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105" w:rsidRPr="00791CF8" w:rsidRDefault="00120105" w:rsidP="00120105">
      <w:pPr>
        <w:spacing w:after="120" w:line="360" w:lineRule="auto"/>
        <w:jc w:val="both"/>
        <w:rPr>
          <w:rFonts w:ascii="Tahoma" w:hAnsi="Tahoma" w:cs="Tahoma"/>
          <w:color w:val="002060"/>
          <w:sz w:val="24"/>
          <w:szCs w:val="24"/>
          <w:lang w:val="vi-VN"/>
        </w:rPr>
      </w:pPr>
    </w:p>
    <w:p w:rsidR="00363D26" w:rsidRPr="00363D26" w:rsidRDefault="00363D26" w:rsidP="00120105">
      <w:pPr>
        <w:spacing w:after="120" w:line="360" w:lineRule="auto"/>
        <w:jc w:val="both"/>
        <w:rPr>
          <w:rFonts w:ascii="Tahoma" w:hAnsi="Tahoma" w:cs="Tahoma"/>
          <w:color w:val="002060"/>
          <w:sz w:val="24"/>
          <w:szCs w:val="24"/>
          <w:lang w:val="vi-VN"/>
        </w:rPr>
      </w:pPr>
    </w:p>
    <w:p w:rsidR="00BB2DC2" w:rsidRPr="00ED1527" w:rsidRDefault="00BB2DC2" w:rsidP="00BB2DC2">
      <w:pPr>
        <w:spacing w:after="0" w:line="360" w:lineRule="auto"/>
        <w:jc w:val="center"/>
        <w:rPr>
          <w:rFonts w:ascii="Times New Roman" w:hAnsi="Times New Roman"/>
          <w:b/>
          <w:color w:val="C00000"/>
          <w:sz w:val="48"/>
          <w:szCs w:val="48"/>
          <w:lang w:val="vi-VN"/>
        </w:rPr>
      </w:pPr>
      <w:r>
        <w:rPr>
          <w:rFonts w:ascii="Times New Roman" w:hAnsi="Times New Roman"/>
          <w:b/>
          <w:color w:val="C00000"/>
          <w:sz w:val="48"/>
          <w:szCs w:val="48"/>
        </w:rPr>
        <w:t>Sổ</w:t>
      </w:r>
      <w:r>
        <w:rPr>
          <w:rFonts w:ascii="Times New Roman" w:hAnsi="Times New Roman"/>
          <w:b/>
          <w:color w:val="C00000"/>
          <w:sz w:val="48"/>
          <w:szCs w:val="48"/>
          <w:lang w:val="vi-VN"/>
        </w:rPr>
        <w:t xml:space="preserve"> Tay Phật Học</w:t>
      </w:r>
    </w:p>
    <w:p w:rsidR="00BB2DC2" w:rsidRPr="0090631A" w:rsidRDefault="00BB2DC2" w:rsidP="00BB2DC2">
      <w:pPr>
        <w:spacing w:after="0" w:line="360" w:lineRule="auto"/>
        <w:jc w:val="center"/>
        <w:rPr>
          <w:rFonts w:ascii="Times New Roman" w:hAnsi="Times New Roman"/>
          <w:b/>
          <w:color w:val="002060"/>
          <w:sz w:val="36"/>
          <w:szCs w:val="36"/>
        </w:rPr>
      </w:pPr>
      <w:r>
        <w:rPr>
          <w:rFonts w:ascii="Times New Roman" w:hAnsi="Times New Roman"/>
          <w:b/>
          <w:color w:val="002060"/>
          <w:sz w:val="36"/>
          <w:szCs w:val="36"/>
        </w:rPr>
        <w:t>5</w:t>
      </w:r>
      <w:r w:rsidRPr="0090631A">
        <w:rPr>
          <w:rFonts w:ascii="Times New Roman" w:hAnsi="Times New Roman"/>
          <w:b/>
          <w:color w:val="002060"/>
          <w:sz w:val="36"/>
          <w:szCs w:val="36"/>
        </w:rPr>
        <w:t>/5</w:t>
      </w:r>
    </w:p>
    <w:p w:rsidR="00BB2DC2" w:rsidRDefault="00BB2DC2" w:rsidP="00BB2DC2">
      <w:pPr>
        <w:spacing w:after="0" w:line="360" w:lineRule="auto"/>
        <w:jc w:val="center"/>
        <w:rPr>
          <w:rFonts w:asciiTheme="minorHAnsi" w:eastAsia="SimSun" w:hAnsiTheme="minorHAnsi" w:cs="MS Gothic"/>
          <w:b/>
          <w:color w:val="943634" w:themeColor="accent2" w:themeShade="BF"/>
          <w:sz w:val="32"/>
          <w:szCs w:val="32"/>
          <w:lang w:val="vi-VN"/>
        </w:rPr>
      </w:pPr>
      <w:r w:rsidRPr="00EB320A">
        <w:rPr>
          <w:rFonts w:ascii="SimSun" w:eastAsia="SimSun" w:hAnsi="SimSun" w:cs="MS Gothic" w:hint="eastAsia"/>
          <w:b/>
          <w:color w:val="943634" w:themeColor="accent2" w:themeShade="BF"/>
          <w:sz w:val="32"/>
          <w:szCs w:val="32"/>
        </w:rPr>
        <w:t>佛教手冊</w:t>
      </w:r>
    </w:p>
    <w:p w:rsidR="00BB2DC2" w:rsidRDefault="00BB2DC2" w:rsidP="00BB2DC2">
      <w:pPr>
        <w:spacing w:after="0" w:line="360" w:lineRule="auto"/>
        <w:jc w:val="center"/>
        <w:rPr>
          <w:rFonts w:ascii="Verdana" w:hAnsi="Verdana"/>
          <w:b/>
          <w:color w:val="00B050"/>
          <w:sz w:val="28"/>
          <w:szCs w:val="28"/>
          <w:lang w:val="vi-VN"/>
        </w:rPr>
      </w:pPr>
      <w:r w:rsidRPr="00EB320A">
        <w:rPr>
          <w:rFonts w:ascii="Verdana" w:hAnsi="Verdana"/>
          <w:b/>
          <w:color w:val="00B050"/>
          <w:sz w:val="28"/>
          <w:szCs w:val="28"/>
        </w:rPr>
        <w:t>The Buddhist Handbook</w:t>
      </w:r>
    </w:p>
    <w:p w:rsidR="00120105" w:rsidRPr="00FA273F" w:rsidRDefault="00BB2DC2" w:rsidP="00BB2DC2">
      <w:pPr>
        <w:spacing w:after="0" w:line="360" w:lineRule="auto"/>
        <w:jc w:val="center"/>
        <w:rPr>
          <w:rFonts w:ascii="Times New Roman" w:hAnsi="Times New Roman"/>
          <w:b/>
          <w:color w:val="002060"/>
          <w:sz w:val="56"/>
          <w:szCs w:val="56"/>
        </w:rPr>
      </w:pPr>
      <w:r w:rsidRPr="00FA273F">
        <w:rPr>
          <w:rFonts w:ascii="Times New Roman" w:hAnsi="Times New Roman"/>
          <w:b/>
          <w:color w:val="002060"/>
          <w:sz w:val="56"/>
          <w:szCs w:val="56"/>
        </w:rPr>
        <w:t>***</w:t>
      </w:r>
    </w:p>
    <w:p w:rsidR="00550C3D" w:rsidRPr="005A471F" w:rsidRDefault="00550C3D" w:rsidP="00550C3D">
      <w:pPr>
        <w:spacing w:after="0" w:line="360" w:lineRule="auto"/>
        <w:jc w:val="both"/>
        <w:rPr>
          <w:rFonts w:ascii="Tahoma" w:hAnsi="Tahoma" w:cs="Tahoma"/>
          <w:b/>
          <w:color w:val="002060"/>
          <w:sz w:val="32"/>
          <w:szCs w:val="32"/>
        </w:rPr>
      </w:pPr>
      <w:r w:rsidRPr="005A471F">
        <w:rPr>
          <w:rFonts w:ascii="Tahoma" w:hAnsi="Tahoma" w:cs="Tahoma"/>
          <w:b/>
          <w:color w:val="002060"/>
          <w:sz w:val="32"/>
          <w:szCs w:val="32"/>
        </w:rPr>
        <w:t>Nội dung</w:t>
      </w:r>
    </w:p>
    <w:p w:rsidR="00550C3D" w:rsidRPr="000203D1" w:rsidRDefault="00550C3D" w:rsidP="00550C3D">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A – G</w:t>
      </w:r>
    </w:p>
    <w:p w:rsidR="00550C3D" w:rsidRPr="00D13C43" w:rsidRDefault="00550C3D" w:rsidP="00550C3D">
      <w:pPr>
        <w:spacing w:after="120" w:line="360" w:lineRule="auto"/>
        <w:jc w:val="center"/>
        <w:rPr>
          <w:rFonts w:ascii="Tahoma" w:hAnsi="Tahoma" w:cs="Tahoma"/>
          <w:b/>
          <w:color w:val="C00000"/>
          <w:sz w:val="24"/>
          <w:szCs w:val="24"/>
        </w:rPr>
      </w:pPr>
      <w:r>
        <w:rPr>
          <w:rFonts w:ascii="Tahoma" w:hAnsi="Tahoma" w:cs="Tahoma"/>
          <w:b/>
          <w:color w:val="C00000"/>
          <w:sz w:val="24"/>
          <w:szCs w:val="24"/>
        </w:rPr>
        <w:t>1/5</w:t>
      </w:r>
    </w:p>
    <w:p w:rsidR="00550C3D" w:rsidRDefault="00550C3D" w:rsidP="00550C3D">
      <w:pPr>
        <w:spacing w:after="240" w:line="360" w:lineRule="auto"/>
        <w:ind w:firstLine="720"/>
        <w:jc w:val="both"/>
        <w:rPr>
          <w:rFonts w:ascii="Tahoma" w:hAnsi="Tahoma" w:cs="Tahoma"/>
          <w:color w:val="002060"/>
          <w:sz w:val="24"/>
          <w:szCs w:val="24"/>
        </w:rPr>
      </w:pPr>
      <w:r w:rsidRPr="005A471F">
        <w:rPr>
          <w:rFonts w:ascii="Tahoma" w:hAnsi="Tahoma" w:cs="Tahoma"/>
          <w:color w:val="002060"/>
          <w:sz w:val="24"/>
          <w:szCs w:val="24"/>
        </w:rPr>
        <w:t xml:space="preserve">*A Di Đà   *A-la-hán   *A-nậu-đa-la Tam-miệu Tam-bồ-đề    </w:t>
      </w:r>
      <w:r w:rsidR="00FD0D4C">
        <w:rPr>
          <w:rFonts w:ascii="Tahoma" w:hAnsi="Tahoma" w:cs="Tahoma"/>
          <w:color w:val="002060"/>
          <w:sz w:val="24"/>
          <w:szCs w:val="24"/>
        </w:rPr>
        <w:t>*</w:t>
      </w:r>
      <w:r w:rsidR="00FD0D4C" w:rsidRPr="00FE7FCD">
        <w:rPr>
          <w:rFonts w:ascii="Tahoma" w:hAnsi="Tahoma" w:cs="Tahoma"/>
          <w:color w:val="002060"/>
          <w:sz w:val="24"/>
          <w:szCs w:val="24"/>
        </w:rPr>
        <w:t xml:space="preserve">A-tu-la   </w:t>
      </w:r>
      <w:r w:rsidRPr="005A471F">
        <w:rPr>
          <w:rFonts w:ascii="Tahoma" w:hAnsi="Tahoma" w:cs="Tahoma"/>
          <w:color w:val="002060"/>
          <w:sz w:val="24"/>
          <w:szCs w:val="24"/>
        </w:rPr>
        <w:t xml:space="preserve">*Ái   *Ăn chay   *Ân   </w:t>
      </w:r>
      <w:r w:rsidR="0079421D">
        <w:rPr>
          <w:rFonts w:ascii="Tahoma" w:hAnsi="Tahoma" w:cs="Tahoma"/>
          <w:color w:val="002060"/>
          <w:sz w:val="24"/>
          <w:szCs w:val="24"/>
        </w:rPr>
        <w:t xml:space="preserve">*Ấn </w:t>
      </w:r>
      <w:r w:rsidR="0079421D" w:rsidRPr="000F749C">
        <w:rPr>
          <w:rFonts w:ascii="Tahoma" w:hAnsi="Tahoma" w:cs="Tahoma"/>
          <w:color w:val="002060"/>
          <w:sz w:val="20"/>
          <w:szCs w:val="20"/>
        </w:rPr>
        <w:t xml:space="preserve">[X. Mật]   </w:t>
      </w:r>
      <w:r w:rsidRPr="005A471F">
        <w:rPr>
          <w:rFonts w:ascii="Tahoma" w:hAnsi="Tahoma" w:cs="Tahoma"/>
          <w:color w:val="002060"/>
          <w:sz w:val="24"/>
          <w:szCs w:val="24"/>
        </w:rPr>
        <w:t xml:space="preserve">*Bách pháp </w:t>
      </w:r>
      <w:r w:rsidRPr="000F749C">
        <w:rPr>
          <w:rFonts w:ascii="Tahoma" w:hAnsi="Tahoma" w:cs="Tahoma"/>
          <w:color w:val="002060"/>
          <w:sz w:val="20"/>
          <w:szCs w:val="20"/>
        </w:rPr>
        <w:t>(100 pháp)</w:t>
      </w:r>
      <w:r w:rsidRPr="005A471F">
        <w:rPr>
          <w:rFonts w:ascii="Tahoma" w:hAnsi="Tahoma" w:cs="Tahoma"/>
          <w:color w:val="002060"/>
          <w:sz w:val="24"/>
          <w:szCs w:val="24"/>
        </w:rPr>
        <w:t xml:space="preserve">   *Ba-la-mật-đa </w:t>
      </w:r>
      <w:r w:rsidRPr="000F749C">
        <w:rPr>
          <w:rFonts w:ascii="Tahoma" w:hAnsi="Tahoma" w:cs="Tahoma"/>
          <w:color w:val="002060"/>
          <w:sz w:val="20"/>
          <w:szCs w:val="20"/>
        </w:rPr>
        <w:t>(Thập Ba-la-mật, Lục Ba-la-mật)</w:t>
      </w:r>
      <w:r w:rsidRPr="005A471F">
        <w:rPr>
          <w:rFonts w:ascii="Tahoma" w:hAnsi="Tahoma" w:cs="Tahoma"/>
          <w:color w:val="002060"/>
          <w:sz w:val="24"/>
          <w:szCs w:val="24"/>
        </w:rPr>
        <w:t xml:space="preserve">   </w:t>
      </w:r>
      <w:r w:rsidR="00D4087E" w:rsidRPr="00114B1E">
        <w:rPr>
          <w:rFonts w:ascii="Tahoma" w:hAnsi="Tahoma" w:cs="Tahoma"/>
          <w:color w:val="002060"/>
          <w:sz w:val="24"/>
          <w:szCs w:val="24"/>
        </w:rPr>
        <w:t xml:space="preserve">*Bản lai diện mục   </w:t>
      </w:r>
      <w:r w:rsidR="00E631C5" w:rsidRPr="003427D3">
        <w:rPr>
          <w:rFonts w:ascii="Tahoma" w:hAnsi="Tahoma" w:cs="Tahoma"/>
          <w:color w:val="002060"/>
          <w:sz w:val="24"/>
          <w:szCs w:val="24"/>
        </w:rPr>
        <w:t xml:space="preserve">* Bát bất   </w:t>
      </w:r>
      <w:r w:rsidRPr="005A471F">
        <w:rPr>
          <w:rFonts w:ascii="Tahoma" w:hAnsi="Tahoma" w:cs="Tahoma"/>
          <w:color w:val="002060"/>
          <w:sz w:val="24"/>
          <w:szCs w:val="24"/>
        </w:rPr>
        <w:t xml:space="preserve">*Bát Chánh Đạo   </w:t>
      </w:r>
      <w:r w:rsidR="00624ACC">
        <w:rPr>
          <w:rFonts w:ascii="Tahoma" w:hAnsi="Tahoma" w:cs="Tahoma"/>
          <w:color w:val="002060"/>
          <w:sz w:val="24"/>
          <w:szCs w:val="24"/>
        </w:rPr>
        <w:t>*</w:t>
      </w:r>
      <w:r w:rsidR="00624ACC" w:rsidRPr="00627208">
        <w:rPr>
          <w:rFonts w:ascii="Tahoma" w:hAnsi="Tahoma" w:cs="Tahoma"/>
          <w:color w:val="002060"/>
          <w:sz w:val="24"/>
          <w:szCs w:val="24"/>
        </w:rPr>
        <w:t xml:space="preserve">Bát phong   </w:t>
      </w:r>
      <w:r w:rsidR="0064055F" w:rsidRPr="005D69DB">
        <w:rPr>
          <w:rFonts w:ascii="Tahoma" w:hAnsi="Tahoma" w:cs="Tahoma"/>
          <w:color w:val="002060"/>
          <w:sz w:val="24"/>
          <w:szCs w:val="24"/>
        </w:rPr>
        <w:t xml:space="preserve">*Bất khả đắc   </w:t>
      </w:r>
      <w:r w:rsidR="00B43F2F" w:rsidRPr="00020B31">
        <w:rPr>
          <w:rFonts w:ascii="Tahoma" w:hAnsi="Tahoma" w:cs="Tahoma"/>
          <w:color w:val="002060"/>
          <w:sz w:val="24"/>
          <w:szCs w:val="24"/>
        </w:rPr>
        <w:t xml:space="preserve">*Bất khả tư nghì   </w:t>
      </w:r>
      <w:r w:rsidRPr="005A471F">
        <w:rPr>
          <w:rFonts w:ascii="Tahoma" w:hAnsi="Tahoma" w:cs="Tahoma"/>
          <w:color w:val="002060"/>
          <w:sz w:val="24"/>
          <w:szCs w:val="24"/>
        </w:rPr>
        <w:t xml:space="preserve">*Bất Nhị </w:t>
      </w:r>
      <w:r w:rsidRPr="000F749C">
        <w:rPr>
          <w:rFonts w:ascii="Tahoma" w:hAnsi="Tahoma" w:cs="Tahoma"/>
          <w:color w:val="002060"/>
          <w:sz w:val="20"/>
          <w:szCs w:val="20"/>
        </w:rPr>
        <w:t>[X. Trung đạo]</w:t>
      </w:r>
      <w:r w:rsidRPr="005A471F">
        <w:rPr>
          <w:rFonts w:ascii="Tahoma" w:hAnsi="Tahoma" w:cs="Tahoma"/>
          <w:color w:val="002060"/>
          <w:sz w:val="24"/>
          <w:szCs w:val="24"/>
        </w:rPr>
        <w:t xml:space="preserve">   *Bình đẳng – Công bình   *Bố thí   *Bồ-tát   </w:t>
      </w:r>
      <w:r w:rsidR="005157D4" w:rsidRPr="00C949A1">
        <w:rPr>
          <w:rFonts w:ascii="Tahoma" w:hAnsi="Tahoma" w:cs="Tahoma"/>
          <w:color w:val="002060"/>
          <w:sz w:val="24"/>
          <w:szCs w:val="24"/>
        </w:rPr>
        <w:t xml:space="preserve">*Cam lồ   </w:t>
      </w:r>
      <w:r w:rsidRPr="005A471F">
        <w:rPr>
          <w:rFonts w:ascii="Tahoma" w:hAnsi="Tahoma" w:cs="Tahoma"/>
          <w:color w:val="002060"/>
          <w:sz w:val="24"/>
          <w:szCs w:val="24"/>
        </w:rPr>
        <w:t>*Cầu nguyện</w:t>
      </w:r>
      <w:r w:rsidR="00B66A71" w:rsidRPr="00B66A71">
        <w:rPr>
          <w:rFonts w:ascii="Tahoma" w:hAnsi="Tahoma" w:cs="Tahoma"/>
          <w:color w:val="002060"/>
          <w:sz w:val="24"/>
          <w:szCs w:val="24"/>
        </w:rPr>
        <w:t xml:space="preserve"> </w:t>
      </w:r>
      <w:r w:rsidR="00B66A71">
        <w:rPr>
          <w:rFonts w:ascii="Tahoma" w:hAnsi="Tahoma" w:cs="Tahoma"/>
          <w:color w:val="002060"/>
          <w:sz w:val="24"/>
          <w:szCs w:val="24"/>
          <w:lang w:val="vi-VN"/>
        </w:rPr>
        <w:t xml:space="preserve">- </w:t>
      </w:r>
      <w:r w:rsidR="00B66A71" w:rsidRPr="00B66A71">
        <w:rPr>
          <w:rFonts w:ascii="Tahoma" w:hAnsi="Tahoma" w:cs="Tahoma"/>
          <w:color w:val="002060"/>
          <w:sz w:val="24"/>
          <w:szCs w:val="24"/>
        </w:rPr>
        <w:t>Phát nguyện - Thệ nguyện</w:t>
      </w:r>
      <w:r w:rsidRPr="005A471F">
        <w:rPr>
          <w:rFonts w:ascii="Tahoma" w:hAnsi="Tahoma" w:cs="Tahoma"/>
          <w:color w:val="002060"/>
          <w:sz w:val="24"/>
          <w:szCs w:val="24"/>
        </w:rPr>
        <w:t xml:space="preserve">   </w:t>
      </w:r>
      <w:r w:rsidR="00687131" w:rsidRPr="00687131">
        <w:rPr>
          <w:rFonts w:ascii="Tahoma" w:hAnsi="Tahoma" w:cs="Tahoma"/>
          <w:color w:val="002060"/>
          <w:sz w:val="24"/>
          <w:szCs w:val="24"/>
        </w:rPr>
        <w:t xml:space="preserve">*Căn - Trần - Thức   </w:t>
      </w:r>
      <w:r w:rsidRPr="005A471F">
        <w:rPr>
          <w:rFonts w:ascii="Tahoma" w:hAnsi="Tahoma" w:cs="Tahoma"/>
          <w:color w:val="002060"/>
          <w:sz w:val="24"/>
          <w:szCs w:val="24"/>
        </w:rPr>
        <w:t xml:space="preserve">*Chánh niệm   </w:t>
      </w:r>
      <w:r w:rsidR="009206A0" w:rsidRPr="006D50EF">
        <w:rPr>
          <w:rFonts w:ascii="Tahoma" w:hAnsi="Tahoma" w:cs="Tahoma"/>
          <w:color w:val="002060"/>
          <w:sz w:val="24"/>
          <w:szCs w:val="24"/>
          <w:lang w:val="vi-VN"/>
        </w:rPr>
        <w:t>*</w:t>
      </w:r>
      <w:r w:rsidR="009206A0" w:rsidRPr="006D50EF">
        <w:rPr>
          <w:rFonts w:ascii="Tahoma" w:hAnsi="Tahoma" w:cs="Tahoma"/>
          <w:color w:val="002060"/>
          <w:sz w:val="24"/>
          <w:szCs w:val="24"/>
        </w:rPr>
        <w:t>Chánh</w:t>
      </w:r>
      <w:r w:rsidR="009206A0" w:rsidRPr="006D50EF">
        <w:rPr>
          <w:rFonts w:ascii="Tahoma" w:hAnsi="Tahoma" w:cs="Tahoma"/>
          <w:color w:val="002060"/>
          <w:sz w:val="24"/>
          <w:szCs w:val="24"/>
          <w:lang w:val="vi-VN"/>
        </w:rPr>
        <w:t>-Tà &amp; Chân-Vọng</w:t>
      </w:r>
      <w:r w:rsidR="009206A0">
        <w:rPr>
          <w:rFonts w:ascii="Tahoma" w:hAnsi="Tahoma" w:cs="Tahoma"/>
          <w:color w:val="C00000"/>
          <w:sz w:val="24"/>
          <w:szCs w:val="24"/>
          <w:lang w:val="vi-VN"/>
        </w:rPr>
        <w:t xml:space="preserve">   </w:t>
      </w:r>
      <w:r w:rsidRPr="005A471F">
        <w:rPr>
          <w:rFonts w:ascii="Tahoma" w:hAnsi="Tahoma" w:cs="Tahoma"/>
          <w:color w:val="002060"/>
          <w:sz w:val="24"/>
          <w:szCs w:val="24"/>
        </w:rPr>
        <w:t xml:space="preserve">*Chánh tín   *Chân đế - Tục đế   </w:t>
      </w:r>
      <w:r w:rsidR="005E65DC">
        <w:rPr>
          <w:rFonts w:ascii="Tahoma" w:hAnsi="Tahoma" w:cs="Tahoma"/>
          <w:color w:val="002060"/>
          <w:sz w:val="24"/>
          <w:szCs w:val="24"/>
          <w:lang w:val="vi-VN"/>
        </w:rPr>
        <w:t>*</w:t>
      </w:r>
      <w:r w:rsidR="005E65DC" w:rsidRPr="00256503">
        <w:t xml:space="preserve"> </w:t>
      </w:r>
      <w:r w:rsidR="005E65DC" w:rsidRPr="00256503">
        <w:rPr>
          <w:rFonts w:ascii="Tahoma" w:hAnsi="Tahoma" w:cs="Tahoma"/>
          <w:color w:val="002060"/>
          <w:sz w:val="24"/>
          <w:szCs w:val="24"/>
          <w:lang w:val="vi-VN"/>
        </w:rPr>
        <w:t>Chân Không Diệu Hữu</w:t>
      </w:r>
      <w:r w:rsidR="005E65DC">
        <w:rPr>
          <w:rFonts w:ascii="Tahoma" w:hAnsi="Tahoma" w:cs="Tahoma"/>
          <w:color w:val="002060"/>
          <w:sz w:val="24"/>
          <w:szCs w:val="24"/>
          <w:lang w:val="vi-VN"/>
        </w:rPr>
        <w:t xml:space="preserve"> </w:t>
      </w:r>
      <w:r w:rsidR="005E65DC" w:rsidRPr="00256503">
        <w:rPr>
          <w:rFonts w:ascii="Tahoma" w:hAnsi="Tahoma" w:cs="Tahoma"/>
          <w:color w:val="002060"/>
          <w:sz w:val="20"/>
          <w:szCs w:val="20"/>
          <w:lang w:val="vi-VN"/>
        </w:rPr>
        <w:t xml:space="preserve">(X. </w:t>
      </w:r>
      <w:r w:rsidR="005E65DC">
        <w:rPr>
          <w:rFonts w:ascii="Tahoma" w:hAnsi="Tahoma" w:cs="Tahoma"/>
          <w:color w:val="002060"/>
          <w:sz w:val="20"/>
          <w:szCs w:val="20"/>
          <w:lang w:val="vi-VN"/>
        </w:rPr>
        <w:t>Hữu-</w:t>
      </w:r>
      <w:r w:rsidR="005E65DC" w:rsidRPr="00256503">
        <w:rPr>
          <w:rFonts w:ascii="Tahoma" w:hAnsi="Tahoma" w:cs="Tahoma"/>
          <w:color w:val="002060"/>
          <w:sz w:val="20"/>
          <w:szCs w:val="20"/>
          <w:lang w:val="vi-VN"/>
        </w:rPr>
        <w:t>Không)</w:t>
      </w:r>
      <w:r w:rsidR="005E65DC">
        <w:rPr>
          <w:rFonts w:ascii="Tahoma" w:hAnsi="Tahoma" w:cs="Tahoma"/>
          <w:color w:val="002060"/>
          <w:sz w:val="20"/>
          <w:szCs w:val="20"/>
          <w:lang w:val="vi-VN"/>
        </w:rPr>
        <w:t xml:space="preserve">   </w:t>
      </w:r>
      <w:r w:rsidR="005E65DC" w:rsidRPr="005A471F">
        <w:rPr>
          <w:rFonts w:ascii="Tahoma" w:hAnsi="Tahoma" w:cs="Tahoma"/>
          <w:color w:val="002060"/>
          <w:sz w:val="24"/>
          <w:szCs w:val="24"/>
        </w:rPr>
        <w:t xml:space="preserve">*Chân lý   </w:t>
      </w:r>
      <w:r w:rsidR="0079421D" w:rsidRPr="0079421D">
        <w:rPr>
          <w:rFonts w:ascii="Tahoma" w:hAnsi="Tahoma" w:cs="Tahoma"/>
          <w:color w:val="002060"/>
          <w:sz w:val="24"/>
          <w:szCs w:val="24"/>
        </w:rPr>
        <w:t>*Chân ngôn</w:t>
      </w:r>
      <w:r w:rsidR="0079421D">
        <w:rPr>
          <w:rFonts w:ascii="Tahoma" w:hAnsi="Tahoma" w:cs="Tahoma"/>
          <w:color w:val="002060"/>
          <w:sz w:val="24"/>
          <w:szCs w:val="24"/>
        </w:rPr>
        <w:t xml:space="preserve"> </w:t>
      </w:r>
      <w:r w:rsidR="0079421D" w:rsidRPr="008D5969">
        <w:rPr>
          <w:rFonts w:ascii="Tahoma" w:hAnsi="Tahoma" w:cs="Tahoma"/>
          <w:color w:val="002060"/>
          <w:sz w:val="20"/>
          <w:szCs w:val="20"/>
        </w:rPr>
        <w:t>[</w:t>
      </w:r>
      <w:r w:rsidR="003D69DB">
        <w:rPr>
          <w:rFonts w:ascii="Tahoma" w:hAnsi="Tahoma" w:cs="Tahoma"/>
          <w:color w:val="002060"/>
          <w:sz w:val="20"/>
          <w:szCs w:val="20"/>
          <w:lang w:val="vi-VN"/>
        </w:rPr>
        <w:t xml:space="preserve">= Thần chú - </w:t>
      </w:r>
      <w:r w:rsidR="0079421D" w:rsidRPr="008D5969">
        <w:rPr>
          <w:rFonts w:ascii="Tahoma" w:hAnsi="Tahoma" w:cs="Tahoma"/>
          <w:color w:val="002060"/>
          <w:sz w:val="20"/>
          <w:szCs w:val="20"/>
        </w:rPr>
        <w:t>X. Mật]</w:t>
      </w:r>
      <w:r w:rsidR="0079421D" w:rsidRPr="0079421D">
        <w:rPr>
          <w:rFonts w:ascii="Tahoma" w:hAnsi="Tahoma" w:cs="Tahoma"/>
          <w:color w:val="002060"/>
          <w:sz w:val="24"/>
          <w:szCs w:val="24"/>
        </w:rPr>
        <w:t xml:space="preserve">   </w:t>
      </w:r>
      <w:r w:rsidRPr="005A471F">
        <w:rPr>
          <w:rFonts w:ascii="Tahoma" w:hAnsi="Tahoma" w:cs="Tahoma"/>
          <w:color w:val="002060"/>
          <w:sz w:val="24"/>
          <w:szCs w:val="24"/>
        </w:rPr>
        <w:t xml:space="preserve">*Chân như   </w:t>
      </w:r>
      <w:r w:rsidR="001A768C" w:rsidRPr="008B6ACA">
        <w:rPr>
          <w:rFonts w:ascii="Tahoma" w:hAnsi="Tahoma" w:cs="Tahoma"/>
          <w:color w:val="002060"/>
          <w:sz w:val="24"/>
          <w:szCs w:val="24"/>
        </w:rPr>
        <w:t xml:space="preserve">*Chân – Thiện – Mỹ   </w:t>
      </w:r>
      <w:r w:rsidR="005E4651" w:rsidRPr="00753C76">
        <w:rPr>
          <w:rFonts w:ascii="Tahoma" w:hAnsi="Tahoma" w:cs="Tahoma"/>
          <w:color w:val="002060"/>
          <w:sz w:val="24"/>
          <w:szCs w:val="24"/>
        </w:rPr>
        <w:t xml:space="preserve">*Chấp trước </w:t>
      </w:r>
      <w:r w:rsidR="002D4F93" w:rsidRPr="002D4F93">
        <w:rPr>
          <w:rFonts w:ascii="Tahoma" w:hAnsi="Tahoma" w:cs="Tahoma"/>
          <w:color w:val="002060"/>
          <w:sz w:val="20"/>
          <w:szCs w:val="20"/>
          <w:lang w:val="vi-VN"/>
        </w:rPr>
        <w:t>(</w:t>
      </w:r>
      <w:r w:rsidR="005E4651" w:rsidRPr="002D4F93">
        <w:rPr>
          <w:rFonts w:ascii="Tahoma" w:hAnsi="Tahoma" w:cs="Tahoma"/>
          <w:color w:val="002060"/>
          <w:sz w:val="20"/>
          <w:szCs w:val="20"/>
        </w:rPr>
        <w:t xml:space="preserve">= Chấp </w:t>
      </w:r>
      <w:r w:rsidR="002D4F93" w:rsidRPr="002D4F93">
        <w:rPr>
          <w:rFonts w:ascii="Tahoma" w:hAnsi="Tahoma" w:cs="Tahoma"/>
          <w:color w:val="002060"/>
          <w:sz w:val="20"/>
          <w:szCs w:val="20"/>
        </w:rPr>
        <w:t>thủ</w:t>
      </w:r>
      <w:r w:rsidR="002D4F93" w:rsidRPr="002D4F93">
        <w:rPr>
          <w:rFonts w:ascii="Tahoma" w:hAnsi="Tahoma" w:cs="Tahoma"/>
          <w:color w:val="002060"/>
          <w:sz w:val="20"/>
          <w:szCs w:val="20"/>
          <w:lang w:val="vi-VN"/>
        </w:rPr>
        <w:t>)</w:t>
      </w:r>
      <w:r w:rsidR="005E4651" w:rsidRPr="00753C76">
        <w:rPr>
          <w:rFonts w:ascii="Tahoma" w:hAnsi="Tahoma" w:cs="Tahoma"/>
          <w:color w:val="002060"/>
          <w:sz w:val="24"/>
          <w:szCs w:val="24"/>
        </w:rPr>
        <w:t xml:space="preserve">   </w:t>
      </w:r>
      <w:r w:rsidRPr="005A471F">
        <w:rPr>
          <w:rFonts w:ascii="Tahoma" w:hAnsi="Tahoma" w:cs="Tahoma"/>
          <w:color w:val="002060"/>
          <w:sz w:val="24"/>
          <w:szCs w:val="24"/>
        </w:rPr>
        <w:t xml:space="preserve">*Chữ Vạn   </w:t>
      </w:r>
      <w:r w:rsidR="004A31D8">
        <w:rPr>
          <w:rFonts w:ascii="Tahoma" w:hAnsi="Tahoma" w:cs="Tahoma"/>
          <w:color w:val="002060"/>
          <w:sz w:val="24"/>
          <w:szCs w:val="24"/>
          <w:lang w:val="vi-VN"/>
        </w:rPr>
        <w:t xml:space="preserve">*Chứng &amp; Đắc   </w:t>
      </w:r>
      <w:r w:rsidR="006D25E8">
        <w:rPr>
          <w:rFonts w:ascii="Tahoma" w:hAnsi="Tahoma" w:cs="Tahoma"/>
          <w:color w:val="002060"/>
          <w:sz w:val="24"/>
          <w:szCs w:val="24"/>
          <w:lang w:val="vi-VN"/>
        </w:rPr>
        <w:t xml:space="preserve">*Chướng   </w:t>
      </w:r>
      <w:r w:rsidR="003932FA" w:rsidRPr="00D13A1E">
        <w:rPr>
          <w:rFonts w:ascii="Tahoma" w:hAnsi="Tahoma" w:cs="Tahoma"/>
          <w:color w:val="002060"/>
          <w:sz w:val="24"/>
          <w:szCs w:val="24"/>
        </w:rPr>
        <w:t xml:space="preserve">*Công án   </w:t>
      </w:r>
      <w:r w:rsidR="00BB61B3">
        <w:rPr>
          <w:rFonts w:ascii="Tahoma" w:hAnsi="Tahoma" w:cs="Tahoma"/>
          <w:color w:val="002060"/>
          <w:sz w:val="24"/>
          <w:szCs w:val="24"/>
        </w:rPr>
        <w:t>*</w:t>
      </w:r>
      <w:r w:rsidR="00BB61B3" w:rsidRPr="00F00A7A">
        <w:rPr>
          <w:rFonts w:ascii="Tahoma" w:hAnsi="Tahoma" w:cs="Tahoma"/>
          <w:color w:val="002060"/>
          <w:sz w:val="24"/>
          <w:szCs w:val="24"/>
        </w:rPr>
        <w:t>Công đức và Phúc đứ</w:t>
      </w:r>
      <w:r w:rsidR="00BB61B3">
        <w:rPr>
          <w:rFonts w:ascii="Tahoma" w:hAnsi="Tahoma" w:cs="Tahoma"/>
          <w:color w:val="002060"/>
          <w:sz w:val="24"/>
          <w:szCs w:val="24"/>
        </w:rPr>
        <w:t xml:space="preserve">c   </w:t>
      </w:r>
      <w:r w:rsidR="00E33C47">
        <w:rPr>
          <w:rFonts w:ascii="Tahoma" w:hAnsi="Tahoma" w:cs="Tahoma"/>
          <w:color w:val="002060"/>
          <w:sz w:val="24"/>
          <w:szCs w:val="24"/>
        </w:rPr>
        <w:t>*</w:t>
      </w:r>
      <w:r w:rsidR="00E33C47" w:rsidRPr="00A80E3E">
        <w:rPr>
          <w:rFonts w:ascii="Tahoma" w:hAnsi="Tahoma" w:cs="Tahoma"/>
          <w:color w:val="002060"/>
          <w:sz w:val="24"/>
          <w:szCs w:val="24"/>
        </w:rPr>
        <w:t xml:space="preserve">Cúng dường   </w:t>
      </w:r>
      <w:r w:rsidR="00F51A55" w:rsidRPr="00207EBA">
        <w:rPr>
          <w:rFonts w:ascii="Tahoma" w:hAnsi="Tahoma" w:cs="Tahoma"/>
          <w:color w:val="002060"/>
          <w:sz w:val="24"/>
          <w:szCs w:val="24"/>
        </w:rPr>
        <w:t xml:space="preserve">*Dị thục   </w:t>
      </w:r>
      <w:r w:rsidRPr="005A471F">
        <w:rPr>
          <w:rFonts w:ascii="Tahoma" w:hAnsi="Tahoma" w:cs="Tahoma"/>
          <w:color w:val="002060"/>
          <w:sz w:val="24"/>
          <w:szCs w:val="24"/>
        </w:rPr>
        <w:t xml:space="preserve">*Dục   *Duyên khởi   </w:t>
      </w:r>
      <w:r w:rsidR="00D5534C" w:rsidRPr="00D5534C">
        <w:rPr>
          <w:rFonts w:ascii="Tahoma" w:hAnsi="Tahoma" w:cs="Tahoma"/>
          <w:color w:val="002060"/>
          <w:sz w:val="24"/>
          <w:szCs w:val="24"/>
          <w:lang w:val="vi-VN"/>
        </w:rPr>
        <w:t>*</w:t>
      </w:r>
      <w:r w:rsidR="00D5534C" w:rsidRPr="00D5534C">
        <w:rPr>
          <w:rFonts w:ascii="Tahoma" w:hAnsi="Tahoma" w:cs="Tahoma"/>
          <w:color w:val="002060"/>
          <w:sz w:val="24"/>
          <w:szCs w:val="24"/>
        </w:rPr>
        <w:t xml:space="preserve">Duyên khởi luận - Thực tướng luận </w:t>
      </w:r>
      <w:r w:rsidR="00D5534C" w:rsidRPr="00D5534C">
        <w:rPr>
          <w:rFonts w:ascii="Tahoma" w:hAnsi="Tahoma" w:cs="Tahoma"/>
          <w:color w:val="002060"/>
          <w:sz w:val="24"/>
          <w:szCs w:val="24"/>
          <w:lang w:val="vi-VN"/>
        </w:rPr>
        <w:t xml:space="preserve">  </w:t>
      </w:r>
      <w:r w:rsidRPr="005A471F">
        <w:rPr>
          <w:rFonts w:ascii="Tahoma" w:hAnsi="Tahoma" w:cs="Tahoma"/>
          <w:color w:val="002060"/>
          <w:sz w:val="24"/>
          <w:szCs w:val="24"/>
        </w:rPr>
        <w:t xml:space="preserve">*Đại Thủ Ấn   </w:t>
      </w:r>
      <w:r w:rsidR="00183A0D">
        <w:rPr>
          <w:rFonts w:ascii="Tahoma" w:hAnsi="Tahoma" w:cs="Tahoma"/>
          <w:color w:val="002060"/>
          <w:sz w:val="24"/>
          <w:szCs w:val="24"/>
        </w:rPr>
        <w:t>*</w:t>
      </w:r>
      <w:r w:rsidR="00183A0D" w:rsidRPr="008A7E41">
        <w:rPr>
          <w:rFonts w:ascii="Tahoma" w:hAnsi="Tahoma" w:cs="Tahoma"/>
          <w:color w:val="002060"/>
          <w:sz w:val="24"/>
          <w:szCs w:val="24"/>
        </w:rPr>
        <w:t xml:space="preserve">Đạo   </w:t>
      </w:r>
      <w:r w:rsidRPr="005A471F">
        <w:rPr>
          <w:rFonts w:ascii="Tahoma" w:hAnsi="Tahoma" w:cs="Tahoma"/>
          <w:color w:val="002060"/>
          <w:sz w:val="24"/>
          <w:szCs w:val="24"/>
        </w:rPr>
        <w:t xml:space="preserve">*Đạo đức Phật giáo   *Đế </w:t>
      </w:r>
      <w:r w:rsidRPr="00AA72F1">
        <w:rPr>
          <w:rFonts w:ascii="Tahoma" w:hAnsi="Tahoma" w:cs="Tahoma"/>
          <w:color w:val="002060"/>
          <w:sz w:val="20"/>
          <w:szCs w:val="20"/>
        </w:rPr>
        <w:t>[X. Chân lý]</w:t>
      </w:r>
      <w:r w:rsidRPr="005A471F">
        <w:rPr>
          <w:rFonts w:ascii="Tahoma" w:hAnsi="Tahoma" w:cs="Tahoma"/>
          <w:color w:val="002060"/>
          <w:sz w:val="24"/>
          <w:szCs w:val="24"/>
        </w:rPr>
        <w:t xml:space="preserve">   *Địa Tạng   *Giác ngộ – Giải thoát   *Giáo dục</w:t>
      </w:r>
      <w:r w:rsidR="00104105">
        <w:rPr>
          <w:rFonts w:ascii="Tahoma" w:hAnsi="Tahoma" w:cs="Tahoma"/>
          <w:color w:val="002060"/>
          <w:sz w:val="24"/>
          <w:szCs w:val="24"/>
          <w:lang w:val="vi-VN"/>
        </w:rPr>
        <w:t xml:space="preserve">   *</w:t>
      </w:r>
      <w:r w:rsidR="00104105" w:rsidRPr="006E26B7">
        <w:rPr>
          <w:rFonts w:ascii="Tahoma" w:hAnsi="Tahoma" w:cs="Tahoma"/>
          <w:color w:val="002060"/>
          <w:sz w:val="24"/>
          <w:szCs w:val="24"/>
        </w:rPr>
        <w:t xml:space="preserve">Giới </w:t>
      </w:r>
      <w:r w:rsidR="00104105">
        <w:rPr>
          <w:rFonts w:ascii="Tahoma" w:hAnsi="Tahoma" w:cs="Tahoma"/>
          <w:color w:val="002060"/>
          <w:sz w:val="24"/>
          <w:szCs w:val="24"/>
        </w:rPr>
        <w:t>luật</w:t>
      </w:r>
      <w:r>
        <w:rPr>
          <w:rFonts w:ascii="Tahoma" w:hAnsi="Tahoma" w:cs="Tahoma"/>
          <w:color w:val="002060"/>
          <w:sz w:val="24"/>
          <w:szCs w:val="24"/>
        </w:rPr>
        <w:t>.</w:t>
      </w:r>
      <w:r w:rsidRPr="005A471F">
        <w:rPr>
          <w:rFonts w:ascii="Tahoma" w:hAnsi="Tahoma" w:cs="Tahoma"/>
          <w:color w:val="002060"/>
          <w:sz w:val="24"/>
          <w:szCs w:val="24"/>
        </w:rPr>
        <w:t xml:space="preserve">   </w:t>
      </w:r>
    </w:p>
    <w:p w:rsidR="00550C3D" w:rsidRPr="000203D1" w:rsidRDefault="00550C3D" w:rsidP="00550C3D">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H – L</w:t>
      </w:r>
    </w:p>
    <w:p w:rsidR="00550C3D" w:rsidRPr="00D13C43" w:rsidRDefault="00550C3D" w:rsidP="00550C3D">
      <w:pPr>
        <w:spacing w:after="120" w:line="360" w:lineRule="auto"/>
        <w:jc w:val="center"/>
        <w:rPr>
          <w:rFonts w:ascii="Tahoma" w:hAnsi="Tahoma" w:cs="Tahoma"/>
          <w:b/>
          <w:color w:val="C00000"/>
          <w:sz w:val="24"/>
          <w:szCs w:val="24"/>
        </w:rPr>
      </w:pPr>
      <w:r>
        <w:rPr>
          <w:rFonts w:ascii="Tahoma" w:hAnsi="Tahoma" w:cs="Tahoma"/>
          <w:b/>
          <w:color w:val="C00000"/>
          <w:sz w:val="24"/>
          <w:szCs w:val="24"/>
        </w:rPr>
        <w:t>2/5</w:t>
      </w:r>
    </w:p>
    <w:p w:rsidR="00550C3D" w:rsidRDefault="00121622" w:rsidP="00550C3D">
      <w:pPr>
        <w:spacing w:after="240" w:line="360" w:lineRule="auto"/>
        <w:ind w:firstLine="720"/>
        <w:jc w:val="both"/>
        <w:rPr>
          <w:rFonts w:ascii="Tahoma" w:hAnsi="Tahoma" w:cs="Tahoma"/>
          <w:color w:val="002060"/>
          <w:sz w:val="24"/>
          <w:szCs w:val="24"/>
        </w:rPr>
      </w:pPr>
      <w:r w:rsidRPr="00CE7C7F">
        <w:rPr>
          <w:rFonts w:ascii="Tahoma" w:hAnsi="Tahoma" w:cs="Tahoma"/>
          <w:color w:val="002060"/>
          <w:sz w:val="24"/>
          <w:szCs w:val="24"/>
        </w:rPr>
        <w:lastRenderedPageBreak/>
        <w:t xml:space="preserve">*Hành   </w:t>
      </w:r>
      <w:r w:rsidR="00550C3D" w:rsidRPr="005A471F">
        <w:rPr>
          <w:rFonts w:ascii="Tahoma" w:hAnsi="Tahoma" w:cs="Tahoma"/>
          <w:color w:val="002060"/>
          <w:sz w:val="24"/>
          <w:szCs w:val="24"/>
        </w:rPr>
        <w:t xml:space="preserve">*Hạnh phúc   *Hiếu trong Phật giáo   *Hộ niệm   *Hộ trì   </w:t>
      </w:r>
      <w:r w:rsidR="007A0709" w:rsidRPr="007A0709">
        <w:rPr>
          <w:rFonts w:ascii="Tahoma" w:hAnsi="Tahoma" w:cs="Tahoma"/>
          <w:color w:val="002060"/>
          <w:sz w:val="24"/>
          <w:szCs w:val="24"/>
        </w:rPr>
        <w:t xml:space="preserve">*Hữu-Không = Sắc-Không = Không tính   </w:t>
      </w:r>
      <w:r w:rsidR="00550C3D" w:rsidRPr="005A471F">
        <w:rPr>
          <w:rFonts w:ascii="Tahoma" w:hAnsi="Tahoma" w:cs="Tahoma"/>
          <w:color w:val="002060"/>
          <w:sz w:val="24"/>
          <w:szCs w:val="24"/>
        </w:rPr>
        <w:t>*Hữu thần - Vô thần</w:t>
      </w:r>
      <w:r w:rsidR="00550C3D">
        <w:rPr>
          <w:rFonts w:ascii="Tahoma" w:hAnsi="Tahoma" w:cs="Tahoma"/>
          <w:color w:val="002060"/>
          <w:sz w:val="24"/>
          <w:szCs w:val="24"/>
        </w:rPr>
        <w:t xml:space="preserve">   *</w:t>
      </w:r>
      <w:r w:rsidR="00550C3D" w:rsidRPr="001F328B">
        <w:rPr>
          <w:rFonts w:ascii="Tahoma" w:hAnsi="Tahoma" w:cs="Tahoma"/>
          <w:color w:val="002060"/>
          <w:sz w:val="24"/>
          <w:szCs w:val="24"/>
        </w:rPr>
        <w:t>Hữu thời và Phi thời</w:t>
      </w:r>
      <w:r w:rsidR="00550C3D">
        <w:rPr>
          <w:rFonts w:ascii="Tahoma" w:hAnsi="Tahoma" w:cs="Tahoma"/>
          <w:color w:val="002060"/>
          <w:sz w:val="24"/>
          <w:szCs w:val="24"/>
        </w:rPr>
        <w:t xml:space="preserve"> </w:t>
      </w:r>
      <w:r w:rsidR="00550C3D" w:rsidRPr="00AA72F1">
        <w:rPr>
          <w:rFonts w:ascii="Tahoma" w:hAnsi="Tahoma" w:cs="Tahoma"/>
          <w:color w:val="002060"/>
          <w:sz w:val="20"/>
          <w:szCs w:val="20"/>
        </w:rPr>
        <w:t>[X. Thời gian]</w:t>
      </w:r>
      <w:r w:rsidR="00550C3D">
        <w:rPr>
          <w:rFonts w:ascii="Tahoma" w:hAnsi="Tahoma" w:cs="Tahoma"/>
          <w:color w:val="002060"/>
          <w:sz w:val="24"/>
          <w:szCs w:val="24"/>
        </w:rPr>
        <w:t xml:space="preserve">    *</w:t>
      </w:r>
      <w:r w:rsidR="00550C3D" w:rsidRPr="007128E3">
        <w:rPr>
          <w:rFonts w:ascii="Tahoma" w:hAnsi="Tahoma" w:cs="Tahoma"/>
          <w:color w:val="002060"/>
          <w:sz w:val="24"/>
          <w:szCs w:val="24"/>
        </w:rPr>
        <w:t>Hữ</w:t>
      </w:r>
      <w:r w:rsidR="00550C3D">
        <w:rPr>
          <w:rFonts w:ascii="Tahoma" w:hAnsi="Tahoma" w:cs="Tahoma"/>
          <w:color w:val="002060"/>
          <w:sz w:val="24"/>
          <w:szCs w:val="24"/>
        </w:rPr>
        <w:t>u vi pháp - Vô vi pháp   *</w:t>
      </w:r>
      <w:r w:rsidR="00550C3D" w:rsidRPr="006E184B">
        <w:rPr>
          <w:rFonts w:ascii="Tahoma" w:hAnsi="Tahoma" w:cs="Tahoma"/>
          <w:color w:val="002060"/>
          <w:sz w:val="24"/>
          <w:szCs w:val="24"/>
        </w:rPr>
        <w:t xml:space="preserve">Kết sử </w:t>
      </w:r>
      <w:r w:rsidR="00D24A40" w:rsidRPr="00D24A40">
        <w:rPr>
          <w:rFonts w:ascii="Tahoma" w:hAnsi="Tahoma" w:cs="Tahoma"/>
          <w:color w:val="002060"/>
          <w:sz w:val="20"/>
          <w:szCs w:val="20"/>
          <w:lang w:val="vi-VN"/>
        </w:rPr>
        <w:t>(</w:t>
      </w:r>
      <w:r w:rsidR="00550C3D" w:rsidRPr="00D24A40">
        <w:rPr>
          <w:rFonts w:ascii="Tahoma" w:hAnsi="Tahoma" w:cs="Tahoma"/>
          <w:color w:val="002060"/>
          <w:sz w:val="20"/>
          <w:szCs w:val="20"/>
        </w:rPr>
        <w:t xml:space="preserve">= Kiết </w:t>
      </w:r>
      <w:r w:rsidR="00D24A40" w:rsidRPr="00D24A40">
        <w:rPr>
          <w:rFonts w:ascii="Tahoma" w:hAnsi="Tahoma" w:cs="Tahoma"/>
          <w:color w:val="002060"/>
          <w:sz w:val="20"/>
          <w:szCs w:val="20"/>
        </w:rPr>
        <w:t>sử</w:t>
      </w:r>
      <w:r w:rsidR="00D24A40" w:rsidRPr="00D24A40">
        <w:rPr>
          <w:rFonts w:ascii="Tahoma" w:hAnsi="Tahoma" w:cs="Tahoma"/>
          <w:color w:val="002060"/>
          <w:sz w:val="20"/>
          <w:szCs w:val="20"/>
          <w:lang w:val="vi-VN"/>
        </w:rPr>
        <w:t>)</w:t>
      </w:r>
      <w:r w:rsidR="00550C3D">
        <w:rPr>
          <w:rFonts w:ascii="Tahoma" w:hAnsi="Tahoma" w:cs="Tahoma"/>
          <w:color w:val="002060"/>
          <w:sz w:val="24"/>
          <w:szCs w:val="24"/>
        </w:rPr>
        <w:t xml:space="preserve">   </w:t>
      </w:r>
      <w:r w:rsidR="00F51A55">
        <w:rPr>
          <w:rFonts w:ascii="Tahoma" w:hAnsi="Tahoma" w:cs="Tahoma"/>
          <w:color w:val="002060"/>
          <w:sz w:val="24"/>
          <w:szCs w:val="24"/>
        </w:rPr>
        <w:t>*</w:t>
      </w:r>
      <w:r w:rsidR="00F51A55" w:rsidRPr="0056530C">
        <w:rPr>
          <w:rFonts w:ascii="Tahoma" w:hAnsi="Tahoma" w:cs="Tahoma"/>
          <w:sz w:val="24"/>
          <w:szCs w:val="24"/>
        </w:rPr>
        <w:t>K</w:t>
      </w:r>
      <w:r w:rsidR="00F51A55" w:rsidRPr="00F314B2">
        <w:rPr>
          <w:rFonts w:ascii="Tahoma" w:hAnsi="Tahoma" w:cs="Tahoma"/>
          <w:color w:val="002060"/>
          <w:sz w:val="24"/>
          <w:szCs w:val="24"/>
        </w:rPr>
        <w:t>hổ</w:t>
      </w:r>
      <w:r w:rsidR="00F51A55">
        <w:rPr>
          <w:rFonts w:ascii="Tahoma" w:hAnsi="Tahoma" w:cs="Tahoma"/>
          <w:color w:val="002060"/>
          <w:sz w:val="24"/>
          <w:szCs w:val="24"/>
        </w:rPr>
        <w:t xml:space="preserve">   </w:t>
      </w:r>
      <w:r w:rsidR="00550C3D">
        <w:rPr>
          <w:rFonts w:ascii="Tahoma" w:hAnsi="Tahoma" w:cs="Tahoma"/>
          <w:color w:val="002060"/>
          <w:sz w:val="24"/>
          <w:szCs w:val="24"/>
        </w:rPr>
        <w:t>*</w:t>
      </w:r>
      <w:r w:rsidR="00550C3D" w:rsidRPr="00A63D4A">
        <w:rPr>
          <w:rFonts w:ascii="Tahoma" w:hAnsi="Tahoma" w:cs="Tahoma"/>
          <w:color w:val="002060"/>
          <w:sz w:val="24"/>
          <w:szCs w:val="24"/>
        </w:rPr>
        <w:t>Không tính</w:t>
      </w:r>
      <w:r w:rsidR="00550C3D">
        <w:rPr>
          <w:rFonts w:ascii="Tahoma" w:hAnsi="Tahoma" w:cs="Tahoma"/>
          <w:color w:val="002060"/>
          <w:sz w:val="24"/>
          <w:szCs w:val="24"/>
        </w:rPr>
        <w:t xml:space="preserve"> </w:t>
      </w:r>
      <w:r w:rsidR="00550C3D" w:rsidRPr="00AA72F1">
        <w:rPr>
          <w:rFonts w:ascii="Tahoma" w:hAnsi="Tahoma" w:cs="Tahoma"/>
          <w:color w:val="002060"/>
          <w:sz w:val="20"/>
          <w:szCs w:val="20"/>
        </w:rPr>
        <w:t>[X. Hữu-Không]</w:t>
      </w:r>
      <w:r w:rsidR="00550C3D">
        <w:rPr>
          <w:rFonts w:ascii="Tahoma" w:hAnsi="Tahoma" w:cs="Tahoma"/>
          <w:color w:val="002060"/>
          <w:sz w:val="24"/>
          <w:szCs w:val="24"/>
        </w:rPr>
        <w:t xml:space="preserve">   </w:t>
      </w:r>
      <w:r w:rsidR="002A2741">
        <w:rPr>
          <w:rFonts w:ascii="Tahoma" w:hAnsi="Tahoma" w:cs="Tahoma"/>
          <w:color w:val="002060"/>
          <w:sz w:val="24"/>
          <w:szCs w:val="24"/>
          <w:lang w:val="vi-VN"/>
        </w:rPr>
        <w:t xml:space="preserve">*Kiêu mạn   </w:t>
      </w:r>
      <w:r w:rsidR="00550C3D">
        <w:rPr>
          <w:rFonts w:ascii="Tahoma" w:hAnsi="Tahoma" w:cs="Tahoma"/>
          <w:color w:val="002060"/>
          <w:sz w:val="24"/>
          <w:szCs w:val="24"/>
        </w:rPr>
        <w:t>*</w:t>
      </w:r>
      <w:r w:rsidR="00550C3D" w:rsidRPr="007F36BE">
        <w:rPr>
          <w:rFonts w:ascii="Tahoma" w:hAnsi="Tahoma" w:cs="Tahoma"/>
          <w:color w:val="002060"/>
          <w:sz w:val="24"/>
          <w:szCs w:val="24"/>
        </w:rPr>
        <w:t>Kinh điển Phậ</w:t>
      </w:r>
      <w:r w:rsidR="00550C3D">
        <w:rPr>
          <w:rFonts w:ascii="Tahoma" w:hAnsi="Tahoma" w:cs="Tahoma"/>
          <w:color w:val="002060"/>
          <w:sz w:val="24"/>
          <w:szCs w:val="24"/>
        </w:rPr>
        <w:t>t giáo   *</w:t>
      </w:r>
      <w:r w:rsidR="00550C3D" w:rsidRPr="001B1125">
        <w:rPr>
          <w:rFonts w:ascii="Tahoma" w:hAnsi="Tahoma" w:cs="Tahoma"/>
          <w:color w:val="002060"/>
          <w:sz w:val="24"/>
          <w:szCs w:val="24"/>
        </w:rPr>
        <w:t>Kinh A Di Đà</w:t>
      </w:r>
      <w:r w:rsidR="00550C3D">
        <w:rPr>
          <w:rFonts w:ascii="Tahoma" w:hAnsi="Tahoma" w:cs="Tahoma"/>
          <w:color w:val="002060"/>
          <w:sz w:val="24"/>
          <w:szCs w:val="24"/>
        </w:rPr>
        <w:t xml:space="preserve">   *</w:t>
      </w:r>
      <w:r w:rsidR="00550C3D" w:rsidRPr="00650A3D">
        <w:rPr>
          <w:rFonts w:ascii="Tahoma" w:hAnsi="Tahoma" w:cs="Tahoma"/>
          <w:color w:val="002060"/>
          <w:sz w:val="24"/>
          <w:szCs w:val="24"/>
        </w:rPr>
        <w:t>Kinh Bát Đại Nhân Giác</w:t>
      </w:r>
      <w:r w:rsidR="00550C3D">
        <w:rPr>
          <w:rFonts w:ascii="Tahoma" w:hAnsi="Tahoma" w:cs="Tahoma"/>
          <w:color w:val="002060"/>
          <w:sz w:val="24"/>
          <w:szCs w:val="24"/>
        </w:rPr>
        <w:t xml:space="preserve">   *</w:t>
      </w:r>
      <w:r w:rsidR="00550C3D" w:rsidRPr="00D15CFF">
        <w:rPr>
          <w:rFonts w:ascii="Tahoma" w:hAnsi="Tahoma" w:cs="Tahoma"/>
          <w:color w:val="002060"/>
          <w:sz w:val="24"/>
          <w:szCs w:val="24"/>
        </w:rPr>
        <w:t>Kinh Hoa Nghiêm</w:t>
      </w:r>
      <w:r w:rsidR="00550C3D">
        <w:rPr>
          <w:rFonts w:ascii="Tahoma" w:hAnsi="Tahoma" w:cs="Tahoma"/>
          <w:color w:val="002060"/>
          <w:sz w:val="24"/>
          <w:szCs w:val="24"/>
        </w:rPr>
        <w:t xml:space="preserve">   *</w:t>
      </w:r>
      <w:r w:rsidR="00550C3D" w:rsidRPr="00CD6A8C">
        <w:rPr>
          <w:rFonts w:ascii="Tahoma" w:hAnsi="Tahoma" w:cs="Tahoma"/>
          <w:color w:val="002060"/>
          <w:sz w:val="24"/>
          <w:szCs w:val="24"/>
        </w:rPr>
        <w:t>Kinh Kim Cương</w:t>
      </w:r>
      <w:r w:rsidR="00550C3D">
        <w:rPr>
          <w:rFonts w:ascii="Tahoma" w:hAnsi="Tahoma" w:cs="Tahoma"/>
          <w:color w:val="002060"/>
          <w:sz w:val="24"/>
          <w:szCs w:val="24"/>
        </w:rPr>
        <w:t xml:space="preserve">   *</w:t>
      </w:r>
      <w:r w:rsidR="00550C3D" w:rsidRPr="00C55ACC">
        <w:rPr>
          <w:rFonts w:ascii="Tahoma" w:hAnsi="Tahoma" w:cs="Tahoma"/>
          <w:color w:val="002060"/>
          <w:sz w:val="24"/>
          <w:szCs w:val="24"/>
        </w:rPr>
        <w:t>Kinh Lăng Nghiêm</w:t>
      </w:r>
      <w:r w:rsidR="00550C3D">
        <w:rPr>
          <w:rFonts w:ascii="Tahoma" w:hAnsi="Tahoma" w:cs="Tahoma"/>
          <w:color w:val="002060"/>
          <w:sz w:val="24"/>
          <w:szCs w:val="24"/>
        </w:rPr>
        <w:t xml:space="preserve">   *</w:t>
      </w:r>
      <w:r w:rsidR="00550C3D" w:rsidRPr="00C55ACC">
        <w:rPr>
          <w:rFonts w:ascii="Tahoma" w:hAnsi="Tahoma" w:cs="Tahoma"/>
          <w:color w:val="002060"/>
          <w:sz w:val="24"/>
          <w:szCs w:val="24"/>
        </w:rPr>
        <w:t>Kinh Pháp Hoa</w:t>
      </w:r>
      <w:r w:rsidR="00550C3D">
        <w:rPr>
          <w:rFonts w:ascii="Tahoma" w:hAnsi="Tahoma" w:cs="Tahoma"/>
          <w:color w:val="002060"/>
          <w:sz w:val="24"/>
          <w:szCs w:val="24"/>
        </w:rPr>
        <w:t xml:space="preserve">   *</w:t>
      </w:r>
      <w:r w:rsidR="00550C3D" w:rsidRPr="00F53717">
        <w:rPr>
          <w:rFonts w:ascii="Tahoma" w:hAnsi="Tahoma" w:cs="Tahoma"/>
          <w:color w:val="002060"/>
          <w:sz w:val="24"/>
          <w:szCs w:val="24"/>
        </w:rPr>
        <w:t>Kinh Phật thuyết – Kinh Tổ thuyết</w:t>
      </w:r>
      <w:r w:rsidR="00550C3D">
        <w:rPr>
          <w:rFonts w:ascii="Tahoma" w:hAnsi="Tahoma" w:cs="Tahoma"/>
          <w:color w:val="002060"/>
          <w:sz w:val="24"/>
          <w:szCs w:val="24"/>
        </w:rPr>
        <w:t xml:space="preserve"> </w:t>
      </w:r>
      <w:r w:rsidR="00550C3D" w:rsidRPr="002C2851">
        <w:rPr>
          <w:rFonts w:ascii="Tahoma" w:hAnsi="Tahoma" w:cs="Tahoma"/>
          <w:color w:val="002060"/>
          <w:sz w:val="20"/>
          <w:szCs w:val="20"/>
        </w:rPr>
        <w:t>[X. Kinh điển Phật giáo]</w:t>
      </w:r>
      <w:r w:rsidR="00550C3D">
        <w:rPr>
          <w:rFonts w:ascii="Tahoma" w:hAnsi="Tahoma" w:cs="Tahoma"/>
          <w:color w:val="002060"/>
          <w:sz w:val="24"/>
          <w:szCs w:val="24"/>
        </w:rPr>
        <w:t xml:space="preserve">    *</w:t>
      </w:r>
      <w:r w:rsidR="00550C3D" w:rsidRPr="00CC1DC9">
        <w:rPr>
          <w:rFonts w:ascii="Tahoma" w:hAnsi="Tahoma" w:cs="Tahoma"/>
          <w:color w:val="002060"/>
          <w:sz w:val="24"/>
          <w:szCs w:val="24"/>
        </w:rPr>
        <w:t>Kinh Tâm</w:t>
      </w:r>
      <w:r w:rsidR="00550C3D">
        <w:rPr>
          <w:rFonts w:ascii="Tahoma" w:hAnsi="Tahoma" w:cs="Tahoma"/>
          <w:color w:val="002060"/>
          <w:sz w:val="24"/>
          <w:szCs w:val="24"/>
        </w:rPr>
        <w:t xml:space="preserve"> </w:t>
      </w:r>
      <w:r w:rsidR="00550C3D" w:rsidRPr="002C2851">
        <w:rPr>
          <w:rFonts w:ascii="Tahoma" w:hAnsi="Tahoma" w:cs="Tahoma"/>
          <w:color w:val="002060"/>
          <w:sz w:val="20"/>
          <w:szCs w:val="20"/>
        </w:rPr>
        <w:t>(Tâm kinh)</w:t>
      </w:r>
      <w:r w:rsidR="00550C3D">
        <w:rPr>
          <w:rFonts w:ascii="Tahoma" w:hAnsi="Tahoma" w:cs="Tahoma"/>
          <w:color w:val="002060"/>
          <w:sz w:val="24"/>
          <w:szCs w:val="24"/>
        </w:rPr>
        <w:t xml:space="preserve">   *</w:t>
      </w:r>
      <w:r w:rsidR="00550C3D" w:rsidRPr="00CC1DC9">
        <w:rPr>
          <w:rFonts w:ascii="Tahoma" w:hAnsi="Tahoma" w:cs="Tahoma"/>
          <w:color w:val="002060"/>
          <w:sz w:val="24"/>
          <w:szCs w:val="24"/>
        </w:rPr>
        <w:t>Kinh Viên Giác</w:t>
      </w:r>
      <w:r w:rsidR="00550C3D">
        <w:rPr>
          <w:rFonts w:ascii="Tahoma" w:hAnsi="Tahoma" w:cs="Tahoma"/>
          <w:color w:val="002060"/>
          <w:sz w:val="24"/>
          <w:szCs w:val="24"/>
        </w:rPr>
        <w:t xml:space="preserve">   *</w:t>
      </w:r>
      <w:r w:rsidR="00550C3D" w:rsidRPr="00CC1DC9">
        <w:rPr>
          <w:rFonts w:ascii="Tahoma" w:hAnsi="Tahoma" w:cs="Tahoma"/>
          <w:color w:val="002060"/>
          <w:sz w:val="24"/>
          <w:szCs w:val="24"/>
        </w:rPr>
        <w:t>Lậu hoặc</w:t>
      </w:r>
      <w:r w:rsidR="00550C3D">
        <w:rPr>
          <w:rFonts w:ascii="Tahoma" w:hAnsi="Tahoma" w:cs="Tahoma"/>
          <w:color w:val="002060"/>
          <w:sz w:val="24"/>
          <w:szCs w:val="24"/>
        </w:rPr>
        <w:t xml:space="preserve">   *</w:t>
      </w:r>
      <w:r w:rsidR="00550C3D" w:rsidRPr="00CC1DC9">
        <w:rPr>
          <w:rFonts w:ascii="Tahoma" w:hAnsi="Tahoma" w:cs="Tahoma"/>
          <w:color w:val="002060"/>
          <w:sz w:val="24"/>
          <w:szCs w:val="24"/>
        </w:rPr>
        <w:t>Lễ</w:t>
      </w:r>
      <w:r w:rsidR="00550C3D">
        <w:rPr>
          <w:rFonts w:ascii="Tahoma" w:hAnsi="Tahoma" w:cs="Tahoma"/>
          <w:color w:val="002060"/>
          <w:sz w:val="24"/>
          <w:szCs w:val="24"/>
        </w:rPr>
        <w:t xml:space="preserve">   *</w:t>
      </w:r>
      <w:r w:rsidR="00550C3D" w:rsidRPr="00CC1DC9">
        <w:rPr>
          <w:rFonts w:ascii="Tahoma" w:hAnsi="Tahoma" w:cs="Tahoma"/>
          <w:color w:val="002060"/>
          <w:sz w:val="24"/>
          <w:szCs w:val="24"/>
        </w:rPr>
        <w:t>Lo sợ</w:t>
      </w:r>
      <w:r w:rsidR="00136D9D">
        <w:rPr>
          <w:rFonts w:ascii="Tahoma" w:hAnsi="Tahoma" w:cs="Tahoma"/>
          <w:color w:val="002060"/>
          <w:sz w:val="24"/>
          <w:szCs w:val="24"/>
          <w:lang w:val="vi-VN"/>
        </w:rPr>
        <w:t xml:space="preserve">   </w:t>
      </w:r>
      <w:r w:rsidR="00136D9D" w:rsidRPr="00136D9D">
        <w:rPr>
          <w:rFonts w:ascii="Tahoma" w:hAnsi="Tahoma" w:cs="Tahoma"/>
          <w:color w:val="002060"/>
          <w:sz w:val="24"/>
          <w:szCs w:val="24"/>
        </w:rPr>
        <w:t>*Luân hồi   *Lục Diệu Pháp Môn   *Lục đạo   *Lụ</w:t>
      </w:r>
      <w:r w:rsidR="00136D9D">
        <w:rPr>
          <w:rFonts w:ascii="Tahoma" w:hAnsi="Tahoma" w:cs="Tahoma"/>
          <w:color w:val="002060"/>
          <w:sz w:val="24"/>
          <w:szCs w:val="24"/>
        </w:rPr>
        <w:t>c hoà kính</w:t>
      </w:r>
      <w:r w:rsidR="00550C3D">
        <w:rPr>
          <w:rFonts w:ascii="Tahoma" w:hAnsi="Tahoma" w:cs="Tahoma"/>
          <w:color w:val="002060"/>
          <w:sz w:val="24"/>
          <w:szCs w:val="24"/>
        </w:rPr>
        <w:t>.</w:t>
      </w:r>
    </w:p>
    <w:p w:rsidR="00550C3D" w:rsidRPr="000203D1" w:rsidRDefault="00550C3D" w:rsidP="00550C3D">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L – Q</w:t>
      </w:r>
    </w:p>
    <w:p w:rsidR="00550C3D" w:rsidRPr="00D13C43" w:rsidRDefault="00550C3D" w:rsidP="00550C3D">
      <w:pPr>
        <w:spacing w:after="120" w:line="360" w:lineRule="auto"/>
        <w:jc w:val="center"/>
        <w:rPr>
          <w:rFonts w:ascii="Tahoma" w:hAnsi="Tahoma" w:cs="Tahoma"/>
          <w:b/>
          <w:color w:val="C00000"/>
          <w:sz w:val="24"/>
          <w:szCs w:val="24"/>
        </w:rPr>
      </w:pPr>
      <w:r>
        <w:rPr>
          <w:rFonts w:ascii="Tahoma" w:hAnsi="Tahoma" w:cs="Tahoma"/>
          <w:b/>
          <w:color w:val="C00000"/>
          <w:sz w:val="24"/>
          <w:szCs w:val="24"/>
        </w:rPr>
        <w:t>3/5</w:t>
      </w:r>
    </w:p>
    <w:p w:rsidR="00550C3D" w:rsidRDefault="002527A1" w:rsidP="00550C3D">
      <w:pPr>
        <w:spacing w:after="240" w:line="360" w:lineRule="auto"/>
        <w:ind w:firstLine="720"/>
        <w:jc w:val="both"/>
        <w:rPr>
          <w:rFonts w:ascii="Tahoma" w:hAnsi="Tahoma" w:cs="Tahoma"/>
          <w:color w:val="002060"/>
          <w:sz w:val="24"/>
          <w:szCs w:val="24"/>
        </w:rPr>
      </w:pPr>
      <w:r w:rsidRPr="009F183E">
        <w:rPr>
          <w:rFonts w:ascii="Tahoma" w:hAnsi="Tahoma" w:cs="Tahoma"/>
          <w:color w:val="002060"/>
          <w:sz w:val="24"/>
          <w:szCs w:val="24"/>
          <w:lang w:val="vi-VN"/>
        </w:rPr>
        <w:t xml:space="preserve">*Ma   </w:t>
      </w:r>
      <w:r w:rsidR="006A4BB3">
        <w:rPr>
          <w:rFonts w:ascii="Tahoma" w:hAnsi="Tahoma" w:cs="Tahoma"/>
          <w:color w:val="002060"/>
          <w:sz w:val="24"/>
          <w:szCs w:val="24"/>
          <w:lang w:val="vi-VN"/>
        </w:rPr>
        <w:t xml:space="preserve">*Mạn [X. Kết sử]   </w:t>
      </w:r>
      <w:r w:rsidR="00550C3D">
        <w:rPr>
          <w:rFonts w:ascii="Tahoma" w:hAnsi="Tahoma" w:cs="Tahoma"/>
          <w:color w:val="002060"/>
          <w:sz w:val="24"/>
          <w:szCs w:val="24"/>
        </w:rPr>
        <w:t>*</w:t>
      </w:r>
      <w:r w:rsidR="00550C3D" w:rsidRPr="00046F6F">
        <w:rPr>
          <w:rFonts w:ascii="Tahoma" w:hAnsi="Tahoma" w:cs="Tahoma"/>
          <w:color w:val="002060"/>
          <w:sz w:val="24"/>
          <w:szCs w:val="24"/>
        </w:rPr>
        <w:t>Mật</w:t>
      </w:r>
      <w:r w:rsidR="00550C3D">
        <w:rPr>
          <w:rFonts w:ascii="Tahoma" w:hAnsi="Tahoma" w:cs="Tahoma"/>
          <w:color w:val="002060"/>
          <w:sz w:val="24"/>
          <w:szCs w:val="24"/>
        </w:rPr>
        <w:t xml:space="preserve">   *</w:t>
      </w:r>
      <w:r w:rsidR="00550C3D" w:rsidRPr="001965A3">
        <w:rPr>
          <w:rFonts w:ascii="Tahoma" w:hAnsi="Tahoma" w:cs="Tahoma"/>
          <w:color w:val="002060"/>
          <w:sz w:val="24"/>
          <w:szCs w:val="24"/>
        </w:rPr>
        <w:t>Mộng</w:t>
      </w:r>
      <w:r w:rsidR="00550C3D">
        <w:rPr>
          <w:rFonts w:ascii="Tahoma" w:hAnsi="Tahoma" w:cs="Tahoma"/>
          <w:color w:val="002060"/>
          <w:sz w:val="24"/>
          <w:szCs w:val="24"/>
        </w:rPr>
        <w:t xml:space="preserve">   *</w:t>
      </w:r>
      <w:r w:rsidR="00550C3D" w:rsidRPr="006B6A8C">
        <w:rPr>
          <w:rFonts w:ascii="Tahoma" w:hAnsi="Tahoma" w:cs="Tahoma"/>
          <w:color w:val="002060"/>
          <w:sz w:val="24"/>
          <w:szCs w:val="24"/>
        </w:rPr>
        <w:t>Ngã</w:t>
      </w:r>
      <w:r w:rsidR="00550C3D">
        <w:rPr>
          <w:rFonts w:ascii="Tahoma" w:hAnsi="Tahoma" w:cs="Tahoma"/>
          <w:color w:val="002060"/>
          <w:sz w:val="24"/>
          <w:szCs w:val="24"/>
        </w:rPr>
        <w:t xml:space="preserve">   *Nghi   *</w:t>
      </w:r>
      <w:r w:rsidR="00550C3D" w:rsidRPr="009E5856">
        <w:rPr>
          <w:rFonts w:ascii="Tahoma" w:hAnsi="Tahoma" w:cs="Tahoma"/>
          <w:color w:val="002060"/>
          <w:sz w:val="24"/>
          <w:szCs w:val="24"/>
        </w:rPr>
        <w:t>Nghiệp</w:t>
      </w:r>
      <w:r w:rsidR="00550C3D">
        <w:rPr>
          <w:rFonts w:ascii="Tahoma" w:hAnsi="Tahoma" w:cs="Tahoma"/>
          <w:color w:val="002060"/>
          <w:sz w:val="24"/>
          <w:szCs w:val="24"/>
        </w:rPr>
        <w:t xml:space="preserve">   *</w:t>
      </w:r>
      <w:r w:rsidR="00550C3D" w:rsidRPr="00EA761C">
        <w:rPr>
          <w:rFonts w:ascii="Tahoma" w:hAnsi="Tahoma" w:cs="Tahoma"/>
          <w:color w:val="002060"/>
          <w:sz w:val="24"/>
          <w:szCs w:val="24"/>
        </w:rPr>
        <w:t>Ngũ căn – Ngũ lực</w:t>
      </w:r>
      <w:r w:rsidR="00550C3D">
        <w:rPr>
          <w:rFonts w:ascii="Tahoma" w:hAnsi="Tahoma" w:cs="Tahoma"/>
          <w:color w:val="002060"/>
          <w:sz w:val="24"/>
          <w:szCs w:val="24"/>
        </w:rPr>
        <w:t xml:space="preserve">   *</w:t>
      </w:r>
      <w:r w:rsidR="00550C3D" w:rsidRPr="00101DC7">
        <w:rPr>
          <w:rFonts w:ascii="Tahoma" w:hAnsi="Tahoma" w:cs="Tahoma"/>
          <w:color w:val="002060"/>
          <w:sz w:val="24"/>
          <w:szCs w:val="24"/>
        </w:rPr>
        <w:t>Ngũ giới</w:t>
      </w:r>
      <w:r w:rsidR="00550C3D">
        <w:rPr>
          <w:rFonts w:ascii="Tahoma" w:hAnsi="Tahoma" w:cs="Tahoma"/>
          <w:color w:val="002060"/>
          <w:sz w:val="24"/>
          <w:szCs w:val="24"/>
        </w:rPr>
        <w:t xml:space="preserve">   </w:t>
      </w:r>
      <w:r w:rsidR="00605CE7" w:rsidRPr="004B1E56">
        <w:rPr>
          <w:rFonts w:ascii="Tahoma" w:hAnsi="Tahoma" w:cs="Tahoma"/>
          <w:color w:val="002060"/>
          <w:sz w:val="24"/>
          <w:szCs w:val="24"/>
        </w:rPr>
        <w:t xml:space="preserve">*Ngũ đình tâm quán   </w:t>
      </w:r>
      <w:r w:rsidR="00550C3D">
        <w:rPr>
          <w:rFonts w:ascii="Tahoma" w:hAnsi="Tahoma" w:cs="Tahoma"/>
          <w:color w:val="002060"/>
          <w:sz w:val="24"/>
          <w:szCs w:val="24"/>
        </w:rPr>
        <w:t>*</w:t>
      </w:r>
      <w:r w:rsidR="00550C3D" w:rsidRPr="00806D71">
        <w:rPr>
          <w:rFonts w:ascii="Tahoma" w:hAnsi="Tahoma" w:cs="Tahoma"/>
          <w:color w:val="002060"/>
          <w:sz w:val="24"/>
          <w:szCs w:val="24"/>
        </w:rPr>
        <w:t>Ngũ minh</w:t>
      </w:r>
      <w:r w:rsidR="00550C3D">
        <w:rPr>
          <w:rFonts w:ascii="Tahoma" w:hAnsi="Tahoma" w:cs="Tahoma"/>
          <w:color w:val="002060"/>
          <w:sz w:val="24"/>
          <w:szCs w:val="24"/>
        </w:rPr>
        <w:t xml:space="preserve">   *</w:t>
      </w:r>
      <w:r w:rsidR="00550C3D" w:rsidRPr="00806D71">
        <w:rPr>
          <w:rFonts w:ascii="Tahoma" w:hAnsi="Tahoma" w:cs="Tahoma"/>
          <w:color w:val="002060"/>
          <w:sz w:val="24"/>
          <w:szCs w:val="24"/>
        </w:rPr>
        <w:t>Ngũ nghịch</w:t>
      </w:r>
      <w:r w:rsidR="00550C3D">
        <w:rPr>
          <w:rFonts w:ascii="Tahoma" w:hAnsi="Tahoma" w:cs="Tahoma"/>
          <w:color w:val="002060"/>
          <w:sz w:val="24"/>
          <w:szCs w:val="24"/>
        </w:rPr>
        <w:t xml:space="preserve">   </w:t>
      </w:r>
      <w:r w:rsidR="00980115">
        <w:rPr>
          <w:rFonts w:ascii="Tahoma" w:hAnsi="Tahoma" w:cs="Tahoma"/>
          <w:color w:val="002060"/>
          <w:sz w:val="24"/>
          <w:szCs w:val="24"/>
        </w:rPr>
        <w:t>*</w:t>
      </w:r>
      <w:r w:rsidR="00980115" w:rsidRPr="00C56752">
        <w:rPr>
          <w:rFonts w:ascii="Tahoma" w:hAnsi="Tahoma" w:cs="Tahoma"/>
          <w:color w:val="002060"/>
          <w:sz w:val="24"/>
          <w:szCs w:val="24"/>
        </w:rPr>
        <w:t xml:space="preserve">Ngũ nhãn   </w:t>
      </w:r>
      <w:r w:rsidR="00A628F1" w:rsidRPr="00F535A6">
        <w:rPr>
          <w:rFonts w:ascii="Tahoma" w:hAnsi="Tahoma" w:cs="Tahoma"/>
          <w:color w:val="002060"/>
          <w:sz w:val="24"/>
          <w:szCs w:val="24"/>
          <w:lang w:val="vi-VN"/>
        </w:rPr>
        <w:t xml:space="preserve">*Ngũ phần hương   </w:t>
      </w:r>
      <w:r w:rsidR="00550C3D">
        <w:rPr>
          <w:rFonts w:ascii="Tahoma" w:hAnsi="Tahoma" w:cs="Tahoma"/>
          <w:color w:val="002060"/>
          <w:sz w:val="24"/>
          <w:szCs w:val="24"/>
        </w:rPr>
        <w:t>*</w:t>
      </w:r>
      <w:r w:rsidR="00550C3D" w:rsidRPr="001E0F6B">
        <w:rPr>
          <w:rFonts w:ascii="Tahoma" w:hAnsi="Tahoma" w:cs="Tahoma"/>
          <w:color w:val="002060"/>
          <w:sz w:val="24"/>
          <w:szCs w:val="24"/>
        </w:rPr>
        <w:t>Ngũ uẩn</w:t>
      </w:r>
      <w:r w:rsidR="00550C3D">
        <w:rPr>
          <w:rFonts w:ascii="Tahoma" w:hAnsi="Tahoma" w:cs="Tahoma"/>
          <w:color w:val="002060"/>
          <w:sz w:val="24"/>
          <w:szCs w:val="24"/>
        </w:rPr>
        <w:t xml:space="preserve">   </w:t>
      </w:r>
      <w:r w:rsidR="0009610B" w:rsidRPr="0009610B">
        <w:rPr>
          <w:rFonts w:ascii="Tahoma" w:hAnsi="Tahoma" w:cs="Tahoma"/>
          <w:color w:val="002060"/>
          <w:sz w:val="24"/>
          <w:szCs w:val="24"/>
        </w:rPr>
        <w:t xml:space="preserve">*Nhân cách   </w:t>
      </w:r>
      <w:r w:rsidR="00550C3D">
        <w:rPr>
          <w:rFonts w:ascii="Tahoma" w:hAnsi="Tahoma" w:cs="Tahoma"/>
          <w:color w:val="002060"/>
          <w:sz w:val="24"/>
          <w:szCs w:val="24"/>
        </w:rPr>
        <w:t>*</w:t>
      </w:r>
      <w:r w:rsidR="00550C3D" w:rsidRPr="001E0F6B">
        <w:rPr>
          <w:rFonts w:ascii="Tahoma" w:hAnsi="Tahoma" w:cs="Tahoma"/>
          <w:color w:val="002060"/>
          <w:sz w:val="24"/>
          <w:szCs w:val="24"/>
        </w:rPr>
        <w:t>Nhân Quả</w:t>
      </w:r>
      <w:r w:rsidR="00550C3D">
        <w:rPr>
          <w:rFonts w:ascii="Tahoma" w:hAnsi="Tahoma" w:cs="Tahoma"/>
          <w:color w:val="002060"/>
          <w:sz w:val="24"/>
          <w:szCs w:val="24"/>
        </w:rPr>
        <w:t xml:space="preserve">   *</w:t>
      </w:r>
      <w:r w:rsidR="00550C3D" w:rsidRPr="00565B3D">
        <w:rPr>
          <w:rFonts w:ascii="Tahoma" w:hAnsi="Tahoma" w:cs="Tahoma"/>
          <w:color w:val="002060"/>
          <w:sz w:val="24"/>
          <w:szCs w:val="24"/>
        </w:rPr>
        <w:t>Nhẫn</w:t>
      </w:r>
      <w:r w:rsidR="00550C3D">
        <w:rPr>
          <w:rFonts w:ascii="Tahoma" w:hAnsi="Tahoma" w:cs="Tahoma"/>
          <w:color w:val="002060"/>
          <w:sz w:val="24"/>
          <w:szCs w:val="24"/>
        </w:rPr>
        <w:t xml:space="preserve">   </w:t>
      </w:r>
      <w:r w:rsidR="00E72D1A" w:rsidRPr="002D5BA4">
        <w:rPr>
          <w:rFonts w:ascii="Tahoma" w:hAnsi="Tahoma" w:cs="Tahoma"/>
          <w:color w:val="002060"/>
          <w:sz w:val="24"/>
          <w:szCs w:val="24"/>
          <w:lang w:val="vi-VN"/>
        </w:rPr>
        <w:t>*Nhị chướ</w:t>
      </w:r>
      <w:r w:rsidR="00E72D1A">
        <w:rPr>
          <w:rFonts w:ascii="Tahoma" w:hAnsi="Tahoma" w:cs="Tahoma"/>
          <w:color w:val="002060"/>
          <w:sz w:val="24"/>
          <w:szCs w:val="24"/>
          <w:lang w:val="vi-VN"/>
        </w:rPr>
        <w:t xml:space="preserve">ng   </w:t>
      </w:r>
      <w:r w:rsidR="00550C3D">
        <w:rPr>
          <w:rFonts w:ascii="Tahoma" w:hAnsi="Tahoma" w:cs="Tahoma"/>
          <w:color w:val="002060"/>
          <w:sz w:val="24"/>
          <w:szCs w:val="24"/>
        </w:rPr>
        <w:t>*</w:t>
      </w:r>
      <w:r w:rsidR="00550C3D" w:rsidRPr="00565B3D">
        <w:rPr>
          <w:rFonts w:ascii="Tahoma" w:hAnsi="Tahoma" w:cs="Tahoma"/>
          <w:color w:val="002060"/>
          <w:sz w:val="24"/>
          <w:szCs w:val="24"/>
        </w:rPr>
        <w:t>Như Lai</w:t>
      </w:r>
      <w:r w:rsidR="00550C3D">
        <w:rPr>
          <w:rFonts w:ascii="Tahoma" w:hAnsi="Tahoma" w:cs="Tahoma"/>
          <w:color w:val="002060"/>
          <w:sz w:val="24"/>
          <w:szCs w:val="24"/>
        </w:rPr>
        <w:t xml:space="preserve">   *</w:t>
      </w:r>
      <w:r w:rsidR="00550C3D" w:rsidRPr="006E5B6A">
        <w:rPr>
          <w:rFonts w:ascii="Tahoma" w:hAnsi="Tahoma" w:cs="Tahoma"/>
          <w:color w:val="002060"/>
          <w:sz w:val="24"/>
          <w:szCs w:val="24"/>
        </w:rPr>
        <w:t>Như lý tác ý</w:t>
      </w:r>
      <w:r w:rsidR="00550C3D">
        <w:rPr>
          <w:rFonts w:ascii="Tahoma" w:hAnsi="Tahoma" w:cs="Tahoma"/>
          <w:color w:val="002060"/>
          <w:sz w:val="24"/>
          <w:szCs w:val="24"/>
        </w:rPr>
        <w:t xml:space="preserve">   *</w:t>
      </w:r>
      <w:r w:rsidR="00550C3D" w:rsidRPr="006E5B6A">
        <w:rPr>
          <w:rFonts w:ascii="Tahoma" w:hAnsi="Tahoma" w:cs="Tahoma"/>
          <w:color w:val="002060"/>
          <w:sz w:val="24"/>
          <w:szCs w:val="24"/>
        </w:rPr>
        <w:t>Như thị</w:t>
      </w:r>
      <w:r w:rsidR="00550C3D">
        <w:rPr>
          <w:rFonts w:ascii="Tahoma" w:hAnsi="Tahoma" w:cs="Tahoma"/>
          <w:color w:val="002060"/>
          <w:sz w:val="24"/>
          <w:szCs w:val="24"/>
        </w:rPr>
        <w:t xml:space="preserve"> </w:t>
      </w:r>
      <w:r w:rsidR="00550C3D" w:rsidRPr="002C2851">
        <w:rPr>
          <w:rFonts w:ascii="Tahoma" w:hAnsi="Tahoma" w:cs="Tahoma"/>
          <w:color w:val="002060"/>
          <w:sz w:val="20"/>
          <w:szCs w:val="20"/>
        </w:rPr>
        <w:t xml:space="preserve">(X. </w:t>
      </w:r>
      <w:r w:rsidR="00815767">
        <w:rPr>
          <w:rFonts w:ascii="Tahoma" w:hAnsi="Tahoma" w:cs="Tahoma"/>
          <w:color w:val="002060"/>
          <w:sz w:val="20"/>
          <w:szCs w:val="20"/>
        </w:rPr>
        <w:t>Thập Như</w:t>
      </w:r>
      <w:r w:rsidR="00815767">
        <w:rPr>
          <w:rFonts w:ascii="Tahoma" w:hAnsi="Tahoma" w:cs="Tahoma"/>
          <w:color w:val="002060"/>
          <w:sz w:val="20"/>
          <w:szCs w:val="20"/>
          <w:lang w:val="vi-VN"/>
        </w:rPr>
        <w:t xml:space="preserve"> thị</w:t>
      </w:r>
      <w:r w:rsidR="00550C3D" w:rsidRPr="002C2851">
        <w:rPr>
          <w:rFonts w:ascii="Tahoma" w:hAnsi="Tahoma" w:cs="Tahoma"/>
          <w:color w:val="002060"/>
          <w:sz w:val="20"/>
          <w:szCs w:val="20"/>
        </w:rPr>
        <w:t>)</w:t>
      </w:r>
      <w:r w:rsidR="00550C3D">
        <w:rPr>
          <w:rFonts w:ascii="Tahoma" w:hAnsi="Tahoma" w:cs="Tahoma"/>
          <w:color w:val="002060"/>
          <w:sz w:val="24"/>
          <w:szCs w:val="24"/>
        </w:rPr>
        <w:t xml:space="preserve">   *</w:t>
      </w:r>
      <w:r w:rsidR="00550C3D" w:rsidRPr="00FE0AF7">
        <w:rPr>
          <w:rFonts w:ascii="Tahoma" w:hAnsi="Tahoma" w:cs="Tahoma"/>
          <w:color w:val="002060"/>
          <w:sz w:val="24"/>
          <w:szCs w:val="24"/>
        </w:rPr>
        <w:t>Niềm tin</w:t>
      </w:r>
      <w:r w:rsidR="00550C3D">
        <w:rPr>
          <w:rFonts w:ascii="Tahoma" w:hAnsi="Tahoma" w:cs="Tahoma"/>
          <w:color w:val="002060"/>
          <w:sz w:val="24"/>
          <w:szCs w:val="24"/>
        </w:rPr>
        <w:t xml:space="preserve">   *</w:t>
      </w:r>
      <w:r w:rsidR="00550C3D" w:rsidRPr="00FE0AF7">
        <w:rPr>
          <w:rFonts w:ascii="Tahoma" w:hAnsi="Tahoma" w:cs="Tahoma"/>
          <w:color w:val="002060"/>
          <w:sz w:val="24"/>
          <w:szCs w:val="24"/>
        </w:rPr>
        <w:t>Niệm</w:t>
      </w:r>
      <w:r w:rsidR="00550C3D">
        <w:rPr>
          <w:rFonts w:ascii="Tahoma" w:hAnsi="Tahoma" w:cs="Tahoma"/>
          <w:color w:val="002060"/>
          <w:sz w:val="24"/>
          <w:szCs w:val="24"/>
        </w:rPr>
        <w:t xml:space="preserve">   </w:t>
      </w:r>
      <w:r w:rsidR="009D1508">
        <w:rPr>
          <w:rFonts w:ascii="Tahoma" w:hAnsi="Tahoma" w:cs="Tahoma"/>
          <w:color w:val="002060"/>
          <w:sz w:val="24"/>
          <w:szCs w:val="24"/>
          <w:lang w:val="vi-VN"/>
        </w:rPr>
        <w:t>*</w:t>
      </w:r>
      <w:r w:rsidR="009D1508" w:rsidRPr="00A4258A">
        <w:rPr>
          <w:rFonts w:ascii="Tahoma" w:hAnsi="Tahoma" w:cs="Tahoma"/>
          <w:color w:val="002060"/>
          <w:sz w:val="24"/>
          <w:szCs w:val="24"/>
          <w:lang w:val="vi-VN"/>
        </w:rPr>
        <w:t xml:space="preserve">Niệm Phật </w:t>
      </w:r>
      <w:r w:rsidR="009D1508">
        <w:rPr>
          <w:rFonts w:ascii="Tahoma" w:hAnsi="Tahoma" w:cs="Tahoma"/>
          <w:color w:val="002060"/>
          <w:sz w:val="24"/>
          <w:szCs w:val="24"/>
          <w:lang w:val="vi-VN"/>
        </w:rPr>
        <w:t xml:space="preserve">  </w:t>
      </w:r>
      <w:r w:rsidR="00E11B2F">
        <w:rPr>
          <w:rFonts w:ascii="Tahoma" w:hAnsi="Tahoma" w:cs="Tahoma"/>
          <w:color w:val="002060"/>
          <w:sz w:val="24"/>
          <w:szCs w:val="24"/>
        </w:rPr>
        <w:t xml:space="preserve">*Niết-bàn   </w:t>
      </w:r>
      <w:r w:rsidR="00550C3D">
        <w:rPr>
          <w:rFonts w:ascii="Tahoma" w:hAnsi="Tahoma" w:cs="Tahoma"/>
          <w:color w:val="002060"/>
          <w:sz w:val="24"/>
          <w:szCs w:val="24"/>
        </w:rPr>
        <w:t>*</w:t>
      </w:r>
      <w:r w:rsidR="00550C3D" w:rsidRPr="00152EA7">
        <w:rPr>
          <w:rFonts w:ascii="Tahoma" w:hAnsi="Tahoma" w:cs="Tahoma"/>
          <w:color w:val="002060"/>
          <w:sz w:val="24"/>
          <w:szCs w:val="24"/>
        </w:rPr>
        <w:t>Pháp</w:t>
      </w:r>
      <w:r w:rsidR="00550C3D">
        <w:rPr>
          <w:rFonts w:ascii="Tahoma" w:hAnsi="Tahoma" w:cs="Tahoma"/>
          <w:color w:val="002060"/>
          <w:sz w:val="24"/>
          <w:szCs w:val="24"/>
        </w:rPr>
        <w:t xml:space="preserve">   </w:t>
      </w:r>
      <w:r w:rsidR="00043890">
        <w:rPr>
          <w:rFonts w:ascii="Tahoma" w:hAnsi="Tahoma" w:cs="Tahoma"/>
          <w:color w:val="002060"/>
          <w:sz w:val="24"/>
          <w:szCs w:val="24"/>
          <w:lang w:val="vi-VN"/>
        </w:rPr>
        <w:t xml:space="preserve">*Pháp giới   </w:t>
      </w:r>
      <w:r w:rsidR="00550C3D">
        <w:rPr>
          <w:rFonts w:ascii="Tahoma" w:hAnsi="Tahoma" w:cs="Tahoma"/>
          <w:color w:val="002060"/>
          <w:sz w:val="24"/>
          <w:szCs w:val="24"/>
        </w:rPr>
        <w:t>*</w:t>
      </w:r>
      <w:r w:rsidR="00550C3D" w:rsidRPr="00E82D9C">
        <w:rPr>
          <w:rFonts w:ascii="Tahoma" w:hAnsi="Tahoma" w:cs="Tahoma"/>
          <w:color w:val="002060"/>
          <w:sz w:val="24"/>
          <w:szCs w:val="24"/>
        </w:rPr>
        <w:t>Pháp học – Pháp hành – Pháp thành</w:t>
      </w:r>
      <w:r w:rsidR="00550C3D">
        <w:rPr>
          <w:rFonts w:ascii="Tahoma" w:hAnsi="Tahoma" w:cs="Tahoma"/>
          <w:color w:val="002060"/>
          <w:sz w:val="24"/>
          <w:szCs w:val="24"/>
        </w:rPr>
        <w:t xml:space="preserve">   *</w:t>
      </w:r>
      <w:r w:rsidR="00550C3D" w:rsidRPr="006F2590">
        <w:rPr>
          <w:rFonts w:ascii="Tahoma" w:hAnsi="Tahoma" w:cs="Tahoma"/>
          <w:color w:val="002060"/>
          <w:sz w:val="24"/>
          <w:szCs w:val="24"/>
        </w:rPr>
        <w:t>Pháp tướng và Pháp tính</w:t>
      </w:r>
      <w:r w:rsidR="00550C3D">
        <w:rPr>
          <w:rFonts w:ascii="Tahoma" w:hAnsi="Tahoma" w:cs="Tahoma"/>
          <w:color w:val="002060"/>
          <w:sz w:val="24"/>
          <w:szCs w:val="24"/>
        </w:rPr>
        <w:t xml:space="preserve">   *</w:t>
      </w:r>
      <w:r w:rsidR="00550C3D" w:rsidRPr="006F2590">
        <w:rPr>
          <w:rFonts w:ascii="Tahoma" w:hAnsi="Tahoma" w:cs="Tahoma"/>
          <w:color w:val="002060"/>
          <w:sz w:val="24"/>
          <w:szCs w:val="24"/>
        </w:rPr>
        <w:t>Phật</w:t>
      </w:r>
      <w:r w:rsidR="00550C3D">
        <w:rPr>
          <w:rFonts w:ascii="Tahoma" w:hAnsi="Tahoma" w:cs="Tahoma"/>
          <w:color w:val="002060"/>
          <w:sz w:val="24"/>
          <w:szCs w:val="24"/>
        </w:rPr>
        <w:t xml:space="preserve">   *</w:t>
      </w:r>
      <w:r w:rsidR="00550C3D" w:rsidRPr="006F2590">
        <w:rPr>
          <w:rFonts w:ascii="Tahoma" w:hAnsi="Tahoma" w:cs="Tahoma"/>
          <w:color w:val="002060"/>
          <w:sz w:val="24"/>
          <w:szCs w:val="24"/>
        </w:rPr>
        <w:t>Phật kỳ</w:t>
      </w:r>
      <w:r w:rsidR="00550C3D">
        <w:rPr>
          <w:rFonts w:ascii="Tahoma" w:hAnsi="Tahoma" w:cs="Tahoma"/>
          <w:color w:val="002060"/>
          <w:sz w:val="24"/>
          <w:szCs w:val="24"/>
        </w:rPr>
        <w:t xml:space="preserve">   *</w:t>
      </w:r>
      <w:r w:rsidR="00550C3D" w:rsidRPr="001851C4">
        <w:rPr>
          <w:rFonts w:ascii="Tahoma" w:hAnsi="Tahoma" w:cs="Tahoma"/>
          <w:color w:val="002060"/>
          <w:sz w:val="24"/>
          <w:szCs w:val="24"/>
        </w:rPr>
        <w:t>Phật lự</w:t>
      </w:r>
      <w:r w:rsidR="00550C3D">
        <w:rPr>
          <w:rFonts w:ascii="Tahoma" w:hAnsi="Tahoma" w:cs="Tahoma"/>
          <w:color w:val="002060"/>
          <w:sz w:val="24"/>
          <w:szCs w:val="24"/>
        </w:rPr>
        <w:t xml:space="preserve">c </w:t>
      </w:r>
      <w:r w:rsidR="00550C3D" w:rsidRPr="002C2851">
        <w:rPr>
          <w:rFonts w:ascii="Tahoma" w:hAnsi="Tahoma" w:cs="Tahoma"/>
          <w:color w:val="002060"/>
          <w:sz w:val="20"/>
          <w:szCs w:val="20"/>
        </w:rPr>
        <w:t>[X. Tự lực và Tha lực]</w:t>
      </w:r>
      <w:r w:rsidR="00550C3D">
        <w:rPr>
          <w:rFonts w:ascii="Tahoma" w:hAnsi="Tahoma" w:cs="Tahoma"/>
          <w:color w:val="002060"/>
          <w:sz w:val="24"/>
          <w:szCs w:val="24"/>
        </w:rPr>
        <w:t xml:space="preserve">   *</w:t>
      </w:r>
      <w:r w:rsidR="00550C3D" w:rsidRPr="001851C4">
        <w:rPr>
          <w:rFonts w:ascii="Tahoma" w:hAnsi="Tahoma" w:cs="Tahoma"/>
          <w:color w:val="002060"/>
          <w:sz w:val="24"/>
          <w:szCs w:val="24"/>
        </w:rPr>
        <w:t>Phật Thích Ca</w:t>
      </w:r>
      <w:r w:rsidR="00550C3D">
        <w:rPr>
          <w:rFonts w:ascii="Tahoma" w:hAnsi="Tahoma" w:cs="Tahoma"/>
          <w:color w:val="002060"/>
          <w:sz w:val="24"/>
          <w:szCs w:val="24"/>
        </w:rPr>
        <w:t xml:space="preserve">   *</w:t>
      </w:r>
      <w:r w:rsidR="00550C3D" w:rsidRPr="001851C4">
        <w:rPr>
          <w:rFonts w:ascii="Tahoma" w:hAnsi="Tahoma" w:cs="Tahoma"/>
          <w:color w:val="002060"/>
          <w:sz w:val="24"/>
          <w:szCs w:val="24"/>
        </w:rPr>
        <w:t>Phậ</w:t>
      </w:r>
      <w:r w:rsidR="00550C3D">
        <w:rPr>
          <w:rFonts w:ascii="Tahoma" w:hAnsi="Tahoma" w:cs="Tahoma"/>
          <w:color w:val="002060"/>
          <w:sz w:val="24"/>
          <w:szCs w:val="24"/>
        </w:rPr>
        <w:t>t tính   *</w:t>
      </w:r>
      <w:r w:rsidR="00550C3D" w:rsidRPr="00A677FD">
        <w:rPr>
          <w:rFonts w:ascii="Tahoma" w:hAnsi="Tahoma" w:cs="Tahoma"/>
          <w:color w:val="002060"/>
          <w:sz w:val="24"/>
          <w:szCs w:val="24"/>
        </w:rPr>
        <w:t>Phiền não</w:t>
      </w:r>
      <w:r w:rsidR="00550C3D">
        <w:rPr>
          <w:rFonts w:ascii="Tahoma" w:hAnsi="Tahoma" w:cs="Tahoma"/>
          <w:color w:val="002060"/>
          <w:sz w:val="24"/>
          <w:szCs w:val="24"/>
        </w:rPr>
        <w:t xml:space="preserve">   </w:t>
      </w:r>
      <w:r w:rsidR="002B4684">
        <w:rPr>
          <w:rFonts w:ascii="Tahoma" w:hAnsi="Tahoma" w:cs="Tahoma"/>
          <w:color w:val="002060"/>
          <w:sz w:val="24"/>
          <w:szCs w:val="24"/>
        </w:rPr>
        <w:t xml:space="preserve">*Phiền não tức Bồ-đề </w:t>
      </w:r>
      <w:r w:rsidR="002B4684" w:rsidRPr="002C2851">
        <w:rPr>
          <w:rFonts w:ascii="Tahoma" w:hAnsi="Tahoma" w:cs="Tahoma"/>
          <w:color w:val="002060"/>
          <w:sz w:val="20"/>
          <w:szCs w:val="20"/>
        </w:rPr>
        <w:t>[X. Trung đạo – Bất nhị]</w:t>
      </w:r>
      <w:r w:rsidR="002B4684">
        <w:rPr>
          <w:rFonts w:ascii="Tahoma" w:hAnsi="Tahoma" w:cs="Tahoma"/>
          <w:color w:val="002060"/>
          <w:sz w:val="24"/>
          <w:szCs w:val="24"/>
        </w:rPr>
        <w:t xml:space="preserve">   </w:t>
      </w:r>
      <w:r w:rsidR="001F63E5" w:rsidRPr="00612A2F">
        <w:rPr>
          <w:rFonts w:ascii="Tahoma" w:hAnsi="Tahoma" w:cs="Tahoma"/>
          <w:color w:val="002060"/>
          <w:sz w:val="24"/>
          <w:szCs w:val="24"/>
        </w:rPr>
        <w:t xml:space="preserve">*Quả báo   </w:t>
      </w:r>
      <w:r w:rsidR="003C5CED" w:rsidRPr="00E61FA6">
        <w:rPr>
          <w:rFonts w:ascii="Tahoma" w:hAnsi="Tahoma" w:cs="Tahoma"/>
          <w:color w:val="002060"/>
          <w:sz w:val="24"/>
          <w:szCs w:val="24"/>
        </w:rPr>
        <w:t xml:space="preserve">*Quán   </w:t>
      </w:r>
      <w:r w:rsidR="00550C3D">
        <w:rPr>
          <w:rFonts w:ascii="Tahoma" w:hAnsi="Tahoma" w:cs="Tahoma"/>
          <w:color w:val="002060"/>
          <w:sz w:val="24"/>
          <w:szCs w:val="24"/>
        </w:rPr>
        <w:t>*</w:t>
      </w:r>
      <w:r w:rsidR="00550C3D" w:rsidRPr="00FD45A0">
        <w:rPr>
          <w:rFonts w:ascii="Tahoma" w:hAnsi="Tahoma" w:cs="Tahoma"/>
          <w:color w:val="002060"/>
          <w:sz w:val="24"/>
          <w:szCs w:val="24"/>
        </w:rPr>
        <w:t>Quán Thế Âm</w:t>
      </w:r>
      <w:r w:rsidR="00136D9D">
        <w:rPr>
          <w:rFonts w:ascii="Tahoma" w:hAnsi="Tahoma" w:cs="Tahoma"/>
          <w:color w:val="002060"/>
          <w:sz w:val="24"/>
          <w:szCs w:val="24"/>
          <w:lang w:val="vi-VN"/>
        </w:rPr>
        <w:t xml:space="preserve">   </w:t>
      </w:r>
      <w:r w:rsidR="00136D9D">
        <w:rPr>
          <w:rFonts w:ascii="Tahoma" w:hAnsi="Tahoma" w:cs="Tahoma"/>
          <w:color w:val="002060"/>
          <w:sz w:val="24"/>
          <w:szCs w:val="24"/>
        </w:rPr>
        <w:t>*</w:t>
      </w:r>
      <w:r w:rsidR="00136D9D" w:rsidRPr="006378E3">
        <w:rPr>
          <w:rFonts w:ascii="Tahoma" w:hAnsi="Tahoma" w:cs="Tahoma"/>
          <w:color w:val="002060"/>
          <w:sz w:val="24"/>
          <w:szCs w:val="24"/>
        </w:rPr>
        <w:t>Sám hối</w:t>
      </w:r>
      <w:r w:rsidR="00136D9D">
        <w:rPr>
          <w:rFonts w:ascii="Tahoma" w:hAnsi="Tahoma" w:cs="Tahoma"/>
          <w:color w:val="002060"/>
          <w:sz w:val="24"/>
          <w:szCs w:val="24"/>
        </w:rPr>
        <w:t xml:space="preserve">   *</w:t>
      </w:r>
      <w:r w:rsidR="00136D9D" w:rsidRPr="00383F2D">
        <w:rPr>
          <w:rFonts w:ascii="Tahoma" w:hAnsi="Tahoma" w:cs="Tahoma"/>
          <w:color w:val="002060"/>
          <w:sz w:val="24"/>
          <w:szCs w:val="24"/>
        </w:rPr>
        <w:t>Sen</w:t>
      </w:r>
      <w:r w:rsidR="00550C3D">
        <w:rPr>
          <w:rFonts w:ascii="Tahoma" w:hAnsi="Tahoma" w:cs="Tahoma"/>
          <w:color w:val="002060"/>
          <w:sz w:val="24"/>
          <w:szCs w:val="24"/>
        </w:rPr>
        <w:t xml:space="preserve">.   </w:t>
      </w:r>
    </w:p>
    <w:p w:rsidR="00550C3D" w:rsidRPr="000203D1" w:rsidRDefault="00550C3D" w:rsidP="00550C3D">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S – T</w:t>
      </w:r>
    </w:p>
    <w:p w:rsidR="00550C3D" w:rsidRPr="00D13C43" w:rsidRDefault="00550C3D" w:rsidP="00550C3D">
      <w:pPr>
        <w:spacing w:after="120" w:line="360" w:lineRule="auto"/>
        <w:jc w:val="center"/>
        <w:rPr>
          <w:rFonts w:ascii="Tahoma" w:hAnsi="Tahoma" w:cs="Tahoma"/>
          <w:b/>
          <w:color w:val="C00000"/>
          <w:sz w:val="24"/>
          <w:szCs w:val="24"/>
        </w:rPr>
      </w:pPr>
      <w:r>
        <w:rPr>
          <w:rFonts w:ascii="Tahoma" w:hAnsi="Tahoma" w:cs="Tahoma"/>
          <w:b/>
          <w:color w:val="C00000"/>
          <w:sz w:val="24"/>
          <w:szCs w:val="24"/>
        </w:rPr>
        <w:t>4/5</w:t>
      </w:r>
    </w:p>
    <w:p w:rsidR="00550C3D" w:rsidRDefault="00550C3D" w:rsidP="000600DD">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w:t>
      </w:r>
      <w:r w:rsidRPr="00C236D9">
        <w:rPr>
          <w:rFonts w:ascii="Tahoma" w:hAnsi="Tahoma" w:cs="Tahoma"/>
          <w:color w:val="002060"/>
          <w:sz w:val="24"/>
          <w:szCs w:val="24"/>
        </w:rPr>
        <w:t>Sinh tử</w:t>
      </w:r>
      <w:r>
        <w:rPr>
          <w:rFonts w:ascii="Tahoma" w:hAnsi="Tahoma" w:cs="Tahoma"/>
          <w:color w:val="002060"/>
          <w:sz w:val="24"/>
          <w:szCs w:val="24"/>
        </w:rPr>
        <w:t xml:space="preserve">   *</w:t>
      </w:r>
      <w:r w:rsidRPr="00DE5842">
        <w:rPr>
          <w:rFonts w:ascii="Tahoma" w:hAnsi="Tahoma" w:cs="Tahoma"/>
          <w:color w:val="002060"/>
          <w:sz w:val="24"/>
          <w:szCs w:val="24"/>
        </w:rPr>
        <w:t>Sư tử hống</w:t>
      </w:r>
      <w:r>
        <w:rPr>
          <w:rFonts w:ascii="Tahoma" w:hAnsi="Tahoma" w:cs="Tahoma"/>
          <w:color w:val="002060"/>
          <w:sz w:val="24"/>
          <w:szCs w:val="24"/>
        </w:rPr>
        <w:t xml:space="preserve">   *</w:t>
      </w:r>
      <w:r w:rsidRPr="00903C4A">
        <w:rPr>
          <w:rFonts w:ascii="Tahoma" w:hAnsi="Tahoma" w:cs="Tahoma"/>
          <w:color w:val="002060"/>
          <w:sz w:val="24"/>
          <w:szCs w:val="24"/>
        </w:rPr>
        <w:t>Tam Bảo</w:t>
      </w:r>
      <w:r>
        <w:rPr>
          <w:rFonts w:ascii="Tahoma" w:hAnsi="Tahoma" w:cs="Tahoma"/>
          <w:color w:val="002060"/>
          <w:sz w:val="24"/>
          <w:szCs w:val="24"/>
        </w:rPr>
        <w:t xml:space="preserve">   </w:t>
      </w:r>
      <w:r w:rsidR="00E93766" w:rsidRPr="006F6F88">
        <w:rPr>
          <w:rFonts w:ascii="Tahoma" w:hAnsi="Tahoma" w:cs="Tahoma"/>
          <w:color w:val="002060"/>
          <w:sz w:val="24"/>
          <w:szCs w:val="24"/>
          <w:lang w:val="vi-VN"/>
        </w:rPr>
        <w:t xml:space="preserve">*Tam chướng   </w:t>
      </w:r>
      <w:r>
        <w:rPr>
          <w:rFonts w:ascii="Tahoma" w:hAnsi="Tahoma" w:cs="Tahoma"/>
          <w:color w:val="002060"/>
          <w:sz w:val="24"/>
          <w:szCs w:val="24"/>
        </w:rPr>
        <w:t>*</w:t>
      </w:r>
      <w:r w:rsidRPr="002626F7">
        <w:rPr>
          <w:rFonts w:ascii="Tahoma" w:hAnsi="Tahoma" w:cs="Tahoma"/>
          <w:color w:val="002060"/>
          <w:sz w:val="24"/>
          <w:szCs w:val="24"/>
        </w:rPr>
        <w:t>Tam độc</w:t>
      </w:r>
      <w:r>
        <w:rPr>
          <w:rFonts w:ascii="Tahoma" w:hAnsi="Tahoma" w:cs="Tahoma"/>
          <w:color w:val="002060"/>
          <w:sz w:val="24"/>
          <w:szCs w:val="24"/>
        </w:rPr>
        <w:t xml:space="preserve">   </w:t>
      </w:r>
      <w:r w:rsidR="00BA6164" w:rsidRPr="00BA6164">
        <w:rPr>
          <w:rFonts w:ascii="Tahoma" w:hAnsi="Tahoma" w:cs="Tahoma"/>
          <w:color w:val="002060"/>
          <w:sz w:val="24"/>
          <w:szCs w:val="24"/>
        </w:rPr>
        <w:t xml:space="preserve">*Tam giải thoát môn   </w:t>
      </w:r>
      <w:r>
        <w:rPr>
          <w:rFonts w:ascii="Tahoma" w:hAnsi="Tahoma" w:cs="Tahoma"/>
          <w:color w:val="002060"/>
          <w:sz w:val="24"/>
          <w:szCs w:val="24"/>
        </w:rPr>
        <w:t>*</w:t>
      </w:r>
      <w:r w:rsidRPr="002626F7">
        <w:rPr>
          <w:rFonts w:ascii="Tahoma" w:hAnsi="Tahoma" w:cs="Tahoma"/>
          <w:color w:val="002060"/>
          <w:sz w:val="24"/>
          <w:szCs w:val="24"/>
        </w:rPr>
        <w:t>Tam giới</w:t>
      </w:r>
      <w:r>
        <w:rPr>
          <w:rFonts w:ascii="Tahoma" w:hAnsi="Tahoma" w:cs="Tahoma"/>
          <w:color w:val="002060"/>
          <w:sz w:val="24"/>
          <w:szCs w:val="24"/>
        </w:rPr>
        <w:t xml:space="preserve">   </w:t>
      </w:r>
      <w:r w:rsidR="00BE6BE8">
        <w:rPr>
          <w:rFonts w:ascii="Tahoma" w:hAnsi="Tahoma" w:cs="Tahoma"/>
          <w:color w:val="002060"/>
          <w:sz w:val="24"/>
          <w:szCs w:val="24"/>
        </w:rPr>
        <w:t>*</w:t>
      </w:r>
      <w:r w:rsidR="00BE6BE8" w:rsidRPr="00470FF7">
        <w:rPr>
          <w:rFonts w:ascii="Tahoma" w:hAnsi="Tahoma" w:cs="Tahoma"/>
          <w:color w:val="002060"/>
          <w:sz w:val="24"/>
          <w:szCs w:val="24"/>
        </w:rPr>
        <w:t xml:space="preserve">Tam </w:t>
      </w:r>
      <w:r w:rsidR="00BE6BE8">
        <w:rPr>
          <w:rFonts w:ascii="Tahoma" w:hAnsi="Tahoma" w:cs="Tahoma"/>
          <w:color w:val="002060"/>
          <w:sz w:val="24"/>
          <w:szCs w:val="24"/>
          <w:lang w:val="vi-VN"/>
        </w:rPr>
        <w:t>học</w:t>
      </w:r>
      <w:r w:rsidR="00BE6BE8">
        <w:rPr>
          <w:rFonts w:ascii="Tahoma" w:hAnsi="Tahoma" w:cs="Tahoma"/>
          <w:color w:val="002060"/>
          <w:sz w:val="24"/>
          <w:szCs w:val="24"/>
        </w:rPr>
        <w:t xml:space="preserve"> </w:t>
      </w:r>
      <w:r w:rsidR="00BE6BE8" w:rsidRPr="00A15744">
        <w:rPr>
          <w:rFonts w:ascii="Tahoma" w:hAnsi="Tahoma" w:cs="Tahoma"/>
          <w:color w:val="002060"/>
          <w:sz w:val="20"/>
          <w:szCs w:val="20"/>
          <w:lang w:val="vi-VN"/>
        </w:rPr>
        <w:t>(= Giới – Định – Tuệ)</w:t>
      </w:r>
      <w:r w:rsidR="00BE6BE8">
        <w:rPr>
          <w:rFonts w:ascii="Tahoma" w:hAnsi="Tahoma" w:cs="Tahoma"/>
          <w:color w:val="002060"/>
          <w:sz w:val="20"/>
          <w:szCs w:val="20"/>
          <w:lang w:val="vi-VN"/>
        </w:rPr>
        <w:t xml:space="preserve"> </w:t>
      </w:r>
      <w:r w:rsidR="00BE6BE8">
        <w:rPr>
          <w:rFonts w:ascii="Tahoma" w:hAnsi="Tahoma" w:cs="Tahoma"/>
          <w:color w:val="002060"/>
          <w:sz w:val="24"/>
          <w:szCs w:val="24"/>
        </w:rPr>
        <w:t xml:space="preserve">  </w:t>
      </w:r>
      <w:r>
        <w:rPr>
          <w:rFonts w:ascii="Tahoma" w:hAnsi="Tahoma" w:cs="Tahoma"/>
          <w:color w:val="002060"/>
          <w:sz w:val="24"/>
          <w:szCs w:val="24"/>
        </w:rPr>
        <w:t>*</w:t>
      </w:r>
      <w:r w:rsidRPr="006017B2">
        <w:rPr>
          <w:rFonts w:ascii="Tahoma" w:hAnsi="Tahoma" w:cs="Tahoma"/>
          <w:color w:val="002060"/>
          <w:sz w:val="24"/>
          <w:szCs w:val="24"/>
        </w:rPr>
        <w:t>Tam minh</w:t>
      </w:r>
      <w:r>
        <w:rPr>
          <w:rFonts w:ascii="Tahoma" w:hAnsi="Tahoma" w:cs="Tahoma"/>
          <w:color w:val="002060"/>
          <w:sz w:val="24"/>
          <w:szCs w:val="24"/>
        </w:rPr>
        <w:t xml:space="preserve">   *</w:t>
      </w:r>
      <w:r w:rsidRPr="006017B2">
        <w:rPr>
          <w:rFonts w:ascii="Tahoma" w:hAnsi="Tahoma" w:cs="Tahoma"/>
          <w:color w:val="002060"/>
          <w:sz w:val="24"/>
          <w:szCs w:val="24"/>
        </w:rPr>
        <w:t>Tam Pháp Ấn</w:t>
      </w:r>
      <w:r>
        <w:rPr>
          <w:rFonts w:ascii="Tahoma" w:hAnsi="Tahoma" w:cs="Tahoma"/>
          <w:color w:val="002060"/>
          <w:sz w:val="24"/>
          <w:szCs w:val="24"/>
        </w:rPr>
        <w:t xml:space="preserve">   *</w:t>
      </w:r>
      <w:r w:rsidRPr="00D707DA">
        <w:t xml:space="preserve"> </w:t>
      </w:r>
      <w:r w:rsidRPr="00D707DA">
        <w:rPr>
          <w:rFonts w:ascii="Tahoma" w:hAnsi="Tahoma" w:cs="Tahoma"/>
          <w:color w:val="002060"/>
          <w:sz w:val="24"/>
          <w:szCs w:val="24"/>
        </w:rPr>
        <w:t xml:space="preserve">Tam tạng </w:t>
      </w:r>
      <w:r w:rsidRPr="00636A63">
        <w:rPr>
          <w:rFonts w:ascii="Tahoma" w:hAnsi="Tahoma" w:cs="Tahoma"/>
          <w:color w:val="002060"/>
          <w:sz w:val="20"/>
          <w:szCs w:val="20"/>
        </w:rPr>
        <w:t>[X. Kinh điển Phật giáo]</w:t>
      </w:r>
      <w:r>
        <w:rPr>
          <w:rFonts w:ascii="Tahoma" w:hAnsi="Tahoma" w:cs="Tahoma"/>
          <w:color w:val="002060"/>
          <w:sz w:val="24"/>
          <w:szCs w:val="24"/>
        </w:rPr>
        <w:t xml:space="preserve">   *</w:t>
      </w:r>
      <w:r w:rsidRPr="001328CF">
        <w:rPr>
          <w:rFonts w:ascii="Tahoma" w:hAnsi="Tahoma" w:cs="Tahoma"/>
          <w:color w:val="002060"/>
          <w:sz w:val="24"/>
          <w:szCs w:val="24"/>
        </w:rPr>
        <w:t xml:space="preserve">Tam </w:t>
      </w:r>
      <w:r>
        <w:rPr>
          <w:rFonts w:ascii="Tahoma" w:hAnsi="Tahoma" w:cs="Tahoma"/>
          <w:color w:val="002060"/>
          <w:sz w:val="24"/>
          <w:szCs w:val="24"/>
        </w:rPr>
        <w:t>thân   *</w:t>
      </w:r>
      <w:r w:rsidRPr="001328CF">
        <w:rPr>
          <w:rFonts w:ascii="Tahoma" w:hAnsi="Tahoma" w:cs="Tahoma"/>
          <w:color w:val="002060"/>
          <w:sz w:val="24"/>
          <w:szCs w:val="24"/>
        </w:rPr>
        <w:t>Tam thiên đại thiên thế giới</w:t>
      </w:r>
      <w:r>
        <w:rPr>
          <w:rFonts w:ascii="Tahoma" w:hAnsi="Tahoma" w:cs="Tahoma"/>
          <w:color w:val="002060"/>
          <w:sz w:val="24"/>
          <w:szCs w:val="24"/>
        </w:rPr>
        <w:t xml:space="preserve">   *</w:t>
      </w:r>
      <w:r w:rsidRPr="0086375D">
        <w:rPr>
          <w:rFonts w:ascii="Tahoma" w:hAnsi="Tahoma" w:cs="Tahoma"/>
          <w:color w:val="002060"/>
          <w:sz w:val="24"/>
          <w:szCs w:val="24"/>
        </w:rPr>
        <w:t>Tam tôn</w:t>
      </w:r>
      <w:r>
        <w:rPr>
          <w:rFonts w:ascii="Tahoma" w:hAnsi="Tahoma" w:cs="Tahoma"/>
          <w:color w:val="002060"/>
          <w:sz w:val="24"/>
          <w:szCs w:val="24"/>
        </w:rPr>
        <w:t xml:space="preserve">   *</w:t>
      </w:r>
      <w:r w:rsidRPr="0021000A">
        <w:rPr>
          <w:rFonts w:ascii="Tahoma" w:hAnsi="Tahoma" w:cs="Tahoma"/>
          <w:color w:val="002060"/>
          <w:sz w:val="24"/>
          <w:szCs w:val="24"/>
        </w:rPr>
        <w:t>Tam thập thất bồ-đề phần</w:t>
      </w:r>
      <w:r>
        <w:rPr>
          <w:rFonts w:ascii="Tahoma" w:hAnsi="Tahoma" w:cs="Tahoma"/>
          <w:color w:val="002060"/>
          <w:sz w:val="24"/>
          <w:szCs w:val="24"/>
        </w:rPr>
        <w:t xml:space="preserve"> </w:t>
      </w:r>
      <w:r w:rsidRPr="00636A63">
        <w:rPr>
          <w:rFonts w:ascii="Tahoma" w:hAnsi="Tahoma" w:cs="Tahoma"/>
          <w:color w:val="002060"/>
          <w:sz w:val="20"/>
          <w:szCs w:val="20"/>
        </w:rPr>
        <w:t>[= 37 Phẩm trợ đạo]</w:t>
      </w:r>
      <w:r>
        <w:rPr>
          <w:rFonts w:ascii="Tahoma" w:hAnsi="Tahoma" w:cs="Tahoma"/>
          <w:color w:val="002060"/>
          <w:sz w:val="24"/>
          <w:szCs w:val="24"/>
        </w:rPr>
        <w:t xml:space="preserve">   *</w:t>
      </w:r>
      <w:r w:rsidRPr="00DB1250">
        <w:rPr>
          <w:rFonts w:ascii="Tahoma" w:hAnsi="Tahoma" w:cs="Tahoma"/>
          <w:color w:val="002060"/>
          <w:sz w:val="24"/>
          <w:szCs w:val="24"/>
        </w:rPr>
        <w:t xml:space="preserve">Tam tuệ </w:t>
      </w:r>
      <w:r w:rsidR="00111E1A" w:rsidRPr="00111E1A">
        <w:rPr>
          <w:rFonts w:ascii="Tahoma" w:hAnsi="Tahoma" w:cs="Tahoma"/>
          <w:color w:val="002060"/>
          <w:sz w:val="20"/>
          <w:szCs w:val="20"/>
        </w:rPr>
        <w:t>(</w:t>
      </w:r>
      <w:r w:rsidRPr="00111E1A">
        <w:rPr>
          <w:rFonts w:ascii="Tahoma" w:hAnsi="Tahoma" w:cs="Tahoma"/>
          <w:color w:val="002060"/>
          <w:sz w:val="20"/>
          <w:szCs w:val="20"/>
        </w:rPr>
        <w:t xml:space="preserve">= Văn </w:t>
      </w:r>
      <w:r w:rsidR="00A15744" w:rsidRPr="00111E1A">
        <w:rPr>
          <w:rFonts w:ascii="Tahoma" w:hAnsi="Tahoma" w:cs="Tahoma"/>
          <w:color w:val="002060"/>
          <w:sz w:val="20"/>
          <w:szCs w:val="20"/>
        </w:rPr>
        <w:t>–</w:t>
      </w:r>
      <w:r w:rsidRPr="00111E1A">
        <w:rPr>
          <w:rFonts w:ascii="Tahoma" w:hAnsi="Tahoma" w:cs="Tahoma"/>
          <w:color w:val="002060"/>
          <w:sz w:val="20"/>
          <w:szCs w:val="20"/>
        </w:rPr>
        <w:t xml:space="preserve"> Tư </w:t>
      </w:r>
      <w:r w:rsidR="00111E1A" w:rsidRPr="00111E1A">
        <w:rPr>
          <w:rFonts w:ascii="Tahoma" w:hAnsi="Tahoma" w:cs="Tahoma"/>
          <w:color w:val="002060"/>
          <w:sz w:val="20"/>
          <w:szCs w:val="20"/>
        </w:rPr>
        <w:t>–</w:t>
      </w:r>
      <w:r w:rsidRPr="00111E1A">
        <w:rPr>
          <w:rFonts w:ascii="Tahoma" w:hAnsi="Tahoma" w:cs="Tahoma"/>
          <w:color w:val="002060"/>
          <w:sz w:val="20"/>
          <w:szCs w:val="20"/>
        </w:rPr>
        <w:t xml:space="preserve"> Tu</w:t>
      </w:r>
      <w:r w:rsidR="00111E1A" w:rsidRPr="00111E1A">
        <w:rPr>
          <w:rFonts w:ascii="Tahoma" w:hAnsi="Tahoma" w:cs="Tahoma"/>
          <w:color w:val="002060"/>
          <w:sz w:val="20"/>
          <w:szCs w:val="20"/>
        </w:rPr>
        <w:t>)</w:t>
      </w:r>
      <w:r>
        <w:rPr>
          <w:rFonts w:ascii="Tahoma" w:hAnsi="Tahoma" w:cs="Tahoma"/>
          <w:color w:val="002060"/>
          <w:sz w:val="24"/>
          <w:szCs w:val="24"/>
        </w:rPr>
        <w:t xml:space="preserve">   *Ta</w:t>
      </w:r>
      <w:r w:rsidRPr="00DB1250">
        <w:rPr>
          <w:rFonts w:ascii="Tahoma" w:hAnsi="Tahoma" w:cs="Tahoma"/>
          <w:color w:val="002060"/>
          <w:sz w:val="24"/>
          <w:szCs w:val="24"/>
        </w:rPr>
        <w:t>m tự tính</w:t>
      </w:r>
      <w:r>
        <w:rPr>
          <w:rFonts w:ascii="Tahoma" w:hAnsi="Tahoma" w:cs="Tahoma"/>
          <w:color w:val="002060"/>
          <w:sz w:val="24"/>
          <w:szCs w:val="24"/>
        </w:rPr>
        <w:t xml:space="preserve">   *</w:t>
      </w:r>
      <w:r w:rsidRPr="00470FF7">
        <w:rPr>
          <w:rFonts w:ascii="Tahoma" w:hAnsi="Tahoma" w:cs="Tahoma"/>
          <w:color w:val="002060"/>
          <w:sz w:val="24"/>
          <w:szCs w:val="24"/>
        </w:rPr>
        <w:t>Tăng</w:t>
      </w:r>
      <w:r>
        <w:rPr>
          <w:rFonts w:ascii="Tahoma" w:hAnsi="Tahoma" w:cs="Tahoma"/>
          <w:color w:val="002060"/>
          <w:sz w:val="24"/>
          <w:szCs w:val="24"/>
        </w:rPr>
        <w:t xml:space="preserve">   *</w:t>
      </w:r>
      <w:r w:rsidRPr="001C0C26">
        <w:rPr>
          <w:rFonts w:ascii="Tahoma" w:hAnsi="Tahoma" w:cs="Tahoma"/>
          <w:color w:val="002060"/>
          <w:sz w:val="24"/>
          <w:szCs w:val="24"/>
        </w:rPr>
        <w:t>Tâm</w:t>
      </w:r>
      <w:r>
        <w:rPr>
          <w:rFonts w:ascii="Tahoma" w:hAnsi="Tahoma" w:cs="Tahoma"/>
          <w:color w:val="002060"/>
          <w:sz w:val="24"/>
          <w:szCs w:val="24"/>
        </w:rPr>
        <w:t xml:space="preserve">   *</w:t>
      </w:r>
      <w:r w:rsidRPr="0010791B">
        <w:rPr>
          <w:rFonts w:ascii="Tahoma" w:hAnsi="Tahoma" w:cs="Tahoma"/>
          <w:color w:val="002060"/>
          <w:sz w:val="24"/>
          <w:szCs w:val="24"/>
        </w:rPr>
        <w:t>Tâm linh</w:t>
      </w:r>
      <w:r>
        <w:rPr>
          <w:rFonts w:ascii="Tahoma" w:hAnsi="Tahoma" w:cs="Tahoma"/>
          <w:color w:val="002060"/>
          <w:sz w:val="24"/>
          <w:szCs w:val="24"/>
        </w:rPr>
        <w:t xml:space="preserve">   *</w:t>
      </w:r>
      <w:r w:rsidRPr="0010791B">
        <w:rPr>
          <w:rFonts w:ascii="Tahoma" w:hAnsi="Tahoma" w:cs="Tahoma"/>
          <w:color w:val="002060"/>
          <w:sz w:val="24"/>
          <w:szCs w:val="24"/>
        </w:rPr>
        <w:t xml:space="preserve">Thần </w:t>
      </w:r>
      <w:r w:rsidR="00E93131">
        <w:rPr>
          <w:rFonts w:ascii="Tahoma" w:hAnsi="Tahoma" w:cs="Tahoma"/>
          <w:color w:val="002060"/>
          <w:sz w:val="24"/>
          <w:szCs w:val="24"/>
        </w:rPr>
        <w:t>thông</w:t>
      </w:r>
      <w:r w:rsidR="00E93131">
        <w:rPr>
          <w:rFonts w:ascii="Tahoma" w:hAnsi="Tahoma" w:cs="Tahoma"/>
          <w:color w:val="002060"/>
          <w:sz w:val="24"/>
          <w:szCs w:val="24"/>
          <w:lang w:val="vi-VN"/>
        </w:rPr>
        <w:t>-</w:t>
      </w:r>
      <w:r w:rsidR="003F4BE1">
        <w:rPr>
          <w:rFonts w:ascii="Tahoma" w:hAnsi="Tahoma" w:cs="Tahoma"/>
          <w:color w:val="002060"/>
          <w:sz w:val="24"/>
          <w:szCs w:val="24"/>
        </w:rPr>
        <w:t>Phép lạ</w:t>
      </w:r>
      <w:r w:rsidR="00157BF2">
        <w:rPr>
          <w:rFonts w:ascii="Tahoma" w:hAnsi="Tahoma" w:cs="Tahoma"/>
          <w:color w:val="002060"/>
          <w:sz w:val="24"/>
          <w:szCs w:val="24"/>
          <w:lang w:val="vi-VN"/>
        </w:rPr>
        <w:t xml:space="preserve"> </w:t>
      </w:r>
      <w:r>
        <w:rPr>
          <w:rFonts w:ascii="Tahoma" w:hAnsi="Tahoma" w:cs="Tahoma"/>
          <w:color w:val="002060"/>
          <w:sz w:val="24"/>
          <w:szCs w:val="24"/>
        </w:rPr>
        <w:t xml:space="preserve">  </w:t>
      </w:r>
      <w:r w:rsidR="00157BF2" w:rsidRPr="00037903">
        <w:rPr>
          <w:rFonts w:ascii="Tahoma" w:hAnsi="Tahoma" w:cs="Tahoma"/>
          <w:color w:val="002060"/>
          <w:sz w:val="24"/>
          <w:szCs w:val="24"/>
          <w:lang w:val="vi-VN"/>
        </w:rPr>
        <w:t xml:space="preserve">*Thập giới </w:t>
      </w:r>
      <w:r w:rsidR="00157BF2" w:rsidRPr="00037903">
        <w:rPr>
          <w:rFonts w:ascii="Tahoma" w:hAnsi="Tahoma" w:cs="Tahoma"/>
          <w:color w:val="002060"/>
          <w:sz w:val="20"/>
          <w:szCs w:val="20"/>
          <w:lang w:val="vi-VN"/>
        </w:rPr>
        <w:t>(= Thập thiện)</w:t>
      </w:r>
      <w:r w:rsidR="00157BF2" w:rsidRPr="00037903">
        <w:rPr>
          <w:rFonts w:ascii="Tahoma" w:hAnsi="Tahoma" w:cs="Tahoma"/>
          <w:color w:val="002060"/>
          <w:sz w:val="24"/>
          <w:szCs w:val="24"/>
          <w:lang w:val="vi-VN"/>
        </w:rPr>
        <w:t xml:space="preserve">   </w:t>
      </w:r>
      <w:r>
        <w:rPr>
          <w:rFonts w:ascii="Tahoma" w:hAnsi="Tahoma" w:cs="Tahoma"/>
          <w:color w:val="002060"/>
          <w:sz w:val="24"/>
          <w:szCs w:val="24"/>
        </w:rPr>
        <w:t>*</w:t>
      </w:r>
      <w:r w:rsidRPr="00BD2FD1">
        <w:rPr>
          <w:rFonts w:ascii="Tahoma" w:hAnsi="Tahoma" w:cs="Tahoma"/>
          <w:color w:val="002060"/>
          <w:sz w:val="24"/>
          <w:szCs w:val="24"/>
        </w:rPr>
        <w:t>Thập lực</w:t>
      </w:r>
      <w:r>
        <w:rPr>
          <w:rFonts w:ascii="Tahoma" w:hAnsi="Tahoma" w:cs="Tahoma"/>
          <w:color w:val="002060"/>
          <w:sz w:val="24"/>
          <w:szCs w:val="24"/>
        </w:rPr>
        <w:t xml:space="preserve">   *</w:t>
      </w:r>
      <w:r w:rsidRPr="00AF22F8">
        <w:rPr>
          <w:rFonts w:ascii="Tahoma" w:hAnsi="Tahoma" w:cs="Tahoma"/>
          <w:color w:val="002060"/>
          <w:sz w:val="24"/>
          <w:szCs w:val="24"/>
        </w:rPr>
        <w:t>Thập Mục Ngưu Đồ</w:t>
      </w:r>
      <w:r>
        <w:rPr>
          <w:rFonts w:ascii="Tahoma" w:hAnsi="Tahoma" w:cs="Tahoma"/>
          <w:color w:val="002060"/>
          <w:sz w:val="24"/>
          <w:szCs w:val="24"/>
        </w:rPr>
        <w:t xml:space="preserve">   *</w:t>
      </w:r>
      <w:r w:rsidRPr="00AF22F8">
        <w:rPr>
          <w:rFonts w:ascii="Tahoma" w:hAnsi="Tahoma" w:cs="Tahoma"/>
          <w:color w:val="002060"/>
          <w:sz w:val="24"/>
          <w:szCs w:val="24"/>
        </w:rPr>
        <w:t>Thập Nhị Nhân Duyên</w:t>
      </w:r>
      <w:r>
        <w:rPr>
          <w:rFonts w:ascii="Tahoma" w:hAnsi="Tahoma" w:cs="Tahoma"/>
          <w:color w:val="002060"/>
          <w:sz w:val="24"/>
          <w:szCs w:val="24"/>
        </w:rPr>
        <w:t xml:space="preserve">   *</w:t>
      </w:r>
      <w:r w:rsidRPr="00576451">
        <w:rPr>
          <w:rFonts w:ascii="Tahoma" w:hAnsi="Tahoma" w:cs="Tahoma"/>
          <w:color w:val="002060"/>
          <w:sz w:val="24"/>
          <w:szCs w:val="24"/>
        </w:rPr>
        <w:t xml:space="preserve">Thập như thị  </w:t>
      </w:r>
      <w:r w:rsidR="00F90342">
        <w:rPr>
          <w:rFonts w:ascii="Tahoma" w:hAnsi="Tahoma" w:cs="Tahoma"/>
          <w:color w:val="002060"/>
          <w:sz w:val="24"/>
          <w:szCs w:val="24"/>
          <w:lang w:val="vi-VN"/>
        </w:rPr>
        <w:t xml:space="preserve"> </w:t>
      </w:r>
      <w:r>
        <w:rPr>
          <w:rFonts w:ascii="Tahoma" w:hAnsi="Tahoma" w:cs="Tahoma"/>
          <w:color w:val="002060"/>
          <w:sz w:val="24"/>
          <w:szCs w:val="24"/>
        </w:rPr>
        <w:t>*</w:t>
      </w:r>
      <w:r w:rsidRPr="008362AC">
        <w:rPr>
          <w:rFonts w:ascii="Tahoma" w:hAnsi="Tahoma" w:cs="Tahoma"/>
          <w:color w:val="002060"/>
          <w:sz w:val="24"/>
          <w:szCs w:val="24"/>
        </w:rPr>
        <w:t>Thập tùy niệm</w:t>
      </w:r>
      <w:r>
        <w:rPr>
          <w:rFonts w:ascii="Tahoma" w:hAnsi="Tahoma" w:cs="Tahoma"/>
          <w:color w:val="002060"/>
          <w:sz w:val="24"/>
          <w:szCs w:val="24"/>
        </w:rPr>
        <w:t xml:space="preserve">   *</w:t>
      </w:r>
      <w:r w:rsidRPr="002A252E">
        <w:rPr>
          <w:rFonts w:ascii="Tahoma" w:hAnsi="Tahoma" w:cs="Tahoma"/>
          <w:color w:val="002060"/>
          <w:sz w:val="24"/>
          <w:szCs w:val="24"/>
        </w:rPr>
        <w:t>Thất Giác Chi</w:t>
      </w:r>
      <w:r>
        <w:rPr>
          <w:rFonts w:ascii="Tahoma" w:hAnsi="Tahoma" w:cs="Tahoma"/>
          <w:color w:val="002060"/>
          <w:sz w:val="24"/>
          <w:szCs w:val="24"/>
        </w:rPr>
        <w:t xml:space="preserve">   </w:t>
      </w:r>
      <w:r w:rsidR="00093226" w:rsidRPr="00093226">
        <w:rPr>
          <w:rFonts w:ascii="Tahoma" w:hAnsi="Tahoma" w:cs="Tahoma"/>
          <w:color w:val="002060"/>
          <w:sz w:val="24"/>
          <w:szCs w:val="24"/>
        </w:rPr>
        <w:t xml:space="preserve">*Thất Thánh tài   </w:t>
      </w:r>
      <w:r w:rsidR="001553AF">
        <w:rPr>
          <w:rFonts w:ascii="Tahoma" w:hAnsi="Tahoma" w:cs="Tahoma"/>
          <w:color w:val="002060"/>
          <w:sz w:val="24"/>
          <w:szCs w:val="24"/>
        </w:rPr>
        <w:t xml:space="preserve">*Thất tình </w:t>
      </w:r>
      <w:r w:rsidR="001553AF" w:rsidRPr="008D5969">
        <w:rPr>
          <w:rFonts w:ascii="Tahoma" w:hAnsi="Tahoma" w:cs="Tahoma"/>
          <w:color w:val="002060"/>
          <w:sz w:val="20"/>
          <w:szCs w:val="20"/>
        </w:rPr>
        <w:t>[X. Dục]</w:t>
      </w:r>
      <w:r w:rsidR="001553AF">
        <w:rPr>
          <w:rFonts w:ascii="Tahoma" w:hAnsi="Tahoma" w:cs="Tahoma"/>
          <w:color w:val="002060"/>
          <w:sz w:val="24"/>
          <w:szCs w:val="24"/>
        </w:rPr>
        <w:t xml:space="preserve">   </w:t>
      </w:r>
      <w:r w:rsidR="00B16675">
        <w:rPr>
          <w:rFonts w:ascii="Tahoma" w:hAnsi="Tahoma" w:cs="Tahoma"/>
          <w:color w:val="002060"/>
          <w:sz w:val="24"/>
          <w:szCs w:val="24"/>
        </w:rPr>
        <w:t>*</w:t>
      </w:r>
      <w:r w:rsidR="00B16675" w:rsidRPr="002A1665">
        <w:rPr>
          <w:rFonts w:ascii="Tahoma" w:hAnsi="Tahoma" w:cs="Tahoma"/>
          <w:color w:val="002060"/>
          <w:sz w:val="24"/>
          <w:szCs w:val="24"/>
        </w:rPr>
        <w:t>Thể Tướng Dụng</w:t>
      </w:r>
      <w:r w:rsidR="00B16675">
        <w:rPr>
          <w:rFonts w:ascii="Tahoma" w:hAnsi="Tahoma" w:cs="Tahoma"/>
          <w:color w:val="002060"/>
          <w:sz w:val="24"/>
          <w:szCs w:val="24"/>
        </w:rPr>
        <w:t xml:space="preserve">   </w:t>
      </w:r>
      <w:r w:rsidR="00F54D33" w:rsidRPr="00630CC8">
        <w:rPr>
          <w:rFonts w:ascii="Tahoma" w:hAnsi="Tahoma" w:cs="Tahoma"/>
          <w:color w:val="002060"/>
          <w:sz w:val="24"/>
          <w:szCs w:val="24"/>
        </w:rPr>
        <w:t xml:space="preserve">*Thiên đàng &amp; Địa ngục   </w:t>
      </w:r>
      <w:r>
        <w:rPr>
          <w:rFonts w:ascii="Tahoma" w:hAnsi="Tahoma" w:cs="Tahoma"/>
          <w:color w:val="002060"/>
          <w:sz w:val="24"/>
          <w:szCs w:val="24"/>
        </w:rPr>
        <w:t>*</w:t>
      </w:r>
      <w:r w:rsidRPr="009B28C5">
        <w:rPr>
          <w:rFonts w:ascii="Tahoma" w:hAnsi="Tahoma" w:cs="Tahoma"/>
          <w:color w:val="002060"/>
          <w:sz w:val="24"/>
          <w:szCs w:val="24"/>
        </w:rPr>
        <w:t>Thiền</w:t>
      </w:r>
      <w:r>
        <w:rPr>
          <w:rFonts w:ascii="Tahoma" w:hAnsi="Tahoma" w:cs="Tahoma"/>
          <w:color w:val="002060"/>
          <w:sz w:val="24"/>
          <w:szCs w:val="24"/>
        </w:rPr>
        <w:t xml:space="preserve">   *</w:t>
      </w:r>
      <w:r w:rsidRPr="00671332">
        <w:rPr>
          <w:rFonts w:ascii="Tahoma" w:hAnsi="Tahoma" w:cs="Tahoma"/>
          <w:color w:val="002060"/>
          <w:sz w:val="24"/>
          <w:szCs w:val="24"/>
        </w:rPr>
        <w:t>Thiền định</w:t>
      </w:r>
      <w:r>
        <w:rPr>
          <w:rFonts w:ascii="Tahoma" w:hAnsi="Tahoma" w:cs="Tahoma"/>
          <w:color w:val="002060"/>
          <w:sz w:val="24"/>
          <w:szCs w:val="24"/>
        </w:rPr>
        <w:t xml:space="preserve">   *</w:t>
      </w:r>
      <w:r w:rsidRPr="00671332">
        <w:rPr>
          <w:rFonts w:ascii="Tahoma" w:hAnsi="Tahoma" w:cs="Tahoma"/>
          <w:color w:val="002060"/>
          <w:sz w:val="24"/>
          <w:szCs w:val="24"/>
        </w:rPr>
        <w:t>Thiền Như Lai</w:t>
      </w:r>
      <w:r>
        <w:rPr>
          <w:rFonts w:ascii="Tahoma" w:hAnsi="Tahoma" w:cs="Tahoma"/>
          <w:color w:val="002060"/>
          <w:sz w:val="24"/>
          <w:szCs w:val="24"/>
        </w:rPr>
        <w:t xml:space="preserve"> </w:t>
      </w:r>
      <w:r w:rsidRPr="00C720C0">
        <w:rPr>
          <w:rFonts w:ascii="Tahoma" w:hAnsi="Tahoma" w:cs="Tahoma"/>
          <w:color w:val="002060"/>
          <w:sz w:val="20"/>
          <w:szCs w:val="20"/>
        </w:rPr>
        <w:t>(</w:t>
      </w:r>
      <w:r w:rsidR="00D24A40">
        <w:rPr>
          <w:rFonts w:ascii="Tahoma" w:hAnsi="Tahoma" w:cs="Tahoma"/>
          <w:color w:val="002060"/>
          <w:sz w:val="20"/>
          <w:szCs w:val="20"/>
          <w:lang w:val="vi-VN"/>
        </w:rPr>
        <w:t xml:space="preserve">= </w:t>
      </w:r>
      <w:r w:rsidRPr="00C720C0">
        <w:rPr>
          <w:rFonts w:ascii="Tahoma" w:hAnsi="Tahoma" w:cs="Tahoma"/>
          <w:color w:val="002060"/>
          <w:sz w:val="20"/>
          <w:szCs w:val="20"/>
        </w:rPr>
        <w:t xml:space="preserve">Thiền Phật giáo Nguyên </w:t>
      </w:r>
      <w:r w:rsidRPr="00C720C0">
        <w:rPr>
          <w:rFonts w:ascii="Tahoma" w:hAnsi="Tahoma" w:cs="Tahoma"/>
          <w:color w:val="002060"/>
          <w:sz w:val="20"/>
          <w:szCs w:val="20"/>
        </w:rPr>
        <w:lastRenderedPageBreak/>
        <w:t>thủy)</w:t>
      </w:r>
      <w:r>
        <w:rPr>
          <w:rFonts w:ascii="Tahoma" w:hAnsi="Tahoma" w:cs="Tahoma"/>
          <w:color w:val="002060"/>
          <w:sz w:val="24"/>
          <w:szCs w:val="24"/>
        </w:rPr>
        <w:t xml:space="preserve">   *</w:t>
      </w:r>
      <w:r w:rsidRPr="008B4095">
        <w:rPr>
          <w:rFonts w:ascii="Tahoma" w:hAnsi="Tahoma" w:cs="Tahoma"/>
          <w:color w:val="002060"/>
          <w:sz w:val="24"/>
          <w:szCs w:val="24"/>
        </w:rPr>
        <w:t>Thiền Tổ Sư</w:t>
      </w:r>
      <w:r>
        <w:rPr>
          <w:rFonts w:ascii="Tahoma" w:hAnsi="Tahoma" w:cs="Tahoma"/>
          <w:color w:val="002060"/>
          <w:sz w:val="24"/>
          <w:szCs w:val="24"/>
        </w:rPr>
        <w:t xml:space="preserve"> </w:t>
      </w:r>
      <w:r w:rsidRPr="00C720C0">
        <w:rPr>
          <w:rFonts w:ascii="Tahoma" w:hAnsi="Tahoma" w:cs="Tahoma"/>
          <w:color w:val="002060"/>
          <w:sz w:val="20"/>
          <w:szCs w:val="20"/>
        </w:rPr>
        <w:t>(</w:t>
      </w:r>
      <w:r w:rsidR="00D24A40">
        <w:rPr>
          <w:rFonts w:ascii="Tahoma" w:hAnsi="Tahoma" w:cs="Tahoma"/>
          <w:color w:val="002060"/>
          <w:sz w:val="20"/>
          <w:szCs w:val="20"/>
          <w:lang w:val="vi-VN"/>
        </w:rPr>
        <w:t xml:space="preserve">= </w:t>
      </w:r>
      <w:r w:rsidRPr="00C720C0">
        <w:rPr>
          <w:rFonts w:ascii="Tahoma" w:hAnsi="Tahoma" w:cs="Tahoma"/>
          <w:color w:val="002060"/>
          <w:sz w:val="20"/>
          <w:szCs w:val="20"/>
        </w:rPr>
        <w:t>Thiền Phật giáo Phát triển)</w:t>
      </w:r>
      <w:r>
        <w:rPr>
          <w:rFonts w:ascii="Tahoma" w:hAnsi="Tahoma" w:cs="Tahoma"/>
          <w:color w:val="002060"/>
          <w:sz w:val="24"/>
          <w:szCs w:val="24"/>
        </w:rPr>
        <w:t xml:space="preserve">   *</w:t>
      </w:r>
      <w:r w:rsidRPr="00242129">
        <w:t xml:space="preserve"> </w:t>
      </w:r>
      <w:r w:rsidRPr="00242129">
        <w:rPr>
          <w:rFonts w:ascii="Tahoma" w:hAnsi="Tahoma" w:cs="Tahoma"/>
          <w:color w:val="002060"/>
          <w:sz w:val="24"/>
          <w:szCs w:val="24"/>
        </w:rPr>
        <w:t xml:space="preserve">Thiền tuệ </w:t>
      </w:r>
      <w:r w:rsidR="00F00288" w:rsidRPr="009F197A">
        <w:rPr>
          <w:rFonts w:ascii="Tahoma" w:hAnsi="Tahoma" w:cs="Tahoma"/>
          <w:color w:val="002060"/>
          <w:sz w:val="20"/>
          <w:szCs w:val="20"/>
        </w:rPr>
        <w:t>(</w:t>
      </w:r>
      <w:r w:rsidRPr="009F197A">
        <w:rPr>
          <w:rFonts w:ascii="Tahoma" w:hAnsi="Tahoma" w:cs="Tahoma"/>
          <w:color w:val="002060"/>
          <w:sz w:val="20"/>
          <w:szCs w:val="20"/>
        </w:rPr>
        <w:t>= Thiền quán “Tứ Niệm Xứ”</w:t>
      </w:r>
      <w:r w:rsidR="00F00288" w:rsidRPr="009F197A">
        <w:rPr>
          <w:rFonts w:ascii="Tahoma" w:hAnsi="Tahoma" w:cs="Tahoma"/>
          <w:color w:val="002060"/>
          <w:sz w:val="20"/>
          <w:szCs w:val="20"/>
        </w:rPr>
        <w:t>)</w:t>
      </w:r>
      <w:r>
        <w:rPr>
          <w:rFonts w:ascii="Tahoma" w:hAnsi="Tahoma" w:cs="Tahoma"/>
          <w:color w:val="002060"/>
          <w:sz w:val="24"/>
          <w:szCs w:val="24"/>
        </w:rPr>
        <w:t xml:space="preserve">   </w:t>
      </w:r>
      <w:r w:rsidR="004B5FCF">
        <w:rPr>
          <w:rFonts w:ascii="Tahoma" w:hAnsi="Tahoma" w:cs="Tahoma"/>
          <w:color w:val="002060"/>
          <w:sz w:val="24"/>
          <w:szCs w:val="24"/>
        </w:rPr>
        <w:t>*Thoại đầu</w:t>
      </w:r>
      <w:r w:rsidR="009F197A">
        <w:rPr>
          <w:rFonts w:ascii="Tahoma" w:hAnsi="Tahoma" w:cs="Tahoma"/>
          <w:color w:val="002060"/>
          <w:sz w:val="24"/>
          <w:szCs w:val="24"/>
        </w:rPr>
        <w:t xml:space="preserve"> </w:t>
      </w:r>
      <w:r w:rsidR="009F197A" w:rsidRPr="009F197A">
        <w:rPr>
          <w:rFonts w:ascii="Tahoma" w:hAnsi="Tahoma" w:cs="Tahoma"/>
          <w:color w:val="002060"/>
          <w:sz w:val="20"/>
          <w:szCs w:val="20"/>
        </w:rPr>
        <w:t>[X. Công án]</w:t>
      </w:r>
      <w:r w:rsidR="00F70C5F">
        <w:rPr>
          <w:rFonts w:ascii="Tahoma" w:hAnsi="Tahoma" w:cs="Tahoma"/>
          <w:color w:val="002060"/>
          <w:sz w:val="20"/>
          <w:szCs w:val="20"/>
          <w:lang w:val="vi-VN"/>
        </w:rPr>
        <w:t>.</w:t>
      </w:r>
      <w:r w:rsidR="004B5FCF">
        <w:rPr>
          <w:rFonts w:ascii="Tahoma" w:hAnsi="Tahoma" w:cs="Tahoma"/>
          <w:color w:val="002060"/>
          <w:sz w:val="24"/>
          <w:szCs w:val="24"/>
        </w:rPr>
        <w:t xml:space="preserve">   </w:t>
      </w:r>
    </w:p>
    <w:p w:rsidR="00550C3D" w:rsidRPr="000203D1" w:rsidRDefault="00550C3D" w:rsidP="00550C3D">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T – X</w:t>
      </w:r>
    </w:p>
    <w:p w:rsidR="00550C3D" w:rsidRPr="00D13C43" w:rsidRDefault="00550C3D" w:rsidP="00550C3D">
      <w:pPr>
        <w:spacing w:after="120" w:line="360" w:lineRule="auto"/>
        <w:jc w:val="center"/>
        <w:rPr>
          <w:rFonts w:ascii="Tahoma" w:hAnsi="Tahoma" w:cs="Tahoma"/>
          <w:b/>
          <w:color w:val="C00000"/>
          <w:sz w:val="24"/>
          <w:szCs w:val="24"/>
        </w:rPr>
      </w:pPr>
      <w:r>
        <w:rPr>
          <w:rFonts w:ascii="Tahoma" w:hAnsi="Tahoma" w:cs="Tahoma"/>
          <w:b/>
          <w:color w:val="C00000"/>
          <w:sz w:val="24"/>
          <w:szCs w:val="24"/>
        </w:rPr>
        <w:t>5/5</w:t>
      </w:r>
    </w:p>
    <w:p w:rsidR="00550C3D" w:rsidRPr="00C9759D" w:rsidRDefault="00F70C5F" w:rsidP="00550C3D">
      <w:pPr>
        <w:spacing w:after="240" w:line="360" w:lineRule="auto"/>
        <w:ind w:firstLine="720"/>
        <w:jc w:val="both"/>
        <w:rPr>
          <w:rFonts w:ascii="Tahoma" w:hAnsi="Tahoma" w:cs="Tahoma"/>
          <w:color w:val="943634" w:themeColor="accent2" w:themeShade="BF"/>
          <w:sz w:val="24"/>
          <w:szCs w:val="24"/>
          <w:lang w:val="vi-VN"/>
        </w:rPr>
      </w:pPr>
      <w:r w:rsidRPr="00F70C5F">
        <w:rPr>
          <w:rFonts w:ascii="Tahoma" w:hAnsi="Tahoma" w:cs="Tahoma"/>
          <w:color w:val="943634" w:themeColor="accent2" w:themeShade="BF"/>
          <w:sz w:val="24"/>
          <w:szCs w:val="24"/>
        </w:rPr>
        <w:t>*Thờ</w:t>
      </w:r>
      <w:r>
        <w:rPr>
          <w:rFonts w:ascii="Tahoma" w:hAnsi="Tahoma" w:cs="Tahoma"/>
          <w:color w:val="943634" w:themeColor="accent2" w:themeShade="BF"/>
          <w:sz w:val="24"/>
          <w:szCs w:val="24"/>
        </w:rPr>
        <w:t>i gian</w:t>
      </w:r>
      <w:r>
        <w:rPr>
          <w:rFonts w:ascii="Tahoma" w:hAnsi="Tahoma" w:cs="Tahoma"/>
          <w:color w:val="943634" w:themeColor="accent2" w:themeShade="BF"/>
          <w:sz w:val="24"/>
          <w:szCs w:val="24"/>
          <w:lang w:val="vi-VN"/>
        </w:rPr>
        <w:t xml:space="preserve">   </w:t>
      </w:r>
      <w:r w:rsidR="00CC6DFA">
        <w:rPr>
          <w:rFonts w:ascii="Tahoma" w:hAnsi="Tahoma" w:cs="Tahoma"/>
          <w:color w:val="943634" w:themeColor="accent2" w:themeShade="BF"/>
          <w:sz w:val="24"/>
          <w:szCs w:val="24"/>
          <w:lang w:val="vi-VN"/>
        </w:rPr>
        <w:t xml:space="preserve">*Thượng Đế   </w:t>
      </w:r>
      <w:r w:rsidR="003F4BE1" w:rsidRPr="0041259E">
        <w:rPr>
          <w:rFonts w:ascii="Tahoma" w:hAnsi="Tahoma" w:cs="Tahoma"/>
          <w:color w:val="943634" w:themeColor="accent2" w:themeShade="BF"/>
          <w:sz w:val="24"/>
          <w:szCs w:val="24"/>
        </w:rPr>
        <w:t>*Tín - Giải - Hành - Chứng</w:t>
      </w:r>
      <w:r w:rsidR="000B06AB">
        <w:rPr>
          <w:rFonts w:ascii="Tahoma" w:hAnsi="Tahoma" w:cs="Tahoma"/>
          <w:color w:val="943634" w:themeColor="accent2" w:themeShade="BF"/>
          <w:sz w:val="24"/>
          <w:szCs w:val="24"/>
        </w:rPr>
        <w:t xml:space="preserve"> </w:t>
      </w:r>
      <w:r w:rsidR="000B06AB" w:rsidRPr="000B06AB">
        <w:rPr>
          <w:rFonts w:ascii="Tahoma" w:hAnsi="Tahoma" w:cs="Tahoma"/>
          <w:color w:val="943634" w:themeColor="accent2" w:themeShade="BF"/>
          <w:sz w:val="20"/>
          <w:szCs w:val="20"/>
        </w:rPr>
        <w:t>[X. Tam tuệ]</w:t>
      </w:r>
      <w:r w:rsidR="003F4BE1" w:rsidRPr="0041259E">
        <w:rPr>
          <w:rFonts w:ascii="Tahoma" w:hAnsi="Tahoma" w:cs="Tahoma"/>
          <w:color w:val="943634" w:themeColor="accent2" w:themeShade="BF"/>
          <w:sz w:val="24"/>
          <w:szCs w:val="24"/>
        </w:rPr>
        <w:t xml:space="preserve">   *Tịnh độ   *Tịnh Độ tông   </w:t>
      </w:r>
      <w:r w:rsidR="00550C3D" w:rsidRPr="0041259E">
        <w:rPr>
          <w:rFonts w:ascii="Tahoma" w:hAnsi="Tahoma" w:cs="Tahoma"/>
          <w:color w:val="943634" w:themeColor="accent2" w:themeShade="BF"/>
          <w:sz w:val="24"/>
          <w:szCs w:val="24"/>
        </w:rPr>
        <w:t xml:space="preserve">*Tội   *Tôn giáo   *Tông phái Phật giáo   *Trai tịnh   *Triền cái và Thiền chi   *Trung đạo   *Trường cửu thí   *Tu học   *Tuệ giác </w:t>
      </w:r>
      <w:r w:rsidR="000C42DE" w:rsidRPr="00C720C0">
        <w:rPr>
          <w:rFonts w:ascii="Tahoma" w:hAnsi="Tahoma" w:cs="Tahoma"/>
          <w:color w:val="943634" w:themeColor="accent2" w:themeShade="BF"/>
          <w:sz w:val="20"/>
          <w:szCs w:val="20"/>
        </w:rPr>
        <w:t>(</w:t>
      </w:r>
      <w:r w:rsidR="00550C3D" w:rsidRPr="000C42DE">
        <w:rPr>
          <w:rFonts w:ascii="Tahoma" w:hAnsi="Tahoma" w:cs="Tahoma"/>
          <w:color w:val="943634" w:themeColor="accent2" w:themeShade="BF"/>
          <w:sz w:val="20"/>
          <w:szCs w:val="20"/>
        </w:rPr>
        <w:t>= Tuệ giải</w:t>
      </w:r>
      <w:r w:rsidR="00712198">
        <w:rPr>
          <w:rFonts w:ascii="Tahoma" w:hAnsi="Tahoma" w:cs="Tahoma"/>
          <w:color w:val="943634" w:themeColor="accent2" w:themeShade="BF"/>
          <w:sz w:val="20"/>
          <w:szCs w:val="20"/>
        </w:rPr>
        <w:t xml:space="preserve"> thoát</w:t>
      </w:r>
      <w:r w:rsidR="00712198">
        <w:rPr>
          <w:rFonts w:ascii="Tahoma" w:hAnsi="Tahoma" w:cs="Tahoma"/>
          <w:color w:val="943634" w:themeColor="accent2" w:themeShade="BF"/>
          <w:sz w:val="20"/>
          <w:szCs w:val="20"/>
          <w:lang w:val="vi-VN"/>
        </w:rPr>
        <w:t>,</w:t>
      </w:r>
      <w:r w:rsidR="00550C3D" w:rsidRPr="000C42DE">
        <w:rPr>
          <w:rFonts w:ascii="Tahoma" w:hAnsi="Tahoma" w:cs="Tahoma"/>
          <w:color w:val="943634" w:themeColor="accent2" w:themeShade="BF"/>
          <w:sz w:val="20"/>
          <w:szCs w:val="20"/>
        </w:rPr>
        <w:t xml:space="preserve"> Tuệ vô </w:t>
      </w:r>
      <w:r w:rsidR="00712198">
        <w:rPr>
          <w:rFonts w:ascii="Tahoma" w:hAnsi="Tahoma" w:cs="Tahoma"/>
          <w:color w:val="943634" w:themeColor="accent2" w:themeShade="BF"/>
          <w:sz w:val="20"/>
          <w:szCs w:val="20"/>
        </w:rPr>
        <w:t>lậu</w:t>
      </w:r>
      <w:r w:rsidR="00712198">
        <w:rPr>
          <w:rFonts w:ascii="Tahoma" w:hAnsi="Tahoma" w:cs="Tahoma"/>
          <w:color w:val="943634" w:themeColor="accent2" w:themeShade="BF"/>
          <w:sz w:val="20"/>
          <w:szCs w:val="20"/>
          <w:lang w:val="vi-VN"/>
        </w:rPr>
        <w:t>,</w:t>
      </w:r>
      <w:r w:rsidR="000C42DE">
        <w:rPr>
          <w:rFonts w:ascii="Tahoma" w:hAnsi="Tahoma" w:cs="Tahoma"/>
          <w:color w:val="943634" w:themeColor="accent2" w:themeShade="BF"/>
          <w:sz w:val="20"/>
          <w:szCs w:val="20"/>
        </w:rPr>
        <w:t xml:space="preserve"> </w:t>
      </w:r>
      <w:r w:rsidR="00550C3D" w:rsidRPr="00C720C0">
        <w:rPr>
          <w:rFonts w:ascii="Tahoma" w:hAnsi="Tahoma" w:cs="Tahoma"/>
          <w:color w:val="943634" w:themeColor="accent2" w:themeShade="BF"/>
          <w:sz w:val="20"/>
          <w:szCs w:val="20"/>
        </w:rPr>
        <w:t>Trí tuệ giác ngộ)</w:t>
      </w:r>
      <w:r w:rsidR="00550C3D" w:rsidRPr="0041259E">
        <w:rPr>
          <w:rFonts w:ascii="Tahoma" w:hAnsi="Tahoma" w:cs="Tahoma"/>
          <w:color w:val="943634" w:themeColor="accent2" w:themeShade="BF"/>
          <w:sz w:val="24"/>
          <w:szCs w:val="24"/>
        </w:rPr>
        <w:t xml:space="preserve">   *Tùy </w:t>
      </w:r>
      <w:r w:rsidR="00BE2E68" w:rsidRPr="00C720C0">
        <w:rPr>
          <w:rFonts w:ascii="Tahoma" w:hAnsi="Tahoma" w:cs="Tahoma"/>
          <w:color w:val="943634" w:themeColor="accent2" w:themeShade="BF"/>
          <w:sz w:val="20"/>
          <w:szCs w:val="20"/>
        </w:rPr>
        <w:t>(Tùy duyên – Tuỳ pháp hành – Tùy tín hành – Tùy hỷ – Tùy niệm – Tùy miên – Tùy phiền não)</w:t>
      </w:r>
      <w:r w:rsidR="009F2925">
        <w:rPr>
          <w:rFonts w:ascii="Tahoma" w:hAnsi="Tahoma" w:cs="Tahoma"/>
          <w:color w:val="943634" w:themeColor="accent2" w:themeShade="BF"/>
          <w:sz w:val="24"/>
          <w:szCs w:val="24"/>
        </w:rPr>
        <w:t xml:space="preserve">   </w:t>
      </w:r>
      <w:r w:rsidR="00550C3D" w:rsidRPr="0041259E">
        <w:rPr>
          <w:rFonts w:ascii="Tahoma" w:hAnsi="Tahoma" w:cs="Tahoma"/>
          <w:color w:val="943634" w:themeColor="accent2" w:themeShade="BF"/>
          <w:sz w:val="24"/>
          <w:szCs w:val="24"/>
        </w:rPr>
        <w:t xml:space="preserve">*Tứ ân   </w:t>
      </w:r>
      <w:r w:rsidR="007A1C75">
        <w:rPr>
          <w:rFonts w:ascii="Tahoma" w:hAnsi="Tahoma" w:cs="Tahoma"/>
          <w:color w:val="943634" w:themeColor="accent2" w:themeShade="BF"/>
          <w:sz w:val="24"/>
          <w:szCs w:val="24"/>
        </w:rPr>
        <w:t>*</w:t>
      </w:r>
      <w:r w:rsidR="007A1C75" w:rsidRPr="007A1C75">
        <w:rPr>
          <w:rFonts w:ascii="Tahoma" w:hAnsi="Tahoma" w:cs="Tahoma"/>
          <w:color w:val="943634" w:themeColor="accent2" w:themeShade="BF"/>
          <w:sz w:val="24"/>
          <w:szCs w:val="24"/>
        </w:rPr>
        <w:t>Tứ bất khả khinh</w:t>
      </w:r>
      <w:r w:rsidR="007A1C75">
        <w:rPr>
          <w:rFonts w:ascii="Tahoma" w:hAnsi="Tahoma" w:cs="Tahoma"/>
          <w:color w:val="943634" w:themeColor="accent2" w:themeShade="BF"/>
          <w:sz w:val="24"/>
          <w:szCs w:val="24"/>
        </w:rPr>
        <w:t xml:space="preserve">  </w:t>
      </w:r>
      <w:r w:rsidR="007A1C75" w:rsidRPr="007A1C75">
        <w:rPr>
          <w:rFonts w:ascii="Tahoma" w:hAnsi="Tahoma" w:cs="Tahoma"/>
          <w:color w:val="943634" w:themeColor="accent2" w:themeShade="BF"/>
          <w:sz w:val="24"/>
          <w:szCs w:val="24"/>
        </w:rPr>
        <w:t xml:space="preserve"> </w:t>
      </w:r>
      <w:r w:rsidR="00550C3D" w:rsidRPr="0041259E">
        <w:rPr>
          <w:rFonts w:ascii="Tahoma" w:hAnsi="Tahoma" w:cs="Tahoma"/>
          <w:color w:val="943634" w:themeColor="accent2" w:themeShade="BF"/>
          <w:sz w:val="24"/>
          <w:szCs w:val="24"/>
        </w:rPr>
        <w:t xml:space="preserve">*Tứ chánh cần   </w:t>
      </w:r>
      <w:r w:rsidR="005A3238">
        <w:rPr>
          <w:rFonts w:ascii="Tahoma" w:hAnsi="Tahoma" w:cs="Tahoma"/>
          <w:color w:val="943634" w:themeColor="accent2" w:themeShade="BF"/>
          <w:sz w:val="24"/>
          <w:szCs w:val="24"/>
          <w:lang w:val="vi-VN"/>
        </w:rPr>
        <w:t>*</w:t>
      </w:r>
      <w:r w:rsidR="005A3238">
        <w:rPr>
          <w:rFonts w:ascii="Tahoma" w:hAnsi="Tahoma" w:cs="Tahoma"/>
          <w:color w:val="943634" w:themeColor="accent2" w:themeShade="BF"/>
          <w:sz w:val="24"/>
          <w:szCs w:val="24"/>
        </w:rPr>
        <w:t>Tứ</w:t>
      </w:r>
      <w:r w:rsidR="005A3238">
        <w:rPr>
          <w:rFonts w:ascii="Tahoma" w:hAnsi="Tahoma" w:cs="Tahoma"/>
          <w:color w:val="943634" w:themeColor="accent2" w:themeShade="BF"/>
          <w:sz w:val="24"/>
          <w:szCs w:val="24"/>
          <w:lang w:val="vi-VN"/>
        </w:rPr>
        <w:t xml:space="preserve"> chúng   </w:t>
      </w:r>
      <w:r w:rsidR="0062553E">
        <w:rPr>
          <w:rFonts w:ascii="Tahoma" w:hAnsi="Tahoma" w:cs="Tahoma"/>
          <w:color w:val="943634" w:themeColor="accent2" w:themeShade="BF"/>
          <w:sz w:val="24"/>
          <w:szCs w:val="24"/>
        </w:rPr>
        <w:t>*</w:t>
      </w:r>
      <w:r w:rsidR="0062553E" w:rsidRPr="0062553E">
        <w:rPr>
          <w:rFonts w:ascii="Tahoma" w:hAnsi="Tahoma" w:cs="Tahoma"/>
          <w:color w:val="943634" w:themeColor="accent2" w:themeShade="BF"/>
          <w:sz w:val="24"/>
          <w:szCs w:val="24"/>
        </w:rPr>
        <w:t>Tứ cú</w:t>
      </w:r>
      <w:r w:rsidR="0062553E">
        <w:rPr>
          <w:rFonts w:ascii="Tahoma" w:hAnsi="Tahoma" w:cs="Tahoma"/>
          <w:color w:val="943634" w:themeColor="accent2" w:themeShade="BF"/>
          <w:sz w:val="24"/>
          <w:szCs w:val="24"/>
        </w:rPr>
        <w:t xml:space="preserve">   </w:t>
      </w:r>
      <w:r w:rsidR="00550C3D" w:rsidRPr="0041259E">
        <w:rPr>
          <w:rFonts w:ascii="Tahoma" w:hAnsi="Tahoma" w:cs="Tahoma"/>
          <w:color w:val="943634" w:themeColor="accent2" w:themeShade="BF"/>
          <w:sz w:val="24"/>
          <w:szCs w:val="24"/>
        </w:rPr>
        <w:t xml:space="preserve">*Tứ Diệu Đế   *Tứ đức Niết-bàn   </w:t>
      </w:r>
      <w:r w:rsidR="00605617">
        <w:rPr>
          <w:rFonts w:ascii="Tahoma" w:hAnsi="Tahoma" w:cs="Tahoma"/>
          <w:color w:val="943634" w:themeColor="accent2" w:themeShade="BF"/>
          <w:sz w:val="24"/>
          <w:szCs w:val="24"/>
        </w:rPr>
        <w:t>*</w:t>
      </w:r>
      <w:r w:rsidR="00605617" w:rsidRPr="00605617">
        <w:rPr>
          <w:rFonts w:ascii="Tahoma" w:hAnsi="Tahoma" w:cs="Tahoma"/>
          <w:color w:val="943634" w:themeColor="accent2" w:themeShade="BF"/>
          <w:sz w:val="24"/>
          <w:szCs w:val="24"/>
        </w:rPr>
        <w:t xml:space="preserve">Tứ liệu giản </w:t>
      </w:r>
      <w:r w:rsidR="00605617">
        <w:rPr>
          <w:rFonts w:ascii="Tahoma" w:hAnsi="Tahoma" w:cs="Tahoma"/>
          <w:color w:val="943634" w:themeColor="accent2" w:themeShade="BF"/>
          <w:sz w:val="24"/>
          <w:szCs w:val="24"/>
        </w:rPr>
        <w:t xml:space="preserve">  </w:t>
      </w:r>
      <w:r w:rsidR="00550C3D" w:rsidRPr="0041259E">
        <w:rPr>
          <w:rFonts w:ascii="Tahoma" w:hAnsi="Tahoma" w:cs="Tahoma"/>
          <w:color w:val="943634" w:themeColor="accent2" w:themeShade="BF"/>
          <w:sz w:val="24"/>
          <w:szCs w:val="24"/>
        </w:rPr>
        <w:t xml:space="preserve">*Tứ nhiếp Pháp   *Tứ niệm xứ   </w:t>
      </w:r>
      <w:r w:rsidR="001E3E94">
        <w:rPr>
          <w:rFonts w:ascii="Tahoma" w:hAnsi="Tahoma" w:cs="Tahoma"/>
          <w:color w:val="943634" w:themeColor="accent2" w:themeShade="BF"/>
          <w:sz w:val="24"/>
          <w:szCs w:val="24"/>
          <w:lang w:val="vi-VN"/>
        </w:rPr>
        <w:t>*</w:t>
      </w:r>
      <w:r w:rsidR="001E3E94" w:rsidRPr="001E3E94">
        <w:rPr>
          <w:rFonts w:ascii="Tahoma" w:hAnsi="Tahoma" w:cs="Tahoma"/>
          <w:color w:val="943634" w:themeColor="accent2" w:themeShade="BF"/>
          <w:sz w:val="24"/>
          <w:szCs w:val="24"/>
          <w:lang w:val="vi-VN"/>
        </w:rPr>
        <w:t>Tứ oai nghi</w:t>
      </w:r>
      <w:r w:rsidR="001E3E94">
        <w:rPr>
          <w:rFonts w:ascii="Tahoma" w:hAnsi="Tahoma" w:cs="Tahoma"/>
          <w:color w:val="943634" w:themeColor="accent2" w:themeShade="BF"/>
          <w:sz w:val="24"/>
          <w:szCs w:val="24"/>
          <w:lang w:val="vi-VN"/>
        </w:rPr>
        <w:t xml:space="preserve">   </w:t>
      </w:r>
      <w:r w:rsidR="00F92AAB">
        <w:rPr>
          <w:rFonts w:ascii="Tahoma" w:hAnsi="Tahoma" w:cs="Tahoma"/>
          <w:color w:val="943634" w:themeColor="accent2" w:themeShade="BF"/>
          <w:sz w:val="24"/>
          <w:szCs w:val="24"/>
          <w:lang w:val="vi-VN"/>
        </w:rPr>
        <w:t>*</w:t>
      </w:r>
      <w:r w:rsidR="00F92AAB" w:rsidRPr="00F92AAB">
        <w:rPr>
          <w:rFonts w:ascii="Tahoma" w:hAnsi="Tahoma" w:cs="Tahoma"/>
          <w:color w:val="943634" w:themeColor="accent2" w:themeShade="BF"/>
          <w:sz w:val="24"/>
          <w:szCs w:val="24"/>
          <w:lang w:val="vi-VN"/>
        </w:rPr>
        <w:t>Tứ pháp giớ</w:t>
      </w:r>
      <w:r w:rsidR="00F92AAB">
        <w:rPr>
          <w:rFonts w:ascii="Tahoma" w:hAnsi="Tahoma" w:cs="Tahoma"/>
          <w:color w:val="943634" w:themeColor="accent2" w:themeShade="BF"/>
          <w:sz w:val="24"/>
          <w:szCs w:val="24"/>
          <w:lang w:val="vi-VN"/>
        </w:rPr>
        <w:t xml:space="preserve">i </w:t>
      </w:r>
      <w:r w:rsidR="00F92AAB" w:rsidRPr="00F92AAB">
        <w:rPr>
          <w:rFonts w:ascii="Tahoma" w:hAnsi="Tahoma" w:cs="Tahoma"/>
          <w:color w:val="943634" w:themeColor="accent2" w:themeShade="BF"/>
          <w:sz w:val="20"/>
          <w:szCs w:val="20"/>
          <w:lang w:val="vi-VN"/>
        </w:rPr>
        <w:t>[X. Kinh Hoa Nghiêm]</w:t>
      </w:r>
      <w:r w:rsidR="00F92AAB">
        <w:rPr>
          <w:rFonts w:ascii="Tahoma" w:hAnsi="Tahoma" w:cs="Tahoma"/>
          <w:color w:val="943634" w:themeColor="accent2" w:themeShade="BF"/>
          <w:sz w:val="24"/>
          <w:szCs w:val="24"/>
          <w:lang w:val="vi-VN"/>
        </w:rPr>
        <w:t xml:space="preserve">   </w:t>
      </w:r>
      <w:r w:rsidR="00241EC4" w:rsidRPr="00241EC4">
        <w:rPr>
          <w:rFonts w:ascii="Tahoma" w:hAnsi="Tahoma" w:cs="Tahoma"/>
          <w:color w:val="943634" w:themeColor="accent2" w:themeShade="BF"/>
          <w:sz w:val="24"/>
          <w:szCs w:val="24"/>
          <w:lang w:val="vi-VN"/>
        </w:rPr>
        <w:t xml:space="preserve">*Tứ sơn   </w:t>
      </w:r>
      <w:r w:rsidR="00550C3D" w:rsidRPr="001E3E94">
        <w:rPr>
          <w:rFonts w:ascii="Tahoma" w:hAnsi="Tahoma" w:cs="Tahoma"/>
          <w:color w:val="943634" w:themeColor="accent2" w:themeShade="BF"/>
          <w:sz w:val="24"/>
          <w:szCs w:val="24"/>
          <w:lang w:val="vi-VN"/>
        </w:rPr>
        <w:t xml:space="preserve">*Tứ Thần Túc   *Tứ thực </w:t>
      </w:r>
      <w:r w:rsidR="00550C3D" w:rsidRPr="001E3E94">
        <w:rPr>
          <w:rFonts w:ascii="Tahoma" w:hAnsi="Tahoma" w:cs="Tahoma"/>
          <w:color w:val="943634" w:themeColor="accent2" w:themeShade="BF"/>
          <w:sz w:val="20"/>
          <w:szCs w:val="20"/>
          <w:lang w:val="vi-VN"/>
        </w:rPr>
        <w:t>[X. Trai tịnh]</w:t>
      </w:r>
      <w:r w:rsidR="00550C3D" w:rsidRPr="001E3E94">
        <w:rPr>
          <w:rFonts w:ascii="Tahoma" w:hAnsi="Tahoma" w:cs="Tahoma"/>
          <w:color w:val="943634" w:themeColor="accent2" w:themeShade="BF"/>
          <w:sz w:val="24"/>
          <w:szCs w:val="24"/>
          <w:lang w:val="vi-VN"/>
        </w:rPr>
        <w:t xml:space="preserve">   *Tứ vô lượng tâm </w:t>
      </w:r>
      <w:r w:rsidR="00550C3D" w:rsidRPr="001E3E94">
        <w:rPr>
          <w:rFonts w:ascii="Tahoma" w:hAnsi="Tahoma" w:cs="Tahoma"/>
          <w:color w:val="943634" w:themeColor="accent2" w:themeShade="BF"/>
          <w:sz w:val="20"/>
          <w:szCs w:val="20"/>
          <w:lang w:val="vi-VN"/>
        </w:rPr>
        <w:t>[</w:t>
      </w:r>
      <w:r w:rsidR="00550C3D" w:rsidRPr="001E3E94">
        <w:rPr>
          <w:rFonts w:ascii="Tahoma" w:eastAsia="MS Gothic" w:hAnsi="Tahoma" w:cs="Tahoma"/>
          <w:color w:val="943634" w:themeColor="accent2" w:themeShade="BF"/>
          <w:sz w:val="20"/>
          <w:szCs w:val="20"/>
          <w:lang w:val="vi-VN"/>
        </w:rPr>
        <w:t>X. Vô lượng]</w:t>
      </w:r>
      <w:r w:rsidR="00550C3D" w:rsidRPr="001E3E94">
        <w:rPr>
          <w:rFonts w:ascii="Tahoma" w:hAnsi="Tahoma" w:cs="Tahoma"/>
          <w:color w:val="943634" w:themeColor="accent2" w:themeShade="BF"/>
          <w:sz w:val="24"/>
          <w:szCs w:val="24"/>
          <w:lang w:val="vi-VN"/>
        </w:rPr>
        <w:t xml:space="preserve">  </w:t>
      </w:r>
      <w:r w:rsidR="00DF271F" w:rsidRPr="001E3E94">
        <w:rPr>
          <w:rFonts w:ascii="Tahoma" w:hAnsi="Tahoma" w:cs="Tahoma"/>
          <w:color w:val="943634" w:themeColor="accent2" w:themeShade="BF"/>
          <w:sz w:val="24"/>
          <w:szCs w:val="24"/>
          <w:lang w:val="vi-VN"/>
        </w:rPr>
        <w:t xml:space="preserve"> </w:t>
      </w:r>
      <w:r w:rsidR="00ED20B1" w:rsidRPr="001E3E94">
        <w:rPr>
          <w:rFonts w:ascii="Tahoma" w:hAnsi="Tahoma" w:cs="Tahoma"/>
          <w:color w:val="943634" w:themeColor="accent2" w:themeShade="BF"/>
          <w:sz w:val="24"/>
          <w:szCs w:val="24"/>
          <w:lang w:val="vi-VN"/>
        </w:rPr>
        <w:t xml:space="preserve">*Tứ vô ngại </w:t>
      </w:r>
      <w:r w:rsidR="00ED20B1" w:rsidRPr="001E3E94">
        <w:rPr>
          <w:rFonts w:ascii="Tahoma" w:hAnsi="Tahoma" w:cs="Tahoma"/>
          <w:color w:val="943634" w:themeColor="accent2" w:themeShade="BF"/>
          <w:sz w:val="20"/>
          <w:szCs w:val="20"/>
          <w:lang w:val="vi-VN"/>
        </w:rPr>
        <w:t>(</w:t>
      </w:r>
      <w:r w:rsidR="002D4F93">
        <w:rPr>
          <w:rFonts w:ascii="Tahoma" w:hAnsi="Tahoma" w:cs="Tahoma"/>
          <w:color w:val="943634" w:themeColor="accent2" w:themeShade="BF"/>
          <w:sz w:val="20"/>
          <w:szCs w:val="20"/>
          <w:lang w:val="vi-VN"/>
        </w:rPr>
        <w:t xml:space="preserve">= </w:t>
      </w:r>
      <w:r w:rsidR="00ED20B1" w:rsidRPr="001E3E94">
        <w:rPr>
          <w:rFonts w:ascii="Tahoma" w:hAnsi="Tahoma" w:cs="Tahoma"/>
          <w:color w:val="943634" w:themeColor="accent2" w:themeShade="BF"/>
          <w:sz w:val="20"/>
          <w:szCs w:val="20"/>
          <w:lang w:val="vi-VN"/>
        </w:rPr>
        <w:t>Biện tài vô ngại)</w:t>
      </w:r>
      <w:r w:rsidR="00ED20B1" w:rsidRPr="001E3E94">
        <w:rPr>
          <w:rFonts w:ascii="Tahoma" w:hAnsi="Tahoma" w:cs="Tahoma"/>
          <w:color w:val="943634" w:themeColor="accent2" w:themeShade="BF"/>
          <w:sz w:val="24"/>
          <w:szCs w:val="24"/>
          <w:lang w:val="vi-VN"/>
        </w:rPr>
        <w:t xml:space="preserve">   </w:t>
      </w:r>
      <w:r w:rsidR="00550C3D" w:rsidRPr="001E3E94">
        <w:rPr>
          <w:rFonts w:ascii="Tahoma" w:hAnsi="Tahoma" w:cs="Tahoma"/>
          <w:color w:val="943634" w:themeColor="accent2" w:themeShade="BF"/>
          <w:sz w:val="24"/>
          <w:szCs w:val="24"/>
          <w:lang w:val="vi-VN"/>
        </w:rPr>
        <w:t>*Tứ y</w:t>
      </w:r>
      <w:r w:rsidR="00C24CDB">
        <w:rPr>
          <w:rFonts w:ascii="Tahoma" w:hAnsi="Tahoma" w:cs="Tahoma"/>
          <w:color w:val="943634" w:themeColor="accent2" w:themeShade="BF"/>
          <w:sz w:val="24"/>
          <w:szCs w:val="24"/>
          <w:lang w:val="vi-VN"/>
        </w:rPr>
        <w:t xml:space="preserve"> pháp</w:t>
      </w:r>
      <w:r w:rsidR="00550C3D" w:rsidRPr="001E3E94">
        <w:rPr>
          <w:rFonts w:ascii="Tahoma" w:hAnsi="Tahoma" w:cs="Tahoma"/>
          <w:color w:val="943634" w:themeColor="accent2" w:themeShade="BF"/>
          <w:sz w:val="24"/>
          <w:szCs w:val="24"/>
          <w:lang w:val="vi-VN"/>
        </w:rPr>
        <w:t xml:space="preserve">   *Từ Bi và Trí Tuệ   *Tử thư Tây Tạng   *Tự do   *Tự lực và Tha lực   </w:t>
      </w:r>
      <w:r w:rsidR="00241EC4" w:rsidRPr="00241EC4">
        <w:rPr>
          <w:rFonts w:ascii="Tahoma" w:hAnsi="Tahoma" w:cs="Tahoma"/>
          <w:color w:val="943634" w:themeColor="accent2" w:themeShade="BF"/>
          <w:sz w:val="24"/>
          <w:szCs w:val="24"/>
          <w:lang w:val="vi-VN"/>
        </w:rPr>
        <w:t xml:space="preserve">*Tự tại   *Tự tứ   </w:t>
      </w:r>
      <w:r w:rsidR="00550C3D" w:rsidRPr="001E3E94">
        <w:rPr>
          <w:rFonts w:ascii="Tahoma" w:hAnsi="Tahoma" w:cs="Tahoma"/>
          <w:color w:val="943634" w:themeColor="accent2" w:themeShade="BF"/>
          <w:sz w:val="24"/>
          <w:szCs w:val="24"/>
          <w:lang w:val="vi-VN"/>
        </w:rPr>
        <w:t>*</w:t>
      </w:r>
      <w:r w:rsidR="00550C3D" w:rsidRPr="001E3E94">
        <w:rPr>
          <w:color w:val="943634" w:themeColor="accent2" w:themeShade="BF"/>
          <w:lang w:val="vi-VN"/>
        </w:rPr>
        <w:t xml:space="preserve"> </w:t>
      </w:r>
      <w:r w:rsidR="00550C3D" w:rsidRPr="001E3E94">
        <w:rPr>
          <w:rFonts w:ascii="Tahoma" w:hAnsi="Tahoma" w:cs="Tahoma"/>
          <w:color w:val="943634" w:themeColor="accent2" w:themeShade="BF"/>
          <w:sz w:val="24"/>
          <w:szCs w:val="24"/>
          <w:lang w:val="vi-VN"/>
        </w:rPr>
        <w:t xml:space="preserve">Tương tác - Tương thuộc   *Tương tức - Tương nhập   </w:t>
      </w:r>
      <w:r w:rsidR="00EA124B">
        <w:rPr>
          <w:rFonts w:ascii="Tahoma" w:hAnsi="Tahoma" w:cs="Tahoma"/>
          <w:color w:val="943634" w:themeColor="accent2" w:themeShade="BF"/>
          <w:sz w:val="24"/>
          <w:szCs w:val="24"/>
          <w:lang w:val="vi-VN"/>
        </w:rPr>
        <w:t xml:space="preserve">*Tướng   </w:t>
      </w:r>
      <w:r w:rsidR="00EA124B" w:rsidRPr="001E3E94">
        <w:rPr>
          <w:rFonts w:ascii="Tahoma" w:hAnsi="Tahoma" w:cs="Tahoma"/>
          <w:color w:val="943634" w:themeColor="accent2" w:themeShade="BF"/>
          <w:sz w:val="24"/>
          <w:szCs w:val="24"/>
          <w:lang w:val="vi-VN"/>
        </w:rPr>
        <w:t>*Ưng vô sở trụ</w:t>
      </w:r>
      <w:r w:rsidR="007137CB">
        <w:rPr>
          <w:rFonts w:ascii="Tahoma" w:hAnsi="Tahoma" w:cs="Tahoma"/>
          <w:color w:val="943634" w:themeColor="accent2" w:themeShade="BF"/>
          <w:sz w:val="24"/>
          <w:szCs w:val="24"/>
          <w:lang w:val="vi-VN"/>
        </w:rPr>
        <w:t>, nhi si</w:t>
      </w:r>
      <w:r w:rsidR="00EA124B" w:rsidRPr="001E3E94">
        <w:rPr>
          <w:rFonts w:ascii="Tahoma" w:hAnsi="Tahoma" w:cs="Tahoma"/>
          <w:color w:val="943634" w:themeColor="accent2" w:themeShade="BF"/>
          <w:sz w:val="24"/>
          <w:szCs w:val="24"/>
          <w:lang w:val="vi-VN"/>
        </w:rPr>
        <w:t xml:space="preserve">nh kỳ tâm </w:t>
      </w:r>
      <w:r w:rsidR="00EA124B" w:rsidRPr="001E3E94">
        <w:rPr>
          <w:rFonts w:ascii="Tahoma" w:hAnsi="Tahoma" w:cs="Tahoma"/>
          <w:color w:val="943634" w:themeColor="accent2" w:themeShade="BF"/>
          <w:sz w:val="20"/>
          <w:szCs w:val="20"/>
          <w:lang w:val="vi-VN"/>
        </w:rPr>
        <w:t>[X. Kinh Kim Cương]</w:t>
      </w:r>
      <w:r w:rsidR="00EA124B" w:rsidRPr="001E3E94">
        <w:rPr>
          <w:rFonts w:ascii="Tahoma" w:hAnsi="Tahoma" w:cs="Tahoma"/>
          <w:color w:val="943634" w:themeColor="accent2" w:themeShade="BF"/>
          <w:sz w:val="24"/>
          <w:szCs w:val="24"/>
          <w:lang w:val="vi-VN"/>
        </w:rPr>
        <w:t xml:space="preserve">  </w:t>
      </w:r>
      <w:r w:rsidR="00EA124B">
        <w:rPr>
          <w:rFonts w:ascii="Tahoma" w:hAnsi="Tahoma" w:cs="Tahoma"/>
          <w:color w:val="943634" w:themeColor="accent2" w:themeShade="BF"/>
          <w:sz w:val="24"/>
          <w:szCs w:val="24"/>
          <w:lang w:val="vi-VN"/>
        </w:rPr>
        <w:t xml:space="preserve"> </w:t>
      </w:r>
      <w:r w:rsidR="00550C3D" w:rsidRPr="001E3E94">
        <w:rPr>
          <w:rFonts w:ascii="Tahoma" w:hAnsi="Tahoma" w:cs="Tahoma"/>
          <w:color w:val="943634" w:themeColor="accent2" w:themeShade="BF"/>
          <w:sz w:val="24"/>
          <w:szCs w:val="24"/>
          <w:lang w:val="vi-VN"/>
        </w:rPr>
        <w:t xml:space="preserve">*Văn-Tư-Tu </w:t>
      </w:r>
      <w:r w:rsidR="000C42DE" w:rsidRPr="001E3E94">
        <w:rPr>
          <w:rFonts w:ascii="Tahoma" w:hAnsi="Tahoma" w:cs="Tahoma"/>
          <w:color w:val="943634" w:themeColor="accent2" w:themeShade="BF"/>
          <w:lang w:val="vi-VN"/>
        </w:rPr>
        <w:t>(</w:t>
      </w:r>
      <w:r w:rsidR="005235C5" w:rsidRPr="00C9759D">
        <w:rPr>
          <w:rFonts w:ascii="Tahoma" w:hAnsi="Tahoma" w:cs="Tahoma"/>
          <w:color w:val="943634" w:themeColor="accent2" w:themeShade="BF"/>
          <w:sz w:val="20"/>
          <w:szCs w:val="20"/>
          <w:lang w:val="vi-VN"/>
        </w:rPr>
        <w:t>X. Tam tuệ</w:t>
      </w:r>
      <w:r w:rsidR="000C42DE" w:rsidRPr="00C9759D">
        <w:rPr>
          <w:rFonts w:ascii="Tahoma" w:hAnsi="Tahoma" w:cs="Tahoma"/>
          <w:color w:val="943634" w:themeColor="accent2" w:themeShade="BF"/>
          <w:lang w:val="vi-VN"/>
        </w:rPr>
        <w:t>)</w:t>
      </w:r>
      <w:r w:rsidR="00550C3D" w:rsidRPr="00C9759D">
        <w:rPr>
          <w:rFonts w:ascii="Tahoma" w:hAnsi="Tahoma" w:cs="Tahoma"/>
          <w:color w:val="943634" w:themeColor="accent2" w:themeShade="BF"/>
          <w:sz w:val="24"/>
          <w:szCs w:val="24"/>
          <w:lang w:val="vi-VN"/>
        </w:rPr>
        <w:t xml:space="preserve">   *</w:t>
      </w:r>
      <w:r w:rsidR="00550C3D" w:rsidRPr="00C9759D">
        <w:rPr>
          <w:color w:val="943634" w:themeColor="accent2" w:themeShade="BF"/>
          <w:lang w:val="vi-VN"/>
        </w:rPr>
        <w:t xml:space="preserve"> </w:t>
      </w:r>
      <w:r w:rsidR="007137CB">
        <w:rPr>
          <w:rFonts w:ascii="Tahoma" w:hAnsi="Tahoma" w:cs="Tahoma"/>
          <w:color w:val="943634" w:themeColor="accent2" w:themeShade="BF"/>
          <w:sz w:val="24"/>
          <w:szCs w:val="24"/>
          <w:lang w:val="vi-VN"/>
        </w:rPr>
        <w:t>Vãng si</w:t>
      </w:r>
      <w:r w:rsidR="00550C3D" w:rsidRPr="00C9759D">
        <w:rPr>
          <w:rFonts w:ascii="Tahoma" w:hAnsi="Tahoma" w:cs="Tahoma"/>
          <w:color w:val="943634" w:themeColor="accent2" w:themeShade="BF"/>
          <w:sz w:val="24"/>
          <w:szCs w:val="24"/>
          <w:lang w:val="vi-VN"/>
        </w:rPr>
        <w:t>nh tịnh độ</w:t>
      </w:r>
      <w:r w:rsidR="007137CB">
        <w:rPr>
          <w:rFonts w:ascii="Tahoma" w:hAnsi="Tahoma" w:cs="Tahoma"/>
          <w:color w:val="943634" w:themeColor="accent2" w:themeShade="BF"/>
          <w:sz w:val="24"/>
          <w:szCs w:val="24"/>
          <w:lang w:val="vi-VN"/>
        </w:rPr>
        <w:t xml:space="preserve"> – Siêu si</w:t>
      </w:r>
      <w:r w:rsidR="00550C3D" w:rsidRPr="00C9759D">
        <w:rPr>
          <w:rFonts w:ascii="Tahoma" w:hAnsi="Tahoma" w:cs="Tahoma"/>
          <w:color w:val="943634" w:themeColor="accent2" w:themeShade="BF"/>
          <w:sz w:val="24"/>
          <w:szCs w:val="24"/>
          <w:lang w:val="vi-VN"/>
        </w:rPr>
        <w:t xml:space="preserve">nh </w:t>
      </w:r>
      <w:r w:rsidR="00550C3D" w:rsidRPr="00C9759D">
        <w:rPr>
          <w:rFonts w:ascii="Tahoma" w:hAnsi="Tahoma" w:cs="Tahoma"/>
          <w:color w:val="943634" w:themeColor="accent2" w:themeShade="BF"/>
          <w:sz w:val="20"/>
          <w:szCs w:val="20"/>
          <w:lang w:val="vi-VN"/>
        </w:rPr>
        <w:t>[X. Tịnh Độ tông]</w:t>
      </w:r>
      <w:r w:rsidR="00550C3D" w:rsidRPr="00C9759D">
        <w:rPr>
          <w:rFonts w:ascii="Tahoma" w:hAnsi="Tahoma" w:cs="Tahoma"/>
          <w:color w:val="943634" w:themeColor="accent2" w:themeShade="BF"/>
          <w:sz w:val="24"/>
          <w:szCs w:val="24"/>
          <w:lang w:val="vi-VN"/>
        </w:rPr>
        <w:t xml:space="preserve">   *Viên thông   *Vô   </w:t>
      </w:r>
      <w:r w:rsidR="00650D68">
        <w:rPr>
          <w:rFonts w:ascii="Tahoma" w:hAnsi="Tahoma" w:cs="Tahoma"/>
          <w:color w:val="943634" w:themeColor="accent2" w:themeShade="BF"/>
          <w:sz w:val="24"/>
          <w:szCs w:val="24"/>
          <w:lang w:val="vi-VN"/>
        </w:rPr>
        <w:t>*</w:t>
      </w:r>
      <w:r w:rsidR="00650D68" w:rsidRPr="00C9759D">
        <w:rPr>
          <w:rFonts w:ascii="Tahoma" w:hAnsi="Tahoma" w:cs="Tahoma"/>
          <w:color w:val="C00000"/>
          <w:sz w:val="24"/>
          <w:szCs w:val="24"/>
          <w:lang w:val="vi-VN"/>
        </w:rPr>
        <w:t>V</w:t>
      </w:r>
      <w:r w:rsidR="00650D68" w:rsidRPr="00650D68">
        <w:rPr>
          <w:rFonts w:ascii="Tahoma" w:hAnsi="Tahoma" w:cs="Tahoma"/>
          <w:color w:val="943634" w:themeColor="accent2" w:themeShade="BF"/>
          <w:sz w:val="24"/>
          <w:szCs w:val="24"/>
          <w:lang w:val="vi-VN"/>
        </w:rPr>
        <w:t>ô ký</w:t>
      </w:r>
      <w:r w:rsidR="00650D68">
        <w:rPr>
          <w:rFonts w:ascii="Tahoma" w:hAnsi="Tahoma" w:cs="Tahoma"/>
          <w:color w:val="943634" w:themeColor="accent2" w:themeShade="BF"/>
          <w:sz w:val="24"/>
          <w:szCs w:val="24"/>
          <w:lang w:val="vi-VN"/>
        </w:rPr>
        <w:t xml:space="preserve">  </w:t>
      </w:r>
      <w:r w:rsidR="00650D68" w:rsidRPr="00650D68">
        <w:rPr>
          <w:rFonts w:ascii="Tahoma" w:hAnsi="Tahoma" w:cs="Tahoma"/>
          <w:color w:val="943634" w:themeColor="accent2" w:themeShade="BF"/>
          <w:sz w:val="24"/>
          <w:szCs w:val="24"/>
          <w:lang w:val="vi-VN"/>
        </w:rPr>
        <w:t xml:space="preserve"> </w:t>
      </w:r>
      <w:r w:rsidR="00550C3D" w:rsidRPr="00C9759D">
        <w:rPr>
          <w:rFonts w:ascii="Tahoma" w:hAnsi="Tahoma" w:cs="Tahoma"/>
          <w:color w:val="943634" w:themeColor="accent2" w:themeShade="BF"/>
          <w:sz w:val="24"/>
          <w:szCs w:val="24"/>
          <w:lang w:val="vi-VN"/>
        </w:rPr>
        <w:t xml:space="preserve">*Vô lậu   *Vô lượng   *Vô ngã   *Vô sinh   *Vô thường   *Vô tướng   </w:t>
      </w:r>
      <w:r w:rsidR="00C9759D">
        <w:rPr>
          <w:rFonts w:ascii="Tahoma" w:hAnsi="Tahoma" w:cs="Tahoma"/>
          <w:color w:val="943634" w:themeColor="accent2" w:themeShade="BF"/>
          <w:sz w:val="24"/>
          <w:szCs w:val="24"/>
          <w:lang w:val="vi-VN"/>
        </w:rPr>
        <w:t xml:space="preserve">*Vô vi </w:t>
      </w:r>
      <w:r w:rsidR="00385447">
        <w:rPr>
          <w:rFonts w:ascii="Tahoma" w:hAnsi="Tahoma" w:cs="Tahoma"/>
          <w:color w:val="943634" w:themeColor="accent2" w:themeShade="BF"/>
          <w:sz w:val="24"/>
          <w:szCs w:val="24"/>
          <w:lang w:val="vi-VN"/>
        </w:rPr>
        <w:t>[</w:t>
      </w:r>
      <w:r w:rsidR="00385447">
        <w:rPr>
          <w:rFonts w:ascii="Tahoma" w:hAnsi="Tahoma" w:cs="Tahoma"/>
          <w:color w:val="943634" w:themeColor="accent2" w:themeShade="BF"/>
          <w:sz w:val="20"/>
          <w:szCs w:val="20"/>
          <w:lang w:val="vi-VN"/>
        </w:rPr>
        <w:t xml:space="preserve">X. </w:t>
      </w:r>
      <w:r w:rsidR="00385447" w:rsidRPr="00385447">
        <w:rPr>
          <w:rFonts w:ascii="Tahoma" w:hAnsi="Tahoma" w:cs="Tahoma"/>
          <w:color w:val="943634" w:themeColor="accent2" w:themeShade="BF"/>
          <w:sz w:val="20"/>
          <w:szCs w:val="20"/>
          <w:lang w:val="vi-VN"/>
        </w:rPr>
        <w:t xml:space="preserve">Hữu vi pháp - Vô vi </w:t>
      </w:r>
      <w:r w:rsidR="00385447">
        <w:rPr>
          <w:rFonts w:ascii="Tahoma" w:hAnsi="Tahoma" w:cs="Tahoma"/>
          <w:color w:val="943634" w:themeColor="accent2" w:themeShade="BF"/>
          <w:sz w:val="20"/>
          <w:szCs w:val="20"/>
          <w:lang w:val="vi-VN"/>
        </w:rPr>
        <w:t>pháp]</w:t>
      </w:r>
      <w:r w:rsidR="00C9759D">
        <w:rPr>
          <w:rFonts w:ascii="Tahoma" w:hAnsi="Tahoma" w:cs="Tahoma"/>
          <w:color w:val="943634" w:themeColor="accent2" w:themeShade="BF"/>
          <w:sz w:val="24"/>
          <w:szCs w:val="24"/>
          <w:lang w:val="vi-VN"/>
        </w:rPr>
        <w:t xml:space="preserve">  </w:t>
      </w:r>
      <w:r w:rsidR="00550C3D" w:rsidRPr="00C9759D">
        <w:rPr>
          <w:rFonts w:ascii="Tahoma" w:hAnsi="Tahoma" w:cs="Tahoma"/>
          <w:color w:val="943634" w:themeColor="accent2" w:themeShade="BF"/>
          <w:sz w:val="24"/>
          <w:szCs w:val="24"/>
          <w:lang w:val="vi-VN"/>
        </w:rPr>
        <w:t>*Xá-lợi   *Xá-lợi-phất</w:t>
      </w:r>
      <w:r w:rsidR="006B0322">
        <w:rPr>
          <w:rFonts w:ascii="Tahoma" w:hAnsi="Tahoma" w:cs="Tahoma"/>
          <w:color w:val="943634" w:themeColor="accent2" w:themeShade="BF"/>
          <w:sz w:val="24"/>
          <w:szCs w:val="24"/>
          <w:lang w:val="vi-VN"/>
        </w:rPr>
        <w:t xml:space="preserve">   </w:t>
      </w:r>
      <w:r w:rsidR="00831E44">
        <w:rPr>
          <w:rFonts w:ascii="Tahoma" w:hAnsi="Tahoma" w:cs="Tahoma"/>
          <w:color w:val="943634" w:themeColor="accent2" w:themeShade="BF"/>
          <w:sz w:val="24"/>
          <w:szCs w:val="24"/>
          <w:lang w:val="vi-VN"/>
        </w:rPr>
        <w:t xml:space="preserve">*Xả   </w:t>
      </w:r>
      <w:r w:rsidR="006B0322">
        <w:rPr>
          <w:rFonts w:ascii="Tahoma" w:hAnsi="Tahoma" w:cs="Tahoma"/>
          <w:color w:val="943634" w:themeColor="accent2" w:themeShade="BF"/>
          <w:sz w:val="24"/>
          <w:szCs w:val="24"/>
          <w:lang w:val="vi-VN"/>
        </w:rPr>
        <w:t>*Xuất gia</w:t>
      </w:r>
      <w:r w:rsidR="00550C3D" w:rsidRPr="00C9759D">
        <w:rPr>
          <w:rFonts w:ascii="Tahoma" w:hAnsi="Tahoma" w:cs="Tahoma"/>
          <w:color w:val="943634" w:themeColor="accent2" w:themeShade="BF"/>
          <w:sz w:val="24"/>
          <w:szCs w:val="24"/>
          <w:lang w:val="vi-VN"/>
        </w:rPr>
        <w:t>.</w:t>
      </w:r>
    </w:p>
    <w:p w:rsidR="00363D26" w:rsidRPr="00B1267E" w:rsidRDefault="00363D26" w:rsidP="00363D26">
      <w:pPr>
        <w:spacing w:after="36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363D26" w:rsidRPr="00272BB6" w:rsidRDefault="00363D26" w:rsidP="00363D26">
      <w:pPr>
        <w:spacing w:after="120" w:line="360" w:lineRule="auto"/>
        <w:rPr>
          <w:rFonts w:ascii="Tahoma" w:hAnsi="Tahoma" w:cs="Tahoma"/>
          <w:b/>
          <w:color w:val="002060"/>
          <w:sz w:val="32"/>
          <w:szCs w:val="32"/>
          <w:lang w:val="vi-VN"/>
        </w:rPr>
      </w:pPr>
      <w:r w:rsidRPr="00272BB6">
        <w:rPr>
          <w:rFonts w:ascii="Tahoma" w:hAnsi="Tahoma" w:cs="Tahoma"/>
          <w:b/>
          <w:color w:val="002060"/>
          <w:sz w:val="32"/>
          <w:szCs w:val="32"/>
          <w:lang w:val="vi-VN"/>
        </w:rPr>
        <w:t>Lời dẫn</w:t>
      </w:r>
      <w:r>
        <w:rPr>
          <w:rFonts w:ascii="Tahoma" w:hAnsi="Tahoma" w:cs="Tahoma"/>
          <w:b/>
          <w:color w:val="002060"/>
          <w:sz w:val="32"/>
          <w:szCs w:val="32"/>
          <w:lang w:val="vi-VN"/>
        </w:rPr>
        <w:t xml:space="preserve"> nội dung.</w:t>
      </w:r>
    </w:p>
    <w:p w:rsidR="00363D26" w:rsidRPr="00272BB6" w:rsidRDefault="00363D26" w:rsidP="00363D26">
      <w:pPr>
        <w:spacing w:after="0" w:line="360" w:lineRule="auto"/>
        <w:ind w:firstLine="720"/>
        <w:jc w:val="both"/>
        <w:rPr>
          <w:rFonts w:ascii="Tahoma" w:hAnsi="Tahoma" w:cs="Tahoma"/>
          <w:color w:val="002060"/>
          <w:sz w:val="24"/>
          <w:szCs w:val="24"/>
          <w:lang w:val="vi-VN"/>
        </w:rPr>
      </w:pPr>
      <w:r w:rsidRPr="00272BB6">
        <w:rPr>
          <w:rFonts w:ascii="Tahoma" w:hAnsi="Tahoma" w:cs="Tahoma"/>
          <w:color w:val="002060"/>
          <w:sz w:val="24"/>
          <w:szCs w:val="24"/>
          <w:lang w:val="vi-VN"/>
        </w:rPr>
        <w:t>-</w:t>
      </w:r>
      <w:r w:rsidRPr="00272BB6">
        <w:rPr>
          <w:rFonts w:ascii="Tahoma" w:hAnsi="Tahoma" w:cs="Tahoma"/>
          <w:b/>
          <w:color w:val="002060"/>
          <w:sz w:val="24"/>
          <w:szCs w:val="24"/>
          <w:lang w:val="vi-VN"/>
        </w:rPr>
        <w:t xml:space="preserve"> T</w:t>
      </w:r>
      <w:r w:rsidRPr="00272BB6">
        <w:rPr>
          <w:rFonts w:ascii="Tahoma" w:hAnsi="Tahoma" w:cs="Tahoma"/>
          <w:color w:val="002060"/>
          <w:sz w:val="24"/>
          <w:szCs w:val="24"/>
          <w:lang w:val="vi-VN"/>
        </w:rPr>
        <w:t xml:space="preserve">rong các kinh Trung Bộ I, số 28; Tương Ưng III, tr. 144 và Tiểu Bộ I, tr. 48 nói rõ: </w:t>
      </w:r>
    </w:p>
    <w:p w:rsidR="00363D26" w:rsidRPr="00363D26" w:rsidRDefault="00363D26" w:rsidP="00363D26">
      <w:pPr>
        <w:spacing w:after="120" w:line="360" w:lineRule="auto"/>
        <w:ind w:firstLine="720"/>
        <w:jc w:val="both"/>
        <w:rPr>
          <w:rFonts w:ascii="Tahoma" w:hAnsi="Tahoma" w:cs="Tahoma"/>
          <w:color w:val="002060"/>
          <w:sz w:val="24"/>
          <w:szCs w:val="24"/>
          <w:lang w:val="vi-VN"/>
        </w:rPr>
      </w:pPr>
      <w:r w:rsidRPr="00363D26">
        <w:rPr>
          <w:rFonts w:ascii="Tahoma" w:hAnsi="Tahoma" w:cs="Tahoma"/>
          <w:color w:val="002060"/>
          <w:sz w:val="24"/>
          <w:szCs w:val="24"/>
          <w:lang w:val="vi-VN"/>
        </w:rPr>
        <w:t>“</w:t>
      </w:r>
      <w:r w:rsidRPr="00363D26">
        <w:rPr>
          <w:rFonts w:ascii="Tahoma" w:hAnsi="Tahoma" w:cs="Tahoma"/>
          <w:i/>
          <w:color w:val="002060"/>
          <w:sz w:val="24"/>
          <w:szCs w:val="24"/>
          <w:lang w:val="vi-VN"/>
        </w:rPr>
        <w:t xml:space="preserve">Ai thấy </w:t>
      </w:r>
      <w:r w:rsidRPr="00363D26">
        <w:rPr>
          <w:rFonts w:ascii="Tahoma" w:hAnsi="Tahoma" w:cs="Tahoma"/>
          <w:i/>
          <w:color w:val="002060"/>
          <w:sz w:val="24"/>
          <w:szCs w:val="24"/>
          <w:u w:val="single"/>
          <w:lang w:val="vi-VN"/>
        </w:rPr>
        <w:t>Duyên khởi</w:t>
      </w:r>
      <w:r w:rsidRPr="00363D26">
        <w:rPr>
          <w:rFonts w:ascii="Tahoma" w:hAnsi="Tahoma" w:cs="Tahoma"/>
          <w:i/>
          <w:color w:val="002060"/>
          <w:sz w:val="24"/>
          <w:szCs w:val="24"/>
          <w:lang w:val="vi-VN"/>
        </w:rPr>
        <w:t xml:space="preserve">, người ấy thấy </w:t>
      </w:r>
      <w:r w:rsidRPr="00FA74FA">
        <w:rPr>
          <w:rFonts w:ascii="Tahoma" w:hAnsi="Tahoma" w:cs="Tahoma"/>
          <w:i/>
          <w:color w:val="943634" w:themeColor="accent2" w:themeShade="BF"/>
          <w:sz w:val="24"/>
          <w:szCs w:val="24"/>
          <w:u w:val="single"/>
          <w:lang w:val="vi-VN"/>
        </w:rPr>
        <w:t>Pháp</w:t>
      </w:r>
      <w:r w:rsidRPr="00363D26">
        <w:rPr>
          <w:rFonts w:ascii="Tahoma" w:hAnsi="Tahoma" w:cs="Tahoma"/>
          <w:i/>
          <w:color w:val="002060"/>
          <w:sz w:val="24"/>
          <w:szCs w:val="24"/>
          <w:lang w:val="vi-VN"/>
        </w:rPr>
        <w:t xml:space="preserve"> </w:t>
      </w:r>
      <w:r w:rsidRPr="00363D26">
        <w:rPr>
          <w:rFonts w:ascii="Tahoma" w:hAnsi="Tahoma" w:cs="Tahoma"/>
          <w:color w:val="002060"/>
          <w:sz w:val="24"/>
          <w:szCs w:val="24"/>
          <w:lang w:val="vi-VN"/>
        </w:rPr>
        <w:t>(= Chân lý)</w:t>
      </w:r>
      <w:r w:rsidRPr="00363D26">
        <w:rPr>
          <w:rFonts w:ascii="Tahoma" w:hAnsi="Tahoma" w:cs="Tahoma"/>
          <w:i/>
          <w:color w:val="002060"/>
          <w:sz w:val="24"/>
          <w:szCs w:val="24"/>
          <w:lang w:val="vi-VN"/>
        </w:rPr>
        <w:t xml:space="preserve">. Ai thấy </w:t>
      </w:r>
      <w:r w:rsidRPr="00FA74FA">
        <w:rPr>
          <w:rFonts w:ascii="Tahoma" w:hAnsi="Tahoma" w:cs="Tahoma"/>
          <w:i/>
          <w:color w:val="943634" w:themeColor="accent2" w:themeShade="BF"/>
          <w:sz w:val="24"/>
          <w:szCs w:val="24"/>
          <w:lang w:val="vi-VN"/>
        </w:rPr>
        <w:t>Pháp</w:t>
      </w:r>
      <w:r w:rsidRPr="00363D26">
        <w:rPr>
          <w:rFonts w:ascii="Tahoma" w:hAnsi="Tahoma" w:cs="Tahoma"/>
          <w:i/>
          <w:color w:val="002060"/>
          <w:sz w:val="24"/>
          <w:szCs w:val="24"/>
          <w:lang w:val="vi-VN"/>
        </w:rPr>
        <w:t xml:space="preserve"> </w:t>
      </w:r>
      <w:r w:rsidRPr="00363D26">
        <w:rPr>
          <w:rFonts w:ascii="Tahoma" w:hAnsi="Tahoma" w:cs="Tahoma"/>
          <w:color w:val="002060"/>
          <w:sz w:val="24"/>
          <w:szCs w:val="24"/>
          <w:lang w:val="vi-VN"/>
        </w:rPr>
        <w:t>(= Chân lý),</w:t>
      </w:r>
      <w:r w:rsidRPr="00363D26">
        <w:rPr>
          <w:rFonts w:ascii="Tahoma" w:hAnsi="Tahoma" w:cs="Tahoma"/>
          <w:i/>
          <w:color w:val="002060"/>
          <w:sz w:val="24"/>
          <w:szCs w:val="24"/>
          <w:lang w:val="vi-VN"/>
        </w:rPr>
        <w:t xml:space="preserve"> người ấy thấy Duyên khởi”.</w:t>
      </w:r>
    </w:p>
    <w:p w:rsidR="00363D26" w:rsidRPr="00363D26" w:rsidRDefault="00363D26" w:rsidP="00363D26">
      <w:pPr>
        <w:spacing w:after="120" w:line="360" w:lineRule="auto"/>
        <w:ind w:firstLine="720"/>
        <w:jc w:val="both"/>
        <w:rPr>
          <w:rFonts w:ascii="Tahoma" w:hAnsi="Tahoma" w:cs="Tahoma"/>
          <w:color w:val="002060"/>
          <w:sz w:val="24"/>
          <w:szCs w:val="24"/>
          <w:lang w:val="vi-VN"/>
        </w:rPr>
      </w:pPr>
      <w:r w:rsidRPr="00363D26">
        <w:rPr>
          <w:rFonts w:ascii="Tahoma" w:hAnsi="Tahoma" w:cs="Tahoma"/>
          <w:color w:val="002060"/>
          <w:sz w:val="24"/>
          <w:szCs w:val="24"/>
          <w:lang w:val="vi-VN"/>
        </w:rPr>
        <w:t>Hay:</w:t>
      </w:r>
    </w:p>
    <w:p w:rsidR="00363D26" w:rsidRPr="00363D26" w:rsidRDefault="00363D26" w:rsidP="00363D26">
      <w:pPr>
        <w:spacing w:after="240" w:line="360" w:lineRule="auto"/>
        <w:ind w:firstLine="720"/>
        <w:jc w:val="both"/>
        <w:rPr>
          <w:rFonts w:ascii="Tahoma" w:hAnsi="Tahoma" w:cs="Tahoma"/>
          <w:color w:val="002060"/>
          <w:sz w:val="24"/>
          <w:szCs w:val="24"/>
          <w:lang w:val="vi-VN"/>
        </w:rPr>
      </w:pPr>
      <w:r w:rsidRPr="00363D26">
        <w:rPr>
          <w:rFonts w:ascii="Tahoma" w:hAnsi="Tahoma" w:cs="Tahoma"/>
          <w:color w:val="002060"/>
          <w:sz w:val="24"/>
          <w:szCs w:val="24"/>
          <w:lang w:val="vi-VN"/>
        </w:rPr>
        <w:lastRenderedPageBreak/>
        <w:t>“</w:t>
      </w:r>
      <w:r w:rsidRPr="00363D26">
        <w:rPr>
          <w:rFonts w:ascii="Tahoma" w:hAnsi="Tahoma" w:cs="Tahoma"/>
          <w:i/>
          <w:color w:val="002060"/>
          <w:sz w:val="24"/>
          <w:szCs w:val="24"/>
          <w:lang w:val="vi-VN"/>
        </w:rPr>
        <w:t xml:space="preserve">Ai thấy Duyên khởi, người ấy thấy </w:t>
      </w:r>
      <w:r w:rsidRPr="00FA74FA">
        <w:rPr>
          <w:rFonts w:ascii="Tahoma" w:hAnsi="Tahoma" w:cs="Tahoma"/>
          <w:i/>
          <w:color w:val="943634" w:themeColor="accent2" w:themeShade="BF"/>
          <w:sz w:val="24"/>
          <w:szCs w:val="24"/>
          <w:u w:val="single"/>
          <w:lang w:val="vi-VN"/>
        </w:rPr>
        <w:t>Pháp</w:t>
      </w:r>
      <w:r w:rsidRPr="00363D26">
        <w:rPr>
          <w:rFonts w:ascii="Tahoma" w:hAnsi="Tahoma" w:cs="Tahoma"/>
          <w:i/>
          <w:color w:val="002060"/>
          <w:sz w:val="24"/>
          <w:szCs w:val="24"/>
          <w:lang w:val="vi-VN"/>
        </w:rPr>
        <w:t xml:space="preserve"> </w:t>
      </w:r>
      <w:r w:rsidRPr="00363D26">
        <w:rPr>
          <w:rFonts w:ascii="Tahoma" w:hAnsi="Tahoma" w:cs="Tahoma"/>
          <w:color w:val="002060"/>
          <w:sz w:val="24"/>
          <w:szCs w:val="24"/>
          <w:lang w:val="vi-VN"/>
        </w:rPr>
        <w:t>(= Chân lý)</w:t>
      </w:r>
      <w:r w:rsidRPr="00363D26">
        <w:rPr>
          <w:rFonts w:ascii="Tahoma" w:hAnsi="Tahoma" w:cs="Tahoma"/>
          <w:i/>
          <w:color w:val="002060"/>
          <w:sz w:val="24"/>
          <w:szCs w:val="24"/>
          <w:lang w:val="vi-VN"/>
        </w:rPr>
        <w:t xml:space="preserve">. Ai thấy </w:t>
      </w:r>
      <w:r w:rsidRPr="00FA74FA">
        <w:rPr>
          <w:rFonts w:ascii="Tahoma" w:hAnsi="Tahoma" w:cs="Tahoma"/>
          <w:i/>
          <w:color w:val="943634" w:themeColor="accent2" w:themeShade="BF"/>
          <w:sz w:val="24"/>
          <w:szCs w:val="24"/>
          <w:lang w:val="vi-VN"/>
        </w:rPr>
        <w:t>Pháp</w:t>
      </w:r>
      <w:r w:rsidRPr="00363D26">
        <w:rPr>
          <w:rFonts w:ascii="Tahoma" w:hAnsi="Tahoma" w:cs="Tahoma"/>
          <w:i/>
          <w:color w:val="002060"/>
          <w:sz w:val="24"/>
          <w:szCs w:val="24"/>
          <w:lang w:val="vi-VN"/>
        </w:rPr>
        <w:t xml:space="preserve"> </w:t>
      </w:r>
      <w:r w:rsidRPr="00363D26">
        <w:rPr>
          <w:rFonts w:ascii="Tahoma" w:hAnsi="Tahoma" w:cs="Tahoma"/>
          <w:color w:val="002060"/>
          <w:sz w:val="24"/>
          <w:szCs w:val="24"/>
          <w:lang w:val="vi-VN"/>
        </w:rPr>
        <w:t>(= Chân lý),</w:t>
      </w:r>
      <w:r w:rsidRPr="00363D26">
        <w:rPr>
          <w:rFonts w:ascii="Tahoma" w:hAnsi="Tahoma" w:cs="Tahoma"/>
          <w:i/>
          <w:color w:val="002060"/>
          <w:sz w:val="24"/>
          <w:szCs w:val="24"/>
          <w:lang w:val="vi-VN"/>
        </w:rPr>
        <w:t xml:space="preserve"> người ấy thấy Như Lai </w:t>
      </w:r>
      <w:r w:rsidRPr="00363D26">
        <w:rPr>
          <w:rFonts w:ascii="Tahoma" w:hAnsi="Tahoma" w:cs="Tahoma"/>
          <w:color w:val="002060"/>
          <w:sz w:val="24"/>
          <w:szCs w:val="24"/>
          <w:lang w:val="vi-VN"/>
        </w:rPr>
        <w:t>(= Phật)</w:t>
      </w:r>
      <w:r w:rsidRPr="00363D26">
        <w:rPr>
          <w:rFonts w:ascii="Tahoma" w:hAnsi="Tahoma" w:cs="Tahoma"/>
          <w:i/>
          <w:color w:val="002060"/>
          <w:sz w:val="24"/>
          <w:szCs w:val="24"/>
          <w:lang w:val="vi-VN"/>
        </w:rPr>
        <w:t>”.</w:t>
      </w:r>
    </w:p>
    <w:p w:rsidR="00363D26" w:rsidRPr="00363D26" w:rsidRDefault="00363D26" w:rsidP="00363D26">
      <w:pPr>
        <w:spacing w:after="0" w:line="360" w:lineRule="auto"/>
        <w:ind w:firstLine="720"/>
        <w:jc w:val="both"/>
        <w:rPr>
          <w:rFonts w:ascii="Tahoma" w:hAnsi="Tahoma" w:cs="Tahoma"/>
          <w:color w:val="002060"/>
          <w:sz w:val="24"/>
          <w:szCs w:val="24"/>
          <w:lang w:val="vi-VN"/>
        </w:rPr>
      </w:pPr>
      <w:r w:rsidRPr="00363D26">
        <w:rPr>
          <w:rFonts w:ascii="Tahoma" w:eastAsia="Times New Roman" w:hAnsi="Tahoma" w:cs="Tahoma"/>
          <w:color w:val="002060"/>
          <w:sz w:val="24"/>
          <w:szCs w:val="24"/>
          <w:lang w:val="vi-VN"/>
        </w:rPr>
        <w:t>-</w:t>
      </w:r>
      <w:r w:rsidRPr="00363D26">
        <w:rPr>
          <w:rFonts w:ascii="Tahoma" w:eastAsia="Times New Roman" w:hAnsi="Tahoma" w:cs="Tahoma"/>
          <w:b/>
          <w:color w:val="002060"/>
          <w:sz w:val="24"/>
          <w:szCs w:val="24"/>
          <w:lang w:val="vi-VN"/>
        </w:rPr>
        <w:t xml:space="preserve"> </w:t>
      </w:r>
      <w:r w:rsidRPr="00363D26">
        <w:rPr>
          <w:rFonts w:ascii="Tahoma" w:hAnsi="Tahoma" w:cs="Tahoma"/>
          <w:b/>
          <w:color w:val="002060"/>
          <w:sz w:val="24"/>
          <w:szCs w:val="24"/>
          <w:lang w:val="vi-VN"/>
        </w:rPr>
        <w:t>T</w:t>
      </w:r>
      <w:r w:rsidRPr="00363D26">
        <w:rPr>
          <w:rFonts w:ascii="Tahoma" w:hAnsi="Tahoma" w:cs="Tahoma"/>
          <w:color w:val="002060"/>
          <w:sz w:val="24"/>
          <w:szCs w:val="24"/>
          <w:lang w:val="vi-VN"/>
        </w:rPr>
        <w:t xml:space="preserve">rong </w:t>
      </w:r>
      <w:r w:rsidRPr="00363D26">
        <w:rPr>
          <w:rFonts w:ascii="Tahoma" w:eastAsia="Times New Roman" w:hAnsi="Tahoma" w:cs="Tahoma"/>
          <w:color w:val="002060"/>
          <w:sz w:val="24"/>
          <w:szCs w:val="24"/>
          <w:lang w:val="vi-VN"/>
        </w:rPr>
        <w:t xml:space="preserve">kinh </w:t>
      </w:r>
      <w:r w:rsidRPr="00363D26">
        <w:rPr>
          <w:rFonts w:ascii="Tahoma" w:eastAsia="Times New Roman" w:hAnsi="Tahoma" w:cs="Tahoma"/>
          <w:iCs/>
          <w:color w:val="002060"/>
          <w:sz w:val="24"/>
          <w:szCs w:val="24"/>
          <w:lang w:val="vi-VN"/>
        </w:rPr>
        <w:t>Tăng Chi Bộ</w:t>
      </w:r>
      <w:r w:rsidRPr="00363D26">
        <w:rPr>
          <w:rFonts w:ascii="Tahoma" w:hAnsi="Tahoma" w:cs="Tahoma"/>
          <w:color w:val="002060"/>
          <w:sz w:val="24"/>
          <w:szCs w:val="24"/>
          <w:lang w:val="vi-VN"/>
        </w:rPr>
        <w:t xml:space="preserve"> cũng như trong kinh Tạp A Hàm, đức Phật đã xác định rằng : </w:t>
      </w:r>
    </w:p>
    <w:p w:rsidR="00363D26" w:rsidRPr="00363D26" w:rsidRDefault="00363D26" w:rsidP="00363D26">
      <w:pPr>
        <w:spacing w:after="240" w:line="360" w:lineRule="auto"/>
        <w:ind w:firstLine="720"/>
        <w:jc w:val="both"/>
        <w:rPr>
          <w:rFonts w:ascii="Tahoma" w:hAnsi="Tahoma" w:cs="Tahoma"/>
          <w:color w:val="002060"/>
          <w:sz w:val="24"/>
          <w:szCs w:val="24"/>
          <w:lang w:val="vi-VN"/>
        </w:rPr>
      </w:pPr>
      <w:r w:rsidRPr="00363D26">
        <w:rPr>
          <w:rFonts w:ascii="Tahoma" w:hAnsi="Tahoma" w:cs="Tahoma"/>
          <w:color w:val="002060"/>
          <w:sz w:val="24"/>
          <w:szCs w:val="24"/>
          <w:lang w:val="vi-VN"/>
        </w:rPr>
        <w:t>“</w:t>
      </w:r>
      <w:r w:rsidRPr="00363D26">
        <w:rPr>
          <w:rFonts w:ascii="Tahoma" w:hAnsi="Tahoma" w:cs="Tahoma"/>
          <w:i/>
          <w:color w:val="002060"/>
          <w:sz w:val="24"/>
          <w:szCs w:val="24"/>
          <w:u w:val="single"/>
          <w:lang w:val="vi-VN"/>
        </w:rPr>
        <w:t>Duyên khởi</w:t>
      </w:r>
      <w:r w:rsidRPr="00363D26">
        <w:rPr>
          <w:rFonts w:ascii="Tahoma" w:hAnsi="Tahoma" w:cs="Tahoma"/>
          <w:i/>
          <w:color w:val="002060"/>
          <w:sz w:val="24"/>
          <w:szCs w:val="24"/>
          <w:lang w:val="vi-VN"/>
        </w:rPr>
        <w:t xml:space="preserve"> là lẽ thật chỉ rõ thực tính nơi mọi sự mọi vật – vật lý hay tâm lý, trong vũ trụ.  Sự thật này luôn tồn tại cho dù Như Lai có xuất hiện hay không xuất hiện nơi thế gian này</w:t>
      </w:r>
      <w:r w:rsidRPr="00363D26">
        <w:rPr>
          <w:rFonts w:ascii="Tahoma" w:hAnsi="Tahoma" w:cs="Tahoma"/>
          <w:color w:val="002060"/>
          <w:sz w:val="24"/>
          <w:szCs w:val="24"/>
          <w:lang w:val="vi-VN"/>
        </w:rPr>
        <w:t xml:space="preserve"> …”.</w:t>
      </w:r>
    </w:p>
    <w:p w:rsidR="003477B7" w:rsidRPr="00DA2110" w:rsidRDefault="003477B7" w:rsidP="003477B7">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w:t>
      </w:r>
      <w:r w:rsidRPr="002B457E">
        <w:rPr>
          <w:rFonts w:ascii="Tahoma" w:hAnsi="Tahoma" w:cs="Tahoma"/>
          <w:b/>
          <w:color w:val="002060"/>
          <w:sz w:val="24"/>
          <w:szCs w:val="24"/>
        </w:rPr>
        <w:t>T</w:t>
      </w:r>
      <w:r>
        <w:rPr>
          <w:rFonts w:ascii="Tahoma" w:hAnsi="Tahoma" w:cs="Tahoma"/>
          <w:color w:val="002060"/>
          <w:sz w:val="24"/>
          <w:szCs w:val="24"/>
        </w:rPr>
        <w:t>rong</w:t>
      </w:r>
      <w:r w:rsidRPr="00DA2110">
        <w:rPr>
          <w:rFonts w:ascii="Tahoma" w:hAnsi="Tahoma" w:cs="Tahoma"/>
          <w:color w:val="002060"/>
          <w:sz w:val="24"/>
          <w:szCs w:val="24"/>
        </w:rPr>
        <w:t xml:space="preserve"> </w:t>
      </w:r>
      <w:r w:rsidRPr="00BE14A1">
        <w:rPr>
          <w:rFonts w:ascii="Tahoma" w:hAnsi="Tahoma" w:cs="Tahoma"/>
          <w:color w:val="002060"/>
          <w:sz w:val="24"/>
          <w:szCs w:val="24"/>
        </w:rPr>
        <w:t>kinh Đại duyên</w:t>
      </w:r>
      <w:r w:rsidRPr="00DA2110">
        <w:rPr>
          <w:rFonts w:ascii="Tahoma" w:hAnsi="Tahoma" w:cs="Tahoma"/>
          <w:color w:val="002060"/>
          <w:sz w:val="24"/>
          <w:szCs w:val="24"/>
        </w:rPr>
        <w:t xml:space="preserve"> (Mahanidana sutta), tr. 50-51, </w:t>
      </w:r>
      <w:r w:rsidRPr="00E14314">
        <w:rPr>
          <w:rFonts w:ascii="Tahoma" w:eastAsia="Times New Roman" w:hAnsi="Tahoma" w:cs="Tahoma"/>
          <w:color w:val="002060"/>
          <w:sz w:val="24"/>
          <w:szCs w:val="24"/>
        </w:rPr>
        <w:t>hay</w:t>
      </w:r>
      <w:r w:rsidRPr="00E14314">
        <w:rPr>
          <w:rFonts w:ascii="Tahoma" w:eastAsia="Times New Roman" w:hAnsi="Tahoma" w:cs="Tahoma"/>
          <w:color w:val="002060"/>
          <w:sz w:val="24"/>
          <w:szCs w:val="24"/>
          <w:lang w:val="vi-VN"/>
        </w:rPr>
        <w:t xml:space="preserve"> t</w:t>
      </w:r>
      <w:r w:rsidRPr="00984E7F">
        <w:rPr>
          <w:rFonts w:ascii="Tahoma" w:eastAsia="Times New Roman" w:hAnsi="Tahoma" w:cs="Tahoma"/>
          <w:color w:val="002060"/>
          <w:sz w:val="24"/>
          <w:szCs w:val="24"/>
        </w:rPr>
        <w:t xml:space="preserve">rong kinh Maha Nidana, Trường A Hàm </w:t>
      </w:r>
      <w:r w:rsidRPr="00DA2110">
        <w:rPr>
          <w:rFonts w:ascii="Tahoma" w:hAnsi="Tahoma" w:cs="Tahoma"/>
          <w:color w:val="002060"/>
          <w:sz w:val="24"/>
          <w:szCs w:val="24"/>
        </w:rPr>
        <w:t xml:space="preserve">đã nêu rõ bản chất của vũ trụ vạn vật là Duyên khởi, là </w:t>
      </w:r>
      <w:r w:rsidRPr="00DD6539">
        <w:rPr>
          <w:rFonts w:ascii="Tahoma" w:hAnsi="Tahoma" w:cs="Tahoma"/>
          <w:i/>
          <w:color w:val="002060"/>
          <w:sz w:val="24"/>
          <w:szCs w:val="24"/>
        </w:rPr>
        <w:t>Không</w:t>
      </w:r>
      <w:r w:rsidRPr="00DA2110">
        <w:rPr>
          <w:rFonts w:ascii="Tahoma" w:hAnsi="Tahoma" w:cs="Tahoma"/>
          <w:color w:val="002060"/>
          <w:sz w:val="24"/>
          <w:szCs w:val="24"/>
        </w:rPr>
        <w:t xml:space="preserve"> làm nền tảng cho việc tu học:</w:t>
      </w:r>
    </w:p>
    <w:p w:rsidR="003477B7" w:rsidRPr="00DA2110" w:rsidRDefault="003477B7" w:rsidP="003477B7">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w:t>
      </w:r>
      <w:r w:rsidRPr="00DA2110">
        <w:rPr>
          <w:rFonts w:ascii="Tahoma" w:hAnsi="Tahoma" w:cs="Tahoma"/>
          <w:i/>
          <w:color w:val="002060"/>
          <w:sz w:val="24"/>
          <w:szCs w:val="24"/>
        </w:rPr>
        <w:t xml:space="preserve">Sâu sắc là giáo lý Duyên khởi! Thậm thâm là giáo lý Duyên khởi! Vì không giác ngộ và thâm nhập giáo lý Duyên khởi này mà chúng sanh hiện tại </w:t>
      </w:r>
      <w:r w:rsidRPr="00984E7F">
        <w:rPr>
          <w:rFonts w:ascii="Tahoma" w:eastAsia="Times New Roman" w:hAnsi="Tahoma" w:cs="Tahoma"/>
          <w:i/>
          <w:color w:val="002060"/>
          <w:sz w:val="24"/>
          <w:szCs w:val="24"/>
        </w:rPr>
        <w:t xml:space="preserve">sống trong cảnh </w:t>
      </w:r>
      <w:r w:rsidRPr="00DA2110">
        <w:rPr>
          <w:rFonts w:ascii="Tahoma" w:hAnsi="Tahoma" w:cs="Tahoma"/>
          <w:i/>
          <w:color w:val="002060"/>
          <w:sz w:val="24"/>
          <w:szCs w:val="24"/>
        </w:rPr>
        <w:t xml:space="preserve">giống như ổ kén lộn xộn, cuộn chỉ rối ren, </w:t>
      </w:r>
      <w:r>
        <w:rPr>
          <w:rFonts w:ascii="Tahoma" w:hAnsi="Tahoma" w:cs="Tahoma"/>
          <w:i/>
          <w:color w:val="002060"/>
          <w:sz w:val="24"/>
          <w:szCs w:val="24"/>
          <w:lang w:val="vi-VN"/>
        </w:rPr>
        <w:t xml:space="preserve">... </w:t>
      </w:r>
      <w:r w:rsidRPr="00DA2110">
        <w:rPr>
          <w:rFonts w:ascii="Tahoma" w:hAnsi="Tahoma" w:cs="Tahoma"/>
          <w:i/>
          <w:color w:val="002060"/>
          <w:sz w:val="24"/>
          <w:szCs w:val="24"/>
        </w:rPr>
        <w:t>không thể nào vượt qua khỏi khổ cảnh, ác thú, đoạ xứ, luân hồi</w:t>
      </w:r>
      <w:r w:rsidRPr="00DA2110">
        <w:rPr>
          <w:rFonts w:ascii="Tahoma" w:hAnsi="Tahoma" w:cs="Tahoma"/>
          <w:color w:val="002060"/>
          <w:sz w:val="24"/>
          <w:szCs w:val="24"/>
        </w:rPr>
        <w:t>”.</w:t>
      </w:r>
    </w:p>
    <w:p w:rsidR="003477B7" w:rsidRPr="00DA2110" w:rsidRDefault="003477B7" w:rsidP="003477B7">
      <w:pPr>
        <w:spacing w:after="240" w:line="360" w:lineRule="auto"/>
        <w:ind w:firstLine="720"/>
        <w:jc w:val="both"/>
        <w:rPr>
          <w:rFonts w:ascii="Tahoma" w:hAnsi="Tahoma" w:cs="Tahoma"/>
          <w:color w:val="002060"/>
          <w:sz w:val="24"/>
          <w:szCs w:val="24"/>
        </w:rPr>
      </w:pPr>
      <w:r w:rsidRPr="00E14314">
        <w:rPr>
          <w:rFonts w:ascii="Tahoma" w:hAnsi="Tahoma" w:cs="Tahoma"/>
          <w:i/>
          <w:color w:val="002060"/>
          <w:sz w:val="24"/>
          <w:szCs w:val="24"/>
        </w:rPr>
        <w:t>Như</w:t>
      </w:r>
      <w:r w:rsidRPr="00E14314">
        <w:rPr>
          <w:rFonts w:ascii="Tahoma" w:hAnsi="Tahoma" w:cs="Tahoma"/>
          <w:i/>
          <w:color w:val="002060"/>
          <w:sz w:val="24"/>
          <w:szCs w:val="24"/>
          <w:lang w:val="vi-VN"/>
        </w:rPr>
        <w:t xml:space="preserve"> Lai </w:t>
      </w:r>
      <w:r w:rsidRPr="00DA2110">
        <w:rPr>
          <w:rFonts w:ascii="Tahoma" w:hAnsi="Tahoma" w:cs="Tahoma"/>
          <w:i/>
          <w:color w:val="002060"/>
          <w:sz w:val="24"/>
          <w:szCs w:val="24"/>
        </w:rPr>
        <w:t>dạy cho các tỳ</w:t>
      </w:r>
      <w:r w:rsidR="00B74E81">
        <w:rPr>
          <w:rFonts w:ascii="Tahoma" w:hAnsi="Tahoma" w:cs="Tahoma"/>
          <w:i/>
          <w:color w:val="002060"/>
          <w:sz w:val="24"/>
          <w:szCs w:val="24"/>
        </w:rPr>
        <w:t>-kheo giáo pháp</w:t>
      </w:r>
      <w:r w:rsidRPr="00DA2110">
        <w:rPr>
          <w:rFonts w:ascii="Tahoma" w:hAnsi="Tahoma" w:cs="Tahoma"/>
          <w:i/>
          <w:color w:val="002060"/>
          <w:sz w:val="24"/>
          <w:szCs w:val="24"/>
        </w:rPr>
        <w:t> thánh thiện, siêu việt, có liên hệ đến </w:t>
      </w:r>
      <w:r w:rsidRPr="00363AAC">
        <w:rPr>
          <w:rFonts w:ascii="Tahoma" w:hAnsi="Tahoma" w:cs="Tahoma"/>
          <w:i/>
          <w:color w:val="002060"/>
          <w:sz w:val="24"/>
          <w:szCs w:val="24"/>
        </w:rPr>
        <w:t xml:space="preserve"> </w:t>
      </w:r>
      <w:r w:rsidRPr="00BF1BBF">
        <w:rPr>
          <w:rFonts w:ascii="Tahoma" w:hAnsi="Tahoma" w:cs="Tahoma"/>
          <w:i/>
          <w:color w:val="002060"/>
          <w:sz w:val="24"/>
          <w:szCs w:val="24"/>
          <w:u w:val="double"/>
        </w:rPr>
        <w:t>Không tính</w:t>
      </w:r>
      <w:r w:rsidRPr="00363AAC">
        <w:rPr>
          <w:rFonts w:ascii="Tahoma" w:hAnsi="Tahoma" w:cs="Tahoma"/>
          <w:i/>
          <w:color w:val="002060"/>
          <w:sz w:val="24"/>
          <w:szCs w:val="24"/>
        </w:rPr>
        <w:t xml:space="preserve"> </w:t>
      </w:r>
      <w:r w:rsidRPr="00DA2110">
        <w:rPr>
          <w:rFonts w:ascii="Tahoma" w:hAnsi="Tahoma" w:cs="Tahoma"/>
          <w:i/>
          <w:color w:val="002060"/>
          <w:sz w:val="24"/>
          <w:szCs w:val="24"/>
        </w:rPr>
        <w:t>và phù hợp với giáo lý</w:t>
      </w:r>
      <w:r w:rsidRPr="00E14314">
        <w:rPr>
          <w:rFonts w:ascii="Tahoma" w:eastAsia="Times New Roman" w:hAnsi="Tahoma" w:cs="Tahoma"/>
          <w:i/>
          <w:color w:val="002060"/>
          <w:sz w:val="24"/>
          <w:szCs w:val="24"/>
        </w:rPr>
        <w:t xml:space="preserve"> </w:t>
      </w:r>
      <w:r w:rsidRPr="00984E7F">
        <w:rPr>
          <w:rFonts w:ascii="Tahoma" w:eastAsia="Times New Roman" w:hAnsi="Tahoma" w:cs="Tahoma"/>
          <w:i/>
          <w:color w:val="002060"/>
          <w:sz w:val="24"/>
          <w:szCs w:val="24"/>
        </w:rPr>
        <w:t>Duyên khởi</w:t>
      </w:r>
      <w:r w:rsidRPr="00DA2110">
        <w:rPr>
          <w:rFonts w:ascii="Tahoma" w:hAnsi="Tahoma" w:cs="Tahoma"/>
          <w:color w:val="002060"/>
          <w:sz w:val="24"/>
          <w:szCs w:val="24"/>
        </w:rPr>
        <w:t>”.</w:t>
      </w:r>
    </w:p>
    <w:p w:rsidR="00363D26" w:rsidRDefault="00363D26" w:rsidP="00363D26">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sidRPr="00445729">
        <w:rPr>
          <w:rFonts w:ascii="Tahoma" w:eastAsia="Times New Roman" w:hAnsi="Tahoma" w:cs="Tahoma"/>
          <w:color w:val="002060"/>
          <w:sz w:val="24"/>
          <w:szCs w:val="24"/>
        </w:rPr>
        <w:t xml:space="preserve">là sự chứng ngộ thành đạo của đức Phật, là đặc trưng lớn nhất của </w:t>
      </w:r>
      <w:r>
        <w:rPr>
          <w:rFonts w:ascii="Tahoma" w:eastAsia="Times New Roman" w:hAnsi="Tahoma" w:cs="Tahoma"/>
          <w:color w:val="002060"/>
          <w:sz w:val="24"/>
          <w:szCs w:val="24"/>
        </w:rPr>
        <w:t xml:space="preserve">đạo </w:t>
      </w:r>
      <w:r w:rsidRPr="00445729">
        <w:rPr>
          <w:rFonts w:ascii="Tahoma" w:eastAsia="Times New Roman" w:hAnsi="Tahoma" w:cs="Tahoma"/>
          <w:color w:val="002060"/>
          <w:sz w:val="24"/>
          <w:szCs w:val="24"/>
        </w:rPr>
        <w:t>Phật khác hẳn với các tư tư</w:t>
      </w:r>
      <w:r>
        <w:rPr>
          <w:rFonts w:ascii="Tahoma" w:eastAsia="Times New Roman" w:hAnsi="Tahoma" w:cs="Tahoma"/>
          <w:color w:val="002060"/>
          <w:sz w:val="24"/>
          <w:szCs w:val="24"/>
        </w:rPr>
        <w:t xml:space="preserve">ởng, triết học và tôn giáo khác, </w:t>
      </w:r>
      <w:r w:rsidRPr="00FA47A9">
        <w:rPr>
          <w:rFonts w:ascii="Tahoma" w:eastAsia="Times New Roman" w:hAnsi="Tahoma" w:cs="Tahoma"/>
          <w:color w:val="002060"/>
          <w:sz w:val="24"/>
          <w:szCs w:val="24"/>
        </w:rPr>
        <w:t xml:space="preserve">là </w:t>
      </w:r>
      <w:r w:rsidRPr="0043666D">
        <w:rPr>
          <w:rFonts w:ascii="Tahoma" w:eastAsia="Times New Roman" w:hAnsi="Tahoma" w:cs="Tahoma"/>
          <w:i/>
          <w:color w:val="632423" w:themeColor="accent2" w:themeShade="80"/>
          <w:sz w:val="24"/>
          <w:szCs w:val="24"/>
          <w:u w:val="single"/>
        </w:rPr>
        <w:t>chân lý khách quan</w:t>
      </w:r>
      <w:r w:rsidRPr="00FA47A9">
        <w:rPr>
          <w:rFonts w:ascii="Tahoma" w:eastAsia="Times New Roman" w:hAnsi="Tahoma" w:cs="Tahoma"/>
          <w:color w:val="002060"/>
          <w:sz w:val="24"/>
          <w:szCs w:val="24"/>
        </w:rPr>
        <w:t xml:space="preserve">  tự</w:t>
      </w:r>
      <w:r>
        <w:rPr>
          <w:rFonts w:ascii="Tahoma" w:eastAsia="Times New Roman" w:hAnsi="Tahoma" w:cs="Tahoma"/>
          <w:color w:val="002060"/>
          <w:sz w:val="24"/>
          <w:szCs w:val="24"/>
        </w:rPr>
        <w:t xml:space="preserve"> nhiên của vũ trụ, khác với các</w:t>
      </w:r>
      <w:r w:rsidRPr="00FA47A9">
        <w:rPr>
          <w:rFonts w:ascii="Tahoma" w:eastAsia="Times New Roman" w:hAnsi="Tahoma" w:cs="Tahoma"/>
          <w:color w:val="002060"/>
          <w:sz w:val="24"/>
          <w:szCs w:val="24"/>
        </w:rPr>
        <w:t xml:space="preserve"> </w:t>
      </w:r>
      <w:r w:rsidRPr="0043666D">
        <w:rPr>
          <w:rFonts w:ascii="Tahoma" w:eastAsia="Times New Roman" w:hAnsi="Tahoma" w:cs="Tahoma"/>
          <w:i/>
          <w:color w:val="632423" w:themeColor="accent2" w:themeShade="80"/>
          <w:sz w:val="24"/>
          <w:szCs w:val="24"/>
          <w:u w:val="single"/>
        </w:rPr>
        <w:t>chân lý chủ quan</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xem như </w:t>
      </w:r>
      <w:r w:rsidRPr="00FA47A9">
        <w:rPr>
          <w:rFonts w:ascii="Tahoma" w:eastAsia="Times New Roman" w:hAnsi="Tahoma" w:cs="Tahoma"/>
          <w:color w:val="002060"/>
          <w:sz w:val="24"/>
          <w:szCs w:val="24"/>
        </w:rPr>
        <w:t xml:space="preserve">được chế tác </w:t>
      </w:r>
      <w:r>
        <w:rPr>
          <w:rFonts w:ascii="Tahoma" w:eastAsia="Times New Roman" w:hAnsi="Tahoma" w:cs="Tahoma"/>
          <w:color w:val="002060"/>
          <w:sz w:val="24"/>
          <w:szCs w:val="24"/>
        </w:rPr>
        <w:t xml:space="preserve">bởi con người </w:t>
      </w:r>
      <w:r w:rsidRPr="00FA47A9">
        <w:rPr>
          <w:rFonts w:ascii="Tahoma" w:eastAsia="Times New Roman" w:hAnsi="Tahoma" w:cs="Tahoma"/>
          <w:color w:val="002060"/>
          <w:sz w:val="24"/>
          <w:szCs w:val="24"/>
        </w:rPr>
        <w:t>nơi các tôn giáo khác.</w:t>
      </w:r>
      <w:r w:rsidRPr="00445729">
        <w:rPr>
          <w:rFonts w:ascii="Tahoma" w:eastAsia="Times New Roman" w:hAnsi="Tahoma" w:cs="Tahoma"/>
          <w:color w:val="002060"/>
          <w:sz w:val="24"/>
          <w:szCs w:val="24"/>
        </w:rPr>
        <w:t xml:space="preserve"> </w:t>
      </w:r>
    </w:p>
    <w:p w:rsidR="00363D26" w:rsidRPr="00FA47A9" w:rsidRDefault="00363D26" w:rsidP="00363D26">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Pr>
          <w:rFonts w:ascii="Tahoma" w:eastAsia="Times New Roman" w:hAnsi="Tahoma" w:cs="Tahoma"/>
          <w:color w:val="002060"/>
          <w:sz w:val="24"/>
          <w:szCs w:val="24"/>
        </w:rPr>
        <w:t xml:space="preserve">được dùng </w:t>
      </w:r>
      <w:r w:rsidRPr="00445729">
        <w:rPr>
          <w:rFonts w:ascii="Tahoma" w:eastAsia="Times New Roman" w:hAnsi="Tahoma" w:cs="Tahoma"/>
          <w:color w:val="002060"/>
          <w:sz w:val="24"/>
          <w:szCs w:val="24"/>
        </w:rPr>
        <w:t>để giải thích nguồn gốc của thế giới, xã hội, nhân sinh và sự sản sinh của những hiện tượng tinh thần, kiến lập nhân sinh quan và thế giới quan</w:t>
      </w:r>
      <w:r>
        <w:rPr>
          <w:rFonts w:ascii="Tahoma" w:eastAsia="Times New Roman" w:hAnsi="Tahoma" w:cs="Tahoma"/>
          <w:color w:val="002060"/>
          <w:sz w:val="24"/>
          <w:szCs w:val="24"/>
        </w:rPr>
        <w:t>.</w:t>
      </w:r>
      <w:r w:rsidRPr="00445729">
        <w:rPr>
          <w:rFonts w:ascii="Tahoma" w:eastAsia="Times New Roman" w:hAnsi="Tahoma" w:cs="Tahoma"/>
          <w:color w:val="002060"/>
          <w:sz w:val="24"/>
          <w:szCs w:val="24"/>
        </w:rPr>
        <w:t xml:space="preserve"> </w:t>
      </w:r>
    </w:p>
    <w:p w:rsidR="00363D26" w:rsidRDefault="00363D26" w:rsidP="00363D26">
      <w:pPr>
        <w:spacing w:after="240" w:line="360" w:lineRule="auto"/>
        <w:ind w:firstLine="720"/>
        <w:jc w:val="both"/>
        <w:rPr>
          <w:rFonts w:ascii="Tahoma" w:eastAsia="Times New Roman" w:hAnsi="Tahoma" w:cs="Tahoma"/>
          <w:color w:val="002060"/>
          <w:sz w:val="24"/>
          <w:szCs w:val="24"/>
          <w:lang w:val="vi-VN"/>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i</w:t>
      </w:r>
      <w:r w:rsidRPr="00445729">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 xml:space="preserve">được xem </w:t>
      </w:r>
      <w:r>
        <w:rPr>
          <w:rFonts w:ascii="Tahoma" w:eastAsia="Times New Roman" w:hAnsi="Tahoma" w:cs="Tahoma"/>
          <w:color w:val="002060"/>
          <w:sz w:val="24"/>
          <w:szCs w:val="24"/>
        </w:rPr>
        <w:t>là</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cốt lõi, là </w:t>
      </w:r>
      <w:r w:rsidRPr="00FA47A9">
        <w:rPr>
          <w:rFonts w:ascii="Tahoma" w:eastAsia="Times New Roman" w:hAnsi="Tahoma" w:cs="Tahoma"/>
          <w:color w:val="002060"/>
          <w:sz w:val="24"/>
          <w:szCs w:val="24"/>
        </w:rPr>
        <w:t xml:space="preserve">chiếc chìa khóa để mở kho tàng Pháp bảo </w:t>
      </w:r>
      <w:r w:rsidRPr="00721642">
        <w:rPr>
          <w:rFonts w:ascii="Tahoma" w:eastAsia="Times New Roman" w:hAnsi="Tahoma" w:cs="Tahoma"/>
          <w:i/>
          <w:color w:val="002060"/>
          <w:sz w:val="24"/>
          <w:szCs w:val="24"/>
        </w:rPr>
        <w:t>Tam tạng</w:t>
      </w:r>
      <w:r>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Nam tạng hay Bắc tạng</w:t>
      </w:r>
      <w:r>
        <w:rPr>
          <w:rFonts w:ascii="Tahoma" w:eastAsia="Times New Roman" w:hAnsi="Tahoma" w:cs="Tahoma"/>
          <w:color w:val="002060"/>
          <w:sz w:val="24"/>
          <w:szCs w:val="24"/>
        </w:rPr>
        <w:t>)</w:t>
      </w:r>
      <w:r w:rsidRPr="00FA47A9">
        <w:rPr>
          <w:rFonts w:ascii="Tahoma" w:eastAsia="Times New Roman" w:hAnsi="Tahoma" w:cs="Tahoma"/>
          <w:color w:val="002060"/>
          <w:sz w:val="24"/>
          <w:szCs w:val="24"/>
        </w:rPr>
        <w:t xml:space="preserve">. Ý nghĩa khái quát của nó trông có vẻ đơn giản, nhưng kỳ thực Duyên khởi không những là phương tiện tối thượng dẫn dắt </w:t>
      </w:r>
      <w:r w:rsidRPr="00FA47A9">
        <w:rPr>
          <w:rFonts w:ascii="Tahoma" w:eastAsia="Times New Roman" w:hAnsi="Tahoma" w:cs="Tahoma"/>
          <w:color w:val="002060"/>
          <w:sz w:val="24"/>
          <w:szCs w:val="24"/>
        </w:rPr>
        <w:lastRenderedPageBreak/>
        <w:t>chúng sinh đi tới giác ngộ vô thượng, mà còn là giáo lý căn bản của tất cả kinh điển Phật giáo.</w:t>
      </w:r>
    </w:p>
    <w:p w:rsidR="000B0944" w:rsidRDefault="00AE3B82" w:rsidP="000B0944">
      <w:pPr>
        <w:spacing w:after="0" w:line="360" w:lineRule="auto"/>
        <w:jc w:val="center"/>
        <w:rPr>
          <w:rFonts w:ascii="Tahoma" w:hAnsi="Tahoma" w:cs="Tahoma"/>
          <w:color w:val="002060"/>
          <w:sz w:val="24"/>
          <w:szCs w:val="24"/>
          <w:lang w:val="vi-VN"/>
        </w:rPr>
      </w:pPr>
      <w:r w:rsidRPr="00AE3B82">
        <w:rPr>
          <w:rFonts w:ascii="Tahoma" w:hAnsi="Tahoma" w:cs="Tahoma"/>
          <w:noProof/>
          <w:color w:val="002060"/>
          <w:sz w:val="24"/>
          <w:szCs w:val="24"/>
        </w:rPr>
        <w:drawing>
          <wp:inline distT="0" distB="0" distL="0" distR="0">
            <wp:extent cx="4523740" cy="26924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523740" cy="2692400"/>
                    </a:xfrm>
                    <a:prstGeom prst="rect">
                      <a:avLst/>
                    </a:prstGeom>
                    <a:noFill/>
                    <a:ln w="9525">
                      <a:noFill/>
                      <a:miter lim="800000"/>
                      <a:headEnd/>
                      <a:tailEnd/>
                    </a:ln>
                  </pic:spPr>
                </pic:pic>
              </a:graphicData>
            </a:graphic>
          </wp:inline>
        </w:drawing>
      </w:r>
    </w:p>
    <w:p w:rsidR="000B0944" w:rsidRPr="000B0944" w:rsidRDefault="000B0944" w:rsidP="000B0944">
      <w:pPr>
        <w:spacing w:after="120" w:line="360" w:lineRule="auto"/>
        <w:jc w:val="center"/>
        <w:rPr>
          <w:rFonts w:ascii="Tahoma" w:hAnsi="Tahoma" w:cs="Tahoma"/>
          <w:b/>
          <w:color w:val="00B050"/>
          <w:lang w:val="vi-VN"/>
        </w:rPr>
      </w:pPr>
      <w:r w:rsidRPr="000B0944">
        <w:rPr>
          <w:rFonts w:ascii="Tahoma" w:hAnsi="Tahoma" w:cs="Tahoma"/>
          <w:b/>
          <w:color w:val="00B050"/>
          <w:lang w:val="vi-VN"/>
        </w:rPr>
        <w:t>Duyên khởi dẫn hường cho việc học Phật và tu Phật</w:t>
      </w:r>
    </w:p>
    <w:p w:rsidR="00B74315" w:rsidRDefault="00B74315" w:rsidP="00B74315">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1. Duyên khởi = Trung đạo-Duyên khởi.</w:t>
      </w:r>
    </w:p>
    <w:p w:rsidR="00B74315" w:rsidRPr="003D4AC1" w:rsidRDefault="00B74315" w:rsidP="00B74315">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 xml:space="preserve">2. </w:t>
      </w:r>
      <w:r w:rsidRPr="003D4AC1">
        <w:rPr>
          <w:rFonts w:ascii="Tahoma" w:hAnsi="Tahoma" w:cs="Tahoma"/>
          <w:b/>
          <w:color w:val="0070C0"/>
          <w:sz w:val="18"/>
          <w:szCs w:val="18"/>
          <w:lang w:val="vi-VN"/>
        </w:rPr>
        <w:t xml:space="preserve">Duyên khởi tính = Phật tính = Không tính = Tự </w:t>
      </w:r>
      <w:r>
        <w:rPr>
          <w:rFonts w:ascii="Tahoma" w:hAnsi="Tahoma" w:cs="Tahoma"/>
          <w:b/>
          <w:color w:val="0070C0"/>
          <w:sz w:val="18"/>
          <w:szCs w:val="18"/>
          <w:lang w:val="vi-VN"/>
        </w:rPr>
        <w:t>tính.</w:t>
      </w:r>
    </w:p>
    <w:p w:rsidR="00B74315" w:rsidRPr="00DA320B" w:rsidRDefault="00B74315" w:rsidP="00B74315">
      <w:pPr>
        <w:spacing w:after="360" w:line="360" w:lineRule="auto"/>
        <w:ind w:left="2160"/>
        <w:jc w:val="both"/>
        <w:rPr>
          <w:rFonts w:ascii="Tahoma" w:hAnsi="Tahoma" w:cs="Tahoma"/>
          <w:b/>
          <w:color w:val="0070C0"/>
          <w:sz w:val="18"/>
          <w:szCs w:val="18"/>
          <w:lang w:val="vi-VN"/>
        </w:rPr>
      </w:pPr>
      <w:r>
        <w:rPr>
          <w:rFonts w:ascii="Tahoma" w:hAnsi="Tahoma" w:cs="Tahoma"/>
          <w:b/>
          <w:color w:val="0070C0"/>
          <w:sz w:val="18"/>
          <w:szCs w:val="18"/>
          <w:lang w:val="vi-VN"/>
        </w:rPr>
        <w:t xml:space="preserve">3. </w:t>
      </w:r>
      <w:r w:rsidRPr="00DA320B">
        <w:rPr>
          <w:rFonts w:ascii="Tahoma" w:hAnsi="Tahoma" w:cs="Tahoma"/>
          <w:b/>
          <w:color w:val="0070C0"/>
          <w:sz w:val="18"/>
          <w:szCs w:val="18"/>
          <w:lang w:val="vi-VN"/>
        </w:rPr>
        <w:t xml:space="preserve">[Văn tuệ Duyên khởi + Tư tuệ Duyên khởi]  =&gt;  Tu tuệ Duyên </w:t>
      </w:r>
      <w:r>
        <w:rPr>
          <w:rFonts w:ascii="Tahoma" w:hAnsi="Tahoma" w:cs="Tahoma"/>
          <w:b/>
          <w:color w:val="0070C0"/>
          <w:sz w:val="18"/>
          <w:szCs w:val="18"/>
          <w:lang w:val="vi-VN"/>
        </w:rPr>
        <w:t>khởi.</w:t>
      </w:r>
    </w:p>
    <w:p w:rsidR="00363D26" w:rsidRPr="00CB174A" w:rsidRDefault="00363D26" w:rsidP="00363D26">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Đạo Phật là đạo giải thoát, giúp chúng sinh tự rèn luyện mình để đạt tới một nội tâm sáng suốt, và từ đó tự làm chủ chính mình, chứ không mê hoặc chúng sinh phải lệ thuộc vào một thần quyền ảo tưởng nào cả. Phương tiện để dẫn dắt chúng sinh chính là Nguyên lý chân lý Duyên khởi đã được đức Phật Thích Ca khám phá ra và truyền đạt lại cho nhân loại trên suốt 45 năm.    </w:t>
      </w:r>
    </w:p>
    <w:p w:rsidR="000D758F" w:rsidRDefault="00363D26" w:rsidP="000D758F">
      <w:pPr>
        <w:spacing w:after="240" w:line="360" w:lineRule="auto"/>
        <w:ind w:firstLine="720"/>
        <w:jc w:val="both"/>
        <w:rPr>
          <w:rFonts w:ascii="Tahoma" w:eastAsia="Times New Roman" w:hAnsi="Tahoma" w:cs="Tahoma"/>
          <w:color w:val="002060"/>
          <w:sz w:val="24"/>
          <w:szCs w:val="24"/>
          <w:lang w:val="vi-VN"/>
        </w:rPr>
      </w:pPr>
      <w:r w:rsidRPr="00CB174A">
        <w:rPr>
          <w:rFonts w:ascii="Tahoma" w:eastAsia="Times New Roman" w:hAnsi="Tahoma" w:cs="Tahoma"/>
          <w:color w:val="002060"/>
          <w:sz w:val="24"/>
          <w:szCs w:val="24"/>
          <w:lang w:val="vi-VN"/>
        </w:rPr>
        <w:t>Có</w:t>
      </w:r>
      <w:r>
        <w:rPr>
          <w:rFonts w:ascii="Tahoma" w:eastAsia="Times New Roman" w:hAnsi="Tahoma" w:cs="Tahoma"/>
          <w:color w:val="002060"/>
          <w:sz w:val="24"/>
          <w:szCs w:val="24"/>
          <w:lang w:val="vi-VN"/>
        </w:rPr>
        <w:t xml:space="preserve"> thể nói rằng ngôi nhà Phật pháp được xây dựng trên nền móng vững chắc của chân lý Duyên khởi và đạo đức Duyên khởi. </w:t>
      </w:r>
      <w:r w:rsidRPr="00CE7C7F">
        <w:rPr>
          <w:rFonts w:ascii="Tahoma" w:eastAsia="Times New Roman" w:hAnsi="Tahoma" w:cs="Tahoma"/>
          <w:color w:val="002060"/>
          <w:sz w:val="24"/>
          <w:szCs w:val="24"/>
          <w:lang w:val="vi-VN"/>
        </w:rPr>
        <w:t xml:space="preserve">Vì thế, các vấn đề học Phật dưới đây sẽ được cố gắng phân tích lý giải theo sự soi sáng của Duyên khởi để phần nào tránh đi sai sót do </w:t>
      </w:r>
      <w:r>
        <w:rPr>
          <w:rFonts w:ascii="Tahoma" w:eastAsia="Times New Roman" w:hAnsi="Tahoma" w:cs="Tahoma"/>
          <w:color w:val="002060"/>
          <w:sz w:val="24"/>
          <w:szCs w:val="24"/>
          <w:lang w:val="vi-VN"/>
        </w:rPr>
        <w:t xml:space="preserve">những </w:t>
      </w:r>
      <w:r w:rsidRPr="00CE7C7F">
        <w:rPr>
          <w:rFonts w:ascii="Tahoma" w:eastAsia="Times New Roman" w:hAnsi="Tahoma" w:cs="Tahoma"/>
          <w:color w:val="002060"/>
          <w:sz w:val="24"/>
          <w:szCs w:val="24"/>
          <w:lang w:val="vi-VN"/>
        </w:rPr>
        <w:t xml:space="preserve">suy nghĩ chủ quan. </w:t>
      </w:r>
    </w:p>
    <w:p w:rsidR="00363D26" w:rsidRDefault="00363D26" w:rsidP="00363D26">
      <w:pPr>
        <w:spacing w:after="360" w:line="360" w:lineRule="auto"/>
        <w:ind w:firstLine="720"/>
        <w:jc w:val="both"/>
        <w:rPr>
          <w:rFonts w:ascii="Tahoma" w:eastAsia="Times New Roman" w:hAnsi="Tahoma" w:cs="Tahoma"/>
          <w:color w:val="002060"/>
          <w:sz w:val="24"/>
          <w:szCs w:val="24"/>
          <w:lang w:val="vi-VN"/>
        </w:rPr>
      </w:pPr>
      <w:r w:rsidRPr="00751B43">
        <w:rPr>
          <w:rFonts w:ascii="Tahoma" w:eastAsia="Times New Roman" w:hAnsi="Tahoma" w:cs="Tahoma"/>
          <w:color w:val="002060"/>
          <w:sz w:val="24"/>
          <w:szCs w:val="24"/>
          <w:lang w:val="vi-VN"/>
        </w:rPr>
        <w:t xml:space="preserve"> </w:t>
      </w:r>
      <w:r w:rsidR="00A74115" w:rsidRPr="00751B43">
        <w:rPr>
          <w:rFonts w:ascii="Tahoma" w:eastAsia="Times New Roman" w:hAnsi="Tahoma" w:cs="Tahoma"/>
          <w:color w:val="002060"/>
          <w:sz w:val="24"/>
          <w:szCs w:val="24"/>
          <w:lang w:val="vi-VN"/>
        </w:rPr>
        <w:t>“</w:t>
      </w:r>
      <w:r w:rsidR="00A74115">
        <w:rPr>
          <w:rFonts w:ascii="Tahoma" w:eastAsia="Times New Roman" w:hAnsi="Tahoma" w:cs="Tahoma"/>
          <w:color w:val="002060"/>
          <w:sz w:val="24"/>
          <w:szCs w:val="24"/>
          <w:lang w:val="vi-VN"/>
        </w:rPr>
        <w:t xml:space="preserve">Sổ tay </w:t>
      </w:r>
      <w:r w:rsidR="00A74115" w:rsidRPr="00751B43">
        <w:rPr>
          <w:rFonts w:ascii="Tahoma" w:eastAsia="Times New Roman" w:hAnsi="Tahoma" w:cs="Tahoma"/>
          <w:color w:val="002060"/>
          <w:sz w:val="24"/>
          <w:szCs w:val="24"/>
          <w:lang w:val="vi-VN"/>
        </w:rPr>
        <w:t xml:space="preserve">Phật </w:t>
      </w:r>
      <w:r w:rsidR="00A74115">
        <w:rPr>
          <w:rFonts w:ascii="Tahoma" w:eastAsia="Times New Roman" w:hAnsi="Tahoma" w:cs="Tahoma"/>
          <w:color w:val="002060"/>
          <w:sz w:val="24"/>
          <w:szCs w:val="24"/>
          <w:lang w:val="vi-VN"/>
        </w:rPr>
        <w:t>h</w:t>
      </w:r>
      <w:r w:rsidR="00A74115" w:rsidRPr="00751B43">
        <w:rPr>
          <w:rFonts w:ascii="Tahoma" w:eastAsia="Times New Roman" w:hAnsi="Tahoma" w:cs="Tahoma"/>
          <w:color w:val="002060"/>
          <w:sz w:val="24"/>
          <w:szCs w:val="24"/>
          <w:lang w:val="vi-VN"/>
        </w:rPr>
        <w:t>ọc</w:t>
      </w:r>
      <w:r w:rsidR="00A74115">
        <w:rPr>
          <w:rFonts w:ascii="Tahoma" w:eastAsia="Times New Roman" w:hAnsi="Tahoma" w:cs="Tahoma"/>
          <w:color w:val="002060"/>
          <w:sz w:val="24"/>
          <w:szCs w:val="24"/>
          <w:lang w:val="vi-VN"/>
        </w:rPr>
        <w:t>”</w:t>
      </w:r>
      <w:r w:rsidRPr="00751B43">
        <w:rPr>
          <w:rFonts w:ascii="Tahoma" w:eastAsia="Times New Roman" w:hAnsi="Tahoma" w:cs="Tahoma"/>
          <w:color w:val="002060"/>
          <w:sz w:val="24"/>
          <w:szCs w:val="24"/>
          <w:lang w:val="vi-VN"/>
        </w:rPr>
        <w:t xml:space="preserve"> này </w:t>
      </w:r>
      <w:r w:rsidR="000D758F">
        <w:rPr>
          <w:rFonts w:ascii="Tahoma" w:eastAsia="Times New Roman" w:hAnsi="Tahoma" w:cs="Tahoma"/>
          <w:color w:val="002060"/>
          <w:sz w:val="24"/>
          <w:szCs w:val="24"/>
          <w:lang w:val="vi-VN"/>
        </w:rPr>
        <w:t xml:space="preserve">chỉ là bước đầu tìm hiểu về đạo Phật.  </w:t>
      </w:r>
      <w:r w:rsidR="00A74115" w:rsidRPr="00751B43">
        <w:rPr>
          <w:rFonts w:ascii="Tahoma" w:eastAsia="Times New Roman" w:hAnsi="Tahoma" w:cs="Tahoma"/>
          <w:color w:val="002060"/>
          <w:sz w:val="24"/>
          <w:szCs w:val="24"/>
          <w:lang w:val="vi-VN"/>
        </w:rPr>
        <w:t>Hy vọng rằng</w:t>
      </w:r>
      <w:r w:rsidR="00A74115">
        <w:rPr>
          <w:rFonts w:ascii="Tahoma" w:eastAsia="Times New Roman" w:hAnsi="Tahoma" w:cs="Tahoma"/>
          <w:color w:val="002060"/>
          <w:sz w:val="24"/>
          <w:szCs w:val="24"/>
          <w:lang w:val="vi-VN"/>
        </w:rPr>
        <w:t xml:space="preserve"> những cóp nhặt nơi</w:t>
      </w:r>
      <w:r w:rsidR="00A74115" w:rsidRPr="00751B43">
        <w:rPr>
          <w:rFonts w:ascii="Tahoma" w:eastAsia="Times New Roman" w:hAnsi="Tahoma" w:cs="Tahoma"/>
          <w:color w:val="002060"/>
          <w:sz w:val="24"/>
          <w:szCs w:val="24"/>
          <w:lang w:val="vi-VN"/>
        </w:rPr>
        <w:t xml:space="preserve"> “</w:t>
      </w:r>
      <w:r w:rsidR="00A74115">
        <w:rPr>
          <w:rFonts w:ascii="Tahoma" w:eastAsia="Times New Roman" w:hAnsi="Tahoma" w:cs="Tahoma"/>
          <w:color w:val="002060"/>
          <w:sz w:val="24"/>
          <w:szCs w:val="24"/>
          <w:lang w:val="vi-VN"/>
        </w:rPr>
        <w:t xml:space="preserve">Sổ tay </w:t>
      </w:r>
      <w:r w:rsidR="00A74115" w:rsidRPr="00751B43">
        <w:rPr>
          <w:rFonts w:ascii="Tahoma" w:eastAsia="Times New Roman" w:hAnsi="Tahoma" w:cs="Tahoma"/>
          <w:color w:val="002060"/>
          <w:sz w:val="24"/>
          <w:szCs w:val="24"/>
          <w:lang w:val="vi-VN"/>
        </w:rPr>
        <w:t xml:space="preserve">Phật </w:t>
      </w:r>
      <w:r w:rsidR="00A74115">
        <w:rPr>
          <w:rFonts w:ascii="Tahoma" w:eastAsia="Times New Roman" w:hAnsi="Tahoma" w:cs="Tahoma"/>
          <w:color w:val="002060"/>
          <w:sz w:val="24"/>
          <w:szCs w:val="24"/>
          <w:lang w:val="vi-VN"/>
        </w:rPr>
        <w:t>h</w:t>
      </w:r>
      <w:r w:rsidR="00A74115" w:rsidRPr="00751B43">
        <w:rPr>
          <w:rFonts w:ascii="Tahoma" w:eastAsia="Times New Roman" w:hAnsi="Tahoma" w:cs="Tahoma"/>
          <w:color w:val="002060"/>
          <w:sz w:val="24"/>
          <w:szCs w:val="24"/>
          <w:lang w:val="vi-VN"/>
        </w:rPr>
        <w:t xml:space="preserve">ọc” </w:t>
      </w:r>
      <w:r w:rsidR="00A74115">
        <w:rPr>
          <w:rFonts w:ascii="Tahoma" w:eastAsia="Times New Roman" w:hAnsi="Tahoma" w:cs="Tahoma"/>
          <w:color w:val="002060"/>
          <w:sz w:val="24"/>
          <w:szCs w:val="24"/>
          <w:lang w:val="vi-VN"/>
        </w:rPr>
        <w:t xml:space="preserve">sẽ được nhiều đóng góp sửa đổi, để </w:t>
      </w:r>
      <w:r w:rsidR="00A74115" w:rsidRPr="00751B43">
        <w:rPr>
          <w:rFonts w:ascii="Tahoma" w:eastAsia="Times New Roman" w:hAnsi="Tahoma" w:cs="Tahoma"/>
          <w:color w:val="002060"/>
          <w:sz w:val="24"/>
          <w:szCs w:val="24"/>
          <w:lang w:val="vi-VN"/>
        </w:rPr>
        <w:t>ngày càng hoàn thiện.</w:t>
      </w:r>
      <w:r w:rsidR="000D758F">
        <w:rPr>
          <w:rFonts w:ascii="Tahoma" w:eastAsia="Times New Roman" w:hAnsi="Tahoma" w:cs="Tahoma"/>
          <w:color w:val="002060"/>
          <w:sz w:val="24"/>
          <w:szCs w:val="24"/>
          <w:lang w:val="vi-VN"/>
        </w:rPr>
        <w:t xml:space="preserve"> </w:t>
      </w:r>
    </w:p>
    <w:p w:rsidR="00363D26" w:rsidRPr="00272BB6" w:rsidRDefault="00363D26" w:rsidP="00363D26">
      <w:pPr>
        <w:spacing w:after="120" w:line="360" w:lineRule="auto"/>
        <w:jc w:val="both"/>
        <w:rPr>
          <w:rFonts w:ascii="Tahoma" w:hAnsi="Tahoma" w:cs="Tahoma"/>
          <w:b/>
          <w:color w:val="002060"/>
          <w:sz w:val="28"/>
          <w:szCs w:val="28"/>
          <w:lang w:val="vi-VN"/>
        </w:rPr>
      </w:pPr>
      <w:r w:rsidRPr="00566195">
        <w:rPr>
          <w:rFonts w:ascii="Tahoma" w:hAnsi="Tahoma" w:cs="Tahoma"/>
          <w:b/>
          <w:color w:val="002060"/>
          <w:sz w:val="28"/>
          <w:szCs w:val="28"/>
          <w:u w:val="single"/>
        </w:rPr>
        <w:lastRenderedPageBreak/>
        <w:t>NBS</w:t>
      </w:r>
      <w:r w:rsidRPr="00566195">
        <w:rPr>
          <w:rFonts w:ascii="Tahoma" w:hAnsi="Tahoma" w:cs="Tahoma"/>
          <w:b/>
          <w:color w:val="002060"/>
          <w:sz w:val="28"/>
          <w:szCs w:val="28"/>
        </w:rPr>
        <w:t xml:space="preserve">:  Minh Tâm </w:t>
      </w:r>
      <w:r w:rsidR="00494707">
        <w:rPr>
          <w:rFonts w:ascii="Tahoma" w:hAnsi="Tahoma" w:cs="Tahoma"/>
          <w:b/>
          <w:color w:val="002060"/>
          <w:sz w:val="28"/>
          <w:szCs w:val="28"/>
        </w:rPr>
        <w:t>3</w:t>
      </w:r>
      <w:r w:rsidRPr="00566195">
        <w:rPr>
          <w:rFonts w:ascii="Tahoma" w:hAnsi="Tahoma" w:cs="Tahoma"/>
          <w:b/>
          <w:color w:val="002060"/>
          <w:sz w:val="28"/>
          <w:szCs w:val="28"/>
        </w:rPr>
        <w:t>/</w:t>
      </w:r>
      <w:r w:rsidR="00494707">
        <w:rPr>
          <w:rFonts w:ascii="Tahoma" w:hAnsi="Tahoma" w:cs="Tahoma"/>
          <w:b/>
          <w:color w:val="002060"/>
          <w:sz w:val="28"/>
          <w:szCs w:val="28"/>
        </w:rPr>
        <w:t>2022</w:t>
      </w:r>
    </w:p>
    <w:p w:rsidR="00B6158C" w:rsidRDefault="009A5637" w:rsidP="00B6158C">
      <w:pPr>
        <w:spacing w:after="360" w:line="360" w:lineRule="auto"/>
        <w:jc w:val="center"/>
        <w:rPr>
          <w:rFonts w:ascii="Tahoma" w:hAnsi="Tahoma" w:cs="Tahoma"/>
          <w:b/>
          <w:color w:val="C00000"/>
          <w:sz w:val="28"/>
          <w:szCs w:val="28"/>
          <w:lang w:val="vi-VN"/>
        </w:rPr>
      </w:pPr>
      <w:r w:rsidRPr="009A5637">
        <w:rPr>
          <w:rFonts w:ascii="Tahoma" w:hAnsi="Tahoma" w:cs="Tahoma"/>
          <w:b/>
          <w:noProof/>
          <w:color w:val="C00000"/>
          <w:sz w:val="28"/>
          <w:szCs w:val="28"/>
        </w:rPr>
        <w:drawing>
          <wp:inline distT="0" distB="0" distL="0" distR="0">
            <wp:extent cx="1231850" cy="1388968"/>
            <wp:effectExtent l="19050" t="0" r="6400" b="0"/>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231889" cy="1389012"/>
                    </a:xfrm>
                    <a:prstGeom prst="rect">
                      <a:avLst/>
                    </a:prstGeom>
                    <a:noFill/>
                    <a:ln w="9525">
                      <a:noFill/>
                      <a:miter lim="800000"/>
                      <a:headEnd/>
                      <a:tailEnd/>
                    </a:ln>
                  </pic:spPr>
                </pic:pic>
              </a:graphicData>
            </a:graphic>
          </wp:inline>
        </w:drawing>
      </w:r>
    </w:p>
    <w:p w:rsidR="00F70C5F" w:rsidRPr="0015332D" w:rsidRDefault="00F70C5F" w:rsidP="00F70C5F">
      <w:pPr>
        <w:spacing w:after="120" w:line="360" w:lineRule="auto"/>
        <w:jc w:val="both"/>
        <w:rPr>
          <w:rFonts w:ascii="Tahoma" w:eastAsia="MS Gothic" w:hAnsi="Tahoma" w:cs="Tahoma"/>
          <w:color w:val="C00000"/>
          <w:sz w:val="28"/>
          <w:szCs w:val="28"/>
          <w:lang w:val="vi-VN"/>
        </w:rPr>
      </w:pPr>
      <w:r w:rsidRPr="0015332D">
        <w:rPr>
          <w:rFonts w:ascii="Tahoma" w:hAnsi="Tahoma" w:cs="Tahoma"/>
          <w:b/>
          <w:color w:val="C00000"/>
          <w:sz w:val="28"/>
          <w:szCs w:val="28"/>
          <w:lang w:val="vi-VN"/>
        </w:rPr>
        <w:t>Thời gian.</w:t>
      </w:r>
    </w:p>
    <w:p w:rsidR="002B7384" w:rsidRPr="00260098" w:rsidRDefault="002B7384" w:rsidP="002B7384">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2B7384" w:rsidRPr="0015332D"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D504A9">
        <w:rPr>
          <w:rFonts w:ascii="Tahoma" w:hAnsi="Tahoma" w:cs="Tahoma"/>
          <w:b/>
          <w:color w:val="002060"/>
          <w:sz w:val="20"/>
          <w:szCs w:val="20"/>
          <w:lang w:val="vi-VN"/>
        </w:rPr>
        <w:t>Khái niệm về thời gian.</w:t>
      </w:r>
    </w:p>
    <w:p w:rsidR="002B7384"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D504A9">
        <w:rPr>
          <w:rFonts w:ascii="Tahoma" w:hAnsi="Tahoma" w:cs="Tahoma"/>
          <w:b/>
          <w:color w:val="002060"/>
          <w:sz w:val="20"/>
          <w:szCs w:val="20"/>
          <w:lang w:val="vi-VN"/>
        </w:rPr>
        <w:t>Tổng quan về thời gian trong Phật giáo.</w:t>
      </w:r>
    </w:p>
    <w:p w:rsidR="005536BD" w:rsidRPr="002B7384" w:rsidRDefault="002B7384" w:rsidP="002B7384">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9B3CE7">
        <w:rPr>
          <w:rFonts w:ascii="Tahoma" w:hAnsi="Tahoma" w:cs="Tahoma"/>
          <w:b/>
          <w:color w:val="002060"/>
          <w:sz w:val="20"/>
          <w:szCs w:val="20"/>
          <w:lang w:val="vi-VN"/>
        </w:rPr>
        <w:t>Hữu thời và Phi thời.</w:t>
      </w:r>
      <w:r w:rsidRPr="0088315F">
        <w:rPr>
          <w:rFonts w:ascii="Tahoma" w:hAnsi="Tahoma" w:cs="Tahoma"/>
          <w:b/>
          <w:color w:val="002060"/>
          <w:sz w:val="20"/>
          <w:szCs w:val="20"/>
          <w:lang w:val="vi-VN"/>
        </w:rPr>
        <w:t xml:space="preserve"> </w:t>
      </w:r>
    </w:p>
    <w:p w:rsidR="00F70C5F" w:rsidRPr="00853F0C" w:rsidRDefault="00F70C5F" w:rsidP="00F70C5F">
      <w:pPr>
        <w:spacing w:after="120" w:line="360" w:lineRule="auto"/>
        <w:jc w:val="center"/>
        <w:rPr>
          <w:rFonts w:ascii="Tahoma" w:hAnsi="Tahoma" w:cs="Tahoma"/>
          <w:b/>
          <w:bCs/>
          <w:color w:val="0070C0"/>
          <w:sz w:val="28"/>
          <w:szCs w:val="28"/>
        </w:rPr>
      </w:pPr>
      <w:r w:rsidRPr="00853F0C">
        <w:rPr>
          <w:rFonts w:ascii="Tahoma" w:hAnsi="Tahoma" w:cs="Tahoma"/>
          <w:b/>
          <w:bCs/>
          <w:color w:val="0070C0"/>
          <w:sz w:val="28"/>
          <w:szCs w:val="28"/>
        </w:rPr>
        <w:t>I. Khái niệm về thời gian.</w:t>
      </w:r>
    </w:p>
    <w:p w:rsidR="00F70C5F" w:rsidRPr="002C0336" w:rsidRDefault="00F70C5F" w:rsidP="00F70C5F">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1901825" cy="3848100"/>
            <wp:effectExtent l="19050" t="0" r="3175" b="0"/>
            <wp:docPr id="41" name="Picture 34" descr="File:Wooden hourgla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Wooden hourglass 3.jpg"/>
                    <pic:cNvPicPr>
                      <a:picLocks noChangeAspect="1" noChangeArrowheads="1"/>
                    </pic:cNvPicPr>
                  </pic:nvPicPr>
                  <pic:blipFill>
                    <a:blip r:embed="rId8" cstate="print"/>
                    <a:srcRect/>
                    <a:stretch>
                      <a:fillRect/>
                    </a:stretch>
                  </pic:blipFill>
                  <pic:spPr bwMode="auto">
                    <a:xfrm>
                      <a:off x="0" y="0"/>
                      <a:ext cx="1901825" cy="3848100"/>
                    </a:xfrm>
                    <a:prstGeom prst="rect">
                      <a:avLst/>
                    </a:prstGeom>
                    <a:noFill/>
                    <a:ln w="9525">
                      <a:noFill/>
                      <a:miter lim="800000"/>
                      <a:headEnd/>
                      <a:tailEnd/>
                    </a:ln>
                  </pic:spPr>
                </pic:pic>
              </a:graphicData>
            </a:graphic>
          </wp:inline>
        </w:drawing>
      </w:r>
    </w:p>
    <w:p w:rsidR="00F70C5F" w:rsidRPr="000F7219" w:rsidRDefault="002051D7" w:rsidP="00F70C5F">
      <w:pPr>
        <w:spacing w:after="0" w:line="360" w:lineRule="auto"/>
        <w:jc w:val="center"/>
        <w:rPr>
          <w:rStyle w:val="Hyperlink"/>
          <w:rFonts w:ascii="Tahoma" w:hAnsi="Tahoma" w:cs="Tahoma"/>
        </w:rPr>
      </w:pPr>
      <w:r w:rsidRPr="000F7219">
        <w:rPr>
          <w:rFonts w:ascii="Tahoma" w:hAnsi="Tahoma" w:cs="Tahoma"/>
        </w:rPr>
        <w:lastRenderedPageBreak/>
        <w:fldChar w:fldCharType="begin"/>
      </w:r>
      <w:r w:rsidR="00F70C5F" w:rsidRPr="000F7219">
        <w:rPr>
          <w:rFonts w:ascii="Tahoma" w:hAnsi="Tahoma" w:cs="Tahoma"/>
        </w:rPr>
        <w:instrText xml:space="preserve"> HYPERLINK "https://en.wikipedia.org/wiki/Time" </w:instrText>
      </w:r>
      <w:r w:rsidRPr="000F7219">
        <w:rPr>
          <w:rFonts w:ascii="Tahoma" w:hAnsi="Tahoma" w:cs="Tahoma"/>
        </w:rPr>
        <w:fldChar w:fldCharType="separate"/>
      </w:r>
      <w:r w:rsidR="00F70C5F" w:rsidRPr="000F7219">
        <w:rPr>
          <w:rStyle w:val="Hyperlink"/>
          <w:rFonts w:ascii="Tahoma" w:hAnsi="Tahoma" w:cs="Tahoma"/>
          <w:b/>
        </w:rPr>
        <w:t>Time</w:t>
      </w:r>
      <w:r w:rsidR="00F70C5F" w:rsidRPr="000F7219">
        <w:rPr>
          <w:rStyle w:val="Hyperlink"/>
          <w:rFonts w:ascii="Tahoma" w:hAnsi="Tahoma" w:cs="Tahoma"/>
        </w:rPr>
        <w:t xml:space="preserve"> - Wikipedia</w:t>
      </w:r>
    </w:p>
    <w:p w:rsidR="00F70C5F" w:rsidRPr="000F7219" w:rsidRDefault="002051D7" w:rsidP="00F70C5F">
      <w:pPr>
        <w:spacing w:after="240" w:line="360" w:lineRule="auto"/>
        <w:jc w:val="center"/>
        <w:rPr>
          <w:rStyle w:val="Hyperlink"/>
          <w:rFonts w:ascii="Tahoma" w:hAnsi="Tahoma" w:cs="Tahoma"/>
        </w:rPr>
      </w:pPr>
      <w:r w:rsidRPr="000F7219">
        <w:rPr>
          <w:rFonts w:ascii="Tahoma" w:hAnsi="Tahoma" w:cs="Tahoma"/>
        </w:rPr>
        <w:fldChar w:fldCharType="end"/>
      </w:r>
      <w:r w:rsidRPr="000F7219">
        <w:rPr>
          <w:rFonts w:ascii="Tahoma" w:hAnsi="Tahoma" w:cs="Tahoma"/>
          <w:color w:val="002060"/>
        </w:rPr>
        <w:fldChar w:fldCharType="begin"/>
      </w:r>
      <w:r w:rsidR="00F70C5F" w:rsidRPr="000F7219">
        <w:rPr>
          <w:rFonts w:ascii="Tahoma" w:hAnsi="Tahoma" w:cs="Tahoma"/>
          <w:color w:val="002060"/>
        </w:rPr>
        <w:instrText xml:space="preserve"> HYPERLINK "https://vi.wikipedia.org/wiki/Th%E1%BB%9Di_gian" </w:instrText>
      </w:r>
      <w:r w:rsidRPr="000F7219">
        <w:rPr>
          <w:rFonts w:ascii="Tahoma" w:hAnsi="Tahoma" w:cs="Tahoma"/>
          <w:color w:val="002060"/>
        </w:rPr>
        <w:fldChar w:fldCharType="separate"/>
      </w:r>
      <w:r w:rsidR="00F70C5F" w:rsidRPr="000F7219">
        <w:rPr>
          <w:rStyle w:val="Hyperlink"/>
          <w:rFonts w:ascii="Tahoma" w:hAnsi="Tahoma" w:cs="Tahoma"/>
          <w:b/>
        </w:rPr>
        <w:t>Thời gian</w:t>
      </w:r>
      <w:r w:rsidR="00F70C5F" w:rsidRPr="000F7219">
        <w:rPr>
          <w:rStyle w:val="Hyperlink"/>
          <w:rFonts w:ascii="Tahoma" w:hAnsi="Tahoma" w:cs="Tahoma"/>
        </w:rPr>
        <w:t xml:space="preserve"> – Wikipedia tiếng Việt</w:t>
      </w:r>
    </w:p>
    <w:p w:rsidR="00F70C5F" w:rsidRPr="002C0336" w:rsidRDefault="002051D7" w:rsidP="00F70C5F">
      <w:pPr>
        <w:spacing w:after="240" w:line="360" w:lineRule="auto"/>
        <w:jc w:val="both"/>
        <w:rPr>
          <w:rFonts w:ascii="Tahoma" w:hAnsi="Tahoma" w:cs="Tahoma"/>
          <w:color w:val="002060"/>
          <w:sz w:val="24"/>
          <w:szCs w:val="24"/>
        </w:rPr>
      </w:pPr>
      <w:r w:rsidRPr="000F7219">
        <w:rPr>
          <w:rFonts w:ascii="Tahoma" w:hAnsi="Tahoma" w:cs="Tahoma"/>
          <w:color w:val="002060"/>
        </w:rPr>
        <w:fldChar w:fldCharType="end"/>
      </w:r>
      <w:r w:rsidR="00F70C5F" w:rsidRPr="002C0336">
        <w:rPr>
          <w:rFonts w:ascii="Tahoma" w:hAnsi="Tahoma" w:cs="Tahoma"/>
          <w:color w:val="002060"/>
          <w:sz w:val="24"/>
          <w:szCs w:val="24"/>
        </w:rPr>
        <w:tab/>
      </w:r>
      <w:r w:rsidR="00F70C5F" w:rsidRPr="002C0336">
        <w:rPr>
          <w:rFonts w:ascii="Tahoma" w:hAnsi="Tahoma" w:cs="Tahoma"/>
          <w:b/>
          <w:color w:val="002060"/>
          <w:sz w:val="24"/>
          <w:szCs w:val="24"/>
        </w:rPr>
        <w:t>Thời gian</w:t>
      </w:r>
      <w:r w:rsidR="00F70C5F" w:rsidRPr="002C0336">
        <w:rPr>
          <w:rFonts w:ascii="Tahoma" w:hAnsi="Tahoma" w:cs="Tahoma"/>
          <w:color w:val="002060"/>
          <w:sz w:val="24"/>
          <w:szCs w:val="24"/>
        </w:rPr>
        <w:t xml:space="preserve"> [</w:t>
      </w:r>
      <w:r w:rsidR="00F70C5F" w:rsidRPr="002C0336">
        <w:rPr>
          <w:rFonts w:ascii="Tahoma" w:eastAsia="SimSun" w:hAnsi="Tahoma" w:cs="Tahoma"/>
          <w:b/>
          <w:color w:val="002060"/>
          <w:sz w:val="24"/>
          <w:szCs w:val="24"/>
        </w:rPr>
        <w:t>時間</w:t>
      </w:r>
      <w:r w:rsidR="00F70C5F" w:rsidRPr="002C0336">
        <w:rPr>
          <w:rFonts w:ascii="Tahoma" w:eastAsia="SimSun" w:hAnsi="Tahoma" w:cs="Tahoma"/>
          <w:color w:val="002060"/>
          <w:sz w:val="24"/>
          <w:szCs w:val="24"/>
        </w:rPr>
        <w:t xml:space="preserve"> (</w:t>
      </w:r>
      <w:r w:rsidR="00F70C5F" w:rsidRPr="002C0336">
        <w:rPr>
          <w:rFonts w:ascii="Tahoma" w:eastAsia="MS Mincho" w:hAnsi="Tahoma" w:cs="Tahoma"/>
          <w:bCs/>
          <w:i/>
          <w:color w:val="632423"/>
          <w:sz w:val="24"/>
          <w:szCs w:val="24"/>
        </w:rPr>
        <w:t>thờ</w:t>
      </w:r>
      <w:r w:rsidR="00F70C5F" w:rsidRPr="002C0336">
        <w:rPr>
          <w:rFonts w:ascii="Tahoma" w:eastAsia="MS Mincho" w:hAnsi="Tahoma" w:cs="Tahoma"/>
          <w:bCs/>
          <w:i/>
          <w:color w:val="002060"/>
          <w:sz w:val="24"/>
          <w:szCs w:val="24"/>
        </w:rPr>
        <w:t>i</w:t>
      </w:r>
      <w:r w:rsidR="00F70C5F" w:rsidRPr="002C0336">
        <w:rPr>
          <w:rFonts w:ascii="Tahoma" w:eastAsia="MS Mincho" w:hAnsi="Tahoma" w:cs="Tahoma"/>
          <w:bCs/>
          <w:color w:val="002060"/>
          <w:sz w:val="24"/>
          <w:szCs w:val="24"/>
        </w:rPr>
        <w:t xml:space="preserve"> </w:t>
      </w:r>
      <w:r w:rsidR="00F70C5F" w:rsidRPr="002C0336">
        <w:rPr>
          <w:rFonts w:ascii="Tahoma" w:eastAsia="SimSun" w:hAnsi="SimSun" w:cs="Tahoma"/>
          <w:b/>
          <w:bCs/>
          <w:color w:val="002060"/>
          <w:sz w:val="24"/>
          <w:szCs w:val="24"/>
        </w:rPr>
        <w:t>時</w:t>
      </w:r>
      <w:r w:rsidR="00F70C5F" w:rsidRPr="002C0336">
        <w:rPr>
          <w:rFonts w:ascii="Tahoma" w:eastAsia="MS Mincho" w:hAnsi="Tahoma" w:cs="Tahoma"/>
          <w:bCs/>
          <w:color w:val="002060"/>
          <w:sz w:val="24"/>
          <w:szCs w:val="24"/>
        </w:rPr>
        <w:t xml:space="preserve">: lúc;   </w:t>
      </w:r>
      <w:r w:rsidR="00F70C5F" w:rsidRPr="002C0336">
        <w:rPr>
          <w:rFonts w:ascii="Tahoma" w:eastAsia="MS Mincho" w:hAnsi="Tahoma" w:cs="Tahoma"/>
          <w:bCs/>
          <w:i/>
          <w:color w:val="632423"/>
          <w:sz w:val="24"/>
          <w:szCs w:val="24"/>
        </w:rPr>
        <w:t>gian</w:t>
      </w:r>
      <w:r w:rsidR="00F70C5F" w:rsidRPr="002C0336">
        <w:rPr>
          <w:rFonts w:ascii="Tahoma" w:eastAsia="MS Mincho" w:hAnsi="Tahoma" w:cs="Tahoma"/>
          <w:b/>
          <w:bCs/>
          <w:color w:val="002060"/>
          <w:sz w:val="24"/>
          <w:szCs w:val="24"/>
        </w:rPr>
        <w:t xml:space="preserve"> </w:t>
      </w:r>
      <w:r w:rsidR="00F70C5F" w:rsidRPr="002C0336">
        <w:rPr>
          <w:rFonts w:ascii="Tahoma" w:eastAsia="SimSun" w:hAnsi="SimSun" w:cs="Tahoma"/>
          <w:b/>
          <w:bCs/>
          <w:color w:val="002060"/>
          <w:sz w:val="24"/>
          <w:szCs w:val="24"/>
        </w:rPr>
        <w:t>間</w:t>
      </w:r>
      <w:r w:rsidR="00F70C5F" w:rsidRPr="002C0336">
        <w:rPr>
          <w:rFonts w:ascii="Tahoma" w:eastAsia="MS Mincho" w:hAnsi="Tahoma" w:cs="Tahoma"/>
          <w:bCs/>
          <w:color w:val="002060"/>
          <w:sz w:val="24"/>
          <w:szCs w:val="24"/>
        </w:rPr>
        <w:t>: khoảng)</w:t>
      </w:r>
      <w:r w:rsidR="00F70C5F" w:rsidRPr="002C0336">
        <w:rPr>
          <w:rFonts w:ascii="Tahoma" w:hAnsi="Tahoma" w:cs="Tahoma"/>
          <w:color w:val="002060"/>
          <w:sz w:val="24"/>
          <w:szCs w:val="24"/>
        </w:rPr>
        <w:t xml:space="preserve">;  P;S: kāla;  E: time] </w:t>
      </w:r>
      <w:r w:rsidR="00F70C5F" w:rsidRPr="002C0336">
        <w:rPr>
          <w:rFonts w:ascii="Tahoma" w:eastAsia="MS Mincho" w:hAnsi="Tahoma" w:cs="Tahoma"/>
          <w:bCs/>
          <w:color w:val="002060"/>
          <w:sz w:val="24"/>
          <w:szCs w:val="24"/>
        </w:rPr>
        <w:t>là khoảng cách giữa 2 lúc.  Đây</w:t>
      </w:r>
      <w:r w:rsidR="00F70C5F" w:rsidRPr="002C0336">
        <w:rPr>
          <w:rFonts w:ascii="Tahoma" w:hAnsi="Tahoma" w:cs="Tahoma"/>
          <w:color w:val="002060"/>
          <w:sz w:val="24"/>
          <w:szCs w:val="24"/>
        </w:rPr>
        <w:t xml:space="preserve"> là vấn đề luôn thu hút sự quan tâm nghiên cứu của nhiều nhà triết học và khoa học tự nhiên trong lịch sử tư tưởng nhân loại.</w:t>
      </w:r>
    </w:p>
    <w:p w:rsidR="00F70C5F" w:rsidRPr="002C0336" w:rsidRDefault="00F70C5F" w:rsidP="00F70C5F">
      <w:pPr>
        <w:spacing w:after="240" w:line="360" w:lineRule="auto"/>
        <w:ind w:firstLine="720"/>
        <w:jc w:val="both"/>
        <w:rPr>
          <w:rFonts w:ascii="Tahoma" w:hAnsi="Tahoma" w:cs="Tahoma"/>
          <w:color w:val="002060"/>
          <w:sz w:val="24"/>
          <w:szCs w:val="24"/>
        </w:rPr>
      </w:pPr>
      <w:r w:rsidRPr="002C0336">
        <w:rPr>
          <w:rFonts w:ascii="Tahoma" w:hAnsi="Tahoma" w:cs="Tahoma"/>
          <w:color w:val="002060"/>
          <w:sz w:val="24"/>
          <w:szCs w:val="24"/>
        </w:rPr>
        <w:t>Thời gian thật ra là khái niệm để diễn tả trình tự xảy ra của các sự kiện, biến cố và khoảng kéo dài của chúng.</w:t>
      </w:r>
      <w:r w:rsidRPr="002C0336">
        <w:rPr>
          <w:rFonts w:ascii="Tahoma" w:hAnsi="Tahoma" w:cs="Tahoma"/>
          <w:sz w:val="24"/>
          <w:szCs w:val="24"/>
        </w:rPr>
        <w:t xml:space="preserve"> </w:t>
      </w:r>
      <w:r w:rsidRPr="002C0336">
        <w:rPr>
          <w:rFonts w:ascii="Tahoma" w:hAnsi="Tahoma" w:cs="Tahoma"/>
          <w:color w:val="002060"/>
          <w:sz w:val="24"/>
          <w:szCs w:val="24"/>
        </w:rPr>
        <w:t>Từ "thời gian" có trong tất cả các ngôn ngữ của loài người. Định nghĩa về thời gian là định nghĩa khó nếu phải đi đến chính xác. Tuy nhiên, đa số chúng ta ai cũng phải dùng từ đó và nói đến nó, nên thông thường cần có một cách hiểu chung nhất. Dưới đây là một vài định nghĩa thông dụng về thời gian như sau:</w:t>
      </w:r>
    </w:p>
    <w:p w:rsidR="00F70C5F" w:rsidRPr="002C0336" w:rsidRDefault="00F70C5F" w:rsidP="00F70C5F">
      <w:pPr>
        <w:spacing w:after="240" w:line="360" w:lineRule="auto"/>
        <w:ind w:firstLine="720"/>
        <w:jc w:val="both"/>
        <w:rPr>
          <w:rFonts w:ascii="Tahoma" w:hAnsi="Tahoma" w:cs="Tahoma"/>
          <w:color w:val="002060"/>
          <w:sz w:val="24"/>
          <w:szCs w:val="24"/>
        </w:rPr>
      </w:pPr>
      <w:r w:rsidRPr="006F0664">
        <w:rPr>
          <w:rFonts w:ascii="Tahoma" w:hAnsi="Tahoma" w:cs="Tahoma"/>
          <w:bCs/>
          <w:color w:val="002060"/>
          <w:sz w:val="24"/>
          <w:szCs w:val="24"/>
        </w:rPr>
        <w:t>1.</w:t>
      </w:r>
      <w:r w:rsidRPr="006F0664">
        <w:rPr>
          <w:rFonts w:ascii="Tahoma" w:hAnsi="Tahoma" w:cs="Tahoma"/>
          <w:b/>
          <w:bCs/>
          <w:color w:val="002060"/>
          <w:sz w:val="24"/>
          <w:szCs w:val="24"/>
        </w:rPr>
        <w:t xml:space="preserve"> Thời gian</w:t>
      </w:r>
      <w:r w:rsidRPr="002C0336">
        <w:rPr>
          <w:rFonts w:ascii="Tahoma" w:hAnsi="Tahoma" w:cs="Tahoma"/>
          <w:b/>
          <w:bCs/>
          <w:color w:val="002060"/>
          <w:sz w:val="24"/>
          <w:szCs w:val="24"/>
        </w:rPr>
        <w:t xml:space="preserve"> </w:t>
      </w:r>
      <w:r w:rsidRPr="002C0336">
        <w:rPr>
          <w:rFonts w:ascii="Tahoma" w:hAnsi="Tahoma" w:cs="Tahoma"/>
          <w:color w:val="002060"/>
          <w:sz w:val="24"/>
          <w:szCs w:val="24"/>
        </w:rPr>
        <w:t>là hình thức cơ bản của vật chất (cùng vớ</w:t>
      </w:r>
      <w:r w:rsidR="003873C8">
        <w:rPr>
          <w:rFonts w:ascii="Tahoma" w:hAnsi="Tahoma" w:cs="Tahoma"/>
          <w:color w:val="002060"/>
          <w:sz w:val="24"/>
          <w:szCs w:val="24"/>
        </w:rPr>
        <w:t>i K</w:t>
      </w:r>
      <w:r w:rsidRPr="002C0336">
        <w:rPr>
          <w:rFonts w:ascii="Tahoma" w:hAnsi="Tahoma" w:cs="Tahoma"/>
          <w:color w:val="002060"/>
          <w:sz w:val="24"/>
          <w:szCs w:val="24"/>
        </w:rPr>
        <w:t>hông gian), trong đó vật chất vận động và phát triển không ngừng. Thí dụ: “</w:t>
      </w:r>
      <w:r w:rsidRPr="002C0336">
        <w:rPr>
          <w:rFonts w:ascii="Tahoma" w:hAnsi="Tahoma" w:cs="Tahoma"/>
          <w:i/>
          <w:iCs/>
          <w:color w:val="002060"/>
          <w:sz w:val="24"/>
          <w:szCs w:val="24"/>
        </w:rPr>
        <w:t>Không gian vô cùng, thời gian vô tận</w:t>
      </w:r>
      <w:r w:rsidRPr="002C0336">
        <w:rPr>
          <w:rFonts w:ascii="Tahoma" w:hAnsi="Tahoma" w:cs="Tahoma"/>
          <w:color w:val="002060"/>
          <w:sz w:val="24"/>
          <w:szCs w:val="24"/>
        </w:rPr>
        <w:t>”.</w:t>
      </w:r>
    </w:p>
    <w:p w:rsidR="00F70C5F" w:rsidRPr="002C0336" w:rsidRDefault="00F70C5F" w:rsidP="00F70C5F">
      <w:pPr>
        <w:spacing w:after="240" w:line="360" w:lineRule="auto"/>
        <w:ind w:firstLine="720"/>
        <w:jc w:val="both"/>
        <w:rPr>
          <w:rFonts w:ascii="Tahoma" w:hAnsi="Tahoma" w:cs="Tahoma"/>
          <w:color w:val="002060"/>
          <w:sz w:val="24"/>
          <w:szCs w:val="24"/>
        </w:rPr>
      </w:pPr>
      <w:r w:rsidRPr="006F0664">
        <w:rPr>
          <w:rFonts w:ascii="Tahoma" w:hAnsi="Tahoma" w:cs="Tahoma"/>
          <w:bCs/>
          <w:color w:val="002060"/>
          <w:sz w:val="24"/>
          <w:szCs w:val="24"/>
        </w:rPr>
        <w:t>2.</w:t>
      </w:r>
      <w:r w:rsidRPr="006F0664">
        <w:rPr>
          <w:rFonts w:ascii="Tahoma" w:hAnsi="Tahoma" w:cs="Tahoma"/>
          <w:color w:val="002060"/>
          <w:sz w:val="24"/>
          <w:szCs w:val="24"/>
        </w:rPr>
        <w:t xml:space="preserve"> </w:t>
      </w:r>
      <w:r w:rsidRPr="006F0664">
        <w:rPr>
          <w:rFonts w:ascii="Tahoma" w:hAnsi="Tahoma" w:cs="Tahoma"/>
          <w:b/>
          <w:bCs/>
          <w:color w:val="002060"/>
          <w:sz w:val="24"/>
          <w:szCs w:val="24"/>
        </w:rPr>
        <w:t>Thời gian</w:t>
      </w:r>
      <w:r w:rsidRPr="002C0336">
        <w:rPr>
          <w:rFonts w:ascii="Tahoma" w:hAnsi="Tahoma" w:cs="Tahoma"/>
          <w:color w:val="002060"/>
          <w:sz w:val="24"/>
          <w:szCs w:val="24"/>
        </w:rPr>
        <w:t xml:space="preserve"> là một định lượng nhất định xét về mặt dài ngắn, nhanh chậm.  Thí dụ: Đi lại mất nhiều thời gian // Thời gian qua rất nhanh // Trong thời gian đó. </w:t>
      </w:r>
    </w:p>
    <w:p w:rsidR="00F70C5F" w:rsidRPr="002C0336" w:rsidRDefault="00F70C5F" w:rsidP="00F70C5F">
      <w:pPr>
        <w:spacing w:after="240" w:line="360" w:lineRule="auto"/>
        <w:ind w:firstLine="720"/>
        <w:jc w:val="both"/>
        <w:rPr>
          <w:rFonts w:ascii="Tahoma" w:hAnsi="Tahoma" w:cs="Tahoma"/>
          <w:color w:val="002060"/>
          <w:sz w:val="24"/>
          <w:szCs w:val="24"/>
        </w:rPr>
      </w:pPr>
      <w:r w:rsidRPr="006F0664">
        <w:rPr>
          <w:rFonts w:ascii="Tahoma" w:hAnsi="Tahoma" w:cs="Tahoma"/>
          <w:bCs/>
          <w:color w:val="002060"/>
          <w:sz w:val="24"/>
          <w:szCs w:val="24"/>
        </w:rPr>
        <w:t>3.</w:t>
      </w:r>
      <w:r w:rsidRPr="006F0664">
        <w:rPr>
          <w:rFonts w:ascii="Tahoma" w:hAnsi="Tahoma" w:cs="Tahoma"/>
          <w:color w:val="002060"/>
          <w:sz w:val="24"/>
          <w:szCs w:val="24"/>
        </w:rPr>
        <w:t xml:space="preserve"> </w:t>
      </w:r>
      <w:r w:rsidRPr="006F0664">
        <w:rPr>
          <w:rFonts w:ascii="Tahoma" w:hAnsi="Tahoma" w:cs="Tahoma"/>
          <w:b/>
          <w:bCs/>
          <w:color w:val="002060"/>
          <w:sz w:val="24"/>
          <w:szCs w:val="24"/>
        </w:rPr>
        <w:t>Thời gian</w:t>
      </w:r>
      <w:r w:rsidRPr="002C0336">
        <w:rPr>
          <w:rFonts w:ascii="Tahoma" w:hAnsi="Tahoma" w:cs="Tahoma"/>
          <w:color w:val="002060"/>
          <w:sz w:val="24"/>
          <w:szCs w:val="24"/>
        </w:rPr>
        <w:t xml:space="preserve"> là một định lượng trong đó diễn ra sự việc từ đầu đến cuối. Thí dụ: Trong suốt thời gian hội nghị. Gặp lại sau một thời gian xa cách.</w:t>
      </w:r>
    </w:p>
    <w:p w:rsidR="00F70C5F" w:rsidRPr="002C0336" w:rsidRDefault="00F70C5F" w:rsidP="00F70C5F">
      <w:pPr>
        <w:spacing w:after="240" w:line="360" w:lineRule="auto"/>
        <w:ind w:firstLine="720"/>
        <w:jc w:val="both"/>
        <w:rPr>
          <w:rFonts w:ascii="Tahoma" w:hAnsi="Tahoma" w:cs="Tahoma"/>
          <w:color w:val="002060"/>
          <w:sz w:val="24"/>
          <w:szCs w:val="24"/>
        </w:rPr>
      </w:pPr>
      <w:r w:rsidRPr="002C0336">
        <w:rPr>
          <w:rFonts w:ascii="Tahoma" w:hAnsi="Tahoma" w:cs="Tahoma"/>
          <w:color w:val="002060"/>
          <w:sz w:val="24"/>
          <w:szCs w:val="24"/>
        </w:rPr>
        <w:t>Cho đến nay được biết đến, thời gian chỉ có một chiều duy nhất đó là từ quá khứ đến hiện tại và tương lai. Sự vận động không ngừng thay đổi, biến đổi của thế giới vật chất từ vi mô đến vĩ mô (kể cả trong ý thức, nhận thức) luôn có những quan hệ tương hỗ với nhau, và vì thế "vị trí và trật tự" của chúng luôn biến đổi, không thể trở về với trạng thái hay vị trí trước đó được. Đó chính là trình tự của thời gian.</w:t>
      </w:r>
    </w:p>
    <w:p w:rsidR="00F70C5F" w:rsidRPr="002C0336" w:rsidRDefault="00F70C5F" w:rsidP="003873C8">
      <w:pPr>
        <w:spacing w:after="240" w:line="360" w:lineRule="auto"/>
        <w:jc w:val="both"/>
        <w:rPr>
          <w:rFonts w:ascii="Tahoma" w:hAnsi="Tahoma" w:cs="Tahoma"/>
          <w:color w:val="0070C0"/>
          <w:sz w:val="24"/>
          <w:szCs w:val="24"/>
        </w:rPr>
      </w:pPr>
      <w:r w:rsidRPr="002C0336">
        <w:rPr>
          <w:rFonts w:ascii="Tahoma" w:hAnsi="Tahoma" w:cs="Tahoma"/>
          <w:b/>
          <w:bCs/>
          <w:color w:val="0070C0"/>
          <w:sz w:val="24"/>
          <w:szCs w:val="24"/>
        </w:rPr>
        <w:tab/>
      </w:r>
      <w:r w:rsidRPr="002C0336">
        <w:rPr>
          <w:rFonts w:ascii="Tahoma" w:eastAsia="MS Gothic" w:hAnsi="Tahoma" w:cs="Tahoma"/>
          <w:color w:val="002060"/>
          <w:sz w:val="24"/>
          <w:szCs w:val="24"/>
        </w:rPr>
        <w:t xml:space="preserve">Theo Khoa học ngày nay, thời gian được khảo sát qua nhận thức </w:t>
      </w:r>
      <w:r w:rsidRPr="003873C8">
        <w:rPr>
          <w:rFonts w:ascii="Tahoma" w:eastAsia="MS Gothic" w:hAnsi="Tahoma" w:cs="Tahoma"/>
          <w:i/>
          <w:color w:val="002060"/>
          <w:sz w:val="24"/>
          <w:szCs w:val="24"/>
        </w:rPr>
        <w:t>Thời gian vật lý</w:t>
      </w:r>
      <w:r w:rsidRPr="002C0336">
        <w:rPr>
          <w:rFonts w:ascii="Tahoma" w:eastAsia="MS Gothic" w:hAnsi="Tahoma" w:cs="Tahoma"/>
          <w:color w:val="002060"/>
          <w:sz w:val="24"/>
          <w:szCs w:val="24"/>
        </w:rPr>
        <w:t xml:space="preserve">, </w:t>
      </w:r>
      <w:r w:rsidRPr="003873C8">
        <w:rPr>
          <w:rFonts w:ascii="Tahoma" w:eastAsia="MS Gothic" w:hAnsi="Tahoma" w:cs="Tahoma"/>
          <w:i/>
          <w:color w:val="002060"/>
          <w:sz w:val="24"/>
          <w:szCs w:val="24"/>
        </w:rPr>
        <w:t>Thời gian tâm lý</w:t>
      </w:r>
      <w:r w:rsidRPr="002C0336">
        <w:rPr>
          <w:rFonts w:ascii="Tahoma" w:eastAsia="MS Gothic" w:hAnsi="Tahoma" w:cs="Tahoma"/>
          <w:color w:val="002060"/>
          <w:sz w:val="24"/>
          <w:szCs w:val="24"/>
        </w:rPr>
        <w:t xml:space="preserve"> và </w:t>
      </w:r>
      <w:r w:rsidRPr="003873C8">
        <w:rPr>
          <w:rFonts w:ascii="Tahoma" w:eastAsia="MS Gothic" w:hAnsi="Tahoma" w:cs="Tahoma"/>
          <w:i/>
          <w:color w:val="002060"/>
          <w:sz w:val="24"/>
          <w:szCs w:val="24"/>
        </w:rPr>
        <w:t>Thời gian sinh học</w:t>
      </w:r>
      <w:r w:rsidRPr="002C0336">
        <w:rPr>
          <w:rFonts w:ascii="Tahoma" w:eastAsia="MS Gothic" w:hAnsi="Tahoma" w:cs="Tahoma"/>
          <w:color w:val="002060"/>
          <w:sz w:val="24"/>
          <w:szCs w:val="24"/>
        </w:rPr>
        <w:t xml:space="preserve"> như dưới đây.</w:t>
      </w:r>
    </w:p>
    <w:p w:rsidR="00F70C5F" w:rsidRDefault="00F70C5F" w:rsidP="00F70C5F">
      <w:pPr>
        <w:spacing w:after="120" w:line="360" w:lineRule="auto"/>
        <w:ind w:firstLine="720"/>
        <w:jc w:val="both"/>
        <w:rPr>
          <w:rFonts w:ascii="Tahoma" w:hAnsi="Tahoma" w:cs="Tahoma"/>
          <w:color w:val="002060"/>
          <w:sz w:val="24"/>
          <w:szCs w:val="24"/>
        </w:rPr>
      </w:pPr>
      <w:r w:rsidRPr="0041210C">
        <w:rPr>
          <w:rFonts w:ascii="Tahoma" w:hAnsi="Tahoma" w:cs="Tahoma"/>
          <w:b/>
          <w:bCs/>
          <w:color w:val="632423"/>
          <w:sz w:val="24"/>
          <w:szCs w:val="24"/>
        </w:rPr>
        <w:t>1) Thời gian vật lý</w:t>
      </w:r>
      <w:r w:rsidRPr="002C0336">
        <w:rPr>
          <w:rFonts w:ascii="Tahoma" w:hAnsi="Tahoma" w:cs="Tahoma"/>
          <w:color w:val="002060"/>
          <w:sz w:val="24"/>
          <w:szCs w:val="24"/>
        </w:rPr>
        <w:t xml:space="preserve">: </w:t>
      </w:r>
    </w:p>
    <w:p w:rsidR="00F70C5F" w:rsidRPr="002C0336" w:rsidRDefault="00F70C5F" w:rsidP="00F70C5F">
      <w:pPr>
        <w:spacing w:after="120" w:line="360" w:lineRule="auto"/>
        <w:ind w:firstLine="720"/>
        <w:jc w:val="both"/>
        <w:rPr>
          <w:rFonts w:ascii="Tahoma" w:hAnsi="Tahoma" w:cs="Tahoma"/>
          <w:color w:val="002060"/>
          <w:sz w:val="24"/>
          <w:szCs w:val="24"/>
        </w:rPr>
      </w:pPr>
      <w:r w:rsidRPr="00351A8F">
        <w:rPr>
          <w:rFonts w:ascii="Tahoma" w:hAnsi="Tahoma" w:cs="Tahoma"/>
          <w:i/>
          <w:color w:val="002060"/>
          <w:sz w:val="24"/>
          <w:szCs w:val="24"/>
        </w:rPr>
        <w:lastRenderedPageBreak/>
        <w:t>Thời gian vật lý</w:t>
      </w:r>
      <w:r w:rsidRPr="0041210C">
        <w:rPr>
          <w:rFonts w:ascii="Tahoma" w:hAnsi="Tahoma" w:cs="Tahoma"/>
          <w:color w:val="002060"/>
          <w:sz w:val="24"/>
          <w:szCs w:val="24"/>
        </w:rPr>
        <w:t xml:space="preserve"> </w:t>
      </w:r>
      <w:r w:rsidRPr="002C0336">
        <w:rPr>
          <w:rFonts w:ascii="Tahoma" w:hAnsi="Tahoma" w:cs="Tahoma"/>
          <w:color w:val="002060"/>
          <w:sz w:val="24"/>
          <w:szCs w:val="24"/>
        </w:rPr>
        <w:t>(</w:t>
      </w:r>
      <w:r w:rsidRPr="002C0336">
        <w:rPr>
          <w:rFonts w:ascii="Tahoma" w:eastAsia="SimSun" w:hAnsi="Tahoma" w:cs="Tahoma"/>
          <w:b/>
          <w:color w:val="002060"/>
          <w:sz w:val="24"/>
          <w:szCs w:val="24"/>
        </w:rPr>
        <w:t>時間</w:t>
      </w:r>
      <w:r w:rsidRPr="007C65D7">
        <w:rPr>
          <w:rFonts w:ascii="Tahoma" w:eastAsia="SimSun" w:hAnsi="Tahoma" w:cs="Tahoma" w:hint="eastAsia"/>
          <w:b/>
          <w:color w:val="002060"/>
          <w:sz w:val="24"/>
          <w:szCs w:val="24"/>
        </w:rPr>
        <w:t>物理</w:t>
      </w:r>
      <w:r>
        <w:rPr>
          <w:rFonts w:ascii="Tahoma" w:hAnsi="Tahoma" w:cs="Tahoma"/>
          <w:color w:val="002060"/>
          <w:sz w:val="24"/>
          <w:szCs w:val="24"/>
        </w:rPr>
        <w:t xml:space="preserve">;  E: </w:t>
      </w:r>
      <w:r w:rsidRPr="002C0336">
        <w:rPr>
          <w:rFonts w:ascii="Tahoma" w:hAnsi="Tahoma" w:cs="Tahoma"/>
          <w:color w:val="002060"/>
          <w:sz w:val="24"/>
          <w:szCs w:val="24"/>
        </w:rPr>
        <w:t>physical time)</w:t>
      </w:r>
      <w:r>
        <w:rPr>
          <w:rFonts w:ascii="Tahoma" w:hAnsi="Tahoma" w:cs="Tahoma"/>
          <w:color w:val="002060"/>
          <w:sz w:val="24"/>
          <w:szCs w:val="24"/>
        </w:rPr>
        <w:t xml:space="preserve"> l</w:t>
      </w:r>
      <w:r w:rsidRPr="002C0336">
        <w:rPr>
          <w:rFonts w:ascii="Tahoma" w:hAnsi="Tahoma" w:cs="Tahoma"/>
          <w:color w:val="002060"/>
          <w:sz w:val="24"/>
          <w:szCs w:val="24"/>
        </w:rPr>
        <w:t xml:space="preserve">à thời gian vận động một chiều theo quy luật tự nhiên từ quá khứ đến hiện tại và tương lai. Thời gian vật lý quy ước các định lượng </w:t>
      </w:r>
      <w:r w:rsidRPr="002C0336">
        <w:rPr>
          <w:rFonts w:ascii="Tahoma" w:hAnsi="Tahoma" w:cs="Tahoma"/>
          <w:i/>
          <w:iCs/>
          <w:color w:val="002060"/>
          <w:sz w:val="24"/>
          <w:szCs w:val="24"/>
        </w:rPr>
        <w:t>giây, phút, giờ, ngày, tuần, tháng, năm, thập niên, thế kỷ, thiên niên kỷ</w:t>
      </w:r>
      <w:r w:rsidRPr="002C0336">
        <w:rPr>
          <w:rFonts w:ascii="Tahoma" w:hAnsi="Tahoma" w:cs="Tahoma"/>
          <w:color w:val="002060"/>
          <w:sz w:val="24"/>
          <w:szCs w:val="24"/>
        </w:rPr>
        <w:t xml:space="preserve">...,  và gọi đó là </w:t>
      </w:r>
      <w:r w:rsidRPr="002C0336">
        <w:rPr>
          <w:rFonts w:ascii="Tahoma" w:hAnsi="Tahoma" w:cs="Tahoma"/>
          <w:i/>
          <w:iCs/>
          <w:color w:val="002060"/>
          <w:sz w:val="24"/>
          <w:szCs w:val="24"/>
          <w:u w:val="single"/>
        </w:rPr>
        <w:t>thời gian pháp định</w:t>
      </w:r>
      <w:r w:rsidRPr="002C0336">
        <w:rPr>
          <w:rFonts w:ascii="Tahoma" w:hAnsi="Tahoma" w:cs="Tahoma"/>
          <w:color w:val="002060"/>
          <w:sz w:val="24"/>
          <w:szCs w:val="24"/>
        </w:rPr>
        <w:t xml:space="preserve">, có mục đích để quy ước nhau, liên hệ nhau trong cuộc sống. </w:t>
      </w:r>
    </w:p>
    <w:p w:rsidR="00F70C5F" w:rsidRPr="002C0336" w:rsidRDefault="00F70C5F" w:rsidP="00F70C5F">
      <w:pPr>
        <w:spacing w:after="120" w:line="360" w:lineRule="auto"/>
        <w:ind w:firstLine="720"/>
        <w:jc w:val="both"/>
        <w:rPr>
          <w:rFonts w:ascii="Tahoma" w:hAnsi="Tahoma" w:cs="Tahoma"/>
          <w:color w:val="002060"/>
          <w:sz w:val="24"/>
          <w:szCs w:val="24"/>
        </w:rPr>
      </w:pPr>
      <w:r w:rsidRPr="002C0336">
        <w:rPr>
          <w:rFonts w:ascii="Tahoma" w:hAnsi="Tahoma" w:cs="Tahoma"/>
          <w:color w:val="002060"/>
          <w:sz w:val="24"/>
          <w:szCs w:val="24"/>
        </w:rPr>
        <w:t>Vật lý cũng như nhiều ngành khoa học khác xem thời gian là một trong số những đại lượng cơ bản để đo đạc. Theo quy ước hiện đại trong vật lý, 1 giây được định nghĩa như sau:</w:t>
      </w:r>
    </w:p>
    <w:p w:rsidR="00F70C5F" w:rsidRPr="002C0336" w:rsidRDefault="00F70C5F" w:rsidP="00F70C5F">
      <w:pPr>
        <w:spacing w:after="120" w:line="360" w:lineRule="auto"/>
        <w:ind w:firstLine="720"/>
        <w:jc w:val="both"/>
        <w:rPr>
          <w:rFonts w:ascii="Tahoma" w:hAnsi="Tahoma" w:cs="Tahoma"/>
          <w:color w:val="002060"/>
          <w:sz w:val="24"/>
          <w:szCs w:val="24"/>
        </w:rPr>
      </w:pPr>
      <w:r w:rsidRPr="002C0336">
        <w:rPr>
          <w:rFonts w:ascii="Tahoma" w:hAnsi="Tahoma" w:cs="Tahoma"/>
          <w:i/>
          <w:color w:val="002060"/>
          <w:sz w:val="24"/>
          <w:szCs w:val="24"/>
        </w:rPr>
        <w:t>Giây là khoảng thời gian bằng 9,192,631,770 lần chu kỳ của bức xạ điện từ phát ra bởi nguyên tử Cs133 khi thay đổi trạng thái giữa hai mức năng lượng đáy siêu tinh vi</w:t>
      </w:r>
      <w:r w:rsidRPr="002C0336">
        <w:rPr>
          <w:rFonts w:ascii="Tahoma" w:hAnsi="Tahoma" w:cs="Tahoma"/>
          <w:color w:val="002060"/>
          <w:sz w:val="24"/>
          <w:szCs w:val="24"/>
        </w:rPr>
        <w:t>.</w:t>
      </w:r>
    </w:p>
    <w:p w:rsidR="00F70C5F" w:rsidRPr="002C0336" w:rsidRDefault="00F70C5F" w:rsidP="00F70C5F">
      <w:pPr>
        <w:spacing w:after="120" w:line="360" w:lineRule="auto"/>
        <w:ind w:firstLine="720"/>
        <w:jc w:val="both"/>
        <w:rPr>
          <w:rFonts w:ascii="Tahoma" w:hAnsi="Tahoma" w:cs="Tahoma"/>
          <w:color w:val="002060"/>
          <w:sz w:val="24"/>
          <w:szCs w:val="24"/>
        </w:rPr>
      </w:pPr>
      <w:r w:rsidRPr="002C0336">
        <w:rPr>
          <w:rFonts w:ascii="Tahoma" w:hAnsi="Tahoma" w:cs="Tahoma"/>
          <w:color w:val="002060"/>
          <w:sz w:val="24"/>
          <w:szCs w:val="24"/>
        </w:rPr>
        <w:t>Các đơn vị thời gian thông dụng khác được định nghĩa dựa trên khái niệm giây như sau:</w:t>
      </w:r>
    </w:p>
    <w:p w:rsidR="00F70C5F" w:rsidRPr="002C0336" w:rsidRDefault="00F70C5F" w:rsidP="00F70C5F">
      <w:pPr>
        <w:spacing w:after="0" w:line="360" w:lineRule="auto"/>
        <w:ind w:firstLine="720"/>
        <w:jc w:val="both"/>
        <w:rPr>
          <w:rFonts w:ascii="Tahoma" w:hAnsi="Tahoma" w:cs="Tahoma"/>
          <w:color w:val="002060"/>
          <w:sz w:val="24"/>
          <w:szCs w:val="24"/>
        </w:rPr>
      </w:pPr>
      <w:r w:rsidRPr="002C0336">
        <w:rPr>
          <w:rFonts w:ascii="Tahoma" w:hAnsi="Tahoma" w:cs="Tahoma"/>
          <w:color w:val="002060"/>
          <w:sz w:val="24"/>
          <w:szCs w:val="24"/>
        </w:rPr>
        <w:t>- Một phút có 60 giây</w:t>
      </w:r>
    </w:p>
    <w:p w:rsidR="00F70C5F" w:rsidRPr="002C0336" w:rsidRDefault="00F70C5F" w:rsidP="00F70C5F">
      <w:pPr>
        <w:spacing w:after="0" w:line="360" w:lineRule="auto"/>
        <w:ind w:firstLine="720"/>
        <w:jc w:val="both"/>
        <w:rPr>
          <w:rFonts w:ascii="Tahoma" w:hAnsi="Tahoma" w:cs="Tahoma"/>
          <w:color w:val="002060"/>
          <w:sz w:val="24"/>
          <w:szCs w:val="24"/>
        </w:rPr>
      </w:pPr>
      <w:r w:rsidRPr="002C0336">
        <w:rPr>
          <w:rFonts w:ascii="Tahoma" w:hAnsi="Tahoma" w:cs="Tahoma"/>
          <w:color w:val="002060"/>
          <w:sz w:val="24"/>
          <w:szCs w:val="24"/>
        </w:rPr>
        <w:t>- Một giờ có 60 phút</w:t>
      </w:r>
    </w:p>
    <w:p w:rsidR="00F70C5F" w:rsidRPr="002C0336" w:rsidRDefault="00F70C5F" w:rsidP="00F70C5F">
      <w:pPr>
        <w:spacing w:after="0" w:line="360" w:lineRule="auto"/>
        <w:ind w:firstLine="720"/>
        <w:jc w:val="both"/>
        <w:rPr>
          <w:rFonts w:ascii="Tahoma" w:hAnsi="Tahoma" w:cs="Tahoma"/>
          <w:color w:val="002060"/>
          <w:sz w:val="24"/>
          <w:szCs w:val="24"/>
        </w:rPr>
      </w:pPr>
      <w:r w:rsidRPr="002C0336">
        <w:rPr>
          <w:rFonts w:ascii="Tahoma" w:hAnsi="Tahoma" w:cs="Tahoma"/>
          <w:color w:val="002060"/>
          <w:sz w:val="24"/>
          <w:szCs w:val="24"/>
        </w:rPr>
        <w:t>- Một ngày có 24 giờ</w:t>
      </w:r>
    </w:p>
    <w:p w:rsidR="00F70C5F" w:rsidRPr="002C0336" w:rsidRDefault="00F70C5F" w:rsidP="00F70C5F">
      <w:pPr>
        <w:spacing w:after="0" w:line="360" w:lineRule="auto"/>
        <w:ind w:firstLine="720"/>
        <w:jc w:val="both"/>
        <w:rPr>
          <w:rFonts w:ascii="Tahoma" w:hAnsi="Tahoma" w:cs="Tahoma"/>
          <w:color w:val="002060"/>
          <w:sz w:val="24"/>
          <w:szCs w:val="24"/>
        </w:rPr>
      </w:pPr>
      <w:r w:rsidRPr="002C0336">
        <w:rPr>
          <w:rFonts w:ascii="Tahoma" w:hAnsi="Tahoma" w:cs="Tahoma"/>
          <w:color w:val="002060"/>
          <w:sz w:val="24"/>
          <w:szCs w:val="24"/>
        </w:rPr>
        <w:t>- Một tuần có 7 ngày</w:t>
      </w:r>
    </w:p>
    <w:p w:rsidR="00F70C5F" w:rsidRPr="002C0336" w:rsidRDefault="00F70C5F" w:rsidP="00F70C5F">
      <w:pPr>
        <w:spacing w:after="0" w:line="360" w:lineRule="auto"/>
        <w:ind w:firstLine="720"/>
        <w:jc w:val="both"/>
        <w:rPr>
          <w:rFonts w:ascii="Tahoma" w:hAnsi="Tahoma" w:cs="Tahoma"/>
          <w:color w:val="002060"/>
          <w:sz w:val="24"/>
          <w:szCs w:val="24"/>
        </w:rPr>
      </w:pPr>
      <w:r w:rsidRPr="002C0336">
        <w:rPr>
          <w:rFonts w:ascii="Tahoma" w:hAnsi="Tahoma" w:cs="Tahoma"/>
          <w:color w:val="002060"/>
          <w:sz w:val="24"/>
          <w:szCs w:val="24"/>
        </w:rPr>
        <w:t>- Một tháng có 4 tuần + 0, 1, 2, 3 ngày, (trung bình 30,4.. ngày).</w:t>
      </w:r>
    </w:p>
    <w:p w:rsidR="00F70C5F" w:rsidRPr="002C0336" w:rsidRDefault="00F70C5F" w:rsidP="00F70C5F">
      <w:pPr>
        <w:spacing w:after="240" w:line="360" w:lineRule="auto"/>
        <w:ind w:firstLine="720"/>
        <w:jc w:val="both"/>
        <w:rPr>
          <w:rFonts w:ascii="Tahoma" w:hAnsi="Tahoma" w:cs="Tahoma"/>
          <w:color w:val="002060"/>
          <w:sz w:val="24"/>
          <w:szCs w:val="24"/>
        </w:rPr>
      </w:pPr>
      <w:r w:rsidRPr="002C0336">
        <w:rPr>
          <w:rFonts w:ascii="Tahoma" w:hAnsi="Tahoma" w:cs="Tahoma"/>
          <w:color w:val="002060"/>
          <w:sz w:val="24"/>
          <w:szCs w:val="24"/>
        </w:rPr>
        <w:t>- Một năm là khoảng thời gian trung bình của một chu kỳ Trái Đất quay quanh Mặt Trời, gồm có 12 tháng, hoặc 52 tuần 1 ngày, hoặc 365 ngày và 6 giờ.</w:t>
      </w:r>
    </w:p>
    <w:p w:rsidR="00F70C5F" w:rsidRPr="002C0336" w:rsidRDefault="00F70C5F" w:rsidP="00F70C5F">
      <w:pPr>
        <w:spacing w:after="120" w:line="360" w:lineRule="auto"/>
        <w:jc w:val="both"/>
        <w:rPr>
          <w:rFonts w:ascii="Tahoma" w:hAnsi="Tahoma" w:cs="Tahoma"/>
          <w:color w:val="002060"/>
          <w:sz w:val="24"/>
          <w:szCs w:val="24"/>
        </w:rPr>
      </w:pPr>
      <w:r w:rsidRPr="002C0336">
        <w:rPr>
          <w:rFonts w:ascii="Tahoma" w:hAnsi="Tahoma" w:cs="Tahoma"/>
          <w:color w:val="002060"/>
          <w:sz w:val="24"/>
          <w:szCs w:val="24"/>
        </w:rPr>
        <w:tab/>
      </w:r>
      <w:r w:rsidRPr="0041210C">
        <w:rPr>
          <w:rFonts w:ascii="Tahoma" w:hAnsi="Tahoma" w:cs="Tahoma"/>
          <w:b/>
          <w:bCs/>
          <w:color w:val="632423"/>
          <w:sz w:val="24"/>
          <w:szCs w:val="24"/>
        </w:rPr>
        <w:t>2) Thời gian tâm lý</w:t>
      </w:r>
      <w:r w:rsidRPr="002C0336">
        <w:rPr>
          <w:rFonts w:ascii="Tahoma" w:hAnsi="Tahoma" w:cs="Tahoma"/>
          <w:color w:val="002060"/>
          <w:sz w:val="24"/>
          <w:szCs w:val="24"/>
        </w:rPr>
        <w:t>:</w:t>
      </w:r>
    </w:p>
    <w:p w:rsidR="00F70C5F" w:rsidRPr="002C0336" w:rsidRDefault="00F70C5F" w:rsidP="00F70C5F">
      <w:pPr>
        <w:spacing w:after="120" w:line="360" w:lineRule="auto"/>
        <w:ind w:firstLine="720"/>
        <w:jc w:val="both"/>
        <w:rPr>
          <w:rFonts w:ascii="Tahoma" w:hAnsi="Tahoma" w:cs="Tahoma"/>
          <w:color w:val="002060"/>
          <w:sz w:val="24"/>
          <w:szCs w:val="24"/>
        </w:rPr>
      </w:pPr>
      <w:r w:rsidRPr="00351A8F">
        <w:rPr>
          <w:rFonts w:ascii="Tahoma" w:hAnsi="Tahoma" w:cs="Tahoma"/>
          <w:i/>
          <w:color w:val="002060"/>
          <w:sz w:val="24"/>
          <w:szCs w:val="24"/>
        </w:rPr>
        <w:t>Thời gian tâm lý</w:t>
      </w:r>
      <w:r w:rsidRPr="002C0336">
        <w:rPr>
          <w:rFonts w:ascii="Tahoma" w:hAnsi="Tahoma" w:cs="Tahoma"/>
          <w:color w:val="002060"/>
          <w:sz w:val="24"/>
          <w:szCs w:val="24"/>
        </w:rPr>
        <w:t xml:space="preserve"> (</w:t>
      </w:r>
      <w:r w:rsidRPr="002C0336">
        <w:rPr>
          <w:rFonts w:ascii="Tahoma" w:eastAsia="SimSun" w:hAnsi="Tahoma" w:cs="Tahoma"/>
          <w:b/>
          <w:color w:val="002060"/>
          <w:sz w:val="24"/>
          <w:szCs w:val="24"/>
        </w:rPr>
        <w:t>時間</w:t>
      </w:r>
      <w:r w:rsidRPr="00351A8F">
        <w:rPr>
          <w:rFonts w:ascii="Tahoma" w:eastAsia="SimSun" w:hAnsi="Tahoma" w:cs="Tahoma" w:hint="eastAsia"/>
          <w:b/>
          <w:color w:val="002060"/>
          <w:sz w:val="24"/>
          <w:szCs w:val="24"/>
        </w:rPr>
        <w:t>心理</w:t>
      </w:r>
      <w:r>
        <w:rPr>
          <w:rFonts w:ascii="Tahoma" w:hAnsi="Tahoma" w:cs="Tahoma"/>
          <w:color w:val="002060"/>
          <w:sz w:val="24"/>
          <w:szCs w:val="24"/>
        </w:rPr>
        <w:t xml:space="preserve">;  E: </w:t>
      </w:r>
      <w:r w:rsidRPr="002C0336">
        <w:rPr>
          <w:rFonts w:ascii="Tahoma" w:hAnsi="Tahoma" w:cs="Tahoma"/>
          <w:color w:val="002060"/>
          <w:sz w:val="24"/>
          <w:szCs w:val="24"/>
        </w:rPr>
        <w:t>psychological time)</w:t>
      </w:r>
      <w:r>
        <w:rPr>
          <w:rFonts w:ascii="Tahoma" w:hAnsi="Tahoma" w:cs="Tahoma"/>
          <w:color w:val="002060"/>
          <w:sz w:val="24"/>
          <w:szCs w:val="24"/>
        </w:rPr>
        <w:t xml:space="preserve"> </w:t>
      </w:r>
      <w:r w:rsidRPr="002C0336">
        <w:rPr>
          <w:rFonts w:ascii="Tahoma" w:hAnsi="Tahoma" w:cs="Tahoma"/>
          <w:color w:val="002060"/>
          <w:sz w:val="24"/>
          <w:szCs w:val="24"/>
        </w:rPr>
        <w:t>là thời gian do sự suy tưởng từ tâm trạng của con người mà hình thành. Thời gian tâm lý có tính hữu tình đi sâu vào tình cảm của con người, lúc nhanh lúc chậm. Ví dụ:</w:t>
      </w:r>
    </w:p>
    <w:p w:rsidR="00F70C5F" w:rsidRPr="002C0336" w:rsidRDefault="00F70C5F" w:rsidP="00F70C5F">
      <w:pPr>
        <w:spacing w:after="120" w:line="360" w:lineRule="auto"/>
        <w:ind w:firstLine="720"/>
        <w:jc w:val="both"/>
        <w:rPr>
          <w:rFonts w:ascii="Tahoma" w:hAnsi="Tahoma" w:cs="Tahoma"/>
          <w:color w:val="002060"/>
          <w:sz w:val="24"/>
          <w:szCs w:val="24"/>
        </w:rPr>
      </w:pPr>
      <w:r w:rsidRPr="002C0336">
        <w:rPr>
          <w:rFonts w:ascii="Tahoma" w:hAnsi="Tahoma" w:cs="Tahoma"/>
          <w:color w:val="002060"/>
          <w:sz w:val="24"/>
          <w:szCs w:val="24"/>
        </w:rPr>
        <w:t xml:space="preserve">- Khi hai người đang yêu ở gần nhau thì thời gian như ngừng lại. Nếu họ phải chờ đợi nhau vì có một người lỡ hẹn thì một giờ dường như “một thế kỷ” … </w:t>
      </w:r>
    </w:p>
    <w:p w:rsidR="00F70C5F" w:rsidRPr="002C0336" w:rsidRDefault="00F70C5F" w:rsidP="00F70C5F">
      <w:pPr>
        <w:spacing w:after="240" w:line="360" w:lineRule="auto"/>
        <w:ind w:firstLine="720"/>
        <w:jc w:val="both"/>
        <w:rPr>
          <w:rFonts w:ascii="Tahoma" w:hAnsi="Tahoma" w:cs="Tahoma"/>
          <w:color w:val="002060"/>
          <w:sz w:val="24"/>
          <w:szCs w:val="24"/>
        </w:rPr>
      </w:pPr>
      <w:r w:rsidRPr="002C0336">
        <w:rPr>
          <w:rFonts w:ascii="Tahoma" w:hAnsi="Tahoma" w:cs="Tahoma"/>
          <w:color w:val="002060"/>
          <w:sz w:val="24"/>
          <w:szCs w:val="24"/>
        </w:rPr>
        <w:lastRenderedPageBreak/>
        <w:t>- Đối với người bị giam cầm trong ngục tù thì “</w:t>
      </w:r>
      <w:r w:rsidRPr="002C0336">
        <w:rPr>
          <w:rFonts w:ascii="Tahoma" w:hAnsi="Tahoma" w:cs="Tahoma"/>
          <w:i/>
          <w:iCs/>
          <w:color w:val="002060"/>
          <w:sz w:val="24"/>
          <w:szCs w:val="24"/>
        </w:rPr>
        <w:t>Nhất nhật tại tù thiên thu tại ngoại</w:t>
      </w:r>
      <w:r w:rsidRPr="002C0336">
        <w:rPr>
          <w:rFonts w:ascii="Tahoma" w:hAnsi="Tahoma" w:cs="Tahoma"/>
          <w:color w:val="002060"/>
          <w:sz w:val="24"/>
          <w:szCs w:val="24"/>
        </w:rPr>
        <w:t>” tức là chỉ một ngày đêm thôi nhưng lâu như đến thiên thu.  Hay “</w:t>
      </w:r>
      <w:r w:rsidRPr="002C0336">
        <w:rPr>
          <w:rFonts w:ascii="Tahoma" w:hAnsi="Tahoma" w:cs="Tahoma"/>
          <w:i/>
          <w:iCs/>
          <w:color w:val="002060"/>
          <w:sz w:val="24"/>
          <w:szCs w:val="24"/>
        </w:rPr>
        <w:t>Lúc vui trách đêm ngắn quá, khi buồn trách đêm dài quá</w:t>
      </w:r>
      <w:r w:rsidRPr="002C0336">
        <w:rPr>
          <w:rFonts w:ascii="Tahoma" w:hAnsi="Tahoma" w:cs="Tahoma"/>
          <w:color w:val="002060"/>
          <w:sz w:val="24"/>
          <w:szCs w:val="24"/>
        </w:rPr>
        <w:t xml:space="preserve"> – Hoan ngu hiềm dạ đoản, tịch mịch hận canh trường”.</w:t>
      </w:r>
    </w:p>
    <w:p w:rsidR="00F70C5F" w:rsidRPr="001473AA" w:rsidRDefault="00F70C5F" w:rsidP="00F70C5F">
      <w:pPr>
        <w:spacing w:after="120" w:line="360" w:lineRule="auto"/>
        <w:ind w:firstLine="720"/>
        <w:jc w:val="both"/>
        <w:rPr>
          <w:rFonts w:ascii="Tahoma" w:hAnsi="Tahoma" w:cs="Tahoma"/>
          <w:b/>
          <w:bCs/>
          <w:color w:val="0070C0"/>
          <w:sz w:val="24"/>
          <w:szCs w:val="24"/>
        </w:rPr>
      </w:pPr>
      <w:r w:rsidRPr="001473AA">
        <w:rPr>
          <w:rFonts w:ascii="Tahoma" w:hAnsi="Tahoma" w:cs="Tahoma"/>
          <w:b/>
          <w:bCs/>
          <w:color w:val="632423"/>
          <w:sz w:val="24"/>
          <w:szCs w:val="24"/>
        </w:rPr>
        <w:t>3) Thời gian sinh học</w:t>
      </w:r>
      <w:r>
        <w:rPr>
          <w:rFonts w:ascii="Tahoma" w:hAnsi="Tahoma" w:cs="Tahoma"/>
          <w:b/>
          <w:bCs/>
          <w:color w:val="632423"/>
          <w:sz w:val="24"/>
          <w:szCs w:val="24"/>
        </w:rPr>
        <w:t>.</w:t>
      </w:r>
      <w:r w:rsidRPr="001473AA">
        <w:rPr>
          <w:rFonts w:ascii="Tahoma" w:hAnsi="Tahoma" w:cs="Tahoma"/>
          <w:b/>
          <w:bCs/>
          <w:color w:val="0070C0"/>
          <w:sz w:val="24"/>
          <w:szCs w:val="24"/>
        </w:rPr>
        <w:t xml:space="preserve"> </w:t>
      </w:r>
    </w:p>
    <w:p w:rsidR="00F70C5F" w:rsidRPr="001473AA" w:rsidRDefault="00F70C5F" w:rsidP="00F70C5F">
      <w:pPr>
        <w:spacing w:after="240" w:line="360" w:lineRule="auto"/>
        <w:ind w:firstLine="720"/>
        <w:jc w:val="both"/>
        <w:rPr>
          <w:rFonts w:ascii="Tahoma" w:eastAsia="Times New Roman" w:hAnsi="Tahoma" w:cs="Tahoma"/>
          <w:color w:val="002060"/>
          <w:sz w:val="24"/>
          <w:szCs w:val="24"/>
        </w:rPr>
      </w:pPr>
      <w:r w:rsidRPr="007C65D7">
        <w:rPr>
          <w:rFonts w:ascii="Tahoma" w:hAnsi="Tahoma" w:cs="Tahoma"/>
          <w:bCs/>
          <w:i/>
          <w:color w:val="002060"/>
          <w:sz w:val="24"/>
          <w:szCs w:val="24"/>
        </w:rPr>
        <w:t>Thời gian sinh học</w:t>
      </w:r>
      <w:r w:rsidRPr="001473AA">
        <w:rPr>
          <w:rFonts w:ascii="Tahoma" w:hAnsi="Tahoma" w:cs="Tahoma"/>
          <w:bCs/>
          <w:color w:val="002060"/>
          <w:sz w:val="24"/>
          <w:szCs w:val="24"/>
        </w:rPr>
        <w:t xml:space="preserve"> (</w:t>
      </w:r>
      <w:r w:rsidRPr="001473AA">
        <w:rPr>
          <w:rFonts w:ascii="Tahoma" w:eastAsia="SimSun" w:hAnsi="Tahoma" w:cs="Tahoma"/>
          <w:bCs/>
          <w:color w:val="002060"/>
          <w:sz w:val="24"/>
          <w:szCs w:val="24"/>
        </w:rPr>
        <w:t>時間生學</w:t>
      </w:r>
      <w:r w:rsidRPr="001473AA">
        <w:rPr>
          <w:rFonts w:ascii="Tahoma" w:eastAsia="SimSun" w:hAnsi="Tahoma" w:cs="Tahoma"/>
          <w:bCs/>
          <w:color w:val="002060"/>
          <w:sz w:val="24"/>
          <w:szCs w:val="24"/>
        </w:rPr>
        <w:t xml:space="preserve">;  E: </w:t>
      </w:r>
      <w:r w:rsidRPr="001473AA">
        <w:rPr>
          <w:rFonts w:ascii="Tahoma" w:hAnsi="Tahoma" w:cs="Tahoma"/>
          <w:color w:val="002060"/>
          <w:sz w:val="24"/>
          <w:szCs w:val="24"/>
        </w:rPr>
        <w:t>Biological time)</w:t>
      </w:r>
      <w:r w:rsidRPr="001473AA">
        <w:rPr>
          <w:rFonts w:ascii="Tahoma" w:eastAsia="SimSun" w:hAnsi="Tahoma" w:cs="Tahoma"/>
          <w:bCs/>
          <w:color w:val="002060"/>
          <w:sz w:val="24"/>
          <w:szCs w:val="24"/>
        </w:rPr>
        <w:t xml:space="preserve"> được nói gọn là </w:t>
      </w:r>
      <w:r w:rsidRPr="001473AA">
        <w:rPr>
          <w:rFonts w:ascii="Tahoma" w:eastAsia="SimSun" w:hAnsi="Tahoma" w:cs="Tahoma"/>
          <w:bCs/>
          <w:i/>
          <w:color w:val="002060"/>
          <w:sz w:val="24"/>
          <w:szCs w:val="24"/>
        </w:rPr>
        <w:t>Thời sinh học</w:t>
      </w:r>
      <w:r w:rsidRPr="001473AA">
        <w:rPr>
          <w:rFonts w:ascii="Tahoma" w:eastAsia="SimSun" w:hAnsi="Tahoma" w:cs="Tahoma"/>
          <w:bCs/>
          <w:color w:val="002060"/>
          <w:sz w:val="24"/>
          <w:szCs w:val="24"/>
        </w:rPr>
        <w:t xml:space="preserve"> (</w:t>
      </w:r>
      <w:r w:rsidRPr="001473AA">
        <w:rPr>
          <w:rFonts w:ascii="Tahoma" w:eastAsia="SimSun" w:hAnsi="Tahoma" w:cs="Tahoma"/>
          <w:bCs/>
          <w:color w:val="002060"/>
          <w:sz w:val="24"/>
          <w:szCs w:val="24"/>
        </w:rPr>
        <w:t>時生學</w:t>
      </w:r>
      <w:r w:rsidRPr="001473AA">
        <w:rPr>
          <w:rFonts w:ascii="Tahoma" w:eastAsia="SimSun" w:hAnsi="Tahoma" w:cs="Tahoma"/>
          <w:bCs/>
          <w:color w:val="002060"/>
          <w:sz w:val="24"/>
          <w:szCs w:val="24"/>
        </w:rPr>
        <w:t xml:space="preserve">;  E: Chronobiology). </w:t>
      </w:r>
      <w:r w:rsidRPr="001473AA">
        <w:rPr>
          <w:rFonts w:ascii="Tahoma" w:eastAsia="Times New Roman" w:hAnsi="Tahoma" w:cs="Tahoma"/>
          <w:color w:val="002060"/>
          <w:sz w:val="24"/>
          <w:szCs w:val="24"/>
        </w:rPr>
        <w:t>Thuật ngữ "thời sinh học" có xuất xứ gồm những từ nguyên Hy Lạp: "</w:t>
      </w:r>
      <w:r w:rsidRPr="001473AA">
        <w:rPr>
          <w:rFonts w:ascii="Tahoma" w:eastAsia="Times New Roman" w:hAnsi="Tahoma" w:cs="Tahoma"/>
          <w:b/>
          <w:i/>
          <w:color w:val="002060"/>
        </w:rPr>
        <w:t>chronos</w:t>
      </w:r>
      <w:r w:rsidRPr="001473AA">
        <w:rPr>
          <w:rFonts w:ascii="Tahoma" w:eastAsia="Times New Roman" w:hAnsi="Tahoma" w:cs="Tahoma"/>
          <w:color w:val="002060"/>
          <w:sz w:val="24"/>
          <w:szCs w:val="24"/>
        </w:rPr>
        <w:t xml:space="preserve">" có nghĩa là </w:t>
      </w:r>
      <w:r w:rsidRPr="007E7C77">
        <w:rPr>
          <w:rFonts w:ascii="Tahoma" w:eastAsia="Times New Roman" w:hAnsi="Tahoma" w:cs="Tahoma"/>
          <w:i/>
          <w:color w:val="632423" w:themeColor="accent2" w:themeShade="80"/>
          <w:sz w:val="24"/>
          <w:szCs w:val="24"/>
        </w:rPr>
        <w:t>thời gian</w:t>
      </w:r>
      <w:r w:rsidRPr="001473AA">
        <w:rPr>
          <w:rFonts w:ascii="Tahoma" w:eastAsia="Times New Roman" w:hAnsi="Tahoma" w:cs="Tahoma"/>
          <w:color w:val="002060"/>
          <w:sz w:val="24"/>
          <w:szCs w:val="24"/>
        </w:rPr>
        <w:t>, "</w:t>
      </w:r>
      <w:r w:rsidRPr="001473AA">
        <w:rPr>
          <w:rFonts w:ascii="Tahoma" w:eastAsia="Times New Roman" w:hAnsi="Tahoma" w:cs="Tahoma"/>
          <w:b/>
          <w:i/>
          <w:color w:val="002060"/>
        </w:rPr>
        <w:t>bio</w:t>
      </w:r>
      <w:r w:rsidRPr="001473AA">
        <w:rPr>
          <w:rFonts w:ascii="Tahoma" w:eastAsia="Times New Roman" w:hAnsi="Tahoma" w:cs="Tahoma"/>
          <w:color w:val="002060"/>
          <w:sz w:val="24"/>
          <w:szCs w:val="24"/>
        </w:rPr>
        <w:t xml:space="preserve">" là </w:t>
      </w:r>
      <w:r w:rsidRPr="007E7C77">
        <w:rPr>
          <w:rFonts w:ascii="Tahoma" w:eastAsia="Times New Roman" w:hAnsi="Tahoma" w:cs="Tahoma"/>
          <w:i/>
          <w:color w:val="632423" w:themeColor="accent2" w:themeShade="80"/>
          <w:sz w:val="24"/>
          <w:szCs w:val="24"/>
        </w:rPr>
        <w:t>sống</w:t>
      </w:r>
      <w:r w:rsidRPr="001473AA">
        <w:rPr>
          <w:rFonts w:ascii="Tahoma" w:eastAsia="Times New Roman" w:hAnsi="Tahoma" w:cs="Tahoma"/>
          <w:color w:val="002060"/>
          <w:sz w:val="24"/>
          <w:szCs w:val="24"/>
        </w:rPr>
        <w:t xml:space="preserve"> và "</w:t>
      </w:r>
      <w:r w:rsidRPr="001473AA">
        <w:rPr>
          <w:rFonts w:ascii="Tahoma" w:eastAsia="Times New Roman" w:hAnsi="Tahoma" w:cs="Tahoma"/>
          <w:b/>
          <w:i/>
          <w:color w:val="002060"/>
        </w:rPr>
        <w:t>logos</w:t>
      </w:r>
      <w:r w:rsidRPr="001473AA">
        <w:rPr>
          <w:rFonts w:ascii="Tahoma" w:eastAsia="Times New Roman" w:hAnsi="Tahoma" w:cs="Tahoma"/>
          <w:color w:val="002060"/>
          <w:sz w:val="24"/>
          <w:szCs w:val="24"/>
        </w:rPr>
        <w:t xml:space="preserve">" là </w:t>
      </w:r>
      <w:r w:rsidRPr="007E7C77">
        <w:rPr>
          <w:rFonts w:ascii="Tahoma" w:eastAsia="Times New Roman" w:hAnsi="Tahoma" w:cs="Tahoma"/>
          <w:i/>
          <w:color w:val="632423" w:themeColor="accent2" w:themeShade="80"/>
          <w:sz w:val="24"/>
          <w:szCs w:val="24"/>
        </w:rPr>
        <w:t>khoa học</w:t>
      </w:r>
      <w:r w:rsidRPr="001473AA">
        <w:rPr>
          <w:rFonts w:ascii="Tahoma" w:eastAsia="Times New Roman" w:hAnsi="Tahoma" w:cs="Tahoma"/>
          <w:color w:val="002060"/>
          <w:sz w:val="24"/>
          <w:szCs w:val="24"/>
        </w:rPr>
        <w:t xml:space="preserve">. Theo đó, </w:t>
      </w:r>
      <w:r w:rsidR="007E7C77" w:rsidRPr="007E7C77">
        <w:rPr>
          <w:rFonts w:ascii="Tahoma" w:hAnsi="Tahoma" w:cs="Tahoma"/>
          <w:bCs/>
          <w:color w:val="002060"/>
          <w:sz w:val="24"/>
          <w:szCs w:val="24"/>
        </w:rPr>
        <w:t>Thời gian sinh học</w:t>
      </w:r>
      <w:r w:rsidRPr="001473AA">
        <w:rPr>
          <w:rFonts w:ascii="Tahoma" w:eastAsia="Times New Roman" w:hAnsi="Tahoma" w:cs="Tahoma"/>
          <w:color w:val="002060"/>
          <w:sz w:val="24"/>
          <w:szCs w:val="24"/>
        </w:rPr>
        <w:t xml:space="preserve"> là ngành khoa học nghiên cứu thời gian của những hoạt động sinh học, để xác lập cái được gọi là "</w:t>
      </w:r>
      <w:r w:rsidRPr="001473AA">
        <w:rPr>
          <w:rFonts w:ascii="Tahoma" w:eastAsia="Times New Roman" w:hAnsi="Tahoma" w:cs="Tahoma"/>
          <w:b/>
          <w:i/>
          <w:color w:val="002060"/>
        </w:rPr>
        <w:t>cấu trúc sinh học theo thời gian</w:t>
      </w:r>
      <w:r w:rsidRPr="001473AA">
        <w:rPr>
          <w:rFonts w:ascii="Tahoma" w:eastAsia="Times New Roman" w:hAnsi="Tahoma" w:cs="Tahoma"/>
          <w:color w:val="002060"/>
          <w:sz w:val="24"/>
          <w:szCs w:val="24"/>
        </w:rPr>
        <w:t>" của các loài sinh vật kể cả người. Ngành khoa học này nghiên cứu những thay đổi sinh học tùy thuộc vào từng thời khắc, những cơ chế điều hòa, cũng như những hoàn cảnh môi trường có thể tác động ảnh hưởng đến các thay đổi đó.</w:t>
      </w:r>
    </w:p>
    <w:p w:rsidR="00F70C5F" w:rsidRPr="001473AA" w:rsidRDefault="00F70C5F" w:rsidP="00F70C5F">
      <w:pPr>
        <w:spacing w:after="240" w:line="360" w:lineRule="auto"/>
        <w:jc w:val="center"/>
        <w:rPr>
          <w:rFonts w:ascii="Tahoma" w:eastAsia="Times New Roman" w:hAnsi="Tahoma" w:cs="Tahoma"/>
          <w:color w:val="002060"/>
          <w:sz w:val="24"/>
          <w:szCs w:val="24"/>
        </w:rPr>
      </w:pPr>
      <w:r>
        <w:rPr>
          <w:rFonts w:ascii="Tahoma" w:hAnsi="Tahoma" w:cs="Tahoma"/>
          <w:noProof/>
          <w:sz w:val="24"/>
          <w:szCs w:val="24"/>
        </w:rPr>
        <w:drawing>
          <wp:inline distT="0" distB="0" distL="0" distR="0">
            <wp:extent cx="5442585" cy="3306445"/>
            <wp:effectExtent l="0" t="0" r="0" b="0"/>
            <wp:docPr id="60" name="Picture 40" descr="Circadian Rhythm: What it is, why it's important, and how to f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rcadian Rhythm: What it is, why it's important, and how to fix ..."/>
                    <pic:cNvPicPr>
                      <a:picLocks noChangeAspect="1" noChangeArrowheads="1"/>
                    </pic:cNvPicPr>
                  </pic:nvPicPr>
                  <pic:blipFill>
                    <a:blip r:embed="rId9" cstate="print"/>
                    <a:srcRect/>
                    <a:stretch>
                      <a:fillRect/>
                    </a:stretch>
                  </pic:blipFill>
                  <pic:spPr bwMode="auto">
                    <a:xfrm>
                      <a:off x="0" y="0"/>
                      <a:ext cx="5442585" cy="3306445"/>
                    </a:xfrm>
                    <a:prstGeom prst="rect">
                      <a:avLst/>
                    </a:prstGeom>
                    <a:noFill/>
                    <a:ln w="9525">
                      <a:noFill/>
                      <a:miter lim="800000"/>
                      <a:headEnd/>
                      <a:tailEnd/>
                    </a:ln>
                  </pic:spPr>
                </pic:pic>
              </a:graphicData>
            </a:graphic>
          </wp:inline>
        </w:drawing>
      </w:r>
    </w:p>
    <w:p w:rsidR="00F70C5F" w:rsidRPr="00E32C28" w:rsidRDefault="00F70C5F" w:rsidP="00F70C5F">
      <w:pPr>
        <w:pStyle w:val="Heading2"/>
        <w:spacing w:before="0" w:after="0" w:line="360" w:lineRule="auto"/>
        <w:jc w:val="center"/>
        <w:rPr>
          <w:rFonts w:ascii="Tahoma" w:hAnsi="Tahoma" w:cs="Tahoma"/>
          <w:bCs w:val="0"/>
          <w:i w:val="0"/>
          <w:color w:val="00B050"/>
          <w:sz w:val="22"/>
          <w:szCs w:val="22"/>
        </w:rPr>
      </w:pPr>
      <w:r w:rsidRPr="00E32C28">
        <w:rPr>
          <w:rFonts w:ascii="Tahoma" w:hAnsi="Tahoma" w:cs="Tahoma"/>
          <w:i w:val="0"/>
          <w:color w:val="00B050"/>
          <w:sz w:val="22"/>
          <w:szCs w:val="22"/>
        </w:rPr>
        <w:lastRenderedPageBreak/>
        <w:t>Cơ chế đồng hồ sinh học các chức năng sinh lý</w:t>
      </w:r>
      <w:r w:rsidRPr="00E32C28">
        <w:rPr>
          <w:rFonts w:ascii="Tahoma" w:hAnsi="Tahoma" w:cs="Tahoma"/>
          <w:bCs w:val="0"/>
          <w:i w:val="0"/>
          <w:color w:val="00B050"/>
          <w:sz w:val="22"/>
          <w:szCs w:val="22"/>
        </w:rPr>
        <w:t xml:space="preserve"> </w:t>
      </w:r>
    </w:p>
    <w:p w:rsidR="00F70C5F" w:rsidRPr="007E7C77" w:rsidRDefault="002051D7" w:rsidP="00F70C5F">
      <w:pPr>
        <w:pStyle w:val="Heading2"/>
        <w:spacing w:before="0" w:after="240" w:line="360" w:lineRule="auto"/>
        <w:jc w:val="center"/>
        <w:rPr>
          <w:rFonts w:ascii="Tahoma" w:hAnsi="Tahoma" w:cs="Tahoma"/>
          <w:bCs w:val="0"/>
          <w:i w:val="0"/>
          <w:color w:val="00B050"/>
          <w:sz w:val="18"/>
          <w:szCs w:val="18"/>
        </w:rPr>
      </w:pPr>
      <w:hyperlink r:id="rId10" w:history="1">
        <w:r w:rsidR="00F70C5F" w:rsidRPr="007E7C77">
          <w:rPr>
            <w:rStyle w:val="Hyperlink"/>
            <w:rFonts w:ascii="Tahoma" w:eastAsia="Calibri" w:hAnsi="Tahoma" w:cs="Tahoma"/>
            <w:i w:val="0"/>
            <w:sz w:val="18"/>
            <w:szCs w:val="18"/>
          </w:rPr>
          <w:t>Mechanism of the circadian clock in physiology</w:t>
        </w:r>
      </w:hyperlink>
    </w:p>
    <w:p w:rsidR="00F70C5F" w:rsidRPr="00485ADC" w:rsidRDefault="00F70C5F" w:rsidP="00F70C5F">
      <w:pPr>
        <w:spacing w:after="0" w:line="360" w:lineRule="auto"/>
        <w:ind w:firstLine="720"/>
        <w:rPr>
          <w:rFonts w:ascii="Tahoma" w:hAnsi="Tahoma" w:cs="Tahoma"/>
          <w:color w:val="632423"/>
        </w:rPr>
      </w:pPr>
      <w:r w:rsidRPr="00485ADC">
        <w:rPr>
          <w:rFonts w:ascii="Tahoma" w:hAnsi="Tahoma" w:cs="Tahoma"/>
          <w:b/>
          <w:color w:val="632423"/>
        </w:rPr>
        <w:t xml:space="preserve">Gan </w:t>
      </w:r>
      <w:r w:rsidRPr="00485ADC">
        <w:rPr>
          <w:rFonts w:ascii="Tahoma" w:hAnsi="Tahoma" w:cs="Tahoma"/>
          <w:color w:val="632423"/>
        </w:rPr>
        <w:t>(</w:t>
      </w:r>
      <w:r w:rsidRPr="00485ADC">
        <w:rPr>
          <w:rFonts w:ascii="Tahoma" w:eastAsia="Times New Roman" w:hAnsi="Tahoma" w:cs="Tahoma"/>
          <w:bCs/>
          <w:color w:val="632423"/>
        </w:rPr>
        <w:t>Liver)</w:t>
      </w:r>
      <w:r w:rsidRPr="00485ADC">
        <w:rPr>
          <w:rFonts w:ascii="Tahoma" w:hAnsi="Tahoma" w:cs="Tahoma"/>
          <w:color w:val="632423"/>
        </w:rPr>
        <w:t xml:space="preserve">: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t>1</w:t>
      </w:r>
      <w:r w:rsidRPr="00485ADC">
        <w:rPr>
          <w:rFonts w:ascii="Tahoma" w:eastAsia="Times New Roman" w:hAnsi="Tahoma" w:cs="Tahoma"/>
          <w:color w:val="632423"/>
        </w:rPr>
        <w:t xml:space="preserve"> am</w:t>
      </w:r>
      <w:r w:rsidRPr="00485ADC">
        <w:rPr>
          <w:rFonts w:ascii="Tahoma" w:hAnsi="Tahoma" w:cs="Tahoma"/>
          <w:color w:val="632423"/>
        </w:rPr>
        <w:t xml:space="preserve"> – 3 </w:t>
      </w:r>
      <w:r w:rsidRPr="00485ADC">
        <w:rPr>
          <w:rFonts w:ascii="Tahoma" w:eastAsia="Times New Roman" w:hAnsi="Tahoma" w:cs="Tahoma"/>
          <w:color w:val="632423"/>
        </w:rPr>
        <w:t>am</w:t>
      </w:r>
      <w:r w:rsidRPr="00485ADC">
        <w:rPr>
          <w:rFonts w:ascii="Tahoma" w:hAnsi="Tahoma" w:cs="Tahoma"/>
          <w:color w:val="632423"/>
        </w:rPr>
        <w:t>.</w:t>
      </w:r>
    </w:p>
    <w:p w:rsidR="00F70C5F" w:rsidRPr="00485ADC" w:rsidRDefault="00F70C5F" w:rsidP="00F70C5F">
      <w:pPr>
        <w:spacing w:after="120" w:line="480" w:lineRule="auto"/>
        <w:ind w:left="720"/>
        <w:rPr>
          <w:rFonts w:ascii="Tahoma" w:hAnsi="Tahoma" w:cs="Tahoma"/>
          <w:color w:val="002060"/>
        </w:rPr>
      </w:pPr>
      <w:r w:rsidRPr="00485ADC">
        <w:rPr>
          <w:rFonts w:ascii="Tahoma" w:hAnsi="Tahoma" w:cs="Tahoma"/>
          <w:b/>
          <w:color w:val="632423"/>
        </w:rPr>
        <w:t xml:space="preserve">Phổi </w:t>
      </w:r>
      <w:r w:rsidRPr="00485ADC">
        <w:rPr>
          <w:rFonts w:ascii="Tahoma" w:hAnsi="Tahoma" w:cs="Tahoma"/>
          <w:color w:val="632423"/>
        </w:rPr>
        <w:t>(</w:t>
      </w:r>
      <w:r w:rsidRPr="00485ADC">
        <w:rPr>
          <w:rFonts w:ascii="Tahoma" w:eastAsia="Times New Roman" w:hAnsi="Tahoma" w:cs="Tahoma"/>
          <w:bCs/>
          <w:color w:val="632423"/>
        </w:rPr>
        <w:t>Lungs</w:t>
      </w:r>
      <w:r w:rsidRPr="00485ADC">
        <w:rPr>
          <w:rFonts w:ascii="Tahoma" w:hAnsi="Tahoma" w:cs="Tahoma"/>
          <w:color w:val="632423"/>
        </w:rPr>
        <w:t xml:space="preserve">):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t>3</w:t>
      </w:r>
      <w:r w:rsidRPr="00485ADC">
        <w:rPr>
          <w:rFonts w:ascii="Tahoma" w:eastAsia="Times New Roman" w:hAnsi="Tahoma" w:cs="Tahoma"/>
          <w:color w:val="632423"/>
        </w:rPr>
        <w:t xml:space="preserve"> am</w:t>
      </w:r>
      <w:r w:rsidRPr="00485ADC">
        <w:rPr>
          <w:rFonts w:ascii="Tahoma" w:hAnsi="Tahoma" w:cs="Tahoma"/>
          <w:color w:val="632423"/>
        </w:rPr>
        <w:t xml:space="preserve"> - 5 </w:t>
      </w:r>
      <w:r w:rsidRPr="00485ADC">
        <w:rPr>
          <w:rFonts w:ascii="Tahoma" w:eastAsia="Times New Roman" w:hAnsi="Tahoma" w:cs="Tahoma"/>
          <w:color w:val="632423"/>
        </w:rPr>
        <w:t>am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Ruột già</w:t>
      </w:r>
      <w:r w:rsidRPr="00485ADC">
        <w:rPr>
          <w:rFonts w:ascii="Tahoma" w:hAnsi="Tahoma" w:cs="Tahoma"/>
          <w:color w:val="632423"/>
        </w:rPr>
        <w:t xml:space="preserve"> (</w:t>
      </w:r>
      <w:r w:rsidRPr="00485ADC">
        <w:rPr>
          <w:rFonts w:ascii="Tahoma" w:eastAsia="Times New Roman" w:hAnsi="Tahoma" w:cs="Tahoma"/>
          <w:bCs/>
          <w:color w:val="632423"/>
        </w:rPr>
        <w:t>Large intestine</w:t>
      </w:r>
      <w:r w:rsidRPr="00485ADC">
        <w:rPr>
          <w:rFonts w:ascii="Tahoma" w:hAnsi="Tahoma" w:cs="Tahoma"/>
          <w:color w:val="632423"/>
        </w:rPr>
        <w:t xml:space="preserve"> hoặc </w:t>
      </w:r>
      <w:r w:rsidRPr="00485ADC">
        <w:rPr>
          <w:rFonts w:ascii="Tahoma" w:hAnsi="Tahoma" w:cs="Tahoma"/>
          <w:b/>
          <w:color w:val="632423"/>
        </w:rPr>
        <w:t>ruột kết</w:t>
      </w:r>
      <w:r w:rsidRPr="00485ADC">
        <w:rPr>
          <w:rFonts w:ascii="Tahoma" w:eastAsia="Times New Roman" w:hAnsi="Tahoma" w:cs="Tahoma"/>
          <w:color w:val="632423"/>
        </w:rPr>
        <w:t>: colon</w:t>
      </w:r>
      <w:r w:rsidRPr="00485ADC">
        <w:rPr>
          <w:rFonts w:ascii="Tahoma" w:hAnsi="Tahoma" w:cs="Tahoma"/>
          <w:color w:val="632423"/>
        </w:rPr>
        <w:t xml:space="preserve">) </w:t>
      </w:r>
      <w:r w:rsidRPr="00485ADC">
        <w:rPr>
          <w:rFonts w:ascii="Tahoma" w:hAnsi="Tahoma" w:cs="Tahoma"/>
          <w:color w:val="632423"/>
        </w:rPr>
        <w:tab/>
      </w:r>
      <w:r>
        <w:rPr>
          <w:rFonts w:ascii="Tahoma" w:hAnsi="Tahoma" w:cs="Tahoma"/>
          <w:color w:val="632423"/>
        </w:rPr>
        <w:tab/>
      </w:r>
      <w:r w:rsidRPr="00485ADC">
        <w:rPr>
          <w:rFonts w:ascii="Tahoma" w:hAnsi="Tahoma" w:cs="Tahoma"/>
          <w:color w:val="632423"/>
        </w:rPr>
        <w:t>5</w:t>
      </w:r>
      <w:r w:rsidRPr="00485ADC">
        <w:rPr>
          <w:rFonts w:ascii="Tahoma" w:eastAsia="Times New Roman" w:hAnsi="Tahoma" w:cs="Tahoma"/>
          <w:color w:val="632423"/>
        </w:rPr>
        <w:t xml:space="preserve"> am</w:t>
      </w:r>
      <w:r w:rsidRPr="00485ADC">
        <w:rPr>
          <w:rFonts w:ascii="Tahoma" w:hAnsi="Tahoma" w:cs="Tahoma"/>
          <w:color w:val="632423"/>
        </w:rPr>
        <w:t xml:space="preserve"> - 7 </w:t>
      </w:r>
      <w:r w:rsidRPr="00485ADC">
        <w:rPr>
          <w:rFonts w:ascii="Tahoma" w:eastAsia="Times New Roman" w:hAnsi="Tahoma" w:cs="Tahoma"/>
          <w:color w:val="632423"/>
        </w:rPr>
        <w:t>am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Dạ dày</w:t>
      </w:r>
      <w:r w:rsidRPr="00485ADC">
        <w:rPr>
          <w:rFonts w:ascii="Tahoma" w:hAnsi="Tahoma" w:cs="Tahoma"/>
          <w:color w:val="632423"/>
        </w:rPr>
        <w:t xml:space="preserve"> (</w:t>
      </w:r>
      <w:r w:rsidRPr="00485ADC">
        <w:rPr>
          <w:rFonts w:ascii="Tahoma" w:eastAsia="Times New Roman" w:hAnsi="Tahoma" w:cs="Tahoma"/>
          <w:bCs/>
          <w:color w:val="632423"/>
        </w:rPr>
        <w:t>Stomach</w:t>
      </w:r>
      <w:r w:rsidRPr="00485ADC">
        <w:rPr>
          <w:rFonts w:ascii="Tahoma" w:hAnsi="Tahoma" w:cs="Tahoma"/>
          <w:color w:val="632423"/>
        </w:rPr>
        <w:t xml:space="preserve">):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Pr>
          <w:rFonts w:ascii="Tahoma" w:hAnsi="Tahoma" w:cs="Tahoma"/>
          <w:color w:val="632423"/>
        </w:rPr>
        <w:tab/>
      </w:r>
      <w:r w:rsidRPr="00485ADC">
        <w:rPr>
          <w:rFonts w:ascii="Tahoma" w:hAnsi="Tahoma" w:cs="Tahoma"/>
          <w:color w:val="632423"/>
        </w:rPr>
        <w:t>7</w:t>
      </w:r>
      <w:r w:rsidRPr="00485ADC">
        <w:rPr>
          <w:rFonts w:ascii="Tahoma" w:eastAsia="Times New Roman" w:hAnsi="Tahoma" w:cs="Tahoma"/>
          <w:color w:val="632423"/>
        </w:rPr>
        <w:t xml:space="preserve"> am</w:t>
      </w:r>
      <w:r w:rsidRPr="00485ADC">
        <w:rPr>
          <w:rFonts w:ascii="Tahoma" w:hAnsi="Tahoma" w:cs="Tahoma"/>
          <w:color w:val="632423"/>
        </w:rPr>
        <w:t xml:space="preserve"> - 9 </w:t>
      </w:r>
      <w:r w:rsidRPr="00485ADC">
        <w:rPr>
          <w:rFonts w:ascii="Tahoma" w:eastAsia="Times New Roman" w:hAnsi="Tahoma" w:cs="Tahoma"/>
          <w:color w:val="632423"/>
        </w:rPr>
        <w:t>am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Lá lách</w:t>
      </w:r>
      <w:r w:rsidRPr="00485ADC">
        <w:rPr>
          <w:rFonts w:ascii="Tahoma" w:hAnsi="Tahoma" w:cs="Tahoma"/>
          <w:color w:val="632423"/>
        </w:rPr>
        <w:t xml:space="preserve"> (Spleen):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t xml:space="preserve">9 </w:t>
      </w:r>
      <w:r w:rsidRPr="00485ADC">
        <w:rPr>
          <w:rFonts w:ascii="Tahoma" w:eastAsia="Times New Roman" w:hAnsi="Tahoma" w:cs="Tahoma"/>
          <w:color w:val="632423"/>
        </w:rPr>
        <w:t>am</w:t>
      </w:r>
      <w:r w:rsidRPr="00485ADC">
        <w:rPr>
          <w:rFonts w:ascii="Tahoma" w:hAnsi="Tahoma" w:cs="Tahoma"/>
          <w:color w:val="632423"/>
        </w:rPr>
        <w:t xml:space="preserve"> - 11 </w:t>
      </w:r>
      <w:r w:rsidRPr="00485ADC">
        <w:rPr>
          <w:rFonts w:ascii="Tahoma" w:eastAsia="Times New Roman" w:hAnsi="Tahoma" w:cs="Tahoma"/>
          <w:color w:val="632423"/>
        </w:rPr>
        <w:t>am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Tim</w:t>
      </w:r>
      <w:r w:rsidRPr="00485ADC">
        <w:rPr>
          <w:rFonts w:ascii="Tahoma" w:hAnsi="Tahoma" w:cs="Tahoma"/>
          <w:color w:val="632423"/>
        </w:rPr>
        <w:t xml:space="preserve"> (</w:t>
      </w:r>
      <w:r w:rsidRPr="00485ADC">
        <w:rPr>
          <w:rFonts w:ascii="Tahoma" w:eastAsia="Times New Roman" w:hAnsi="Tahoma" w:cs="Tahoma"/>
          <w:bCs/>
          <w:color w:val="632423"/>
        </w:rPr>
        <w:t>Heart</w:t>
      </w:r>
      <w:r w:rsidRPr="00485ADC">
        <w:rPr>
          <w:rFonts w:ascii="Tahoma" w:hAnsi="Tahoma" w:cs="Tahoma"/>
          <w:color w:val="632423"/>
        </w:rPr>
        <w:t xml:space="preserve">):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Pr>
          <w:rFonts w:ascii="Tahoma" w:hAnsi="Tahoma" w:cs="Tahoma"/>
          <w:color w:val="632423"/>
        </w:rPr>
        <w:tab/>
      </w:r>
      <w:r w:rsidRPr="00485ADC">
        <w:rPr>
          <w:rFonts w:ascii="Tahoma" w:hAnsi="Tahoma" w:cs="Tahoma"/>
          <w:color w:val="632423"/>
        </w:rPr>
        <w:t xml:space="preserve">11 </w:t>
      </w:r>
      <w:r w:rsidRPr="00485ADC">
        <w:rPr>
          <w:rFonts w:ascii="Tahoma" w:eastAsia="Times New Roman" w:hAnsi="Tahoma" w:cs="Tahoma"/>
          <w:color w:val="632423"/>
        </w:rPr>
        <w:t>am</w:t>
      </w:r>
      <w:r w:rsidRPr="00485ADC">
        <w:rPr>
          <w:rFonts w:ascii="Tahoma" w:hAnsi="Tahoma" w:cs="Tahoma"/>
          <w:color w:val="632423"/>
        </w:rPr>
        <w:t xml:space="preserve"> - 1 </w:t>
      </w:r>
      <w:r w:rsidRPr="00485ADC">
        <w:rPr>
          <w:rFonts w:ascii="Tahoma" w:eastAsia="Times New Roman" w:hAnsi="Tahoma" w:cs="Tahoma"/>
          <w:color w:val="632423"/>
        </w:rPr>
        <w:t>pm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Ruột non</w:t>
      </w:r>
      <w:r w:rsidRPr="00485ADC">
        <w:rPr>
          <w:rFonts w:ascii="Tahoma" w:hAnsi="Tahoma" w:cs="Tahoma"/>
          <w:color w:val="632423"/>
        </w:rPr>
        <w:t xml:space="preserve"> (Small Intestines):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t>1</w:t>
      </w:r>
      <w:r w:rsidRPr="00485ADC">
        <w:rPr>
          <w:rFonts w:ascii="Tahoma" w:eastAsia="Times New Roman" w:hAnsi="Tahoma" w:cs="Tahoma"/>
          <w:color w:val="632423"/>
        </w:rPr>
        <w:t xml:space="preserve"> pm </w:t>
      </w:r>
      <w:r w:rsidRPr="00485ADC">
        <w:rPr>
          <w:rFonts w:ascii="Tahoma" w:hAnsi="Tahoma" w:cs="Tahoma"/>
          <w:color w:val="632423"/>
        </w:rPr>
        <w:t xml:space="preserve">- 3 </w:t>
      </w:r>
      <w:r w:rsidRPr="00485ADC">
        <w:rPr>
          <w:rFonts w:ascii="Tahoma" w:eastAsia="Times New Roman" w:hAnsi="Tahoma" w:cs="Tahoma"/>
          <w:color w:val="632423"/>
        </w:rPr>
        <w:t>pm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Bàng quang</w:t>
      </w:r>
      <w:r w:rsidRPr="00485ADC">
        <w:rPr>
          <w:rFonts w:ascii="Tahoma" w:hAnsi="Tahoma" w:cs="Tahoma"/>
          <w:color w:val="632423"/>
        </w:rPr>
        <w:t xml:space="preserve"> (Bladder):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t>3</w:t>
      </w:r>
      <w:r w:rsidRPr="00485ADC">
        <w:rPr>
          <w:rFonts w:ascii="Tahoma" w:eastAsia="Times New Roman" w:hAnsi="Tahoma" w:cs="Tahoma"/>
          <w:color w:val="632423"/>
        </w:rPr>
        <w:t xml:space="preserve"> pm </w:t>
      </w:r>
      <w:r w:rsidRPr="00485ADC">
        <w:rPr>
          <w:rFonts w:ascii="Tahoma" w:hAnsi="Tahoma" w:cs="Tahoma"/>
          <w:color w:val="632423"/>
        </w:rPr>
        <w:t xml:space="preserve">- 5 </w:t>
      </w:r>
      <w:r w:rsidRPr="00485ADC">
        <w:rPr>
          <w:rFonts w:ascii="Tahoma" w:eastAsia="Times New Roman" w:hAnsi="Tahoma" w:cs="Tahoma"/>
          <w:color w:val="632423"/>
        </w:rPr>
        <w:t>pm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 xml:space="preserve">Thận </w:t>
      </w:r>
      <w:r w:rsidRPr="00485ADC">
        <w:rPr>
          <w:rFonts w:ascii="Tahoma" w:hAnsi="Tahoma" w:cs="Tahoma"/>
          <w:color w:val="632423"/>
        </w:rPr>
        <w:t xml:space="preserve">(Kidneys):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t xml:space="preserve">5 </w:t>
      </w:r>
      <w:r w:rsidRPr="00485ADC">
        <w:rPr>
          <w:rFonts w:ascii="Tahoma" w:eastAsia="Times New Roman" w:hAnsi="Tahoma" w:cs="Tahoma"/>
          <w:color w:val="632423"/>
        </w:rPr>
        <w:t>pm</w:t>
      </w:r>
      <w:r w:rsidRPr="00485ADC">
        <w:rPr>
          <w:rFonts w:ascii="Tahoma" w:hAnsi="Tahoma" w:cs="Tahoma"/>
          <w:color w:val="632423"/>
        </w:rPr>
        <w:t xml:space="preserve"> - 7 </w:t>
      </w:r>
      <w:r w:rsidRPr="00485ADC">
        <w:rPr>
          <w:rFonts w:ascii="Tahoma" w:eastAsia="Times New Roman" w:hAnsi="Tahoma" w:cs="Tahoma"/>
          <w:color w:val="632423"/>
        </w:rPr>
        <w:t>pm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 xml:space="preserve">Tụy </w:t>
      </w:r>
      <w:r w:rsidRPr="00485ADC">
        <w:rPr>
          <w:rFonts w:ascii="Tahoma" w:hAnsi="Tahoma" w:cs="Tahoma"/>
          <w:color w:val="632423"/>
        </w:rPr>
        <w:t xml:space="preserve">(Pancreas):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t xml:space="preserve">7 </w:t>
      </w:r>
      <w:r w:rsidRPr="00485ADC">
        <w:rPr>
          <w:rFonts w:ascii="Tahoma" w:eastAsia="Times New Roman" w:hAnsi="Tahoma" w:cs="Tahoma"/>
          <w:color w:val="632423"/>
        </w:rPr>
        <w:t xml:space="preserve">pm </w:t>
      </w:r>
      <w:r w:rsidRPr="00485ADC">
        <w:rPr>
          <w:rFonts w:ascii="Tahoma" w:hAnsi="Tahoma" w:cs="Tahoma"/>
          <w:color w:val="632423"/>
        </w:rPr>
        <w:t xml:space="preserve">– 9 </w:t>
      </w:r>
      <w:r w:rsidRPr="00485ADC">
        <w:rPr>
          <w:rFonts w:ascii="Tahoma" w:eastAsia="Times New Roman" w:hAnsi="Tahoma" w:cs="Tahoma"/>
          <w:color w:val="632423"/>
        </w:rPr>
        <w:t>pm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Mạch máu-động mạch</w:t>
      </w:r>
      <w:r w:rsidRPr="00485ADC">
        <w:rPr>
          <w:rFonts w:ascii="Tahoma" w:hAnsi="Tahoma" w:cs="Tahoma"/>
          <w:color w:val="632423"/>
        </w:rPr>
        <w:t xml:space="preserve"> (Blood Vessels-Arteries): </w:t>
      </w:r>
      <w:r w:rsidRPr="00485ADC">
        <w:rPr>
          <w:rFonts w:ascii="Tahoma" w:hAnsi="Tahoma" w:cs="Tahoma"/>
          <w:color w:val="632423"/>
        </w:rPr>
        <w:tab/>
      </w:r>
      <w:r>
        <w:rPr>
          <w:rFonts w:ascii="Tahoma" w:hAnsi="Tahoma" w:cs="Tahoma"/>
          <w:color w:val="632423"/>
        </w:rPr>
        <w:tab/>
      </w:r>
      <w:r w:rsidRPr="00485ADC">
        <w:rPr>
          <w:rFonts w:ascii="Tahoma" w:hAnsi="Tahoma" w:cs="Tahoma"/>
          <w:color w:val="632423"/>
        </w:rPr>
        <w:t xml:space="preserve">9 </w:t>
      </w:r>
      <w:r w:rsidRPr="00485ADC">
        <w:rPr>
          <w:rFonts w:ascii="Tahoma" w:eastAsia="Times New Roman" w:hAnsi="Tahoma" w:cs="Tahoma"/>
          <w:color w:val="632423"/>
        </w:rPr>
        <w:t xml:space="preserve">pm </w:t>
      </w:r>
      <w:r w:rsidRPr="00485ADC">
        <w:rPr>
          <w:rFonts w:ascii="Tahoma" w:hAnsi="Tahoma" w:cs="Tahoma"/>
          <w:color w:val="632423"/>
        </w:rPr>
        <w:t xml:space="preserve">– 11 </w:t>
      </w:r>
      <w:r w:rsidRPr="00485ADC">
        <w:rPr>
          <w:rFonts w:ascii="Tahoma" w:eastAsia="Times New Roman" w:hAnsi="Tahoma" w:cs="Tahoma"/>
          <w:color w:val="632423"/>
        </w:rPr>
        <w:t>pm</w:t>
      </w:r>
      <w:r w:rsidRPr="00485ADC">
        <w:rPr>
          <w:rFonts w:ascii="Tahoma" w:hAnsi="Tahoma" w:cs="Tahoma"/>
          <w:color w:val="632423"/>
        </w:rPr>
        <w:t>.</w:t>
      </w:r>
      <w:r w:rsidRPr="00485ADC">
        <w:rPr>
          <w:rFonts w:ascii="Tahoma" w:hAnsi="Tahoma" w:cs="Tahoma"/>
          <w:color w:val="632423"/>
        </w:rPr>
        <w:br/>
      </w:r>
      <w:r w:rsidRPr="00485ADC">
        <w:rPr>
          <w:rFonts w:ascii="Tahoma" w:hAnsi="Tahoma" w:cs="Tahoma"/>
          <w:b/>
          <w:color w:val="632423"/>
        </w:rPr>
        <w:t>Túi mật</w:t>
      </w:r>
      <w:r w:rsidRPr="00485ADC">
        <w:rPr>
          <w:rFonts w:ascii="Tahoma" w:hAnsi="Tahoma" w:cs="Tahoma"/>
          <w:color w:val="632423"/>
        </w:rPr>
        <w:t xml:space="preserve"> (Gallbladde): </w:t>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r>
      <w:r w:rsidRPr="00485ADC">
        <w:rPr>
          <w:rFonts w:ascii="Tahoma" w:hAnsi="Tahoma" w:cs="Tahoma"/>
          <w:color w:val="632423"/>
        </w:rPr>
        <w:tab/>
        <w:t xml:space="preserve">11 </w:t>
      </w:r>
      <w:r w:rsidRPr="00485ADC">
        <w:rPr>
          <w:rFonts w:ascii="Tahoma" w:eastAsia="Times New Roman" w:hAnsi="Tahoma" w:cs="Tahoma"/>
          <w:color w:val="632423"/>
        </w:rPr>
        <w:t xml:space="preserve">pm </w:t>
      </w:r>
      <w:r w:rsidRPr="00485ADC">
        <w:rPr>
          <w:rFonts w:ascii="Tahoma" w:hAnsi="Tahoma" w:cs="Tahoma"/>
          <w:color w:val="632423"/>
        </w:rPr>
        <w:t xml:space="preserve">– 1 </w:t>
      </w:r>
      <w:r w:rsidRPr="00485ADC">
        <w:rPr>
          <w:rFonts w:ascii="Tahoma" w:eastAsia="Times New Roman" w:hAnsi="Tahoma" w:cs="Tahoma"/>
          <w:color w:val="632423"/>
        </w:rPr>
        <w:t>pm</w:t>
      </w:r>
      <w:r w:rsidRPr="00485ADC">
        <w:rPr>
          <w:rFonts w:ascii="Tahoma" w:hAnsi="Tahoma" w:cs="Tahoma"/>
          <w:color w:val="632423"/>
        </w:rPr>
        <w:t>.</w:t>
      </w:r>
    </w:p>
    <w:p w:rsidR="00F70C5F" w:rsidRPr="00E32C28" w:rsidRDefault="00F70C5F" w:rsidP="00F70C5F">
      <w:pPr>
        <w:shd w:val="clear" w:color="auto" w:fill="FFFFFF"/>
        <w:spacing w:after="0" w:line="360" w:lineRule="auto"/>
        <w:jc w:val="center"/>
        <w:rPr>
          <w:rFonts w:ascii="Tahoma" w:eastAsia="Times New Roman" w:hAnsi="Tahoma" w:cs="Tahoma"/>
          <w:b/>
          <w:color w:val="00B050"/>
        </w:rPr>
      </w:pPr>
      <w:r w:rsidRPr="00E32C28">
        <w:rPr>
          <w:rFonts w:ascii="Tahoma" w:hAnsi="Tahoma" w:cs="Tahoma"/>
          <w:b/>
          <w:color w:val="00B050"/>
        </w:rPr>
        <w:t>Đồng hồ sinh học theo Tây y</w:t>
      </w:r>
    </w:p>
    <w:p w:rsidR="00F70C5F" w:rsidRDefault="00F70C5F" w:rsidP="00F70C5F">
      <w:pPr>
        <w:spacing w:after="240" w:line="360" w:lineRule="auto"/>
        <w:jc w:val="center"/>
        <w:rPr>
          <w:rFonts w:ascii="Tahoma" w:eastAsia="SimSun" w:hAnsi="Tahoma" w:cs="Tahoma"/>
          <w:b/>
          <w:bCs/>
          <w:color w:val="002060"/>
        </w:rPr>
      </w:pPr>
      <w:r w:rsidRPr="00E32C28">
        <w:rPr>
          <w:rFonts w:ascii="Tahoma" w:eastAsia="SimSun" w:hAnsi="Tahoma" w:cs="Tahoma"/>
          <w:b/>
          <w:bCs/>
          <w:color w:val="002060"/>
        </w:rPr>
        <w:t>[Phân bố cụm thời gian cụm nội tạng hoạt động mạnh nhất]</w:t>
      </w:r>
    </w:p>
    <w:p w:rsidR="00F70C5F" w:rsidRPr="00E32C28" w:rsidRDefault="00F70C5F" w:rsidP="00F70C5F">
      <w:pPr>
        <w:spacing w:after="240" w:line="360" w:lineRule="auto"/>
        <w:jc w:val="center"/>
        <w:rPr>
          <w:rFonts w:ascii="Tahoma" w:eastAsia="SimSun" w:hAnsi="Tahoma" w:cs="Tahoma"/>
          <w:b/>
          <w:bCs/>
          <w:color w:val="002060"/>
        </w:rPr>
      </w:pPr>
    </w:p>
    <w:p w:rsidR="00F70C5F" w:rsidRPr="00DF28A9" w:rsidRDefault="00F70C5F" w:rsidP="00F70C5F">
      <w:pPr>
        <w:shd w:val="clear" w:color="auto" w:fill="FFFFFF"/>
        <w:spacing w:after="0" w:line="360" w:lineRule="auto"/>
        <w:jc w:val="center"/>
      </w:pPr>
      <w:r>
        <w:rPr>
          <w:noProof/>
        </w:rPr>
        <w:lastRenderedPageBreak/>
        <w:drawing>
          <wp:inline distT="0" distB="0" distL="0" distR="0">
            <wp:extent cx="3730625" cy="3782060"/>
            <wp:effectExtent l="19050" t="0" r="3175" b="0"/>
            <wp:docPr id="61" name="Picture 46" descr="Why You're Waking Up at the Same Time Every Night - Small J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y You're Waking Up at the Same Time Every Night - Small Joys"/>
                    <pic:cNvPicPr>
                      <a:picLocks noChangeAspect="1" noChangeArrowheads="1"/>
                    </pic:cNvPicPr>
                  </pic:nvPicPr>
                  <pic:blipFill>
                    <a:blip r:embed="rId11" cstate="print"/>
                    <a:srcRect/>
                    <a:stretch>
                      <a:fillRect/>
                    </a:stretch>
                  </pic:blipFill>
                  <pic:spPr bwMode="auto">
                    <a:xfrm>
                      <a:off x="0" y="0"/>
                      <a:ext cx="3730625" cy="3782060"/>
                    </a:xfrm>
                    <a:prstGeom prst="rect">
                      <a:avLst/>
                    </a:prstGeom>
                    <a:noFill/>
                    <a:ln w="9525">
                      <a:noFill/>
                      <a:miter lim="800000"/>
                      <a:headEnd/>
                      <a:tailEnd/>
                    </a:ln>
                  </pic:spPr>
                </pic:pic>
              </a:graphicData>
            </a:graphic>
          </wp:inline>
        </w:drawing>
      </w:r>
    </w:p>
    <w:p w:rsidR="00F70C5F" w:rsidRPr="00542C0B" w:rsidRDefault="00F70C5F" w:rsidP="00F70C5F">
      <w:pPr>
        <w:shd w:val="clear" w:color="auto" w:fill="FFFFFF"/>
        <w:spacing w:after="240" w:line="360" w:lineRule="auto"/>
        <w:jc w:val="center"/>
        <w:rPr>
          <w:rFonts w:ascii="Tahoma" w:eastAsia="Times New Roman" w:hAnsi="Tahoma" w:cs="Tahoma"/>
          <w:b/>
          <w:color w:val="00B050"/>
        </w:rPr>
      </w:pPr>
      <w:r w:rsidRPr="00542C0B">
        <w:rPr>
          <w:rFonts w:ascii="Tahoma" w:hAnsi="Tahoma" w:cs="Tahoma"/>
          <w:b/>
          <w:color w:val="00B050"/>
        </w:rPr>
        <w:t>Đồng hồ sinh học theo Đông y</w:t>
      </w:r>
    </w:p>
    <w:p w:rsidR="00F70C5F" w:rsidRPr="00542C0B" w:rsidRDefault="00F70C5F" w:rsidP="00F70C5F">
      <w:pPr>
        <w:shd w:val="clear" w:color="auto" w:fill="FFFFFF"/>
        <w:spacing w:after="240" w:line="360" w:lineRule="auto"/>
        <w:ind w:firstLine="720"/>
        <w:jc w:val="both"/>
        <w:rPr>
          <w:rFonts w:ascii="Tahoma" w:eastAsia="Times New Roman" w:hAnsi="Tahoma" w:cs="Tahoma"/>
          <w:color w:val="002060"/>
          <w:sz w:val="24"/>
          <w:szCs w:val="24"/>
        </w:rPr>
      </w:pPr>
      <w:r w:rsidRPr="00542C0B">
        <w:rPr>
          <w:rFonts w:ascii="Tahoma" w:eastAsia="Times New Roman" w:hAnsi="Tahoma" w:cs="Tahoma"/>
          <w:color w:val="002060"/>
          <w:sz w:val="24"/>
          <w:szCs w:val="24"/>
        </w:rPr>
        <w:t>Thời sinh học giúp ta nhận biết ở những thời khắc nào cơ thể sinh vật có sức đề kháng mạnh hay kém. Trong thập niên 80 của thế kỷ vừa qua, ở Hoa Kỳ, kết quả nghiên cứu trên hàng nghìn trường hợp bệnh, đã xác nhận các triệu chứng và bệnh không biểu hiện ngẫu nhiên trong ngày cũng như trong năm, mà thường xuất hiện nhiều hơn trong một số giờ và một số mùa nhất định.</w:t>
      </w:r>
    </w:p>
    <w:p w:rsidR="00F70C5F" w:rsidRPr="00572974" w:rsidRDefault="00F70C5F" w:rsidP="00F70C5F">
      <w:pPr>
        <w:spacing w:after="0" w:line="360" w:lineRule="auto"/>
        <w:jc w:val="center"/>
        <w:rPr>
          <w:rFonts w:ascii="Tahoma" w:hAnsi="Tahoma" w:cs="Tahoma"/>
          <w:b/>
          <w:color w:val="0070C0"/>
          <w:sz w:val="28"/>
          <w:szCs w:val="28"/>
        </w:rPr>
      </w:pPr>
      <w:r w:rsidRPr="00572974">
        <w:rPr>
          <w:rFonts w:ascii="Tahoma" w:hAnsi="Tahoma" w:cs="Tahoma"/>
          <w:b/>
          <w:color w:val="0070C0"/>
          <w:sz w:val="28"/>
          <w:szCs w:val="28"/>
        </w:rPr>
        <w:t>II. Tổng quan về thời gian trong Phật giáo.</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Từ gần 2000 năm tCN, người Ấn Độ đã dành một phần tâm trí của mình cho vấn đề thời gian. Trong kinh Veda - bộ kinh cổ nhất của Ấn giáo và nhân loại, thời gian là vị thần Rudra huỷ diệt sự sống, bên cạnh thần Phạm Thiên sáng tạo sự sống, thần Visnu bảo vệ sự sống. Bởi thế, ám ảnh về thời gian và khát vọng vượt thoát sự ám ảnh ấy, cũng có nghĩa là khát vọng vượt thoát cái chết, kiếp luân hồi, nỗi khổ đau nhân thế luôn thường trực trong tâm hồn người Ấn.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lastRenderedPageBreak/>
        <w:t>Tuy nhiên, cái nhìn về thời gian của họ không giống với cái nhìn về thời gian của người phương Tây. Người Ấn không đo sự vận động của sự vật trong dòng chảy của thời gian từ quá khứ đến tương lai bằng niên đại chính xác. Trong sử sách ấn Độ, thời gian của các biến cố thường chỉ được tính áng chừng. Vượt lên những biến dịch không cùng của đời sống, người Ấn truy tìm một bản thể vĩnh hằng, tĩnh lặng miên viễn, không biên kiến, thị phi ... Tư tưởng đó thể hiện đậm nét trong quan niệm của Phật giáo về thời gian.</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Vấn đề thời gian trong Ấn giáo được Phật giáo kế thừa và phát huy, xem xét khá đầy đủ với nội hàm phong phú, sâu sắc, đó là: </w:t>
      </w:r>
    </w:p>
    <w:p w:rsidR="00F70C5F" w:rsidRPr="00AD0BE1" w:rsidRDefault="00F70C5F" w:rsidP="007E7C77">
      <w:pPr>
        <w:spacing w:after="0" w:line="360" w:lineRule="auto"/>
        <w:ind w:left="720" w:firstLine="720"/>
        <w:jc w:val="both"/>
        <w:rPr>
          <w:rFonts w:ascii="Tahoma" w:hAnsi="Tahoma" w:cs="Tahoma"/>
          <w:color w:val="002060"/>
          <w:sz w:val="24"/>
          <w:szCs w:val="24"/>
        </w:rPr>
      </w:pPr>
      <w:r w:rsidRPr="00AD0BE1">
        <w:rPr>
          <w:rFonts w:ascii="Tahoma" w:hAnsi="Tahoma" w:cs="Tahoma"/>
          <w:color w:val="002060"/>
          <w:sz w:val="24"/>
          <w:szCs w:val="24"/>
        </w:rPr>
        <w:t xml:space="preserve">- Thời gian và chân lý </w:t>
      </w:r>
      <w:r w:rsidRPr="00AD0BE1">
        <w:rPr>
          <w:rFonts w:ascii="Tahoma" w:hAnsi="Tahoma" w:cs="Tahoma"/>
          <w:i/>
          <w:color w:val="002060"/>
          <w:sz w:val="24"/>
          <w:szCs w:val="24"/>
        </w:rPr>
        <w:t>Duyên khởi.</w:t>
      </w:r>
    </w:p>
    <w:p w:rsidR="00F70C5F" w:rsidRPr="00AD0BE1" w:rsidRDefault="00F70C5F" w:rsidP="007E7C77">
      <w:pPr>
        <w:spacing w:after="0" w:line="360" w:lineRule="auto"/>
        <w:ind w:left="720" w:firstLine="720"/>
        <w:jc w:val="both"/>
        <w:rPr>
          <w:rFonts w:ascii="Tahoma" w:hAnsi="Tahoma" w:cs="Tahoma"/>
          <w:color w:val="002060"/>
          <w:sz w:val="24"/>
          <w:szCs w:val="24"/>
        </w:rPr>
      </w:pPr>
      <w:r w:rsidRPr="00AD0BE1">
        <w:rPr>
          <w:rFonts w:ascii="Tahoma" w:hAnsi="Tahoma" w:cs="Tahoma"/>
          <w:color w:val="002060"/>
          <w:sz w:val="24"/>
          <w:szCs w:val="24"/>
        </w:rPr>
        <w:t xml:space="preserve">- Thời gian qua từng </w:t>
      </w:r>
      <w:r w:rsidRPr="00AD0BE1">
        <w:rPr>
          <w:rFonts w:ascii="Tahoma" w:hAnsi="Tahoma" w:cs="Tahoma"/>
          <w:i/>
          <w:color w:val="002060"/>
          <w:sz w:val="24"/>
          <w:szCs w:val="24"/>
        </w:rPr>
        <w:t>kiếp</w:t>
      </w:r>
      <w:r w:rsidRPr="00AD0BE1">
        <w:rPr>
          <w:rFonts w:ascii="Tahoma" w:hAnsi="Tahoma" w:cs="Tahoma"/>
          <w:color w:val="002060"/>
          <w:sz w:val="24"/>
          <w:szCs w:val="24"/>
        </w:rPr>
        <w:t xml:space="preserve"> và từng </w:t>
      </w:r>
      <w:r w:rsidRPr="00AD0BE1">
        <w:rPr>
          <w:rFonts w:ascii="Tahoma" w:hAnsi="Tahoma" w:cs="Tahoma"/>
          <w:i/>
          <w:color w:val="002060"/>
          <w:sz w:val="24"/>
          <w:szCs w:val="24"/>
        </w:rPr>
        <w:t>sát-na</w:t>
      </w:r>
      <w:r w:rsidRPr="00AD0BE1">
        <w:rPr>
          <w:rFonts w:ascii="Tahoma" w:hAnsi="Tahoma" w:cs="Tahoma"/>
          <w:color w:val="002060"/>
          <w:sz w:val="24"/>
          <w:szCs w:val="24"/>
        </w:rPr>
        <w:t xml:space="preserve">. </w:t>
      </w:r>
    </w:p>
    <w:p w:rsidR="00F70C5F" w:rsidRPr="00AD0BE1" w:rsidRDefault="00F70C5F" w:rsidP="007E7C77">
      <w:pPr>
        <w:spacing w:after="0" w:line="360" w:lineRule="auto"/>
        <w:ind w:left="720" w:firstLine="720"/>
        <w:jc w:val="both"/>
        <w:rPr>
          <w:rFonts w:ascii="Tahoma" w:hAnsi="Tahoma" w:cs="Tahoma"/>
          <w:color w:val="002060"/>
          <w:sz w:val="24"/>
          <w:szCs w:val="24"/>
        </w:rPr>
      </w:pPr>
      <w:r w:rsidRPr="00AD0BE1">
        <w:rPr>
          <w:rFonts w:ascii="Tahoma" w:hAnsi="Tahoma" w:cs="Tahoma"/>
          <w:color w:val="002060"/>
          <w:sz w:val="24"/>
          <w:szCs w:val="24"/>
        </w:rPr>
        <w:t xml:space="preserve">- Thời gian là </w:t>
      </w:r>
      <w:r w:rsidRPr="00AD0BE1">
        <w:rPr>
          <w:rFonts w:ascii="Tahoma" w:hAnsi="Tahoma" w:cs="Tahoma"/>
          <w:i/>
          <w:color w:val="002060"/>
          <w:sz w:val="24"/>
          <w:szCs w:val="24"/>
        </w:rPr>
        <w:t>vô hạn</w:t>
      </w:r>
      <w:r w:rsidRPr="00AD0BE1">
        <w:rPr>
          <w:rFonts w:ascii="Tahoma" w:hAnsi="Tahoma" w:cs="Tahoma"/>
          <w:color w:val="002060"/>
          <w:sz w:val="24"/>
          <w:szCs w:val="24"/>
        </w:rPr>
        <w:t xml:space="preserve"> (vô thủy vô chung).</w:t>
      </w:r>
    </w:p>
    <w:p w:rsidR="00F70C5F" w:rsidRPr="00AD0BE1" w:rsidRDefault="00F70C5F" w:rsidP="007E7C77">
      <w:pPr>
        <w:spacing w:after="240" w:line="360" w:lineRule="auto"/>
        <w:ind w:left="720" w:firstLine="720"/>
        <w:jc w:val="both"/>
        <w:rPr>
          <w:rFonts w:ascii="Tahoma" w:hAnsi="Tahoma" w:cs="Tahoma"/>
          <w:color w:val="002060"/>
          <w:sz w:val="24"/>
          <w:szCs w:val="24"/>
        </w:rPr>
      </w:pPr>
      <w:r w:rsidRPr="00AD0BE1">
        <w:rPr>
          <w:rFonts w:ascii="Tahoma" w:hAnsi="Tahoma" w:cs="Tahoma"/>
          <w:color w:val="002060"/>
          <w:sz w:val="24"/>
          <w:szCs w:val="24"/>
        </w:rPr>
        <w:t xml:space="preserve">- Thời gian theo </w:t>
      </w:r>
      <w:r w:rsidRPr="00AD0BE1">
        <w:rPr>
          <w:rFonts w:ascii="Tahoma" w:hAnsi="Tahoma" w:cs="Tahoma"/>
          <w:i/>
          <w:color w:val="002060"/>
          <w:sz w:val="24"/>
          <w:szCs w:val="24"/>
        </w:rPr>
        <w:t>tục đế</w:t>
      </w:r>
      <w:r w:rsidRPr="00AD0BE1">
        <w:rPr>
          <w:rFonts w:ascii="Tahoma" w:hAnsi="Tahoma" w:cs="Tahoma"/>
          <w:color w:val="002060"/>
          <w:sz w:val="24"/>
          <w:szCs w:val="24"/>
        </w:rPr>
        <w:t xml:space="preserve">  và </w:t>
      </w:r>
      <w:r w:rsidRPr="00AD0BE1">
        <w:rPr>
          <w:rFonts w:ascii="Tahoma" w:hAnsi="Tahoma" w:cs="Tahoma"/>
          <w:i/>
          <w:color w:val="002060"/>
          <w:sz w:val="24"/>
          <w:szCs w:val="24"/>
        </w:rPr>
        <w:t>chân đế</w:t>
      </w:r>
      <w:r w:rsidRPr="00AD0BE1">
        <w:rPr>
          <w:rFonts w:ascii="Tahoma" w:hAnsi="Tahoma" w:cs="Tahoma"/>
          <w:color w:val="002060"/>
          <w:sz w:val="24"/>
          <w:szCs w:val="24"/>
        </w:rPr>
        <w:t>.</w:t>
      </w:r>
    </w:p>
    <w:p w:rsidR="00F70C5F" w:rsidRPr="00AD0BE1" w:rsidRDefault="00F70C5F" w:rsidP="00F70C5F">
      <w:pPr>
        <w:spacing w:after="120" w:line="360" w:lineRule="auto"/>
        <w:ind w:firstLine="720"/>
        <w:jc w:val="both"/>
        <w:rPr>
          <w:rFonts w:ascii="Tahoma" w:hAnsi="Tahoma" w:cs="Tahoma"/>
          <w:b/>
          <w:color w:val="632423"/>
          <w:sz w:val="24"/>
          <w:szCs w:val="24"/>
        </w:rPr>
      </w:pPr>
      <w:r w:rsidRPr="00AD0BE1">
        <w:rPr>
          <w:rFonts w:ascii="Tahoma" w:hAnsi="Tahoma" w:cs="Tahoma"/>
          <w:b/>
          <w:color w:val="632423"/>
          <w:sz w:val="24"/>
          <w:szCs w:val="24"/>
        </w:rPr>
        <w:t>1) Thời gian và chân lý Duyên khởi.</w:t>
      </w:r>
    </w:p>
    <w:p w:rsidR="00F70C5F" w:rsidRPr="00AD0BE1" w:rsidRDefault="00F70C5F" w:rsidP="00F70C5F">
      <w:pPr>
        <w:spacing w:after="120" w:line="360" w:lineRule="auto"/>
        <w:ind w:firstLine="720"/>
        <w:jc w:val="both"/>
        <w:rPr>
          <w:rFonts w:ascii="Tahoma" w:hAnsi="Tahoma" w:cs="Tahoma"/>
          <w:color w:val="002060"/>
          <w:sz w:val="24"/>
          <w:szCs w:val="24"/>
        </w:rPr>
      </w:pPr>
      <w:r w:rsidRPr="00AD0BE1">
        <w:rPr>
          <w:rFonts w:ascii="Tahoma" w:hAnsi="Tahoma" w:cs="Tahoma"/>
          <w:color w:val="632423"/>
          <w:sz w:val="24"/>
          <w:szCs w:val="24"/>
        </w:rPr>
        <w:t xml:space="preserve"> </w:t>
      </w:r>
      <w:r w:rsidRPr="00AD0BE1">
        <w:rPr>
          <w:rFonts w:ascii="Tahoma" w:hAnsi="Tahoma" w:cs="Tahoma"/>
          <w:color w:val="002060"/>
          <w:sz w:val="24"/>
          <w:szCs w:val="24"/>
        </w:rPr>
        <w:t xml:space="preserve">Theo Phật giáo, mọi </w:t>
      </w:r>
      <w:r w:rsidRPr="00AD0BE1">
        <w:rPr>
          <w:rFonts w:ascii="Tahoma" w:hAnsi="Tahoma" w:cs="Tahoma"/>
          <w:i/>
          <w:color w:val="002060"/>
          <w:sz w:val="24"/>
          <w:szCs w:val="24"/>
        </w:rPr>
        <w:t>pháp</w:t>
      </w:r>
      <w:r w:rsidRPr="00AD0BE1">
        <w:rPr>
          <w:rFonts w:ascii="Tahoma" w:hAnsi="Tahoma" w:cs="Tahoma"/>
          <w:color w:val="002060"/>
          <w:sz w:val="24"/>
          <w:szCs w:val="24"/>
        </w:rPr>
        <w:t> </w:t>
      </w:r>
      <w:r w:rsidRPr="00AD0BE1">
        <w:rPr>
          <w:rFonts w:ascii="Tahoma" w:hAnsi="Tahoma" w:cs="Tahoma"/>
          <w:iCs/>
          <w:color w:val="002060"/>
          <w:sz w:val="24"/>
          <w:szCs w:val="24"/>
        </w:rPr>
        <w:t>(</w:t>
      </w:r>
      <w:r w:rsidR="007E7C77" w:rsidRPr="007E7C77">
        <w:rPr>
          <w:rFonts w:ascii="SimSun" w:eastAsia="SimSun" w:hAnsi="SimSun" w:cs="MS Gothic" w:hint="eastAsia"/>
          <w:color w:val="333333"/>
          <w:sz w:val="24"/>
          <w:szCs w:val="24"/>
          <w:shd w:val="clear" w:color="auto" w:fill="FFFFFF"/>
        </w:rPr>
        <w:t>法</w:t>
      </w:r>
      <w:r w:rsidR="007E7C77">
        <w:rPr>
          <w:rFonts w:ascii="Tahoma" w:hAnsi="Tahoma" w:cs="Tahoma"/>
          <w:iCs/>
          <w:color w:val="002060"/>
          <w:sz w:val="24"/>
          <w:szCs w:val="24"/>
          <w:lang w:val="vi-VN"/>
        </w:rPr>
        <w:t xml:space="preserve">;  </w:t>
      </w:r>
      <w:r w:rsidRPr="00AD0BE1">
        <w:rPr>
          <w:rFonts w:ascii="Tahoma" w:hAnsi="Tahoma" w:cs="Tahoma"/>
          <w:iCs/>
          <w:color w:val="002060"/>
          <w:sz w:val="24"/>
          <w:szCs w:val="24"/>
        </w:rPr>
        <w:t>P:</w:t>
      </w:r>
      <w:r w:rsidRPr="00AD0BE1">
        <w:rPr>
          <w:rFonts w:ascii="Tahoma" w:hAnsi="Tahoma" w:cs="Tahoma"/>
          <w:sz w:val="24"/>
          <w:szCs w:val="24"/>
        </w:rPr>
        <w:t xml:space="preserve"> </w:t>
      </w:r>
      <w:r w:rsidRPr="00AD0BE1">
        <w:rPr>
          <w:rFonts w:ascii="Tahoma" w:hAnsi="Tahoma" w:cs="Tahoma"/>
          <w:iCs/>
          <w:color w:val="002060"/>
          <w:sz w:val="24"/>
          <w:szCs w:val="24"/>
        </w:rPr>
        <w:t>dhamma;  S; dharma)</w:t>
      </w:r>
      <w:r w:rsidRPr="00AD0BE1">
        <w:rPr>
          <w:rFonts w:ascii="Tahoma" w:hAnsi="Tahoma" w:cs="Tahoma"/>
          <w:color w:val="002060"/>
          <w:sz w:val="24"/>
          <w:szCs w:val="24"/>
        </w:rPr>
        <w:t> đều do Duyên khởi, nghĩa là các pháp sinh-diệt đều có điều kiện:</w:t>
      </w:r>
    </w:p>
    <w:p w:rsidR="00F70C5F" w:rsidRPr="00AD0BE1" w:rsidRDefault="00F70C5F" w:rsidP="00F70C5F">
      <w:pPr>
        <w:spacing w:after="12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 Sự có mặt của một sự vật thực chất chỉ là sự có mặt của các </w:t>
      </w:r>
      <w:r w:rsidRPr="007E7C77">
        <w:rPr>
          <w:rFonts w:ascii="Tahoma" w:hAnsi="Tahoma" w:cs="Tahoma"/>
          <w:i/>
          <w:color w:val="002060"/>
          <w:sz w:val="24"/>
          <w:szCs w:val="24"/>
        </w:rPr>
        <w:t>điều kiện</w:t>
      </w:r>
      <w:r w:rsidR="007E7C77">
        <w:rPr>
          <w:rFonts w:ascii="Tahoma" w:hAnsi="Tahoma" w:cs="Tahoma"/>
          <w:color w:val="002060"/>
          <w:sz w:val="24"/>
          <w:szCs w:val="24"/>
        </w:rPr>
        <w:t xml:space="preserve"> (= D</w:t>
      </w:r>
      <w:r w:rsidRPr="00AD0BE1">
        <w:rPr>
          <w:rFonts w:ascii="Tahoma" w:hAnsi="Tahoma" w:cs="Tahoma"/>
          <w:color w:val="002060"/>
          <w:sz w:val="24"/>
          <w:szCs w:val="24"/>
        </w:rPr>
        <w:t>uyên) sinh ra nó.</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Sự hoại diệt của một sự vật cũng chỉ là sự hoại diệt của các điều kiện hình thành ra nó.</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Như thế, các pháp đều không thực sinh, cũng không thực diệt. Tất cả biểu hiện tính chất </w:t>
      </w:r>
      <w:r w:rsidRPr="00AD0BE1">
        <w:rPr>
          <w:rFonts w:ascii="Tahoma" w:hAnsi="Tahoma" w:cs="Tahoma"/>
          <w:i/>
          <w:color w:val="002060"/>
          <w:sz w:val="24"/>
          <w:szCs w:val="24"/>
        </w:rPr>
        <w:t>Vô thường</w:t>
      </w:r>
      <w:r w:rsidRPr="00AD0BE1">
        <w:rPr>
          <w:rFonts w:ascii="Tahoma" w:hAnsi="Tahoma" w:cs="Tahoma"/>
          <w:color w:val="002060"/>
          <w:sz w:val="24"/>
          <w:szCs w:val="24"/>
        </w:rPr>
        <w:t xml:space="preserve"> (P: Anicca;  S: Anitya;  E: Impermanence) của các pháp qua bốn thời, đó là: </w:t>
      </w:r>
    </w:p>
    <w:p w:rsidR="00F70C5F" w:rsidRPr="00AD0BE1" w:rsidRDefault="00F70C5F" w:rsidP="00F70C5F">
      <w:pPr>
        <w:spacing w:after="0" w:line="360" w:lineRule="auto"/>
        <w:ind w:left="720" w:firstLine="720"/>
        <w:jc w:val="both"/>
        <w:rPr>
          <w:rFonts w:ascii="Tahoma" w:hAnsi="Tahoma" w:cs="Tahoma"/>
          <w:color w:val="002060"/>
          <w:sz w:val="24"/>
          <w:szCs w:val="24"/>
        </w:rPr>
      </w:pPr>
      <w:r w:rsidRPr="00AD0BE1">
        <w:rPr>
          <w:rFonts w:ascii="Tahoma" w:hAnsi="Tahoma" w:cs="Tahoma"/>
          <w:color w:val="002060"/>
          <w:sz w:val="24"/>
          <w:szCs w:val="24"/>
        </w:rPr>
        <w:t xml:space="preserve">- Thành Trụ Hoại Không </w:t>
      </w:r>
      <w:r w:rsidRPr="00AD0BE1">
        <w:rPr>
          <w:rFonts w:ascii="Tahoma" w:hAnsi="Tahoma" w:cs="Tahoma"/>
          <w:color w:val="002060"/>
          <w:sz w:val="24"/>
          <w:szCs w:val="24"/>
        </w:rPr>
        <w:tab/>
        <w:t>(</w:t>
      </w:r>
      <w:r w:rsidRPr="00AD0BE1">
        <w:rPr>
          <w:rFonts w:ascii="Tahoma" w:eastAsia="SimSun" w:hAnsi="SimSun" w:cs="Tahoma"/>
          <w:color w:val="002060"/>
          <w:sz w:val="24"/>
          <w:szCs w:val="24"/>
        </w:rPr>
        <w:t>成住壞空</w:t>
      </w:r>
      <w:r w:rsidRPr="00AD0BE1">
        <w:rPr>
          <w:rFonts w:ascii="Tahoma" w:hAnsi="Tahoma" w:cs="Tahoma"/>
          <w:color w:val="002060"/>
          <w:sz w:val="24"/>
          <w:szCs w:val="24"/>
        </w:rPr>
        <w:t>)  hoặc</w:t>
      </w:r>
    </w:p>
    <w:p w:rsidR="00F70C5F" w:rsidRPr="00AD0BE1" w:rsidRDefault="00F70C5F" w:rsidP="00F70C5F">
      <w:pPr>
        <w:spacing w:after="0" w:line="360" w:lineRule="auto"/>
        <w:ind w:left="720" w:firstLine="720"/>
        <w:jc w:val="both"/>
        <w:rPr>
          <w:rFonts w:ascii="Tahoma" w:eastAsia="MS Mincho" w:hAnsi="Tahoma" w:cs="Tahoma"/>
          <w:color w:val="002060"/>
          <w:sz w:val="24"/>
          <w:szCs w:val="24"/>
        </w:rPr>
      </w:pPr>
      <w:r w:rsidRPr="00AD0BE1">
        <w:rPr>
          <w:rFonts w:ascii="Tahoma" w:hAnsi="Tahoma" w:cs="Tahoma"/>
          <w:color w:val="002060"/>
          <w:sz w:val="24"/>
          <w:szCs w:val="24"/>
        </w:rPr>
        <w:t>- Sinh Trụ Dị Diệt</w:t>
      </w:r>
      <w:r w:rsidRPr="00AD0BE1">
        <w:rPr>
          <w:rFonts w:ascii="Tahoma" w:eastAsia="SimSun" w:hAnsi="Tahoma" w:cs="Tahoma"/>
          <w:color w:val="002060"/>
          <w:sz w:val="24"/>
          <w:szCs w:val="24"/>
        </w:rPr>
        <w:t xml:space="preserve"> </w:t>
      </w:r>
      <w:r w:rsidRPr="00AD0BE1">
        <w:rPr>
          <w:rFonts w:ascii="Tahoma" w:eastAsia="SimSun" w:hAnsi="Tahoma" w:cs="Tahoma"/>
          <w:color w:val="002060"/>
          <w:sz w:val="24"/>
          <w:szCs w:val="24"/>
        </w:rPr>
        <w:tab/>
      </w:r>
      <w:r w:rsidRPr="00AD0BE1">
        <w:rPr>
          <w:rFonts w:ascii="Tahoma" w:eastAsia="SimSun" w:hAnsi="Tahoma" w:cs="Tahoma"/>
          <w:color w:val="002060"/>
          <w:sz w:val="24"/>
          <w:szCs w:val="24"/>
        </w:rPr>
        <w:tab/>
        <w:t>(</w:t>
      </w:r>
      <w:r w:rsidRPr="00AD0BE1">
        <w:rPr>
          <w:rFonts w:ascii="Tahoma" w:eastAsia="SimSun" w:hAnsi="Times New Roman" w:cs="Tahoma"/>
          <w:color w:val="002060"/>
          <w:sz w:val="24"/>
          <w:szCs w:val="24"/>
        </w:rPr>
        <w:t>生住異滅</w:t>
      </w:r>
      <w:r w:rsidRPr="00AD0BE1">
        <w:rPr>
          <w:rFonts w:ascii="Tahoma" w:eastAsia="SimSun" w:hAnsi="Tahoma" w:cs="Tahoma"/>
          <w:color w:val="002060"/>
          <w:sz w:val="24"/>
          <w:szCs w:val="24"/>
        </w:rPr>
        <w:t xml:space="preserve">)  </w:t>
      </w:r>
    </w:p>
    <w:p w:rsidR="00F70C5F" w:rsidRPr="00AD0BE1" w:rsidRDefault="00F70C5F" w:rsidP="00F70C5F">
      <w:pPr>
        <w:tabs>
          <w:tab w:val="left" w:pos="720"/>
          <w:tab w:val="left" w:pos="1440"/>
          <w:tab w:val="left" w:pos="2160"/>
          <w:tab w:val="left" w:pos="2880"/>
          <w:tab w:val="left" w:pos="3600"/>
          <w:tab w:val="left" w:pos="4320"/>
          <w:tab w:val="left" w:pos="5040"/>
          <w:tab w:val="left" w:pos="5760"/>
          <w:tab w:val="left" w:pos="6480"/>
          <w:tab w:val="left" w:pos="6981"/>
        </w:tabs>
        <w:spacing w:after="240" w:line="360" w:lineRule="auto"/>
        <w:ind w:left="720" w:firstLine="720"/>
        <w:jc w:val="both"/>
        <w:rPr>
          <w:rFonts w:ascii="Tahoma" w:hAnsi="Tahoma" w:cs="Tahoma"/>
          <w:color w:val="002060"/>
          <w:sz w:val="24"/>
          <w:szCs w:val="24"/>
        </w:rPr>
      </w:pPr>
      <w:r w:rsidRPr="00AD0BE1">
        <w:rPr>
          <w:rFonts w:ascii="Tahoma" w:hAnsi="Tahoma" w:cs="Tahoma"/>
          <w:color w:val="002060"/>
          <w:sz w:val="24"/>
          <w:szCs w:val="24"/>
        </w:rPr>
        <w:t>- Sinh Lão Bệnh Tử</w:t>
      </w:r>
      <w:r w:rsidRPr="00AD0BE1">
        <w:rPr>
          <w:rFonts w:ascii="Tahoma" w:hAnsi="Tahoma" w:cs="Tahoma"/>
          <w:color w:val="002060"/>
          <w:sz w:val="24"/>
          <w:szCs w:val="24"/>
        </w:rPr>
        <w:tab/>
      </w:r>
      <w:r w:rsidRPr="00AD0BE1">
        <w:rPr>
          <w:rFonts w:ascii="Tahoma" w:hAnsi="Tahoma" w:cs="Tahoma"/>
          <w:color w:val="002060"/>
          <w:sz w:val="24"/>
          <w:szCs w:val="24"/>
        </w:rPr>
        <w:tab/>
        <w:t>(</w:t>
      </w:r>
      <w:r w:rsidRPr="00AD0BE1">
        <w:rPr>
          <w:rFonts w:ascii="Tahoma" w:eastAsia="SimSun" w:hAnsi="Times New Roman" w:cs="Tahoma"/>
          <w:color w:val="002060"/>
          <w:sz w:val="24"/>
          <w:szCs w:val="24"/>
        </w:rPr>
        <w:t>生老病死</w:t>
      </w:r>
      <w:r w:rsidRPr="00AD0BE1">
        <w:rPr>
          <w:rFonts w:ascii="Tahoma" w:hAnsi="Tahoma" w:cs="Tahoma"/>
          <w:color w:val="002060"/>
          <w:sz w:val="24"/>
          <w:szCs w:val="24"/>
        </w:rPr>
        <w:t>)</w:t>
      </w:r>
      <w:r w:rsidRPr="00AD0BE1">
        <w:rPr>
          <w:rFonts w:ascii="Tahoma" w:hAnsi="Tahoma" w:cs="Tahoma"/>
          <w:color w:val="002060"/>
          <w:sz w:val="24"/>
          <w:szCs w:val="24"/>
        </w:rPr>
        <w:tab/>
      </w:r>
    </w:p>
    <w:p w:rsidR="00F70C5F" w:rsidRPr="00AD0BE1" w:rsidRDefault="00F70C5F" w:rsidP="00F70C5F">
      <w:pPr>
        <w:spacing w:after="0" w:line="360" w:lineRule="auto"/>
        <w:ind w:firstLine="720"/>
        <w:jc w:val="both"/>
        <w:rPr>
          <w:rFonts w:ascii="Tahoma" w:eastAsia="Times New Roman" w:hAnsi="Tahoma" w:cs="Tahoma"/>
          <w:color w:val="000000"/>
          <w:sz w:val="24"/>
          <w:szCs w:val="24"/>
        </w:rPr>
      </w:pPr>
      <w:r w:rsidRPr="00E47ABC">
        <w:rPr>
          <w:rFonts w:ascii="Tahoma" w:eastAsia="Times New Roman" w:hAnsi="Tahoma" w:cs="Tahoma"/>
          <w:b/>
          <w:iCs/>
          <w:color w:val="000000"/>
        </w:rPr>
        <w:lastRenderedPageBreak/>
        <w:t>- Jāti</w:t>
      </w:r>
      <w:r w:rsidRPr="00AD0BE1">
        <w:rPr>
          <w:rFonts w:ascii="Tahoma" w:eastAsia="Times New Roman" w:hAnsi="Tahoma" w:cs="Tahoma"/>
          <w:b/>
          <w:iCs/>
          <w:color w:val="000000"/>
          <w:sz w:val="24"/>
          <w:szCs w:val="24"/>
        </w:rPr>
        <w:t xml:space="preserve"> </w:t>
      </w:r>
      <w:r w:rsidR="007E7C77">
        <w:rPr>
          <w:rFonts w:ascii="Tahoma" w:eastAsia="Times New Roman" w:hAnsi="Tahoma" w:cs="Tahoma"/>
          <w:iCs/>
          <w:color w:val="000000"/>
          <w:sz w:val="24"/>
          <w:szCs w:val="24"/>
        </w:rPr>
        <w:tab/>
        <w:t xml:space="preserve">(P;S)  </w:t>
      </w:r>
      <w:r w:rsidRPr="00AD0BE1">
        <w:rPr>
          <w:rFonts w:ascii="Tahoma" w:eastAsia="Times New Roman" w:hAnsi="Tahoma" w:cs="Tahoma"/>
          <w:iCs/>
          <w:color w:val="000000"/>
          <w:sz w:val="24"/>
          <w:szCs w:val="24"/>
        </w:rPr>
        <w:t>(</w:t>
      </w:r>
      <w:r w:rsidRPr="00AD0BE1">
        <w:rPr>
          <w:rFonts w:ascii="Tahoma" w:eastAsia="Times New Roman" w:hAnsi="Tahoma" w:cs="Tahoma"/>
          <w:i/>
          <w:iCs/>
          <w:color w:val="632423"/>
          <w:sz w:val="24"/>
          <w:szCs w:val="24"/>
        </w:rPr>
        <w:t>Thành</w:t>
      </w:r>
      <w:r w:rsidRPr="00AD0BE1">
        <w:rPr>
          <w:rFonts w:ascii="Tahoma" w:eastAsia="Times New Roman" w:hAnsi="Tahoma" w:cs="Tahoma"/>
          <w:iCs/>
          <w:color w:val="000000"/>
          <w:sz w:val="24"/>
          <w:szCs w:val="24"/>
        </w:rPr>
        <w:t xml:space="preserve"> </w:t>
      </w:r>
      <w:r w:rsidRPr="00AD0BE1">
        <w:rPr>
          <w:rFonts w:ascii="Tahoma" w:eastAsia="SimSun" w:hAnsi="Tahoma" w:cs="Tahoma"/>
          <w:color w:val="002060"/>
          <w:sz w:val="24"/>
          <w:szCs w:val="24"/>
        </w:rPr>
        <w:t>成</w:t>
      </w:r>
      <w:r w:rsidRPr="00AD0BE1">
        <w:rPr>
          <w:rFonts w:ascii="Tahoma" w:eastAsia="SimSun" w:hAnsi="Tahoma" w:cs="Tahoma"/>
          <w:color w:val="002060"/>
          <w:sz w:val="24"/>
          <w:szCs w:val="24"/>
        </w:rPr>
        <w:t xml:space="preserve">  =  </w:t>
      </w:r>
      <w:r w:rsidRPr="00AD0BE1">
        <w:rPr>
          <w:rFonts w:ascii="Tahoma" w:eastAsia="SimSun" w:hAnsi="Tahoma" w:cs="Tahoma"/>
          <w:i/>
          <w:color w:val="632423"/>
          <w:sz w:val="24"/>
          <w:szCs w:val="24"/>
        </w:rPr>
        <w:t>Sinh</w:t>
      </w:r>
      <w:r w:rsidRPr="00AD0BE1">
        <w:rPr>
          <w:rFonts w:ascii="Tahoma" w:eastAsia="SimSun" w:hAnsi="Tahoma" w:cs="Tahoma"/>
          <w:color w:val="632423"/>
          <w:sz w:val="24"/>
          <w:szCs w:val="24"/>
        </w:rPr>
        <w:t xml:space="preserve"> </w:t>
      </w:r>
      <w:r w:rsidRPr="00AD0BE1">
        <w:rPr>
          <w:rFonts w:ascii="Tahoma" w:eastAsia="SimSun" w:hAnsi="Tahoma" w:cs="Tahoma"/>
          <w:color w:val="002060"/>
          <w:sz w:val="24"/>
          <w:szCs w:val="24"/>
        </w:rPr>
        <w:t>生</w:t>
      </w:r>
      <w:r w:rsidRPr="00AD0BE1">
        <w:rPr>
          <w:rFonts w:ascii="Tahoma" w:eastAsia="SimSun" w:hAnsi="Tahoma" w:cs="Tahoma"/>
          <w:color w:val="002060"/>
          <w:sz w:val="24"/>
          <w:szCs w:val="24"/>
        </w:rPr>
        <w:t xml:space="preserve">; E: </w:t>
      </w:r>
      <w:r w:rsidRPr="00AD0BE1">
        <w:rPr>
          <w:rFonts w:ascii="Tahoma" w:hAnsi="Tahoma" w:cs="Tahoma"/>
          <w:color w:val="002060"/>
          <w:sz w:val="24"/>
          <w:szCs w:val="24"/>
        </w:rPr>
        <w:t xml:space="preserve">Formation; </w:t>
      </w:r>
      <w:r w:rsidRPr="00AD0BE1">
        <w:rPr>
          <w:rFonts w:ascii="Tahoma" w:eastAsia="SimSun" w:hAnsi="Tahoma" w:cs="Tahoma"/>
          <w:color w:val="002060"/>
          <w:sz w:val="24"/>
          <w:szCs w:val="24"/>
        </w:rPr>
        <w:t xml:space="preserve">Birth // </w:t>
      </w:r>
      <w:r w:rsidRPr="00AD0BE1">
        <w:rPr>
          <w:rFonts w:ascii="Tahoma" w:hAnsi="Tahoma" w:cs="Tahoma"/>
          <w:color w:val="002060"/>
          <w:sz w:val="24"/>
          <w:szCs w:val="24"/>
        </w:rPr>
        <w:t>nascent</w:t>
      </w:r>
      <w:r w:rsidRPr="00AD0BE1">
        <w:rPr>
          <w:rFonts w:ascii="Tahoma" w:eastAsia="SimSun" w:hAnsi="Tahoma" w:cs="Tahoma"/>
          <w:color w:val="002060"/>
          <w:sz w:val="24"/>
          <w:szCs w:val="24"/>
        </w:rPr>
        <w:t>).</w:t>
      </w:r>
    </w:p>
    <w:p w:rsidR="00F70C5F" w:rsidRPr="00AD0BE1" w:rsidRDefault="00F70C5F" w:rsidP="00F70C5F">
      <w:pPr>
        <w:spacing w:after="0" w:line="360" w:lineRule="auto"/>
        <w:ind w:firstLine="720"/>
        <w:jc w:val="both"/>
        <w:rPr>
          <w:rFonts w:ascii="Tahoma" w:hAnsi="Tahoma" w:cs="Tahoma"/>
          <w:color w:val="002060"/>
          <w:sz w:val="24"/>
          <w:szCs w:val="24"/>
        </w:rPr>
      </w:pPr>
      <w:r w:rsidRPr="00E47ABC">
        <w:rPr>
          <w:rFonts w:ascii="Tahoma" w:hAnsi="Tahoma" w:cs="Tahoma"/>
          <w:b/>
          <w:color w:val="002060"/>
        </w:rPr>
        <w:t>- Sthiti</w:t>
      </w:r>
      <w:r w:rsidRPr="00AD0BE1">
        <w:rPr>
          <w:rFonts w:ascii="Tahoma" w:hAnsi="Tahoma" w:cs="Tahoma"/>
          <w:color w:val="002060"/>
          <w:sz w:val="24"/>
          <w:szCs w:val="24"/>
        </w:rPr>
        <w:t xml:space="preserve"> (</w:t>
      </w:r>
      <w:r w:rsidRPr="00AD0BE1">
        <w:rPr>
          <w:rFonts w:ascii="Tahoma" w:eastAsia="Times New Roman" w:hAnsi="Tahoma" w:cs="Tahoma"/>
          <w:iCs/>
          <w:color w:val="000000"/>
          <w:sz w:val="24"/>
          <w:szCs w:val="24"/>
        </w:rPr>
        <w:t>P;S)</w:t>
      </w:r>
      <w:r w:rsidRPr="00AD0BE1">
        <w:rPr>
          <w:rFonts w:ascii="Tahoma" w:hAnsi="Tahoma" w:cs="Tahoma"/>
          <w:color w:val="002060"/>
          <w:sz w:val="24"/>
          <w:szCs w:val="24"/>
        </w:rPr>
        <w:t xml:space="preserve"> (</w:t>
      </w:r>
      <w:r w:rsidRPr="00AD0BE1">
        <w:rPr>
          <w:rFonts w:ascii="Tahoma" w:hAnsi="Tahoma" w:cs="Tahoma"/>
          <w:i/>
          <w:color w:val="632423"/>
          <w:sz w:val="24"/>
          <w:szCs w:val="24"/>
        </w:rPr>
        <w:t>Trụ</w:t>
      </w:r>
      <w:r w:rsidRPr="00AD0BE1">
        <w:rPr>
          <w:rFonts w:ascii="Tahoma" w:hAnsi="Tahoma" w:cs="Tahoma"/>
          <w:color w:val="632423"/>
          <w:sz w:val="24"/>
          <w:szCs w:val="24"/>
        </w:rPr>
        <w:t xml:space="preserve"> </w:t>
      </w:r>
      <w:r w:rsidRPr="00AD0BE1">
        <w:rPr>
          <w:rFonts w:ascii="Tahoma" w:eastAsia="SimSun" w:hAnsi="Tahoma" w:cs="Tahoma"/>
          <w:color w:val="002060"/>
          <w:sz w:val="24"/>
          <w:szCs w:val="24"/>
        </w:rPr>
        <w:t>住</w:t>
      </w:r>
      <w:r w:rsidRPr="00AD0BE1">
        <w:rPr>
          <w:rFonts w:ascii="Tahoma" w:eastAsia="SimSun" w:hAnsi="Tahoma" w:cs="Tahoma"/>
          <w:color w:val="002060"/>
          <w:sz w:val="24"/>
          <w:szCs w:val="24"/>
        </w:rPr>
        <w:t xml:space="preserve">     =  </w:t>
      </w:r>
      <w:r w:rsidRPr="00AD0BE1">
        <w:rPr>
          <w:rFonts w:ascii="Tahoma" w:hAnsi="Tahoma" w:cs="Tahoma"/>
          <w:i/>
          <w:color w:val="632423"/>
          <w:sz w:val="24"/>
          <w:szCs w:val="24"/>
        </w:rPr>
        <w:t>Trụ</w:t>
      </w:r>
      <w:r w:rsidRPr="00AD0BE1">
        <w:rPr>
          <w:rFonts w:ascii="Tahoma" w:hAnsi="Tahoma" w:cs="Tahoma"/>
          <w:color w:val="632423"/>
          <w:sz w:val="24"/>
          <w:szCs w:val="24"/>
        </w:rPr>
        <w:t xml:space="preserve"> </w:t>
      </w:r>
      <w:r w:rsidRPr="00AD0BE1">
        <w:rPr>
          <w:rFonts w:ascii="Tahoma" w:eastAsia="SimSun" w:hAnsi="Tahoma" w:cs="Tahoma"/>
          <w:color w:val="002060"/>
          <w:sz w:val="24"/>
          <w:szCs w:val="24"/>
        </w:rPr>
        <w:t>住</w:t>
      </w:r>
      <w:r w:rsidRPr="00AD0BE1">
        <w:rPr>
          <w:rFonts w:ascii="Tahoma" w:eastAsia="SimSun" w:hAnsi="Tahoma" w:cs="Tahoma"/>
          <w:color w:val="002060"/>
          <w:sz w:val="24"/>
          <w:szCs w:val="24"/>
        </w:rPr>
        <w:t xml:space="preserve">;   E: </w:t>
      </w:r>
      <w:r w:rsidRPr="00AD0BE1">
        <w:rPr>
          <w:rFonts w:ascii="Tahoma" w:hAnsi="Tahoma" w:cs="Tahoma"/>
          <w:color w:val="002060"/>
          <w:sz w:val="24"/>
          <w:szCs w:val="24"/>
        </w:rPr>
        <w:t>Stability;  Stay // static).</w:t>
      </w:r>
    </w:p>
    <w:p w:rsidR="00F70C5F" w:rsidRPr="00AD0BE1" w:rsidRDefault="00F70C5F" w:rsidP="00F70C5F">
      <w:pPr>
        <w:spacing w:after="0" w:line="360" w:lineRule="auto"/>
        <w:ind w:firstLine="720"/>
        <w:jc w:val="both"/>
        <w:rPr>
          <w:rFonts w:ascii="Tahoma" w:eastAsia="SimSun" w:hAnsi="Tahoma" w:cs="Tahoma"/>
          <w:color w:val="002060"/>
          <w:sz w:val="24"/>
          <w:szCs w:val="24"/>
        </w:rPr>
      </w:pPr>
      <w:r w:rsidRPr="00E47ABC">
        <w:rPr>
          <w:rFonts w:ascii="Tahoma" w:hAnsi="Tahoma" w:cs="Tahoma"/>
          <w:b/>
          <w:color w:val="002060"/>
        </w:rPr>
        <w:t>- Jarā</w:t>
      </w:r>
      <w:r w:rsidRPr="00AD0BE1">
        <w:rPr>
          <w:rFonts w:ascii="Tahoma" w:hAnsi="Tahoma" w:cs="Tahoma"/>
          <w:color w:val="002060"/>
          <w:sz w:val="24"/>
          <w:szCs w:val="24"/>
        </w:rPr>
        <w:t xml:space="preserve"> (</w:t>
      </w:r>
      <w:r w:rsidRPr="00AD0BE1">
        <w:rPr>
          <w:rFonts w:ascii="Tahoma" w:eastAsia="Times New Roman" w:hAnsi="Tahoma" w:cs="Tahoma"/>
          <w:iCs/>
          <w:color w:val="000000"/>
          <w:sz w:val="24"/>
          <w:szCs w:val="24"/>
        </w:rPr>
        <w:t>P;S)</w:t>
      </w:r>
      <w:r w:rsidRPr="00AD0BE1">
        <w:rPr>
          <w:rFonts w:ascii="Tahoma" w:hAnsi="Tahoma" w:cs="Tahoma"/>
          <w:b/>
          <w:color w:val="002060"/>
          <w:sz w:val="24"/>
          <w:szCs w:val="24"/>
        </w:rPr>
        <w:t xml:space="preserve">   </w:t>
      </w:r>
      <w:r w:rsidRPr="00AD0BE1">
        <w:rPr>
          <w:rFonts w:ascii="Tahoma" w:hAnsi="Tahoma" w:cs="Tahoma"/>
          <w:color w:val="002060"/>
          <w:sz w:val="24"/>
          <w:szCs w:val="24"/>
        </w:rPr>
        <w:t>(</w:t>
      </w:r>
      <w:r w:rsidRPr="00AD0BE1">
        <w:rPr>
          <w:rFonts w:ascii="Tahoma" w:hAnsi="Tahoma" w:cs="Tahoma"/>
          <w:i/>
          <w:color w:val="632423"/>
          <w:sz w:val="24"/>
          <w:szCs w:val="24"/>
        </w:rPr>
        <w:t>Hoại</w:t>
      </w:r>
      <w:r w:rsidRPr="00AD0BE1">
        <w:rPr>
          <w:rFonts w:ascii="Tahoma" w:hAnsi="Tahoma" w:cs="Tahoma"/>
          <w:color w:val="632423"/>
          <w:sz w:val="24"/>
          <w:szCs w:val="24"/>
        </w:rPr>
        <w:t xml:space="preserve"> </w:t>
      </w:r>
      <w:r w:rsidRPr="00AD0BE1">
        <w:rPr>
          <w:rFonts w:ascii="Tahoma" w:eastAsia="SimSun" w:hAnsi="Tahoma" w:cs="Tahoma"/>
          <w:color w:val="002060"/>
          <w:sz w:val="24"/>
          <w:szCs w:val="24"/>
        </w:rPr>
        <w:t>壞</w:t>
      </w:r>
      <w:r w:rsidRPr="00AD0BE1">
        <w:rPr>
          <w:rFonts w:ascii="Tahoma" w:eastAsia="SimSun" w:hAnsi="Tahoma" w:cs="Tahoma"/>
          <w:color w:val="002060"/>
          <w:sz w:val="24"/>
          <w:szCs w:val="24"/>
        </w:rPr>
        <w:t xml:space="preserve">    =  </w:t>
      </w:r>
      <w:r w:rsidRPr="00AD0BE1">
        <w:rPr>
          <w:rFonts w:ascii="Tahoma" w:eastAsia="SimSun" w:hAnsi="Tahoma" w:cs="Tahoma"/>
          <w:i/>
          <w:color w:val="632423"/>
          <w:sz w:val="24"/>
          <w:szCs w:val="24"/>
        </w:rPr>
        <w:t xml:space="preserve">Dị </w:t>
      </w:r>
      <w:r w:rsidRPr="00AD0BE1">
        <w:rPr>
          <w:rFonts w:ascii="Tahoma" w:eastAsia="SimSun" w:hAnsi="Tahoma" w:cs="Tahoma"/>
          <w:color w:val="002060"/>
          <w:sz w:val="24"/>
          <w:szCs w:val="24"/>
        </w:rPr>
        <w:t>異</w:t>
      </w:r>
      <w:r w:rsidRPr="00AD0BE1">
        <w:rPr>
          <w:rFonts w:ascii="Tahoma" w:eastAsia="SimSun" w:hAnsi="Tahoma" w:cs="Tahoma"/>
          <w:color w:val="002060"/>
          <w:sz w:val="24"/>
          <w:szCs w:val="24"/>
        </w:rPr>
        <w:t xml:space="preserve">;     E:  </w:t>
      </w:r>
      <w:r w:rsidRPr="00AD0BE1">
        <w:rPr>
          <w:rFonts w:ascii="Tahoma" w:hAnsi="Tahoma" w:cs="Tahoma"/>
          <w:color w:val="002060"/>
          <w:sz w:val="24"/>
          <w:szCs w:val="24"/>
        </w:rPr>
        <w:t>Disintegration; Change // decaying</w:t>
      </w:r>
      <w:r w:rsidRPr="00AD0BE1">
        <w:rPr>
          <w:rFonts w:ascii="Tahoma" w:eastAsia="SimSun" w:hAnsi="Tahoma" w:cs="Tahoma"/>
          <w:color w:val="002060"/>
          <w:sz w:val="24"/>
          <w:szCs w:val="24"/>
        </w:rPr>
        <w:t>).</w:t>
      </w:r>
    </w:p>
    <w:p w:rsidR="00F70C5F" w:rsidRPr="00AD0BE1" w:rsidRDefault="00F70C5F" w:rsidP="00F70C5F">
      <w:pPr>
        <w:spacing w:after="240" w:line="360" w:lineRule="auto"/>
        <w:ind w:firstLine="720"/>
        <w:jc w:val="both"/>
        <w:rPr>
          <w:rFonts w:ascii="Tahoma" w:eastAsia="SimSun" w:hAnsi="Tahoma" w:cs="Tahoma"/>
          <w:color w:val="002060"/>
          <w:sz w:val="24"/>
          <w:szCs w:val="24"/>
        </w:rPr>
      </w:pPr>
      <w:r w:rsidRPr="00E47ABC">
        <w:rPr>
          <w:rFonts w:ascii="Tahoma" w:hAnsi="Tahoma" w:cs="Tahoma"/>
          <w:b/>
          <w:color w:val="002060"/>
        </w:rPr>
        <w:t>- Nasa</w:t>
      </w:r>
      <w:r w:rsidRPr="00AD0BE1">
        <w:rPr>
          <w:rFonts w:ascii="Tahoma" w:hAnsi="Tahoma" w:cs="Tahoma"/>
          <w:color w:val="002060"/>
          <w:sz w:val="24"/>
          <w:szCs w:val="24"/>
        </w:rPr>
        <w:t xml:space="preserve"> (</w:t>
      </w:r>
      <w:r w:rsidRPr="00AD0BE1">
        <w:rPr>
          <w:rFonts w:ascii="Tahoma" w:eastAsia="Times New Roman" w:hAnsi="Tahoma" w:cs="Tahoma"/>
          <w:iCs/>
          <w:color w:val="000000"/>
          <w:sz w:val="24"/>
          <w:szCs w:val="24"/>
        </w:rPr>
        <w:t>P;S)</w:t>
      </w:r>
      <w:r w:rsidRPr="00AD0BE1">
        <w:rPr>
          <w:rFonts w:ascii="Tahoma" w:hAnsi="Tahoma" w:cs="Tahoma"/>
          <w:color w:val="002060"/>
          <w:sz w:val="24"/>
          <w:szCs w:val="24"/>
        </w:rPr>
        <w:t xml:space="preserve">  (</w:t>
      </w:r>
      <w:r w:rsidRPr="00AD0BE1">
        <w:rPr>
          <w:rFonts w:ascii="Tahoma" w:hAnsi="Tahoma" w:cs="Tahoma"/>
          <w:i/>
          <w:color w:val="632423"/>
          <w:sz w:val="24"/>
          <w:szCs w:val="24"/>
        </w:rPr>
        <w:t>Không</w:t>
      </w:r>
      <w:r w:rsidRPr="00AD0BE1">
        <w:rPr>
          <w:rFonts w:ascii="Tahoma" w:hAnsi="Tahoma" w:cs="Tahoma"/>
          <w:color w:val="632423"/>
          <w:sz w:val="24"/>
          <w:szCs w:val="24"/>
        </w:rPr>
        <w:t xml:space="preserve"> </w:t>
      </w:r>
      <w:r w:rsidRPr="00AD0BE1">
        <w:rPr>
          <w:rFonts w:ascii="Tahoma" w:eastAsia="SimSun" w:hAnsi="Tahoma" w:cs="Tahoma"/>
          <w:color w:val="002060"/>
          <w:sz w:val="24"/>
          <w:szCs w:val="24"/>
        </w:rPr>
        <w:t>空</w:t>
      </w:r>
      <w:r w:rsidRPr="00AD0BE1">
        <w:rPr>
          <w:rFonts w:ascii="Tahoma" w:eastAsia="SimSun" w:hAnsi="Tahoma" w:cs="Tahoma"/>
          <w:color w:val="002060"/>
          <w:sz w:val="24"/>
          <w:szCs w:val="24"/>
        </w:rPr>
        <w:t xml:space="preserve">  = </w:t>
      </w:r>
      <w:r w:rsidRPr="00AD0BE1">
        <w:rPr>
          <w:rFonts w:ascii="Tahoma" w:eastAsia="SimSun" w:hAnsi="Tahoma" w:cs="Tahoma"/>
          <w:i/>
          <w:color w:val="632423"/>
          <w:sz w:val="24"/>
          <w:szCs w:val="24"/>
        </w:rPr>
        <w:t>Diệt</w:t>
      </w:r>
      <w:r w:rsidRPr="00AD0BE1">
        <w:rPr>
          <w:rFonts w:ascii="Tahoma" w:eastAsia="SimSun" w:hAnsi="Tahoma" w:cs="Tahoma"/>
          <w:color w:val="002060"/>
          <w:sz w:val="24"/>
          <w:szCs w:val="24"/>
        </w:rPr>
        <w:t xml:space="preserve"> </w:t>
      </w:r>
      <w:r w:rsidRPr="00AD0BE1">
        <w:rPr>
          <w:rFonts w:ascii="Tahoma" w:eastAsia="SimSun" w:hAnsi="Tahoma" w:cs="Tahoma"/>
          <w:color w:val="002060"/>
          <w:sz w:val="24"/>
          <w:szCs w:val="24"/>
        </w:rPr>
        <w:t>滅</w:t>
      </w:r>
      <w:r w:rsidRPr="00AD0BE1">
        <w:rPr>
          <w:rFonts w:ascii="Tahoma" w:eastAsia="SimSun" w:hAnsi="Tahoma" w:cs="Tahoma"/>
          <w:color w:val="002060"/>
          <w:sz w:val="24"/>
          <w:szCs w:val="24"/>
        </w:rPr>
        <w:t xml:space="preserve">;  E: </w:t>
      </w:r>
      <w:r w:rsidRPr="00AD0BE1">
        <w:rPr>
          <w:rFonts w:ascii="Tahoma" w:hAnsi="Tahoma" w:cs="Tahoma"/>
          <w:color w:val="002060"/>
          <w:sz w:val="24"/>
          <w:szCs w:val="24"/>
        </w:rPr>
        <w:t>Void;</w:t>
      </w:r>
      <w:r w:rsidRPr="00AD0BE1">
        <w:rPr>
          <w:rFonts w:ascii="Tahoma" w:eastAsia="SimSun" w:hAnsi="Tahoma" w:cs="Tahoma"/>
          <w:color w:val="002060"/>
          <w:sz w:val="24"/>
          <w:szCs w:val="24"/>
        </w:rPr>
        <w:t xml:space="preserve"> </w:t>
      </w:r>
      <w:r w:rsidRPr="00AD0BE1">
        <w:rPr>
          <w:rFonts w:ascii="Tahoma" w:hAnsi="Tahoma" w:cs="Tahoma"/>
          <w:color w:val="002060"/>
          <w:sz w:val="24"/>
          <w:szCs w:val="24"/>
        </w:rPr>
        <w:t>Death</w:t>
      </w:r>
      <w:r w:rsidRPr="00AD0BE1">
        <w:rPr>
          <w:rFonts w:ascii="Tahoma" w:eastAsia="SimSun" w:hAnsi="Tahoma" w:cs="Tahoma"/>
          <w:color w:val="002060"/>
          <w:sz w:val="24"/>
          <w:szCs w:val="24"/>
        </w:rPr>
        <w:t xml:space="preserve"> // </w:t>
      </w:r>
      <w:r w:rsidRPr="00AD0BE1">
        <w:rPr>
          <w:rFonts w:ascii="Tahoma" w:hAnsi="Tahoma" w:cs="Tahoma"/>
          <w:color w:val="002060"/>
          <w:sz w:val="24"/>
          <w:szCs w:val="24"/>
        </w:rPr>
        <w:t>cessant</w:t>
      </w:r>
      <w:r w:rsidRPr="00AD0BE1">
        <w:rPr>
          <w:rFonts w:ascii="Tahoma" w:eastAsia="SimSun" w:hAnsi="Tahoma" w:cs="Tahoma"/>
          <w:color w:val="002060"/>
          <w:sz w:val="24"/>
          <w:szCs w:val="24"/>
        </w:rPr>
        <w:t>).</w:t>
      </w:r>
    </w:p>
    <w:p w:rsidR="00F70C5F" w:rsidRPr="00E47ABC" w:rsidRDefault="00F70C5F" w:rsidP="007E7C77">
      <w:pPr>
        <w:spacing w:after="360" w:line="360" w:lineRule="auto"/>
        <w:ind w:firstLine="720"/>
        <w:jc w:val="both"/>
        <w:rPr>
          <w:rFonts w:ascii="Tahoma" w:eastAsia="SimSun" w:hAnsi="Tahoma" w:cs="Tahoma"/>
          <w:color w:val="002060"/>
          <w:sz w:val="24"/>
          <w:szCs w:val="24"/>
        </w:rPr>
      </w:pPr>
      <w:r w:rsidRPr="00AD0BE1">
        <w:rPr>
          <w:rFonts w:ascii="Tahoma" w:hAnsi="Tahoma" w:cs="Tahoma"/>
          <w:color w:val="002060"/>
          <w:sz w:val="24"/>
          <w:szCs w:val="24"/>
        </w:rPr>
        <w:t>Bốn thời này được xem là một chu kỳ trong chuỗi chu kỳ vô thủy vô chung.</w:t>
      </w:r>
    </w:p>
    <w:p w:rsidR="00F70C5F" w:rsidRPr="00AD0BE1" w:rsidRDefault="00F70C5F" w:rsidP="00F70C5F">
      <w:pPr>
        <w:spacing w:after="120" w:line="360" w:lineRule="auto"/>
        <w:ind w:firstLine="720"/>
        <w:jc w:val="both"/>
        <w:rPr>
          <w:rFonts w:ascii="Tahoma" w:hAnsi="Tahoma" w:cs="Tahoma"/>
          <w:b/>
          <w:color w:val="632423"/>
          <w:sz w:val="24"/>
          <w:szCs w:val="24"/>
        </w:rPr>
      </w:pPr>
      <w:r w:rsidRPr="00AD0BE1">
        <w:rPr>
          <w:rFonts w:ascii="Tahoma" w:hAnsi="Tahoma" w:cs="Tahoma"/>
          <w:b/>
          <w:color w:val="632423"/>
          <w:sz w:val="24"/>
          <w:szCs w:val="24"/>
        </w:rPr>
        <w:t>2)</w:t>
      </w:r>
      <w:r w:rsidRPr="00AD0BE1">
        <w:rPr>
          <w:rFonts w:ascii="Tahoma" w:hAnsi="Tahoma" w:cs="Tahoma"/>
          <w:color w:val="632423"/>
          <w:sz w:val="24"/>
          <w:szCs w:val="24"/>
        </w:rPr>
        <w:t xml:space="preserve"> </w:t>
      </w:r>
      <w:r w:rsidRPr="00AD0BE1">
        <w:rPr>
          <w:rFonts w:ascii="Tahoma" w:hAnsi="Tahoma" w:cs="Tahoma"/>
          <w:b/>
          <w:color w:val="632423"/>
          <w:sz w:val="24"/>
          <w:szCs w:val="24"/>
        </w:rPr>
        <w:t>Thời gian qua Kiếp và Sát-na.</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Phật giáo thường dùng hai thuật ngữ làm phương tiện đo thời gian là kiếp và sát-na: </w:t>
      </w:r>
    </w:p>
    <w:p w:rsidR="00F70C5F" w:rsidRPr="00AD0BE1" w:rsidRDefault="00F70C5F" w:rsidP="00F70C5F">
      <w:pPr>
        <w:spacing w:after="240" w:line="360" w:lineRule="auto"/>
        <w:ind w:firstLine="720"/>
        <w:jc w:val="both"/>
        <w:rPr>
          <w:rFonts w:ascii="Tahoma" w:hAnsi="Tahoma" w:cs="Tahoma"/>
          <w:color w:val="002060"/>
          <w:sz w:val="24"/>
          <w:szCs w:val="24"/>
        </w:rPr>
      </w:pPr>
      <w:r w:rsidRPr="00A032D2">
        <w:rPr>
          <w:rFonts w:ascii="Tahoma" w:hAnsi="Tahoma" w:cs="Tahoma"/>
          <w:color w:val="002060"/>
          <w:sz w:val="24"/>
          <w:szCs w:val="24"/>
        </w:rPr>
        <w:t>1/.</w:t>
      </w:r>
      <w:r w:rsidRPr="00AD0BE1">
        <w:rPr>
          <w:rFonts w:ascii="Tahoma" w:hAnsi="Tahoma" w:cs="Tahoma"/>
          <w:color w:val="002060"/>
          <w:sz w:val="24"/>
          <w:szCs w:val="24"/>
        </w:rPr>
        <w:t xml:space="preserve"> </w:t>
      </w:r>
      <w:r w:rsidRPr="00AD0BE1">
        <w:rPr>
          <w:rFonts w:ascii="Tahoma" w:hAnsi="Tahoma" w:cs="Tahoma"/>
          <w:b/>
          <w:color w:val="002060"/>
          <w:sz w:val="24"/>
          <w:szCs w:val="24"/>
        </w:rPr>
        <w:t>Kiếp</w:t>
      </w:r>
      <w:r w:rsidRPr="00AD0BE1">
        <w:rPr>
          <w:rFonts w:ascii="Tahoma" w:hAnsi="Tahoma" w:cs="Tahoma"/>
          <w:color w:val="002060"/>
          <w:sz w:val="24"/>
          <w:szCs w:val="24"/>
        </w:rPr>
        <w:t xml:space="preserve"> (</w:t>
      </w:r>
      <w:r w:rsidRPr="00AD0BE1">
        <w:rPr>
          <w:rFonts w:ascii="Tahoma" w:eastAsia="SimSun" w:hAnsi="SimSun" w:cs="Tahoma"/>
          <w:color w:val="002060"/>
          <w:sz w:val="24"/>
          <w:szCs w:val="24"/>
        </w:rPr>
        <w:t>劫</w:t>
      </w:r>
      <w:r w:rsidRPr="00AD0BE1">
        <w:rPr>
          <w:rFonts w:ascii="Tahoma" w:hAnsi="Tahoma" w:cs="Tahoma"/>
          <w:color w:val="002060"/>
          <w:sz w:val="24"/>
          <w:szCs w:val="24"/>
        </w:rPr>
        <w:t xml:space="preserve">;  P: Kappa;  S: Kalpa) là đơn vị đo thời gian dài (cực đại), được Phật giáo Nguyên thuỷ chia thành tiểu kiếp, trung kiếp, đại kiếp. </w:t>
      </w:r>
    </w:p>
    <w:p w:rsidR="00F70C5F" w:rsidRPr="00AD0BE1" w:rsidRDefault="00F70C5F" w:rsidP="00F70C5F">
      <w:pPr>
        <w:spacing w:after="12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 Mỗi tiểu kiếp bằng 16.800.000 năm. </w:t>
      </w:r>
    </w:p>
    <w:p w:rsidR="00F70C5F" w:rsidRPr="00AD0BE1" w:rsidRDefault="00F70C5F" w:rsidP="00F70C5F">
      <w:pPr>
        <w:spacing w:after="12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 Mỗi trung kiếp bằng 20 tiểu kiếp, bằng 336.000.000 năm.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 Một đại kiếp bằng 4 trung kiếp (thành kiếp, trụ kiếp, hoại kiếp, không kiếp), bằng 1.344.000.000 năm.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Sự lâu dài của một kiếp được ví như thời gian tảng đá vuông rộng 40 dặm mòn hết khi bị chiếc áo tiên đều đặn 100 năm một lần phất vào. Hay giống như một cái thành lớn có bề cao và các mặt đều rộng 40 dặm đựng đầy hạt cải, cứ 100 năm lấy ra một hạt cải, chừng nào hết thì hết một kiếp (Theo </w:t>
      </w:r>
      <w:r w:rsidRPr="00AD0BE1">
        <w:rPr>
          <w:rFonts w:ascii="Tahoma" w:hAnsi="Tahoma" w:cs="Tahoma"/>
          <w:i/>
          <w:color w:val="002060"/>
          <w:sz w:val="24"/>
          <w:szCs w:val="24"/>
        </w:rPr>
        <w:t>Đoàn Trung Còn</w:t>
      </w:r>
      <w:r w:rsidRPr="00AD0BE1">
        <w:rPr>
          <w:rFonts w:ascii="Tahoma" w:hAnsi="Tahoma" w:cs="Tahoma"/>
          <w:color w:val="002060"/>
          <w:sz w:val="24"/>
          <w:szCs w:val="24"/>
        </w:rPr>
        <w:t xml:space="preserve">: Phật học Từ điển). </w:t>
      </w:r>
    </w:p>
    <w:p w:rsidR="00F70C5F" w:rsidRPr="00AD0BE1" w:rsidRDefault="00F70C5F" w:rsidP="00F70C5F">
      <w:pPr>
        <w:spacing w:after="120" w:line="360" w:lineRule="auto"/>
        <w:ind w:firstLine="720"/>
        <w:jc w:val="both"/>
        <w:rPr>
          <w:rFonts w:ascii="Tahoma" w:hAnsi="Tahoma" w:cs="Tahoma"/>
          <w:color w:val="002060"/>
          <w:sz w:val="24"/>
          <w:szCs w:val="24"/>
        </w:rPr>
      </w:pPr>
      <w:r w:rsidRPr="00AD0BE1">
        <w:rPr>
          <w:rFonts w:ascii="Tahoma" w:hAnsi="Tahoma" w:cs="Tahoma"/>
          <w:color w:val="002060"/>
          <w:sz w:val="24"/>
          <w:szCs w:val="24"/>
        </w:rPr>
        <w:t>Về sau, các bộ phái Phật giáo có cách phân chia về kiếp khác nhau, căn cứ vào tính chất, độ dài của sự biến đổi trong các sự vật khác nhau. Theo đó :</w:t>
      </w:r>
    </w:p>
    <w:p w:rsidR="00F70C5F" w:rsidRPr="00AD0BE1" w:rsidRDefault="00F70C5F" w:rsidP="00F70C5F">
      <w:pPr>
        <w:spacing w:after="120" w:line="360" w:lineRule="auto"/>
        <w:ind w:firstLine="720"/>
        <w:jc w:val="both"/>
        <w:rPr>
          <w:rFonts w:ascii="Tahoma" w:hAnsi="Tahoma" w:cs="Tahoma"/>
          <w:color w:val="002060"/>
          <w:sz w:val="24"/>
          <w:szCs w:val="24"/>
        </w:rPr>
      </w:pPr>
      <w:r w:rsidRPr="00AD0BE1">
        <w:rPr>
          <w:rFonts w:ascii="Tahoma" w:hAnsi="Tahoma" w:cs="Tahoma"/>
          <w:i/>
          <w:color w:val="002060"/>
          <w:sz w:val="24"/>
          <w:szCs w:val="24"/>
        </w:rPr>
        <w:t xml:space="preserve">- </w:t>
      </w:r>
      <w:r w:rsidRPr="00AD0BE1">
        <w:rPr>
          <w:rFonts w:ascii="Tahoma" w:hAnsi="Tahoma" w:cs="Tahoma"/>
          <w:color w:val="002060"/>
          <w:sz w:val="24"/>
          <w:szCs w:val="24"/>
        </w:rPr>
        <w:t>Luận</w:t>
      </w:r>
      <w:r w:rsidRPr="00AD0BE1">
        <w:rPr>
          <w:rFonts w:ascii="Tahoma" w:hAnsi="Tahoma" w:cs="Tahoma"/>
          <w:i/>
          <w:color w:val="002060"/>
          <w:sz w:val="24"/>
          <w:szCs w:val="24"/>
        </w:rPr>
        <w:t xml:space="preserve"> Đại Trí Độ</w:t>
      </w:r>
      <w:r w:rsidRPr="00AD0BE1">
        <w:rPr>
          <w:rFonts w:ascii="Tahoma" w:hAnsi="Tahoma" w:cs="Tahoma"/>
          <w:color w:val="002060"/>
          <w:sz w:val="24"/>
          <w:szCs w:val="24"/>
        </w:rPr>
        <w:t xml:space="preserve"> chia kiếp thành Tiểu kiếp và Đại kiếp. </w:t>
      </w:r>
    </w:p>
    <w:p w:rsidR="00F70C5F" w:rsidRPr="00AD0BE1" w:rsidRDefault="00F70C5F" w:rsidP="00F70C5F">
      <w:pPr>
        <w:spacing w:after="120" w:line="360" w:lineRule="auto"/>
        <w:ind w:firstLine="720"/>
        <w:jc w:val="both"/>
        <w:rPr>
          <w:rFonts w:ascii="Tahoma" w:hAnsi="Tahoma" w:cs="Tahoma"/>
          <w:color w:val="002060"/>
          <w:sz w:val="24"/>
          <w:szCs w:val="24"/>
        </w:rPr>
      </w:pPr>
      <w:r w:rsidRPr="00AD0BE1">
        <w:rPr>
          <w:rFonts w:ascii="Tahoma" w:hAnsi="Tahoma" w:cs="Tahoma"/>
          <w:color w:val="002060"/>
          <w:sz w:val="24"/>
          <w:szCs w:val="24"/>
        </w:rPr>
        <w:t>- Luận</w:t>
      </w:r>
      <w:r w:rsidRPr="00AD0BE1">
        <w:rPr>
          <w:rFonts w:ascii="Tahoma" w:hAnsi="Tahoma" w:cs="Tahoma"/>
          <w:i/>
          <w:color w:val="002060"/>
          <w:sz w:val="24"/>
          <w:szCs w:val="24"/>
        </w:rPr>
        <w:t xml:space="preserve"> Đại Tì Bà Sa</w:t>
      </w:r>
      <w:r w:rsidRPr="00AD0BE1">
        <w:rPr>
          <w:rFonts w:ascii="Tahoma" w:hAnsi="Tahoma" w:cs="Tahoma"/>
          <w:color w:val="002060"/>
          <w:sz w:val="24"/>
          <w:szCs w:val="24"/>
        </w:rPr>
        <w:t xml:space="preserve"> chia thành Trung gian kiếp, Thành hoại kiếp và Đại kiếp. </w:t>
      </w:r>
    </w:p>
    <w:p w:rsidR="00F70C5F" w:rsidRPr="00AD0BE1" w:rsidRDefault="00F70C5F" w:rsidP="00F70C5F">
      <w:pPr>
        <w:spacing w:after="120" w:line="360" w:lineRule="auto"/>
        <w:ind w:firstLine="720"/>
        <w:jc w:val="both"/>
        <w:rPr>
          <w:rFonts w:ascii="Tahoma" w:hAnsi="Tahoma" w:cs="Tahoma"/>
          <w:color w:val="002060"/>
          <w:sz w:val="24"/>
          <w:szCs w:val="24"/>
        </w:rPr>
      </w:pPr>
      <w:r w:rsidRPr="00AD0BE1">
        <w:rPr>
          <w:rFonts w:ascii="Tahoma" w:hAnsi="Tahoma" w:cs="Tahoma"/>
          <w:i/>
          <w:color w:val="002060"/>
          <w:sz w:val="24"/>
          <w:szCs w:val="24"/>
        </w:rPr>
        <w:t xml:space="preserve">- </w:t>
      </w:r>
      <w:r w:rsidRPr="00AD0BE1">
        <w:rPr>
          <w:rFonts w:ascii="Tahoma" w:hAnsi="Tahoma" w:cs="Tahoma"/>
          <w:color w:val="002060"/>
          <w:sz w:val="24"/>
          <w:szCs w:val="24"/>
        </w:rPr>
        <w:t>Luận</w:t>
      </w:r>
      <w:r w:rsidRPr="00AD0BE1">
        <w:rPr>
          <w:rFonts w:ascii="Tahoma" w:hAnsi="Tahoma" w:cs="Tahoma"/>
          <w:i/>
          <w:color w:val="002060"/>
          <w:sz w:val="24"/>
          <w:szCs w:val="24"/>
        </w:rPr>
        <w:t xml:space="preserve"> Câu Xá</w:t>
      </w:r>
      <w:r w:rsidRPr="00AD0BE1">
        <w:rPr>
          <w:rFonts w:ascii="Tahoma" w:hAnsi="Tahoma" w:cs="Tahoma"/>
          <w:color w:val="002060"/>
          <w:sz w:val="24"/>
          <w:szCs w:val="24"/>
        </w:rPr>
        <w:t xml:space="preserve"> chia thành Trung kiếp, Thành kiếp, Đại kiếp và Hoại kiếp.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lastRenderedPageBreak/>
        <w:t xml:space="preserve">- Luận </w:t>
      </w:r>
      <w:r w:rsidRPr="00AD0BE1">
        <w:rPr>
          <w:rFonts w:ascii="Tahoma" w:hAnsi="Tahoma" w:cs="Tahoma"/>
          <w:i/>
          <w:color w:val="002060"/>
          <w:sz w:val="24"/>
          <w:szCs w:val="24"/>
        </w:rPr>
        <w:t>Chương Sở Tri</w:t>
      </w:r>
      <w:r w:rsidRPr="00AD0BE1">
        <w:rPr>
          <w:rFonts w:ascii="Tahoma" w:hAnsi="Tahoma" w:cs="Tahoma"/>
          <w:color w:val="002060"/>
          <w:sz w:val="24"/>
          <w:szCs w:val="24"/>
        </w:rPr>
        <w:t xml:space="preserve"> chia thành Trung kiếp, Thành kiếp, Trụ kiếp, Đại kiếp, Hoại kiếp, Không kiếp ...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Tuy nhiên, vũ trụ có vô vàn thế giới mà sự </w:t>
      </w:r>
      <w:r w:rsidRPr="00AD0BE1">
        <w:rPr>
          <w:rFonts w:ascii="Tahoma" w:hAnsi="Tahoma" w:cs="Tahoma"/>
          <w:i/>
          <w:color w:val="002060"/>
          <w:sz w:val="24"/>
          <w:szCs w:val="24"/>
        </w:rPr>
        <w:t>thành trụ</w:t>
      </w:r>
      <w:r w:rsidRPr="00AD0BE1">
        <w:rPr>
          <w:rFonts w:ascii="Tahoma" w:hAnsi="Tahoma" w:cs="Tahoma"/>
          <w:color w:val="002060"/>
          <w:sz w:val="24"/>
          <w:szCs w:val="24"/>
        </w:rPr>
        <w:t xml:space="preserve"> của thế giới này là sự </w:t>
      </w:r>
      <w:r w:rsidRPr="00AD0BE1">
        <w:rPr>
          <w:rFonts w:ascii="Tahoma" w:hAnsi="Tahoma" w:cs="Tahoma"/>
          <w:i/>
          <w:color w:val="002060"/>
          <w:sz w:val="24"/>
          <w:szCs w:val="24"/>
        </w:rPr>
        <w:t>hoại không</w:t>
      </w:r>
      <w:r w:rsidRPr="00AD0BE1">
        <w:rPr>
          <w:rFonts w:ascii="Tahoma" w:hAnsi="Tahoma" w:cs="Tahoma"/>
          <w:color w:val="002060"/>
          <w:sz w:val="24"/>
          <w:szCs w:val="24"/>
        </w:rPr>
        <w:t xml:space="preserve"> của thế giới khác. Do vậy, thời gian ở những cảnh giới khác nhau cũng khác nhau. Một kiếp trong thế giới Sa-bà của Phật Thích Ca bằng 1 ngày đêm trong thế giới Cực Lạc của Phật A Di Đà, một kiếp trong thế giới Cực Lạc của Phật A Di Đà bằng 1 ngày đêm trong thế giới Casa Tràng của Phật Kim An Kiên ...</w:t>
      </w:r>
    </w:p>
    <w:p w:rsidR="00F70C5F" w:rsidRPr="00AD0BE1" w:rsidRDefault="00F70C5F" w:rsidP="00F70C5F">
      <w:pPr>
        <w:spacing w:after="240" w:line="360" w:lineRule="auto"/>
        <w:ind w:firstLine="720"/>
        <w:jc w:val="both"/>
        <w:rPr>
          <w:rFonts w:ascii="Tahoma" w:hAnsi="Tahoma" w:cs="Tahoma"/>
          <w:color w:val="002060"/>
          <w:sz w:val="24"/>
          <w:szCs w:val="24"/>
        </w:rPr>
      </w:pPr>
      <w:r w:rsidRPr="00A032D2">
        <w:rPr>
          <w:rFonts w:ascii="Tahoma" w:hAnsi="Tahoma" w:cs="Tahoma"/>
          <w:color w:val="002060"/>
          <w:sz w:val="24"/>
          <w:szCs w:val="24"/>
        </w:rPr>
        <w:t>2/.</w:t>
      </w:r>
      <w:r w:rsidRPr="00AD0BE1">
        <w:rPr>
          <w:rFonts w:ascii="Tahoma" w:hAnsi="Tahoma" w:cs="Tahoma"/>
          <w:b/>
          <w:color w:val="002060"/>
          <w:sz w:val="24"/>
          <w:szCs w:val="24"/>
        </w:rPr>
        <w:t xml:space="preserve"> Sát-na</w:t>
      </w:r>
      <w:r w:rsidRPr="00AD0BE1">
        <w:rPr>
          <w:rFonts w:ascii="Tahoma" w:hAnsi="Tahoma" w:cs="Tahoma"/>
          <w:color w:val="002060"/>
          <w:sz w:val="24"/>
          <w:szCs w:val="24"/>
        </w:rPr>
        <w:t xml:space="preserve"> (</w:t>
      </w:r>
      <w:r w:rsidRPr="00AD0BE1">
        <w:rPr>
          <w:rFonts w:ascii="Tahoma" w:eastAsia="SimSun" w:hAnsi="SimSun" w:cs="Tahoma"/>
          <w:color w:val="002060"/>
          <w:sz w:val="24"/>
          <w:szCs w:val="24"/>
        </w:rPr>
        <w:t>剎那</w:t>
      </w:r>
      <w:r w:rsidRPr="00AD0BE1">
        <w:rPr>
          <w:rFonts w:ascii="Tahoma" w:hAnsi="Tahoma" w:cs="Tahoma"/>
          <w:color w:val="002060"/>
          <w:sz w:val="24"/>
          <w:szCs w:val="24"/>
        </w:rPr>
        <w:t xml:space="preserve">;  P: Khaṇa;  S: Kṣaṇa) là đơn vị đo thời gian nhỏ nhất (cực tiểu) trong Phật giáo. Phật giáo Nguyên thuỷ dùng khái niệm sát-na để chỉ sự biến đổi mau lẹ, vô thường của mọi sự vật hiện tượng trong thế giới. Kinh Phật thường dùng cụm từ </w:t>
      </w:r>
      <w:r w:rsidRPr="00AD0BE1">
        <w:rPr>
          <w:rFonts w:ascii="Tahoma" w:hAnsi="Tahoma" w:cs="Tahoma"/>
          <w:i/>
          <w:color w:val="002060"/>
          <w:sz w:val="24"/>
          <w:szCs w:val="24"/>
        </w:rPr>
        <w:t>sát-na vô thường</w:t>
      </w:r>
      <w:r w:rsidRPr="00AD0BE1">
        <w:rPr>
          <w:rFonts w:ascii="Tahoma" w:hAnsi="Tahoma" w:cs="Tahoma"/>
          <w:color w:val="002060"/>
          <w:sz w:val="24"/>
          <w:szCs w:val="24"/>
        </w:rPr>
        <w:t xml:space="preserve">.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Về sau, các bộ phái Phật giáo bàn cụ thể hơn về sát-na trong thuyết vi trần và thuyết sát-na. Trong Luận Câu Xá, Thế Thân định nghĩa sát-na là một hạn kỳ cực tiểu để một thể tính được tựu thành và biến mất ngay. Một sát-na bằng 1/60 lần tráng sĩ đưa cánh tay ra và xếp lại. Một sát-na vật chất lại bằng 16 sát-na tư tưởng, bởi sự biến đổi của tư tưởng nhanh hơn sự biến đổi vật chất.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Theo Địa Tạng pháp số, trong một niệm (một tư tưởng) có 90 sát-na. Trong một sát-na có 900 lần sinh diệt (Theo </w:t>
      </w:r>
      <w:r w:rsidRPr="00AD0BE1">
        <w:rPr>
          <w:rFonts w:ascii="Tahoma" w:hAnsi="Tahoma" w:cs="Tahoma"/>
          <w:i/>
          <w:color w:val="002060"/>
          <w:sz w:val="24"/>
          <w:szCs w:val="24"/>
        </w:rPr>
        <w:t>Đoàn Trung Còn</w:t>
      </w:r>
      <w:r w:rsidRPr="00AD0BE1">
        <w:rPr>
          <w:rFonts w:ascii="Tahoma" w:hAnsi="Tahoma" w:cs="Tahoma"/>
          <w:color w:val="002060"/>
          <w:sz w:val="24"/>
          <w:szCs w:val="24"/>
        </w:rPr>
        <w:t xml:space="preserve">: Phật học Từ điển).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Theo Luận Câu Xá, Phẩm Phân biệt thế gian, thì 120 sát-na tiếp nối thành một </w:t>
      </w:r>
      <w:r w:rsidRPr="00AD0BE1">
        <w:rPr>
          <w:rFonts w:ascii="Tahoma" w:hAnsi="Tahoma" w:cs="Tahoma"/>
          <w:i/>
          <w:color w:val="002060"/>
          <w:sz w:val="24"/>
          <w:szCs w:val="24"/>
        </w:rPr>
        <w:t>hàng sát-na</w:t>
      </w:r>
      <w:r w:rsidRPr="00AD0BE1">
        <w:rPr>
          <w:rFonts w:ascii="Tahoma" w:hAnsi="Tahoma" w:cs="Tahoma"/>
          <w:color w:val="002060"/>
          <w:sz w:val="24"/>
          <w:szCs w:val="24"/>
        </w:rPr>
        <w:t xml:space="preserve">, 16 hàng sát-na thành một </w:t>
      </w:r>
      <w:r w:rsidRPr="00AD0BE1">
        <w:rPr>
          <w:rFonts w:ascii="Tahoma" w:hAnsi="Tahoma" w:cs="Tahoma"/>
          <w:i/>
          <w:color w:val="002060"/>
          <w:sz w:val="24"/>
          <w:szCs w:val="24"/>
        </w:rPr>
        <w:t>lạp phước</w:t>
      </w:r>
      <w:r w:rsidRPr="00AD0BE1">
        <w:rPr>
          <w:rFonts w:ascii="Tahoma" w:hAnsi="Tahoma" w:cs="Tahoma"/>
          <w:color w:val="002060"/>
          <w:sz w:val="24"/>
          <w:szCs w:val="24"/>
        </w:rPr>
        <w:t xml:space="preserve">, 20 lạp phước thành một </w:t>
      </w:r>
      <w:r w:rsidRPr="00AD0BE1">
        <w:rPr>
          <w:rFonts w:ascii="Tahoma" w:hAnsi="Tahoma" w:cs="Tahoma"/>
          <w:i/>
          <w:color w:val="002060"/>
          <w:sz w:val="24"/>
          <w:szCs w:val="24"/>
        </w:rPr>
        <w:t>giờ</w:t>
      </w:r>
      <w:r w:rsidRPr="00AD0BE1">
        <w:rPr>
          <w:rFonts w:ascii="Tahoma" w:hAnsi="Tahoma" w:cs="Tahoma"/>
          <w:color w:val="002060"/>
          <w:sz w:val="24"/>
          <w:szCs w:val="24"/>
        </w:rPr>
        <w:t>.</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Việc phân biệt thời gian bằng khái niệm kiếp và sát-na chứng tỏ năng lực cảm nhận tinh tế của Phật giáo về sự biến đổi vô thường trong thế giới vi mô và vĩ mô.</w:t>
      </w:r>
    </w:p>
    <w:p w:rsidR="00F70C5F" w:rsidRPr="00AD0BE1" w:rsidRDefault="00F70C5F" w:rsidP="00F70C5F">
      <w:pPr>
        <w:spacing w:after="120" w:line="360" w:lineRule="auto"/>
        <w:ind w:firstLine="720"/>
        <w:jc w:val="both"/>
        <w:rPr>
          <w:rFonts w:ascii="Tahoma" w:hAnsi="Tahoma" w:cs="Tahoma"/>
          <w:color w:val="002060"/>
          <w:sz w:val="24"/>
          <w:szCs w:val="24"/>
        </w:rPr>
      </w:pPr>
      <w:r w:rsidRPr="00AD0BE1">
        <w:rPr>
          <w:rFonts w:ascii="Tahoma" w:hAnsi="Tahoma" w:cs="Tahoma"/>
          <w:b/>
          <w:color w:val="632423"/>
          <w:sz w:val="24"/>
          <w:szCs w:val="24"/>
        </w:rPr>
        <w:t xml:space="preserve">3) Thời gian là </w:t>
      </w:r>
      <w:r w:rsidRPr="00AD0BE1">
        <w:rPr>
          <w:rFonts w:ascii="Tahoma" w:hAnsi="Tahoma" w:cs="Tahoma"/>
          <w:b/>
          <w:i/>
          <w:color w:val="632423"/>
          <w:sz w:val="24"/>
          <w:szCs w:val="24"/>
        </w:rPr>
        <w:t xml:space="preserve">vô hạn </w:t>
      </w:r>
      <w:r w:rsidRPr="00AD0BE1">
        <w:rPr>
          <w:rFonts w:ascii="Tahoma" w:hAnsi="Tahoma" w:cs="Tahoma"/>
          <w:color w:val="002060"/>
          <w:sz w:val="24"/>
          <w:szCs w:val="24"/>
        </w:rPr>
        <w:t xml:space="preserve">(= vô thuỷ vô chung).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lastRenderedPageBreak/>
        <w:t>Ở góc độ bản thể luận, từ</w:t>
      </w:r>
      <w:r w:rsidR="00F41A88">
        <w:rPr>
          <w:rFonts w:ascii="Tahoma" w:hAnsi="Tahoma" w:cs="Tahoma"/>
          <w:color w:val="002060"/>
          <w:sz w:val="24"/>
          <w:szCs w:val="24"/>
        </w:rPr>
        <w:t xml:space="preserve"> n</w:t>
      </w:r>
      <w:r w:rsidRPr="00AD0BE1">
        <w:rPr>
          <w:rFonts w:ascii="Tahoma" w:hAnsi="Tahoma" w:cs="Tahoma"/>
          <w:color w:val="002060"/>
          <w:sz w:val="24"/>
          <w:szCs w:val="24"/>
        </w:rPr>
        <w:t xml:space="preserve">guyên lý Duyên khởi với hệ quả là luật Vô thường, Phật giáo xem xét thời gian trong vô hạn. Đây là điểm khác biệt cơ bản giữa Phật giáo và Thiên Chúa giáo. </w:t>
      </w:r>
    </w:p>
    <w:p w:rsidR="00F70C5F" w:rsidRPr="00AD0BE1" w:rsidRDefault="00F70C5F" w:rsidP="00F70C5F">
      <w:pPr>
        <w:spacing w:after="120" w:line="360" w:lineRule="auto"/>
        <w:ind w:firstLine="720"/>
        <w:jc w:val="both"/>
        <w:rPr>
          <w:rFonts w:ascii="Tahoma" w:hAnsi="Tahoma" w:cs="Tahoma"/>
          <w:color w:val="002060"/>
          <w:sz w:val="24"/>
          <w:szCs w:val="24"/>
        </w:rPr>
      </w:pPr>
      <w:r w:rsidRPr="00A032D2">
        <w:rPr>
          <w:rFonts w:ascii="Tahoma" w:hAnsi="Tahoma" w:cs="Tahoma"/>
          <w:color w:val="002060"/>
          <w:sz w:val="24"/>
          <w:szCs w:val="24"/>
        </w:rPr>
        <w:t>-</w:t>
      </w:r>
      <w:r w:rsidRPr="00AD0BE1">
        <w:rPr>
          <w:rFonts w:ascii="Tahoma" w:hAnsi="Tahoma" w:cs="Tahoma"/>
          <w:b/>
          <w:color w:val="002060"/>
          <w:sz w:val="24"/>
          <w:szCs w:val="24"/>
        </w:rPr>
        <w:t xml:space="preserve"> T</w:t>
      </w:r>
      <w:r w:rsidRPr="00A032D2">
        <w:rPr>
          <w:rFonts w:ascii="Tahoma" w:hAnsi="Tahoma" w:cs="Tahoma"/>
          <w:color w:val="002060"/>
          <w:sz w:val="24"/>
          <w:szCs w:val="24"/>
        </w:rPr>
        <w:t xml:space="preserve">rong </w:t>
      </w:r>
      <w:r w:rsidRPr="00AD0BE1">
        <w:rPr>
          <w:rFonts w:ascii="Tahoma" w:hAnsi="Tahoma" w:cs="Tahoma"/>
          <w:color w:val="002060"/>
          <w:sz w:val="24"/>
          <w:szCs w:val="24"/>
        </w:rPr>
        <w:t>kinh Cựu ước, tuyên ngôn của Chúa: “</w:t>
      </w:r>
      <w:r w:rsidRPr="00AD0BE1">
        <w:rPr>
          <w:rFonts w:ascii="Tahoma" w:hAnsi="Tahoma" w:cs="Tahoma"/>
          <w:i/>
          <w:color w:val="002060"/>
          <w:sz w:val="24"/>
          <w:szCs w:val="24"/>
        </w:rPr>
        <w:t>Ta đã thả cá để một ngày ta quăng lưới</w:t>
      </w:r>
      <w:r w:rsidRPr="00AD0BE1">
        <w:rPr>
          <w:rFonts w:ascii="Tahoma" w:hAnsi="Tahoma" w:cs="Tahoma"/>
          <w:color w:val="002060"/>
          <w:sz w:val="24"/>
          <w:szCs w:val="24"/>
        </w:rPr>
        <w:t>”, “</w:t>
      </w:r>
      <w:r w:rsidRPr="00AD0BE1">
        <w:rPr>
          <w:rFonts w:ascii="Tahoma" w:hAnsi="Tahoma" w:cs="Tahoma"/>
          <w:i/>
          <w:color w:val="002060"/>
          <w:sz w:val="24"/>
          <w:szCs w:val="24"/>
        </w:rPr>
        <w:t>Ta đã gieo cả lúa mì và cỏ dại để một ngày ta gặt về tất cả</w:t>
      </w:r>
      <w:r w:rsidRPr="00AD0BE1">
        <w:rPr>
          <w:rFonts w:ascii="Tahoma" w:hAnsi="Tahoma" w:cs="Tahoma"/>
          <w:color w:val="002060"/>
          <w:sz w:val="24"/>
          <w:szCs w:val="24"/>
        </w:rPr>
        <w:t>” là lời khẳng định thời gian có điểm khởi đầu (ngày Chúa sáng thế) và điểm kết thúc (ngày tận thế). Phần lớn các tôn giáo trên thế giới đều băn khoăn truy tìm nguyên nhân đầu tiên của thế giới ở một thế lực tối cao và khắc khoải bi quan về giây phút cuối cùng là ngày tận thế.</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 Trái lại, bằng nguyên lý Duyên khởi, Phật giáo không thừa nhận có một thời gian tối hậu. Thời gian chẳng qua chỉ là tên gọi cho sự tiếp nối tương tục của Nhân-Duyên-Quả của Duyên khởi. Đó là dòng vận hành liên tục của thực tại khách quan, thể hiện qua sự biến đổi triền miên của vạn vật. Thời gian gắn liền với sự vận động của mọi sự vật hiện tượng trong thế giới, với dòng chảy của cuộc đời: </w:t>
      </w:r>
    </w:p>
    <w:p w:rsidR="00F70C5F" w:rsidRPr="00AD0BE1" w:rsidRDefault="00F70C5F" w:rsidP="00F70C5F">
      <w:pPr>
        <w:spacing w:after="240" w:line="360" w:lineRule="auto"/>
        <w:ind w:firstLine="720"/>
        <w:jc w:val="both"/>
        <w:rPr>
          <w:rFonts w:ascii="Tahoma" w:hAnsi="Tahoma" w:cs="Tahoma"/>
          <w:color w:val="002060"/>
          <w:sz w:val="24"/>
          <w:szCs w:val="24"/>
        </w:rPr>
      </w:pPr>
      <w:r w:rsidRPr="002F6946">
        <w:rPr>
          <w:rFonts w:ascii="Tahoma" w:hAnsi="Tahoma" w:cs="Tahoma"/>
          <w:color w:val="002060"/>
          <w:sz w:val="24"/>
          <w:szCs w:val="24"/>
        </w:rPr>
        <w:t xml:space="preserve">- </w:t>
      </w:r>
      <w:r w:rsidRPr="00AD0BE1">
        <w:rPr>
          <w:rFonts w:ascii="Tahoma" w:hAnsi="Tahoma" w:cs="Tahoma"/>
          <w:b/>
          <w:color w:val="002060"/>
          <w:sz w:val="24"/>
          <w:szCs w:val="24"/>
        </w:rPr>
        <w:t>T</w:t>
      </w:r>
      <w:r w:rsidRPr="002F6946">
        <w:rPr>
          <w:rFonts w:ascii="Tahoma" w:hAnsi="Tahoma" w:cs="Tahoma"/>
          <w:color w:val="002060"/>
          <w:sz w:val="24"/>
          <w:szCs w:val="24"/>
        </w:rPr>
        <w:t xml:space="preserve">rong </w:t>
      </w:r>
      <w:r w:rsidRPr="00AD0BE1">
        <w:rPr>
          <w:rFonts w:ascii="Tahoma" w:hAnsi="Tahoma" w:cs="Tahoma"/>
          <w:color w:val="002060"/>
          <w:sz w:val="24"/>
          <w:szCs w:val="24"/>
        </w:rPr>
        <w:t>kinh Tăng chi IV có ghi: “</w:t>
      </w:r>
      <w:r w:rsidRPr="00AD0BE1">
        <w:rPr>
          <w:rFonts w:ascii="Tahoma" w:hAnsi="Tahoma" w:cs="Tahoma"/>
          <w:i/>
          <w:color w:val="002060"/>
          <w:sz w:val="24"/>
          <w:szCs w:val="24"/>
        </w:rPr>
        <w:t>Không một khoảnh khắc nào, một mảy may nào của thời gian mà dòng sông lại không ngừng trôi chảy</w:t>
      </w:r>
      <w:r w:rsidRPr="00AD0BE1">
        <w:rPr>
          <w:rFonts w:ascii="Tahoma" w:hAnsi="Tahoma" w:cs="Tahoma"/>
          <w:color w:val="002060"/>
          <w:sz w:val="24"/>
          <w:szCs w:val="24"/>
        </w:rPr>
        <w:t xml:space="preserve">”. Hướng dòng chảy của thời gian qua ba thời: quá khứ, hiện tại và vị lai. Nhưng thế giới là một tấm lưới </w:t>
      </w:r>
      <w:r w:rsidRPr="00AD0BE1">
        <w:rPr>
          <w:rFonts w:ascii="Tahoma" w:hAnsi="Tahoma" w:cs="Tahoma"/>
          <w:i/>
          <w:color w:val="002060"/>
          <w:sz w:val="24"/>
          <w:szCs w:val="24"/>
        </w:rPr>
        <w:t>không gian - thời gian</w:t>
      </w:r>
      <w:r w:rsidRPr="00AD0BE1">
        <w:rPr>
          <w:rFonts w:ascii="Tahoma" w:hAnsi="Tahoma" w:cs="Tahoma"/>
          <w:color w:val="002060"/>
          <w:sz w:val="24"/>
          <w:szCs w:val="24"/>
        </w:rPr>
        <w:t xml:space="preserve"> đan mắc bởi vô số các sự vật hiện tượng Duyên khởi. Bởi vậy, ba thời dung thông nhau trong </w:t>
      </w:r>
      <w:r w:rsidRPr="00AD0BE1">
        <w:rPr>
          <w:rFonts w:ascii="Tahoma" w:hAnsi="Tahoma" w:cs="Tahoma"/>
          <w:i/>
          <w:color w:val="002060"/>
          <w:sz w:val="24"/>
          <w:szCs w:val="24"/>
        </w:rPr>
        <w:t>Trùng trùng Duyên khởi</w:t>
      </w:r>
      <w:r w:rsidRPr="00AD0BE1">
        <w:rPr>
          <w:rFonts w:ascii="Tahoma" w:hAnsi="Tahoma" w:cs="Tahoma"/>
          <w:color w:val="002060"/>
          <w:sz w:val="24"/>
          <w:szCs w:val="24"/>
        </w:rPr>
        <w:t xml:space="preserve">.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Thời gian trong vòng tuần hoàn khép kín của kiếp luân hồi, không có điểm khởi đầu và không có hồi kết thúc (vô thuỷ vô chung). Trong vòng luân hồi bất tận đó, quá khứ nơi này trở thành tương lai nơi khác. Cái chết trong thời gian cũng chỉ như thay một bộ y phục thể xác, như hạt giống rơi xuống đất lại mọc lên thành cái cây, như mặt trời lặn ở phương Tây lại mọc lên ở phương Đông vậy.</w:t>
      </w:r>
    </w:p>
    <w:p w:rsidR="00F70C5F" w:rsidRPr="00AD0BE1" w:rsidRDefault="00F70C5F" w:rsidP="00F70C5F">
      <w:pPr>
        <w:spacing w:after="0" w:line="360" w:lineRule="auto"/>
        <w:ind w:firstLine="720"/>
        <w:jc w:val="both"/>
        <w:rPr>
          <w:rFonts w:ascii="Tahoma" w:hAnsi="Tahoma" w:cs="Tahoma"/>
          <w:b/>
          <w:color w:val="632423"/>
          <w:sz w:val="24"/>
          <w:szCs w:val="24"/>
        </w:rPr>
      </w:pPr>
      <w:r w:rsidRPr="00AD0BE1">
        <w:rPr>
          <w:rFonts w:ascii="Tahoma" w:hAnsi="Tahoma" w:cs="Tahoma"/>
          <w:b/>
          <w:color w:val="632423"/>
          <w:sz w:val="24"/>
          <w:szCs w:val="24"/>
        </w:rPr>
        <w:t>4) Thời gian theo tục đế và chân đế</w:t>
      </w:r>
      <w:r w:rsidRPr="00AD0BE1">
        <w:rPr>
          <w:rFonts w:ascii="Tahoma" w:hAnsi="Tahoma" w:cs="Tahoma"/>
          <w:color w:val="632423"/>
          <w:sz w:val="24"/>
          <w:szCs w:val="24"/>
        </w:rPr>
        <w:t>.</w:t>
      </w:r>
      <w:r w:rsidRPr="00AD0BE1">
        <w:rPr>
          <w:rFonts w:ascii="Tahoma" w:hAnsi="Tahoma" w:cs="Tahoma"/>
          <w:b/>
          <w:color w:val="632423"/>
          <w:sz w:val="24"/>
          <w:szCs w:val="24"/>
        </w:rPr>
        <w:t xml:space="preserve">  </w:t>
      </w:r>
    </w:p>
    <w:p w:rsidR="00F70C5F" w:rsidRPr="00AD0BE1" w:rsidRDefault="00F70C5F" w:rsidP="00F70C5F">
      <w:pPr>
        <w:spacing w:after="120" w:line="360" w:lineRule="auto"/>
        <w:ind w:firstLine="720"/>
        <w:jc w:val="both"/>
        <w:rPr>
          <w:rFonts w:ascii="Tahoma" w:hAnsi="Tahoma" w:cs="Tahoma"/>
          <w:b/>
          <w:color w:val="002060"/>
          <w:sz w:val="24"/>
          <w:szCs w:val="24"/>
        </w:rPr>
      </w:pPr>
      <w:r w:rsidRPr="00AD0BE1">
        <w:rPr>
          <w:rFonts w:ascii="Tahoma" w:hAnsi="Tahoma" w:cs="Tahoma"/>
          <w:color w:val="002060"/>
          <w:sz w:val="24"/>
          <w:szCs w:val="24"/>
        </w:rPr>
        <w:t>Ở góc độ nhận thức luận, Phật giáo xem xét thời gian trên hai phương diện: tục đế và chân đế.</w:t>
      </w:r>
    </w:p>
    <w:p w:rsidR="00F70C5F" w:rsidRPr="00AD0BE1" w:rsidRDefault="00F70C5F" w:rsidP="00F70C5F">
      <w:pPr>
        <w:spacing w:after="120" w:line="360" w:lineRule="auto"/>
        <w:ind w:firstLine="720"/>
        <w:jc w:val="both"/>
        <w:rPr>
          <w:rFonts w:ascii="Tahoma" w:hAnsi="Tahoma" w:cs="Tahoma"/>
          <w:color w:val="002060"/>
          <w:sz w:val="24"/>
          <w:szCs w:val="24"/>
        </w:rPr>
      </w:pPr>
      <w:r w:rsidRPr="002F6946">
        <w:rPr>
          <w:rFonts w:ascii="Tahoma" w:hAnsi="Tahoma" w:cs="Tahoma"/>
          <w:color w:val="002060"/>
          <w:sz w:val="24"/>
          <w:szCs w:val="24"/>
        </w:rPr>
        <w:lastRenderedPageBreak/>
        <w:t>1/.</w:t>
      </w:r>
      <w:r w:rsidRPr="00AD0BE1">
        <w:rPr>
          <w:rFonts w:ascii="Tahoma" w:hAnsi="Tahoma" w:cs="Tahoma"/>
          <w:color w:val="002060"/>
          <w:sz w:val="24"/>
          <w:szCs w:val="24"/>
        </w:rPr>
        <w:t xml:space="preserve"> </w:t>
      </w:r>
      <w:r w:rsidRPr="00AD0BE1">
        <w:rPr>
          <w:rFonts w:ascii="Tahoma" w:hAnsi="Tahoma" w:cs="Tahoma"/>
          <w:b/>
          <w:color w:val="002060"/>
          <w:sz w:val="24"/>
          <w:szCs w:val="24"/>
        </w:rPr>
        <w:t xml:space="preserve">Phương diện </w:t>
      </w:r>
      <w:r w:rsidRPr="00AD0BE1">
        <w:rPr>
          <w:rFonts w:ascii="Tahoma" w:hAnsi="Tahoma" w:cs="Tahoma"/>
          <w:b/>
          <w:i/>
          <w:color w:val="002060"/>
          <w:sz w:val="24"/>
          <w:szCs w:val="24"/>
        </w:rPr>
        <w:t>tục đế</w:t>
      </w:r>
      <w:r w:rsidRPr="00AD0BE1">
        <w:rPr>
          <w:rFonts w:ascii="Tahoma" w:hAnsi="Tahoma" w:cs="Tahoma"/>
          <w:color w:val="002060"/>
          <w:sz w:val="24"/>
          <w:szCs w:val="24"/>
        </w:rPr>
        <w:t xml:space="preserve"> [</w:t>
      </w:r>
      <w:r w:rsidRPr="00AD0BE1">
        <w:rPr>
          <w:rFonts w:ascii="Tahoma" w:eastAsia="SimSun" w:hAnsi="SimSun" w:cs="Tahoma"/>
          <w:color w:val="002060"/>
          <w:sz w:val="24"/>
          <w:szCs w:val="24"/>
        </w:rPr>
        <w:t>俗諦</w:t>
      </w:r>
      <w:r w:rsidRPr="00AD0BE1">
        <w:rPr>
          <w:rFonts w:ascii="Tahoma" w:hAnsi="Tahoma" w:cs="Tahoma"/>
          <w:color w:val="002060"/>
          <w:sz w:val="24"/>
          <w:szCs w:val="24"/>
        </w:rPr>
        <w:t xml:space="preserve"> - (</w:t>
      </w:r>
      <w:r w:rsidRPr="00C100A0">
        <w:rPr>
          <w:rFonts w:ascii="Tahoma" w:hAnsi="Tahoma" w:cs="Tahoma"/>
          <w:b/>
          <w:i/>
          <w:color w:val="002060"/>
        </w:rPr>
        <w:t>tục</w:t>
      </w:r>
      <w:r w:rsidRPr="00AD0BE1">
        <w:rPr>
          <w:rFonts w:ascii="Tahoma" w:hAnsi="Tahoma" w:cs="Tahoma"/>
          <w:b/>
          <w:i/>
          <w:color w:val="002060"/>
          <w:sz w:val="24"/>
          <w:szCs w:val="24"/>
        </w:rPr>
        <w:t xml:space="preserve"> </w:t>
      </w:r>
      <w:r w:rsidRPr="00AD0BE1">
        <w:rPr>
          <w:rFonts w:ascii="Tahoma" w:eastAsia="SimSun" w:hAnsi="SimSun" w:cs="Tahoma"/>
          <w:color w:val="002060"/>
          <w:sz w:val="24"/>
          <w:szCs w:val="24"/>
        </w:rPr>
        <w:t>俗</w:t>
      </w:r>
      <w:r w:rsidRPr="00AD0BE1">
        <w:rPr>
          <w:rFonts w:ascii="Tahoma" w:hAnsi="Tahoma" w:cs="Tahoma"/>
          <w:color w:val="002060"/>
          <w:sz w:val="24"/>
          <w:szCs w:val="24"/>
        </w:rPr>
        <w:t xml:space="preserve">: thế phàm;  </w:t>
      </w:r>
      <w:r w:rsidRPr="00C100A0">
        <w:rPr>
          <w:rFonts w:ascii="Tahoma" w:hAnsi="Tahoma" w:cs="Tahoma"/>
          <w:b/>
          <w:i/>
          <w:color w:val="002060"/>
        </w:rPr>
        <w:t>đế</w:t>
      </w:r>
      <w:r w:rsidRPr="00AD0BE1">
        <w:rPr>
          <w:rFonts w:ascii="Tahoma" w:hAnsi="Tahoma" w:cs="Tahoma"/>
          <w:color w:val="002060"/>
          <w:sz w:val="24"/>
          <w:szCs w:val="24"/>
        </w:rPr>
        <w:t xml:space="preserve"> </w:t>
      </w:r>
      <w:r w:rsidRPr="00AD0BE1">
        <w:rPr>
          <w:rFonts w:ascii="Tahoma" w:eastAsia="SimSun" w:hAnsi="SimSun" w:cs="Tahoma"/>
          <w:color w:val="002060"/>
          <w:sz w:val="24"/>
          <w:szCs w:val="24"/>
        </w:rPr>
        <w:t>諦</w:t>
      </w:r>
      <w:r w:rsidRPr="00AD0BE1">
        <w:rPr>
          <w:rFonts w:ascii="Tahoma" w:hAnsi="Tahoma" w:cs="Tahoma"/>
          <w:color w:val="002060"/>
          <w:sz w:val="24"/>
          <w:szCs w:val="24"/>
        </w:rPr>
        <w:t>: lẽ thật);  P: sammuti-sacca, vohara-sacca;  S: samvrti-satya, prajnapti-satya;  E: relative truth;  F: vérité relative]</w:t>
      </w:r>
      <w:r w:rsidR="00E108C7">
        <w:rPr>
          <w:rFonts w:ascii="Tahoma" w:hAnsi="Tahoma" w:cs="Tahoma"/>
          <w:color w:val="002060"/>
          <w:sz w:val="24"/>
          <w:szCs w:val="24"/>
          <w:lang w:val="vi-VN"/>
        </w:rPr>
        <w:t>:</w:t>
      </w:r>
      <w:r w:rsidRPr="00AD0BE1">
        <w:rPr>
          <w:rFonts w:ascii="Tahoma" w:hAnsi="Tahoma" w:cs="Tahoma"/>
          <w:color w:val="002060"/>
          <w:sz w:val="24"/>
          <w:szCs w:val="24"/>
        </w:rPr>
        <w:t xml:space="preserve"> </w:t>
      </w:r>
      <w:r w:rsidR="00E108C7" w:rsidRPr="00E108C7">
        <w:rPr>
          <w:rFonts w:ascii="Tahoma" w:hAnsi="Tahoma" w:cs="Tahoma"/>
          <w:color w:val="002060"/>
          <w:sz w:val="24"/>
          <w:szCs w:val="24"/>
        </w:rPr>
        <w:t xml:space="preserve">Thời gian theo tục đế </w:t>
      </w:r>
      <w:r w:rsidRPr="00AD0BE1">
        <w:rPr>
          <w:rFonts w:ascii="Tahoma" w:hAnsi="Tahoma" w:cs="Tahoma"/>
          <w:color w:val="002060"/>
          <w:sz w:val="24"/>
          <w:szCs w:val="24"/>
        </w:rPr>
        <w:t xml:space="preserve">là phương diện nhận thức thời gian của những người bình thường, thời gian chia làm ba thời: quá khứ, hiện tại và vị lai.  </w:t>
      </w:r>
    </w:p>
    <w:p w:rsidR="00F70C5F" w:rsidRDefault="00F70C5F" w:rsidP="00AC56EA">
      <w:pPr>
        <w:spacing w:after="0" w:line="360" w:lineRule="auto"/>
        <w:ind w:firstLine="720"/>
        <w:jc w:val="both"/>
        <w:rPr>
          <w:rFonts w:ascii="Tahoma" w:hAnsi="Tahoma" w:cs="Tahoma"/>
          <w:color w:val="002060"/>
          <w:sz w:val="24"/>
          <w:szCs w:val="24"/>
          <w:lang w:val="vi-VN"/>
        </w:rPr>
      </w:pPr>
      <w:r w:rsidRPr="00AD0BE1">
        <w:rPr>
          <w:rFonts w:ascii="Tahoma" w:hAnsi="Tahoma" w:cs="Tahoma"/>
          <w:color w:val="002060"/>
          <w:sz w:val="24"/>
          <w:szCs w:val="24"/>
        </w:rPr>
        <w:t xml:space="preserve">Phái Hữu bộ cho rằng, </w:t>
      </w:r>
      <w:r w:rsidRPr="00AD0BE1">
        <w:rPr>
          <w:rFonts w:ascii="Tahoma" w:hAnsi="Tahoma" w:cs="Tahoma"/>
          <w:i/>
          <w:color w:val="002060"/>
          <w:sz w:val="24"/>
          <w:szCs w:val="24"/>
        </w:rPr>
        <w:t>tam thế thực hữu, pháp thể hằng hữu</w:t>
      </w:r>
      <w:r w:rsidRPr="00AD0BE1">
        <w:rPr>
          <w:rFonts w:ascii="Tahoma" w:hAnsi="Tahoma" w:cs="Tahoma"/>
          <w:color w:val="002060"/>
          <w:sz w:val="24"/>
          <w:szCs w:val="24"/>
        </w:rPr>
        <w:t xml:space="preserve"> (ba thế giới thực có, pháp thể thường còn). Vì thế giới là thực có chứ không phải là ảo ảnh, nên sự tồn tại của thời gian qua ba thời cũng là một thực tế. Thời gian tuần tự trôi chảy theo dòng </w:t>
      </w:r>
      <w:r w:rsidRPr="00F41A88">
        <w:rPr>
          <w:rFonts w:ascii="Tahoma" w:hAnsi="Tahoma" w:cs="Tahoma"/>
          <w:i/>
          <w:color w:val="002060"/>
          <w:sz w:val="24"/>
          <w:szCs w:val="24"/>
        </w:rPr>
        <w:t>tuyến tính</w:t>
      </w:r>
      <w:r w:rsidRPr="00AD0BE1">
        <w:rPr>
          <w:rFonts w:ascii="Tahoma" w:hAnsi="Tahoma" w:cs="Tahoma"/>
          <w:color w:val="002060"/>
          <w:sz w:val="24"/>
          <w:szCs w:val="24"/>
        </w:rPr>
        <w:t xml:space="preserve"> </w:t>
      </w:r>
      <w:r w:rsidR="00F41A88">
        <w:rPr>
          <w:rFonts w:ascii="Tahoma" w:hAnsi="Tahoma" w:cs="Tahoma"/>
          <w:color w:val="002060"/>
          <w:sz w:val="24"/>
          <w:szCs w:val="24"/>
          <w:lang w:val="vi-VN"/>
        </w:rPr>
        <w:t>(</w:t>
      </w:r>
      <w:r w:rsidR="00F41A88" w:rsidRPr="00F41A88">
        <w:rPr>
          <w:rFonts w:ascii="SimSun" w:eastAsia="SimSun" w:hAnsi="SimSun" w:cs="MS Gothic" w:hint="eastAsia"/>
          <w:color w:val="002060"/>
          <w:sz w:val="24"/>
          <w:szCs w:val="24"/>
          <w:lang w:val="vi-VN"/>
        </w:rPr>
        <w:t>線性</w:t>
      </w:r>
      <w:r w:rsidR="00F41A88">
        <w:rPr>
          <w:rFonts w:ascii="Tahoma" w:hAnsi="Tahoma" w:cs="Tahoma"/>
          <w:color w:val="002060"/>
          <w:sz w:val="24"/>
          <w:szCs w:val="24"/>
          <w:lang w:val="vi-VN"/>
        </w:rPr>
        <w:t xml:space="preserve">;  E: linearity, </w:t>
      </w:r>
      <w:r w:rsidR="00F41A88" w:rsidRPr="00F41A88">
        <w:rPr>
          <w:rFonts w:ascii="Tahoma" w:hAnsi="Tahoma" w:cs="Tahoma"/>
          <w:color w:val="002060"/>
          <w:sz w:val="24"/>
          <w:szCs w:val="24"/>
          <w:lang w:val="vi-VN"/>
        </w:rPr>
        <w:t>straight line</w:t>
      </w:r>
      <w:r w:rsidR="00F41A88">
        <w:rPr>
          <w:rFonts w:ascii="Tahoma" w:hAnsi="Tahoma" w:cs="Tahoma"/>
          <w:color w:val="002060"/>
          <w:sz w:val="24"/>
          <w:szCs w:val="24"/>
          <w:lang w:val="vi-VN"/>
        </w:rPr>
        <w:t xml:space="preserve"> – </w:t>
      </w:r>
      <w:r w:rsidR="00F41A88" w:rsidRPr="00F41A88">
        <w:rPr>
          <w:rFonts w:ascii="Tahoma" w:hAnsi="Tahoma" w:cs="Tahoma"/>
          <w:i/>
          <w:color w:val="002060"/>
          <w:sz w:val="24"/>
          <w:szCs w:val="24"/>
          <w:lang w:val="vi-VN"/>
        </w:rPr>
        <w:t xml:space="preserve">trục </w:t>
      </w:r>
      <w:r w:rsidR="00F41A88">
        <w:rPr>
          <w:rFonts w:ascii="Tahoma" w:hAnsi="Tahoma" w:cs="Tahoma"/>
          <w:i/>
          <w:color w:val="002060"/>
          <w:sz w:val="24"/>
          <w:szCs w:val="24"/>
          <w:lang w:val="vi-VN"/>
        </w:rPr>
        <w:t>thẳng, đường thẳng</w:t>
      </w:r>
      <w:r w:rsidR="00F41A88">
        <w:rPr>
          <w:rFonts w:ascii="Tahoma" w:hAnsi="Tahoma" w:cs="Tahoma"/>
          <w:color w:val="002060"/>
          <w:sz w:val="24"/>
          <w:szCs w:val="24"/>
          <w:lang w:val="vi-VN"/>
        </w:rPr>
        <w:t xml:space="preserve">) </w:t>
      </w:r>
      <w:r w:rsidRPr="00AD0BE1">
        <w:rPr>
          <w:rFonts w:ascii="Tahoma" w:hAnsi="Tahoma" w:cs="Tahoma"/>
          <w:color w:val="002060"/>
          <w:sz w:val="24"/>
          <w:szCs w:val="24"/>
        </w:rPr>
        <w:t>từ quá khứ, qua hiện tại tới vị lai.</w:t>
      </w:r>
    </w:p>
    <w:p w:rsidR="00AC56EA" w:rsidRPr="00AC56EA" w:rsidRDefault="00AC56EA" w:rsidP="00AC56EA">
      <w:pPr>
        <w:spacing w:after="0" w:line="360" w:lineRule="auto"/>
        <w:jc w:val="center"/>
        <w:rPr>
          <w:rFonts w:ascii="Tahoma" w:hAnsi="Tahoma" w:cs="Tahoma"/>
          <w:color w:val="002060"/>
          <w:sz w:val="24"/>
          <w:szCs w:val="24"/>
          <w:lang w:val="vi-VN"/>
        </w:rPr>
      </w:pPr>
      <w:r>
        <w:rPr>
          <w:noProof/>
        </w:rPr>
        <w:drawing>
          <wp:inline distT="0" distB="0" distL="0" distR="0">
            <wp:extent cx="4804950" cy="1342145"/>
            <wp:effectExtent l="19050" t="0" r="0" b="0"/>
            <wp:docPr id="2051" name="Picture 1"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ly analyzed image"/>
                    <pic:cNvPicPr>
                      <a:picLocks noChangeAspect="1" noChangeArrowheads="1"/>
                    </pic:cNvPicPr>
                  </pic:nvPicPr>
                  <pic:blipFill>
                    <a:blip r:embed="rId12" cstate="print"/>
                    <a:srcRect/>
                    <a:stretch>
                      <a:fillRect/>
                    </a:stretch>
                  </pic:blipFill>
                  <pic:spPr bwMode="auto">
                    <a:xfrm>
                      <a:off x="0" y="0"/>
                      <a:ext cx="4809506" cy="1343418"/>
                    </a:xfrm>
                    <a:prstGeom prst="rect">
                      <a:avLst/>
                    </a:prstGeom>
                    <a:noFill/>
                    <a:ln w="9525">
                      <a:noFill/>
                      <a:miter lim="800000"/>
                      <a:headEnd/>
                      <a:tailEnd/>
                    </a:ln>
                  </pic:spPr>
                </pic:pic>
              </a:graphicData>
            </a:graphic>
          </wp:inline>
        </w:drawing>
      </w:r>
    </w:p>
    <w:p w:rsidR="00F70C5F" w:rsidRPr="00F27DCB" w:rsidRDefault="00F70C5F" w:rsidP="00F70C5F">
      <w:pPr>
        <w:spacing w:after="24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2/.</w:t>
      </w:r>
      <w:r w:rsidRPr="00F27DCB">
        <w:rPr>
          <w:rFonts w:ascii="Tahoma" w:hAnsi="Tahoma" w:cs="Tahoma"/>
          <w:b/>
          <w:color w:val="002060"/>
          <w:sz w:val="24"/>
          <w:szCs w:val="24"/>
          <w:lang w:val="vi-VN"/>
        </w:rPr>
        <w:t xml:space="preserve"> Phương diện </w:t>
      </w:r>
      <w:r w:rsidRPr="00F27DCB">
        <w:rPr>
          <w:rFonts w:ascii="Tahoma" w:hAnsi="Tahoma" w:cs="Tahoma"/>
          <w:b/>
          <w:i/>
          <w:color w:val="002060"/>
          <w:sz w:val="24"/>
          <w:szCs w:val="24"/>
          <w:lang w:val="vi-VN"/>
        </w:rPr>
        <w:t>chân đế</w:t>
      </w:r>
      <w:r w:rsidRPr="00F27DCB">
        <w:rPr>
          <w:rFonts w:ascii="Tahoma" w:hAnsi="Tahoma" w:cs="Tahoma"/>
          <w:color w:val="002060"/>
          <w:sz w:val="24"/>
          <w:szCs w:val="24"/>
          <w:lang w:val="vi-VN"/>
        </w:rPr>
        <w:t xml:space="preserve"> [</w:t>
      </w:r>
      <w:r w:rsidRPr="00F27DCB">
        <w:rPr>
          <w:rFonts w:ascii="Tahoma" w:eastAsia="MS Mincho" w:hAnsi="Tahoma" w:cs="Tahoma"/>
          <w:color w:val="002060"/>
          <w:sz w:val="24"/>
          <w:szCs w:val="24"/>
          <w:lang w:val="vi-VN"/>
        </w:rPr>
        <w:t>真諦</w:t>
      </w:r>
      <w:r w:rsidRPr="00F27DCB">
        <w:rPr>
          <w:rFonts w:ascii="Tahoma" w:eastAsia="MS Mincho" w:hAnsi="Tahoma" w:cs="Tahoma"/>
          <w:b/>
          <w:color w:val="0070C0"/>
          <w:sz w:val="24"/>
          <w:szCs w:val="24"/>
          <w:lang w:val="vi-VN"/>
        </w:rPr>
        <w:t xml:space="preserve"> </w:t>
      </w:r>
      <w:r w:rsidRPr="00F27DCB">
        <w:rPr>
          <w:rFonts w:ascii="Tahoma" w:eastAsia="MS Mincho" w:hAnsi="Tahoma" w:cs="Tahoma"/>
          <w:color w:val="002060"/>
          <w:sz w:val="24"/>
          <w:szCs w:val="24"/>
          <w:lang w:val="vi-VN"/>
        </w:rPr>
        <w:t>(</w:t>
      </w:r>
      <w:r w:rsidRPr="00F27DCB">
        <w:rPr>
          <w:rFonts w:ascii="Tahoma" w:hAnsi="Tahoma" w:cs="Tahoma"/>
          <w:b/>
          <w:i/>
          <w:color w:val="002060"/>
          <w:lang w:val="vi-VN"/>
        </w:rPr>
        <w:t>chân</w:t>
      </w:r>
      <w:r w:rsidRPr="00F27DCB">
        <w:rPr>
          <w:rFonts w:ascii="Tahoma" w:hAnsi="Tahoma" w:cs="Tahoma"/>
          <w:i/>
          <w:color w:val="002060"/>
          <w:sz w:val="24"/>
          <w:szCs w:val="24"/>
          <w:lang w:val="vi-VN"/>
        </w:rPr>
        <w:t xml:space="preserve"> </w:t>
      </w:r>
      <w:r w:rsidRPr="00F27DCB">
        <w:rPr>
          <w:rFonts w:ascii="Tahoma" w:eastAsia="MS Mincho" w:hAnsi="MS Mincho" w:cs="Tahoma"/>
          <w:color w:val="002060"/>
          <w:sz w:val="24"/>
          <w:szCs w:val="24"/>
          <w:lang w:val="vi-VN"/>
        </w:rPr>
        <w:t>真</w:t>
      </w:r>
      <w:r w:rsidRPr="00F27DCB">
        <w:rPr>
          <w:rFonts w:ascii="Tahoma" w:hAnsi="Tahoma" w:cs="Tahoma"/>
          <w:color w:val="002060"/>
          <w:sz w:val="24"/>
          <w:szCs w:val="24"/>
          <w:lang w:val="vi-VN"/>
        </w:rPr>
        <w:t xml:space="preserve">: thật, không hư vọng;  </w:t>
      </w:r>
      <w:r w:rsidRPr="00F27DCB">
        <w:rPr>
          <w:rFonts w:ascii="Tahoma" w:hAnsi="Tahoma" w:cs="Tahoma"/>
          <w:b/>
          <w:i/>
          <w:color w:val="002060"/>
          <w:lang w:val="vi-VN"/>
        </w:rPr>
        <w:t>đế</w:t>
      </w:r>
      <w:r w:rsidRPr="00F27DCB">
        <w:rPr>
          <w:rFonts w:ascii="Tahoma" w:hAnsi="Tahoma" w:cs="Tahoma"/>
          <w:i/>
          <w:color w:val="002060"/>
          <w:sz w:val="24"/>
          <w:szCs w:val="24"/>
          <w:lang w:val="vi-VN"/>
        </w:rPr>
        <w:t xml:space="preserve"> </w:t>
      </w:r>
      <w:r w:rsidRPr="00F27DCB">
        <w:rPr>
          <w:rFonts w:ascii="Tahoma" w:eastAsia="MS Mincho" w:hAnsi="MS Mincho" w:cs="Tahoma"/>
          <w:color w:val="002060"/>
          <w:sz w:val="24"/>
          <w:szCs w:val="24"/>
          <w:lang w:val="vi-VN"/>
        </w:rPr>
        <w:t>諦</w:t>
      </w:r>
      <w:r w:rsidRPr="00F27DCB">
        <w:rPr>
          <w:rFonts w:ascii="Tahoma" w:hAnsi="Tahoma" w:cs="Tahoma"/>
          <w:color w:val="002060"/>
          <w:sz w:val="24"/>
          <w:szCs w:val="24"/>
          <w:lang w:val="vi-VN"/>
        </w:rPr>
        <w:t>: lý thật, lẽ thật)</w:t>
      </w:r>
      <w:r w:rsidRPr="00F27DCB">
        <w:rPr>
          <w:rFonts w:ascii="Tahoma" w:eastAsia="MS Mincho" w:hAnsi="Tahoma" w:cs="Tahoma"/>
          <w:color w:val="002060"/>
          <w:sz w:val="24"/>
          <w:szCs w:val="24"/>
          <w:lang w:val="vi-VN"/>
        </w:rPr>
        <w:t>;  P: paramattha-sacca;  S: paramartha-satya;  E: ultimate truth;  F: vérité ultime)</w:t>
      </w:r>
      <w:r w:rsidR="00E108C7">
        <w:rPr>
          <w:rFonts w:ascii="Tahoma" w:hAnsi="Tahoma" w:cs="Tahoma"/>
          <w:color w:val="002060"/>
          <w:sz w:val="24"/>
          <w:szCs w:val="24"/>
          <w:lang w:val="vi-VN"/>
        </w:rPr>
        <w:t>:</w:t>
      </w:r>
      <w:r w:rsidR="00E108C7" w:rsidRPr="00F27DCB">
        <w:rPr>
          <w:rFonts w:ascii="Tahoma" w:hAnsi="Tahoma" w:cs="Tahoma"/>
          <w:color w:val="002060"/>
          <w:sz w:val="24"/>
          <w:szCs w:val="24"/>
          <w:lang w:val="vi-VN"/>
        </w:rPr>
        <w:t xml:space="preserve"> Thời gian theo chân đế</w:t>
      </w:r>
      <w:r w:rsidRPr="00F27DCB">
        <w:rPr>
          <w:rFonts w:ascii="Tahoma" w:hAnsi="Tahoma" w:cs="Tahoma"/>
          <w:color w:val="002060"/>
          <w:sz w:val="24"/>
          <w:szCs w:val="24"/>
          <w:lang w:val="vi-VN"/>
        </w:rPr>
        <w:t xml:space="preserve"> là phương diện nhận thức thời gian của bậc giác ngộ giải thoát, có nghĩa là bậc giác ngộ giải thoát đã vượt thoát khỏi sự ràng buộc của thời gian, cả ba thời chỉ là một</w:t>
      </w:r>
      <w:r w:rsidR="00E108C7">
        <w:rPr>
          <w:rFonts w:ascii="Tahoma" w:hAnsi="Tahoma" w:cs="Tahoma"/>
          <w:color w:val="002060"/>
          <w:sz w:val="24"/>
          <w:szCs w:val="24"/>
          <w:lang w:val="vi-VN"/>
        </w:rPr>
        <w:t xml:space="preserve"> (tức Vô ngã)</w:t>
      </w:r>
      <w:r w:rsidRPr="00F27DCB">
        <w:rPr>
          <w:rFonts w:ascii="Tahoma" w:hAnsi="Tahoma" w:cs="Tahoma"/>
          <w:color w:val="002060"/>
          <w:sz w:val="24"/>
          <w:szCs w:val="24"/>
          <w:lang w:val="vi-VN"/>
        </w:rPr>
        <w:t xml:space="preserve">. Đó là trạng thái của Thái tử Sidhatha 49 ngày đêm ngồi thiền dưới gốc cây Bồ-đề bên dòng Ni-liên-thiền (P: Nerañjarā;  S: Nairañjanā)  không còn bị ám ảnh bởi thời gian. </w:t>
      </w:r>
    </w:p>
    <w:p w:rsidR="00F70C5F" w:rsidRPr="00F27DCB" w:rsidRDefault="00F70C5F" w:rsidP="00F70C5F">
      <w:pPr>
        <w:spacing w:after="24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Trạng thái Niết-bàn chính là sự ngưng đọng của thời gian trong sát-na hiện tại, là “</w:t>
      </w:r>
      <w:r w:rsidRPr="00F27DCB">
        <w:rPr>
          <w:rFonts w:ascii="Tahoma" w:hAnsi="Tahoma" w:cs="Tahoma"/>
          <w:i/>
          <w:color w:val="002060"/>
          <w:sz w:val="24"/>
          <w:szCs w:val="24"/>
          <w:lang w:val="vi-VN"/>
        </w:rPr>
        <w:t>không truy tìm quá khứ, không ước vọng tương lai</w:t>
      </w:r>
      <w:r w:rsidRPr="00F27DCB">
        <w:rPr>
          <w:rFonts w:ascii="Tahoma" w:hAnsi="Tahoma" w:cs="Tahoma"/>
          <w:color w:val="002060"/>
          <w:sz w:val="24"/>
          <w:szCs w:val="24"/>
          <w:lang w:val="vi-VN"/>
        </w:rPr>
        <w:t xml:space="preserve">”,  là làm chủ sinh tử luân hồi. Bậc giác ngộ sống trong </w:t>
      </w:r>
      <w:r w:rsidRPr="00F27DCB">
        <w:rPr>
          <w:rFonts w:ascii="Tahoma" w:hAnsi="Tahoma" w:cs="Tahoma"/>
          <w:i/>
          <w:color w:val="002060"/>
          <w:sz w:val="24"/>
          <w:szCs w:val="24"/>
          <w:lang w:val="vi-VN"/>
        </w:rPr>
        <w:t>thực tại</w:t>
      </w:r>
      <w:r w:rsidRPr="00F27DCB">
        <w:rPr>
          <w:rFonts w:ascii="Tahoma" w:hAnsi="Tahoma" w:cs="Tahoma"/>
          <w:color w:val="002060"/>
          <w:sz w:val="24"/>
          <w:szCs w:val="24"/>
          <w:lang w:val="vi-VN"/>
        </w:rPr>
        <w:t xml:space="preserve"> (= chân lý) không từ đâu đến mà cũng không đi về đâu, nên gọi là Như Lai (</w:t>
      </w:r>
      <w:r w:rsidR="00E108C7" w:rsidRPr="00F27DCB">
        <w:rPr>
          <w:rFonts w:ascii="SimSun" w:eastAsia="SimSun" w:hAnsi="SimSun" w:cs="MS Gothic" w:hint="eastAsia"/>
          <w:color w:val="002060"/>
          <w:sz w:val="24"/>
          <w:szCs w:val="24"/>
          <w:lang w:val="vi-VN"/>
        </w:rPr>
        <w:t>如來</w:t>
      </w:r>
      <w:r w:rsidR="00E108C7">
        <w:rPr>
          <w:rFonts w:ascii="Tahoma" w:hAnsi="Tahoma" w:cs="Tahoma"/>
          <w:color w:val="002060"/>
          <w:sz w:val="24"/>
          <w:szCs w:val="24"/>
          <w:lang w:val="vi-VN"/>
        </w:rPr>
        <w:t xml:space="preserve">;  </w:t>
      </w:r>
      <w:r w:rsidRPr="00F27DCB">
        <w:rPr>
          <w:rFonts w:ascii="Tahoma" w:hAnsi="Tahoma" w:cs="Tahoma"/>
          <w:color w:val="002060"/>
          <w:sz w:val="24"/>
          <w:szCs w:val="24"/>
          <w:lang w:val="vi-VN"/>
        </w:rPr>
        <w:t>P;S: Tathāgata).</w:t>
      </w:r>
    </w:p>
    <w:p w:rsidR="00F70C5F" w:rsidRPr="00F27DCB" w:rsidRDefault="00F70C5F" w:rsidP="00F70C5F">
      <w:pPr>
        <w:spacing w:after="24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Tính Không của thời gian không đồng nghĩa với chủ nghĩa hư vô, không phủ định thế giới hiện tượng, không phủ định hoàn toàn thời gian, mà là gắn với sự</w:t>
      </w:r>
      <w:r w:rsidR="00E108C7" w:rsidRPr="00F27DCB">
        <w:rPr>
          <w:rFonts w:ascii="Tahoma" w:hAnsi="Tahoma" w:cs="Tahoma"/>
          <w:color w:val="002060"/>
          <w:sz w:val="24"/>
          <w:szCs w:val="24"/>
          <w:lang w:val="vi-VN"/>
        </w:rPr>
        <w:t xml:space="preserve"> V</w:t>
      </w:r>
      <w:r w:rsidRPr="00F27DCB">
        <w:rPr>
          <w:rFonts w:ascii="Tahoma" w:hAnsi="Tahoma" w:cs="Tahoma"/>
          <w:color w:val="002060"/>
          <w:sz w:val="24"/>
          <w:szCs w:val="24"/>
          <w:lang w:val="vi-VN"/>
        </w:rPr>
        <w:t xml:space="preserve">ô thường của thế giới. </w:t>
      </w:r>
    </w:p>
    <w:p w:rsidR="00F70C5F" w:rsidRPr="00F27DCB" w:rsidRDefault="00F70C5F" w:rsidP="00F70C5F">
      <w:pPr>
        <w:spacing w:after="24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lastRenderedPageBreak/>
        <w:t>Câu chuyên nhà sư Đức Sơn (Nhật Bản) trên đường đi tới Đài Sơn dừng chân bên quán nhỏ gọi điểm tâm. Bà lão bán quán là người am tường Phật pháp bèn thử thách nhà sư bằng câu hỏi khó, nếu nhà sư trả lời được thì mới được điểm tâm:</w:t>
      </w:r>
    </w:p>
    <w:p w:rsidR="00F70C5F" w:rsidRPr="00F27DCB" w:rsidRDefault="00F70C5F" w:rsidP="00F70C5F">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Bà hỏi:</w:t>
      </w:r>
      <w:r w:rsidRPr="00F27DCB">
        <w:rPr>
          <w:rFonts w:ascii="Tahoma" w:hAnsi="Tahoma" w:cs="Tahoma"/>
          <w:i/>
          <w:color w:val="002060"/>
          <w:sz w:val="24"/>
          <w:szCs w:val="24"/>
          <w:lang w:val="vi-VN"/>
        </w:rPr>
        <w:t xml:space="preserve">  </w:t>
      </w:r>
      <w:r w:rsidRPr="00F27DCB">
        <w:rPr>
          <w:rFonts w:ascii="Tahoma" w:hAnsi="Tahoma" w:cs="Tahoma"/>
          <w:i/>
          <w:color w:val="002060"/>
          <w:sz w:val="24"/>
          <w:szCs w:val="24"/>
          <w:lang w:val="vi-VN"/>
        </w:rPr>
        <w:tab/>
      </w:r>
      <w:r w:rsidRPr="00F27DCB">
        <w:rPr>
          <w:rFonts w:ascii="Tahoma" w:hAnsi="Tahoma" w:cs="Tahoma"/>
          <w:color w:val="002060"/>
          <w:sz w:val="24"/>
          <w:szCs w:val="24"/>
          <w:lang w:val="vi-VN"/>
        </w:rPr>
        <w:t>Kinh Kim cương viết:</w:t>
      </w:r>
    </w:p>
    <w:p w:rsidR="00F70C5F" w:rsidRPr="00F27DCB" w:rsidRDefault="00F70C5F" w:rsidP="00F70C5F">
      <w:pPr>
        <w:spacing w:after="0" w:line="360" w:lineRule="auto"/>
        <w:ind w:left="1440" w:firstLine="720"/>
        <w:jc w:val="both"/>
        <w:rPr>
          <w:rFonts w:ascii="Tahoma" w:hAnsi="Tahoma" w:cs="Tahoma"/>
          <w:i/>
          <w:color w:val="632423"/>
          <w:sz w:val="24"/>
          <w:szCs w:val="24"/>
          <w:lang w:val="vi-VN"/>
        </w:rPr>
      </w:pPr>
      <w:r w:rsidRPr="00F27DCB">
        <w:rPr>
          <w:rFonts w:ascii="Tahoma" w:hAnsi="Tahoma" w:cs="Tahoma"/>
          <w:i/>
          <w:color w:val="632423"/>
          <w:sz w:val="24"/>
          <w:szCs w:val="24"/>
          <w:lang w:val="vi-VN"/>
        </w:rPr>
        <w:t>Quá khứ tâm bất khả đắc</w:t>
      </w:r>
    </w:p>
    <w:p w:rsidR="00F70C5F" w:rsidRPr="00F27DCB" w:rsidRDefault="00F70C5F" w:rsidP="00F70C5F">
      <w:pPr>
        <w:spacing w:after="0" w:line="360" w:lineRule="auto"/>
        <w:ind w:left="1440" w:firstLine="720"/>
        <w:jc w:val="both"/>
        <w:rPr>
          <w:rFonts w:ascii="Tahoma" w:hAnsi="Tahoma" w:cs="Tahoma"/>
          <w:i/>
          <w:color w:val="632423"/>
          <w:sz w:val="24"/>
          <w:szCs w:val="24"/>
          <w:lang w:val="vi-VN"/>
        </w:rPr>
      </w:pPr>
      <w:r w:rsidRPr="00F27DCB">
        <w:rPr>
          <w:rFonts w:ascii="Tahoma" w:hAnsi="Tahoma" w:cs="Tahoma"/>
          <w:i/>
          <w:color w:val="632423"/>
          <w:sz w:val="24"/>
          <w:szCs w:val="24"/>
          <w:lang w:val="vi-VN"/>
        </w:rPr>
        <w:t>Hiện tại tâm bất khả đắc</w:t>
      </w:r>
    </w:p>
    <w:p w:rsidR="00F70C5F" w:rsidRPr="00F27DCB" w:rsidRDefault="00F70C5F" w:rsidP="00F70C5F">
      <w:pPr>
        <w:spacing w:after="120" w:line="360" w:lineRule="auto"/>
        <w:ind w:left="1440" w:firstLine="720"/>
        <w:jc w:val="both"/>
        <w:rPr>
          <w:rFonts w:ascii="Tahoma" w:hAnsi="Tahoma" w:cs="Tahoma"/>
          <w:i/>
          <w:color w:val="632423"/>
          <w:sz w:val="24"/>
          <w:szCs w:val="24"/>
          <w:lang w:val="vi-VN"/>
        </w:rPr>
      </w:pPr>
      <w:r w:rsidRPr="00F27DCB">
        <w:rPr>
          <w:rFonts w:ascii="Tahoma" w:hAnsi="Tahoma" w:cs="Tahoma"/>
          <w:i/>
          <w:color w:val="632423"/>
          <w:sz w:val="24"/>
          <w:szCs w:val="24"/>
          <w:lang w:val="vi-VN"/>
        </w:rPr>
        <w:t>Vị lai tâm bất khả đắc</w:t>
      </w:r>
    </w:p>
    <w:p w:rsidR="00F70C5F" w:rsidRPr="00F27DCB" w:rsidRDefault="00F70C5F" w:rsidP="00F70C5F">
      <w:pPr>
        <w:spacing w:after="0" w:line="360" w:lineRule="auto"/>
        <w:ind w:left="1440" w:firstLine="720"/>
        <w:jc w:val="both"/>
        <w:rPr>
          <w:rFonts w:ascii="Tahoma" w:hAnsi="Tahoma" w:cs="Tahoma"/>
          <w:color w:val="002060"/>
          <w:sz w:val="24"/>
          <w:szCs w:val="24"/>
          <w:lang w:val="vi-VN"/>
        </w:rPr>
      </w:pPr>
      <w:r w:rsidRPr="00F27DCB">
        <w:rPr>
          <w:rFonts w:ascii="Tahoma" w:hAnsi="Tahoma" w:cs="Tahoma"/>
          <w:color w:val="002060"/>
          <w:sz w:val="24"/>
          <w:szCs w:val="24"/>
          <w:lang w:val="vi-VN"/>
        </w:rPr>
        <w:t>Vậy thầy muốn điểm cái tâm nào đây?</w:t>
      </w:r>
    </w:p>
    <w:p w:rsidR="00F70C5F" w:rsidRPr="00F27DCB" w:rsidRDefault="00F70C5F" w:rsidP="00F70C5F">
      <w:pPr>
        <w:spacing w:after="240" w:line="360" w:lineRule="auto"/>
        <w:jc w:val="both"/>
        <w:rPr>
          <w:rFonts w:ascii="Tahoma" w:hAnsi="Tahoma" w:cs="Tahoma"/>
          <w:color w:val="002060"/>
          <w:sz w:val="24"/>
          <w:szCs w:val="24"/>
          <w:lang w:val="vi-VN"/>
        </w:rPr>
      </w:pPr>
      <w:r w:rsidRPr="00F27DCB">
        <w:rPr>
          <w:rFonts w:ascii="Tahoma" w:hAnsi="Tahoma" w:cs="Tahoma"/>
          <w:color w:val="002060"/>
          <w:sz w:val="24"/>
          <w:szCs w:val="24"/>
          <w:lang w:val="vi-VN"/>
        </w:rPr>
        <w:t xml:space="preserve"> </w:t>
      </w:r>
      <w:r w:rsidRPr="00F27DCB">
        <w:rPr>
          <w:rFonts w:ascii="Tahoma" w:hAnsi="Tahoma" w:cs="Tahoma"/>
          <w:color w:val="002060"/>
          <w:sz w:val="24"/>
          <w:szCs w:val="24"/>
          <w:lang w:val="vi-VN"/>
        </w:rPr>
        <w:tab/>
      </w:r>
      <w:r w:rsidRPr="00F27DCB">
        <w:rPr>
          <w:rFonts w:ascii="Tahoma" w:hAnsi="Tahoma" w:cs="Tahoma"/>
          <w:color w:val="002060"/>
          <w:sz w:val="24"/>
          <w:szCs w:val="24"/>
          <w:lang w:val="vi-VN"/>
        </w:rPr>
        <w:tab/>
        <w:t>(“</w:t>
      </w:r>
      <w:r w:rsidRPr="00F27DCB">
        <w:rPr>
          <w:rFonts w:ascii="Tahoma" w:hAnsi="Tahoma" w:cs="Tahoma"/>
          <w:i/>
          <w:color w:val="002060"/>
          <w:sz w:val="24"/>
          <w:szCs w:val="24"/>
          <w:lang w:val="vi-VN"/>
        </w:rPr>
        <w:t>điểm tâm</w:t>
      </w:r>
      <w:r w:rsidRPr="00F27DCB">
        <w:rPr>
          <w:rFonts w:ascii="Tahoma" w:hAnsi="Tahoma" w:cs="Tahoma"/>
          <w:color w:val="002060"/>
          <w:sz w:val="24"/>
          <w:szCs w:val="24"/>
          <w:lang w:val="vi-VN"/>
        </w:rPr>
        <w:t>” còn có nghĩa là “</w:t>
      </w:r>
      <w:r w:rsidRPr="00F27DCB">
        <w:rPr>
          <w:rFonts w:ascii="Tahoma" w:hAnsi="Tahoma" w:cs="Tahoma"/>
          <w:i/>
          <w:color w:val="002060"/>
          <w:sz w:val="24"/>
          <w:szCs w:val="24"/>
          <w:lang w:val="vi-VN"/>
        </w:rPr>
        <w:t>chỉ</w:t>
      </w:r>
      <w:r w:rsidRPr="00F27DCB">
        <w:rPr>
          <w:rFonts w:ascii="Tahoma" w:hAnsi="Tahoma" w:cs="Tahoma"/>
          <w:color w:val="002060"/>
          <w:sz w:val="24"/>
          <w:szCs w:val="24"/>
          <w:lang w:val="vi-VN"/>
        </w:rPr>
        <w:t xml:space="preserve"> vào cái </w:t>
      </w:r>
      <w:r w:rsidRPr="00F27DCB">
        <w:rPr>
          <w:rFonts w:ascii="Tahoma" w:hAnsi="Tahoma" w:cs="Tahoma"/>
          <w:i/>
          <w:color w:val="002060"/>
          <w:sz w:val="24"/>
          <w:szCs w:val="24"/>
          <w:lang w:val="vi-VN"/>
        </w:rPr>
        <w:t>tâm</w:t>
      </w:r>
      <w:r w:rsidRPr="00F27DCB">
        <w:rPr>
          <w:rFonts w:ascii="Tahoma" w:hAnsi="Tahoma" w:cs="Tahoma"/>
          <w:color w:val="002060"/>
          <w:sz w:val="24"/>
          <w:szCs w:val="24"/>
          <w:lang w:val="vi-VN"/>
        </w:rPr>
        <w:t xml:space="preserve">). </w:t>
      </w:r>
    </w:p>
    <w:p w:rsidR="00F70C5F" w:rsidRPr="00F27DCB" w:rsidRDefault="00F70C5F" w:rsidP="00F70C5F">
      <w:pPr>
        <w:spacing w:after="24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Không trả lời được câu hỏi hóc búa đó, nhà sư đành nhịn đói ra đi. Cái tâm hình thành trong mọi thời gian nào cũng đều do các Duyên, là không thực thể, đó chỉ là mê tâm, vọng tâm. Vì thế, cả ba thời (quá khứ, hiện tại, vị lai ) trôi qua, bậc giác ngộ niệm niệm chẳng trụ. Đó chính là động tác “</w:t>
      </w:r>
      <w:r w:rsidRPr="00F27DCB">
        <w:rPr>
          <w:rFonts w:ascii="Tahoma" w:hAnsi="Tahoma" w:cs="Tahoma"/>
          <w:i/>
          <w:color w:val="002060"/>
          <w:sz w:val="24"/>
          <w:szCs w:val="24"/>
          <w:lang w:val="vi-VN"/>
        </w:rPr>
        <w:t>Ưng vô sở trụ, nhi sanh kỳ tâm</w:t>
      </w:r>
      <w:r w:rsidRPr="00F27DCB">
        <w:rPr>
          <w:rFonts w:ascii="Tahoma" w:hAnsi="Tahoma" w:cs="Tahoma"/>
          <w:color w:val="002060"/>
          <w:sz w:val="24"/>
          <w:szCs w:val="24"/>
          <w:lang w:val="vi-VN"/>
        </w:rPr>
        <w:t xml:space="preserve"> </w:t>
      </w:r>
      <w:r w:rsidR="00E108C7">
        <w:rPr>
          <w:rFonts w:ascii="Tahoma" w:hAnsi="Tahoma" w:cs="Tahoma"/>
          <w:color w:val="002060"/>
          <w:sz w:val="24"/>
          <w:szCs w:val="24"/>
          <w:lang w:val="vi-VN"/>
        </w:rPr>
        <w:t>*</w:t>
      </w:r>
      <w:r w:rsidRPr="00F27DCB">
        <w:rPr>
          <w:rFonts w:ascii="Tahoma" w:hAnsi="Tahoma" w:cs="Tahoma"/>
          <w:color w:val="002060"/>
          <w:sz w:val="24"/>
          <w:szCs w:val="24"/>
          <w:lang w:val="vi-VN"/>
        </w:rPr>
        <w:t xml:space="preserve"> </w:t>
      </w:r>
      <w:r w:rsidRPr="00F27DCB">
        <w:rPr>
          <w:rFonts w:ascii="Tahoma" w:eastAsia="SimSun" w:hAnsi="SimSun" w:cs="Tahoma"/>
          <w:color w:val="002060"/>
          <w:sz w:val="24"/>
          <w:szCs w:val="24"/>
          <w:shd w:val="clear" w:color="auto" w:fill="FFFFFF"/>
          <w:lang w:val="vi-VN"/>
        </w:rPr>
        <w:t>應無所住而生其心</w:t>
      </w:r>
      <w:r w:rsidRPr="00F27DCB">
        <w:rPr>
          <w:rFonts w:ascii="Tahoma" w:eastAsia="SimSun" w:hAnsi="Tahoma" w:cs="Tahoma"/>
          <w:color w:val="002060"/>
          <w:sz w:val="24"/>
          <w:szCs w:val="24"/>
          <w:shd w:val="clear" w:color="auto" w:fill="FFFFFF"/>
          <w:lang w:val="vi-VN"/>
        </w:rPr>
        <w:t xml:space="preserve"> </w:t>
      </w:r>
      <w:r w:rsidR="00E108C7">
        <w:rPr>
          <w:rFonts w:ascii="Tahoma" w:eastAsia="SimSun" w:hAnsi="Tahoma" w:cs="Tahoma"/>
          <w:color w:val="002060"/>
          <w:sz w:val="24"/>
          <w:szCs w:val="24"/>
          <w:shd w:val="clear" w:color="auto" w:fill="FFFFFF"/>
          <w:lang w:val="vi-VN"/>
        </w:rPr>
        <w:t>*</w:t>
      </w:r>
      <w:r w:rsidRPr="00F27DCB">
        <w:rPr>
          <w:rFonts w:ascii="Tahoma" w:eastAsia="SimSun" w:hAnsi="Tahoma" w:cs="Tahoma"/>
          <w:color w:val="002060"/>
          <w:sz w:val="24"/>
          <w:szCs w:val="24"/>
          <w:shd w:val="clear" w:color="auto" w:fill="FFFFFF"/>
          <w:lang w:val="vi-VN"/>
        </w:rPr>
        <w:t xml:space="preserve"> </w:t>
      </w:r>
      <w:r w:rsidR="00E108C7" w:rsidRPr="00F27DCB">
        <w:rPr>
          <w:rFonts w:ascii="Tahoma" w:eastAsia="SimSun" w:hAnsi="Tahoma" w:cs="Tahoma"/>
          <w:color w:val="002060"/>
          <w:sz w:val="24"/>
          <w:szCs w:val="24"/>
          <w:u w:val="single"/>
          <w:shd w:val="clear" w:color="auto" w:fill="FFFFFF"/>
          <w:lang w:val="vi-VN"/>
        </w:rPr>
        <w:t>T</w:t>
      </w:r>
      <w:r w:rsidRPr="00F27DCB">
        <w:rPr>
          <w:rFonts w:ascii="Tahoma" w:eastAsia="SimSun" w:hAnsi="Tahoma" w:cs="Tahoma"/>
          <w:color w:val="002060"/>
          <w:sz w:val="24"/>
          <w:szCs w:val="24"/>
          <w:u w:val="single"/>
          <w:shd w:val="clear" w:color="auto" w:fill="FFFFFF"/>
          <w:lang w:val="vi-VN"/>
        </w:rPr>
        <w:t>âm thức không bám víu bất cứ sự vật nào</w:t>
      </w:r>
      <w:r w:rsidRPr="00F27DCB">
        <w:rPr>
          <w:rFonts w:ascii="Tahoma" w:eastAsia="SimSun" w:hAnsi="Tahoma" w:cs="Tahoma"/>
          <w:color w:val="002060"/>
          <w:sz w:val="24"/>
          <w:szCs w:val="24"/>
          <w:shd w:val="clear" w:color="auto" w:fill="FFFFFF"/>
          <w:lang w:val="vi-VN"/>
        </w:rPr>
        <w:t>”</w:t>
      </w:r>
    </w:p>
    <w:p w:rsidR="00F70C5F" w:rsidRPr="00F27DCB" w:rsidRDefault="00F70C5F" w:rsidP="00F70C5F">
      <w:pPr>
        <w:spacing w:after="240" w:line="360" w:lineRule="auto"/>
        <w:ind w:firstLine="720"/>
        <w:jc w:val="both"/>
        <w:rPr>
          <w:rFonts w:ascii="Tahoma" w:hAnsi="Tahoma" w:cs="Tahoma"/>
          <w:color w:val="002060"/>
          <w:sz w:val="24"/>
          <w:szCs w:val="24"/>
          <w:lang w:val="vi-VN"/>
        </w:rPr>
      </w:pPr>
      <w:r w:rsidRPr="00F27DCB">
        <w:rPr>
          <w:rFonts w:ascii="Tahoma" w:hAnsi="Tahoma" w:cs="Tahoma"/>
          <w:b/>
          <w:color w:val="002060"/>
          <w:sz w:val="24"/>
          <w:szCs w:val="24"/>
          <w:lang w:val="vi-VN"/>
        </w:rPr>
        <w:t>T</w:t>
      </w:r>
      <w:r w:rsidRPr="00F27DCB">
        <w:rPr>
          <w:rFonts w:ascii="Tahoma" w:hAnsi="Tahoma" w:cs="Tahoma"/>
          <w:color w:val="002060"/>
          <w:sz w:val="24"/>
          <w:szCs w:val="24"/>
          <w:lang w:val="vi-VN"/>
        </w:rPr>
        <w:t>rong kinh Kim Cương không có thời nào cả, tất cả Quá khứ - Hiện tại - Vị lai, Hữu hạn - Vô hạn … là đồng nhất trong từng sát-na của đời sống hiện tại. Cái lưu chuyể</w:t>
      </w:r>
      <w:r w:rsidR="00E108C7" w:rsidRPr="00F27DCB">
        <w:rPr>
          <w:rFonts w:ascii="Tahoma" w:hAnsi="Tahoma" w:cs="Tahoma"/>
          <w:color w:val="002060"/>
          <w:sz w:val="24"/>
          <w:szCs w:val="24"/>
          <w:lang w:val="vi-VN"/>
        </w:rPr>
        <w:t>n V</w:t>
      </w:r>
      <w:r w:rsidRPr="00F27DCB">
        <w:rPr>
          <w:rFonts w:ascii="Tahoma" w:hAnsi="Tahoma" w:cs="Tahoma"/>
          <w:color w:val="002060"/>
          <w:sz w:val="24"/>
          <w:szCs w:val="24"/>
          <w:lang w:val="vi-VN"/>
        </w:rPr>
        <w:t>ô thườ</w:t>
      </w:r>
      <w:r w:rsidR="00E108C7" w:rsidRPr="00F27DCB">
        <w:rPr>
          <w:rFonts w:ascii="Tahoma" w:hAnsi="Tahoma" w:cs="Tahoma"/>
          <w:color w:val="002060"/>
          <w:sz w:val="24"/>
          <w:szCs w:val="24"/>
          <w:lang w:val="vi-VN"/>
        </w:rPr>
        <w:t>ng và cái B</w:t>
      </w:r>
      <w:r w:rsidRPr="00F27DCB">
        <w:rPr>
          <w:rFonts w:ascii="Tahoma" w:hAnsi="Tahoma" w:cs="Tahoma"/>
          <w:color w:val="002060"/>
          <w:sz w:val="24"/>
          <w:szCs w:val="24"/>
          <w:lang w:val="vi-VN"/>
        </w:rPr>
        <w:t>ất tử cũng chỉ là một trong tâm bậc giải thoát. Bậc giải thoát tự mình trở thành ánh sáng, sống trong ánh sáng, trở thành dòng chảy. Khi đó:</w:t>
      </w:r>
    </w:p>
    <w:p w:rsidR="00F70C5F" w:rsidRPr="00F27DCB" w:rsidRDefault="00F70C5F" w:rsidP="00F70C5F">
      <w:pPr>
        <w:spacing w:after="0" w:line="360" w:lineRule="auto"/>
        <w:ind w:left="1440" w:firstLine="720"/>
        <w:jc w:val="both"/>
        <w:rPr>
          <w:rFonts w:ascii="Tahoma" w:hAnsi="Tahoma" w:cs="Tahoma"/>
          <w:i/>
          <w:color w:val="002060"/>
          <w:sz w:val="24"/>
          <w:szCs w:val="24"/>
          <w:lang w:val="vi-VN"/>
        </w:rPr>
      </w:pPr>
      <w:r w:rsidRPr="00F27DCB">
        <w:rPr>
          <w:rFonts w:ascii="Tahoma" w:eastAsia="SimSun" w:hAnsi="SimSun" w:cs="Tahoma"/>
          <w:bCs/>
          <w:color w:val="002060"/>
          <w:sz w:val="24"/>
          <w:szCs w:val="24"/>
          <w:lang w:val="vi-VN"/>
        </w:rPr>
        <w:t>不生亦不滅</w:t>
      </w:r>
      <w:r w:rsidRPr="00F27DCB">
        <w:rPr>
          <w:rFonts w:ascii="Tahoma" w:eastAsia="MS Mincho" w:hAnsi="Tahoma" w:cs="Tahoma"/>
          <w:b/>
          <w:bCs/>
          <w:color w:val="002060"/>
          <w:sz w:val="24"/>
          <w:szCs w:val="24"/>
          <w:lang w:val="vi-VN"/>
        </w:rPr>
        <w:tab/>
      </w:r>
      <w:r w:rsidRPr="00F27DCB">
        <w:rPr>
          <w:rFonts w:ascii="Tahoma" w:eastAsia="MS Mincho" w:hAnsi="Tahoma" w:cs="Tahoma"/>
          <w:b/>
          <w:bCs/>
          <w:color w:val="002060"/>
          <w:sz w:val="24"/>
          <w:szCs w:val="24"/>
          <w:lang w:val="vi-VN"/>
        </w:rPr>
        <w:tab/>
      </w:r>
      <w:r w:rsidRPr="00F27DCB">
        <w:rPr>
          <w:rFonts w:ascii="Tahoma" w:hAnsi="Tahoma" w:cs="Tahoma"/>
          <w:color w:val="002060"/>
          <w:sz w:val="24"/>
          <w:szCs w:val="24"/>
          <w:lang w:val="vi-VN"/>
        </w:rPr>
        <w:t>Bất sinh diệc bất diệt</w:t>
      </w:r>
    </w:p>
    <w:p w:rsidR="00F70C5F" w:rsidRPr="00F27DCB" w:rsidRDefault="00F70C5F" w:rsidP="00F70C5F">
      <w:pPr>
        <w:spacing w:after="0" w:line="360" w:lineRule="auto"/>
        <w:ind w:left="1440" w:firstLine="720"/>
        <w:jc w:val="both"/>
        <w:rPr>
          <w:rFonts w:ascii="Tahoma" w:hAnsi="Tahoma" w:cs="Tahoma"/>
          <w:i/>
          <w:color w:val="002060"/>
          <w:sz w:val="24"/>
          <w:szCs w:val="24"/>
          <w:lang w:val="vi-VN"/>
        </w:rPr>
      </w:pPr>
      <w:r w:rsidRPr="00F27DCB">
        <w:rPr>
          <w:rFonts w:ascii="Tahoma" w:eastAsia="SimSun" w:hAnsi="SimSun" w:cs="Tahoma"/>
          <w:bCs/>
          <w:color w:val="002060"/>
          <w:sz w:val="24"/>
          <w:szCs w:val="24"/>
          <w:lang w:val="vi-VN"/>
        </w:rPr>
        <w:t>不常亦不斷</w:t>
      </w:r>
      <w:r w:rsidRPr="00F27DCB">
        <w:rPr>
          <w:rFonts w:ascii="Tahoma" w:eastAsia="MS Mincho" w:hAnsi="Tahoma" w:cs="Tahoma"/>
          <w:b/>
          <w:bCs/>
          <w:color w:val="002060"/>
          <w:sz w:val="24"/>
          <w:szCs w:val="24"/>
          <w:lang w:val="vi-VN"/>
        </w:rPr>
        <w:tab/>
      </w:r>
      <w:r w:rsidRPr="00F27DCB">
        <w:rPr>
          <w:rFonts w:ascii="Tahoma" w:eastAsia="MS Mincho" w:hAnsi="Tahoma" w:cs="Tahoma"/>
          <w:b/>
          <w:bCs/>
          <w:color w:val="002060"/>
          <w:sz w:val="24"/>
          <w:szCs w:val="24"/>
          <w:lang w:val="vi-VN"/>
        </w:rPr>
        <w:tab/>
      </w:r>
      <w:r w:rsidRPr="00F27DCB">
        <w:rPr>
          <w:rFonts w:ascii="Tahoma" w:hAnsi="Tahoma" w:cs="Tahoma"/>
          <w:color w:val="002060"/>
          <w:sz w:val="24"/>
          <w:szCs w:val="24"/>
          <w:lang w:val="vi-VN"/>
        </w:rPr>
        <w:t>Bất thường diệc bất đoạn</w:t>
      </w:r>
    </w:p>
    <w:p w:rsidR="00F70C5F" w:rsidRPr="00F27DCB" w:rsidRDefault="00F70C5F" w:rsidP="00F70C5F">
      <w:pPr>
        <w:spacing w:after="0" w:line="360" w:lineRule="auto"/>
        <w:ind w:left="1440" w:firstLine="720"/>
        <w:jc w:val="both"/>
        <w:rPr>
          <w:rFonts w:ascii="Tahoma" w:hAnsi="Tahoma" w:cs="Tahoma"/>
          <w:i/>
          <w:color w:val="002060"/>
          <w:sz w:val="24"/>
          <w:szCs w:val="24"/>
          <w:lang w:val="vi-VN"/>
        </w:rPr>
      </w:pPr>
      <w:r w:rsidRPr="00F27DCB">
        <w:rPr>
          <w:rFonts w:ascii="Tahoma" w:eastAsia="SimSun" w:hAnsi="SimSun" w:cs="Tahoma"/>
          <w:bCs/>
          <w:color w:val="002060"/>
          <w:sz w:val="24"/>
          <w:szCs w:val="24"/>
          <w:lang w:val="vi-VN"/>
        </w:rPr>
        <w:t>不一亦不異</w:t>
      </w:r>
      <w:r w:rsidRPr="00F27DCB">
        <w:rPr>
          <w:rFonts w:ascii="Tahoma" w:eastAsia="MS Mincho" w:hAnsi="Tahoma" w:cs="Tahoma"/>
          <w:b/>
          <w:bCs/>
          <w:color w:val="002060"/>
          <w:sz w:val="24"/>
          <w:szCs w:val="24"/>
          <w:lang w:val="vi-VN"/>
        </w:rPr>
        <w:tab/>
      </w:r>
      <w:r w:rsidRPr="00F27DCB">
        <w:rPr>
          <w:rFonts w:ascii="Tahoma" w:eastAsia="MS Mincho" w:hAnsi="Tahoma" w:cs="Tahoma"/>
          <w:b/>
          <w:bCs/>
          <w:color w:val="002060"/>
          <w:sz w:val="24"/>
          <w:szCs w:val="24"/>
          <w:lang w:val="vi-VN"/>
        </w:rPr>
        <w:tab/>
      </w:r>
      <w:r w:rsidRPr="00F27DCB">
        <w:rPr>
          <w:rFonts w:ascii="Tahoma" w:hAnsi="Tahoma" w:cs="Tahoma"/>
          <w:color w:val="002060"/>
          <w:sz w:val="24"/>
          <w:szCs w:val="24"/>
          <w:lang w:val="vi-VN"/>
        </w:rPr>
        <w:t>Bất nhất diệc bất nhị</w:t>
      </w:r>
    </w:p>
    <w:p w:rsidR="00F70C5F" w:rsidRPr="00F27DCB" w:rsidRDefault="00F70C5F" w:rsidP="00F70C5F">
      <w:pPr>
        <w:spacing w:after="240" w:line="360" w:lineRule="auto"/>
        <w:ind w:left="1440" w:firstLine="720"/>
        <w:jc w:val="both"/>
        <w:rPr>
          <w:rFonts w:ascii="Tahoma" w:hAnsi="Tahoma" w:cs="Tahoma"/>
          <w:color w:val="002060"/>
          <w:sz w:val="24"/>
          <w:szCs w:val="24"/>
          <w:lang w:val="vi-VN"/>
        </w:rPr>
      </w:pPr>
      <w:r w:rsidRPr="00F27DCB">
        <w:rPr>
          <w:rFonts w:ascii="Tahoma" w:eastAsia="SimSun" w:hAnsi="SimSun" w:cs="Tahoma"/>
          <w:bCs/>
          <w:color w:val="002060"/>
          <w:sz w:val="24"/>
          <w:szCs w:val="24"/>
          <w:lang w:val="vi-VN"/>
        </w:rPr>
        <w:t>不來亦不出</w:t>
      </w:r>
      <w:r w:rsidRPr="00F27DCB">
        <w:rPr>
          <w:rFonts w:ascii="Tahoma" w:eastAsia="MS Mincho" w:hAnsi="Tahoma" w:cs="Tahoma"/>
          <w:b/>
          <w:bCs/>
          <w:color w:val="002060"/>
          <w:sz w:val="24"/>
          <w:szCs w:val="24"/>
          <w:lang w:val="vi-VN"/>
        </w:rPr>
        <w:tab/>
      </w:r>
      <w:r w:rsidRPr="00F27DCB">
        <w:rPr>
          <w:rFonts w:ascii="Tahoma" w:eastAsia="MS Mincho" w:hAnsi="Tahoma" w:cs="Tahoma"/>
          <w:b/>
          <w:bCs/>
          <w:color w:val="002060"/>
          <w:sz w:val="24"/>
          <w:szCs w:val="24"/>
          <w:lang w:val="vi-VN"/>
        </w:rPr>
        <w:tab/>
      </w:r>
      <w:r w:rsidRPr="00F27DCB">
        <w:rPr>
          <w:rFonts w:ascii="Tahoma" w:hAnsi="Tahoma" w:cs="Tahoma"/>
          <w:color w:val="002060"/>
          <w:sz w:val="24"/>
          <w:szCs w:val="24"/>
          <w:lang w:val="vi-VN"/>
        </w:rPr>
        <w:t xml:space="preserve">Bất lai diệc bất xuất </w:t>
      </w:r>
    </w:p>
    <w:p w:rsidR="00F70C5F" w:rsidRPr="00F27DCB" w:rsidRDefault="00F70C5F" w:rsidP="00F70C5F">
      <w:pPr>
        <w:spacing w:after="0" w:line="360" w:lineRule="auto"/>
        <w:ind w:left="720" w:firstLine="720"/>
        <w:jc w:val="both"/>
        <w:rPr>
          <w:rFonts w:ascii="Tahoma" w:eastAsia="MS Mincho" w:hAnsi="Tahoma" w:cs="Tahoma"/>
          <w:b/>
          <w:bCs/>
          <w:i/>
          <w:color w:val="632423"/>
          <w:lang w:val="vi-VN"/>
        </w:rPr>
      </w:pPr>
      <w:r w:rsidRPr="00F27DCB">
        <w:rPr>
          <w:rFonts w:ascii="Tahoma" w:eastAsia="MS Mincho" w:hAnsi="Tahoma" w:cs="Tahoma"/>
          <w:b/>
          <w:bCs/>
          <w:color w:val="002060"/>
          <w:sz w:val="24"/>
          <w:szCs w:val="24"/>
          <w:lang w:val="vi-VN"/>
        </w:rPr>
        <w:tab/>
      </w:r>
      <w:r w:rsidRPr="00F27DCB">
        <w:rPr>
          <w:rFonts w:ascii="Tahoma" w:eastAsia="MS Mincho" w:hAnsi="Tahoma" w:cs="Tahoma"/>
          <w:b/>
          <w:bCs/>
          <w:color w:val="002060"/>
          <w:sz w:val="24"/>
          <w:szCs w:val="24"/>
          <w:lang w:val="vi-VN"/>
        </w:rPr>
        <w:tab/>
      </w:r>
      <w:r w:rsidRPr="00F27DCB">
        <w:rPr>
          <w:rFonts w:ascii="Tahoma" w:eastAsia="MS Mincho" w:hAnsi="Tahoma" w:cs="Tahoma"/>
          <w:b/>
          <w:bCs/>
          <w:i/>
          <w:color w:val="632423"/>
          <w:lang w:val="vi-VN"/>
        </w:rPr>
        <w:t xml:space="preserve">Không sanh cũng không diệt </w:t>
      </w:r>
    </w:p>
    <w:p w:rsidR="00F70C5F" w:rsidRPr="00F27DCB" w:rsidRDefault="00F70C5F" w:rsidP="00F70C5F">
      <w:pPr>
        <w:spacing w:after="0" w:line="360" w:lineRule="auto"/>
        <w:ind w:left="720" w:firstLine="720"/>
        <w:jc w:val="both"/>
        <w:rPr>
          <w:rFonts w:ascii="Tahoma" w:eastAsia="MS Mincho" w:hAnsi="Tahoma" w:cs="Tahoma"/>
          <w:b/>
          <w:bCs/>
          <w:i/>
          <w:color w:val="632423"/>
          <w:lang w:val="vi-VN"/>
        </w:rPr>
      </w:pPr>
      <w:r w:rsidRPr="00F27DCB">
        <w:rPr>
          <w:rFonts w:ascii="Tahoma" w:eastAsia="MS Mincho" w:hAnsi="Tahoma" w:cs="Tahoma"/>
          <w:b/>
          <w:bCs/>
          <w:i/>
          <w:color w:val="632423"/>
          <w:lang w:val="vi-VN"/>
        </w:rPr>
        <w:tab/>
      </w:r>
      <w:r w:rsidRPr="00F27DCB">
        <w:rPr>
          <w:rFonts w:ascii="Tahoma" w:eastAsia="MS Mincho" w:hAnsi="Tahoma" w:cs="Tahoma"/>
          <w:b/>
          <w:bCs/>
          <w:i/>
          <w:color w:val="632423"/>
          <w:lang w:val="vi-VN"/>
        </w:rPr>
        <w:tab/>
        <w:t xml:space="preserve">Không thường cũng không đoạn </w:t>
      </w:r>
    </w:p>
    <w:p w:rsidR="00F70C5F" w:rsidRPr="00F27DCB" w:rsidRDefault="00F70C5F" w:rsidP="00F70C5F">
      <w:pPr>
        <w:spacing w:after="0" w:line="360" w:lineRule="auto"/>
        <w:ind w:left="720" w:firstLine="720"/>
        <w:jc w:val="both"/>
        <w:rPr>
          <w:rFonts w:ascii="Tahoma" w:eastAsia="MS Mincho" w:hAnsi="Tahoma" w:cs="Tahoma"/>
          <w:b/>
          <w:bCs/>
          <w:i/>
          <w:color w:val="002060"/>
          <w:lang w:val="vi-VN"/>
        </w:rPr>
      </w:pPr>
      <w:r w:rsidRPr="00F27DCB">
        <w:rPr>
          <w:rFonts w:ascii="Tahoma" w:eastAsia="MS Mincho" w:hAnsi="Tahoma" w:cs="Tahoma"/>
          <w:b/>
          <w:bCs/>
          <w:i/>
          <w:color w:val="632423"/>
          <w:lang w:val="vi-VN"/>
        </w:rPr>
        <w:tab/>
      </w:r>
      <w:r w:rsidRPr="00F27DCB">
        <w:rPr>
          <w:rFonts w:ascii="Tahoma" w:eastAsia="MS Mincho" w:hAnsi="Tahoma" w:cs="Tahoma"/>
          <w:b/>
          <w:bCs/>
          <w:i/>
          <w:color w:val="632423"/>
          <w:lang w:val="vi-VN"/>
        </w:rPr>
        <w:tab/>
        <w:t>Không một cũng không khác</w:t>
      </w:r>
      <w:r w:rsidRPr="00F27DCB">
        <w:rPr>
          <w:rFonts w:ascii="Tahoma" w:eastAsia="MS Mincho" w:hAnsi="Tahoma" w:cs="Tahoma"/>
          <w:b/>
          <w:bCs/>
          <w:i/>
          <w:color w:val="002060"/>
          <w:lang w:val="vi-VN"/>
        </w:rPr>
        <w:t xml:space="preserve"> </w:t>
      </w:r>
    </w:p>
    <w:p w:rsidR="00F70C5F" w:rsidRPr="00F27DCB" w:rsidRDefault="00F70C5F" w:rsidP="00F70C5F">
      <w:pPr>
        <w:spacing w:after="240" w:line="360" w:lineRule="auto"/>
        <w:ind w:left="720" w:firstLine="720"/>
        <w:jc w:val="both"/>
        <w:rPr>
          <w:rFonts w:ascii="Tahoma" w:eastAsia="MS Mincho" w:hAnsi="Tahoma" w:cs="Tahoma"/>
          <w:b/>
          <w:bCs/>
          <w:i/>
          <w:color w:val="632423"/>
          <w:lang w:val="vi-VN"/>
        </w:rPr>
      </w:pPr>
      <w:r w:rsidRPr="00F27DCB">
        <w:rPr>
          <w:rFonts w:ascii="Tahoma" w:eastAsia="MS Mincho" w:hAnsi="Tahoma" w:cs="Tahoma"/>
          <w:b/>
          <w:bCs/>
          <w:i/>
          <w:color w:val="002060"/>
          <w:lang w:val="vi-VN"/>
        </w:rPr>
        <w:tab/>
      </w:r>
      <w:r w:rsidRPr="00F27DCB">
        <w:rPr>
          <w:rFonts w:ascii="Tahoma" w:eastAsia="MS Mincho" w:hAnsi="Tahoma" w:cs="Tahoma"/>
          <w:b/>
          <w:bCs/>
          <w:i/>
          <w:color w:val="002060"/>
          <w:lang w:val="vi-VN"/>
        </w:rPr>
        <w:tab/>
      </w:r>
      <w:r w:rsidRPr="00F27DCB">
        <w:rPr>
          <w:rFonts w:ascii="Tahoma" w:eastAsia="MS Mincho" w:hAnsi="Tahoma" w:cs="Tahoma"/>
          <w:b/>
          <w:bCs/>
          <w:i/>
          <w:color w:val="632423"/>
          <w:lang w:val="vi-VN"/>
        </w:rPr>
        <w:t>Không đến cũng không đi</w:t>
      </w:r>
    </w:p>
    <w:p w:rsidR="00F70C5F" w:rsidRPr="00F27DCB" w:rsidRDefault="00F70C5F" w:rsidP="00F70C5F">
      <w:pPr>
        <w:spacing w:after="360" w:line="360" w:lineRule="auto"/>
        <w:ind w:left="720" w:firstLine="720"/>
        <w:jc w:val="both"/>
        <w:rPr>
          <w:rFonts w:ascii="Tahoma" w:hAnsi="Tahoma" w:cs="Tahoma"/>
          <w:color w:val="002060"/>
          <w:sz w:val="24"/>
          <w:szCs w:val="24"/>
          <w:lang w:val="vi-VN"/>
        </w:rPr>
      </w:pPr>
      <w:r w:rsidRPr="00F27DCB">
        <w:rPr>
          <w:rFonts w:ascii="Tahoma" w:hAnsi="Tahoma" w:cs="Tahoma"/>
          <w:color w:val="002060"/>
          <w:sz w:val="24"/>
          <w:szCs w:val="24"/>
          <w:lang w:val="vi-VN"/>
        </w:rPr>
        <w:lastRenderedPageBreak/>
        <w:t xml:space="preserve"> (Theo phẩm “Quán Nhân Duyên” của Trung Quán Luận).</w:t>
      </w:r>
    </w:p>
    <w:p w:rsidR="00F70C5F" w:rsidRPr="00AD0BE1" w:rsidRDefault="00F70C5F" w:rsidP="00F70C5F">
      <w:pPr>
        <w:spacing w:after="0" w:line="360" w:lineRule="auto"/>
        <w:jc w:val="center"/>
        <w:rPr>
          <w:rFonts w:ascii="Tahoma" w:hAnsi="Tahoma" w:cs="Tahoma"/>
          <w:color w:val="002060"/>
          <w:sz w:val="24"/>
          <w:szCs w:val="24"/>
        </w:rPr>
      </w:pPr>
      <w:r>
        <w:rPr>
          <w:rFonts w:ascii="Tahoma" w:hAnsi="Tahoma" w:cs="Tahoma"/>
          <w:noProof/>
          <w:sz w:val="24"/>
          <w:szCs w:val="24"/>
        </w:rPr>
        <w:drawing>
          <wp:inline distT="0" distB="0" distL="0" distR="0">
            <wp:extent cx="4516374" cy="3013081"/>
            <wp:effectExtent l="19050" t="0" r="0" b="0"/>
            <wp:docPr id="2048" name="Picture 1" descr="Temples, Pagodas &amp; Worshipping Places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es, Pagodas &amp; Worshipping Places in Vietnam"/>
                    <pic:cNvPicPr>
                      <a:picLocks noChangeAspect="1" noChangeArrowheads="1"/>
                    </pic:cNvPicPr>
                  </pic:nvPicPr>
                  <pic:blipFill>
                    <a:blip r:embed="rId13" cstate="print"/>
                    <a:srcRect/>
                    <a:stretch>
                      <a:fillRect/>
                    </a:stretch>
                  </pic:blipFill>
                  <pic:spPr bwMode="auto">
                    <a:xfrm>
                      <a:off x="0" y="0"/>
                      <a:ext cx="4516055" cy="3012868"/>
                    </a:xfrm>
                    <a:prstGeom prst="rect">
                      <a:avLst/>
                    </a:prstGeom>
                    <a:noFill/>
                    <a:ln w="9525">
                      <a:noFill/>
                      <a:miter lim="800000"/>
                      <a:headEnd/>
                      <a:tailEnd/>
                    </a:ln>
                  </pic:spPr>
                </pic:pic>
              </a:graphicData>
            </a:graphic>
          </wp:inline>
        </w:drawing>
      </w:r>
      <w:r w:rsidRPr="00AD0BE1">
        <w:rPr>
          <w:rFonts w:ascii="Tahoma" w:hAnsi="Tahoma" w:cs="Tahoma"/>
          <w:sz w:val="24"/>
          <w:szCs w:val="24"/>
        </w:rPr>
        <w:t xml:space="preserve"> </w:t>
      </w:r>
    </w:p>
    <w:p w:rsidR="00F70C5F" w:rsidRPr="00604A42" w:rsidRDefault="00F70C5F" w:rsidP="00F70C5F">
      <w:pPr>
        <w:spacing w:after="120" w:line="360" w:lineRule="auto"/>
        <w:jc w:val="center"/>
        <w:rPr>
          <w:rFonts w:ascii="Tahoma" w:hAnsi="Tahoma" w:cs="Tahoma"/>
          <w:b/>
          <w:color w:val="00B050"/>
        </w:rPr>
      </w:pPr>
      <w:r w:rsidRPr="00604A42">
        <w:rPr>
          <w:rFonts w:ascii="Tahoma" w:hAnsi="Tahoma" w:cs="Tahoma"/>
          <w:b/>
          <w:color w:val="00B050"/>
        </w:rPr>
        <w:t>Tam thế Phật chùa Bái Đính</w:t>
      </w:r>
    </w:p>
    <w:p w:rsidR="00F70C5F" w:rsidRPr="00212CEB" w:rsidRDefault="00F70C5F" w:rsidP="00F70C5F">
      <w:pPr>
        <w:spacing w:after="120" w:line="360" w:lineRule="auto"/>
        <w:ind w:firstLine="720"/>
        <w:jc w:val="both"/>
        <w:rPr>
          <w:rFonts w:ascii="Tahoma" w:hAnsi="Tahoma" w:cs="Tahoma"/>
          <w:color w:val="002060"/>
          <w:sz w:val="18"/>
          <w:szCs w:val="18"/>
        </w:rPr>
      </w:pPr>
      <w:r w:rsidRPr="00212CEB">
        <w:rPr>
          <w:rFonts w:ascii="Tahoma" w:hAnsi="Tahoma" w:cs="Tahoma"/>
          <w:b/>
          <w:color w:val="002060"/>
          <w:sz w:val="18"/>
          <w:szCs w:val="18"/>
        </w:rPr>
        <w:t>Tam thế Phật</w:t>
      </w:r>
      <w:r w:rsidRPr="00212CEB">
        <w:rPr>
          <w:rFonts w:ascii="Tahoma" w:hAnsi="Tahoma" w:cs="Tahoma"/>
          <w:color w:val="002060"/>
          <w:sz w:val="18"/>
          <w:szCs w:val="18"/>
        </w:rPr>
        <w:t xml:space="preserve"> </w:t>
      </w:r>
      <w:r w:rsidRPr="00212CEB">
        <w:rPr>
          <w:rFonts w:ascii="Tahoma" w:eastAsia="SimSun" w:hAnsi="Tahoma" w:cs="Tahoma"/>
          <w:b/>
          <w:color w:val="002060"/>
          <w:sz w:val="18"/>
          <w:szCs w:val="18"/>
        </w:rPr>
        <w:t>三世佛</w:t>
      </w:r>
      <w:r w:rsidRPr="00212CEB">
        <w:rPr>
          <w:rFonts w:ascii="Tahoma" w:eastAsia="SimSun" w:hAnsi="Tahoma" w:cs="Tahoma"/>
          <w:color w:val="002060"/>
          <w:sz w:val="18"/>
          <w:szCs w:val="18"/>
        </w:rPr>
        <w:t xml:space="preserve"> là</w:t>
      </w:r>
      <w:r w:rsidRPr="00212CEB">
        <w:rPr>
          <w:rFonts w:ascii="Tahoma" w:hAnsi="Tahoma" w:cs="Tahoma"/>
          <w:color w:val="002060"/>
          <w:sz w:val="18"/>
          <w:szCs w:val="18"/>
        </w:rPr>
        <w:t xml:space="preserve"> 3 thời Phật hay 3 đời chư Phật (quá khứ, hiện tại, vị lai). Chữ </w:t>
      </w:r>
      <w:r w:rsidRPr="00212CEB">
        <w:rPr>
          <w:rFonts w:ascii="Tahoma" w:hAnsi="Tahoma" w:cs="Tahoma"/>
          <w:i/>
          <w:color w:val="002060"/>
          <w:sz w:val="18"/>
          <w:szCs w:val="18"/>
        </w:rPr>
        <w:t xml:space="preserve">thế </w:t>
      </w:r>
      <w:r w:rsidRPr="00212CEB">
        <w:rPr>
          <w:rFonts w:ascii="Tahoma" w:eastAsia="SimSun" w:hAnsi="Tahoma" w:cs="Tahoma"/>
          <w:b/>
          <w:color w:val="002060"/>
          <w:sz w:val="18"/>
          <w:szCs w:val="18"/>
        </w:rPr>
        <w:t>世</w:t>
      </w:r>
      <w:r w:rsidRPr="00212CEB">
        <w:rPr>
          <w:rFonts w:ascii="Tahoma" w:eastAsia="SimSun" w:hAnsi="Tahoma" w:cs="Tahoma"/>
          <w:color w:val="002060"/>
          <w:sz w:val="18"/>
          <w:szCs w:val="18"/>
        </w:rPr>
        <w:t xml:space="preserve"> có nghĩa là </w:t>
      </w:r>
      <w:r w:rsidRPr="00212CEB">
        <w:rPr>
          <w:rFonts w:ascii="Tahoma" w:eastAsia="SimSun" w:hAnsi="Tahoma" w:cs="Tahoma"/>
          <w:i/>
          <w:color w:val="002060"/>
          <w:sz w:val="18"/>
          <w:szCs w:val="18"/>
        </w:rPr>
        <w:t>đời</w:t>
      </w:r>
      <w:r w:rsidRPr="00212CEB">
        <w:rPr>
          <w:rFonts w:ascii="Tahoma" w:eastAsia="SimSun" w:hAnsi="Tahoma" w:cs="Tahoma"/>
          <w:color w:val="002060"/>
          <w:sz w:val="18"/>
          <w:szCs w:val="18"/>
        </w:rPr>
        <w:t xml:space="preserve">, </w:t>
      </w:r>
      <w:r w:rsidRPr="00212CEB">
        <w:rPr>
          <w:rFonts w:ascii="Tahoma" w:eastAsia="SimSun" w:hAnsi="Tahoma" w:cs="Tahoma"/>
          <w:i/>
          <w:color w:val="002060"/>
          <w:sz w:val="18"/>
          <w:szCs w:val="18"/>
        </w:rPr>
        <w:t>thời</w:t>
      </w:r>
      <w:r w:rsidRPr="00212CEB">
        <w:rPr>
          <w:rFonts w:ascii="Tahoma" w:eastAsia="SimSun" w:hAnsi="Tahoma" w:cs="Tahoma"/>
          <w:color w:val="002060"/>
          <w:sz w:val="18"/>
          <w:szCs w:val="18"/>
        </w:rPr>
        <w:t xml:space="preserve">, đồng nghĩa với chữ </w:t>
      </w:r>
      <w:r w:rsidRPr="00212CEB">
        <w:rPr>
          <w:rFonts w:ascii="Tahoma" w:eastAsia="SimSun" w:hAnsi="Tahoma" w:cs="Tahoma"/>
          <w:i/>
          <w:color w:val="002060"/>
          <w:sz w:val="18"/>
          <w:szCs w:val="18"/>
        </w:rPr>
        <w:t>thời</w:t>
      </w:r>
      <w:r w:rsidR="00E108C7" w:rsidRPr="00212CEB">
        <w:rPr>
          <w:rFonts w:ascii="Tahoma" w:eastAsia="SimSun" w:hAnsi="Tahoma" w:cs="Tahoma"/>
          <w:i/>
          <w:color w:val="002060"/>
          <w:sz w:val="18"/>
          <w:szCs w:val="18"/>
          <w:lang w:val="vi-VN"/>
        </w:rPr>
        <w:t xml:space="preserve"> </w:t>
      </w:r>
      <w:r w:rsidRPr="00212CEB">
        <w:rPr>
          <w:rFonts w:ascii="Tahoma" w:eastAsia="SimSun" w:hAnsi="Tahoma" w:cs="Tahoma"/>
          <w:color w:val="002060"/>
          <w:sz w:val="18"/>
          <w:szCs w:val="18"/>
        </w:rPr>
        <w:t xml:space="preserve"> </w:t>
      </w:r>
      <w:r w:rsidRPr="00212CEB">
        <w:rPr>
          <w:rFonts w:ascii="Tahoma" w:eastAsia="SimSun" w:hAnsi="Tahoma" w:cs="Tahoma"/>
          <w:b/>
          <w:color w:val="002060"/>
          <w:sz w:val="18"/>
          <w:szCs w:val="18"/>
        </w:rPr>
        <w:t>時</w:t>
      </w:r>
      <w:r w:rsidRPr="00212CEB">
        <w:rPr>
          <w:rFonts w:ascii="Tahoma" w:eastAsia="SimSun" w:hAnsi="Tahoma" w:cs="Tahoma"/>
          <w:color w:val="002060"/>
          <w:sz w:val="18"/>
          <w:szCs w:val="18"/>
        </w:rPr>
        <w:t xml:space="preserve"> (thời gian</w:t>
      </w:r>
      <w:r w:rsidRPr="00212CEB">
        <w:rPr>
          <w:rFonts w:ascii="Tahoma" w:hAnsi="Tahoma" w:cs="Tahoma"/>
          <w:color w:val="002060"/>
          <w:sz w:val="18"/>
          <w:szCs w:val="18"/>
        </w:rPr>
        <w:t>). Tam thế Phật còn được giải thích:</w:t>
      </w:r>
    </w:p>
    <w:p w:rsidR="00F70C5F" w:rsidRPr="00212CEB" w:rsidRDefault="00F70C5F" w:rsidP="00AC56EA">
      <w:pPr>
        <w:spacing w:after="0" w:line="360" w:lineRule="auto"/>
        <w:ind w:left="1440" w:firstLine="720"/>
        <w:jc w:val="both"/>
        <w:rPr>
          <w:rFonts w:ascii="Tahoma" w:hAnsi="Tahoma" w:cs="Tahoma"/>
          <w:color w:val="002060"/>
          <w:sz w:val="18"/>
          <w:szCs w:val="18"/>
        </w:rPr>
      </w:pPr>
      <w:r w:rsidRPr="00212CEB">
        <w:rPr>
          <w:rFonts w:ascii="Tahoma" w:hAnsi="Tahoma" w:cs="Tahoma"/>
          <w:color w:val="002060"/>
          <w:sz w:val="18"/>
          <w:szCs w:val="18"/>
        </w:rPr>
        <w:t xml:space="preserve">- Phật A Di Đà đặc trưng cho </w:t>
      </w:r>
      <w:r w:rsidRPr="00212CEB">
        <w:rPr>
          <w:rFonts w:ascii="Tahoma" w:hAnsi="Tahoma" w:cs="Tahoma"/>
          <w:color w:val="002060"/>
          <w:sz w:val="18"/>
          <w:szCs w:val="18"/>
          <w:u w:val="single"/>
        </w:rPr>
        <w:t>chư Phật</w:t>
      </w:r>
      <w:r w:rsidRPr="00212CEB">
        <w:rPr>
          <w:rFonts w:ascii="Tahoma" w:hAnsi="Tahoma" w:cs="Tahoma"/>
          <w:color w:val="002060"/>
          <w:sz w:val="18"/>
          <w:szCs w:val="18"/>
        </w:rPr>
        <w:t xml:space="preserve"> thời quá khứ.</w:t>
      </w:r>
    </w:p>
    <w:p w:rsidR="00F70C5F" w:rsidRPr="00212CEB" w:rsidRDefault="00F70C5F" w:rsidP="00AC56EA">
      <w:pPr>
        <w:spacing w:after="0" w:line="360" w:lineRule="auto"/>
        <w:ind w:left="1440" w:firstLine="720"/>
        <w:jc w:val="both"/>
        <w:rPr>
          <w:rFonts w:ascii="Tahoma" w:hAnsi="Tahoma" w:cs="Tahoma"/>
          <w:color w:val="002060"/>
          <w:sz w:val="18"/>
          <w:szCs w:val="18"/>
        </w:rPr>
      </w:pPr>
      <w:r w:rsidRPr="00212CEB">
        <w:rPr>
          <w:rFonts w:ascii="Tahoma" w:hAnsi="Tahoma" w:cs="Tahoma"/>
          <w:color w:val="002060"/>
          <w:sz w:val="18"/>
          <w:szCs w:val="18"/>
        </w:rPr>
        <w:t xml:space="preserve">- Phật Thích Ca đặc trưng cho </w:t>
      </w:r>
      <w:r w:rsidRPr="00212CEB">
        <w:rPr>
          <w:rFonts w:ascii="Tahoma" w:hAnsi="Tahoma" w:cs="Tahoma"/>
          <w:color w:val="002060"/>
          <w:sz w:val="18"/>
          <w:szCs w:val="18"/>
          <w:u w:val="single"/>
        </w:rPr>
        <w:t>chư Phật</w:t>
      </w:r>
      <w:r w:rsidRPr="00212CEB">
        <w:rPr>
          <w:rFonts w:ascii="Tahoma" w:hAnsi="Tahoma" w:cs="Tahoma"/>
          <w:color w:val="002060"/>
          <w:sz w:val="18"/>
          <w:szCs w:val="18"/>
        </w:rPr>
        <w:t xml:space="preserve"> thời hiện tại.</w:t>
      </w:r>
    </w:p>
    <w:p w:rsidR="00F70C5F" w:rsidRPr="00212CEB" w:rsidRDefault="00F70C5F" w:rsidP="00AC56EA">
      <w:pPr>
        <w:spacing w:after="360" w:line="360" w:lineRule="auto"/>
        <w:ind w:left="1440" w:firstLine="720"/>
        <w:jc w:val="both"/>
        <w:rPr>
          <w:rFonts w:ascii="Tahoma" w:hAnsi="Tahoma" w:cs="Tahoma"/>
          <w:color w:val="002060"/>
          <w:sz w:val="18"/>
          <w:szCs w:val="18"/>
        </w:rPr>
      </w:pPr>
      <w:r w:rsidRPr="00212CEB">
        <w:rPr>
          <w:rFonts w:ascii="Tahoma" w:hAnsi="Tahoma" w:cs="Tahoma"/>
          <w:color w:val="002060"/>
          <w:sz w:val="18"/>
          <w:szCs w:val="18"/>
        </w:rPr>
        <w:t xml:space="preserve">- Phật Di Lặc đặc trưng cho </w:t>
      </w:r>
      <w:r w:rsidRPr="00212CEB">
        <w:rPr>
          <w:rFonts w:ascii="Tahoma" w:hAnsi="Tahoma" w:cs="Tahoma"/>
          <w:color w:val="002060"/>
          <w:sz w:val="18"/>
          <w:szCs w:val="18"/>
          <w:u w:val="single"/>
        </w:rPr>
        <w:t>chư Phật</w:t>
      </w:r>
      <w:r w:rsidRPr="00212CEB">
        <w:rPr>
          <w:rFonts w:ascii="Tahoma" w:hAnsi="Tahoma" w:cs="Tahoma"/>
          <w:color w:val="002060"/>
          <w:sz w:val="18"/>
          <w:szCs w:val="18"/>
        </w:rPr>
        <w:t xml:space="preserve"> thời tương lai.</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Hướng vào tâm giải thoát là vượt lên những phân biệt sinh-tử, thường-đoạn, một-hai, đến-đi, là không còn cách biệt ta và người, ta và cảnh, quá khứ và tương lai ... Trong ánh sáng của chân lý Duyên khởi, tâm giải thoát quét sạch mọi ý niệm đối đãi, tất cả chỉ còn một sự đồng nhất, chỉ còn ánh trăng Lăng Già tịch tĩnh và mênh mông đến vô cùng.</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Từ cái nhìn về sự mong manh vô thường của đời sống, Phật giáo khuyến khích con người biết trân trọng thời gian để sống có ích theo Chánh pháp trong từng sát-na của đời sống hiện tại. Biết chế ngự nỗi lo âu về cái chết, không khao khát một bản thể trường tồn, hay chạy theo những ảo ảnh phù du của đời sống. Con người sẽ trở về với </w:t>
      </w:r>
      <w:r w:rsidRPr="00AD0BE1">
        <w:rPr>
          <w:rFonts w:ascii="Tahoma" w:hAnsi="Tahoma" w:cs="Tahoma"/>
          <w:color w:val="002060"/>
          <w:sz w:val="24"/>
          <w:szCs w:val="24"/>
        </w:rPr>
        <w:lastRenderedPageBreak/>
        <w:t xml:space="preserve">chính mình, đánh thức </w:t>
      </w:r>
      <w:r w:rsidRPr="00212CEB">
        <w:rPr>
          <w:rFonts w:ascii="Tahoma" w:hAnsi="Tahoma" w:cs="Tahoma"/>
          <w:i/>
          <w:color w:val="002060"/>
          <w:sz w:val="24"/>
          <w:szCs w:val="24"/>
        </w:rPr>
        <w:t>Phật tính</w:t>
      </w:r>
      <w:r w:rsidRPr="00AD0BE1">
        <w:rPr>
          <w:rFonts w:ascii="Tahoma" w:hAnsi="Tahoma" w:cs="Tahoma"/>
          <w:color w:val="002060"/>
          <w:sz w:val="24"/>
          <w:szCs w:val="24"/>
        </w:rPr>
        <w:t xml:space="preserve"> (= Duyên khởi tính) ngay trong tâm mình ở giữa cuộc đời này.</w:t>
      </w:r>
    </w:p>
    <w:p w:rsidR="00F70C5F" w:rsidRPr="009D6C6A"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Đi từ ngoài vào trong, từ đa dạng tới nhất thể, từ động đến tĩnh, từ tương đối tới tuyệt đối, đó là con đường tư duy của Phật giáo về thời gian.</w:t>
      </w:r>
    </w:p>
    <w:p w:rsidR="00F70C5F" w:rsidRPr="00AD0BE1" w:rsidRDefault="00F70C5F" w:rsidP="00F70C5F">
      <w:pPr>
        <w:spacing w:after="240" w:line="360" w:lineRule="auto"/>
        <w:jc w:val="both"/>
        <w:rPr>
          <w:rFonts w:ascii="Tahoma" w:eastAsia="MS Gothic" w:hAnsi="Tahoma" w:cs="Tahoma"/>
          <w:color w:val="002060"/>
          <w:sz w:val="24"/>
          <w:szCs w:val="24"/>
        </w:rPr>
      </w:pPr>
      <w:r w:rsidRPr="00AD0BE1">
        <w:rPr>
          <w:rFonts w:ascii="Tahoma" w:hAnsi="Tahoma" w:cs="Tahoma"/>
          <w:noProof/>
          <w:sz w:val="24"/>
          <w:szCs w:val="24"/>
        </w:rPr>
        <w:tab/>
      </w:r>
      <w:r w:rsidRPr="00AD0BE1">
        <w:rPr>
          <w:rFonts w:ascii="Tahoma" w:eastAsia="MS Gothic" w:hAnsi="Tahoma" w:cs="Tahoma"/>
          <w:color w:val="002060"/>
          <w:sz w:val="24"/>
          <w:szCs w:val="24"/>
        </w:rPr>
        <w:t xml:space="preserve">Trong Phật giáo, thời gian còn được khảo sát qua nhận thức </w:t>
      </w:r>
      <w:r w:rsidRPr="00AD0BE1">
        <w:rPr>
          <w:rFonts w:ascii="Tahoma" w:eastAsia="MS Gothic" w:hAnsi="Tahoma" w:cs="Tahoma"/>
          <w:i/>
          <w:color w:val="002060"/>
          <w:sz w:val="24"/>
          <w:szCs w:val="24"/>
        </w:rPr>
        <w:t>Phi thời</w:t>
      </w:r>
      <w:r w:rsidRPr="00AD0BE1">
        <w:rPr>
          <w:rFonts w:ascii="Tahoma" w:eastAsia="MS Gothic" w:hAnsi="Tahoma" w:cs="Tahoma"/>
          <w:color w:val="002060"/>
          <w:sz w:val="24"/>
          <w:szCs w:val="24"/>
        </w:rPr>
        <w:t xml:space="preserve"> và </w:t>
      </w:r>
      <w:r w:rsidRPr="00AD0BE1">
        <w:rPr>
          <w:rFonts w:ascii="Tahoma" w:eastAsia="MS Gothic" w:hAnsi="Tahoma" w:cs="Tahoma"/>
          <w:i/>
          <w:color w:val="002060"/>
          <w:sz w:val="24"/>
          <w:szCs w:val="24"/>
        </w:rPr>
        <w:t>Hữu thời</w:t>
      </w:r>
      <w:r w:rsidRPr="00AD0BE1">
        <w:rPr>
          <w:rFonts w:ascii="Tahoma" w:eastAsia="MS Gothic" w:hAnsi="Tahoma" w:cs="Tahoma"/>
          <w:color w:val="002060"/>
          <w:sz w:val="24"/>
          <w:szCs w:val="24"/>
        </w:rPr>
        <w:t xml:space="preserve"> như dưới đây.</w:t>
      </w:r>
    </w:p>
    <w:p w:rsidR="00F70C5F" w:rsidRPr="00B071AB" w:rsidRDefault="00F70C5F" w:rsidP="00F70C5F">
      <w:pPr>
        <w:spacing w:after="120" w:line="360" w:lineRule="auto"/>
        <w:jc w:val="center"/>
        <w:rPr>
          <w:rFonts w:ascii="Tahoma" w:hAnsi="Tahoma" w:cs="Tahoma"/>
          <w:b/>
          <w:bCs/>
          <w:color w:val="0070C0"/>
          <w:sz w:val="28"/>
          <w:szCs w:val="28"/>
        </w:rPr>
      </w:pPr>
      <w:r w:rsidRPr="00B071AB">
        <w:rPr>
          <w:rFonts w:ascii="Tahoma" w:hAnsi="Tahoma" w:cs="Tahoma"/>
          <w:b/>
          <w:bCs/>
          <w:color w:val="0070C0"/>
          <w:sz w:val="28"/>
          <w:szCs w:val="28"/>
        </w:rPr>
        <w:t>III. Hữu thời và</w:t>
      </w:r>
      <w:r w:rsidRPr="00707E75">
        <w:rPr>
          <w:rFonts w:ascii="Tahoma" w:hAnsi="Tahoma" w:cs="Tahoma"/>
          <w:b/>
          <w:bCs/>
          <w:color w:val="0070C0"/>
          <w:sz w:val="28"/>
          <w:szCs w:val="28"/>
        </w:rPr>
        <w:t xml:space="preserve"> </w:t>
      </w:r>
      <w:r w:rsidRPr="00B071AB">
        <w:rPr>
          <w:rFonts w:ascii="Tahoma" w:hAnsi="Tahoma" w:cs="Tahoma"/>
          <w:b/>
          <w:bCs/>
          <w:color w:val="0070C0"/>
          <w:sz w:val="28"/>
          <w:szCs w:val="28"/>
        </w:rPr>
        <w:t>Phi thời.</w:t>
      </w:r>
    </w:p>
    <w:p w:rsidR="00F70C5F" w:rsidRPr="00AD0BE1" w:rsidRDefault="00F70C5F" w:rsidP="00F70C5F">
      <w:pPr>
        <w:spacing w:after="120" w:line="360" w:lineRule="auto"/>
        <w:ind w:firstLine="720"/>
        <w:jc w:val="both"/>
        <w:rPr>
          <w:rFonts w:ascii="Tahoma" w:hAnsi="Tahoma" w:cs="Tahoma"/>
          <w:color w:val="002060"/>
          <w:sz w:val="24"/>
          <w:szCs w:val="24"/>
        </w:rPr>
      </w:pPr>
      <w:r w:rsidRPr="00B071AB">
        <w:rPr>
          <w:rFonts w:ascii="Tahoma" w:hAnsi="Tahoma" w:cs="Tahoma"/>
          <w:b/>
          <w:bCs/>
          <w:color w:val="632423"/>
          <w:sz w:val="24"/>
          <w:szCs w:val="24"/>
        </w:rPr>
        <w:t>1)</w:t>
      </w:r>
      <w:r w:rsidRPr="00B071AB">
        <w:rPr>
          <w:rFonts w:ascii="Tahoma" w:hAnsi="Tahoma" w:cs="Tahoma"/>
          <w:b/>
          <w:color w:val="632423"/>
          <w:sz w:val="24"/>
          <w:szCs w:val="24"/>
        </w:rPr>
        <w:t xml:space="preserve"> </w:t>
      </w:r>
      <w:r w:rsidRPr="00B071AB">
        <w:rPr>
          <w:rFonts w:ascii="Tahoma" w:hAnsi="Tahoma" w:cs="Tahoma"/>
          <w:b/>
          <w:bCs/>
          <w:color w:val="632423"/>
          <w:sz w:val="24"/>
          <w:szCs w:val="24"/>
        </w:rPr>
        <w:t>Phi thời</w:t>
      </w:r>
      <w:r w:rsidRPr="00AD0BE1">
        <w:rPr>
          <w:rFonts w:ascii="Tahoma" w:hAnsi="Tahoma" w:cs="Tahoma"/>
          <w:b/>
          <w:bCs/>
          <w:color w:val="002060"/>
          <w:sz w:val="24"/>
          <w:szCs w:val="24"/>
        </w:rPr>
        <w:t xml:space="preserve"> </w:t>
      </w:r>
      <w:r w:rsidRPr="00AD0BE1">
        <w:rPr>
          <w:rFonts w:ascii="Tahoma" w:hAnsi="Tahoma" w:cs="Tahoma"/>
          <w:color w:val="002060"/>
          <w:sz w:val="24"/>
          <w:szCs w:val="24"/>
        </w:rPr>
        <w:t>(</w:t>
      </w:r>
      <w:r w:rsidRPr="00AD0BE1">
        <w:rPr>
          <w:rFonts w:ascii="Tahoma" w:eastAsia="SimSun" w:hAnsi="Times New Roman" w:cs="Tahoma"/>
          <w:b/>
          <w:bCs/>
          <w:color w:val="002060"/>
          <w:sz w:val="24"/>
          <w:szCs w:val="24"/>
        </w:rPr>
        <w:t>非時</w:t>
      </w:r>
      <w:r w:rsidRPr="00AD0BE1">
        <w:rPr>
          <w:rFonts w:ascii="Tahoma" w:eastAsia="MS Gothic" w:hAnsi="Tahoma" w:cs="Tahoma"/>
          <w:color w:val="002060"/>
          <w:sz w:val="24"/>
          <w:szCs w:val="24"/>
        </w:rPr>
        <w:t xml:space="preserve">) </w:t>
      </w:r>
      <w:r>
        <w:rPr>
          <w:rFonts w:ascii="Tahoma" w:hAnsi="Tahoma" w:cs="Tahoma"/>
          <w:color w:val="002060"/>
          <w:sz w:val="24"/>
          <w:szCs w:val="24"/>
        </w:rPr>
        <w:t>c</w:t>
      </w:r>
      <w:r w:rsidRPr="00AD0BE1">
        <w:rPr>
          <w:rFonts w:ascii="Tahoma" w:hAnsi="Tahoma" w:cs="Tahoma"/>
          <w:color w:val="002060"/>
          <w:sz w:val="24"/>
          <w:szCs w:val="24"/>
        </w:rPr>
        <w:t>ó 2 ý sau</w:t>
      </w:r>
      <w:r w:rsidRPr="00AD0BE1">
        <w:rPr>
          <w:rFonts w:ascii="Tahoma" w:eastAsia="MS Gothic" w:hAnsi="Tahoma" w:cs="Tahoma"/>
          <w:color w:val="002060"/>
          <w:sz w:val="24"/>
          <w:szCs w:val="24"/>
        </w:rPr>
        <w:t>:</w:t>
      </w:r>
    </w:p>
    <w:p w:rsidR="00F70C5F" w:rsidRPr="00AD0BE1" w:rsidRDefault="00F70C5F" w:rsidP="00F70C5F">
      <w:pPr>
        <w:spacing w:after="240" w:line="360" w:lineRule="auto"/>
        <w:ind w:firstLine="720"/>
        <w:jc w:val="both"/>
        <w:rPr>
          <w:rFonts w:ascii="Tahoma" w:hAnsi="Tahoma" w:cs="Tahoma"/>
          <w:color w:val="002060"/>
          <w:sz w:val="24"/>
          <w:szCs w:val="24"/>
        </w:rPr>
      </w:pPr>
      <w:r w:rsidRPr="00B071AB">
        <w:rPr>
          <w:rFonts w:ascii="Tahoma" w:hAnsi="Tahoma" w:cs="Tahoma"/>
          <w:bCs/>
          <w:color w:val="002060"/>
          <w:sz w:val="24"/>
          <w:szCs w:val="24"/>
        </w:rPr>
        <w:t>1/.</w:t>
      </w:r>
      <w:r w:rsidRPr="00B071AB">
        <w:rPr>
          <w:rFonts w:ascii="Tahoma" w:hAnsi="Tahoma" w:cs="Tahoma"/>
          <w:b/>
          <w:color w:val="002060"/>
          <w:sz w:val="24"/>
          <w:szCs w:val="24"/>
        </w:rPr>
        <w:t xml:space="preserve"> Phi thời</w:t>
      </w:r>
      <w:r w:rsidRPr="00AD0BE1">
        <w:rPr>
          <w:rFonts w:ascii="Tahoma" w:hAnsi="Tahoma" w:cs="Tahoma"/>
          <w:color w:val="002060"/>
          <w:sz w:val="24"/>
          <w:szCs w:val="24"/>
        </w:rPr>
        <w:t xml:space="preserve"> (</w:t>
      </w:r>
      <w:r w:rsidR="00DE0D10" w:rsidRPr="00AD0BE1">
        <w:rPr>
          <w:rFonts w:ascii="Tahoma" w:eastAsia="SimSun" w:hAnsi="Times New Roman" w:cs="Tahoma"/>
          <w:b/>
          <w:bCs/>
          <w:color w:val="002060"/>
          <w:sz w:val="24"/>
          <w:szCs w:val="24"/>
        </w:rPr>
        <w:t>非時</w:t>
      </w:r>
      <w:r w:rsidR="00DE0D10">
        <w:rPr>
          <w:rFonts w:ascii="Tahoma" w:hAnsi="Tahoma" w:cs="Tahoma"/>
          <w:color w:val="002060"/>
          <w:sz w:val="24"/>
          <w:szCs w:val="24"/>
          <w:lang w:val="vi-VN"/>
        </w:rPr>
        <w:t xml:space="preserve">;  </w:t>
      </w:r>
      <w:r w:rsidRPr="00AD0BE1">
        <w:rPr>
          <w:rFonts w:ascii="Tahoma" w:hAnsi="Tahoma" w:cs="Tahoma"/>
          <w:color w:val="002060"/>
          <w:sz w:val="24"/>
          <w:szCs w:val="24"/>
        </w:rPr>
        <w:t xml:space="preserve">E: </w:t>
      </w:r>
      <w:r w:rsidRPr="00AD0BE1">
        <w:rPr>
          <w:rFonts w:ascii="Tahoma" w:eastAsia="MS Gothic" w:hAnsi="Tahoma" w:cs="Tahoma"/>
          <w:color w:val="002060"/>
          <w:sz w:val="24"/>
          <w:szCs w:val="24"/>
        </w:rPr>
        <w:t>unconditioned by time):</w:t>
      </w:r>
      <w:r w:rsidRPr="00AD0BE1">
        <w:rPr>
          <w:rFonts w:ascii="Tahoma" w:hAnsi="Tahoma" w:cs="Tahoma"/>
          <w:color w:val="002060"/>
          <w:sz w:val="24"/>
          <w:szCs w:val="24"/>
        </w:rPr>
        <w:t xml:space="preserve"> Có nghĩa là </w:t>
      </w:r>
      <w:r w:rsidRPr="00AD0BE1">
        <w:rPr>
          <w:rFonts w:ascii="Tahoma" w:hAnsi="Tahoma" w:cs="Tahoma"/>
          <w:i/>
          <w:iCs/>
          <w:color w:val="002060"/>
          <w:sz w:val="24"/>
          <w:szCs w:val="24"/>
        </w:rPr>
        <w:t>không phải thời, trái thời</w:t>
      </w:r>
      <w:r w:rsidRPr="00AD0BE1">
        <w:rPr>
          <w:rFonts w:ascii="Tahoma" w:hAnsi="Tahoma" w:cs="Tahoma"/>
          <w:color w:val="002060"/>
          <w:sz w:val="24"/>
          <w:szCs w:val="24"/>
        </w:rPr>
        <w:t xml:space="preserve">.  Như trong trai giới của Phật giáo có nói tới </w:t>
      </w:r>
      <w:r w:rsidRPr="009C1BCF">
        <w:rPr>
          <w:rFonts w:ascii="Tahoma" w:hAnsi="Tahoma" w:cs="Tahoma"/>
          <w:b/>
          <w:bCs/>
          <w:i/>
          <w:iCs/>
          <w:color w:val="002060"/>
        </w:rPr>
        <w:t>phi thời thực</w:t>
      </w:r>
      <w:r w:rsidRPr="00AD0BE1">
        <w:rPr>
          <w:rFonts w:ascii="Tahoma" w:hAnsi="Tahoma" w:cs="Tahoma"/>
          <w:color w:val="002060"/>
          <w:sz w:val="24"/>
          <w:szCs w:val="24"/>
        </w:rPr>
        <w:t xml:space="preserve"> (</w:t>
      </w:r>
      <w:r w:rsidRPr="00AD0BE1">
        <w:rPr>
          <w:rFonts w:ascii="Tahoma" w:eastAsia="SimSun" w:hAnsi="Times New Roman" w:cs="Tahoma"/>
          <w:color w:val="002060"/>
          <w:sz w:val="24"/>
          <w:szCs w:val="24"/>
        </w:rPr>
        <w:t>非時食</w:t>
      </w:r>
      <w:r w:rsidRPr="00AD0BE1">
        <w:rPr>
          <w:rFonts w:ascii="Tahoma" w:eastAsia="SimSun" w:hAnsi="Tahoma" w:cs="Tahoma"/>
          <w:color w:val="002060"/>
          <w:sz w:val="24"/>
          <w:szCs w:val="24"/>
        </w:rPr>
        <w:t>;  P: vikālabhojana) có nghĩa là tu sĩ không được ăn trái giờ</w:t>
      </w:r>
      <w:r w:rsidRPr="00AD0BE1">
        <w:rPr>
          <w:rFonts w:ascii="Tahoma" w:hAnsi="Tahoma" w:cs="Tahoma"/>
          <w:color w:val="002060"/>
          <w:sz w:val="24"/>
          <w:szCs w:val="24"/>
        </w:rPr>
        <w:t xml:space="preserve"> qui định (sau chính ngọ)</w:t>
      </w:r>
      <w:r w:rsidRPr="00AD0BE1">
        <w:rPr>
          <w:rFonts w:ascii="Tahoma" w:eastAsia="SimSun" w:hAnsi="Tahoma" w:cs="Tahoma"/>
          <w:color w:val="002060"/>
          <w:sz w:val="24"/>
          <w:szCs w:val="24"/>
        </w:rPr>
        <w:t>.</w:t>
      </w:r>
      <w:r w:rsidRPr="00AD0BE1">
        <w:rPr>
          <w:rFonts w:ascii="Tahoma" w:hAnsi="Tahoma" w:cs="Tahoma"/>
          <w:color w:val="002060"/>
          <w:sz w:val="24"/>
          <w:szCs w:val="24"/>
        </w:rPr>
        <w:t xml:space="preserve"> </w:t>
      </w:r>
    </w:p>
    <w:p w:rsidR="00F70C5F" w:rsidRPr="00AD0BE1" w:rsidRDefault="00F70C5F" w:rsidP="00F70C5F">
      <w:pPr>
        <w:spacing w:after="120" w:line="360" w:lineRule="auto"/>
        <w:ind w:firstLine="720"/>
        <w:jc w:val="both"/>
        <w:rPr>
          <w:rFonts w:ascii="Tahoma" w:eastAsia="MS Gothic" w:hAnsi="Tahoma" w:cs="Tahoma"/>
          <w:color w:val="002060"/>
          <w:sz w:val="24"/>
          <w:szCs w:val="24"/>
        </w:rPr>
      </w:pPr>
      <w:r w:rsidRPr="00713614">
        <w:rPr>
          <w:rFonts w:ascii="Tahoma" w:hAnsi="Tahoma" w:cs="Tahoma"/>
          <w:bCs/>
          <w:color w:val="002060"/>
          <w:sz w:val="24"/>
          <w:szCs w:val="24"/>
        </w:rPr>
        <w:t>2/.</w:t>
      </w:r>
      <w:r w:rsidRPr="00713614">
        <w:rPr>
          <w:rFonts w:ascii="Tahoma" w:hAnsi="Tahoma" w:cs="Tahoma"/>
          <w:b/>
          <w:color w:val="002060"/>
          <w:sz w:val="24"/>
          <w:szCs w:val="24"/>
        </w:rPr>
        <w:t xml:space="preserve"> Phi thời</w:t>
      </w:r>
      <w:r w:rsidRPr="00AD0BE1">
        <w:rPr>
          <w:rFonts w:ascii="Tahoma" w:hAnsi="Tahoma" w:cs="Tahoma"/>
          <w:color w:val="002060"/>
          <w:sz w:val="24"/>
          <w:szCs w:val="24"/>
        </w:rPr>
        <w:t>: (</w:t>
      </w:r>
      <w:r w:rsidR="00DE0D10" w:rsidRPr="00AD0BE1">
        <w:rPr>
          <w:rFonts w:ascii="Tahoma" w:eastAsia="SimSun" w:hAnsi="Times New Roman" w:cs="Tahoma"/>
          <w:b/>
          <w:bCs/>
          <w:color w:val="002060"/>
          <w:sz w:val="24"/>
          <w:szCs w:val="24"/>
        </w:rPr>
        <w:t>非時</w:t>
      </w:r>
      <w:r w:rsidR="00DE0D10">
        <w:rPr>
          <w:rFonts w:ascii="Tahoma" w:hAnsi="Tahoma" w:cs="Tahoma"/>
          <w:color w:val="002060"/>
          <w:sz w:val="24"/>
          <w:szCs w:val="24"/>
          <w:lang w:val="vi-VN"/>
        </w:rPr>
        <w:t xml:space="preserve">;  </w:t>
      </w:r>
      <w:r w:rsidRPr="00AD0BE1">
        <w:rPr>
          <w:rFonts w:ascii="Tahoma" w:eastAsia="MS Gothic" w:hAnsi="Tahoma" w:cs="Tahoma"/>
          <w:color w:val="002060"/>
          <w:sz w:val="24"/>
          <w:szCs w:val="24"/>
        </w:rPr>
        <w:t xml:space="preserve">P: akāliko;  E: timeless):  Có nghĩa là </w:t>
      </w:r>
      <w:r w:rsidRPr="00AD0BE1">
        <w:rPr>
          <w:rFonts w:ascii="Tahoma" w:hAnsi="Tahoma" w:cs="Tahoma"/>
          <w:i/>
          <w:iCs/>
          <w:color w:val="002060"/>
          <w:sz w:val="24"/>
          <w:szCs w:val="24"/>
        </w:rPr>
        <w:t>vượt thời gian</w:t>
      </w:r>
      <w:r w:rsidRPr="00AD0BE1">
        <w:rPr>
          <w:rFonts w:ascii="Tahoma" w:hAnsi="Tahoma" w:cs="Tahoma"/>
          <w:color w:val="002060"/>
          <w:sz w:val="24"/>
          <w:szCs w:val="24"/>
        </w:rPr>
        <w:t>,</w:t>
      </w:r>
      <w:r w:rsidRPr="00AD0BE1">
        <w:rPr>
          <w:rFonts w:ascii="Tahoma" w:hAnsi="Tahoma" w:cs="Tahoma"/>
          <w:i/>
          <w:iCs/>
          <w:color w:val="002060"/>
          <w:sz w:val="24"/>
          <w:szCs w:val="24"/>
        </w:rPr>
        <w:t xml:space="preserve"> </w:t>
      </w:r>
      <w:r w:rsidRPr="00AD0BE1">
        <w:rPr>
          <w:rFonts w:ascii="Tahoma" w:eastAsia="MS Gothic" w:hAnsi="Tahoma" w:cs="Tahoma"/>
          <w:i/>
          <w:iCs/>
          <w:color w:val="002060"/>
          <w:sz w:val="24"/>
          <w:szCs w:val="24"/>
        </w:rPr>
        <w:t>không phụ thuộc vào thời gian</w:t>
      </w:r>
      <w:r w:rsidRPr="00AD0BE1">
        <w:rPr>
          <w:rFonts w:ascii="Tahoma" w:eastAsia="MS Gothic" w:hAnsi="Tahoma" w:cs="Tahoma"/>
          <w:color w:val="002060"/>
          <w:sz w:val="24"/>
          <w:szCs w:val="24"/>
        </w:rPr>
        <w:t xml:space="preserve">. </w:t>
      </w:r>
    </w:p>
    <w:p w:rsidR="00F70C5F" w:rsidRPr="00AD0BE1" w:rsidRDefault="00F70C5F" w:rsidP="00AC56EA">
      <w:pPr>
        <w:spacing w:after="120" w:line="360" w:lineRule="auto"/>
        <w:ind w:firstLine="720"/>
        <w:jc w:val="both"/>
        <w:rPr>
          <w:rFonts w:ascii="Tahoma" w:eastAsia="MS Gothic" w:hAnsi="Tahoma" w:cs="Tahoma"/>
          <w:color w:val="002060"/>
          <w:sz w:val="24"/>
          <w:szCs w:val="24"/>
        </w:rPr>
      </w:pPr>
      <w:r w:rsidRPr="00AD0BE1">
        <w:rPr>
          <w:rFonts w:ascii="Tahoma" w:eastAsia="MS Gothic" w:hAnsi="Tahoma" w:cs="Tahoma"/>
          <w:color w:val="002060"/>
          <w:sz w:val="24"/>
          <w:szCs w:val="24"/>
        </w:rPr>
        <w:t>Ví như chân lý Duyên khởi là nguyên lý hiện thực</w:t>
      </w:r>
      <w:r>
        <w:rPr>
          <w:rFonts w:ascii="Tahoma" w:eastAsia="MS Gothic" w:hAnsi="Tahoma" w:cs="Tahoma"/>
          <w:color w:val="002060"/>
          <w:sz w:val="24"/>
          <w:szCs w:val="24"/>
        </w:rPr>
        <w:t>,</w:t>
      </w:r>
      <w:r w:rsidRPr="00AD0BE1">
        <w:rPr>
          <w:rFonts w:ascii="Tahoma" w:eastAsia="MS Gothic" w:hAnsi="Tahoma" w:cs="Tahoma"/>
          <w:color w:val="002060"/>
          <w:sz w:val="24"/>
          <w:szCs w:val="24"/>
        </w:rPr>
        <w:t xml:space="preserve"> nghiệm đúng ở mọi lúc và mọi nơi, có nghĩa là chân lý này vượt thời gian và vượt không </w:t>
      </w:r>
      <w:r w:rsidR="00AC56EA">
        <w:rPr>
          <w:rFonts w:ascii="Tahoma" w:eastAsia="MS Gothic" w:hAnsi="Tahoma" w:cs="Tahoma"/>
          <w:color w:val="002060"/>
          <w:sz w:val="24"/>
          <w:szCs w:val="24"/>
        </w:rPr>
        <w:t>gian</w:t>
      </w:r>
      <w:r w:rsidRPr="00AD0BE1">
        <w:rPr>
          <w:rFonts w:ascii="Tahoma" w:eastAsia="MS Gothic" w:hAnsi="Tahoma" w:cs="Tahoma"/>
          <w:color w:val="002060"/>
          <w:sz w:val="24"/>
          <w:szCs w:val="24"/>
        </w:rPr>
        <w:t xml:space="preserve">. </w:t>
      </w:r>
    </w:p>
    <w:p w:rsidR="00F70C5F" w:rsidRPr="00AD0BE1" w:rsidRDefault="00F70C5F" w:rsidP="00AC56EA">
      <w:pPr>
        <w:spacing w:after="120" w:line="360" w:lineRule="auto"/>
        <w:ind w:firstLine="720"/>
        <w:jc w:val="both"/>
        <w:rPr>
          <w:rFonts w:ascii="Tahoma" w:eastAsia="MS Gothic" w:hAnsi="Tahoma" w:cs="Tahoma"/>
          <w:color w:val="002060"/>
          <w:sz w:val="24"/>
          <w:szCs w:val="24"/>
        </w:rPr>
      </w:pPr>
      <w:r w:rsidRPr="00AD0BE1">
        <w:rPr>
          <w:rFonts w:ascii="Tahoma" w:eastAsia="MS Gothic" w:hAnsi="Tahoma" w:cs="Tahoma"/>
          <w:color w:val="002060"/>
          <w:sz w:val="24"/>
          <w:szCs w:val="24"/>
        </w:rPr>
        <w:t xml:space="preserve">- Vượt thời gian là phi thời, là không phụ thuộc thời gian từ quá khứ đến hiện tại và từ hiện tại đến vị lai. Theo đó, </w:t>
      </w:r>
      <w:r w:rsidRPr="00EC69AB">
        <w:rPr>
          <w:rFonts w:ascii="Tahoma" w:eastAsia="MS Gothic" w:hAnsi="Tahoma" w:cs="Tahoma"/>
          <w:i/>
          <w:color w:val="002060"/>
          <w:sz w:val="24"/>
          <w:szCs w:val="24"/>
          <w:u w:val="single"/>
        </w:rPr>
        <w:t>Duyên khởi tính</w:t>
      </w:r>
      <w:r w:rsidRPr="00EC69AB">
        <w:rPr>
          <w:rFonts w:ascii="Tahoma" w:eastAsia="MS Gothic" w:hAnsi="Tahoma" w:cs="Tahoma"/>
          <w:i/>
          <w:color w:val="002060"/>
          <w:sz w:val="24"/>
          <w:szCs w:val="24"/>
        </w:rPr>
        <w:t xml:space="preserve"> (Vô thường tính) nơi mọi sự vật là </w:t>
      </w:r>
      <w:r w:rsidRPr="00AD0BE1">
        <w:rPr>
          <w:rFonts w:ascii="Tahoma" w:eastAsia="MS Gothic" w:hAnsi="Tahoma" w:cs="Tahoma"/>
          <w:i/>
          <w:color w:val="632423"/>
          <w:sz w:val="24"/>
          <w:szCs w:val="24"/>
          <w:u w:val="single"/>
        </w:rPr>
        <w:t>phi thời</w:t>
      </w:r>
      <w:r w:rsidRPr="00AD0BE1">
        <w:rPr>
          <w:rFonts w:ascii="Tahoma" w:eastAsia="MS Gothic" w:hAnsi="Tahoma" w:cs="Tahoma"/>
          <w:color w:val="002060"/>
          <w:sz w:val="24"/>
          <w:szCs w:val="24"/>
        </w:rPr>
        <w:t xml:space="preserve">, mà trong Tịnh Độ tông có cách nói khác: </w:t>
      </w:r>
      <w:r w:rsidR="00AC56EA">
        <w:rPr>
          <w:rFonts w:ascii="Tahoma" w:eastAsia="MS Gothic" w:hAnsi="Tahoma" w:cs="Tahoma"/>
          <w:color w:val="002060"/>
          <w:sz w:val="24"/>
          <w:szCs w:val="24"/>
          <w:lang w:val="vi-VN"/>
        </w:rPr>
        <w:t>“</w:t>
      </w:r>
      <w:r w:rsidRPr="00AD0BE1">
        <w:rPr>
          <w:rFonts w:ascii="Tahoma" w:eastAsia="MS Gothic" w:hAnsi="Tahoma" w:cs="Tahoma"/>
          <w:i/>
          <w:color w:val="632423"/>
          <w:sz w:val="24"/>
          <w:szCs w:val="24"/>
          <w:u w:val="single"/>
        </w:rPr>
        <w:t xml:space="preserve">Di Đà Tự </w:t>
      </w:r>
      <w:r w:rsidR="00AC56EA">
        <w:rPr>
          <w:rFonts w:ascii="Tahoma" w:eastAsia="MS Gothic" w:hAnsi="Tahoma" w:cs="Tahoma"/>
          <w:i/>
          <w:color w:val="632423"/>
          <w:sz w:val="24"/>
          <w:szCs w:val="24"/>
          <w:u w:val="single"/>
        </w:rPr>
        <w:t>tính</w:t>
      </w:r>
      <w:r w:rsidR="00AC56EA">
        <w:rPr>
          <w:rFonts w:ascii="Tahoma" w:eastAsia="MS Gothic" w:hAnsi="Tahoma" w:cs="Tahoma"/>
          <w:i/>
          <w:color w:val="632423"/>
          <w:sz w:val="24"/>
          <w:szCs w:val="24"/>
          <w:lang w:val="vi-VN"/>
        </w:rPr>
        <w:t xml:space="preserve"> </w:t>
      </w:r>
      <w:r w:rsidRPr="008E2676">
        <w:rPr>
          <w:rFonts w:ascii="Tahoma" w:eastAsia="MS Gothic" w:hAnsi="Tahoma" w:cs="Tahoma"/>
          <w:i/>
          <w:color w:val="002060"/>
          <w:sz w:val="24"/>
          <w:szCs w:val="24"/>
        </w:rPr>
        <w:t xml:space="preserve">nơi mọi sự </w:t>
      </w:r>
      <w:r w:rsidR="00AC56EA">
        <w:rPr>
          <w:rFonts w:ascii="Tahoma" w:eastAsia="MS Gothic" w:hAnsi="Tahoma" w:cs="Tahoma"/>
          <w:i/>
          <w:color w:val="002060"/>
          <w:sz w:val="24"/>
          <w:szCs w:val="24"/>
        </w:rPr>
        <w:t>vật</w:t>
      </w:r>
      <w:r w:rsidR="00AC56EA">
        <w:rPr>
          <w:rFonts w:ascii="Tahoma" w:eastAsia="MS Gothic" w:hAnsi="Tahoma" w:cs="Tahoma"/>
          <w:i/>
          <w:color w:val="002060"/>
          <w:sz w:val="24"/>
          <w:szCs w:val="24"/>
          <w:lang w:val="vi-VN"/>
        </w:rPr>
        <w:t>”</w:t>
      </w:r>
      <w:r w:rsidR="00AC56EA" w:rsidRPr="00AC56EA">
        <w:rPr>
          <w:rFonts w:ascii="Tahoma" w:eastAsia="MS Gothic" w:hAnsi="Tahoma" w:cs="Tahoma"/>
          <w:i/>
          <w:color w:val="632423"/>
          <w:sz w:val="24"/>
          <w:szCs w:val="24"/>
        </w:rPr>
        <w:t xml:space="preserve"> </w:t>
      </w:r>
      <w:r w:rsidRPr="008E2676">
        <w:rPr>
          <w:rFonts w:ascii="Tahoma" w:eastAsia="MS Gothic" w:hAnsi="Tahoma" w:cs="Tahoma"/>
          <w:i/>
          <w:color w:val="002060"/>
          <w:sz w:val="24"/>
          <w:szCs w:val="24"/>
        </w:rPr>
        <w:t xml:space="preserve"> là</w:t>
      </w:r>
      <w:r w:rsidRPr="00AD0BE1">
        <w:rPr>
          <w:rFonts w:ascii="Tahoma" w:eastAsia="MS Gothic" w:hAnsi="Tahoma" w:cs="Tahoma"/>
          <w:i/>
          <w:color w:val="632423"/>
          <w:sz w:val="24"/>
          <w:szCs w:val="24"/>
        </w:rPr>
        <w:t xml:space="preserve"> </w:t>
      </w:r>
      <w:r>
        <w:rPr>
          <w:rFonts w:ascii="Tahoma" w:eastAsia="MS Gothic" w:hAnsi="Tahoma" w:cs="Tahoma"/>
          <w:i/>
          <w:color w:val="632423"/>
          <w:sz w:val="24"/>
          <w:szCs w:val="24"/>
          <w:u w:val="single"/>
        </w:rPr>
        <w:t>V</w:t>
      </w:r>
      <w:r w:rsidRPr="00AD0BE1">
        <w:rPr>
          <w:rFonts w:ascii="Tahoma" w:eastAsia="MS Gothic" w:hAnsi="Tahoma" w:cs="Tahoma"/>
          <w:i/>
          <w:color w:val="632423"/>
          <w:sz w:val="24"/>
          <w:szCs w:val="24"/>
          <w:u w:val="single"/>
        </w:rPr>
        <w:t>ô lượng thọ</w:t>
      </w:r>
      <w:r w:rsidRPr="00AD0BE1">
        <w:rPr>
          <w:rFonts w:ascii="Tahoma" w:eastAsia="MS Gothic" w:hAnsi="Tahoma" w:cs="Tahoma"/>
          <w:color w:val="002060"/>
          <w:sz w:val="24"/>
          <w:szCs w:val="24"/>
        </w:rPr>
        <w:t>.</w:t>
      </w:r>
    </w:p>
    <w:p w:rsidR="00F70C5F" w:rsidRPr="00AD0BE1" w:rsidRDefault="00F70C5F" w:rsidP="00F70C5F">
      <w:pPr>
        <w:spacing w:after="240" w:line="360" w:lineRule="auto"/>
        <w:ind w:firstLine="720"/>
        <w:jc w:val="both"/>
        <w:rPr>
          <w:rFonts w:ascii="Tahoma" w:eastAsia="MS Gothic" w:hAnsi="Tahoma" w:cs="Tahoma"/>
          <w:color w:val="002060"/>
          <w:sz w:val="24"/>
          <w:szCs w:val="24"/>
        </w:rPr>
      </w:pPr>
      <w:r w:rsidRPr="00AD0BE1">
        <w:rPr>
          <w:rFonts w:ascii="Tahoma" w:eastAsia="MS Gothic" w:hAnsi="Tahoma" w:cs="Tahoma"/>
          <w:color w:val="002060"/>
          <w:sz w:val="24"/>
          <w:szCs w:val="24"/>
        </w:rPr>
        <w:t xml:space="preserve">- Vượt không gian là phi hữu, là không phụ thuộc không gian từ các sự vật vô cùng bé đến các các sự vật vô cùng lớn trong vũ trụ. Theo đó, </w:t>
      </w:r>
      <w:r w:rsidRPr="008E2676">
        <w:rPr>
          <w:rFonts w:ascii="Tahoma" w:eastAsia="MS Gothic" w:hAnsi="Tahoma" w:cs="Tahoma"/>
          <w:i/>
          <w:color w:val="002060"/>
          <w:sz w:val="24"/>
          <w:szCs w:val="24"/>
          <w:u w:val="single"/>
        </w:rPr>
        <w:t>Duyên khởi tính</w:t>
      </w:r>
      <w:r w:rsidRPr="008E2676">
        <w:rPr>
          <w:rFonts w:ascii="Tahoma" w:eastAsia="MS Gothic" w:hAnsi="Tahoma" w:cs="Tahoma"/>
          <w:i/>
          <w:color w:val="002060"/>
          <w:sz w:val="24"/>
          <w:szCs w:val="24"/>
        </w:rPr>
        <w:t xml:space="preserve"> nơi mọi sự vật là</w:t>
      </w:r>
      <w:r w:rsidRPr="00AD0BE1">
        <w:rPr>
          <w:rFonts w:ascii="Tahoma" w:eastAsia="MS Gothic" w:hAnsi="Tahoma" w:cs="Tahoma"/>
          <w:i/>
          <w:color w:val="632423"/>
          <w:sz w:val="24"/>
          <w:szCs w:val="24"/>
        </w:rPr>
        <w:t xml:space="preserve"> </w:t>
      </w:r>
      <w:r w:rsidRPr="008E2676">
        <w:rPr>
          <w:rFonts w:ascii="Tahoma" w:eastAsia="MS Gothic" w:hAnsi="Tahoma" w:cs="Tahoma"/>
          <w:i/>
          <w:color w:val="632423"/>
          <w:sz w:val="24"/>
          <w:szCs w:val="24"/>
          <w:u w:val="single"/>
        </w:rPr>
        <w:t>phi hữu</w:t>
      </w:r>
      <w:r w:rsidRPr="00AD0BE1">
        <w:rPr>
          <w:rFonts w:ascii="Tahoma" w:eastAsia="MS Gothic" w:hAnsi="Tahoma" w:cs="Tahoma"/>
          <w:color w:val="002060"/>
          <w:sz w:val="24"/>
          <w:szCs w:val="24"/>
        </w:rPr>
        <w:t xml:space="preserve">, mà trong Tịnh Độ tông có cách nói khác: </w:t>
      </w:r>
      <w:r w:rsidR="00AC56EA">
        <w:rPr>
          <w:rFonts w:ascii="Tahoma" w:eastAsia="MS Gothic" w:hAnsi="Tahoma" w:cs="Tahoma"/>
          <w:color w:val="002060"/>
          <w:sz w:val="24"/>
          <w:szCs w:val="24"/>
          <w:lang w:val="vi-VN"/>
        </w:rPr>
        <w:t>“</w:t>
      </w:r>
      <w:r w:rsidRPr="00AD0BE1">
        <w:rPr>
          <w:rFonts w:ascii="Tahoma" w:eastAsia="MS Gothic" w:hAnsi="Tahoma" w:cs="Tahoma"/>
          <w:i/>
          <w:color w:val="632423"/>
          <w:sz w:val="24"/>
          <w:szCs w:val="24"/>
          <w:u w:val="single"/>
        </w:rPr>
        <w:t>Di Đà Tự tính</w:t>
      </w:r>
      <w:r w:rsidRPr="00AD0BE1">
        <w:rPr>
          <w:rFonts w:ascii="Tahoma" w:eastAsia="MS Gothic" w:hAnsi="Tahoma" w:cs="Tahoma"/>
          <w:i/>
          <w:color w:val="632423"/>
          <w:sz w:val="24"/>
          <w:szCs w:val="24"/>
        </w:rPr>
        <w:t xml:space="preserve"> </w:t>
      </w:r>
      <w:r w:rsidRPr="008E2676">
        <w:rPr>
          <w:rFonts w:ascii="Tahoma" w:eastAsia="MS Gothic" w:hAnsi="Tahoma" w:cs="Tahoma"/>
          <w:i/>
          <w:color w:val="002060"/>
          <w:sz w:val="24"/>
          <w:szCs w:val="24"/>
        </w:rPr>
        <w:t xml:space="preserve">nơi mọi sự </w:t>
      </w:r>
      <w:r w:rsidR="00AC56EA">
        <w:rPr>
          <w:rFonts w:ascii="Tahoma" w:eastAsia="MS Gothic" w:hAnsi="Tahoma" w:cs="Tahoma"/>
          <w:i/>
          <w:color w:val="002060"/>
          <w:sz w:val="24"/>
          <w:szCs w:val="24"/>
        </w:rPr>
        <w:t>vật</w:t>
      </w:r>
      <w:r w:rsidR="00AC56EA">
        <w:rPr>
          <w:rFonts w:ascii="Tahoma" w:eastAsia="MS Gothic" w:hAnsi="Tahoma" w:cs="Tahoma"/>
          <w:i/>
          <w:color w:val="002060"/>
          <w:sz w:val="24"/>
          <w:szCs w:val="24"/>
          <w:lang w:val="vi-VN"/>
        </w:rPr>
        <w:t xml:space="preserve"> ”</w:t>
      </w:r>
      <w:r w:rsidRPr="008E2676">
        <w:rPr>
          <w:rFonts w:ascii="Tahoma" w:eastAsia="MS Gothic" w:hAnsi="Tahoma" w:cs="Tahoma"/>
          <w:i/>
          <w:color w:val="002060"/>
          <w:sz w:val="24"/>
          <w:szCs w:val="24"/>
        </w:rPr>
        <w:t xml:space="preserve"> là</w:t>
      </w:r>
      <w:r w:rsidRPr="00AD0BE1">
        <w:rPr>
          <w:rFonts w:ascii="Tahoma" w:eastAsia="MS Gothic" w:hAnsi="Tahoma" w:cs="Tahoma"/>
          <w:i/>
          <w:color w:val="632423"/>
          <w:sz w:val="24"/>
          <w:szCs w:val="24"/>
        </w:rPr>
        <w:t xml:space="preserve"> </w:t>
      </w:r>
      <w:r>
        <w:rPr>
          <w:rFonts w:ascii="Tahoma" w:eastAsia="MS Gothic" w:hAnsi="Tahoma" w:cs="Tahoma"/>
          <w:i/>
          <w:color w:val="632423"/>
          <w:sz w:val="24"/>
          <w:szCs w:val="24"/>
          <w:u w:val="single"/>
        </w:rPr>
        <w:t>V</w:t>
      </w:r>
      <w:r w:rsidRPr="00AD0BE1">
        <w:rPr>
          <w:rFonts w:ascii="Tahoma" w:eastAsia="MS Gothic" w:hAnsi="Tahoma" w:cs="Tahoma"/>
          <w:i/>
          <w:color w:val="632423"/>
          <w:sz w:val="24"/>
          <w:szCs w:val="24"/>
          <w:u w:val="single"/>
        </w:rPr>
        <w:t>ô lượng quang</w:t>
      </w:r>
      <w:r w:rsidRPr="00AD0BE1">
        <w:rPr>
          <w:rFonts w:ascii="Tahoma" w:eastAsia="MS Gothic" w:hAnsi="Tahoma" w:cs="Tahoma"/>
          <w:i/>
          <w:color w:val="632423"/>
          <w:sz w:val="24"/>
          <w:szCs w:val="24"/>
        </w:rPr>
        <w:t>.</w:t>
      </w:r>
    </w:p>
    <w:p w:rsidR="00F70C5F" w:rsidRPr="00AC56EA" w:rsidRDefault="00F70C5F" w:rsidP="00F70C5F">
      <w:pPr>
        <w:spacing w:after="0" w:line="360" w:lineRule="auto"/>
        <w:ind w:firstLine="720"/>
        <w:jc w:val="both"/>
        <w:rPr>
          <w:rFonts w:ascii="Tahoma" w:hAnsi="Tahoma" w:cs="Tahoma"/>
          <w:color w:val="002060"/>
          <w:sz w:val="24"/>
          <w:szCs w:val="24"/>
          <w:lang w:val="vi-VN"/>
        </w:rPr>
      </w:pPr>
      <w:r w:rsidRPr="00AD0BE1">
        <w:rPr>
          <w:rFonts w:ascii="Tahoma" w:eastAsia="MS Gothic" w:hAnsi="Tahoma" w:cs="Tahoma"/>
          <w:color w:val="002060"/>
          <w:sz w:val="24"/>
          <w:szCs w:val="24"/>
        </w:rPr>
        <w:t xml:space="preserve">Thấy biết Duyên khởi (= Vô thường + Vô ngã) vượt thời gian và vượt không gian, tức phi thời và phi </w:t>
      </w:r>
      <w:r w:rsidR="00AC56EA">
        <w:rPr>
          <w:rFonts w:ascii="Tahoma" w:eastAsia="MS Gothic" w:hAnsi="Tahoma" w:cs="Tahoma"/>
          <w:color w:val="002060"/>
          <w:sz w:val="24"/>
          <w:szCs w:val="24"/>
        </w:rPr>
        <w:t>hữu</w:t>
      </w:r>
      <w:r w:rsidR="00AC56EA">
        <w:rPr>
          <w:rFonts w:ascii="Tahoma" w:eastAsia="MS Gothic" w:hAnsi="Tahoma" w:cs="Tahoma"/>
          <w:color w:val="002060"/>
          <w:sz w:val="24"/>
          <w:szCs w:val="24"/>
          <w:lang w:val="vi-VN"/>
        </w:rPr>
        <w:t>. Nói là “phi thời và phi hữu”</w:t>
      </w:r>
      <w:r w:rsidRPr="00AC56EA">
        <w:rPr>
          <w:rFonts w:ascii="Tahoma" w:eastAsia="MS Gothic" w:hAnsi="Tahoma" w:cs="Tahoma"/>
          <w:color w:val="002060"/>
          <w:sz w:val="24"/>
          <w:szCs w:val="24"/>
          <w:lang w:val="vi-VN"/>
        </w:rPr>
        <w:t xml:space="preserve"> không có nghĩa là </w:t>
      </w:r>
      <w:r w:rsidR="00AC56EA">
        <w:rPr>
          <w:rFonts w:ascii="Tahoma" w:eastAsia="MS Gothic" w:hAnsi="Tahoma" w:cs="Tahoma"/>
          <w:color w:val="002060"/>
          <w:sz w:val="24"/>
          <w:szCs w:val="24"/>
          <w:lang w:val="vi-VN"/>
        </w:rPr>
        <w:t xml:space="preserve">đạo Phật </w:t>
      </w:r>
      <w:r w:rsidRPr="00AC56EA">
        <w:rPr>
          <w:rFonts w:ascii="Tahoma" w:eastAsia="MS Gothic" w:hAnsi="Tahoma" w:cs="Tahoma"/>
          <w:color w:val="002060"/>
          <w:sz w:val="24"/>
          <w:szCs w:val="24"/>
          <w:lang w:val="vi-VN"/>
        </w:rPr>
        <w:lastRenderedPageBreak/>
        <w:t>phủ bác thời gian và không gian, mà chỉ nhằm nhắc nhở hành giả cảnh giác tránh dính mắc vào chúng, để rồi tự gây ra phiền não cho chính mình.</w:t>
      </w:r>
    </w:p>
    <w:p w:rsidR="00F70C5F" w:rsidRPr="00F27DCB" w:rsidRDefault="00F70C5F" w:rsidP="00F70C5F">
      <w:pPr>
        <w:spacing w:after="0" w:line="360" w:lineRule="auto"/>
        <w:jc w:val="both"/>
        <w:rPr>
          <w:rFonts w:ascii="Tahoma" w:hAnsi="Tahoma" w:cs="Tahoma"/>
          <w:color w:val="002060"/>
          <w:sz w:val="24"/>
          <w:szCs w:val="24"/>
          <w:lang w:val="vi-VN"/>
        </w:rPr>
      </w:pPr>
      <w:r w:rsidRPr="00F27DCB">
        <w:rPr>
          <w:rFonts w:ascii="Tahoma" w:hAnsi="Tahoma" w:cs="Tahoma"/>
          <w:color w:val="002060"/>
          <w:sz w:val="24"/>
          <w:szCs w:val="24"/>
          <w:lang w:val="vi-VN"/>
        </w:rPr>
        <w:t>--------------</w:t>
      </w:r>
    </w:p>
    <w:p w:rsidR="00F70C5F" w:rsidRPr="00F27DCB" w:rsidRDefault="00F70C5F" w:rsidP="00F70C5F">
      <w:pPr>
        <w:spacing w:after="120" w:line="360" w:lineRule="auto"/>
        <w:jc w:val="both"/>
        <w:rPr>
          <w:rFonts w:ascii="Tahoma" w:hAnsi="Tahoma" w:cs="Tahoma"/>
          <w:b/>
          <w:noProof/>
          <w:lang w:val="vi-VN"/>
        </w:rPr>
      </w:pPr>
      <w:r w:rsidRPr="00F27DCB">
        <w:rPr>
          <w:rFonts w:ascii="Tahoma" w:hAnsi="Tahoma" w:cs="Tahoma"/>
          <w:b/>
          <w:noProof/>
          <w:u w:val="single"/>
          <w:lang w:val="vi-VN"/>
        </w:rPr>
        <w:t>Chú thích</w:t>
      </w:r>
      <w:r w:rsidRPr="00F27DCB">
        <w:rPr>
          <w:rFonts w:ascii="Tahoma" w:hAnsi="Tahoma" w:cs="Tahoma"/>
          <w:b/>
          <w:noProof/>
          <w:lang w:val="vi-VN"/>
        </w:rPr>
        <w:t xml:space="preserve">:  </w:t>
      </w:r>
    </w:p>
    <w:p w:rsidR="00F70C5F" w:rsidRPr="00F27DCB" w:rsidRDefault="00F70C5F" w:rsidP="00F70C5F">
      <w:pPr>
        <w:spacing w:after="120" w:line="360" w:lineRule="auto"/>
        <w:jc w:val="both"/>
        <w:rPr>
          <w:rFonts w:ascii="Tahoma" w:hAnsi="Tahoma" w:cs="Tahoma"/>
          <w:noProof/>
          <w:sz w:val="20"/>
          <w:szCs w:val="20"/>
          <w:lang w:val="vi-VN"/>
        </w:rPr>
      </w:pPr>
      <w:r w:rsidRPr="00F27DCB">
        <w:rPr>
          <w:rFonts w:ascii="Tahoma" w:hAnsi="Tahoma" w:cs="Tahoma"/>
          <w:b/>
          <w:noProof/>
          <w:sz w:val="20"/>
          <w:szCs w:val="20"/>
          <w:lang w:val="vi-VN"/>
        </w:rPr>
        <w:tab/>
      </w:r>
      <w:r w:rsidRPr="00F27DCB">
        <w:rPr>
          <w:rFonts w:ascii="Tahoma" w:hAnsi="Tahoma" w:cs="Tahoma"/>
          <w:noProof/>
          <w:sz w:val="20"/>
          <w:szCs w:val="20"/>
          <w:lang w:val="vi-VN"/>
        </w:rPr>
        <w:t xml:space="preserve">1/. Phật giáo là một tôn giáo vô thần. Bởi chân lý khách quan tự nhiên </w:t>
      </w:r>
      <w:r w:rsidRPr="00F27DCB">
        <w:rPr>
          <w:rFonts w:ascii="Tahoma" w:hAnsi="Tahoma" w:cs="Tahoma"/>
          <w:b/>
          <w:i/>
          <w:noProof/>
          <w:sz w:val="20"/>
          <w:szCs w:val="20"/>
          <w:lang w:val="vi-VN"/>
        </w:rPr>
        <w:t>Duyên khởi-Vô ngã</w:t>
      </w:r>
      <w:r w:rsidRPr="00F27DCB">
        <w:rPr>
          <w:rFonts w:ascii="Tahoma" w:hAnsi="Tahoma" w:cs="Tahoma"/>
          <w:noProof/>
          <w:sz w:val="20"/>
          <w:szCs w:val="20"/>
          <w:lang w:val="vi-VN"/>
        </w:rPr>
        <w:t xml:space="preserve"> (</w:t>
      </w:r>
      <w:r w:rsidRPr="00F27DCB">
        <w:rPr>
          <w:rFonts w:ascii="Tahoma" w:hAnsi="Tahoma" w:cs="Tahoma"/>
          <w:noProof/>
          <w:color w:val="632423"/>
          <w:sz w:val="20"/>
          <w:szCs w:val="20"/>
          <w:lang w:val="vi-VN"/>
        </w:rPr>
        <w:t>Phi hữu</w:t>
      </w:r>
      <w:r w:rsidRPr="00F27DCB">
        <w:rPr>
          <w:rFonts w:ascii="Tahoma" w:hAnsi="Tahoma" w:cs="Tahoma"/>
          <w:noProof/>
          <w:sz w:val="20"/>
          <w:szCs w:val="20"/>
          <w:lang w:val="vi-VN"/>
        </w:rPr>
        <w:t xml:space="preserve">), không nhận </w:t>
      </w:r>
      <w:r w:rsidRPr="00F27DCB">
        <w:rPr>
          <w:rFonts w:ascii="Tahoma" w:hAnsi="Tahoma" w:cs="Tahoma"/>
          <w:b/>
          <w:i/>
          <w:noProof/>
          <w:color w:val="632423"/>
          <w:sz w:val="20"/>
          <w:szCs w:val="20"/>
          <w:u w:val="single"/>
          <w:lang w:val="vi-VN"/>
        </w:rPr>
        <w:t>Thượng Đế</w:t>
      </w:r>
      <w:r w:rsidRPr="00F27DCB">
        <w:rPr>
          <w:rFonts w:ascii="Tahoma" w:hAnsi="Tahoma" w:cs="Tahoma"/>
          <w:noProof/>
          <w:sz w:val="20"/>
          <w:szCs w:val="20"/>
          <w:lang w:val="vi-VN"/>
        </w:rPr>
        <w:t xml:space="preserve">  là nguyên nhân đầu tiên (</w:t>
      </w:r>
      <w:r w:rsidRPr="00F27DCB">
        <w:rPr>
          <w:rFonts w:ascii="Tahoma" w:hAnsi="Tahoma" w:cs="Tahoma"/>
          <w:noProof/>
          <w:color w:val="632423"/>
          <w:sz w:val="20"/>
          <w:szCs w:val="20"/>
          <w:lang w:val="vi-VN"/>
        </w:rPr>
        <w:t>Tự hữu</w:t>
      </w:r>
      <w:r w:rsidRPr="00F27DCB">
        <w:rPr>
          <w:rFonts w:ascii="Tahoma" w:hAnsi="Tahoma" w:cs="Tahoma"/>
          <w:noProof/>
          <w:sz w:val="20"/>
          <w:szCs w:val="20"/>
          <w:lang w:val="vi-VN"/>
        </w:rPr>
        <w:t xml:space="preserve"> và </w:t>
      </w:r>
      <w:r w:rsidRPr="00F27DCB">
        <w:rPr>
          <w:rFonts w:ascii="Tahoma" w:hAnsi="Tahoma" w:cs="Tahoma"/>
          <w:noProof/>
          <w:color w:val="632423"/>
          <w:sz w:val="20"/>
          <w:szCs w:val="20"/>
          <w:lang w:val="vi-VN"/>
        </w:rPr>
        <w:t>Hằng hữu</w:t>
      </w:r>
      <w:r w:rsidRPr="00F27DCB">
        <w:rPr>
          <w:rFonts w:ascii="Tahoma" w:hAnsi="Tahoma" w:cs="Tahoma"/>
          <w:noProof/>
          <w:sz w:val="20"/>
          <w:szCs w:val="20"/>
          <w:lang w:val="vi-VN"/>
        </w:rPr>
        <w:t xml:space="preserve">) </w:t>
      </w:r>
      <w:r w:rsidR="00DE0D10" w:rsidRPr="00F27DCB">
        <w:rPr>
          <w:rFonts w:ascii="Tahoma" w:hAnsi="Tahoma" w:cs="Tahoma"/>
          <w:noProof/>
          <w:sz w:val="20"/>
          <w:szCs w:val="20"/>
          <w:lang w:val="vi-VN"/>
        </w:rPr>
        <w:t>nơi</w:t>
      </w:r>
      <w:r w:rsidRPr="00F27DCB">
        <w:rPr>
          <w:rFonts w:ascii="Tahoma" w:hAnsi="Tahoma" w:cs="Tahoma"/>
          <w:noProof/>
          <w:sz w:val="20"/>
          <w:szCs w:val="20"/>
          <w:lang w:val="vi-VN"/>
        </w:rPr>
        <w:t xml:space="preserve"> các tôn giáo hữu thần.</w:t>
      </w:r>
    </w:p>
    <w:p w:rsidR="00F70C5F" w:rsidRPr="00F27DCB" w:rsidRDefault="00F70C5F" w:rsidP="00F70C5F">
      <w:pPr>
        <w:spacing w:after="360" w:line="360" w:lineRule="auto"/>
        <w:jc w:val="both"/>
        <w:rPr>
          <w:rFonts w:ascii="Tahoma" w:hAnsi="Tahoma" w:cs="Tahoma"/>
          <w:noProof/>
          <w:sz w:val="20"/>
          <w:szCs w:val="20"/>
          <w:lang w:val="vi-VN"/>
        </w:rPr>
      </w:pPr>
      <w:r w:rsidRPr="00F27DCB">
        <w:rPr>
          <w:rFonts w:ascii="Tahoma" w:hAnsi="Tahoma" w:cs="Tahoma"/>
          <w:noProof/>
          <w:sz w:val="20"/>
          <w:szCs w:val="20"/>
          <w:lang w:val="vi-VN"/>
        </w:rPr>
        <w:tab/>
        <w:t xml:space="preserve">2/. Mọi sự vật vận hành theo chân lý khách quan tự nhiên </w:t>
      </w:r>
      <w:r w:rsidRPr="00F27DCB">
        <w:rPr>
          <w:rFonts w:ascii="Tahoma" w:hAnsi="Tahoma" w:cs="Tahoma"/>
          <w:b/>
          <w:i/>
          <w:noProof/>
          <w:sz w:val="20"/>
          <w:szCs w:val="20"/>
          <w:lang w:val="vi-VN"/>
        </w:rPr>
        <w:t xml:space="preserve">Duyên khởi-Vô thường </w:t>
      </w:r>
      <w:r w:rsidRPr="00F27DCB">
        <w:rPr>
          <w:rFonts w:ascii="Tahoma" w:hAnsi="Tahoma" w:cs="Tahoma"/>
          <w:noProof/>
          <w:sz w:val="20"/>
          <w:szCs w:val="20"/>
          <w:lang w:val="vi-VN"/>
        </w:rPr>
        <w:t>(</w:t>
      </w:r>
      <w:r w:rsidRPr="00F27DCB">
        <w:rPr>
          <w:rFonts w:ascii="Tahoma" w:hAnsi="Tahoma" w:cs="Tahoma"/>
          <w:noProof/>
          <w:color w:val="632423"/>
          <w:sz w:val="20"/>
          <w:szCs w:val="20"/>
          <w:lang w:val="vi-VN"/>
        </w:rPr>
        <w:t>Phi thời</w:t>
      </w:r>
      <w:r w:rsidRPr="00F27DCB">
        <w:rPr>
          <w:rFonts w:ascii="Tahoma" w:hAnsi="Tahoma" w:cs="Tahoma"/>
          <w:noProof/>
          <w:sz w:val="20"/>
          <w:szCs w:val="20"/>
          <w:lang w:val="vi-VN"/>
        </w:rPr>
        <w:t xml:space="preserve"> = vô thủ</w:t>
      </w:r>
      <w:r w:rsidR="00DE0D10" w:rsidRPr="00F27DCB">
        <w:rPr>
          <w:rFonts w:ascii="Tahoma" w:hAnsi="Tahoma" w:cs="Tahoma"/>
          <w:noProof/>
          <w:sz w:val="20"/>
          <w:szCs w:val="20"/>
          <w:lang w:val="vi-VN"/>
        </w:rPr>
        <w:t>y vô chung: Có</w:t>
      </w:r>
      <w:r w:rsidR="00DE0D10">
        <w:rPr>
          <w:rFonts w:ascii="Tahoma" w:hAnsi="Tahoma" w:cs="Tahoma"/>
          <w:noProof/>
          <w:sz w:val="20"/>
          <w:szCs w:val="20"/>
          <w:lang w:val="vi-VN"/>
        </w:rPr>
        <w:t xml:space="preserve"> nghĩa là k</w:t>
      </w:r>
      <w:r w:rsidRPr="00F27DCB">
        <w:rPr>
          <w:rFonts w:ascii="Tahoma" w:hAnsi="Tahoma" w:cs="Tahoma"/>
          <w:noProof/>
          <w:sz w:val="20"/>
          <w:szCs w:val="20"/>
          <w:lang w:val="vi-VN"/>
        </w:rPr>
        <w:t xml:space="preserve">hông có lúc bắt đầu và không có lúc kết thúc), trái với </w:t>
      </w:r>
      <w:r w:rsidRPr="00F27DCB">
        <w:rPr>
          <w:rFonts w:ascii="Tahoma" w:hAnsi="Tahoma" w:cs="Tahoma"/>
          <w:b/>
          <w:i/>
          <w:noProof/>
          <w:color w:val="632423"/>
          <w:sz w:val="20"/>
          <w:szCs w:val="20"/>
          <w:u w:val="single"/>
          <w:lang w:val="vi-VN"/>
        </w:rPr>
        <w:t>Vật thụ tạo</w:t>
      </w:r>
      <w:r w:rsidRPr="00F27DCB">
        <w:rPr>
          <w:rFonts w:ascii="Tahoma" w:hAnsi="Tahoma" w:cs="Tahoma"/>
          <w:noProof/>
          <w:sz w:val="20"/>
          <w:szCs w:val="20"/>
          <w:lang w:val="vi-VN"/>
        </w:rPr>
        <w:t xml:space="preserve"> (</w:t>
      </w:r>
      <w:r w:rsidRPr="00F27DCB">
        <w:rPr>
          <w:rFonts w:ascii="Tahoma" w:hAnsi="Tahoma" w:cs="Tahoma"/>
          <w:noProof/>
          <w:color w:val="632423"/>
          <w:sz w:val="20"/>
          <w:szCs w:val="20"/>
          <w:lang w:val="vi-VN"/>
        </w:rPr>
        <w:t>Hữu thời</w:t>
      </w:r>
      <w:r w:rsidRPr="00F27DCB">
        <w:rPr>
          <w:rFonts w:ascii="Tahoma" w:hAnsi="Tahoma" w:cs="Tahoma"/>
          <w:noProof/>
          <w:sz w:val="20"/>
          <w:szCs w:val="20"/>
          <w:lang w:val="vi-VN"/>
        </w:rPr>
        <w:t xml:space="preserve"> = hữu thủy hữu chung: Có lúc bắt đầu và lúc kế</w:t>
      </w:r>
      <w:r w:rsidR="00DE0D10" w:rsidRPr="00F27DCB">
        <w:rPr>
          <w:rFonts w:ascii="Tahoma" w:hAnsi="Tahoma" w:cs="Tahoma"/>
          <w:noProof/>
          <w:sz w:val="20"/>
          <w:szCs w:val="20"/>
          <w:lang w:val="vi-VN"/>
        </w:rPr>
        <w:t>t thúc)</w:t>
      </w:r>
      <w:r w:rsidRPr="00F27DCB">
        <w:rPr>
          <w:rFonts w:ascii="Tahoma" w:hAnsi="Tahoma" w:cs="Tahoma"/>
          <w:noProof/>
          <w:sz w:val="20"/>
          <w:szCs w:val="20"/>
          <w:lang w:val="vi-VN"/>
        </w:rPr>
        <w:t>.</w:t>
      </w:r>
    </w:p>
    <w:p w:rsidR="00F70C5F" w:rsidRPr="00F27DCB" w:rsidRDefault="00F70C5F" w:rsidP="00F70C5F">
      <w:pPr>
        <w:spacing w:after="120" w:line="360" w:lineRule="auto"/>
        <w:ind w:firstLine="720"/>
        <w:jc w:val="both"/>
        <w:rPr>
          <w:rFonts w:ascii="Tahoma" w:hAnsi="Tahoma" w:cs="Tahoma"/>
          <w:color w:val="002060"/>
          <w:sz w:val="24"/>
          <w:szCs w:val="24"/>
          <w:lang w:val="vi-VN"/>
        </w:rPr>
      </w:pPr>
      <w:r w:rsidRPr="00F27DCB">
        <w:rPr>
          <w:rFonts w:ascii="Tahoma" w:hAnsi="Tahoma" w:cs="Tahoma"/>
          <w:b/>
          <w:bCs/>
          <w:color w:val="632423"/>
          <w:sz w:val="24"/>
          <w:szCs w:val="24"/>
          <w:lang w:val="vi-VN"/>
        </w:rPr>
        <w:t>2) Hữu thời</w:t>
      </w:r>
      <w:r w:rsidRPr="00F27DCB">
        <w:rPr>
          <w:rFonts w:ascii="Tahoma" w:hAnsi="Tahoma" w:cs="Tahoma"/>
          <w:b/>
          <w:bCs/>
          <w:color w:val="0070C0"/>
          <w:sz w:val="24"/>
          <w:szCs w:val="24"/>
          <w:lang w:val="vi-VN"/>
        </w:rPr>
        <w:t xml:space="preserve"> </w:t>
      </w:r>
      <w:r w:rsidRPr="00F27DCB">
        <w:rPr>
          <w:rFonts w:ascii="Tahoma" w:hAnsi="Tahoma" w:cs="Tahoma"/>
          <w:color w:val="002060"/>
          <w:sz w:val="24"/>
          <w:szCs w:val="24"/>
          <w:lang w:val="vi-VN"/>
        </w:rPr>
        <w:t>(</w:t>
      </w:r>
      <w:r w:rsidRPr="00F27DCB">
        <w:rPr>
          <w:rFonts w:ascii="Tahoma" w:eastAsia="SimSun" w:hAnsi="Times New Roman" w:cs="Tahoma"/>
          <w:color w:val="002060"/>
          <w:sz w:val="24"/>
          <w:szCs w:val="24"/>
          <w:lang w:val="vi-VN"/>
        </w:rPr>
        <w:t>有時</w:t>
      </w:r>
      <w:r w:rsidRPr="00F27DCB">
        <w:rPr>
          <w:rFonts w:ascii="Tahoma" w:eastAsia="SimSun" w:hAnsi="Tahoma" w:cs="Tahoma"/>
          <w:color w:val="002060"/>
          <w:sz w:val="24"/>
          <w:szCs w:val="24"/>
          <w:lang w:val="vi-VN"/>
        </w:rPr>
        <w:t>)</w:t>
      </w:r>
      <w:r w:rsidRPr="00F27DCB">
        <w:rPr>
          <w:rFonts w:ascii="Tahoma" w:hAnsi="Tahoma" w:cs="Tahoma"/>
          <w:bCs/>
          <w:color w:val="002060"/>
          <w:sz w:val="24"/>
          <w:szCs w:val="24"/>
          <w:lang w:val="vi-VN"/>
        </w:rPr>
        <w:t>:</w:t>
      </w:r>
      <w:r w:rsidRPr="00F27DCB">
        <w:rPr>
          <w:rFonts w:ascii="Tahoma" w:hAnsi="Tahoma" w:cs="Tahoma"/>
          <w:color w:val="002060"/>
          <w:sz w:val="24"/>
          <w:szCs w:val="24"/>
          <w:lang w:val="vi-VN"/>
        </w:rPr>
        <w:t xml:space="preserve">  Có 2 ý sau.</w:t>
      </w:r>
    </w:p>
    <w:p w:rsidR="00F70C5F" w:rsidRPr="00F27DCB" w:rsidRDefault="00F70C5F" w:rsidP="00F70C5F">
      <w:pPr>
        <w:spacing w:after="240" w:line="360" w:lineRule="auto"/>
        <w:ind w:firstLine="720"/>
        <w:jc w:val="both"/>
        <w:rPr>
          <w:rFonts w:ascii="Tahoma" w:eastAsia="SimSun" w:hAnsi="Tahoma" w:cs="Tahoma"/>
          <w:color w:val="002060"/>
          <w:sz w:val="24"/>
          <w:szCs w:val="24"/>
          <w:lang w:val="vi-VN"/>
        </w:rPr>
      </w:pPr>
      <w:r w:rsidRPr="00F27DCB">
        <w:rPr>
          <w:rFonts w:ascii="Tahoma" w:hAnsi="Tahoma" w:cs="Tahoma"/>
          <w:color w:val="002060"/>
          <w:sz w:val="24"/>
          <w:szCs w:val="24"/>
          <w:lang w:val="vi-VN"/>
        </w:rPr>
        <w:t xml:space="preserve">1/. </w:t>
      </w:r>
      <w:r w:rsidRPr="00F27DCB">
        <w:rPr>
          <w:rFonts w:ascii="Tahoma" w:hAnsi="Tahoma" w:cs="Tahoma"/>
          <w:b/>
          <w:color w:val="002060"/>
          <w:sz w:val="24"/>
          <w:szCs w:val="24"/>
          <w:lang w:val="vi-VN"/>
        </w:rPr>
        <w:t>Hữu thời</w:t>
      </w:r>
      <w:r w:rsidRPr="00F27DCB">
        <w:rPr>
          <w:rFonts w:ascii="Tahoma" w:hAnsi="Tahoma" w:cs="Tahoma"/>
          <w:color w:val="002060"/>
          <w:sz w:val="24"/>
          <w:szCs w:val="24"/>
          <w:lang w:val="vi-VN"/>
        </w:rPr>
        <w:t xml:space="preserve"> (</w:t>
      </w:r>
      <w:r w:rsidRPr="00F27DCB">
        <w:rPr>
          <w:rFonts w:ascii="Tahoma" w:eastAsia="SimSun" w:hAnsi="Times New Roman" w:cs="Tahoma"/>
          <w:color w:val="002060"/>
          <w:sz w:val="24"/>
          <w:szCs w:val="24"/>
          <w:lang w:val="vi-VN"/>
        </w:rPr>
        <w:t>有時</w:t>
      </w:r>
      <w:r w:rsidRPr="00F27DCB">
        <w:rPr>
          <w:rFonts w:ascii="Tahoma" w:eastAsia="SimSun" w:hAnsi="Tahoma" w:cs="Tahoma"/>
          <w:color w:val="002060"/>
          <w:sz w:val="24"/>
          <w:szCs w:val="24"/>
          <w:lang w:val="vi-VN"/>
        </w:rPr>
        <w:t xml:space="preserve">;  E: </w:t>
      </w:r>
      <w:r w:rsidRPr="00F27DCB">
        <w:rPr>
          <w:rFonts w:ascii="Tahoma" w:eastAsia="SimSun" w:hAnsi="Tahoma" w:cs="Tahoma"/>
          <w:i/>
          <w:iCs/>
          <w:color w:val="002060"/>
          <w:sz w:val="24"/>
          <w:szCs w:val="24"/>
          <w:lang w:val="vi-VN"/>
        </w:rPr>
        <w:t>at one time</w:t>
      </w:r>
      <w:r w:rsidRPr="00F27DCB">
        <w:rPr>
          <w:rFonts w:ascii="Tahoma" w:eastAsia="SimSun" w:hAnsi="Tahoma" w:cs="Tahoma"/>
          <w:color w:val="002060"/>
          <w:sz w:val="24"/>
          <w:szCs w:val="24"/>
          <w:lang w:val="vi-VN"/>
        </w:rPr>
        <w:t xml:space="preserve"> (có lúc, có khi,</w:t>
      </w:r>
      <w:r w:rsidRPr="00F27DCB">
        <w:rPr>
          <w:rFonts w:ascii="Tahoma" w:hAnsi="Tahoma" w:cs="Tahoma"/>
          <w:color w:val="002060"/>
          <w:sz w:val="24"/>
          <w:szCs w:val="24"/>
          <w:lang w:val="vi-VN"/>
        </w:rPr>
        <w:t xml:space="preserve"> vào một lúc</w:t>
      </w:r>
      <w:r w:rsidRPr="00F27DCB">
        <w:rPr>
          <w:rFonts w:ascii="Tahoma" w:eastAsia="SimSun" w:hAnsi="Tahoma" w:cs="Tahoma"/>
          <w:color w:val="002060"/>
          <w:sz w:val="24"/>
          <w:szCs w:val="24"/>
          <w:lang w:val="vi-VN"/>
        </w:rPr>
        <w:t xml:space="preserve">); </w:t>
      </w:r>
      <w:r w:rsidRPr="00F27DCB">
        <w:rPr>
          <w:rFonts w:ascii="Tahoma" w:eastAsia="SimSun" w:hAnsi="Tahoma" w:cs="Tahoma"/>
          <w:i/>
          <w:iCs/>
          <w:color w:val="002060"/>
          <w:sz w:val="24"/>
          <w:szCs w:val="24"/>
          <w:lang w:val="vi-VN"/>
        </w:rPr>
        <w:t>sometime</w:t>
      </w:r>
      <w:r w:rsidRPr="00F27DCB">
        <w:rPr>
          <w:rFonts w:ascii="Tahoma" w:eastAsia="SimSun" w:hAnsi="Tahoma" w:cs="Tahoma"/>
          <w:color w:val="002060"/>
          <w:sz w:val="24"/>
          <w:szCs w:val="24"/>
          <w:lang w:val="vi-VN"/>
        </w:rPr>
        <w:t xml:space="preserve"> (</w:t>
      </w:r>
      <w:r w:rsidRPr="00F27DCB">
        <w:rPr>
          <w:rFonts w:ascii="Tahoma" w:hAnsi="Tahoma" w:cs="Tahoma"/>
          <w:color w:val="002060"/>
          <w:sz w:val="24"/>
          <w:szCs w:val="24"/>
          <w:lang w:val="vi-VN"/>
        </w:rPr>
        <w:t>một lúc nào đó</w:t>
      </w:r>
      <w:r w:rsidRPr="00F27DCB">
        <w:rPr>
          <w:rFonts w:ascii="Tahoma" w:eastAsia="SimSun" w:hAnsi="Tahoma" w:cs="Tahoma"/>
          <w:color w:val="002060"/>
          <w:sz w:val="24"/>
          <w:szCs w:val="24"/>
          <w:lang w:val="vi-VN"/>
        </w:rPr>
        <w:t xml:space="preserve">); </w:t>
      </w:r>
      <w:r w:rsidRPr="00F27DCB">
        <w:rPr>
          <w:rFonts w:ascii="Tahoma" w:eastAsia="SimSun" w:hAnsi="Tahoma" w:cs="Tahoma"/>
          <w:i/>
          <w:iCs/>
          <w:color w:val="002060"/>
          <w:sz w:val="24"/>
          <w:szCs w:val="24"/>
          <w:lang w:val="vi-VN"/>
        </w:rPr>
        <w:t>occurring in time</w:t>
      </w:r>
      <w:r w:rsidRPr="00F27DCB">
        <w:rPr>
          <w:rFonts w:ascii="Tahoma" w:eastAsia="SimSun" w:hAnsi="Tahoma" w:cs="Tahoma"/>
          <w:color w:val="002060"/>
          <w:sz w:val="24"/>
          <w:szCs w:val="24"/>
          <w:lang w:val="vi-VN"/>
        </w:rPr>
        <w:t xml:space="preserve"> (</w:t>
      </w:r>
      <w:r w:rsidRPr="00F27DCB">
        <w:rPr>
          <w:rFonts w:ascii="Tahoma" w:hAnsi="Tahoma" w:cs="Tahoma"/>
          <w:color w:val="002060"/>
          <w:sz w:val="24"/>
          <w:szCs w:val="24"/>
          <w:lang w:val="vi-VN"/>
        </w:rPr>
        <w:t>xảy ra đúng lúc</w:t>
      </w:r>
      <w:r w:rsidRPr="00F27DCB">
        <w:rPr>
          <w:rFonts w:ascii="Tahoma" w:eastAsia="SimSun" w:hAnsi="Tahoma" w:cs="Tahoma"/>
          <w:color w:val="002060"/>
          <w:sz w:val="24"/>
          <w:szCs w:val="24"/>
          <w:lang w:val="vi-VN"/>
        </w:rPr>
        <w:t>).</w:t>
      </w:r>
    </w:p>
    <w:p w:rsidR="00F70C5F" w:rsidRPr="00F27DCB" w:rsidRDefault="00F70C5F" w:rsidP="00F70C5F">
      <w:pPr>
        <w:spacing w:after="240" w:line="360" w:lineRule="auto"/>
        <w:ind w:firstLine="720"/>
        <w:jc w:val="both"/>
        <w:rPr>
          <w:rFonts w:ascii="Tahoma" w:eastAsia="SimSun" w:hAnsi="Tahoma" w:cs="Tahoma"/>
          <w:color w:val="002060"/>
          <w:sz w:val="24"/>
          <w:szCs w:val="24"/>
          <w:lang w:val="vi-VN"/>
        </w:rPr>
      </w:pPr>
      <w:r w:rsidRPr="00F27DCB">
        <w:rPr>
          <w:rFonts w:ascii="Tahoma" w:eastAsia="SimSun" w:hAnsi="Tahoma" w:cs="Tahoma"/>
          <w:color w:val="002060"/>
          <w:sz w:val="24"/>
          <w:szCs w:val="24"/>
          <w:lang w:val="vi-VN"/>
        </w:rPr>
        <w:t>2/</w:t>
      </w:r>
      <w:r w:rsidRPr="00F27DCB">
        <w:rPr>
          <w:rFonts w:ascii="Tahoma" w:eastAsia="SimSun" w:hAnsi="Tahoma" w:cs="Tahoma"/>
          <w:b/>
          <w:color w:val="002060"/>
          <w:sz w:val="24"/>
          <w:szCs w:val="24"/>
          <w:lang w:val="vi-VN"/>
        </w:rPr>
        <w:t>. “Hữu thời</w:t>
      </w:r>
      <w:r w:rsidRPr="00F27DCB">
        <w:rPr>
          <w:rFonts w:ascii="Tahoma" w:eastAsia="SimSun" w:hAnsi="Tahoma" w:cs="Tahoma"/>
          <w:color w:val="002060"/>
          <w:sz w:val="24"/>
          <w:szCs w:val="24"/>
          <w:lang w:val="vi-VN"/>
        </w:rPr>
        <w:t xml:space="preserve"> </w:t>
      </w:r>
      <w:r w:rsidRPr="00F27DCB">
        <w:rPr>
          <w:rFonts w:ascii="Tahoma" w:eastAsia="SimSun" w:hAnsi="Times New Roman" w:cs="Tahoma"/>
          <w:color w:val="002060"/>
          <w:sz w:val="24"/>
          <w:szCs w:val="24"/>
          <w:lang w:val="vi-VN"/>
        </w:rPr>
        <w:t>有時</w:t>
      </w:r>
      <w:r w:rsidRPr="00F27DCB">
        <w:rPr>
          <w:rFonts w:ascii="Tahoma" w:eastAsia="SimSun" w:hAnsi="Tahoma" w:cs="Tahoma"/>
          <w:color w:val="002060"/>
          <w:sz w:val="24"/>
          <w:szCs w:val="24"/>
          <w:lang w:val="vi-VN"/>
        </w:rPr>
        <w:t>” là nhan đề một tiểu luận nổi tiếng trong tác phẩm Chánh Pháp Nhãn Tạng (</w:t>
      </w:r>
      <w:r w:rsidRPr="00F27DCB">
        <w:rPr>
          <w:rFonts w:ascii="Tahoma" w:eastAsia="SimSun" w:hAnsi="Times New Roman" w:cs="Tahoma"/>
          <w:color w:val="002060"/>
          <w:sz w:val="24"/>
          <w:szCs w:val="24"/>
          <w:lang w:val="vi-VN"/>
        </w:rPr>
        <w:t>正法眼藏</w:t>
      </w:r>
      <w:r w:rsidRPr="00F27DCB">
        <w:rPr>
          <w:rFonts w:ascii="Tahoma" w:eastAsia="SimSun" w:hAnsi="Tahoma" w:cs="Tahoma"/>
          <w:color w:val="002060"/>
          <w:sz w:val="24"/>
          <w:szCs w:val="24"/>
          <w:lang w:val="vi-VN"/>
        </w:rPr>
        <w:t>;  J: Shōbōgenzō) của thiền sư Đạo Nguyên (1200 – 1253), sơ tổ phái Thiền Tào Động của Nhật Bản.</w:t>
      </w:r>
    </w:p>
    <w:p w:rsidR="00F70C5F" w:rsidRPr="00AD0BE1" w:rsidRDefault="00F70C5F" w:rsidP="00F70C5F">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1682750" cy="2136140"/>
            <wp:effectExtent l="19050" t="0" r="0" b="0"/>
            <wp:docPr id="2049" name="Picture 55" descr="Νεκρομαντεῖον: Eihei Dogen, Taisen Deshimaru e o fundamento do 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Νεκρομαντεῖον: Eihei Dogen, Taisen Deshimaru e o fundamento do Zen"/>
                    <pic:cNvPicPr>
                      <a:picLocks noChangeAspect="1" noChangeArrowheads="1"/>
                    </pic:cNvPicPr>
                  </pic:nvPicPr>
                  <pic:blipFill>
                    <a:blip r:embed="rId14" cstate="print"/>
                    <a:srcRect/>
                    <a:stretch>
                      <a:fillRect/>
                    </a:stretch>
                  </pic:blipFill>
                  <pic:spPr bwMode="auto">
                    <a:xfrm>
                      <a:off x="0" y="0"/>
                      <a:ext cx="1682750" cy="2136140"/>
                    </a:xfrm>
                    <a:prstGeom prst="rect">
                      <a:avLst/>
                    </a:prstGeom>
                    <a:noFill/>
                    <a:ln w="9525">
                      <a:noFill/>
                      <a:miter lim="800000"/>
                      <a:headEnd/>
                      <a:tailEnd/>
                    </a:ln>
                  </pic:spPr>
                </pic:pic>
              </a:graphicData>
            </a:graphic>
          </wp:inline>
        </w:drawing>
      </w:r>
    </w:p>
    <w:p w:rsidR="00F70C5F" w:rsidRPr="00336B55" w:rsidRDefault="002051D7" w:rsidP="00F70C5F">
      <w:pPr>
        <w:spacing w:after="0" w:line="360" w:lineRule="auto"/>
        <w:jc w:val="center"/>
        <w:rPr>
          <w:rStyle w:val="Hyperlink"/>
          <w:rFonts w:ascii="Tahoma" w:hAnsi="Tahoma" w:cs="Tahoma"/>
        </w:rPr>
      </w:pPr>
      <w:r w:rsidRPr="00336B55">
        <w:rPr>
          <w:rFonts w:ascii="Tahoma" w:hAnsi="Tahoma" w:cs="Tahoma"/>
          <w:color w:val="002060"/>
        </w:rPr>
        <w:fldChar w:fldCharType="begin"/>
      </w:r>
      <w:r w:rsidR="00F70C5F" w:rsidRPr="00336B55">
        <w:rPr>
          <w:rFonts w:ascii="Tahoma" w:hAnsi="Tahoma" w:cs="Tahoma"/>
          <w:color w:val="002060"/>
        </w:rPr>
        <w:instrText xml:space="preserve"> HYPERLINK "https://en.wikipedia.org/wiki/D%C5%8Dgen" </w:instrText>
      </w:r>
      <w:r w:rsidRPr="00336B55">
        <w:rPr>
          <w:rFonts w:ascii="Tahoma" w:hAnsi="Tahoma" w:cs="Tahoma"/>
          <w:color w:val="002060"/>
        </w:rPr>
        <w:fldChar w:fldCharType="separate"/>
      </w:r>
      <w:r w:rsidR="00F70C5F" w:rsidRPr="00336B55">
        <w:rPr>
          <w:rStyle w:val="Hyperlink"/>
          <w:rFonts w:ascii="Tahoma" w:hAnsi="Tahoma" w:cs="Tahoma"/>
          <w:b/>
        </w:rPr>
        <w:t>Dōgen</w:t>
      </w:r>
      <w:r w:rsidR="00F70C5F" w:rsidRPr="00336B55">
        <w:rPr>
          <w:rStyle w:val="Hyperlink"/>
          <w:rFonts w:ascii="Tahoma" w:hAnsi="Tahoma" w:cs="Tahoma"/>
        </w:rPr>
        <w:t xml:space="preserve"> - Wikipedia</w:t>
      </w:r>
    </w:p>
    <w:p w:rsidR="00F70C5F" w:rsidRPr="00336B55" w:rsidRDefault="002051D7" w:rsidP="00F70C5F">
      <w:pPr>
        <w:spacing w:after="0" w:line="360" w:lineRule="auto"/>
        <w:jc w:val="center"/>
        <w:rPr>
          <w:rStyle w:val="Hyperlink"/>
          <w:rFonts w:ascii="Tahoma" w:hAnsi="Tahoma" w:cs="Tahoma"/>
        </w:rPr>
      </w:pPr>
      <w:r w:rsidRPr="00336B55">
        <w:rPr>
          <w:rFonts w:ascii="Tahoma" w:hAnsi="Tahoma" w:cs="Tahoma"/>
          <w:color w:val="002060"/>
        </w:rPr>
        <w:fldChar w:fldCharType="end"/>
      </w:r>
      <w:r w:rsidR="00F70C5F" w:rsidRPr="00336B55">
        <w:rPr>
          <w:rFonts w:ascii="Tahoma" w:eastAsia="Times New Roman" w:hAnsi="Tahoma" w:cs="Tahoma"/>
        </w:rPr>
        <w:t xml:space="preserve"> </w:t>
      </w:r>
      <w:r w:rsidRPr="00336B55">
        <w:rPr>
          <w:rFonts w:ascii="Tahoma" w:hAnsi="Tahoma" w:cs="Tahoma"/>
          <w:color w:val="002060"/>
        </w:rPr>
        <w:fldChar w:fldCharType="begin"/>
      </w:r>
      <w:r w:rsidR="00F70C5F" w:rsidRPr="00336B55">
        <w:rPr>
          <w:rFonts w:ascii="Tahoma" w:hAnsi="Tahoma" w:cs="Tahoma"/>
          <w:color w:val="002060"/>
        </w:rPr>
        <w:instrText xml:space="preserve"> HYPERLINK "https://vi.wikipedia.org/wiki/%C4%90%E1%BA%A1o_Nguy%C3%AAn_Hi_Huy%E1%BB%81n" </w:instrText>
      </w:r>
      <w:r w:rsidRPr="00336B55">
        <w:rPr>
          <w:rFonts w:ascii="Tahoma" w:hAnsi="Tahoma" w:cs="Tahoma"/>
          <w:color w:val="002060"/>
        </w:rPr>
        <w:fldChar w:fldCharType="separate"/>
      </w:r>
      <w:r w:rsidR="00F70C5F" w:rsidRPr="00336B55">
        <w:rPr>
          <w:rStyle w:val="Hyperlink"/>
          <w:rFonts w:ascii="Tahoma" w:hAnsi="Tahoma" w:cs="Tahoma"/>
          <w:b/>
        </w:rPr>
        <w:t>Đạo Nguyên Hi Huyền</w:t>
      </w:r>
      <w:r w:rsidR="00F70C5F" w:rsidRPr="00336B55">
        <w:rPr>
          <w:rStyle w:val="Hyperlink"/>
          <w:rFonts w:ascii="Tahoma" w:hAnsi="Tahoma" w:cs="Tahoma"/>
        </w:rPr>
        <w:t xml:space="preserve"> – Wikipedia tiếng Việt</w:t>
      </w:r>
    </w:p>
    <w:p w:rsidR="00F70C5F" w:rsidRPr="00336B55" w:rsidRDefault="00F70C5F" w:rsidP="00F70C5F">
      <w:pPr>
        <w:spacing w:after="0" w:line="360" w:lineRule="auto"/>
        <w:jc w:val="center"/>
        <w:rPr>
          <w:rStyle w:val="Hyperlink"/>
          <w:rFonts w:ascii="Tahoma" w:hAnsi="Tahoma" w:cs="Tahoma"/>
        </w:rPr>
      </w:pPr>
    </w:p>
    <w:p w:rsidR="00F70C5F" w:rsidRPr="00AD0BE1" w:rsidRDefault="002051D7" w:rsidP="00F70C5F">
      <w:pPr>
        <w:spacing w:after="240" w:line="360" w:lineRule="auto"/>
        <w:ind w:firstLine="720"/>
        <w:jc w:val="both"/>
        <w:rPr>
          <w:rFonts w:ascii="Tahoma" w:hAnsi="Tahoma" w:cs="Tahoma"/>
          <w:color w:val="002060"/>
          <w:sz w:val="24"/>
          <w:szCs w:val="24"/>
        </w:rPr>
      </w:pPr>
      <w:r w:rsidRPr="00336B55">
        <w:rPr>
          <w:rFonts w:ascii="Tahoma" w:hAnsi="Tahoma" w:cs="Tahoma"/>
          <w:color w:val="002060"/>
        </w:rPr>
        <w:lastRenderedPageBreak/>
        <w:fldChar w:fldCharType="end"/>
      </w:r>
      <w:r w:rsidR="00F70C5F" w:rsidRPr="00AD0BE1">
        <w:rPr>
          <w:rFonts w:ascii="Tahoma" w:eastAsia="SimSun" w:hAnsi="Tahoma" w:cs="Tahoma"/>
          <w:color w:val="002060"/>
          <w:sz w:val="24"/>
          <w:szCs w:val="24"/>
        </w:rPr>
        <w:t>Chánh Pháp Nhãn Tạng</w:t>
      </w:r>
      <w:r w:rsidR="00F70C5F" w:rsidRPr="00AD0BE1">
        <w:rPr>
          <w:rFonts w:ascii="Tahoma" w:hAnsi="Tahoma" w:cs="Tahoma"/>
          <w:color w:val="002060"/>
          <w:sz w:val="24"/>
          <w:szCs w:val="24"/>
        </w:rPr>
        <w:t xml:space="preserve"> là </w:t>
      </w:r>
      <w:r w:rsidR="00F70C5F" w:rsidRPr="00AD0BE1">
        <w:rPr>
          <w:rFonts w:ascii="Tahoma" w:hAnsi="Tahoma" w:cs="Tahoma"/>
          <w:i/>
          <w:color w:val="002060"/>
          <w:sz w:val="24"/>
          <w:szCs w:val="24"/>
        </w:rPr>
        <w:t>Bản tâm</w:t>
      </w:r>
      <w:r w:rsidR="00F70C5F" w:rsidRPr="00AD0BE1">
        <w:rPr>
          <w:rFonts w:ascii="Tahoma" w:hAnsi="Tahoma" w:cs="Tahoma"/>
          <w:color w:val="002060"/>
          <w:sz w:val="24"/>
          <w:szCs w:val="24"/>
        </w:rPr>
        <w:t xml:space="preserve"> của mọi chúng sanh, là </w:t>
      </w:r>
      <w:r w:rsidR="00F70C5F" w:rsidRPr="00AD0BE1">
        <w:rPr>
          <w:rFonts w:ascii="Tahoma" w:hAnsi="Tahoma" w:cs="Tahoma"/>
          <w:i/>
          <w:color w:val="002060"/>
          <w:sz w:val="24"/>
          <w:szCs w:val="24"/>
        </w:rPr>
        <w:t>Vô ngã tâm</w:t>
      </w:r>
      <w:r w:rsidR="00F70C5F" w:rsidRPr="00AD0BE1">
        <w:rPr>
          <w:rFonts w:ascii="Tahoma" w:hAnsi="Tahoma" w:cs="Tahoma"/>
          <w:color w:val="002060"/>
          <w:sz w:val="24"/>
          <w:szCs w:val="24"/>
        </w:rPr>
        <w:t xml:space="preserve">, là </w:t>
      </w:r>
      <w:r w:rsidR="00F70C5F" w:rsidRPr="00AD0BE1">
        <w:rPr>
          <w:rFonts w:ascii="Tahoma" w:hAnsi="Tahoma" w:cs="Tahoma"/>
          <w:i/>
          <w:color w:val="002060"/>
          <w:sz w:val="24"/>
          <w:szCs w:val="24"/>
        </w:rPr>
        <w:t>Vô lượng tâm</w:t>
      </w:r>
      <w:r w:rsidR="00F70C5F" w:rsidRPr="00AD0BE1">
        <w:rPr>
          <w:rFonts w:ascii="Tahoma" w:hAnsi="Tahoma" w:cs="Tahoma"/>
          <w:color w:val="002060"/>
          <w:sz w:val="24"/>
          <w:szCs w:val="24"/>
        </w:rPr>
        <w:t xml:space="preserve">, tức </w:t>
      </w:r>
      <w:r w:rsidR="00F70C5F" w:rsidRPr="00AD0BE1">
        <w:rPr>
          <w:rFonts w:ascii="Tahoma" w:hAnsi="Tahoma" w:cs="Tahoma"/>
          <w:i/>
          <w:color w:val="002060"/>
          <w:sz w:val="24"/>
          <w:szCs w:val="24"/>
        </w:rPr>
        <w:t>Tự</w:t>
      </w:r>
      <w:r w:rsidR="00DE0D10">
        <w:rPr>
          <w:rFonts w:ascii="Tahoma" w:hAnsi="Tahoma" w:cs="Tahoma"/>
          <w:i/>
          <w:color w:val="002060"/>
          <w:sz w:val="24"/>
          <w:szCs w:val="24"/>
        </w:rPr>
        <w:t xml:space="preserve"> tí</w:t>
      </w:r>
      <w:r w:rsidR="00F70C5F" w:rsidRPr="00AD0BE1">
        <w:rPr>
          <w:rFonts w:ascii="Tahoma" w:hAnsi="Tahoma" w:cs="Tahoma"/>
          <w:i/>
          <w:color w:val="002060"/>
          <w:sz w:val="24"/>
          <w:szCs w:val="24"/>
        </w:rPr>
        <w:t>nh</w:t>
      </w:r>
      <w:r w:rsidR="00F70C5F" w:rsidRPr="00AD0BE1">
        <w:rPr>
          <w:rFonts w:ascii="Tahoma" w:hAnsi="Tahoma" w:cs="Tahoma"/>
          <w:color w:val="002060"/>
          <w:sz w:val="24"/>
          <w:szCs w:val="24"/>
        </w:rPr>
        <w:t xml:space="preserve"> không có gì dính mắc như ở các đồng nghĩa Bồ-đề, Niết-bàn, Như Lai, Vô trụ, Bình thường tâm, Chủng trí….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i/>
          <w:color w:val="002060"/>
          <w:sz w:val="24"/>
          <w:szCs w:val="24"/>
        </w:rPr>
        <w:t>Hữu thời</w:t>
      </w:r>
      <w:r w:rsidRPr="00AD0BE1">
        <w:rPr>
          <w:rFonts w:ascii="Tahoma" w:hAnsi="Tahoma" w:cs="Tahoma"/>
          <w:color w:val="002060"/>
          <w:sz w:val="24"/>
          <w:szCs w:val="24"/>
        </w:rPr>
        <w:t xml:space="preserve"> của Đạo Nguyên là “</w:t>
      </w:r>
      <w:r w:rsidRPr="003A3619">
        <w:rPr>
          <w:rFonts w:ascii="Tahoma" w:hAnsi="Tahoma" w:cs="Tahoma"/>
          <w:i/>
          <w:color w:val="002060"/>
          <w:sz w:val="24"/>
          <w:szCs w:val="24"/>
        </w:rPr>
        <w:t>thời gian chứng nghiệm như thị, chính nó là hữu, và tất hữu là thời gian</w:t>
      </w:r>
      <w:r w:rsidRPr="00AD0BE1">
        <w:rPr>
          <w:rFonts w:ascii="Tahoma" w:hAnsi="Tahoma" w:cs="Tahoma"/>
          <w:color w:val="002060"/>
          <w:sz w:val="24"/>
          <w:szCs w:val="24"/>
        </w:rPr>
        <w:t>” có 3 đặc điểm sau:</w:t>
      </w:r>
    </w:p>
    <w:p w:rsidR="00F70C5F" w:rsidRPr="00AD0BE1" w:rsidRDefault="00F70C5F" w:rsidP="00F70C5F">
      <w:pPr>
        <w:spacing w:after="240" w:line="360" w:lineRule="auto"/>
        <w:ind w:firstLine="720"/>
        <w:jc w:val="both"/>
        <w:rPr>
          <w:rFonts w:ascii="Tahoma" w:hAnsi="Tahoma" w:cs="Tahoma"/>
          <w:color w:val="002060"/>
          <w:sz w:val="24"/>
          <w:szCs w:val="24"/>
        </w:rPr>
      </w:pPr>
      <w:r w:rsidRPr="003A3619">
        <w:rPr>
          <w:rFonts w:ascii="Tahoma" w:hAnsi="Tahoma" w:cs="Tahoma"/>
          <w:color w:val="632423"/>
          <w:sz w:val="24"/>
          <w:szCs w:val="24"/>
        </w:rPr>
        <w:t xml:space="preserve">1/. </w:t>
      </w:r>
      <w:r w:rsidRPr="003A3619">
        <w:rPr>
          <w:rFonts w:ascii="Tahoma" w:hAnsi="Tahoma" w:cs="Tahoma"/>
          <w:i/>
          <w:color w:val="632423"/>
          <w:sz w:val="24"/>
          <w:szCs w:val="24"/>
          <w:u w:val="single"/>
        </w:rPr>
        <w:t>Đặc điểm 1</w:t>
      </w:r>
      <w:r w:rsidRPr="00AD0BE1">
        <w:rPr>
          <w:rFonts w:ascii="Tahoma" w:hAnsi="Tahoma" w:cs="Tahoma"/>
          <w:color w:val="002060"/>
          <w:sz w:val="24"/>
          <w:szCs w:val="24"/>
        </w:rPr>
        <w:t xml:space="preserve">:  Mỗi và </w:t>
      </w:r>
      <w:r w:rsidRPr="003A3619">
        <w:rPr>
          <w:rFonts w:ascii="Tahoma" w:hAnsi="Tahoma" w:cs="Tahoma"/>
          <w:color w:val="002060"/>
          <w:sz w:val="24"/>
          <w:szCs w:val="24"/>
        </w:rPr>
        <w:t xml:space="preserve">mọi </w:t>
      </w:r>
      <w:r w:rsidRPr="003A3619">
        <w:rPr>
          <w:rFonts w:ascii="Tahoma" w:hAnsi="Tahoma" w:cs="Tahoma"/>
          <w:i/>
          <w:color w:val="002060"/>
          <w:sz w:val="24"/>
          <w:szCs w:val="24"/>
        </w:rPr>
        <w:t>hữu</w:t>
      </w:r>
      <w:r w:rsidRPr="00AD0BE1">
        <w:rPr>
          <w:rFonts w:ascii="Tahoma" w:hAnsi="Tahoma" w:cs="Tahoma"/>
          <w:color w:val="002060"/>
          <w:sz w:val="24"/>
          <w:szCs w:val="24"/>
        </w:rPr>
        <w:t xml:space="preserve"> cũng như mỗi và </w:t>
      </w:r>
      <w:r w:rsidRPr="003A3619">
        <w:rPr>
          <w:rFonts w:ascii="Tahoma" w:hAnsi="Tahoma" w:cs="Tahoma"/>
          <w:color w:val="002060"/>
          <w:sz w:val="24"/>
          <w:szCs w:val="24"/>
        </w:rPr>
        <w:t xml:space="preserve">mọi </w:t>
      </w:r>
      <w:r w:rsidRPr="003A3619">
        <w:rPr>
          <w:rFonts w:ascii="Tahoma" w:hAnsi="Tahoma" w:cs="Tahoma"/>
          <w:i/>
          <w:color w:val="002060"/>
          <w:sz w:val="24"/>
          <w:szCs w:val="24"/>
        </w:rPr>
        <w:t>thời</w:t>
      </w:r>
      <w:r w:rsidRPr="003A3619">
        <w:rPr>
          <w:rFonts w:ascii="Tahoma" w:hAnsi="Tahoma" w:cs="Tahoma"/>
          <w:color w:val="002060"/>
          <w:sz w:val="24"/>
          <w:szCs w:val="24"/>
        </w:rPr>
        <w:t xml:space="preserve"> </w:t>
      </w:r>
      <w:r w:rsidRPr="00AD0BE1">
        <w:rPr>
          <w:rFonts w:ascii="Tahoma" w:hAnsi="Tahoma" w:cs="Tahoma"/>
          <w:color w:val="002060"/>
          <w:sz w:val="24"/>
          <w:szCs w:val="24"/>
        </w:rPr>
        <w:t xml:space="preserve">đều </w:t>
      </w:r>
      <w:r w:rsidRPr="009867DA">
        <w:rPr>
          <w:rFonts w:ascii="Tahoma" w:hAnsi="Tahoma" w:cs="Tahoma"/>
          <w:color w:val="002060"/>
          <w:sz w:val="24"/>
          <w:szCs w:val="24"/>
        </w:rPr>
        <w:t>y</w:t>
      </w:r>
      <w:r w:rsidRPr="00AD0BE1">
        <w:rPr>
          <w:rFonts w:ascii="Tahoma" w:hAnsi="Tahoma" w:cs="Tahoma"/>
          <w:i/>
          <w:color w:val="002060"/>
          <w:sz w:val="24"/>
          <w:szCs w:val="24"/>
        </w:rPr>
        <w:t xml:space="preserve"> Duyên khởi tính</w:t>
      </w:r>
      <w:r w:rsidRPr="00AD0BE1">
        <w:rPr>
          <w:rFonts w:ascii="Tahoma" w:hAnsi="Tahoma" w:cs="Tahoma"/>
          <w:color w:val="002060"/>
          <w:sz w:val="24"/>
          <w:szCs w:val="24"/>
        </w:rPr>
        <w:t xml:space="preserve">, hiện thành trên tự thể bản vị là </w:t>
      </w:r>
      <w:r w:rsidRPr="00AD0BE1">
        <w:rPr>
          <w:rFonts w:ascii="Tahoma" w:hAnsi="Tahoma" w:cs="Tahoma"/>
          <w:i/>
          <w:color w:val="002060"/>
          <w:sz w:val="24"/>
          <w:szCs w:val="24"/>
        </w:rPr>
        <w:t>Không tính</w:t>
      </w:r>
      <w:r w:rsidRPr="00AD0BE1">
        <w:rPr>
          <w:rFonts w:ascii="Tahoma" w:hAnsi="Tahoma" w:cs="Tahoma"/>
          <w:color w:val="002060"/>
          <w:sz w:val="24"/>
          <w:szCs w:val="24"/>
        </w:rPr>
        <w:t xml:space="preserve">. Nói cách khác, </w:t>
      </w:r>
      <w:r w:rsidRPr="003A3619">
        <w:rPr>
          <w:rFonts w:ascii="Tahoma" w:hAnsi="Tahoma" w:cs="Tahoma"/>
          <w:b/>
          <w:color w:val="002060"/>
        </w:rPr>
        <w:t>hữu</w:t>
      </w:r>
      <w:r w:rsidRPr="00AD0BE1">
        <w:rPr>
          <w:rFonts w:ascii="Tahoma" w:hAnsi="Tahoma" w:cs="Tahoma"/>
          <w:color w:val="002060"/>
          <w:sz w:val="24"/>
          <w:szCs w:val="24"/>
        </w:rPr>
        <w:t xml:space="preserve"> và </w:t>
      </w:r>
      <w:r w:rsidRPr="003A3619">
        <w:rPr>
          <w:rFonts w:ascii="Tahoma" w:hAnsi="Tahoma" w:cs="Tahoma"/>
          <w:b/>
          <w:color w:val="002060"/>
        </w:rPr>
        <w:t>thời</w:t>
      </w:r>
      <w:r w:rsidRPr="00AD0BE1">
        <w:rPr>
          <w:rFonts w:ascii="Tahoma" w:hAnsi="Tahoma" w:cs="Tahoma"/>
          <w:color w:val="002060"/>
          <w:sz w:val="24"/>
          <w:szCs w:val="24"/>
        </w:rPr>
        <w:t xml:space="preserve"> là hai mặt của quan hệ giữa </w:t>
      </w:r>
      <w:r w:rsidRPr="00AD0BE1">
        <w:rPr>
          <w:rFonts w:ascii="Tahoma" w:hAnsi="Tahoma" w:cs="Tahoma"/>
          <w:i/>
          <w:color w:val="002060"/>
          <w:sz w:val="24"/>
          <w:szCs w:val="24"/>
          <w:u w:val="single"/>
        </w:rPr>
        <w:t>Vô ngã</w:t>
      </w:r>
      <w:r w:rsidRPr="00AD0BE1">
        <w:rPr>
          <w:rFonts w:ascii="Tahoma" w:hAnsi="Tahoma" w:cs="Tahoma"/>
          <w:color w:val="002060"/>
          <w:sz w:val="24"/>
          <w:szCs w:val="24"/>
        </w:rPr>
        <w:t xml:space="preserve">, không có ngã nào thường còn ở trong hay độc lập với dòng thời </w:t>
      </w:r>
      <w:r w:rsidR="00DE0D10">
        <w:rPr>
          <w:rFonts w:ascii="Tahoma" w:hAnsi="Tahoma" w:cs="Tahoma"/>
          <w:color w:val="002060"/>
          <w:sz w:val="24"/>
          <w:szCs w:val="24"/>
        </w:rPr>
        <w:t>gian</w:t>
      </w:r>
      <w:r w:rsidR="00DE0D10">
        <w:rPr>
          <w:rFonts w:ascii="Tahoma" w:hAnsi="Tahoma" w:cs="Tahoma"/>
          <w:color w:val="002060"/>
          <w:sz w:val="24"/>
          <w:szCs w:val="24"/>
          <w:lang w:val="vi-VN"/>
        </w:rPr>
        <w:t>,</w:t>
      </w:r>
      <w:r w:rsidRPr="00AD0BE1">
        <w:rPr>
          <w:rFonts w:ascii="Tahoma" w:hAnsi="Tahoma" w:cs="Tahoma"/>
          <w:i/>
          <w:color w:val="002060"/>
          <w:sz w:val="24"/>
          <w:szCs w:val="24"/>
        </w:rPr>
        <w:t xml:space="preserve"> </w:t>
      </w:r>
      <w:r w:rsidRPr="00AD0BE1">
        <w:rPr>
          <w:rFonts w:ascii="Tahoma" w:hAnsi="Tahoma" w:cs="Tahoma"/>
          <w:color w:val="002060"/>
          <w:sz w:val="24"/>
          <w:szCs w:val="24"/>
        </w:rPr>
        <w:t>và</w:t>
      </w:r>
      <w:r w:rsidRPr="00AD0BE1">
        <w:rPr>
          <w:rFonts w:ascii="Tahoma" w:hAnsi="Tahoma" w:cs="Tahoma"/>
          <w:i/>
          <w:color w:val="002060"/>
          <w:sz w:val="24"/>
          <w:szCs w:val="24"/>
        </w:rPr>
        <w:t xml:space="preserve"> </w:t>
      </w:r>
      <w:r w:rsidRPr="00AD0BE1">
        <w:rPr>
          <w:rFonts w:ascii="Tahoma" w:hAnsi="Tahoma" w:cs="Tahoma"/>
          <w:i/>
          <w:color w:val="002060"/>
          <w:sz w:val="24"/>
          <w:szCs w:val="24"/>
          <w:u w:val="single"/>
        </w:rPr>
        <w:t>Vô thường</w:t>
      </w:r>
      <w:r w:rsidRPr="00AD0BE1">
        <w:rPr>
          <w:rFonts w:ascii="Tahoma" w:hAnsi="Tahoma" w:cs="Tahoma"/>
          <w:color w:val="002060"/>
          <w:sz w:val="24"/>
          <w:szCs w:val="24"/>
        </w:rPr>
        <w:t>, dòng biến chuyển không ngừng của thời gian. Đạo Nguyên viết: “</w:t>
      </w:r>
      <w:r w:rsidRPr="003A3619">
        <w:rPr>
          <w:rFonts w:ascii="Tahoma" w:hAnsi="Tahoma" w:cs="Tahoma"/>
          <w:i/>
          <w:color w:val="002060"/>
          <w:sz w:val="24"/>
          <w:szCs w:val="24"/>
        </w:rPr>
        <w:t xml:space="preserve">Như </w:t>
      </w:r>
      <w:r w:rsidRPr="003A3619">
        <w:rPr>
          <w:rFonts w:ascii="Tahoma" w:hAnsi="Tahoma" w:cs="Tahoma"/>
          <w:b/>
          <w:i/>
          <w:color w:val="002060"/>
        </w:rPr>
        <w:t>tự</w:t>
      </w:r>
      <w:r w:rsidRPr="003A3619">
        <w:rPr>
          <w:rFonts w:ascii="Tahoma" w:hAnsi="Tahoma" w:cs="Tahoma"/>
          <w:i/>
          <w:color w:val="002060"/>
          <w:sz w:val="24"/>
          <w:szCs w:val="24"/>
        </w:rPr>
        <w:t xml:space="preserve"> và </w:t>
      </w:r>
      <w:r w:rsidRPr="003A3619">
        <w:rPr>
          <w:rFonts w:ascii="Tahoma" w:hAnsi="Tahoma" w:cs="Tahoma"/>
          <w:b/>
          <w:i/>
          <w:color w:val="002060"/>
        </w:rPr>
        <w:t>tha</w:t>
      </w:r>
      <w:r w:rsidRPr="003A3619">
        <w:rPr>
          <w:rFonts w:ascii="Tahoma" w:hAnsi="Tahoma" w:cs="Tahoma"/>
          <w:i/>
          <w:color w:val="002060"/>
          <w:sz w:val="24"/>
          <w:szCs w:val="24"/>
        </w:rPr>
        <w:t xml:space="preserve"> đều là hữu, </w:t>
      </w:r>
      <w:r w:rsidRPr="003A3619">
        <w:rPr>
          <w:rFonts w:ascii="Tahoma" w:hAnsi="Tahoma" w:cs="Tahoma"/>
          <w:b/>
          <w:i/>
          <w:color w:val="002060"/>
        </w:rPr>
        <w:t>tu</w:t>
      </w:r>
      <w:r w:rsidRPr="003A3619">
        <w:rPr>
          <w:rFonts w:ascii="Tahoma" w:hAnsi="Tahoma" w:cs="Tahoma"/>
          <w:i/>
          <w:color w:val="002060"/>
          <w:sz w:val="24"/>
          <w:szCs w:val="24"/>
        </w:rPr>
        <w:t xml:space="preserve"> và </w:t>
      </w:r>
      <w:r w:rsidRPr="003A3619">
        <w:rPr>
          <w:rFonts w:ascii="Tahoma" w:hAnsi="Tahoma" w:cs="Tahoma"/>
          <w:b/>
          <w:i/>
          <w:color w:val="002060"/>
        </w:rPr>
        <w:t>chứng</w:t>
      </w:r>
      <w:r w:rsidRPr="003A3619">
        <w:rPr>
          <w:rFonts w:ascii="Tahoma" w:hAnsi="Tahoma" w:cs="Tahoma"/>
          <w:i/>
          <w:color w:val="002060"/>
          <w:sz w:val="24"/>
          <w:szCs w:val="24"/>
        </w:rPr>
        <w:t xml:space="preserve"> là thời</w:t>
      </w:r>
      <w:r w:rsidRPr="00AD0BE1">
        <w:rPr>
          <w:rFonts w:ascii="Tahoma" w:hAnsi="Tahoma" w:cs="Tahoma"/>
          <w:i/>
          <w:color w:val="002060"/>
          <w:sz w:val="24"/>
          <w:szCs w:val="24"/>
        </w:rPr>
        <w:t>.</w:t>
      </w:r>
      <w:r w:rsidRPr="00AD0BE1">
        <w:rPr>
          <w:rFonts w:ascii="Tahoma" w:hAnsi="Tahoma" w:cs="Tahoma"/>
          <w:color w:val="002060"/>
          <w:sz w:val="24"/>
          <w:szCs w:val="24"/>
        </w:rPr>
        <w:t>” (Uji; Phẩm Hữu thời).</w:t>
      </w:r>
    </w:p>
    <w:p w:rsidR="00F70C5F" w:rsidRPr="00AD0BE1" w:rsidRDefault="00F70C5F" w:rsidP="00F70C5F">
      <w:pPr>
        <w:spacing w:after="120" w:line="360" w:lineRule="auto"/>
        <w:ind w:firstLine="720"/>
        <w:jc w:val="both"/>
        <w:rPr>
          <w:rFonts w:ascii="Tahoma" w:hAnsi="Tahoma" w:cs="Tahoma"/>
          <w:color w:val="002060"/>
          <w:sz w:val="24"/>
          <w:szCs w:val="24"/>
        </w:rPr>
      </w:pPr>
      <w:r w:rsidRPr="003A3619">
        <w:rPr>
          <w:rFonts w:ascii="Tahoma" w:hAnsi="Tahoma" w:cs="Tahoma"/>
          <w:color w:val="632423"/>
          <w:sz w:val="24"/>
          <w:szCs w:val="24"/>
        </w:rPr>
        <w:t>2/.</w:t>
      </w:r>
      <w:r w:rsidRPr="003A3619">
        <w:rPr>
          <w:rFonts w:ascii="Tahoma" w:hAnsi="Tahoma" w:cs="Tahoma"/>
          <w:i/>
          <w:color w:val="632423"/>
          <w:sz w:val="24"/>
          <w:szCs w:val="24"/>
        </w:rPr>
        <w:t xml:space="preserve"> </w:t>
      </w:r>
      <w:r w:rsidRPr="003A3619">
        <w:rPr>
          <w:rFonts w:ascii="Tahoma" w:hAnsi="Tahoma" w:cs="Tahoma"/>
          <w:i/>
          <w:color w:val="632423"/>
          <w:sz w:val="24"/>
          <w:szCs w:val="24"/>
          <w:u w:val="single"/>
        </w:rPr>
        <w:t>Đặc điểm 2</w:t>
      </w:r>
      <w:r w:rsidRPr="00AD0BE1">
        <w:rPr>
          <w:rFonts w:ascii="Tahoma" w:hAnsi="Tahoma" w:cs="Tahoma"/>
          <w:color w:val="002060"/>
          <w:sz w:val="24"/>
          <w:szCs w:val="24"/>
        </w:rPr>
        <w:t xml:space="preserve">:  Hữu thời có nghĩa là có </w:t>
      </w:r>
      <w:r w:rsidRPr="00344718">
        <w:rPr>
          <w:rFonts w:ascii="Tahoma" w:hAnsi="Tahoma" w:cs="Tahoma"/>
          <w:color w:val="002060"/>
          <w:sz w:val="24"/>
          <w:szCs w:val="24"/>
          <w:u w:val="single"/>
        </w:rPr>
        <w:t>tính tương tục</w:t>
      </w:r>
      <w:r w:rsidRPr="00AD0BE1">
        <w:rPr>
          <w:rFonts w:ascii="Tahoma" w:hAnsi="Tahoma" w:cs="Tahoma"/>
          <w:color w:val="002060"/>
          <w:sz w:val="24"/>
          <w:szCs w:val="24"/>
        </w:rPr>
        <w:t xml:space="preserve">. Tất cả pháp, </w:t>
      </w:r>
      <w:r w:rsidRPr="003A3619">
        <w:rPr>
          <w:rFonts w:ascii="Tahoma" w:hAnsi="Tahoma" w:cs="Tahoma"/>
          <w:b/>
          <w:color w:val="002060"/>
        </w:rPr>
        <w:t>hữu</w:t>
      </w:r>
      <w:r w:rsidRPr="00AD0BE1">
        <w:rPr>
          <w:rFonts w:ascii="Tahoma" w:hAnsi="Tahoma" w:cs="Tahoma"/>
          <w:b/>
          <w:color w:val="002060"/>
          <w:sz w:val="24"/>
          <w:szCs w:val="24"/>
        </w:rPr>
        <w:t xml:space="preserve"> </w:t>
      </w:r>
      <w:r w:rsidRPr="00AD0BE1">
        <w:rPr>
          <w:rFonts w:ascii="Tahoma" w:hAnsi="Tahoma" w:cs="Tahoma"/>
          <w:color w:val="002060"/>
          <w:sz w:val="24"/>
          <w:szCs w:val="24"/>
        </w:rPr>
        <w:t xml:space="preserve">cũng như </w:t>
      </w:r>
      <w:r w:rsidRPr="003A3619">
        <w:rPr>
          <w:rFonts w:ascii="Tahoma" w:hAnsi="Tahoma" w:cs="Tahoma"/>
          <w:b/>
          <w:color w:val="002060"/>
        </w:rPr>
        <w:t>thời</w:t>
      </w:r>
      <w:r w:rsidRPr="00AD0BE1">
        <w:rPr>
          <w:rFonts w:ascii="Tahoma" w:hAnsi="Tahoma" w:cs="Tahoma"/>
          <w:color w:val="002060"/>
          <w:sz w:val="24"/>
          <w:szCs w:val="24"/>
        </w:rPr>
        <w:t xml:space="preserve">, là hiện thành của </w:t>
      </w:r>
      <w:r w:rsidRPr="00DE0D10">
        <w:rPr>
          <w:rFonts w:ascii="Tahoma" w:hAnsi="Tahoma" w:cs="Tahoma"/>
          <w:i/>
          <w:color w:val="002060"/>
          <w:sz w:val="24"/>
          <w:szCs w:val="24"/>
        </w:rPr>
        <w:t>Duyên khởi</w:t>
      </w:r>
      <w:r w:rsidRPr="00AD0BE1">
        <w:rPr>
          <w:rFonts w:ascii="Tahoma" w:hAnsi="Tahoma" w:cs="Tahoma"/>
          <w:color w:val="002060"/>
          <w:sz w:val="24"/>
          <w:szCs w:val="24"/>
        </w:rPr>
        <w:t xml:space="preserve"> (</w:t>
      </w:r>
      <w:r w:rsidR="00DE0D10">
        <w:rPr>
          <w:rFonts w:ascii="Tahoma" w:hAnsi="Tahoma" w:cs="Tahoma"/>
          <w:color w:val="002060"/>
          <w:sz w:val="24"/>
          <w:szCs w:val="24"/>
          <w:lang w:val="vi-VN"/>
        </w:rPr>
        <w:t xml:space="preserve">= </w:t>
      </w:r>
      <w:r w:rsidRPr="00AD0BE1">
        <w:rPr>
          <w:rFonts w:ascii="Tahoma" w:hAnsi="Tahoma" w:cs="Tahoma"/>
          <w:color w:val="002060"/>
          <w:sz w:val="24"/>
          <w:szCs w:val="24"/>
        </w:rPr>
        <w:t>Chân như). Biểu tượng sự hiện thành này là tính tương tục. Tính này được Đạo Nguyên diễn tả như sau:</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 “</w:t>
      </w:r>
      <w:r w:rsidRPr="00AD0BE1">
        <w:rPr>
          <w:rFonts w:ascii="Tahoma" w:hAnsi="Tahoma" w:cs="Tahoma"/>
          <w:i/>
          <w:color w:val="002060"/>
          <w:sz w:val="24"/>
          <w:szCs w:val="24"/>
        </w:rPr>
        <w:t>Hữu thời có tính tương tục: Tương tục từ hôm nay đến ngày mai, từ hôm nay đến ngày qua, từ ngày qua đến hôm nay, từ hôm nay đến hôm nay, từ ngày mai đến ngày mai</w:t>
      </w:r>
      <w:r w:rsidRPr="00AD0BE1">
        <w:rPr>
          <w:rFonts w:ascii="Tahoma" w:hAnsi="Tahoma" w:cs="Tahoma"/>
          <w:color w:val="002060"/>
          <w:sz w:val="24"/>
          <w:szCs w:val="24"/>
        </w:rPr>
        <w:t>.” (Uji; Phẩm Hữu thời)</w:t>
      </w:r>
    </w:p>
    <w:p w:rsidR="00F70C5F" w:rsidRPr="00AD0BE1" w:rsidRDefault="00F70C5F" w:rsidP="00F70C5F">
      <w:pPr>
        <w:spacing w:after="240" w:line="360" w:lineRule="auto"/>
        <w:ind w:firstLine="720"/>
        <w:jc w:val="both"/>
        <w:rPr>
          <w:rFonts w:ascii="Tahoma" w:hAnsi="Tahoma" w:cs="Tahoma"/>
          <w:color w:val="002060"/>
          <w:sz w:val="24"/>
          <w:szCs w:val="24"/>
        </w:rPr>
      </w:pPr>
      <w:r w:rsidRPr="003A3619">
        <w:rPr>
          <w:rFonts w:ascii="Tahoma" w:hAnsi="Tahoma" w:cs="Tahoma"/>
          <w:color w:val="632423"/>
          <w:sz w:val="24"/>
          <w:szCs w:val="24"/>
        </w:rPr>
        <w:t>3/.</w:t>
      </w:r>
      <w:r w:rsidRPr="00AD0BE1">
        <w:rPr>
          <w:rFonts w:ascii="Tahoma" w:hAnsi="Tahoma" w:cs="Tahoma"/>
          <w:b/>
          <w:color w:val="002060"/>
          <w:sz w:val="24"/>
          <w:szCs w:val="24"/>
        </w:rPr>
        <w:t xml:space="preserve"> </w:t>
      </w:r>
      <w:r w:rsidRPr="003A3619">
        <w:rPr>
          <w:rFonts w:ascii="Tahoma" w:hAnsi="Tahoma" w:cs="Tahoma"/>
          <w:i/>
          <w:color w:val="632423"/>
          <w:sz w:val="24"/>
          <w:szCs w:val="24"/>
          <w:u w:val="single"/>
        </w:rPr>
        <w:t>Đặc điểm 3</w:t>
      </w:r>
      <w:r w:rsidRPr="00AD0BE1">
        <w:rPr>
          <w:rFonts w:ascii="Tahoma" w:hAnsi="Tahoma" w:cs="Tahoma"/>
          <w:color w:val="002060"/>
          <w:sz w:val="24"/>
          <w:szCs w:val="24"/>
        </w:rPr>
        <w:t xml:space="preserve">:  </w:t>
      </w:r>
      <w:r w:rsidRPr="00AD0BE1">
        <w:rPr>
          <w:rFonts w:ascii="Tahoma" w:hAnsi="Tahoma" w:cs="Tahoma"/>
          <w:color w:val="632423"/>
          <w:sz w:val="24"/>
          <w:szCs w:val="24"/>
        </w:rPr>
        <w:t>Thực chứng chân lý hữu thời</w:t>
      </w:r>
      <w:r w:rsidRPr="00AD0BE1">
        <w:rPr>
          <w:rFonts w:ascii="Tahoma" w:hAnsi="Tahoma" w:cs="Tahoma"/>
          <w:color w:val="002060"/>
          <w:sz w:val="24"/>
          <w:szCs w:val="24"/>
        </w:rPr>
        <w:t xml:space="preserve"> là hội nhập </w:t>
      </w:r>
      <w:r w:rsidRPr="00AD0BE1">
        <w:rPr>
          <w:rFonts w:ascii="Tahoma" w:hAnsi="Tahoma" w:cs="Tahoma"/>
          <w:i/>
          <w:color w:val="002060"/>
          <w:sz w:val="24"/>
          <w:szCs w:val="24"/>
        </w:rPr>
        <w:t xml:space="preserve">Duyên khởi tính </w:t>
      </w:r>
      <w:r w:rsidRPr="00AD0BE1">
        <w:rPr>
          <w:rFonts w:ascii="Tahoma" w:hAnsi="Tahoma" w:cs="Tahoma"/>
          <w:color w:val="002060"/>
          <w:sz w:val="24"/>
          <w:szCs w:val="24"/>
        </w:rPr>
        <w:t>(= Phật tính), tức Pháp giới tính “</w:t>
      </w:r>
      <w:r w:rsidRPr="00AD0BE1">
        <w:rPr>
          <w:rFonts w:ascii="Tahoma" w:hAnsi="Tahoma" w:cs="Tahoma"/>
          <w:i/>
          <w:color w:val="002060"/>
          <w:sz w:val="24"/>
          <w:szCs w:val="24"/>
        </w:rPr>
        <w:t>Trùng trùng Duyên khởi</w:t>
      </w:r>
      <w:r w:rsidRPr="00AD0BE1">
        <w:rPr>
          <w:rFonts w:ascii="Tahoma" w:hAnsi="Tahoma" w:cs="Tahoma"/>
          <w:color w:val="002060"/>
          <w:sz w:val="24"/>
          <w:szCs w:val="24"/>
        </w:rPr>
        <w:t xml:space="preserve">”. Tính này bình đẳng, không thật có sinh, có diệt, có tự, có tha, có tâm, có cảnh, có không gian, có thời gian. Duyên khởi tính này ở tất cả sự vật, không có ngăn ngại, đồng thời cũng tức là bản tính của tất cả sự vật. </w:t>
      </w:r>
    </w:p>
    <w:p w:rsidR="00F70C5F" w:rsidRPr="00AD0BE1" w:rsidRDefault="00F70C5F" w:rsidP="00F70C5F">
      <w:pPr>
        <w:spacing w:after="240" w:line="360" w:lineRule="auto"/>
        <w:ind w:firstLine="720"/>
        <w:jc w:val="both"/>
        <w:rPr>
          <w:rFonts w:ascii="Tahoma" w:hAnsi="Tahoma" w:cs="Tahoma"/>
          <w:color w:val="002060"/>
          <w:sz w:val="24"/>
          <w:szCs w:val="24"/>
        </w:rPr>
      </w:pPr>
      <w:r w:rsidRPr="00AD0BE1">
        <w:rPr>
          <w:rFonts w:ascii="Tahoma" w:hAnsi="Tahoma" w:cs="Tahoma"/>
          <w:color w:val="002060"/>
          <w:sz w:val="24"/>
          <w:szCs w:val="24"/>
        </w:rPr>
        <w:t xml:space="preserve">Trong Pháp giới, hết thảy mọi sự vật cá biệt giao thiệp nhau, nhưng mỗi sự vật vẫn duy trì trọn vẹn cá biệt tính trong tự thân. Tất cả vô ngại </w:t>
      </w:r>
      <w:r w:rsidRPr="00AD0BE1">
        <w:rPr>
          <w:rFonts w:ascii="Tahoma" w:hAnsi="Tahoma" w:cs="Tahoma"/>
          <w:i/>
          <w:color w:val="002060"/>
          <w:sz w:val="24"/>
          <w:szCs w:val="24"/>
        </w:rPr>
        <w:t>tương nhiếp tương nhập</w:t>
      </w:r>
      <w:r w:rsidRPr="00AD0BE1">
        <w:rPr>
          <w:rFonts w:ascii="Tahoma" w:hAnsi="Tahoma" w:cs="Tahoma"/>
          <w:color w:val="002060"/>
          <w:sz w:val="24"/>
          <w:szCs w:val="24"/>
        </w:rPr>
        <w:t xml:space="preserve"> (</w:t>
      </w:r>
      <w:r w:rsidRPr="00AD0BE1">
        <w:rPr>
          <w:rFonts w:ascii="Tahoma" w:eastAsia="SimSun" w:hAnsi="SimSun" w:cs="Tahoma"/>
          <w:color w:val="002060"/>
          <w:sz w:val="24"/>
          <w:szCs w:val="24"/>
        </w:rPr>
        <w:t>相攝相入</w:t>
      </w:r>
      <w:r w:rsidRPr="00AD0BE1">
        <w:rPr>
          <w:rFonts w:ascii="Tahoma" w:hAnsi="Tahoma" w:cs="Tahoma"/>
          <w:color w:val="002060"/>
          <w:sz w:val="24"/>
          <w:szCs w:val="24"/>
        </w:rPr>
        <w:t xml:space="preserve">: </w:t>
      </w:r>
      <w:r>
        <w:rPr>
          <w:rFonts w:ascii="Tahoma" w:hAnsi="Tahoma" w:cs="Tahoma"/>
          <w:color w:val="002060"/>
          <w:sz w:val="24"/>
          <w:szCs w:val="24"/>
        </w:rPr>
        <w:t xml:space="preserve"> </w:t>
      </w:r>
      <w:r w:rsidRPr="00AD0BE1">
        <w:rPr>
          <w:rFonts w:ascii="Tahoma" w:hAnsi="Tahoma" w:cs="Tahoma"/>
          <w:color w:val="002060"/>
          <w:sz w:val="24"/>
          <w:szCs w:val="24"/>
        </w:rPr>
        <w:t>Cái này và Cái kia cùng chia sẻ nhau, cùng hòa hợp nhau) mặc dù chúng vẫn phân lập và đối đầu lẫn nhau.</w:t>
      </w:r>
    </w:p>
    <w:p w:rsidR="00F70C5F" w:rsidRPr="00AD0BE1" w:rsidRDefault="00F70C5F" w:rsidP="00F70C5F">
      <w:pPr>
        <w:spacing w:after="360" w:line="360" w:lineRule="auto"/>
        <w:ind w:firstLine="720"/>
        <w:jc w:val="both"/>
        <w:rPr>
          <w:rFonts w:ascii="Tahoma" w:hAnsi="Tahoma" w:cs="Tahoma"/>
          <w:color w:val="002060"/>
          <w:sz w:val="24"/>
          <w:szCs w:val="24"/>
        </w:rPr>
      </w:pPr>
      <w:r w:rsidRPr="00AD0BE1">
        <w:rPr>
          <w:rFonts w:ascii="Tahoma" w:hAnsi="Tahoma" w:cs="Tahoma"/>
          <w:color w:val="002060"/>
          <w:sz w:val="24"/>
          <w:szCs w:val="24"/>
        </w:rPr>
        <w:lastRenderedPageBreak/>
        <w:t>Chân lý hữu thời “Duyên khởi tính” luôn luôn chứng nghiệm ngay bây giờ và tại đây. Chân lý này được Đạo Nguyên diễn tả như sau: “</w:t>
      </w:r>
      <w:r w:rsidRPr="00AD0BE1">
        <w:rPr>
          <w:rFonts w:ascii="Tahoma" w:hAnsi="Tahoma" w:cs="Tahoma"/>
          <w:i/>
          <w:color w:val="002060"/>
          <w:sz w:val="24"/>
          <w:szCs w:val="24"/>
        </w:rPr>
        <w:t xml:space="preserve">Vì không có gì ngoài khoảnh khắc hiện tại (nhi kim) nên </w:t>
      </w:r>
      <w:r w:rsidRPr="0095135D">
        <w:rPr>
          <w:rFonts w:ascii="Tahoma" w:hAnsi="Tahoma" w:cs="Tahoma"/>
          <w:i/>
          <w:color w:val="002060"/>
          <w:sz w:val="24"/>
          <w:szCs w:val="24"/>
          <w:u w:val="single"/>
        </w:rPr>
        <w:t>hữu thời</w:t>
      </w:r>
      <w:r w:rsidRPr="00AD0BE1">
        <w:rPr>
          <w:rFonts w:ascii="Tahoma" w:hAnsi="Tahoma" w:cs="Tahoma"/>
          <w:i/>
          <w:color w:val="002060"/>
          <w:sz w:val="24"/>
          <w:szCs w:val="24"/>
        </w:rPr>
        <w:t xml:space="preserve"> là tất cả hiện và tại</w:t>
      </w:r>
      <w:r w:rsidRPr="00AD0BE1">
        <w:rPr>
          <w:rFonts w:ascii="Tahoma" w:hAnsi="Tahoma" w:cs="Tahoma"/>
          <w:color w:val="002060"/>
          <w:sz w:val="24"/>
          <w:szCs w:val="24"/>
        </w:rPr>
        <w:t>.” (Uji; Phẩm Hữu thời).</w:t>
      </w:r>
    </w:p>
    <w:p w:rsidR="00F70C5F" w:rsidRDefault="00F70C5F" w:rsidP="00F70C5F">
      <w:pPr>
        <w:spacing w:after="240" w:line="360" w:lineRule="auto"/>
        <w:jc w:val="center"/>
        <w:rPr>
          <w:rFonts w:ascii="Tahoma" w:hAnsi="Tahoma" w:cs="Tahoma"/>
          <w:color w:val="002060"/>
          <w:sz w:val="24"/>
          <w:szCs w:val="24"/>
          <w:lang w:val="vi-VN"/>
        </w:rPr>
      </w:pPr>
      <w:r>
        <w:rPr>
          <w:rFonts w:ascii="Tahoma" w:hAnsi="Tahoma" w:cs="Tahoma"/>
          <w:color w:val="002060"/>
          <w:sz w:val="24"/>
          <w:szCs w:val="24"/>
        </w:rPr>
        <w:t>o0o</w:t>
      </w:r>
    </w:p>
    <w:p w:rsidR="00CC6DFA" w:rsidRPr="00CC6DFA" w:rsidRDefault="00CC6DFA" w:rsidP="00CC6DFA">
      <w:pPr>
        <w:spacing w:line="360" w:lineRule="auto"/>
        <w:rPr>
          <w:rFonts w:ascii="Tahoma" w:hAnsi="Tahoma" w:cs="Tahoma"/>
          <w:color w:val="C00000"/>
          <w:sz w:val="28"/>
          <w:szCs w:val="28"/>
          <w:lang w:val="vi-VN"/>
        </w:rPr>
      </w:pPr>
      <w:r w:rsidRPr="00CC6DFA">
        <w:rPr>
          <w:rFonts w:ascii="Tahoma" w:hAnsi="Tahoma" w:cs="Tahoma"/>
          <w:b/>
          <w:color w:val="C00000"/>
          <w:sz w:val="28"/>
          <w:szCs w:val="28"/>
          <w:lang w:val="vi-VN"/>
        </w:rPr>
        <w:t xml:space="preserve">Thượng Đế </w:t>
      </w:r>
    </w:p>
    <w:p w:rsidR="002B7384" w:rsidRPr="00260098" w:rsidRDefault="002B7384" w:rsidP="002B7384">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2B7384"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9B3CE7">
        <w:rPr>
          <w:rFonts w:ascii="Tahoma" w:hAnsi="Tahoma" w:cs="Tahoma"/>
          <w:b/>
          <w:color w:val="002060"/>
          <w:sz w:val="20"/>
          <w:szCs w:val="20"/>
          <w:lang w:val="vi-VN"/>
        </w:rPr>
        <w:t>Tín ngưỡng – Tôn giáo – Thượng Đế.</w:t>
      </w:r>
    </w:p>
    <w:p w:rsidR="002B7384"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9B3CE7">
        <w:rPr>
          <w:rFonts w:ascii="Tahoma" w:hAnsi="Tahoma" w:cs="Tahoma"/>
          <w:b/>
          <w:color w:val="002060"/>
          <w:sz w:val="20"/>
          <w:szCs w:val="20"/>
          <w:lang w:val="vi-VN"/>
        </w:rPr>
        <w:t>Tôn giáo và Thượng Đế mạc khải.</w:t>
      </w:r>
    </w:p>
    <w:p w:rsidR="002B7384" w:rsidRDefault="002B7384" w:rsidP="002B7384">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9B3CE7">
        <w:rPr>
          <w:rFonts w:ascii="Tahoma" w:hAnsi="Tahoma" w:cs="Tahoma"/>
          <w:b/>
          <w:color w:val="002060"/>
          <w:sz w:val="20"/>
          <w:szCs w:val="20"/>
          <w:lang w:val="vi-VN"/>
        </w:rPr>
        <w:t>Tôn giáo và Thượng Đế  tự nhiên.</w:t>
      </w:r>
    </w:p>
    <w:p w:rsidR="002B7384" w:rsidRDefault="002B7384" w:rsidP="002B7384">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9B3CE7">
        <w:rPr>
          <w:rFonts w:ascii="Tahoma" w:hAnsi="Tahoma" w:cs="Tahoma"/>
          <w:b/>
          <w:color w:val="002060"/>
          <w:sz w:val="20"/>
          <w:szCs w:val="20"/>
          <w:lang w:val="vi-VN"/>
        </w:rPr>
        <w:t>Triết học – Tư tưởng về Thượng Đế.</w:t>
      </w:r>
    </w:p>
    <w:p w:rsidR="002B7384" w:rsidRDefault="002B7384" w:rsidP="002B7384">
      <w:pPr>
        <w:spacing w:after="0" w:line="360" w:lineRule="auto"/>
        <w:ind w:left="2160" w:firstLine="720"/>
        <w:jc w:val="both"/>
        <w:rPr>
          <w:rFonts w:ascii="Tahoma" w:hAnsi="Tahoma" w:cs="Tahoma"/>
          <w:b/>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9B3CE7">
        <w:rPr>
          <w:rFonts w:ascii="Tahoma" w:hAnsi="Tahoma" w:cs="Tahoma"/>
          <w:b/>
          <w:sz w:val="20"/>
          <w:szCs w:val="20"/>
          <w:lang w:val="vi-VN"/>
        </w:rPr>
        <w:t>Khoa học và Thượng Đế.</w:t>
      </w:r>
    </w:p>
    <w:p w:rsidR="002B7384" w:rsidRPr="002B7384" w:rsidRDefault="002B7384" w:rsidP="002B7384">
      <w:pPr>
        <w:spacing w:after="360" w:line="360" w:lineRule="auto"/>
        <w:ind w:left="2160" w:firstLine="720"/>
        <w:jc w:val="both"/>
        <w:rPr>
          <w:rFonts w:ascii="Tahoma" w:hAnsi="Tahoma" w:cs="Tahoma"/>
          <w:b/>
          <w:color w:val="002060"/>
          <w:lang w:val="vi-VN"/>
        </w:rPr>
      </w:pPr>
      <w:r>
        <w:rPr>
          <w:rFonts w:ascii="Tahoma" w:hAnsi="Tahoma" w:cs="Tahoma"/>
          <w:b/>
          <w:sz w:val="20"/>
          <w:szCs w:val="20"/>
          <w:lang w:val="vi-VN"/>
        </w:rPr>
        <w:t xml:space="preserve">VI. </w:t>
      </w:r>
      <w:r w:rsidRPr="009B3CE7">
        <w:rPr>
          <w:rFonts w:ascii="Tahoma" w:hAnsi="Tahoma" w:cs="Tahoma"/>
          <w:b/>
          <w:sz w:val="20"/>
          <w:szCs w:val="20"/>
          <w:lang w:val="vi-VN"/>
        </w:rPr>
        <w:t>Niềm tin nơi vị Thượng Đế.</w:t>
      </w:r>
    </w:p>
    <w:p w:rsidR="00CC6DFA" w:rsidRPr="00AC29C4" w:rsidRDefault="00CC6DFA" w:rsidP="00CC6DFA">
      <w:pPr>
        <w:spacing w:after="120" w:line="360" w:lineRule="auto"/>
        <w:jc w:val="center"/>
        <w:rPr>
          <w:rFonts w:ascii="Tahoma" w:hAnsi="Tahoma" w:cs="Tahoma"/>
          <w:b/>
          <w:bCs/>
          <w:color w:val="0070C0"/>
          <w:sz w:val="28"/>
          <w:szCs w:val="28"/>
          <w:lang w:val="vi-VN"/>
        </w:rPr>
      </w:pPr>
      <w:r w:rsidRPr="00CC6DFA">
        <w:rPr>
          <w:rFonts w:ascii="Tahoma" w:hAnsi="Tahoma" w:cs="Tahoma"/>
          <w:b/>
          <w:bCs/>
          <w:color w:val="0070C0"/>
          <w:sz w:val="28"/>
          <w:szCs w:val="28"/>
          <w:lang w:val="vi-VN"/>
        </w:rPr>
        <w:t>I. Tín ngưỡng</w:t>
      </w:r>
      <w:r>
        <w:rPr>
          <w:rFonts w:ascii="Tahoma" w:hAnsi="Tahoma" w:cs="Tahoma"/>
          <w:b/>
          <w:bCs/>
          <w:color w:val="0070C0"/>
          <w:sz w:val="28"/>
          <w:szCs w:val="28"/>
          <w:lang w:val="vi-VN"/>
        </w:rPr>
        <w:t xml:space="preserve"> </w:t>
      </w:r>
      <w:r w:rsidRPr="002B7384">
        <w:rPr>
          <w:rFonts w:ascii="Tahoma" w:hAnsi="Tahoma" w:cs="Tahoma"/>
          <w:b/>
          <w:bCs/>
          <w:color w:val="0070C0"/>
          <w:sz w:val="28"/>
          <w:szCs w:val="28"/>
          <w:lang w:val="vi-VN"/>
        </w:rPr>
        <w:t>–</w:t>
      </w:r>
      <w:r w:rsidRPr="00AC29C4">
        <w:rPr>
          <w:rFonts w:ascii="Tahoma" w:hAnsi="Tahoma" w:cs="Tahoma"/>
          <w:b/>
          <w:bCs/>
          <w:color w:val="0070C0"/>
          <w:sz w:val="28"/>
          <w:szCs w:val="28"/>
          <w:lang w:val="vi-VN"/>
        </w:rPr>
        <w:t xml:space="preserve"> Tôn giáo</w:t>
      </w:r>
      <w:r>
        <w:rPr>
          <w:rFonts w:ascii="Tahoma" w:hAnsi="Tahoma" w:cs="Tahoma"/>
          <w:b/>
          <w:bCs/>
          <w:color w:val="0070C0"/>
          <w:sz w:val="28"/>
          <w:szCs w:val="28"/>
          <w:lang w:val="vi-VN"/>
        </w:rPr>
        <w:t xml:space="preserve"> – Thượng Đế</w:t>
      </w:r>
      <w:r w:rsidRPr="00CC6DFA">
        <w:rPr>
          <w:rFonts w:ascii="Tahoma" w:hAnsi="Tahoma" w:cs="Tahoma"/>
          <w:b/>
          <w:bCs/>
          <w:color w:val="0070C0"/>
          <w:sz w:val="28"/>
          <w:szCs w:val="28"/>
          <w:lang w:val="vi-VN"/>
        </w:rPr>
        <w:t>.</w:t>
      </w:r>
    </w:p>
    <w:p w:rsidR="00CC6DFA" w:rsidRPr="00CC6DFA" w:rsidRDefault="00CC6DFA" w:rsidP="00CC6DFA">
      <w:pPr>
        <w:spacing w:after="120" w:line="360" w:lineRule="auto"/>
        <w:jc w:val="both"/>
        <w:rPr>
          <w:rFonts w:ascii="Tahoma" w:hAnsi="Tahoma" w:cs="Tahoma"/>
          <w:b/>
          <w:bCs/>
          <w:color w:val="0070C0"/>
          <w:sz w:val="24"/>
          <w:szCs w:val="24"/>
          <w:lang w:val="vi-VN"/>
        </w:rPr>
      </w:pPr>
      <w:r w:rsidRPr="00CC6DFA">
        <w:rPr>
          <w:rFonts w:ascii="Tahoma" w:hAnsi="Tahoma" w:cs="Tahoma"/>
          <w:bCs/>
          <w:color w:val="002060"/>
          <w:sz w:val="24"/>
          <w:szCs w:val="24"/>
          <w:lang w:val="vi-VN"/>
        </w:rPr>
        <w:tab/>
      </w:r>
      <w:r w:rsidRPr="00CC6DFA">
        <w:rPr>
          <w:rFonts w:ascii="Tahoma" w:hAnsi="Tahoma" w:cs="Tahoma"/>
          <w:b/>
          <w:bCs/>
          <w:color w:val="632423" w:themeColor="accent2" w:themeShade="80"/>
          <w:sz w:val="24"/>
          <w:szCs w:val="24"/>
          <w:lang w:val="vi-VN"/>
        </w:rPr>
        <w:t>1</w:t>
      </w:r>
      <w:r w:rsidRPr="00D87D47">
        <w:rPr>
          <w:rFonts w:ascii="Tahoma" w:hAnsi="Tahoma" w:cs="Tahoma"/>
          <w:b/>
          <w:bCs/>
          <w:color w:val="632423" w:themeColor="accent2" w:themeShade="80"/>
          <w:sz w:val="24"/>
          <w:szCs w:val="24"/>
          <w:lang w:val="vi-VN"/>
        </w:rPr>
        <w:t xml:space="preserve">) </w:t>
      </w:r>
      <w:r w:rsidRPr="00CC6DFA">
        <w:rPr>
          <w:rFonts w:ascii="Tahoma" w:hAnsi="Tahoma" w:cs="Tahoma"/>
          <w:b/>
          <w:bCs/>
          <w:color w:val="632423" w:themeColor="accent2" w:themeShade="80"/>
          <w:sz w:val="24"/>
          <w:szCs w:val="24"/>
          <w:lang w:val="vi-VN"/>
        </w:rPr>
        <w:t>Tín ngưỡng</w:t>
      </w:r>
      <w:r w:rsidRPr="00CC6DFA">
        <w:rPr>
          <w:rFonts w:ascii="Tahoma" w:hAnsi="Tahoma" w:cs="Tahoma"/>
          <w:b/>
          <w:bCs/>
          <w:color w:val="0070C0"/>
          <w:sz w:val="24"/>
          <w:szCs w:val="24"/>
          <w:lang w:val="vi-VN"/>
        </w:rPr>
        <w:t xml:space="preserve"> </w:t>
      </w:r>
      <w:hyperlink r:id="rId15" w:history="1">
        <w:r w:rsidRPr="00CC6DFA">
          <w:rPr>
            <w:rStyle w:val="Hyperlink"/>
            <w:rFonts w:ascii="Tahoma" w:eastAsia="MS Mincho" w:hAnsi="Tahoma" w:cs="Tahoma"/>
            <w:bCs/>
            <w:color w:val="002060"/>
            <w:sz w:val="24"/>
            <w:szCs w:val="24"/>
            <w:lang w:val="vi-VN"/>
          </w:rPr>
          <w:t>[</w:t>
        </w:r>
        <w:r w:rsidRPr="00CC6DFA">
          <w:rPr>
            <w:rStyle w:val="Hyperlink"/>
            <w:rFonts w:ascii="Tahoma" w:eastAsia="MS Mincho" w:hAnsi="Tahoma" w:cs="Tahoma"/>
            <w:b/>
            <w:bCs/>
            <w:color w:val="0070C0"/>
            <w:sz w:val="24"/>
            <w:szCs w:val="24"/>
            <w:lang w:val="vi-VN"/>
          </w:rPr>
          <w:t>信仰</w:t>
        </w:r>
      </w:hyperlink>
      <w:r w:rsidRPr="00CC6DFA">
        <w:rPr>
          <w:rFonts w:ascii="Tahoma" w:eastAsia="MS Mincho" w:hAnsi="Tahoma" w:cs="Tahoma"/>
          <w:bCs/>
          <w:color w:val="002060"/>
          <w:sz w:val="24"/>
          <w:szCs w:val="24"/>
          <w:lang w:val="vi-VN"/>
        </w:rPr>
        <w:t>;</w:t>
      </w:r>
      <w:r w:rsidRPr="00CC6DFA">
        <w:rPr>
          <w:rFonts w:ascii="Tahoma" w:eastAsia="MS Mincho" w:hAnsi="Tahoma" w:cs="Tahoma"/>
          <w:b/>
          <w:bCs/>
          <w:color w:val="002060"/>
          <w:sz w:val="24"/>
          <w:szCs w:val="24"/>
          <w:lang w:val="vi-VN"/>
        </w:rPr>
        <w:t xml:space="preserve">  </w:t>
      </w:r>
      <w:r w:rsidRPr="00CC6DFA">
        <w:rPr>
          <w:rFonts w:ascii="Tahoma" w:eastAsia="MS Mincho" w:hAnsi="Tahoma" w:cs="Tahoma"/>
          <w:bCs/>
          <w:color w:val="002060"/>
          <w:sz w:val="24"/>
          <w:szCs w:val="24"/>
          <w:lang w:val="vi-VN"/>
        </w:rPr>
        <w:t>E: faith;  F: foi</w:t>
      </w:r>
      <w:r w:rsidRPr="00CC6DFA">
        <w:rPr>
          <w:rFonts w:ascii="Tahoma" w:hAnsi="Tahoma" w:cs="Tahoma"/>
          <w:bCs/>
          <w:color w:val="002060"/>
          <w:sz w:val="24"/>
          <w:szCs w:val="24"/>
          <w:lang w:val="vi-VN"/>
        </w:rPr>
        <w:t>]:</w:t>
      </w:r>
    </w:p>
    <w:p w:rsidR="00CC6DFA" w:rsidRPr="00CC6DFA" w:rsidRDefault="00CC6DFA" w:rsidP="00CC6DFA">
      <w:pPr>
        <w:spacing w:after="120" w:line="360" w:lineRule="auto"/>
        <w:jc w:val="both"/>
        <w:rPr>
          <w:rFonts w:ascii="Tahoma" w:hAnsi="Tahoma" w:cs="Tahoma"/>
          <w:bCs/>
          <w:color w:val="002060"/>
          <w:sz w:val="24"/>
          <w:szCs w:val="24"/>
          <w:lang w:val="vi-VN"/>
        </w:rPr>
      </w:pPr>
      <w:r w:rsidRPr="00CC6DFA">
        <w:rPr>
          <w:rFonts w:ascii="Tahoma" w:hAnsi="Tahoma" w:cs="Tahoma"/>
          <w:b/>
          <w:bCs/>
          <w:color w:val="0070C0"/>
          <w:sz w:val="24"/>
          <w:szCs w:val="24"/>
          <w:lang w:val="vi-VN"/>
        </w:rPr>
        <w:tab/>
      </w:r>
      <w:r w:rsidRPr="00CC6DFA">
        <w:rPr>
          <w:rFonts w:ascii="Tahoma" w:hAnsi="Tahoma" w:cs="Tahoma"/>
          <w:bCs/>
          <w:color w:val="002060"/>
          <w:sz w:val="24"/>
          <w:szCs w:val="24"/>
          <w:lang w:val="vi-VN"/>
        </w:rPr>
        <w:t>Tín ngưỡng là sự tin tưởng, mến mộ của một chủ thể về một đối tượng.  Đối tượng này có thể là người, vật (sống hay chết, hữu hình hay vô hình) hay một giáo thuyết, với niềm hy vọng rằng điều này sẽ đem đến sự tốt lành cho chủ thể trong cuộc sống.</w:t>
      </w:r>
    </w:p>
    <w:p w:rsidR="00CC6DFA" w:rsidRPr="00CC6DFA" w:rsidRDefault="00CC6DFA" w:rsidP="00CC6DFA">
      <w:pPr>
        <w:spacing w:after="120" w:line="360" w:lineRule="auto"/>
        <w:jc w:val="both"/>
        <w:rPr>
          <w:rFonts w:ascii="Tahoma" w:hAnsi="Tahoma" w:cs="Tahoma"/>
          <w:bCs/>
          <w:color w:val="002060"/>
          <w:sz w:val="24"/>
          <w:szCs w:val="24"/>
          <w:lang w:val="vi-VN"/>
        </w:rPr>
      </w:pPr>
      <w:r w:rsidRPr="00CC6DFA">
        <w:rPr>
          <w:rFonts w:ascii="Tahoma" w:hAnsi="Tahoma" w:cs="Tahoma"/>
          <w:bCs/>
          <w:color w:val="002060"/>
          <w:sz w:val="24"/>
          <w:szCs w:val="24"/>
          <w:lang w:val="vi-VN"/>
        </w:rPr>
        <w:tab/>
        <w:t>Nói cách khác, tín ngưỡng là trạng thái tâm lý biểu hiện tình cảm chấp nhận với lòng mến phục một sự việc nào đó mà ta chưa thấy hay chưa biết, hoặc đã thấy nhưng không đủ lý trí nhận thức.</w:t>
      </w:r>
    </w:p>
    <w:p w:rsidR="00CC6DFA" w:rsidRPr="00CC6DFA" w:rsidRDefault="00CC6DFA" w:rsidP="00CC6DFA">
      <w:pPr>
        <w:spacing w:after="240" w:line="360" w:lineRule="auto"/>
        <w:jc w:val="both"/>
        <w:rPr>
          <w:rFonts w:ascii="Tahoma" w:hAnsi="Tahoma" w:cs="Tahoma"/>
          <w:bCs/>
          <w:color w:val="002060"/>
          <w:sz w:val="24"/>
          <w:szCs w:val="24"/>
          <w:lang w:val="vi-VN"/>
        </w:rPr>
      </w:pPr>
      <w:r w:rsidRPr="00CC6DFA">
        <w:rPr>
          <w:rFonts w:ascii="Tahoma" w:hAnsi="Tahoma" w:cs="Tahoma"/>
          <w:bCs/>
          <w:color w:val="002060"/>
          <w:sz w:val="24"/>
          <w:szCs w:val="24"/>
          <w:lang w:val="vi-VN"/>
        </w:rPr>
        <w:tab/>
        <w:t>Qua các tài liệu khảo cổ và nghiên cứu về dân tộc học, xã hội học – con người thời cổ đại như</w:t>
      </w:r>
      <w:r>
        <w:rPr>
          <w:rFonts w:ascii="Tahoma" w:hAnsi="Tahoma" w:cs="Tahoma"/>
          <w:bCs/>
          <w:color w:val="002060"/>
          <w:sz w:val="24"/>
          <w:szCs w:val="24"/>
          <w:lang w:val="vi-VN"/>
        </w:rPr>
        <w:t xml:space="preserve"> </w:t>
      </w:r>
      <w:r w:rsidRPr="00F17E17">
        <w:rPr>
          <w:rFonts w:ascii="Tahoma" w:hAnsi="Tahoma" w:cs="Tahoma"/>
          <w:bCs/>
          <w:color w:val="002060"/>
          <w:sz w:val="24"/>
          <w:szCs w:val="24"/>
          <w:lang w:val="vi-VN"/>
        </w:rPr>
        <w:t xml:space="preserve">Thị  </w:t>
      </w:r>
      <w:r>
        <w:rPr>
          <w:rFonts w:ascii="Tahoma" w:hAnsi="Tahoma" w:cs="Tahoma"/>
          <w:bCs/>
          <w:color w:val="002060"/>
          <w:sz w:val="24"/>
          <w:szCs w:val="24"/>
          <w:lang w:val="vi-VN"/>
        </w:rPr>
        <w:t>tộc,</w:t>
      </w:r>
      <w:r w:rsidRPr="00F17E17">
        <w:rPr>
          <w:rFonts w:ascii="Tahoma" w:hAnsi="Tahoma" w:cs="Tahoma"/>
          <w:bCs/>
          <w:color w:val="002060"/>
          <w:sz w:val="24"/>
          <w:szCs w:val="24"/>
          <w:lang w:val="vi-VN"/>
        </w:rPr>
        <w:t xml:space="preserve"> Bộ </w:t>
      </w:r>
      <w:r>
        <w:rPr>
          <w:rFonts w:ascii="Tahoma" w:hAnsi="Tahoma" w:cs="Tahoma"/>
          <w:bCs/>
          <w:color w:val="002060"/>
          <w:sz w:val="24"/>
          <w:szCs w:val="24"/>
          <w:lang w:val="vi-VN"/>
        </w:rPr>
        <w:t>lạc,</w:t>
      </w:r>
      <w:r w:rsidRPr="00F17E17">
        <w:rPr>
          <w:rFonts w:ascii="Tahoma" w:hAnsi="Tahoma" w:cs="Tahoma"/>
          <w:bCs/>
          <w:color w:val="002060"/>
          <w:sz w:val="24"/>
          <w:szCs w:val="24"/>
          <w:lang w:val="vi-VN"/>
        </w:rPr>
        <w:t xml:space="preserve"> Bộ tộ</w:t>
      </w:r>
      <w:r>
        <w:rPr>
          <w:rFonts w:ascii="Tahoma" w:hAnsi="Tahoma" w:cs="Tahoma"/>
          <w:bCs/>
          <w:color w:val="002060"/>
          <w:sz w:val="24"/>
          <w:szCs w:val="24"/>
          <w:lang w:val="vi-VN"/>
        </w:rPr>
        <w:t>c</w:t>
      </w:r>
      <w:r w:rsidRPr="00F17E17">
        <w:rPr>
          <w:rFonts w:ascii="Tahoma" w:hAnsi="Tahoma" w:cs="Tahoma"/>
          <w:bCs/>
          <w:color w:val="002060"/>
          <w:sz w:val="24"/>
          <w:szCs w:val="24"/>
          <w:lang w:val="vi-VN"/>
        </w:rPr>
        <w:t xml:space="preserve">  </w:t>
      </w:r>
      <w:r w:rsidRPr="00CC6DFA">
        <w:rPr>
          <w:rFonts w:ascii="Tahoma" w:hAnsi="Tahoma" w:cs="Tahoma"/>
          <w:bCs/>
          <w:color w:val="002060"/>
          <w:sz w:val="24"/>
          <w:szCs w:val="24"/>
          <w:lang w:val="vi-VN"/>
        </w:rPr>
        <w:t>trước các sức mạnh của thiên nhiên như mưa lũ, sấm sét … như</w:t>
      </w:r>
      <w:r>
        <w:rPr>
          <w:rFonts w:ascii="Tahoma" w:hAnsi="Tahoma" w:cs="Tahoma"/>
          <w:bCs/>
          <w:color w:val="002060"/>
          <w:sz w:val="24"/>
          <w:szCs w:val="24"/>
          <w:lang w:val="vi-VN"/>
        </w:rPr>
        <w:t xml:space="preserve"> </w:t>
      </w:r>
      <w:r w:rsidRPr="00CC6DFA">
        <w:rPr>
          <w:rFonts w:ascii="Tahoma" w:hAnsi="Tahoma" w:cs="Tahoma"/>
          <w:bCs/>
          <w:color w:val="002060"/>
          <w:sz w:val="24"/>
          <w:szCs w:val="24"/>
          <w:lang w:val="vi-VN"/>
        </w:rPr>
        <w:t>ở</w:t>
      </w:r>
      <w:r>
        <w:rPr>
          <w:rFonts w:ascii="Tahoma" w:hAnsi="Tahoma" w:cs="Tahoma"/>
          <w:bCs/>
          <w:color w:val="002060"/>
          <w:sz w:val="24"/>
          <w:szCs w:val="24"/>
          <w:lang w:val="vi-VN"/>
        </w:rPr>
        <w:t xml:space="preserve"> Vật Tổ giáo, </w:t>
      </w:r>
      <w:r w:rsidRPr="00CC6DFA">
        <w:rPr>
          <w:rFonts w:ascii="Tahoma" w:hAnsi="Tahoma" w:cs="Tahoma"/>
          <w:bCs/>
          <w:color w:val="002060"/>
          <w:sz w:val="24"/>
          <w:szCs w:val="24"/>
          <w:lang w:val="vi-VN"/>
        </w:rPr>
        <w:t>Ma thuật giáo, Bái vật giáo</w:t>
      </w:r>
      <w:r>
        <w:rPr>
          <w:rFonts w:ascii="Tahoma" w:hAnsi="Tahoma" w:cs="Tahoma"/>
          <w:bCs/>
          <w:color w:val="002060"/>
          <w:sz w:val="24"/>
          <w:szCs w:val="24"/>
          <w:lang w:val="vi-VN"/>
        </w:rPr>
        <w:t>,</w:t>
      </w:r>
      <w:r w:rsidRPr="00CC6DFA">
        <w:rPr>
          <w:rFonts w:ascii="Tahoma" w:hAnsi="Tahoma" w:cs="Tahoma"/>
          <w:bCs/>
          <w:color w:val="002060"/>
          <w:sz w:val="24"/>
          <w:szCs w:val="24"/>
          <w:lang w:val="vi-VN"/>
        </w:rPr>
        <w:t xml:space="preserve"> … hay</w:t>
      </w:r>
      <w:r>
        <w:rPr>
          <w:rFonts w:ascii="Tahoma" w:hAnsi="Tahoma" w:cs="Tahoma"/>
          <w:bCs/>
          <w:color w:val="002060"/>
          <w:sz w:val="24"/>
          <w:szCs w:val="24"/>
          <w:lang w:val="vi-VN"/>
        </w:rPr>
        <w:t xml:space="preserve"> </w:t>
      </w:r>
      <w:r w:rsidRPr="00CC6DFA">
        <w:rPr>
          <w:rFonts w:ascii="Tahoma" w:hAnsi="Tahoma" w:cs="Tahoma"/>
          <w:bCs/>
          <w:color w:val="002060"/>
          <w:sz w:val="24"/>
          <w:szCs w:val="24"/>
          <w:lang w:val="vi-VN"/>
        </w:rPr>
        <w:t>trước một sự tình cờ trong cuộc sống hay trong một giấc mơ như</w:t>
      </w:r>
      <w:r>
        <w:rPr>
          <w:rFonts w:ascii="Tahoma" w:hAnsi="Tahoma" w:cs="Tahoma"/>
          <w:bCs/>
          <w:color w:val="002060"/>
          <w:sz w:val="24"/>
          <w:szCs w:val="24"/>
          <w:lang w:val="vi-VN"/>
        </w:rPr>
        <w:t xml:space="preserve"> ở </w:t>
      </w:r>
      <w:r w:rsidRPr="00CC6DFA">
        <w:rPr>
          <w:rFonts w:ascii="Tahoma" w:hAnsi="Tahoma" w:cs="Tahoma"/>
          <w:bCs/>
          <w:color w:val="002060"/>
          <w:sz w:val="24"/>
          <w:szCs w:val="24"/>
          <w:lang w:val="vi-VN"/>
        </w:rPr>
        <w:t>đạo Hồi, … đã hình</w:t>
      </w:r>
      <w:r>
        <w:rPr>
          <w:rFonts w:ascii="Tahoma" w:hAnsi="Tahoma" w:cs="Tahoma"/>
          <w:bCs/>
          <w:color w:val="002060"/>
          <w:sz w:val="24"/>
          <w:szCs w:val="24"/>
          <w:lang w:val="vi-VN"/>
        </w:rPr>
        <w:t xml:space="preserve"> thành</w:t>
      </w:r>
      <w:r w:rsidRPr="00CC6DFA">
        <w:rPr>
          <w:rFonts w:ascii="Tahoma" w:hAnsi="Tahoma" w:cs="Tahoma"/>
          <w:bCs/>
          <w:color w:val="002060"/>
          <w:sz w:val="24"/>
          <w:szCs w:val="24"/>
          <w:lang w:val="vi-VN"/>
        </w:rPr>
        <w:t xml:space="preserve"> các hình thức tín ngưỡng sau:</w:t>
      </w:r>
    </w:p>
    <w:p w:rsidR="00CC6DFA" w:rsidRPr="00CC6DFA" w:rsidRDefault="00CC6DFA" w:rsidP="00CC6DFA">
      <w:pPr>
        <w:spacing w:after="120" w:line="360" w:lineRule="auto"/>
        <w:ind w:firstLine="720"/>
        <w:jc w:val="both"/>
        <w:rPr>
          <w:rFonts w:ascii="Tahoma" w:eastAsia="MS Gothic" w:hAnsi="Tahoma" w:cs="Tahoma"/>
          <w:b/>
          <w:color w:val="002060"/>
          <w:sz w:val="24"/>
          <w:szCs w:val="24"/>
          <w:lang w:val="vi-VN"/>
        </w:rPr>
      </w:pPr>
      <w:r w:rsidRPr="00CC6DFA">
        <w:rPr>
          <w:rFonts w:ascii="Tahoma" w:eastAsia="MS Gothic" w:hAnsi="Tahoma" w:cs="Tahoma"/>
          <w:color w:val="002060"/>
          <w:sz w:val="24"/>
          <w:szCs w:val="24"/>
          <w:lang w:val="vi-VN"/>
        </w:rPr>
        <w:lastRenderedPageBreak/>
        <w:t>1/.</w:t>
      </w:r>
      <w:r w:rsidRPr="00CC6DFA">
        <w:rPr>
          <w:rFonts w:ascii="Tahoma" w:eastAsia="MS Gothic" w:hAnsi="Tahoma" w:cs="Tahoma"/>
          <w:b/>
          <w:color w:val="002060"/>
          <w:sz w:val="24"/>
          <w:szCs w:val="24"/>
          <w:lang w:val="vi-VN"/>
        </w:rPr>
        <w:t xml:space="preserve"> Vật tổ giáo </w:t>
      </w:r>
      <w:r w:rsidRPr="00CC6DFA">
        <w:rPr>
          <w:rFonts w:ascii="Tahoma" w:eastAsia="MS Gothic" w:hAnsi="Tahoma" w:cs="Tahoma"/>
          <w:color w:val="002060"/>
          <w:sz w:val="24"/>
          <w:szCs w:val="24"/>
          <w:lang w:val="vi-VN"/>
        </w:rPr>
        <w:t>(E</w:t>
      </w:r>
      <w:r>
        <w:rPr>
          <w:rFonts w:ascii="Tahoma" w:eastAsia="MS Gothic" w:hAnsi="Tahoma" w:cs="Tahoma"/>
          <w:color w:val="002060"/>
          <w:sz w:val="24"/>
          <w:szCs w:val="24"/>
          <w:lang w:val="vi-VN"/>
        </w:rPr>
        <w:t xml:space="preserve">: </w:t>
      </w:r>
      <w:r w:rsidRPr="00CC6DFA">
        <w:rPr>
          <w:rFonts w:ascii="Tahoma" w:eastAsia="MS Gothic" w:hAnsi="Tahoma" w:cs="Tahoma"/>
          <w:color w:val="002060"/>
          <w:sz w:val="24"/>
          <w:szCs w:val="24"/>
          <w:lang w:val="vi-VN"/>
        </w:rPr>
        <w:t>Totemism)</w:t>
      </w:r>
      <w:r w:rsidRPr="00CC6DFA">
        <w:rPr>
          <w:rFonts w:ascii="Tahoma" w:eastAsia="MS Gothic" w:hAnsi="Tahoma" w:cs="Tahoma"/>
          <w:color w:val="0070C0"/>
          <w:sz w:val="24"/>
          <w:szCs w:val="24"/>
          <w:lang w:val="vi-VN"/>
        </w:rPr>
        <w:t>:</w:t>
      </w:r>
      <w:r w:rsidRPr="00CC6DFA">
        <w:rPr>
          <w:rFonts w:ascii="Tahoma" w:eastAsia="MS Gothic" w:hAnsi="Tahoma" w:cs="Tahoma"/>
          <w:color w:val="002060"/>
          <w:sz w:val="24"/>
          <w:szCs w:val="24"/>
          <w:lang w:val="vi-VN"/>
        </w:rPr>
        <w:t xml:space="preserve"> </w:t>
      </w:r>
      <w:r>
        <w:rPr>
          <w:rFonts w:ascii="Tahoma" w:eastAsia="MS Gothic" w:hAnsi="Tahoma" w:cs="Tahoma"/>
          <w:color w:val="002060"/>
          <w:sz w:val="24"/>
          <w:szCs w:val="24"/>
          <w:lang w:val="vi-VN"/>
        </w:rPr>
        <w:t xml:space="preserve"> </w:t>
      </w:r>
      <w:r w:rsidRPr="00CC6DFA">
        <w:rPr>
          <w:rFonts w:ascii="Tahoma" w:eastAsia="MS Gothic" w:hAnsi="Tahoma" w:cs="Tahoma"/>
          <w:color w:val="002060"/>
          <w:sz w:val="24"/>
          <w:szCs w:val="24"/>
          <w:lang w:val="vi-VN"/>
        </w:rPr>
        <w:t xml:space="preserve">Vật tổ </w:t>
      </w:r>
      <w:r>
        <w:rPr>
          <w:rFonts w:ascii="Tahoma" w:eastAsia="MS Gothic" w:hAnsi="Tahoma" w:cs="Tahoma"/>
          <w:color w:val="002060"/>
          <w:sz w:val="24"/>
          <w:szCs w:val="24"/>
          <w:lang w:val="vi-VN"/>
        </w:rPr>
        <w:t xml:space="preserve">(E: </w:t>
      </w:r>
      <w:r w:rsidRPr="00CC6DFA">
        <w:rPr>
          <w:rFonts w:ascii="Tahoma" w:eastAsia="MS Gothic" w:hAnsi="Tahoma" w:cs="Tahoma"/>
          <w:color w:val="002060"/>
          <w:sz w:val="24"/>
          <w:szCs w:val="24"/>
          <w:lang w:val="vi-VN"/>
        </w:rPr>
        <w:t>Totem</w:t>
      </w:r>
      <w:r>
        <w:rPr>
          <w:rFonts w:ascii="Tahoma" w:eastAsia="MS Gothic" w:hAnsi="Tahoma" w:cs="Tahoma"/>
          <w:color w:val="002060"/>
          <w:sz w:val="24"/>
          <w:szCs w:val="24"/>
          <w:lang w:val="vi-VN"/>
        </w:rPr>
        <w:t>)</w:t>
      </w:r>
      <w:r w:rsidRPr="00CC6DFA">
        <w:rPr>
          <w:rFonts w:ascii="Tahoma" w:eastAsia="MS Gothic" w:hAnsi="Tahoma" w:cs="Tahoma"/>
          <w:color w:val="002060"/>
          <w:sz w:val="24"/>
          <w:szCs w:val="24"/>
          <w:lang w:val="vi-VN"/>
        </w:rPr>
        <w:t xml:space="preserve"> theo ngôn ngữ của thổ dân Bắc Mỹ nghĩa là giống loài. </w:t>
      </w:r>
    </w:p>
    <w:p w:rsidR="00CC6DFA" w:rsidRDefault="00CC6DFA" w:rsidP="00CC6DFA">
      <w:pPr>
        <w:spacing w:before="100" w:beforeAutospacing="1" w:after="100" w:afterAutospacing="1" w:line="360" w:lineRule="auto"/>
        <w:ind w:firstLine="720"/>
        <w:jc w:val="both"/>
        <w:rPr>
          <w:rFonts w:ascii="Tahoma" w:eastAsia="MS Gothic" w:hAnsi="Tahoma" w:cs="Tahoma"/>
          <w:color w:val="002060"/>
          <w:sz w:val="24"/>
          <w:szCs w:val="24"/>
          <w:lang w:val="vi-VN"/>
        </w:rPr>
      </w:pPr>
      <w:r w:rsidRPr="00CC6DFA">
        <w:rPr>
          <w:rFonts w:ascii="Tahoma" w:eastAsia="MS Gothic" w:hAnsi="Tahoma" w:cs="Tahoma"/>
          <w:color w:val="002060"/>
          <w:sz w:val="24"/>
          <w:szCs w:val="24"/>
          <w:lang w:val="vi-VN"/>
        </w:rPr>
        <w:t>2/.</w:t>
      </w:r>
      <w:r w:rsidRPr="00CC6DFA">
        <w:rPr>
          <w:rFonts w:ascii="Tahoma" w:eastAsia="MS Gothic" w:hAnsi="Tahoma" w:cs="Tahoma"/>
          <w:b/>
          <w:color w:val="002060"/>
          <w:sz w:val="24"/>
          <w:szCs w:val="24"/>
          <w:lang w:val="vi-VN"/>
        </w:rPr>
        <w:t xml:space="preserve"> Ma thuật giáo </w:t>
      </w:r>
      <w:r w:rsidRPr="00CC6DFA">
        <w:rPr>
          <w:rFonts w:ascii="Tahoma" w:eastAsia="MS Gothic" w:hAnsi="Tahoma" w:cs="Tahoma"/>
          <w:color w:val="002060"/>
          <w:sz w:val="24"/>
          <w:szCs w:val="24"/>
          <w:lang w:val="vi-VN"/>
        </w:rPr>
        <w:t>(E</w:t>
      </w:r>
      <w:r w:rsidRPr="009B0664">
        <w:rPr>
          <w:rFonts w:ascii="Tahoma" w:eastAsia="MS Gothic" w:hAnsi="Tahoma" w:cs="Tahoma"/>
          <w:color w:val="002060"/>
          <w:sz w:val="24"/>
          <w:szCs w:val="24"/>
          <w:lang w:val="vi-VN"/>
        </w:rPr>
        <w:t xml:space="preserve">: </w:t>
      </w:r>
      <w:r w:rsidRPr="00CC6DFA">
        <w:rPr>
          <w:rFonts w:ascii="Tahoma" w:eastAsia="MS Gothic" w:hAnsi="Tahoma" w:cs="Tahoma"/>
          <w:color w:val="002060"/>
          <w:sz w:val="24"/>
          <w:szCs w:val="24"/>
          <w:lang w:val="vi-VN"/>
        </w:rPr>
        <w:t xml:space="preserve">Magicism): Ma thuật </w:t>
      </w:r>
      <w:r>
        <w:rPr>
          <w:rFonts w:ascii="Tahoma" w:eastAsia="MS Gothic" w:hAnsi="Tahoma" w:cs="Tahoma"/>
          <w:color w:val="002060"/>
          <w:sz w:val="24"/>
          <w:szCs w:val="24"/>
          <w:lang w:val="vi-VN"/>
        </w:rPr>
        <w:t xml:space="preserve">(E: Magic) </w:t>
      </w:r>
      <w:r w:rsidRPr="00CC6DFA">
        <w:rPr>
          <w:rFonts w:ascii="Tahoma" w:eastAsia="MS Gothic" w:hAnsi="Tahoma" w:cs="Tahoma"/>
          <w:color w:val="002060"/>
          <w:sz w:val="24"/>
          <w:szCs w:val="24"/>
          <w:lang w:val="vi-VN"/>
        </w:rPr>
        <w:t xml:space="preserve">theo tiếng Hy lạp cổ là phép phù thủy. </w:t>
      </w:r>
    </w:p>
    <w:p w:rsidR="00CC6DFA" w:rsidRPr="00F17E17" w:rsidRDefault="00CC6DFA" w:rsidP="00CC6DFA">
      <w:pPr>
        <w:spacing w:before="100" w:beforeAutospacing="1" w:after="100" w:afterAutospacing="1" w:line="360" w:lineRule="auto"/>
        <w:ind w:firstLine="720"/>
        <w:jc w:val="both"/>
        <w:rPr>
          <w:rFonts w:ascii="Tahoma" w:eastAsia="MS Gothic" w:hAnsi="Tahoma" w:cs="Tahoma"/>
          <w:color w:val="002060"/>
          <w:sz w:val="24"/>
          <w:szCs w:val="24"/>
          <w:lang w:val="vi-VN"/>
        </w:rPr>
      </w:pPr>
      <w:r w:rsidRPr="00F17E17">
        <w:rPr>
          <w:rFonts w:ascii="Tahoma" w:eastAsia="MS Gothic" w:hAnsi="Tahoma" w:cs="Tahoma"/>
          <w:color w:val="002060"/>
          <w:sz w:val="24"/>
          <w:szCs w:val="24"/>
          <w:lang w:val="vi-VN"/>
        </w:rPr>
        <w:t>3/.</w:t>
      </w:r>
      <w:r w:rsidRPr="00F17E17">
        <w:rPr>
          <w:rFonts w:ascii="Tahoma" w:eastAsia="MS Gothic" w:hAnsi="Tahoma" w:cs="Tahoma"/>
          <w:b/>
          <w:color w:val="002060"/>
          <w:sz w:val="24"/>
          <w:szCs w:val="24"/>
          <w:lang w:val="vi-VN"/>
        </w:rPr>
        <w:t xml:space="preserve"> Bái vật giáo </w:t>
      </w:r>
      <w:r w:rsidRPr="00F17E17">
        <w:rPr>
          <w:rFonts w:ascii="Tahoma" w:eastAsia="MS Gothic" w:hAnsi="Tahoma" w:cs="Tahoma"/>
          <w:color w:val="002060"/>
          <w:sz w:val="24"/>
          <w:szCs w:val="24"/>
          <w:lang w:val="vi-VN"/>
        </w:rPr>
        <w:t>(E</w:t>
      </w:r>
      <w:r>
        <w:rPr>
          <w:rFonts w:ascii="Tahoma" w:eastAsia="MS Gothic" w:hAnsi="Tahoma" w:cs="Tahoma"/>
          <w:color w:val="002060"/>
          <w:sz w:val="24"/>
          <w:szCs w:val="24"/>
          <w:lang w:val="vi-VN"/>
        </w:rPr>
        <w:t>: F</w:t>
      </w:r>
      <w:r w:rsidRPr="00F17E17">
        <w:rPr>
          <w:rFonts w:ascii="Tahoma" w:eastAsia="MS Gothic" w:hAnsi="Tahoma" w:cs="Tahoma"/>
          <w:color w:val="002060"/>
          <w:sz w:val="24"/>
          <w:szCs w:val="24"/>
          <w:lang w:val="vi-VN"/>
        </w:rPr>
        <w:t xml:space="preserve">etishism): Bái vật </w:t>
      </w:r>
      <w:r>
        <w:rPr>
          <w:rFonts w:ascii="Tahoma" w:eastAsia="MS Gothic" w:hAnsi="Tahoma" w:cs="Tahoma"/>
          <w:color w:val="002060"/>
          <w:sz w:val="24"/>
          <w:szCs w:val="24"/>
          <w:lang w:val="vi-VN"/>
        </w:rPr>
        <w:t xml:space="preserve">(E: </w:t>
      </w:r>
      <w:r w:rsidRPr="00F17E17">
        <w:rPr>
          <w:rFonts w:ascii="Tahoma" w:eastAsia="MS Gothic" w:hAnsi="Tahoma" w:cs="Tahoma"/>
          <w:color w:val="002060"/>
          <w:sz w:val="24"/>
          <w:szCs w:val="24"/>
          <w:lang w:val="vi-VN"/>
        </w:rPr>
        <w:t>Fetish</w:t>
      </w:r>
      <w:r>
        <w:rPr>
          <w:rFonts w:ascii="Tahoma" w:eastAsia="MS Gothic" w:hAnsi="Tahoma" w:cs="Tahoma"/>
          <w:color w:val="002060"/>
          <w:sz w:val="24"/>
          <w:szCs w:val="24"/>
          <w:lang w:val="vi-VN"/>
        </w:rPr>
        <w:t xml:space="preserve">) </w:t>
      </w:r>
      <w:r w:rsidRPr="00F17E17">
        <w:rPr>
          <w:rFonts w:ascii="Tahoma" w:eastAsia="MS Gothic" w:hAnsi="Tahoma" w:cs="Tahoma"/>
          <w:color w:val="002060"/>
          <w:sz w:val="24"/>
          <w:szCs w:val="24"/>
          <w:lang w:val="vi-VN"/>
        </w:rPr>
        <w:t xml:space="preserve">theo tiếng Bồ Đào Nha là bùa hộ mệnh, phép lạ. </w:t>
      </w:r>
    </w:p>
    <w:p w:rsidR="00CC6DFA" w:rsidRPr="00C44226" w:rsidRDefault="00CC6DFA" w:rsidP="00CC6DFA">
      <w:pPr>
        <w:spacing w:after="0" w:line="360" w:lineRule="auto"/>
        <w:jc w:val="center"/>
        <w:rPr>
          <w:rFonts w:ascii="Tahoma" w:hAnsi="Tahoma" w:cs="Tahoma"/>
          <w:sz w:val="24"/>
          <w:szCs w:val="24"/>
        </w:rPr>
      </w:pPr>
      <w:r w:rsidRPr="00C44226">
        <w:rPr>
          <w:rFonts w:ascii="Tahoma" w:hAnsi="Tahoma" w:cs="Tahoma"/>
          <w:noProof/>
          <w:sz w:val="24"/>
          <w:szCs w:val="24"/>
        </w:rPr>
        <w:drawing>
          <wp:inline distT="0" distB="0" distL="0" distR="0">
            <wp:extent cx="2315223" cy="2390400"/>
            <wp:effectExtent l="19050" t="0" r="8877" b="0"/>
            <wp:docPr id="2054" name="Picture 4" descr="mecc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cca-27"/>
                    <pic:cNvPicPr>
                      <a:picLocks noChangeAspect="1" noChangeArrowheads="1"/>
                    </pic:cNvPicPr>
                  </pic:nvPicPr>
                  <pic:blipFill>
                    <a:blip r:embed="rId16" cstate="print"/>
                    <a:srcRect/>
                    <a:stretch>
                      <a:fillRect/>
                    </a:stretch>
                  </pic:blipFill>
                  <pic:spPr bwMode="auto">
                    <a:xfrm>
                      <a:off x="0" y="0"/>
                      <a:ext cx="2318132" cy="2393404"/>
                    </a:xfrm>
                    <a:prstGeom prst="rect">
                      <a:avLst/>
                    </a:prstGeom>
                    <a:noFill/>
                    <a:ln w="9525">
                      <a:noFill/>
                      <a:miter lim="800000"/>
                      <a:headEnd/>
                      <a:tailEnd/>
                    </a:ln>
                  </pic:spPr>
                </pic:pic>
              </a:graphicData>
            </a:graphic>
          </wp:inline>
        </w:drawing>
      </w:r>
    </w:p>
    <w:p w:rsidR="00CC6DFA" w:rsidRPr="00F17E17" w:rsidRDefault="00CC6DFA" w:rsidP="00CC6DFA">
      <w:pPr>
        <w:spacing w:after="0" w:line="360" w:lineRule="auto"/>
        <w:jc w:val="center"/>
        <w:rPr>
          <w:rFonts w:ascii="Tahoma" w:hAnsi="Tahoma" w:cs="Tahoma"/>
          <w:b/>
          <w:color w:val="00B050"/>
        </w:rPr>
      </w:pPr>
      <w:r w:rsidRPr="00F17E17">
        <w:rPr>
          <w:rFonts w:ascii="Tahoma" w:hAnsi="Tahoma" w:cs="Tahoma"/>
          <w:b/>
          <w:color w:val="00B050"/>
        </w:rPr>
        <w:t>Cận cảnh thờ “viên đá thiêng” ở Mecca – Saudi Arabia.</w:t>
      </w:r>
    </w:p>
    <w:p w:rsidR="00CC6DFA" w:rsidRPr="00C44226" w:rsidRDefault="00CC6DFA" w:rsidP="00CC6DFA">
      <w:pPr>
        <w:spacing w:after="0" w:line="360" w:lineRule="auto"/>
        <w:jc w:val="center"/>
        <w:rPr>
          <w:rFonts w:ascii="Tahoma" w:hAnsi="Tahoma" w:cs="Tahoma"/>
          <w:b/>
          <w:color w:val="00B050"/>
          <w:sz w:val="24"/>
          <w:szCs w:val="24"/>
        </w:rPr>
      </w:pPr>
      <w:r w:rsidRPr="00C44226">
        <w:rPr>
          <w:rFonts w:ascii="Tahoma" w:hAnsi="Tahoma" w:cs="Tahoma"/>
          <w:b/>
          <w:color w:val="00B050"/>
          <w:sz w:val="24"/>
          <w:szCs w:val="24"/>
        </w:rPr>
        <w:t xml:space="preserve"> </w:t>
      </w:r>
    </w:p>
    <w:p w:rsidR="00CC6DFA" w:rsidRPr="00C44226" w:rsidRDefault="00CC6DFA" w:rsidP="00CC6DFA">
      <w:pPr>
        <w:spacing w:after="120" w:line="360" w:lineRule="auto"/>
        <w:ind w:firstLine="720"/>
        <w:jc w:val="both"/>
        <w:rPr>
          <w:rFonts w:ascii="Tahoma" w:eastAsia="MS Gothic" w:hAnsi="Tahoma" w:cs="Tahoma"/>
          <w:color w:val="002060"/>
          <w:sz w:val="24"/>
          <w:szCs w:val="24"/>
        </w:rPr>
      </w:pPr>
      <w:r w:rsidRPr="00F17E17">
        <w:rPr>
          <w:rFonts w:ascii="Tahoma" w:eastAsia="MS Gothic" w:hAnsi="Tahoma" w:cs="Tahoma"/>
          <w:color w:val="002060"/>
          <w:sz w:val="24"/>
          <w:szCs w:val="24"/>
        </w:rPr>
        <w:t>4/.</w:t>
      </w:r>
      <w:r w:rsidRPr="00C44226">
        <w:rPr>
          <w:rFonts w:ascii="Tahoma" w:eastAsia="MS Gothic" w:hAnsi="Tahoma" w:cs="Tahoma"/>
          <w:b/>
          <w:color w:val="0070C0"/>
          <w:sz w:val="24"/>
          <w:szCs w:val="24"/>
        </w:rPr>
        <w:t xml:space="preserve"> </w:t>
      </w:r>
      <w:r w:rsidRPr="00F17E17">
        <w:rPr>
          <w:rFonts w:ascii="Tahoma" w:eastAsia="MS Gothic" w:hAnsi="Tahoma" w:cs="Tahoma"/>
          <w:b/>
          <w:color w:val="002060"/>
          <w:sz w:val="24"/>
          <w:szCs w:val="24"/>
        </w:rPr>
        <w:t xml:space="preserve">Vật linh giáo = Hồn linh giáo </w:t>
      </w:r>
      <w:r>
        <w:rPr>
          <w:rFonts w:ascii="Tahoma" w:eastAsia="MS Gothic" w:hAnsi="Tahoma" w:cs="Tahoma"/>
          <w:color w:val="002060"/>
          <w:sz w:val="24"/>
          <w:szCs w:val="24"/>
        </w:rPr>
        <w:t>(E</w:t>
      </w:r>
      <w:r>
        <w:rPr>
          <w:rFonts w:ascii="Tahoma" w:eastAsia="MS Gothic" w:hAnsi="Tahoma" w:cs="Tahoma"/>
          <w:color w:val="002060"/>
          <w:sz w:val="24"/>
          <w:szCs w:val="24"/>
          <w:lang w:val="vi-VN"/>
        </w:rPr>
        <w:t>: A</w:t>
      </w:r>
      <w:r w:rsidRPr="00F17E17">
        <w:rPr>
          <w:rFonts w:ascii="Tahoma" w:eastAsia="MS Gothic" w:hAnsi="Tahoma" w:cs="Tahoma"/>
          <w:color w:val="002060"/>
          <w:sz w:val="24"/>
          <w:szCs w:val="24"/>
        </w:rPr>
        <w:t>nimism):</w:t>
      </w:r>
      <w:r w:rsidRPr="00C44226">
        <w:rPr>
          <w:rFonts w:ascii="Tahoma" w:eastAsia="MS Gothic" w:hAnsi="Tahoma" w:cs="Tahoma"/>
          <w:color w:val="002060"/>
          <w:sz w:val="24"/>
          <w:szCs w:val="24"/>
        </w:rPr>
        <w:t xml:space="preserve">  đây là hình thức tín ngưỡng xuất hiện muộn hơn, khi mà ý thức của con người đã đủ khả năng hình thành nên những khái niệm. Vật linh giáo là lòng tin ở linh hồn. Lòng tin này là cơ sở quan trọng để hình thành nên quan niệm về cái siêu nhiên của người cổ xưa. </w:t>
      </w:r>
    </w:p>
    <w:p w:rsidR="00CC6DFA" w:rsidRPr="00C44226" w:rsidRDefault="00CC6DFA" w:rsidP="00CC6DFA">
      <w:pPr>
        <w:spacing w:line="360" w:lineRule="auto"/>
        <w:ind w:firstLine="720"/>
        <w:jc w:val="both"/>
        <w:rPr>
          <w:rFonts w:ascii="Tahoma" w:eastAsia="MS Mincho" w:hAnsi="Tahoma" w:cs="Tahoma"/>
          <w:color w:val="002060"/>
          <w:sz w:val="24"/>
          <w:szCs w:val="24"/>
        </w:rPr>
      </w:pPr>
      <w:r w:rsidRPr="00C44226">
        <w:rPr>
          <w:rFonts w:ascii="Tahoma" w:eastAsia="MS Gothic" w:hAnsi="Tahoma" w:cs="Tahoma"/>
          <w:color w:val="002060"/>
          <w:sz w:val="24"/>
          <w:szCs w:val="24"/>
        </w:rPr>
        <w:t>Vật linh giáo biểu hiện qua tín ngưỡng đa thần thời cổ đại của Hy Lạp (</w:t>
      </w:r>
      <w:r w:rsidRPr="00C44226">
        <w:rPr>
          <w:rFonts w:ascii="Tahoma" w:hAnsi="Tahoma" w:cs="Tahoma"/>
          <w:color w:val="002060"/>
          <w:sz w:val="24"/>
          <w:szCs w:val="24"/>
        </w:rPr>
        <w:t>1100 – 323 ) tCN</w:t>
      </w:r>
      <w:r w:rsidRPr="00C44226">
        <w:rPr>
          <w:rFonts w:ascii="Tahoma" w:eastAsia="MS Gothic" w:hAnsi="Tahoma" w:cs="Tahoma"/>
          <w:color w:val="002060"/>
          <w:sz w:val="24"/>
          <w:szCs w:val="24"/>
        </w:rPr>
        <w:t xml:space="preserve"> và La Mã (</w:t>
      </w:r>
      <w:r w:rsidRPr="00C44226">
        <w:rPr>
          <w:rFonts w:ascii="Tahoma" w:hAnsi="Tahoma" w:cs="Tahoma"/>
          <w:color w:val="002060"/>
          <w:sz w:val="24"/>
          <w:szCs w:val="24"/>
        </w:rPr>
        <w:t>753 tCN – 476 CN</w:t>
      </w:r>
      <w:r w:rsidRPr="00C44226">
        <w:rPr>
          <w:rFonts w:ascii="Tahoma" w:eastAsia="MS Gothic" w:hAnsi="Tahoma" w:cs="Tahoma"/>
          <w:color w:val="002060"/>
          <w:sz w:val="24"/>
          <w:szCs w:val="24"/>
        </w:rPr>
        <w:t>).</w:t>
      </w:r>
    </w:p>
    <w:p w:rsidR="00CC6DFA" w:rsidRPr="00C44226" w:rsidRDefault="00CC6DFA" w:rsidP="00CC6DFA">
      <w:pPr>
        <w:spacing w:line="360" w:lineRule="auto"/>
        <w:ind w:firstLine="720"/>
        <w:jc w:val="both"/>
        <w:rPr>
          <w:rFonts w:ascii="Tahoma" w:hAnsi="Tahoma" w:cs="Tahoma"/>
          <w:b/>
          <w:color w:val="E36C0A"/>
          <w:sz w:val="24"/>
          <w:szCs w:val="24"/>
        </w:rPr>
      </w:pPr>
      <w:r w:rsidRPr="00C44226">
        <w:rPr>
          <w:rFonts w:ascii="Tahoma" w:hAnsi="Tahoma" w:cs="Tahoma"/>
          <w:b/>
          <w:color w:val="E36C0A"/>
          <w:sz w:val="24"/>
          <w:szCs w:val="24"/>
        </w:rPr>
        <w:t xml:space="preserve">Hy Lạp </w:t>
      </w:r>
      <w:r w:rsidRPr="00C44226">
        <w:rPr>
          <w:rFonts w:ascii="Tahoma" w:hAnsi="Tahoma" w:cs="Tahoma"/>
          <w:b/>
          <w:color w:val="E36C0A"/>
          <w:sz w:val="24"/>
          <w:szCs w:val="24"/>
        </w:rPr>
        <w:tab/>
      </w:r>
      <w:r w:rsidRPr="00C44226">
        <w:rPr>
          <w:rFonts w:ascii="Tahoma" w:hAnsi="Tahoma" w:cs="Tahoma"/>
          <w:b/>
          <w:color w:val="E36C0A"/>
          <w:sz w:val="24"/>
          <w:szCs w:val="24"/>
        </w:rPr>
        <w:tab/>
        <w:t xml:space="preserve">La Mã            </w:t>
      </w:r>
      <w:r w:rsidRPr="00C44226">
        <w:rPr>
          <w:rFonts w:ascii="Tahoma" w:hAnsi="Tahoma" w:cs="Tahoma"/>
          <w:b/>
          <w:color w:val="E36C0A"/>
          <w:sz w:val="24"/>
          <w:szCs w:val="24"/>
        </w:rPr>
        <w:tab/>
        <w:t>Đặc trưng</w:t>
      </w:r>
    </w:p>
    <w:p w:rsidR="00CC6DFA" w:rsidRPr="00C44226" w:rsidRDefault="00CC6DFA" w:rsidP="00CC6DFA">
      <w:pPr>
        <w:spacing w:line="360" w:lineRule="auto"/>
        <w:ind w:firstLine="720"/>
        <w:jc w:val="both"/>
        <w:rPr>
          <w:rFonts w:ascii="Tahoma" w:hAnsi="Tahoma" w:cs="Tahoma"/>
          <w:color w:val="002060"/>
          <w:sz w:val="20"/>
          <w:szCs w:val="20"/>
          <w:lang w:val="fr-BE"/>
        </w:rPr>
      </w:pPr>
      <w:r w:rsidRPr="00C44226">
        <w:rPr>
          <w:rFonts w:ascii="Tahoma" w:hAnsi="Tahoma" w:cs="Tahoma"/>
          <w:i/>
          <w:color w:val="002060"/>
          <w:sz w:val="20"/>
          <w:szCs w:val="20"/>
          <w:lang w:val="fr-BE"/>
        </w:rPr>
        <w:t xml:space="preserve">Zeus             </w:t>
      </w:r>
      <w:r w:rsidRPr="00C44226">
        <w:rPr>
          <w:rFonts w:ascii="Tahoma" w:hAnsi="Tahoma" w:cs="Tahoma"/>
          <w:i/>
          <w:color w:val="002060"/>
          <w:sz w:val="20"/>
          <w:szCs w:val="20"/>
          <w:lang w:val="fr-BE"/>
        </w:rPr>
        <w:tab/>
      </w:r>
      <w:r>
        <w:rPr>
          <w:rFonts w:ascii="Tahoma" w:hAnsi="Tahoma" w:cs="Tahoma"/>
          <w:i/>
          <w:color w:val="002060"/>
          <w:sz w:val="20"/>
          <w:szCs w:val="20"/>
          <w:lang w:val="vi-VN"/>
        </w:rPr>
        <w:tab/>
      </w:r>
      <w:r w:rsidRPr="00C44226">
        <w:rPr>
          <w:rFonts w:ascii="Tahoma" w:hAnsi="Tahoma" w:cs="Tahoma"/>
          <w:i/>
          <w:color w:val="002060"/>
          <w:sz w:val="20"/>
          <w:szCs w:val="20"/>
          <w:lang w:val="fr-BE"/>
        </w:rPr>
        <w:t>Jupiter</w:t>
      </w:r>
      <w:r w:rsidRPr="00C44226">
        <w:rPr>
          <w:rFonts w:ascii="Tahoma" w:hAnsi="Tahoma" w:cs="Tahoma"/>
          <w:color w:val="002060"/>
          <w:sz w:val="20"/>
          <w:szCs w:val="20"/>
          <w:lang w:val="fr-BE"/>
        </w:rPr>
        <w:t xml:space="preserve">       </w:t>
      </w:r>
      <w:r w:rsidRPr="00C44226">
        <w:rPr>
          <w:rFonts w:ascii="Tahoma" w:hAnsi="Tahoma" w:cs="Tahoma"/>
          <w:color w:val="002060"/>
          <w:sz w:val="20"/>
          <w:szCs w:val="20"/>
          <w:lang w:val="fr-BE"/>
        </w:rPr>
        <w:tab/>
      </w:r>
      <w:r w:rsidRPr="00C44226">
        <w:rPr>
          <w:rFonts w:ascii="Tahoma" w:hAnsi="Tahoma" w:cs="Tahoma"/>
          <w:color w:val="002060"/>
          <w:sz w:val="20"/>
          <w:szCs w:val="20"/>
          <w:lang w:val="fr-BE"/>
        </w:rPr>
        <w:tab/>
        <w:t>Vua các thần.</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Hera         </w:t>
      </w:r>
      <w:r w:rsidRPr="00C44226">
        <w:rPr>
          <w:rFonts w:ascii="Tahoma" w:hAnsi="Tahoma" w:cs="Tahoma"/>
          <w:i/>
          <w:color w:val="002060"/>
          <w:sz w:val="20"/>
          <w:szCs w:val="20"/>
        </w:rPr>
        <w:tab/>
      </w:r>
      <w:r w:rsidRPr="00C44226">
        <w:rPr>
          <w:rFonts w:ascii="Tahoma" w:hAnsi="Tahoma" w:cs="Tahoma"/>
          <w:i/>
          <w:color w:val="002060"/>
          <w:sz w:val="20"/>
          <w:szCs w:val="20"/>
        </w:rPr>
        <w:tab/>
        <w:t>Juno</w:t>
      </w:r>
      <w:r w:rsidRPr="00C44226">
        <w:rPr>
          <w:rFonts w:ascii="Tahoma" w:hAnsi="Tahoma" w:cs="Tahoma"/>
          <w:color w:val="002060"/>
          <w:sz w:val="20"/>
          <w:szCs w:val="20"/>
        </w:rPr>
        <w:t xml:space="preserve">           </w:t>
      </w:r>
      <w:r w:rsidRPr="00C44226">
        <w:rPr>
          <w:rFonts w:ascii="Tahoma" w:hAnsi="Tahoma" w:cs="Tahoma"/>
          <w:color w:val="002060"/>
          <w:sz w:val="20"/>
          <w:szCs w:val="20"/>
        </w:rPr>
        <w:tab/>
      </w:r>
      <w:r w:rsidRPr="00C44226">
        <w:rPr>
          <w:rFonts w:ascii="Tahoma" w:hAnsi="Tahoma" w:cs="Tahoma"/>
          <w:color w:val="002060"/>
          <w:sz w:val="20"/>
          <w:szCs w:val="20"/>
        </w:rPr>
        <w:tab/>
        <w:t>Nữ hoàng các thần. Bảo trợ hôn nhân.</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lastRenderedPageBreak/>
        <w:t xml:space="preserve">Apollo       </w:t>
      </w:r>
      <w:r w:rsidRPr="00C44226">
        <w:rPr>
          <w:rFonts w:ascii="Tahoma" w:hAnsi="Tahoma" w:cs="Tahoma"/>
          <w:i/>
          <w:color w:val="002060"/>
          <w:sz w:val="20"/>
          <w:szCs w:val="20"/>
        </w:rPr>
        <w:tab/>
      </w:r>
      <w:r w:rsidRPr="00C44226">
        <w:rPr>
          <w:rFonts w:ascii="Tahoma" w:hAnsi="Tahoma" w:cs="Tahoma"/>
          <w:i/>
          <w:color w:val="002060"/>
          <w:sz w:val="20"/>
          <w:szCs w:val="20"/>
        </w:rPr>
        <w:tab/>
        <w:t>Apollo</w:t>
      </w:r>
      <w:r w:rsidRPr="00C44226">
        <w:rPr>
          <w:rFonts w:ascii="Tahoma" w:hAnsi="Tahoma" w:cs="Tahoma"/>
          <w:color w:val="002060"/>
          <w:sz w:val="20"/>
          <w:szCs w:val="20"/>
        </w:rPr>
        <w:t xml:space="preserve"> ( mặt trời)    </w:t>
      </w:r>
      <w:r w:rsidRPr="00C44226">
        <w:rPr>
          <w:rFonts w:ascii="Tahoma" w:hAnsi="Tahoma" w:cs="Tahoma"/>
          <w:color w:val="002060"/>
          <w:sz w:val="20"/>
          <w:szCs w:val="20"/>
        </w:rPr>
        <w:tab/>
        <w:t>Nam thần. Bảo trợ nghệ thuật và chân lý.</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Artemis      </w:t>
      </w:r>
      <w:r w:rsidRPr="00C44226">
        <w:rPr>
          <w:rFonts w:ascii="Tahoma" w:hAnsi="Tahoma" w:cs="Tahoma"/>
          <w:i/>
          <w:color w:val="002060"/>
          <w:sz w:val="20"/>
          <w:szCs w:val="20"/>
        </w:rPr>
        <w:tab/>
      </w:r>
      <w:r w:rsidRPr="00C44226">
        <w:rPr>
          <w:rFonts w:ascii="Tahoma" w:hAnsi="Tahoma" w:cs="Tahoma"/>
          <w:i/>
          <w:color w:val="002060"/>
          <w:sz w:val="20"/>
          <w:szCs w:val="20"/>
        </w:rPr>
        <w:tab/>
        <w:t>Diana</w:t>
      </w:r>
      <w:r w:rsidRPr="00C44226">
        <w:rPr>
          <w:rFonts w:ascii="Tahoma" w:hAnsi="Tahoma" w:cs="Tahoma"/>
          <w:i/>
          <w:color w:val="002060"/>
          <w:sz w:val="20"/>
          <w:szCs w:val="20"/>
        </w:rPr>
        <w:tab/>
        <w:t xml:space="preserve">                </w:t>
      </w:r>
      <w:r w:rsidRPr="00C44226">
        <w:rPr>
          <w:rFonts w:ascii="Tahoma" w:hAnsi="Tahoma" w:cs="Tahoma"/>
          <w:color w:val="002060"/>
          <w:sz w:val="20"/>
          <w:szCs w:val="20"/>
        </w:rPr>
        <w:t xml:space="preserve">  </w:t>
      </w:r>
      <w:r w:rsidRPr="00C44226">
        <w:rPr>
          <w:rFonts w:ascii="Tahoma" w:hAnsi="Tahoma" w:cs="Tahoma"/>
          <w:color w:val="002060"/>
          <w:sz w:val="20"/>
          <w:szCs w:val="20"/>
        </w:rPr>
        <w:tab/>
        <w:t>Nữ thần. Bảo trợ săn bắn.</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Ares            </w:t>
      </w:r>
      <w:r w:rsidRPr="00C44226">
        <w:rPr>
          <w:rFonts w:ascii="Tahoma" w:hAnsi="Tahoma" w:cs="Tahoma"/>
          <w:i/>
          <w:color w:val="002060"/>
          <w:sz w:val="20"/>
          <w:szCs w:val="20"/>
        </w:rPr>
        <w:tab/>
        <w:t xml:space="preserve"> </w:t>
      </w:r>
      <w:r w:rsidRPr="00C44226">
        <w:rPr>
          <w:rFonts w:ascii="Tahoma" w:hAnsi="Tahoma" w:cs="Tahoma"/>
          <w:i/>
          <w:color w:val="002060"/>
          <w:sz w:val="20"/>
          <w:szCs w:val="20"/>
        </w:rPr>
        <w:tab/>
        <w:t>Mars</w:t>
      </w:r>
      <w:r w:rsidRPr="00C44226">
        <w:rPr>
          <w:rFonts w:ascii="Tahoma" w:hAnsi="Tahoma" w:cs="Tahoma"/>
          <w:color w:val="002060"/>
          <w:sz w:val="20"/>
          <w:szCs w:val="20"/>
        </w:rPr>
        <w:t xml:space="preserve">                   </w:t>
      </w:r>
      <w:r w:rsidRPr="00C44226">
        <w:rPr>
          <w:rFonts w:ascii="Tahoma" w:hAnsi="Tahoma" w:cs="Tahoma"/>
          <w:color w:val="002060"/>
          <w:sz w:val="20"/>
          <w:szCs w:val="20"/>
        </w:rPr>
        <w:tab/>
        <w:t>Nam thần. Bảo trợ chiến tranh.</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Aphodrite   </w:t>
      </w:r>
      <w:r w:rsidRPr="00C44226">
        <w:rPr>
          <w:rFonts w:ascii="Tahoma" w:hAnsi="Tahoma" w:cs="Tahoma"/>
          <w:i/>
          <w:color w:val="002060"/>
          <w:sz w:val="20"/>
          <w:szCs w:val="20"/>
        </w:rPr>
        <w:tab/>
      </w:r>
      <w:r w:rsidRPr="00C44226">
        <w:rPr>
          <w:rFonts w:ascii="Tahoma" w:hAnsi="Tahoma" w:cs="Tahoma"/>
          <w:i/>
          <w:color w:val="002060"/>
          <w:sz w:val="20"/>
          <w:szCs w:val="20"/>
        </w:rPr>
        <w:tab/>
        <w:t>Venus</w:t>
      </w:r>
      <w:r w:rsidRPr="00C44226">
        <w:rPr>
          <w:rFonts w:ascii="Tahoma" w:hAnsi="Tahoma" w:cs="Tahoma"/>
          <w:color w:val="002060"/>
          <w:sz w:val="20"/>
          <w:szCs w:val="20"/>
        </w:rPr>
        <w:t xml:space="preserve">                  </w:t>
      </w:r>
      <w:r w:rsidRPr="00C44226">
        <w:rPr>
          <w:rFonts w:ascii="Tahoma" w:hAnsi="Tahoma" w:cs="Tahoma"/>
          <w:color w:val="002060"/>
          <w:sz w:val="20"/>
          <w:szCs w:val="20"/>
        </w:rPr>
        <w:tab/>
        <w:t>Nữ thần. Bảo trợ sanh sản và sắc đẹp.</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Athena       </w:t>
      </w:r>
      <w:r w:rsidRPr="00C44226">
        <w:rPr>
          <w:rFonts w:ascii="Tahoma" w:hAnsi="Tahoma" w:cs="Tahoma"/>
          <w:i/>
          <w:color w:val="002060"/>
          <w:sz w:val="20"/>
          <w:szCs w:val="20"/>
        </w:rPr>
        <w:tab/>
      </w:r>
      <w:r w:rsidRPr="00C44226">
        <w:rPr>
          <w:rFonts w:ascii="Tahoma" w:hAnsi="Tahoma" w:cs="Tahoma"/>
          <w:i/>
          <w:color w:val="002060"/>
          <w:sz w:val="20"/>
          <w:szCs w:val="20"/>
        </w:rPr>
        <w:tab/>
        <w:t>Minerva</w:t>
      </w:r>
      <w:r w:rsidRPr="00C44226">
        <w:rPr>
          <w:rFonts w:ascii="Tahoma" w:hAnsi="Tahoma" w:cs="Tahoma"/>
          <w:color w:val="002060"/>
          <w:sz w:val="20"/>
          <w:szCs w:val="20"/>
        </w:rPr>
        <w:t xml:space="preserve">              </w:t>
      </w:r>
      <w:r w:rsidRPr="00C44226">
        <w:rPr>
          <w:rFonts w:ascii="Tahoma" w:hAnsi="Tahoma" w:cs="Tahoma"/>
          <w:color w:val="002060"/>
          <w:sz w:val="20"/>
          <w:szCs w:val="20"/>
        </w:rPr>
        <w:tab/>
        <w:t>Nam thần. Bảo trợ công mỹ nghệ và trí tuệ.</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Eros           </w:t>
      </w:r>
      <w:r w:rsidRPr="00C44226">
        <w:rPr>
          <w:rFonts w:ascii="Tahoma" w:hAnsi="Tahoma" w:cs="Tahoma"/>
          <w:i/>
          <w:color w:val="002060"/>
          <w:sz w:val="20"/>
          <w:szCs w:val="20"/>
        </w:rPr>
        <w:tab/>
      </w:r>
      <w:r w:rsidRPr="00C44226">
        <w:rPr>
          <w:rFonts w:ascii="Tahoma" w:hAnsi="Tahoma" w:cs="Tahoma"/>
          <w:i/>
          <w:color w:val="002060"/>
          <w:sz w:val="20"/>
          <w:szCs w:val="20"/>
        </w:rPr>
        <w:tab/>
        <w:t>Cupid</w:t>
      </w:r>
      <w:r w:rsidRPr="00C44226">
        <w:rPr>
          <w:rFonts w:ascii="Tahoma" w:hAnsi="Tahoma" w:cs="Tahoma"/>
          <w:color w:val="002060"/>
          <w:sz w:val="20"/>
          <w:szCs w:val="20"/>
        </w:rPr>
        <w:t xml:space="preserve">                   </w:t>
      </w:r>
      <w:r w:rsidRPr="00C44226">
        <w:rPr>
          <w:rFonts w:ascii="Tahoma" w:hAnsi="Tahoma" w:cs="Tahoma"/>
          <w:color w:val="002060"/>
          <w:sz w:val="20"/>
          <w:szCs w:val="20"/>
        </w:rPr>
        <w:tab/>
        <w:t>Nữ thần. Bảo trợ tình ái.</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Demeter     </w:t>
      </w:r>
      <w:r w:rsidRPr="00C44226">
        <w:rPr>
          <w:rFonts w:ascii="Tahoma" w:hAnsi="Tahoma" w:cs="Tahoma"/>
          <w:i/>
          <w:color w:val="002060"/>
          <w:sz w:val="20"/>
          <w:szCs w:val="20"/>
        </w:rPr>
        <w:tab/>
      </w:r>
      <w:r w:rsidRPr="00C44226">
        <w:rPr>
          <w:rFonts w:ascii="Tahoma" w:hAnsi="Tahoma" w:cs="Tahoma"/>
          <w:i/>
          <w:color w:val="002060"/>
          <w:sz w:val="20"/>
          <w:szCs w:val="20"/>
        </w:rPr>
        <w:tab/>
        <w:t>Ceres</w:t>
      </w:r>
      <w:r w:rsidRPr="00C44226">
        <w:rPr>
          <w:rFonts w:ascii="Tahoma" w:hAnsi="Tahoma" w:cs="Tahoma"/>
          <w:color w:val="002060"/>
          <w:sz w:val="20"/>
          <w:szCs w:val="20"/>
        </w:rPr>
        <w:t xml:space="preserve">                   </w:t>
      </w:r>
      <w:r w:rsidRPr="00C44226">
        <w:rPr>
          <w:rFonts w:ascii="Tahoma" w:hAnsi="Tahoma" w:cs="Tahoma"/>
          <w:color w:val="002060"/>
          <w:sz w:val="20"/>
          <w:szCs w:val="20"/>
        </w:rPr>
        <w:tab/>
        <w:t>Nữ thần. Bảo trợ mùa màng.</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Dionysus  </w:t>
      </w:r>
      <w:r w:rsidRPr="00C44226">
        <w:rPr>
          <w:rFonts w:ascii="Tahoma" w:hAnsi="Tahoma" w:cs="Tahoma"/>
          <w:i/>
          <w:color w:val="002060"/>
          <w:sz w:val="20"/>
          <w:szCs w:val="20"/>
        </w:rPr>
        <w:tab/>
      </w:r>
      <w:r w:rsidRPr="00C44226">
        <w:rPr>
          <w:rFonts w:ascii="Tahoma" w:hAnsi="Tahoma" w:cs="Tahoma"/>
          <w:color w:val="002060"/>
          <w:sz w:val="20"/>
          <w:szCs w:val="20"/>
        </w:rPr>
        <w:t xml:space="preserve">    </w:t>
      </w:r>
      <w:r w:rsidRPr="00C44226">
        <w:rPr>
          <w:rFonts w:ascii="Tahoma" w:hAnsi="Tahoma" w:cs="Tahoma"/>
          <w:color w:val="002060"/>
          <w:sz w:val="20"/>
          <w:szCs w:val="20"/>
        </w:rPr>
        <w:tab/>
      </w:r>
      <w:r w:rsidRPr="00C44226">
        <w:rPr>
          <w:rFonts w:ascii="Tahoma" w:hAnsi="Tahoma" w:cs="Tahoma"/>
          <w:i/>
          <w:color w:val="002060"/>
          <w:sz w:val="20"/>
          <w:szCs w:val="20"/>
        </w:rPr>
        <w:t>Liber</w:t>
      </w:r>
      <w:r w:rsidRPr="00C44226">
        <w:rPr>
          <w:rFonts w:ascii="Tahoma" w:hAnsi="Tahoma" w:cs="Tahoma"/>
          <w:color w:val="002060"/>
          <w:sz w:val="20"/>
          <w:szCs w:val="20"/>
        </w:rPr>
        <w:t xml:space="preserve">                  </w:t>
      </w:r>
      <w:r w:rsidRPr="00C44226">
        <w:rPr>
          <w:rFonts w:ascii="Tahoma" w:hAnsi="Tahoma" w:cs="Tahoma"/>
          <w:color w:val="002060"/>
          <w:sz w:val="20"/>
          <w:szCs w:val="20"/>
        </w:rPr>
        <w:tab/>
        <w:t>Nam thần. Bảo trợ rượu vang.</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Hermes     </w:t>
      </w:r>
      <w:r w:rsidRPr="00C44226">
        <w:rPr>
          <w:rFonts w:ascii="Tahoma" w:hAnsi="Tahoma" w:cs="Tahoma"/>
          <w:i/>
          <w:color w:val="002060"/>
          <w:sz w:val="20"/>
          <w:szCs w:val="20"/>
        </w:rPr>
        <w:tab/>
      </w:r>
      <w:r w:rsidRPr="00C44226">
        <w:rPr>
          <w:rFonts w:ascii="Tahoma" w:hAnsi="Tahoma" w:cs="Tahoma"/>
          <w:i/>
          <w:color w:val="002060"/>
          <w:sz w:val="20"/>
          <w:szCs w:val="20"/>
        </w:rPr>
        <w:tab/>
        <w:t>Mercury</w:t>
      </w:r>
      <w:r w:rsidRPr="00C44226">
        <w:rPr>
          <w:rFonts w:ascii="Tahoma" w:hAnsi="Tahoma" w:cs="Tahoma"/>
          <w:color w:val="002060"/>
          <w:sz w:val="20"/>
          <w:szCs w:val="20"/>
        </w:rPr>
        <w:t xml:space="preserve">              </w:t>
      </w:r>
      <w:r w:rsidRPr="00C44226">
        <w:rPr>
          <w:rFonts w:ascii="Tahoma" w:hAnsi="Tahoma" w:cs="Tahoma"/>
          <w:color w:val="002060"/>
          <w:sz w:val="20"/>
          <w:szCs w:val="20"/>
        </w:rPr>
        <w:tab/>
        <w:t>Nam thần. Bảo trợ văn chương, thi ca, nhạc.</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Hestia       </w:t>
      </w:r>
      <w:r w:rsidRPr="00C44226">
        <w:rPr>
          <w:rFonts w:ascii="Tahoma" w:hAnsi="Tahoma" w:cs="Tahoma"/>
          <w:i/>
          <w:color w:val="002060"/>
          <w:sz w:val="20"/>
          <w:szCs w:val="20"/>
        </w:rPr>
        <w:tab/>
        <w:t xml:space="preserve"> </w:t>
      </w:r>
      <w:r w:rsidRPr="00C44226">
        <w:rPr>
          <w:rFonts w:ascii="Tahoma" w:hAnsi="Tahoma" w:cs="Tahoma"/>
          <w:i/>
          <w:color w:val="002060"/>
          <w:sz w:val="20"/>
          <w:szCs w:val="20"/>
        </w:rPr>
        <w:tab/>
        <w:t>Vesta</w:t>
      </w:r>
      <w:r w:rsidRPr="00C44226">
        <w:rPr>
          <w:rFonts w:ascii="Tahoma" w:hAnsi="Tahoma" w:cs="Tahoma"/>
          <w:color w:val="002060"/>
          <w:sz w:val="20"/>
          <w:szCs w:val="20"/>
        </w:rPr>
        <w:t xml:space="preserve">                  </w:t>
      </w:r>
      <w:r w:rsidRPr="00C44226">
        <w:rPr>
          <w:rFonts w:ascii="Tahoma" w:hAnsi="Tahoma" w:cs="Tahoma"/>
          <w:color w:val="002060"/>
          <w:sz w:val="20"/>
          <w:szCs w:val="20"/>
        </w:rPr>
        <w:tab/>
        <w:t>Nữ thần. Bảo trợ bếp núc và sức khỏe.</w:t>
      </w:r>
    </w:p>
    <w:p w:rsidR="00CC6DFA" w:rsidRPr="00C44226" w:rsidRDefault="00CC6DFA" w:rsidP="00CC6DFA">
      <w:pPr>
        <w:spacing w:line="360" w:lineRule="auto"/>
        <w:ind w:firstLine="720"/>
        <w:jc w:val="both"/>
        <w:rPr>
          <w:rFonts w:ascii="Tahoma" w:hAnsi="Tahoma" w:cs="Tahoma"/>
          <w:i/>
          <w:color w:val="002060"/>
          <w:sz w:val="20"/>
          <w:szCs w:val="20"/>
        </w:rPr>
      </w:pPr>
      <w:r w:rsidRPr="00C44226">
        <w:rPr>
          <w:rFonts w:ascii="Tahoma" w:hAnsi="Tahoma" w:cs="Tahoma"/>
          <w:i/>
          <w:color w:val="002060"/>
          <w:sz w:val="20"/>
          <w:szCs w:val="20"/>
        </w:rPr>
        <w:t xml:space="preserve">Hephaestus </w:t>
      </w:r>
      <w:r w:rsidRPr="00C44226">
        <w:rPr>
          <w:rFonts w:ascii="Tahoma" w:hAnsi="Tahoma" w:cs="Tahoma"/>
          <w:i/>
          <w:color w:val="002060"/>
          <w:sz w:val="20"/>
          <w:szCs w:val="20"/>
        </w:rPr>
        <w:tab/>
      </w:r>
      <w:r w:rsidRPr="00C44226">
        <w:rPr>
          <w:rFonts w:ascii="Tahoma" w:hAnsi="Tahoma" w:cs="Tahoma"/>
          <w:i/>
          <w:color w:val="002060"/>
          <w:sz w:val="20"/>
          <w:szCs w:val="20"/>
        </w:rPr>
        <w:tab/>
        <w:t>Vulcan</w:t>
      </w:r>
      <w:r w:rsidRPr="00C44226">
        <w:rPr>
          <w:rFonts w:ascii="Tahoma" w:hAnsi="Tahoma" w:cs="Tahoma"/>
          <w:color w:val="002060"/>
          <w:sz w:val="20"/>
          <w:szCs w:val="20"/>
        </w:rPr>
        <w:t xml:space="preserve">                 </w:t>
      </w:r>
      <w:r w:rsidRPr="00C44226">
        <w:rPr>
          <w:rFonts w:ascii="Tahoma" w:hAnsi="Tahoma" w:cs="Tahoma"/>
          <w:color w:val="002060"/>
          <w:sz w:val="20"/>
          <w:szCs w:val="20"/>
        </w:rPr>
        <w:tab/>
        <w:t>Nam thần. BT công nghệ (đúc, rèn kim khí).</w:t>
      </w:r>
      <w:r w:rsidRPr="00C44226">
        <w:rPr>
          <w:rFonts w:ascii="Tahoma" w:hAnsi="Tahoma" w:cs="Tahoma"/>
          <w:i/>
          <w:color w:val="002060"/>
          <w:sz w:val="20"/>
          <w:szCs w:val="20"/>
        </w:rPr>
        <w:t xml:space="preserve">  </w:t>
      </w:r>
    </w:p>
    <w:p w:rsidR="00CC6DFA" w:rsidRPr="00C44226" w:rsidRDefault="00CC6DFA" w:rsidP="00CC6DFA">
      <w:pPr>
        <w:spacing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Poseidon  </w:t>
      </w:r>
      <w:r w:rsidRPr="00C44226">
        <w:rPr>
          <w:rFonts w:ascii="Tahoma" w:hAnsi="Tahoma" w:cs="Tahoma"/>
          <w:i/>
          <w:color w:val="002060"/>
          <w:sz w:val="20"/>
          <w:szCs w:val="20"/>
        </w:rPr>
        <w:tab/>
      </w:r>
      <w:r w:rsidRPr="00C44226">
        <w:rPr>
          <w:rFonts w:ascii="Tahoma" w:hAnsi="Tahoma" w:cs="Tahoma"/>
          <w:i/>
          <w:color w:val="002060"/>
          <w:sz w:val="20"/>
          <w:szCs w:val="20"/>
        </w:rPr>
        <w:tab/>
        <w:t>Neptunus</w:t>
      </w:r>
      <w:r w:rsidRPr="00C44226">
        <w:rPr>
          <w:rFonts w:ascii="Tahoma" w:hAnsi="Tahoma" w:cs="Tahoma"/>
          <w:color w:val="002060"/>
          <w:sz w:val="20"/>
          <w:szCs w:val="20"/>
        </w:rPr>
        <w:t xml:space="preserve">            </w:t>
      </w:r>
      <w:r w:rsidRPr="00C44226">
        <w:rPr>
          <w:rFonts w:ascii="Tahoma" w:hAnsi="Tahoma" w:cs="Tahoma"/>
          <w:color w:val="002060"/>
          <w:sz w:val="20"/>
          <w:szCs w:val="20"/>
        </w:rPr>
        <w:tab/>
        <w:t>Nam thần. Bảo trợ biển, động đất, ngựa.</w:t>
      </w:r>
    </w:p>
    <w:p w:rsidR="00CC6DFA" w:rsidRPr="00C44226" w:rsidRDefault="00CC6DFA" w:rsidP="00CC6DFA">
      <w:pPr>
        <w:spacing w:after="360" w:line="360" w:lineRule="auto"/>
        <w:ind w:firstLine="720"/>
        <w:jc w:val="both"/>
        <w:rPr>
          <w:rFonts w:ascii="Tahoma" w:hAnsi="Tahoma" w:cs="Tahoma"/>
          <w:color w:val="002060"/>
          <w:sz w:val="20"/>
          <w:szCs w:val="20"/>
        </w:rPr>
      </w:pPr>
      <w:r w:rsidRPr="00C44226">
        <w:rPr>
          <w:rFonts w:ascii="Tahoma" w:hAnsi="Tahoma" w:cs="Tahoma"/>
          <w:i/>
          <w:color w:val="002060"/>
          <w:sz w:val="20"/>
          <w:szCs w:val="20"/>
        </w:rPr>
        <w:t xml:space="preserve">Thavatos   </w:t>
      </w:r>
      <w:r w:rsidRPr="00C44226">
        <w:rPr>
          <w:rFonts w:ascii="Tahoma" w:hAnsi="Tahoma" w:cs="Tahoma"/>
          <w:i/>
          <w:color w:val="002060"/>
          <w:sz w:val="20"/>
          <w:szCs w:val="20"/>
        </w:rPr>
        <w:tab/>
      </w:r>
      <w:r w:rsidRPr="00C44226">
        <w:rPr>
          <w:rFonts w:ascii="Tahoma" w:hAnsi="Tahoma" w:cs="Tahoma"/>
          <w:i/>
          <w:color w:val="002060"/>
          <w:sz w:val="20"/>
          <w:szCs w:val="20"/>
        </w:rPr>
        <w:tab/>
        <w:t>Mors</w:t>
      </w:r>
      <w:r w:rsidRPr="00C44226">
        <w:rPr>
          <w:rFonts w:ascii="Tahoma" w:hAnsi="Tahoma" w:cs="Tahoma"/>
          <w:color w:val="002060"/>
          <w:sz w:val="20"/>
          <w:szCs w:val="20"/>
        </w:rPr>
        <w:t xml:space="preserve">                    </w:t>
      </w:r>
      <w:r w:rsidRPr="00C44226">
        <w:rPr>
          <w:rFonts w:ascii="Tahoma" w:hAnsi="Tahoma" w:cs="Tahoma"/>
          <w:color w:val="002060"/>
          <w:sz w:val="20"/>
          <w:szCs w:val="20"/>
        </w:rPr>
        <w:tab/>
        <w:t>Nam thần. Bảo trợ sự chết.</w:t>
      </w:r>
    </w:p>
    <w:p w:rsidR="00CC6DFA" w:rsidRPr="00C44226" w:rsidRDefault="00CC6DFA" w:rsidP="00CC6DFA">
      <w:pPr>
        <w:spacing w:after="0" w:line="360" w:lineRule="auto"/>
        <w:jc w:val="center"/>
        <w:rPr>
          <w:rFonts w:ascii="Tahoma" w:hAnsi="Tahoma" w:cs="Tahoma"/>
          <w:sz w:val="24"/>
          <w:szCs w:val="24"/>
          <w:u w:val="single"/>
        </w:rPr>
      </w:pPr>
      <w:r w:rsidRPr="00C44226">
        <w:rPr>
          <w:rFonts w:ascii="Tahoma" w:hAnsi="Tahoma" w:cs="Tahoma"/>
          <w:noProof/>
          <w:sz w:val="24"/>
          <w:szCs w:val="24"/>
          <w:u w:val="single"/>
        </w:rPr>
        <w:lastRenderedPageBreak/>
        <w:drawing>
          <wp:inline distT="0" distB="0" distL="0" distR="0">
            <wp:extent cx="2037715" cy="4233545"/>
            <wp:effectExtent l="19050" t="0" r="635" b="0"/>
            <wp:docPr id="2055" name="Picture 43" descr="Tập tin:Jupiter Smyrna Louvre M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ập tin:Jupiter Smyrna Louvre Ma13.jpg"/>
                    <pic:cNvPicPr>
                      <a:picLocks noChangeAspect="1" noChangeArrowheads="1"/>
                    </pic:cNvPicPr>
                  </pic:nvPicPr>
                  <pic:blipFill>
                    <a:blip r:embed="rId17" cstate="print"/>
                    <a:srcRect/>
                    <a:stretch>
                      <a:fillRect/>
                    </a:stretch>
                  </pic:blipFill>
                  <pic:spPr bwMode="auto">
                    <a:xfrm>
                      <a:off x="0" y="0"/>
                      <a:ext cx="2037715" cy="4233545"/>
                    </a:xfrm>
                    <a:prstGeom prst="rect">
                      <a:avLst/>
                    </a:prstGeom>
                    <a:noFill/>
                    <a:ln w="9525">
                      <a:noFill/>
                      <a:miter lim="800000"/>
                      <a:headEnd/>
                      <a:tailEnd/>
                    </a:ln>
                  </pic:spPr>
                </pic:pic>
              </a:graphicData>
            </a:graphic>
          </wp:inline>
        </w:drawing>
      </w:r>
    </w:p>
    <w:p w:rsidR="00CC6DFA" w:rsidRPr="00C44226" w:rsidRDefault="002051D7" w:rsidP="00CC6DFA">
      <w:pPr>
        <w:spacing w:after="0" w:line="360" w:lineRule="auto"/>
        <w:jc w:val="center"/>
        <w:rPr>
          <w:rFonts w:ascii="Tahoma" w:eastAsia="Times New Roman" w:hAnsi="Tahoma" w:cs="Tahoma"/>
          <w:color w:val="222222"/>
          <w:u w:val="single"/>
        </w:rPr>
      </w:pPr>
      <w:hyperlink r:id="rId18" w:history="1">
        <w:r w:rsidR="00CC6DFA" w:rsidRPr="00C44226">
          <w:rPr>
            <w:rStyle w:val="Hyperlink"/>
            <w:rFonts w:ascii="Tahoma" w:eastAsia="Times New Roman" w:hAnsi="Tahoma" w:cs="Tahoma"/>
            <w:b/>
            <w:bCs/>
          </w:rPr>
          <w:t>Zeus</w:t>
        </w:r>
        <w:r w:rsidR="00CC6DFA" w:rsidRPr="00C44226">
          <w:rPr>
            <w:rStyle w:val="Hyperlink"/>
            <w:rFonts w:ascii="Tahoma" w:eastAsia="Times New Roman" w:hAnsi="Tahoma" w:cs="Tahoma"/>
          </w:rPr>
          <w:t> – Wikipedia tiếng Việt</w:t>
        </w:r>
      </w:hyperlink>
    </w:p>
    <w:p w:rsidR="00CC6DFA" w:rsidRPr="00C44226" w:rsidRDefault="002051D7" w:rsidP="00CC6DFA">
      <w:pPr>
        <w:spacing w:after="0" w:line="360" w:lineRule="auto"/>
        <w:jc w:val="center"/>
        <w:rPr>
          <w:rFonts w:ascii="Tahoma" w:eastAsia="Times New Roman" w:hAnsi="Tahoma" w:cs="Tahoma"/>
          <w:color w:val="222222"/>
          <w:u w:val="single"/>
        </w:rPr>
      </w:pPr>
      <w:hyperlink r:id="rId19" w:history="1">
        <w:r w:rsidR="00CC6DFA" w:rsidRPr="00C44226">
          <w:rPr>
            <w:rStyle w:val="Hyperlink"/>
            <w:rFonts w:ascii="Tahoma" w:eastAsia="Times New Roman" w:hAnsi="Tahoma" w:cs="Tahoma"/>
            <w:b/>
            <w:bCs/>
          </w:rPr>
          <w:t>Zeus</w:t>
        </w:r>
        <w:r w:rsidR="00CC6DFA" w:rsidRPr="00C44226">
          <w:rPr>
            <w:rStyle w:val="Hyperlink"/>
            <w:rFonts w:ascii="Tahoma" w:eastAsia="Times New Roman" w:hAnsi="Tahoma" w:cs="Tahoma"/>
          </w:rPr>
          <w:t> - Wikipedia, the free encyclopedia</w:t>
        </w:r>
      </w:hyperlink>
    </w:p>
    <w:p w:rsidR="00CC6DFA" w:rsidRPr="00C44226" w:rsidRDefault="00CC6DFA" w:rsidP="00CC6DFA">
      <w:pPr>
        <w:jc w:val="center"/>
        <w:rPr>
          <w:rFonts w:ascii="Tahoma" w:hAnsi="Tahoma" w:cs="Tahoma"/>
          <w:sz w:val="24"/>
          <w:szCs w:val="24"/>
        </w:rPr>
      </w:pPr>
    </w:p>
    <w:p w:rsidR="00CC6DFA" w:rsidRPr="00C44226" w:rsidRDefault="00CC6DFA" w:rsidP="00CC6DFA">
      <w:pPr>
        <w:spacing w:after="0" w:line="360" w:lineRule="auto"/>
        <w:jc w:val="center"/>
        <w:rPr>
          <w:rFonts w:ascii="Tahoma" w:hAnsi="Tahoma" w:cs="Tahoma"/>
          <w:sz w:val="24"/>
          <w:szCs w:val="24"/>
        </w:rPr>
      </w:pPr>
      <w:r w:rsidRPr="00C44226">
        <w:rPr>
          <w:rFonts w:ascii="Tahoma" w:hAnsi="Tahoma" w:cs="Tahoma"/>
          <w:noProof/>
          <w:sz w:val="24"/>
          <w:szCs w:val="24"/>
        </w:rPr>
        <w:lastRenderedPageBreak/>
        <w:drawing>
          <wp:inline distT="0" distB="0" distL="0" distR="0">
            <wp:extent cx="2613660" cy="3477895"/>
            <wp:effectExtent l="19050" t="0" r="0" b="0"/>
            <wp:docPr id="2056" name="Picture 46" descr="Tập tin:8646 - St Petersburg - Hermitage - Jupi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ập tin:8646 - St Petersburg - Hermitage - Jupiter2.jpg"/>
                    <pic:cNvPicPr>
                      <a:picLocks noChangeAspect="1" noChangeArrowheads="1"/>
                    </pic:cNvPicPr>
                  </pic:nvPicPr>
                  <pic:blipFill>
                    <a:blip r:embed="rId20" cstate="print"/>
                    <a:srcRect/>
                    <a:stretch>
                      <a:fillRect/>
                    </a:stretch>
                  </pic:blipFill>
                  <pic:spPr bwMode="auto">
                    <a:xfrm>
                      <a:off x="0" y="0"/>
                      <a:ext cx="2613660" cy="3477895"/>
                    </a:xfrm>
                    <a:prstGeom prst="rect">
                      <a:avLst/>
                    </a:prstGeom>
                    <a:noFill/>
                    <a:ln w="9525">
                      <a:noFill/>
                      <a:miter lim="800000"/>
                      <a:headEnd/>
                      <a:tailEnd/>
                    </a:ln>
                  </pic:spPr>
                </pic:pic>
              </a:graphicData>
            </a:graphic>
          </wp:inline>
        </w:drawing>
      </w:r>
    </w:p>
    <w:p w:rsidR="00CC6DFA" w:rsidRPr="00C44226" w:rsidRDefault="002051D7" w:rsidP="00CC6DFA">
      <w:pPr>
        <w:spacing w:after="0" w:line="360" w:lineRule="auto"/>
        <w:jc w:val="center"/>
        <w:rPr>
          <w:rFonts w:ascii="Tahoma" w:eastAsia="Times New Roman" w:hAnsi="Tahoma" w:cs="Tahoma"/>
          <w:color w:val="222222"/>
          <w:u w:val="single"/>
        </w:rPr>
      </w:pPr>
      <w:hyperlink r:id="rId21" w:history="1">
        <w:r w:rsidR="00CC6DFA" w:rsidRPr="00C44226">
          <w:rPr>
            <w:rStyle w:val="Hyperlink"/>
            <w:rFonts w:ascii="Tahoma" w:eastAsia="Times New Roman" w:hAnsi="Tahoma" w:cs="Tahoma"/>
            <w:b/>
            <w:bCs/>
          </w:rPr>
          <w:t>Jupiter</w:t>
        </w:r>
        <w:r w:rsidR="00CC6DFA" w:rsidRPr="00C44226">
          <w:rPr>
            <w:rStyle w:val="Hyperlink"/>
            <w:rFonts w:ascii="Tahoma" w:eastAsia="Times New Roman" w:hAnsi="Tahoma" w:cs="Tahoma"/>
          </w:rPr>
          <w:t> (thần thoại) – Wikipedia tiếng Việt</w:t>
        </w:r>
      </w:hyperlink>
    </w:p>
    <w:p w:rsidR="00CC6DFA" w:rsidRPr="00C44226" w:rsidRDefault="002051D7" w:rsidP="00CC6DFA">
      <w:pPr>
        <w:spacing w:after="0"/>
        <w:jc w:val="center"/>
        <w:rPr>
          <w:rFonts w:ascii="Tahoma" w:eastAsia="Times New Roman" w:hAnsi="Tahoma" w:cs="Tahoma"/>
          <w:color w:val="222222"/>
          <w:sz w:val="24"/>
          <w:szCs w:val="24"/>
          <w:u w:val="single"/>
        </w:rPr>
      </w:pPr>
      <w:hyperlink r:id="rId22" w:history="1">
        <w:r w:rsidR="00CC6DFA" w:rsidRPr="00C44226">
          <w:rPr>
            <w:rStyle w:val="Hyperlink"/>
            <w:rFonts w:ascii="Tahoma" w:eastAsia="Times New Roman" w:hAnsi="Tahoma" w:cs="Tahoma"/>
            <w:b/>
            <w:bCs/>
          </w:rPr>
          <w:t>Jupiter</w:t>
        </w:r>
        <w:r w:rsidR="00CC6DFA" w:rsidRPr="00C44226">
          <w:rPr>
            <w:rStyle w:val="Hyperlink"/>
            <w:rFonts w:ascii="Tahoma" w:eastAsia="Times New Roman" w:hAnsi="Tahoma" w:cs="Tahoma"/>
          </w:rPr>
          <w:t> (</w:t>
        </w:r>
        <w:r w:rsidR="00CC6DFA" w:rsidRPr="00C44226">
          <w:rPr>
            <w:rStyle w:val="Hyperlink"/>
            <w:rFonts w:ascii="Tahoma" w:eastAsia="Times New Roman" w:hAnsi="Tahoma" w:cs="Tahoma"/>
            <w:b/>
            <w:bCs/>
          </w:rPr>
          <w:t>mythology</w:t>
        </w:r>
        <w:r w:rsidR="00CC6DFA" w:rsidRPr="00C44226">
          <w:rPr>
            <w:rStyle w:val="Hyperlink"/>
            <w:rFonts w:ascii="Tahoma" w:eastAsia="Times New Roman" w:hAnsi="Tahoma" w:cs="Tahoma"/>
          </w:rPr>
          <w:t>) - Wikipedia, the free encyclopedia</w:t>
        </w:r>
      </w:hyperlink>
    </w:p>
    <w:p w:rsidR="00CC6DFA" w:rsidRPr="00C44226" w:rsidRDefault="00CC6DFA" w:rsidP="00CC6DFA">
      <w:pPr>
        <w:spacing w:after="0"/>
        <w:jc w:val="center"/>
        <w:rPr>
          <w:rFonts w:ascii="Tahoma" w:eastAsia="Times New Roman" w:hAnsi="Tahoma" w:cs="Tahoma"/>
          <w:color w:val="222222"/>
          <w:sz w:val="24"/>
          <w:szCs w:val="24"/>
          <w:u w:val="single"/>
        </w:rPr>
      </w:pPr>
    </w:p>
    <w:p w:rsidR="00CC6DFA" w:rsidRPr="00C44226" w:rsidRDefault="00CC6DFA" w:rsidP="00CC6DFA">
      <w:pPr>
        <w:spacing w:after="240" w:line="360" w:lineRule="auto"/>
        <w:ind w:firstLine="720"/>
        <w:jc w:val="both"/>
        <w:rPr>
          <w:rFonts w:ascii="Tahoma" w:eastAsia="MS Gothic" w:hAnsi="Tahoma" w:cs="Tahoma"/>
          <w:color w:val="002060"/>
          <w:sz w:val="24"/>
          <w:szCs w:val="24"/>
        </w:rPr>
      </w:pPr>
      <w:r w:rsidRPr="00F17E17">
        <w:rPr>
          <w:rFonts w:ascii="Tahoma" w:eastAsia="MS Gothic" w:hAnsi="Tahoma" w:cs="Tahoma"/>
          <w:color w:val="002060"/>
          <w:sz w:val="24"/>
          <w:szCs w:val="24"/>
        </w:rPr>
        <w:t>5/.</w:t>
      </w:r>
      <w:r w:rsidRPr="00F17E17">
        <w:rPr>
          <w:rFonts w:ascii="Tahoma" w:eastAsia="MS Gothic" w:hAnsi="Tahoma" w:cs="Tahoma"/>
          <w:b/>
          <w:color w:val="002060"/>
          <w:sz w:val="24"/>
          <w:szCs w:val="24"/>
        </w:rPr>
        <w:t xml:space="preserve"> Sama giáo </w:t>
      </w:r>
      <w:r w:rsidRPr="00F17E17">
        <w:rPr>
          <w:rFonts w:ascii="Tahoma" w:eastAsia="MS Gothic" w:hAnsi="Tahoma" w:cs="Tahoma"/>
          <w:color w:val="002060"/>
          <w:sz w:val="24"/>
          <w:szCs w:val="24"/>
        </w:rPr>
        <w:t>(</w:t>
      </w:r>
      <w:r>
        <w:rPr>
          <w:rFonts w:ascii="Tahoma" w:eastAsia="MS Gothic" w:hAnsi="Tahoma" w:cs="Tahoma"/>
          <w:color w:val="002060"/>
          <w:sz w:val="24"/>
          <w:szCs w:val="24"/>
        </w:rPr>
        <w:t>E</w:t>
      </w:r>
      <w:r>
        <w:rPr>
          <w:rFonts w:ascii="Tahoma" w:eastAsia="MS Gothic" w:hAnsi="Tahoma" w:cs="Tahoma"/>
          <w:color w:val="002060"/>
          <w:sz w:val="24"/>
          <w:szCs w:val="24"/>
          <w:lang w:val="vi-VN"/>
        </w:rPr>
        <w:t xml:space="preserve">: </w:t>
      </w:r>
      <w:r>
        <w:rPr>
          <w:rFonts w:ascii="Tahoma" w:eastAsia="MS Gothic" w:hAnsi="Tahoma" w:cs="Tahoma"/>
          <w:color w:val="002060"/>
          <w:sz w:val="24"/>
          <w:szCs w:val="24"/>
        </w:rPr>
        <w:t>S</w:t>
      </w:r>
      <w:r w:rsidRPr="00F17E17">
        <w:rPr>
          <w:rFonts w:ascii="Tahoma" w:eastAsia="MS Gothic" w:hAnsi="Tahoma" w:cs="Tahoma"/>
          <w:color w:val="002060"/>
          <w:sz w:val="24"/>
          <w:szCs w:val="24"/>
        </w:rPr>
        <w:t>hamanism) :</w:t>
      </w:r>
      <w:r w:rsidRPr="00C44226">
        <w:rPr>
          <w:rFonts w:ascii="Tahoma" w:eastAsia="MS Gothic" w:hAnsi="Tahoma" w:cs="Tahoma"/>
          <w:b/>
          <w:color w:val="002060"/>
          <w:sz w:val="24"/>
          <w:szCs w:val="24"/>
        </w:rPr>
        <w:t xml:space="preserve">  </w:t>
      </w:r>
      <w:r>
        <w:rPr>
          <w:rFonts w:ascii="Tahoma" w:eastAsia="MS Gothic" w:hAnsi="Tahoma" w:cs="Tahoma"/>
          <w:color w:val="002060"/>
          <w:sz w:val="24"/>
          <w:szCs w:val="24"/>
        </w:rPr>
        <w:t>Đ</w:t>
      </w:r>
      <w:r w:rsidRPr="00C44226">
        <w:rPr>
          <w:rFonts w:ascii="Tahoma" w:eastAsia="MS Gothic" w:hAnsi="Tahoma" w:cs="Tahoma"/>
          <w:color w:val="002060"/>
          <w:sz w:val="24"/>
          <w:szCs w:val="24"/>
        </w:rPr>
        <w:t>ây là hình thức tín ngưỡng phát triển của vật linh giáo, đó là sự giao tiếp giữa người và thần linh hay ma quỷ thông qua một nhân vật trung gian đồng bóng, đồng thiếp, cầu cơ …Việc giao tiếp này được tiến hành dưới sự điều khiển của thầy cúng, thầy mo, phù thủy …Hình thức tín ngưỡng này ngày nay hãy còn tồn tại và phổ biến ở Hàn Quốc, Việt Nam (đạo Cao Đài, …) và nhiều nơi trên thế giới.</w:t>
      </w:r>
    </w:p>
    <w:p w:rsidR="00CC6DFA" w:rsidRPr="00C44226" w:rsidRDefault="00CC6DFA" w:rsidP="00CC6DFA">
      <w:pPr>
        <w:spacing w:after="240" w:line="360" w:lineRule="auto"/>
        <w:jc w:val="both"/>
        <w:rPr>
          <w:rFonts w:ascii="Tahoma" w:eastAsia="MS Gothic" w:hAnsi="Tahoma" w:cs="Tahoma"/>
          <w:bCs/>
          <w:color w:val="002060"/>
          <w:sz w:val="24"/>
          <w:szCs w:val="24"/>
        </w:rPr>
      </w:pPr>
      <w:r w:rsidRPr="00C44226">
        <w:rPr>
          <w:rFonts w:ascii="Tahoma" w:hAnsi="Tahoma" w:cs="Tahoma"/>
          <w:bCs/>
          <w:color w:val="002060"/>
          <w:sz w:val="24"/>
          <w:szCs w:val="24"/>
        </w:rPr>
        <w:tab/>
      </w:r>
      <w:r w:rsidRPr="00F17E17">
        <w:rPr>
          <w:rFonts w:ascii="Tahoma" w:eastAsia="MS Gothic" w:hAnsi="Tahoma" w:cs="Tahoma"/>
          <w:color w:val="002060"/>
          <w:sz w:val="24"/>
          <w:szCs w:val="24"/>
        </w:rPr>
        <w:t>Đ</w:t>
      </w:r>
      <w:r w:rsidRPr="00C44226">
        <w:rPr>
          <w:rFonts w:ascii="Tahoma" w:eastAsia="MS Gothic" w:hAnsi="Tahoma" w:cs="Tahoma"/>
          <w:color w:val="002060"/>
          <w:sz w:val="24"/>
          <w:szCs w:val="24"/>
        </w:rPr>
        <w:t>ến năm 325 CN, hoàng đế La Mã là Constantinus (E:  </w:t>
      </w:r>
      <w:r w:rsidRPr="00C44226">
        <w:rPr>
          <w:rFonts w:ascii="Tahoma" w:eastAsia="MS Gothic" w:hAnsi="Tahoma" w:cs="Tahoma"/>
          <w:bCs/>
          <w:color w:val="002060"/>
          <w:sz w:val="24"/>
          <w:szCs w:val="24"/>
        </w:rPr>
        <w:t xml:space="preserve">Constantine I </w:t>
      </w:r>
      <w:r w:rsidRPr="00C44226">
        <w:rPr>
          <w:rFonts w:ascii="Tahoma" w:eastAsia="MS Gothic" w:hAnsi="Tahoma" w:cs="Tahoma"/>
          <w:color w:val="002060"/>
          <w:sz w:val="24"/>
          <w:szCs w:val="24"/>
        </w:rPr>
        <w:t> or  </w:t>
      </w:r>
      <w:r w:rsidRPr="00C44226">
        <w:rPr>
          <w:rFonts w:ascii="Tahoma" w:eastAsia="MS Gothic" w:hAnsi="Tahoma" w:cs="Tahoma"/>
          <w:bCs/>
          <w:color w:val="002060"/>
          <w:sz w:val="24"/>
          <w:szCs w:val="24"/>
        </w:rPr>
        <w:t xml:space="preserve">Saint Constantine  272-:-337 CN) xóa bỏ cơ cấu tín ngưỡng đa thần La Mã thành tín ngưỡng độc thần với cơ cấu khởi nguồn từ Abraham (xem tiếp mục 2. dưới đây) và dùng từ </w:t>
      </w:r>
      <w:r w:rsidRPr="00C44226">
        <w:rPr>
          <w:rFonts w:ascii="Tahoma" w:eastAsia="MS Gothic" w:hAnsi="Tahoma" w:cs="Tahoma"/>
          <w:bCs/>
          <w:i/>
          <w:color w:val="002060"/>
          <w:sz w:val="24"/>
          <w:szCs w:val="24"/>
        </w:rPr>
        <w:t>tôn giáo</w:t>
      </w:r>
      <w:r w:rsidRPr="00C44226">
        <w:rPr>
          <w:rFonts w:ascii="Tahoma" w:eastAsia="MS Gothic" w:hAnsi="Tahoma" w:cs="Tahoma"/>
          <w:bCs/>
          <w:color w:val="002060"/>
          <w:sz w:val="24"/>
          <w:szCs w:val="24"/>
        </w:rPr>
        <w:t xml:space="preserve"> [</w:t>
      </w:r>
      <w:r w:rsidRPr="00C44226">
        <w:rPr>
          <w:rFonts w:ascii="Tahoma" w:eastAsia="MS Mincho" w:hAnsi="Tahoma" w:cs="Tahoma"/>
          <w:b/>
          <w:bCs/>
          <w:color w:val="0070C0"/>
          <w:sz w:val="24"/>
          <w:szCs w:val="24"/>
        </w:rPr>
        <w:t>宗教</w:t>
      </w:r>
      <w:r w:rsidRPr="00C44226">
        <w:rPr>
          <w:rFonts w:ascii="Tahoma" w:eastAsia="MS Gothic" w:hAnsi="Tahoma" w:cs="Tahoma"/>
          <w:bCs/>
          <w:color w:val="002060"/>
          <w:sz w:val="24"/>
          <w:szCs w:val="24"/>
        </w:rPr>
        <w:t>;  E;F: religion] để chỉ tín ngưỡng mới của La Mã (</w:t>
      </w:r>
      <w:r>
        <w:rPr>
          <w:rFonts w:ascii="Tahoma" w:eastAsia="MS Gothic" w:hAnsi="Tahoma" w:cs="Tahoma"/>
          <w:bCs/>
          <w:color w:val="002060"/>
          <w:sz w:val="24"/>
          <w:szCs w:val="24"/>
        </w:rPr>
        <w:t>Xin</w:t>
      </w:r>
      <w:r>
        <w:rPr>
          <w:rFonts w:ascii="Tahoma" w:eastAsia="MS Gothic" w:hAnsi="Tahoma" w:cs="Tahoma"/>
          <w:bCs/>
          <w:color w:val="002060"/>
          <w:sz w:val="24"/>
          <w:szCs w:val="24"/>
          <w:lang w:val="vi-VN"/>
        </w:rPr>
        <w:t xml:space="preserve"> </w:t>
      </w:r>
      <w:r w:rsidRPr="00C44226">
        <w:rPr>
          <w:rFonts w:ascii="Tahoma" w:eastAsia="MS Gothic" w:hAnsi="Tahoma" w:cs="Tahoma"/>
          <w:bCs/>
          <w:color w:val="002060"/>
          <w:sz w:val="24"/>
          <w:szCs w:val="24"/>
        </w:rPr>
        <w:t xml:space="preserve">xem thêm </w:t>
      </w:r>
      <w:r>
        <w:rPr>
          <w:rFonts w:ascii="Tahoma" w:eastAsia="MS Gothic" w:hAnsi="Tahoma" w:cs="Tahoma"/>
          <w:bCs/>
          <w:color w:val="002060"/>
          <w:sz w:val="24"/>
          <w:szCs w:val="24"/>
        </w:rPr>
        <w:t>mục</w:t>
      </w:r>
      <w:r>
        <w:rPr>
          <w:rFonts w:ascii="Tahoma" w:eastAsia="MS Gothic" w:hAnsi="Tahoma" w:cs="Tahoma"/>
          <w:bCs/>
          <w:color w:val="002060"/>
          <w:sz w:val="24"/>
          <w:szCs w:val="24"/>
          <w:lang w:val="vi-VN"/>
        </w:rPr>
        <w:t xml:space="preserve"> từ</w:t>
      </w:r>
      <w:r w:rsidRPr="00C44226">
        <w:rPr>
          <w:rFonts w:ascii="Tahoma" w:eastAsia="MS Gothic" w:hAnsi="Tahoma" w:cs="Tahoma"/>
          <w:bCs/>
          <w:color w:val="002060"/>
          <w:sz w:val="24"/>
          <w:szCs w:val="24"/>
        </w:rPr>
        <w:t xml:space="preserve"> ‘Tôn giáo’).</w:t>
      </w:r>
    </w:p>
    <w:p w:rsidR="00CC6DFA" w:rsidRPr="00C3366F" w:rsidRDefault="00CC6DFA" w:rsidP="00CC6DFA">
      <w:pPr>
        <w:spacing w:after="240" w:line="360" w:lineRule="auto"/>
        <w:jc w:val="both"/>
        <w:rPr>
          <w:rFonts w:ascii="Tahoma" w:eastAsia="MS Gothic" w:hAnsi="Tahoma" w:cs="Tahoma"/>
          <w:bCs/>
          <w:color w:val="002060"/>
          <w:sz w:val="24"/>
          <w:szCs w:val="24"/>
          <w:lang w:val="vi-VN"/>
        </w:rPr>
      </w:pPr>
      <w:r w:rsidRPr="00C44226">
        <w:rPr>
          <w:rFonts w:ascii="Tahoma" w:eastAsia="MS Gothic" w:hAnsi="Tahoma" w:cs="Tahoma"/>
          <w:bCs/>
          <w:color w:val="002060"/>
          <w:sz w:val="24"/>
          <w:szCs w:val="24"/>
        </w:rPr>
        <w:t xml:space="preserve"> </w:t>
      </w:r>
      <w:r w:rsidRPr="00C44226">
        <w:rPr>
          <w:rFonts w:ascii="Tahoma" w:eastAsia="MS Gothic" w:hAnsi="Tahoma" w:cs="Tahoma"/>
          <w:bCs/>
          <w:color w:val="002060"/>
          <w:sz w:val="24"/>
          <w:szCs w:val="24"/>
        </w:rPr>
        <w:tab/>
        <w:t xml:space="preserve">Vị thần huyền thoại khởi nguồn từ Abraham được gọi là God (tên gọi ngày nay) có những ý niệm tương cận với vị Thượng Đế  tưởng tượng, được tổng hợp từ các tín </w:t>
      </w:r>
      <w:r w:rsidRPr="00C44226">
        <w:rPr>
          <w:rFonts w:ascii="Tahoma" w:eastAsia="MS Gothic" w:hAnsi="Tahoma" w:cs="Tahoma"/>
          <w:bCs/>
          <w:color w:val="002060"/>
          <w:sz w:val="24"/>
          <w:szCs w:val="24"/>
        </w:rPr>
        <w:lastRenderedPageBreak/>
        <w:t xml:space="preserve">ngưỡng Bái vật giáo và Vật linh giáo;  vì thế, từ God thường được dịch là </w:t>
      </w:r>
      <w:r w:rsidRPr="00C3366F">
        <w:rPr>
          <w:rFonts w:ascii="Tahoma" w:eastAsia="MS Gothic" w:hAnsi="Tahoma" w:cs="Tahoma"/>
          <w:b/>
          <w:bCs/>
          <w:color w:val="002060"/>
        </w:rPr>
        <w:t>Thượng Đế</w:t>
      </w:r>
      <w:r w:rsidRPr="00C44226">
        <w:rPr>
          <w:rFonts w:ascii="Tahoma" w:eastAsia="MS Gothic" w:hAnsi="Tahoma" w:cs="Tahoma"/>
          <w:bCs/>
          <w:color w:val="002060"/>
          <w:sz w:val="24"/>
          <w:szCs w:val="24"/>
        </w:rPr>
        <w:t xml:space="preserve"> (</w:t>
      </w:r>
      <w:r w:rsidRPr="00C44226">
        <w:rPr>
          <w:rFonts w:ascii="Tahoma" w:eastAsia="MS Mincho" w:hAnsi="Tahoma" w:cs="Tahoma"/>
          <w:b/>
          <w:bCs/>
          <w:color w:val="000000"/>
          <w:spacing w:val="-1"/>
          <w:sz w:val="24"/>
          <w:szCs w:val="24"/>
          <w:shd w:val="clear" w:color="auto" w:fill="FFFFFF"/>
        </w:rPr>
        <w:t>上</w:t>
      </w:r>
      <w:r w:rsidRPr="00C44226">
        <w:rPr>
          <w:rFonts w:ascii="Tahoma" w:eastAsia="MS Mincho" w:hAnsi="Tahoma" w:cs="Tahoma"/>
          <w:b/>
          <w:color w:val="002060"/>
          <w:sz w:val="24"/>
          <w:szCs w:val="24"/>
        </w:rPr>
        <w:t>帝</w:t>
      </w:r>
      <w:r>
        <w:rPr>
          <w:rFonts w:ascii="Tahoma" w:eastAsia="MS Mincho" w:hAnsi="Tahoma" w:cs="Tahoma"/>
          <w:b/>
          <w:color w:val="002060"/>
          <w:sz w:val="24"/>
          <w:szCs w:val="24"/>
          <w:lang w:val="vi-VN"/>
        </w:rPr>
        <w:t xml:space="preserve"> </w:t>
      </w:r>
      <w:r w:rsidRPr="00C44226">
        <w:rPr>
          <w:rFonts w:ascii="Tahoma" w:eastAsia="MS Gothic" w:hAnsi="Tahoma" w:cs="Tahoma"/>
          <w:bCs/>
          <w:color w:val="002060"/>
          <w:sz w:val="24"/>
          <w:szCs w:val="24"/>
        </w:rPr>
        <w:t xml:space="preserve">= </w:t>
      </w:r>
      <w:r w:rsidRPr="00C3366F">
        <w:rPr>
          <w:rFonts w:ascii="Tahoma" w:eastAsia="MS Gothic" w:hAnsi="Tahoma" w:cs="Tahoma"/>
          <w:bCs/>
          <w:color w:val="002060"/>
          <w:sz w:val="24"/>
          <w:szCs w:val="24"/>
        </w:rPr>
        <w:t>Vua trên cao</w:t>
      </w:r>
      <w:r w:rsidRPr="00C44226">
        <w:rPr>
          <w:rFonts w:ascii="Tahoma" w:eastAsia="MS Gothic" w:hAnsi="Tahoma" w:cs="Tahoma"/>
          <w:bCs/>
          <w:color w:val="002060"/>
          <w:sz w:val="24"/>
          <w:szCs w:val="24"/>
        </w:rPr>
        <w:t xml:space="preserve">) hay </w:t>
      </w:r>
      <w:r w:rsidRPr="00C3366F">
        <w:rPr>
          <w:rFonts w:ascii="Tahoma" w:eastAsia="MS Gothic" w:hAnsi="Tahoma" w:cs="Tahoma"/>
          <w:b/>
          <w:bCs/>
          <w:color w:val="002060"/>
        </w:rPr>
        <w:t>Thiên Chúa</w:t>
      </w:r>
      <w:r w:rsidRPr="00C44226">
        <w:rPr>
          <w:rFonts w:ascii="Tahoma" w:eastAsia="MS Gothic" w:hAnsi="Tahoma" w:cs="Tahoma"/>
          <w:b/>
          <w:bCs/>
          <w:color w:val="002060"/>
          <w:sz w:val="24"/>
          <w:szCs w:val="24"/>
        </w:rPr>
        <w:t xml:space="preserve"> </w:t>
      </w:r>
      <w:r w:rsidRPr="00C44226">
        <w:rPr>
          <w:rFonts w:ascii="Tahoma" w:eastAsia="MS Gothic" w:hAnsi="Tahoma" w:cs="Tahoma"/>
          <w:bCs/>
          <w:color w:val="002060"/>
          <w:sz w:val="24"/>
          <w:szCs w:val="24"/>
        </w:rPr>
        <w:t>(</w:t>
      </w:r>
      <w:r w:rsidRPr="00C44226">
        <w:rPr>
          <w:rFonts w:ascii="Tahoma" w:eastAsia="MS Mincho" w:hAnsi="Tahoma" w:cs="Tahoma"/>
          <w:b/>
          <w:bCs/>
          <w:color w:val="002060"/>
          <w:sz w:val="24"/>
          <w:szCs w:val="24"/>
        </w:rPr>
        <w:t>天主</w:t>
      </w:r>
      <w:r>
        <w:rPr>
          <w:rFonts w:ascii="Tahoma" w:eastAsia="MS Mincho" w:hAnsi="Tahoma" w:cs="Tahoma"/>
          <w:b/>
          <w:bCs/>
          <w:color w:val="002060"/>
          <w:sz w:val="24"/>
          <w:szCs w:val="24"/>
          <w:lang w:val="vi-VN"/>
        </w:rPr>
        <w:t xml:space="preserve"> </w:t>
      </w:r>
      <w:r w:rsidRPr="00C44226">
        <w:rPr>
          <w:rFonts w:ascii="Tahoma" w:eastAsia="MS Gothic" w:hAnsi="Tahoma" w:cs="Tahoma"/>
          <w:bCs/>
          <w:color w:val="002060"/>
          <w:sz w:val="24"/>
          <w:szCs w:val="24"/>
        </w:rPr>
        <w:t>=</w:t>
      </w:r>
      <w:r>
        <w:rPr>
          <w:rFonts w:ascii="Tahoma" w:eastAsia="MS Gothic" w:hAnsi="Tahoma" w:cs="Tahoma"/>
          <w:b/>
          <w:bCs/>
          <w:color w:val="002060"/>
          <w:sz w:val="24"/>
          <w:szCs w:val="24"/>
        </w:rPr>
        <w:t xml:space="preserve"> </w:t>
      </w:r>
      <w:r w:rsidRPr="00C3366F">
        <w:rPr>
          <w:rFonts w:ascii="Tahoma" w:eastAsia="MS Gothic" w:hAnsi="Tahoma" w:cs="Tahoma"/>
          <w:bCs/>
          <w:color w:val="002060"/>
          <w:sz w:val="24"/>
          <w:szCs w:val="24"/>
        </w:rPr>
        <w:t>Chủ trên trời</w:t>
      </w:r>
      <w:r w:rsidRPr="00C44226">
        <w:rPr>
          <w:rFonts w:ascii="Tahoma" w:eastAsia="MS Gothic" w:hAnsi="Tahoma" w:cs="Tahoma"/>
          <w:bCs/>
          <w:color w:val="002060"/>
          <w:sz w:val="24"/>
          <w:szCs w:val="24"/>
        </w:rPr>
        <w:t>).</w:t>
      </w:r>
    </w:p>
    <w:p w:rsidR="00CC6DFA" w:rsidRPr="009861D4" w:rsidRDefault="00CC6DFA" w:rsidP="00CC6DFA">
      <w:pPr>
        <w:spacing w:after="120" w:line="360" w:lineRule="auto"/>
        <w:ind w:firstLine="720"/>
        <w:rPr>
          <w:rFonts w:ascii="Tahoma" w:eastAsia="MS Gothic" w:hAnsi="Tahoma" w:cs="Tahoma"/>
          <w:b/>
          <w:color w:val="632423" w:themeColor="accent2" w:themeShade="80"/>
          <w:sz w:val="24"/>
          <w:szCs w:val="24"/>
          <w:lang w:val="vi-VN"/>
        </w:rPr>
      </w:pPr>
      <w:r w:rsidRPr="009861D4">
        <w:rPr>
          <w:rFonts w:ascii="Tahoma" w:eastAsia="MS Gothic" w:hAnsi="Tahoma" w:cs="Tahoma"/>
          <w:b/>
          <w:color w:val="632423" w:themeColor="accent2" w:themeShade="80"/>
          <w:sz w:val="24"/>
          <w:szCs w:val="24"/>
          <w:lang w:val="vi-VN"/>
        </w:rPr>
        <w:t xml:space="preserve">2) </w:t>
      </w:r>
      <w:r w:rsidRPr="00CC6DFA">
        <w:rPr>
          <w:rFonts w:ascii="Tahoma" w:eastAsia="MS Gothic" w:hAnsi="Tahoma" w:cs="Tahoma"/>
          <w:b/>
          <w:color w:val="632423" w:themeColor="accent2" w:themeShade="80"/>
          <w:sz w:val="24"/>
          <w:szCs w:val="24"/>
          <w:lang w:val="vi-VN"/>
        </w:rPr>
        <w:t>Tôn giáo</w:t>
      </w:r>
      <w:r w:rsidRPr="009861D4">
        <w:rPr>
          <w:rFonts w:ascii="Tahoma" w:eastAsia="MS Gothic" w:hAnsi="Tahoma" w:cs="Tahoma"/>
          <w:b/>
          <w:color w:val="632423" w:themeColor="accent2" w:themeShade="80"/>
          <w:sz w:val="24"/>
          <w:szCs w:val="24"/>
          <w:lang w:val="vi-VN"/>
        </w:rPr>
        <w:t>.</w:t>
      </w:r>
    </w:p>
    <w:p w:rsidR="00CC6DFA" w:rsidRPr="00CC6DFA" w:rsidRDefault="00CC6DFA" w:rsidP="00CC6DFA">
      <w:pPr>
        <w:pStyle w:val="NormalWeb"/>
        <w:shd w:val="clear" w:color="auto" w:fill="FFFFFF"/>
        <w:spacing w:before="96" w:beforeAutospacing="0" w:after="120" w:afterAutospacing="0" w:line="360" w:lineRule="auto"/>
        <w:ind w:firstLine="720"/>
        <w:jc w:val="both"/>
        <w:rPr>
          <w:rFonts w:ascii="Tahoma" w:hAnsi="Tahoma" w:cs="Tahoma"/>
          <w:color w:val="002060"/>
          <w:lang w:val="vi-VN"/>
        </w:rPr>
      </w:pPr>
      <w:r w:rsidRPr="00AC29C4">
        <w:rPr>
          <w:rFonts w:ascii="Tahoma" w:eastAsia="MS Gothic" w:hAnsi="Tahoma" w:cs="Tahoma"/>
          <w:color w:val="002060"/>
          <w:lang w:val="vi-VN"/>
        </w:rPr>
        <w:t xml:space="preserve">Tôn giáo xuất phát từ tín ngưỡng nên nội dung cơ bản của nó chính là niềm tin, tác động lên các cá nhân, các cộng đồng. </w:t>
      </w:r>
      <w:r w:rsidRPr="00CC6DFA">
        <w:rPr>
          <w:rFonts w:ascii="Tahoma" w:hAnsi="Tahoma" w:cs="Tahoma"/>
          <w:color w:val="002060"/>
          <w:lang w:val="vi-VN"/>
        </w:rPr>
        <w:t xml:space="preserve">Đó là niềm tin vào những </w:t>
      </w:r>
      <w:r w:rsidRPr="00CC6DFA">
        <w:rPr>
          <w:rFonts w:ascii="Tahoma" w:hAnsi="Tahoma" w:cs="Tahoma"/>
          <w:b/>
          <w:bCs/>
          <w:color w:val="002060"/>
          <w:lang w:val="vi-VN"/>
        </w:rPr>
        <w:t>"</w:t>
      </w:r>
      <w:r w:rsidRPr="00CC6DFA">
        <w:rPr>
          <w:rFonts w:ascii="Tahoma" w:hAnsi="Tahoma" w:cs="Tahoma"/>
          <w:color w:val="002060"/>
          <w:lang w:val="vi-VN"/>
        </w:rPr>
        <w:t>cái</w:t>
      </w:r>
      <w:r w:rsidRPr="00CC6DFA">
        <w:rPr>
          <w:rStyle w:val="apple-converted-space"/>
          <w:rFonts w:ascii="Tahoma" w:hAnsi="Tahoma" w:cs="Tahoma"/>
          <w:color w:val="002060"/>
          <w:lang w:val="vi-VN"/>
        </w:rPr>
        <w:t> </w:t>
      </w:r>
      <w:hyperlink r:id="rId23" w:tooltip="Siêu nhiên" w:history="1">
        <w:r w:rsidRPr="00CC6DFA">
          <w:rPr>
            <w:rStyle w:val="Hyperlink"/>
            <w:rFonts w:ascii="Tahoma" w:eastAsia="Calibri" w:hAnsi="Tahoma" w:cs="Tahoma"/>
            <w:b/>
            <w:bCs/>
            <w:i/>
            <w:color w:val="002060"/>
            <w:sz w:val="22"/>
            <w:szCs w:val="22"/>
            <w:lang w:val="vi-VN"/>
          </w:rPr>
          <w:t>siêu nhiên</w:t>
        </w:r>
      </w:hyperlink>
      <w:r w:rsidRPr="00CC6DFA">
        <w:rPr>
          <w:rFonts w:ascii="Tahoma" w:hAnsi="Tahoma" w:cs="Tahoma"/>
          <w:b/>
          <w:bCs/>
          <w:color w:val="002060"/>
          <w:sz w:val="22"/>
          <w:szCs w:val="22"/>
          <w:lang w:val="vi-VN"/>
        </w:rPr>
        <w:t>"</w:t>
      </w:r>
      <w:r w:rsidRPr="00CC6DFA">
        <w:rPr>
          <w:rStyle w:val="apple-converted-space"/>
          <w:rFonts w:ascii="Tahoma" w:hAnsi="Tahoma" w:cs="Tahoma"/>
          <w:color w:val="002060"/>
          <w:lang w:val="vi-VN"/>
        </w:rPr>
        <w:t> </w:t>
      </w:r>
      <w:r w:rsidRPr="00CC6DFA">
        <w:rPr>
          <w:rFonts w:ascii="Tahoma" w:hAnsi="Tahoma" w:cs="Tahoma"/>
          <w:color w:val="002060"/>
          <w:lang w:val="vi-VN"/>
        </w:rPr>
        <w:t xml:space="preserve">(hay </w:t>
      </w:r>
      <w:r w:rsidRPr="00CC6DFA">
        <w:rPr>
          <w:rFonts w:ascii="Tahoma" w:hAnsi="Tahoma" w:cs="Tahoma"/>
          <w:b/>
          <w:bCs/>
          <w:color w:val="002060"/>
          <w:lang w:val="vi-VN"/>
        </w:rPr>
        <w:t>"</w:t>
      </w:r>
      <w:r w:rsidRPr="00CC6DFA">
        <w:rPr>
          <w:rFonts w:ascii="Tahoma" w:hAnsi="Tahoma" w:cs="Tahoma"/>
          <w:bCs/>
          <w:color w:val="002060"/>
          <w:lang w:val="vi-VN"/>
        </w:rPr>
        <w:t xml:space="preserve">cái </w:t>
      </w:r>
      <w:r w:rsidRPr="00CC6DFA">
        <w:rPr>
          <w:rFonts w:ascii="Tahoma" w:hAnsi="Tahoma" w:cs="Tahoma"/>
          <w:b/>
          <w:bCs/>
          <w:i/>
          <w:color w:val="002060"/>
          <w:sz w:val="22"/>
          <w:szCs w:val="22"/>
          <w:lang w:val="vi-VN"/>
        </w:rPr>
        <w:t>thiêng</w:t>
      </w:r>
      <w:r w:rsidRPr="00CC6DFA">
        <w:rPr>
          <w:rFonts w:ascii="Tahoma" w:hAnsi="Tahoma" w:cs="Tahoma"/>
          <w:b/>
          <w:bCs/>
          <w:color w:val="002060"/>
          <w:lang w:val="vi-VN"/>
        </w:rPr>
        <w:t>"</w:t>
      </w:r>
      <w:r w:rsidRPr="00CC6DFA">
        <w:rPr>
          <w:rFonts w:ascii="Tahoma" w:hAnsi="Tahoma" w:cs="Tahoma"/>
          <w:color w:val="002060"/>
          <w:lang w:val="vi-VN"/>
        </w:rPr>
        <w:t xml:space="preserve">) - cái đối lập với </w:t>
      </w:r>
      <w:r w:rsidRPr="00CC6DFA">
        <w:rPr>
          <w:rFonts w:ascii="Tahoma" w:hAnsi="Tahoma" w:cs="Tahoma"/>
          <w:b/>
          <w:bCs/>
          <w:color w:val="002060"/>
          <w:lang w:val="vi-VN"/>
        </w:rPr>
        <w:t>"</w:t>
      </w:r>
      <w:r w:rsidRPr="00CC6DFA">
        <w:rPr>
          <w:rFonts w:ascii="Tahoma" w:hAnsi="Tahoma" w:cs="Tahoma"/>
          <w:color w:val="002060"/>
          <w:lang w:val="vi-VN"/>
        </w:rPr>
        <w:t>cái</w:t>
      </w:r>
      <w:r w:rsidRPr="00CC6DFA">
        <w:rPr>
          <w:rStyle w:val="apple-converted-space"/>
          <w:rFonts w:ascii="Tahoma" w:hAnsi="Tahoma" w:cs="Tahoma"/>
          <w:color w:val="002060"/>
          <w:lang w:val="vi-VN"/>
        </w:rPr>
        <w:t> </w:t>
      </w:r>
      <w:hyperlink r:id="rId24" w:tooltip="Trần tục (trang chưa được viết)" w:history="1">
        <w:r w:rsidRPr="00CC6DFA">
          <w:rPr>
            <w:rStyle w:val="Hyperlink"/>
            <w:rFonts w:ascii="Tahoma" w:eastAsia="Calibri" w:hAnsi="Tahoma" w:cs="Tahoma"/>
            <w:b/>
            <w:bCs/>
            <w:i/>
            <w:color w:val="002060"/>
            <w:sz w:val="22"/>
            <w:szCs w:val="22"/>
            <w:lang w:val="vi-VN"/>
          </w:rPr>
          <w:t>trần tục</w:t>
        </w:r>
      </w:hyperlink>
      <w:r w:rsidRPr="00CC6DFA">
        <w:rPr>
          <w:rFonts w:ascii="Tahoma" w:hAnsi="Tahoma" w:cs="Tahoma"/>
          <w:b/>
          <w:bCs/>
          <w:color w:val="002060"/>
          <w:lang w:val="vi-VN"/>
        </w:rPr>
        <w:t xml:space="preserve">" </w:t>
      </w:r>
      <w:r w:rsidRPr="00CC6DFA">
        <w:rPr>
          <w:rFonts w:ascii="Tahoma" w:hAnsi="Tahoma" w:cs="Tahoma"/>
          <w:color w:val="002060"/>
          <w:lang w:val="vi-VN"/>
        </w:rPr>
        <w:t xml:space="preserve"> hiện hữu mà con người có thể sờ mó, quan sát được;</w:t>
      </w:r>
      <w:r w:rsidRPr="00CC6DFA">
        <w:rPr>
          <w:rFonts w:ascii="Tahoma" w:eastAsia="MS Gothic" w:hAnsi="Tahoma" w:cs="Tahoma"/>
          <w:color w:val="002060"/>
          <w:lang w:val="vi-VN"/>
        </w:rPr>
        <w:t xml:space="preserve"> đây là hai thế giới hư và thực mà mối quan hệ của chúng hiện vẫn chưa có sự tách bạch.</w:t>
      </w:r>
      <w:r w:rsidRPr="00CC6DFA">
        <w:rPr>
          <w:rFonts w:ascii="Tahoma" w:hAnsi="Tahoma" w:cs="Tahoma"/>
          <w:color w:val="002060"/>
          <w:lang w:val="vi-VN"/>
        </w:rPr>
        <w:t xml:space="preserve"> Đời sống của một con người là luôn song hành bởi 3 yếu tố</w:t>
      </w:r>
      <w:r w:rsidRPr="00CC6DFA">
        <w:rPr>
          <w:rStyle w:val="apple-converted-space"/>
          <w:rFonts w:ascii="Tahoma" w:hAnsi="Tahoma" w:cs="Tahoma"/>
          <w:color w:val="002060"/>
          <w:lang w:val="vi-VN"/>
        </w:rPr>
        <w:t> </w:t>
      </w:r>
      <w:hyperlink r:id="rId25" w:tooltip="Vật chất" w:history="1">
        <w:r w:rsidRPr="00CC6DFA">
          <w:rPr>
            <w:rStyle w:val="Hyperlink"/>
            <w:rFonts w:ascii="Tahoma" w:eastAsia="Calibri" w:hAnsi="Tahoma" w:cs="Tahoma"/>
            <w:i/>
            <w:color w:val="002060"/>
            <w:lang w:val="vi-VN"/>
          </w:rPr>
          <w:t>vật chất</w:t>
        </w:r>
      </w:hyperlink>
      <w:r w:rsidRPr="00CC6DFA">
        <w:rPr>
          <w:rFonts w:ascii="Tahoma" w:hAnsi="Tahoma" w:cs="Tahoma"/>
          <w:i/>
          <w:color w:val="002060"/>
          <w:lang w:val="vi-VN"/>
        </w:rPr>
        <w:t xml:space="preserve">, </w:t>
      </w:r>
      <w:r w:rsidRPr="00CC6DFA">
        <w:rPr>
          <w:rFonts w:ascii="Tahoma" w:hAnsi="Tahoma" w:cs="Tahoma"/>
          <w:i/>
          <w:color w:val="002060"/>
          <w:u w:val="single"/>
          <w:lang w:val="vi-VN"/>
        </w:rPr>
        <w:t>tình cảm</w:t>
      </w:r>
      <w:r w:rsidRPr="00CC6DFA">
        <w:rPr>
          <w:rFonts w:ascii="Tahoma" w:hAnsi="Tahoma" w:cs="Tahoma"/>
          <w:i/>
          <w:color w:val="002060"/>
          <w:lang w:val="vi-VN"/>
        </w:rPr>
        <w:t>,</w:t>
      </w:r>
      <w:r w:rsidRPr="00CC6DFA">
        <w:rPr>
          <w:rStyle w:val="apple-converted-space"/>
          <w:rFonts w:ascii="Tahoma" w:hAnsi="Tahoma" w:cs="Tahoma"/>
          <w:i/>
          <w:color w:val="002060"/>
          <w:lang w:val="vi-VN"/>
        </w:rPr>
        <w:t> </w:t>
      </w:r>
      <w:r w:rsidRPr="00CC6DFA">
        <w:rPr>
          <w:rFonts w:ascii="Tahoma" w:hAnsi="Tahoma" w:cs="Tahoma"/>
          <w:i/>
          <w:color w:val="002060"/>
          <w:u w:val="single"/>
          <w:lang w:val="vi-VN"/>
        </w:rPr>
        <w:t>lý trí</w:t>
      </w:r>
      <w:r w:rsidRPr="00CC6DFA">
        <w:rPr>
          <w:rFonts w:ascii="Tahoma" w:hAnsi="Tahoma" w:cs="Tahoma"/>
          <w:color w:val="002060"/>
          <w:lang w:val="vi-VN"/>
        </w:rPr>
        <w:t xml:space="preserve"> (</w:t>
      </w:r>
      <w:hyperlink r:id="rId26" w:tooltip="Tư tưởng" w:history="1">
        <w:r w:rsidRPr="00CC6DFA">
          <w:rPr>
            <w:rStyle w:val="Hyperlink"/>
            <w:rFonts w:ascii="Tahoma" w:eastAsia="Calibri" w:hAnsi="Tahoma" w:cs="Tahoma"/>
            <w:color w:val="002060"/>
            <w:lang w:val="vi-VN"/>
          </w:rPr>
          <w:t>suy tưởng</w:t>
        </w:r>
      </w:hyperlink>
      <w:r w:rsidRPr="00CC6DFA">
        <w:rPr>
          <w:rFonts w:ascii="Tahoma" w:hAnsi="Tahoma" w:cs="Tahoma"/>
          <w:color w:val="002060"/>
          <w:lang w:val="vi-VN"/>
        </w:rPr>
        <w:t xml:space="preserve">) …, và </w:t>
      </w:r>
      <w:r w:rsidRPr="00CC6DFA">
        <w:rPr>
          <w:rFonts w:ascii="Tahoma" w:hAnsi="Tahoma" w:cs="Tahoma"/>
          <w:i/>
          <w:color w:val="002060"/>
          <w:lang w:val="vi-VN"/>
        </w:rPr>
        <w:t>đức tin</w:t>
      </w:r>
      <w:r w:rsidRPr="00CC6DFA">
        <w:rPr>
          <w:rFonts w:ascii="Tahoma" w:hAnsi="Tahoma" w:cs="Tahoma"/>
          <w:color w:val="002060"/>
          <w:lang w:val="vi-VN"/>
        </w:rPr>
        <w:t xml:space="preserve"> (= niềm tin tôn giáo) là biểu lộ của một</w:t>
      </w:r>
      <w:r>
        <w:rPr>
          <w:rFonts w:ascii="Tahoma" w:hAnsi="Tahoma" w:cs="Tahoma"/>
          <w:color w:val="002060"/>
          <w:lang w:val="vi-VN"/>
        </w:rPr>
        <w:t xml:space="preserve"> thứ</w:t>
      </w:r>
      <w:r w:rsidRPr="00CC6DFA">
        <w:rPr>
          <w:rFonts w:ascii="Tahoma" w:hAnsi="Tahoma" w:cs="Tahoma"/>
          <w:color w:val="002060"/>
          <w:lang w:val="vi-VN"/>
        </w:rPr>
        <w:t xml:space="preserve"> </w:t>
      </w:r>
      <w:r w:rsidRPr="00CC6DFA">
        <w:rPr>
          <w:rFonts w:ascii="Tahoma" w:hAnsi="Tahoma" w:cs="Tahoma"/>
          <w:b/>
          <w:color w:val="002060"/>
          <w:sz w:val="22"/>
          <w:szCs w:val="22"/>
          <w:lang w:val="vi-VN"/>
        </w:rPr>
        <w:t>tình cảm dính mắc sâu nặng</w:t>
      </w:r>
      <w:r w:rsidRPr="00CC6DFA">
        <w:rPr>
          <w:rFonts w:ascii="Tahoma" w:hAnsi="Tahoma" w:cs="Tahoma"/>
          <w:color w:val="002060"/>
          <w:lang w:val="vi-VN"/>
        </w:rPr>
        <w:t>.</w:t>
      </w:r>
    </w:p>
    <w:p w:rsidR="00CC6DFA" w:rsidRPr="00CC6DFA" w:rsidRDefault="00CC6DFA" w:rsidP="00CC6DFA">
      <w:pPr>
        <w:pStyle w:val="NormalWeb"/>
        <w:shd w:val="clear" w:color="auto" w:fill="FFFFFF"/>
        <w:spacing w:before="96" w:beforeAutospacing="0" w:after="120" w:afterAutospacing="0" w:line="360" w:lineRule="auto"/>
        <w:ind w:firstLine="720"/>
        <w:jc w:val="both"/>
        <w:rPr>
          <w:rFonts w:ascii="Tahoma" w:hAnsi="Tahoma" w:cs="Tahoma"/>
          <w:color w:val="002060"/>
          <w:lang w:val="vi-VN"/>
        </w:rPr>
      </w:pPr>
      <w:r w:rsidRPr="00CC6DFA">
        <w:rPr>
          <w:rFonts w:ascii="Tahoma" w:eastAsia="MS Gothic" w:hAnsi="Tahoma" w:cs="Tahoma"/>
          <w:color w:val="002060"/>
          <w:lang w:val="vi-VN"/>
        </w:rPr>
        <w:t xml:space="preserve">Tôn giáo thường đưa ra các </w:t>
      </w:r>
      <w:r w:rsidRPr="00CC6DFA">
        <w:rPr>
          <w:rFonts w:ascii="Tahoma" w:eastAsia="MS Gothic" w:hAnsi="Tahoma" w:cs="Tahoma"/>
          <w:i/>
          <w:color w:val="002060"/>
          <w:lang w:val="vi-VN"/>
        </w:rPr>
        <w:t>giá trị tuyệt đối chủ quan</w:t>
      </w:r>
      <w:r w:rsidRPr="00CC6DFA">
        <w:rPr>
          <w:rFonts w:ascii="Tahoma" w:eastAsia="MS Gothic" w:hAnsi="Tahoma" w:cs="Tahoma"/>
          <w:color w:val="002060"/>
          <w:lang w:val="vi-VN"/>
        </w:rPr>
        <w:t xml:space="preserve"> làm mục đích cho con người vươn tới, và nội dung các giá trị này được thực hiện qua những nghi thức, những hình thức kiêng kỵ …</w:t>
      </w:r>
    </w:p>
    <w:p w:rsidR="00CC6DFA" w:rsidRPr="00AC29C4" w:rsidRDefault="00CC6DFA" w:rsidP="00CC6DFA">
      <w:pPr>
        <w:spacing w:after="120" w:line="360" w:lineRule="auto"/>
        <w:ind w:firstLine="720"/>
        <w:jc w:val="both"/>
        <w:rPr>
          <w:rFonts w:ascii="Tahoma" w:eastAsia="MS Gothic" w:hAnsi="Tahoma" w:cs="Tahoma"/>
          <w:bCs/>
          <w:color w:val="002060"/>
          <w:sz w:val="24"/>
          <w:szCs w:val="24"/>
          <w:lang w:val="vi-VN"/>
        </w:rPr>
      </w:pPr>
      <w:r w:rsidRPr="00AC29C4">
        <w:rPr>
          <w:rFonts w:ascii="Tahoma" w:eastAsia="MS Gothic" w:hAnsi="Tahoma" w:cs="Tahoma"/>
          <w:bCs/>
          <w:color w:val="002060"/>
          <w:sz w:val="24"/>
          <w:szCs w:val="24"/>
          <w:lang w:val="vi-VN"/>
        </w:rPr>
        <w:t xml:space="preserve">Ngày nay, trong đời sống xã hội có sự phân biệt về mặt pháp lý, để các </w:t>
      </w:r>
      <w:r w:rsidRPr="00AC29C4">
        <w:rPr>
          <w:rFonts w:ascii="Tahoma" w:eastAsia="MS Gothic" w:hAnsi="Tahoma" w:cs="Tahoma"/>
          <w:bCs/>
          <w:i/>
          <w:color w:val="002060"/>
          <w:sz w:val="24"/>
          <w:szCs w:val="24"/>
          <w:lang w:val="vi-VN"/>
        </w:rPr>
        <w:t>tín ngưỡng</w:t>
      </w:r>
      <w:r w:rsidRPr="00AC29C4">
        <w:rPr>
          <w:rFonts w:ascii="Tahoma" w:eastAsia="MS Gothic" w:hAnsi="Tahoma" w:cs="Tahoma"/>
          <w:bCs/>
          <w:color w:val="002060"/>
          <w:sz w:val="24"/>
          <w:szCs w:val="24"/>
          <w:lang w:val="vi-VN"/>
        </w:rPr>
        <w:t xml:space="preserve"> được gọi là </w:t>
      </w:r>
      <w:r w:rsidRPr="00AC29C4">
        <w:rPr>
          <w:rFonts w:ascii="Tahoma" w:eastAsia="MS Gothic" w:hAnsi="Tahoma" w:cs="Tahoma"/>
          <w:bCs/>
          <w:i/>
          <w:color w:val="002060"/>
          <w:sz w:val="24"/>
          <w:szCs w:val="24"/>
          <w:lang w:val="vi-VN"/>
        </w:rPr>
        <w:t>tôn giáo</w:t>
      </w:r>
      <w:r w:rsidRPr="00AC29C4">
        <w:rPr>
          <w:rFonts w:ascii="Tahoma" w:eastAsia="MS Gothic" w:hAnsi="Tahoma" w:cs="Tahoma"/>
          <w:bCs/>
          <w:color w:val="002060"/>
          <w:sz w:val="24"/>
          <w:szCs w:val="24"/>
          <w:lang w:val="vi-VN"/>
        </w:rPr>
        <w:t xml:space="preserve"> khi thỏa các điều kiện sau:</w:t>
      </w:r>
    </w:p>
    <w:p w:rsidR="00CC6DFA" w:rsidRPr="00C3366F" w:rsidRDefault="00CC6DFA" w:rsidP="00CC6DFA">
      <w:pPr>
        <w:spacing w:after="120" w:line="360" w:lineRule="auto"/>
        <w:jc w:val="both"/>
        <w:rPr>
          <w:rFonts w:ascii="Tahoma" w:eastAsia="MS Gothic" w:hAnsi="Tahoma" w:cs="Tahoma"/>
          <w:bCs/>
          <w:color w:val="002060"/>
          <w:sz w:val="24"/>
          <w:szCs w:val="24"/>
          <w:lang w:val="vi-VN"/>
        </w:rPr>
      </w:pPr>
      <w:r w:rsidRPr="00AC29C4">
        <w:rPr>
          <w:rFonts w:ascii="Tahoma" w:eastAsia="MS Gothic" w:hAnsi="Tahoma" w:cs="Tahoma"/>
          <w:bCs/>
          <w:color w:val="002060"/>
          <w:sz w:val="24"/>
          <w:szCs w:val="24"/>
          <w:lang w:val="vi-VN"/>
        </w:rPr>
        <w:tab/>
      </w:r>
      <w:r w:rsidRPr="00C3366F">
        <w:rPr>
          <w:rFonts w:ascii="Tahoma" w:eastAsia="MS Gothic" w:hAnsi="Tahoma" w:cs="Tahoma"/>
          <w:bCs/>
          <w:color w:val="002060"/>
          <w:sz w:val="24"/>
          <w:szCs w:val="24"/>
          <w:lang w:val="vi-VN"/>
        </w:rPr>
        <w:t>- Có người sáng lập:  Đó</w:t>
      </w:r>
      <w:r>
        <w:rPr>
          <w:rFonts w:ascii="Tahoma" w:eastAsia="MS Gothic" w:hAnsi="Tahoma" w:cs="Tahoma"/>
          <w:bCs/>
          <w:color w:val="002060"/>
          <w:sz w:val="24"/>
          <w:szCs w:val="24"/>
          <w:lang w:val="vi-VN"/>
        </w:rPr>
        <w:t xml:space="preserve"> là </w:t>
      </w:r>
      <w:r w:rsidRPr="00C3366F">
        <w:rPr>
          <w:rFonts w:ascii="Tahoma" w:eastAsia="MS Gothic" w:hAnsi="Tahoma" w:cs="Tahoma"/>
          <w:bCs/>
          <w:color w:val="002060"/>
          <w:sz w:val="24"/>
          <w:szCs w:val="24"/>
          <w:lang w:val="vi-VN"/>
        </w:rPr>
        <w:t>người khởi xướng là Phật Thích Ca, Chúa Jesus …</w:t>
      </w:r>
    </w:p>
    <w:p w:rsidR="00CC6DFA" w:rsidRPr="00C3366F" w:rsidRDefault="00CC6DFA" w:rsidP="00CC6DFA">
      <w:pPr>
        <w:spacing w:after="120" w:line="360" w:lineRule="auto"/>
        <w:jc w:val="both"/>
        <w:rPr>
          <w:rFonts w:ascii="Tahoma" w:eastAsia="MS Gothic" w:hAnsi="Tahoma" w:cs="Tahoma"/>
          <w:bCs/>
          <w:color w:val="002060"/>
          <w:sz w:val="24"/>
          <w:szCs w:val="24"/>
          <w:lang w:val="vi-VN"/>
        </w:rPr>
      </w:pPr>
      <w:r w:rsidRPr="00C3366F">
        <w:rPr>
          <w:rFonts w:ascii="Tahoma" w:eastAsia="MS Gothic" w:hAnsi="Tahoma" w:cs="Tahoma"/>
          <w:bCs/>
          <w:color w:val="002060"/>
          <w:sz w:val="24"/>
          <w:szCs w:val="24"/>
          <w:lang w:val="vi-VN"/>
        </w:rPr>
        <w:tab/>
        <w:t>- Có giáo thuyết:  Đó</w:t>
      </w:r>
      <w:r>
        <w:rPr>
          <w:rFonts w:ascii="Tahoma" w:eastAsia="MS Gothic" w:hAnsi="Tahoma" w:cs="Tahoma"/>
          <w:bCs/>
          <w:color w:val="002060"/>
          <w:sz w:val="24"/>
          <w:szCs w:val="24"/>
          <w:lang w:val="vi-VN"/>
        </w:rPr>
        <w:t xml:space="preserve"> là </w:t>
      </w:r>
      <w:r w:rsidRPr="00C3366F">
        <w:rPr>
          <w:rFonts w:ascii="Tahoma" w:eastAsia="MS Gothic" w:hAnsi="Tahoma" w:cs="Tahoma"/>
          <w:bCs/>
          <w:color w:val="002060"/>
          <w:sz w:val="24"/>
          <w:szCs w:val="24"/>
          <w:lang w:val="vi-VN"/>
        </w:rPr>
        <w:t>giáo lý, giáo lễ, giáo luật.</w:t>
      </w:r>
    </w:p>
    <w:p w:rsidR="00CC6DFA" w:rsidRPr="00C3366F" w:rsidRDefault="00CC6DFA" w:rsidP="00CC6DFA">
      <w:pPr>
        <w:spacing w:after="120" w:line="360" w:lineRule="auto"/>
        <w:jc w:val="both"/>
        <w:rPr>
          <w:rFonts w:ascii="Tahoma" w:eastAsia="MS Gothic" w:hAnsi="Tahoma" w:cs="Tahoma"/>
          <w:bCs/>
          <w:color w:val="002060"/>
          <w:sz w:val="24"/>
          <w:szCs w:val="24"/>
          <w:lang w:val="vi-VN"/>
        </w:rPr>
      </w:pPr>
      <w:r w:rsidRPr="00C3366F">
        <w:rPr>
          <w:rFonts w:ascii="Tahoma" w:eastAsia="MS Gothic" w:hAnsi="Tahoma" w:cs="Tahoma"/>
          <w:bCs/>
          <w:color w:val="002060"/>
          <w:sz w:val="24"/>
          <w:szCs w:val="24"/>
          <w:lang w:val="vi-VN"/>
        </w:rPr>
        <w:tab/>
        <w:t>- Có tổ chức giáo hội</w:t>
      </w:r>
      <w:r>
        <w:rPr>
          <w:rFonts w:ascii="Tahoma" w:eastAsia="MS Gothic" w:hAnsi="Tahoma" w:cs="Tahoma"/>
          <w:bCs/>
          <w:color w:val="002060"/>
          <w:sz w:val="24"/>
          <w:szCs w:val="24"/>
          <w:lang w:val="vi-VN"/>
        </w:rPr>
        <w:t xml:space="preserve">:  </w:t>
      </w:r>
      <w:r w:rsidRPr="00C3366F">
        <w:rPr>
          <w:rFonts w:ascii="Tahoma" w:eastAsia="MS Gothic" w:hAnsi="Tahoma" w:cs="Tahoma"/>
          <w:bCs/>
          <w:color w:val="002060"/>
          <w:sz w:val="24"/>
          <w:szCs w:val="24"/>
          <w:lang w:val="vi-VN"/>
        </w:rPr>
        <w:t>Đó</w:t>
      </w:r>
      <w:r>
        <w:rPr>
          <w:rFonts w:ascii="Tahoma" w:eastAsia="MS Gothic" w:hAnsi="Tahoma" w:cs="Tahoma"/>
          <w:bCs/>
          <w:color w:val="002060"/>
          <w:sz w:val="24"/>
          <w:szCs w:val="24"/>
          <w:lang w:val="vi-VN"/>
        </w:rPr>
        <w:t xml:space="preserve"> là</w:t>
      </w:r>
      <w:r w:rsidRPr="00C3366F">
        <w:rPr>
          <w:rFonts w:ascii="Tahoma" w:eastAsia="MS Gothic" w:hAnsi="Tahoma" w:cs="Tahoma"/>
          <w:bCs/>
          <w:color w:val="002060"/>
          <w:sz w:val="24"/>
          <w:szCs w:val="24"/>
          <w:lang w:val="vi-VN"/>
        </w:rPr>
        <w:t xml:space="preserve"> có người hoạt động chuyên nghiệp.</w:t>
      </w:r>
    </w:p>
    <w:p w:rsidR="00CC6DFA" w:rsidRPr="00C3366F" w:rsidRDefault="00CC6DFA" w:rsidP="00CC6DFA">
      <w:pPr>
        <w:spacing w:after="240" w:line="360" w:lineRule="auto"/>
        <w:jc w:val="both"/>
        <w:rPr>
          <w:rFonts w:ascii="Tahoma" w:hAnsi="Tahoma" w:cs="Tahoma"/>
          <w:bCs/>
          <w:color w:val="002060"/>
          <w:sz w:val="24"/>
          <w:szCs w:val="24"/>
          <w:lang w:val="vi-VN"/>
        </w:rPr>
      </w:pPr>
      <w:r w:rsidRPr="00C3366F">
        <w:rPr>
          <w:rFonts w:ascii="Tahoma" w:eastAsia="MS Gothic" w:hAnsi="Tahoma" w:cs="Tahoma"/>
          <w:bCs/>
          <w:color w:val="002060"/>
          <w:sz w:val="24"/>
          <w:szCs w:val="24"/>
          <w:lang w:val="vi-VN"/>
        </w:rPr>
        <w:tab/>
        <w:t xml:space="preserve">- Có tín đồ và có nơi thờ tự: </w:t>
      </w:r>
      <w:r>
        <w:rPr>
          <w:rFonts w:ascii="Tahoma" w:eastAsia="MS Gothic" w:hAnsi="Tahoma" w:cs="Tahoma"/>
          <w:bCs/>
          <w:color w:val="002060"/>
          <w:sz w:val="24"/>
          <w:szCs w:val="24"/>
          <w:lang w:val="vi-VN"/>
        </w:rPr>
        <w:t xml:space="preserve"> </w:t>
      </w:r>
      <w:r w:rsidRPr="00C3366F">
        <w:rPr>
          <w:rFonts w:ascii="Tahoma" w:eastAsia="MS Gothic" w:hAnsi="Tahoma" w:cs="Tahoma"/>
          <w:bCs/>
          <w:color w:val="002060"/>
          <w:sz w:val="24"/>
          <w:szCs w:val="24"/>
          <w:lang w:val="vi-VN"/>
        </w:rPr>
        <w:t>Đó</w:t>
      </w:r>
      <w:r>
        <w:rPr>
          <w:rFonts w:ascii="Tahoma" w:eastAsia="MS Gothic" w:hAnsi="Tahoma" w:cs="Tahoma"/>
          <w:bCs/>
          <w:color w:val="002060"/>
          <w:sz w:val="24"/>
          <w:szCs w:val="24"/>
          <w:lang w:val="vi-VN"/>
        </w:rPr>
        <w:t xml:space="preserve"> là người theo đạo và</w:t>
      </w:r>
      <w:r w:rsidRPr="00C3366F">
        <w:rPr>
          <w:rFonts w:ascii="Tahoma" w:eastAsia="MS Gothic" w:hAnsi="Tahoma" w:cs="Tahoma"/>
          <w:bCs/>
          <w:color w:val="002060"/>
          <w:sz w:val="24"/>
          <w:szCs w:val="24"/>
          <w:lang w:val="vi-VN"/>
        </w:rPr>
        <w:t xml:space="preserve"> chùa, nhà thờ …  </w:t>
      </w:r>
    </w:p>
    <w:p w:rsidR="00CC6DFA" w:rsidRPr="00CC6DFA" w:rsidRDefault="00CC6DFA" w:rsidP="00CC6DFA">
      <w:pPr>
        <w:spacing w:after="240" w:line="360" w:lineRule="auto"/>
        <w:jc w:val="both"/>
        <w:rPr>
          <w:rFonts w:ascii="Tahoma" w:hAnsi="Tahoma" w:cs="Tahoma"/>
          <w:bCs/>
          <w:color w:val="002060"/>
          <w:sz w:val="24"/>
          <w:szCs w:val="24"/>
          <w:lang w:val="vi-VN"/>
        </w:rPr>
      </w:pPr>
      <w:r w:rsidRPr="00C3366F">
        <w:rPr>
          <w:rFonts w:ascii="Tahoma" w:hAnsi="Tahoma" w:cs="Tahoma"/>
          <w:bCs/>
          <w:color w:val="002060"/>
          <w:sz w:val="24"/>
          <w:szCs w:val="24"/>
          <w:lang w:val="vi-VN"/>
        </w:rPr>
        <w:tab/>
      </w:r>
      <w:r w:rsidRPr="00CC6DFA">
        <w:rPr>
          <w:rFonts w:ascii="Tahoma" w:hAnsi="Tahoma" w:cs="Tahoma"/>
          <w:bCs/>
          <w:color w:val="002060"/>
          <w:sz w:val="24"/>
          <w:szCs w:val="24"/>
          <w:lang w:val="vi-VN"/>
        </w:rPr>
        <w:t>Giải thích thêm về sự hình thành tôn giáo, ta có thể thấy rằng theo thời gian với sự phát triển về nhận thức của con người, cộng đồng loài người đã thay đổi từ xã hội nguyên thủy sang xã hội phong kiến có tổ chức quản lý tập quyền nơi một người.  Nhận thức về Vật linh giáo và Saman giáo được phát triển với nhu cầu tìm hiểu về cội nguồn của con người, của thế giới vạn vật, cùng mối quan hệ của chúng với thần linh.  Từ đó, chính con người đã nảy sinh ra ý niệm tương thích hóa cơ cấu thần linh với cơ cấu xã hội, thế là niềm tin về độc thần giáo (E</w:t>
      </w:r>
      <w:r>
        <w:rPr>
          <w:rFonts w:ascii="Tahoma" w:hAnsi="Tahoma" w:cs="Tahoma"/>
          <w:bCs/>
          <w:color w:val="002060"/>
          <w:sz w:val="24"/>
          <w:szCs w:val="24"/>
          <w:lang w:val="vi-VN"/>
        </w:rPr>
        <w:t xml:space="preserve">: </w:t>
      </w:r>
      <w:r w:rsidRPr="00CC6DFA">
        <w:rPr>
          <w:rFonts w:ascii="Tahoma" w:hAnsi="Tahoma" w:cs="Tahoma"/>
          <w:bCs/>
          <w:color w:val="002060"/>
          <w:sz w:val="24"/>
          <w:szCs w:val="24"/>
          <w:lang w:val="vi-VN"/>
        </w:rPr>
        <w:t>monotheism) thay cho đa thần giáo (E</w:t>
      </w:r>
      <w:r>
        <w:rPr>
          <w:rFonts w:ascii="Tahoma" w:hAnsi="Tahoma" w:cs="Tahoma"/>
          <w:bCs/>
          <w:color w:val="002060"/>
          <w:sz w:val="24"/>
          <w:szCs w:val="24"/>
          <w:lang w:val="vi-VN"/>
        </w:rPr>
        <w:t xml:space="preserve">: </w:t>
      </w:r>
      <w:r w:rsidRPr="00CC6DFA">
        <w:rPr>
          <w:rFonts w:ascii="Tahoma" w:hAnsi="Tahoma" w:cs="Tahoma"/>
          <w:bCs/>
          <w:color w:val="002060"/>
          <w:sz w:val="24"/>
          <w:szCs w:val="24"/>
          <w:lang w:val="vi-VN"/>
        </w:rPr>
        <w:t xml:space="preserve">polytheism) xuất hiện. </w:t>
      </w:r>
    </w:p>
    <w:p w:rsidR="00CC6DFA" w:rsidRPr="00CC6DFA" w:rsidRDefault="00CC6DFA" w:rsidP="00CC6DFA">
      <w:pPr>
        <w:spacing w:after="240" w:line="360" w:lineRule="auto"/>
        <w:jc w:val="both"/>
        <w:rPr>
          <w:rFonts w:ascii="Tahoma" w:hAnsi="Tahoma" w:cs="Tahoma"/>
          <w:bCs/>
          <w:color w:val="002060"/>
          <w:sz w:val="24"/>
          <w:szCs w:val="24"/>
          <w:lang w:val="vi-VN"/>
        </w:rPr>
      </w:pPr>
      <w:r w:rsidRPr="00CC6DFA">
        <w:rPr>
          <w:rFonts w:ascii="Tahoma" w:hAnsi="Tahoma" w:cs="Tahoma"/>
          <w:bCs/>
          <w:color w:val="002060"/>
          <w:sz w:val="24"/>
          <w:szCs w:val="24"/>
          <w:lang w:val="vi-VN"/>
        </w:rPr>
        <w:lastRenderedPageBreak/>
        <w:tab/>
        <w:t>Độc thần đây nên hiểu là có một thần vượt trội mọi mặt về năng lực so với các vị thần khác và có khả năng chi phối các thần này tựa như cơ cấu vua quan thời phong kiến.  Vị thần tối cao này được con người gọi những tên khác nhau, và từ Hán gọi</w:t>
      </w:r>
      <w:r>
        <w:rPr>
          <w:rFonts w:ascii="Tahoma" w:hAnsi="Tahoma" w:cs="Tahoma"/>
          <w:bCs/>
          <w:color w:val="002060"/>
          <w:sz w:val="24"/>
          <w:szCs w:val="24"/>
          <w:lang w:val="vi-VN"/>
        </w:rPr>
        <w:t xml:space="preserve"> </w:t>
      </w:r>
      <w:r w:rsidRPr="00CC6DFA">
        <w:rPr>
          <w:rFonts w:ascii="Tahoma" w:hAnsi="Tahoma" w:cs="Tahoma"/>
          <w:bCs/>
          <w:color w:val="002060"/>
          <w:sz w:val="24"/>
          <w:szCs w:val="24"/>
          <w:lang w:val="vi-VN"/>
        </w:rPr>
        <w:t>là Thượng Đế được đặc trưng dùng chung.  Vị thần này được mô tả là mạc khải đặt ra hệ thống giáo thuyết và tổ chức giáo hội trị vì.</w:t>
      </w:r>
    </w:p>
    <w:p w:rsidR="00CC6DFA" w:rsidRPr="002641D1" w:rsidRDefault="00CC6DFA" w:rsidP="00CC6DFA">
      <w:pPr>
        <w:spacing w:after="360" w:line="360" w:lineRule="auto"/>
        <w:jc w:val="both"/>
        <w:rPr>
          <w:rFonts w:ascii="Tahoma" w:hAnsi="Tahoma" w:cs="Tahoma"/>
          <w:bCs/>
          <w:color w:val="002060"/>
          <w:sz w:val="24"/>
          <w:szCs w:val="24"/>
          <w:lang w:val="vi-VN"/>
        </w:rPr>
      </w:pPr>
      <w:r w:rsidRPr="00CC6DFA">
        <w:rPr>
          <w:rFonts w:ascii="Tahoma" w:hAnsi="Tahoma" w:cs="Tahoma"/>
          <w:bCs/>
          <w:color w:val="002060"/>
          <w:sz w:val="24"/>
          <w:szCs w:val="24"/>
          <w:lang w:val="vi-VN"/>
        </w:rPr>
        <w:tab/>
        <w:t xml:space="preserve">Sự song hành của hai hệ </w:t>
      </w:r>
      <w:r w:rsidRPr="00CC6DFA">
        <w:rPr>
          <w:rFonts w:ascii="Tahoma" w:hAnsi="Tahoma" w:cs="Tahoma"/>
          <w:bCs/>
          <w:i/>
          <w:color w:val="002060"/>
          <w:sz w:val="24"/>
          <w:szCs w:val="24"/>
          <w:lang w:val="vi-VN"/>
        </w:rPr>
        <w:t>trị vì xã hội</w:t>
      </w:r>
      <w:r w:rsidRPr="00CC6DFA">
        <w:rPr>
          <w:rFonts w:ascii="Tahoma" w:hAnsi="Tahoma" w:cs="Tahoma"/>
          <w:bCs/>
          <w:color w:val="002060"/>
          <w:sz w:val="24"/>
          <w:szCs w:val="24"/>
          <w:lang w:val="vi-VN"/>
        </w:rPr>
        <w:t xml:space="preserve"> và </w:t>
      </w:r>
      <w:r w:rsidRPr="00CC6DFA">
        <w:rPr>
          <w:rFonts w:ascii="Tahoma" w:hAnsi="Tahoma" w:cs="Tahoma"/>
          <w:bCs/>
          <w:i/>
          <w:color w:val="002060"/>
          <w:sz w:val="24"/>
          <w:szCs w:val="24"/>
          <w:lang w:val="vi-VN"/>
        </w:rPr>
        <w:t xml:space="preserve">trị vì tôn giáo </w:t>
      </w:r>
      <w:r w:rsidRPr="00CC6DFA">
        <w:rPr>
          <w:rFonts w:ascii="Tahoma" w:hAnsi="Tahoma" w:cs="Tahoma"/>
          <w:bCs/>
          <w:color w:val="002060"/>
          <w:sz w:val="24"/>
          <w:szCs w:val="24"/>
          <w:lang w:val="vi-VN"/>
        </w:rPr>
        <w:t>đã khiến nhiều nhà nghiên cứu cho rằng tôn giáo là công cụ của chính trị.  Bấy giờ, tín ngưỡng dù hãy còn tồn tại đến ngày nay, nhưng phần lớn đã bước sang vị trí tôn giáo với các đặc điểm sinh hoạt có quy củ.</w:t>
      </w:r>
    </w:p>
    <w:p w:rsidR="00CC6DFA" w:rsidRPr="00CC6DFA" w:rsidRDefault="00CC6DFA" w:rsidP="00CC6DFA">
      <w:pPr>
        <w:spacing w:after="120" w:line="360" w:lineRule="auto"/>
        <w:ind w:firstLine="720"/>
        <w:jc w:val="both"/>
        <w:rPr>
          <w:rFonts w:ascii="Tahoma" w:hAnsi="Tahoma" w:cs="Tahoma"/>
          <w:b/>
          <w:bCs/>
          <w:color w:val="632423" w:themeColor="accent2" w:themeShade="80"/>
          <w:sz w:val="24"/>
          <w:szCs w:val="24"/>
          <w:lang w:val="vi-VN"/>
        </w:rPr>
      </w:pPr>
      <w:r w:rsidRPr="00CC6DFA">
        <w:rPr>
          <w:rFonts w:ascii="Tahoma" w:hAnsi="Tahoma" w:cs="Tahoma"/>
          <w:b/>
          <w:bCs/>
          <w:color w:val="632423" w:themeColor="accent2" w:themeShade="80"/>
          <w:sz w:val="24"/>
          <w:szCs w:val="24"/>
          <w:lang w:val="vi-VN"/>
        </w:rPr>
        <w:t>3</w:t>
      </w:r>
      <w:r w:rsidRPr="009861D4">
        <w:rPr>
          <w:rFonts w:ascii="Tahoma" w:hAnsi="Tahoma" w:cs="Tahoma"/>
          <w:b/>
          <w:bCs/>
          <w:color w:val="632423" w:themeColor="accent2" w:themeShade="80"/>
          <w:sz w:val="24"/>
          <w:szCs w:val="24"/>
          <w:lang w:val="vi-VN"/>
        </w:rPr>
        <w:t xml:space="preserve">) </w:t>
      </w:r>
      <w:r w:rsidRPr="00CC6DFA">
        <w:rPr>
          <w:rFonts w:ascii="Tahoma" w:hAnsi="Tahoma" w:cs="Tahoma"/>
          <w:b/>
          <w:bCs/>
          <w:color w:val="632423" w:themeColor="accent2" w:themeShade="80"/>
          <w:sz w:val="24"/>
          <w:szCs w:val="24"/>
          <w:lang w:val="vi-VN"/>
        </w:rPr>
        <w:t>Thượng Đế.</w:t>
      </w:r>
    </w:p>
    <w:p w:rsidR="00CC6DFA" w:rsidRPr="00CC6DFA" w:rsidRDefault="00CC6DFA" w:rsidP="00CC6DFA">
      <w:pPr>
        <w:spacing w:after="0" w:line="360" w:lineRule="auto"/>
        <w:jc w:val="center"/>
        <w:rPr>
          <w:rFonts w:ascii="Tahoma" w:hAnsi="Tahoma" w:cs="Tahoma"/>
          <w:sz w:val="24"/>
          <w:szCs w:val="24"/>
          <w:lang w:val="vi-VN"/>
        </w:rPr>
      </w:pPr>
      <w:r w:rsidRPr="00C44226">
        <w:rPr>
          <w:rFonts w:ascii="Tahoma" w:hAnsi="Tahoma" w:cs="Tahoma"/>
          <w:noProof/>
          <w:sz w:val="24"/>
          <w:szCs w:val="24"/>
        </w:rPr>
        <w:drawing>
          <wp:inline distT="0" distB="0" distL="0" distR="0">
            <wp:extent cx="2176950" cy="2902225"/>
            <wp:effectExtent l="19050" t="0" r="0" b="0"/>
            <wp:docPr id="2057" name="Picture 11" descr="515F2BQSH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15F2BQSHXL"/>
                    <pic:cNvPicPr>
                      <a:picLocks noChangeAspect="1" noChangeArrowheads="1"/>
                    </pic:cNvPicPr>
                  </pic:nvPicPr>
                  <pic:blipFill>
                    <a:blip r:embed="rId27" cstate="print"/>
                    <a:srcRect/>
                    <a:stretch>
                      <a:fillRect/>
                    </a:stretch>
                  </pic:blipFill>
                  <pic:spPr bwMode="auto">
                    <a:xfrm>
                      <a:off x="0" y="0"/>
                      <a:ext cx="2176784" cy="2902004"/>
                    </a:xfrm>
                    <a:prstGeom prst="rect">
                      <a:avLst/>
                    </a:prstGeom>
                    <a:noFill/>
                    <a:ln w="9525">
                      <a:noFill/>
                      <a:miter lim="800000"/>
                      <a:headEnd/>
                      <a:tailEnd/>
                    </a:ln>
                  </pic:spPr>
                </pic:pic>
              </a:graphicData>
            </a:graphic>
          </wp:inline>
        </w:drawing>
      </w:r>
      <w:r w:rsidRPr="00CC6DFA">
        <w:rPr>
          <w:rFonts w:ascii="Tahoma" w:hAnsi="Tahoma" w:cs="Tahoma"/>
          <w:sz w:val="24"/>
          <w:szCs w:val="24"/>
          <w:lang w:val="vi-VN"/>
        </w:rPr>
        <w:t xml:space="preserve">  </w:t>
      </w:r>
    </w:p>
    <w:p w:rsidR="00CC6DFA" w:rsidRPr="009861D4" w:rsidRDefault="002051D7" w:rsidP="00CC6DFA">
      <w:pPr>
        <w:spacing w:after="0" w:line="360" w:lineRule="auto"/>
        <w:jc w:val="center"/>
        <w:rPr>
          <w:rStyle w:val="Hyperlink"/>
          <w:rFonts w:ascii="Tahoma" w:eastAsia="Times New Roman" w:hAnsi="Tahoma" w:cs="Tahoma"/>
          <w:lang w:val="vi-VN"/>
        </w:rPr>
      </w:pPr>
      <w:r w:rsidRPr="002051D7">
        <w:rPr>
          <w:rFonts w:ascii="Tahoma" w:eastAsia="Times New Roman" w:hAnsi="Tahoma" w:cs="Tahoma"/>
          <w:color w:val="222222"/>
          <w:lang w:val="vi-VN"/>
        </w:rPr>
        <w:fldChar w:fldCharType="begin"/>
      </w:r>
      <w:r w:rsidR="00CC6DFA" w:rsidRPr="009861D4">
        <w:rPr>
          <w:rFonts w:ascii="Tahoma" w:eastAsia="Times New Roman" w:hAnsi="Tahoma" w:cs="Tahoma"/>
          <w:color w:val="222222"/>
          <w:lang w:val="vi-VN"/>
        </w:rPr>
        <w:instrText xml:space="preserve"> HYPERLINK "https://en.wikipedia.org/wiki/God" </w:instrText>
      </w:r>
      <w:r w:rsidRPr="002051D7">
        <w:rPr>
          <w:rFonts w:ascii="Tahoma" w:eastAsia="Times New Roman" w:hAnsi="Tahoma" w:cs="Tahoma"/>
          <w:color w:val="222222"/>
          <w:lang w:val="vi-VN"/>
        </w:rPr>
        <w:fldChar w:fldCharType="separate"/>
      </w:r>
      <w:r w:rsidR="00CC6DFA" w:rsidRPr="009861D4">
        <w:rPr>
          <w:rStyle w:val="Hyperlink"/>
          <w:rFonts w:ascii="Tahoma" w:eastAsia="Times New Roman" w:hAnsi="Tahoma" w:cs="Tahoma"/>
          <w:b/>
          <w:lang w:val="vi-VN"/>
        </w:rPr>
        <w:t>God</w:t>
      </w:r>
      <w:r w:rsidR="00CC6DFA" w:rsidRPr="009861D4">
        <w:rPr>
          <w:rStyle w:val="Hyperlink"/>
          <w:rFonts w:ascii="Tahoma" w:eastAsia="Times New Roman" w:hAnsi="Tahoma" w:cs="Tahoma"/>
          <w:lang w:val="vi-VN"/>
        </w:rPr>
        <w:t xml:space="preserve"> - Wikipedia</w:t>
      </w:r>
    </w:p>
    <w:p w:rsidR="00CC6DFA" w:rsidRPr="00CC6DFA" w:rsidRDefault="002051D7" w:rsidP="00CC6DFA">
      <w:pPr>
        <w:spacing w:after="120" w:line="360" w:lineRule="auto"/>
        <w:jc w:val="center"/>
        <w:rPr>
          <w:rFonts w:ascii="Tahoma" w:hAnsi="Tahoma" w:cs="Tahoma"/>
          <w:b/>
          <w:lang w:val="vi-VN"/>
        </w:rPr>
      </w:pPr>
      <w:r w:rsidRPr="009861D4">
        <w:rPr>
          <w:rFonts w:ascii="Tahoma" w:eastAsia="Times New Roman" w:hAnsi="Tahoma" w:cs="Tahoma"/>
          <w:color w:val="222222"/>
        </w:rPr>
        <w:fldChar w:fldCharType="end"/>
      </w:r>
      <w:hyperlink r:id="rId28" w:history="1">
        <w:r w:rsidR="00CC6DFA" w:rsidRPr="00CC6DFA">
          <w:rPr>
            <w:rStyle w:val="Hyperlink"/>
            <w:rFonts w:ascii="Tahoma" w:eastAsia="Times New Roman" w:hAnsi="Tahoma" w:cs="Tahoma"/>
            <w:b/>
            <w:bCs/>
            <w:lang w:val="vi-VN"/>
          </w:rPr>
          <w:t>Thượng đế</w:t>
        </w:r>
        <w:r w:rsidR="00CC6DFA" w:rsidRPr="00CC6DFA">
          <w:rPr>
            <w:rStyle w:val="Hyperlink"/>
            <w:rFonts w:ascii="Tahoma" w:eastAsia="Times New Roman" w:hAnsi="Tahoma" w:cs="Tahoma"/>
            <w:lang w:val="vi-VN"/>
          </w:rPr>
          <w:t> – Wikipedia tiếng Việt</w:t>
        </w:r>
      </w:hyperlink>
    </w:p>
    <w:p w:rsidR="00CC6DFA" w:rsidRPr="00CC6DFA" w:rsidRDefault="002051D7" w:rsidP="00CC6DFA">
      <w:pPr>
        <w:spacing w:after="240" w:line="360" w:lineRule="auto"/>
        <w:jc w:val="center"/>
        <w:rPr>
          <w:rFonts w:ascii="Tahoma" w:hAnsi="Tahoma" w:cs="Tahoma"/>
          <w:b/>
          <w:lang w:val="vi-VN"/>
        </w:rPr>
      </w:pPr>
      <w:hyperlink r:id="rId29" w:history="1">
        <w:r w:rsidR="00CC6DFA" w:rsidRPr="00CC6DFA">
          <w:rPr>
            <w:rStyle w:val="Hyperlink"/>
            <w:rFonts w:ascii="Tahoma" w:hAnsi="Tahoma" w:cs="Tahoma"/>
            <w:b/>
            <w:lang w:val="vi-VN"/>
          </w:rPr>
          <w:t>Tranh cãi về Thượng đế - Vì sao? </w:t>
        </w:r>
      </w:hyperlink>
    </w:p>
    <w:p w:rsidR="00CC6DFA" w:rsidRPr="00C44226" w:rsidRDefault="00CC6DFA" w:rsidP="00CC6DFA">
      <w:pPr>
        <w:spacing w:line="360" w:lineRule="auto"/>
        <w:ind w:firstLine="720"/>
        <w:jc w:val="both"/>
        <w:rPr>
          <w:rFonts w:ascii="Tahoma" w:hAnsi="Tahoma" w:cs="Tahoma"/>
          <w:color w:val="002060"/>
          <w:sz w:val="24"/>
          <w:szCs w:val="24"/>
        </w:rPr>
      </w:pPr>
      <w:r w:rsidRPr="009861D4">
        <w:rPr>
          <w:rFonts w:ascii="Tahoma" w:hAnsi="Tahoma" w:cs="Tahoma"/>
          <w:bCs/>
          <w:color w:val="002060"/>
          <w:sz w:val="24"/>
          <w:szCs w:val="24"/>
          <w:lang w:val="vi-VN"/>
        </w:rPr>
        <w:t>Thượng Đế là từ gốc Hán</w:t>
      </w:r>
      <w:r w:rsidRPr="009861D4">
        <w:rPr>
          <w:rFonts w:ascii="Tahoma" w:hAnsi="Tahoma" w:cs="Tahoma"/>
          <w:color w:val="002060"/>
          <w:sz w:val="24"/>
          <w:szCs w:val="24"/>
          <w:lang w:val="vi-VN"/>
        </w:rPr>
        <w:t xml:space="preserve">. </w:t>
      </w:r>
      <w:hyperlink r:id="rId30" w:tooltip="Nhà Thương" w:history="1">
        <w:r w:rsidRPr="00C44226">
          <w:rPr>
            <w:rStyle w:val="Hyperlink"/>
            <w:rFonts w:ascii="Tahoma" w:hAnsi="Tahoma" w:cs="Tahoma"/>
            <w:color w:val="002060"/>
            <w:sz w:val="24"/>
            <w:szCs w:val="24"/>
          </w:rPr>
          <w:t>Đời Thương</w:t>
        </w:r>
      </w:hyperlink>
      <w:r w:rsidRPr="00C44226">
        <w:rPr>
          <w:rFonts w:ascii="Tahoma" w:hAnsi="Tahoma" w:cs="Tahoma"/>
          <w:color w:val="002060"/>
          <w:sz w:val="24"/>
          <w:szCs w:val="24"/>
        </w:rPr>
        <w:t xml:space="preserve"> 1700 tCN, ở </w:t>
      </w:r>
      <w:hyperlink r:id="rId31" w:tooltip="Trung Quốc" w:history="1">
        <w:r w:rsidRPr="00C44226">
          <w:rPr>
            <w:rStyle w:val="Hyperlink"/>
            <w:rFonts w:ascii="Tahoma" w:hAnsi="Tahoma" w:cs="Tahoma"/>
            <w:color w:val="002060"/>
            <w:sz w:val="24"/>
            <w:szCs w:val="24"/>
          </w:rPr>
          <w:t>Trung Quốc</w:t>
        </w:r>
      </w:hyperlink>
      <w:r w:rsidRPr="00C44226">
        <w:rPr>
          <w:rFonts w:ascii="Tahoma" w:hAnsi="Tahoma" w:cs="Tahoma"/>
          <w:color w:val="002060"/>
          <w:sz w:val="24"/>
          <w:szCs w:val="24"/>
        </w:rPr>
        <w:t xml:space="preserve">, </w:t>
      </w:r>
      <w:r w:rsidRPr="00F3179D">
        <w:rPr>
          <w:rFonts w:ascii="Tahoma" w:hAnsi="Tahoma" w:cs="Tahoma"/>
          <w:b/>
          <w:color w:val="002060"/>
        </w:rPr>
        <w:t>vua</w:t>
      </w:r>
      <w:r w:rsidRPr="00C44226">
        <w:rPr>
          <w:rFonts w:ascii="Tahoma" w:hAnsi="Tahoma" w:cs="Tahoma"/>
          <w:color w:val="002060"/>
          <w:sz w:val="24"/>
          <w:szCs w:val="24"/>
        </w:rPr>
        <w:t xml:space="preserve"> được gọi là </w:t>
      </w:r>
      <w:r w:rsidRPr="00F3179D">
        <w:rPr>
          <w:rFonts w:ascii="Tahoma" w:hAnsi="Tahoma" w:cs="Tahoma"/>
          <w:b/>
          <w:color w:val="002060"/>
        </w:rPr>
        <w:t>đế</w:t>
      </w:r>
      <w:r w:rsidRPr="00C44226">
        <w:rPr>
          <w:rFonts w:ascii="Tahoma" w:hAnsi="Tahoma" w:cs="Tahoma"/>
          <w:b/>
          <w:color w:val="002060"/>
          <w:sz w:val="24"/>
          <w:szCs w:val="24"/>
        </w:rPr>
        <w:t xml:space="preserve"> </w:t>
      </w:r>
      <w:r w:rsidRPr="00C44226">
        <w:rPr>
          <w:rFonts w:ascii="Tahoma" w:eastAsia="MS Mincho" w:hAnsi="Tahoma" w:cs="Tahoma"/>
          <w:b/>
          <w:color w:val="002060"/>
          <w:sz w:val="24"/>
          <w:szCs w:val="24"/>
        </w:rPr>
        <w:t>帝</w:t>
      </w:r>
      <w:r w:rsidRPr="00C44226">
        <w:rPr>
          <w:rFonts w:ascii="Tahoma" w:hAnsi="Tahoma" w:cs="Tahoma"/>
          <w:color w:val="002060"/>
          <w:sz w:val="24"/>
          <w:szCs w:val="24"/>
        </w:rPr>
        <w:t xml:space="preserve">, còn </w:t>
      </w:r>
      <w:r w:rsidRPr="00F3179D">
        <w:rPr>
          <w:rFonts w:ascii="Tahoma" w:hAnsi="Tahoma" w:cs="Tahoma"/>
          <w:b/>
          <w:color w:val="002060"/>
        </w:rPr>
        <w:t>thượn</w:t>
      </w:r>
      <w:r w:rsidRPr="00C44226">
        <w:rPr>
          <w:rFonts w:ascii="Tahoma" w:hAnsi="Tahoma" w:cs="Tahoma"/>
          <w:b/>
          <w:color w:val="002060"/>
          <w:sz w:val="24"/>
          <w:szCs w:val="24"/>
        </w:rPr>
        <w:t xml:space="preserve">g </w:t>
      </w:r>
      <w:r w:rsidRPr="00F3179D">
        <w:rPr>
          <w:rFonts w:ascii="Tahoma" w:eastAsia="MS Mincho" w:hAnsi="Tahoma" w:cs="Tahoma"/>
          <w:b/>
          <w:bCs/>
          <w:color w:val="000000"/>
          <w:spacing w:val="-1"/>
          <w:sz w:val="24"/>
          <w:szCs w:val="24"/>
          <w:shd w:val="clear" w:color="auto" w:fill="FFFFFF"/>
        </w:rPr>
        <w:t>上</w:t>
      </w:r>
      <w:r w:rsidRPr="00C44226">
        <w:rPr>
          <w:rFonts w:ascii="Tahoma" w:eastAsia="MS Mincho" w:hAnsi="Tahoma" w:cs="Tahoma"/>
          <w:b/>
          <w:bCs/>
          <w:color w:val="000000"/>
          <w:spacing w:val="-1"/>
          <w:sz w:val="24"/>
          <w:szCs w:val="24"/>
          <w:shd w:val="clear" w:color="auto" w:fill="FFFFFF"/>
        </w:rPr>
        <w:t xml:space="preserve"> </w:t>
      </w:r>
      <w:r w:rsidRPr="00C44226">
        <w:rPr>
          <w:rFonts w:ascii="Tahoma" w:hAnsi="Tahoma" w:cs="Tahoma"/>
          <w:color w:val="002060"/>
          <w:sz w:val="24"/>
          <w:szCs w:val="24"/>
        </w:rPr>
        <w:t>nghĩa trên cao.  Do đó, thượng đế có nghĩa đen là "vua ở trên cao", còn nghĩa rộng là bởi con người tưởng</w:t>
      </w:r>
      <w:r>
        <w:rPr>
          <w:rFonts w:ascii="Tahoma" w:hAnsi="Tahoma" w:cs="Tahoma"/>
          <w:color w:val="002060"/>
          <w:sz w:val="24"/>
          <w:szCs w:val="24"/>
          <w:lang w:val="vi-VN"/>
        </w:rPr>
        <w:t xml:space="preserve"> tượng</w:t>
      </w:r>
      <w:r w:rsidRPr="00C44226">
        <w:rPr>
          <w:rFonts w:ascii="Tahoma" w:hAnsi="Tahoma" w:cs="Tahoma"/>
          <w:color w:val="002060"/>
          <w:sz w:val="24"/>
          <w:szCs w:val="24"/>
        </w:rPr>
        <w:t xml:space="preserve"> trên trời cao cũng có một vị vua cai </w:t>
      </w:r>
      <w:r w:rsidRPr="00C44226">
        <w:rPr>
          <w:rFonts w:ascii="Tahoma" w:hAnsi="Tahoma" w:cs="Tahoma"/>
          <w:color w:val="002060"/>
          <w:sz w:val="24"/>
          <w:szCs w:val="24"/>
        </w:rPr>
        <w:lastRenderedPageBreak/>
        <w:t xml:space="preserve">trị như ở mặt đất.  Điều này còn được cho là do ảnh hưởng của tín ngưỡng Tengeri ở Thổ Nhĩ Kỳ, nên còn gọi “vua trên cao” là </w:t>
      </w:r>
      <w:r w:rsidRPr="00F3179D">
        <w:rPr>
          <w:rFonts w:ascii="Tahoma" w:hAnsi="Tahoma" w:cs="Tahoma"/>
          <w:b/>
          <w:color w:val="002060"/>
        </w:rPr>
        <w:t>thiên</w:t>
      </w:r>
      <w:r w:rsidRPr="00C44226">
        <w:rPr>
          <w:rFonts w:ascii="Tahoma" w:hAnsi="Tahoma" w:cs="Tahoma"/>
          <w:b/>
          <w:color w:val="002060"/>
          <w:sz w:val="24"/>
          <w:szCs w:val="24"/>
        </w:rPr>
        <w:t xml:space="preserve"> </w:t>
      </w:r>
      <w:r w:rsidRPr="00C44226">
        <w:rPr>
          <w:rFonts w:ascii="Tahoma" w:eastAsia="MS Mincho" w:hAnsi="Tahoma" w:cs="Tahoma"/>
          <w:b/>
          <w:color w:val="002060"/>
          <w:sz w:val="24"/>
          <w:szCs w:val="24"/>
        </w:rPr>
        <w:t>天</w:t>
      </w:r>
      <w:r w:rsidRPr="00C44226">
        <w:rPr>
          <w:rFonts w:ascii="Tahoma" w:hAnsi="Tahoma" w:cs="Tahoma"/>
          <w:color w:val="002060"/>
          <w:sz w:val="24"/>
          <w:szCs w:val="24"/>
        </w:rPr>
        <w:t xml:space="preserve">.  </w:t>
      </w:r>
    </w:p>
    <w:p w:rsidR="00CC6DFA" w:rsidRPr="00C44226" w:rsidRDefault="00CC6DFA" w:rsidP="00CC6DFA">
      <w:pPr>
        <w:spacing w:line="360" w:lineRule="auto"/>
        <w:ind w:firstLine="720"/>
        <w:jc w:val="both"/>
        <w:rPr>
          <w:rFonts w:ascii="Tahoma" w:eastAsia="MS Mincho" w:hAnsi="Tahoma" w:cs="Tahoma"/>
          <w:bCs/>
          <w:color w:val="002060"/>
          <w:spacing w:val="-1"/>
          <w:sz w:val="24"/>
          <w:szCs w:val="24"/>
          <w:shd w:val="clear" w:color="auto" w:fill="FFFFFF"/>
        </w:rPr>
      </w:pPr>
      <w:r w:rsidRPr="00C44226">
        <w:rPr>
          <w:rFonts w:ascii="Tahoma" w:hAnsi="Tahoma" w:cs="Tahoma"/>
          <w:color w:val="002060"/>
          <w:sz w:val="24"/>
          <w:szCs w:val="24"/>
        </w:rPr>
        <w:t xml:space="preserve">Đến đời Khổng Tử thì gọi “vua trên cao” là Hoàng Thiên Thượng Đế </w:t>
      </w:r>
      <w:r w:rsidRPr="00C44226">
        <w:rPr>
          <w:rFonts w:ascii="Tahoma" w:eastAsia="MS Mincho" w:hAnsi="Tahoma" w:cs="Tahoma"/>
          <w:b/>
          <w:bCs/>
          <w:color w:val="002060"/>
          <w:spacing w:val="-1"/>
          <w:sz w:val="24"/>
          <w:szCs w:val="24"/>
          <w:shd w:val="clear" w:color="auto" w:fill="FFFFFF"/>
        </w:rPr>
        <w:t>皇</w:t>
      </w:r>
      <w:r w:rsidRPr="00C44226">
        <w:rPr>
          <w:rFonts w:ascii="Tahoma" w:eastAsia="MS Mincho" w:hAnsi="Tahoma" w:cs="Tahoma"/>
          <w:b/>
          <w:color w:val="002060"/>
          <w:sz w:val="24"/>
          <w:szCs w:val="24"/>
        </w:rPr>
        <w:t>天</w:t>
      </w:r>
      <w:r w:rsidRPr="00C44226">
        <w:rPr>
          <w:rFonts w:ascii="Tahoma" w:eastAsia="MS Mincho" w:hAnsi="Tahoma" w:cs="Tahoma"/>
          <w:b/>
          <w:bCs/>
          <w:color w:val="002060"/>
          <w:spacing w:val="-1"/>
          <w:sz w:val="24"/>
          <w:szCs w:val="24"/>
          <w:shd w:val="clear" w:color="auto" w:fill="FFFFFF"/>
        </w:rPr>
        <w:t>上帝</w:t>
      </w:r>
      <w:r w:rsidRPr="00C44226">
        <w:rPr>
          <w:rFonts w:ascii="Tahoma" w:eastAsia="MS Mincho" w:hAnsi="Tahoma" w:cs="Tahoma"/>
          <w:bCs/>
          <w:color w:val="002060"/>
          <w:spacing w:val="-1"/>
          <w:sz w:val="24"/>
          <w:szCs w:val="24"/>
          <w:shd w:val="clear" w:color="auto" w:fill="FFFFFF"/>
        </w:rPr>
        <w:t xml:space="preserve">  hay gọi tắt là Thiên Đế, và được ghi vào một bài vị lớn đặt trong đền thờ </w:t>
      </w:r>
      <w:r>
        <w:rPr>
          <w:rFonts w:ascii="Tahoma" w:eastAsia="MS Mincho" w:hAnsi="Tahoma" w:cs="Tahoma"/>
          <w:bCs/>
          <w:color w:val="002060"/>
          <w:spacing w:val="-1"/>
          <w:sz w:val="24"/>
          <w:szCs w:val="24"/>
          <w:shd w:val="clear" w:color="auto" w:fill="FFFFFF"/>
        </w:rPr>
        <w:t>Trời</w:t>
      </w:r>
      <w:r>
        <w:rPr>
          <w:rFonts w:ascii="Tahoma" w:eastAsia="MS Mincho" w:hAnsi="Tahoma" w:cs="Tahoma"/>
          <w:bCs/>
          <w:color w:val="002060"/>
          <w:spacing w:val="-1"/>
          <w:sz w:val="24"/>
          <w:szCs w:val="24"/>
          <w:shd w:val="clear" w:color="auto" w:fill="FFFFFF"/>
          <w:lang w:val="vi-VN"/>
        </w:rPr>
        <w:t>, và gọi là</w:t>
      </w:r>
      <w:r>
        <w:rPr>
          <w:rFonts w:ascii="Tahoma" w:eastAsia="MS Mincho" w:hAnsi="Tahoma" w:cs="Tahoma"/>
          <w:bCs/>
          <w:color w:val="002060"/>
          <w:spacing w:val="-1"/>
          <w:sz w:val="24"/>
          <w:szCs w:val="24"/>
          <w:shd w:val="clear" w:color="auto" w:fill="FFFFFF"/>
        </w:rPr>
        <w:t xml:space="preserve"> </w:t>
      </w:r>
      <w:r w:rsidRPr="00C44226">
        <w:rPr>
          <w:rFonts w:ascii="Tahoma" w:eastAsia="MS Mincho" w:hAnsi="Tahoma" w:cs="Tahoma"/>
          <w:bCs/>
          <w:color w:val="002060"/>
          <w:spacing w:val="-1"/>
          <w:sz w:val="24"/>
          <w:szCs w:val="24"/>
          <w:shd w:val="clear" w:color="auto" w:fill="FFFFFF"/>
        </w:rPr>
        <w:t>Thiên Đàn</w:t>
      </w:r>
      <w:r>
        <w:rPr>
          <w:rFonts w:ascii="Tahoma" w:eastAsia="MS Mincho" w:hAnsi="Tahoma" w:cs="Tahoma"/>
          <w:bCs/>
          <w:color w:val="002060"/>
          <w:spacing w:val="-1"/>
          <w:sz w:val="24"/>
          <w:szCs w:val="24"/>
          <w:shd w:val="clear" w:color="auto" w:fill="FFFFFF"/>
          <w:lang w:val="vi-VN"/>
        </w:rPr>
        <w:t xml:space="preserve"> (</w:t>
      </w:r>
      <w:r w:rsidRPr="00C44226">
        <w:rPr>
          <w:rFonts w:ascii="Tahoma" w:eastAsia="MS Mincho" w:hAnsi="Tahoma" w:cs="Tahoma"/>
          <w:b/>
          <w:color w:val="002060"/>
          <w:sz w:val="24"/>
          <w:szCs w:val="24"/>
        </w:rPr>
        <w:t>天</w:t>
      </w:r>
      <w:r w:rsidRPr="00C44226">
        <w:rPr>
          <w:rFonts w:ascii="Tahoma" w:eastAsia="MS Mincho" w:hAnsi="Tahoma" w:cs="Tahoma"/>
          <w:bCs/>
          <w:color w:val="002060"/>
          <w:spacing w:val="-1"/>
          <w:sz w:val="24"/>
          <w:szCs w:val="24"/>
          <w:shd w:val="clear" w:color="auto" w:fill="FFFFFF"/>
        </w:rPr>
        <w:t xml:space="preserve"> </w:t>
      </w:r>
      <w:r w:rsidRPr="00C44226">
        <w:rPr>
          <w:rFonts w:ascii="Tahoma" w:eastAsia="MS Mincho" w:hAnsi="Tahoma" w:cs="Tahoma"/>
          <w:bCs/>
          <w:color w:val="002060"/>
          <w:spacing w:val="-1"/>
          <w:sz w:val="24"/>
          <w:szCs w:val="24"/>
          <w:shd w:val="clear" w:color="auto" w:fill="FFFFFF"/>
        </w:rPr>
        <w:t>壇</w:t>
      </w:r>
      <w:r>
        <w:rPr>
          <w:rFonts w:ascii="Tahoma" w:eastAsia="MS Mincho" w:hAnsi="Tahoma" w:cs="Tahoma"/>
          <w:bCs/>
          <w:color w:val="002060"/>
          <w:spacing w:val="-1"/>
          <w:sz w:val="24"/>
          <w:szCs w:val="24"/>
          <w:shd w:val="clear" w:color="auto" w:fill="FFFFFF"/>
          <w:lang w:val="vi-VN"/>
        </w:rPr>
        <w:t xml:space="preserve">;  E: </w:t>
      </w:r>
      <w:r w:rsidRPr="00B45D4B">
        <w:rPr>
          <w:rFonts w:ascii="Tahoma" w:eastAsia="MS Mincho" w:hAnsi="Tahoma" w:cs="Tahoma"/>
          <w:bCs/>
          <w:color w:val="002060"/>
          <w:spacing w:val="-1"/>
          <w:sz w:val="24"/>
          <w:szCs w:val="24"/>
          <w:shd w:val="clear" w:color="auto" w:fill="FFFFFF"/>
          <w:lang w:val="vi-VN"/>
        </w:rPr>
        <w:t>Temple of Heaven</w:t>
      </w:r>
      <w:r>
        <w:rPr>
          <w:rFonts w:ascii="Tahoma" w:eastAsia="MS Mincho" w:hAnsi="Tahoma" w:cs="Tahoma"/>
          <w:bCs/>
          <w:color w:val="002060"/>
          <w:spacing w:val="-1"/>
          <w:sz w:val="24"/>
          <w:szCs w:val="24"/>
          <w:shd w:val="clear" w:color="auto" w:fill="FFFFFF"/>
          <w:lang w:val="vi-VN"/>
        </w:rPr>
        <w:t xml:space="preserve">) </w:t>
      </w:r>
      <w:r w:rsidRPr="00C44226">
        <w:rPr>
          <w:rFonts w:ascii="Tahoma" w:eastAsia="MS Mincho" w:hAnsi="Tahoma" w:cs="Tahoma"/>
          <w:bCs/>
          <w:color w:val="002060"/>
          <w:spacing w:val="-1"/>
          <w:sz w:val="24"/>
          <w:szCs w:val="24"/>
          <w:shd w:val="clear" w:color="auto" w:fill="FFFFFF"/>
        </w:rPr>
        <w:t>đặt tại Bắc Kinh.</w:t>
      </w:r>
    </w:p>
    <w:p w:rsidR="00CC6DFA" w:rsidRPr="00C44226" w:rsidRDefault="00CC6DFA" w:rsidP="00CC6DFA">
      <w:pPr>
        <w:spacing w:after="0" w:line="360" w:lineRule="auto"/>
        <w:jc w:val="center"/>
        <w:rPr>
          <w:rFonts w:ascii="Tahoma" w:hAnsi="Tahoma" w:cs="Tahoma"/>
          <w:sz w:val="24"/>
          <w:szCs w:val="24"/>
        </w:rPr>
      </w:pPr>
      <w:r w:rsidRPr="00C44226">
        <w:rPr>
          <w:rFonts w:ascii="Tahoma" w:hAnsi="Tahoma" w:cs="Tahoma"/>
          <w:noProof/>
          <w:sz w:val="24"/>
          <w:szCs w:val="24"/>
        </w:rPr>
        <w:drawing>
          <wp:inline distT="0" distB="0" distL="0" distR="0">
            <wp:extent cx="4675350" cy="3116716"/>
            <wp:effectExtent l="19050" t="0" r="0" b="0"/>
            <wp:docPr id="2058" name="Picture 15" descr="Tập tin:Hall of Prayer for Good Har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ập tin:Hall of Prayer for Good Harvest.JPG"/>
                    <pic:cNvPicPr>
                      <a:picLocks noChangeAspect="1" noChangeArrowheads="1"/>
                    </pic:cNvPicPr>
                  </pic:nvPicPr>
                  <pic:blipFill>
                    <a:blip r:embed="rId32" cstate="print"/>
                    <a:srcRect/>
                    <a:stretch>
                      <a:fillRect/>
                    </a:stretch>
                  </pic:blipFill>
                  <pic:spPr bwMode="auto">
                    <a:xfrm>
                      <a:off x="0" y="0"/>
                      <a:ext cx="4679611" cy="3119557"/>
                    </a:xfrm>
                    <a:prstGeom prst="rect">
                      <a:avLst/>
                    </a:prstGeom>
                    <a:noFill/>
                    <a:ln w="9525">
                      <a:noFill/>
                      <a:miter lim="800000"/>
                      <a:headEnd/>
                      <a:tailEnd/>
                    </a:ln>
                  </pic:spPr>
                </pic:pic>
              </a:graphicData>
            </a:graphic>
          </wp:inline>
        </w:drawing>
      </w:r>
    </w:p>
    <w:p w:rsidR="00CC6DFA" w:rsidRPr="00C44226" w:rsidRDefault="002051D7" w:rsidP="00CC6DFA">
      <w:pPr>
        <w:pStyle w:val="Heading3"/>
        <w:shd w:val="clear" w:color="auto" w:fill="FFFFFF"/>
        <w:spacing w:before="0" w:after="0" w:line="360" w:lineRule="auto"/>
        <w:jc w:val="center"/>
        <w:rPr>
          <w:rFonts w:ascii="Tahoma" w:hAnsi="Tahoma" w:cs="Tahoma"/>
          <w:b w:val="0"/>
          <w:bCs w:val="0"/>
          <w:color w:val="222222"/>
          <w:sz w:val="22"/>
          <w:szCs w:val="22"/>
        </w:rPr>
      </w:pPr>
      <w:hyperlink r:id="rId33" w:history="1">
        <w:r w:rsidR="00CC6DFA" w:rsidRPr="00C44226">
          <w:rPr>
            <w:rStyle w:val="Hyperlink"/>
            <w:rFonts w:ascii="Tahoma" w:hAnsi="Tahoma" w:cs="Tahoma"/>
            <w:bCs w:val="0"/>
            <w:sz w:val="22"/>
            <w:szCs w:val="22"/>
          </w:rPr>
          <w:t>Thiên Đàn (</w:t>
        </w:r>
        <w:r w:rsidR="008B51D6">
          <w:rPr>
            <w:rStyle w:val="Hyperlink"/>
            <w:rFonts w:ascii="Tahoma" w:hAnsi="Tahoma" w:cs="Tahoma"/>
            <w:bCs w:val="0"/>
            <w:sz w:val="22"/>
            <w:szCs w:val="22"/>
          </w:rPr>
          <w:t>Đền</w:t>
        </w:r>
        <w:r w:rsidR="008B51D6">
          <w:rPr>
            <w:rStyle w:val="Hyperlink"/>
            <w:rFonts w:ascii="Tahoma" w:hAnsi="Tahoma" w:cs="Tahoma"/>
            <w:bCs w:val="0"/>
            <w:sz w:val="22"/>
            <w:szCs w:val="22"/>
            <w:lang w:val="vi-VN"/>
          </w:rPr>
          <w:t xml:space="preserve"> Trời</w:t>
        </w:r>
        <w:r w:rsidR="00CC6DFA" w:rsidRPr="00C44226">
          <w:rPr>
            <w:rStyle w:val="Hyperlink"/>
            <w:rFonts w:ascii="Tahoma" w:hAnsi="Tahoma" w:cs="Tahoma"/>
            <w:bCs w:val="0"/>
            <w:sz w:val="22"/>
            <w:szCs w:val="22"/>
          </w:rPr>
          <w:t>)</w:t>
        </w:r>
        <w:r w:rsidR="00CC6DFA" w:rsidRPr="00C44226">
          <w:rPr>
            <w:rStyle w:val="Hyperlink"/>
            <w:rFonts w:ascii="Tahoma" w:hAnsi="Tahoma" w:cs="Tahoma"/>
            <w:b w:val="0"/>
            <w:bCs w:val="0"/>
            <w:sz w:val="22"/>
            <w:szCs w:val="22"/>
          </w:rPr>
          <w:t xml:space="preserve"> – Wikipedia tiếng Việt</w:t>
        </w:r>
      </w:hyperlink>
      <w:r w:rsidR="00CC6DFA" w:rsidRPr="00C44226">
        <w:rPr>
          <w:rFonts w:ascii="Tahoma" w:hAnsi="Tahoma" w:cs="Tahoma"/>
          <w:b w:val="0"/>
          <w:bCs w:val="0"/>
          <w:color w:val="222222"/>
          <w:sz w:val="22"/>
          <w:szCs w:val="22"/>
        </w:rPr>
        <w:t> </w:t>
      </w:r>
    </w:p>
    <w:p w:rsidR="00CC6DFA" w:rsidRPr="00C44226" w:rsidRDefault="002051D7" w:rsidP="00CC6DFA">
      <w:pPr>
        <w:pStyle w:val="Heading3"/>
        <w:spacing w:before="0" w:after="240" w:line="360" w:lineRule="auto"/>
        <w:jc w:val="center"/>
        <w:rPr>
          <w:rFonts w:ascii="Tahoma" w:hAnsi="Tahoma" w:cs="Tahoma"/>
          <w:color w:val="222222"/>
          <w:sz w:val="24"/>
          <w:szCs w:val="24"/>
        </w:rPr>
      </w:pPr>
      <w:hyperlink r:id="rId34" w:history="1">
        <w:r w:rsidR="00CC6DFA" w:rsidRPr="00C44226">
          <w:rPr>
            <w:rStyle w:val="Hyperlink"/>
            <w:rFonts w:ascii="Tahoma" w:hAnsi="Tahoma" w:cs="Tahoma"/>
            <w:sz w:val="22"/>
            <w:szCs w:val="22"/>
          </w:rPr>
          <w:t xml:space="preserve">Temple of Heaven - </w:t>
        </w:r>
        <w:r w:rsidR="00CC6DFA" w:rsidRPr="00C44226">
          <w:rPr>
            <w:rStyle w:val="Hyperlink"/>
            <w:rFonts w:ascii="Tahoma" w:hAnsi="Tahoma" w:cs="Tahoma"/>
            <w:b w:val="0"/>
            <w:sz w:val="22"/>
            <w:szCs w:val="22"/>
          </w:rPr>
          <w:t>Wikipedia, the free encyclopedia</w:t>
        </w:r>
      </w:hyperlink>
      <w:r w:rsidR="00CC6DFA" w:rsidRPr="00C44226">
        <w:rPr>
          <w:rFonts w:ascii="Tahoma" w:hAnsi="Tahoma" w:cs="Tahoma"/>
          <w:color w:val="222222"/>
          <w:sz w:val="24"/>
          <w:szCs w:val="24"/>
        </w:rPr>
        <w:t> </w:t>
      </w:r>
    </w:p>
    <w:p w:rsidR="00CC6DFA" w:rsidRPr="00C44226" w:rsidRDefault="00CC6DFA" w:rsidP="00CC6DFA">
      <w:pPr>
        <w:spacing w:after="240" w:line="360" w:lineRule="auto"/>
        <w:ind w:firstLine="720"/>
        <w:jc w:val="both"/>
        <w:rPr>
          <w:rFonts w:ascii="Tahoma" w:hAnsi="Tahoma" w:cs="Tahoma"/>
          <w:color w:val="002060"/>
          <w:sz w:val="24"/>
          <w:szCs w:val="24"/>
        </w:rPr>
      </w:pPr>
      <w:r w:rsidRPr="00C44226">
        <w:rPr>
          <w:rFonts w:ascii="Tahoma" w:hAnsi="Tahoma" w:cs="Tahoma"/>
          <w:color w:val="002060"/>
          <w:sz w:val="24"/>
          <w:szCs w:val="24"/>
        </w:rPr>
        <w:t>Đến các giai đoạn sau, vị Thượng Đế (</w:t>
      </w:r>
      <w:r w:rsidRPr="00C44226">
        <w:rPr>
          <w:rFonts w:ascii="Tahoma" w:eastAsia="MS Mincho" w:hAnsi="Tahoma" w:cs="Tahoma"/>
          <w:color w:val="002060"/>
          <w:sz w:val="24"/>
          <w:szCs w:val="24"/>
        </w:rPr>
        <w:t xml:space="preserve">TĐ) </w:t>
      </w:r>
      <w:r w:rsidRPr="00C44226">
        <w:rPr>
          <w:rFonts w:ascii="Tahoma" w:hAnsi="Tahoma" w:cs="Tahoma"/>
          <w:color w:val="002060"/>
          <w:sz w:val="24"/>
          <w:szCs w:val="24"/>
        </w:rPr>
        <w:t>trong tâm tưởng con người được mang các tên cụ thể khác nhau, trở thành tôn hiệu chung dành cho các tín ngưỡng tôn giáo.</w:t>
      </w:r>
      <w:r w:rsidRPr="00C44226">
        <w:rPr>
          <w:rFonts w:ascii="Tahoma" w:hAnsi="Tahoma" w:cs="Tahoma"/>
          <w:color w:val="002060"/>
          <w:sz w:val="24"/>
          <w:szCs w:val="24"/>
        </w:rPr>
        <w:tab/>
      </w:r>
    </w:p>
    <w:p w:rsidR="00CC6DFA" w:rsidRPr="000E57BD" w:rsidRDefault="00CC6DFA" w:rsidP="00CC6DFA">
      <w:pPr>
        <w:spacing w:after="120" w:line="360" w:lineRule="auto"/>
        <w:ind w:left="357"/>
        <w:jc w:val="center"/>
        <w:rPr>
          <w:rFonts w:ascii="Tahoma" w:eastAsia="MS Mincho" w:hAnsi="Tahoma" w:cs="Tahoma"/>
          <w:b/>
          <w:color w:val="E36C0A"/>
          <w:sz w:val="24"/>
          <w:szCs w:val="24"/>
          <w:lang w:val="vi-VN"/>
        </w:rPr>
      </w:pPr>
      <w:r w:rsidRPr="002641D1">
        <w:rPr>
          <w:rFonts w:ascii="Tahoma" w:eastAsia="MS Mincho" w:hAnsi="Tahoma" w:cs="Tahoma"/>
          <w:b/>
          <w:color w:val="0070C0"/>
          <w:sz w:val="28"/>
          <w:szCs w:val="28"/>
        </w:rPr>
        <w:t xml:space="preserve">II. </w:t>
      </w:r>
      <w:r>
        <w:rPr>
          <w:rFonts w:ascii="Tahoma" w:eastAsia="MS Mincho" w:hAnsi="Tahoma" w:cs="Tahoma"/>
          <w:b/>
          <w:color w:val="0070C0"/>
          <w:sz w:val="28"/>
          <w:szCs w:val="28"/>
        </w:rPr>
        <w:t>Tôn</w:t>
      </w:r>
      <w:r>
        <w:rPr>
          <w:rFonts w:ascii="Tahoma" w:eastAsia="MS Mincho" w:hAnsi="Tahoma" w:cs="Tahoma"/>
          <w:b/>
          <w:color w:val="0070C0"/>
          <w:sz w:val="28"/>
          <w:szCs w:val="28"/>
          <w:lang w:val="vi-VN"/>
        </w:rPr>
        <w:t xml:space="preserve"> giáo và </w:t>
      </w:r>
      <w:r w:rsidRPr="002641D1">
        <w:rPr>
          <w:rFonts w:ascii="Tahoma" w:eastAsia="MS Mincho" w:hAnsi="Tahoma" w:cs="Tahoma"/>
          <w:b/>
          <w:color w:val="0070C0"/>
          <w:sz w:val="28"/>
          <w:szCs w:val="28"/>
        </w:rPr>
        <w:t xml:space="preserve">Thượng Đế mạc </w:t>
      </w:r>
      <w:r>
        <w:rPr>
          <w:rFonts w:ascii="Tahoma" w:eastAsia="MS Mincho" w:hAnsi="Tahoma" w:cs="Tahoma"/>
          <w:b/>
          <w:color w:val="0070C0"/>
          <w:sz w:val="28"/>
          <w:szCs w:val="28"/>
        </w:rPr>
        <w:t>khải</w:t>
      </w:r>
      <w:r>
        <w:rPr>
          <w:rFonts w:ascii="Tahoma" w:eastAsia="MS Mincho" w:hAnsi="Tahoma" w:cs="Tahoma"/>
          <w:b/>
          <w:color w:val="0070C0"/>
          <w:sz w:val="28"/>
          <w:szCs w:val="28"/>
          <w:lang w:val="vi-VN"/>
        </w:rPr>
        <w:t>.</w:t>
      </w:r>
    </w:p>
    <w:p w:rsidR="00CC6DFA" w:rsidRPr="00CC6DFA" w:rsidRDefault="00CC6DFA" w:rsidP="00CC6DFA">
      <w:pPr>
        <w:spacing w:after="120" w:line="360" w:lineRule="auto"/>
        <w:ind w:firstLine="720"/>
        <w:jc w:val="both"/>
        <w:rPr>
          <w:rFonts w:ascii="Tahoma" w:eastAsia="MS Mincho" w:hAnsi="Tahoma" w:cs="Tahoma"/>
          <w:color w:val="002060"/>
          <w:sz w:val="24"/>
          <w:szCs w:val="24"/>
          <w:lang w:val="vi-VN"/>
        </w:rPr>
      </w:pPr>
      <w:r w:rsidRPr="00CC6DFA">
        <w:rPr>
          <w:rFonts w:ascii="Tahoma" w:eastAsia="MS Mincho" w:hAnsi="Tahoma" w:cs="Tahoma"/>
          <w:b/>
          <w:color w:val="002060"/>
          <w:sz w:val="24"/>
          <w:szCs w:val="24"/>
          <w:lang w:val="vi-VN"/>
        </w:rPr>
        <w:t xml:space="preserve">T.Đ mạc khải </w:t>
      </w:r>
      <w:r w:rsidRPr="00CC6DFA">
        <w:rPr>
          <w:rFonts w:ascii="Tahoma" w:eastAsia="MS Mincho" w:hAnsi="Tahoma" w:cs="Tahoma"/>
          <w:color w:val="002060"/>
          <w:sz w:val="24"/>
          <w:szCs w:val="24"/>
          <w:lang w:val="vi-VN"/>
        </w:rPr>
        <w:t>=</w:t>
      </w:r>
      <w:r w:rsidRPr="00CC6DFA">
        <w:rPr>
          <w:rFonts w:ascii="Tahoma" w:eastAsia="MS Mincho" w:hAnsi="Tahoma" w:cs="Tahoma"/>
          <w:b/>
          <w:color w:val="002060"/>
          <w:sz w:val="24"/>
          <w:szCs w:val="24"/>
          <w:lang w:val="vi-VN"/>
        </w:rPr>
        <w:t xml:space="preserve"> T.Đ chủ quan</w:t>
      </w:r>
      <w:r w:rsidRPr="002641D1">
        <w:rPr>
          <w:rFonts w:ascii="Tahoma" w:eastAsia="MS Mincho" w:hAnsi="Tahoma" w:cs="Tahoma"/>
          <w:color w:val="002060"/>
          <w:sz w:val="24"/>
          <w:szCs w:val="24"/>
          <w:lang w:val="vi-VN"/>
        </w:rPr>
        <w:t xml:space="preserve"> (</w:t>
      </w:r>
      <w:r w:rsidRPr="00CC6DFA">
        <w:rPr>
          <w:rFonts w:ascii="Tahoma" w:eastAsia="MS Mincho" w:hAnsi="Tahoma" w:cs="Tahoma"/>
          <w:b/>
          <w:color w:val="002060"/>
          <w:sz w:val="24"/>
          <w:szCs w:val="24"/>
          <w:lang w:val="vi-VN"/>
        </w:rPr>
        <w:t>上帝</w:t>
      </w:r>
      <w:r w:rsidRPr="00CC6DFA">
        <w:rPr>
          <w:rFonts w:ascii="Tahoma" w:eastAsia="MS Mincho" w:hAnsi="Tahoma" w:cs="Tahoma"/>
          <w:color w:val="002060"/>
          <w:sz w:val="24"/>
          <w:szCs w:val="24"/>
          <w:lang w:val="vi-VN"/>
        </w:rPr>
        <w:t>; E: subjective God; F: Dieu subjectif]</w:t>
      </w:r>
    </w:p>
    <w:p w:rsidR="00CC6DFA" w:rsidRPr="00CC6DFA" w:rsidRDefault="00CC6DFA" w:rsidP="00CC6DFA">
      <w:pPr>
        <w:spacing w:after="240" w:line="360" w:lineRule="auto"/>
        <w:ind w:firstLine="720"/>
        <w:jc w:val="both"/>
        <w:rPr>
          <w:rFonts w:ascii="Tahoma" w:eastAsia="MS Mincho" w:hAnsi="Tahoma" w:cs="Tahoma"/>
          <w:color w:val="002060"/>
          <w:sz w:val="24"/>
          <w:szCs w:val="24"/>
          <w:lang w:val="vi-VN"/>
        </w:rPr>
      </w:pPr>
      <w:r w:rsidRPr="00CC6DFA">
        <w:rPr>
          <w:rFonts w:ascii="Tahoma" w:eastAsia="MS Mincho" w:hAnsi="Tahoma" w:cs="Tahoma"/>
          <w:color w:val="002060"/>
          <w:sz w:val="24"/>
          <w:szCs w:val="24"/>
          <w:lang w:val="vi-VN"/>
        </w:rPr>
        <w:t xml:space="preserve">Ý niệm về </w:t>
      </w:r>
      <w:r w:rsidRPr="00CC6DFA">
        <w:rPr>
          <w:rFonts w:ascii="Tahoma" w:hAnsi="Tahoma" w:cs="Tahoma"/>
          <w:color w:val="002060"/>
          <w:sz w:val="24"/>
          <w:szCs w:val="24"/>
          <w:u w:val="single"/>
          <w:lang w:val="vi-VN"/>
        </w:rPr>
        <w:t xml:space="preserve">Thượng Đế </w:t>
      </w:r>
      <w:r w:rsidRPr="00CC6DFA">
        <w:rPr>
          <w:rFonts w:ascii="Tahoma" w:eastAsia="MS Mincho" w:hAnsi="Tahoma" w:cs="Tahoma"/>
          <w:color w:val="002060"/>
          <w:sz w:val="24"/>
          <w:szCs w:val="24"/>
          <w:u w:val="single"/>
          <w:lang w:val="vi-VN"/>
        </w:rPr>
        <w:t>mặc khải</w:t>
      </w:r>
      <w:r w:rsidRPr="00CC6DFA">
        <w:rPr>
          <w:rFonts w:ascii="Tahoma" w:eastAsia="MS Mincho" w:hAnsi="Tahoma" w:cs="Tahoma"/>
          <w:color w:val="002060"/>
          <w:sz w:val="24"/>
          <w:szCs w:val="24"/>
          <w:lang w:val="vi-VN"/>
        </w:rPr>
        <w:t xml:space="preserve"> hay </w:t>
      </w:r>
      <w:r w:rsidRPr="00CC6DFA">
        <w:rPr>
          <w:rFonts w:ascii="Tahoma" w:eastAsia="MS Mincho" w:hAnsi="Tahoma" w:cs="Tahoma"/>
          <w:color w:val="002060"/>
          <w:sz w:val="24"/>
          <w:szCs w:val="24"/>
          <w:u w:val="single"/>
          <w:lang w:val="vi-VN"/>
        </w:rPr>
        <w:t>Thượng Đế chủ quan</w:t>
      </w:r>
      <w:r w:rsidRPr="00CC6DFA">
        <w:rPr>
          <w:rFonts w:ascii="Tahoma" w:eastAsia="MS Mincho" w:hAnsi="Tahoma" w:cs="Tahoma"/>
          <w:color w:val="002060"/>
          <w:sz w:val="24"/>
          <w:szCs w:val="24"/>
          <w:lang w:val="vi-VN"/>
        </w:rPr>
        <w:t xml:space="preserve"> [</w:t>
      </w:r>
      <w:r w:rsidRPr="00CC6DFA">
        <w:rPr>
          <w:rFonts w:ascii="Tahoma" w:eastAsia="MS Mincho" w:hAnsi="Tahoma" w:cs="Tahoma"/>
          <w:b/>
          <w:color w:val="002060"/>
          <w:sz w:val="24"/>
          <w:szCs w:val="24"/>
          <w:lang w:val="vi-VN"/>
        </w:rPr>
        <w:t>上帝</w:t>
      </w:r>
      <w:r w:rsidRPr="00CC6DFA">
        <w:rPr>
          <w:rFonts w:ascii="Tahoma" w:eastAsia="MS Mincho" w:hAnsi="Tahoma" w:cs="Tahoma"/>
          <w:color w:val="002060"/>
          <w:sz w:val="24"/>
          <w:szCs w:val="24"/>
          <w:lang w:val="vi-VN"/>
        </w:rPr>
        <w:t xml:space="preserve">] là kế thừa các tín ngưỡng thời cổ đại. Đó là ý niệm về một sinh vật siêu nhiên – </w:t>
      </w:r>
      <w:r w:rsidRPr="00CC6DFA">
        <w:rPr>
          <w:rFonts w:ascii="Tahoma" w:eastAsia="MS Mincho" w:hAnsi="Tahoma" w:cs="Tahoma"/>
          <w:i/>
          <w:color w:val="002060"/>
          <w:sz w:val="24"/>
          <w:szCs w:val="24"/>
          <w:lang w:val="vi-VN"/>
        </w:rPr>
        <w:t>tự hữu</w:t>
      </w:r>
      <w:r w:rsidRPr="00CC6DFA">
        <w:rPr>
          <w:rFonts w:ascii="Tahoma" w:eastAsia="MS Mincho" w:hAnsi="Tahoma" w:cs="Tahoma"/>
          <w:color w:val="002060"/>
          <w:sz w:val="24"/>
          <w:szCs w:val="24"/>
          <w:lang w:val="vi-VN"/>
        </w:rPr>
        <w:t xml:space="preserve"> &amp; </w:t>
      </w:r>
      <w:r w:rsidRPr="00CC6DFA">
        <w:rPr>
          <w:rFonts w:ascii="Tahoma" w:eastAsia="MS Mincho" w:hAnsi="Tahoma" w:cs="Tahoma"/>
          <w:i/>
          <w:color w:val="002060"/>
          <w:sz w:val="24"/>
          <w:szCs w:val="24"/>
          <w:lang w:val="vi-VN"/>
        </w:rPr>
        <w:t>hằng hữu</w:t>
      </w:r>
      <w:r w:rsidRPr="00CC6DFA">
        <w:rPr>
          <w:rFonts w:ascii="Tahoma" w:eastAsia="MS Mincho" w:hAnsi="Tahoma" w:cs="Tahoma"/>
          <w:color w:val="002060"/>
          <w:sz w:val="24"/>
          <w:szCs w:val="24"/>
          <w:lang w:val="vi-VN"/>
        </w:rPr>
        <w:t xml:space="preserve"> (</w:t>
      </w:r>
      <w:r w:rsidRPr="00CC6DFA">
        <w:rPr>
          <w:rFonts w:ascii="Tahoma" w:eastAsia="MS Mincho" w:hAnsi="Tahoma" w:cs="Tahoma"/>
          <w:color w:val="002060"/>
          <w:sz w:val="24"/>
          <w:szCs w:val="24"/>
          <w:u w:val="single"/>
          <w:lang w:val="vi-VN"/>
        </w:rPr>
        <w:t>tự có</w:t>
      </w:r>
      <w:r w:rsidRPr="00CC6DFA">
        <w:rPr>
          <w:rFonts w:ascii="Tahoma" w:eastAsia="MS Mincho" w:hAnsi="Tahoma" w:cs="Tahoma"/>
          <w:color w:val="002060"/>
          <w:sz w:val="24"/>
          <w:szCs w:val="24"/>
          <w:lang w:val="vi-VN"/>
        </w:rPr>
        <w:t xml:space="preserve"> &amp; luôn</w:t>
      </w:r>
      <w:r>
        <w:rPr>
          <w:rFonts w:ascii="Tahoma" w:eastAsia="MS Mincho" w:hAnsi="Tahoma" w:cs="Tahoma"/>
          <w:color w:val="002060"/>
          <w:sz w:val="24"/>
          <w:szCs w:val="24"/>
          <w:lang w:val="vi-VN"/>
        </w:rPr>
        <w:t xml:space="preserve"> </w:t>
      </w:r>
      <w:r w:rsidRPr="00CC6DFA">
        <w:rPr>
          <w:rFonts w:ascii="Tahoma" w:eastAsia="MS Mincho" w:hAnsi="Tahoma" w:cs="Tahoma"/>
          <w:color w:val="002060"/>
          <w:sz w:val="24"/>
          <w:szCs w:val="24"/>
          <w:u w:val="single"/>
          <w:lang w:val="vi-VN"/>
        </w:rPr>
        <w:t>có</w:t>
      </w:r>
      <w:r w:rsidRPr="00CC6DFA">
        <w:rPr>
          <w:rFonts w:ascii="Tahoma" w:eastAsia="MS Mincho" w:hAnsi="Tahoma" w:cs="Tahoma"/>
          <w:color w:val="002060"/>
          <w:sz w:val="24"/>
          <w:szCs w:val="24"/>
          <w:lang w:val="vi-VN"/>
        </w:rPr>
        <w:t xml:space="preserve">) với nhiều khả năng kỳ diệu – </w:t>
      </w:r>
      <w:r w:rsidRPr="00CC6DFA">
        <w:rPr>
          <w:rFonts w:ascii="Tahoma" w:eastAsia="MS Mincho" w:hAnsi="Tahoma" w:cs="Tahoma"/>
          <w:i/>
          <w:color w:val="002060"/>
          <w:sz w:val="24"/>
          <w:szCs w:val="24"/>
          <w:lang w:val="vi-VN"/>
        </w:rPr>
        <w:t>toàn năng</w:t>
      </w:r>
      <w:r w:rsidRPr="00CC6DFA">
        <w:rPr>
          <w:rFonts w:ascii="Tahoma" w:eastAsia="MS Mincho" w:hAnsi="Tahoma" w:cs="Tahoma"/>
          <w:color w:val="002060"/>
          <w:sz w:val="24"/>
          <w:szCs w:val="24"/>
          <w:lang w:val="vi-VN"/>
        </w:rPr>
        <w:t xml:space="preserve"> (</w:t>
      </w:r>
      <w:r w:rsidRPr="00CC6DFA">
        <w:rPr>
          <w:rFonts w:ascii="Tahoma" w:eastAsia="MS Mincho" w:hAnsi="Tahoma" w:cs="Tahoma"/>
          <w:color w:val="002060"/>
          <w:sz w:val="24"/>
          <w:szCs w:val="24"/>
          <w:u w:val="single"/>
          <w:lang w:val="vi-VN"/>
        </w:rPr>
        <w:t>quyền năng vô song</w:t>
      </w:r>
      <w:r w:rsidRPr="00CC6DFA">
        <w:rPr>
          <w:rFonts w:ascii="Tahoma" w:eastAsia="MS Mincho" w:hAnsi="Tahoma" w:cs="Tahoma"/>
          <w:color w:val="002060"/>
          <w:sz w:val="24"/>
          <w:szCs w:val="24"/>
          <w:lang w:val="vi-VN"/>
        </w:rPr>
        <w:t xml:space="preserve">) mà tri </w:t>
      </w:r>
      <w:r w:rsidRPr="00CC6DFA">
        <w:rPr>
          <w:rFonts w:ascii="Tahoma" w:eastAsia="MS Mincho" w:hAnsi="Tahoma" w:cs="Tahoma"/>
          <w:color w:val="002060"/>
          <w:sz w:val="24"/>
          <w:szCs w:val="24"/>
          <w:lang w:val="vi-VN"/>
        </w:rPr>
        <w:lastRenderedPageBreak/>
        <w:t>giác con người không thể thấy và không thể biết được, và con người chỉ có thể cảm được TĐ là do ý muốn của TĐ, mà người cảm được cho rằng đó là do ân sủng của TĐ ban cho.  Sự cảm nhận được TĐ được xem là hạnh phúc cao nhất của đời người.</w:t>
      </w:r>
    </w:p>
    <w:p w:rsidR="00CC6DFA" w:rsidRDefault="00CC6DFA" w:rsidP="00CC6DFA">
      <w:pPr>
        <w:spacing w:after="24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w:t>
      </w:r>
      <w:r w:rsidRPr="00CC6DFA">
        <w:rPr>
          <w:rFonts w:ascii="Tahoma" w:hAnsi="Tahoma" w:cs="Tahoma"/>
          <w:bCs/>
          <w:color w:val="002060"/>
          <w:sz w:val="24"/>
          <w:szCs w:val="24"/>
          <w:lang w:val="vi-VN"/>
        </w:rPr>
        <w:t xml:space="preserve"> </w:t>
      </w:r>
      <w:r w:rsidRPr="00CC6DFA">
        <w:rPr>
          <w:rFonts w:ascii="Tahoma" w:hAnsi="Tahoma" w:cs="Tahoma"/>
          <w:b/>
          <w:bCs/>
          <w:i/>
          <w:color w:val="002060"/>
          <w:lang w:val="vi-VN"/>
        </w:rPr>
        <w:t>Thượng Đế</w:t>
      </w:r>
      <w:r w:rsidRPr="00CC6DFA">
        <w:rPr>
          <w:rFonts w:ascii="Tahoma" w:hAnsi="Tahoma" w:cs="Tahoma"/>
          <w:b/>
          <w:bCs/>
          <w:color w:val="002060"/>
          <w:lang w:val="vi-VN"/>
        </w:rPr>
        <w:t xml:space="preserve"> </w:t>
      </w:r>
      <w:r>
        <w:rPr>
          <w:rFonts w:ascii="Tahoma" w:hAnsi="Tahoma" w:cs="Tahoma"/>
          <w:bCs/>
          <w:color w:val="002060"/>
          <w:sz w:val="24"/>
          <w:szCs w:val="24"/>
          <w:lang w:val="vi-VN"/>
        </w:rPr>
        <w:t xml:space="preserve"> </w:t>
      </w:r>
      <w:r w:rsidRPr="00CC6DFA">
        <w:rPr>
          <w:rFonts w:ascii="Tahoma" w:hAnsi="Tahoma" w:cs="Tahoma"/>
          <w:bCs/>
          <w:color w:val="002060"/>
          <w:sz w:val="24"/>
          <w:szCs w:val="24"/>
          <w:lang w:val="vi-VN"/>
        </w:rPr>
        <w:t>được dùng dịch từ God trong tiếng Anh,</w:t>
      </w:r>
      <w:r w:rsidRPr="00CC6DFA">
        <w:rPr>
          <w:rFonts w:ascii="Tahoma" w:hAnsi="Tahoma" w:cs="Tahoma"/>
          <w:color w:val="002060"/>
          <w:sz w:val="24"/>
          <w:szCs w:val="24"/>
          <w:lang w:val="vi-VN"/>
        </w:rPr>
        <w:t xml:space="preserve"> để gọi vị thần cao nhất của tôn giáo hay tín ngưỡng hiện nay</w:t>
      </w:r>
      <w:r w:rsidRPr="00CC6DFA">
        <w:rPr>
          <w:rFonts w:ascii="Tahoma" w:hAnsi="Tahoma" w:cs="Tahoma"/>
          <w:bCs/>
          <w:color w:val="002060"/>
          <w:sz w:val="24"/>
          <w:szCs w:val="24"/>
          <w:lang w:val="vi-VN"/>
        </w:rPr>
        <w:t xml:space="preserve">. Từ </w:t>
      </w:r>
      <w:r w:rsidRPr="00CC6DFA">
        <w:rPr>
          <w:rFonts w:ascii="Tahoma" w:hAnsi="Tahoma" w:cs="Tahoma"/>
          <w:bCs/>
          <w:color w:val="002060"/>
          <w:sz w:val="24"/>
          <w:szCs w:val="24"/>
          <w:u w:val="single"/>
          <w:lang w:val="vi-VN"/>
        </w:rPr>
        <w:t>god</w:t>
      </w:r>
      <w:r w:rsidRPr="00CC6DFA">
        <w:rPr>
          <w:rFonts w:ascii="Tahoma" w:hAnsi="Tahoma" w:cs="Tahoma"/>
          <w:bCs/>
          <w:color w:val="002060"/>
          <w:sz w:val="24"/>
          <w:szCs w:val="24"/>
          <w:lang w:val="vi-VN"/>
        </w:rPr>
        <w:t xml:space="preserve"> không viết hoa dùng chỉ Nam thần và </w:t>
      </w:r>
      <w:r w:rsidRPr="00CC6DFA">
        <w:rPr>
          <w:rFonts w:ascii="Tahoma" w:hAnsi="Tahoma" w:cs="Tahoma"/>
          <w:bCs/>
          <w:color w:val="002060"/>
          <w:sz w:val="24"/>
          <w:szCs w:val="24"/>
          <w:u w:val="single"/>
          <w:lang w:val="vi-VN"/>
        </w:rPr>
        <w:t>goddess</w:t>
      </w:r>
      <w:r w:rsidRPr="00CC6DFA">
        <w:rPr>
          <w:rFonts w:ascii="Tahoma" w:hAnsi="Tahoma" w:cs="Tahoma"/>
          <w:bCs/>
          <w:color w:val="002060"/>
          <w:sz w:val="24"/>
          <w:szCs w:val="24"/>
          <w:lang w:val="vi-VN"/>
        </w:rPr>
        <w:t xml:space="preserve"> chỉ Nữ thần.</w:t>
      </w:r>
    </w:p>
    <w:p w:rsidR="00CC6DFA" w:rsidRPr="0084273E" w:rsidRDefault="00CC6DFA" w:rsidP="00CC6DFA">
      <w:pPr>
        <w:spacing w:after="120" w:line="360" w:lineRule="auto"/>
        <w:ind w:firstLine="720"/>
        <w:jc w:val="both"/>
        <w:rPr>
          <w:rFonts w:ascii="Tahoma" w:hAnsi="Tahoma" w:cs="Tahoma"/>
          <w:color w:val="002060"/>
          <w:sz w:val="24"/>
          <w:szCs w:val="24"/>
          <w:lang w:val="vi-VN"/>
        </w:rPr>
      </w:pPr>
      <w:r w:rsidRPr="0084273E">
        <w:rPr>
          <w:rFonts w:ascii="Tahoma" w:hAnsi="Tahoma" w:cs="Tahoma"/>
          <w:b/>
          <w:color w:val="002060"/>
          <w:sz w:val="24"/>
          <w:szCs w:val="24"/>
          <w:lang w:val="vi-VN"/>
        </w:rPr>
        <w:t xml:space="preserve">- </w:t>
      </w:r>
      <w:r w:rsidRPr="0084273E">
        <w:rPr>
          <w:rFonts w:ascii="Tahoma" w:hAnsi="Tahoma" w:cs="Tahoma"/>
          <w:b/>
          <w:i/>
          <w:color w:val="002060"/>
          <w:lang w:val="vi-VN"/>
        </w:rPr>
        <w:t>Mạc khải</w:t>
      </w:r>
      <w:r w:rsidRPr="0084273E">
        <w:rPr>
          <w:rFonts w:ascii="Tahoma" w:hAnsi="Tahoma" w:cs="Tahoma"/>
          <w:b/>
          <w:color w:val="002060"/>
          <w:lang w:val="vi-VN"/>
        </w:rPr>
        <w:t xml:space="preserve"> </w:t>
      </w:r>
      <w:r>
        <w:rPr>
          <w:rFonts w:ascii="Tahoma" w:hAnsi="Tahoma" w:cs="Tahoma"/>
          <w:color w:val="002060"/>
          <w:sz w:val="24"/>
          <w:szCs w:val="24"/>
          <w:lang w:val="vi-VN"/>
        </w:rPr>
        <w:t xml:space="preserve"> </w:t>
      </w:r>
      <w:r w:rsidRPr="0084273E">
        <w:rPr>
          <w:rFonts w:ascii="Tahoma" w:hAnsi="Tahoma" w:cs="Tahoma"/>
          <w:color w:val="002060"/>
          <w:sz w:val="24"/>
          <w:szCs w:val="24"/>
          <w:lang w:val="vi-VN"/>
        </w:rPr>
        <w:t>(</w:t>
      </w:r>
      <w:r w:rsidRPr="000E57BD">
        <w:rPr>
          <w:rFonts w:ascii="SimSun" w:eastAsia="SimSun" w:hAnsi="SimSun" w:cs="MS Gothic" w:hint="eastAsia"/>
          <w:b/>
          <w:color w:val="002060"/>
          <w:sz w:val="24"/>
          <w:szCs w:val="24"/>
          <w:lang w:val="vi-VN"/>
        </w:rPr>
        <w:t>幕啟</w:t>
      </w:r>
      <w:r>
        <w:rPr>
          <w:rFonts w:ascii="Tahoma" w:hAnsi="Tahoma" w:cs="Tahoma"/>
          <w:color w:val="002060"/>
          <w:sz w:val="24"/>
          <w:szCs w:val="24"/>
          <w:lang w:val="vi-VN"/>
        </w:rPr>
        <w:t xml:space="preserve"> ;  </w:t>
      </w:r>
      <w:r w:rsidRPr="0084273E">
        <w:rPr>
          <w:rFonts w:ascii="Tahoma" w:hAnsi="Tahoma" w:cs="Tahoma"/>
          <w:color w:val="002060"/>
          <w:sz w:val="24"/>
          <w:szCs w:val="24"/>
          <w:lang w:val="vi-VN"/>
        </w:rPr>
        <w:t xml:space="preserve">E: revelation;  F: révélation):  còn gọi là </w:t>
      </w:r>
      <w:r w:rsidRPr="0084273E">
        <w:rPr>
          <w:rFonts w:ascii="Tahoma" w:hAnsi="Tahoma" w:cs="Tahoma"/>
          <w:i/>
          <w:color w:val="002060"/>
          <w:sz w:val="24"/>
          <w:szCs w:val="24"/>
          <w:lang w:val="vi-VN"/>
        </w:rPr>
        <w:t>thần khải</w:t>
      </w:r>
      <w:r w:rsidRPr="0084273E">
        <w:rPr>
          <w:rFonts w:ascii="Tahoma" w:hAnsi="Tahoma" w:cs="Tahoma"/>
          <w:color w:val="002060"/>
          <w:sz w:val="24"/>
          <w:szCs w:val="24"/>
          <w:lang w:val="vi-VN"/>
        </w:rPr>
        <w:t>, là</w:t>
      </w:r>
      <w:r>
        <w:rPr>
          <w:rFonts w:ascii="Tahoma" w:hAnsi="Tahoma" w:cs="Tahoma"/>
          <w:color w:val="002060"/>
          <w:sz w:val="24"/>
          <w:szCs w:val="24"/>
          <w:lang w:val="vi-VN"/>
        </w:rPr>
        <w:t xml:space="preserve"> </w:t>
      </w:r>
      <w:r w:rsidRPr="0084273E">
        <w:rPr>
          <w:rFonts w:ascii="Tahoma" w:hAnsi="Tahoma" w:cs="Tahoma"/>
          <w:color w:val="002060"/>
          <w:sz w:val="24"/>
          <w:szCs w:val="24"/>
          <w:lang w:val="vi-VN"/>
        </w:rPr>
        <w:t>điều kín đáo được T.Đ tiết lộ, có các loại mạc khải sau:</w:t>
      </w:r>
    </w:p>
    <w:p w:rsidR="00CC6DFA" w:rsidRPr="0084273E" w:rsidRDefault="00CC6DFA" w:rsidP="00CC6DFA">
      <w:pPr>
        <w:spacing w:after="120" w:line="360" w:lineRule="auto"/>
        <w:ind w:firstLine="720"/>
        <w:jc w:val="both"/>
        <w:rPr>
          <w:rFonts w:ascii="Tahoma" w:hAnsi="Tahoma" w:cs="Tahoma"/>
          <w:color w:val="002060"/>
          <w:sz w:val="24"/>
          <w:szCs w:val="24"/>
          <w:lang w:val="vi-VN"/>
        </w:rPr>
      </w:pPr>
      <w:r w:rsidRPr="0084273E">
        <w:rPr>
          <w:rFonts w:ascii="Tahoma" w:hAnsi="Tahoma" w:cs="Tahoma"/>
          <w:color w:val="002060"/>
          <w:sz w:val="24"/>
          <w:szCs w:val="24"/>
          <w:lang w:val="vi-VN"/>
        </w:rPr>
        <w:t xml:space="preserve">+ </w:t>
      </w:r>
      <w:r w:rsidRPr="0084273E">
        <w:rPr>
          <w:rFonts w:ascii="Tahoma" w:hAnsi="Tahoma" w:cs="Tahoma"/>
          <w:color w:val="002060"/>
          <w:sz w:val="24"/>
          <w:szCs w:val="24"/>
          <w:u w:val="single"/>
          <w:lang w:val="vi-VN"/>
        </w:rPr>
        <w:t>Mạc khải chung</w:t>
      </w:r>
      <w:r w:rsidRPr="0084273E">
        <w:rPr>
          <w:rFonts w:ascii="Tahoma" w:hAnsi="Tahoma" w:cs="Tahoma"/>
          <w:color w:val="002060"/>
          <w:sz w:val="24"/>
          <w:szCs w:val="24"/>
          <w:lang w:val="vi-VN"/>
        </w:rPr>
        <w:t xml:space="preserve"> (E</w:t>
      </w:r>
      <w:r>
        <w:rPr>
          <w:rFonts w:ascii="Tahoma" w:hAnsi="Tahoma" w:cs="Tahoma"/>
          <w:color w:val="002060"/>
          <w:sz w:val="24"/>
          <w:szCs w:val="24"/>
          <w:lang w:val="vi-VN"/>
        </w:rPr>
        <w:t xml:space="preserve">: </w:t>
      </w:r>
      <w:r w:rsidRPr="0084273E">
        <w:rPr>
          <w:rFonts w:ascii="Tahoma" w:hAnsi="Tahoma" w:cs="Tahoma"/>
          <w:color w:val="002060"/>
          <w:sz w:val="24"/>
          <w:szCs w:val="24"/>
          <w:lang w:val="vi-VN"/>
        </w:rPr>
        <w:t>general revelation):  loại mạc khải dành cho toàn loài người.</w:t>
      </w:r>
    </w:p>
    <w:p w:rsidR="00CC6DFA" w:rsidRPr="0084273E" w:rsidRDefault="00CC6DFA" w:rsidP="00CC6DFA">
      <w:pPr>
        <w:spacing w:after="120" w:line="360" w:lineRule="auto"/>
        <w:ind w:firstLine="720"/>
        <w:jc w:val="both"/>
        <w:rPr>
          <w:rFonts w:ascii="Tahoma" w:hAnsi="Tahoma" w:cs="Tahoma"/>
          <w:color w:val="002060"/>
          <w:sz w:val="24"/>
          <w:szCs w:val="24"/>
          <w:lang w:val="vi-VN"/>
        </w:rPr>
      </w:pPr>
      <w:r w:rsidRPr="0084273E">
        <w:rPr>
          <w:rFonts w:ascii="Tahoma" w:hAnsi="Tahoma" w:cs="Tahoma"/>
          <w:color w:val="002060"/>
          <w:sz w:val="24"/>
          <w:szCs w:val="24"/>
          <w:lang w:val="vi-VN"/>
        </w:rPr>
        <w:t xml:space="preserve">+ </w:t>
      </w:r>
      <w:r w:rsidRPr="0084273E">
        <w:rPr>
          <w:rFonts w:ascii="Tahoma" w:hAnsi="Tahoma" w:cs="Tahoma"/>
          <w:color w:val="002060"/>
          <w:sz w:val="24"/>
          <w:szCs w:val="24"/>
          <w:u w:val="single"/>
          <w:lang w:val="vi-VN"/>
        </w:rPr>
        <w:t>Mạc khải riêng</w:t>
      </w:r>
      <w:r w:rsidRPr="0084273E">
        <w:rPr>
          <w:rFonts w:ascii="Tahoma" w:hAnsi="Tahoma" w:cs="Tahoma"/>
          <w:color w:val="002060"/>
          <w:sz w:val="24"/>
          <w:szCs w:val="24"/>
          <w:lang w:val="vi-VN"/>
        </w:rPr>
        <w:t xml:space="preserve"> (E</w:t>
      </w:r>
      <w:r>
        <w:rPr>
          <w:rFonts w:ascii="Tahoma" w:hAnsi="Tahoma" w:cs="Tahoma"/>
          <w:color w:val="002060"/>
          <w:sz w:val="24"/>
          <w:szCs w:val="24"/>
          <w:lang w:val="vi-VN"/>
        </w:rPr>
        <w:t xml:space="preserve">: </w:t>
      </w:r>
      <w:r w:rsidRPr="0084273E">
        <w:rPr>
          <w:rFonts w:ascii="Tahoma" w:hAnsi="Tahoma" w:cs="Tahoma"/>
          <w:color w:val="002060"/>
          <w:sz w:val="24"/>
          <w:szCs w:val="24"/>
          <w:lang w:val="vi-VN"/>
        </w:rPr>
        <w:t>special revelation):  loại mạc khải dành cho Hội thánh.</w:t>
      </w:r>
    </w:p>
    <w:p w:rsidR="00CC6DFA" w:rsidRPr="0084273E" w:rsidRDefault="00CC6DFA" w:rsidP="00CC6DFA">
      <w:pPr>
        <w:spacing w:after="120" w:line="360" w:lineRule="auto"/>
        <w:ind w:firstLine="720"/>
        <w:jc w:val="both"/>
        <w:rPr>
          <w:rFonts w:ascii="Tahoma" w:hAnsi="Tahoma" w:cs="Tahoma"/>
          <w:color w:val="002060"/>
          <w:sz w:val="24"/>
          <w:szCs w:val="24"/>
          <w:lang w:val="vi-VN"/>
        </w:rPr>
      </w:pPr>
      <w:r w:rsidRPr="0084273E">
        <w:rPr>
          <w:rFonts w:ascii="Tahoma" w:hAnsi="Tahoma" w:cs="Tahoma"/>
          <w:color w:val="002060"/>
          <w:sz w:val="24"/>
          <w:szCs w:val="24"/>
          <w:lang w:val="vi-VN"/>
        </w:rPr>
        <w:t xml:space="preserve">+ </w:t>
      </w:r>
      <w:r w:rsidRPr="0084273E">
        <w:rPr>
          <w:rFonts w:ascii="Tahoma" w:hAnsi="Tahoma" w:cs="Tahoma"/>
          <w:color w:val="002060"/>
          <w:sz w:val="24"/>
          <w:szCs w:val="24"/>
          <w:u w:val="single"/>
          <w:lang w:val="vi-VN"/>
        </w:rPr>
        <w:t>Mạc khải công</w:t>
      </w:r>
      <w:r w:rsidRPr="0084273E">
        <w:rPr>
          <w:rFonts w:ascii="Tahoma" w:hAnsi="Tahoma" w:cs="Tahoma"/>
          <w:color w:val="002060"/>
          <w:sz w:val="24"/>
          <w:szCs w:val="24"/>
          <w:lang w:val="vi-VN"/>
        </w:rPr>
        <w:t xml:space="preserve"> (E</w:t>
      </w:r>
      <w:r>
        <w:rPr>
          <w:rFonts w:ascii="Tahoma" w:hAnsi="Tahoma" w:cs="Tahoma"/>
          <w:color w:val="002060"/>
          <w:sz w:val="24"/>
          <w:szCs w:val="24"/>
          <w:lang w:val="vi-VN"/>
        </w:rPr>
        <w:t xml:space="preserve">: </w:t>
      </w:r>
      <w:r w:rsidRPr="0084273E">
        <w:rPr>
          <w:rFonts w:ascii="Tahoma" w:hAnsi="Tahoma" w:cs="Tahoma"/>
          <w:color w:val="002060"/>
          <w:sz w:val="24"/>
          <w:szCs w:val="24"/>
          <w:lang w:val="vi-VN"/>
        </w:rPr>
        <w:t>public revelation):  loại mạc khải do các tông đồ truyền lại cho Hội thánh làm nền tảng cho đức tin.</w:t>
      </w:r>
    </w:p>
    <w:p w:rsidR="00CC6DFA" w:rsidRPr="0084273E" w:rsidRDefault="00CC6DFA" w:rsidP="00CC6DFA">
      <w:pPr>
        <w:spacing w:after="120" w:line="360" w:lineRule="auto"/>
        <w:ind w:firstLine="720"/>
        <w:jc w:val="both"/>
        <w:rPr>
          <w:rFonts w:ascii="Tahoma" w:hAnsi="Tahoma" w:cs="Tahoma"/>
          <w:color w:val="002060"/>
          <w:sz w:val="24"/>
          <w:szCs w:val="24"/>
          <w:lang w:val="vi-VN"/>
        </w:rPr>
      </w:pPr>
      <w:r w:rsidRPr="0084273E">
        <w:rPr>
          <w:rFonts w:ascii="Tahoma" w:hAnsi="Tahoma" w:cs="Tahoma"/>
          <w:color w:val="002060"/>
          <w:sz w:val="24"/>
          <w:szCs w:val="24"/>
          <w:lang w:val="vi-VN"/>
        </w:rPr>
        <w:t xml:space="preserve">+ </w:t>
      </w:r>
      <w:r w:rsidRPr="0084273E">
        <w:rPr>
          <w:rFonts w:ascii="Tahoma" w:hAnsi="Tahoma" w:cs="Tahoma"/>
          <w:color w:val="002060"/>
          <w:sz w:val="24"/>
          <w:szCs w:val="24"/>
          <w:u w:val="single"/>
          <w:lang w:val="vi-VN"/>
        </w:rPr>
        <w:t>Mạc khải tư</w:t>
      </w:r>
      <w:r w:rsidRPr="0084273E">
        <w:rPr>
          <w:rFonts w:ascii="Tahoma" w:hAnsi="Tahoma" w:cs="Tahoma"/>
          <w:color w:val="002060"/>
          <w:sz w:val="24"/>
          <w:szCs w:val="24"/>
          <w:lang w:val="vi-VN"/>
        </w:rPr>
        <w:t xml:space="preserve"> (E</w:t>
      </w:r>
      <w:r>
        <w:rPr>
          <w:rFonts w:ascii="Tahoma" w:hAnsi="Tahoma" w:cs="Tahoma"/>
          <w:color w:val="002060"/>
          <w:sz w:val="24"/>
          <w:szCs w:val="24"/>
          <w:lang w:val="vi-VN"/>
        </w:rPr>
        <w:t xml:space="preserve">: </w:t>
      </w:r>
      <w:r w:rsidRPr="0084273E">
        <w:rPr>
          <w:rFonts w:ascii="Tahoma" w:hAnsi="Tahoma" w:cs="Tahoma"/>
          <w:color w:val="002060"/>
          <w:sz w:val="24"/>
          <w:szCs w:val="24"/>
          <w:lang w:val="vi-VN"/>
        </w:rPr>
        <w:t>private revelation):  loại mạc khải không thuộc về nền tảng đức tin cho Hội thánh.</w:t>
      </w:r>
    </w:p>
    <w:p w:rsidR="00CC6DFA" w:rsidRPr="00CC6DFA" w:rsidRDefault="00CC6DFA" w:rsidP="00CC6DFA">
      <w:pPr>
        <w:numPr>
          <w:ilvl w:val="0"/>
          <w:numId w:val="37"/>
        </w:numPr>
        <w:spacing w:after="120"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Kinh Cựu Ước, kinh Tân Ước là các sách ghi chép mạc khải của T.Đ.</w:t>
      </w:r>
    </w:p>
    <w:p w:rsidR="00CC6DFA" w:rsidRPr="00CC6DFA" w:rsidRDefault="00CC6DFA" w:rsidP="00CC6DFA">
      <w:pPr>
        <w:numPr>
          <w:ilvl w:val="0"/>
          <w:numId w:val="37"/>
        </w:numPr>
        <w:spacing w:after="360" w:line="360" w:lineRule="auto"/>
        <w:ind w:left="1434" w:hanging="357"/>
        <w:jc w:val="both"/>
        <w:rPr>
          <w:rFonts w:ascii="Tahoma" w:hAnsi="Tahoma" w:cs="Tahoma"/>
          <w:color w:val="002060"/>
          <w:sz w:val="24"/>
          <w:szCs w:val="24"/>
          <w:lang w:val="vi-VN"/>
        </w:rPr>
      </w:pPr>
      <w:r w:rsidRPr="00CC6DFA">
        <w:rPr>
          <w:rFonts w:ascii="Tahoma" w:hAnsi="Tahoma" w:cs="Tahoma"/>
          <w:color w:val="002060"/>
          <w:sz w:val="24"/>
          <w:szCs w:val="24"/>
          <w:lang w:val="vi-VN"/>
        </w:rPr>
        <w:t>Thánh truyền:  Là mạc khải của T.Đ được Chúa Jesus trao cho các tông đồ và những người kế vị để rao giảng.</w:t>
      </w:r>
    </w:p>
    <w:p w:rsidR="00CC6DFA" w:rsidRPr="00CC6DFA" w:rsidRDefault="00CC6DFA" w:rsidP="00CC6DFA">
      <w:pPr>
        <w:spacing w:after="120" w:line="360" w:lineRule="auto"/>
        <w:ind w:firstLine="720"/>
        <w:jc w:val="both"/>
        <w:rPr>
          <w:rFonts w:ascii="Tahoma" w:hAnsi="Tahoma" w:cs="Tahoma"/>
          <w:b/>
          <w:bCs/>
          <w:color w:val="632423" w:themeColor="accent2" w:themeShade="80"/>
          <w:sz w:val="28"/>
          <w:szCs w:val="28"/>
          <w:lang w:val="vi-VN"/>
        </w:rPr>
      </w:pPr>
      <w:r w:rsidRPr="00CC6DFA">
        <w:rPr>
          <w:rFonts w:ascii="Tahoma" w:hAnsi="Tahoma" w:cs="Tahoma"/>
          <w:b/>
          <w:bCs/>
          <w:color w:val="632423" w:themeColor="accent2" w:themeShade="80"/>
          <w:sz w:val="28"/>
          <w:szCs w:val="28"/>
          <w:lang w:val="vi-VN"/>
        </w:rPr>
        <w:t>1</w:t>
      </w:r>
      <w:r w:rsidRPr="00530103">
        <w:rPr>
          <w:rFonts w:ascii="Tahoma" w:hAnsi="Tahoma" w:cs="Tahoma"/>
          <w:b/>
          <w:bCs/>
          <w:color w:val="632423" w:themeColor="accent2" w:themeShade="80"/>
          <w:sz w:val="28"/>
          <w:szCs w:val="28"/>
          <w:lang w:val="vi-VN"/>
        </w:rPr>
        <w:t>)</w:t>
      </w:r>
      <w:r w:rsidRPr="00CC6DFA">
        <w:rPr>
          <w:rFonts w:ascii="Tahoma" w:hAnsi="Tahoma" w:cs="Tahoma"/>
          <w:b/>
          <w:bCs/>
          <w:color w:val="632423" w:themeColor="accent2" w:themeShade="80"/>
          <w:sz w:val="28"/>
          <w:szCs w:val="28"/>
          <w:lang w:val="vi-VN"/>
        </w:rPr>
        <w:t xml:space="preserve"> Tôn giáo với Thượng Đế</w:t>
      </w:r>
      <w:r w:rsidRPr="00CC6DFA">
        <w:rPr>
          <w:rFonts w:ascii="Tahoma" w:hAnsi="Tahoma" w:cs="Tahoma"/>
          <w:color w:val="632423" w:themeColor="accent2" w:themeShade="80"/>
          <w:sz w:val="28"/>
          <w:szCs w:val="28"/>
          <w:lang w:val="vi-VN"/>
        </w:rPr>
        <w:t xml:space="preserve"> </w:t>
      </w:r>
      <w:r w:rsidRPr="00CC6DFA">
        <w:rPr>
          <w:rFonts w:ascii="Tahoma" w:hAnsi="Tahoma" w:cs="Tahoma"/>
          <w:b/>
          <w:bCs/>
          <w:color w:val="632423" w:themeColor="accent2" w:themeShade="80"/>
          <w:sz w:val="28"/>
          <w:szCs w:val="28"/>
          <w:lang w:val="vi-VN"/>
        </w:rPr>
        <w:t>mạc khải ở phương Tây.</w:t>
      </w:r>
    </w:p>
    <w:p w:rsidR="00CC6DFA" w:rsidRPr="00C44226" w:rsidRDefault="00CC6DFA" w:rsidP="00CC6DFA">
      <w:pPr>
        <w:spacing w:line="360" w:lineRule="auto"/>
        <w:ind w:firstLine="720"/>
        <w:jc w:val="both"/>
        <w:rPr>
          <w:rFonts w:ascii="Tahoma" w:hAnsi="Tahoma" w:cs="Tahoma"/>
          <w:b/>
          <w:bCs/>
          <w:color w:val="0070C0"/>
          <w:sz w:val="24"/>
          <w:szCs w:val="24"/>
        </w:rPr>
      </w:pPr>
      <w:r w:rsidRPr="00CC6DFA">
        <w:rPr>
          <w:rFonts w:ascii="Tahoma" w:hAnsi="Tahoma" w:cs="Tahoma"/>
          <w:bCs/>
          <w:color w:val="002060"/>
          <w:sz w:val="24"/>
          <w:szCs w:val="24"/>
          <w:lang w:val="vi-VN"/>
        </w:rPr>
        <w:t xml:space="preserve">Thượng Đế của phương Tây tuy được thấy là kế thừa từ các tín ngưỡng thời cổ đại. Nhưng vị Thượng Đế này ngày càng được những người đại diện tôn giáo tôn vinh về khả năng phi thường, quyền đặt định thưởng phạt tùy ý, khắt khe bằng niềm tin tuyệt đối vô điều kiện … </w:t>
      </w:r>
      <w:r w:rsidRPr="00C44226">
        <w:rPr>
          <w:rFonts w:ascii="Tahoma" w:hAnsi="Tahoma" w:cs="Tahoma"/>
          <w:bCs/>
          <w:color w:val="002060"/>
          <w:sz w:val="24"/>
          <w:szCs w:val="24"/>
        </w:rPr>
        <w:t>Sau đây là một số tôn giáo điển hình.</w:t>
      </w:r>
    </w:p>
    <w:p w:rsidR="00CC6DFA" w:rsidRPr="00C44226" w:rsidRDefault="00CC6DFA" w:rsidP="00CC6DFA">
      <w:pPr>
        <w:spacing w:after="0"/>
        <w:jc w:val="center"/>
        <w:rPr>
          <w:rFonts w:ascii="Tahoma" w:hAnsi="Tahoma" w:cs="Tahoma"/>
          <w:sz w:val="24"/>
          <w:szCs w:val="24"/>
        </w:rPr>
      </w:pPr>
      <w:r w:rsidRPr="00C44226">
        <w:rPr>
          <w:rFonts w:ascii="Tahoma" w:hAnsi="Tahoma" w:cs="Tahoma"/>
          <w:sz w:val="24"/>
          <w:szCs w:val="24"/>
        </w:rPr>
        <w:lastRenderedPageBreak/>
        <w:t xml:space="preserve">    </w:t>
      </w:r>
      <w:r w:rsidRPr="00C44226">
        <w:rPr>
          <w:rFonts w:ascii="Tahoma" w:hAnsi="Tahoma" w:cs="Tahoma"/>
          <w:noProof/>
          <w:sz w:val="24"/>
          <w:szCs w:val="24"/>
        </w:rPr>
        <w:drawing>
          <wp:inline distT="0" distB="0" distL="0" distR="0">
            <wp:extent cx="2160270" cy="2879725"/>
            <wp:effectExtent l="19050" t="0" r="0" b="0"/>
            <wp:docPr id="2059" name="Picture 17" descr="Kết quả hình ảnh cho history of god karen arm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quả hình ảnh cho history of god karen armstrong"/>
                    <pic:cNvPicPr>
                      <a:picLocks noChangeAspect="1" noChangeArrowheads="1"/>
                    </pic:cNvPicPr>
                  </pic:nvPicPr>
                  <pic:blipFill>
                    <a:blip r:embed="rId35" cstate="print"/>
                    <a:srcRect/>
                    <a:stretch>
                      <a:fillRect/>
                    </a:stretch>
                  </pic:blipFill>
                  <pic:spPr bwMode="auto">
                    <a:xfrm>
                      <a:off x="0" y="0"/>
                      <a:ext cx="2160270" cy="2879725"/>
                    </a:xfrm>
                    <a:prstGeom prst="rect">
                      <a:avLst/>
                    </a:prstGeom>
                    <a:noFill/>
                    <a:ln w="9525">
                      <a:noFill/>
                      <a:miter lim="800000"/>
                      <a:headEnd/>
                      <a:tailEnd/>
                    </a:ln>
                  </pic:spPr>
                </pic:pic>
              </a:graphicData>
            </a:graphic>
          </wp:inline>
        </w:drawing>
      </w:r>
    </w:p>
    <w:p w:rsidR="00CC6DFA" w:rsidRPr="000E57BD" w:rsidRDefault="002051D7" w:rsidP="00CC6DFA">
      <w:pPr>
        <w:spacing w:after="0" w:line="360" w:lineRule="auto"/>
        <w:jc w:val="center"/>
        <w:rPr>
          <w:rFonts w:ascii="Tahoma" w:hAnsi="Tahoma" w:cs="Tahoma"/>
        </w:rPr>
      </w:pPr>
      <w:hyperlink r:id="rId36" w:history="1">
        <w:r w:rsidR="00CC6DFA" w:rsidRPr="000E57BD">
          <w:rPr>
            <w:rStyle w:val="Hyperlink"/>
            <w:rFonts w:ascii="Tahoma" w:hAnsi="Tahoma" w:cs="Tahoma"/>
            <w:b/>
          </w:rPr>
          <w:t>Abrahamic religions</w:t>
        </w:r>
        <w:r w:rsidR="00CC6DFA" w:rsidRPr="000E57BD">
          <w:rPr>
            <w:rStyle w:val="Hyperlink"/>
            <w:rFonts w:ascii="Tahoma" w:hAnsi="Tahoma" w:cs="Tahoma"/>
          </w:rPr>
          <w:t xml:space="preserve"> - Wikipedia, the free encyclopedia</w:t>
        </w:r>
      </w:hyperlink>
    </w:p>
    <w:p w:rsidR="00CC6DFA" w:rsidRPr="000E57BD" w:rsidRDefault="002051D7" w:rsidP="00CC6DFA">
      <w:pPr>
        <w:spacing w:after="0" w:line="360" w:lineRule="auto"/>
        <w:jc w:val="center"/>
        <w:rPr>
          <w:rFonts w:ascii="Tahoma" w:hAnsi="Tahoma" w:cs="Tahoma"/>
        </w:rPr>
      </w:pPr>
      <w:hyperlink r:id="rId37" w:history="1">
        <w:r w:rsidR="00CC6DFA" w:rsidRPr="000E57BD">
          <w:rPr>
            <w:rStyle w:val="Hyperlink"/>
            <w:rFonts w:ascii="Tahoma" w:hAnsi="Tahoma" w:cs="Tahoma"/>
            <w:b/>
          </w:rPr>
          <w:t>Tôn giáo khởi nguồn từ Abraham</w:t>
        </w:r>
        <w:r w:rsidR="00CC6DFA" w:rsidRPr="000E57BD">
          <w:rPr>
            <w:rStyle w:val="Hyperlink"/>
            <w:rFonts w:ascii="Tahoma" w:hAnsi="Tahoma" w:cs="Tahoma"/>
          </w:rPr>
          <w:t xml:space="preserve"> – Wikipedia tiếng Việt</w:t>
        </w:r>
      </w:hyperlink>
    </w:p>
    <w:p w:rsidR="00CC6DFA" w:rsidRPr="00C44226" w:rsidRDefault="00CC6DFA" w:rsidP="00CC6DFA">
      <w:pPr>
        <w:spacing w:after="0"/>
        <w:jc w:val="center"/>
        <w:rPr>
          <w:rFonts w:ascii="Tahoma" w:hAnsi="Tahoma" w:cs="Tahoma"/>
          <w:sz w:val="24"/>
          <w:szCs w:val="24"/>
        </w:rPr>
      </w:pPr>
    </w:p>
    <w:p w:rsidR="00CC6DFA" w:rsidRPr="00C44226" w:rsidRDefault="002051D7" w:rsidP="00CC6DFA">
      <w:pPr>
        <w:spacing w:after="240" w:line="360" w:lineRule="auto"/>
        <w:ind w:firstLine="720"/>
        <w:jc w:val="both"/>
        <w:rPr>
          <w:rFonts w:ascii="Tahoma" w:hAnsi="Tahoma" w:cs="Tahoma"/>
          <w:color w:val="002060"/>
          <w:sz w:val="24"/>
          <w:szCs w:val="24"/>
        </w:rPr>
      </w:pPr>
      <w:hyperlink r:id="rId38" w:tooltip="Các tôn giáo khởi nguồn từ Abraham" w:history="1">
        <w:r w:rsidR="00CC6DFA" w:rsidRPr="00F21623">
          <w:rPr>
            <w:rFonts w:ascii="Tahoma" w:hAnsi="Tahoma" w:cs="Tahoma"/>
            <w:bCs/>
            <w:color w:val="002060"/>
            <w:sz w:val="24"/>
            <w:szCs w:val="24"/>
          </w:rPr>
          <w:t>Thượng Đế</w:t>
        </w:r>
        <w:r w:rsidR="00CC6DFA" w:rsidRPr="00F21623">
          <w:rPr>
            <w:rFonts w:ascii="Tahoma" w:hAnsi="Tahoma" w:cs="Tahoma"/>
            <w:color w:val="002060"/>
            <w:sz w:val="24"/>
            <w:szCs w:val="24"/>
          </w:rPr>
          <w:t xml:space="preserve"> </w:t>
        </w:r>
        <w:r w:rsidR="00CC6DFA" w:rsidRPr="00F21623">
          <w:rPr>
            <w:rFonts w:ascii="Tahoma" w:hAnsi="Tahoma" w:cs="Tahoma"/>
            <w:bCs/>
            <w:color w:val="002060"/>
            <w:sz w:val="24"/>
            <w:szCs w:val="24"/>
          </w:rPr>
          <w:t>mạc khải ở phương Tây</w:t>
        </w:r>
        <w:r w:rsidR="00CC6DFA" w:rsidRPr="00F21623">
          <w:rPr>
            <w:rStyle w:val="Hyperlink"/>
            <w:rFonts w:ascii="Tahoma" w:hAnsi="Tahoma" w:cs="Tahoma"/>
            <w:color w:val="002060"/>
            <w:sz w:val="24"/>
            <w:szCs w:val="24"/>
          </w:rPr>
          <w:t xml:space="preserve"> khởi nguồn từ Abraham</w:t>
        </w:r>
      </w:hyperlink>
      <w:r w:rsidR="00CC6DFA" w:rsidRPr="00C44226">
        <w:rPr>
          <w:rFonts w:ascii="Tahoma" w:hAnsi="Tahoma" w:cs="Tahoma"/>
          <w:color w:val="002060"/>
          <w:sz w:val="24"/>
          <w:szCs w:val="24"/>
        </w:rPr>
        <w:t xml:space="preserve"> được gọi là </w:t>
      </w:r>
      <w:r w:rsidR="00CC6DFA" w:rsidRPr="00C44226">
        <w:rPr>
          <w:rFonts w:ascii="Tahoma" w:hAnsi="Tahoma" w:cs="Tahoma"/>
          <w:i/>
          <w:color w:val="002060"/>
          <w:sz w:val="24"/>
          <w:szCs w:val="24"/>
        </w:rPr>
        <w:t>tổ phụ</w:t>
      </w:r>
      <w:r w:rsidR="00CC6DFA" w:rsidRPr="00C44226">
        <w:rPr>
          <w:rFonts w:ascii="Tahoma" w:hAnsi="Tahoma" w:cs="Tahoma"/>
          <w:color w:val="002060"/>
          <w:sz w:val="24"/>
          <w:szCs w:val="24"/>
        </w:rPr>
        <w:t xml:space="preserve"> (</w:t>
      </w:r>
      <w:r w:rsidR="00CC6DFA" w:rsidRPr="00F21623">
        <w:rPr>
          <w:rFonts w:ascii="SimSun" w:eastAsia="SimSun" w:hAnsi="SimSun" w:cs="MS Gothic" w:hint="eastAsia"/>
          <w:b/>
          <w:color w:val="002060"/>
          <w:sz w:val="24"/>
          <w:szCs w:val="24"/>
          <w:lang w:val="vi-VN"/>
        </w:rPr>
        <w:t>祖父</w:t>
      </w:r>
      <w:r w:rsidR="00CC6DFA">
        <w:rPr>
          <w:rFonts w:ascii="Tahoma" w:hAnsi="Tahoma" w:cs="Tahoma"/>
          <w:color w:val="002060"/>
          <w:sz w:val="24"/>
          <w:szCs w:val="24"/>
          <w:lang w:val="vi-VN"/>
        </w:rPr>
        <w:t xml:space="preserve">: ông cha, </w:t>
      </w:r>
      <w:r w:rsidR="00CC6DFA" w:rsidRPr="00C44226">
        <w:rPr>
          <w:rFonts w:ascii="Tahoma" w:hAnsi="Tahoma" w:cs="Tahoma"/>
          <w:color w:val="002060"/>
          <w:sz w:val="24"/>
          <w:szCs w:val="24"/>
        </w:rPr>
        <w:t xml:space="preserve">tổ tiên một chủng tộc; </w:t>
      </w:r>
      <w:r w:rsidR="00CC6DFA">
        <w:rPr>
          <w:rFonts w:ascii="Tahoma" w:hAnsi="Tahoma" w:cs="Tahoma"/>
          <w:color w:val="002060"/>
          <w:sz w:val="24"/>
          <w:szCs w:val="24"/>
          <w:lang w:val="vi-VN"/>
        </w:rPr>
        <w:t xml:space="preserve"> </w:t>
      </w:r>
      <w:r w:rsidR="00CC6DFA" w:rsidRPr="00C44226">
        <w:rPr>
          <w:rFonts w:ascii="Tahoma" w:hAnsi="Tahoma" w:cs="Tahoma"/>
          <w:color w:val="002060"/>
          <w:sz w:val="24"/>
          <w:szCs w:val="24"/>
        </w:rPr>
        <w:t xml:space="preserve">E: patriarch; </w:t>
      </w:r>
      <w:r w:rsidR="00CC6DFA">
        <w:rPr>
          <w:rFonts w:ascii="Tahoma" w:hAnsi="Tahoma" w:cs="Tahoma"/>
          <w:color w:val="002060"/>
          <w:sz w:val="24"/>
          <w:szCs w:val="24"/>
          <w:lang w:val="vi-VN"/>
        </w:rPr>
        <w:t xml:space="preserve"> </w:t>
      </w:r>
      <w:r w:rsidR="00CC6DFA" w:rsidRPr="00C44226">
        <w:rPr>
          <w:rFonts w:ascii="Tahoma" w:hAnsi="Tahoma" w:cs="Tahoma"/>
          <w:color w:val="002060"/>
          <w:sz w:val="24"/>
          <w:szCs w:val="24"/>
        </w:rPr>
        <w:t xml:space="preserve">F: le patriarche) của dân Do Thái và dân Ả Rập. Theo truyền thuyết, Abraham là người sống vào khoảng 2000 tCN, được Thượng Đế </w:t>
      </w:r>
      <w:r w:rsidR="00CC6DFA">
        <w:rPr>
          <w:rFonts w:ascii="Tahoma" w:hAnsi="Tahoma" w:cs="Tahoma"/>
          <w:color w:val="002060"/>
          <w:sz w:val="24"/>
          <w:szCs w:val="24"/>
          <w:lang w:val="vi-VN"/>
        </w:rPr>
        <w:t>(</w:t>
      </w:r>
      <w:r w:rsidR="00CC6DFA" w:rsidRPr="00C44226">
        <w:rPr>
          <w:rFonts w:ascii="Tahoma" w:hAnsi="Tahoma" w:cs="Tahoma"/>
          <w:color w:val="002060"/>
          <w:sz w:val="24"/>
          <w:szCs w:val="24"/>
        </w:rPr>
        <w:t xml:space="preserve">= Thiên </w:t>
      </w:r>
      <w:r w:rsidR="00CC6DFA">
        <w:rPr>
          <w:rFonts w:ascii="Tahoma" w:hAnsi="Tahoma" w:cs="Tahoma"/>
          <w:color w:val="002060"/>
          <w:sz w:val="24"/>
          <w:szCs w:val="24"/>
        </w:rPr>
        <w:t>Chúa</w:t>
      </w:r>
      <w:r w:rsidR="00CC6DFA">
        <w:rPr>
          <w:rFonts w:ascii="Tahoma" w:hAnsi="Tahoma" w:cs="Tahoma"/>
          <w:color w:val="002060"/>
          <w:sz w:val="24"/>
          <w:szCs w:val="24"/>
          <w:lang w:val="vi-VN"/>
        </w:rPr>
        <w:t>)</w:t>
      </w:r>
      <w:r w:rsidR="00CC6DFA" w:rsidRPr="00C44226">
        <w:rPr>
          <w:rFonts w:ascii="Tahoma" w:hAnsi="Tahoma" w:cs="Tahoma"/>
          <w:color w:val="002060"/>
          <w:sz w:val="24"/>
          <w:szCs w:val="24"/>
        </w:rPr>
        <w:t xml:space="preserve"> kêu gọi rời bỏ quê hương ở thành Ur để đến vùng đất mới Canaan. Hành động này được xem là sự chấp nhận một giao ước: tôn thờ Thiên Chúa là duy nhất của vũ trụ, và nhận lãnh phước hạnh của Thiên Chúa cho đến đời đời. Cuộc đời của Abraham được ký thuật trong chương 11 – 15 của sách Sáng thế ký trong Cựu Ước.</w:t>
      </w:r>
    </w:p>
    <w:p w:rsidR="00CC6DFA" w:rsidRPr="00C44226" w:rsidRDefault="00CC6DFA" w:rsidP="00CC6DFA">
      <w:pPr>
        <w:spacing w:line="360" w:lineRule="auto"/>
        <w:ind w:firstLine="720"/>
        <w:jc w:val="both"/>
        <w:rPr>
          <w:rFonts w:ascii="Tahoma" w:hAnsi="Tahoma" w:cs="Tahoma"/>
          <w:color w:val="002060"/>
          <w:sz w:val="24"/>
          <w:szCs w:val="24"/>
        </w:rPr>
      </w:pPr>
      <w:r w:rsidRPr="00C44226">
        <w:rPr>
          <w:rFonts w:ascii="Tahoma" w:hAnsi="Tahoma" w:cs="Tahoma"/>
          <w:color w:val="002060"/>
          <w:sz w:val="24"/>
          <w:szCs w:val="24"/>
        </w:rPr>
        <w:t>Giáo sư tôn giáo học trường đại học Boston là Stephen Prothero đã tóm tắt về quan điểm của 3 tôn giáo khởi nguồn từ Abraham về thân phận con người và phải làm gì để được ân sủng của Thượng Đế, như sau:</w:t>
      </w:r>
    </w:p>
    <w:p w:rsidR="00CC6DFA" w:rsidRPr="00F21623" w:rsidRDefault="00CC6DFA" w:rsidP="00CC6DFA">
      <w:pPr>
        <w:spacing w:after="0" w:line="360" w:lineRule="auto"/>
        <w:ind w:firstLine="720"/>
        <w:jc w:val="both"/>
        <w:rPr>
          <w:rFonts w:ascii="Tahoma" w:hAnsi="Tahoma" w:cs="Tahoma"/>
          <w:color w:val="002060"/>
        </w:rPr>
      </w:pPr>
      <w:r w:rsidRPr="00F21623">
        <w:rPr>
          <w:rFonts w:ascii="Tahoma" w:hAnsi="Tahoma" w:cs="Tahoma"/>
          <w:color w:val="002060"/>
        </w:rPr>
        <w:t>+ Do Thái giáo:  Con người bị lưu đày (</w:t>
      </w:r>
      <w:r>
        <w:rPr>
          <w:rFonts w:ascii="Tahoma" w:hAnsi="Tahoma" w:cs="Tahoma"/>
          <w:color w:val="002060"/>
        </w:rPr>
        <w:t>E</w:t>
      </w:r>
      <w:r>
        <w:rPr>
          <w:rFonts w:ascii="Tahoma" w:hAnsi="Tahoma" w:cs="Tahoma"/>
          <w:color w:val="002060"/>
          <w:lang w:val="vi-VN"/>
        </w:rPr>
        <w:t xml:space="preserve">: </w:t>
      </w:r>
      <w:r w:rsidRPr="00F21623">
        <w:rPr>
          <w:rFonts w:ascii="Tahoma" w:hAnsi="Tahoma" w:cs="Tahoma"/>
          <w:color w:val="002060"/>
        </w:rPr>
        <w:t>exile), cần trở về với TĐ (</w:t>
      </w:r>
      <w:r>
        <w:rPr>
          <w:rFonts w:ascii="Tahoma" w:hAnsi="Tahoma" w:cs="Tahoma"/>
          <w:color w:val="002060"/>
        </w:rPr>
        <w:t>E</w:t>
      </w:r>
      <w:r>
        <w:rPr>
          <w:rFonts w:ascii="Tahoma" w:hAnsi="Tahoma" w:cs="Tahoma"/>
          <w:color w:val="002060"/>
          <w:lang w:val="vi-VN"/>
        </w:rPr>
        <w:t xml:space="preserve">: </w:t>
      </w:r>
      <w:r w:rsidRPr="00F21623">
        <w:rPr>
          <w:rFonts w:ascii="Tahoma" w:hAnsi="Tahoma" w:cs="Tahoma"/>
          <w:color w:val="002060"/>
        </w:rPr>
        <w:t>return).</w:t>
      </w:r>
    </w:p>
    <w:p w:rsidR="00CC6DFA" w:rsidRPr="00F21623" w:rsidRDefault="00CC6DFA" w:rsidP="00CC6DFA">
      <w:pPr>
        <w:spacing w:after="0" w:line="360" w:lineRule="auto"/>
        <w:ind w:firstLine="720"/>
        <w:jc w:val="both"/>
        <w:rPr>
          <w:rFonts w:ascii="Tahoma" w:hAnsi="Tahoma" w:cs="Tahoma"/>
          <w:color w:val="002060"/>
        </w:rPr>
      </w:pPr>
      <w:r w:rsidRPr="00F21623">
        <w:rPr>
          <w:rFonts w:ascii="Tahoma" w:hAnsi="Tahoma" w:cs="Tahoma"/>
          <w:color w:val="002060"/>
        </w:rPr>
        <w:t>+ Kitô giáo:  Con người vốn phạm tội (</w:t>
      </w:r>
      <w:r>
        <w:rPr>
          <w:rFonts w:ascii="Tahoma" w:hAnsi="Tahoma" w:cs="Tahoma"/>
          <w:color w:val="002060"/>
        </w:rPr>
        <w:t>E</w:t>
      </w:r>
      <w:r>
        <w:rPr>
          <w:rFonts w:ascii="Tahoma" w:hAnsi="Tahoma" w:cs="Tahoma"/>
          <w:color w:val="002060"/>
          <w:lang w:val="vi-VN"/>
        </w:rPr>
        <w:t xml:space="preserve">: </w:t>
      </w:r>
      <w:r w:rsidRPr="00F21623">
        <w:rPr>
          <w:rFonts w:ascii="Tahoma" w:hAnsi="Tahoma" w:cs="Tahoma"/>
          <w:color w:val="002060"/>
        </w:rPr>
        <w:t>sin), cần được TĐ cứu rỗi (</w:t>
      </w:r>
      <w:r>
        <w:rPr>
          <w:rFonts w:ascii="Tahoma" w:hAnsi="Tahoma" w:cs="Tahoma"/>
          <w:color w:val="002060"/>
        </w:rPr>
        <w:t>E</w:t>
      </w:r>
      <w:r>
        <w:rPr>
          <w:rFonts w:ascii="Tahoma" w:hAnsi="Tahoma" w:cs="Tahoma"/>
          <w:color w:val="002060"/>
          <w:lang w:val="vi-VN"/>
        </w:rPr>
        <w:t xml:space="preserve">: </w:t>
      </w:r>
      <w:r w:rsidRPr="00F21623">
        <w:rPr>
          <w:rFonts w:ascii="Tahoma" w:hAnsi="Tahoma" w:cs="Tahoma"/>
          <w:color w:val="002060"/>
        </w:rPr>
        <w:t>salvation).</w:t>
      </w:r>
    </w:p>
    <w:p w:rsidR="00CC6DFA" w:rsidRPr="00F21623" w:rsidRDefault="00CC6DFA" w:rsidP="00CC6DFA">
      <w:pPr>
        <w:spacing w:after="0" w:line="360" w:lineRule="auto"/>
        <w:ind w:firstLine="720"/>
        <w:jc w:val="both"/>
        <w:rPr>
          <w:rFonts w:ascii="Tahoma" w:hAnsi="Tahoma" w:cs="Tahoma"/>
          <w:color w:val="002060"/>
        </w:rPr>
      </w:pPr>
      <w:r w:rsidRPr="00F21623">
        <w:rPr>
          <w:rFonts w:ascii="Tahoma" w:hAnsi="Tahoma" w:cs="Tahoma"/>
          <w:color w:val="002060"/>
        </w:rPr>
        <w:t>+ Hồi giáo: Con người vốn kiêu căng (</w:t>
      </w:r>
      <w:r>
        <w:rPr>
          <w:rFonts w:ascii="Tahoma" w:hAnsi="Tahoma" w:cs="Tahoma"/>
          <w:color w:val="002060"/>
        </w:rPr>
        <w:t>E</w:t>
      </w:r>
      <w:r>
        <w:rPr>
          <w:rFonts w:ascii="Tahoma" w:hAnsi="Tahoma" w:cs="Tahoma"/>
          <w:color w:val="002060"/>
          <w:lang w:val="vi-VN"/>
        </w:rPr>
        <w:t xml:space="preserve">: </w:t>
      </w:r>
      <w:r w:rsidRPr="00F21623">
        <w:rPr>
          <w:rFonts w:ascii="Tahoma" w:hAnsi="Tahoma" w:cs="Tahoma"/>
          <w:color w:val="002060"/>
        </w:rPr>
        <w:t>pride), cần qui phục TĐ (</w:t>
      </w:r>
      <w:r>
        <w:rPr>
          <w:rFonts w:ascii="Tahoma" w:hAnsi="Tahoma" w:cs="Tahoma"/>
          <w:color w:val="002060"/>
        </w:rPr>
        <w:t>E</w:t>
      </w:r>
      <w:r>
        <w:rPr>
          <w:rFonts w:ascii="Tahoma" w:hAnsi="Tahoma" w:cs="Tahoma"/>
          <w:color w:val="002060"/>
          <w:lang w:val="vi-VN"/>
        </w:rPr>
        <w:t xml:space="preserve">: </w:t>
      </w:r>
      <w:r w:rsidRPr="00F21623">
        <w:rPr>
          <w:rFonts w:ascii="Tahoma" w:hAnsi="Tahoma" w:cs="Tahoma"/>
          <w:color w:val="002060"/>
        </w:rPr>
        <w:t>submission).</w:t>
      </w:r>
    </w:p>
    <w:p w:rsidR="00CC6DFA" w:rsidRPr="00C845A8" w:rsidRDefault="00CC6DFA" w:rsidP="00CC6DFA">
      <w:pPr>
        <w:spacing w:after="120"/>
        <w:rPr>
          <w:rFonts w:ascii="Tahoma" w:eastAsia="Times New Roman" w:hAnsi="Tahoma" w:cs="Tahoma"/>
          <w:color w:val="222222"/>
          <w:sz w:val="24"/>
          <w:szCs w:val="24"/>
          <w:lang w:val="vi-VN"/>
        </w:rPr>
      </w:pPr>
    </w:p>
    <w:p w:rsidR="00CC6DFA" w:rsidRPr="00792213" w:rsidRDefault="00CC6DFA" w:rsidP="00CC6DFA">
      <w:pPr>
        <w:spacing w:after="12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lastRenderedPageBreak/>
        <w:t>1/.</w:t>
      </w:r>
      <w:r w:rsidRPr="00CC6DFA">
        <w:rPr>
          <w:rFonts w:ascii="Tahoma" w:hAnsi="Tahoma" w:cs="Tahoma"/>
          <w:b/>
          <w:color w:val="002060"/>
          <w:sz w:val="24"/>
          <w:szCs w:val="24"/>
          <w:lang w:val="vi-VN"/>
        </w:rPr>
        <w:t xml:space="preserve"> </w:t>
      </w:r>
      <w:hyperlink r:id="rId39" w:tooltip="Do Thái giáo" w:history="1">
        <w:r w:rsidRPr="00CC6DFA">
          <w:rPr>
            <w:rStyle w:val="Hyperlink"/>
            <w:rFonts w:ascii="Tahoma" w:hAnsi="Tahoma" w:cs="Tahoma"/>
            <w:b/>
            <w:color w:val="002060"/>
            <w:sz w:val="24"/>
            <w:szCs w:val="24"/>
            <w:lang w:val="vi-VN"/>
          </w:rPr>
          <w:t>Do Thái giáo</w:t>
        </w:r>
      </w:hyperlink>
      <w:r w:rsidRPr="00CC6DFA">
        <w:rPr>
          <w:rFonts w:ascii="Tahoma" w:hAnsi="Tahoma" w:cs="Tahoma"/>
          <w:color w:val="002060"/>
          <w:sz w:val="24"/>
          <w:szCs w:val="24"/>
          <w:lang w:val="vi-VN"/>
        </w:rPr>
        <w:t xml:space="preserve"> (</w:t>
      </w:r>
      <w:r w:rsidRPr="00CC6DFA">
        <w:rPr>
          <w:rFonts w:ascii="Tahoma" w:eastAsia="MS Mincho" w:hAnsi="Tahoma" w:cs="Tahoma"/>
          <w:b/>
          <w:color w:val="002060"/>
          <w:sz w:val="24"/>
          <w:szCs w:val="24"/>
          <w:lang w:val="vi-VN"/>
        </w:rPr>
        <w:t>犹太教</w:t>
      </w:r>
      <w:r w:rsidRPr="00CC6DFA">
        <w:rPr>
          <w:rFonts w:ascii="Tahoma" w:hAnsi="Tahoma" w:cs="Tahoma"/>
          <w:color w:val="002060"/>
          <w:sz w:val="24"/>
          <w:szCs w:val="24"/>
          <w:lang w:val="vi-VN"/>
        </w:rPr>
        <w:t xml:space="preserve">;  E: Judaism):  Thượng Đế gọi là  </w:t>
      </w:r>
      <w:hyperlink r:id="rId40" w:tooltip="Đấng Tự Hữu (trang chưa được viết)" w:history="1">
        <w:r w:rsidRPr="00CC6DFA">
          <w:rPr>
            <w:rStyle w:val="Hyperlink"/>
            <w:rFonts w:ascii="Tahoma" w:hAnsi="Tahoma" w:cs="Tahoma"/>
            <w:b/>
            <w:color w:val="002060"/>
            <w:lang w:val="vi-VN"/>
          </w:rPr>
          <w:t>Đấng Tự Hữu</w:t>
        </w:r>
      </w:hyperlink>
      <w:r w:rsidRPr="00CC6DFA">
        <w:rPr>
          <w:rFonts w:ascii="Tahoma" w:hAnsi="Tahoma" w:cs="Tahoma"/>
          <w:b/>
          <w:color w:val="002060"/>
          <w:sz w:val="24"/>
          <w:szCs w:val="24"/>
          <w:lang w:val="vi-VN"/>
        </w:rPr>
        <w:t xml:space="preserve"> </w:t>
      </w:r>
      <w:r w:rsidRPr="00CC6DFA">
        <w:rPr>
          <w:rFonts w:ascii="Tahoma" w:hAnsi="Tahoma" w:cs="Tahoma"/>
          <w:color w:val="002060"/>
          <w:sz w:val="24"/>
          <w:szCs w:val="24"/>
          <w:lang w:val="vi-VN"/>
        </w:rPr>
        <w:t xml:space="preserve"> - YHWH (Jehovah, Adonai, Elohim, Lord), cũng còn gọi là </w:t>
      </w:r>
      <w:r w:rsidRPr="00CC6DFA">
        <w:rPr>
          <w:rFonts w:ascii="Tahoma" w:hAnsi="Tahoma" w:cs="Tahoma"/>
          <w:b/>
          <w:color w:val="002060"/>
          <w:lang w:val="vi-VN"/>
        </w:rPr>
        <w:t>Thiên Chúa</w:t>
      </w:r>
      <w:r w:rsidRPr="00CC6DFA">
        <w:rPr>
          <w:rFonts w:ascii="Tahoma" w:hAnsi="Tahoma" w:cs="Tahoma"/>
          <w:color w:val="002060"/>
          <w:sz w:val="24"/>
          <w:szCs w:val="24"/>
          <w:lang w:val="vi-VN"/>
        </w:rPr>
        <w:t xml:space="preserve">, hoặc </w:t>
      </w:r>
      <w:r w:rsidRPr="00CC6DFA">
        <w:rPr>
          <w:rFonts w:ascii="Tahoma" w:hAnsi="Tahoma" w:cs="Tahoma"/>
          <w:b/>
          <w:color w:val="002060"/>
          <w:lang w:val="vi-VN"/>
        </w:rPr>
        <w:t>Đức Chúa Trời</w:t>
      </w:r>
      <w:r w:rsidRPr="00CC6DFA">
        <w:rPr>
          <w:rFonts w:ascii="Tahoma" w:hAnsi="Tahoma" w:cs="Tahoma"/>
          <w:color w:val="002060"/>
          <w:sz w:val="24"/>
          <w:szCs w:val="24"/>
          <w:lang w:val="vi-VN"/>
        </w:rPr>
        <w:t xml:space="preserve">.  Đấng này được tin là luôn hiện diện với dân Do Thái, được </w:t>
      </w:r>
      <w:r w:rsidRPr="00CC6DFA">
        <w:rPr>
          <w:rFonts w:ascii="Tahoma" w:hAnsi="Tahoma" w:cs="Tahoma"/>
          <w:i/>
          <w:color w:val="002060"/>
          <w:sz w:val="24"/>
          <w:szCs w:val="24"/>
          <w:lang w:val="vi-VN"/>
        </w:rPr>
        <w:t>tiên tri</w:t>
      </w:r>
      <w:r w:rsidRPr="00CC6DFA">
        <w:rPr>
          <w:rFonts w:ascii="Tahoma" w:hAnsi="Tahoma" w:cs="Tahoma"/>
          <w:color w:val="002060"/>
          <w:sz w:val="24"/>
          <w:szCs w:val="24"/>
          <w:lang w:val="vi-VN"/>
        </w:rPr>
        <w:t xml:space="preserve"> (</w:t>
      </w:r>
      <w:r w:rsidRPr="00CC6DFA">
        <w:rPr>
          <w:rFonts w:ascii="SimSun" w:eastAsia="SimSun" w:hAnsi="SimSun" w:cs="MS Gothic" w:hint="eastAsia"/>
          <w:b/>
          <w:color w:val="002060"/>
          <w:sz w:val="24"/>
          <w:szCs w:val="24"/>
          <w:lang w:val="vi-VN"/>
        </w:rPr>
        <w:t>先知</w:t>
      </w:r>
      <w:r>
        <w:rPr>
          <w:rFonts w:ascii="Tahoma" w:hAnsi="Tahoma" w:cs="Tahoma"/>
          <w:color w:val="002060"/>
          <w:sz w:val="24"/>
          <w:szCs w:val="24"/>
          <w:lang w:val="vi-VN"/>
        </w:rPr>
        <w:t xml:space="preserve">;  </w:t>
      </w:r>
      <w:r w:rsidRPr="00CC6DFA">
        <w:rPr>
          <w:rFonts w:ascii="Tahoma" w:hAnsi="Tahoma" w:cs="Tahoma"/>
          <w:color w:val="002060"/>
          <w:sz w:val="24"/>
          <w:szCs w:val="24"/>
          <w:lang w:val="vi-VN"/>
        </w:rPr>
        <w:t>E: prophet;  F: prophète) Moses giới thiệu cùng với 10 điều răn</w:t>
      </w:r>
      <w:r>
        <w:rPr>
          <w:rFonts w:ascii="Tahoma" w:hAnsi="Tahoma" w:cs="Tahoma"/>
          <w:color w:val="002060"/>
          <w:sz w:val="24"/>
          <w:szCs w:val="24"/>
          <w:lang w:val="vi-VN"/>
        </w:rPr>
        <w:t xml:space="preserve">. </w:t>
      </w:r>
      <w:r w:rsidRPr="00792213">
        <w:rPr>
          <w:rFonts w:ascii="Tahoma" w:hAnsi="Tahoma" w:cs="Tahoma"/>
          <w:color w:val="002060"/>
          <w:sz w:val="24"/>
          <w:szCs w:val="24"/>
          <w:lang w:val="vi-VN"/>
        </w:rPr>
        <w:t>Do Thái giáo ra đời vào thế kỷ 14 tCN với kinh Cựu Ước, vế sau cải biên thành kinh Torah.</w:t>
      </w:r>
    </w:p>
    <w:p w:rsidR="00CC6DFA" w:rsidRDefault="00CC6DFA" w:rsidP="00CC6DFA">
      <w:pPr>
        <w:spacing w:after="240" w:line="360" w:lineRule="auto"/>
        <w:ind w:firstLine="720"/>
        <w:jc w:val="both"/>
        <w:rPr>
          <w:rFonts w:ascii="Tahoma" w:hAnsi="Tahoma" w:cs="Tahoma"/>
          <w:color w:val="002060"/>
          <w:sz w:val="24"/>
          <w:szCs w:val="24"/>
          <w:lang w:val="vi-VN"/>
        </w:rPr>
      </w:pPr>
      <w:r w:rsidRPr="00792213">
        <w:rPr>
          <w:rFonts w:ascii="Tahoma" w:hAnsi="Tahoma" w:cs="Tahoma"/>
          <w:color w:val="002060"/>
          <w:sz w:val="24"/>
          <w:szCs w:val="24"/>
          <w:lang w:val="vi-VN"/>
        </w:rPr>
        <w:t>Do Thái giáo là nguồn gốc của Kitô giáo và Hồi giáo sau này.</w:t>
      </w:r>
    </w:p>
    <w:p w:rsidR="00CC6DFA" w:rsidRPr="00C44226" w:rsidRDefault="00CC6DFA" w:rsidP="00CC6DFA">
      <w:pPr>
        <w:spacing w:after="0" w:line="360" w:lineRule="auto"/>
        <w:jc w:val="both"/>
        <w:rPr>
          <w:rFonts w:ascii="Tahoma" w:hAnsi="Tahoma" w:cs="Tahoma"/>
          <w:color w:val="002060"/>
          <w:sz w:val="24"/>
          <w:szCs w:val="24"/>
        </w:rPr>
      </w:pPr>
      <w:r w:rsidRPr="00C44226">
        <w:rPr>
          <w:rFonts w:ascii="Tahoma" w:hAnsi="Tahoma" w:cs="Tahoma"/>
          <w:b/>
          <w:color w:val="002060"/>
          <w:sz w:val="24"/>
          <w:szCs w:val="24"/>
          <w:u w:val="single"/>
        </w:rPr>
        <w:t>Xem thêm</w:t>
      </w:r>
      <w:r w:rsidRPr="00C44226">
        <w:rPr>
          <w:rFonts w:ascii="Tahoma" w:hAnsi="Tahoma" w:cs="Tahoma"/>
          <w:color w:val="002060"/>
          <w:sz w:val="24"/>
          <w:szCs w:val="24"/>
        </w:rPr>
        <w:t>:</w:t>
      </w:r>
    </w:p>
    <w:p w:rsidR="00CC6DFA" w:rsidRPr="00C845A8" w:rsidRDefault="002051D7" w:rsidP="00CC6DFA">
      <w:pPr>
        <w:spacing w:after="0" w:line="360" w:lineRule="auto"/>
        <w:rPr>
          <w:rFonts w:ascii="Tahoma" w:eastAsia="Times New Roman" w:hAnsi="Tahoma" w:cs="Tahoma"/>
          <w:color w:val="222222"/>
        </w:rPr>
      </w:pPr>
      <w:hyperlink r:id="rId41" w:history="1">
        <w:r w:rsidR="00CC6DFA" w:rsidRPr="00C845A8">
          <w:rPr>
            <w:rStyle w:val="Hyperlink"/>
            <w:rFonts w:ascii="Tahoma" w:eastAsia="Times New Roman" w:hAnsi="Tahoma" w:cs="Tahoma"/>
            <w:b/>
            <w:bCs/>
          </w:rPr>
          <w:t>Do Thái giáo</w:t>
        </w:r>
        <w:r w:rsidR="00CC6DFA" w:rsidRPr="00C845A8">
          <w:rPr>
            <w:rStyle w:val="Hyperlink"/>
            <w:rFonts w:ascii="Tahoma" w:eastAsia="Times New Roman" w:hAnsi="Tahoma" w:cs="Tahoma"/>
          </w:rPr>
          <w:t> – Wikipedia tiếng Việt</w:t>
        </w:r>
      </w:hyperlink>
    </w:p>
    <w:p w:rsidR="00CC6DFA" w:rsidRPr="00C44226" w:rsidRDefault="002051D7" w:rsidP="00CC6DFA">
      <w:pPr>
        <w:spacing w:after="120"/>
        <w:rPr>
          <w:rFonts w:ascii="Tahoma" w:eastAsia="Times New Roman" w:hAnsi="Tahoma" w:cs="Tahoma"/>
          <w:color w:val="222222"/>
          <w:sz w:val="24"/>
          <w:szCs w:val="24"/>
        </w:rPr>
      </w:pPr>
      <w:hyperlink r:id="rId42" w:history="1">
        <w:r w:rsidR="00CC6DFA" w:rsidRPr="00C845A8">
          <w:rPr>
            <w:rStyle w:val="Hyperlink"/>
            <w:rFonts w:ascii="Tahoma" w:eastAsia="Times New Roman" w:hAnsi="Tahoma" w:cs="Tahoma"/>
            <w:b/>
            <w:bCs/>
          </w:rPr>
          <w:t>Judaism</w:t>
        </w:r>
        <w:r w:rsidR="00CC6DFA" w:rsidRPr="00C845A8">
          <w:rPr>
            <w:rStyle w:val="Hyperlink"/>
            <w:rFonts w:ascii="Tahoma" w:eastAsia="Times New Roman" w:hAnsi="Tahoma" w:cs="Tahoma"/>
          </w:rPr>
          <w:t> - Wikipedia, the free encyclopedia</w:t>
        </w:r>
      </w:hyperlink>
    </w:p>
    <w:p w:rsidR="00CC6DFA" w:rsidRPr="00792213" w:rsidRDefault="00CC6DFA" w:rsidP="00CC6DFA">
      <w:pPr>
        <w:spacing w:after="0" w:line="360" w:lineRule="auto"/>
        <w:jc w:val="both"/>
        <w:rPr>
          <w:rFonts w:ascii="Tahoma" w:hAnsi="Tahoma" w:cs="Tahoma"/>
          <w:color w:val="002060"/>
          <w:sz w:val="24"/>
          <w:szCs w:val="24"/>
          <w:lang w:val="vi-VN"/>
        </w:rPr>
      </w:pPr>
    </w:p>
    <w:p w:rsidR="00CC6DFA" w:rsidRDefault="00CC6DFA" w:rsidP="00CC6DFA">
      <w:pPr>
        <w:spacing w:line="360" w:lineRule="auto"/>
        <w:ind w:firstLine="720"/>
        <w:jc w:val="both"/>
        <w:rPr>
          <w:rFonts w:ascii="Tahoma" w:hAnsi="Tahoma" w:cs="Tahoma"/>
          <w:color w:val="002060"/>
          <w:sz w:val="24"/>
          <w:szCs w:val="24"/>
          <w:lang w:val="vi-VN"/>
        </w:rPr>
      </w:pPr>
      <w:r w:rsidRPr="00792213">
        <w:rPr>
          <w:rFonts w:ascii="Tahoma" w:hAnsi="Tahoma" w:cs="Tahoma"/>
          <w:color w:val="002060"/>
          <w:sz w:val="24"/>
          <w:szCs w:val="24"/>
        </w:rPr>
        <w:t>2/.</w:t>
      </w:r>
      <w:r w:rsidRPr="00792213">
        <w:rPr>
          <w:rFonts w:ascii="Tahoma" w:hAnsi="Tahoma" w:cs="Tahoma"/>
          <w:b/>
          <w:color w:val="002060"/>
          <w:sz w:val="24"/>
          <w:szCs w:val="24"/>
        </w:rPr>
        <w:t xml:space="preserve"> </w:t>
      </w:r>
      <w:hyperlink r:id="rId43" w:tooltip="Kitô giáo" w:history="1">
        <w:r w:rsidRPr="00792213">
          <w:rPr>
            <w:rStyle w:val="Hyperlink"/>
            <w:rFonts w:ascii="Tahoma" w:hAnsi="Tahoma" w:cs="Tahoma"/>
            <w:b/>
            <w:color w:val="002060"/>
            <w:sz w:val="24"/>
            <w:szCs w:val="24"/>
          </w:rPr>
          <w:t>Kitô giáo</w:t>
        </w:r>
      </w:hyperlink>
      <w:r w:rsidRPr="00792213">
        <w:rPr>
          <w:rFonts w:ascii="Tahoma" w:hAnsi="Tahoma" w:cs="Tahoma"/>
          <w:b/>
          <w:color w:val="002060"/>
          <w:sz w:val="24"/>
          <w:szCs w:val="24"/>
        </w:rPr>
        <w:t> </w:t>
      </w:r>
      <w:r w:rsidRPr="00792213">
        <w:rPr>
          <w:rFonts w:ascii="Tahoma" w:hAnsi="Tahoma" w:cs="Tahoma"/>
          <w:color w:val="002060"/>
          <w:sz w:val="24"/>
          <w:szCs w:val="24"/>
        </w:rPr>
        <w:t>hay</w:t>
      </w:r>
      <w:r w:rsidRPr="00792213">
        <w:rPr>
          <w:rFonts w:ascii="Tahoma" w:hAnsi="Tahoma" w:cs="Tahoma"/>
          <w:b/>
          <w:color w:val="002060"/>
          <w:sz w:val="24"/>
          <w:szCs w:val="24"/>
        </w:rPr>
        <w:t xml:space="preserve"> Cơ Đốc giáo</w:t>
      </w:r>
      <w:r w:rsidRPr="00C44226">
        <w:rPr>
          <w:rFonts w:ascii="Tahoma" w:hAnsi="Tahoma" w:cs="Tahoma"/>
          <w:color w:val="002060"/>
          <w:sz w:val="24"/>
          <w:szCs w:val="24"/>
        </w:rPr>
        <w:t xml:space="preserve"> (</w:t>
      </w:r>
      <w:r w:rsidRPr="00C44226">
        <w:rPr>
          <w:rFonts w:ascii="Tahoma" w:eastAsia="MS Mincho" w:hAnsi="Tahoma" w:cs="Tahoma"/>
          <w:b/>
          <w:color w:val="002060"/>
          <w:sz w:val="24"/>
          <w:szCs w:val="24"/>
        </w:rPr>
        <w:t>天主教</w:t>
      </w:r>
      <w:r w:rsidRPr="00C44226">
        <w:rPr>
          <w:rFonts w:ascii="Tahoma" w:eastAsia="MS Gothic" w:hAnsi="Tahoma" w:cs="Tahoma"/>
          <w:color w:val="002060"/>
          <w:sz w:val="24"/>
          <w:szCs w:val="24"/>
        </w:rPr>
        <w:t xml:space="preserve">;  E: </w:t>
      </w:r>
      <w:r w:rsidRPr="00C44226">
        <w:rPr>
          <w:rFonts w:ascii="Tahoma" w:hAnsi="Tahoma" w:cs="Tahoma"/>
          <w:color w:val="002060"/>
          <w:sz w:val="24"/>
          <w:szCs w:val="24"/>
        </w:rPr>
        <w:t xml:space="preserve">Catholicism):  </w:t>
      </w:r>
    </w:p>
    <w:p w:rsidR="00CC6DFA" w:rsidRPr="00C44226" w:rsidRDefault="00CC6DFA" w:rsidP="00CC6DFA">
      <w:pPr>
        <w:spacing w:before="120" w:after="0"/>
        <w:jc w:val="center"/>
        <w:rPr>
          <w:rFonts w:ascii="Tahoma" w:hAnsi="Tahoma" w:cs="Tahoma"/>
          <w:b/>
          <w:color w:val="00B050"/>
          <w:sz w:val="24"/>
          <w:szCs w:val="24"/>
        </w:rPr>
      </w:pPr>
      <w:r w:rsidRPr="00C44226">
        <w:rPr>
          <w:rFonts w:ascii="Tahoma" w:hAnsi="Tahoma" w:cs="Tahoma"/>
          <w:noProof/>
          <w:sz w:val="24"/>
          <w:szCs w:val="24"/>
        </w:rPr>
        <w:drawing>
          <wp:inline distT="0" distB="0" distL="0" distR="0">
            <wp:extent cx="2486550" cy="2683298"/>
            <wp:effectExtent l="19050" t="0" r="9000" b="0"/>
            <wp:docPr id="111" name="Picture 31" descr="http://frtim.files.wordpress.com/2010/05/trin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rtim.files.wordpress.com/2010/05/trinity1.jpg"/>
                    <pic:cNvPicPr>
                      <a:picLocks noChangeAspect="1" noChangeArrowheads="1"/>
                    </pic:cNvPicPr>
                  </pic:nvPicPr>
                  <pic:blipFill>
                    <a:blip r:embed="rId44" cstate="print"/>
                    <a:srcRect/>
                    <a:stretch>
                      <a:fillRect/>
                    </a:stretch>
                  </pic:blipFill>
                  <pic:spPr bwMode="auto">
                    <a:xfrm>
                      <a:off x="0" y="0"/>
                      <a:ext cx="2487824" cy="2684673"/>
                    </a:xfrm>
                    <a:prstGeom prst="rect">
                      <a:avLst/>
                    </a:prstGeom>
                    <a:noFill/>
                    <a:ln w="9525">
                      <a:noFill/>
                      <a:miter lim="800000"/>
                      <a:headEnd/>
                      <a:tailEnd/>
                    </a:ln>
                  </pic:spPr>
                </pic:pic>
              </a:graphicData>
            </a:graphic>
          </wp:inline>
        </w:drawing>
      </w:r>
    </w:p>
    <w:p w:rsidR="00CC6DFA" w:rsidRPr="00C44226" w:rsidRDefault="002051D7" w:rsidP="005D377D">
      <w:pPr>
        <w:spacing w:after="0" w:line="360" w:lineRule="auto"/>
        <w:jc w:val="center"/>
        <w:rPr>
          <w:rFonts w:ascii="Tahoma" w:hAnsi="Tahoma" w:cs="Tahoma"/>
          <w:color w:val="6600CC"/>
          <w:sz w:val="24"/>
          <w:szCs w:val="24"/>
          <w:u w:val="single"/>
        </w:rPr>
      </w:pPr>
      <w:hyperlink r:id="rId45" w:history="1">
        <w:r w:rsidR="00CC6DFA" w:rsidRPr="00C44226">
          <w:rPr>
            <w:rStyle w:val="Hyperlink"/>
            <w:rFonts w:ascii="Tahoma" w:hAnsi="Tahoma" w:cs="Tahoma"/>
            <w:b/>
            <w:sz w:val="24"/>
            <w:szCs w:val="24"/>
          </w:rPr>
          <w:t>Ba Ngôi</w:t>
        </w:r>
        <w:r w:rsidR="00CC6DFA" w:rsidRPr="00C44226">
          <w:rPr>
            <w:rStyle w:val="Hyperlink"/>
            <w:rFonts w:ascii="Tahoma" w:hAnsi="Tahoma" w:cs="Tahoma"/>
            <w:sz w:val="24"/>
            <w:szCs w:val="24"/>
          </w:rPr>
          <w:t xml:space="preserve"> – Wikipedia tiếng Việt</w:t>
        </w:r>
      </w:hyperlink>
      <w:r w:rsidR="00CC6DFA" w:rsidRPr="00C44226">
        <w:rPr>
          <w:rFonts w:ascii="Tahoma" w:hAnsi="Tahoma" w:cs="Tahoma"/>
          <w:color w:val="6600CC"/>
          <w:sz w:val="24"/>
          <w:szCs w:val="24"/>
          <w:u w:val="single"/>
        </w:rPr>
        <w:t> </w:t>
      </w:r>
    </w:p>
    <w:p w:rsidR="00CC6DFA" w:rsidRPr="00C44226" w:rsidRDefault="002051D7" w:rsidP="00CC6DFA">
      <w:pPr>
        <w:pStyle w:val="Heading3"/>
        <w:shd w:val="clear" w:color="auto" w:fill="FFFFFF"/>
        <w:spacing w:before="0" w:after="240" w:line="360" w:lineRule="auto"/>
        <w:jc w:val="center"/>
        <w:rPr>
          <w:rFonts w:ascii="Tahoma" w:hAnsi="Tahoma" w:cs="Tahoma"/>
          <w:b w:val="0"/>
          <w:bCs w:val="0"/>
          <w:color w:val="6600CC"/>
          <w:sz w:val="24"/>
          <w:szCs w:val="24"/>
          <w:u w:val="single"/>
        </w:rPr>
      </w:pPr>
      <w:hyperlink r:id="rId46" w:history="1">
        <w:r w:rsidR="00CC6DFA" w:rsidRPr="00C44226">
          <w:rPr>
            <w:rStyle w:val="Hyperlink"/>
            <w:rFonts w:ascii="Tahoma" w:hAnsi="Tahoma" w:cs="Tahoma"/>
            <w:bCs w:val="0"/>
            <w:sz w:val="24"/>
            <w:szCs w:val="24"/>
          </w:rPr>
          <w:t>Trinity</w:t>
        </w:r>
        <w:r w:rsidR="00CC6DFA" w:rsidRPr="00C44226">
          <w:rPr>
            <w:rStyle w:val="Hyperlink"/>
            <w:rFonts w:ascii="Tahoma" w:hAnsi="Tahoma" w:cs="Tahoma"/>
            <w:b w:val="0"/>
            <w:bCs w:val="0"/>
            <w:sz w:val="24"/>
            <w:szCs w:val="24"/>
          </w:rPr>
          <w:t> - Wikipedia, the free encyclopedia</w:t>
        </w:r>
      </w:hyperlink>
    </w:p>
    <w:p w:rsidR="00CC6DFA" w:rsidRPr="00CC6DFA" w:rsidRDefault="00CC6DFA" w:rsidP="00CC6DFA">
      <w:pPr>
        <w:spacing w:after="120" w:line="360" w:lineRule="auto"/>
        <w:ind w:firstLine="720"/>
        <w:jc w:val="both"/>
        <w:rPr>
          <w:rFonts w:ascii="Tahoma" w:hAnsi="Tahoma" w:cs="Tahoma"/>
          <w:color w:val="002060"/>
          <w:sz w:val="24"/>
          <w:szCs w:val="24"/>
          <w:lang w:val="vi-VN"/>
        </w:rPr>
      </w:pPr>
      <w:r w:rsidRPr="00792213">
        <w:rPr>
          <w:rFonts w:ascii="Tahoma" w:hAnsi="Tahoma" w:cs="Tahoma"/>
          <w:color w:val="002060"/>
          <w:sz w:val="24"/>
          <w:szCs w:val="24"/>
          <w:lang w:val="vi-VN"/>
        </w:rPr>
        <w:t xml:space="preserve">Thượng Đế gọi là </w:t>
      </w:r>
      <w:r w:rsidRPr="00792213">
        <w:rPr>
          <w:rFonts w:ascii="Tahoma" w:hAnsi="Tahoma" w:cs="Tahoma"/>
          <w:b/>
          <w:color w:val="002060"/>
          <w:lang w:val="vi-VN"/>
        </w:rPr>
        <w:t>Thiên Chúa</w:t>
      </w:r>
      <w:r w:rsidRPr="00792213">
        <w:rPr>
          <w:rFonts w:ascii="Tahoma" w:hAnsi="Tahoma" w:cs="Tahoma"/>
          <w:color w:val="002060"/>
          <w:sz w:val="24"/>
          <w:szCs w:val="24"/>
          <w:lang w:val="vi-VN"/>
        </w:rPr>
        <w:t xml:space="preserve"> như ở Do Thái giáo vì Kitô giáo tuyên bố đây là tôn giáo kế thừa và kiện toàn Do Thái giáo. </w:t>
      </w:r>
      <w:r w:rsidRPr="00CC6DFA">
        <w:rPr>
          <w:rFonts w:ascii="Tahoma" w:hAnsi="Tahoma" w:cs="Tahoma"/>
          <w:color w:val="002060"/>
          <w:sz w:val="24"/>
          <w:szCs w:val="24"/>
          <w:lang w:val="vi-VN"/>
        </w:rPr>
        <w:t>Kitô giáo được thành lập bằng học thuyết </w:t>
      </w:r>
      <w:hyperlink r:id="rId47" w:tooltip="Ba Ngôi" w:history="1">
        <w:r w:rsidRPr="00CC6DFA">
          <w:rPr>
            <w:rStyle w:val="Hyperlink"/>
            <w:rFonts w:ascii="Tahoma" w:hAnsi="Tahoma" w:cs="Tahoma"/>
            <w:b/>
            <w:color w:val="002060"/>
            <w:lang w:val="vi-VN"/>
          </w:rPr>
          <w:t>Thiên Chúa Ba Ngôi</w:t>
        </w:r>
      </w:hyperlink>
      <w:r w:rsidRPr="00CC6DFA">
        <w:rPr>
          <w:rFonts w:ascii="Tahoma" w:hAnsi="Tahoma" w:cs="Tahoma"/>
          <w:color w:val="002060"/>
          <w:sz w:val="24"/>
          <w:szCs w:val="24"/>
          <w:lang w:val="vi-VN"/>
        </w:rPr>
        <w:t xml:space="preserve"> và không gọi Thiên Chúa là Jehovah như Do Thái giáo. Kitô giáo dùng chung một số bản kinh cổ truyền của Do Thái giáo gọi là </w:t>
      </w:r>
      <w:hyperlink r:id="rId48" w:tooltip="Cựu Ước" w:history="1">
        <w:r w:rsidRPr="00CC6DFA">
          <w:rPr>
            <w:rStyle w:val="Hyperlink"/>
            <w:rFonts w:ascii="Tahoma" w:hAnsi="Tahoma" w:cs="Tahoma"/>
            <w:color w:val="002060"/>
            <w:sz w:val="24"/>
            <w:szCs w:val="24"/>
            <w:lang w:val="vi-VN"/>
          </w:rPr>
          <w:t>Cựu Ước</w:t>
        </w:r>
      </w:hyperlink>
      <w:r w:rsidRPr="00CC6DFA">
        <w:rPr>
          <w:rFonts w:ascii="Tahoma" w:hAnsi="Tahoma" w:cs="Tahoma"/>
          <w:color w:val="002060"/>
          <w:sz w:val="24"/>
          <w:szCs w:val="24"/>
          <w:lang w:val="vi-VN"/>
        </w:rPr>
        <w:t> để phân biệt với các bản kinh từ sau Chúa Jesus gọi là </w:t>
      </w:r>
      <w:hyperlink r:id="rId49" w:tooltip="Tân Ước" w:history="1">
        <w:r w:rsidRPr="00CC6DFA">
          <w:rPr>
            <w:rStyle w:val="Hyperlink"/>
            <w:rFonts w:ascii="Tahoma" w:hAnsi="Tahoma" w:cs="Tahoma"/>
            <w:color w:val="002060"/>
            <w:sz w:val="24"/>
            <w:szCs w:val="24"/>
            <w:lang w:val="vi-VN"/>
          </w:rPr>
          <w:t>Tân Ước</w:t>
        </w:r>
      </w:hyperlink>
      <w:r w:rsidRPr="00CC6DFA">
        <w:rPr>
          <w:rFonts w:ascii="Tahoma" w:hAnsi="Tahoma" w:cs="Tahoma"/>
          <w:color w:val="002060"/>
          <w:sz w:val="24"/>
          <w:szCs w:val="24"/>
          <w:lang w:val="vi-VN"/>
        </w:rPr>
        <w:t xml:space="preserve">. </w:t>
      </w:r>
    </w:p>
    <w:p w:rsidR="00CC6DFA" w:rsidRPr="00CC6DFA" w:rsidRDefault="00CC6DFA" w:rsidP="00CC6DFA">
      <w:pPr>
        <w:spacing w:after="24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lastRenderedPageBreak/>
        <w:t xml:space="preserve">Kitô giáo hay Cơ Đốc giáo là từ chung dùng để gọi ba nhánh chính là: </w:t>
      </w:r>
    </w:p>
    <w:p w:rsidR="00CC6DFA" w:rsidRPr="00CC6DFA" w:rsidRDefault="00CC6DFA" w:rsidP="00CC6DFA">
      <w:pPr>
        <w:spacing w:after="36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1</w:t>
      </w:r>
      <w:r>
        <w:rPr>
          <w:rFonts w:ascii="Tahoma" w:hAnsi="Tahoma" w:cs="Tahoma"/>
          <w:color w:val="002060"/>
          <w:sz w:val="24"/>
          <w:szCs w:val="24"/>
          <w:lang w:val="vi-VN"/>
        </w:rPr>
        <w:t>.</w:t>
      </w:r>
      <w:r w:rsidRPr="00CC6DFA">
        <w:rPr>
          <w:rFonts w:ascii="Tahoma" w:hAnsi="Tahoma" w:cs="Tahoma"/>
          <w:color w:val="002060"/>
          <w:sz w:val="24"/>
          <w:szCs w:val="24"/>
          <w:lang w:val="vi-VN"/>
        </w:rPr>
        <w:t xml:space="preserve"> </w:t>
      </w:r>
      <w:r w:rsidRPr="00CC6DFA">
        <w:rPr>
          <w:rFonts w:ascii="Tahoma" w:hAnsi="Tahoma" w:cs="Tahoma"/>
          <w:b/>
          <w:i/>
          <w:color w:val="002060"/>
          <w:sz w:val="24"/>
          <w:szCs w:val="24"/>
          <w:lang w:val="vi-VN"/>
        </w:rPr>
        <w:t>Thiên Chúa giáo</w:t>
      </w:r>
      <w:r w:rsidRPr="00CC6DFA">
        <w:rPr>
          <w:rFonts w:ascii="Tahoma" w:hAnsi="Tahoma" w:cs="Tahoma"/>
          <w:color w:val="002060"/>
          <w:sz w:val="24"/>
          <w:szCs w:val="24"/>
          <w:lang w:val="vi-VN"/>
        </w:rPr>
        <w:t xml:space="preserve"> (</w:t>
      </w:r>
      <w:r w:rsidRPr="00CC6DFA">
        <w:rPr>
          <w:rFonts w:ascii="Tahoma" w:eastAsia="MS Mincho" w:hAnsi="Tahoma" w:cs="Tahoma"/>
          <w:b/>
          <w:color w:val="002060"/>
          <w:sz w:val="24"/>
          <w:szCs w:val="24"/>
          <w:lang w:val="vi-VN"/>
        </w:rPr>
        <w:t>天主教</w:t>
      </w:r>
      <w:r w:rsidRPr="00CC6DFA">
        <w:rPr>
          <w:rFonts w:ascii="Tahoma" w:hAnsi="Tahoma" w:cs="Tahoma"/>
          <w:color w:val="002060"/>
          <w:sz w:val="24"/>
          <w:szCs w:val="24"/>
          <w:lang w:val="vi-VN"/>
        </w:rPr>
        <w:t>;  E: Roman Catholic Church) hay Công giáo (</w:t>
      </w:r>
      <w:r w:rsidRPr="00CC6DFA">
        <w:rPr>
          <w:rFonts w:ascii="Tahoma" w:eastAsia="MS Mincho" w:hAnsi="Tahoma" w:cs="Tahoma"/>
          <w:b/>
          <w:color w:val="002060"/>
          <w:sz w:val="24"/>
          <w:szCs w:val="24"/>
          <w:lang w:val="vi-VN"/>
        </w:rPr>
        <w:t>公教</w:t>
      </w:r>
      <w:r w:rsidRPr="00CC6DFA">
        <w:rPr>
          <w:rFonts w:ascii="Tahoma" w:eastAsia="MS Gothic" w:hAnsi="Tahoma" w:cs="Tahoma"/>
          <w:color w:val="002060"/>
          <w:sz w:val="24"/>
          <w:szCs w:val="24"/>
          <w:lang w:val="vi-VN"/>
        </w:rPr>
        <w:t xml:space="preserve"> tên gọi này </w:t>
      </w:r>
      <w:r w:rsidRPr="00CC6DFA">
        <w:rPr>
          <w:rFonts w:ascii="Tahoma" w:hAnsi="Tahoma" w:cs="Tahoma"/>
          <w:color w:val="002060"/>
          <w:sz w:val="24"/>
          <w:szCs w:val="24"/>
          <w:lang w:val="vi-VN"/>
        </w:rPr>
        <w:t>được cho là có tại Việt Nam từ năm 1955), được xem như đã xuất hiện từ các tín điều (creed) Nicaea vào năm 325 và Athanasius khoảng năm 500, nhằm tiêu chuẩn hoá các niềm tin. Các tín điều này được gọi là học thuyết Ba Ngôi và được xem là giáo lý chính thức của Thiên Chúa giáo.</w:t>
      </w:r>
    </w:p>
    <w:p w:rsidR="00CC6DFA" w:rsidRPr="00C845A8" w:rsidRDefault="00CC6DFA" w:rsidP="00CC6DFA">
      <w:pPr>
        <w:spacing w:after="36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2</w:t>
      </w:r>
      <w:r>
        <w:rPr>
          <w:rFonts w:ascii="Tahoma" w:hAnsi="Tahoma" w:cs="Tahoma"/>
          <w:color w:val="002060"/>
          <w:sz w:val="24"/>
          <w:szCs w:val="24"/>
          <w:lang w:val="vi-VN"/>
        </w:rPr>
        <w:t>.</w:t>
      </w:r>
      <w:r w:rsidRPr="00CC6DFA">
        <w:rPr>
          <w:rFonts w:ascii="Tahoma" w:hAnsi="Tahoma" w:cs="Tahoma"/>
          <w:color w:val="002060"/>
          <w:sz w:val="24"/>
          <w:szCs w:val="24"/>
          <w:lang w:val="vi-VN"/>
        </w:rPr>
        <w:t xml:space="preserve"> </w:t>
      </w:r>
      <w:r w:rsidRPr="00CC6DFA">
        <w:rPr>
          <w:rFonts w:ascii="Tahoma" w:hAnsi="Tahoma" w:cs="Tahoma"/>
          <w:b/>
          <w:i/>
          <w:color w:val="002060"/>
          <w:sz w:val="24"/>
          <w:szCs w:val="24"/>
          <w:lang w:val="vi-VN"/>
        </w:rPr>
        <w:t>Chính Thống giáo</w:t>
      </w:r>
      <w:r w:rsidRPr="00CC6DFA">
        <w:rPr>
          <w:rFonts w:ascii="Tahoma" w:hAnsi="Tahoma" w:cs="Tahoma"/>
          <w:color w:val="002060"/>
          <w:sz w:val="24"/>
          <w:szCs w:val="24"/>
          <w:lang w:val="vi-VN"/>
        </w:rPr>
        <w:t xml:space="preserve"> (</w:t>
      </w:r>
      <w:r w:rsidRPr="00CC6DFA">
        <w:rPr>
          <w:rFonts w:ascii="Tahoma" w:eastAsia="MS Mincho" w:hAnsi="Tahoma" w:cs="Tahoma"/>
          <w:b/>
          <w:color w:val="002060"/>
          <w:sz w:val="24"/>
          <w:szCs w:val="24"/>
          <w:lang w:val="vi-VN"/>
        </w:rPr>
        <w:t>正教</w:t>
      </w:r>
      <w:r w:rsidRPr="00CC6DFA">
        <w:rPr>
          <w:rFonts w:ascii="Tahoma" w:hAnsi="Tahoma" w:cs="Tahoma"/>
          <w:color w:val="002060"/>
          <w:sz w:val="24"/>
          <w:szCs w:val="24"/>
          <w:lang w:val="vi-VN"/>
        </w:rPr>
        <w:t xml:space="preserve">;  E: Orthodox Catholic Church), được cho là ly khai với Thiên Chúa giáo từ năm 1054 trong các hình thức lễ nghi, đặc biệt là các tu sĩ được phép lập gia đình. </w:t>
      </w:r>
    </w:p>
    <w:p w:rsidR="00CC6DFA" w:rsidRPr="00CC6DFA" w:rsidRDefault="00CC6DFA" w:rsidP="00CC6DFA">
      <w:pPr>
        <w:spacing w:after="120" w:line="360" w:lineRule="auto"/>
        <w:ind w:firstLine="720"/>
        <w:jc w:val="both"/>
        <w:rPr>
          <w:rFonts w:ascii="Tahoma" w:hAnsi="Tahoma" w:cs="Tahoma"/>
          <w:color w:val="002060"/>
          <w:sz w:val="24"/>
          <w:szCs w:val="24"/>
          <w:lang w:val="vi-VN"/>
        </w:rPr>
      </w:pPr>
      <w:r w:rsidRPr="00C845A8">
        <w:rPr>
          <w:rFonts w:ascii="Tahoma" w:hAnsi="Tahoma" w:cs="Tahoma"/>
          <w:color w:val="002060"/>
          <w:sz w:val="24"/>
          <w:szCs w:val="24"/>
          <w:lang w:val="vi-VN"/>
        </w:rPr>
        <w:t>3</w:t>
      </w:r>
      <w:r>
        <w:rPr>
          <w:rFonts w:ascii="Tahoma" w:hAnsi="Tahoma" w:cs="Tahoma"/>
          <w:color w:val="002060"/>
          <w:sz w:val="24"/>
          <w:szCs w:val="24"/>
          <w:lang w:val="vi-VN"/>
        </w:rPr>
        <w:t>.</w:t>
      </w:r>
      <w:r w:rsidRPr="00C845A8">
        <w:rPr>
          <w:rFonts w:ascii="Tahoma" w:hAnsi="Tahoma" w:cs="Tahoma"/>
          <w:color w:val="002060"/>
          <w:sz w:val="24"/>
          <w:szCs w:val="24"/>
          <w:lang w:val="vi-VN"/>
        </w:rPr>
        <w:t xml:space="preserve"> </w:t>
      </w:r>
      <w:r w:rsidRPr="0062734D">
        <w:rPr>
          <w:rFonts w:ascii="Tahoma" w:hAnsi="Tahoma" w:cs="Tahoma"/>
          <w:b/>
          <w:i/>
          <w:color w:val="002060"/>
          <w:sz w:val="24"/>
          <w:szCs w:val="24"/>
          <w:lang w:val="vi-VN"/>
        </w:rPr>
        <w:t>Tân giáo</w:t>
      </w:r>
      <w:r w:rsidRPr="0062734D">
        <w:rPr>
          <w:rFonts w:ascii="Tahoma" w:hAnsi="Tahoma" w:cs="Tahoma"/>
          <w:i/>
          <w:color w:val="002060"/>
          <w:sz w:val="24"/>
          <w:szCs w:val="24"/>
          <w:lang w:val="vi-VN"/>
        </w:rPr>
        <w:t xml:space="preserve"> </w:t>
      </w:r>
      <w:r w:rsidRPr="00C845A8">
        <w:rPr>
          <w:rFonts w:ascii="Tahoma" w:hAnsi="Tahoma" w:cs="Tahoma"/>
          <w:color w:val="002060"/>
          <w:sz w:val="24"/>
          <w:szCs w:val="24"/>
          <w:lang w:val="vi-VN"/>
        </w:rPr>
        <w:t>(</w:t>
      </w:r>
      <w:r w:rsidRPr="00C845A8">
        <w:rPr>
          <w:rFonts w:ascii="Tahoma" w:eastAsia="MS Mincho" w:hAnsi="Tahoma" w:cs="Tahoma"/>
          <w:b/>
          <w:color w:val="002060"/>
          <w:sz w:val="24"/>
          <w:szCs w:val="24"/>
          <w:lang w:val="vi-VN"/>
        </w:rPr>
        <w:t>新教</w:t>
      </w:r>
      <w:r w:rsidRPr="00C845A8">
        <w:rPr>
          <w:rFonts w:ascii="Tahoma" w:hAnsi="Tahoma" w:cs="Tahoma"/>
          <w:color w:val="002060"/>
          <w:sz w:val="24"/>
          <w:szCs w:val="24"/>
          <w:lang w:val="vi-VN"/>
        </w:rPr>
        <w:t xml:space="preserve">;  E: Protestanism) hay Kháng Cách giáo, Tin Lành giáo. </w:t>
      </w:r>
      <w:r w:rsidRPr="00CC6DFA">
        <w:rPr>
          <w:rFonts w:ascii="Tahoma" w:hAnsi="Tahoma" w:cs="Tahoma"/>
          <w:color w:val="002060"/>
          <w:sz w:val="24"/>
          <w:szCs w:val="24"/>
          <w:lang w:val="vi-VN"/>
        </w:rPr>
        <w:t xml:space="preserve">Tân giáo được cho là ly khai với Thiên Chúa giáo vào thế kỷ 16 tại Đức bởi tu sĩ dòng Augustine là Martin Luther do những bất đồng về thần học. </w:t>
      </w:r>
    </w:p>
    <w:p w:rsidR="00CC6DFA" w:rsidRPr="00CC6DFA" w:rsidRDefault="00CC6DFA" w:rsidP="00CC6DFA">
      <w:pPr>
        <w:spacing w:after="24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xml:space="preserve">Mục tiêu ban đầu của Luther là kêu gọi cải cách từ bên trong Giáo hội Thiên Chúa giáo La Mã, về sau ông tách rời khỏi Thiên Chúa giáo và thành lập Giáo hội Luther. Trong khi đó tại Âu châu, nhiều người có quan điểm tương tự như của Luther cũng bắt đầu tách khỏi Thiên Chúa giáo và thành lập các giáo phái khác nhau. Họ được gọi dưới một tên chung là </w:t>
      </w:r>
      <w:r w:rsidRPr="00CC6DFA">
        <w:rPr>
          <w:rFonts w:ascii="Tahoma" w:hAnsi="Tahoma" w:cs="Tahoma"/>
          <w:color w:val="002060"/>
          <w:sz w:val="24"/>
          <w:szCs w:val="24"/>
          <w:u w:val="single"/>
          <w:lang w:val="vi-VN"/>
        </w:rPr>
        <w:t>Kháng Cách</w:t>
      </w:r>
      <w:r w:rsidRPr="00CC6DFA">
        <w:rPr>
          <w:rFonts w:ascii="Tahoma" w:hAnsi="Tahoma" w:cs="Tahoma"/>
          <w:color w:val="002060"/>
          <w:sz w:val="24"/>
          <w:szCs w:val="24"/>
          <w:lang w:val="vi-VN"/>
        </w:rPr>
        <w:t xml:space="preserve">, hay </w:t>
      </w:r>
      <w:r w:rsidRPr="00CC6DFA">
        <w:rPr>
          <w:rFonts w:ascii="Tahoma" w:hAnsi="Tahoma" w:cs="Tahoma"/>
          <w:color w:val="002060"/>
          <w:sz w:val="24"/>
          <w:szCs w:val="24"/>
          <w:u w:val="single"/>
          <w:lang w:val="vi-VN"/>
        </w:rPr>
        <w:t>Tân giáo</w:t>
      </w:r>
      <w:r w:rsidRPr="00CC6DFA">
        <w:rPr>
          <w:rFonts w:ascii="Tahoma" w:hAnsi="Tahoma" w:cs="Tahoma"/>
          <w:color w:val="002060"/>
          <w:sz w:val="24"/>
          <w:szCs w:val="24"/>
          <w:lang w:val="vi-VN"/>
        </w:rPr>
        <w:t xml:space="preserve"> (để phân biệt với cựu giáo là Kitô giáo). </w:t>
      </w:r>
    </w:p>
    <w:p w:rsidR="00CC6DFA" w:rsidRPr="00CC6DFA" w:rsidRDefault="00CC6DFA" w:rsidP="00CC6DFA">
      <w:pPr>
        <w:spacing w:after="0" w:line="360" w:lineRule="auto"/>
        <w:jc w:val="both"/>
        <w:rPr>
          <w:rFonts w:ascii="Tahoma" w:hAnsi="Tahoma" w:cs="Tahoma"/>
          <w:b/>
          <w:color w:val="002060"/>
          <w:sz w:val="24"/>
          <w:szCs w:val="24"/>
          <w:lang w:val="vi-VN"/>
        </w:rPr>
      </w:pPr>
      <w:r w:rsidRPr="00CC6DFA">
        <w:rPr>
          <w:rFonts w:ascii="Tahoma" w:hAnsi="Tahoma" w:cs="Tahoma"/>
          <w:b/>
          <w:color w:val="002060"/>
          <w:sz w:val="24"/>
          <w:szCs w:val="24"/>
          <w:u w:val="single"/>
          <w:lang w:val="vi-VN"/>
        </w:rPr>
        <w:t>Xem thêm</w:t>
      </w:r>
      <w:r w:rsidRPr="00CC6DFA">
        <w:rPr>
          <w:rFonts w:ascii="Tahoma" w:hAnsi="Tahoma" w:cs="Tahoma"/>
          <w:b/>
          <w:color w:val="002060"/>
          <w:sz w:val="24"/>
          <w:szCs w:val="24"/>
          <w:lang w:val="vi-VN"/>
        </w:rPr>
        <w:t xml:space="preserve">: </w:t>
      </w:r>
    </w:p>
    <w:p w:rsidR="00CC6DFA" w:rsidRPr="00CC6DFA" w:rsidRDefault="00CC6DFA" w:rsidP="00CC6DFA">
      <w:pPr>
        <w:spacing w:after="0" w:line="360" w:lineRule="auto"/>
        <w:jc w:val="both"/>
        <w:rPr>
          <w:rFonts w:ascii="Tahoma" w:hAnsi="Tahoma" w:cs="Tahoma"/>
          <w:color w:val="002060"/>
          <w:sz w:val="18"/>
          <w:szCs w:val="18"/>
          <w:lang w:val="vi-VN"/>
        </w:rPr>
      </w:pPr>
      <w:r w:rsidRPr="00CC6DFA">
        <w:rPr>
          <w:rFonts w:ascii="Tahoma" w:hAnsi="Tahoma" w:cs="Tahoma"/>
          <w:color w:val="002060"/>
          <w:sz w:val="18"/>
          <w:szCs w:val="18"/>
          <w:lang w:val="vi-VN"/>
        </w:rPr>
        <w:t xml:space="preserve">- </w:t>
      </w:r>
      <w:hyperlink r:id="rId50" w:history="1">
        <w:r w:rsidRPr="00CC6DFA">
          <w:rPr>
            <w:rStyle w:val="Hyperlink"/>
            <w:rFonts w:ascii="Tahoma" w:hAnsi="Tahoma" w:cs="Tahoma"/>
            <w:b/>
            <w:sz w:val="18"/>
            <w:szCs w:val="18"/>
            <w:lang w:val="vi-VN"/>
          </w:rPr>
          <w:t xml:space="preserve">Kitô giáo </w:t>
        </w:r>
        <w:r w:rsidRPr="00CC6DFA">
          <w:rPr>
            <w:rStyle w:val="Hyperlink"/>
            <w:rFonts w:ascii="Tahoma" w:hAnsi="Tahoma" w:cs="Tahoma"/>
            <w:sz w:val="18"/>
            <w:szCs w:val="18"/>
            <w:lang w:val="vi-VN"/>
          </w:rPr>
          <w:t>– Wikipedia tiếng Việt</w:t>
        </w:r>
      </w:hyperlink>
    </w:p>
    <w:p w:rsidR="00CC6DFA" w:rsidRPr="00C845A8" w:rsidRDefault="00CC6DFA" w:rsidP="00CC6DFA">
      <w:pPr>
        <w:spacing w:after="120" w:line="360" w:lineRule="auto"/>
        <w:jc w:val="both"/>
        <w:rPr>
          <w:rFonts w:ascii="Tahoma" w:hAnsi="Tahoma" w:cs="Tahoma"/>
          <w:color w:val="002060"/>
          <w:sz w:val="18"/>
          <w:szCs w:val="18"/>
        </w:rPr>
      </w:pPr>
      <w:r w:rsidRPr="00C845A8">
        <w:rPr>
          <w:rFonts w:ascii="Tahoma" w:hAnsi="Tahoma" w:cs="Tahoma"/>
          <w:color w:val="002060"/>
          <w:sz w:val="18"/>
          <w:szCs w:val="18"/>
        </w:rPr>
        <w:t xml:space="preserve">- </w:t>
      </w:r>
      <w:hyperlink r:id="rId51" w:history="1">
        <w:r w:rsidRPr="00C845A8">
          <w:rPr>
            <w:rStyle w:val="Hyperlink"/>
            <w:rFonts w:ascii="Tahoma" w:hAnsi="Tahoma" w:cs="Tahoma"/>
            <w:b/>
            <w:sz w:val="18"/>
            <w:szCs w:val="18"/>
          </w:rPr>
          <w:t xml:space="preserve">Christianity </w:t>
        </w:r>
        <w:r w:rsidRPr="00C845A8">
          <w:rPr>
            <w:rStyle w:val="Hyperlink"/>
            <w:rFonts w:ascii="Tahoma" w:hAnsi="Tahoma" w:cs="Tahoma"/>
            <w:sz w:val="18"/>
            <w:szCs w:val="18"/>
          </w:rPr>
          <w:t>- Wikipedia, the free encyclopedia</w:t>
        </w:r>
      </w:hyperlink>
    </w:p>
    <w:p w:rsidR="00CC6DFA" w:rsidRPr="00C845A8" w:rsidRDefault="00CC6DFA" w:rsidP="00CC6DFA">
      <w:pPr>
        <w:spacing w:after="0" w:line="360" w:lineRule="auto"/>
        <w:jc w:val="both"/>
        <w:rPr>
          <w:rFonts w:ascii="Tahoma" w:hAnsi="Tahoma" w:cs="Tahoma"/>
          <w:color w:val="002060"/>
          <w:sz w:val="18"/>
          <w:szCs w:val="18"/>
        </w:rPr>
      </w:pPr>
      <w:r w:rsidRPr="00C845A8">
        <w:rPr>
          <w:rFonts w:ascii="Tahoma" w:hAnsi="Tahoma" w:cs="Tahoma"/>
          <w:color w:val="002060"/>
          <w:sz w:val="18"/>
          <w:szCs w:val="18"/>
        </w:rPr>
        <w:t xml:space="preserve">- </w:t>
      </w:r>
      <w:hyperlink r:id="rId52" w:history="1">
        <w:r w:rsidRPr="00C845A8">
          <w:rPr>
            <w:rStyle w:val="Hyperlink"/>
            <w:rFonts w:ascii="Tahoma" w:hAnsi="Tahoma" w:cs="Tahoma"/>
            <w:b/>
            <w:sz w:val="18"/>
            <w:szCs w:val="18"/>
          </w:rPr>
          <w:t>Thiên Chúa giáo</w:t>
        </w:r>
        <w:r w:rsidRPr="00C845A8">
          <w:rPr>
            <w:rStyle w:val="Hyperlink"/>
            <w:rFonts w:ascii="Tahoma" w:hAnsi="Tahoma" w:cs="Tahoma"/>
            <w:sz w:val="18"/>
            <w:szCs w:val="18"/>
          </w:rPr>
          <w:t xml:space="preserve"> – Wikipedia tiếng Việt</w:t>
        </w:r>
      </w:hyperlink>
    </w:p>
    <w:p w:rsidR="00CC6DFA" w:rsidRPr="00C845A8" w:rsidRDefault="00CC6DFA" w:rsidP="00CC6DFA">
      <w:pPr>
        <w:spacing w:after="0" w:line="360" w:lineRule="auto"/>
        <w:jc w:val="both"/>
        <w:rPr>
          <w:rFonts w:ascii="Tahoma" w:hAnsi="Tahoma" w:cs="Tahoma"/>
          <w:color w:val="002060"/>
          <w:sz w:val="18"/>
          <w:szCs w:val="18"/>
        </w:rPr>
      </w:pPr>
      <w:r w:rsidRPr="00C845A8">
        <w:rPr>
          <w:rFonts w:ascii="Tahoma" w:hAnsi="Tahoma" w:cs="Tahoma"/>
          <w:color w:val="002060"/>
          <w:sz w:val="18"/>
          <w:szCs w:val="18"/>
        </w:rPr>
        <w:t xml:space="preserve">- </w:t>
      </w:r>
      <w:hyperlink r:id="rId53" w:history="1">
        <w:r w:rsidRPr="00C845A8">
          <w:rPr>
            <w:rStyle w:val="Hyperlink"/>
            <w:rFonts w:ascii="Tahoma" w:hAnsi="Tahoma" w:cs="Tahoma"/>
            <w:b/>
            <w:sz w:val="18"/>
            <w:szCs w:val="18"/>
          </w:rPr>
          <w:t>Công giáo</w:t>
        </w:r>
        <w:r w:rsidRPr="00C845A8">
          <w:rPr>
            <w:rStyle w:val="Hyperlink"/>
            <w:rFonts w:ascii="Tahoma" w:hAnsi="Tahoma" w:cs="Tahoma"/>
            <w:sz w:val="18"/>
            <w:szCs w:val="18"/>
          </w:rPr>
          <w:t xml:space="preserve"> – Wikipedia tiếng Việt</w:t>
        </w:r>
      </w:hyperlink>
    </w:p>
    <w:p w:rsidR="00CC6DFA" w:rsidRPr="00C845A8" w:rsidRDefault="00CC6DFA" w:rsidP="00CC6DFA">
      <w:pPr>
        <w:spacing w:after="120" w:line="360" w:lineRule="auto"/>
        <w:jc w:val="both"/>
        <w:rPr>
          <w:rFonts w:ascii="Tahoma" w:hAnsi="Tahoma" w:cs="Tahoma"/>
          <w:color w:val="002060"/>
          <w:sz w:val="18"/>
          <w:szCs w:val="18"/>
        </w:rPr>
      </w:pPr>
      <w:r w:rsidRPr="00C845A8">
        <w:rPr>
          <w:rFonts w:ascii="Tahoma" w:hAnsi="Tahoma" w:cs="Tahoma"/>
          <w:color w:val="002060"/>
          <w:sz w:val="18"/>
          <w:szCs w:val="18"/>
        </w:rPr>
        <w:t xml:space="preserve">- </w:t>
      </w:r>
      <w:hyperlink r:id="rId54" w:history="1">
        <w:r w:rsidRPr="00C845A8">
          <w:rPr>
            <w:rStyle w:val="Hyperlink"/>
            <w:rFonts w:ascii="Tahoma" w:hAnsi="Tahoma" w:cs="Tahoma"/>
            <w:b/>
            <w:sz w:val="18"/>
            <w:szCs w:val="18"/>
          </w:rPr>
          <w:t>Catholicism</w:t>
        </w:r>
        <w:r w:rsidRPr="00C845A8">
          <w:rPr>
            <w:rStyle w:val="Hyperlink"/>
            <w:rFonts w:ascii="Tahoma" w:hAnsi="Tahoma" w:cs="Tahoma"/>
            <w:sz w:val="18"/>
            <w:szCs w:val="18"/>
          </w:rPr>
          <w:t xml:space="preserve"> - Wikipedia, the free encyclopedia</w:t>
        </w:r>
      </w:hyperlink>
    </w:p>
    <w:p w:rsidR="00CC6DFA" w:rsidRPr="00C845A8" w:rsidRDefault="00CC6DFA" w:rsidP="00CC6DFA">
      <w:pPr>
        <w:spacing w:after="0" w:line="360" w:lineRule="auto"/>
        <w:jc w:val="both"/>
        <w:rPr>
          <w:rFonts w:ascii="Tahoma" w:hAnsi="Tahoma" w:cs="Tahoma"/>
          <w:color w:val="002060"/>
          <w:sz w:val="18"/>
          <w:szCs w:val="18"/>
        </w:rPr>
      </w:pPr>
      <w:r w:rsidRPr="00C845A8">
        <w:rPr>
          <w:rFonts w:ascii="Tahoma" w:hAnsi="Tahoma" w:cs="Tahoma"/>
          <w:color w:val="002060"/>
          <w:sz w:val="18"/>
          <w:szCs w:val="18"/>
        </w:rPr>
        <w:t xml:space="preserve">- </w:t>
      </w:r>
      <w:hyperlink r:id="rId55" w:history="1">
        <w:r w:rsidRPr="00C845A8">
          <w:rPr>
            <w:rFonts w:ascii="Tahoma" w:hAnsi="Tahoma" w:cs="Tahoma"/>
            <w:b/>
            <w:color w:val="0000FF"/>
            <w:sz w:val="18"/>
            <w:szCs w:val="18"/>
            <w:u w:val="single"/>
          </w:rPr>
          <w:t>Chính thống giáo Đông phương</w:t>
        </w:r>
        <w:r w:rsidRPr="00C845A8">
          <w:rPr>
            <w:rFonts w:ascii="Tahoma" w:hAnsi="Tahoma" w:cs="Tahoma"/>
            <w:color w:val="0000FF"/>
            <w:sz w:val="18"/>
            <w:szCs w:val="18"/>
            <w:u w:val="single"/>
          </w:rPr>
          <w:t xml:space="preserve"> – Wikipedia tiếng Việt</w:t>
        </w:r>
      </w:hyperlink>
    </w:p>
    <w:p w:rsidR="00CC6DFA" w:rsidRPr="00C845A8" w:rsidRDefault="00CC6DFA" w:rsidP="00CC6DFA">
      <w:pPr>
        <w:spacing w:after="120" w:line="360" w:lineRule="auto"/>
        <w:jc w:val="both"/>
        <w:rPr>
          <w:rFonts w:ascii="Tahoma" w:hAnsi="Tahoma" w:cs="Tahoma"/>
          <w:color w:val="002060"/>
          <w:sz w:val="18"/>
          <w:szCs w:val="18"/>
        </w:rPr>
      </w:pPr>
      <w:r w:rsidRPr="00C845A8">
        <w:rPr>
          <w:rFonts w:ascii="Tahoma" w:hAnsi="Tahoma" w:cs="Tahoma"/>
          <w:color w:val="002060"/>
          <w:sz w:val="18"/>
          <w:szCs w:val="18"/>
        </w:rPr>
        <w:t xml:space="preserve">- </w:t>
      </w:r>
      <w:hyperlink r:id="rId56" w:history="1">
        <w:r w:rsidRPr="00C845A8">
          <w:rPr>
            <w:rStyle w:val="Hyperlink"/>
            <w:rFonts w:ascii="Tahoma" w:hAnsi="Tahoma" w:cs="Tahoma"/>
            <w:b/>
            <w:sz w:val="18"/>
            <w:szCs w:val="18"/>
          </w:rPr>
          <w:t>Eastern Orthodox Church</w:t>
        </w:r>
        <w:r w:rsidRPr="00C845A8">
          <w:rPr>
            <w:rStyle w:val="Hyperlink"/>
            <w:rFonts w:ascii="Tahoma" w:hAnsi="Tahoma" w:cs="Tahoma"/>
            <w:sz w:val="18"/>
            <w:szCs w:val="18"/>
          </w:rPr>
          <w:t xml:space="preserve"> - Wikipedia, the free encyclopedia</w:t>
        </w:r>
      </w:hyperlink>
    </w:p>
    <w:p w:rsidR="00CC6DFA" w:rsidRPr="00C845A8" w:rsidRDefault="00CC6DFA" w:rsidP="00CC6DFA">
      <w:pPr>
        <w:spacing w:after="0" w:line="360" w:lineRule="auto"/>
        <w:jc w:val="both"/>
        <w:rPr>
          <w:rFonts w:ascii="Tahoma" w:hAnsi="Tahoma" w:cs="Tahoma"/>
          <w:color w:val="002060"/>
          <w:sz w:val="18"/>
          <w:szCs w:val="18"/>
        </w:rPr>
      </w:pPr>
      <w:r w:rsidRPr="00C845A8">
        <w:rPr>
          <w:rFonts w:ascii="Tahoma" w:hAnsi="Tahoma" w:cs="Tahoma"/>
          <w:color w:val="002060"/>
          <w:sz w:val="18"/>
          <w:szCs w:val="18"/>
        </w:rPr>
        <w:t xml:space="preserve">- </w:t>
      </w:r>
      <w:hyperlink r:id="rId57" w:history="1">
        <w:r w:rsidRPr="00C845A8">
          <w:rPr>
            <w:rStyle w:val="Hyperlink"/>
            <w:rFonts w:ascii="Tahoma" w:hAnsi="Tahoma" w:cs="Tahoma"/>
            <w:b/>
            <w:sz w:val="18"/>
            <w:szCs w:val="18"/>
          </w:rPr>
          <w:t>Tin Lành</w:t>
        </w:r>
        <w:r w:rsidRPr="00C845A8">
          <w:rPr>
            <w:rStyle w:val="Hyperlink"/>
            <w:rFonts w:ascii="Tahoma" w:hAnsi="Tahoma" w:cs="Tahoma"/>
            <w:sz w:val="18"/>
            <w:szCs w:val="18"/>
          </w:rPr>
          <w:t xml:space="preserve"> – Wikipedia tiếng Việt</w:t>
        </w:r>
      </w:hyperlink>
    </w:p>
    <w:p w:rsidR="00CC6DFA" w:rsidRPr="00C845A8" w:rsidRDefault="00CC6DFA" w:rsidP="00CC6DFA">
      <w:pPr>
        <w:spacing w:after="360" w:line="360" w:lineRule="auto"/>
        <w:jc w:val="both"/>
        <w:rPr>
          <w:rFonts w:ascii="Tahoma" w:hAnsi="Tahoma" w:cs="Tahoma"/>
          <w:color w:val="002060"/>
          <w:sz w:val="18"/>
          <w:szCs w:val="18"/>
        </w:rPr>
      </w:pPr>
      <w:r w:rsidRPr="00C845A8">
        <w:rPr>
          <w:rFonts w:ascii="Tahoma" w:hAnsi="Tahoma" w:cs="Tahoma"/>
          <w:color w:val="002060"/>
          <w:sz w:val="18"/>
          <w:szCs w:val="18"/>
        </w:rPr>
        <w:t xml:space="preserve">- </w:t>
      </w:r>
      <w:hyperlink r:id="rId58" w:history="1">
        <w:r w:rsidRPr="00C845A8">
          <w:rPr>
            <w:rStyle w:val="Hyperlink"/>
            <w:rFonts w:ascii="Tahoma" w:hAnsi="Tahoma" w:cs="Tahoma"/>
            <w:b/>
            <w:sz w:val="18"/>
            <w:szCs w:val="18"/>
          </w:rPr>
          <w:t>Protestantism</w:t>
        </w:r>
        <w:r w:rsidRPr="00C845A8">
          <w:rPr>
            <w:rStyle w:val="Hyperlink"/>
            <w:rFonts w:ascii="Tahoma" w:hAnsi="Tahoma" w:cs="Tahoma"/>
            <w:sz w:val="18"/>
            <w:szCs w:val="18"/>
          </w:rPr>
          <w:t xml:space="preserve"> - Wikipedia, the free encyclopedia</w:t>
        </w:r>
      </w:hyperlink>
    </w:p>
    <w:p w:rsidR="00CC6DFA" w:rsidRDefault="00CC6DFA" w:rsidP="00CC6DFA">
      <w:pPr>
        <w:spacing w:after="240" w:line="360" w:lineRule="auto"/>
        <w:ind w:firstLine="720"/>
        <w:jc w:val="both"/>
        <w:rPr>
          <w:rFonts w:ascii="Tahoma" w:hAnsi="Tahoma" w:cs="Tahoma"/>
          <w:color w:val="002060"/>
          <w:sz w:val="24"/>
          <w:szCs w:val="24"/>
          <w:lang w:val="vi-VN"/>
        </w:rPr>
      </w:pPr>
      <w:r w:rsidRPr="0062734D">
        <w:rPr>
          <w:rFonts w:ascii="Tahoma" w:hAnsi="Tahoma" w:cs="Tahoma"/>
          <w:color w:val="002060"/>
          <w:sz w:val="24"/>
          <w:szCs w:val="24"/>
        </w:rPr>
        <w:lastRenderedPageBreak/>
        <w:t>3/.</w:t>
      </w:r>
      <w:r w:rsidRPr="0062734D">
        <w:rPr>
          <w:rFonts w:ascii="Tahoma" w:hAnsi="Tahoma" w:cs="Tahoma"/>
          <w:b/>
          <w:color w:val="002060"/>
          <w:sz w:val="24"/>
          <w:szCs w:val="24"/>
        </w:rPr>
        <w:t xml:space="preserve"> </w:t>
      </w:r>
      <w:hyperlink r:id="rId59" w:tooltip="Hồi giáo" w:history="1">
        <w:r w:rsidRPr="0062734D">
          <w:rPr>
            <w:rStyle w:val="Hyperlink"/>
            <w:rFonts w:ascii="Tahoma" w:hAnsi="Tahoma" w:cs="Tahoma"/>
            <w:b/>
            <w:color w:val="002060"/>
            <w:sz w:val="24"/>
            <w:szCs w:val="24"/>
          </w:rPr>
          <w:t>Hồi giáo</w:t>
        </w:r>
      </w:hyperlink>
      <w:r w:rsidRPr="00C44226">
        <w:rPr>
          <w:rFonts w:ascii="Tahoma" w:hAnsi="Tahoma" w:cs="Tahoma"/>
          <w:color w:val="002060"/>
          <w:sz w:val="24"/>
          <w:szCs w:val="24"/>
        </w:rPr>
        <w:t xml:space="preserve"> (</w:t>
      </w:r>
      <w:r w:rsidRPr="00C44226">
        <w:rPr>
          <w:rFonts w:ascii="Tahoma" w:eastAsia="MS Mincho" w:hAnsi="Tahoma" w:cs="Tahoma"/>
          <w:b/>
          <w:color w:val="002060"/>
          <w:sz w:val="24"/>
          <w:szCs w:val="24"/>
        </w:rPr>
        <w:t>回敎</w:t>
      </w:r>
      <w:r w:rsidRPr="00C44226">
        <w:rPr>
          <w:rFonts w:ascii="Tahoma" w:hAnsi="Tahoma" w:cs="Tahoma"/>
          <w:color w:val="002060"/>
          <w:sz w:val="24"/>
          <w:szCs w:val="24"/>
        </w:rPr>
        <w:t xml:space="preserve">;  E: Islamism, Moslemism):  </w:t>
      </w:r>
    </w:p>
    <w:p w:rsidR="00CC6DFA" w:rsidRPr="00C44226" w:rsidRDefault="00CC6DFA" w:rsidP="00CC6DFA">
      <w:pPr>
        <w:spacing w:after="0" w:line="360" w:lineRule="auto"/>
        <w:jc w:val="center"/>
        <w:rPr>
          <w:rFonts w:ascii="Tahoma" w:hAnsi="Tahoma" w:cs="Tahoma"/>
          <w:sz w:val="24"/>
          <w:szCs w:val="24"/>
        </w:rPr>
      </w:pPr>
      <w:r w:rsidRPr="00C44226">
        <w:rPr>
          <w:rFonts w:ascii="Tahoma" w:hAnsi="Tahoma" w:cs="Tahoma"/>
          <w:noProof/>
          <w:sz w:val="24"/>
          <w:szCs w:val="24"/>
        </w:rPr>
        <w:drawing>
          <wp:inline distT="0" distB="0" distL="0" distR="0">
            <wp:extent cx="2325370" cy="2332990"/>
            <wp:effectExtent l="19050" t="0" r="0" b="0"/>
            <wp:docPr id="2060" name="Picture 23" descr="islam_symbol_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lam_symbol_sword"/>
                    <pic:cNvPicPr>
                      <a:picLocks noChangeAspect="1" noChangeArrowheads="1"/>
                    </pic:cNvPicPr>
                  </pic:nvPicPr>
                  <pic:blipFill>
                    <a:blip r:embed="rId60" cstate="print"/>
                    <a:srcRect/>
                    <a:stretch>
                      <a:fillRect/>
                    </a:stretch>
                  </pic:blipFill>
                  <pic:spPr bwMode="auto">
                    <a:xfrm>
                      <a:off x="0" y="0"/>
                      <a:ext cx="2325370" cy="2332990"/>
                    </a:xfrm>
                    <a:prstGeom prst="rect">
                      <a:avLst/>
                    </a:prstGeom>
                    <a:noFill/>
                    <a:ln w="9525">
                      <a:noFill/>
                      <a:miter lim="800000"/>
                      <a:headEnd/>
                      <a:tailEnd/>
                    </a:ln>
                  </pic:spPr>
                </pic:pic>
              </a:graphicData>
            </a:graphic>
          </wp:inline>
        </w:drawing>
      </w:r>
    </w:p>
    <w:p w:rsidR="00CC6DFA" w:rsidRPr="0062734D" w:rsidRDefault="002051D7" w:rsidP="00CC6DFA">
      <w:pPr>
        <w:spacing w:after="0"/>
        <w:jc w:val="center"/>
        <w:rPr>
          <w:rFonts w:ascii="Tahoma" w:hAnsi="Tahoma" w:cs="Tahoma"/>
          <w:b/>
          <w:bCs/>
          <w:color w:val="222222"/>
        </w:rPr>
      </w:pPr>
      <w:hyperlink r:id="rId61" w:history="1">
        <w:r w:rsidR="00CC6DFA" w:rsidRPr="0062734D">
          <w:rPr>
            <w:rStyle w:val="Hyperlink"/>
            <w:rFonts w:ascii="Tahoma" w:hAnsi="Tahoma" w:cs="Tahoma"/>
            <w:b/>
          </w:rPr>
          <w:t>Hồi giáo</w:t>
        </w:r>
        <w:r w:rsidR="00CC6DFA" w:rsidRPr="0062734D">
          <w:rPr>
            <w:rStyle w:val="Hyperlink"/>
            <w:rFonts w:ascii="Tahoma" w:hAnsi="Tahoma" w:cs="Tahoma"/>
          </w:rPr>
          <w:t xml:space="preserve"> – Wikipedia tiếng Việt</w:t>
        </w:r>
      </w:hyperlink>
    </w:p>
    <w:p w:rsidR="00CC6DFA" w:rsidRPr="0062734D" w:rsidRDefault="002051D7" w:rsidP="00CC6DFA">
      <w:pPr>
        <w:spacing w:line="360" w:lineRule="auto"/>
        <w:jc w:val="center"/>
        <w:rPr>
          <w:rFonts w:ascii="Tahoma" w:hAnsi="Tahoma" w:cs="Tahoma"/>
          <w:color w:val="222222"/>
        </w:rPr>
      </w:pPr>
      <w:hyperlink r:id="rId62" w:history="1">
        <w:r w:rsidR="00CC6DFA" w:rsidRPr="0062734D">
          <w:rPr>
            <w:rStyle w:val="Hyperlink"/>
            <w:rFonts w:ascii="Tahoma" w:hAnsi="Tahoma" w:cs="Tahoma"/>
            <w:b/>
          </w:rPr>
          <w:t xml:space="preserve">Islam </w:t>
        </w:r>
        <w:r w:rsidR="00CC6DFA" w:rsidRPr="0062734D">
          <w:rPr>
            <w:rStyle w:val="Hyperlink"/>
            <w:rFonts w:ascii="Tahoma" w:hAnsi="Tahoma" w:cs="Tahoma"/>
          </w:rPr>
          <w:t>- Wikipedia, the free encyclopedia</w:t>
        </w:r>
      </w:hyperlink>
    </w:p>
    <w:p w:rsidR="00CC6DFA" w:rsidRPr="00CC6DFA" w:rsidRDefault="00CC6DFA" w:rsidP="00CC6DFA">
      <w:pPr>
        <w:spacing w:after="360" w:line="360" w:lineRule="auto"/>
        <w:ind w:firstLine="720"/>
        <w:jc w:val="both"/>
        <w:rPr>
          <w:rFonts w:ascii="Tahoma" w:hAnsi="Tahoma" w:cs="Tahoma"/>
          <w:color w:val="002060"/>
          <w:sz w:val="24"/>
          <w:szCs w:val="24"/>
          <w:lang w:val="vi-VN"/>
        </w:rPr>
      </w:pPr>
      <w:r w:rsidRPr="0062734D">
        <w:rPr>
          <w:rFonts w:ascii="Tahoma" w:hAnsi="Tahoma" w:cs="Tahoma"/>
          <w:color w:val="002060"/>
          <w:sz w:val="24"/>
          <w:szCs w:val="24"/>
          <w:lang w:val="vi-VN"/>
        </w:rPr>
        <w:t>Thượng Đế gọi là </w:t>
      </w:r>
      <w:hyperlink r:id="rId63" w:tooltip="Allah" w:history="1">
        <w:r w:rsidRPr="0062734D">
          <w:rPr>
            <w:rStyle w:val="Hyperlink"/>
            <w:rFonts w:ascii="Tahoma" w:hAnsi="Tahoma" w:cs="Tahoma"/>
            <w:b/>
            <w:color w:val="002060"/>
            <w:lang w:val="vi-VN"/>
          </w:rPr>
          <w:t>Allah</w:t>
        </w:r>
      </w:hyperlink>
      <w:r w:rsidRPr="0062734D">
        <w:rPr>
          <w:rFonts w:ascii="Tahoma" w:hAnsi="Tahoma" w:cs="Tahoma"/>
          <w:color w:val="002060"/>
          <w:sz w:val="24"/>
          <w:szCs w:val="24"/>
          <w:lang w:val="vi-VN"/>
        </w:rPr>
        <w:t xml:space="preserve">, có nghĩa là Thần-Linh. </w:t>
      </w:r>
      <w:r w:rsidRPr="00CC6DFA">
        <w:rPr>
          <w:rFonts w:ascii="Tahoma" w:hAnsi="Tahoma" w:cs="Tahoma"/>
          <w:color w:val="002060"/>
          <w:sz w:val="24"/>
          <w:szCs w:val="24"/>
          <w:lang w:val="vi-VN"/>
        </w:rPr>
        <w:t>Nhìn chung, Allah cũng được tin là Thiên Chúa của Do Thái giáo và Kitô giáo, ra đời vào thế kỷ thứ 7 CN  do tiên tri Mohamet (570-632), sinh tại Mecca thuộc Arab Saudi ngày nay, khai đạo tại Jerusalem với kinh Koran.</w:t>
      </w:r>
    </w:p>
    <w:p w:rsidR="00CC6DFA" w:rsidRPr="0062734D" w:rsidRDefault="00CC6DFA" w:rsidP="00CC6DFA">
      <w:pPr>
        <w:spacing w:after="360" w:line="360" w:lineRule="auto"/>
        <w:ind w:firstLine="1080"/>
        <w:jc w:val="both"/>
        <w:rPr>
          <w:rFonts w:ascii="Tahoma" w:hAnsi="Tahoma" w:cs="Tahoma"/>
          <w:color w:val="002060"/>
          <w:sz w:val="24"/>
          <w:szCs w:val="24"/>
          <w:lang w:val="vi-VN"/>
        </w:rPr>
      </w:pPr>
      <w:r w:rsidRPr="00CC6DFA">
        <w:rPr>
          <w:rFonts w:ascii="Tahoma" w:hAnsi="Tahoma" w:cs="Tahoma"/>
          <w:color w:val="002060"/>
          <w:sz w:val="24"/>
          <w:szCs w:val="24"/>
          <w:lang w:val="vi-VN"/>
        </w:rPr>
        <w:t>Do Thái giáo,  Kitô giáo và Hồi giáo đều cùng một Thượng Đế.  Tuy nhiên hiện nay, cả ba tôn giáo này vẫn hãy còn những mâu thuẫn lớn. Tôn giáo nào cũng tự nhận là tôn giáo đích thực thờ phụng T.Đ với giáo lý và lễ nghi đúng đắn.</w:t>
      </w:r>
    </w:p>
    <w:p w:rsidR="00CC6DFA" w:rsidRDefault="00CC6DFA" w:rsidP="00CC6DFA">
      <w:pPr>
        <w:spacing w:after="24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4/.</w:t>
      </w:r>
      <w:r w:rsidRPr="00CC6DFA">
        <w:rPr>
          <w:rFonts w:ascii="Tahoma" w:hAnsi="Tahoma" w:cs="Tahoma"/>
          <w:b/>
          <w:color w:val="0070C0"/>
          <w:sz w:val="24"/>
          <w:szCs w:val="24"/>
          <w:lang w:val="vi-VN"/>
        </w:rPr>
        <w:t xml:space="preserve"> </w:t>
      </w:r>
      <w:r w:rsidRPr="00CC6DFA">
        <w:rPr>
          <w:rFonts w:ascii="Tahoma" w:hAnsi="Tahoma" w:cs="Tahoma"/>
          <w:b/>
          <w:i/>
          <w:color w:val="002060"/>
          <w:sz w:val="24"/>
          <w:szCs w:val="24"/>
          <w:lang w:val="vi-VN"/>
        </w:rPr>
        <w:t>Thông Thiên Học</w:t>
      </w:r>
      <w:r w:rsidRPr="00CC6DFA">
        <w:rPr>
          <w:rFonts w:ascii="Tahoma" w:hAnsi="Tahoma" w:cs="Tahoma"/>
          <w:b/>
          <w:color w:val="0070C0"/>
          <w:sz w:val="24"/>
          <w:szCs w:val="24"/>
          <w:lang w:val="vi-VN"/>
        </w:rPr>
        <w:t xml:space="preserve"> </w:t>
      </w:r>
      <w:r w:rsidRPr="00CC6DFA">
        <w:rPr>
          <w:rFonts w:ascii="Tahoma" w:hAnsi="Tahoma" w:cs="Tahoma"/>
          <w:color w:val="002060"/>
          <w:sz w:val="24"/>
          <w:szCs w:val="24"/>
          <w:lang w:val="vi-VN"/>
        </w:rPr>
        <w:t>(</w:t>
      </w:r>
      <w:r w:rsidRPr="00CC6DFA">
        <w:rPr>
          <w:rFonts w:ascii="SimSun" w:eastAsia="SimSun" w:hAnsi="SimSun" w:cs="MS Gothic" w:hint="eastAsia"/>
          <w:color w:val="002060"/>
          <w:sz w:val="24"/>
          <w:szCs w:val="24"/>
          <w:lang w:val="vi-VN"/>
        </w:rPr>
        <w:t>聰</w:t>
      </w:r>
      <w:r w:rsidRPr="00CC6DFA">
        <w:rPr>
          <w:rFonts w:ascii="Tahoma" w:eastAsia="MS Mincho" w:hAnsi="Tahoma" w:cs="Tahoma"/>
          <w:b/>
          <w:color w:val="002060"/>
          <w:sz w:val="24"/>
          <w:szCs w:val="24"/>
          <w:lang w:val="vi-VN"/>
        </w:rPr>
        <w:t>天</w:t>
      </w:r>
      <w:r w:rsidRPr="00CC6DFA">
        <w:rPr>
          <w:rFonts w:ascii="Tahoma" w:eastAsia="MS Mincho" w:hAnsi="Tahoma" w:cs="Tahoma" w:hint="eastAsia"/>
          <w:b/>
          <w:color w:val="002060"/>
          <w:sz w:val="24"/>
          <w:szCs w:val="24"/>
          <w:lang w:val="vi-VN"/>
        </w:rPr>
        <w:t>學</w:t>
      </w:r>
      <w:r>
        <w:rPr>
          <w:rFonts w:ascii="Tahoma" w:hAnsi="Tahoma" w:cs="Tahoma"/>
          <w:color w:val="002060"/>
          <w:sz w:val="24"/>
          <w:szCs w:val="24"/>
          <w:lang w:val="vi-VN"/>
        </w:rPr>
        <w:t xml:space="preserve">;  E: </w:t>
      </w:r>
      <w:r w:rsidRPr="00CC6DFA">
        <w:rPr>
          <w:rFonts w:ascii="Tahoma" w:hAnsi="Tahoma" w:cs="Tahoma"/>
          <w:color w:val="002060"/>
          <w:sz w:val="24"/>
          <w:szCs w:val="24"/>
          <w:lang w:val="vi-VN"/>
        </w:rPr>
        <w:t>Theosophy</w:t>
      </w:r>
      <w:r>
        <w:rPr>
          <w:rFonts w:ascii="Tahoma" w:hAnsi="Tahoma" w:cs="Tahoma"/>
          <w:color w:val="002060"/>
          <w:sz w:val="24"/>
          <w:szCs w:val="24"/>
          <w:lang w:val="vi-VN"/>
        </w:rPr>
        <w:t xml:space="preserve"> – </w:t>
      </w:r>
      <w:r w:rsidRPr="00530103">
        <w:rPr>
          <w:rFonts w:ascii="Tahoma" w:hAnsi="Tahoma" w:cs="Tahoma"/>
          <w:color w:val="002060"/>
          <w:sz w:val="24"/>
          <w:szCs w:val="24"/>
          <w:lang w:val="vi-VN"/>
        </w:rPr>
        <w:t>Thuyết thần trí</w:t>
      </w:r>
      <w:r>
        <w:rPr>
          <w:rFonts w:ascii="Tahoma" w:hAnsi="Tahoma" w:cs="Tahoma"/>
          <w:color w:val="002060"/>
          <w:sz w:val="24"/>
          <w:szCs w:val="24"/>
          <w:lang w:val="vi-VN"/>
        </w:rPr>
        <w:t xml:space="preserve"> </w:t>
      </w:r>
      <w:r w:rsidRPr="00CC6DFA">
        <w:rPr>
          <w:rFonts w:ascii="Tahoma" w:hAnsi="Tahoma" w:cs="Tahoma"/>
          <w:color w:val="002060"/>
          <w:sz w:val="24"/>
          <w:szCs w:val="24"/>
          <w:lang w:val="vi-VN"/>
        </w:rPr>
        <w:t xml:space="preserve">): </w:t>
      </w:r>
    </w:p>
    <w:p w:rsidR="00CC6DFA" w:rsidRPr="00C44226" w:rsidRDefault="00CC6DFA" w:rsidP="00CC6DFA">
      <w:pPr>
        <w:spacing w:after="0" w:line="360" w:lineRule="auto"/>
        <w:jc w:val="center"/>
        <w:rPr>
          <w:rFonts w:ascii="Tahoma" w:hAnsi="Tahoma" w:cs="Tahoma"/>
          <w:sz w:val="24"/>
          <w:szCs w:val="24"/>
        </w:rPr>
      </w:pPr>
      <w:r w:rsidRPr="00C44226">
        <w:rPr>
          <w:rFonts w:ascii="Tahoma" w:hAnsi="Tahoma" w:cs="Tahoma"/>
          <w:noProof/>
          <w:sz w:val="24"/>
          <w:szCs w:val="24"/>
        </w:rPr>
        <w:lastRenderedPageBreak/>
        <w:drawing>
          <wp:inline distT="0" distB="0" distL="0" distR="0">
            <wp:extent cx="2508150" cy="2508150"/>
            <wp:effectExtent l="19050" t="0" r="6450" b="0"/>
            <wp:docPr id="2061" name="Picture 24" descr="No%20Religion%20Higher%20than%20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20Religion%20Higher%20than%20Truth"/>
                    <pic:cNvPicPr>
                      <a:picLocks noChangeAspect="1" noChangeArrowheads="1"/>
                    </pic:cNvPicPr>
                  </pic:nvPicPr>
                  <pic:blipFill>
                    <a:blip r:embed="rId64" cstate="print"/>
                    <a:srcRect/>
                    <a:stretch>
                      <a:fillRect/>
                    </a:stretch>
                  </pic:blipFill>
                  <pic:spPr bwMode="auto">
                    <a:xfrm>
                      <a:off x="0" y="0"/>
                      <a:ext cx="2508115" cy="2508115"/>
                    </a:xfrm>
                    <a:prstGeom prst="rect">
                      <a:avLst/>
                    </a:prstGeom>
                    <a:noFill/>
                    <a:ln w="9525">
                      <a:noFill/>
                      <a:miter lim="800000"/>
                      <a:headEnd/>
                      <a:tailEnd/>
                    </a:ln>
                  </pic:spPr>
                </pic:pic>
              </a:graphicData>
            </a:graphic>
          </wp:inline>
        </w:drawing>
      </w:r>
    </w:p>
    <w:p w:rsidR="00CC6DFA" w:rsidRPr="0062734D" w:rsidRDefault="002051D7" w:rsidP="00CC6DFA">
      <w:pPr>
        <w:spacing w:after="0" w:line="360" w:lineRule="auto"/>
        <w:jc w:val="center"/>
        <w:rPr>
          <w:rFonts w:ascii="Tahoma" w:hAnsi="Tahoma" w:cs="Tahoma"/>
        </w:rPr>
      </w:pPr>
      <w:hyperlink r:id="rId65" w:history="1">
        <w:r w:rsidR="00CC6DFA" w:rsidRPr="0062734D">
          <w:rPr>
            <w:rStyle w:val="Hyperlink"/>
            <w:rFonts w:ascii="Tahoma" w:hAnsi="Tahoma" w:cs="Tahoma"/>
            <w:b/>
          </w:rPr>
          <w:t>Thuyết thần trí</w:t>
        </w:r>
        <w:r w:rsidR="00CC6DFA" w:rsidRPr="0062734D">
          <w:rPr>
            <w:rStyle w:val="Hyperlink"/>
            <w:rFonts w:ascii="Tahoma" w:hAnsi="Tahoma" w:cs="Tahoma"/>
          </w:rPr>
          <w:t xml:space="preserve"> – Wikipedia tiếng Việt</w:t>
        </w:r>
      </w:hyperlink>
    </w:p>
    <w:p w:rsidR="00CC6DFA" w:rsidRPr="0062734D" w:rsidRDefault="002051D7" w:rsidP="00CC6DFA">
      <w:pPr>
        <w:spacing w:after="0" w:line="360" w:lineRule="auto"/>
        <w:jc w:val="center"/>
        <w:rPr>
          <w:rFonts w:ascii="Tahoma" w:hAnsi="Tahoma" w:cs="Tahoma"/>
        </w:rPr>
      </w:pPr>
      <w:hyperlink r:id="rId66" w:history="1">
        <w:r w:rsidR="00CC6DFA" w:rsidRPr="0062734D">
          <w:rPr>
            <w:rStyle w:val="Hyperlink"/>
            <w:rFonts w:ascii="Tahoma" w:hAnsi="Tahoma" w:cs="Tahoma"/>
            <w:b/>
          </w:rPr>
          <w:t>Theosophy</w:t>
        </w:r>
        <w:r w:rsidR="00CC6DFA" w:rsidRPr="0062734D">
          <w:rPr>
            <w:rStyle w:val="Hyperlink"/>
            <w:rFonts w:ascii="Tahoma" w:hAnsi="Tahoma" w:cs="Tahoma"/>
            <w:b/>
            <w:bCs/>
          </w:rPr>
          <w:t xml:space="preserve"> - </w:t>
        </w:r>
        <w:r w:rsidR="00CC6DFA" w:rsidRPr="0062734D">
          <w:rPr>
            <w:rStyle w:val="Hyperlink"/>
            <w:rFonts w:ascii="Tahoma" w:hAnsi="Tahoma" w:cs="Tahoma"/>
            <w:bCs/>
          </w:rPr>
          <w:t>Wikipedia, the free encyclopedia</w:t>
        </w:r>
      </w:hyperlink>
    </w:p>
    <w:p w:rsidR="00CC6DFA" w:rsidRDefault="00CC6DFA" w:rsidP="00CC6DFA">
      <w:pPr>
        <w:spacing w:after="0"/>
        <w:jc w:val="center"/>
        <w:rPr>
          <w:rFonts w:ascii="Tahoma" w:hAnsi="Tahoma" w:cs="Tahoma"/>
          <w:color w:val="002060"/>
          <w:sz w:val="24"/>
          <w:szCs w:val="24"/>
          <w:lang w:val="vi-VN"/>
        </w:rPr>
      </w:pPr>
    </w:p>
    <w:p w:rsidR="00CC6DFA" w:rsidRPr="00CC6DFA" w:rsidRDefault="00CC6DFA" w:rsidP="00CC6DFA">
      <w:pPr>
        <w:spacing w:after="240" w:line="360" w:lineRule="auto"/>
        <w:ind w:firstLine="720"/>
        <w:jc w:val="both"/>
        <w:rPr>
          <w:rFonts w:ascii="Tahoma" w:hAnsi="Tahoma" w:cs="Tahoma"/>
          <w:color w:val="002060"/>
          <w:sz w:val="24"/>
          <w:szCs w:val="24"/>
          <w:lang w:val="vi-VN"/>
        </w:rPr>
      </w:pPr>
      <w:r w:rsidRPr="0062734D">
        <w:rPr>
          <w:rFonts w:ascii="Tahoma" w:hAnsi="Tahoma" w:cs="Tahoma"/>
          <w:color w:val="002060"/>
          <w:sz w:val="24"/>
          <w:szCs w:val="24"/>
          <w:lang w:val="vi-VN"/>
        </w:rPr>
        <w:t xml:space="preserve">Thượng Đế gọi là </w:t>
      </w:r>
      <w:r w:rsidRPr="0062734D">
        <w:rPr>
          <w:rFonts w:ascii="Tahoma" w:hAnsi="Tahoma" w:cs="Tahoma"/>
          <w:b/>
          <w:color w:val="002060"/>
          <w:sz w:val="24"/>
          <w:szCs w:val="24"/>
          <w:lang w:val="vi-VN"/>
        </w:rPr>
        <w:t>Ngọc Đế</w:t>
      </w:r>
      <w:r w:rsidRPr="0062734D">
        <w:rPr>
          <w:rFonts w:ascii="Tahoma" w:hAnsi="Tahoma" w:cs="Tahoma"/>
          <w:color w:val="002060"/>
          <w:sz w:val="24"/>
          <w:szCs w:val="24"/>
          <w:lang w:val="vi-VN"/>
        </w:rPr>
        <w:t xml:space="preserve"> (</w:t>
      </w:r>
      <w:r w:rsidRPr="0062734D">
        <w:rPr>
          <w:rFonts w:ascii="Tahoma" w:eastAsia="MS Mincho" w:hAnsi="Tahoma" w:cs="Tahoma"/>
          <w:b/>
          <w:color w:val="002060"/>
          <w:sz w:val="24"/>
          <w:szCs w:val="24"/>
          <w:lang w:val="vi-VN"/>
        </w:rPr>
        <w:t>玉帝</w:t>
      </w:r>
      <w:r w:rsidRPr="0062734D">
        <w:rPr>
          <w:rFonts w:ascii="Tahoma" w:hAnsi="Tahoma" w:cs="Tahoma"/>
          <w:color w:val="002060"/>
          <w:sz w:val="24"/>
          <w:szCs w:val="24"/>
          <w:lang w:val="vi-VN"/>
        </w:rPr>
        <w:t>;  E:</w:t>
      </w:r>
      <w:r w:rsidRPr="0062734D">
        <w:rPr>
          <w:rFonts w:ascii="Tahoma" w:hAnsi="Tahoma" w:cs="Tahoma"/>
          <w:sz w:val="24"/>
          <w:szCs w:val="24"/>
          <w:lang w:val="vi-VN"/>
        </w:rPr>
        <w:t xml:space="preserve"> </w:t>
      </w:r>
      <w:r w:rsidRPr="0062734D">
        <w:rPr>
          <w:rFonts w:ascii="Tahoma" w:hAnsi="Tahoma" w:cs="Tahoma"/>
          <w:color w:val="002060"/>
          <w:sz w:val="24"/>
          <w:szCs w:val="24"/>
          <w:lang w:val="vi-VN"/>
        </w:rPr>
        <w:t>Jade Emperor;  F:</w:t>
      </w:r>
      <w:r w:rsidRPr="0062734D">
        <w:rPr>
          <w:rFonts w:ascii="Tahoma" w:hAnsi="Tahoma" w:cs="Tahoma"/>
          <w:sz w:val="24"/>
          <w:szCs w:val="24"/>
          <w:lang w:val="vi-VN"/>
        </w:rPr>
        <w:t xml:space="preserve"> </w:t>
      </w:r>
      <w:r w:rsidRPr="0062734D">
        <w:rPr>
          <w:rFonts w:ascii="Tahoma" w:hAnsi="Tahoma" w:cs="Tahoma"/>
          <w:color w:val="002060"/>
          <w:sz w:val="24"/>
          <w:szCs w:val="24"/>
          <w:lang w:val="vi-VN"/>
        </w:rPr>
        <w:t xml:space="preserve">Empéreur de Jade). </w:t>
      </w:r>
      <w:r w:rsidRPr="00CC6DFA">
        <w:rPr>
          <w:rFonts w:ascii="Tahoma" w:hAnsi="Tahoma" w:cs="Tahoma"/>
          <w:color w:val="002060"/>
          <w:sz w:val="24"/>
          <w:szCs w:val="24"/>
          <w:lang w:val="vi-VN"/>
        </w:rPr>
        <w:t xml:space="preserve">Thông Thiên Học [tiếng Hy Lạp là </w:t>
      </w:r>
      <w:r w:rsidRPr="00CC6DFA">
        <w:rPr>
          <w:rFonts w:ascii="Tahoma" w:hAnsi="Tahoma" w:cs="Tahoma"/>
          <w:i/>
          <w:color w:val="002060"/>
          <w:sz w:val="24"/>
          <w:szCs w:val="24"/>
          <w:lang w:val="vi-VN"/>
        </w:rPr>
        <w:t>theosophia</w:t>
      </w:r>
      <w:r w:rsidRPr="00CC6DFA">
        <w:rPr>
          <w:rFonts w:ascii="Tahoma" w:hAnsi="Tahoma" w:cs="Tahoma"/>
          <w:color w:val="002060"/>
          <w:sz w:val="24"/>
          <w:szCs w:val="24"/>
          <w:lang w:val="vi-VN"/>
        </w:rPr>
        <w:t xml:space="preserve">, với </w:t>
      </w:r>
      <w:r w:rsidRPr="00CC6DFA">
        <w:rPr>
          <w:rFonts w:ascii="Tahoma" w:hAnsi="Tahoma" w:cs="Tahoma"/>
          <w:i/>
          <w:color w:val="002060"/>
          <w:sz w:val="24"/>
          <w:szCs w:val="24"/>
          <w:lang w:val="vi-VN"/>
        </w:rPr>
        <w:t>theo</w:t>
      </w:r>
      <w:r w:rsidRPr="00CC6DFA">
        <w:rPr>
          <w:rFonts w:ascii="Tahoma" w:hAnsi="Tahoma" w:cs="Tahoma"/>
          <w:color w:val="002060"/>
          <w:sz w:val="24"/>
          <w:szCs w:val="24"/>
          <w:lang w:val="vi-VN"/>
        </w:rPr>
        <w:t xml:space="preserve">: thần (devine) + </w:t>
      </w:r>
      <w:r w:rsidRPr="00CC6DFA">
        <w:rPr>
          <w:rFonts w:ascii="Tahoma" w:hAnsi="Tahoma" w:cs="Tahoma"/>
          <w:i/>
          <w:color w:val="002060"/>
          <w:sz w:val="24"/>
          <w:szCs w:val="24"/>
          <w:lang w:val="vi-VN"/>
        </w:rPr>
        <w:t>sophia</w:t>
      </w:r>
      <w:r w:rsidRPr="00CC6DFA">
        <w:rPr>
          <w:rFonts w:ascii="Tahoma" w:hAnsi="Tahoma" w:cs="Tahoma"/>
          <w:color w:val="002060"/>
          <w:sz w:val="24"/>
          <w:szCs w:val="24"/>
          <w:lang w:val="vi-VN"/>
        </w:rPr>
        <w:t xml:space="preserve">: minh triết (wisdom)] được hàm ý là Minh-Triết của Thượng-Ðế hay Minh-Triết Thiêng-Liêng. </w:t>
      </w:r>
    </w:p>
    <w:p w:rsidR="00CC6DFA" w:rsidRPr="00CC6DFA" w:rsidRDefault="00CC6DFA" w:rsidP="00CC6DFA">
      <w:pPr>
        <w:spacing w:after="24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Thông Thiên Học có lịch sử lâu đời từ trước công nguyên với những thăng trầm. Đến cuối thế kỷ thứ 2 CN, nhà hiền triết Hy Lạp tên Ammonius, tục gọi là Saccas hay Ammonius Saccas xác lập chủ thuyết, nhưng mãi đến thế kỷ 13 mới được phổ biến. Năm 1875, một số nhà huyền học và thông linh học cấp tiến, do không hài lòng với học thuyết và lời giải thích của phái Thông Linh học (E</w:t>
      </w:r>
      <w:r>
        <w:rPr>
          <w:rFonts w:ascii="Tahoma" w:hAnsi="Tahoma" w:cs="Tahoma"/>
          <w:color w:val="002060"/>
          <w:sz w:val="24"/>
          <w:szCs w:val="24"/>
          <w:lang w:val="vi-VN"/>
        </w:rPr>
        <w:t xml:space="preserve">: </w:t>
      </w:r>
      <w:r w:rsidRPr="00CC6DFA">
        <w:rPr>
          <w:rFonts w:ascii="Tahoma" w:hAnsi="Tahoma" w:cs="Tahoma"/>
          <w:color w:val="002060"/>
          <w:sz w:val="24"/>
          <w:szCs w:val="24"/>
          <w:lang w:val="vi-VN"/>
        </w:rPr>
        <w:t>Spiritualism) mà người hâm mộ đưa ra, và thấy rằng học thuyết này không bao trùm được hết các hiện tượng thay đổi khác nhau, nên đã thành lập tại New York, Hoa Kỳ, một hội mà nay được biết rộng rãi là Hội Thông Thiên Học.</w:t>
      </w:r>
    </w:p>
    <w:p w:rsidR="00CC6DFA" w:rsidRPr="00CC6DFA" w:rsidRDefault="00CC6DFA" w:rsidP="00CC6DFA">
      <w:pPr>
        <w:spacing w:after="36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xml:space="preserve">Tuy Thông Thiên Học được gọi là </w:t>
      </w:r>
      <w:r w:rsidRPr="00CC6DFA">
        <w:rPr>
          <w:rFonts w:ascii="Tahoma" w:hAnsi="Tahoma" w:cs="Tahoma"/>
          <w:i/>
          <w:color w:val="002060"/>
          <w:sz w:val="24"/>
          <w:szCs w:val="24"/>
          <w:lang w:val="vi-VN"/>
        </w:rPr>
        <w:t xml:space="preserve">hội </w:t>
      </w:r>
      <w:r>
        <w:rPr>
          <w:rFonts w:ascii="Tahoma" w:hAnsi="Tahoma" w:cs="Tahoma"/>
          <w:color w:val="002060"/>
          <w:sz w:val="24"/>
          <w:szCs w:val="24"/>
          <w:lang w:val="vi-VN"/>
        </w:rPr>
        <w:t xml:space="preserve"> </w:t>
      </w:r>
      <w:r w:rsidRPr="00CC6DFA">
        <w:rPr>
          <w:rFonts w:ascii="Tahoma" w:hAnsi="Tahoma" w:cs="Tahoma"/>
          <w:color w:val="002060"/>
          <w:sz w:val="24"/>
          <w:szCs w:val="24"/>
          <w:lang w:val="vi-VN"/>
        </w:rPr>
        <w:t xml:space="preserve">không mang danh </w:t>
      </w:r>
      <w:r w:rsidRPr="00CC6DFA">
        <w:rPr>
          <w:rFonts w:ascii="Tahoma" w:hAnsi="Tahoma" w:cs="Tahoma"/>
          <w:i/>
          <w:color w:val="002060"/>
          <w:sz w:val="24"/>
          <w:szCs w:val="24"/>
          <w:lang w:val="vi-VN"/>
        </w:rPr>
        <w:t xml:space="preserve">tôn giáo </w:t>
      </w:r>
      <w:r>
        <w:rPr>
          <w:rFonts w:ascii="Tahoma" w:hAnsi="Tahoma" w:cs="Tahoma"/>
          <w:color w:val="002060"/>
          <w:sz w:val="24"/>
          <w:szCs w:val="24"/>
          <w:lang w:val="vi-VN"/>
        </w:rPr>
        <w:t xml:space="preserve"> </w:t>
      </w:r>
      <w:r w:rsidRPr="00CC6DFA">
        <w:rPr>
          <w:rFonts w:ascii="Tahoma" w:hAnsi="Tahoma" w:cs="Tahoma"/>
          <w:color w:val="002060"/>
          <w:sz w:val="24"/>
          <w:szCs w:val="24"/>
          <w:lang w:val="vi-VN"/>
        </w:rPr>
        <w:t>theo cơ cấu tổ chức pháp lý, nhưng nội dung niềm tin lại chứa đựng nhiều ý niệm về Thượng Đế.  Điều này khá tương phản với Nho giáo hay Phật giáo.</w:t>
      </w:r>
    </w:p>
    <w:p w:rsidR="00CC6DFA" w:rsidRPr="00CC6DFA" w:rsidRDefault="00CC6DFA" w:rsidP="00CC6DFA">
      <w:pPr>
        <w:spacing w:after="120" w:line="360" w:lineRule="auto"/>
        <w:ind w:firstLine="720"/>
        <w:jc w:val="both"/>
        <w:rPr>
          <w:rFonts w:ascii="Tahoma" w:hAnsi="Tahoma" w:cs="Tahoma"/>
          <w:b/>
          <w:bCs/>
          <w:color w:val="632423" w:themeColor="accent2" w:themeShade="80"/>
          <w:sz w:val="28"/>
          <w:szCs w:val="28"/>
          <w:lang w:val="vi-VN"/>
        </w:rPr>
      </w:pPr>
      <w:r w:rsidRPr="00CC6DFA">
        <w:rPr>
          <w:rFonts w:ascii="Tahoma" w:hAnsi="Tahoma" w:cs="Tahoma"/>
          <w:b/>
          <w:bCs/>
          <w:color w:val="632423" w:themeColor="accent2" w:themeShade="80"/>
          <w:sz w:val="28"/>
          <w:szCs w:val="28"/>
          <w:lang w:val="vi-VN"/>
        </w:rPr>
        <w:t>2</w:t>
      </w:r>
      <w:r w:rsidRPr="00530103">
        <w:rPr>
          <w:rFonts w:ascii="Tahoma" w:hAnsi="Tahoma" w:cs="Tahoma"/>
          <w:b/>
          <w:bCs/>
          <w:color w:val="632423" w:themeColor="accent2" w:themeShade="80"/>
          <w:sz w:val="28"/>
          <w:szCs w:val="28"/>
          <w:lang w:val="vi-VN"/>
        </w:rPr>
        <w:t>)</w:t>
      </w:r>
      <w:r w:rsidRPr="00CC6DFA">
        <w:rPr>
          <w:rFonts w:ascii="Tahoma" w:hAnsi="Tahoma" w:cs="Tahoma"/>
          <w:b/>
          <w:bCs/>
          <w:color w:val="632423" w:themeColor="accent2" w:themeShade="80"/>
          <w:sz w:val="28"/>
          <w:szCs w:val="28"/>
          <w:lang w:val="vi-VN"/>
        </w:rPr>
        <w:t xml:space="preserve"> Tôn giáo với Thượng Đế</w:t>
      </w:r>
      <w:r w:rsidRPr="00CC6DFA">
        <w:rPr>
          <w:rFonts w:ascii="Tahoma" w:hAnsi="Tahoma" w:cs="Tahoma"/>
          <w:color w:val="632423" w:themeColor="accent2" w:themeShade="80"/>
          <w:sz w:val="28"/>
          <w:szCs w:val="28"/>
          <w:lang w:val="vi-VN"/>
        </w:rPr>
        <w:t xml:space="preserve"> </w:t>
      </w:r>
      <w:r w:rsidRPr="00CC6DFA">
        <w:rPr>
          <w:rFonts w:ascii="Tahoma" w:hAnsi="Tahoma" w:cs="Tahoma"/>
          <w:b/>
          <w:bCs/>
          <w:color w:val="632423" w:themeColor="accent2" w:themeShade="80"/>
          <w:sz w:val="28"/>
          <w:szCs w:val="28"/>
          <w:lang w:val="vi-VN"/>
        </w:rPr>
        <w:t>mặc khải ở phương Đông.</w:t>
      </w:r>
    </w:p>
    <w:p w:rsidR="00CC6DFA" w:rsidRPr="00CC6DFA" w:rsidRDefault="00CC6DFA" w:rsidP="00CC6DFA">
      <w:pPr>
        <w:spacing w:after="120" w:line="360" w:lineRule="auto"/>
        <w:ind w:firstLine="360"/>
        <w:jc w:val="both"/>
        <w:rPr>
          <w:rFonts w:ascii="Tahoma" w:hAnsi="Tahoma" w:cs="Tahoma"/>
          <w:bCs/>
          <w:i/>
          <w:color w:val="002060"/>
          <w:sz w:val="24"/>
          <w:szCs w:val="24"/>
          <w:lang w:val="vi-VN"/>
        </w:rPr>
      </w:pPr>
      <w:r w:rsidRPr="00CC6DFA">
        <w:rPr>
          <w:rFonts w:ascii="Tahoma" w:hAnsi="Tahoma" w:cs="Tahoma"/>
          <w:b/>
          <w:bCs/>
          <w:color w:val="0070C0"/>
          <w:sz w:val="24"/>
          <w:szCs w:val="24"/>
          <w:lang w:val="vi-VN"/>
        </w:rPr>
        <w:lastRenderedPageBreak/>
        <w:tab/>
      </w:r>
      <w:r w:rsidRPr="00CC6DFA">
        <w:rPr>
          <w:rFonts w:ascii="Tahoma" w:hAnsi="Tahoma" w:cs="Tahoma"/>
          <w:bCs/>
          <w:color w:val="002060"/>
          <w:sz w:val="24"/>
          <w:szCs w:val="24"/>
          <w:lang w:val="vi-VN"/>
        </w:rPr>
        <w:t>Thượng Đế của phương Đông tuy kế thừa các tín ngưỡng thời cổ đại, nhưng niềm tin về vị Thượng Đế này không quá khắt khe như vị Thượng Đế của Phương Tây, mà niềm tin chủ yếu là nhằm hướng tới cho một một đạo đức xã hội – một “Ông Kẹ” có bài bản cho người lớn.  Vì thế, Thượng Đế còn hàm chứa các ý nghĩa khác như là một đối tượng có đức hạnh đáng kính hay đáng được tôn trọng</w:t>
      </w:r>
      <w:r w:rsidRPr="00CC6DFA">
        <w:rPr>
          <w:rFonts w:ascii="Tahoma" w:hAnsi="Tahoma" w:cs="Tahoma"/>
          <w:bCs/>
          <w:i/>
          <w:color w:val="002060"/>
          <w:sz w:val="24"/>
          <w:szCs w:val="24"/>
          <w:lang w:val="vi-VN"/>
        </w:rPr>
        <w:t xml:space="preserve"> …</w:t>
      </w:r>
    </w:p>
    <w:p w:rsidR="00CC6DFA" w:rsidRDefault="00CC6DFA" w:rsidP="00CC6DFA">
      <w:pPr>
        <w:spacing w:after="240" w:line="360" w:lineRule="auto"/>
        <w:ind w:firstLine="720"/>
        <w:jc w:val="both"/>
        <w:rPr>
          <w:rFonts w:ascii="Tahoma" w:hAnsi="Tahoma" w:cs="Tahoma"/>
          <w:bCs/>
          <w:color w:val="002060"/>
          <w:sz w:val="24"/>
          <w:szCs w:val="24"/>
          <w:lang w:val="vi-VN"/>
        </w:rPr>
      </w:pPr>
      <w:r w:rsidRPr="00CC6DFA">
        <w:rPr>
          <w:rFonts w:ascii="Tahoma" w:hAnsi="Tahoma" w:cs="Tahoma"/>
          <w:bCs/>
          <w:color w:val="002060"/>
          <w:sz w:val="24"/>
          <w:szCs w:val="24"/>
          <w:lang w:val="vi-VN"/>
        </w:rPr>
        <w:t>Sau đây là một số tôn giáo điển hình:</w:t>
      </w:r>
    </w:p>
    <w:p w:rsidR="00CC6DFA" w:rsidRPr="00530103" w:rsidRDefault="00CC6DFA" w:rsidP="00CC6DFA">
      <w:pPr>
        <w:spacing w:after="240" w:line="360" w:lineRule="auto"/>
        <w:ind w:firstLine="720"/>
        <w:jc w:val="both"/>
        <w:rPr>
          <w:rFonts w:ascii="Tahoma" w:hAnsi="Tahoma" w:cs="Tahoma"/>
          <w:bCs/>
          <w:color w:val="002060"/>
          <w:sz w:val="24"/>
          <w:szCs w:val="24"/>
          <w:lang w:val="vi-VN"/>
        </w:rPr>
      </w:pPr>
      <w:r w:rsidRPr="00530103">
        <w:rPr>
          <w:rFonts w:ascii="Tahoma" w:hAnsi="Tahoma" w:cs="Tahoma"/>
          <w:bCs/>
          <w:color w:val="002060"/>
          <w:sz w:val="24"/>
          <w:szCs w:val="24"/>
          <w:lang w:val="vi-VN"/>
        </w:rPr>
        <w:t xml:space="preserve">1/. </w:t>
      </w:r>
      <w:hyperlink r:id="rId67" w:tooltip="Ấn Độ giáo" w:history="1">
        <w:r w:rsidRPr="00D75B21">
          <w:rPr>
            <w:rStyle w:val="Hyperlink"/>
            <w:rFonts w:ascii="Tahoma" w:hAnsi="Tahoma" w:cs="Tahoma"/>
            <w:b/>
            <w:color w:val="002060"/>
            <w:sz w:val="24"/>
            <w:szCs w:val="24"/>
            <w:lang w:val="vi-VN"/>
          </w:rPr>
          <w:t>Ấn Độ giáo</w:t>
        </w:r>
      </w:hyperlink>
      <w:r w:rsidRPr="00D75B21">
        <w:rPr>
          <w:rFonts w:ascii="Tahoma" w:hAnsi="Tahoma" w:cs="Tahoma"/>
          <w:b/>
          <w:color w:val="002060"/>
          <w:sz w:val="24"/>
          <w:szCs w:val="24"/>
          <w:lang w:val="vi-VN"/>
        </w:rPr>
        <w:t> </w:t>
      </w:r>
      <w:r w:rsidRPr="00D75B21">
        <w:rPr>
          <w:rFonts w:ascii="Tahoma" w:hAnsi="Tahoma" w:cs="Tahoma"/>
          <w:color w:val="002060"/>
          <w:sz w:val="24"/>
          <w:szCs w:val="24"/>
          <w:lang w:val="vi-VN"/>
        </w:rPr>
        <w:t>(</w:t>
      </w:r>
      <w:r w:rsidR="00342882" w:rsidRPr="00D75B21">
        <w:rPr>
          <w:rFonts w:ascii="SimSun" w:eastAsia="SimSun" w:hAnsi="SimSun" w:cs="MS Gothic" w:hint="eastAsia"/>
          <w:b/>
          <w:color w:val="002060"/>
          <w:sz w:val="24"/>
          <w:szCs w:val="24"/>
          <w:lang w:val="vi-VN"/>
        </w:rPr>
        <w:t>印度教</w:t>
      </w:r>
      <w:r w:rsidR="00342882">
        <w:rPr>
          <w:rFonts w:ascii="Tahoma" w:hAnsi="Tahoma" w:cs="Tahoma"/>
          <w:color w:val="002060"/>
          <w:sz w:val="24"/>
          <w:szCs w:val="24"/>
          <w:lang w:val="vi-VN"/>
        </w:rPr>
        <w:t xml:space="preserve">;  </w:t>
      </w:r>
      <w:r w:rsidRPr="00D75B21">
        <w:rPr>
          <w:rFonts w:ascii="Tahoma" w:hAnsi="Tahoma" w:cs="Tahoma"/>
          <w:color w:val="002060"/>
          <w:sz w:val="24"/>
          <w:szCs w:val="24"/>
          <w:lang w:val="vi-VN"/>
        </w:rPr>
        <w:t>E</w:t>
      </w:r>
      <w:r w:rsidRPr="00530103">
        <w:rPr>
          <w:rFonts w:ascii="Tahoma" w:hAnsi="Tahoma" w:cs="Tahoma"/>
          <w:color w:val="002060"/>
          <w:sz w:val="24"/>
          <w:szCs w:val="24"/>
          <w:lang w:val="vi-VN"/>
        </w:rPr>
        <w:t xml:space="preserve">: </w:t>
      </w:r>
      <w:r w:rsidRPr="00D75B21">
        <w:rPr>
          <w:rFonts w:ascii="Tahoma" w:hAnsi="Tahoma" w:cs="Tahoma"/>
          <w:color w:val="002060"/>
          <w:sz w:val="24"/>
          <w:szCs w:val="24"/>
          <w:lang w:val="vi-VN"/>
        </w:rPr>
        <w:t>Hinduism)</w:t>
      </w:r>
    </w:p>
    <w:p w:rsidR="00CC6DFA" w:rsidRPr="00C44226" w:rsidRDefault="00CC6DFA" w:rsidP="00CC6DFA">
      <w:pPr>
        <w:spacing w:after="0" w:line="360" w:lineRule="auto"/>
        <w:jc w:val="center"/>
        <w:rPr>
          <w:rFonts w:ascii="Tahoma" w:hAnsi="Tahoma" w:cs="Tahoma"/>
          <w:sz w:val="24"/>
          <w:szCs w:val="24"/>
        </w:rPr>
      </w:pPr>
      <w:r w:rsidRPr="00C44226">
        <w:rPr>
          <w:rFonts w:ascii="Tahoma" w:hAnsi="Tahoma" w:cs="Tahoma"/>
          <w:noProof/>
          <w:color w:val="002060"/>
          <w:sz w:val="24"/>
          <w:szCs w:val="24"/>
        </w:rPr>
        <w:drawing>
          <wp:inline distT="0" distB="0" distL="0" distR="0">
            <wp:extent cx="2513947" cy="3708000"/>
            <wp:effectExtent l="19050" t="0" r="653" b="0"/>
            <wp:docPr id="2062" name="Picture 4" descr="File:Brahma on ha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Brahma on hamsa.jpg"/>
                    <pic:cNvPicPr>
                      <a:picLocks noChangeAspect="1" noChangeArrowheads="1"/>
                    </pic:cNvPicPr>
                  </pic:nvPicPr>
                  <pic:blipFill>
                    <a:blip r:embed="rId68" cstate="print"/>
                    <a:srcRect/>
                    <a:stretch>
                      <a:fillRect/>
                    </a:stretch>
                  </pic:blipFill>
                  <pic:spPr bwMode="auto">
                    <a:xfrm>
                      <a:off x="0" y="0"/>
                      <a:ext cx="2516614" cy="3711933"/>
                    </a:xfrm>
                    <a:prstGeom prst="rect">
                      <a:avLst/>
                    </a:prstGeom>
                    <a:noFill/>
                    <a:ln w="9525">
                      <a:noFill/>
                      <a:miter lim="800000"/>
                      <a:headEnd/>
                      <a:tailEnd/>
                    </a:ln>
                  </pic:spPr>
                </pic:pic>
              </a:graphicData>
            </a:graphic>
          </wp:inline>
        </w:drawing>
      </w:r>
    </w:p>
    <w:p w:rsidR="00CC6DFA" w:rsidRPr="00530103" w:rsidRDefault="002051D7" w:rsidP="00CC6DFA">
      <w:pPr>
        <w:spacing w:after="0" w:line="360" w:lineRule="auto"/>
        <w:jc w:val="center"/>
        <w:rPr>
          <w:rFonts w:ascii="Tahoma" w:eastAsia="Times New Roman" w:hAnsi="Tahoma" w:cs="Tahoma"/>
          <w:color w:val="222222"/>
        </w:rPr>
      </w:pPr>
      <w:hyperlink r:id="rId69" w:history="1">
        <w:r w:rsidR="00CC6DFA" w:rsidRPr="00530103">
          <w:rPr>
            <w:rStyle w:val="Hyperlink"/>
            <w:rFonts w:ascii="Tahoma" w:eastAsia="Times New Roman" w:hAnsi="Tahoma" w:cs="Tahoma"/>
            <w:b/>
          </w:rPr>
          <w:t xml:space="preserve">Phạm Thiên </w:t>
        </w:r>
        <w:r w:rsidR="00CC6DFA" w:rsidRPr="00530103">
          <w:rPr>
            <w:rStyle w:val="Hyperlink"/>
            <w:rFonts w:ascii="Tahoma" w:eastAsia="Times New Roman" w:hAnsi="Tahoma" w:cs="Tahoma"/>
          </w:rPr>
          <w:t>– Wikipedia tiếng Việt</w:t>
        </w:r>
      </w:hyperlink>
    </w:p>
    <w:p w:rsidR="00CC6DFA" w:rsidRPr="00530103" w:rsidRDefault="002051D7" w:rsidP="00CC6DFA">
      <w:pPr>
        <w:spacing w:after="0"/>
        <w:jc w:val="center"/>
        <w:rPr>
          <w:rFonts w:ascii="Tahoma" w:eastAsia="Times New Roman" w:hAnsi="Tahoma" w:cs="Tahoma"/>
          <w:color w:val="222222"/>
        </w:rPr>
      </w:pPr>
      <w:hyperlink r:id="rId70" w:history="1">
        <w:r w:rsidR="00CC6DFA" w:rsidRPr="00530103">
          <w:rPr>
            <w:rStyle w:val="Hyperlink"/>
            <w:rFonts w:ascii="Tahoma" w:eastAsia="Times New Roman" w:hAnsi="Tahoma" w:cs="Tahoma"/>
            <w:b/>
            <w:bCs/>
          </w:rPr>
          <w:t>Brahma</w:t>
        </w:r>
        <w:r w:rsidR="00CC6DFA" w:rsidRPr="00530103">
          <w:rPr>
            <w:rStyle w:val="Hyperlink"/>
            <w:rFonts w:ascii="Tahoma" w:eastAsia="Times New Roman" w:hAnsi="Tahoma" w:cs="Tahoma"/>
          </w:rPr>
          <w:t> - Wikipedia, the free encyclopedia</w:t>
        </w:r>
      </w:hyperlink>
    </w:p>
    <w:p w:rsidR="00CC6DFA" w:rsidRPr="00C44226" w:rsidRDefault="00CC6DFA" w:rsidP="00CC6DFA">
      <w:pPr>
        <w:shd w:val="clear" w:color="auto" w:fill="FFFFFF"/>
        <w:spacing w:after="240"/>
        <w:jc w:val="center"/>
        <w:outlineLvl w:val="2"/>
        <w:rPr>
          <w:rFonts w:ascii="Tahoma" w:eastAsia="Times New Roman" w:hAnsi="Tahoma" w:cs="Tahoma"/>
          <w:color w:val="222222"/>
          <w:sz w:val="24"/>
          <w:szCs w:val="24"/>
        </w:rPr>
      </w:pPr>
    </w:p>
    <w:p w:rsidR="00CC6DFA" w:rsidRPr="00530103" w:rsidRDefault="00CC6DFA" w:rsidP="00CC6DFA">
      <w:pPr>
        <w:shd w:val="clear" w:color="auto" w:fill="FFFFFF"/>
        <w:spacing w:after="0" w:line="360" w:lineRule="auto"/>
        <w:jc w:val="center"/>
        <w:outlineLvl w:val="2"/>
        <w:rPr>
          <w:rFonts w:ascii="Tahoma" w:hAnsi="Tahoma" w:cs="Tahoma"/>
        </w:rPr>
      </w:pPr>
      <w:bookmarkStart w:id="0" w:name="_Hlk12577529"/>
      <w:r w:rsidRPr="00530103">
        <w:rPr>
          <w:rFonts w:ascii="Tahoma" w:hAnsi="Tahoma" w:cs="Tahoma"/>
          <w:noProof/>
        </w:rPr>
        <w:lastRenderedPageBreak/>
        <w:drawing>
          <wp:inline distT="0" distB="0" distL="0" distR="0">
            <wp:extent cx="2521915" cy="3299771"/>
            <wp:effectExtent l="19050" t="0" r="0" b="0"/>
            <wp:docPr id="2063" name="Picture 26" descr="trinity-brahma-vishnu-shiva-CJ1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nity-brahma-vishnu-shiva-CJ14_l"/>
                    <pic:cNvPicPr>
                      <a:picLocks noChangeAspect="1" noChangeArrowheads="1"/>
                    </pic:cNvPicPr>
                  </pic:nvPicPr>
                  <pic:blipFill>
                    <a:blip r:embed="rId71" cstate="print"/>
                    <a:srcRect/>
                    <a:stretch>
                      <a:fillRect/>
                    </a:stretch>
                  </pic:blipFill>
                  <pic:spPr bwMode="auto">
                    <a:xfrm>
                      <a:off x="0" y="0"/>
                      <a:ext cx="2525219" cy="3304095"/>
                    </a:xfrm>
                    <a:prstGeom prst="rect">
                      <a:avLst/>
                    </a:prstGeom>
                    <a:noFill/>
                    <a:ln w="9525">
                      <a:noFill/>
                      <a:miter lim="800000"/>
                      <a:headEnd/>
                      <a:tailEnd/>
                    </a:ln>
                  </pic:spPr>
                </pic:pic>
              </a:graphicData>
            </a:graphic>
          </wp:inline>
        </w:drawing>
      </w:r>
      <w:bookmarkEnd w:id="0"/>
    </w:p>
    <w:p w:rsidR="00CC6DFA" w:rsidRPr="00530103" w:rsidRDefault="002051D7" w:rsidP="00CC6DFA">
      <w:pPr>
        <w:shd w:val="clear" w:color="auto" w:fill="FFFFFF"/>
        <w:spacing w:after="0" w:line="360" w:lineRule="auto"/>
        <w:jc w:val="center"/>
        <w:outlineLvl w:val="2"/>
        <w:rPr>
          <w:rFonts w:ascii="Tahoma" w:eastAsia="Times New Roman" w:hAnsi="Tahoma" w:cs="Tahoma"/>
          <w:color w:val="222222"/>
        </w:rPr>
      </w:pPr>
      <w:hyperlink r:id="rId72" w:history="1">
        <w:r w:rsidR="00CC6DFA" w:rsidRPr="00530103">
          <w:rPr>
            <w:rStyle w:val="Hyperlink"/>
            <w:rFonts w:ascii="Tahoma" w:eastAsia="Times New Roman" w:hAnsi="Tahoma" w:cs="Tahoma"/>
            <w:b/>
          </w:rPr>
          <w:t>Trimurti</w:t>
        </w:r>
        <w:r w:rsidR="00CC6DFA" w:rsidRPr="00530103">
          <w:rPr>
            <w:rStyle w:val="Hyperlink"/>
            <w:rFonts w:ascii="Tahoma" w:eastAsia="Times New Roman" w:hAnsi="Tahoma" w:cs="Tahoma"/>
          </w:rPr>
          <w:t xml:space="preserve"> - Wikipedia, the free encyclopedia</w:t>
        </w:r>
      </w:hyperlink>
    </w:p>
    <w:p w:rsidR="00CC6DFA" w:rsidRPr="00530103" w:rsidRDefault="002051D7" w:rsidP="00CC6DFA">
      <w:pPr>
        <w:shd w:val="clear" w:color="auto" w:fill="FFFFFF"/>
        <w:spacing w:after="0"/>
        <w:jc w:val="center"/>
        <w:outlineLvl w:val="2"/>
        <w:rPr>
          <w:rFonts w:ascii="Tahoma" w:eastAsia="Times New Roman" w:hAnsi="Tahoma" w:cs="Tahoma"/>
          <w:color w:val="222222"/>
        </w:rPr>
      </w:pPr>
      <w:hyperlink r:id="rId73" w:history="1">
        <w:bookmarkStart w:id="1" w:name="_Hlk12577559"/>
        <w:r w:rsidR="00CC6DFA" w:rsidRPr="00530103">
          <w:rPr>
            <w:rStyle w:val="Hyperlink"/>
            <w:rFonts w:ascii="Tahoma" w:eastAsia="Times New Roman" w:hAnsi="Tahoma" w:cs="Tahoma"/>
            <w:b/>
          </w:rPr>
          <w:t>Trimurti (Brahma – Vishnu – Shiva</w:t>
        </w:r>
        <w:bookmarkEnd w:id="1"/>
        <w:r w:rsidR="00CC6DFA" w:rsidRPr="00530103">
          <w:rPr>
            <w:rStyle w:val="Hyperlink"/>
            <w:rFonts w:ascii="Tahoma" w:eastAsia="Times New Roman" w:hAnsi="Tahoma" w:cs="Tahoma"/>
            <w:b/>
          </w:rPr>
          <w:t xml:space="preserve">) </w:t>
        </w:r>
        <w:r w:rsidR="00CC6DFA" w:rsidRPr="00530103">
          <w:rPr>
            <w:rStyle w:val="Hyperlink"/>
            <w:rFonts w:ascii="Tahoma" w:eastAsia="Times New Roman" w:hAnsi="Tahoma" w:cs="Tahoma"/>
          </w:rPr>
          <w:t>– Wikipedia tiếng Việt</w:t>
        </w:r>
      </w:hyperlink>
    </w:p>
    <w:p w:rsidR="00CC6DFA" w:rsidRPr="001C481D" w:rsidRDefault="00CC6DFA" w:rsidP="00CC6DFA">
      <w:pPr>
        <w:spacing w:after="0" w:line="360" w:lineRule="auto"/>
        <w:jc w:val="both"/>
        <w:rPr>
          <w:rFonts w:ascii="Tahoma" w:hAnsi="Tahoma" w:cs="Tahoma"/>
          <w:color w:val="002060"/>
          <w:sz w:val="24"/>
          <w:szCs w:val="24"/>
          <w:lang w:val="vi-VN"/>
        </w:rPr>
      </w:pPr>
    </w:p>
    <w:p w:rsidR="00CC6DFA" w:rsidRPr="00CC6DFA" w:rsidRDefault="00CC6DFA" w:rsidP="00CC6DFA">
      <w:pPr>
        <w:spacing w:after="360" w:line="360" w:lineRule="auto"/>
        <w:ind w:firstLine="720"/>
        <w:jc w:val="both"/>
        <w:rPr>
          <w:rFonts w:ascii="Tahoma" w:hAnsi="Tahoma" w:cs="Tahoma"/>
          <w:color w:val="002060"/>
          <w:sz w:val="24"/>
          <w:szCs w:val="24"/>
          <w:lang w:val="vi-VN"/>
        </w:rPr>
      </w:pPr>
      <w:r w:rsidRPr="001C481D">
        <w:rPr>
          <w:rFonts w:ascii="Tahoma" w:hAnsi="Tahoma" w:cs="Tahoma"/>
          <w:color w:val="002060"/>
          <w:sz w:val="24"/>
          <w:szCs w:val="24"/>
          <w:lang w:val="vi-VN"/>
        </w:rPr>
        <w:t>Ở Ấn Độ, Thượng Đế gọi là </w:t>
      </w:r>
      <w:hyperlink r:id="rId74" w:tooltip="Phạm Thiên" w:history="1">
        <w:r w:rsidRPr="001C481D">
          <w:rPr>
            <w:rStyle w:val="Hyperlink"/>
            <w:rFonts w:ascii="Tahoma" w:hAnsi="Tahoma" w:cs="Tahoma"/>
            <w:b/>
            <w:color w:val="002060"/>
            <w:lang w:val="vi-VN"/>
          </w:rPr>
          <w:t>Brahma</w:t>
        </w:r>
      </w:hyperlink>
      <w:r w:rsidRPr="001C481D">
        <w:rPr>
          <w:rFonts w:ascii="Tahoma" w:hAnsi="Tahoma" w:cs="Tahoma"/>
          <w:color w:val="002060"/>
          <w:sz w:val="24"/>
          <w:szCs w:val="24"/>
          <w:lang w:val="vi-VN"/>
        </w:rPr>
        <w:t xml:space="preserve"> hoặc tập hợp cả ba là </w:t>
      </w:r>
      <w:r w:rsidRPr="001C481D">
        <w:rPr>
          <w:rFonts w:ascii="Tahoma" w:hAnsi="Tahoma" w:cs="Tahoma"/>
          <w:b/>
          <w:color w:val="002060"/>
          <w:lang w:val="vi-VN"/>
        </w:rPr>
        <w:t>Brahma</w:t>
      </w:r>
      <w:r w:rsidRPr="001C481D">
        <w:rPr>
          <w:rFonts w:ascii="Tahoma" w:hAnsi="Tahoma" w:cs="Tahoma"/>
          <w:color w:val="002060"/>
          <w:sz w:val="24"/>
          <w:szCs w:val="24"/>
          <w:lang w:val="vi-VN"/>
        </w:rPr>
        <w:t xml:space="preserve"> (Sinh ra), </w:t>
      </w:r>
      <w:r w:rsidRPr="001C481D">
        <w:rPr>
          <w:rFonts w:ascii="Tahoma" w:hAnsi="Tahoma" w:cs="Tahoma"/>
          <w:b/>
          <w:color w:val="002060"/>
          <w:lang w:val="vi-VN"/>
        </w:rPr>
        <w:t>Vishnu</w:t>
      </w:r>
      <w:r w:rsidRPr="001C481D">
        <w:rPr>
          <w:rFonts w:ascii="Tahoma" w:hAnsi="Tahoma" w:cs="Tahoma"/>
          <w:color w:val="002060"/>
          <w:sz w:val="24"/>
          <w:szCs w:val="24"/>
          <w:lang w:val="vi-VN"/>
        </w:rPr>
        <w:t xml:space="preserve"> (Bảo tồn), </w:t>
      </w:r>
      <w:r w:rsidRPr="001C481D">
        <w:rPr>
          <w:rFonts w:ascii="Tahoma" w:hAnsi="Tahoma" w:cs="Tahoma"/>
          <w:b/>
          <w:color w:val="002060"/>
          <w:lang w:val="vi-VN"/>
        </w:rPr>
        <w:t>Shiva</w:t>
      </w:r>
      <w:r w:rsidRPr="001C481D">
        <w:rPr>
          <w:rFonts w:ascii="Tahoma" w:hAnsi="Tahoma" w:cs="Tahoma"/>
          <w:color w:val="002060"/>
          <w:sz w:val="24"/>
          <w:szCs w:val="24"/>
          <w:lang w:val="vi-VN"/>
        </w:rPr>
        <w:t xml:space="preserve"> (Hủy diệt).  Ấn Độ giáo ra đời vào thời kỳ Bà-la-môn trên nền tảng 4 bộ kinh Vệ-đà (3000 tCN) và bộ kinh Áo-nghĩa-thư (Upanishad 1500 tCN).</w:t>
      </w:r>
      <w:r w:rsidRPr="001C481D">
        <w:rPr>
          <w:rFonts w:ascii="Tahoma" w:hAnsi="Tahoma" w:cs="Tahoma"/>
          <w:b/>
          <w:color w:val="0070C0"/>
          <w:sz w:val="24"/>
          <w:szCs w:val="24"/>
          <w:u w:val="single"/>
          <w:lang w:val="vi-VN"/>
        </w:rPr>
        <w:t xml:space="preserve"> </w:t>
      </w:r>
    </w:p>
    <w:p w:rsidR="00CC6DFA" w:rsidRPr="001C481D" w:rsidRDefault="00CC6DFA" w:rsidP="00CC6DFA">
      <w:pPr>
        <w:spacing w:after="0"/>
        <w:rPr>
          <w:rFonts w:ascii="Tahoma" w:hAnsi="Tahoma" w:cs="Tahoma"/>
          <w:noProof/>
          <w:color w:val="00B050"/>
          <w:sz w:val="24"/>
          <w:szCs w:val="24"/>
          <w:lang w:val="vi-VN"/>
        </w:rPr>
      </w:pPr>
      <w:r>
        <w:rPr>
          <w:rFonts w:ascii="Tahoma" w:hAnsi="Tahoma" w:cs="Tahoma"/>
          <w:b/>
          <w:noProof/>
          <w:color w:val="00B050"/>
          <w:sz w:val="24"/>
          <w:szCs w:val="24"/>
          <w:lang w:val="vi-VN"/>
        </w:rPr>
        <w:tab/>
      </w:r>
      <w:r>
        <w:rPr>
          <w:rFonts w:ascii="Tahoma" w:hAnsi="Tahoma" w:cs="Tahoma"/>
          <w:bCs/>
          <w:color w:val="002060"/>
          <w:sz w:val="24"/>
          <w:szCs w:val="24"/>
          <w:lang w:val="vi-VN"/>
        </w:rPr>
        <w:t>2</w:t>
      </w:r>
      <w:r w:rsidRPr="00530103">
        <w:rPr>
          <w:rFonts w:ascii="Tahoma" w:hAnsi="Tahoma" w:cs="Tahoma"/>
          <w:bCs/>
          <w:color w:val="002060"/>
          <w:sz w:val="24"/>
          <w:szCs w:val="24"/>
          <w:lang w:val="vi-VN"/>
        </w:rPr>
        <w:t>/.</w:t>
      </w:r>
      <w:r>
        <w:rPr>
          <w:rFonts w:ascii="Tahoma" w:hAnsi="Tahoma" w:cs="Tahoma"/>
          <w:bCs/>
          <w:color w:val="002060"/>
          <w:sz w:val="24"/>
          <w:szCs w:val="24"/>
          <w:lang w:val="vi-VN"/>
        </w:rPr>
        <w:t xml:space="preserve"> </w:t>
      </w:r>
      <w:hyperlink r:id="rId75" w:tooltip="Đạo giáo" w:history="1">
        <w:r w:rsidRPr="00342882">
          <w:rPr>
            <w:rStyle w:val="Hyperlink"/>
            <w:rFonts w:ascii="Tahoma" w:hAnsi="Tahoma" w:cs="Tahoma"/>
            <w:b/>
            <w:color w:val="002060"/>
            <w:sz w:val="24"/>
            <w:szCs w:val="24"/>
            <w:lang w:val="vi-VN"/>
          </w:rPr>
          <w:t>Đạo giáo</w:t>
        </w:r>
      </w:hyperlink>
      <w:r w:rsidRPr="00342882">
        <w:rPr>
          <w:rFonts w:ascii="Tahoma" w:hAnsi="Tahoma" w:cs="Tahoma"/>
          <w:b/>
          <w:color w:val="002060"/>
          <w:sz w:val="24"/>
          <w:szCs w:val="24"/>
          <w:lang w:val="vi-VN"/>
        </w:rPr>
        <w:t> </w:t>
      </w:r>
      <w:r w:rsidRPr="00342882">
        <w:rPr>
          <w:rFonts w:ascii="Tahoma" w:hAnsi="Tahoma" w:cs="Tahoma"/>
          <w:color w:val="002060"/>
          <w:sz w:val="24"/>
          <w:szCs w:val="24"/>
          <w:lang w:val="vi-VN"/>
        </w:rPr>
        <w:t>(</w:t>
      </w:r>
      <w:r w:rsidR="00342882" w:rsidRPr="00342882">
        <w:rPr>
          <w:rFonts w:ascii="SimSun" w:eastAsia="SimSun" w:hAnsi="SimSun" w:cs="MS Gothic" w:hint="eastAsia"/>
          <w:b/>
          <w:color w:val="002060"/>
          <w:sz w:val="24"/>
          <w:szCs w:val="24"/>
          <w:lang w:val="vi-VN"/>
        </w:rPr>
        <w:t>道教</w:t>
      </w:r>
      <w:r>
        <w:rPr>
          <w:rFonts w:ascii="Tahoma" w:hAnsi="Tahoma" w:cs="Tahoma"/>
          <w:color w:val="002060"/>
          <w:sz w:val="24"/>
          <w:szCs w:val="24"/>
          <w:lang w:val="vi-VN"/>
        </w:rPr>
        <w:t xml:space="preserve">;  E: </w:t>
      </w:r>
      <w:r w:rsidRPr="00342882">
        <w:rPr>
          <w:rFonts w:ascii="Tahoma" w:hAnsi="Tahoma" w:cs="Tahoma"/>
          <w:color w:val="002060"/>
          <w:sz w:val="24"/>
          <w:szCs w:val="24"/>
          <w:lang w:val="vi-VN"/>
        </w:rPr>
        <w:t>Taoism)</w:t>
      </w:r>
      <w:r>
        <w:rPr>
          <w:rFonts w:ascii="Tahoma" w:hAnsi="Tahoma" w:cs="Tahoma"/>
          <w:color w:val="002060"/>
          <w:sz w:val="24"/>
          <w:szCs w:val="24"/>
          <w:lang w:val="vi-VN"/>
        </w:rPr>
        <w:t>:</w:t>
      </w:r>
    </w:p>
    <w:p w:rsidR="00CC6DFA" w:rsidRPr="00C44226" w:rsidRDefault="00CC6DFA" w:rsidP="00CC6DFA">
      <w:pPr>
        <w:spacing w:after="0" w:line="360" w:lineRule="auto"/>
        <w:jc w:val="center"/>
        <w:rPr>
          <w:rFonts w:ascii="Tahoma" w:hAnsi="Tahoma" w:cs="Tahoma"/>
          <w:b/>
          <w:color w:val="00B050"/>
          <w:sz w:val="24"/>
          <w:szCs w:val="24"/>
        </w:rPr>
      </w:pPr>
      <w:r w:rsidRPr="00C44226">
        <w:rPr>
          <w:rFonts w:ascii="Tahoma" w:hAnsi="Tahoma" w:cs="Tahoma"/>
          <w:b/>
          <w:noProof/>
          <w:color w:val="00B050"/>
          <w:sz w:val="24"/>
          <w:szCs w:val="24"/>
        </w:rPr>
        <w:lastRenderedPageBreak/>
        <w:drawing>
          <wp:inline distT="0" distB="0" distL="0" distR="0">
            <wp:extent cx="2551863" cy="3780000"/>
            <wp:effectExtent l="19050" t="0" r="837" b="0"/>
            <wp:docPr id="2064" name="Picture 19" descr="Tập tin:Jade Emperor. Ming Dyna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ập tin:Jade Emperor. Ming Dynasty.jpg"/>
                    <pic:cNvPicPr>
                      <a:picLocks noChangeAspect="1" noChangeArrowheads="1"/>
                    </pic:cNvPicPr>
                  </pic:nvPicPr>
                  <pic:blipFill>
                    <a:blip r:embed="rId76" cstate="print"/>
                    <a:srcRect/>
                    <a:stretch>
                      <a:fillRect/>
                    </a:stretch>
                  </pic:blipFill>
                  <pic:spPr bwMode="auto">
                    <a:xfrm>
                      <a:off x="0" y="0"/>
                      <a:ext cx="2552043" cy="3780267"/>
                    </a:xfrm>
                    <a:prstGeom prst="rect">
                      <a:avLst/>
                    </a:prstGeom>
                    <a:noFill/>
                    <a:ln w="9525">
                      <a:noFill/>
                      <a:miter lim="800000"/>
                      <a:headEnd/>
                      <a:tailEnd/>
                    </a:ln>
                  </pic:spPr>
                </pic:pic>
              </a:graphicData>
            </a:graphic>
          </wp:inline>
        </w:drawing>
      </w:r>
    </w:p>
    <w:p w:rsidR="00CC6DFA" w:rsidRPr="001C481D" w:rsidRDefault="002051D7" w:rsidP="00CC6DFA">
      <w:pPr>
        <w:pStyle w:val="Heading3"/>
        <w:spacing w:before="0" w:after="0" w:line="360" w:lineRule="auto"/>
        <w:jc w:val="center"/>
        <w:rPr>
          <w:rFonts w:ascii="Tahoma" w:hAnsi="Tahoma" w:cs="Tahoma"/>
          <w:color w:val="222222"/>
          <w:sz w:val="22"/>
          <w:szCs w:val="22"/>
          <w:u w:val="single"/>
        </w:rPr>
      </w:pPr>
      <w:hyperlink r:id="rId77" w:history="1">
        <w:r w:rsidR="00CC6DFA" w:rsidRPr="001C481D">
          <w:rPr>
            <w:rStyle w:val="Hyperlink"/>
            <w:rFonts w:ascii="Tahoma" w:hAnsi="Tahoma" w:cs="Tahoma"/>
            <w:sz w:val="22"/>
            <w:szCs w:val="22"/>
          </w:rPr>
          <w:t xml:space="preserve">Đạo giáo – </w:t>
        </w:r>
        <w:r w:rsidR="00CC6DFA" w:rsidRPr="001C481D">
          <w:rPr>
            <w:rStyle w:val="Hyperlink"/>
            <w:rFonts w:ascii="Tahoma" w:hAnsi="Tahoma" w:cs="Tahoma"/>
            <w:b w:val="0"/>
            <w:sz w:val="22"/>
            <w:szCs w:val="22"/>
          </w:rPr>
          <w:t>Wikipedia tiếng Việt</w:t>
        </w:r>
      </w:hyperlink>
    </w:p>
    <w:p w:rsidR="00CC6DFA" w:rsidRPr="00C44226" w:rsidRDefault="002051D7" w:rsidP="00CC6DFA">
      <w:pPr>
        <w:pStyle w:val="Heading3"/>
        <w:keepNext w:val="0"/>
        <w:spacing w:before="0" w:after="120" w:line="360" w:lineRule="auto"/>
        <w:jc w:val="center"/>
        <w:rPr>
          <w:rFonts w:ascii="Tahoma" w:hAnsi="Tahoma" w:cs="Tahoma"/>
          <w:color w:val="222222"/>
          <w:sz w:val="24"/>
          <w:szCs w:val="24"/>
          <w:u w:val="single"/>
        </w:rPr>
      </w:pPr>
      <w:hyperlink r:id="rId78" w:history="1">
        <w:r w:rsidR="00CC6DFA" w:rsidRPr="001C481D">
          <w:rPr>
            <w:rStyle w:val="Hyperlink"/>
            <w:rFonts w:ascii="Tahoma" w:hAnsi="Tahoma" w:cs="Tahoma"/>
            <w:sz w:val="22"/>
            <w:szCs w:val="22"/>
          </w:rPr>
          <w:t xml:space="preserve">Ngọc Hoàng Thượng đế – </w:t>
        </w:r>
        <w:r w:rsidR="00CC6DFA" w:rsidRPr="001C481D">
          <w:rPr>
            <w:rStyle w:val="Hyperlink"/>
            <w:rFonts w:ascii="Tahoma" w:hAnsi="Tahoma" w:cs="Tahoma"/>
            <w:b w:val="0"/>
            <w:sz w:val="22"/>
            <w:szCs w:val="22"/>
          </w:rPr>
          <w:t>Wikipedia</w:t>
        </w:r>
      </w:hyperlink>
    </w:p>
    <w:p w:rsidR="00CC6DFA" w:rsidRPr="00C44226" w:rsidRDefault="00CC6DFA" w:rsidP="00CC6DFA">
      <w:pPr>
        <w:spacing w:after="240" w:line="360" w:lineRule="auto"/>
        <w:jc w:val="center"/>
        <w:rPr>
          <w:rFonts w:ascii="Tahoma" w:hAnsi="Tahoma" w:cs="Tahoma"/>
          <w:sz w:val="24"/>
          <w:szCs w:val="24"/>
        </w:rPr>
      </w:pPr>
      <w:r w:rsidRPr="001C481D">
        <w:rPr>
          <w:rFonts w:ascii="Tahoma" w:hAnsi="Tahoma" w:cs="Tahoma"/>
          <w:b/>
          <w:color w:val="00B050"/>
        </w:rPr>
        <w:t>Ngọc Hoàng Thượng Đế, tranh vẽ thời Minh, thế kỷ 16</w:t>
      </w:r>
    </w:p>
    <w:p w:rsidR="00CC6DFA" w:rsidRDefault="00CC6DFA" w:rsidP="00CC6DFA">
      <w:pPr>
        <w:spacing w:after="360" w:line="360" w:lineRule="auto"/>
        <w:ind w:firstLine="720"/>
        <w:jc w:val="both"/>
        <w:rPr>
          <w:rFonts w:ascii="Tahoma" w:hAnsi="Tahoma" w:cs="Tahoma"/>
          <w:color w:val="002060"/>
          <w:sz w:val="24"/>
          <w:szCs w:val="24"/>
          <w:lang w:val="vi-VN"/>
        </w:rPr>
      </w:pPr>
      <w:r>
        <w:rPr>
          <w:rFonts w:ascii="Tahoma" w:hAnsi="Tahoma" w:cs="Tahoma"/>
          <w:color w:val="002060"/>
          <w:sz w:val="24"/>
          <w:szCs w:val="24"/>
        </w:rPr>
        <w:t>Ở</w:t>
      </w:r>
      <w:r w:rsidRPr="00C44226">
        <w:rPr>
          <w:rFonts w:ascii="Tahoma" w:hAnsi="Tahoma" w:cs="Tahoma"/>
          <w:color w:val="002060"/>
          <w:sz w:val="24"/>
          <w:szCs w:val="24"/>
        </w:rPr>
        <w:t xml:space="preserve"> Trung Quốc, Thượng Đế gọi  là </w:t>
      </w:r>
      <w:hyperlink r:id="rId79" w:tooltip="Ngọc Hoàng Thượng đế" w:history="1">
        <w:r w:rsidRPr="001C481D">
          <w:rPr>
            <w:rStyle w:val="Hyperlink"/>
            <w:rFonts w:ascii="Tahoma" w:hAnsi="Tahoma" w:cs="Tahoma"/>
            <w:b/>
            <w:color w:val="002060"/>
          </w:rPr>
          <w:t>Ngọc Hoàng</w:t>
        </w:r>
      </w:hyperlink>
      <w:r w:rsidRPr="00C44226">
        <w:rPr>
          <w:rFonts w:ascii="Tahoma" w:hAnsi="Tahoma" w:cs="Tahoma"/>
          <w:color w:val="002060"/>
          <w:sz w:val="24"/>
          <w:szCs w:val="24"/>
        </w:rPr>
        <w:t xml:space="preserve">, hay </w:t>
      </w:r>
      <w:r w:rsidRPr="001C481D">
        <w:rPr>
          <w:rFonts w:ascii="Tahoma" w:hAnsi="Tahoma" w:cs="Tahoma"/>
          <w:b/>
          <w:color w:val="002060"/>
        </w:rPr>
        <w:t>Ngọc Hoàng Thượng Đế</w:t>
      </w:r>
      <w:r w:rsidRPr="00C44226">
        <w:rPr>
          <w:rFonts w:ascii="Tahoma" w:hAnsi="Tahoma" w:cs="Tahoma"/>
          <w:color w:val="002060"/>
          <w:sz w:val="24"/>
          <w:szCs w:val="24"/>
        </w:rPr>
        <w:t>, được xem là xuất hiện vào thế kỷ thứ 4 tCN do dựa vào học thuyết của Lão Tử.</w:t>
      </w:r>
    </w:p>
    <w:p w:rsidR="00CC6DFA" w:rsidRPr="001C481D" w:rsidRDefault="00CC6DFA" w:rsidP="00CC6DFA">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3/. </w:t>
      </w:r>
      <w:hyperlink r:id="rId80" w:tooltip="Đạo Cao Đài" w:history="1">
        <w:r w:rsidRPr="00CC6DFA">
          <w:rPr>
            <w:rStyle w:val="Hyperlink"/>
            <w:rFonts w:ascii="Tahoma" w:hAnsi="Tahoma" w:cs="Tahoma"/>
            <w:b/>
            <w:color w:val="002060"/>
            <w:sz w:val="24"/>
            <w:szCs w:val="24"/>
            <w:lang w:val="vi-VN"/>
          </w:rPr>
          <w:t>Cao Đài giáo</w:t>
        </w:r>
      </w:hyperlink>
      <w:r w:rsidRPr="00CC6DFA">
        <w:rPr>
          <w:rFonts w:ascii="Tahoma" w:hAnsi="Tahoma" w:cs="Tahoma"/>
          <w:b/>
          <w:color w:val="002060"/>
          <w:sz w:val="24"/>
          <w:szCs w:val="24"/>
          <w:lang w:val="vi-VN"/>
        </w:rPr>
        <w:t xml:space="preserve"> </w:t>
      </w:r>
      <w:r w:rsidRPr="00CC6DFA">
        <w:rPr>
          <w:rFonts w:ascii="Tahoma" w:hAnsi="Tahoma" w:cs="Tahoma"/>
          <w:color w:val="002060"/>
          <w:sz w:val="24"/>
          <w:szCs w:val="24"/>
          <w:lang w:val="vi-VN"/>
        </w:rPr>
        <w:t>(</w:t>
      </w:r>
      <w:r w:rsidR="00342882" w:rsidRPr="00342882">
        <w:rPr>
          <w:rFonts w:ascii="SimSun" w:eastAsia="SimSun" w:hAnsi="SimSun" w:cs="MS Gothic" w:hint="eastAsia"/>
          <w:b/>
          <w:color w:val="002060"/>
          <w:sz w:val="24"/>
          <w:szCs w:val="24"/>
          <w:lang w:val="vi-VN"/>
        </w:rPr>
        <w:t>高臺教</w:t>
      </w:r>
      <w:r>
        <w:rPr>
          <w:rFonts w:ascii="Tahoma" w:hAnsi="Tahoma" w:cs="Tahoma"/>
          <w:color w:val="002060"/>
          <w:sz w:val="24"/>
          <w:szCs w:val="24"/>
          <w:lang w:val="vi-VN"/>
        </w:rPr>
        <w:t xml:space="preserve">;  E: </w:t>
      </w:r>
      <w:r w:rsidRPr="00CC6DFA">
        <w:rPr>
          <w:rFonts w:ascii="Tahoma" w:hAnsi="Tahoma" w:cs="Tahoma"/>
          <w:color w:val="002060"/>
          <w:sz w:val="24"/>
          <w:szCs w:val="24"/>
          <w:lang w:val="vi-VN"/>
        </w:rPr>
        <w:t>Caodaism):</w:t>
      </w:r>
    </w:p>
    <w:p w:rsidR="00CC6DFA" w:rsidRPr="001C481D" w:rsidRDefault="00CC6DFA" w:rsidP="00CC6DFA">
      <w:pPr>
        <w:spacing w:after="0" w:line="360" w:lineRule="auto"/>
        <w:jc w:val="center"/>
        <w:rPr>
          <w:rFonts w:ascii="Tahoma" w:hAnsi="Tahoma" w:cs="Tahoma"/>
        </w:rPr>
      </w:pPr>
      <w:r w:rsidRPr="001C481D">
        <w:rPr>
          <w:rFonts w:ascii="Tahoma" w:hAnsi="Tahoma" w:cs="Tahoma"/>
          <w:noProof/>
        </w:rPr>
        <w:lastRenderedPageBreak/>
        <w:drawing>
          <wp:inline distT="0" distB="0" distL="0" distR="0">
            <wp:extent cx="2551350" cy="4254886"/>
            <wp:effectExtent l="19050" t="0" r="1350" b="0"/>
            <wp:docPr id="2065" name="Picture 30" descr="Thien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ienhan"/>
                    <pic:cNvPicPr>
                      <a:picLocks noChangeAspect="1" noChangeArrowheads="1"/>
                    </pic:cNvPicPr>
                  </pic:nvPicPr>
                  <pic:blipFill>
                    <a:blip r:embed="rId81" cstate="print"/>
                    <a:srcRect/>
                    <a:stretch>
                      <a:fillRect/>
                    </a:stretch>
                  </pic:blipFill>
                  <pic:spPr bwMode="auto">
                    <a:xfrm>
                      <a:off x="0" y="0"/>
                      <a:ext cx="2551781" cy="4255605"/>
                    </a:xfrm>
                    <a:prstGeom prst="rect">
                      <a:avLst/>
                    </a:prstGeom>
                    <a:noFill/>
                    <a:ln w="9525">
                      <a:noFill/>
                      <a:miter lim="800000"/>
                      <a:headEnd/>
                      <a:tailEnd/>
                    </a:ln>
                  </pic:spPr>
                </pic:pic>
              </a:graphicData>
            </a:graphic>
          </wp:inline>
        </w:drawing>
      </w:r>
    </w:p>
    <w:p w:rsidR="00CC6DFA" w:rsidRPr="001C481D" w:rsidRDefault="002051D7" w:rsidP="00CC6DFA">
      <w:pPr>
        <w:spacing w:after="0" w:line="360" w:lineRule="auto"/>
        <w:jc w:val="center"/>
        <w:rPr>
          <w:rFonts w:ascii="Tahoma" w:eastAsia="Times New Roman" w:hAnsi="Tahoma" w:cs="Tahoma"/>
          <w:color w:val="222222"/>
        </w:rPr>
      </w:pPr>
      <w:hyperlink r:id="rId82" w:history="1">
        <w:r w:rsidR="00CC6DFA" w:rsidRPr="001C481D">
          <w:rPr>
            <w:rStyle w:val="Hyperlink"/>
            <w:rFonts w:ascii="Tahoma" w:eastAsia="Times New Roman" w:hAnsi="Tahoma" w:cs="Tahoma"/>
            <w:b/>
          </w:rPr>
          <w:t>Thiên Nhãn</w:t>
        </w:r>
        <w:r w:rsidR="00CC6DFA" w:rsidRPr="001C481D">
          <w:rPr>
            <w:rStyle w:val="Hyperlink"/>
            <w:rFonts w:ascii="Tahoma" w:eastAsia="Times New Roman" w:hAnsi="Tahoma" w:cs="Tahoma"/>
          </w:rPr>
          <w:t xml:space="preserve"> – Wikipedia tiếng Việt</w:t>
        </w:r>
      </w:hyperlink>
    </w:p>
    <w:p w:rsidR="00CC6DFA" w:rsidRPr="001C481D" w:rsidRDefault="002051D7" w:rsidP="00CC6DFA">
      <w:pPr>
        <w:spacing w:after="0" w:line="360" w:lineRule="auto"/>
        <w:jc w:val="center"/>
        <w:rPr>
          <w:rFonts w:ascii="Tahoma" w:eastAsia="Times New Roman" w:hAnsi="Tahoma" w:cs="Tahoma"/>
          <w:color w:val="222222"/>
        </w:rPr>
      </w:pPr>
      <w:hyperlink r:id="rId83" w:history="1">
        <w:r w:rsidR="00CC6DFA" w:rsidRPr="001C481D">
          <w:rPr>
            <w:rStyle w:val="Hyperlink"/>
            <w:rFonts w:ascii="Tahoma" w:eastAsia="Times New Roman" w:hAnsi="Tahoma" w:cs="Tahoma"/>
            <w:b/>
            <w:bCs/>
          </w:rPr>
          <w:t>Đạo Cao Đài</w:t>
        </w:r>
        <w:r w:rsidR="00CC6DFA" w:rsidRPr="001C481D">
          <w:rPr>
            <w:rStyle w:val="Hyperlink"/>
            <w:rFonts w:ascii="Tahoma" w:eastAsia="Times New Roman" w:hAnsi="Tahoma" w:cs="Tahoma"/>
          </w:rPr>
          <w:t> – Wikipedia tiếng Việt</w:t>
        </w:r>
      </w:hyperlink>
    </w:p>
    <w:p w:rsidR="00CC6DFA" w:rsidRPr="00C44226" w:rsidRDefault="00CC6DFA" w:rsidP="00CC6DFA">
      <w:pPr>
        <w:spacing w:after="0"/>
        <w:jc w:val="center"/>
        <w:rPr>
          <w:rFonts w:ascii="Tahoma" w:eastAsia="Times New Roman" w:hAnsi="Tahoma" w:cs="Tahoma"/>
          <w:color w:val="222222"/>
          <w:sz w:val="24"/>
          <w:szCs w:val="24"/>
        </w:rPr>
      </w:pPr>
    </w:p>
    <w:p w:rsidR="00CC6DFA" w:rsidRPr="00C44226" w:rsidRDefault="00CC6DFA" w:rsidP="00CC6DFA">
      <w:pPr>
        <w:spacing w:after="360" w:line="360" w:lineRule="auto"/>
        <w:ind w:firstLine="720"/>
        <w:jc w:val="both"/>
        <w:rPr>
          <w:rFonts w:ascii="Tahoma" w:hAnsi="Tahoma" w:cs="Tahoma"/>
          <w:color w:val="002060"/>
          <w:sz w:val="24"/>
          <w:szCs w:val="24"/>
        </w:rPr>
      </w:pPr>
      <w:r>
        <w:rPr>
          <w:rFonts w:ascii="Tahoma" w:hAnsi="Tahoma" w:cs="Tahoma"/>
          <w:color w:val="002060"/>
          <w:sz w:val="24"/>
          <w:szCs w:val="24"/>
        </w:rPr>
        <w:t>Ở</w:t>
      </w:r>
      <w:r>
        <w:rPr>
          <w:rFonts w:ascii="Tahoma" w:hAnsi="Tahoma" w:cs="Tahoma"/>
          <w:color w:val="002060"/>
          <w:sz w:val="24"/>
          <w:szCs w:val="24"/>
          <w:lang w:val="vi-VN"/>
        </w:rPr>
        <w:t xml:space="preserve"> </w:t>
      </w:r>
      <w:r w:rsidRPr="00C44226">
        <w:rPr>
          <w:rFonts w:ascii="Tahoma" w:hAnsi="Tahoma" w:cs="Tahoma"/>
          <w:color w:val="002060"/>
          <w:sz w:val="24"/>
          <w:szCs w:val="24"/>
        </w:rPr>
        <w:t>Cao Đài giáo</w:t>
      </w:r>
      <w:r w:rsidRPr="00C44226">
        <w:rPr>
          <w:rFonts w:ascii="Tahoma" w:hAnsi="Tahoma" w:cs="Tahoma"/>
          <w:sz w:val="24"/>
          <w:szCs w:val="24"/>
        </w:rPr>
        <w:t xml:space="preserve"> </w:t>
      </w:r>
      <w:r w:rsidRPr="00C44226">
        <w:rPr>
          <w:rFonts w:ascii="Tahoma" w:hAnsi="Tahoma" w:cs="Tahoma"/>
          <w:color w:val="002060"/>
          <w:sz w:val="24"/>
          <w:szCs w:val="24"/>
        </w:rPr>
        <w:t xml:space="preserve">Thượng Đế gọi là </w:t>
      </w:r>
      <w:r w:rsidRPr="00300CB8">
        <w:rPr>
          <w:rFonts w:ascii="Tahoma" w:hAnsi="Tahoma" w:cs="Tahoma"/>
          <w:b/>
          <w:color w:val="002060"/>
        </w:rPr>
        <w:t>Chí Tôn</w:t>
      </w:r>
      <w:r>
        <w:rPr>
          <w:rFonts w:ascii="Tahoma" w:hAnsi="Tahoma" w:cs="Tahoma"/>
          <w:color w:val="002060"/>
          <w:sz w:val="24"/>
          <w:szCs w:val="24"/>
        </w:rPr>
        <w:t xml:space="preserve"> hay</w:t>
      </w:r>
      <w:r w:rsidRPr="00C44226">
        <w:rPr>
          <w:rFonts w:ascii="Tahoma" w:hAnsi="Tahoma" w:cs="Tahoma"/>
          <w:color w:val="002060"/>
          <w:sz w:val="24"/>
          <w:szCs w:val="24"/>
        </w:rPr>
        <w:t xml:space="preserve"> </w:t>
      </w:r>
      <w:hyperlink r:id="rId84" w:tooltip="Cao Đài" w:history="1">
        <w:r w:rsidRPr="00300CB8">
          <w:rPr>
            <w:rStyle w:val="Hyperlink"/>
            <w:rFonts w:ascii="Tahoma" w:hAnsi="Tahoma" w:cs="Tahoma"/>
            <w:b/>
            <w:color w:val="002060"/>
          </w:rPr>
          <w:t>Cao Đài</w:t>
        </w:r>
      </w:hyperlink>
      <w:r w:rsidRPr="00300CB8">
        <w:rPr>
          <w:rFonts w:ascii="Tahoma" w:hAnsi="Tahoma" w:cs="Tahoma"/>
          <w:b/>
          <w:color w:val="002060"/>
        </w:rPr>
        <w:t xml:space="preserve"> Tiên Ông</w:t>
      </w:r>
      <w:r w:rsidRPr="00C44226">
        <w:rPr>
          <w:rFonts w:ascii="Tahoma" w:hAnsi="Tahoma" w:cs="Tahoma"/>
          <w:color w:val="002060"/>
          <w:sz w:val="24"/>
          <w:szCs w:val="24"/>
        </w:rPr>
        <w:t>. Cao Đài giáo</w:t>
      </w:r>
      <w:r w:rsidRPr="00C44226">
        <w:rPr>
          <w:rFonts w:ascii="Tahoma" w:hAnsi="Tahoma" w:cs="Tahoma"/>
          <w:sz w:val="24"/>
          <w:szCs w:val="24"/>
        </w:rPr>
        <w:t xml:space="preserve"> </w:t>
      </w:r>
      <w:r w:rsidRPr="00C44226">
        <w:rPr>
          <w:rFonts w:ascii="Tahoma" w:hAnsi="Tahoma" w:cs="Tahoma"/>
          <w:color w:val="002060"/>
          <w:sz w:val="24"/>
          <w:szCs w:val="24"/>
        </w:rPr>
        <w:t xml:space="preserve">được thành lập ở Việt Nam vào năm 1926. Tên gọi Cao Đài theo nghĩa đen là chỉ "một nơi cao", nghĩa bóng là nơi cao nhất ở đó Thượng Đế ngự trị; Thượng Đế trong Cao Đài giáo có danh xưng đầy đủ là </w:t>
      </w:r>
      <w:r w:rsidRPr="00300CB8">
        <w:rPr>
          <w:rFonts w:ascii="Tahoma" w:hAnsi="Tahoma" w:cs="Tahoma"/>
          <w:i/>
          <w:color w:val="002060"/>
          <w:sz w:val="24"/>
          <w:szCs w:val="24"/>
        </w:rPr>
        <w:t>Cao Đài Tiên Ông Đại Bồ Tát Ma Ha Tát</w:t>
      </w:r>
      <w:r w:rsidRPr="00C44226">
        <w:rPr>
          <w:rFonts w:ascii="Tahoma" w:hAnsi="Tahoma" w:cs="Tahoma"/>
          <w:color w:val="002060"/>
          <w:sz w:val="24"/>
          <w:szCs w:val="24"/>
        </w:rPr>
        <w:t>. Để tỏ lòng tôn kính, một số các tín đồ Cao Đài thường gọi tôn giáo của mình là đạo Trời.</w:t>
      </w:r>
    </w:p>
    <w:p w:rsidR="00CC6DFA" w:rsidRPr="00C44226" w:rsidRDefault="00CC6DFA" w:rsidP="00CC6DFA">
      <w:pPr>
        <w:spacing w:after="120" w:line="360" w:lineRule="auto"/>
        <w:jc w:val="center"/>
        <w:rPr>
          <w:rFonts w:ascii="Tahoma" w:eastAsia="MS Mincho" w:hAnsi="Tahoma" w:cs="Tahoma"/>
          <w:color w:val="E36C0A"/>
          <w:sz w:val="24"/>
          <w:szCs w:val="24"/>
        </w:rPr>
      </w:pPr>
      <w:r>
        <w:rPr>
          <w:rFonts w:ascii="Tahoma" w:eastAsia="MS Mincho" w:hAnsi="Tahoma" w:cs="Tahoma"/>
          <w:b/>
          <w:color w:val="0070C0"/>
          <w:sz w:val="28"/>
          <w:szCs w:val="28"/>
        </w:rPr>
        <w:t>III</w:t>
      </w:r>
      <w:r w:rsidRPr="002641D1">
        <w:rPr>
          <w:rFonts w:ascii="Tahoma" w:eastAsia="MS Mincho" w:hAnsi="Tahoma" w:cs="Tahoma"/>
          <w:b/>
          <w:color w:val="0070C0"/>
          <w:sz w:val="28"/>
          <w:szCs w:val="28"/>
        </w:rPr>
        <w:t xml:space="preserve">. </w:t>
      </w:r>
      <w:r>
        <w:rPr>
          <w:rFonts w:ascii="Tahoma" w:eastAsia="MS Mincho" w:hAnsi="Tahoma" w:cs="Tahoma"/>
          <w:b/>
          <w:color w:val="0070C0"/>
          <w:sz w:val="28"/>
          <w:szCs w:val="28"/>
        </w:rPr>
        <w:t>Tôn</w:t>
      </w:r>
      <w:r>
        <w:rPr>
          <w:rFonts w:ascii="Tahoma" w:eastAsia="MS Mincho" w:hAnsi="Tahoma" w:cs="Tahoma"/>
          <w:b/>
          <w:color w:val="0070C0"/>
          <w:sz w:val="28"/>
          <w:szCs w:val="28"/>
          <w:lang w:val="vi-VN"/>
        </w:rPr>
        <w:t xml:space="preserve"> giáo và </w:t>
      </w:r>
      <w:r w:rsidRPr="002641D1">
        <w:rPr>
          <w:rFonts w:ascii="Tahoma" w:eastAsia="MS Mincho" w:hAnsi="Tahoma" w:cs="Tahoma"/>
          <w:b/>
          <w:color w:val="0070C0"/>
          <w:sz w:val="28"/>
          <w:szCs w:val="28"/>
        </w:rPr>
        <w:t>Thượng Đế</w:t>
      </w:r>
      <w:r>
        <w:rPr>
          <w:rFonts w:ascii="Tahoma" w:eastAsia="MS Mincho" w:hAnsi="Tahoma" w:cs="Tahoma"/>
          <w:b/>
          <w:color w:val="0070C0"/>
          <w:sz w:val="28"/>
          <w:szCs w:val="28"/>
          <w:lang w:val="vi-VN"/>
        </w:rPr>
        <w:t xml:space="preserve"> </w:t>
      </w:r>
      <w:r w:rsidRPr="00300CB8">
        <w:t xml:space="preserve"> </w:t>
      </w:r>
      <w:r w:rsidRPr="00300CB8">
        <w:rPr>
          <w:rFonts w:ascii="Tahoma" w:eastAsia="MS Mincho" w:hAnsi="Tahoma" w:cs="Tahoma"/>
          <w:b/>
          <w:color w:val="0070C0"/>
          <w:sz w:val="28"/>
          <w:szCs w:val="28"/>
        </w:rPr>
        <w:t xml:space="preserve">tự </w:t>
      </w:r>
      <w:r>
        <w:rPr>
          <w:rFonts w:ascii="Tahoma" w:eastAsia="MS Mincho" w:hAnsi="Tahoma" w:cs="Tahoma"/>
          <w:b/>
          <w:color w:val="0070C0"/>
          <w:sz w:val="28"/>
          <w:szCs w:val="28"/>
        </w:rPr>
        <w:t>nhiên</w:t>
      </w:r>
      <w:r>
        <w:rPr>
          <w:rFonts w:ascii="Tahoma" w:eastAsia="MS Mincho" w:hAnsi="Tahoma" w:cs="Tahoma"/>
          <w:b/>
          <w:color w:val="0070C0"/>
          <w:sz w:val="28"/>
          <w:szCs w:val="28"/>
          <w:lang w:val="vi-VN"/>
        </w:rPr>
        <w:t>.</w:t>
      </w:r>
      <w:r w:rsidRPr="002641D1">
        <w:rPr>
          <w:rFonts w:ascii="Tahoma" w:eastAsia="MS Mincho" w:hAnsi="Tahoma" w:cs="Tahoma"/>
          <w:b/>
          <w:color w:val="0070C0"/>
          <w:sz w:val="28"/>
          <w:szCs w:val="28"/>
        </w:rPr>
        <w:t xml:space="preserve"> </w:t>
      </w:r>
    </w:p>
    <w:p w:rsidR="00CC6DFA" w:rsidRPr="00300CB8" w:rsidRDefault="00CC6DFA" w:rsidP="00CC6DFA">
      <w:pPr>
        <w:spacing w:line="360" w:lineRule="auto"/>
        <w:ind w:firstLine="720"/>
        <w:jc w:val="both"/>
        <w:rPr>
          <w:rFonts w:ascii="Tahoma" w:eastAsia="MS Mincho" w:hAnsi="Tahoma" w:cs="Tahoma"/>
          <w:color w:val="002060"/>
          <w:sz w:val="24"/>
          <w:szCs w:val="24"/>
          <w:lang w:val="vi-VN"/>
        </w:rPr>
      </w:pPr>
      <w:r w:rsidRPr="00300CB8">
        <w:rPr>
          <w:rFonts w:ascii="Tahoma" w:eastAsia="MS Mincho" w:hAnsi="Tahoma" w:cs="Tahoma"/>
          <w:b/>
          <w:color w:val="002060"/>
          <w:sz w:val="24"/>
          <w:szCs w:val="24"/>
        </w:rPr>
        <w:t xml:space="preserve">T.Đ tự nhiên </w:t>
      </w:r>
      <w:r w:rsidRPr="00300CB8">
        <w:rPr>
          <w:rFonts w:ascii="Tahoma" w:eastAsia="MS Mincho" w:hAnsi="Tahoma" w:cs="Tahoma"/>
          <w:color w:val="002060"/>
          <w:sz w:val="24"/>
          <w:szCs w:val="24"/>
        </w:rPr>
        <w:t>=</w:t>
      </w:r>
      <w:r w:rsidRPr="00300CB8">
        <w:rPr>
          <w:rFonts w:ascii="Tahoma" w:eastAsia="MS Mincho" w:hAnsi="Tahoma" w:cs="Tahoma"/>
          <w:b/>
          <w:color w:val="002060"/>
          <w:sz w:val="24"/>
          <w:szCs w:val="24"/>
        </w:rPr>
        <w:t xml:space="preserve"> T.Đ khách quan</w:t>
      </w:r>
      <w:r w:rsidRPr="00300CB8">
        <w:rPr>
          <w:rFonts w:ascii="Tahoma" w:eastAsia="MS Mincho" w:hAnsi="Tahoma" w:cs="Tahoma"/>
          <w:color w:val="002060"/>
          <w:sz w:val="24"/>
          <w:szCs w:val="24"/>
        </w:rPr>
        <w:t xml:space="preserve"> </w:t>
      </w:r>
      <w:r w:rsidRPr="00300CB8">
        <w:rPr>
          <w:rFonts w:ascii="Tahoma" w:eastAsia="MS Mincho" w:hAnsi="Tahoma" w:cs="Tahoma"/>
          <w:color w:val="002060"/>
          <w:sz w:val="24"/>
          <w:szCs w:val="24"/>
          <w:lang w:val="vi-VN"/>
        </w:rPr>
        <w:t>(</w:t>
      </w:r>
      <w:r w:rsidRPr="00300CB8">
        <w:rPr>
          <w:rFonts w:ascii="Tahoma" w:eastAsia="MS Mincho" w:hAnsi="Tahoma" w:cs="Tahoma"/>
          <w:b/>
          <w:color w:val="002060"/>
          <w:sz w:val="24"/>
          <w:szCs w:val="24"/>
        </w:rPr>
        <w:t>上諦</w:t>
      </w:r>
      <w:r>
        <w:rPr>
          <w:rFonts w:ascii="Tahoma" w:eastAsia="MS Mincho" w:hAnsi="Tahoma" w:cs="Tahoma"/>
          <w:color w:val="002060"/>
          <w:sz w:val="24"/>
          <w:szCs w:val="24"/>
        </w:rPr>
        <w:t>; E: Objective God;</w:t>
      </w:r>
      <w:r w:rsidRPr="00300CB8">
        <w:rPr>
          <w:rFonts w:ascii="Tahoma" w:eastAsia="MS Mincho" w:hAnsi="Tahoma" w:cs="Tahoma"/>
          <w:color w:val="002060"/>
          <w:sz w:val="24"/>
          <w:szCs w:val="24"/>
        </w:rPr>
        <w:t xml:space="preserve"> F: Dieu objectif</w:t>
      </w:r>
      <w:r w:rsidRPr="00300CB8">
        <w:rPr>
          <w:rFonts w:ascii="Tahoma" w:eastAsia="MS Mincho" w:hAnsi="Tahoma" w:cs="Tahoma"/>
          <w:color w:val="002060"/>
          <w:sz w:val="24"/>
          <w:szCs w:val="24"/>
          <w:lang w:val="vi-VN"/>
        </w:rPr>
        <w:t>)</w:t>
      </w:r>
    </w:p>
    <w:p w:rsidR="00CC6DFA" w:rsidRDefault="00CC6DFA" w:rsidP="00CC6DFA">
      <w:pPr>
        <w:spacing w:after="120" w:line="360" w:lineRule="auto"/>
        <w:ind w:firstLine="720"/>
        <w:jc w:val="both"/>
        <w:rPr>
          <w:rFonts w:ascii="Tahoma" w:eastAsia="MS Mincho" w:hAnsi="Tahoma" w:cs="Tahoma"/>
          <w:color w:val="002060"/>
          <w:sz w:val="24"/>
          <w:szCs w:val="24"/>
          <w:lang w:val="vi-VN"/>
        </w:rPr>
      </w:pPr>
      <w:r w:rsidRPr="00300CB8">
        <w:rPr>
          <w:rFonts w:ascii="Tahoma" w:eastAsia="MS Mincho" w:hAnsi="Tahoma" w:cs="Tahoma"/>
          <w:color w:val="002060"/>
          <w:sz w:val="24"/>
          <w:szCs w:val="24"/>
          <w:lang w:val="vi-VN"/>
        </w:rPr>
        <w:lastRenderedPageBreak/>
        <w:t xml:space="preserve">Ý niệm về </w:t>
      </w:r>
      <w:r w:rsidRPr="00300CB8">
        <w:rPr>
          <w:rFonts w:ascii="Tahoma" w:eastAsia="MS Mincho" w:hAnsi="Tahoma" w:cs="Tahoma"/>
          <w:color w:val="002060"/>
          <w:sz w:val="24"/>
          <w:szCs w:val="24"/>
          <w:u w:val="single"/>
          <w:lang w:val="vi-VN"/>
        </w:rPr>
        <w:t>Thượng Đế tự nhiên</w:t>
      </w:r>
      <w:r w:rsidRPr="00300CB8">
        <w:rPr>
          <w:rFonts w:ascii="Tahoma" w:eastAsia="MS Mincho" w:hAnsi="Tahoma" w:cs="Tahoma"/>
          <w:color w:val="002060"/>
          <w:sz w:val="24"/>
          <w:szCs w:val="24"/>
          <w:lang w:val="vi-VN"/>
        </w:rPr>
        <w:t xml:space="preserve"> hay </w:t>
      </w:r>
      <w:r w:rsidRPr="00300CB8">
        <w:rPr>
          <w:rFonts w:ascii="Tahoma" w:eastAsia="MS Mincho" w:hAnsi="Tahoma" w:cs="Tahoma"/>
          <w:color w:val="002060"/>
          <w:sz w:val="24"/>
          <w:szCs w:val="24"/>
          <w:u w:val="single"/>
          <w:lang w:val="vi-VN"/>
        </w:rPr>
        <w:t>Thượng Đế khách quan</w:t>
      </w:r>
      <w:r w:rsidRPr="00300CB8">
        <w:rPr>
          <w:rFonts w:ascii="Tahoma" w:eastAsia="MS Mincho" w:hAnsi="Tahoma" w:cs="Tahoma"/>
          <w:color w:val="002060"/>
          <w:sz w:val="24"/>
          <w:szCs w:val="24"/>
          <w:lang w:val="vi-VN"/>
        </w:rPr>
        <w:t xml:space="preserve"> [</w:t>
      </w:r>
      <w:r w:rsidRPr="00300CB8">
        <w:rPr>
          <w:rFonts w:ascii="Tahoma" w:eastAsia="MS Mincho" w:hAnsi="Tahoma" w:cs="Tahoma"/>
          <w:b/>
          <w:color w:val="002060"/>
          <w:sz w:val="24"/>
          <w:szCs w:val="24"/>
          <w:lang w:val="vi-VN"/>
        </w:rPr>
        <w:t>上諦</w:t>
      </w:r>
      <w:r w:rsidRPr="00300CB8">
        <w:rPr>
          <w:rFonts w:ascii="Tahoma" w:eastAsia="MS Mincho" w:hAnsi="Tahoma" w:cs="Tahoma"/>
          <w:color w:val="002060"/>
          <w:sz w:val="24"/>
          <w:szCs w:val="24"/>
          <w:lang w:val="vi-VN"/>
        </w:rPr>
        <w:t xml:space="preserve">] là nguyên lý vận hành </w:t>
      </w:r>
      <w:r w:rsidRPr="00300CB8">
        <w:rPr>
          <w:rFonts w:ascii="Tahoma" w:eastAsia="MS Mincho" w:hAnsi="Tahoma" w:cs="Tahoma"/>
          <w:color w:val="002060"/>
          <w:sz w:val="24"/>
          <w:szCs w:val="24"/>
          <w:u w:val="single"/>
          <w:lang w:val="vi-VN"/>
        </w:rPr>
        <w:t>tự nhiên</w:t>
      </w:r>
      <w:r w:rsidRPr="00300CB8">
        <w:rPr>
          <w:rFonts w:ascii="Tahoma" w:eastAsia="MS Mincho" w:hAnsi="Tahoma" w:cs="Tahoma"/>
          <w:color w:val="002060"/>
          <w:sz w:val="24"/>
          <w:szCs w:val="24"/>
          <w:lang w:val="vi-VN"/>
        </w:rPr>
        <w:t xml:space="preserve"> cao tột nhất và cơ bản nhất của vạn sự vạn vật, Thượng Đế không là một sinh vật siêu nhiên – tự hữu, hằng hữu, toàn năng như Thượng Đế</w:t>
      </w:r>
      <w:r>
        <w:rPr>
          <w:rFonts w:ascii="Tahoma" w:eastAsia="MS Mincho" w:hAnsi="Tahoma" w:cs="Tahoma"/>
          <w:color w:val="002060"/>
          <w:sz w:val="24"/>
          <w:szCs w:val="24"/>
          <w:lang w:val="vi-VN"/>
        </w:rPr>
        <w:t xml:space="preserve"> mạc khải</w:t>
      </w:r>
      <w:r w:rsidRPr="00300CB8">
        <w:rPr>
          <w:rFonts w:ascii="Tahoma" w:eastAsia="MS Mincho" w:hAnsi="Tahoma" w:cs="Tahoma"/>
          <w:color w:val="002060"/>
          <w:sz w:val="24"/>
          <w:szCs w:val="24"/>
          <w:lang w:val="vi-VN"/>
        </w:rPr>
        <w:t xml:space="preserve">.  </w:t>
      </w:r>
    </w:p>
    <w:p w:rsidR="00CC6DFA" w:rsidRDefault="00CC6DFA" w:rsidP="00CC6DFA">
      <w:pPr>
        <w:spacing w:after="120" w:line="360" w:lineRule="auto"/>
        <w:ind w:firstLine="720"/>
        <w:jc w:val="both"/>
        <w:rPr>
          <w:rFonts w:ascii="Tahoma" w:eastAsia="MS Mincho" w:hAnsi="Tahoma" w:cs="Tahoma"/>
          <w:color w:val="002060"/>
          <w:sz w:val="24"/>
          <w:szCs w:val="24"/>
          <w:lang w:val="vi-VN"/>
        </w:rPr>
      </w:pPr>
      <w:r>
        <w:rPr>
          <w:rFonts w:ascii="Tahoma" w:eastAsia="MS Mincho" w:hAnsi="Tahoma" w:cs="Tahoma"/>
          <w:color w:val="002060"/>
          <w:sz w:val="24"/>
          <w:szCs w:val="24"/>
          <w:lang w:val="vi-VN"/>
        </w:rPr>
        <w:t xml:space="preserve">Nói cách khác, </w:t>
      </w:r>
      <w:r w:rsidRPr="00554214">
        <w:rPr>
          <w:rFonts w:ascii="Tahoma" w:eastAsia="MS Mincho" w:hAnsi="Tahoma" w:cs="Tahoma"/>
          <w:color w:val="002060"/>
          <w:sz w:val="24"/>
          <w:szCs w:val="24"/>
          <w:lang w:val="vi-VN"/>
        </w:rPr>
        <w:t>Thượng Đế tự nhiên</w:t>
      </w:r>
      <w:r>
        <w:rPr>
          <w:rFonts w:ascii="Tahoma" w:eastAsia="MS Mincho" w:hAnsi="Tahoma" w:cs="Tahoma"/>
          <w:color w:val="002060"/>
          <w:sz w:val="24"/>
          <w:szCs w:val="24"/>
          <w:lang w:val="vi-VN"/>
        </w:rPr>
        <w:t xml:space="preserve"> chính là </w:t>
      </w:r>
      <w:r w:rsidRPr="00554214">
        <w:rPr>
          <w:rFonts w:ascii="Tahoma" w:eastAsia="MS Mincho" w:hAnsi="Tahoma" w:cs="Tahoma"/>
          <w:i/>
          <w:color w:val="002060"/>
          <w:sz w:val="24"/>
          <w:szCs w:val="24"/>
          <w:lang w:val="vi-VN"/>
        </w:rPr>
        <w:t>Chân lý khách quan tự nhiên</w:t>
      </w:r>
      <w:r>
        <w:rPr>
          <w:rFonts w:ascii="Tahoma" w:eastAsia="MS Mincho" w:hAnsi="Tahoma" w:cs="Tahoma"/>
          <w:color w:val="002060"/>
          <w:sz w:val="24"/>
          <w:szCs w:val="24"/>
          <w:lang w:val="vi-VN"/>
        </w:rPr>
        <w:t xml:space="preserve"> của vũ trụ vô thủy vô chung.</w:t>
      </w:r>
    </w:p>
    <w:p w:rsidR="00CC6DFA" w:rsidRDefault="00CC6DFA" w:rsidP="00CC6DFA">
      <w:pPr>
        <w:spacing w:after="120" w:line="360" w:lineRule="auto"/>
        <w:ind w:firstLine="720"/>
        <w:jc w:val="both"/>
        <w:rPr>
          <w:rFonts w:ascii="Tahoma" w:eastAsia="MS Mincho" w:hAnsi="Tahoma" w:cs="Tahoma"/>
          <w:color w:val="002060"/>
          <w:sz w:val="24"/>
          <w:szCs w:val="24"/>
          <w:lang w:val="vi-VN"/>
        </w:rPr>
      </w:pPr>
      <w:r w:rsidRPr="00554214">
        <w:rPr>
          <w:rFonts w:ascii="Tahoma" w:eastAsia="MS Mincho" w:hAnsi="Tahoma" w:cs="Tahoma"/>
          <w:color w:val="002060"/>
          <w:sz w:val="24"/>
          <w:szCs w:val="24"/>
          <w:lang w:val="vi-VN"/>
        </w:rPr>
        <w:t xml:space="preserve">Người thấy biết nguyên lý tự nhiên này chính là thấy biết Thượng Đế, và sống theo nguyên lý tự nhiên này tức là sống cùng với Thượng Đế.  </w:t>
      </w:r>
      <w:r w:rsidRPr="00CC6DFA">
        <w:rPr>
          <w:rFonts w:ascii="Tahoma" w:eastAsia="MS Mincho" w:hAnsi="Tahoma" w:cs="Tahoma"/>
          <w:color w:val="002060"/>
          <w:sz w:val="24"/>
          <w:szCs w:val="24"/>
          <w:lang w:val="vi-VN"/>
        </w:rPr>
        <w:t>Được thấy biết và sống cùng Thượng Đế, người này sẽ dần có được khả năng chủ động, thích nghi trong sự vận hành của thế giới sống, và đem lại những tích cực cho thế giới này (điều này trái với vật thụ tạo của</w:t>
      </w:r>
      <w:r>
        <w:rPr>
          <w:rFonts w:ascii="Tahoma" w:eastAsia="MS Mincho" w:hAnsi="Tahoma" w:cs="Tahoma"/>
          <w:color w:val="002060"/>
          <w:sz w:val="24"/>
          <w:szCs w:val="24"/>
          <w:lang w:val="vi-VN"/>
        </w:rPr>
        <w:t xml:space="preserve"> </w:t>
      </w:r>
      <w:r w:rsidRPr="00300CB8">
        <w:rPr>
          <w:rFonts w:ascii="Tahoma" w:eastAsia="MS Mincho" w:hAnsi="Tahoma" w:cs="Tahoma"/>
          <w:color w:val="002060"/>
          <w:sz w:val="24"/>
          <w:szCs w:val="24"/>
          <w:lang w:val="vi-VN"/>
        </w:rPr>
        <w:t>Thượng Đế</w:t>
      </w:r>
      <w:r>
        <w:rPr>
          <w:rFonts w:ascii="Tahoma" w:eastAsia="MS Mincho" w:hAnsi="Tahoma" w:cs="Tahoma"/>
          <w:color w:val="002060"/>
          <w:sz w:val="24"/>
          <w:szCs w:val="24"/>
          <w:lang w:val="vi-VN"/>
        </w:rPr>
        <w:t xml:space="preserve"> mạc khải </w:t>
      </w:r>
      <w:r w:rsidRPr="00CC6DFA">
        <w:rPr>
          <w:rFonts w:ascii="Tahoma" w:eastAsia="MS Mincho" w:hAnsi="Tahoma" w:cs="Tahoma"/>
          <w:color w:val="002060"/>
          <w:sz w:val="24"/>
          <w:szCs w:val="24"/>
          <w:lang w:val="vi-VN"/>
        </w:rPr>
        <w:t>là không thể tự tri được)</w:t>
      </w:r>
      <w:r>
        <w:rPr>
          <w:rFonts w:ascii="Tahoma" w:eastAsia="MS Mincho" w:hAnsi="Tahoma" w:cs="Tahoma"/>
          <w:color w:val="002060"/>
          <w:sz w:val="24"/>
          <w:szCs w:val="24"/>
          <w:lang w:val="vi-VN"/>
        </w:rPr>
        <w:t>.</w:t>
      </w:r>
      <w:r w:rsidRPr="00CC6DFA">
        <w:rPr>
          <w:rFonts w:ascii="Tahoma" w:eastAsia="MS Mincho" w:hAnsi="Tahoma" w:cs="Tahoma"/>
          <w:color w:val="002060"/>
          <w:sz w:val="24"/>
          <w:szCs w:val="24"/>
          <w:lang w:val="vi-VN"/>
        </w:rPr>
        <w:t xml:space="preserve"> </w:t>
      </w:r>
    </w:p>
    <w:p w:rsidR="00CC6DFA" w:rsidRPr="00554214" w:rsidRDefault="00CC6DFA" w:rsidP="00CC6DFA">
      <w:pPr>
        <w:spacing w:after="120" w:line="360" w:lineRule="auto"/>
        <w:ind w:firstLine="720"/>
        <w:jc w:val="both"/>
        <w:rPr>
          <w:rFonts w:ascii="Tahoma" w:eastAsia="MS Mincho" w:hAnsi="Tahoma" w:cs="Tahoma"/>
          <w:color w:val="002060"/>
          <w:sz w:val="24"/>
          <w:szCs w:val="24"/>
          <w:lang w:val="vi-VN"/>
        </w:rPr>
      </w:pPr>
      <w:r w:rsidRPr="00554214">
        <w:rPr>
          <w:rFonts w:ascii="Tahoma" w:eastAsia="MS Mincho" w:hAnsi="Tahoma" w:cs="Tahoma"/>
          <w:color w:val="002060"/>
          <w:sz w:val="24"/>
          <w:szCs w:val="24"/>
          <w:lang w:val="vi-VN"/>
        </w:rPr>
        <w:t>Vài điểm tích cực cơ bản là :</w:t>
      </w:r>
    </w:p>
    <w:p w:rsidR="00CC6DFA" w:rsidRPr="00CC6DFA" w:rsidRDefault="00CC6DFA" w:rsidP="00CC6DFA">
      <w:pPr>
        <w:spacing w:after="0" w:line="360" w:lineRule="auto"/>
        <w:ind w:left="720"/>
        <w:jc w:val="both"/>
        <w:rPr>
          <w:rFonts w:ascii="Tahoma" w:eastAsia="MS Mincho" w:hAnsi="Tahoma" w:cs="Tahoma"/>
          <w:color w:val="002060"/>
          <w:sz w:val="24"/>
          <w:szCs w:val="24"/>
          <w:lang w:val="vi-VN"/>
        </w:rPr>
      </w:pPr>
      <w:r w:rsidRPr="00CC6DFA">
        <w:rPr>
          <w:rFonts w:ascii="Tahoma" w:eastAsia="MS Mincho" w:hAnsi="Tahoma" w:cs="Tahoma"/>
          <w:color w:val="002060"/>
          <w:sz w:val="24"/>
          <w:szCs w:val="24"/>
          <w:lang w:val="vi-VN"/>
        </w:rPr>
        <w:t xml:space="preserve">- Sự hài hòa 3 yếu tố liên đới của đời sống là </w:t>
      </w:r>
      <w:r w:rsidRPr="00CC6DFA">
        <w:rPr>
          <w:rFonts w:ascii="Tahoma" w:eastAsia="MS Mincho" w:hAnsi="Tahoma" w:cs="Tahoma"/>
          <w:i/>
          <w:color w:val="002060"/>
          <w:sz w:val="24"/>
          <w:szCs w:val="24"/>
          <w:lang w:val="vi-VN"/>
        </w:rPr>
        <w:t>vật chất, tình cảm và lý trí</w:t>
      </w:r>
      <w:r w:rsidRPr="00CC6DFA">
        <w:rPr>
          <w:rFonts w:ascii="Tahoma" w:eastAsia="MS Mincho" w:hAnsi="Tahoma" w:cs="Tahoma"/>
          <w:color w:val="002060"/>
          <w:sz w:val="24"/>
          <w:szCs w:val="24"/>
          <w:lang w:val="vi-VN"/>
        </w:rPr>
        <w:t>.</w:t>
      </w:r>
    </w:p>
    <w:p w:rsidR="00CC6DFA" w:rsidRPr="00CC6DFA" w:rsidRDefault="00CC6DFA" w:rsidP="00CC6DFA">
      <w:pPr>
        <w:spacing w:after="0" w:line="360" w:lineRule="auto"/>
        <w:ind w:firstLine="720"/>
        <w:jc w:val="both"/>
        <w:rPr>
          <w:rFonts w:ascii="Tahoma" w:eastAsia="MS Mincho" w:hAnsi="Tahoma" w:cs="Tahoma"/>
          <w:color w:val="002060"/>
          <w:sz w:val="24"/>
          <w:szCs w:val="24"/>
          <w:lang w:val="vi-VN"/>
        </w:rPr>
      </w:pPr>
      <w:r w:rsidRPr="00CC6DFA">
        <w:rPr>
          <w:rFonts w:ascii="Tahoma" w:eastAsia="MS Mincho" w:hAnsi="Tahoma" w:cs="Tahoma"/>
          <w:color w:val="002060"/>
          <w:sz w:val="24"/>
          <w:szCs w:val="24"/>
          <w:lang w:val="vi-VN"/>
        </w:rPr>
        <w:t xml:space="preserve">- Sự </w:t>
      </w:r>
      <w:r w:rsidRPr="00CC6DFA">
        <w:rPr>
          <w:rFonts w:ascii="Tahoma" w:eastAsia="MS Mincho" w:hAnsi="Tahoma" w:cs="Tahoma"/>
          <w:i/>
          <w:color w:val="002060"/>
          <w:sz w:val="24"/>
          <w:szCs w:val="24"/>
          <w:lang w:val="vi-VN"/>
        </w:rPr>
        <w:t>tự tin</w:t>
      </w:r>
      <w:r w:rsidRPr="00CC6DFA">
        <w:rPr>
          <w:rFonts w:ascii="Tahoma" w:eastAsia="MS Mincho" w:hAnsi="Tahoma" w:cs="Tahoma"/>
          <w:color w:val="002060"/>
          <w:sz w:val="24"/>
          <w:szCs w:val="24"/>
          <w:lang w:val="vi-VN"/>
        </w:rPr>
        <w:t xml:space="preserve"> và </w:t>
      </w:r>
      <w:r w:rsidRPr="00CC6DFA">
        <w:rPr>
          <w:rFonts w:ascii="Tahoma" w:eastAsia="MS Mincho" w:hAnsi="Tahoma" w:cs="Tahoma"/>
          <w:i/>
          <w:color w:val="002060"/>
          <w:sz w:val="24"/>
          <w:szCs w:val="24"/>
          <w:lang w:val="vi-VN"/>
        </w:rPr>
        <w:t>bình an</w:t>
      </w:r>
      <w:r w:rsidRPr="00CC6DFA">
        <w:rPr>
          <w:rFonts w:ascii="Tahoma" w:eastAsia="MS Mincho" w:hAnsi="Tahoma" w:cs="Tahoma"/>
          <w:color w:val="002060"/>
          <w:sz w:val="24"/>
          <w:szCs w:val="24"/>
          <w:lang w:val="vi-VN"/>
        </w:rPr>
        <w:t xml:space="preserve"> của nội tâm trước các biến chuyển của thế giới ngoại tại, không dao động bằng một sự trốn chạy hay vô cảm như gỗ đá. </w:t>
      </w:r>
    </w:p>
    <w:p w:rsidR="00CC6DFA" w:rsidRPr="00CC6DFA" w:rsidRDefault="00CC6DFA" w:rsidP="00CC6DFA">
      <w:pPr>
        <w:spacing w:after="0" w:line="360" w:lineRule="auto"/>
        <w:ind w:firstLine="720"/>
        <w:jc w:val="both"/>
        <w:rPr>
          <w:rFonts w:ascii="Tahoma" w:eastAsia="MS Mincho" w:hAnsi="Tahoma" w:cs="Tahoma"/>
          <w:color w:val="002060"/>
          <w:sz w:val="24"/>
          <w:szCs w:val="24"/>
          <w:lang w:val="vi-VN"/>
        </w:rPr>
      </w:pPr>
      <w:r w:rsidRPr="00CC6DFA">
        <w:rPr>
          <w:rFonts w:ascii="Tahoma" w:eastAsia="MS Mincho" w:hAnsi="Tahoma" w:cs="Tahoma"/>
          <w:color w:val="002060"/>
          <w:sz w:val="24"/>
          <w:szCs w:val="24"/>
          <w:lang w:val="vi-VN"/>
        </w:rPr>
        <w:t xml:space="preserve">- Sự </w:t>
      </w:r>
      <w:r w:rsidRPr="00CC6DFA">
        <w:rPr>
          <w:rFonts w:ascii="Tahoma" w:eastAsia="MS Mincho" w:hAnsi="Tahoma" w:cs="Tahoma"/>
          <w:i/>
          <w:color w:val="002060"/>
          <w:sz w:val="24"/>
          <w:szCs w:val="24"/>
          <w:lang w:val="vi-VN"/>
        </w:rPr>
        <w:t>tự do về tinh thần</w:t>
      </w:r>
      <w:r w:rsidRPr="00CC6DFA">
        <w:rPr>
          <w:rFonts w:ascii="Tahoma" w:eastAsia="MS Mincho" w:hAnsi="Tahoma" w:cs="Tahoma"/>
          <w:color w:val="002060"/>
          <w:sz w:val="24"/>
          <w:szCs w:val="24"/>
          <w:lang w:val="vi-VN"/>
        </w:rPr>
        <w:t xml:space="preserve">, nhận thức không bị điều kiện hóa hay vướng mắc vào bất cứ định kiến cực đoan nào cả. </w:t>
      </w:r>
    </w:p>
    <w:p w:rsidR="00CC6DFA" w:rsidRPr="00CC6DFA" w:rsidRDefault="00CC6DFA" w:rsidP="00CC6DFA">
      <w:pPr>
        <w:spacing w:after="0" w:line="360" w:lineRule="auto"/>
        <w:ind w:firstLine="720"/>
        <w:jc w:val="both"/>
        <w:rPr>
          <w:rFonts w:ascii="Tahoma" w:eastAsia="MS Mincho" w:hAnsi="Tahoma" w:cs="Tahoma"/>
          <w:color w:val="002060"/>
          <w:sz w:val="24"/>
          <w:szCs w:val="24"/>
          <w:lang w:val="vi-VN"/>
        </w:rPr>
      </w:pPr>
    </w:p>
    <w:p w:rsidR="00CC6DFA" w:rsidRDefault="00CC6DFA" w:rsidP="00CC6DFA">
      <w:pPr>
        <w:spacing w:after="240" w:line="360" w:lineRule="auto"/>
        <w:ind w:firstLine="720"/>
        <w:jc w:val="both"/>
        <w:rPr>
          <w:rFonts w:ascii="Tahoma" w:hAnsi="Tahoma" w:cs="Tahoma"/>
          <w:b/>
          <w:bCs/>
          <w:color w:val="632423" w:themeColor="accent2" w:themeShade="80"/>
          <w:sz w:val="28"/>
          <w:szCs w:val="28"/>
          <w:lang w:val="vi-VN"/>
        </w:rPr>
      </w:pPr>
      <w:r w:rsidRPr="00CC6DFA">
        <w:rPr>
          <w:rFonts w:ascii="Tahoma" w:hAnsi="Tahoma" w:cs="Tahoma"/>
          <w:b/>
          <w:bCs/>
          <w:color w:val="632423" w:themeColor="accent2" w:themeShade="80"/>
          <w:sz w:val="28"/>
          <w:szCs w:val="28"/>
          <w:lang w:val="vi-VN"/>
        </w:rPr>
        <w:t>1</w:t>
      </w:r>
      <w:r w:rsidRPr="007559DC">
        <w:rPr>
          <w:rFonts w:ascii="Tahoma" w:hAnsi="Tahoma" w:cs="Tahoma"/>
          <w:b/>
          <w:bCs/>
          <w:color w:val="632423" w:themeColor="accent2" w:themeShade="80"/>
          <w:sz w:val="28"/>
          <w:szCs w:val="28"/>
          <w:lang w:val="vi-VN"/>
        </w:rPr>
        <w:t>)</w:t>
      </w:r>
      <w:r w:rsidRPr="00CC6DFA">
        <w:rPr>
          <w:rFonts w:ascii="Tahoma" w:hAnsi="Tahoma" w:cs="Tahoma"/>
          <w:b/>
          <w:bCs/>
          <w:color w:val="632423" w:themeColor="accent2" w:themeShade="80"/>
          <w:sz w:val="28"/>
          <w:szCs w:val="28"/>
          <w:lang w:val="vi-VN"/>
        </w:rPr>
        <w:t xml:space="preserve"> Tôn giáo với Thượng Đế tự nhiên.</w:t>
      </w:r>
    </w:p>
    <w:p w:rsidR="00CC6DFA" w:rsidRPr="00C92A57" w:rsidRDefault="00CC6DFA" w:rsidP="00CC6DFA">
      <w:pPr>
        <w:spacing w:after="240" w:line="360" w:lineRule="auto"/>
        <w:ind w:firstLine="720"/>
        <w:jc w:val="both"/>
        <w:rPr>
          <w:rFonts w:ascii="Tahoma" w:eastAsia="MS Mincho" w:hAnsi="Tahoma" w:cs="Tahoma"/>
          <w:color w:val="002060"/>
          <w:sz w:val="24"/>
          <w:szCs w:val="24"/>
          <w:lang w:val="vi-VN"/>
        </w:rPr>
      </w:pPr>
      <w:r w:rsidRPr="00C92A57">
        <w:rPr>
          <w:rFonts w:ascii="Tahoma" w:eastAsia="MS Mincho" w:hAnsi="Tahoma" w:cs="Tahoma"/>
          <w:color w:val="002060"/>
          <w:sz w:val="24"/>
          <w:szCs w:val="24"/>
          <w:lang w:val="vi-VN"/>
        </w:rPr>
        <w:t xml:space="preserve">1/. </w:t>
      </w:r>
      <w:r w:rsidRPr="00C92A57">
        <w:rPr>
          <w:rFonts w:ascii="Tahoma" w:hAnsi="Tahoma" w:cs="Tahoma"/>
          <w:b/>
          <w:color w:val="002060"/>
          <w:sz w:val="24"/>
          <w:szCs w:val="24"/>
        </w:rPr>
        <w:t>Nho giáo</w:t>
      </w:r>
      <w:r w:rsidRPr="00C92A57">
        <w:rPr>
          <w:rFonts w:ascii="Tahoma" w:hAnsi="Tahoma" w:cs="Tahoma"/>
          <w:color w:val="002060"/>
          <w:sz w:val="24"/>
          <w:szCs w:val="24"/>
        </w:rPr>
        <w:t xml:space="preserve"> </w:t>
      </w:r>
      <w:r w:rsidRPr="00C44226">
        <w:rPr>
          <w:rFonts w:ascii="Tahoma" w:hAnsi="Tahoma" w:cs="Tahoma"/>
          <w:color w:val="002060"/>
          <w:sz w:val="24"/>
          <w:szCs w:val="24"/>
        </w:rPr>
        <w:t>(</w:t>
      </w:r>
      <w:r w:rsidRPr="00C92A57">
        <w:rPr>
          <w:rFonts w:ascii="SimSun" w:eastAsia="SimSun" w:hAnsi="SimSun" w:cs="MS Gothic" w:hint="eastAsia"/>
          <w:color w:val="002060"/>
          <w:sz w:val="24"/>
          <w:szCs w:val="24"/>
        </w:rPr>
        <w:t>儒教</w:t>
      </w:r>
      <w:r>
        <w:rPr>
          <w:rFonts w:ascii="Tahoma" w:hAnsi="Tahoma" w:cs="Tahoma"/>
          <w:color w:val="002060"/>
          <w:sz w:val="24"/>
          <w:szCs w:val="24"/>
          <w:lang w:val="vi-VN"/>
        </w:rPr>
        <w:t xml:space="preserve">;  E: </w:t>
      </w:r>
      <w:r w:rsidRPr="00C44226">
        <w:rPr>
          <w:rFonts w:ascii="Tahoma" w:hAnsi="Tahoma" w:cs="Tahoma"/>
          <w:color w:val="002060"/>
          <w:sz w:val="24"/>
          <w:szCs w:val="24"/>
        </w:rPr>
        <w:t>Confucianism):</w:t>
      </w:r>
    </w:p>
    <w:p w:rsidR="00CC6DFA" w:rsidRPr="00CC6DFA" w:rsidRDefault="00CC6DFA" w:rsidP="00CC6DFA">
      <w:pPr>
        <w:spacing w:after="0" w:line="360" w:lineRule="auto"/>
        <w:jc w:val="center"/>
        <w:rPr>
          <w:rFonts w:ascii="Tahoma" w:hAnsi="Tahoma" w:cs="Tahoma"/>
          <w:sz w:val="24"/>
          <w:szCs w:val="24"/>
          <w:lang w:val="vi-VN"/>
        </w:rPr>
      </w:pPr>
      <w:r w:rsidRPr="00C44226">
        <w:rPr>
          <w:rFonts w:ascii="Tahoma" w:hAnsi="Tahoma" w:cs="Tahoma"/>
          <w:noProof/>
          <w:sz w:val="24"/>
          <w:szCs w:val="24"/>
        </w:rPr>
        <w:lastRenderedPageBreak/>
        <w:drawing>
          <wp:inline distT="0" distB="0" distL="0" distR="0">
            <wp:extent cx="2325324" cy="3283200"/>
            <wp:effectExtent l="19050" t="0" r="0" b="0"/>
            <wp:docPr id="2066" name="Picture 31" descr="File:Konfuzius-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Konfuzius-1770.jpg"/>
                    <pic:cNvPicPr>
                      <a:picLocks noChangeAspect="1" noChangeArrowheads="1"/>
                    </pic:cNvPicPr>
                  </pic:nvPicPr>
                  <pic:blipFill>
                    <a:blip r:embed="rId85" cstate="print"/>
                    <a:srcRect/>
                    <a:stretch>
                      <a:fillRect/>
                    </a:stretch>
                  </pic:blipFill>
                  <pic:spPr bwMode="auto">
                    <a:xfrm>
                      <a:off x="0" y="0"/>
                      <a:ext cx="2326322" cy="3284609"/>
                    </a:xfrm>
                    <a:prstGeom prst="rect">
                      <a:avLst/>
                    </a:prstGeom>
                    <a:noFill/>
                    <a:ln w="9525">
                      <a:noFill/>
                      <a:miter lim="800000"/>
                      <a:headEnd/>
                      <a:tailEnd/>
                    </a:ln>
                  </pic:spPr>
                </pic:pic>
              </a:graphicData>
            </a:graphic>
          </wp:inline>
        </w:drawing>
      </w:r>
      <w:r w:rsidRPr="00CC6DFA">
        <w:rPr>
          <w:rFonts w:ascii="Tahoma" w:hAnsi="Tahoma" w:cs="Tahoma"/>
          <w:sz w:val="24"/>
          <w:szCs w:val="24"/>
          <w:lang w:val="vi-VN"/>
        </w:rPr>
        <w:t xml:space="preserve"> </w:t>
      </w:r>
    </w:p>
    <w:p w:rsidR="00CC6DFA" w:rsidRPr="00CC6DFA" w:rsidRDefault="002051D7" w:rsidP="00CC6DFA">
      <w:pPr>
        <w:spacing w:after="0" w:line="360" w:lineRule="auto"/>
        <w:jc w:val="center"/>
        <w:rPr>
          <w:rFonts w:ascii="Tahoma" w:hAnsi="Tahoma" w:cs="Tahoma"/>
          <w:b/>
          <w:color w:val="00B050"/>
          <w:lang w:val="vi-VN"/>
        </w:rPr>
      </w:pPr>
      <w:hyperlink r:id="rId86" w:history="1">
        <w:r w:rsidR="00CC6DFA" w:rsidRPr="004A702F">
          <w:rPr>
            <w:rStyle w:val="Hyperlink"/>
            <w:rFonts w:ascii="Tahoma" w:eastAsia="Times New Roman" w:hAnsi="Tahoma" w:cs="Tahoma"/>
            <w:b/>
            <w:bCs/>
            <w:lang w:val="vi-VN"/>
          </w:rPr>
          <w:t>Nho giáo</w:t>
        </w:r>
        <w:r w:rsidR="00CC6DFA" w:rsidRPr="004A702F">
          <w:rPr>
            <w:rStyle w:val="Hyperlink"/>
            <w:rFonts w:ascii="Tahoma" w:eastAsia="Times New Roman" w:hAnsi="Tahoma" w:cs="Tahoma"/>
            <w:lang w:val="vi-VN"/>
          </w:rPr>
          <w:t> – Wikipedia </w:t>
        </w:r>
      </w:hyperlink>
    </w:p>
    <w:p w:rsidR="00CC6DFA" w:rsidRPr="00CC6DFA" w:rsidRDefault="00CC6DFA" w:rsidP="00CC6DFA">
      <w:pPr>
        <w:spacing w:line="360" w:lineRule="auto"/>
        <w:jc w:val="both"/>
        <w:rPr>
          <w:rFonts w:ascii="Tahoma" w:eastAsia="MS Mincho" w:hAnsi="Tahoma" w:cs="Tahoma"/>
          <w:color w:val="002060"/>
          <w:sz w:val="24"/>
          <w:szCs w:val="24"/>
          <w:lang w:val="vi-VN"/>
        </w:rPr>
      </w:pPr>
      <w:r w:rsidRPr="00CC6DFA">
        <w:rPr>
          <w:rFonts w:ascii="Tahoma" w:hAnsi="Tahoma" w:cs="Tahoma"/>
          <w:color w:val="002060"/>
          <w:sz w:val="24"/>
          <w:szCs w:val="24"/>
          <w:lang w:val="vi-VN"/>
        </w:rPr>
        <w:tab/>
        <w:t>Nho</w:t>
      </w:r>
      <w:r>
        <w:rPr>
          <w:rFonts w:ascii="Tahoma" w:hAnsi="Tahoma" w:cs="Tahoma"/>
          <w:color w:val="002060"/>
          <w:sz w:val="24"/>
          <w:szCs w:val="24"/>
          <w:lang w:val="vi-VN"/>
        </w:rPr>
        <w:t xml:space="preserve"> giáo</w:t>
      </w:r>
      <w:r w:rsidRPr="00CC6DFA">
        <w:rPr>
          <w:rFonts w:ascii="Tahoma" w:hAnsi="Tahoma" w:cs="Tahoma"/>
          <w:b/>
          <w:color w:val="0070C0"/>
          <w:sz w:val="24"/>
          <w:szCs w:val="24"/>
          <w:lang w:val="vi-VN"/>
        </w:rPr>
        <w:t xml:space="preserve"> </w:t>
      </w:r>
      <w:r w:rsidRPr="00CC6DFA">
        <w:rPr>
          <w:rFonts w:ascii="Tahoma" w:hAnsi="Tahoma" w:cs="Tahoma"/>
          <w:color w:val="002060"/>
          <w:sz w:val="24"/>
          <w:szCs w:val="24"/>
          <w:lang w:val="vi-VN"/>
        </w:rPr>
        <w:t>tuy được xếp vào dạng tôn giáo, nhưng Thượng Đế trong Nho giáo thường được gọi là Trời (</w:t>
      </w:r>
      <w:r>
        <w:rPr>
          <w:rFonts w:ascii="Tahoma" w:hAnsi="Tahoma" w:cs="Tahoma"/>
          <w:color w:val="002060"/>
          <w:sz w:val="24"/>
          <w:szCs w:val="24"/>
          <w:lang w:val="vi-VN"/>
        </w:rPr>
        <w:t xml:space="preserve">= </w:t>
      </w:r>
      <w:r w:rsidRPr="00CC6DFA">
        <w:rPr>
          <w:rFonts w:ascii="Tahoma" w:hAnsi="Tahoma" w:cs="Tahoma"/>
          <w:color w:val="002060"/>
          <w:sz w:val="24"/>
          <w:szCs w:val="24"/>
          <w:lang w:val="vi-VN"/>
        </w:rPr>
        <w:t xml:space="preserve">Thiên </w:t>
      </w:r>
      <w:r w:rsidRPr="00CC6DFA">
        <w:rPr>
          <w:rFonts w:ascii="Tahoma" w:eastAsia="MS Mincho" w:hAnsi="Tahoma" w:cs="Tahoma"/>
          <w:b/>
          <w:color w:val="002060"/>
          <w:sz w:val="24"/>
          <w:szCs w:val="24"/>
          <w:lang w:val="vi-VN"/>
        </w:rPr>
        <w:t>天</w:t>
      </w:r>
      <w:r w:rsidRPr="00CC6DFA">
        <w:rPr>
          <w:rFonts w:ascii="Tahoma" w:hAnsi="Tahoma" w:cs="Tahoma"/>
          <w:color w:val="002060"/>
          <w:sz w:val="24"/>
          <w:szCs w:val="24"/>
          <w:lang w:val="vi-VN"/>
        </w:rPr>
        <w:t xml:space="preserve">), hàm ý lẽ vận hành tự nhiên biến đổi của vạn vật theo quy luật </w:t>
      </w:r>
      <w:r w:rsidRPr="00CC6DFA">
        <w:rPr>
          <w:rFonts w:ascii="Tahoma" w:hAnsi="Tahoma" w:cs="Tahoma"/>
          <w:b/>
          <w:color w:val="002060"/>
          <w:sz w:val="24"/>
          <w:szCs w:val="24"/>
          <w:lang w:val="vi-VN"/>
        </w:rPr>
        <w:t>Lý Dịch</w:t>
      </w:r>
      <w:r w:rsidRPr="00CC6DFA">
        <w:rPr>
          <w:rFonts w:ascii="Tahoma" w:hAnsi="Tahoma" w:cs="Tahoma"/>
          <w:color w:val="002060"/>
          <w:sz w:val="24"/>
          <w:szCs w:val="24"/>
          <w:lang w:val="vi-VN"/>
        </w:rPr>
        <w:t xml:space="preserve"> </w:t>
      </w:r>
      <w:r w:rsidRPr="00CC6DFA">
        <w:rPr>
          <w:rFonts w:ascii="Tahoma" w:eastAsia="MS Mincho" w:hAnsi="Tahoma" w:cs="Tahoma"/>
          <w:color w:val="002060"/>
          <w:sz w:val="24"/>
          <w:szCs w:val="24"/>
          <w:lang w:val="vi-VN"/>
        </w:rPr>
        <w:t>(</w:t>
      </w:r>
      <w:r w:rsidRPr="00CC6DFA">
        <w:rPr>
          <w:rFonts w:ascii="Tahoma" w:eastAsia="MS Mincho" w:hAnsi="Tahoma" w:cs="Tahoma"/>
          <w:b/>
          <w:color w:val="002060"/>
          <w:sz w:val="24"/>
          <w:szCs w:val="24"/>
          <w:lang w:val="vi-VN"/>
        </w:rPr>
        <w:t>易</w:t>
      </w:r>
      <w:r w:rsidRPr="00CC6DFA">
        <w:rPr>
          <w:rFonts w:ascii="Tahoma" w:eastAsia="MS Mincho" w:hAnsi="Tahoma" w:cs="Tahoma"/>
          <w:color w:val="002060"/>
          <w:sz w:val="24"/>
          <w:szCs w:val="24"/>
          <w:lang w:val="vi-VN"/>
        </w:rPr>
        <w:t xml:space="preserve">; </w:t>
      </w:r>
      <w:r>
        <w:rPr>
          <w:rFonts w:ascii="Tahoma" w:eastAsia="MS Mincho" w:hAnsi="Tahoma" w:cs="Tahoma"/>
          <w:color w:val="002060"/>
          <w:sz w:val="24"/>
          <w:szCs w:val="24"/>
          <w:lang w:val="vi-VN"/>
        </w:rPr>
        <w:t xml:space="preserve"> </w:t>
      </w:r>
      <w:r w:rsidRPr="00CC6DFA">
        <w:rPr>
          <w:rFonts w:ascii="Tahoma" w:eastAsia="MS Mincho" w:hAnsi="Tahoma" w:cs="Tahoma"/>
          <w:color w:val="002060"/>
          <w:sz w:val="24"/>
          <w:szCs w:val="24"/>
          <w:lang w:val="vi-VN"/>
        </w:rPr>
        <w:t xml:space="preserve">E: I;  F: Yi – Xem  </w:t>
      </w:r>
      <w:hyperlink r:id="rId87" w:history="1">
        <w:r w:rsidRPr="00CC6DFA">
          <w:rPr>
            <w:rStyle w:val="Hyperlink"/>
            <w:rFonts w:ascii="Tahoma" w:eastAsia="MS Mincho" w:hAnsi="Tahoma" w:cs="Tahoma"/>
            <w:b/>
            <w:bCs/>
            <w:lang w:val="vi-VN"/>
          </w:rPr>
          <w:t>Kinh Dịch</w:t>
        </w:r>
        <w:r w:rsidRPr="00CC6DFA">
          <w:rPr>
            <w:rStyle w:val="Hyperlink"/>
            <w:rFonts w:ascii="Tahoma" w:eastAsia="MS Mincho" w:hAnsi="Tahoma" w:cs="Tahoma"/>
            <w:lang w:val="vi-VN"/>
          </w:rPr>
          <w:t> – Wikipedia</w:t>
        </w:r>
      </w:hyperlink>
      <w:r w:rsidRPr="00CC6DFA">
        <w:rPr>
          <w:rFonts w:ascii="Tahoma" w:eastAsia="MS Mincho" w:hAnsi="Tahoma" w:cs="Tahoma"/>
          <w:color w:val="002060"/>
          <w:sz w:val="24"/>
          <w:szCs w:val="24"/>
          <w:lang w:val="vi-VN"/>
        </w:rPr>
        <w:t>), chứ không mang tính chỉ danh cho một vị thần siêu nhiên nào đó.  Ở tuổi 54, Khổng Tử có nói nhờ đọc Dịch mà ông mới không có lầm lỗi lớn.</w:t>
      </w:r>
    </w:p>
    <w:p w:rsidR="00CC6DFA" w:rsidRPr="00CC6DFA" w:rsidRDefault="00CC6DFA" w:rsidP="00CC6DFA">
      <w:pPr>
        <w:spacing w:after="360" w:line="360" w:lineRule="auto"/>
        <w:jc w:val="both"/>
        <w:rPr>
          <w:rFonts w:ascii="Tahoma" w:eastAsia="MS Mincho" w:hAnsi="Tahoma" w:cs="Tahoma"/>
          <w:color w:val="002060"/>
          <w:sz w:val="24"/>
          <w:szCs w:val="24"/>
          <w:lang w:val="vi-VN"/>
        </w:rPr>
      </w:pPr>
      <w:r w:rsidRPr="00CC6DFA">
        <w:rPr>
          <w:rFonts w:ascii="Tahoma" w:eastAsia="MS Mincho" w:hAnsi="Tahoma" w:cs="Tahoma"/>
          <w:color w:val="002060"/>
          <w:sz w:val="24"/>
          <w:szCs w:val="24"/>
          <w:lang w:val="vi-VN"/>
        </w:rPr>
        <w:tab/>
        <w:t>Vì thế, học thuyết của Khổng Tử đa phần hướng trọng tâm về trật tự xã hội (social order) của con người, thích ứng với các loạn lạc đương thời (E</w:t>
      </w:r>
      <w:r>
        <w:rPr>
          <w:rFonts w:ascii="Tahoma" w:eastAsia="MS Mincho" w:hAnsi="Tahoma" w:cs="Tahoma"/>
          <w:color w:val="002060"/>
          <w:sz w:val="24"/>
          <w:szCs w:val="24"/>
          <w:lang w:val="vi-VN"/>
        </w:rPr>
        <w:t xml:space="preserve">: </w:t>
      </w:r>
      <w:r w:rsidRPr="00CC6DFA">
        <w:rPr>
          <w:rFonts w:ascii="Tahoma" w:eastAsia="MS Mincho" w:hAnsi="Tahoma" w:cs="Tahoma"/>
          <w:color w:val="002060"/>
          <w:sz w:val="24"/>
          <w:szCs w:val="24"/>
          <w:lang w:val="vi-VN"/>
        </w:rPr>
        <w:t xml:space="preserve">chaos) thường gọi phần </w:t>
      </w:r>
      <w:r w:rsidRPr="00CC6DFA">
        <w:rPr>
          <w:rFonts w:ascii="Tahoma" w:eastAsia="MS Mincho" w:hAnsi="Tahoma" w:cs="Tahoma"/>
          <w:b/>
          <w:color w:val="002060"/>
          <w:lang w:val="vi-VN"/>
        </w:rPr>
        <w:t>Hình Nhi Hạ</w:t>
      </w:r>
      <w:r w:rsidRPr="00CC6DFA">
        <w:rPr>
          <w:rFonts w:ascii="Tahoma" w:eastAsia="MS Mincho" w:hAnsi="Tahoma" w:cs="Tahoma"/>
          <w:color w:val="002060"/>
          <w:sz w:val="24"/>
          <w:szCs w:val="24"/>
          <w:lang w:val="vi-VN"/>
        </w:rPr>
        <w:t xml:space="preserve"> của Dịch.  Tuy nhiên, do Khổng Tử hãy còn chưa thấu triệt phần rốt ráo của Dịch – tức phần </w:t>
      </w:r>
      <w:r w:rsidRPr="00CC6DFA">
        <w:rPr>
          <w:rFonts w:ascii="Tahoma" w:eastAsia="MS Mincho" w:hAnsi="Tahoma" w:cs="Tahoma"/>
          <w:b/>
          <w:color w:val="002060"/>
          <w:lang w:val="vi-VN"/>
        </w:rPr>
        <w:t>Hình Nhi Thượng</w:t>
      </w:r>
      <w:r w:rsidRPr="00CC6DFA">
        <w:rPr>
          <w:rFonts w:ascii="Tahoma" w:eastAsia="MS Mincho" w:hAnsi="Tahoma" w:cs="Tahoma"/>
          <w:color w:val="002060"/>
          <w:sz w:val="24"/>
          <w:szCs w:val="24"/>
          <w:lang w:val="vi-VN"/>
        </w:rPr>
        <w:t xml:space="preserve"> của Dịch, nên trong học thuyết của Khổng Tử hãy còn nhiều hạn chế.</w:t>
      </w:r>
    </w:p>
    <w:p w:rsidR="00CC6DFA" w:rsidRDefault="00CC6DFA" w:rsidP="00CC6DFA">
      <w:pPr>
        <w:spacing w:after="0" w:line="360" w:lineRule="auto"/>
        <w:jc w:val="both"/>
        <w:rPr>
          <w:rFonts w:ascii="Tahoma" w:hAnsi="Tahoma" w:cs="Tahoma"/>
          <w:color w:val="002060"/>
          <w:sz w:val="24"/>
          <w:szCs w:val="24"/>
          <w:lang w:val="vi-VN"/>
        </w:rPr>
      </w:pPr>
      <w:r>
        <w:rPr>
          <w:rFonts w:ascii="Tahoma" w:eastAsia="MS Mincho" w:hAnsi="Tahoma" w:cs="Tahoma"/>
          <w:color w:val="002060"/>
          <w:sz w:val="24"/>
          <w:szCs w:val="24"/>
          <w:lang w:val="vi-VN"/>
        </w:rPr>
        <w:tab/>
        <w:t xml:space="preserve">2/. </w:t>
      </w:r>
      <w:r w:rsidRPr="00C92A57">
        <w:rPr>
          <w:rFonts w:ascii="Tahoma" w:hAnsi="Tahoma" w:cs="Tahoma"/>
          <w:b/>
          <w:color w:val="002060"/>
          <w:sz w:val="24"/>
          <w:szCs w:val="24"/>
          <w:lang w:val="vi-VN"/>
        </w:rPr>
        <w:t>Phật giáo</w:t>
      </w:r>
      <w:r w:rsidRPr="00C92A57">
        <w:rPr>
          <w:rFonts w:ascii="Tahoma" w:hAnsi="Tahoma" w:cs="Tahoma"/>
          <w:color w:val="002060"/>
          <w:sz w:val="24"/>
          <w:szCs w:val="24"/>
          <w:lang w:val="vi-VN"/>
        </w:rPr>
        <w:t xml:space="preserve"> (</w:t>
      </w:r>
      <w:r w:rsidRPr="00C92A57">
        <w:rPr>
          <w:rFonts w:ascii="Tahoma" w:eastAsia="MS Mincho" w:hAnsi="Tahoma" w:cs="Tahoma" w:hint="eastAsia"/>
          <w:b/>
          <w:color w:val="002060"/>
          <w:sz w:val="24"/>
          <w:szCs w:val="24"/>
        </w:rPr>
        <w:t>佛教</w:t>
      </w:r>
      <w:r>
        <w:rPr>
          <w:rFonts w:ascii="Tahoma" w:hAnsi="Tahoma" w:cs="Tahoma"/>
          <w:color w:val="002060"/>
          <w:sz w:val="24"/>
          <w:szCs w:val="24"/>
          <w:lang w:val="vi-VN"/>
        </w:rPr>
        <w:t xml:space="preserve">;  E: </w:t>
      </w:r>
      <w:r w:rsidRPr="00C92A57">
        <w:rPr>
          <w:rFonts w:ascii="Tahoma" w:hAnsi="Tahoma" w:cs="Tahoma"/>
          <w:color w:val="002060"/>
          <w:sz w:val="24"/>
          <w:szCs w:val="24"/>
          <w:lang w:val="vi-VN"/>
        </w:rPr>
        <w:t>Buddhism)</w:t>
      </w:r>
      <w:r>
        <w:rPr>
          <w:rFonts w:ascii="Tahoma" w:hAnsi="Tahoma" w:cs="Tahoma"/>
          <w:color w:val="002060"/>
          <w:sz w:val="24"/>
          <w:szCs w:val="24"/>
          <w:lang w:val="vi-VN"/>
        </w:rPr>
        <w:t>.</w:t>
      </w:r>
    </w:p>
    <w:p w:rsidR="00CC6DFA" w:rsidRDefault="00CC6DFA" w:rsidP="00CC6DFA">
      <w:pPr>
        <w:spacing w:after="0" w:line="360" w:lineRule="auto"/>
        <w:jc w:val="center"/>
        <w:rPr>
          <w:rFonts w:ascii="Tahoma" w:hAnsi="Tahoma" w:cs="Tahoma"/>
          <w:color w:val="002060"/>
          <w:sz w:val="24"/>
          <w:szCs w:val="24"/>
          <w:lang w:val="vi-VN"/>
        </w:rPr>
      </w:pPr>
    </w:p>
    <w:p w:rsidR="00CC6DFA" w:rsidRPr="00923472" w:rsidRDefault="00CC6DFA" w:rsidP="00CC6DFA">
      <w:pPr>
        <w:spacing w:after="0" w:line="360" w:lineRule="auto"/>
        <w:jc w:val="center"/>
        <w:rPr>
          <w:rStyle w:val="Hyperlink"/>
          <w:rFonts w:ascii="Tahoma" w:eastAsia="MS Mincho" w:hAnsi="Tahoma" w:cs="Tahoma"/>
          <w:lang w:val="vi-VN"/>
        </w:rPr>
      </w:pPr>
      <w:r>
        <w:rPr>
          <w:noProof/>
        </w:rPr>
        <w:lastRenderedPageBreak/>
        <w:drawing>
          <wp:inline distT="0" distB="0" distL="0" distR="0">
            <wp:extent cx="2349750" cy="3008216"/>
            <wp:effectExtent l="19050" t="0" r="0" b="0"/>
            <wp:docPr id="23220" name="Picture 23220" descr="https://upload.wikimedia.org/wikipedia/commons/thumb/f/ff/Buddha_in_Sarnath_Museum_%28Dhammajak_Mutra%29.jpg/375px-Buddha_in_Sarnath_Museum_%28Dhammajak_Mutr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0" descr="https://upload.wikimedia.org/wikipedia/commons/thumb/f/ff/Buddha_in_Sarnath_Museum_%28Dhammajak_Mutra%29.jpg/375px-Buddha_in_Sarnath_Museum_%28Dhammajak_Mutra%29.jpg"/>
                    <pic:cNvPicPr>
                      <a:picLocks noChangeAspect="1" noChangeArrowheads="1"/>
                    </pic:cNvPicPr>
                  </pic:nvPicPr>
                  <pic:blipFill>
                    <a:blip r:embed="rId88" cstate="print"/>
                    <a:srcRect/>
                    <a:stretch>
                      <a:fillRect/>
                    </a:stretch>
                  </pic:blipFill>
                  <pic:spPr bwMode="auto">
                    <a:xfrm>
                      <a:off x="0" y="0"/>
                      <a:ext cx="2355185" cy="3015174"/>
                    </a:xfrm>
                    <a:prstGeom prst="rect">
                      <a:avLst/>
                    </a:prstGeom>
                    <a:noFill/>
                    <a:ln w="9525">
                      <a:noFill/>
                      <a:miter lim="800000"/>
                      <a:headEnd/>
                      <a:tailEnd/>
                    </a:ln>
                  </pic:spPr>
                </pic:pic>
              </a:graphicData>
            </a:graphic>
          </wp:inline>
        </w:drawing>
      </w:r>
      <w:r w:rsidRPr="00923472">
        <w:rPr>
          <w:rFonts w:ascii="Tahoma" w:eastAsia="MS Mincho" w:hAnsi="Tahoma" w:cs="Tahoma"/>
          <w:color w:val="002060"/>
          <w:lang w:val="vi-VN"/>
        </w:rPr>
        <w:t xml:space="preserve"> </w:t>
      </w:r>
      <w:r w:rsidR="002051D7" w:rsidRPr="00923472">
        <w:rPr>
          <w:rFonts w:ascii="Tahoma" w:eastAsia="MS Mincho" w:hAnsi="Tahoma" w:cs="Tahoma"/>
          <w:color w:val="002060"/>
          <w:lang w:val="vi-VN"/>
        </w:rPr>
        <w:fldChar w:fldCharType="begin"/>
      </w:r>
      <w:r w:rsidRPr="00923472">
        <w:rPr>
          <w:rFonts w:ascii="Tahoma" w:eastAsia="MS Mincho" w:hAnsi="Tahoma" w:cs="Tahoma"/>
          <w:color w:val="002060"/>
          <w:lang w:val="vi-VN"/>
        </w:rPr>
        <w:instrText xml:space="preserve"> HYPERLINK "https://en.wikipedia.org/wiki/Buddhism" </w:instrText>
      </w:r>
      <w:r w:rsidR="002051D7" w:rsidRPr="00923472">
        <w:rPr>
          <w:rFonts w:ascii="Tahoma" w:eastAsia="MS Mincho" w:hAnsi="Tahoma" w:cs="Tahoma"/>
          <w:color w:val="002060"/>
          <w:lang w:val="vi-VN"/>
        </w:rPr>
        <w:fldChar w:fldCharType="separate"/>
      </w:r>
    </w:p>
    <w:p w:rsidR="00CC6DFA" w:rsidRPr="00923472" w:rsidRDefault="00CC6DFA" w:rsidP="00CC6DFA">
      <w:pPr>
        <w:spacing w:after="0" w:line="360" w:lineRule="auto"/>
        <w:jc w:val="center"/>
        <w:rPr>
          <w:rStyle w:val="Hyperlink"/>
          <w:rFonts w:ascii="Tahoma" w:eastAsia="MS Mincho" w:hAnsi="Tahoma" w:cs="Tahoma"/>
          <w:lang w:val="vi-VN"/>
        </w:rPr>
      </w:pPr>
      <w:r w:rsidRPr="00923472">
        <w:rPr>
          <w:rStyle w:val="Hyperlink"/>
          <w:rFonts w:ascii="Tahoma" w:eastAsia="MS Mincho" w:hAnsi="Tahoma" w:cs="Tahoma"/>
          <w:b/>
          <w:lang w:val="vi-VN"/>
        </w:rPr>
        <w:t>Buddhism</w:t>
      </w:r>
      <w:r w:rsidRPr="00923472">
        <w:rPr>
          <w:rStyle w:val="Hyperlink"/>
          <w:rFonts w:ascii="Tahoma" w:eastAsia="MS Mincho" w:hAnsi="Tahoma" w:cs="Tahoma"/>
          <w:lang w:val="vi-VN"/>
        </w:rPr>
        <w:t xml:space="preserve"> - Wikipedia</w:t>
      </w:r>
    </w:p>
    <w:p w:rsidR="00CC6DFA" w:rsidRPr="00923472" w:rsidRDefault="002051D7" w:rsidP="00CC6DFA">
      <w:pPr>
        <w:spacing w:after="240" w:line="360" w:lineRule="auto"/>
        <w:jc w:val="center"/>
        <w:rPr>
          <w:rStyle w:val="Hyperlink"/>
          <w:rFonts w:ascii="Tahoma" w:eastAsia="MS Mincho" w:hAnsi="Tahoma" w:cs="Tahoma"/>
          <w:lang w:val="vi-VN"/>
        </w:rPr>
      </w:pPr>
      <w:r w:rsidRPr="00923472">
        <w:rPr>
          <w:rFonts w:ascii="Tahoma" w:eastAsia="MS Mincho" w:hAnsi="Tahoma" w:cs="Tahoma"/>
          <w:color w:val="002060"/>
          <w:lang w:val="vi-VN"/>
        </w:rPr>
        <w:fldChar w:fldCharType="end"/>
      </w:r>
      <w:r w:rsidR="00CC6DFA" w:rsidRPr="00923472">
        <w:rPr>
          <w:rFonts w:ascii="Times New Roman" w:eastAsia="Times New Roman" w:hAnsi="Times New Roman"/>
          <w:lang w:val="vi-VN" w:eastAsia="vi-VN"/>
        </w:rPr>
        <w:t xml:space="preserve"> </w:t>
      </w:r>
      <w:r w:rsidRPr="00923472">
        <w:rPr>
          <w:rFonts w:ascii="Tahoma" w:eastAsia="MS Mincho" w:hAnsi="Tahoma" w:cs="Tahoma"/>
          <w:color w:val="002060"/>
          <w:lang w:val="vi-VN"/>
        </w:rPr>
        <w:fldChar w:fldCharType="begin"/>
      </w:r>
      <w:r w:rsidR="00CC6DFA" w:rsidRPr="00923472">
        <w:rPr>
          <w:rFonts w:ascii="Tahoma" w:eastAsia="MS Mincho" w:hAnsi="Tahoma" w:cs="Tahoma"/>
          <w:color w:val="002060"/>
          <w:lang w:val="vi-VN"/>
        </w:rPr>
        <w:instrText xml:space="preserve"> HYPERLINK "https://vi.wikipedia.org/wiki/Ph%E1%BA%ADt_gi%C3%A1o" </w:instrText>
      </w:r>
      <w:r w:rsidRPr="00923472">
        <w:rPr>
          <w:rFonts w:ascii="Tahoma" w:eastAsia="MS Mincho" w:hAnsi="Tahoma" w:cs="Tahoma"/>
          <w:color w:val="002060"/>
          <w:lang w:val="vi-VN"/>
        </w:rPr>
        <w:fldChar w:fldCharType="separate"/>
      </w:r>
      <w:r w:rsidR="00CC6DFA" w:rsidRPr="00923472">
        <w:rPr>
          <w:rStyle w:val="Hyperlink"/>
          <w:rFonts w:ascii="Tahoma" w:eastAsia="MS Mincho" w:hAnsi="Tahoma" w:cs="Tahoma"/>
          <w:b/>
          <w:lang w:val="vi-VN"/>
        </w:rPr>
        <w:t>Phật giáo</w:t>
      </w:r>
      <w:r w:rsidR="00CC6DFA" w:rsidRPr="00923472">
        <w:rPr>
          <w:rStyle w:val="Hyperlink"/>
          <w:rFonts w:ascii="Tahoma" w:eastAsia="MS Mincho" w:hAnsi="Tahoma" w:cs="Tahoma"/>
          <w:lang w:val="vi-VN"/>
        </w:rPr>
        <w:t xml:space="preserve"> – Wikipedia tiếng Việt</w:t>
      </w:r>
    </w:p>
    <w:p w:rsidR="00CC6DFA" w:rsidRPr="00CC6DFA" w:rsidRDefault="002051D7" w:rsidP="00CC6DFA">
      <w:pPr>
        <w:spacing w:after="0" w:line="360" w:lineRule="auto"/>
        <w:ind w:firstLine="720"/>
        <w:jc w:val="both"/>
        <w:rPr>
          <w:rFonts w:ascii="Tahoma" w:hAnsi="Tahoma" w:cs="Tahoma"/>
          <w:color w:val="002060"/>
          <w:sz w:val="24"/>
          <w:szCs w:val="24"/>
          <w:lang w:val="vi-VN"/>
        </w:rPr>
      </w:pPr>
      <w:r w:rsidRPr="00923472">
        <w:rPr>
          <w:rFonts w:ascii="Tahoma" w:eastAsia="MS Mincho" w:hAnsi="Tahoma" w:cs="Tahoma"/>
          <w:color w:val="002060"/>
          <w:lang w:val="vi-VN"/>
        </w:rPr>
        <w:fldChar w:fldCharType="end"/>
      </w:r>
      <w:r w:rsidR="00CC6DFA" w:rsidRPr="00C92A57">
        <w:rPr>
          <w:rFonts w:ascii="Tahoma" w:hAnsi="Tahoma" w:cs="Tahoma"/>
          <w:color w:val="002060"/>
          <w:sz w:val="24"/>
          <w:szCs w:val="24"/>
          <w:lang w:val="vi-VN"/>
        </w:rPr>
        <w:t>Phật giáo</w:t>
      </w:r>
      <w:r w:rsidR="00CC6DFA" w:rsidRPr="00C92A57">
        <w:rPr>
          <w:rFonts w:ascii="Tahoma" w:hAnsi="Tahoma" w:cs="Tahoma"/>
          <w:b/>
          <w:color w:val="0070C0"/>
          <w:sz w:val="24"/>
          <w:szCs w:val="24"/>
          <w:lang w:val="vi-VN"/>
        </w:rPr>
        <w:t xml:space="preserve"> </w:t>
      </w:r>
      <w:r w:rsidR="00CC6DFA">
        <w:rPr>
          <w:rFonts w:ascii="Tahoma" w:hAnsi="Tahoma" w:cs="Tahoma"/>
          <w:color w:val="002060"/>
          <w:sz w:val="24"/>
          <w:szCs w:val="24"/>
          <w:lang w:val="vi-VN"/>
        </w:rPr>
        <w:t>t</w:t>
      </w:r>
      <w:r w:rsidR="00CC6DFA" w:rsidRPr="00C92A57">
        <w:rPr>
          <w:rFonts w:ascii="Tahoma" w:hAnsi="Tahoma" w:cs="Tahoma"/>
          <w:color w:val="002060"/>
          <w:sz w:val="24"/>
          <w:szCs w:val="24"/>
          <w:lang w:val="vi-VN"/>
        </w:rPr>
        <w:t>uy được xếp vào cơ cấu tôn giáo, nhưng trong </w:t>
      </w:r>
      <w:hyperlink r:id="rId89" w:tooltip="Phật giáo" w:history="1">
        <w:r w:rsidR="00CC6DFA" w:rsidRPr="00C92A57">
          <w:rPr>
            <w:rStyle w:val="Hyperlink"/>
            <w:rFonts w:ascii="Tahoma" w:hAnsi="Tahoma" w:cs="Tahoma"/>
            <w:color w:val="002060"/>
            <w:sz w:val="24"/>
            <w:szCs w:val="24"/>
            <w:lang w:val="vi-VN"/>
          </w:rPr>
          <w:t>Phật giáo</w:t>
        </w:r>
      </w:hyperlink>
      <w:r w:rsidR="00CC6DFA" w:rsidRPr="00C92A57">
        <w:rPr>
          <w:rFonts w:ascii="Tahoma" w:hAnsi="Tahoma" w:cs="Tahoma"/>
          <w:color w:val="002060"/>
          <w:sz w:val="24"/>
          <w:szCs w:val="24"/>
          <w:lang w:val="vi-VN"/>
        </w:rPr>
        <w:t xml:space="preserve"> không có Thượng Đế mặc khải, và cũng không có nói đến Đấng tạo hóa. </w:t>
      </w:r>
      <w:r w:rsidR="00CC6DFA" w:rsidRPr="00CC6DFA">
        <w:rPr>
          <w:rFonts w:ascii="Tahoma" w:hAnsi="Tahoma" w:cs="Tahoma"/>
          <w:color w:val="002060"/>
          <w:sz w:val="24"/>
          <w:szCs w:val="24"/>
          <w:lang w:val="vi-VN"/>
        </w:rPr>
        <w:t xml:space="preserve">Tuy nhiên: </w:t>
      </w:r>
    </w:p>
    <w:p w:rsidR="00CC6DFA" w:rsidRPr="00CC6DFA"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CC6DFA">
        <w:rPr>
          <w:rFonts w:ascii="Tahoma" w:hAnsi="Tahoma" w:cs="Tahoma"/>
          <w:color w:val="002060"/>
          <w:sz w:val="24"/>
          <w:szCs w:val="24"/>
          <w:u w:val="single"/>
          <w:lang w:val="vi-VN"/>
        </w:rPr>
        <w:t>Phân biệt theo khía cạnh thị giác</w:t>
      </w:r>
      <w:r w:rsidRPr="00CC6DFA">
        <w:rPr>
          <w:rFonts w:ascii="Tahoma" w:hAnsi="Tahoma" w:cs="Tahoma"/>
          <w:color w:val="002060"/>
          <w:sz w:val="24"/>
          <w:szCs w:val="24"/>
          <w:lang w:val="vi-VN"/>
        </w:rPr>
        <w:t xml:space="preserve"> của con người, Phật giáo thừa nhận có nhiều thế giới sống là  </w:t>
      </w:r>
      <w:r w:rsidRPr="00CC6DFA">
        <w:rPr>
          <w:rFonts w:ascii="Tahoma" w:hAnsi="Tahoma" w:cs="Tahoma"/>
          <w:b/>
          <w:i/>
          <w:color w:val="002060"/>
          <w:sz w:val="24"/>
          <w:szCs w:val="24"/>
          <w:lang w:val="vi-VN"/>
        </w:rPr>
        <w:t>thế giới hữu hình</w:t>
      </w:r>
      <w:r w:rsidRPr="00CC6DFA">
        <w:rPr>
          <w:rFonts w:ascii="Tahoma" w:hAnsi="Tahoma" w:cs="Tahoma"/>
          <w:color w:val="002060"/>
          <w:sz w:val="24"/>
          <w:szCs w:val="24"/>
          <w:lang w:val="vi-VN"/>
        </w:rPr>
        <w:t xml:space="preserve"> và </w:t>
      </w:r>
      <w:r w:rsidRPr="00CC6DFA">
        <w:rPr>
          <w:rFonts w:ascii="Tahoma" w:hAnsi="Tahoma" w:cs="Tahoma"/>
          <w:b/>
          <w:i/>
          <w:color w:val="002060"/>
          <w:sz w:val="24"/>
          <w:szCs w:val="24"/>
          <w:lang w:val="vi-VN"/>
        </w:rPr>
        <w:t>thế giới vô hình</w:t>
      </w:r>
      <w:r w:rsidRPr="00CC6DFA">
        <w:rPr>
          <w:rFonts w:ascii="Tahoma" w:hAnsi="Tahoma" w:cs="Tahoma"/>
          <w:color w:val="002060"/>
          <w:sz w:val="24"/>
          <w:szCs w:val="24"/>
          <w:lang w:val="vi-VN"/>
        </w:rPr>
        <w:t xml:space="preserve">.  </w:t>
      </w:r>
    </w:p>
    <w:p w:rsidR="00CC6DFA" w:rsidRPr="00CC6DFA" w:rsidRDefault="00CC6DFA" w:rsidP="00CC6DFA">
      <w:pPr>
        <w:spacing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CC6DFA">
        <w:rPr>
          <w:rFonts w:ascii="Tahoma" w:hAnsi="Tahoma" w:cs="Tahoma"/>
          <w:color w:val="002060"/>
          <w:sz w:val="24"/>
          <w:szCs w:val="24"/>
          <w:lang w:val="vi-VN"/>
        </w:rPr>
        <w:t xml:space="preserve"> </w:t>
      </w:r>
      <w:r w:rsidRPr="00CC6DFA">
        <w:rPr>
          <w:rFonts w:ascii="Tahoma" w:hAnsi="Tahoma" w:cs="Tahoma"/>
          <w:color w:val="002060"/>
          <w:sz w:val="24"/>
          <w:szCs w:val="24"/>
          <w:u w:val="single"/>
          <w:lang w:val="vi-VN"/>
        </w:rPr>
        <w:t>Phân biệt theo khía cạnh trí tuệ</w:t>
      </w:r>
      <w:r w:rsidRPr="00CC6DFA">
        <w:rPr>
          <w:rFonts w:ascii="Tahoma" w:hAnsi="Tahoma" w:cs="Tahoma"/>
          <w:color w:val="002060"/>
          <w:sz w:val="24"/>
          <w:szCs w:val="24"/>
          <w:lang w:val="vi-VN"/>
        </w:rPr>
        <w:t>, thì cũng có hai loại là:</w:t>
      </w:r>
    </w:p>
    <w:p w:rsidR="00CC6DFA" w:rsidRPr="00CC6DFA"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xml:space="preserve"> 1</w:t>
      </w:r>
      <w:r w:rsidRPr="00923472">
        <w:rPr>
          <w:rFonts w:ascii="Tahoma" w:hAnsi="Tahoma" w:cs="Tahoma"/>
          <w:color w:val="002060"/>
          <w:sz w:val="24"/>
          <w:szCs w:val="24"/>
          <w:lang w:val="vi-VN"/>
        </w:rPr>
        <w:t>.</w:t>
      </w:r>
      <w:r w:rsidRPr="00CC6DFA">
        <w:rPr>
          <w:rFonts w:ascii="Tahoma" w:hAnsi="Tahoma" w:cs="Tahoma"/>
          <w:b/>
          <w:color w:val="002060"/>
          <w:sz w:val="24"/>
          <w:szCs w:val="24"/>
          <w:lang w:val="vi-VN"/>
        </w:rPr>
        <w:t xml:space="preserve"> </w:t>
      </w:r>
      <w:r w:rsidRPr="00CC6DFA">
        <w:rPr>
          <w:rFonts w:ascii="Tahoma" w:hAnsi="Tahoma" w:cs="Tahoma"/>
          <w:b/>
          <w:i/>
          <w:color w:val="002060"/>
          <w:sz w:val="24"/>
          <w:szCs w:val="24"/>
          <w:lang w:val="vi-VN"/>
        </w:rPr>
        <w:t>Thế giới mê lầm</w:t>
      </w:r>
      <w:r w:rsidRPr="00CC6DFA">
        <w:rPr>
          <w:rFonts w:ascii="Tahoma" w:hAnsi="Tahoma" w:cs="Tahoma"/>
          <w:b/>
          <w:color w:val="002060"/>
          <w:sz w:val="24"/>
          <w:szCs w:val="24"/>
          <w:lang w:val="vi-VN"/>
        </w:rPr>
        <w:t>:</w:t>
      </w:r>
      <w:r w:rsidRPr="00CC6DFA">
        <w:rPr>
          <w:rFonts w:ascii="Tahoma" w:hAnsi="Tahoma" w:cs="Tahoma"/>
          <w:color w:val="002060"/>
          <w:sz w:val="24"/>
          <w:szCs w:val="24"/>
          <w:lang w:val="vi-VN"/>
        </w:rPr>
        <w:t xml:space="preserve">  Các thế giới hữu hình và vô hình này gọi chung là </w:t>
      </w:r>
      <w:r w:rsidRPr="00CC6DFA">
        <w:rPr>
          <w:rFonts w:ascii="Tahoma" w:hAnsi="Tahoma" w:cs="Tahoma"/>
          <w:color w:val="002060"/>
          <w:sz w:val="24"/>
          <w:szCs w:val="24"/>
          <w:u w:val="single"/>
          <w:lang w:val="vi-VN"/>
        </w:rPr>
        <w:t>thế giới Chúng sinh</w:t>
      </w:r>
      <w:r w:rsidRPr="00CC6DFA">
        <w:rPr>
          <w:rFonts w:ascii="Tahoma" w:hAnsi="Tahoma" w:cs="Tahoma"/>
          <w:color w:val="002060"/>
          <w:sz w:val="24"/>
          <w:szCs w:val="24"/>
          <w:lang w:val="vi-VN"/>
        </w:rPr>
        <w:t>. Thế giới chúng sinh</w:t>
      </w:r>
      <w:r w:rsidRPr="00CC6DFA">
        <w:rPr>
          <w:rFonts w:ascii="Tahoma" w:hAnsi="Tahoma" w:cs="Tahoma"/>
          <w:b/>
          <w:color w:val="002060"/>
          <w:sz w:val="24"/>
          <w:szCs w:val="24"/>
          <w:lang w:val="vi-VN"/>
        </w:rPr>
        <w:t xml:space="preserve"> </w:t>
      </w:r>
      <w:r w:rsidRPr="00CC6DFA">
        <w:rPr>
          <w:rFonts w:ascii="Tahoma" w:hAnsi="Tahoma" w:cs="Tahoma"/>
          <w:color w:val="002060"/>
          <w:sz w:val="24"/>
          <w:szCs w:val="24"/>
          <w:lang w:val="vi-VN"/>
        </w:rPr>
        <w:t>được chia làm 3 loại thế giới, gọi là Tam giới: Dục giới, Sắc giới, Vô sắc giới. Đây là thế giới hãy còn mê chấp và bị động trong sinh tử luân hồi.</w:t>
      </w:r>
    </w:p>
    <w:p w:rsidR="00CC6DFA" w:rsidRPr="00CC6DFA"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ab/>
      </w:r>
      <w:r>
        <w:rPr>
          <w:rFonts w:ascii="Tahoma" w:hAnsi="Tahoma" w:cs="Tahoma"/>
          <w:color w:val="002060"/>
          <w:sz w:val="24"/>
          <w:szCs w:val="24"/>
          <w:lang w:val="vi-VN"/>
        </w:rPr>
        <w:t>-</w:t>
      </w:r>
      <w:r w:rsidRPr="00CC6DFA">
        <w:rPr>
          <w:rFonts w:ascii="Tahoma" w:hAnsi="Tahoma" w:cs="Tahoma"/>
          <w:color w:val="002060"/>
          <w:sz w:val="24"/>
          <w:szCs w:val="24"/>
          <w:lang w:val="vi-VN"/>
        </w:rPr>
        <w:t xml:space="preserve"> </w:t>
      </w:r>
      <w:r w:rsidRPr="00CC6DFA">
        <w:rPr>
          <w:rFonts w:ascii="Tahoma" w:hAnsi="Tahoma" w:cs="Tahoma"/>
          <w:i/>
          <w:color w:val="002060"/>
          <w:sz w:val="24"/>
          <w:szCs w:val="24"/>
          <w:lang w:val="vi-VN"/>
        </w:rPr>
        <w:t>Dục giới</w:t>
      </w:r>
      <w:r w:rsidRPr="00CC6DFA">
        <w:rPr>
          <w:rFonts w:ascii="Tahoma" w:hAnsi="Tahoma" w:cs="Tahoma"/>
          <w:color w:val="002060"/>
          <w:sz w:val="24"/>
          <w:szCs w:val="24"/>
          <w:lang w:val="vi-VN"/>
        </w:rPr>
        <w:t xml:space="preserve">:  Gồm 6 cõi (lục đạo) Địa ngục, Ngạ quỷ, Súc sanh, A-tu-la, </w:t>
      </w:r>
      <w:r w:rsidRPr="00CC6DFA">
        <w:rPr>
          <w:rFonts w:ascii="Tahoma" w:hAnsi="Tahoma" w:cs="Tahoma"/>
          <w:b/>
          <w:color w:val="002060"/>
          <w:u w:val="single"/>
          <w:lang w:val="vi-VN"/>
        </w:rPr>
        <w:t>Nhân</w:t>
      </w:r>
      <w:r w:rsidRPr="00CC6DFA">
        <w:rPr>
          <w:rFonts w:ascii="Tahoma" w:hAnsi="Tahoma" w:cs="Tahoma"/>
          <w:color w:val="002060"/>
          <w:lang w:val="vi-VN"/>
        </w:rPr>
        <w:t xml:space="preserve"> </w:t>
      </w:r>
      <w:r w:rsidRPr="00CC6DFA">
        <w:rPr>
          <w:rFonts w:ascii="Tahoma" w:hAnsi="Tahoma" w:cs="Tahoma"/>
          <w:color w:val="002060"/>
          <w:sz w:val="24"/>
          <w:szCs w:val="24"/>
          <w:lang w:val="vi-VN"/>
        </w:rPr>
        <w:t>(Người), Thiên (= Trời:  gồm 6 loại Trời tùy theo phước báo).</w:t>
      </w:r>
    </w:p>
    <w:p w:rsidR="00CC6DFA" w:rsidRPr="00CC6DFA"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ab/>
      </w:r>
      <w:r>
        <w:rPr>
          <w:rFonts w:ascii="Tahoma" w:hAnsi="Tahoma" w:cs="Tahoma"/>
          <w:color w:val="002060"/>
          <w:sz w:val="24"/>
          <w:szCs w:val="24"/>
          <w:lang w:val="vi-VN"/>
        </w:rPr>
        <w:t>-</w:t>
      </w:r>
      <w:r w:rsidRPr="00CC6DFA">
        <w:rPr>
          <w:rFonts w:ascii="Tahoma" w:hAnsi="Tahoma" w:cs="Tahoma"/>
          <w:color w:val="002060"/>
          <w:sz w:val="24"/>
          <w:szCs w:val="24"/>
          <w:lang w:val="vi-VN"/>
        </w:rPr>
        <w:t xml:space="preserve"> </w:t>
      </w:r>
      <w:r w:rsidRPr="00CC6DFA">
        <w:rPr>
          <w:rFonts w:ascii="Tahoma" w:hAnsi="Tahoma" w:cs="Tahoma"/>
          <w:i/>
          <w:color w:val="002060"/>
          <w:sz w:val="24"/>
          <w:szCs w:val="24"/>
          <w:lang w:val="vi-VN"/>
        </w:rPr>
        <w:t>Sắc giới</w:t>
      </w:r>
      <w:r w:rsidRPr="00CC6DFA">
        <w:rPr>
          <w:rFonts w:ascii="Tahoma" w:hAnsi="Tahoma" w:cs="Tahoma"/>
          <w:color w:val="002060"/>
          <w:sz w:val="24"/>
          <w:szCs w:val="24"/>
          <w:lang w:val="vi-VN"/>
        </w:rPr>
        <w:t xml:space="preserve">:  Gồm 4 cõi </w:t>
      </w:r>
      <w:r w:rsidRPr="00CC6DFA">
        <w:rPr>
          <w:rFonts w:ascii="Tahoma" w:hAnsi="Tahoma" w:cs="Tahoma"/>
          <w:color w:val="002060"/>
          <w:sz w:val="24"/>
          <w:szCs w:val="24"/>
          <w:u w:val="single"/>
          <w:lang w:val="vi-VN"/>
        </w:rPr>
        <w:t>Thiền hữu sắc</w:t>
      </w:r>
      <w:r w:rsidRPr="00CC6DFA">
        <w:rPr>
          <w:rFonts w:ascii="Tahoma" w:hAnsi="Tahoma" w:cs="Tahoma"/>
          <w:color w:val="002060"/>
          <w:sz w:val="24"/>
          <w:szCs w:val="24"/>
          <w:lang w:val="vi-VN"/>
        </w:rPr>
        <w:t>, tùy theo trình độ định, đã chấm dứt mọi dục tính, ăn uống, nhưng còn khoái lạc cảnh sắc.</w:t>
      </w:r>
    </w:p>
    <w:p w:rsidR="00CC6DFA" w:rsidRPr="00CC6DFA"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ab/>
      </w:r>
      <w:r>
        <w:rPr>
          <w:rFonts w:ascii="Tahoma" w:hAnsi="Tahoma" w:cs="Tahoma"/>
          <w:color w:val="002060"/>
          <w:sz w:val="24"/>
          <w:szCs w:val="24"/>
          <w:lang w:val="vi-VN"/>
        </w:rPr>
        <w:t>-</w:t>
      </w:r>
      <w:r w:rsidRPr="00CC6DFA">
        <w:rPr>
          <w:rFonts w:ascii="Tahoma" w:hAnsi="Tahoma" w:cs="Tahoma"/>
          <w:color w:val="002060"/>
          <w:sz w:val="24"/>
          <w:szCs w:val="24"/>
          <w:lang w:val="vi-VN"/>
        </w:rPr>
        <w:t xml:space="preserve"> </w:t>
      </w:r>
      <w:r w:rsidRPr="00CC6DFA">
        <w:rPr>
          <w:rFonts w:ascii="Tahoma" w:hAnsi="Tahoma" w:cs="Tahoma"/>
          <w:i/>
          <w:color w:val="002060"/>
          <w:sz w:val="24"/>
          <w:szCs w:val="24"/>
          <w:lang w:val="vi-VN"/>
        </w:rPr>
        <w:t>Vô sắc giới</w:t>
      </w:r>
      <w:r w:rsidRPr="00CC6DFA">
        <w:rPr>
          <w:rFonts w:ascii="Tahoma" w:hAnsi="Tahoma" w:cs="Tahoma"/>
          <w:color w:val="002060"/>
          <w:sz w:val="24"/>
          <w:szCs w:val="24"/>
          <w:lang w:val="vi-VN"/>
        </w:rPr>
        <w:t xml:space="preserve">:  Gồm 4 cõi </w:t>
      </w:r>
      <w:r w:rsidRPr="00CC6DFA">
        <w:rPr>
          <w:rFonts w:ascii="Tahoma" w:hAnsi="Tahoma" w:cs="Tahoma"/>
          <w:color w:val="002060"/>
          <w:sz w:val="24"/>
          <w:szCs w:val="24"/>
          <w:u w:val="single"/>
          <w:lang w:val="vi-VN"/>
        </w:rPr>
        <w:t>Thiền vô sắc</w:t>
      </w:r>
      <w:r w:rsidRPr="00CC6DFA">
        <w:rPr>
          <w:rFonts w:ascii="Tahoma" w:hAnsi="Tahoma" w:cs="Tahoma"/>
          <w:color w:val="002060"/>
          <w:sz w:val="24"/>
          <w:szCs w:val="24"/>
          <w:lang w:val="vi-VN"/>
        </w:rPr>
        <w:t>, tùy theo trình độ định, còn chấp vào cảnh giới định dù rằng đã dần dứt khoái lạc cảnh sắc.</w:t>
      </w:r>
    </w:p>
    <w:p w:rsidR="00CC6DFA" w:rsidRPr="00CC6DFA"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lastRenderedPageBreak/>
        <w:t>Sắc giới và Vô sắc giới cũng được xem là những cõi Thiên (= Trời).</w:t>
      </w:r>
    </w:p>
    <w:p w:rsidR="00CC6DFA" w:rsidRPr="00CC6DFA" w:rsidRDefault="00CC6DFA" w:rsidP="00CC6DFA">
      <w:pPr>
        <w:spacing w:after="120" w:line="360" w:lineRule="auto"/>
        <w:ind w:firstLine="720"/>
        <w:jc w:val="both"/>
        <w:rPr>
          <w:rFonts w:ascii="Tahoma" w:eastAsia="MS Mincho" w:hAnsi="Tahoma" w:cs="Tahoma"/>
          <w:color w:val="002060"/>
          <w:sz w:val="24"/>
          <w:szCs w:val="24"/>
          <w:lang w:val="vi-VN"/>
        </w:rPr>
      </w:pPr>
      <w:r w:rsidRPr="00CC6DFA">
        <w:rPr>
          <w:rFonts w:ascii="Tahoma" w:hAnsi="Tahoma" w:cs="Tahoma"/>
          <w:color w:val="002060"/>
          <w:sz w:val="24"/>
          <w:szCs w:val="24"/>
          <w:lang w:val="vi-VN"/>
        </w:rPr>
        <w:t>2</w:t>
      </w:r>
      <w:r w:rsidRPr="00923472">
        <w:rPr>
          <w:rFonts w:ascii="Tahoma" w:hAnsi="Tahoma" w:cs="Tahoma"/>
          <w:color w:val="002060"/>
          <w:sz w:val="24"/>
          <w:szCs w:val="24"/>
          <w:lang w:val="vi-VN"/>
        </w:rPr>
        <w:t>.</w:t>
      </w:r>
      <w:r w:rsidRPr="00CC6DFA">
        <w:rPr>
          <w:rFonts w:ascii="Tahoma" w:hAnsi="Tahoma" w:cs="Tahoma"/>
          <w:b/>
          <w:color w:val="002060"/>
          <w:sz w:val="24"/>
          <w:szCs w:val="24"/>
          <w:lang w:val="vi-VN"/>
        </w:rPr>
        <w:t xml:space="preserve"> </w:t>
      </w:r>
      <w:r w:rsidRPr="00CC6DFA">
        <w:rPr>
          <w:rFonts w:ascii="Tahoma" w:hAnsi="Tahoma" w:cs="Tahoma"/>
          <w:b/>
          <w:i/>
          <w:color w:val="002060"/>
          <w:sz w:val="24"/>
          <w:szCs w:val="24"/>
          <w:lang w:val="vi-VN"/>
        </w:rPr>
        <w:t>Thế giới tỉnh giác</w:t>
      </w:r>
      <w:r w:rsidRPr="00CC6DFA">
        <w:rPr>
          <w:rFonts w:ascii="Tahoma" w:hAnsi="Tahoma" w:cs="Tahoma"/>
          <w:b/>
          <w:color w:val="002060"/>
          <w:sz w:val="24"/>
          <w:szCs w:val="24"/>
          <w:lang w:val="vi-VN"/>
        </w:rPr>
        <w:t>:</w:t>
      </w:r>
      <w:r w:rsidRPr="00CC6DFA">
        <w:rPr>
          <w:rFonts w:ascii="Tahoma" w:hAnsi="Tahoma" w:cs="Tahoma"/>
          <w:color w:val="002060"/>
          <w:sz w:val="24"/>
          <w:szCs w:val="24"/>
          <w:lang w:val="vi-VN"/>
        </w:rPr>
        <w:t xml:space="preserve">  Các thế giới hữu hình và vô hình này gọi chung là </w:t>
      </w:r>
      <w:r w:rsidRPr="00CC6DFA">
        <w:rPr>
          <w:rFonts w:ascii="Tahoma" w:hAnsi="Tahoma" w:cs="Tahoma"/>
          <w:color w:val="002060"/>
          <w:sz w:val="24"/>
          <w:szCs w:val="24"/>
          <w:u w:val="single"/>
          <w:lang w:val="vi-VN"/>
        </w:rPr>
        <w:t>thế giới giác ngộ</w:t>
      </w:r>
      <w:r w:rsidRPr="00CC6DFA">
        <w:rPr>
          <w:rFonts w:ascii="Tahoma" w:hAnsi="Tahoma" w:cs="Tahoma"/>
          <w:color w:val="002060"/>
          <w:sz w:val="24"/>
          <w:szCs w:val="24"/>
          <w:lang w:val="vi-VN"/>
        </w:rPr>
        <w:t>.  Đây là thế giới tự do thật sự (</w:t>
      </w:r>
      <w:r w:rsidRPr="00CC6DFA">
        <w:rPr>
          <w:rFonts w:ascii="Tahoma" w:eastAsia="MS Mincho" w:hAnsi="Tahoma" w:cs="Tahoma"/>
          <w:color w:val="002060"/>
          <w:sz w:val="24"/>
          <w:szCs w:val="24"/>
          <w:lang w:val="vi-VN"/>
        </w:rPr>
        <w:t>giải thoát),</w:t>
      </w:r>
      <w:r w:rsidRPr="00CC6DFA">
        <w:rPr>
          <w:rFonts w:ascii="Tahoma" w:hAnsi="Tahoma" w:cs="Tahoma"/>
          <w:color w:val="002060"/>
          <w:sz w:val="24"/>
          <w:szCs w:val="24"/>
          <w:lang w:val="vi-VN"/>
        </w:rPr>
        <w:t xml:space="preserve"> chủ động trong sinh tử luân hồi.</w:t>
      </w:r>
      <w:r w:rsidRPr="00CC6DFA">
        <w:rPr>
          <w:rFonts w:ascii="Tahoma" w:eastAsia="MS Mincho" w:hAnsi="Tahoma" w:cs="Tahoma"/>
          <w:color w:val="002060"/>
          <w:sz w:val="24"/>
          <w:szCs w:val="24"/>
          <w:lang w:val="vi-VN"/>
        </w:rPr>
        <w:t xml:space="preserve"> </w:t>
      </w:r>
    </w:p>
    <w:p w:rsidR="00CC6DFA" w:rsidRPr="00CC6DFA"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Như vậy, theo đạo Phật, cõi Thiên (= Trời) là thế giới của những chúng sinh có phước báo cao ở nhiều mức độ; theo đó, những chúng sinh này có những khả năng về thần thông-phép lạ tương thích ở nhiều mức độ khác nhau này; nhưng nói chung, tất cả hãy còn là cõi vướng mắc bởi tâm thức Tham-Sân-Si, nên có thể có những hành động thiện hay bất thiện</w:t>
      </w:r>
      <w:r>
        <w:rPr>
          <w:rFonts w:ascii="Tahoma" w:hAnsi="Tahoma" w:cs="Tahoma"/>
          <w:color w:val="002060"/>
          <w:sz w:val="24"/>
          <w:szCs w:val="24"/>
          <w:lang w:val="vi-VN"/>
        </w:rPr>
        <w:t>,</w:t>
      </w:r>
      <w:r w:rsidRPr="00CC6DFA">
        <w:rPr>
          <w:rFonts w:ascii="Tahoma" w:hAnsi="Tahoma" w:cs="Tahoma"/>
          <w:color w:val="002060"/>
          <w:sz w:val="24"/>
          <w:szCs w:val="24"/>
          <w:lang w:val="vi-VN"/>
        </w:rPr>
        <w:t xml:space="preserve"> mà không đủ trí tuệ để phán đoán vượt thoát được. Vì thế, các vị Trời này vẫn hãy còn bị ràng buộc trong sinh tử luân hồi.</w:t>
      </w:r>
    </w:p>
    <w:p w:rsidR="00CC6DFA" w:rsidRPr="00CC6DFA" w:rsidRDefault="00CC6DFA" w:rsidP="00CC6DFA">
      <w:pPr>
        <w:tabs>
          <w:tab w:val="left" w:pos="7110"/>
        </w:tabs>
        <w:spacing w:after="36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Nói chung, thế giới của chúng sinh là thế giới của mê lầm, là nguyên nhân của  đau khổ (E</w:t>
      </w:r>
      <w:r>
        <w:rPr>
          <w:rFonts w:ascii="Tahoma" w:hAnsi="Tahoma" w:cs="Tahoma"/>
          <w:color w:val="002060"/>
          <w:sz w:val="24"/>
          <w:szCs w:val="24"/>
          <w:lang w:val="vi-VN"/>
        </w:rPr>
        <w:t xml:space="preserve">: </w:t>
      </w:r>
      <w:r w:rsidRPr="00CC6DFA">
        <w:rPr>
          <w:rFonts w:ascii="Tahoma" w:hAnsi="Tahoma" w:cs="Tahoma"/>
          <w:color w:val="002060"/>
          <w:sz w:val="24"/>
          <w:szCs w:val="24"/>
          <w:lang w:val="vi-VN"/>
        </w:rPr>
        <w:t>suffering), cho dù đó là Trời.  Và để vượt qua các khổ đau này, cụ thể con người phải tỉnh giác (E</w:t>
      </w:r>
      <w:r>
        <w:rPr>
          <w:rFonts w:ascii="Tahoma" w:hAnsi="Tahoma" w:cs="Tahoma"/>
          <w:color w:val="002060"/>
          <w:sz w:val="24"/>
          <w:szCs w:val="24"/>
          <w:lang w:val="vi-VN"/>
        </w:rPr>
        <w:t xml:space="preserve">: </w:t>
      </w:r>
      <w:r w:rsidRPr="00CC6DFA">
        <w:rPr>
          <w:rFonts w:ascii="Tahoma" w:hAnsi="Tahoma" w:cs="Tahoma"/>
          <w:color w:val="002060"/>
          <w:sz w:val="24"/>
          <w:szCs w:val="24"/>
          <w:lang w:val="vi-VN"/>
        </w:rPr>
        <w:t>awakening), đó là nhận thức và sống với quy luật khách quan của tự nhiên – Nguyên</w:t>
      </w:r>
      <w:r>
        <w:rPr>
          <w:rFonts w:ascii="Tahoma" w:hAnsi="Tahoma" w:cs="Tahoma"/>
          <w:color w:val="002060"/>
          <w:sz w:val="24"/>
          <w:szCs w:val="24"/>
          <w:lang w:val="vi-VN"/>
        </w:rPr>
        <w:t xml:space="preserve"> lý</w:t>
      </w:r>
      <w:r>
        <w:rPr>
          <w:rFonts w:ascii="Tahoma" w:hAnsi="Tahoma" w:cs="Tahoma"/>
          <w:b/>
          <w:color w:val="002060"/>
          <w:sz w:val="24"/>
          <w:szCs w:val="24"/>
          <w:lang w:val="vi-VN"/>
        </w:rPr>
        <w:t xml:space="preserve"> </w:t>
      </w:r>
      <w:r w:rsidRPr="00CC6DFA">
        <w:rPr>
          <w:rFonts w:ascii="Tahoma" w:hAnsi="Tahoma" w:cs="Tahoma"/>
          <w:b/>
          <w:color w:val="002060"/>
          <w:sz w:val="24"/>
          <w:szCs w:val="24"/>
          <w:lang w:val="vi-VN"/>
        </w:rPr>
        <w:t>Duyên khởi</w:t>
      </w:r>
      <w:r w:rsidRPr="00CC6DFA">
        <w:rPr>
          <w:rFonts w:ascii="Tahoma" w:hAnsi="Tahoma" w:cs="Tahoma"/>
          <w:color w:val="002060"/>
          <w:sz w:val="24"/>
          <w:szCs w:val="24"/>
          <w:lang w:val="vi-VN"/>
        </w:rPr>
        <w:t xml:space="preserve"> </w:t>
      </w:r>
      <w:r w:rsidRPr="00CC6DFA">
        <w:rPr>
          <w:rFonts w:ascii="Tahoma" w:eastAsia="MS Mincho" w:hAnsi="Tahoma" w:cs="Tahoma"/>
          <w:color w:val="002060"/>
          <w:sz w:val="24"/>
          <w:szCs w:val="24"/>
          <w:lang w:val="vi-VN"/>
        </w:rPr>
        <w:t xml:space="preserve">(Duyên khởi: </w:t>
      </w:r>
      <w:r w:rsidRPr="00CC6DFA">
        <w:rPr>
          <w:rFonts w:ascii="SimSun" w:eastAsia="SimSun" w:hAnsi="SimSun" w:cs="Tahoma"/>
          <w:b/>
          <w:color w:val="002060"/>
          <w:sz w:val="24"/>
          <w:szCs w:val="24"/>
          <w:lang w:val="vi-VN"/>
        </w:rPr>
        <w:t>縁起</w:t>
      </w:r>
      <w:r w:rsidRPr="00CC6DFA">
        <w:rPr>
          <w:rFonts w:ascii="Tahoma" w:eastAsia="MS Mincho" w:hAnsi="Tahoma" w:cs="Tahoma"/>
          <w:color w:val="002060"/>
          <w:sz w:val="24"/>
          <w:szCs w:val="24"/>
          <w:lang w:val="vi-VN"/>
        </w:rPr>
        <w:t xml:space="preserve">  hay  Duyên sinh: </w:t>
      </w:r>
      <w:r w:rsidRPr="00CC6DFA">
        <w:rPr>
          <w:rFonts w:ascii="SimSun" w:eastAsia="SimSun" w:hAnsi="SimSun" w:cs="Tahoma"/>
          <w:b/>
          <w:color w:val="002060"/>
          <w:sz w:val="24"/>
          <w:szCs w:val="24"/>
          <w:lang w:val="vi-VN"/>
        </w:rPr>
        <w:t>緣生</w:t>
      </w:r>
      <w:r w:rsidRPr="00CC6DFA">
        <w:rPr>
          <w:rFonts w:ascii="Tahoma" w:eastAsia="MS Mincho" w:hAnsi="Tahoma" w:cs="Tahoma"/>
          <w:color w:val="002060"/>
          <w:sz w:val="24"/>
          <w:szCs w:val="24"/>
          <w:lang w:val="vi-VN"/>
        </w:rPr>
        <w:t xml:space="preserve">;  P: Paticcasamuppada;  S: Pratiyasamutpada;  E: </w:t>
      </w:r>
      <w:r w:rsidRPr="00CC6DFA">
        <w:rPr>
          <w:rFonts w:ascii="Tahoma" w:hAnsi="Tahoma" w:cs="Tahoma"/>
          <w:color w:val="002060"/>
          <w:sz w:val="24"/>
          <w:szCs w:val="24"/>
          <w:shd w:val="clear" w:color="auto" w:fill="FFFFFF"/>
          <w:lang w:val="vi-VN"/>
        </w:rPr>
        <w:t xml:space="preserve">Conditional Causation, </w:t>
      </w:r>
      <w:r w:rsidRPr="00CC6DFA">
        <w:rPr>
          <w:rFonts w:ascii="Tahoma" w:hAnsi="Tahoma" w:cs="Tahoma"/>
          <w:bCs/>
          <w:color w:val="002060"/>
          <w:sz w:val="24"/>
          <w:szCs w:val="24"/>
          <w:shd w:val="clear" w:color="auto" w:fill="FFFFFF"/>
          <w:lang w:val="vi-VN"/>
        </w:rPr>
        <w:t>Dependent Arising;  F: coproduction conditionnée, coproduction conditionnelle</w:t>
      </w:r>
      <w:r>
        <w:rPr>
          <w:rFonts w:ascii="Tahoma" w:hAnsi="Tahoma" w:cs="Tahoma"/>
          <w:bCs/>
          <w:color w:val="002060"/>
          <w:sz w:val="24"/>
          <w:szCs w:val="24"/>
          <w:shd w:val="clear" w:color="auto" w:fill="FFFFFF"/>
          <w:lang w:val="vi-VN"/>
        </w:rPr>
        <w:t xml:space="preserve"> – Xin</w:t>
      </w:r>
      <w:r w:rsidRPr="00CC6DFA">
        <w:rPr>
          <w:rFonts w:ascii="Tahoma" w:hAnsi="Tahoma" w:cs="Tahoma"/>
          <w:bCs/>
          <w:color w:val="002060"/>
          <w:sz w:val="24"/>
          <w:szCs w:val="24"/>
          <w:shd w:val="clear" w:color="auto" w:fill="FFFFFF"/>
          <w:lang w:val="vi-VN"/>
        </w:rPr>
        <w:t xml:space="preserve"> xem them</w:t>
      </w:r>
      <w:r>
        <w:rPr>
          <w:rFonts w:ascii="Tahoma" w:hAnsi="Tahoma" w:cs="Tahoma"/>
          <w:bCs/>
          <w:color w:val="002060"/>
          <w:sz w:val="24"/>
          <w:szCs w:val="24"/>
          <w:shd w:val="clear" w:color="auto" w:fill="FFFFFF"/>
          <w:lang w:val="vi-VN"/>
        </w:rPr>
        <w:t xml:space="preserve"> mục từ </w:t>
      </w:r>
      <w:r w:rsidRPr="00CC6DFA">
        <w:rPr>
          <w:rFonts w:ascii="Tahoma" w:hAnsi="Tahoma" w:cs="Tahoma"/>
          <w:color w:val="002060"/>
          <w:sz w:val="24"/>
          <w:szCs w:val="24"/>
          <w:shd w:val="clear" w:color="auto" w:fill="FFFFFF"/>
          <w:lang w:val="vi-VN"/>
        </w:rPr>
        <w:t>Duyên khởi</w:t>
      </w:r>
      <w:r w:rsidRPr="00CC6DFA">
        <w:rPr>
          <w:rFonts w:ascii="Tahoma" w:eastAsia="MS Mincho" w:hAnsi="Tahoma" w:cs="Tahoma"/>
          <w:color w:val="002060"/>
          <w:sz w:val="24"/>
          <w:szCs w:val="24"/>
          <w:lang w:val="vi-VN"/>
        </w:rPr>
        <w:t xml:space="preserve">) </w:t>
      </w:r>
      <w:r w:rsidRPr="00CC6DFA">
        <w:rPr>
          <w:rFonts w:ascii="Tahoma" w:hAnsi="Tahoma" w:cs="Tahoma"/>
          <w:color w:val="002060"/>
          <w:sz w:val="24"/>
          <w:szCs w:val="24"/>
          <w:lang w:val="vi-VN"/>
        </w:rPr>
        <w:t>mà đức Phật đã từng khám phá.</w:t>
      </w:r>
      <w:r w:rsidRPr="00CC6DFA">
        <w:rPr>
          <w:rFonts w:ascii="Tahoma" w:hAnsi="Tahoma" w:cs="Tahoma"/>
          <w:color w:val="002060"/>
          <w:sz w:val="24"/>
          <w:szCs w:val="24"/>
          <w:lang w:val="vi-VN"/>
        </w:rPr>
        <w:tab/>
      </w:r>
      <w:r w:rsidRPr="00CC6DFA">
        <w:rPr>
          <w:rFonts w:ascii="Tahoma" w:hAnsi="Tahoma" w:cs="Tahoma"/>
          <w:b/>
          <w:color w:val="002060"/>
          <w:sz w:val="24"/>
          <w:szCs w:val="24"/>
          <w:lang w:val="vi-VN"/>
        </w:rPr>
        <w:tab/>
      </w:r>
    </w:p>
    <w:p w:rsidR="00CC6DFA" w:rsidRPr="00CC6DFA" w:rsidRDefault="00CC6DFA" w:rsidP="00CC6DFA">
      <w:pPr>
        <w:pStyle w:val="NormalWeb"/>
        <w:spacing w:before="0" w:beforeAutospacing="0" w:after="120" w:afterAutospacing="0" w:line="360" w:lineRule="auto"/>
        <w:ind w:firstLine="720"/>
        <w:jc w:val="both"/>
        <w:rPr>
          <w:rFonts w:ascii="Tahoma" w:eastAsia="MS Mincho" w:hAnsi="Tahoma" w:cs="Tahoma"/>
          <w:b/>
          <w:color w:val="632423" w:themeColor="accent2" w:themeShade="80"/>
          <w:sz w:val="28"/>
          <w:szCs w:val="28"/>
          <w:lang w:val="vi-VN"/>
        </w:rPr>
      </w:pPr>
      <w:r w:rsidRPr="00CC6DFA">
        <w:rPr>
          <w:rFonts w:ascii="Tahoma" w:eastAsia="MS Mincho" w:hAnsi="Tahoma" w:cs="Tahoma"/>
          <w:b/>
          <w:color w:val="632423" w:themeColor="accent2" w:themeShade="80"/>
          <w:sz w:val="28"/>
          <w:szCs w:val="28"/>
          <w:lang w:val="vi-VN"/>
        </w:rPr>
        <w:t>2</w:t>
      </w:r>
      <w:r w:rsidRPr="00A64B45">
        <w:rPr>
          <w:rFonts w:ascii="Tahoma" w:eastAsia="MS Mincho" w:hAnsi="Tahoma" w:cs="Tahoma"/>
          <w:b/>
          <w:color w:val="632423" w:themeColor="accent2" w:themeShade="80"/>
          <w:sz w:val="28"/>
          <w:szCs w:val="28"/>
          <w:lang w:val="vi-VN"/>
        </w:rPr>
        <w:t>)</w:t>
      </w:r>
      <w:r w:rsidRPr="00CC6DFA">
        <w:rPr>
          <w:rFonts w:ascii="Tahoma" w:eastAsia="MS Mincho" w:hAnsi="Tahoma" w:cs="Tahoma"/>
          <w:b/>
          <w:color w:val="632423" w:themeColor="accent2" w:themeShade="80"/>
          <w:sz w:val="28"/>
          <w:szCs w:val="28"/>
          <w:lang w:val="vi-VN"/>
        </w:rPr>
        <w:t xml:space="preserve"> Người Việt  và Thượng Đế.</w:t>
      </w:r>
    </w:p>
    <w:p w:rsidR="00CC6DFA" w:rsidRPr="00CC6DFA" w:rsidRDefault="00CC6DFA" w:rsidP="00CC6DFA">
      <w:pPr>
        <w:pStyle w:val="NormalWeb"/>
        <w:spacing w:before="0" w:beforeAutospacing="0" w:after="120" w:afterAutospacing="0" w:line="360" w:lineRule="auto"/>
        <w:ind w:firstLine="720"/>
        <w:jc w:val="both"/>
        <w:rPr>
          <w:rFonts w:ascii="Tahoma" w:hAnsi="Tahoma" w:cs="Tahoma"/>
          <w:color w:val="002060"/>
          <w:lang w:val="vi-VN"/>
        </w:rPr>
      </w:pPr>
      <w:r w:rsidRPr="00CC6DFA">
        <w:rPr>
          <w:rFonts w:ascii="Tahoma" w:hAnsi="Tahoma" w:cs="Tahoma"/>
          <w:color w:val="002060"/>
          <w:lang w:val="vi-VN"/>
        </w:rPr>
        <w:t xml:space="preserve">Người Việt thường gọi Thượng Đế là ông Trời.  Đối với những ai chịu ảnh hưởng Đạo giáo của văn hóa Trung Quốc, thì Ông Trời là “Ngọc Hoàng Thượng Đế” và thường lập bàn thờ để thờ.  Tuy nhiên, đối với đa số người Việt thì ít khi làm vậy, họ xem ông Trời như là loại Thượng Đế tự nhiên, điều này có thể thấy trong văn hóa của người Việt qua những mặt sau: </w:t>
      </w:r>
    </w:p>
    <w:p w:rsidR="00CC6DFA" w:rsidRPr="00CC6DFA" w:rsidRDefault="00CC6DFA" w:rsidP="00CC6DFA">
      <w:pPr>
        <w:pStyle w:val="NormalWeb"/>
        <w:spacing w:before="0" w:beforeAutospacing="0" w:after="240" w:afterAutospacing="0" w:line="276" w:lineRule="auto"/>
        <w:ind w:firstLine="720"/>
        <w:jc w:val="both"/>
        <w:rPr>
          <w:rFonts w:ascii="Tahoma" w:hAnsi="Tahoma" w:cs="Tahoma"/>
          <w:b/>
          <w:color w:val="002060"/>
          <w:lang w:val="vi-VN"/>
        </w:rPr>
      </w:pPr>
      <w:r w:rsidRPr="00CC6DFA">
        <w:rPr>
          <w:rFonts w:ascii="Tahoma" w:hAnsi="Tahoma" w:cs="Tahoma"/>
          <w:color w:val="002060"/>
          <w:lang w:val="vi-VN"/>
        </w:rPr>
        <w:t>1</w:t>
      </w:r>
      <w:r w:rsidRPr="00A64B45">
        <w:rPr>
          <w:rFonts w:ascii="Tahoma" w:hAnsi="Tahoma" w:cs="Tahoma"/>
          <w:color w:val="002060"/>
          <w:lang w:val="vi-VN"/>
        </w:rPr>
        <w:t>/</w:t>
      </w:r>
      <w:r w:rsidRPr="00CC6DFA">
        <w:rPr>
          <w:rFonts w:ascii="Tahoma" w:hAnsi="Tahoma" w:cs="Tahoma"/>
          <w:color w:val="002060"/>
          <w:lang w:val="vi-VN"/>
        </w:rPr>
        <w:t>.</w:t>
      </w:r>
      <w:r w:rsidRPr="00CC6DFA">
        <w:rPr>
          <w:rFonts w:ascii="Tahoma" w:hAnsi="Tahoma" w:cs="Tahoma"/>
          <w:b/>
          <w:color w:val="002060"/>
          <w:lang w:val="vi-VN"/>
        </w:rPr>
        <w:t xml:space="preserve"> Vũ trụ quan:</w:t>
      </w:r>
    </w:p>
    <w:p w:rsidR="00CC6DFA" w:rsidRPr="00CC6DFA" w:rsidRDefault="00CC6DFA" w:rsidP="00CC6DFA">
      <w:pPr>
        <w:spacing w:after="0" w:line="360" w:lineRule="auto"/>
        <w:ind w:firstLine="720"/>
        <w:jc w:val="both"/>
        <w:rPr>
          <w:rFonts w:ascii="Tahoma" w:eastAsia="Times New Roman" w:hAnsi="Tahoma" w:cs="Tahoma"/>
          <w:color w:val="002060"/>
          <w:sz w:val="24"/>
          <w:szCs w:val="24"/>
          <w:lang w:val="vi-VN"/>
        </w:rPr>
      </w:pPr>
      <w:r w:rsidRPr="00CC6DFA">
        <w:rPr>
          <w:rFonts w:ascii="Tahoma" w:eastAsia="Times New Roman" w:hAnsi="Tahoma" w:cs="Tahoma"/>
          <w:color w:val="002060"/>
          <w:sz w:val="24"/>
          <w:szCs w:val="24"/>
          <w:lang w:val="vi-VN"/>
        </w:rPr>
        <w:t xml:space="preserve">Tam tài là ba lý lẽ  Thiên – Địa – Nhân đã làm nên thế giới hữu hình: </w:t>
      </w:r>
    </w:p>
    <w:p w:rsidR="00CC6DFA" w:rsidRPr="00CC6DFA" w:rsidRDefault="00CC6DFA" w:rsidP="00CC6DFA">
      <w:pPr>
        <w:spacing w:after="0" w:line="360" w:lineRule="auto"/>
        <w:ind w:left="720" w:firstLine="720"/>
        <w:jc w:val="both"/>
        <w:rPr>
          <w:rFonts w:ascii="Tahoma" w:eastAsia="MS Mincho" w:hAnsi="Tahoma" w:cs="Tahoma"/>
          <w:color w:val="002060"/>
          <w:sz w:val="24"/>
          <w:szCs w:val="24"/>
          <w:lang w:val="vi-VN"/>
        </w:rPr>
      </w:pPr>
      <w:r w:rsidRPr="00CC6DFA">
        <w:rPr>
          <w:rFonts w:ascii="Tahoma" w:eastAsia="Times New Roman" w:hAnsi="Tahoma" w:cs="Tahoma"/>
          <w:b/>
          <w:color w:val="002060"/>
          <w:sz w:val="24"/>
          <w:szCs w:val="24"/>
          <w:lang w:val="vi-VN"/>
        </w:rPr>
        <w:t>- Thiên:</w:t>
      </w:r>
      <w:r w:rsidRPr="00CC6DFA">
        <w:rPr>
          <w:rFonts w:ascii="Tahoma" w:eastAsia="Times New Roman" w:hAnsi="Tahoma" w:cs="Tahoma"/>
          <w:color w:val="002060"/>
          <w:sz w:val="24"/>
          <w:szCs w:val="24"/>
          <w:lang w:val="vi-VN"/>
        </w:rPr>
        <w:t xml:space="preserve">  (</w:t>
      </w:r>
      <w:r w:rsidRPr="00CC6DFA">
        <w:rPr>
          <w:rFonts w:ascii="Tahoma" w:eastAsia="Times New Roman" w:hAnsi="Tahoma" w:cs="Tahoma"/>
          <w:color w:val="002060"/>
          <w:sz w:val="24"/>
          <w:szCs w:val="24"/>
          <w:u w:val="single"/>
          <w:lang w:val="vi-VN"/>
        </w:rPr>
        <w:t>Trời</w:t>
      </w:r>
      <w:r w:rsidRPr="00CC6DFA">
        <w:rPr>
          <w:rFonts w:ascii="Tahoma" w:eastAsia="Times New Roman" w:hAnsi="Tahoma" w:cs="Tahoma"/>
          <w:color w:val="002060"/>
          <w:sz w:val="24"/>
          <w:szCs w:val="24"/>
          <w:lang w:val="vi-VN"/>
        </w:rPr>
        <w:t> </w:t>
      </w:r>
      <w:r w:rsidRPr="00CC6DFA">
        <w:rPr>
          <w:rFonts w:ascii="Tahoma" w:eastAsia="MS Mincho" w:hAnsi="Tahoma" w:cs="Tahoma"/>
          <w:b/>
          <w:color w:val="002060"/>
          <w:sz w:val="24"/>
          <w:szCs w:val="24"/>
          <w:lang w:val="vi-VN"/>
        </w:rPr>
        <w:t>天</w:t>
      </w:r>
      <w:r w:rsidRPr="00CC6DFA">
        <w:rPr>
          <w:rFonts w:ascii="Tahoma" w:eastAsia="MS Mincho" w:hAnsi="Tahoma" w:cs="Tahoma"/>
          <w:color w:val="002060"/>
          <w:sz w:val="24"/>
          <w:szCs w:val="24"/>
          <w:lang w:val="vi-VN"/>
        </w:rPr>
        <w:t>)</w:t>
      </w:r>
      <w:r w:rsidRPr="00CC6DFA">
        <w:rPr>
          <w:rFonts w:ascii="Tahoma" w:eastAsia="MS Mincho" w:hAnsi="Tahoma" w:cs="Tahoma"/>
          <w:color w:val="002060"/>
          <w:sz w:val="24"/>
          <w:szCs w:val="24"/>
          <w:lang w:val="vi-VN"/>
        </w:rPr>
        <w:tab/>
      </w:r>
      <w:r w:rsidRPr="00CC6DFA">
        <w:rPr>
          <w:rFonts w:ascii="Tahoma" w:eastAsia="MS Mincho" w:hAnsi="Tahoma" w:cs="Tahoma"/>
          <w:b/>
          <w:color w:val="002060"/>
          <w:sz w:val="24"/>
          <w:szCs w:val="24"/>
          <w:lang w:val="vi-VN"/>
        </w:rPr>
        <w:t xml:space="preserve">        </w:t>
      </w:r>
      <w:r w:rsidRPr="00CC6DFA">
        <w:rPr>
          <w:rFonts w:ascii="Tahoma" w:eastAsia="Times New Roman" w:hAnsi="Tahoma" w:cs="Tahoma"/>
          <w:b/>
          <w:color w:val="002060"/>
          <w:sz w:val="24"/>
          <w:szCs w:val="24"/>
          <w:lang w:val="vi-VN"/>
        </w:rPr>
        <w:t>- Địa:</w:t>
      </w:r>
      <w:r w:rsidRPr="00CC6DFA">
        <w:rPr>
          <w:rFonts w:ascii="Tahoma" w:eastAsia="Times New Roman" w:hAnsi="Tahoma" w:cs="Tahoma"/>
          <w:color w:val="002060"/>
          <w:sz w:val="24"/>
          <w:szCs w:val="24"/>
          <w:lang w:val="vi-VN"/>
        </w:rPr>
        <w:t xml:space="preserve"> (</w:t>
      </w:r>
      <w:r w:rsidRPr="00CC6DFA">
        <w:rPr>
          <w:rFonts w:ascii="Tahoma" w:eastAsia="Times New Roman" w:hAnsi="Tahoma" w:cs="Tahoma"/>
          <w:color w:val="002060"/>
          <w:sz w:val="24"/>
          <w:szCs w:val="24"/>
          <w:u w:val="single"/>
          <w:lang w:val="vi-VN"/>
        </w:rPr>
        <w:t>Đất</w:t>
      </w:r>
      <w:r w:rsidRPr="00CC6DFA">
        <w:rPr>
          <w:rFonts w:ascii="Tahoma" w:eastAsia="Times New Roman" w:hAnsi="Tahoma" w:cs="Tahoma"/>
          <w:color w:val="002060"/>
          <w:sz w:val="24"/>
          <w:szCs w:val="24"/>
          <w:lang w:val="vi-VN"/>
        </w:rPr>
        <w:t xml:space="preserve"> </w:t>
      </w:r>
      <w:r w:rsidRPr="00CC6DFA">
        <w:rPr>
          <w:rFonts w:ascii="Tahoma" w:eastAsia="MS Mincho" w:hAnsi="Tahoma" w:cs="Tahoma"/>
          <w:b/>
          <w:color w:val="002060"/>
          <w:sz w:val="24"/>
          <w:szCs w:val="24"/>
          <w:lang w:val="vi-VN"/>
        </w:rPr>
        <w:t>地</w:t>
      </w:r>
      <w:r w:rsidRPr="00CC6DFA">
        <w:rPr>
          <w:rFonts w:ascii="Tahoma" w:eastAsia="MS Mincho" w:hAnsi="Tahoma" w:cs="Tahoma"/>
          <w:color w:val="002060"/>
          <w:sz w:val="24"/>
          <w:szCs w:val="24"/>
          <w:lang w:val="vi-VN"/>
        </w:rPr>
        <w:t>)</w:t>
      </w:r>
      <w:r w:rsidRPr="00CC6DFA">
        <w:rPr>
          <w:rFonts w:ascii="Tahoma" w:eastAsia="MS Mincho" w:hAnsi="Tahoma" w:cs="Tahoma"/>
          <w:color w:val="002060"/>
          <w:sz w:val="24"/>
          <w:szCs w:val="24"/>
          <w:lang w:val="vi-VN"/>
        </w:rPr>
        <w:tab/>
      </w:r>
      <w:r w:rsidRPr="00CC6DFA">
        <w:rPr>
          <w:rFonts w:ascii="Tahoma" w:eastAsia="Times New Roman" w:hAnsi="Tahoma" w:cs="Tahoma"/>
          <w:b/>
          <w:color w:val="002060"/>
          <w:sz w:val="24"/>
          <w:szCs w:val="24"/>
          <w:lang w:val="vi-VN"/>
        </w:rPr>
        <w:t>- Nhân:</w:t>
      </w:r>
      <w:r w:rsidRPr="00CC6DFA">
        <w:rPr>
          <w:rFonts w:ascii="Tahoma" w:eastAsia="Times New Roman" w:hAnsi="Tahoma" w:cs="Tahoma"/>
          <w:color w:val="002060"/>
          <w:sz w:val="24"/>
          <w:szCs w:val="24"/>
          <w:lang w:val="vi-VN"/>
        </w:rPr>
        <w:t xml:space="preserve">  (</w:t>
      </w:r>
      <w:r w:rsidRPr="00CC6DFA">
        <w:rPr>
          <w:rFonts w:ascii="Tahoma" w:eastAsia="Times New Roman" w:hAnsi="Tahoma" w:cs="Tahoma"/>
          <w:color w:val="002060"/>
          <w:sz w:val="24"/>
          <w:szCs w:val="24"/>
          <w:u w:val="single"/>
          <w:lang w:val="vi-VN"/>
        </w:rPr>
        <w:t>Người</w:t>
      </w:r>
      <w:r w:rsidRPr="00CC6DFA">
        <w:rPr>
          <w:rFonts w:ascii="Tahoma" w:eastAsia="Times New Roman" w:hAnsi="Tahoma" w:cs="Tahoma"/>
          <w:color w:val="002060"/>
          <w:sz w:val="24"/>
          <w:szCs w:val="24"/>
          <w:lang w:val="vi-VN"/>
        </w:rPr>
        <w:t> </w:t>
      </w:r>
      <w:r w:rsidRPr="00CC6DFA">
        <w:rPr>
          <w:rFonts w:ascii="Tahoma" w:eastAsia="MS Mincho" w:hAnsi="Tahoma" w:cs="Tahoma"/>
          <w:b/>
          <w:color w:val="002060"/>
          <w:sz w:val="24"/>
          <w:szCs w:val="24"/>
          <w:lang w:val="vi-VN"/>
        </w:rPr>
        <w:t>人</w:t>
      </w:r>
      <w:r w:rsidRPr="00CC6DFA">
        <w:rPr>
          <w:rFonts w:ascii="Tahoma" w:eastAsia="MS Mincho" w:hAnsi="Tahoma" w:cs="Tahoma"/>
          <w:color w:val="002060"/>
          <w:sz w:val="24"/>
          <w:szCs w:val="24"/>
          <w:lang w:val="vi-VN"/>
        </w:rPr>
        <w:t>)</w:t>
      </w:r>
    </w:p>
    <w:p w:rsidR="00CC6DFA" w:rsidRPr="00CC6DFA" w:rsidRDefault="00CC6DFA" w:rsidP="00CC6DFA">
      <w:pPr>
        <w:pStyle w:val="NormalWeb"/>
        <w:spacing w:before="0" w:beforeAutospacing="0" w:after="240" w:afterAutospacing="0" w:line="276" w:lineRule="auto"/>
        <w:ind w:firstLine="720"/>
        <w:jc w:val="both"/>
        <w:rPr>
          <w:rFonts w:ascii="Tahoma" w:hAnsi="Tahoma" w:cs="Tahoma"/>
          <w:b/>
          <w:color w:val="0070C0"/>
          <w:lang w:val="vi-VN"/>
        </w:rPr>
      </w:pPr>
    </w:p>
    <w:p w:rsidR="00CC6DFA" w:rsidRPr="00CC6DFA" w:rsidRDefault="00CC6DFA" w:rsidP="00CC6DFA">
      <w:pPr>
        <w:pStyle w:val="NormalWeb"/>
        <w:spacing w:before="0" w:beforeAutospacing="0" w:after="0" w:afterAutospacing="0" w:line="360" w:lineRule="auto"/>
        <w:jc w:val="center"/>
        <w:rPr>
          <w:rFonts w:ascii="Tahoma" w:hAnsi="Tahoma" w:cs="Tahoma"/>
          <w:lang w:val="vi-VN"/>
        </w:rPr>
      </w:pPr>
      <w:r w:rsidRPr="00C44226">
        <w:rPr>
          <w:rFonts w:ascii="Tahoma" w:hAnsi="Tahoma" w:cs="Tahoma"/>
          <w:noProof/>
        </w:rPr>
        <w:drawing>
          <wp:inline distT="0" distB="0" distL="0" distR="0">
            <wp:extent cx="2577465" cy="1878965"/>
            <wp:effectExtent l="19050" t="0" r="0" b="0"/>
            <wp:docPr id="2067" name="Picture 3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2"/>
                    <pic:cNvPicPr>
                      <a:picLocks noChangeAspect="1" noChangeArrowheads="1"/>
                    </pic:cNvPicPr>
                  </pic:nvPicPr>
                  <pic:blipFill>
                    <a:blip r:embed="rId90" cstate="print"/>
                    <a:srcRect/>
                    <a:stretch>
                      <a:fillRect/>
                    </a:stretch>
                  </pic:blipFill>
                  <pic:spPr bwMode="auto">
                    <a:xfrm>
                      <a:off x="0" y="0"/>
                      <a:ext cx="2577465" cy="1878965"/>
                    </a:xfrm>
                    <a:prstGeom prst="rect">
                      <a:avLst/>
                    </a:prstGeom>
                    <a:noFill/>
                    <a:ln w="9525">
                      <a:noFill/>
                      <a:miter lim="800000"/>
                      <a:headEnd/>
                      <a:tailEnd/>
                    </a:ln>
                  </pic:spPr>
                </pic:pic>
              </a:graphicData>
            </a:graphic>
          </wp:inline>
        </w:drawing>
      </w:r>
      <w:r w:rsidRPr="00CC6DFA">
        <w:rPr>
          <w:rFonts w:ascii="Tahoma" w:hAnsi="Tahoma" w:cs="Tahoma"/>
          <w:lang w:val="vi-VN"/>
        </w:rPr>
        <w:t xml:space="preserve"> </w:t>
      </w:r>
      <w:r w:rsidRPr="00C44226">
        <w:rPr>
          <w:rFonts w:ascii="Tahoma" w:hAnsi="Tahoma" w:cs="Tahoma"/>
          <w:noProof/>
        </w:rPr>
        <w:drawing>
          <wp:inline distT="0" distB="0" distL="0" distR="0">
            <wp:extent cx="2512695" cy="2008505"/>
            <wp:effectExtent l="19050" t="0" r="1905" b="0"/>
            <wp:docPr id="2068" name="Picture 35" descr="Thie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en-Dia"/>
                    <pic:cNvPicPr>
                      <a:picLocks noChangeAspect="1" noChangeArrowheads="1"/>
                    </pic:cNvPicPr>
                  </pic:nvPicPr>
                  <pic:blipFill>
                    <a:blip r:embed="rId91" cstate="print"/>
                    <a:srcRect/>
                    <a:stretch>
                      <a:fillRect/>
                    </a:stretch>
                  </pic:blipFill>
                  <pic:spPr bwMode="auto">
                    <a:xfrm>
                      <a:off x="0" y="0"/>
                      <a:ext cx="2512695" cy="2008505"/>
                    </a:xfrm>
                    <a:prstGeom prst="rect">
                      <a:avLst/>
                    </a:prstGeom>
                    <a:noFill/>
                    <a:ln w="9525">
                      <a:noFill/>
                      <a:miter lim="800000"/>
                      <a:headEnd/>
                      <a:tailEnd/>
                    </a:ln>
                  </pic:spPr>
                </pic:pic>
              </a:graphicData>
            </a:graphic>
          </wp:inline>
        </w:drawing>
      </w:r>
    </w:p>
    <w:p w:rsidR="00CC6DFA" w:rsidRPr="00CC6DFA" w:rsidRDefault="00CC6DFA" w:rsidP="00CC6DFA">
      <w:pPr>
        <w:pStyle w:val="NormalWeb"/>
        <w:spacing w:before="0" w:beforeAutospacing="0" w:after="0" w:afterAutospacing="0" w:line="360" w:lineRule="auto"/>
        <w:rPr>
          <w:rFonts w:ascii="Tahoma" w:hAnsi="Tahoma" w:cs="Tahoma"/>
          <w:b/>
          <w:color w:val="0070C0"/>
          <w:lang w:val="vi-VN"/>
        </w:rPr>
      </w:pPr>
    </w:p>
    <w:p w:rsidR="00CC6DFA" w:rsidRPr="00CC6DFA" w:rsidRDefault="00CC6DFA" w:rsidP="00CC6DFA">
      <w:pPr>
        <w:pStyle w:val="NormalWeb"/>
        <w:spacing w:before="0" w:beforeAutospacing="0" w:after="240" w:afterAutospacing="0" w:line="360" w:lineRule="auto"/>
        <w:jc w:val="both"/>
        <w:rPr>
          <w:rFonts w:ascii="Tahoma" w:hAnsi="Tahoma" w:cs="Tahoma"/>
          <w:color w:val="002060"/>
          <w:lang w:val="vi-VN"/>
        </w:rPr>
      </w:pPr>
      <w:r w:rsidRPr="00CC6DFA">
        <w:rPr>
          <w:rFonts w:ascii="Tahoma" w:hAnsi="Tahoma" w:cs="Tahoma"/>
          <w:b/>
          <w:color w:val="002060"/>
          <w:lang w:val="vi-VN"/>
        </w:rPr>
        <w:tab/>
      </w:r>
      <w:r w:rsidRPr="00CC6DFA">
        <w:rPr>
          <w:rFonts w:ascii="Tahoma" w:hAnsi="Tahoma" w:cs="Tahoma"/>
          <w:color w:val="002060"/>
          <w:shd w:val="clear" w:color="auto" w:fill="FFFFFF"/>
          <w:lang w:val="vi-VN"/>
        </w:rPr>
        <w:t>Học thuyết</w:t>
      </w:r>
      <w:r w:rsidRPr="00CC6DFA">
        <w:rPr>
          <w:rStyle w:val="apple-converted-space"/>
          <w:rFonts w:ascii="Tahoma" w:hAnsi="Tahoma" w:cs="Tahoma"/>
          <w:color w:val="002060"/>
          <w:shd w:val="clear" w:color="auto" w:fill="FFFFFF"/>
          <w:lang w:val="vi-VN"/>
        </w:rPr>
        <w:t xml:space="preserve">  </w:t>
      </w:r>
      <w:r w:rsidRPr="00CC6DFA">
        <w:rPr>
          <w:rStyle w:val="Emphasis"/>
          <w:rFonts w:ascii="Tahoma" w:hAnsi="Tahoma" w:cs="Tahoma"/>
          <w:bCs/>
          <w:i w:val="0"/>
          <w:iCs w:val="0"/>
          <w:color w:val="002060"/>
          <w:shd w:val="clear" w:color="auto" w:fill="FFFFFF"/>
          <w:lang w:val="vi-VN"/>
        </w:rPr>
        <w:t>Tam Tài (Ba Ngôi)</w:t>
      </w:r>
      <w:r w:rsidRPr="00CC6DFA">
        <w:rPr>
          <w:rStyle w:val="Emphasis"/>
          <w:rFonts w:ascii="Tahoma" w:hAnsi="Tahoma" w:cs="Tahoma"/>
          <w:b/>
          <w:bCs/>
          <w:i w:val="0"/>
          <w:iCs w:val="0"/>
          <w:color w:val="002060"/>
          <w:shd w:val="clear" w:color="auto" w:fill="FFFFFF"/>
          <w:lang w:val="vi-VN"/>
        </w:rPr>
        <w:t xml:space="preserve"> </w:t>
      </w:r>
      <w:r w:rsidRPr="00CC6DFA">
        <w:rPr>
          <w:rFonts w:ascii="Tahoma" w:hAnsi="Tahoma" w:cs="Tahoma"/>
          <w:color w:val="002060"/>
          <w:shd w:val="clear" w:color="auto" w:fill="FFFFFF"/>
          <w:lang w:val="vi-VN"/>
        </w:rPr>
        <w:t>nói về sự thống nhất của 3 vị trí</w:t>
      </w:r>
      <w:r w:rsidRPr="00CC6DFA">
        <w:rPr>
          <w:rStyle w:val="apple-converted-space"/>
          <w:rFonts w:ascii="Tahoma" w:hAnsi="Tahoma" w:cs="Tahoma"/>
          <w:color w:val="002060"/>
          <w:shd w:val="clear" w:color="auto" w:fill="FFFFFF"/>
          <w:lang w:val="vi-VN"/>
        </w:rPr>
        <w:t> </w:t>
      </w:r>
      <w:r w:rsidRPr="00CC6DFA">
        <w:rPr>
          <w:rStyle w:val="Emphasis"/>
          <w:rFonts w:ascii="Tahoma" w:hAnsi="Tahoma" w:cs="Tahoma"/>
          <w:bCs/>
          <w:i w:val="0"/>
          <w:iCs w:val="0"/>
          <w:color w:val="002060"/>
          <w:shd w:val="clear" w:color="auto" w:fill="FFFFFF"/>
          <w:lang w:val="vi-VN"/>
        </w:rPr>
        <w:t>Thiên-Địa-Nhân</w:t>
      </w:r>
      <w:r w:rsidRPr="00CC6DFA">
        <w:rPr>
          <w:rStyle w:val="apple-converted-space"/>
          <w:rFonts w:ascii="Tahoma" w:hAnsi="Tahoma" w:cs="Tahoma"/>
          <w:color w:val="002060"/>
          <w:shd w:val="clear" w:color="auto" w:fill="FFFFFF"/>
          <w:lang w:val="vi-VN"/>
        </w:rPr>
        <w:t> </w:t>
      </w:r>
      <w:r w:rsidRPr="00CC6DFA">
        <w:rPr>
          <w:rFonts w:ascii="Tahoma" w:hAnsi="Tahoma" w:cs="Tahoma"/>
          <w:color w:val="002060"/>
          <w:shd w:val="clear" w:color="auto" w:fill="FFFFFF"/>
          <w:lang w:val="vi-VN"/>
        </w:rPr>
        <w:t>là gốc của Nho giáo và Ðạo giáo, được người Việt</w:t>
      </w:r>
      <w:r w:rsidRPr="00CC6DFA">
        <w:rPr>
          <w:rFonts w:ascii="Tahoma" w:hAnsi="Tahoma" w:cs="Tahoma"/>
          <w:color w:val="002060"/>
          <w:lang w:val="vi-VN"/>
        </w:rPr>
        <w:t xml:space="preserve"> xem là mối tương quan </w:t>
      </w:r>
      <w:r w:rsidRPr="00CC6DFA">
        <w:rPr>
          <w:rFonts w:ascii="Tahoma" w:hAnsi="Tahoma" w:cs="Tahoma"/>
          <w:b/>
          <w:color w:val="002060"/>
          <w:sz w:val="22"/>
          <w:szCs w:val="22"/>
          <w:lang w:val="vi-VN"/>
        </w:rPr>
        <w:t>đồng cảm</w:t>
      </w:r>
      <w:r w:rsidRPr="00CC6DFA">
        <w:rPr>
          <w:rFonts w:ascii="Tahoma" w:hAnsi="Tahoma" w:cs="Tahoma"/>
          <w:color w:val="002060"/>
          <w:lang w:val="vi-VN"/>
        </w:rPr>
        <w:t xml:space="preserve"> và </w:t>
      </w:r>
      <w:r w:rsidRPr="00CC6DFA">
        <w:rPr>
          <w:rFonts w:ascii="Tahoma" w:hAnsi="Tahoma" w:cs="Tahoma"/>
          <w:b/>
          <w:color w:val="002060"/>
          <w:sz w:val="22"/>
          <w:szCs w:val="22"/>
          <w:lang w:val="vi-VN"/>
        </w:rPr>
        <w:t>đồng đẳng</w:t>
      </w:r>
      <w:r w:rsidRPr="00CC6DFA">
        <w:rPr>
          <w:rFonts w:ascii="Tahoma" w:hAnsi="Tahoma" w:cs="Tahoma"/>
          <w:color w:val="002060"/>
          <w:lang w:val="vi-VN"/>
        </w:rPr>
        <w:t>:</w:t>
      </w:r>
    </w:p>
    <w:p w:rsidR="00CC6DFA" w:rsidRPr="00A64B45" w:rsidRDefault="00CC6DFA" w:rsidP="00CC6DFA">
      <w:pPr>
        <w:pStyle w:val="NormalWeb"/>
        <w:spacing w:before="80" w:beforeAutospacing="0" w:after="80" w:afterAutospacing="0" w:line="360" w:lineRule="auto"/>
        <w:ind w:left="1440" w:firstLine="720"/>
        <w:jc w:val="both"/>
        <w:rPr>
          <w:rFonts w:ascii="Tahoma" w:hAnsi="Tahoma" w:cs="Tahoma"/>
          <w:i/>
          <w:color w:val="002060"/>
          <w:lang w:val="fr-FR"/>
        </w:rPr>
      </w:pPr>
      <w:r w:rsidRPr="00A64B45">
        <w:rPr>
          <w:rFonts w:ascii="Tahoma" w:hAnsi="Tahoma" w:cs="Tahoma"/>
          <w:i/>
          <w:iCs/>
          <w:color w:val="002060"/>
          <w:lang w:val="fr-FR"/>
        </w:rPr>
        <w:t>Trời đất sinh ta có ý không?</w:t>
      </w:r>
    </w:p>
    <w:p w:rsidR="00CC6DFA" w:rsidRPr="00A64B45" w:rsidRDefault="00CC6DFA" w:rsidP="00CC6DFA">
      <w:pPr>
        <w:pStyle w:val="NormalWeb"/>
        <w:spacing w:before="80" w:beforeAutospacing="0" w:after="80" w:afterAutospacing="0" w:line="360" w:lineRule="auto"/>
        <w:ind w:left="1440" w:firstLine="720"/>
        <w:jc w:val="both"/>
        <w:rPr>
          <w:rFonts w:ascii="Tahoma" w:hAnsi="Tahoma" w:cs="Tahoma"/>
          <w:i/>
          <w:color w:val="002060"/>
          <w:lang w:val="fr-FR"/>
        </w:rPr>
      </w:pPr>
      <w:r w:rsidRPr="00A64B45">
        <w:rPr>
          <w:rFonts w:ascii="Tahoma" w:hAnsi="Tahoma" w:cs="Tahoma"/>
          <w:i/>
          <w:iCs/>
          <w:color w:val="002060"/>
          <w:lang w:val="fr-FR"/>
        </w:rPr>
        <w:t>Chưa sinh trời đất, có Ta trong</w:t>
      </w:r>
    </w:p>
    <w:p w:rsidR="00CC6DFA" w:rsidRPr="00A64B45" w:rsidRDefault="00CC6DFA" w:rsidP="00CC6DFA">
      <w:pPr>
        <w:pStyle w:val="NormalWeb"/>
        <w:spacing w:before="80" w:beforeAutospacing="0" w:after="80" w:afterAutospacing="0" w:line="360" w:lineRule="auto"/>
        <w:ind w:left="1440" w:firstLine="720"/>
        <w:jc w:val="both"/>
        <w:rPr>
          <w:rFonts w:ascii="Tahoma" w:hAnsi="Tahoma" w:cs="Tahoma"/>
          <w:i/>
          <w:color w:val="002060"/>
          <w:lang w:val="fr-FR"/>
        </w:rPr>
      </w:pPr>
      <w:r w:rsidRPr="00A64B45">
        <w:rPr>
          <w:rFonts w:ascii="Tahoma" w:hAnsi="Tahoma" w:cs="Tahoma"/>
          <w:i/>
          <w:iCs/>
          <w:color w:val="002060"/>
          <w:lang w:val="fr-FR"/>
        </w:rPr>
        <w:t>Ta cùng Trời Đất, ba Ngôi sánh</w:t>
      </w:r>
    </w:p>
    <w:p w:rsidR="00CC6DFA" w:rsidRPr="00A64B45" w:rsidRDefault="00CC6DFA" w:rsidP="00CC6DFA">
      <w:pPr>
        <w:pStyle w:val="NormalWeb"/>
        <w:spacing w:before="80" w:beforeAutospacing="0" w:after="80" w:afterAutospacing="0" w:line="360" w:lineRule="auto"/>
        <w:ind w:left="1440" w:firstLine="720"/>
        <w:jc w:val="both"/>
        <w:rPr>
          <w:rFonts w:ascii="Tahoma" w:hAnsi="Tahoma" w:cs="Tahoma"/>
          <w:i/>
          <w:color w:val="002060"/>
          <w:lang w:val="fr-FR"/>
        </w:rPr>
      </w:pPr>
      <w:r w:rsidRPr="00A64B45">
        <w:rPr>
          <w:rFonts w:ascii="Tahoma" w:hAnsi="Tahoma" w:cs="Tahoma"/>
          <w:i/>
          <w:iCs/>
          <w:color w:val="002060"/>
          <w:lang w:val="fr-FR"/>
        </w:rPr>
        <w:t>Trời đất sinh ta một chữ Đồng</w:t>
      </w:r>
    </w:p>
    <w:p w:rsidR="00CC6DFA" w:rsidRPr="00A64B45" w:rsidRDefault="00CC6DFA" w:rsidP="00CC6DFA">
      <w:pPr>
        <w:pStyle w:val="NormalWeb"/>
        <w:spacing w:before="80" w:beforeAutospacing="0" w:after="80" w:afterAutospacing="0" w:line="360" w:lineRule="auto"/>
        <w:ind w:left="1440" w:firstLine="720"/>
        <w:jc w:val="both"/>
        <w:rPr>
          <w:rFonts w:ascii="Tahoma" w:hAnsi="Tahoma" w:cs="Tahoma"/>
          <w:i/>
          <w:color w:val="002060"/>
          <w:lang w:val="fr-FR"/>
        </w:rPr>
      </w:pPr>
      <w:r w:rsidRPr="00A64B45">
        <w:rPr>
          <w:rFonts w:ascii="Tahoma" w:hAnsi="Tahoma" w:cs="Tahoma"/>
          <w:i/>
          <w:iCs/>
          <w:color w:val="002060"/>
          <w:lang w:val="fr-FR"/>
        </w:rPr>
        <w:t>Đất nứt ta ra, Trời chuyển động</w:t>
      </w:r>
    </w:p>
    <w:p w:rsidR="00CC6DFA" w:rsidRPr="00A64B45" w:rsidRDefault="00CC6DFA" w:rsidP="00CC6DFA">
      <w:pPr>
        <w:pStyle w:val="NormalWeb"/>
        <w:spacing w:before="80" w:beforeAutospacing="0" w:after="80" w:afterAutospacing="0" w:line="360" w:lineRule="auto"/>
        <w:ind w:left="1440" w:firstLine="720"/>
        <w:jc w:val="both"/>
        <w:rPr>
          <w:rFonts w:ascii="Tahoma" w:hAnsi="Tahoma" w:cs="Tahoma"/>
          <w:i/>
          <w:color w:val="002060"/>
          <w:lang w:val="fr-FR"/>
        </w:rPr>
      </w:pPr>
      <w:r w:rsidRPr="00A64B45">
        <w:rPr>
          <w:rFonts w:ascii="Tahoma" w:hAnsi="Tahoma" w:cs="Tahoma"/>
          <w:i/>
          <w:iCs/>
          <w:color w:val="002060"/>
          <w:lang w:val="fr-FR"/>
        </w:rPr>
        <w:t>Ta thay trời mở đất mênh mông</w:t>
      </w:r>
    </w:p>
    <w:p w:rsidR="00CC6DFA" w:rsidRPr="00A64B45" w:rsidRDefault="00CC6DFA" w:rsidP="00CC6DFA">
      <w:pPr>
        <w:pStyle w:val="NormalWeb"/>
        <w:spacing w:before="80" w:beforeAutospacing="0" w:after="80" w:afterAutospacing="0" w:line="360" w:lineRule="auto"/>
        <w:ind w:left="1440" w:firstLine="720"/>
        <w:jc w:val="both"/>
        <w:rPr>
          <w:rFonts w:ascii="Tahoma" w:hAnsi="Tahoma" w:cs="Tahoma"/>
          <w:i/>
          <w:color w:val="002060"/>
          <w:lang w:val="fr-FR"/>
        </w:rPr>
      </w:pPr>
      <w:r w:rsidRPr="00A64B45">
        <w:rPr>
          <w:rFonts w:ascii="Tahoma" w:hAnsi="Tahoma" w:cs="Tahoma"/>
          <w:i/>
          <w:iCs/>
          <w:color w:val="002060"/>
          <w:lang w:val="fr-FR"/>
        </w:rPr>
        <w:t>Trời che đất chở, ta thong thả</w:t>
      </w:r>
    </w:p>
    <w:p w:rsidR="00CC6DFA" w:rsidRPr="00A64B45" w:rsidRDefault="00CC6DFA" w:rsidP="00CC6DFA">
      <w:pPr>
        <w:pStyle w:val="NormalWeb"/>
        <w:spacing w:before="0" w:beforeAutospacing="0" w:after="120" w:afterAutospacing="0" w:line="360" w:lineRule="auto"/>
        <w:ind w:left="1440" w:firstLine="720"/>
        <w:jc w:val="both"/>
        <w:rPr>
          <w:rFonts w:ascii="Tahoma" w:hAnsi="Tahoma" w:cs="Tahoma"/>
          <w:i/>
          <w:color w:val="002060"/>
          <w:lang w:val="fr-FR"/>
        </w:rPr>
      </w:pPr>
      <w:r w:rsidRPr="00A64B45">
        <w:rPr>
          <w:rFonts w:ascii="Tahoma" w:hAnsi="Tahoma" w:cs="Tahoma"/>
          <w:i/>
          <w:iCs/>
          <w:color w:val="002060"/>
          <w:lang w:val="fr-FR"/>
        </w:rPr>
        <w:t>Trời, Đất, ta đây đủ hóa công.</w:t>
      </w:r>
    </w:p>
    <w:p w:rsidR="00CC6DFA" w:rsidRPr="00C44226" w:rsidRDefault="00CC6DFA" w:rsidP="00CC6DFA">
      <w:pPr>
        <w:pStyle w:val="NormalWeb"/>
        <w:spacing w:before="0" w:beforeAutospacing="0" w:after="240" w:afterAutospacing="0" w:line="360" w:lineRule="auto"/>
        <w:ind w:left="2160" w:firstLine="720"/>
        <w:jc w:val="both"/>
        <w:rPr>
          <w:rFonts w:ascii="Tahoma" w:hAnsi="Tahoma" w:cs="Tahoma"/>
          <w:color w:val="002060"/>
          <w:lang w:val="fr-FR"/>
        </w:rPr>
      </w:pPr>
      <w:r w:rsidRPr="00C44226">
        <w:rPr>
          <w:rFonts w:ascii="Tahoma" w:hAnsi="Tahoma" w:cs="Tahoma"/>
          <w:color w:val="002060"/>
          <w:lang w:val="fr-FR"/>
        </w:rPr>
        <w:t>(</w:t>
      </w:r>
      <w:r w:rsidR="0023480B">
        <w:rPr>
          <w:rFonts w:ascii="Tahoma" w:hAnsi="Tahoma" w:cs="Tahoma"/>
          <w:color w:val="002060"/>
          <w:lang w:val="fr-FR"/>
        </w:rPr>
        <w:t>Trần C</w:t>
      </w:r>
      <w:r w:rsidRPr="00476C50">
        <w:rPr>
          <w:rFonts w:ascii="Tahoma" w:hAnsi="Tahoma" w:cs="Tahoma"/>
          <w:color w:val="002060"/>
          <w:lang w:val="fr-FR"/>
        </w:rPr>
        <w:t>ao Vân:</w:t>
      </w:r>
      <w:r w:rsidRPr="00C44226">
        <w:rPr>
          <w:rFonts w:ascii="Tahoma" w:hAnsi="Tahoma" w:cs="Tahoma"/>
          <w:color w:val="002060"/>
          <w:lang w:val="fr-FR"/>
        </w:rPr>
        <w:t xml:space="preserve"> sĩ phu Phong trào Cần Vương)</w:t>
      </w:r>
    </w:p>
    <w:p w:rsidR="00CC6DFA" w:rsidRPr="00C44226" w:rsidRDefault="00CC6DFA" w:rsidP="00CC6DFA">
      <w:pPr>
        <w:pStyle w:val="NormalWeb"/>
        <w:spacing w:before="0" w:beforeAutospacing="0" w:after="240" w:afterAutospacing="0" w:line="360" w:lineRule="auto"/>
        <w:ind w:firstLine="720"/>
        <w:jc w:val="both"/>
        <w:rPr>
          <w:rFonts w:ascii="Tahoma" w:hAnsi="Tahoma" w:cs="Tahoma"/>
          <w:iCs/>
          <w:color w:val="002060"/>
          <w:lang w:val="fr-FR"/>
        </w:rPr>
      </w:pPr>
      <w:r>
        <w:rPr>
          <w:rFonts w:ascii="Tahoma" w:hAnsi="Tahoma" w:cs="Tahoma"/>
          <w:color w:val="002060"/>
          <w:lang w:val="fr-FR"/>
        </w:rPr>
        <w:t>Ở</w:t>
      </w:r>
      <w:r w:rsidRPr="00C44226">
        <w:rPr>
          <w:rFonts w:ascii="Tahoma" w:hAnsi="Tahoma" w:cs="Tahoma"/>
          <w:color w:val="002060"/>
          <w:lang w:val="fr-FR"/>
        </w:rPr>
        <w:t xml:space="preserve"> </w:t>
      </w:r>
      <w:r w:rsidRPr="00C44226">
        <w:rPr>
          <w:rFonts w:ascii="Tahoma" w:hAnsi="Tahoma" w:cs="Tahoma"/>
          <w:i/>
          <w:color w:val="002060"/>
          <w:lang w:val="fr-FR"/>
        </w:rPr>
        <w:t>Trời có quy luật</w:t>
      </w:r>
      <w:r w:rsidRPr="00C44226">
        <w:rPr>
          <w:rFonts w:ascii="Tahoma" w:hAnsi="Tahoma" w:cs="Tahoma"/>
          <w:color w:val="002060"/>
          <w:lang w:val="fr-FR"/>
        </w:rPr>
        <w:t xml:space="preserve">, tại </w:t>
      </w:r>
      <w:r w:rsidRPr="00C44226">
        <w:rPr>
          <w:rFonts w:ascii="Tahoma" w:hAnsi="Tahoma" w:cs="Tahoma"/>
          <w:i/>
          <w:color w:val="002060"/>
          <w:lang w:val="fr-FR"/>
        </w:rPr>
        <w:t>Đất có tiềm năng</w:t>
      </w:r>
      <w:r w:rsidRPr="00C44226">
        <w:rPr>
          <w:rFonts w:ascii="Tahoma" w:hAnsi="Tahoma" w:cs="Tahoma"/>
          <w:color w:val="002060"/>
          <w:lang w:val="fr-FR"/>
        </w:rPr>
        <w:t xml:space="preserve">, còn </w:t>
      </w:r>
      <w:r w:rsidRPr="00C44226">
        <w:rPr>
          <w:rFonts w:ascii="Tahoma" w:hAnsi="Tahoma" w:cs="Tahoma"/>
          <w:i/>
          <w:color w:val="002060"/>
          <w:lang w:val="fr-FR"/>
        </w:rPr>
        <w:t>Người sinh ra quy tắc</w:t>
      </w:r>
      <w:r>
        <w:rPr>
          <w:rFonts w:ascii="Tahoma" w:hAnsi="Tahoma" w:cs="Tahoma"/>
          <w:i/>
          <w:color w:val="002060"/>
          <w:lang w:val="vi-VN"/>
        </w:rPr>
        <w:t xml:space="preserve"> </w:t>
      </w:r>
      <w:r w:rsidRPr="00A64B45">
        <w:rPr>
          <w:rFonts w:ascii="Tahoma" w:hAnsi="Tahoma" w:cs="Tahoma"/>
          <w:color w:val="002060"/>
          <w:lang w:val="fr-FR"/>
        </w:rPr>
        <w:t>:</w:t>
      </w:r>
      <w:r w:rsidRPr="00C44226">
        <w:rPr>
          <w:rFonts w:ascii="Tahoma" w:hAnsi="Tahoma" w:cs="Tahoma"/>
          <w:b/>
          <w:color w:val="002060"/>
          <w:lang w:val="fr-FR"/>
        </w:rPr>
        <w:t> </w:t>
      </w:r>
      <w:r>
        <w:rPr>
          <w:rFonts w:ascii="Tahoma" w:hAnsi="Tahoma" w:cs="Tahoma"/>
          <w:b/>
          <w:color w:val="002060"/>
          <w:lang w:val="vi-VN"/>
        </w:rPr>
        <w:t xml:space="preserve"> </w:t>
      </w:r>
      <w:r w:rsidRPr="00A64B45">
        <w:rPr>
          <w:rFonts w:ascii="Tahoma" w:hAnsi="Tahoma" w:cs="Tahoma"/>
          <w:b/>
          <w:bCs/>
          <w:color w:val="002060"/>
          <w:sz w:val="22"/>
          <w:szCs w:val="22"/>
          <w:lang w:val="fr-FR"/>
        </w:rPr>
        <w:t>thuận / hợp / hoà</w:t>
      </w:r>
      <w:r w:rsidRPr="00C44226">
        <w:rPr>
          <w:rFonts w:ascii="Tahoma" w:hAnsi="Tahoma" w:cs="Tahoma"/>
          <w:bCs/>
          <w:color w:val="002060"/>
          <w:lang w:val="fr-FR"/>
        </w:rPr>
        <w:t xml:space="preserve"> </w:t>
      </w:r>
      <w:r w:rsidRPr="00C44226">
        <w:rPr>
          <w:rFonts w:ascii="Tahoma" w:hAnsi="Tahoma" w:cs="Tahoma"/>
          <w:iCs/>
          <w:color w:val="002060"/>
          <w:lang w:val="fr-FR"/>
        </w:rPr>
        <w:t>để được an phúc vững bền.</w:t>
      </w:r>
      <w:r w:rsidRPr="00C44226">
        <w:rPr>
          <w:rFonts w:ascii="Tahoma" w:hAnsi="Tahoma" w:cs="Tahoma"/>
          <w:color w:val="002060"/>
          <w:lang w:val="fr-FR"/>
        </w:rPr>
        <w:t xml:space="preserve"> </w:t>
      </w:r>
      <w:r w:rsidRPr="00C44226">
        <w:rPr>
          <w:rFonts w:ascii="Tahoma" w:hAnsi="Tahoma" w:cs="Tahoma"/>
          <w:iCs/>
          <w:color w:val="002060"/>
          <w:lang w:val="fr-FR"/>
        </w:rPr>
        <w:t>Hành động sống của con người là bằng trí tuệ, điều khiển sức vóc và ý chí sao cho:</w:t>
      </w:r>
    </w:p>
    <w:p w:rsidR="00CC6DFA" w:rsidRPr="00C44226" w:rsidRDefault="00CC6DFA" w:rsidP="00CC6DFA">
      <w:pPr>
        <w:pStyle w:val="NormalWeb"/>
        <w:spacing w:before="0" w:beforeAutospacing="0" w:after="240" w:afterAutospacing="0" w:line="276" w:lineRule="auto"/>
        <w:ind w:left="720" w:firstLine="720"/>
        <w:jc w:val="both"/>
        <w:rPr>
          <w:rFonts w:ascii="Tahoma" w:hAnsi="Tahoma" w:cs="Tahoma"/>
          <w:bCs/>
          <w:iCs/>
          <w:color w:val="002060"/>
          <w:lang w:val="fr-FR"/>
        </w:rPr>
      </w:pPr>
      <w:r w:rsidRPr="00C44226">
        <w:rPr>
          <w:rFonts w:ascii="Tahoma" w:hAnsi="Tahoma" w:cs="Tahoma"/>
          <w:iCs/>
          <w:color w:val="002060"/>
          <w:lang w:val="fr-FR"/>
        </w:rPr>
        <w:t xml:space="preserve">- </w:t>
      </w:r>
      <w:r w:rsidRPr="00C44226">
        <w:rPr>
          <w:rFonts w:ascii="Tahoma" w:hAnsi="Tahoma" w:cs="Tahoma"/>
          <w:bCs/>
          <w:i/>
          <w:iCs/>
          <w:color w:val="002060"/>
          <w:lang w:val="fr-FR"/>
        </w:rPr>
        <w:t>Thuận Thiên</w:t>
      </w:r>
      <w:r w:rsidRPr="00C44226">
        <w:rPr>
          <w:rFonts w:ascii="Tahoma" w:hAnsi="Tahoma" w:cs="Tahoma"/>
          <w:bCs/>
          <w:iCs/>
          <w:color w:val="002060"/>
          <w:lang w:val="fr-FR"/>
        </w:rPr>
        <w:t xml:space="preserve"> </w:t>
      </w:r>
      <w:r w:rsidRPr="00C44226">
        <w:rPr>
          <w:rFonts w:ascii="Tahoma" w:hAnsi="Tahoma" w:cs="Tahoma"/>
          <w:bCs/>
          <w:iCs/>
          <w:color w:val="002060"/>
          <w:lang w:val="fr-FR"/>
        </w:rPr>
        <w:tab/>
        <w:t xml:space="preserve">= Thiên thời   </w:t>
      </w:r>
      <w:r w:rsidRPr="00C44226">
        <w:rPr>
          <w:rFonts w:ascii="Tahoma" w:hAnsi="Tahoma" w:cs="Tahoma"/>
          <w:bCs/>
          <w:iCs/>
          <w:color w:val="002060"/>
          <w:lang w:val="fr-FR"/>
        </w:rPr>
        <w:tab/>
        <w:t xml:space="preserve">= Đúng thời. </w:t>
      </w:r>
    </w:p>
    <w:p w:rsidR="00CC6DFA" w:rsidRPr="00C44226" w:rsidRDefault="00CC6DFA" w:rsidP="00CC6DFA">
      <w:pPr>
        <w:pStyle w:val="NormalWeb"/>
        <w:spacing w:before="0" w:beforeAutospacing="0" w:after="240" w:afterAutospacing="0" w:line="276" w:lineRule="auto"/>
        <w:ind w:left="720" w:firstLine="720"/>
        <w:jc w:val="both"/>
        <w:rPr>
          <w:rFonts w:ascii="Tahoma" w:hAnsi="Tahoma" w:cs="Tahoma"/>
          <w:bCs/>
          <w:iCs/>
          <w:color w:val="002060"/>
          <w:lang w:val="fr-FR"/>
        </w:rPr>
      </w:pPr>
      <w:r w:rsidRPr="00C44226">
        <w:rPr>
          <w:rFonts w:ascii="Tahoma" w:hAnsi="Tahoma" w:cs="Tahoma"/>
          <w:bCs/>
          <w:iCs/>
          <w:color w:val="002060"/>
          <w:lang w:val="fr-FR"/>
        </w:rPr>
        <w:lastRenderedPageBreak/>
        <w:t xml:space="preserve">- </w:t>
      </w:r>
      <w:r w:rsidRPr="00C44226">
        <w:rPr>
          <w:rFonts w:ascii="Tahoma" w:hAnsi="Tahoma" w:cs="Tahoma"/>
          <w:bCs/>
          <w:i/>
          <w:iCs/>
          <w:color w:val="002060"/>
          <w:lang w:val="fr-FR"/>
        </w:rPr>
        <w:t>Hợp Địa</w:t>
      </w:r>
      <w:r w:rsidRPr="00C44226">
        <w:rPr>
          <w:rFonts w:ascii="Tahoma" w:hAnsi="Tahoma" w:cs="Tahoma"/>
          <w:bCs/>
          <w:iCs/>
          <w:color w:val="002060"/>
          <w:lang w:val="fr-FR"/>
        </w:rPr>
        <w:t xml:space="preserve"> </w:t>
      </w:r>
      <w:r w:rsidRPr="00C44226">
        <w:rPr>
          <w:rFonts w:ascii="Tahoma" w:hAnsi="Tahoma" w:cs="Tahoma"/>
          <w:bCs/>
          <w:iCs/>
          <w:color w:val="002060"/>
          <w:lang w:val="fr-FR"/>
        </w:rPr>
        <w:tab/>
      </w:r>
      <w:r w:rsidRPr="00C44226">
        <w:rPr>
          <w:rFonts w:ascii="Tahoma" w:hAnsi="Tahoma" w:cs="Tahoma"/>
          <w:bCs/>
          <w:iCs/>
          <w:color w:val="002060"/>
          <w:lang w:val="fr-FR"/>
        </w:rPr>
        <w:tab/>
        <w:t xml:space="preserve">= Địa lợi  </w:t>
      </w:r>
      <w:r w:rsidRPr="00C44226">
        <w:rPr>
          <w:rFonts w:ascii="Tahoma" w:hAnsi="Tahoma" w:cs="Tahoma"/>
          <w:bCs/>
          <w:iCs/>
          <w:color w:val="002060"/>
          <w:lang w:val="fr-FR"/>
        </w:rPr>
        <w:tab/>
      </w:r>
      <w:r w:rsidRPr="00C44226">
        <w:rPr>
          <w:rFonts w:ascii="Tahoma" w:hAnsi="Tahoma" w:cs="Tahoma"/>
          <w:bCs/>
          <w:iCs/>
          <w:color w:val="002060"/>
          <w:lang w:val="fr-FR"/>
        </w:rPr>
        <w:tab/>
        <w:t>= Đúng nơi.</w:t>
      </w:r>
    </w:p>
    <w:p w:rsidR="00CC6DFA" w:rsidRPr="00C44226" w:rsidRDefault="00CC6DFA" w:rsidP="00CC6DFA">
      <w:pPr>
        <w:pStyle w:val="NormalWeb"/>
        <w:spacing w:before="0" w:beforeAutospacing="0" w:after="240" w:afterAutospacing="0" w:line="360" w:lineRule="auto"/>
        <w:ind w:left="720" w:firstLine="720"/>
        <w:jc w:val="both"/>
        <w:rPr>
          <w:rFonts w:ascii="Tahoma" w:hAnsi="Tahoma" w:cs="Tahoma"/>
          <w:color w:val="002060"/>
          <w:lang w:val="fr-FR"/>
        </w:rPr>
      </w:pPr>
      <w:r w:rsidRPr="00C44226">
        <w:rPr>
          <w:rFonts w:ascii="Tahoma" w:hAnsi="Tahoma" w:cs="Tahoma"/>
          <w:bCs/>
          <w:iCs/>
          <w:color w:val="002060"/>
          <w:lang w:val="fr-FR"/>
        </w:rPr>
        <w:t xml:space="preserve">- </w:t>
      </w:r>
      <w:r w:rsidRPr="00C44226">
        <w:rPr>
          <w:rFonts w:ascii="Tahoma" w:hAnsi="Tahoma" w:cs="Tahoma"/>
          <w:bCs/>
          <w:i/>
          <w:iCs/>
          <w:color w:val="002060"/>
          <w:lang w:val="fr-FR"/>
        </w:rPr>
        <w:t>Hoà Nhân</w:t>
      </w:r>
      <w:r w:rsidRPr="00C44226">
        <w:rPr>
          <w:rFonts w:ascii="Tahoma" w:hAnsi="Tahoma" w:cs="Tahoma"/>
          <w:bCs/>
          <w:iCs/>
          <w:color w:val="002060"/>
          <w:lang w:val="fr-FR"/>
        </w:rPr>
        <w:t xml:space="preserve"> </w:t>
      </w:r>
      <w:r w:rsidRPr="00C44226">
        <w:rPr>
          <w:rFonts w:ascii="Tahoma" w:hAnsi="Tahoma" w:cs="Tahoma"/>
          <w:bCs/>
          <w:iCs/>
          <w:color w:val="002060"/>
          <w:lang w:val="fr-FR"/>
        </w:rPr>
        <w:tab/>
      </w:r>
      <w:r w:rsidRPr="00C44226">
        <w:rPr>
          <w:rFonts w:ascii="Tahoma" w:hAnsi="Tahoma" w:cs="Tahoma"/>
          <w:bCs/>
          <w:iCs/>
          <w:color w:val="002060"/>
          <w:lang w:val="fr-FR"/>
        </w:rPr>
        <w:tab/>
        <w:t>= Nhân hòa</w:t>
      </w:r>
      <w:r w:rsidRPr="00C44226">
        <w:rPr>
          <w:rFonts w:ascii="Tahoma" w:hAnsi="Tahoma" w:cs="Tahoma"/>
          <w:bCs/>
          <w:iCs/>
          <w:color w:val="002060"/>
          <w:lang w:val="fr-FR"/>
        </w:rPr>
        <w:tab/>
      </w:r>
      <w:r w:rsidRPr="00C44226">
        <w:rPr>
          <w:rFonts w:ascii="Tahoma" w:hAnsi="Tahoma" w:cs="Tahoma"/>
          <w:bCs/>
          <w:iCs/>
          <w:color w:val="002060"/>
          <w:lang w:val="fr-FR"/>
        </w:rPr>
        <w:tab/>
        <w:t xml:space="preserve">= Đúng người. </w:t>
      </w:r>
    </w:p>
    <w:p w:rsidR="00CC6DFA" w:rsidRPr="00C44226" w:rsidRDefault="00CC6DFA" w:rsidP="00CC6DFA">
      <w:pPr>
        <w:pStyle w:val="NormalWeb"/>
        <w:spacing w:before="0" w:beforeAutospacing="0" w:after="120" w:afterAutospacing="0" w:line="360" w:lineRule="auto"/>
        <w:ind w:firstLine="720"/>
        <w:jc w:val="both"/>
        <w:rPr>
          <w:rFonts w:ascii="Tahoma" w:hAnsi="Tahoma" w:cs="Tahoma"/>
          <w:color w:val="002060"/>
          <w:lang w:val="fr-FR"/>
        </w:rPr>
      </w:pPr>
      <w:r w:rsidRPr="00C44226">
        <w:rPr>
          <w:rFonts w:ascii="Tahoma" w:hAnsi="Tahoma" w:cs="Tahoma"/>
          <w:color w:val="002060"/>
          <w:lang w:val="fr-FR"/>
        </w:rPr>
        <w:t>Người Việt có niềm tin không phải “sợ Trời” và cho rằng nếu con người cố gắng phấn đấu cũng có thể “thắng trời” như thường:</w:t>
      </w:r>
    </w:p>
    <w:p w:rsidR="00CC6DFA" w:rsidRPr="00C44226" w:rsidRDefault="00CC6DFA" w:rsidP="00CC6DFA">
      <w:pPr>
        <w:pStyle w:val="NormalWeb"/>
        <w:spacing w:before="0" w:beforeAutospacing="0" w:after="240" w:afterAutospacing="0" w:line="360" w:lineRule="auto"/>
        <w:ind w:left="1440" w:firstLine="720"/>
        <w:jc w:val="both"/>
        <w:rPr>
          <w:rFonts w:ascii="Tahoma" w:hAnsi="Tahoma" w:cs="Tahoma"/>
          <w:b/>
          <w:color w:val="002060"/>
          <w:lang w:val="fr-FR"/>
        </w:rPr>
      </w:pPr>
      <w:r w:rsidRPr="00C44226">
        <w:rPr>
          <w:rFonts w:ascii="Tahoma" w:hAnsi="Tahoma" w:cs="Tahoma"/>
          <w:b/>
          <w:iCs/>
          <w:color w:val="002060"/>
          <w:lang w:val="fr-FR"/>
        </w:rPr>
        <w:t>“</w:t>
      </w:r>
      <w:r w:rsidRPr="00A64B45">
        <w:rPr>
          <w:rFonts w:ascii="Tahoma" w:hAnsi="Tahoma" w:cs="Tahoma"/>
          <w:i/>
          <w:iCs/>
          <w:color w:val="002060"/>
          <w:lang w:val="fr-FR"/>
        </w:rPr>
        <w:t>Xưa nay nhân định thắng thiên cũng nhiều</w:t>
      </w:r>
      <w:r w:rsidRPr="00A64B45">
        <w:rPr>
          <w:rFonts w:ascii="Tahoma" w:hAnsi="Tahoma" w:cs="Tahoma"/>
          <w:iCs/>
          <w:color w:val="002060"/>
          <w:lang w:val="fr-FR"/>
        </w:rPr>
        <w:t>!</w:t>
      </w:r>
      <w:r w:rsidRPr="00C44226">
        <w:rPr>
          <w:rFonts w:ascii="Tahoma" w:hAnsi="Tahoma" w:cs="Tahoma"/>
          <w:b/>
          <w:iCs/>
          <w:color w:val="002060"/>
          <w:lang w:val="fr-FR"/>
        </w:rPr>
        <w:t>”</w:t>
      </w:r>
    </w:p>
    <w:p w:rsidR="00CC6DFA" w:rsidRPr="00C44226" w:rsidRDefault="00CC6DFA" w:rsidP="00CC6DFA">
      <w:pPr>
        <w:pStyle w:val="NormalWeb"/>
        <w:spacing w:before="80" w:beforeAutospacing="0" w:after="80" w:afterAutospacing="0" w:line="360" w:lineRule="auto"/>
        <w:ind w:firstLine="720"/>
        <w:jc w:val="both"/>
        <w:rPr>
          <w:rFonts w:ascii="Tahoma" w:hAnsi="Tahoma" w:cs="Tahoma"/>
          <w:color w:val="002060"/>
          <w:lang w:val="fr-FR"/>
        </w:rPr>
      </w:pPr>
      <w:r w:rsidRPr="00C44226">
        <w:rPr>
          <w:rFonts w:ascii="Tahoma" w:hAnsi="Tahoma" w:cs="Tahoma"/>
          <w:color w:val="002060"/>
          <w:lang w:val="fr-FR"/>
        </w:rPr>
        <w:t>Hoặc cứ làm theo ý mình và mặc cho trời muốn làm gì thì làm:</w:t>
      </w:r>
    </w:p>
    <w:p w:rsidR="00CC6DFA" w:rsidRPr="00A64B45" w:rsidRDefault="00CC6DFA" w:rsidP="00CC6DFA">
      <w:pPr>
        <w:pStyle w:val="NormalWeb"/>
        <w:spacing w:before="0" w:beforeAutospacing="0" w:after="0" w:afterAutospacing="0" w:line="276" w:lineRule="auto"/>
        <w:ind w:left="1440" w:firstLine="720"/>
        <w:jc w:val="both"/>
        <w:rPr>
          <w:rFonts w:ascii="Tahoma" w:hAnsi="Tahoma" w:cs="Tahoma"/>
          <w:i/>
          <w:color w:val="002060"/>
          <w:lang w:val="fr-FR"/>
        </w:rPr>
      </w:pPr>
      <w:r w:rsidRPr="00C44226">
        <w:rPr>
          <w:rFonts w:ascii="Tahoma" w:hAnsi="Tahoma" w:cs="Tahoma"/>
          <w:b/>
          <w:iCs/>
          <w:color w:val="002060"/>
          <w:lang w:val="fr-FR"/>
        </w:rPr>
        <w:t>“</w:t>
      </w:r>
      <w:r w:rsidRPr="00A64B45">
        <w:rPr>
          <w:rFonts w:ascii="Tahoma" w:hAnsi="Tahoma" w:cs="Tahoma"/>
          <w:i/>
          <w:iCs/>
          <w:color w:val="002060"/>
          <w:lang w:val="fr-FR"/>
        </w:rPr>
        <w:t>Cũng liều nhắm mắt đưa chân</w:t>
      </w:r>
    </w:p>
    <w:p w:rsidR="00CC6DFA" w:rsidRDefault="00CC6DFA" w:rsidP="00CC6DFA">
      <w:pPr>
        <w:pStyle w:val="NormalWeb"/>
        <w:spacing w:before="0" w:beforeAutospacing="0" w:after="120" w:afterAutospacing="0" w:line="360" w:lineRule="auto"/>
        <w:ind w:left="1440" w:firstLine="720"/>
        <w:jc w:val="both"/>
        <w:rPr>
          <w:rFonts w:ascii="Tahoma" w:hAnsi="Tahoma" w:cs="Tahoma"/>
          <w:color w:val="002060"/>
          <w:lang w:val="vi-VN"/>
        </w:rPr>
      </w:pPr>
      <w:r w:rsidRPr="00A64B45">
        <w:rPr>
          <w:rFonts w:ascii="Tahoma" w:hAnsi="Tahoma" w:cs="Tahoma"/>
          <w:i/>
          <w:iCs/>
          <w:color w:val="002060"/>
          <w:lang w:val="fr-FR"/>
        </w:rPr>
        <w:t>Thử xem Con tạo xoay vần đến đâu</w:t>
      </w:r>
      <w:r w:rsidRPr="00A64B45">
        <w:rPr>
          <w:rFonts w:ascii="Tahoma" w:hAnsi="Tahoma" w:cs="Tahoma"/>
          <w:i/>
          <w:color w:val="002060"/>
          <w:lang w:val="fr-FR"/>
        </w:rPr>
        <w:t>.</w:t>
      </w:r>
      <w:r w:rsidRPr="00C44226">
        <w:rPr>
          <w:rFonts w:ascii="Tahoma" w:hAnsi="Tahoma" w:cs="Tahoma"/>
          <w:b/>
          <w:color w:val="002060"/>
          <w:lang w:val="fr-FR"/>
        </w:rPr>
        <w:t>”</w:t>
      </w:r>
      <w:r w:rsidRPr="00C44226">
        <w:rPr>
          <w:rFonts w:ascii="Tahoma" w:hAnsi="Tahoma" w:cs="Tahoma"/>
          <w:color w:val="002060"/>
          <w:lang w:val="fr-FR"/>
        </w:rPr>
        <w:t xml:space="preserve"> </w:t>
      </w:r>
    </w:p>
    <w:p w:rsidR="00CC6DFA" w:rsidRPr="00476C50" w:rsidRDefault="00CC6DFA" w:rsidP="00CC6DFA">
      <w:pPr>
        <w:pStyle w:val="NormalWeb"/>
        <w:spacing w:before="0" w:beforeAutospacing="0" w:after="360" w:afterAutospacing="0" w:line="360" w:lineRule="auto"/>
        <w:ind w:left="4320"/>
        <w:jc w:val="both"/>
        <w:rPr>
          <w:rFonts w:ascii="Tahoma" w:hAnsi="Tahoma" w:cs="Tahoma"/>
          <w:color w:val="002060"/>
          <w:lang w:val="fr-FR"/>
        </w:rPr>
      </w:pPr>
      <w:r w:rsidRPr="00476C50">
        <w:rPr>
          <w:rFonts w:ascii="Tahoma" w:hAnsi="Tahoma" w:cs="Tahoma"/>
          <w:color w:val="002060"/>
          <w:lang w:val="fr-FR"/>
        </w:rPr>
        <w:t>(</w:t>
      </w:r>
      <w:r w:rsidRPr="00476C50">
        <w:rPr>
          <w:rFonts w:ascii="Tahoma" w:hAnsi="Tahoma" w:cs="Tahoma"/>
          <w:color w:val="002060"/>
          <w:sz w:val="22"/>
          <w:szCs w:val="22"/>
          <w:lang w:val="fr-FR"/>
        </w:rPr>
        <w:t>Nguyễn Du</w:t>
      </w:r>
      <w:r w:rsidRPr="00476C50">
        <w:rPr>
          <w:rFonts w:ascii="Tahoma" w:hAnsi="Tahoma" w:cs="Tahoma"/>
          <w:color w:val="002060"/>
          <w:lang w:val="fr-FR"/>
        </w:rPr>
        <w:t>)</w:t>
      </w:r>
    </w:p>
    <w:p w:rsidR="00CC6DFA" w:rsidRPr="00A64B45" w:rsidRDefault="00CC6DFA" w:rsidP="00CC6DFA">
      <w:pPr>
        <w:pStyle w:val="NormalWeb"/>
        <w:spacing w:before="0" w:beforeAutospacing="0" w:after="240" w:afterAutospacing="0" w:line="360" w:lineRule="auto"/>
        <w:ind w:firstLine="720"/>
        <w:jc w:val="both"/>
        <w:rPr>
          <w:rFonts w:ascii="Tahoma" w:hAnsi="Tahoma" w:cs="Tahoma"/>
          <w:b/>
          <w:color w:val="002060"/>
          <w:lang w:val="fr-FR"/>
        </w:rPr>
      </w:pPr>
      <w:r w:rsidRPr="00A64B45">
        <w:rPr>
          <w:rFonts w:ascii="Tahoma" w:hAnsi="Tahoma" w:cs="Tahoma"/>
          <w:color w:val="002060"/>
          <w:lang w:val="fr-FR"/>
        </w:rPr>
        <w:t>2</w:t>
      </w:r>
      <w:r w:rsidRPr="00A64B45">
        <w:rPr>
          <w:rFonts w:ascii="Tahoma" w:hAnsi="Tahoma" w:cs="Tahoma"/>
          <w:color w:val="002060"/>
          <w:lang w:val="vi-VN"/>
        </w:rPr>
        <w:t>/</w:t>
      </w:r>
      <w:r w:rsidRPr="00A64B45">
        <w:rPr>
          <w:rFonts w:ascii="Tahoma" w:hAnsi="Tahoma" w:cs="Tahoma"/>
          <w:color w:val="002060"/>
          <w:lang w:val="fr-FR"/>
        </w:rPr>
        <w:t>.</w:t>
      </w:r>
      <w:r w:rsidRPr="00A64B45">
        <w:rPr>
          <w:rFonts w:ascii="Tahoma" w:hAnsi="Tahoma" w:cs="Tahoma"/>
          <w:b/>
          <w:color w:val="002060"/>
          <w:lang w:val="fr-FR"/>
        </w:rPr>
        <w:t xml:space="preserve"> Nhân sinh quan.</w:t>
      </w:r>
    </w:p>
    <w:p w:rsidR="00CC6DFA" w:rsidRPr="00A64B45" w:rsidRDefault="00CC6DFA" w:rsidP="00CC6DFA">
      <w:pPr>
        <w:pStyle w:val="NormalWeb"/>
        <w:spacing w:before="0" w:beforeAutospacing="0" w:after="0" w:afterAutospacing="0" w:line="360" w:lineRule="auto"/>
        <w:ind w:firstLine="720"/>
        <w:jc w:val="both"/>
        <w:rPr>
          <w:rFonts w:ascii="Tahoma" w:hAnsi="Tahoma" w:cs="Tahoma"/>
          <w:b/>
          <w:color w:val="002060"/>
          <w:lang w:val="fr-FR"/>
        </w:rPr>
      </w:pPr>
      <w:r w:rsidRPr="00A64B45">
        <w:rPr>
          <w:rFonts w:ascii="Tahoma" w:hAnsi="Tahoma" w:cs="Tahoma"/>
          <w:color w:val="002060"/>
          <w:lang w:val="fr-FR"/>
        </w:rPr>
        <w:t>1.</w:t>
      </w:r>
      <w:r w:rsidRPr="00A64B45">
        <w:rPr>
          <w:rFonts w:ascii="Tahoma" w:hAnsi="Tahoma" w:cs="Tahoma"/>
          <w:b/>
          <w:color w:val="002060"/>
          <w:lang w:val="fr-FR"/>
        </w:rPr>
        <w:t xml:space="preserve">  </w:t>
      </w:r>
      <w:r w:rsidRPr="00A64B45">
        <w:rPr>
          <w:rFonts w:ascii="Tahoma" w:hAnsi="Tahoma" w:cs="Tahoma"/>
          <w:b/>
          <w:i/>
          <w:color w:val="002060"/>
          <w:lang w:val="fr-FR"/>
        </w:rPr>
        <w:t>Ngôn ngữ Việt và Thượng Đế</w:t>
      </w:r>
      <w:r w:rsidRPr="00A64B45">
        <w:rPr>
          <w:rFonts w:ascii="Tahoma" w:hAnsi="Tahoma" w:cs="Tahoma"/>
          <w:b/>
          <w:color w:val="002060"/>
          <w:lang w:val="fr-FR"/>
        </w:rPr>
        <w:t>:</w:t>
      </w:r>
    </w:p>
    <w:p w:rsidR="00CC6DFA" w:rsidRPr="00C44226" w:rsidRDefault="00CC6DFA" w:rsidP="00CC6DFA">
      <w:pPr>
        <w:pStyle w:val="NormalWeb"/>
        <w:spacing w:before="80" w:beforeAutospacing="0" w:after="80" w:afterAutospacing="0" w:line="360" w:lineRule="auto"/>
        <w:ind w:firstLine="720"/>
        <w:jc w:val="both"/>
        <w:rPr>
          <w:rFonts w:ascii="Tahoma" w:hAnsi="Tahoma" w:cs="Tahoma"/>
          <w:color w:val="002060"/>
          <w:lang w:val="fr-FR"/>
        </w:rPr>
      </w:pPr>
      <w:r w:rsidRPr="00C44226">
        <w:rPr>
          <w:rFonts w:ascii="Tahoma" w:hAnsi="Tahoma" w:cs="Tahoma"/>
          <w:color w:val="002060"/>
          <w:lang w:val="fr-FR"/>
        </w:rPr>
        <w:t xml:space="preserve">Trong ngôn ngữ dân gian, người ta không thấy người Trung Hoa gọi “Ngọc Hoàng Thượng Đế” của họ là </w:t>
      </w:r>
      <w:r w:rsidRPr="00A64B45">
        <w:rPr>
          <w:rFonts w:ascii="Tahoma" w:hAnsi="Tahoma" w:cs="Tahoma"/>
          <w:i/>
          <w:color w:val="002060"/>
          <w:u w:val="single"/>
          <w:lang w:val="fr-FR"/>
        </w:rPr>
        <w:t>Ngọc Hoàng tiên sinh</w:t>
      </w:r>
      <w:r w:rsidRPr="00C44226">
        <w:rPr>
          <w:rFonts w:ascii="Tahoma" w:hAnsi="Tahoma" w:cs="Tahoma"/>
          <w:color w:val="002060"/>
          <w:lang w:val="fr-FR"/>
        </w:rPr>
        <w:t xml:space="preserve"> hay </w:t>
      </w:r>
      <w:r w:rsidRPr="00A64B45">
        <w:rPr>
          <w:rFonts w:ascii="Tahoma" w:hAnsi="Tahoma" w:cs="Tahoma"/>
          <w:i/>
          <w:color w:val="002060"/>
          <w:u w:val="single"/>
          <w:lang w:val="fr-FR"/>
        </w:rPr>
        <w:t>Thượng Đế tiên sinh</w:t>
      </w:r>
      <w:r w:rsidRPr="00C44226">
        <w:rPr>
          <w:rFonts w:ascii="Tahoma" w:hAnsi="Tahoma" w:cs="Tahoma"/>
          <w:color w:val="002060"/>
          <w:lang w:val="fr-FR"/>
        </w:rPr>
        <w:t xml:space="preserve"> ... Và cũng không hề thấy người Anh hoặc người Pháp gọi Thượng Đế là </w:t>
      </w:r>
      <w:r w:rsidRPr="00A64B45">
        <w:rPr>
          <w:rFonts w:ascii="Tahoma" w:hAnsi="Tahoma" w:cs="Tahoma"/>
          <w:i/>
          <w:color w:val="002060"/>
          <w:u w:val="single"/>
          <w:lang w:val="fr-FR"/>
        </w:rPr>
        <w:t>Mr. God!</w:t>
      </w:r>
      <w:r w:rsidRPr="00C44226">
        <w:rPr>
          <w:rFonts w:ascii="Tahoma" w:hAnsi="Tahoma" w:cs="Tahoma"/>
          <w:color w:val="002060"/>
          <w:lang w:val="fr-FR"/>
        </w:rPr>
        <w:t xml:space="preserve">, </w:t>
      </w:r>
      <w:r w:rsidRPr="00A64B45">
        <w:rPr>
          <w:rFonts w:ascii="Tahoma" w:hAnsi="Tahoma" w:cs="Tahoma"/>
          <w:i/>
          <w:color w:val="002060"/>
          <w:u w:val="single"/>
          <w:lang w:val="fr-FR"/>
        </w:rPr>
        <w:t>Monsieur Dieu</w:t>
      </w:r>
      <w:r w:rsidRPr="00C44226">
        <w:rPr>
          <w:rFonts w:ascii="Tahoma" w:hAnsi="Tahoma" w:cs="Tahoma"/>
          <w:color w:val="002060"/>
          <w:u w:val="single"/>
          <w:lang w:val="fr-FR"/>
        </w:rPr>
        <w:t>!</w:t>
      </w:r>
      <w:r w:rsidRPr="00C44226">
        <w:rPr>
          <w:rFonts w:ascii="Tahoma" w:hAnsi="Tahoma" w:cs="Tahoma"/>
          <w:color w:val="002060"/>
          <w:lang w:val="fr-FR"/>
        </w:rPr>
        <w:t xml:space="preserve"> ... Nhưng người Việt Nam lại dám gọi Trời bằng Ông, cách gọi mà không thể thấy trong các ngôn ngữ khác. Hơn thế nữa, Ông Trời vô cùng thân thiện còn được gọi là: </w:t>
      </w:r>
    </w:p>
    <w:p w:rsidR="00CC6DFA" w:rsidRPr="00C44226" w:rsidRDefault="00CC6DFA" w:rsidP="00CC6DFA">
      <w:pPr>
        <w:pStyle w:val="NormalWeb"/>
        <w:spacing w:before="0" w:beforeAutospacing="0" w:after="120" w:afterAutospacing="0" w:line="360" w:lineRule="auto"/>
        <w:ind w:firstLine="720"/>
        <w:jc w:val="both"/>
        <w:rPr>
          <w:rFonts w:ascii="Tahoma" w:hAnsi="Tahoma" w:cs="Tahoma"/>
          <w:color w:val="002060"/>
          <w:lang w:val="fr-FR"/>
        </w:rPr>
      </w:pPr>
      <w:r>
        <w:rPr>
          <w:rFonts w:ascii="Tahoma" w:hAnsi="Tahoma" w:cs="Tahoma"/>
          <w:b/>
          <w:color w:val="002060"/>
          <w:lang w:val="vi-VN"/>
        </w:rPr>
        <w:t xml:space="preserve">- </w:t>
      </w:r>
      <w:r w:rsidRPr="00C44226">
        <w:rPr>
          <w:rFonts w:ascii="Tahoma" w:hAnsi="Tahoma" w:cs="Tahoma"/>
          <w:b/>
          <w:color w:val="002060"/>
          <w:lang w:val="fr-FR"/>
        </w:rPr>
        <w:t xml:space="preserve"> </w:t>
      </w:r>
      <w:r w:rsidRPr="00C44226">
        <w:rPr>
          <w:rFonts w:ascii="Tahoma" w:hAnsi="Tahoma" w:cs="Tahoma"/>
          <w:color w:val="002060"/>
          <w:lang w:val="fr-FR"/>
        </w:rPr>
        <w:t>“</w:t>
      </w:r>
      <w:r w:rsidRPr="00097102">
        <w:rPr>
          <w:rFonts w:ascii="Tahoma" w:hAnsi="Tahoma" w:cs="Tahoma"/>
          <w:b/>
          <w:color w:val="002060"/>
          <w:sz w:val="22"/>
          <w:szCs w:val="22"/>
          <w:lang w:val="fr-FR"/>
        </w:rPr>
        <w:t>Con Tạo</w:t>
      </w:r>
      <w:r w:rsidRPr="00C44226">
        <w:rPr>
          <w:rFonts w:ascii="Tahoma" w:hAnsi="Tahoma" w:cs="Tahoma"/>
          <w:color w:val="002060"/>
          <w:lang w:val="fr-FR"/>
        </w:rPr>
        <w:t xml:space="preserve">”: hoặc, thậm chí còn gọi </w:t>
      </w:r>
      <w:r w:rsidRPr="00097102">
        <w:rPr>
          <w:rFonts w:ascii="Tahoma" w:hAnsi="Tahoma" w:cs="Tahoma"/>
          <w:i/>
          <w:color w:val="002060"/>
          <w:u w:val="single"/>
          <w:lang w:val="fr-FR"/>
        </w:rPr>
        <w:t>con cóc là cậu ông trời</w:t>
      </w:r>
      <w:r w:rsidRPr="00C44226">
        <w:rPr>
          <w:rFonts w:ascii="Tahoma" w:hAnsi="Tahoma" w:cs="Tahoma"/>
          <w:color w:val="002060"/>
          <w:lang w:val="fr-FR"/>
        </w:rPr>
        <w:t>!</w:t>
      </w:r>
    </w:p>
    <w:p w:rsidR="00CC6DFA" w:rsidRPr="00097102" w:rsidRDefault="00CC6DFA" w:rsidP="00CC6DFA">
      <w:pPr>
        <w:pStyle w:val="NormalWeb"/>
        <w:spacing w:before="0" w:beforeAutospacing="0" w:after="0" w:afterAutospacing="0" w:line="276" w:lineRule="auto"/>
        <w:ind w:left="1440" w:firstLine="720"/>
        <w:jc w:val="both"/>
        <w:rPr>
          <w:rFonts w:ascii="Tahoma" w:hAnsi="Tahoma" w:cs="Tahoma"/>
          <w:i/>
          <w:color w:val="002060"/>
          <w:lang w:val="fr-FR"/>
        </w:rPr>
      </w:pPr>
      <w:r w:rsidRPr="00C44226">
        <w:rPr>
          <w:rFonts w:ascii="Tahoma" w:hAnsi="Tahoma" w:cs="Tahoma"/>
          <w:color w:val="002060"/>
          <w:lang w:val="fr-FR"/>
        </w:rPr>
        <w:t>“</w:t>
      </w:r>
      <w:r w:rsidRPr="00097102">
        <w:rPr>
          <w:rFonts w:ascii="Tahoma" w:hAnsi="Tahoma" w:cs="Tahoma"/>
          <w:i/>
          <w:iCs/>
          <w:color w:val="002060"/>
          <w:lang w:val="fr-FR"/>
        </w:rPr>
        <w:t>Đố kỵ sá chi con Tạo</w:t>
      </w:r>
    </w:p>
    <w:p w:rsidR="00CC6DFA" w:rsidRDefault="00CC6DFA" w:rsidP="00CC6DFA">
      <w:pPr>
        <w:pStyle w:val="NormalWeb"/>
        <w:spacing w:before="0" w:beforeAutospacing="0" w:after="240" w:afterAutospacing="0" w:line="276" w:lineRule="auto"/>
        <w:ind w:left="1440" w:firstLine="720"/>
        <w:jc w:val="both"/>
        <w:rPr>
          <w:rFonts w:ascii="Tahoma" w:hAnsi="Tahoma" w:cs="Tahoma"/>
          <w:b/>
          <w:color w:val="002060"/>
          <w:lang w:val="vi-VN"/>
        </w:rPr>
      </w:pPr>
      <w:r w:rsidRPr="00097102">
        <w:rPr>
          <w:rFonts w:ascii="Tahoma" w:hAnsi="Tahoma" w:cs="Tahoma"/>
          <w:i/>
          <w:iCs/>
          <w:color w:val="002060"/>
          <w:lang w:val="fr-FR"/>
        </w:rPr>
        <w:t>Nợ tang bồng quyết trả cho xong</w:t>
      </w:r>
      <w:r w:rsidRPr="00C44226">
        <w:rPr>
          <w:rFonts w:ascii="Tahoma" w:hAnsi="Tahoma" w:cs="Tahoma"/>
          <w:b/>
          <w:color w:val="002060"/>
          <w:lang w:val="fr-FR"/>
        </w:rPr>
        <w:t>”</w:t>
      </w:r>
      <w:r w:rsidRPr="00C44226">
        <w:rPr>
          <w:rFonts w:ascii="Tahoma" w:hAnsi="Tahoma" w:cs="Tahoma"/>
          <w:color w:val="002060"/>
          <w:lang w:val="fr-FR"/>
        </w:rPr>
        <w:t xml:space="preserve"> </w:t>
      </w:r>
      <w:r w:rsidRPr="00097102">
        <w:rPr>
          <w:rFonts w:ascii="Tahoma" w:hAnsi="Tahoma" w:cs="Tahoma"/>
          <w:color w:val="002060"/>
          <w:lang w:val="fr-FR"/>
        </w:rPr>
        <w:t>(Nguyễn Công Trứ)</w:t>
      </w:r>
    </w:p>
    <w:p w:rsidR="00CC6DFA" w:rsidRPr="00CC6DFA" w:rsidRDefault="00CC6DFA" w:rsidP="00CC6DFA">
      <w:pPr>
        <w:pStyle w:val="NormalWeb"/>
        <w:spacing w:before="0" w:beforeAutospacing="0" w:after="240" w:afterAutospacing="0" w:line="276" w:lineRule="auto"/>
        <w:ind w:firstLine="720"/>
        <w:jc w:val="both"/>
        <w:rPr>
          <w:rFonts w:ascii="Tahoma" w:hAnsi="Tahoma" w:cs="Tahoma"/>
          <w:b/>
          <w:color w:val="002060"/>
          <w:lang w:val="vi-VN"/>
        </w:rPr>
      </w:pPr>
      <w:r>
        <w:rPr>
          <w:rFonts w:ascii="Tahoma" w:hAnsi="Tahoma" w:cs="Tahoma"/>
          <w:b/>
          <w:color w:val="002060"/>
          <w:lang w:val="vi-VN"/>
        </w:rPr>
        <w:t>-</w:t>
      </w:r>
      <w:r w:rsidRPr="00CC6DFA">
        <w:rPr>
          <w:rFonts w:ascii="Tahoma" w:hAnsi="Tahoma" w:cs="Tahoma"/>
          <w:b/>
          <w:color w:val="002060"/>
          <w:lang w:val="vi-VN"/>
        </w:rPr>
        <w:t xml:space="preserve"> </w:t>
      </w:r>
      <w:r w:rsidRPr="00CC6DFA">
        <w:rPr>
          <w:rFonts w:ascii="Tahoma" w:hAnsi="Tahoma" w:cs="Tahoma"/>
          <w:color w:val="002060"/>
          <w:lang w:val="vi-VN"/>
        </w:rPr>
        <w:t>“</w:t>
      </w:r>
      <w:r w:rsidRPr="00CC6DFA">
        <w:rPr>
          <w:rFonts w:ascii="Tahoma" w:hAnsi="Tahoma" w:cs="Tahoma"/>
          <w:b/>
          <w:color w:val="002060"/>
          <w:sz w:val="22"/>
          <w:szCs w:val="22"/>
          <w:lang w:val="vi-VN"/>
        </w:rPr>
        <w:t>Trẻ Tạo Hóa</w:t>
      </w:r>
      <w:r w:rsidRPr="00CC6DFA">
        <w:rPr>
          <w:rFonts w:ascii="Tahoma" w:hAnsi="Tahoma" w:cs="Tahoma"/>
          <w:color w:val="002060"/>
          <w:lang w:val="vi-VN"/>
        </w:rPr>
        <w:t xml:space="preserve">”: </w:t>
      </w:r>
    </w:p>
    <w:p w:rsidR="00CC6DFA" w:rsidRPr="00CC6DFA" w:rsidRDefault="00CC6DFA" w:rsidP="00CC6DFA">
      <w:pPr>
        <w:pStyle w:val="NormalWeb"/>
        <w:spacing w:before="0" w:beforeAutospacing="0" w:after="240" w:afterAutospacing="0" w:line="360" w:lineRule="auto"/>
        <w:ind w:left="1440" w:firstLine="720"/>
        <w:jc w:val="both"/>
        <w:rPr>
          <w:rFonts w:ascii="Tahoma" w:hAnsi="Tahoma" w:cs="Tahoma"/>
          <w:color w:val="002060"/>
          <w:lang w:val="vi-VN"/>
        </w:rPr>
      </w:pPr>
      <w:r w:rsidRPr="00CC6DFA">
        <w:rPr>
          <w:rFonts w:ascii="Tahoma" w:hAnsi="Tahoma" w:cs="Tahoma"/>
          <w:color w:val="002060"/>
          <w:lang w:val="vi-VN"/>
        </w:rPr>
        <w:t>“</w:t>
      </w:r>
      <w:r w:rsidRPr="00CC6DFA">
        <w:rPr>
          <w:rFonts w:ascii="Tahoma" w:hAnsi="Tahoma" w:cs="Tahoma"/>
          <w:i/>
          <w:iCs/>
          <w:color w:val="002060"/>
          <w:lang w:val="vi-VN"/>
        </w:rPr>
        <w:t>Trẻ tạo hóa đành hanh quá ngán</w:t>
      </w:r>
      <w:r w:rsidRPr="00CC6DFA">
        <w:rPr>
          <w:rFonts w:ascii="Tahoma" w:hAnsi="Tahoma" w:cs="Tahoma"/>
          <w:color w:val="002060"/>
          <w:lang w:val="vi-VN"/>
        </w:rPr>
        <w:t>” (Nhị Độ Mai)</w:t>
      </w:r>
    </w:p>
    <w:p w:rsidR="00CC6DFA" w:rsidRPr="00CC6DFA" w:rsidRDefault="00CC6DFA" w:rsidP="00CC6DFA">
      <w:pPr>
        <w:pStyle w:val="NormalWeb"/>
        <w:spacing w:before="0" w:beforeAutospacing="0" w:after="240" w:afterAutospacing="0" w:line="360" w:lineRule="auto"/>
        <w:ind w:firstLine="720"/>
        <w:jc w:val="both"/>
        <w:rPr>
          <w:rFonts w:ascii="Tahoma" w:hAnsi="Tahoma" w:cs="Tahoma"/>
          <w:color w:val="002060"/>
          <w:lang w:val="vi-VN"/>
        </w:rPr>
      </w:pPr>
      <w:r w:rsidRPr="00CC6DFA">
        <w:rPr>
          <w:rFonts w:ascii="Tahoma" w:hAnsi="Tahoma" w:cs="Tahoma"/>
          <w:color w:val="002060"/>
          <w:lang w:val="vi-VN"/>
        </w:rPr>
        <w:t>Đối với người Việt Nam bình dân, “Ông Trời” cũng tương tự như “Ông Trăng” “Ông Sao” mà thôi, không hàm ý nghĩa là Đấng tối cao như trong các tôn giáo.  Ông Trời thoải mái, muốn lạy cũng được (</w:t>
      </w:r>
      <w:r w:rsidRPr="00CC6DFA">
        <w:rPr>
          <w:rFonts w:ascii="Tahoma" w:hAnsi="Tahoma" w:cs="Tahoma"/>
          <w:i/>
          <w:color w:val="002060"/>
          <w:lang w:val="vi-VN"/>
        </w:rPr>
        <w:t>lạy Trời mưa xuống</w:t>
      </w:r>
      <w:r w:rsidRPr="00CC6DFA">
        <w:rPr>
          <w:rFonts w:ascii="Tahoma" w:hAnsi="Tahoma" w:cs="Tahoma"/>
          <w:color w:val="002060"/>
          <w:lang w:val="vi-VN"/>
        </w:rPr>
        <w:t>), muốn chửi cũng được (</w:t>
      </w:r>
      <w:r w:rsidRPr="00CC6DFA">
        <w:rPr>
          <w:rFonts w:ascii="Tahoma" w:hAnsi="Tahoma" w:cs="Tahoma"/>
          <w:i/>
          <w:color w:val="002060"/>
          <w:lang w:val="vi-VN"/>
        </w:rPr>
        <w:t xml:space="preserve">Ông </w:t>
      </w:r>
      <w:r w:rsidRPr="00CC6DFA">
        <w:rPr>
          <w:rFonts w:ascii="Tahoma" w:hAnsi="Tahoma" w:cs="Tahoma"/>
          <w:i/>
          <w:color w:val="002060"/>
          <w:lang w:val="vi-VN"/>
        </w:rPr>
        <w:lastRenderedPageBreak/>
        <w:t>Trời bất công, con Tạo lá lay, Trời già ác nghiệt, Trời không có mắt</w:t>
      </w:r>
      <w:r w:rsidRPr="00CC6DFA">
        <w:rPr>
          <w:rFonts w:ascii="Tahoma" w:hAnsi="Tahoma" w:cs="Tahoma"/>
          <w:color w:val="002060"/>
          <w:lang w:val="vi-VN"/>
        </w:rPr>
        <w:t>), muốn đùa giỡn cũng được (</w:t>
      </w:r>
      <w:r w:rsidRPr="00CC6DFA">
        <w:rPr>
          <w:rFonts w:ascii="Tahoma" w:hAnsi="Tahoma" w:cs="Tahoma"/>
          <w:i/>
          <w:color w:val="002060"/>
          <w:lang w:val="vi-VN"/>
        </w:rPr>
        <w:t>Trời sập, con cóc là cậu ông Trời</w:t>
      </w:r>
      <w:r w:rsidRPr="00CC6DFA">
        <w:rPr>
          <w:rFonts w:ascii="Tahoma" w:hAnsi="Tahoma" w:cs="Tahoma"/>
          <w:color w:val="002060"/>
          <w:lang w:val="vi-VN"/>
        </w:rPr>
        <w:t xml:space="preserve">). </w:t>
      </w:r>
    </w:p>
    <w:p w:rsidR="00CC6DFA" w:rsidRPr="00CC6DFA" w:rsidRDefault="00CC6DFA" w:rsidP="00CC6DFA">
      <w:pPr>
        <w:pStyle w:val="NormalWeb"/>
        <w:spacing w:before="0" w:beforeAutospacing="0" w:after="360" w:afterAutospacing="0" w:line="360" w:lineRule="auto"/>
        <w:ind w:firstLine="720"/>
        <w:jc w:val="both"/>
        <w:rPr>
          <w:rFonts w:ascii="Tahoma" w:hAnsi="Tahoma" w:cs="Tahoma"/>
          <w:color w:val="002060"/>
          <w:lang w:val="vi-VN"/>
        </w:rPr>
      </w:pPr>
      <w:r w:rsidRPr="00CC6DFA">
        <w:rPr>
          <w:rFonts w:ascii="Tahoma" w:hAnsi="Tahoma" w:cs="Tahoma"/>
          <w:color w:val="002060"/>
          <w:lang w:val="vi-VN"/>
        </w:rPr>
        <w:t>Ngày nay, trong ngôn ngữ thông thường, Thượng Đế được hiểu là người đáng được tôn trọng nhất: "</w:t>
      </w:r>
      <w:r w:rsidRPr="00CC6DFA">
        <w:rPr>
          <w:rFonts w:ascii="Tahoma" w:hAnsi="Tahoma" w:cs="Tahoma"/>
          <w:i/>
          <w:color w:val="002060"/>
          <w:lang w:val="vi-VN"/>
        </w:rPr>
        <w:t>Khách hàng là Thượng Đế</w:t>
      </w:r>
      <w:r>
        <w:rPr>
          <w:rFonts w:ascii="Tahoma" w:hAnsi="Tahoma" w:cs="Tahoma"/>
          <w:b/>
          <w:i/>
          <w:color w:val="002060"/>
          <w:sz w:val="22"/>
          <w:szCs w:val="22"/>
          <w:lang w:val="vi-VN"/>
        </w:rPr>
        <w:t xml:space="preserve"> </w:t>
      </w:r>
      <w:r w:rsidRPr="00CC6DFA">
        <w:rPr>
          <w:rFonts w:ascii="Tahoma" w:hAnsi="Tahoma" w:cs="Tahoma"/>
          <w:color w:val="002060"/>
          <w:lang w:val="vi-VN"/>
        </w:rPr>
        <w:t>".</w:t>
      </w:r>
    </w:p>
    <w:p w:rsidR="00CC6DFA" w:rsidRPr="00CC6DFA" w:rsidRDefault="00CC6DFA" w:rsidP="00CC6DFA">
      <w:pPr>
        <w:pStyle w:val="NormalWeb"/>
        <w:spacing w:before="80" w:beforeAutospacing="0" w:after="80" w:afterAutospacing="0" w:line="360" w:lineRule="auto"/>
        <w:jc w:val="both"/>
        <w:rPr>
          <w:rFonts w:ascii="Tahoma" w:hAnsi="Tahoma" w:cs="Tahoma"/>
          <w:b/>
          <w:color w:val="002060"/>
          <w:lang w:val="vi-VN"/>
        </w:rPr>
      </w:pPr>
      <w:r w:rsidRPr="00CC6DFA">
        <w:rPr>
          <w:rFonts w:ascii="Tahoma" w:hAnsi="Tahoma" w:cs="Tahoma"/>
          <w:color w:val="002060"/>
          <w:lang w:val="vi-VN"/>
        </w:rPr>
        <w:tab/>
        <w:t>2.</w:t>
      </w:r>
      <w:r w:rsidRPr="00CC6DFA">
        <w:rPr>
          <w:rFonts w:ascii="Tahoma" w:hAnsi="Tahoma" w:cs="Tahoma"/>
          <w:b/>
          <w:color w:val="002060"/>
          <w:lang w:val="vi-VN"/>
        </w:rPr>
        <w:t xml:space="preserve"> </w:t>
      </w:r>
      <w:r w:rsidRPr="00CC6DFA">
        <w:rPr>
          <w:rFonts w:ascii="Tahoma" w:hAnsi="Tahoma" w:cs="Tahoma"/>
          <w:b/>
          <w:i/>
          <w:color w:val="002060"/>
          <w:lang w:val="vi-VN"/>
        </w:rPr>
        <w:t>Luật tự nhiên về thời tiết và Thượng Đế</w:t>
      </w:r>
      <w:r w:rsidRPr="00CC6DFA">
        <w:rPr>
          <w:rFonts w:ascii="Tahoma" w:hAnsi="Tahoma" w:cs="Tahoma"/>
          <w:b/>
          <w:color w:val="002060"/>
          <w:lang w:val="vi-VN"/>
        </w:rPr>
        <w:t>:</w:t>
      </w:r>
    </w:p>
    <w:p w:rsidR="00CC6DFA" w:rsidRPr="00CC6DFA" w:rsidRDefault="00CC6DFA" w:rsidP="00CC6DFA">
      <w:pPr>
        <w:pStyle w:val="NormalWeb"/>
        <w:spacing w:before="0" w:beforeAutospacing="0" w:after="240" w:afterAutospacing="0" w:line="360" w:lineRule="auto"/>
        <w:ind w:firstLine="720"/>
        <w:jc w:val="both"/>
        <w:rPr>
          <w:rFonts w:ascii="Tahoma" w:hAnsi="Tahoma" w:cs="Tahoma"/>
          <w:color w:val="002060"/>
          <w:lang w:val="vi-VN"/>
        </w:rPr>
      </w:pPr>
      <w:r w:rsidRPr="00CC6DFA">
        <w:rPr>
          <w:rFonts w:ascii="Tahoma" w:hAnsi="Tahoma" w:cs="Tahoma"/>
          <w:color w:val="002060"/>
          <w:lang w:val="vi-VN"/>
        </w:rPr>
        <w:t>Ý niệm thông thường nhất của người Việt về “Ông Trời” chính là bầu trời xanh ở trên đầu chúng ta. Đó là môi trường thiên nhiên của mọi biến chuyển về thời tiết như mưa nắng, gió, bão, sấm sét .v.v... thể hiện bằng lời như “trời mưa”, “trời nắng”, “trời gió”, “trời bão”, “trời đánh” (‘Thiên Lôi’ đánh). Nổi bật ý niệm này là bài thơ “Vịnh Ông Trời” của Nguyễn Khuyến (1835-1909):</w:t>
      </w:r>
    </w:p>
    <w:p w:rsidR="00CC6DFA" w:rsidRPr="00CC6DFA" w:rsidRDefault="00CC6DFA" w:rsidP="00CC6DFA">
      <w:pPr>
        <w:pStyle w:val="NormalWeb"/>
        <w:spacing w:before="80" w:beforeAutospacing="0" w:after="80" w:afterAutospacing="0" w:line="276" w:lineRule="auto"/>
        <w:ind w:left="1440" w:firstLine="720"/>
        <w:jc w:val="both"/>
        <w:rPr>
          <w:rFonts w:ascii="Tahoma" w:hAnsi="Tahoma" w:cs="Tahoma"/>
          <w:i/>
          <w:color w:val="002060"/>
          <w:lang w:val="vi-VN"/>
        </w:rPr>
      </w:pPr>
      <w:r w:rsidRPr="00CC6DFA">
        <w:rPr>
          <w:rFonts w:ascii="Tahoma" w:hAnsi="Tahoma" w:cs="Tahoma"/>
          <w:i/>
          <w:iCs/>
          <w:color w:val="002060"/>
          <w:lang w:val="vi-VN"/>
        </w:rPr>
        <w:t>Cao cao muôn trượng ấy là Tao</w:t>
      </w:r>
    </w:p>
    <w:p w:rsidR="00CC6DFA" w:rsidRPr="00CC6DFA" w:rsidRDefault="00CC6DFA" w:rsidP="00CC6DFA">
      <w:pPr>
        <w:pStyle w:val="NormalWeb"/>
        <w:spacing w:before="80" w:beforeAutospacing="0" w:after="80" w:afterAutospacing="0" w:line="276" w:lineRule="auto"/>
        <w:ind w:left="1440" w:firstLine="720"/>
        <w:jc w:val="both"/>
        <w:rPr>
          <w:rFonts w:ascii="Tahoma" w:hAnsi="Tahoma" w:cs="Tahoma"/>
          <w:i/>
          <w:color w:val="002060"/>
          <w:lang w:val="vi-VN"/>
        </w:rPr>
      </w:pPr>
      <w:r w:rsidRPr="00CC6DFA">
        <w:rPr>
          <w:rFonts w:ascii="Tahoma" w:hAnsi="Tahoma" w:cs="Tahoma"/>
          <w:i/>
          <w:iCs/>
          <w:color w:val="002060"/>
          <w:lang w:val="vi-VN"/>
        </w:rPr>
        <w:t>Dẫu pháo thăng thiên chẳng tới nào</w:t>
      </w:r>
    </w:p>
    <w:p w:rsidR="00CC6DFA" w:rsidRPr="00CC6DFA" w:rsidRDefault="00CC6DFA" w:rsidP="00CC6DFA">
      <w:pPr>
        <w:pStyle w:val="NormalWeb"/>
        <w:spacing w:before="80" w:beforeAutospacing="0" w:after="80" w:afterAutospacing="0" w:line="276" w:lineRule="auto"/>
        <w:ind w:left="1440" w:firstLine="720"/>
        <w:jc w:val="both"/>
        <w:rPr>
          <w:rFonts w:ascii="Tahoma" w:hAnsi="Tahoma" w:cs="Tahoma"/>
          <w:i/>
          <w:color w:val="002060"/>
          <w:lang w:val="vi-VN"/>
        </w:rPr>
      </w:pPr>
      <w:r w:rsidRPr="00CC6DFA">
        <w:rPr>
          <w:rFonts w:ascii="Tahoma" w:hAnsi="Tahoma" w:cs="Tahoma"/>
          <w:i/>
          <w:iCs/>
          <w:color w:val="002060"/>
          <w:lang w:val="vi-VN"/>
        </w:rPr>
        <w:t>Nhắn bảo dưới trần cho chúng biết</w:t>
      </w:r>
    </w:p>
    <w:p w:rsidR="00CC6DFA" w:rsidRPr="00CC6DFA" w:rsidRDefault="00CC6DFA" w:rsidP="00CC6DFA">
      <w:pPr>
        <w:pStyle w:val="NormalWeb"/>
        <w:spacing w:before="0" w:beforeAutospacing="0" w:after="240" w:afterAutospacing="0" w:line="360" w:lineRule="auto"/>
        <w:ind w:left="1440" w:firstLine="720"/>
        <w:jc w:val="both"/>
        <w:rPr>
          <w:rFonts w:ascii="Tahoma" w:hAnsi="Tahoma" w:cs="Tahoma"/>
          <w:i/>
          <w:iCs/>
          <w:color w:val="002060"/>
          <w:lang w:val="vi-VN"/>
        </w:rPr>
      </w:pPr>
      <w:r w:rsidRPr="00CC6DFA">
        <w:rPr>
          <w:rFonts w:ascii="Tahoma" w:hAnsi="Tahoma" w:cs="Tahoma"/>
          <w:i/>
          <w:iCs/>
          <w:color w:val="002060"/>
          <w:lang w:val="vi-VN"/>
        </w:rPr>
        <w:t>Tháng ba, tháng tám tớ mưa rào.</w:t>
      </w:r>
    </w:p>
    <w:p w:rsidR="00CC6DFA" w:rsidRPr="00CC6DFA" w:rsidRDefault="00CC6DFA" w:rsidP="00CC6DFA">
      <w:pPr>
        <w:pStyle w:val="NormalWeb"/>
        <w:spacing w:before="80" w:beforeAutospacing="0" w:after="80" w:afterAutospacing="0" w:line="360" w:lineRule="auto"/>
        <w:jc w:val="both"/>
        <w:rPr>
          <w:rFonts w:ascii="Tahoma" w:hAnsi="Tahoma" w:cs="Tahoma"/>
          <w:color w:val="002060"/>
          <w:lang w:val="vi-VN"/>
        </w:rPr>
      </w:pPr>
      <w:r w:rsidRPr="00CC6DFA">
        <w:rPr>
          <w:rFonts w:ascii="Tahoma" w:hAnsi="Tahoma" w:cs="Tahoma"/>
          <w:iCs/>
          <w:color w:val="002060"/>
          <w:lang w:val="vi-VN"/>
        </w:rPr>
        <w:tab/>
        <w:t xml:space="preserve">Nước Việt </w:t>
      </w:r>
      <w:r w:rsidRPr="00CC6DFA">
        <w:rPr>
          <w:rFonts w:ascii="Tahoma" w:hAnsi="Tahoma" w:cs="Tahoma"/>
          <w:color w:val="002060"/>
          <w:lang w:val="vi-VN"/>
        </w:rPr>
        <w:t>vốn là một nước nông nghiệp, truyền thống dân Việt vốn tin vào Trời như sự tuần hoàn tự nhiên của vũ trụ thiên nhiên. Người nông dân luôn luôn phải quan sát thiên nhiên để đoán trước các biến chuyển về thời tiết hầu ứng dụng vào công việc trồng trọt:</w:t>
      </w:r>
    </w:p>
    <w:p w:rsidR="00CC6DFA" w:rsidRPr="00CC6DFA" w:rsidRDefault="00CC6DFA" w:rsidP="00CC6DFA">
      <w:pPr>
        <w:pStyle w:val="NormalWeb"/>
        <w:spacing w:before="0" w:beforeAutospacing="0" w:after="0" w:afterAutospacing="0" w:line="360" w:lineRule="auto"/>
        <w:ind w:left="1440" w:firstLine="720"/>
        <w:jc w:val="both"/>
        <w:rPr>
          <w:rFonts w:ascii="Tahoma" w:hAnsi="Tahoma" w:cs="Tahoma"/>
          <w:i/>
          <w:color w:val="002060"/>
          <w:lang w:val="vi-VN"/>
        </w:rPr>
      </w:pPr>
      <w:r w:rsidRPr="00CC6DFA">
        <w:rPr>
          <w:rFonts w:ascii="Tahoma" w:hAnsi="Tahoma" w:cs="Tahoma"/>
          <w:i/>
          <w:iCs/>
          <w:color w:val="002060"/>
          <w:lang w:val="vi-VN"/>
        </w:rPr>
        <w:t>Trông trời, trông đất, trông mây</w:t>
      </w:r>
    </w:p>
    <w:p w:rsidR="00CC6DFA" w:rsidRPr="00CC6DFA" w:rsidRDefault="00CC6DFA" w:rsidP="00CC6DFA">
      <w:pPr>
        <w:pStyle w:val="NormalWeb"/>
        <w:spacing w:before="0" w:beforeAutospacing="0" w:after="0" w:afterAutospacing="0" w:line="360" w:lineRule="auto"/>
        <w:ind w:left="1440" w:firstLine="720"/>
        <w:jc w:val="both"/>
        <w:rPr>
          <w:rFonts w:ascii="Tahoma" w:hAnsi="Tahoma" w:cs="Tahoma"/>
          <w:i/>
          <w:color w:val="002060"/>
          <w:lang w:val="vi-VN"/>
        </w:rPr>
      </w:pPr>
      <w:r w:rsidRPr="00CC6DFA">
        <w:rPr>
          <w:rFonts w:ascii="Tahoma" w:hAnsi="Tahoma" w:cs="Tahoma"/>
          <w:i/>
          <w:iCs/>
          <w:color w:val="002060"/>
          <w:lang w:val="vi-VN"/>
        </w:rPr>
        <w:t>Trông mưa, trông gió, trông ngày trông đêm</w:t>
      </w:r>
    </w:p>
    <w:p w:rsidR="00CC6DFA" w:rsidRPr="00CC6DFA" w:rsidRDefault="00CC6DFA" w:rsidP="00CC6DFA">
      <w:pPr>
        <w:pStyle w:val="NormalWeb"/>
        <w:spacing w:before="0" w:beforeAutospacing="0" w:after="0" w:afterAutospacing="0" w:line="360" w:lineRule="auto"/>
        <w:ind w:left="1440" w:firstLine="720"/>
        <w:jc w:val="both"/>
        <w:rPr>
          <w:rFonts w:ascii="Tahoma" w:hAnsi="Tahoma" w:cs="Tahoma"/>
          <w:i/>
          <w:color w:val="002060"/>
          <w:lang w:val="vi-VN"/>
        </w:rPr>
      </w:pPr>
      <w:r w:rsidRPr="00CC6DFA">
        <w:rPr>
          <w:rFonts w:ascii="Tahoma" w:hAnsi="Tahoma" w:cs="Tahoma"/>
          <w:i/>
          <w:iCs/>
          <w:color w:val="002060"/>
          <w:lang w:val="vi-VN"/>
        </w:rPr>
        <w:t>Trông cho chân cứng đá mềm</w:t>
      </w:r>
    </w:p>
    <w:p w:rsidR="00CC6DFA" w:rsidRPr="00CC6DFA" w:rsidRDefault="00CC6DFA" w:rsidP="00CC6DFA">
      <w:pPr>
        <w:pStyle w:val="NormalWeb"/>
        <w:spacing w:before="0" w:beforeAutospacing="0" w:after="240" w:afterAutospacing="0" w:line="360" w:lineRule="auto"/>
        <w:ind w:left="1440" w:firstLine="720"/>
        <w:jc w:val="both"/>
        <w:rPr>
          <w:rFonts w:ascii="Tahoma" w:hAnsi="Tahoma" w:cs="Tahoma"/>
          <w:i/>
          <w:color w:val="002060"/>
          <w:lang w:val="vi-VN"/>
        </w:rPr>
      </w:pPr>
      <w:r w:rsidRPr="00CC6DFA">
        <w:rPr>
          <w:rFonts w:ascii="Tahoma" w:hAnsi="Tahoma" w:cs="Tahoma"/>
          <w:i/>
          <w:iCs/>
          <w:color w:val="002060"/>
          <w:lang w:val="vi-VN"/>
        </w:rPr>
        <w:t>Trời êm bể lặng mới yên tấm lòng.</w:t>
      </w:r>
    </w:p>
    <w:p w:rsidR="00CC6DFA" w:rsidRPr="00CC6DFA" w:rsidRDefault="00CC6DFA" w:rsidP="00CC6DFA">
      <w:pPr>
        <w:pStyle w:val="NormalWeb"/>
        <w:spacing w:before="0" w:beforeAutospacing="0" w:after="120" w:afterAutospacing="0" w:line="360" w:lineRule="auto"/>
        <w:jc w:val="both"/>
        <w:rPr>
          <w:rFonts w:ascii="Tahoma" w:hAnsi="Tahoma" w:cs="Tahoma"/>
          <w:color w:val="002060"/>
          <w:lang w:val="vi-VN"/>
        </w:rPr>
      </w:pPr>
      <w:r w:rsidRPr="00CC6DFA">
        <w:rPr>
          <w:rFonts w:ascii="Tahoma" w:hAnsi="Tahoma" w:cs="Tahoma"/>
          <w:iCs/>
          <w:color w:val="002060"/>
          <w:lang w:val="vi-VN"/>
        </w:rPr>
        <w:tab/>
      </w:r>
      <w:r w:rsidRPr="00CC6DFA">
        <w:rPr>
          <w:rFonts w:ascii="Tahoma" w:hAnsi="Tahoma" w:cs="Tahoma"/>
          <w:color w:val="002060"/>
          <w:lang w:val="vi-VN"/>
        </w:rPr>
        <w:t xml:space="preserve">Dân Việt là những nhà nông, chuyện nắng mưa là vấn đề sinh tử đối với họ. Bài </w:t>
      </w:r>
      <w:r w:rsidRPr="00CC6DFA">
        <w:rPr>
          <w:rFonts w:ascii="Tahoma" w:hAnsi="Tahoma" w:cs="Tahoma"/>
          <w:b/>
          <w:color w:val="002060"/>
          <w:sz w:val="22"/>
          <w:szCs w:val="22"/>
          <w:lang w:val="vi-VN"/>
        </w:rPr>
        <w:t>đồng dao</w:t>
      </w:r>
      <w:r w:rsidRPr="00CC6DFA">
        <w:rPr>
          <w:rFonts w:ascii="Tahoma" w:hAnsi="Tahoma" w:cs="Tahoma"/>
          <w:color w:val="002060"/>
          <w:lang w:val="vi-VN"/>
        </w:rPr>
        <w:t>, loại thơ ca dân gian truyền miệng của trẻ em, mô tả ước vọng của nông dân Việt mong sao cho mưa thuận gió hòa để được mùa, luôn được các trẻ con vui miệng (Xin</w:t>
      </w:r>
      <w:r>
        <w:rPr>
          <w:rFonts w:ascii="Tahoma" w:hAnsi="Tahoma" w:cs="Tahoma"/>
          <w:color w:val="002060"/>
          <w:lang w:val="vi-VN"/>
        </w:rPr>
        <w:t xml:space="preserve"> </w:t>
      </w:r>
      <w:r w:rsidRPr="00CC6DFA">
        <w:rPr>
          <w:rFonts w:ascii="Tahoma" w:hAnsi="Tahoma" w:cs="Tahoma"/>
          <w:color w:val="002060"/>
          <w:lang w:val="vi-VN"/>
        </w:rPr>
        <w:t xml:space="preserve">xem: </w:t>
      </w:r>
      <w:hyperlink r:id="rId92" w:history="1">
        <w:r w:rsidRPr="00CC6DFA">
          <w:rPr>
            <w:rStyle w:val="Hyperlink"/>
            <w:rFonts w:ascii="Tahoma" w:hAnsi="Tahoma" w:cs="Tahoma"/>
            <w:b/>
            <w:sz w:val="22"/>
            <w:szCs w:val="22"/>
            <w:lang w:val="vi-VN"/>
          </w:rPr>
          <w:t xml:space="preserve">Đồng dao – </w:t>
        </w:r>
        <w:r w:rsidRPr="00CC6DFA">
          <w:rPr>
            <w:rStyle w:val="Hyperlink"/>
            <w:rFonts w:ascii="Tahoma" w:hAnsi="Tahoma" w:cs="Tahoma"/>
            <w:sz w:val="22"/>
            <w:szCs w:val="22"/>
            <w:lang w:val="vi-VN"/>
          </w:rPr>
          <w:t>Wikipedia tiếng Việt</w:t>
        </w:r>
      </w:hyperlink>
      <w:r w:rsidRPr="00CC6DFA">
        <w:rPr>
          <w:rFonts w:ascii="Tahoma" w:hAnsi="Tahoma" w:cs="Tahoma"/>
          <w:color w:val="002060"/>
          <w:lang w:val="vi-VN"/>
        </w:rPr>
        <w:t>):</w:t>
      </w:r>
    </w:p>
    <w:p w:rsidR="00CC6DFA" w:rsidRPr="00CC6DFA" w:rsidRDefault="00CC6DFA" w:rsidP="00CC6DFA">
      <w:pPr>
        <w:pStyle w:val="NormalWeb"/>
        <w:spacing w:before="0" w:beforeAutospacing="0" w:after="0" w:afterAutospacing="0" w:line="360" w:lineRule="auto"/>
        <w:jc w:val="both"/>
        <w:rPr>
          <w:rFonts w:ascii="Tahoma" w:hAnsi="Tahoma" w:cs="Tahoma"/>
          <w:i/>
          <w:color w:val="002060"/>
          <w:lang w:val="vi-VN"/>
        </w:rPr>
      </w:pPr>
      <w:r w:rsidRPr="00CC6DFA">
        <w:rPr>
          <w:rFonts w:ascii="Tahoma" w:hAnsi="Tahoma" w:cs="Tahoma"/>
          <w:color w:val="002060"/>
          <w:lang w:val="vi-VN"/>
        </w:rPr>
        <w:lastRenderedPageBreak/>
        <w:tab/>
      </w:r>
      <w:r w:rsidRPr="00CC6DFA">
        <w:rPr>
          <w:rFonts w:ascii="Tahoma" w:hAnsi="Tahoma" w:cs="Tahoma"/>
          <w:color w:val="002060"/>
          <w:lang w:val="vi-VN"/>
        </w:rPr>
        <w:tab/>
      </w:r>
      <w:r w:rsidRPr="00CC6DFA">
        <w:rPr>
          <w:rFonts w:ascii="Tahoma" w:hAnsi="Tahoma" w:cs="Tahoma"/>
          <w:color w:val="002060"/>
          <w:lang w:val="vi-VN"/>
        </w:rPr>
        <w:tab/>
      </w:r>
      <w:r w:rsidRPr="00CC6DFA">
        <w:rPr>
          <w:rFonts w:ascii="Tahoma" w:hAnsi="Tahoma" w:cs="Tahoma"/>
          <w:color w:val="002060"/>
          <w:lang w:val="vi-VN"/>
        </w:rPr>
        <w:tab/>
      </w:r>
      <w:r w:rsidRPr="00CC6DFA">
        <w:rPr>
          <w:rFonts w:ascii="Tahoma" w:hAnsi="Tahoma" w:cs="Tahoma"/>
          <w:i/>
          <w:color w:val="002060"/>
          <w:lang w:val="vi-VN"/>
        </w:rPr>
        <w:t>Lạy Trời mưa xuống</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nước tôi uống</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ruộng tôi cày</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đầy bát cơm</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rơm đun bếp</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nếp nấu xôi</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vôi ăn trầu</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bậu về ôm</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nơm đơm cá</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rá vo gạo</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dao thái thịt</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liếp làm nhà</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hoa về cúng</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thúng đựng tiền</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tiên làm vợ</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chợ bán đồ</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ngô nuôi lợn</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bợm làm bè</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ghe đánh cá</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vá múc canh</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hành xào thịt</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vịt tiết canh</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manh áo mới</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trời chở che</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mè rang muối</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chuỗi trân châu</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trâu đi cày</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bầy trẻ con</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hòn đá cuội</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bụi chuối cau</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lastRenderedPageBreak/>
        <w:t>Lấy màu nhuộm áo</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đạo để theo</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cheo đóng làng</w:t>
      </w:r>
    </w:p>
    <w:p w:rsidR="00CC6DFA" w:rsidRPr="00CC6DFA" w:rsidRDefault="00CC6DFA" w:rsidP="00CC6DFA">
      <w:pPr>
        <w:pStyle w:val="NormalWeb"/>
        <w:spacing w:before="0" w:beforeAutospacing="0" w:after="0" w:afterAutospacing="0" w:line="360" w:lineRule="auto"/>
        <w:ind w:left="2160" w:firstLine="720"/>
        <w:jc w:val="both"/>
        <w:rPr>
          <w:rFonts w:ascii="Tahoma" w:hAnsi="Tahoma" w:cs="Tahoma"/>
          <w:i/>
          <w:color w:val="002060"/>
          <w:lang w:val="vi-VN"/>
        </w:rPr>
      </w:pPr>
      <w:r w:rsidRPr="00CC6DFA">
        <w:rPr>
          <w:rFonts w:ascii="Tahoma" w:hAnsi="Tahoma" w:cs="Tahoma"/>
          <w:i/>
          <w:color w:val="002060"/>
          <w:lang w:val="vi-VN"/>
        </w:rPr>
        <w:t>Lấy hàng rau muống</w:t>
      </w:r>
    </w:p>
    <w:p w:rsidR="00CC6DFA" w:rsidRPr="00CC6DFA" w:rsidRDefault="00CC6DFA" w:rsidP="00CC6DFA">
      <w:pPr>
        <w:pStyle w:val="NormalWeb"/>
        <w:spacing w:before="0" w:beforeAutospacing="0" w:after="240" w:afterAutospacing="0" w:line="360" w:lineRule="auto"/>
        <w:ind w:left="2880"/>
        <w:jc w:val="both"/>
        <w:rPr>
          <w:rFonts w:ascii="Tahoma" w:hAnsi="Tahoma" w:cs="Tahoma"/>
          <w:i/>
          <w:color w:val="002060"/>
          <w:lang w:val="vi-VN"/>
        </w:rPr>
      </w:pPr>
      <w:r w:rsidRPr="00CC6DFA">
        <w:rPr>
          <w:rFonts w:ascii="Tahoma" w:hAnsi="Tahoma" w:cs="Tahoma"/>
          <w:i/>
          <w:color w:val="002060"/>
          <w:lang w:val="vi-VN"/>
        </w:rPr>
        <w:t>Lạy trời mưa xuống...</w:t>
      </w:r>
    </w:p>
    <w:p w:rsidR="00CC6DFA" w:rsidRPr="00CC6DFA" w:rsidRDefault="00CC6DFA" w:rsidP="00CC6DFA">
      <w:pPr>
        <w:pStyle w:val="NormalWeb"/>
        <w:spacing w:before="80" w:beforeAutospacing="0" w:after="80" w:afterAutospacing="0" w:line="360" w:lineRule="auto"/>
        <w:ind w:firstLine="720"/>
        <w:jc w:val="both"/>
        <w:rPr>
          <w:rFonts w:ascii="Tahoma" w:hAnsi="Tahoma" w:cs="Tahoma"/>
          <w:iCs/>
          <w:color w:val="002060"/>
          <w:lang w:val="vi-VN"/>
        </w:rPr>
      </w:pPr>
      <w:r w:rsidRPr="00CC6DFA">
        <w:rPr>
          <w:rFonts w:ascii="Tahoma" w:hAnsi="Tahoma" w:cs="Tahoma"/>
          <w:iCs/>
          <w:color w:val="002060"/>
          <w:lang w:val="vi-VN"/>
        </w:rPr>
        <w:t>Sự tiên đoán thời tiết còn được dựa vào hiện tượng thiên nhiên, như trường hợp con cóc kêu (“nghiến răng”) thì sau đó sẽ có mưa, và xem đó như là lệnh của cóc cho nhà Trời phải tuân thủ:</w:t>
      </w:r>
    </w:p>
    <w:p w:rsidR="00CC6DFA" w:rsidRPr="00097102" w:rsidRDefault="00CC6DFA" w:rsidP="00CC6DFA">
      <w:pPr>
        <w:pStyle w:val="NormalWeb"/>
        <w:spacing w:before="0" w:beforeAutospacing="0" w:after="0" w:afterAutospacing="0" w:line="360" w:lineRule="auto"/>
        <w:ind w:left="1440" w:firstLine="720"/>
        <w:jc w:val="both"/>
        <w:rPr>
          <w:rFonts w:ascii="Tahoma" w:hAnsi="Tahoma" w:cs="Tahoma"/>
          <w:i/>
          <w:color w:val="002060"/>
          <w:lang w:val="fr-FR"/>
        </w:rPr>
      </w:pPr>
      <w:r w:rsidRPr="00097102">
        <w:rPr>
          <w:rFonts w:ascii="Tahoma" w:hAnsi="Tahoma" w:cs="Tahoma"/>
          <w:i/>
          <w:iCs/>
          <w:color w:val="002060"/>
          <w:lang w:val="fr-FR"/>
        </w:rPr>
        <w:t>Con cóc là cậu ông trời</w:t>
      </w:r>
    </w:p>
    <w:p w:rsidR="00CC6DFA" w:rsidRPr="00097102" w:rsidRDefault="00CC6DFA" w:rsidP="00CC6DFA">
      <w:pPr>
        <w:pStyle w:val="NormalWeb"/>
        <w:spacing w:before="0" w:beforeAutospacing="0" w:after="240" w:afterAutospacing="0" w:line="360" w:lineRule="auto"/>
        <w:ind w:left="1440" w:firstLine="720"/>
        <w:jc w:val="both"/>
        <w:rPr>
          <w:rFonts w:ascii="Tahoma" w:hAnsi="Tahoma" w:cs="Tahoma"/>
          <w:b/>
          <w:color w:val="002060"/>
          <w:lang w:val="vi-VN"/>
        </w:rPr>
      </w:pPr>
      <w:r w:rsidRPr="00097102">
        <w:rPr>
          <w:rFonts w:ascii="Tahoma" w:hAnsi="Tahoma" w:cs="Tahoma"/>
          <w:i/>
          <w:iCs/>
          <w:color w:val="002060"/>
          <w:lang w:val="fr-FR"/>
        </w:rPr>
        <w:t>Hễ ai đánh nó thì trời đánh cho</w:t>
      </w:r>
      <w:r w:rsidRPr="00097102">
        <w:rPr>
          <w:rFonts w:ascii="Tahoma" w:hAnsi="Tahoma" w:cs="Tahoma"/>
          <w:i/>
          <w:color w:val="002060"/>
          <w:lang w:val="fr-FR"/>
        </w:rPr>
        <w:t xml:space="preserve"> </w:t>
      </w:r>
      <w:r w:rsidRPr="00C44226">
        <w:rPr>
          <w:rFonts w:ascii="Tahoma" w:hAnsi="Tahoma" w:cs="Tahoma"/>
          <w:color w:val="002060"/>
          <w:lang w:val="fr-FR"/>
        </w:rPr>
        <w:t xml:space="preserve"> </w:t>
      </w:r>
      <w:r w:rsidRPr="00476C50">
        <w:rPr>
          <w:rFonts w:ascii="Tahoma" w:hAnsi="Tahoma" w:cs="Tahoma"/>
          <w:color w:val="002060"/>
          <w:lang w:val="fr-FR"/>
        </w:rPr>
        <w:t>(Ca dao)</w:t>
      </w:r>
    </w:p>
    <w:p w:rsidR="00CC6DFA" w:rsidRPr="00097102" w:rsidRDefault="00CC6DFA" w:rsidP="00CC6DFA">
      <w:pPr>
        <w:pStyle w:val="NormalWeb"/>
        <w:spacing w:before="0" w:beforeAutospacing="0" w:after="120" w:afterAutospacing="0" w:line="360" w:lineRule="auto"/>
        <w:ind w:firstLine="720"/>
        <w:jc w:val="both"/>
        <w:rPr>
          <w:rFonts w:ascii="Tahoma" w:hAnsi="Tahoma" w:cs="Tahoma"/>
          <w:color w:val="002060"/>
          <w:lang w:val="vi-VN"/>
        </w:rPr>
      </w:pPr>
      <w:r w:rsidRPr="00097102">
        <w:rPr>
          <w:rFonts w:ascii="Tahoma" w:hAnsi="Tahoma" w:cs="Tahoma"/>
          <w:color w:val="002060"/>
          <w:lang w:val="vi-VN"/>
        </w:rPr>
        <w:t>Nguyễn Bính có hai câu thơ chỉ thời tiết như là quy luật tự nhiên trong muôn ngàn quy luật tự nhiên của vũ trụ:</w:t>
      </w:r>
    </w:p>
    <w:p w:rsidR="00CC6DFA" w:rsidRPr="00CC6DFA" w:rsidRDefault="00CC6DFA" w:rsidP="00CC6DFA">
      <w:pPr>
        <w:pStyle w:val="NormalWeb"/>
        <w:spacing w:before="0" w:beforeAutospacing="0" w:after="0" w:afterAutospacing="0" w:line="360" w:lineRule="auto"/>
        <w:ind w:left="1440" w:firstLine="720"/>
        <w:jc w:val="both"/>
        <w:rPr>
          <w:rFonts w:ascii="Tahoma" w:hAnsi="Tahoma" w:cs="Tahoma"/>
          <w:i/>
          <w:color w:val="002060"/>
          <w:lang w:val="vi-VN"/>
        </w:rPr>
      </w:pPr>
      <w:r w:rsidRPr="00CC6DFA">
        <w:rPr>
          <w:rFonts w:ascii="Tahoma" w:hAnsi="Tahoma" w:cs="Tahoma"/>
          <w:i/>
          <w:iCs/>
          <w:color w:val="002060"/>
          <w:lang w:val="vi-VN"/>
        </w:rPr>
        <w:t>Nắng mưa là bệnh của trời</w:t>
      </w:r>
    </w:p>
    <w:p w:rsidR="00CC6DFA" w:rsidRPr="00CC6DFA" w:rsidRDefault="00CC6DFA" w:rsidP="00CC6DFA">
      <w:pPr>
        <w:pStyle w:val="NormalWeb"/>
        <w:spacing w:before="0" w:beforeAutospacing="0" w:after="360" w:afterAutospacing="0" w:line="360" w:lineRule="auto"/>
        <w:ind w:left="1440" w:firstLine="720"/>
        <w:jc w:val="both"/>
        <w:rPr>
          <w:rFonts w:ascii="Tahoma" w:hAnsi="Tahoma" w:cs="Tahoma"/>
          <w:i/>
          <w:color w:val="002060"/>
          <w:lang w:val="vi-VN"/>
        </w:rPr>
      </w:pPr>
      <w:r w:rsidRPr="00CC6DFA">
        <w:rPr>
          <w:rFonts w:ascii="Tahoma" w:hAnsi="Tahoma" w:cs="Tahoma"/>
          <w:i/>
          <w:iCs/>
          <w:color w:val="002060"/>
          <w:lang w:val="vi-VN"/>
        </w:rPr>
        <w:t>Tương tư là bệnh của tôi yêu nàng.</w:t>
      </w:r>
    </w:p>
    <w:p w:rsidR="00CC6DFA" w:rsidRPr="00CC6DFA" w:rsidRDefault="00CC6DFA" w:rsidP="00CC6DFA">
      <w:pPr>
        <w:pStyle w:val="NormalWeb"/>
        <w:spacing w:before="0" w:beforeAutospacing="0" w:after="120" w:afterAutospacing="0" w:line="360" w:lineRule="auto"/>
        <w:ind w:firstLine="720"/>
        <w:jc w:val="both"/>
        <w:rPr>
          <w:rFonts w:ascii="Tahoma" w:hAnsi="Tahoma" w:cs="Tahoma"/>
          <w:b/>
          <w:color w:val="002060"/>
          <w:lang w:val="vi-VN"/>
        </w:rPr>
      </w:pPr>
      <w:r w:rsidRPr="00CC6DFA">
        <w:rPr>
          <w:rFonts w:ascii="Tahoma" w:hAnsi="Tahoma" w:cs="Tahoma"/>
          <w:color w:val="002060"/>
          <w:lang w:val="vi-VN"/>
        </w:rPr>
        <w:t>3.</w:t>
      </w:r>
      <w:r w:rsidRPr="00CC6DFA">
        <w:rPr>
          <w:rFonts w:ascii="Tahoma" w:hAnsi="Tahoma" w:cs="Tahoma"/>
          <w:b/>
          <w:color w:val="002060"/>
          <w:lang w:val="vi-VN"/>
        </w:rPr>
        <w:t xml:space="preserve"> Luật tự nhiên về con người và Thượng Đế:</w:t>
      </w:r>
    </w:p>
    <w:p w:rsidR="00CC6DFA" w:rsidRPr="00CC6DFA" w:rsidRDefault="00CC6DFA" w:rsidP="00CC6DFA">
      <w:pPr>
        <w:pStyle w:val="NormalWeb"/>
        <w:spacing w:before="80" w:beforeAutospacing="0" w:after="80" w:afterAutospacing="0" w:line="360" w:lineRule="auto"/>
        <w:ind w:firstLine="720"/>
        <w:jc w:val="both"/>
        <w:rPr>
          <w:rFonts w:ascii="Tahoma" w:hAnsi="Tahoma" w:cs="Tahoma"/>
          <w:color w:val="002060"/>
          <w:lang w:val="vi-VN"/>
        </w:rPr>
      </w:pPr>
      <w:r w:rsidRPr="00CC6DFA">
        <w:rPr>
          <w:rFonts w:ascii="Tahoma" w:hAnsi="Tahoma" w:cs="Tahoma"/>
          <w:color w:val="002060"/>
          <w:lang w:val="vi-VN"/>
        </w:rPr>
        <w:t>Trong những trường hợp khác, Trời được hiểu là Luật thiên nhiên trong vũ trụ như:</w:t>
      </w:r>
    </w:p>
    <w:p w:rsidR="00CC6DFA" w:rsidRPr="00CC6DFA" w:rsidRDefault="00CC6DFA" w:rsidP="00CC6DFA">
      <w:pPr>
        <w:pStyle w:val="NormalWeb"/>
        <w:spacing w:before="0" w:beforeAutospacing="0" w:after="0" w:afterAutospacing="0" w:line="360" w:lineRule="auto"/>
        <w:ind w:left="1440" w:firstLine="720"/>
        <w:jc w:val="both"/>
        <w:rPr>
          <w:rFonts w:ascii="Tahoma" w:hAnsi="Tahoma" w:cs="Tahoma"/>
          <w:i/>
          <w:color w:val="002060"/>
          <w:lang w:val="vi-VN"/>
        </w:rPr>
      </w:pPr>
      <w:r w:rsidRPr="00CC6DFA">
        <w:rPr>
          <w:rFonts w:ascii="Tahoma" w:hAnsi="Tahoma" w:cs="Tahoma"/>
          <w:b/>
          <w:iCs/>
          <w:color w:val="002060"/>
          <w:lang w:val="vi-VN"/>
        </w:rPr>
        <w:t>“</w:t>
      </w:r>
      <w:r w:rsidRPr="00CC6DFA">
        <w:rPr>
          <w:rFonts w:ascii="Tahoma" w:hAnsi="Tahoma" w:cs="Tahoma"/>
          <w:i/>
          <w:iCs/>
          <w:color w:val="002060"/>
          <w:lang w:val="vi-VN"/>
        </w:rPr>
        <w:t>Trời sinh, trời ắt đã dành phần</w:t>
      </w:r>
    </w:p>
    <w:p w:rsidR="00CC6DFA" w:rsidRPr="00CC6DFA" w:rsidRDefault="00CC6DFA" w:rsidP="00CC6DFA">
      <w:pPr>
        <w:pStyle w:val="NormalWeb"/>
        <w:spacing w:before="0" w:beforeAutospacing="0" w:after="0" w:afterAutospacing="0" w:line="360" w:lineRule="auto"/>
        <w:ind w:left="1440" w:firstLine="720"/>
        <w:jc w:val="both"/>
        <w:rPr>
          <w:rFonts w:ascii="Tahoma" w:hAnsi="Tahoma" w:cs="Tahoma"/>
          <w:b/>
          <w:color w:val="002060"/>
          <w:lang w:val="vi-VN"/>
        </w:rPr>
      </w:pPr>
      <w:r w:rsidRPr="00CC6DFA">
        <w:rPr>
          <w:rFonts w:ascii="Tahoma" w:hAnsi="Tahoma" w:cs="Tahoma"/>
          <w:i/>
          <w:iCs/>
          <w:color w:val="002060"/>
          <w:lang w:val="vi-VN"/>
        </w:rPr>
        <w:t>Tu hãy cho bền, dạ có nhân</w:t>
      </w:r>
      <w:r w:rsidRPr="00CC6DFA">
        <w:rPr>
          <w:rFonts w:ascii="Tahoma" w:hAnsi="Tahoma" w:cs="Tahoma"/>
          <w:b/>
          <w:iCs/>
          <w:color w:val="002060"/>
          <w:lang w:val="vi-VN"/>
        </w:rPr>
        <w:t>”</w:t>
      </w:r>
      <w:r w:rsidRPr="00CC6DFA">
        <w:rPr>
          <w:rFonts w:ascii="Tahoma" w:hAnsi="Tahoma" w:cs="Tahoma"/>
          <w:i/>
          <w:iCs/>
          <w:color w:val="002060"/>
          <w:lang w:val="vi-VN"/>
        </w:rPr>
        <w:t xml:space="preserve">   </w:t>
      </w:r>
      <w:r w:rsidRPr="00CC6DFA">
        <w:rPr>
          <w:rFonts w:ascii="Tahoma" w:hAnsi="Tahoma" w:cs="Tahoma"/>
          <w:iCs/>
          <w:color w:val="002060"/>
          <w:lang w:val="vi-VN"/>
        </w:rPr>
        <w:t>(</w:t>
      </w:r>
      <w:r w:rsidRPr="00CC6DFA">
        <w:rPr>
          <w:rFonts w:ascii="Tahoma" w:hAnsi="Tahoma" w:cs="Tahoma"/>
          <w:color w:val="002060"/>
          <w:lang w:val="vi-VN"/>
        </w:rPr>
        <w:t>Nguyễn Bỉnh Khiêm</w:t>
      </w:r>
      <w:r w:rsidRPr="00CC6DFA">
        <w:rPr>
          <w:rFonts w:ascii="Tahoma" w:hAnsi="Tahoma" w:cs="Tahoma"/>
          <w:iCs/>
          <w:color w:val="002060"/>
          <w:lang w:val="vi-VN"/>
        </w:rPr>
        <w:t>)</w:t>
      </w:r>
    </w:p>
    <w:p w:rsidR="00CC6DFA" w:rsidRPr="00CC6DFA" w:rsidRDefault="00CC6DFA" w:rsidP="00CC6DFA">
      <w:pPr>
        <w:pStyle w:val="NormalWeb"/>
        <w:spacing w:before="80" w:beforeAutospacing="0" w:after="80" w:afterAutospacing="0" w:line="276" w:lineRule="auto"/>
        <w:jc w:val="both"/>
        <w:rPr>
          <w:rFonts w:ascii="Tahoma" w:hAnsi="Tahoma" w:cs="Tahoma"/>
          <w:i/>
          <w:iCs/>
          <w:color w:val="002060"/>
          <w:lang w:val="vi-VN"/>
        </w:rPr>
      </w:pPr>
    </w:p>
    <w:p w:rsidR="00CC6DFA" w:rsidRPr="00CC6DFA" w:rsidRDefault="00CC6DFA" w:rsidP="00CC6DFA">
      <w:pPr>
        <w:pStyle w:val="NormalWeb"/>
        <w:spacing w:before="0" w:beforeAutospacing="0" w:after="0" w:afterAutospacing="0" w:line="360" w:lineRule="auto"/>
        <w:ind w:left="1440" w:firstLine="720"/>
        <w:jc w:val="both"/>
        <w:rPr>
          <w:rFonts w:ascii="Tahoma" w:hAnsi="Tahoma" w:cs="Tahoma"/>
          <w:i/>
          <w:color w:val="002060"/>
          <w:lang w:val="vi-VN"/>
        </w:rPr>
      </w:pPr>
      <w:r w:rsidRPr="00CC6DFA">
        <w:rPr>
          <w:rFonts w:ascii="Tahoma" w:hAnsi="Tahoma" w:cs="Tahoma"/>
          <w:b/>
          <w:iCs/>
          <w:color w:val="002060"/>
          <w:lang w:val="vi-VN"/>
        </w:rPr>
        <w:t>“</w:t>
      </w:r>
      <w:r w:rsidRPr="00CC6DFA">
        <w:rPr>
          <w:rFonts w:ascii="Tahoma" w:hAnsi="Tahoma" w:cs="Tahoma"/>
          <w:i/>
          <w:iCs/>
          <w:color w:val="002060"/>
          <w:lang w:val="vi-VN"/>
        </w:rPr>
        <w:t>Có trời mà cũng có ta</w:t>
      </w:r>
    </w:p>
    <w:p w:rsidR="00CC6DFA" w:rsidRPr="00C44226" w:rsidRDefault="00CC6DFA" w:rsidP="00CC6DFA">
      <w:pPr>
        <w:pStyle w:val="NormalWeb"/>
        <w:spacing w:before="0" w:beforeAutospacing="0" w:after="0" w:afterAutospacing="0" w:line="360" w:lineRule="auto"/>
        <w:ind w:left="1440" w:firstLine="720"/>
        <w:jc w:val="both"/>
        <w:rPr>
          <w:rFonts w:ascii="Tahoma" w:hAnsi="Tahoma" w:cs="Tahoma"/>
          <w:b/>
          <w:color w:val="002060"/>
          <w:lang w:val="fr-FR"/>
        </w:rPr>
      </w:pPr>
      <w:r w:rsidRPr="00097102">
        <w:rPr>
          <w:rFonts w:ascii="Tahoma" w:hAnsi="Tahoma" w:cs="Tahoma"/>
          <w:i/>
          <w:iCs/>
          <w:color w:val="002060"/>
          <w:lang w:val="fr-FR"/>
        </w:rPr>
        <w:t>Tu là cõi phúc, tình là dây oan</w:t>
      </w:r>
      <w:r w:rsidRPr="00C44226">
        <w:rPr>
          <w:rFonts w:ascii="Tahoma" w:hAnsi="Tahoma" w:cs="Tahoma"/>
          <w:b/>
          <w:iCs/>
          <w:color w:val="002060"/>
          <w:lang w:val="fr-FR"/>
        </w:rPr>
        <w:t>”</w:t>
      </w:r>
      <w:r w:rsidRPr="00C44226">
        <w:rPr>
          <w:rFonts w:ascii="Tahoma" w:hAnsi="Tahoma" w:cs="Tahoma"/>
          <w:i/>
          <w:iCs/>
          <w:color w:val="002060"/>
          <w:lang w:val="fr-FR"/>
        </w:rPr>
        <w:t xml:space="preserve">  </w:t>
      </w:r>
      <w:r w:rsidRPr="00097102">
        <w:rPr>
          <w:rFonts w:ascii="Tahoma" w:hAnsi="Tahoma" w:cs="Tahoma"/>
          <w:iCs/>
          <w:color w:val="002060"/>
          <w:lang w:val="fr-FR"/>
        </w:rPr>
        <w:t>(</w:t>
      </w:r>
      <w:r w:rsidRPr="00097102">
        <w:rPr>
          <w:rFonts w:ascii="Tahoma" w:hAnsi="Tahoma" w:cs="Tahoma"/>
          <w:color w:val="002060"/>
          <w:lang w:val="fr-FR"/>
        </w:rPr>
        <w:t>Nguyễn Du)</w:t>
      </w:r>
    </w:p>
    <w:p w:rsidR="00CC6DFA" w:rsidRPr="00C44226" w:rsidRDefault="00CC6DFA" w:rsidP="00CC6DFA">
      <w:pPr>
        <w:pStyle w:val="NormalWeb"/>
        <w:spacing w:before="0" w:beforeAutospacing="0" w:after="120" w:afterAutospacing="0" w:line="276" w:lineRule="auto"/>
        <w:jc w:val="both"/>
        <w:rPr>
          <w:rFonts w:ascii="Tahoma" w:hAnsi="Tahoma" w:cs="Tahoma"/>
          <w:color w:val="002060"/>
          <w:lang w:val="fr-FR"/>
        </w:rPr>
      </w:pPr>
      <w:r w:rsidRPr="00C44226">
        <w:rPr>
          <w:rFonts w:ascii="Tahoma" w:hAnsi="Tahoma" w:cs="Tahoma"/>
          <w:color w:val="002060"/>
          <w:lang w:val="fr-FR"/>
        </w:rPr>
        <w:tab/>
      </w:r>
    </w:p>
    <w:p w:rsidR="00CC6DFA" w:rsidRPr="00C44226" w:rsidRDefault="00CC6DFA" w:rsidP="00CC6DFA">
      <w:pPr>
        <w:pStyle w:val="NormalWeb"/>
        <w:spacing w:before="0" w:beforeAutospacing="0" w:after="120" w:afterAutospacing="0" w:line="360" w:lineRule="auto"/>
        <w:ind w:firstLine="720"/>
        <w:jc w:val="both"/>
        <w:rPr>
          <w:rFonts w:ascii="Tahoma" w:hAnsi="Tahoma" w:cs="Tahoma"/>
          <w:color w:val="002060"/>
        </w:rPr>
      </w:pPr>
      <w:r w:rsidRPr="00C44226">
        <w:rPr>
          <w:rFonts w:ascii="Tahoma" w:hAnsi="Tahoma" w:cs="Tahoma"/>
          <w:color w:val="002060"/>
        </w:rPr>
        <w:t>Trong một số ca dao, tục ngữ khác:</w:t>
      </w:r>
    </w:p>
    <w:p w:rsidR="00CC6DFA" w:rsidRPr="00D37325" w:rsidRDefault="00CC6DFA" w:rsidP="00CC6DFA">
      <w:pPr>
        <w:pStyle w:val="NormalWeb"/>
        <w:spacing w:before="80" w:beforeAutospacing="0" w:after="80" w:afterAutospacing="0" w:line="276" w:lineRule="auto"/>
        <w:ind w:left="1440" w:firstLine="720"/>
        <w:jc w:val="both"/>
        <w:rPr>
          <w:rFonts w:ascii="Tahoma" w:hAnsi="Tahoma" w:cs="Tahoma"/>
          <w:i/>
          <w:color w:val="002060"/>
        </w:rPr>
      </w:pPr>
      <w:r w:rsidRPr="00C44226">
        <w:rPr>
          <w:rFonts w:ascii="Tahoma" w:hAnsi="Tahoma" w:cs="Tahoma"/>
          <w:b/>
          <w:iCs/>
          <w:color w:val="002060"/>
        </w:rPr>
        <w:t>“</w:t>
      </w:r>
      <w:r w:rsidRPr="00D37325">
        <w:rPr>
          <w:rFonts w:ascii="Tahoma" w:hAnsi="Tahoma" w:cs="Tahoma"/>
          <w:i/>
          <w:iCs/>
          <w:color w:val="002060"/>
        </w:rPr>
        <w:t>Trời sao ăn ở chẳng cân</w:t>
      </w:r>
    </w:p>
    <w:p w:rsidR="00CC6DFA" w:rsidRPr="00C44226" w:rsidRDefault="00CC6DFA" w:rsidP="00CC6DFA">
      <w:pPr>
        <w:pStyle w:val="NormalWeb"/>
        <w:spacing w:before="80" w:beforeAutospacing="0" w:after="80" w:afterAutospacing="0" w:line="276" w:lineRule="auto"/>
        <w:ind w:left="1440" w:firstLine="720"/>
        <w:jc w:val="both"/>
        <w:rPr>
          <w:rFonts w:ascii="Tahoma" w:hAnsi="Tahoma" w:cs="Tahoma"/>
          <w:b/>
          <w:color w:val="002060"/>
        </w:rPr>
      </w:pPr>
      <w:r w:rsidRPr="00D37325">
        <w:rPr>
          <w:rFonts w:ascii="Tahoma" w:hAnsi="Tahoma" w:cs="Tahoma"/>
          <w:i/>
          <w:iCs/>
          <w:color w:val="002060"/>
        </w:rPr>
        <w:t>Kẻ ăn không hết, người lần chẳng ra</w:t>
      </w:r>
      <w:r w:rsidRPr="00C44226">
        <w:rPr>
          <w:rFonts w:ascii="Tahoma" w:hAnsi="Tahoma" w:cs="Tahoma"/>
          <w:b/>
          <w:iCs/>
          <w:color w:val="002060"/>
        </w:rPr>
        <w:t>”</w:t>
      </w:r>
    </w:p>
    <w:p w:rsidR="00CC6DFA" w:rsidRPr="00C44226" w:rsidRDefault="00CC6DFA" w:rsidP="00CC6DFA">
      <w:pPr>
        <w:pStyle w:val="NormalWeb"/>
        <w:spacing w:before="80" w:beforeAutospacing="0" w:after="80" w:afterAutospacing="0" w:line="276" w:lineRule="auto"/>
        <w:jc w:val="both"/>
        <w:rPr>
          <w:rFonts w:ascii="Tahoma" w:hAnsi="Tahoma" w:cs="Tahoma"/>
          <w:color w:val="002060"/>
        </w:rPr>
      </w:pPr>
      <w:r w:rsidRPr="00C44226">
        <w:rPr>
          <w:rFonts w:ascii="Tahoma" w:hAnsi="Tahoma" w:cs="Tahoma"/>
          <w:b/>
          <w:color w:val="002060"/>
        </w:rPr>
        <w:lastRenderedPageBreak/>
        <w:tab/>
      </w:r>
      <w:r w:rsidRPr="00C44226">
        <w:rPr>
          <w:rFonts w:ascii="Tahoma" w:hAnsi="Tahoma" w:cs="Tahoma"/>
          <w:color w:val="002060"/>
        </w:rPr>
        <w:t>Hay</w:t>
      </w:r>
    </w:p>
    <w:p w:rsidR="00CC6DFA" w:rsidRPr="00D37325" w:rsidRDefault="00CC6DFA" w:rsidP="00CC6DFA">
      <w:pPr>
        <w:pStyle w:val="NormalWeb"/>
        <w:spacing w:before="80" w:beforeAutospacing="0" w:after="80" w:afterAutospacing="0" w:line="276" w:lineRule="auto"/>
        <w:ind w:left="1440" w:firstLine="720"/>
        <w:jc w:val="both"/>
        <w:rPr>
          <w:rFonts w:ascii="Tahoma" w:hAnsi="Tahoma" w:cs="Tahoma"/>
          <w:i/>
          <w:color w:val="002060"/>
        </w:rPr>
      </w:pPr>
      <w:r w:rsidRPr="00D37325">
        <w:rPr>
          <w:rFonts w:ascii="Tahoma" w:hAnsi="Tahoma" w:cs="Tahoma"/>
          <w:iCs/>
          <w:color w:val="002060"/>
        </w:rPr>
        <w:t xml:space="preserve">- </w:t>
      </w:r>
      <w:r w:rsidRPr="00D37325">
        <w:rPr>
          <w:rFonts w:ascii="Tahoma" w:hAnsi="Tahoma" w:cs="Tahoma"/>
          <w:i/>
          <w:iCs/>
          <w:color w:val="002060"/>
        </w:rPr>
        <w:t>Cha mẹ sinh con, trời sinh tính</w:t>
      </w:r>
    </w:p>
    <w:p w:rsidR="00CC6DFA" w:rsidRPr="00D37325" w:rsidRDefault="00CC6DFA" w:rsidP="00CC6DFA">
      <w:pPr>
        <w:pStyle w:val="NormalWeb"/>
        <w:spacing w:before="80" w:beforeAutospacing="0" w:after="80" w:afterAutospacing="0" w:line="276" w:lineRule="auto"/>
        <w:ind w:left="1440" w:firstLine="720"/>
        <w:jc w:val="both"/>
        <w:rPr>
          <w:rFonts w:ascii="Tahoma" w:hAnsi="Tahoma" w:cs="Tahoma"/>
          <w:i/>
          <w:color w:val="002060"/>
        </w:rPr>
      </w:pPr>
      <w:r w:rsidRPr="00D37325">
        <w:rPr>
          <w:rFonts w:ascii="Tahoma" w:hAnsi="Tahoma" w:cs="Tahoma"/>
          <w:i/>
          <w:iCs/>
          <w:color w:val="002060"/>
        </w:rPr>
        <w:t>- Trời sinh, trời dưỡng</w:t>
      </w:r>
    </w:p>
    <w:p w:rsidR="00CC6DFA" w:rsidRPr="00D37325" w:rsidRDefault="00CC6DFA" w:rsidP="00CC6DFA">
      <w:pPr>
        <w:pStyle w:val="NormalWeb"/>
        <w:spacing w:before="0" w:beforeAutospacing="0" w:after="240" w:afterAutospacing="0" w:line="360" w:lineRule="auto"/>
        <w:ind w:left="1440" w:firstLine="720"/>
        <w:jc w:val="both"/>
        <w:rPr>
          <w:rFonts w:ascii="Tahoma" w:hAnsi="Tahoma" w:cs="Tahoma"/>
          <w:i/>
          <w:iCs/>
          <w:color w:val="002060"/>
        </w:rPr>
      </w:pPr>
      <w:r w:rsidRPr="00D37325">
        <w:rPr>
          <w:rFonts w:ascii="Tahoma" w:hAnsi="Tahoma" w:cs="Tahoma"/>
          <w:i/>
          <w:iCs/>
          <w:color w:val="002060"/>
        </w:rPr>
        <w:t>- Trời sinh voi, trời sinh cỏ</w:t>
      </w:r>
    </w:p>
    <w:p w:rsidR="00CC6DFA" w:rsidRPr="00C44226" w:rsidRDefault="00CC6DFA" w:rsidP="00CC6DFA">
      <w:pPr>
        <w:pStyle w:val="NormalWeb"/>
        <w:spacing w:before="0" w:beforeAutospacing="0" w:after="0" w:afterAutospacing="0" w:line="360" w:lineRule="auto"/>
        <w:rPr>
          <w:rFonts w:ascii="Tahoma" w:hAnsi="Tahoma" w:cs="Tahoma"/>
          <w:iCs/>
          <w:color w:val="002060"/>
        </w:rPr>
      </w:pPr>
      <w:r w:rsidRPr="00C44226">
        <w:rPr>
          <w:rFonts w:ascii="Tahoma" w:hAnsi="Tahoma" w:cs="Tahoma"/>
          <w:b/>
          <w:iCs/>
          <w:color w:val="002060"/>
          <w:u w:val="single"/>
        </w:rPr>
        <w:t>Xem thêm</w:t>
      </w:r>
      <w:r w:rsidRPr="00C44226">
        <w:rPr>
          <w:rFonts w:ascii="Tahoma" w:hAnsi="Tahoma" w:cs="Tahoma"/>
          <w:b/>
          <w:iCs/>
          <w:color w:val="002060"/>
        </w:rPr>
        <w:t>:</w:t>
      </w:r>
      <w:r w:rsidRPr="00476C50">
        <w:t xml:space="preserve"> </w:t>
      </w:r>
    </w:p>
    <w:p w:rsidR="00CC6DFA" w:rsidRPr="0043224F" w:rsidRDefault="002051D7" w:rsidP="00CC6DFA">
      <w:pPr>
        <w:spacing w:after="360" w:line="360" w:lineRule="auto"/>
        <w:jc w:val="both"/>
        <w:rPr>
          <w:rStyle w:val="Hyperlink"/>
          <w:rFonts w:ascii="Tahoma" w:hAnsi="Tahoma" w:cs="Tahoma"/>
          <w:b/>
          <w:bCs/>
          <w:sz w:val="20"/>
          <w:szCs w:val="20"/>
          <w:lang w:val="vi-VN"/>
        </w:rPr>
      </w:pPr>
      <w:r w:rsidRPr="0043224F">
        <w:rPr>
          <w:rFonts w:ascii="Tahoma" w:hAnsi="Tahoma" w:cs="Tahoma"/>
          <w:b/>
          <w:color w:val="002060"/>
          <w:sz w:val="24"/>
          <w:szCs w:val="24"/>
          <w:lang w:val="vi-VN"/>
        </w:rPr>
        <w:fldChar w:fldCharType="begin"/>
      </w:r>
      <w:r w:rsidR="00CC6DFA" w:rsidRPr="0043224F">
        <w:rPr>
          <w:rFonts w:ascii="Tahoma" w:hAnsi="Tahoma" w:cs="Tahoma"/>
          <w:b/>
          <w:color w:val="002060"/>
          <w:sz w:val="24"/>
          <w:szCs w:val="24"/>
          <w:lang w:val="vi-VN"/>
        </w:rPr>
        <w:instrText xml:space="preserve"> HYPERLINK "https://www.youtube.com/watch?v=N_KyVdlWKc0" </w:instrText>
      </w:r>
      <w:r w:rsidRPr="0043224F">
        <w:rPr>
          <w:rFonts w:ascii="Tahoma" w:hAnsi="Tahoma" w:cs="Tahoma"/>
          <w:b/>
          <w:color w:val="002060"/>
          <w:sz w:val="24"/>
          <w:szCs w:val="24"/>
          <w:lang w:val="vi-VN"/>
        </w:rPr>
        <w:fldChar w:fldCharType="separate"/>
      </w:r>
      <w:r w:rsidR="00CC6DFA" w:rsidRPr="0043224F">
        <w:rPr>
          <w:rStyle w:val="Hyperlink"/>
          <w:rFonts w:ascii="Tahoma" w:hAnsi="Tahoma" w:cs="Tahoma"/>
          <w:b/>
          <w:sz w:val="20"/>
          <w:szCs w:val="20"/>
          <w:lang w:val="vi-VN"/>
        </w:rPr>
        <w:t xml:space="preserve">Thượng Đế Buồn - </w:t>
      </w:r>
      <w:r w:rsidR="00CC6DFA" w:rsidRPr="0043224F">
        <w:rPr>
          <w:rStyle w:val="Hyperlink"/>
          <w:rFonts w:ascii="Tahoma" w:hAnsi="Tahoma" w:cs="Tahoma"/>
          <w:sz w:val="20"/>
          <w:szCs w:val="20"/>
          <w:lang w:val="vi-VN"/>
        </w:rPr>
        <w:t>Nàng Du Ca</w:t>
      </w:r>
    </w:p>
    <w:p w:rsidR="00CC6DFA" w:rsidRPr="0043224F" w:rsidRDefault="002051D7" w:rsidP="00CC6DFA">
      <w:pPr>
        <w:spacing w:after="120" w:line="360" w:lineRule="auto"/>
        <w:jc w:val="center"/>
        <w:rPr>
          <w:rFonts w:ascii="Tahoma" w:hAnsi="Tahoma" w:cs="Tahoma"/>
          <w:b/>
          <w:color w:val="0070C0"/>
          <w:sz w:val="28"/>
          <w:szCs w:val="28"/>
          <w:lang w:val="vi-VN"/>
        </w:rPr>
      </w:pPr>
      <w:r w:rsidRPr="0043224F">
        <w:rPr>
          <w:rFonts w:ascii="Tahoma" w:hAnsi="Tahoma" w:cs="Tahoma"/>
          <w:b/>
          <w:color w:val="002060"/>
          <w:sz w:val="24"/>
          <w:szCs w:val="24"/>
          <w:lang w:val="vi-VN"/>
        </w:rPr>
        <w:fldChar w:fldCharType="end"/>
      </w:r>
      <w:r w:rsidR="00CC6DFA" w:rsidRPr="0043224F">
        <w:rPr>
          <w:rFonts w:ascii="Tahoma" w:hAnsi="Tahoma" w:cs="Tahoma"/>
          <w:b/>
          <w:color w:val="0070C0"/>
          <w:sz w:val="28"/>
          <w:szCs w:val="28"/>
          <w:lang w:val="vi-VN"/>
        </w:rPr>
        <w:t>IV. Triết học – Tư tưởng về Thượng Đế.</w:t>
      </w:r>
    </w:p>
    <w:p w:rsidR="00CC6DFA" w:rsidRPr="0043224F" w:rsidRDefault="00CC6DFA" w:rsidP="00CC6DFA">
      <w:pPr>
        <w:spacing w:after="120" w:line="360" w:lineRule="auto"/>
        <w:jc w:val="both"/>
        <w:rPr>
          <w:rFonts w:ascii="Tahoma" w:hAnsi="Tahoma" w:cs="Tahoma"/>
          <w:b/>
          <w:color w:val="632423" w:themeColor="accent2" w:themeShade="80"/>
          <w:sz w:val="28"/>
          <w:szCs w:val="28"/>
          <w:lang w:val="vi-VN"/>
        </w:rPr>
      </w:pPr>
      <w:r w:rsidRPr="00476C50">
        <w:rPr>
          <w:rFonts w:ascii="Tahoma" w:hAnsi="Tahoma" w:cs="Tahoma"/>
          <w:b/>
          <w:color w:val="0070C0"/>
          <w:sz w:val="24"/>
          <w:szCs w:val="24"/>
          <w:lang w:val="vi-VN"/>
        </w:rPr>
        <w:tab/>
      </w:r>
      <w:r w:rsidRPr="0043224F">
        <w:rPr>
          <w:rFonts w:ascii="Tahoma" w:hAnsi="Tahoma" w:cs="Tahoma"/>
          <w:b/>
          <w:color w:val="632423" w:themeColor="accent2" w:themeShade="80"/>
          <w:sz w:val="28"/>
          <w:szCs w:val="28"/>
          <w:lang w:val="vi-VN"/>
        </w:rPr>
        <w:t>1) Chân lý và tâm linh.</w:t>
      </w:r>
    </w:p>
    <w:p w:rsidR="00CC6DFA" w:rsidRPr="00CC6DFA" w:rsidRDefault="00CC6DFA" w:rsidP="00CC6DFA">
      <w:pPr>
        <w:spacing w:after="12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Chân lý và tâm linh là hai từ gốc Hán, có nghĩa như sau:</w:t>
      </w:r>
    </w:p>
    <w:p w:rsidR="00CC6DFA" w:rsidRPr="00C44226" w:rsidRDefault="00CC6DFA" w:rsidP="00CC6DFA">
      <w:pPr>
        <w:spacing w:after="120" w:line="360" w:lineRule="auto"/>
        <w:ind w:firstLine="720"/>
        <w:jc w:val="both"/>
        <w:rPr>
          <w:rFonts w:ascii="Tahoma" w:eastAsia="Times New Roman" w:hAnsi="Tahoma" w:cs="Tahoma"/>
          <w:color w:val="002060"/>
          <w:sz w:val="24"/>
          <w:szCs w:val="24"/>
          <w:lang w:val="fr-FR"/>
        </w:rPr>
      </w:pPr>
      <w:r w:rsidRPr="0043224F">
        <w:rPr>
          <w:rFonts w:ascii="Tahoma" w:hAnsi="Tahoma" w:cs="Tahoma"/>
          <w:color w:val="002060"/>
          <w:sz w:val="24"/>
          <w:szCs w:val="24"/>
          <w:lang w:val="fr-FR"/>
        </w:rPr>
        <w:t>1./</w:t>
      </w:r>
      <w:r w:rsidRPr="00C44226">
        <w:rPr>
          <w:rFonts w:ascii="Tahoma" w:hAnsi="Tahoma" w:cs="Tahoma"/>
          <w:b/>
          <w:color w:val="002060"/>
          <w:sz w:val="24"/>
          <w:szCs w:val="24"/>
          <w:lang w:val="fr-FR"/>
        </w:rPr>
        <w:t xml:space="preserve"> Chân lý: </w:t>
      </w:r>
      <w:r w:rsidRPr="00C44226">
        <w:rPr>
          <w:rFonts w:ascii="Tahoma" w:eastAsia="Times New Roman" w:hAnsi="Tahoma" w:cs="Tahoma"/>
          <w:color w:val="002060"/>
          <w:sz w:val="24"/>
          <w:szCs w:val="24"/>
          <w:lang w:val="fr-FR"/>
        </w:rPr>
        <w:t>[</w:t>
      </w:r>
      <w:r w:rsidRPr="00C44226">
        <w:rPr>
          <w:rFonts w:ascii="Tahoma" w:eastAsia="MS Mincho" w:hAnsi="Tahoma" w:cs="Tahoma"/>
          <w:b/>
          <w:bCs/>
          <w:color w:val="002060"/>
          <w:sz w:val="24"/>
          <w:szCs w:val="24"/>
        </w:rPr>
        <w:t>真理</w:t>
      </w:r>
      <w:r w:rsidRPr="00C44226">
        <w:rPr>
          <w:rFonts w:ascii="Tahoma" w:eastAsia="Times New Roman" w:hAnsi="Tahoma" w:cs="Tahoma"/>
          <w:color w:val="002060"/>
          <w:sz w:val="24"/>
          <w:szCs w:val="24"/>
          <w:lang w:val="fr-FR"/>
        </w:rPr>
        <w:t>;  E: truth;  F: vérité], trong đó:</w:t>
      </w:r>
    </w:p>
    <w:p w:rsidR="00CC6DFA" w:rsidRPr="00C44226" w:rsidRDefault="00CC6DFA" w:rsidP="00CC6DFA">
      <w:pPr>
        <w:spacing w:after="0" w:line="360" w:lineRule="auto"/>
        <w:ind w:firstLine="720"/>
        <w:jc w:val="both"/>
        <w:rPr>
          <w:rFonts w:ascii="Tahoma" w:eastAsia="Times New Roman" w:hAnsi="Tahoma" w:cs="Tahoma"/>
          <w:color w:val="002060"/>
          <w:sz w:val="24"/>
          <w:szCs w:val="24"/>
          <w:lang w:val="fr-FR"/>
        </w:rPr>
      </w:pPr>
      <w:r w:rsidRPr="00C44226">
        <w:rPr>
          <w:rFonts w:ascii="Tahoma" w:eastAsia="Times New Roman" w:hAnsi="Tahoma" w:cs="Tahoma"/>
          <w:color w:val="002060"/>
          <w:sz w:val="24"/>
          <w:szCs w:val="24"/>
          <w:lang w:val="fr-FR"/>
        </w:rPr>
        <w:t>Chân [</w:t>
      </w:r>
      <w:r w:rsidRPr="00C44226">
        <w:rPr>
          <w:rFonts w:ascii="Tahoma" w:eastAsia="MS Mincho" w:hAnsi="Tahoma" w:cs="Tahoma"/>
          <w:b/>
          <w:bCs/>
          <w:color w:val="002060"/>
          <w:sz w:val="24"/>
          <w:szCs w:val="24"/>
        </w:rPr>
        <w:t>真</w:t>
      </w:r>
      <w:r w:rsidRPr="00C44226">
        <w:rPr>
          <w:rFonts w:ascii="Tahoma" w:eastAsia="Times New Roman" w:hAnsi="Tahoma" w:cs="Tahoma"/>
          <w:color w:val="002060"/>
          <w:sz w:val="24"/>
          <w:szCs w:val="24"/>
          <w:lang w:val="fr-FR"/>
        </w:rPr>
        <w:t>] :  thật, không giả dối, không thay đổi.</w:t>
      </w:r>
    </w:p>
    <w:p w:rsidR="00CC6DFA" w:rsidRPr="00C44226" w:rsidRDefault="00CC6DFA" w:rsidP="00CC6DFA">
      <w:pPr>
        <w:spacing w:after="240" w:line="360" w:lineRule="auto"/>
        <w:ind w:firstLine="720"/>
        <w:jc w:val="both"/>
        <w:rPr>
          <w:rFonts w:ascii="Tahoma" w:eastAsia="Times New Roman" w:hAnsi="Tahoma" w:cs="Tahoma"/>
          <w:color w:val="002060"/>
          <w:sz w:val="24"/>
          <w:szCs w:val="24"/>
          <w:lang w:val="fr-FR"/>
        </w:rPr>
      </w:pPr>
      <w:r w:rsidRPr="00C44226">
        <w:rPr>
          <w:rFonts w:ascii="Tahoma" w:eastAsia="Times New Roman" w:hAnsi="Tahoma" w:cs="Tahoma"/>
          <w:color w:val="002060"/>
          <w:sz w:val="24"/>
          <w:szCs w:val="24"/>
          <w:lang w:val="fr-FR"/>
        </w:rPr>
        <w:t>Lý     [</w:t>
      </w:r>
      <w:r w:rsidRPr="00C44226">
        <w:rPr>
          <w:rFonts w:ascii="Tahoma" w:eastAsia="MS Mincho" w:hAnsi="Tahoma" w:cs="Tahoma"/>
          <w:b/>
          <w:bCs/>
          <w:color w:val="002060"/>
          <w:sz w:val="24"/>
          <w:szCs w:val="24"/>
        </w:rPr>
        <w:t>理</w:t>
      </w:r>
      <w:r w:rsidRPr="00C44226">
        <w:rPr>
          <w:rFonts w:ascii="Tahoma" w:eastAsia="Times New Roman" w:hAnsi="Tahoma" w:cs="Tahoma"/>
          <w:color w:val="002060"/>
          <w:sz w:val="24"/>
          <w:szCs w:val="24"/>
          <w:lang w:val="fr-FR"/>
        </w:rPr>
        <w:t>] :  điều, lẽ giải thích nguyên nhân của sự hay vật.</w:t>
      </w:r>
    </w:p>
    <w:p w:rsidR="00CC6DFA" w:rsidRPr="00C44226" w:rsidRDefault="00CC6DFA" w:rsidP="00CC6DFA">
      <w:pPr>
        <w:spacing w:after="120" w:line="360" w:lineRule="auto"/>
        <w:jc w:val="both"/>
        <w:rPr>
          <w:rFonts w:ascii="Tahoma" w:eastAsia="Times New Roman" w:hAnsi="Tahoma" w:cs="Tahoma"/>
          <w:color w:val="002060"/>
          <w:sz w:val="24"/>
          <w:szCs w:val="24"/>
          <w:lang w:val="fr-FR"/>
        </w:rPr>
      </w:pPr>
      <w:r w:rsidRPr="00C44226">
        <w:rPr>
          <w:rFonts w:ascii="Tahoma" w:eastAsia="Times New Roman" w:hAnsi="Tahoma" w:cs="Tahoma"/>
          <w:color w:val="002060"/>
          <w:sz w:val="24"/>
          <w:szCs w:val="24"/>
          <w:lang w:val="fr-FR"/>
        </w:rPr>
        <w:tab/>
        <w:t xml:space="preserve">Chân lý là </w:t>
      </w:r>
      <w:r w:rsidRPr="0043224F">
        <w:rPr>
          <w:rFonts w:ascii="Tahoma" w:eastAsia="Times New Roman" w:hAnsi="Tahoma" w:cs="Tahoma"/>
          <w:b/>
          <w:color w:val="002060"/>
          <w:lang w:val="fr-FR"/>
        </w:rPr>
        <w:t>lẽ thật</w:t>
      </w:r>
      <w:r w:rsidRPr="00C44226">
        <w:rPr>
          <w:rFonts w:ascii="Tahoma" w:eastAsia="Times New Roman" w:hAnsi="Tahoma" w:cs="Tahoma"/>
          <w:color w:val="002060"/>
          <w:sz w:val="24"/>
          <w:szCs w:val="24"/>
          <w:lang w:val="fr-FR"/>
        </w:rPr>
        <w:t xml:space="preserve">, là </w:t>
      </w:r>
      <w:r w:rsidRPr="0043224F">
        <w:rPr>
          <w:rFonts w:ascii="Tahoma" w:eastAsia="Times New Roman" w:hAnsi="Tahoma" w:cs="Tahoma"/>
          <w:b/>
          <w:color w:val="002060"/>
          <w:lang w:val="fr-FR"/>
        </w:rPr>
        <w:t>sự thật</w:t>
      </w:r>
      <w:r w:rsidRPr="00C44226">
        <w:rPr>
          <w:rFonts w:ascii="Tahoma" w:eastAsia="Times New Roman" w:hAnsi="Tahoma" w:cs="Tahoma"/>
          <w:color w:val="002060"/>
          <w:sz w:val="24"/>
          <w:szCs w:val="24"/>
          <w:lang w:val="fr-FR"/>
        </w:rPr>
        <w:t xml:space="preserve"> thường có hai đặc tính sau:</w:t>
      </w:r>
    </w:p>
    <w:p w:rsidR="00CC6DFA" w:rsidRPr="00C44226" w:rsidRDefault="00CC6DFA" w:rsidP="00CC6DFA">
      <w:pPr>
        <w:spacing w:after="120" w:line="360" w:lineRule="auto"/>
        <w:jc w:val="both"/>
        <w:rPr>
          <w:rFonts w:ascii="Tahoma" w:eastAsia="Times New Roman" w:hAnsi="Tahoma" w:cs="Tahoma"/>
          <w:color w:val="002060"/>
          <w:sz w:val="24"/>
          <w:szCs w:val="24"/>
          <w:lang w:val="fr-FR"/>
        </w:rPr>
      </w:pPr>
      <w:r w:rsidRPr="00C44226">
        <w:rPr>
          <w:rFonts w:ascii="Tahoma" w:eastAsia="Times New Roman" w:hAnsi="Tahoma" w:cs="Tahoma"/>
          <w:color w:val="002060"/>
          <w:sz w:val="24"/>
          <w:szCs w:val="24"/>
          <w:lang w:val="fr-FR"/>
        </w:rPr>
        <w:tab/>
        <w:t>- Đúng đắn về bản chất, mang tính khách quan và tính hiện thực về các mối tương quan của thế giới, của xã hội và của con người.</w:t>
      </w:r>
    </w:p>
    <w:p w:rsidR="00CC6DFA" w:rsidRPr="00C44226" w:rsidRDefault="00CC6DFA" w:rsidP="00CC6DFA">
      <w:pPr>
        <w:spacing w:after="240" w:line="360" w:lineRule="auto"/>
        <w:jc w:val="both"/>
        <w:rPr>
          <w:rFonts w:ascii="Tahoma" w:eastAsia="Times New Roman" w:hAnsi="Tahoma" w:cs="Tahoma"/>
          <w:color w:val="002060"/>
          <w:sz w:val="24"/>
          <w:szCs w:val="24"/>
          <w:lang w:val="fr-FR"/>
        </w:rPr>
      </w:pPr>
      <w:r w:rsidRPr="00C44226">
        <w:rPr>
          <w:rFonts w:ascii="Tahoma" w:eastAsia="Times New Roman" w:hAnsi="Tahoma" w:cs="Tahoma"/>
          <w:color w:val="002060"/>
          <w:sz w:val="24"/>
          <w:szCs w:val="24"/>
          <w:lang w:val="fr-FR"/>
        </w:rPr>
        <w:tab/>
        <w:t>- Tri thức và thực tế về một sự kiện là phù hợp nhau, không chống trái nhau.</w:t>
      </w:r>
    </w:p>
    <w:p w:rsidR="00CC6DFA" w:rsidRPr="00C44226" w:rsidRDefault="00CC6DFA" w:rsidP="00CC6DFA">
      <w:pPr>
        <w:spacing w:after="240" w:line="360" w:lineRule="auto"/>
        <w:jc w:val="both"/>
        <w:rPr>
          <w:rFonts w:ascii="Tahoma" w:hAnsi="Tahoma" w:cs="Tahoma"/>
          <w:b/>
          <w:color w:val="002060"/>
          <w:sz w:val="24"/>
          <w:szCs w:val="24"/>
          <w:lang w:val="fr-FR"/>
        </w:rPr>
      </w:pPr>
      <w:r w:rsidRPr="00C44226">
        <w:rPr>
          <w:rFonts w:ascii="Tahoma" w:eastAsia="Times New Roman" w:hAnsi="Tahoma" w:cs="Tahoma"/>
          <w:color w:val="002060"/>
          <w:sz w:val="24"/>
          <w:szCs w:val="24"/>
          <w:lang w:val="fr-FR"/>
        </w:rPr>
        <w:tab/>
        <w:t>Tuy nhiên trong phần lớn các tôn giáo, các tín điều chủ quan và siêu hình đều được xem là chân lý, mà người tín đồ phải có niềm tin và có nhiệm vụ phải tuân thủ.</w:t>
      </w:r>
    </w:p>
    <w:p w:rsidR="00CC6DFA" w:rsidRPr="00C44226" w:rsidRDefault="00CC6DFA" w:rsidP="00CC6DFA">
      <w:pPr>
        <w:spacing w:after="120" w:line="360" w:lineRule="auto"/>
        <w:ind w:firstLine="720"/>
        <w:jc w:val="both"/>
        <w:rPr>
          <w:rFonts w:ascii="Tahoma" w:eastAsia="MS Mincho" w:hAnsi="Tahoma" w:cs="Tahoma"/>
          <w:color w:val="002060"/>
          <w:sz w:val="24"/>
          <w:szCs w:val="24"/>
          <w:lang w:val="fr-FR"/>
        </w:rPr>
      </w:pPr>
      <w:r w:rsidRPr="0043224F">
        <w:rPr>
          <w:rFonts w:ascii="Tahoma" w:hAnsi="Tahoma" w:cs="Tahoma"/>
          <w:color w:val="002060"/>
          <w:sz w:val="24"/>
          <w:szCs w:val="24"/>
          <w:lang w:val="fr-FR"/>
        </w:rPr>
        <w:t>2./</w:t>
      </w:r>
      <w:r w:rsidRPr="00C44226">
        <w:rPr>
          <w:rFonts w:ascii="Tahoma" w:hAnsi="Tahoma" w:cs="Tahoma"/>
          <w:b/>
          <w:color w:val="002060"/>
          <w:sz w:val="24"/>
          <w:szCs w:val="24"/>
          <w:lang w:val="fr-FR"/>
        </w:rPr>
        <w:t xml:space="preserve"> Tâm linh:</w:t>
      </w:r>
      <w:r w:rsidRPr="00C44226">
        <w:rPr>
          <w:rFonts w:ascii="Tahoma" w:hAnsi="Tahoma" w:cs="Tahoma"/>
          <w:color w:val="002060"/>
          <w:sz w:val="24"/>
          <w:szCs w:val="24"/>
          <w:lang w:val="fr-FR"/>
        </w:rPr>
        <w:t xml:space="preserve"> [</w:t>
      </w:r>
      <w:hyperlink r:id="rId93" w:history="1">
        <w:r w:rsidRPr="00C44226">
          <w:rPr>
            <w:rStyle w:val="Hyperlink"/>
            <w:rFonts w:ascii="Tahoma" w:eastAsia="MS Mincho" w:hAnsi="Tahoma" w:cs="Tahoma"/>
            <w:b/>
            <w:color w:val="002060"/>
            <w:sz w:val="24"/>
            <w:szCs w:val="24"/>
          </w:rPr>
          <w:t>心</w:t>
        </w:r>
      </w:hyperlink>
      <w:hyperlink r:id="rId94" w:history="1">
        <w:r w:rsidRPr="00C44226">
          <w:rPr>
            <w:rStyle w:val="Hyperlink"/>
            <w:rFonts w:ascii="Tahoma" w:eastAsia="MS Mincho" w:hAnsi="Tahoma" w:cs="Tahoma"/>
            <w:b/>
            <w:color w:val="002060"/>
            <w:sz w:val="24"/>
            <w:szCs w:val="24"/>
          </w:rPr>
          <w:t>靈</w:t>
        </w:r>
      </w:hyperlink>
      <w:r w:rsidRPr="00C44226">
        <w:rPr>
          <w:rFonts w:ascii="Tahoma" w:eastAsia="MS Mincho" w:hAnsi="Tahoma" w:cs="Tahoma"/>
          <w:color w:val="002060"/>
          <w:sz w:val="24"/>
          <w:szCs w:val="24"/>
          <w:lang w:val="fr-FR"/>
        </w:rPr>
        <w:t>;  E: spirit;  F:</w:t>
      </w:r>
      <w:r w:rsidRPr="00C44226">
        <w:rPr>
          <w:rFonts w:ascii="Tahoma" w:hAnsi="Tahoma" w:cs="Tahoma"/>
          <w:color w:val="002060"/>
          <w:sz w:val="24"/>
          <w:szCs w:val="24"/>
          <w:lang w:val="fr-FR"/>
        </w:rPr>
        <w:t xml:space="preserve"> </w:t>
      </w:r>
      <w:r w:rsidRPr="00C44226">
        <w:rPr>
          <w:rFonts w:ascii="Tahoma" w:eastAsia="MS Mincho" w:hAnsi="Tahoma" w:cs="Tahoma"/>
          <w:color w:val="002060"/>
          <w:sz w:val="24"/>
          <w:szCs w:val="24"/>
          <w:lang w:val="fr-FR"/>
        </w:rPr>
        <w:t xml:space="preserve">spiritualité], trong đó: </w:t>
      </w:r>
    </w:p>
    <w:p w:rsidR="00CC6DFA" w:rsidRPr="00C44226" w:rsidRDefault="00CC6DFA" w:rsidP="00CC6DFA">
      <w:pPr>
        <w:spacing w:after="0" w:line="360" w:lineRule="auto"/>
        <w:ind w:firstLine="720"/>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t>Tâm [</w:t>
      </w:r>
      <w:hyperlink r:id="rId95" w:history="1">
        <w:r w:rsidRPr="00C44226">
          <w:rPr>
            <w:rStyle w:val="Hyperlink"/>
            <w:rFonts w:ascii="Tahoma" w:eastAsia="MS Mincho" w:hAnsi="Tahoma" w:cs="Tahoma"/>
            <w:b/>
            <w:color w:val="002060"/>
            <w:sz w:val="24"/>
            <w:szCs w:val="24"/>
          </w:rPr>
          <w:t>心</w:t>
        </w:r>
      </w:hyperlink>
      <w:r w:rsidRPr="00C44226">
        <w:rPr>
          <w:rFonts w:ascii="Tahoma" w:eastAsia="MS Mincho" w:hAnsi="Tahoma" w:cs="Tahoma"/>
          <w:b/>
          <w:color w:val="002060"/>
          <w:sz w:val="24"/>
          <w:szCs w:val="24"/>
          <w:lang w:val="fr-FR"/>
        </w:rPr>
        <w:t>]</w:t>
      </w:r>
      <w:r w:rsidRPr="00C44226">
        <w:rPr>
          <w:rFonts w:ascii="Tahoma" w:eastAsia="MS Mincho" w:hAnsi="Tahoma" w:cs="Tahoma"/>
          <w:color w:val="002060"/>
          <w:sz w:val="24"/>
          <w:szCs w:val="24"/>
          <w:lang w:val="fr-FR"/>
        </w:rPr>
        <w:t>:  phần vô hình có thể hiểu như là tri giác – tâm thức.</w:t>
      </w:r>
    </w:p>
    <w:p w:rsidR="00CC6DFA" w:rsidRPr="00C44226" w:rsidRDefault="00CC6DFA" w:rsidP="00CC6DFA">
      <w:pPr>
        <w:spacing w:after="120" w:line="360" w:lineRule="auto"/>
        <w:ind w:firstLine="720"/>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t>Linh [</w:t>
      </w:r>
      <w:hyperlink r:id="rId96" w:history="1">
        <w:r w:rsidRPr="00C44226">
          <w:rPr>
            <w:rStyle w:val="Hyperlink"/>
            <w:rFonts w:ascii="Tahoma" w:eastAsia="MS Mincho" w:hAnsi="Tahoma" w:cs="Tahoma"/>
            <w:b/>
            <w:color w:val="002060"/>
            <w:sz w:val="24"/>
            <w:szCs w:val="24"/>
          </w:rPr>
          <w:t>靈</w:t>
        </w:r>
      </w:hyperlink>
      <w:r w:rsidRPr="00C44226">
        <w:rPr>
          <w:rFonts w:ascii="Tahoma" w:eastAsia="MS Mincho" w:hAnsi="Tahoma" w:cs="Tahoma"/>
          <w:b/>
          <w:color w:val="002060"/>
          <w:sz w:val="24"/>
          <w:szCs w:val="24"/>
          <w:lang w:val="fr-FR"/>
        </w:rPr>
        <w:t>]</w:t>
      </w:r>
      <w:r w:rsidRPr="00C44226">
        <w:rPr>
          <w:rFonts w:ascii="Tahoma" w:eastAsia="MS Mincho" w:hAnsi="Tahoma" w:cs="Tahoma"/>
          <w:color w:val="002060"/>
          <w:sz w:val="24"/>
          <w:szCs w:val="24"/>
          <w:lang w:val="fr-FR"/>
        </w:rPr>
        <w:t>:  kỳ diệu, cao cả nhất – linh thiêng.</w:t>
      </w:r>
    </w:p>
    <w:p w:rsidR="00CC6DFA" w:rsidRPr="00C44226" w:rsidRDefault="00CC6DFA" w:rsidP="00CC6DFA">
      <w:pPr>
        <w:spacing w:after="120" w:line="360" w:lineRule="auto"/>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tab/>
        <w:t>Hiện nay, từ tâm linh được dùng rộng rãi với ý nghĩa chưa được rõ ràng. Tuy nhiên qua thực tế, chúng ta có thể tạm phân ra làm 2 loại:</w:t>
      </w:r>
    </w:p>
    <w:p w:rsidR="00CC6DFA" w:rsidRPr="00C44226" w:rsidRDefault="00CC6DFA" w:rsidP="00CC6DFA">
      <w:pPr>
        <w:spacing w:after="120" w:line="360" w:lineRule="auto"/>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lastRenderedPageBreak/>
        <w:tab/>
        <w:t xml:space="preserve">- </w:t>
      </w:r>
      <w:r w:rsidRPr="0043224F">
        <w:rPr>
          <w:rFonts w:ascii="Tahoma" w:eastAsia="MS Mincho" w:hAnsi="Tahoma" w:cs="Tahoma"/>
          <w:color w:val="002060"/>
          <w:sz w:val="24"/>
          <w:szCs w:val="24"/>
          <w:lang w:val="fr-FR"/>
        </w:rPr>
        <w:t>Loại 1</w:t>
      </w:r>
      <w:r w:rsidRPr="00C44226">
        <w:rPr>
          <w:rFonts w:ascii="Tahoma" w:eastAsia="MS Mincho" w:hAnsi="Tahoma" w:cs="Tahoma"/>
          <w:color w:val="002060"/>
          <w:sz w:val="24"/>
          <w:szCs w:val="24"/>
          <w:lang w:val="fr-FR"/>
        </w:rPr>
        <w:t xml:space="preserve">:   </w:t>
      </w:r>
      <w:r>
        <w:rPr>
          <w:rFonts w:ascii="Tahoma" w:eastAsia="MS Mincho" w:hAnsi="Tahoma" w:cs="Tahoma"/>
          <w:color w:val="002060"/>
          <w:sz w:val="24"/>
          <w:szCs w:val="24"/>
          <w:lang w:val="fr-FR"/>
        </w:rPr>
        <w:t>Tâm</w:t>
      </w:r>
      <w:r>
        <w:rPr>
          <w:rFonts w:ascii="Tahoma" w:eastAsia="MS Mincho" w:hAnsi="Tahoma" w:cs="Tahoma"/>
          <w:color w:val="002060"/>
          <w:sz w:val="24"/>
          <w:szCs w:val="24"/>
          <w:lang w:val="vi-VN"/>
        </w:rPr>
        <w:t xml:space="preserve"> linh có nghĩa là</w:t>
      </w:r>
      <w:r w:rsidRPr="00C44226">
        <w:rPr>
          <w:rFonts w:ascii="Tahoma" w:eastAsia="MS Mincho" w:hAnsi="Tahoma" w:cs="Tahoma"/>
          <w:color w:val="002060"/>
          <w:sz w:val="24"/>
          <w:szCs w:val="24"/>
          <w:lang w:val="fr-FR"/>
        </w:rPr>
        <w:t xml:space="preserve"> </w:t>
      </w:r>
      <w:r w:rsidRPr="00C44226">
        <w:rPr>
          <w:rFonts w:ascii="Tahoma" w:eastAsia="MS Mincho" w:hAnsi="Tahoma" w:cs="Tahoma"/>
          <w:i/>
          <w:color w:val="002060"/>
          <w:sz w:val="24"/>
          <w:szCs w:val="24"/>
          <w:u w:val="single"/>
          <w:lang w:val="fr-FR"/>
        </w:rPr>
        <w:t xml:space="preserve">tính chất </w:t>
      </w:r>
      <w:r>
        <w:rPr>
          <w:rFonts w:ascii="Tahoma" w:eastAsia="MS Mincho" w:hAnsi="Tahoma" w:cs="Tahoma"/>
          <w:i/>
          <w:color w:val="002060"/>
          <w:sz w:val="24"/>
          <w:szCs w:val="24"/>
          <w:u w:val="single"/>
          <w:lang w:val="fr-FR"/>
        </w:rPr>
        <w:t>về</w:t>
      </w:r>
      <w:r>
        <w:rPr>
          <w:rFonts w:ascii="Tahoma" w:eastAsia="MS Mincho" w:hAnsi="Tahoma" w:cs="Tahoma"/>
          <w:i/>
          <w:color w:val="002060"/>
          <w:sz w:val="24"/>
          <w:szCs w:val="24"/>
          <w:u w:val="single"/>
          <w:lang w:val="vi-VN"/>
        </w:rPr>
        <w:t xml:space="preserve"> </w:t>
      </w:r>
      <w:r w:rsidRPr="00C44226">
        <w:rPr>
          <w:rFonts w:ascii="Tahoma" w:eastAsia="MS Mincho" w:hAnsi="Tahoma" w:cs="Tahoma"/>
          <w:i/>
          <w:color w:val="002060"/>
          <w:sz w:val="24"/>
          <w:szCs w:val="24"/>
          <w:u w:val="single"/>
          <w:lang w:val="fr-FR"/>
        </w:rPr>
        <w:t>động lực vô hình</w:t>
      </w:r>
      <w:r w:rsidRPr="00C44226">
        <w:rPr>
          <w:rFonts w:ascii="Tahoma" w:eastAsia="MS Mincho" w:hAnsi="Tahoma" w:cs="Tahoma"/>
          <w:color w:val="002060"/>
          <w:sz w:val="24"/>
          <w:szCs w:val="24"/>
          <w:lang w:val="fr-FR"/>
        </w:rPr>
        <w:t xml:space="preserve"> có mối tương tác với con người.  </w:t>
      </w:r>
      <w:r w:rsidRPr="00C44226">
        <w:rPr>
          <w:rFonts w:ascii="Tahoma" w:eastAsia="MS Mincho" w:hAnsi="Tahoma" w:cs="Tahoma"/>
          <w:color w:val="002060"/>
          <w:sz w:val="24"/>
          <w:szCs w:val="24"/>
          <w:u w:val="single"/>
          <w:lang w:val="fr-FR"/>
        </w:rPr>
        <w:t>Ví dụ</w:t>
      </w:r>
      <w:r w:rsidRPr="00C44226">
        <w:rPr>
          <w:rFonts w:ascii="Tahoma" w:eastAsia="MS Mincho" w:hAnsi="Tahoma" w:cs="Tahoma"/>
          <w:color w:val="002060"/>
          <w:sz w:val="24"/>
          <w:szCs w:val="24"/>
          <w:lang w:val="fr-FR"/>
        </w:rPr>
        <w:t xml:space="preserve">:  hiện tượng ngoại cảm tìm mộ, hiện tượng bùa ngãi, hiện tượng phép lạ, hiện tượng cảm xạ (E: dowsing;  F: radiesthésie), phong thủy học, nhân tướng học … là những </w:t>
      </w:r>
      <w:r w:rsidRPr="00C44226">
        <w:rPr>
          <w:rFonts w:ascii="Tahoma" w:eastAsia="MS Mincho" w:hAnsi="Tahoma" w:cs="Tahoma"/>
          <w:color w:val="002060"/>
          <w:sz w:val="24"/>
          <w:szCs w:val="24"/>
          <w:u w:val="single"/>
          <w:lang w:val="fr-FR"/>
        </w:rPr>
        <w:t>hiện tượng tâm linh</w:t>
      </w:r>
      <w:r w:rsidRPr="00C44226">
        <w:rPr>
          <w:rFonts w:ascii="Tahoma" w:eastAsia="MS Mincho" w:hAnsi="Tahoma" w:cs="Tahoma"/>
          <w:color w:val="002060"/>
          <w:sz w:val="24"/>
          <w:szCs w:val="24"/>
          <w:lang w:val="fr-FR"/>
        </w:rPr>
        <w:t>.</w:t>
      </w:r>
    </w:p>
    <w:p w:rsidR="00CC6DFA" w:rsidRPr="00C44226" w:rsidRDefault="00CC6DFA" w:rsidP="00CC6DFA">
      <w:pPr>
        <w:spacing w:after="240" w:line="360" w:lineRule="auto"/>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tab/>
      </w:r>
      <w:r w:rsidRPr="0043224F">
        <w:rPr>
          <w:rFonts w:ascii="Tahoma" w:eastAsia="MS Mincho" w:hAnsi="Tahoma" w:cs="Tahoma"/>
          <w:color w:val="002060"/>
          <w:sz w:val="24"/>
          <w:szCs w:val="24"/>
          <w:lang w:val="fr-FR"/>
        </w:rPr>
        <w:t>- Loại 2</w:t>
      </w:r>
      <w:r w:rsidRPr="00C44226">
        <w:rPr>
          <w:rFonts w:ascii="Tahoma" w:eastAsia="MS Mincho" w:hAnsi="Tahoma" w:cs="Tahoma"/>
          <w:color w:val="002060"/>
          <w:sz w:val="24"/>
          <w:szCs w:val="24"/>
          <w:lang w:val="fr-FR"/>
        </w:rPr>
        <w:t xml:space="preserve">:   </w:t>
      </w:r>
      <w:r>
        <w:rPr>
          <w:rFonts w:ascii="Tahoma" w:eastAsia="MS Mincho" w:hAnsi="Tahoma" w:cs="Tahoma"/>
          <w:color w:val="002060"/>
          <w:sz w:val="24"/>
          <w:szCs w:val="24"/>
          <w:lang w:val="fr-FR"/>
        </w:rPr>
        <w:t>Tâm</w:t>
      </w:r>
      <w:r>
        <w:rPr>
          <w:rFonts w:ascii="Tahoma" w:eastAsia="MS Mincho" w:hAnsi="Tahoma" w:cs="Tahoma"/>
          <w:color w:val="002060"/>
          <w:sz w:val="24"/>
          <w:szCs w:val="24"/>
          <w:lang w:val="vi-VN"/>
        </w:rPr>
        <w:t xml:space="preserve"> linh có nghĩa là</w:t>
      </w:r>
      <w:r w:rsidRPr="00C44226">
        <w:rPr>
          <w:rFonts w:ascii="Tahoma" w:eastAsia="MS Mincho" w:hAnsi="Tahoma" w:cs="Tahoma"/>
          <w:color w:val="002060"/>
          <w:sz w:val="24"/>
          <w:szCs w:val="24"/>
          <w:lang w:val="fr-FR"/>
        </w:rPr>
        <w:t xml:space="preserve"> </w:t>
      </w:r>
      <w:r w:rsidRPr="00C44226">
        <w:rPr>
          <w:rFonts w:ascii="Tahoma" w:eastAsia="MS Mincho" w:hAnsi="Tahoma" w:cs="Tahoma"/>
          <w:i/>
          <w:color w:val="002060"/>
          <w:sz w:val="24"/>
          <w:szCs w:val="24"/>
          <w:u w:val="single"/>
          <w:lang w:val="fr-FR"/>
        </w:rPr>
        <w:t>giá trị tinh thần cao nhất</w:t>
      </w:r>
      <w:r w:rsidRPr="00C44226">
        <w:rPr>
          <w:rFonts w:ascii="Tahoma" w:eastAsia="MS Mincho" w:hAnsi="Tahoma" w:cs="Tahoma"/>
          <w:i/>
          <w:color w:val="002060"/>
          <w:sz w:val="24"/>
          <w:szCs w:val="24"/>
          <w:lang w:val="fr-FR"/>
        </w:rPr>
        <w:t xml:space="preserve"> </w:t>
      </w:r>
      <w:r w:rsidRPr="00C44226">
        <w:rPr>
          <w:rFonts w:ascii="Tahoma" w:eastAsia="MS Mincho" w:hAnsi="Tahoma" w:cs="Tahoma"/>
          <w:color w:val="002060"/>
          <w:sz w:val="24"/>
          <w:szCs w:val="24"/>
          <w:lang w:val="fr-FR"/>
        </w:rPr>
        <w:t xml:space="preserve">nơi đời sống văn hóa, xã hội hay tôn giáo.  </w:t>
      </w:r>
      <w:r w:rsidRPr="00C44226">
        <w:rPr>
          <w:rFonts w:ascii="Tahoma" w:eastAsia="MS Mincho" w:hAnsi="Tahoma" w:cs="Tahoma"/>
          <w:color w:val="002060"/>
          <w:sz w:val="24"/>
          <w:szCs w:val="24"/>
          <w:u w:val="single"/>
          <w:lang w:val="fr-FR"/>
        </w:rPr>
        <w:t>Ví dụ</w:t>
      </w:r>
      <w:r w:rsidRPr="00C44226">
        <w:rPr>
          <w:rFonts w:ascii="Tahoma" w:eastAsia="MS Mincho" w:hAnsi="Tahoma" w:cs="Tahoma"/>
          <w:color w:val="002060"/>
          <w:sz w:val="24"/>
          <w:szCs w:val="24"/>
          <w:lang w:val="fr-FR"/>
        </w:rPr>
        <w:t xml:space="preserve">: tâm linh dân tộc (hồn thiêng sông núi, tổ quốc), tâm linh tôn giáo … </w:t>
      </w:r>
    </w:p>
    <w:p w:rsidR="00CC6DFA" w:rsidRPr="00C44226" w:rsidRDefault="00CC6DFA" w:rsidP="00CC6DFA">
      <w:pPr>
        <w:spacing w:after="240" w:line="360" w:lineRule="auto"/>
        <w:ind w:firstLine="720"/>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t xml:space="preserve">Nhiều nơi còn dùng từ  </w:t>
      </w:r>
      <w:r w:rsidRPr="00C44226">
        <w:rPr>
          <w:rFonts w:ascii="Tahoma" w:eastAsia="MS Mincho" w:hAnsi="Tahoma" w:cs="Tahoma"/>
          <w:i/>
          <w:color w:val="002060"/>
          <w:sz w:val="24"/>
          <w:szCs w:val="24"/>
          <w:u w:val="single"/>
          <w:lang w:val="fr-FR"/>
        </w:rPr>
        <w:t>linh đạo</w:t>
      </w:r>
      <w:r w:rsidRPr="00C44226">
        <w:rPr>
          <w:rFonts w:ascii="Tahoma" w:eastAsia="MS Mincho" w:hAnsi="Tahoma" w:cs="Tahoma"/>
          <w:color w:val="002060"/>
          <w:sz w:val="24"/>
          <w:szCs w:val="24"/>
          <w:lang w:val="fr-FR"/>
        </w:rPr>
        <w:t xml:space="preserve"> để chỉ tâm linh.  Tâm linh còn dùng như một tính từ, ta thường thấy các tên gọi sau : văn hóa tâm linh, hành hương tâm linh, du lịch tâm linh …</w:t>
      </w:r>
    </w:p>
    <w:p w:rsidR="00CC6DFA" w:rsidRPr="00C44226" w:rsidRDefault="00CC6DFA" w:rsidP="00CC6DFA">
      <w:pPr>
        <w:spacing w:after="240" w:line="360" w:lineRule="auto"/>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tab/>
        <w:t xml:space="preserve"> Vấn đề Thượng Đế có thể được xác định theo các quan điểm chân lý và tâm linh theo như phân tích như sau:</w:t>
      </w:r>
    </w:p>
    <w:p w:rsidR="00CC6DFA" w:rsidRPr="00C44226" w:rsidRDefault="00CC6DFA" w:rsidP="00CC6DFA">
      <w:pPr>
        <w:spacing w:after="240" w:line="360" w:lineRule="auto"/>
        <w:ind w:firstLine="720"/>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t xml:space="preserve">- </w:t>
      </w:r>
      <w:r w:rsidRPr="00C44226">
        <w:rPr>
          <w:rFonts w:ascii="Tahoma" w:eastAsia="MS Mincho" w:hAnsi="Tahoma" w:cs="Tahoma"/>
          <w:i/>
          <w:color w:val="002060"/>
          <w:sz w:val="24"/>
          <w:szCs w:val="24"/>
          <w:u w:val="single"/>
          <w:lang w:val="fr-FR"/>
        </w:rPr>
        <w:t>Thượng Đế mạc khải</w:t>
      </w:r>
      <w:r w:rsidRPr="00C44226">
        <w:rPr>
          <w:rFonts w:ascii="Tahoma" w:eastAsia="MS Mincho" w:hAnsi="Tahoma" w:cs="Tahoma"/>
          <w:color w:val="002060"/>
          <w:sz w:val="24"/>
          <w:szCs w:val="24"/>
          <w:lang w:val="fr-FR"/>
        </w:rPr>
        <w:t xml:space="preserve">:  Chủ yếu thuộc về tâm linh loại 1 trong các tôn giáo hữu thần. Thượng Đế mạc khải là vấn đề xưa nay hãy còn nhiều tranh cãi về mặt chân lý, bởi nó thiếu tính thuyết phục về mặt </w:t>
      </w:r>
      <w:r w:rsidRPr="00C44226">
        <w:rPr>
          <w:rFonts w:ascii="Tahoma" w:eastAsia="MS Mincho" w:hAnsi="Tahoma" w:cs="Tahoma"/>
          <w:color w:val="002060"/>
          <w:sz w:val="24"/>
          <w:szCs w:val="24"/>
          <w:u w:val="single"/>
          <w:lang w:val="fr-FR"/>
        </w:rPr>
        <w:t>thực tế</w:t>
      </w:r>
      <w:r w:rsidRPr="00C44226">
        <w:rPr>
          <w:rFonts w:ascii="Tahoma" w:eastAsia="MS Mincho" w:hAnsi="Tahoma" w:cs="Tahoma"/>
          <w:color w:val="002060"/>
          <w:sz w:val="24"/>
          <w:szCs w:val="24"/>
          <w:lang w:val="fr-FR"/>
        </w:rPr>
        <w:t xml:space="preserve"> và </w:t>
      </w:r>
      <w:r w:rsidRPr="00C44226">
        <w:rPr>
          <w:rFonts w:ascii="Tahoma" w:eastAsia="MS Mincho" w:hAnsi="Tahoma" w:cs="Tahoma"/>
          <w:color w:val="002060"/>
          <w:sz w:val="24"/>
          <w:szCs w:val="24"/>
          <w:u w:val="single"/>
          <w:lang w:val="fr-FR"/>
        </w:rPr>
        <w:t>suy lý</w:t>
      </w:r>
      <w:r w:rsidRPr="00C44226">
        <w:rPr>
          <w:rFonts w:ascii="Tahoma" w:eastAsia="MS Mincho" w:hAnsi="Tahoma" w:cs="Tahoma"/>
          <w:color w:val="002060"/>
          <w:sz w:val="24"/>
          <w:szCs w:val="24"/>
          <w:lang w:val="fr-FR"/>
        </w:rPr>
        <w:t xml:space="preserve"> (lý trí).  Chân lý về Thượng Đế mặc khải lại luôn được những người theo tôn giáo đặt trên nền tảng </w:t>
      </w:r>
      <w:r w:rsidRPr="00C44226">
        <w:rPr>
          <w:rFonts w:ascii="Tahoma" w:eastAsia="MS Mincho" w:hAnsi="Tahoma" w:cs="Tahoma"/>
          <w:color w:val="002060"/>
          <w:sz w:val="24"/>
          <w:szCs w:val="24"/>
          <w:u w:val="single"/>
          <w:lang w:val="fr-FR"/>
        </w:rPr>
        <w:t>siêu thực tế</w:t>
      </w:r>
      <w:r w:rsidRPr="00C44226">
        <w:rPr>
          <w:rFonts w:ascii="Tahoma" w:eastAsia="MS Mincho" w:hAnsi="Tahoma" w:cs="Tahoma"/>
          <w:color w:val="002060"/>
          <w:sz w:val="24"/>
          <w:szCs w:val="24"/>
          <w:lang w:val="fr-FR"/>
        </w:rPr>
        <w:t xml:space="preserve"> và </w:t>
      </w:r>
      <w:r w:rsidRPr="00C44226">
        <w:rPr>
          <w:rFonts w:ascii="Tahoma" w:eastAsia="MS Mincho" w:hAnsi="Tahoma" w:cs="Tahoma"/>
          <w:color w:val="002060"/>
          <w:sz w:val="24"/>
          <w:szCs w:val="24"/>
          <w:u w:val="single"/>
          <w:lang w:val="fr-FR"/>
        </w:rPr>
        <w:t>niềm tin</w:t>
      </w:r>
      <w:r w:rsidRPr="00C44226">
        <w:rPr>
          <w:rFonts w:ascii="Tahoma" w:eastAsia="MS Mincho" w:hAnsi="Tahoma" w:cs="Tahoma"/>
          <w:color w:val="002060"/>
          <w:sz w:val="24"/>
          <w:szCs w:val="24"/>
          <w:lang w:val="fr-FR"/>
        </w:rPr>
        <w:t xml:space="preserve"> (tình cảm) một cách </w:t>
      </w:r>
      <w:r w:rsidRPr="0043224F">
        <w:rPr>
          <w:rFonts w:ascii="Tahoma" w:eastAsia="MS Mincho" w:hAnsi="Tahoma" w:cs="Tahoma"/>
          <w:b/>
          <w:color w:val="002060"/>
          <w:lang w:val="fr-FR"/>
        </w:rPr>
        <w:t>chủ quan</w:t>
      </w:r>
      <w:r w:rsidRPr="00C44226">
        <w:rPr>
          <w:rFonts w:ascii="Tahoma" w:eastAsia="MS Mincho" w:hAnsi="Tahoma" w:cs="Tahoma"/>
          <w:color w:val="002060"/>
          <w:sz w:val="24"/>
          <w:szCs w:val="24"/>
          <w:lang w:val="fr-FR"/>
        </w:rPr>
        <w:t>, chế giễu cho rằng lý trí chỉ là một loại “</w:t>
      </w:r>
      <w:r w:rsidRPr="00C44226">
        <w:rPr>
          <w:rFonts w:ascii="Tahoma" w:eastAsia="MS Mincho" w:hAnsi="Tahoma" w:cs="Tahoma"/>
          <w:i/>
          <w:color w:val="002060"/>
          <w:sz w:val="24"/>
          <w:szCs w:val="24"/>
          <w:lang w:val="fr-FR"/>
        </w:rPr>
        <w:t>dốt thông minh</w:t>
      </w:r>
      <w:r w:rsidRPr="00C44226">
        <w:rPr>
          <w:rFonts w:ascii="Tahoma" w:eastAsia="MS Mincho" w:hAnsi="Tahoma" w:cs="Tahoma"/>
          <w:color w:val="002060"/>
          <w:sz w:val="24"/>
          <w:szCs w:val="24"/>
          <w:lang w:val="fr-FR"/>
        </w:rPr>
        <w:t>”, và lý trí chỉ nên dùng để luận biện cho tính siêu thực tế và niềm tin này mà thôi.</w:t>
      </w:r>
    </w:p>
    <w:p w:rsidR="00CC6DFA" w:rsidRPr="00C44226" w:rsidRDefault="00CC6DFA" w:rsidP="00CC6DFA">
      <w:pPr>
        <w:spacing w:after="120" w:line="360" w:lineRule="auto"/>
        <w:ind w:firstLine="720"/>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t xml:space="preserve">- </w:t>
      </w:r>
      <w:r w:rsidRPr="00C44226">
        <w:rPr>
          <w:rFonts w:ascii="Tahoma" w:eastAsia="MS Mincho" w:hAnsi="Tahoma" w:cs="Tahoma"/>
          <w:i/>
          <w:color w:val="002060"/>
          <w:sz w:val="24"/>
          <w:szCs w:val="24"/>
          <w:u w:val="single"/>
          <w:lang w:val="fr-FR"/>
        </w:rPr>
        <w:t>Thượng Đế tự nhiên</w:t>
      </w:r>
      <w:r w:rsidRPr="00C44226">
        <w:rPr>
          <w:rFonts w:ascii="Tahoma" w:eastAsia="MS Mincho" w:hAnsi="Tahoma" w:cs="Tahoma"/>
          <w:color w:val="002060"/>
          <w:sz w:val="24"/>
          <w:szCs w:val="24"/>
          <w:lang w:val="fr-FR"/>
        </w:rPr>
        <w:t xml:space="preserve">:  Chủ yếu thuộc về tâm linh loại 2,  đại diện là Phật giáo và giới khoa học ngày nay.   Thượng Đế tự nhiên là lẽ thật, là sự thât tự nhiên và khách quan, có tính thuyết phục về mặt </w:t>
      </w:r>
      <w:r w:rsidRPr="00C44226">
        <w:rPr>
          <w:rFonts w:ascii="Tahoma" w:eastAsia="MS Mincho" w:hAnsi="Tahoma" w:cs="Tahoma"/>
          <w:color w:val="002060"/>
          <w:sz w:val="24"/>
          <w:szCs w:val="24"/>
          <w:u w:val="single"/>
          <w:lang w:val="fr-FR"/>
        </w:rPr>
        <w:t>thực tế</w:t>
      </w:r>
      <w:r w:rsidRPr="00C44226">
        <w:rPr>
          <w:rFonts w:ascii="Tahoma" w:eastAsia="MS Mincho" w:hAnsi="Tahoma" w:cs="Tahoma"/>
          <w:color w:val="002060"/>
          <w:sz w:val="24"/>
          <w:szCs w:val="24"/>
          <w:lang w:val="fr-FR"/>
        </w:rPr>
        <w:t xml:space="preserve"> và </w:t>
      </w:r>
      <w:r w:rsidRPr="00C44226">
        <w:rPr>
          <w:rFonts w:ascii="Tahoma" w:eastAsia="MS Mincho" w:hAnsi="Tahoma" w:cs="Tahoma"/>
          <w:color w:val="002060"/>
          <w:sz w:val="24"/>
          <w:szCs w:val="24"/>
          <w:u w:val="single"/>
          <w:lang w:val="fr-FR"/>
        </w:rPr>
        <w:t>suy lý</w:t>
      </w:r>
      <w:r w:rsidRPr="00C44226">
        <w:rPr>
          <w:rFonts w:ascii="Tahoma" w:eastAsia="MS Mincho" w:hAnsi="Tahoma" w:cs="Tahoma"/>
          <w:color w:val="002060"/>
          <w:sz w:val="24"/>
          <w:szCs w:val="24"/>
          <w:lang w:val="fr-FR"/>
        </w:rPr>
        <w:t xml:space="preserve">.  Nói một cách đơn giản, chân lý về Thượng Đế tự nhiên thường đặt nền tảng bản chất của vạn sự vạn vạn vật một cách </w:t>
      </w:r>
      <w:r w:rsidRPr="0043224F">
        <w:rPr>
          <w:rFonts w:ascii="Tahoma" w:eastAsia="MS Mincho" w:hAnsi="Tahoma" w:cs="Tahoma"/>
          <w:b/>
          <w:color w:val="002060"/>
          <w:lang w:val="fr-FR"/>
        </w:rPr>
        <w:t>khách quan</w:t>
      </w:r>
      <w:r w:rsidRPr="00C44226">
        <w:rPr>
          <w:rFonts w:ascii="Tahoma" w:eastAsia="MS Mincho" w:hAnsi="Tahoma" w:cs="Tahoma"/>
          <w:color w:val="002060"/>
          <w:sz w:val="24"/>
          <w:szCs w:val="24"/>
          <w:lang w:val="fr-FR"/>
        </w:rPr>
        <w:t xml:space="preserve"> dựa trên 2 tính chất sau: </w:t>
      </w:r>
    </w:p>
    <w:p w:rsidR="00CC6DFA" w:rsidRPr="00C44226" w:rsidRDefault="00CC6DFA" w:rsidP="00CC6DFA">
      <w:pPr>
        <w:spacing w:after="0" w:line="360" w:lineRule="auto"/>
        <w:ind w:firstLine="1440"/>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t xml:space="preserve">+ Vạn sự vạn vạn vật luôn biến đổi và bảo tồn, không tự sinh ra cũng như mất đi.  </w:t>
      </w:r>
    </w:p>
    <w:p w:rsidR="00CC6DFA" w:rsidRPr="00C44226" w:rsidRDefault="00CC6DFA" w:rsidP="00CC6DFA">
      <w:pPr>
        <w:spacing w:after="240" w:line="360" w:lineRule="auto"/>
        <w:ind w:firstLine="1440"/>
        <w:jc w:val="both"/>
        <w:rPr>
          <w:rFonts w:ascii="Tahoma" w:eastAsia="MS Mincho" w:hAnsi="Tahoma" w:cs="Tahoma"/>
          <w:color w:val="002060"/>
          <w:sz w:val="24"/>
          <w:szCs w:val="24"/>
          <w:lang w:val="fr-FR"/>
        </w:rPr>
      </w:pPr>
      <w:r w:rsidRPr="00C44226">
        <w:rPr>
          <w:rFonts w:ascii="Tahoma" w:eastAsia="MS Mincho" w:hAnsi="Tahoma" w:cs="Tahoma"/>
          <w:color w:val="002060"/>
          <w:sz w:val="24"/>
          <w:szCs w:val="24"/>
          <w:lang w:val="fr-FR"/>
        </w:rPr>
        <w:lastRenderedPageBreak/>
        <w:t xml:space="preserve">+ Vạn sự vạn vạn vật không có tự ngã. Vì thế có thể nói  </w:t>
      </w:r>
      <w:r w:rsidRPr="00C44226">
        <w:rPr>
          <w:rFonts w:ascii="Tahoma" w:eastAsia="MS Mincho" w:hAnsi="Tahoma" w:cs="Tahoma"/>
          <w:i/>
          <w:color w:val="002060"/>
          <w:sz w:val="24"/>
          <w:szCs w:val="24"/>
          <w:u w:val="single"/>
          <w:lang w:val="fr-FR"/>
        </w:rPr>
        <w:t>lẽ vô thường</w:t>
      </w:r>
      <w:r w:rsidRPr="00C44226">
        <w:rPr>
          <w:rFonts w:ascii="Tahoma" w:eastAsia="MS Mincho" w:hAnsi="Tahoma" w:cs="Tahoma"/>
          <w:color w:val="002060"/>
          <w:sz w:val="24"/>
          <w:szCs w:val="24"/>
          <w:lang w:val="fr-FR"/>
        </w:rPr>
        <w:t xml:space="preserve"> là </w:t>
      </w:r>
      <w:r w:rsidRPr="0043224F">
        <w:rPr>
          <w:rFonts w:ascii="Tahoma" w:eastAsia="MS Mincho" w:hAnsi="Tahoma" w:cs="Tahoma"/>
          <w:b/>
          <w:color w:val="002060"/>
          <w:lang w:val="fr-FR"/>
        </w:rPr>
        <w:t>thường</w:t>
      </w:r>
      <w:r w:rsidRPr="00C44226">
        <w:rPr>
          <w:rFonts w:ascii="Tahoma" w:eastAsia="MS Mincho" w:hAnsi="Tahoma" w:cs="Tahoma"/>
          <w:color w:val="002060"/>
          <w:sz w:val="24"/>
          <w:szCs w:val="24"/>
          <w:lang w:val="fr-FR"/>
        </w:rPr>
        <w:t xml:space="preserve"> hay </w:t>
      </w:r>
      <w:r w:rsidRPr="00C44226">
        <w:rPr>
          <w:rFonts w:ascii="Tahoma" w:eastAsia="MS Mincho" w:hAnsi="Tahoma" w:cs="Tahoma"/>
          <w:i/>
          <w:color w:val="002060"/>
          <w:sz w:val="24"/>
          <w:szCs w:val="24"/>
          <w:u w:val="single"/>
          <w:lang w:val="fr-FR"/>
        </w:rPr>
        <w:t>lẽ tương đối</w:t>
      </w:r>
      <w:r w:rsidRPr="00C44226">
        <w:rPr>
          <w:rFonts w:ascii="Tahoma" w:eastAsia="MS Mincho" w:hAnsi="Tahoma" w:cs="Tahoma"/>
          <w:color w:val="002060"/>
          <w:sz w:val="24"/>
          <w:szCs w:val="24"/>
          <w:lang w:val="fr-FR"/>
        </w:rPr>
        <w:t xml:space="preserve"> </w:t>
      </w:r>
      <w:r>
        <w:rPr>
          <w:rFonts w:ascii="Tahoma" w:eastAsia="MS Mincho" w:hAnsi="Tahoma" w:cs="Tahoma"/>
          <w:color w:val="002060"/>
          <w:sz w:val="24"/>
          <w:szCs w:val="24"/>
          <w:lang w:val="vi-VN"/>
        </w:rPr>
        <w:t xml:space="preserve"> </w:t>
      </w:r>
      <w:r w:rsidRPr="00C44226">
        <w:rPr>
          <w:rFonts w:ascii="Tahoma" w:eastAsia="MS Mincho" w:hAnsi="Tahoma" w:cs="Tahoma"/>
          <w:color w:val="002060"/>
          <w:sz w:val="24"/>
          <w:szCs w:val="24"/>
          <w:lang w:val="fr-FR"/>
        </w:rPr>
        <w:t xml:space="preserve">là </w:t>
      </w:r>
      <w:r w:rsidRPr="0043224F">
        <w:rPr>
          <w:rFonts w:ascii="Tahoma" w:eastAsia="MS Mincho" w:hAnsi="Tahoma" w:cs="Tahoma"/>
          <w:b/>
          <w:color w:val="002060"/>
          <w:lang w:val="fr-FR"/>
        </w:rPr>
        <w:t>tuyệt đối</w:t>
      </w:r>
      <w:r w:rsidRPr="00C44226">
        <w:rPr>
          <w:rFonts w:ascii="Tahoma" w:eastAsia="MS Mincho" w:hAnsi="Tahoma" w:cs="Tahoma"/>
          <w:b/>
          <w:color w:val="002060"/>
          <w:sz w:val="24"/>
          <w:szCs w:val="24"/>
          <w:lang w:val="fr-FR"/>
        </w:rPr>
        <w:t xml:space="preserve"> </w:t>
      </w:r>
      <w:r w:rsidRPr="00C44226">
        <w:rPr>
          <w:rFonts w:ascii="Tahoma" w:eastAsia="MS Mincho" w:hAnsi="Tahoma" w:cs="Tahoma"/>
          <w:color w:val="002060"/>
          <w:sz w:val="24"/>
          <w:szCs w:val="24"/>
          <w:lang w:val="fr-FR"/>
        </w:rPr>
        <w:t>…</w:t>
      </w:r>
    </w:p>
    <w:p w:rsidR="00CC6DFA" w:rsidRPr="00C44226" w:rsidRDefault="00CC6DFA" w:rsidP="00CC6DFA">
      <w:pPr>
        <w:spacing w:after="240" w:line="360" w:lineRule="auto"/>
        <w:ind w:firstLine="720"/>
        <w:jc w:val="both"/>
        <w:rPr>
          <w:rFonts w:ascii="Tahoma" w:eastAsia="MS Mincho" w:hAnsi="Tahoma" w:cs="Tahoma"/>
          <w:color w:val="002060"/>
          <w:sz w:val="24"/>
          <w:szCs w:val="24"/>
          <w:lang w:val="fr-FR"/>
        </w:rPr>
      </w:pPr>
      <w:r>
        <w:rPr>
          <w:rFonts w:ascii="Tahoma" w:eastAsia="MS Mincho" w:hAnsi="Tahoma" w:cs="Tahoma"/>
          <w:color w:val="002060"/>
          <w:sz w:val="24"/>
          <w:szCs w:val="24"/>
          <w:lang w:val="fr-FR"/>
        </w:rPr>
        <w:t>Dưới</w:t>
      </w:r>
      <w:r w:rsidRPr="00C44226">
        <w:rPr>
          <w:rFonts w:ascii="Tahoma" w:eastAsia="MS Mincho" w:hAnsi="Tahoma" w:cs="Tahoma"/>
          <w:color w:val="002060"/>
          <w:sz w:val="24"/>
          <w:szCs w:val="24"/>
          <w:lang w:val="fr-FR"/>
        </w:rPr>
        <w:t xml:space="preserve"> đây là sơ lược về quá trình triết học và tư tưởng về vị Thượng Đế chủ quan-siêu hình, đó là vị Thượng Đế mạc khải (= T.Đ) hãy còn nhiều tranh cãi.</w:t>
      </w:r>
    </w:p>
    <w:p w:rsidR="00CC6DFA" w:rsidRPr="0043224F" w:rsidRDefault="00CC6DFA" w:rsidP="00CC6DFA">
      <w:pPr>
        <w:spacing w:after="120" w:line="360" w:lineRule="auto"/>
        <w:jc w:val="both"/>
        <w:rPr>
          <w:rFonts w:ascii="Tahoma" w:hAnsi="Tahoma" w:cs="Tahoma"/>
          <w:b/>
          <w:color w:val="632423" w:themeColor="accent2" w:themeShade="80"/>
          <w:sz w:val="28"/>
          <w:szCs w:val="28"/>
          <w:lang w:val="fr-FR"/>
        </w:rPr>
      </w:pPr>
      <w:r w:rsidRPr="00C44226">
        <w:rPr>
          <w:rFonts w:ascii="Tahoma" w:hAnsi="Tahoma" w:cs="Tahoma"/>
          <w:b/>
          <w:color w:val="0070C0"/>
          <w:sz w:val="24"/>
          <w:szCs w:val="24"/>
          <w:lang w:val="fr-FR"/>
        </w:rPr>
        <w:tab/>
      </w:r>
      <w:r w:rsidRPr="0043224F">
        <w:rPr>
          <w:rFonts w:ascii="Tahoma" w:hAnsi="Tahoma" w:cs="Tahoma"/>
          <w:b/>
          <w:color w:val="632423" w:themeColor="accent2" w:themeShade="80"/>
          <w:sz w:val="28"/>
          <w:szCs w:val="28"/>
          <w:lang w:val="fr-FR"/>
        </w:rPr>
        <w:t>2</w:t>
      </w:r>
      <w:r w:rsidRPr="0043224F">
        <w:rPr>
          <w:rFonts w:ascii="Tahoma" w:hAnsi="Tahoma" w:cs="Tahoma"/>
          <w:b/>
          <w:color w:val="632423" w:themeColor="accent2" w:themeShade="80"/>
          <w:sz w:val="28"/>
          <w:szCs w:val="28"/>
          <w:lang w:val="vi-VN"/>
        </w:rPr>
        <w:t xml:space="preserve">) </w:t>
      </w:r>
      <w:r w:rsidRPr="0043224F">
        <w:rPr>
          <w:rFonts w:ascii="Tahoma" w:hAnsi="Tahoma" w:cs="Tahoma"/>
          <w:b/>
          <w:color w:val="632423" w:themeColor="accent2" w:themeShade="80"/>
          <w:sz w:val="28"/>
          <w:szCs w:val="28"/>
          <w:lang w:val="fr-FR"/>
        </w:rPr>
        <w:t xml:space="preserve"> Triết học về Thượng Đế.</w:t>
      </w:r>
    </w:p>
    <w:p w:rsidR="00CC6DFA" w:rsidRPr="00C44226" w:rsidRDefault="00CC6DFA" w:rsidP="00CC6DFA">
      <w:pPr>
        <w:spacing w:line="360" w:lineRule="auto"/>
        <w:jc w:val="both"/>
        <w:rPr>
          <w:rFonts w:ascii="Tahoma" w:hAnsi="Tahoma" w:cs="Tahoma"/>
          <w:color w:val="002060"/>
          <w:sz w:val="24"/>
          <w:szCs w:val="24"/>
          <w:lang w:val="fr-FR"/>
        </w:rPr>
      </w:pPr>
      <w:r w:rsidRPr="00C44226">
        <w:rPr>
          <w:rFonts w:ascii="Tahoma" w:hAnsi="Tahoma" w:cs="Tahoma"/>
          <w:b/>
          <w:color w:val="0070C0"/>
          <w:sz w:val="24"/>
          <w:szCs w:val="24"/>
          <w:lang w:val="fr-FR"/>
        </w:rPr>
        <w:tab/>
      </w:r>
      <w:r w:rsidRPr="00C44226">
        <w:rPr>
          <w:rFonts w:ascii="Tahoma" w:hAnsi="Tahoma" w:cs="Tahoma"/>
          <w:color w:val="002060"/>
          <w:sz w:val="24"/>
          <w:szCs w:val="24"/>
          <w:lang w:val="fr-FR"/>
        </w:rPr>
        <w:t>Có 6 quan điểm triết học chính về sự hiện hữu và các tính chất của T.Đ:</w:t>
      </w:r>
    </w:p>
    <w:p w:rsidR="00CC6DFA" w:rsidRPr="00A24C7B" w:rsidRDefault="00CC6DFA" w:rsidP="00CC6DFA">
      <w:pPr>
        <w:spacing w:after="0" w:line="360" w:lineRule="auto"/>
        <w:jc w:val="both"/>
        <w:rPr>
          <w:rFonts w:ascii="Tahoma" w:hAnsi="Tahoma" w:cs="Tahoma"/>
          <w:color w:val="002060"/>
          <w:sz w:val="24"/>
          <w:szCs w:val="24"/>
        </w:rPr>
      </w:pPr>
      <w:r w:rsidRPr="00C44226">
        <w:rPr>
          <w:rFonts w:ascii="Tahoma" w:hAnsi="Tahoma" w:cs="Tahoma"/>
          <w:color w:val="002060"/>
          <w:sz w:val="24"/>
          <w:szCs w:val="24"/>
          <w:lang w:val="fr-FR"/>
        </w:rPr>
        <w:tab/>
      </w:r>
      <w:r w:rsidRPr="00CC6DFA">
        <w:rPr>
          <w:rFonts w:ascii="Tahoma" w:hAnsi="Tahoma" w:cs="Tahoma"/>
          <w:color w:val="002060"/>
          <w:sz w:val="24"/>
          <w:szCs w:val="24"/>
        </w:rPr>
        <w:t>1/.</w:t>
      </w:r>
      <w:r w:rsidRPr="00CC6DFA">
        <w:rPr>
          <w:rFonts w:ascii="Tahoma" w:hAnsi="Tahoma" w:cs="Tahoma"/>
          <w:b/>
          <w:color w:val="002060"/>
          <w:sz w:val="24"/>
          <w:szCs w:val="24"/>
        </w:rPr>
        <w:t xml:space="preserve"> </w:t>
      </w:r>
      <w:r w:rsidRPr="00A24C7B">
        <w:rPr>
          <w:rFonts w:ascii="Tahoma" w:hAnsi="Tahoma" w:cs="Tahoma"/>
          <w:b/>
          <w:color w:val="002060"/>
          <w:sz w:val="24"/>
          <w:szCs w:val="24"/>
        </w:rPr>
        <w:t xml:space="preserve">Hữu thần thuyết </w:t>
      </w:r>
      <w:r w:rsidRPr="00A24C7B">
        <w:rPr>
          <w:rFonts w:ascii="Tahoma" w:hAnsi="Tahoma" w:cs="Tahoma"/>
          <w:color w:val="002060"/>
          <w:sz w:val="24"/>
          <w:szCs w:val="24"/>
        </w:rPr>
        <w:t>(E</w:t>
      </w:r>
      <w:r w:rsidRPr="00A24C7B">
        <w:rPr>
          <w:rFonts w:ascii="Tahoma" w:hAnsi="Tahoma" w:cs="Tahoma"/>
          <w:color w:val="002060"/>
          <w:sz w:val="24"/>
          <w:szCs w:val="24"/>
          <w:lang w:val="vi-VN"/>
        </w:rPr>
        <w:t xml:space="preserve">: </w:t>
      </w:r>
      <w:r w:rsidRPr="00A24C7B">
        <w:rPr>
          <w:rFonts w:ascii="Tahoma" w:hAnsi="Tahoma" w:cs="Tahoma"/>
          <w:color w:val="002060"/>
          <w:sz w:val="24"/>
          <w:szCs w:val="24"/>
        </w:rPr>
        <w:t>Theism):</w:t>
      </w:r>
      <w:r w:rsidRPr="00A24C7B">
        <w:rPr>
          <w:rFonts w:ascii="Tahoma" w:hAnsi="Tahoma" w:cs="Tahoma"/>
          <w:b/>
          <w:color w:val="002060"/>
          <w:sz w:val="24"/>
          <w:szCs w:val="24"/>
        </w:rPr>
        <w:t xml:space="preserve"> </w:t>
      </w:r>
      <w:r w:rsidRPr="00A24C7B">
        <w:rPr>
          <w:rFonts w:ascii="Tahoma" w:hAnsi="Tahoma" w:cs="Tahoma"/>
          <w:color w:val="002060"/>
          <w:sz w:val="24"/>
          <w:szCs w:val="24"/>
        </w:rPr>
        <w:t xml:space="preserve"> </w:t>
      </w:r>
    </w:p>
    <w:p w:rsidR="00CC6DFA" w:rsidRPr="00A24C7B"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u w:val="single"/>
        </w:rPr>
        <w:t>Hữu thần thuyết</w:t>
      </w:r>
      <w:r w:rsidRPr="00CC6DFA">
        <w:rPr>
          <w:rFonts w:ascii="Tahoma" w:hAnsi="Tahoma" w:cs="Tahoma"/>
          <w:color w:val="002060"/>
          <w:sz w:val="24"/>
          <w:szCs w:val="24"/>
        </w:rPr>
        <w:t xml:space="preserve"> được</w:t>
      </w:r>
      <w:r w:rsidRPr="00CC6DFA">
        <w:rPr>
          <w:rFonts w:ascii="Tahoma" w:hAnsi="Tahoma" w:cs="Tahoma"/>
          <w:b/>
          <w:color w:val="0070C0"/>
          <w:sz w:val="24"/>
          <w:szCs w:val="24"/>
        </w:rPr>
        <w:t xml:space="preserve"> </w:t>
      </w:r>
      <w:r w:rsidRPr="00CC6DFA">
        <w:rPr>
          <w:rFonts w:ascii="Tahoma" w:hAnsi="Tahoma" w:cs="Tahoma"/>
          <w:color w:val="002060"/>
          <w:sz w:val="24"/>
          <w:szCs w:val="24"/>
        </w:rPr>
        <w:t>Ralph</w:t>
      </w:r>
      <w:r w:rsidRPr="00CC6DFA">
        <w:rPr>
          <w:rFonts w:ascii="Tahoma" w:hAnsi="Tahoma" w:cs="Tahoma"/>
          <w:b/>
          <w:color w:val="0070C0"/>
          <w:sz w:val="24"/>
          <w:szCs w:val="24"/>
        </w:rPr>
        <w:t xml:space="preserve"> </w:t>
      </w:r>
      <w:r w:rsidRPr="00CC6DFA">
        <w:rPr>
          <w:rFonts w:ascii="Tahoma" w:hAnsi="Tahoma" w:cs="Tahoma"/>
          <w:color w:val="002060"/>
          <w:sz w:val="24"/>
          <w:szCs w:val="24"/>
        </w:rPr>
        <w:t>Cudworth (1617-1688) nhà thần học người Anh khởi xướng. Về sau, thuyết này được củng cố trên nền tảng trên 3 luận thuyết sau:</w:t>
      </w:r>
    </w:p>
    <w:p w:rsidR="00CC6DFA" w:rsidRPr="00C44226" w:rsidRDefault="00CC6DFA" w:rsidP="00CC6DFA">
      <w:pPr>
        <w:spacing w:line="360" w:lineRule="auto"/>
        <w:rPr>
          <w:rFonts w:ascii="Tahoma" w:hAnsi="Tahoma" w:cs="Tahoma"/>
          <w:color w:val="002060"/>
          <w:sz w:val="24"/>
          <w:szCs w:val="24"/>
        </w:rPr>
      </w:pPr>
      <w:r w:rsidRPr="00C44226">
        <w:rPr>
          <w:rFonts w:ascii="Tahoma" w:hAnsi="Tahoma" w:cs="Tahoma"/>
          <w:sz w:val="24"/>
          <w:szCs w:val="24"/>
        </w:rPr>
        <w:tab/>
      </w:r>
      <w:r w:rsidRPr="00A24C7B">
        <w:rPr>
          <w:rFonts w:ascii="Tahoma" w:hAnsi="Tahoma" w:cs="Tahoma"/>
          <w:color w:val="632423" w:themeColor="accent2" w:themeShade="80"/>
          <w:sz w:val="24"/>
          <w:szCs w:val="24"/>
        </w:rPr>
        <w:t xml:space="preserve">- </w:t>
      </w:r>
      <w:r w:rsidRPr="00A24C7B">
        <w:rPr>
          <w:rFonts w:ascii="Tahoma" w:hAnsi="Tahoma" w:cs="Tahoma"/>
          <w:b/>
          <w:i/>
          <w:color w:val="632423" w:themeColor="accent2" w:themeShade="80"/>
        </w:rPr>
        <w:t>Bản thể luận</w:t>
      </w:r>
      <w:r w:rsidRPr="00A24C7B">
        <w:rPr>
          <w:rFonts w:ascii="Tahoma" w:hAnsi="Tahoma" w:cs="Tahoma"/>
          <w:color w:val="002060"/>
        </w:rPr>
        <w:t xml:space="preserve"> </w:t>
      </w:r>
      <w:r w:rsidRPr="00A24C7B">
        <w:rPr>
          <w:rFonts w:ascii="Tahoma" w:hAnsi="Tahoma" w:cs="Tahoma"/>
          <w:color w:val="002060"/>
          <w:sz w:val="24"/>
          <w:szCs w:val="24"/>
        </w:rPr>
        <w:t>(E</w:t>
      </w:r>
      <w:r w:rsidRPr="00A24C7B">
        <w:rPr>
          <w:rFonts w:ascii="Tahoma" w:hAnsi="Tahoma" w:cs="Tahoma"/>
          <w:color w:val="002060"/>
          <w:sz w:val="24"/>
          <w:szCs w:val="24"/>
          <w:lang w:val="vi-VN"/>
        </w:rPr>
        <w:t xml:space="preserve">: </w:t>
      </w:r>
      <w:r w:rsidRPr="00A24C7B">
        <w:rPr>
          <w:rFonts w:ascii="Tahoma" w:hAnsi="Tahoma" w:cs="Tahoma"/>
          <w:color w:val="002060"/>
          <w:sz w:val="24"/>
          <w:szCs w:val="24"/>
        </w:rPr>
        <w:t>ontology):</w:t>
      </w:r>
      <w:r>
        <w:rPr>
          <w:rFonts w:ascii="Tahoma" w:hAnsi="Tahoma" w:cs="Tahoma"/>
          <w:color w:val="002060"/>
          <w:sz w:val="24"/>
          <w:szCs w:val="24"/>
        </w:rPr>
        <w:t xml:space="preserve">  L</w:t>
      </w:r>
      <w:r w:rsidRPr="00C44226">
        <w:rPr>
          <w:rFonts w:ascii="Tahoma" w:hAnsi="Tahoma" w:cs="Tahoma"/>
          <w:color w:val="002060"/>
          <w:sz w:val="24"/>
          <w:szCs w:val="24"/>
        </w:rPr>
        <w:t>uận này là bước phát triển của tư tưởng siêu hình học nơi triết gia Hy Lạp là Aristotle (384-322) tCN và học thuyết tồn tại một T.Đ của thời cổ Hy Lạp, nhằm chứng minh về mặt triết học sự hiện hữu của T.Đ.  Tác giả của luận này là St. Anselm (1033-1109) người Anh với 16 năm làm Tổng Giám Mục ở tu viện Canterbury.</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t xml:space="preserve">Triết gia Đức là  I. Kant (1724-1804) đã phê bình luận cứ này như sau: </w:t>
      </w:r>
    </w:p>
    <w:p w:rsidR="00CC6DFA" w:rsidRPr="00C44226" w:rsidRDefault="00CC6DFA" w:rsidP="00CC6DFA">
      <w:pPr>
        <w:spacing w:after="120" w:line="360" w:lineRule="auto"/>
        <w:jc w:val="both"/>
        <w:rPr>
          <w:rFonts w:ascii="Tahoma" w:hAnsi="Tahoma" w:cs="Tahoma"/>
          <w:color w:val="002060"/>
          <w:sz w:val="24"/>
          <w:szCs w:val="24"/>
        </w:rPr>
      </w:pPr>
      <w:r w:rsidRPr="00C44226">
        <w:rPr>
          <w:rFonts w:ascii="Tahoma" w:hAnsi="Tahoma" w:cs="Tahoma"/>
          <w:color w:val="002060"/>
          <w:sz w:val="24"/>
          <w:szCs w:val="24"/>
        </w:rPr>
        <w:tab/>
      </w:r>
      <w:r w:rsidRPr="00A24C7B">
        <w:rPr>
          <w:rFonts w:ascii="Tahoma" w:hAnsi="Tahoma" w:cs="Tahoma"/>
          <w:color w:val="002060"/>
          <w:sz w:val="24"/>
          <w:szCs w:val="24"/>
        </w:rPr>
        <w:t>+</w:t>
      </w:r>
      <w:r w:rsidRPr="00C44226">
        <w:rPr>
          <w:rFonts w:ascii="Tahoma" w:hAnsi="Tahoma" w:cs="Tahoma"/>
          <w:color w:val="002060"/>
          <w:sz w:val="24"/>
          <w:szCs w:val="24"/>
        </w:rPr>
        <w:t xml:space="preserve"> Không thể nào có một tam giác mà không có ba cạnh và ba góc. Và cũng như thế, không thể nào có T.Đ  mà không có sự hiện hữu của ngài. </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r>
      <w:r w:rsidRPr="00A24C7B">
        <w:rPr>
          <w:rFonts w:ascii="Tahoma" w:hAnsi="Tahoma" w:cs="Tahoma"/>
          <w:color w:val="002060"/>
          <w:sz w:val="24"/>
          <w:szCs w:val="24"/>
        </w:rPr>
        <w:t xml:space="preserve">+ </w:t>
      </w:r>
      <w:r w:rsidRPr="00C44226">
        <w:rPr>
          <w:rFonts w:ascii="Tahoma" w:hAnsi="Tahoma" w:cs="Tahoma"/>
          <w:color w:val="002060"/>
          <w:sz w:val="24"/>
          <w:szCs w:val="24"/>
        </w:rPr>
        <w:t>Và nếu bạn chấp nhận T.Đ,  thế thì theo luận lý, bạn chấp nhận tất yếu sự hiện hữu của ngài, nhưng bạn không bị buộc phải chấp nhận T.Đ.</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r>
      <w:r w:rsidRPr="00A24C7B">
        <w:rPr>
          <w:rFonts w:ascii="Tahoma" w:hAnsi="Tahoma" w:cs="Tahoma"/>
          <w:i/>
          <w:color w:val="632423" w:themeColor="accent2" w:themeShade="80"/>
          <w:sz w:val="24"/>
          <w:szCs w:val="24"/>
        </w:rPr>
        <w:t xml:space="preserve">- </w:t>
      </w:r>
      <w:r w:rsidRPr="00A24C7B">
        <w:rPr>
          <w:rFonts w:ascii="Tahoma" w:hAnsi="Tahoma" w:cs="Tahoma"/>
          <w:b/>
          <w:i/>
          <w:color w:val="632423" w:themeColor="accent2" w:themeShade="80"/>
        </w:rPr>
        <w:t>Vũ trụ luận</w:t>
      </w:r>
      <w:r w:rsidRPr="00A24C7B">
        <w:rPr>
          <w:rFonts w:ascii="Tahoma" w:hAnsi="Tahoma" w:cs="Tahoma"/>
          <w:i/>
          <w:color w:val="632423" w:themeColor="accent2" w:themeShade="80"/>
          <w:sz w:val="24"/>
          <w:szCs w:val="24"/>
        </w:rPr>
        <w:t xml:space="preserve"> </w:t>
      </w:r>
      <w:r w:rsidRPr="00A24C7B">
        <w:rPr>
          <w:rFonts w:ascii="Tahoma" w:hAnsi="Tahoma" w:cs="Tahoma"/>
          <w:color w:val="002060"/>
          <w:sz w:val="24"/>
          <w:szCs w:val="24"/>
        </w:rPr>
        <w:t>(</w:t>
      </w:r>
      <w:r>
        <w:rPr>
          <w:rFonts w:ascii="Tahoma" w:hAnsi="Tahoma" w:cs="Tahoma"/>
          <w:color w:val="002060"/>
          <w:sz w:val="24"/>
          <w:szCs w:val="24"/>
        </w:rPr>
        <w:t>E</w:t>
      </w:r>
      <w:r>
        <w:rPr>
          <w:rFonts w:ascii="Tahoma" w:hAnsi="Tahoma" w:cs="Tahoma"/>
          <w:color w:val="002060"/>
          <w:sz w:val="24"/>
          <w:szCs w:val="24"/>
          <w:lang w:val="vi-VN"/>
        </w:rPr>
        <w:t xml:space="preserve">: </w:t>
      </w:r>
      <w:r w:rsidRPr="00A24C7B">
        <w:rPr>
          <w:rFonts w:ascii="Tahoma" w:hAnsi="Tahoma" w:cs="Tahoma"/>
          <w:color w:val="002060"/>
          <w:sz w:val="24"/>
          <w:szCs w:val="24"/>
        </w:rPr>
        <w:t>cosmology):</w:t>
      </w:r>
      <w:r>
        <w:rPr>
          <w:rFonts w:ascii="Tahoma" w:hAnsi="Tahoma" w:cs="Tahoma"/>
          <w:color w:val="002060"/>
          <w:sz w:val="24"/>
          <w:szCs w:val="24"/>
        </w:rPr>
        <w:t xml:space="preserve">   L</w:t>
      </w:r>
      <w:r w:rsidRPr="00C44226">
        <w:rPr>
          <w:rFonts w:ascii="Tahoma" w:hAnsi="Tahoma" w:cs="Tahoma"/>
          <w:color w:val="002060"/>
          <w:sz w:val="24"/>
          <w:szCs w:val="24"/>
        </w:rPr>
        <w:t>uận này nhấn mạnh tới 2 điểm cho rằng:</w:t>
      </w:r>
    </w:p>
    <w:p w:rsidR="00CC6DFA" w:rsidRPr="00C44226" w:rsidRDefault="00CC6DFA" w:rsidP="00CC6DFA">
      <w:pPr>
        <w:spacing w:after="120" w:line="360" w:lineRule="auto"/>
        <w:jc w:val="both"/>
        <w:rPr>
          <w:rFonts w:ascii="Tahoma" w:hAnsi="Tahoma" w:cs="Tahoma"/>
          <w:color w:val="002060"/>
          <w:sz w:val="24"/>
          <w:szCs w:val="24"/>
        </w:rPr>
      </w:pPr>
      <w:r w:rsidRPr="00C44226">
        <w:rPr>
          <w:rFonts w:ascii="Tahoma" w:hAnsi="Tahoma" w:cs="Tahoma"/>
          <w:color w:val="002060"/>
          <w:sz w:val="24"/>
          <w:szCs w:val="24"/>
        </w:rPr>
        <w:tab/>
      </w:r>
      <w:r w:rsidRPr="00A24C7B">
        <w:rPr>
          <w:rFonts w:ascii="Tahoma" w:hAnsi="Tahoma" w:cs="Tahoma"/>
          <w:color w:val="002060"/>
          <w:sz w:val="24"/>
          <w:szCs w:val="24"/>
        </w:rPr>
        <w:t>+</w:t>
      </w:r>
      <w:r w:rsidRPr="00C44226">
        <w:rPr>
          <w:rFonts w:ascii="Tahoma" w:hAnsi="Tahoma" w:cs="Tahoma"/>
          <w:color w:val="002060"/>
          <w:sz w:val="24"/>
          <w:szCs w:val="24"/>
        </w:rPr>
        <w:t xml:space="preserve"> T.Đ sáng tạo vũ trụ, vạn vật một cách trực tiếp không qua quá trình tiến hóa.</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r>
      <w:r w:rsidRPr="00A24C7B">
        <w:rPr>
          <w:rFonts w:ascii="Tahoma" w:hAnsi="Tahoma" w:cs="Tahoma"/>
          <w:color w:val="002060"/>
          <w:sz w:val="24"/>
          <w:szCs w:val="24"/>
        </w:rPr>
        <w:t>+</w:t>
      </w:r>
      <w:r w:rsidRPr="00C44226">
        <w:rPr>
          <w:rFonts w:ascii="Tahoma" w:hAnsi="Tahoma" w:cs="Tahoma"/>
          <w:b/>
          <w:color w:val="002060"/>
          <w:sz w:val="24"/>
          <w:szCs w:val="24"/>
        </w:rPr>
        <w:t xml:space="preserve"> </w:t>
      </w:r>
      <w:r w:rsidRPr="00C44226">
        <w:rPr>
          <w:rFonts w:ascii="Tahoma" w:hAnsi="Tahoma" w:cs="Tahoma"/>
          <w:color w:val="002060"/>
          <w:sz w:val="24"/>
          <w:szCs w:val="24"/>
        </w:rPr>
        <w:t>T.Đ sáng tạo nên linh hồn, chứ linh hồn không do cha mẹ sinh ra [đối lập với thuyết di hồn (</w:t>
      </w:r>
      <w:r>
        <w:rPr>
          <w:rFonts w:ascii="Tahoma" w:hAnsi="Tahoma" w:cs="Tahoma"/>
          <w:color w:val="002060"/>
          <w:sz w:val="24"/>
          <w:szCs w:val="24"/>
        </w:rPr>
        <w:t>E</w:t>
      </w:r>
      <w:r>
        <w:rPr>
          <w:rFonts w:ascii="Tahoma" w:hAnsi="Tahoma" w:cs="Tahoma"/>
          <w:color w:val="002060"/>
          <w:sz w:val="24"/>
          <w:szCs w:val="24"/>
          <w:lang w:val="vi-VN"/>
        </w:rPr>
        <w:t xml:space="preserve">: </w:t>
      </w:r>
      <w:r w:rsidRPr="00C44226">
        <w:rPr>
          <w:rFonts w:ascii="Tahoma" w:hAnsi="Tahoma" w:cs="Tahoma"/>
          <w:color w:val="002060"/>
          <w:sz w:val="24"/>
          <w:szCs w:val="24"/>
        </w:rPr>
        <w:t>traducianism)].</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lastRenderedPageBreak/>
        <w:tab/>
        <w:t>Tác giả của luận này là St. Thomas Aquinas (1225-1274), nhà thần học người Ý, cựu tu sĩ dòng Dominic, được phong thánh năm 1323.  Ông đặt triết học dưới hàng thần học, luật thiên nhiên dưới hàng các mạc khải của T.Đ, xã hội loài người dưới hàng tín điều của giáo hội.</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t>Triết gia Đức là  I. Kant và triết-sử gia Anh là David Hume (1711-1776) đã lập luận phê bình như sau:  “</w:t>
      </w:r>
      <w:r w:rsidRPr="00A24C7B">
        <w:rPr>
          <w:rFonts w:ascii="Tahoma" w:hAnsi="Tahoma" w:cs="Tahoma"/>
          <w:i/>
          <w:color w:val="002060"/>
          <w:sz w:val="24"/>
          <w:szCs w:val="24"/>
        </w:rPr>
        <w:t>Quan hệ nhân quả là một trong các phương cách mà qua đó tâm trí chúng ta xếp loại thế giới này, lúc đó nếu T.Đ là nguyên nhân của vũ trụ, thì trong chuỗi thoái lui vô hạn T.Đ sẽ như thế nào</w:t>
      </w:r>
      <w:r w:rsidRPr="00C44226">
        <w:rPr>
          <w:rFonts w:ascii="Tahoma" w:hAnsi="Tahoma" w:cs="Tahoma"/>
          <w:color w:val="002060"/>
          <w:sz w:val="24"/>
          <w:szCs w:val="24"/>
        </w:rPr>
        <w:t>?”</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r>
      <w:r w:rsidRPr="00A24C7B">
        <w:rPr>
          <w:rFonts w:ascii="Tahoma" w:hAnsi="Tahoma" w:cs="Tahoma"/>
          <w:color w:val="632423" w:themeColor="accent2" w:themeShade="80"/>
          <w:sz w:val="24"/>
          <w:szCs w:val="24"/>
        </w:rPr>
        <w:t xml:space="preserve">- </w:t>
      </w:r>
      <w:r w:rsidRPr="00A24C7B">
        <w:rPr>
          <w:rFonts w:ascii="Tahoma" w:hAnsi="Tahoma" w:cs="Tahoma"/>
          <w:b/>
          <w:i/>
          <w:color w:val="632423" w:themeColor="accent2" w:themeShade="80"/>
        </w:rPr>
        <w:t>Cứu cánh luận</w:t>
      </w:r>
      <w:r w:rsidRPr="00A24C7B">
        <w:rPr>
          <w:rFonts w:ascii="Tahoma" w:hAnsi="Tahoma" w:cs="Tahoma"/>
          <w:color w:val="002060"/>
          <w:sz w:val="24"/>
          <w:szCs w:val="24"/>
        </w:rPr>
        <w:t xml:space="preserve"> (</w:t>
      </w:r>
      <w:r>
        <w:rPr>
          <w:rFonts w:ascii="Tahoma" w:hAnsi="Tahoma" w:cs="Tahoma"/>
          <w:color w:val="002060"/>
          <w:sz w:val="24"/>
          <w:szCs w:val="24"/>
        </w:rPr>
        <w:t>E</w:t>
      </w:r>
      <w:r>
        <w:rPr>
          <w:rFonts w:ascii="Tahoma" w:hAnsi="Tahoma" w:cs="Tahoma"/>
          <w:color w:val="002060"/>
          <w:sz w:val="24"/>
          <w:szCs w:val="24"/>
          <w:lang w:val="vi-VN"/>
        </w:rPr>
        <w:t xml:space="preserve">: </w:t>
      </w:r>
      <w:r w:rsidRPr="00A24C7B">
        <w:rPr>
          <w:rFonts w:ascii="Tahoma" w:hAnsi="Tahoma" w:cs="Tahoma"/>
          <w:color w:val="002060"/>
          <w:sz w:val="24"/>
          <w:szCs w:val="24"/>
        </w:rPr>
        <w:t xml:space="preserve">teleology): </w:t>
      </w:r>
      <w:r w:rsidRPr="00C44226">
        <w:rPr>
          <w:rFonts w:ascii="Tahoma" w:hAnsi="Tahoma" w:cs="Tahoma"/>
          <w:color w:val="002060"/>
          <w:sz w:val="24"/>
          <w:szCs w:val="24"/>
        </w:rPr>
        <w:t xml:space="preserve"> Luận này là bước phát triển của Vũ trụ luận, cho rằng thế giới vận động từ lúc ban đầu đến lúc kết thúc được quyết định bởi một quyền lực siêu nhiên của T.Đ.  Thế giới này được T.Đ  tạo ra vì lợi ích của con người, cụ thể đó là “vật dưỡng nhân”.</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t>Tác giả của luận này là William Paley (1743-1805) triết gia, nhà thần học người Anh, đã từng lập luận rằng “Thế giới này trật tự như một cỗ máy, tất phải có người thiết kế, và người thiết kế không ai khác hơn là T.Đ”.</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t>Triết-sử gia Anh là David Hume và sinh học gia Anh là Charles Darwin (1809-1882) đã lập luận phê bình như sau: “</w:t>
      </w:r>
      <w:r w:rsidRPr="00C44226">
        <w:rPr>
          <w:rFonts w:ascii="Tahoma" w:hAnsi="Tahoma" w:cs="Tahoma"/>
          <w:i/>
          <w:color w:val="002060"/>
          <w:sz w:val="24"/>
          <w:szCs w:val="24"/>
        </w:rPr>
        <w:t>Thuyết chọn lọc tự nhiên, thích nghi sinh tồn trong thực tế đã giải đáp thay thế cho sự có mặt của nhà thiết kế T.Đ.  Trật tự của quyền lực siêu nhiên có phần cường điệu vì hiện thực không thiếu sự hỗn độn hiển nhiên. Vả lại, tính tương đối của giới hữu cơ cho thấy là “</w:t>
      </w:r>
      <w:r w:rsidRPr="00A24C7B">
        <w:rPr>
          <w:rFonts w:ascii="Tahoma" w:hAnsi="Tahoma" w:cs="Tahoma"/>
          <w:b/>
          <w:i/>
          <w:color w:val="632423"/>
        </w:rPr>
        <w:t>Vật dưỡng nhân và nhân cũng dưỡng vật</w:t>
      </w:r>
      <w:r w:rsidRPr="00C44226">
        <w:rPr>
          <w:rFonts w:ascii="Tahoma" w:hAnsi="Tahoma" w:cs="Tahoma"/>
          <w:color w:val="002060"/>
          <w:sz w:val="24"/>
          <w:szCs w:val="24"/>
        </w:rPr>
        <w:t>”.</w:t>
      </w:r>
    </w:p>
    <w:p w:rsidR="00CC6DFA" w:rsidRPr="00C44226" w:rsidRDefault="00CC6DFA" w:rsidP="00CC6DFA">
      <w:pPr>
        <w:spacing w:after="240" w:line="360" w:lineRule="auto"/>
        <w:jc w:val="both"/>
        <w:rPr>
          <w:rFonts w:ascii="Tahoma" w:hAnsi="Tahoma" w:cs="Tahoma"/>
          <w:color w:val="002060"/>
          <w:sz w:val="24"/>
          <w:szCs w:val="24"/>
        </w:rPr>
      </w:pPr>
      <w:r w:rsidRPr="00C44226">
        <w:rPr>
          <w:rFonts w:ascii="Tahoma" w:hAnsi="Tahoma" w:cs="Tahoma"/>
          <w:color w:val="002060"/>
          <w:sz w:val="24"/>
          <w:szCs w:val="24"/>
        </w:rPr>
        <w:tab/>
        <w:t xml:space="preserve">Tóm lại, Hữu thần thuyết mô tả là:  </w:t>
      </w:r>
      <w:r w:rsidRPr="00A24C7B">
        <w:rPr>
          <w:rFonts w:ascii="Tahoma" w:hAnsi="Tahoma" w:cs="Tahoma"/>
          <w:b/>
          <w:color w:val="002060"/>
        </w:rPr>
        <w:t>– Có một T.Đ độc nhất.  – Tạo dựng vũ trụ.  – Điều khiển vũ trụ với các qui tắc thưởng phạt</w:t>
      </w:r>
      <w:r w:rsidRPr="00C44226">
        <w:rPr>
          <w:rFonts w:ascii="Tahoma" w:hAnsi="Tahoma" w:cs="Tahoma"/>
          <w:color w:val="002060"/>
          <w:sz w:val="24"/>
          <w:szCs w:val="24"/>
        </w:rPr>
        <w:t xml:space="preserve">.  Hữu thần thuyết là nền tảng triết học của các tôn giáo.  Nơi tôn giáo, T.Đ được cho là một Đấng có các tính chất: </w:t>
      </w:r>
      <w:r w:rsidRPr="00A24C7B">
        <w:rPr>
          <w:rFonts w:ascii="Tahoma" w:hAnsi="Tahoma" w:cs="Tahoma"/>
          <w:b/>
          <w:color w:val="002060"/>
          <w:u w:val="single"/>
        </w:rPr>
        <w:t>toàn năng, toàn thiện, toàn trí</w:t>
      </w:r>
      <w:r w:rsidRPr="00C44226">
        <w:rPr>
          <w:rFonts w:ascii="Tahoma" w:hAnsi="Tahoma" w:cs="Tahoma"/>
          <w:color w:val="002060"/>
          <w:sz w:val="24"/>
          <w:szCs w:val="24"/>
        </w:rPr>
        <w:t xml:space="preserve"> … Vị T.Đ vô hình này xuất hiện ở  nhiều nơi dưới các tên gọi khác nhau (</w:t>
      </w:r>
      <w:r>
        <w:rPr>
          <w:rFonts w:ascii="Tahoma" w:hAnsi="Tahoma" w:cs="Tahoma"/>
          <w:color w:val="002060"/>
          <w:sz w:val="24"/>
          <w:szCs w:val="24"/>
        </w:rPr>
        <w:t>Xin</w:t>
      </w:r>
      <w:r>
        <w:rPr>
          <w:rFonts w:ascii="Tahoma" w:hAnsi="Tahoma" w:cs="Tahoma"/>
          <w:color w:val="002060"/>
          <w:sz w:val="24"/>
          <w:szCs w:val="24"/>
          <w:lang w:val="vi-VN"/>
        </w:rPr>
        <w:t xml:space="preserve"> x</w:t>
      </w:r>
      <w:r w:rsidRPr="00C44226">
        <w:rPr>
          <w:rFonts w:ascii="Tahoma" w:hAnsi="Tahoma" w:cs="Tahoma"/>
          <w:color w:val="002060"/>
          <w:sz w:val="24"/>
          <w:szCs w:val="24"/>
        </w:rPr>
        <w:t xml:space="preserve">em mục </w:t>
      </w:r>
      <w:r>
        <w:rPr>
          <w:rFonts w:ascii="Tahoma" w:hAnsi="Tahoma" w:cs="Tahoma"/>
          <w:color w:val="002060"/>
          <w:sz w:val="24"/>
          <w:szCs w:val="24"/>
        </w:rPr>
        <w:t>từ</w:t>
      </w:r>
      <w:r w:rsidRPr="00C44226">
        <w:rPr>
          <w:rFonts w:ascii="Tahoma" w:hAnsi="Tahoma" w:cs="Tahoma"/>
          <w:color w:val="002060"/>
          <w:sz w:val="24"/>
          <w:szCs w:val="24"/>
        </w:rPr>
        <w:t xml:space="preserve"> Tôn giáo và Thượng Đế  bên trên).</w:t>
      </w:r>
    </w:p>
    <w:p w:rsidR="00CC6DFA" w:rsidRPr="00A24C7B" w:rsidRDefault="00CC6DFA" w:rsidP="00CC6DFA">
      <w:pPr>
        <w:spacing w:after="120" w:line="360" w:lineRule="auto"/>
        <w:jc w:val="both"/>
        <w:rPr>
          <w:rFonts w:ascii="Tahoma" w:hAnsi="Tahoma" w:cs="Tahoma"/>
          <w:color w:val="002060"/>
          <w:sz w:val="24"/>
          <w:szCs w:val="24"/>
          <w:lang w:val="vi-VN"/>
        </w:rPr>
      </w:pPr>
      <w:r w:rsidRPr="00C44226">
        <w:rPr>
          <w:rFonts w:ascii="Tahoma" w:hAnsi="Tahoma" w:cs="Tahoma"/>
          <w:color w:val="002060"/>
          <w:sz w:val="24"/>
          <w:szCs w:val="24"/>
        </w:rPr>
        <w:tab/>
      </w:r>
      <w:r w:rsidRPr="00A24C7B">
        <w:rPr>
          <w:rFonts w:ascii="Tahoma" w:hAnsi="Tahoma" w:cs="Tahoma"/>
          <w:color w:val="002060"/>
          <w:sz w:val="24"/>
          <w:szCs w:val="24"/>
        </w:rPr>
        <w:t>2/.</w:t>
      </w:r>
      <w:r w:rsidRPr="00A24C7B">
        <w:rPr>
          <w:rFonts w:ascii="Tahoma" w:hAnsi="Tahoma" w:cs="Tahoma"/>
          <w:b/>
          <w:color w:val="002060"/>
          <w:sz w:val="24"/>
          <w:szCs w:val="24"/>
        </w:rPr>
        <w:t xml:space="preserve"> Thần thuyết </w:t>
      </w:r>
      <w:r w:rsidRPr="00A24C7B">
        <w:rPr>
          <w:rFonts w:ascii="Tahoma" w:hAnsi="Tahoma" w:cs="Tahoma"/>
          <w:color w:val="002060"/>
          <w:sz w:val="24"/>
          <w:szCs w:val="24"/>
        </w:rPr>
        <w:t>(</w:t>
      </w:r>
      <w:r>
        <w:rPr>
          <w:rFonts w:ascii="Tahoma" w:hAnsi="Tahoma" w:cs="Tahoma"/>
          <w:color w:val="002060"/>
          <w:sz w:val="24"/>
          <w:szCs w:val="24"/>
        </w:rPr>
        <w:t>E</w:t>
      </w:r>
      <w:r>
        <w:rPr>
          <w:rFonts w:ascii="Tahoma" w:hAnsi="Tahoma" w:cs="Tahoma"/>
          <w:color w:val="002060"/>
          <w:sz w:val="24"/>
          <w:szCs w:val="24"/>
          <w:lang w:val="vi-VN"/>
        </w:rPr>
        <w:t xml:space="preserve">: </w:t>
      </w:r>
      <w:r w:rsidRPr="00A24C7B">
        <w:rPr>
          <w:rFonts w:ascii="Tahoma" w:hAnsi="Tahoma" w:cs="Tahoma"/>
          <w:color w:val="002060"/>
          <w:sz w:val="24"/>
          <w:szCs w:val="24"/>
        </w:rPr>
        <w:t>deism):</w:t>
      </w:r>
      <w:r w:rsidRPr="00A24C7B">
        <w:rPr>
          <w:rFonts w:ascii="Tahoma" w:hAnsi="Tahoma" w:cs="Tahoma"/>
          <w:b/>
          <w:color w:val="002060"/>
          <w:sz w:val="24"/>
          <w:szCs w:val="24"/>
        </w:rPr>
        <w:t xml:space="preserve"> </w:t>
      </w:r>
      <w:r w:rsidRPr="00A24C7B">
        <w:rPr>
          <w:rFonts w:ascii="Tahoma" w:hAnsi="Tahoma" w:cs="Tahoma"/>
          <w:color w:val="002060"/>
          <w:sz w:val="24"/>
          <w:szCs w:val="24"/>
        </w:rPr>
        <w:t xml:space="preserve">  </w:t>
      </w:r>
    </w:p>
    <w:p w:rsidR="00CC6DFA" w:rsidRPr="00A24C7B" w:rsidRDefault="00CC6DFA" w:rsidP="00CC6DFA">
      <w:pPr>
        <w:spacing w:line="360" w:lineRule="auto"/>
        <w:ind w:firstLine="720"/>
        <w:jc w:val="both"/>
        <w:rPr>
          <w:rFonts w:ascii="Tahoma" w:hAnsi="Tahoma" w:cs="Tahoma"/>
          <w:color w:val="002060"/>
          <w:sz w:val="24"/>
          <w:szCs w:val="24"/>
          <w:lang w:val="vi-VN"/>
        </w:rPr>
      </w:pPr>
      <w:r w:rsidRPr="00A24C7B">
        <w:rPr>
          <w:rFonts w:ascii="Tahoma" w:hAnsi="Tahoma" w:cs="Tahoma"/>
          <w:color w:val="002060"/>
          <w:sz w:val="24"/>
          <w:szCs w:val="24"/>
          <w:u w:val="single"/>
          <w:lang w:val="vi-VN"/>
        </w:rPr>
        <w:lastRenderedPageBreak/>
        <w:t>Thần thuyết</w:t>
      </w:r>
      <w:r w:rsidRPr="00A24C7B">
        <w:rPr>
          <w:rFonts w:ascii="Tahoma" w:hAnsi="Tahoma" w:cs="Tahoma"/>
          <w:color w:val="002060"/>
          <w:sz w:val="24"/>
          <w:szCs w:val="24"/>
          <w:lang w:val="vi-VN"/>
        </w:rPr>
        <w:t xml:space="preserve"> được triết gia và chính trị gia Anh là Edward Herbert of Cherbury (1583-1648) khởi xướng và được các triết gia John Toland (1670–1722) của Anh, J.J Rousseau (1712–1778) và Voltaire (1694–1778) của Pháp, G.E Lessing (1729–1781) của Đức và nhà vật lý-toán học Isaac Newton 1642–1727) của Anh phát triển.</w:t>
      </w:r>
    </w:p>
    <w:p w:rsidR="00CC6DFA" w:rsidRPr="00CC6DFA" w:rsidRDefault="00CC6DFA" w:rsidP="00CC6DFA">
      <w:pPr>
        <w:spacing w:line="360" w:lineRule="auto"/>
        <w:ind w:firstLine="720"/>
        <w:jc w:val="both"/>
        <w:rPr>
          <w:rFonts w:ascii="Tahoma" w:hAnsi="Tahoma" w:cs="Tahoma"/>
          <w:b/>
          <w:color w:val="0070C0"/>
          <w:sz w:val="24"/>
          <w:szCs w:val="24"/>
          <w:lang w:val="vi-VN"/>
        </w:rPr>
      </w:pPr>
      <w:r w:rsidRPr="00CC6DFA">
        <w:rPr>
          <w:rFonts w:ascii="Tahoma" w:hAnsi="Tahoma" w:cs="Tahoma"/>
          <w:color w:val="002060"/>
          <w:sz w:val="24"/>
          <w:szCs w:val="24"/>
          <w:lang w:val="vi-VN"/>
        </w:rPr>
        <w:t>Thuyết này chủ trương có một  T.Đ  thiết kế và tạo dựng vũ trụ, nhưng ngoại tại không can thiệp vào vũ trụ, nghĩa là.  Vị T.Đ siêu nhiên này không tương tác với loài người.</w:t>
      </w:r>
    </w:p>
    <w:p w:rsidR="00CC6DFA" w:rsidRPr="00A24C7B" w:rsidRDefault="00CC6DFA" w:rsidP="00CC6DFA">
      <w:pPr>
        <w:spacing w:line="360" w:lineRule="auto"/>
        <w:jc w:val="both"/>
        <w:rPr>
          <w:rFonts w:ascii="Tahoma" w:hAnsi="Tahoma" w:cs="Tahoma"/>
          <w:color w:val="002060"/>
          <w:sz w:val="24"/>
          <w:szCs w:val="24"/>
        </w:rPr>
      </w:pPr>
      <w:r w:rsidRPr="00CC6DFA">
        <w:rPr>
          <w:rFonts w:ascii="Tahoma" w:hAnsi="Tahoma" w:cs="Tahoma"/>
          <w:b/>
          <w:color w:val="002060"/>
          <w:sz w:val="24"/>
          <w:szCs w:val="24"/>
          <w:lang w:val="vi-VN"/>
        </w:rPr>
        <w:tab/>
      </w:r>
      <w:r w:rsidRPr="00A24C7B">
        <w:rPr>
          <w:rFonts w:ascii="Tahoma" w:hAnsi="Tahoma" w:cs="Tahoma"/>
          <w:color w:val="002060"/>
          <w:sz w:val="24"/>
          <w:szCs w:val="24"/>
        </w:rPr>
        <w:t>3/.</w:t>
      </w:r>
      <w:r w:rsidRPr="00A24C7B">
        <w:rPr>
          <w:rFonts w:ascii="Tahoma" w:hAnsi="Tahoma" w:cs="Tahoma"/>
          <w:b/>
          <w:color w:val="002060"/>
          <w:sz w:val="24"/>
          <w:szCs w:val="24"/>
        </w:rPr>
        <w:t xml:space="preserve"> Bán phiếm thần thuyết </w:t>
      </w:r>
      <w:r w:rsidRPr="00A24C7B">
        <w:rPr>
          <w:rFonts w:ascii="Tahoma" w:hAnsi="Tahoma" w:cs="Tahoma"/>
          <w:color w:val="002060"/>
          <w:sz w:val="24"/>
          <w:szCs w:val="24"/>
        </w:rPr>
        <w:t>(E</w:t>
      </w:r>
      <w:r w:rsidRPr="00A24C7B">
        <w:rPr>
          <w:rFonts w:ascii="Tahoma" w:hAnsi="Tahoma" w:cs="Tahoma"/>
          <w:color w:val="002060"/>
          <w:sz w:val="24"/>
          <w:szCs w:val="24"/>
          <w:lang w:val="vi-VN"/>
        </w:rPr>
        <w:t xml:space="preserve">: </w:t>
      </w:r>
      <w:r w:rsidRPr="00A24C7B">
        <w:rPr>
          <w:rFonts w:ascii="Tahoma" w:hAnsi="Tahoma" w:cs="Tahoma"/>
          <w:color w:val="002060"/>
          <w:sz w:val="24"/>
          <w:szCs w:val="24"/>
        </w:rPr>
        <w:t>Panentheism):</w:t>
      </w:r>
    </w:p>
    <w:p w:rsidR="00CC6DFA" w:rsidRPr="00C44226" w:rsidRDefault="00CC6DFA" w:rsidP="00CC6DFA">
      <w:pPr>
        <w:spacing w:after="240" w:line="360" w:lineRule="auto"/>
        <w:jc w:val="both"/>
        <w:rPr>
          <w:rFonts w:ascii="Tahoma" w:hAnsi="Tahoma" w:cs="Tahoma"/>
          <w:color w:val="002060"/>
          <w:sz w:val="24"/>
          <w:szCs w:val="24"/>
        </w:rPr>
      </w:pPr>
      <w:r w:rsidRPr="00C44226">
        <w:rPr>
          <w:rFonts w:ascii="Tahoma" w:hAnsi="Tahoma" w:cs="Tahoma"/>
          <w:b/>
          <w:color w:val="002060"/>
          <w:sz w:val="24"/>
          <w:szCs w:val="24"/>
        </w:rPr>
        <w:tab/>
      </w:r>
      <w:r w:rsidRPr="00C44226">
        <w:rPr>
          <w:rFonts w:ascii="Tahoma" w:hAnsi="Tahoma" w:cs="Tahoma"/>
          <w:color w:val="002060"/>
          <w:sz w:val="24"/>
          <w:szCs w:val="24"/>
          <w:u w:val="single"/>
        </w:rPr>
        <w:t>Bán phiếm thần thuyết</w:t>
      </w:r>
      <w:r w:rsidRPr="00C44226">
        <w:rPr>
          <w:rFonts w:ascii="Tahoma" w:hAnsi="Tahoma" w:cs="Tahoma"/>
          <w:color w:val="002060"/>
          <w:sz w:val="24"/>
          <w:szCs w:val="24"/>
        </w:rPr>
        <w:t xml:space="preserve"> được triết gia Đức là Karl Christian Friedrich Krause (1781-1832) khởi xướng. Thuyết này chủ trương T.Đ ở bên trong mọi sự vật, nhưng không đồng hóa với thế giới này.</w:t>
      </w:r>
    </w:p>
    <w:p w:rsidR="00CC6DFA" w:rsidRPr="00A24C7B" w:rsidRDefault="00CC6DFA" w:rsidP="00CC6DFA">
      <w:pPr>
        <w:spacing w:after="120" w:line="360" w:lineRule="auto"/>
        <w:jc w:val="both"/>
        <w:rPr>
          <w:rFonts w:ascii="Tahoma" w:hAnsi="Tahoma" w:cs="Tahoma"/>
          <w:color w:val="002060"/>
          <w:sz w:val="24"/>
          <w:szCs w:val="24"/>
        </w:rPr>
      </w:pPr>
      <w:r w:rsidRPr="00C44226">
        <w:rPr>
          <w:rFonts w:ascii="Tahoma" w:hAnsi="Tahoma" w:cs="Tahoma"/>
          <w:color w:val="002060"/>
          <w:sz w:val="24"/>
          <w:szCs w:val="24"/>
        </w:rPr>
        <w:tab/>
      </w:r>
      <w:r w:rsidRPr="00A24C7B">
        <w:rPr>
          <w:rFonts w:ascii="Tahoma" w:hAnsi="Tahoma" w:cs="Tahoma"/>
          <w:color w:val="002060"/>
          <w:sz w:val="24"/>
          <w:szCs w:val="24"/>
        </w:rPr>
        <w:t>4/.</w:t>
      </w:r>
      <w:r w:rsidRPr="00A24C7B">
        <w:rPr>
          <w:rFonts w:ascii="Tahoma" w:hAnsi="Tahoma" w:cs="Tahoma"/>
          <w:b/>
          <w:color w:val="002060"/>
          <w:sz w:val="24"/>
          <w:szCs w:val="24"/>
        </w:rPr>
        <w:t xml:space="preserve"> Phiếm thần thuyết </w:t>
      </w:r>
      <w:r w:rsidRPr="00A24C7B">
        <w:rPr>
          <w:rFonts w:ascii="Tahoma" w:hAnsi="Tahoma" w:cs="Tahoma"/>
          <w:color w:val="002060"/>
          <w:sz w:val="24"/>
          <w:szCs w:val="24"/>
        </w:rPr>
        <w:t>(P</w:t>
      </w:r>
      <w:r w:rsidRPr="00A24C7B">
        <w:rPr>
          <w:rFonts w:ascii="Tahoma" w:hAnsi="Tahoma" w:cs="Tahoma"/>
          <w:color w:val="002060"/>
          <w:sz w:val="24"/>
          <w:szCs w:val="24"/>
          <w:lang w:val="vi-VN"/>
        </w:rPr>
        <w:t xml:space="preserve">: </w:t>
      </w:r>
      <w:r w:rsidRPr="00A24C7B">
        <w:rPr>
          <w:rFonts w:ascii="Tahoma" w:hAnsi="Tahoma" w:cs="Tahoma"/>
          <w:color w:val="002060"/>
          <w:sz w:val="24"/>
          <w:szCs w:val="24"/>
        </w:rPr>
        <w:t>Pantheism):</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r>
      <w:r w:rsidRPr="00C44226">
        <w:rPr>
          <w:rFonts w:ascii="Tahoma" w:hAnsi="Tahoma" w:cs="Tahoma"/>
          <w:color w:val="002060"/>
          <w:sz w:val="24"/>
          <w:szCs w:val="24"/>
          <w:u w:val="single"/>
        </w:rPr>
        <w:t>Phiếm thần thuyết</w:t>
      </w:r>
      <w:r w:rsidRPr="00C44226">
        <w:rPr>
          <w:rFonts w:ascii="Tahoma" w:hAnsi="Tahoma" w:cs="Tahoma"/>
          <w:color w:val="002060"/>
          <w:sz w:val="24"/>
          <w:szCs w:val="24"/>
        </w:rPr>
        <w:t xml:space="preserve"> chủ trương đồng hóa T.Đ với vũ trụ vật lý, với mọi sự và được giải thích theo 2 quan điểm:</w:t>
      </w:r>
    </w:p>
    <w:p w:rsidR="00CC6DFA" w:rsidRPr="00C44226" w:rsidRDefault="00CC6DFA" w:rsidP="00CC6DFA">
      <w:pPr>
        <w:spacing w:after="0" w:line="360" w:lineRule="auto"/>
        <w:ind w:firstLine="720"/>
        <w:jc w:val="both"/>
        <w:rPr>
          <w:rFonts w:ascii="Tahoma" w:hAnsi="Tahoma" w:cs="Tahoma"/>
          <w:color w:val="002060"/>
          <w:sz w:val="24"/>
          <w:szCs w:val="24"/>
        </w:rPr>
      </w:pPr>
      <w:r w:rsidRPr="00C44226">
        <w:rPr>
          <w:rFonts w:ascii="Tahoma" w:hAnsi="Tahoma" w:cs="Tahoma"/>
          <w:color w:val="002060"/>
          <w:sz w:val="24"/>
          <w:szCs w:val="24"/>
        </w:rPr>
        <w:t>- Theo Benedict de Spinoza (1632-1677) triết gia Hà Lan gốc Do Thái, cho rằng T.Đ là có thật, còn thế giới cùng một bản thể với T.Đ.</w:t>
      </w:r>
    </w:p>
    <w:p w:rsidR="00CC6DFA" w:rsidRPr="00C44226" w:rsidRDefault="00CC6DFA" w:rsidP="00CC6DFA">
      <w:pPr>
        <w:spacing w:after="240" w:line="360" w:lineRule="auto"/>
        <w:jc w:val="both"/>
        <w:rPr>
          <w:rFonts w:ascii="Tahoma" w:hAnsi="Tahoma" w:cs="Tahoma"/>
          <w:color w:val="002060"/>
          <w:sz w:val="24"/>
          <w:szCs w:val="24"/>
        </w:rPr>
      </w:pPr>
      <w:r w:rsidRPr="00C44226">
        <w:rPr>
          <w:rFonts w:ascii="Tahoma" w:hAnsi="Tahoma" w:cs="Tahoma"/>
          <w:color w:val="002060"/>
          <w:sz w:val="24"/>
          <w:szCs w:val="24"/>
        </w:rPr>
        <w:tab/>
        <w:t>- Theo Baron d’Holbach (1723-1789) nhà thần học Đức và Denis Diderot (1713-1784) nhà văn, triết gia Pháp cho rằng thế giới là có thật, còn T.Đ là tổng số của vạn vật cộng lại</w:t>
      </w:r>
    </w:p>
    <w:p w:rsidR="00CC6DFA" w:rsidRPr="00DE6DAA" w:rsidRDefault="00CC6DFA" w:rsidP="00CC6DFA">
      <w:pPr>
        <w:tabs>
          <w:tab w:val="left" w:pos="720"/>
          <w:tab w:val="left" w:pos="1440"/>
          <w:tab w:val="left" w:pos="2160"/>
          <w:tab w:val="left" w:pos="2880"/>
          <w:tab w:val="left" w:pos="3600"/>
          <w:tab w:val="left" w:pos="4320"/>
          <w:tab w:val="left" w:pos="5040"/>
          <w:tab w:val="left" w:pos="5783"/>
        </w:tabs>
        <w:spacing w:after="0" w:line="360" w:lineRule="auto"/>
        <w:jc w:val="both"/>
        <w:rPr>
          <w:rFonts w:ascii="Tahoma" w:hAnsi="Tahoma" w:cs="Tahoma"/>
          <w:color w:val="002060"/>
          <w:sz w:val="24"/>
          <w:szCs w:val="24"/>
        </w:rPr>
      </w:pPr>
      <w:r w:rsidRPr="00C44226">
        <w:rPr>
          <w:rFonts w:ascii="Tahoma" w:hAnsi="Tahoma" w:cs="Tahoma"/>
          <w:color w:val="002060"/>
          <w:sz w:val="24"/>
          <w:szCs w:val="24"/>
        </w:rPr>
        <w:tab/>
      </w:r>
      <w:r w:rsidRPr="00DE6DAA">
        <w:rPr>
          <w:rFonts w:ascii="Tahoma" w:hAnsi="Tahoma" w:cs="Tahoma"/>
          <w:color w:val="002060"/>
          <w:sz w:val="24"/>
          <w:szCs w:val="24"/>
        </w:rPr>
        <w:t>5/.</w:t>
      </w:r>
      <w:r w:rsidRPr="00DE6DAA">
        <w:rPr>
          <w:rFonts w:ascii="Tahoma" w:hAnsi="Tahoma" w:cs="Tahoma"/>
          <w:b/>
          <w:color w:val="002060"/>
          <w:sz w:val="24"/>
          <w:szCs w:val="24"/>
        </w:rPr>
        <w:t xml:space="preserve"> Bất khả tri thần thuyết </w:t>
      </w:r>
      <w:r>
        <w:rPr>
          <w:rFonts w:ascii="Tahoma" w:hAnsi="Tahoma" w:cs="Tahoma"/>
          <w:color w:val="002060"/>
          <w:sz w:val="24"/>
          <w:szCs w:val="24"/>
        </w:rPr>
        <w:t>(E</w:t>
      </w:r>
      <w:r>
        <w:rPr>
          <w:rFonts w:ascii="Tahoma" w:hAnsi="Tahoma" w:cs="Tahoma"/>
          <w:color w:val="002060"/>
          <w:sz w:val="24"/>
          <w:szCs w:val="24"/>
          <w:lang w:val="vi-VN"/>
        </w:rPr>
        <w:t>: A</w:t>
      </w:r>
      <w:r w:rsidRPr="00DE6DAA">
        <w:rPr>
          <w:rFonts w:ascii="Tahoma" w:hAnsi="Tahoma" w:cs="Tahoma"/>
          <w:color w:val="002060"/>
          <w:sz w:val="24"/>
          <w:szCs w:val="24"/>
        </w:rPr>
        <w:t>gnotism):</w:t>
      </w:r>
      <w:r w:rsidRPr="00DE6DAA">
        <w:rPr>
          <w:rFonts w:ascii="Tahoma" w:hAnsi="Tahoma" w:cs="Tahoma"/>
          <w:color w:val="002060"/>
          <w:sz w:val="24"/>
          <w:szCs w:val="24"/>
        </w:rPr>
        <w:tab/>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r>
      <w:r w:rsidRPr="00C44226">
        <w:rPr>
          <w:rFonts w:ascii="Tahoma" w:hAnsi="Tahoma" w:cs="Tahoma"/>
          <w:color w:val="002060"/>
          <w:sz w:val="24"/>
          <w:szCs w:val="24"/>
          <w:u w:val="single"/>
        </w:rPr>
        <w:t>Bất khả tri thần thuyết</w:t>
      </w:r>
      <w:r w:rsidRPr="00C44226">
        <w:rPr>
          <w:rFonts w:ascii="Tahoma" w:hAnsi="Tahoma" w:cs="Tahoma"/>
          <w:color w:val="002060"/>
          <w:sz w:val="24"/>
          <w:szCs w:val="24"/>
        </w:rPr>
        <w:t xml:space="preserve"> được William Clifford (1845-1879), triết gia và toán học gia người Anh khởi xướng.  </w:t>
      </w:r>
    </w:p>
    <w:p w:rsidR="00CC6DFA" w:rsidRPr="00C44226" w:rsidRDefault="00CC6DFA" w:rsidP="00CC6DFA">
      <w:pPr>
        <w:spacing w:after="240" w:line="360" w:lineRule="auto"/>
        <w:ind w:firstLine="720"/>
        <w:jc w:val="both"/>
        <w:rPr>
          <w:rFonts w:ascii="Tahoma" w:hAnsi="Tahoma" w:cs="Tahoma"/>
          <w:color w:val="002060"/>
          <w:sz w:val="24"/>
          <w:szCs w:val="24"/>
        </w:rPr>
      </w:pPr>
      <w:r w:rsidRPr="00C44226">
        <w:rPr>
          <w:rFonts w:ascii="Tahoma" w:hAnsi="Tahoma" w:cs="Tahoma"/>
          <w:color w:val="002060"/>
          <w:sz w:val="24"/>
          <w:szCs w:val="24"/>
        </w:rPr>
        <w:t>Thuyết này có quan điểm cho rằng không có chứng cớ mang tính quyết định để có thể biết được T.Đ có hay không. Tất cả hiện hữu cuối cùng đều cần phải có trí năng thể hiện.</w:t>
      </w:r>
    </w:p>
    <w:p w:rsidR="00CC6DFA" w:rsidRPr="00DE6DAA" w:rsidRDefault="00CC6DFA" w:rsidP="00CC6DFA">
      <w:pPr>
        <w:spacing w:after="120" w:line="360" w:lineRule="auto"/>
        <w:jc w:val="both"/>
        <w:rPr>
          <w:rFonts w:ascii="Tahoma" w:hAnsi="Tahoma" w:cs="Tahoma"/>
          <w:color w:val="002060"/>
          <w:sz w:val="24"/>
          <w:szCs w:val="24"/>
          <w:u w:val="single"/>
        </w:rPr>
      </w:pPr>
      <w:r w:rsidRPr="00C44226">
        <w:rPr>
          <w:rFonts w:ascii="Tahoma" w:hAnsi="Tahoma" w:cs="Tahoma"/>
          <w:color w:val="002060"/>
          <w:sz w:val="24"/>
          <w:szCs w:val="24"/>
        </w:rPr>
        <w:lastRenderedPageBreak/>
        <w:tab/>
      </w:r>
      <w:r w:rsidRPr="00DE6DAA">
        <w:rPr>
          <w:rFonts w:ascii="Tahoma" w:hAnsi="Tahoma" w:cs="Tahoma"/>
          <w:color w:val="002060"/>
          <w:sz w:val="24"/>
          <w:szCs w:val="24"/>
        </w:rPr>
        <w:t>6/.</w:t>
      </w:r>
      <w:r w:rsidRPr="00DE6DAA">
        <w:rPr>
          <w:rFonts w:ascii="Tahoma" w:hAnsi="Tahoma" w:cs="Tahoma"/>
          <w:b/>
          <w:color w:val="002060"/>
          <w:sz w:val="24"/>
          <w:szCs w:val="24"/>
        </w:rPr>
        <w:t xml:space="preserve"> Vô thần thuyết </w:t>
      </w:r>
      <w:r w:rsidRPr="00DE6DAA">
        <w:rPr>
          <w:rFonts w:ascii="Tahoma" w:hAnsi="Tahoma" w:cs="Tahoma"/>
          <w:color w:val="002060"/>
          <w:sz w:val="24"/>
          <w:szCs w:val="24"/>
        </w:rPr>
        <w:t>(</w:t>
      </w:r>
      <w:r>
        <w:rPr>
          <w:rFonts w:ascii="Tahoma" w:hAnsi="Tahoma" w:cs="Tahoma"/>
          <w:color w:val="002060"/>
          <w:sz w:val="24"/>
          <w:szCs w:val="24"/>
        </w:rPr>
        <w:t>E</w:t>
      </w:r>
      <w:r>
        <w:rPr>
          <w:rFonts w:ascii="Tahoma" w:hAnsi="Tahoma" w:cs="Tahoma"/>
          <w:color w:val="002060"/>
          <w:sz w:val="24"/>
          <w:szCs w:val="24"/>
          <w:lang w:val="vi-VN"/>
        </w:rPr>
        <w:t>: A</w:t>
      </w:r>
      <w:r w:rsidRPr="00DE6DAA">
        <w:rPr>
          <w:rFonts w:ascii="Tahoma" w:hAnsi="Tahoma" w:cs="Tahoma"/>
          <w:color w:val="002060"/>
          <w:sz w:val="24"/>
          <w:szCs w:val="24"/>
        </w:rPr>
        <w:t>theism):</w:t>
      </w:r>
    </w:p>
    <w:p w:rsidR="00CC6DFA" w:rsidRPr="00C44226" w:rsidRDefault="00CC6DFA" w:rsidP="00CC6DFA">
      <w:pPr>
        <w:spacing w:after="120" w:line="360" w:lineRule="auto"/>
        <w:jc w:val="both"/>
        <w:rPr>
          <w:rFonts w:ascii="Tahoma" w:hAnsi="Tahoma" w:cs="Tahoma"/>
          <w:color w:val="002060"/>
          <w:sz w:val="24"/>
          <w:szCs w:val="24"/>
        </w:rPr>
      </w:pPr>
      <w:r w:rsidRPr="00C44226">
        <w:rPr>
          <w:rFonts w:ascii="Tahoma" w:hAnsi="Tahoma" w:cs="Tahoma"/>
          <w:b/>
          <w:color w:val="002060"/>
          <w:sz w:val="24"/>
          <w:szCs w:val="24"/>
        </w:rPr>
        <w:tab/>
      </w:r>
      <w:r w:rsidRPr="00C44226">
        <w:rPr>
          <w:rFonts w:ascii="Tahoma" w:hAnsi="Tahoma" w:cs="Tahoma"/>
          <w:color w:val="002060"/>
          <w:sz w:val="24"/>
          <w:szCs w:val="24"/>
          <w:u w:val="single"/>
        </w:rPr>
        <w:t>Vô thần thuyết</w:t>
      </w:r>
      <w:r w:rsidRPr="00C44226">
        <w:rPr>
          <w:rFonts w:ascii="Tahoma" w:hAnsi="Tahoma" w:cs="Tahoma"/>
          <w:color w:val="002060"/>
          <w:sz w:val="24"/>
          <w:szCs w:val="24"/>
        </w:rPr>
        <w:t xml:space="preserve">  là tư tưởng đã xuất hiện từ thời cổ đại với Thales (625-545) tCN là người khai sáng ra triết học Hy Lạp, cùng Heraclitus (540-480) tCN,  Democritus (460-360) tCN … cũng là các triết gia Hy Lạp,  và sau này là triết gia Ludwig Feuerbach (1804-1872) người Đức … cho đến ngày nay.</w:t>
      </w:r>
    </w:p>
    <w:p w:rsidR="00CC6DFA" w:rsidRPr="00C44226" w:rsidRDefault="00CC6DFA" w:rsidP="00CC6DFA">
      <w:pPr>
        <w:spacing w:after="240" w:line="360" w:lineRule="auto"/>
        <w:jc w:val="both"/>
        <w:rPr>
          <w:rFonts w:ascii="Tahoma" w:hAnsi="Tahoma" w:cs="Tahoma"/>
          <w:color w:val="002060"/>
          <w:sz w:val="24"/>
          <w:szCs w:val="24"/>
        </w:rPr>
      </w:pPr>
      <w:r w:rsidRPr="00C44226">
        <w:rPr>
          <w:rFonts w:ascii="Tahoma" w:hAnsi="Tahoma" w:cs="Tahoma"/>
          <w:color w:val="002060"/>
          <w:sz w:val="24"/>
          <w:szCs w:val="24"/>
        </w:rPr>
        <w:tab/>
        <w:t>Thuyết này chủ trương một cách xác quyết rằng không có bất cứ T.Đ hay giá trị nào với khái niệm hữu thần.</w:t>
      </w:r>
    </w:p>
    <w:p w:rsidR="00CC6DFA" w:rsidRPr="00DE6DAA" w:rsidRDefault="00CC6DFA" w:rsidP="00CC6DFA">
      <w:pPr>
        <w:spacing w:after="0" w:line="360" w:lineRule="auto"/>
        <w:jc w:val="both"/>
        <w:rPr>
          <w:rFonts w:ascii="Tahoma" w:hAnsi="Tahoma" w:cs="Tahoma"/>
          <w:color w:val="632423" w:themeColor="accent2" w:themeShade="80"/>
          <w:sz w:val="28"/>
          <w:szCs w:val="28"/>
        </w:rPr>
      </w:pPr>
      <w:r w:rsidRPr="00C44226">
        <w:rPr>
          <w:rFonts w:ascii="Tahoma" w:hAnsi="Tahoma" w:cs="Tahoma"/>
          <w:color w:val="002060"/>
          <w:sz w:val="24"/>
          <w:szCs w:val="24"/>
        </w:rPr>
        <w:tab/>
      </w:r>
      <w:r w:rsidRPr="00DE6DAA">
        <w:rPr>
          <w:rFonts w:ascii="Tahoma" w:hAnsi="Tahoma" w:cs="Tahoma"/>
          <w:b/>
          <w:color w:val="632423" w:themeColor="accent2" w:themeShade="80"/>
          <w:sz w:val="28"/>
          <w:szCs w:val="28"/>
        </w:rPr>
        <w:t>3</w:t>
      </w:r>
      <w:r w:rsidRPr="00DE6DAA">
        <w:rPr>
          <w:rFonts w:ascii="Tahoma" w:hAnsi="Tahoma" w:cs="Tahoma"/>
          <w:b/>
          <w:color w:val="632423" w:themeColor="accent2" w:themeShade="80"/>
          <w:sz w:val="28"/>
          <w:szCs w:val="28"/>
          <w:lang w:val="vi-VN"/>
        </w:rPr>
        <w:t>)</w:t>
      </w:r>
      <w:r w:rsidRPr="00DE6DAA">
        <w:rPr>
          <w:rFonts w:ascii="Tahoma" w:hAnsi="Tahoma" w:cs="Tahoma"/>
          <w:b/>
          <w:color w:val="632423" w:themeColor="accent2" w:themeShade="80"/>
          <w:sz w:val="28"/>
          <w:szCs w:val="28"/>
        </w:rPr>
        <w:t xml:space="preserve"> Tư tưởng về Thượng Đế.</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t>Ngoài 6 quan điểm triết học chính, vị Thượng Đế chủ quan-siêu hình cũng được các triết gia và nhiều giới khác bày tỏ, sau đây là sơ lược các phát biểu theo tiến trình thời gian.</w:t>
      </w:r>
    </w:p>
    <w:p w:rsidR="00CC6DFA" w:rsidRPr="00DE6DAA" w:rsidRDefault="00CC6DFA" w:rsidP="00CC6DFA">
      <w:pPr>
        <w:spacing w:after="240" w:line="360" w:lineRule="auto"/>
        <w:ind w:firstLine="720"/>
        <w:jc w:val="both"/>
        <w:rPr>
          <w:rFonts w:ascii="Tahoma" w:hAnsi="Tahoma" w:cs="Tahoma"/>
          <w:color w:val="002060"/>
          <w:sz w:val="24"/>
          <w:szCs w:val="24"/>
          <w:lang w:val="vi-VN"/>
        </w:rPr>
      </w:pPr>
      <w:r w:rsidRPr="00C44226">
        <w:rPr>
          <w:rFonts w:ascii="Tahoma" w:hAnsi="Tahoma" w:cs="Tahoma"/>
          <w:b/>
          <w:color w:val="002060"/>
          <w:sz w:val="24"/>
          <w:szCs w:val="24"/>
        </w:rPr>
        <w:t xml:space="preserve">- Plato </w:t>
      </w:r>
      <w:r w:rsidRPr="00DE6DAA">
        <w:rPr>
          <w:rFonts w:ascii="Tahoma" w:hAnsi="Tahoma" w:cs="Tahoma"/>
          <w:color w:val="002060"/>
          <w:sz w:val="24"/>
          <w:szCs w:val="24"/>
        </w:rPr>
        <w:t>(428-347) tCN</w:t>
      </w:r>
      <w:r w:rsidRPr="00C44226">
        <w:rPr>
          <w:rFonts w:ascii="Tahoma" w:hAnsi="Tahoma" w:cs="Tahoma"/>
          <w:color w:val="002060"/>
          <w:sz w:val="24"/>
          <w:szCs w:val="24"/>
        </w:rPr>
        <w:t xml:space="preserve">:  </w:t>
      </w:r>
      <w:r>
        <w:rPr>
          <w:rFonts w:ascii="Tahoma" w:hAnsi="Tahoma" w:cs="Tahoma"/>
          <w:color w:val="002060"/>
          <w:lang w:val="vi-VN"/>
        </w:rPr>
        <w:t>T</w:t>
      </w:r>
      <w:r w:rsidRPr="00C44226">
        <w:rPr>
          <w:rFonts w:ascii="Tahoma" w:hAnsi="Tahoma" w:cs="Tahoma"/>
          <w:color w:val="002060"/>
          <w:sz w:val="24"/>
          <w:szCs w:val="24"/>
        </w:rPr>
        <w:t>riết gia Hy Lạp, tin T.Đ như là một kiến trúc sư vũ trụ, đem lại trật tự cho một thế giới hỗn mang.  Ông cho rằng linh hồn con người giống với T.Đ, và cho rằng cơ thể là nhà tù của linh hồn.</w:t>
      </w:r>
    </w:p>
    <w:p w:rsidR="00CC6DFA" w:rsidRPr="00DE6DAA" w:rsidRDefault="00CC6DFA" w:rsidP="00CC6DFA">
      <w:pPr>
        <w:spacing w:line="360" w:lineRule="auto"/>
        <w:ind w:firstLine="720"/>
        <w:jc w:val="both"/>
        <w:rPr>
          <w:rFonts w:ascii="Tahoma" w:hAnsi="Tahoma" w:cs="Tahoma"/>
          <w:color w:val="002060"/>
          <w:sz w:val="24"/>
          <w:szCs w:val="24"/>
          <w:lang w:val="vi-VN"/>
        </w:rPr>
      </w:pPr>
      <w:r w:rsidRPr="00DE6DAA">
        <w:rPr>
          <w:rFonts w:ascii="Tahoma" w:hAnsi="Tahoma" w:cs="Tahoma"/>
          <w:b/>
          <w:color w:val="002060"/>
          <w:sz w:val="24"/>
          <w:szCs w:val="24"/>
          <w:lang w:val="vi-VN"/>
        </w:rPr>
        <w:t xml:space="preserve">- Aristotle </w:t>
      </w:r>
      <w:r w:rsidRPr="00DE6DAA">
        <w:rPr>
          <w:rFonts w:ascii="Tahoma" w:hAnsi="Tahoma" w:cs="Tahoma"/>
          <w:color w:val="002060"/>
          <w:sz w:val="24"/>
          <w:szCs w:val="24"/>
          <w:lang w:val="vi-VN"/>
        </w:rPr>
        <w:t xml:space="preserve">(384-322) tCN:  </w:t>
      </w:r>
      <w:r>
        <w:rPr>
          <w:rFonts w:ascii="Tahoma" w:hAnsi="Tahoma" w:cs="Tahoma"/>
          <w:color w:val="002060"/>
          <w:lang w:val="vi-VN"/>
        </w:rPr>
        <w:t>T</w:t>
      </w:r>
      <w:r w:rsidRPr="00DE6DAA">
        <w:rPr>
          <w:rFonts w:ascii="Tahoma" w:hAnsi="Tahoma" w:cs="Tahoma"/>
          <w:color w:val="002060"/>
          <w:sz w:val="24"/>
          <w:szCs w:val="24"/>
          <w:lang w:val="vi-VN"/>
        </w:rPr>
        <w:t xml:space="preserve">riết gia, nhà khoa học Hy Lạp (học trò của Plato) cho T.Đ là nguyên động lực của trí thông minh lý giải sự vận động của thế giới. </w:t>
      </w:r>
      <w:r w:rsidRPr="00CC6DFA">
        <w:rPr>
          <w:rFonts w:ascii="Tahoma" w:hAnsi="Tahoma" w:cs="Tahoma"/>
          <w:color w:val="002060"/>
          <w:sz w:val="24"/>
          <w:szCs w:val="24"/>
          <w:lang w:val="vi-VN"/>
        </w:rPr>
        <w:t>Thế giới vật chất tự nó trường tồn và không do ai dựng nên.</w:t>
      </w:r>
    </w:p>
    <w:p w:rsidR="00CC6DFA" w:rsidRPr="00DE6DAA" w:rsidRDefault="00CC6DFA" w:rsidP="00CC6DFA">
      <w:pPr>
        <w:spacing w:line="360" w:lineRule="auto"/>
        <w:ind w:firstLine="720"/>
        <w:jc w:val="both"/>
        <w:rPr>
          <w:rFonts w:ascii="Tahoma" w:hAnsi="Tahoma" w:cs="Tahoma"/>
          <w:color w:val="002060"/>
          <w:sz w:val="24"/>
          <w:szCs w:val="24"/>
          <w:lang w:val="vi-VN"/>
        </w:rPr>
      </w:pPr>
      <w:r w:rsidRPr="00DE6DAA">
        <w:rPr>
          <w:rFonts w:ascii="Tahoma" w:hAnsi="Tahoma" w:cs="Tahoma"/>
          <w:b/>
          <w:color w:val="002060"/>
          <w:sz w:val="24"/>
          <w:szCs w:val="24"/>
          <w:lang w:val="vi-VN"/>
        </w:rPr>
        <w:t xml:space="preserve">- Xenophane </w:t>
      </w:r>
      <w:r w:rsidRPr="00DE6DAA">
        <w:rPr>
          <w:rFonts w:ascii="Tahoma" w:hAnsi="Tahoma" w:cs="Tahoma"/>
          <w:color w:val="002060"/>
          <w:sz w:val="24"/>
          <w:szCs w:val="24"/>
          <w:lang w:val="vi-VN"/>
        </w:rPr>
        <w:t xml:space="preserve">(570-475) tCN:  </w:t>
      </w:r>
      <w:r>
        <w:rPr>
          <w:rFonts w:ascii="Tahoma" w:hAnsi="Tahoma" w:cs="Tahoma"/>
          <w:color w:val="002060"/>
          <w:lang w:val="vi-VN"/>
        </w:rPr>
        <w:t>T</w:t>
      </w:r>
      <w:r w:rsidRPr="00DE6DAA">
        <w:rPr>
          <w:rFonts w:ascii="Tahoma" w:hAnsi="Tahoma" w:cs="Tahoma"/>
          <w:color w:val="002060"/>
          <w:sz w:val="24"/>
          <w:szCs w:val="24"/>
          <w:lang w:val="vi-VN"/>
        </w:rPr>
        <w:t>riết gia và nhà thơ, nhà cải cách tôn giáo Hy Lạp cho rằng T.Đ là thế giới và không giống con người bình thường, T.Đ không di chuyển nhưng các bộ phận của T.Đ thì vẫn cử động</w:t>
      </w:r>
    </w:p>
    <w:p w:rsidR="00CC6DFA" w:rsidRPr="00DE6DAA" w:rsidRDefault="00CC6DFA" w:rsidP="00CC6DFA">
      <w:pPr>
        <w:spacing w:line="360" w:lineRule="auto"/>
        <w:ind w:firstLine="720"/>
        <w:jc w:val="both"/>
        <w:rPr>
          <w:rFonts w:ascii="Tahoma" w:hAnsi="Tahoma" w:cs="Tahoma"/>
          <w:color w:val="002060"/>
          <w:sz w:val="24"/>
          <w:szCs w:val="24"/>
          <w:lang w:val="vi-VN"/>
        </w:rPr>
      </w:pPr>
      <w:r w:rsidRPr="00DE6DAA">
        <w:rPr>
          <w:rFonts w:ascii="Tahoma" w:hAnsi="Tahoma" w:cs="Tahoma"/>
          <w:b/>
          <w:color w:val="002060"/>
          <w:sz w:val="24"/>
          <w:szCs w:val="24"/>
          <w:lang w:val="vi-VN"/>
        </w:rPr>
        <w:t xml:space="preserve">- Heraclitus </w:t>
      </w:r>
      <w:r w:rsidRPr="00DE6DAA">
        <w:rPr>
          <w:rFonts w:ascii="Tahoma" w:hAnsi="Tahoma" w:cs="Tahoma"/>
          <w:color w:val="002060"/>
          <w:sz w:val="24"/>
          <w:szCs w:val="24"/>
          <w:lang w:val="vi-VN"/>
        </w:rPr>
        <w:t xml:space="preserve">(570-475) tCN:  </w:t>
      </w:r>
      <w:r>
        <w:rPr>
          <w:rFonts w:ascii="Tahoma" w:hAnsi="Tahoma" w:cs="Tahoma"/>
          <w:color w:val="002060"/>
          <w:lang w:val="vi-VN"/>
        </w:rPr>
        <w:t>T</w:t>
      </w:r>
      <w:r w:rsidRPr="00DE6DAA">
        <w:rPr>
          <w:rFonts w:ascii="Tahoma" w:hAnsi="Tahoma" w:cs="Tahoma"/>
          <w:color w:val="002060"/>
          <w:sz w:val="24"/>
          <w:szCs w:val="24"/>
          <w:lang w:val="vi-VN"/>
        </w:rPr>
        <w:t xml:space="preserve">riết gia Hy Lạp cho rằng T.Đ hay thần linh không hiện thực. </w:t>
      </w:r>
      <w:r w:rsidRPr="00CC6DFA">
        <w:rPr>
          <w:rFonts w:ascii="Tahoma" w:hAnsi="Tahoma" w:cs="Tahoma"/>
          <w:color w:val="002060"/>
          <w:sz w:val="24"/>
          <w:szCs w:val="24"/>
          <w:lang w:val="vi-VN"/>
        </w:rPr>
        <w:t>Những hình ảnh con người cầu nguyện giống như họ đang nói chuyện với ngôi nhà.</w:t>
      </w:r>
    </w:p>
    <w:p w:rsidR="00CC6DFA" w:rsidRPr="00DE6DAA" w:rsidRDefault="00CC6DFA" w:rsidP="00CC6DFA">
      <w:pPr>
        <w:spacing w:after="0" w:line="360" w:lineRule="auto"/>
        <w:ind w:firstLine="720"/>
        <w:jc w:val="both"/>
        <w:rPr>
          <w:rFonts w:ascii="Tahoma" w:hAnsi="Tahoma" w:cs="Tahoma"/>
          <w:color w:val="002060"/>
          <w:sz w:val="24"/>
          <w:szCs w:val="24"/>
          <w:lang w:val="vi-VN"/>
        </w:rPr>
      </w:pPr>
      <w:r w:rsidRPr="00DE6DAA">
        <w:rPr>
          <w:rFonts w:ascii="Tahoma" w:hAnsi="Tahoma" w:cs="Tahoma"/>
          <w:b/>
          <w:color w:val="002060"/>
          <w:sz w:val="24"/>
          <w:szCs w:val="24"/>
          <w:lang w:val="vi-VN"/>
        </w:rPr>
        <w:t xml:space="preserve">- Epicurus </w:t>
      </w:r>
      <w:r w:rsidRPr="00DE6DAA">
        <w:rPr>
          <w:rFonts w:ascii="Tahoma" w:hAnsi="Tahoma" w:cs="Tahoma"/>
          <w:color w:val="002060"/>
          <w:sz w:val="24"/>
          <w:szCs w:val="24"/>
          <w:lang w:val="vi-VN"/>
        </w:rPr>
        <w:t xml:space="preserve">(341-270) tCN:  </w:t>
      </w:r>
      <w:r>
        <w:rPr>
          <w:rFonts w:ascii="Tahoma" w:hAnsi="Tahoma" w:cs="Tahoma"/>
          <w:color w:val="002060"/>
          <w:lang w:val="vi-VN"/>
        </w:rPr>
        <w:t>T</w:t>
      </w:r>
      <w:r w:rsidRPr="00DE6DAA">
        <w:rPr>
          <w:rFonts w:ascii="Tahoma" w:hAnsi="Tahoma" w:cs="Tahoma"/>
          <w:color w:val="002060"/>
          <w:sz w:val="24"/>
          <w:szCs w:val="24"/>
          <w:lang w:val="vi-VN"/>
        </w:rPr>
        <w:t xml:space="preserve">riết gia Hy Lạp đã cho </w:t>
      </w:r>
      <w:r w:rsidR="0023480B">
        <w:rPr>
          <w:rFonts w:ascii="Tahoma" w:hAnsi="Tahoma" w:cs="Tahoma"/>
          <w:color w:val="002060"/>
          <w:sz w:val="24"/>
          <w:szCs w:val="24"/>
          <w:lang w:val="vi-VN"/>
        </w:rPr>
        <w:t>rằng:</w:t>
      </w:r>
    </w:p>
    <w:p w:rsidR="00CC6DFA" w:rsidRPr="0023480B" w:rsidRDefault="00CC6DFA" w:rsidP="00CC6DFA">
      <w:pPr>
        <w:pStyle w:val="NormalWeb"/>
        <w:shd w:val="clear" w:color="auto" w:fill="FDFDFD"/>
        <w:spacing w:before="80" w:beforeAutospacing="0" w:after="80" w:afterAutospacing="0" w:line="276" w:lineRule="auto"/>
        <w:ind w:firstLine="360"/>
        <w:jc w:val="both"/>
        <w:rPr>
          <w:rFonts w:ascii="Tahoma" w:hAnsi="Tahoma" w:cs="Tahoma"/>
          <w:color w:val="002060"/>
          <w:sz w:val="22"/>
          <w:szCs w:val="22"/>
          <w:lang w:val="vi-VN"/>
        </w:rPr>
      </w:pPr>
      <w:r w:rsidRPr="0023480B">
        <w:rPr>
          <w:rFonts w:ascii="Tahoma" w:hAnsi="Tahoma" w:cs="Tahoma"/>
          <w:color w:val="002060"/>
          <w:sz w:val="22"/>
          <w:szCs w:val="22"/>
          <w:lang w:val="vi-VN"/>
        </w:rPr>
        <w:t>● Có phải T.Đ muốn ngăn ngừa sự dữ nhưng lại không thể? Vậy thì T.Đ không phải toàn năng.</w:t>
      </w:r>
    </w:p>
    <w:p w:rsidR="00CC6DFA" w:rsidRPr="0023480B" w:rsidRDefault="00CC6DFA" w:rsidP="00CC6DFA">
      <w:pPr>
        <w:pStyle w:val="NormalWeb"/>
        <w:shd w:val="clear" w:color="auto" w:fill="FDFDFD"/>
        <w:spacing w:before="80" w:beforeAutospacing="0" w:after="80" w:afterAutospacing="0" w:line="276" w:lineRule="auto"/>
        <w:ind w:firstLine="360"/>
        <w:jc w:val="both"/>
        <w:rPr>
          <w:rFonts w:ascii="Tahoma" w:hAnsi="Tahoma" w:cs="Tahoma"/>
          <w:color w:val="002060"/>
          <w:sz w:val="22"/>
          <w:szCs w:val="22"/>
          <w:lang w:val="vi-VN"/>
        </w:rPr>
      </w:pPr>
      <w:r w:rsidRPr="0023480B">
        <w:rPr>
          <w:rFonts w:ascii="Tahoma" w:hAnsi="Tahoma" w:cs="Tahoma"/>
          <w:color w:val="002060"/>
          <w:sz w:val="22"/>
          <w:szCs w:val="22"/>
          <w:lang w:val="vi-VN"/>
        </w:rPr>
        <w:lastRenderedPageBreak/>
        <w:t>● Có phải T.Đ có thể ngăn ngừa sự dữ nhưng lại không muốn? Vậy thì T.Đ độc ác.</w:t>
      </w:r>
    </w:p>
    <w:p w:rsidR="00CC6DFA" w:rsidRPr="0023480B" w:rsidRDefault="00CC6DFA" w:rsidP="00CC6DFA">
      <w:pPr>
        <w:pStyle w:val="NormalWeb"/>
        <w:shd w:val="clear" w:color="auto" w:fill="FDFDFD"/>
        <w:spacing w:before="80" w:beforeAutospacing="0" w:after="80" w:afterAutospacing="0" w:line="276" w:lineRule="auto"/>
        <w:ind w:firstLine="360"/>
        <w:jc w:val="both"/>
        <w:rPr>
          <w:rFonts w:ascii="Tahoma" w:hAnsi="Tahoma" w:cs="Tahoma"/>
          <w:color w:val="002060"/>
          <w:sz w:val="22"/>
          <w:szCs w:val="22"/>
          <w:lang w:val="vi-VN"/>
        </w:rPr>
      </w:pPr>
      <w:r w:rsidRPr="0023480B">
        <w:rPr>
          <w:rFonts w:ascii="Tahoma" w:hAnsi="Tahoma" w:cs="Tahoma"/>
          <w:color w:val="002060"/>
          <w:sz w:val="22"/>
          <w:szCs w:val="22"/>
          <w:lang w:val="vi-VN"/>
        </w:rPr>
        <w:t>● Có phải T.Đ có thể và cũng muốn ngăn ngừa sự dữ? Vậy tại sao lại có sự dữ?</w:t>
      </w:r>
    </w:p>
    <w:p w:rsidR="00CC6DFA" w:rsidRPr="0023480B" w:rsidRDefault="00CC6DFA" w:rsidP="00CC6DFA">
      <w:pPr>
        <w:pStyle w:val="NormalWeb"/>
        <w:shd w:val="clear" w:color="auto" w:fill="FDFDFD"/>
        <w:spacing w:before="0" w:beforeAutospacing="0" w:after="240" w:afterAutospacing="0" w:line="360" w:lineRule="auto"/>
        <w:ind w:firstLine="357"/>
        <w:jc w:val="both"/>
        <w:rPr>
          <w:rFonts w:ascii="Tahoma" w:hAnsi="Tahoma" w:cs="Tahoma"/>
          <w:color w:val="002060"/>
          <w:sz w:val="22"/>
          <w:szCs w:val="22"/>
          <w:lang w:val="vi-VN"/>
        </w:rPr>
      </w:pPr>
      <w:r w:rsidRPr="0023480B">
        <w:rPr>
          <w:rFonts w:ascii="Tahoma" w:hAnsi="Tahoma" w:cs="Tahoma"/>
          <w:color w:val="002060"/>
          <w:sz w:val="22"/>
          <w:szCs w:val="22"/>
          <w:lang w:val="vi-VN"/>
        </w:rPr>
        <w:t>● Phải chăng T.Đ không thể và cũng không muốn ngăn ngừa sự dữ? Vậy thì sao lại gọi Ngài là T.Đ?</w:t>
      </w:r>
    </w:p>
    <w:p w:rsidR="00CC6DFA" w:rsidRPr="00DE6DAA" w:rsidRDefault="00CC6DFA" w:rsidP="00CC6DFA">
      <w:pPr>
        <w:pStyle w:val="NormalWeb"/>
        <w:shd w:val="clear" w:color="auto" w:fill="FDFDFD"/>
        <w:spacing w:before="0" w:beforeAutospacing="0" w:after="240" w:afterAutospacing="0" w:line="360" w:lineRule="auto"/>
        <w:ind w:firstLine="720"/>
        <w:jc w:val="both"/>
        <w:rPr>
          <w:rFonts w:ascii="Tahoma" w:hAnsi="Tahoma" w:cs="Tahoma"/>
          <w:color w:val="002060"/>
          <w:lang w:val="vi-VN"/>
        </w:rPr>
      </w:pPr>
      <w:r w:rsidRPr="00DE6DAA">
        <w:rPr>
          <w:rFonts w:ascii="Tahoma" w:hAnsi="Tahoma" w:cs="Tahoma"/>
          <w:b/>
          <w:color w:val="002060"/>
          <w:lang w:val="vi-VN"/>
        </w:rPr>
        <w:t xml:space="preserve">- Philo of Alexandria </w:t>
      </w:r>
      <w:r w:rsidRPr="00DE6DAA">
        <w:rPr>
          <w:rFonts w:ascii="Tahoma" w:hAnsi="Tahoma" w:cs="Tahoma"/>
          <w:color w:val="002060"/>
          <w:lang w:val="vi-VN"/>
        </w:rPr>
        <w:t>hay</w:t>
      </w:r>
      <w:r w:rsidRPr="00DE6DAA">
        <w:rPr>
          <w:rFonts w:ascii="Tahoma" w:hAnsi="Tahoma" w:cs="Tahoma"/>
          <w:b/>
          <w:color w:val="002060"/>
          <w:lang w:val="vi-VN"/>
        </w:rPr>
        <w:t xml:space="preserve"> Philo Judaeus </w:t>
      </w:r>
      <w:r w:rsidRPr="00DE6DAA">
        <w:rPr>
          <w:rFonts w:ascii="Tahoma" w:hAnsi="Tahoma" w:cs="Tahoma"/>
          <w:color w:val="002060"/>
          <w:lang w:val="vi-VN"/>
        </w:rPr>
        <w:t>(20 tCN - 50 CN)</w:t>
      </w:r>
      <w:r>
        <w:rPr>
          <w:rFonts w:ascii="Tahoma" w:hAnsi="Tahoma" w:cs="Tahoma"/>
          <w:color w:val="002060"/>
          <w:lang w:val="vi-VN"/>
        </w:rPr>
        <w:t>:  T</w:t>
      </w:r>
      <w:r w:rsidRPr="00DE6DAA">
        <w:rPr>
          <w:rFonts w:ascii="Tahoma" w:hAnsi="Tahoma" w:cs="Tahoma"/>
          <w:color w:val="002060"/>
          <w:lang w:val="vi-VN"/>
        </w:rPr>
        <w:t xml:space="preserve">riết gia Hy Lạp-Do Thái, xuất phát từ truyền thống Do Thái giáo, nhà chú giải kinh thánh cho rằng T.Đ vĩ đại, hoàn hảo nên không thể tiếp xúc với thế giới vật chất.  </w:t>
      </w:r>
      <w:r w:rsidRPr="00CC6DFA">
        <w:rPr>
          <w:rFonts w:ascii="Tahoma" w:hAnsi="Tahoma" w:cs="Tahoma"/>
          <w:color w:val="002060"/>
          <w:lang w:val="vi-VN"/>
        </w:rPr>
        <w:t>Thế giới được T.Đ tạo ra thông qua cầu nối là Logos (trí khôn thần thánh).  Thế giới luôn được tạo ra vô hạn, nhưng T.Đ không cần đến thế giới.</w:t>
      </w:r>
    </w:p>
    <w:p w:rsidR="00CC6DFA" w:rsidRPr="00DE6DAA" w:rsidRDefault="00CC6DFA" w:rsidP="00CC6DFA">
      <w:pPr>
        <w:pStyle w:val="NormalWeb"/>
        <w:shd w:val="clear" w:color="auto" w:fill="FDFDFD"/>
        <w:spacing w:before="0" w:beforeAutospacing="0" w:after="240" w:afterAutospacing="0" w:line="360" w:lineRule="auto"/>
        <w:ind w:firstLine="720"/>
        <w:jc w:val="both"/>
        <w:rPr>
          <w:rFonts w:ascii="Tahoma" w:hAnsi="Tahoma" w:cs="Tahoma"/>
          <w:color w:val="002060"/>
          <w:lang w:val="vi-VN"/>
        </w:rPr>
      </w:pPr>
      <w:r w:rsidRPr="00DE6DAA">
        <w:rPr>
          <w:rFonts w:ascii="Tahoma" w:hAnsi="Tahoma" w:cs="Tahoma"/>
          <w:b/>
          <w:color w:val="002060"/>
          <w:lang w:val="vi-VN"/>
        </w:rPr>
        <w:t xml:space="preserve">- Plotinus </w:t>
      </w:r>
      <w:r w:rsidRPr="00551DCA">
        <w:rPr>
          <w:rFonts w:ascii="Tahoma" w:hAnsi="Tahoma" w:cs="Tahoma"/>
          <w:color w:val="002060"/>
          <w:lang w:val="vi-VN"/>
        </w:rPr>
        <w:t>(205-270)</w:t>
      </w:r>
      <w:r w:rsidRPr="00DE6DAA">
        <w:rPr>
          <w:rFonts w:ascii="Tahoma" w:hAnsi="Tahoma" w:cs="Tahoma"/>
          <w:color w:val="002060"/>
          <w:lang w:val="vi-VN"/>
        </w:rPr>
        <w:t xml:space="preserve">:  </w:t>
      </w:r>
      <w:r>
        <w:rPr>
          <w:rFonts w:ascii="Tahoma" w:hAnsi="Tahoma" w:cs="Tahoma"/>
          <w:color w:val="002060"/>
          <w:lang w:val="vi-VN"/>
        </w:rPr>
        <w:t>T</w:t>
      </w:r>
      <w:r w:rsidRPr="00DE6DAA">
        <w:rPr>
          <w:rFonts w:ascii="Tahoma" w:hAnsi="Tahoma" w:cs="Tahoma"/>
          <w:color w:val="002060"/>
          <w:lang w:val="vi-VN"/>
        </w:rPr>
        <w:t>riết gia La Mã, gốc người Ai Cập lập nghiệp ở Rome, có quan điểm giống Phylo, cho rằng sự kiến tạo thế giới của T.Đ là một sự sa sút của T.Đ.  Đó là T.Đ thuần khiết và thế giới thì không thuần khiết.</w:t>
      </w:r>
    </w:p>
    <w:p w:rsidR="00CC6DFA" w:rsidRPr="00DE6DAA" w:rsidRDefault="00CC6DFA" w:rsidP="00CC6DFA">
      <w:pPr>
        <w:spacing w:line="360" w:lineRule="auto"/>
        <w:ind w:firstLine="720"/>
        <w:jc w:val="both"/>
        <w:rPr>
          <w:rFonts w:ascii="Tahoma" w:hAnsi="Tahoma" w:cs="Tahoma"/>
          <w:color w:val="002060"/>
          <w:sz w:val="24"/>
          <w:szCs w:val="24"/>
          <w:lang w:val="vi-VN"/>
        </w:rPr>
      </w:pPr>
      <w:r w:rsidRPr="00DE6DAA">
        <w:rPr>
          <w:rFonts w:ascii="Tahoma" w:hAnsi="Tahoma" w:cs="Tahoma"/>
          <w:b/>
          <w:color w:val="002060"/>
          <w:sz w:val="24"/>
          <w:szCs w:val="24"/>
          <w:lang w:val="vi-VN"/>
        </w:rPr>
        <w:t xml:space="preserve">- </w:t>
      </w:r>
      <w:r w:rsidRPr="00DE6DAA">
        <w:rPr>
          <w:rFonts w:ascii="Tahoma" w:hAnsi="Tahoma" w:cs="Tahoma"/>
          <w:color w:val="002060"/>
          <w:sz w:val="24"/>
          <w:szCs w:val="24"/>
          <w:lang w:val="vi-VN"/>
        </w:rPr>
        <w:t>St.</w:t>
      </w:r>
      <w:r w:rsidRPr="00DE6DAA">
        <w:rPr>
          <w:rFonts w:ascii="Tahoma" w:hAnsi="Tahoma" w:cs="Tahoma"/>
          <w:b/>
          <w:color w:val="002060"/>
          <w:sz w:val="24"/>
          <w:szCs w:val="24"/>
          <w:lang w:val="vi-VN"/>
        </w:rPr>
        <w:t xml:space="preserve"> Augustine </w:t>
      </w:r>
      <w:r w:rsidRPr="00DE6DAA">
        <w:rPr>
          <w:rFonts w:ascii="Tahoma" w:hAnsi="Tahoma" w:cs="Tahoma"/>
          <w:color w:val="002060"/>
          <w:sz w:val="24"/>
          <w:szCs w:val="24"/>
          <w:lang w:val="vi-VN"/>
        </w:rPr>
        <w:t xml:space="preserve">(354-430):  </w:t>
      </w:r>
      <w:r>
        <w:rPr>
          <w:rFonts w:ascii="Tahoma" w:hAnsi="Tahoma" w:cs="Tahoma"/>
          <w:color w:val="002060"/>
          <w:lang w:val="vi-VN"/>
        </w:rPr>
        <w:t>T</w:t>
      </w:r>
      <w:r w:rsidRPr="00DE6DAA">
        <w:rPr>
          <w:rFonts w:ascii="Tahoma" w:hAnsi="Tahoma" w:cs="Tahoma"/>
          <w:color w:val="002060"/>
          <w:sz w:val="24"/>
          <w:szCs w:val="24"/>
          <w:lang w:val="vi-VN"/>
        </w:rPr>
        <w:t>riết gia, giám mục La Mã, người gốc Algerie cho rằng T.Đ toàn năng, toàn trí, sáng tạo và điều khiển vũ trụ.</w:t>
      </w:r>
    </w:p>
    <w:p w:rsidR="00CC6DFA" w:rsidRPr="00DE6DAA" w:rsidRDefault="00CC6DFA" w:rsidP="00CC6DFA">
      <w:pPr>
        <w:spacing w:after="240" w:line="360" w:lineRule="auto"/>
        <w:ind w:firstLine="720"/>
        <w:jc w:val="both"/>
        <w:rPr>
          <w:rFonts w:ascii="Tahoma" w:hAnsi="Tahoma" w:cs="Tahoma"/>
          <w:color w:val="002060"/>
          <w:sz w:val="24"/>
          <w:szCs w:val="24"/>
          <w:lang w:val="vi-VN"/>
        </w:rPr>
      </w:pPr>
      <w:r w:rsidRPr="00DE6DAA">
        <w:rPr>
          <w:rFonts w:ascii="Tahoma" w:hAnsi="Tahoma" w:cs="Tahoma"/>
          <w:b/>
          <w:color w:val="002060"/>
          <w:sz w:val="24"/>
          <w:szCs w:val="24"/>
          <w:lang w:val="vi-VN"/>
        </w:rPr>
        <w:t xml:space="preserve">- </w:t>
      </w:r>
      <w:r w:rsidRPr="00DE6DAA">
        <w:rPr>
          <w:rFonts w:ascii="Tahoma" w:hAnsi="Tahoma" w:cs="Tahoma"/>
          <w:color w:val="002060"/>
          <w:sz w:val="24"/>
          <w:szCs w:val="24"/>
          <w:lang w:val="vi-VN"/>
        </w:rPr>
        <w:t xml:space="preserve">Johannes </w:t>
      </w:r>
      <w:r w:rsidRPr="00DE6DAA">
        <w:rPr>
          <w:rFonts w:ascii="Tahoma" w:hAnsi="Tahoma" w:cs="Tahoma"/>
          <w:b/>
          <w:color w:val="002060"/>
          <w:sz w:val="24"/>
          <w:szCs w:val="24"/>
          <w:lang w:val="vi-VN"/>
        </w:rPr>
        <w:t xml:space="preserve">Erigena </w:t>
      </w:r>
      <w:r w:rsidRPr="00DE6DAA">
        <w:rPr>
          <w:rFonts w:ascii="Tahoma" w:hAnsi="Tahoma" w:cs="Tahoma"/>
          <w:color w:val="002060"/>
          <w:sz w:val="24"/>
          <w:szCs w:val="24"/>
          <w:lang w:val="vi-VN"/>
        </w:rPr>
        <w:t>(810-877):</w:t>
      </w:r>
      <w:r>
        <w:rPr>
          <w:rFonts w:ascii="Tahoma" w:hAnsi="Tahoma" w:cs="Tahoma"/>
          <w:color w:val="002060"/>
          <w:sz w:val="24"/>
          <w:szCs w:val="24"/>
          <w:lang w:val="vi-VN"/>
        </w:rPr>
        <w:t xml:space="preserve">  N</w:t>
      </w:r>
      <w:r w:rsidRPr="00DE6DAA">
        <w:rPr>
          <w:rFonts w:ascii="Tahoma" w:hAnsi="Tahoma" w:cs="Tahoma"/>
          <w:color w:val="002060"/>
          <w:sz w:val="24"/>
          <w:szCs w:val="24"/>
          <w:lang w:val="vi-VN"/>
        </w:rPr>
        <w:t>hà triết học và thần học Anh (Ireland) có quan điểm giống như Augustine, nhưng đi xa hơn, cho rằng T.Đ là thế giới nhưng còn hơn cả thế giới, thế giới chỉ là một sự phát triển bé nhỏ của T.Đ.  Con người có thể biết rất ít về T.Đ, không trông chờ bộ não nhỏ bé của mình để hiểu T.Đ. Đây là ý tưởng cùng quan điểm của giáo hội Thiên Chúa giáo.</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DE6DAA">
        <w:rPr>
          <w:rFonts w:ascii="Tahoma" w:hAnsi="Tahoma" w:cs="Tahoma"/>
          <w:b/>
          <w:color w:val="002060"/>
          <w:sz w:val="24"/>
          <w:szCs w:val="24"/>
          <w:lang w:val="vi-VN"/>
        </w:rPr>
        <w:t xml:space="preserve">- </w:t>
      </w:r>
      <w:r w:rsidRPr="00DE6DAA">
        <w:rPr>
          <w:rFonts w:ascii="Tahoma" w:hAnsi="Tahoma" w:cs="Tahoma"/>
          <w:color w:val="002060"/>
          <w:sz w:val="24"/>
          <w:szCs w:val="24"/>
          <w:lang w:val="vi-VN"/>
        </w:rPr>
        <w:t>Meister</w:t>
      </w:r>
      <w:r w:rsidRPr="00DE6DAA">
        <w:rPr>
          <w:rFonts w:ascii="Tahoma" w:hAnsi="Tahoma" w:cs="Tahoma"/>
          <w:b/>
          <w:color w:val="002060"/>
          <w:sz w:val="24"/>
          <w:szCs w:val="24"/>
          <w:lang w:val="vi-VN"/>
        </w:rPr>
        <w:t xml:space="preserve"> Eckhart </w:t>
      </w:r>
      <w:r w:rsidRPr="00551DCA">
        <w:rPr>
          <w:rFonts w:ascii="Tahoma" w:hAnsi="Tahoma" w:cs="Tahoma"/>
          <w:color w:val="002060"/>
          <w:sz w:val="24"/>
          <w:szCs w:val="24"/>
          <w:lang w:val="vi-VN"/>
        </w:rPr>
        <w:t>(1260-1327)</w:t>
      </w:r>
      <w:r w:rsidRPr="00DE6DAA">
        <w:rPr>
          <w:rFonts w:ascii="Tahoma" w:hAnsi="Tahoma" w:cs="Tahoma"/>
          <w:color w:val="002060"/>
          <w:sz w:val="24"/>
          <w:szCs w:val="24"/>
          <w:lang w:val="vi-VN"/>
        </w:rPr>
        <w:t xml:space="preserve">:  nhà triết học, thần học, huyền bí học, tu sĩ dòng Đa Minh (Dominic) nước Đức, cho rằng T.Đ đã ở trong mọi vật và hoạt động thông qua con người.  </w:t>
      </w:r>
      <w:r w:rsidRPr="00CC6DFA">
        <w:rPr>
          <w:rFonts w:ascii="Tahoma" w:hAnsi="Tahoma" w:cs="Tahoma"/>
          <w:color w:val="002060"/>
          <w:sz w:val="24"/>
          <w:szCs w:val="24"/>
          <w:lang w:val="vi-VN"/>
        </w:rPr>
        <w:t>Khi ta quay về với T.Đ trong kinh nghiệm huyền bí, thì lúc đó ta trở thành một với T.Đ.</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t xml:space="preserve">- </w:t>
      </w:r>
      <w:r w:rsidRPr="00551DCA">
        <w:rPr>
          <w:rFonts w:ascii="Tahoma" w:hAnsi="Tahoma" w:cs="Tahoma"/>
          <w:color w:val="002060"/>
          <w:sz w:val="24"/>
          <w:szCs w:val="24"/>
          <w:lang w:val="vi-VN"/>
        </w:rPr>
        <w:t>Nicholas of</w:t>
      </w:r>
      <w:r w:rsidRPr="00551DCA">
        <w:rPr>
          <w:rFonts w:ascii="Tahoma" w:hAnsi="Tahoma" w:cs="Tahoma"/>
          <w:b/>
          <w:color w:val="002060"/>
          <w:sz w:val="24"/>
          <w:szCs w:val="24"/>
          <w:lang w:val="vi-VN"/>
        </w:rPr>
        <w:t xml:space="preserve"> Cusa </w:t>
      </w:r>
      <w:r w:rsidRPr="00551DCA">
        <w:rPr>
          <w:rFonts w:ascii="Tahoma" w:hAnsi="Tahoma" w:cs="Tahoma"/>
          <w:color w:val="002060"/>
          <w:sz w:val="24"/>
          <w:szCs w:val="24"/>
          <w:lang w:val="vi-VN"/>
        </w:rPr>
        <w:t xml:space="preserve">(1401-1464):  Hồng y người Pháp, nhà thần học, huyền bí học cho rằng con người có thể trực giác trực tiếp T.Đ với kinh nghiệm thần bí. </w:t>
      </w:r>
      <w:r w:rsidRPr="00CC6DFA">
        <w:rPr>
          <w:rFonts w:ascii="Tahoma" w:hAnsi="Tahoma" w:cs="Tahoma"/>
          <w:color w:val="002060"/>
          <w:sz w:val="24"/>
          <w:szCs w:val="24"/>
          <w:lang w:val="vi-VN"/>
        </w:rPr>
        <w:t>Nếu dựa vào lý trí mà kinh nghiệm siêu cảm giác thì đó là “điều ngu dốt được biết đến”.</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lastRenderedPageBreak/>
        <w:t xml:space="preserve">- </w:t>
      </w:r>
      <w:r w:rsidRPr="00551DCA">
        <w:rPr>
          <w:rFonts w:ascii="Tahoma" w:hAnsi="Tahoma" w:cs="Tahoma"/>
          <w:color w:val="002060"/>
          <w:sz w:val="24"/>
          <w:szCs w:val="24"/>
          <w:lang w:val="vi-VN"/>
        </w:rPr>
        <w:t>Giordano</w:t>
      </w:r>
      <w:r w:rsidRPr="00551DCA">
        <w:rPr>
          <w:rFonts w:ascii="Tahoma" w:hAnsi="Tahoma" w:cs="Tahoma"/>
          <w:b/>
          <w:color w:val="002060"/>
          <w:sz w:val="24"/>
          <w:szCs w:val="24"/>
          <w:lang w:val="vi-VN"/>
        </w:rPr>
        <w:t xml:space="preserve"> Bruno </w:t>
      </w:r>
      <w:r w:rsidRPr="00551DCA">
        <w:rPr>
          <w:rFonts w:ascii="Tahoma" w:hAnsi="Tahoma" w:cs="Tahoma"/>
          <w:color w:val="002060"/>
          <w:sz w:val="24"/>
          <w:szCs w:val="24"/>
          <w:lang w:val="vi-VN"/>
        </w:rPr>
        <w:t xml:space="preserve">(1548-1600):  tu sĩ dòng Đa Minh nước Ý, triết gia, sau đó rời bỏ dòng tu, bị tù và sau đó bị thiêu sống.  </w:t>
      </w:r>
      <w:r w:rsidRPr="00CC6DFA">
        <w:rPr>
          <w:rFonts w:ascii="Tahoma" w:hAnsi="Tahoma" w:cs="Tahoma"/>
          <w:color w:val="002060"/>
          <w:sz w:val="24"/>
          <w:szCs w:val="24"/>
          <w:lang w:val="vi-VN"/>
        </w:rPr>
        <w:t>Ông đam mê các khám phá của thiên văn học về vũ trụ bao la nên cho rằng T.Đ ở khắp mọi nơi và thống nhất được mọi đối lập trong vũ trụ mà con người không thể đạt được. Ông được xếp vào tư tưởng “</w:t>
      </w:r>
      <w:r w:rsidRPr="00CC6DFA">
        <w:rPr>
          <w:rFonts w:ascii="Tahoma" w:hAnsi="Tahoma" w:cs="Tahoma"/>
          <w:i/>
          <w:color w:val="002060"/>
          <w:sz w:val="24"/>
          <w:szCs w:val="24"/>
          <w:lang w:val="vi-VN"/>
        </w:rPr>
        <w:t>Phiếm thần thuyết duy vật</w:t>
      </w:r>
      <w:r w:rsidRPr="00CC6DFA">
        <w:rPr>
          <w:rFonts w:ascii="Tahoma" w:hAnsi="Tahoma" w:cs="Tahoma"/>
          <w:color w:val="002060"/>
          <w:sz w:val="24"/>
          <w:szCs w:val="24"/>
          <w:lang w:val="vi-VN"/>
        </w:rPr>
        <w:t>”.</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t xml:space="preserve">- </w:t>
      </w:r>
      <w:r w:rsidRPr="00551DCA">
        <w:rPr>
          <w:rFonts w:ascii="Tahoma" w:hAnsi="Tahoma" w:cs="Tahoma"/>
          <w:color w:val="002060"/>
          <w:sz w:val="24"/>
          <w:szCs w:val="24"/>
          <w:lang w:val="vi-VN"/>
        </w:rPr>
        <w:t>Francis</w:t>
      </w:r>
      <w:r w:rsidRPr="00551DCA">
        <w:rPr>
          <w:rFonts w:ascii="Tahoma" w:hAnsi="Tahoma" w:cs="Tahoma"/>
          <w:b/>
          <w:color w:val="002060"/>
          <w:sz w:val="24"/>
          <w:szCs w:val="24"/>
          <w:lang w:val="vi-VN"/>
        </w:rPr>
        <w:t xml:space="preserve"> Bacon (1561-1626)</w:t>
      </w:r>
      <w:r w:rsidRPr="00551DCA">
        <w:rPr>
          <w:rFonts w:ascii="Tahoma" w:hAnsi="Tahoma" w:cs="Tahoma"/>
          <w:color w:val="002060"/>
          <w:sz w:val="24"/>
          <w:szCs w:val="24"/>
          <w:lang w:val="vi-VN"/>
        </w:rPr>
        <w:t xml:space="preserve">:  là quan chức cao cấp người Anh , nhưng dễ bị mua chuộc và hối lộ nên bị tù, sau đó lui về nghiên cứu thần học. </w:t>
      </w:r>
      <w:r w:rsidRPr="00CC6DFA">
        <w:rPr>
          <w:rFonts w:ascii="Tahoma" w:hAnsi="Tahoma" w:cs="Tahoma"/>
          <w:color w:val="002060"/>
          <w:sz w:val="24"/>
          <w:szCs w:val="24"/>
          <w:lang w:val="vi-VN"/>
        </w:rPr>
        <w:t>Thông qua việc nghiên cứu tự nhiên, ông cho rằng thần học tự nhiên (natural theology) là tri thức của T.Đ, đó là bằng chứng về sự tồn tại của T.Đ. Chúng ta cần phải “Từ bỏ con thuyền nhỏ của lý trí và hãy đến con tàu lớn nhà thờ … Những tinh cầu trong triết học sẽ không còn phục vụ chúng ta nữa, mà chúng ta phải tuân theo quy luật của thánh thần.  Mặc dù chúng ta bị sốc, ý chí của chúng ta chống lại điều đó, song chúng ta vẫn phải tuân theo lời T.Đ.</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t xml:space="preserve">- </w:t>
      </w:r>
      <w:r w:rsidRPr="00551DCA">
        <w:rPr>
          <w:rFonts w:ascii="Tahoma" w:hAnsi="Tahoma" w:cs="Tahoma"/>
          <w:color w:val="002060"/>
          <w:sz w:val="24"/>
          <w:szCs w:val="24"/>
          <w:lang w:val="vi-VN"/>
        </w:rPr>
        <w:t>René</w:t>
      </w:r>
      <w:r w:rsidRPr="00551DCA">
        <w:rPr>
          <w:rFonts w:ascii="Tahoma" w:hAnsi="Tahoma" w:cs="Tahoma"/>
          <w:b/>
          <w:color w:val="002060"/>
          <w:sz w:val="24"/>
          <w:szCs w:val="24"/>
          <w:lang w:val="vi-VN"/>
        </w:rPr>
        <w:t xml:space="preserve"> Descartes </w:t>
      </w:r>
      <w:r w:rsidRPr="00551DCA">
        <w:rPr>
          <w:rFonts w:ascii="Tahoma" w:hAnsi="Tahoma" w:cs="Tahoma"/>
          <w:color w:val="002060"/>
          <w:sz w:val="24"/>
          <w:szCs w:val="24"/>
          <w:lang w:val="vi-VN"/>
        </w:rPr>
        <w:t xml:space="preserve">(1596-1650):  Ông người Pháp, làm quân nhân trong quân đội Hà Lan, nhà toán học.  </w:t>
      </w:r>
      <w:r w:rsidRPr="00CC6DFA">
        <w:rPr>
          <w:rFonts w:ascii="Tahoma" w:hAnsi="Tahoma" w:cs="Tahoma"/>
          <w:color w:val="002060"/>
          <w:sz w:val="24"/>
          <w:szCs w:val="24"/>
          <w:lang w:val="vi-VN"/>
        </w:rPr>
        <w:t>Ông cho rằng T.Đ là một vật chất cơ bản trong vũ trụ; theo đó nơi một con người, hai vật chất cơ thể và trí tuệ đều phụ thuộc vào T.Đ và T.Đ truyền tình cảm vào cơ thể.  Ông còn gây lúng túng cho mọi người khi cho rằng T.Đ độc lập với tự nhiên.  Do vậy, làm thế nào T.Đ tác động lên tự nhiên để con người biết về T.Đ, và làm thế nào một T.Đ với tinh thần trong sáng lại có thể truyền cảm xúc vào vật chất?</w:t>
      </w:r>
    </w:p>
    <w:p w:rsidR="00CC6DFA" w:rsidRPr="00CC6DF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t xml:space="preserve">- </w:t>
      </w:r>
      <w:r w:rsidRPr="00551DCA">
        <w:rPr>
          <w:rFonts w:ascii="Tahoma" w:hAnsi="Tahoma" w:cs="Tahoma"/>
          <w:color w:val="002060"/>
          <w:sz w:val="24"/>
          <w:szCs w:val="24"/>
          <w:lang w:val="vi-VN"/>
        </w:rPr>
        <w:t xml:space="preserve">Blaise </w:t>
      </w:r>
      <w:r w:rsidRPr="00551DCA">
        <w:rPr>
          <w:rFonts w:ascii="Tahoma" w:hAnsi="Tahoma" w:cs="Tahoma"/>
          <w:b/>
          <w:color w:val="002060"/>
          <w:sz w:val="24"/>
          <w:szCs w:val="24"/>
          <w:lang w:val="vi-VN"/>
        </w:rPr>
        <w:t xml:space="preserve">Pascal </w:t>
      </w:r>
      <w:r w:rsidRPr="00551DCA">
        <w:rPr>
          <w:rFonts w:ascii="Tahoma" w:hAnsi="Tahoma" w:cs="Tahoma"/>
          <w:color w:val="002060"/>
          <w:sz w:val="24"/>
          <w:szCs w:val="24"/>
          <w:lang w:val="vi-VN"/>
        </w:rPr>
        <w:t xml:space="preserve">(1623-1662):  ông là nhà toán học, vật lý học, triết học Kitô giáo nước Pháp, ông có quan điểm kết hợp tôn giáo thần bí và khoa học.  </w:t>
      </w:r>
      <w:r w:rsidRPr="00CC6DFA">
        <w:rPr>
          <w:rFonts w:ascii="Tahoma" w:hAnsi="Tahoma" w:cs="Tahoma"/>
          <w:color w:val="002060"/>
          <w:sz w:val="24"/>
          <w:szCs w:val="24"/>
          <w:lang w:val="vi-VN"/>
        </w:rPr>
        <w:t>Ông cho rằng các chứng cứ triết học không có có giá trị thực tiễn về T.Đ.  Con người không thể chứng minh sự tồn tại của T.Đ mà chỉ cảm nhận thông qua kinh nghiệm tinh thần nơi tôn giáo.</w:t>
      </w:r>
    </w:p>
    <w:p w:rsidR="00CC6DFA" w:rsidRPr="00CC6DFA" w:rsidRDefault="00CC6DFA" w:rsidP="00CC6DFA">
      <w:pPr>
        <w:spacing w:after="24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Ông nói cuộc đời cũng như một canh bạc mà người chơi phải tính toán cách nào ít rủi ro nhất. Cách lý luận này gọi là "</w:t>
      </w:r>
      <w:r w:rsidRPr="00CC6DFA">
        <w:rPr>
          <w:rFonts w:ascii="Tahoma" w:hAnsi="Tahoma" w:cs="Tahoma"/>
          <w:b/>
          <w:color w:val="002060"/>
          <w:lang w:val="vi-VN"/>
        </w:rPr>
        <w:t>Canh bạc Pascal</w:t>
      </w:r>
      <w:r w:rsidRPr="00CC6DFA">
        <w:rPr>
          <w:rFonts w:ascii="Tahoma" w:hAnsi="Tahoma" w:cs="Tahoma"/>
          <w:color w:val="002060"/>
          <w:sz w:val="24"/>
          <w:szCs w:val="24"/>
          <w:lang w:val="vi-VN"/>
        </w:rPr>
        <w:t xml:space="preserve">", trong đó người ta phải chọn </w:t>
      </w:r>
      <w:r w:rsidRPr="00CC6DFA">
        <w:rPr>
          <w:rFonts w:ascii="Tahoma" w:hAnsi="Tahoma" w:cs="Tahoma"/>
          <w:color w:val="002060"/>
          <w:sz w:val="24"/>
          <w:szCs w:val="24"/>
          <w:lang w:val="vi-VN"/>
        </w:rPr>
        <w:lastRenderedPageBreak/>
        <w:t xml:space="preserve">một trong hai: T.Đ tồn tại hoặc không tồn tại. Nếu ta tin T.Đ mà T.Đ tồn tại thì ta được tất cả, còn T.Đ không tồn tại thì ta cũng chẳng mất gì. Nếu ta không tin T.Đ mà T.Đ có tồn tại thì ta mất tất cả, còn T.Đ không tồn tại thì ta cũng chẳng được gì. Vì vậy Pascal kết luận người ta nên tin vào T.Đ. </w:t>
      </w:r>
    </w:p>
    <w:p w:rsidR="00CC6DFA" w:rsidRPr="00CC6DFA" w:rsidRDefault="00CC6DFA" w:rsidP="00CC6DFA">
      <w:pPr>
        <w:spacing w:after="24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Nhưng có một điều mà Pascal đã tính toán sót khi đưa vào lý luận của mình: nếu tin có T.Đ mà T.Đ không tồn tại thì không phải người ta "không mất gì" mà thực ra là mất rất nhiều thứ. Chỉ cần nhìn vào Châu Âu thời trung cổ với những màn tra tấn và thánh chiến hay chỉ cần nhìn vào các giáo phái kỳ quặc mới ở Bắc Mỹ thì người ta sẽ biết nhân loại có thể mất những gì với đức tin tôn giáo của họ.</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Vì thế, "Canh bạc Pascal" có thể được xem như cách tính toán thủ lợi cá nhân hơn là một nhận thức đúng đắn về sự thật (chân lý).</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t xml:space="preserve">- </w:t>
      </w:r>
      <w:r w:rsidRPr="00551DCA">
        <w:rPr>
          <w:rFonts w:ascii="Tahoma" w:hAnsi="Tahoma" w:cs="Tahoma"/>
          <w:color w:val="002060"/>
          <w:sz w:val="24"/>
          <w:szCs w:val="24"/>
          <w:lang w:val="vi-VN"/>
        </w:rPr>
        <w:t>Thomas</w:t>
      </w:r>
      <w:r w:rsidRPr="00551DCA">
        <w:rPr>
          <w:rFonts w:ascii="Tahoma" w:hAnsi="Tahoma" w:cs="Tahoma"/>
          <w:b/>
          <w:color w:val="002060"/>
          <w:sz w:val="24"/>
          <w:szCs w:val="24"/>
          <w:lang w:val="vi-VN"/>
        </w:rPr>
        <w:t xml:space="preserve"> Hobbes </w:t>
      </w:r>
      <w:r w:rsidRPr="00551DCA">
        <w:rPr>
          <w:rFonts w:ascii="Tahoma" w:hAnsi="Tahoma" w:cs="Tahoma"/>
          <w:color w:val="002060"/>
          <w:sz w:val="24"/>
          <w:szCs w:val="24"/>
          <w:lang w:val="vi-VN"/>
        </w:rPr>
        <w:t xml:space="preserve">(1588-1679):  triết gia Anh, cho rằng T.Đ là một thực thể hữu hình.  </w:t>
      </w:r>
      <w:r w:rsidRPr="00CC6DFA">
        <w:rPr>
          <w:rFonts w:ascii="Tahoma" w:hAnsi="Tahoma" w:cs="Tahoma"/>
          <w:color w:val="002060"/>
          <w:sz w:val="24"/>
          <w:szCs w:val="24"/>
          <w:lang w:val="vi-VN"/>
        </w:rPr>
        <w:t>Trong lúc tạo dựng, T.Đ đã truyền cảm xúc vào mọi vật nhưng con người không có khả năng nhận biết.</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t xml:space="preserve">- </w:t>
      </w:r>
      <w:r w:rsidRPr="00551DCA">
        <w:rPr>
          <w:rFonts w:ascii="Tahoma" w:hAnsi="Tahoma" w:cs="Tahoma"/>
          <w:color w:val="002060"/>
          <w:sz w:val="24"/>
          <w:szCs w:val="24"/>
          <w:lang w:val="vi-VN"/>
        </w:rPr>
        <w:t>John</w:t>
      </w:r>
      <w:r w:rsidRPr="00551DCA">
        <w:rPr>
          <w:rFonts w:ascii="Tahoma" w:hAnsi="Tahoma" w:cs="Tahoma"/>
          <w:b/>
          <w:color w:val="002060"/>
          <w:sz w:val="24"/>
          <w:szCs w:val="24"/>
          <w:lang w:val="vi-VN"/>
        </w:rPr>
        <w:t xml:space="preserve"> Lock </w:t>
      </w:r>
      <w:r w:rsidRPr="00551DCA">
        <w:rPr>
          <w:rFonts w:ascii="Tahoma" w:hAnsi="Tahoma" w:cs="Tahoma"/>
          <w:color w:val="002060"/>
          <w:sz w:val="24"/>
          <w:szCs w:val="24"/>
          <w:lang w:val="vi-VN"/>
        </w:rPr>
        <w:t xml:space="preserve">(1623-1704):  triết gia người Anh cho rằng T.Đ là loại vật chất tinh thần bên cạnh hai loại vật chất trí óc và cơ thể.  </w:t>
      </w:r>
      <w:r w:rsidRPr="00CC6DFA">
        <w:rPr>
          <w:rFonts w:ascii="Tahoma" w:hAnsi="Tahoma" w:cs="Tahoma"/>
          <w:color w:val="002060"/>
          <w:sz w:val="24"/>
          <w:szCs w:val="24"/>
          <w:lang w:val="vi-VN"/>
        </w:rPr>
        <w:t>Nói cách khác, T.Đ là những ý tưởng cụ thể mà chúng ta gộp lại từ kinh nghiệm và được mở rộng đến vô cực.</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t xml:space="preserve">- </w:t>
      </w:r>
      <w:r w:rsidRPr="00551DCA">
        <w:rPr>
          <w:rFonts w:ascii="Tahoma" w:hAnsi="Tahoma" w:cs="Tahoma"/>
          <w:color w:val="002060"/>
          <w:sz w:val="24"/>
          <w:szCs w:val="24"/>
          <w:lang w:val="vi-VN"/>
        </w:rPr>
        <w:t>George</w:t>
      </w:r>
      <w:r w:rsidRPr="00551DCA">
        <w:rPr>
          <w:rFonts w:ascii="Tahoma" w:hAnsi="Tahoma" w:cs="Tahoma"/>
          <w:b/>
          <w:color w:val="002060"/>
          <w:sz w:val="24"/>
          <w:szCs w:val="24"/>
          <w:lang w:val="vi-VN"/>
        </w:rPr>
        <w:t xml:space="preserve"> Berkerley </w:t>
      </w:r>
      <w:r w:rsidRPr="00551DCA">
        <w:rPr>
          <w:rFonts w:ascii="Tahoma" w:hAnsi="Tahoma" w:cs="Tahoma"/>
          <w:color w:val="002060"/>
          <w:sz w:val="24"/>
          <w:szCs w:val="24"/>
          <w:lang w:val="vi-VN"/>
        </w:rPr>
        <w:t xml:space="preserve">(1685-1753):  giám mục người Anh, cho rằng T.Đ là căn nguyên của thế giới tự nhiên. </w:t>
      </w:r>
      <w:r w:rsidRPr="00CC6DFA">
        <w:rPr>
          <w:rFonts w:ascii="Tahoma" w:hAnsi="Tahoma" w:cs="Tahoma"/>
          <w:color w:val="002060"/>
          <w:sz w:val="24"/>
          <w:szCs w:val="24"/>
          <w:lang w:val="vi-VN"/>
        </w:rPr>
        <w:t>Tuy nhiên, đây chỉ là thế giới tinh thần chứ không phải thế giới vật chất. Cái mà ta cho là vật chất chỉ là ý tưởng trong tâm trí T.Đ.</w:t>
      </w:r>
    </w:p>
    <w:p w:rsidR="00CC6DFA" w:rsidRPr="00CC6DF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t xml:space="preserve">- </w:t>
      </w:r>
      <w:r w:rsidRPr="00551DCA">
        <w:rPr>
          <w:rFonts w:ascii="Tahoma" w:hAnsi="Tahoma" w:cs="Tahoma"/>
          <w:color w:val="002060"/>
          <w:sz w:val="24"/>
          <w:szCs w:val="24"/>
          <w:lang w:val="vi-VN"/>
        </w:rPr>
        <w:t>David</w:t>
      </w:r>
      <w:r w:rsidRPr="00551DCA">
        <w:rPr>
          <w:rFonts w:ascii="Tahoma" w:hAnsi="Tahoma" w:cs="Tahoma"/>
          <w:b/>
          <w:color w:val="002060"/>
          <w:sz w:val="24"/>
          <w:szCs w:val="24"/>
          <w:lang w:val="vi-VN"/>
        </w:rPr>
        <w:t xml:space="preserve"> Hume </w:t>
      </w:r>
      <w:r w:rsidRPr="00551DCA">
        <w:rPr>
          <w:rFonts w:ascii="Tahoma" w:hAnsi="Tahoma" w:cs="Tahoma"/>
          <w:color w:val="002060"/>
          <w:sz w:val="24"/>
          <w:szCs w:val="24"/>
          <w:lang w:val="vi-VN"/>
        </w:rPr>
        <w:t xml:space="preserve">(1711-1776):  luật sư người Anh, nổi tiếng với khả năng sử học. </w:t>
      </w:r>
      <w:r w:rsidRPr="00CC6DFA">
        <w:rPr>
          <w:rFonts w:ascii="Tahoma" w:hAnsi="Tahoma" w:cs="Tahoma"/>
          <w:color w:val="002060"/>
          <w:sz w:val="24"/>
          <w:szCs w:val="24"/>
          <w:lang w:val="vi-VN"/>
        </w:rPr>
        <w:t>Ông nói: Thật là sai lầm khi cho rằng niềm tin vào T.Đ là cơ sở của mọi hy vọng và đạo đức. Bởi niềm tin của con người vào T.Đ không xuất phát từ lý trí của con người, vì lý trí của con người quá yếu ớt và mù quáng. Mà chính niềm tin vào T.Đ này xuất phát từ sự xúc động mong muốn được hạnh phúc, sợ hãi cái chết, đau khổ trong tương lai và khao khát trả thù.</w:t>
      </w:r>
    </w:p>
    <w:p w:rsidR="00CC6DFA" w:rsidRPr="00CC6DFA" w:rsidRDefault="00CC6DFA" w:rsidP="00CC6DFA">
      <w:pPr>
        <w:spacing w:after="240"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lastRenderedPageBreak/>
        <w:tab/>
        <w:t>Mong muốn hạnh phúc là nguyện vọng chính đáng của con người. Tuy nhiên, phần lớn con người nghĩ rằng T.Đ là toàn năng và đầy lòng thương yêu “</w:t>
      </w:r>
      <w:r w:rsidRPr="00CC6DFA">
        <w:rPr>
          <w:rFonts w:ascii="Tahoma" w:hAnsi="Tahoma" w:cs="Tahoma"/>
          <w:b/>
          <w:color w:val="002060"/>
          <w:lang w:val="vi-VN"/>
        </w:rPr>
        <w:t>T.Đ là tình yêu</w:t>
      </w:r>
      <w:r w:rsidRPr="00CC6DFA">
        <w:rPr>
          <w:rFonts w:ascii="Tahoma" w:hAnsi="Tahoma" w:cs="Tahoma"/>
          <w:color w:val="002060"/>
          <w:sz w:val="24"/>
          <w:szCs w:val="24"/>
          <w:lang w:val="vi-VN"/>
        </w:rPr>
        <w:t>”.  Được T.Đ yêu thương thì mọi ước muốn của mình sẽ được thỏa mãn trong hiện tại, ngay cả thỏa mãn việc trả thù những gì hay những ai làm mình đau khổ.  Và trong tương lai, sự thỏa mãn này là lòng ham muốn về sự sống đời đời, không phải hoang mang sợ hãi, thất vọng và nuối tiếc do cái chết đem lại.</w:t>
      </w:r>
    </w:p>
    <w:p w:rsidR="00CC6DFA" w:rsidRPr="00551DCA" w:rsidRDefault="00CC6DFA" w:rsidP="00CC6DFA">
      <w:pPr>
        <w:spacing w:after="240"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ab/>
        <w:t>Mong muốn hạnh phúc thì vô tận, song điều kiện để đạt hạnh phúc thì quá ư đơn giản, đó là niềm tin vào sự hiện hữu của một T.Đ siêu hình đầy quyền năng, đầy lòng yêu thương … “</w:t>
      </w:r>
      <w:r w:rsidRPr="00CC6DFA">
        <w:rPr>
          <w:rFonts w:ascii="Tahoma" w:hAnsi="Tahoma" w:cs="Tahoma"/>
          <w:b/>
          <w:color w:val="002060"/>
          <w:lang w:val="vi-VN"/>
        </w:rPr>
        <w:t>Phúc cho những ai không thấy mà tin</w:t>
      </w:r>
      <w:r w:rsidRPr="00CC6DFA">
        <w:rPr>
          <w:rFonts w:ascii="Tahoma" w:hAnsi="Tahoma" w:cs="Tahoma"/>
          <w:color w:val="002060"/>
          <w:sz w:val="24"/>
          <w:szCs w:val="24"/>
          <w:lang w:val="vi-VN"/>
        </w:rPr>
        <w:t xml:space="preserve">”, dưới sự hướng dẫn của Giáo hội. </w:t>
      </w:r>
      <w:r w:rsidRPr="00CC6DFA">
        <w:rPr>
          <w:rFonts w:ascii="Tahoma" w:hAnsi="Tahoma" w:cs="Tahoma"/>
          <w:color w:val="002060"/>
          <w:sz w:val="24"/>
          <w:szCs w:val="24"/>
          <w:lang w:val="vi-VN"/>
        </w:rPr>
        <w:tab/>
        <w:t xml:space="preserve"> </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b/>
          <w:color w:val="002060"/>
          <w:sz w:val="24"/>
          <w:szCs w:val="24"/>
          <w:lang w:val="vi-VN"/>
        </w:rPr>
        <w:t xml:space="preserve">- </w:t>
      </w:r>
      <w:r w:rsidRPr="00551DCA">
        <w:rPr>
          <w:rFonts w:ascii="Tahoma" w:hAnsi="Tahoma" w:cs="Tahoma"/>
          <w:color w:val="002060"/>
          <w:sz w:val="24"/>
          <w:szCs w:val="24"/>
          <w:lang w:val="vi-VN"/>
        </w:rPr>
        <w:t>Gottfried Wilhelm</w:t>
      </w:r>
      <w:r w:rsidRPr="00551DCA">
        <w:rPr>
          <w:rFonts w:ascii="Tahoma" w:hAnsi="Tahoma" w:cs="Tahoma"/>
          <w:b/>
          <w:color w:val="002060"/>
          <w:sz w:val="24"/>
          <w:szCs w:val="24"/>
          <w:lang w:val="vi-VN"/>
        </w:rPr>
        <w:t xml:space="preserve"> Leibnitz </w:t>
      </w:r>
      <w:r w:rsidRPr="00551DCA">
        <w:rPr>
          <w:rFonts w:ascii="Tahoma" w:hAnsi="Tahoma" w:cs="Tahoma"/>
          <w:color w:val="002060"/>
          <w:sz w:val="24"/>
          <w:szCs w:val="24"/>
          <w:lang w:val="vi-VN"/>
        </w:rPr>
        <w:t xml:space="preserve">(1646-1716):  nhà toán học, triết học Đức, cho rằng T.Đ là một đơn tử lớn nhất, hoàn hảo nhất, trong lành nhất …, trong khicon người là đơn tử kém cỏi.  </w:t>
      </w:r>
      <w:r w:rsidRPr="00CC6DFA">
        <w:rPr>
          <w:rFonts w:ascii="Tahoma" w:hAnsi="Tahoma" w:cs="Tahoma"/>
          <w:color w:val="002060"/>
          <w:sz w:val="24"/>
          <w:szCs w:val="24"/>
          <w:lang w:val="vi-VN"/>
        </w:rPr>
        <w:t xml:space="preserve">Tuy nhiên, con người có thể cảm nhận T.Đ thông qua việc thấy ở chính mình sự tốt đẹp, sức mạnh, tri thức, và đưa tất cả chúng đến vô cực. </w:t>
      </w:r>
    </w:p>
    <w:p w:rsidR="00CC6DFA" w:rsidRPr="00551DCA" w:rsidRDefault="00CC6DFA" w:rsidP="00CC6DFA">
      <w:pPr>
        <w:spacing w:after="240" w:line="360" w:lineRule="auto"/>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w:t>
      </w:r>
      <w:r>
        <w:rPr>
          <w:rFonts w:ascii="Tahoma" w:hAnsi="Tahoma" w:cs="Tahoma"/>
          <w:color w:val="002060"/>
          <w:sz w:val="24"/>
          <w:szCs w:val="24"/>
          <w:lang w:val="vi-VN"/>
        </w:rPr>
        <w:tab/>
      </w:r>
      <w:r w:rsidRPr="00551DCA">
        <w:rPr>
          <w:rFonts w:ascii="Tahoma" w:hAnsi="Tahoma" w:cs="Tahoma"/>
          <w:color w:val="002060"/>
          <w:sz w:val="24"/>
          <w:szCs w:val="24"/>
          <w:lang w:val="vi-VN"/>
        </w:rPr>
        <w:t xml:space="preserve">- Immanuel </w:t>
      </w:r>
      <w:r w:rsidRPr="00551DCA">
        <w:rPr>
          <w:rFonts w:ascii="Tahoma" w:hAnsi="Tahoma" w:cs="Tahoma"/>
          <w:b/>
          <w:color w:val="002060"/>
          <w:sz w:val="24"/>
          <w:szCs w:val="24"/>
          <w:lang w:val="vi-VN"/>
        </w:rPr>
        <w:t xml:space="preserve">Kant </w:t>
      </w:r>
      <w:r w:rsidRPr="00551DCA">
        <w:rPr>
          <w:rFonts w:ascii="Tahoma" w:hAnsi="Tahoma" w:cs="Tahoma"/>
          <w:color w:val="002060"/>
          <w:sz w:val="24"/>
          <w:szCs w:val="24"/>
          <w:lang w:val="vi-VN"/>
        </w:rPr>
        <w:t xml:space="preserve">(1724-1804):  triết gia Đức, cho rằng T.Đ là ý tưởng cao nhất mà con người có được.  </w:t>
      </w:r>
      <w:r w:rsidRPr="00CC6DFA">
        <w:rPr>
          <w:rFonts w:ascii="Tahoma" w:hAnsi="Tahoma" w:cs="Tahoma"/>
          <w:color w:val="002060"/>
          <w:sz w:val="24"/>
          <w:szCs w:val="24"/>
          <w:lang w:val="vi-VN"/>
        </w:rPr>
        <w:t>Ý tưởng này là tổng thể những kinh nghiệm và là kết quả của lý trí.  Ý tưởng này cần thiết cho cuộc sống, cho đạo đức được tốt đẹp, vì T.Đ sở hữu các lý tưởng đạo đức.</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Johann Gottlieb </w:t>
      </w:r>
      <w:r w:rsidRPr="00551DCA">
        <w:rPr>
          <w:rFonts w:ascii="Tahoma" w:hAnsi="Tahoma" w:cs="Tahoma"/>
          <w:b/>
          <w:color w:val="002060"/>
          <w:sz w:val="24"/>
          <w:szCs w:val="24"/>
          <w:lang w:val="vi-VN"/>
        </w:rPr>
        <w:t xml:space="preserve">Fichte </w:t>
      </w:r>
      <w:r w:rsidRPr="00551DCA">
        <w:rPr>
          <w:rFonts w:ascii="Tahoma" w:hAnsi="Tahoma" w:cs="Tahoma"/>
          <w:color w:val="002060"/>
          <w:sz w:val="24"/>
          <w:szCs w:val="24"/>
          <w:lang w:val="vi-VN"/>
        </w:rPr>
        <w:t xml:space="preserve">(1762-1814):  triết gia Đức, tiếp nối tư tưởng của Kant, ông cho rằng T.Đ là cội nguồn vũ trụ.  </w:t>
      </w:r>
      <w:r w:rsidRPr="00CC6DFA">
        <w:rPr>
          <w:rFonts w:ascii="Tahoma" w:hAnsi="Tahoma" w:cs="Tahoma"/>
          <w:color w:val="002060"/>
          <w:sz w:val="24"/>
          <w:szCs w:val="24"/>
          <w:lang w:val="vi-VN"/>
        </w:rPr>
        <w:t>Lý trí này tích cực luôn kiến tạo cuộc sống vũ trụ và có ảnh hưởng đến ý thức, đạo đức của mọi cá nhân.</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Friedrich </w:t>
      </w:r>
      <w:r w:rsidRPr="00551DCA">
        <w:rPr>
          <w:rFonts w:ascii="Tahoma" w:hAnsi="Tahoma" w:cs="Tahoma"/>
          <w:b/>
          <w:color w:val="002060"/>
          <w:sz w:val="24"/>
          <w:szCs w:val="24"/>
          <w:lang w:val="vi-VN"/>
        </w:rPr>
        <w:t xml:space="preserve">Shelling </w:t>
      </w:r>
      <w:r w:rsidRPr="00551DCA">
        <w:rPr>
          <w:rFonts w:ascii="Tahoma" w:hAnsi="Tahoma" w:cs="Tahoma"/>
          <w:color w:val="002060"/>
          <w:sz w:val="24"/>
          <w:szCs w:val="24"/>
          <w:lang w:val="vi-VN"/>
        </w:rPr>
        <w:t xml:space="preserve">(1775-1854):  nhà triết học, thần học người Đức cho rằng T.Đ là tâm hồn của vũ trụ, là năng lượng sáng tạo của mọi vật.  </w:t>
      </w:r>
      <w:r w:rsidRPr="00CC6DFA">
        <w:rPr>
          <w:rFonts w:ascii="Tahoma" w:hAnsi="Tahoma" w:cs="Tahoma"/>
          <w:color w:val="002060"/>
          <w:sz w:val="24"/>
          <w:szCs w:val="24"/>
          <w:lang w:val="vi-VN"/>
        </w:rPr>
        <w:t>Thế giới có sự sống bởi chính năng lượng này là T.Đ.</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Friedrich Daniel </w:t>
      </w:r>
      <w:r w:rsidRPr="00551DCA">
        <w:rPr>
          <w:rFonts w:ascii="Tahoma" w:hAnsi="Tahoma" w:cs="Tahoma"/>
          <w:b/>
          <w:color w:val="002060"/>
          <w:sz w:val="24"/>
          <w:szCs w:val="24"/>
          <w:lang w:val="vi-VN"/>
        </w:rPr>
        <w:t xml:space="preserve">Schleiermarcher </w:t>
      </w:r>
      <w:r w:rsidRPr="00551DCA">
        <w:rPr>
          <w:rFonts w:ascii="Tahoma" w:hAnsi="Tahoma" w:cs="Tahoma"/>
          <w:color w:val="002060"/>
          <w:sz w:val="24"/>
          <w:szCs w:val="24"/>
          <w:lang w:val="vi-VN"/>
        </w:rPr>
        <w:t xml:space="preserve">(1768-1834):  nhà thần học Đức, ông cho rằng T.Đ và thế giới là một, chừng nào T.Đ tồn tại thì chừng ấy thế giới tồn tại.  </w:t>
      </w:r>
      <w:r w:rsidRPr="00CC6DFA">
        <w:rPr>
          <w:rFonts w:ascii="Tahoma" w:hAnsi="Tahoma" w:cs="Tahoma"/>
          <w:color w:val="002060"/>
          <w:sz w:val="24"/>
          <w:szCs w:val="24"/>
          <w:lang w:val="vi-VN"/>
        </w:rPr>
        <w:t xml:space="preserve">Tuy </w:t>
      </w:r>
      <w:r w:rsidRPr="00CC6DFA">
        <w:rPr>
          <w:rFonts w:ascii="Tahoma" w:hAnsi="Tahoma" w:cs="Tahoma"/>
          <w:color w:val="002060"/>
          <w:sz w:val="24"/>
          <w:szCs w:val="24"/>
          <w:lang w:val="vi-VN"/>
        </w:rPr>
        <w:lastRenderedPageBreak/>
        <w:t>nhiên, vẫn có những khoảng cách phân biệt giữa T.Đ và thế giới.  Con người chỉ có thể nhận biết T.Đ qua cảm nhận tôn giáo. Một cảm nhận về sự phụ thuộc tuyệt đối.</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Friedrich </w:t>
      </w:r>
      <w:r w:rsidRPr="00551DCA">
        <w:rPr>
          <w:rFonts w:ascii="Tahoma" w:hAnsi="Tahoma" w:cs="Tahoma"/>
          <w:b/>
          <w:color w:val="002060"/>
          <w:sz w:val="24"/>
          <w:szCs w:val="24"/>
          <w:lang w:val="vi-VN"/>
        </w:rPr>
        <w:t xml:space="preserve">Hegel </w:t>
      </w:r>
      <w:r w:rsidRPr="00551DCA">
        <w:rPr>
          <w:rFonts w:ascii="Tahoma" w:hAnsi="Tahoma" w:cs="Tahoma"/>
          <w:color w:val="002060"/>
          <w:sz w:val="24"/>
          <w:szCs w:val="24"/>
          <w:lang w:val="vi-VN"/>
        </w:rPr>
        <w:t>(1770-1856):  nhà thần học Đức, cho rằng T.Đ là một ý tưởng do ý tưởng của lý trí sáng tạo và đang phát triển cùng thế giới với tiến trình của sự xoay vòng, làm lộ ra quá trình biện chứng (quá khứ, hiện tại, tương lai).</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Gustav </w:t>
      </w:r>
      <w:r w:rsidRPr="00551DCA">
        <w:rPr>
          <w:rFonts w:ascii="Tahoma" w:hAnsi="Tahoma" w:cs="Tahoma"/>
          <w:b/>
          <w:color w:val="002060"/>
          <w:sz w:val="24"/>
          <w:szCs w:val="24"/>
          <w:lang w:val="vi-VN"/>
        </w:rPr>
        <w:t xml:space="preserve">Fechner </w:t>
      </w:r>
      <w:r w:rsidRPr="00551DCA">
        <w:rPr>
          <w:rFonts w:ascii="Tahoma" w:hAnsi="Tahoma" w:cs="Tahoma"/>
          <w:color w:val="002060"/>
          <w:sz w:val="24"/>
          <w:szCs w:val="24"/>
          <w:lang w:val="vi-VN"/>
        </w:rPr>
        <w:t>(1801-1887):  nhà giáo về lý hóa người Đức, ông cho rằng thiên nhiên là cơ thể của T.Đ, còn sự gộp lại những diễn biến giá trị cao của tinh thần nơi con người  là tâm hồn cũa T.Đ.</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Auguste </w:t>
      </w:r>
      <w:r w:rsidRPr="00551DCA">
        <w:rPr>
          <w:rFonts w:ascii="Tahoma" w:hAnsi="Tahoma" w:cs="Tahoma"/>
          <w:b/>
          <w:color w:val="002060"/>
          <w:sz w:val="24"/>
          <w:szCs w:val="24"/>
          <w:lang w:val="vi-VN"/>
        </w:rPr>
        <w:t xml:space="preserve">Compte </w:t>
      </w:r>
      <w:r w:rsidRPr="00551DCA">
        <w:rPr>
          <w:rFonts w:ascii="Tahoma" w:hAnsi="Tahoma" w:cs="Tahoma"/>
          <w:color w:val="002060"/>
          <w:sz w:val="24"/>
          <w:szCs w:val="24"/>
          <w:lang w:val="vi-VN"/>
        </w:rPr>
        <w:t xml:space="preserve">(1798-1857):  nhà toán học, triết học Pháp (thuyết thực chứng), cho rằng nỗ lực tìm biết về nguồn cội của mọi sự vật là biểu hiện sự bất bình thường của tâm trí con người.  </w:t>
      </w:r>
      <w:r w:rsidRPr="00CC6DFA">
        <w:rPr>
          <w:rFonts w:ascii="Tahoma" w:hAnsi="Tahoma" w:cs="Tahoma"/>
          <w:color w:val="002060"/>
          <w:sz w:val="24"/>
          <w:szCs w:val="24"/>
          <w:lang w:val="vi-VN"/>
        </w:rPr>
        <w:t>Khi con người đạt tới giai đoạn tích cực, thì người đó sẽ ngưng việc tìm hiểu T.Đ và tự gắn mình với việc phát hiện các quan hệ tồn tại giữa các sự vật hiện tượng.</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William </w:t>
      </w:r>
      <w:r w:rsidRPr="00551DCA">
        <w:rPr>
          <w:rFonts w:ascii="Tahoma" w:hAnsi="Tahoma" w:cs="Tahoma"/>
          <w:b/>
          <w:color w:val="002060"/>
          <w:sz w:val="24"/>
          <w:szCs w:val="24"/>
          <w:lang w:val="vi-VN"/>
        </w:rPr>
        <w:t xml:space="preserve">Hamilton </w:t>
      </w:r>
      <w:r w:rsidRPr="00551DCA">
        <w:rPr>
          <w:rFonts w:ascii="Tahoma" w:hAnsi="Tahoma" w:cs="Tahoma"/>
          <w:color w:val="002060"/>
          <w:sz w:val="24"/>
          <w:szCs w:val="24"/>
          <w:lang w:val="vi-VN"/>
        </w:rPr>
        <w:t>(1788-1856):  triết gia người Scotland cho rằng một người có thể tin vào T.Đ nếu người đó muốn, nhưng con người không thể biết gì về T.Đ, bởi trí óc chỉ có thể biết những gì được phơi bày.</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Francis Herbert </w:t>
      </w:r>
      <w:r w:rsidRPr="00551DCA">
        <w:rPr>
          <w:rFonts w:ascii="Tahoma" w:hAnsi="Tahoma" w:cs="Tahoma"/>
          <w:b/>
          <w:color w:val="002060"/>
          <w:sz w:val="24"/>
          <w:szCs w:val="24"/>
          <w:lang w:val="vi-VN"/>
        </w:rPr>
        <w:t xml:space="preserve">Bradley </w:t>
      </w:r>
      <w:r w:rsidRPr="00551DCA">
        <w:rPr>
          <w:rFonts w:ascii="Tahoma" w:hAnsi="Tahoma" w:cs="Tahoma"/>
          <w:color w:val="002060"/>
          <w:sz w:val="24"/>
          <w:szCs w:val="24"/>
          <w:lang w:val="vi-VN"/>
        </w:rPr>
        <w:t>(1846-1924):  triết gia người Anh, cho rằng chúng ta có thể nhận được cái tuyệt đối là T.Đ, đó là một hệ thống hài hòa có mặt ở khắp nơi trong vũ trụ.</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William </w:t>
      </w:r>
      <w:r w:rsidRPr="00551DCA">
        <w:rPr>
          <w:rFonts w:ascii="Tahoma" w:hAnsi="Tahoma" w:cs="Tahoma"/>
          <w:b/>
          <w:color w:val="002060"/>
          <w:sz w:val="24"/>
          <w:szCs w:val="24"/>
          <w:lang w:val="vi-VN"/>
        </w:rPr>
        <w:t xml:space="preserve">James </w:t>
      </w:r>
      <w:r w:rsidRPr="00551DCA">
        <w:rPr>
          <w:rFonts w:ascii="Tahoma" w:hAnsi="Tahoma" w:cs="Tahoma"/>
          <w:color w:val="002060"/>
          <w:sz w:val="24"/>
          <w:szCs w:val="24"/>
          <w:lang w:val="vi-VN"/>
        </w:rPr>
        <w:t>(1842-1910):  triết gia, bác sĩ y khoa người Mỹ, cho rằng tin vào T.Đ là một tính chất của con người, con người không thể chứng minh sự tồn tại hoặc một điều gì về T.Đ, nhưng con người có ý muốn để tin T.Đ và cần được thỏa mãn.</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551DCA">
        <w:rPr>
          <w:rFonts w:ascii="Tahoma" w:hAnsi="Tahoma" w:cs="Tahoma"/>
          <w:color w:val="002060"/>
          <w:sz w:val="24"/>
          <w:szCs w:val="24"/>
          <w:lang w:val="vi-VN"/>
        </w:rPr>
        <w:t xml:space="preserve">- John </w:t>
      </w:r>
      <w:r w:rsidRPr="00551DCA">
        <w:rPr>
          <w:rFonts w:ascii="Tahoma" w:hAnsi="Tahoma" w:cs="Tahoma"/>
          <w:b/>
          <w:color w:val="002060"/>
          <w:sz w:val="24"/>
          <w:szCs w:val="24"/>
          <w:lang w:val="vi-VN"/>
        </w:rPr>
        <w:t xml:space="preserve">Dewey </w:t>
      </w:r>
      <w:r w:rsidRPr="00551DCA">
        <w:rPr>
          <w:rFonts w:ascii="Tahoma" w:hAnsi="Tahoma" w:cs="Tahoma"/>
          <w:color w:val="002060"/>
          <w:sz w:val="24"/>
          <w:szCs w:val="24"/>
          <w:lang w:val="vi-VN"/>
        </w:rPr>
        <w:t>(1859-1952):  triết gia nổi tiếng người Mỹ, cho rằng vũ trụ tồn tại và con người có những kinh nghiệm cụ thể để diễn tả về T.Đ.  Sự diễn tả này nói lên quá nhiều điều không thể chứng minh và do đó người ta không nên đưa ra.</w:t>
      </w:r>
    </w:p>
    <w:p w:rsidR="00CC6DFA" w:rsidRPr="00551DCA" w:rsidRDefault="00CC6DFA" w:rsidP="00CC6DFA">
      <w:pPr>
        <w:spacing w:after="240" w:line="360" w:lineRule="auto"/>
        <w:ind w:firstLine="720"/>
        <w:jc w:val="both"/>
        <w:rPr>
          <w:rFonts w:ascii="Tahoma" w:hAnsi="Tahoma" w:cs="Tahoma"/>
          <w:sz w:val="24"/>
          <w:szCs w:val="24"/>
          <w:lang w:val="vi-VN"/>
        </w:rPr>
      </w:pPr>
      <w:r w:rsidRPr="00551DCA">
        <w:rPr>
          <w:rFonts w:ascii="Tahoma" w:hAnsi="Tahoma" w:cs="Tahoma"/>
          <w:color w:val="002060"/>
          <w:sz w:val="24"/>
          <w:szCs w:val="24"/>
          <w:lang w:val="vi-VN"/>
        </w:rPr>
        <w:lastRenderedPageBreak/>
        <w:t xml:space="preserve">- Albert </w:t>
      </w:r>
      <w:r w:rsidRPr="00551DCA">
        <w:rPr>
          <w:rFonts w:ascii="Tahoma" w:hAnsi="Tahoma" w:cs="Tahoma"/>
          <w:b/>
          <w:color w:val="002060"/>
          <w:sz w:val="24"/>
          <w:szCs w:val="24"/>
          <w:lang w:val="vi-VN"/>
        </w:rPr>
        <w:t xml:space="preserve">Einstein </w:t>
      </w:r>
      <w:r w:rsidRPr="00551DCA">
        <w:rPr>
          <w:rFonts w:ascii="Tahoma" w:hAnsi="Tahoma" w:cs="Tahoma"/>
          <w:color w:val="002060"/>
          <w:sz w:val="24"/>
          <w:szCs w:val="24"/>
          <w:lang w:val="vi-VN"/>
        </w:rPr>
        <w:t>(1879-1955):  là nhà vật lý lý thuyết gốc Do Thái, sinh ở nước Đức, ông cho rằng tôi là người-không-tin nhưng có xác tín tôn giáo sâu đậm (deeply religious non-believer).</w:t>
      </w:r>
      <w:r w:rsidRPr="00551DCA">
        <w:rPr>
          <w:rFonts w:ascii="Tahoma" w:hAnsi="Tahoma" w:cs="Tahoma"/>
          <w:sz w:val="24"/>
          <w:szCs w:val="24"/>
          <w:lang w:val="vi-VN"/>
        </w:rPr>
        <w:t xml:space="preserve"> </w:t>
      </w:r>
    </w:p>
    <w:p w:rsidR="00CC6DFA" w:rsidRPr="00551DCA" w:rsidRDefault="00CC6DFA" w:rsidP="00CC6DFA">
      <w:pPr>
        <w:spacing w:after="24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xml:space="preserve">Tôi không tin vào một T.Đ có nhân tính </w:t>
      </w:r>
      <w:r w:rsidRPr="00CC6DFA">
        <w:rPr>
          <w:rFonts w:ascii="Tahoma" w:hAnsi="Tahoma" w:cs="Tahoma"/>
          <w:sz w:val="24"/>
          <w:szCs w:val="24"/>
          <w:lang w:val="vi-VN"/>
        </w:rPr>
        <w:t>(E</w:t>
      </w:r>
      <w:r>
        <w:rPr>
          <w:rFonts w:ascii="Tahoma" w:hAnsi="Tahoma" w:cs="Tahoma"/>
          <w:sz w:val="24"/>
          <w:szCs w:val="24"/>
          <w:lang w:val="vi-VN"/>
        </w:rPr>
        <w:t xml:space="preserve">: </w:t>
      </w:r>
      <w:r w:rsidRPr="00CC6DFA">
        <w:rPr>
          <w:rFonts w:ascii="Tahoma" w:hAnsi="Tahoma" w:cs="Tahoma"/>
          <w:sz w:val="24"/>
          <w:szCs w:val="24"/>
          <w:lang w:val="vi-VN"/>
        </w:rPr>
        <w:t>personal God)</w:t>
      </w:r>
      <w:r w:rsidRPr="00CC6DFA">
        <w:rPr>
          <w:rFonts w:ascii="Tahoma" w:hAnsi="Tahoma" w:cs="Tahoma"/>
          <w:color w:val="002060"/>
          <w:sz w:val="24"/>
          <w:szCs w:val="24"/>
          <w:lang w:val="vi-VN"/>
        </w:rPr>
        <w:t>, và tôi không bao giờ chối điều này mà đã tuyên bố nó một cách rất rõ ràng. Nếu điều gì trong tôi có thể được gọi là niềm tin tín ngưỡng, thì đó là sự ngưỡng mộ vô tận về cấu trúc của thế giới tới chừng mực mà khoa học có thể khám phá.</w:t>
      </w:r>
    </w:p>
    <w:p w:rsidR="00CC6DFA" w:rsidRPr="00C44226" w:rsidRDefault="00CC6DFA" w:rsidP="00CC6DFA">
      <w:pPr>
        <w:pStyle w:val="NormalWeb"/>
        <w:shd w:val="clear" w:color="auto" w:fill="FDFDFD"/>
        <w:spacing w:before="0" w:beforeAutospacing="0" w:after="240" w:afterAutospacing="0" w:line="360" w:lineRule="auto"/>
        <w:ind w:firstLine="720"/>
        <w:jc w:val="both"/>
        <w:rPr>
          <w:rFonts w:ascii="Tahoma" w:hAnsi="Tahoma" w:cs="Tahoma"/>
          <w:color w:val="002060"/>
        </w:rPr>
      </w:pPr>
      <w:r w:rsidRPr="00C44226">
        <w:rPr>
          <w:rFonts w:ascii="Tahoma" w:hAnsi="Tahoma" w:cs="Tahoma"/>
          <w:color w:val="002060"/>
        </w:rPr>
        <w:t xml:space="preserve">- Quentin </w:t>
      </w:r>
      <w:r w:rsidRPr="00C44226">
        <w:rPr>
          <w:rFonts w:ascii="Tahoma" w:hAnsi="Tahoma" w:cs="Tahoma"/>
          <w:b/>
          <w:color w:val="002060"/>
        </w:rPr>
        <w:t xml:space="preserve">Smith </w:t>
      </w:r>
      <w:r w:rsidRPr="00551DCA">
        <w:rPr>
          <w:rFonts w:ascii="Tahoma" w:hAnsi="Tahoma" w:cs="Tahoma"/>
          <w:color w:val="002060"/>
        </w:rPr>
        <w:t>(1952 - …):</w:t>
      </w:r>
      <w:r w:rsidRPr="00C44226">
        <w:rPr>
          <w:rFonts w:ascii="Tahoma" w:hAnsi="Tahoma" w:cs="Tahoma"/>
          <w:color w:val="002060"/>
        </w:rPr>
        <w:t xml:space="preserve">  </w:t>
      </w:r>
      <w:r>
        <w:rPr>
          <w:rFonts w:ascii="Tahoma" w:hAnsi="Tahoma" w:cs="Tahoma"/>
          <w:color w:val="002060"/>
          <w:lang w:val="vi-VN"/>
        </w:rPr>
        <w:t>T</w:t>
      </w:r>
      <w:r w:rsidRPr="00C44226">
        <w:rPr>
          <w:rFonts w:ascii="Tahoma" w:hAnsi="Tahoma" w:cs="Tahoma"/>
          <w:color w:val="002060"/>
        </w:rPr>
        <w:t xml:space="preserve">riết gia, giáo sư trường đại học University of Western Michigan. Ông đã xuất bản 5 cuốn sách và viết trên 80 bài khảo cứu qua hệ thống thông tin báo chí của các trường đại học Oxford University và Yale University. Năm 1996, trong lúc Stephen W. Hawking nhà vật lý lý thuyết, vũ trụ học hãy còn phân vân tin rằng hình như vũ trụ vẫn cần một tác nhân kích hoạt cho vụ nổ lớn (là T.Đ), thì tại thành phố Minneapolis, tiểu bang Minnesota, Hoa Kỳ, Smith đã dùng lý thuyết về hàm số sóng của nhiều khoa học gia hiện đại, mà người đứng đầu lại chính là Stephen W. Hawking, để chứng minh về sự không tồn tại T.Đ. </w:t>
      </w:r>
    </w:p>
    <w:p w:rsidR="00CC6DFA" w:rsidRPr="00C44226" w:rsidRDefault="00CC6DFA" w:rsidP="00CC6DFA">
      <w:pPr>
        <w:spacing w:after="240" w:line="360" w:lineRule="auto"/>
        <w:ind w:firstLine="720"/>
        <w:jc w:val="both"/>
        <w:rPr>
          <w:rFonts w:ascii="Tahoma" w:hAnsi="Tahoma" w:cs="Tahoma"/>
          <w:color w:val="002060"/>
          <w:sz w:val="24"/>
          <w:szCs w:val="24"/>
        </w:rPr>
      </w:pPr>
      <w:r w:rsidRPr="00C44226">
        <w:rPr>
          <w:rFonts w:ascii="Tahoma" w:hAnsi="Tahoma" w:cs="Tahoma"/>
          <w:color w:val="002060"/>
          <w:sz w:val="24"/>
          <w:szCs w:val="24"/>
        </w:rPr>
        <w:t xml:space="preserve">- Stephen William </w:t>
      </w:r>
      <w:r w:rsidRPr="00C44226">
        <w:rPr>
          <w:rFonts w:ascii="Tahoma" w:hAnsi="Tahoma" w:cs="Tahoma"/>
          <w:b/>
          <w:color w:val="002060"/>
          <w:sz w:val="24"/>
          <w:szCs w:val="24"/>
        </w:rPr>
        <w:t xml:space="preserve">Hawking </w:t>
      </w:r>
      <w:r w:rsidRPr="000B2A98">
        <w:rPr>
          <w:rFonts w:ascii="Tahoma" w:hAnsi="Tahoma" w:cs="Tahoma"/>
          <w:color w:val="002060"/>
          <w:sz w:val="24"/>
          <w:szCs w:val="24"/>
        </w:rPr>
        <w:t xml:space="preserve">(1942- </w:t>
      </w:r>
      <w:r>
        <w:rPr>
          <w:rFonts w:ascii="Tahoma" w:hAnsi="Tahoma" w:cs="Tahoma"/>
          <w:color w:val="002060"/>
          <w:sz w:val="24"/>
          <w:szCs w:val="24"/>
        </w:rPr>
        <w:t>2018</w:t>
      </w:r>
      <w:r w:rsidRPr="000B2A98">
        <w:rPr>
          <w:rFonts w:ascii="Tahoma" w:hAnsi="Tahoma" w:cs="Tahoma"/>
          <w:color w:val="002060"/>
          <w:sz w:val="24"/>
          <w:szCs w:val="24"/>
        </w:rPr>
        <w:t>)</w:t>
      </w:r>
      <w:r w:rsidRPr="00C44226">
        <w:rPr>
          <w:rFonts w:ascii="Tahoma" w:hAnsi="Tahoma" w:cs="Tahoma"/>
          <w:color w:val="002060"/>
          <w:sz w:val="24"/>
          <w:szCs w:val="24"/>
        </w:rPr>
        <w:t>:  nhà vật lý lý thuyết, vũ trụ học nước Anh, trong cuốn Sự Thiết Kế Lớn - The Grand Design, viết chung với nhà vật lý Leonard Mlodinow, xuất bản bởi Bantam Press ngày 9 tháng 9 năm 2010, ông đã khẳng định một quan điểm dứt khoát, đồng thuận với Quentin Smith. Bằng những dữ kiện thu thập được qua nhiều năm làm việc trong chương trình vệ tinh COBE, Hawking khẳng định vũ trụ có thể tự tạo, chẳng cần phải có một sinh vật siêu nhiên nào tác động khởi đầu.</w:t>
      </w:r>
    </w:p>
    <w:p w:rsidR="00CC6DFA" w:rsidRPr="00C44226" w:rsidRDefault="00CC6DFA" w:rsidP="00CC6DFA">
      <w:pPr>
        <w:spacing w:after="240" w:line="360" w:lineRule="auto"/>
        <w:ind w:firstLine="720"/>
        <w:jc w:val="both"/>
        <w:rPr>
          <w:rFonts w:ascii="Tahoma" w:hAnsi="Tahoma" w:cs="Tahoma"/>
          <w:color w:val="002060"/>
          <w:sz w:val="24"/>
          <w:szCs w:val="24"/>
        </w:rPr>
      </w:pPr>
      <w:r w:rsidRPr="00C44226">
        <w:rPr>
          <w:rFonts w:ascii="Tahoma" w:hAnsi="Tahoma" w:cs="Tahoma"/>
          <w:color w:val="002060"/>
          <w:sz w:val="24"/>
          <w:szCs w:val="24"/>
        </w:rPr>
        <w:t xml:space="preserve">Lý thuyết của Hawking đã giải tỏa mọi thắc mắc làm sao mà vũ trụ có thể hiện hữu không cần một nguyên nhân. Ông giả thuyết có một không gian vô thời gian (timeless space), một khối hình cầu bốn chiều lúc vũ trụ mới bắt đầu thành hình. Không gian này còn nhỏ hơn hạt nhân của một nguyên tử có đường bán kính nhỏ hơn 10-33 centimeter. Bởi vì vô thời gian nên chẳng cần bàn tay tác động của một Thượng Đế. Khối hình cầu vô thời gian này có liên hệ tới vũ trụ đang bành trướng của chúng ta. Vũ </w:t>
      </w:r>
      <w:r w:rsidRPr="00C44226">
        <w:rPr>
          <w:rFonts w:ascii="Tahoma" w:hAnsi="Tahoma" w:cs="Tahoma"/>
          <w:color w:val="002060"/>
          <w:sz w:val="24"/>
          <w:szCs w:val="24"/>
        </w:rPr>
        <w:lastRenderedPageBreak/>
        <w:t>trụ chúng ta khởi đầu nhỏ hơn một nguyên tử và nổ ra như một Big Bang, và ngày nay, chúng ta đang ở trong một vũ trụ vẫn còn đang bành trướng. Có thể Thượng đế đã tạo vụ nổ này không? Thưa không, vì hàm số sóng về vũ trụ xác quyết với một xác suất 95% rằng vũ trụ đã tự hiện hữu không cần một nguyên nhân đầu tiên.</w:t>
      </w:r>
    </w:p>
    <w:p w:rsidR="00CC6DFA" w:rsidRPr="00C44226" w:rsidRDefault="00CC6DFA" w:rsidP="00CC6DFA">
      <w:pPr>
        <w:spacing w:after="240" w:line="360" w:lineRule="auto"/>
        <w:ind w:firstLine="720"/>
        <w:jc w:val="both"/>
        <w:rPr>
          <w:rFonts w:ascii="Tahoma" w:hAnsi="Tahoma" w:cs="Tahoma"/>
          <w:color w:val="002060"/>
          <w:sz w:val="24"/>
          <w:szCs w:val="24"/>
        </w:rPr>
      </w:pPr>
      <w:r w:rsidRPr="00C44226">
        <w:rPr>
          <w:rFonts w:ascii="Tahoma" w:hAnsi="Tahoma" w:cs="Tahoma"/>
          <w:color w:val="002060"/>
          <w:sz w:val="24"/>
          <w:szCs w:val="24"/>
        </w:rPr>
        <w:t>Nếu có Thượng đế tạo dựng vũ trụ thì Thượng đế đã đi nghịch lại với định luật khoa học này bằng hai cách.</w:t>
      </w:r>
    </w:p>
    <w:p w:rsidR="00CC6DFA" w:rsidRPr="00C44226" w:rsidRDefault="00CC6DFA" w:rsidP="00CC6DFA">
      <w:pPr>
        <w:spacing w:after="240" w:line="360" w:lineRule="auto"/>
        <w:ind w:firstLine="720"/>
        <w:jc w:val="both"/>
        <w:rPr>
          <w:rFonts w:ascii="Tahoma" w:hAnsi="Tahoma" w:cs="Tahoma"/>
          <w:color w:val="002060"/>
          <w:sz w:val="24"/>
          <w:szCs w:val="24"/>
        </w:rPr>
      </w:pPr>
      <w:r w:rsidRPr="00C44226">
        <w:rPr>
          <w:rFonts w:ascii="Tahoma" w:hAnsi="Tahoma" w:cs="Tahoma"/>
          <w:color w:val="002060"/>
          <w:sz w:val="24"/>
          <w:szCs w:val="24"/>
        </w:rPr>
        <w:t xml:space="preserve">+ Thứ nhất, định luật khoa học này định rằng, vũ trụ tự hiện hữu vì những định luật toán học tự nhiên chứ không phải vì những quyền lực siêu nhiên. </w:t>
      </w:r>
    </w:p>
    <w:p w:rsidR="00CC6DFA" w:rsidRPr="00C44226" w:rsidRDefault="00CC6DFA" w:rsidP="00CC6DFA">
      <w:pPr>
        <w:spacing w:after="240" w:line="360" w:lineRule="auto"/>
        <w:ind w:firstLine="720"/>
        <w:jc w:val="both"/>
        <w:rPr>
          <w:rFonts w:ascii="Tahoma" w:hAnsi="Tahoma" w:cs="Tahoma"/>
          <w:color w:val="002060"/>
          <w:sz w:val="24"/>
          <w:szCs w:val="24"/>
        </w:rPr>
      </w:pPr>
      <w:r w:rsidRPr="00C44226">
        <w:rPr>
          <w:rFonts w:ascii="Tahoma" w:hAnsi="Tahoma" w:cs="Tahoma"/>
          <w:color w:val="002060"/>
          <w:sz w:val="24"/>
          <w:szCs w:val="24"/>
        </w:rPr>
        <w:t xml:space="preserve">+ Thứ hai, định luật khoa học này chỉ xác định một xác suất 95% là vũ trụ hiện hữu. Nhưng nếu Thượng đế tạo dựng vũ trụ thì phải có một xác suất 100%, bởi vì Thượng đế thì toàn năng. </w:t>
      </w:r>
    </w:p>
    <w:p w:rsidR="00CC6DFA" w:rsidRPr="000B2A98" w:rsidRDefault="00CC6DFA" w:rsidP="00CC6DFA">
      <w:pPr>
        <w:spacing w:after="240" w:line="360" w:lineRule="auto"/>
        <w:ind w:firstLine="720"/>
        <w:jc w:val="both"/>
        <w:rPr>
          <w:rFonts w:ascii="Tahoma" w:hAnsi="Tahoma" w:cs="Tahoma"/>
          <w:color w:val="002060"/>
          <w:sz w:val="24"/>
          <w:szCs w:val="24"/>
          <w:lang w:val="vi-VN"/>
        </w:rPr>
      </w:pPr>
      <w:r w:rsidRPr="00C44226">
        <w:rPr>
          <w:rFonts w:ascii="Tahoma" w:hAnsi="Tahoma" w:cs="Tahoma"/>
          <w:color w:val="002060"/>
          <w:sz w:val="24"/>
          <w:szCs w:val="24"/>
        </w:rPr>
        <w:t>Nhiều nhận định cho rằng khoa Vũ trụ học ngày nay đã có những lý lẽ khoa học còn mạnh hơn cả học thuyết tiến hóa của Darwin.</w:t>
      </w:r>
    </w:p>
    <w:p w:rsidR="00CC6DFA" w:rsidRPr="00CC6DFA" w:rsidRDefault="00CC6DFA" w:rsidP="00CC6DFA">
      <w:pPr>
        <w:spacing w:after="240" w:line="360" w:lineRule="auto"/>
        <w:ind w:firstLine="720"/>
        <w:jc w:val="both"/>
        <w:rPr>
          <w:rFonts w:ascii="Tahoma" w:hAnsi="Tahoma" w:cs="Tahoma"/>
          <w:sz w:val="24"/>
          <w:szCs w:val="24"/>
          <w:lang w:val="vi-VN"/>
        </w:rPr>
      </w:pPr>
      <w:r w:rsidRPr="000B2A98">
        <w:rPr>
          <w:rFonts w:ascii="Tahoma" w:hAnsi="Tahoma" w:cs="Tahoma"/>
          <w:color w:val="002060"/>
          <w:sz w:val="24"/>
          <w:szCs w:val="24"/>
          <w:lang w:val="vi-VN"/>
        </w:rPr>
        <w:t xml:space="preserve">- Richard </w:t>
      </w:r>
      <w:r w:rsidRPr="000B2A98">
        <w:rPr>
          <w:rFonts w:ascii="Tahoma" w:hAnsi="Tahoma" w:cs="Tahoma"/>
          <w:b/>
          <w:color w:val="002060"/>
          <w:sz w:val="24"/>
          <w:szCs w:val="24"/>
          <w:lang w:val="vi-VN"/>
        </w:rPr>
        <w:t xml:space="preserve">Dawkins </w:t>
      </w:r>
      <w:r w:rsidRPr="000B2A98">
        <w:rPr>
          <w:rFonts w:ascii="Tahoma" w:hAnsi="Tahoma" w:cs="Tahoma"/>
          <w:color w:val="002060"/>
          <w:sz w:val="24"/>
          <w:szCs w:val="24"/>
          <w:lang w:val="vi-VN"/>
        </w:rPr>
        <w:t xml:space="preserve">(1941- ):  nhà sinh vật học tiến hóa, giáo sư tại đại học New College, Oxford, Anh, </w:t>
      </w:r>
      <w:r w:rsidRPr="000B2A98">
        <w:rPr>
          <w:rFonts w:ascii="Tahoma" w:hAnsi="Tahoma" w:cs="Tahoma"/>
          <w:sz w:val="24"/>
          <w:szCs w:val="24"/>
          <w:lang w:val="vi-VN"/>
        </w:rPr>
        <w:t xml:space="preserve">tác giả nhiều sách khoa học viết cho đại chúng. </w:t>
      </w:r>
      <w:r w:rsidRPr="00CC6DFA">
        <w:rPr>
          <w:rFonts w:ascii="Tahoma" w:hAnsi="Tahoma" w:cs="Tahoma"/>
          <w:sz w:val="24"/>
          <w:szCs w:val="24"/>
          <w:lang w:val="vi-VN"/>
        </w:rPr>
        <w:t>Cuốn The God Delusion (Ảo tưởng về Thượng Đế, 2006) của ông khẳng định rằng hầu như chắc chắn không hiện hữu cái gọi là đấng tọa hóa siêu nhiên và đức tin cố định vào một kẻ như thế thì không đạt tiêu chuẩn và chỉ là niềm tin giả tạo.</w:t>
      </w:r>
    </w:p>
    <w:p w:rsidR="00CC6DFA" w:rsidRPr="00CC6DFA" w:rsidRDefault="00CC6DFA" w:rsidP="00CC6DFA">
      <w:pPr>
        <w:spacing w:after="240" w:line="360" w:lineRule="auto"/>
        <w:jc w:val="both"/>
        <w:rPr>
          <w:rFonts w:ascii="Tahoma" w:hAnsi="Tahoma" w:cs="Tahoma"/>
          <w:sz w:val="24"/>
          <w:szCs w:val="24"/>
          <w:lang w:val="vi-VN"/>
        </w:rPr>
      </w:pPr>
      <w:r w:rsidRPr="00CC6DFA">
        <w:rPr>
          <w:rFonts w:ascii="Tahoma" w:hAnsi="Tahoma" w:cs="Tahoma"/>
          <w:sz w:val="24"/>
          <w:szCs w:val="24"/>
          <w:lang w:val="vi-VN"/>
        </w:rPr>
        <w:tab/>
        <w:t xml:space="preserve">Một chi tiết trong sách cho biết trong tất cả 1.074 khoa học gia của hội Hoàng gia (Fellows of the Royal Society) được gửi câu hỏi qua điện thư, có 23% khoa học gia đã trả lời. Đây là một con số tỉ lệ tương đối cao nếu so sánh với các cuộc nghiên cứu thăm dò khác. Trong bản thăm dò, để trả lời cho câu hỏi ông có tin một Thượng Đế có nhân tính (personal God) tồn tại hay không. Có 3.3% chọn hoàn toàn tin; và 78.8% chọn hoàn toàn không tin. Như vậy, con số tỉ lệ của những khoa học gia vô thần của hội Hoàng Gia tại Anh quốc còn cao hơn con số tỉ lệ của hội Hàn lâm Khoa học Quốc gia </w:t>
      </w:r>
      <w:r w:rsidRPr="00CC6DFA">
        <w:rPr>
          <w:rFonts w:ascii="Tahoma" w:hAnsi="Tahoma" w:cs="Tahoma"/>
          <w:sz w:val="24"/>
          <w:szCs w:val="24"/>
          <w:lang w:val="vi-VN"/>
        </w:rPr>
        <w:lastRenderedPageBreak/>
        <w:t>ở Mỹ. Kết quả còn cho thấy có một khuynh hướng, mặc dù nhỏ nhưng lại có nhiều ý nghĩa, rằng những nhà sinh vật học thì vô thần hơn những nhà vật lý học.</w:t>
      </w:r>
    </w:p>
    <w:p w:rsidR="00CC6DFA" w:rsidRPr="000B2A98" w:rsidRDefault="00CC6DFA" w:rsidP="00CC6DFA">
      <w:pPr>
        <w:spacing w:after="240" w:line="360" w:lineRule="auto"/>
        <w:ind w:firstLine="720"/>
        <w:jc w:val="both"/>
        <w:rPr>
          <w:rFonts w:ascii="Tahoma" w:hAnsi="Tahoma" w:cs="Tahoma"/>
          <w:sz w:val="24"/>
          <w:szCs w:val="24"/>
          <w:lang w:val="vi-VN"/>
        </w:rPr>
      </w:pPr>
      <w:r w:rsidRPr="00CC6DFA">
        <w:rPr>
          <w:rFonts w:ascii="Tahoma" w:hAnsi="Tahoma" w:cs="Tahoma"/>
          <w:sz w:val="24"/>
          <w:szCs w:val="24"/>
          <w:lang w:val="vi-VN"/>
        </w:rPr>
        <w:t>Theo Dawkins, cứ đọc kỹ những bằng chứng khoa học vật lý, ta sẽ tìm thấy các nền tảng cho một chủ trương vô thần. Cho tới cuối năm 2007, bản tiếng Anh của cuốn The God Delusion bán được hơn 1.5 triệu cuốn và đã được dịch ra 31 thứ tiếng, lưu hành trên khắp thế giới.</w:t>
      </w:r>
    </w:p>
    <w:p w:rsidR="00CC6DFA" w:rsidRPr="00CC6DFA" w:rsidRDefault="00CC6DFA" w:rsidP="00CC6DFA">
      <w:pPr>
        <w:spacing w:after="240" w:line="360" w:lineRule="auto"/>
        <w:ind w:firstLine="720"/>
        <w:jc w:val="both"/>
        <w:rPr>
          <w:rFonts w:ascii="Tahoma" w:hAnsi="Tahoma" w:cs="Tahoma"/>
          <w:sz w:val="24"/>
          <w:szCs w:val="24"/>
          <w:lang w:val="vi-VN"/>
        </w:rPr>
      </w:pPr>
      <w:r w:rsidRPr="000B2A98">
        <w:rPr>
          <w:rFonts w:ascii="Tahoma" w:hAnsi="Tahoma" w:cs="Tahoma"/>
          <w:color w:val="002060"/>
          <w:sz w:val="24"/>
          <w:szCs w:val="24"/>
          <w:lang w:val="vi-VN"/>
        </w:rPr>
        <w:t xml:space="preserve">- </w:t>
      </w:r>
      <w:r w:rsidRPr="000B2A98">
        <w:rPr>
          <w:rFonts w:ascii="Tahoma" w:hAnsi="Tahoma" w:cs="Tahoma"/>
          <w:sz w:val="24"/>
          <w:szCs w:val="24"/>
          <w:lang w:val="vi-VN"/>
        </w:rPr>
        <w:t xml:space="preserve">Francis </w:t>
      </w:r>
      <w:r w:rsidRPr="000B2A98">
        <w:rPr>
          <w:rFonts w:ascii="Tahoma" w:hAnsi="Tahoma" w:cs="Tahoma"/>
          <w:b/>
          <w:sz w:val="24"/>
          <w:szCs w:val="24"/>
          <w:lang w:val="vi-VN"/>
        </w:rPr>
        <w:t xml:space="preserve">Collins </w:t>
      </w:r>
      <w:r w:rsidRPr="000B2A98">
        <w:rPr>
          <w:rFonts w:ascii="Tahoma" w:hAnsi="Tahoma" w:cs="Tahoma"/>
          <w:sz w:val="24"/>
          <w:szCs w:val="24"/>
          <w:lang w:val="vi-VN"/>
        </w:rPr>
        <w:t xml:space="preserve">(1950- ):  Nhà di truyền học, bác sĩ y khoa người Mỹ. </w:t>
      </w:r>
      <w:r w:rsidRPr="00CC6DFA">
        <w:rPr>
          <w:rFonts w:ascii="Tahoma" w:hAnsi="Tahoma" w:cs="Tahoma"/>
          <w:sz w:val="24"/>
          <w:szCs w:val="24"/>
          <w:lang w:val="vi-VN"/>
        </w:rPr>
        <w:t xml:space="preserve">Năm 2007 ông sáng lập tổ chức Biologos quy tụ những tín hữu Tin Lành muốn đóng góp cho công luận về mối tương quan giữa khoa học với tôn giáo.  </w:t>
      </w:r>
    </w:p>
    <w:p w:rsidR="00CC6DFA" w:rsidRPr="000B2A98" w:rsidRDefault="00CC6DFA" w:rsidP="00CC6DFA">
      <w:pPr>
        <w:spacing w:after="360" w:line="360" w:lineRule="auto"/>
        <w:ind w:firstLine="720"/>
        <w:jc w:val="both"/>
        <w:rPr>
          <w:rFonts w:ascii="Tahoma" w:hAnsi="Tahoma" w:cs="Tahoma"/>
          <w:sz w:val="24"/>
          <w:szCs w:val="24"/>
          <w:lang w:val="vi-VN"/>
        </w:rPr>
      </w:pPr>
      <w:r w:rsidRPr="00CC6DFA">
        <w:rPr>
          <w:rFonts w:ascii="Tahoma" w:hAnsi="Tahoma" w:cs="Tahoma"/>
          <w:sz w:val="24"/>
          <w:szCs w:val="24"/>
          <w:lang w:val="vi-VN"/>
        </w:rPr>
        <w:t xml:space="preserve">Ông trình bày những khảo sát khoa học của mình, đưa tới việc ông bác bỏ chủ nghĩa tạo hóa (creationism) và thiết kế thông minh (intelligent design) có tính cổ truyền của các tôn giáo độc thần. Hệ thống niềm tin của Collins là thuyết tiến hóa mang tính hữu thần chủ nghĩa (theistic evolution) mà ông gọi là Biologos, tạm dịch là </w:t>
      </w:r>
      <w:r w:rsidRPr="00CC6DFA">
        <w:rPr>
          <w:rFonts w:ascii="Tahoma" w:hAnsi="Tahoma" w:cs="Tahoma"/>
          <w:i/>
          <w:sz w:val="24"/>
          <w:szCs w:val="24"/>
          <w:lang w:val="vi-VN"/>
        </w:rPr>
        <w:t>Ngôi lời sinh học</w:t>
      </w:r>
      <w:r w:rsidRPr="00CC6DFA">
        <w:rPr>
          <w:rFonts w:ascii="Tahoma" w:hAnsi="Tahoma" w:cs="Tahoma"/>
          <w:sz w:val="24"/>
          <w:szCs w:val="24"/>
          <w:lang w:val="vi-VN"/>
        </w:rPr>
        <w:t>.  Ông là tác giả của quyển The Language of God (Ngôn ngữ của Thượng Đế) cũng xuất bản năm 2006.</w:t>
      </w:r>
    </w:p>
    <w:p w:rsidR="00CC6DFA" w:rsidRPr="000B2A98" w:rsidRDefault="00CC6DFA" w:rsidP="00CC6DFA">
      <w:pPr>
        <w:spacing w:after="120" w:line="360" w:lineRule="auto"/>
        <w:jc w:val="center"/>
        <w:rPr>
          <w:rFonts w:ascii="Tahoma" w:hAnsi="Tahoma" w:cs="Tahoma"/>
          <w:b/>
          <w:color w:val="0070C0"/>
          <w:sz w:val="28"/>
          <w:szCs w:val="28"/>
          <w:lang w:val="vi-VN"/>
        </w:rPr>
      </w:pPr>
      <w:r w:rsidRPr="000B2A98">
        <w:rPr>
          <w:rFonts w:ascii="Tahoma" w:hAnsi="Tahoma" w:cs="Tahoma"/>
          <w:b/>
          <w:color w:val="0070C0"/>
          <w:sz w:val="28"/>
          <w:szCs w:val="28"/>
          <w:lang w:val="vi-VN"/>
        </w:rPr>
        <w:t>V. Khoa học và Thượng Đế.</w:t>
      </w:r>
    </w:p>
    <w:p w:rsidR="00CC6DFA" w:rsidRPr="00CC6DFA"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xml:space="preserve">Mục đích của khoa học là khám phá ra chân lý – </w:t>
      </w:r>
      <w:r w:rsidRPr="00CC6DFA">
        <w:rPr>
          <w:rFonts w:ascii="Tahoma" w:hAnsi="Tahoma" w:cs="Tahoma"/>
          <w:color w:val="002060"/>
          <w:sz w:val="24"/>
          <w:szCs w:val="24"/>
          <w:u w:val="single"/>
          <w:lang w:val="vi-VN"/>
        </w:rPr>
        <w:t>cái đang là</w:t>
      </w:r>
      <w:r w:rsidRPr="00CC6DFA">
        <w:rPr>
          <w:rFonts w:ascii="Tahoma" w:hAnsi="Tahoma" w:cs="Tahoma"/>
          <w:color w:val="002060"/>
          <w:sz w:val="24"/>
          <w:szCs w:val="24"/>
          <w:lang w:val="vi-VN"/>
        </w:rPr>
        <w:t xml:space="preserve"> (chân như), chứ không phải </w:t>
      </w:r>
      <w:r w:rsidRPr="00CC6DFA">
        <w:rPr>
          <w:rFonts w:ascii="Tahoma" w:hAnsi="Tahoma" w:cs="Tahoma"/>
          <w:color w:val="002060"/>
          <w:sz w:val="24"/>
          <w:szCs w:val="24"/>
          <w:u w:val="single"/>
          <w:lang w:val="vi-VN"/>
        </w:rPr>
        <w:t>cái mong muốn.</w:t>
      </w:r>
    </w:p>
    <w:p w:rsidR="00CC6DFA" w:rsidRPr="00CC6DFA" w:rsidRDefault="00CC6DFA" w:rsidP="00CC6DFA">
      <w:pPr>
        <w:pStyle w:val="NormalWeb"/>
        <w:shd w:val="clear" w:color="auto" w:fill="FDFDFD"/>
        <w:spacing w:before="0" w:beforeAutospacing="0" w:after="240" w:afterAutospacing="0" w:line="360" w:lineRule="auto"/>
        <w:ind w:firstLine="720"/>
        <w:jc w:val="both"/>
        <w:rPr>
          <w:rFonts w:ascii="Tahoma" w:hAnsi="Tahoma" w:cs="Tahoma"/>
          <w:color w:val="002060"/>
          <w:lang w:val="vi-VN"/>
        </w:rPr>
      </w:pPr>
      <w:r w:rsidRPr="00CC6DFA">
        <w:rPr>
          <w:rFonts w:ascii="Tahoma" w:hAnsi="Tahoma" w:cs="Tahoma"/>
          <w:color w:val="002060"/>
          <w:lang w:val="vi-VN"/>
        </w:rPr>
        <w:t>Ngày xưa, Thượng Đế dùng để giải thích mưa bão, động đất, núi lửa, sóng thần …   Nhưng ngày nay, điều này không cần thiết nữa. Những khẳng định của khoa học thực nghiệm không bao giờ mang một ý nghĩa tuyệt đối như trong luận lý học thuần lý.  Nếu có sự đòi hỏi tính tuyệt đối trong những khẳng định của khoa học thực nghiệm, thì điều này đồng nghĩa với việc không thể tin được bất cứ điều gì của khoa học, hay nói cách khác là đồng nghĩa với việc phủ nhận các thành quả của khoa học vậy.</w:t>
      </w:r>
    </w:p>
    <w:p w:rsidR="00CC6DFA" w:rsidRPr="00CC6DFA" w:rsidRDefault="00CC6DFA" w:rsidP="00CC6DFA">
      <w:pPr>
        <w:pStyle w:val="NormalWeb"/>
        <w:shd w:val="clear" w:color="auto" w:fill="FDFDFD"/>
        <w:spacing w:before="0" w:beforeAutospacing="0" w:after="120" w:afterAutospacing="0" w:line="360" w:lineRule="auto"/>
        <w:ind w:firstLine="720"/>
        <w:jc w:val="both"/>
        <w:rPr>
          <w:rFonts w:ascii="Tahoma" w:hAnsi="Tahoma" w:cs="Tahoma"/>
          <w:color w:val="002060"/>
          <w:lang w:val="vi-VN"/>
        </w:rPr>
      </w:pPr>
      <w:r w:rsidRPr="00CC6DFA">
        <w:rPr>
          <w:rFonts w:ascii="Tahoma" w:hAnsi="Tahoma" w:cs="Tahoma"/>
          <w:color w:val="002060"/>
          <w:lang w:val="vi-VN"/>
        </w:rPr>
        <w:t xml:space="preserve">Điều các nhà khoa học muốn chứng minh là không cần phải mang Thượng Đế ra để giải thích bất cứ hiện tượng nào trong vũ trụ như các nhà hữu thần đang làm. Bởi </w:t>
      </w:r>
      <w:r w:rsidRPr="00CC6DFA">
        <w:rPr>
          <w:rFonts w:ascii="Tahoma" w:hAnsi="Tahoma" w:cs="Tahoma"/>
          <w:color w:val="002060"/>
          <w:lang w:val="vi-VN"/>
        </w:rPr>
        <w:lastRenderedPageBreak/>
        <w:t>mang Thượng Đế ra để giải thích chỉ đơn giản gần như là cái cớ để từ chối giải thích.  Sau đây là một số điều để minh định về con đường và mục đích của khoa học.</w:t>
      </w:r>
    </w:p>
    <w:p w:rsidR="00CC6DFA" w:rsidRPr="00CC6DFA" w:rsidRDefault="00CC6DFA" w:rsidP="00CC6DFA">
      <w:pPr>
        <w:spacing w:after="120" w:line="360" w:lineRule="auto"/>
        <w:jc w:val="both"/>
        <w:rPr>
          <w:rFonts w:ascii="Tahoma" w:hAnsi="Tahoma" w:cs="Tahoma"/>
          <w:color w:val="632423" w:themeColor="accent2" w:themeShade="80"/>
          <w:sz w:val="28"/>
          <w:szCs w:val="28"/>
          <w:lang w:val="vi-VN"/>
        </w:rPr>
      </w:pPr>
      <w:r w:rsidRPr="00CC6DFA">
        <w:rPr>
          <w:rFonts w:ascii="Tahoma" w:hAnsi="Tahoma" w:cs="Tahoma"/>
          <w:color w:val="002060"/>
          <w:sz w:val="24"/>
          <w:szCs w:val="24"/>
          <w:lang w:val="vi-VN"/>
        </w:rPr>
        <w:tab/>
      </w:r>
      <w:r w:rsidRPr="00CC6DFA">
        <w:rPr>
          <w:rFonts w:ascii="Tahoma" w:hAnsi="Tahoma" w:cs="Tahoma"/>
          <w:b/>
          <w:color w:val="632423" w:themeColor="accent2" w:themeShade="80"/>
          <w:sz w:val="28"/>
          <w:szCs w:val="28"/>
          <w:lang w:val="vi-VN"/>
        </w:rPr>
        <w:t>1</w:t>
      </w:r>
      <w:r w:rsidRPr="000B2A98">
        <w:rPr>
          <w:rFonts w:ascii="Tahoma" w:hAnsi="Tahoma" w:cs="Tahoma"/>
          <w:b/>
          <w:color w:val="632423" w:themeColor="accent2" w:themeShade="80"/>
          <w:sz w:val="28"/>
          <w:szCs w:val="28"/>
          <w:lang w:val="vi-VN"/>
        </w:rPr>
        <w:t>)</w:t>
      </w:r>
      <w:r w:rsidRPr="00CC6DFA">
        <w:rPr>
          <w:rFonts w:ascii="Tahoma" w:hAnsi="Tahoma" w:cs="Tahoma"/>
          <w:b/>
          <w:color w:val="632423" w:themeColor="accent2" w:themeShade="80"/>
          <w:sz w:val="28"/>
          <w:szCs w:val="28"/>
          <w:lang w:val="vi-VN"/>
        </w:rPr>
        <w:t xml:space="preserve"> Khoa học tự nhiên.</w:t>
      </w:r>
      <w:r w:rsidRPr="00CC6DFA">
        <w:rPr>
          <w:rFonts w:ascii="Tahoma" w:hAnsi="Tahoma" w:cs="Tahoma"/>
          <w:color w:val="632423" w:themeColor="accent2" w:themeShade="80"/>
          <w:sz w:val="28"/>
          <w:szCs w:val="28"/>
          <w:lang w:val="vi-VN"/>
        </w:rPr>
        <w:t xml:space="preserve"> </w:t>
      </w:r>
    </w:p>
    <w:p w:rsidR="00CC6DFA" w:rsidRPr="00CC6DFA" w:rsidRDefault="00CC6DFA" w:rsidP="00CC6DFA">
      <w:pPr>
        <w:spacing w:after="120" w:line="360" w:lineRule="auto"/>
        <w:ind w:firstLine="720"/>
        <w:jc w:val="both"/>
        <w:rPr>
          <w:rFonts w:ascii="Tahoma" w:hAnsi="Tahoma" w:cs="Tahoma"/>
          <w:b/>
          <w:color w:val="0070C0"/>
          <w:sz w:val="24"/>
          <w:szCs w:val="24"/>
          <w:lang w:val="vi-VN"/>
        </w:rPr>
      </w:pPr>
      <w:r w:rsidRPr="00CC6DFA">
        <w:rPr>
          <w:rFonts w:ascii="Tahoma" w:hAnsi="Tahoma" w:cs="Tahoma"/>
          <w:color w:val="002060"/>
          <w:sz w:val="24"/>
          <w:szCs w:val="24"/>
          <w:lang w:val="vi-VN"/>
        </w:rPr>
        <w:t>Trong khoa học tự nhiên có một số vấn đề đặt ra đối với vị T.Đ chủ quan như sau:</w:t>
      </w:r>
    </w:p>
    <w:p w:rsidR="00CC6DFA" w:rsidRPr="00C44226" w:rsidRDefault="00CC6DFA" w:rsidP="00CC6DFA">
      <w:pPr>
        <w:spacing w:after="120" w:line="360" w:lineRule="auto"/>
        <w:jc w:val="both"/>
        <w:rPr>
          <w:rFonts w:ascii="Tahoma" w:hAnsi="Tahoma" w:cs="Tahoma"/>
          <w:color w:val="002060"/>
          <w:sz w:val="24"/>
          <w:szCs w:val="24"/>
          <w:lang w:val="fr-FR"/>
        </w:rPr>
      </w:pPr>
      <w:r w:rsidRPr="00CC6DFA">
        <w:rPr>
          <w:rFonts w:ascii="Tahoma" w:hAnsi="Tahoma" w:cs="Tahoma"/>
          <w:color w:val="002060"/>
          <w:sz w:val="24"/>
          <w:szCs w:val="24"/>
          <w:lang w:val="vi-VN"/>
        </w:rPr>
        <w:tab/>
      </w:r>
      <w:r w:rsidRPr="000B2A98">
        <w:rPr>
          <w:rFonts w:ascii="Tahoma" w:hAnsi="Tahoma" w:cs="Tahoma"/>
          <w:color w:val="002060"/>
          <w:sz w:val="24"/>
          <w:szCs w:val="24"/>
          <w:lang w:val="fr-FR"/>
        </w:rPr>
        <w:t>1/.</w:t>
      </w:r>
      <w:r w:rsidRPr="00C44226">
        <w:rPr>
          <w:rFonts w:ascii="Tahoma" w:hAnsi="Tahoma" w:cs="Tahoma"/>
          <w:b/>
          <w:color w:val="002060"/>
          <w:sz w:val="24"/>
          <w:szCs w:val="24"/>
          <w:lang w:val="fr-FR"/>
        </w:rPr>
        <w:t xml:space="preserve"> Vật lý học </w:t>
      </w:r>
      <w:r w:rsidRPr="00C44226">
        <w:rPr>
          <w:rFonts w:ascii="Tahoma" w:hAnsi="Tahoma" w:cs="Tahoma"/>
          <w:color w:val="002060"/>
          <w:sz w:val="24"/>
          <w:szCs w:val="24"/>
          <w:lang w:val="fr-FR"/>
        </w:rPr>
        <w:t xml:space="preserve">(E: physics; F: la physique). </w:t>
      </w:r>
    </w:p>
    <w:p w:rsidR="00CC6DFA" w:rsidRPr="00C44226" w:rsidRDefault="00CC6DFA" w:rsidP="00CC6DFA">
      <w:pPr>
        <w:spacing w:line="360" w:lineRule="auto"/>
        <w:ind w:firstLine="720"/>
        <w:jc w:val="both"/>
        <w:rPr>
          <w:rFonts w:ascii="Tahoma" w:hAnsi="Tahoma" w:cs="Tahoma"/>
          <w:color w:val="002060"/>
          <w:sz w:val="24"/>
          <w:szCs w:val="24"/>
          <w:lang w:val="fr-FR"/>
        </w:rPr>
      </w:pPr>
      <w:r w:rsidRPr="000B2A98">
        <w:rPr>
          <w:rFonts w:ascii="Tahoma" w:hAnsi="Tahoma" w:cs="Tahoma"/>
          <w:color w:val="002060"/>
          <w:sz w:val="24"/>
          <w:szCs w:val="24"/>
          <w:lang w:val="fr-FR"/>
        </w:rPr>
        <w:t>1</w:t>
      </w:r>
      <w:r w:rsidRPr="000B2A98">
        <w:rPr>
          <w:rFonts w:ascii="Tahoma" w:hAnsi="Tahoma" w:cs="Tahoma"/>
          <w:color w:val="002060"/>
          <w:sz w:val="24"/>
          <w:szCs w:val="24"/>
          <w:lang w:val="vi-VN"/>
        </w:rPr>
        <w:t>.</w:t>
      </w:r>
      <w:r w:rsidRPr="00C44226">
        <w:rPr>
          <w:rFonts w:ascii="Tahoma" w:hAnsi="Tahoma" w:cs="Tahoma"/>
          <w:b/>
          <w:color w:val="002060"/>
          <w:sz w:val="24"/>
          <w:szCs w:val="24"/>
          <w:lang w:val="fr-FR"/>
        </w:rPr>
        <w:t xml:space="preserve"> </w:t>
      </w:r>
      <w:r w:rsidRPr="000B2A98">
        <w:rPr>
          <w:rFonts w:ascii="Tahoma" w:hAnsi="Tahoma" w:cs="Tahoma"/>
          <w:b/>
          <w:i/>
          <w:color w:val="002060"/>
          <w:lang w:val="fr-FR"/>
        </w:rPr>
        <w:t>Thời gian</w:t>
      </w:r>
      <w:r w:rsidRPr="00C44226">
        <w:rPr>
          <w:rFonts w:ascii="Tahoma" w:hAnsi="Tahoma" w:cs="Tahoma"/>
          <w:b/>
          <w:color w:val="002060"/>
          <w:sz w:val="24"/>
          <w:szCs w:val="24"/>
          <w:lang w:val="fr-FR"/>
        </w:rPr>
        <w:t xml:space="preserve"> </w:t>
      </w:r>
      <w:r w:rsidRPr="00C44226">
        <w:rPr>
          <w:rFonts w:ascii="Tahoma" w:hAnsi="Tahoma" w:cs="Tahoma"/>
          <w:color w:val="002060"/>
          <w:sz w:val="24"/>
          <w:szCs w:val="24"/>
          <w:lang w:val="fr-FR"/>
        </w:rPr>
        <w:t>(E: time;  F: Le temps):  trong sách Sáng Thế ký của Cựu Ước có ghi rằng T.Đ (gọi là Elohim) đã tạo dựng vũ trụ trong 7 ngày vào thời điểm sau:</w:t>
      </w:r>
    </w:p>
    <w:p w:rsidR="00CC6DFA" w:rsidRPr="00C44226" w:rsidRDefault="00CC6DFA" w:rsidP="00CC6DFA">
      <w:pPr>
        <w:spacing w:after="0" w:line="360" w:lineRule="auto"/>
        <w:ind w:left="720" w:firstLine="720"/>
        <w:jc w:val="both"/>
        <w:rPr>
          <w:rFonts w:ascii="Tahoma" w:hAnsi="Tahoma" w:cs="Tahoma"/>
          <w:color w:val="002060"/>
          <w:sz w:val="24"/>
          <w:szCs w:val="24"/>
        </w:rPr>
      </w:pPr>
      <w:r w:rsidRPr="00C44226">
        <w:rPr>
          <w:rFonts w:ascii="Tahoma" w:hAnsi="Tahoma" w:cs="Tahoma"/>
          <w:color w:val="002060"/>
          <w:sz w:val="24"/>
          <w:szCs w:val="24"/>
        </w:rPr>
        <w:t>+ Theo Do Thái giáo là ngày 7-10-3761 tCN</w:t>
      </w:r>
    </w:p>
    <w:p w:rsidR="00CC6DFA" w:rsidRPr="00CC6DFA" w:rsidRDefault="00CC6DFA" w:rsidP="00CC6DFA">
      <w:pPr>
        <w:spacing w:after="0" w:line="360" w:lineRule="auto"/>
        <w:jc w:val="both"/>
        <w:rPr>
          <w:rFonts w:ascii="Tahoma" w:hAnsi="Tahoma" w:cs="Tahoma"/>
          <w:color w:val="002060"/>
          <w:sz w:val="24"/>
          <w:szCs w:val="24"/>
          <w:lang w:val="vi-VN"/>
        </w:rPr>
      </w:pPr>
      <w:r w:rsidRPr="00C44226">
        <w:rPr>
          <w:rFonts w:ascii="Tahoma" w:hAnsi="Tahoma" w:cs="Tahoma"/>
          <w:color w:val="002060"/>
          <w:sz w:val="24"/>
          <w:szCs w:val="24"/>
        </w:rPr>
        <w:tab/>
      </w:r>
      <w:r>
        <w:rPr>
          <w:rFonts w:ascii="Tahoma" w:hAnsi="Tahoma" w:cs="Tahoma"/>
          <w:color w:val="002060"/>
          <w:sz w:val="24"/>
          <w:szCs w:val="24"/>
          <w:lang w:val="vi-VN"/>
        </w:rPr>
        <w:tab/>
      </w:r>
      <w:r w:rsidRPr="00CC6DFA">
        <w:rPr>
          <w:rFonts w:ascii="Tahoma" w:hAnsi="Tahoma" w:cs="Tahoma"/>
          <w:color w:val="002060"/>
          <w:sz w:val="24"/>
          <w:szCs w:val="24"/>
          <w:lang w:val="vi-VN"/>
        </w:rPr>
        <w:t>+ Theo Kitô giáo 5199 tCN.</w:t>
      </w:r>
    </w:p>
    <w:p w:rsidR="00CC6DFA" w:rsidRPr="00CC6DFA" w:rsidRDefault="00CC6DFA" w:rsidP="00CC6DFA">
      <w:pPr>
        <w:spacing w:after="120"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ab/>
      </w:r>
      <w:r>
        <w:rPr>
          <w:rFonts w:ascii="Tahoma" w:hAnsi="Tahoma" w:cs="Tahoma"/>
          <w:color w:val="002060"/>
          <w:sz w:val="24"/>
          <w:szCs w:val="24"/>
          <w:lang w:val="vi-VN"/>
        </w:rPr>
        <w:tab/>
      </w:r>
      <w:r w:rsidRPr="00CC6DFA">
        <w:rPr>
          <w:rFonts w:ascii="Tahoma" w:hAnsi="Tahoma" w:cs="Tahoma"/>
          <w:color w:val="002060"/>
          <w:sz w:val="24"/>
          <w:szCs w:val="24"/>
          <w:lang w:val="vi-VN"/>
        </w:rPr>
        <w:t>+ Theo Tin Lành giáo là lúc 9g sáng ngày 23-10-4004 tCN.</w:t>
      </w:r>
    </w:p>
    <w:p w:rsidR="00CC6DFA" w:rsidRPr="00CC6DFA" w:rsidRDefault="00CC6DFA" w:rsidP="00CC6DFA">
      <w:pPr>
        <w:spacing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ab/>
        <w:t>Theo thuyết Big Bang cho rằng cách đây 15 tỷ năm, có sự nổ lớn sinh ra các Giải ngân hà, 5 tỉ năm ra đời Thái dương hệ, 450 triệu năm thì có cây cỏ và các loại nhân hầu … Con người như ngày nay thật sự cách nay khoảng 50,000 năm.</w:t>
      </w:r>
    </w:p>
    <w:p w:rsidR="00CC6DFA" w:rsidRPr="00CC6DFA" w:rsidRDefault="00CC6DFA" w:rsidP="00CC6DFA">
      <w:pPr>
        <w:spacing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2</w:t>
      </w:r>
      <w:r w:rsidRPr="000B2A98">
        <w:rPr>
          <w:rFonts w:ascii="Tahoma" w:hAnsi="Tahoma" w:cs="Tahoma"/>
          <w:color w:val="002060"/>
          <w:sz w:val="24"/>
          <w:szCs w:val="24"/>
          <w:lang w:val="vi-VN"/>
        </w:rPr>
        <w:t>.</w:t>
      </w:r>
      <w:r w:rsidRPr="00CC6DFA">
        <w:rPr>
          <w:rFonts w:ascii="Tahoma" w:hAnsi="Tahoma" w:cs="Tahoma"/>
          <w:b/>
          <w:color w:val="002060"/>
          <w:sz w:val="24"/>
          <w:szCs w:val="24"/>
          <w:lang w:val="vi-VN"/>
        </w:rPr>
        <w:t xml:space="preserve"> </w:t>
      </w:r>
      <w:r w:rsidRPr="00CC6DFA">
        <w:rPr>
          <w:rFonts w:ascii="Tahoma" w:hAnsi="Tahoma" w:cs="Tahoma"/>
          <w:b/>
          <w:i/>
          <w:color w:val="002060"/>
          <w:lang w:val="vi-VN"/>
        </w:rPr>
        <w:t>Thứ nguyên</w:t>
      </w:r>
      <w:r w:rsidRPr="00CC6DFA">
        <w:rPr>
          <w:rFonts w:ascii="Tahoma" w:hAnsi="Tahoma" w:cs="Tahoma"/>
          <w:color w:val="002060"/>
          <w:sz w:val="24"/>
          <w:szCs w:val="24"/>
          <w:lang w:val="vi-VN"/>
        </w:rPr>
        <w:t xml:space="preserve"> (E;F: dimension):  trong vật lý học thì hình dáng và kích thước là yếu tố xác định sự hiện hữu của một vật thể nói chung và T.Đ nói riêng.  Vũ trụ nếu do T.Đ sinh ra thì hình dáng T.Đ phải có, không lý cái bóng mà sinh ra vạn vật hữu hình.</w:t>
      </w:r>
    </w:p>
    <w:p w:rsidR="00CC6DFA" w:rsidRPr="00CC6DFA" w:rsidRDefault="00CC6DFA" w:rsidP="00CC6DFA">
      <w:pPr>
        <w:spacing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ab/>
        <w:t>2/.</w:t>
      </w:r>
      <w:r w:rsidRPr="00CC6DFA">
        <w:rPr>
          <w:rFonts w:ascii="Tahoma" w:hAnsi="Tahoma" w:cs="Tahoma"/>
          <w:b/>
          <w:color w:val="002060"/>
          <w:sz w:val="24"/>
          <w:szCs w:val="24"/>
          <w:lang w:val="vi-VN"/>
        </w:rPr>
        <w:t xml:space="preserve"> Hóa học</w:t>
      </w:r>
      <w:r w:rsidRPr="00CC6DFA">
        <w:rPr>
          <w:rFonts w:ascii="Tahoma" w:hAnsi="Tahoma" w:cs="Tahoma"/>
          <w:color w:val="002060"/>
          <w:sz w:val="24"/>
          <w:szCs w:val="24"/>
          <w:lang w:val="vi-VN"/>
        </w:rPr>
        <w:t xml:space="preserve"> (E: chemistry;  F: la chimie):  các nguyên tố hóa học là yếu tố xác định sự hiện hữu và khả năng sáng tạo của T.Đ (tức khả năng biến đổi năng lượng: energy transformation).</w:t>
      </w:r>
    </w:p>
    <w:p w:rsidR="00CC6DFA" w:rsidRPr="00CC6DFA" w:rsidRDefault="00CC6DFA" w:rsidP="00CC6DFA">
      <w:pPr>
        <w:spacing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ab/>
        <w:t>3/.</w:t>
      </w:r>
      <w:r w:rsidRPr="00CC6DFA">
        <w:rPr>
          <w:rFonts w:ascii="Tahoma" w:hAnsi="Tahoma" w:cs="Tahoma"/>
          <w:b/>
          <w:color w:val="002060"/>
          <w:sz w:val="24"/>
          <w:szCs w:val="24"/>
          <w:lang w:val="vi-VN"/>
        </w:rPr>
        <w:t xml:space="preserve"> Sinh học</w:t>
      </w:r>
      <w:r w:rsidRPr="00CC6DFA">
        <w:rPr>
          <w:rFonts w:ascii="Tahoma" w:hAnsi="Tahoma" w:cs="Tahoma"/>
          <w:color w:val="002060"/>
          <w:sz w:val="24"/>
          <w:szCs w:val="24"/>
          <w:lang w:val="vi-VN"/>
        </w:rPr>
        <w:t xml:space="preserve"> (E: biology;  F: la biologie):  cũng trong sách Sáng Thế ký của Cựu Ước, T.Đ đã dựng nên Adam và Eva (xương sườn của Adam) là thủy tổ của loài người. Nếu họ là da trắng, thì theo di truyền học làm sao để hậu duệ của họ có thêm các màu đen, vàng, đỏ</w:t>
      </w:r>
      <w:r>
        <w:rPr>
          <w:rFonts w:ascii="Tahoma" w:hAnsi="Tahoma" w:cs="Tahoma"/>
          <w:color w:val="002060"/>
          <w:sz w:val="24"/>
          <w:szCs w:val="24"/>
          <w:lang w:val="vi-VN"/>
        </w:rPr>
        <w:t xml:space="preserve"> </w:t>
      </w:r>
      <w:r w:rsidRPr="00CC6DFA">
        <w:rPr>
          <w:rFonts w:ascii="Tahoma" w:hAnsi="Tahoma" w:cs="Tahoma"/>
          <w:color w:val="002060"/>
          <w:sz w:val="24"/>
          <w:szCs w:val="24"/>
          <w:lang w:val="vi-VN"/>
        </w:rPr>
        <w:t>?</w:t>
      </w:r>
    </w:p>
    <w:p w:rsidR="00CC6DFA" w:rsidRPr="00CC6DFA" w:rsidRDefault="00CC6DFA" w:rsidP="00CC6DFA">
      <w:pPr>
        <w:spacing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lastRenderedPageBreak/>
        <w:tab/>
        <w:t>Vả lại, mọi loài sinh vật đều có tính di truyền tương thích cho dù là động vật hay thực vật. Thế thì T.Đ làm thế nào cho sự hiếu sinh của mình, đó là làm cho con người sống lại sau khi chết và sống đời đời mà không trái với quy luật khách quan</w:t>
      </w:r>
      <w:r>
        <w:rPr>
          <w:rFonts w:ascii="Tahoma" w:hAnsi="Tahoma" w:cs="Tahoma"/>
          <w:color w:val="002060"/>
          <w:sz w:val="24"/>
          <w:szCs w:val="24"/>
          <w:lang w:val="vi-VN"/>
        </w:rPr>
        <w:t xml:space="preserve"> </w:t>
      </w:r>
      <w:r w:rsidRPr="00CC6DFA">
        <w:rPr>
          <w:rFonts w:ascii="Tahoma" w:hAnsi="Tahoma" w:cs="Tahoma"/>
          <w:color w:val="002060"/>
          <w:sz w:val="24"/>
          <w:szCs w:val="24"/>
          <w:lang w:val="vi-VN"/>
        </w:rPr>
        <w:t>?</w:t>
      </w:r>
    </w:p>
    <w:p w:rsidR="00CC6DFA" w:rsidRPr="00C44226" w:rsidRDefault="00CC6DFA" w:rsidP="00CC6DFA">
      <w:pPr>
        <w:spacing w:line="360" w:lineRule="auto"/>
        <w:jc w:val="center"/>
        <w:rPr>
          <w:rFonts w:ascii="Tahoma" w:hAnsi="Tahoma" w:cs="Tahoma"/>
          <w:color w:val="002060"/>
          <w:sz w:val="24"/>
          <w:szCs w:val="24"/>
        </w:rPr>
      </w:pPr>
      <w:r w:rsidRPr="00C44226">
        <w:rPr>
          <w:rFonts w:ascii="Tahoma" w:hAnsi="Tahoma" w:cs="Tahoma"/>
          <w:noProof/>
          <w:sz w:val="24"/>
          <w:szCs w:val="24"/>
        </w:rPr>
        <w:drawing>
          <wp:inline distT="0" distB="0" distL="0" distR="0">
            <wp:extent cx="4140200" cy="3312160"/>
            <wp:effectExtent l="0" t="0" r="0" b="0"/>
            <wp:docPr id="2069" name="Picture 90" descr="arn-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rn-adn"/>
                    <pic:cNvPicPr>
                      <a:picLocks noChangeAspect="1" noChangeArrowheads="1"/>
                    </pic:cNvPicPr>
                  </pic:nvPicPr>
                  <pic:blipFill>
                    <a:blip r:embed="rId97" cstate="print"/>
                    <a:srcRect/>
                    <a:stretch>
                      <a:fillRect/>
                    </a:stretch>
                  </pic:blipFill>
                  <pic:spPr bwMode="auto">
                    <a:xfrm>
                      <a:off x="0" y="0"/>
                      <a:ext cx="4140200" cy="3312160"/>
                    </a:xfrm>
                    <a:prstGeom prst="rect">
                      <a:avLst/>
                    </a:prstGeom>
                    <a:noFill/>
                    <a:ln w="9525">
                      <a:noFill/>
                      <a:miter lim="800000"/>
                      <a:headEnd/>
                      <a:tailEnd/>
                    </a:ln>
                  </pic:spPr>
                </pic:pic>
              </a:graphicData>
            </a:graphic>
          </wp:inline>
        </w:drawing>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color w:val="002060"/>
          <w:sz w:val="24"/>
          <w:szCs w:val="24"/>
        </w:rPr>
        <w:tab/>
        <w:t xml:space="preserve">Một tác giả bộc bạch về việc ứng dụng phân tử acid nucleic mang thông tin di truyền mã hóa cho hoạt động sinh trưởng và phát triển của các vật chất hữu cơ  [E:  </w:t>
      </w:r>
      <w:r w:rsidRPr="00C44226">
        <w:rPr>
          <w:rFonts w:ascii="Tahoma" w:hAnsi="Tahoma" w:cs="Tahoma"/>
          <w:color w:val="002060"/>
          <w:sz w:val="24"/>
          <w:szCs w:val="24"/>
          <w:shd w:val="clear" w:color="auto" w:fill="FFFFFF"/>
        </w:rPr>
        <w:t>deoxyribonucleic acid</w:t>
      </w:r>
      <w:r w:rsidRPr="00C44226">
        <w:rPr>
          <w:rFonts w:ascii="Tahoma" w:hAnsi="Tahoma" w:cs="Tahoma"/>
          <w:color w:val="444444"/>
          <w:sz w:val="24"/>
          <w:szCs w:val="24"/>
          <w:shd w:val="clear" w:color="auto" w:fill="FFFFFF"/>
        </w:rPr>
        <w:t xml:space="preserve"> </w:t>
      </w:r>
      <w:r w:rsidRPr="00C44226">
        <w:rPr>
          <w:rFonts w:ascii="Tahoma" w:hAnsi="Tahoma" w:cs="Tahoma"/>
          <w:color w:val="002060"/>
          <w:sz w:val="24"/>
          <w:szCs w:val="24"/>
          <w:shd w:val="clear" w:color="auto" w:fill="FFFFFF"/>
        </w:rPr>
        <w:t>(</w:t>
      </w:r>
      <w:r w:rsidRPr="00C44226">
        <w:rPr>
          <w:rStyle w:val="Emphasis"/>
          <w:rFonts w:ascii="Tahoma" w:hAnsi="Tahoma" w:cs="Tahoma"/>
          <w:b/>
          <w:bCs/>
          <w:i w:val="0"/>
          <w:iCs w:val="0"/>
          <w:color w:val="002060"/>
          <w:shd w:val="clear" w:color="auto" w:fill="FFFFFF"/>
        </w:rPr>
        <w:t>DNA</w:t>
      </w:r>
      <w:r w:rsidRPr="00C44226">
        <w:rPr>
          <w:rFonts w:ascii="Tahoma" w:hAnsi="Tahoma" w:cs="Tahoma"/>
          <w:color w:val="002060"/>
          <w:sz w:val="24"/>
          <w:szCs w:val="24"/>
          <w:shd w:val="clear" w:color="auto" w:fill="FFFFFF"/>
        </w:rPr>
        <w:t>);  F: acide désoxyribonucléique (</w:t>
      </w:r>
      <w:r w:rsidRPr="00C44226">
        <w:rPr>
          <w:rFonts w:ascii="Tahoma" w:hAnsi="Tahoma" w:cs="Tahoma"/>
          <w:b/>
          <w:color w:val="002060"/>
          <w:sz w:val="24"/>
          <w:szCs w:val="24"/>
          <w:shd w:val="clear" w:color="auto" w:fill="FFFFFF"/>
        </w:rPr>
        <w:t>ADN</w:t>
      </w:r>
      <w:r w:rsidRPr="00C44226">
        <w:rPr>
          <w:rFonts w:ascii="Tahoma" w:hAnsi="Tahoma" w:cs="Tahoma"/>
          <w:color w:val="002060"/>
          <w:sz w:val="24"/>
          <w:szCs w:val="24"/>
          <w:shd w:val="clear" w:color="auto" w:fill="FFFFFF"/>
        </w:rPr>
        <w:t>)] như sau:</w:t>
      </w:r>
    </w:p>
    <w:p w:rsidR="00CC6DFA" w:rsidRPr="00C44226" w:rsidRDefault="00CC6DFA" w:rsidP="00CC6DFA">
      <w:pPr>
        <w:spacing w:after="240" w:line="360" w:lineRule="auto"/>
        <w:ind w:firstLine="720"/>
        <w:jc w:val="both"/>
        <w:rPr>
          <w:rFonts w:ascii="Tahoma" w:hAnsi="Tahoma" w:cs="Tahoma"/>
          <w:i/>
          <w:color w:val="002060"/>
          <w:sz w:val="24"/>
          <w:szCs w:val="24"/>
        </w:rPr>
      </w:pPr>
      <w:r w:rsidRPr="00C44226">
        <w:rPr>
          <w:rFonts w:ascii="Tahoma" w:hAnsi="Tahoma" w:cs="Tahoma"/>
          <w:color w:val="002060"/>
          <w:sz w:val="24"/>
          <w:szCs w:val="24"/>
        </w:rPr>
        <w:t>“</w:t>
      </w:r>
      <w:r w:rsidRPr="00C44226">
        <w:rPr>
          <w:rFonts w:ascii="Tahoma" w:hAnsi="Tahoma" w:cs="Tahoma"/>
          <w:i/>
          <w:color w:val="002060"/>
          <w:sz w:val="24"/>
          <w:szCs w:val="24"/>
        </w:rPr>
        <w:t xml:space="preserve">Tôi không thấy ba mẹ sinh ra tôi thế nào, nhưng ông bà tôi, cậu mợ cô chú tôi, bạn bè của ba mẹ tôi kể cho tôi nghe họ tận mắt chứng kiến cảnh bố mẹ tôi yêu rồi cưới nhau, rồi mẹ tôi có mang và đi đến bệnh viện sinh ra tôi. Nhưng một khi đã xảy ra những sự ngờ vực, thì con cái và cha mẹ ngày nay hoàn toàn có thể viện dẫn đến công cụ xét nghiệm </w:t>
      </w:r>
      <w:r w:rsidRPr="00C44226">
        <w:rPr>
          <w:rFonts w:ascii="Tahoma" w:hAnsi="Tahoma" w:cs="Tahoma"/>
          <w:b/>
          <w:i/>
          <w:color w:val="002060"/>
          <w:sz w:val="24"/>
          <w:szCs w:val="24"/>
        </w:rPr>
        <w:t xml:space="preserve">DNA </w:t>
      </w:r>
      <w:r w:rsidRPr="00C44226">
        <w:rPr>
          <w:rFonts w:ascii="Tahoma" w:hAnsi="Tahoma" w:cs="Tahoma"/>
          <w:i/>
          <w:color w:val="002060"/>
          <w:sz w:val="24"/>
          <w:szCs w:val="24"/>
        </w:rPr>
        <w:t>để chứng minh huyết thống (điều này là không còn lạ lẫm gì nữa, ngay cả ở Việt Nam). Còn việc Thượng Đế tạo ra tôi như thế nào theo kinh sách tôn giáo?”</w:t>
      </w:r>
    </w:p>
    <w:p w:rsidR="00CC6DFA" w:rsidRPr="000B2A98" w:rsidRDefault="00CC6DFA" w:rsidP="00CC6DFA">
      <w:pPr>
        <w:spacing w:after="120" w:line="360" w:lineRule="auto"/>
        <w:ind w:firstLine="720"/>
        <w:jc w:val="both"/>
        <w:rPr>
          <w:rFonts w:ascii="Tahoma" w:hAnsi="Tahoma" w:cs="Tahoma"/>
          <w:b/>
          <w:color w:val="632423" w:themeColor="accent2" w:themeShade="80"/>
          <w:sz w:val="28"/>
          <w:szCs w:val="28"/>
        </w:rPr>
      </w:pPr>
      <w:r w:rsidRPr="000B2A98">
        <w:rPr>
          <w:rFonts w:ascii="Tahoma" w:hAnsi="Tahoma" w:cs="Tahoma"/>
          <w:b/>
          <w:color w:val="632423" w:themeColor="accent2" w:themeShade="80"/>
          <w:sz w:val="28"/>
          <w:szCs w:val="28"/>
        </w:rPr>
        <w:t>2</w:t>
      </w:r>
      <w:r w:rsidRPr="000B2A98">
        <w:rPr>
          <w:rFonts w:ascii="Tahoma" w:hAnsi="Tahoma" w:cs="Tahoma"/>
          <w:b/>
          <w:color w:val="632423" w:themeColor="accent2" w:themeShade="80"/>
          <w:sz w:val="28"/>
          <w:szCs w:val="28"/>
          <w:lang w:val="vi-VN"/>
        </w:rPr>
        <w:t>)</w:t>
      </w:r>
      <w:r w:rsidRPr="000B2A98">
        <w:rPr>
          <w:rFonts w:ascii="Tahoma" w:hAnsi="Tahoma" w:cs="Tahoma"/>
          <w:b/>
          <w:color w:val="632423" w:themeColor="accent2" w:themeShade="80"/>
          <w:sz w:val="28"/>
          <w:szCs w:val="28"/>
        </w:rPr>
        <w:t xml:space="preserve"> Khoa học xã hội.</w:t>
      </w:r>
    </w:p>
    <w:p w:rsidR="00CC6DFA" w:rsidRPr="00C44226" w:rsidRDefault="00CC6DFA" w:rsidP="00CC6DFA">
      <w:pPr>
        <w:spacing w:after="120" w:line="360" w:lineRule="auto"/>
        <w:ind w:firstLine="720"/>
        <w:jc w:val="both"/>
        <w:rPr>
          <w:rFonts w:ascii="Tahoma" w:hAnsi="Tahoma" w:cs="Tahoma"/>
          <w:b/>
          <w:color w:val="0070C0"/>
          <w:sz w:val="24"/>
          <w:szCs w:val="24"/>
        </w:rPr>
      </w:pPr>
      <w:r w:rsidRPr="00C44226">
        <w:rPr>
          <w:rFonts w:ascii="Tahoma" w:hAnsi="Tahoma" w:cs="Tahoma"/>
          <w:color w:val="002060"/>
          <w:sz w:val="24"/>
          <w:szCs w:val="24"/>
        </w:rPr>
        <w:lastRenderedPageBreak/>
        <w:t xml:space="preserve">Trong khoa học xã hội có một số vấn đề đặt ra đối với vị T.Đ chủ quan </w:t>
      </w:r>
      <w:r w:rsidRPr="006E4544">
        <w:rPr>
          <w:rFonts w:ascii="Tahoma" w:hAnsi="Tahoma" w:cs="Tahoma"/>
          <w:color w:val="002060"/>
          <w:sz w:val="24"/>
          <w:szCs w:val="24"/>
        </w:rPr>
        <w:t xml:space="preserve">toàn năng, toàn trí, toàn thiện </w:t>
      </w:r>
      <w:r w:rsidRPr="00C44226">
        <w:rPr>
          <w:rFonts w:ascii="Tahoma" w:hAnsi="Tahoma" w:cs="Tahoma"/>
          <w:color w:val="002060"/>
          <w:sz w:val="24"/>
          <w:szCs w:val="24"/>
        </w:rPr>
        <w:t>như sau:</w:t>
      </w:r>
    </w:p>
    <w:p w:rsidR="00CC6DFA" w:rsidRPr="00C44226" w:rsidRDefault="00CC6DFA" w:rsidP="00CC6DFA">
      <w:pPr>
        <w:spacing w:line="360" w:lineRule="auto"/>
        <w:jc w:val="both"/>
        <w:rPr>
          <w:rFonts w:ascii="Tahoma" w:hAnsi="Tahoma" w:cs="Tahoma"/>
          <w:color w:val="002060"/>
          <w:sz w:val="24"/>
          <w:szCs w:val="24"/>
        </w:rPr>
      </w:pPr>
      <w:r w:rsidRPr="00C44226">
        <w:rPr>
          <w:rFonts w:ascii="Tahoma" w:hAnsi="Tahoma" w:cs="Tahoma"/>
          <w:b/>
          <w:color w:val="0070C0"/>
          <w:sz w:val="24"/>
          <w:szCs w:val="24"/>
        </w:rPr>
        <w:tab/>
      </w:r>
      <w:r w:rsidRPr="00C44226">
        <w:rPr>
          <w:rFonts w:ascii="Tahoma" w:hAnsi="Tahoma" w:cs="Tahoma"/>
          <w:color w:val="002060"/>
          <w:sz w:val="24"/>
          <w:szCs w:val="24"/>
        </w:rPr>
        <w:t>Tính chất của vị T.Đ được xác lập trên các hiện tượng sau:</w:t>
      </w:r>
    </w:p>
    <w:p w:rsidR="00CC6DFA" w:rsidRPr="00C44226" w:rsidRDefault="00CC6DFA" w:rsidP="00CC6DFA">
      <w:pPr>
        <w:spacing w:after="120" w:line="360" w:lineRule="auto"/>
        <w:ind w:left="720" w:firstLine="720"/>
        <w:jc w:val="both"/>
        <w:rPr>
          <w:rFonts w:ascii="Tahoma" w:hAnsi="Tahoma" w:cs="Tahoma"/>
          <w:color w:val="002060"/>
          <w:sz w:val="24"/>
          <w:szCs w:val="24"/>
        </w:rPr>
      </w:pPr>
      <w:r w:rsidRPr="006E4544">
        <w:rPr>
          <w:rFonts w:ascii="Tahoma" w:hAnsi="Tahoma" w:cs="Tahoma"/>
          <w:color w:val="002060"/>
          <w:sz w:val="24"/>
          <w:szCs w:val="24"/>
        </w:rPr>
        <w:t>1</w:t>
      </w:r>
      <w:r w:rsidRPr="006E4544">
        <w:rPr>
          <w:rFonts w:ascii="Tahoma" w:hAnsi="Tahoma" w:cs="Tahoma"/>
          <w:color w:val="002060"/>
          <w:sz w:val="24"/>
          <w:szCs w:val="24"/>
          <w:lang w:val="vi-VN"/>
        </w:rPr>
        <w:t>.</w:t>
      </w:r>
      <w:r w:rsidRPr="00C44226">
        <w:rPr>
          <w:rFonts w:ascii="Tahoma" w:hAnsi="Tahoma" w:cs="Tahoma"/>
          <w:b/>
          <w:color w:val="002060"/>
          <w:sz w:val="24"/>
          <w:szCs w:val="24"/>
        </w:rPr>
        <w:t xml:space="preserve"> Chiến tranh.</w:t>
      </w:r>
    </w:p>
    <w:p w:rsidR="00CC6DFA" w:rsidRPr="006E4544" w:rsidRDefault="00CC6DFA" w:rsidP="00CC6DFA">
      <w:pPr>
        <w:spacing w:after="120" w:line="360" w:lineRule="auto"/>
        <w:jc w:val="both"/>
        <w:rPr>
          <w:rFonts w:ascii="Tahoma" w:hAnsi="Tahoma" w:cs="Tahoma"/>
          <w:sz w:val="24"/>
          <w:szCs w:val="24"/>
          <w:lang w:val="vi-VN"/>
        </w:rPr>
      </w:pPr>
      <w:r w:rsidRPr="00C44226">
        <w:rPr>
          <w:rFonts w:ascii="Tahoma" w:hAnsi="Tahoma" w:cs="Tahoma"/>
          <w:color w:val="002060"/>
          <w:sz w:val="24"/>
          <w:szCs w:val="24"/>
        </w:rPr>
        <w:tab/>
      </w:r>
      <w:r>
        <w:rPr>
          <w:rFonts w:ascii="Tahoma" w:hAnsi="Tahoma" w:cs="Tahoma"/>
          <w:color w:val="002060"/>
          <w:sz w:val="24"/>
          <w:szCs w:val="24"/>
          <w:lang w:val="vi-VN"/>
        </w:rPr>
        <w:tab/>
      </w:r>
      <w:r w:rsidRPr="006E4544">
        <w:rPr>
          <w:rFonts w:ascii="Tahoma" w:hAnsi="Tahoma" w:cs="Tahoma"/>
          <w:color w:val="002060"/>
          <w:sz w:val="24"/>
          <w:szCs w:val="24"/>
        </w:rPr>
        <w:t>2</w:t>
      </w:r>
      <w:r w:rsidRPr="006E4544">
        <w:rPr>
          <w:rFonts w:ascii="Tahoma" w:hAnsi="Tahoma" w:cs="Tahoma"/>
          <w:color w:val="002060"/>
          <w:sz w:val="24"/>
          <w:szCs w:val="24"/>
          <w:lang w:val="vi-VN"/>
        </w:rPr>
        <w:t>.</w:t>
      </w:r>
      <w:r w:rsidRPr="00C44226">
        <w:rPr>
          <w:rFonts w:ascii="Tahoma" w:hAnsi="Tahoma" w:cs="Tahoma"/>
          <w:b/>
          <w:color w:val="002060"/>
          <w:sz w:val="24"/>
          <w:szCs w:val="24"/>
        </w:rPr>
        <w:t xml:space="preserve"> Giàu nghèo.</w:t>
      </w:r>
      <w:r w:rsidRPr="00C44226">
        <w:rPr>
          <w:rFonts w:ascii="Tahoma" w:hAnsi="Tahoma" w:cs="Tahoma"/>
          <w:sz w:val="24"/>
          <w:szCs w:val="24"/>
        </w:rPr>
        <w:t xml:space="preserve"> </w:t>
      </w:r>
    </w:p>
    <w:p w:rsidR="00CC6DFA" w:rsidRPr="006E4544" w:rsidRDefault="00CC6DFA" w:rsidP="00CC6DFA">
      <w:pPr>
        <w:spacing w:after="120" w:line="360" w:lineRule="auto"/>
        <w:ind w:left="720" w:firstLine="720"/>
        <w:rPr>
          <w:rFonts w:ascii="Tahoma" w:hAnsi="Tahoma" w:cs="Tahoma"/>
          <w:color w:val="002060"/>
          <w:sz w:val="24"/>
          <w:szCs w:val="24"/>
          <w:lang w:val="vi-VN"/>
        </w:rPr>
      </w:pPr>
      <w:r w:rsidRPr="006E4544">
        <w:rPr>
          <w:rFonts w:ascii="Tahoma" w:hAnsi="Tahoma" w:cs="Tahoma"/>
          <w:color w:val="002060"/>
          <w:sz w:val="24"/>
          <w:szCs w:val="24"/>
        </w:rPr>
        <w:t>3</w:t>
      </w:r>
      <w:r w:rsidRPr="006E4544">
        <w:rPr>
          <w:rFonts w:ascii="Tahoma" w:hAnsi="Tahoma" w:cs="Tahoma"/>
          <w:color w:val="002060"/>
          <w:sz w:val="24"/>
          <w:szCs w:val="24"/>
          <w:lang w:val="vi-VN"/>
        </w:rPr>
        <w:t>.</w:t>
      </w:r>
      <w:r w:rsidRPr="00C44226">
        <w:rPr>
          <w:rFonts w:ascii="Tahoma" w:hAnsi="Tahoma" w:cs="Tahoma"/>
          <w:b/>
          <w:color w:val="002060"/>
          <w:sz w:val="24"/>
          <w:szCs w:val="24"/>
        </w:rPr>
        <w:t xml:space="preserve"> Tật </w:t>
      </w:r>
      <w:r>
        <w:rPr>
          <w:rFonts w:ascii="Tahoma" w:hAnsi="Tahoma" w:cs="Tahoma"/>
          <w:b/>
          <w:color w:val="002060"/>
          <w:sz w:val="24"/>
          <w:szCs w:val="24"/>
        </w:rPr>
        <w:t>bệnh</w:t>
      </w:r>
      <w:r>
        <w:rPr>
          <w:rFonts w:ascii="Tahoma" w:hAnsi="Tahoma" w:cs="Tahoma"/>
          <w:b/>
          <w:color w:val="002060"/>
          <w:sz w:val="24"/>
          <w:szCs w:val="24"/>
          <w:lang w:val="vi-VN"/>
        </w:rPr>
        <w:t>.</w:t>
      </w:r>
    </w:p>
    <w:p w:rsidR="00CC6DFA" w:rsidRPr="006E4544" w:rsidRDefault="00CC6DFA" w:rsidP="00CC6DFA">
      <w:pPr>
        <w:jc w:val="both"/>
        <w:rPr>
          <w:rFonts w:ascii="Tahoma" w:hAnsi="Tahoma" w:cs="Tahoma"/>
          <w:b/>
          <w:color w:val="002060"/>
          <w:sz w:val="24"/>
          <w:szCs w:val="24"/>
          <w:lang w:val="vi-VN"/>
        </w:rPr>
      </w:pPr>
      <w:r w:rsidRPr="00C44226">
        <w:rPr>
          <w:rFonts w:ascii="Tahoma" w:hAnsi="Tahoma" w:cs="Tahoma"/>
          <w:color w:val="002060"/>
          <w:sz w:val="24"/>
          <w:szCs w:val="24"/>
        </w:rPr>
        <w:tab/>
      </w:r>
      <w:r>
        <w:rPr>
          <w:rFonts w:ascii="Tahoma" w:hAnsi="Tahoma" w:cs="Tahoma"/>
          <w:color w:val="002060"/>
          <w:sz w:val="24"/>
          <w:szCs w:val="24"/>
          <w:lang w:val="vi-VN"/>
        </w:rPr>
        <w:tab/>
      </w:r>
      <w:r w:rsidRPr="00CC6DFA">
        <w:rPr>
          <w:rFonts w:ascii="Tahoma" w:hAnsi="Tahoma" w:cs="Tahoma"/>
          <w:color w:val="002060"/>
          <w:sz w:val="24"/>
          <w:szCs w:val="24"/>
          <w:lang w:val="vi-VN"/>
        </w:rPr>
        <w:t>4</w:t>
      </w:r>
      <w:r w:rsidRPr="006E4544">
        <w:rPr>
          <w:rFonts w:ascii="Tahoma" w:hAnsi="Tahoma" w:cs="Tahoma"/>
          <w:color w:val="002060"/>
          <w:sz w:val="24"/>
          <w:szCs w:val="24"/>
          <w:lang w:val="vi-VN"/>
        </w:rPr>
        <w:t>.</w:t>
      </w:r>
      <w:r w:rsidRPr="00CC6DFA">
        <w:rPr>
          <w:rFonts w:ascii="Tahoma" w:hAnsi="Tahoma" w:cs="Tahoma"/>
          <w:b/>
          <w:color w:val="002060"/>
          <w:sz w:val="24"/>
          <w:szCs w:val="24"/>
          <w:lang w:val="vi-VN"/>
        </w:rPr>
        <w:t xml:space="preserve"> Thiên tai.</w:t>
      </w:r>
    </w:p>
    <w:p w:rsidR="00CC6DFA" w:rsidRPr="00CC6DFA" w:rsidRDefault="00CC6DFA" w:rsidP="00CC6DFA">
      <w:pPr>
        <w:spacing w:after="120"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ab/>
        <w:t>Vị T.Đ được cho là toàn năng, toàn trí và toàn thiện. Thế thì khả năng vô song, trí tuệ cao tột và lòng tốt vô hạn của T.Đ là như thế nào mà lại tạo ra một thế giới dãy đầy:</w:t>
      </w:r>
    </w:p>
    <w:p w:rsidR="00CC6DFA" w:rsidRPr="00CC6DFA" w:rsidRDefault="00CC6DFA" w:rsidP="00CC6DFA">
      <w:pPr>
        <w:spacing w:after="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Những mâu thuẫn, thù hận, chiến tranh đầy chết chóc sợ hãi.</w:t>
      </w:r>
    </w:p>
    <w:p w:rsidR="00CC6DFA" w:rsidRPr="00CC6DFA" w:rsidRDefault="00CC6DFA" w:rsidP="00CC6DFA">
      <w:pPr>
        <w:spacing w:after="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Những kẻ giàu người nghèo, kẻ tốt người xấu, kẻ no thừa người đói kém.</w:t>
      </w:r>
    </w:p>
    <w:p w:rsidR="00CC6DFA" w:rsidRPr="00CC6DFA" w:rsidRDefault="00CC6DFA" w:rsidP="00CC6DFA">
      <w:pPr>
        <w:spacing w:after="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Những kẻ lành lặn người tật nguyền, ốm đau, dịch bệnh.</w:t>
      </w:r>
    </w:p>
    <w:p w:rsidR="00CC6DFA" w:rsidRPr="00CC6DFA" w:rsidRDefault="00CC6DFA" w:rsidP="00CC6DFA">
      <w:pPr>
        <w:spacing w:after="0" w:line="360" w:lineRule="auto"/>
        <w:ind w:firstLine="720"/>
        <w:jc w:val="both"/>
        <w:rPr>
          <w:rFonts w:ascii="Tahoma" w:hAnsi="Tahoma" w:cs="Tahoma"/>
          <w:color w:val="002060"/>
          <w:sz w:val="24"/>
          <w:szCs w:val="24"/>
          <w:lang w:val="vi-VN"/>
        </w:rPr>
      </w:pPr>
      <w:r w:rsidRPr="00CC6DFA">
        <w:rPr>
          <w:rFonts w:ascii="Tahoma" w:hAnsi="Tahoma" w:cs="Tahoma"/>
          <w:color w:val="002060"/>
          <w:sz w:val="24"/>
          <w:szCs w:val="24"/>
          <w:lang w:val="vi-VN"/>
        </w:rPr>
        <w:t>- Những thiên tai lũ lụt, núi lửa, động đất, sóng thần, bão tố.</w:t>
      </w:r>
    </w:p>
    <w:p w:rsidR="00CC6DFA" w:rsidRPr="00CC6DFA" w:rsidRDefault="00CC6DFA" w:rsidP="00CC6DFA">
      <w:pPr>
        <w:spacing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ab/>
        <w:t>…</w:t>
      </w:r>
    </w:p>
    <w:p w:rsidR="00CC6DFA" w:rsidRDefault="00CC6DFA" w:rsidP="00CC6DFA">
      <w:pPr>
        <w:spacing w:after="360"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ab/>
        <w:t>Tất cả những tai ương này đã triền miên giáng lên đầu con người. Không lẽ T.Đ đã làm trái với bản chất của mình và làm ngơ trước sự cầu nguyện vang rền của con cái T.Đ.  Hay chăng T.Đ chỉ là sản phẩm tưởng tượng phong phú của con người, mà kẻ nhanh trí đã lợi dụng thủ lợi cho mình và ngu muội hóa người chậm trí ?</w:t>
      </w:r>
    </w:p>
    <w:p w:rsidR="00CC6DFA" w:rsidRPr="00792BF5" w:rsidRDefault="00CC6DFA" w:rsidP="00CC6DFA">
      <w:pPr>
        <w:spacing w:after="120" w:line="360" w:lineRule="auto"/>
        <w:ind w:firstLine="720"/>
        <w:jc w:val="both"/>
        <w:rPr>
          <w:rFonts w:ascii="Tahoma" w:hAnsi="Tahoma" w:cs="Tahoma"/>
          <w:b/>
          <w:color w:val="632423" w:themeColor="accent2" w:themeShade="80"/>
          <w:sz w:val="28"/>
          <w:szCs w:val="28"/>
          <w:lang w:val="vi-VN"/>
        </w:rPr>
      </w:pPr>
      <w:r w:rsidRPr="00792BF5">
        <w:rPr>
          <w:rFonts w:ascii="Tahoma" w:hAnsi="Tahoma" w:cs="Tahoma"/>
          <w:b/>
          <w:color w:val="632423" w:themeColor="accent2" w:themeShade="80"/>
          <w:sz w:val="28"/>
          <w:szCs w:val="28"/>
          <w:lang w:val="vi-VN"/>
        </w:rPr>
        <w:t xml:space="preserve">3) Chứng minh Thượng Đế. </w:t>
      </w:r>
    </w:p>
    <w:p w:rsidR="00CC6DFA" w:rsidRPr="00792BF5" w:rsidRDefault="00CC6DFA" w:rsidP="00CC6DFA">
      <w:pPr>
        <w:spacing w:line="360" w:lineRule="auto"/>
        <w:ind w:firstLine="720"/>
        <w:jc w:val="both"/>
        <w:rPr>
          <w:rFonts w:ascii="Tahoma" w:hAnsi="Tahoma" w:cs="Tahoma"/>
          <w:color w:val="002060"/>
          <w:sz w:val="24"/>
          <w:szCs w:val="24"/>
          <w:lang w:val="vi-VN"/>
        </w:rPr>
      </w:pPr>
      <w:r w:rsidRPr="00792BF5">
        <w:rPr>
          <w:rFonts w:ascii="Tahoma" w:hAnsi="Tahoma" w:cs="Tahoma"/>
          <w:color w:val="002060"/>
          <w:sz w:val="24"/>
          <w:szCs w:val="24"/>
          <w:lang w:val="vi-VN"/>
        </w:rPr>
        <w:t>Có người nói: “</w:t>
      </w:r>
      <w:r w:rsidRPr="00792BF5">
        <w:rPr>
          <w:rFonts w:ascii="Tahoma" w:hAnsi="Tahoma" w:cs="Tahoma"/>
          <w:i/>
          <w:color w:val="002060"/>
          <w:sz w:val="24"/>
          <w:szCs w:val="24"/>
          <w:lang w:val="vi-VN"/>
        </w:rPr>
        <w:t xml:space="preserve">Không ai chứng minh được là có T.Đ, suy ra T.Đ không tồn tại.  </w:t>
      </w:r>
      <w:r w:rsidRPr="00792BF5">
        <w:rPr>
          <w:rFonts w:ascii="Tahoma" w:hAnsi="Tahoma" w:cs="Tahoma"/>
          <w:color w:val="002060"/>
          <w:sz w:val="24"/>
          <w:szCs w:val="24"/>
          <w:lang w:val="vi-VN"/>
        </w:rPr>
        <w:t xml:space="preserve">Cũng có người nói: </w:t>
      </w:r>
      <w:r w:rsidRPr="00792BF5">
        <w:rPr>
          <w:rFonts w:ascii="Tahoma" w:hAnsi="Tahoma" w:cs="Tahoma"/>
          <w:i/>
          <w:color w:val="002060"/>
          <w:sz w:val="24"/>
          <w:szCs w:val="24"/>
          <w:lang w:val="vi-VN"/>
        </w:rPr>
        <w:t>“Không ai chứng minh được là không có T.Đ, vậy thì T.Đ tồn tại”</w:t>
      </w:r>
      <w:r w:rsidRPr="00792BF5">
        <w:rPr>
          <w:rFonts w:ascii="Tahoma" w:hAnsi="Tahoma" w:cs="Tahoma"/>
          <w:color w:val="002060"/>
          <w:sz w:val="24"/>
          <w:szCs w:val="24"/>
          <w:lang w:val="vi-VN"/>
        </w:rPr>
        <w:t xml:space="preserve">. Cả hai cách suy luận trên, cái nào đúng ? </w:t>
      </w:r>
    </w:p>
    <w:p w:rsidR="00CC6DFA" w:rsidRPr="00792BF5" w:rsidRDefault="00CC6DFA" w:rsidP="00CC6DFA">
      <w:pPr>
        <w:spacing w:after="360" w:line="360" w:lineRule="auto"/>
        <w:jc w:val="both"/>
        <w:rPr>
          <w:rFonts w:ascii="Tahoma" w:hAnsi="Tahoma" w:cs="Tahoma"/>
          <w:color w:val="002060"/>
          <w:sz w:val="24"/>
          <w:szCs w:val="24"/>
          <w:lang w:val="vi-VN"/>
        </w:rPr>
      </w:pPr>
      <w:r w:rsidRPr="00792BF5">
        <w:rPr>
          <w:rFonts w:ascii="Tahoma" w:hAnsi="Tahoma" w:cs="Tahoma"/>
          <w:color w:val="002060"/>
          <w:sz w:val="24"/>
          <w:szCs w:val="24"/>
          <w:lang w:val="vi-VN"/>
        </w:rPr>
        <w:tab/>
        <w:t xml:space="preserve">Lại có người cho rằng cách đặt vấn đề là hợp lý hay bất hợp lý, bởi T.Đ là siêu nhiên, không hữu hình cũng chẳng vô hình, nên về mặt toán học có thể biểu diễn bằng </w:t>
      </w:r>
      <w:r w:rsidRPr="00792BF5">
        <w:rPr>
          <w:rFonts w:ascii="Tahoma" w:hAnsi="Tahoma" w:cs="Tahoma"/>
          <w:color w:val="002060"/>
          <w:sz w:val="24"/>
          <w:szCs w:val="24"/>
          <w:lang w:val="vi-VN"/>
        </w:rPr>
        <w:lastRenderedPageBreak/>
        <w:t xml:space="preserve">một tỉ số  n/0.  Thế thì sự chứng minh T.Đ không tồn tại, sẽ xác định n = 0; còn sự chứng minh T.Đ tồn tại, sẽ xác định giá trị của n = 1.  Vậy trong cả hai trường hợp sẽ có được kết quả:  0/0 và 1/0.  </w:t>
      </w:r>
      <w:r w:rsidRPr="004A702F">
        <w:rPr>
          <w:rFonts w:ascii="Tahoma" w:hAnsi="Tahoma" w:cs="Tahoma"/>
          <w:color w:val="002060"/>
          <w:sz w:val="24"/>
          <w:szCs w:val="24"/>
          <w:lang w:val="vi-VN"/>
        </w:rPr>
        <w:t>Bài toán xem như tạm giải quyết ?</w:t>
      </w:r>
    </w:p>
    <w:p w:rsidR="00CC6DFA" w:rsidRPr="006E4544" w:rsidRDefault="00CC6DFA" w:rsidP="00CC6DFA">
      <w:pPr>
        <w:spacing w:after="120" w:line="360" w:lineRule="auto"/>
        <w:jc w:val="center"/>
        <w:rPr>
          <w:rFonts w:ascii="Tahoma" w:hAnsi="Tahoma" w:cs="Tahoma"/>
          <w:color w:val="002060"/>
          <w:sz w:val="24"/>
          <w:szCs w:val="24"/>
          <w:lang w:val="vi-VN"/>
        </w:rPr>
      </w:pPr>
      <w:r>
        <w:rPr>
          <w:rFonts w:ascii="Tahoma" w:hAnsi="Tahoma" w:cs="Tahoma"/>
          <w:b/>
          <w:color w:val="0070C0"/>
          <w:sz w:val="28"/>
          <w:szCs w:val="28"/>
          <w:lang w:val="vi-VN"/>
        </w:rPr>
        <w:t>VI</w:t>
      </w:r>
      <w:r w:rsidRPr="000B2A98">
        <w:rPr>
          <w:rFonts w:ascii="Tahoma" w:hAnsi="Tahoma" w:cs="Tahoma"/>
          <w:b/>
          <w:color w:val="0070C0"/>
          <w:sz w:val="28"/>
          <w:szCs w:val="28"/>
          <w:lang w:val="vi-VN"/>
        </w:rPr>
        <w:t>.</w:t>
      </w:r>
      <w:r w:rsidRPr="006E4544">
        <w:rPr>
          <w:rFonts w:ascii="Tahoma" w:hAnsi="Tahoma" w:cs="Tahoma"/>
          <w:b/>
          <w:color w:val="0070C0"/>
          <w:sz w:val="28"/>
          <w:szCs w:val="28"/>
          <w:lang w:val="vi-VN"/>
        </w:rPr>
        <w:t xml:space="preserve"> </w:t>
      </w:r>
      <w:r>
        <w:rPr>
          <w:rFonts w:ascii="Tahoma" w:hAnsi="Tahoma" w:cs="Tahoma"/>
          <w:b/>
          <w:color w:val="0070C0"/>
          <w:sz w:val="28"/>
          <w:szCs w:val="28"/>
          <w:lang w:val="vi-VN"/>
        </w:rPr>
        <w:t>Ni</w:t>
      </w:r>
      <w:r w:rsidRPr="006E4544">
        <w:rPr>
          <w:rFonts w:ascii="Tahoma" w:hAnsi="Tahoma" w:cs="Tahoma"/>
          <w:b/>
          <w:color w:val="0070C0"/>
          <w:sz w:val="28"/>
          <w:szCs w:val="28"/>
          <w:lang w:val="vi-VN"/>
        </w:rPr>
        <w:t xml:space="preserve">ềm tin nơi vị Thượng </w:t>
      </w:r>
      <w:r w:rsidR="002B7384">
        <w:rPr>
          <w:rFonts w:ascii="Tahoma" w:hAnsi="Tahoma" w:cs="Tahoma"/>
          <w:b/>
          <w:color w:val="0070C0"/>
          <w:sz w:val="28"/>
          <w:szCs w:val="28"/>
          <w:lang w:val="vi-VN"/>
        </w:rPr>
        <w:t>Đế.</w:t>
      </w:r>
    </w:p>
    <w:p w:rsidR="00CC6DFA" w:rsidRPr="006E4544" w:rsidRDefault="00CC6DFA" w:rsidP="00CC6DFA">
      <w:pPr>
        <w:tabs>
          <w:tab w:val="left" w:pos="720"/>
          <w:tab w:val="left" w:pos="1440"/>
          <w:tab w:val="left" w:pos="2160"/>
          <w:tab w:val="left" w:pos="2880"/>
          <w:tab w:val="left" w:pos="3600"/>
          <w:tab w:val="left" w:pos="4320"/>
          <w:tab w:val="left" w:pos="5040"/>
          <w:tab w:val="left" w:pos="5817"/>
        </w:tabs>
        <w:spacing w:after="120" w:line="360" w:lineRule="auto"/>
        <w:jc w:val="both"/>
        <w:rPr>
          <w:rFonts w:ascii="Tahoma" w:hAnsi="Tahoma" w:cs="Tahoma"/>
          <w:color w:val="632423" w:themeColor="accent2" w:themeShade="80"/>
          <w:sz w:val="28"/>
          <w:szCs w:val="28"/>
          <w:lang w:val="vi-VN"/>
        </w:rPr>
      </w:pPr>
      <w:r w:rsidRPr="006E4544">
        <w:rPr>
          <w:rFonts w:ascii="Tahoma" w:hAnsi="Tahoma" w:cs="Tahoma"/>
          <w:color w:val="002060"/>
          <w:sz w:val="24"/>
          <w:szCs w:val="24"/>
          <w:lang w:val="vi-VN"/>
        </w:rPr>
        <w:tab/>
      </w:r>
      <w:r w:rsidRPr="006E4544">
        <w:rPr>
          <w:rFonts w:ascii="Tahoma" w:hAnsi="Tahoma" w:cs="Tahoma"/>
          <w:b/>
          <w:color w:val="632423" w:themeColor="accent2" w:themeShade="80"/>
          <w:sz w:val="28"/>
          <w:szCs w:val="28"/>
          <w:lang w:val="vi-VN"/>
        </w:rPr>
        <w:t>1)</w:t>
      </w:r>
      <w:r w:rsidRPr="006E4544">
        <w:rPr>
          <w:rFonts w:ascii="Tahoma" w:hAnsi="Tahoma" w:cs="Tahoma"/>
          <w:color w:val="632423" w:themeColor="accent2" w:themeShade="80"/>
          <w:sz w:val="28"/>
          <w:szCs w:val="28"/>
          <w:lang w:val="vi-VN"/>
        </w:rPr>
        <w:t xml:space="preserve"> </w:t>
      </w:r>
      <w:r w:rsidRPr="006E4544">
        <w:rPr>
          <w:rFonts w:ascii="Tahoma" w:hAnsi="Tahoma" w:cs="Tahoma"/>
          <w:b/>
          <w:color w:val="632423" w:themeColor="accent2" w:themeShade="80"/>
          <w:sz w:val="28"/>
          <w:szCs w:val="28"/>
          <w:lang w:val="vi-VN"/>
        </w:rPr>
        <w:t>Niềm tin nơi vị Thượng Đế cổ đại.</w:t>
      </w:r>
      <w:r w:rsidRPr="006E4544">
        <w:rPr>
          <w:rFonts w:ascii="Tahoma" w:hAnsi="Tahoma" w:cs="Tahoma"/>
          <w:b/>
          <w:color w:val="632423" w:themeColor="accent2" w:themeShade="80"/>
          <w:sz w:val="28"/>
          <w:szCs w:val="28"/>
          <w:lang w:val="vi-VN"/>
        </w:rPr>
        <w:tab/>
      </w:r>
    </w:p>
    <w:p w:rsidR="00CC6DFA" w:rsidRPr="006E4544" w:rsidRDefault="00CC6DFA" w:rsidP="00CC6DFA">
      <w:pPr>
        <w:spacing w:line="360" w:lineRule="auto"/>
        <w:jc w:val="both"/>
        <w:rPr>
          <w:rFonts w:ascii="Tahoma" w:hAnsi="Tahoma" w:cs="Tahoma"/>
          <w:color w:val="002060"/>
          <w:sz w:val="24"/>
          <w:szCs w:val="24"/>
          <w:lang w:val="vi-VN"/>
        </w:rPr>
      </w:pPr>
      <w:r w:rsidRPr="006E4544">
        <w:rPr>
          <w:rFonts w:ascii="Tahoma" w:hAnsi="Tahoma" w:cs="Tahoma"/>
          <w:color w:val="002060"/>
          <w:sz w:val="24"/>
          <w:szCs w:val="24"/>
          <w:lang w:val="vi-VN"/>
        </w:rPr>
        <w:tab/>
      </w:r>
      <w:r w:rsidRPr="00CC6DFA">
        <w:rPr>
          <w:rFonts w:ascii="Tahoma" w:hAnsi="Tahoma" w:cs="Tahoma"/>
          <w:color w:val="002060"/>
          <w:sz w:val="24"/>
          <w:szCs w:val="24"/>
          <w:lang w:val="vi-VN"/>
        </w:rPr>
        <w:t>Theo như lời giải thích của các tôn giáo hữu thần thì mọi sự vận hành hoạt động của vạn sự vạn vật trong vũ trụ này, đều do bàn tay của vị T.Đ siêu hình toàn năng định đoạt, và mọi người phải thấy đó là ân sủng và cần phải tri ân T.Đ.</w:t>
      </w:r>
    </w:p>
    <w:p w:rsidR="00CC6DFA" w:rsidRPr="006E4544" w:rsidRDefault="00CC6DFA" w:rsidP="00CC6DFA">
      <w:pPr>
        <w:spacing w:after="240" w:line="360" w:lineRule="auto"/>
        <w:ind w:firstLine="720"/>
        <w:jc w:val="both"/>
        <w:rPr>
          <w:rFonts w:ascii="Tahoma" w:hAnsi="Tahoma" w:cs="Tahoma"/>
          <w:color w:val="002060"/>
          <w:sz w:val="24"/>
          <w:szCs w:val="24"/>
          <w:lang w:val="vi-VN"/>
        </w:rPr>
      </w:pPr>
      <w:r w:rsidRPr="006E4544">
        <w:rPr>
          <w:rFonts w:ascii="Tahoma" w:hAnsi="Tahoma" w:cs="Tahoma"/>
          <w:color w:val="002060"/>
          <w:sz w:val="24"/>
          <w:szCs w:val="24"/>
          <w:lang w:val="vi-VN"/>
        </w:rPr>
        <w:t>Thế như khi</w:t>
      </w:r>
      <w:r w:rsidRPr="006E4544">
        <w:rPr>
          <w:rFonts w:ascii="Tahoma" w:hAnsi="Tahoma" w:cs="Tahoma"/>
          <w:sz w:val="24"/>
          <w:szCs w:val="24"/>
          <w:lang w:val="vi-VN"/>
        </w:rPr>
        <w:t xml:space="preserve"> </w:t>
      </w:r>
      <w:r w:rsidRPr="006E4544">
        <w:rPr>
          <w:rFonts w:ascii="Tahoma" w:hAnsi="Tahoma" w:cs="Tahoma"/>
          <w:color w:val="002060"/>
          <w:sz w:val="24"/>
          <w:szCs w:val="24"/>
          <w:lang w:val="vi-VN"/>
        </w:rPr>
        <w:t>Albert Einstein</w:t>
      </w:r>
      <w:r w:rsidRPr="006E4544">
        <w:rPr>
          <w:rFonts w:ascii="Tahoma" w:hAnsi="Tahoma" w:cs="Tahoma"/>
          <w:sz w:val="24"/>
          <w:szCs w:val="24"/>
          <w:lang w:val="vi-VN"/>
        </w:rPr>
        <w:t xml:space="preserve"> </w:t>
      </w:r>
      <w:r w:rsidRPr="006E4544">
        <w:rPr>
          <w:rFonts w:ascii="Tahoma" w:hAnsi="Tahoma" w:cs="Tahoma"/>
          <w:color w:val="002060"/>
          <w:sz w:val="24"/>
          <w:szCs w:val="24"/>
          <w:lang w:val="vi-VN"/>
        </w:rPr>
        <w:t>tạo ra thuyết tương đối hay năng lượng nguyên tử, thì ông đã cầu nguyện và được T.Đ chấp thuận ?  Hay như khi Bill Gates rời bỏ đại học để tự lập hãng Microsoft và ngày nay thành lập tổ chức từ thiện (</w:t>
      </w:r>
      <w:r w:rsidRPr="006E4544">
        <w:rPr>
          <w:rFonts w:ascii="Tahoma" w:hAnsi="Tahoma" w:cs="Tahoma"/>
          <w:i/>
          <w:iCs/>
          <w:color w:val="002060"/>
          <w:sz w:val="24"/>
          <w:szCs w:val="24"/>
          <w:lang w:val="vi-VN"/>
        </w:rPr>
        <w:t>Bill &amp; Melinda Gates Foundation</w:t>
      </w:r>
      <w:r w:rsidRPr="006E4544">
        <w:rPr>
          <w:rFonts w:ascii="Tahoma" w:hAnsi="Tahoma" w:cs="Tahoma"/>
          <w:color w:val="002060"/>
          <w:sz w:val="24"/>
          <w:szCs w:val="24"/>
          <w:lang w:val="vi-VN"/>
        </w:rPr>
        <w:t xml:space="preserve">) vào năm 1997 thì cũng đã thông qua T.Đ ? </w:t>
      </w:r>
    </w:p>
    <w:p w:rsidR="00CC6DFA" w:rsidRPr="006E4544" w:rsidRDefault="00CC6DFA" w:rsidP="00CC6DFA">
      <w:pPr>
        <w:spacing w:after="120" w:line="360" w:lineRule="auto"/>
        <w:ind w:firstLine="720"/>
        <w:jc w:val="both"/>
        <w:rPr>
          <w:rFonts w:ascii="Tahoma" w:hAnsi="Tahoma" w:cs="Tahoma"/>
          <w:color w:val="632423" w:themeColor="accent2" w:themeShade="80"/>
          <w:sz w:val="28"/>
          <w:szCs w:val="28"/>
          <w:lang w:val="vi-VN"/>
        </w:rPr>
      </w:pPr>
      <w:r w:rsidRPr="006E4544">
        <w:rPr>
          <w:rFonts w:ascii="Tahoma" w:hAnsi="Tahoma" w:cs="Tahoma"/>
          <w:b/>
          <w:color w:val="632423" w:themeColor="accent2" w:themeShade="80"/>
          <w:sz w:val="28"/>
          <w:szCs w:val="28"/>
          <w:lang w:val="vi-VN"/>
        </w:rPr>
        <w:t>2) Về một Thượng Đế hiện đại.</w:t>
      </w:r>
    </w:p>
    <w:p w:rsidR="00CC6DFA" w:rsidRPr="00792BF5" w:rsidRDefault="00CC6DFA" w:rsidP="00CC6DFA">
      <w:pPr>
        <w:spacing w:line="360" w:lineRule="auto"/>
        <w:jc w:val="both"/>
        <w:rPr>
          <w:rFonts w:ascii="Tahoma" w:hAnsi="Tahoma" w:cs="Tahoma"/>
          <w:color w:val="002060"/>
          <w:sz w:val="24"/>
          <w:szCs w:val="24"/>
          <w:lang w:val="vi-VN"/>
        </w:rPr>
      </w:pPr>
      <w:r w:rsidRPr="006E4544">
        <w:rPr>
          <w:rFonts w:ascii="Tahoma" w:hAnsi="Tahoma" w:cs="Tahoma"/>
          <w:color w:val="002060"/>
          <w:sz w:val="24"/>
          <w:szCs w:val="24"/>
          <w:lang w:val="vi-VN"/>
        </w:rPr>
        <w:tab/>
      </w:r>
      <w:r w:rsidRPr="00CC6DFA">
        <w:rPr>
          <w:rFonts w:ascii="Tahoma" w:hAnsi="Tahoma" w:cs="Tahoma"/>
          <w:color w:val="002060"/>
          <w:sz w:val="24"/>
          <w:szCs w:val="24"/>
          <w:lang w:val="vi-VN"/>
        </w:rPr>
        <w:t>Lý trí con người có thể tạo dựng nên những hình ảnh mèo đẻ trứng , rắn có chân, rùa có lông, thỏ có sừng là những cái không bao giờ có thật và không bao giờ xảy ra trong thế gian này.  Tâm lý con người cũng không kém</w:t>
      </w:r>
      <w:r w:rsidRPr="00CC6DFA">
        <w:rPr>
          <w:rFonts w:ascii="Tahoma" w:hAnsi="Tahoma" w:cs="Tahoma"/>
          <w:sz w:val="24"/>
          <w:szCs w:val="24"/>
          <w:lang w:val="vi-VN"/>
        </w:rPr>
        <w:t xml:space="preserve"> </w:t>
      </w:r>
      <w:r w:rsidRPr="00CC6DFA">
        <w:rPr>
          <w:rFonts w:ascii="Tahoma" w:hAnsi="Tahoma" w:cs="Tahoma"/>
          <w:color w:val="002060"/>
          <w:sz w:val="24"/>
          <w:szCs w:val="24"/>
          <w:lang w:val="vi-VN"/>
        </w:rPr>
        <w:t>khi ban đêm thấy sợi giây thừng mà tưởng tượng và lo sợ là rắn.</w:t>
      </w:r>
    </w:p>
    <w:p w:rsidR="00CC6DFA" w:rsidRPr="004A702F" w:rsidRDefault="00CC6DFA" w:rsidP="00CC6DFA">
      <w:pPr>
        <w:spacing w:line="360" w:lineRule="auto"/>
        <w:jc w:val="both"/>
        <w:rPr>
          <w:rFonts w:ascii="Tahoma" w:hAnsi="Tahoma" w:cs="Tahoma"/>
          <w:color w:val="002060"/>
          <w:sz w:val="24"/>
          <w:szCs w:val="24"/>
          <w:lang w:val="vi-VN"/>
        </w:rPr>
      </w:pPr>
      <w:r w:rsidRPr="00CC6DFA">
        <w:rPr>
          <w:rFonts w:ascii="Tahoma" w:hAnsi="Tahoma" w:cs="Tahoma"/>
          <w:color w:val="002060"/>
          <w:sz w:val="24"/>
          <w:szCs w:val="24"/>
          <w:lang w:val="vi-VN"/>
        </w:rPr>
        <w:tab/>
      </w:r>
      <w:r w:rsidRPr="004A702F">
        <w:rPr>
          <w:rFonts w:ascii="Tahoma" w:hAnsi="Tahoma" w:cs="Tahoma"/>
          <w:color w:val="002060"/>
          <w:sz w:val="24"/>
          <w:szCs w:val="24"/>
          <w:lang w:val="vi-VN"/>
        </w:rPr>
        <w:t xml:space="preserve">Câu chuyện “Người mù sờ voi” còn cho ta thấy nhiều hơn về sự sai lầm của tri giác của con người trước những gì </w:t>
      </w:r>
      <w:r w:rsidRPr="004A702F">
        <w:rPr>
          <w:rFonts w:ascii="Tahoma" w:hAnsi="Tahoma" w:cs="Tahoma"/>
          <w:color w:val="002060"/>
          <w:sz w:val="24"/>
          <w:szCs w:val="24"/>
          <w:u w:val="single"/>
          <w:lang w:val="vi-VN"/>
        </w:rPr>
        <w:t>cụ thể</w:t>
      </w:r>
      <w:r w:rsidRPr="004A702F">
        <w:rPr>
          <w:rFonts w:ascii="Tahoma" w:hAnsi="Tahoma" w:cs="Tahoma"/>
          <w:color w:val="002060"/>
          <w:sz w:val="24"/>
          <w:szCs w:val="24"/>
          <w:lang w:val="vi-VN"/>
        </w:rPr>
        <w:t xml:space="preserve"> gần gủi, huống chi trước một đối tượng </w:t>
      </w:r>
      <w:r w:rsidRPr="004A702F">
        <w:rPr>
          <w:rFonts w:ascii="Tahoma" w:hAnsi="Tahoma" w:cs="Tahoma"/>
          <w:color w:val="002060"/>
          <w:sz w:val="24"/>
          <w:szCs w:val="24"/>
          <w:u w:val="single"/>
          <w:lang w:val="vi-VN"/>
        </w:rPr>
        <w:t>vô hình</w:t>
      </w:r>
      <w:r w:rsidRPr="004A702F">
        <w:rPr>
          <w:rFonts w:ascii="Tahoma" w:hAnsi="Tahoma" w:cs="Tahoma"/>
          <w:color w:val="002060"/>
          <w:sz w:val="24"/>
          <w:szCs w:val="24"/>
          <w:lang w:val="vi-VN"/>
        </w:rPr>
        <w:t xml:space="preserve"> “ngày càng” thiếu tính thuyết phục là vị T.Đ chủ quan – tựa như một sản phẩm của lý trí (bởi 6 quan điểm triết học chính nêu trên), thì sự sai lầm về mặt tri giác lại càng cao hơn nữa.</w:t>
      </w:r>
    </w:p>
    <w:p w:rsidR="00CC6DFA" w:rsidRPr="004A702F" w:rsidRDefault="00CC6DFA" w:rsidP="00CC6DFA">
      <w:pPr>
        <w:spacing w:after="240" w:line="360" w:lineRule="auto"/>
        <w:jc w:val="both"/>
        <w:rPr>
          <w:rFonts w:ascii="Tahoma" w:hAnsi="Tahoma" w:cs="Tahoma"/>
          <w:color w:val="002060"/>
          <w:sz w:val="24"/>
          <w:szCs w:val="24"/>
          <w:lang w:val="vi-VN"/>
        </w:rPr>
      </w:pPr>
      <w:r w:rsidRPr="004A702F">
        <w:rPr>
          <w:rFonts w:ascii="Tahoma" w:hAnsi="Tahoma" w:cs="Tahoma"/>
          <w:color w:val="002060"/>
          <w:sz w:val="24"/>
          <w:szCs w:val="24"/>
          <w:lang w:val="vi-VN"/>
        </w:rPr>
        <w:tab/>
        <w:t>Do đó, khoa học cũng như triết học ngày nay có xu hướng cho rằng sự tồn tại của vị T.Đ chủ quan nên được xem là một hiện tượng lịch sử đã được hoàn tất và thay vào đó là vị T.Đ khách quan với hai ý niệm sau:</w:t>
      </w:r>
    </w:p>
    <w:p w:rsidR="00CC6DFA" w:rsidRPr="004A702F" w:rsidRDefault="00CC6DFA" w:rsidP="00CC6DFA">
      <w:pPr>
        <w:spacing w:line="360" w:lineRule="auto"/>
        <w:jc w:val="both"/>
        <w:rPr>
          <w:rFonts w:ascii="Tahoma" w:hAnsi="Tahoma" w:cs="Tahoma"/>
          <w:color w:val="002060"/>
          <w:sz w:val="24"/>
          <w:szCs w:val="24"/>
          <w:lang w:val="vi-VN"/>
        </w:rPr>
      </w:pPr>
      <w:r w:rsidRPr="004A702F">
        <w:rPr>
          <w:rFonts w:ascii="Tahoma" w:hAnsi="Tahoma" w:cs="Tahoma"/>
          <w:color w:val="002060"/>
          <w:sz w:val="24"/>
          <w:szCs w:val="24"/>
          <w:lang w:val="vi-VN"/>
        </w:rPr>
        <w:lastRenderedPageBreak/>
        <w:tab/>
        <w:t>1</w:t>
      </w:r>
      <w:r>
        <w:rPr>
          <w:rFonts w:ascii="Tahoma" w:hAnsi="Tahoma" w:cs="Tahoma"/>
          <w:color w:val="002060"/>
          <w:sz w:val="24"/>
          <w:szCs w:val="24"/>
          <w:lang w:val="vi-VN"/>
        </w:rPr>
        <w:t>/.</w:t>
      </w:r>
      <w:r w:rsidRPr="004A702F">
        <w:rPr>
          <w:rFonts w:ascii="Tahoma" w:hAnsi="Tahoma" w:cs="Tahoma"/>
          <w:color w:val="E36C0A"/>
          <w:sz w:val="24"/>
          <w:szCs w:val="24"/>
          <w:lang w:val="vi-VN"/>
        </w:rPr>
        <w:t xml:space="preserve"> </w:t>
      </w:r>
      <w:r w:rsidRPr="004A702F">
        <w:rPr>
          <w:rFonts w:ascii="Tahoma" w:hAnsi="Tahoma" w:cs="Tahoma"/>
          <w:b/>
          <w:color w:val="002060"/>
          <w:sz w:val="24"/>
          <w:szCs w:val="24"/>
          <w:lang w:val="vi-VN"/>
        </w:rPr>
        <w:t>T.Đ là nguyên lý sáng tạo</w:t>
      </w:r>
      <w:r w:rsidRPr="004A702F">
        <w:rPr>
          <w:rFonts w:ascii="Tahoma" w:hAnsi="Tahoma" w:cs="Tahoma"/>
          <w:color w:val="002060"/>
          <w:sz w:val="24"/>
          <w:szCs w:val="24"/>
          <w:lang w:val="vi-VN"/>
        </w:rPr>
        <w:t>:  Đây là nguyên lý nội tại không tách biệt với tự nhiên (E</w:t>
      </w:r>
      <w:r>
        <w:rPr>
          <w:rFonts w:ascii="Tahoma" w:hAnsi="Tahoma" w:cs="Tahoma"/>
          <w:color w:val="002060"/>
          <w:sz w:val="24"/>
          <w:szCs w:val="24"/>
          <w:lang w:val="vi-VN"/>
        </w:rPr>
        <w:t xml:space="preserve">: </w:t>
      </w:r>
      <w:r w:rsidRPr="004A702F">
        <w:rPr>
          <w:rFonts w:ascii="Tahoma" w:hAnsi="Tahoma" w:cs="Tahoma"/>
          <w:color w:val="002060"/>
          <w:sz w:val="24"/>
          <w:szCs w:val="24"/>
          <w:lang w:val="vi-VN"/>
        </w:rPr>
        <w:t>nature).  Mặc dù ngày nay hãy còn nhiều nhà khoa học và triết học vẫn giữ quan điểm về vị T.Đ cũ, nhưng với tầm vóc to lớn của khoa học và triết học hiện đại, đã có nhiều tác động hạn chế quan niệm truyền thống về vị T.Đ này.</w:t>
      </w:r>
    </w:p>
    <w:p w:rsidR="00CC6DFA" w:rsidRPr="004A702F" w:rsidRDefault="00CC6DFA" w:rsidP="00CC6DFA">
      <w:pPr>
        <w:spacing w:line="360" w:lineRule="auto"/>
        <w:jc w:val="both"/>
        <w:rPr>
          <w:rFonts w:ascii="Tahoma" w:hAnsi="Tahoma" w:cs="Tahoma"/>
          <w:color w:val="002060"/>
          <w:sz w:val="24"/>
          <w:szCs w:val="24"/>
          <w:lang w:val="vi-VN"/>
        </w:rPr>
      </w:pPr>
      <w:r w:rsidRPr="004A702F">
        <w:rPr>
          <w:rFonts w:ascii="Tahoma" w:hAnsi="Tahoma" w:cs="Tahoma"/>
          <w:color w:val="002060"/>
          <w:sz w:val="24"/>
          <w:szCs w:val="24"/>
          <w:lang w:val="vi-VN"/>
        </w:rPr>
        <w:tab/>
        <w:t>2</w:t>
      </w:r>
      <w:r>
        <w:rPr>
          <w:rFonts w:ascii="Tahoma" w:hAnsi="Tahoma" w:cs="Tahoma"/>
          <w:color w:val="002060"/>
          <w:sz w:val="24"/>
          <w:szCs w:val="24"/>
          <w:lang w:val="vi-VN"/>
        </w:rPr>
        <w:t>/.</w:t>
      </w:r>
      <w:r w:rsidRPr="004A702F">
        <w:rPr>
          <w:rFonts w:ascii="Tahoma" w:hAnsi="Tahoma" w:cs="Tahoma"/>
          <w:b/>
          <w:color w:val="E36C0A"/>
          <w:sz w:val="24"/>
          <w:szCs w:val="24"/>
          <w:lang w:val="vi-VN"/>
        </w:rPr>
        <w:t xml:space="preserve"> </w:t>
      </w:r>
      <w:r w:rsidRPr="004A702F">
        <w:rPr>
          <w:rFonts w:ascii="Tahoma" w:hAnsi="Tahoma" w:cs="Tahoma"/>
          <w:b/>
          <w:color w:val="002060"/>
          <w:sz w:val="24"/>
          <w:szCs w:val="24"/>
          <w:lang w:val="vi-VN"/>
        </w:rPr>
        <w:t>T.Đ là nhân cách cao thượng</w:t>
      </w:r>
      <w:r w:rsidRPr="004A702F">
        <w:rPr>
          <w:rFonts w:ascii="Tahoma" w:hAnsi="Tahoma" w:cs="Tahoma"/>
          <w:color w:val="002060"/>
          <w:sz w:val="24"/>
          <w:szCs w:val="24"/>
          <w:lang w:val="vi-VN"/>
        </w:rPr>
        <w:t>:  Đây là lý tưởng nhân bản làm nổi bật vị trí tâm điểm của con người, gây sự hứng khởi và làm cho cuộc sống ngày càng cao quý và danh giá hơn.</w:t>
      </w:r>
    </w:p>
    <w:p w:rsidR="00CC6DFA" w:rsidRPr="004A702F" w:rsidRDefault="00CC6DFA" w:rsidP="00CC6DFA">
      <w:pPr>
        <w:spacing w:line="360" w:lineRule="auto"/>
        <w:jc w:val="both"/>
        <w:rPr>
          <w:rFonts w:ascii="Tahoma" w:hAnsi="Tahoma" w:cs="Tahoma"/>
          <w:color w:val="002060"/>
          <w:lang w:val="vi-VN"/>
        </w:rPr>
      </w:pPr>
      <w:r w:rsidRPr="004A702F">
        <w:rPr>
          <w:rFonts w:ascii="Tahoma" w:hAnsi="Tahoma" w:cs="Tahoma"/>
          <w:color w:val="002060"/>
          <w:sz w:val="24"/>
          <w:szCs w:val="24"/>
          <w:lang w:val="vi-VN"/>
        </w:rPr>
        <w:tab/>
        <w:t>Vì thế, định chuẩn bất khả đổi (thường hằng) từ nguồn gốc một T.Đ thường tại phải được thay bằng một định chuẩn có đối tượng biến đổi từ nguồn gốc tự</w:t>
      </w:r>
      <w:r w:rsidRPr="004A702F">
        <w:rPr>
          <w:lang w:val="vi-VN"/>
        </w:rPr>
        <w:t xml:space="preserve"> </w:t>
      </w:r>
      <w:r w:rsidRPr="004A702F">
        <w:rPr>
          <w:rFonts w:ascii="Tahoma" w:hAnsi="Tahoma" w:cs="Tahoma"/>
          <w:color w:val="002060"/>
          <w:sz w:val="24"/>
          <w:szCs w:val="24"/>
          <w:lang w:val="vi-VN"/>
        </w:rPr>
        <w:t xml:space="preserve">nhiên. Dưới ánh sáng của khoa học hiện đại, thường tại được thay thế và vô thường là một thực tại tối hậu. </w:t>
      </w:r>
    </w:p>
    <w:p w:rsidR="00CC6DFA" w:rsidRPr="004A702F" w:rsidRDefault="00CC6DFA" w:rsidP="00CC6DFA">
      <w:pPr>
        <w:spacing w:after="240" w:line="360" w:lineRule="auto"/>
        <w:jc w:val="center"/>
        <w:rPr>
          <w:rFonts w:ascii="Tahoma" w:hAnsi="Tahoma" w:cs="Tahoma"/>
          <w:color w:val="002060"/>
          <w:sz w:val="24"/>
          <w:szCs w:val="24"/>
          <w:lang w:val="vi-VN"/>
        </w:rPr>
      </w:pPr>
      <w:r w:rsidRPr="004A702F">
        <w:rPr>
          <w:rFonts w:ascii="Tahoma" w:hAnsi="Tahoma" w:cs="Tahoma"/>
          <w:color w:val="002060"/>
          <w:sz w:val="24"/>
          <w:szCs w:val="24"/>
          <w:lang w:val="vi-VN"/>
        </w:rPr>
        <w:t>o0o</w:t>
      </w:r>
    </w:p>
    <w:p w:rsidR="00411721" w:rsidRPr="00650D68" w:rsidRDefault="00411721" w:rsidP="00411721">
      <w:pPr>
        <w:spacing w:after="0" w:line="360" w:lineRule="auto"/>
        <w:jc w:val="both"/>
        <w:rPr>
          <w:rFonts w:ascii="Tahoma" w:hAnsi="Tahoma" w:cs="Tahoma"/>
          <w:b/>
          <w:color w:val="C00000"/>
          <w:sz w:val="28"/>
          <w:szCs w:val="28"/>
          <w:lang w:val="vi-VN"/>
        </w:rPr>
      </w:pPr>
      <w:r w:rsidRPr="00650D68">
        <w:rPr>
          <w:rFonts w:ascii="Tahoma" w:hAnsi="Tahoma" w:cs="Tahoma"/>
          <w:b/>
          <w:color w:val="C00000"/>
          <w:sz w:val="28"/>
          <w:szCs w:val="28"/>
          <w:lang w:val="vi-VN"/>
        </w:rPr>
        <w:t>Tín Giải Hành Chứng.</w:t>
      </w:r>
    </w:p>
    <w:p w:rsidR="00411721" w:rsidRPr="00650D68" w:rsidRDefault="00411721" w:rsidP="00411721">
      <w:pPr>
        <w:spacing w:after="240" w:line="360" w:lineRule="auto"/>
        <w:jc w:val="both"/>
        <w:rPr>
          <w:rFonts w:ascii="Tahoma" w:hAnsi="Tahoma" w:cs="Tahoma"/>
          <w:color w:val="002060"/>
          <w:sz w:val="24"/>
          <w:szCs w:val="24"/>
          <w:lang w:val="vi-VN"/>
        </w:rPr>
      </w:pPr>
      <w:r w:rsidRPr="00650D68">
        <w:rPr>
          <w:rFonts w:ascii="Tahoma" w:hAnsi="Tahoma" w:cs="Tahoma"/>
          <w:color w:val="002060"/>
          <w:sz w:val="24"/>
          <w:szCs w:val="24"/>
          <w:lang w:val="vi-VN"/>
        </w:rPr>
        <w:tab/>
        <w:t>[Xin xem Tam tuệ, Văn Tư Tu]</w:t>
      </w:r>
    </w:p>
    <w:p w:rsidR="00411721" w:rsidRPr="002B7384" w:rsidRDefault="00411721" w:rsidP="00411721">
      <w:pPr>
        <w:spacing w:after="120" w:line="360" w:lineRule="auto"/>
        <w:ind w:right="113"/>
        <w:jc w:val="both"/>
        <w:rPr>
          <w:rFonts w:ascii="Tahoma" w:hAnsi="Tahoma" w:cs="Tahoma"/>
          <w:color w:val="C00000"/>
          <w:sz w:val="28"/>
          <w:szCs w:val="28"/>
          <w:lang w:val="vi-VN"/>
        </w:rPr>
      </w:pPr>
      <w:r w:rsidRPr="002B7384">
        <w:rPr>
          <w:rFonts w:ascii="Tahoma" w:hAnsi="Tahoma" w:cs="Tahoma"/>
          <w:b/>
          <w:color w:val="C00000"/>
          <w:sz w:val="28"/>
          <w:szCs w:val="28"/>
          <w:lang w:val="vi-VN"/>
        </w:rPr>
        <w:t>Tịnh độ.</w:t>
      </w:r>
      <w:r w:rsidRPr="002B7384">
        <w:rPr>
          <w:rFonts w:ascii="Tahoma" w:hAnsi="Tahoma" w:cs="Tahoma"/>
          <w:color w:val="C00000"/>
          <w:sz w:val="28"/>
          <w:szCs w:val="28"/>
          <w:lang w:val="vi-VN"/>
        </w:rPr>
        <w:t xml:space="preserve"> </w:t>
      </w:r>
    </w:p>
    <w:p w:rsidR="002B7384" w:rsidRPr="00260098" w:rsidRDefault="002B7384" w:rsidP="002B7384">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2B7384"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9B3CE7">
        <w:rPr>
          <w:rFonts w:ascii="Tahoma" w:hAnsi="Tahoma" w:cs="Tahoma"/>
          <w:b/>
          <w:color w:val="002060"/>
          <w:sz w:val="20"/>
          <w:szCs w:val="20"/>
          <w:lang w:val="vi-VN"/>
        </w:rPr>
        <w:t>Tịnh độ theo Phật giáo Nam truyền.</w:t>
      </w:r>
    </w:p>
    <w:p w:rsidR="002B7384"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9B3CE7">
        <w:rPr>
          <w:rFonts w:ascii="Tahoma" w:hAnsi="Tahoma" w:cs="Tahoma"/>
          <w:b/>
          <w:color w:val="002060"/>
          <w:sz w:val="20"/>
          <w:szCs w:val="20"/>
          <w:lang w:val="vi-VN"/>
        </w:rPr>
        <w:t>Tịnh độ theo Phật giáo Bắc truyền.</w:t>
      </w:r>
    </w:p>
    <w:p w:rsidR="002B7384" w:rsidRDefault="002B7384" w:rsidP="00411721">
      <w:pPr>
        <w:spacing w:after="0" w:line="360" w:lineRule="auto"/>
        <w:ind w:right="113"/>
        <w:jc w:val="center"/>
        <w:rPr>
          <w:rFonts w:ascii="Tahoma" w:hAnsi="Tahoma" w:cs="Tahoma"/>
          <w:sz w:val="24"/>
          <w:szCs w:val="24"/>
          <w:lang w:val="vi-VN"/>
        </w:rPr>
      </w:pPr>
    </w:p>
    <w:p w:rsidR="00411721" w:rsidRPr="00137A14" w:rsidRDefault="003D1E9E" w:rsidP="00411721">
      <w:pPr>
        <w:spacing w:after="0" w:line="360" w:lineRule="auto"/>
        <w:ind w:right="113"/>
        <w:jc w:val="center"/>
        <w:rPr>
          <w:rFonts w:ascii="Tahoma" w:hAnsi="Tahoma" w:cs="Tahoma"/>
          <w:sz w:val="24"/>
          <w:szCs w:val="24"/>
        </w:rPr>
      </w:pPr>
      <w:r>
        <w:rPr>
          <w:noProof/>
        </w:rPr>
        <w:lastRenderedPageBreak/>
        <w:drawing>
          <wp:inline distT="0" distB="0" distL="0" distR="0">
            <wp:extent cx="3444150" cy="2574109"/>
            <wp:effectExtent l="19050" t="0" r="3900" b="0"/>
            <wp:docPr id="6" name="Picture 1" descr="Image result for hoa sen tá»nh Ä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a sen tá»nh Äá»"/>
                    <pic:cNvPicPr>
                      <a:picLocks noChangeAspect="1" noChangeArrowheads="1"/>
                    </pic:cNvPicPr>
                  </pic:nvPicPr>
                  <pic:blipFill>
                    <a:blip r:embed="rId98" cstate="print"/>
                    <a:srcRect/>
                    <a:stretch>
                      <a:fillRect/>
                    </a:stretch>
                  </pic:blipFill>
                  <pic:spPr bwMode="auto">
                    <a:xfrm>
                      <a:off x="0" y="0"/>
                      <a:ext cx="3443952" cy="2573961"/>
                    </a:xfrm>
                    <a:prstGeom prst="rect">
                      <a:avLst/>
                    </a:prstGeom>
                    <a:noFill/>
                    <a:ln w="9525">
                      <a:noFill/>
                      <a:miter lim="800000"/>
                      <a:headEnd/>
                      <a:tailEnd/>
                    </a:ln>
                  </pic:spPr>
                </pic:pic>
              </a:graphicData>
            </a:graphic>
          </wp:inline>
        </w:drawing>
      </w:r>
    </w:p>
    <w:p w:rsidR="00411721" w:rsidRPr="00205C29" w:rsidRDefault="002051D7" w:rsidP="00411721">
      <w:pPr>
        <w:spacing w:after="0" w:line="360" w:lineRule="auto"/>
        <w:ind w:right="113"/>
        <w:jc w:val="center"/>
        <w:rPr>
          <w:rStyle w:val="Hyperlink"/>
          <w:rFonts w:ascii="Tahoma" w:hAnsi="Tahoma" w:cs="Tahoma"/>
        </w:rPr>
      </w:pPr>
      <w:r w:rsidRPr="00205C29">
        <w:rPr>
          <w:rFonts w:ascii="Tahoma" w:hAnsi="Tahoma" w:cs="Tahoma"/>
          <w:color w:val="002060"/>
        </w:rPr>
        <w:fldChar w:fldCharType="begin"/>
      </w:r>
      <w:r w:rsidR="00411721" w:rsidRPr="00205C29">
        <w:rPr>
          <w:rFonts w:ascii="Tahoma" w:hAnsi="Tahoma" w:cs="Tahoma"/>
          <w:color w:val="002060"/>
        </w:rPr>
        <w:instrText xml:space="preserve"> HYPERLINK "https://en.wikipedia.org/wiki/Pure_land" </w:instrText>
      </w:r>
      <w:r w:rsidRPr="00205C29">
        <w:rPr>
          <w:rFonts w:ascii="Tahoma" w:hAnsi="Tahoma" w:cs="Tahoma"/>
          <w:color w:val="002060"/>
        </w:rPr>
        <w:fldChar w:fldCharType="separate"/>
      </w:r>
      <w:r w:rsidR="00411721" w:rsidRPr="00205C29">
        <w:rPr>
          <w:rStyle w:val="Hyperlink"/>
          <w:rFonts w:ascii="Tahoma" w:hAnsi="Tahoma" w:cs="Tahoma"/>
          <w:b/>
        </w:rPr>
        <w:t xml:space="preserve">Pure land </w:t>
      </w:r>
      <w:r w:rsidR="00411721" w:rsidRPr="00205C29">
        <w:rPr>
          <w:rStyle w:val="Hyperlink"/>
          <w:rFonts w:ascii="Tahoma" w:hAnsi="Tahoma" w:cs="Tahoma"/>
        </w:rPr>
        <w:t>- Wikipedia</w:t>
      </w:r>
    </w:p>
    <w:p w:rsidR="00411721" w:rsidRPr="00205C29" w:rsidRDefault="002051D7" w:rsidP="00411721">
      <w:pPr>
        <w:spacing w:after="240" w:line="360" w:lineRule="auto"/>
        <w:ind w:right="113"/>
        <w:jc w:val="center"/>
        <w:rPr>
          <w:rStyle w:val="Hyperlink"/>
          <w:rFonts w:ascii="Tahoma" w:hAnsi="Tahoma" w:cs="Tahoma"/>
        </w:rPr>
      </w:pPr>
      <w:r w:rsidRPr="00205C29">
        <w:rPr>
          <w:rFonts w:ascii="Tahoma" w:hAnsi="Tahoma" w:cs="Tahoma"/>
          <w:color w:val="002060"/>
        </w:rPr>
        <w:fldChar w:fldCharType="end"/>
      </w:r>
      <w:r w:rsidRPr="00205C29">
        <w:rPr>
          <w:rFonts w:ascii="Tahoma" w:hAnsi="Tahoma" w:cs="Tahoma"/>
          <w:color w:val="002060"/>
        </w:rPr>
        <w:fldChar w:fldCharType="begin"/>
      </w:r>
      <w:r w:rsidR="00411721" w:rsidRPr="00205C29">
        <w:rPr>
          <w:rFonts w:ascii="Tahoma" w:hAnsi="Tahoma" w:cs="Tahoma"/>
          <w:color w:val="002060"/>
        </w:rPr>
        <w:instrText xml:space="preserve"> HYPERLINK "https://vi.wikipedia.org/wiki/T%E1%BB%8Bnh_%C4%91%E1%BB%99" </w:instrText>
      </w:r>
      <w:r w:rsidRPr="00205C29">
        <w:rPr>
          <w:rFonts w:ascii="Tahoma" w:hAnsi="Tahoma" w:cs="Tahoma"/>
          <w:color w:val="002060"/>
        </w:rPr>
        <w:fldChar w:fldCharType="separate"/>
      </w:r>
      <w:r w:rsidR="00411721" w:rsidRPr="00205C29">
        <w:rPr>
          <w:rStyle w:val="Hyperlink"/>
          <w:rFonts w:ascii="Tahoma" w:hAnsi="Tahoma" w:cs="Tahoma"/>
          <w:b/>
        </w:rPr>
        <w:t>Tịnh độ</w:t>
      </w:r>
      <w:r w:rsidR="00411721" w:rsidRPr="00205C29">
        <w:rPr>
          <w:rStyle w:val="Hyperlink"/>
          <w:rFonts w:ascii="Tahoma" w:hAnsi="Tahoma" w:cs="Tahoma"/>
        </w:rPr>
        <w:t xml:space="preserve"> – Wikipedia tiếng Việt</w:t>
      </w:r>
    </w:p>
    <w:p w:rsidR="009E5D53" w:rsidRDefault="002051D7" w:rsidP="00411721">
      <w:pPr>
        <w:spacing w:after="120" w:line="360" w:lineRule="auto"/>
        <w:ind w:right="115" w:firstLine="720"/>
        <w:rPr>
          <w:rFonts w:ascii="Tahoma" w:hAnsi="Tahoma" w:cs="Tahoma"/>
          <w:color w:val="002060"/>
          <w:sz w:val="24"/>
          <w:szCs w:val="24"/>
          <w:lang w:val="vi-VN"/>
        </w:rPr>
      </w:pPr>
      <w:r w:rsidRPr="00205C29">
        <w:rPr>
          <w:rFonts w:ascii="Tahoma" w:hAnsi="Tahoma" w:cs="Tahoma"/>
          <w:color w:val="002060"/>
        </w:rPr>
        <w:fldChar w:fldCharType="end"/>
      </w:r>
      <w:r w:rsidR="00411721" w:rsidRPr="00EE5191">
        <w:rPr>
          <w:rFonts w:ascii="Tahoma" w:hAnsi="Tahoma" w:cs="Tahoma"/>
          <w:b/>
          <w:color w:val="002060"/>
          <w:sz w:val="24"/>
          <w:szCs w:val="24"/>
        </w:rPr>
        <w:t>Tịnh độ</w:t>
      </w:r>
      <w:r w:rsidR="00411721" w:rsidRPr="00EE5191">
        <w:rPr>
          <w:rFonts w:ascii="Tahoma" w:hAnsi="Tahoma" w:cs="Tahoma"/>
          <w:color w:val="002060"/>
          <w:sz w:val="24"/>
          <w:szCs w:val="24"/>
        </w:rPr>
        <w:t xml:space="preserve"> (</w:t>
      </w:r>
      <w:r w:rsidR="00411721" w:rsidRPr="009C2FF8">
        <w:rPr>
          <w:rFonts w:ascii="Tahoma" w:eastAsia="MS Mincho" w:hAnsi="Tahoma" w:cs="Tahoma" w:hint="eastAsia"/>
          <w:b/>
          <w:color w:val="0070C0"/>
          <w:sz w:val="24"/>
          <w:szCs w:val="24"/>
        </w:rPr>
        <w:t>淨土</w:t>
      </w:r>
      <w:r w:rsidR="00411721" w:rsidRPr="00EE5191">
        <w:rPr>
          <w:rFonts w:ascii="Tahoma" w:hAnsi="Tahoma" w:cs="Tahoma"/>
          <w:color w:val="002060"/>
          <w:sz w:val="24"/>
          <w:szCs w:val="24"/>
        </w:rPr>
        <w:t>;  P: Suddh</w:t>
      </w:r>
      <w:r w:rsidR="00411721" w:rsidRPr="007633A4">
        <w:rPr>
          <w:rFonts w:ascii="Tahoma" w:hAnsi="Tahoma" w:cs="Tahoma"/>
          <w:bCs/>
          <w:color w:val="002060"/>
          <w:sz w:val="24"/>
          <w:szCs w:val="24"/>
        </w:rPr>
        <w:t>ā</w:t>
      </w:r>
      <w:r w:rsidR="00411721" w:rsidRPr="00EE5191">
        <w:rPr>
          <w:rFonts w:ascii="Tahoma" w:hAnsi="Tahoma" w:cs="Tahoma"/>
          <w:color w:val="002060"/>
          <w:sz w:val="24"/>
          <w:szCs w:val="24"/>
        </w:rPr>
        <w:t>v</w:t>
      </w:r>
      <w:r w:rsidR="00411721" w:rsidRPr="007633A4">
        <w:rPr>
          <w:rFonts w:ascii="Tahoma" w:hAnsi="Tahoma" w:cs="Tahoma"/>
          <w:bCs/>
          <w:color w:val="002060"/>
          <w:sz w:val="24"/>
          <w:szCs w:val="24"/>
        </w:rPr>
        <w:t>ā</w:t>
      </w:r>
      <w:r w:rsidR="00411721" w:rsidRPr="00EE5191">
        <w:rPr>
          <w:rFonts w:ascii="Tahoma" w:hAnsi="Tahoma" w:cs="Tahoma"/>
          <w:color w:val="002060"/>
          <w:sz w:val="24"/>
          <w:szCs w:val="24"/>
        </w:rPr>
        <w:t xml:space="preserve">sa;  S: Sukhavatì;  E: Pure Land) còn gọi là Tịnh thổ, Tịnh </w:t>
      </w:r>
      <w:r w:rsidR="009E5D53">
        <w:rPr>
          <w:rFonts w:ascii="Tahoma" w:hAnsi="Tahoma" w:cs="Tahoma"/>
          <w:color w:val="002060"/>
          <w:sz w:val="24"/>
          <w:szCs w:val="24"/>
        </w:rPr>
        <w:t>cư</w:t>
      </w:r>
      <w:r w:rsidR="009E5D53">
        <w:rPr>
          <w:rFonts w:ascii="Tahoma" w:hAnsi="Tahoma" w:cs="Tahoma"/>
          <w:color w:val="002060"/>
          <w:sz w:val="24"/>
          <w:szCs w:val="24"/>
          <w:lang w:val="vi-VN"/>
        </w:rPr>
        <w:t>.</w:t>
      </w:r>
      <w:r w:rsidR="009E5D53">
        <w:rPr>
          <w:rFonts w:ascii="Tahoma" w:hAnsi="Tahoma" w:cs="Tahoma"/>
          <w:color w:val="002060"/>
          <w:sz w:val="24"/>
          <w:szCs w:val="24"/>
        </w:rPr>
        <w:t xml:space="preserve"> </w:t>
      </w:r>
      <w:r w:rsidR="00411721" w:rsidRPr="00EE5191">
        <w:rPr>
          <w:rFonts w:ascii="Tahoma" w:hAnsi="Tahoma" w:cs="Tahoma"/>
          <w:color w:val="002060"/>
          <w:sz w:val="24"/>
          <w:szCs w:val="24"/>
        </w:rPr>
        <w:t xml:space="preserve"> </w:t>
      </w:r>
    </w:p>
    <w:p w:rsidR="009E5D53" w:rsidRPr="00F27DCB" w:rsidRDefault="009E5D53" w:rsidP="009E5D53">
      <w:pPr>
        <w:spacing w:after="120" w:line="360" w:lineRule="auto"/>
        <w:ind w:right="115" w:firstLine="720"/>
        <w:jc w:val="both"/>
        <w:rPr>
          <w:rFonts w:ascii="Tahoma" w:hAnsi="Tahoma" w:cs="Tahoma"/>
          <w:color w:val="002060"/>
          <w:sz w:val="24"/>
          <w:szCs w:val="24"/>
          <w:lang w:val="vi-VN"/>
        </w:rPr>
      </w:pPr>
      <w:r w:rsidRPr="00F27DCB">
        <w:rPr>
          <w:rFonts w:ascii="Tahoma" w:hAnsi="Tahoma" w:cs="Tahoma"/>
          <w:color w:val="002060"/>
          <w:sz w:val="24"/>
          <w:szCs w:val="24"/>
          <w:lang w:val="vi-VN"/>
        </w:rPr>
        <w:t>Trong đó :</w:t>
      </w:r>
    </w:p>
    <w:p w:rsidR="009E5D53" w:rsidRPr="00F27DCB" w:rsidRDefault="009E5D53" w:rsidP="009E5D53">
      <w:pPr>
        <w:spacing w:after="120" w:line="360" w:lineRule="auto"/>
        <w:ind w:right="115" w:firstLine="720"/>
        <w:jc w:val="both"/>
        <w:rPr>
          <w:rFonts w:ascii="Tahoma" w:hAnsi="Tahoma" w:cs="Tahoma"/>
          <w:color w:val="002060"/>
          <w:sz w:val="24"/>
          <w:szCs w:val="24"/>
          <w:lang w:val="vi-VN"/>
        </w:rPr>
      </w:pPr>
      <w:r w:rsidRPr="00F27DCB">
        <w:rPr>
          <w:rFonts w:ascii="Tahoma" w:hAnsi="Tahoma" w:cs="Tahoma"/>
          <w:color w:val="002060"/>
          <w:sz w:val="24"/>
          <w:szCs w:val="24"/>
          <w:lang w:val="vi-VN"/>
        </w:rPr>
        <w:t xml:space="preserve">- Tịnh </w:t>
      </w:r>
      <w:r w:rsidRPr="00F27DCB">
        <w:rPr>
          <w:rFonts w:ascii="Tahoma" w:eastAsia="MS Mincho" w:hAnsi="Tahoma" w:cs="Tahoma" w:hint="eastAsia"/>
          <w:b/>
          <w:color w:val="0070C0"/>
          <w:sz w:val="24"/>
          <w:szCs w:val="24"/>
          <w:lang w:val="vi-VN"/>
        </w:rPr>
        <w:t>淨</w:t>
      </w:r>
      <w:r w:rsidRPr="00F27DCB">
        <w:rPr>
          <w:rFonts w:ascii="Tahoma" w:eastAsia="MS Mincho" w:hAnsi="Tahoma" w:cs="Tahoma"/>
          <w:b/>
          <w:color w:val="0070C0"/>
          <w:sz w:val="24"/>
          <w:szCs w:val="24"/>
          <w:lang w:val="vi-VN"/>
        </w:rPr>
        <w:t xml:space="preserve"> </w:t>
      </w:r>
      <w:r w:rsidRPr="00F27DCB">
        <w:rPr>
          <w:rFonts w:ascii="Tahoma" w:hAnsi="Tahoma" w:cs="Tahoma"/>
          <w:color w:val="002060"/>
          <w:sz w:val="24"/>
          <w:szCs w:val="24"/>
          <w:lang w:val="vi-VN"/>
        </w:rPr>
        <w:t xml:space="preserve">là nói gọn của </w:t>
      </w:r>
      <w:r w:rsidRPr="00F27DCB">
        <w:rPr>
          <w:rFonts w:ascii="Tahoma" w:hAnsi="Tahoma" w:cs="Tahoma"/>
          <w:color w:val="002060"/>
          <w:sz w:val="24"/>
          <w:szCs w:val="24"/>
          <w:u w:val="single"/>
          <w:lang w:val="vi-VN"/>
        </w:rPr>
        <w:t>thanh tịnh</w:t>
      </w:r>
      <w:r w:rsidRPr="009E5D53">
        <w:rPr>
          <w:rFonts w:ascii="Tahoma" w:hAnsi="Tahoma" w:cs="Tahoma"/>
          <w:color w:val="002060"/>
          <w:sz w:val="24"/>
          <w:szCs w:val="24"/>
          <w:lang w:val="vi-VN"/>
        </w:rPr>
        <w:t xml:space="preserve"> </w:t>
      </w:r>
      <w:r w:rsidRPr="00F27DCB">
        <w:rPr>
          <w:rFonts w:ascii="Tahoma" w:eastAsia="MS Mincho" w:hAnsi="MS Mincho" w:cs="Tahoma" w:hint="eastAsia"/>
          <w:b/>
          <w:color w:val="0070C0"/>
          <w:sz w:val="24"/>
          <w:szCs w:val="24"/>
          <w:lang w:val="vi-VN"/>
        </w:rPr>
        <w:t>清淨</w:t>
      </w:r>
      <w:r w:rsidRPr="00F27DCB">
        <w:rPr>
          <w:rFonts w:ascii="Tahoma" w:hAnsi="Tahoma" w:cs="Tahoma"/>
          <w:color w:val="002060"/>
          <w:sz w:val="24"/>
          <w:szCs w:val="24"/>
          <w:lang w:val="vi-VN"/>
        </w:rPr>
        <w:t xml:space="preserve"> (</w:t>
      </w:r>
      <w:r w:rsidRPr="00F27DCB">
        <w:rPr>
          <w:rFonts w:ascii="Tahoma" w:hAnsi="Tahoma" w:cs="Tahoma"/>
          <w:i/>
          <w:color w:val="002060"/>
          <w:sz w:val="24"/>
          <w:szCs w:val="24"/>
          <w:lang w:val="vi-VN"/>
        </w:rPr>
        <w:t xml:space="preserve">thanh </w:t>
      </w:r>
      <w:r w:rsidRPr="00F27DCB">
        <w:rPr>
          <w:rFonts w:ascii="Tahoma" w:eastAsia="MS Mincho" w:hAnsi="MS Mincho" w:cs="Tahoma"/>
          <w:b/>
          <w:color w:val="0070C0"/>
          <w:sz w:val="24"/>
          <w:szCs w:val="24"/>
          <w:lang w:val="vi-VN"/>
        </w:rPr>
        <w:t>清</w:t>
      </w:r>
      <w:r w:rsidRPr="00F27DCB">
        <w:rPr>
          <w:rFonts w:ascii="Tahoma" w:hAnsi="Tahoma" w:cs="Tahoma"/>
          <w:color w:val="002060"/>
          <w:sz w:val="24"/>
          <w:szCs w:val="24"/>
          <w:lang w:val="vi-VN"/>
        </w:rPr>
        <w:t xml:space="preserve">: trong sạch,  </w:t>
      </w:r>
      <w:r w:rsidRPr="00F27DCB">
        <w:rPr>
          <w:rFonts w:ascii="Tahoma" w:hAnsi="Tahoma" w:cs="Tahoma"/>
          <w:i/>
          <w:color w:val="002060"/>
          <w:sz w:val="24"/>
          <w:szCs w:val="24"/>
          <w:lang w:val="vi-VN"/>
        </w:rPr>
        <w:t xml:space="preserve">tịnh </w:t>
      </w:r>
      <w:hyperlink r:id="rId99" w:history="1">
        <w:r w:rsidRPr="00F27DCB">
          <w:rPr>
            <w:rStyle w:val="Hyperlink"/>
            <w:rFonts w:eastAsia="MS Mincho" w:hAnsi="MS Mincho"/>
            <w:b/>
            <w:color w:val="0070C0"/>
            <w:sz w:val="24"/>
            <w:szCs w:val="24"/>
            <w:lang w:val="vi-VN"/>
          </w:rPr>
          <w:t>淨</w:t>
        </w:r>
      </w:hyperlink>
      <w:r w:rsidRPr="00F27DCB">
        <w:rPr>
          <w:rFonts w:ascii="Tahoma" w:hAnsi="Tahoma" w:cs="Tahoma"/>
          <w:color w:val="002060"/>
          <w:sz w:val="24"/>
          <w:szCs w:val="24"/>
          <w:lang w:val="vi-VN"/>
        </w:rPr>
        <w:t xml:space="preserve">: an ổn, không bị phiền não;  E: pure).  </w:t>
      </w:r>
    </w:p>
    <w:p w:rsidR="009E5D53" w:rsidRPr="009E5D53" w:rsidRDefault="009E5D53" w:rsidP="009E5D53">
      <w:pPr>
        <w:spacing w:after="240" w:line="360" w:lineRule="auto"/>
        <w:ind w:right="113" w:firstLine="720"/>
        <w:jc w:val="both"/>
        <w:rPr>
          <w:rFonts w:ascii="Tahoma" w:hAnsi="Tahoma" w:cs="Tahoma"/>
          <w:color w:val="002060"/>
          <w:sz w:val="24"/>
          <w:szCs w:val="24"/>
          <w:lang w:val="vi-VN"/>
        </w:rPr>
      </w:pPr>
      <w:r w:rsidRPr="004C5E30">
        <w:rPr>
          <w:rFonts w:ascii="Tahoma" w:hAnsi="Tahoma" w:cs="Tahoma"/>
          <w:color w:val="002060"/>
          <w:sz w:val="24"/>
          <w:szCs w:val="24"/>
          <w:lang w:val="fr-FR"/>
        </w:rPr>
        <w:t>- Độ</w:t>
      </w:r>
      <w:r w:rsidRPr="00137A14">
        <w:rPr>
          <w:rFonts w:ascii="Tahoma" w:hAnsi="Tahoma" w:cs="Tahoma"/>
          <w:b/>
          <w:color w:val="002060"/>
          <w:sz w:val="24"/>
          <w:szCs w:val="24"/>
          <w:lang w:val="fr-FR"/>
        </w:rPr>
        <w:t xml:space="preserve"> </w:t>
      </w:r>
      <w:r w:rsidRPr="00137A14">
        <w:rPr>
          <w:rFonts w:ascii="Tahoma" w:hAnsi="Tahoma" w:cs="Tahoma"/>
          <w:color w:val="002060"/>
          <w:sz w:val="24"/>
          <w:szCs w:val="24"/>
          <w:lang w:val="fr-FR"/>
        </w:rPr>
        <w:t>(</w:t>
      </w:r>
      <w:r w:rsidRPr="009C2FF8">
        <w:rPr>
          <w:rFonts w:ascii="Tahoma" w:eastAsia="MS Mincho" w:hAnsi="Tahoma" w:cs="Tahoma" w:hint="eastAsia"/>
          <w:b/>
          <w:color w:val="0070C0"/>
          <w:sz w:val="24"/>
          <w:szCs w:val="24"/>
        </w:rPr>
        <w:t>土</w:t>
      </w:r>
      <w:r w:rsidRPr="00137A14">
        <w:rPr>
          <w:rFonts w:ascii="Tahoma" w:eastAsia="MS Mincho" w:hAnsi="Tahoma" w:cs="Tahoma"/>
          <w:color w:val="002060"/>
          <w:sz w:val="24"/>
          <w:szCs w:val="24"/>
          <w:lang w:val="fr-FR"/>
        </w:rPr>
        <w:t xml:space="preserve">;  </w:t>
      </w:r>
      <w:r w:rsidRPr="00137A14">
        <w:rPr>
          <w:rFonts w:ascii="Tahoma" w:hAnsi="Tahoma" w:cs="Tahoma"/>
          <w:color w:val="002060"/>
          <w:sz w:val="24"/>
          <w:szCs w:val="24"/>
          <w:lang w:val="fr-FR"/>
        </w:rPr>
        <w:t>E: land)</w:t>
      </w:r>
      <w:r w:rsidRPr="00137A14">
        <w:rPr>
          <w:rFonts w:ascii="Tahoma" w:eastAsia="MS Mincho" w:hAnsi="Tahoma" w:cs="Tahoma"/>
          <w:color w:val="002060"/>
          <w:sz w:val="24"/>
          <w:szCs w:val="24"/>
          <w:lang w:val="fr-FR"/>
        </w:rPr>
        <w:t xml:space="preserve"> :</w:t>
      </w:r>
      <w:r w:rsidRPr="00137A14">
        <w:rPr>
          <w:rFonts w:ascii="Tahoma" w:eastAsia="MS Mincho" w:hAnsi="Tahoma" w:cs="Tahoma"/>
          <w:b/>
          <w:color w:val="002060"/>
          <w:sz w:val="24"/>
          <w:szCs w:val="24"/>
          <w:lang w:val="fr-FR"/>
        </w:rPr>
        <w:t xml:space="preserve"> </w:t>
      </w:r>
      <w:r w:rsidRPr="00137A14">
        <w:rPr>
          <w:rFonts w:ascii="Tahoma" w:hAnsi="Tahoma" w:cs="Tahoma"/>
          <w:color w:val="002060"/>
          <w:sz w:val="24"/>
          <w:szCs w:val="24"/>
          <w:lang w:val="fr-FR"/>
        </w:rPr>
        <w:t>Là nơi chốn.</w:t>
      </w:r>
    </w:p>
    <w:p w:rsidR="00411721" w:rsidRPr="009E5D53" w:rsidRDefault="009E5D53" w:rsidP="009E5D53">
      <w:pPr>
        <w:spacing w:after="360" w:line="360" w:lineRule="auto"/>
        <w:ind w:right="113" w:firstLine="720"/>
        <w:jc w:val="both"/>
        <w:rPr>
          <w:rFonts w:ascii="Tahoma" w:hAnsi="Tahoma" w:cs="Tahoma"/>
          <w:color w:val="002060"/>
          <w:sz w:val="24"/>
          <w:szCs w:val="24"/>
          <w:lang w:val="vi-VN"/>
        </w:rPr>
      </w:pPr>
      <w:r>
        <w:rPr>
          <w:rFonts w:ascii="Tahoma" w:hAnsi="Tahoma" w:cs="Tahoma"/>
          <w:color w:val="002060"/>
          <w:sz w:val="24"/>
          <w:szCs w:val="24"/>
          <w:lang w:val="vi-VN"/>
        </w:rPr>
        <w:t>Theo đó</w:t>
      </w:r>
      <w:r w:rsidR="00411721" w:rsidRPr="009E5D53">
        <w:rPr>
          <w:rFonts w:ascii="Tahoma" w:hAnsi="Tahoma" w:cs="Tahoma"/>
          <w:color w:val="002060"/>
          <w:sz w:val="24"/>
          <w:szCs w:val="24"/>
          <w:lang w:val="vi-VN"/>
        </w:rPr>
        <w:t xml:space="preserve">, tịnh độ </w:t>
      </w:r>
      <w:r>
        <w:rPr>
          <w:rFonts w:ascii="Tahoma" w:hAnsi="Tahoma" w:cs="Tahoma"/>
          <w:color w:val="002060"/>
          <w:sz w:val="24"/>
          <w:szCs w:val="24"/>
          <w:lang w:val="vi-VN"/>
        </w:rPr>
        <w:t xml:space="preserve">có nghĩa </w:t>
      </w:r>
      <w:r w:rsidRPr="009E5D53">
        <w:rPr>
          <w:rFonts w:ascii="Tahoma" w:hAnsi="Tahoma" w:cs="Tahoma"/>
          <w:color w:val="002060"/>
          <w:sz w:val="24"/>
          <w:szCs w:val="24"/>
          <w:lang w:val="vi-VN"/>
        </w:rPr>
        <w:t xml:space="preserve">là nơi trong sạch và an </w:t>
      </w:r>
      <w:r>
        <w:rPr>
          <w:rFonts w:ascii="Tahoma" w:hAnsi="Tahoma" w:cs="Tahoma"/>
          <w:color w:val="002060"/>
          <w:sz w:val="24"/>
          <w:szCs w:val="24"/>
          <w:lang w:val="vi-VN"/>
        </w:rPr>
        <w:t>ổn, nơi này</w:t>
      </w:r>
      <w:r w:rsidRPr="009E5D53">
        <w:rPr>
          <w:rFonts w:ascii="Tahoma" w:hAnsi="Tahoma" w:cs="Tahoma"/>
          <w:color w:val="002060"/>
          <w:sz w:val="24"/>
          <w:szCs w:val="24"/>
          <w:lang w:val="vi-VN"/>
        </w:rPr>
        <w:t xml:space="preserve"> </w:t>
      </w:r>
      <w:r w:rsidR="00411721" w:rsidRPr="009E5D53">
        <w:rPr>
          <w:rFonts w:ascii="Tahoma" w:hAnsi="Tahoma" w:cs="Tahoma"/>
          <w:color w:val="002060"/>
          <w:sz w:val="24"/>
          <w:szCs w:val="24"/>
          <w:lang w:val="vi-VN"/>
        </w:rPr>
        <w:t xml:space="preserve">có thể được hiểu như là một </w:t>
      </w:r>
      <w:r w:rsidR="00411721" w:rsidRPr="009E5D53">
        <w:rPr>
          <w:rFonts w:ascii="Tahoma" w:hAnsi="Tahoma" w:cs="Tahoma"/>
          <w:b/>
          <w:color w:val="632423"/>
          <w:sz w:val="24"/>
          <w:szCs w:val="24"/>
          <w:lang w:val="vi-VN"/>
        </w:rPr>
        <w:t>ngoại cảnh</w:t>
      </w:r>
      <w:r w:rsidR="00411721" w:rsidRPr="009E5D53">
        <w:rPr>
          <w:rFonts w:ascii="Tahoma" w:hAnsi="Tahoma" w:cs="Tahoma"/>
          <w:color w:val="002060"/>
          <w:sz w:val="24"/>
          <w:szCs w:val="24"/>
          <w:lang w:val="vi-VN"/>
        </w:rPr>
        <w:t xml:space="preserve"> hay một </w:t>
      </w:r>
      <w:r w:rsidR="00411721" w:rsidRPr="009E5D53">
        <w:rPr>
          <w:rFonts w:ascii="Tahoma" w:hAnsi="Tahoma" w:cs="Tahoma"/>
          <w:b/>
          <w:color w:val="632423"/>
          <w:sz w:val="24"/>
          <w:szCs w:val="24"/>
          <w:lang w:val="vi-VN"/>
        </w:rPr>
        <w:t>nội tâm</w:t>
      </w:r>
      <w:r w:rsidR="00411721" w:rsidRPr="009E5D53">
        <w:rPr>
          <w:rFonts w:ascii="Tahoma" w:hAnsi="Tahoma" w:cs="Tahoma"/>
          <w:color w:val="002060"/>
          <w:sz w:val="24"/>
          <w:szCs w:val="24"/>
          <w:lang w:val="vi-VN"/>
        </w:rPr>
        <w:t xml:space="preserve"> ở trạng thái  trong sạch và an vui. </w:t>
      </w:r>
    </w:p>
    <w:p w:rsidR="00411721" w:rsidRPr="009E5D53" w:rsidRDefault="00411721" w:rsidP="00411721">
      <w:pPr>
        <w:spacing w:after="120" w:line="360" w:lineRule="auto"/>
        <w:ind w:right="115"/>
        <w:jc w:val="center"/>
        <w:rPr>
          <w:rFonts w:ascii="Tahoma" w:hAnsi="Tahoma" w:cs="Tahoma"/>
          <w:b/>
          <w:color w:val="0070C0"/>
          <w:sz w:val="28"/>
          <w:szCs w:val="28"/>
          <w:lang w:val="vi-VN"/>
        </w:rPr>
      </w:pPr>
      <w:r w:rsidRPr="009E5D53">
        <w:rPr>
          <w:rFonts w:ascii="Tahoma" w:hAnsi="Tahoma" w:cs="Tahoma"/>
          <w:b/>
          <w:color w:val="0070C0"/>
          <w:sz w:val="28"/>
          <w:szCs w:val="28"/>
          <w:lang w:val="vi-VN"/>
        </w:rPr>
        <w:t>I. Tịnh độ theo Phật giáo Nam truyền (PGNT).</w:t>
      </w:r>
    </w:p>
    <w:p w:rsidR="00411721" w:rsidRPr="00F27DCB" w:rsidRDefault="00411721" w:rsidP="00411721">
      <w:pPr>
        <w:spacing w:after="0" w:line="360" w:lineRule="auto"/>
        <w:ind w:firstLine="720"/>
        <w:jc w:val="both"/>
        <w:rPr>
          <w:rFonts w:ascii="Tahoma" w:eastAsia="Times New Roman" w:hAnsi="Tahoma" w:cs="Tahoma"/>
          <w:b/>
          <w:color w:val="632423"/>
          <w:sz w:val="24"/>
          <w:szCs w:val="24"/>
          <w:lang w:val="vi-VN"/>
        </w:rPr>
      </w:pPr>
      <w:r w:rsidRPr="00F27DCB">
        <w:rPr>
          <w:rFonts w:ascii="Tahoma" w:hAnsi="Tahoma" w:cs="Tahoma"/>
          <w:b/>
          <w:color w:val="632423"/>
          <w:sz w:val="24"/>
          <w:szCs w:val="24"/>
          <w:lang w:val="vi-VN"/>
        </w:rPr>
        <w:t>1) Các loại tịnh độ.</w:t>
      </w:r>
    </w:p>
    <w:p w:rsidR="00411721" w:rsidRPr="00F27DCB" w:rsidRDefault="00411721" w:rsidP="00411721">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Theo PGNT, Chú Sớ A Tỳ Đàm có phân ra 5 loại tịnh độ thuộc cõi Sắc trang nghiêm – được xem là những dấu vết của Ngũ Uẩn, đó là:</w:t>
      </w:r>
    </w:p>
    <w:p w:rsidR="00411721" w:rsidRPr="00F27DCB" w:rsidRDefault="00411721" w:rsidP="00411721">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1/.</w:t>
      </w:r>
      <w:r w:rsidRPr="00F27DCB">
        <w:rPr>
          <w:rFonts w:ascii="Tahoma" w:hAnsi="Tahoma" w:cs="Tahoma"/>
          <w:b/>
          <w:color w:val="002060"/>
          <w:sz w:val="24"/>
          <w:szCs w:val="24"/>
          <w:lang w:val="vi-VN"/>
        </w:rPr>
        <w:t xml:space="preserve"> </w:t>
      </w:r>
      <w:r w:rsidRPr="00F27DCB">
        <w:rPr>
          <w:rFonts w:ascii="Tahoma" w:hAnsi="Tahoma" w:cs="Tahoma"/>
          <w:b/>
          <w:i/>
          <w:color w:val="002060"/>
          <w:lang w:val="vi-VN"/>
        </w:rPr>
        <w:t>Tịnh độ Vô Phiền</w:t>
      </w:r>
      <w:r w:rsidRPr="00F27DCB">
        <w:rPr>
          <w:rFonts w:ascii="Tahoma" w:hAnsi="Tahoma" w:cs="Tahoma"/>
          <w:color w:val="002060"/>
          <w:sz w:val="24"/>
          <w:szCs w:val="24"/>
          <w:lang w:val="vi-VN"/>
        </w:rPr>
        <w:t xml:space="preserve"> (Avih</w:t>
      </w:r>
      <w:r w:rsidRPr="00F27DCB">
        <w:rPr>
          <w:rFonts w:ascii="Tahoma" w:hAnsi="Tahoma" w:cs="Tahoma"/>
          <w:bCs/>
          <w:color w:val="002060"/>
          <w:sz w:val="24"/>
          <w:szCs w:val="24"/>
          <w:lang w:val="vi-VN"/>
        </w:rPr>
        <w:t>ā</w:t>
      </w:r>
      <w:r w:rsidRPr="00F27DCB">
        <w:rPr>
          <w:rFonts w:ascii="Tahoma" w:hAnsi="Tahoma" w:cs="Tahoma"/>
          <w:color w:val="002060"/>
          <w:sz w:val="24"/>
          <w:szCs w:val="24"/>
          <w:lang w:val="vi-VN"/>
        </w:rPr>
        <w:t>) có thọ mạng 1</w:t>
      </w:r>
      <w:r w:rsidRPr="00137A14">
        <w:rPr>
          <w:rFonts w:ascii="Tahoma" w:hAnsi="Tahoma" w:cs="Tahoma"/>
          <w:color w:val="002060"/>
          <w:sz w:val="24"/>
          <w:szCs w:val="24"/>
          <w:lang w:val="vi-VN"/>
        </w:rPr>
        <w:t>.</w:t>
      </w:r>
      <w:r w:rsidRPr="00F27DCB">
        <w:rPr>
          <w:rFonts w:ascii="Tahoma" w:hAnsi="Tahoma" w:cs="Tahoma"/>
          <w:color w:val="002060"/>
          <w:sz w:val="24"/>
          <w:szCs w:val="24"/>
          <w:lang w:val="vi-VN"/>
        </w:rPr>
        <w:t xml:space="preserve">000 đại kiếp, </w:t>
      </w:r>
    </w:p>
    <w:p w:rsidR="00411721" w:rsidRPr="00F27DCB" w:rsidRDefault="00411721" w:rsidP="00411721">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2/.</w:t>
      </w:r>
      <w:r w:rsidRPr="00F27DCB">
        <w:rPr>
          <w:rFonts w:ascii="Tahoma" w:hAnsi="Tahoma" w:cs="Tahoma"/>
          <w:b/>
          <w:color w:val="002060"/>
          <w:sz w:val="24"/>
          <w:szCs w:val="24"/>
          <w:lang w:val="vi-VN"/>
        </w:rPr>
        <w:t xml:space="preserve"> </w:t>
      </w:r>
      <w:r w:rsidRPr="00F27DCB">
        <w:rPr>
          <w:rFonts w:ascii="Tahoma" w:hAnsi="Tahoma" w:cs="Tahoma"/>
          <w:b/>
          <w:i/>
          <w:color w:val="002060"/>
          <w:lang w:val="vi-VN"/>
        </w:rPr>
        <w:t>Tịnh độ Vô Nhiệt</w:t>
      </w:r>
      <w:r w:rsidRPr="00F27DCB">
        <w:rPr>
          <w:rFonts w:ascii="Tahoma" w:hAnsi="Tahoma" w:cs="Tahoma"/>
          <w:b/>
          <w:color w:val="002060"/>
          <w:sz w:val="24"/>
          <w:szCs w:val="24"/>
          <w:lang w:val="vi-VN"/>
        </w:rPr>
        <w:t xml:space="preserve"> </w:t>
      </w:r>
      <w:r w:rsidRPr="00F27DCB">
        <w:rPr>
          <w:rFonts w:ascii="Tahoma" w:hAnsi="Tahoma" w:cs="Tahoma"/>
          <w:color w:val="002060"/>
          <w:sz w:val="24"/>
          <w:szCs w:val="24"/>
          <w:lang w:val="vi-VN"/>
        </w:rPr>
        <w:t>(P: Ātappa) có thọ mạng 2</w:t>
      </w:r>
      <w:r w:rsidRPr="00137A14">
        <w:rPr>
          <w:rFonts w:ascii="Tahoma" w:hAnsi="Tahoma" w:cs="Tahoma"/>
          <w:color w:val="002060"/>
          <w:sz w:val="24"/>
          <w:szCs w:val="24"/>
          <w:lang w:val="vi-VN"/>
        </w:rPr>
        <w:t>.</w:t>
      </w:r>
      <w:r w:rsidRPr="00F27DCB">
        <w:rPr>
          <w:rFonts w:ascii="Tahoma" w:hAnsi="Tahoma" w:cs="Tahoma"/>
          <w:color w:val="002060"/>
          <w:sz w:val="24"/>
          <w:szCs w:val="24"/>
          <w:lang w:val="vi-VN"/>
        </w:rPr>
        <w:t xml:space="preserve">000 đại kiếp, </w:t>
      </w:r>
    </w:p>
    <w:p w:rsidR="00411721" w:rsidRPr="00F27DCB" w:rsidRDefault="00411721" w:rsidP="00411721">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lastRenderedPageBreak/>
        <w:t>3/.</w:t>
      </w:r>
      <w:r w:rsidRPr="00F27DCB">
        <w:rPr>
          <w:rFonts w:ascii="Tahoma" w:hAnsi="Tahoma" w:cs="Tahoma"/>
          <w:b/>
          <w:color w:val="002060"/>
          <w:sz w:val="24"/>
          <w:szCs w:val="24"/>
          <w:lang w:val="vi-VN"/>
        </w:rPr>
        <w:t xml:space="preserve"> </w:t>
      </w:r>
      <w:r w:rsidRPr="00F27DCB">
        <w:rPr>
          <w:rFonts w:ascii="Tahoma" w:hAnsi="Tahoma" w:cs="Tahoma"/>
          <w:b/>
          <w:i/>
          <w:color w:val="002060"/>
          <w:lang w:val="vi-VN"/>
        </w:rPr>
        <w:t>Tịnh độ Thiện Hiện</w:t>
      </w:r>
      <w:r w:rsidRPr="00F27DCB">
        <w:rPr>
          <w:rFonts w:ascii="Tahoma" w:hAnsi="Tahoma" w:cs="Tahoma"/>
          <w:color w:val="002060"/>
          <w:sz w:val="24"/>
          <w:szCs w:val="24"/>
          <w:lang w:val="vi-VN"/>
        </w:rPr>
        <w:t xml:space="preserve"> (P: Sudass</w:t>
      </w:r>
      <w:r w:rsidRPr="00F27DCB">
        <w:rPr>
          <w:rFonts w:ascii="Tahoma" w:hAnsi="Tahoma" w:cs="Tahoma"/>
          <w:bCs/>
          <w:color w:val="002060"/>
          <w:sz w:val="24"/>
          <w:szCs w:val="24"/>
          <w:lang w:val="vi-VN"/>
        </w:rPr>
        <w:t>ā</w:t>
      </w:r>
      <w:r w:rsidRPr="00F27DCB">
        <w:rPr>
          <w:rFonts w:ascii="Tahoma" w:hAnsi="Tahoma" w:cs="Tahoma"/>
          <w:color w:val="002060"/>
          <w:sz w:val="24"/>
          <w:szCs w:val="24"/>
          <w:lang w:val="vi-VN"/>
        </w:rPr>
        <w:t>) có thọ mạng 4</w:t>
      </w:r>
      <w:r w:rsidRPr="00137A14">
        <w:rPr>
          <w:rFonts w:ascii="Tahoma" w:hAnsi="Tahoma" w:cs="Tahoma"/>
          <w:color w:val="002060"/>
          <w:sz w:val="24"/>
          <w:szCs w:val="24"/>
          <w:lang w:val="vi-VN"/>
        </w:rPr>
        <w:t>.</w:t>
      </w:r>
      <w:r w:rsidRPr="00F27DCB">
        <w:rPr>
          <w:rFonts w:ascii="Tahoma" w:hAnsi="Tahoma" w:cs="Tahoma"/>
          <w:color w:val="002060"/>
          <w:sz w:val="24"/>
          <w:szCs w:val="24"/>
          <w:lang w:val="vi-VN"/>
        </w:rPr>
        <w:t xml:space="preserve">000 đại kiếp, </w:t>
      </w:r>
    </w:p>
    <w:p w:rsidR="00411721" w:rsidRPr="00F27DCB" w:rsidRDefault="00411721" w:rsidP="00411721">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4/.</w:t>
      </w:r>
      <w:r w:rsidRPr="00F27DCB">
        <w:rPr>
          <w:rFonts w:ascii="Tahoma" w:hAnsi="Tahoma" w:cs="Tahoma"/>
          <w:b/>
          <w:color w:val="002060"/>
          <w:sz w:val="24"/>
          <w:szCs w:val="24"/>
          <w:lang w:val="vi-VN"/>
        </w:rPr>
        <w:t xml:space="preserve"> </w:t>
      </w:r>
      <w:r w:rsidRPr="00F27DCB">
        <w:rPr>
          <w:rFonts w:ascii="Tahoma" w:hAnsi="Tahoma" w:cs="Tahoma"/>
          <w:b/>
          <w:i/>
          <w:color w:val="002060"/>
          <w:lang w:val="vi-VN"/>
        </w:rPr>
        <w:t>Tịnh độ Thiện Kiến</w:t>
      </w:r>
      <w:r w:rsidRPr="00F27DCB">
        <w:rPr>
          <w:rFonts w:ascii="Tahoma" w:hAnsi="Tahoma" w:cs="Tahoma"/>
          <w:color w:val="002060"/>
          <w:sz w:val="24"/>
          <w:szCs w:val="24"/>
          <w:lang w:val="vi-VN"/>
        </w:rPr>
        <w:t xml:space="preserve"> (P: Sudassī) có thọ mạng 8</w:t>
      </w:r>
      <w:r w:rsidRPr="00137A14">
        <w:rPr>
          <w:rFonts w:ascii="Tahoma" w:hAnsi="Tahoma" w:cs="Tahoma"/>
          <w:color w:val="002060"/>
          <w:sz w:val="24"/>
          <w:szCs w:val="24"/>
          <w:lang w:val="vi-VN"/>
        </w:rPr>
        <w:t>.</w:t>
      </w:r>
      <w:r w:rsidRPr="00F27DCB">
        <w:rPr>
          <w:rFonts w:ascii="Tahoma" w:hAnsi="Tahoma" w:cs="Tahoma"/>
          <w:color w:val="002060"/>
          <w:sz w:val="24"/>
          <w:szCs w:val="24"/>
          <w:lang w:val="vi-VN"/>
        </w:rPr>
        <w:t xml:space="preserve">000 đại kiếp, </w:t>
      </w:r>
    </w:p>
    <w:p w:rsidR="00411721" w:rsidRPr="00F27DCB" w:rsidRDefault="00411721" w:rsidP="00411721">
      <w:pPr>
        <w:spacing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5/.</w:t>
      </w:r>
      <w:r w:rsidRPr="00F27DCB">
        <w:rPr>
          <w:rFonts w:ascii="Tahoma" w:hAnsi="Tahoma" w:cs="Tahoma"/>
          <w:b/>
          <w:color w:val="002060"/>
          <w:sz w:val="24"/>
          <w:szCs w:val="24"/>
          <w:lang w:val="vi-VN"/>
        </w:rPr>
        <w:t xml:space="preserve"> </w:t>
      </w:r>
      <w:r w:rsidRPr="00F27DCB">
        <w:rPr>
          <w:rFonts w:ascii="Tahoma" w:hAnsi="Tahoma" w:cs="Tahoma"/>
          <w:b/>
          <w:i/>
          <w:color w:val="002060"/>
          <w:lang w:val="vi-VN"/>
        </w:rPr>
        <w:t>Tịnh độ Sắc Cứu Cánh</w:t>
      </w:r>
      <w:r w:rsidRPr="00F27DCB">
        <w:rPr>
          <w:rFonts w:ascii="Tahoma" w:hAnsi="Tahoma" w:cs="Tahoma"/>
          <w:color w:val="002060"/>
          <w:sz w:val="24"/>
          <w:szCs w:val="24"/>
          <w:lang w:val="vi-VN"/>
        </w:rPr>
        <w:t xml:space="preserve"> (P: Akanittha) có thọ mạng 16</w:t>
      </w:r>
      <w:r w:rsidRPr="00137A14">
        <w:rPr>
          <w:rFonts w:ascii="Tahoma" w:hAnsi="Tahoma" w:cs="Tahoma"/>
          <w:color w:val="002060"/>
          <w:sz w:val="24"/>
          <w:szCs w:val="24"/>
          <w:lang w:val="vi-VN"/>
        </w:rPr>
        <w:t>.</w:t>
      </w:r>
      <w:r w:rsidRPr="00F27DCB">
        <w:rPr>
          <w:rFonts w:ascii="Tahoma" w:hAnsi="Tahoma" w:cs="Tahoma"/>
          <w:color w:val="002060"/>
          <w:sz w:val="24"/>
          <w:szCs w:val="24"/>
          <w:lang w:val="vi-VN"/>
        </w:rPr>
        <w:t>000 đại kiếp.</w:t>
      </w:r>
    </w:p>
    <w:p w:rsidR="00411721" w:rsidRPr="00F27DCB" w:rsidRDefault="00411721" w:rsidP="00411721">
      <w:pPr>
        <w:spacing w:after="120" w:line="360" w:lineRule="auto"/>
        <w:jc w:val="both"/>
        <w:rPr>
          <w:rFonts w:ascii="Tahoma" w:hAnsi="Tahoma" w:cs="Tahoma"/>
          <w:color w:val="002060"/>
          <w:sz w:val="24"/>
          <w:szCs w:val="24"/>
          <w:lang w:val="vi-VN"/>
        </w:rPr>
      </w:pPr>
      <w:r w:rsidRPr="00F27DCB">
        <w:rPr>
          <w:rFonts w:ascii="Tahoma" w:hAnsi="Tahoma" w:cs="Tahoma"/>
          <w:b/>
          <w:color w:val="002060"/>
          <w:sz w:val="24"/>
          <w:szCs w:val="24"/>
          <w:lang w:val="vi-VN"/>
        </w:rPr>
        <w:tab/>
      </w:r>
      <w:r w:rsidRPr="00F27DCB">
        <w:rPr>
          <w:rFonts w:ascii="Tahoma" w:hAnsi="Tahoma" w:cs="Tahoma"/>
          <w:color w:val="002060"/>
          <w:sz w:val="24"/>
          <w:szCs w:val="24"/>
          <w:lang w:val="vi-VN"/>
        </w:rPr>
        <w:t xml:space="preserve">Năm loại tịnh độ này phân bố ở 3 trong 4 tầng thánh trí của các bậc thánh nhân và chính đức Phật </w:t>
      </w:r>
      <w:r w:rsidR="009E5D53" w:rsidRPr="00F27DCB">
        <w:rPr>
          <w:rFonts w:ascii="Tahoma" w:hAnsi="Tahoma" w:cs="Tahoma"/>
          <w:color w:val="002060"/>
          <w:sz w:val="24"/>
          <w:szCs w:val="24"/>
          <w:lang w:val="vi-VN"/>
        </w:rPr>
        <w:t>Thích</w:t>
      </w:r>
      <w:r w:rsidR="009E5D53">
        <w:rPr>
          <w:rFonts w:ascii="Tahoma" w:hAnsi="Tahoma" w:cs="Tahoma"/>
          <w:color w:val="002060"/>
          <w:sz w:val="24"/>
          <w:szCs w:val="24"/>
          <w:lang w:val="vi-VN"/>
        </w:rPr>
        <w:t xml:space="preserve"> Ca </w:t>
      </w:r>
      <w:r w:rsidRPr="00F27DCB">
        <w:rPr>
          <w:rFonts w:ascii="Tahoma" w:hAnsi="Tahoma" w:cs="Tahoma"/>
          <w:color w:val="002060"/>
          <w:sz w:val="24"/>
          <w:szCs w:val="24"/>
          <w:lang w:val="vi-VN"/>
        </w:rPr>
        <w:t>cũng được kể vào đó. Trong đó, tầng thánh trí thứ Bấ</w:t>
      </w:r>
      <w:r w:rsidR="009E5D53" w:rsidRPr="00F27DCB">
        <w:rPr>
          <w:rFonts w:ascii="Tahoma" w:hAnsi="Tahoma" w:cs="Tahoma"/>
          <w:color w:val="002060"/>
          <w:sz w:val="24"/>
          <w:szCs w:val="24"/>
          <w:lang w:val="vi-VN"/>
        </w:rPr>
        <w:t xml:space="preserve">t </w:t>
      </w:r>
      <w:r w:rsidR="00CB7C91" w:rsidRPr="00F27DCB">
        <w:rPr>
          <w:rFonts w:ascii="Tahoma" w:hAnsi="Tahoma" w:cs="Tahoma"/>
          <w:color w:val="002060"/>
          <w:sz w:val="24"/>
          <w:szCs w:val="24"/>
          <w:lang w:val="vi-VN"/>
        </w:rPr>
        <w:t>L</w:t>
      </w:r>
      <w:r w:rsidRPr="00F27DCB">
        <w:rPr>
          <w:rFonts w:ascii="Tahoma" w:hAnsi="Tahoma" w:cs="Tahoma"/>
          <w:color w:val="002060"/>
          <w:sz w:val="24"/>
          <w:szCs w:val="24"/>
          <w:lang w:val="vi-VN"/>
        </w:rPr>
        <w:t xml:space="preserve">ai </w:t>
      </w:r>
      <w:r w:rsidR="009E5D53">
        <w:rPr>
          <w:rFonts w:ascii="Tahoma" w:hAnsi="Tahoma" w:cs="Tahoma"/>
          <w:color w:val="002060"/>
          <w:sz w:val="24"/>
          <w:szCs w:val="24"/>
          <w:lang w:val="vi-VN"/>
        </w:rPr>
        <w:t xml:space="preserve">(A-na-hàm) </w:t>
      </w:r>
      <w:r w:rsidRPr="00F27DCB">
        <w:rPr>
          <w:rFonts w:ascii="Tahoma" w:hAnsi="Tahoma" w:cs="Tahoma"/>
          <w:color w:val="002060"/>
          <w:sz w:val="24"/>
          <w:szCs w:val="24"/>
          <w:lang w:val="vi-VN"/>
        </w:rPr>
        <w:t>có vai trò quan trọng nhất đối với 5 loại tịnh độ này.</w:t>
      </w:r>
    </w:p>
    <w:p w:rsidR="00411721" w:rsidRPr="00F27DCB" w:rsidRDefault="00411721" w:rsidP="00411721">
      <w:pPr>
        <w:spacing w:after="360" w:line="360" w:lineRule="auto"/>
        <w:jc w:val="both"/>
        <w:rPr>
          <w:rFonts w:ascii="Tahoma" w:hAnsi="Tahoma" w:cs="Tahoma"/>
          <w:color w:val="002060"/>
          <w:sz w:val="24"/>
          <w:szCs w:val="24"/>
          <w:lang w:val="vi-VN"/>
        </w:rPr>
      </w:pPr>
      <w:r w:rsidRPr="00F27DCB">
        <w:rPr>
          <w:rFonts w:ascii="Tahoma" w:hAnsi="Tahoma" w:cs="Tahoma"/>
          <w:color w:val="002060"/>
          <w:sz w:val="24"/>
          <w:szCs w:val="24"/>
          <w:lang w:val="vi-VN"/>
        </w:rPr>
        <w:tab/>
        <w:t>Tất cả 5 loại tịnh độ được xem là ‘trạm’ trung chuyển cho điểm đến sau cùng là Niết-bàn.</w:t>
      </w:r>
    </w:p>
    <w:p w:rsidR="00411721" w:rsidRPr="009E5D53" w:rsidRDefault="009E5D53" w:rsidP="00411721">
      <w:pPr>
        <w:shd w:val="clear" w:color="auto" w:fill="FFFFFF"/>
        <w:spacing w:before="100" w:beforeAutospacing="1" w:after="100" w:afterAutospacing="1" w:line="240" w:lineRule="auto"/>
        <w:jc w:val="center"/>
        <w:rPr>
          <w:rFonts w:ascii="Tahoma" w:eastAsia="Times New Roman" w:hAnsi="Tahoma" w:cs="Tahoma"/>
          <w:color w:val="002060"/>
          <w:sz w:val="24"/>
          <w:szCs w:val="24"/>
        </w:rPr>
      </w:pPr>
      <w:r w:rsidRPr="009E5D53">
        <w:rPr>
          <w:rFonts w:ascii="Tahoma" w:eastAsia="Times New Roman" w:hAnsi="Tahoma" w:cs="Tahoma"/>
          <w:b/>
          <w:bCs/>
          <w:color w:val="002060"/>
          <w:sz w:val="24"/>
          <w:szCs w:val="24"/>
        </w:rPr>
        <w:t>Các</w:t>
      </w:r>
      <w:r>
        <w:rPr>
          <w:rFonts w:ascii="Tahoma" w:eastAsia="Times New Roman" w:hAnsi="Tahoma" w:cs="Tahoma"/>
          <w:b/>
          <w:bCs/>
          <w:color w:val="002060"/>
          <w:sz w:val="24"/>
          <w:szCs w:val="24"/>
          <w:lang w:val="vi-VN"/>
        </w:rPr>
        <w:t xml:space="preserve"> tầng</w:t>
      </w:r>
      <w:r w:rsidR="00411721" w:rsidRPr="009E5D53">
        <w:rPr>
          <w:rFonts w:ascii="Tahoma" w:eastAsia="Times New Roman" w:hAnsi="Tahoma" w:cs="Tahoma"/>
          <w:b/>
          <w:bCs/>
          <w:color w:val="002060"/>
          <w:sz w:val="24"/>
          <w:szCs w:val="24"/>
        </w:rPr>
        <w:t xml:space="preserve"> Thánh</w:t>
      </w:r>
      <w:r>
        <w:rPr>
          <w:rFonts w:ascii="Tahoma" w:eastAsia="Times New Roman" w:hAnsi="Tahoma" w:cs="Tahoma"/>
          <w:b/>
          <w:bCs/>
          <w:color w:val="002060"/>
          <w:sz w:val="24"/>
          <w:szCs w:val="24"/>
          <w:lang w:val="vi-VN"/>
        </w:rPr>
        <w:t xml:space="preserve"> trí</w:t>
      </w:r>
      <w:r w:rsidR="00411721" w:rsidRPr="009E5D53">
        <w:rPr>
          <w:rFonts w:ascii="Tahoma" w:eastAsia="Times New Roman" w:hAnsi="Tahoma" w:cs="Tahoma"/>
          <w:b/>
          <w:bCs/>
          <w:color w:val="002060"/>
          <w:sz w:val="24"/>
          <w:szCs w:val="24"/>
        </w:rPr>
        <w:t xml:space="preserve"> trong Phật giáo</w:t>
      </w:r>
    </w:p>
    <w:tbl>
      <w:tblPr>
        <w:tblW w:w="9131"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36"/>
        <w:gridCol w:w="4707"/>
        <w:gridCol w:w="3188"/>
      </w:tblGrid>
      <w:tr w:rsidR="00411721" w:rsidRPr="00927E47" w:rsidTr="00411721">
        <w:trPr>
          <w:trHeight w:val="715"/>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411721" w:rsidRPr="00C333B0" w:rsidRDefault="00411721" w:rsidP="00411721">
            <w:pPr>
              <w:spacing w:before="100" w:beforeAutospacing="1" w:after="100" w:afterAutospacing="1" w:line="240" w:lineRule="auto"/>
              <w:rPr>
                <w:rFonts w:ascii="Tahoma" w:eastAsia="Times New Roman" w:hAnsi="Tahoma" w:cs="Tahoma"/>
                <w:color w:val="002060"/>
              </w:rPr>
            </w:pPr>
            <w:r w:rsidRPr="009E5D53">
              <w:rPr>
                <w:rFonts w:ascii="Tahoma" w:eastAsia="Times New Roman" w:hAnsi="Tahoma" w:cs="Tahoma"/>
                <w:bCs/>
                <w:color w:val="002060"/>
              </w:rPr>
              <w:t xml:space="preserve">   </w:t>
            </w:r>
            <w:r w:rsidRPr="00C333B0">
              <w:rPr>
                <w:rFonts w:ascii="Tahoma" w:eastAsia="Times New Roman" w:hAnsi="Tahoma" w:cs="Tahoma"/>
                <w:bCs/>
                <w:color w:val="002060"/>
              </w:rPr>
              <w:t>Tứ quả</w:t>
            </w:r>
          </w:p>
        </w:tc>
        <w:tc>
          <w:tcPr>
            <w:tcW w:w="4677"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411721" w:rsidRPr="00C333B0" w:rsidRDefault="00411721" w:rsidP="00411721">
            <w:pPr>
              <w:spacing w:after="0" w:line="240" w:lineRule="auto"/>
              <w:jc w:val="center"/>
              <w:rPr>
                <w:rFonts w:ascii="Tahoma" w:eastAsia="Times New Roman" w:hAnsi="Tahoma" w:cs="Tahoma"/>
                <w:color w:val="002060"/>
              </w:rPr>
            </w:pPr>
            <w:r w:rsidRPr="00C333B0">
              <w:rPr>
                <w:rFonts w:ascii="Tahoma" w:eastAsia="Times New Roman" w:hAnsi="Tahoma" w:cs="Tahoma"/>
                <w:bCs/>
                <w:color w:val="002060"/>
              </w:rPr>
              <w:t>Kiết sử </w:t>
            </w:r>
            <w:r w:rsidRPr="00C333B0">
              <w:rPr>
                <w:rFonts w:ascii="Tahoma" w:eastAsia="Times New Roman" w:hAnsi="Tahoma" w:cs="Tahoma"/>
                <w:color w:val="002060"/>
              </w:rPr>
              <w:t>(gây phiền não) được đoạn diệt</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411721" w:rsidRPr="00C333B0" w:rsidRDefault="00411721" w:rsidP="00411721">
            <w:pPr>
              <w:spacing w:before="100" w:beforeAutospacing="1" w:after="100" w:afterAutospacing="1" w:line="240" w:lineRule="auto"/>
              <w:rPr>
                <w:rFonts w:ascii="Tahoma" w:eastAsia="Times New Roman" w:hAnsi="Tahoma" w:cs="Tahoma"/>
                <w:color w:val="002060"/>
              </w:rPr>
            </w:pPr>
            <w:r w:rsidRPr="00C333B0">
              <w:rPr>
                <w:rFonts w:ascii="Tahoma" w:eastAsia="Times New Roman" w:hAnsi="Tahoma" w:cs="Tahoma"/>
                <w:bCs/>
                <w:color w:val="002060"/>
              </w:rPr>
              <w:t xml:space="preserve">              Vòng tái sinh</w:t>
            </w:r>
            <w:r w:rsidRPr="00C333B0">
              <w:rPr>
                <w:rFonts w:ascii="Tahoma" w:eastAsia="Times New Roman" w:hAnsi="Tahoma" w:cs="Tahoma"/>
                <w:color w:val="002060"/>
              </w:rPr>
              <w:t> </w:t>
            </w:r>
            <w:r w:rsidRPr="00C333B0">
              <w:rPr>
                <w:rFonts w:ascii="Tahoma" w:eastAsia="Times New Roman" w:hAnsi="Tahoma" w:cs="Tahoma"/>
                <w:color w:val="002060"/>
              </w:rPr>
              <w:br/>
              <w:t> </w:t>
            </w:r>
          </w:p>
        </w:tc>
      </w:tr>
      <w:tr w:rsidR="00411721" w:rsidRPr="00927E47" w:rsidTr="00411721">
        <w:trPr>
          <w:trHeight w:val="1079"/>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9E5D53" w:rsidP="00411721">
            <w:pPr>
              <w:spacing w:after="0"/>
              <w:jc w:val="center"/>
              <w:rPr>
                <w:rFonts w:ascii="Tahoma" w:eastAsia="Times New Roman" w:hAnsi="Tahoma" w:cs="Tahoma"/>
                <w:color w:val="FF0000"/>
                <w:lang w:val="fr-FR"/>
              </w:rPr>
            </w:pPr>
            <w:r>
              <w:rPr>
                <w:rFonts w:ascii="Tahoma" w:eastAsia="Times New Roman" w:hAnsi="Tahoma" w:cs="Tahoma"/>
                <w:bCs/>
                <w:color w:val="FF0000"/>
                <w:lang w:val="fr-FR"/>
              </w:rPr>
              <w:t xml:space="preserve">Dự </w:t>
            </w:r>
            <w:r w:rsidR="00CB7C91">
              <w:rPr>
                <w:rFonts w:ascii="Tahoma" w:eastAsia="Times New Roman" w:hAnsi="Tahoma" w:cs="Tahoma"/>
                <w:bCs/>
                <w:color w:val="FF0000"/>
                <w:lang w:val="fr-FR"/>
              </w:rPr>
              <w:t>L</w:t>
            </w:r>
            <w:r w:rsidR="00411721" w:rsidRPr="00C333B0">
              <w:rPr>
                <w:rFonts w:ascii="Tahoma" w:eastAsia="Times New Roman" w:hAnsi="Tahoma" w:cs="Tahoma"/>
                <w:bCs/>
                <w:color w:val="FF0000"/>
                <w:lang w:val="fr-FR"/>
              </w:rPr>
              <w:t>ưu</w:t>
            </w:r>
          </w:p>
          <w:p w:rsidR="00411721" w:rsidRPr="00C333B0" w:rsidRDefault="00411721" w:rsidP="00411721">
            <w:pPr>
              <w:spacing w:after="0"/>
              <w:jc w:val="center"/>
              <w:rPr>
                <w:rFonts w:ascii="Tahoma" w:eastAsia="Times New Roman" w:hAnsi="Tahoma" w:cs="Tahoma"/>
                <w:color w:val="002060"/>
                <w:lang w:val="fr-FR"/>
              </w:rPr>
            </w:pPr>
            <w:r w:rsidRPr="00C333B0">
              <w:rPr>
                <w:rFonts w:ascii="Tahoma" w:eastAsia="Times New Roman" w:hAnsi="Tahoma" w:cs="Tahoma"/>
                <w:color w:val="002060"/>
                <w:lang w:val="fr-FR"/>
              </w:rPr>
              <w:t>(Tu-đà-hoàn)</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9E5D53" w:rsidP="00411721">
            <w:pPr>
              <w:spacing w:after="0"/>
              <w:jc w:val="center"/>
              <w:rPr>
                <w:rFonts w:ascii="Tahoma" w:eastAsia="Times New Roman" w:hAnsi="Tahoma" w:cs="Tahoma"/>
                <w:color w:val="002060"/>
                <w:lang w:val="fr-FR"/>
              </w:rPr>
            </w:pPr>
            <w:r>
              <w:rPr>
                <w:rFonts w:ascii="Tahoma" w:eastAsia="Times New Roman" w:hAnsi="Tahoma" w:cs="Tahoma"/>
                <w:color w:val="002060"/>
                <w:lang w:val="fr-FR"/>
              </w:rPr>
              <w:t>Thân kiến, Nghi, và G</w:t>
            </w:r>
            <w:r w:rsidR="00411721" w:rsidRPr="00C333B0">
              <w:rPr>
                <w:rFonts w:ascii="Tahoma" w:eastAsia="Times New Roman" w:hAnsi="Tahoma" w:cs="Tahoma"/>
                <w:color w:val="002060"/>
                <w:lang w:val="fr-FR"/>
              </w:rPr>
              <w:t>iới cấm thủ</w:t>
            </w:r>
          </w:p>
          <w:p w:rsidR="00411721" w:rsidRPr="00C333B0" w:rsidRDefault="00411721" w:rsidP="00411721">
            <w:pPr>
              <w:spacing w:after="0"/>
              <w:jc w:val="center"/>
              <w:rPr>
                <w:rFonts w:ascii="Tahoma" w:eastAsia="Times New Roman" w:hAnsi="Tahoma" w:cs="Tahoma"/>
                <w:color w:val="0070C0"/>
              </w:rPr>
            </w:pPr>
            <w:r w:rsidRPr="00C333B0">
              <w:rPr>
                <w:rFonts w:ascii="Tahoma" w:eastAsia="Times New Roman" w:hAnsi="Tahoma" w:cs="Tahoma"/>
                <w:color w:val="0070C0"/>
              </w:rPr>
              <w:t>( 3 kiết sử đầu tiên)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411721" w:rsidP="00411721">
            <w:pPr>
              <w:spacing w:after="100" w:afterAutospacing="1" w:line="240" w:lineRule="auto"/>
              <w:jc w:val="both"/>
              <w:rPr>
                <w:rFonts w:ascii="Tahoma" w:eastAsia="Times New Roman" w:hAnsi="Tahoma" w:cs="Tahoma"/>
                <w:color w:val="002060"/>
              </w:rPr>
            </w:pPr>
            <w:r w:rsidRPr="00C333B0">
              <w:rPr>
                <w:rFonts w:ascii="Tahoma" w:eastAsia="Times New Roman" w:hAnsi="Tahoma" w:cs="Tahoma"/>
                <w:color w:val="FF0000"/>
                <w:u w:val="single"/>
              </w:rPr>
              <w:t>Thất lai</w:t>
            </w:r>
            <w:r w:rsidRPr="00C333B0">
              <w:rPr>
                <w:rFonts w:ascii="Tahoma" w:eastAsia="Times New Roman" w:hAnsi="Tahoma" w:cs="Tahoma"/>
                <w:color w:val="FF0000"/>
              </w:rPr>
              <w:t>:</w:t>
            </w:r>
            <w:r w:rsidRPr="00C333B0">
              <w:rPr>
                <w:rFonts w:ascii="Tahoma" w:eastAsia="Times New Roman" w:hAnsi="Tahoma" w:cs="Tahoma"/>
                <w:color w:val="002060"/>
              </w:rPr>
              <w:t xml:space="preserve"> thêm bảy lần tái sinh trong cõi người hoặc trời.</w:t>
            </w:r>
          </w:p>
        </w:tc>
      </w:tr>
      <w:tr w:rsidR="00411721" w:rsidRPr="00927E47" w:rsidTr="00411721">
        <w:trPr>
          <w:trHeight w:val="1067"/>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CB7C91" w:rsidP="00411721">
            <w:pPr>
              <w:spacing w:after="0"/>
              <w:jc w:val="center"/>
              <w:rPr>
                <w:rFonts w:ascii="Tahoma" w:eastAsia="Times New Roman" w:hAnsi="Tahoma" w:cs="Tahoma"/>
                <w:bCs/>
                <w:color w:val="FF0000"/>
              </w:rPr>
            </w:pPr>
            <w:r>
              <w:rPr>
                <w:rFonts w:ascii="Tahoma" w:eastAsia="Times New Roman" w:hAnsi="Tahoma" w:cs="Tahoma"/>
                <w:bCs/>
                <w:color w:val="FF0000"/>
              </w:rPr>
              <w:t>Nhất L</w:t>
            </w:r>
            <w:r w:rsidR="00411721" w:rsidRPr="00C333B0">
              <w:rPr>
                <w:rFonts w:ascii="Tahoma" w:eastAsia="Times New Roman" w:hAnsi="Tahoma" w:cs="Tahoma"/>
                <w:bCs/>
                <w:color w:val="FF0000"/>
              </w:rPr>
              <w:t>ai</w:t>
            </w:r>
          </w:p>
          <w:p w:rsidR="00411721" w:rsidRPr="00C333B0" w:rsidRDefault="00411721" w:rsidP="00411721">
            <w:pPr>
              <w:spacing w:after="0"/>
              <w:jc w:val="center"/>
              <w:rPr>
                <w:rFonts w:ascii="Tahoma" w:eastAsia="Times New Roman" w:hAnsi="Tahoma" w:cs="Tahoma"/>
                <w:color w:val="002060"/>
              </w:rPr>
            </w:pPr>
            <w:r w:rsidRPr="00C333B0">
              <w:rPr>
                <w:rFonts w:ascii="Tahoma" w:eastAsia="Times New Roman" w:hAnsi="Tahoma" w:cs="Tahoma"/>
                <w:color w:val="002060"/>
              </w:rPr>
              <w:t>(Tư-đà-hàm)</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9E5D53" w:rsidP="00411721">
            <w:pPr>
              <w:spacing w:after="0"/>
              <w:jc w:val="center"/>
              <w:rPr>
                <w:rFonts w:ascii="Tahoma" w:eastAsia="Times New Roman" w:hAnsi="Tahoma" w:cs="Tahoma"/>
                <w:color w:val="002060"/>
              </w:rPr>
            </w:pPr>
            <w:r>
              <w:rPr>
                <w:rFonts w:ascii="Tahoma" w:eastAsia="Times New Roman" w:hAnsi="Tahoma" w:cs="Tahoma"/>
                <w:color w:val="002060"/>
              </w:rPr>
              <w:t>Làm nguội thêm Dục và S</w:t>
            </w:r>
            <w:r w:rsidR="00411721" w:rsidRPr="00C333B0">
              <w:rPr>
                <w:rFonts w:ascii="Tahoma" w:eastAsia="Times New Roman" w:hAnsi="Tahoma" w:cs="Tahoma"/>
                <w:color w:val="002060"/>
              </w:rPr>
              <w:t xml:space="preserve">ân </w:t>
            </w:r>
          </w:p>
          <w:p w:rsidR="00411721" w:rsidRPr="00C333B0" w:rsidRDefault="00411721" w:rsidP="00411721">
            <w:pPr>
              <w:spacing w:after="0"/>
              <w:jc w:val="center"/>
              <w:rPr>
                <w:rFonts w:ascii="Tahoma" w:eastAsia="Times New Roman" w:hAnsi="Tahoma" w:cs="Tahoma"/>
                <w:color w:val="0070C0"/>
              </w:rPr>
            </w:pPr>
            <w:r w:rsidRPr="00C333B0">
              <w:rPr>
                <w:rFonts w:ascii="Tahoma" w:eastAsia="Times New Roman" w:hAnsi="Tahoma" w:cs="Tahoma"/>
                <w:color w:val="0070C0"/>
              </w:rPr>
              <w:t>(2 kiết sử kế tiếp)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411721" w:rsidP="00411721">
            <w:pPr>
              <w:spacing w:after="100" w:afterAutospacing="1" w:line="240" w:lineRule="auto"/>
              <w:jc w:val="both"/>
              <w:rPr>
                <w:rFonts w:ascii="Tahoma" w:eastAsia="Times New Roman" w:hAnsi="Tahoma" w:cs="Tahoma"/>
                <w:color w:val="002060"/>
              </w:rPr>
            </w:pPr>
            <w:r w:rsidRPr="00C333B0">
              <w:rPr>
                <w:rFonts w:ascii="Tahoma" w:eastAsia="Times New Roman" w:hAnsi="Tahoma" w:cs="Tahoma"/>
                <w:color w:val="FF0000"/>
                <w:u w:val="single"/>
              </w:rPr>
              <w:t>Nhất lai</w:t>
            </w:r>
            <w:r w:rsidRPr="00C333B0">
              <w:rPr>
                <w:rFonts w:ascii="Tahoma" w:eastAsia="Times New Roman" w:hAnsi="Tahoma" w:cs="Tahoma"/>
                <w:color w:val="FF0000"/>
              </w:rPr>
              <w:t xml:space="preserve">: </w:t>
            </w:r>
            <w:r w:rsidRPr="00C333B0">
              <w:rPr>
                <w:rFonts w:ascii="Tahoma" w:eastAsia="Times New Roman" w:hAnsi="Tahoma" w:cs="Tahoma"/>
                <w:color w:val="002060"/>
              </w:rPr>
              <w:t>thêm một lần tái sinh nữa trong cõi dục.</w:t>
            </w:r>
          </w:p>
        </w:tc>
      </w:tr>
      <w:tr w:rsidR="00411721" w:rsidRPr="00000825" w:rsidTr="00411721">
        <w:trPr>
          <w:trHeight w:val="1079"/>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9E5D53" w:rsidP="00411721">
            <w:pPr>
              <w:spacing w:after="100" w:afterAutospacing="1"/>
              <w:jc w:val="center"/>
              <w:rPr>
                <w:rFonts w:ascii="Tahoma" w:eastAsia="Times New Roman" w:hAnsi="Tahoma" w:cs="Tahoma"/>
                <w:color w:val="002060"/>
                <w:lang w:val="fr-BE"/>
              </w:rPr>
            </w:pPr>
            <w:r>
              <w:rPr>
                <w:rFonts w:ascii="Tahoma" w:eastAsia="Times New Roman" w:hAnsi="Tahoma" w:cs="Tahoma"/>
                <w:bCs/>
                <w:color w:val="FF0000"/>
                <w:lang w:val="fr-BE"/>
              </w:rPr>
              <w:t xml:space="preserve">Bất </w:t>
            </w:r>
            <w:r w:rsidR="00CB7C91">
              <w:rPr>
                <w:rFonts w:ascii="Tahoma" w:eastAsia="Times New Roman" w:hAnsi="Tahoma" w:cs="Tahoma"/>
                <w:bCs/>
                <w:color w:val="FF0000"/>
                <w:lang w:val="fr-BE"/>
              </w:rPr>
              <w:t>L</w:t>
            </w:r>
            <w:r w:rsidR="00411721" w:rsidRPr="00C333B0">
              <w:rPr>
                <w:rFonts w:ascii="Tahoma" w:eastAsia="Times New Roman" w:hAnsi="Tahoma" w:cs="Tahoma"/>
                <w:bCs/>
                <w:color w:val="FF0000"/>
                <w:lang w:val="fr-BE"/>
              </w:rPr>
              <w:t>ai</w:t>
            </w:r>
            <w:r w:rsidR="00411721" w:rsidRPr="00C333B0">
              <w:rPr>
                <w:rFonts w:ascii="Tahoma" w:eastAsia="Times New Roman" w:hAnsi="Tahoma" w:cs="Tahoma"/>
                <w:color w:val="FF0000"/>
                <w:lang w:val="fr-BE"/>
              </w:rPr>
              <w:t xml:space="preserve"> </w:t>
            </w:r>
            <w:r w:rsidR="00411721" w:rsidRPr="00C333B0">
              <w:rPr>
                <w:rFonts w:ascii="Tahoma" w:eastAsia="Times New Roman" w:hAnsi="Tahoma" w:cs="Tahoma"/>
                <w:color w:val="FF0000"/>
                <w:lang w:val="fr-BE"/>
              </w:rPr>
              <w:br/>
            </w:r>
            <w:r w:rsidR="00411721" w:rsidRPr="00C333B0">
              <w:rPr>
                <w:rFonts w:ascii="Tahoma" w:eastAsia="Times New Roman" w:hAnsi="Tahoma" w:cs="Tahoma"/>
                <w:color w:val="002060"/>
                <w:lang w:val="fr-BE"/>
              </w:rPr>
              <w:t>(A-na-hàm)</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411721" w:rsidP="00411721">
            <w:pPr>
              <w:spacing w:before="240" w:after="0" w:line="240" w:lineRule="auto"/>
              <w:jc w:val="center"/>
              <w:rPr>
                <w:rFonts w:ascii="Tahoma" w:eastAsia="Times New Roman" w:hAnsi="Tahoma" w:cs="Tahoma"/>
                <w:color w:val="002060"/>
                <w:lang w:val="fr-BE"/>
              </w:rPr>
            </w:pPr>
            <w:r w:rsidRPr="00C333B0">
              <w:rPr>
                <w:rFonts w:ascii="Tahoma" w:eastAsia="Times New Roman" w:hAnsi="Tahoma" w:cs="Tahoma"/>
                <w:color w:val="002060"/>
                <w:lang w:val="fr-BE"/>
              </w:rPr>
              <w:t xml:space="preserve">Đoạn diệt hoàn toàn 5 hạ phần kiết sử ở trên:                      </w:t>
            </w:r>
            <w:r w:rsidR="009E5D53">
              <w:rPr>
                <w:rFonts w:ascii="Tahoma" w:eastAsia="Times New Roman" w:hAnsi="Tahoma" w:cs="Tahoma"/>
                <w:color w:val="FF0000"/>
                <w:lang w:val="fr-BE"/>
              </w:rPr>
              <w:t>(Thân kiến, Nghi, Giới cấm thủ, D</w:t>
            </w:r>
            <w:r w:rsidRPr="00C333B0">
              <w:rPr>
                <w:rFonts w:ascii="Tahoma" w:eastAsia="Times New Roman" w:hAnsi="Tahoma" w:cs="Tahoma"/>
                <w:color w:val="FF0000"/>
                <w:lang w:val="fr-BE"/>
              </w:rPr>
              <w:t>ụ</w:t>
            </w:r>
            <w:r w:rsidR="009E5D53">
              <w:rPr>
                <w:rFonts w:ascii="Tahoma" w:eastAsia="Times New Roman" w:hAnsi="Tahoma" w:cs="Tahoma"/>
                <w:color w:val="FF0000"/>
                <w:lang w:val="fr-BE"/>
              </w:rPr>
              <w:t>c, S</w:t>
            </w:r>
            <w:r w:rsidRPr="00C333B0">
              <w:rPr>
                <w:rFonts w:ascii="Tahoma" w:eastAsia="Times New Roman" w:hAnsi="Tahoma" w:cs="Tahoma"/>
                <w:color w:val="FF0000"/>
                <w:lang w:val="fr-BE"/>
              </w:rPr>
              <w:t>ân)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411721" w:rsidP="00411721">
            <w:pPr>
              <w:spacing w:before="100" w:beforeAutospacing="1" w:after="100" w:afterAutospacing="1" w:line="240" w:lineRule="auto"/>
              <w:jc w:val="both"/>
              <w:rPr>
                <w:rFonts w:ascii="Tahoma" w:eastAsia="Times New Roman" w:hAnsi="Tahoma" w:cs="Tahoma"/>
                <w:color w:val="002060"/>
                <w:lang w:val="fr-BE"/>
              </w:rPr>
            </w:pPr>
            <w:r w:rsidRPr="00C333B0">
              <w:rPr>
                <w:rFonts w:ascii="Tahoma" w:eastAsia="Times New Roman" w:hAnsi="Tahoma" w:cs="Tahoma"/>
                <w:color w:val="FF0000"/>
                <w:u w:val="single"/>
                <w:lang w:val="fr-BE"/>
              </w:rPr>
              <w:t>Bất lai</w:t>
            </w:r>
            <w:r w:rsidRPr="00C333B0">
              <w:rPr>
                <w:rFonts w:ascii="Tahoma" w:eastAsia="Times New Roman" w:hAnsi="Tahoma" w:cs="Tahoma"/>
                <w:color w:val="FF0000"/>
                <w:lang w:val="fr-BE"/>
              </w:rPr>
              <w:t> :</w:t>
            </w:r>
            <w:r w:rsidRPr="00C333B0">
              <w:rPr>
                <w:rFonts w:ascii="Tahoma" w:eastAsia="Times New Roman" w:hAnsi="Tahoma" w:cs="Tahoma"/>
                <w:color w:val="002060"/>
                <w:lang w:val="fr-BE"/>
              </w:rPr>
              <w:t xml:space="preserve"> tùy sinh vào cõi Sắc giới.</w:t>
            </w:r>
          </w:p>
        </w:tc>
      </w:tr>
      <w:tr w:rsidR="00411721" w:rsidRPr="00927E47" w:rsidTr="00411721">
        <w:trPr>
          <w:trHeight w:val="1079"/>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411721" w:rsidP="00411721">
            <w:pPr>
              <w:spacing w:before="100" w:beforeAutospacing="1" w:after="100" w:afterAutospacing="1" w:line="240" w:lineRule="auto"/>
              <w:jc w:val="center"/>
              <w:rPr>
                <w:rFonts w:ascii="Tahoma" w:eastAsia="Times New Roman" w:hAnsi="Tahoma" w:cs="Tahoma"/>
                <w:color w:val="002060"/>
              </w:rPr>
            </w:pPr>
            <w:r w:rsidRPr="00C333B0">
              <w:rPr>
                <w:rFonts w:ascii="Tahoma" w:eastAsia="Times New Roman" w:hAnsi="Tahoma" w:cs="Tahoma"/>
                <w:bCs/>
                <w:color w:val="FF0000"/>
              </w:rPr>
              <w:t>Arahant</w:t>
            </w:r>
            <w:r w:rsidRPr="00C333B0">
              <w:rPr>
                <w:rFonts w:ascii="Tahoma" w:eastAsia="Times New Roman" w:hAnsi="Tahoma" w:cs="Tahoma"/>
                <w:color w:val="FF0000"/>
              </w:rPr>
              <w:br/>
            </w:r>
            <w:r w:rsidRPr="00C333B0">
              <w:rPr>
                <w:rFonts w:ascii="Tahoma" w:eastAsia="Times New Roman" w:hAnsi="Tahoma" w:cs="Tahoma"/>
                <w:color w:val="002060"/>
              </w:rPr>
              <w:t>(A-la-hán)</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411721" w:rsidP="00411721">
            <w:pPr>
              <w:spacing w:before="240" w:after="0" w:line="240" w:lineRule="auto"/>
              <w:jc w:val="center"/>
              <w:rPr>
                <w:rFonts w:ascii="Tahoma" w:eastAsia="Times New Roman" w:hAnsi="Tahoma" w:cs="Tahoma"/>
                <w:color w:val="002060"/>
              </w:rPr>
            </w:pPr>
            <w:r w:rsidRPr="00C333B0">
              <w:rPr>
                <w:rFonts w:ascii="Tahoma" w:eastAsia="Times New Roman" w:hAnsi="Tahoma" w:cs="Tahoma"/>
                <w:color w:val="002060"/>
              </w:rPr>
              <w:t xml:space="preserve">Đoạn diệt hoàn toàn 5 thượng phần kiết sử:                          </w:t>
            </w:r>
            <w:r w:rsidR="009E5D53">
              <w:rPr>
                <w:rFonts w:ascii="Tahoma" w:eastAsia="Times New Roman" w:hAnsi="Tahoma" w:cs="Tahoma"/>
                <w:color w:val="FF0000"/>
              </w:rPr>
              <w:t xml:space="preserve">(Sắc ái, Vô sắc ái, Mạn, </w:t>
            </w:r>
            <w:r w:rsidR="00CB7C91">
              <w:rPr>
                <w:rFonts w:ascii="Tahoma" w:eastAsia="Times New Roman" w:hAnsi="Tahoma" w:cs="Tahoma"/>
                <w:color w:val="FF0000"/>
              </w:rPr>
              <w:t>Trạo cử, V</w:t>
            </w:r>
            <w:r w:rsidRPr="00C333B0">
              <w:rPr>
                <w:rFonts w:ascii="Tahoma" w:eastAsia="Times New Roman" w:hAnsi="Tahoma" w:cs="Tahoma"/>
                <w:color w:val="FF0000"/>
              </w:rPr>
              <w:t>ô minh)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11721" w:rsidRPr="00C333B0" w:rsidRDefault="00411721" w:rsidP="00411721">
            <w:pPr>
              <w:spacing w:before="100" w:beforeAutospacing="1" w:after="100" w:afterAutospacing="1" w:line="240" w:lineRule="auto"/>
              <w:jc w:val="both"/>
              <w:rPr>
                <w:rFonts w:ascii="Tahoma" w:eastAsia="Times New Roman" w:hAnsi="Tahoma" w:cs="Tahoma"/>
                <w:color w:val="002060"/>
              </w:rPr>
            </w:pPr>
            <w:r w:rsidRPr="00C333B0">
              <w:rPr>
                <w:rFonts w:ascii="Tahoma" w:eastAsia="Times New Roman" w:hAnsi="Tahoma" w:cs="Tahoma"/>
                <w:color w:val="FF0000"/>
                <w:u w:val="single"/>
              </w:rPr>
              <w:t>Giải thoát</w:t>
            </w:r>
            <w:r w:rsidRPr="00C333B0">
              <w:rPr>
                <w:rFonts w:ascii="Tahoma" w:eastAsia="Times New Roman" w:hAnsi="Tahoma" w:cs="Tahoma"/>
                <w:color w:val="002060"/>
              </w:rPr>
              <w:t xml:space="preserve"> vòng sinh tử luân hồi.</w:t>
            </w:r>
          </w:p>
        </w:tc>
      </w:tr>
    </w:tbl>
    <w:p w:rsidR="00411721" w:rsidRPr="00137A14" w:rsidRDefault="00411721" w:rsidP="00411721">
      <w:pPr>
        <w:spacing w:line="360" w:lineRule="auto"/>
        <w:jc w:val="both"/>
        <w:rPr>
          <w:rFonts w:ascii="Tahoma" w:hAnsi="Tahoma" w:cs="Tahoma"/>
          <w:color w:val="0070C0"/>
          <w:sz w:val="24"/>
          <w:szCs w:val="24"/>
        </w:rPr>
      </w:pPr>
    </w:p>
    <w:p w:rsidR="00411721" w:rsidRPr="00137A14" w:rsidRDefault="00411721" w:rsidP="00411721">
      <w:pPr>
        <w:spacing w:line="360" w:lineRule="auto"/>
        <w:ind w:firstLine="720"/>
        <w:jc w:val="both"/>
        <w:rPr>
          <w:rFonts w:ascii="Tahoma" w:hAnsi="Tahoma" w:cs="Tahoma"/>
          <w:color w:val="002060"/>
          <w:sz w:val="24"/>
          <w:szCs w:val="24"/>
        </w:rPr>
      </w:pPr>
      <w:r w:rsidRPr="00AC6448">
        <w:rPr>
          <w:rFonts w:ascii="Tahoma" w:hAnsi="Tahoma" w:cs="Tahoma"/>
          <w:b/>
          <w:color w:val="632423"/>
          <w:sz w:val="24"/>
          <w:szCs w:val="24"/>
        </w:rPr>
        <w:t>2) Tịnh độ trong các tầng thánh trí:</w:t>
      </w:r>
      <w:r w:rsidRPr="00137A14">
        <w:rPr>
          <w:rFonts w:ascii="Tahoma" w:hAnsi="Tahoma" w:cs="Tahoma"/>
          <w:b/>
          <w:color w:val="0070C0"/>
          <w:sz w:val="24"/>
          <w:szCs w:val="24"/>
        </w:rPr>
        <w:t xml:space="preserve">  </w:t>
      </w:r>
      <w:r w:rsidRPr="00137A14">
        <w:rPr>
          <w:rFonts w:ascii="Tahoma" w:hAnsi="Tahoma" w:cs="Tahoma"/>
          <w:color w:val="002060"/>
          <w:sz w:val="24"/>
          <w:szCs w:val="24"/>
        </w:rPr>
        <w:t>Đại lược về 4 tầng thánh trí và 5 loại tịnh độ như sau:</w:t>
      </w:r>
    </w:p>
    <w:p w:rsidR="00411721" w:rsidRPr="00137A14" w:rsidRDefault="00411721" w:rsidP="00411721">
      <w:pPr>
        <w:spacing w:line="360" w:lineRule="auto"/>
        <w:ind w:firstLine="720"/>
        <w:jc w:val="both"/>
        <w:rPr>
          <w:rFonts w:ascii="Tahoma" w:hAnsi="Tahoma" w:cs="Tahoma"/>
          <w:color w:val="002060"/>
          <w:sz w:val="24"/>
          <w:szCs w:val="24"/>
        </w:rPr>
      </w:pPr>
      <w:r w:rsidRPr="00AC6448">
        <w:rPr>
          <w:rFonts w:ascii="Tahoma" w:hAnsi="Tahoma" w:cs="Tahoma"/>
          <w:color w:val="002060"/>
          <w:sz w:val="24"/>
          <w:szCs w:val="24"/>
        </w:rPr>
        <w:t>1/.</w:t>
      </w:r>
      <w:r w:rsidRPr="00137A14">
        <w:rPr>
          <w:rFonts w:ascii="Tahoma" w:hAnsi="Tahoma" w:cs="Tahoma"/>
          <w:b/>
          <w:color w:val="002060"/>
          <w:sz w:val="24"/>
          <w:szCs w:val="24"/>
        </w:rPr>
        <w:t xml:space="preserve"> </w:t>
      </w:r>
      <w:r w:rsidRPr="00480DFD">
        <w:rPr>
          <w:rFonts w:ascii="Tahoma" w:hAnsi="Tahoma" w:cs="Tahoma"/>
          <w:color w:val="002060"/>
          <w:sz w:val="24"/>
          <w:szCs w:val="24"/>
        </w:rPr>
        <w:t>Tầng thánh trí thứ nhất</w:t>
      </w:r>
      <w:r w:rsidRPr="00137A14">
        <w:rPr>
          <w:rFonts w:ascii="Tahoma" w:hAnsi="Tahoma" w:cs="Tahoma"/>
          <w:sz w:val="24"/>
          <w:szCs w:val="24"/>
        </w:rPr>
        <w:t xml:space="preserve">  </w:t>
      </w:r>
      <w:r w:rsidRPr="00B34853">
        <w:rPr>
          <w:rFonts w:ascii="Tahoma" w:hAnsi="Tahoma" w:cs="Tahoma"/>
          <w:b/>
          <w:color w:val="002060"/>
          <w:sz w:val="24"/>
          <w:szCs w:val="24"/>
        </w:rPr>
        <w:t>Tu-đà-hườn</w:t>
      </w:r>
      <w:r w:rsidRPr="00F54D33">
        <w:rPr>
          <w:rFonts w:ascii="Tahoma" w:hAnsi="Tahoma" w:cs="Tahoma"/>
          <w:b/>
          <w:color w:val="002060"/>
        </w:rPr>
        <w:t>:</w:t>
      </w:r>
      <w:r w:rsidRPr="00137A14">
        <w:rPr>
          <w:rFonts w:ascii="Tahoma" w:hAnsi="Tahoma" w:cs="Tahoma"/>
          <w:b/>
          <w:sz w:val="24"/>
          <w:szCs w:val="24"/>
        </w:rPr>
        <w:t xml:space="preserve">  </w:t>
      </w:r>
      <w:r w:rsidRPr="00137A14">
        <w:rPr>
          <w:rFonts w:ascii="Tahoma" w:hAnsi="Tahoma" w:cs="Tahoma"/>
          <w:color w:val="002060"/>
          <w:sz w:val="24"/>
          <w:szCs w:val="24"/>
        </w:rPr>
        <w:t>Sơ quả Tu-đà-hườn hay Dự Lưu (</w:t>
      </w:r>
      <w:r w:rsidRPr="00137A14">
        <w:rPr>
          <w:rFonts w:ascii="Tahoma" w:eastAsia="MS Mincho" w:hAnsi="MS Mincho" w:cs="Tahoma"/>
          <w:b/>
          <w:color w:val="0070C0"/>
          <w:sz w:val="24"/>
          <w:szCs w:val="24"/>
        </w:rPr>
        <w:t>須陀洹</w:t>
      </w:r>
      <w:r w:rsidRPr="00137A14">
        <w:rPr>
          <w:rFonts w:ascii="Tahoma" w:hAnsi="Tahoma" w:cs="Tahoma"/>
          <w:color w:val="002060"/>
          <w:sz w:val="24"/>
          <w:szCs w:val="24"/>
        </w:rPr>
        <w:t>;  P: Sot</w:t>
      </w:r>
      <w:r w:rsidRPr="007633A4">
        <w:rPr>
          <w:rFonts w:ascii="Tahoma" w:hAnsi="Tahoma" w:cs="Tahoma"/>
          <w:bCs/>
          <w:color w:val="002060"/>
          <w:sz w:val="24"/>
          <w:szCs w:val="24"/>
        </w:rPr>
        <w:t>ā</w:t>
      </w:r>
      <w:r w:rsidRPr="00137A14">
        <w:rPr>
          <w:rFonts w:ascii="Tahoma" w:hAnsi="Tahoma" w:cs="Tahoma"/>
          <w:color w:val="002060"/>
          <w:sz w:val="24"/>
          <w:szCs w:val="24"/>
        </w:rPr>
        <w:t xml:space="preserve">patti;  S: Srota-apanna;  E: Stream-enterer) còn được gọi là Thất Lai, </w:t>
      </w:r>
      <w:r w:rsidRPr="00137A14">
        <w:rPr>
          <w:rFonts w:ascii="Tahoma" w:hAnsi="Tahoma" w:cs="Tahoma"/>
          <w:color w:val="002060"/>
          <w:sz w:val="24"/>
          <w:szCs w:val="24"/>
        </w:rPr>
        <w:lastRenderedPageBreak/>
        <w:t xml:space="preserve">là quả vị không tái sanh quá 7 lần ở cõi Dục. Đây là vị đã chấm dứt hoàn toàn 3 thứ phiền não </w:t>
      </w:r>
      <w:r w:rsidRPr="00DC640D">
        <w:rPr>
          <w:rFonts w:ascii="Tahoma" w:hAnsi="Tahoma" w:cs="Tahoma"/>
          <w:i/>
          <w:color w:val="632423"/>
          <w:sz w:val="24"/>
          <w:szCs w:val="24"/>
        </w:rPr>
        <w:t>Thân Kiến</w:t>
      </w:r>
      <w:r w:rsidRPr="00137A14">
        <w:rPr>
          <w:rFonts w:ascii="Tahoma" w:hAnsi="Tahoma" w:cs="Tahoma"/>
          <w:color w:val="002060"/>
          <w:sz w:val="24"/>
          <w:szCs w:val="24"/>
        </w:rPr>
        <w:t xml:space="preserve"> (nôm na là chấp kiến trong 5 Uẩn), </w:t>
      </w:r>
      <w:r w:rsidRPr="00DC640D">
        <w:rPr>
          <w:rFonts w:ascii="Tahoma" w:hAnsi="Tahoma" w:cs="Tahoma"/>
          <w:i/>
          <w:color w:val="632423"/>
          <w:sz w:val="24"/>
          <w:szCs w:val="24"/>
        </w:rPr>
        <w:t>Hoài Nghi</w:t>
      </w:r>
      <w:r w:rsidRPr="00137A14">
        <w:rPr>
          <w:rFonts w:ascii="Tahoma" w:hAnsi="Tahoma" w:cs="Tahoma"/>
          <w:color w:val="002060"/>
          <w:sz w:val="24"/>
          <w:szCs w:val="24"/>
        </w:rPr>
        <w:t xml:space="preserve"> (nghi ngờ về Phật Pháp nói chung) và </w:t>
      </w:r>
      <w:r w:rsidRPr="00DC640D">
        <w:rPr>
          <w:rFonts w:ascii="Tahoma" w:hAnsi="Tahoma" w:cs="Tahoma"/>
          <w:i/>
          <w:color w:val="632423"/>
          <w:sz w:val="24"/>
          <w:szCs w:val="24"/>
        </w:rPr>
        <w:t>Giới Cấm Thủ</w:t>
      </w:r>
      <w:r w:rsidRPr="00137A14">
        <w:rPr>
          <w:rFonts w:ascii="Tahoma" w:hAnsi="Tahoma" w:cs="Tahoma"/>
          <w:color w:val="002060"/>
          <w:sz w:val="24"/>
          <w:szCs w:val="24"/>
        </w:rPr>
        <w:t xml:space="preserve"> (chấp trước các tín điều mù quáng). </w:t>
      </w:r>
    </w:p>
    <w:p w:rsidR="00411721" w:rsidRPr="00137A14" w:rsidRDefault="00411721" w:rsidP="00411721">
      <w:pPr>
        <w:spacing w:line="360" w:lineRule="auto"/>
        <w:ind w:firstLine="720"/>
        <w:jc w:val="both"/>
        <w:rPr>
          <w:rFonts w:ascii="Tahoma" w:hAnsi="Tahoma" w:cs="Tahoma"/>
          <w:b/>
          <w:color w:val="002060"/>
          <w:sz w:val="24"/>
          <w:szCs w:val="24"/>
        </w:rPr>
      </w:pPr>
      <w:r w:rsidRPr="00137A14">
        <w:rPr>
          <w:rFonts w:ascii="Tahoma" w:hAnsi="Tahoma" w:cs="Tahoma"/>
          <w:color w:val="002060"/>
          <w:sz w:val="24"/>
          <w:szCs w:val="24"/>
        </w:rPr>
        <w:t>Ở một số vị, thánh trí Sơ Quả chỉ là một giai đoạn thoáng qua trước khi hoàn tất các tầng thánh trí cao hơn. Như trường hợp đức Phật hoặc các vị Thinh Văn tốc chứng. Nhưng cũng có lúc giai đoạn này kéo dài trong nhiều giờ, nhiều ngày, nhiều năm hoặc vài kiếp sống (dĩ nhiên không quá 7 kiếp), và được xem là trụ ở Tịnh độ Vô Phiền sau khi mãn phần nơi kiếp sống hiện tại.</w:t>
      </w:r>
    </w:p>
    <w:p w:rsidR="00411721" w:rsidRPr="00137A14" w:rsidRDefault="00411721" w:rsidP="00411721">
      <w:pPr>
        <w:spacing w:line="360" w:lineRule="auto"/>
        <w:ind w:firstLine="720"/>
        <w:jc w:val="both"/>
        <w:rPr>
          <w:rFonts w:ascii="Tahoma" w:hAnsi="Tahoma" w:cs="Tahoma"/>
          <w:color w:val="002060"/>
          <w:sz w:val="24"/>
          <w:szCs w:val="24"/>
        </w:rPr>
      </w:pPr>
      <w:r w:rsidRPr="00AC6448">
        <w:rPr>
          <w:rFonts w:ascii="Tahoma" w:hAnsi="Tahoma" w:cs="Tahoma"/>
          <w:color w:val="002060"/>
          <w:sz w:val="24"/>
          <w:szCs w:val="24"/>
        </w:rPr>
        <w:t>2/.</w:t>
      </w:r>
      <w:r w:rsidRPr="00480DFD">
        <w:rPr>
          <w:rFonts w:ascii="Tahoma" w:hAnsi="Tahoma" w:cs="Tahoma"/>
          <w:color w:val="002060"/>
          <w:sz w:val="24"/>
          <w:szCs w:val="24"/>
        </w:rPr>
        <w:t>Tầng thánh trí thứ hai</w:t>
      </w:r>
      <w:r w:rsidRPr="00137A14">
        <w:rPr>
          <w:rFonts w:ascii="Tahoma" w:hAnsi="Tahoma" w:cs="Tahoma"/>
          <w:color w:val="002060"/>
          <w:sz w:val="24"/>
          <w:szCs w:val="24"/>
        </w:rPr>
        <w:t xml:space="preserve"> </w:t>
      </w:r>
      <w:r w:rsidRPr="00B34853">
        <w:rPr>
          <w:rFonts w:ascii="Tahoma" w:hAnsi="Tahoma" w:cs="Tahoma"/>
          <w:b/>
          <w:color w:val="002060"/>
          <w:sz w:val="24"/>
          <w:szCs w:val="24"/>
        </w:rPr>
        <w:t>Tư-đà-hàm</w:t>
      </w:r>
      <w:r w:rsidRPr="00F54D33">
        <w:rPr>
          <w:rFonts w:ascii="Tahoma" w:hAnsi="Tahoma" w:cs="Tahoma"/>
          <w:b/>
          <w:color w:val="002060"/>
        </w:rPr>
        <w:t>:</w:t>
      </w:r>
      <w:r w:rsidRPr="00137A14">
        <w:rPr>
          <w:rFonts w:ascii="Tahoma" w:hAnsi="Tahoma" w:cs="Tahoma"/>
          <w:color w:val="002060"/>
          <w:sz w:val="24"/>
          <w:szCs w:val="24"/>
        </w:rPr>
        <w:t xml:space="preserve">  Nhị quả Tư-đà-hàm (</w:t>
      </w:r>
      <w:r w:rsidRPr="00137A14">
        <w:rPr>
          <w:rFonts w:ascii="Tahoma" w:eastAsia="MS Mincho" w:hAnsi="MS Mincho" w:cs="Tahoma"/>
          <w:b/>
          <w:color w:val="0070C0"/>
          <w:sz w:val="24"/>
          <w:szCs w:val="24"/>
        </w:rPr>
        <w:t>斯陀含</w:t>
      </w:r>
      <w:r w:rsidRPr="00137A14">
        <w:rPr>
          <w:rFonts w:ascii="Tahoma" w:hAnsi="Tahoma" w:cs="Tahoma"/>
          <w:color w:val="002060"/>
          <w:sz w:val="24"/>
          <w:szCs w:val="24"/>
        </w:rPr>
        <w:t>;  P: Sakad</w:t>
      </w:r>
      <w:r w:rsidRPr="007633A4">
        <w:rPr>
          <w:rFonts w:ascii="Tahoma" w:hAnsi="Tahoma" w:cs="Tahoma"/>
          <w:bCs/>
          <w:color w:val="002060"/>
          <w:sz w:val="24"/>
          <w:szCs w:val="24"/>
        </w:rPr>
        <w:t>ā</w:t>
      </w:r>
      <w:r w:rsidRPr="00137A14">
        <w:rPr>
          <w:rFonts w:ascii="Tahoma" w:hAnsi="Tahoma" w:cs="Tahoma"/>
          <w:color w:val="002060"/>
          <w:sz w:val="24"/>
          <w:szCs w:val="24"/>
        </w:rPr>
        <w:t>g</w:t>
      </w:r>
      <w:r w:rsidRPr="007633A4">
        <w:rPr>
          <w:rFonts w:ascii="Tahoma" w:hAnsi="Tahoma" w:cs="Tahoma"/>
          <w:bCs/>
          <w:color w:val="002060"/>
          <w:sz w:val="24"/>
          <w:szCs w:val="24"/>
        </w:rPr>
        <w:t>ā</w:t>
      </w:r>
      <w:r w:rsidRPr="00137A14">
        <w:rPr>
          <w:rFonts w:ascii="Tahoma" w:hAnsi="Tahoma" w:cs="Tahoma"/>
          <w:color w:val="002060"/>
          <w:sz w:val="24"/>
          <w:szCs w:val="24"/>
        </w:rPr>
        <w:t>mì;  S: Sakrdagamin;  E: Once-returner) còn được gọi là Nhất Lai, là quả vị chỉ tái sanh ở cõi Dục một lần nữa mà thôi, và được xem là trụ ở Tịnh độ Vô Phiền sau khi mãn phần nơi kiếp sống hiện tại. Đây là vị ngoài kết quả đoạn trừ 3 thứ phiền não của tầng thánh trên, còn làm giảm nhẹ Dục Ái (niềm tham luyế</w:t>
      </w:r>
      <w:r w:rsidR="00CB7C91">
        <w:rPr>
          <w:rFonts w:ascii="Tahoma" w:hAnsi="Tahoma" w:cs="Tahoma"/>
          <w:color w:val="002060"/>
          <w:sz w:val="24"/>
          <w:szCs w:val="24"/>
        </w:rPr>
        <w:t>n trong N</w:t>
      </w:r>
      <w:r w:rsidRPr="00137A14">
        <w:rPr>
          <w:rFonts w:ascii="Tahoma" w:hAnsi="Tahoma" w:cs="Tahoma"/>
          <w:color w:val="002060"/>
          <w:sz w:val="24"/>
          <w:szCs w:val="24"/>
        </w:rPr>
        <w:t>gũ trầ</w:t>
      </w:r>
      <w:r w:rsidR="00CB7C91">
        <w:rPr>
          <w:rFonts w:ascii="Tahoma" w:hAnsi="Tahoma" w:cs="Tahoma"/>
          <w:color w:val="002060"/>
          <w:sz w:val="24"/>
          <w:szCs w:val="24"/>
        </w:rPr>
        <w:t>n)  và Sân h</w:t>
      </w:r>
      <w:r w:rsidRPr="00137A14">
        <w:rPr>
          <w:rFonts w:ascii="Tahoma" w:hAnsi="Tahoma" w:cs="Tahoma"/>
          <w:color w:val="002060"/>
          <w:sz w:val="24"/>
          <w:szCs w:val="24"/>
        </w:rPr>
        <w:t>ận.</w:t>
      </w:r>
    </w:p>
    <w:p w:rsidR="00411721" w:rsidRPr="00137A14" w:rsidRDefault="00411721" w:rsidP="00411721">
      <w:pPr>
        <w:spacing w:line="360" w:lineRule="auto"/>
        <w:ind w:firstLine="720"/>
        <w:jc w:val="both"/>
        <w:rPr>
          <w:rFonts w:ascii="Tahoma" w:hAnsi="Tahoma" w:cs="Tahoma"/>
          <w:color w:val="002060"/>
          <w:sz w:val="24"/>
          <w:szCs w:val="24"/>
        </w:rPr>
      </w:pPr>
      <w:r w:rsidRPr="00AC6448">
        <w:rPr>
          <w:rFonts w:ascii="Tahoma" w:hAnsi="Tahoma" w:cs="Tahoma"/>
          <w:color w:val="002060"/>
          <w:sz w:val="24"/>
          <w:szCs w:val="24"/>
        </w:rPr>
        <w:t>3/.</w:t>
      </w:r>
      <w:r w:rsidRPr="00137A14">
        <w:rPr>
          <w:rFonts w:ascii="Tahoma" w:hAnsi="Tahoma" w:cs="Tahoma"/>
          <w:b/>
          <w:color w:val="002060"/>
          <w:sz w:val="24"/>
          <w:szCs w:val="24"/>
        </w:rPr>
        <w:t xml:space="preserve"> </w:t>
      </w:r>
      <w:r w:rsidRPr="00480DFD">
        <w:rPr>
          <w:rFonts w:ascii="Tahoma" w:hAnsi="Tahoma" w:cs="Tahoma"/>
          <w:color w:val="002060"/>
          <w:sz w:val="24"/>
          <w:szCs w:val="24"/>
        </w:rPr>
        <w:t>Tầng thánh trí thứ ba</w:t>
      </w:r>
      <w:r w:rsidRPr="00137A14">
        <w:rPr>
          <w:rFonts w:ascii="Tahoma" w:hAnsi="Tahoma" w:cs="Tahoma"/>
          <w:color w:val="002060"/>
          <w:sz w:val="24"/>
          <w:szCs w:val="24"/>
        </w:rPr>
        <w:t xml:space="preserve"> </w:t>
      </w:r>
      <w:r w:rsidRPr="00B34853">
        <w:rPr>
          <w:rFonts w:ascii="Tahoma" w:hAnsi="Tahoma" w:cs="Tahoma"/>
          <w:b/>
          <w:color w:val="002060"/>
          <w:sz w:val="24"/>
          <w:szCs w:val="24"/>
        </w:rPr>
        <w:t>A-na-hàm</w:t>
      </w:r>
      <w:r w:rsidRPr="00F54D33">
        <w:rPr>
          <w:rFonts w:ascii="Tahoma" w:hAnsi="Tahoma" w:cs="Tahoma"/>
          <w:b/>
          <w:color w:val="002060"/>
        </w:rPr>
        <w:t>:</w:t>
      </w:r>
      <w:r w:rsidRPr="00137A14">
        <w:rPr>
          <w:rFonts w:ascii="Tahoma" w:hAnsi="Tahoma" w:cs="Tahoma"/>
          <w:color w:val="0070C0"/>
          <w:sz w:val="24"/>
          <w:szCs w:val="24"/>
        </w:rPr>
        <w:t xml:space="preserve"> </w:t>
      </w:r>
      <w:r w:rsidRPr="00137A14">
        <w:rPr>
          <w:rFonts w:ascii="Tahoma" w:hAnsi="Tahoma" w:cs="Tahoma"/>
          <w:color w:val="002060"/>
          <w:sz w:val="24"/>
          <w:szCs w:val="24"/>
        </w:rPr>
        <w:t xml:space="preserve">  Tam quả A-na-hàm (</w:t>
      </w:r>
      <w:r w:rsidRPr="00137A14">
        <w:rPr>
          <w:rFonts w:ascii="Tahoma" w:eastAsia="MS Mincho" w:hAnsi="MS Mincho" w:cs="Tahoma"/>
          <w:b/>
          <w:color w:val="0070C0"/>
          <w:sz w:val="24"/>
          <w:szCs w:val="24"/>
        </w:rPr>
        <w:t>阿那含</w:t>
      </w:r>
      <w:r w:rsidRPr="00137A14">
        <w:rPr>
          <w:rFonts w:ascii="Tahoma" w:hAnsi="Tahoma" w:cs="Tahoma"/>
          <w:color w:val="002060"/>
          <w:sz w:val="24"/>
          <w:szCs w:val="24"/>
        </w:rPr>
        <w:t>;  P;S: An</w:t>
      </w:r>
      <w:r w:rsidRPr="007633A4">
        <w:rPr>
          <w:rFonts w:ascii="Tahoma" w:hAnsi="Tahoma" w:cs="Tahoma"/>
          <w:bCs/>
          <w:color w:val="002060"/>
          <w:sz w:val="24"/>
          <w:szCs w:val="24"/>
        </w:rPr>
        <w:t>ā</w:t>
      </w:r>
      <w:r w:rsidRPr="00137A14">
        <w:rPr>
          <w:rFonts w:ascii="Tahoma" w:hAnsi="Tahoma" w:cs="Tahoma"/>
          <w:color w:val="002060"/>
          <w:sz w:val="24"/>
          <w:szCs w:val="24"/>
        </w:rPr>
        <w:t>g</w:t>
      </w:r>
      <w:r w:rsidRPr="007633A4">
        <w:rPr>
          <w:rFonts w:ascii="Tahoma" w:hAnsi="Tahoma" w:cs="Tahoma"/>
          <w:bCs/>
          <w:color w:val="002060"/>
          <w:sz w:val="24"/>
          <w:szCs w:val="24"/>
        </w:rPr>
        <w:t>ā</w:t>
      </w:r>
      <w:r w:rsidRPr="00137A14">
        <w:rPr>
          <w:rFonts w:ascii="Tahoma" w:hAnsi="Tahoma" w:cs="Tahoma"/>
          <w:color w:val="002060"/>
          <w:sz w:val="24"/>
          <w:szCs w:val="24"/>
        </w:rPr>
        <w:t>mi;  E: Non-returner) còn được gọi là Bất Lai, là quả vị không còn tái sanh ở cõi Dục nữa. Theo A Tỳ Đàm tạng P</w:t>
      </w:r>
      <w:r w:rsidRPr="007633A4">
        <w:rPr>
          <w:rFonts w:ascii="Tahoma" w:hAnsi="Tahoma" w:cs="Tahoma"/>
          <w:bCs/>
          <w:color w:val="002060"/>
          <w:sz w:val="24"/>
          <w:szCs w:val="24"/>
        </w:rPr>
        <w:t>ā</w:t>
      </w:r>
      <w:r w:rsidRPr="00137A14">
        <w:rPr>
          <w:rFonts w:ascii="Tahoma" w:hAnsi="Tahoma" w:cs="Tahoma"/>
          <w:color w:val="002060"/>
          <w:sz w:val="24"/>
          <w:szCs w:val="24"/>
        </w:rPr>
        <w:t>li, trong trường hợp không thể chứng La Hán rồi nhập diệt ngay đời này thì chỉ có hai con đường để đi:</w:t>
      </w:r>
    </w:p>
    <w:p w:rsidR="00411721" w:rsidRPr="00137A14" w:rsidRDefault="00411721" w:rsidP="00411721">
      <w:pPr>
        <w:spacing w:line="360" w:lineRule="auto"/>
        <w:ind w:firstLine="720"/>
        <w:jc w:val="both"/>
        <w:rPr>
          <w:rFonts w:ascii="Tahoma" w:hAnsi="Tahoma" w:cs="Tahoma"/>
          <w:color w:val="002060"/>
          <w:sz w:val="24"/>
          <w:szCs w:val="24"/>
        </w:rPr>
      </w:pPr>
      <w:r w:rsidRPr="00137A14">
        <w:rPr>
          <w:rFonts w:ascii="Tahoma" w:hAnsi="Tahoma" w:cs="Tahoma"/>
          <w:color w:val="0070C0"/>
          <w:sz w:val="24"/>
          <w:szCs w:val="24"/>
        </w:rPr>
        <w:t xml:space="preserve">- </w:t>
      </w:r>
      <w:r w:rsidRPr="00AC6448">
        <w:rPr>
          <w:rFonts w:ascii="Tahoma" w:hAnsi="Tahoma" w:cs="Tahoma"/>
          <w:b/>
          <w:color w:val="002060"/>
          <w:sz w:val="24"/>
          <w:szCs w:val="24"/>
        </w:rPr>
        <w:t>N</w:t>
      </w:r>
      <w:r w:rsidRPr="00AC6448">
        <w:rPr>
          <w:rFonts w:ascii="Tahoma" w:hAnsi="Tahoma" w:cs="Tahoma"/>
          <w:color w:val="002060"/>
          <w:sz w:val="24"/>
          <w:szCs w:val="24"/>
        </w:rPr>
        <w:t>ếu</w:t>
      </w:r>
      <w:r w:rsidRPr="00137A14">
        <w:rPr>
          <w:rFonts w:ascii="Tahoma" w:hAnsi="Tahoma" w:cs="Tahoma"/>
          <w:color w:val="002060"/>
          <w:sz w:val="24"/>
          <w:szCs w:val="24"/>
        </w:rPr>
        <w:t xml:space="preserve"> vị thánh Bất Lai đã chứng đắc Ngũ Thiền (theo tạng kinh là Tứ Thiền) thì sẽ tùy theo khả năng mạnh yếu của Ngũ Quyền (Tín, Tấn, Niệm, Định, Tuệ) mà sanh về một trong 5 tịnh độ. </w:t>
      </w:r>
    </w:p>
    <w:p w:rsidR="00411721" w:rsidRPr="00137A14" w:rsidRDefault="00411721" w:rsidP="00411721">
      <w:pPr>
        <w:spacing w:line="360" w:lineRule="auto"/>
        <w:ind w:left="1080" w:firstLine="360"/>
        <w:jc w:val="both"/>
        <w:rPr>
          <w:rFonts w:ascii="Tahoma" w:hAnsi="Tahoma" w:cs="Tahoma"/>
          <w:color w:val="002060"/>
          <w:sz w:val="24"/>
          <w:szCs w:val="24"/>
        </w:rPr>
      </w:pPr>
      <w:r w:rsidRPr="00137A14">
        <w:rPr>
          <w:rFonts w:ascii="Tahoma" w:hAnsi="Tahoma" w:cs="Tahoma"/>
          <w:color w:val="002060"/>
          <w:sz w:val="24"/>
          <w:szCs w:val="24"/>
        </w:rPr>
        <w:t xml:space="preserve">* </w:t>
      </w:r>
      <w:r w:rsidRPr="00F54D33">
        <w:rPr>
          <w:rFonts w:ascii="Tahoma" w:hAnsi="Tahoma" w:cs="Tahoma"/>
          <w:b/>
          <w:i/>
          <w:color w:val="002060"/>
        </w:rPr>
        <w:t>Tín Quyền</w:t>
      </w:r>
      <w:r w:rsidRPr="00137A14">
        <w:rPr>
          <w:rFonts w:ascii="Tahoma" w:hAnsi="Tahoma" w:cs="Tahoma"/>
          <w:color w:val="002060"/>
          <w:sz w:val="24"/>
          <w:szCs w:val="24"/>
        </w:rPr>
        <w:t xml:space="preserve"> nổi trội thì sanh về Tịnh độ Vô Phiền, </w:t>
      </w:r>
    </w:p>
    <w:p w:rsidR="00411721" w:rsidRPr="00137A14" w:rsidRDefault="00411721" w:rsidP="00411721">
      <w:pPr>
        <w:spacing w:line="360" w:lineRule="auto"/>
        <w:ind w:left="720" w:firstLine="720"/>
        <w:jc w:val="both"/>
        <w:rPr>
          <w:rFonts w:ascii="Tahoma" w:hAnsi="Tahoma" w:cs="Tahoma"/>
          <w:color w:val="002060"/>
          <w:sz w:val="24"/>
          <w:szCs w:val="24"/>
        </w:rPr>
      </w:pPr>
      <w:r w:rsidRPr="00137A14">
        <w:rPr>
          <w:rFonts w:ascii="Tahoma" w:hAnsi="Tahoma" w:cs="Tahoma"/>
          <w:color w:val="002060"/>
          <w:sz w:val="24"/>
          <w:szCs w:val="24"/>
        </w:rPr>
        <w:t xml:space="preserve">* </w:t>
      </w:r>
      <w:r w:rsidRPr="00F54D33">
        <w:rPr>
          <w:rFonts w:ascii="Tahoma" w:hAnsi="Tahoma" w:cs="Tahoma"/>
          <w:b/>
          <w:i/>
          <w:color w:val="002060"/>
        </w:rPr>
        <w:t>Tấn Quyền</w:t>
      </w:r>
      <w:r w:rsidRPr="00137A14">
        <w:rPr>
          <w:rFonts w:ascii="Tahoma" w:hAnsi="Tahoma" w:cs="Tahoma"/>
          <w:color w:val="002060"/>
          <w:sz w:val="24"/>
          <w:szCs w:val="24"/>
        </w:rPr>
        <w:t xml:space="preserve"> hùng hậu thì về Tịnh độ Vô Nhiệt, </w:t>
      </w:r>
    </w:p>
    <w:p w:rsidR="00411721" w:rsidRPr="00137A14" w:rsidRDefault="00411721" w:rsidP="00411721">
      <w:pPr>
        <w:spacing w:line="360" w:lineRule="auto"/>
        <w:ind w:left="1080" w:firstLine="360"/>
        <w:jc w:val="both"/>
        <w:rPr>
          <w:rFonts w:ascii="Tahoma" w:hAnsi="Tahoma" w:cs="Tahoma"/>
          <w:color w:val="002060"/>
          <w:sz w:val="24"/>
          <w:szCs w:val="24"/>
        </w:rPr>
      </w:pPr>
      <w:r w:rsidRPr="00137A14">
        <w:rPr>
          <w:rFonts w:ascii="Tahoma" w:hAnsi="Tahoma" w:cs="Tahoma"/>
          <w:color w:val="002060"/>
          <w:sz w:val="24"/>
          <w:szCs w:val="24"/>
        </w:rPr>
        <w:t xml:space="preserve">* </w:t>
      </w:r>
      <w:r w:rsidRPr="00F54D33">
        <w:rPr>
          <w:rFonts w:ascii="Tahoma" w:hAnsi="Tahoma" w:cs="Tahoma"/>
          <w:b/>
          <w:i/>
          <w:color w:val="002060"/>
        </w:rPr>
        <w:t>Niệm Quyền</w:t>
      </w:r>
      <w:r w:rsidRPr="00137A14">
        <w:rPr>
          <w:rFonts w:ascii="Tahoma" w:hAnsi="Tahoma" w:cs="Tahoma"/>
          <w:color w:val="002060"/>
          <w:sz w:val="24"/>
          <w:szCs w:val="24"/>
        </w:rPr>
        <w:t xml:space="preserve"> hùng hậu về Tịnh độ Thiện Hiện, </w:t>
      </w:r>
    </w:p>
    <w:p w:rsidR="00411721" w:rsidRPr="00137A14" w:rsidRDefault="00411721" w:rsidP="00411721">
      <w:pPr>
        <w:spacing w:line="360" w:lineRule="auto"/>
        <w:ind w:left="720" w:firstLine="720"/>
        <w:jc w:val="both"/>
        <w:rPr>
          <w:rFonts w:ascii="Tahoma" w:hAnsi="Tahoma" w:cs="Tahoma"/>
          <w:color w:val="002060"/>
          <w:sz w:val="24"/>
          <w:szCs w:val="24"/>
        </w:rPr>
      </w:pPr>
      <w:r w:rsidRPr="00137A14">
        <w:rPr>
          <w:rFonts w:ascii="Tahoma" w:hAnsi="Tahoma" w:cs="Tahoma"/>
          <w:color w:val="002060"/>
          <w:sz w:val="24"/>
          <w:szCs w:val="24"/>
        </w:rPr>
        <w:t xml:space="preserve">* </w:t>
      </w:r>
      <w:r w:rsidRPr="00F54D33">
        <w:rPr>
          <w:rFonts w:ascii="Tahoma" w:hAnsi="Tahoma" w:cs="Tahoma"/>
          <w:b/>
          <w:i/>
          <w:color w:val="002060"/>
        </w:rPr>
        <w:t>Định Quyền</w:t>
      </w:r>
      <w:r w:rsidRPr="00137A14">
        <w:rPr>
          <w:rFonts w:ascii="Tahoma" w:hAnsi="Tahoma" w:cs="Tahoma"/>
          <w:color w:val="002060"/>
          <w:sz w:val="24"/>
          <w:szCs w:val="24"/>
        </w:rPr>
        <w:t xml:space="preserve"> hùng hậu thì về Tịnh độ Thiện Kiến, </w:t>
      </w:r>
    </w:p>
    <w:p w:rsidR="00411721" w:rsidRPr="00137A14" w:rsidRDefault="00411721" w:rsidP="00411721">
      <w:pPr>
        <w:spacing w:line="360" w:lineRule="auto"/>
        <w:ind w:firstLine="1440"/>
        <w:jc w:val="both"/>
        <w:rPr>
          <w:rFonts w:ascii="Tahoma" w:hAnsi="Tahoma" w:cs="Tahoma"/>
          <w:color w:val="002060"/>
          <w:sz w:val="24"/>
          <w:szCs w:val="24"/>
        </w:rPr>
      </w:pPr>
      <w:r w:rsidRPr="00137A14">
        <w:rPr>
          <w:rFonts w:ascii="Tahoma" w:hAnsi="Tahoma" w:cs="Tahoma"/>
          <w:color w:val="002060"/>
          <w:sz w:val="24"/>
          <w:szCs w:val="24"/>
        </w:rPr>
        <w:lastRenderedPageBreak/>
        <w:t xml:space="preserve">* </w:t>
      </w:r>
      <w:r w:rsidRPr="00F54D33">
        <w:rPr>
          <w:rFonts w:ascii="Tahoma" w:hAnsi="Tahoma" w:cs="Tahoma"/>
          <w:b/>
          <w:i/>
          <w:color w:val="002060"/>
        </w:rPr>
        <w:t>Tuệ Quyền</w:t>
      </w:r>
      <w:r w:rsidRPr="00137A14">
        <w:rPr>
          <w:rFonts w:ascii="Tahoma" w:hAnsi="Tahoma" w:cs="Tahoma"/>
          <w:color w:val="002060"/>
          <w:sz w:val="24"/>
          <w:szCs w:val="24"/>
        </w:rPr>
        <w:t xml:space="preserve"> thâm hậu thì sanh về tịnh độ </w:t>
      </w:r>
      <w:r w:rsidRPr="00CB7C91">
        <w:rPr>
          <w:rFonts w:ascii="Tahoma" w:hAnsi="Tahoma" w:cs="Tahoma"/>
          <w:i/>
          <w:color w:val="002060"/>
          <w:sz w:val="24"/>
          <w:szCs w:val="24"/>
        </w:rPr>
        <w:t>Sắc Cứu Cánh</w:t>
      </w:r>
      <w:r w:rsidRPr="00137A14">
        <w:rPr>
          <w:rFonts w:ascii="Tahoma" w:hAnsi="Tahoma" w:cs="Tahoma"/>
          <w:color w:val="002060"/>
          <w:sz w:val="24"/>
          <w:szCs w:val="24"/>
        </w:rPr>
        <w:t xml:space="preserve"> (</w:t>
      </w:r>
      <w:r w:rsidR="00CB7C91">
        <w:rPr>
          <w:rFonts w:ascii="Tahoma" w:hAnsi="Tahoma" w:cs="Tahoma"/>
          <w:color w:val="002060"/>
          <w:sz w:val="24"/>
          <w:szCs w:val="24"/>
        </w:rPr>
        <w:t>P</w:t>
      </w:r>
      <w:r w:rsidR="00CB7C91">
        <w:rPr>
          <w:rFonts w:ascii="Tahoma" w:hAnsi="Tahoma" w:cs="Tahoma"/>
          <w:color w:val="002060"/>
          <w:sz w:val="24"/>
          <w:szCs w:val="24"/>
          <w:lang w:val="vi-VN"/>
        </w:rPr>
        <w:t xml:space="preserve">: </w:t>
      </w:r>
      <w:r w:rsidR="00CB7C91">
        <w:rPr>
          <w:rFonts w:ascii="Tahoma" w:hAnsi="Tahoma" w:cs="Tahoma"/>
          <w:color w:val="002060"/>
          <w:sz w:val="24"/>
          <w:szCs w:val="24"/>
        </w:rPr>
        <w:t>Akanittha</w:t>
      </w:r>
      <w:r w:rsidR="00CB7C91">
        <w:rPr>
          <w:rFonts w:ascii="Tahoma" w:hAnsi="Tahoma" w:cs="Tahoma"/>
          <w:color w:val="002060"/>
          <w:sz w:val="24"/>
          <w:szCs w:val="24"/>
          <w:lang w:val="vi-VN"/>
        </w:rPr>
        <w:t xml:space="preserve"> -</w:t>
      </w:r>
      <w:r w:rsidRPr="00137A14">
        <w:rPr>
          <w:rFonts w:ascii="Tahoma" w:hAnsi="Tahoma" w:cs="Tahoma"/>
          <w:color w:val="002060"/>
          <w:sz w:val="24"/>
          <w:szCs w:val="24"/>
        </w:rPr>
        <w:t xml:space="preserve"> không thứ gì yếu kém). Ở tịnh độ thứ năm này toàn bộ Ngũ Quyền đều được đầy đủ, và là chốn sau cùng để một vị Bất Lai chứng quả A La Hán.</w:t>
      </w:r>
    </w:p>
    <w:p w:rsidR="00411721" w:rsidRPr="00137A14" w:rsidRDefault="00411721" w:rsidP="00411721">
      <w:pPr>
        <w:spacing w:line="360" w:lineRule="auto"/>
        <w:ind w:firstLine="720"/>
        <w:jc w:val="both"/>
        <w:rPr>
          <w:rFonts w:ascii="Tahoma" w:hAnsi="Tahoma" w:cs="Tahoma"/>
          <w:color w:val="002060"/>
          <w:sz w:val="24"/>
          <w:szCs w:val="24"/>
        </w:rPr>
      </w:pPr>
      <w:r w:rsidRPr="00137A14">
        <w:rPr>
          <w:rFonts w:ascii="Tahoma" w:hAnsi="Tahoma" w:cs="Tahoma"/>
          <w:color w:val="002060"/>
          <w:sz w:val="24"/>
          <w:szCs w:val="24"/>
        </w:rPr>
        <w:t xml:space="preserve">Theo Manorathapurani – là </w:t>
      </w:r>
      <w:r w:rsidRPr="00194ED7">
        <w:rPr>
          <w:rFonts w:ascii="Tahoma" w:hAnsi="Tahoma" w:cs="Tahoma"/>
          <w:color w:val="002060"/>
          <w:sz w:val="24"/>
          <w:szCs w:val="24"/>
        </w:rPr>
        <w:t>Chú Sớ Tăng Chi Bộ</w:t>
      </w:r>
      <w:r w:rsidRPr="00137A14">
        <w:rPr>
          <w:rFonts w:ascii="Tahoma" w:hAnsi="Tahoma" w:cs="Tahoma"/>
          <w:color w:val="002060"/>
          <w:sz w:val="24"/>
          <w:szCs w:val="24"/>
        </w:rPr>
        <w:t xml:space="preserve"> (Phần Tika) cho rằng do túc duyên và trình độ tu chứng có khác nhau nên giữa các bậc thánh Bất Lai cũng có vài sai biệt, đó là từ bất kỳ một trong 5 tịnh độ chứng thẳng A-la-hán:</w:t>
      </w:r>
    </w:p>
    <w:p w:rsidR="00411721" w:rsidRPr="00137A14" w:rsidRDefault="00411721" w:rsidP="00411721">
      <w:pPr>
        <w:spacing w:line="360" w:lineRule="auto"/>
        <w:ind w:firstLine="1440"/>
        <w:jc w:val="both"/>
        <w:rPr>
          <w:rFonts w:ascii="Tahoma" w:hAnsi="Tahoma" w:cs="Tahoma"/>
          <w:color w:val="002060"/>
          <w:sz w:val="24"/>
          <w:szCs w:val="24"/>
        </w:rPr>
      </w:pPr>
      <w:r w:rsidRPr="00137A14">
        <w:rPr>
          <w:rFonts w:ascii="Tahoma" w:hAnsi="Tahoma" w:cs="Tahoma"/>
          <w:color w:val="002060"/>
          <w:sz w:val="24"/>
          <w:szCs w:val="24"/>
        </w:rPr>
        <w:t>*</w:t>
      </w:r>
      <w:r w:rsidRPr="00F54D33">
        <w:rPr>
          <w:rFonts w:ascii="Tahoma" w:hAnsi="Tahoma" w:cs="Tahoma"/>
          <w:b/>
          <w:i/>
          <w:color w:val="002060"/>
        </w:rPr>
        <w:t>Tiền Bán Niết Bàn</w:t>
      </w:r>
      <w:r w:rsidRPr="00137A14">
        <w:rPr>
          <w:rFonts w:ascii="Tahoma" w:hAnsi="Tahoma" w:cs="Tahoma"/>
          <w:color w:val="002060"/>
          <w:sz w:val="24"/>
          <w:szCs w:val="24"/>
        </w:rPr>
        <w:t xml:space="preserve"> (P: Antar</w:t>
      </w:r>
      <w:r w:rsidRPr="007633A4">
        <w:rPr>
          <w:rFonts w:ascii="Tahoma" w:hAnsi="Tahoma" w:cs="Tahoma"/>
          <w:bCs/>
          <w:color w:val="002060"/>
          <w:sz w:val="24"/>
          <w:szCs w:val="24"/>
        </w:rPr>
        <w:t>ā</w:t>
      </w:r>
      <w:r w:rsidRPr="00137A14">
        <w:rPr>
          <w:rFonts w:ascii="Tahoma" w:hAnsi="Tahoma" w:cs="Tahoma"/>
          <w:color w:val="002060"/>
          <w:sz w:val="24"/>
          <w:szCs w:val="24"/>
        </w:rPr>
        <w:t>parinibb</w:t>
      </w:r>
      <w:r w:rsidRPr="007633A4">
        <w:rPr>
          <w:rFonts w:ascii="Tahoma" w:hAnsi="Tahoma" w:cs="Tahoma"/>
          <w:bCs/>
          <w:color w:val="002060"/>
          <w:sz w:val="24"/>
          <w:szCs w:val="24"/>
        </w:rPr>
        <w:t>ā</w:t>
      </w:r>
      <w:r w:rsidRPr="00137A14">
        <w:rPr>
          <w:rFonts w:ascii="Tahoma" w:hAnsi="Tahoma" w:cs="Tahoma"/>
          <w:color w:val="002060"/>
          <w:sz w:val="24"/>
          <w:szCs w:val="24"/>
        </w:rPr>
        <w:t>y</w:t>
      </w:r>
      <w:r w:rsidRPr="00BE15B0">
        <w:rPr>
          <w:rFonts w:ascii="Tahoma" w:hAnsi="Tahoma" w:cs="Tahoma"/>
          <w:color w:val="002060"/>
          <w:sz w:val="24"/>
          <w:szCs w:val="24"/>
        </w:rPr>
        <w:t>ī</w:t>
      </w:r>
      <w:r w:rsidRPr="00137A14">
        <w:rPr>
          <w:rFonts w:ascii="Tahoma" w:hAnsi="Tahoma" w:cs="Tahoma"/>
          <w:color w:val="002060"/>
          <w:sz w:val="24"/>
          <w:szCs w:val="24"/>
        </w:rPr>
        <w:t>):  Dùng chỉ cho vị Bất Lai chứng A-la-hán khi chưa sống hết phân nửa thọ mạng ở tịnh độ đang trụ.</w:t>
      </w:r>
    </w:p>
    <w:p w:rsidR="00411721" w:rsidRPr="00137A14" w:rsidRDefault="00411721" w:rsidP="00411721">
      <w:pPr>
        <w:spacing w:line="360" w:lineRule="auto"/>
        <w:ind w:firstLine="1440"/>
        <w:jc w:val="both"/>
        <w:rPr>
          <w:rFonts w:ascii="Tahoma" w:hAnsi="Tahoma" w:cs="Tahoma"/>
          <w:color w:val="002060"/>
          <w:sz w:val="24"/>
          <w:szCs w:val="24"/>
        </w:rPr>
      </w:pPr>
      <w:r w:rsidRPr="00137A14">
        <w:rPr>
          <w:rFonts w:ascii="Tahoma" w:hAnsi="Tahoma" w:cs="Tahoma"/>
          <w:color w:val="002060"/>
          <w:sz w:val="24"/>
          <w:szCs w:val="24"/>
        </w:rPr>
        <w:t>*</w:t>
      </w:r>
      <w:r w:rsidRPr="00F54D33">
        <w:rPr>
          <w:rFonts w:ascii="Tahoma" w:hAnsi="Tahoma" w:cs="Tahoma"/>
          <w:b/>
          <w:i/>
          <w:color w:val="002060"/>
        </w:rPr>
        <w:t>Hậu Bán Niết Bàn</w:t>
      </w:r>
      <w:r w:rsidRPr="00137A14">
        <w:rPr>
          <w:rFonts w:ascii="Tahoma" w:hAnsi="Tahoma" w:cs="Tahoma"/>
          <w:color w:val="002060"/>
          <w:sz w:val="24"/>
          <w:szCs w:val="24"/>
        </w:rPr>
        <w:t xml:space="preserve"> (P: Upahaccaparinibb</w:t>
      </w:r>
      <w:r w:rsidRPr="007633A4">
        <w:rPr>
          <w:rFonts w:ascii="Tahoma" w:hAnsi="Tahoma" w:cs="Tahoma"/>
          <w:bCs/>
          <w:color w:val="002060"/>
          <w:sz w:val="24"/>
          <w:szCs w:val="24"/>
        </w:rPr>
        <w:t>ā</w:t>
      </w:r>
      <w:r w:rsidRPr="00137A14">
        <w:rPr>
          <w:rFonts w:ascii="Tahoma" w:hAnsi="Tahoma" w:cs="Tahoma"/>
          <w:color w:val="002060"/>
          <w:sz w:val="24"/>
          <w:szCs w:val="24"/>
        </w:rPr>
        <w:t>y</w:t>
      </w:r>
      <w:r w:rsidRPr="00BE15B0">
        <w:rPr>
          <w:rFonts w:ascii="Tahoma" w:hAnsi="Tahoma" w:cs="Tahoma"/>
          <w:color w:val="002060"/>
          <w:sz w:val="24"/>
          <w:szCs w:val="24"/>
        </w:rPr>
        <w:t>ī</w:t>
      </w:r>
      <w:r w:rsidRPr="00137A14">
        <w:rPr>
          <w:rFonts w:ascii="Tahoma" w:hAnsi="Tahoma" w:cs="Tahoma"/>
          <w:color w:val="002060"/>
          <w:sz w:val="24"/>
          <w:szCs w:val="24"/>
        </w:rPr>
        <w:t>):  Dùng chỉ cho vị Bất Lai chứng A-la-hán sau khi sống hơn nửa thọ mạng ở tịnh độ đang trụ.</w:t>
      </w:r>
    </w:p>
    <w:p w:rsidR="00411721" w:rsidRPr="00137A14" w:rsidRDefault="00411721" w:rsidP="00411721">
      <w:pPr>
        <w:spacing w:line="360" w:lineRule="auto"/>
        <w:ind w:firstLine="1440"/>
        <w:jc w:val="both"/>
        <w:rPr>
          <w:rFonts w:ascii="Tahoma" w:hAnsi="Tahoma" w:cs="Tahoma"/>
          <w:color w:val="002060"/>
          <w:sz w:val="24"/>
          <w:szCs w:val="24"/>
        </w:rPr>
      </w:pPr>
      <w:r w:rsidRPr="00137A14">
        <w:rPr>
          <w:rFonts w:ascii="Tahoma" w:hAnsi="Tahoma" w:cs="Tahoma"/>
          <w:color w:val="002060"/>
          <w:sz w:val="24"/>
          <w:szCs w:val="24"/>
        </w:rPr>
        <w:t>*</w:t>
      </w:r>
      <w:r w:rsidRPr="00F54D33">
        <w:rPr>
          <w:rFonts w:ascii="Tahoma" w:hAnsi="Tahoma" w:cs="Tahoma"/>
          <w:b/>
          <w:i/>
          <w:color w:val="002060"/>
        </w:rPr>
        <w:t>Luân Lưu Niết Bàn</w:t>
      </w:r>
      <w:r w:rsidRPr="00137A14">
        <w:rPr>
          <w:rFonts w:ascii="Tahoma" w:hAnsi="Tahoma" w:cs="Tahoma"/>
          <w:color w:val="002060"/>
          <w:sz w:val="24"/>
          <w:szCs w:val="24"/>
        </w:rPr>
        <w:t xml:space="preserve"> (P: Uddhamsoto Akanitthag</w:t>
      </w:r>
      <w:r w:rsidRPr="007633A4">
        <w:rPr>
          <w:rFonts w:ascii="Tahoma" w:hAnsi="Tahoma" w:cs="Tahoma"/>
          <w:bCs/>
          <w:color w:val="002060"/>
          <w:sz w:val="24"/>
          <w:szCs w:val="24"/>
        </w:rPr>
        <w:t>ā</w:t>
      </w:r>
      <w:r w:rsidRPr="00137A14">
        <w:rPr>
          <w:rFonts w:ascii="Tahoma" w:hAnsi="Tahoma" w:cs="Tahoma"/>
          <w:color w:val="002060"/>
          <w:sz w:val="24"/>
          <w:szCs w:val="24"/>
        </w:rPr>
        <w:t>m</w:t>
      </w:r>
      <w:r w:rsidRPr="00BE15B0">
        <w:rPr>
          <w:rFonts w:ascii="Tahoma" w:hAnsi="Tahoma" w:cs="Tahoma"/>
          <w:color w:val="002060"/>
          <w:sz w:val="24"/>
          <w:szCs w:val="24"/>
        </w:rPr>
        <w:t>ī</w:t>
      </w:r>
      <w:r w:rsidRPr="00137A14">
        <w:rPr>
          <w:rFonts w:ascii="Tahoma" w:hAnsi="Tahoma" w:cs="Tahoma"/>
          <w:color w:val="002060"/>
          <w:sz w:val="24"/>
          <w:szCs w:val="24"/>
        </w:rPr>
        <w:t>):  Dùng chỉ cho vị Bất Lai chứng A-la-hán phải lần lượt sanh đủ 5 tịnh độ, bởi căn tính có nhiều hạn chế.</w:t>
      </w:r>
    </w:p>
    <w:p w:rsidR="00411721" w:rsidRPr="00137A14" w:rsidRDefault="00411721" w:rsidP="00411721">
      <w:pPr>
        <w:spacing w:line="360" w:lineRule="auto"/>
        <w:ind w:firstLine="1440"/>
        <w:jc w:val="both"/>
        <w:rPr>
          <w:rFonts w:ascii="Tahoma" w:hAnsi="Tahoma" w:cs="Tahoma"/>
          <w:color w:val="002060"/>
          <w:sz w:val="24"/>
          <w:szCs w:val="24"/>
        </w:rPr>
      </w:pPr>
      <w:r w:rsidRPr="00137A14">
        <w:rPr>
          <w:rFonts w:ascii="Tahoma" w:hAnsi="Tahoma" w:cs="Tahoma"/>
          <w:color w:val="002060"/>
          <w:sz w:val="24"/>
          <w:szCs w:val="24"/>
        </w:rPr>
        <w:t>*</w:t>
      </w:r>
      <w:r w:rsidRPr="00F54D33">
        <w:rPr>
          <w:rFonts w:ascii="Tahoma" w:hAnsi="Tahoma" w:cs="Tahoma"/>
          <w:b/>
          <w:i/>
          <w:color w:val="002060"/>
        </w:rPr>
        <w:t>Bất Lao Niết Bàn</w:t>
      </w:r>
      <w:r w:rsidRPr="00137A14">
        <w:rPr>
          <w:rFonts w:ascii="Tahoma" w:hAnsi="Tahoma" w:cs="Tahoma"/>
          <w:color w:val="002060"/>
          <w:sz w:val="24"/>
          <w:szCs w:val="24"/>
        </w:rPr>
        <w:t xml:space="preserve"> (P: Asankh</w:t>
      </w:r>
      <w:r w:rsidRPr="007633A4">
        <w:rPr>
          <w:rFonts w:ascii="Tahoma" w:hAnsi="Tahoma" w:cs="Tahoma"/>
          <w:bCs/>
          <w:color w:val="002060"/>
          <w:sz w:val="24"/>
          <w:szCs w:val="24"/>
        </w:rPr>
        <w:t>ā</w:t>
      </w:r>
      <w:r w:rsidRPr="00137A14">
        <w:rPr>
          <w:rFonts w:ascii="Tahoma" w:hAnsi="Tahoma" w:cs="Tahoma"/>
          <w:color w:val="002060"/>
          <w:sz w:val="24"/>
          <w:szCs w:val="24"/>
        </w:rPr>
        <w:t>raparinibb</w:t>
      </w:r>
      <w:r w:rsidRPr="007633A4">
        <w:rPr>
          <w:rFonts w:ascii="Tahoma" w:hAnsi="Tahoma" w:cs="Tahoma"/>
          <w:bCs/>
          <w:color w:val="002060"/>
          <w:sz w:val="24"/>
          <w:szCs w:val="24"/>
        </w:rPr>
        <w:t>ā</w:t>
      </w:r>
      <w:r w:rsidRPr="00137A14">
        <w:rPr>
          <w:rFonts w:ascii="Tahoma" w:hAnsi="Tahoma" w:cs="Tahoma"/>
          <w:color w:val="002060"/>
          <w:sz w:val="24"/>
          <w:szCs w:val="24"/>
        </w:rPr>
        <w:t>y</w:t>
      </w:r>
      <w:r w:rsidRPr="00BE15B0">
        <w:rPr>
          <w:rFonts w:ascii="Tahoma" w:hAnsi="Tahoma" w:cs="Tahoma"/>
          <w:color w:val="002060"/>
          <w:sz w:val="24"/>
          <w:szCs w:val="24"/>
        </w:rPr>
        <w:t>ī</w:t>
      </w:r>
      <w:r w:rsidRPr="00137A14">
        <w:rPr>
          <w:rFonts w:ascii="Tahoma" w:hAnsi="Tahoma" w:cs="Tahoma"/>
          <w:color w:val="002060"/>
          <w:sz w:val="24"/>
          <w:szCs w:val="24"/>
        </w:rPr>
        <w:t>):  Dùng chỉ cho vị Bất Lai chứng A-la-hán mà không cần nhiều cố gắng.</w:t>
      </w:r>
    </w:p>
    <w:p w:rsidR="00411721" w:rsidRPr="00137A14" w:rsidRDefault="00411721" w:rsidP="00411721">
      <w:pPr>
        <w:spacing w:line="360" w:lineRule="auto"/>
        <w:ind w:firstLine="1440"/>
        <w:jc w:val="both"/>
        <w:rPr>
          <w:rFonts w:ascii="Tahoma" w:hAnsi="Tahoma" w:cs="Tahoma"/>
          <w:color w:val="002060"/>
          <w:sz w:val="24"/>
          <w:szCs w:val="24"/>
        </w:rPr>
      </w:pPr>
      <w:r w:rsidRPr="00137A14">
        <w:rPr>
          <w:rFonts w:ascii="Tahoma" w:hAnsi="Tahoma" w:cs="Tahoma"/>
          <w:color w:val="002060"/>
          <w:sz w:val="24"/>
          <w:szCs w:val="24"/>
        </w:rPr>
        <w:t>*</w:t>
      </w:r>
      <w:r w:rsidRPr="00CB7C91">
        <w:rPr>
          <w:rFonts w:ascii="Tahoma" w:hAnsi="Tahoma" w:cs="Tahoma"/>
          <w:b/>
          <w:i/>
          <w:color w:val="002060"/>
        </w:rPr>
        <w:t>Cần Lao Niết Bàn</w:t>
      </w:r>
      <w:r w:rsidRPr="00137A14">
        <w:rPr>
          <w:rFonts w:ascii="Tahoma" w:hAnsi="Tahoma" w:cs="Tahoma"/>
          <w:color w:val="002060"/>
          <w:sz w:val="24"/>
          <w:szCs w:val="24"/>
        </w:rPr>
        <w:t xml:space="preserve"> (P: Sasankh</w:t>
      </w:r>
      <w:r w:rsidRPr="007633A4">
        <w:rPr>
          <w:rFonts w:ascii="Tahoma" w:hAnsi="Tahoma" w:cs="Tahoma"/>
          <w:bCs/>
          <w:color w:val="002060"/>
          <w:sz w:val="24"/>
          <w:szCs w:val="24"/>
        </w:rPr>
        <w:t>ā</w:t>
      </w:r>
      <w:r w:rsidRPr="00137A14">
        <w:rPr>
          <w:rFonts w:ascii="Tahoma" w:hAnsi="Tahoma" w:cs="Tahoma"/>
          <w:color w:val="002060"/>
          <w:sz w:val="24"/>
          <w:szCs w:val="24"/>
        </w:rPr>
        <w:t>raparinibb</w:t>
      </w:r>
      <w:r w:rsidRPr="007633A4">
        <w:rPr>
          <w:rFonts w:ascii="Tahoma" w:hAnsi="Tahoma" w:cs="Tahoma"/>
          <w:bCs/>
          <w:color w:val="002060"/>
          <w:sz w:val="24"/>
          <w:szCs w:val="24"/>
        </w:rPr>
        <w:t>ā</w:t>
      </w:r>
      <w:r w:rsidRPr="00137A14">
        <w:rPr>
          <w:rFonts w:ascii="Tahoma" w:hAnsi="Tahoma" w:cs="Tahoma"/>
          <w:color w:val="002060"/>
          <w:sz w:val="24"/>
          <w:szCs w:val="24"/>
        </w:rPr>
        <w:t>y</w:t>
      </w:r>
      <w:r w:rsidRPr="00BE15B0">
        <w:rPr>
          <w:rFonts w:ascii="Tahoma" w:hAnsi="Tahoma" w:cs="Tahoma"/>
          <w:color w:val="002060"/>
          <w:sz w:val="24"/>
          <w:szCs w:val="24"/>
        </w:rPr>
        <w:t>ī</w:t>
      </w:r>
      <w:r w:rsidRPr="00137A14">
        <w:rPr>
          <w:rFonts w:ascii="Tahoma" w:hAnsi="Tahoma" w:cs="Tahoma"/>
          <w:color w:val="002060"/>
          <w:sz w:val="24"/>
          <w:szCs w:val="24"/>
        </w:rPr>
        <w:t>):  Dùng chỉ cho vị Bất Lai phải cần nhiều n</w:t>
      </w:r>
      <w:r w:rsidRPr="00137A14">
        <w:rPr>
          <w:rFonts w:ascii="Tahoma" w:hAnsi="Tahoma" w:cs="Tahoma"/>
          <w:color w:val="002060"/>
          <w:sz w:val="24"/>
          <w:szCs w:val="24"/>
          <w:lang w:val="vi-VN"/>
        </w:rPr>
        <w:t>ỗ</w:t>
      </w:r>
      <w:r w:rsidRPr="00137A14">
        <w:rPr>
          <w:rFonts w:ascii="Tahoma" w:hAnsi="Tahoma" w:cs="Tahoma"/>
          <w:color w:val="002060"/>
          <w:sz w:val="24"/>
          <w:szCs w:val="24"/>
        </w:rPr>
        <w:t xml:space="preserve"> lực cố gắng mới có thể chứng A-la-hán.</w:t>
      </w:r>
    </w:p>
    <w:p w:rsidR="00411721" w:rsidRPr="00137A14" w:rsidRDefault="00411721" w:rsidP="00411721">
      <w:pPr>
        <w:spacing w:line="360" w:lineRule="auto"/>
        <w:ind w:firstLine="720"/>
        <w:jc w:val="both"/>
        <w:rPr>
          <w:rFonts w:ascii="Tahoma" w:hAnsi="Tahoma" w:cs="Tahoma"/>
          <w:color w:val="002060"/>
          <w:sz w:val="24"/>
          <w:szCs w:val="24"/>
        </w:rPr>
      </w:pPr>
      <w:r w:rsidRPr="00AC6448">
        <w:rPr>
          <w:rFonts w:ascii="Tahoma" w:hAnsi="Tahoma" w:cs="Tahoma"/>
          <w:b/>
          <w:color w:val="002060"/>
          <w:sz w:val="24"/>
          <w:szCs w:val="24"/>
        </w:rPr>
        <w:t>- N</w:t>
      </w:r>
      <w:r w:rsidRPr="00AC6448">
        <w:rPr>
          <w:rFonts w:ascii="Tahoma" w:hAnsi="Tahoma" w:cs="Tahoma"/>
          <w:color w:val="002060"/>
          <w:sz w:val="24"/>
          <w:szCs w:val="24"/>
        </w:rPr>
        <w:t xml:space="preserve">ếu </w:t>
      </w:r>
      <w:r w:rsidRPr="00137A14">
        <w:rPr>
          <w:rFonts w:ascii="Tahoma" w:hAnsi="Tahoma" w:cs="Tahoma"/>
          <w:color w:val="002060"/>
          <w:sz w:val="24"/>
          <w:szCs w:val="24"/>
        </w:rPr>
        <w:t>vị thánh Bất Lai chưa chứng qua một tầng thiền định nào, tức chỉ có trí tuệ Thiền Quán (Vipassan</w:t>
      </w:r>
      <w:r w:rsidRPr="007633A4">
        <w:rPr>
          <w:rFonts w:ascii="Tahoma" w:hAnsi="Tahoma" w:cs="Tahoma"/>
          <w:bCs/>
          <w:color w:val="002060"/>
          <w:sz w:val="24"/>
          <w:szCs w:val="24"/>
        </w:rPr>
        <w:t>ā</w:t>
      </w:r>
      <w:r w:rsidRPr="00137A14">
        <w:rPr>
          <w:rFonts w:ascii="Tahoma" w:hAnsi="Tahoma" w:cs="Tahoma"/>
          <w:color w:val="002060"/>
          <w:sz w:val="24"/>
          <w:szCs w:val="24"/>
        </w:rPr>
        <w:t>) mà không từng tu tập Thiền Chỉ (</w:t>
      </w:r>
      <w:r w:rsidR="00CB7C91">
        <w:rPr>
          <w:rFonts w:ascii="Tahoma" w:hAnsi="Tahoma" w:cs="Tahoma"/>
          <w:color w:val="002060"/>
          <w:sz w:val="24"/>
          <w:szCs w:val="24"/>
        </w:rPr>
        <w:t>P</w:t>
      </w:r>
      <w:r w:rsidR="00CB7C91">
        <w:rPr>
          <w:rFonts w:ascii="Tahoma" w:hAnsi="Tahoma" w:cs="Tahoma"/>
          <w:color w:val="002060"/>
          <w:sz w:val="24"/>
          <w:szCs w:val="24"/>
          <w:lang w:val="vi-VN"/>
        </w:rPr>
        <w:t xml:space="preserve">: </w:t>
      </w:r>
      <w:r w:rsidRPr="00137A14">
        <w:rPr>
          <w:rFonts w:ascii="Tahoma" w:hAnsi="Tahoma" w:cs="Tahoma"/>
          <w:color w:val="002060"/>
          <w:sz w:val="24"/>
          <w:szCs w:val="24"/>
        </w:rPr>
        <w:t>Samatha</w:t>
      </w:r>
      <w:r w:rsidR="00CB7C91">
        <w:rPr>
          <w:rFonts w:ascii="Tahoma" w:hAnsi="Tahoma" w:cs="Tahoma"/>
          <w:color w:val="002060"/>
          <w:sz w:val="24"/>
          <w:szCs w:val="24"/>
          <w:lang w:val="vi-VN"/>
        </w:rPr>
        <w:t xml:space="preserve"> </w:t>
      </w:r>
      <w:r w:rsidR="00B34853" w:rsidRPr="00B34853">
        <w:rPr>
          <w:rFonts w:ascii="Tahoma" w:hAnsi="Tahoma" w:cs="Tahoma"/>
          <w:color w:val="002060"/>
          <w:sz w:val="24"/>
          <w:szCs w:val="24"/>
          <w:lang w:val="vi-VN"/>
        </w:rPr>
        <w:t>bhāvanā</w:t>
      </w:r>
      <w:r w:rsidRPr="00137A14">
        <w:rPr>
          <w:rFonts w:ascii="Tahoma" w:hAnsi="Tahoma" w:cs="Tahoma"/>
          <w:color w:val="002060"/>
          <w:sz w:val="24"/>
          <w:szCs w:val="24"/>
        </w:rPr>
        <w:t>) thì lúc mạng chung, vị này do khả năng ly dục vô sân tuyệt đối nên tối thiểu cũng thành tựu Sơ Thiền trước khi mạng chung ở cõi Dục, và như vậy cũng đủ để sanh về cõi Phạm Thiên.</w:t>
      </w:r>
    </w:p>
    <w:p w:rsidR="00411721" w:rsidRPr="00137A14" w:rsidRDefault="00411721" w:rsidP="00411721">
      <w:pPr>
        <w:spacing w:line="360" w:lineRule="auto"/>
        <w:ind w:firstLine="720"/>
        <w:jc w:val="both"/>
        <w:rPr>
          <w:rFonts w:ascii="Tahoma" w:hAnsi="Tahoma" w:cs="Tahoma"/>
          <w:color w:val="002060"/>
          <w:sz w:val="24"/>
          <w:szCs w:val="24"/>
        </w:rPr>
      </w:pPr>
      <w:r w:rsidRPr="00AC6448">
        <w:rPr>
          <w:rFonts w:ascii="Tahoma" w:hAnsi="Tahoma" w:cs="Tahoma"/>
          <w:color w:val="002060"/>
          <w:sz w:val="24"/>
          <w:szCs w:val="24"/>
        </w:rPr>
        <w:t>4./</w:t>
      </w:r>
      <w:r w:rsidRPr="00137A14">
        <w:rPr>
          <w:rFonts w:ascii="Tahoma" w:hAnsi="Tahoma" w:cs="Tahoma"/>
          <w:b/>
          <w:color w:val="002060"/>
          <w:sz w:val="24"/>
          <w:szCs w:val="24"/>
        </w:rPr>
        <w:t xml:space="preserve"> </w:t>
      </w:r>
      <w:r w:rsidRPr="00480DFD">
        <w:rPr>
          <w:rFonts w:ascii="Tahoma" w:hAnsi="Tahoma" w:cs="Tahoma"/>
          <w:color w:val="002060"/>
          <w:sz w:val="24"/>
          <w:szCs w:val="24"/>
        </w:rPr>
        <w:t>Tầng thánh trí thứ tư</w:t>
      </w:r>
      <w:r w:rsidRPr="00137A14">
        <w:rPr>
          <w:rFonts w:ascii="Tahoma" w:hAnsi="Tahoma" w:cs="Tahoma"/>
          <w:color w:val="002060"/>
          <w:sz w:val="24"/>
          <w:szCs w:val="24"/>
        </w:rPr>
        <w:t xml:space="preserve"> </w:t>
      </w:r>
      <w:r w:rsidRPr="00B34853">
        <w:rPr>
          <w:rFonts w:ascii="Tahoma" w:hAnsi="Tahoma" w:cs="Tahoma"/>
          <w:b/>
          <w:color w:val="002060"/>
          <w:sz w:val="24"/>
          <w:szCs w:val="24"/>
        </w:rPr>
        <w:t>A-la-hán</w:t>
      </w:r>
      <w:r w:rsidRPr="004F164F">
        <w:rPr>
          <w:rFonts w:ascii="Tahoma" w:hAnsi="Tahoma" w:cs="Tahoma"/>
          <w:b/>
          <w:color w:val="002060"/>
        </w:rPr>
        <w:t>:</w:t>
      </w:r>
      <w:r w:rsidRPr="00137A14">
        <w:rPr>
          <w:rFonts w:ascii="Tahoma" w:hAnsi="Tahoma" w:cs="Tahoma"/>
          <w:color w:val="002060"/>
          <w:sz w:val="24"/>
          <w:szCs w:val="24"/>
        </w:rPr>
        <w:t xml:space="preserve">  Tứ quả A-la-hán (</w:t>
      </w:r>
      <w:r w:rsidRPr="00137A14">
        <w:rPr>
          <w:rFonts w:ascii="Tahoma" w:eastAsia="MS Mincho" w:hAnsi="MS Mincho" w:cs="Tahoma"/>
          <w:b/>
          <w:color w:val="0070C0"/>
          <w:sz w:val="24"/>
          <w:szCs w:val="24"/>
        </w:rPr>
        <w:t>阿羅漢</w:t>
      </w:r>
      <w:r w:rsidRPr="00137A14">
        <w:rPr>
          <w:rFonts w:ascii="Tahoma" w:hAnsi="Tahoma" w:cs="Tahoma"/>
          <w:color w:val="002060"/>
          <w:sz w:val="24"/>
          <w:szCs w:val="24"/>
        </w:rPr>
        <w:t xml:space="preserve">;  P: Arahatta;  S: Arahant;  E: Complete-liberation) là quả vị chỉ cho sự chấm dứt hoàn toàn phiền não. </w:t>
      </w:r>
    </w:p>
    <w:p w:rsidR="00411721" w:rsidRPr="00137A14" w:rsidRDefault="00411721" w:rsidP="00411721">
      <w:pPr>
        <w:spacing w:line="360" w:lineRule="auto"/>
        <w:ind w:firstLine="720"/>
        <w:jc w:val="both"/>
        <w:rPr>
          <w:rFonts w:ascii="Tahoma" w:hAnsi="Tahoma" w:cs="Tahoma"/>
          <w:color w:val="002060"/>
          <w:sz w:val="24"/>
          <w:szCs w:val="24"/>
        </w:rPr>
      </w:pPr>
      <w:r w:rsidRPr="00137A14">
        <w:rPr>
          <w:rFonts w:ascii="Tahoma" w:hAnsi="Tahoma" w:cs="Tahoma"/>
          <w:color w:val="002060"/>
          <w:sz w:val="24"/>
          <w:szCs w:val="24"/>
        </w:rPr>
        <w:t>Theo A Tỳ Đàm tạng P</w:t>
      </w:r>
      <w:r w:rsidRPr="007633A4">
        <w:rPr>
          <w:rFonts w:ascii="Tahoma" w:hAnsi="Tahoma" w:cs="Tahoma"/>
          <w:bCs/>
          <w:color w:val="002060"/>
          <w:sz w:val="24"/>
          <w:szCs w:val="24"/>
        </w:rPr>
        <w:t>ā</w:t>
      </w:r>
      <w:r w:rsidRPr="00137A14">
        <w:rPr>
          <w:rFonts w:ascii="Tahoma" w:hAnsi="Tahoma" w:cs="Tahoma"/>
          <w:color w:val="002060"/>
          <w:sz w:val="24"/>
          <w:szCs w:val="24"/>
        </w:rPr>
        <w:t>li thì có 3 quả vị A-la-hán:</w:t>
      </w:r>
    </w:p>
    <w:p w:rsidR="00411721" w:rsidRPr="00137A14" w:rsidRDefault="00411721" w:rsidP="00411721">
      <w:pPr>
        <w:spacing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w:t>
      </w:r>
      <w:r w:rsidRPr="00137A14">
        <w:rPr>
          <w:rFonts w:ascii="Tahoma" w:hAnsi="Tahoma" w:cs="Tahoma"/>
          <w:color w:val="002060"/>
          <w:sz w:val="24"/>
          <w:szCs w:val="24"/>
        </w:rPr>
        <w:t xml:space="preserve"> </w:t>
      </w:r>
      <w:r w:rsidRPr="00B34853">
        <w:rPr>
          <w:rFonts w:ascii="Tahoma" w:hAnsi="Tahoma" w:cs="Tahoma"/>
          <w:b/>
          <w:color w:val="002060"/>
        </w:rPr>
        <w:t>Phật Chánh Đẳng Giác</w:t>
      </w:r>
      <w:r w:rsidRPr="00137A14">
        <w:rPr>
          <w:rFonts w:ascii="Tahoma" w:hAnsi="Tahoma" w:cs="Tahoma"/>
          <w:color w:val="002060"/>
          <w:sz w:val="24"/>
          <w:szCs w:val="24"/>
        </w:rPr>
        <w:t xml:space="preserve"> hay </w:t>
      </w:r>
      <w:r w:rsidRPr="00B34853">
        <w:rPr>
          <w:rFonts w:ascii="Tahoma" w:hAnsi="Tahoma" w:cs="Tahoma"/>
          <w:b/>
          <w:color w:val="002060"/>
        </w:rPr>
        <w:t>Phật Toàn Giác</w:t>
      </w:r>
      <w:r w:rsidRPr="00137A14">
        <w:rPr>
          <w:rFonts w:ascii="Tahoma" w:hAnsi="Tahoma" w:cs="Tahoma"/>
          <w:color w:val="002060"/>
          <w:sz w:val="24"/>
          <w:szCs w:val="24"/>
        </w:rPr>
        <w:t xml:space="preserve"> (P: Amm</w:t>
      </w:r>
      <w:r w:rsidRPr="007633A4">
        <w:rPr>
          <w:rFonts w:ascii="Tahoma" w:hAnsi="Tahoma" w:cs="Tahoma"/>
          <w:bCs/>
          <w:color w:val="002060"/>
          <w:sz w:val="24"/>
          <w:szCs w:val="24"/>
        </w:rPr>
        <w:t>ā</w:t>
      </w:r>
      <w:r w:rsidRPr="00137A14">
        <w:rPr>
          <w:rFonts w:ascii="Tahoma" w:hAnsi="Tahoma" w:cs="Tahoma"/>
          <w:color w:val="002060"/>
          <w:sz w:val="24"/>
          <w:szCs w:val="24"/>
        </w:rPr>
        <w:t xml:space="preserve">sambuddha hay Sabbannubuddha) - quả vị A-la-hán thứ nhất, là những vị do tự mình chứng ngộ  A-la-hán và là đạo sư hữu duyên cho nhiều người chứng đắc A-la-hán. </w:t>
      </w:r>
    </w:p>
    <w:p w:rsidR="00411721" w:rsidRPr="00137A14" w:rsidRDefault="00411721" w:rsidP="00411721">
      <w:pPr>
        <w:spacing w:line="360" w:lineRule="auto"/>
        <w:ind w:firstLine="720"/>
        <w:jc w:val="both"/>
        <w:rPr>
          <w:rFonts w:ascii="Tahoma" w:hAnsi="Tahoma" w:cs="Tahoma"/>
          <w:color w:val="002060"/>
          <w:sz w:val="24"/>
          <w:szCs w:val="24"/>
        </w:rPr>
      </w:pPr>
      <w:r w:rsidRPr="00137A14">
        <w:rPr>
          <w:rFonts w:ascii="Tahoma" w:hAnsi="Tahoma" w:cs="Tahoma"/>
          <w:color w:val="002060"/>
          <w:sz w:val="24"/>
          <w:szCs w:val="24"/>
        </w:rPr>
        <w:t xml:space="preserve">-  </w:t>
      </w:r>
      <w:r w:rsidRPr="00BE0ADE">
        <w:rPr>
          <w:rFonts w:ascii="Tahoma" w:hAnsi="Tahoma" w:cs="Tahoma"/>
          <w:b/>
          <w:color w:val="002060"/>
        </w:rPr>
        <w:t>Phật Thinh Văn Giác</w:t>
      </w:r>
      <w:r w:rsidRPr="00137A14">
        <w:rPr>
          <w:rFonts w:ascii="Tahoma" w:hAnsi="Tahoma" w:cs="Tahoma"/>
          <w:color w:val="002060"/>
          <w:sz w:val="24"/>
          <w:szCs w:val="24"/>
        </w:rPr>
        <w:t xml:space="preserve"> (P: S</w:t>
      </w:r>
      <w:r w:rsidRPr="007633A4">
        <w:rPr>
          <w:rFonts w:ascii="Tahoma" w:hAnsi="Tahoma" w:cs="Tahoma"/>
          <w:bCs/>
          <w:color w:val="002060"/>
          <w:sz w:val="24"/>
          <w:szCs w:val="24"/>
        </w:rPr>
        <w:t>ā</w:t>
      </w:r>
      <w:r w:rsidRPr="00137A14">
        <w:rPr>
          <w:rFonts w:ascii="Tahoma" w:hAnsi="Tahoma" w:cs="Tahoma"/>
          <w:color w:val="002060"/>
          <w:sz w:val="24"/>
          <w:szCs w:val="24"/>
        </w:rPr>
        <w:t>vakabuddha) - quả vị A-la-hán thứ hai, là những vị chứng ngộ A-la-hán dưới sự hướng dẫn của Phật Toàn Giác.</w:t>
      </w:r>
    </w:p>
    <w:p w:rsidR="00411721" w:rsidRPr="00137A14" w:rsidRDefault="00411721" w:rsidP="00411721">
      <w:pPr>
        <w:spacing w:line="360" w:lineRule="auto"/>
        <w:ind w:firstLine="720"/>
        <w:jc w:val="both"/>
        <w:rPr>
          <w:rFonts w:ascii="Tahoma" w:hAnsi="Tahoma" w:cs="Tahoma"/>
          <w:color w:val="002060"/>
          <w:sz w:val="24"/>
          <w:szCs w:val="24"/>
        </w:rPr>
      </w:pPr>
      <w:r w:rsidRPr="00137A14">
        <w:rPr>
          <w:rFonts w:ascii="Tahoma" w:hAnsi="Tahoma" w:cs="Tahoma"/>
          <w:color w:val="002060"/>
          <w:sz w:val="24"/>
          <w:szCs w:val="24"/>
        </w:rPr>
        <w:t xml:space="preserve">-  </w:t>
      </w:r>
      <w:r w:rsidRPr="00BE0ADE">
        <w:rPr>
          <w:rFonts w:ascii="Tahoma" w:hAnsi="Tahoma" w:cs="Tahoma"/>
          <w:b/>
          <w:color w:val="002060"/>
        </w:rPr>
        <w:t>Phật Độc Giác</w:t>
      </w:r>
      <w:r w:rsidRPr="00137A14">
        <w:rPr>
          <w:rFonts w:ascii="Tahoma" w:hAnsi="Tahoma" w:cs="Tahoma"/>
          <w:color w:val="002060"/>
          <w:sz w:val="24"/>
          <w:szCs w:val="24"/>
        </w:rPr>
        <w:t xml:space="preserve"> (P: Paccekabuddha) - quả vị A-la-hán thứ ba, là những vị do tự mình chứng ngộ A-la-hán nhưng không hữu duyên hướng dẫn người khác chứng ngộ A-la-hán. </w:t>
      </w:r>
    </w:p>
    <w:p w:rsidR="00411721" w:rsidRPr="00137A14" w:rsidRDefault="00411721" w:rsidP="00411721">
      <w:pPr>
        <w:spacing w:line="360" w:lineRule="auto"/>
        <w:ind w:firstLine="720"/>
        <w:jc w:val="both"/>
        <w:rPr>
          <w:rFonts w:ascii="Tahoma" w:hAnsi="Tahoma" w:cs="Tahoma"/>
          <w:color w:val="002060"/>
          <w:sz w:val="24"/>
          <w:szCs w:val="24"/>
        </w:rPr>
      </w:pPr>
      <w:r w:rsidRPr="00137A14">
        <w:rPr>
          <w:rFonts w:ascii="Tahoma" w:hAnsi="Tahoma" w:cs="Tahoma"/>
          <w:color w:val="002060"/>
          <w:sz w:val="24"/>
          <w:szCs w:val="24"/>
        </w:rPr>
        <w:t xml:space="preserve">Trong </w:t>
      </w:r>
      <w:r w:rsidRPr="009B25C4">
        <w:rPr>
          <w:rFonts w:ascii="Tahoma" w:hAnsi="Tahoma" w:cs="Tahoma"/>
          <w:color w:val="002060"/>
          <w:sz w:val="24"/>
          <w:szCs w:val="24"/>
        </w:rPr>
        <w:t>Chú Sớ Tiểu Bộ Kinh</w:t>
      </w:r>
      <w:r w:rsidRPr="00137A14">
        <w:rPr>
          <w:rFonts w:ascii="Tahoma" w:hAnsi="Tahoma" w:cs="Tahoma"/>
          <w:color w:val="002060"/>
          <w:sz w:val="24"/>
          <w:szCs w:val="24"/>
        </w:rPr>
        <w:t xml:space="preserve"> thuộc Hán tạng còn gọi Phật Độc Giác là Phật Duyên Giác vì cho rằng các ngài nhờ liễu ngộ </w:t>
      </w:r>
      <w:r>
        <w:rPr>
          <w:rFonts w:ascii="Tahoma" w:hAnsi="Tahoma" w:cs="Tahoma"/>
          <w:color w:val="002060"/>
          <w:sz w:val="24"/>
          <w:szCs w:val="24"/>
        </w:rPr>
        <w:t>chân</w:t>
      </w:r>
      <w:r w:rsidRPr="00137A14">
        <w:rPr>
          <w:rFonts w:ascii="Tahoma" w:hAnsi="Tahoma" w:cs="Tahoma"/>
          <w:color w:val="002060"/>
          <w:sz w:val="24"/>
          <w:szCs w:val="24"/>
        </w:rPr>
        <w:t xml:space="preserve"> lý Duyên khởi mà đắc quả vị, hàm ý phân biệt các mức độ khác biệt về tuệ giác của các A-la-hán; bởi Phật Thinh Văn Giác được cho là nhờ liễu ngộ Tứ Thánh Đế mà đắc quả vị. Tuy nhiên, trong  kinh Đại Duyên thuộc Trường Bộ Kinh,  lý Duyên Khởi và lý Tứ Đế vốn dĩ chỉ là một (</w:t>
      </w:r>
      <w:r w:rsidRPr="00137A14">
        <w:rPr>
          <w:rFonts w:ascii="Tahoma" w:hAnsi="Tahoma" w:cs="Tahoma"/>
          <w:color w:val="002060"/>
          <w:sz w:val="24"/>
          <w:szCs w:val="24"/>
          <w:lang w:val="vi-VN"/>
        </w:rPr>
        <w:t xml:space="preserve">Xin </w:t>
      </w:r>
      <w:r w:rsidRPr="00137A14">
        <w:rPr>
          <w:rFonts w:ascii="Tahoma" w:hAnsi="Tahoma" w:cs="Tahoma"/>
          <w:color w:val="002060"/>
          <w:sz w:val="24"/>
          <w:szCs w:val="24"/>
        </w:rPr>
        <w:t xml:space="preserve">xem Bát Chánh Đạo). </w:t>
      </w:r>
    </w:p>
    <w:p w:rsidR="00411721" w:rsidRPr="00137A14" w:rsidRDefault="00411721" w:rsidP="00411721">
      <w:pPr>
        <w:spacing w:line="360" w:lineRule="auto"/>
        <w:ind w:firstLine="720"/>
        <w:jc w:val="both"/>
        <w:rPr>
          <w:rFonts w:ascii="Tahoma" w:hAnsi="Tahoma" w:cs="Tahoma"/>
          <w:color w:val="002060"/>
          <w:sz w:val="24"/>
          <w:szCs w:val="24"/>
        </w:rPr>
      </w:pPr>
      <w:r w:rsidRPr="00B34853">
        <w:rPr>
          <w:rFonts w:ascii="Tahoma" w:hAnsi="Tahoma" w:cs="Tahoma"/>
          <w:b/>
          <w:color w:val="002060"/>
          <w:sz w:val="24"/>
          <w:szCs w:val="24"/>
        </w:rPr>
        <w:t>T</w:t>
      </w:r>
      <w:r w:rsidRPr="00137A14">
        <w:rPr>
          <w:rFonts w:ascii="Tahoma" w:hAnsi="Tahoma" w:cs="Tahoma"/>
          <w:color w:val="002060"/>
          <w:sz w:val="24"/>
          <w:szCs w:val="24"/>
        </w:rPr>
        <w:t>rong Trung Bộ kinh, đức Phật đã xác định “</w:t>
      </w:r>
      <w:r w:rsidRPr="00137A14">
        <w:rPr>
          <w:rFonts w:ascii="Tahoma" w:hAnsi="Tahoma" w:cs="Tahoma"/>
          <w:i/>
          <w:color w:val="002060"/>
          <w:sz w:val="24"/>
          <w:szCs w:val="24"/>
        </w:rPr>
        <w:t>Ai thấy lý Duyên khởi chính là thấy Pháp và ngược lại</w:t>
      </w:r>
      <w:r w:rsidRPr="00137A14">
        <w:rPr>
          <w:rFonts w:ascii="Tahoma" w:hAnsi="Tahoma" w:cs="Tahoma"/>
          <w:color w:val="002060"/>
          <w:sz w:val="24"/>
          <w:szCs w:val="24"/>
        </w:rPr>
        <w:t>”.  Đồng thời, không thể có một người giác ngộ lý Tứ Đế mà lại mơ hồ về lý Duyên khởi hay ngược lại. Tất cả quả vị A-la-hán vừa nêu trên đây luôn giống nhau về khiá cạnh giác ngộ các pháp cần yếu (như Duyên khởi,</w:t>
      </w:r>
      <w:r w:rsidRPr="005D1005">
        <w:rPr>
          <w:rFonts w:ascii="Tahoma" w:hAnsi="Tahoma" w:cs="Tahoma"/>
          <w:color w:val="002060"/>
          <w:sz w:val="24"/>
          <w:szCs w:val="24"/>
        </w:rPr>
        <w:t xml:space="preserve"> </w:t>
      </w:r>
      <w:r w:rsidRPr="00137A14">
        <w:rPr>
          <w:rFonts w:ascii="Tahoma" w:hAnsi="Tahoma" w:cs="Tahoma"/>
          <w:color w:val="002060"/>
          <w:sz w:val="24"/>
          <w:szCs w:val="24"/>
        </w:rPr>
        <w:t>Tứ Đế</w:t>
      </w:r>
      <w:r>
        <w:rPr>
          <w:rFonts w:ascii="Tahoma" w:hAnsi="Tahoma" w:cs="Tahoma"/>
          <w:color w:val="002060"/>
          <w:sz w:val="24"/>
          <w:szCs w:val="24"/>
        </w:rPr>
        <w:t xml:space="preserve"> .</w:t>
      </w:r>
      <w:r w:rsidRPr="00137A14">
        <w:rPr>
          <w:rFonts w:ascii="Tahoma" w:hAnsi="Tahoma" w:cs="Tahoma"/>
          <w:color w:val="002060"/>
          <w:sz w:val="24"/>
          <w:szCs w:val="24"/>
        </w:rPr>
        <w:t xml:space="preserve">..), chỉ khác ở hai điểm chính: </w:t>
      </w:r>
    </w:p>
    <w:p w:rsidR="00411721" w:rsidRPr="00137A14" w:rsidRDefault="00411721" w:rsidP="00411721">
      <w:pPr>
        <w:spacing w:after="0" w:line="360" w:lineRule="auto"/>
        <w:ind w:firstLine="720"/>
        <w:jc w:val="both"/>
        <w:rPr>
          <w:rFonts w:ascii="Tahoma" w:hAnsi="Tahoma" w:cs="Tahoma"/>
          <w:color w:val="002060"/>
          <w:sz w:val="24"/>
          <w:szCs w:val="24"/>
        </w:rPr>
      </w:pPr>
      <w:r w:rsidRPr="00137A14">
        <w:rPr>
          <w:rFonts w:ascii="Tahoma" w:hAnsi="Tahoma" w:cs="Tahoma"/>
          <w:color w:val="002060"/>
          <w:sz w:val="24"/>
          <w:szCs w:val="24"/>
        </w:rPr>
        <w:t>- Điểm thứ nhất là tự mình hiểu ra hay phải nhờ thầy hướng dẫ</w:t>
      </w:r>
      <w:r>
        <w:rPr>
          <w:rFonts w:ascii="Tahoma" w:hAnsi="Tahoma" w:cs="Tahoma"/>
          <w:color w:val="002060"/>
          <w:sz w:val="24"/>
          <w:szCs w:val="24"/>
        </w:rPr>
        <w:t>n.</w:t>
      </w:r>
      <w:r w:rsidRPr="00137A14">
        <w:rPr>
          <w:rFonts w:ascii="Tahoma" w:hAnsi="Tahoma" w:cs="Tahoma"/>
          <w:color w:val="002060"/>
          <w:sz w:val="24"/>
          <w:szCs w:val="24"/>
        </w:rPr>
        <w:t xml:space="preserve"> </w:t>
      </w:r>
    </w:p>
    <w:p w:rsidR="00411721" w:rsidRPr="00137A14" w:rsidRDefault="00411721" w:rsidP="00411721">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137A14">
        <w:rPr>
          <w:rFonts w:ascii="Tahoma" w:hAnsi="Tahoma" w:cs="Tahoma"/>
          <w:color w:val="002060"/>
          <w:sz w:val="24"/>
          <w:szCs w:val="24"/>
        </w:rPr>
        <w:t xml:space="preserve">Điểm thứ hai là ngoài trí tuệ giác ngộ có còn khả năng hiểu biết sâu rộng những gì nằm ngoài lý tưởng giác ngộ hay không. Xét về khía cạnh này, chỉ có chư Phật Chánh Đẳng Giác là viên mãn. </w:t>
      </w:r>
    </w:p>
    <w:p w:rsidR="00411721" w:rsidRPr="00BE0ADE" w:rsidRDefault="00411721" w:rsidP="00411721">
      <w:pPr>
        <w:spacing w:after="120" w:line="360" w:lineRule="auto"/>
        <w:ind w:right="113"/>
        <w:jc w:val="center"/>
        <w:rPr>
          <w:rFonts w:ascii="Tahoma" w:hAnsi="Tahoma" w:cs="Tahoma"/>
          <w:b/>
          <w:color w:val="0070C0"/>
          <w:sz w:val="28"/>
          <w:szCs w:val="28"/>
        </w:rPr>
      </w:pPr>
      <w:r w:rsidRPr="00BE0ADE">
        <w:rPr>
          <w:rFonts w:ascii="Tahoma" w:hAnsi="Tahoma" w:cs="Tahoma"/>
          <w:b/>
          <w:color w:val="0070C0"/>
          <w:sz w:val="28"/>
          <w:szCs w:val="28"/>
        </w:rPr>
        <w:t>II. Tịnh độ theo Phật giáo Bắc truyền (PGBT).</w:t>
      </w:r>
    </w:p>
    <w:p w:rsidR="00411721" w:rsidRPr="00B063FC" w:rsidRDefault="00411721" w:rsidP="00411721">
      <w:pPr>
        <w:spacing w:line="360" w:lineRule="auto"/>
        <w:ind w:right="115" w:firstLine="720"/>
        <w:jc w:val="both"/>
        <w:rPr>
          <w:rFonts w:ascii="Tahoma" w:hAnsi="Tahoma" w:cs="Tahoma"/>
          <w:color w:val="002060"/>
          <w:sz w:val="24"/>
          <w:szCs w:val="24"/>
        </w:rPr>
      </w:pPr>
      <w:r w:rsidRPr="00B063FC">
        <w:rPr>
          <w:rFonts w:ascii="Tahoma" w:hAnsi="Tahoma" w:cs="Tahoma"/>
          <w:color w:val="002060"/>
          <w:sz w:val="24"/>
          <w:szCs w:val="24"/>
        </w:rPr>
        <w:t xml:space="preserve">Theo PGBT, tịnh độ có thể được trình bày theo 2 cách, đó là tịnh độ biểu tượng thể hiện tính </w:t>
      </w:r>
      <w:r w:rsidRPr="00FF7E27">
        <w:rPr>
          <w:rFonts w:ascii="Tahoma" w:hAnsi="Tahoma" w:cs="Tahoma"/>
          <w:color w:val="C00000"/>
          <w:sz w:val="24"/>
          <w:szCs w:val="24"/>
        </w:rPr>
        <w:t>tha lực</w:t>
      </w:r>
      <w:r w:rsidRPr="00B063FC">
        <w:rPr>
          <w:rFonts w:ascii="Tahoma" w:hAnsi="Tahoma" w:cs="Tahoma"/>
          <w:color w:val="002060"/>
          <w:sz w:val="24"/>
          <w:szCs w:val="24"/>
        </w:rPr>
        <w:t xml:space="preserve"> và tịnh độ hiện thực thể hiện tính </w:t>
      </w:r>
      <w:r w:rsidRPr="00FF7E27">
        <w:rPr>
          <w:rFonts w:ascii="Tahoma" w:hAnsi="Tahoma" w:cs="Tahoma"/>
          <w:color w:val="C00000"/>
          <w:sz w:val="24"/>
          <w:szCs w:val="24"/>
        </w:rPr>
        <w:t>tự lực</w:t>
      </w:r>
      <w:r w:rsidRPr="00B063FC">
        <w:rPr>
          <w:rFonts w:ascii="Tahoma" w:hAnsi="Tahoma" w:cs="Tahoma"/>
          <w:color w:val="002060"/>
          <w:sz w:val="24"/>
          <w:szCs w:val="24"/>
        </w:rPr>
        <w:t xml:space="preserve">. Tuy nhiên, đây chỉ là </w:t>
      </w:r>
      <w:r w:rsidRPr="00B063FC">
        <w:rPr>
          <w:rFonts w:ascii="Tahoma" w:hAnsi="Tahoma" w:cs="Tahoma"/>
          <w:color w:val="002060"/>
          <w:sz w:val="24"/>
          <w:szCs w:val="24"/>
        </w:rPr>
        <w:lastRenderedPageBreak/>
        <w:t xml:space="preserve">cách tạm phân tích. Kỳ thực, tịnh độ biểu tượng hàm ý tạo bước đầu để </w:t>
      </w:r>
      <w:r>
        <w:rPr>
          <w:rFonts w:ascii="Tahoma" w:hAnsi="Tahoma" w:cs="Tahoma"/>
          <w:color w:val="002060"/>
          <w:sz w:val="24"/>
          <w:szCs w:val="24"/>
        </w:rPr>
        <w:t xml:space="preserve">người sơ cơ </w:t>
      </w:r>
      <w:r w:rsidRPr="00B063FC">
        <w:rPr>
          <w:rFonts w:ascii="Tahoma" w:hAnsi="Tahoma" w:cs="Tahoma"/>
          <w:color w:val="002060"/>
          <w:sz w:val="24"/>
          <w:szCs w:val="24"/>
        </w:rPr>
        <w:t>đến với tịnh độ hiện thực theo lý “</w:t>
      </w:r>
      <w:r w:rsidRPr="00B063FC">
        <w:rPr>
          <w:rFonts w:ascii="Tahoma" w:hAnsi="Tahoma" w:cs="Tahoma"/>
          <w:i/>
          <w:color w:val="002060"/>
          <w:sz w:val="24"/>
          <w:szCs w:val="24"/>
        </w:rPr>
        <w:t>tùng tướng nhập t</w:t>
      </w:r>
      <w:r>
        <w:rPr>
          <w:rFonts w:ascii="Tahoma" w:hAnsi="Tahoma" w:cs="Tahoma"/>
          <w:i/>
          <w:color w:val="002060"/>
          <w:sz w:val="24"/>
          <w:szCs w:val="24"/>
        </w:rPr>
        <w:t>í</w:t>
      </w:r>
      <w:r w:rsidRPr="00B063FC">
        <w:rPr>
          <w:rFonts w:ascii="Tahoma" w:hAnsi="Tahoma" w:cs="Tahoma"/>
          <w:i/>
          <w:color w:val="002060"/>
          <w:sz w:val="24"/>
          <w:szCs w:val="24"/>
        </w:rPr>
        <w:t>nh</w:t>
      </w:r>
      <w:r w:rsidRPr="00B063FC">
        <w:rPr>
          <w:rFonts w:ascii="Tahoma" w:hAnsi="Tahoma" w:cs="Tahoma"/>
          <w:color w:val="002060"/>
          <w:sz w:val="24"/>
          <w:szCs w:val="24"/>
        </w:rPr>
        <w:t xml:space="preserve"> [nương theo tướng ‘Vô thường’ mà hiể</w:t>
      </w:r>
      <w:r>
        <w:rPr>
          <w:rFonts w:ascii="Tahoma" w:hAnsi="Tahoma" w:cs="Tahoma"/>
          <w:color w:val="002060"/>
          <w:sz w:val="24"/>
          <w:szCs w:val="24"/>
        </w:rPr>
        <w:t>n bày tí</w:t>
      </w:r>
      <w:r w:rsidRPr="00B063FC">
        <w:rPr>
          <w:rFonts w:ascii="Tahoma" w:hAnsi="Tahoma" w:cs="Tahoma"/>
          <w:color w:val="002060"/>
          <w:sz w:val="24"/>
          <w:szCs w:val="24"/>
        </w:rPr>
        <w:t xml:space="preserve">nh ‘Vô ngã’”, nếu như khéo được ôn lại những lời dạy nơi đức Phật lịch sử Thích Ca Mâu Ni khi còn tại thế, để nhận ra sự kiện này. </w:t>
      </w:r>
    </w:p>
    <w:p w:rsidR="00411721" w:rsidRPr="00B063FC" w:rsidRDefault="00411721" w:rsidP="00411721">
      <w:pPr>
        <w:spacing w:line="360" w:lineRule="auto"/>
        <w:ind w:right="115" w:firstLine="720"/>
        <w:jc w:val="both"/>
        <w:rPr>
          <w:rFonts w:ascii="Tahoma" w:hAnsi="Tahoma" w:cs="Tahoma"/>
          <w:color w:val="002060"/>
          <w:sz w:val="24"/>
          <w:szCs w:val="24"/>
        </w:rPr>
      </w:pPr>
      <w:r w:rsidRPr="00B063FC">
        <w:rPr>
          <w:rFonts w:ascii="Tahoma" w:hAnsi="Tahoma" w:cs="Tahoma"/>
          <w:color w:val="002060"/>
          <w:sz w:val="24"/>
          <w:szCs w:val="24"/>
        </w:rPr>
        <w:t>Như thế, có thể thấy rằng dù ở hình thức tông phái nào, tất cả đều phải cùng hướng chung mục tiêu là khai mở tuệ giác, nhằm đoạn trừ vô minh-phiền não, để thiết lập hạnh phúc thực sự và bền vững. Mọi việc đều phải được hiện thực và bắt đầu ngay trong kiếp sống này.</w:t>
      </w:r>
    </w:p>
    <w:p w:rsidR="00411721" w:rsidRPr="00B063FC" w:rsidRDefault="00411721" w:rsidP="00411721">
      <w:pPr>
        <w:spacing w:line="360" w:lineRule="auto"/>
        <w:ind w:right="115" w:firstLine="720"/>
        <w:jc w:val="both"/>
        <w:rPr>
          <w:rFonts w:ascii="Tahoma" w:hAnsi="Tahoma" w:cs="Tahoma"/>
          <w:color w:val="002060"/>
          <w:sz w:val="24"/>
          <w:szCs w:val="24"/>
        </w:rPr>
      </w:pPr>
      <w:r w:rsidRPr="004D4441">
        <w:rPr>
          <w:rFonts w:ascii="Tahoma" w:hAnsi="Tahoma" w:cs="Tahoma"/>
          <w:b/>
          <w:color w:val="632423"/>
          <w:sz w:val="24"/>
          <w:szCs w:val="24"/>
        </w:rPr>
        <w:t>1)</w:t>
      </w:r>
      <w:r w:rsidRPr="004D4441">
        <w:rPr>
          <w:rFonts w:ascii="Tahoma" w:hAnsi="Tahoma" w:cs="Tahoma"/>
          <w:color w:val="632423"/>
          <w:sz w:val="24"/>
          <w:szCs w:val="24"/>
        </w:rPr>
        <w:t xml:space="preserve"> </w:t>
      </w:r>
      <w:r w:rsidRPr="004D4441">
        <w:rPr>
          <w:rFonts w:ascii="Tahoma" w:hAnsi="Tahoma" w:cs="Tahoma"/>
          <w:b/>
          <w:color w:val="632423"/>
          <w:sz w:val="24"/>
          <w:szCs w:val="24"/>
        </w:rPr>
        <w:t>Tịnh độ biểu tượng:</w:t>
      </w:r>
      <w:r w:rsidRPr="00B063FC">
        <w:rPr>
          <w:rFonts w:ascii="Tahoma" w:hAnsi="Tahoma" w:cs="Tahoma"/>
          <w:color w:val="002060"/>
          <w:sz w:val="24"/>
          <w:szCs w:val="24"/>
        </w:rPr>
        <w:t xml:space="preserve"> </w:t>
      </w:r>
      <w:r>
        <w:rPr>
          <w:rFonts w:ascii="Tahoma" w:hAnsi="Tahoma" w:cs="Tahoma"/>
          <w:color w:val="002060"/>
          <w:sz w:val="24"/>
          <w:szCs w:val="24"/>
        </w:rPr>
        <w:t xml:space="preserve"> C</w:t>
      </w:r>
      <w:r w:rsidRPr="00B063FC">
        <w:rPr>
          <w:rFonts w:ascii="Tahoma" w:hAnsi="Tahoma" w:cs="Tahoma"/>
          <w:color w:val="002060"/>
          <w:sz w:val="24"/>
          <w:szCs w:val="24"/>
        </w:rPr>
        <w:t>ó 3 loại tịnh độ biểu tượng nổi bật hơn hết, mỗi loại tịnh độ được đặc trưng bằng một vị Phật có thể được nhận biết như sau :</w:t>
      </w:r>
    </w:p>
    <w:p w:rsidR="00411721" w:rsidRDefault="00411721" w:rsidP="00411721">
      <w:pPr>
        <w:spacing w:line="360" w:lineRule="auto"/>
        <w:ind w:right="115" w:firstLine="720"/>
        <w:jc w:val="both"/>
        <w:rPr>
          <w:rFonts w:ascii="Tahoma" w:hAnsi="Tahoma" w:cs="Tahoma"/>
          <w:color w:val="002060"/>
          <w:sz w:val="24"/>
          <w:szCs w:val="24"/>
        </w:rPr>
      </w:pPr>
      <w:r w:rsidRPr="00A1262F">
        <w:rPr>
          <w:rFonts w:ascii="Tahoma" w:hAnsi="Tahoma" w:cs="Tahoma"/>
          <w:color w:val="002060"/>
          <w:sz w:val="24"/>
          <w:szCs w:val="24"/>
        </w:rPr>
        <w:t>1/.</w:t>
      </w:r>
      <w:r w:rsidRPr="00A1262F">
        <w:rPr>
          <w:rFonts w:ascii="Tahoma" w:hAnsi="Tahoma" w:cs="Tahoma"/>
          <w:b/>
          <w:color w:val="002060"/>
          <w:sz w:val="24"/>
          <w:szCs w:val="24"/>
        </w:rPr>
        <w:t xml:space="preserve"> Tịnh độ Di Đà:</w:t>
      </w:r>
      <w:r w:rsidRPr="00B063FC">
        <w:rPr>
          <w:rFonts w:ascii="Tahoma" w:hAnsi="Tahoma" w:cs="Tahoma"/>
          <w:b/>
          <w:color w:val="002060"/>
          <w:sz w:val="24"/>
          <w:szCs w:val="24"/>
        </w:rPr>
        <w:t xml:space="preserve"> </w:t>
      </w:r>
      <w:r>
        <w:rPr>
          <w:rFonts w:ascii="Tahoma" w:hAnsi="Tahoma" w:cs="Tahoma"/>
          <w:color w:val="002060"/>
          <w:sz w:val="24"/>
          <w:szCs w:val="24"/>
        </w:rPr>
        <w:t>C</w:t>
      </w:r>
      <w:r w:rsidRPr="00B063FC">
        <w:rPr>
          <w:rFonts w:ascii="Tahoma" w:hAnsi="Tahoma" w:cs="Tahoma"/>
          <w:color w:val="002060"/>
          <w:sz w:val="24"/>
          <w:szCs w:val="24"/>
        </w:rPr>
        <w:t xml:space="preserve">òn có tên gọi là </w:t>
      </w:r>
      <w:r w:rsidRPr="00FC29B0">
        <w:rPr>
          <w:rFonts w:ascii="Tahoma" w:hAnsi="Tahoma" w:cs="Tahoma"/>
          <w:b/>
          <w:color w:val="002060"/>
        </w:rPr>
        <w:t>Tịnh độ</w:t>
      </w:r>
      <w:r w:rsidRPr="00FC29B0">
        <w:rPr>
          <w:rFonts w:ascii="Tahoma" w:hAnsi="Tahoma" w:cs="Tahoma"/>
          <w:color w:val="002060"/>
        </w:rPr>
        <w:t xml:space="preserve"> </w:t>
      </w:r>
      <w:r w:rsidRPr="00FC29B0">
        <w:rPr>
          <w:rFonts w:ascii="Tahoma" w:hAnsi="Tahoma" w:cs="Tahoma"/>
          <w:b/>
          <w:color w:val="002060"/>
        </w:rPr>
        <w:t>Tây Phương</w:t>
      </w:r>
      <w:r w:rsidRPr="00B063FC">
        <w:rPr>
          <w:rFonts w:ascii="Tahoma" w:hAnsi="Tahoma" w:cs="Tahoma"/>
          <w:b/>
          <w:color w:val="002060"/>
          <w:sz w:val="24"/>
          <w:szCs w:val="24"/>
        </w:rPr>
        <w:t xml:space="preserve"> </w:t>
      </w:r>
      <w:r w:rsidRPr="00B063FC">
        <w:rPr>
          <w:rFonts w:ascii="Tahoma" w:hAnsi="Tahoma" w:cs="Tahoma"/>
          <w:color w:val="002060"/>
          <w:sz w:val="24"/>
          <w:szCs w:val="24"/>
        </w:rPr>
        <w:t>hay</w:t>
      </w:r>
      <w:r w:rsidRPr="00B063FC">
        <w:rPr>
          <w:rFonts w:ascii="Tahoma" w:hAnsi="Tahoma" w:cs="Tahoma"/>
          <w:b/>
          <w:color w:val="002060"/>
          <w:sz w:val="24"/>
          <w:szCs w:val="24"/>
        </w:rPr>
        <w:t xml:space="preserve"> </w:t>
      </w:r>
      <w:r w:rsidRPr="00FC29B0">
        <w:rPr>
          <w:rFonts w:ascii="Tahoma" w:hAnsi="Tahoma" w:cs="Tahoma"/>
          <w:b/>
          <w:color w:val="002060"/>
        </w:rPr>
        <w:t>Tịnh độ Trang Nghiêm</w:t>
      </w:r>
      <w:r>
        <w:rPr>
          <w:rFonts w:ascii="Tahoma" w:hAnsi="Tahoma" w:cs="Tahoma"/>
          <w:color w:val="002060"/>
          <w:sz w:val="24"/>
          <w:szCs w:val="24"/>
        </w:rPr>
        <w:t>,</w:t>
      </w:r>
      <w:r w:rsidRPr="00B063FC">
        <w:rPr>
          <w:rFonts w:ascii="Tahoma" w:hAnsi="Tahoma" w:cs="Tahoma"/>
          <w:color w:val="002060"/>
          <w:sz w:val="24"/>
          <w:szCs w:val="24"/>
        </w:rPr>
        <w:t xml:space="preserve"> được cho là tịnh độ do đức Phật A Di Đà phát nguyện thực hiện bằng 48 đại nguyện, nhằm giúp cho các chúng sinh có ý muốn sau khi chết, có được cuộc sống an lạc và tu học hướng tới thánh vị.  </w:t>
      </w:r>
    </w:p>
    <w:p w:rsidR="00411721" w:rsidRDefault="003D1E9E" w:rsidP="00411721">
      <w:pPr>
        <w:spacing w:after="0" w:line="360" w:lineRule="auto"/>
        <w:ind w:right="115"/>
        <w:jc w:val="center"/>
        <w:rPr>
          <w:rFonts w:ascii="Verdana" w:hAnsi="Verdana"/>
        </w:rPr>
      </w:pPr>
      <w:r>
        <w:rPr>
          <w:rFonts w:ascii="Verdana" w:hAnsi="Verdana"/>
          <w:noProof/>
        </w:rPr>
        <w:drawing>
          <wp:inline distT="0" distB="0" distL="0" distR="0">
            <wp:extent cx="2384588" cy="3182400"/>
            <wp:effectExtent l="19050" t="0" r="0" b="0"/>
            <wp:docPr id="7" name="Picture 4" descr="Amitabha+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itabha+Buddha"/>
                    <pic:cNvPicPr>
                      <a:picLocks noChangeAspect="1" noChangeArrowheads="1"/>
                    </pic:cNvPicPr>
                  </pic:nvPicPr>
                  <pic:blipFill>
                    <a:blip r:embed="rId100" cstate="print"/>
                    <a:srcRect/>
                    <a:stretch>
                      <a:fillRect/>
                    </a:stretch>
                  </pic:blipFill>
                  <pic:spPr bwMode="auto">
                    <a:xfrm>
                      <a:off x="0" y="0"/>
                      <a:ext cx="2388537" cy="3187670"/>
                    </a:xfrm>
                    <a:prstGeom prst="rect">
                      <a:avLst/>
                    </a:prstGeom>
                    <a:noFill/>
                    <a:ln w="9525">
                      <a:noFill/>
                      <a:miter lim="800000"/>
                      <a:headEnd/>
                      <a:tailEnd/>
                    </a:ln>
                  </pic:spPr>
                </pic:pic>
              </a:graphicData>
            </a:graphic>
          </wp:inline>
        </w:drawing>
      </w:r>
    </w:p>
    <w:p w:rsidR="00411721" w:rsidRPr="00105000" w:rsidRDefault="002051D7" w:rsidP="00411721">
      <w:pPr>
        <w:spacing w:after="0" w:line="360" w:lineRule="auto"/>
        <w:ind w:right="115"/>
        <w:jc w:val="center"/>
        <w:rPr>
          <w:rStyle w:val="Hyperlink"/>
          <w:rFonts w:ascii="Verdana" w:hAnsi="Verdana"/>
        </w:rPr>
      </w:pPr>
      <w:r w:rsidRPr="00105000">
        <w:rPr>
          <w:rFonts w:ascii="Verdana" w:hAnsi="Verdana"/>
        </w:rPr>
        <w:fldChar w:fldCharType="begin"/>
      </w:r>
      <w:r w:rsidR="00411721" w:rsidRPr="00105000">
        <w:rPr>
          <w:rFonts w:ascii="Verdana" w:hAnsi="Verdana"/>
        </w:rPr>
        <w:instrText xml:space="preserve"> HYPERLINK "https://en.wikipedia.org/wiki/Amit%C4%81bha" </w:instrText>
      </w:r>
      <w:r w:rsidRPr="00105000">
        <w:rPr>
          <w:rFonts w:ascii="Verdana" w:hAnsi="Verdana"/>
        </w:rPr>
        <w:fldChar w:fldCharType="separate"/>
      </w:r>
      <w:r w:rsidR="00411721" w:rsidRPr="00105000">
        <w:rPr>
          <w:rStyle w:val="Hyperlink"/>
          <w:rFonts w:ascii="Verdana" w:hAnsi="Verdana"/>
          <w:b/>
        </w:rPr>
        <w:t>Amitābha</w:t>
      </w:r>
      <w:r w:rsidR="00411721" w:rsidRPr="00105000">
        <w:rPr>
          <w:rStyle w:val="Hyperlink"/>
          <w:rFonts w:ascii="Verdana" w:hAnsi="Verdana"/>
        </w:rPr>
        <w:t xml:space="preserve"> - Wikipedia</w:t>
      </w:r>
    </w:p>
    <w:p w:rsidR="00411721" w:rsidRPr="00F13CA6" w:rsidRDefault="002051D7" w:rsidP="00411721">
      <w:pPr>
        <w:spacing w:after="240" w:line="360" w:lineRule="auto"/>
        <w:ind w:right="113"/>
        <w:jc w:val="center"/>
        <w:rPr>
          <w:rFonts w:ascii="Verdana" w:hAnsi="Verdana"/>
        </w:rPr>
      </w:pPr>
      <w:r w:rsidRPr="00105000">
        <w:rPr>
          <w:rFonts w:ascii="Verdana" w:hAnsi="Verdana"/>
        </w:rPr>
        <w:fldChar w:fldCharType="end"/>
      </w:r>
      <w:hyperlink r:id="rId101" w:history="1">
        <w:r w:rsidR="00411721" w:rsidRPr="00105000">
          <w:rPr>
            <w:rStyle w:val="Hyperlink"/>
            <w:rFonts w:ascii="Verdana" w:hAnsi="Verdana" w:cs="Arial"/>
            <w:b/>
            <w:bCs/>
          </w:rPr>
          <w:t>A-di</w:t>
        </w:r>
        <w:r w:rsidR="00411721" w:rsidRPr="00105000">
          <w:rPr>
            <w:rStyle w:val="Hyperlink"/>
            <w:rFonts w:ascii="Verdana" w:hAnsi="Verdana" w:cs="Arial"/>
          </w:rPr>
          <w:t>-</w:t>
        </w:r>
        <w:r w:rsidR="00411721" w:rsidRPr="00105000">
          <w:rPr>
            <w:rStyle w:val="Hyperlink"/>
            <w:rFonts w:ascii="Verdana" w:hAnsi="Verdana" w:cs="Arial"/>
            <w:b/>
            <w:bCs/>
          </w:rPr>
          <w:t>đà</w:t>
        </w:r>
        <w:r w:rsidR="00411721" w:rsidRPr="00105000">
          <w:rPr>
            <w:rStyle w:val="Hyperlink"/>
            <w:rFonts w:ascii="Verdana" w:hAnsi="Verdana" w:cs="Arial"/>
          </w:rPr>
          <w:t> – Wikipedia tiếng Việt</w:t>
        </w:r>
      </w:hyperlink>
    </w:p>
    <w:p w:rsidR="00411721" w:rsidRPr="00A1262F" w:rsidRDefault="00411721" w:rsidP="00411721">
      <w:pPr>
        <w:spacing w:line="360" w:lineRule="auto"/>
        <w:ind w:firstLine="720"/>
        <w:jc w:val="both"/>
        <w:rPr>
          <w:rFonts w:ascii="Tahoma" w:hAnsi="Tahoma" w:cs="Tahoma"/>
          <w:color w:val="002060"/>
          <w:sz w:val="24"/>
          <w:szCs w:val="24"/>
        </w:rPr>
      </w:pPr>
      <w:r w:rsidRPr="00A1262F">
        <w:rPr>
          <w:rFonts w:ascii="Tahoma" w:hAnsi="Tahoma" w:cs="Tahoma"/>
          <w:color w:val="002060"/>
          <w:sz w:val="24"/>
          <w:szCs w:val="24"/>
        </w:rPr>
        <w:lastRenderedPageBreak/>
        <w:t xml:space="preserve">Đức Phật A-di-đà được xem là một vị Phật biểu tượng, vì theo sự trình bày nơi </w:t>
      </w:r>
      <w:r w:rsidRPr="00A1262F">
        <w:rPr>
          <w:rFonts w:ascii="Tahoma" w:hAnsi="Tahoma" w:cs="Tahoma"/>
          <w:bCs/>
          <w:color w:val="002060"/>
          <w:sz w:val="24"/>
          <w:szCs w:val="24"/>
        </w:rPr>
        <w:t>kinh Quán Vô Lượng Thọ</w:t>
      </w:r>
      <w:r w:rsidRPr="00A1262F">
        <w:rPr>
          <w:rFonts w:ascii="Tahoma" w:hAnsi="Tahoma" w:cs="Tahoma"/>
          <w:color w:val="002060"/>
          <w:sz w:val="24"/>
          <w:szCs w:val="24"/>
        </w:rPr>
        <w:t xml:space="preserve">, được cho là do đức Phật lịch sử Thích-ca giới thiệu và mô tả, và xem đó như là một pháp tu.  </w:t>
      </w:r>
    </w:p>
    <w:p w:rsidR="00411721" w:rsidRPr="00A1262F" w:rsidRDefault="00411721" w:rsidP="00411721">
      <w:pPr>
        <w:spacing w:line="360" w:lineRule="auto"/>
        <w:ind w:firstLine="720"/>
        <w:jc w:val="both"/>
        <w:rPr>
          <w:rFonts w:ascii="Tahoma" w:hAnsi="Tahoma" w:cs="Tahoma"/>
          <w:color w:val="002060"/>
          <w:sz w:val="24"/>
          <w:szCs w:val="24"/>
        </w:rPr>
      </w:pPr>
      <w:r w:rsidRPr="00A1262F">
        <w:rPr>
          <w:rFonts w:ascii="Tahoma" w:hAnsi="Tahoma" w:cs="Tahoma"/>
          <w:color w:val="002060"/>
          <w:sz w:val="24"/>
          <w:szCs w:val="24"/>
        </w:rPr>
        <w:t xml:space="preserve">Về sau, sự kiện này được hệ thống Phật giáo Bắc truyền phát triển, qua các kinh điển như kinh Pháp Hoa, kinh Bi Hoa, kinh Quán Phật Tam Muội Hải …, đặc biệt là 3 bộ kinh chính gồm </w:t>
      </w:r>
      <w:r w:rsidRPr="00A1262F">
        <w:rPr>
          <w:rFonts w:ascii="Tahoma" w:hAnsi="Tahoma" w:cs="Tahoma"/>
          <w:i/>
          <w:color w:val="002060"/>
          <w:sz w:val="24"/>
          <w:szCs w:val="24"/>
        </w:rPr>
        <w:t xml:space="preserve">kinh A Di Đà, kinh Quán Vô Lượng Thọ </w:t>
      </w:r>
      <w:r w:rsidRPr="00A1262F">
        <w:rPr>
          <w:rFonts w:ascii="Tahoma" w:hAnsi="Tahoma" w:cs="Tahoma"/>
          <w:color w:val="002060"/>
          <w:sz w:val="24"/>
          <w:szCs w:val="24"/>
        </w:rPr>
        <w:t>và</w:t>
      </w:r>
      <w:r w:rsidRPr="00A1262F">
        <w:rPr>
          <w:rFonts w:ascii="Tahoma" w:hAnsi="Tahoma" w:cs="Tahoma"/>
          <w:i/>
          <w:color w:val="002060"/>
          <w:sz w:val="24"/>
          <w:szCs w:val="24"/>
        </w:rPr>
        <w:t xml:space="preserve"> kinh Vô Lượng Thọ Trang Nghiêm</w:t>
      </w:r>
      <w:r w:rsidRPr="00A1262F">
        <w:rPr>
          <w:rFonts w:ascii="Tahoma" w:hAnsi="Tahoma" w:cs="Tahoma"/>
          <w:color w:val="002060"/>
          <w:sz w:val="24"/>
          <w:szCs w:val="24"/>
        </w:rPr>
        <w:t>. Pháp tu ngày càng phát triển và hình thành một tông phái chuyên biệt gọi là Tịnh Độ tông tại Trung Hoa.</w:t>
      </w:r>
    </w:p>
    <w:p w:rsidR="00411721" w:rsidRPr="00497C86" w:rsidRDefault="00411721" w:rsidP="00411721">
      <w:pPr>
        <w:spacing w:line="360" w:lineRule="auto"/>
        <w:ind w:right="115" w:firstLine="720"/>
        <w:jc w:val="both"/>
        <w:rPr>
          <w:rFonts w:ascii="Tahoma" w:hAnsi="Tahoma" w:cs="Tahoma"/>
          <w:color w:val="002060"/>
          <w:sz w:val="24"/>
          <w:szCs w:val="24"/>
        </w:rPr>
      </w:pPr>
      <w:r w:rsidRPr="00497C86">
        <w:rPr>
          <w:rFonts w:ascii="Tahoma" w:hAnsi="Tahoma" w:cs="Tahoma"/>
          <w:color w:val="002060"/>
          <w:sz w:val="24"/>
          <w:szCs w:val="24"/>
        </w:rPr>
        <w:t>2/.</w:t>
      </w:r>
      <w:r w:rsidRPr="00497C86">
        <w:rPr>
          <w:rFonts w:ascii="Tahoma" w:hAnsi="Tahoma" w:cs="Tahoma"/>
          <w:b/>
          <w:color w:val="002060"/>
          <w:sz w:val="24"/>
          <w:szCs w:val="24"/>
        </w:rPr>
        <w:t xml:space="preserve"> Tịnh độ Dược Sư:</w:t>
      </w:r>
      <w:r w:rsidRPr="00497C86">
        <w:rPr>
          <w:rFonts w:ascii="Tahoma" w:hAnsi="Tahoma" w:cs="Tahoma"/>
          <w:color w:val="002060"/>
          <w:sz w:val="24"/>
          <w:szCs w:val="24"/>
        </w:rPr>
        <w:t xml:space="preserve">  Còn có tên gọi là </w:t>
      </w:r>
      <w:r w:rsidRPr="00FC29B0">
        <w:rPr>
          <w:rFonts w:ascii="Tahoma" w:hAnsi="Tahoma" w:cs="Tahoma"/>
          <w:b/>
          <w:color w:val="002060"/>
        </w:rPr>
        <w:t>Tịnh độ</w:t>
      </w:r>
      <w:r w:rsidRPr="00FC29B0">
        <w:rPr>
          <w:rFonts w:ascii="Tahoma" w:hAnsi="Tahoma" w:cs="Tahoma"/>
          <w:color w:val="002060"/>
        </w:rPr>
        <w:t xml:space="preserve"> </w:t>
      </w:r>
      <w:r w:rsidRPr="00FC29B0">
        <w:rPr>
          <w:rFonts w:ascii="Tahoma" w:hAnsi="Tahoma" w:cs="Tahoma"/>
          <w:b/>
          <w:color w:val="002060"/>
        </w:rPr>
        <w:t>Đông Phương</w:t>
      </w:r>
      <w:r w:rsidRPr="00497C86">
        <w:rPr>
          <w:rFonts w:ascii="Tahoma" w:hAnsi="Tahoma" w:cs="Tahoma"/>
          <w:color w:val="002060"/>
          <w:sz w:val="24"/>
          <w:szCs w:val="24"/>
        </w:rPr>
        <w:t>, đó là tịnh độ được cho là do đức Phật Dược Sư Lưu Ly phát nguyện thực hiện bằng 12 đại nguyện, nhằm giúp cho các chúng sinh ngay trên hiện đời có được cuộc sống an lạc.</w:t>
      </w:r>
    </w:p>
    <w:p w:rsidR="00411721" w:rsidRPr="00497C86" w:rsidRDefault="003D1E9E" w:rsidP="00411721">
      <w:pPr>
        <w:spacing w:after="0" w:line="360" w:lineRule="auto"/>
        <w:ind w:right="115"/>
        <w:jc w:val="center"/>
        <w:rPr>
          <w:rFonts w:ascii="Tahoma" w:hAnsi="Tahoma" w:cs="Tahoma"/>
          <w:sz w:val="24"/>
          <w:szCs w:val="24"/>
        </w:rPr>
      </w:pPr>
      <w:r>
        <w:rPr>
          <w:rFonts w:ascii="Verdana" w:hAnsi="Verdana"/>
          <w:noProof/>
        </w:rPr>
        <w:drawing>
          <wp:inline distT="0" distB="0" distL="0" distR="0">
            <wp:extent cx="2356950" cy="3057665"/>
            <wp:effectExtent l="19050" t="0" r="5250" b="0"/>
            <wp:docPr id="8" name="Picture 7" descr="phatduocs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atduocsu-01"/>
                    <pic:cNvPicPr>
                      <a:picLocks noChangeAspect="1" noChangeArrowheads="1"/>
                    </pic:cNvPicPr>
                  </pic:nvPicPr>
                  <pic:blipFill>
                    <a:blip r:embed="rId102" cstate="print"/>
                    <a:srcRect/>
                    <a:stretch>
                      <a:fillRect/>
                    </a:stretch>
                  </pic:blipFill>
                  <pic:spPr bwMode="auto">
                    <a:xfrm>
                      <a:off x="0" y="0"/>
                      <a:ext cx="2360593" cy="3062391"/>
                    </a:xfrm>
                    <a:prstGeom prst="rect">
                      <a:avLst/>
                    </a:prstGeom>
                    <a:noFill/>
                    <a:ln w="9525">
                      <a:noFill/>
                      <a:miter lim="800000"/>
                      <a:headEnd/>
                      <a:tailEnd/>
                    </a:ln>
                  </pic:spPr>
                </pic:pic>
              </a:graphicData>
            </a:graphic>
          </wp:inline>
        </w:drawing>
      </w:r>
    </w:p>
    <w:p w:rsidR="00411721" w:rsidRPr="004F164F" w:rsidRDefault="002051D7" w:rsidP="00411721">
      <w:pPr>
        <w:spacing w:after="0" w:line="360" w:lineRule="auto"/>
        <w:ind w:right="115"/>
        <w:jc w:val="center"/>
        <w:rPr>
          <w:rStyle w:val="Hyperlink"/>
          <w:rFonts w:ascii="Tahoma" w:hAnsi="Tahoma" w:cs="Tahoma"/>
        </w:rPr>
      </w:pPr>
      <w:r w:rsidRPr="004F164F">
        <w:rPr>
          <w:rFonts w:ascii="Tahoma" w:hAnsi="Tahoma" w:cs="Tahoma"/>
        </w:rPr>
        <w:fldChar w:fldCharType="begin"/>
      </w:r>
      <w:r w:rsidR="00411721" w:rsidRPr="004F164F">
        <w:rPr>
          <w:rFonts w:ascii="Tahoma" w:hAnsi="Tahoma" w:cs="Tahoma"/>
        </w:rPr>
        <w:instrText xml:space="preserve"> HYPERLINK "https://en.wikipedia.org/wiki/Bhaisajyaguru" </w:instrText>
      </w:r>
      <w:r w:rsidRPr="004F164F">
        <w:rPr>
          <w:rFonts w:ascii="Tahoma" w:hAnsi="Tahoma" w:cs="Tahoma"/>
        </w:rPr>
        <w:fldChar w:fldCharType="separate"/>
      </w:r>
      <w:r w:rsidR="00411721" w:rsidRPr="004F164F">
        <w:rPr>
          <w:rStyle w:val="Hyperlink"/>
          <w:rFonts w:ascii="Tahoma" w:hAnsi="Tahoma" w:cs="Tahoma"/>
          <w:b/>
        </w:rPr>
        <w:t>Bhaisajyaguru</w:t>
      </w:r>
      <w:r w:rsidR="00411721" w:rsidRPr="004F164F">
        <w:rPr>
          <w:rStyle w:val="Hyperlink"/>
          <w:rFonts w:ascii="Tahoma" w:hAnsi="Tahoma" w:cs="Tahoma"/>
        </w:rPr>
        <w:t xml:space="preserve"> - Wikipedia</w:t>
      </w:r>
    </w:p>
    <w:p w:rsidR="00411721" w:rsidRPr="004F164F" w:rsidRDefault="002051D7" w:rsidP="00411721">
      <w:pPr>
        <w:spacing w:after="240" w:line="360" w:lineRule="auto"/>
        <w:ind w:right="113"/>
        <w:jc w:val="center"/>
        <w:rPr>
          <w:rFonts w:ascii="Tahoma" w:eastAsia="Times New Roman" w:hAnsi="Tahoma" w:cs="Tahoma"/>
          <w:color w:val="23239D"/>
        </w:rPr>
      </w:pPr>
      <w:r w:rsidRPr="004F164F">
        <w:rPr>
          <w:rFonts w:ascii="Tahoma" w:hAnsi="Tahoma" w:cs="Tahoma"/>
        </w:rPr>
        <w:fldChar w:fldCharType="end"/>
      </w:r>
      <w:hyperlink r:id="rId103" w:history="1">
        <w:r w:rsidR="00411721" w:rsidRPr="004F164F">
          <w:rPr>
            <w:rStyle w:val="Hyperlink"/>
            <w:rFonts w:ascii="Tahoma" w:hAnsi="Tahoma" w:cs="Tahoma"/>
            <w:b/>
            <w:bCs/>
          </w:rPr>
          <w:t>Phật Dược Sư</w:t>
        </w:r>
        <w:r w:rsidR="00411721" w:rsidRPr="004F164F">
          <w:rPr>
            <w:rStyle w:val="Hyperlink"/>
            <w:rFonts w:ascii="Tahoma" w:hAnsi="Tahoma" w:cs="Tahoma"/>
          </w:rPr>
          <w:t> – Wikipedia tiếng Việt</w:t>
        </w:r>
      </w:hyperlink>
    </w:p>
    <w:p w:rsidR="00411721" w:rsidRPr="00497C86" w:rsidRDefault="00411721" w:rsidP="00411721">
      <w:pPr>
        <w:spacing w:after="120" w:line="360" w:lineRule="auto"/>
        <w:ind w:right="113" w:firstLine="720"/>
        <w:jc w:val="both"/>
        <w:rPr>
          <w:rFonts w:ascii="Tahoma" w:hAnsi="Tahoma" w:cs="Tahoma"/>
          <w:color w:val="002060"/>
          <w:sz w:val="24"/>
          <w:szCs w:val="24"/>
        </w:rPr>
      </w:pPr>
      <w:r w:rsidRPr="00497C86">
        <w:rPr>
          <w:rFonts w:ascii="Tahoma" w:hAnsi="Tahoma" w:cs="Tahoma"/>
          <w:color w:val="002060"/>
          <w:sz w:val="24"/>
          <w:szCs w:val="24"/>
        </w:rPr>
        <w:t>Phật Dược Sư (</w:t>
      </w:r>
      <w:r w:rsidRPr="00497C86">
        <w:rPr>
          <w:rFonts w:ascii="Tahoma" w:eastAsia="MS Mincho" w:hAnsi="MS Mincho" w:cs="Tahoma"/>
          <w:b/>
          <w:color w:val="0070C0"/>
          <w:sz w:val="24"/>
          <w:szCs w:val="24"/>
        </w:rPr>
        <w:t>藥師佛</w:t>
      </w:r>
      <w:r w:rsidRPr="00497C86">
        <w:rPr>
          <w:rFonts w:ascii="Tahoma" w:hAnsi="Tahoma" w:cs="Tahoma"/>
          <w:color w:val="002060"/>
          <w:sz w:val="24"/>
          <w:szCs w:val="24"/>
        </w:rPr>
        <w:t xml:space="preserve">;  S: Bhaiṣajyaguru) nghĩa là "vị Phật thầy thuốc", còn gọi là: </w:t>
      </w:r>
    </w:p>
    <w:p w:rsidR="00411721" w:rsidRPr="00497C86" w:rsidRDefault="00411721" w:rsidP="00411721">
      <w:pPr>
        <w:spacing w:after="120" w:line="360" w:lineRule="auto"/>
        <w:ind w:right="113" w:firstLine="720"/>
        <w:jc w:val="both"/>
        <w:rPr>
          <w:rFonts w:ascii="Tahoma" w:hAnsi="Tahoma" w:cs="Tahoma"/>
          <w:color w:val="002060"/>
          <w:sz w:val="24"/>
          <w:szCs w:val="24"/>
        </w:rPr>
      </w:pPr>
      <w:r w:rsidRPr="00497C86">
        <w:rPr>
          <w:rFonts w:ascii="Tahoma" w:hAnsi="Tahoma" w:cs="Tahoma"/>
          <w:color w:val="002060"/>
          <w:sz w:val="24"/>
          <w:szCs w:val="24"/>
        </w:rPr>
        <w:lastRenderedPageBreak/>
        <w:t>Dược Sư Lưu Ly Quang Phật (</w:t>
      </w:r>
      <w:r w:rsidRPr="00497C86">
        <w:rPr>
          <w:rFonts w:ascii="Tahoma" w:eastAsia="MS Mincho" w:hAnsi="MS Mincho" w:cs="Tahoma"/>
          <w:b/>
          <w:color w:val="0070C0"/>
          <w:sz w:val="24"/>
          <w:szCs w:val="24"/>
        </w:rPr>
        <w:t>藥師琉璃光佛</w:t>
      </w:r>
      <w:r w:rsidRPr="00497C86">
        <w:rPr>
          <w:rFonts w:ascii="Tahoma" w:hAnsi="Tahoma" w:cs="Tahoma"/>
          <w:color w:val="002060"/>
          <w:sz w:val="24"/>
          <w:szCs w:val="24"/>
        </w:rPr>
        <w:t xml:space="preserve">; S: Bhaiṣajyaguruvaidūrya-prabha-buddha), </w:t>
      </w:r>
    </w:p>
    <w:p w:rsidR="00411721" w:rsidRPr="00497C86" w:rsidRDefault="00411721" w:rsidP="00411721">
      <w:pPr>
        <w:spacing w:after="240" w:line="360" w:lineRule="auto"/>
        <w:ind w:right="113" w:firstLine="720"/>
        <w:jc w:val="both"/>
        <w:rPr>
          <w:rFonts w:ascii="Tahoma" w:hAnsi="Tahoma" w:cs="Tahoma"/>
          <w:color w:val="002060"/>
          <w:sz w:val="24"/>
          <w:szCs w:val="24"/>
        </w:rPr>
      </w:pPr>
      <w:r w:rsidRPr="00497C86">
        <w:rPr>
          <w:rFonts w:ascii="Tahoma" w:hAnsi="Tahoma" w:cs="Tahoma"/>
          <w:color w:val="002060"/>
          <w:sz w:val="24"/>
          <w:szCs w:val="24"/>
        </w:rPr>
        <w:t xml:space="preserve">Đại Y Vương Phật (S: Mahà Bhaiṣaijya-ràja buddha), do bổn nguyện của ngài là "cứu tất cả các bệnh khổ cho các chúng sinh" cho nên còn có tên Tiêu Tai Diên Thọ Dược Sư Phật, là vị Phật đại diện cho sự trọn vẹn của Phật quả ngự cõi phía đông (là cõi Tịnh Lưu ly). </w:t>
      </w:r>
    </w:p>
    <w:p w:rsidR="00411721" w:rsidRPr="00497C86" w:rsidRDefault="00411721" w:rsidP="00411721">
      <w:pPr>
        <w:spacing w:after="240" w:line="360" w:lineRule="auto"/>
        <w:ind w:right="113" w:firstLine="720"/>
        <w:jc w:val="both"/>
        <w:rPr>
          <w:rFonts w:ascii="Tahoma" w:hAnsi="Tahoma" w:cs="Tahoma"/>
          <w:color w:val="002060"/>
          <w:sz w:val="24"/>
          <w:szCs w:val="24"/>
        </w:rPr>
      </w:pPr>
      <w:r w:rsidRPr="00497C86">
        <w:rPr>
          <w:rFonts w:ascii="Tahoma" w:hAnsi="Tahoma" w:cs="Tahoma"/>
          <w:color w:val="002060"/>
          <w:sz w:val="24"/>
          <w:szCs w:val="24"/>
        </w:rPr>
        <w:t>Tranh tượng của vị Phật này hay được vẽ với tay cầm thuốc chữa bệnh và tay giữ Ấn thí nguyện.</w:t>
      </w:r>
    </w:p>
    <w:p w:rsidR="00411721" w:rsidRPr="00497C86" w:rsidRDefault="00411721" w:rsidP="00411721">
      <w:pPr>
        <w:spacing w:line="360" w:lineRule="auto"/>
        <w:ind w:right="115" w:firstLine="720"/>
        <w:jc w:val="both"/>
        <w:rPr>
          <w:rFonts w:ascii="Tahoma" w:hAnsi="Tahoma" w:cs="Tahoma"/>
          <w:color w:val="002060"/>
          <w:sz w:val="24"/>
          <w:szCs w:val="24"/>
        </w:rPr>
      </w:pPr>
      <w:r w:rsidRPr="00497C86">
        <w:rPr>
          <w:rFonts w:ascii="Tahoma" w:hAnsi="Tahoma" w:cs="Tahoma"/>
          <w:color w:val="002060"/>
          <w:sz w:val="24"/>
          <w:szCs w:val="24"/>
        </w:rPr>
        <w:t xml:space="preserve">Phật Dược Sư thường được thờ chung với Phật Thích Ca Mâu Ni và </w:t>
      </w:r>
      <w:r w:rsidR="00B34853">
        <w:rPr>
          <w:rFonts w:ascii="Tahoma" w:hAnsi="Tahoma" w:cs="Tahoma"/>
          <w:color w:val="002060"/>
          <w:sz w:val="24"/>
          <w:szCs w:val="24"/>
        </w:rPr>
        <w:t>Phật</w:t>
      </w:r>
      <w:r w:rsidR="00B34853">
        <w:rPr>
          <w:rFonts w:ascii="Tahoma" w:hAnsi="Tahoma" w:cs="Tahoma"/>
          <w:color w:val="002060"/>
          <w:sz w:val="24"/>
          <w:szCs w:val="24"/>
          <w:lang w:val="vi-VN"/>
        </w:rPr>
        <w:t xml:space="preserve"> </w:t>
      </w:r>
      <w:r w:rsidR="00B34853">
        <w:rPr>
          <w:rFonts w:ascii="Tahoma" w:hAnsi="Tahoma" w:cs="Tahoma"/>
          <w:color w:val="002060"/>
          <w:sz w:val="24"/>
          <w:szCs w:val="24"/>
        </w:rPr>
        <w:t xml:space="preserve">A Di Đà, trong đó </w:t>
      </w:r>
      <w:r w:rsidR="00785149">
        <w:rPr>
          <w:rFonts w:ascii="Tahoma" w:hAnsi="Tahoma" w:cs="Tahoma"/>
          <w:color w:val="002060"/>
          <w:sz w:val="24"/>
          <w:szCs w:val="24"/>
        </w:rPr>
        <w:t>P</w:t>
      </w:r>
      <w:r w:rsidRPr="00497C86">
        <w:rPr>
          <w:rFonts w:ascii="Tahoma" w:hAnsi="Tahoma" w:cs="Tahoma"/>
          <w:color w:val="002060"/>
          <w:sz w:val="24"/>
          <w:szCs w:val="24"/>
        </w:rPr>
        <w:t>hật Dược Sư đứng bên trái còn Phật A Di Đà đứng bên phải Phật Thích Ca.  Trong kinh Dược Sư, hiện nay chỉ còn bản chữ Hán và chữ Tây Tạng, người ta đọc thấy 12 lời nguyện của vị Phật này, thệ cứu độ chúng sinh, với sự giúp đỡ của chư Phật, Bồ Tát và 12 vị Hộ Pháp.</w:t>
      </w:r>
    </w:p>
    <w:p w:rsidR="00411721" w:rsidRPr="00CB1B4E" w:rsidRDefault="00411721" w:rsidP="00411721">
      <w:pPr>
        <w:spacing w:line="360" w:lineRule="auto"/>
        <w:ind w:right="115" w:firstLine="720"/>
        <w:jc w:val="both"/>
        <w:rPr>
          <w:rFonts w:ascii="Tahoma" w:hAnsi="Tahoma" w:cs="Tahoma"/>
          <w:color w:val="002060"/>
          <w:sz w:val="24"/>
          <w:szCs w:val="24"/>
        </w:rPr>
      </w:pPr>
      <w:r w:rsidRPr="00B54852">
        <w:rPr>
          <w:rFonts w:ascii="Tahoma" w:hAnsi="Tahoma" w:cs="Tahoma"/>
          <w:color w:val="002060"/>
          <w:sz w:val="24"/>
          <w:szCs w:val="24"/>
        </w:rPr>
        <w:t>3/.</w:t>
      </w:r>
      <w:r w:rsidRPr="00B54852">
        <w:rPr>
          <w:rFonts w:ascii="Tahoma" w:hAnsi="Tahoma" w:cs="Tahoma"/>
          <w:b/>
          <w:color w:val="002060"/>
          <w:sz w:val="24"/>
          <w:szCs w:val="24"/>
        </w:rPr>
        <w:t xml:space="preserve"> Tịnh độ Di Lặc:</w:t>
      </w:r>
      <w:r w:rsidRPr="00CB1B4E">
        <w:rPr>
          <w:rFonts w:ascii="Tahoma" w:hAnsi="Tahoma" w:cs="Tahoma"/>
          <w:color w:val="002060"/>
          <w:sz w:val="24"/>
          <w:szCs w:val="24"/>
        </w:rPr>
        <w:t xml:space="preserve">  còn có tên gọi là </w:t>
      </w:r>
      <w:r w:rsidRPr="00BE47C1">
        <w:rPr>
          <w:rFonts w:ascii="Tahoma" w:hAnsi="Tahoma" w:cs="Tahoma"/>
          <w:b/>
          <w:color w:val="002060"/>
        </w:rPr>
        <w:t>Tịnh độ Thượng Sanh</w:t>
      </w:r>
      <w:r w:rsidRPr="00CB1B4E">
        <w:rPr>
          <w:rFonts w:ascii="Tahoma" w:hAnsi="Tahoma" w:cs="Tahoma"/>
          <w:color w:val="002060"/>
          <w:sz w:val="24"/>
          <w:szCs w:val="24"/>
        </w:rPr>
        <w:t xml:space="preserve">, đó là tịnh độ được cho là do đức Phật Di Lặc (vị Phật tương lai) phát nguyện thực hiện, nhằm giúp cho các chúng sinh có ý muốn sau khi chết có được cuộc sống tu học nơi cõi trời Đâu Suất và sau đó thực hiện </w:t>
      </w:r>
      <w:r w:rsidRPr="00320382">
        <w:rPr>
          <w:rFonts w:ascii="Tahoma" w:hAnsi="Tahoma" w:cs="Tahoma"/>
          <w:i/>
          <w:color w:val="002060"/>
          <w:sz w:val="24"/>
          <w:szCs w:val="24"/>
        </w:rPr>
        <w:t>Tịnh độ Hạ Sanh</w:t>
      </w:r>
      <w:r w:rsidRPr="00CB1B4E">
        <w:rPr>
          <w:rFonts w:ascii="Tahoma" w:hAnsi="Tahoma" w:cs="Tahoma"/>
          <w:color w:val="002060"/>
          <w:sz w:val="24"/>
          <w:szCs w:val="24"/>
        </w:rPr>
        <w:t xml:space="preserve"> – như là một loại </w:t>
      </w:r>
      <w:r w:rsidRPr="00320382">
        <w:rPr>
          <w:rFonts w:ascii="Tahoma" w:hAnsi="Tahoma" w:cs="Tahoma"/>
          <w:i/>
          <w:color w:val="002060"/>
          <w:sz w:val="24"/>
          <w:szCs w:val="24"/>
        </w:rPr>
        <w:t>Tịnh độ Nhân gian</w:t>
      </w:r>
      <w:r w:rsidRPr="00CB1B4E">
        <w:rPr>
          <w:rFonts w:ascii="Tahoma" w:hAnsi="Tahoma" w:cs="Tahoma"/>
          <w:b/>
          <w:color w:val="002060"/>
          <w:sz w:val="24"/>
          <w:szCs w:val="24"/>
        </w:rPr>
        <w:t xml:space="preserve"> </w:t>
      </w:r>
      <w:r w:rsidRPr="00CB1B4E">
        <w:rPr>
          <w:rFonts w:ascii="Tahoma" w:hAnsi="Tahoma" w:cs="Tahoma"/>
          <w:color w:val="002060"/>
          <w:sz w:val="24"/>
          <w:szCs w:val="24"/>
        </w:rPr>
        <w:t xml:space="preserve">(xem mục </w:t>
      </w:r>
      <w:r>
        <w:rPr>
          <w:rFonts w:ascii="Tahoma" w:hAnsi="Tahoma" w:cs="Tahoma"/>
          <w:color w:val="002060"/>
          <w:sz w:val="24"/>
          <w:szCs w:val="24"/>
        </w:rPr>
        <w:t>II</w:t>
      </w:r>
      <w:r w:rsidRPr="00CB1B4E">
        <w:rPr>
          <w:rFonts w:ascii="Tahoma" w:hAnsi="Tahoma" w:cs="Tahoma"/>
          <w:color w:val="002060"/>
          <w:sz w:val="24"/>
          <w:szCs w:val="24"/>
        </w:rPr>
        <w:t>. Tịnh độ hiện thực) xuất hiện cùng lúc với Bồ Tát Di Lặc trở thành vị Phật sau này.</w:t>
      </w:r>
    </w:p>
    <w:p w:rsidR="00411721" w:rsidRPr="00CB1B4E" w:rsidRDefault="003D1E9E" w:rsidP="00411721">
      <w:pPr>
        <w:spacing w:after="0" w:line="360" w:lineRule="auto"/>
        <w:ind w:right="115"/>
        <w:jc w:val="center"/>
        <w:rPr>
          <w:rFonts w:ascii="Tahoma" w:hAnsi="Tahoma" w:cs="Tahoma"/>
          <w:sz w:val="24"/>
          <w:szCs w:val="24"/>
        </w:rPr>
      </w:pPr>
      <w:r>
        <w:rPr>
          <w:noProof/>
        </w:rPr>
        <w:lastRenderedPageBreak/>
        <w:drawing>
          <wp:inline distT="0" distB="0" distL="0" distR="0">
            <wp:extent cx="2407350" cy="3081486"/>
            <wp:effectExtent l="19050" t="0" r="0" b="0"/>
            <wp:docPr id="10" name="Picture 10" descr="Maitreya+Project+Statue-compute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treya+Project+Statue-computer+illustration"/>
                    <pic:cNvPicPr>
                      <a:picLocks noChangeAspect="1" noChangeArrowheads="1"/>
                    </pic:cNvPicPr>
                  </pic:nvPicPr>
                  <pic:blipFill>
                    <a:blip r:embed="rId104" cstate="print"/>
                    <a:srcRect/>
                    <a:stretch>
                      <a:fillRect/>
                    </a:stretch>
                  </pic:blipFill>
                  <pic:spPr bwMode="auto">
                    <a:xfrm>
                      <a:off x="0" y="0"/>
                      <a:ext cx="2407374" cy="3081517"/>
                    </a:xfrm>
                    <a:prstGeom prst="rect">
                      <a:avLst/>
                    </a:prstGeom>
                    <a:noFill/>
                    <a:ln w="9525">
                      <a:noFill/>
                      <a:miter lim="800000"/>
                      <a:headEnd/>
                      <a:tailEnd/>
                    </a:ln>
                  </pic:spPr>
                </pic:pic>
              </a:graphicData>
            </a:graphic>
          </wp:inline>
        </w:drawing>
      </w:r>
    </w:p>
    <w:p w:rsidR="00411721" w:rsidRPr="004F164F" w:rsidRDefault="002051D7" w:rsidP="00411721">
      <w:pPr>
        <w:spacing w:after="0" w:line="360" w:lineRule="auto"/>
        <w:ind w:right="115"/>
        <w:jc w:val="center"/>
        <w:rPr>
          <w:rStyle w:val="Hyperlink"/>
          <w:rFonts w:ascii="Tahoma" w:hAnsi="Tahoma" w:cs="Tahoma"/>
        </w:rPr>
      </w:pPr>
      <w:r w:rsidRPr="004F164F">
        <w:rPr>
          <w:rFonts w:ascii="Tahoma" w:hAnsi="Tahoma" w:cs="Tahoma"/>
          <w:color w:val="002060"/>
        </w:rPr>
        <w:fldChar w:fldCharType="begin"/>
      </w:r>
      <w:r w:rsidR="00411721" w:rsidRPr="004F164F">
        <w:rPr>
          <w:rFonts w:ascii="Tahoma" w:hAnsi="Tahoma" w:cs="Tahoma"/>
          <w:color w:val="002060"/>
        </w:rPr>
        <w:instrText xml:space="preserve"> HYPERLINK "https://en.wikipedia.org/wiki/Maitreya" </w:instrText>
      </w:r>
      <w:r w:rsidRPr="004F164F">
        <w:rPr>
          <w:rFonts w:ascii="Tahoma" w:hAnsi="Tahoma" w:cs="Tahoma"/>
          <w:color w:val="002060"/>
        </w:rPr>
        <w:fldChar w:fldCharType="separate"/>
      </w:r>
      <w:r w:rsidR="00411721" w:rsidRPr="004F164F">
        <w:rPr>
          <w:rStyle w:val="Hyperlink"/>
          <w:rFonts w:ascii="Tahoma" w:hAnsi="Tahoma" w:cs="Tahoma"/>
          <w:b/>
        </w:rPr>
        <w:t>Maitreya</w:t>
      </w:r>
      <w:r w:rsidR="00411721" w:rsidRPr="004F164F">
        <w:rPr>
          <w:rStyle w:val="Hyperlink"/>
          <w:rFonts w:ascii="Tahoma" w:hAnsi="Tahoma" w:cs="Tahoma"/>
        </w:rPr>
        <w:t xml:space="preserve"> - Wikipedia</w:t>
      </w:r>
    </w:p>
    <w:p w:rsidR="00411721" w:rsidRPr="004F164F" w:rsidRDefault="002051D7" w:rsidP="00411721">
      <w:pPr>
        <w:spacing w:after="120" w:line="360" w:lineRule="auto"/>
        <w:ind w:right="113"/>
        <w:jc w:val="center"/>
        <w:rPr>
          <w:rFonts w:ascii="Tahoma" w:hAnsi="Tahoma" w:cs="Tahoma"/>
          <w:color w:val="002060"/>
        </w:rPr>
      </w:pPr>
      <w:r w:rsidRPr="004F164F">
        <w:rPr>
          <w:rFonts w:ascii="Tahoma" w:hAnsi="Tahoma" w:cs="Tahoma"/>
          <w:color w:val="002060"/>
        </w:rPr>
        <w:fldChar w:fldCharType="end"/>
      </w:r>
      <w:hyperlink r:id="rId105" w:history="1">
        <w:r w:rsidR="00411721" w:rsidRPr="004F164F">
          <w:rPr>
            <w:rStyle w:val="Hyperlink"/>
            <w:rFonts w:ascii="Tahoma" w:hAnsi="Tahoma" w:cs="Tahoma"/>
            <w:b/>
            <w:bCs/>
          </w:rPr>
          <w:t>Di Lặc</w:t>
        </w:r>
        <w:r w:rsidR="00411721" w:rsidRPr="004F164F">
          <w:rPr>
            <w:rStyle w:val="Hyperlink"/>
            <w:rFonts w:ascii="Tahoma" w:hAnsi="Tahoma" w:cs="Tahoma"/>
          </w:rPr>
          <w:t> – Wikipedia tiếng Việt</w:t>
        </w:r>
      </w:hyperlink>
    </w:p>
    <w:p w:rsidR="00411721" w:rsidRPr="00CB1B4E" w:rsidRDefault="00411721" w:rsidP="00411721">
      <w:pPr>
        <w:spacing w:after="240" w:line="360" w:lineRule="auto"/>
        <w:ind w:right="113"/>
        <w:jc w:val="center"/>
        <w:rPr>
          <w:rFonts w:ascii="Tahoma" w:hAnsi="Tahoma" w:cs="Tahoma"/>
          <w:color w:val="002060"/>
        </w:rPr>
      </w:pPr>
      <w:r w:rsidRPr="00CB1B4E">
        <w:rPr>
          <w:rFonts w:ascii="Tahoma" w:hAnsi="Tahoma" w:cs="Tahoma"/>
          <w:b/>
          <w:color w:val="00B050"/>
        </w:rPr>
        <w:t>Dự án tượng Phật Di Lặc cao 45m tại Bồ Đề Đạo Tràng, Ấn Độ.</w:t>
      </w:r>
    </w:p>
    <w:p w:rsidR="00411721" w:rsidRPr="00694022" w:rsidRDefault="00411721" w:rsidP="00411721">
      <w:pPr>
        <w:spacing w:line="360" w:lineRule="auto"/>
        <w:ind w:firstLine="720"/>
        <w:jc w:val="both"/>
        <w:rPr>
          <w:rFonts w:ascii="Tahoma" w:hAnsi="Tahoma" w:cs="Tahoma"/>
          <w:color w:val="002060"/>
          <w:sz w:val="24"/>
          <w:szCs w:val="24"/>
        </w:rPr>
      </w:pPr>
      <w:r w:rsidRPr="00694022">
        <w:rPr>
          <w:rFonts w:ascii="Tahoma" w:hAnsi="Tahoma" w:cs="Tahoma"/>
          <w:color w:val="002060"/>
          <w:sz w:val="24"/>
          <w:szCs w:val="24"/>
        </w:rPr>
        <w:t>Di Lặc (</w:t>
      </w:r>
      <w:r w:rsidRPr="00694022">
        <w:rPr>
          <w:rFonts w:ascii="Tahoma" w:eastAsia="MS Mincho" w:hAnsi="MS Mincho" w:cs="Tahoma"/>
          <w:b/>
          <w:color w:val="0070C0"/>
          <w:sz w:val="24"/>
          <w:szCs w:val="24"/>
        </w:rPr>
        <w:t>彌勒</w:t>
      </w:r>
      <w:r w:rsidRPr="00694022">
        <w:rPr>
          <w:rFonts w:ascii="Tahoma" w:hAnsi="Tahoma" w:cs="Tahoma"/>
          <w:color w:val="002060"/>
          <w:sz w:val="24"/>
          <w:szCs w:val="24"/>
        </w:rPr>
        <w:t xml:space="preserve">;  P: Metteyya;  S: Maitreya) được dịch là Từ Thị </w:t>
      </w:r>
      <w:r w:rsidRPr="00694022">
        <w:rPr>
          <w:rFonts w:ascii="Tahoma" w:eastAsia="MS Mincho" w:hAnsi="MS Mincho" w:cs="Tahoma"/>
          <w:b/>
          <w:color w:val="0070C0"/>
          <w:sz w:val="24"/>
          <w:szCs w:val="24"/>
        </w:rPr>
        <w:t>慈氏</w:t>
      </w:r>
      <w:r w:rsidRPr="00694022">
        <w:rPr>
          <w:rFonts w:ascii="Tahoma" w:hAnsi="Tahoma" w:cs="Tahoma"/>
          <w:color w:val="002060"/>
          <w:sz w:val="24"/>
          <w:szCs w:val="24"/>
        </w:rPr>
        <w:t>, có nghĩa là "người có lòng từ"</w:t>
      </w:r>
      <w:r>
        <w:rPr>
          <w:rFonts w:ascii="Tahoma" w:hAnsi="Tahoma" w:cs="Tahoma"/>
          <w:color w:val="002060"/>
          <w:sz w:val="24"/>
          <w:szCs w:val="24"/>
        </w:rPr>
        <w:t xml:space="preserve">. </w:t>
      </w:r>
      <w:r w:rsidRPr="00694022">
        <w:rPr>
          <w:rFonts w:ascii="Tahoma" w:hAnsi="Tahoma" w:cs="Tahoma"/>
          <w:color w:val="002060"/>
          <w:sz w:val="24"/>
          <w:szCs w:val="24"/>
        </w:rPr>
        <w:t>Theo truyền thuyết, Di Lặc là một vị Bồ Tát và cũng là vị Phật cuối cùng sẽ xuất hiện trên Trái Đất.  Trong Phật giáo Tây Tạng, Bồ Tát Di-lặc được thờ cúng rất rộng rãi.</w:t>
      </w:r>
    </w:p>
    <w:p w:rsidR="00411721" w:rsidRPr="007A1B0B" w:rsidRDefault="00411721" w:rsidP="00411721">
      <w:pPr>
        <w:pStyle w:val="NormalWeb"/>
        <w:shd w:val="clear" w:color="auto" w:fill="FFFFFF"/>
        <w:spacing w:line="360" w:lineRule="auto"/>
        <w:ind w:right="215" w:firstLine="720"/>
        <w:jc w:val="both"/>
        <w:rPr>
          <w:rFonts w:ascii="Tahoma" w:hAnsi="Tahoma" w:cs="Tahoma"/>
          <w:bCs/>
          <w:color w:val="002060"/>
        </w:rPr>
      </w:pPr>
      <w:r w:rsidRPr="00C83C68">
        <w:rPr>
          <w:rFonts w:ascii="Tahoma" w:hAnsi="Tahoma" w:cs="Tahoma"/>
          <w:b/>
          <w:color w:val="943634" w:themeColor="accent2" w:themeShade="BF"/>
        </w:rPr>
        <w:t>2)</w:t>
      </w:r>
      <w:r w:rsidRPr="00C83C68">
        <w:rPr>
          <w:rFonts w:ascii="Tahoma" w:hAnsi="Tahoma" w:cs="Tahoma"/>
          <w:color w:val="943634" w:themeColor="accent2" w:themeShade="BF"/>
        </w:rPr>
        <w:t xml:space="preserve"> </w:t>
      </w:r>
      <w:r w:rsidRPr="00C83C68">
        <w:rPr>
          <w:rFonts w:ascii="Tahoma" w:hAnsi="Tahoma" w:cs="Tahoma"/>
          <w:b/>
          <w:color w:val="943634" w:themeColor="accent2" w:themeShade="BF"/>
        </w:rPr>
        <w:t>Tịnh độ hiện thực:</w:t>
      </w:r>
      <w:r w:rsidRPr="007A1B0B">
        <w:rPr>
          <w:rFonts w:ascii="Tahoma" w:hAnsi="Tahoma" w:cs="Tahoma"/>
          <w:b/>
          <w:color w:val="0070C0"/>
        </w:rPr>
        <w:t xml:space="preserve">  </w:t>
      </w:r>
      <w:r w:rsidRPr="007A1B0B">
        <w:rPr>
          <w:rFonts w:ascii="Tahoma" w:hAnsi="Tahoma" w:cs="Tahoma"/>
          <w:bCs/>
          <w:color w:val="002060"/>
        </w:rPr>
        <w:t>Từ góc độ của cuộc sống hiện thực, mà theo đó, tịnh độ có thể được cảm nhận qua bốn dạng:</w:t>
      </w:r>
    </w:p>
    <w:p w:rsidR="00411721" w:rsidRPr="007A1B0B" w:rsidRDefault="00411721" w:rsidP="00411721">
      <w:pPr>
        <w:pStyle w:val="NormalWeb"/>
        <w:shd w:val="clear" w:color="auto" w:fill="FFFFFF"/>
        <w:spacing w:line="360" w:lineRule="auto"/>
        <w:ind w:right="215" w:firstLine="720"/>
        <w:jc w:val="both"/>
        <w:rPr>
          <w:rFonts w:ascii="Tahoma" w:hAnsi="Tahoma" w:cs="Tahoma"/>
          <w:b/>
          <w:bCs/>
          <w:color w:val="002060"/>
        </w:rPr>
      </w:pPr>
      <w:r w:rsidRPr="005456C2">
        <w:rPr>
          <w:rFonts w:ascii="Tahoma" w:hAnsi="Tahoma" w:cs="Tahoma"/>
          <w:bCs/>
          <w:color w:val="002060"/>
        </w:rPr>
        <w:t xml:space="preserve">1/. </w:t>
      </w:r>
      <w:r w:rsidRPr="005456C2">
        <w:rPr>
          <w:rFonts w:ascii="Tahoma" w:hAnsi="Tahoma" w:cs="Tahoma"/>
          <w:b/>
          <w:bCs/>
          <w:color w:val="002060"/>
        </w:rPr>
        <w:t>Tịnh độ Nhân gian:</w:t>
      </w:r>
      <w:r w:rsidRPr="007A1B0B">
        <w:rPr>
          <w:rFonts w:ascii="Tahoma" w:hAnsi="Tahoma" w:cs="Tahoma"/>
          <w:b/>
          <w:bCs/>
          <w:color w:val="002060"/>
        </w:rPr>
        <w:t xml:space="preserve">  </w:t>
      </w:r>
      <w:r w:rsidRPr="007A1B0B">
        <w:rPr>
          <w:rFonts w:ascii="Tahoma" w:hAnsi="Tahoma" w:cs="Tahoma"/>
          <w:bCs/>
          <w:color w:val="002060"/>
        </w:rPr>
        <w:t>Tịnh độ nhân gian là chỉ cho hoàn cảnh sinh sống hiện thực của chúng ta thể nghiệm được sự thanh tịnh của thân và tâm. Tịnh độ này có được do sự học và hành trì Phật pháp, hiển hiện ngay trước mắt của con người.</w:t>
      </w:r>
    </w:p>
    <w:p w:rsidR="00411721" w:rsidRPr="007A1B0B" w:rsidRDefault="00411721" w:rsidP="00411721">
      <w:pPr>
        <w:pStyle w:val="NormalWeb"/>
        <w:shd w:val="clear" w:color="auto" w:fill="FFFFFF"/>
        <w:spacing w:line="360" w:lineRule="auto"/>
        <w:ind w:right="215" w:firstLine="720"/>
        <w:jc w:val="both"/>
        <w:rPr>
          <w:rFonts w:ascii="Tahoma" w:hAnsi="Tahoma" w:cs="Tahoma"/>
          <w:bCs/>
          <w:color w:val="002060"/>
        </w:rPr>
      </w:pPr>
      <w:r w:rsidRPr="005456C2">
        <w:rPr>
          <w:rFonts w:ascii="Tahoma" w:hAnsi="Tahoma" w:cs="Tahoma"/>
          <w:bCs/>
          <w:color w:val="002060"/>
        </w:rPr>
        <w:t xml:space="preserve">2/. </w:t>
      </w:r>
      <w:r w:rsidRPr="005456C2">
        <w:rPr>
          <w:rFonts w:ascii="Tahoma" w:hAnsi="Tahoma" w:cs="Tahoma"/>
          <w:b/>
          <w:bCs/>
          <w:color w:val="002060"/>
        </w:rPr>
        <w:t>Tịnh độ Thiên quốc:</w:t>
      </w:r>
      <w:r w:rsidRPr="007A1B0B">
        <w:rPr>
          <w:rFonts w:ascii="Tahoma" w:hAnsi="Tahoma" w:cs="Tahoma"/>
          <w:b/>
          <w:bCs/>
          <w:color w:val="002060"/>
        </w:rPr>
        <w:t xml:space="preserve">  </w:t>
      </w:r>
      <w:r w:rsidRPr="007A1B0B">
        <w:rPr>
          <w:rFonts w:ascii="Tahoma" w:hAnsi="Tahoma" w:cs="Tahoma"/>
          <w:bCs/>
          <w:color w:val="002060"/>
        </w:rPr>
        <w:t xml:space="preserve">Tịnh độ Thiên quốc là chỉ cho cảnh giới hưởng thụ dục lạc ở cõi trời Dục giới, hoặc nhờ tu thiền định mà hưởng thụ định lạc ở các cõi trời thiền Sắc giới hay thiền Vô sắc giới. Song lúc hưởng thụ hết phước báo ở cõi trời </w:t>
      </w:r>
      <w:r w:rsidRPr="007A1B0B">
        <w:rPr>
          <w:rFonts w:ascii="Tahoma" w:hAnsi="Tahoma" w:cs="Tahoma"/>
          <w:bCs/>
          <w:color w:val="002060"/>
        </w:rPr>
        <w:lastRenderedPageBreak/>
        <w:t xml:space="preserve">Dục hoặc lúc định lực thối thất ở cõi trời Thiền, lại phải từ cõi trời rớt xuống nhân gian hoặc có thể đoạ lạc nơi tam đồ ác đạo. </w:t>
      </w:r>
    </w:p>
    <w:p w:rsidR="00411721" w:rsidRPr="007A1B0B" w:rsidRDefault="00785149" w:rsidP="00411721">
      <w:pPr>
        <w:pStyle w:val="NormalWeb"/>
        <w:shd w:val="clear" w:color="auto" w:fill="FFFFFF"/>
        <w:spacing w:line="360" w:lineRule="auto"/>
        <w:ind w:right="215" w:firstLine="720"/>
        <w:jc w:val="both"/>
        <w:rPr>
          <w:rFonts w:ascii="Tahoma" w:hAnsi="Tahoma" w:cs="Tahoma"/>
          <w:bCs/>
          <w:color w:val="002060"/>
        </w:rPr>
      </w:pPr>
      <w:r>
        <w:rPr>
          <w:rFonts w:ascii="Tahoma" w:hAnsi="Tahoma" w:cs="Tahoma"/>
          <w:bCs/>
          <w:color w:val="002060"/>
        </w:rPr>
        <w:t>Chúng</w:t>
      </w:r>
      <w:r>
        <w:rPr>
          <w:rFonts w:ascii="Tahoma" w:hAnsi="Tahoma" w:cs="Tahoma"/>
          <w:bCs/>
          <w:color w:val="002060"/>
          <w:lang w:val="vi-VN"/>
        </w:rPr>
        <w:t xml:space="preserve"> sinh nơi </w:t>
      </w:r>
      <w:r w:rsidR="00411721" w:rsidRPr="007A1B0B">
        <w:rPr>
          <w:rFonts w:ascii="Tahoma" w:hAnsi="Tahoma" w:cs="Tahoma"/>
          <w:bCs/>
          <w:color w:val="002060"/>
        </w:rPr>
        <w:t>cõi trời Dục giới không có loạn lạc, không có tội phạm, không có tai biến, không có bệnh tật, sở cầu như ý, như muốn ăn có ăn, muốn mặc có mặc, đến đi tùy ý, thân nhẹ như hư không. Cho nên có rất nhiều tôn giáo khuyến khích tín đồ cầu sinh Thiên quốc</w:t>
      </w:r>
      <w:r w:rsidR="00411721" w:rsidRPr="007A1B0B">
        <w:rPr>
          <w:rFonts w:ascii="Tahoma" w:hAnsi="Tahoma" w:cs="Tahoma"/>
          <w:bCs/>
          <w:color w:val="002060"/>
          <w:lang w:val="vi-VN"/>
        </w:rPr>
        <w:t xml:space="preserve"> (= Thiên đàng)</w:t>
      </w:r>
      <w:r w:rsidR="00411721" w:rsidRPr="007A1B0B">
        <w:rPr>
          <w:rFonts w:ascii="Tahoma" w:hAnsi="Tahoma" w:cs="Tahoma"/>
          <w:bCs/>
          <w:color w:val="002060"/>
        </w:rPr>
        <w:t xml:space="preserve">. </w:t>
      </w:r>
    </w:p>
    <w:p w:rsidR="00411721" w:rsidRPr="007A1B0B" w:rsidRDefault="00411721" w:rsidP="00411721">
      <w:pPr>
        <w:pStyle w:val="NormalWeb"/>
        <w:shd w:val="clear" w:color="auto" w:fill="FFFFFF"/>
        <w:spacing w:line="360" w:lineRule="auto"/>
        <w:ind w:right="215" w:firstLine="720"/>
        <w:jc w:val="both"/>
        <w:rPr>
          <w:rFonts w:ascii="Tahoma" w:hAnsi="Tahoma" w:cs="Tahoma"/>
          <w:bCs/>
          <w:color w:val="002060"/>
        </w:rPr>
      </w:pPr>
      <w:r w:rsidRPr="007A1B0B">
        <w:rPr>
          <w:rFonts w:ascii="Tahoma" w:hAnsi="Tahoma" w:cs="Tahoma"/>
          <w:bCs/>
          <w:color w:val="002060"/>
        </w:rPr>
        <w:t xml:space="preserve">Chỉ có điều họ không biết rõ khi được sinh lên cõi trời rồi một ngày nào đó cũng hưởng hết phước báo, lúc ấy có năm thứ tướng suy hiện ra trước mắt, như kinh </w:t>
      </w:r>
      <w:r w:rsidRPr="00FE5019">
        <w:rPr>
          <w:rFonts w:ascii="Tahoma" w:hAnsi="Tahoma" w:cs="Tahoma"/>
          <w:bCs/>
          <w:color w:val="002060"/>
        </w:rPr>
        <w:t>Niết Bàn</w:t>
      </w:r>
      <w:r w:rsidRPr="007A1B0B">
        <w:rPr>
          <w:rFonts w:ascii="Tahoma" w:hAnsi="Tahoma" w:cs="Tahoma"/>
          <w:bCs/>
          <w:color w:val="002060"/>
        </w:rPr>
        <w:t xml:space="preserve"> quyển 19 đã nói “</w:t>
      </w:r>
      <w:r w:rsidRPr="007A1B0B">
        <w:rPr>
          <w:rFonts w:ascii="Tahoma" w:hAnsi="Tahoma" w:cs="Tahoma"/>
          <w:bCs/>
          <w:i/>
          <w:color w:val="002060"/>
        </w:rPr>
        <w:t>Thích Đề Hoàn Nhân ở cõi trời, khi mạng sắp hết, có năm tướng hiện: 1- Y phục dơ bẩn. 2- Hoa trên đầu khô héo. 3- Thân thể hôi hám. 4- Nách ra mồ hôi. 5- Không ưa chỗ ngồi</w:t>
      </w:r>
      <w:r w:rsidRPr="007A1B0B">
        <w:rPr>
          <w:rFonts w:ascii="Tahoma" w:hAnsi="Tahoma" w:cs="Tahoma"/>
          <w:bCs/>
          <w:color w:val="002060"/>
        </w:rPr>
        <w:t xml:space="preserve">”. </w:t>
      </w:r>
    </w:p>
    <w:p w:rsidR="00411721" w:rsidRPr="007A1B0B" w:rsidRDefault="00411721" w:rsidP="00411721">
      <w:pPr>
        <w:pStyle w:val="NormalWeb"/>
        <w:shd w:val="clear" w:color="auto" w:fill="FFFFFF"/>
        <w:spacing w:line="360" w:lineRule="auto"/>
        <w:ind w:right="215" w:firstLine="720"/>
        <w:jc w:val="both"/>
        <w:rPr>
          <w:rFonts w:ascii="Tahoma" w:hAnsi="Tahoma" w:cs="Tahoma"/>
          <w:bCs/>
          <w:color w:val="002060"/>
        </w:rPr>
      </w:pPr>
      <w:r w:rsidRPr="007A1B0B">
        <w:rPr>
          <w:rFonts w:ascii="Tahoma" w:hAnsi="Tahoma" w:cs="Tahoma"/>
          <w:bCs/>
          <w:color w:val="002060"/>
        </w:rPr>
        <w:t>Cho nên đối với người thông thường, cõi trời là tịnh độ. Còn đối với người hiểu đạo Phật thực sự thì cho rằng thà sinh tại nhân gian tu học Phật pháp, còn hơn là sinh về Thiên quốc để hưởng phước trời.</w:t>
      </w:r>
    </w:p>
    <w:p w:rsidR="00411721" w:rsidRPr="007A1B0B" w:rsidRDefault="00411721" w:rsidP="00411721">
      <w:pPr>
        <w:pStyle w:val="NormalWeb"/>
        <w:shd w:val="clear" w:color="auto" w:fill="FFFFFF"/>
        <w:spacing w:before="0" w:beforeAutospacing="0" w:after="240" w:afterAutospacing="0" w:line="360" w:lineRule="auto"/>
        <w:ind w:right="215" w:firstLine="720"/>
        <w:jc w:val="both"/>
        <w:rPr>
          <w:rFonts w:ascii="Tahoma" w:hAnsi="Tahoma" w:cs="Tahoma"/>
          <w:bCs/>
          <w:color w:val="002060"/>
        </w:rPr>
      </w:pPr>
      <w:r w:rsidRPr="007A1B0B">
        <w:rPr>
          <w:rFonts w:ascii="Tahoma" w:hAnsi="Tahoma" w:cs="Tahoma"/>
          <w:bCs/>
          <w:color w:val="002060"/>
        </w:rPr>
        <w:t>Tịnh độ Thiên quốc này</w:t>
      </w:r>
      <w:r w:rsidR="00785149">
        <w:rPr>
          <w:rFonts w:ascii="Tahoma" w:hAnsi="Tahoma" w:cs="Tahoma"/>
          <w:bCs/>
          <w:color w:val="002060"/>
        </w:rPr>
        <w:t xml:space="preserve"> có được do sự học và hành trì T</w:t>
      </w:r>
      <w:r w:rsidRPr="007A1B0B">
        <w:rPr>
          <w:rFonts w:ascii="Tahoma" w:hAnsi="Tahoma" w:cs="Tahoma"/>
          <w:bCs/>
          <w:color w:val="002060"/>
        </w:rPr>
        <w:t>hập thiện.</w:t>
      </w:r>
    </w:p>
    <w:p w:rsidR="00411721" w:rsidRPr="007A1B0B" w:rsidRDefault="00411721" w:rsidP="00411721">
      <w:pPr>
        <w:pStyle w:val="NormalWeb"/>
        <w:shd w:val="clear" w:color="auto" w:fill="FFFFFF"/>
        <w:spacing w:line="360" w:lineRule="auto"/>
        <w:ind w:right="215" w:firstLine="720"/>
        <w:jc w:val="both"/>
        <w:rPr>
          <w:rFonts w:ascii="Tahoma" w:hAnsi="Tahoma" w:cs="Tahoma"/>
          <w:b/>
          <w:bCs/>
          <w:color w:val="00B050"/>
        </w:rPr>
      </w:pPr>
      <w:r w:rsidRPr="005456C2">
        <w:rPr>
          <w:rFonts w:ascii="Tahoma" w:hAnsi="Tahoma" w:cs="Tahoma"/>
          <w:bCs/>
          <w:color w:val="002060"/>
        </w:rPr>
        <w:t>3/.</w:t>
      </w:r>
      <w:r w:rsidRPr="005456C2">
        <w:rPr>
          <w:rFonts w:ascii="Tahoma" w:hAnsi="Tahoma" w:cs="Tahoma"/>
          <w:b/>
          <w:bCs/>
          <w:color w:val="002060"/>
        </w:rPr>
        <w:t xml:space="preserve"> Tịnh độ Phật quốc:</w:t>
      </w:r>
      <w:r w:rsidRPr="007A1B0B">
        <w:rPr>
          <w:rFonts w:ascii="Tahoma" w:hAnsi="Tahoma" w:cs="Tahoma"/>
          <w:b/>
          <w:bCs/>
          <w:color w:val="00B050"/>
        </w:rPr>
        <w:t xml:space="preserve">  </w:t>
      </w:r>
      <w:r w:rsidRPr="007A1B0B">
        <w:rPr>
          <w:rFonts w:ascii="Tahoma" w:hAnsi="Tahoma" w:cs="Tahoma"/>
          <w:bCs/>
          <w:color w:val="002060"/>
        </w:rPr>
        <w:t>Tịnh độ Phật quốc là chỉ cho cảnh giới của bậc giác ngộ. Tịnh độ Phật quốc này</w:t>
      </w:r>
      <w:r w:rsidRPr="007A1B0B">
        <w:rPr>
          <w:rFonts w:ascii="Tahoma" w:hAnsi="Tahoma" w:cs="Tahoma"/>
        </w:rPr>
        <w:t xml:space="preserve"> </w:t>
      </w:r>
      <w:r w:rsidRPr="007A1B0B">
        <w:rPr>
          <w:rFonts w:ascii="Tahoma" w:hAnsi="Tahoma" w:cs="Tahoma"/>
          <w:bCs/>
          <w:color w:val="002060"/>
        </w:rPr>
        <w:t>có hai biểu hiện: - một là công đức quả báo của Phật, - hai là tiếp dẫn hóa độ tất cả chúng sinh hữu duyên, tu học Phật pháp.</w:t>
      </w:r>
    </w:p>
    <w:p w:rsidR="00411721" w:rsidRPr="007A1B0B" w:rsidRDefault="00411721" w:rsidP="00411721">
      <w:pPr>
        <w:pStyle w:val="NormalWeb"/>
        <w:shd w:val="clear" w:color="auto" w:fill="FFFFFF"/>
        <w:spacing w:line="360" w:lineRule="auto"/>
        <w:ind w:right="215" w:firstLine="720"/>
        <w:jc w:val="both"/>
        <w:rPr>
          <w:rFonts w:ascii="Tahoma" w:hAnsi="Tahoma" w:cs="Tahoma"/>
          <w:bCs/>
          <w:color w:val="002060"/>
        </w:rPr>
      </w:pPr>
      <w:r w:rsidRPr="005456C2">
        <w:rPr>
          <w:rFonts w:ascii="Tahoma" w:hAnsi="Tahoma" w:cs="Tahoma"/>
          <w:bCs/>
          <w:color w:val="002060"/>
        </w:rPr>
        <w:t>4/.</w:t>
      </w:r>
      <w:r w:rsidRPr="005456C2">
        <w:rPr>
          <w:rFonts w:ascii="Tahoma" w:hAnsi="Tahoma" w:cs="Tahoma"/>
          <w:b/>
          <w:bCs/>
          <w:color w:val="002060"/>
        </w:rPr>
        <w:t xml:space="preserve"> Tịnh độ Tự tâm:</w:t>
      </w:r>
      <w:r w:rsidRPr="007A1B0B">
        <w:rPr>
          <w:rFonts w:ascii="Tahoma" w:hAnsi="Tahoma" w:cs="Tahoma"/>
          <w:bCs/>
          <w:color w:val="002060"/>
        </w:rPr>
        <w:t xml:space="preserve">  Tịnh độ Tự tâm có ý nói ở nội tâm của mỗi người, dù phàm hay thánh vốn đầy đủ </w:t>
      </w:r>
      <w:r w:rsidRPr="00C83C68">
        <w:rPr>
          <w:rFonts w:ascii="Tahoma" w:hAnsi="Tahoma" w:cs="Tahoma"/>
          <w:bCs/>
          <w:i/>
          <w:color w:val="002060"/>
        </w:rPr>
        <w:t>Phật tính</w:t>
      </w:r>
      <w:r w:rsidRPr="007A1B0B">
        <w:rPr>
          <w:rFonts w:ascii="Tahoma" w:hAnsi="Tahoma" w:cs="Tahoma"/>
          <w:bCs/>
          <w:color w:val="002060"/>
        </w:rPr>
        <w:t xml:space="preserve"> (</w:t>
      </w:r>
      <w:r w:rsidR="00C83C68">
        <w:rPr>
          <w:rFonts w:ascii="Tahoma" w:hAnsi="Tahoma" w:cs="Tahoma"/>
          <w:bCs/>
          <w:color w:val="002060"/>
          <w:lang w:val="vi-VN"/>
        </w:rPr>
        <w:t xml:space="preserve">= </w:t>
      </w:r>
      <w:r w:rsidRPr="007A1B0B">
        <w:rPr>
          <w:rFonts w:ascii="Tahoma" w:hAnsi="Tahoma" w:cs="Tahoma"/>
          <w:bCs/>
          <w:color w:val="002060"/>
        </w:rPr>
        <w:t>tính chất giác ngộ), tức là tâm chúng sinh và tâm Phật tương đồng, thế giới chúng sinh và cõi Phật không khác. Chẳng qua tâm chúng sinh bị phiền não mà không thấy được thanh tịnh.</w:t>
      </w:r>
    </w:p>
    <w:p w:rsidR="00411721" w:rsidRPr="007A1B0B" w:rsidRDefault="00411721" w:rsidP="00411721">
      <w:pPr>
        <w:pStyle w:val="NormalWeb"/>
        <w:shd w:val="clear" w:color="auto" w:fill="FFFFFF"/>
        <w:spacing w:line="360" w:lineRule="auto"/>
        <w:ind w:right="215" w:firstLine="720"/>
        <w:jc w:val="both"/>
        <w:rPr>
          <w:rFonts w:ascii="Tahoma" w:hAnsi="Tahoma" w:cs="Tahoma"/>
          <w:bCs/>
          <w:color w:val="002060"/>
        </w:rPr>
      </w:pPr>
      <w:r w:rsidRPr="007A1B0B">
        <w:rPr>
          <w:rFonts w:ascii="Tahoma" w:hAnsi="Tahoma" w:cs="Tahoma"/>
          <w:bCs/>
          <w:color w:val="002060"/>
        </w:rPr>
        <w:t>Nếu trong tâm mình không bị hoàn cảnh làm cho dao động</w:t>
      </w:r>
      <w:r w:rsidR="00C83C68">
        <w:rPr>
          <w:rFonts w:ascii="Tahoma" w:hAnsi="Tahoma" w:cs="Tahoma"/>
          <w:bCs/>
          <w:color w:val="002060"/>
          <w:lang w:val="vi-VN"/>
        </w:rPr>
        <w:t xml:space="preserve"> dính mắc</w:t>
      </w:r>
      <w:r w:rsidRPr="007A1B0B">
        <w:rPr>
          <w:rFonts w:ascii="Tahoma" w:hAnsi="Tahoma" w:cs="Tahoma"/>
          <w:bCs/>
          <w:color w:val="002060"/>
        </w:rPr>
        <w:t>, thì đó chính là tịnh độ. Tịnh độ tự tâm tuy không ở ngoài tâm, song hoàn cảnh bên ngoài cũng tùy theo nội tâm mà chuyển. Đây là điều rất thiết thực, đó là: “</w:t>
      </w:r>
      <w:r w:rsidRPr="007A1B0B">
        <w:rPr>
          <w:rFonts w:ascii="Tahoma" w:hAnsi="Tahoma" w:cs="Tahoma"/>
          <w:bCs/>
          <w:i/>
          <w:color w:val="002060"/>
        </w:rPr>
        <w:t xml:space="preserve">Niệm Phật liền </w:t>
      </w:r>
      <w:r w:rsidRPr="007A1B0B">
        <w:rPr>
          <w:rFonts w:ascii="Tahoma" w:hAnsi="Tahoma" w:cs="Tahoma"/>
          <w:bCs/>
          <w:i/>
          <w:color w:val="002060"/>
        </w:rPr>
        <w:lastRenderedPageBreak/>
        <w:t>thấy Phật - Tâm tịnh quốc độ tịnh</w:t>
      </w:r>
      <w:r w:rsidRPr="007A1B0B">
        <w:rPr>
          <w:rFonts w:ascii="Tahoma" w:hAnsi="Tahoma" w:cs="Tahoma"/>
          <w:bCs/>
          <w:color w:val="002060"/>
        </w:rPr>
        <w:t xml:space="preserve">”,  Phật của </w:t>
      </w:r>
      <w:r w:rsidRPr="007A1B0B">
        <w:rPr>
          <w:rFonts w:ascii="Tahoma" w:hAnsi="Tahoma" w:cs="Tahoma"/>
          <w:bCs/>
          <w:i/>
          <w:color w:val="002060"/>
        </w:rPr>
        <w:t>niệm Phật</w:t>
      </w:r>
      <w:r w:rsidRPr="007A1B0B">
        <w:rPr>
          <w:rFonts w:ascii="Tahoma" w:hAnsi="Tahoma" w:cs="Tahoma"/>
          <w:bCs/>
          <w:color w:val="002060"/>
        </w:rPr>
        <w:t xml:space="preserve"> nơi đây hàm nghĩa sự giác </w:t>
      </w:r>
      <w:r w:rsidR="00785149">
        <w:rPr>
          <w:rFonts w:ascii="Tahoma" w:hAnsi="Tahoma" w:cs="Tahoma"/>
          <w:bCs/>
          <w:color w:val="002060"/>
        </w:rPr>
        <w:t>ngộ</w:t>
      </w:r>
      <w:r w:rsidRPr="007A1B0B">
        <w:rPr>
          <w:rFonts w:ascii="Tahoma" w:hAnsi="Tahoma" w:cs="Tahoma"/>
          <w:bCs/>
          <w:color w:val="002060"/>
        </w:rPr>
        <w:t xml:space="preserve"> hay </w:t>
      </w:r>
      <w:r w:rsidR="00785149">
        <w:rPr>
          <w:rFonts w:ascii="Tahoma" w:hAnsi="Tahoma" w:cs="Tahoma"/>
          <w:bCs/>
          <w:color w:val="002060"/>
        </w:rPr>
        <w:t>tính chất biểu hiện sự giác ngộ</w:t>
      </w:r>
      <w:r w:rsidR="00785149">
        <w:rPr>
          <w:rFonts w:ascii="Tahoma" w:hAnsi="Tahoma" w:cs="Tahoma"/>
          <w:bCs/>
          <w:color w:val="002060"/>
          <w:lang w:val="vi-VN"/>
        </w:rPr>
        <w:t>; niệm Phật nơi đây đồng nghĩa với</w:t>
      </w:r>
      <w:r w:rsidRPr="007A1B0B">
        <w:rPr>
          <w:rFonts w:ascii="Tahoma" w:hAnsi="Tahoma" w:cs="Tahoma"/>
          <w:bCs/>
          <w:color w:val="002060"/>
        </w:rPr>
        <w:t xml:space="preserve"> </w:t>
      </w:r>
      <w:r w:rsidRPr="007A1B0B">
        <w:rPr>
          <w:rFonts w:ascii="Tahoma" w:hAnsi="Tahoma" w:cs="Tahoma"/>
          <w:bCs/>
          <w:i/>
          <w:color w:val="002060"/>
        </w:rPr>
        <w:t>niệm Duyên khởi</w:t>
      </w:r>
      <w:r w:rsidRPr="007A1B0B">
        <w:rPr>
          <w:rFonts w:ascii="Tahoma" w:hAnsi="Tahoma" w:cs="Tahoma"/>
          <w:bCs/>
          <w:color w:val="002060"/>
        </w:rPr>
        <w:t xml:space="preserve">, </w:t>
      </w:r>
      <w:r w:rsidRPr="007A1B0B">
        <w:rPr>
          <w:rFonts w:ascii="Tahoma" w:hAnsi="Tahoma" w:cs="Tahoma"/>
          <w:bCs/>
          <w:i/>
          <w:color w:val="002060"/>
        </w:rPr>
        <w:t>niệm Vô thường-Vô ngã</w:t>
      </w:r>
      <w:r w:rsidRPr="007A1B0B">
        <w:rPr>
          <w:rFonts w:ascii="Tahoma" w:hAnsi="Tahoma" w:cs="Tahoma"/>
          <w:bCs/>
          <w:color w:val="002060"/>
        </w:rPr>
        <w:t>.</w:t>
      </w:r>
    </w:p>
    <w:p w:rsidR="00411721" w:rsidRPr="007A1B0B" w:rsidRDefault="00411721" w:rsidP="00411721">
      <w:pPr>
        <w:pStyle w:val="NormalWeb"/>
        <w:shd w:val="clear" w:color="auto" w:fill="FFFFFF"/>
        <w:spacing w:line="360" w:lineRule="auto"/>
        <w:ind w:right="215" w:firstLine="720"/>
        <w:jc w:val="both"/>
        <w:rPr>
          <w:rFonts w:ascii="Tahoma" w:hAnsi="Tahoma" w:cs="Tahoma"/>
          <w:b/>
          <w:bCs/>
          <w:color w:val="002060"/>
        </w:rPr>
      </w:pPr>
      <w:r w:rsidRPr="007A1B0B">
        <w:rPr>
          <w:rFonts w:ascii="Tahoma" w:hAnsi="Tahoma" w:cs="Tahoma"/>
          <w:bCs/>
          <w:color w:val="002060"/>
        </w:rPr>
        <w:t xml:space="preserve">Nếu có thể soi thấu phiền não của phàm trần và xét rõ chỗ sâu xa của nội tâm, thì sẽ phát hiện tâm Phật tức </w:t>
      </w:r>
      <w:r w:rsidR="00CC5AA4">
        <w:rPr>
          <w:rFonts w:ascii="Tahoma" w:hAnsi="Tahoma" w:cs="Tahoma"/>
          <w:bCs/>
          <w:color w:val="002060"/>
        </w:rPr>
        <w:t>chính</w:t>
      </w:r>
      <w:r w:rsidR="00CC5AA4">
        <w:rPr>
          <w:rFonts w:ascii="Tahoma" w:hAnsi="Tahoma" w:cs="Tahoma"/>
          <w:bCs/>
          <w:color w:val="002060"/>
          <w:lang w:val="vi-VN"/>
        </w:rPr>
        <w:t xml:space="preserve"> </w:t>
      </w:r>
      <w:r w:rsidRPr="007A1B0B">
        <w:rPr>
          <w:rFonts w:ascii="Tahoma" w:hAnsi="Tahoma" w:cs="Tahoma"/>
          <w:bCs/>
          <w:color w:val="002060"/>
        </w:rPr>
        <w:t>là tâm mình và thế giới này với Phật quốc không khác. Bởi nếu tâm thanh tịnh thì sẽ nhìn thế giới này cũng thanh tịnh, nếu tâm không thanh tịnh thì hoàn cảnh sinh hoạt sẽ là khổ ải không cùng.</w:t>
      </w:r>
    </w:p>
    <w:p w:rsidR="00411721" w:rsidRPr="007A1B0B" w:rsidRDefault="00411721" w:rsidP="00411721">
      <w:pPr>
        <w:pStyle w:val="NormalWeb"/>
        <w:shd w:val="clear" w:color="auto" w:fill="FFFFFF"/>
        <w:spacing w:before="0" w:beforeAutospacing="0" w:after="120" w:afterAutospacing="0" w:line="360" w:lineRule="auto"/>
        <w:ind w:right="215" w:firstLine="720"/>
        <w:jc w:val="both"/>
        <w:rPr>
          <w:rFonts w:ascii="Tahoma" w:hAnsi="Tahoma" w:cs="Tahoma"/>
          <w:bCs/>
          <w:color w:val="002060"/>
        </w:rPr>
      </w:pPr>
      <w:r w:rsidRPr="007A1B0B">
        <w:rPr>
          <w:rFonts w:ascii="Tahoma" w:hAnsi="Tahoma" w:cs="Tahoma"/>
          <w:bCs/>
          <w:color w:val="002060"/>
        </w:rPr>
        <w:t>Th</w:t>
      </w:r>
      <w:r>
        <w:rPr>
          <w:rFonts w:ascii="Tahoma" w:hAnsi="Tahoma" w:cs="Tahoma"/>
          <w:bCs/>
          <w:color w:val="002060"/>
        </w:rPr>
        <w:t>ực ra th</w:t>
      </w:r>
      <w:r w:rsidRPr="007A1B0B">
        <w:rPr>
          <w:rFonts w:ascii="Tahoma" w:hAnsi="Tahoma" w:cs="Tahoma"/>
          <w:bCs/>
          <w:color w:val="002060"/>
        </w:rPr>
        <w:t xml:space="preserve">ế giới Hoa Tạng trong kinh Hoa Nghiêm, pháp môn Tâm địa Bồ Tát trong kinh Phạm Võng, Tịnh độ Linh Sơn trong kinh Pháp Hoa, Chân tâm hay Thâm tâm trong kinh Duy Ma đều chỉ là </w:t>
      </w:r>
      <w:r w:rsidR="005E0130">
        <w:rPr>
          <w:rFonts w:ascii="Tahoma" w:hAnsi="Tahoma" w:cs="Tahoma"/>
          <w:bCs/>
          <w:color w:val="002060"/>
          <w:u w:val="double"/>
        </w:rPr>
        <w:t>tịnh độ T</w:t>
      </w:r>
      <w:r w:rsidRPr="00265461">
        <w:rPr>
          <w:rFonts w:ascii="Tahoma" w:hAnsi="Tahoma" w:cs="Tahoma"/>
          <w:bCs/>
          <w:color w:val="002060"/>
          <w:u w:val="double"/>
        </w:rPr>
        <w:t>ự tâm</w:t>
      </w:r>
      <w:r w:rsidRPr="007A1B0B">
        <w:rPr>
          <w:rFonts w:ascii="Tahoma" w:hAnsi="Tahoma" w:cs="Tahoma"/>
          <w:bCs/>
          <w:color w:val="002060"/>
        </w:rPr>
        <w:t>: “</w:t>
      </w:r>
      <w:r w:rsidRPr="007A1B0B">
        <w:rPr>
          <w:rFonts w:ascii="Tahoma" w:hAnsi="Tahoma" w:cs="Tahoma"/>
          <w:bCs/>
          <w:i/>
          <w:color w:val="002060"/>
        </w:rPr>
        <w:t>Tùy tâm mình tịnh thì quốc độ tịnh</w:t>
      </w:r>
      <w:r w:rsidRPr="007A1B0B">
        <w:rPr>
          <w:rFonts w:ascii="Tahoma" w:hAnsi="Tahoma" w:cs="Tahoma"/>
          <w:bCs/>
          <w:color w:val="002060"/>
        </w:rPr>
        <w:t>”.</w:t>
      </w:r>
    </w:p>
    <w:p w:rsidR="00411721" w:rsidRPr="008E4A32" w:rsidRDefault="00411721" w:rsidP="00411721">
      <w:pPr>
        <w:spacing w:after="0" w:line="360" w:lineRule="auto"/>
        <w:ind w:left="2160" w:right="113" w:firstLine="720"/>
        <w:jc w:val="both"/>
        <w:rPr>
          <w:rFonts w:ascii="Tahoma" w:hAnsi="Tahoma" w:cs="Tahoma"/>
          <w:i/>
          <w:color w:val="002060"/>
          <w:sz w:val="24"/>
          <w:szCs w:val="24"/>
        </w:rPr>
      </w:pPr>
      <w:r w:rsidRPr="008E4A32">
        <w:rPr>
          <w:rFonts w:ascii="Tahoma" w:hAnsi="Tahoma" w:cs="Tahoma"/>
          <w:i/>
          <w:color w:val="002060"/>
          <w:sz w:val="24"/>
          <w:szCs w:val="24"/>
        </w:rPr>
        <w:t>Tâm đục ắt chúng sinh đục.</w:t>
      </w:r>
    </w:p>
    <w:p w:rsidR="00411721" w:rsidRPr="008E4A32" w:rsidRDefault="00411721" w:rsidP="00411721">
      <w:pPr>
        <w:spacing w:after="0" w:line="360" w:lineRule="auto"/>
        <w:ind w:right="113"/>
        <w:jc w:val="both"/>
        <w:rPr>
          <w:rFonts w:ascii="Tahoma" w:hAnsi="Tahoma" w:cs="Tahoma"/>
          <w:i/>
          <w:color w:val="002060"/>
          <w:sz w:val="24"/>
          <w:szCs w:val="24"/>
        </w:rPr>
      </w:pPr>
      <w:r w:rsidRPr="008E4A32">
        <w:rPr>
          <w:rFonts w:ascii="Tahoma" w:hAnsi="Tahoma" w:cs="Tahoma"/>
          <w:i/>
          <w:color w:val="002060"/>
          <w:sz w:val="24"/>
          <w:szCs w:val="24"/>
        </w:rPr>
        <w:tab/>
      </w:r>
      <w:r w:rsidRPr="008E4A32">
        <w:rPr>
          <w:rFonts w:ascii="Tahoma" w:hAnsi="Tahoma" w:cs="Tahoma"/>
          <w:i/>
          <w:color w:val="002060"/>
          <w:sz w:val="24"/>
          <w:szCs w:val="24"/>
        </w:rPr>
        <w:tab/>
      </w:r>
      <w:r w:rsidRPr="008E4A32">
        <w:rPr>
          <w:rFonts w:ascii="Tahoma" w:hAnsi="Tahoma" w:cs="Tahoma"/>
          <w:i/>
          <w:color w:val="002060"/>
          <w:sz w:val="24"/>
          <w:szCs w:val="24"/>
        </w:rPr>
        <w:tab/>
      </w:r>
      <w:r w:rsidRPr="008E4A32">
        <w:rPr>
          <w:rFonts w:ascii="Tahoma" w:hAnsi="Tahoma" w:cs="Tahoma"/>
          <w:i/>
          <w:color w:val="002060"/>
          <w:sz w:val="24"/>
          <w:szCs w:val="24"/>
        </w:rPr>
        <w:tab/>
        <w:t>Tâm tịnh ắt chúng sinh tịnh.</w:t>
      </w:r>
    </w:p>
    <w:p w:rsidR="00411721" w:rsidRPr="008E4A32" w:rsidRDefault="00411721" w:rsidP="00411721">
      <w:pPr>
        <w:spacing w:after="0" w:line="360" w:lineRule="auto"/>
        <w:ind w:right="113"/>
        <w:jc w:val="both"/>
        <w:rPr>
          <w:rFonts w:ascii="Tahoma" w:hAnsi="Tahoma" w:cs="Tahoma"/>
          <w:i/>
          <w:color w:val="002060"/>
          <w:sz w:val="24"/>
          <w:szCs w:val="24"/>
        </w:rPr>
      </w:pPr>
      <w:r w:rsidRPr="008E4A32">
        <w:rPr>
          <w:rFonts w:ascii="Tahoma" w:hAnsi="Tahoma" w:cs="Tahoma"/>
          <w:i/>
          <w:color w:val="002060"/>
          <w:sz w:val="24"/>
          <w:szCs w:val="24"/>
        </w:rPr>
        <w:tab/>
      </w:r>
      <w:r w:rsidRPr="008E4A32">
        <w:rPr>
          <w:rFonts w:ascii="Tahoma" w:hAnsi="Tahoma" w:cs="Tahoma"/>
          <w:i/>
          <w:color w:val="002060"/>
          <w:sz w:val="24"/>
          <w:szCs w:val="24"/>
        </w:rPr>
        <w:tab/>
      </w:r>
      <w:r w:rsidRPr="008E4A32">
        <w:rPr>
          <w:rFonts w:ascii="Tahoma" w:hAnsi="Tahoma" w:cs="Tahoma"/>
          <w:i/>
          <w:color w:val="002060"/>
          <w:sz w:val="24"/>
          <w:szCs w:val="24"/>
        </w:rPr>
        <w:tab/>
      </w:r>
      <w:r w:rsidRPr="008E4A32">
        <w:rPr>
          <w:rFonts w:ascii="Tahoma" w:hAnsi="Tahoma" w:cs="Tahoma"/>
          <w:i/>
          <w:color w:val="002060"/>
          <w:sz w:val="24"/>
          <w:szCs w:val="24"/>
        </w:rPr>
        <w:tab/>
        <w:t>Muốn được tịnh độ, trước cần tịnh tâm.</w:t>
      </w:r>
    </w:p>
    <w:p w:rsidR="00411721" w:rsidRPr="008E4A32" w:rsidRDefault="00411721" w:rsidP="00411721">
      <w:pPr>
        <w:spacing w:after="0" w:line="360" w:lineRule="auto"/>
        <w:ind w:right="113"/>
        <w:jc w:val="both"/>
        <w:rPr>
          <w:rFonts w:ascii="Tahoma" w:hAnsi="Tahoma" w:cs="Tahoma"/>
          <w:i/>
          <w:color w:val="002060"/>
          <w:sz w:val="24"/>
          <w:szCs w:val="24"/>
        </w:rPr>
      </w:pPr>
      <w:r w:rsidRPr="008E4A32">
        <w:rPr>
          <w:rFonts w:ascii="Tahoma" w:hAnsi="Tahoma" w:cs="Tahoma"/>
          <w:i/>
          <w:color w:val="002060"/>
          <w:sz w:val="24"/>
          <w:szCs w:val="24"/>
        </w:rPr>
        <w:tab/>
      </w:r>
      <w:r w:rsidRPr="008E4A32">
        <w:rPr>
          <w:rFonts w:ascii="Tahoma" w:hAnsi="Tahoma" w:cs="Tahoma"/>
          <w:i/>
          <w:color w:val="002060"/>
          <w:sz w:val="24"/>
          <w:szCs w:val="24"/>
        </w:rPr>
        <w:tab/>
      </w:r>
      <w:r w:rsidRPr="008E4A32">
        <w:rPr>
          <w:rFonts w:ascii="Tahoma" w:hAnsi="Tahoma" w:cs="Tahoma"/>
          <w:i/>
          <w:color w:val="002060"/>
          <w:sz w:val="24"/>
          <w:szCs w:val="24"/>
        </w:rPr>
        <w:tab/>
      </w:r>
      <w:r w:rsidRPr="008E4A32">
        <w:rPr>
          <w:rFonts w:ascii="Tahoma" w:hAnsi="Tahoma" w:cs="Tahoma"/>
          <w:i/>
          <w:color w:val="002060"/>
          <w:sz w:val="24"/>
          <w:szCs w:val="24"/>
        </w:rPr>
        <w:tab/>
        <w:t>Tùy tâm mình tịnh, xứ Phật tịnh theo.</w:t>
      </w:r>
    </w:p>
    <w:p w:rsidR="00411721" w:rsidRDefault="00411721" w:rsidP="005E0130">
      <w:pPr>
        <w:spacing w:after="240" w:line="360" w:lineRule="auto"/>
        <w:ind w:right="113"/>
        <w:jc w:val="both"/>
        <w:rPr>
          <w:rFonts w:ascii="Tahoma" w:hAnsi="Tahoma" w:cs="Tahoma"/>
          <w:i/>
          <w:color w:val="002060"/>
          <w:sz w:val="24"/>
          <w:szCs w:val="24"/>
          <w:lang w:val="vi-VN"/>
        </w:rPr>
      </w:pPr>
      <w:r w:rsidRPr="008E4A32">
        <w:rPr>
          <w:rFonts w:ascii="Tahoma" w:hAnsi="Tahoma" w:cs="Tahoma"/>
          <w:i/>
          <w:color w:val="002060"/>
          <w:sz w:val="24"/>
          <w:szCs w:val="24"/>
        </w:rPr>
        <w:tab/>
      </w:r>
      <w:r w:rsidRPr="008E4A32">
        <w:rPr>
          <w:rFonts w:ascii="Tahoma" w:hAnsi="Tahoma" w:cs="Tahoma"/>
          <w:i/>
          <w:color w:val="002060"/>
          <w:sz w:val="24"/>
          <w:szCs w:val="24"/>
        </w:rPr>
        <w:tab/>
      </w:r>
      <w:r w:rsidRPr="008E4A32">
        <w:rPr>
          <w:rFonts w:ascii="Tahoma" w:hAnsi="Tahoma" w:cs="Tahoma"/>
          <w:i/>
          <w:color w:val="002060"/>
          <w:sz w:val="24"/>
          <w:szCs w:val="24"/>
        </w:rPr>
        <w:tab/>
      </w:r>
      <w:r w:rsidRPr="008E4A32">
        <w:rPr>
          <w:rFonts w:ascii="Tahoma" w:hAnsi="Tahoma" w:cs="Tahoma"/>
          <w:i/>
          <w:color w:val="002060"/>
          <w:sz w:val="24"/>
          <w:szCs w:val="24"/>
        </w:rPr>
        <w:tab/>
        <w:t>Tam giới tu tịnh, tự nhiên thành tựu.</w:t>
      </w:r>
    </w:p>
    <w:p w:rsidR="005E0130" w:rsidRPr="005E0130" w:rsidRDefault="005E0130" w:rsidP="00411721">
      <w:pPr>
        <w:spacing w:after="0" w:line="360" w:lineRule="auto"/>
        <w:ind w:right="113"/>
        <w:jc w:val="both"/>
        <w:rPr>
          <w:rFonts w:ascii="Tahoma" w:hAnsi="Tahoma" w:cs="Tahoma"/>
          <w:color w:val="002060"/>
          <w:sz w:val="24"/>
          <w:szCs w:val="24"/>
          <w:lang w:val="vi-VN"/>
        </w:rPr>
      </w:pPr>
      <w:r>
        <w:rPr>
          <w:rFonts w:ascii="Tahoma" w:hAnsi="Tahoma" w:cs="Tahoma"/>
          <w:color w:val="002060"/>
          <w:sz w:val="24"/>
          <w:szCs w:val="24"/>
          <w:lang w:val="vi-VN"/>
        </w:rPr>
        <w:tab/>
        <w:t>Tịnh độ Tự tâm luôn ở mọi nơi mọi thời cho hành giả giác ngộ, nên tịnh độ này còn gọi là “</w:t>
      </w:r>
      <w:r w:rsidRPr="009C30CE">
        <w:rPr>
          <w:rFonts w:ascii="Tahoma" w:hAnsi="Tahoma" w:cs="Tahoma"/>
          <w:i/>
          <w:color w:val="002060"/>
          <w:sz w:val="24"/>
          <w:szCs w:val="24"/>
          <w:lang w:val="vi-VN"/>
        </w:rPr>
        <w:t>Tịnh độ có thể mang theo</w:t>
      </w:r>
      <w:r>
        <w:rPr>
          <w:rFonts w:ascii="Tahoma" w:hAnsi="Tahoma" w:cs="Tahoma"/>
          <w:color w:val="002060"/>
          <w:sz w:val="24"/>
          <w:szCs w:val="24"/>
          <w:lang w:val="vi-VN"/>
        </w:rPr>
        <w:t>” (E: Portable Pure Land).</w:t>
      </w:r>
      <w:r w:rsidRPr="005E0130">
        <w:rPr>
          <w:rFonts w:ascii="Tahoma" w:hAnsi="Tahoma" w:cs="Tahoma"/>
          <w:color w:val="002060"/>
          <w:sz w:val="24"/>
          <w:szCs w:val="24"/>
          <w:lang w:val="vi-VN"/>
        </w:rPr>
        <w:t xml:space="preserve"> </w:t>
      </w:r>
    </w:p>
    <w:p w:rsidR="00411721" w:rsidRPr="00623A63" w:rsidRDefault="00411721" w:rsidP="00411721">
      <w:pPr>
        <w:spacing w:after="0" w:line="360" w:lineRule="auto"/>
        <w:ind w:right="113"/>
        <w:jc w:val="both"/>
        <w:rPr>
          <w:rFonts w:ascii="Tahoma" w:hAnsi="Tahoma" w:cs="Tahoma"/>
          <w:color w:val="002060"/>
          <w:sz w:val="24"/>
          <w:szCs w:val="24"/>
          <w:lang w:val="vi-VN"/>
        </w:rPr>
      </w:pPr>
      <w:r w:rsidRPr="00623A63">
        <w:rPr>
          <w:rFonts w:ascii="Tahoma" w:hAnsi="Tahoma" w:cs="Tahoma"/>
          <w:color w:val="002060"/>
          <w:sz w:val="24"/>
          <w:szCs w:val="24"/>
          <w:lang w:val="vi-VN"/>
        </w:rPr>
        <w:t>----------------</w:t>
      </w:r>
    </w:p>
    <w:p w:rsidR="00411721" w:rsidRPr="003F7C11" w:rsidRDefault="00411721" w:rsidP="005E0130">
      <w:pPr>
        <w:spacing w:after="120" w:line="360" w:lineRule="auto"/>
        <w:jc w:val="both"/>
        <w:rPr>
          <w:rFonts w:ascii="Tahoma" w:eastAsia="Arial" w:hAnsi="Tahoma" w:cs="Tahoma"/>
          <w:iCs/>
          <w:color w:val="7030A0"/>
          <w:lang w:val="vi-VN"/>
        </w:rPr>
      </w:pPr>
      <w:r w:rsidRPr="003F7C11">
        <w:rPr>
          <w:rFonts w:ascii="Tahoma" w:eastAsia="Arial" w:hAnsi="Tahoma" w:cs="Tahoma"/>
          <w:b/>
          <w:bCs/>
          <w:iCs/>
          <w:color w:val="7030A0"/>
          <w:u w:val="single"/>
          <w:lang w:val="vi-VN"/>
        </w:rPr>
        <w:t>Ghi chú</w:t>
      </w:r>
      <w:r w:rsidRPr="003F7C11">
        <w:rPr>
          <w:rFonts w:ascii="Tahoma" w:eastAsia="Arial" w:hAnsi="Tahoma" w:cs="Tahoma"/>
          <w:b/>
          <w:bCs/>
          <w:iCs/>
          <w:color w:val="7030A0"/>
          <w:lang w:val="vi-VN"/>
        </w:rPr>
        <w:t>:</w:t>
      </w:r>
    </w:p>
    <w:p w:rsidR="00411721" w:rsidRPr="00BE23DA" w:rsidRDefault="00411721" w:rsidP="005E0130">
      <w:pPr>
        <w:spacing w:after="120" w:line="360" w:lineRule="auto"/>
        <w:ind w:firstLine="720"/>
        <w:jc w:val="both"/>
        <w:rPr>
          <w:rFonts w:ascii="Tahoma" w:eastAsia="Arial" w:hAnsi="Tahoma" w:cs="Tahoma"/>
          <w:iCs/>
          <w:color w:val="7030A0"/>
          <w:sz w:val="20"/>
          <w:szCs w:val="20"/>
          <w:lang w:val="vi-VN"/>
        </w:rPr>
      </w:pPr>
      <w:r w:rsidRPr="00BE23DA">
        <w:rPr>
          <w:rFonts w:ascii="Tahoma" w:eastAsia="Arial" w:hAnsi="Tahoma" w:cs="Tahoma"/>
          <w:iCs/>
          <w:color w:val="7030A0"/>
          <w:sz w:val="20"/>
          <w:szCs w:val="20"/>
          <w:lang w:val="vi-VN"/>
        </w:rPr>
        <w:t>Thiên Thai tông đề xướng bốn loại Phật độ, tức bốn loại Tịnh độ (tứ chủng Tịnh độ) sau:</w:t>
      </w:r>
    </w:p>
    <w:p w:rsidR="00411721" w:rsidRPr="00BE23DA" w:rsidRDefault="00411721" w:rsidP="00411721">
      <w:pPr>
        <w:spacing w:after="240" w:line="360" w:lineRule="auto"/>
        <w:ind w:firstLine="720"/>
        <w:jc w:val="both"/>
        <w:rPr>
          <w:rFonts w:ascii="Tahoma" w:eastAsia="Arial" w:hAnsi="Tahoma" w:cs="Tahoma"/>
          <w:color w:val="7030A0"/>
          <w:sz w:val="20"/>
          <w:szCs w:val="20"/>
          <w:lang w:val="vi-VN"/>
        </w:rPr>
      </w:pPr>
      <w:r w:rsidRPr="00BE23DA">
        <w:rPr>
          <w:rFonts w:ascii="Tahoma" w:eastAsia="Arial" w:hAnsi="Tahoma" w:cs="Tahoma"/>
          <w:i/>
          <w:iCs/>
          <w:color w:val="7030A0"/>
          <w:sz w:val="20"/>
          <w:szCs w:val="20"/>
          <w:lang w:val="vi-VN"/>
        </w:rPr>
        <w:t>1.</w:t>
      </w:r>
      <w:r w:rsidRPr="00BE23DA">
        <w:rPr>
          <w:rFonts w:ascii="Tahoma" w:eastAsia="Arial" w:hAnsi="Tahoma" w:cs="Tahoma"/>
          <w:b/>
          <w:bCs/>
          <w:i/>
          <w:iCs/>
          <w:color w:val="7030A0"/>
          <w:sz w:val="20"/>
          <w:szCs w:val="20"/>
          <w:lang w:val="vi-VN"/>
        </w:rPr>
        <w:t> Phàm thánh đồng cư tịnh độ:</w:t>
      </w:r>
      <w:r w:rsidRPr="00BE23DA">
        <w:rPr>
          <w:rFonts w:ascii="Tahoma" w:eastAsia="Arial" w:hAnsi="Tahoma" w:cs="Tahoma"/>
          <w:color w:val="7030A0"/>
          <w:sz w:val="20"/>
          <w:szCs w:val="20"/>
          <w:lang w:val="vi-VN"/>
        </w:rPr>
        <w:t>  Là tịnh độ mà trong đó Người, Trời </w:t>
      </w:r>
      <w:r w:rsidRPr="00BE23DA">
        <w:rPr>
          <w:rFonts w:ascii="Tahoma" w:eastAsia="Arial" w:hAnsi="Tahoma" w:cs="Tahoma"/>
          <w:i/>
          <w:iCs/>
          <w:color w:val="7030A0"/>
          <w:sz w:val="20"/>
          <w:szCs w:val="20"/>
          <w:lang w:val="vi-VN"/>
        </w:rPr>
        <w:t>(phàm)</w:t>
      </w:r>
      <w:r w:rsidRPr="00BE23DA">
        <w:rPr>
          <w:rFonts w:ascii="Tahoma" w:eastAsia="Arial" w:hAnsi="Tahoma" w:cs="Tahoma"/>
          <w:color w:val="7030A0"/>
          <w:sz w:val="20"/>
          <w:szCs w:val="20"/>
          <w:lang w:val="vi-VN"/>
        </w:rPr>
        <w:t> và các vị Thanh văn, Duyên giác (thánh) cùng ở chung. Lại nữa, trong </w:t>
      </w:r>
      <w:r w:rsidRPr="00BE23DA">
        <w:rPr>
          <w:rFonts w:ascii="Tahoma" w:eastAsia="Arial" w:hAnsi="Tahoma" w:cs="Tahoma"/>
          <w:i/>
          <w:iCs/>
          <w:color w:val="7030A0"/>
          <w:sz w:val="20"/>
          <w:szCs w:val="20"/>
          <w:lang w:val="vi-VN"/>
        </w:rPr>
        <w:t>“phàm”</w:t>
      </w:r>
      <w:r w:rsidRPr="00BE23DA">
        <w:rPr>
          <w:rFonts w:ascii="Tahoma" w:eastAsia="Arial" w:hAnsi="Tahoma" w:cs="Tahoma"/>
          <w:color w:val="7030A0"/>
          <w:sz w:val="20"/>
          <w:szCs w:val="20"/>
          <w:lang w:val="vi-VN"/>
        </w:rPr>
        <w:t> thì Người và Trời thuộc về “thiện chúng sinh”, ngoài ra còn có thể kể thêm bốn loài “ác chúng sinh” cũng cùng ở chung là Địa ngục, Ngạ quỉ, Súc sinh và A-tu-la; trong </w:t>
      </w:r>
      <w:r w:rsidRPr="00BE23DA">
        <w:rPr>
          <w:rFonts w:ascii="Tahoma" w:eastAsia="Arial" w:hAnsi="Tahoma" w:cs="Tahoma"/>
          <w:i/>
          <w:iCs/>
          <w:color w:val="7030A0"/>
          <w:sz w:val="20"/>
          <w:szCs w:val="20"/>
          <w:lang w:val="vi-VN"/>
        </w:rPr>
        <w:t>“thánh”</w:t>
      </w:r>
      <w:r w:rsidRPr="00BE23DA">
        <w:rPr>
          <w:rFonts w:ascii="Tahoma" w:eastAsia="Arial" w:hAnsi="Tahoma" w:cs="Tahoma"/>
          <w:color w:val="7030A0"/>
          <w:sz w:val="20"/>
          <w:szCs w:val="20"/>
          <w:lang w:val="vi-VN"/>
        </w:rPr>
        <w:t> thì Thanh văn và Duyên giác là các bậc thánh chính thức, ngoài ra còn có thể kể chung các vị “thánh quyền biến”, tức là chư Phật và Bồ-tát lớn, vì cứu độ chúng sinh mà thị hiện trong các quốc độ đó.</w:t>
      </w:r>
    </w:p>
    <w:p w:rsidR="00411721" w:rsidRPr="00BE23DA" w:rsidRDefault="00411721" w:rsidP="00411721">
      <w:pPr>
        <w:spacing w:after="240" w:line="360" w:lineRule="auto"/>
        <w:ind w:firstLine="720"/>
        <w:jc w:val="both"/>
        <w:rPr>
          <w:rFonts w:ascii="Tahoma" w:eastAsia="Arial" w:hAnsi="Tahoma" w:cs="Tahoma"/>
          <w:color w:val="7030A0"/>
          <w:sz w:val="20"/>
          <w:szCs w:val="20"/>
          <w:lang w:val="vi-VN"/>
        </w:rPr>
      </w:pPr>
      <w:r w:rsidRPr="00BE23DA">
        <w:rPr>
          <w:rFonts w:ascii="Tahoma" w:eastAsia="Arial" w:hAnsi="Tahoma" w:cs="Tahoma"/>
          <w:i/>
          <w:iCs/>
          <w:color w:val="7030A0"/>
          <w:sz w:val="20"/>
          <w:szCs w:val="20"/>
          <w:lang w:val="vi-VN"/>
        </w:rPr>
        <w:lastRenderedPageBreak/>
        <w:t>2.</w:t>
      </w:r>
      <w:r w:rsidRPr="00BE23DA">
        <w:rPr>
          <w:rFonts w:ascii="Tahoma" w:eastAsia="Arial" w:hAnsi="Tahoma" w:cs="Tahoma"/>
          <w:b/>
          <w:bCs/>
          <w:i/>
          <w:iCs/>
          <w:color w:val="7030A0"/>
          <w:sz w:val="20"/>
          <w:szCs w:val="20"/>
          <w:lang w:val="vi-VN"/>
        </w:rPr>
        <w:t> Phương tiện hữu dư tịnh độ:</w:t>
      </w:r>
      <w:r w:rsidRPr="00BE23DA">
        <w:rPr>
          <w:rFonts w:ascii="Tahoma" w:eastAsia="Arial" w:hAnsi="Tahoma" w:cs="Tahoma"/>
          <w:color w:val="7030A0"/>
          <w:sz w:val="20"/>
          <w:szCs w:val="20"/>
          <w:lang w:val="vi-VN"/>
        </w:rPr>
        <w:t> tức là quốc độ của các bậc A-la-hán, Phật Bích-chi và Bồ-tát Địa tiền. Những vị này nương vào các pháp phương tiện để tu tập, đoạn trừ các kiến tư hoặc, nên gọi là </w:t>
      </w:r>
      <w:r w:rsidRPr="00BE23DA">
        <w:rPr>
          <w:rFonts w:ascii="Tahoma" w:eastAsia="Arial" w:hAnsi="Tahoma" w:cs="Tahoma"/>
          <w:i/>
          <w:iCs/>
          <w:color w:val="7030A0"/>
          <w:sz w:val="20"/>
          <w:szCs w:val="20"/>
          <w:lang w:val="vi-VN"/>
        </w:rPr>
        <w:t>“phương tiện”</w:t>
      </w:r>
      <w:r w:rsidRPr="00BE23DA">
        <w:rPr>
          <w:rFonts w:ascii="Tahoma" w:eastAsia="Arial" w:hAnsi="Tahoma" w:cs="Tahoma"/>
          <w:color w:val="7030A0"/>
          <w:sz w:val="20"/>
          <w:szCs w:val="20"/>
          <w:lang w:val="vi-VN"/>
        </w:rPr>
        <w:t>; nhưng vẫn còn căn bản vô minh làm che lấp thật tướng trung đạo, nên gọi là </w:t>
      </w:r>
      <w:r w:rsidRPr="00BE23DA">
        <w:rPr>
          <w:rFonts w:ascii="Tahoma" w:eastAsia="Arial" w:hAnsi="Tahoma" w:cs="Tahoma"/>
          <w:i/>
          <w:iCs/>
          <w:color w:val="7030A0"/>
          <w:sz w:val="20"/>
          <w:szCs w:val="20"/>
          <w:lang w:val="vi-VN"/>
        </w:rPr>
        <w:t>“hữu dư”.</w:t>
      </w:r>
      <w:r w:rsidRPr="00BE23DA">
        <w:rPr>
          <w:rFonts w:ascii="Tahoma" w:eastAsia="Arial" w:hAnsi="Tahoma" w:cs="Tahoma"/>
          <w:i/>
          <w:iCs/>
          <w:color w:val="7030A0"/>
          <w:sz w:val="20"/>
          <w:szCs w:val="20"/>
          <w:lang w:val="vi-VN"/>
        </w:rPr>
        <w:tab/>
      </w:r>
    </w:p>
    <w:p w:rsidR="00411721" w:rsidRPr="00BE23DA" w:rsidRDefault="00411721" w:rsidP="00411721">
      <w:pPr>
        <w:spacing w:after="240" w:line="360" w:lineRule="auto"/>
        <w:ind w:firstLine="720"/>
        <w:jc w:val="both"/>
        <w:rPr>
          <w:rFonts w:ascii="Tahoma" w:eastAsia="Arial" w:hAnsi="Tahoma" w:cs="Tahoma"/>
          <w:color w:val="7030A0"/>
          <w:sz w:val="20"/>
          <w:szCs w:val="20"/>
          <w:lang w:val="vi-VN"/>
        </w:rPr>
      </w:pPr>
      <w:r w:rsidRPr="00BE23DA">
        <w:rPr>
          <w:rFonts w:ascii="Tahoma" w:eastAsia="Arial" w:hAnsi="Tahoma" w:cs="Tahoma"/>
          <w:i/>
          <w:iCs/>
          <w:color w:val="7030A0"/>
          <w:sz w:val="20"/>
          <w:szCs w:val="20"/>
          <w:lang w:val="vi-VN"/>
        </w:rPr>
        <w:t>3.</w:t>
      </w:r>
      <w:r w:rsidRPr="00BE23DA">
        <w:rPr>
          <w:rFonts w:ascii="Tahoma" w:eastAsia="Arial" w:hAnsi="Tahoma" w:cs="Tahoma"/>
          <w:b/>
          <w:bCs/>
          <w:i/>
          <w:iCs/>
          <w:color w:val="7030A0"/>
          <w:sz w:val="20"/>
          <w:szCs w:val="20"/>
          <w:lang w:val="vi-VN"/>
        </w:rPr>
        <w:t> Thật báo vô chướng ngại tịnh độ:</w:t>
      </w:r>
      <w:r w:rsidRPr="00BE23DA">
        <w:rPr>
          <w:rFonts w:ascii="Tahoma" w:eastAsia="Arial" w:hAnsi="Tahoma" w:cs="Tahoma"/>
          <w:color w:val="7030A0"/>
          <w:sz w:val="20"/>
          <w:szCs w:val="20"/>
          <w:lang w:val="vi-VN"/>
        </w:rPr>
        <w:t> tức là quốc độ thuần túy của các vị Bồ-tát Địa thượng. Những vị này đã trừ từng phần căn bản vô minh, có được quả báo tự tại vô ngại của đạo chân thật.</w:t>
      </w:r>
      <w:r w:rsidRPr="00BE23DA">
        <w:rPr>
          <w:rFonts w:ascii="Tahoma" w:eastAsia="Arial" w:hAnsi="Tahoma" w:cs="Tahoma"/>
          <w:color w:val="7030A0"/>
          <w:sz w:val="20"/>
          <w:szCs w:val="20"/>
          <w:lang w:val="vi-VN"/>
        </w:rPr>
        <w:tab/>
      </w:r>
    </w:p>
    <w:p w:rsidR="00411721" w:rsidRPr="00BE23DA" w:rsidRDefault="00411721" w:rsidP="00411721">
      <w:pPr>
        <w:spacing w:after="240" w:line="360" w:lineRule="auto"/>
        <w:ind w:firstLine="720"/>
        <w:jc w:val="both"/>
        <w:rPr>
          <w:rFonts w:ascii="Tahoma" w:eastAsia="Arial" w:hAnsi="Tahoma" w:cs="Tahoma"/>
          <w:color w:val="7030A0"/>
          <w:sz w:val="20"/>
          <w:szCs w:val="20"/>
          <w:lang w:val="vi-VN"/>
        </w:rPr>
      </w:pPr>
      <w:r w:rsidRPr="00BE23DA">
        <w:rPr>
          <w:rFonts w:ascii="Tahoma" w:eastAsia="Arial" w:hAnsi="Tahoma" w:cs="Tahoma"/>
          <w:i/>
          <w:iCs/>
          <w:color w:val="7030A0"/>
          <w:sz w:val="20"/>
          <w:szCs w:val="20"/>
          <w:lang w:val="vi-VN"/>
        </w:rPr>
        <w:t>4.</w:t>
      </w:r>
      <w:r w:rsidRPr="00BE23DA">
        <w:rPr>
          <w:rFonts w:ascii="Tahoma" w:eastAsia="Arial" w:hAnsi="Tahoma" w:cs="Tahoma"/>
          <w:b/>
          <w:bCs/>
          <w:i/>
          <w:iCs/>
          <w:color w:val="7030A0"/>
          <w:sz w:val="20"/>
          <w:szCs w:val="20"/>
          <w:lang w:val="vi-VN"/>
        </w:rPr>
        <w:t> Thường tịch quang tịnh độ:</w:t>
      </w:r>
      <w:r w:rsidRPr="00BE23DA">
        <w:rPr>
          <w:rFonts w:ascii="Tahoma" w:eastAsia="Arial" w:hAnsi="Tahoma" w:cs="Tahoma"/>
          <w:color w:val="7030A0"/>
          <w:sz w:val="20"/>
          <w:szCs w:val="20"/>
          <w:lang w:val="vi-VN"/>
        </w:rPr>
        <w:t> tức là quốc độ của chư Phật. Đó là quốc độ của pháp thân thường trú </w:t>
      </w:r>
      <w:r w:rsidRPr="00BE23DA">
        <w:rPr>
          <w:rFonts w:ascii="Tahoma" w:eastAsia="Arial" w:hAnsi="Tahoma" w:cs="Tahoma"/>
          <w:b/>
          <w:bCs/>
          <w:color w:val="7030A0"/>
          <w:sz w:val="20"/>
          <w:szCs w:val="20"/>
          <w:lang w:val="vi-VN"/>
        </w:rPr>
        <w:t>(thường)</w:t>
      </w:r>
      <w:r w:rsidRPr="00BE23DA">
        <w:rPr>
          <w:rFonts w:ascii="Tahoma" w:eastAsia="Arial" w:hAnsi="Tahoma" w:cs="Tahoma"/>
          <w:color w:val="7030A0"/>
          <w:sz w:val="20"/>
          <w:szCs w:val="20"/>
          <w:lang w:val="vi-VN"/>
        </w:rPr>
        <w:t>, hoàn toàn giải thoát </w:t>
      </w:r>
      <w:r w:rsidRPr="00BE23DA">
        <w:rPr>
          <w:rFonts w:ascii="Tahoma" w:eastAsia="Arial" w:hAnsi="Tahoma" w:cs="Tahoma"/>
          <w:b/>
          <w:bCs/>
          <w:color w:val="7030A0"/>
          <w:sz w:val="20"/>
          <w:szCs w:val="20"/>
          <w:lang w:val="vi-VN"/>
        </w:rPr>
        <w:t>(tịch)</w:t>
      </w:r>
      <w:r w:rsidRPr="00BE23DA">
        <w:rPr>
          <w:rFonts w:ascii="Tahoma" w:eastAsia="Arial" w:hAnsi="Tahoma" w:cs="Tahoma"/>
          <w:color w:val="7030A0"/>
          <w:sz w:val="20"/>
          <w:szCs w:val="20"/>
          <w:lang w:val="vi-VN"/>
        </w:rPr>
        <w:t>, và trí tuệ siêu việt </w:t>
      </w:r>
      <w:r w:rsidRPr="00BE23DA">
        <w:rPr>
          <w:rFonts w:ascii="Tahoma" w:eastAsia="Arial" w:hAnsi="Tahoma" w:cs="Tahoma"/>
          <w:b/>
          <w:bCs/>
          <w:color w:val="7030A0"/>
          <w:sz w:val="20"/>
          <w:szCs w:val="20"/>
          <w:lang w:val="vi-VN"/>
        </w:rPr>
        <w:t>(quang)</w:t>
      </w:r>
      <w:r w:rsidRPr="00BE23DA">
        <w:rPr>
          <w:rFonts w:ascii="Tahoma" w:eastAsia="Arial" w:hAnsi="Tahoma" w:cs="Tahoma"/>
          <w:color w:val="7030A0"/>
          <w:sz w:val="20"/>
          <w:szCs w:val="20"/>
          <w:lang w:val="vi-VN"/>
        </w:rPr>
        <w:t>.</w:t>
      </w:r>
    </w:p>
    <w:p w:rsidR="00411721" w:rsidRPr="009206A0" w:rsidRDefault="00411721" w:rsidP="00411721">
      <w:pPr>
        <w:spacing w:after="240" w:line="360" w:lineRule="auto"/>
        <w:jc w:val="center"/>
        <w:rPr>
          <w:rFonts w:ascii="Tahoma" w:hAnsi="Tahoma" w:cs="Tahoma"/>
          <w:color w:val="002060"/>
          <w:sz w:val="24"/>
          <w:szCs w:val="24"/>
          <w:lang w:val="vi-VN"/>
        </w:rPr>
      </w:pPr>
      <w:r w:rsidRPr="009206A0">
        <w:rPr>
          <w:rFonts w:ascii="Tahoma" w:hAnsi="Tahoma" w:cs="Tahoma"/>
          <w:color w:val="002060"/>
          <w:sz w:val="24"/>
          <w:szCs w:val="24"/>
          <w:lang w:val="vi-VN"/>
        </w:rPr>
        <w:t>o0o</w:t>
      </w:r>
    </w:p>
    <w:p w:rsidR="00411721" w:rsidRPr="00EE5191" w:rsidRDefault="00411721" w:rsidP="00411721">
      <w:pPr>
        <w:spacing w:after="120" w:line="360" w:lineRule="auto"/>
        <w:jc w:val="both"/>
        <w:rPr>
          <w:rFonts w:ascii="Tahoma" w:eastAsia="MS Gothic" w:hAnsi="Tahoma" w:cs="Tahoma"/>
          <w:b/>
          <w:color w:val="C00000"/>
          <w:sz w:val="28"/>
          <w:szCs w:val="28"/>
          <w:lang w:val="vi-VN"/>
        </w:rPr>
      </w:pPr>
      <w:r w:rsidRPr="00EE5191">
        <w:rPr>
          <w:rFonts w:ascii="Tahoma" w:eastAsia="MS Gothic" w:hAnsi="Tahoma" w:cs="Tahoma"/>
          <w:b/>
          <w:color w:val="C00000"/>
          <w:sz w:val="28"/>
          <w:szCs w:val="28"/>
          <w:lang w:val="vi-VN"/>
        </w:rPr>
        <w:t>Tịnh Độ tông.</w:t>
      </w:r>
    </w:p>
    <w:p w:rsidR="002B7384" w:rsidRPr="00260098" w:rsidRDefault="002B7384" w:rsidP="002B7384">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2B7384"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9B3CE7">
        <w:rPr>
          <w:rFonts w:ascii="Tahoma" w:hAnsi="Tahoma" w:cs="Tahoma"/>
          <w:b/>
          <w:color w:val="002060"/>
          <w:sz w:val="20"/>
          <w:szCs w:val="20"/>
          <w:lang w:val="vi-VN"/>
        </w:rPr>
        <w:t>Lịch sử và sự truyền thừa Tịnh Độ tông.</w:t>
      </w:r>
    </w:p>
    <w:p w:rsidR="002B7384"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450DDA">
        <w:rPr>
          <w:rFonts w:ascii="Tahoma" w:hAnsi="Tahoma" w:cs="Tahoma"/>
          <w:b/>
          <w:color w:val="002060"/>
          <w:sz w:val="20"/>
          <w:szCs w:val="20"/>
          <w:lang w:val="vi-VN"/>
        </w:rPr>
        <w:t>Kinh điển lập tông Tịnh Độ.</w:t>
      </w:r>
    </w:p>
    <w:p w:rsidR="002B7384" w:rsidRDefault="002B7384" w:rsidP="002B7384">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450DDA">
        <w:rPr>
          <w:rFonts w:ascii="Tahoma" w:hAnsi="Tahoma" w:cs="Tahoma"/>
          <w:b/>
          <w:color w:val="002060"/>
          <w:sz w:val="20"/>
          <w:szCs w:val="20"/>
          <w:lang w:val="vi-VN"/>
        </w:rPr>
        <w:t>Giáo lý Tịnh Độ tông.</w:t>
      </w:r>
    </w:p>
    <w:p w:rsidR="002B7384" w:rsidRDefault="002B7384" w:rsidP="002B7384">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450DDA">
        <w:rPr>
          <w:rFonts w:ascii="Tahoma" w:hAnsi="Tahoma" w:cs="Tahoma"/>
          <w:b/>
          <w:color w:val="002060"/>
          <w:sz w:val="20"/>
          <w:szCs w:val="20"/>
          <w:lang w:val="vi-VN"/>
        </w:rPr>
        <w:t>Thực hành tu tập:  Tín – Nguyện – Hạnh.</w:t>
      </w:r>
    </w:p>
    <w:p w:rsidR="002B7384" w:rsidRPr="002B7384" w:rsidRDefault="002B7384" w:rsidP="002B7384">
      <w:pPr>
        <w:spacing w:after="360" w:line="360" w:lineRule="auto"/>
        <w:ind w:left="2160" w:firstLine="720"/>
        <w:jc w:val="both"/>
        <w:rPr>
          <w:rFonts w:ascii="Tahoma" w:hAnsi="Tahoma" w:cs="Tahoma"/>
          <w:b/>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450DDA">
        <w:rPr>
          <w:rFonts w:ascii="Tahoma" w:hAnsi="Tahoma" w:cs="Tahoma"/>
          <w:b/>
          <w:sz w:val="20"/>
          <w:szCs w:val="20"/>
          <w:lang w:val="vi-VN"/>
        </w:rPr>
        <w:t>Vãng sinh tịnh độ – Siêu sinh.</w:t>
      </w:r>
    </w:p>
    <w:p w:rsidR="00411721" w:rsidRPr="00B30F25" w:rsidRDefault="00411721" w:rsidP="00411721">
      <w:pPr>
        <w:spacing w:after="120" w:line="360" w:lineRule="auto"/>
        <w:jc w:val="center"/>
        <w:rPr>
          <w:rFonts w:ascii="Tahoma" w:hAnsi="Tahoma" w:cs="Tahoma"/>
          <w:b/>
          <w:bCs/>
          <w:color w:val="0070C0"/>
          <w:sz w:val="28"/>
          <w:szCs w:val="28"/>
          <w:lang w:val="vi-VN"/>
        </w:rPr>
      </w:pPr>
      <w:r w:rsidRPr="00B30F25">
        <w:rPr>
          <w:rFonts w:ascii="Tahoma" w:hAnsi="Tahoma" w:cs="Tahoma"/>
          <w:b/>
          <w:bCs/>
          <w:color w:val="0070C0"/>
          <w:sz w:val="28"/>
          <w:szCs w:val="28"/>
          <w:lang w:val="vi-VN"/>
        </w:rPr>
        <w:t>I. Lịch sử và sự truyền thừa Tịnh Độ tông.</w:t>
      </w:r>
    </w:p>
    <w:p w:rsidR="00411721" w:rsidRPr="00EE5191" w:rsidRDefault="00411721" w:rsidP="00411721">
      <w:pPr>
        <w:spacing w:after="120" w:line="360" w:lineRule="auto"/>
        <w:jc w:val="both"/>
        <w:rPr>
          <w:rFonts w:ascii="Tahoma" w:hAnsi="Tahoma" w:cs="Tahoma"/>
          <w:b/>
          <w:bCs/>
          <w:color w:val="632423"/>
          <w:sz w:val="24"/>
          <w:szCs w:val="24"/>
          <w:lang w:val="vi-VN"/>
        </w:rPr>
      </w:pPr>
      <w:r w:rsidRPr="00EE5191">
        <w:rPr>
          <w:rFonts w:ascii="Tahoma" w:hAnsi="Tahoma" w:cs="Tahoma"/>
          <w:b/>
          <w:bCs/>
          <w:color w:val="0070C0"/>
          <w:sz w:val="24"/>
          <w:szCs w:val="24"/>
          <w:lang w:val="vi-VN"/>
        </w:rPr>
        <w:tab/>
      </w:r>
      <w:r w:rsidRPr="00EE5191">
        <w:rPr>
          <w:rFonts w:ascii="Tahoma" w:hAnsi="Tahoma" w:cs="Tahoma"/>
          <w:b/>
          <w:bCs/>
          <w:color w:val="632423"/>
          <w:sz w:val="24"/>
          <w:szCs w:val="24"/>
          <w:lang w:val="vi-VN"/>
        </w:rPr>
        <w:t>1) Tịnh Độ tông - Từ Ấn Độ đến Trung Hoa.</w:t>
      </w:r>
      <w:r w:rsidRPr="00EE5191">
        <w:rPr>
          <w:rFonts w:ascii="Tahoma" w:hAnsi="Tahoma" w:cs="Tahoma"/>
          <w:bCs/>
          <w:color w:val="632423"/>
          <w:sz w:val="24"/>
          <w:szCs w:val="24"/>
          <w:lang w:val="vi-VN"/>
        </w:rPr>
        <w:t xml:space="preserve"> </w:t>
      </w:r>
      <w:r w:rsidRPr="00EE5191">
        <w:rPr>
          <w:rFonts w:ascii="Tahoma" w:hAnsi="Tahoma" w:cs="Tahoma"/>
          <w:b/>
          <w:bCs/>
          <w:color w:val="632423"/>
          <w:sz w:val="24"/>
          <w:szCs w:val="24"/>
          <w:lang w:val="vi-VN"/>
        </w:rPr>
        <w:tab/>
      </w:r>
    </w:p>
    <w:p w:rsidR="00411721" w:rsidRPr="00EE5191" w:rsidRDefault="00411721" w:rsidP="00411721">
      <w:pPr>
        <w:spacing w:after="120" w:line="360" w:lineRule="auto"/>
        <w:ind w:firstLine="720"/>
        <w:jc w:val="both"/>
        <w:rPr>
          <w:rFonts w:ascii="Tahoma" w:hAnsi="Tahoma" w:cs="Tahoma"/>
          <w:bCs/>
          <w:color w:val="002060"/>
          <w:sz w:val="24"/>
          <w:szCs w:val="24"/>
          <w:lang w:val="vi-VN"/>
        </w:rPr>
      </w:pPr>
      <w:r w:rsidRPr="00EE5191">
        <w:rPr>
          <w:rFonts w:ascii="Tahoma" w:hAnsi="Tahoma" w:cs="Tahoma"/>
          <w:bCs/>
          <w:color w:val="002060"/>
          <w:sz w:val="24"/>
          <w:szCs w:val="24"/>
          <w:lang w:val="vi-VN"/>
        </w:rPr>
        <w:t>Lý thuyết Tịnh Độ được phát triển ở Ấn Độ, là một đường lối tu tập nhưng không thiết lập tông phái, chỉ khi các kinh điển Tịnh Độ truyền qua Trung Hoa thì Tịnh Độ trở thành tông phái. Pháp môn Tịnh Độ hưng khởi ở Trung Quốc, sau đó được tiếp nhận nhanh chóng và phát triển mạnh mẽ khi truyền qua các nước Tây Tạng, Nhật Bản, Việt Nam và Triều Tiên.</w:t>
      </w:r>
    </w:p>
    <w:p w:rsidR="00411721" w:rsidRPr="00EE5191" w:rsidRDefault="00411721" w:rsidP="00411721">
      <w:pPr>
        <w:spacing w:after="120" w:line="360" w:lineRule="auto"/>
        <w:ind w:firstLine="720"/>
        <w:jc w:val="both"/>
        <w:rPr>
          <w:rFonts w:ascii="Tahoma" w:hAnsi="Tahoma" w:cs="Tahoma"/>
          <w:bCs/>
          <w:color w:val="002060"/>
          <w:sz w:val="24"/>
          <w:szCs w:val="24"/>
          <w:lang w:val="vi-VN"/>
        </w:rPr>
      </w:pPr>
      <w:r w:rsidRPr="00EE5191">
        <w:rPr>
          <w:rFonts w:ascii="Tahoma" w:hAnsi="Tahoma" w:cs="Tahoma"/>
          <w:bCs/>
          <w:color w:val="002060"/>
          <w:sz w:val="24"/>
          <w:szCs w:val="24"/>
          <w:lang w:val="vi-VN"/>
        </w:rPr>
        <w:t xml:space="preserve">Phật giáo truyền vào Trung Hoa vào cuối thế kỷ thứ nhất cho đến đầu thế kỷ thứ hai nhưng những kinh luận thuộc giáo nghĩa Tịnh Độ phải đến thế kỷ thứ ba mới xuất hiện. </w:t>
      </w:r>
    </w:p>
    <w:p w:rsidR="00411721" w:rsidRPr="00EE5191" w:rsidRDefault="00411721" w:rsidP="00411721">
      <w:pPr>
        <w:spacing w:after="120" w:line="360" w:lineRule="auto"/>
        <w:ind w:firstLine="720"/>
        <w:jc w:val="both"/>
        <w:rPr>
          <w:rFonts w:ascii="Tahoma" w:hAnsi="Tahoma" w:cs="Tahoma"/>
          <w:bCs/>
          <w:color w:val="002060"/>
          <w:sz w:val="24"/>
          <w:szCs w:val="24"/>
          <w:lang w:val="vi-VN"/>
        </w:rPr>
      </w:pPr>
      <w:r w:rsidRPr="00EE5191">
        <w:rPr>
          <w:rFonts w:ascii="Tahoma" w:hAnsi="Tahoma" w:cs="Tahoma"/>
          <w:bCs/>
          <w:color w:val="002060"/>
          <w:sz w:val="24"/>
          <w:szCs w:val="24"/>
          <w:lang w:val="vi-VN"/>
        </w:rPr>
        <w:t xml:space="preserve">- </w:t>
      </w:r>
      <w:r w:rsidRPr="00EE5191">
        <w:rPr>
          <w:rFonts w:ascii="Tahoma" w:hAnsi="Tahoma" w:cs="Tahoma"/>
          <w:bCs/>
          <w:i/>
          <w:color w:val="002060"/>
          <w:sz w:val="24"/>
          <w:szCs w:val="24"/>
          <w:lang w:val="vi-VN"/>
        </w:rPr>
        <w:t>Thời</w:t>
      </w:r>
      <w:r w:rsidRPr="00EE5191">
        <w:rPr>
          <w:rFonts w:ascii="Tahoma" w:hAnsi="Tahoma" w:cs="Tahoma"/>
          <w:b/>
          <w:bCs/>
          <w:i/>
          <w:color w:val="002060"/>
          <w:sz w:val="24"/>
          <w:szCs w:val="24"/>
          <w:lang w:val="vi-VN"/>
        </w:rPr>
        <w:t xml:space="preserve"> </w:t>
      </w:r>
      <w:r w:rsidRPr="004F164F">
        <w:rPr>
          <w:rFonts w:ascii="Tahoma" w:hAnsi="Tahoma" w:cs="Tahoma"/>
          <w:b/>
          <w:bCs/>
          <w:i/>
          <w:color w:val="002060"/>
          <w:lang w:val="vi-VN"/>
        </w:rPr>
        <w:t>Ngụy</w:t>
      </w:r>
      <w:r w:rsidRPr="004F164F">
        <w:rPr>
          <w:rFonts w:ascii="Tahoma" w:hAnsi="Tahoma" w:cs="Tahoma"/>
          <w:bCs/>
          <w:color w:val="002060"/>
          <w:lang w:val="vi-VN"/>
        </w:rPr>
        <w:t xml:space="preserve"> </w:t>
      </w:r>
      <w:r w:rsidRPr="00EE5191">
        <w:rPr>
          <w:rFonts w:ascii="Tahoma" w:hAnsi="Tahoma" w:cs="Tahoma"/>
          <w:bCs/>
          <w:color w:val="002060"/>
          <w:sz w:val="24"/>
          <w:szCs w:val="24"/>
          <w:lang w:val="vi-VN"/>
        </w:rPr>
        <w:t xml:space="preserve">(giữa thế kỷIII), ngài Khương Tăng Ngãi (Sanghavarman) dịch </w:t>
      </w:r>
      <w:r w:rsidRPr="00EE5191">
        <w:rPr>
          <w:rFonts w:ascii="Tahoma" w:hAnsi="Tahoma" w:cs="Tahoma"/>
          <w:bCs/>
          <w:color w:val="002060"/>
          <w:sz w:val="24"/>
          <w:szCs w:val="24"/>
          <w:u w:val="single"/>
          <w:lang w:val="vi-VN"/>
        </w:rPr>
        <w:t>kinh Vô Lượng Thọ</w:t>
      </w:r>
      <w:r w:rsidRPr="00EE5191">
        <w:rPr>
          <w:rFonts w:ascii="Tahoma" w:hAnsi="Tahoma" w:cs="Tahoma"/>
          <w:bCs/>
          <w:color w:val="002060"/>
          <w:sz w:val="24"/>
          <w:szCs w:val="24"/>
          <w:lang w:val="vi-VN"/>
        </w:rPr>
        <w:t xml:space="preserve">, cư sĩ Chí Khiếm (thời Tôn Quyền) dịch bộ </w:t>
      </w:r>
      <w:r w:rsidRPr="00EE5191">
        <w:rPr>
          <w:rFonts w:ascii="Tahoma" w:hAnsi="Tahoma" w:cs="Tahoma"/>
          <w:bCs/>
          <w:color w:val="002060"/>
          <w:sz w:val="24"/>
          <w:szCs w:val="24"/>
          <w:u w:val="single"/>
          <w:lang w:val="vi-VN"/>
        </w:rPr>
        <w:t>Đại A Di Đà kinh</w:t>
      </w:r>
      <w:r w:rsidRPr="00EE5191">
        <w:rPr>
          <w:rFonts w:ascii="Tahoma" w:hAnsi="Tahoma" w:cs="Tahoma"/>
          <w:bCs/>
          <w:color w:val="002060"/>
          <w:sz w:val="24"/>
          <w:szCs w:val="24"/>
          <w:lang w:val="vi-VN"/>
        </w:rPr>
        <w:t xml:space="preserve">. </w:t>
      </w:r>
    </w:p>
    <w:p w:rsidR="00411721" w:rsidRPr="00EE5191" w:rsidRDefault="00411721" w:rsidP="00411721">
      <w:pPr>
        <w:spacing w:after="120" w:line="360" w:lineRule="auto"/>
        <w:ind w:firstLine="720"/>
        <w:jc w:val="both"/>
        <w:rPr>
          <w:rFonts w:ascii="Tahoma" w:hAnsi="Tahoma" w:cs="Tahoma"/>
          <w:bCs/>
          <w:color w:val="002060"/>
          <w:sz w:val="24"/>
          <w:szCs w:val="24"/>
          <w:lang w:val="vi-VN"/>
        </w:rPr>
      </w:pPr>
      <w:r w:rsidRPr="00EE5191">
        <w:rPr>
          <w:rFonts w:ascii="Tahoma" w:hAnsi="Tahoma" w:cs="Tahoma"/>
          <w:bCs/>
          <w:color w:val="002060"/>
          <w:sz w:val="24"/>
          <w:szCs w:val="24"/>
          <w:lang w:val="vi-VN"/>
        </w:rPr>
        <w:lastRenderedPageBreak/>
        <w:t xml:space="preserve">- </w:t>
      </w:r>
      <w:r w:rsidRPr="00EE5191">
        <w:rPr>
          <w:rFonts w:ascii="Tahoma" w:hAnsi="Tahoma" w:cs="Tahoma"/>
          <w:bCs/>
          <w:i/>
          <w:color w:val="002060"/>
          <w:sz w:val="24"/>
          <w:szCs w:val="24"/>
          <w:lang w:val="vi-VN"/>
        </w:rPr>
        <w:t>Thời</w:t>
      </w:r>
      <w:r w:rsidRPr="00EE5191">
        <w:rPr>
          <w:rFonts w:ascii="Tahoma" w:hAnsi="Tahoma" w:cs="Tahoma"/>
          <w:b/>
          <w:bCs/>
          <w:i/>
          <w:color w:val="002060"/>
          <w:sz w:val="24"/>
          <w:szCs w:val="24"/>
          <w:lang w:val="vi-VN"/>
        </w:rPr>
        <w:t xml:space="preserve"> </w:t>
      </w:r>
      <w:r w:rsidRPr="004F164F">
        <w:rPr>
          <w:rFonts w:ascii="Tahoma" w:hAnsi="Tahoma" w:cs="Tahoma"/>
          <w:b/>
          <w:bCs/>
          <w:i/>
          <w:color w:val="002060"/>
          <w:lang w:val="vi-VN"/>
        </w:rPr>
        <w:t>Diêu Tần</w:t>
      </w:r>
      <w:r w:rsidRPr="00EE5191">
        <w:rPr>
          <w:rFonts w:ascii="Tahoma" w:hAnsi="Tahoma" w:cs="Tahoma"/>
          <w:bCs/>
          <w:color w:val="002060"/>
          <w:sz w:val="24"/>
          <w:szCs w:val="24"/>
          <w:lang w:val="vi-VN"/>
        </w:rPr>
        <w:t xml:space="preserve"> (thế kỷ IV), ngài La Thập dịch </w:t>
      </w:r>
      <w:r w:rsidRPr="00EE5191">
        <w:rPr>
          <w:rFonts w:ascii="Tahoma" w:hAnsi="Tahoma" w:cs="Tahoma"/>
          <w:bCs/>
          <w:color w:val="002060"/>
          <w:sz w:val="24"/>
          <w:szCs w:val="24"/>
          <w:u w:val="single"/>
          <w:lang w:val="vi-VN"/>
        </w:rPr>
        <w:t>Phật thuyết A Di Đà kinh</w:t>
      </w:r>
      <w:r w:rsidRPr="00EE5191">
        <w:rPr>
          <w:rFonts w:ascii="Tahoma" w:hAnsi="Tahoma" w:cs="Tahoma"/>
          <w:bCs/>
          <w:color w:val="002060"/>
          <w:sz w:val="24"/>
          <w:szCs w:val="24"/>
          <w:lang w:val="vi-VN"/>
        </w:rPr>
        <w:t xml:space="preserve">, còn gọi là </w:t>
      </w:r>
      <w:r w:rsidRPr="00EE5191">
        <w:rPr>
          <w:rFonts w:ascii="Tahoma" w:hAnsi="Tahoma" w:cs="Tahoma"/>
          <w:bCs/>
          <w:color w:val="002060"/>
          <w:sz w:val="24"/>
          <w:szCs w:val="24"/>
          <w:u w:val="single"/>
          <w:lang w:val="vi-VN"/>
        </w:rPr>
        <w:t>tiểu kinh A Di Đà</w:t>
      </w:r>
      <w:r w:rsidRPr="00EE5191">
        <w:rPr>
          <w:rFonts w:ascii="Tahoma" w:hAnsi="Tahoma" w:cs="Tahoma"/>
          <w:bCs/>
          <w:color w:val="002060"/>
          <w:sz w:val="24"/>
          <w:szCs w:val="24"/>
          <w:lang w:val="vi-VN"/>
        </w:rPr>
        <w:t xml:space="preserve">, ngài Phật Đà Bạt Đà La (Giác Hiền) dịch </w:t>
      </w:r>
      <w:r w:rsidRPr="00EE5191">
        <w:rPr>
          <w:rFonts w:ascii="Tahoma" w:hAnsi="Tahoma" w:cs="Tahoma"/>
          <w:bCs/>
          <w:color w:val="002060"/>
          <w:sz w:val="24"/>
          <w:szCs w:val="24"/>
          <w:u w:val="single"/>
          <w:lang w:val="vi-VN"/>
        </w:rPr>
        <w:t>Tân Vô Lượng Thọ kinh</w:t>
      </w:r>
      <w:r w:rsidRPr="00EE5191">
        <w:rPr>
          <w:rFonts w:ascii="Tahoma" w:hAnsi="Tahoma" w:cs="Tahoma"/>
          <w:bCs/>
          <w:color w:val="002060"/>
          <w:sz w:val="24"/>
          <w:szCs w:val="24"/>
          <w:lang w:val="vi-VN"/>
        </w:rPr>
        <w:t xml:space="preserve">, </w:t>
      </w:r>
      <w:r w:rsidRPr="001D6660">
        <w:rPr>
          <w:rFonts w:ascii="Tahoma" w:hAnsi="Tahoma" w:cs="Tahoma"/>
          <w:bCs/>
          <w:color w:val="002060"/>
          <w:sz w:val="24"/>
          <w:szCs w:val="24"/>
          <w:u w:val="single"/>
          <w:lang w:val="vi-VN"/>
        </w:rPr>
        <w:t>Quán Phậ</w:t>
      </w:r>
      <w:r w:rsidR="001D6660" w:rsidRPr="001D6660">
        <w:rPr>
          <w:rFonts w:ascii="Tahoma" w:hAnsi="Tahoma" w:cs="Tahoma"/>
          <w:bCs/>
          <w:color w:val="002060"/>
          <w:sz w:val="24"/>
          <w:szCs w:val="24"/>
          <w:u w:val="single"/>
          <w:lang w:val="vi-VN"/>
        </w:rPr>
        <w:t>t Tam M</w:t>
      </w:r>
      <w:r w:rsidRPr="001D6660">
        <w:rPr>
          <w:rFonts w:ascii="Tahoma" w:hAnsi="Tahoma" w:cs="Tahoma"/>
          <w:bCs/>
          <w:color w:val="002060"/>
          <w:sz w:val="24"/>
          <w:szCs w:val="24"/>
          <w:u w:val="single"/>
          <w:lang w:val="vi-VN"/>
        </w:rPr>
        <w:t>uội kinh</w:t>
      </w:r>
      <w:r w:rsidRPr="00EE5191">
        <w:rPr>
          <w:rFonts w:ascii="Tahoma" w:hAnsi="Tahoma" w:cs="Tahoma"/>
          <w:bCs/>
          <w:color w:val="002060"/>
          <w:sz w:val="24"/>
          <w:szCs w:val="24"/>
          <w:lang w:val="vi-VN"/>
        </w:rPr>
        <w:t xml:space="preserve">, ngài Trí Nghiêm dịch </w:t>
      </w:r>
      <w:r w:rsidRPr="00EE5191">
        <w:rPr>
          <w:rFonts w:ascii="Tahoma" w:hAnsi="Tahoma" w:cs="Tahoma"/>
          <w:bCs/>
          <w:color w:val="002060"/>
          <w:sz w:val="24"/>
          <w:szCs w:val="24"/>
          <w:u w:val="single"/>
          <w:lang w:val="vi-VN"/>
        </w:rPr>
        <w:t>Tị</w:t>
      </w:r>
      <w:r w:rsidR="001D6660">
        <w:rPr>
          <w:rFonts w:ascii="Tahoma" w:hAnsi="Tahoma" w:cs="Tahoma"/>
          <w:bCs/>
          <w:color w:val="002060"/>
          <w:sz w:val="24"/>
          <w:szCs w:val="24"/>
          <w:u w:val="single"/>
          <w:lang w:val="vi-VN"/>
        </w:rPr>
        <w:t>nh Đ</w:t>
      </w:r>
      <w:r w:rsidRPr="00EE5191">
        <w:rPr>
          <w:rFonts w:ascii="Tahoma" w:hAnsi="Tahoma" w:cs="Tahoma"/>
          <w:bCs/>
          <w:color w:val="002060"/>
          <w:sz w:val="24"/>
          <w:szCs w:val="24"/>
          <w:u w:val="single"/>
          <w:lang w:val="vi-VN"/>
        </w:rPr>
        <w:t>ộ</w:t>
      </w:r>
      <w:r w:rsidR="001D6660">
        <w:rPr>
          <w:rFonts w:ascii="Tahoma" w:hAnsi="Tahoma" w:cs="Tahoma"/>
          <w:bCs/>
          <w:color w:val="002060"/>
          <w:sz w:val="24"/>
          <w:szCs w:val="24"/>
          <w:u w:val="single"/>
          <w:lang w:val="vi-VN"/>
        </w:rPr>
        <w:t xml:space="preserve"> Tam M</w:t>
      </w:r>
      <w:r w:rsidRPr="00EE5191">
        <w:rPr>
          <w:rFonts w:ascii="Tahoma" w:hAnsi="Tahoma" w:cs="Tahoma"/>
          <w:bCs/>
          <w:color w:val="002060"/>
          <w:sz w:val="24"/>
          <w:szCs w:val="24"/>
          <w:u w:val="single"/>
          <w:lang w:val="vi-VN"/>
        </w:rPr>
        <w:t>uội</w:t>
      </w:r>
      <w:r w:rsidRPr="00EE5191">
        <w:rPr>
          <w:rFonts w:ascii="Tahoma" w:hAnsi="Tahoma" w:cs="Tahoma"/>
          <w:bCs/>
          <w:color w:val="002060"/>
          <w:sz w:val="24"/>
          <w:szCs w:val="24"/>
          <w:lang w:val="vi-VN"/>
        </w:rPr>
        <w:t xml:space="preserve">. </w:t>
      </w:r>
    </w:p>
    <w:p w:rsidR="00411721" w:rsidRPr="00EE5191" w:rsidRDefault="00411721" w:rsidP="00411721">
      <w:pPr>
        <w:spacing w:after="240" w:line="360" w:lineRule="auto"/>
        <w:ind w:firstLine="720"/>
        <w:jc w:val="both"/>
        <w:rPr>
          <w:rFonts w:ascii="Tahoma" w:hAnsi="Tahoma" w:cs="Tahoma"/>
          <w:bCs/>
          <w:color w:val="002060"/>
          <w:sz w:val="24"/>
          <w:szCs w:val="24"/>
          <w:lang w:val="vi-VN"/>
        </w:rPr>
      </w:pPr>
      <w:r w:rsidRPr="00EE5191">
        <w:rPr>
          <w:rFonts w:ascii="Tahoma" w:hAnsi="Tahoma" w:cs="Tahoma"/>
          <w:bCs/>
          <w:color w:val="002060"/>
          <w:sz w:val="24"/>
          <w:szCs w:val="24"/>
          <w:lang w:val="vi-VN"/>
        </w:rPr>
        <w:t xml:space="preserve">- </w:t>
      </w:r>
      <w:r w:rsidRPr="00EE5191">
        <w:rPr>
          <w:rFonts w:ascii="Tahoma" w:hAnsi="Tahoma" w:cs="Tahoma"/>
          <w:bCs/>
          <w:i/>
          <w:color w:val="002060"/>
          <w:sz w:val="24"/>
          <w:szCs w:val="24"/>
          <w:lang w:val="vi-VN"/>
        </w:rPr>
        <w:t>Thời</w:t>
      </w:r>
      <w:r w:rsidRPr="00EE5191">
        <w:rPr>
          <w:rFonts w:ascii="Tahoma" w:hAnsi="Tahoma" w:cs="Tahoma"/>
          <w:b/>
          <w:bCs/>
          <w:i/>
          <w:color w:val="002060"/>
          <w:sz w:val="24"/>
          <w:szCs w:val="24"/>
          <w:lang w:val="vi-VN"/>
        </w:rPr>
        <w:t xml:space="preserve"> </w:t>
      </w:r>
      <w:r w:rsidRPr="004F164F">
        <w:rPr>
          <w:rFonts w:ascii="Tahoma" w:hAnsi="Tahoma" w:cs="Tahoma"/>
          <w:b/>
          <w:bCs/>
          <w:i/>
          <w:color w:val="002060"/>
          <w:lang w:val="vi-VN"/>
        </w:rPr>
        <w:t>Lưu Tống</w:t>
      </w:r>
      <w:r w:rsidRPr="00EE5191">
        <w:rPr>
          <w:rFonts w:ascii="Tahoma" w:hAnsi="Tahoma" w:cs="Tahoma"/>
          <w:bCs/>
          <w:color w:val="002060"/>
          <w:sz w:val="24"/>
          <w:szCs w:val="24"/>
          <w:lang w:val="vi-VN"/>
        </w:rPr>
        <w:t xml:space="preserve"> (thế kỷ V), ngài Cương Lương Da Xá (K</w:t>
      </w:r>
      <w:r w:rsidR="001D6660" w:rsidRPr="001D6660">
        <w:rPr>
          <w:rFonts w:ascii="Tahoma" w:hAnsi="Tahoma" w:cs="Tahoma"/>
          <w:bCs/>
          <w:color w:val="002060"/>
          <w:sz w:val="24"/>
          <w:szCs w:val="24"/>
          <w:lang w:val="vi-VN"/>
        </w:rPr>
        <w:t>ā</w:t>
      </w:r>
      <w:r w:rsidRPr="00EE5191">
        <w:rPr>
          <w:rFonts w:ascii="Tahoma" w:hAnsi="Tahoma" w:cs="Tahoma"/>
          <w:bCs/>
          <w:color w:val="002060"/>
          <w:sz w:val="24"/>
          <w:szCs w:val="24"/>
          <w:lang w:val="vi-VN"/>
        </w:rPr>
        <w:t>lay</w:t>
      </w:r>
      <w:r w:rsidR="001D6660" w:rsidRPr="001D6660">
        <w:rPr>
          <w:rFonts w:ascii="Tahoma" w:hAnsi="Tahoma" w:cs="Tahoma"/>
          <w:bCs/>
          <w:color w:val="002060"/>
          <w:sz w:val="24"/>
          <w:szCs w:val="24"/>
          <w:lang w:val="vi-VN"/>
        </w:rPr>
        <w:t>ā</w:t>
      </w:r>
      <w:r w:rsidRPr="00EE5191">
        <w:rPr>
          <w:rFonts w:ascii="Tahoma" w:hAnsi="Tahoma" w:cs="Tahoma"/>
          <w:bCs/>
          <w:color w:val="002060"/>
          <w:sz w:val="24"/>
          <w:szCs w:val="24"/>
          <w:lang w:val="vi-VN"/>
        </w:rPr>
        <w:t xml:space="preserve">sas) dịch </w:t>
      </w:r>
      <w:r w:rsidRPr="00EE5191">
        <w:rPr>
          <w:rFonts w:ascii="Tahoma" w:hAnsi="Tahoma" w:cs="Tahoma"/>
          <w:bCs/>
          <w:color w:val="002060"/>
          <w:sz w:val="24"/>
          <w:szCs w:val="24"/>
          <w:u w:val="single"/>
          <w:lang w:val="vi-VN"/>
        </w:rPr>
        <w:t>Quán Vô Lượng Thọ kinh</w:t>
      </w:r>
      <w:r w:rsidRPr="00EE5191">
        <w:rPr>
          <w:rFonts w:ascii="Tahoma" w:hAnsi="Tahoma" w:cs="Tahoma"/>
          <w:bCs/>
          <w:color w:val="002060"/>
          <w:sz w:val="24"/>
          <w:szCs w:val="24"/>
          <w:lang w:val="vi-VN"/>
        </w:rPr>
        <w:t xml:space="preserve">, ngài Bồ Đề Lưu Chi (thế kỷ VI) dịch </w:t>
      </w:r>
      <w:r w:rsidRPr="00EE5191">
        <w:rPr>
          <w:rFonts w:ascii="Tahoma" w:hAnsi="Tahoma" w:cs="Tahoma"/>
          <w:bCs/>
          <w:color w:val="002060"/>
          <w:sz w:val="24"/>
          <w:szCs w:val="24"/>
          <w:u w:val="single"/>
          <w:lang w:val="vi-VN"/>
        </w:rPr>
        <w:t>Vô Lượng Thọ kinh luận</w:t>
      </w:r>
      <w:r w:rsidRPr="00EE5191">
        <w:rPr>
          <w:rFonts w:ascii="Tahoma" w:hAnsi="Tahoma" w:cs="Tahoma"/>
          <w:bCs/>
          <w:color w:val="002060"/>
          <w:sz w:val="24"/>
          <w:szCs w:val="24"/>
          <w:lang w:val="vi-VN"/>
        </w:rPr>
        <w:t xml:space="preserve">. Đặc biệt, ngài Thế Thân trước tác </w:t>
      </w:r>
      <w:r w:rsidR="001D6660">
        <w:rPr>
          <w:rFonts w:ascii="Tahoma" w:hAnsi="Tahoma" w:cs="Tahoma"/>
          <w:bCs/>
          <w:color w:val="002060"/>
          <w:sz w:val="24"/>
          <w:szCs w:val="24"/>
          <w:u w:val="single"/>
          <w:lang w:val="vi-VN"/>
        </w:rPr>
        <w:t>Vãng S</w:t>
      </w:r>
      <w:r w:rsidRPr="00EE5191">
        <w:rPr>
          <w:rFonts w:ascii="Tahoma" w:hAnsi="Tahoma" w:cs="Tahoma"/>
          <w:bCs/>
          <w:color w:val="002060"/>
          <w:sz w:val="24"/>
          <w:szCs w:val="24"/>
          <w:u w:val="single"/>
          <w:lang w:val="vi-VN"/>
        </w:rPr>
        <w:t>inh Tị</w:t>
      </w:r>
      <w:r w:rsidR="001D6660">
        <w:rPr>
          <w:rFonts w:ascii="Tahoma" w:hAnsi="Tahoma" w:cs="Tahoma"/>
          <w:bCs/>
          <w:color w:val="002060"/>
          <w:sz w:val="24"/>
          <w:szCs w:val="24"/>
          <w:u w:val="single"/>
          <w:lang w:val="vi-VN"/>
        </w:rPr>
        <w:t>nh Đ</w:t>
      </w:r>
      <w:r w:rsidRPr="00EE5191">
        <w:rPr>
          <w:rFonts w:ascii="Tahoma" w:hAnsi="Tahoma" w:cs="Tahoma"/>
          <w:bCs/>
          <w:color w:val="002060"/>
          <w:sz w:val="24"/>
          <w:szCs w:val="24"/>
          <w:u w:val="single"/>
          <w:lang w:val="vi-VN"/>
        </w:rPr>
        <w:t>ộ luận</w:t>
      </w:r>
      <w:r w:rsidRPr="00EE5191">
        <w:rPr>
          <w:rFonts w:ascii="Tahoma" w:hAnsi="Tahoma" w:cs="Tahoma"/>
          <w:bCs/>
          <w:color w:val="002060"/>
          <w:sz w:val="24"/>
          <w:szCs w:val="24"/>
          <w:lang w:val="vi-VN"/>
        </w:rPr>
        <w:t>..., đến đây giáo nghĩa Tị</w:t>
      </w:r>
      <w:r w:rsidR="001D6660">
        <w:rPr>
          <w:rFonts w:ascii="Tahoma" w:hAnsi="Tahoma" w:cs="Tahoma"/>
          <w:bCs/>
          <w:color w:val="002060"/>
          <w:sz w:val="24"/>
          <w:szCs w:val="24"/>
          <w:lang w:val="vi-VN"/>
        </w:rPr>
        <w:t>nh Đ</w:t>
      </w:r>
      <w:r w:rsidRPr="00EE5191">
        <w:rPr>
          <w:rFonts w:ascii="Tahoma" w:hAnsi="Tahoma" w:cs="Tahoma"/>
          <w:bCs/>
          <w:color w:val="002060"/>
          <w:sz w:val="24"/>
          <w:szCs w:val="24"/>
          <w:lang w:val="vi-VN"/>
        </w:rPr>
        <w:t>ộ tông tương đối hoàn chỉnh.</w:t>
      </w:r>
    </w:p>
    <w:p w:rsidR="00411721" w:rsidRPr="00B11E7F" w:rsidRDefault="00411721" w:rsidP="00411721">
      <w:pPr>
        <w:spacing w:after="120" w:line="360" w:lineRule="auto"/>
        <w:ind w:firstLine="720"/>
        <w:jc w:val="both"/>
        <w:rPr>
          <w:rFonts w:ascii="Tahoma" w:hAnsi="Tahoma" w:cs="Tahoma"/>
          <w:b/>
          <w:bCs/>
          <w:color w:val="632423"/>
          <w:sz w:val="24"/>
          <w:szCs w:val="24"/>
        </w:rPr>
      </w:pPr>
      <w:r w:rsidRPr="00B11E7F">
        <w:rPr>
          <w:rFonts w:ascii="Tahoma" w:hAnsi="Tahoma" w:cs="Tahoma"/>
          <w:b/>
          <w:bCs/>
          <w:color w:val="632423"/>
          <w:sz w:val="24"/>
          <w:szCs w:val="24"/>
        </w:rPr>
        <w:t>2) Tịnh Độ tông Trung Hoa</w:t>
      </w:r>
      <w:r>
        <w:rPr>
          <w:rFonts w:ascii="Tahoma" w:hAnsi="Tahoma" w:cs="Tahoma"/>
          <w:b/>
          <w:bCs/>
          <w:color w:val="632423"/>
          <w:sz w:val="24"/>
          <w:szCs w:val="24"/>
        </w:rPr>
        <w:t>.</w:t>
      </w:r>
    </w:p>
    <w:p w:rsidR="00411721" w:rsidRPr="004B3738" w:rsidRDefault="00411721" w:rsidP="00411721">
      <w:pPr>
        <w:spacing w:after="120" w:line="360" w:lineRule="auto"/>
        <w:ind w:firstLine="720"/>
        <w:jc w:val="both"/>
        <w:rPr>
          <w:rFonts w:ascii="Tahoma" w:hAnsi="Tahoma" w:cs="Tahoma"/>
          <w:bCs/>
          <w:color w:val="002060"/>
          <w:sz w:val="24"/>
          <w:szCs w:val="24"/>
        </w:rPr>
      </w:pPr>
      <w:r w:rsidRPr="004B3738">
        <w:rPr>
          <w:rFonts w:ascii="Tahoma" w:hAnsi="Tahoma" w:cs="Tahoma"/>
          <w:bCs/>
          <w:color w:val="002060"/>
          <w:sz w:val="24"/>
          <w:szCs w:val="24"/>
        </w:rPr>
        <w:t>Lịch sử truyền thừa của Tịnh Độ tông không theo đường lối thông thường là người trước truyền cho người sau như các tông phái khác, mà chỉ căn cứ vào sự đóng góp nhiều ít công cuộc xiể</w:t>
      </w:r>
      <w:r w:rsidR="001D6660">
        <w:rPr>
          <w:rFonts w:ascii="Tahoma" w:hAnsi="Tahoma" w:cs="Tahoma"/>
          <w:bCs/>
          <w:color w:val="002060"/>
          <w:sz w:val="24"/>
          <w:szCs w:val="24"/>
        </w:rPr>
        <w:t>n dương giáo lý T</w:t>
      </w:r>
      <w:r w:rsidRPr="004B3738">
        <w:rPr>
          <w:rFonts w:ascii="Tahoma" w:hAnsi="Tahoma" w:cs="Tahoma"/>
          <w:bCs/>
          <w:color w:val="002060"/>
          <w:sz w:val="24"/>
          <w:szCs w:val="24"/>
        </w:rPr>
        <w:t>ị</w:t>
      </w:r>
      <w:r w:rsidR="001D6660">
        <w:rPr>
          <w:rFonts w:ascii="Tahoma" w:hAnsi="Tahoma" w:cs="Tahoma"/>
          <w:bCs/>
          <w:color w:val="002060"/>
          <w:sz w:val="24"/>
          <w:szCs w:val="24"/>
        </w:rPr>
        <w:t>nh Đ</w:t>
      </w:r>
      <w:r w:rsidRPr="004B3738">
        <w:rPr>
          <w:rFonts w:ascii="Tahoma" w:hAnsi="Tahoma" w:cs="Tahoma"/>
          <w:bCs/>
          <w:color w:val="002060"/>
          <w:sz w:val="24"/>
          <w:szCs w:val="24"/>
        </w:rPr>
        <w:t>ộ</w:t>
      </w:r>
      <w:r>
        <w:rPr>
          <w:rFonts w:ascii="Tahoma" w:hAnsi="Tahoma" w:cs="Tahoma"/>
          <w:bCs/>
          <w:color w:val="002060"/>
          <w:sz w:val="24"/>
          <w:szCs w:val="24"/>
        </w:rPr>
        <w:t xml:space="preserve">, </w:t>
      </w:r>
      <w:r w:rsidRPr="004B3738">
        <w:rPr>
          <w:rFonts w:ascii="Tahoma" w:hAnsi="Tahoma" w:cs="Tahoma"/>
          <w:bCs/>
          <w:color w:val="002060"/>
          <w:sz w:val="24"/>
          <w:szCs w:val="24"/>
        </w:rPr>
        <w:t>cùng những triệu chứng linh ứng lúc viên tịch (như</w:t>
      </w:r>
      <w:r w:rsidRPr="004B3738">
        <w:rPr>
          <w:rFonts w:ascii="Tahoma" w:hAnsi="Tahoma" w:cs="Tahoma"/>
          <w:sz w:val="24"/>
          <w:szCs w:val="24"/>
        </w:rPr>
        <w:t xml:space="preserve"> </w:t>
      </w:r>
      <w:r w:rsidRPr="004B3738">
        <w:rPr>
          <w:rFonts w:ascii="Tahoma" w:hAnsi="Tahoma" w:cs="Tahoma"/>
          <w:bCs/>
          <w:color w:val="002060"/>
          <w:sz w:val="24"/>
          <w:szCs w:val="24"/>
        </w:rPr>
        <w:t xml:space="preserve">đều biết trước giờ chết, lúc lâm chung thường ngồi kiết già, niệm Phật mà hoá) nên đã được suy tôn làm Tổ Sư của tông phái. Có 13 vị </w:t>
      </w:r>
      <w:r>
        <w:rPr>
          <w:rFonts w:ascii="Tahoma" w:hAnsi="Tahoma" w:cs="Tahoma"/>
          <w:bCs/>
          <w:color w:val="002060"/>
          <w:sz w:val="24"/>
          <w:szCs w:val="24"/>
        </w:rPr>
        <w:t xml:space="preserve">tổ </w:t>
      </w:r>
      <w:r w:rsidRPr="004B3738">
        <w:rPr>
          <w:rFonts w:ascii="Tahoma" w:hAnsi="Tahoma" w:cs="Tahoma"/>
          <w:bCs/>
          <w:color w:val="002060"/>
          <w:sz w:val="24"/>
          <w:szCs w:val="24"/>
        </w:rPr>
        <w:t>theo thứ tự như sau:</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1) Đại Sư Huệ Viễn (334-416) đời Đông Tấn.</w:t>
      </w:r>
      <w:r w:rsidRPr="009E76D7">
        <w:rPr>
          <w:rFonts w:ascii="Tahoma" w:eastAsia="Times New Roman" w:hAnsi="Tahoma" w:cs="Tahoma"/>
          <w:color w:val="002060"/>
          <w:sz w:val="24"/>
          <w:szCs w:val="24"/>
        </w:rPr>
        <w:t xml:space="preserve">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2) Đại Sư Thiện Đạo (613-681) đời Tuỳ.</w:t>
      </w:r>
      <w:r w:rsidRPr="009E76D7">
        <w:rPr>
          <w:rFonts w:ascii="Tahoma" w:eastAsia="Times New Roman" w:hAnsi="Tahoma" w:cs="Tahoma"/>
          <w:color w:val="002060"/>
          <w:sz w:val="24"/>
          <w:szCs w:val="24"/>
        </w:rPr>
        <w:t xml:space="preserve">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3) Đại Sư Thừa Viễn (712-802)</w:t>
      </w:r>
      <w:r w:rsidRPr="009E76D7">
        <w:rPr>
          <w:rFonts w:ascii="Tahoma" w:hAnsi="Tahoma" w:cs="Tahoma"/>
          <w:color w:val="002060"/>
          <w:sz w:val="24"/>
          <w:szCs w:val="24"/>
        </w:rPr>
        <w:t xml:space="preserve"> </w:t>
      </w:r>
      <w:r w:rsidRPr="009E76D7">
        <w:rPr>
          <w:rFonts w:ascii="Tahoma" w:eastAsia="Times New Roman" w:hAnsi="Tahoma" w:cs="Tahoma"/>
          <w:bCs/>
          <w:color w:val="002060"/>
          <w:sz w:val="24"/>
          <w:szCs w:val="24"/>
        </w:rPr>
        <w:t>đời Đường.</w:t>
      </w:r>
      <w:r w:rsidRPr="009E76D7">
        <w:rPr>
          <w:rFonts w:ascii="Tahoma" w:eastAsia="Times New Roman" w:hAnsi="Tahoma" w:cs="Tahoma"/>
          <w:color w:val="002060"/>
          <w:sz w:val="24"/>
          <w:szCs w:val="24"/>
        </w:rPr>
        <w:t>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4) Đại Sư Pháp Chiếu (747-821)</w:t>
      </w:r>
      <w:r w:rsidRPr="009E76D7">
        <w:rPr>
          <w:rFonts w:ascii="Tahoma" w:hAnsi="Tahoma" w:cs="Tahoma"/>
          <w:color w:val="002060"/>
          <w:sz w:val="24"/>
          <w:szCs w:val="24"/>
        </w:rPr>
        <w:t xml:space="preserve"> </w:t>
      </w:r>
      <w:r w:rsidRPr="009E76D7">
        <w:rPr>
          <w:rFonts w:ascii="Tahoma" w:eastAsia="Times New Roman" w:hAnsi="Tahoma" w:cs="Tahoma"/>
          <w:bCs/>
          <w:color w:val="002060"/>
          <w:sz w:val="24"/>
          <w:szCs w:val="24"/>
        </w:rPr>
        <w:t>đời Đường.</w:t>
      </w:r>
      <w:r w:rsidRPr="009E76D7">
        <w:rPr>
          <w:rFonts w:ascii="Tahoma" w:eastAsia="Times New Roman" w:hAnsi="Tahoma" w:cs="Tahoma"/>
          <w:color w:val="002060"/>
          <w:sz w:val="24"/>
          <w:szCs w:val="24"/>
        </w:rPr>
        <w:t>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5) Đại Sư Thiếu Khang (?-805)</w:t>
      </w:r>
      <w:r w:rsidRPr="009E76D7">
        <w:rPr>
          <w:rFonts w:ascii="Tahoma" w:hAnsi="Tahoma" w:cs="Tahoma"/>
          <w:color w:val="002060"/>
          <w:sz w:val="24"/>
          <w:szCs w:val="24"/>
        </w:rPr>
        <w:t xml:space="preserve"> </w:t>
      </w:r>
      <w:r w:rsidRPr="009E76D7">
        <w:rPr>
          <w:rFonts w:ascii="Tahoma" w:eastAsia="Times New Roman" w:hAnsi="Tahoma" w:cs="Tahoma"/>
          <w:bCs/>
          <w:color w:val="002060"/>
          <w:sz w:val="24"/>
          <w:szCs w:val="24"/>
        </w:rPr>
        <w:t>đời Đường:</w:t>
      </w:r>
      <w:r w:rsidRPr="009E76D7">
        <w:rPr>
          <w:rFonts w:ascii="Tahoma" w:eastAsia="Times New Roman" w:hAnsi="Tahoma" w:cs="Tahoma"/>
          <w:color w:val="002060"/>
          <w:sz w:val="24"/>
          <w:szCs w:val="24"/>
        </w:rPr>
        <w:t>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6) Đại Sư Diên Thọ (940- 975) đời Tống.</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7) Đại Sư Tỉnh Thường (959 - 1020) đời Tống.</w:t>
      </w:r>
      <w:r w:rsidRPr="009E76D7">
        <w:rPr>
          <w:rFonts w:ascii="Tahoma" w:eastAsia="Times New Roman" w:hAnsi="Tahoma" w:cs="Tahoma"/>
          <w:color w:val="002060"/>
          <w:sz w:val="24"/>
          <w:szCs w:val="24"/>
        </w:rPr>
        <w:t>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bCs/>
          <w:color w:val="002060"/>
          <w:sz w:val="24"/>
          <w:szCs w:val="24"/>
        </w:rPr>
      </w:pPr>
      <w:r w:rsidRPr="009E76D7">
        <w:rPr>
          <w:rFonts w:ascii="Tahoma" w:eastAsia="Times New Roman" w:hAnsi="Tahoma" w:cs="Tahoma"/>
          <w:bCs/>
          <w:color w:val="002060"/>
          <w:sz w:val="24"/>
          <w:szCs w:val="24"/>
        </w:rPr>
        <w:t>8) Đại Sư Châu Hoằng (1535-1615) đời Minh.</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9)  Đại Sư Ngẫu Ích (1599- 1655)</w:t>
      </w:r>
      <w:r w:rsidRPr="009E76D7">
        <w:rPr>
          <w:rFonts w:ascii="Tahoma" w:hAnsi="Tahoma" w:cs="Tahoma"/>
          <w:color w:val="002060"/>
          <w:sz w:val="24"/>
          <w:szCs w:val="24"/>
        </w:rPr>
        <w:t xml:space="preserve"> </w:t>
      </w:r>
      <w:r w:rsidRPr="009E76D7">
        <w:rPr>
          <w:rFonts w:ascii="Tahoma" w:eastAsia="Times New Roman" w:hAnsi="Tahoma" w:cs="Tahoma"/>
          <w:bCs/>
          <w:color w:val="002060"/>
          <w:sz w:val="24"/>
          <w:szCs w:val="24"/>
        </w:rPr>
        <w:t>đời Thanh.</w:t>
      </w:r>
      <w:r w:rsidRPr="009E76D7">
        <w:rPr>
          <w:rFonts w:ascii="Tahoma" w:eastAsia="Times New Roman" w:hAnsi="Tahoma" w:cs="Tahoma"/>
          <w:color w:val="002060"/>
          <w:sz w:val="24"/>
          <w:szCs w:val="24"/>
        </w:rPr>
        <w:t>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10) Đại Sư Hành Sách (1628-1682) đời Thanh.</w:t>
      </w:r>
      <w:r w:rsidRPr="009E76D7">
        <w:rPr>
          <w:rFonts w:ascii="Tahoma" w:eastAsia="Times New Roman" w:hAnsi="Tahoma" w:cs="Tahoma"/>
          <w:color w:val="002060"/>
          <w:sz w:val="24"/>
          <w:szCs w:val="24"/>
        </w:rPr>
        <w:t>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11) Đại Sư Tỉnh Am (1686-1734) đời Thanh.</w:t>
      </w:r>
      <w:r w:rsidRPr="009E76D7">
        <w:rPr>
          <w:rFonts w:ascii="Tahoma" w:eastAsia="Times New Roman" w:hAnsi="Tahoma" w:cs="Tahoma"/>
          <w:color w:val="002060"/>
          <w:sz w:val="24"/>
          <w:szCs w:val="24"/>
        </w:rPr>
        <w:t>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12) Đại Sư Tế Tỉnh (1741-1810) đời Thanh.</w:t>
      </w:r>
      <w:r w:rsidRPr="009E76D7">
        <w:rPr>
          <w:rFonts w:ascii="Tahoma" w:eastAsia="Times New Roman" w:hAnsi="Tahoma" w:cs="Tahoma"/>
          <w:color w:val="002060"/>
          <w:sz w:val="24"/>
          <w:szCs w:val="24"/>
        </w:rPr>
        <w:t> </w:t>
      </w:r>
    </w:p>
    <w:p w:rsidR="00411721" w:rsidRPr="009E76D7" w:rsidRDefault="00411721" w:rsidP="00411721">
      <w:pPr>
        <w:shd w:val="clear" w:color="auto" w:fill="FFFFFF"/>
        <w:spacing w:after="0" w:line="360" w:lineRule="auto"/>
        <w:ind w:left="720" w:firstLine="720"/>
        <w:jc w:val="both"/>
        <w:rPr>
          <w:rFonts w:ascii="Tahoma" w:eastAsia="Times New Roman" w:hAnsi="Tahoma" w:cs="Tahoma"/>
          <w:color w:val="002060"/>
          <w:sz w:val="24"/>
          <w:szCs w:val="24"/>
        </w:rPr>
      </w:pPr>
      <w:r w:rsidRPr="009E76D7">
        <w:rPr>
          <w:rFonts w:ascii="Tahoma" w:eastAsia="Times New Roman" w:hAnsi="Tahoma" w:cs="Tahoma"/>
          <w:bCs/>
          <w:color w:val="002060"/>
          <w:sz w:val="24"/>
          <w:szCs w:val="24"/>
        </w:rPr>
        <w:t>13) Đại Sư Ấn Quang (1862- 1940)</w:t>
      </w:r>
      <w:r w:rsidRPr="009E76D7">
        <w:rPr>
          <w:rFonts w:ascii="Tahoma" w:hAnsi="Tahoma" w:cs="Tahoma"/>
          <w:color w:val="002060"/>
          <w:sz w:val="24"/>
          <w:szCs w:val="24"/>
        </w:rPr>
        <w:t xml:space="preserve"> </w:t>
      </w:r>
      <w:r w:rsidRPr="009E76D7">
        <w:rPr>
          <w:rFonts w:ascii="Tahoma" w:eastAsia="Times New Roman" w:hAnsi="Tahoma" w:cs="Tahoma"/>
          <w:bCs/>
          <w:color w:val="002060"/>
          <w:sz w:val="24"/>
          <w:szCs w:val="24"/>
        </w:rPr>
        <w:t>đời Dân Quốc.</w:t>
      </w:r>
      <w:r w:rsidRPr="009E76D7">
        <w:rPr>
          <w:rFonts w:ascii="Tahoma" w:eastAsia="Times New Roman" w:hAnsi="Tahoma" w:cs="Tahoma"/>
          <w:color w:val="002060"/>
          <w:sz w:val="24"/>
          <w:szCs w:val="24"/>
        </w:rPr>
        <w:t xml:space="preserve"> </w:t>
      </w:r>
    </w:p>
    <w:p w:rsidR="00411721" w:rsidRPr="004B3738" w:rsidRDefault="00411721" w:rsidP="00411721">
      <w:pPr>
        <w:shd w:val="clear" w:color="auto" w:fill="FFFFFF"/>
        <w:spacing w:after="0" w:line="360" w:lineRule="auto"/>
        <w:ind w:firstLine="720"/>
        <w:jc w:val="both"/>
        <w:rPr>
          <w:rFonts w:ascii="Tahoma" w:eastAsia="Times New Roman" w:hAnsi="Tahoma" w:cs="Tahoma"/>
          <w:color w:val="002060"/>
          <w:sz w:val="24"/>
          <w:szCs w:val="24"/>
        </w:rPr>
      </w:pPr>
    </w:p>
    <w:p w:rsidR="00411721" w:rsidRPr="00F926BA" w:rsidRDefault="00411721" w:rsidP="00411721">
      <w:pPr>
        <w:shd w:val="clear" w:color="auto" w:fill="FFFFFF"/>
        <w:spacing w:after="120" w:line="360" w:lineRule="auto"/>
        <w:ind w:firstLine="720"/>
        <w:jc w:val="both"/>
        <w:rPr>
          <w:rFonts w:ascii="Tahoma" w:eastAsia="Times New Roman" w:hAnsi="Tahoma" w:cs="Tahoma"/>
          <w:b/>
          <w:color w:val="632423"/>
          <w:sz w:val="24"/>
          <w:szCs w:val="24"/>
        </w:rPr>
      </w:pPr>
      <w:r w:rsidRPr="00F926BA">
        <w:rPr>
          <w:rFonts w:ascii="Tahoma" w:eastAsia="Times New Roman" w:hAnsi="Tahoma" w:cs="Tahoma"/>
          <w:b/>
          <w:color w:val="632423"/>
          <w:sz w:val="24"/>
          <w:szCs w:val="24"/>
        </w:rPr>
        <w:lastRenderedPageBreak/>
        <w:t>3) Tịnh Độ tông Nhật Bản.</w:t>
      </w:r>
    </w:p>
    <w:p w:rsidR="00411721" w:rsidRPr="004B3738" w:rsidRDefault="00411721" w:rsidP="00411721">
      <w:pPr>
        <w:spacing w:line="360" w:lineRule="auto"/>
        <w:ind w:firstLine="720"/>
        <w:jc w:val="both"/>
        <w:rPr>
          <w:rFonts w:ascii="Tahoma" w:hAnsi="Tahoma" w:cs="Tahoma"/>
          <w:color w:val="002060"/>
          <w:sz w:val="24"/>
          <w:szCs w:val="24"/>
        </w:rPr>
      </w:pPr>
      <w:r w:rsidRPr="004B3738">
        <w:rPr>
          <w:rFonts w:ascii="Tahoma" w:hAnsi="Tahoma" w:cs="Tahoma"/>
          <w:color w:val="002060"/>
          <w:sz w:val="24"/>
          <w:szCs w:val="24"/>
        </w:rPr>
        <w:t>Tịnh Độ tông Nhật Bản vốn có nguồn gốc từ Tị</w:t>
      </w:r>
      <w:r w:rsidR="001D6660">
        <w:rPr>
          <w:rFonts w:ascii="Tahoma" w:hAnsi="Tahoma" w:cs="Tahoma"/>
          <w:color w:val="002060"/>
          <w:sz w:val="24"/>
          <w:szCs w:val="24"/>
        </w:rPr>
        <w:t>nh Đ</w:t>
      </w:r>
      <w:r w:rsidRPr="004B3738">
        <w:rPr>
          <w:rFonts w:ascii="Tahoma" w:hAnsi="Tahoma" w:cs="Tahoma"/>
          <w:color w:val="002060"/>
          <w:sz w:val="24"/>
          <w:szCs w:val="24"/>
        </w:rPr>
        <w:t xml:space="preserve">ộ tông Trung Quốc, được </w:t>
      </w:r>
      <w:r w:rsidRPr="004F164F">
        <w:rPr>
          <w:rFonts w:ascii="Tahoma" w:hAnsi="Tahoma" w:cs="Tahoma"/>
          <w:b/>
          <w:i/>
          <w:color w:val="002060"/>
        </w:rPr>
        <w:t>Viên Nhân</w:t>
      </w:r>
      <w:r w:rsidRPr="004B3738">
        <w:rPr>
          <w:rFonts w:ascii="Tahoma" w:hAnsi="Tahoma" w:cs="Tahoma"/>
          <w:color w:val="002060"/>
          <w:sz w:val="24"/>
          <w:szCs w:val="24"/>
        </w:rPr>
        <w:t xml:space="preserve"> </w:t>
      </w:r>
      <w:r w:rsidRPr="004B3738">
        <w:rPr>
          <w:rFonts w:ascii="Tahoma" w:eastAsia="MS Mincho" w:hAnsi="MS Mincho" w:cs="Tahoma"/>
          <w:b/>
          <w:color w:val="0070C0"/>
          <w:sz w:val="24"/>
          <w:szCs w:val="24"/>
        </w:rPr>
        <w:t>圓仁</w:t>
      </w:r>
      <w:r w:rsidRPr="004B3738">
        <w:rPr>
          <w:rFonts w:ascii="Tahoma" w:eastAsia="MS Gothic" w:hAnsi="Tahoma" w:cs="Tahoma"/>
          <w:color w:val="002060"/>
          <w:sz w:val="24"/>
          <w:szCs w:val="24"/>
        </w:rPr>
        <w:t xml:space="preserve"> </w:t>
      </w:r>
      <w:r w:rsidRPr="004B3738">
        <w:rPr>
          <w:rFonts w:ascii="Tahoma" w:hAnsi="Tahoma" w:cs="Tahoma"/>
          <w:color w:val="002060"/>
          <w:sz w:val="24"/>
          <w:szCs w:val="24"/>
        </w:rPr>
        <w:t>(793-864) truyền sang Nhật song song vớ</w:t>
      </w:r>
      <w:r w:rsidR="001D6660">
        <w:rPr>
          <w:rFonts w:ascii="Tahoma" w:hAnsi="Tahoma" w:cs="Tahoma"/>
          <w:color w:val="002060"/>
          <w:sz w:val="24"/>
          <w:szCs w:val="24"/>
        </w:rPr>
        <w:t>i giáo lý</w:t>
      </w:r>
      <w:r w:rsidRPr="004B3738">
        <w:rPr>
          <w:rFonts w:ascii="Tahoma" w:hAnsi="Tahoma" w:cs="Tahoma"/>
          <w:color w:val="002060"/>
          <w:sz w:val="24"/>
          <w:szCs w:val="24"/>
        </w:rPr>
        <w:t xml:space="preserve"> của Thiên Thai tông và Mật tông mà sư đã hấp thụ trong thời gian du học tại Trung Quốc. Sư là người truyền bá phương pháp Niệm Phật, niệm danh hiệu của Phật A-di-đà. Những vị nổi danh của tông này trong thời gian đầu là: </w:t>
      </w:r>
    </w:p>
    <w:p w:rsidR="00411721" w:rsidRPr="004B3738" w:rsidRDefault="00411721" w:rsidP="00411721">
      <w:pPr>
        <w:spacing w:after="0" w:line="360" w:lineRule="auto"/>
        <w:ind w:left="720" w:firstLine="720"/>
        <w:jc w:val="both"/>
        <w:rPr>
          <w:rFonts w:ascii="Tahoma" w:hAnsi="Tahoma" w:cs="Tahoma"/>
          <w:color w:val="002060"/>
          <w:sz w:val="24"/>
          <w:szCs w:val="24"/>
        </w:rPr>
      </w:pPr>
      <w:r w:rsidRPr="009E76D7">
        <w:rPr>
          <w:rFonts w:ascii="Tahoma" w:hAnsi="Tahoma" w:cs="Tahoma"/>
          <w:color w:val="002060"/>
          <w:sz w:val="24"/>
          <w:szCs w:val="24"/>
        </w:rPr>
        <w:t>- Không Dã</w:t>
      </w:r>
      <w:r w:rsidRPr="004B3738">
        <w:rPr>
          <w:rFonts w:ascii="Tahoma" w:hAnsi="Tahoma" w:cs="Tahoma"/>
          <w:b/>
          <w:color w:val="002060"/>
          <w:sz w:val="24"/>
          <w:szCs w:val="24"/>
        </w:rPr>
        <w:t xml:space="preserve"> </w:t>
      </w:r>
      <w:r w:rsidRPr="004B3738">
        <w:rPr>
          <w:rFonts w:ascii="Tahoma" w:eastAsia="MS Mincho" w:hAnsi="MS Mincho" w:cs="Tahoma"/>
          <w:b/>
          <w:color w:val="0070C0"/>
          <w:sz w:val="24"/>
          <w:szCs w:val="24"/>
        </w:rPr>
        <w:t>空也</w:t>
      </w:r>
      <w:r w:rsidRPr="004B3738">
        <w:rPr>
          <w:rFonts w:ascii="Tahoma" w:eastAsia="MS Gothic" w:hAnsi="Tahoma" w:cs="Tahoma"/>
          <w:color w:val="0070C0"/>
          <w:sz w:val="24"/>
          <w:szCs w:val="24"/>
        </w:rPr>
        <w:t xml:space="preserve"> </w:t>
      </w:r>
      <w:r w:rsidRPr="004B3738">
        <w:rPr>
          <w:rFonts w:ascii="Tahoma" w:hAnsi="Tahoma" w:cs="Tahoma"/>
          <w:color w:val="002060"/>
          <w:sz w:val="24"/>
          <w:szCs w:val="24"/>
        </w:rPr>
        <w:t>(903-972)</w:t>
      </w:r>
    </w:p>
    <w:p w:rsidR="00411721" w:rsidRPr="004B3738" w:rsidRDefault="00411721" w:rsidP="00411721">
      <w:pPr>
        <w:spacing w:after="0" w:line="360" w:lineRule="auto"/>
        <w:ind w:left="720" w:firstLine="720"/>
        <w:jc w:val="both"/>
        <w:rPr>
          <w:rFonts w:ascii="Tahoma" w:hAnsi="Tahoma" w:cs="Tahoma"/>
          <w:color w:val="002060"/>
          <w:sz w:val="24"/>
          <w:szCs w:val="24"/>
        </w:rPr>
      </w:pPr>
      <w:r w:rsidRPr="009E76D7">
        <w:rPr>
          <w:rFonts w:ascii="Tahoma" w:hAnsi="Tahoma" w:cs="Tahoma"/>
          <w:color w:val="002060"/>
          <w:sz w:val="24"/>
          <w:szCs w:val="24"/>
        </w:rPr>
        <w:t>- Nguyên Tín</w:t>
      </w:r>
      <w:r w:rsidRPr="004B3738">
        <w:rPr>
          <w:rFonts w:ascii="Tahoma" w:hAnsi="Tahoma" w:cs="Tahoma"/>
          <w:color w:val="002060"/>
          <w:sz w:val="24"/>
          <w:szCs w:val="24"/>
        </w:rPr>
        <w:t xml:space="preserve"> </w:t>
      </w:r>
      <w:r w:rsidRPr="004B3738">
        <w:rPr>
          <w:rFonts w:ascii="Tahoma" w:eastAsia="MS Mincho" w:hAnsi="MS Mincho" w:cs="Tahoma"/>
          <w:b/>
          <w:color w:val="0070C0"/>
          <w:sz w:val="24"/>
          <w:szCs w:val="24"/>
        </w:rPr>
        <w:t>源信</w:t>
      </w:r>
      <w:r w:rsidRPr="004B3738">
        <w:rPr>
          <w:rFonts w:ascii="Tahoma" w:eastAsia="MS Gothic" w:hAnsi="Tahoma" w:cs="Tahoma"/>
          <w:color w:val="0070C0"/>
          <w:sz w:val="24"/>
          <w:szCs w:val="24"/>
        </w:rPr>
        <w:t xml:space="preserve"> </w:t>
      </w:r>
      <w:r w:rsidRPr="004B3738">
        <w:rPr>
          <w:rFonts w:ascii="Tahoma" w:hAnsi="Tahoma" w:cs="Tahoma"/>
          <w:color w:val="002060"/>
          <w:sz w:val="24"/>
          <w:szCs w:val="24"/>
        </w:rPr>
        <w:t xml:space="preserve">(942-1017) </w:t>
      </w:r>
    </w:p>
    <w:p w:rsidR="00411721" w:rsidRPr="004B3738" w:rsidRDefault="00411721" w:rsidP="00411721">
      <w:pPr>
        <w:spacing w:line="360" w:lineRule="auto"/>
        <w:ind w:left="720" w:firstLine="720"/>
        <w:jc w:val="both"/>
        <w:rPr>
          <w:rFonts w:ascii="Tahoma" w:hAnsi="Tahoma" w:cs="Tahoma"/>
          <w:color w:val="002060"/>
          <w:sz w:val="24"/>
          <w:szCs w:val="24"/>
        </w:rPr>
      </w:pPr>
      <w:r w:rsidRPr="009E76D7">
        <w:rPr>
          <w:rFonts w:ascii="Tahoma" w:hAnsi="Tahoma" w:cs="Tahoma"/>
          <w:color w:val="002060"/>
          <w:sz w:val="24"/>
          <w:szCs w:val="24"/>
        </w:rPr>
        <w:t>- Pháp Nhiên</w:t>
      </w:r>
      <w:r w:rsidRPr="004B3738">
        <w:rPr>
          <w:rFonts w:ascii="Tahoma" w:hAnsi="Tahoma" w:cs="Tahoma"/>
          <w:color w:val="002060"/>
          <w:sz w:val="24"/>
          <w:szCs w:val="24"/>
        </w:rPr>
        <w:t xml:space="preserve"> </w:t>
      </w:r>
      <w:r w:rsidRPr="004B3738">
        <w:rPr>
          <w:rFonts w:ascii="Tahoma" w:eastAsia="MS Mincho" w:hAnsi="MS Mincho" w:cs="Tahoma"/>
          <w:b/>
          <w:color w:val="0070C0"/>
          <w:sz w:val="24"/>
          <w:szCs w:val="24"/>
        </w:rPr>
        <w:t>法燃</w:t>
      </w:r>
      <w:r w:rsidRPr="004B3738">
        <w:rPr>
          <w:rFonts w:ascii="Tahoma" w:eastAsia="MS Gothic" w:hAnsi="Tahoma" w:cs="Tahoma"/>
          <w:color w:val="002060"/>
          <w:sz w:val="24"/>
          <w:szCs w:val="24"/>
        </w:rPr>
        <w:t xml:space="preserve"> </w:t>
      </w:r>
      <w:r w:rsidRPr="004B3738">
        <w:rPr>
          <w:rFonts w:ascii="Tahoma" w:hAnsi="Tahoma" w:cs="Tahoma"/>
          <w:color w:val="002060"/>
          <w:sz w:val="24"/>
          <w:szCs w:val="24"/>
        </w:rPr>
        <w:t xml:space="preserve">(1133-1212) </w:t>
      </w:r>
    </w:p>
    <w:p w:rsidR="00411721" w:rsidRPr="004B3738" w:rsidRDefault="00411721" w:rsidP="00411721">
      <w:pPr>
        <w:spacing w:after="360" w:line="360" w:lineRule="auto"/>
        <w:ind w:firstLine="720"/>
        <w:jc w:val="both"/>
        <w:rPr>
          <w:rFonts w:ascii="Tahoma" w:hAnsi="Tahoma" w:cs="Tahoma"/>
          <w:color w:val="002060"/>
          <w:sz w:val="24"/>
          <w:szCs w:val="24"/>
        </w:rPr>
      </w:pPr>
      <w:r w:rsidRPr="004B3738">
        <w:rPr>
          <w:rFonts w:ascii="Tahoma" w:hAnsi="Tahoma" w:cs="Tahoma"/>
          <w:color w:val="002060"/>
          <w:sz w:val="24"/>
          <w:szCs w:val="24"/>
        </w:rPr>
        <w:t xml:space="preserve">Với Pháp Nhiên, Tịnh Độ tông chính thức được hình thành. </w:t>
      </w:r>
    </w:p>
    <w:p w:rsidR="00411721" w:rsidRPr="00F926BA" w:rsidRDefault="00411721" w:rsidP="00411721">
      <w:pPr>
        <w:shd w:val="clear" w:color="auto" w:fill="FFFFFF"/>
        <w:spacing w:after="120" w:line="360" w:lineRule="auto"/>
        <w:ind w:firstLine="720"/>
        <w:jc w:val="both"/>
        <w:rPr>
          <w:rFonts w:ascii="Tahoma" w:eastAsia="Times New Roman" w:hAnsi="Tahoma" w:cs="Tahoma"/>
          <w:b/>
          <w:color w:val="632423"/>
          <w:sz w:val="24"/>
          <w:szCs w:val="24"/>
        </w:rPr>
      </w:pPr>
      <w:r w:rsidRPr="00F926BA">
        <w:rPr>
          <w:rFonts w:ascii="Tahoma" w:eastAsia="Times New Roman" w:hAnsi="Tahoma" w:cs="Tahoma"/>
          <w:b/>
          <w:color w:val="632423"/>
          <w:sz w:val="24"/>
          <w:szCs w:val="24"/>
        </w:rPr>
        <w:t>4) Tịnh Độ tông Việt Nam.</w:t>
      </w:r>
    </w:p>
    <w:p w:rsidR="00411721" w:rsidRPr="004B3738" w:rsidRDefault="00411721" w:rsidP="00411721">
      <w:pPr>
        <w:shd w:val="clear" w:color="auto" w:fill="FFFFFF"/>
        <w:spacing w:after="240" w:line="360" w:lineRule="auto"/>
        <w:ind w:firstLine="720"/>
        <w:jc w:val="both"/>
        <w:rPr>
          <w:rFonts w:ascii="Tahoma" w:eastAsia="Times New Roman" w:hAnsi="Tahoma" w:cs="Tahoma"/>
          <w:color w:val="002060"/>
          <w:sz w:val="24"/>
          <w:szCs w:val="24"/>
        </w:rPr>
      </w:pPr>
      <w:r w:rsidRPr="004B3738">
        <w:rPr>
          <w:rFonts w:ascii="Tahoma" w:eastAsia="Times New Roman" w:hAnsi="Tahoma" w:cs="Tahoma"/>
          <w:color w:val="002060"/>
          <w:sz w:val="24"/>
          <w:szCs w:val="24"/>
        </w:rPr>
        <w:t>Trong lịch sử Phật giáo Việt Nam, danh hiệu của đức Phật A-di-đà được nhắc đến sớm nhất là ở kinh Cựu T</w:t>
      </w:r>
      <w:r w:rsidR="001D6660">
        <w:rPr>
          <w:rFonts w:ascii="Tahoma" w:eastAsia="Times New Roman" w:hAnsi="Tahoma" w:cs="Tahoma"/>
          <w:color w:val="002060"/>
          <w:sz w:val="24"/>
          <w:szCs w:val="24"/>
        </w:rPr>
        <w:t>ạp Thí Dụ, truyện 60. Pháp môn N</w:t>
      </w:r>
      <w:r w:rsidRPr="004B3738">
        <w:rPr>
          <w:rFonts w:ascii="Tahoma" w:eastAsia="Times New Roman" w:hAnsi="Tahoma" w:cs="Tahoma"/>
          <w:color w:val="002060"/>
          <w:sz w:val="24"/>
          <w:szCs w:val="24"/>
        </w:rPr>
        <w:t xml:space="preserve">iệm Phật cũng đã được đề cập trong Lục Độ tập kinh do Khương Tăng Hội (?-280) dịch sang chữ Hán. Đây là những bộ kinh xưa nhất lưu hành tại Việt Nam hiện biết được. </w:t>
      </w:r>
    </w:p>
    <w:p w:rsidR="00411721" w:rsidRDefault="00411721" w:rsidP="00411721">
      <w:pPr>
        <w:spacing w:after="0" w:line="360" w:lineRule="auto"/>
        <w:ind w:firstLine="720"/>
        <w:jc w:val="both"/>
        <w:rPr>
          <w:rFonts w:ascii="Tahoma" w:eastAsia="Times New Roman" w:hAnsi="Tahoma" w:cs="Tahoma"/>
          <w:color w:val="002060"/>
          <w:sz w:val="24"/>
          <w:szCs w:val="24"/>
        </w:rPr>
      </w:pPr>
      <w:r w:rsidRPr="004B3738">
        <w:rPr>
          <w:rFonts w:ascii="Tahoma" w:eastAsia="Times New Roman" w:hAnsi="Tahoma" w:cs="Tahoma"/>
          <w:color w:val="002060"/>
          <w:sz w:val="24"/>
          <w:szCs w:val="24"/>
        </w:rPr>
        <w:t>Tuy nhiên, giai đoạn tiếp theo</w:t>
      </w:r>
      <w:r>
        <w:rPr>
          <w:rFonts w:ascii="Tahoma" w:eastAsia="Times New Roman" w:hAnsi="Tahoma" w:cs="Tahoma"/>
          <w:color w:val="002060"/>
          <w:sz w:val="24"/>
          <w:szCs w:val="24"/>
        </w:rPr>
        <w:t xml:space="preserve"> </w:t>
      </w:r>
      <w:r w:rsidRPr="004B3738">
        <w:rPr>
          <w:rFonts w:ascii="Tahoma" w:eastAsia="Times New Roman" w:hAnsi="Tahoma" w:cs="Tahoma"/>
          <w:color w:val="002060"/>
          <w:sz w:val="24"/>
          <w:szCs w:val="24"/>
        </w:rPr>
        <w:t>đến nửa đầu thế kỷ thứ IX, không có tư l</w:t>
      </w:r>
      <w:r w:rsidR="001D6660">
        <w:rPr>
          <w:rFonts w:ascii="Tahoma" w:eastAsia="Times New Roman" w:hAnsi="Tahoma" w:cs="Tahoma"/>
          <w:color w:val="002060"/>
          <w:sz w:val="24"/>
          <w:szCs w:val="24"/>
        </w:rPr>
        <w:t>iệu nào để lại đề cập đến Tịnh Đ</w:t>
      </w:r>
      <w:r w:rsidRPr="004B3738">
        <w:rPr>
          <w:rFonts w:ascii="Tahoma" w:eastAsia="Times New Roman" w:hAnsi="Tahoma" w:cs="Tahoma"/>
          <w:color w:val="002060"/>
          <w:sz w:val="24"/>
          <w:szCs w:val="24"/>
        </w:rPr>
        <w:t xml:space="preserve">ộ. Mãi đến năm 826, nó mới được nhắc đến trong bài kệ của thiền sư Vô Ngôn Thông (759?-826) nói cho đệ tử là sư Cảm Thành (?-860). </w:t>
      </w:r>
    </w:p>
    <w:p w:rsidR="00411721" w:rsidRDefault="00411721" w:rsidP="00411721">
      <w:pPr>
        <w:spacing w:after="0" w:line="360" w:lineRule="auto"/>
        <w:jc w:val="both"/>
        <w:rPr>
          <w:rFonts w:ascii="Tahoma" w:eastAsia="Times New Roman" w:hAnsi="Tahoma" w:cs="Tahoma"/>
          <w:color w:val="002060"/>
          <w:sz w:val="24"/>
          <w:szCs w:val="24"/>
        </w:rPr>
      </w:pPr>
    </w:p>
    <w:p w:rsidR="00411721" w:rsidRPr="004B3738" w:rsidRDefault="003D1E9E" w:rsidP="00411721">
      <w:pPr>
        <w:spacing w:after="0" w:line="360" w:lineRule="auto"/>
        <w:jc w:val="center"/>
        <w:rPr>
          <w:rFonts w:ascii="Tahoma" w:hAnsi="Tahoma" w:cs="Tahoma"/>
          <w:sz w:val="24"/>
          <w:szCs w:val="24"/>
        </w:rPr>
      </w:pPr>
      <w:r>
        <w:rPr>
          <w:noProof/>
        </w:rPr>
        <w:lastRenderedPageBreak/>
        <w:drawing>
          <wp:inline distT="0" distB="0" distL="0" distR="0">
            <wp:extent cx="3808730" cy="2858135"/>
            <wp:effectExtent l="19050" t="0" r="1270" b="0"/>
            <wp:docPr id="13" name="Picture 13" descr="T%C6%B0%E1%BB%A3ng%20ch%C3%B9a%20ph%E1%BA%ADt%20t%C3%AD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C6%B0%E1%BB%A3ng%20ch%C3%B9a%20ph%E1%BA%ADt%20t%C3%ADch"/>
                    <pic:cNvPicPr>
                      <a:picLocks noChangeAspect="1" noChangeArrowheads="1"/>
                    </pic:cNvPicPr>
                  </pic:nvPicPr>
                  <pic:blipFill>
                    <a:blip r:embed="rId106" cstate="print"/>
                    <a:srcRect/>
                    <a:stretch>
                      <a:fillRect/>
                    </a:stretch>
                  </pic:blipFill>
                  <pic:spPr bwMode="auto">
                    <a:xfrm>
                      <a:off x="0" y="0"/>
                      <a:ext cx="3808730" cy="2858135"/>
                    </a:xfrm>
                    <a:prstGeom prst="rect">
                      <a:avLst/>
                    </a:prstGeom>
                    <a:noFill/>
                    <a:ln w="9525">
                      <a:noFill/>
                      <a:miter lim="800000"/>
                      <a:headEnd/>
                      <a:tailEnd/>
                    </a:ln>
                  </pic:spPr>
                </pic:pic>
              </a:graphicData>
            </a:graphic>
          </wp:inline>
        </w:drawing>
      </w:r>
    </w:p>
    <w:p w:rsidR="00411721" w:rsidRPr="004B3738" w:rsidRDefault="00411721" w:rsidP="00411721">
      <w:pPr>
        <w:spacing w:after="120" w:line="360" w:lineRule="auto"/>
        <w:jc w:val="center"/>
        <w:rPr>
          <w:rFonts w:ascii="Tahoma" w:hAnsi="Tahoma" w:cs="Tahoma"/>
          <w:b/>
          <w:bCs/>
          <w:color w:val="00B050"/>
          <w:sz w:val="24"/>
          <w:szCs w:val="24"/>
        </w:rPr>
      </w:pPr>
      <w:r w:rsidRPr="00507788">
        <w:rPr>
          <w:rFonts w:ascii="Tahoma" w:hAnsi="Tahoma" w:cs="Tahoma"/>
          <w:b/>
          <w:bCs/>
          <w:color w:val="00B050"/>
        </w:rPr>
        <w:t>Tượng Phật A Di Đà chùa Phật Tích, Bắc Ninh - Bảo vật Quốc gia</w:t>
      </w:r>
      <w:r w:rsidRPr="004B3738">
        <w:rPr>
          <w:rFonts w:ascii="Tahoma" w:hAnsi="Tahoma" w:cs="Tahoma"/>
          <w:b/>
          <w:bCs/>
          <w:color w:val="00B050"/>
          <w:sz w:val="24"/>
          <w:szCs w:val="24"/>
        </w:rPr>
        <w:t>.</w:t>
      </w:r>
    </w:p>
    <w:p w:rsidR="00411721" w:rsidRPr="001D6660" w:rsidRDefault="00411721" w:rsidP="00411721">
      <w:pPr>
        <w:shd w:val="clear" w:color="auto" w:fill="FFFFFF"/>
        <w:spacing w:after="240" w:line="360" w:lineRule="auto"/>
        <w:ind w:firstLine="720"/>
        <w:jc w:val="both"/>
        <w:rPr>
          <w:rFonts w:ascii="Tahoma" w:eastAsia="Times New Roman" w:hAnsi="Tahoma" w:cs="Tahoma"/>
          <w:color w:val="002060"/>
          <w:sz w:val="24"/>
          <w:szCs w:val="24"/>
          <w:lang w:val="vi-VN"/>
        </w:rPr>
      </w:pPr>
      <w:r w:rsidRPr="004B3738">
        <w:rPr>
          <w:rFonts w:ascii="Tahoma" w:eastAsia="Times New Roman" w:hAnsi="Tahoma" w:cs="Tahoma"/>
          <w:color w:val="002060"/>
          <w:sz w:val="24"/>
          <w:szCs w:val="24"/>
        </w:rPr>
        <w:t>Từ giữa thế kỷ thứ XI trở đi, khuynh hướng Tịnh Độ được phổ biến rộng rãi, với sự hình thành của nhiều ngôi chùa, đạo tràng.  Đặc biệt là vào thời vua Lý Thánh Tông (1023-1072), nhà vua tuy thuộc thế hệ thứ 1 dòng thiền Thảo Đường, nhưng vào năm 1066 đã cho tạc một pho tượng Phật A-di-đà độc đáo có một không hai trong lịch sử nghệ thuật điêu khắc của dân tộc, hiện nay vẫn còn, và cho dựng một ngôi tháp để thờ tại chùa Phật Tích (</w:t>
      </w:r>
      <w:r w:rsidR="001D6660">
        <w:rPr>
          <w:rFonts w:ascii="Tahoma" w:eastAsia="Times New Roman" w:hAnsi="Tahoma" w:cs="Tahoma"/>
          <w:color w:val="002060"/>
          <w:sz w:val="24"/>
          <w:szCs w:val="24"/>
          <w:lang w:val="vi-VN"/>
        </w:rPr>
        <w:t xml:space="preserve">= chùa </w:t>
      </w:r>
      <w:r w:rsidRPr="004B3738">
        <w:rPr>
          <w:rFonts w:ascii="Tahoma" w:eastAsia="Times New Roman" w:hAnsi="Tahoma" w:cs="Tahoma"/>
          <w:color w:val="002060"/>
          <w:sz w:val="24"/>
          <w:szCs w:val="24"/>
        </w:rPr>
        <w:t>Vạn Phúc)</w:t>
      </w:r>
      <w:r w:rsidR="001D6660">
        <w:rPr>
          <w:rFonts w:ascii="Tahoma" w:eastAsia="Times New Roman" w:hAnsi="Tahoma" w:cs="Tahoma"/>
          <w:color w:val="002060"/>
          <w:sz w:val="24"/>
          <w:szCs w:val="24"/>
          <w:lang w:val="vi-VN"/>
        </w:rPr>
        <w:t xml:space="preserve"> thuộc </w:t>
      </w:r>
      <w:r w:rsidR="001D6660" w:rsidRPr="001D6660">
        <w:rPr>
          <w:rFonts w:ascii="Tahoma" w:eastAsia="Times New Roman" w:hAnsi="Tahoma" w:cs="Tahoma"/>
          <w:color w:val="002060"/>
          <w:sz w:val="24"/>
          <w:szCs w:val="24"/>
          <w:lang w:val="vi-VN"/>
        </w:rPr>
        <w:t>xã Phật Tích, huyện Tiên Du, tỉnh Bắc Ninh.</w:t>
      </w:r>
    </w:p>
    <w:p w:rsidR="00411721" w:rsidRPr="00F27DCB" w:rsidRDefault="00411721" w:rsidP="00411721">
      <w:pPr>
        <w:shd w:val="clear" w:color="auto" w:fill="FFFFFF"/>
        <w:spacing w:after="0" w:line="360" w:lineRule="auto"/>
        <w:ind w:firstLine="720"/>
        <w:jc w:val="both"/>
        <w:rPr>
          <w:rFonts w:ascii="Tahoma" w:eastAsia="Times New Roman" w:hAnsi="Tahoma" w:cs="Tahoma"/>
          <w:color w:val="002060"/>
          <w:sz w:val="24"/>
          <w:szCs w:val="24"/>
          <w:lang w:val="vi-VN"/>
        </w:rPr>
      </w:pPr>
      <w:r w:rsidRPr="001D6660">
        <w:rPr>
          <w:rFonts w:ascii="Tahoma" w:eastAsia="Times New Roman" w:hAnsi="Tahoma" w:cs="Tahoma"/>
          <w:color w:val="002060"/>
          <w:sz w:val="24"/>
          <w:szCs w:val="24"/>
          <w:lang w:val="vi-VN"/>
        </w:rPr>
        <w:t>Đến đời Trần, các nhà tư tưởng lớn như Tuệ Trung Thượng Sĩ (1230-1291), Trần Thái Tông (1218-1277), Trần Nhân Tông (</w:t>
      </w:r>
      <w:r w:rsidRPr="001D6660">
        <w:rPr>
          <w:rFonts w:ascii="Tahoma" w:eastAsia="Times New Roman" w:hAnsi="Tahoma" w:cs="Tahoma"/>
          <w:color w:val="000000"/>
          <w:sz w:val="24"/>
          <w:szCs w:val="24"/>
          <w:lang w:val="vi-VN"/>
        </w:rPr>
        <w:t>1258-1308</w:t>
      </w:r>
      <w:r w:rsidRPr="001D6660">
        <w:rPr>
          <w:rFonts w:ascii="Tahoma" w:eastAsia="Times New Roman" w:hAnsi="Tahoma" w:cs="Tahoma"/>
          <w:color w:val="002060"/>
          <w:sz w:val="24"/>
          <w:szCs w:val="24"/>
          <w:lang w:val="vi-VN"/>
        </w:rPr>
        <w:t xml:space="preserve">) cũng có nói về đức Phật A-di-đà và Thế Giới Cực Lạc với một sắc thái khác, đó là Tinh Độ hiện thực.  </w:t>
      </w:r>
      <w:r w:rsidRPr="00F27DCB">
        <w:rPr>
          <w:rFonts w:ascii="Tahoma" w:eastAsia="Times New Roman" w:hAnsi="Tahoma" w:cs="Tahoma"/>
          <w:color w:val="002060"/>
          <w:sz w:val="24"/>
          <w:szCs w:val="24"/>
          <w:lang w:val="vi-VN"/>
        </w:rPr>
        <w:t xml:space="preserve">Như vậy, tịnh độ ở đây được xem là nhìn và giải thích theo quan điểm của thiền.  Đó là một trong những đặc điểm của Tịnh Độ ở giai đoạn thời Trần nói riêng và cũng là một trong những đặc điểm căn bản trên phương diện tư tưởng Tịnh Độ tại Việt Nam nói chung. </w:t>
      </w:r>
    </w:p>
    <w:p w:rsidR="00411721" w:rsidRPr="004B3738" w:rsidRDefault="00411721" w:rsidP="00411721">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rPr>
      </w:pPr>
      <w:r w:rsidRPr="00F27DCB">
        <w:rPr>
          <w:rFonts w:ascii="Tahoma" w:eastAsia="Times New Roman" w:hAnsi="Tahoma" w:cs="Tahoma"/>
          <w:color w:val="002060"/>
          <w:sz w:val="24"/>
          <w:szCs w:val="24"/>
          <w:lang w:val="vi-VN"/>
        </w:rPr>
        <w:t>“</w:t>
      </w:r>
      <w:r w:rsidR="00B30F25" w:rsidRPr="00F27DCB">
        <w:rPr>
          <w:rFonts w:ascii="Tahoma" w:eastAsia="Times New Roman" w:hAnsi="Tahoma" w:cs="Tahoma"/>
          <w:i/>
          <w:color w:val="002060"/>
          <w:sz w:val="24"/>
          <w:szCs w:val="24"/>
          <w:lang w:val="vi-VN"/>
        </w:rPr>
        <w:t>Tự tính Di Đà, Duy tâm Tịnh Đ</w:t>
      </w:r>
      <w:r w:rsidRPr="00F27DCB">
        <w:rPr>
          <w:rFonts w:ascii="Tahoma" w:eastAsia="Times New Roman" w:hAnsi="Tahoma" w:cs="Tahoma"/>
          <w:i/>
          <w:color w:val="002060"/>
          <w:sz w:val="24"/>
          <w:szCs w:val="24"/>
          <w:lang w:val="vi-VN"/>
        </w:rPr>
        <w:t>ộ</w:t>
      </w:r>
      <w:r w:rsidRPr="00F27DCB">
        <w:rPr>
          <w:rFonts w:ascii="Tahoma" w:eastAsia="Times New Roman" w:hAnsi="Tahoma" w:cs="Tahoma"/>
          <w:color w:val="002060"/>
          <w:sz w:val="24"/>
          <w:szCs w:val="24"/>
          <w:lang w:val="vi-VN"/>
        </w:rPr>
        <w:t xml:space="preserve">” </w:t>
      </w:r>
      <w:r w:rsidR="00B30F25">
        <w:rPr>
          <w:rFonts w:ascii="Tahoma" w:eastAsia="Times New Roman" w:hAnsi="Tahoma" w:cs="Tahoma"/>
          <w:color w:val="002060"/>
          <w:sz w:val="24"/>
          <w:szCs w:val="24"/>
          <w:lang w:val="vi-VN"/>
        </w:rPr>
        <w:t xml:space="preserve">(Tự tính Duyên khởi – Tịnh Độ ở tâm) </w:t>
      </w:r>
      <w:r w:rsidRPr="00F27DCB">
        <w:rPr>
          <w:rFonts w:ascii="Tahoma" w:eastAsia="Times New Roman" w:hAnsi="Tahoma" w:cs="Tahoma"/>
          <w:color w:val="002060"/>
          <w:sz w:val="24"/>
          <w:szCs w:val="24"/>
          <w:lang w:val="vi-VN"/>
        </w:rPr>
        <w:t xml:space="preserve">được Trần Thái Tông quan niệm chỉ có ở ngay hiện tiền, nơi tâm của con người mà không phải thuộc một quốc độ khác tồn tại ngoài thế gian. Tịnh Độ tông ngày một phát triển, </w:t>
      </w:r>
      <w:r w:rsidRPr="00F27DCB">
        <w:rPr>
          <w:rFonts w:ascii="Tahoma" w:eastAsia="Times New Roman" w:hAnsi="Tahoma" w:cs="Tahoma"/>
          <w:color w:val="002060"/>
          <w:sz w:val="24"/>
          <w:szCs w:val="24"/>
          <w:lang w:val="vi-VN"/>
        </w:rPr>
        <w:lastRenderedPageBreak/>
        <w:t xml:space="preserve">nhất là từ cuối thế kỷ XVI trở đi.  Nhiều tác phẩm về Tịnh Độ được viết, phiên âm và chú giải nhằm cổ súy và truyền bá cho trào lưu này. </w:t>
      </w:r>
      <w:r w:rsidRPr="004B3738">
        <w:rPr>
          <w:rFonts w:ascii="Tahoma" w:eastAsia="Times New Roman" w:hAnsi="Tahoma" w:cs="Tahoma"/>
          <w:color w:val="002060"/>
          <w:sz w:val="24"/>
          <w:szCs w:val="24"/>
        </w:rPr>
        <w:t>Có thể kể một vài tên tuổi như:</w:t>
      </w:r>
    </w:p>
    <w:p w:rsidR="00411721" w:rsidRPr="004B3738" w:rsidRDefault="003D1E9E" w:rsidP="00411721">
      <w:pPr>
        <w:shd w:val="clear" w:color="auto" w:fill="FFFFFF"/>
        <w:spacing w:after="0" w:line="360" w:lineRule="auto"/>
        <w:jc w:val="center"/>
        <w:rPr>
          <w:rFonts w:ascii="Tahoma" w:eastAsia="Times New Roman" w:hAnsi="Tahoma" w:cs="Tahoma"/>
          <w:color w:val="000000"/>
          <w:sz w:val="24"/>
          <w:szCs w:val="24"/>
        </w:rPr>
      </w:pPr>
      <w:r>
        <w:rPr>
          <w:rFonts w:ascii="Verdana" w:eastAsia="Times New Roman" w:hAnsi="Verdana"/>
          <w:noProof/>
          <w:color w:val="000000"/>
          <w:sz w:val="24"/>
          <w:szCs w:val="24"/>
        </w:rPr>
        <w:drawing>
          <wp:inline distT="0" distB="0" distL="0" distR="0">
            <wp:extent cx="2628995" cy="2541600"/>
            <wp:effectExtent l="19050" t="0" r="0" b="0"/>
            <wp:docPr id="16" name="Picture 16" descr="877thien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77thiensu"/>
                    <pic:cNvPicPr>
                      <a:picLocks noChangeAspect="1" noChangeArrowheads="1"/>
                    </pic:cNvPicPr>
                  </pic:nvPicPr>
                  <pic:blipFill>
                    <a:blip r:embed="rId107" cstate="print"/>
                    <a:srcRect/>
                    <a:stretch>
                      <a:fillRect/>
                    </a:stretch>
                  </pic:blipFill>
                  <pic:spPr bwMode="auto">
                    <a:xfrm>
                      <a:off x="0" y="0"/>
                      <a:ext cx="2629213" cy="2541811"/>
                    </a:xfrm>
                    <a:prstGeom prst="rect">
                      <a:avLst/>
                    </a:prstGeom>
                    <a:noFill/>
                    <a:ln w="9525">
                      <a:noFill/>
                      <a:miter lim="800000"/>
                      <a:headEnd/>
                      <a:tailEnd/>
                    </a:ln>
                  </pic:spPr>
                </pic:pic>
              </a:graphicData>
            </a:graphic>
          </wp:inline>
        </w:drawing>
      </w:r>
    </w:p>
    <w:p w:rsidR="00411721" w:rsidRPr="001E58E1" w:rsidRDefault="00411721" w:rsidP="00411721">
      <w:pPr>
        <w:shd w:val="clear" w:color="auto" w:fill="FFFFFF"/>
        <w:spacing w:after="120" w:line="360" w:lineRule="auto"/>
        <w:jc w:val="center"/>
        <w:rPr>
          <w:rFonts w:ascii="Tahoma" w:eastAsia="Times New Roman" w:hAnsi="Tahoma" w:cs="Tahoma"/>
          <w:i/>
          <w:iCs/>
          <w:color w:val="000000"/>
        </w:rPr>
      </w:pPr>
      <w:r w:rsidRPr="001E58E1">
        <w:rPr>
          <w:rFonts w:ascii="Tahoma" w:eastAsia="Times New Roman" w:hAnsi="Tahoma" w:cs="Tahoma"/>
          <w:b/>
          <w:iCs/>
          <w:color w:val="00B050"/>
        </w:rPr>
        <w:t>Nhục thân thiền sư Chuyết Chuyết ở chùa Phật Tích sau khi phục chế.</w:t>
      </w:r>
      <w:r w:rsidRPr="001E58E1">
        <w:rPr>
          <w:rFonts w:ascii="Tahoma" w:eastAsia="Times New Roman" w:hAnsi="Tahoma" w:cs="Tahoma"/>
          <w:i/>
          <w:iCs/>
          <w:color w:val="000000"/>
        </w:rPr>
        <w:t xml:space="preserve"> </w:t>
      </w:r>
    </w:p>
    <w:p w:rsidR="00411721" w:rsidRPr="004B3738" w:rsidRDefault="00411721" w:rsidP="00B30F25">
      <w:pPr>
        <w:shd w:val="clear" w:color="auto" w:fill="FFFFFF"/>
        <w:spacing w:after="120" w:line="360" w:lineRule="auto"/>
        <w:ind w:firstLine="720"/>
        <w:jc w:val="both"/>
        <w:rPr>
          <w:rFonts w:ascii="Tahoma" w:eastAsia="Times New Roman" w:hAnsi="Tahoma" w:cs="Tahoma"/>
          <w:color w:val="002060"/>
          <w:sz w:val="24"/>
          <w:szCs w:val="24"/>
        </w:rPr>
      </w:pPr>
      <w:r w:rsidRPr="004B3738">
        <w:rPr>
          <w:rFonts w:ascii="Tahoma" w:eastAsia="Times New Roman" w:hAnsi="Tahoma" w:cs="Tahoma"/>
          <w:color w:val="002060"/>
          <w:sz w:val="24"/>
          <w:szCs w:val="24"/>
        </w:rPr>
        <w:t xml:space="preserve">- Thiền sư </w:t>
      </w:r>
      <w:r w:rsidRPr="005D76D3">
        <w:rPr>
          <w:rFonts w:ascii="Tahoma" w:eastAsia="Times New Roman" w:hAnsi="Tahoma" w:cs="Tahoma"/>
          <w:color w:val="002060"/>
          <w:sz w:val="24"/>
          <w:szCs w:val="24"/>
        </w:rPr>
        <w:t>Viên Văn</w:t>
      </w:r>
      <w:r w:rsidRPr="005D76D3">
        <w:rPr>
          <w:rFonts w:ascii="Tahoma" w:hAnsi="Tahoma" w:cs="Tahoma"/>
          <w:sz w:val="24"/>
          <w:szCs w:val="24"/>
        </w:rPr>
        <w:t xml:space="preserve"> </w:t>
      </w:r>
      <w:r w:rsidRPr="005D76D3">
        <w:rPr>
          <w:rFonts w:ascii="Tahoma" w:eastAsia="Times New Roman" w:hAnsi="Tahoma" w:cs="Tahoma"/>
          <w:color w:val="002060"/>
          <w:sz w:val="24"/>
          <w:szCs w:val="24"/>
        </w:rPr>
        <w:t>Chuyết Chuyết</w:t>
      </w:r>
      <w:r w:rsidRPr="004B3738">
        <w:rPr>
          <w:rFonts w:ascii="Tahoma" w:eastAsia="Times New Roman" w:hAnsi="Tahoma" w:cs="Tahoma"/>
          <w:color w:val="002060"/>
          <w:sz w:val="24"/>
          <w:szCs w:val="24"/>
        </w:rPr>
        <w:t xml:space="preserve"> (1590-1644) viết tác phẩm Bồ-đề yếu nghĩa, thuyết minh về Tự tính Di Đà. </w:t>
      </w:r>
    </w:p>
    <w:p w:rsidR="00411721" w:rsidRPr="004B3738" w:rsidRDefault="00411721" w:rsidP="00B30F25">
      <w:pPr>
        <w:shd w:val="clear" w:color="auto" w:fill="FFFFFF"/>
        <w:spacing w:after="120" w:line="360" w:lineRule="auto"/>
        <w:ind w:firstLine="720"/>
        <w:jc w:val="both"/>
        <w:rPr>
          <w:rFonts w:ascii="Tahoma" w:eastAsia="Times New Roman" w:hAnsi="Tahoma" w:cs="Tahoma"/>
          <w:color w:val="002060"/>
          <w:sz w:val="24"/>
          <w:szCs w:val="24"/>
        </w:rPr>
      </w:pPr>
      <w:r w:rsidRPr="004B3738">
        <w:rPr>
          <w:rFonts w:ascii="Tahoma" w:eastAsia="Times New Roman" w:hAnsi="Tahoma" w:cs="Tahoma"/>
          <w:color w:val="002060"/>
          <w:sz w:val="24"/>
          <w:szCs w:val="24"/>
        </w:rPr>
        <w:t xml:space="preserve">- Thiền sư </w:t>
      </w:r>
      <w:r w:rsidRPr="005D76D3">
        <w:rPr>
          <w:rFonts w:ascii="Tahoma" w:eastAsia="Times New Roman" w:hAnsi="Tahoma" w:cs="Tahoma"/>
          <w:color w:val="002060"/>
          <w:sz w:val="24"/>
          <w:szCs w:val="24"/>
        </w:rPr>
        <w:t>Minh Châu Hương Hải</w:t>
      </w:r>
      <w:r w:rsidRPr="004B3738">
        <w:rPr>
          <w:rFonts w:ascii="Tahoma" w:eastAsia="Times New Roman" w:hAnsi="Tahoma" w:cs="Tahoma"/>
          <w:color w:val="002060"/>
          <w:sz w:val="24"/>
          <w:szCs w:val="24"/>
        </w:rPr>
        <w:t xml:space="preserve"> (1628-1708) phiên âm A Di Đà kinh sớ sao của ngài Châu Hoằng.</w:t>
      </w:r>
    </w:p>
    <w:p w:rsidR="00411721" w:rsidRPr="004B3738" w:rsidRDefault="00411721" w:rsidP="00411721">
      <w:pPr>
        <w:shd w:val="clear" w:color="auto" w:fill="FFFFFF"/>
        <w:spacing w:after="0" w:line="360" w:lineRule="auto"/>
        <w:ind w:firstLine="720"/>
        <w:jc w:val="both"/>
        <w:rPr>
          <w:rFonts w:ascii="Tahoma" w:eastAsia="Times New Roman" w:hAnsi="Tahoma" w:cs="Tahoma"/>
          <w:color w:val="002060"/>
          <w:sz w:val="24"/>
          <w:szCs w:val="24"/>
        </w:rPr>
      </w:pPr>
      <w:r w:rsidRPr="004B3738">
        <w:rPr>
          <w:rFonts w:ascii="Tahoma" w:eastAsia="Times New Roman" w:hAnsi="Tahoma" w:cs="Tahoma"/>
          <w:color w:val="002060"/>
          <w:sz w:val="24"/>
          <w:szCs w:val="24"/>
        </w:rPr>
        <w:t xml:space="preserve">- Thiền sư </w:t>
      </w:r>
      <w:r w:rsidRPr="005D76D3">
        <w:rPr>
          <w:rFonts w:ascii="Tahoma" w:eastAsia="Times New Roman" w:hAnsi="Tahoma" w:cs="Tahoma"/>
          <w:color w:val="002060"/>
          <w:sz w:val="24"/>
          <w:szCs w:val="24"/>
        </w:rPr>
        <w:t>Chân Nguyên</w:t>
      </w:r>
      <w:r w:rsidRPr="004B3738">
        <w:rPr>
          <w:rFonts w:ascii="Tahoma" w:eastAsia="Times New Roman" w:hAnsi="Tahoma" w:cs="Tahoma"/>
          <w:color w:val="002060"/>
          <w:sz w:val="24"/>
          <w:szCs w:val="24"/>
        </w:rPr>
        <w:t xml:space="preserve"> (1647-1726) với nhiều tác phẩm mang đặc điểm tư tưởng Tịnh Độ của Trung Hoa như Phật tâm luận, Tịnh Độ yếu nghĩa; đặc biệt là đã cho thiết kế ba đài Liên Hoa Cửu Phẩm làm pháp khí trong lễ nghi thực hành niệm Phật…</w:t>
      </w:r>
    </w:p>
    <w:p w:rsidR="00411721" w:rsidRPr="001147A4" w:rsidRDefault="00411721" w:rsidP="00411721">
      <w:pPr>
        <w:shd w:val="clear" w:color="auto" w:fill="FFFFFF"/>
        <w:spacing w:after="0" w:line="360" w:lineRule="auto"/>
        <w:jc w:val="center"/>
        <w:rPr>
          <w:rFonts w:ascii="Tahoma" w:eastAsia="Times New Roman" w:hAnsi="Tahoma" w:cs="Tahoma"/>
          <w:i/>
          <w:color w:val="002060"/>
          <w:sz w:val="24"/>
          <w:szCs w:val="24"/>
        </w:rPr>
      </w:pPr>
      <w:r w:rsidRPr="001147A4">
        <w:rPr>
          <w:rFonts w:ascii="Tahoma" w:eastAsia="Times New Roman" w:hAnsi="Tahoma" w:cs="Tahoma"/>
          <w:i/>
          <w:color w:val="002060"/>
          <w:sz w:val="24"/>
          <w:szCs w:val="24"/>
        </w:rPr>
        <w:t>“Tịnh độ rõ rằng ở trước mắt,</w:t>
      </w:r>
    </w:p>
    <w:p w:rsidR="00411721" w:rsidRPr="001147A4" w:rsidRDefault="00411721" w:rsidP="00411721">
      <w:pPr>
        <w:shd w:val="clear" w:color="auto" w:fill="FFFFFF"/>
        <w:spacing w:after="360" w:line="360" w:lineRule="auto"/>
        <w:jc w:val="center"/>
        <w:rPr>
          <w:rFonts w:ascii="Tahoma" w:eastAsia="Times New Roman" w:hAnsi="Tahoma" w:cs="Tahoma"/>
          <w:i/>
          <w:color w:val="002060"/>
          <w:sz w:val="24"/>
          <w:szCs w:val="24"/>
        </w:rPr>
      </w:pPr>
      <w:r w:rsidRPr="001147A4">
        <w:rPr>
          <w:rFonts w:ascii="Tahoma" w:eastAsia="Times New Roman" w:hAnsi="Tahoma" w:cs="Tahoma"/>
          <w:i/>
          <w:color w:val="002060"/>
          <w:sz w:val="24"/>
          <w:szCs w:val="24"/>
        </w:rPr>
        <w:t>Tây phương không nhọc tới khoảnh khắc.”</w:t>
      </w:r>
    </w:p>
    <w:p w:rsidR="00411721" w:rsidRPr="004B3738" w:rsidRDefault="00411721" w:rsidP="00411721">
      <w:pPr>
        <w:shd w:val="clear" w:color="auto" w:fill="FFFFFF"/>
        <w:spacing w:after="120" w:line="360" w:lineRule="auto"/>
        <w:ind w:firstLine="720"/>
        <w:jc w:val="both"/>
        <w:rPr>
          <w:rFonts w:ascii="Tahoma" w:eastAsia="Times New Roman" w:hAnsi="Tahoma" w:cs="Tahoma"/>
          <w:color w:val="002060"/>
          <w:sz w:val="24"/>
          <w:szCs w:val="24"/>
        </w:rPr>
      </w:pPr>
      <w:r w:rsidRPr="004B3738">
        <w:rPr>
          <w:rFonts w:ascii="Tahoma" w:eastAsia="Times New Roman" w:hAnsi="Tahoma" w:cs="Tahoma"/>
          <w:color w:val="002060"/>
          <w:sz w:val="24"/>
          <w:szCs w:val="24"/>
        </w:rPr>
        <w:t xml:space="preserve">- Thiền sư </w:t>
      </w:r>
      <w:r w:rsidRPr="005D76D3">
        <w:rPr>
          <w:rFonts w:ascii="Tahoma" w:eastAsia="Times New Roman" w:hAnsi="Tahoma" w:cs="Tahoma"/>
          <w:color w:val="002060"/>
          <w:sz w:val="24"/>
          <w:szCs w:val="24"/>
        </w:rPr>
        <w:t>Tánh Thiên</w:t>
      </w:r>
      <w:r w:rsidRPr="004B3738">
        <w:rPr>
          <w:rFonts w:ascii="Tahoma" w:eastAsia="Times New Roman" w:hAnsi="Tahoma" w:cs="Tahoma"/>
          <w:color w:val="002060"/>
          <w:sz w:val="24"/>
          <w:szCs w:val="24"/>
        </w:rPr>
        <w:t xml:space="preserve"> (1784-1847) với tác phẩm Phổ khuyến niệm Phật.</w:t>
      </w:r>
    </w:p>
    <w:p w:rsidR="00411721" w:rsidRPr="001E58E1" w:rsidRDefault="00411721" w:rsidP="00411721">
      <w:pPr>
        <w:shd w:val="clear" w:color="auto" w:fill="FFFFFF"/>
        <w:spacing w:after="0" w:line="360" w:lineRule="auto"/>
        <w:ind w:firstLine="720"/>
        <w:jc w:val="center"/>
        <w:rPr>
          <w:rFonts w:ascii="Tahoma" w:eastAsia="Times New Roman" w:hAnsi="Tahoma" w:cs="Tahoma"/>
          <w:i/>
          <w:color w:val="002060"/>
          <w:sz w:val="24"/>
          <w:szCs w:val="24"/>
        </w:rPr>
      </w:pPr>
      <w:r w:rsidRPr="004B3738">
        <w:rPr>
          <w:rFonts w:ascii="Tahoma" w:eastAsia="Times New Roman" w:hAnsi="Tahoma" w:cs="Tahoma"/>
          <w:b/>
          <w:color w:val="002060"/>
          <w:sz w:val="24"/>
          <w:szCs w:val="24"/>
        </w:rPr>
        <w:t>"</w:t>
      </w:r>
      <w:r w:rsidRPr="001E58E1">
        <w:rPr>
          <w:rFonts w:ascii="Tahoma" w:eastAsia="Times New Roman" w:hAnsi="Tahoma" w:cs="Tahoma"/>
          <w:i/>
          <w:color w:val="002060"/>
          <w:sz w:val="24"/>
          <w:szCs w:val="24"/>
        </w:rPr>
        <w:t>Niệm Phật tiêu tội nghiệp khổ</w:t>
      </w:r>
    </w:p>
    <w:p w:rsidR="00411721" w:rsidRPr="001E58E1" w:rsidRDefault="00411721" w:rsidP="00411721">
      <w:pPr>
        <w:shd w:val="clear" w:color="auto" w:fill="FFFFFF"/>
        <w:spacing w:after="0" w:line="360" w:lineRule="auto"/>
        <w:ind w:firstLine="720"/>
        <w:jc w:val="center"/>
        <w:rPr>
          <w:rFonts w:ascii="Tahoma" w:eastAsia="Times New Roman" w:hAnsi="Tahoma" w:cs="Tahoma"/>
          <w:i/>
          <w:color w:val="002060"/>
          <w:sz w:val="24"/>
          <w:szCs w:val="24"/>
        </w:rPr>
      </w:pPr>
      <w:r w:rsidRPr="001E58E1">
        <w:rPr>
          <w:rFonts w:ascii="Tahoma" w:eastAsia="Times New Roman" w:hAnsi="Tahoma" w:cs="Tahoma"/>
          <w:i/>
          <w:color w:val="002060"/>
          <w:sz w:val="24"/>
          <w:szCs w:val="24"/>
        </w:rPr>
        <w:t>Như sương tan nắng, như hồ nước trong</w:t>
      </w:r>
    </w:p>
    <w:p w:rsidR="00411721" w:rsidRPr="001E58E1" w:rsidRDefault="00411721" w:rsidP="00411721">
      <w:pPr>
        <w:shd w:val="clear" w:color="auto" w:fill="FFFFFF"/>
        <w:spacing w:after="0" w:line="360" w:lineRule="auto"/>
        <w:ind w:firstLine="720"/>
        <w:jc w:val="center"/>
        <w:rPr>
          <w:rFonts w:ascii="Tahoma" w:eastAsia="Times New Roman" w:hAnsi="Tahoma" w:cs="Tahoma"/>
          <w:i/>
          <w:color w:val="002060"/>
          <w:sz w:val="24"/>
          <w:szCs w:val="24"/>
        </w:rPr>
      </w:pPr>
      <w:r w:rsidRPr="001E58E1">
        <w:rPr>
          <w:rFonts w:ascii="Tahoma" w:eastAsia="Times New Roman" w:hAnsi="Tahoma" w:cs="Tahoma"/>
          <w:i/>
          <w:color w:val="002060"/>
          <w:sz w:val="24"/>
          <w:szCs w:val="24"/>
        </w:rPr>
        <w:t>Niệm Phật để đặng tấm lòng</w:t>
      </w:r>
    </w:p>
    <w:p w:rsidR="00411721" w:rsidRPr="001E58E1" w:rsidRDefault="00411721" w:rsidP="00411721">
      <w:pPr>
        <w:shd w:val="clear" w:color="auto" w:fill="FFFFFF"/>
        <w:spacing w:after="0" w:line="360" w:lineRule="auto"/>
        <w:ind w:firstLine="720"/>
        <w:jc w:val="center"/>
        <w:rPr>
          <w:rFonts w:ascii="Tahoma" w:eastAsia="Times New Roman" w:hAnsi="Tahoma" w:cs="Tahoma"/>
          <w:i/>
          <w:color w:val="002060"/>
          <w:sz w:val="24"/>
          <w:szCs w:val="24"/>
        </w:rPr>
      </w:pPr>
      <w:r w:rsidRPr="001E58E1">
        <w:rPr>
          <w:rFonts w:ascii="Tahoma" w:eastAsia="Times New Roman" w:hAnsi="Tahoma" w:cs="Tahoma"/>
          <w:i/>
          <w:color w:val="002060"/>
          <w:sz w:val="24"/>
          <w:szCs w:val="24"/>
        </w:rPr>
        <w:t>Kẻo mà trắc ẩn mắc vòng gian nan</w:t>
      </w:r>
    </w:p>
    <w:p w:rsidR="00411721" w:rsidRPr="001E58E1" w:rsidRDefault="00411721" w:rsidP="00411721">
      <w:pPr>
        <w:shd w:val="clear" w:color="auto" w:fill="FFFFFF"/>
        <w:spacing w:after="0" w:line="360" w:lineRule="auto"/>
        <w:ind w:firstLine="720"/>
        <w:jc w:val="center"/>
        <w:rPr>
          <w:rFonts w:ascii="Tahoma" w:eastAsia="Times New Roman" w:hAnsi="Tahoma" w:cs="Tahoma"/>
          <w:i/>
          <w:color w:val="002060"/>
          <w:sz w:val="24"/>
          <w:szCs w:val="24"/>
        </w:rPr>
      </w:pPr>
      <w:r w:rsidRPr="001E58E1">
        <w:rPr>
          <w:rFonts w:ascii="Tahoma" w:eastAsia="Times New Roman" w:hAnsi="Tahoma" w:cs="Tahoma"/>
          <w:i/>
          <w:color w:val="002060"/>
          <w:sz w:val="24"/>
          <w:szCs w:val="24"/>
        </w:rPr>
        <w:lastRenderedPageBreak/>
        <w:t>Niệm Phật Cực lạc hân hoan</w:t>
      </w:r>
    </w:p>
    <w:p w:rsidR="00411721" w:rsidRPr="001E58E1" w:rsidRDefault="00411721" w:rsidP="00411721">
      <w:pPr>
        <w:shd w:val="clear" w:color="auto" w:fill="FFFFFF"/>
        <w:spacing w:after="240" w:line="360" w:lineRule="auto"/>
        <w:ind w:firstLine="720"/>
        <w:jc w:val="center"/>
        <w:rPr>
          <w:rFonts w:ascii="Tahoma" w:eastAsia="Times New Roman" w:hAnsi="Tahoma" w:cs="Tahoma"/>
          <w:i/>
          <w:color w:val="002060"/>
          <w:sz w:val="24"/>
          <w:szCs w:val="24"/>
        </w:rPr>
      </w:pPr>
      <w:r w:rsidRPr="001E58E1">
        <w:rPr>
          <w:rFonts w:ascii="Tahoma" w:eastAsia="Times New Roman" w:hAnsi="Tahoma" w:cs="Tahoma"/>
          <w:i/>
          <w:color w:val="002060"/>
          <w:sz w:val="24"/>
          <w:szCs w:val="24"/>
        </w:rPr>
        <w:t>Ta bà khổ não tâm an mấy hồi"</w:t>
      </w:r>
    </w:p>
    <w:p w:rsidR="00411721" w:rsidRPr="004B3738" w:rsidRDefault="00411721" w:rsidP="00411721">
      <w:pPr>
        <w:shd w:val="clear" w:color="auto" w:fill="FFFFFF"/>
        <w:spacing w:after="120" w:line="360" w:lineRule="auto"/>
        <w:jc w:val="both"/>
        <w:rPr>
          <w:rFonts w:ascii="Tahoma" w:eastAsia="Times New Roman" w:hAnsi="Tahoma" w:cs="Tahoma"/>
          <w:color w:val="002060"/>
          <w:sz w:val="24"/>
          <w:szCs w:val="24"/>
        </w:rPr>
      </w:pPr>
      <w:r w:rsidRPr="004B3738">
        <w:rPr>
          <w:rFonts w:ascii="Tahoma" w:eastAsia="Times New Roman" w:hAnsi="Tahoma" w:cs="Tahoma"/>
          <w:color w:val="002060"/>
          <w:sz w:val="24"/>
          <w:szCs w:val="24"/>
        </w:rPr>
        <w:tab/>
        <w:t>Ngoài ra còn có các tác phẩm của thiền sư Toàn Nhật (1755-1832), Phật Thầy Tây An Ố Đoàn Minh Huyên (1807-1856) cũng đều trình bày khuyến tu Tịnh Độ.</w:t>
      </w:r>
    </w:p>
    <w:p w:rsidR="00411721" w:rsidRPr="004B3738" w:rsidRDefault="00411721" w:rsidP="00411721">
      <w:pPr>
        <w:shd w:val="clear" w:color="auto" w:fill="FFFFFF"/>
        <w:spacing w:after="240" w:line="360" w:lineRule="auto"/>
        <w:ind w:firstLine="720"/>
        <w:jc w:val="both"/>
        <w:rPr>
          <w:rFonts w:ascii="Tahoma" w:hAnsi="Tahoma" w:cs="Tahoma"/>
          <w:b/>
          <w:bCs/>
          <w:sz w:val="24"/>
          <w:szCs w:val="24"/>
        </w:rPr>
      </w:pPr>
      <w:r w:rsidRPr="004B3738">
        <w:rPr>
          <w:rFonts w:ascii="Tahoma" w:eastAsia="Times New Roman" w:hAnsi="Tahoma" w:cs="Tahoma"/>
          <w:color w:val="002060"/>
          <w:sz w:val="24"/>
          <w:szCs w:val="24"/>
        </w:rPr>
        <w:t xml:space="preserve">Tóm lại, pháp môn Tịnh Độ ở Việt Nam dù có một lịch sử lâu dài nhưng không tự thân phát triển thành một tông phái tách biệt với các pháp môn khác như ở Tịnh Độ tông Trung Hoa hay Nhật Bản. Sự không tách biệt độc lập này có lẽ thuộc về đặc tính của dân tộc, cũng như đã thấy trong truyền thống Phật giáo Việt Nam, qua sự ra đời, sinh hoạt và truyền thừa của các dòng thiền. </w:t>
      </w:r>
    </w:p>
    <w:p w:rsidR="00411721" w:rsidRPr="00B30F25" w:rsidRDefault="00411721" w:rsidP="00411721">
      <w:pPr>
        <w:spacing w:after="120" w:line="360" w:lineRule="auto"/>
        <w:jc w:val="center"/>
        <w:rPr>
          <w:rFonts w:ascii="Tahoma" w:hAnsi="Tahoma" w:cs="Tahoma"/>
          <w:b/>
          <w:bCs/>
          <w:color w:val="0070C0"/>
          <w:sz w:val="28"/>
          <w:szCs w:val="28"/>
        </w:rPr>
      </w:pPr>
      <w:r w:rsidRPr="00B30F25">
        <w:rPr>
          <w:rFonts w:ascii="Tahoma" w:hAnsi="Tahoma" w:cs="Tahoma"/>
          <w:b/>
          <w:bCs/>
          <w:color w:val="0070C0"/>
          <w:sz w:val="28"/>
          <w:szCs w:val="28"/>
        </w:rPr>
        <w:t>II. Kinh điển lập tông Tịnh Độ.</w:t>
      </w:r>
    </w:p>
    <w:p w:rsidR="00411721" w:rsidRPr="002D761B" w:rsidRDefault="00411721" w:rsidP="00411721">
      <w:pPr>
        <w:spacing w:after="240" w:line="360" w:lineRule="auto"/>
        <w:ind w:firstLine="720"/>
        <w:jc w:val="both"/>
        <w:rPr>
          <w:rFonts w:ascii="Tahoma" w:hAnsi="Tahoma" w:cs="Tahoma"/>
          <w:bCs/>
          <w:color w:val="002060"/>
          <w:sz w:val="24"/>
          <w:szCs w:val="24"/>
        </w:rPr>
      </w:pPr>
      <w:r w:rsidRPr="004B3738">
        <w:rPr>
          <w:rFonts w:ascii="Tahoma" w:hAnsi="Tahoma" w:cs="Tahoma"/>
          <w:bCs/>
          <w:color w:val="002060"/>
          <w:sz w:val="24"/>
          <w:szCs w:val="24"/>
          <w:lang w:val="vi-VN"/>
        </w:rPr>
        <w:t>Về mặt kinh điển y cứ, có 3</w:t>
      </w:r>
      <w:r w:rsidRPr="004B3738">
        <w:rPr>
          <w:rFonts w:ascii="Tahoma" w:hAnsi="Tahoma" w:cs="Tahoma"/>
          <w:bCs/>
          <w:color w:val="002060"/>
          <w:sz w:val="24"/>
          <w:szCs w:val="24"/>
        </w:rPr>
        <w:t xml:space="preserve"> tác phẩm được coi là nền tảng của Tịnh Độ </w:t>
      </w:r>
      <w:r>
        <w:rPr>
          <w:rFonts w:ascii="Tahoma" w:hAnsi="Tahoma" w:cs="Tahoma"/>
          <w:bCs/>
          <w:color w:val="002060"/>
          <w:sz w:val="24"/>
          <w:szCs w:val="24"/>
        </w:rPr>
        <w:t xml:space="preserve">tông. </w:t>
      </w:r>
      <w:r w:rsidRPr="004B3738">
        <w:rPr>
          <w:rFonts w:ascii="Tahoma" w:hAnsi="Tahoma" w:cs="Tahoma"/>
          <w:bCs/>
          <w:color w:val="002060"/>
          <w:sz w:val="24"/>
          <w:szCs w:val="24"/>
          <w:lang w:val="vi-VN"/>
        </w:rPr>
        <w:t>Dưới đây là nội dung của 3 bộ kinh này.</w:t>
      </w:r>
    </w:p>
    <w:p w:rsidR="00411721" w:rsidRPr="004B3738" w:rsidRDefault="00B30F25" w:rsidP="00411721">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1</w:t>
      </w:r>
      <w:r w:rsidR="00411721" w:rsidRPr="004B3738">
        <w:rPr>
          <w:rFonts w:ascii="Tahoma" w:hAnsi="Tahoma" w:cs="Tahoma"/>
          <w:bCs/>
          <w:color w:val="002060"/>
          <w:sz w:val="24"/>
          <w:szCs w:val="24"/>
          <w:lang w:val="vi-VN"/>
        </w:rPr>
        <w:t xml:space="preserve">- </w:t>
      </w:r>
      <w:r w:rsidR="00411721" w:rsidRPr="00DB33A0">
        <w:rPr>
          <w:rFonts w:ascii="Tahoma" w:hAnsi="Tahoma" w:cs="Tahoma"/>
          <w:bCs/>
          <w:i/>
          <w:color w:val="002060"/>
          <w:sz w:val="24"/>
          <w:szCs w:val="24"/>
          <w:lang w:val="vi-VN"/>
        </w:rPr>
        <w:t>Kinh Quán Vô Lượng Thọ</w:t>
      </w:r>
      <w:r>
        <w:rPr>
          <w:rFonts w:ascii="Tahoma" w:hAnsi="Tahoma" w:cs="Tahoma"/>
          <w:bCs/>
          <w:color w:val="002060"/>
          <w:sz w:val="24"/>
          <w:szCs w:val="24"/>
          <w:lang w:val="vi-VN"/>
        </w:rPr>
        <w:t xml:space="preserve"> nói rõ phép Q</w:t>
      </w:r>
      <w:r w:rsidR="00411721" w:rsidRPr="004B3738">
        <w:rPr>
          <w:rFonts w:ascii="Tahoma" w:hAnsi="Tahoma" w:cs="Tahoma"/>
          <w:bCs/>
          <w:color w:val="002060"/>
          <w:sz w:val="24"/>
          <w:szCs w:val="24"/>
          <w:lang w:val="vi-VN"/>
        </w:rPr>
        <w:t>uán tưở</w:t>
      </w:r>
      <w:r>
        <w:rPr>
          <w:rFonts w:ascii="Tahoma" w:hAnsi="Tahoma" w:cs="Tahoma"/>
          <w:bCs/>
          <w:color w:val="002060"/>
          <w:sz w:val="24"/>
          <w:szCs w:val="24"/>
          <w:lang w:val="vi-VN"/>
        </w:rPr>
        <w:t>ng N</w:t>
      </w:r>
      <w:r w:rsidR="00411721" w:rsidRPr="004B3738">
        <w:rPr>
          <w:rFonts w:ascii="Tahoma" w:hAnsi="Tahoma" w:cs="Tahoma"/>
          <w:bCs/>
          <w:color w:val="002060"/>
          <w:sz w:val="24"/>
          <w:szCs w:val="24"/>
          <w:lang w:val="vi-VN"/>
        </w:rPr>
        <w:t>iệm Phật.</w:t>
      </w:r>
    </w:p>
    <w:p w:rsidR="00411721" w:rsidRPr="00EE5191" w:rsidRDefault="00B30F25" w:rsidP="00411721">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2</w:t>
      </w:r>
      <w:r w:rsidR="00411721" w:rsidRPr="00EE5191">
        <w:rPr>
          <w:rFonts w:ascii="Tahoma" w:hAnsi="Tahoma" w:cs="Tahoma"/>
          <w:bCs/>
          <w:color w:val="002060"/>
          <w:sz w:val="24"/>
          <w:szCs w:val="24"/>
          <w:lang w:val="vi-VN"/>
        </w:rPr>
        <w:t xml:space="preserve">- </w:t>
      </w:r>
      <w:r w:rsidR="00411721" w:rsidRPr="00EE5191">
        <w:rPr>
          <w:rFonts w:ascii="Tahoma" w:hAnsi="Tahoma" w:cs="Tahoma"/>
          <w:bCs/>
          <w:i/>
          <w:color w:val="002060"/>
          <w:sz w:val="24"/>
          <w:szCs w:val="24"/>
          <w:lang w:val="vi-VN"/>
        </w:rPr>
        <w:t>Kinh A Di Đà</w:t>
      </w:r>
      <w:r w:rsidR="00411721" w:rsidRPr="00EE5191">
        <w:rPr>
          <w:rFonts w:ascii="Tahoma" w:hAnsi="Tahoma" w:cs="Tahoma"/>
          <w:bCs/>
          <w:color w:val="002060"/>
          <w:sz w:val="24"/>
          <w:szCs w:val="24"/>
          <w:lang w:val="vi-VN"/>
        </w:rPr>
        <w:t xml:space="preserve"> miêu tả thế giới Cực lạc đẹp đẽ trang nghiêm có đức Phật A Di Đà đang thuyết pháp. </w:t>
      </w:r>
    </w:p>
    <w:p w:rsidR="00411721" w:rsidRPr="00EE5191" w:rsidRDefault="00B30F25" w:rsidP="00411721">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3</w:t>
      </w:r>
      <w:r w:rsidR="00411721" w:rsidRPr="00EE5191">
        <w:rPr>
          <w:rFonts w:ascii="Tahoma" w:hAnsi="Tahoma" w:cs="Tahoma"/>
          <w:bCs/>
          <w:color w:val="002060"/>
          <w:sz w:val="24"/>
          <w:szCs w:val="24"/>
          <w:lang w:val="vi-VN"/>
        </w:rPr>
        <w:t xml:space="preserve">- </w:t>
      </w:r>
      <w:r w:rsidR="00411721" w:rsidRPr="00EE5191">
        <w:rPr>
          <w:rFonts w:ascii="Tahoma" w:hAnsi="Tahoma" w:cs="Tahoma"/>
          <w:bCs/>
          <w:i/>
          <w:color w:val="002060"/>
          <w:sz w:val="24"/>
          <w:szCs w:val="24"/>
          <w:lang w:val="vi-VN"/>
        </w:rPr>
        <w:t>Kinh Vô Lượng Thọ</w:t>
      </w:r>
      <w:r w:rsidR="00411721" w:rsidRPr="00EE5191">
        <w:rPr>
          <w:rFonts w:ascii="Tahoma" w:hAnsi="Tahoma" w:cs="Tahoma"/>
          <w:bCs/>
          <w:color w:val="002060"/>
          <w:sz w:val="24"/>
          <w:szCs w:val="24"/>
          <w:lang w:val="vi-VN"/>
        </w:rPr>
        <w:t xml:space="preserve"> nói về tiền thân Đức Phật A Di Đà khi còn là Pháp Tạng Tỳ kheo đã phát nguyện 48 lời nguyện để cứu độ chúng sanh.</w:t>
      </w:r>
    </w:p>
    <w:p w:rsidR="00411721" w:rsidRPr="00EE5191" w:rsidRDefault="00B30F25" w:rsidP="00411721">
      <w:pPr>
        <w:spacing w:after="24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4</w:t>
      </w:r>
      <w:r w:rsidR="00411721" w:rsidRPr="00EE5191">
        <w:rPr>
          <w:rFonts w:ascii="Tahoma" w:hAnsi="Tahoma" w:cs="Tahoma"/>
          <w:bCs/>
          <w:color w:val="002060"/>
          <w:sz w:val="24"/>
          <w:szCs w:val="24"/>
          <w:lang w:val="vi-VN"/>
        </w:rPr>
        <w:t xml:space="preserve">- </w:t>
      </w:r>
      <w:r w:rsidR="00411721" w:rsidRPr="00EE5191">
        <w:rPr>
          <w:rFonts w:ascii="Tahoma" w:hAnsi="Tahoma" w:cs="Tahoma"/>
          <w:bCs/>
          <w:i/>
          <w:color w:val="002060"/>
          <w:sz w:val="24"/>
          <w:szCs w:val="24"/>
          <w:lang w:val="vi-VN"/>
        </w:rPr>
        <w:t>Luận Vãng sinh Tịnh độ</w:t>
      </w:r>
      <w:r w:rsidR="00411721" w:rsidRPr="00EE5191">
        <w:rPr>
          <w:rFonts w:ascii="Tahoma" w:hAnsi="Tahoma" w:cs="Tahoma"/>
          <w:bCs/>
          <w:color w:val="002060"/>
          <w:sz w:val="24"/>
          <w:szCs w:val="24"/>
          <w:lang w:val="vi-VN"/>
        </w:rPr>
        <w:t xml:space="preserve"> của ngài Thế Thân tán thán và giảng về ý nghĩa của ba bộ kinh trên.</w:t>
      </w:r>
    </w:p>
    <w:p w:rsidR="00411721" w:rsidRPr="00B30F25" w:rsidRDefault="00411721" w:rsidP="00411721">
      <w:pPr>
        <w:spacing w:after="120" w:line="360" w:lineRule="auto"/>
        <w:jc w:val="center"/>
        <w:rPr>
          <w:rFonts w:ascii="Tahoma" w:hAnsi="Tahoma" w:cs="Tahoma"/>
          <w:b/>
          <w:bCs/>
          <w:color w:val="0070C0"/>
          <w:sz w:val="28"/>
          <w:szCs w:val="28"/>
          <w:lang w:val="vi-VN"/>
        </w:rPr>
      </w:pPr>
      <w:bookmarkStart w:id="2" w:name="_Hlk9401823"/>
      <w:r w:rsidRPr="00B30F25">
        <w:rPr>
          <w:rFonts w:ascii="Tahoma" w:hAnsi="Tahoma" w:cs="Tahoma"/>
          <w:b/>
          <w:bCs/>
          <w:color w:val="0070C0"/>
          <w:sz w:val="28"/>
          <w:szCs w:val="28"/>
          <w:lang w:val="vi-VN"/>
        </w:rPr>
        <w:t>III. Giáo lý Tịnh Độ tông.</w:t>
      </w:r>
    </w:p>
    <w:bookmarkEnd w:id="2"/>
    <w:p w:rsidR="00411721" w:rsidRPr="00EE5191" w:rsidRDefault="00411721" w:rsidP="00411721">
      <w:pPr>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Cơ sở tu học của Tinh Độ tông ngày nay được hình thành từ quá trình như sau:</w:t>
      </w:r>
    </w:p>
    <w:p w:rsidR="00411721" w:rsidRPr="00EE5191" w:rsidRDefault="00411721" w:rsidP="00411721">
      <w:pPr>
        <w:spacing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b/>
          <w:bCs/>
          <w:color w:val="002060"/>
          <w:sz w:val="24"/>
          <w:szCs w:val="24"/>
          <w:lang w:val="vi-VN"/>
        </w:rPr>
        <w:t xml:space="preserve">- </w:t>
      </w:r>
      <w:r w:rsidRPr="00CC6DEB">
        <w:rPr>
          <w:rFonts w:ascii="Tahoma" w:eastAsia="Times New Roman" w:hAnsi="Tahoma" w:cs="Tahoma"/>
          <w:b/>
          <w:bCs/>
          <w:color w:val="002060"/>
          <w:lang w:val="vi-VN"/>
        </w:rPr>
        <w:t>Đại Sư Huệ Viễn</w:t>
      </w:r>
      <w:r w:rsidRPr="00EE5191">
        <w:rPr>
          <w:rFonts w:ascii="Tahoma" w:eastAsia="Times New Roman" w:hAnsi="Tahoma" w:cs="Tahoma"/>
          <w:color w:val="002060"/>
          <w:sz w:val="24"/>
          <w:szCs w:val="24"/>
          <w:lang w:val="vi-VN"/>
        </w:rPr>
        <w:t xml:space="preserve"> (334-416):  Là </w:t>
      </w:r>
      <w:r w:rsidRPr="00EE5191">
        <w:rPr>
          <w:rFonts w:ascii="Tahoma" w:eastAsia="Times New Roman" w:hAnsi="Tahoma" w:cs="Tahoma"/>
          <w:i/>
          <w:color w:val="002060"/>
          <w:sz w:val="24"/>
          <w:szCs w:val="24"/>
          <w:lang w:val="vi-VN"/>
        </w:rPr>
        <w:t>Sơ Tổ Tịnh Độ tông</w:t>
      </w:r>
      <w:r w:rsidRPr="00EE5191">
        <w:rPr>
          <w:rFonts w:ascii="Tahoma" w:eastAsia="Times New Roman" w:hAnsi="Tahoma" w:cs="Tahoma"/>
          <w:color w:val="002060"/>
          <w:sz w:val="24"/>
          <w:szCs w:val="24"/>
          <w:lang w:val="vi-VN"/>
        </w:rPr>
        <w:t>, khởi xướng “</w:t>
      </w:r>
      <w:r w:rsidRPr="00CC6DEB">
        <w:rPr>
          <w:rFonts w:ascii="Tahoma" w:eastAsia="Times New Roman" w:hAnsi="Tahoma" w:cs="Tahoma"/>
          <w:b/>
          <w:i/>
          <w:color w:val="002060"/>
          <w:lang w:val="vi-VN"/>
        </w:rPr>
        <w:t>Niệm Phật Tam Muội</w:t>
      </w:r>
      <w:r w:rsidRPr="00CC6DEB">
        <w:rPr>
          <w:rFonts w:ascii="Tahoma" w:eastAsia="Times New Roman" w:hAnsi="Tahoma" w:cs="Tahoma"/>
          <w:color w:val="002060"/>
          <w:lang w:val="vi-VN"/>
        </w:rPr>
        <w:t>”</w:t>
      </w:r>
      <w:r w:rsidRPr="00EE5191">
        <w:rPr>
          <w:rFonts w:ascii="Tahoma" w:eastAsia="Times New Roman" w:hAnsi="Tahoma" w:cs="Tahoma"/>
          <w:color w:val="002060"/>
          <w:sz w:val="24"/>
          <w:szCs w:val="24"/>
          <w:lang w:val="vi-VN"/>
        </w:rPr>
        <w:t>, tức “Niệm Phật </w:t>
      </w:r>
      <w:r w:rsidRPr="00B30F25">
        <w:rPr>
          <w:rFonts w:ascii="Tahoma" w:eastAsia="Times New Roman" w:hAnsi="Tahoma" w:cs="Tahoma"/>
          <w:bCs/>
          <w:color w:val="002060"/>
          <w:sz w:val="24"/>
          <w:szCs w:val="24"/>
          <w:lang w:val="vi-VN"/>
        </w:rPr>
        <w:t>Định</w:t>
      </w:r>
      <w:r w:rsidRPr="00EE5191">
        <w:rPr>
          <w:rFonts w:ascii="Tahoma" w:eastAsia="Times New Roman" w:hAnsi="Tahoma" w:cs="Tahoma"/>
          <w:color w:val="002060"/>
          <w:sz w:val="24"/>
          <w:szCs w:val="24"/>
          <w:lang w:val="vi-VN"/>
        </w:rPr>
        <w:t>” bằng phép Quán tưởng Niệm Phật, lấy kinh Ban Châu Tam Muội làm y cứ tu học.</w:t>
      </w:r>
    </w:p>
    <w:p w:rsidR="00411721" w:rsidRPr="00EE5191" w:rsidRDefault="00411721" w:rsidP="00411721">
      <w:pPr>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b/>
          <w:bCs/>
          <w:color w:val="002060"/>
          <w:sz w:val="24"/>
          <w:szCs w:val="24"/>
          <w:lang w:val="vi-VN"/>
        </w:rPr>
        <w:lastRenderedPageBreak/>
        <w:t xml:space="preserve">- </w:t>
      </w:r>
      <w:r w:rsidRPr="00CC6DEB">
        <w:rPr>
          <w:rFonts w:ascii="Tahoma" w:eastAsia="Times New Roman" w:hAnsi="Tahoma" w:cs="Tahoma"/>
          <w:b/>
          <w:bCs/>
          <w:color w:val="002060"/>
          <w:lang w:val="vi-VN"/>
        </w:rPr>
        <w:t>Đại Sư Thiện Đạo</w:t>
      </w:r>
      <w:r w:rsidRPr="00EE5191">
        <w:rPr>
          <w:rFonts w:ascii="Tahoma" w:eastAsia="Times New Roman" w:hAnsi="Tahoma" w:cs="Tahoma"/>
          <w:color w:val="002060"/>
          <w:sz w:val="24"/>
          <w:szCs w:val="24"/>
          <w:lang w:val="vi-VN"/>
        </w:rPr>
        <w:t xml:space="preserve"> (613-681):  Là </w:t>
      </w:r>
      <w:r w:rsidRPr="00EE5191">
        <w:rPr>
          <w:rFonts w:ascii="Tahoma" w:eastAsia="Times New Roman" w:hAnsi="Tahoma" w:cs="Tahoma"/>
          <w:i/>
          <w:color w:val="002060"/>
          <w:sz w:val="24"/>
          <w:szCs w:val="24"/>
          <w:lang w:val="vi-VN"/>
        </w:rPr>
        <w:t>Nhị Tổ Tịnh Độ tông</w:t>
      </w:r>
      <w:r w:rsidRPr="00EE5191">
        <w:rPr>
          <w:rFonts w:ascii="Tahoma" w:eastAsia="Times New Roman" w:hAnsi="Tahoma" w:cs="Tahoma"/>
          <w:color w:val="002060"/>
          <w:sz w:val="24"/>
          <w:szCs w:val="24"/>
          <w:lang w:val="vi-VN"/>
        </w:rPr>
        <w:t>, khởi xướng học thuyết </w:t>
      </w:r>
      <w:r w:rsidRPr="00CC6DEB">
        <w:rPr>
          <w:rFonts w:ascii="Tahoma" w:eastAsia="Times New Roman" w:hAnsi="Tahoma" w:cs="Tahoma"/>
          <w:b/>
          <w:bCs/>
          <w:color w:val="632423"/>
          <w:lang w:val="vi-VN"/>
        </w:rPr>
        <w:t>Tín Nguyện Hạnh</w:t>
      </w:r>
      <w:r w:rsidRPr="00EE5191">
        <w:rPr>
          <w:rFonts w:ascii="Tahoma" w:eastAsia="Times New Roman" w:hAnsi="Tahoma" w:cs="Tahoma"/>
          <w:color w:val="002060"/>
          <w:sz w:val="24"/>
          <w:szCs w:val="24"/>
          <w:lang w:val="vi-VN"/>
        </w:rPr>
        <w:t xml:space="preserve">. Nhưng tư tưởng của ngài hấp thụ trực tiếp truyền thừa từ hai ngài Đạo Xước (562-645) và Đàm Loan (467-542) chứ không phải bắt nguồn từ vị Tổ đầu tiên là ngài Huệ Viễn. </w:t>
      </w:r>
    </w:p>
    <w:p w:rsidR="00411721" w:rsidRPr="00EE5191" w:rsidRDefault="00411721" w:rsidP="00411721">
      <w:pPr>
        <w:spacing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Tư tưởng này chủ trương dựa vào tha lực theo như bổn nguyện của Phật, Trì danh hiệu Phật để cầu xin Tịnh Độ, lấy kinh A-di-đà, kinh Vô Lượng Thọ, kinh Quán Vô Lượng Thọ làm y cứ tu học.</w:t>
      </w:r>
    </w:p>
    <w:p w:rsidR="00411721" w:rsidRPr="00EE5191" w:rsidRDefault="00411721" w:rsidP="00411721">
      <w:pPr>
        <w:spacing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Đại Sư</w:t>
      </w:r>
      <w:r w:rsidRPr="00EE5191">
        <w:rPr>
          <w:rFonts w:ascii="Tahoma" w:eastAsia="Times New Roman" w:hAnsi="Tahoma" w:cs="Tahoma"/>
          <w:b/>
          <w:color w:val="002060"/>
          <w:sz w:val="24"/>
          <w:szCs w:val="24"/>
          <w:lang w:val="vi-VN"/>
        </w:rPr>
        <w:t xml:space="preserve"> </w:t>
      </w:r>
      <w:r w:rsidRPr="00CC6DEB">
        <w:rPr>
          <w:rFonts w:ascii="Tahoma" w:eastAsia="Times New Roman" w:hAnsi="Tahoma" w:cs="Tahoma"/>
          <w:b/>
          <w:color w:val="002060"/>
          <w:lang w:val="vi-VN"/>
        </w:rPr>
        <w:t>Từ Mẫn</w:t>
      </w:r>
      <w:r w:rsidRPr="00EE5191">
        <w:rPr>
          <w:rFonts w:ascii="Tahoma" w:eastAsia="Times New Roman" w:hAnsi="Tahoma" w:cs="Tahoma"/>
          <w:b/>
          <w:color w:val="002060"/>
          <w:sz w:val="24"/>
          <w:szCs w:val="24"/>
          <w:lang w:val="vi-VN"/>
        </w:rPr>
        <w:t xml:space="preserve"> </w:t>
      </w:r>
      <w:r w:rsidR="00AE6D28">
        <w:rPr>
          <w:rFonts w:ascii="Tahoma" w:eastAsia="Times New Roman" w:hAnsi="Tahoma" w:cs="Tahoma"/>
          <w:color w:val="002060"/>
          <w:sz w:val="24"/>
          <w:szCs w:val="24"/>
          <w:lang w:val="vi-VN"/>
        </w:rPr>
        <w:t>(680-748):  C</w:t>
      </w:r>
      <w:r w:rsidRPr="00EE5191">
        <w:rPr>
          <w:rFonts w:ascii="Tahoma" w:eastAsia="Times New Roman" w:hAnsi="Tahoma" w:cs="Tahoma"/>
          <w:color w:val="002060"/>
          <w:sz w:val="24"/>
          <w:szCs w:val="24"/>
          <w:lang w:val="vi-VN"/>
        </w:rPr>
        <w:t>òn gọi là Pháp sư Huệ Nhật, chủ tr</w:t>
      </w:r>
      <w:r w:rsidR="00AE6D28">
        <w:rPr>
          <w:rFonts w:ascii="Tahoma" w:eastAsia="Times New Roman" w:hAnsi="Tahoma" w:cs="Tahoma"/>
          <w:color w:val="002060"/>
          <w:sz w:val="24"/>
          <w:szCs w:val="24"/>
          <w:lang w:val="vi-VN"/>
        </w:rPr>
        <w:t>ương quân bình trong đời sống Ni</w:t>
      </w:r>
      <w:r w:rsidRPr="00EE5191">
        <w:rPr>
          <w:rFonts w:ascii="Tahoma" w:eastAsia="Times New Roman" w:hAnsi="Tahoma" w:cs="Tahoma"/>
          <w:color w:val="002060"/>
          <w:sz w:val="24"/>
          <w:szCs w:val="24"/>
          <w:lang w:val="vi-VN"/>
        </w:rPr>
        <w:t xml:space="preserve">ệm Phật, vận dụng giáo nghĩa nơi các tông phái </w:t>
      </w:r>
      <w:r w:rsidRPr="00EE5191">
        <w:rPr>
          <w:rFonts w:ascii="Tahoma" w:eastAsia="Times New Roman" w:hAnsi="Tahoma" w:cs="Tahoma"/>
          <w:i/>
          <w:color w:val="002060"/>
          <w:sz w:val="24"/>
          <w:szCs w:val="24"/>
          <w:lang w:val="vi-VN"/>
        </w:rPr>
        <w:t>Giáo</w:t>
      </w:r>
      <w:r w:rsidRPr="004B3738">
        <w:rPr>
          <w:rFonts w:ascii="Tahoma" w:eastAsia="Times New Roman" w:hAnsi="Tahoma" w:cs="Tahoma"/>
          <w:i/>
          <w:color w:val="002060"/>
          <w:sz w:val="24"/>
          <w:szCs w:val="24"/>
          <w:lang w:val="vi-VN"/>
        </w:rPr>
        <w:t xml:space="preserve"> </w:t>
      </w:r>
      <w:r w:rsidRPr="00EE5191">
        <w:rPr>
          <w:rFonts w:ascii="Tahoma" w:eastAsia="Times New Roman" w:hAnsi="Tahoma" w:cs="Tahoma"/>
          <w:i/>
          <w:color w:val="002060"/>
          <w:sz w:val="24"/>
          <w:szCs w:val="24"/>
          <w:lang w:val="vi-VN"/>
        </w:rPr>
        <w:t>-Thiền-Mật-Tịnh</w:t>
      </w:r>
      <w:r w:rsidRPr="00EE5191">
        <w:rPr>
          <w:rFonts w:ascii="Tahoma" w:eastAsia="Times New Roman" w:hAnsi="Tahoma" w:cs="Tahoma"/>
          <w:color w:val="002060"/>
          <w:sz w:val="24"/>
          <w:szCs w:val="24"/>
          <w:lang w:val="vi-VN"/>
        </w:rPr>
        <w:t xml:space="preserve"> kiêm tu. Về sau có thiền sư </w:t>
      </w:r>
      <w:r w:rsidRPr="00125134">
        <w:rPr>
          <w:rFonts w:ascii="Tahoma" w:eastAsia="Times New Roman" w:hAnsi="Tahoma" w:cs="Tahoma"/>
          <w:b/>
          <w:color w:val="002060"/>
          <w:lang w:val="vi-VN"/>
        </w:rPr>
        <w:t>Vĩnh Minh</w:t>
      </w:r>
      <w:r w:rsidRPr="00EE5191">
        <w:rPr>
          <w:rFonts w:ascii="Tahoma" w:eastAsia="Times New Roman" w:hAnsi="Tahoma" w:cs="Tahoma"/>
          <w:color w:val="002060"/>
          <w:sz w:val="24"/>
          <w:szCs w:val="24"/>
          <w:lang w:val="vi-VN"/>
        </w:rPr>
        <w:t xml:space="preserve"> (904-975) có công khởi xướng </w:t>
      </w:r>
      <w:r w:rsidRPr="00EE5191">
        <w:rPr>
          <w:rFonts w:ascii="Tahoma" w:eastAsia="Times New Roman" w:hAnsi="Tahoma" w:cs="Tahoma"/>
          <w:i/>
          <w:color w:val="002060"/>
          <w:sz w:val="24"/>
          <w:szCs w:val="24"/>
          <w:lang w:val="vi-VN"/>
        </w:rPr>
        <w:t>Thiền-Tịnh</w:t>
      </w:r>
      <w:r w:rsidRPr="00EE5191">
        <w:rPr>
          <w:rFonts w:ascii="Tahoma" w:eastAsia="Times New Roman" w:hAnsi="Tahoma" w:cs="Tahoma"/>
          <w:color w:val="002060"/>
          <w:sz w:val="24"/>
          <w:szCs w:val="24"/>
          <w:lang w:val="vi-VN"/>
        </w:rPr>
        <w:t xml:space="preserve"> song tu, điều hòa tư tưởng Thiền và Tịnh, được thể hiện rõ qua tác phẩm Vạn Thiện Đồng Qui tập.</w:t>
      </w:r>
    </w:p>
    <w:p w:rsidR="00411721" w:rsidRPr="00EE5191" w:rsidRDefault="00411721" w:rsidP="00411721">
      <w:pPr>
        <w:spacing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bCs/>
          <w:color w:val="002060"/>
          <w:sz w:val="24"/>
          <w:szCs w:val="24"/>
          <w:lang w:val="vi-VN"/>
        </w:rPr>
        <w:t>- Đại sư</w:t>
      </w:r>
      <w:r w:rsidRPr="00EE5191">
        <w:rPr>
          <w:rFonts w:ascii="Tahoma" w:eastAsia="Times New Roman" w:hAnsi="Tahoma" w:cs="Tahoma"/>
          <w:b/>
          <w:bCs/>
          <w:color w:val="002060"/>
          <w:sz w:val="24"/>
          <w:szCs w:val="24"/>
          <w:lang w:val="vi-VN"/>
        </w:rPr>
        <w:t xml:space="preserve"> </w:t>
      </w:r>
      <w:r w:rsidRPr="00863378">
        <w:rPr>
          <w:rFonts w:ascii="Tahoma" w:eastAsia="Times New Roman" w:hAnsi="Tahoma" w:cs="Tahoma"/>
          <w:b/>
          <w:bCs/>
          <w:color w:val="002060"/>
          <w:lang w:val="vi-VN"/>
        </w:rPr>
        <w:t>Tông Mật</w:t>
      </w:r>
      <w:r w:rsidRPr="00EE5191">
        <w:rPr>
          <w:rFonts w:ascii="Tahoma" w:eastAsia="Times New Roman" w:hAnsi="Tahoma" w:cs="Tahoma"/>
          <w:color w:val="002060"/>
          <w:sz w:val="24"/>
          <w:szCs w:val="24"/>
          <w:lang w:val="vi-VN"/>
        </w:rPr>
        <w:t> (784-841): </w:t>
      </w:r>
      <w:r w:rsidR="00AE6D28">
        <w:rPr>
          <w:rFonts w:ascii="Tahoma" w:eastAsia="Times New Roman" w:hAnsi="Tahoma" w:cs="Tahoma"/>
          <w:color w:val="002060"/>
          <w:sz w:val="24"/>
          <w:szCs w:val="24"/>
          <w:lang w:val="vi-VN"/>
        </w:rPr>
        <w:t xml:space="preserve"> Có h</w:t>
      </w:r>
      <w:r w:rsidRPr="00EE5191">
        <w:rPr>
          <w:rFonts w:ascii="Tahoma" w:eastAsia="Times New Roman" w:hAnsi="Tahoma" w:cs="Tahoma"/>
          <w:color w:val="002060"/>
          <w:sz w:val="24"/>
          <w:szCs w:val="24"/>
          <w:lang w:val="vi-VN"/>
        </w:rPr>
        <w:t xml:space="preserve">iệu </w:t>
      </w:r>
      <w:r w:rsidR="00AE6D28">
        <w:rPr>
          <w:rFonts w:ascii="Tahoma" w:eastAsia="Times New Roman" w:hAnsi="Tahoma" w:cs="Tahoma"/>
          <w:color w:val="002060"/>
          <w:sz w:val="24"/>
          <w:szCs w:val="24"/>
          <w:lang w:val="vi-VN"/>
        </w:rPr>
        <w:t xml:space="preserve">là </w:t>
      </w:r>
      <w:r w:rsidRPr="00EE5191">
        <w:rPr>
          <w:rFonts w:ascii="Tahoma" w:eastAsia="Times New Roman" w:hAnsi="Tahoma" w:cs="Tahoma"/>
          <w:color w:val="002060"/>
          <w:sz w:val="24"/>
          <w:szCs w:val="24"/>
          <w:lang w:val="vi-VN"/>
        </w:rPr>
        <w:t xml:space="preserve">Khuê Phong, </w:t>
      </w:r>
      <w:r w:rsidR="00AE6D28">
        <w:rPr>
          <w:rFonts w:ascii="Tahoma" w:eastAsia="Times New Roman" w:hAnsi="Tahoma" w:cs="Tahoma"/>
          <w:color w:val="002060"/>
          <w:sz w:val="24"/>
          <w:szCs w:val="24"/>
          <w:lang w:val="vi-VN"/>
        </w:rPr>
        <w:t>là</w:t>
      </w:r>
      <w:r w:rsidRPr="00EE5191">
        <w:rPr>
          <w:rFonts w:ascii="Tahoma" w:eastAsia="Times New Roman" w:hAnsi="Tahoma" w:cs="Tahoma"/>
          <w:color w:val="002060"/>
          <w:sz w:val="24"/>
          <w:szCs w:val="24"/>
          <w:lang w:val="vi-VN"/>
        </w:rPr>
        <w:t xml:space="preserve"> Ngũ Tổ </w:t>
      </w:r>
      <w:r w:rsidR="00AE6D28">
        <w:rPr>
          <w:rFonts w:ascii="Tahoma" w:eastAsia="Times New Roman" w:hAnsi="Tahoma" w:cs="Tahoma"/>
          <w:color w:val="002060"/>
          <w:sz w:val="24"/>
          <w:szCs w:val="24"/>
          <w:lang w:val="vi-VN"/>
        </w:rPr>
        <w:t xml:space="preserve">của </w:t>
      </w:r>
      <w:r w:rsidRPr="00EE5191">
        <w:rPr>
          <w:rFonts w:ascii="Tahoma" w:eastAsia="Times New Roman" w:hAnsi="Tahoma" w:cs="Tahoma"/>
          <w:color w:val="002060"/>
          <w:sz w:val="24"/>
          <w:szCs w:val="24"/>
          <w:lang w:val="vi-VN"/>
        </w:rPr>
        <w:t>Hoa Nghiêm tông, đã khởi xướng 4 phương pháp Niệm Phật:</w:t>
      </w:r>
    </w:p>
    <w:p w:rsidR="00411721" w:rsidRPr="00EE5191" w:rsidRDefault="00411721" w:rsidP="00411721">
      <w:pPr>
        <w:spacing w:line="360" w:lineRule="auto"/>
        <w:ind w:firstLine="720"/>
        <w:jc w:val="both"/>
        <w:rPr>
          <w:rFonts w:ascii="Tahoma" w:eastAsia="Times New Roman" w:hAnsi="Tahoma" w:cs="Tahoma"/>
          <w:color w:val="E36C0A"/>
          <w:sz w:val="24"/>
          <w:szCs w:val="24"/>
          <w:lang w:val="vi-VN"/>
        </w:rPr>
      </w:pPr>
      <w:r w:rsidRPr="00EE5191">
        <w:rPr>
          <w:rFonts w:ascii="Tahoma" w:eastAsia="Times New Roman" w:hAnsi="Tahoma" w:cs="Tahoma"/>
          <w:color w:val="002060"/>
          <w:sz w:val="24"/>
          <w:szCs w:val="24"/>
          <w:lang w:val="vi-VN"/>
        </w:rPr>
        <w:t>+ Niệm Phật </w:t>
      </w:r>
      <w:r w:rsidRPr="00863378">
        <w:rPr>
          <w:rFonts w:ascii="Tahoma" w:eastAsia="Times New Roman" w:hAnsi="Tahoma" w:cs="Tahoma"/>
          <w:b/>
          <w:bCs/>
          <w:color w:val="002060"/>
          <w:lang w:val="vi-VN"/>
        </w:rPr>
        <w:t>Định</w:t>
      </w:r>
      <w:r w:rsidRPr="00EE5191">
        <w:rPr>
          <w:rFonts w:ascii="Tahoma" w:eastAsia="Times New Roman" w:hAnsi="Tahoma" w:cs="Tahoma"/>
          <w:b/>
          <w:bCs/>
          <w:color w:val="002060"/>
          <w:sz w:val="24"/>
          <w:szCs w:val="24"/>
          <w:lang w:val="vi-VN"/>
        </w:rPr>
        <w:t xml:space="preserve"> </w:t>
      </w:r>
      <w:r w:rsidRPr="00EE5191">
        <w:rPr>
          <w:rFonts w:ascii="Tahoma" w:eastAsia="Times New Roman" w:hAnsi="Tahoma" w:cs="Tahoma"/>
          <w:bCs/>
          <w:color w:val="002060"/>
          <w:sz w:val="24"/>
          <w:szCs w:val="24"/>
          <w:lang w:val="vi-VN"/>
        </w:rPr>
        <w:t>tức Niệm Phật</w:t>
      </w:r>
      <w:r w:rsidRPr="00EE5191">
        <w:rPr>
          <w:rFonts w:ascii="Tahoma" w:eastAsia="Times New Roman" w:hAnsi="Tahoma" w:cs="Tahoma"/>
          <w:b/>
          <w:bCs/>
          <w:color w:val="002060"/>
          <w:sz w:val="24"/>
          <w:szCs w:val="24"/>
          <w:lang w:val="vi-VN"/>
        </w:rPr>
        <w:t xml:space="preserve"> </w:t>
      </w:r>
      <w:r w:rsidRPr="00863378">
        <w:rPr>
          <w:rFonts w:ascii="Tahoma" w:eastAsia="Times New Roman" w:hAnsi="Tahoma" w:cs="Tahoma"/>
          <w:b/>
          <w:bCs/>
          <w:i/>
          <w:color w:val="002060"/>
          <w:lang w:val="vi-VN"/>
        </w:rPr>
        <w:t>Tam Muội</w:t>
      </w:r>
      <w:r w:rsidRPr="003128B8">
        <w:rPr>
          <w:rFonts w:ascii="Tahoma" w:eastAsia="Times New Roman" w:hAnsi="Tahoma" w:cs="Tahoma"/>
          <w:bCs/>
          <w:color w:val="002060"/>
          <w:sz w:val="24"/>
          <w:szCs w:val="24"/>
          <w:lang w:val="vi-VN"/>
        </w:rPr>
        <w:t>:</w:t>
      </w:r>
      <w:r w:rsidRPr="003128B8">
        <w:rPr>
          <w:rFonts w:ascii="Tahoma" w:eastAsia="Times New Roman" w:hAnsi="Tahoma" w:cs="Tahoma"/>
          <w:b/>
          <w:bCs/>
          <w:color w:val="002060"/>
          <w:sz w:val="24"/>
          <w:szCs w:val="24"/>
          <w:lang w:val="vi-VN"/>
        </w:rPr>
        <w:t xml:space="preserve"> </w:t>
      </w:r>
      <w:r w:rsidRPr="004B3738">
        <w:rPr>
          <w:rFonts w:ascii="Tahoma" w:eastAsia="Times New Roman" w:hAnsi="Tahoma" w:cs="Tahoma"/>
          <w:b/>
          <w:bCs/>
          <w:color w:val="C00000"/>
          <w:sz w:val="24"/>
          <w:szCs w:val="24"/>
          <w:lang w:val="vi-VN"/>
        </w:rPr>
        <w:t xml:space="preserve"> </w:t>
      </w:r>
      <w:r w:rsidRPr="00EE5191">
        <w:rPr>
          <w:rFonts w:ascii="Tahoma" w:eastAsia="Times New Roman" w:hAnsi="Tahoma" w:cs="Tahoma"/>
          <w:color w:val="002060"/>
          <w:sz w:val="24"/>
          <w:szCs w:val="24"/>
          <w:lang w:val="vi-VN"/>
        </w:rPr>
        <w:t>Gồm có</w:t>
      </w:r>
      <w:r w:rsidRPr="004B3738">
        <w:rPr>
          <w:rFonts w:ascii="Tahoma" w:eastAsia="Times New Roman" w:hAnsi="Tahoma" w:cs="Tahoma"/>
          <w:color w:val="002060"/>
          <w:sz w:val="24"/>
          <w:szCs w:val="24"/>
          <w:lang w:val="vi-VN"/>
        </w:rPr>
        <w:t xml:space="preserve"> 3 dạng là</w:t>
      </w:r>
      <w:r w:rsidRPr="00EE5191">
        <w:rPr>
          <w:rFonts w:ascii="Tahoma" w:eastAsia="Times New Roman" w:hAnsi="Tahoma" w:cs="Tahoma"/>
          <w:color w:val="002060"/>
          <w:sz w:val="24"/>
          <w:szCs w:val="24"/>
          <w:lang w:val="vi-VN"/>
        </w:rPr>
        <w:t xml:space="preserve"> </w:t>
      </w:r>
      <w:r w:rsidRPr="00EE5191">
        <w:rPr>
          <w:rFonts w:ascii="Tahoma" w:eastAsia="Times New Roman" w:hAnsi="Tahoma" w:cs="Tahoma"/>
          <w:i/>
          <w:color w:val="002060"/>
          <w:sz w:val="24"/>
          <w:szCs w:val="24"/>
          <w:lang w:val="vi-VN"/>
        </w:rPr>
        <w:t>Trì Danh</w:t>
      </w:r>
      <w:r w:rsidRPr="00EE5191">
        <w:rPr>
          <w:rFonts w:ascii="Tahoma" w:hAnsi="Tahoma" w:cs="Tahoma"/>
          <w:color w:val="002060"/>
          <w:sz w:val="24"/>
          <w:szCs w:val="24"/>
          <w:lang w:val="vi-VN"/>
        </w:rPr>
        <w:t xml:space="preserve"> </w:t>
      </w:r>
      <w:r w:rsidRPr="00EE5191">
        <w:rPr>
          <w:rFonts w:ascii="Tahoma" w:eastAsia="Times New Roman" w:hAnsi="Tahoma" w:cs="Tahoma"/>
          <w:i/>
          <w:color w:val="002060"/>
          <w:sz w:val="24"/>
          <w:szCs w:val="24"/>
          <w:lang w:val="vi-VN"/>
        </w:rPr>
        <w:t>Niệm Phật, Quán Tượng Niệm Phật, Quán Tưởng Niệm Phật</w:t>
      </w:r>
      <w:r w:rsidRPr="00EE5191">
        <w:rPr>
          <w:rFonts w:ascii="Tahoma" w:eastAsia="Times New Roman" w:hAnsi="Tahoma" w:cs="Tahoma"/>
          <w:color w:val="002060"/>
          <w:sz w:val="24"/>
          <w:szCs w:val="24"/>
          <w:lang w:val="vi-VN"/>
        </w:rPr>
        <w:t xml:space="preserve">  thuộc Tịnh Độ biểu tượng, mang tính tôn giáo.</w:t>
      </w:r>
    </w:p>
    <w:p w:rsidR="00411721" w:rsidRPr="00EE5191" w:rsidRDefault="00411721" w:rsidP="00411721">
      <w:pPr>
        <w:spacing w:line="360" w:lineRule="auto"/>
        <w:ind w:firstLine="720"/>
        <w:jc w:val="both"/>
        <w:rPr>
          <w:rFonts w:ascii="Tahoma" w:eastAsia="Times New Roman" w:hAnsi="Tahoma" w:cs="Tahoma"/>
          <w:color w:val="E36C0A"/>
          <w:sz w:val="24"/>
          <w:szCs w:val="24"/>
          <w:lang w:val="vi-VN"/>
        </w:rPr>
      </w:pPr>
      <w:r w:rsidRPr="00EE5191">
        <w:rPr>
          <w:rFonts w:ascii="Tahoma" w:eastAsia="Times New Roman" w:hAnsi="Tahoma" w:cs="Tahoma"/>
          <w:color w:val="002060"/>
          <w:sz w:val="24"/>
          <w:szCs w:val="24"/>
          <w:lang w:val="vi-VN"/>
        </w:rPr>
        <w:t>+ Niệm Phật </w:t>
      </w:r>
      <w:r w:rsidRPr="00863378">
        <w:rPr>
          <w:rFonts w:ascii="Tahoma" w:eastAsia="Times New Roman" w:hAnsi="Tahoma" w:cs="Tahoma"/>
          <w:b/>
          <w:bCs/>
          <w:color w:val="002060"/>
          <w:lang w:val="vi-VN"/>
        </w:rPr>
        <w:t>Tuệ</w:t>
      </w:r>
      <w:r w:rsidRPr="00EE5191">
        <w:rPr>
          <w:rFonts w:ascii="Tahoma" w:eastAsia="Times New Roman" w:hAnsi="Tahoma" w:cs="Tahoma"/>
          <w:b/>
          <w:bCs/>
          <w:color w:val="002060"/>
          <w:sz w:val="24"/>
          <w:szCs w:val="24"/>
          <w:lang w:val="vi-VN"/>
        </w:rPr>
        <w:t xml:space="preserve"> </w:t>
      </w:r>
      <w:r w:rsidRPr="00EE5191">
        <w:rPr>
          <w:rFonts w:ascii="Tahoma" w:eastAsia="Times New Roman" w:hAnsi="Tahoma" w:cs="Tahoma"/>
          <w:bCs/>
          <w:color w:val="002060"/>
          <w:sz w:val="24"/>
          <w:szCs w:val="24"/>
          <w:lang w:val="vi-VN"/>
        </w:rPr>
        <w:t xml:space="preserve">tức Niệm Phật </w:t>
      </w:r>
      <w:r w:rsidRPr="00863378">
        <w:rPr>
          <w:rFonts w:ascii="Tahoma" w:eastAsia="Times New Roman" w:hAnsi="Tahoma" w:cs="Tahoma"/>
          <w:b/>
          <w:bCs/>
          <w:i/>
          <w:color w:val="002060"/>
          <w:lang w:val="vi-VN"/>
        </w:rPr>
        <w:t>Ba-la-mật</w:t>
      </w:r>
      <w:r w:rsidRPr="00EE5191">
        <w:rPr>
          <w:rFonts w:ascii="Tahoma" w:eastAsia="Times New Roman" w:hAnsi="Tahoma" w:cs="Tahoma"/>
          <w:color w:val="002060"/>
          <w:sz w:val="24"/>
          <w:szCs w:val="24"/>
          <w:lang w:val="vi-VN"/>
        </w:rPr>
        <w:t xml:space="preserve">:  Gồm có  </w:t>
      </w:r>
      <w:r w:rsidRPr="00EE5191">
        <w:rPr>
          <w:rFonts w:ascii="Tahoma" w:eastAsia="Times New Roman" w:hAnsi="Tahoma" w:cs="Tahoma"/>
          <w:i/>
          <w:color w:val="002060"/>
          <w:sz w:val="24"/>
          <w:szCs w:val="24"/>
          <w:lang w:val="vi-VN"/>
        </w:rPr>
        <w:t>Thật Tướng Niệm Phật</w:t>
      </w:r>
      <w:r w:rsidRPr="00EE5191">
        <w:rPr>
          <w:rFonts w:ascii="Tahoma" w:eastAsia="Times New Roman" w:hAnsi="Tahoma" w:cs="Tahoma"/>
          <w:color w:val="E36C0A"/>
          <w:sz w:val="24"/>
          <w:szCs w:val="24"/>
          <w:lang w:val="vi-VN"/>
        </w:rPr>
        <w:t>.</w:t>
      </w:r>
      <w:r w:rsidRPr="00EE5191">
        <w:rPr>
          <w:rFonts w:ascii="Tahoma" w:eastAsia="Times New Roman" w:hAnsi="Tahoma" w:cs="Tahoma"/>
          <w:color w:val="002060"/>
          <w:sz w:val="24"/>
          <w:szCs w:val="24"/>
          <w:lang w:val="vi-VN"/>
        </w:rPr>
        <w:t xml:space="preserve"> thuộc Tịnh Độ hiện thực, mang tính triết học.</w:t>
      </w:r>
    </w:p>
    <w:p w:rsidR="00411721" w:rsidRPr="00EE5191" w:rsidRDefault="00411721" w:rsidP="00411721">
      <w:pPr>
        <w:spacing w:after="360" w:line="360" w:lineRule="auto"/>
        <w:jc w:val="both"/>
        <w:rPr>
          <w:rFonts w:ascii="Tahoma" w:eastAsia="Times New Roman" w:hAnsi="Tahoma" w:cs="Tahoma"/>
          <w:color w:val="000000"/>
          <w:sz w:val="24"/>
          <w:szCs w:val="24"/>
          <w:lang w:val="vi-VN"/>
        </w:rPr>
      </w:pPr>
      <w:r w:rsidRPr="00EE5191">
        <w:rPr>
          <w:rFonts w:ascii="Tahoma" w:eastAsia="Times New Roman" w:hAnsi="Tahoma" w:cs="Tahoma"/>
          <w:color w:val="002060"/>
          <w:sz w:val="24"/>
          <w:szCs w:val="24"/>
          <w:lang w:val="vi-VN"/>
        </w:rPr>
        <w:t>   </w:t>
      </w:r>
      <w:r w:rsidR="00AE6D28">
        <w:rPr>
          <w:rFonts w:ascii="Tahoma" w:eastAsia="Times New Roman" w:hAnsi="Tahoma" w:cs="Tahoma"/>
          <w:color w:val="002060"/>
          <w:sz w:val="24"/>
          <w:szCs w:val="24"/>
          <w:lang w:val="vi-VN"/>
        </w:rPr>
        <w:t>   </w:t>
      </w:r>
      <w:r w:rsidR="00AE6D28">
        <w:rPr>
          <w:rFonts w:ascii="Tahoma" w:eastAsia="Times New Roman" w:hAnsi="Tahoma" w:cs="Tahoma"/>
          <w:color w:val="002060"/>
          <w:sz w:val="24"/>
          <w:szCs w:val="24"/>
          <w:lang w:val="vi-VN"/>
        </w:rPr>
        <w:tab/>
        <w:t>Đạo Phật với Pháp môn Tịnh Đ</w:t>
      </w:r>
      <w:r w:rsidRPr="00EE5191">
        <w:rPr>
          <w:rFonts w:ascii="Tahoma" w:eastAsia="Times New Roman" w:hAnsi="Tahoma" w:cs="Tahoma"/>
          <w:color w:val="002060"/>
          <w:sz w:val="24"/>
          <w:szCs w:val="24"/>
          <w:lang w:val="vi-VN"/>
        </w:rPr>
        <w:t>ộ phổ biến ngày nay, thực hành nguyên tắc tu học là </w:t>
      </w:r>
      <w:r w:rsidRPr="00863378">
        <w:rPr>
          <w:rFonts w:ascii="Tahoma" w:eastAsia="Times New Roman" w:hAnsi="Tahoma" w:cs="Tahoma"/>
          <w:b/>
          <w:bCs/>
          <w:color w:val="002060"/>
          <w:lang w:val="vi-VN"/>
        </w:rPr>
        <w:t>Tín – Nguyện – Hạnh</w:t>
      </w:r>
      <w:r w:rsidRPr="00EE5191">
        <w:rPr>
          <w:rFonts w:ascii="Tahoma" w:eastAsia="Times New Roman" w:hAnsi="Tahoma" w:cs="Tahoma"/>
          <w:b/>
          <w:bCs/>
          <w:color w:val="002060"/>
          <w:sz w:val="24"/>
          <w:szCs w:val="24"/>
          <w:lang w:val="vi-VN"/>
        </w:rPr>
        <w:t xml:space="preserve"> </w:t>
      </w:r>
      <w:r w:rsidRPr="00EE5191">
        <w:rPr>
          <w:rFonts w:ascii="Tahoma" w:eastAsia="Times New Roman" w:hAnsi="Tahoma" w:cs="Tahoma"/>
          <w:bCs/>
          <w:color w:val="002060"/>
          <w:sz w:val="24"/>
          <w:szCs w:val="24"/>
          <w:lang w:val="vi-VN"/>
        </w:rPr>
        <w:t>của Nhị Tổ</w:t>
      </w:r>
      <w:r w:rsidRPr="00EE5191">
        <w:rPr>
          <w:rFonts w:ascii="Tahoma" w:eastAsia="Times New Roman" w:hAnsi="Tahoma" w:cs="Tahoma"/>
          <w:color w:val="002060"/>
          <w:sz w:val="24"/>
          <w:szCs w:val="24"/>
          <w:lang w:val="vi-VN"/>
        </w:rPr>
        <w:t>, và tùy theo căn trí đối tượng mà có những ý nghĩa tương thích, trong đó Hạnh đóng vai trò trọng tâm.</w:t>
      </w:r>
    </w:p>
    <w:p w:rsidR="00411721" w:rsidRPr="00423570" w:rsidRDefault="00411721" w:rsidP="00411721">
      <w:pPr>
        <w:spacing w:after="120" w:line="360" w:lineRule="auto"/>
        <w:jc w:val="center"/>
        <w:rPr>
          <w:rFonts w:ascii="Tahoma" w:hAnsi="Tahoma" w:cs="Tahoma"/>
          <w:b/>
          <w:bCs/>
          <w:color w:val="0070C0"/>
          <w:sz w:val="28"/>
          <w:szCs w:val="28"/>
          <w:lang w:val="vi-VN"/>
        </w:rPr>
      </w:pPr>
      <w:r w:rsidRPr="009206A0">
        <w:rPr>
          <w:rFonts w:ascii="Tahoma" w:hAnsi="Tahoma" w:cs="Tahoma"/>
          <w:b/>
          <w:bCs/>
          <w:color w:val="0070C0"/>
          <w:sz w:val="28"/>
          <w:szCs w:val="28"/>
          <w:lang w:val="vi-VN"/>
        </w:rPr>
        <w:t>I</w:t>
      </w:r>
      <w:r w:rsidRPr="00423570">
        <w:rPr>
          <w:rFonts w:ascii="Tahoma" w:hAnsi="Tahoma" w:cs="Tahoma"/>
          <w:b/>
          <w:bCs/>
          <w:color w:val="0070C0"/>
          <w:sz w:val="28"/>
          <w:szCs w:val="28"/>
          <w:lang w:val="vi-VN"/>
        </w:rPr>
        <w:t xml:space="preserve">V. Thực hành tu tập:  </w:t>
      </w:r>
      <w:bookmarkStart w:id="3" w:name="_Hlk9406121"/>
      <w:r w:rsidRPr="00423570">
        <w:rPr>
          <w:rFonts w:ascii="Tahoma" w:hAnsi="Tahoma" w:cs="Tahoma"/>
          <w:b/>
          <w:bCs/>
          <w:i/>
          <w:color w:val="0070C0"/>
          <w:sz w:val="28"/>
          <w:szCs w:val="28"/>
          <w:lang w:val="vi-VN"/>
        </w:rPr>
        <w:t>Tín – Nguyện – Hạnh</w:t>
      </w:r>
      <w:r w:rsidRPr="00423570">
        <w:rPr>
          <w:rFonts w:ascii="Tahoma" w:hAnsi="Tahoma" w:cs="Tahoma"/>
          <w:bCs/>
          <w:color w:val="0070C0"/>
          <w:sz w:val="28"/>
          <w:szCs w:val="28"/>
          <w:lang w:val="vi-VN"/>
        </w:rPr>
        <w:t>.</w:t>
      </w:r>
      <w:bookmarkEnd w:id="3"/>
    </w:p>
    <w:p w:rsidR="00411721" w:rsidRPr="00EE5191" w:rsidRDefault="00411721" w:rsidP="00411721">
      <w:pPr>
        <w:spacing w:after="120" w:line="360" w:lineRule="auto"/>
        <w:ind w:firstLine="720"/>
        <w:jc w:val="both"/>
        <w:rPr>
          <w:rFonts w:ascii="Tahoma" w:hAnsi="Tahoma" w:cs="Tahoma"/>
          <w:bCs/>
          <w:color w:val="002060"/>
          <w:sz w:val="24"/>
          <w:szCs w:val="24"/>
          <w:lang w:val="vi-VN"/>
        </w:rPr>
      </w:pPr>
      <w:r w:rsidRPr="00EE5191">
        <w:rPr>
          <w:rFonts w:ascii="Tahoma" w:hAnsi="Tahoma" w:cs="Tahoma"/>
          <w:bCs/>
          <w:color w:val="002060"/>
          <w:sz w:val="24"/>
          <w:szCs w:val="24"/>
          <w:lang w:val="vi-VN"/>
        </w:rPr>
        <w:t>Con đường tu tập của pháp môn Tịnh Độ dựa trên ba nguyên tắc:</w:t>
      </w:r>
    </w:p>
    <w:p w:rsidR="00411721" w:rsidRPr="00EE5191" w:rsidRDefault="00411721" w:rsidP="00AE6D28">
      <w:pPr>
        <w:spacing w:after="0" w:line="360" w:lineRule="auto"/>
        <w:ind w:firstLine="720"/>
        <w:jc w:val="both"/>
        <w:rPr>
          <w:rFonts w:ascii="Tahoma" w:hAnsi="Tahoma" w:cs="Tahoma"/>
          <w:bCs/>
          <w:color w:val="002060"/>
          <w:sz w:val="24"/>
          <w:szCs w:val="24"/>
          <w:lang w:val="vi-VN"/>
        </w:rPr>
      </w:pPr>
      <w:r w:rsidRPr="00EE5191">
        <w:rPr>
          <w:rFonts w:ascii="Tahoma" w:hAnsi="Tahoma" w:cs="Tahoma"/>
          <w:b/>
          <w:bCs/>
          <w:color w:val="632423"/>
          <w:sz w:val="24"/>
          <w:szCs w:val="24"/>
          <w:lang w:val="vi-VN"/>
        </w:rPr>
        <w:lastRenderedPageBreak/>
        <w:t>1) Tín</w:t>
      </w:r>
      <w:r w:rsidRPr="00EE5191">
        <w:rPr>
          <w:rFonts w:ascii="Tahoma" w:hAnsi="Tahoma" w:cs="Tahoma"/>
          <w:bCs/>
          <w:color w:val="002060"/>
          <w:sz w:val="24"/>
          <w:szCs w:val="24"/>
          <w:lang w:val="vi-VN"/>
        </w:rPr>
        <w:t xml:space="preserve"> </w:t>
      </w:r>
      <w:r w:rsidRPr="00EE5191">
        <w:rPr>
          <w:rFonts w:ascii="Tahoma" w:eastAsia="MS Mincho" w:hAnsi="MS Mincho" w:cs="Tahoma"/>
          <w:bCs/>
          <w:color w:val="002060"/>
          <w:sz w:val="24"/>
          <w:szCs w:val="24"/>
          <w:lang w:val="vi-VN"/>
        </w:rPr>
        <w:t>信</w:t>
      </w:r>
      <w:r w:rsidRPr="00EE5191">
        <w:rPr>
          <w:rFonts w:ascii="Tahoma" w:hAnsi="Tahoma" w:cs="Tahoma"/>
          <w:bCs/>
          <w:color w:val="002060"/>
          <w:sz w:val="24"/>
          <w:szCs w:val="24"/>
          <w:lang w:val="vi-VN"/>
        </w:rPr>
        <w:t xml:space="preserve">:  Có 2 nghĩa (theo giải thích của từ điển Hán Việt trích dẫn - Paris 2006-2013), tương thích với 2 giai đoạn tu tập Tín-Nguyện-Hạnh của Tịnh Độ tông đó là:  </w:t>
      </w:r>
    </w:p>
    <w:p w:rsidR="00411721" w:rsidRPr="007D081D" w:rsidRDefault="00411721" w:rsidP="00411721">
      <w:pPr>
        <w:spacing w:after="0" w:line="360" w:lineRule="auto"/>
        <w:ind w:left="720" w:firstLine="720"/>
        <w:jc w:val="both"/>
        <w:rPr>
          <w:rFonts w:ascii="Tahoma" w:hAnsi="Tahoma" w:cs="Tahoma"/>
          <w:bCs/>
          <w:color w:val="002060"/>
          <w:sz w:val="24"/>
          <w:szCs w:val="24"/>
        </w:rPr>
      </w:pPr>
      <w:r w:rsidRPr="004B3738">
        <w:rPr>
          <w:rFonts w:ascii="Tahoma" w:hAnsi="Tahoma" w:cs="Tahoma"/>
          <w:bCs/>
          <w:i/>
          <w:color w:val="002060"/>
          <w:sz w:val="24"/>
          <w:szCs w:val="24"/>
        </w:rPr>
        <w:t xml:space="preserve">- </w:t>
      </w:r>
      <w:r w:rsidRPr="005E73C8">
        <w:rPr>
          <w:rFonts w:ascii="Tahoma" w:hAnsi="Tahoma" w:cs="Tahoma"/>
          <w:bCs/>
          <w:i/>
          <w:color w:val="002060"/>
          <w:sz w:val="24"/>
          <w:szCs w:val="24"/>
        </w:rPr>
        <w:t>Tin theo</w:t>
      </w:r>
      <w:r>
        <w:rPr>
          <w:rFonts w:ascii="Tahoma" w:hAnsi="Tahoma" w:cs="Tahoma"/>
          <w:b/>
          <w:bCs/>
          <w:i/>
          <w:color w:val="002060"/>
          <w:sz w:val="24"/>
          <w:szCs w:val="24"/>
        </w:rPr>
        <w:t xml:space="preserve"> </w:t>
      </w:r>
      <w:r>
        <w:rPr>
          <w:rFonts w:ascii="Tahoma" w:hAnsi="Tahoma" w:cs="Tahoma"/>
          <w:b/>
          <w:bCs/>
          <w:color w:val="002060"/>
          <w:sz w:val="24"/>
          <w:szCs w:val="24"/>
        </w:rPr>
        <w:t xml:space="preserve"> </w:t>
      </w:r>
      <w:r w:rsidRPr="007D081D">
        <w:rPr>
          <w:rFonts w:ascii="Tahoma" w:hAnsi="Tahoma" w:cs="Tahoma"/>
          <w:bCs/>
          <w:color w:val="002060"/>
          <w:sz w:val="24"/>
          <w:szCs w:val="24"/>
        </w:rPr>
        <w:t>(</w:t>
      </w:r>
      <w:r>
        <w:rPr>
          <w:rFonts w:ascii="Tahoma" w:eastAsia="Times New Roman" w:hAnsi="Tahoma" w:cs="Tahoma"/>
          <w:color w:val="002060"/>
          <w:sz w:val="24"/>
          <w:szCs w:val="24"/>
        </w:rPr>
        <w:t>Tịnh Độ biểu tượng)</w:t>
      </w:r>
      <w:r w:rsidRPr="007D081D">
        <w:rPr>
          <w:rFonts w:ascii="Tahoma" w:hAnsi="Tahoma" w:cs="Tahoma"/>
          <w:bCs/>
          <w:color w:val="002060"/>
          <w:sz w:val="24"/>
          <w:szCs w:val="24"/>
        </w:rPr>
        <w:t>.</w:t>
      </w:r>
    </w:p>
    <w:p w:rsidR="00411721" w:rsidRPr="004B3738" w:rsidRDefault="00411721" w:rsidP="00411721">
      <w:pPr>
        <w:spacing w:after="120" w:line="360" w:lineRule="auto"/>
        <w:ind w:left="720" w:firstLine="720"/>
        <w:rPr>
          <w:rFonts w:ascii="Tahoma" w:hAnsi="Tahoma" w:cs="Tahoma"/>
          <w:bCs/>
          <w:i/>
          <w:color w:val="002060"/>
          <w:sz w:val="24"/>
          <w:szCs w:val="24"/>
        </w:rPr>
      </w:pPr>
      <w:r w:rsidRPr="004B3738">
        <w:rPr>
          <w:rFonts w:ascii="Tahoma" w:hAnsi="Tahoma" w:cs="Tahoma"/>
          <w:bCs/>
          <w:i/>
          <w:color w:val="002060"/>
          <w:sz w:val="24"/>
          <w:szCs w:val="24"/>
        </w:rPr>
        <w:t xml:space="preserve">- </w:t>
      </w:r>
      <w:r w:rsidRPr="005E73C8">
        <w:rPr>
          <w:rFonts w:ascii="Tahoma" w:hAnsi="Tahoma" w:cs="Tahoma"/>
          <w:bCs/>
          <w:i/>
          <w:color w:val="002060"/>
          <w:sz w:val="24"/>
          <w:szCs w:val="24"/>
        </w:rPr>
        <w:t>Hiểu biết</w:t>
      </w:r>
      <w:r>
        <w:rPr>
          <w:rFonts w:ascii="Tahoma" w:hAnsi="Tahoma" w:cs="Tahoma"/>
          <w:b/>
          <w:bCs/>
          <w:i/>
          <w:color w:val="002060"/>
          <w:sz w:val="24"/>
          <w:szCs w:val="24"/>
        </w:rPr>
        <w:t xml:space="preserve"> </w:t>
      </w:r>
      <w:r>
        <w:rPr>
          <w:rFonts w:ascii="Tahoma" w:hAnsi="Tahoma" w:cs="Tahoma"/>
          <w:bCs/>
          <w:color w:val="002060"/>
          <w:sz w:val="24"/>
          <w:szCs w:val="24"/>
        </w:rPr>
        <w:t xml:space="preserve"> (</w:t>
      </w:r>
      <w:r>
        <w:rPr>
          <w:rFonts w:ascii="Tahoma" w:eastAsia="Times New Roman" w:hAnsi="Tahoma" w:cs="Tahoma"/>
          <w:color w:val="002060"/>
          <w:sz w:val="24"/>
          <w:szCs w:val="24"/>
        </w:rPr>
        <w:t>Tịnh Độ hiện thực</w:t>
      </w:r>
      <w:r>
        <w:rPr>
          <w:rFonts w:ascii="Tahoma" w:hAnsi="Tahoma" w:cs="Tahoma"/>
          <w:bCs/>
          <w:color w:val="002060"/>
          <w:sz w:val="24"/>
          <w:szCs w:val="24"/>
        </w:rPr>
        <w:t>)</w:t>
      </w:r>
      <w:r w:rsidRPr="006E17EF">
        <w:rPr>
          <w:rFonts w:ascii="Tahoma" w:hAnsi="Tahoma" w:cs="Tahoma"/>
          <w:bCs/>
          <w:i/>
          <w:color w:val="002060"/>
          <w:sz w:val="24"/>
          <w:szCs w:val="24"/>
        </w:rPr>
        <w:t>.</w:t>
      </w:r>
    </w:p>
    <w:p w:rsidR="00411721" w:rsidRPr="004B3738" w:rsidRDefault="00411721" w:rsidP="00411721">
      <w:pPr>
        <w:spacing w:after="0" w:line="360" w:lineRule="auto"/>
        <w:ind w:firstLine="720"/>
        <w:jc w:val="both"/>
        <w:rPr>
          <w:rFonts w:ascii="Tahoma" w:hAnsi="Tahoma" w:cs="Tahoma"/>
          <w:bCs/>
          <w:color w:val="002060"/>
          <w:sz w:val="24"/>
          <w:szCs w:val="24"/>
        </w:rPr>
      </w:pPr>
      <w:r w:rsidRPr="00D00E0F">
        <w:rPr>
          <w:rFonts w:ascii="Tahoma" w:hAnsi="Tahoma" w:cs="Tahoma"/>
          <w:b/>
          <w:bCs/>
          <w:color w:val="632423"/>
          <w:sz w:val="24"/>
          <w:szCs w:val="24"/>
        </w:rPr>
        <w:t>2) Nguyện</w:t>
      </w:r>
      <w:r w:rsidRPr="004B3738">
        <w:rPr>
          <w:rFonts w:ascii="Tahoma" w:hAnsi="Tahoma" w:cs="Tahoma"/>
          <w:bCs/>
          <w:color w:val="002060"/>
          <w:sz w:val="24"/>
          <w:szCs w:val="24"/>
        </w:rPr>
        <w:t xml:space="preserve"> </w:t>
      </w:r>
      <w:r w:rsidRPr="004B3738">
        <w:rPr>
          <w:rFonts w:ascii="Tahoma" w:eastAsia="SimSun" w:hAnsi="SimSun" w:cs="Tahoma"/>
          <w:bCs/>
          <w:color w:val="002060"/>
          <w:sz w:val="24"/>
          <w:szCs w:val="24"/>
        </w:rPr>
        <w:t>願</w:t>
      </w:r>
      <w:r w:rsidRPr="004B3738">
        <w:rPr>
          <w:rFonts w:ascii="Tahoma" w:hAnsi="Tahoma" w:cs="Tahoma"/>
          <w:bCs/>
          <w:color w:val="002060"/>
          <w:sz w:val="24"/>
          <w:szCs w:val="24"/>
        </w:rPr>
        <w:t xml:space="preserve">: </w:t>
      </w:r>
      <w:r w:rsidRPr="004B3738">
        <w:rPr>
          <w:rFonts w:ascii="Tahoma" w:hAnsi="Tahoma" w:cs="Tahoma"/>
          <w:bCs/>
          <w:color w:val="002060"/>
          <w:sz w:val="24"/>
          <w:szCs w:val="24"/>
          <w:lang w:val="vi-VN"/>
        </w:rPr>
        <w:t xml:space="preserve"> M</w:t>
      </w:r>
      <w:r w:rsidRPr="004B3738">
        <w:rPr>
          <w:rFonts w:ascii="Tahoma" w:hAnsi="Tahoma" w:cs="Tahoma"/>
          <w:bCs/>
          <w:color w:val="002060"/>
          <w:sz w:val="24"/>
          <w:szCs w:val="24"/>
        </w:rPr>
        <w:t xml:space="preserve">ong, muốn.  Có 2 cách tương thích như ở Tín, đó là: </w:t>
      </w:r>
    </w:p>
    <w:p w:rsidR="00411721" w:rsidRPr="004B3738" w:rsidRDefault="00411721" w:rsidP="00411721">
      <w:pPr>
        <w:spacing w:after="0" w:line="360" w:lineRule="auto"/>
        <w:ind w:left="720" w:firstLine="720"/>
        <w:jc w:val="both"/>
        <w:rPr>
          <w:rFonts w:ascii="Tahoma" w:hAnsi="Tahoma" w:cs="Tahoma"/>
          <w:bCs/>
          <w:color w:val="002060"/>
          <w:sz w:val="24"/>
          <w:szCs w:val="24"/>
        </w:rPr>
      </w:pPr>
      <w:r w:rsidRPr="004B3738">
        <w:rPr>
          <w:rFonts w:ascii="Tahoma" w:hAnsi="Tahoma" w:cs="Tahoma"/>
          <w:bCs/>
          <w:color w:val="002060"/>
          <w:sz w:val="24"/>
          <w:szCs w:val="24"/>
        </w:rPr>
        <w:t xml:space="preserve">- </w:t>
      </w:r>
      <w:r w:rsidRPr="005E73C8">
        <w:rPr>
          <w:rFonts w:ascii="Tahoma" w:hAnsi="Tahoma" w:cs="Tahoma"/>
          <w:bCs/>
          <w:i/>
          <w:color w:val="002060"/>
          <w:sz w:val="24"/>
          <w:szCs w:val="24"/>
        </w:rPr>
        <w:t>Cầu nguyện</w:t>
      </w:r>
      <w:r w:rsidRPr="004B3738">
        <w:rPr>
          <w:rFonts w:ascii="Tahoma" w:hAnsi="Tahoma" w:cs="Tahoma"/>
          <w:bCs/>
          <w:color w:val="002060"/>
          <w:sz w:val="24"/>
          <w:szCs w:val="24"/>
        </w:rPr>
        <w:t xml:space="preserve"> </w:t>
      </w:r>
      <w:r w:rsidRPr="004B3738">
        <w:rPr>
          <w:rFonts w:ascii="Tahoma" w:eastAsia="SimSun" w:hAnsi="SimSun" w:cs="Tahoma"/>
          <w:bCs/>
          <w:color w:val="002060"/>
          <w:sz w:val="24"/>
          <w:szCs w:val="24"/>
        </w:rPr>
        <w:t>求願</w:t>
      </w:r>
      <w:r w:rsidRPr="004B3738">
        <w:rPr>
          <w:rFonts w:ascii="Tahoma" w:hAnsi="Tahoma" w:cs="Tahoma"/>
          <w:bCs/>
          <w:color w:val="002060"/>
          <w:sz w:val="24"/>
          <w:szCs w:val="24"/>
        </w:rPr>
        <w:t xml:space="preserve">: </w:t>
      </w:r>
      <w:r w:rsidRPr="004B3738">
        <w:rPr>
          <w:rFonts w:ascii="Tahoma" w:hAnsi="Tahoma" w:cs="Tahoma"/>
          <w:bCs/>
          <w:color w:val="002060"/>
          <w:sz w:val="24"/>
          <w:szCs w:val="24"/>
          <w:lang w:val="vi-VN"/>
        </w:rPr>
        <w:t xml:space="preserve"> H</w:t>
      </w:r>
      <w:r w:rsidRPr="004B3738">
        <w:rPr>
          <w:rFonts w:ascii="Tahoma" w:hAnsi="Tahoma" w:cs="Tahoma"/>
          <w:bCs/>
          <w:color w:val="002060"/>
          <w:sz w:val="24"/>
          <w:szCs w:val="24"/>
        </w:rPr>
        <w:t>ướng về</w:t>
      </w:r>
      <w:r w:rsidRPr="004B3738">
        <w:rPr>
          <w:rFonts w:ascii="Tahoma" w:hAnsi="Tahoma" w:cs="Tahoma"/>
          <w:color w:val="002060"/>
          <w:sz w:val="24"/>
          <w:szCs w:val="24"/>
        </w:rPr>
        <w:t xml:space="preserve"> </w:t>
      </w:r>
      <w:r w:rsidRPr="004B3738">
        <w:rPr>
          <w:rFonts w:ascii="Tahoma" w:hAnsi="Tahoma" w:cs="Tahoma"/>
          <w:bCs/>
          <w:color w:val="002060"/>
          <w:sz w:val="24"/>
          <w:szCs w:val="24"/>
        </w:rPr>
        <w:t xml:space="preserve">tự độ </w:t>
      </w:r>
      <w:r>
        <w:rPr>
          <w:rFonts w:ascii="Tahoma" w:hAnsi="Tahoma" w:cs="Tahoma"/>
          <w:bCs/>
          <w:color w:val="002060"/>
          <w:sz w:val="24"/>
          <w:szCs w:val="24"/>
        </w:rPr>
        <w:t>(</w:t>
      </w:r>
      <w:r>
        <w:rPr>
          <w:rFonts w:ascii="Tahoma" w:eastAsia="Times New Roman" w:hAnsi="Tahoma" w:cs="Tahoma"/>
          <w:color w:val="002060"/>
          <w:sz w:val="24"/>
          <w:szCs w:val="24"/>
        </w:rPr>
        <w:t>Tịnh Độ biểu tượng</w:t>
      </w:r>
      <w:r w:rsidRPr="004B3738">
        <w:rPr>
          <w:rFonts w:ascii="Tahoma" w:hAnsi="Tahoma" w:cs="Tahoma"/>
          <w:bCs/>
          <w:color w:val="002060"/>
          <w:sz w:val="24"/>
          <w:szCs w:val="24"/>
        </w:rPr>
        <w:t xml:space="preserve">). </w:t>
      </w:r>
    </w:p>
    <w:p w:rsidR="00411721" w:rsidRPr="004B3738" w:rsidRDefault="00411721" w:rsidP="00411721">
      <w:pPr>
        <w:spacing w:after="120" w:line="360" w:lineRule="auto"/>
        <w:ind w:left="720" w:firstLine="720"/>
        <w:jc w:val="both"/>
        <w:rPr>
          <w:rFonts w:ascii="Tahoma" w:hAnsi="Tahoma" w:cs="Tahoma"/>
          <w:bCs/>
          <w:color w:val="002060"/>
          <w:sz w:val="24"/>
          <w:szCs w:val="24"/>
        </w:rPr>
      </w:pPr>
      <w:r w:rsidRPr="004B3738">
        <w:rPr>
          <w:rFonts w:ascii="Tahoma" w:hAnsi="Tahoma" w:cs="Tahoma"/>
          <w:bCs/>
          <w:color w:val="002060"/>
          <w:sz w:val="24"/>
          <w:szCs w:val="24"/>
        </w:rPr>
        <w:t xml:space="preserve">- </w:t>
      </w:r>
      <w:r w:rsidRPr="005E73C8">
        <w:rPr>
          <w:rFonts w:ascii="Tahoma" w:hAnsi="Tahoma" w:cs="Tahoma"/>
          <w:bCs/>
          <w:i/>
          <w:color w:val="002060"/>
          <w:sz w:val="24"/>
          <w:szCs w:val="24"/>
        </w:rPr>
        <w:t>Phát nguyện</w:t>
      </w:r>
      <w:r w:rsidRPr="004B3738">
        <w:rPr>
          <w:rFonts w:ascii="Tahoma" w:hAnsi="Tahoma" w:cs="Tahoma"/>
          <w:bCs/>
          <w:color w:val="002060"/>
          <w:sz w:val="24"/>
          <w:szCs w:val="24"/>
        </w:rPr>
        <w:t xml:space="preserve"> </w:t>
      </w:r>
      <w:r w:rsidRPr="004B3738">
        <w:rPr>
          <w:rFonts w:ascii="Tahoma" w:eastAsia="SimSun" w:hAnsi="SimSun" w:cs="Tahoma"/>
          <w:bCs/>
          <w:color w:val="002060"/>
          <w:sz w:val="24"/>
          <w:szCs w:val="24"/>
        </w:rPr>
        <w:t>發願</w:t>
      </w:r>
      <w:r w:rsidRPr="004B3738">
        <w:rPr>
          <w:rFonts w:ascii="Tahoma" w:eastAsia="MS Mincho" w:hAnsi="Tahoma" w:cs="Tahoma"/>
          <w:bCs/>
          <w:color w:val="002060"/>
          <w:sz w:val="24"/>
          <w:szCs w:val="24"/>
        </w:rPr>
        <w:t>:</w:t>
      </w:r>
      <w:r w:rsidRPr="004B3738">
        <w:rPr>
          <w:rFonts w:ascii="Tahoma" w:eastAsia="MS Mincho" w:hAnsi="Tahoma" w:cs="Tahoma"/>
          <w:b/>
          <w:bCs/>
          <w:color w:val="002060"/>
          <w:sz w:val="24"/>
          <w:szCs w:val="24"/>
        </w:rPr>
        <w:t xml:space="preserve"> </w:t>
      </w:r>
      <w:r w:rsidRPr="004B3738">
        <w:rPr>
          <w:rFonts w:ascii="Tahoma" w:eastAsia="MS Mincho" w:hAnsi="Tahoma" w:cs="Tahoma"/>
          <w:b/>
          <w:bCs/>
          <w:color w:val="002060"/>
          <w:sz w:val="24"/>
          <w:szCs w:val="24"/>
          <w:lang w:val="vi-VN"/>
        </w:rPr>
        <w:t xml:space="preserve"> </w:t>
      </w:r>
      <w:r w:rsidRPr="004B3738">
        <w:rPr>
          <w:rFonts w:ascii="Tahoma" w:hAnsi="Tahoma" w:cs="Tahoma"/>
          <w:bCs/>
          <w:color w:val="002060"/>
          <w:sz w:val="24"/>
          <w:szCs w:val="24"/>
          <w:lang w:val="vi-VN"/>
        </w:rPr>
        <w:t>H</w:t>
      </w:r>
      <w:r w:rsidRPr="004B3738">
        <w:rPr>
          <w:rFonts w:ascii="Tahoma" w:hAnsi="Tahoma" w:cs="Tahoma"/>
          <w:bCs/>
          <w:color w:val="002060"/>
          <w:sz w:val="24"/>
          <w:szCs w:val="24"/>
        </w:rPr>
        <w:t>ướng về</w:t>
      </w:r>
      <w:r w:rsidRPr="004B3738">
        <w:rPr>
          <w:rFonts w:ascii="Tahoma" w:hAnsi="Tahoma" w:cs="Tahoma"/>
          <w:color w:val="002060"/>
          <w:sz w:val="24"/>
          <w:szCs w:val="24"/>
        </w:rPr>
        <w:t xml:space="preserve"> </w:t>
      </w:r>
      <w:r w:rsidRPr="004B3738">
        <w:rPr>
          <w:rFonts w:ascii="Tahoma" w:hAnsi="Tahoma" w:cs="Tahoma"/>
          <w:bCs/>
          <w:color w:val="002060"/>
          <w:sz w:val="24"/>
          <w:szCs w:val="24"/>
        </w:rPr>
        <w:t xml:space="preserve">độ tha </w:t>
      </w:r>
      <w:r>
        <w:rPr>
          <w:rFonts w:ascii="Tahoma" w:hAnsi="Tahoma" w:cs="Tahoma"/>
          <w:bCs/>
          <w:color w:val="002060"/>
          <w:sz w:val="24"/>
          <w:szCs w:val="24"/>
        </w:rPr>
        <w:t>(</w:t>
      </w:r>
      <w:r>
        <w:rPr>
          <w:rFonts w:ascii="Tahoma" w:eastAsia="Times New Roman" w:hAnsi="Tahoma" w:cs="Tahoma"/>
          <w:color w:val="002060"/>
          <w:sz w:val="24"/>
          <w:szCs w:val="24"/>
        </w:rPr>
        <w:t>Tịnh Độ hiện thực</w:t>
      </w:r>
      <w:r w:rsidRPr="004B3738">
        <w:rPr>
          <w:rFonts w:ascii="Tahoma" w:hAnsi="Tahoma" w:cs="Tahoma"/>
          <w:bCs/>
          <w:color w:val="002060"/>
          <w:sz w:val="24"/>
          <w:szCs w:val="24"/>
        </w:rPr>
        <w:t>).</w:t>
      </w:r>
    </w:p>
    <w:p w:rsidR="00411721" w:rsidRPr="004B3738" w:rsidRDefault="00411721" w:rsidP="00AE6D28">
      <w:pPr>
        <w:spacing w:after="0" w:line="360" w:lineRule="auto"/>
        <w:ind w:firstLine="720"/>
        <w:jc w:val="both"/>
        <w:rPr>
          <w:rFonts w:ascii="Tahoma" w:hAnsi="Tahoma" w:cs="Tahoma"/>
          <w:bCs/>
          <w:color w:val="002060"/>
          <w:sz w:val="24"/>
          <w:szCs w:val="24"/>
        </w:rPr>
      </w:pPr>
      <w:r w:rsidRPr="00D00E0F">
        <w:rPr>
          <w:rFonts w:ascii="Tahoma" w:hAnsi="Tahoma" w:cs="Tahoma"/>
          <w:b/>
          <w:bCs/>
          <w:color w:val="632423"/>
          <w:sz w:val="24"/>
          <w:szCs w:val="24"/>
        </w:rPr>
        <w:t>3) Hạnh</w:t>
      </w:r>
      <w:r w:rsidRPr="004B3738">
        <w:rPr>
          <w:rFonts w:ascii="Tahoma" w:hAnsi="Tahoma" w:cs="Tahoma"/>
          <w:bCs/>
          <w:color w:val="002060"/>
          <w:sz w:val="24"/>
          <w:szCs w:val="24"/>
        </w:rPr>
        <w:t xml:space="preserve"> </w:t>
      </w:r>
      <w:r w:rsidRPr="004B3738">
        <w:rPr>
          <w:rFonts w:ascii="Tahoma" w:eastAsia="SimSun" w:hAnsi="SimSun" w:cs="Tahoma"/>
          <w:b/>
          <w:bCs/>
          <w:color w:val="002060"/>
          <w:sz w:val="24"/>
          <w:szCs w:val="24"/>
        </w:rPr>
        <w:t>行</w:t>
      </w:r>
      <w:r w:rsidRPr="004B3738">
        <w:rPr>
          <w:rFonts w:ascii="Tahoma" w:eastAsia="MS Mincho" w:hAnsi="Tahoma" w:cs="Tahoma"/>
          <w:bCs/>
          <w:color w:val="002060"/>
          <w:sz w:val="24"/>
          <w:szCs w:val="24"/>
        </w:rPr>
        <w:t>:</w:t>
      </w:r>
      <w:r w:rsidRPr="004B3738">
        <w:rPr>
          <w:rFonts w:ascii="Tahoma" w:eastAsia="MS Mincho" w:hAnsi="Tahoma" w:cs="Tahoma"/>
          <w:b/>
          <w:bCs/>
          <w:color w:val="002060"/>
          <w:sz w:val="24"/>
          <w:szCs w:val="24"/>
        </w:rPr>
        <w:t xml:space="preserve"> </w:t>
      </w:r>
      <w:r w:rsidRPr="004B3738">
        <w:rPr>
          <w:rFonts w:ascii="Tahoma" w:hAnsi="Tahoma" w:cs="Tahoma"/>
          <w:bCs/>
          <w:color w:val="002060"/>
          <w:sz w:val="24"/>
          <w:szCs w:val="24"/>
          <w:lang w:val="vi-VN"/>
        </w:rPr>
        <w:t>T</w:t>
      </w:r>
      <w:r w:rsidRPr="004B3738">
        <w:rPr>
          <w:rFonts w:ascii="Tahoma" w:hAnsi="Tahoma" w:cs="Tahoma"/>
          <w:bCs/>
          <w:color w:val="002060"/>
          <w:sz w:val="24"/>
          <w:szCs w:val="24"/>
        </w:rPr>
        <w:t xml:space="preserve">hực hiện, là hành trì </w:t>
      </w:r>
      <w:r w:rsidRPr="00274234">
        <w:rPr>
          <w:rFonts w:ascii="Tahoma" w:hAnsi="Tahoma" w:cs="Tahoma"/>
          <w:bCs/>
          <w:color w:val="002060"/>
          <w:sz w:val="24"/>
          <w:szCs w:val="24"/>
        </w:rPr>
        <w:t>niệm Phật</w:t>
      </w:r>
      <w:r w:rsidRPr="004B3738">
        <w:rPr>
          <w:rFonts w:ascii="Tahoma" w:hAnsi="Tahoma" w:cs="Tahoma"/>
          <w:b/>
          <w:bCs/>
          <w:color w:val="002060"/>
          <w:sz w:val="24"/>
          <w:szCs w:val="24"/>
        </w:rPr>
        <w:t xml:space="preserve"> </w:t>
      </w:r>
      <w:r w:rsidRPr="004B3738">
        <w:rPr>
          <w:rFonts w:ascii="Tahoma" w:hAnsi="Tahoma" w:cs="Tahoma"/>
          <w:bCs/>
          <w:color w:val="002060"/>
          <w:sz w:val="24"/>
          <w:szCs w:val="24"/>
        </w:rPr>
        <w:t>cũng theo 2 cách tương thích</w:t>
      </w:r>
      <w:r>
        <w:rPr>
          <w:rFonts w:ascii="Tahoma" w:hAnsi="Tahoma" w:cs="Tahoma"/>
          <w:bCs/>
          <w:color w:val="002060"/>
          <w:sz w:val="24"/>
          <w:szCs w:val="24"/>
        </w:rPr>
        <w:t>.</w:t>
      </w:r>
      <w:r>
        <w:rPr>
          <w:rFonts w:ascii="Tahoma" w:hAnsi="Tahoma" w:cs="Tahoma"/>
          <w:bCs/>
          <w:color w:val="002060"/>
          <w:sz w:val="24"/>
          <w:szCs w:val="24"/>
        </w:rPr>
        <w:tab/>
      </w:r>
      <w:r>
        <w:rPr>
          <w:rFonts w:ascii="Tahoma" w:hAnsi="Tahoma" w:cs="Tahoma"/>
          <w:bCs/>
          <w:color w:val="002060"/>
          <w:sz w:val="24"/>
          <w:szCs w:val="24"/>
        </w:rPr>
        <w:tab/>
      </w:r>
      <w:r>
        <w:rPr>
          <w:rFonts w:ascii="Tahoma" w:hAnsi="Tahoma" w:cs="Tahoma"/>
          <w:bCs/>
          <w:color w:val="002060"/>
          <w:sz w:val="24"/>
          <w:szCs w:val="24"/>
        </w:rPr>
        <w:tab/>
        <w:t xml:space="preserve">- </w:t>
      </w:r>
      <w:r w:rsidRPr="00C57552">
        <w:rPr>
          <w:rFonts w:ascii="Tahoma" w:hAnsi="Tahoma" w:cs="Tahoma"/>
          <w:bCs/>
          <w:color w:val="002060"/>
          <w:sz w:val="24"/>
          <w:szCs w:val="24"/>
        </w:rPr>
        <w:t>Niệm Phật Định</w:t>
      </w:r>
      <w:r>
        <w:rPr>
          <w:rFonts w:ascii="Tahoma" w:hAnsi="Tahoma" w:cs="Tahoma"/>
          <w:bCs/>
          <w:color w:val="002060"/>
          <w:sz w:val="24"/>
          <w:szCs w:val="24"/>
        </w:rPr>
        <w:t xml:space="preserve"> (</w:t>
      </w:r>
      <w:r>
        <w:rPr>
          <w:rFonts w:ascii="Tahoma" w:eastAsia="Times New Roman" w:hAnsi="Tahoma" w:cs="Tahoma"/>
          <w:color w:val="002060"/>
          <w:sz w:val="24"/>
          <w:szCs w:val="24"/>
        </w:rPr>
        <w:t>Tịnh Độ biểu tượng</w:t>
      </w:r>
      <w:r>
        <w:rPr>
          <w:rFonts w:ascii="Tahoma" w:hAnsi="Tahoma" w:cs="Tahoma"/>
          <w:bCs/>
          <w:color w:val="002060"/>
          <w:sz w:val="24"/>
          <w:szCs w:val="24"/>
        </w:rPr>
        <w:t>).</w:t>
      </w:r>
    </w:p>
    <w:p w:rsidR="00411721" w:rsidRDefault="00411721" w:rsidP="00411721">
      <w:pPr>
        <w:spacing w:after="240" w:line="360" w:lineRule="auto"/>
        <w:jc w:val="both"/>
        <w:rPr>
          <w:rFonts w:ascii="Tahoma" w:hAnsi="Tahoma" w:cs="Tahoma"/>
          <w:sz w:val="24"/>
          <w:szCs w:val="24"/>
        </w:rPr>
      </w:pPr>
      <w:r w:rsidRPr="004B3738">
        <w:rPr>
          <w:rFonts w:ascii="Tahoma" w:hAnsi="Tahoma" w:cs="Tahoma"/>
          <w:sz w:val="24"/>
          <w:szCs w:val="24"/>
        </w:rPr>
        <w:tab/>
      </w:r>
      <w:r w:rsidRPr="004B3738">
        <w:rPr>
          <w:rFonts w:ascii="Tahoma" w:hAnsi="Tahoma" w:cs="Tahoma"/>
          <w:sz w:val="24"/>
          <w:szCs w:val="24"/>
        </w:rPr>
        <w:tab/>
      </w:r>
      <w:r>
        <w:rPr>
          <w:rFonts w:ascii="Tahoma" w:hAnsi="Tahoma" w:cs="Tahoma"/>
          <w:sz w:val="24"/>
          <w:szCs w:val="24"/>
        </w:rPr>
        <w:t xml:space="preserve">- </w:t>
      </w:r>
      <w:r w:rsidRPr="00C57552">
        <w:rPr>
          <w:rFonts w:ascii="Tahoma" w:hAnsi="Tahoma" w:cs="Tahoma"/>
          <w:sz w:val="24"/>
          <w:szCs w:val="24"/>
        </w:rPr>
        <w:t>Niệm Phật Tuệ</w:t>
      </w:r>
      <w:r>
        <w:rPr>
          <w:rFonts w:ascii="Tahoma" w:hAnsi="Tahoma" w:cs="Tahoma"/>
          <w:sz w:val="24"/>
          <w:szCs w:val="24"/>
        </w:rPr>
        <w:t xml:space="preserve"> (</w:t>
      </w:r>
      <w:r>
        <w:rPr>
          <w:rFonts w:ascii="Tahoma" w:eastAsia="Times New Roman" w:hAnsi="Tahoma" w:cs="Tahoma"/>
          <w:color w:val="002060"/>
          <w:sz w:val="24"/>
          <w:szCs w:val="24"/>
        </w:rPr>
        <w:t>Tịnh Độ hiện thực</w:t>
      </w:r>
      <w:r>
        <w:rPr>
          <w:rFonts w:ascii="Tahoma" w:hAnsi="Tahoma" w:cs="Tahoma"/>
          <w:sz w:val="24"/>
          <w:szCs w:val="24"/>
        </w:rPr>
        <w:t>).</w:t>
      </w:r>
    </w:p>
    <w:p w:rsidR="00411721" w:rsidRPr="004151B3" w:rsidRDefault="00411721" w:rsidP="00411721">
      <w:pPr>
        <w:spacing w:after="240" w:line="360" w:lineRule="auto"/>
        <w:jc w:val="both"/>
        <w:rPr>
          <w:rFonts w:ascii="Tahoma" w:hAnsi="Tahoma" w:cs="Tahoma"/>
          <w:color w:val="002060"/>
          <w:sz w:val="24"/>
          <w:szCs w:val="24"/>
        </w:rPr>
      </w:pPr>
      <w:r>
        <w:rPr>
          <w:rFonts w:ascii="Tahoma" w:hAnsi="Tahoma" w:cs="Tahoma"/>
          <w:sz w:val="24"/>
          <w:szCs w:val="24"/>
        </w:rPr>
        <w:tab/>
      </w:r>
      <w:r w:rsidRPr="004151B3">
        <w:rPr>
          <w:rFonts w:ascii="Tahoma" w:hAnsi="Tahoma" w:cs="Tahoma"/>
          <w:color w:val="002060"/>
          <w:sz w:val="24"/>
          <w:szCs w:val="24"/>
        </w:rPr>
        <w:t>Hành giả sơ cơ bước đầu đến với Tín Nguyện Hạnh của Tịnh Độ biểu tượng</w:t>
      </w:r>
      <w:r>
        <w:rPr>
          <w:rFonts w:ascii="Tahoma" w:hAnsi="Tahoma" w:cs="Tahoma"/>
          <w:color w:val="002060"/>
          <w:sz w:val="24"/>
          <w:szCs w:val="24"/>
        </w:rPr>
        <w:t>, để rồi sau đó có đủ duyên lành</w:t>
      </w:r>
      <w:r w:rsidRPr="004151B3">
        <w:rPr>
          <w:rFonts w:ascii="Tahoma" w:hAnsi="Tahoma" w:cs="Tahoma"/>
          <w:color w:val="002060"/>
          <w:sz w:val="24"/>
          <w:szCs w:val="24"/>
        </w:rPr>
        <w:t xml:space="preserve"> </w:t>
      </w:r>
      <w:r>
        <w:rPr>
          <w:rFonts w:ascii="Tahoma" w:hAnsi="Tahoma" w:cs="Tahoma"/>
          <w:color w:val="002060"/>
          <w:sz w:val="24"/>
          <w:szCs w:val="24"/>
        </w:rPr>
        <w:t>sẽ</w:t>
      </w:r>
      <w:r w:rsidRPr="004151B3">
        <w:rPr>
          <w:rFonts w:ascii="Tahoma" w:hAnsi="Tahoma" w:cs="Tahoma"/>
          <w:color w:val="002060"/>
          <w:sz w:val="24"/>
          <w:szCs w:val="24"/>
        </w:rPr>
        <w:t xml:space="preserve"> đến với Tín Nguyện Hạnh </w:t>
      </w:r>
      <w:r>
        <w:rPr>
          <w:rFonts w:ascii="Tahoma" w:hAnsi="Tahoma" w:cs="Tahoma"/>
          <w:color w:val="002060"/>
          <w:sz w:val="24"/>
          <w:szCs w:val="24"/>
        </w:rPr>
        <w:t>của T</w:t>
      </w:r>
      <w:r w:rsidRPr="004151B3">
        <w:rPr>
          <w:rFonts w:ascii="Tahoma" w:hAnsi="Tahoma" w:cs="Tahoma"/>
          <w:color w:val="002060"/>
          <w:sz w:val="24"/>
          <w:szCs w:val="24"/>
        </w:rPr>
        <w:t>ị</w:t>
      </w:r>
      <w:r>
        <w:rPr>
          <w:rFonts w:ascii="Tahoma" w:hAnsi="Tahoma" w:cs="Tahoma"/>
          <w:color w:val="002060"/>
          <w:sz w:val="24"/>
          <w:szCs w:val="24"/>
        </w:rPr>
        <w:t>nh Đ</w:t>
      </w:r>
      <w:r w:rsidRPr="004151B3">
        <w:rPr>
          <w:rFonts w:ascii="Tahoma" w:hAnsi="Tahoma" w:cs="Tahoma"/>
          <w:color w:val="002060"/>
          <w:sz w:val="24"/>
          <w:szCs w:val="24"/>
        </w:rPr>
        <w:t>ộ hiện thực theo lý “</w:t>
      </w:r>
      <w:r w:rsidRPr="004151B3">
        <w:rPr>
          <w:rFonts w:ascii="Tahoma" w:hAnsi="Tahoma" w:cs="Tahoma"/>
          <w:i/>
          <w:color w:val="002060"/>
          <w:sz w:val="24"/>
          <w:szCs w:val="24"/>
        </w:rPr>
        <w:t>tùng tướng nhập tính</w:t>
      </w:r>
      <w:r>
        <w:rPr>
          <w:rFonts w:ascii="Tahoma" w:hAnsi="Tahoma" w:cs="Tahoma"/>
          <w:i/>
          <w:color w:val="002060"/>
          <w:sz w:val="24"/>
          <w:szCs w:val="24"/>
        </w:rPr>
        <w:t>”.</w:t>
      </w:r>
    </w:p>
    <w:p w:rsidR="00411721" w:rsidRPr="00423570" w:rsidRDefault="00411721" w:rsidP="00411721">
      <w:pPr>
        <w:spacing w:after="120" w:line="360" w:lineRule="auto"/>
        <w:jc w:val="center"/>
        <w:rPr>
          <w:rFonts w:ascii="Tahoma" w:hAnsi="Tahoma" w:cs="Tahoma"/>
          <w:b/>
          <w:color w:val="0070C0"/>
          <w:sz w:val="28"/>
          <w:szCs w:val="28"/>
        </w:rPr>
      </w:pPr>
      <w:bookmarkStart w:id="4" w:name="_Hlk9321098"/>
      <w:r w:rsidRPr="00423570">
        <w:rPr>
          <w:rFonts w:ascii="Tahoma" w:hAnsi="Tahoma" w:cs="Tahoma"/>
          <w:b/>
          <w:color w:val="0070C0"/>
          <w:sz w:val="28"/>
          <w:szCs w:val="28"/>
        </w:rPr>
        <w:t xml:space="preserve">V. </w:t>
      </w:r>
      <w:bookmarkEnd w:id="4"/>
      <w:r w:rsidR="002B7384">
        <w:rPr>
          <w:rFonts w:ascii="Tahoma" w:hAnsi="Tahoma" w:cs="Tahoma"/>
          <w:b/>
          <w:color w:val="0070C0"/>
          <w:sz w:val="28"/>
          <w:szCs w:val="28"/>
        </w:rPr>
        <w:t>Vãng si</w:t>
      </w:r>
      <w:r w:rsidRPr="00423570">
        <w:rPr>
          <w:rFonts w:ascii="Tahoma" w:hAnsi="Tahoma" w:cs="Tahoma"/>
          <w:b/>
          <w:color w:val="0070C0"/>
          <w:sz w:val="28"/>
          <w:szCs w:val="28"/>
        </w:rPr>
        <w:t>nh tịnh độ</w:t>
      </w:r>
      <w:r w:rsidR="002B7384">
        <w:rPr>
          <w:rFonts w:ascii="Tahoma" w:hAnsi="Tahoma" w:cs="Tahoma"/>
          <w:b/>
          <w:color w:val="0070C0"/>
          <w:sz w:val="28"/>
          <w:szCs w:val="28"/>
        </w:rPr>
        <w:t xml:space="preserve"> – Siêu si</w:t>
      </w:r>
      <w:r w:rsidRPr="00423570">
        <w:rPr>
          <w:rFonts w:ascii="Tahoma" w:hAnsi="Tahoma" w:cs="Tahoma"/>
          <w:b/>
          <w:color w:val="0070C0"/>
          <w:sz w:val="28"/>
          <w:szCs w:val="28"/>
        </w:rPr>
        <w:t>nh.</w:t>
      </w:r>
    </w:p>
    <w:p w:rsidR="00411721" w:rsidRPr="009E290A" w:rsidRDefault="00411721" w:rsidP="009E290A">
      <w:pPr>
        <w:spacing w:line="360" w:lineRule="auto"/>
        <w:ind w:right="115" w:firstLine="720"/>
        <w:jc w:val="both"/>
        <w:rPr>
          <w:rFonts w:ascii="Tahoma" w:hAnsi="Tahoma" w:cs="Tahoma"/>
          <w:color w:val="002060"/>
          <w:sz w:val="24"/>
          <w:szCs w:val="24"/>
          <w:lang w:val="vi-VN"/>
        </w:rPr>
      </w:pPr>
      <w:r w:rsidRPr="000434BF">
        <w:rPr>
          <w:rFonts w:ascii="Tahoma" w:hAnsi="Tahoma" w:cs="Tahoma"/>
          <w:b/>
          <w:color w:val="632423"/>
          <w:sz w:val="24"/>
          <w:szCs w:val="24"/>
        </w:rPr>
        <w:t>1) Vãng sinh tịnh độ</w:t>
      </w:r>
      <w:r w:rsidRPr="000434BF">
        <w:rPr>
          <w:rFonts w:ascii="Tahoma" w:hAnsi="Tahoma" w:cs="Tahoma"/>
          <w:b/>
          <w:color w:val="632423"/>
          <w:sz w:val="24"/>
          <w:szCs w:val="24"/>
          <w:lang w:val="vi-VN"/>
        </w:rPr>
        <w:t xml:space="preserve"> </w:t>
      </w:r>
      <w:r w:rsidRPr="004B3738">
        <w:rPr>
          <w:rFonts w:ascii="Tahoma" w:hAnsi="Tahoma" w:cs="Tahoma"/>
          <w:color w:val="002060"/>
          <w:sz w:val="24"/>
          <w:szCs w:val="24"/>
        </w:rPr>
        <w:t>(vãng</w:t>
      </w:r>
      <w:r w:rsidRPr="004B3738">
        <w:rPr>
          <w:rFonts w:ascii="Tahoma" w:hAnsi="Tahoma" w:cs="Tahoma"/>
          <w:sz w:val="24"/>
          <w:szCs w:val="24"/>
        </w:rPr>
        <w:t xml:space="preserve"> </w:t>
      </w:r>
      <w:r w:rsidRPr="004B3738">
        <w:rPr>
          <w:rFonts w:ascii="Tahoma" w:eastAsia="MS Mincho" w:hAnsi="MS Mincho" w:cs="Tahoma"/>
          <w:b/>
          <w:color w:val="0070C0"/>
          <w:sz w:val="24"/>
          <w:szCs w:val="24"/>
        </w:rPr>
        <w:t>往</w:t>
      </w:r>
      <w:r w:rsidRPr="004B3738">
        <w:rPr>
          <w:rFonts w:ascii="Tahoma" w:eastAsia="MS Mincho" w:hAnsi="Tahoma" w:cs="Tahoma"/>
          <w:color w:val="002060"/>
          <w:sz w:val="24"/>
          <w:szCs w:val="24"/>
        </w:rPr>
        <w:t xml:space="preserve">: chết,   sinh </w:t>
      </w:r>
      <w:r w:rsidRPr="004B3738">
        <w:rPr>
          <w:rFonts w:ascii="Tahoma" w:eastAsia="MS Mincho" w:hAnsi="MS Mincho" w:cs="Tahoma"/>
          <w:b/>
          <w:color w:val="0070C0"/>
          <w:sz w:val="24"/>
          <w:szCs w:val="24"/>
        </w:rPr>
        <w:t>生</w:t>
      </w:r>
      <w:r w:rsidRPr="004B3738">
        <w:rPr>
          <w:rFonts w:ascii="Tahoma" w:eastAsia="MS Mincho" w:hAnsi="Tahoma" w:cs="Tahoma"/>
          <w:color w:val="002060"/>
          <w:sz w:val="24"/>
          <w:szCs w:val="24"/>
        </w:rPr>
        <w:t xml:space="preserve">: sống, đẻ ra): </w:t>
      </w:r>
      <w:r w:rsidRPr="004B3738">
        <w:rPr>
          <w:rFonts w:ascii="Tahoma" w:eastAsia="MS Mincho" w:hAnsi="Tahoma" w:cs="Tahoma"/>
          <w:color w:val="002060"/>
          <w:sz w:val="24"/>
          <w:szCs w:val="24"/>
          <w:lang w:val="vi-VN"/>
        </w:rPr>
        <w:t xml:space="preserve"> N</w:t>
      </w:r>
      <w:r w:rsidRPr="004B3738">
        <w:rPr>
          <w:rFonts w:ascii="Tahoma" w:eastAsia="MS Mincho" w:hAnsi="Tahoma" w:cs="Tahoma"/>
          <w:color w:val="002060"/>
          <w:sz w:val="24"/>
          <w:szCs w:val="24"/>
        </w:rPr>
        <w:t>ói đủ</w:t>
      </w:r>
      <w:r w:rsidR="00AE6D28">
        <w:rPr>
          <w:rFonts w:ascii="Tahoma" w:eastAsia="MS Mincho" w:hAnsi="Tahoma" w:cs="Tahoma"/>
          <w:color w:val="002060"/>
          <w:sz w:val="24"/>
          <w:szCs w:val="24"/>
        </w:rPr>
        <w:t xml:space="preserve"> là vãng sinh T</w:t>
      </w:r>
      <w:r w:rsidRPr="004B3738">
        <w:rPr>
          <w:rFonts w:ascii="Tahoma" w:eastAsia="MS Mincho" w:hAnsi="Tahoma" w:cs="Tahoma"/>
          <w:color w:val="002060"/>
          <w:sz w:val="24"/>
          <w:szCs w:val="24"/>
        </w:rPr>
        <w:t>ị</w:t>
      </w:r>
      <w:r w:rsidR="00AE6D28">
        <w:rPr>
          <w:rFonts w:ascii="Tahoma" w:eastAsia="MS Mincho" w:hAnsi="Tahoma" w:cs="Tahoma"/>
          <w:color w:val="002060"/>
          <w:sz w:val="24"/>
          <w:szCs w:val="24"/>
        </w:rPr>
        <w:t>nh Đ</w:t>
      </w:r>
      <w:r w:rsidRPr="004B3738">
        <w:rPr>
          <w:rFonts w:ascii="Tahoma" w:eastAsia="MS Mincho" w:hAnsi="Tahoma" w:cs="Tahoma"/>
          <w:color w:val="002060"/>
          <w:sz w:val="24"/>
          <w:szCs w:val="24"/>
        </w:rPr>
        <w:t xml:space="preserve">ộ. Đó là nói hành giả tu tập </w:t>
      </w:r>
      <w:r w:rsidRPr="004B3738">
        <w:rPr>
          <w:rFonts w:ascii="Tahoma" w:hAnsi="Tahoma" w:cs="Tahoma"/>
          <w:color w:val="002060"/>
          <w:sz w:val="24"/>
          <w:szCs w:val="24"/>
        </w:rPr>
        <w:t>Tín – Nguyện – Hạnh,</w:t>
      </w:r>
      <w:r w:rsidRPr="004B3738">
        <w:rPr>
          <w:rFonts w:ascii="Tahoma" w:eastAsia="MS Mincho" w:hAnsi="Tahoma" w:cs="Tahoma"/>
          <w:color w:val="002060"/>
          <w:sz w:val="24"/>
          <w:szCs w:val="24"/>
        </w:rPr>
        <w:t xml:space="preserve"> sau khi  </w:t>
      </w:r>
      <w:r w:rsidRPr="004B3738">
        <w:rPr>
          <w:rStyle w:val="Heading4Char"/>
          <w:rFonts w:ascii="Tahoma" w:eastAsia="MS Mincho" w:hAnsi="Tahoma" w:cs="Tahoma"/>
          <w:b w:val="0"/>
          <w:color w:val="002060"/>
          <w:sz w:val="24"/>
          <w:szCs w:val="24"/>
        </w:rPr>
        <w:t>hết thọ mạng</w:t>
      </w:r>
      <w:r w:rsidRPr="004B3738">
        <w:rPr>
          <w:rFonts w:ascii="Tahoma" w:eastAsia="MS Mincho" w:hAnsi="Tahoma" w:cs="Tahoma"/>
          <w:color w:val="002060"/>
          <w:sz w:val="24"/>
          <w:szCs w:val="24"/>
        </w:rPr>
        <w:t xml:space="preserve"> đượ</w:t>
      </w:r>
      <w:r>
        <w:rPr>
          <w:rFonts w:ascii="Tahoma" w:eastAsia="MS Mincho" w:hAnsi="Tahoma" w:cs="Tahoma"/>
          <w:color w:val="002060"/>
          <w:sz w:val="24"/>
          <w:szCs w:val="24"/>
        </w:rPr>
        <w:t>c tái sinh vào T</w:t>
      </w:r>
      <w:r w:rsidRPr="004B3738">
        <w:rPr>
          <w:rFonts w:ascii="Tahoma" w:eastAsia="MS Mincho" w:hAnsi="Tahoma" w:cs="Tahoma"/>
          <w:color w:val="002060"/>
          <w:sz w:val="24"/>
          <w:szCs w:val="24"/>
        </w:rPr>
        <w:t>ị</w:t>
      </w:r>
      <w:r>
        <w:rPr>
          <w:rFonts w:ascii="Tahoma" w:eastAsia="MS Mincho" w:hAnsi="Tahoma" w:cs="Tahoma"/>
          <w:color w:val="002060"/>
          <w:sz w:val="24"/>
          <w:szCs w:val="24"/>
        </w:rPr>
        <w:t>nh Đ</w:t>
      </w:r>
      <w:r w:rsidRPr="004B3738">
        <w:rPr>
          <w:rFonts w:ascii="Tahoma" w:eastAsia="MS Mincho" w:hAnsi="Tahoma" w:cs="Tahoma"/>
          <w:color w:val="002060"/>
          <w:sz w:val="24"/>
          <w:szCs w:val="24"/>
        </w:rPr>
        <w:t>ộ</w:t>
      </w:r>
      <w:r>
        <w:rPr>
          <w:rFonts w:ascii="Tahoma" w:eastAsia="MS Mincho" w:hAnsi="Tahoma" w:cs="Tahoma"/>
          <w:color w:val="002060"/>
          <w:sz w:val="24"/>
          <w:szCs w:val="24"/>
        </w:rPr>
        <w:t xml:space="preserve"> biểu tượng</w:t>
      </w:r>
      <w:r w:rsidRPr="004B3738">
        <w:rPr>
          <w:rFonts w:ascii="Tahoma" w:eastAsia="MS Mincho" w:hAnsi="Tahoma" w:cs="Tahoma"/>
          <w:color w:val="002060"/>
          <w:sz w:val="24"/>
          <w:szCs w:val="24"/>
        </w:rPr>
        <w:t>. Tịnh độ Di Đà theo đại sư Huệ Viễn (334-:-416) được phân biệt làm chín cấp tùy theo mức độ thanh tịnh của tâm nơi hành giả, gọ</w:t>
      </w:r>
      <w:r w:rsidR="009E290A">
        <w:rPr>
          <w:rFonts w:ascii="Tahoma" w:eastAsia="MS Mincho" w:hAnsi="Tahoma" w:cs="Tahoma"/>
          <w:color w:val="002060"/>
          <w:sz w:val="24"/>
          <w:szCs w:val="24"/>
        </w:rPr>
        <w:t>i là</w:t>
      </w:r>
      <w:r w:rsidRPr="004B3738">
        <w:rPr>
          <w:rFonts w:ascii="Tahoma" w:eastAsia="MS Mincho" w:hAnsi="Tahoma" w:cs="Tahoma"/>
          <w:color w:val="002060"/>
          <w:sz w:val="24"/>
          <w:szCs w:val="24"/>
        </w:rPr>
        <w:t xml:space="preserve"> </w:t>
      </w:r>
      <w:bookmarkStart w:id="5" w:name="_Hlk9405706"/>
      <w:r w:rsidRPr="00863378">
        <w:rPr>
          <w:rFonts w:ascii="Tahoma" w:hAnsi="Tahoma" w:cs="Tahoma"/>
          <w:b/>
          <w:color w:val="002060"/>
        </w:rPr>
        <w:t>Cửu Phẩm Liên Hoa</w:t>
      </w:r>
      <w:r w:rsidR="00AE6D28">
        <w:rPr>
          <w:rFonts w:ascii="Tahoma" w:hAnsi="Tahoma" w:cs="Tahoma"/>
          <w:b/>
          <w:color w:val="002060"/>
          <w:lang w:val="vi-VN"/>
        </w:rPr>
        <w:t xml:space="preserve"> </w:t>
      </w:r>
      <w:r w:rsidR="00AE6D28" w:rsidRPr="00AE6D28">
        <w:rPr>
          <w:rFonts w:ascii="Tahoma" w:hAnsi="Tahoma" w:cs="Tahoma"/>
          <w:color w:val="002060"/>
          <w:lang w:val="vi-VN"/>
        </w:rPr>
        <w:t>(</w:t>
      </w:r>
      <w:r w:rsidRPr="00AE6D28">
        <w:rPr>
          <w:rStyle w:val="Heading4Char"/>
          <w:rFonts w:ascii="Tahoma" w:eastAsia="MS Mincho" w:hAnsi="MS Mincho" w:cs="Tahoma"/>
          <w:i w:val="0"/>
          <w:color w:val="0070C0"/>
          <w:sz w:val="24"/>
          <w:szCs w:val="24"/>
        </w:rPr>
        <w:t>九品蓮臺</w:t>
      </w:r>
      <w:r w:rsidRPr="00AE6D28">
        <w:rPr>
          <w:rStyle w:val="Heading4Char"/>
          <w:rFonts w:ascii="Tahoma" w:eastAsia="MS Mincho" w:hAnsi="Tahoma" w:cs="Tahoma"/>
          <w:b w:val="0"/>
          <w:i w:val="0"/>
          <w:color w:val="002060"/>
          <w:sz w:val="24"/>
          <w:szCs w:val="24"/>
        </w:rPr>
        <w:t>;  E: The Nine</w:t>
      </w:r>
      <w:r w:rsidRPr="00AE6D28">
        <w:rPr>
          <w:rFonts w:ascii="Tahoma" w:hAnsi="Tahoma" w:cs="Tahoma"/>
          <w:i/>
          <w:sz w:val="24"/>
          <w:szCs w:val="24"/>
        </w:rPr>
        <w:t xml:space="preserve"> </w:t>
      </w:r>
      <w:r w:rsidRPr="00AE6D28">
        <w:rPr>
          <w:rStyle w:val="Heading4Char"/>
          <w:rFonts w:ascii="Tahoma" w:eastAsia="MS Mincho" w:hAnsi="Tahoma" w:cs="Tahoma"/>
          <w:b w:val="0"/>
          <w:i w:val="0"/>
          <w:color w:val="002060"/>
          <w:sz w:val="24"/>
          <w:szCs w:val="24"/>
        </w:rPr>
        <w:t>Grades of Rebirth in Pure Land)</w:t>
      </w:r>
      <w:r w:rsidRPr="004B3738">
        <w:rPr>
          <w:rStyle w:val="Heading4Char"/>
          <w:rFonts w:ascii="Tahoma" w:eastAsia="MS Mincho" w:hAnsi="Tahoma" w:cs="Tahoma"/>
          <w:b w:val="0"/>
          <w:color w:val="002060"/>
          <w:sz w:val="24"/>
          <w:szCs w:val="24"/>
        </w:rPr>
        <w:t xml:space="preserve"> </w:t>
      </w:r>
      <w:bookmarkEnd w:id="5"/>
      <w:r w:rsidRPr="004B3738">
        <w:rPr>
          <w:rFonts w:ascii="Tahoma" w:hAnsi="Tahoma" w:cs="Tahoma"/>
          <w:color w:val="002060"/>
          <w:sz w:val="24"/>
          <w:szCs w:val="24"/>
        </w:rPr>
        <w:t xml:space="preserve">(ngoại trừ Bồ Tát từ </w:t>
      </w:r>
      <w:r w:rsidRPr="004B3738">
        <w:rPr>
          <w:rFonts w:ascii="Tahoma" w:hAnsi="Tahoma" w:cs="Tahoma"/>
          <w:i/>
          <w:color w:val="002060"/>
          <w:sz w:val="24"/>
          <w:szCs w:val="24"/>
        </w:rPr>
        <w:t>thất địa</w:t>
      </w:r>
      <w:r w:rsidRPr="004B3738">
        <w:rPr>
          <w:rFonts w:ascii="Tahoma" w:hAnsi="Tahoma" w:cs="Tahoma"/>
          <w:color w:val="002060"/>
          <w:sz w:val="24"/>
          <w:szCs w:val="24"/>
        </w:rPr>
        <w:t xml:space="preserve"> đến </w:t>
      </w:r>
      <w:r w:rsidRPr="004B3738">
        <w:rPr>
          <w:rFonts w:ascii="Tahoma" w:hAnsi="Tahoma" w:cs="Tahoma"/>
          <w:i/>
          <w:color w:val="002060"/>
          <w:sz w:val="24"/>
          <w:szCs w:val="24"/>
        </w:rPr>
        <w:t>thập địa</w:t>
      </w:r>
      <w:r w:rsidRPr="004B3738">
        <w:rPr>
          <w:rFonts w:ascii="Tahoma" w:hAnsi="Tahoma" w:cs="Tahoma"/>
          <w:color w:val="002060"/>
          <w:sz w:val="24"/>
          <w:szCs w:val="24"/>
        </w:rPr>
        <w:t xml:space="preserve"> được xem là quả vị Phật), có nội dung như sau :</w:t>
      </w:r>
    </w:p>
    <w:p w:rsidR="00411721" w:rsidRPr="00B55C62" w:rsidRDefault="00411721" w:rsidP="00411721">
      <w:pPr>
        <w:spacing w:line="360" w:lineRule="auto"/>
        <w:ind w:firstLine="720"/>
        <w:rPr>
          <w:rFonts w:ascii="Tahoma" w:hAnsi="Tahoma" w:cs="Tahoma"/>
          <w:color w:val="002060"/>
          <w:sz w:val="24"/>
          <w:szCs w:val="24"/>
          <w:lang w:val="vi-VN"/>
        </w:rPr>
      </w:pPr>
      <w:r w:rsidRPr="00B55C62">
        <w:rPr>
          <w:rFonts w:ascii="Tahoma" w:hAnsi="Tahoma" w:cs="Tahoma"/>
          <w:color w:val="002060"/>
          <w:sz w:val="24"/>
          <w:szCs w:val="24"/>
          <w:lang w:val="vi-VN"/>
        </w:rPr>
        <w:t>1/. Thượng Phẩm Thượ</w:t>
      </w:r>
      <w:r w:rsidR="002B7384">
        <w:rPr>
          <w:rFonts w:ascii="Tahoma" w:hAnsi="Tahoma" w:cs="Tahoma"/>
          <w:color w:val="002060"/>
          <w:sz w:val="24"/>
          <w:szCs w:val="24"/>
          <w:lang w:val="vi-VN"/>
        </w:rPr>
        <w:t>ng Si</w:t>
      </w:r>
      <w:r w:rsidRPr="00B55C62">
        <w:rPr>
          <w:rFonts w:ascii="Tahoma" w:hAnsi="Tahoma" w:cs="Tahoma"/>
          <w:color w:val="002060"/>
          <w:sz w:val="24"/>
          <w:szCs w:val="24"/>
          <w:lang w:val="vi-VN"/>
        </w:rPr>
        <w:t xml:space="preserve">nh:  Bồ Tát từ Tứ địa đến Lục địa. </w:t>
      </w:r>
    </w:p>
    <w:p w:rsidR="00411721" w:rsidRPr="00B55C62" w:rsidRDefault="00411721" w:rsidP="00411721">
      <w:pPr>
        <w:spacing w:line="360" w:lineRule="auto"/>
        <w:ind w:right="115"/>
        <w:jc w:val="both"/>
        <w:rPr>
          <w:rFonts w:ascii="Tahoma" w:hAnsi="Tahoma" w:cs="Tahoma"/>
          <w:color w:val="002060"/>
          <w:sz w:val="24"/>
          <w:szCs w:val="24"/>
          <w:lang w:val="vi-VN"/>
        </w:rPr>
      </w:pPr>
      <w:r w:rsidRPr="00B55C62">
        <w:rPr>
          <w:rFonts w:ascii="Tahoma" w:hAnsi="Tahoma" w:cs="Tahoma"/>
          <w:color w:val="002060"/>
          <w:sz w:val="24"/>
          <w:szCs w:val="24"/>
          <w:lang w:val="vi-VN"/>
        </w:rPr>
        <w:tab/>
        <w:t>2/. Thượng Phẩ</w:t>
      </w:r>
      <w:r w:rsidR="002B7384">
        <w:rPr>
          <w:rFonts w:ascii="Tahoma" w:hAnsi="Tahoma" w:cs="Tahoma"/>
          <w:color w:val="002060"/>
          <w:sz w:val="24"/>
          <w:szCs w:val="24"/>
          <w:lang w:val="vi-VN"/>
        </w:rPr>
        <w:t>m Trung Si</w:t>
      </w:r>
      <w:r w:rsidRPr="00B55C62">
        <w:rPr>
          <w:rFonts w:ascii="Tahoma" w:hAnsi="Tahoma" w:cs="Tahoma"/>
          <w:color w:val="002060"/>
          <w:sz w:val="24"/>
          <w:szCs w:val="24"/>
          <w:lang w:val="vi-VN"/>
        </w:rPr>
        <w:t>nh:  Bồ Tát từ Sơ địa đến Tam địa.</w:t>
      </w:r>
    </w:p>
    <w:p w:rsidR="00411721" w:rsidRPr="00B55C62" w:rsidRDefault="00411721" w:rsidP="00411721">
      <w:pPr>
        <w:spacing w:line="360" w:lineRule="auto"/>
        <w:ind w:right="115"/>
        <w:jc w:val="both"/>
        <w:rPr>
          <w:rFonts w:ascii="Tahoma" w:hAnsi="Tahoma" w:cs="Tahoma"/>
          <w:color w:val="002060"/>
          <w:sz w:val="24"/>
          <w:szCs w:val="24"/>
          <w:lang w:val="vi-VN"/>
        </w:rPr>
      </w:pPr>
      <w:r w:rsidRPr="00B55C62">
        <w:rPr>
          <w:rFonts w:ascii="Tahoma" w:hAnsi="Tahoma" w:cs="Tahoma"/>
          <w:color w:val="002060"/>
          <w:sz w:val="24"/>
          <w:szCs w:val="24"/>
          <w:lang w:val="vi-VN"/>
        </w:rPr>
        <w:tab/>
        <w:t>3/. Thượng Phẩm Hạ</w:t>
      </w:r>
      <w:r w:rsidR="002B7384">
        <w:rPr>
          <w:rFonts w:ascii="Tahoma" w:hAnsi="Tahoma" w:cs="Tahoma"/>
          <w:color w:val="002060"/>
          <w:sz w:val="24"/>
          <w:szCs w:val="24"/>
          <w:lang w:val="vi-VN"/>
        </w:rPr>
        <w:t xml:space="preserve"> Si</w:t>
      </w:r>
      <w:r w:rsidRPr="00B55C62">
        <w:rPr>
          <w:rFonts w:ascii="Tahoma" w:hAnsi="Tahoma" w:cs="Tahoma"/>
          <w:color w:val="002060"/>
          <w:sz w:val="24"/>
          <w:szCs w:val="24"/>
          <w:lang w:val="vi-VN"/>
        </w:rPr>
        <w:t>nh:  Thánh A la Hán (= Bồ Tát Chủng tính).</w:t>
      </w:r>
    </w:p>
    <w:p w:rsidR="00411721" w:rsidRPr="00B55C62" w:rsidRDefault="00411721" w:rsidP="00411721">
      <w:pPr>
        <w:spacing w:line="360" w:lineRule="auto"/>
        <w:ind w:right="115"/>
        <w:jc w:val="both"/>
        <w:rPr>
          <w:rFonts w:ascii="Tahoma" w:hAnsi="Tahoma" w:cs="Tahoma"/>
          <w:color w:val="002060"/>
          <w:sz w:val="24"/>
          <w:szCs w:val="24"/>
          <w:lang w:val="vi-VN"/>
        </w:rPr>
      </w:pPr>
      <w:r w:rsidRPr="00B55C62">
        <w:rPr>
          <w:rFonts w:ascii="Tahoma" w:hAnsi="Tahoma" w:cs="Tahoma"/>
          <w:color w:val="002060"/>
          <w:sz w:val="24"/>
          <w:szCs w:val="24"/>
          <w:lang w:val="vi-VN"/>
        </w:rPr>
        <w:tab/>
        <w:t>4/. Trung Phẩm Thượ</w:t>
      </w:r>
      <w:r w:rsidR="002B7384">
        <w:rPr>
          <w:rFonts w:ascii="Tahoma" w:hAnsi="Tahoma" w:cs="Tahoma"/>
          <w:color w:val="002060"/>
          <w:sz w:val="24"/>
          <w:szCs w:val="24"/>
          <w:lang w:val="vi-VN"/>
        </w:rPr>
        <w:t>ng Si</w:t>
      </w:r>
      <w:r w:rsidRPr="00B55C62">
        <w:rPr>
          <w:rFonts w:ascii="Tahoma" w:hAnsi="Tahoma" w:cs="Tahoma"/>
          <w:color w:val="002060"/>
          <w:sz w:val="24"/>
          <w:szCs w:val="24"/>
          <w:lang w:val="vi-VN"/>
        </w:rPr>
        <w:t>nh:  Thánh Tu Đà Hườn, Tư Đà Hàm, A Na Hàm.</w:t>
      </w:r>
    </w:p>
    <w:p w:rsidR="00411721" w:rsidRPr="00B55C62" w:rsidRDefault="00411721" w:rsidP="00411721">
      <w:pPr>
        <w:spacing w:line="360" w:lineRule="auto"/>
        <w:ind w:right="115"/>
        <w:jc w:val="both"/>
        <w:rPr>
          <w:rFonts w:ascii="Tahoma" w:hAnsi="Tahoma" w:cs="Tahoma"/>
          <w:color w:val="002060"/>
          <w:sz w:val="24"/>
          <w:szCs w:val="24"/>
          <w:lang w:val="vi-VN"/>
        </w:rPr>
      </w:pPr>
      <w:r w:rsidRPr="00B55C62">
        <w:rPr>
          <w:rFonts w:ascii="Tahoma" w:hAnsi="Tahoma" w:cs="Tahoma"/>
          <w:color w:val="002060"/>
          <w:sz w:val="24"/>
          <w:szCs w:val="24"/>
          <w:lang w:val="vi-VN"/>
        </w:rPr>
        <w:lastRenderedPageBreak/>
        <w:tab/>
        <w:t>5/. Trung Phẩ</w:t>
      </w:r>
      <w:r w:rsidR="002B7384">
        <w:rPr>
          <w:rFonts w:ascii="Tahoma" w:hAnsi="Tahoma" w:cs="Tahoma"/>
          <w:color w:val="002060"/>
          <w:sz w:val="24"/>
          <w:szCs w:val="24"/>
          <w:lang w:val="vi-VN"/>
        </w:rPr>
        <w:t>m Trung Si</w:t>
      </w:r>
      <w:r w:rsidRPr="00B55C62">
        <w:rPr>
          <w:rFonts w:ascii="Tahoma" w:hAnsi="Tahoma" w:cs="Tahoma"/>
          <w:color w:val="002060"/>
          <w:sz w:val="24"/>
          <w:szCs w:val="24"/>
          <w:lang w:val="vi-VN"/>
        </w:rPr>
        <w:t>nh:  Bậc Kiến đạo (thấy được chân lý Tứ Đế).</w:t>
      </w:r>
    </w:p>
    <w:p w:rsidR="00411721" w:rsidRPr="00B55C62" w:rsidRDefault="00411721" w:rsidP="00411721">
      <w:pPr>
        <w:spacing w:line="360" w:lineRule="auto"/>
        <w:ind w:right="115"/>
        <w:jc w:val="both"/>
        <w:rPr>
          <w:rFonts w:ascii="Tahoma" w:hAnsi="Tahoma" w:cs="Tahoma"/>
          <w:color w:val="002060"/>
          <w:sz w:val="24"/>
          <w:szCs w:val="24"/>
          <w:lang w:val="vi-VN"/>
        </w:rPr>
      </w:pPr>
      <w:r w:rsidRPr="00B55C62">
        <w:rPr>
          <w:rFonts w:ascii="Tahoma" w:hAnsi="Tahoma" w:cs="Tahoma"/>
          <w:color w:val="002060"/>
          <w:sz w:val="24"/>
          <w:szCs w:val="24"/>
          <w:lang w:val="vi-VN"/>
        </w:rPr>
        <w:tab/>
        <w:t>6/. Trung Phẩm Hạ</w:t>
      </w:r>
      <w:r w:rsidR="002B7384">
        <w:rPr>
          <w:rFonts w:ascii="Tahoma" w:hAnsi="Tahoma" w:cs="Tahoma"/>
          <w:color w:val="002060"/>
          <w:sz w:val="24"/>
          <w:szCs w:val="24"/>
          <w:lang w:val="vi-VN"/>
        </w:rPr>
        <w:t xml:space="preserve"> Si</w:t>
      </w:r>
      <w:r w:rsidRPr="00B55C62">
        <w:rPr>
          <w:rFonts w:ascii="Tahoma" w:hAnsi="Tahoma" w:cs="Tahoma"/>
          <w:color w:val="002060"/>
          <w:sz w:val="24"/>
          <w:szCs w:val="24"/>
          <w:lang w:val="vi-VN"/>
        </w:rPr>
        <w:t>nh:  Bậc Hiền có niềm tin vãng sanh nơi tịnh độ Di Dà.</w:t>
      </w:r>
    </w:p>
    <w:p w:rsidR="00411721" w:rsidRPr="00B55C62" w:rsidRDefault="00411721" w:rsidP="00411721">
      <w:pPr>
        <w:spacing w:line="360" w:lineRule="auto"/>
        <w:ind w:right="115"/>
        <w:jc w:val="both"/>
        <w:rPr>
          <w:rFonts w:ascii="Tahoma" w:hAnsi="Tahoma" w:cs="Tahoma"/>
          <w:color w:val="002060"/>
          <w:sz w:val="24"/>
          <w:szCs w:val="24"/>
          <w:lang w:val="vi-VN"/>
        </w:rPr>
      </w:pPr>
      <w:r w:rsidRPr="00B55C62">
        <w:rPr>
          <w:rFonts w:ascii="Tahoma" w:hAnsi="Tahoma" w:cs="Tahoma"/>
          <w:color w:val="002060"/>
          <w:sz w:val="24"/>
          <w:szCs w:val="24"/>
          <w:lang w:val="vi-VN"/>
        </w:rPr>
        <w:tab/>
        <w:t>7/ 8/ 9/. Hạ Phẩ</w:t>
      </w:r>
      <w:r w:rsidR="00AE6D28">
        <w:rPr>
          <w:rFonts w:ascii="Tahoma" w:hAnsi="Tahoma" w:cs="Tahoma"/>
          <w:color w:val="002060"/>
          <w:sz w:val="24"/>
          <w:szCs w:val="24"/>
          <w:lang w:val="vi-VN"/>
        </w:rPr>
        <w:t>m:  N</w:t>
      </w:r>
      <w:r w:rsidRPr="00B55C62">
        <w:rPr>
          <w:rFonts w:ascii="Tahoma" w:hAnsi="Tahoma" w:cs="Tahoma"/>
          <w:color w:val="002060"/>
          <w:sz w:val="24"/>
          <w:szCs w:val="24"/>
          <w:lang w:val="vi-VN"/>
        </w:rPr>
        <w:t xml:space="preserve">gười mới tu học có </w:t>
      </w:r>
      <w:r w:rsidR="00AE6D28">
        <w:rPr>
          <w:rFonts w:ascii="Tahoma" w:hAnsi="Tahoma" w:cs="Tahoma"/>
          <w:color w:val="002060"/>
          <w:sz w:val="24"/>
          <w:szCs w:val="24"/>
          <w:lang w:val="vi-VN"/>
        </w:rPr>
        <w:t>niềm</w:t>
      </w:r>
      <w:r w:rsidRPr="00B55C62">
        <w:rPr>
          <w:rFonts w:ascii="Tahoma" w:hAnsi="Tahoma" w:cs="Tahoma"/>
          <w:color w:val="002060"/>
          <w:sz w:val="24"/>
          <w:szCs w:val="24"/>
          <w:lang w:val="vi-VN"/>
        </w:rPr>
        <w:t xml:space="preserve"> tin vãng sanh nơi tịnh độ</w:t>
      </w:r>
      <w:r w:rsidR="00AE6D28">
        <w:rPr>
          <w:rFonts w:ascii="Tahoma" w:hAnsi="Tahoma" w:cs="Tahoma"/>
          <w:color w:val="002060"/>
          <w:sz w:val="24"/>
          <w:szCs w:val="24"/>
          <w:lang w:val="vi-VN"/>
        </w:rPr>
        <w:t xml:space="preserve"> Di Đà thì tùy </w:t>
      </w:r>
      <w:r w:rsidR="00993B35">
        <w:rPr>
          <w:rFonts w:ascii="Tahoma" w:hAnsi="Tahoma" w:cs="Tahoma"/>
          <w:color w:val="002060"/>
          <w:sz w:val="24"/>
          <w:szCs w:val="24"/>
          <w:lang w:val="vi-VN"/>
        </w:rPr>
        <w:t>N</w:t>
      </w:r>
      <w:r w:rsidRPr="00B55C62">
        <w:rPr>
          <w:rFonts w:ascii="Tahoma" w:hAnsi="Tahoma" w:cs="Tahoma"/>
          <w:color w:val="002060"/>
          <w:sz w:val="24"/>
          <w:szCs w:val="24"/>
          <w:lang w:val="vi-VN"/>
        </w:rPr>
        <w:t xml:space="preserve">ghiệp nhẹ nặng mà phân làm Thượng Sanh, Trung Sanh, Hạ Sanh.  Nói chung, đây là Phẩm có tên gọi là  </w:t>
      </w:r>
      <w:r w:rsidRPr="00B55C62">
        <w:rPr>
          <w:rFonts w:ascii="Tahoma" w:hAnsi="Tahoma" w:cs="Tahoma"/>
          <w:i/>
          <w:color w:val="002060"/>
          <w:sz w:val="24"/>
          <w:szCs w:val="24"/>
          <w:u w:val="single"/>
          <w:lang w:val="vi-VN"/>
        </w:rPr>
        <w:t>đới nghiệp vãng sanh</w:t>
      </w:r>
      <w:r w:rsidRPr="00B55C62">
        <w:rPr>
          <w:rFonts w:ascii="Tahoma" w:hAnsi="Tahoma" w:cs="Tahoma"/>
          <w:i/>
          <w:color w:val="002060"/>
          <w:sz w:val="24"/>
          <w:szCs w:val="24"/>
          <w:lang w:val="vi-VN"/>
        </w:rPr>
        <w:t xml:space="preserve"> </w:t>
      </w:r>
      <w:r w:rsidRPr="00B55C62">
        <w:rPr>
          <w:rFonts w:ascii="Tahoma" w:hAnsi="Tahoma" w:cs="Tahoma"/>
          <w:color w:val="002060"/>
          <w:sz w:val="24"/>
          <w:szCs w:val="24"/>
          <w:lang w:val="vi-VN"/>
        </w:rPr>
        <w:t>(mang tính khuyến khích, khích lệ).</w:t>
      </w:r>
    </w:p>
    <w:p w:rsidR="00411721" w:rsidRPr="00B55C62" w:rsidRDefault="00411721" w:rsidP="00411721">
      <w:pPr>
        <w:spacing w:after="120" w:line="360" w:lineRule="auto"/>
        <w:ind w:right="115" w:firstLine="720"/>
        <w:jc w:val="both"/>
        <w:rPr>
          <w:rFonts w:ascii="Tahoma" w:hAnsi="Tahoma" w:cs="Tahoma"/>
          <w:color w:val="002060"/>
          <w:sz w:val="24"/>
          <w:szCs w:val="24"/>
          <w:lang w:val="vi-VN"/>
        </w:rPr>
      </w:pPr>
      <w:r w:rsidRPr="00B55C62">
        <w:rPr>
          <w:rFonts w:ascii="Tahoma" w:hAnsi="Tahoma" w:cs="Tahoma"/>
          <w:color w:val="002060"/>
          <w:sz w:val="24"/>
          <w:szCs w:val="24"/>
          <w:lang w:val="vi-VN"/>
        </w:rPr>
        <w:t>Chúng sinh đã ở</w:t>
      </w:r>
      <w:r w:rsidR="00993B35">
        <w:rPr>
          <w:rFonts w:ascii="Tahoma" w:hAnsi="Tahoma" w:cs="Tahoma"/>
          <w:color w:val="002060"/>
          <w:sz w:val="24"/>
          <w:szCs w:val="24"/>
          <w:lang w:val="vi-VN"/>
        </w:rPr>
        <w:t xml:space="preserve"> cõi T</w:t>
      </w:r>
      <w:r w:rsidRPr="00B55C62">
        <w:rPr>
          <w:rFonts w:ascii="Tahoma" w:hAnsi="Tahoma" w:cs="Tahoma"/>
          <w:color w:val="002060"/>
          <w:sz w:val="24"/>
          <w:szCs w:val="24"/>
          <w:lang w:val="vi-VN"/>
        </w:rPr>
        <w:t>ị</w:t>
      </w:r>
      <w:r w:rsidR="00993B35">
        <w:rPr>
          <w:rFonts w:ascii="Tahoma" w:hAnsi="Tahoma" w:cs="Tahoma"/>
          <w:color w:val="002060"/>
          <w:sz w:val="24"/>
          <w:szCs w:val="24"/>
          <w:lang w:val="vi-VN"/>
        </w:rPr>
        <w:t>nh Đ</w:t>
      </w:r>
      <w:r w:rsidRPr="00B55C62">
        <w:rPr>
          <w:rFonts w:ascii="Tahoma" w:hAnsi="Tahoma" w:cs="Tahoma"/>
          <w:color w:val="002060"/>
          <w:sz w:val="24"/>
          <w:szCs w:val="24"/>
          <w:lang w:val="vi-VN"/>
        </w:rPr>
        <w:t>ộ rồi thì được xem là không còn bị luân hồi sinh tử xuống cõi thấp hơn nữa.</w:t>
      </w:r>
    </w:p>
    <w:p w:rsidR="00411721" w:rsidRPr="00B55C62" w:rsidRDefault="00411721" w:rsidP="00411721">
      <w:pPr>
        <w:spacing w:line="360" w:lineRule="auto"/>
        <w:ind w:right="115" w:firstLine="720"/>
        <w:rPr>
          <w:rFonts w:ascii="Tahoma" w:hAnsi="Tahoma" w:cs="Tahoma"/>
          <w:color w:val="002060"/>
          <w:sz w:val="24"/>
          <w:szCs w:val="24"/>
          <w:lang w:val="vi-VN"/>
        </w:rPr>
      </w:pPr>
      <w:r w:rsidRPr="00B55C62">
        <w:rPr>
          <w:rFonts w:ascii="Tahoma" w:hAnsi="Tahoma" w:cs="Tahoma"/>
          <w:color w:val="002060"/>
          <w:sz w:val="24"/>
          <w:szCs w:val="24"/>
          <w:lang w:val="vi-VN"/>
        </w:rPr>
        <w:t>Cửu Phẩm Liên Hoa được Phật giáo Việt Nam hình tượng hóa với các kiến trúc như sau:</w:t>
      </w:r>
    </w:p>
    <w:p w:rsidR="00411721" w:rsidRPr="004B3738" w:rsidRDefault="009E290A" w:rsidP="009E290A">
      <w:pPr>
        <w:spacing w:after="0" w:line="360" w:lineRule="auto"/>
        <w:ind w:right="113"/>
        <w:jc w:val="center"/>
        <w:rPr>
          <w:rFonts w:ascii="Tahoma" w:hAnsi="Tahoma" w:cs="Tahoma"/>
          <w:color w:val="002060"/>
          <w:sz w:val="24"/>
          <w:szCs w:val="24"/>
        </w:rPr>
      </w:pPr>
      <w:r w:rsidRPr="009E290A">
        <w:rPr>
          <w:rFonts w:ascii="Tahoma" w:eastAsia="Times New Roman" w:hAnsi="Tahoma" w:cs="Tahoma"/>
          <w:noProof/>
          <w:color w:val="002060"/>
          <w:sz w:val="24"/>
          <w:szCs w:val="24"/>
        </w:rPr>
        <w:drawing>
          <wp:inline distT="0" distB="0" distL="0" distR="0">
            <wp:extent cx="2669733" cy="3564000"/>
            <wp:effectExtent l="19050" t="0" r="0" b="0"/>
            <wp:docPr id="9" name="Picture 22"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sually analyzed image"/>
                    <pic:cNvPicPr>
                      <a:picLocks noChangeAspect="1" noChangeArrowheads="1"/>
                    </pic:cNvPicPr>
                  </pic:nvPicPr>
                  <pic:blipFill>
                    <a:blip r:embed="rId108" cstate="print"/>
                    <a:srcRect/>
                    <a:stretch>
                      <a:fillRect/>
                    </a:stretch>
                  </pic:blipFill>
                  <pic:spPr bwMode="auto">
                    <a:xfrm>
                      <a:off x="0" y="0"/>
                      <a:ext cx="2672239" cy="3567345"/>
                    </a:xfrm>
                    <a:prstGeom prst="rect">
                      <a:avLst/>
                    </a:prstGeom>
                    <a:noFill/>
                    <a:ln w="9525">
                      <a:noFill/>
                      <a:miter lim="800000"/>
                      <a:headEnd/>
                      <a:tailEnd/>
                    </a:ln>
                  </pic:spPr>
                </pic:pic>
              </a:graphicData>
            </a:graphic>
          </wp:inline>
        </w:drawing>
      </w:r>
    </w:p>
    <w:p w:rsidR="00411721" w:rsidRPr="00084878" w:rsidRDefault="00411721" w:rsidP="009E290A">
      <w:pPr>
        <w:spacing w:after="240" w:line="360" w:lineRule="auto"/>
        <w:ind w:right="113"/>
        <w:jc w:val="center"/>
        <w:rPr>
          <w:rFonts w:ascii="Tahoma" w:hAnsi="Tahoma" w:cs="Tahoma"/>
          <w:b/>
          <w:color w:val="00B050"/>
        </w:rPr>
      </w:pPr>
      <w:r w:rsidRPr="00084878">
        <w:rPr>
          <w:rFonts w:ascii="Tahoma" w:hAnsi="Tahoma" w:cs="Tahoma"/>
          <w:b/>
          <w:color w:val="00B050"/>
        </w:rPr>
        <w:t xml:space="preserve">Tháp Cửu Phẩm Liên Hoa chùa </w:t>
      </w:r>
      <w:r w:rsidR="009E290A">
        <w:rPr>
          <w:rFonts w:ascii="Tahoma" w:hAnsi="Tahoma" w:cs="Tahoma"/>
          <w:b/>
          <w:color w:val="00B050"/>
        </w:rPr>
        <w:t>Giám</w:t>
      </w:r>
      <w:r w:rsidR="009E290A">
        <w:rPr>
          <w:rFonts w:ascii="Tahoma" w:hAnsi="Tahoma" w:cs="Tahoma"/>
          <w:b/>
          <w:color w:val="00B050"/>
          <w:lang w:val="vi-VN"/>
        </w:rPr>
        <w:t xml:space="preserve">, </w:t>
      </w:r>
      <w:r w:rsidR="009E290A" w:rsidRPr="009E290A">
        <w:rPr>
          <w:rFonts w:ascii="Tahoma" w:hAnsi="Tahoma" w:cs="Tahoma"/>
          <w:b/>
          <w:color w:val="00B050"/>
          <w:lang w:val="vi-VN"/>
        </w:rPr>
        <w:t>huyện Cẩm Giàng, tỉnh Hải Dương</w:t>
      </w:r>
      <w:r w:rsidRPr="00084878">
        <w:rPr>
          <w:rFonts w:ascii="Tahoma" w:hAnsi="Tahoma" w:cs="Tahoma"/>
          <w:b/>
          <w:color w:val="00B050"/>
        </w:rPr>
        <w:t>.</w:t>
      </w:r>
    </w:p>
    <w:p w:rsidR="00411721" w:rsidRPr="004B3738" w:rsidRDefault="00411721" w:rsidP="00411721">
      <w:pPr>
        <w:spacing w:line="360" w:lineRule="auto"/>
        <w:ind w:right="115" w:firstLine="720"/>
        <w:jc w:val="both"/>
        <w:rPr>
          <w:rFonts w:ascii="Tahoma" w:hAnsi="Tahoma" w:cs="Tahoma"/>
          <w:color w:val="002060"/>
          <w:sz w:val="24"/>
          <w:szCs w:val="24"/>
        </w:rPr>
      </w:pPr>
      <w:r w:rsidRPr="004B3738">
        <w:rPr>
          <w:rFonts w:ascii="Tahoma" w:hAnsi="Tahoma" w:cs="Tahoma"/>
          <w:color w:val="002060"/>
          <w:sz w:val="24"/>
          <w:szCs w:val="24"/>
        </w:rPr>
        <w:t xml:space="preserve">Cửu Phẩm Liên Hoa trong kiến trúc Phật giáo Việt Nam thịnh hành vào thế kỷ XVII, chính là sự phát triển ở mức độ đỉnh cao của tín ngưỡng Tịnh Độ tông. Tuy nhiên khi tháp Cửu Phẩm Liên Hoa hình thành, Tịnh Độ tông cũng chỉ chiếm vai trò </w:t>
      </w:r>
      <w:r w:rsidRPr="004B3738">
        <w:rPr>
          <w:rFonts w:ascii="Tahoma" w:hAnsi="Tahoma" w:cs="Tahoma"/>
          <w:color w:val="002060"/>
          <w:sz w:val="24"/>
          <w:szCs w:val="24"/>
        </w:rPr>
        <w:lastRenderedPageBreak/>
        <w:t xml:space="preserve">chủ đạo chứ không phải vị trí độc tôn. Bởi lẽ lịch sử tư tưởng Phật giáo Việt Nam không phải lúc nào cũng thuần nhất một tông phái. Đặc biệt ở thế kỷ XVII, các tư tưởng Thiền - Tịnh - Mật đã luôn song hành. </w:t>
      </w:r>
    </w:p>
    <w:p w:rsidR="00411721" w:rsidRPr="000434BF" w:rsidRDefault="00411721" w:rsidP="00411721">
      <w:pPr>
        <w:spacing w:after="360" w:line="360" w:lineRule="auto"/>
        <w:ind w:right="115" w:firstLine="720"/>
        <w:jc w:val="both"/>
        <w:rPr>
          <w:rFonts w:ascii="Tahoma" w:hAnsi="Tahoma" w:cs="Tahoma"/>
          <w:color w:val="002060"/>
          <w:sz w:val="24"/>
          <w:szCs w:val="24"/>
        </w:rPr>
      </w:pPr>
      <w:r w:rsidRPr="004B3738">
        <w:rPr>
          <w:rFonts w:ascii="Tahoma" w:hAnsi="Tahoma" w:cs="Tahoma"/>
          <w:color w:val="002060"/>
          <w:sz w:val="24"/>
          <w:szCs w:val="24"/>
        </w:rPr>
        <w:t xml:space="preserve">Tháp Cửu Phẩm Liên Hoa được cho là biểu hiện đầy đủ của các dòng tư tưởng này. Vì thế, kiến trúc này chỉ </w:t>
      </w:r>
      <w:r w:rsidRPr="00887E15">
        <w:rPr>
          <w:rFonts w:ascii="Tahoma" w:hAnsi="Tahoma" w:cs="Tahoma"/>
          <w:color w:val="002060"/>
          <w:sz w:val="24"/>
          <w:szCs w:val="24"/>
        </w:rPr>
        <w:t>duy nhất có tại Việt Nam.</w:t>
      </w:r>
    </w:p>
    <w:p w:rsidR="00411721" w:rsidRPr="004B3738" w:rsidRDefault="00411721" w:rsidP="00411721">
      <w:pPr>
        <w:spacing w:after="240" w:line="360" w:lineRule="auto"/>
        <w:ind w:right="115" w:firstLine="720"/>
        <w:jc w:val="both"/>
        <w:rPr>
          <w:rFonts w:ascii="Tahoma" w:eastAsia="MS Mincho" w:hAnsi="Tahoma" w:cs="Tahoma"/>
          <w:color w:val="002060"/>
          <w:sz w:val="24"/>
          <w:szCs w:val="24"/>
        </w:rPr>
      </w:pPr>
      <w:r w:rsidRPr="00571FB7">
        <w:rPr>
          <w:rFonts w:ascii="Tahoma" w:eastAsia="MS Mincho" w:hAnsi="Tahoma" w:cs="Tahoma"/>
          <w:b/>
          <w:color w:val="632423"/>
          <w:sz w:val="24"/>
          <w:szCs w:val="24"/>
        </w:rPr>
        <w:t>2) Siêu sinh</w:t>
      </w:r>
      <w:r w:rsidRPr="004B3738">
        <w:rPr>
          <w:rFonts w:ascii="Tahoma" w:eastAsia="MS Mincho" w:hAnsi="Tahoma" w:cs="Tahoma"/>
          <w:b/>
          <w:color w:val="002060"/>
          <w:sz w:val="24"/>
          <w:szCs w:val="24"/>
        </w:rPr>
        <w:t xml:space="preserve"> </w:t>
      </w:r>
      <w:r w:rsidRPr="004B3738">
        <w:rPr>
          <w:rFonts w:ascii="Tahoma" w:eastAsia="MS Mincho" w:hAnsi="Tahoma" w:cs="Tahoma"/>
          <w:color w:val="002060"/>
          <w:sz w:val="24"/>
          <w:szCs w:val="24"/>
        </w:rPr>
        <w:t xml:space="preserve">(siêu </w:t>
      </w:r>
      <w:r w:rsidRPr="000A55CF">
        <w:rPr>
          <w:rFonts w:ascii="MS Mincho" w:eastAsia="MS Mincho" w:hAnsi="MS Mincho" w:cs="MS Gothic" w:hint="eastAsia"/>
          <w:color w:val="0070C0"/>
          <w:sz w:val="24"/>
          <w:szCs w:val="24"/>
        </w:rPr>
        <w:t>超</w:t>
      </w:r>
      <w:r w:rsidRPr="004B3738">
        <w:rPr>
          <w:rFonts w:ascii="Tahoma" w:eastAsia="MS Mincho" w:hAnsi="Tahoma" w:cs="Tahoma"/>
          <w:color w:val="002060"/>
          <w:sz w:val="24"/>
          <w:szCs w:val="24"/>
        </w:rPr>
        <w:t>:</w:t>
      </w:r>
      <w:r w:rsidRPr="004B3738">
        <w:rPr>
          <w:rFonts w:ascii="Tahoma" w:eastAsia="MS Mincho" w:hAnsi="Tahoma" w:cs="Tahoma"/>
          <w:b/>
          <w:color w:val="0070C0"/>
          <w:sz w:val="24"/>
          <w:szCs w:val="24"/>
        </w:rPr>
        <w:t xml:space="preserve"> </w:t>
      </w:r>
      <w:r w:rsidRPr="004B3738">
        <w:rPr>
          <w:rFonts w:ascii="Tahoma" w:eastAsia="MS Mincho" w:hAnsi="Tahoma" w:cs="Tahoma"/>
          <w:color w:val="002060"/>
          <w:sz w:val="24"/>
          <w:szCs w:val="24"/>
        </w:rPr>
        <w:t xml:space="preserve">vượt thoát,  sinh </w:t>
      </w:r>
      <w:r w:rsidRPr="004B3738">
        <w:rPr>
          <w:rFonts w:ascii="Tahoma" w:eastAsia="MS Mincho" w:hAnsi="MS Mincho" w:cs="Tahoma"/>
          <w:b/>
          <w:color w:val="0070C0"/>
          <w:sz w:val="24"/>
          <w:szCs w:val="24"/>
        </w:rPr>
        <w:t>生</w:t>
      </w:r>
      <w:r w:rsidRPr="004B3738">
        <w:rPr>
          <w:rFonts w:ascii="Tahoma" w:eastAsia="MS Mincho" w:hAnsi="Tahoma" w:cs="Tahoma"/>
          <w:color w:val="002060"/>
          <w:sz w:val="24"/>
          <w:szCs w:val="24"/>
        </w:rPr>
        <w:t xml:space="preserve">: sống, đẻ ra):  Đó là hàm ý nói lên sự vượt thoát </w:t>
      </w:r>
      <w:r>
        <w:rPr>
          <w:rFonts w:ascii="Tahoma" w:eastAsia="MS Mincho" w:hAnsi="Tahoma" w:cs="Tahoma"/>
          <w:color w:val="002060"/>
          <w:sz w:val="24"/>
          <w:szCs w:val="24"/>
        </w:rPr>
        <w:t xml:space="preserve">nơi Tịnh Độ hiện thực, </w:t>
      </w:r>
      <w:r w:rsidRPr="004B3738">
        <w:rPr>
          <w:rFonts w:ascii="Tahoma" w:eastAsia="MS Mincho" w:hAnsi="Tahoma" w:cs="Tahoma"/>
          <w:color w:val="002060"/>
          <w:sz w:val="24"/>
          <w:szCs w:val="24"/>
        </w:rPr>
        <w:t>không còn bị động trong sinh tử luân hồi,</w:t>
      </w:r>
      <w:r w:rsidRPr="004B3738">
        <w:rPr>
          <w:rFonts w:ascii="Tahoma" w:hAnsi="Tahoma" w:cs="Tahoma"/>
          <w:sz w:val="24"/>
          <w:szCs w:val="24"/>
        </w:rPr>
        <w:t xml:space="preserve"> </w:t>
      </w:r>
      <w:r w:rsidRPr="004B3738">
        <w:rPr>
          <w:rFonts w:ascii="Tahoma" w:eastAsia="MS Mincho" w:hAnsi="Tahoma" w:cs="Tahoma"/>
          <w:color w:val="002060"/>
          <w:sz w:val="24"/>
          <w:szCs w:val="24"/>
        </w:rPr>
        <w:t xml:space="preserve">hành giả đã chứng đắc Phật quả với tuệ giác viên mãn. </w:t>
      </w:r>
      <w:r w:rsidRPr="004B3738">
        <w:rPr>
          <w:rFonts w:ascii="Tahoma" w:hAnsi="Tahoma" w:cs="Tahoma"/>
          <w:color w:val="002060"/>
          <w:sz w:val="24"/>
          <w:szCs w:val="24"/>
        </w:rPr>
        <w:t xml:space="preserve">Tuệ giác viên mãn này được Tịnh Độ tông và Duy Thức tông phân thành 4 loại, tuy có tên gọi khác nhau nhưng ý nghĩa nội dung thì đồng.  Đó là kết quả của một quá trình tu học chuyển hóa các </w:t>
      </w:r>
      <w:r w:rsidRPr="004B3738">
        <w:rPr>
          <w:rFonts w:ascii="Tahoma" w:hAnsi="Tahoma" w:cs="Tahoma"/>
          <w:b/>
          <w:color w:val="943634"/>
          <w:sz w:val="24"/>
          <w:szCs w:val="24"/>
        </w:rPr>
        <w:t>thức</w:t>
      </w:r>
      <w:r w:rsidRPr="004B3738">
        <w:rPr>
          <w:rFonts w:ascii="Tahoma" w:hAnsi="Tahoma" w:cs="Tahoma"/>
          <w:color w:val="002060"/>
          <w:sz w:val="24"/>
          <w:szCs w:val="24"/>
        </w:rPr>
        <w:t xml:space="preserve"> có giá trị tương đối (</w:t>
      </w:r>
      <w:r w:rsidRPr="004B3738">
        <w:rPr>
          <w:rFonts w:ascii="Tahoma" w:hAnsi="Tahoma" w:cs="Tahoma"/>
          <w:i/>
          <w:color w:val="002060"/>
          <w:sz w:val="24"/>
          <w:szCs w:val="24"/>
        </w:rPr>
        <w:t>tuệ thế gian</w:t>
      </w:r>
      <w:r w:rsidRPr="004B3738">
        <w:rPr>
          <w:rFonts w:ascii="Tahoma" w:hAnsi="Tahoma" w:cs="Tahoma"/>
          <w:color w:val="002060"/>
          <w:sz w:val="24"/>
          <w:szCs w:val="24"/>
        </w:rPr>
        <w:t xml:space="preserve">: nhận thức từ lý trí, từ suy lý) thành </w:t>
      </w:r>
      <w:r w:rsidRPr="004B3738">
        <w:rPr>
          <w:rFonts w:ascii="Tahoma" w:hAnsi="Tahoma" w:cs="Tahoma"/>
          <w:b/>
          <w:color w:val="943634"/>
          <w:sz w:val="24"/>
          <w:szCs w:val="24"/>
        </w:rPr>
        <w:t xml:space="preserve">trí </w:t>
      </w:r>
      <w:r w:rsidRPr="004B3738">
        <w:rPr>
          <w:rFonts w:ascii="Tahoma" w:hAnsi="Tahoma" w:cs="Tahoma"/>
          <w:color w:val="002060"/>
          <w:sz w:val="24"/>
          <w:szCs w:val="24"/>
        </w:rPr>
        <w:t>có giá trị tuyệt đối (</w:t>
      </w:r>
      <w:r w:rsidR="00993B35">
        <w:rPr>
          <w:rFonts w:ascii="Tahoma" w:hAnsi="Tahoma" w:cs="Tahoma"/>
          <w:color w:val="002060"/>
          <w:sz w:val="24"/>
          <w:szCs w:val="24"/>
          <w:lang w:val="vi-VN"/>
        </w:rPr>
        <w:t xml:space="preserve">= </w:t>
      </w:r>
      <w:r w:rsidRPr="004B3738">
        <w:rPr>
          <w:rFonts w:ascii="Tahoma" w:hAnsi="Tahoma" w:cs="Tahoma"/>
          <w:i/>
          <w:color w:val="002060"/>
          <w:sz w:val="24"/>
          <w:szCs w:val="24"/>
        </w:rPr>
        <w:t>tuệ xuất thế gian</w:t>
      </w:r>
      <w:r w:rsidR="00993B35">
        <w:rPr>
          <w:rFonts w:ascii="Tahoma" w:hAnsi="Tahoma" w:cs="Tahoma"/>
          <w:i/>
          <w:color w:val="002060"/>
          <w:sz w:val="24"/>
          <w:szCs w:val="24"/>
          <w:lang w:val="vi-VN"/>
        </w:rPr>
        <w:t xml:space="preserve"> </w:t>
      </w:r>
      <w:r w:rsidRPr="004B3738">
        <w:rPr>
          <w:rFonts w:ascii="Tahoma" w:hAnsi="Tahoma" w:cs="Tahoma"/>
          <w:color w:val="002060"/>
          <w:sz w:val="24"/>
          <w:szCs w:val="24"/>
        </w:rPr>
        <w:t>: tuệ thông cả suy lý và trực giác</w:t>
      </w:r>
      <w:r w:rsidR="00993B35">
        <w:rPr>
          <w:rFonts w:ascii="Tahoma" w:hAnsi="Tahoma" w:cs="Tahoma"/>
          <w:color w:val="002060"/>
          <w:sz w:val="24"/>
          <w:szCs w:val="24"/>
          <w:lang w:val="vi-VN"/>
        </w:rPr>
        <w:t xml:space="preserve"> nhờ vào sự quán triệt chân lý Duyên khởi</w:t>
      </w:r>
      <w:r w:rsidRPr="004B3738">
        <w:rPr>
          <w:rFonts w:ascii="Tahoma" w:hAnsi="Tahoma" w:cs="Tahoma"/>
          <w:color w:val="002060"/>
          <w:sz w:val="24"/>
          <w:szCs w:val="24"/>
        </w:rPr>
        <w:t xml:space="preserve">) như sau: </w:t>
      </w:r>
    </w:p>
    <w:p w:rsidR="00411721" w:rsidRPr="004B3738" w:rsidRDefault="00411721" w:rsidP="00411721">
      <w:pPr>
        <w:spacing w:line="360" w:lineRule="auto"/>
        <w:ind w:firstLine="720"/>
        <w:jc w:val="both"/>
        <w:rPr>
          <w:rFonts w:ascii="Tahoma" w:hAnsi="Tahoma" w:cs="Tahoma"/>
          <w:color w:val="002060"/>
          <w:sz w:val="24"/>
          <w:szCs w:val="24"/>
        </w:rPr>
      </w:pPr>
      <w:r w:rsidRPr="004B3738">
        <w:rPr>
          <w:rFonts w:ascii="Tahoma" w:hAnsi="Tahoma" w:cs="Tahoma"/>
          <w:b/>
          <w:color w:val="0070C0"/>
          <w:sz w:val="24"/>
          <w:szCs w:val="24"/>
          <w:u w:val="single"/>
        </w:rPr>
        <w:t>Thức</w:t>
      </w:r>
      <w:r w:rsidRPr="004B3738">
        <w:rPr>
          <w:rFonts w:ascii="Tahoma" w:hAnsi="Tahoma" w:cs="Tahoma"/>
          <w:b/>
          <w:color w:val="0070C0"/>
          <w:sz w:val="24"/>
          <w:szCs w:val="24"/>
        </w:rPr>
        <w:tab/>
      </w:r>
      <w:r w:rsidRPr="004B3738">
        <w:rPr>
          <w:rFonts w:ascii="Tahoma" w:hAnsi="Tahoma" w:cs="Tahoma"/>
          <w:color w:val="002060"/>
          <w:sz w:val="24"/>
          <w:szCs w:val="24"/>
        </w:rPr>
        <w:tab/>
      </w:r>
      <w:r w:rsidRPr="004B3738">
        <w:rPr>
          <w:rFonts w:ascii="Tahoma" w:hAnsi="Tahoma" w:cs="Tahoma"/>
          <w:color w:val="002060"/>
          <w:sz w:val="24"/>
          <w:szCs w:val="24"/>
        </w:rPr>
        <w:tab/>
      </w:r>
      <w:r w:rsidRPr="004B3738">
        <w:rPr>
          <w:rFonts w:ascii="Tahoma" w:hAnsi="Tahoma" w:cs="Tahoma"/>
          <w:b/>
          <w:color w:val="0070C0"/>
          <w:sz w:val="24"/>
          <w:szCs w:val="24"/>
          <w:u w:val="single"/>
        </w:rPr>
        <w:t xml:space="preserve">Trí </w:t>
      </w:r>
      <w:r w:rsidRPr="004B3738">
        <w:rPr>
          <w:rFonts w:ascii="Tahoma" w:hAnsi="Tahoma" w:cs="Tahoma"/>
          <w:color w:val="002060"/>
          <w:sz w:val="24"/>
          <w:szCs w:val="24"/>
        </w:rPr>
        <w:t>(Duy Thức tông)</w:t>
      </w:r>
      <w:r w:rsidRPr="004B3738">
        <w:rPr>
          <w:rFonts w:ascii="Tahoma" w:hAnsi="Tahoma" w:cs="Tahoma"/>
          <w:color w:val="002060"/>
          <w:sz w:val="24"/>
          <w:szCs w:val="24"/>
        </w:rPr>
        <w:tab/>
      </w:r>
      <w:r w:rsidRPr="004B3738">
        <w:rPr>
          <w:rFonts w:ascii="Tahoma" w:hAnsi="Tahoma" w:cs="Tahoma"/>
          <w:color w:val="002060"/>
          <w:sz w:val="24"/>
          <w:szCs w:val="24"/>
        </w:rPr>
        <w:tab/>
      </w:r>
      <w:r w:rsidRPr="004B3738">
        <w:rPr>
          <w:rFonts w:ascii="Tahoma" w:hAnsi="Tahoma" w:cs="Tahoma"/>
          <w:b/>
          <w:color w:val="0070C0"/>
          <w:sz w:val="24"/>
          <w:szCs w:val="24"/>
          <w:u w:val="single"/>
        </w:rPr>
        <w:t xml:space="preserve">Trí </w:t>
      </w:r>
      <w:r w:rsidRPr="004B3738">
        <w:rPr>
          <w:rFonts w:ascii="Tahoma" w:hAnsi="Tahoma" w:cs="Tahoma"/>
          <w:color w:val="0070C0"/>
          <w:sz w:val="24"/>
          <w:szCs w:val="24"/>
        </w:rPr>
        <w:t>(</w:t>
      </w:r>
      <w:r w:rsidRPr="004B3738">
        <w:rPr>
          <w:rFonts w:ascii="Tahoma" w:hAnsi="Tahoma" w:cs="Tahoma"/>
          <w:color w:val="002060"/>
          <w:sz w:val="24"/>
          <w:szCs w:val="24"/>
        </w:rPr>
        <w:t>Tịnh Độ tông)</w:t>
      </w:r>
    </w:p>
    <w:p w:rsidR="00411721" w:rsidRPr="004B3738" w:rsidRDefault="00411721" w:rsidP="00411721">
      <w:pPr>
        <w:spacing w:after="0" w:line="360" w:lineRule="auto"/>
        <w:ind w:firstLine="720"/>
        <w:jc w:val="both"/>
        <w:rPr>
          <w:rFonts w:ascii="Tahoma" w:hAnsi="Tahoma" w:cs="Tahoma"/>
          <w:color w:val="002060"/>
          <w:sz w:val="24"/>
          <w:szCs w:val="24"/>
        </w:rPr>
      </w:pPr>
      <w:r w:rsidRPr="004B3738">
        <w:rPr>
          <w:rFonts w:ascii="Tahoma" w:hAnsi="Tahoma" w:cs="Tahoma"/>
          <w:color w:val="002060"/>
          <w:sz w:val="24"/>
          <w:szCs w:val="24"/>
        </w:rPr>
        <w:t>1. Alaida</w:t>
      </w:r>
      <w:r w:rsidRPr="004B3738">
        <w:rPr>
          <w:rFonts w:ascii="Tahoma" w:hAnsi="Tahoma" w:cs="Tahoma"/>
          <w:color w:val="002060"/>
          <w:sz w:val="24"/>
          <w:szCs w:val="24"/>
        </w:rPr>
        <w:tab/>
      </w:r>
      <w:r w:rsidRPr="004B3738">
        <w:rPr>
          <w:rFonts w:ascii="Tahoma" w:hAnsi="Tahoma" w:cs="Tahoma"/>
          <w:color w:val="002060"/>
          <w:sz w:val="24"/>
          <w:szCs w:val="24"/>
        </w:rPr>
        <w:tab/>
        <w:t>Đại viên cả</w:t>
      </w:r>
      <w:r>
        <w:rPr>
          <w:rFonts w:ascii="Tahoma" w:hAnsi="Tahoma" w:cs="Tahoma"/>
          <w:color w:val="002060"/>
          <w:sz w:val="24"/>
          <w:szCs w:val="24"/>
        </w:rPr>
        <w:t>nh trí</w:t>
      </w:r>
      <w:r>
        <w:rPr>
          <w:rFonts w:ascii="Tahoma" w:hAnsi="Tahoma" w:cs="Tahoma"/>
          <w:color w:val="002060"/>
          <w:sz w:val="24"/>
          <w:szCs w:val="24"/>
        </w:rPr>
        <w:tab/>
      </w:r>
      <w:r>
        <w:rPr>
          <w:rFonts w:ascii="Tahoma" w:hAnsi="Tahoma" w:cs="Tahoma"/>
          <w:color w:val="002060"/>
          <w:sz w:val="24"/>
          <w:szCs w:val="24"/>
        </w:rPr>
        <w:tab/>
      </w:r>
      <w:r w:rsidRPr="004B3738">
        <w:rPr>
          <w:rFonts w:ascii="Tahoma" w:hAnsi="Tahoma" w:cs="Tahoma"/>
          <w:color w:val="002060"/>
          <w:sz w:val="24"/>
          <w:szCs w:val="24"/>
        </w:rPr>
        <w:t>Vô đẳng thắng trí</w:t>
      </w:r>
    </w:p>
    <w:p w:rsidR="00411721" w:rsidRPr="004B3738" w:rsidRDefault="00411721" w:rsidP="00411721">
      <w:pPr>
        <w:spacing w:after="0" w:line="360" w:lineRule="auto"/>
        <w:ind w:firstLine="720"/>
        <w:jc w:val="both"/>
        <w:rPr>
          <w:rFonts w:ascii="Tahoma" w:hAnsi="Tahoma" w:cs="Tahoma"/>
          <w:color w:val="002060"/>
          <w:sz w:val="24"/>
          <w:szCs w:val="24"/>
        </w:rPr>
      </w:pPr>
      <w:r w:rsidRPr="004B3738">
        <w:rPr>
          <w:rFonts w:ascii="Tahoma" w:hAnsi="Tahoma" w:cs="Tahoma"/>
          <w:color w:val="002060"/>
          <w:sz w:val="24"/>
          <w:szCs w:val="24"/>
        </w:rPr>
        <w:t>2. Matna</w:t>
      </w:r>
      <w:r w:rsidRPr="004B3738">
        <w:rPr>
          <w:rFonts w:ascii="Tahoma" w:hAnsi="Tahoma" w:cs="Tahoma"/>
          <w:color w:val="002060"/>
          <w:sz w:val="24"/>
          <w:szCs w:val="24"/>
        </w:rPr>
        <w:tab/>
      </w:r>
      <w:r w:rsidRPr="004B3738">
        <w:rPr>
          <w:rFonts w:ascii="Tahoma" w:hAnsi="Tahoma" w:cs="Tahoma"/>
          <w:color w:val="002060"/>
          <w:sz w:val="24"/>
          <w:szCs w:val="24"/>
        </w:rPr>
        <w:tab/>
        <w:t>Bình đẳ</w:t>
      </w:r>
      <w:r>
        <w:rPr>
          <w:rFonts w:ascii="Tahoma" w:hAnsi="Tahoma" w:cs="Tahoma"/>
          <w:color w:val="002060"/>
          <w:sz w:val="24"/>
          <w:szCs w:val="24"/>
        </w:rPr>
        <w:t>ng tánh trí</w:t>
      </w:r>
      <w:r>
        <w:rPr>
          <w:rFonts w:ascii="Tahoma" w:hAnsi="Tahoma" w:cs="Tahoma"/>
          <w:color w:val="002060"/>
          <w:sz w:val="24"/>
          <w:szCs w:val="24"/>
        </w:rPr>
        <w:tab/>
      </w:r>
      <w:r>
        <w:rPr>
          <w:rFonts w:ascii="Tahoma" w:hAnsi="Tahoma" w:cs="Tahoma"/>
          <w:color w:val="002060"/>
          <w:sz w:val="24"/>
          <w:szCs w:val="24"/>
        </w:rPr>
        <w:tab/>
      </w:r>
      <w:r w:rsidRPr="004B3738">
        <w:rPr>
          <w:rFonts w:ascii="Tahoma" w:hAnsi="Tahoma" w:cs="Tahoma"/>
          <w:color w:val="002060"/>
          <w:sz w:val="24"/>
          <w:szCs w:val="24"/>
        </w:rPr>
        <w:t>Đại thừa quảng trí</w:t>
      </w:r>
    </w:p>
    <w:p w:rsidR="00411721" w:rsidRPr="004B3738" w:rsidRDefault="00411721" w:rsidP="00411721">
      <w:pPr>
        <w:spacing w:after="0" w:line="360" w:lineRule="auto"/>
        <w:ind w:firstLine="720"/>
        <w:jc w:val="both"/>
        <w:rPr>
          <w:rFonts w:ascii="Tahoma" w:hAnsi="Tahoma" w:cs="Tahoma"/>
          <w:color w:val="002060"/>
          <w:sz w:val="24"/>
          <w:szCs w:val="24"/>
        </w:rPr>
      </w:pPr>
      <w:r w:rsidRPr="004B3738">
        <w:rPr>
          <w:rFonts w:ascii="Tahoma" w:hAnsi="Tahoma" w:cs="Tahoma"/>
          <w:color w:val="002060"/>
          <w:sz w:val="24"/>
          <w:szCs w:val="24"/>
        </w:rPr>
        <w:t>3. Ý thức</w:t>
      </w:r>
      <w:r w:rsidRPr="004B3738">
        <w:rPr>
          <w:rFonts w:ascii="Tahoma" w:hAnsi="Tahoma" w:cs="Tahoma"/>
          <w:color w:val="002060"/>
          <w:sz w:val="24"/>
          <w:szCs w:val="24"/>
        </w:rPr>
        <w:tab/>
      </w:r>
      <w:r w:rsidRPr="004B3738">
        <w:rPr>
          <w:rFonts w:ascii="Tahoma" w:hAnsi="Tahoma" w:cs="Tahoma"/>
          <w:color w:val="002060"/>
          <w:sz w:val="24"/>
          <w:szCs w:val="24"/>
        </w:rPr>
        <w:tab/>
        <w:t>Diệ</w:t>
      </w:r>
      <w:r>
        <w:rPr>
          <w:rFonts w:ascii="Tahoma" w:hAnsi="Tahoma" w:cs="Tahoma"/>
          <w:color w:val="002060"/>
          <w:sz w:val="24"/>
          <w:szCs w:val="24"/>
        </w:rPr>
        <w:t>u quang sát trí</w:t>
      </w:r>
      <w:r>
        <w:rPr>
          <w:rFonts w:ascii="Tahoma" w:hAnsi="Tahoma" w:cs="Tahoma"/>
          <w:color w:val="002060"/>
          <w:sz w:val="24"/>
          <w:szCs w:val="24"/>
        </w:rPr>
        <w:tab/>
      </w:r>
      <w:r>
        <w:rPr>
          <w:rFonts w:ascii="Tahoma" w:hAnsi="Tahoma" w:cs="Tahoma"/>
          <w:color w:val="002060"/>
          <w:sz w:val="24"/>
          <w:szCs w:val="24"/>
        </w:rPr>
        <w:tab/>
      </w:r>
      <w:r w:rsidRPr="004B3738">
        <w:rPr>
          <w:rFonts w:ascii="Tahoma" w:hAnsi="Tahoma" w:cs="Tahoma"/>
          <w:color w:val="002060"/>
          <w:sz w:val="24"/>
          <w:szCs w:val="24"/>
        </w:rPr>
        <w:t>Bất khả xưng trí</w:t>
      </w:r>
    </w:p>
    <w:p w:rsidR="00411721" w:rsidRPr="004B3738" w:rsidRDefault="00411721" w:rsidP="00411721">
      <w:pPr>
        <w:spacing w:after="240" w:line="360" w:lineRule="auto"/>
        <w:ind w:firstLine="720"/>
        <w:jc w:val="both"/>
        <w:rPr>
          <w:rFonts w:ascii="Tahoma" w:hAnsi="Tahoma" w:cs="Tahoma"/>
          <w:color w:val="002060"/>
          <w:sz w:val="24"/>
          <w:szCs w:val="24"/>
        </w:rPr>
      </w:pPr>
      <w:r w:rsidRPr="004B3738">
        <w:rPr>
          <w:rFonts w:ascii="Tahoma" w:hAnsi="Tahoma" w:cs="Tahoma"/>
          <w:color w:val="002060"/>
          <w:sz w:val="24"/>
          <w:szCs w:val="24"/>
        </w:rPr>
        <w:t>4. 5 thức</w:t>
      </w:r>
      <w:r w:rsidRPr="004B3738">
        <w:rPr>
          <w:rFonts w:ascii="Tahoma" w:hAnsi="Tahoma" w:cs="Tahoma"/>
          <w:color w:val="002060"/>
          <w:sz w:val="24"/>
          <w:szCs w:val="24"/>
        </w:rPr>
        <w:tab/>
      </w:r>
      <w:r w:rsidRPr="004B3738">
        <w:rPr>
          <w:rFonts w:ascii="Tahoma" w:hAnsi="Tahoma" w:cs="Tahoma"/>
          <w:color w:val="002060"/>
          <w:sz w:val="24"/>
          <w:szCs w:val="24"/>
        </w:rPr>
        <w:tab/>
        <w:t>Thành sở</w:t>
      </w:r>
      <w:r>
        <w:rPr>
          <w:rFonts w:ascii="Tahoma" w:hAnsi="Tahoma" w:cs="Tahoma"/>
          <w:color w:val="002060"/>
          <w:sz w:val="24"/>
          <w:szCs w:val="24"/>
        </w:rPr>
        <w:t xml:space="preserve"> tác trí</w:t>
      </w:r>
      <w:r>
        <w:rPr>
          <w:rFonts w:ascii="Tahoma" w:hAnsi="Tahoma" w:cs="Tahoma"/>
          <w:color w:val="002060"/>
          <w:sz w:val="24"/>
          <w:szCs w:val="24"/>
        </w:rPr>
        <w:tab/>
      </w:r>
      <w:r>
        <w:rPr>
          <w:rFonts w:ascii="Tahoma" w:hAnsi="Tahoma" w:cs="Tahoma"/>
          <w:color w:val="002060"/>
          <w:sz w:val="24"/>
          <w:szCs w:val="24"/>
        </w:rPr>
        <w:tab/>
      </w:r>
      <w:r w:rsidRPr="004B3738">
        <w:rPr>
          <w:rFonts w:ascii="Tahoma" w:hAnsi="Tahoma" w:cs="Tahoma"/>
          <w:color w:val="002060"/>
          <w:sz w:val="24"/>
          <w:szCs w:val="24"/>
        </w:rPr>
        <w:t>Bất khả tư nghì trí</w:t>
      </w:r>
    </w:p>
    <w:p w:rsidR="00411721" w:rsidRDefault="00411721" w:rsidP="00411721">
      <w:pPr>
        <w:spacing w:after="360" w:line="360" w:lineRule="auto"/>
        <w:ind w:firstLine="720"/>
        <w:jc w:val="both"/>
        <w:rPr>
          <w:rFonts w:ascii="Tahoma" w:eastAsia="MS Gothic" w:hAnsi="Tahoma" w:cs="Tahoma"/>
          <w:color w:val="002060"/>
          <w:sz w:val="24"/>
          <w:szCs w:val="24"/>
          <w:lang w:val="vi-VN"/>
        </w:rPr>
      </w:pPr>
      <w:r w:rsidRPr="004B3738">
        <w:rPr>
          <w:rFonts w:ascii="Tahoma" w:hAnsi="Tahoma" w:cs="Tahoma"/>
          <w:color w:val="002060"/>
          <w:sz w:val="24"/>
          <w:szCs w:val="24"/>
        </w:rPr>
        <w:t>Cũng cần biết rằng, đ</w:t>
      </w:r>
      <w:r w:rsidRPr="004B3738">
        <w:rPr>
          <w:rFonts w:ascii="Tahoma" w:eastAsia="MS Gothic" w:hAnsi="Tahoma" w:cs="Tahoma"/>
          <w:color w:val="002060"/>
          <w:sz w:val="24"/>
          <w:szCs w:val="24"/>
        </w:rPr>
        <w:t xml:space="preserve">ạo Phật không </w:t>
      </w:r>
      <w:r w:rsidR="00993B35">
        <w:rPr>
          <w:rFonts w:ascii="Tahoma" w:eastAsia="MS Gothic" w:hAnsi="Tahoma" w:cs="Tahoma"/>
          <w:color w:val="002060"/>
          <w:sz w:val="24"/>
          <w:szCs w:val="24"/>
        </w:rPr>
        <w:t>bài</w:t>
      </w:r>
      <w:r w:rsidR="00993B35">
        <w:rPr>
          <w:rFonts w:ascii="Tahoma" w:eastAsia="MS Gothic" w:hAnsi="Tahoma" w:cs="Tahoma"/>
          <w:color w:val="002060"/>
          <w:sz w:val="24"/>
          <w:szCs w:val="24"/>
          <w:lang w:val="vi-VN"/>
        </w:rPr>
        <w:t xml:space="preserve"> bác hay </w:t>
      </w:r>
      <w:r w:rsidRPr="004B3738">
        <w:rPr>
          <w:rFonts w:ascii="Tahoma" w:eastAsia="MS Gothic" w:hAnsi="Tahoma" w:cs="Tahoma"/>
          <w:color w:val="002060"/>
          <w:sz w:val="24"/>
          <w:szCs w:val="24"/>
        </w:rPr>
        <w:t xml:space="preserve">cấm hành giả tư duy khái niệm với những </w:t>
      </w:r>
      <w:r w:rsidRPr="004B3738">
        <w:rPr>
          <w:rFonts w:ascii="Tahoma" w:eastAsia="MS Gothic" w:hAnsi="Tahoma" w:cs="Tahoma"/>
          <w:i/>
          <w:color w:val="002060"/>
          <w:sz w:val="24"/>
          <w:szCs w:val="24"/>
        </w:rPr>
        <w:t>tri kiến</w:t>
      </w:r>
      <w:r w:rsidRPr="004B3738">
        <w:rPr>
          <w:rFonts w:ascii="Tahoma" w:eastAsia="MS Gothic" w:hAnsi="Tahoma" w:cs="Tahoma"/>
          <w:color w:val="002060"/>
          <w:sz w:val="24"/>
          <w:szCs w:val="24"/>
        </w:rPr>
        <w:t xml:space="preserve"> (= </w:t>
      </w:r>
      <w:r w:rsidRPr="004B3738">
        <w:rPr>
          <w:rFonts w:ascii="Tahoma" w:eastAsia="MS Gothic" w:hAnsi="Tahoma" w:cs="Tahoma"/>
          <w:i/>
          <w:color w:val="002060"/>
          <w:sz w:val="24"/>
          <w:szCs w:val="24"/>
        </w:rPr>
        <w:t>thức</w:t>
      </w:r>
      <w:r w:rsidRPr="004B3738">
        <w:rPr>
          <w:rFonts w:ascii="Tahoma" w:eastAsia="MS Gothic" w:hAnsi="Tahoma" w:cs="Tahoma"/>
          <w:color w:val="002060"/>
          <w:sz w:val="24"/>
          <w:szCs w:val="24"/>
        </w:rPr>
        <w:t xml:space="preserve">), nhưng hành giả phải luôn cảnh giác để không rơi vào thành kiến chấp thủ, bởi các tri kiến luôn có tính tương đối, và lại càng tương đối cho từng đối tượng (khế lý).  Do đó, khi tri kiến trở thành thành kiến và đem đến tai hại cho mình cho người thì tri kiến đó đúng là </w:t>
      </w:r>
      <w:r w:rsidRPr="004B3738">
        <w:rPr>
          <w:rFonts w:ascii="Tahoma" w:eastAsia="MS Gothic" w:hAnsi="Tahoma" w:cs="Tahoma"/>
          <w:i/>
          <w:color w:val="002060"/>
          <w:sz w:val="24"/>
          <w:szCs w:val="24"/>
        </w:rPr>
        <w:t xml:space="preserve">sở tri </w:t>
      </w:r>
      <w:r w:rsidR="00993B35">
        <w:rPr>
          <w:rFonts w:ascii="Tahoma" w:eastAsia="MS Gothic" w:hAnsi="Tahoma" w:cs="Tahoma"/>
          <w:i/>
          <w:color w:val="002060"/>
          <w:sz w:val="24"/>
          <w:szCs w:val="24"/>
        </w:rPr>
        <w:t>chướng</w:t>
      </w:r>
      <w:r w:rsidRPr="004B3738">
        <w:rPr>
          <w:rFonts w:ascii="Tahoma" w:eastAsia="MS Gothic" w:hAnsi="Tahoma" w:cs="Tahoma"/>
          <w:color w:val="002060"/>
          <w:sz w:val="24"/>
          <w:szCs w:val="24"/>
        </w:rPr>
        <w:t xml:space="preserve">; ngược lại nếu tri kiến đó đem lại lợi ích cho mình cho người, thì tri kiến đó là </w:t>
      </w:r>
      <w:r w:rsidRPr="004B3738">
        <w:rPr>
          <w:rFonts w:ascii="Tahoma" w:eastAsia="MS Gothic" w:hAnsi="Tahoma" w:cs="Tahoma"/>
          <w:i/>
          <w:color w:val="002060"/>
          <w:sz w:val="24"/>
          <w:szCs w:val="24"/>
        </w:rPr>
        <w:t xml:space="preserve">sở tri </w:t>
      </w:r>
      <w:r w:rsidR="00993B35">
        <w:rPr>
          <w:rFonts w:ascii="Tahoma" w:eastAsia="MS Gothic" w:hAnsi="Tahoma" w:cs="Tahoma"/>
          <w:i/>
          <w:color w:val="002060"/>
          <w:sz w:val="24"/>
          <w:szCs w:val="24"/>
        </w:rPr>
        <w:t>thong</w:t>
      </w:r>
      <w:r w:rsidR="00993B35">
        <w:rPr>
          <w:rFonts w:ascii="Tahoma" w:eastAsia="MS Gothic" w:hAnsi="Tahoma" w:cs="Tahoma"/>
          <w:i/>
          <w:color w:val="002060"/>
          <w:sz w:val="24"/>
          <w:szCs w:val="24"/>
          <w:lang w:val="vi-VN"/>
        </w:rPr>
        <w:t xml:space="preserve"> </w:t>
      </w:r>
      <w:r w:rsidRPr="004B3738">
        <w:rPr>
          <w:rFonts w:ascii="Tahoma" w:eastAsia="MS Gothic" w:hAnsi="Tahoma" w:cs="Tahoma"/>
          <w:color w:val="002060"/>
          <w:sz w:val="24"/>
          <w:szCs w:val="24"/>
        </w:rPr>
        <w:t>!</w:t>
      </w:r>
    </w:p>
    <w:p w:rsidR="00993B35" w:rsidRPr="00993B35" w:rsidRDefault="00993B35" w:rsidP="00993B35">
      <w:pPr>
        <w:spacing w:after="240" w:line="360" w:lineRule="auto"/>
        <w:jc w:val="center"/>
        <w:rPr>
          <w:rFonts w:ascii="Tahoma" w:eastAsia="MS Gothic" w:hAnsi="Tahoma" w:cs="Tahoma"/>
          <w:color w:val="002060"/>
          <w:sz w:val="24"/>
          <w:szCs w:val="24"/>
          <w:lang w:val="vi-VN"/>
        </w:rPr>
      </w:pPr>
      <w:r>
        <w:rPr>
          <w:rFonts w:ascii="Tahoma" w:eastAsia="MS Gothic" w:hAnsi="Tahoma" w:cs="Tahoma"/>
          <w:color w:val="002060"/>
          <w:sz w:val="24"/>
          <w:szCs w:val="24"/>
          <w:lang w:val="vi-VN"/>
        </w:rPr>
        <w:t>o0o</w:t>
      </w:r>
    </w:p>
    <w:p w:rsidR="00120105" w:rsidRPr="00F27DCB" w:rsidRDefault="00120105" w:rsidP="00120105">
      <w:pPr>
        <w:spacing w:after="120" w:line="360" w:lineRule="auto"/>
        <w:jc w:val="both"/>
        <w:rPr>
          <w:rFonts w:ascii="Tahoma" w:hAnsi="Tahoma" w:cs="Tahoma"/>
          <w:b/>
          <w:color w:val="C00000"/>
          <w:sz w:val="28"/>
          <w:szCs w:val="28"/>
          <w:lang w:val="vi-VN"/>
        </w:rPr>
      </w:pPr>
      <w:r w:rsidRPr="00F27DCB">
        <w:rPr>
          <w:rFonts w:ascii="Tahoma" w:hAnsi="Tahoma" w:cs="Tahoma"/>
          <w:b/>
          <w:color w:val="C00000"/>
          <w:sz w:val="28"/>
          <w:szCs w:val="28"/>
          <w:lang w:val="vi-VN"/>
        </w:rPr>
        <w:lastRenderedPageBreak/>
        <w:t>Tội.</w:t>
      </w:r>
    </w:p>
    <w:p w:rsidR="002B7384" w:rsidRPr="00260098" w:rsidRDefault="002B7384" w:rsidP="002B7384">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2B7384"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450DDA">
        <w:rPr>
          <w:rFonts w:ascii="Tahoma" w:hAnsi="Tahoma" w:cs="Tahoma"/>
          <w:b/>
          <w:color w:val="002060"/>
          <w:sz w:val="20"/>
          <w:szCs w:val="20"/>
          <w:lang w:val="vi-VN"/>
        </w:rPr>
        <w:t>Khái niệm về tội, tội lỗi  và tội phạm.</w:t>
      </w:r>
    </w:p>
    <w:p w:rsidR="002B7384" w:rsidRDefault="002B7384" w:rsidP="002B738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450DDA">
        <w:rPr>
          <w:rFonts w:ascii="Tahoma" w:hAnsi="Tahoma" w:cs="Tahoma"/>
          <w:b/>
          <w:color w:val="002060"/>
          <w:sz w:val="20"/>
          <w:szCs w:val="20"/>
          <w:lang w:val="vi-VN"/>
        </w:rPr>
        <w:t>Tội phạm theo quan điểm xã hộ</w:t>
      </w:r>
      <w:r>
        <w:rPr>
          <w:rFonts w:ascii="Tahoma" w:hAnsi="Tahoma" w:cs="Tahoma"/>
          <w:b/>
          <w:color w:val="002060"/>
          <w:sz w:val="20"/>
          <w:szCs w:val="20"/>
          <w:lang w:val="vi-VN"/>
        </w:rPr>
        <w:t>i</w:t>
      </w:r>
      <w:r w:rsidRPr="00450DDA">
        <w:rPr>
          <w:rFonts w:ascii="Tahoma" w:hAnsi="Tahoma" w:cs="Tahoma"/>
          <w:b/>
          <w:color w:val="002060"/>
          <w:sz w:val="20"/>
          <w:szCs w:val="20"/>
          <w:lang w:val="vi-VN"/>
        </w:rPr>
        <w:t>.</w:t>
      </w:r>
    </w:p>
    <w:p w:rsidR="002B7384" w:rsidRDefault="002B7384" w:rsidP="002B7384">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450DDA">
        <w:rPr>
          <w:rFonts w:ascii="Tahoma" w:hAnsi="Tahoma" w:cs="Tahoma"/>
          <w:b/>
          <w:color w:val="002060"/>
          <w:sz w:val="20"/>
          <w:szCs w:val="20"/>
          <w:lang w:val="vi-VN"/>
        </w:rPr>
        <w:t>Tội phạm theo quan điểm tôn giáo hữu thần.</w:t>
      </w:r>
    </w:p>
    <w:p w:rsidR="002B7384" w:rsidRPr="00A861DE" w:rsidRDefault="002B7384" w:rsidP="00A861DE">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450DDA">
        <w:rPr>
          <w:rFonts w:ascii="Tahoma" w:hAnsi="Tahoma" w:cs="Tahoma"/>
          <w:b/>
          <w:color w:val="002060"/>
          <w:sz w:val="20"/>
          <w:szCs w:val="20"/>
          <w:lang w:val="vi-VN"/>
        </w:rPr>
        <w:t>Tội phạm theo quan điểm tôn giáo vô thần – Phật giáo.</w:t>
      </w:r>
    </w:p>
    <w:p w:rsidR="00120105" w:rsidRPr="00F27DCB" w:rsidRDefault="00120105" w:rsidP="00120105">
      <w:pPr>
        <w:spacing w:after="120" w:line="360" w:lineRule="auto"/>
        <w:jc w:val="center"/>
        <w:rPr>
          <w:rFonts w:ascii="Tahoma" w:hAnsi="Tahoma" w:cs="Tahoma"/>
          <w:b/>
          <w:color w:val="0070C0"/>
          <w:sz w:val="28"/>
          <w:szCs w:val="28"/>
          <w:lang w:val="vi-VN"/>
        </w:rPr>
      </w:pPr>
      <w:r w:rsidRPr="00F27DCB">
        <w:rPr>
          <w:rFonts w:ascii="Tahoma" w:hAnsi="Tahoma" w:cs="Tahoma"/>
          <w:b/>
          <w:color w:val="0070C0"/>
          <w:sz w:val="28"/>
          <w:szCs w:val="28"/>
          <w:lang w:val="vi-VN"/>
        </w:rPr>
        <w:t>I. Khái niệm về tội, tội lỗi  và tội phạm.</w:t>
      </w:r>
    </w:p>
    <w:p w:rsidR="00120105" w:rsidRPr="00F27DCB" w:rsidRDefault="00120105" w:rsidP="00120105">
      <w:pPr>
        <w:spacing w:after="120" w:line="360" w:lineRule="auto"/>
        <w:ind w:firstLine="720"/>
        <w:jc w:val="both"/>
        <w:rPr>
          <w:rFonts w:ascii="Tahoma" w:hAnsi="Tahoma" w:cs="Tahoma"/>
          <w:color w:val="002060"/>
          <w:sz w:val="24"/>
          <w:szCs w:val="24"/>
          <w:lang w:val="vi-VN"/>
        </w:rPr>
      </w:pPr>
      <w:r w:rsidRPr="00F27DCB">
        <w:rPr>
          <w:rFonts w:ascii="Tahoma" w:hAnsi="Tahoma" w:cs="Tahoma"/>
          <w:b/>
          <w:color w:val="002060"/>
          <w:sz w:val="24"/>
          <w:szCs w:val="24"/>
          <w:lang w:val="vi-VN"/>
        </w:rPr>
        <w:t>Tội</w:t>
      </w:r>
      <w:r w:rsidRPr="00F27DCB">
        <w:rPr>
          <w:rFonts w:ascii="Tahoma" w:eastAsia="MS Mincho" w:hAnsi="Tahoma" w:cs="Tahoma"/>
          <w:b/>
          <w:color w:val="002060"/>
          <w:sz w:val="24"/>
          <w:szCs w:val="24"/>
          <w:lang w:val="vi-VN"/>
        </w:rPr>
        <w:t xml:space="preserve"> </w:t>
      </w:r>
      <w:r w:rsidRPr="00F27DCB">
        <w:rPr>
          <w:rFonts w:ascii="Tahoma" w:hAnsi="Tahoma" w:cs="Tahoma"/>
          <w:color w:val="002060"/>
          <w:sz w:val="24"/>
          <w:szCs w:val="24"/>
          <w:lang w:val="vi-VN"/>
        </w:rPr>
        <w:t>là từ gốc Hán, là từ nói gọn chung cho</w:t>
      </w:r>
      <w:r w:rsidRPr="00F27DCB">
        <w:rPr>
          <w:rFonts w:ascii="Tahoma" w:hAnsi="Tahoma" w:cs="Tahoma"/>
          <w:b/>
          <w:color w:val="002060"/>
          <w:sz w:val="24"/>
          <w:szCs w:val="24"/>
          <w:lang w:val="vi-VN"/>
        </w:rPr>
        <w:t xml:space="preserve"> </w:t>
      </w:r>
      <w:r w:rsidRPr="00F27DCB">
        <w:rPr>
          <w:rFonts w:ascii="Tahoma" w:hAnsi="Tahoma" w:cs="Tahoma"/>
          <w:b/>
          <w:color w:val="002060"/>
          <w:lang w:val="vi-VN"/>
        </w:rPr>
        <w:t>Tội lỗi</w:t>
      </w:r>
      <w:r w:rsidRPr="00F27DCB">
        <w:rPr>
          <w:rFonts w:ascii="Tahoma" w:hAnsi="Tahoma" w:cs="Tahoma"/>
          <w:color w:val="002060"/>
          <w:sz w:val="24"/>
          <w:szCs w:val="24"/>
          <w:lang w:val="vi-VN"/>
        </w:rPr>
        <w:t xml:space="preserve"> </w:t>
      </w:r>
      <w:r w:rsidRPr="00F27DCB">
        <w:rPr>
          <w:rFonts w:ascii="SimSun" w:eastAsia="SimSun" w:hAnsi="SimSun" w:cs="MS Gothic" w:hint="eastAsia"/>
          <w:b/>
          <w:sz w:val="24"/>
          <w:szCs w:val="24"/>
          <w:lang w:val="vi-VN"/>
        </w:rPr>
        <w:t>罪纇</w:t>
      </w:r>
      <w:r w:rsidRPr="00F27DCB">
        <w:rPr>
          <w:rFonts w:ascii="SimSun" w:eastAsia="SimSun" w:hAnsi="SimSun" w:cs="Tahoma"/>
          <w:color w:val="002060"/>
          <w:sz w:val="24"/>
          <w:szCs w:val="24"/>
          <w:lang w:val="vi-VN"/>
        </w:rPr>
        <w:t xml:space="preserve"> </w:t>
      </w:r>
      <w:r w:rsidRPr="00F27DCB">
        <w:rPr>
          <w:rFonts w:ascii="Tahoma" w:hAnsi="Tahoma" w:cs="Tahoma"/>
          <w:color w:val="002060"/>
          <w:sz w:val="24"/>
          <w:szCs w:val="24"/>
          <w:lang w:val="vi-VN"/>
        </w:rPr>
        <w:t xml:space="preserve">và </w:t>
      </w:r>
      <w:r w:rsidRPr="00F27DCB">
        <w:rPr>
          <w:rFonts w:ascii="Tahoma" w:hAnsi="Tahoma" w:cs="Tahoma"/>
          <w:b/>
          <w:color w:val="002060"/>
          <w:lang w:val="vi-VN"/>
        </w:rPr>
        <w:t>Tội phạm</w:t>
      </w:r>
      <w:r w:rsidRPr="00F27DCB">
        <w:rPr>
          <w:rFonts w:ascii="Tahoma" w:hAnsi="Tahoma" w:cs="Tahoma"/>
          <w:color w:val="002060"/>
          <w:sz w:val="24"/>
          <w:szCs w:val="24"/>
          <w:lang w:val="vi-VN"/>
        </w:rPr>
        <w:t xml:space="preserve"> </w:t>
      </w:r>
      <w:r w:rsidRPr="00F27DCB">
        <w:rPr>
          <w:rFonts w:ascii="SimSun" w:eastAsia="SimSun" w:hAnsi="SimSun" w:cs="MS Gothic" w:hint="eastAsia"/>
          <w:b/>
          <w:lang w:val="vi-VN"/>
        </w:rPr>
        <w:t>罪犯</w:t>
      </w:r>
      <w:r w:rsidRPr="00F27DCB">
        <w:rPr>
          <w:rFonts w:ascii="Tahoma" w:hAnsi="Tahoma" w:cs="Tahoma"/>
          <w:color w:val="002060"/>
          <w:sz w:val="24"/>
          <w:szCs w:val="24"/>
          <w:lang w:val="vi-VN"/>
        </w:rPr>
        <w:t>.  Với:</w:t>
      </w:r>
    </w:p>
    <w:p w:rsidR="00120105" w:rsidRPr="00F27DCB" w:rsidRDefault="00120105" w:rsidP="00120105">
      <w:pPr>
        <w:spacing w:after="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 Tội</w:t>
      </w:r>
      <w:r w:rsidRPr="00F27DCB">
        <w:rPr>
          <w:rFonts w:ascii="Tahoma" w:hAnsi="Tahoma" w:cs="Tahoma"/>
          <w:b/>
          <w:color w:val="002060"/>
          <w:sz w:val="24"/>
          <w:szCs w:val="24"/>
          <w:lang w:val="vi-VN"/>
        </w:rPr>
        <w:t xml:space="preserve"> </w:t>
      </w:r>
      <w:r w:rsidRPr="00F27DCB">
        <w:rPr>
          <w:rFonts w:ascii="SimSun" w:eastAsia="SimSun" w:hAnsi="SimSun" w:cs="MS Gothic" w:hint="eastAsia"/>
          <w:b/>
          <w:sz w:val="24"/>
          <w:szCs w:val="24"/>
          <w:lang w:val="vi-VN"/>
        </w:rPr>
        <w:t>罪</w:t>
      </w:r>
      <w:r w:rsidRPr="00F27DCB">
        <w:rPr>
          <w:rFonts w:ascii="Tahoma" w:hAnsi="Tahoma" w:cs="Tahoma"/>
          <w:color w:val="002060"/>
          <w:sz w:val="24"/>
          <w:szCs w:val="24"/>
          <w:lang w:val="vi-VN"/>
        </w:rPr>
        <w:t xml:space="preserve">:  </w:t>
      </w:r>
      <w:r w:rsidRPr="00F27DCB">
        <w:rPr>
          <w:rFonts w:ascii="Tahoma" w:hAnsi="Tahoma" w:cs="Tahoma"/>
          <w:color w:val="002060"/>
          <w:sz w:val="24"/>
          <w:szCs w:val="24"/>
          <w:lang w:val="vi-VN"/>
        </w:rPr>
        <w:tab/>
        <w:t xml:space="preserve">1/- </w:t>
      </w:r>
      <w:r w:rsidRPr="00F27DCB">
        <w:rPr>
          <w:rFonts w:ascii="Tahoma" w:hAnsi="Tahoma" w:cs="Tahoma"/>
          <w:i/>
          <w:color w:val="002060"/>
          <w:sz w:val="24"/>
          <w:szCs w:val="24"/>
          <w:lang w:val="vi-VN"/>
        </w:rPr>
        <w:t>Sai lầm</w:t>
      </w:r>
      <w:r w:rsidRPr="00F27DCB">
        <w:rPr>
          <w:rFonts w:ascii="Tahoma" w:hAnsi="Tahoma" w:cs="Tahoma"/>
          <w:color w:val="002060"/>
          <w:sz w:val="24"/>
          <w:szCs w:val="24"/>
          <w:lang w:val="vi-VN"/>
        </w:rPr>
        <w:t xml:space="preserve">: Như </w:t>
      </w:r>
      <w:r w:rsidRPr="00F27DCB">
        <w:rPr>
          <w:rFonts w:ascii="Tahoma" w:hAnsi="Tahoma" w:cs="Tahoma"/>
          <w:color w:val="002060"/>
          <w:sz w:val="24"/>
          <w:szCs w:val="24"/>
          <w:u w:val="single"/>
          <w:lang w:val="vi-VN"/>
        </w:rPr>
        <w:t>đem công chuộc tội</w:t>
      </w:r>
      <w:r w:rsidRPr="00F27DCB">
        <w:rPr>
          <w:rFonts w:ascii="Tahoma" w:hAnsi="Tahoma" w:cs="Tahoma"/>
          <w:color w:val="002060"/>
          <w:sz w:val="24"/>
          <w:szCs w:val="24"/>
          <w:lang w:val="vi-VN"/>
        </w:rPr>
        <w:t>.</w:t>
      </w:r>
      <w:r w:rsidRPr="00F27DCB">
        <w:rPr>
          <w:rFonts w:ascii="Tahoma" w:hAnsi="Tahoma" w:cs="Tahoma"/>
          <w:color w:val="002060"/>
          <w:sz w:val="24"/>
          <w:szCs w:val="24"/>
          <w:lang w:val="vi-VN"/>
        </w:rPr>
        <w:tab/>
        <w:t xml:space="preserve">   </w:t>
      </w:r>
    </w:p>
    <w:p w:rsidR="00120105" w:rsidRPr="00F27DCB" w:rsidRDefault="00120105" w:rsidP="00120105">
      <w:pPr>
        <w:spacing w:after="120" w:line="360" w:lineRule="auto"/>
        <w:ind w:left="1440" w:firstLine="720"/>
        <w:jc w:val="both"/>
        <w:rPr>
          <w:rFonts w:ascii="Tahoma" w:hAnsi="Tahoma" w:cs="Tahoma"/>
          <w:color w:val="002060"/>
          <w:sz w:val="24"/>
          <w:szCs w:val="24"/>
          <w:lang w:val="vi-VN"/>
        </w:rPr>
      </w:pPr>
      <w:r w:rsidRPr="00F27DCB">
        <w:rPr>
          <w:rFonts w:ascii="Tahoma" w:hAnsi="Tahoma" w:cs="Tahoma"/>
          <w:color w:val="002060"/>
          <w:sz w:val="24"/>
          <w:szCs w:val="24"/>
          <w:lang w:val="vi-VN"/>
        </w:rPr>
        <w:t xml:space="preserve">2/- </w:t>
      </w:r>
      <w:r w:rsidRPr="00F27DCB">
        <w:rPr>
          <w:rFonts w:ascii="Tahoma" w:hAnsi="Tahoma" w:cs="Tahoma"/>
          <w:i/>
          <w:color w:val="002060"/>
          <w:sz w:val="24"/>
          <w:szCs w:val="24"/>
          <w:lang w:val="vi-VN"/>
        </w:rPr>
        <w:t>Hình phạt</w:t>
      </w:r>
      <w:r w:rsidRPr="00F27DCB">
        <w:rPr>
          <w:rFonts w:ascii="Tahoma" w:hAnsi="Tahoma" w:cs="Tahoma"/>
          <w:color w:val="002060"/>
          <w:sz w:val="24"/>
          <w:szCs w:val="24"/>
          <w:lang w:val="vi-VN"/>
        </w:rPr>
        <w:t xml:space="preserve">: Như </w:t>
      </w:r>
      <w:r w:rsidRPr="00F27DCB">
        <w:rPr>
          <w:rFonts w:ascii="Tahoma" w:hAnsi="Tahoma" w:cs="Tahoma"/>
          <w:color w:val="002060"/>
          <w:sz w:val="24"/>
          <w:szCs w:val="24"/>
          <w:u w:val="single"/>
          <w:lang w:val="vi-VN"/>
        </w:rPr>
        <w:t>chịu tội</w:t>
      </w:r>
      <w:r w:rsidRPr="00F27DCB">
        <w:rPr>
          <w:rFonts w:ascii="Tahoma" w:hAnsi="Tahoma" w:cs="Tahoma"/>
          <w:color w:val="002060"/>
          <w:sz w:val="24"/>
          <w:szCs w:val="24"/>
          <w:lang w:val="vi-VN"/>
        </w:rPr>
        <w:t>.</w:t>
      </w:r>
    </w:p>
    <w:p w:rsidR="00120105" w:rsidRPr="00F27DCB" w:rsidRDefault="00120105" w:rsidP="00120105">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 xml:space="preserve">- Lỗi </w:t>
      </w:r>
      <w:r w:rsidRPr="00F27DCB">
        <w:rPr>
          <w:rFonts w:ascii="SimSun" w:eastAsia="SimSun" w:hAnsi="SimSun" w:cs="MS Gothic" w:hint="eastAsia"/>
          <w:b/>
          <w:sz w:val="24"/>
          <w:szCs w:val="24"/>
          <w:lang w:val="vi-VN"/>
        </w:rPr>
        <w:t>纇</w:t>
      </w:r>
      <w:r w:rsidRPr="00F27DCB">
        <w:rPr>
          <w:rFonts w:ascii="Tahoma" w:hAnsi="Tahoma" w:cs="Tahoma"/>
          <w:color w:val="0070C0"/>
          <w:sz w:val="24"/>
          <w:szCs w:val="24"/>
          <w:lang w:val="vi-VN"/>
        </w:rPr>
        <w:t> </w:t>
      </w:r>
      <w:r w:rsidRPr="00F27DCB">
        <w:rPr>
          <w:rFonts w:ascii="Tahoma" w:hAnsi="Tahoma" w:cs="Tahoma"/>
          <w:color w:val="002060"/>
          <w:sz w:val="24"/>
          <w:szCs w:val="24"/>
          <w:lang w:val="vi-VN"/>
        </w:rPr>
        <w:t xml:space="preserve">:  </w:t>
      </w:r>
      <w:r w:rsidRPr="00F27DCB">
        <w:rPr>
          <w:rFonts w:ascii="Tahoma" w:hAnsi="Tahoma" w:cs="Tahoma"/>
          <w:color w:val="002060"/>
          <w:sz w:val="24"/>
          <w:szCs w:val="24"/>
          <w:lang w:val="vi-VN"/>
        </w:rPr>
        <w:tab/>
      </w:r>
      <w:r w:rsidRPr="00F27DCB">
        <w:rPr>
          <w:rFonts w:ascii="Tahoma" w:hAnsi="Tahoma" w:cs="Tahoma"/>
          <w:i/>
          <w:color w:val="002060"/>
          <w:sz w:val="24"/>
          <w:szCs w:val="24"/>
          <w:lang w:val="vi-VN"/>
        </w:rPr>
        <w:t>Tì vết, khuyết điểm</w:t>
      </w:r>
      <w:r w:rsidRPr="00F27DCB">
        <w:rPr>
          <w:rFonts w:ascii="Tahoma" w:hAnsi="Tahoma" w:cs="Tahoma"/>
          <w:color w:val="002060"/>
          <w:sz w:val="24"/>
          <w:szCs w:val="24"/>
          <w:lang w:val="vi-VN"/>
        </w:rPr>
        <w:t xml:space="preserve"> (tội nhẹ - E: mistake).</w:t>
      </w:r>
    </w:p>
    <w:p w:rsidR="00120105" w:rsidRPr="00F27DCB" w:rsidRDefault="00120105" w:rsidP="00120105">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 Phạm</w:t>
      </w:r>
      <w:r w:rsidRPr="00F27DCB">
        <w:rPr>
          <w:rFonts w:ascii="Tahoma" w:eastAsia="MS Mincho" w:hAnsi="Tahoma" w:cs="Tahoma"/>
          <w:b/>
          <w:color w:val="002060"/>
          <w:sz w:val="24"/>
          <w:szCs w:val="24"/>
          <w:lang w:val="vi-VN"/>
        </w:rPr>
        <w:t xml:space="preserve"> </w:t>
      </w:r>
      <w:r w:rsidRPr="00F27DCB">
        <w:rPr>
          <w:rFonts w:ascii="SimSun" w:eastAsia="SimSun" w:hAnsi="SimSun" w:cs="MS Gothic" w:hint="eastAsia"/>
          <w:b/>
          <w:sz w:val="24"/>
          <w:szCs w:val="24"/>
          <w:lang w:val="vi-VN"/>
        </w:rPr>
        <w:t>犯</w:t>
      </w:r>
      <w:r w:rsidRPr="00F27DCB">
        <w:rPr>
          <w:rFonts w:ascii="Tahoma" w:hAnsi="Tahoma" w:cs="Tahoma"/>
          <w:color w:val="0070C0"/>
          <w:sz w:val="24"/>
          <w:szCs w:val="24"/>
          <w:lang w:val="vi-VN"/>
        </w:rPr>
        <w:t> </w:t>
      </w:r>
      <w:r w:rsidRPr="00F27DCB">
        <w:rPr>
          <w:rFonts w:ascii="Tahoma" w:hAnsi="Tahoma" w:cs="Tahoma"/>
          <w:color w:val="002060"/>
          <w:sz w:val="24"/>
          <w:szCs w:val="24"/>
          <w:lang w:val="vi-VN"/>
        </w:rPr>
        <w:t xml:space="preserve">:  </w:t>
      </w:r>
      <w:r w:rsidRPr="00F27DCB">
        <w:rPr>
          <w:rFonts w:ascii="Tahoma" w:hAnsi="Tahoma" w:cs="Tahoma"/>
          <w:i/>
          <w:color w:val="002060"/>
          <w:sz w:val="24"/>
          <w:szCs w:val="24"/>
          <w:lang w:val="vi-VN"/>
        </w:rPr>
        <w:t>Làm trái</w:t>
      </w:r>
      <w:r w:rsidRPr="00F27DCB">
        <w:rPr>
          <w:rFonts w:ascii="Tahoma" w:hAnsi="Tahoma" w:cs="Tahoma"/>
          <w:color w:val="002060"/>
          <w:sz w:val="24"/>
          <w:szCs w:val="24"/>
          <w:lang w:val="vi-VN"/>
        </w:rPr>
        <w:t xml:space="preserve"> (tội nặng – E: crime).</w:t>
      </w:r>
    </w:p>
    <w:p w:rsidR="00120105" w:rsidRPr="00F27DCB" w:rsidRDefault="00120105" w:rsidP="00120105">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Theo đó:</w:t>
      </w:r>
    </w:p>
    <w:p w:rsidR="00120105" w:rsidRPr="00F27DCB" w:rsidRDefault="00120105" w:rsidP="00120105">
      <w:pPr>
        <w:spacing w:after="120" w:line="360" w:lineRule="auto"/>
        <w:ind w:firstLine="720"/>
        <w:jc w:val="both"/>
        <w:rPr>
          <w:rFonts w:ascii="Tahoma" w:hAnsi="Tahoma" w:cs="Tahoma"/>
          <w:color w:val="002060"/>
          <w:sz w:val="24"/>
          <w:szCs w:val="24"/>
          <w:lang w:val="vi-VN"/>
        </w:rPr>
      </w:pPr>
      <w:r w:rsidRPr="00F27DCB">
        <w:rPr>
          <w:rFonts w:ascii="Tahoma" w:hAnsi="Tahoma" w:cs="Tahoma"/>
          <w:b/>
          <w:color w:val="002060"/>
          <w:sz w:val="24"/>
          <w:szCs w:val="24"/>
          <w:lang w:val="vi-VN"/>
        </w:rPr>
        <w:t>1) Tội</w:t>
      </w:r>
      <w:r w:rsidRPr="00F27DCB">
        <w:rPr>
          <w:rFonts w:ascii="Tahoma" w:hAnsi="Tahoma" w:cs="Tahoma"/>
          <w:color w:val="002060"/>
          <w:sz w:val="24"/>
          <w:szCs w:val="24"/>
          <w:lang w:val="vi-VN"/>
        </w:rPr>
        <w:t xml:space="preserve"> (</w:t>
      </w:r>
      <w:r w:rsidRPr="00F27DCB">
        <w:rPr>
          <w:rFonts w:ascii="SimSun" w:eastAsia="SimSun" w:hAnsi="SimSun" w:cs="MS Gothic" w:hint="eastAsia"/>
          <w:b/>
          <w:color w:val="002060"/>
          <w:sz w:val="24"/>
          <w:szCs w:val="24"/>
          <w:lang w:val="vi-VN"/>
        </w:rPr>
        <w:t>罪</w:t>
      </w:r>
      <w:r w:rsidRPr="00F27DCB">
        <w:rPr>
          <w:rFonts w:ascii="Tahoma" w:hAnsi="Tahoma" w:cs="Tahoma"/>
          <w:color w:val="002060"/>
          <w:sz w:val="24"/>
          <w:szCs w:val="24"/>
          <w:lang w:val="vi-VN"/>
        </w:rPr>
        <w:t xml:space="preserve">;  E: sin): </w:t>
      </w:r>
      <w:r w:rsidR="00D55EAF">
        <w:rPr>
          <w:rFonts w:ascii="Tahoma" w:hAnsi="Tahoma" w:cs="Tahoma"/>
          <w:color w:val="002060"/>
          <w:sz w:val="24"/>
          <w:szCs w:val="24"/>
          <w:lang w:val="vi-VN"/>
        </w:rPr>
        <w:t xml:space="preserve"> </w:t>
      </w:r>
      <w:r w:rsidRPr="00F27DCB">
        <w:rPr>
          <w:rFonts w:ascii="Tahoma" w:hAnsi="Tahoma" w:cs="Tahoma"/>
          <w:color w:val="002060"/>
          <w:sz w:val="24"/>
          <w:szCs w:val="24"/>
          <w:lang w:val="vi-VN"/>
        </w:rPr>
        <w:t>Là sự việc hay hành vi  gây xúc phạm, gây tổn thương cho cá nhân, cho tập thể, cho xã hội, cho quốc gia hay cho tôn giáo -  trái với luật lệ hay đạo đức quy định của:</w:t>
      </w:r>
    </w:p>
    <w:p w:rsidR="00120105" w:rsidRPr="00F27DCB" w:rsidRDefault="00120105" w:rsidP="00120105">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 xml:space="preserve">- </w:t>
      </w:r>
      <w:r w:rsidRPr="00F27DCB">
        <w:rPr>
          <w:rFonts w:ascii="Tahoma" w:hAnsi="Tahoma" w:cs="Tahoma"/>
          <w:i/>
          <w:color w:val="002060"/>
          <w:sz w:val="24"/>
          <w:szCs w:val="24"/>
          <w:lang w:val="vi-VN"/>
        </w:rPr>
        <w:t>Pháp luật</w:t>
      </w:r>
      <w:r w:rsidRPr="00F27DCB">
        <w:rPr>
          <w:rFonts w:ascii="Tahoma" w:hAnsi="Tahoma" w:cs="Tahoma"/>
          <w:color w:val="002060"/>
          <w:sz w:val="24"/>
          <w:szCs w:val="24"/>
          <w:lang w:val="vi-VN"/>
        </w:rPr>
        <w:t xml:space="preserve"> (điều cấm của xã hội):  Gây hại cho </w:t>
      </w:r>
      <w:hyperlink r:id="rId109" w:tooltip="Xã hội" w:history="1">
        <w:r w:rsidRPr="00F27DCB">
          <w:rPr>
            <w:rStyle w:val="Hyperlink"/>
            <w:rFonts w:ascii="Tahoma" w:hAnsi="Tahoma" w:cs="Tahoma"/>
            <w:color w:val="002060"/>
            <w:sz w:val="24"/>
            <w:szCs w:val="24"/>
            <w:lang w:val="vi-VN"/>
          </w:rPr>
          <w:t>xã hội</w:t>
        </w:r>
      </w:hyperlink>
      <w:r w:rsidRPr="00F27DCB">
        <w:rPr>
          <w:rFonts w:ascii="Tahoma" w:hAnsi="Tahoma" w:cs="Tahoma"/>
          <w:color w:val="002060"/>
          <w:sz w:val="24"/>
          <w:szCs w:val="24"/>
          <w:lang w:val="vi-VN"/>
        </w:rPr>
        <w:t> và buộc phải chịu các hình phạt theo quy định của bộ </w:t>
      </w:r>
      <w:hyperlink r:id="rId110" w:tooltip="Luật hình sự" w:history="1">
        <w:r w:rsidRPr="00F27DCB">
          <w:rPr>
            <w:rStyle w:val="Hyperlink"/>
            <w:rFonts w:ascii="Tahoma" w:hAnsi="Tahoma" w:cs="Tahoma"/>
            <w:color w:val="002060"/>
            <w:sz w:val="24"/>
            <w:szCs w:val="24"/>
            <w:lang w:val="vi-VN"/>
          </w:rPr>
          <w:t>luật hình sự</w:t>
        </w:r>
      </w:hyperlink>
      <w:r w:rsidRPr="00F27DCB">
        <w:rPr>
          <w:rFonts w:ascii="Tahoma" w:hAnsi="Tahoma" w:cs="Tahoma"/>
          <w:color w:val="002060"/>
          <w:sz w:val="24"/>
          <w:szCs w:val="24"/>
          <w:lang w:val="vi-VN"/>
        </w:rPr>
        <w:t>.</w:t>
      </w:r>
    </w:p>
    <w:p w:rsidR="00120105" w:rsidRPr="00F27DCB" w:rsidRDefault="00120105" w:rsidP="00120105">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 xml:space="preserve">- </w:t>
      </w:r>
      <w:r w:rsidRPr="00F27DCB">
        <w:rPr>
          <w:rFonts w:ascii="Tahoma" w:hAnsi="Tahoma" w:cs="Tahoma"/>
          <w:i/>
          <w:color w:val="002060"/>
          <w:sz w:val="24"/>
          <w:szCs w:val="24"/>
          <w:lang w:val="vi-VN"/>
        </w:rPr>
        <w:t>Giới luật</w:t>
      </w:r>
      <w:r w:rsidRPr="00F27DCB">
        <w:rPr>
          <w:rFonts w:ascii="Tahoma" w:hAnsi="Tahoma" w:cs="Tahoma"/>
          <w:color w:val="002060"/>
          <w:sz w:val="24"/>
          <w:szCs w:val="24"/>
          <w:lang w:val="vi-VN"/>
        </w:rPr>
        <w:t xml:space="preserve"> (điều cấm của tôn giáo): Gây thiệt hại cho tôn giáo, và buộc phải chịu các hình phạt theo quy định của tôn giáo đó.</w:t>
      </w:r>
    </w:p>
    <w:p w:rsidR="00120105" w:rsidRPr="00F27DCB" w:rsidRDefault="00120105" w:rsidP="00120105">
      <w:pPr>
        <w:spacing w:after="120" w:line="360" w:lineRule="auto"/>
        <w:ind w:firstLine="720"/>
        <w:jc w:val="both"/>
        <w:rPr>
          <w:rFonts w:ascii="Tahoma" w:hAnsi="Tahoma" w:cs="Tahoma"/>
          <w:color w:val="002060"/>
          <w:sz w:val="24"/>
          <w:szCs w:val="24"/>
          <w:lang w:val="vi-VN"/>
        </w:rPr>
      </w:pPr>
      <w:r w:rsidRPr="00F27DCB">
        <w:rPr>
          <w:rFonts w:ascii="Tahoma" w:hAnsi="Tahoma" w:cs="Tahoma"/>
          <w:color w:val="002060"/>
          <w:sz w:val="24"/>
          <w:szCs w:val="24"/>
          <w:lang w:val="vi-VN"/>
        </w:rPr>
        <w:t xml:space="preserve">Trái với tội là </w:t>
      </w:r>
      <w:r w:rsidRPr="00F27DCB">
        <w:rPr>
          <w:rFonts w:ascii="Tahoma" w:hAnsi="Tahoma" w:cs="Tahoma"/>
          <w:i/>
          <w:color w:val="002060"/>
          <w:sz w:val="24"/>
          <w:szCs w:val="24"/>
          <w:lang w:val="vi-VN"/>
        </w:rPr>
        <w:t>phúc</w:t>
      </w:r>
      <w:r w:rsidRPr="00F27DCB">
        <w:rPr>
          <w:rFonts w:ascii="Tahoma" w:hAnsi="Tahoma" w:cs="Tahoma"/>
          <w:color w:val="002060"/>
          <w:sz w:val="24"/>
          <w:szCs w:val="24"/>
          <w:lang w:val="vi-VN"/>
        </w:rPr>
        <w:t xml:space="preserve"> hay </w:t>
      </w:r>
      <w:r w:rsidRPr="00F27DCB">
        <w:rPr>
          <w:rFonts w:ascii="Tahoma" w:hAnsi="Tahoma" w:cs="Tahoma"/>
          <w:i/>
          <w:color w:val="002060"/>
          <w:sz w:val="24"/>
          <w:szCs w:val="24"/>
          <w:lang w:val="vi-VN"/>
        </w:rPr>
        <w:t>phước</w:t>
      </w:r>
      <w:r w:rsidRPr="00F27DCB">
        <w:rPr>
          <w:rFonts w:ascii="Tahoma" w:hAnsi="Tahoma" w:cs="Tahoma"/>
          <w:color w:val="002060"/>
          <w:sz w:val="24"/>
          <w:szCs w:val="24"/>
          <w:lang w:val="vi-VN"/>
        </w:rPr>
        <w:t xml:space="preserve"> (</w:t>
      </w:r>
      <w:r w:rsidR="00D55EAF" w:rsidRPr="00F27DCB">
        <w:rPr>
          <w:rFonts w:ascii="SimSun" w:eastAsia="SimSun" w:hAnsi="SimSun" w:cs="MS Gothic" w:hint="eastAsia"/>
          <w:b/>
          <w:sz w:val="24"/>
          <w:szCs w:val="24"/>
          <w:lang w:val="vi-VN"/>
        </w:rPr>
        <w:t>福</w:t>
      </w:r>
      <w:r w:rsidRPr="00F27DCB">
        <w:rPr>
          <w:rFonts w:ascii="Tahoma" w:eastAsia="MS Mincho" w:hAnsi="Tahoma" w:cs="Tahoma"/>
          <w:color w:val="0070C0"/>
          <w:sz w:val="24"/>
          <w:szCs w:val="24"/>
          <w:lang w:val="vi-VN"/>
        </w:rPr>
        <w:t xml:space="preserve">;  </w:t>
      </w:r>
      <w:r w:rsidRPr="00F27DCB">
        <w:rPr>
          <w:rFonts w:ascii="Tahoma" w:eastAsia="MS Mincho" w:hAnsi="Tahoma" w:cs="Tahoma"/>
          <w:color w:val="002060"/>
          <w:sz w:val="24"/>
          <w:szCs w:val="24"/>
          <w:lang w:val="vi-VN"/>
        </w:rPr>
        <w:t xml:space="preserve">E: </w:t>
      </w:r>
      <w:r w:rsidRPr="00F27DCB">
        <w:rPr>
          <w:rFonts w:ascii="Tahoma" w:hAnsi="Tahoma" w:cs="Tahoma"/>
          <w:color w:val="002060"/>
          <w:sz w:val="24"/>
          <w:szCs w:val="24"/>
          <w:lang w:val="vi-VN"/>
        </w:rPr>
        <w:t>happiness)</w:t>
      </w:r>
    </w:p>
    <w:p w:rsidR="00120105" w:rsidRPr="00F27DCB" w:rsidRDefault="00120105" w:rsidP="00120105">
      <w:pPr>
        <w:spacing w:after="240" w:line="360" w:lineRule="auto"/>
        <w:ind w:firstLine="720"/>
        <w:jc w:val="both"/>
        <w:rPr>
          <w:rFonts w:ascii="Tahoma" w:eastAsia="Arial" w:hAnsi="Tahoma" w:cs="Tahoma"/>
          <w:color w:val="002060"/>
          <w:sz w:val="24"/>
          <w:szCs w:val="24"/>
          <w:lang w:val="vi-VN"/>
        </w:rPr>
      </w:pPr>
      <w:r w:rsidRPr="00F27DCB">
        <w:rPr>
          <w:rFonts w:ascii="Tahoma" w:hAnsi="Tahoma" w:cs="Tahoma"/>
          <w:b/>
          <w:color w:val="632423" w:themeColor="accent2" w:themeShade="80"/>
          <w:sz w:val="24"/>
          <w:szCs w:val="24"/>
          <w:lang w:val="vi-VN"/>
        </w:rPr>
        <w:t xml:space="preserve">2) Phạm tội </w:t>
      </w:r>
      <w:r w:rsidRPr="00F27DCB">
        <w:rPr>
          <w:rFonts w:ascii="SimSun" w:eastAsia="SimSun" w:hAnsi="SimSun" w:cs="MS Gothic" w:hint="eastAsia"/>
          <w:b/>
          <w:sz w:val="24"/>
          <w:szCs w:val="24"/>
          <w:lang w:val="vi-VN"/>
        </w:rPr>
        <w:t>犯罪</w:t>
      </w:r>
      <w:r w:rsidRPr="00F27DCB">
        <w:rPr>
          <w:rFonts w:ascii="Tahoma" w:eastAsia="MS Mincho" w:hAnsi="Tahoma" w:cs="Tahoma"/>
          <w:color w:val="632423" w:themeColor="accent2" w:themeShade="80"/>
          <w:sz w:val="24"/>
          <w:szCs w:val="24"/>
          <w:lang w:val="vi-VN"/>
        </w:rPr>
        <w:t>:</w:t>
      </w:r>
      <w:r w:rsidRPr="00F27DCB">
        <w:rPr>
          <w:rFonts w:ascii="Tahoma" w:hAnsi="Tahoma" w:cs="Tahoma"/>
          <w:color w:val="002060"/>
          <w:sz w:val="24"/>
          <w:szCs w:val="24"/>
          <w:lang w:val="vi-VN"/>
        </w:rPr>
        <w:t xml:space="preserve">  Là thực hiện một hành vi bị coi là tội.  </w:t>
      </w:r>
      <w:r w:rsidRPr="00F27DCB">
        <w:rPr>
          <w:rFonts w:ascii="Tahoma" w:hAnsi="Tahoma" w:cs="Tahoma"/>
          <w:i/>
          <w:color w:val="632423" w:themeColor="accent2" w:themeShade="80"/>
          <w:sz w:val="24"/>
          <w:szCs w:val="24"/>
          <w:lang w:val="vi-VN"/>
        </w:rPr>
        <w:t>Hình phạt</w:t>
      </w:r>
      <w:r w:rsidRPr="00F27DCB">
        <w:rPr>
          <w:rFonts w:ascii="Tahoma" w:hAnsi="Tahoma" w:cs="Tahoma"/>
          <w:b/>
          <w:color w:val="002060"/>
          <w:sz w:val="24"/>
          <w:szCs w:val="24"/>
          <w:lang w:val="vi-VN"/>
        </w:rPr>
        <w:t xml:space="preserve">  </w:t>
      </w:r>
      <w:r w:rsidR="00D55EAF" w:rsidRPr="00F27DCB">
        <w:rPr>
          <w:rFonts w:ascii="SimSun" w:eastAsia="SimSun" w:hAnsi="SimSun" w:cs="MS Gothic" w:hint="eastAsia"/>
          <w:lang w:val="vi-VN"/>
        </w:rPr>
        <w:t>刑罰</w:t>
      </w:r>
      <w:r w:rsidRPr="00F27DCB">
        <w:rPr>
          <w:rFonts w:ascii="Tahoma" w:eastAsia="MS Mincho" w:hAnsi="Tahoma" w:cs="Tahoma"/>
          <w:color w:val="002060"/>
          <w:sz w:val="24"/>
          <w:szCs w:val="24"/>
          <w:lang w:val="vi-VN"/>
        </w:rPr>
        <w:t xml:space="preserve">:  là cách xử phạt người phạm tội để được xem là công bình chính trực. </w:t>
      </w:r>
    </w:p>
    <w:p w:rsidR="00120105" w:rsidRPr="00F27DCB" w:rsidRDefault="00120105" w:rsidP="00120105">
      <w:pPr>
        <w:spacing w:after="120" w:line="360" w:lineRule="auto"/>
        <w:ind w:firstLine="720"/>
        <w:jc w:val="both"/>
        <w:rPr>
          <w:rFonts w:ascii="Tahoma" w:eastAsia="MS Mincho" w:hAnsi="Tahoma" w:cs="Tahoma"/>
          <w:color w:val="002060"/>
          <w:sz w:val="24"/>
          <w:szCs w:val="24"/>
          <w:lang w:val="vi-VN"/>
        </w:rPr>
      </w:pPr>
      <w:r w:rsidRPr="00F27DCB">
        <w:rPr>
          <w:rFonts w:ascii="Tahoma" w:hAnsi="Tahoma" w:cs="Tahoma"/>
          <w:b/>
          <w:color w:val="632423" w:themeColor="accent2" w:themeShade="80"/>
          <w:sz w:val="24"/>
          <w:szCs w:val="24"/>
          <w:lang w:val="vi-VN"/>
        </w:rPr>
        <w:t xml:space="preserve">3) Khái niệm về tội-phúc và tín ngưỡng tôn giáo: </w:t>
      </w:r>
    </w:p>
    <w:p w:rsidR="00120105" w:rsidRPr="00F27DCB" w:rsidRDefault="00120105" w:rsidP="00120105">
      <w:pPr>
        <w:spacing w:after="240" w:line="360" w:lineRule="auto"/>
        <w:ind w:firstLine="720"/>
        <w:jc w:val="both"/>
        <w:rPr>
          <w:rFonts w:ascii="Tahoma" w:eastAsia="MS Mincho" w:hAnsi="Tahoma" w:cs="Tahoma"/>
          <w:color w:val="002060"/>
          <w:sz w:val="24"/>
          <w:szCs w:val="24"/>
          <w:lang w:val="vi-VN"/>
        </w:rPr>
      </w:pPr>
      <w:r w:rsidRPr="00F27DCB">
        <w:rPr>
          <w:rFonts w:ascii="Tahoma" w:eastAsia="MS Mincho" w:hAnsi="Tahoma" w:cs="Tahoma"/>
          <w:color w:val="002060"/>
          <w:sz w:val="24"/>
          <w:szCs w:val="24"/>
          <w:lang w:val="vi-VN"/>
        </w:rPr>
        <w:lastRenderedPageBreak/>
        <w:t xml:space="preserve">Khái niệm về tội-phúc có lẽ đã có mặt từ lúc con người bắt đầu có đời sống chung đầu tiên gọi là </w:t>
      </w:r>
      <w:r w:rsidRPr="00F27DCB">
        <w:rPr>
          <w:rFonts w:ascii="Tahoma" w:eastAsia="MS Mincho" w:hAnsi="Tahoma" w:cs="Tahoma"/>
          <w:b/>
          <w:color w:val="002060"/>
          <w:lang w:val="vi-VN"/>
        </w:rPr>
        <w:t>Thị tộc</w:t>
      </w:r>
      <w:r w:rsidRPr="00F27DCB">
        <w:rPr>
          <w:rFonts w:ascii="Tahoma" w:eastAsia="MS Mincho" w:hAnsi="Tahoma" w:cs="Tahoma"/>
          <w:color w:val="002060"/>
          <w:sz w:val="24"/>
          <w:szCs w:val="24"/>
          <w:lang w:val="vi-VN"/>
        </w:rPr>
        <w:t xml:space="preserve"> </w:t>
      </w:r>
      <w:r w:rsidR="00D55EAF">
        <w:rPr>
          <w:rFonts w:ascii="Tahoma" w:eastAsia="MS Mincho" w:hAnsi="Tahoma" w:cs="Tahoma"/>
          <w:color w:val="002060"/>
          <w:sz w:val="24"/>
          <w:szCs w:val="24"/>
          <w:lang w:val="vi-VN"/>
        </w:rPr>
        <w:t>(</w:t>
      </w:r>
      <w:r w:rsidR="00D55EAF">
        <w:rPr>
          <w:rFonts w:ascii="Tahoma" w:eastAsia="Times New Roman" w:hAnsi="Tahoma" w:cs="Tahoma"/>
          <w:color w:val="002060"/>
          <w:sz w:val="24"/>
          <w:szCs w:val="24"/>
          <w:lang w:val="vi-VN"/>
        </w:rPr>
        <w:t>E: C</w:t>
      </w:r>
      <w:r w:rsidR="00D55EAF" w:rsidRPr="00AF19E9">
        <w:rPr>
          <w:rFonts w:ascii="Tahoma" w:eastAsia="Times New Roman" w:hAnsi="Tahoma" w:cs="Tahoma"/>
          <w:color w:val="002060"/>
          <w:sz w:val="24"/>
          <w:szCs w:val="24"/>
          <w:lang w:val="vi-VN"/>
        </w:rPr>
        <w:t xml:space="preserve">lan) </w:t>
      </w:r>
      <w:r w:rsidRPr="00F27DCB">
        <w:rPr>
          <w:rFonts w:ascii="Tahoma" w:eastAsia="MS Mincho" w:hAnsi="Tahoma" w:cs="Tahoma"/>
          <w:color w:val="002060"/>
          <w:sz w:val="24"/>
          <w:szCs w:val="24"/>
          <w:lang w:val="vi-VN"/>
        </w:rPr>
        <w:t xml:space="preserve">và cạnh đó là tín ngưỡng </w:t>
      </w:r>
      <w:r w:rsidRPr="00F27DCB">
        <w:rPr>
          <w:rFonts w:ascii="Tahoma" w:eastAsia="MS Gothic" w:hAnsi="Tahoma" w:cs="Tahoma"/>
          <w:b/>
          <w:color w:val="002060"/>
          <w:lang w:val="vi-VN"/>
        </w:rPr>
        <w:t>Vật tổ giáo</w:t>
      </w:r>
      <w:r w:rsidRPr="00F27DCB">
        <w:rPr>
          <w:rFonts w:ascii="Tahoma" w:eastAsia="MS Gothic" w:hAnsi="Tahoma" w:cs="Tahoma"/>
          <w:b/>
          <w:color w:val="002060"/>
          <w:sz w:val="24"/>
          <w:szCs w:val="24"/>
          <w:lang w:val="vi-VN"/>
        </w:rPr>
        <w:t xml:space="preserve"> </w:t>
      </w:r>
      <w:r w:rsidRPr="00F27DCB">
        <w:rPr>
          <w:rFonts w:ascii="Tahoma" w:eastAsia="MS Gothic" w:hAnsi="Tahoma" w:cs="Tahoma"/>
          <w:color w:val="002060"/>
          <w:sz w:val="24"/>
          <w:szCs w:val="24"/>
          <w:lang w:val="vi-VN"/>
        </w:rPr>
        <w:t xml:space="preserve">(E: </w:t>
      </w:r>
      <w:r w:rsidR="00D55EAF" w:rsidRPr="00F27DCB">
        <w:rPr>
          <w:rFonts w:ascii="Tahoma" w:eastAsia="MS Gothic" w:hAnsi="Tahoma" w:cs="Tahoma"/>
          <w:color w:val="002060"/>
          <w:sz w:val="24"/>
          <w:szCs w:val="24"/>
          <w:lang w:val="vi-VN"/>
        </w:rPr>
        <w:t>T</w:t>
      </w:r>
      <w:r w:rsidRPr="00F27DCB">
        <w:rPr>
          <w:rFonts w:ascii="Tahoma" w:eastAsia="MS Gothic" w:hAnsi="Tahoma" w:cs="Tahoma"/>
          <w:color w:val="002060"/>
          <w:sz w:val="24"/>
          <w:szCs w:val="24"/>
          <w:lang w:val="vi-VN"/>
        </w:rPr>
        <w:t>otemism),</w:t>
      </w:r>
      <w:r w:rsidRPr="00F27DCB">
        <w:rPr>
          <w:rFonts w:ascii="Tahoma" w:eastAsia="MS Mincho" w:hAnsi="Tahoma" w:cs="Tahoma"/>
          <w:color w:val="002060"/>
          <w:sz w:val="24"/>
          <w:szCs w:val="24"/>
          <w:lang w:val="vi-VN"/>
        </w:rPr>
        <w:t xml:space="preserve"> khoảng 35.000 tCN, hình thành đời sống đạo đức ban sơ của con người.</w:t>
      </w:r>
    </w:p>
    <w:p w:rsidR="00120105" w:rsidRPr="0069148B" w:rsidRDefault="00120105" w:rsidP="00120105">
      <w:pPr>
        <w:spacing w:after="120" w:line="360" w:lineRule="auto"/>
        <w:ind w:firstLine="720"/>
        <w:jc w:val="both"/>
        <w:rPr>
          <w:rFonts w:ascii="Tahoma" w:eastAsia="SimSun" w:hAnsi="Tahoma" w:cs="Tahoma"/>
          <w:color w:val="002060"/>
          <w:sz w:val="24"/>
          <w:szCs w:val="24"/>
        </w:rPr>
      </w:pPr>
      <w:r w:rsidRPr="00F27DCB">
        <w:rPr>
          <w:rFonts w:ascii="Tahoma" w:hAnsi="Tahoma" w:cs="Tahoma"/>
          <w:bCs/>
          <w:color w:val="002060"/>
          <w:sz w:val="24"/>
          <w:szCs w:val="24"/>
          <w:lang w:val="vi-VN"/>
        </w:rPr>
        <w:t>1/.</w:t>
      </w:r>
      <w:r w:rsidRPr="00F27DCB">
        <w:rPr>
          <w:rFonts w:ascii="Tahoma" w:hAnsi="Tahoma" w:cs="Tahoma"/>
          <w:color w:val="002060"/>
          <w:sz w:val="24"/>
          <w:szCs w:val="24"/>
          <w:lang w:val="vi-VN"/>
        </w:rPr>
        <w:t xml:space="preserve"> </w:t>
      </w:r>
      <w:r w:rsidRPr="00F27DCB">
        <w:rPr>
          <w:rFonts w:ascii="Tahoma" w:eastAsia="SimSun" w:hAnsi="Tahoma" w:cs="Tahoma"/>
          <w:b/>
          <w:color w:val="002060"/>
          <w:sz w:val="24"/>
          <w:szCs w:val="24"/>
          <w:lang w:val="vi-VN"/>
        </w:rPr>
        <w:t>Trong các tôn giáo Nhất thần</w:t>
      </w:r>
      <w:r w:rsidRPr="00F27DCB">
        <w:rPr>
          <w:rFonts w:ascii="Tahoma" w:eastAsia="SimSun" w:hAnsi="Tahoma" w:cs="Tahoma"/>
          <w:color w:val="002060"/>
          <w:sz w:val="24"/>
          <w:szCs w:val="24"/>
          <w:lang w:val="vi-VN"/>
        </w:rPr>
        <w:t xml:space="preserve"> (E: Monotheism) như Do Thái giáo (E: Judaism), Cơ Đốc giáo (E: Christianity), Hồi giáo (E: </w:t>
      </w:r>
      <w:r w:rsidRPr="00F27DCB">
        <w:rPr>
          <w:rFonts w:ascii="Tahoma" w:hAnsi="Tahoma" w:cs="Tahoma"/>
          <w:color w:val="002060"/>
          <w:sz w:val="24"/>
          <w:szCs w:val="24"/>
          <w:lang w:val="vi-VN"/>
        </w:rPr>
        <w:t>Islamism, Moslemism</w:t>
      </w:r>
      <w:r w:rsidRPr="00F27DCB">
        <w:rPr>
          <w:rFonts w:ascii="Tahoma" w:eastAsia="SimSun" w:hAnsi="Tahoma" w:cs="Tahoma"/>
          <w:color w:val="002060"/>
          <w:sz w:val="24"/>
          <w:szCs w:val="24"/>
          <w:lang w:val="vi-VN"/>
        </w:rPr>
        <w:t xml:space="preserve">) thì tội là vấn đề liên quan trực tiếp hoặc gián tiếp đến vị Thần linh được tin tưởng. </w:t>
      </w:r>
      <w:r w:rsidRPr="0069148B">
        <w:rPr>
          <w:rFonts w:ascii="Tahoma" w:eastAsia="SimSun" w:hAnsi="Tahoma" w:cs="Tahoma"/>
          <w:color w:val="002060"/>
          <w:sz w:val="24"/>
          <w:szCs w:val="24"/>
        </w:rPr>
        <w:t>Nói cách khác, tội là sự bỏ qua hoặc không vâng theo ý muốn của Thượng Đế (</w:t>
      </w:r>
      <w:r w:rsidRPr="0069148B">
        <w:rPr>
          <w:rFonts w:ascii="Tahoma" w:eastAsia="SimSun" w:hAnsi="Tahoma" w:cs="Tahoma"/>
          <w:i/>
          <w:iCs/>
          <w:color w:val="002060"/>
          <w:sz w:val="24"/>
          <w:szCs w:val="24"/>
        </w:rPr>
        <w:t>sin is a passing over or rejection of the will of God</w:t>
      </w:r>
      <w:r w:rsidRPr="0069148B">
        <w:rPr>
          <w:rFonts w:ascii="Tahoma" w:eastAsia="SimSun" w:hAnsi="Tahoma" w:cs="Tahoma"/>
          <w:color w:val="002060"/>
          <w:sz w:val="24"/>
          <w:szCs w:val="24"/>
        </w:rPr>
        <w:t>).</w:t>
      </w:r>
    </w:p>
    <w:p w:rsidR="00120105" w:rsidRPr="0069148B" w:rsidRDefault="00120105" w:rsidP="00120105">
      <w:pPr>
        <w:spacing w:line="360" w:lineRule="auto"/>
        <w:ind w:firstLine="720"/>
        <w:jc w:val="both"/>
        <w:rPr>
          <w:rFonts w:ascii="Tahoma" w:hAnsi="Tahoma" w:cs="Tahoma"/>
          <w:color w:val="002060"/>
          <w:sz w:val="24"/>
          <w:szCs w:val="24"/>
        </w:rPr>
      </w:pPr>
      <w:r w:rsidRPr="0069148B">
        <w:rPr>
          <w:rFonts w:ascii="Tahoma" w:hAnsi="Tahoma" w:cs="Tahoma"/>
          <w:color w:val="002060"/>
          <w:sz w:val="24"/>
          <w:szCs w:val="24"/>
        </w:rPr>
        <w:t>Theo giáo sư tôn giáo học trường đại học Boston là Stephen Prothero đã tóm tắt về quan điểm của 3 tôn giáo khởi nguồn từ Abraham về thân phận con người phải làm gì để được ân sủng của Thượng Đế (= TĐ), như:</w:t>
      </w:r>
    </w:p>
    <w:p w:rsidR="00120105" w:rsidRPr="002530DC" w:rsidRDefault="00120105" w:rsidP="00120105">
      <w:pPr>
        <w:spacing w:after="120" w:line="360" w:lineRule="auto"/>
        <w:ind w:firstLine="720"/>
        <w:jc w:val="both"/>
        <w:rPr>
          <w:rFonts w:ascii="Tahoma" w:hAnsi="Tahoma" w:cs="Tahoma"/>
          <w:color w:val="002060"/>
        </w:rPr>
      </w:pPr>
      <w:r w:rsidRPr="002530DC">
        <w:rPr>
          <w:rFonts w:ascii="Tahoma" w:hAnsi="Tahoma" w:cs="Tahoma"/>
          <w:color w:val="002060"/>
        </w:rPr>
        <w:t xml:space="preserve">+ </w:t>
      </w:r>
      <w:r w:rsidRPr="002530DC">
        <w:rPr>
          <w:rFonts w:ascii="Tahoma" w:hAnsi="Tahoma" w:cs="Tahoma"/>
          <w:i/>
          <w:iCs/>
          <w:color w:val="002060"/>
        </w:rPr>
        <w:t>Do Thái giáo</w:t>
      </w:r>
      <w:r w:rsidR="002530DC" w:rsidRPr="002530DC">
        <w:rPr>
          <w:rFonts w:ascii="Tahoma" w:hAnsi="Tahoma" w:cs="Tahoma"/>
          <w:i/>
          <w:iCs/>
          <w:color w:val="002060"/>
          <w:lang w:val="vi-VN"/>
        </w:rPr>
        <w:t xml:space="preserve"> </w:t>
      </w:r>
      <w:r w:rsidRPr="002530DC">
        <w:rPr>
          <w:rFonts w:ascii="Tahoma" w:hAnsi="Tahoma" w:cs="Tahoma"/>
          <w:color w:val="002060"/>
        </w:rPr>
        <w:t>:  Con người bị lưu đày (</w:t>
      </w:r>
      <w:r w:rsidR="002530DC" w:rsidRPr="002530DC">
        <w:rPr>
          <w:rFonts w:ascii="Tahoma" w:hAnsi="Tahoma" w:cs="Tahoma"/>
          <w:color w:val="002060"/>
        </w:rPr>
        <w:t>E</w:t>
      </w:r>
      <w:r w:rsidR="002530DC" w:rsidRPr="002530DC">
        <w:rPr>
          <w:rFonts w:ascii="Tahoma" w:hAnsi="Tahoma" w:cs="Tahoma"/>
          <w:color w:val="002060"/>
          <w:lang w:val="vi-VN"/>
        </w:rPr>
        <w:t xml:space="preserve">: </w:t>
      </w:r>
      <w:r w:rsidRPr="002530DC">
        <w:rPr>
          <w:rFonts w:ascii="Tahoma" w:hAnsi="Tahoma" w:cs="Tahoma"/>
          <w:color w:val="002060"/>
        </w:rPr>
        <w:t>exile), cần trở về với TĐ (E: return).</w:t>
      </w:r>
    </w:p>
    <w:p w:rsidR="00120105" w:rsidRPr="002530DC" w:rsidRDefault="00120105" w:rsidP="00120105">
      <w:pPr>
        <w:spacing w:after="120" w:line="360" w:lineRule="auto"/>
        <w:ind w:firstLine="720"/>
        <w:jc w:val="both"/>
        <w:rPr>
          <w:rFonts w:ascii="Tahoma" w:hAnsi="Tahoma" w:cs="Tahoma"/>
          <w:color w:val="002060"/>
        </w:rPr>
      </w:pPr>
      <w:r w:rsidRPr="002530DC">
        <w:rPr>
          <w:rFonts w:ascii="Tahoma" w:hAnsi="Tahoma" w:cs="Tahoma"/>
          <w:color w:val="002060"/>
        </w:rPr>
        <w:t xml:space="preserve">+ </w:t>
      </w:r>
      <w:r w:rsidRPr="002530DC">
        <w:rPr>
          <w:rFonts w:ascii="Tahoma" w:hAnsi="Tahoma" w:cs="Tahoma"/>
          <w:i/>
          <w:iCs/>
          <w:color w:val="002060"/>
        </w:rPr>
        <w:t>Kitô giáo</w:t>
      </w:r>
      <w:r w:rsidR="002530DC" w:rsidRPr="002530DC">
        <w:rPr>
          <w:rFonts w:ascii="Tahoma" w:hAnsi="Tahoma" w:cs="Tahoma"/>
          <w:i/>
          <w:iCs/>
          <w:color w:val="002060"/>
          <w:lang w:val="vi-VN"/>
        </w:rPr>
        <w:t xml:space="preserve"> </w:t>
      </w:r>
      <w:r w:rsidR="002530DC" w:rsidRPr="002530DC">
        <w:rPr>
          <w:rFonts w:ascii="Tahoma" w:hAnsi="Tahoma" w:cs="Tahoma"/>
          <w:color w:val="002060"/>
        </w:rPr>
        <w:t xml:space="preserve">: </w:t>
      </w:r>
      <w:r w:rsidRPr="002530DC">
        <w:rPr>
          <w:rFonts w:ascii="Tahoma" w:hAnsi="Tahoma" w:cs="Tahoma"/>
          <w:color w:val="002060"/>
        </w:rPr>
        <w:t>Con người vốn phạm tội (</w:t>
      </w:r>
      <w:r w:rsidR="002530DC" w:rsidRPr="002530DC">
        <w:rPr>
          <w:rFonts w:ascii="Tahoma" w:hAnsi="Tahoma" w:cs="Tahoma"/>
          <w:color w:val="002060"/>
        </w:rPr>
        <w:t>E</w:t>
      </w:r>
      <w:r w:rsidR="002530DC" w:rsidRPr="002530DC">
        <w:rPr>
          <w:rFonts w:ascii="Tahoma" w:hAnsi="Tahoma" w:cs="Tahoma"/>
          <w:color w:val="002060"/>
          <w:lang w:val="vi-VN"/>
        </w:rPr>
        <w:t>:</w:t>
      </w:r>
      <w:r w:rsidRPr="002530DC">
        <w:rPr>
          <w:rFonts w:ascii="Tahoma" w:hAnsi="Tahoma" w:cs="Tahoma"/>
          <w:color w:val="002060"/>
        </w:rPr>
        <w:t>sin), cần được TĐ cứu rỗi (E: salvation).</w:t>
      </w:r>
    </w:p>
    <w:p w:rsidR="00120105" w:rsidRPr="002530DC" w:rsidRDefault="00120105" w:rsidP="00120105">
      <w:pPr>
        <w:spacing w:after="240" w:line="360" w:lineRule="auto"/>
        <w:ind w:firstLine="720"/>
        <w:jc w:val="both"/>
        <w:rPr>
          <w:rFonts w:ascii="Tahoma" w:hAnsi="Tahoma" w:cs="Tahoma"/>
          <w:color w:val="002060"/>
          <w:lang w:val="vi-VN"/>
        </w:rPr>
      </w:pPr>
      <w:r w:rsidRPr="002530DC">
        <w:rPr>
          <w:rFonts w:ascii="Tahoma" w:hAnsi="Tahoma" w:cs="Tahoma"/>
          <w:color w:val="002060"/>
        </w:rPr>
        <w:t xml:space="preserve">+ </w:t>
      </w:r>
      <w:r w:rsidRPr="002530DC">
        <w:rPr>
          <w:rFonts w:ascii="Tahoma" w:hAnsi="Tahoma" w:cs="Tahoma"/>
          <w:i/>
          <w:iCs/>
          <w:color w:val="002060"/>
        </w:rPr>
        <w:t xml:space="preserve">Hồi </w:t>
      </w:r>
      <w:r w:rsidR="002530DC" w:rsidRPr="002530DC">
        <w:rPr>
          <w:rFonts w:ascii="Tahoma" w:hAnsi="Tahoma" w:cs="Tahoma"/>
          <w:i/>
          <w:iCs/>
          <w:color w:val="002060"/>
        </w:rPr>
        <w:t>giáo</w:t>
      </w:r>
      <w:r w:rsidR="002530DC">
        <w:rPr>
          <w:rFonts w:ascii="Tahoma" w:hAnsi="Tahoma" w:cs="Tahoma"/>
          <w:i/>
          <w:iCs/>
          <w:color w:val="002060"/>
          <w:lang w:val="vi-VN"/>
        </w:rPr>
        <w:t xml:space="preserve"> </w:t>
      </w:r>
      <w:r w:rsidR="002530DC" w:rsidRPr="002530DC">
        <w:rPr>
          <w:rFonts w:ascii="Tahoma" w:hAnsi="Tahoma" w:cs="Tahoma"/>
          <w:iCs/>
          <w:color w:val="002060"/>
          <w:lang w:val="vi-VN"/>
        </w:rPr>
        <w:t>:</w:t>
      </w:r>
      <w:r w:rsidR="002530DC" w:rsidRPr="002530DC">
        <w:rPr>
          <w:rFonts w:ascii="Tahoma" w:hAnsi="Tahoma" w:cs="Tahoma"/>
          <w:i/>
          <w:iCs/>
          <w:color w:val="002060"/>
          <w:lang w:val="vi-VN"/>
        </w:rPr>
        <w:t xml:space="preserve"> </w:t>
      </w:r>
      <w:r w:rsidRPr="002530DC">
        <w:rPr>
          <w:rFonts w:ascii="Tahoma" w:hAnsi="Tahoma" w:cs="Tahoma"/>
          <w:color w:val="002060"/>
        </w:rPr>
        <w:t>Con người vốn kiêu căng (</w:t>
      </w:r>
      <w:r w:rsidR="002530DC" w:rsidRPr="002530DC">
        <w:rPr>
          <w:rFonts w:ascii="Tahoma" w:hAnsi="Tahoma" w:cs="Tahoma"/>
          <w:color w:val="002060"/>
        </w:rPr>
        <w:t>E</w:t>
      </w:r>
      <w:r w:rsidR="002530DC" w:rsidRPr="002530DC">
        <w:rPr>
          <w:rFonts w:ascii="Tahoma" w:hAnsi="Tahoma" w:cs="Tahoma"/>
          <w:color w:val="002060"/>
          <w:lang w:val="vi-VN"/>
        </w:rPr>
        <w:t xml:space="preserve">: </w:t>
      </w:r>
      <w:r w:rsidRPr="002530DC">
        <w:rPr>
          <w:rFonts w:ascii="Tahoma" w:hAnsi="Tahoma" w:cs="Tahoma"/>
          <w:color w:val="002060"/>
        </w:rPr>
        <w:t xml:space="preserve">pride), cần qui phục TĐ (E: </w:t>
      </w:r>
      <w:r w:rsidR="002530DC" w:rsidRPr="002530DC">
        <w:rPr>
          <w:rFonts w:ascii="Tahoma" w:hAnsi="Tahoma" w:cs="Tahoma"/>
          <w:color w:val="002060"/>
        </w:rPr>
        <w:t>submission)</w:t>
      </w:r>
    </w:p>
    <w:p w:rsidR="00120105" w:rsidRPr="0069148B" w:rsidRDefault="00120105" w:rsidP="00120105">
      <w:pPr>
        <w:spacing w:after="120" w:line="360" w:lineRule="auto"/>
        <w:jc w:val="both"/>
        <w:rPr>
          <w:rFonts w:ascii="Tahoma" w:eastAsia="SimSun" w:hAnsi="Tahoma" w:cs="Tahoma"/>
          <w:color w:val="002060"/>
          <w:sz w:val="24"/>
          <w:szCs w:val="24"/>
        </w:rPr>
      </w:pPr>
      <w:r w:rsidRPr="0069148B">
        <w:rPr>
          <w:rFonts w:ascii="Tahoma" w:eastAsia="SimSun" w:hAnsi="Tahoma" w:cs="Tahoma"/>
          <w:color w:val="002060"/>
          <w:sz w:val="24"/>
          <w:szCs w:val="24"/>
        </w:rPr>
        <w:tab/>
      </w:r>
      <w:r>
        <w:rPr>
          <w:rFonts w:ascii="Tahoma" w:eastAsia="SimSun" w:hAnsi="Tahoma" w:cs="Tahoma"/>
          <w:bCs/>
          <w:color w:val="002060"/>
          <w:sz w:val="24"/>
          <w:szCs w:val="24"/>
        </w:rPr>
        <w:t xml:space="preserve">2/. </w:t>
      </w:r>
      <w:r w:rsidRPr="0069148B">
        <w:rPr>
          <w:rFonts w:ascii="Tahoma" w:eastAsia="SimSun" w:hAnsi="Tahoma" w:cs="Tahoma"/>
          <w:color w:val="002060"/>
          <w:sz w:val="24"/>
          <w:szCs w:val="24"/>
        </w:rPr>
        <w:t xml:space="preserve"> </w:t>
      </w:r>
      <w:r w:rsidRPr="00F6470C">
        <w:rPr>
          <w:rFonts w:ascii="Tahoma" w:eastAsia="SimSun" w:hAnsi="Tahoma" w:cs="Tahoma"/>
          <w:b/>
          <w:color w:val="002060"/>
          <w:sz w:val="24"/>
          <w:szCs w:val="24"/>
        </w:rPr>
        <w:t>Trong các tôn giáo Vô thần</w:t>
      </w:r>
      <w:r w:rsidRPr="0069148B">
        <w:rPr>
          <w:rFonts w:ascii="Tahoma" w:eastAsia="SimSun" w:hAnsi="Tahoma" w:cs="Tahoma"/>
          <w:color w:val="002060"/>
          <w:sz w:val="24"/>
          <w:szCs w:val="24"/>
        </w:rPr>
        <w:t xml:space="preserve"> (Atheism) như Phật giáo, tội dùng để chỉ việc </w:t>
      </w:r>
      <w:r w:rsidRPr="0069148B">
        <w:rPr>
          <w:rFonts w:ascii="Tahoma" w:eastAsia="SimSun" w:hAnsi="Tahoma" w:cs="Tahoma"/>
          <w:i/>
          <w:iCs/>
          <w:color w:val="002060"/>
          <w:sz w:val="24"/>
          <w:szCs w:val="24"/>
        </w:rPr>
        <w:t>bất thiện</w:t>
      </w:r>
      <w:r w:rsidRPr="0069148B">
        <w:rPr>
          <w:rFonts w:ascii="Tahoma" w:eastAsia="SimSun" w:hAnsi="Tahoma" w:cs="Tahoma"/>
          <w:color w:val="002060"/>
          <w:sz w:val="24"/>
          <w:szCs w:val="24"/>
        </w:rPr>
        <w:t xml:space="preserve"> (= ác) trái với việc </w:t>
      </w:r>
      <w:r w:rsidRPr="0069148B">
        <w:rPr>
          <w:rFonts w:ascii="Tahoma" w:eastAsia="SimSun" w:hAnsi="Tahoma" w:cs="Tahoma"/>
          <w:i/>
          <w:iCs/>
          <w:color w:val="002060"/>
          <w:sz w:val="24"/>
          <w:szCs w:val="24"/>
        </w:rPr>
        <w:t>thiện</w:t>
      </w:r>
      <w:r w:rsidRPr="0069148B">
        <w:rPr>
          <w:rFonts w:ascii="Tahoma" w:eastAsia="SimSun" w:hAnsi="Tahoma" w:cs="Tahoma"/>
          <w:color w:val="002060"/>
          <w:sz w:val="24"/>
          <w:szCs w:val="24"/>
        </w:rPr>
        <w:t xml:space="preserve">, là hành động của Thân-Khẩu-Ý của một người trái với đạo đức, đưa tới Nghiệp xấu, khiến người này phải tự gánh chịu đau khổ theo luật Nhân Quả. </w:t>
      </w:r>
    </w:p>
    <w:p w:rsidR="00120105" w:rsidRPr="0069148B" w:rsidRDefault="00120105" w:rsidP="00120105">
      <w:pPr>
        <w:spacing w:after="240" w:line="360" w:lineRule="auto"/>
        <w:jc w:val="both"/>
        <w:rPr>
          <w:rFonts w:ascii="Tahoma" w:eastAsia="SimSun" w:hAnsi="Tahoma" w:cs="Tahoma"/>
          <w:color w:val="002060"/>
          <w:sz w:val="24"/>
          <w:szCs w:val="24"/>
        </w:rPr>
      </w:pPr>
      <w:r w:rsidRPr="0069148B">
        <w:rPr>
          <w:rFonts w:ascii="Tahoma" w:eastAsia="SimSun" w:hAnsi="Tahoma" w:cs="Tahoma"/>
          <w:color w:val="002060"/>
          <w:sz w:val="24"/>
          <w:szCs w:val="24"/>
        </w:rPr>
        <w:tab/>
        <w:t>Động cơ của hành động bất thiện xuất phát từ một nội tâm chấp thủ biểu hiện dưới 3 hình thức là Tham-Sân-Si, ngược lại với hành động thiệ</w:t>
      </w:r>
      <w:r w:rsidR="002530DC">
        <w:rPr>
          <w:rFonts w:ascii="Tahoma" w:eastAsia="SimSun" w:hAnsi="Tahoma" w:cs="Tahoma"/>
          <w:color w:val="002060"/>
          <w:sz w:val="24"/>
          <w:szCs w:val="24"/>
        </w:rPr>
        <w:t>n.</w:t>
      </w:r>
      <w:r w:rsidRPr="0069148B">
        <w:rPr>
          <w:rFonts w:ascii="Tahoma" w:eastAsia="SimSun" w:hAnsi="Tahoma" w:cs="Tahoma"/>
          <w:color w:val="002060"/>
          <w:sz w:val="24"/>
          <w:szCs w:val="24"/>
        </w:rPr>
        <w:t xml:space="preserve"> Theo đó, việc làm “Từ thiện” của một cá nhân hay một tổ chức cần xác định động cơ, để thấy rõ ra việc làm “Từ thiện” này là </w:t>
      </w:r>
      <w:r w:rsidR="002530DC">
        <w:rPr>
          <w:rFonts w:ascii="Tahoma" w:eastAsia="SimSun" w:hAnsi="Tahoma" w:cs="Tahoma"/>
          <w:color w:val="002060"/>
          <w:sz w:val="24"/>
          <w:szCs w:val="24"/>
        </w:rPr>
        <w:t>thật</w:t>
      </w:r>
      <w:r w:rsidRPr="0069148B">
        <w:rPr>
          <w:rFonts w:ascii="Tahoma" w:eastAsia="SimSun" w:hAnsi="Tahoma" w:cs="Tahoma"/>
          <w:color w:val="002060"/>
          <w:sz w:val="24"/>
          <w:szCs w:val="24"/>
        </w:rPr>
        <w:t xml:space="preserve"> thiện hay </w:t>
      </w:r>
      <w:r w:rsidR="002530DC">
        <w:rPr>
          <w:rFonts w:ascii="Tahoma" w:eastAsia="SimSun" w:hAnsi="Tahoma" w:cs="Tahoma"/>
          <w:color w:val="002060"/>
          <w:sz w:val="24"/>
          <w:szCs w:val="24"/>
        </w:rPr>
        <w:t>thật</w:t>
      </w:r>
      <w:r w:rsidRPr="0069148B">
        <w:rPr>
          <w:rFonts w:ascii="Tahoma" w:eastAsia="SimSun" w:hAnsi="Tahoma" w:cs="Tahoma"/>
          <w:color w:val="002060"/>
          <w:sz w:val="24"/>
          <w:szCs w:val="24"/>
        </w:rPr>
        <w:t xml:space="preserve"> bất thiện.</w:t>
      </w:r>
    </w:p>
    <w:p w:rsidR="00120105" w:rsidRPr="00E1384E" w:rsidRDefault="00120105" w:rsidP="00120105">
      <w:pPr>
        <w:spacing w:after="120" w:line="360" w:lineRule="auto"/>
        <w:jc w:val="center"/>
        <w:rPr>
          <w:rFonts w:ascii="Tahoma" w:eastAsia="Times New Roman" w:hAnsi="Tahoma" w:cs="Tahoma"/>
          <w:b/>
          <w:bCs/>
          <w:color w:val="0070C0"/>
          <w:sz w:val="28"/>
          <w:szCs w:val="28"/>
        </w:rPr>
      </w:pPr>
      <w:r w:rsidRPr="00E1384E">
        <w:rPr>
          <w:rFonts w:ascii="Tahoma" w:eastAsia="Times New Roman" w:hAnsi="Tahoma" w:cs="Tahoma"/>
          <w:b/>
          <w:bCs/>
          <w:color w:val="0070C0"/>
          <w:sz w:val="28"/>
          <w:szCs w:val="28"/>
        </w:rPr>
        <w:t>II. Tội phạm theo quan điểm xã hội.</w:t>
      </w:r>
    </w:p>
    <w:p w:rsidR="00120105" w:rsidRPr="00E1384E" w:rsidRDefault="00120105" w:rsidP="00120105">
      <w:pPr>
        <w:spacing w:after="120" w:line="360" w:lineRule="auto"/>
        <w:ind w:firstLine="720"/>
        <w:jc w:val="both"/>
        <w:rPr>
          <w:rFonts w:ascii="Tahoma" w:eastAsia="Times New Roman" w:hAnsi="Tahoma" w:cs="Tahoma"/>
          <w:b/>
          <w:bCs/>
          <w:color w:val="632423" w:themeColor="accent2" w:themeShade="80"/>
          <w:sz w:val="24"/>
          <w:szCs w:val="24"/>
        </w:rPr>
      </w:pPr>
      <w:r w:rsidRPr="00E1384E">
        <w:rPr>
          <w:rFonts w:ascii="Tahoma" w:hAnsi="Tahoma" w:cs="Tahoma"/>
          <w:b/>
          <w:color w:val="632423" w:themeColor="accent2" w:themeShade="80"/>
          <w:sz w:val="24"/>
          <w:szCs w:val="24"/>
        </w:rPr>
        <w:t xml:space="preserve">1)  </w:t>
      </w:r>
      <w:r w:rsidRPr="00E1384E">
        <w:rPr>
          <w:rFonts w:ascii="Tahoma" w:eastAsia="Times New Roman" w:hAnsi="Tahoma" w:cs="Tahoma"/>
          <w:b/>
          <w:bCs/>
          <w:color w:val="632423" w:themeColor="accent2" w:themeShade="80"/>
          <w:sz w:val="24"/>
          <w:szCs w:val="24"/>
        </w:rPr>
        <w:t>Tội phạm học.</w:t>
      </w:r>
    </w:p>
    <w:p w:rsidR="00120105" w:rsidRPr="00E1384E" w:rsidRDefault="00120105" w:rsidP="00120105">
      <w:pPr>
        <w:spacing w:after="120" w:line="360" w:lineRule="auto"/>
        <w:jc w:val="both"/>
        <w:rPr>
          <w:rFonts w:ascii="Tahoma" w:hAnsi="Tahoma" w:cs="Tahoma"/>
          <w:color w:val="002060"/>
          <w:sz w:val="24"/>
          <w:szCs w:val="24"/>
        </w:rPr>
      </w:pPr>
      <w:r w:rsidRPr="00E1384E">
        <w:rPr>
          <w:rFonts w:ascii="Tahoma" w:eastAsia="Times New Roman" w:hAnsi="Tahoma" w:cs="Tahoma"/>
          <w:b/>
          <w:bCs/>
          <w:color w:val="0070C0"/>
          <w:sz w:val="24"/>
          <w:szCs w:val="24"/>
        </w:rPr>
        <w:tab/>
      </w:r>
      <w:r w:rsidRPr="007048C1">
        <w:rPr>
          <w:rFonts w:ascii="Tahoma" w:hAnsi="Tahoma" w:cs="Tahoma"/>
          <w:b/>
          <w:bCs/>
          <w:color w:val="002060"/>
          <w:sz w:val="24"/>
          <w:szCs w:val="24"/>
        </w:rPr>
        <w:t>Tội phạm học</w:t>
      </w:r>
      <w:r w:rsidRPr="00E1384E">
        <w:rPr>
          <w:rFonts w:ascii="Tahoma" w:hAnsi="Tahoma" w:cs="Tahoma"/>
          <w:bCs/>
          <w:color w:val="002060"/>
          <w:sz w:val="24"/>
          <w:szCs w:val="24"/>
        </w:rPr>
        <w:t xml:space="preserve"> (</w:t>
      </w:r>
      <w:r w:rsidR="00ED6D7B" w:rsidRPr="00ED6D7B">
        <w:rPr>
          <w:rFonts w:ascii="SimSun" w:eastAsia="SimSun" w:hAnsi="SimSun" w:cs="MS Gothic" w:hint="eastAsia"/>
          <w:b/>
        </w:rPr>
        <w:t>罪犯</w:t>
      </w:r>
      <w:r w:rsidRPr="00ED6D7B">
        <w:rPr>
          <w:rFonts w:ascii="SimSun" w:eastAsia="SimSun" w:hAnsi="SimSun" w:cs="Tahoma" w:hint="eastAsia"/>
          <w:b/>
          <w:color w:val="002060"/>
          <w:sz w:val="24"/>
          <w:szCs w:val="24"/>
        </w:rPr>
        <w:t>學</w:t>
      </w:r>
      <w:r>
        <w:rPr>
          <w:rFonts w:ascii="Tahoma" w:hAnsi="Tahoma" w:cs="Tahoma"/>
          <w:bCs/>
          <w:color w:val="002060"/>
          <w:sz w:val="24"/>
          <w:szCs w:val="24"/>
        </w:rPr>
        <w:t xml:space="preserve">;  </w:t>
      </w:r>
      <w:r w:rsidRPr="00E1384E">
        <w:rPr>
          <w:rFonts w:ascii="Tahoma" w:hAnsi="Tahoma" w:cs="Tahoma"/>
          <w:bCs/>
          <w:color w:val="002060"/>
          <w:sz w:val="24"/>
          <w:szCs w:val="24"/>
        </w:rPr>
        <w:t xml:space="preserve">E: </w:t>
      </w:r>
      <w:r w:rsidRPr="00972839">
        <w:rPr>
          <w:rFonts w:ascii="Tahoma" w:hAnsi="Tahoma" w:cs="Tahoma"/>
          <w:bCs/>
          <w:color w:val="002060"/>
          <w:sz w:val="24"/>
          <w:szCs w:val="24"/>
        </w:rPr>
        <w:t>criminology</w:t>
      </w:r>
      <w:r w:rsidRPr="00E1384E">
        <w:rPr>
          <w:rFonts w:ascii="Tahoma" w:hAnsi="Tahoma" w:cs="Tahoma"/>
          <w:bCs/>
          <w:color w:val="002060"/>
          <w:sz w:val="24"/>
          <w:szCs w:val="24"/>
        </w:rPr>
        <w:t>)</w:t>
      </w:r>
      <w:r w:rsidRPr="00E1384E">
        <w:rPr>
          <w:rFonts w:ascii="Tahoma" w:hAnsi="Tahoma" w:cs="Tahoma"/>
          <w:color w:val="002060"/>
          <w:sz w:val="24"/>
          <w:szCs w:val="24"/>
        </w:rPr>
        <w:t xml:space="preserve"> là ngành khoa học nghiên cứu về tính chất, mức độ, nguyên nhân, kiểm soát - về hành vi phạm tội nơi cá nhân và trong xã </w:t>
      </w:r>
      <w:r w:rsidRPr="00E1384E">
        <w:rPr>
          <w:rFonts w:ascii="Tahoma" w:hAnsi="Tahoma" w:cs="Tahoma"/>
          <w:color w:val="002060"/>
          <w:sz w:val="24"/>
          <w:szCs w:val="24"/>
        </w:rPr>
        <w:lastRenderedPageBreak/>
        <w:t xml:space="preserve">hội, cũng như các quy định của xã hội, của chính phủ và phản ứng đối với tội phạm của người phạm tội. </w:t>
      </w:r>
    </w:p>
    <w:p w:rsidR="00120105" w:rsidRPr="007048C1" w:rsidRDefault="00120105" w:rsidP="00120105">
      <w:pPr>
        <w:spacing w:after="240" w:line="360" w:lineRule="auto"/>
        <w:ind w:firstLine="720"/>
        <w:jc w:val="both"/>
        <w:rPr>
          <w:rFonts w:ascii="Tahoma" w:hAnsi="Tahoma" w:cs="Tahoma"/>
          <w:color w:val="002060"/>
          <w:sz w:val="24"/>
          <w:szCs w:val="24"/>
        </w:rPr>
      </w:pPr>
      <w:r w:rsidRPr="00E1384E">
        <w:rPr>
          <w:rFonts w:ascii="Tahoma" w:hAnsi="Tahoma" w:cs="Tahoma"/>
          <w:color w:val="002060"/>
          <w:sz w:val="24"/>
          <w:szCs w:val="24"/>
        </w:rPr>
        <w:t xml:space="preserve">Tội phạm học là một lĩnh vực liên ngành khoa học hành vi, trong đó nó có liên quan tới nghiên cứu của các nhà xã hội học (đặc biệt là trong </w:t>
      </w:r>
      <w:r w:rsidRPr="002530DC">
        <w:rPr>
          <w:rFonts w:ascii="Tahoma" w:hAnsi="Tahoma" w:cs="Tahoma"/>
          <w:i/>
          <w:color w:val="002060"/>
          <w:sz w:val="24"/>
          <w:szCs w:val="24"/>
        </w:rPr>
        <w:t>xã hội học về lệch lạc</w:t>
      </w:r>
      <w:r w:rsidRPr="00E1384E">
        <w:rPr>
          <w:rFonts w:ascii="Tahoma" w:hAnsi="Tahoma" w:cs="Tahoma"/>
          <w:color w:val="002060"/>
          <w:sz w:val="24"/>
          <w:szCs w:val="24"/>
        </w:rPr>
        <w:t>), nhân loại học xã hội,  tâm lý học, cũng như trong các văn bản luật pháp. Thuật ngữ tội phạm học được đưa ra bởi giáo sư luật người Ý Raffaele Garofalo năm 1885 với từ </w:t>
      </w:r>
      <w:r w:rsidRPr="00E1384E">
        <w:rPr>
          <w:rFonts w:ascii="Tahoma" w:hAnsi="Tahoma" w:cs="Tahoma"/>
          <w:i/>
          <w:iCs/>
          <w:color w:val="002060"/>
          <w:sz w:val="24"/>
          <w:szCs w:val="24"/>
        </w:rPr>
        <w:t>criminologia</w:t>
      </w:r>
      <w:r w:rsidRPr="00E1384E">
        <w:rPr>
          <w:rFonts w:ascii="Tahoma" w:hAnsi="Tahoma" w:cs="Tahoma"/>
          <w:color w:val="002060"/>
          <w:sz w:val="24"/>
          <w:szCs w:val="24"/>
        </w:rPr>
        <w:t>. Sau đó, nhà nhân chủng học người Pháp </w:t>
      </w:r>
      <w:hyperlink r:id="rId111" w:tooltip="Paul Topinard (trang chưa được viết)" w:history="1">
        <w:r w:rsidRPr="00E1384E">
          <w:rPr>
            <w:rFonts w:ascii="Tahoma" w:hAnsi="Tahoma" w:cs="Tahoma"/>
            <w:color w:val="002060"/>
            <w:sz w:val="24"/>
            <w:szCs w:val="24"/>
            <w:u w:val="single"/>
          </w:rPr>
          <w:t>Paul Topinard</w:t>
        </w:r>
      </w:hyperlink>
      <w:r w:rsidRPr="00E1384E">
        <w:rPr>
          <w:rFonts w:ascii="Tahoma" w:hAnsi="Tahoma" w:cs="Tahoma"/>
          <w:color w:val="002060"/>
          <w:sz w:val="24"/>
          <w:szCs w:val="24"/>
        </w:rPr>
        <w:t xml:space="preserve"> sử dụng từ tương tự trong tiếng Pháp là </w:t>
      </w:r>
      <w:r w:rsidRPr="00E1384E">
        <w:rPr>
          <w:rFonts w:ascii="Tahoma" w:hAnsi="Tahoma" w:cs="Tahoma"/>
          <w:i/>
          <w:iCs/>
          <w:color w:val="002060"/>
          <w:sz w:val="24"/>
          <w:szCs w:val="24"/>
        </w:rPr>
        <w:t>criminologie</w:t>
      </w:r>
      <w:r w:rsidRPr="00E1384E">
        <w:rPr>
          <w:rFonts w:ascii="Tahoma" w:hAnsi="Tahoma" w:cs="Tahoma"/>
          <w:color w:val="002060"/>
          <w:sz w:val="24"/>
          <w:szCs w:val="24"/>
        </w:rPr>
        <w:t>.</w:t>
      </w:r>
    </w:p>
    <w:p w:rsidR="00120105" w:rsidRPr="00B0030F" w:rsidRDefault="00120105" w:rsidP="00120105">
      <w:pPr>
        <w:spacing w:after="120" w:line="360" w:lineRule="auto"/>
        <w:ind w:firstLine="720"/>
        <w:jc w:val="both"/>
        <w:rPr>
          <w:rFonts w:ascii="Tahoma" w:hAnsi="Tahoma" w:cs="Tahoma"/>
          <w:b/>
          <w:color w:val="632423" w:themeColor="accent2" w:themeShade="80"/>
          <w:sz w:val="24"/>
          <w:szCs w:val="24"/>
        </w:rPr>
      </w:pPr>
      <w:r w:rsidRPr="00B0030F">
        <w:rPr>
          <w:rFonts w:ascii="Tahoma" w:hAnsi="Tahoma" w:cs="Tahoma"/>
          <w:b/>
          <w:color w:val="632423" w:themeColor="accent2" w:themeShade="80"/>
          <w:sz w:val="24"/>
          <w:szCs w:val="24"/>
        </w:rPr>
        <w:t xml:space="preserve">2) Định tính tội phạm.  </w:t>
      </w:r>
    </w:p>
    <w:p w:rsidR="00120105" w:rsidRPr="00E1384E" w:rsidRDefault="00120105" w:rsidP="00120105">
      <w:pPr>
        <w:spacing w:after="120" w:line="360" w:lineRule="auto"/>
        <w:jc w:val="both"/>
        <w:rPr>
          <w:rFonts w:ascii="Tahoma" w:hAnsi="Tahoma" w:cs="Tahoma"/>
          <w:color w:val="002060"/>
          <w:sz w:val="24"/>
          <w:szCs w:val="24"/>
        </w:rPr>
      </w:pPr>
      <w:r w:rsidRPr="00E1384E">
        <w:rPr>
          <w:rFonts w:ascii="Tahoma" w:hAnsi="Tahoma" w:cs="Tahoma"/>
          <w:b/>
          <w:color w:val="002060"/>
          <w:sz w:val="24"/>
          <w:szCs w:val="24"/>
        </w:rPr>
        <w:tab/>
      </w:r>
      <w:r w:rsidRPr="00E1384E">
        <w:rPr>
          <w:rFonts w:ascii="Tahoma" w:hAnsi="Tahoma" w:cs="Tahoma"/>
          <w:bCs/>
          <w:color w:val="002060"/>
          <w:sz w:val="24"/>
          <w:szCs w:val="24"/>
        </w:rPr>
        <w:t xml:space="preserve">Tội phạm được xem là </w:t>
      </w:r>
      <w:r w:rsidRPr="00E1384E">
        <w:rPr>
          <w:rFonts w:ascii="Tahoma" w:hAnsi="Tahoma" w:cs="Tahoma"/>
          <w:color w:val="002060"/>
          <w:sz w:val="24"/>
          <w:szCs w:val="24"/>
        </w:rPr>
        <w:t xml:space="preserve">hành vi nguy hiểm cho xã hội được quy định trong Bộ luật hình sự, do người có năng lực trách nhiệm hình sự thực hiện một cách cố ý hoặc vô ý theo các điều sau: </w:t>
      </w:r>
    </w:p>
    <w:p w:rsidR="00120105" w:rsidRPr="00E1384E" w:rsidRDefault="00120105" w:rsidP="00120105">
      <w:pPr>
        <w:spacing w:after="120" w:line="360" w:lineRule="auto"/>
        <w:ind w:firstLine="720"/>
        <w:jc w:val="both"/>
        <w:rPr>
          <w:rFonts w:ascii="Tahoma" w:hAnsi="Tahoma" w:cs="Tahoma"/>
          <w:color w:val="002060"/>
          <w:sz w:val="24"/>
          <w:szCs w:val="24"/>
        </w:rPr>
      </w:pPr>
      <w:r w:rsidRPr="00E1384E">
        <w:rPr>
          <w:rFonts w:ascii="Tahoma" w:hAnsi="Tahoma" w:cs="Tahoma"/>
          <w:color w:val="002060"/>
          <w:sz w:val="24"/>
          <w:szCs w:val="24"/>
        </w:rPr>
        <w:t>- Xâm phạm độc lập, chủ quyền, thống nhất, toàn vẹn lãnh thổ quốc gia.</w:t>
      </w:r>
    </w:p>
    <w:p w:rsidR="00120105" w:rsidRPr="00E1384E" w:rsidRDefault="00120105" w:rsidP="00120105">
      <w:pPr>
        <w:spacing w:after="120" w:line="360" w:lineRule="auto"/>
        <w:ind w:firstLine="720"/>
        <w:jc w:val="both"/>
        <w:rPr>
          <w:rFonts w:ascii="Tahoma" w:hAnsi="Tahoma" w:cs="Tahoma"/>
          <w:color w:val="002060"/>
          <w:sz w:val="24"/>
          <w:szCs w:val="24"/>
        </w:rPr>
      </w:pPr>
      <w:r w:rsidRPr="00E1384E">
        <w:rPr>
          <w:rFonts w:ascii="Tahoma" w:hAnsi="Tahoma" w:cs="Tahoma"/>
          <w:color w:val="002060"/>
          <w:sz w:val="24"/>
          <w:szCs w:val="24"/>
        </w:rPr>
        <w:t>- Xâm phạm chế độ chính trị, chế độ kinh tế, nền văn hoá, quốc phòng, an ninh, trật tự, an toàn xã hội, quyền lợi hợp pháp của tổ chức.</w:t>
      </w:r>
    </w:p>
    <w:p w:rsidR="00120105" w:rsidRPr="00E1384E" w:rsidRDefault="00120105" w:rsidP="00120105">
      <w:pPr>
        <w:spacing w:after="120" w:line="360" w:lineRule="auto"/>
        <w:ind w:firstLine="720"/>
        <w:jc w:val="both"/>
        <w:rPr>
          <w:rFonts w:ascii="Tahoma" w:hAnsi="Tahoma" w:cs="Tahoma"/>
          <w:color w:val="002060"/>
          <w:sz w:val="24"/>
          <w:szCs w:val="24"/>
        </w:rPr>
      </w:pPr>
      <w:r w:rsidRPr="00E1384E">
        <w:rPr>
          <w:rFonts w:ascii="Tahoma" w:hAnsi="Tahoma" w:cs="Tahoma"/>
          <w:color w:val="002060"/>
          <w:sz w:val="24"/>
          <w:szCs w:val="24"/>
        </w:rPr>
        <w:t>- Xâm phạm tính mạng, sức khỏe, danh dự, nhân phẩm, tự do, tài sản, các quyền lợi hợp pháp khác của công dân, xâm phạm những lĩnh vực khác về trật tự và pháp luật xã hội.</w:t>
      </w:r>
    </w:p>
    <w:p w:rsidR="00120105" w:rsidRPr="00E1384E" w:rsidRDefault="00120105" w:rsidP="00120105">
      <w:pPr>
        <w:spacing w:after="120" w:line="360" w:lineRule="auto"/>
        <w:ind w:firstLine="720"/>
        <w:jc w:val="both"/>
        <w:rPr>
          <w:rFonts w:ascii="Tahoma" w:hAnsi="Tahoma" w:cs="Tahoma"/>
          <w:bCs/>
          <w:color w:val="002060"/>
          <w:sz w:val="24"/>
          <w:szCs w:val="24"/>
        </w:rPr>
      </w:pPr>
      <w:r w:rsidRPr="00E1384E">
        <w:rPr>
          <w:rFonts w:ascii="Tahoma" w:hAnsi="Tahoma" w:cs="Tahoma"/>
          <w:bCs/>
          <w:color w:val="002060"/>
          <w:sz w:val="24"/>
          <w:szCs w:val="24"/>
        </w:rPr>
        <w:t>Một số điển hình các hình thức tội phạm thường thấy như sau:</w:t>
      </w:r>
    </w:p>
    <w:p w:rsidR="00120105" w:rsidRPr="00E1384E" w:rsidRDefault="00120105" w:rsidP="00120105">
      <w:pPr>
        <w:spacing w:after="120" w:line="360" w:lineRule="auto"/>
        <w:ind w:firstLine="720"/>
        <w:jc w:val="both"/>
        <w:rPr>
          <w:rFonts w:ascii="Tahoma" w:hAnsi="Tahoma" w:cs="Tahoma"/>
          <w:bCs/>
          <w:color w:val="002060"/>
          <w:sz w:val="24"/>
          <w:szCs w:val="24"/>
        </w:rPr>
      </w:pPr>
      <w:r w:rsidRPr="000510A3">
        <w:rPr>
          <w:rFonts w:ascii="Tahoma" w:hAnsi="Tahoma" w:cs="Tahoma"/>
          <w:bCs/>
          <w:color w:val="002060"/>
          <w:sz w:val="24"/>
          <w:szCs w:val="24"/>
        </w:rPr>
        <w:t>1/.</w:t>
      </w:r>
      <w:r w:rsidRPr="00E1384E">
        <w:rPr>
          <w:rFonts w:ascii="Tahoma" w:hAnsi="Tahoma" w:cs="Tahoma"/>
          <w:bCs/>
          <w:color w:val="002060"/>
          <w:sz w:val="24"/>
          <w:szCs w:val="24"/>
        </w:rPr>
        <w:t xml:space="preserve"> Không tôn trọng sự số</w:t>
      </w:r>
      <w:r>
        <w:rPr>
          <w:rFonts w:ascii="Tahoma" w:hAnsi="Tahoma" w:cs="Tahoma"/>
          <w:bCs/>
          <w:color w:val="002060"/>
          <w:sz w:val="24"/>
          <w:szCs w:val="24"/>
        </w:rPr>
        <w:t>ng:  G</w:t>
      </w:r>
      <w:r w:rsidRPr="00E1384E">
        <w:rPr>
          <w:rFonts w:ascii="Tahoma" w:hAnsi="Tahoma" w:cs="Tahoma"/>
          <w:bCs/>
          <w:color w:val="002060"/>
          <w:sz w:val="24"/>
          <w:szCs w:val="24"/>
        </w:rPr>
        <w:t>iết người, cố ý gây thương tích, bắt cóc, gây rối khủng bố, xâm phạm an toàn giao thông …</w:t>
      </w:r>
    </w:p>
    <w:p w:rsidR="00120105" w:rsidRPr="00E1384E" w:rsidRDefault="00120105" w:rsidP="00120105">
      <w:pPr>
        <w:spacing w:after="120" w:line="360" w:lineRule="auto"/>
        <w:ind w:firstLine="720"/>
        <w:jc w:val="both"/>
        <w:rPr>
          <w:rFonts w:ascii="Tahoma" w:hAnsi="Tahoma" w:cs="Tahoma"/>
          <w:bCs/>
          <w:color w:val="002060"/>
          <w:sz w:val="24"/>
          <w:szCs w:val="24"/>
        </w:rPr>
      </w:pPr>
      <w:r w:rsidRPr="000510A3">
        <w:rPr>
          <w:rFonts w:ascii="Tahoma" w:hAnsi="Tahoma" w:cs="Tahoma"/>
          <w:bCs/>
          <w:color w:val="002060"/>
          <w:sz w:val="24"/>
          <w:szCs w:val="24"/>
        </w:rPr>
        <w:t>2/.</w:t>
      </w:r>
      <w:r w:rsidRPr="00E1384E">
        <w:rPr>
          <w:rFonts w:ascii="Tahoma" w:hAnsi="Tahoma" w:cs="Tahoma"/>
          <w:bCs/>
          <w:color w:val="002060"/>
          <w:sz w:val="24"/>
          <w:szCs w:val="24"/>
        </w:rPr>
        <w:t xml:space="preserve"> Không tôn trọng tài sả</w:t>
      </w:r>
      <w:r>
        <w:rPr>
          <w:rFonts w:ascii="Tahoma" w:hAnsi="Tahoma" w:cs="Tahoma"/>
          <w:bCs/>
          <w:color w:val="002060"/>
          <w:sz w:val="24"/>
          <w:szCs w:val="24"/>
        </w:rPr>
        <w:t>n: T</w:t>
      </w:r>
      <w:r w:rsidRPr="00E1384E">
        <w:rPr>
          <w:rFonts w:ascii="Tahoma" w:hAnsi="Tahoma" w:cs="Tahoma"/>
          <w:bCs/>
          <w:color w:val="002060"/>
          <w:sz w:val="24"/>
          <w:szCs w:val="24"/>
        </w:rPr>
        <w:t>rộm cướp, buôn lậu, hối lộ, tham nhũng, xâm phạm tài nguyên thiên nhiên, lưu hành tiền giả, ngân phiếu giả, rửa tiền …</w:t>
      </w:r>
    </w:p>
    <w:p w:rsidR="00120105" w:rsidRPr="00E1384E" w:rsidRDefault="00120105" w:rsidP="00120105">
      <w:pPr>
        <w:spacing w:after="120" w:line="360" w:lineRule="auto"/>
        <w:ind w:firstLine="720"/>
        <w:jc w:val="both"/>
        <w:rPr>
          <w:rFonts w:ascii="Tahoma" w:hAnsi="Tahoma" w:cs="Tahoma"/>
          <w:bCs/>
          <w:color w:val="002060"/>
          <w:sz w:val="24"/>
          <w:szCs w:val="24"/>
        </w:rPr>
      </w:pPr>
      <w:r w:rsidRPr="000510A3">
        <w:rPr>
          <w:rFonts w:ascii="Tahoma" w:hAnsi="Tahoma" w:cs="Tahoma"/>
          <w:bCs/>
          <w:color w:val="002060"/>
          <w:sz w:val="24"/>
          <w:szCs w:val="24"/>
        </w:rPr>
        <w:t>3/.</w:t>
      </w:r>
      <w:r w:rsidRPr="00E1384E">
        <w:rPr>
          <w:rFonts w:ascii="Tahoma" w:hAnsi="Tahoma" w:cs="Tahoma"/>
          <w:bCs/>
          <w:color w:val="002060"/>
          <w:sz w:val="24"/>
          <w:szCs w:val="24"/>
        </w:rPr>
        <w:t xml:space="preserve">  Không tôn trọng tình cả</w:t>
      </w:r>
      <w:r>
        <w:rPr>
          <w:rFonts w:ascii="Tahoma" w:hAnsi="Tahoma" w:cs="Tahoma"/>
          <w:bCs/>
          <w:color w:val="002060"/>
          <w:sz w:val="24"/>
          <w:szCs w:val="24"/>
        </w:rPr>
        <w:t>m:  H</w:t>
      </w:r>
      <w:r w:rsidRPr="00E1384E">
        <w:rPr>
          <w:rFonts w:ascii="Tahoma" w:hAnsi="Tahoma" w:cs="Tahoma"/>
          <w:bCs/>
          <w:color w:val="002060"/>
          <w:sz w:val="24"/>
          <w:szCs w:val="24"/>
        </w:rPr>
        <w:t>iếp dâm, quấy rầy tính dục …</w:t>
      </w:r>
    </w:p>
    <w:p w:rsidR="00120105" w:rsidRPr="00E1384E" w:rsidRDefault="00120105" w:rsidP="00120105">
      <w:pPr>
        <w:spacing w:after="120" w:line="360" w:lineRule="auto"/>
        <w:ind w:firstLine="720"/>
        <w:jc w:val="both"/>
        <w:rPr>
          <w:rFonts w:ascii="Tahoma" w:hAnsi="Tahoma" w:cs="Tahoma"/>
          <w:bCs/>
          <w:color w:val="002060"/>
          <w:sz w:val="24"/>
          <w:szCs w:val="24"/>
        </w:rPr>
      </w:pPr>
      <w:r w:rsidRPr="000510A3">
        <w:rPr>
          <w:rFonts w:ascii="Tahoma" w:hAnsi="Tahoma" w:cs="Tahoma"/>
          <w:bCs/>
          <w:color w:val="002060"/>
          <w:sz w:val="24"/>
          <w:szCs w:val="24"/>
        </w:rPr>
        <w:t>4/.</w:t>
      </w:r>
      <w:r w:rsidRPr="00E1384E">
        <w:rPr>
          <w:rFonts w:ascii="Tahoma" w:hAnsi="Tahoma" w:cs="Tahoma"/>
          <w:bCs/>
          <w:color w:val="002060"/>
          <w:sz w:val="24"/>
          <w:szCs w:val="24"/>
        </w:rPr>
        <w:t xml:space="preserve">  Không tôn trọng sự thậ</w:t>
      </w:r>
      <w:r>
        <w:rPr>
          <w:rFonts w:ascii="Tahoma" w:hAnsi="Tahoma" w:cs="Tahoma"/>
          <w:bCs/>
          <w:color w:val="002060"/>
          <w:sz w:val="24"/>
          <w:szCs w:val="24"/>
        </w:rPr>
        <w:t>t:  L</w:t>
      </w:r>
      <w:r w:rsidRPr="00E1384E">
        <w:rPr>
          <w:rFonts w:ascii="Tahoma" w:hAnsi="Tahoma" w:cs="Tahoma"/>
          <w:bCs/>
          <w:color w:val="002060"/>
          <w:sz w:val="24"/>
          <w:szCs w:val="24"/>
        </w:rPr>
        <w:t>ừa đảo, tội phạm công nghệ, các loại tội phạm kinh tế từ kẻ hở của pháp luật …</w:t>
      </w:r>
    </w:p>
    <w:p w:rsidR="00120105" w:rsidRPr="00E1384E" w:rsidRDefault="00120105" w:rsidP="00120105">
      <w:pPr>
        <w:spacing w:line="360" w:lineRule="auto"/>
        <w:ind w:firstLine="720"/>
        <w:jc w:val="both"/>
        <w:rPr>
          <w:rFonts w:ascii="Tahoma" w:hAnsi="Tahoma" w:cs="Tahoma"/>
          <w:bCs/>
          <w:color w:val="002060"/>
          <w:sz w:val="24"/>
          <w:szCs w:val="24"/>
        </w:rPr>
      </w:pPr>
      <w:r w:rsidRPr="000510A3">
        <w:rPr>
          <w:rFonts w:ascii="Tahoma" w:hAnsi="Tahoma" w:cs="Tahoma"/>
          <w:bCs/>
          <w:color w:val="002060"/>
          <w:sz w:val="24"/>
          <w:szCs w:val="24"/>
        </w:rPr>
        <w:lastRenderedPageBreak/>
        <w:t>5/.</w:t>
      </w:r>
      <w:r w:rsidRPr="00E1384E">
        <w:rPr>
          <w:rFonts w:ascii="Tahoma" w:hAnsi="Tahoma" w:cs="Tahoma"/>
          <w:bCs/>
          <w:color w:val="002060"/>
          <w:sz w:val="24"/>
          <w:szCs w:val="24"/>
        </w:rPr>
        <w:t xml:space="preserve"> Làm suy giảm tiềm lực quố</w:t>
      </w:r>
      <w:r>
        <w:rPr>
          <w:rFonts w:ascii="Tahoma" w:hAnsi="Tahoma" w:cs="Tahoma"/>
          <w:bCs/>
          <w:color w:val="002060"/>
          <w:sz w:val="24"/>
          <w:szCs w:val="24"/>
        </w:rPr>
        <w:t>c gia: C</w:t>
      </w:r>
      <w:r w:rsidRPr="00E1384E">
        <w:rPr>
          <w:rFonts w:ascii="Tahoma" w:hAnsi="Tahoma" w:cs="Tahoma"/>
          <w:bCs/>
          <w:color w:val="002060"/>
          <w:sz w:val="24"/>
          <w:szCs w:val="24"/>
        </w:rPr>
        <w:t>ờ bạc, nghiện rượu, nghiện ma túy, nghiện game, tội phạm mạng …</w:t>
      </w:r>
    </w:p>
    <w:p w:rsidR="00120105" w:rsidRPr="000510A3" w:rsidRDefault="00120105" w:rsidP="00120105">
      <w:pPr>
        <w:spacing w:after="120" w:line="360" w:lineRule="auto"/>
        <w:ind w:firstLine="720"/>
        <w:jc w:val="both"/>
        <w:rPr>
          <w:rFonts w:ascii="Tahoma" w:hAnsi="Tahoma" w:cs="Tahoma"/>
          <w:b/>
          <w:color w:val="632423" w:themeColor="accent2" w:themeShade="80"/>
          <w:sz w:val="24"/>
          <w:szCs w:val="24"/>
        </w:rPr>
      </w:pPr>
      <w:r w:rsidRPr="000510A3">
        <w:rPr>
          <w:rFonts w:ascii="Tahoma" w:hAnsi="Tahoma" w:cs="Tahoma"/>
          <w:b/>
          <w:color w:val="632423" w:themeColor="accent2" w:themeShade="80"/>
          <w:sz w:val="24"/>
          <w:szCs w:val="24"/>
        </w:rPr>
        <w:t>3) Định lượng tội phạm.</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E1384E">
        <w:rPr>
          <w:rFonts w:ascii="Tahoma" w:hAnsi="Tahoma" w:cs="Tahoma"/>
          <w:b/>
          <w:color w:val="0070C0"/>
          <w:sz w:val="24"/>
          <w:szCs w:val="24"/>
        </w:rPr>
        <w:t xml:space="preserve">  </w:t>
      </w:r>
      <w:r w:rsidRPr="00E1384E">
        <w:rPr>
          <w:rFonts w:ascii="Tahoma" w:hAnsi="Tahoma" w:cs="Tahoma"/>
          <w:color w:val="002060"/>
          <w:sz w:val="24"/>
          <w:szCs w:val="24"/>
        </w:rPr>
        <w:t>H</w:t>
      </w:r>
      <w:r w:rsidRPr="00E1384E">
        <w:rPr>
          <w:rFonts w:ascii="Tahoma" w:hAnsi="Tahoma" w:cs="Tahoma"/>
          <w:color w:val="002060"/>
          <w:sz w:val="24"/>
          <w:szCs w:val="24"/>
          <w:lang w:val="vi-VN"/>
        </w:rPr>
        <w:t>ành vi phạm tội</w:t>
      </w:r>
      <w:r w:rsidRPr="00E1384E">
        <w:rPr>
          <w:rFonts w:ascii="Tahoma" w:hAnsi="Tahoma" w:cs="Tahoma"/>
          <w:bCs/>
          <w:color w:val="002060"/>
          <w:sz w:val="24"/>
          <w:szCs w:val="24"/>
        </w:rPr>
        <w:t xml:space="preserve"> thường được phân chia theo </w:t>
      </w:r>
      <w:r w:rsidRPr="00E1384E">
        <w:rPr>
          <w:rFonts w:ascii="Tahoma" w:hAnsi="Tahoma" w:cs="Tahoma"/>
          <w:color w:val="002060"/>
          <w:sz w:val="24"/>
          <w:szCs w:val="24"/>
          <w:lang w:val="vi-VN"/>
        </w:rPr>
        <w:t xml:space="preserve">mức độ nguy hiểm cho xã hội </w:t>
      </w:r>
      <w:r w:rsidRPr="00E1384E">
        <w:rPr>
          <w:rFonts w:ascii="Tahoma" w:hAnsi="Tahoma" w:cs="Tahoma"/>
          <w:color w:val="002060"/>
          <w:sz w:val="24"/>
          <w:szCs w:val="24"/>
        </w:rPr>
        <w:t>và được quy định trong Bộ luật hình sự.</w:t>
      </w:r>
      <w:r w:rsidRPr="00E1384E">
        <w:rPr>
          <w:rFonts w:ascii="Tahoma" w:hAnsi="Tahoma" w:cs="Tahoma"/>
          <w:color w:val="002060"/>
          <w:sz w:val="24"/>
          <w:szCs w:val="24"/>
          <w:lang w:val="vi-VN"/>
        </w:rPr>
        <w:t xml:space="preserve"> </w:t>
      </w:r>
      <w:r w:rsidRPr="009206A0">
        <w:rPr>
          <w:rFonts w:ascii="Tahoma" w:hAnsi="Tahoma" w:cs="Tahoma"/>
          <w:color w:val="002060"/>
          <w:sz w:val="24"/>
          <w:szCs w:val="24"/>
          <w:lang w:val="vi-VN"/>
        </w:rPr>
        <w:t xml:space="preserve">Bộ luật </w:t>
      </w:r>
      <w:r w:rsidRPr="00E1384E">
        <w:rPr>
          <w:rFonts w:ascii="Tahoma" w:hAnsi="Tahoma" w:cs="Tahoma"/>
          <w:color w:val="002060"/>
          <w:sz w:val="24"/>
          <w:szCs w:val="24"/>
          <w:lang w:val="vi-VN"/>
        </w:rPr>
        <w:t xml:space="preserve">hình sự </w:t>
      </w:r>
      <w:r w:rsidRPr="00CD74D2">
        <w:rPr>
          <w:rFonts w:ascii="Tahoma" w:hAnsi="Tahoma" w:cs="Tahoma"/>
          <w:color w:val="002060"/>
          <w:sz w:val="24"/>
          <w:szCs w:val="24"/>
          <w:lang w:val="vi-VN"/>
        </w:rPr>
        <w:t>Việt Nam</w:t>
      </w:r>
      <w:r w:rsidRPr="00E1384E">
        <w:rPr>
          <w:rFonts w:ascii="Tahoma" w:hAnsi="Tahoma" w:cs="Tahoma"/>
          <w:color w:val="002060"/>
          <w:sz w:val="24"/>
          <w:szCs w:val="24"/>
          <w:lang w:val="vi-VN"/>
        </w:rPr>
        <w:t xml:space="preserve"> </w:t>
      </w:r>
      <w:r w:rsidRPr="009206A0">
        <w:rPr>
          <w:rFonts w:ascii="Tahoma" w:hAnsi="Tahoma" w:cs="Tahoma"/>
          <w:color w:val="002060"/>
          <w:sz w:val="24"/>
          <w:szCs w:val="24"/>
          <w:lang w:val="vi-VN"/>
        </w:rPr>
        <w:t xml:space="preserve">phân </w:t>
      </w:r>
      <w:r w:rsidRPr="00E1384E">
        <w:rPr>
          <w:rFonts w:ascii="Tahoma" w:hAnsi="Tahoma" w:cs="Tahoma"/>
          <w:color w:val="002060"/>
          <w:sz w:val="24"/>
          <w:szCs w:val="24"/>
          <w:lang w:val="vi-VN"/>
        </w:rPr>
        <w:t xml:space="preserve">chia </w:t>
      </w:r>
      <w:r w:rsidRPr="002530DC">
        <w:rPr>
          <w:rFonts w:ascii="Tahoma" w:hAnsi="Tahoma" w:cs="Tahoma"/>
          <w:color w:val="632423" w:themeColor="accent2" w:themeShade="80"/>
          <w:sz w:val="24"/>
          <w:szCs w:val="24"/>
          <w:u w:val="single"/>
          <w:lang w:val="vi-VN"/>
        </w:rPr>
        <w:t>tội phạm</w:t>
      </w:r>
      <w:r w:rsidRPr="009206A0">
        <w:rPr>
          <w:rFonts w:ascii="Tahoma" w:hAnsi="Tahoma" w:cs="Tahoma"/>
          <w:color w:val="002060"/>
          <w:sz w:val="24"/>
          <w:szCs w:val="24"/>
          <w:lang w:val="vi-VN"/>
        </w:rPr>
        <w:t xml:space="preserve"> (= TP)</w:t>
      </w:r>
      <w:r w:rsidRPr="00E1384E">
        <w:rPr>
          <w:rFonts w:ascii="Tahoma" w:hAnsi="Tahoma" w:cs="Tahoma"/>
          <w:color w:val="002060"/>
          <w:sz w:val="24"/>
          <w:szCs w:val="24"/>
          <w:lang w:val="vi-VN"/>
        </w:rPr>
        <w:t xml:space="preserve"> thành 4 loại</w:t>
      </w:r>
      <w:r w:rsidRPr="009206A0">
        <w:rPr>
          <w:rFonts w:ascii="Tahoma" w:hAnsi="Tahoma" w:cs="Tahoma"/>
          <w:color w:val="002060"/>
          <w:sz w:val="24"/>
          <w:szCs w:val="24"/>
          <w:lang w:val="vi-VN"/>
        </w:rPr>
        <w:t>:</w:t>
      </w:r>
      <w:r w:rsidRPr="00E1384E">
        <w:rPr>
          <w:rFonts w:ascii="Tahoma" w:hAnsi="Tahoma" w:cs="Tahoma"/>
          <w:color w:val="002060"/>
          <w:sz w:val="24"/>
          <w:szCs w:val="24"/>
          <w:lang w:val="vi-VN"/>
        </w:rPr>
        <w:t xml:space="preserve"> </w:t>
      </w:r>
      <w:r w:rsidRPr="009206A0">
        <w:rPr>
          <w:rFonts w:ascii="Tahoma" w:hAnsi="Tahoma" w:cs="Tahoma"/>
          <w:color w:val="002060"/>
          <w:sz w:val="24"/>
          <w:szCs w:val="24"/>
          <w:lang w:val="vi-VN"/>
        </w:rPr>
        <w:t>t</w:t>
      </w:r>
      <w:r w:rsidRPr="00E1384E">
        <w:rPr>
          <w:rFonts w:ascii="Tahoma" w:hAnsi="Tahoma" w:cs="Tahoma"/>
          <w:color w:val="002060"/>
          <w:sz w:val="24"/>
          <w:szCs w:val="24"/>
          <w:lang w:val="vi-VN"/>
        </w:rPr>
        <w:t>ội phạm ít nghiêm trọng, tội phạm nghiêm trọng, tội phạm rất nghiêm trọng và tội phạm đặc biệt nghiêm trọng.</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TP ít nghiêm trọng là TP gây nguy hại không lớn cho xã hội mà mức cao nhất của khung hình phạt là đến 3 năm tù. </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TP nghiêm trọng là TP gây nguy hại lớn cho xã hội mà mức cao nhất của khung hình phạt là đến 7 năm tù. </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TP rất nghiêm trọng là TP gây nguy hại rất lớn cho xã hội mà mức cao nhất của khung hình phạt là đến 15 năm tù.</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TP đặc biệt nghiêm trọng là TP gây nguy hại đặc biệt lớn cho xã hội mà mức cao nhất của khung hình phạt là trên 15 năm tù, </w:t>
      </w:r>
      <w:hyperlink r:id="rId112" w:history="1">
        <w:r w:rsidRPr="002530DC">
          <w:rPr>
            <w:rStyle w:val="Hyperlink"/>
            <w:rFonts w:ascii="Tahoma" w:hAnsi="Tahoma" w:cs="Tahoma"/>
            <w:color w:val="002060"/>
            <w:sz w:val="24"/>
            <w:szCs w:val="24"/>
            <w:lang w:val="vi-VN"/>
          </w:rPr>
          <w:t>tù chung thân</w:t>
        </w:r>
      </w:hyperlink>
      <w:r w:rsidRPr="002530DC">
        <w:rPr>
          <w:rFonts w:ascii="Tahoma" w:hAnsi="Tahoma" w:cs="Tahoma"/>
          <w:color w:val="002060"/>
          <w:sz w:val="24"/>
          <w:szCs w:val="24"/>
          <w:lang w:val="vi-VN"/>
        </w:rPr>
        <w:t xml:space="preserve"> hoặc </w:t>
      </w:r>
      <w:hyperlink r:id="rId113" w:history="1">
        <w:r w:rsidRPr="002530DC">
          <w:rPr>
            <w:rStyle w:val="Hyperlink"/>
            <w:rFonts w:ascii="Tahoma" w:hAnsi="Tahoma" w:cs="Tahoma"/>
            <w:color w:val="002060"/>
            <w:sz w:val="24"/>
            <w:szCs w:val="24"/>
            <w:lang w:val="vi-VN"/>
          </w:rPr>
          <w:t>tử hình</w:t>
        </w:r>
      </w:hyperlink>
      <w:r w:rsidRPr="009206A0">
        <w:rPr>
          <w:rFonts w:ascii="Tahoma" w:hAnsi="Tahoma" w:cs="Tahoma"/>
          <w:color w:val="002060"/>
          <w:sz w:val="24"/>
          <w:szCs w:val="24"/>
          <w:lang w:val="vi-VN"/>
        </w:rPr>
        <w:t xml:space="preserve">. </w:t>
      </w:r>
    </w:p>
    <w:p w:rsidR="00120105" w:rsidRPr="009206A0" w:rsidRDefault="00120105" w:rsidP="00120105">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Những hành vi tuy có dấu hiệu của TP, nhưng tính chất nguy hiểm cho xã hội không đáng kể, thì không phải là TP và được xử lí bằng các biện pháp khác.</w:t>
      </w:r>
    </w:p>
    <w:p w:rsidR="00120105" w:rsidRPr="00AA78B4" w:rsidRDefault="00B55C62" w:rsidP="00120105">
      <w:pPr>
        <w:spacing w:after="0" w:line="360" w:lineRule="auto"/>
        <w:jc w:val="center"/>
        <w:rPr>
          <w:rFonts w:ascii="Tahoma" w:hAnsi="Tahoma" w:cs="Tahoma"/>
          <w:sz w:val="24"/>
          <w:szCs w:val="24"/>
          <w:lang w:val="vi-VN"/>
        </w:rPr>
      </w:pPr>
      <w:r>
        <w:rPr>
          <w:rFonts w:ascii="Verdana" w:hAnsi="Verdana"/>
          <w:noProof/>
          <w:color w:val="00B050"/>
          <w:sz w:val="20"/>
          <w:szCs w:val="20"/>
        </w:rPr>
        <w:drawing>
          <wp:inline distT="0" distB="0" distL="0" distR="0">
            <wp:extent cx="2407350" cy="1608609"/>
            <wp:effectExtent l="19050" t="0" r="0" b="0"/>
            <wp:docPr id="4" name="Picture 1" descr="toiphamCNcao-100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phamCNcao-10092012"/>
                    <pic:cNvPicPr>
                      <a:picLocks noChangeAspect="1" noChangeArrowheads="1"/>
                    </pic:cNvPicPr>
                  </pic:nvPicPr>
                  <pic:blipFill>
                    <a:blip r:embed="rId114" cstate="print"/>
                    <a:srcRect/>
                    <a:stretch>
                      <a:fillRect/>
                    </a:stretch>
                  </pic:blipFill>
                  <pic:spPr bwMode="auto">
                    <a:xfrm>
                      <a:off x="0" y="0"/>
                      <a:ext cx="2408004" cy="1609046"/>
                    </a:xfrm>
                    <a:prstGeom prst="rect">
                      <a:avLst/>
                    </a:prstGeom>
                    <a:noFill/>
                    <a:ln w="9525">
                      <a:noFill/>
                      <a:miter lim="800000"/>
                      <a:headEnd/>
                      <a:tailEnd/>
                    </a:ln>
                  </pic:spPr>
                </pic:pic>
              </a:graphicData>
            </a:graphic>
          </wp:inline>
        </w:drawing>
      </w:r>
      <w:r>
        <w:rPr>
          <w:rFonts w:ascii="Tahoma" w:hAnsi="Tahoma" w:cs="Tahoma"/>
          <w:sz w:val="24"/>
          <w:szCs w:val="24"/>
          <w:lang w:val="vi-VN"/>
        </w:rPr>
        <w:t xml:space="preserve"> </w:t>
      </w:r>
      <w:r>
        <w:rPr>
          <w:b/>
          <w:noProof/>
          <w:color w:val="00B050"/>
          <w:sz w:val="32"/>
          <w:szCs w:val="32"/>
        </w:rPr>
        <w:drawing>
          <wp:inline distT="0" distB="0" distL="0" distR="0">
            <wp:extent cx="2868150" cy="1612548"/>
            <wp:effectExtent l="19050" t="0" r="8400" b="0"/>
            <wp:docPr id="5" name="Picture 4" descr="1_200by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200by200"/>
                    <pic:cNvPicPr>
                      <a:picLocks noChangeAspect="1" noChangeArrowheads="1"/>
                    </pic:cNvPicPr>
                  </pic:nvPicPr>
                  <pic:blipFill>
                    <a:blip r:embed="rId115" cstate="print"/>
                    <a:srcRect/>
                    <a:stretch>
                      <a:fillRect/>
                    </a:stretch>
                  </pic:blipFill>
                  <pic:spPr bwMode="auto">
                    <a:xfrm>
                      <a:off x="0" y="0"/>
                      <a:ext cx="2867440" cy="1612149"/>
                    </a:xfrm>
                    <a:prstGeom prst="rect">
                      <a:avLst/>
                    </a:prstGeom>
                    <a:noFill/>
                    <a:ln w="9525">
                      <a:noFill/>
                      <a:miter lim="800000"/>
                      <a:headEnd/>
                      <a:tailEnd/>
                    </a:ln>
                  </pic:spPr>
                </pic:pic>
              </a:graphicData>
            </a:graphic>
          </wp:inline>
        </w:drawing>
      </w:r>
    </w:p>
    <w:p w:rsidR="00120105" w:rsidRPr="00AA78B4" w:rsidRDefault="00120105" w:rsidP="00120105">
      <w:pPr>
        <w:spacing w:after="0" w:line="360" w:lineRule="auto"/>
        <w:jc w:val="center"/>
        <w:rPr>
          <w:rFonts w:ascii="Tahoma" w:eastAsia="Times New Roman" w:hAnsi="Tahoma" w:cs="Tahoma"/>
          <w:b/>
          <w:bCs/>
          <w:color w:val="00B050"/>
          <w:lang w:val="vi-VN"/>
        </w:rPr>
      </w:pPr>
      <w:r w:rsidRPr="00AA78B4">
        <w:rPr>
          <w:rFonts w:ascii="Tahoma" w:eastAsia="Times New Roman" w:hAnsi="Tahoma" w:cs="Tahoma"/>
          <w:b/>
          <w:bCs/>
          <w:color w:val="00B050"/>
          <w:lang w:val="vi-VN"/>
        </w:rPr>
        <w:t xml:space="preserve">Tội phạm công nghệ cao &amp; </w:t>
      </w:r>
      <w:r w:rsidRPr="00AA78B4">
        <w:rPr>
          <w:rFonts w:ascii="Tahoma" w:hAnsi="Tahoma" w:cs="Tahoma"/>
          <w:b/>
          <w:color w:val="00B050"/>
          <w:lang w:val="vi-VN"/>
        </w:rPr>
        <w:t>Tội phạm mạng</w:t>
      </w:r>
    </w:p>
    <w:p w:rsidR="00120105" w:rsidRPr="00AA78B4" w:rsidRDefault="00120105" w:rsidP="00120105">
      <w:pPr>
        <w:spacing w:after="0" w:line="360" w:lineRule="auto"/>
        <w:jc w:val="center"/>
        <w:rPr>
          <w:rFonts w:ascii="Tahoma" w:eastAsia="Times New Roman" w:hAnsi="Tahoma" w:cs="Tahoma"/>
          <w:b/>
          <w:bCs/>
          <w:color w:val="00B050"/>
          <w:sz w:val="24"/>
          <w:szCs w:val="24"/>
          <w:lang w:val="vi-VN"/>
        </w:rPr>
      </w:pPr>
    </w:p>
    <w:p w:rsidR="00120105" w:rsidRPr="00AA78B4" w:rsidRDefault="00120105" w:rsidP="00120105">
      <w:pPr>
        <w:spacing w:after="120" w:line="360" w:lineRule="auto"/>
        <w:jc w:val="both"/>
        <w:rPr>
          <w:rFonts w:ascii="Tahoma" w:hAnsi="Tahoma" w:cs="Tahoma"/>
          <w:b/>
          <w:color w:val="632423" w:themeColor="accent2" w:themeShade="80"/>
          <w:sz w:val="24"/>
          <w:szCs w:val="24"/>
          <w:lang w:val="vi-VN"/>
        </w:rPr>
      </w:pPr>
      <w:r w:rsidRPr="00AA78B4">
        <w:rPr>
          <w:rFonts w:ascii="Tahoma" w:hAnsi="Tahoma" w:cs="Tahoma"/>
          <w:sz w:val="24"/>
          <w:szCs w:val="24"/>
          <w:lang w:val="vi-VN"/>
        </w:rPr>
        <w:tab/>
      </w:r>
      <w:r w:rsidRPr="00AA78B4">
        <w:rPr>
          <w:rFonts w:ascii="Tahoma" w:hAnsi="Tahoma" w:cs="Tahoma"/>
          <w:b/>
          <w:color w:val="632423" w:themeColor="accent2" w:themeShade="80"/>
          <w:sz w:val="24"/>
          <w:szCs w:val="24"/>
          <w:lang w:val="vi-VN"/>
        </w:rPr>
        <w:t>4) Nguyên nhân phát sinh tội phạm.</w:t>
      </w:r>
    </w:p>
    <w:p w:rsidR="00120105" w:rsidRPr="00AA78B4" w:rsidRDefault="00120105" w:rsidP="00120105">
      <w:pPr>
        <w:spacing w:line="360" w:lineRule="auto"/>
        <w:jc w:val="both"/>
        <w:rPr>
          <w:rFonts w:ascii="Tahoma" w:hAnsi="Tahoma" w:cs="Tahoma"/>
          <w:color w:val="002060"/>
          <w:sz w:val="24"/>
          <w:szCs w:val="24"/>
          <w:lang w:val="vi-VN"/>
        </w:rPr>
      </w:pPr>
      <w:r w:rsidRPr="00AA78B4">
        <w:rPr>
          <w:rFonts w:ascii="Tahoma" w:hAnsi="Tahoma" w:cs="Tahoma"/>
          <w:b/>
          <w:color w:val="0070C0"/>
          <w:sz w:val="24"/>
          <w:szCs w:val="24"/>
          <w:lang w:val="vi-VN"/>
        </w:rPr>
        <w:lastRenderedPageBreak/>
        <w:tab/>
      </w:r>
      <w:r w:rsidRPr="00AA78B4">
        <w:rPr>
          <w:rFonts w:ascii="Tahoma" w:hAnsi="Tahoma" w:cs="Tahoma"/>
          <w:color w:val="002060"/>
          <w:sz w:val="24"/>
          <w:szCs w:val="24"/>
          <w:lang w:val="vi-VN"/>
        </w:rPr>
        <w:t>Có rất nhiều nguyên nhân sinh ra tội phạm được xét đến, như có nguyên nhân bên trong (tâm lý) và nguyên nhân bên ngoài (xã hội), nguyên nhân chủ yếu và thứ yếu, nguyên nhân trực tiếp và gián tiếp, nguyên nhân gần và xa… Ngày nay, hành vi phạm tội được nghiên cứu ở nhiều mặt trong đời sống của con người. Sau đây là một số các khía cạnh phát sinh tâm lý</w:t>
      </w:r>
      <w:r w:rsidR="002530DC">
        <w:rPr>
          <w:rFonts w:ascii="Tahoma" w:hAnsi="Tahoma" w:cs="Tahoma"/>
          <w:color w:val="002060"/>
          <w:sz w:val="24"/>
          <w:szCs w:val="24"/>
          <w:lang w:val="vi-VN"/>
        </w:rPr>
        <w:t xml:space="preserve"> </w:t>
      </w:r>
      <w:r w:rsidRPr="00AA78B4">
        <w:rPr>
          <w:rFonts w:ascii="Tahoma" w:hAnsi="Tahoma" w:cs="Tahoma"/>
          <w:color w:val="002060"/>
          <w:sz w:val="24"/>
          <w:szCs w:val="24"/>
          <w:lang w:val="vi-VN"/>
        </w:rPr>
        <w:t>- xã hội tội phạm.</w:t>
      </w:r>
    </w:p>
    <w:p w:rsidR="00120105" w:rsidRPr="00AA78B4" w:rsidRDefault="00120105" w:rsidP="00120105">
      <w:pPr>
        <w:spacing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1/.</w:t>
      </w:r>
      <w:r w:rsidRPr="00AA78B4">
        <w:rPr>
          <w:rFonts w:ascii="Tahoma" w:hAnsi="Tahoma" w:cs="Tahoma"/>
          <w:b/>
          <w:color w:val="002060"/>
          <w:sz w:val="24"/>
          <w:szCs w:val="24"/>
          <w:lang w:val="vi-VN"/>
        </w:rPr>
        <w:t xml:space="preserve"> Khía cạnh Y học:</w:t>
      </w:r>
      <w:r w:rsidRPr="00AA78B4">
        <w:rPr>
          <w:rFonts w:ascii="Tahoma" w:hAnsi="Tahoma" w:cs="Tahoma"/>
          <w:color w:val="002060"/>
          <w:sz w:val="24"/>
          <w:szCs w:val="24"/>
          <w:lang w:val="vi-VN"/>
        </w:rPr>
        <w:t xml:space="preserve">  TP xuất phát từ các bệnh về rối loạn thần kinh, các bệnh về di truyền …</w:t>
      </w:r>
    </w:p>
    <w:p w:rsidR="00120105" w:rsidRPr="00AA78B4" w:rsidRDefault="00120105" w:rsidP="00120105">
      <w:pPr>
        <w:spacing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2/.</w:t>
      </w:r>
      <w:r w:rsidRPr="00AA78B4">
        <w:rPr>
          <w:rFonts w:ascii="Tahoma" w:hAnsi="Tahoma" w:cs="Tahoma"/>
          <w:b/>
          <w:color w:val="002060"/>
          <w:sz w:val="24"/>
          <w:szCs w:val="24"/>
          <w:lang w:val="vi-VN"/>
        </w:rPr>
        <w:t xml:space="preserve"> Khía cạnh Nhân chủng học:  </w:t>
      </w:r>
      <w:r w:rsidRPr="00AA78B4">
        <w:rPr>
          <w:rFonts w:ascii="Tahoma" w:hAnsi="Tahoma" w:cs="Tahoma"/>
          <w:color w:val="002060"/>
          <w:sz w:val="24"/>
          <w:szCs w:val="24"/>
          <w:lang w:val="vi-VN"/>
        </w:rPr>
        <w:t xml:space="preserve">TP được xét đoán theo </w:t>
      </w:r>
      <w:r w:rsidRPr="00AA78B4">
        <w:rPr>
          <w:rFonts w:ascii="Tahoma" w:hAnsi="Tahoma" w:cs="Tahoma"/>
          <w:i/>
          <w:color w:val="002060"/>
          <w:sz w:val="24"/>
          <w:szCs w:val="24"/>
          <w:lang w:val="vi-VN"/>
        </w:rPr>
        <w:t xml:space="preserve">nhân dạng </w:t>
      </w:r>
      <w:r w:rsidRPr="00AA78B4">
        <w:rPr>
          <w:rFonts w:ascii="Tahoma" w:hAnsi="Tahoma" w:cs="Tahoma"/>
          <w:color w:val="002060"/>
          <w:sz w:val="24"/>
          <w:szCs w:val="24"/>
          <w:lang w:val="vi-VN"/>
        </w:rPr>
        <w:t xml:space="preserve">(E: identity - xem tướng mạo).  </w:t>
      </w:r>
      <w:r w:rsidRPr="00AA78B4">
        <w:rPr>
          <w:rFonts w:ascii="Tahoma" w:hAnsi="Tahoma" w:cs="Tahoma"/>
          <w:i/>
          <w:color w:val="002060"/>
          <w:sz w:val="24"/>
          <w:szCs w:val="24"/>
          <w:lang w:val="vi-VN"/>
        </w:rPr>
        <w:t>Ví dụ</w:t>
      </w:r>
      <w:r w:rsidRPr="00AA78B4">
        <w:rPr>
          <w:rFonts w:ascii="Tahoma" w:hAnsi="Tahoma" w:cs="Tahoma"/>
          <w:color w:val="002060"/>
          <w:sz w:val="24"/>
          <w:szCs w:val="24"/>
          <w:lang w:val="vi-VN"/>
        </w:rPr>
        <w:t>:  - Dị tướng cơ thể thường là kẻ tội phạm,  - Cơ thể lực lưỡng dễ gần tội phạm hơn là cơ thể béo hay gầy.</w:t>
      </w:r>
    </w:p>
    <w:p w:rsidR="00120105" w:rsidRPr="00AA78B4" w:rsidRDefault="00120105" w:rsidP="00120105">
      <w:pPr>
        <w:spacing w:after="120" w:line="360" w:lineRule="auto"/>
        <w:ind w:firstLine="720"/>
        <w:jc w:val="both"/>
        <w:rPr>
          <w:rFonts w:ascii="Tahoma" w:hAnsi="Tahoma" w:cs="Tahoma"/>
          <w:b/>
          <w:color w:val="002060"/>
          <w:sz w:val="24"/>
          <w:szCs w:val="24"/>
          <w:lang w:val="vi-VN"/>
        </w:rPr>
      </w:pPr>
      <w:r w:rsidRPr="00AA78B4">
        <w:rPr>
          <w:rFonts w:ascii="Tahoma" w:hAnsi="Tahoma" w:cs="Tahoma"/>
          <w:color w:val="002060"/>
          <w:sz w:val="24"/>
          <w:szCs w:val="24"/>
          <w:lang w:val="vi-VN"/>
        </w:rPr>
        <w:t>3/.</w:t>
      </w:r>
      <w:r w:rsidRPr="00AA78B4">
        <w:rPr>
          <w:rFonts w:ascii="Tahoma" w:hAnsi="Tahoma" w:cs="Tahoma"/>
          <w:b/>
          <w:color w:val="002060"/>
          <w:sz w:val="24"/>
          <w:szCs w:val="24"/>
          <w:lang w:val="vi-VN"/>
        </w:rPr>
        <w:t xml:space="preserve"> Khía cạnh Địa lý học:  </w:t>
      </w:r>
    </w:p>
    <w:p w:rsidR="00120105" w:rsidRPr="00AA78B4" w:rsidRDefault="00120105" w:rsidP="00120105">
      <w:pPr>
        <w:spacing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 TP xâm hại con người thường được gia tăng vào mùa hè. Trong khi đó, TP xâm hại tài sản thường xảy ra chủ yếu vào mùa đông.</w:t>
      </w:r>
    </w:p>
    <w:p w:rsidR="00120105" w:rsidRPr="00AA78B4" w:rsidRDefault="00120105" w:rsidP="00120105">
      <w:pPr>
        <w:spacing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TP xâm hại về tính dục gia tăng do yếu tố ánh sáng, đó là ánh sáng mờ.</w:t>
      </w:r>
    </w:p>
    <w:p w:rsidR="00120105" w:rsidRPr="00AA78B4" w:rsidRDefault="00120105" w:rsidP="00120105">
      <w:pPr>
        <w:spacing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TP cướp giật nhiều từ 10 – 12 giờ đêm, ít hơn từ 10 – 12 giờ sáng.  TP trộm ô-tô nhiều từ 8 – 10 giờ tối, ít nhất lúc 4 – 6 giờ chiều.</w:t>
      </w:r>
    </w:p>
    <w:p w:rsidR="00120105" w:rsidRPr="00AA78B4" w:rsidRDefault="00120105" w:rsidP="00120105">
      <w:pPr>
        <w:spacing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TP ở khu vực trung tâm các thành phố lớn là cao nhất, và ít nhất ở nông thôn.</w:t>
      </w:r>
    </w:p>
    <w:p w:rsidR="00120105" w:rsidRPr="00AA78B4" w:rsidRDefault="00120105" w:rsidP="00120105">
      <w:pPr>
        <w:spacing w:after="36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4/.</w:t>
      </w:r>
      <w:r w:rsidRPr="00AA78B4">
        <w:rPr>
          <w:rFonts w:ascii="Tahoma" w:hAnsi="Tahoma" w:cs="Tahoma"/>
          <w:b/>
          <w:color w:val="002060"/>
          <w:sz w:val="24"/>
          <w:szCs w:val="24"/>
          <w:lang w:val="vi-VN"/>
        </w:rPr>
        <w:t xml:space="preserve"> Khía cạnh Xã hội học:</w:t>
      </w:r>
      <w:r w:rsidRPr="00AA78B4">
        <w:rPr>
          <w:rFonts w:ascii="Tahoma" w:hAnsi="Tahoma" w:cs="Tahoma"/>
          <w:color w:val="002060"/>
          <w:sz w:val="24"/>
          <w:szCs w:val="24"/>
          <w:lang w:val="vi-VN"/>
        </w:rPr>
        <w:t xml:space="preserve">  Hoàn cảnh gia đình, giáo dục tại nhà trường, giao tiếp xã hội có nhiều khiếm khuyết là những yếu tố mà từ đó hình thành nhân cách yếu kém và bất lực trước các tác động xấu của môi trường xã hội.</w:t>
      </w:r>
    </w:p>
    <w:p w:rsidR="00120105" w:rsidRPr="00FB4E28" w:rsidRDefault="00120105" w:rsidP="00120105">
      <w:pPr>
        <w:spacing w:after="120" w:line="360" w:lineRule="auto"/>
        <w:jc w:val="both"/>
        <w:rPr>
          <w:rFonts w:ascii="Tahoma" w:hAnsi="Tahoma" w:cs="Tahoma"/>
          <w:b/>
          <w:color w:val="632423" w:themeColor="accent2" w:themeShade="80"/>
          <w:sz w:val="24"/>
          <w:szCs w:val="24"/>
        </w:rPr>
      </w:pPr>
      <w:r w:rsidRPr="00AA78B4">
        <w:rPr>
          <w:rFonts w:ascii="Tahoma" w:hAnsi="Tahoma" w:cs="Tahoma"/>
          <w:b/>
          <w:color w:val="0070C0"/>
          <w:sz w:val="24"/>
          <w:szCs w:val="24"/>
          <w:lang w:val="vi-VN"/>
        </w:rPr>
        <w:tab/>
      </w:r>
      <w:r w:rsidRPr="00FB4E28">
        <w:rPr>
          <w:rFonts w:ascii="Tahoma" w:hAnsi="Tahoma" w:cs="Tahoma"/>
          <w:b/>
          <w:color w:val="632423" w:themeColor="accent2" w:themeShade="80"/>
          <w:sz w:val="24"/>
          <w:szCs w:val="24"/>
        </w:rPr>
        <w:t>5) Ăn năn tội phạm.</w:t>
      </w:r>
    </w:p>
    <w:p w:rsidR="00120105" w:rsidRPr="00E1384E" w:rsidRDefault="00B55C62" w:rsidP="00120105">
      <w:pPr>
        <w:spacing w:after="0" w:line="360" w:lineRule="auto"/>
        <w:jc w:val="center"/>
        <w:rPr>
          <w:rFonts w:ascii="Tahoma" w:hAnsi="Tahoma" w:cs="Tahoma"/>
          <w:b/>
          <w:color w:val="002060"/>
          <w:sz w:val="24"/>
          <w:szCs w:val="24"/>
        </w:rPr>
      </w:pPr>
      <w:r>
        <w:rPr>
          <w:noProof/>
        </w:rPr>
        <w:lastRenderedPageBreak/>
        <w:drawing>
          <wp:inline distT="0" distB="0" distL="0" distR="0">
            <wp:extent cx="2570480" cy="2095500"/>
            <wp:effectExtent l="19050" t="0" r="1270" b="0"/>
            <wp:docPr id="19" name="Picture 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pic:cNvPicPr>
                      <a:picLocks noChangeAspect="1" noChangeArrowheads="1"/>
                    </pic:cNvPicPr>
                  </pic:nvPicPr>
                  <pic:blipFill>
                    <a:blip r:embed="rId116" cstate="print"/>
                    <a:srcRect/>
                    <a:stretch>
                      <a:fillRect/>
                    </a:stretch>
                  </pic:blipFill>
                  <pic:spPr bwMode="auto">
                    <a:xfrm>
                      <a:off x="0" y="0"/>
                      <a:ext cx="2570480" cy="2095500"/>
                    </a:xfrm>
                    <a:prstGeom prst="rect">
                      <a:avLst/>
                    </a:prstGeom>
                    <a:noFill/>
                    <a:ln w="9525">
                      <a:noFill/>
                      <a:miter lim="800000"/>
                      <a:headEnd/>
                      <a:tailEnd/>
                    </a:ln>
                  </pic:spPr>
                </pic:pic>
              </a:graphicData>
            </a:graphic>
          </wp:inline>
        </w:drawing>
      </w:r>
    </w:p>
    <w:p w:rsidR="00120105" w:rsidRPr="00FB4E28" w:rsidRDefault="00120105" w:rsidP="00120105">
      <w:pPr>
        <w:spacing w:line="360" w:lineRule="auto"/>
        <w:jc w:val="center"/>
        <w:rPr>
          <w:rFonts w:ascii="Tahoma" w:hAnsi="Tahoma" w:cs="Tahoma"/>
          <w:b/>
          <w:color w:val="00B050"/>
        </w:rPr>
      </w:pPr>
      <w:r w:rsidRPr="00FB4E28">
        <w:rPr>
          <w:rFonts w:ascii="Tahoma" w:hAnsi="Tahoma" w:cs="Tahoma"/>
          <w:b/>
          <w:color w:val="00B050"/>
        </w:rPr>
        <w:t>“Trừng trị tội ác là chuyện của pháp luật, thức tỉnh là chuyện của lương tri!”</w:t>
      </w:r>
    </w:p>
    <w:p w:rsidR="00120105" w:rsidRPr="00E1384E" w:rsidRDefault="00120105" w:rsidP="00120105">
      <w:pPr>
        <w:spacing w:after="120" w:line="360" w:lineRule="auto"/>
        <w:ind w:firstLine="720"/>
        <w:jc w:val="both"/>
        <w:rPr>
          <w:rFonts w:ascii="Tahoma" w:hAnsi="Tahoma" w:cs="Tahoma"/>
          <w:color w:val="002060"/>
          <w:sz w:val="24"/>
          <w:szCs w:val="24"/>
        </w:rPr>
      </w:pPr>
      <w:r w:rsidRPr="00E1384E">
        <w:rPr>
          <w:rFonts w:ascii="Tahoma" w:hAnsi="Tahoma" w:cs="Tahoma"/>
          <w:b/>
          <w:color w:val="002060"/>
          <w:sz w:val="24"/>
          <w:szCs w:val="24"/>
        </w:rPr>
        <w:t>Ăn năn </w:t>
      </w:r>
      <w:r w:rsidRPr="00E1384E">
        <w:rPr>
          <w:rFonts w:ascii="Tahoma" w:hAnsi="Tahoma" w:cs="Tahoma"/>
          <w:color w:val="002060"/>
          <w:sz w:val="24"/>
          <w:szCs w:val="24"/>
        </w:rPr>
        <w:t>(từ Việt)</w:t>
      </w:r>
      <w:r w:rsidRPr="00964076">
        <w:rPr>
          <w:rFonts w:ascii="Tahoma" w:hAnsi="Tahoma" w:cs="Tahoma"/>
          <w:color w:val="002060"/>
          <w:sz w:val="24"/>
          <w:szCs w:val="24"/>
        </w:rPr>
        <w:t xml:space="preserve"> </w:t>
      </w:r>
      <w:r>
        <w:rPr>
          <w:rFonts w:ascii="Tahoma" w:hAnsi="Tahoma" w:cs="Tahoma"/>
          <w:color w:val="002060"/>
          <w:sz w:val="24"/>
          <w:szCs w:val="24"/>
        </w:rPr>
        <w:t xml:space="preserve">= </w:t>
      </w:r>
      <w:r w:rsidRPr="00964076">
        <w:rPr>
          <w:rFonts w:ascii="Tahoma" w:hAnsi="Tahoma" w:cs="Tahoma"/>
          <w:i/>
          <w:color w:val="002060"/>
          <w:sz w:val="24"/>
          <w:szCs w:val="24"/>
        </w:rPr>
        <w:t>Sám hối</w:t>
      </w:r>
      <w:r w:rsidRPr="00911C21">
        <w:rPr>
          <w:rFonts w:ascii="Tahoma" w:hAnsi="Tahoma" w:cs="Tahoma"/>
          <w:color w:val="002060"/>
          <w:sz w:val="24"/>
          <w:szCs w:val="24"/>
        </w:rPr>
        <w:t xml:space="preserve">: </w:t>
      </w:r>
      <w:r w:rsidRPr="00E1384E">
        <w:rPr>
          <w:rFonts w:ascii="Tahoma" w:hAnsi="Tahoma" w:cs="Tahoma"/>
          <w:b/>
          <w:color w:val="002060"/>
          <w:sz w:val="24"/>
          <w:szCs w:val="24"/>
        </w:rPr>
        <w:t xml:space="preserve"> </w:t>
      </w:r>
      <w:r w:rsidRPr="00E1384E">
        <w:rPr>
          <w:rFonts w:ascii="Tahoma" w:hAnsi="Tahoma" w:cs="Tahoma"/>
          <w:color w:val="002060"/>
          <w:sz w:val="24"/>
          <w:szCs w:val="24"/>
        </w:rPr>
        <w:t>có nghĩa là</w:t>
      </w:r>
      <w:r w:rsidRPr="00E1384E">
        <w:rPr>
          <w:rFonts w:ascii="Tahoma" w:hAnsi="Tahoma" w:cs="Tahoma"/>
          <w:b/>
          <w:color w:val="002060"/>
          <w:sz w:val="24"/>
          <w:szCs w:val="24"/>
        </w:rPr>
        <w:t xml:space="preserve"> </w:t>
      </w:r>
      <w:r w:rsidRPr="00E1384E">
        <w:rPr>
          <w:rFonts w:ascii="Tahoma" w:hAnsi="Tahoma" w:cs="Tahoma"/>
          <w:color w:val="002060"/>
          <w:sz w:val="24"/>
          <w:szCs w:val="24"/>
        </w:rPr>
        <w:t xml:space="preserve">nhận thức được lỗi lầm và </w:t>
      </w:r>
      <w:r>
        <w:rPr>
          <w:rFonts w:ascii="Tahoma" w:hAnsi="Tahoma" w:cs="Tahoma"/>
          <w:color w:val="002060"/>
          <w:sz w:val="24"/>
          <w:szCs w:val="24"/>
        </w:rPr>
        <w:t xml:space="preserve">mong </w:t>
      </w:r>
      <w:r w:rsidRPr="00E1384E">
        <w:rPr>
          <w:rFonts w:ascii="Tahoma" w:hAnsi="Tahoma" w:cs="Tahoma"/>
          <w:color w:val="002060"/>
          <w:sz w:val="24"/>
          <w:szCs w:val="24"/>
        </w:rPr>
        <w:t>muốn sửa đổi.</w:t>
      </w:r>
    </w:p>
    <w:p w:rsidR="00120105" w:rsidRPr="00E1384E" w:rsidRDefault="00120105" w:rsidP="00120105">
      <w:pPr>
        <w:spacing w:after="120" w:line="360" w:lineRule="auto"/>
        <w:ind w:firstLine="720"/>
        <w:jc w:val="both"/>
        <w:rPr>
          <w:rFonts w:ascii="Tahoma" w:hAnsi="Tahoma" w:cs="Tahoma"/>
          <w:color w:val="002060"/>
          <w:sz w:val="24"/>
          <w:szCs w:val="24"/>
        </w:rPr>
      </w:pPr>
      <w:r w:rsidRPr="00E1384E">
        <w:rPr>
          <w:rFonts w:ascii="Tahoma" w:hAnsi="Tahoma" w:cs="Tahoma"/>
          <w:color w:val="002060"/>
          <w:sz w:val="24"/>
          <w:szCs w:val="24"/>
        </w:rPr>
        <w:t>Có khá nhiều phức tạp đối với căn tính của con người, nhất là đối với người phạm tội. Tuy nhiên, có thể tạm chia ra làm 3 loại sau:</w:t>
      </w:r>
    </w:p>
    <w:p w:rsidR="00120105" w:rsidRPr="00E1384E" w:rsidRDefault="006C6D31"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1</w:t>
      </w:r>
      <w:r w:rsidR="00120105" w:rsidRPr="00E1384E">
        <w:rPr>
          <w:rFonts w:ascii="Tahoma" w:hAnsi="Tahoma" w:cs="Tahoma"/>
          <w:color w:val="002060"/>
          <w:sz w:val="24"/>
          <w:szCs w:val="24"/>
        </w:rPr>
        <w:t xml:space="preserve">- Người phạm tội có </w:t>
      </w:r>
      <w:r w:rsidR="00120105" w:rsidRPr="00E1384E">
        <w:rPr>
          <w:rFonts w:ascii="Tahoma" w:hAnsi="Tahoma" w:cs="Tahoma"/>
          <w:i/>
          <w:color w:val="002060"/>
          <w:sz w:val="24"/>
          <w:szCs w:val="24"/>
        </w:rPr>
        <w:t>thái độ ăn năn</w:t>
      </w:r>
      <w:r w:rsidR="00120105" w:rsidRPr="00E1384E">
        <w:rPr>
          <w:rFonts w:ascii="Tahoma" w:hAnsi="Tahoma" w:cs="Tahoma"/>
          <w:color w:val="002060"/>
          <w:sz w:val="24"/>
          <w:szCs w:val="24"/>
        </w:rPr>
        <w:t xml:space="preserve"> tội phạm của mình. Họ chấp hành tốt các qui định nơi môi trường sống cải huấn.</w:t>
      </w:r>
    </w:p>
    <w:p w:rsidR="00120105" w:rsidRPr="00E1384E" w:rsidRDefault="006C6D31"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2</w:t>
      </w:r>
      <w:r w:rsidR="00120105" w:rsidRPr="00E1384E">
        <w:rPr>
          <w:rFonts w:ascii="Tahoma" w:hAnsi="Tahoma" w:cs="Tahoma"/>
          <w:color w:val="002060"/>
          <w:sz w:val="24"/>
          <w:szCs w:val="24"/>
        </w:rPr>
        <w:t xml:space="preserve">- Người phạm tội có </w:t>
      </w:r>
      <w:r w:rsidR="00120105" w:rsidRPr="00E1384E">
        <w:rPr>
          <w:rFonts w:ascii="Tahoma" w:hAnsi="Tahoma" w:cs="Tahoma"/>
          <w:i/>
          <w:color w:val="002060"/>
          <w:sz w:val="24"/>
          <w:szCs w:val="24"/>
        </w:rPr>
        <w:t>thái độ</w:t>
      </w:r>
      <w:r w:rsidR="00120105" w:rsidRPr="00E1384E">
        <w:rPr>
          <w:rFonts w:ascii="Tahoma" w:hAnsi="Tahoma" w:cs="Tahoma"/>
          <w:color w:val="002060"/>
          <w:sz w:val="24"/>
          <w:szCs w:val="24"/>
        </w:rPr>
        <w:t xml:space="preserve"> </w:t>
      </w:r>
      <w:r w:rsidR="00120105" w:rsidRPr="00E1384E">
        <w:rPr>
          <w:rFonts w:ascii="Tahoma" w:hAnsi="Tahoma" w:cs="Tahoma"/>
          <w:i/>
          <w:color w:val="002060"/>
          <w:sz w:val="24"/>
          <w:szCs w:val="24"/>
        </w:rPr>
        <w:t xml:space="preserve">phủ nhận </w:t>
      </w:r>
      <w:r w:rsidR="00120105" w:rsidRPr="00E1384E">
        <w:rPr>
          <w:rFonts w:ascii="Tahoma" w:hAnsi="Tahoma" w:cs="Tahoma"/>
          <w:color w:val="002060"/>
          <w:sz w:val="24"/>
          <w:szCs w:val="24"/>
        </w:rPr>
        <w:t>tội phạm của mình. Họ cho rằng việc xử phạt là quá nghiêm khắc và thường hay giằng co nơi thực hiện các nội quy cải huấn.</w:t>
      </w:r>
    </w:p>
    <w:p w:rsidR="00120105" w:rsidRPr="006C6D31" w:rsidRDefault="006C6D31" w:rsidP="00120105">
      <w:pPr>
        <w:spacing w:after="360" w:line="360" w:lineRule="auto"/>
        <w:ind w:firstLine="720"/>
        <w:jc w:val="both"/>
        <w:rPr>
          <w:rFonts w:ascii="Tahoma" w:hAnsi="Tahoma" w:cs="Tahoma"/>
          <w:color w:val="002060"/>
          <w:sz w:val="24"/>
          <w:szCs w:val="24"/>
          <w:lang w:val="vi-VN"/>
        </w:rPr>
      </w:pPr>
      <w:r>
        <w:rPr>
          <w:rFonts w:ascii="Tahoma" w:hAnsi="Tahoma" w:cs="Tahoma"/>
          <w:color w:val="002060"/>
          <w:sz w:val="24"/>
          <w:szCs w:val="24"/>
        </w:rPr>
        <w:t>3</w:t>
      </w:r>
      <w:r w:rsidR="00120105" w:rsidRPr="00E1384E">
        <w:rPr>
          <w:rFonts w:ascii="Tahoma" w:hAnsi="Tahoma" w:cs="Tahoma"/>
          <w:color w:val="002060"/>
          <w:sz w:val="24"/>
          <w:szCs w:val="24"/>
        </w:rPr>
        <w:t xml:space="preserve">- Người phạm tội có </w:t>
      </w:r>
      <w:r w:rsidR="00120105" w:rsidRPr="00E1384E">
        <w:rPr>
          <w:rFonts w:ascii="Tahoma" w:hAnsi="Tahoma" w:cs="Tahoma"/>
          <w:i/>
          <w:color w:val="002060"/>
          <w:sz w:val="24"/>
          <w:szCs w:val="24"/>
        </w:rPr>
        <w:t>thái độ hướng tội lỗi</w:t>
      </w:r>
      <w:r w:rsidR="00120105" w:rsidRPr="00E1384E">
        <w:rPr>
          <w:rFonts w:ascii="Tahoma" w:hAnsi="Tahoma" w:cs="Tahoma"/>
          <w:color w:val="002060"/>
          <w:sz w:val="24"/>
          <w:szCs w:val="24"/>
        </w:rPr>
        <w:t xml:space="preserve">. </w:t>
      </w:r>
      <w:r>
        <w:rPr>
          <w:rFonts w:ascii="Tahoma" w:hAnsi="Tahoma" w:cs="Tahoma"/>
          <w:color w:val="002060"/>
          <w:sz w:val="24"/>
          <w:szCs w:val="24"/>
          <w:lang w:val="vi-VN"/>
        </w:rPr>
        <w:t xml:space="preserve"> </w:t>
      </w:r>
      <w:r w:rsidR="00120105" w:rsidRPr="006C6D31">
        <w:rPr>
          <w:rFonts w:ascii="Tahoma" w:hAnsi="Tahoma" w:cs="Tahoma"/>
          <w:color w:val="002060"/>
          <w:sz w:val="24"/>
          <w:szCs w:val="24"/>
          <w:lang w:val="vi-VN"/>
        </w:rPr>
        <w:t>Họ không nhận thức và đánh giá về tội phạm của mình, không nghĩ đến sự cải huấn, mà chỉ tính toán đến việc trở lại cuộc sống tội phạm sau khi mãn hình phạt.</w:t>
      </w:r>
    </w:p>
    <w:p w:rsidR="00120105" w:rsidRPr="00FB4E28" w:rsidRDefault="00120105" w:rsidP="00120105">
      <w:pPr>
        <w:spacing w:after="120" w:line="360" w:lineRule="auto"/>
        <w:jc w:val="both"/>
        <w:rPr>
          <w:rFonts w:ascii="Tahoma" w:hAnsi="Tahoma" w:cs="Tahoma"/>
          <w:b/>
          <w:color w:val="632423" w:themeColor="accent2" w:themeShade="80"/>
          <w:sz w:val="24"/>
          <w:szCs w:val="24"/>
        </w:rPr>
      </w:pPr>
      <w:r w:rsidRPr="006C6D31">
        <w:rPr>
          <w:rFonts w:ascii="Tahoma" w:hAnsi="Tahoma" w:cs="Tahoma"/>
          <w:sz w:val="24"/>
          <w:szCs w:val="24"/>
          <w:lang w:val="vi-VN"/>
        </w:rPr>
        <w:tab/>
      </w:r>
      <w:r w:rsidRPr="00FB4E28">
        <w:rPr>
          <w:rFonts w:ascii="Tahoma" w:hAnsi="Tahoma" w:cs="Tahoma"/>
          <w:b/>
          <w:color w:val="632423" w:themeColor="accent2" w:themeShade="80"/>
          <w:sz w:val="24"/>
          <w:szCs w:val="24"/>
        </w:rPr>
        <w:t>6) Hình phạt tội phạm.</w:t>
      </w:r>
    </w:p>
    <w:p w:rsidR="00120105" w:rsidRPr="00E1384E" w:rsidRDefault="00B55C62" w:rsidP="00120105">
      <w:pPr>
        <w:spacing w:after="0" w:line="360" w:lineRule="auto"/>
        <w:jc w:val="center"/>
        <w:rPr>
          <w:rFonts w:ascii="Tahoma" w:hAnsi="Tahoma" w:cs="Tahoma"/>
          <w:b/>
          <w:color w:val="002060"/>
          <w:sz w:val="24"/>
          <w:szCs w:val="24"/>
        </w:rPr>
      </w:pPr>
      <w:r>
        <w:rPr>
          <w:noProof/>
        </w:rPr>
        <w:drawing>
          <wp:inline distT="0" distB="0" distL="0" distR="0">
            <wp:extent cx="3756989" cy="1677600"/>
            <wp:effectExtent l="19050" t="0" r="0" b="0"/>
            <wp:docPr id="22" name="Picture 10" descr="Káº¿t quáº£ hÃ¬nh áº£nh cho dead end stree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dead end street [book]"/>
                    <pic:cNvPicPr>
                      <a:picLocks noChangeAspect="1" noChangeArrowheads="1"/>
                    </pic:cNvPicPr>
                  </pic:nvPicPr>
                  <pic:blipFill>
                    <a:blip r:embed="rId117" cstate="print"/>
                    <a:srcRect/>
                    <a:stretch>
                      <a:fillRect/>
                    </a:stretch>
                  </pic:blipFill>
                  <pic:spPr bwMode="auto">
                    <a:xfrm>
                      <a:off x="0" y="0"/>
                      <a:ext cx="3763952" cy="1680709"/>
                    </a:xfrm>
                    <a:prstGeom prst="rect">
                      <a:avLst/>
                    </a:prstGeom>
                    <a:noFill/>
                    <a:ln w="9525">
                      <a:noFill/>
                      <a:miter lim="800000"/>
                      <a:headEnd/>
                      <a:tailEnd/>
                    </a:ln>
                  </pic:spPr>
                </pic:pic>
              </a:graphicData>
            </a:graphic>
          </wp:inline>
        </w:drawing>
      </w:r>
    </w:p>
    <w:p w:rsidR="00120105" w:rsidRPr="00026714" w:rsidRDefault="00120105" w:rsidP="00120105">
      <w:pPr>
        <w:spacing w:after="240" w:line="360" w:lineRule="auto"/>
        <w:jc w:val="center"/>
        <w:rPr>
          <w:rFonts w:ascii="Tahoma" w:hAnsi="Tahoma" w:cs="Tahoma"/>
          <w:b/>
          <w:color w:val="00B050"/>
        </w:rPr>
      </w:pPr>
      <w:r w:rsidRPr="00026714">
        <w:rPr>
          <w:rFonts w:ascii="Tahoma" w:hAnsi="Tahoma" w:cs="Tahoma"/>
          <w:b/>
          <w:color w:val="00B050"/>
        </w:rPr>
        <w:lastRenderedPageBreak/>
        <w:t>“Một xã hội khoẻ mạnh sẽ không trông chờ vào luật pháp, bởi chỉ có tình yêu thương mới thuần hóa và thức tỉnh lương tri trong mỗi con người”</w:t>
      </w:r>
    </w:p>
    <w:p w:rsidR="00120105" w:rsidRPr="005711AE" w:rsidRDefault="00120105" w:rsidP="00120105">
      <w:pPr>
        <w:spacing w:after="120" w:line="360" w:lineRule="auto"/>
        <w:jc w:val="both"/>
        <w:rPr>
          <w:rFonts w:ascii="Tahoma" w:hAnsi="Tahoma" w:cs="Tahoma"/>
          <w:b/>
          <w:color w:val="002060"/>
          <w:sz w:val="24"/>
          <w:szCs w:val="24"/>
        </w:rPr>
      </w:pPr>
      <w:r w:rsidRPr="00E1384E">
        <w:rPr>
          <w:rFonts w:ascii="Tahoma" w:hAnsi="Tahoma" w:cs="Tahoma"/>
          <w:b/>
          <w:color w:val="0070C0"/>
          <w:sz w:val="24"/>
          <w:szCs w:val="24"/>
        </w:rPr>
        <w:tab/>
      </w:r>
      <w:r w:rsidRPr="005711AE">
        <w:rPr>
          <w:rFonts w:ascii="Tahoma" w:hAnsi="Tahoma" w:cs="Tahoma"/>
          <w:color w:val="002060"/>
          <w:sz w:val="24"/>
          <w:szCs w:val="24"/>
        </w:rPr>
        <w:t xml:space="preserve">1/. </w:t>
      </w:r>
      <w:r w:rsidRPr="005711AE">
        <w:rPr>
          <w:rFonts w:ascii="Tahoma" w:hAnsi="Tahoma" w:cs="Tahoma"/>
          <w:b/>
          <w:color w:val="002060"/>
          <w:sz w:val="24"/>
          <w:szCs w:val="24"/>
        </w:rPr>
        <w:t>Lịch sử hình phạt tội phạm.</w:t>
      </w:r>
    </w:p>
    <w:p w:rsidR="00120105" w:rsidRPr="00E1384E" w:rsidRDefault="00120105" w:rsidP="00120105">
      <w:pPr>
        <w:spacing w:line="360" w:lineRule="auto"/>
        <w:ind w:firstLine="720"/>
        <w:jc w:val="both"/>
        <w:rPr>
          <w:rFonts w:ascii="Tahoma" w:hAnsi="Tahoma" w:cs="Tahoma"/>
          <w:color w:val="002060"/>
          <w:sz w:val="24"/>
          <w:szCs w:val="24"/>
        </w:rPr>
      </w:pPr>
      <w:r w:rsidRPr="00E1384E">
        <w:rPr>
          <w:rFonts w:ascii="Tahoma" w:hAnsi="Tahoma" w:cs="Tahoma"/>
          <w:color w:val="002060"/>
          <w:sz w:val="24"/>
          <w:szCs w:val="24"/>
        </w:rPr>
        <w:t xml:space="preserve">Những nền văn minh xa xưa nói chung không phân biệt luật dân sự hay luật hình sự. Di chỉ khảo cổ tìm thấy những bộ luật đầu tiên của người Sumerians (khu vực Iran và Iraq ngày nay) soạn thảo vào khoảng thế kỷ 21 trước công nguyên (2000 năm trước CN), Ur-Nammu là vua người Sumerian đã ban hành bộ luật cổ nhất được phát hiện cho đến hôm nay - gọi là luật Ur-Nammu - dù rằng có nhiều tài liệu cho biết còn có một bộ luật cổ xưa hơn gọi là Urukagina xứ Lagash đã ra đời trước đó. </w:t>
      </w:r>
    </w:p>
    <w:p w:rsidR="00120105" w:rsidRPr="00E1384E" w:rsidRDefault="00120105" w:rsidP="00120105">
      <w:pPr>
        <w:spacing w:after="120" w:line="360" w:lineRule="auto"/>
        <w:ind w:firstLine="720"/>
        <w:jc w:val="both"/>
        <w:rPr>
          <w:rFonts w:ascii="Tahoma" w:hAnsi="Tahoma" w:cs="Tahoma"/>
          <w:color w:val="002060"/>
          <w:sz w:val="24"/>
          <w:szCs w:val="24"/>
        </w:rPr>
      </w:pPr>
      <w:r w:rsidRPr="00E1384E">
        <w:rPr>
          <w:rFonts w:ascii="Tahoma" w:hAnsi="Tahoma" w:cs="Tahoma"/>
          <w:color w:val="002060"/>
          <w:sz w:val="24"/>
          <w:szCs w:val="24"/>
        </w:rPr>
        <w:t>Trong số các bộ luật cổ còn có Luật Hammurabi của người Babylon. Những Luật Thập Nhị Bảng (</w:t>
      </w:r>
      <w:r>
        <w:rPr>
          <w:rFonts w:ascii="Tahoma" w:hAnsi="Tahoma" w:cs="Tahoma"/>
          <w:color w:val="002060"/>
          <w:sz w:val="24"/>
          <w:szCs w:val="24"/>
        </w:rPr>
        <w:t xml:space="preserve">E: </w:t>
      </w:r>
      <w:r w:rsidRPr="00E1384E">
        <w:rPr>
          <w:rFonts w:ascii="Tahoma" w:hAnsi="Tahoma" w:cs="Tahoma"/>
          <w:color w:val="002060"/>
          <w:sz w:val="24"/>
          <w:szCs w:val="24"/>
        </w:rPr>
        <w:t xml:space="preserve">Twelve Tables) của đế chế La Mã. </w:t>
      </w:r>
    </w:p>
    <w:p w:rsidR="00120105" w:rsidRPr="00E1384E"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6C6D31">
        <w:rPr>
          <w:rFonts w:ascii="Tahoma" w:hAnsi="Tahoma" w:cs="Tahoma"/>
          <w:b/>
          <w:i/>
          <w:color w:val="632423" w:themeColor="accent2" w:themeShade="80"/>
        </w:rPr>
        <w:t>Ở phương Tây</w:t>
      </w:r>
      <w:r>
        <w:rPr>
          <w:rFonts w:ascii="Tahoma" w:hAnsi="Tahoma" w:cs="Tahoma"/>
          <w:color w:val="002060"/>
          <w:sz w:val="24"/>
          <w:szCs w:val="24"/>
        </w:rPr>
        <w:t>, s</w:t>
      </w:r>
      <w:r w:rsidRPr="00E1384E">
        <w:rPr>
          <w:rFonts w:ascii="Tahoma" w:hAnsi="Tahoma" w:cs="Tahoma"/>
          <w:color w:val="002060"/>
          <w:sz w:val="24"/>
          <w:szCs w:val="24"/>
        </w:rPr>
        <w:t xml:space="preserve">ự phân biệt về án hình sự và án dân sự bắt đầu được manh nha trong cuộc xâm chiếm Vương Quốc Anh năm 1066 của bộ tộc Norman (bộ tộc ở vùng Normandy, Pháp ngày nay). Về sau, khi phong trào Hậu Trí Thức Tây Ban Nha  với Alfonso de Castro (1496-1558) lan sang Âu Châu, khái niệm thần học về Sự Trừng Phạt Của Thượng Đế (luật ở thượng giới) được đưa vào </w:t>
      </w:r>
      <w:r w:rsidRPr="006C6D31">
        <w:rPr>
          <w:rFonts w:ascii="Tahoma" w:hAnsi="Tahoma" w:cs="Tahoma"/>
          <w:i/>
          <w:color w:val="002060"/>
          <w:sz w:val="24"/>
          <w:szCs w:val="24"/>
        </w:rPr>
        <w:t>giới luật</w:t>
      </w:r>
      <w:r w:rsidRPr="00E1384E">
        <w:rPr>
          <w:rFonts w:ascii="Tahoma" w:hAnsi="Tahoma" w:cs="Tahoma"/>
          <w:color w:val="002060"/>
          <w:sz w:val="24"/>
          <w:szCs w:val="24"/>
        </w:rPr>
        <w:t xml:space="preserve"> (</w:t>
      </w:r>
      <w:r>
        <w:rPr>
          <w:rFonts w:ascii="Tahoma" w:hAnsi="Tahoma" w:cs="Tahoma"/>
          <w:color w:val="002060"/>
          <w:sz w:val="24"/>
          <w:szCs w:val="24"/>
        </w:rPr>
        <w:t xml:space="preserve">E: </w:t>
      </w:r>
      <w:r w:rsidRPr="00E1384E">
        <w:rPr>
          <w:rFonts w:ascii="Tahoma" w:hAnsi="Tahoma" w:cs="Tahoma"/>
          <w:color w:val="002060"/>
          <w:sz w:val="24"/>
          <w:szCs w:val="24"/>
        </w:rPr>
        <w:t xml:space="preserve">canon law) trước. Sau đó, khái niệm này được vay mượn đưa vào </w:t>
      </w:r>
      <w:r w:rsidRPr="006C6D31">
        <w:rPr>
          <w:rFonts w:ascii="Tahoma" w:hAnsi="Tahoma" w:cs="Tahoma"/>
          <w:i/>
          <w:color w:val="002060"/>
          <w:sz w:val="24"/>
          <w:szCs w:val="24"/>
        </w:rPr>
        <w:t>nhân luật</w:t>
      </w:r>
      <w:r w:rsidRPr="00E1384E">
        <w:rPr>
          <w:rFonts w:ascii="Tahoma" w:hAnsi="Tahoma" w:cs="Tahoma"/>
          <w:color w:val="002060"/>
          <w:sz w:val="24"/>
          <w:szCs w:val="24"/>
        </w:rPr>
        <w:t xml:space="preserve"> (</w:t>
      </w:r>
      <w:r>
        <w:rPr>
          <w:rFonts w:ascii="Tahoma" w:hAnsi="Tahoma" w:cs="Tahoma"/>
          <w:color w:val="002060"/>
          <w:sz w:val="24"/>
          <w:szCs w:val="24"/>
        </w:rPr>
        <w:t xml:space="preserve">E: </w:t>
      </w:r>
      <w:r w:rsidRPr="00E1384E">
        <w:rPr>
          <w:rFonts w:ascii="Tahoma" w:hAnsi="Tahoma" w:cs="Tahoma"/>
          <w:color w:val="002060"/>
          <w:sz w:val="24"/>
          <w:szCs w:val="24"/>
        </w:rPr>
        <w:t>secular law) thành ra luật hình sự để trừng trị các hành vi phạm tội của con người.</w:t>
      </w:r>
    </w:p>
    <w:p w:rsidR="00120105" w:rsidRPr="00E1384E" w:rsidRDefault="00120105" w:rsidP="00120105">
      <w:pPr>
        <w:spacing w:after="120" w:line="360" w:lineRule="auto"/>
        <w:jc w:val="both"/>
        <w:rPr>
          <w:rFonts w:ascii="Tahoma" w:hAnsi="Tahoma" w:cs="Tahoma"/>
          <w:color w:val="002060"/>
          <w:sz w:val="24"/>
          <w:szCs w:val="24"/>
        </w:rPr>
      </w:pPr>
      <w:r w:rsidRPr="00E1384E">
        <w:rPr>
          <w:rFonts w:ascii="Tahoma" w:hAnsi="Tahoma" w:cs="Tahoma"/>
          <w:color w:val="002060"/>
          <w:sz w:val="24"/>
          <w:szCs w:val="24"/>
        </w:rPr>
        <w:tab/>
        <w:t>Tuy vậy, phải đến thế kỷ 18, khái niệm về hình luật - trong đó bộ phận tòa án đóng vai trò bảo vệ công lý - được phát triển rõ rệt khi các quốc gia ở Âu châu thành lập lực lượng cảnh sát. Từ đó, luật hình sự (hình luật) đã nhanh chóng hình thành. Luật hình sự đã giúp hoàn thiện các cơ chế thực thi luật pháp của lực lượng cảnh sát và giúp lực lượng này trở thành một bộ phận thiết yếu của nhà nước phương Tây.</w:t>
      </w:r>
    </w:p>
    <w:p w:rsidR="00120105" w:rsidRPr="00E1384E" w:rsidRDefault="00120105" w:rsidP="00120105">
      <w:pPr>
        <w:spacing w:line="360" w:lineRule="auto"/>
        <w:jc w:val="both"/>
        <w:rPr>
          <w:rFonts w:ascii="Tahoma" w:hAnsi="Tahoma" w:cs="Tahoma"/>
          <w:color w:val="002060"/>
          <w:sz w:val="24"/>
          <w:szCs w:val="24"/>
        </w:rPr>
      </w:pPr>
      <w:r w:rsidRPr="00E1384E">
        <w:rPr>
          <w:rFonts w:ascii="Tahoma" w:hAnsi="Tahoma" w:cs="Tahoma"/>
          <w:color w:val="002060"/>
          <w:sz w:val="24"/>
          <w:szCs w:val="24"/>
        </w:rPr>
        <w:tab/>
      </w:r>
      <w:r>
        <w:rPr>
          <w:rFonts w:ascii="Tahoma" w:hAnsi="Tahoma" w:cs="Tahoma"/>
          <w:color w:val="002060"/>
          <w:sz w:val="24"/>
          <w:szCs w:val="24"/>
        </w:rPr>
        <w:t xml:space="preserve">- </w:t>
      </w:r>
      <w:r w:rsidRPr="006C6D31">
        <w:rPr>
          <w:rFonts w:ascii="Tahoma" w:hAnsi="Tahoma" w:cs="Tahoma"/>
          <w:b/>
          <w:i/>
          <w:color w:val="632423" w:themeColor="accent2" w:themeShade="80"/>
        </w:rPr>
        <w:t>Ở phương Đông</w:t>
      </w:r>
      <w:r w:rsidRPr="00E1384E">
        <w:rPr>
          <w:rFonts w:ascii="Tahoma" w:hAnsi="Tahoma" w:cs="Tahoma"/>
          <w:color w:val="002060"/>
          <w:sz w:val="24"/>
          <w:szCs w:val="24"/>
        </w:rPr>
        <w:t xml:space="preserve">, </w:t>
      </w:r>
      <w:r>
        <w:rPr>
          <w:rFonts w:ascii="Tahoma" w:hAnsi="Tahoma" w:cs="Tahoma"/>
          <w:color w:val="002060"/>
          <w:sz w:val="24"/>
          <w:szCs w:val="24"/>
        </w:rPr>
        <w:t>t</w:t>
      </w:r>
      <w:r w:rsidRPr="00E1384E">
        <w:rPr>
          <w:rFonts w:ascii="Tahoma" w:hAnsi="Tahoma" w:cs="Tahoma"/>
          <w:color w:val="002060"/>
          <w:sz w:val="24"/>
          <w:szCs w:val="24"/>
        </w:rPr>
        <w:t xml:space="preserve">háng 12 năm 1972, các nhà khảo cổ học phát hiện bộ “Vân Mộng Tần Giản”. Trong bộ này gồm có “Bộ Tần Luật” do Thừa tướng Lý Tư sưu tầm và hệ thống hoá dựa trên bộ Pháp Kinh (Đạo, Tặc, Võng, Bổ, Tạp, Cụ) của nước Hàn thời Chiến Quốc. Ngoài ra, còn có các văn bản đơn lẻ do nhà Vua ban hành để điều chỉnh các quan hệ xã hội. Theo đó, pháp luật nhà Tần (221-207) tCN, đã có đầy đủ các chế </w:t>
      </w:r>
      <w:r w:rsidRPr="00E1384E">
        <w:rPr>
          <w:rFonts w:ascii="Tahoma" w:hAnsi="Tahoma" w:cs="Tahoma"/>
          <w:color w:val="002060"/>
          <w:sz w:val="24"/>
          <w:szCs w:val="24"/>
        </w:rPr>
        <w:lastRenderedPageBreak/>
        <w:t>định của dân sự, hình sự, tố tụng. Về hình phạt, sử dụng hình phạt giam cầm để thay thế cho hình phạt mang tính chất nhục hình. Đây là một tiến bộ nhưng nhìn chung các hình phạt còn rất tàn ác, dã man.</w:t>
      </w:r>
    </w:p>
    <w:p w:rsidR="00120105" w:rsidRDefault="00120105" w:rsidP="00120105">
      <w:pPr>
        <w:spacing w:line="360" w:lineRule="auto"/>
        <w:jc w:val="both"/>
        <w:rPr>
          <w:rFonts w:ascii="Tahoma" w:hAnsi="Tahoma" w:cs="Tahoma"/>
          <w:color w:val="002060"/>
          <w:sz w:val="24"/>
          <w:szCs w:val="24"/>
        </w:rPr>
      </w:pPr>
      <w:r w:rsidRPr="00E1384E">
        <w:rPr>
          <w:rFonts w:ascii="Tahoma" w:hAnsi="Tahoma" w:cs="Tahoma"/>
          <w:color w:val="002060"/>
          <w:sz w:val="24"/>
          <w:szCs w:val="24"/>
        </w:rPr>
        <w:tab/>
      </w:r>
      <w:r>
        <w:rPr>
          <w:rFonts w:ascii="Tahoma" w:hAnsi="Tahoma" w:cs="Tahoma"/>
          <w:color w:val="002060"/>
          <w:sz w:val="24"/>
          <w:szCs w:val="24"/>
        </w:rPr>
        <w:t xml:space="preserve">- </w:t>
      </w:r>
      <w:r w:rsidRPr="006C6D31">
        <w:rPr>
          <w:rFonts w:ascii="Tahoma" w:hAnsi="Tahoma" w:cs="Tahoma"/>
          <w:b/>
          <w:i/>
          <w:color w:val="632423" w:themeColor="accent2" w:themeShade="80"/>
        </w:rPr>
        <w:t>Ở Việt Nam</w:t>
      </w:r>
      <w:r w:rsidRPr="00E1384E">
        <w:rPr>
          <w:rFonts w:ascii="Tahoma" w:hAnsi="Tahoma" w:cs="Tahoma"/>
          <w:color w:val="002060"/>
          <w:sz w:val="24"/>
          <w:szCs w:val="24"/>
        </w:rPr>
        <w:t>, Bộ Luật Hồng Đức có tên gọi thông dụng là Quốc Triều Hình Luật mặc dù nó không phải là tên gọi chính thức. Bộ luật hoàn thành vào thời Lê Thánh Tông và hiện còn được lưu giữ đầy đủ. Nó có thể coi là bộ luật tổng hợp bao gồm nhiều quy phạm pháp luật thuộc nhiều lĩnh vực pháp luật khác nhau như: lĩnh vực luật hình sự, luật dân sự, luật tố tụng, luật hôn nhân-gia đình, luật hành chính v.v.</w:t>
      </w:r>
    </w:p>
    <w:p w:rsidR="00120105" w:rsidRPr="005711AE" w:rsidRDefault="00120105" w:rsidP="00120105">
      <w:pPr>
        <w:spacing w:after="120" w:line="360" w:lineRule="auto"/>
        <w:ind w:firstLine="720"/>
        <w:jc w:val="both"/>
        <w:rPr>
          <w:rFonts w:ascii="Tahoma" w:hAnsi="Tahoma" w:cs="Tahoma"/>
          <w:b/>
          <w:color w:val="002060"/>
          <w:sz w:val="24"/>
          <w:szCs w:val="24"/>
        </w:rPr>
      </w:pPr>
      <w:r>
        <w:rPr>
          <w:rFonts w:ascii="Tahoma" w:hAnsi="Tahoma" w:cs="Tahoma"/>
          <w:color w:val="002060"/>
          <w:sz w:val="24"/>
          <w:szCs w:val="24"/>
        </w:rPr>
        <w:t>2</w:t>
      </w:r>
      <w:r w:rsidRPr="005711AE">
        <w:rPr>
          <w:rFonts w:ascii="Tahoma" w:hAnsi="Tahoma" w:cs="Tahoma"/>
          <w:color w:val="002060"/>
          <w:sz w:val="24"/>
          <w:szCs w:val="24"/>
        </w:rPr>
        <w:t xml:space="preserve">/. </w:t>
      </w:r>
      <w:r w:rsidRPr="004D0A54">
        <w:rPr>
          <w:rFonts w:ascii="Tahoma" w:hAnsi="Tahoma" w:cs="Tahoma"/>
          <w:b/>
          <w:color w:val="002060"/>
          <w:sz w:val="24"/>
          <w:szCs w:val="24"/>
        </w:rPr>
        <w:t>Một số hình phạt tội phạm ngày nay.</w:t>
      </w:r>
    </w:p>
    <w:p w:rsidR="00120105" w:rsidRDefault="00120105" w:rsidP="00120105">
      <w:pPr>
        <w:spacing w:after="120" w:line="360" w:lineRule="auto"/>
        <w:ind w:firstLine="720"/>
        <w:jc w:val="both"/>
        <w:rPr>
          <w:rFonts w:ascii="Tahoma" w:hAnsi="Tahoma" w:cs="Tahoma"/>
          <w:color w:val="002060"/>
          <w:sz w:val="24"/>
          <w:szCs w:val="24"/>
        </w:rPr>
      </w:pPr>
      <w:r w:rsidRPr="007E67B3">
        <w:rPr>
          <w:rFonts w:ascii="Tahoma" w:hAnsi="Tahoma" w:cs="Tahoma"/>
          <w:color w:val="002060"/>
          <w:sz w:val="24"/>
          <w:szCs w:val="24"/>
        </w:rPr>
        <w:t xml:space="preserve">Hình phạt theo các bộ luật hình sự </w:t>
      </w:r>
      <w:r>
        <w:rPr>
          <w:rFonts w:ascii="Tahoma" w:hAnsi="Tahoma" w:cs="Tahoma"/>
          <w:color w:val="002060"/>
          <w:sz w:val="24"/>
          <w:szCs w:val="24"/>
        </w:rPr>
        <w:t xml:space="preserve">ngày nay </w:t>
      </w:r>
      <w:r w:rsidRPr="007E67B3">
        <w:rPr>
          <w:rFonts w:ascii="Tahoma" w:hAnsi="Tahoma" w:cs="Tahoma"/>
          <w:color w:val="002060"/>
          <w:sz w:val="24"/>
          <w:szCs w:val="24"/>
        </w:rPr>
        <w:t xml:space="preserve">nêu ra thường bao gồm tử hình, khổ sai (hành hạ), giam giữ hoặc không giam giữ (án treo cho tại ngoại) tùy theo các cấp thẩm quyền khác nhau. Thời gian hình phạt giam giữ có thể từ vài ngày cho đến chung thân. Khi ra ngoài, tội nhân có thể còn chịu thêm thời gian quản thúc tại gia tùy vào bản án. </w:t>
      </w:r>
    </w:p>
    <w:p w:rsidR="00120105" w:rsidRPr="007E67B3" w:rsidRDefault="00120105" w:rsidP="00120105">
      <w:pPr>
        <w:spacing w:line="360" w:lineRule="auto"/>
        <w:ind w:firstLine="720"/>
        <w:jc w:val="both"/>
        <w:rPr>
          <w:rFonts w:ascii="Tahoma" w:hAnsi="Tahoma" w:cs="Tahoma"/>
          <w:color w:val="002060"/>
          <w:sz w:val="24"/>
          <w:szCs w:val="24"/>
        </w:rPr>
      </w:pPr>
      <w:r w:rsidRPr="007E67B3">
        <w:rPr>
          <w:rFonts w:ascii="Tahoma" w:hAnsi="Tahoma" w:cs="Tahoma"/>
          <w:color w:val="002060"/>
          <w:sz w:val="24"/>
          <w:szCs w:val="24"/>
        </w:rPr>
        <w:t>Tuy ở nhiều mức độ khác nhau, nhưng năm mục đích sau đây được chấp nhận rộng rãi trong hầu hết các bộ luật hình sự thế giới về mặt trừng trị tội phạm</w:t>
      </w:r>
      <w:r>
        <w:rPr>
          <w:rFonts w:ascii="Tahoma" w:hAnsi="Tahoma" w:cs="Tahoma"/>
          <w:color w:val="002060"/>
          <w:sz w:val="24"/>
          <w:szCs w:val="24"/>
        </w:rPr>
        <w:t>, đó là -</w:t>
      </w:r>
      <w:r w:rsidRPr="007E67B3">
        <w:rPr>
          <w:rFonts w:ascii="Tahoma" w:hAnsi="Tahoma" w:cs="Tahoma"/>
          <w:color w:val="002060"/>
          <w:sz w:val="24"/>
          <w:szCs w:val="24"/>
        </w:rPr>
        <w:t xml:space="preserve"> báo oán (= trả oán), răn đe, vô hiệu hóa, giúp cải tà quy chánh và đền bù thiệt hại.</w:t>
      </w:r>
    </w:p>
    <w:p w:rsidR="00120105" w:rsidRPr="007E67B3" w:rsidRDefault="00B55C62" w:rsidP="00120105">
      <w:pPr>
        <w:spacing w:after="0" w:line="360" w:lineRule="auto"/>
        <w:jc w:val="center"/>
        <w:rPr>
          <w:rFonts w:ascii="Tahoma" w:hAnsi="Tahoma" w:cs="Tahoma"/>
          <w:b/>
          <w:color w:val="00B050"/>
          <w:sz w:val="24"/>
          <w:szCs w:val="24"/>
        </w:rPr>
      </w:pPr>
      <w:r>
        <w:rPr>
          <w:b/>
          <w:noProof/>
          <w:color w:val="00B050"/>
          <w:sz w:val="28"/>
          <w:szCs w:val="28"/>
        </w:rPr>
        <w:lastRenderedPageBreak/>
        <w:drawing>
          <wp:inline distT="0" distB="0" distL="0" distR="0">
            <wp:extent cx="2256150" cy="3008353"/>
            <wp:effectExtent l="19050" t="0" r="0" b="0"/>
            <wp:docPr id="25" name="Picture 13" descr="File:Statue of The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tatue of Themis.jpg"/>
                    <pic:cNvPicPr>
                      <a:picLocks noChangeAspect="1" noChangeArrowheads="1"/>
                    </pic:cNvPicPr>
                  </pic:nvPicPr>
                  <pic:blipFill>
                    <a:blip r:embed="rId118" cstate="print"/>
                    <a:srcRect/>
                    <a:stretch>
                      <a:fillRect/>
                    </a:stretch>
                  </pic:blipFill>
                  <pic:spPr bwMode="auto">
                    <a:xfrm>
                      <a:off x="0" y="0"/>
                      <a:ext cx="2257027" cy="3009522"/>
                    </a:xfrm>
                    <a:prstGeom prst="rect">
                      <a:avLst/>
                    </a:prstGeom>
                    <a:noFill/>
                    <a:ln w="9525">
                      <a:noFill/>
                      <a:miter lim="800000"/>
                      <a:headEnd/>
                      <a:tailEnd/>
                    </a:ln>
                  </pic:spPr>
                </pic:pic>
              </a:graphicData>
            </a:graphic>
          </wp:inline>
        </w:drawing>
      </w:r>
    </w:p>
    <w:p w:rsidR="00120105" w:rsidRPr="0035343F" w:rsidRDefault="002051D7" w:rsidP="00120105">
      <w:pPr>
        <w:spacing w:after="240" w:line="360" w:lineRule="auto"/>
        <w:jc w:val="center"/>
        <w:rPr>
          <w:rFonts w:ascii="Tahoma" w:hAnsi="Tahoma" w:cs="Tahoma"/>
          <w:b/>
          <w:color w:val="00B050"/>
        </w:rPr>
      </w:pPr>
      <w:hyperlink r:id="rId119" w:history="1">
        <w:r w:rsidR="00120105" w:rsidRPr="0035343F">
          <w:rPr>
            <w:rStyle w:val="Hyperlink"/>
            <w:rFonts w:ascii="Tahoma" w:hAnsi="Tahoma" w:cs="Tahoma"/>
            <w:b/>
            <w:bCs/>
            <w:color w:val="1122CC"/>
          </w:rPr>
          <w:t>Nữ thần</w:t>
        </w:r>
        <w:r w:rsidR="00120105" w:rsidRPr="0035343F">
          <w:rPr>
            <w:rStyle w:val="apple-converted-space"/>
            <w:rFonts w:ascii="Tahoma" w:hAnsi="Tahoma" w:cs="Tahoma"/>
            <w:b/>
            <w:bCs/>
            <w:color w:val="1122CC"/>
            <w:u w:val="single"/>
          </w:rPr>
          <w:t> </w:t>
        </w:r>
        <w:r w:rsidR="00120105" w:rsidRPr="0035343F">
          <w:rPr>
            <w:rStyle w:val="Emphasis"/>
            <w:rFonts w:ascii="Tahoma" w:hAnsi="Tahoma" w:cs="Tahoma"/>
            <w:color w:val="1122CC"/>
            <w:u w:val="single"/>
          </w:rPr>
          <w:t xml:space="preserve">Công lý </w:t>
        </w:r>
        <w:r w:rsidR="00120105" w:rsidRPr="0035343F">
          <w:rPr>
            <w:rStyle w:val="Emphasis"/>
            <w:rFonts w:ascii="Tahoma" w:hAnsi="Tahoma" w:cs="Tahoma"/>
            <w:b/>
            <w:color w:val="1122CC"/>
            <w:u w:val="single"/>
          </w:rPr>
          <w:t>Themis</w:t>
        </w:r>
        <w:r w:rsidR="00120105" w:rsidRPr="0035343F">
          <w:rPr>
            <w:rStyle w:val="Emphasis"/>
            <w:rFonts w:ascii="Tahoma" w:hAnsi="Tahoma" w:cs="Tahoma"/>
            <w:color w:val="1122CC"/>
            <w:u w:val="single"/>
          </w:rPr>
          <w:t xml:space="preserve"> (Hy Lạp)</w:t>
        </w:r>
        <w:r w:rsidR="00120105" w:rsidRPr="0035343F">
          <w:rPr>
            <w:rStyle w:val="apple-converted-space"/>
            <w:rFonts w:ascii="Tahoma" w:hAnsi="Tahoma" w:cs="Tahoma"/>
            <w:b/>
            <w:bCs/>
            <w:color w:val="1122CC"/>
            <w:u w:val="single"/>
          </w:rPr>
          <w:t> </w:t>
        </w:r>
        <w:r w:rsidR="00120105" w:rsidRPr="0035343F">
          <w:rPr>
            <w:rStyle w:val="Hyperlink"/>
            <w:rFonts w:ascii="Tahoma" w:hAnsi="Tahoma" w:cs="Tahoma"/>
            <w:b/>
            <w:bCs/>
            <w:color w:val="1122CC"/>
          </w:rPr>
          <w:t xml:space="preserve">– </w:t>
        </w:r>
        <w:r w:rsidR="00120105" w:rsidRPr="0035343F">
          <w:rPr>
            <w:rStyle w:val="Hyperlink"/>
            <w:rFonts w:ascii="Tahoma" w:hAnsi="Tahoma" w:cs="Tahoma"/>
            <w:bCs/>
            <w:color w:val="1122CC"/>
          </w:rPr>
          <w:t>Wikipedia</w:t>
        </w:r>
      </w:hyperlink>
    </w:p>
    <w:p w:rsidR="00120105" w:rsidRPr="007E67B3" w:rsidRDefault="00120105" w:rsidP="00120105">
      <w:pPr>
        <w:spacing w:line="360" w:lineRule="auto"/>
        <w:ind w:firstLine="720"/>
        <w:jc w:val="both"/>
        <w:rPr>
          <w:rFonts w:ascii="Tahoma" w:hAnsi="Tahoma" w:cs="Tahoma"/>
          <w:color w:val="002060"/>
          <w:sz w:val="24"/>
          <w:szCs w:val="24"/>
        </w:rPr>
      </w:pPr>
      <w:r w:rsidRPr="00452846">
        <w:rPr>
          <w:rFonts w:ascii="Tahoma" w:hAnsi="Tahoma" w:cs="Tahoma"/>
          <w:color w:val="002060"/>
          <w:sz w:val="24"/>
          <w:szCs w:val="24"/>
        </w:rPr>
        <w:t xml:space="preserve">1. </w:t>
      </w:r>
      <w:r w:rsidRPr="00452846">
        <w:rPr>
          <w:rFonts w:ascii="Tahoma" w:hAnsi="Tahoma" w:cs="Tahoma"/>
          <w:i/>
          <w:color w:val="002060"/>
          <w:sz w:val="24"/>
          <w:szCs w:val="24"/>
        </w:rPr>
        <w:t>Báo oán</w:t>
      </w:r>
      <w:r w:rsidRPr="007E67B3">
        <w:rPr>
          <w:rFonts w:ascii="Tahoma" w:hAnsi="Tahoma" w:cs="Tahoma"/>
          <w:color w:val="002060"/>
          <w:sz w:val="24"/>
          <w:szCs w:val="24"/>
        </w:rPr>
        <w:t xml:space="preserve"> - người phạm tội phải chịu đau khổ dằn vặt trừng phạt do tội mình làm ra. Đây là một mục đích thường thấy nhất. Vì phạm nhân đã lạm dụng sai trái, hay gây ra tổn thất không đáng có (làm lệch cán cân công bình xã hội). Do đó luật hình sự phải đưa phạm nhân vào những tình huống khổ sai để làm quân bình cán cân công lý. </w:t>
      </w:r>
    </w:p>
    <w:p w:rsidR="00120105" w:rsidRPr="007E67B3" w:rsidRDefault="00120105" w:rsidP="00120105">
      <w:pPr>
        <w:spacing w:line="360" w:lineRule="auto"/>
        <w:ind w:firstLine="720"/>
        <w:jc w:val="both"/>
        <w:rPr>
          <w:rFonts w:ascii="Tahoma" w:hAnsi="Tahoma" w:cs="Tahoma"/>
          <w:color w:val="002060"/>
          <w:sz w:val="24"/>
          <w:szCs w:val="24"/>
        </w:rPr>
      </w:pPr>
      <w:r w:rsidRPr="007E67B3">
        <w:rPr>
          <w:rFonts w:ascii="Tahoma" w:hAnsi="Tahoma" w:cs="Tahoma"/>
          <w:color w:val="002060"/>
          <w:sz w:val="24"/>
          <w:szCs w:val="24"/>
        </w:rPr>
        <w:t>Lý giải này dựa trên nguyên tắc: mọi công dân tuân theo luật pháp để mong được sự bảo vệ không bị giết hại. Vì vậy nếu người nào bị kết tội giết người thì sẽ bị tước quyền được luật pháp che chở. Một người đi giết người thì có thể bị (nhà nước) giết lại. Giống như một cán cân bị lệch vì nhân mạng phải được đền bù bằng nhân mạng.</w:t>
      </w:r>
    </w:p>
    <w:p w:rsidR="00120105" w:rsidRPr="007E67B3" w:rsidRDefault="00120105" w:rsidP="00120105">
      <w:pPr>
        <w:spacing w:line="360" w:lineRule="auto"/>
        <w:ind w:firstLine="720"/>
        <w:jc w:val="both"/>
        <w:rPr>
          <w:rFonts w:ascii="Tahoma" w:hAnsi="Tahoma" w:cs="Tahoma"/>
          <w:color w:val="002060"/>
          <w:sz w:val="24"/>
          <w:szCs w:val="24"/>
        </w:rPr>
      </w:pPr>
      <w:r>
        <w:rPr>
          <w:rFonts w:ascii="Tahoma" w:hAnsi="Tahoma" w:cs="Tahoma"/>
          <w:color w:val="002060"/>
          <w:sz w:val="24"/>
          <w:szCs w:val="24"/>
        </w:rPr>
        <w:t>2.</w:t>
      </w:r>
      <w:r w:rsidRPr="00452846">
        <w:rPr>
          <w:rFonts w:ascii="Tahoma" w:hAnsi="Tahoma" w:cs="Tahoma"/>
          <w:color w:val="002060"/>
          <w:sz w:val="24"/>
          <w:szCs w:val="24"/>
        </w:rPr>
        <w:t xml:space="preserve"> </w:t>
      </w:r>
      <w:r w:rsidRPr="007C0A49">
        <w:rPr>
          <w:rFonts w:ascii="Tahoma" w:hAnsi="Tahoma" w:cs="Tahoma"/>
          <w:i/>
          <w:color w:val="002060"/>
          <w:sz w:val="24"/>
          <w:szCs w:val="24"/>
        </w:rPr>
        <w:t>Răn đe</w:t>
      </w:r>
      <w:r w:rsidRPr="00452846">
        <w:rPr>
          <w:rFonts w:ascii="Tahoma" w:hAnsi="Tahoma" w:cs="Tahoma"/>
          <w:color w:val="002060"/>
          <w:sz w:val="24"/>
          <w:szCs w:val="24"/>
        </w:rPr>
        <w:t xml:space="preserve"> </w:t>
      </w:r>
      <w:r w:rsidRPr="007E67B3">
        <w:rPr>
          <w:rFonts w:ascii="Tahoma" w:hAnsi="Tahoma" w:cs="Tahoma"/>
          <w:color w:val="002060"/>
          <w:sz w:val="24"/>
          <w:szCs w:val="24"/>
        </w:rPr>
        <w:t>- Có 2 loại: răn đe cá nhân nhằm vào các phạm nhân với mục đích đưa ra mức phạt đủ nặng khiến những người này không dám phạm tội từ đây về sau. Còn răn đe xã hội nhằm vào toàn thể các công dân không trừ một ai với mục đích trừng phạt những ai đã phạm tội lẫn những ai có khả năng phạm tội.</w:t>
      </w:r>
    </w:p>
    <w:p w:rsidR="00120105" w:rsidRPr="007E67B3" w:rsidRDefault="00120105" w:rsidP="00120105">
      <w:pPr>
        <w:spacing w:line="360" w:lineRule="auto"/>
        <w:ind w:firstLine="720"/>
        <w:jc w:val="both"/>
        <w:rPr>
          <w:rFonts w:ascii="Tahoma" w:hAnsi="Tahoma" w:cs="Tahoma"/>
          <w:color w:val="002060"/>
          <w:sz w:val="24"/>
          <w:szCs w:val="24"/>
        </w:rPr>
      </w:pPr>
      <w:r>
        <w:rPr>
          <w:rFonts w:ascii="Tahoma" w:hAnsi="Tahoma" w:cs="Tahoma"/>
          <w:color w:val="002060"/>
          <w:sz w:val="24"/>
          <w:szCs w:val="24"/>
        </w:rPr>
        <w:t>3.</w:t>
      </w:r>
      <w:r w:rsidRPr="00452846">
        <w:rPr>
          <w:rFonts w:ascii="Tahoma" w:hAnsi="Tahoma" w:cs="Tahoma"/>
          <w:color w:val="002060"/>
          <w:sz w:val="24"/>
          <w:szCs w:val="24"/>
        </w:rPr>
        <w:t xml:space="preserve"> </w:t>
      </w:r>
      <w:r w:rsidRPr="007C0A49">
        <w:rPr>
          <w:rFonts w:ascii="Tahoma" w:hAnsi="Tahoma" w:cs="Tahoma"/>
          <w:i/>
          <w:color w:val="002060"/>
          <w:sz w:val="24"/>
          <w:szCs w:val="24"/>
        </w:rPr>
        <w:t>Vô hiệu hóa</w:t>
      </w:r>
      <w:r w:rsidRPr="007E67B3">
        <w:rPr>
          <w:rFonts w:ascii="Tahoma" w:hAnsi="Tahoma" w:cs="Tahoma"/>
          <w:color w:val="002060"/>
          <w:sz w:val="24"/>
          <w:szCs w:val="24"/>
        </w:rPr>
        <w:t xml:space="preserve"> - được thiết lập với mục đích đơn giản là đưa người phạm tội ra khỏi xã hội thể hiện bằng án tù, để bảo vệ xã hội khỏi bị ảnh hưởng bởi phạm nhân. </w:t>
      </w:r>
      <w:r w:rsidRPr="007E67B3">
        <w:rPr>
          <w:rFonts w:ascii="Tahoma" w:hAnsi="Tahoma" w:cs="Tahoma"/>
          <w:color w:val="002060"/>
          <w:sz w:val="24"/>
          <w:szCs w:val="24"/>
        </w:rPr>
        <w:lastRenderedPageBreak/>
        <w:t>Đây là lý do chính quyền cho xây các nhà tù, các trại tập trung cải tạo giam giữ. Các án tử hình và các lệnh cấm (quản chế) cũng nhằm mục đích này.</w:t>
      </w:r>
    </w:p>
    <w:p w:rsidR="00120105" w:rsidRPr="007E67B3" w:rsidRDefault="00120105" w:rsidP="00120105">
      <w:pPr>
        <w:spacing w:line="360" w:lineRule="auto"/>
        <w:ind w:firstLine="720"/>
        <w:jc w:val="both"/>
        <w:rPr>
          <w:rFonts w:ascii="Tahoma" w:hAnsi="Tahoma" w:cs="Tahoma"/>
          <w:color w:val="002060"/>
          <w:sz w:val="24"/>
          <w:szCs w:val="24"/>
        </w:rPr>
      </w:pPr>
      <w:r>
        <w:rPr>
          <w:rFonts w:ascii="Tahoma" w:hAnsi="Tahoma" w:cs="Tahoma"/>
          <w:color w:val="002060"/>
          <w:sz w:val="24"/>
          <w:szCs w:val="24"/>
        </w:rPr>
        <w:t>4.</w:t>
      </w:r>
      <w:r w:rsidRPr="00452846">
        <w:rPr>
          <w:rFonts w:ascii="Tahoma" w:hAnsi="Tahoma" w:cs="Tahoma"/>
          <w:color w:val="002060"/>
          <w:sz w:val="24"/>
          <w:szCs w:val="24"/>
        </w:rPr>
        <w:t xml:space="preserve"> </w:t>
      </w:r>
      <w:r w:rsidRPr="007C0A49">
        <w:rPr>
          <w:rFonts w:ascii="Tahoma" w:hAnsi="Tahoma" w:cs="Tahoma"/>
          <w:i/>
          <w:color w:val="002060"/>
          <w:sz w:val="24"/>
          <w:szCs w:val="24"/>
        </w:rPr>
        <w:t xml:space="preserve">Giúp cải tà quy chính </w:t>
      </w:r>
      <w:r w:rsidRPr="007E67B3">
        <w:rPr>
          <w:rFonts w:ascii="Tahoma" w:hAnsi="Tahoma" w:cs="Tahoma"/>
          <w:color w:val="002060"/>
          <w:sz w:val="24"/>
          <w:szCs w:val="24"/>
        </w:rPr>
        <w:t>- nhằm mục đích cải hóa phạm nhân trở lại thành một thành viên hữu ích trong xã hội. Phạm nhân phải trải qua một chương trình học tập, cải huấn (có hay không kèm giam giữ) ở nhiều mặt khác nhau để giúp phạm nhân nhận thức được sự sai trái những việc mình đã làm.</w:t>
      </w:r>
    </w:p>
    <w:p w:rsidR="00120105" w:rsidRPr="007E67B3" w:rsidRDefault="00120105" w:rsidP="00120105">
      <w:pPr>
        <w:spacing w:after="240" w:line="360" w:lineRule="auto"/>
        <w:ind w:firstLine="720"/>
        <w:jc w:val="both"/>
        <w:rPr>
          <w:rFonts w:ascii="Tahoma" w:hAnsi="Tahoma" w:cs="Tahoma"/>
          <w:color w:val="002060"/>
          <w:sz w:val="24"/>
          <w:szCs w:val="24"/>
        </w:rPr>
      </w:pPr>
      <w:r w:rsidRPr="007C0A49">
        <w:rPr>
          <w:rFonts w:ascii="Tahoma" w:hAnsi="Tahoma" w:cs="Tahoma"/>
          <w:color w:val="002060"/>
          <w:sz w:val="24"/>
          <w:szCs w:val="24"/>
        </w:rPr>
        <w:t>5.</w:t>
      </w:r>
      <w:r w:rsidRPr="007C0A49">
        <w:rPr>
          <w:rFonts w:ascii="Tahoma" w:hAnsi="Tahoma" w:cs="Tahoma"/>
          <w:i/>
          <w:color w:val="002060"/>
          <w:sz w:val="24"/>
          <w:szCs w:val="24"/>
        </w:rPr>
        <w:t xml:space="preserve"> Đền bù thiệt hại</w:t>
      </w:r>
      <w:r w:rsidRPr="007E67B3">
        <w:rPr>
          <w:rFonts w:ascii="Tahoma" w:hAnsi="Tahoma" w:cs="Tahoma"/>
          <w:color w:val="002060"/>
          <w:sz w:val="24"/>
          <w:szCs w:val="24"/>
        </w:rPr>
        <w:t xml:space="preserve"> - đây là một lý thuyết về trừng phạt hướng về nạn nhân. Mục tiêu là nhà nước đứng ra quyết định loại hình và mức độ đền bù cho những đau khổ thiệt hại lên mình nạn nhân. Ví dụ, phạm nhân trộm công quỹ thường bị phạt phải trả lại tiền đã biển thủ. Đền bù thiệt hại thường được kết hợp với các mục đích khác của luật hình sự và bắt nguồn từ các khái niệm tương tự trong luật dân sự.</w:t>
      </w:r>
    </w:p>
    <w:p w:rsidR="00120105" w:rsidRPr="00695269" w:rsidRDefault="00120105" w:rsidP="00120105">
      <w:pPr>
        <w:spacing w:after="120" w:line="360" w:lineRule="auto"/>
        <w:jc w:val="center"/>
        <w:rPr>
          <w:rFonts w:ascii="Tahoma" w:hAnsi="Tahoma" w:cs="Tahoma"/>
          <w:b/>
          <w:color w:val="0070C0"/>
          <w:sz w:val="24"/>
          <w:szCs w:val="24"/>
        </w:rPr>
      </w:pPr>
      <w:r w:rsidRPr="00E1384E">
        <w:rPr>
          <w:rFonts w:ascii="Tahoma" w:eastAsia="Times New Roman" w:hAnsi="Tahoma" w:cs="Tahoma"/>
          <w:b/>
          <w:bCs/>
          <w:color w:val="0070C0"/>
          <w:sz w:val="28"/>
          <w:szCs w:val="28"/>
        </w:rPr>
        <w:t>II</w:t>
      </w:r>
      <w:r>
        <w:rPr>
          <w:rFonts w:ascii="Tahoma" w:eastAsia="Times New Roman" w:hAnsi="Tahoma" w:cs="Tahoma"/>
          <w:b/>
          <w:bCs/>
          <w:color w:val="0070C0"/>
          <w:sz w:val="28"/>
          <w:szCs w:val="28"/>
        </w:rPr>
        <w:t>I</w:t>
      </w:r>
      <w:r w:rsidRPr="00E1384E">
        <w:rPr>
          <w:rFonts w:ascii="Tahoma" w:eastAsia="Times New Roman" w:hAnsi="Tahoma" w:cs="Tahoma"/>
          <w:b/>
          <w:bCs/>
          <w:color w:val="0070C0"/>
          <w:sz w:val="28"/>
          <w:szCs w:val="28"/>
        </w:rPr>
        <w:t>. Tội phạm theo quan điểm</w:t>
      </w:r>
      <w:r w:rsidRPr="00342F74">
        <w:t xml:space="preserve"> </w:t>
      </w:r>
      <w:r w:rsidRPr="00342F74">
        <w:rPr>
          <w:rFonts w:ascii="Tahoma" w:eastAsia="Times New Roman" w:hAnsi="Tahoma" w:cs="Tahoma"/>
          <w:b/>
          <w:bCs/>
          <w:color w:val="0070C0"/>
          <w:sz w:val="28"/>
          <w:szCs w:val="28"/>
        </w:rPr>
        <w:t>tôn giáo hữu thần.</w:t>
      </w:r>
    </w:p>
    <w:p w:rsidR="00120105" w:rsidRPr="00695269" w:rsidRDefault="00120105" w:rsidP="00120105">
      <w:pPr>
        <w:spacing w:line="360" w:lineRule="auto"/>
        <w:ind w:firstLine="720"/>
        <w:jc w:val="both"/>
        <w:rPr>
          <w:rFonts w:ascii="Tahoma" w:hAnsi="Tahoma" w:cs="Tahoma"/>
          <w:color w:val="002060"/>
          <w:sz w:val="24"/>
          <w:szCs w:val="24"/>
        </w:rPr>
      </w:pPr>
      <w:r w:rsidRPr="001F2285">
        <w:rPr>
          <w:rFonts w:ascii="Tahoma" w:hAnsi="Tahoma" w:cs="Tahoma"/>
          <w:b/>
          <w:color w:val="002060"/>
          <w:sz w:val="24"/>
          <w:szCs w:val="24"/>
        </w:rPr>
        <w:t>Tội lỗi</w:t>
      </w:r>
      <w:r w:rsidRPr="00695269">
        <w:rPr>
          <w:rFonts w:ascii="Tahoma" w:hAnsi="Tahoma" w:cs="Tahoma"/>
          <w:b/>
          <w:color w:val="002060"/>
          <w:sz w:val="24"/>
          <w:szCs w:val="24"/>
        </w:rPr>
        <w:t xml:space="preserve"> </w:t>
      </w:r>
      <w:r w:rsidRPr="00695269">
        <w:rPr>
          <w:rFonts w:ascii="Tahoma" w:hAnsi="Tahoma" w:cs="Tahoma"/>
          <w:color w:val="002060"/>
          <w:sz w:val="24"/>
          <w:szCs w:val="24"/>
        </w:rPr>
        <w:t>(</w:t>
      </w:r>
      <w:r>
        <w:rPr>
          <w:rFonts w:ascii="Tahoma" w:hAnsi="Tahoma" w:cs="Tahoma"/>
          <w:color w:val="002060"/>
          <w:sz w:val="24"/>
          <w:szCs w:val="24"/>
        </w:rPr>
        <w:t xml:space="preserve">E: </w:t>
      </w:r>
      <w:r w:rsidRPr="00695269">
        <w:rPr>
          <w:rFonts w:ascii="Tahoma" w:hAnsi="Tahoma" w:cs="Tahoma"/>
          <w:color w:val="002060"/>
          <w:sz w:val="24"/>
          <w:szCs w:val="24"/>
        </w:rPr>
        <w:t xml:space="preserve">sin), theo quan điểm độc thần giáo, là bất cứ điều gì không phù hợp với ý chỉ của </w:t>
      </w:r>
      <w:r>
        <w:rPr>
          <w:rFonts w:ascii="Tahoma" w:hAnsi="Tahoma" w:cs="Tahoma"/>
          <w:color w:val="002060"/>
          <w:sz w:val="24"/>
          <w:szCs w:val="24"/>
        </w:rPr>
        <w:t>Thượng Đế (= Thiên Chúa)</w:t>
      </w:r>
      <w:r w:rsidRPr="00695269">
        <w:rPr>
          <w:rFonts w:ascii="Tahoma" w:hAnsi="Tahoma" w:cs="Tahoma"/>
          <w:color w:val="002060"/>
          <w:sz w:val="24"/>
          <w:szCs w:val="24"/>
        </w:rPr>
        <w:t xml:space="preserve">; đặc biệt là sự cố ý xem thường những điều luật được mặc khải bởi </w:t>
      </w:r>
      <w:r>
        <w:rPr>
          <w:rFonts w:ascii="Tahoma" w:hAnsi="Tahoma" w:cs="Tahoma"/>
          <w:color w:val="002060"/>
          <w:sz w:val="24"/>
          <w:szCs w:val="24"/>
        </w:rPr>
        <w:t>Thượng Đế</w:t>
      </w:r>
      <w:r w:rsidRPr="00695269">
        <w:rPr>
          <w:rFonts w:ascii="Tahoma" w:hAnsi="Tahoma" w:cs="Tahoma"/>
          <w:color w:val="002060"/>
          <w:sz w:val="24"/>
          <w:szCs w:val="24"/>
        </w:rPr>
        <w:t xml:space="preserve">, làm cho con người xa cách </w:t>
      </w:r>
      <w:r>
        <w:rPr>
          <w:rFonts w:ascii="Tahoma" w:hAnsi="Tahoma" w:cs="Tahoma"/>
          <w:color w:val="002060"/>
          <w:sz w:val="24"/>
          <w:szCs w:val="24"/>
        </w:rPr>
        <w:t>Thượng Đế</w:t>
      </w:r>
      <w:r w:rsidRPr="00695269">
        <w:rPr>
          <w:rFonts w:ascii="Tahoma" w:hAnsi="Tahoma" w:cs="Tahoma"/>
          <w:color w:val="002060"/>
          <w:sz w:val="24"/>
          <w:szCs w:val="24"/>
        </w:rPr>
        <w:t xml:space="preserve">. Qua tội lỗi, xảy ra sự phạm tội, và tương xứng với tội đã phạm là sự trừng phạt. </w:t>
      </w:r>
    </w:p>
    <w:p w:rsidR="00120105" w:rsidRPr="00695269" w:rsidRDefault="006C6D31" w:rsidP="00EC45D3">
      <w:pPr>
        <w:spacing w:after="120" w:line="360" w:lineRule="auto"/>
        <w:ind w:firstLine="720"/>
        <w:jc w:val="both"/>
        <w:rPr>
          <w:rFonts w:ascii="Tahoma" w:hAnsi="Tahoma" w:cs="Tahoma"/>
          <w:color w:val="002060"/>
          <w:sz w:val="24"/>
          <w:szCs w:val="24"/>
        </w:rPr>
      </w:pPr>
      <w:r w:rsidRPr="006C6D31">
        <w:rPr>
          <w:rFonts w:ascii="Tahoma" w:hAnsi="Tahoma" w:cs="Tahoma"/>
          <w:b/>
          <w:i/>
          <w:color w:val="002060"/>
          <w:lang w:val="vi-VN"/>
        </w:rPr>
        <w:t xml:space="preserve">- </w:t>
      </w:r>
      <w:r w:rsidR="00120105" w:rsidRPr="006C6D31">
        <w:rPr>
          <w:rFonts w:ascii="Tahoma" w:hAnsi="Tahoma" w:cs="Tahoma"/>
          <w:b/>
          <w:i/>
          <w:color w:val="002060"/>
        </w:rPr>
        <w:t>Sự đền tội</w:t>
      </w:r>
      <w:r w:rsidR="00120105" w:rsidRPr="00695269">
        <w:rPr>
          <w:rFonts w:ascii="Tahoma" w:hAnsi="Tahoma" w:cs="Tahoma"/>
          <w:b/>
          <w:color w:val="002060"/>
          <w:sz w:val="24"/>
          <w:szCs w:val="24"/>
        </w:rPr>
        <w:t xml:space="preserve"> </w:t>
      </w:r>
      <w:r w:rsidR="00120105" w:rsidRPr="00695269">
        <w:rPr>
          <w:rFonts w:ascii="Tahoma" w:hAnsi="Tahoma" w:cs="Tahoma"/>
          <w:color w:val="002060"/>
          <w:sz w:val="24"/>
          <w:szCs w:val="24"/>
        </w:rPr>
        <w:t>(</w:t>
      </w:r>
      <w:r w:rsidR="00120105">
        <w:rPr>
          <w:rFonts w:ascii="Tahoma" w:hAnsi="Tahoma" w:cs="Tahoma"/>
          <w:color w:val="002060"/>
          <w:sz w:val="24"/>
          <w:szCs w:val="24"/>
        </w:rPr>
        <w:t xml:space="preserve">E: </w:t>
      </w:r>
      <w:r w:rsidR="00120105" w:rsidRPr="00695269">
        <w:rPr>
          <w:rFonts w:ascii="Tahoma" w:hAnsi="Tahoma" w:cs="Tahoma"/>
          <w:color w:val="002060"/>
          <w:sz w:val="24"/>
          <w:szCs w:val="24"/>
        </w:rPr>
        <w:t xml:space="preserve">propitiation) là một ý niệm về sự công bình bằng cách lập công trạng để làm dịu cơn giận của </w:t>
      </w:r>
      <w:r w:rsidR="00120105">
        <w:rPr>
          <w:rFonts w:ascii="Tahoma" w:hAnsi="Tahoma" w:cs="Tahoma"/>
          <w:color w:val="002060"/>
          <w:sz w:val="24"/>
          <w:szCs w:val="24"/>
        </w:rPr>
        <w:t>Thượng Đế</w:t>
      </w:r>
      <w:r w:rsidR="00120105" w:rsidRPr="00695269">
        <w:rPr>
          <w:rFonts w:ascii="Tahoma" w:hAnsi="Tahoma" w:cs="Tahoma"/>
          <w:color w:val="002060"/>
          <w:sz w:val="24"/>
          <w:szCs w:val="24"/>
        </w:rPr>
        <w:t xml:space="preserve">, vì đã bất tuân ý chỉ của </w:t>
      </w:r>
      <w:r w:rsidR="00120105">
        <w:rPr>
          <w:rFonts w:ascii="Tahoma" w:hAnsi="Tahoma" w:cs="Tahoma"/>
          <w:color w:val="002060"/>
          <w:sz w:val="24"/>
          <w:szCs w:val="24"/>
        </w:rPr>
        <w:t>Thượng Đế</w:t>
      </w:r>
      <w:r w:rsidR="00120105" w:rsidRPr="00695269">
        <w:rPr>
          <w:rFonts w:ascii="Tahoma" w:hAnsi="Tahoma" w:cs="Tahoma"/>
          <w:color w:val="002060"/>
          <w:sz w:val="24"/>
          <w:szCs w:val="24"/>
        </w:rPr>
        <w:t xml:space="preserve">. </w:t>
      </w:r>
    </w:p>
    <w:p w:rsidR="00120105" w:rsidRPr="00695269" w:rsidRDefault="006C6D31" w:rsidP="00EC45D3">
      <w:pPr>
        <w:spacing w:after="120" w:line="360" w:lineRule="auto"/>
        <w:ind w:firstLine="720"/>
        <w:jc w:val="both"/>
        <w:rPr>
          <w:rFonts w:ascii="Tahoma" w:hAnsi="Tahoma" w:cs="Tahoma"/>
          <w:color w:val="002060"/>
          <w:sz w:val="24"/>
          <w:szCs w:val="24"/>
        </w:rPr>
      </w:pPr>
      <w:r w:rsidRPr="006C6D31">
        <w:rPr>
          <w:rFonts w:ascii="Tahoma" w:hAnsi="Tahoma" w:cs="Tahoma"/>
          <w:b/>
          <w:i/>
          <w:color w:val="002060"/>
          <w:lang w:val="vi-VN"/>
        </w:rPr>
        <w:t xml:space="preserve">- </w:t>
      </w:r>
      <w:r w:rsidR="00120105" w:rsidRPr="006C6D31">
        <w:rPr>
          <w:rFonts w:ascii="Tahoma" w:hAnsi="Tahoma" w:cs="Tahoma"/>
          <w:b/>
          <w:i/>
          <w:color w:val="002060"/>
        </w:rPr>
        <w:t>Sự chuộc tội</w:t>
      </w:r>
      <w:r w:rsidR="00120105" w:rsidRPr="00695269">
        <w:rPr>
          <w:rFonts w:ascii="Tahoma" w:hAnsi="Tahoma" w:cs="Tahoma"/>
          <w:color w:val="002060"/>
          <w:sz w:val="24"/>
          <w:szCs w:val="24"/>
        </w:rPr>
        <w:t xml:space="preserve"> (</w:t>
      </w:r>
      <w:r w:rsidR="00120105">
        <w:rPr>
          <w:rFonts w:ascii="Tahoma" w:hAnsi="Tahoma" w:cs="Tahoma"/>
          <w:color w:val="002060"/>
          <w:sz w:val="24"/>
          <w:szCs w:val="24"/>
        </w:rPr>
        <w:t xml:space="preserve">E: </w:t>
      </w:r>
      <w:r w:rsidR="00120105" w:rsidRPr="00695269">
        <w:rPr>
          <w:rFonts w:ascii="Tahoma" w:hAnsi="Tahoma" w:cs="Tahoma"/>
          <w:color w:val="002060"/>
          <w:sz w:val="24"/>
          <w:szCs w:val="24"/>
        </w:rPr>
        <w:t xml:space="preserve">expiation) là một ý niệm về sự công bình và lòng thương xót của </w:t>
      </w:r>
      <w:r w:rsidR="00120105">
        <w:rPr>
          <w:rFonts w:ascii="Tahoma" w:hAnsi="Tahoma" w:cs="Tahoma"/>
          <w:color w:val="002060"/>
          <w:sz w:val="24"/>
          <w:szCs w:val="24"/>
        </w:rPr>
        <w:t>Thượng Đế</w:t>
      </w:r>
      <w:r w:rsidR="00120105" w:rsidRPr="00695269">
        <w:rPr>
          <w:rFonts w:ascii="Tahoma" w:hAnsi="Tahoma" w:cs="Tahoma"/>
          <w:color w:val="002060"/>
          <w:sz w:val="24"/>
          <w:szCs w:val="24"/>
        </w:rPr>
        <w:t xml:space="preserve">, là sự đền trả thay cho tội lỗi của con người. Ý nghĩa của sự chuộc tội được thể hiện trong truyền thống dâng sinh tế trong Do Thái giáo. Sự chuộc tội thay cho loài người qua Đấng Messiah theo niềm tin của Do Thái giáo, được thấy trong sự chết chuộc tội của Chúa Jesus theo niềm tin Cơ Đốc giáo. </w:t>
      </w:r>
    </w:p>
    <w:p w:rsidR="00120105" w:rsidRPr="00695269" w:rsidRDefault="006C6D31" w:rsidP="00EC45D3">
      <w:pPr>
        <w:spacing w:after="240" w:line="360" w:lineRule="auto"/>
        <w:ind w:firstLine="720"/>
        <w:jc w:val="both"/>
        <w:rPr>
          <w:rFonts w:ascii="Tahoma" w:hAnsi="Tahoma" w:cs="Tahoma"/>
          <w:color w:val="002060"/>
          <w:sz w:val="24"/>
          <w:szCs w:val="24"/>
        </w:rPr>
      </w:pPr>
      <w:r w:rsidRPr="006C6D31">
        <w:rPr>
          <w:rFonts w:ascii="Tahoma" w:hAnsi="Tahoma" w:cs="Tahoma"/>
          <w:b/>
          <w:i/>
          <w:color w:val="002060"/>
          <w:lang w:val="vi-VN"/>
        </w:rPr>
        <w:t xml:space="preserve">- </w:t>
      </w:r>
      <w:r w:rsidR="00120105" w:rsidRPr="006C6D31">
        <w:rPr>
          <w:rFonts w:ascii="Tahoma" w:hAnsi="Tahoma" w:cs="Tahoma"/>
          <w:b/>
          <w:i/>
          <w:color w:val="002060"/>
        </w:rPr>
        <w:t>Sự ăn năn</w:t>
      </w:r>
      <w:r w:rsidR="00120105" w:rsidRPr="00695269">
        <w:rPr>
          <w:rFonts w:ascii="Tahoma" w:hAnsi="Tahoma" w:cs="Tahoma"/>
          <w:color w:val="002060"/>
          <w:sz w:val="24"/>
          <w:szCs w:val="24"/>
        </w:rPr>
        <w:t xml:space="preserve"> (</w:t>
      </w:r>
      <w:r w:rsidR="00120105">
        <w:rPr>
          <w:rFonts w:ascii="Tahoma" w:hAnsi="Tahoma" w:cs="Tahoma"/>
          <w:color w:val="002060"/>
          <w:sz w:val="24"/>
          <w:szCs w:val="24"/>
        </w:rPr>
        <w:t xml:space="preserve">E: </w:t>
      </w:r>
      <w:r w:rsidR="00120105" w:rsidRPr="00695269">
        <w:rPr>
          <w:rFonts w:ascii="Tahoma" w:hAnsi="Tahoma" w:cs="Tahoma"/>
          <w:color w:val="002060"/>
          <w:sz w:val="24"/>
          <w:szCs w:val="24"/>
        </w:rPr>
        <w:t xml:space="preserve">contrition) là hành động bày tỏ sự đau đớn về tội lỗi của mình dứt khoát tránh xa tội lỗi và quay trở lại với </w:t>
      </w:r>
      <w:r w:rsidR="00120105">
        <w:rPr>
          <w:rFonts w:ascii="Tahoma" w:hAnsi="Tahoma" w:cs="Tahoma"/>
          <w:color w:val="002060"/>
          <w:sz w:val="24"/>
          <w:szCs w:val="24"/>
        </w:rPr>
        <w:t>Thượng Đế</w:t>
      </w:r>
      <w:r w:rsidR="00120105" w:rsidRPr="00695269">
        <w:rPr>
          <w:rFonts w:ascii="Tahoma" w:hAnsi="Tahoma" w:cs="Tahoma"/>
          <w:color w:val="002060"/>
          <w:sz w:val="24"/>
          <w:szCs w:val="24"/>
        </w:rPr>
        <w:t xml:space="preserve">. </w:t>
      </w:r>
    </w:p>
    <w:p w:rsidR="00120105" w:rsidRPr="00D203DE" w:rsidRDefault="00120105" w:rsidP="00120105">
      <w:pPr>
        <w:spacing w:line="360" w:lineRule="auto"/>
        <w:ind w:firstLine="720"/>
        <w:jc w:val="both"/>
        <w:rPr>
          <w:rFonts w:ascii="Tahoma" w:hAnsi="Tahoma" w:cs="Tahoma"/>
          <w:b/>
          <w:color w:val="632423" w:themeColor="accent2" w:themeShade="80"/>
          <w:sz w:val="24"/>
          <w:szCs w:val="24"/>
        </w:rPr>
      </w:pPr>
      <w:r w:rsidRPr="00D203DE">
        <w:rPr>
          <w:rFonts w:ascii="Tahoma" w:hAnsi="Tahoma" w:cs="Tahoma"/>
          <w:b/>
          <w:color w:val="632423" w:themeColor="accent2" w:themeShade="80"/>
          <w:sz w:val="24"/>
          <w:szCs w:val="24"/>
        </w:rPr>
        <w:t>1) Do Thái giáo.</w:t>
      </w:r>
    </w:p>
    <w:p w:rsidR="00120105" w:rsidRPr="00695269" w:rsidRDefault="00D23E99" w:rsidP="00120105">
      <w:pPr>
        <w:spacing w:line="360" w:lineRule="auto"/>
        <w:jc w:val="center"/>
        <w:rPr>
          <w:rFonts w:ascii="Tahoma" w:hAnsi="Tahoma" w:cs="Tahoma"/>
          <w:b/>
          <w:color w:val="0070C0"/>
          <w:sz w:val="24"/>
          <w:szCs w:val="24"/>
        </w:rPr>
      </w:pPr>
      <w:r>
        <w:rPr>
          <w:noProof/>
        </w:rPr>
        <w:lastRenderedPageBreak/>
        <w:drawing>
          <wp:inline distT="0" distB="0" distL="0" distR="0">
            <wp:extent cx="1176150" cy="1219726"/>
            <wp:effectExtent l="19050" t="0" r="4950" b="0"/>
            <wp:docPr id="28" name="Picture 16" descr="Judaism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daismSymbol"/>
                    <pic:cNvPicPr>
                      <a:picLocks noChangeAspect="1" noChangeArrowheads="1"/>
                    </pic:cNvPicPr>
                  </pic:nvPicPr>
                  <pic:blipFill>
                    <a:blip r:embed="rId120" cstate="print"/>
                    <a:srcRect/>
                    <a:stretch>
                      <a:fillRect/>
                    </a:stretch>
                  </pic:blipFill>
                  <pic:spPr bwMode="auto">
                    <a:xfrm>
                      <a:off x="0" y="0"/>
                      <a:ext cx="1175977" cy="1219547"/>
                    </a:xfrm>
                    <a:prstGeom prst="rect">
                      <a:avLst/>
                    </a:prstGeom>
                    <a:noFill/>
                    <a:ln w="9525">
                      <a:noFill/>
                      <a:miter lim="800000"/>
                      <a:headEnd/>
                      <a:tailEnd/>
                    </a:ln>
                  </pic:spPr>
                </pic:pic>
              </a:graphicData>
            </a:graphic>
          </wp:inline>
        </w:drawing>
      </w:r>
    </w:p>
    <w:p w:rsidR="00120105" w:rsidRPr="00695269" w:rsidRDefault="00120105" w:rsidP="00120105">
      <w:pPr>
        <w:spacing w:line="360" w:lineRule="auto"/>
        <w:ind w:firstLine="720"/>
        <w:jc w:val="both"/>
        <w:rPr>
          <w:rFonts w:ascii="Tahoma" w:hAnsi="Tahoma" w:cs="Tahoma"/>
          <w:color w:val="002060"/>
          <w:sz w:val="24"/>
          <w:szCs w:val="24"/>
        </w:rPr>
      </w:pPr>
      <w:r w:rsidRPr="001C661F">
        <w:rPr>
          <w:rFonts w:ascii="Tahoma" w:hAnsi="Tahoma" w:cs="Tahoma"/>
          <w:color w:val="002060"/>
          <w:sz w:val="24"/>
          <w:szCs w:val="24"/>
        </w:rPr>
        <w:t>1/.</w:t>
      </w:r>
      <w:r w:rsidRPr="001C661F">
        <w:rPr>
          <w:rFonts w:ascii="Tahoma" w:hAnsi="Tahoma" w:cs="Tahoma"/>
          <w:b/>
          <w:color w:val="002060"/>
          <w:sz w:val="24"/>
          <w:szCs w:val="24"/>
        </w:rPr>
        <w:t xml:space="preserve"> Tội lỗi:</w:t>
      </w:r>
      <w:r w:rsidRPr="00695269">
        <w:rPr>
          <w:rFonts w:ascii="Tahoma" w:hAnsi="Tahoma" w:cs="Tahoma"/>
          <w:color w:val="002060"/>
          <w:sz w:val="24"/>
          <w:szCs w:val="24"/>
        </w:rPr>
        <w:t xml:space="preserve"> </w:t>
      </w:r>
      <w:r>
        <w:rPr>
          <w:rFonts w:ascii="Tahoma" w:hAnsi="Tahoma" w:cs="Tahoma"/>
          <w:color w:val="002060"/>
          <w:sz w:val="24"/>
          <w:szCs w:val="24"/>
        </w:rPr>
        <w:t xml:space="preserve"> T</w:t>
      </w:r>
      <w:r w:rsidRPr="00695269">
        <w:rPr>
          <w:rFonts w:ascii="Tahoma" w:hAnsi="Tahoma" w:cs="Tahoma"/>
          <w:color w:val="002060"/>
          <w:sz w:val="24"/>
          <w:szCs w:val="24"/>
        </w:rPr>
        <w:t>heo quan điểm Do Thái giáo (</w:t>
      </w:r>
      <w:r>
        <w:rPr>
          <w:rFonts w:ascii="Tahoma" w:hAnsi="Tahoma" w:cs="Tahoma"/>
          <w:color w:val="002060"/>
          <w:sz w:val="24"/>
          <w:szCs w:val="24"/>
        </w:rPr>
        <w:t xml:space="preserve">E: </w:t>
      </w:r>
      <w:r w:rsidRPr="00695269">
        <w:rPr>
          <w:rFonts w:ascii="Tahoma" w:hAnsi="Tahoma" w:cs="Tahoma"/>
          <w:color w:val="002060"/>
          <w:sz w:val="24"/>
          <w:szCs w:val="24"/>
        </w:rPr>
        <w:t xml:space="preserve">Judaism), tội lỗi là vi phạm điều răn của Thiên Chúa. Do Thái giáo dạy rằng tội lỗi là một hành động, không phải là một trạng thái. </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Nhân loại được tạo dựng vốn có khuynh hướng về tội lỗi, đó là “</w:t>
      </w:r>
      <w:r w:rsidRPr="00695269">
        <w:rPr>
          <w:rFonts w:ascii="Tahoma" w:hAnsi="Tahoma" w:cs="Tahoma"/>
          <w:i/>
          <w:color w:val="002060"/>
          <w:sz w:val="24"/>
          <w:szCs w:val="24"/>
        </w:rPr>
        <w:t>nhân chi sơ tánh bản ác</w:t>
      </w:r>
      <w:r w:rsidRPr="00695269">
        <w:rPr>
          <w:rFonts w:ascii="Tahoma" w:hAnsi="Tahoma" w:cs="Tahoma"/>
          <w:color w:val="002060"/>
          <w:sz w:val="24"/>
          <w:szCs w:val="24"/>
        </w:rPr>
        <w:t>” (“</w:t>
      </w:r>
      <w:r w:rsidRPr="00695269">
        <w:rPr>
          <w:rFonts w:ascii="Tahoma" w:hAnsi="Tahoma" w:cs="Tahoma"/>
          <w:i/>
          <w:color w:val="002060"/>
          <w:sz w:val="24"/>
          <w:szCs w:val="24"/>
        </w:rPr>
        <w:t>vì tâm tánh loài người vẫn xấu xa từ khi còn tuổi trẻ</w:t>
      </w:r>
      <w:r w:rsidRPr="00695269">
        <w:rPr>
          <w:rFonts w:ascii="Tahoma" w:hAnsi="Tahoma" w:cs="Tahoma"/>
          <w:color w:val="002060"/>
          <w:sz w:val="24"/>
          <w:szCs w:val="24"/>
        </w:rPr>
        <w:t>”, Sáng thế ký 8. 21), nhưng cũng có khả năng khống chế khuynh hướng này (“</w:t>
      </w:r>
      <w:r w:rsidRPr="00695269">
        <w:rPr>
          <w:rFonts w:ascii="Tahoma" w:hAnsi="Tahoma" w:cs="Tahoma"/>
          <w:i/>
          <w:color w:val="002060"/>
          <w:sz w:val="24"/>
          <w:szCs w:val="24"/>
        </w:rPr>
        <w:t>tội lỗi rình đợi trước cửa, thèm ngươi lắm; nhưng ngươi phải thắng hơn</w:t>
      </w:r>
      <w:r w:rsidRPr="00695269">
        <w:rPr>
          <w:rFonts w:ascii="Tahoma" w:hAnsi="Tahoma" w:cs="Tahoma"/>
          <w:color w:val="002060"/>
          <w:sz w:val="24"/>
          <w:szCs w:val="24"/>
        </w:rPr>
        <w:t>”, Sáng thế ký 4.7), và có quyền tự do chọn lựa giữa điều tốt và cái xấu (“</w:t>
      </w:r>
      <w:r w:rsidRPr="00695269">
        <w:rPr>
          <w:rFonts w:ascii="Tahoma" w:hAnsi="Tahoma" w:cs="Tahoma"/>
          <w:i/>
          <w:color w:val="002060"/>
          <w:sz w:val="24"/>
          <w:szCs w:val="24"/>
        </w:rPr>
        <w:t>Hãy tránh điều dữ và làm điều lành, thì sẽ được ở đời đời</w:t>
      </w:r>
      <w:r w:rsidRPr="00695269">
        <w:rPr>
          <w:rFonts w:ascii="Tahoma" w:hAnsi="Tahoma" w:cs="Tahoma"/>
          <w:color w:val="002060"/>
          <w:sz w:val="24"/>
          <w:szCs w:val="24"/>
        </w:rPr>
        <w:t xml:space="preserve">” Thi thiên 37.27). </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Do Thái giáo sử dụng thuật ngữ “tội lỗi” bao hàm sự vi phạm luật pháp Do Thái. Theo bách khoa toàn thư Do Thái, “</w:t>
      </w:r>
      <w:r w:rsidRPr="00695269">
        <w:rPr>
          <w:rFonts w:ascii="Tahoma" w:hAnsi="Tahoma" w:cs="Tahoma"/>
          <w:i/>
          <w:color w:val="002060"/>
          <w:sz w:val="24"/>
          <w:szCs w:val="24"/>
        </w:rPr>
        <w:t>Con người chịu trách nhiệm về tội lỗi bởi vì con người được ban cho ý chí tự do</w:t>
      </w:r>
      <w:r w:rsidRPr="00695269">
        <w:rPr>
          <w:rFonts w:ascii="Tahoma" w:hAnsi="Tahoma" w:cs="Tahoma"/>
          <w:color w:val="002060"/>
          <w:sz w:val="24"/>
          <w:szCs w:val="24"/>
        </w:rPr>
        <w:t xml:space="preserve"> (“behirah”); nhưng do bản chất con người là yếu đuối: “</w:t>
      </w:r>
      <w:r w:rsidRPr="00695269">
        <w:rPr>
          <w:rFonts w:ascii="Tahoma" w:hAnsi="Tahoma" w:cs="Tahoma"/>
          <w:i/>
          <w:color w:val="002060"/>
          <w:sz w:val="24"/>
          <w:szCs w:val="24"/>
        </w:rPr>
        <w:t>Vì tâm tánh loài người vẫn xấu xa từ khi còn tuổi trẻ</w:t>
      </w:r>
      <w:r w:rsidRPr="00695269">
        <w:rPr>
          <w:rFonts w:ascii="Tahoma" w:hAnsi="Tahoma" w:cs="Tahoma"/>
          <w:color w:val="002060"/>
          <w:sz w:val="24"/>
          <w:szCs w:val="24"/>
        </w:rPr>
        <w:t>” (Sáng thế ký 8.21; Yoma 20a; Sanh. 105a). Vì vậy, Thiên Chúa, bởi lòng thương xót của Ngài, cho phép con người ăn năn và được tha thứ. Do Thái giáo cho rằng mọi người đều phạm tội vào những thời điểm khác nhau trong suốt cuộc đời, và tin rằng Thiên Chúa vừa công bình vừa thương xót.</w:t>
      </w:r>
    </w:p>
    <w:p w:rsidR="00120105" w:rsidRPr="00DE6400" w:rsidRDefault="00120105" w:rsidP="00120105">
      <w:pPr>
        <w:spacing w:after="120" w:line="360" w:lineRule="auto"/>
        <w:ind w:firstLine="720"/>
        <w:jc w:val="both"/>
        <w:rPr>
          <w:rFonts w:ascii="Tahoma" w:hAnsi="Tahoma" w:cs="Tahoma"/>
          <w:b/>
          <w:color w:val="002060"/>
          <w:sz w:val="24"/>
          <w:szCs w:val="24"/>
        </w:rPr>
      </w:pPr>
      <w:r w:rsidRPr="00DE6400">
        <w:rPr>
          <w:rFonts w:ascii="Tahoma" w:hAnsi="Tahoma" w:cs="Tahoma"/>
          <w:color w:val="002060"/>
          <w:sz w:val="24"/>
          <w:szCs w:val="24"/>
        </w:rPr>
        <w:t>2/.</w:t>
      </w:r>
      <w:r w:rsidRPr="00DE6400">
        <w:rPr>
          <w:rFonts w:ascii="Tahoma" w:hAnsi="Tahoma" w:cs="Tahoma"/>
          <w:b/>
          <w:color w:val="002060"/>
          <w:sz w:val="24"/>
          <w:szCs w:val="24"/>
        </w:rPr>
        <w:t xml:space="preserve"> Định tính và định lượng tội. </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 xml:space="preserve">Từ </w:t>
      </w:r>
      <w:r w:rsidRPr="00D203DE">
        <w:rPr>
          <w:rFonts w:ascii="Tahoma" w:hAnsi="Tahoma" w:cs="Tahoma"/>
          <w:b/>
          <w:i/>
          <w:color w:val="002060"/>
        </w:rPr>
        <w:t>Aveira</w:t>
      </w:r>
      <w:r w:rsidRPr="00695269">
        <w:rPr>
          <w:rFonts w:ascii="Tahoma" w:hAnsi="Tahoma" w:cs="Tahoma"/>
          <w:color w:val="002060"/>
          <w:sz w:val="24"/>
          <w:szCs w:val="24"/>
        </w:rPr>
        <w:t xml:space="preserve"> trong tiếng Hebrew chỉ mọi loại tội lỗi. Dựa trên Kinh Thánh Hebrew, Do Thái giáo mô tả ba cấp độ của tội lỗi:</w:t>
      </w:r>
    </w:p>
    <w:p w:rsidR="00120105" w:rsidRPr="00695269" w:rsidRDefault="00EC45D3" w:rsidP="00120105">
      <w:pPr>
        <w:spacing w:line="360" w:lineRule="auto"/>
        <w:ind w:firstLine="720"/>
        <w:jc w:val="both"/>
        <w:rPr>
          <w:rFonts w:ascii="Tahoma" w:hAnsi="Tahoma" w:cs="Tahoma"/>
          <w:color w:val="002060"/>
          <w:sz w:val="24"/>
          <w:szCs w:val="24"/>
        </w:rPr>
      </w:pPr>
      <w:r w:rsidRPr="00EC45D3">
        <w:rPr>
          <w:rFonts w:ascii="Tahoma" w:hAnsi="Tahoma" w:cs="Tahoma"/>
          <w:color w:val="002060"/>
        </w:rPr>
        <w:t>1</w:t>
      </w:r>
      <w:r w:rsidRPr="00EC45D3">
        <w:rPr>
          <w:rFonts w:ascii="Tahoma" w:hAnsi="Tahoma" w:cs="Tahoma"/>
          <w:color w:val="002060"/>
          <w:lang w:val="vi-VN"/>
        </w:rPr>
        <w:t>-</w:t>
      </w:r>
      <w:r>
        <w:rPr>
          <w:rFonts w:ascii="Tahoma" w:hAnsi="Tahoma" w:cs="Tahoma"/>
          <w:b/>
          <w:i/>
          <w:color w:val="002060"/>
          <w:lang w:val="vi-VN"/>
        </w:rPr>
        <w:t xml:space="preserve"> </w:t>
      </w:r>
      <w:r w:rsidR="00120105" w:rsidRPr="00D203DE">
        <w:rPr>
          <w:rFonts w:ascii="Tahoma" w:hAnsi="Tahoma" w:cs="Tahoma"/>
          <w:b/>
          <w:i/>
          <w:color w:val="002060"/>
        </w:rPr>
        <w:t>Pesha</w:t>
      </w:r>
      <w:r w:rsidR="00120105" w:rsidRPr="00D203DE">
        <w:rPr>
          <w:rFonts w:ascii="Tahoma" w:hAnsi="Tahoma" w:cs="Tahoma"/>
          <w:i/>
          <w:color w:val="002060"/>
        </w:rPr>
        <w:t xml:space="preserve"> </w:t>
      </w:r>
      <w:r w:rsidR="00120105" w:rsidRPr="00695269">
        <w:rPr>
          <w:rFonts w:ascii="Tahoma" w:hAnsi="Tahoma" w:cs="Tahoma"/>
          <w:color w:val="002060"/>
          <w:sz w:val="24"/>
          <w:szCs w:val="24"/>
        </w:rPr>
        <w:t xml:space="preserve">hay </w:t>
      </w:r>
      <w:r w:rsidR="00120105" w:rsidRPr="00D203DE">
        <w:rPr>
          <w:rFonts w:ascii="Tahoma" w:hAnsi="Tahoma" w:cs="Tahoma"/>
          <w:b/>
          <w:i/>
          <w:color w:val="002060"/>
        </w:rPr>
        <w:t>Mered</w:t>
      </w:r>
      <w:r w:rsidR="00120105" w:rsidRPr="00D203DE">
        <w:rPr>
          <w:rFonts w:ascii="Tahoma" w:hAnsi="Tahoma" w:cs="Tahoma"/>
          <w:color w:val="002060"/>
        </w:rPr>
        <w:t xml:space="preserve"> </w:t>
      </w:r>
      <w:r w:rsidR="00120105" w:rsidRPr="00695269">
        <w:rPr>
          <w:rFonts w:ascii="Tahoma" w:hAnsi="Tahoma" w:cs="Tahoma"/>
          <w:color w:val="002060"/>
          <w:sz w:val="24"/>
          <w:szCs w:val="24"/>
        </w:rPr>
        <w:t>– tội do cố ý; hành động phạm tội xuất phát từ ý thức chống nghịch Thiên Chúa.</w:t>
      </w:r>
    </w:p>
    <w:p w:rsidR="00120105" w:rsidRPr="00695269" w:rsidRDefault="00EC45D3" w:rsidP="00120105">
      <w:pPr>
        <w:spacing w:line="360" w:lineRule="auto"/>
        <w:ind w:firstLine="720"/>
        <w:jc w:val="both"/>
        <w:rPr>
          <w:rFonts w:ascii="Tahoma" w:hAnsi="Tahoma" w:cs="Tahoma"/>
          <w:color w:val="002060"/>
          <w:sz w:val="24"/>
          <w:szCs w:val="24"/>
        </w:rPr>
      </w:pPr>
      <w:r w:rsidRPr="00EC45D3">
        <w:rPr>
          <w:rFonts w:ascii="Tahoma" w:hAnsi="Tahoma" w:cs="Tahoma"/>
          <w:color w:val="002060"/>
        </w:rPr>
        <w:lastRenderedPageBreak/>
        <w:t>2</w:t>
      </w:r>
      <w:r w:rsidRPr="00EC45D3">
        <w:rPr>
          <w:rFonts w:ascii="Tahoma" w:hAnsi="Tahoma" w:cs="Tahoma"/>
          <w:color w:val="002060"/>
          <w:lang w:val="vi-VN"/>
        </w:rPr>
        <w:t>-</w:t>
      </w:r>
      <w:r>
        <w:rPr>
          <w:rFonts w:ascii="Tahoma" w:hAnsi="Tahoma" w:cs="Tahoma"/>
          <w:b/>
          <w:i/>
          <w:color w:val="002060"/>
          <w:lang w:val="vi-VN"/>
        </w:rPr>
        <w:t xml:space="preserve"> </w:t>
      </w:r>
      <w:r w:rsidR="00120105" w:rsidRPr="00D203DE">
        <w:rPr>
          <w:rFonts w:ascii="Tahoma" w:hAnsi="Tahoma" w:cs="Tahoma"/>
          <w:b/>
          <w:i/>
          <w:color w:val="002060"/>
        </w:rPr>
        <w:t>Avon</w:t>
      </w:r>
      <w:r w:rsidR="00120105" w:rsidRPr="00695269">
        <w:rPr>
          <w:rFonts w:ascii="Tahoma" w:hAnsi="Tahoma" w:cs="Tahoma"/>
          <w:color w:val="002060"/>
          <w:sz w:val="24"/>
          <w:szCs w:val="24"/>
        </w:rPr>
        <w:t xml:space="preserve"> - tội do cảm xúc không kềm chế được từ ngũ quan. Như dâm dục chẳng hạn, đó là một tổng hợp các cảm xúc. Ấy là sự phạm tội có ý thức, nhưng không phải từ sự phản nghịch Thiên Chúa.</w:t>
      </w:r>
    </w:p>
    <w:p w:rsidR="00120105" w:rsidRPr="00695269" w:rsidRDefault="00EC45D3" w:rsidP="00120105">
      <w:pPr>
        <w:spacing w:line="360" w:lineRule="auto"/>
        <w:ind w:firstLine="720"/>
        <w:jc w:val="both"/>
        <w:rPr>
          <w:rFonts w:ascii="Tahoma" w:hAnsi="Tahoma" w:cs="Tahoma"/>
          <w:color w:val="002060"/>
          <w:sz w:val="24"/>
          <w:szCs w:val="24"/>
        </w:rPr>
      </w:pPr>
      <w:r w:rsidRPr="00EC45D3">
        <w:rPr>
          <w:rFonts w:ascii="Tahoma" w:hAnsi="Tahoma" w:cs="Tahoma"/>
          <w:color w:val="002060"/>
        </w:rPr>
        <w:t>3</w:t>
      </w:r>
      <w:r w:rsidRPr="00EC45D3">
        <w:rPr>
          <w:rFonts w:ascii="Tahoma" w:hAnsi="Tahoma" w:cs="Tahoma"/>
          <w:color w:val="002060"/>
          <w:lang w:val="vi-VN"/>
        </w:rPr>
        <w:t>-</w:t>
      </w:r>
      <w:r>
        <w:rPr>
          <w:rFonts w:ascii="Tahoma" w:hAnsi="Tahoma" w:cs="Tahoma"/>
          <w:b/>
          <w:i/>
          <w:color w:val="002060"/>
          <w:lang w:val="vi-VN"/>
        </w:rPr>
        <w:t xml:space="preserve"> </w:t>
      </w:r>
      <w:r w:rsidR="00120105" w:rsidRPr="00D203DE">
        <w:rPr>
          <w:rFonts w:ascii="Tahoma" w:hAnsi="Tahoma" w:cs="Tahoma"/>
          <w:b/>
          <w:i/>
          <w:color w:val="002060"/>
        </w:rPr>
        <w:t>Cheit</w:t>
      </w:r>
      <w:r w:rsidR="00120105" w:rsidRPr="00D203DE">
        <w:rPr>
          <w:rFonts w:ascii="Tahoma" w:hAnsi="Tahoma" w:cs="Tahoma"/>
          <w:i/>
          <w:color w:val="002060"/>
        </w:rPr>
        <w:t xml:space="preserve"> </w:t>
      </w:r>
      <w:r w:rsidR="00120105" w:rsidRPr="00695269">
        <w:rPr>
          <w:rFonts w:ascii="Tahoma" w:hAnsi="Tahoma" w:cs="Tahoma"/>
          <w:color w:val="002060"/>
          <w:sz w:val="24"/>
          <w:szCs w:val="24"/>
        </w:rPr>
        <w:t>- Tội lỗi do vô tình.</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Do Thái giáo tin rằng không ai là trọn vẹn, mọi người đều phạm tội và phạm tội nhiều lần.  Dù vậy, có một vài tộ</w:t>
      </w:r>
      <w:r w:rsidR="00EC45D3">
        <w:rPr>
          <w:rFonts w:ascii="Tahoma" w:hAnsi="Tahoma" w:cs="Tahoma"/>
          <w:color w:val="002060"/>
          <w:sz w:val="24"/>
          <w:szCs w:val="24"/>
        </w:rPr>
        <w:t>i (A</w:t>
      </w:r>
      <w:r w:rsidRPr="00695269">
        <w:rPr>
          <w:rFonts w:ascii="Tahoma" w:hAnsi="Tahoma" w:cs="Tahoma"/>
          <w:color w:val="002060"/>
          <w:sz w:val="24"/>
          <w:szCs w:val="24"/>
        </w:rPr>
        <w:t>von hoặ</w:t>
      </w:r>
      <w:r w:rsidR="00EC45D3">
        <w:rPr>
          <w:rFonts w:ascii="Tahoma" w:hAnsi="Tahoma" w:cs="Tahoma"/>
          <w:color w:val="002060"/>
          <w:sz w:val="24"/>
          <w:szCs w:val="24"/>
        </w:rPr>
        <w:t>c C</w:t>
      </w:r>
      <w:r w:rsidRPr="00695269">
        <w:rPr>
          <w:rFonts w:ascii="Tahoma" w:hAnsi="Tahoma" w:cs="Tahoma"/>
          <w:color w:val="002060"/>
          <w:sz w:val="24"/>
          <w:szCs w:val="24"/>
        </w:rPr>
        <w:t xml:space="preserve">heit) không bị trừng phạt đến nỗi hư mất; chỉ có một hoặc hai trọng tội là có thể dẫn con người đến sự trừng phạt trong hoả ngục theo khái niệm được mô tả trong Kinh Thánh. </w:t>
      </w:r>
    </w:p>
    <w:p w:rsidR="00120105" w:rsidRPr="00695269" w:rsidRDefault="00120105" w:rsidP="00120105">
      <w:pPr>
        <w:spacing w:after="120" w:line="360" w:lineRule="auto"/>
        <w:ind w:firstLine="720"/>
        <w:jc w:val="both"/>
        <w:rPr>
          <w:rFonts w:ascii="Tahoma" w:hAnsi="Tahoma" w:cs="Tahoma"/>
          <w:color w:val="002060"/>
          <w:sz w:val="24"/>
          <w:szCs w:val="24"/>
        </w:rPr>
      </w:pPr>
      <w:r w:rsidRPr="00A456AD">
        <w:rPr>
          <w:rFonts w:ascii="Tahoma" w:hAnsi="Tahoma" w:cs="Tahoma"/>
          <w:color w:val="002060"/>
          <w:sz w:val="24"/>
          <w:szCs w:val="24"/>
        </w:rPr>
        <w:t>3/.</w:t>
      </w:r>
      <w:r w:rsidRPr="00A456AD">
        <w:rPr>
          <w:rFonts w:ascii="Tahoma" w:hAnsi="Tahoma" w:cs="Tahoma"/>
          <w:b/>
          <w:color w:val="002060"/>
          <w:sz w:val="24"/>
          <w:szCs w:val="24"/>
        </w:rPr>
        <w:t xml:space="preserve"> Đền tội và chuộc tội:</w:t>
      </w:r>
      <w:r w:rsidRPr="00695269">
        <w:rPr>
          <w:rFonts w:ascii="Tahoma" w:hAnsi="Tahoma" w:cs="Tahoma"/>
          <w:color w:val="0070C0"/>
          <w:sz w:val="24"/>
          <w:szCs w:val="24"/>
        </w:rPr>
        <w:t xml:space="preserve">  </w:t>
      </w:r>
      <w:r w:rsidRPr="00695269">
        <w:rPr>
          <w:rFonts w:ascii="Tahoma" w:hAnsi="Tahoma" w:cs="Tahoma"/>
          <w:color w:val="002060"/>
          <w:sz w:val="24"/>
          <w:szCs w:val="24"/>
        </w:rPr>
        <w:t>theo quan điểm của Rabbeinu Tam trong kinh Talmud Babylon (tractate Rosh HaShanah 17b),  Chúa được cho là có mười ba thuộc tính của lòng thương xót:</w:t>
      </w:r>
    </w:p>
    <w:p w:rsidR="00120105" w:rsidRPr="00695269" w:rsidRDefault="00120105" w:rsidP="00120105">
      <w:pPr>
        <w:spacing w:after="120" w:line="360" w:lineRule="auto"/>
        <w:jc w:val="both"/>
        <w:rPr>
          <w:rFonts w:ascii="Tahoma" w:hAnsi="Tahoma" w:cs="Tahoma"/>
          <w:color w:val="002060"/>
          <w:sz w:val="24"/>
          <w:szCs w:val="24"/>
        </w:rPr>
      </w:pPr>
      <w:r w:rsidRPr="00695269">
        <w:rPr>
          <w:rFonts w:ascii="Tahoma" w:hAnsi="Tahoma" w:cs="Tahoma"/>
          <w:color w:val="002060"/>
          <w:sz w:val="24"/>
          <w:szCs w:val="24"/>
        </w:rPr>
        <w:tab/>
        <w:t>1</w:t>
      </w:r>
      <w:r>
        <w:rPr>
          <w:rFonts w:ascii="Tahoma" w:hAnsi="Tahoma" w:cs="Tahoma"/>
          <w:color w:val="002060"/>
          <w:sz w:val="24"/>
          <w:szCs w:val="24"/>
        </w:rPr>
        <w:t>.</w:t>
      </w:r>
      <w:r w:rsidRPr="00695269">
        <w:rPr>
          <w:rFonts w:ascii="Tahoma" w:hAnsi="Tahoma" w:cs="Tahoma"/>
          <w:color w:val="002060"/>
          <w:sz w:val="24"/>
          <w:szCs w:val="24"/>
        </w:rPr>
        <w:t xml:space="preserve"> Thiên Chúa thương xót trước khi một người phạm tội, ngay cả khi Thiên Chúa biết người ấy có khả năng phạm tội.</w:t>
      </w:r>
    </w:p>
    <w:p w:rsidR="00120105" w:rsidRPr="00695269" w:rsidRDefault="00120105" w:rsidP="00120105">
      <w:pPr>
        <w:spacing w:after="120" w:line="360" w:lineRule="auto"/>
        <w:jc w:val="both"/>
        <w:rPr>
          <w:rFonts w:ascii="Tahoma" w:hAnsi="Tahoma" w:cs="Tahoma"/>
          <w:color w:val="002060"/>
          <w:sz w:val="24"/>
          <w:szCs w:val="24"/>
        </w:rPr>
      </w:pPr>
      <w:r w:rsidRPr="00695269">
        <w:rPr>
          <w:rFonts w:ascii="Tahoma" w:hAnsi="Tahoma" w:cs="Tahoma"/>
          <w:color w:val="002060"/>
          <w:sz w:val="24"/>
          <w:szCs w:val="24"/>
        </w:rPr>
        <w:tab/>
      </w:r>
      <w:r>
        <w:rPr>
          <w:rFonts w:ascii="Tahoma" w:hAnsi="Tahoma" w:cs="Tahoma"/>
          <w:color w:val="002060"/>
          <w:sz w:val="24"/>
          <w:szCs w:val="24"/>
        </w:rPr>
        <w:t>2.</w:t>
      </w:r>
      <w:r w:rsidRPr="00695269">
        <w:rPr>
          <w:rFonts w:ascii="Tahoma" w:hAnsi="Tahoma" w:cs="Tahoma"/>
          <w:color w:val="002060"/>
          <w:sz w:val="24"/>
          <w:szCs w:val="24"/>
        </w:rPr>
        <w:t xml:space="preserve"> Thiên Chúa thương xót tội nhân ngay cả sau khi người ấy phạm tội.</w:t>
      </w:r>
    </w:p>
    <w:p w:rsidR="00120105" w:rsidRPr="00695269" w:rsidRDefault="00120105" w:rsidP="00120105">
      <w:pPr>
        <w:spacing w:after="120" w:line="360" w:lineRule="auto"/>
        <w:jc w:val="both"/>
        <w:rPr>
          <w:rFonts w:ascii="Tahoma" w:hAnsi="Tahoma" w:cs="Tahoma"/>
          <w:color w:val="002060"/>
          <w:sz w:val="24"/>
          <w:szCs w:val="24"/>
        </w:rPr>
      </w:pPr>
      <w:r w:rsidRPr="00695269">
        <w:rPr>
          <w:rFonts w:ascii="Tahoma" w:hAnsi="Tahoma" w:cs="Tahoma"/>
          <w:color w:val="002060"/>
          <w:sz w:val="24"/>
          <w:szCs w:val="24"/>
        </w:rPr>
        <w:tab/>
      </w:r>
      <w:r>
        <w:rPr>
          <w:rFonts w:ascii="Tahoma" w:hAnsi="Tahoma" w:cs="Tahoma"/>
          <w:color w:val="002060"/>
          <w:sz w:val="24"/>
          <w:szCs w:val="24"/>
        </w:rPr>
        <w:t>3.</w:t>
      </w:r>
      <w:r w:rsidRPr="00695269">
        <w:rPr>
          <w:rFonts w:ascii="Tahoma" w:hAnsi="Tahoma" w:cs="Tahoma"/>
          <w:color w:val="002060"/>
          <w:sz w:val="24"/>
          <w:szCs w:val="24"/>
        </w:rPr>
        <w:t xml:space="preserve"> Thiên Chúa bày tỏ lòng thương xót trong những trường hợp mà con người không dám mong đợi được thương xót hoặc không xứng đáng với sự thương xót.</w:t>
      </w:r>
    </w:p>
    <w:p w:rsidR="00120105" w:rsidRPr="00695269" w:rsidRDefault="00120105" w:rsidP="00120105">
      <w:pPr>
        <w:spacing w:after="120" w:line="360" w:lineRule="auto"/>
        <w:jc w:val="both"/>
        <w:rPr>
          <w:rFonts w:ascii="Tahoma" w:hAnsi="Tahoma" w:cs="Tahoma"/>
          <w:color w:val="002060"/>
          <w:sz w:val="24"/>
          <w:szCs w:val="24"/>
        </w:rPr>
      </w:pPr>
      <w:r w:rsidRPr="00695269">
        <w:rPr>
          <w:rFonts w:ascii="Tahoma" w:hAnsi="Tahoma" w:cs="Tahoma"/>
          <w:color w:val="002060"/>
          <w:sz w:val="24"/>
          <w:szCs w:val="24"/>
        </w:rPr>
        <w:tab/>
      </w:r>
      <w:r>
        <w:rPr>
          <w:rFonts w:ascii="Tahoma" w:hAnsi="Tahoma" w:cs="Tahoma"/>
          <w:color w:val="002060"/>
          <w:sz w:val="24"/>
          <w:szCs w:val="24"/>
        </w:rPr>
        <w:t>4.</w:t>
      </w:r>
      <w:r w:rsidRPr="00695269">
        <w:rPr>
          <w:rFonts w:ascii="Tahoma" w:hAnsi="Tahoma" w:cs="Tahoma"/>
          <w:color w:val="002060"/>
          <w:sz w:val="24"/>
          <w:szCs w:val="24"/>
        </w:rPr>
        <w:t xml:space="preserve"> Thiên Chúa đầy lòng thương xót và luôn gia ơn để giảm nhẹ sự trừng phạt tội lỗi.</w:t>
      </w:r>
    </w:p>
    <w:p w:rsidR="00120105" w:rsidRPr="00695269"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5.</w:t>
      </w:r>
      <w:r w:rsidRPr="00695269">
        <w:rPr>
          <w:rFonts w:ascii="Tahoma" w:hAnsi="Tahoma" w:cs="Tahoma"/>
          <w:color w:val="002060"/>
          <w:sz w:val="24"/>
          <w:szCs w:val="24"/>
        </w:rPr>
        <w:t xml:space="preserve"> Ân sủng của Thiên Chúa dành cho những người không xứng đáng.</w:t>
      </w:r>
    </w:p>
    <w:p w:rsidR="00120105" w:rsidRPr="00695269"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6.</w:t>
      </w:r>
      <w:r w:rsidRPr="00695269">
        <w:rPr>
          <w:rFonts w:ascii="Tahoma" w:hAnsi="Tahoma" w:cs="Tahoma"/>
          <w:color w:val="002060"/>
          <w:sz w:val="24"/>
          <w:szCs w:val="24"/>
        </w:rPr>
        <w:t xml:space="preserve"> Thiên Chúa chậm giận.</w:t>
      </w:r>
    </w:p>
    <w:p w:rsidR="00120105" w:rsidRPr="00695269"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7.</w:t>
      </w:r>
      <w:r w:rsidRPr="00695269">
        <w:rPr>
          <w:rFonts w:ascii="Tahoma" w:hAnsi="Tahoma" w:cs="Tahoma"/>
          <w:color w:val="002060"/>
          <w:sz w:val="24"/>
          <w:szCs w:val="24"/>
        </w:rPr>
        <w:t xml:space="preserve"> Sự nhân từ của Thiên Chúa là dư dật.</w:t>
      </w:r>
    </w:p>
    <w:p w:rsidR="00120105" w:rsidRPr="00695269"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8.</w:t>
      </w:r>
      <w:r w:rsidRPr="00695269">
        <w:rPr>
          <w:rFonts w:ascii="Tahoma" w:hAnsi="Tahoma" w:cs="Tahoma"/>
          <w:color w:val="002060"/>
          <w:sz w:val="24"/>
          <w:szCs w:val="24"/>
        </w:rPr>
        <w:t xml:space="preserve"> Thiên Chúa là đấng chân thật, do đó chúng ta có thể tin cậy vào lời hứa của Ngài tha thứ người có tội biết ăn năn.</w:t>
      </w:r>
    </w:p>
    <w:p w:rsidR="00120105" w:rsidRPr="00695269"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9.</w:t>
      </w:r>
      <w:r w:rsidRPr="00695269">
        <w:rPr>
          <w:rFonts w:ascii="Tahoma" w:hAnsi="Tahoma" w:cs="Tahoma"/>
          <w:color w:val="002060"/>
          <w:sz w:val="24"/>
          <w:szCs w:val="24"/>
        </w:rPr>
        <w:t xml:space="preserve"> Sự nhân từ của Thiên Chúa dành cho hậu duệ của người công chính, như trong trường hợp của các tổ phụ (Abraham, Isaac và Jacob), dòng dõi của các vị này hưởng phước lành từ tổ phụ của mình.</w:t>
      </w:r>
    </w:p>
    <w:p w:rsidR="00120105" w:rsidRPr="00695269"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10.</w:t>
      </w:r>
      <w:r w:rsidRPr="00695269">
        <w:rPr>
          <w:rFonts w:ascii="Tahoma" w:hAnsi="Tahoma" w:cs="Tahoma"/>
          <w:color w:val="002060"/>
          <w:sz w:val="24"/>
          <w:szCs w:val="24"/>
        </w:rPr>
        <w:t xml:space="preserve"> Thiên Chúa tha thứ những tội cố tình nếu người phạm tội ăn năn.</w:t>
      </w:r>
    </w:p>
    <w:p w:rsidR="00120105" w:rsidRPr="00695269"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11.</w:t>
      </w:r>
      <w:r w:rsidRPr="00695269">
        <w:rPr>
          <w:rFonts w:ascii="Tahoma" w:hAnsi="Tahoma" w:cs="Tahoma"/>
          <w:color w:val="002060"/>
          <w:sz w:val="24"/>
          <w:szCs w:val="24"/>
        </w:rPr>
        <w:t xml:space="preserve"> Thiên Chúa tha thứ tội cố tình chọc giận Ngài nếu tội nhân ăn năn.</w:t>
      </w:r>
    </w:p>
    <w:p w:rsidR="00120105" w:rsidRPr="00695269"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12.</w:t>
      </w:r>
      <w:r w:rsidRPr="00695269">
        <w:rPr>
          <w:rFonts w:ascii="Tahoma" w:hAnsi="Tahoma" w:cs="Tahoma"/>
          <w:color w:val="002060"/>
          <w:sz w:val="24"/>
          <w:szCs w:val="24"/>
        </w:rPr>
        <w:t xml:space="preserve"> Thiên Chúa tha thứ tội lỗi do sai lầm.</w:t>
      </w:r>
    </w:p>
    <w:p w:rsidR="00120105" w:rsidRPr="00695269" w:rsidRDefault="00120105" w:rsidP="00120105">
      <w:pPr>
        <w:spacing w:line="360" w:lineRule="auto"/>
        <w:ind w:firstLine="720"/>
        <w:jc w:val="both"/>
        <w:rPr>
          <w:rFonts w:ascii="Tahoma" w:hAnsi="Tahoma" w:cs="Tahoma"/>
          <w:color w:val="002060"/>
          <w:sz w:val="24"/>
          <w:szCs w:val="24"/>
        </w:rPr>
      </w:pPr>
      <w:r>
        <w:rPr>
          <w:rFonts w:ascii="Tahoma" w:hAnsi="Tahoma" w:cs="Tahoma"/>
          <w:color w:val="002060"/>
          <w:sz w:val="24"/>
          <w:szCs w:val="24"/>
        </w:rPr>
        <w:t>13.</w:t>
      </w:r>
      <w:r w:rsidRPr="00695269">
        <w:rPr>
          <w:rFonts w:ascii="Tahoma" w:hAnsi="Tahoma" w:cs="Tahoma"/>
          <w:color w:val="002060"/>
          <w:sz w:val="24"/>
          <w:szCs w:val="24"/>
        </w:rPr>
        <w:t xml:space="preserve"> Thiên Chúa xoá sạch mọi tội khi tội nhân ăn năn.</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Mười ba thuộc tính kể trên được đem vào bộ luật Do Thái cùng các ứng dụng dành cho bộ luật.</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Kinh Talmud Babylon dạy rằng khi đền thờ chưa bị phá huỷ, bàn thờ là nơi dâng tế lễ chuộc tội cho Israel (Tractate Berachot, 55a). Khái niệm về sự chuộc tội được luận giải trong Kinh Thánh Hebrew, tức Cựu Ước của Cơ Đốc giáo. Nghi lễ chuộc tội được thực hiện trong đền thờ tại Jerusalem, cử hành bởi các tư tế Do Thái (Kohanim). Thánh lễ bao gồm ngân tụng, cầu nguyện và dâng hiến sinh tế (korbanot). Sinh tế là một con dê đực gọi là Azazel, bị đuổi vào hoang mạc là một phần trong nghi thứ</w:t>
      </w:r>
      <w:r>
        <w:rPr>
          <w:rFonts w:ascii="Tahoma" w:hAnsi="Tahoma" w:cs="Tahoma"/>
          <w:color w:val="002060"/>
          <w:sz w:val="24"/>
          <w:szCs w:val="24"/>
        </w:rPr>
        <w:t>c (Lê-</w:t>
      </w:r>
      <w:r w:rsidRPr="00695269">
        <w:rPr>
          <w:rFonts w:ascii="Tahoma" w:hAnsi="Tahoma" w:cs="Tahoma"/>
          <w:color w:val="002060"/>
          <w:sz w:val="24"/>
          <w:szCs w:val="24"/>
        </w:rPr>
        <w:t>vi ký 16. 20-22). Đại lễ Chuộc tội Yom Kippur, được miêu tả trong chương 15 củ</w:t>
      </w:r>
      <w:r>
        <w:rPr>
          <w:rFonts w:ascii="Tahoma" w:hAnsi="Tahoma" w:cs="Tahoma"/>
          <w:color w:val="002060"/>
          <w:sz w:val="24"/>
          <w:szCs w:val="24"/>
        </w:rPr>
        <w:t>a sách Lê-</w:t>
      </w:r>
      <w:r w:rsidRPr="00695269">
        <w:rPr>
          <w:rFonts w:ascii="Tahoma" w:hAnsi="Tahoma" w:cs="Tahoma"/>
          <w:color w:val="002060"/>
          <w:sz w:val="24"/>
          <w:szCs w:val="24"/>
        </w:rPr>
        <w:t xml:space="preserve">vi ký. </w:t>
      </w:r>
    </w:p>
    <w:p w:rsidR="00120105" w:rsidRPr="00695269" w:rsidRDefault="00120105" w:rsidP="00120105">
      <w:pPr>
        <w:spacing w:line="360" w:lineRule="auto"/>
        <w:ind w:firstLine="720"/>
        <w:jc w:val="both"/>
        <w:rPr>
          <w:rFonts w:ascii="Tahoma" w:hAnsi="Tahoma" w:cs="Tahoma"/>
          <w:color w:val="002060"/>
          <w:sz w:val="24"/>
          <w:szCs w:val="24"/>
        </w:rPr>
      </w:pPr>
      <w:r w:rsidRPr="00F64AD9">
        <w:rPr>
          <w:rFonts w:ascii="Tahoma" w:hAnsi="Tahoma" w:cs="Tahoma"/>
          <w:color w:val="002060"/>
          <w:sz w:val="24"/>
          <w:szCs w:val="24"/>
        </w:rPr>
        <w:t>4/.</w:t>
      </w:r>
      <w:r w:rsidRPr="00F64AD9">
        <w:rPr>
          <w:rFonts w:ascii="Tahoma" w:hAnsi="Tahoma" w:cs="Tahoma"/>
          <w:b/>
          <w:color w:val="002060"/>
          <w:sz w:val="24"/>
          <w:szCs w:val="24"/>
        </w:rPr>
        <w:t xml:space="preserve"> Ăn năn tội:</w:t>
      </w:r>
      <w:r w:rsidRPr="00695269">
        <w:rPr>
          <w:rFonts w:ascii="Tahoma" w:hAnsi="Tahoma" w:cs="Tahoma"/>
          <w:color w:val="002060"/>
          <w:sz w:val="24"/>
          <w:szCs w:val="24"/>
        </w:rPr>
        <w:t xml:space="preserve">  trong Do Thái giáo, tội lỗi phạm với người khác (không phải phạm với Thiên Chúa hoặc chỉ phạm tội trong lòng) trước tiên phải được sửa chữa bằng hết sức mình; nếu không chịu tận lực sống ngay thật và từ bỏ tội lỗi, thì không thể được xem là ăn năn thật. Giáo nghi truyền thống của Những Ngày Kính Sợ - Days of Awe (là những ngày lễ trọng: Rosh Hashanah và Yom Kippur) chép rằng cầu nguyện, ăn năn và làm từ thiện (tzedakak) là cách bày tỏ sự ăn năn tội lỗi. </w:t>
      </w:r>
    </w:p>
    <w:p w:rsidR="00120105" w:rsidRPr="0026339C" w:rsidRDefault="00120105" w:rsidP="00120105">
      <w:pPr>
        <w:spacing w:before="240" w:after="0" w:line="360" w:lineRule="auto"/>
        <w:ind w:firstLine="720"/>
        <w:jc w:val="both"/>
        <w:rPr>
          <w:rFonts w:ascii="Tahoma" w:hAnsi="Tahoma" w:cs="Tahoma"/>
          <w:b/>
          <w:color w:val="632423" w:themeColor="accent2" w:themeShade="80"/>
          <w:sz w:val="24"/>
          <w:szCs w:val="24"/>
        </w:rPr>
      </w:pPr>
      <w:r w:rsidRPr="0026339C">
        <w:rPr>
          <w:rFonts w:ascii="Tahoma" w:hAnsi="Tahoma" w:cs="Tahoma"/>
          <w:b/>
          <w:color w:val="632423" w:themeColor="accent2" w:themeShade="80"/>
          <w:sz w:val="24"/>
          <w:szCs w:val="24"/>
        </w:rPr>
        <w:t>2) Cơ Đốc giáo.</w:t>
      </w:r>
    </w:p>
    <w:p w:rsidR="00120105" w:rsidRPr="00695269" w:rsidRDefault="00D23E99" w:rsidP="00120105">
      <w:pPr>
        <w:spacing w:before="240" w:after="0" w:line="360" w:lineRule="auto"/>
        <w:jc w:val="center"/>
        <w:rPr>
          <w:rFonts w:ascii="Tahoma" w:hAnsi="Tahoma" w:cs="Tahoma"/>
          <w:b/>
          <w:color w:val="0070C0"/>
          <w:sz w:val="24"/>
          <w:szCs w:val="24"/>
        </w:rPr>
      </w:pPr>
      <w:r>
        <w:rPr>
          <w:noProof/>
        </w:rPr>
        <w:drawing>
          <wp:inline distT="0" distB="0" distL="0" distR="0">
            <wp:extent cx="1240950" cy="1254147"/>
            <wp:effectExtent l="19050" t="0" r="0" b="0"/>
            <wp:docPr id="31" name="Picture 19" descr="Tập tin:Christianity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ập tin:ChristianitySymbol.PNG"/>
                    <pic:cNvPicPr>
                      <a:picLocks noChangeAspect="1" noChangeArrowheads="1"/>
                    </pic:cNvPicPr>
                  </pic:nvPicPr>
                  <pic:blipFill>
                    <a:blip r:embed="rId121" cstate="print"/>
                    <a:srcRect/>
                    <a:stretch>
                      <a:fillRect/>
                    </a:stretch>
                  </pic:blipFill>
                  <pic:spPr bwMode="auto">
                    <a:xfrm>
                      <a:off x="0" y="0"/>
                      <a:ext cx="1240760" cy="1253954"/>
                    </a:xfrm>
                    <a:prstGeom prst="rect">
                      <a:avLst/>
                    </a:prstGeom>
                    <a:noFill/>
                    <a:ln w="9525">
                      <a:noFill/>
                      <a:miter lim="800000"/>
                      <a:headEnd/>
                      <a:tailEnd/>
                    </a:ln>
                  </pic:spPr>
                </pic:pic>
              </a:graphicData>
            </a:graphic>
          </wp:inline>
        </w:drawing>
      </w:r>
    </w:p>
    <w:p w:rsidR="00120105" w:rsidRPr="00695269" w:rsidRDefault="00120105" w:rsidP="00120105">
      <w:pPr>
        <w:spacing w:after="0" w:line="360" w:lineRule="auto"/>
        <w:ind w:firstLine="720"/>
        <w:jc w:val="both"/>
        <w:rPr>
          <w:rFonts w:ascii="Tahoma" w:hAnsi="Tahoma" w:cs="Tahoma"/>
          <w:sz w:val="24"/>
          <w:szCs w:val="24"/>
        </w:rPr>
      </w:pPr>
      <w:r w:rsidRPr="00695269">
        <w:rPr>
          <w:rFonts w:ascii="Tahoma" w:hAnsi="Tahoma" w:cs="Tahoma"/>
          <w:b/>
          <w:sz w:val="24"/>
          <w:szCs w:val="24"/>
        </w:rPr>
        <w:t>Cơ Đốc giáo</w:t>
      </w:r>
      <w:r w:rsidRPr="00695269">
        <w:rPr>
          <w:rFonts w:ascii="Tahoma" w:hAnsi="Tahoma" w:cs="Tahoma"/>
          <w:sz w:val="24"/>
          <w:szCs w:val="24"/>
        </w:rPr>
        <w:t xml:space="preserve"> (</w:t>
      </w:r>
      <w:r w:rsidR="00D23E99">
        <w:rPr>
          <w:rFonts w:ascii="Tahoma" w:hAnsi="Tahoma" w:cs="Tahoma"/>
          <w:sz w:val="24"/>
          <w:szCs w:val="24"/>
        </w:rPr>
        <w:t>E</w:t>
      </w:r>
      <w:r w:rsidR="00D23E99">
        <w:rPr>
          <w:rFonts w:ascii="Tahoma" w:hAnsi="Tahoma" w:cs="Tahoma"/>
          <w:sz w:val="24"/>
          <w:szCs w:val="24"/>
          <w:lang w:val="vi-VN"/>
        </w:rPr>
        <w:t xml:space="preserve">: </w:t>
      </w:r>
      <w:r w:rsidRPr="00695269">
        <w:rPr>
          <w:rFonts w:ascii="Tahoma" w:hAnsi="Tahoma" w:cs="Tahoma"/>
          <w:sz w:val="24"/>
          <w:szCs w:val="24"/>
        </w:rPr>
        <w:t>Christianity) được xem như bao gồm:</w:t>
      </w:r>
    </w:p>
    <w:p w:rsidR="00120105" w:rsidRPr="00695269" w:rsidRDefault="00120105" w:rsidP="00120105">
      <w:pPr>
        <w:spacing w:after="0" w:line="360" w:lineRule="auto"/>
        <w:ind w:firstLine="720"/>
        <w:jc w:val="both"/>
        <w:rPr>
          <w:rFonts w:ascii="Tahoma" w:hAnsi="Tahoma" w:cs="Tahoma"/>
          <w:color w:val="002060"/>
          <w:sz w:val="24"/>
          <w:szCs w:val="24"/>
        </w:rPr>
      </w:pPr>
      <w:r w:rsidRPr="008C6DBC">
        <w:rPr>
          <w:rFonts w:ascii="Tahoma" w:hAnsi="Tahoma" w:cs="Tahoma"/>
          <w:b/>
          <w:color w:val="002060"/>
        </w:rPr>
        <w:lastRenderedPageBreak/>
        <w:t xml:space="preserve">- </w:t>
      </w:r>
      <w:r w:rsidRPr="008C6DBC">
        <w:rPr>
          <w:rFonts w:ascii="Tahoma" w:hAnsi="Tahoma" w:cs="Tahoma"/>
          <w:b/>
          <w:i/>
          <w:color w:val="002060"/>
        </w:rPr>
        <w:t>Kitô giáo phương Tây</w:t>
      </w:r>
      <w:r w:rsidRPr="00695269">
        <w:rPr>
          <w:rFonts w:ascii="Tahoma" w:hAnsi="Tahoma" w:cs="Tahoma"/>
          <w:b/>
          <w:color w:val="002060"/>
          <w:sz w:val="24"/>
          <w:szCs w:val="24"/>
        </w:rPr>
        <w:t xml:space="preserve"> </w:t>
      </w:r>
      <w:r w:rsidRPr="00695269">
        <w:rPr>
          <w:rFonts w:ascii="Tahoma" w:hAnsi="Tahoma" w:cs="Tahoma"/>
          <w:color w:val="002060"/>
          <w:sz w:val="24"/>
          <w:szCs w:val="24"/>
        </w:rPr>
        <w:t>(</w:t>
      </w:r>
      <w:r>
        <w:rPr>
          <w:rFonts w:ascii="Tahoma" w:hAnsi="Tahoma" w:cs="Tahoma"/>
          <w:color w:val="002060"/>
          <w:sz w:val="24"/>
          <w:szCs w:val="24"/>
        </w:rPr>
        <w:t xml:space="preserve">E: </w:t>
      </w:r>
      <w:r w:rsidRPr="00695269">
        <w:rPr>
          <w:rFonts w:ascii="Tahoma" w:hAnsi="Tahoma" w:cs="Tahoma"/>
          <w:color w:val="002060"/>
          <w:sz w:val="24"/>
          <w:szCs w:val="24"/>
        </w:rPr>
        <w:t>Western Christianity, Roman Catholic Church).</w:t>
      </w:r>
    </w:p>
    <w:p w:rsidR="00120105" w:rsidRPr="00695269" w:rsidRDefault="00120105" w:rsidP="00120105">
      <w:pPr>
        <w:spacing w:after="0" w:line="360" w:lineRule="auto"/>
        <w:ind w:firstLine="720"/>
        <w:jc w:val="both"/>
        <w:rPr>
          <w:rFonts w:ascii="Tahoma" w:hAnsi="Tahoma" w:cs="Tahoma"/>
          <w:color w:val="002060"/>
          <w:sz w:val="24"/>
          <w:szCs w:val="24"/>
        </w:rPr>
      </w:pPr>
      <w:r w:rsidRPr="008C6DBC">
        <w:rPr>
          <w:rFonts w:ascii="Tahoma" w:hAnsi="Tahoma" w:cs="Tahoma"/>
          <w:b/>
          <w:color w:val="002060"/>
        </w:rPr>
        <w:t xml:space="preserve">- </w:t>
      </w:r>
      <w:r w:rsidRPr="008C6DBC">
        <w:rPr>
          <w:rFonts w:ascii="Tahoma" w:hAnsi="Tahoma" w:cs="Tahoma"/>
          <w:b/>
          <w:i/>
          <w:color w:val="002060"/>
        </w:rPr>
        <w:t>Chính Thống giáo phương Đông</w:t>
      </w:r>
      <w:r w:rsidRPr="00695269">
        <w:rPr>
          <w:rFonts w:ascii="Tahoma" w:hAnsi="Tahoma" w:cs="Tahoma"/>
          <w:b/>
          <w:color w:val="002060"/>
          <w:sz w:val="24"/>
          <w:szCs w:val="24"/>
        </w:rPr>
        <w:t xml:space="preserve"> </w:t>
      </w:r>
      <w:r w:rsidRPr="00695269">
        <w:rPr>
          <w:rFonts w:ascii="Tahoma" w:hAnsi="Tahoma" w:cs="Tahoma"/>
          <w:color w:val="002060"/>
          <w:sz w:val="24"/>
          <w:szCs w:val="24"/>
        </w:rPr>
        <w:t>(</w:t>
      </w:r>
      <w:r>
        <w:rPr>
          <w:rFonts w:ascii="Tahoma" w:hAnsi="Tahoma" w:cs="Tahoma"/>
          <w:color w:val="002060"/>
          <w:sz w:val="24"/>
          <w:szCs w:val="24"/>
        </w:rPr>
        <w:t xml:space="preserve">E: </w:t>
      </w:r>
      <w:r w:rsidRPr="00695269">
        <w:rPr>
          <w:rFonts w:ascii="Tahoma" w:hAnsi="Tahoma" w:cs="Tahoma"/>
          <w:color w:val="002060"/>
          <w:sz w:val="24"/>
          <w:szCs w:val="24"/>
        </w:rPr>
        <w:t>Eastern Orthodox Church).</w:t>
      </w:r>
      <w:r w:rsidRPr="00695269">
        <w:rPr>
          <w:rFonts w:ascii="Tahoma" w:hAnsi="Tahoma" w:cs="Tahoma"/>
          <w:b/>
          <w:color w:val="002060"/>
          <w:sz w:val="24"/>
          <w:szCs w:val="24"/>
        </w:rPr>
        <w:t xml:space="preserve"> </w:t>
      </w:r>
    </w:p>
    <w:p w:rsidR="00120105" w:rsidRPr="00695269" w:rsidRDefault="00120105" w:rsidP="00120105">
      <w:pPr>
        <w:spacing w:after="0" w:line="360" w:lineRule="auto"/>
        <w:ind w:firstLine="720"/>
        <w:jc w:val="both"/>
        <w:rPr>
          <w:rFonts w:ascii="Tahoma" w:hAnsi="Tahoma" w:cs="Tahoma"/>
          <w:color w:val="002060"/>
          <w:sz w:val="24"/>
          <w:szCs w:val="24"/>
        </w:rPr>
      </w:pPr>
      <w:r w:rsidRPr="008C6DBC">
        <w:rPr>
          <w:rFonts w:ascii="Tahoma" w:hAnsi="Tahoma" w:cs="Tahoma"/>
          <w:b/>
          <w:color w:val="002060"/>
        </w:rPr>
        <w:t xml:space="preserve">- </w:t>
      </w:r>
      <w:r w:rsidRPr="008C6DBC">
        <w:rPr>
          <w:rFonts w:ascii="Tahoma" w:hAnsi="Tahoma" w:cs="Tahoma"/>
          <w:b/>
          <w:i/>
          <w:color w:val="002060"/>
        </w:rPr>
        <w:t>Kháng Cách giáo</w:t>
      </w:r>
      <w:r w:rsidRPr="00695269">
        <w:rPr>
          <w:rFonts w:ascii="Tahoma" w:eastAsia="Times New Roman" w:hAnsi="Tahoma" w:cs="Tahoma"/>
          <w:b/>
          <w:bCs/>
          <w:color w:val="002060"/>
          <w:kern w:val="36"/>
          <w:sz w:val="24"/>
          <w:szCs w:val="24"/>
        </w:rPr>
        <w:t xml:space="preserve"> </w:t>
      </w:r>
      <w:r w:rsidRPr="00695269">
        <w:rPr>
          <w:rFonts w:ascii="Tahoma" w:eastAsia="Times New Roman" w:hAnsi="Tahoma" w:cs="Tahoma"/>
          <w:bCs/>
          <w:color w:val="002060"/>
          <w:kern w:val="36"/>
          <w:sz w:val="24"/>
          <w:szCs w:val="24"/>
        </w:rPr>
        <w:t>(</w:t>
      </w:r>
      <w:r>
        <w:rPr>
          <w:rFonts w:ascii="Tahoma" w:eastAsia="Times New Roman" w:hAnsi="Tahoma" w:cs="Tahoma"/>
          <w:bCs/>
          <w:color w:val="002060"/>
          <w:kern w:val="36"/>
          <w:sz w:val="24"/>
          <w:szCs w:val="24"/>
        </w:rPr>
        <w:t xml:space="preserve">E: </w:t>
      </w:r>
      <w:r w:rsidRPr="00695269">
        <w:rPr>
          <w:rFonts w:ascii="Tahoma" w:hAnsi="Tahoma" w:cs="Tahoma"/>
          <w:color w:val="002060"/>
          <w:sz w:val="24"/>
          <w:szCs w:val="24"/>
        </w:rPr>
        <w:t>Protestantism).</w:t>
      </w:r>
    </w:p>
    <w:p w:rsidR="00120105" w:rsidRPr="00695269" w:rsidRDefault="00120105" w:rsidP="00120105">
      <w:pPr>
        <w:tabs>
          <w:tab w:val="left" w:pos="5138"/>
        </w:tabs>
        <w:spacing w:after="0" w:line="240" w:lineRule="auto"/>
        <w:rPr>
          <w:rFonts w:ascii="Tahoma" w:hAnsi="Tahoma" w:cs="Tahoma"/>
          <w:b/>
          <w:color w:val="00B050"/>
          <w:sz w:val="24"/>
          <w:szCs w:val="24"/>
        </w:rPr>
      </w:pPr>
    </w:p>
    <w:p w:rsidR="00120105" w:rsidRPr="00695269" w:rsidRDefault="00120105" w:rsidP="00120105">
      <w:pPr>
        <w:spacing w:line="360" w:lineRule="auto"/>
        <w:ind w:firstLine="720"/>
        <w:jc w:val="both"/>
        <w:rPr>
          <w:rFonts w:ascii="Tahoma" w:hAnsi="Tahoma" w:cs="Tahoma"/>
          <w:color w:val="002060"/>
          <w:sz w:val="24"/>
          <w:szCs w:val="24"/>
        </w:rPr>
      </w:pPr>
      <w:r w:rsidRPr="00F937D2">
        <w:rPr>
          <w:rFonts w:ascii="Tahoma" w:hAnsi="Tahoma" w:cs="Tahoma"/>
          <w:color w:val="002060"/>
          <w:sz w:val="24"/>
          <w:szCs w:val="24"/>
        </w:rPr>
        <w:t>1/.</w:t>
      </w:r>
      <w:r w:rsidRPr="00F937D2">
        <w:rPr>
          <w:rFonts w:ascii="Tahoma" w:hAnsi="Tahoma" w:cs="Tahoma"/>
          <w:b/>
          <w:color w:val="002060"/>
          <w:sz w:val="24"/>
          <w:szCs w:val="24"/>
        </w:rPr>
        <w:t xml:space="preserve"> Tội lỗi:</w:t>
      </w:r>
      <w:r w:rsidRPr="00695269">
        <w:rPr>
          <w:rFonts w:ascii="Tahoma" w:hAnsi="Tahoma" w:cs="Tahoma"/>
          <w:color w:val="002060"/>
          <w:sz w:val="24"/>
          <w:szCs w:val="24"/>
        </w:rPr>
        <w:t xml:space="preserve"> Từ “tội lỗi” nguyên tiếng Hy Lạp trong Tân Ước là </w:t>
      </w:r>
      <w:r w:rsidRPr="00D86AFD">
        <w:rPr>
          <w:rFonts w:ascii="Verdana" w:hAnsi="Verdana" w:cs="Tahoma"/>
          <w:b/>
          <w:color w:val="002060"/>
        </w:rPr>
        <w:t>hamartia</w:t>
      </w:r>
      <w:r w:rsidRPr="00695269">
        <w:rPr>
          <w:rFonts w:ascii="Tahoma" w:hAnsi="Tahoma" w:cs="Tahoma"/>
          <w:color w:val="002060"/>
          <w:sz w:val="24"/>
          <w:szCs w:val="24"/>
        </w:rPr>
        <w:t>, dịch sát nghĩa là trượt mục tiêu. Do đó, theo Kinh Thánh, tội lỗi tức là không chịu bước đi theo sự dẫn dắt của Thiên Chúa. Khái niệm này đến từ câu chuyện củ</w:t>
      </w:r>
      <w:r>
        <w:rPr>
          <w:rFonts w:ascii="Tahoma" w:hAnsi="Tahoma" w:cs="Tahoma"/>
          <w:color w:val="002060"/>
          <w:sz w:val="24"/>
          <w:szCs w:val="24"/>
        </w:rPr>
        <w:t>a Adam và Eva trong Sáng T</w:t>
      </w:r>
      <w:r w:rsidRPr="00695269">
        <w:rPr>
          <w:rFonts w:ascii="Tahoma" w:hAnsi="Tahoma" w:cs="Tahoma"/>
          <w:color w:val="002060"/>
          <w:sz w:val="24"/>
          <w:szCs w:val="24"/>
        </w:rPr>
        <w:t xml:space="preserve">hế ký. Adam và Eva được cho là bất tuân mạng lịnh của Chúa bằng cách ăn trái cây </w:t>
      </w:r>
      <w:r w:rsidR="00EC45D3">
        <w:rPr>
          <w:rFonts w:ascii="Tahoma" w:hAnsi="Tahoma" w:cs="Tahoma"/>
          <w:color w:val="002060"/>
          <w:sz w:val="24"/>
          <w:szCs w:val="24"/>
          <w:lang w:val="vi-VN"/>
        </w:rPr>
        <w:t>“</w:t>
      </w:r>
      <w:r w:rsidRPr="00E04115">
        <w:rPr>
          <w:rFonts w:ascii="Tahoma" w:hAnsi="Tahoma" w:cs="Tahoma"/>
          <w:i/>
          <w:color w:val="002060"/>
          <w:sz w:val="24"/>
          <w:szCs w:val="24"/>
        </w:rPr>
        <w:t xml:space="preserve">biết điều thiện và điều </w:t>
      </w:r>
      <w:r w:rsidR="00E04115" w:rsidRPr="00E04115">
        <w:rPr>
          <w:rFonts w:ascii="Tahoma" w:hAnsi="Tahoma" w:cs="Tahoma"/>
          <w:i/>
          <w:color w:val="002060"/>
          <w:sz w:val="24"/>
          <w:szCs w:val="24"/>
        </w:rPr>
        <w:t>ác</w:t>
      </w:r>
      <w:r w:rsidR="00E04115">
        <w:rPr>
          <w:rFonts w:ascii="Tahoma" w:hAnsi="Tahoma" w:cs="Tahoma"/>
          <w:color w:val="002060"/>
          <w:sz w:val="24"/>
          <w:szCs w:val="24"/>
          <w:lang w:val="vi-VN"/>
        </w:rPr>
        <w:t>”</w:t>
      </w:r>
      <w:r w:rsidRPr="00695269">
        <w:rPr>
          <w:rFonts w:ascii="Tahoma" w:hAnsi="Tahoma" w:cs="Tahoma"/>
          <w:color w:val="002060"/>
          <w:sz w:val="24"/>
          <w:szCs w:val="24"/>
        </w:rPr>
        <w:t>. Như vậy, vào thời điểm Adam và Eva ăn trái cây giữa vườn – là trái mà Chúa cấm họ ăn – sự chết, như là hậu quả tất yếu của tội lỗi; hành động của họ thể hiện lòng bất phục, vì họ nghĩ rằng sau khi ăn trái cấm họ sẽ trở nên giống như Thiên Chúa, và đó là tội lỗi  “</w:t>
      </w:r>
      <w:r w:rsidRPr="00695269">
        <w:rPr>
          <w:rFonts w:ascii="Tahoma" w:hAnsi="Tahoma" w:cs="Tahoma"/>
          <w:i/>
          <w:color w:val="002060"/>
          <w:sz w:val="24"/>
          <w:szCs w:val="24"/>
        </w:rPr>
        <w:t>Ai phạm tội tức làm trái luật thần thánh; và tội lỗi tức là trái luật thần thánh</w:t>
      </w:r>
      <w:r w:rsidRPr="00695269">
        <w:rPr>
          <w:rFonts w:ascii="Tahoma" w:hAnsi="Tahoma" w:cs="Tahoma"/>
          <w:color w:val="002060"/>
          <w:sz w:val="24"/>
          <w:szCs w:val="24"/>
        </w:rPr>
        <w:t xml:space="preserve">” (Gioan 3.4) </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 xml:space="preserve">Do Adam là người trực tiếp nhận mạng lịnh của Thiên Chúa, người ta tin rằng Adam là người chịu trách nhiệm chính cho việc thâm nhập của tội lỗi, nên sự kiện sa ngã của loài người vẫn thường được gọi là "Tội Adam".  “Tội Adam” khiến ông và hậu duệ bị tước đoạt quyền sống, do đó tuổi đời của loài người bị giới hạn. </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w:t>
      </w:r>
      <w:r w:rsidRPr="00695269">
        <w:rPr>
          <w:rFonts w:ascii="Tahoma" w:hAnsi="Tahoma" w:cs="Tahoma"/>
          <w:i/>
          <w:color w:val="002060"/>
          <w:sz w:val="24"/>
          <w:szCs w:val="24"/>
        </w:rPr>
        <w:t xml:space="preserve">Cho nên, bởi một người mà tội lỗi </w:t>
      </w:r>
      <w:r>
        <w:rPr>
          <w:rFonts w:ascii="Tahoma" w:hAnsi="Tahoma" w:cs="Tahoma"/>
          <w:i/>
          <w:color w:val="002060"/>
          <w:sz w:val="24"/>
          <w:szCs w:val="24"/>
        </w:rPr>
        <w:t xml:space="preserve">đi </w:t>
      </w:r>
      <w:r w:rsidRPr="00695269">
        <w:rPr>
          <w:rFonts w:ascii="Tahoma" w:hAnsi="Tahoma" w:cs="Tahoma"/>
          <w:i/>
          <w:color w:val="002060"/>
          <w:sz w:val="24"/>
          <w:szCs w:val="24"/>
        </w:rPr>
        <w:t>vào trong thế gian, lại bởi tội lỗi mà có sự chết, sự chết trải qua trên hết thảy mọi người, vì mọi người đều đã phạm tội</w:t>
      </w:r>
      <w:r w:rsidRPr="00695269">
        <w:rPr>
          <w:rFonts w:ascii="Tahoma" w:hAnsi="Tahoma" w:cs="Tahoma"/>
          <w:color w:val="002060"/>
          <w:sz w:val="24"/>
          <w:szCs w:val="24"/>
        </w:rPr>
        <w:t xml:space="preserve">” (Rôma 5:12). </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Theo Cơ Đốc giáo, cái chết của Chúa Jesus trên cây thập tự có quyền hóa giải tội Adam, “</w:t>
      </w:r>
      <w:r w:rsidRPr="00695269">
        <w:rPr>
          <w:rFonts w:ascii="Tahoma" w:hAnsi="Tahoma" w:cs="Tahoma"/>
          <w:i/>
          <w:color w:val="002060"/>
          <w:sz w:val="24"/>
          <w:szCs w:val="24"/>
        </w:rPr>
        <w:t>Như trong Adam mọi người đều chết, thì cũng một lẽ ấy, trong Chúa mọi người đều sẽ sống lại</w:t>
      </w:r>
      <w:r w:rsidRPr="00695269">
        <w:rPr>
          <w:rFonts w:ascii="Tahoma" w:hAnsi="Tahoma" w:cs="Tahoma"/>
          <w:color w:val="002060"/>
          <w:sz w:val="24"/>
          <w:szCs w:val="24"/>
        </w:rPr>
        <w:t>.” (1Corinthians 15:22).  Hay “</w:t>
      </w:r>
      <w:r w:rsidRPr="00695269">
        <w:rPr>
          <w:rFonts w:ascii="Tahoma" w:hAnsi="Tahoma" w:cs="Tahoma"/>
          <w:i/>
          <w:color w:val="002060"/>
          <w:sz w:val="24"/>
          <w:szCs w:val="24"/>
        </w:rPr>
        <w:t>Vì tiền công của tội lỗi là sự chết; nhưng sự ban cho của Thiên Chúa là sự sống đời đời trong Chúa</w:t>
      </w:r>
      <w:r w:rsidRPr="00695269">
        <w:rPr>
          <w:rFonts w:ascii="Tahoma" w:hAnsi="Tahoma" w:cs="Tahoma"/>
          <w:color w:val="002060"/>
          <w:sz w:val="24"/>
          <w:szCs w:val="24"/>
        </w:rPr>
        <w:t>.” (Rôma 6:23).</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Cơ Đốc giáo cho rằng tội lỗi là rào cản ngăn con người thụ hưởng mối tương giao trọn vẹn với Thiên Chúa và sự cứu rỗi được xem là ý nghĩa của sự phục hòa để được gần gủi với Thiên Chúa, đó là Hưởng Nhan Thánh Chúa: “</w:t>
      </w:r>
      <w:r w:rsidRPr="00695269">
        <w:rPr>
          <w:rFonts w:ascii="Tahoma" w:hAnsi="Tahoma" w:cs="Tahoma"/>
          <w:i/>
          <w:color w:val="002060"/>
          <w:sz w:val="24"/>
          <w:szCs w:val="24"/>
        </w:rPr>
        <w:t xml:space="preserve">Vì Thiên Chúa yêu </w:t>
      </w:r>
      <w:r w:rsidRPr="00695269">
        <w:rPr>
          <w:rFonts w:ascii="Tahoma" w:hAnsi="Tahoma" w:cs="Tahoma"/>
          <w:i/>
          <w:color w:val="002060"/>
          <w:sz w:val="24"/>
          <w:szCs w:val="24"/>
        </w:rPr>
        <w:lastRenderedPageBreak/>
        <w:t>thương thế gian, đến nỗi đã ban Con một của Ngài, hầu cho hễ ai tin Con ấy thì không bị hư mất mà được sự sống đời đời</w:t>
      </w:r>
      <w:r w:rsidRPr="00695269">
        <w:rPr>
          <w:rFonts w:ascii="Tahoma" w:hAnsi="Tahoma" w:cs="Tahoma"/>
          <w:color w:val="002060"/>
          <w:sz w:val="24"/>
          <w:szCs w:val="24"/>
        </w:rPr>
        <w:t>” (Gioan 3:16).</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Hiện nay vẫn còn nhiều tranh luận về nguồn gốc của tội lỗi. Nhiều người còn trích dẫn chương 28 của sách Ezekiel trong Kinh Thánh, cho rằng tội lỗi đến từ Satan khi Satan tham muốn địa vị chủ tể trị vì của Thiên Chúa.</w:t>
      </w:r>
      <w:r w:rsidRPr="00695269">
        <w:rPr>
          <w:rFonts w:ascii="Tahoma" w:hAnsi="Tahoma" w:cs="Tahoma"/>
          <w:b/>
          <w:color w:val="002060"/>
          <w:sz w:val="24"/>
          <w:szCs w:val="24"/>
        </w:rPr>
        <w:tab/>
      </w:r>
    </w:p>
    <w:p w:rsidR="00120105" w:rsidRPr="00695269" w:rsidRDefault="00D23E99" w:rsidP="00120105">
      <w:pPr>
        <w:spacing w:before="360" w:after="0" w:line="360" w:lineRule="auto"/>
        <w:jc w:val="center"/>
        <w:rPr>
          <w:rFonts w:ascii="Tahoma" w:hAnsi="Tahoma" w:cs="Tahoma"/>
          <w:noProof/>
          <w:color w:val="002060"/>
          <w:sz w:val="24"/>
          <w:szCs w:val="24"/>
        </w:rPr>
      </w:pPr>
      <w:r>
        <w:rPr>
          <w:noProof/>
          <w:color w:val="002060"/>
        </w:rPr>
        <w:drawing>
          <wp:inline distT="0" distB="0" distL="0" distR="0">
            <wp:extent cx="4826550" cy="2110079"/>
            <wp:effectExtent l="19050" t="0" r="0" b="0"/>
            <wp:docPr id="32" name="Picture 282" descr="File: Forbidden 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File: Forbidden fruit.jpg"/>
                    <pic:cNvPicPr>
                      <a:picLocks noChangeAspect="1" noChangeArrowheads="1"/>
                    </pic:cNvPicPr>
                  </pic:nvPicPr>
                  <pic:blipFill>
                    <a:blip r:embed="rId122" cstate="print"/>
                    <a:srcRect/>
                    <a:stretch>
                      <a:fillRect/>
                    </a:stretch>
                  </pic:blipFill>
                  <pic:spPr bwMode="auto">
                    <a:xfrm>
                      <a:off x="0" y="0"/>
                      <a:ext cx="4826193" cy="2109923"/>
                    </a:xfrm>
                    <a:prstGeom prst="rect">
                      <a:avLst/>
                    </a:prstGeom>
                    <a:noFill/>
                    <a:ln w="9525">
                      <a:noFill/>
                      <a:miter lim="800000"/>
                      <a:headEnd/>
                      <a:tailEnd/>
                    </a:ln>
                  </pic:spPr>
                </pic:pic>
              </a:graphicData>
            </a:graphic>
          </wp:inline>
        </w:drawing>
      </w:r>
    </w:p>
    <w:p w:rsidR="00120105" w:rsidRPr="00455EC0" w:rsidRDefault="00120105" w:rsidP="00120105">
      <w:pPr>
        <w:spacing w:after="240" w:line="360" w:lineRule="auto"/>
        <w:jc w:val="center"/>
        <w:rPr>
          <w:rFonts w:ascii="Tahoma" w:hAnsi="Tahoma" w:cs="Tahoma"/>
          <w:b/>
          <w:color w:val="00B050"/>
        </w:rPr>
      </w:pPr>
      <w:r w:rsidRPr="00455EC0">
        <w:rPr>
          <w:rFonts w:ascii="Tahoma" w:hAnsi="Tahoma" w:cs="Tahoma"/>
          <w:b/>
          <w:color w:val="00B050"/>
        </w:rPr>
        <w:t>Bích họa ở nhà nguyện Sistine trong điện Vatican, mô tả việc trục xuất Adam và Eve từ khu vườn Eden do tội lỗi của họ ăn quả của cây kiến thức về thiện và ác .</w:t>
      </w:r>
    </w:p>
    <w:p w:rsidR="00120105" w:rsidRPr="00455EC0" w:rsidRDefault="00120105" w:rsidP="00120105">
      <w:pPr>
        <w:spacing w:after="120" w:line="360" w:lineRule="auto"/>
        <w:jc w:val="both"/>
        <w:rPr>
          <w:rFonts w:ascii="Tahoma" w:hAnsi="Tahoma" w:cs="Tahoma"/>
          <w:b/>
          <w:color w:val="002060"/>
          <w:sz w:val="24"/>
          <w:szCs w:val="24"/>
        </w:rPr>
      </w:pPr>
      <w:r w:rsidRPr="00695269">
        <w:rPr>
          <w:rFonts w:ascii="Tahoma" w:hAnsi="Tahoma" w:cs="Tahoma"/>
          <w:color w:val="002060"/>
          <w:sz w:val="24"/>
          <w:szCs w:val="24"/>
        </w:rPr>
        <w:tab/>
      </w:r>
      <w:r w:rsidRPr="00455EC0">
        <w:rPr>
          <w:rFonts w:ascii="Tahoma" w:hAnsi="Tahoma" w:cs="Tahoma"/>
          <w:color w:val="002060"/>
          <w:sz w:val="24"/>
          <w:szCs w:val="24"/>
        </w:rPr>
        <w:t>2/.</w:t>
      </w:r>
      <w:r w:rsidRPr="00455EC0">
        <w:rPr>
          <w:rFonts w:ascii="Tahoma" w:hAnsi="Tahoma" w:cs="Tahoma"/>
          <w:b/>
          <w:color w:val="002060"/>
          <w:sz w:val="24"/>
          <w:szCs w:val="24"/>
        </w:rPr>
        <w:t xml:space="preserve"> Định tính tội.</w:t>
      </w:r>
    </w:p>
    <w:p w:rsidR="00120105" w:rsidRPr="00695269" w:rsidRDefault="00120105" w:rsidP="00120105">
      <w:pPr>
        <w:spacing w:after="120" w:line="360" w:lineRule="auto"/>
        <w:ind w:firstLine="720"/>
        <w:jc w:val="both"/>
        <w:rPr>
          <w:rFonts w:ascii="Tahoma" w:hAnsi="Tahoma" w:cs="Tahoma"/>
          <w:color w:val="002060"/>
          <w:sz w:val="24"/>
          <w:szCs w:val="24"/>
        </w:rPr>
      </w:pPr>
      <w:r w:rsidRPr="00695269">
        <w:rPr>
          <w:rFonts w:ascii="Tahoma" w:hAnsi="Tahoma" w:cs="Tahoma"/>
          <w:color w:val="002060"/>
          <w:sz w:val="24"/>
          <w:szCs w:val="24"/>
        </w:rPr>
        <w:t>Cơ Đốc giáo phân định ra hai loại tội ở hai giai đoạn của con người:</w:t>
      </w:r>
    </w:p>
    <w:p w:rsidR="00120105" w:rsidRPr="00695269" w:rsidRDefault="00120105" w:rsidP="00120105">
      <w:pPr>
        <w:spacing w:after="0" w:line="360" w:lineRule="auto"/>
        <w:ind w:firstLine="720"/>
        <w:jc w:val="both"/>
        <w:rPr>
          <w:rFonts w:ascii="Tahoma" w:hAnsi="Tahoma" w:cs="Tahoma"/>
          <w:color w:val="002060"/>
          <w:sz w:val="24"/>
          <w:szCs w:val="24"/>
        </w:rPr>
      </w:pPr>
      <w:r w:rsidRPr="00525C39">
        <w:rPr>
          <w:rFonts w:ascii="Tahoma" w:hAnsi="Tahoma" w:cs="Tahoma"/>
          <w:color w:val="632423" w:themeColor="accent2" w:themeShade="80"/>
          <w:sz w:val="24"/>
          <w:szCs w:val="24"/>
        </w:rPr>
        <w:t xml:space="preserve">- </w:t>
      </w:r>
      <w:r w:rsidRPr="00525C39">
        <w:rPr>
          <w:rFonts w:ascii="Tahoma" w:hAnsi="Tahoma" w:cs="Tahoma"/>
          <w:i/>
          <w:color w:val="632423" w:themeColor="accent2" w:themeShade="80"/>
          <w:sz w:val="24"/>
          <w:szCs w:val="24"/>
        </w:rPr>
        <w:t xml:space="preserve">Lúc mới sinh ra </w:t>
      </w:r>
      <w:r w:rsidRPr="00525C39">
        <w:rPr>
          <w:rFonts w:ascii="Tahoma" w:hAnsi="Tahoma" w:cs="Tahoma"/>
          <w:color w:val="632423" w:themeColor="accent2" w:themeShade="80"/>
          <w:sz w:val="24"/>
          <w:szCs w:val="24"/>
        </w:rPr>
        <w:t>:</w:t>
      </w:r>
      <w:r w:rsidRPr="00695269">
        <w:rPr>
          <w:rFonts w:ascii="Tahoma" w:hAnsi="Tahoma" w:cs="Tahoma"/>
          <w:b/>
          <w:color w:val="002060"/>
          <w:sz w:val="24"/>
          <w:szCs w:val="24"/>
        </w:rPr>
        <w:t xml:space="preserve"> </w:t>
      </w:r>
      <w:r>
        <w:rPr>
          <w:rFonts w:ascii="Tahoma" w:hAnsi="Tahoma" w:cs="Tahoma"/>
          <w:b/>
          <w:color w:val="002060"/>
          <w:sz w:val="24"/>
          <w:szCs w:val="24"/>
        </w:rPr>
        <w:t xml:space="preserve"> </w:t>
      </w:r>
      <w:r>
        <w:rPr>
          <w:rFonts w:ascii="Tahoma" w:hAnsi="Tahoma" w:cs="Tahoma"/>
          <w:color w:val="002060"/>
          <w:sz w:val="24"/>
          <w:szCs w:val="24"/>
        </w:rPr>
        <w:t>T</w:t>
      </w:r>
      <w:r w:rsidRPr="00695269">
        <w:rPr>
          <w:rFonts w:ascii="Tahoma" w:hAnsi="Tahoma" w:cs="Tahoma"/>
          <w:color w:val="002060"/>
          <w:sz w:val="24"/>
          <w:szCs w:val="24"/>
        </w:rPr>
        <w:t xml:space="preserve">ội được mang theo từ tội của Adam đã sa ngã truyền cho hậu duệ, gọi là  </w:t>
      </w:r>
      <w:r w:rsidRPr="00525C39">
        <w:rPr>
          <w:rFonts w:ascii="Tahoma" w:hAnsi="Tahoma" w:cs="Tahoma"/>
          <w:b/>
          <w:i/>
          <w:color w:val="002060"/>
        </w:rPr>
        <w:t>nguyên tội</w:t>
      </w:r>
      <w:r w:rsidRPr="00695269">
        <w:rPr>
          <w:rFonts w:ascii="Tahoma" w:hAnsi="Tahoma" w:cs="Tahoma"/>
          <w:color w:val="002060"/>
          <w:sz w:val="24"/>
          <w:szCs w:val="24"/>
        </w:rPr>
        <w:t xml:space="preserve">  hay  </w:t>
      </w:r>
      <w:r w:rsidRPr="00E04115">
        <w:rPr>
          <w:rFonts w:ascii="Tahoma" w:hAnsi="Tahoma" w:cs="Tahoma"/>
          <w:b/>
          <w:i/>
          <w:color w:val="943634" w:themeColor="accent2" w:themeShade="BF"/>
        </w:rPr>
        <w:t>tội tổ tông</w:t>
      </w:r>
      <w:r w:rsidRPr="00695269">
        <w:rPr>
          <w:rFonts w:ascii="Tahoma" w:hAnsi="Tahoma" w:cs="Tahoma"/>
          <w:color w:val="002060"/>
          <w:sz w:val="24"/>
          <w:szCs w:val="24"/>
        </w:rPr>
        <w:t xml:space="preserve"> (E:  original sin;  F: péché originel). Việc thực hiện bí tích rửa tội vào lúc này được xem là nhằm xóa bỏ nó và đem lại ân sủng của Chúa. Người lớn sau này khi mới vào đạo, cũng phải thực hiện nghi thức này.</w:t>
      </w:r>
    </w:p>
    <w:p w:rsidR="00120105" w:rsidRPr="00695269" w:rsidRDefault="00120105" w:rsidP="00120105">
      <w:pPr>
        <w:spacing w:after="240" w:line="360" w:lineRule="auto"/>
        <w:ind w:firstLine="720"/>
        <w:jc w:val="both"/>
        <w:rPr>
          <w:rFonts w:ascii="Tahoma" w:hAnsi="Tahoma" w:cs="Tahoma"/>
          <w:color w:val="002060"/>
          <w:sz w:val="24"/>
          <w:szCs w:val="24"/>
        </w:rPr>
      </w:pPr>
      <w:r w:rsidRPr="00525C39">
        <w:rPr>
          <w:rFonts w:ascii="Tahoma" w:hAnsi="Tahoma" w:cs="Tahoma"/>
          <w:color w:val="632423" w:themeColor="accent2" w:themeShade="80"/>
          <w:sz w:val="24"/>
          <w:szCs w:val="24"/>
        </w:rPr>
        <w:t xml:space="preserve">- </w:t>
      </w:r>
      <w:r w:rsidRPr="00525C39">
        <w:rPr>
          <w:rFonts w:ascii="Tahoma" w:hAnsi="Tahoma" w:cs="Tahoma"/>
          <w:i/>
          <w:color w:val="632423" w:themeColor="accent2" w:themeShade="80"/>
          <w:sz w:val="24"/>
          <w:szCs w:val="24"/>
        </w:rPr>
        <w:t>Lúc hiện tiền</w:t>
      </w:r>
      <w:r w:rsidRPr="00525C39">
        <w:rPr>
          <w:rFonts w:ascii="Tahoma" w:hAnsi="Tahoma" w:cs="Tahoma"/>
          <w:color w:val="632423" w:themeColor="accent2" w:themeShade="80"/>
          <w:sz w:val="24"/>
          <w:szCs w:val="24"/>
        </w:rPr>
        <w:t xml:space="preserve">: </w:t>
      </w:r>
      <w:r w:rsidRPr="00695269">
        <w:rPr>
          <w:rFonts w:ascii="Tahoma" w:hAnsi="Tahoma" w:cs="Tahoma"/>
          <w:color w:val="002060"/>
          <w:sz w:val="24"/>
          <w:szCs w:val="24"/>
        </w:rPr>
        <w:t xml:space="preserve"> tội là hành vi sai lầm do tự ý vượt qua luật thần thánh - gồm Thiên luật và Nhân luật – và được gọi là </w:t>
      </w:r>
      <w:r w:rsidRPr="00E04115">
        <w:rPr>
          <w:rFonts w:ascii="Tahoma" w:hAnsi="Tahoma" w:cs="Tahoma"/>
          <w:b/>
          <w:i/>
          <w:color w:val="943634" w:themeColor="accent2" w:themeShade="BF"/>
        </w:rPr>
        <w:t>tội cá nhân</w:t>
      </w:r>
      <w:r w:rsidRPr="00695269">
        <w:rPr>
          <w:rFonts w:ascii="Tahoma" w:hAnsi="Tahoma" w:cs="Tahoma"/>
          <w:color w:val="002060"/>
          <w:sz w:val="24"/>
          <w:szCs w:val="24"/>
        </w:rPr>
        <w:t xml:space="preserve">.   </w:t>
      </w:r>
      <w:r w:rsidRPr="00695269">
        <w:rPr>
          <w:rFonts w:ascii="Tahoma" w:hAnsi="Tahoma" w:cs="Tahoma"/>
          <w:b/>
          <w:color w:val="002060"/>
          <w:sz w:val="24"/>
          <w:szCs w:val="24"/>
        </w:rPr>
        <w:tab/>
      </w:r>
    </w:p>
    <w:p w:rsidR="00120105" w:rsidRPr="00695269" w:rsidRDefault="00120105" w:rsidP="00120105">
      <w:pPr>
        <w:spacing w:line="360" w:lineRule="auto"/>
        <w:ind w:firstLine="720"/>
        <w:jc w:val="both"/>
        <w:rPr>
          <w:rFonts w:ascii="Tahoma" w:hAnsi="Tahoma" w:cs="Tahoma"/>
          <w:color w:val="002060"/>
          <w:sz w:val="24"/>
          <w:szCs w:val="24"/>
        </w:rPr>
      </w:pPr>
      <w:r w:rsidRPr="007957C0">
        <w:rPr>
          <w:rFonts w:ascii="Tahoma" w:hAnsi="Tahoma" w:cs="Tahoma"/>
          <w:color w:val="002060"/>
          <w:sz w:val="24"/>
          <w:szCs w:val="24"/>
        </w:rPr>
        <w:t>1.</w:t>
      </w:r>
      <w:r w:rsidRPr="007957C0">
        <w:rPr>
          <w:rFonts w:ascii="Tahoma" w:hAnsi="Tahoma" w:cs="Tahoma"/>
          <w:b/>
          <w:color w:val="002060"/>
          <w:sz w:val="24"/>
          <w:szCs w:val="24"/>
        </w:rPr>
        <w:t xml:space="preserve"> </w:t>
      </w:r>
      <w:r w:rsidRPr="007957C0">
        <w:rPr>
          <w:rFonts w:ascii="Tahoma" w:hAnsi="Tahoma" w:cs="Tahoma"/>
          <w:b/>
          <w:i/>
          <w:color w:val="002060"/>
          <w:sz w:val="24"/>
          <w:szCs w:val="24"/>
        </w:rPr>
        <w:t>Không tôn trọng Thiên luật</w:t>
      </w:r>
      <w:r w:rsidRPr="007957C0">
        <w:rPr>
          <w:rFonts w:ascii="Tahoma" w:hAnsi="Tahoma" w:cs="Tahoma"/>
          <w:b/>
          <w:color w:val="002060"/>
          <w:sz w:val="24"/>
          <w:szCs w:val="24"/>
        </w:rPr>
        <w:t>:</w:t>
      </w:r>
      <w:r w:rsidRPr="00695269">
        <w:rPr>
          <w:rFonts w:ascii="Tahoma" w:hAnsi="Tahoma" w:cs="Tahoma"/>
          <w:color w:val="002060"/>
          <w:sz w:val="24"/>
          <w:szCs w:val="24"/>
        </w:rPr>
        <w:t xml:space="preserve"> Thiên luật còn gọi là </w:t>
      </w:r>
      <w:r w:rsidRPr="00695269">
        <w:rPr>
          <w:rFonts w:ascii="Tahoma" w:hAnsi="Tahoma" w:cs="Tahoma"/>
          <w:i/>
          <w:color w:val="002060"/>
          <w:sz w:val="24"/>
          <w:szCs w:val="24"/>
        </w:rPr>
        <w:t>luật vĩnh cửu</w:t>
      </w:r>
      <w:r w:rsidRPr="00695269">
        <w:rPr>
          <w:rFonts w:ascii="Tahoma" w:hAnsi="Tahoma" w:cs="Tahoma"/>
          <w:color w:val="002060"/>
          <w:sz w:val="24"/>
          <w:szCs w:val="24"/>
        </w:rPr>
        <w:t xml:space="preserve"> hay </w:t>
      </w:r>
      <w:r w:rsidRPr="00695269">
        <w:rPr>
          <w:rFonts w:ascii="Tahoma" w:hAnsi="Tahoma" w:cs="Tahoma"/>
          <w:i/>
          <w:color w:val="002060"/>
          <w:sz w:val="24"/>
          <w:szCs w:val="24"/>
        </w:rPr>
        <w:t>luật đời đời</w:t>
      </w:r>
      <w:r w:rsidRPr="00695269">
        <w:rPr>
          <w:rFonts w:ascii="Tahoma" w:hAnsi="Tahoma" w:cs="Tahoma"/>
          <w:color w:val="002060"/>
          <w:sz w:val="24"/>
          <w:szCs w:val="24"/>
        </w:rPr>
        <w:t xml:space="preserve"> </w:t>
      </w:r>
      <w:r>
        <w:rPr>
          <w:rFonts w:ascii="Tahoma" w:hAnsi="Tahoma" w:cs="Tahoma"/>
          <w:color w:val="002060"/>
          <w:sz w:val="24"/>
          <w:szCs w:val="24"/>
        </w:rPr>
        <w:t xml:space="preserve"> hay</w:t>
      </w:r>
      <w:r w:rsidRPr="00695269">
        <w:rPr>
          <w:rFonts w:ascii="Tahoma" w:hAnsi="Tahoma" w:cs="Tahoma"/>
          <w:color w:val="002060"/>
          <w:sz w:val="24"/>
          <w:szCs w:val="24"/>
        </w:rPr>
        <w:t xml:space="preserve"> </w:t>
      </w:r>
      <w:r w:rsidRPr="00463B5F">
        <w:rPr>
          <w:rFonts w:ascii="Tahoma" w:hAnsi="Tahoma" w:cs="Tahoma"/>
          <w:b/>
          <w:i/>
          <w:color w:val="002060"/>
        </w:rPr>
        <w:t>luật cấm</w:t>
      </w:r>
      <w:r w:rsidRPr="00695269">
        <w:rPr>
          <w:rFonts w:ascii="Tahoma" w:hAnsi="Tahoma" w:cs="Tahoma"/>
          <w:color w:val="002060"/>
          <w:sz w:val="24"/>
          <w:szCs w:val="24"/>
        </w:rPr>
        <w:t xml:space="preserve">  được Thiên Chúa chế định sẵn gồm 2 loại sau:</w:t>
      </w:r>
    </w:p>
    <w:p w:rsidR="00120105" w:rsidRPr="00695269" w:rsidRDefault="00120105" w:rsidP="00120105">
      <w:pPr>
        <w:numPr>
          <w:ilvl w:val="2"/>
          <w:numId w:val="13"/>
        </w:numPr>
        <w:spacing w:line="360" w:lineRule="auto"/>
        <w:jc w:val="both"/>
        <w:rPr>
          <w:rFonts w:ascii="Tahoma" w:hAnsi="Tahoma" w:cs="Tahoma"/>
          <w:color w:val="002060"/>
          <w:sz w:val="24"/>
          <w:szCs w:val="24"/>
        </w:rPr>
      </w:pPr>
      <w:r w:rsidRPr="006447B5">
        <w:rPr>
          <w:rFonts w:ascii="Tahoma" w:hAnsi="Tahoma" w:cs="Tahoma"/>
          <w:b/>
          <w:color w:val="0070C0"/>
          <w:sz w:val="24"/>
          <w:szCs w:val="24"/>
        </w:rPr>
        <w:lastRenderedPageBreak/>
        <w:t>Luật tự nhiên:</w:t>
      </w:r>
      <w:r w:rsidRPr="00695269">
        <w:rPr>
          <w:rFonts w:ascii="Tahoma" w:hAnsi="Tahoma" w:cs="Tahoma"/>
          <w:b/>
          <w:color w:val="002060"/>
          <w:sz w:val="24"/>
          <w:szCs w:val="24"/>
        </w:rPr>
        <w:t xml:space="preserve"> </w:t>
      </w:r>
      <w:r w:rsidR="00E04115">
        <w:rPr>
          <w:rFonts w:ascii="Tahoma" w:hAnsi="Tahoma" w:cs="Tahoma"/>
          <w:color w:val="002060"/>
          <w:sz w:val="24"/>
          <w:szCs w:val="24"/>
        </w:rPr>
        <w:t>C</w:t>
      </w:r>
      <w:r w:rsidRPr="00695269">
        <w:rPr>
          <w:rFonts w:ascii="Tahoma" w:hAnsi="Tahoma" w:cs="Tahoma"/>
          <w:color w:val="002060"/>
          <w:sz w:val="24"/>
          <w:szCs w:val="24"/>
        </w:rPr>
        <w:t>òn gọi là luật Cựu Ước, luật này căn cứ trên nguyên tắc “thờ Trời” và “làm lành lánh dữ” giúp ta phân biệt thiện ác nơi 10 điều răn sau: (</w:t>
      </w:r>
      <w:r w:rsidRPr="0070556F">
        <w:rPr>
          <w:rFonts w:ascii="Tahoma" w:hAnsi="Tahoma" w:cs="Tahoma"/>
          <w:color w:val="002060"/>
          <w:sz w:val="24"/>
          <w:szCs w:val="24"/>
        </w:rPr>
        <w:t xml:space="preserve">chữ </w:t>
      </w:r>
      <w:r>
        <w:rPr>
          <w:rFonts w:ascii="Tahoma" w:hAnsi="Tahoma" w:cs="Tahoma"/>
          <w:i/>
          <w:color w:val="002060"/>
          <w:sz w:val="24"/>
          <w:szCs w:val="24"/>
        </w:rPr>
        <w:t xml:space="preserve"> </w:t>
      </w:r>
      <w:r w:rsidRPr="00463B5F">
        <w:rPr>
          <w:rFonts w:ascii="Tahoma" w:hAnsi="Tahoma" w:cs="Tahoma"/>
          <w:b/>
          <w:color w:val="002060"/>
        </w:rPr>
        <w:t>đậm</w:t>
      </w:r>
      <w:r w:rsidRPr="00695269">
        <w:rPr>
          <w:rFonts w:ascii="Tahoma" w:hAnsi="Tahoma" w:cs="Tahoma"/>
          <w:color w:val="002060"/>
          <w:sz w:val="24"/>
          <w:szCs w:val="24"/>
        </w:rPr>
        <w:t xml:space="preserve"> </w:t>
      </w:r>
      <w:r w:rsidRPr="00695269">
        <w:rPr>
          <w:rFonts w:ascii="Tahoma" w:hAnsi="Tahoma" w:cs="Tahoma"/>
          <w:i/>
          <w:color w:val="002060"/>
          <w:sz w:val="24"/>
          <w:szCs w:val="24"/>
        </w:rPr>
        <w:t>là lời cơ bản, chữ bình thường là diễn giải cập nhật theo thời gian</w:t>
      </w:r>
      <w:r w:rsidR="00E04115">
        <w:rPr>
          <w:rFonts w:ascii="Tahoma" w:hAnsi="Tahoma" w:cs="Tahoma"/>
          <w:i/>
          <w:color w:val="002060"/>
          <w:sz w:val="24"/>
          <w:szCs w:val="24"/>
          <w:lang w:val="vi-VN"/>
        </w:rPr>
        <w:t xml:space="preserve"> của người sau này</w:t>
      </w:r>
      <w:r w:rsidRPr="00695269">
        <w:rPr>
          <w:rFonts w:ascii="Tahoma" w:hAnsi="Tahoma" w:cs="Tahoma"/>
          <w:color w:val="002060"/>
          <w:sz w:val="24"/>
          <w:szCs w:val="24"/>
        </w:rPr>
        <w:t>).</w:t>
      </w:r>
    </w:p>
    <w:p w:rsidR="00120105" w:rsidRPr="0036745E" w:rsidRDefault="00120105" w:rsidP="00120105">
      <w:pPr>
        <w:spacing w:line="360" w:lineRule="auto"/>
        <w:ind w:left="720"/>
        <w:jc w:val="both"/>
        <w:rPr>
          <w:rFonts w:ascii="Tahoma" w:hAnsi="Tahoma" w:cs="Tahoma"/>
          <w:color w:val="002060"/>
        </w:rPr>
      </w:pPr>
      <w:r w:rsidRPr="0070556F">
        <w:rPr>
          <w:rFonts w:ascii="Tahoma" w:hAnsi="Tahoma" w:cs="Tahoma"/>
          <w:color w:val="632423" w:themeColor="accent2" w:themeShade="80"/>
        </w:rPr>
        <w:t>1-</w:t>
      </w:r>
      <w:r w:rsidRPr="0036745E">
        <w:rPr>
          <w:rFonts w:ascii="Tahoma" w:hAnsi="Tahoma" w:cs="Tahoma"/>
          <w:color w:val="002060"/>
        </w:rPr>
        <w:t xml:space="preserve"> </w:t>
      </w:r>
      <w:r w:rsidRPr="0070556F">
        <w:rPr>
          <w:rFonts w:ascii="Tahoma" w:hAnsi="Tahoma" w:cs="Tahoma"/>
          <w:i/>
          <w:color w:val="632423" w:themeColor="accent2" w:themeShade="80"/>
        </w:rPr>
        <w:t>Thờ phượng và kính mến đức Chúa Trời trên hết mọi sự</w:t>
      </w:r>
      <w:r w:rsidRPr="0036745E">
        <w:rPr>
          <w:rFonts w:ascii="Tahoma" w:hAnsi="Tahoma" w:cs="Tahoma"/>
          <w:color w:val="002060"/>
        </w:rPr>
        <w:t>.</w:t>
      </w:r>
    </w:p>
    <w:p w:rsidR="00120105" w:rsidRPr="0036745E" w:rsidRDefault="00120105" w:rsidP="00120105">
      <w:pPr>
        <w:spacing w:line="360" w:lineRule="auto"/>
        <w:ind w:left="720"/>
        <w:jc w:val="both"/>
        <w:rPr>
          <w:rFonts w:ascii="Tahoma" w:hAnsi="Tahoma" w:cs="Tahoma"/>
          <w:color w:val="002060"/>
        </w:rPr>
      </w:pPr>
      <w:r w:rsidRPr="0070556F">
        <w:rPr>
          <w:rFonts w:ascii="Tahoma" w:hAnsi="Tahoma" w:cs="Tahoma"/>
          <w:color w:val="632423" w:themeColor="accent2" w:themeShade="80"/>
        </w:rPr>
        <w:t>2-</w:t>
      </w:r>
      <w:r w:rsidRPr="0036745E">
        <w:rPr>
          <w:rFonts w:ascii="Tahoma" w:hAnsi="Tahoma" w:cs="Tahoma"/>
          <w:color w:val="002060"/>
        </w:rPr>
        <w:t xml:space="preserve"> </w:t>
      </w:r>
      <w:r w:rsidRPr="0070556F">
        <w:rPr>
          <w:rFonts w:ascii="Tahoma" w:hAnsi="Tahoma" w:cs="Tahoma"/>
          <w:i/>
          <w:color w:val="632423" w:themeColor="accent2" w:themeShade="80"/>
        </w:rPr>
        <w:t>Tôn kính danh đức Chúa Trời, không được kêu gọi vô cớ</w:t>
      </w:r>
      <w:r w:rsidRPr="0036745E">
        <w:rPr>
          <w:rFonts w:ascii="Tahoma" w:hAnsi="Tahoma" w:cs="Tahoma"/>
          <w:color w:val="002060"/>
        </w:rPr>
        <w:t>.</w:t>
      </w:r>
    </w:p>
    <w:p w:rsidR="00120105" w:rsidRPr="0036745E" w:rsidRDefault="00120105" w:rsidP="00120105">
      <w:pPr>
        <w:spacing w:line="360" w:lineRule="auto"/>
        <w:ind w:left="720"/>
        <w:jc w:val="both"/>
        <w:rPr>
          <w:rFonts w:ascii="Tahoma" w:hAnsi="Tahoma" w:cs="Tahoma"/>
          <w:color w:val="002060"/>
        </w:rPr>
      </w:pPr>
      <w:r w:rsidRPr="0070556F">
        <w:rPr>
          <w:rFonts w:ascii="Tahoma" w:hAnsi="Tahoma" w:cs="Tahoma"/>
          <w:color w:val="632423" w:themeColor="accent2" w:themeShade="80"/>
        </w:rPr>
        <w:t>3-</w:t>
      </w:r>
      <w:r w:rsidRPr="0036745E">
        <w:rPr>
          <w:rFonts w:ascii="Tahoma" w:hAnsi="Tahoma" w:cs="Tahoma"/>
          <w:color w:val="002060"/>
        </w:rPr>
        <w:t xml:space="preserve"> </w:t>
      </w:r>
      <w:r w:rsidRPr="0070556F">
        <w:rPr>
          <w:rFonts w:ascii="Tahoma" w:hAnsi="Tahoma" w:cs="Tahoma"/>
          <w:i/>
          <w:color w:val="632423" w:themeColor="accent2" w:themeShade="80"/>
        </w:rPr>
        <w:t>Thánh hóa ngày chủ nhật</w:t>
      </w:r>
      <w:r w:rsidRPr="0036745E">
        <w:rPr>
          <w:rFonts w:ascii="Tahoma" w:hAnsi="Tahoma" w:cs="Tahoma"/>
          <w:color w:val="002060"/>
        </w:rPr>
        <w:t>, và gọi là Chúa nhật, nhằm nhắc nhở ngày đầu tiên Thiên Chúa tạo dựng vũ trụ vạn vật trong 6 ngày, và ngày thứ bảy là ngày đức Chúa Trời mệt phải nghỉ ngơi.</w:t>
      </w:r>
    </w:p>
    <w:p w:rsidR="00120105" w:rsidRPr="006447B5" w:rsidRDefault="00120105" w:rsidP="00120105">
      <w:pPr>
        <w:ind w:left="720"/>
        <w:jc w:val="both"/>
        <w:rPr>
          <w:rFonts w:ascii="Tahoma" w:hAnsi="Tahoma" w:cs="Tahoma"/>
          <w:color w:val="632423" w:themeColor="accent2" w:themeShade="80"/>
        </w:rPr>
      </w:pPr>
      <w:r w:rsidRPr="006447B5">
        <w:rPr>
          <w:rFonts w:ascii="Tahoma" w:hAnsi="Tahoma" w:cs="Tahoma"/>
          <w:color w:val="632423" w:themeColor="accent2" w:themeShade="80"/>
        </w:rPr>
        <w:t xml:space="preserve">4- </w:t>
      </w:r>
      <w:r w:rsidRPr="006447B5">
        <w:rPr>
          <w:rFonts w:ascii="Tahoma" w:hAnsi="Tahoma" w:cs="Tahoma"/>
          <w:i/>
          <w:color w:val="632423" w:themeColor="accent2" w:themeShade="80"/>
        </w:rPr>
        <w:t>Thảo kính đối với cha mẹ</w:t>
      </w:r>
      <w:r w:rsidRPr="006447B5">
        <w:rPr>
          <w:rFonts w:ascii="Tahoma" w:hAnsi="Tahoma" w:cs="Tahoma"/>
          <w:color w:val="632423" w:themeColor="accent2" w:themeShade="80"/>
        </w:rPr>
        <w:t>.</w:t>
      </w:r>
    </w:p>
    <w:p w:rsidR="00120105" w:rsidRPr="0036745E" w:rsidRDefault="00120105" w:rsidP="00120105">
      <w:pPr>
        <w:spacing w:line="360" w:lineRule="auto"/>
        <w:ind w:left="720"/>
        <w:jc w:val="both"/>
        <w:rPr>
          <w:rFonts w:ascii="Tahoma" w:hAnsi="Tahoma" w:cs="Tahoma"/>
          <w:color w:val="002060"/>
        </w:rPr>
      </w:pPr>
      <w:r w:rsidRPr="006447B5">
        <w:rPr>
          <w:rFonts w:ascii="Tahoma" w:hAnsi="Tahoma" w:cs="Tahoma"/>
          <w:color w:val="632423" w:themeColor="accent2" w:themeShade="80"/>
        </w:rPr>
        <w:t xml:space="preserve">5- </w:t>
      </w:r>
      <w:r w:rsidRPr="006447B5">
        <w:rPr>
          <w:rFonts w:ascii="Tahoma" w:hAnsi="Tahoma" w:cs="Tahoma"/>
          <w:i/>
          <w:color w:val="632423" w:themeColor="accent2" w:themeShade="80"/>
        </w:rPr>
        <w:t>Không giết người</w:t>
      </w:r>
      <w:r w:rsidRPr="006447B5">
        <w:rPr>
          <w:rFonts w:ascii="Tahoma" w:hAnsi="Tahoma" w:cs="Tahoma"/>
          <w:color w:val="632423" w:themeColor="accent2" w:themeShade="80"/>
        </w:rPr>
        <w:t>:</w:t>
      </w:r>
      <w:r w:rsidRPr="0036745E">
        <w:rPr>
          <w:rFonts w:ascii="Tahoma" w:hAnsi="Tahoma" w:cs="Tahoma"/>
          <w:color w:val="002060"/>
        </w:rPr>
        <w:t xml:space="preserve">  không giết người trực tiếp hay gián tiếp, trong đó bao gồm việc triệt sản, phá thai, an tử, tự sát.</w:t>
      </w:r>
    </w:p>
    <w:p w:rsidR="00120105" w:rsidRPr="0036745E" w:rsidRDefault="00120105" w:rsidP="00120105">
      <w:pPr>
        <w:ind w:left="720"/>
        <w:jc w:val="both"/>
        <w:rPr>
          <w:rFonts w:ascii="Tahoma" w:hAnsi="Tahoma" w:cs="Tahoma"/>
          <w:color w:val="002060"/>
        </w:rPr>
      </w:pPr>
      <w:r w:rsidRPr="0070556F">
        <w:rPr>
          <w:rFonts w:ascii="Tahoma" w:hAnsi="Tahoma" w:cs="Tahoma"/>
          <w:color w:val="632423" w:themeColor="accent2" w:themeShade="80"/>
        </w:rPr>
        <w:t>6</w:t>
      </w:r>
      <w:r w:rsidRPr="006447B5">
        <w:rPr>
          <w:rFonts w:ascii="Tahoma" w:hAnsi="Tahoma" w:cs="Tahoma"/>
          <w:color w:val="632423" w:themeColor="accent2" w:themeShade="80"/>
        </w:rPr>
        <w:t xml:space="preserve">- </w:t>
      </w:r>
      <w:r w:rsidRPr="006447B5">
        <w:rPr>
          <w:rFonts w:ascii="Tahoma" w:hAnsi="Tahoma" w:cs="Tahoma"/>
          <w:i/>
          <w:color w:val="632423" w:themeColor="accent2" w:themeShade="80"/>
        </w:rPr>
        <w:t>Không tà dâm</w:t>
      </w:r>
      <w:r w:rsidRPr="006447B5">
        <w:rPr>
          <w:rFonts w:ascii="Tahoma" w:hAnsi="Tahoma" w:cs="Tahoma"/>
          <w:color w:val="632423" w:themeColor="accent2" w:themeShade="80"/>
        </w:rPr>
        <w:t>:</w:t>
      </w:r>
      <w:r w:rsidRPr="0036745E">
        <w:rPr>
          <w:rFonts w:ascii="Tahoma" w:hAnsi="Tahoma" w:cs="Tahoma"/>
          <w:color w:val="002060"/>
        </w:rPr>
        <w:t xml:space="preserve"> bao gồm các việc cấm sau.</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tab/>
        <w:t>- Sự nghe, nhìn, tưởng, nói, đọc các điều khiêu dâm.</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tab/>
        <w:t>- Sự thủ dâm, quan hệ nam nữ bất chánh khi chưa kết hôn hay bằng bạo lực, mãi dâm, đồng tính luyến ái.</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tab/>
        <w:t>- Sự ngừa thai không tự nhiên, thụ thai nhân tạo.</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tab/>
        <w:t>- Sự loạn luân, đa thê, đa phu.</w:t>
      </w:r>
    </w:p>
    <w:p w:rsidR="00120105" w:rsidRPr="0036745E" w:rsidRDefault="00120105" w:rsidP="00120105">
      <w:pPr>
        <w:ind w:left="720"/>
        <w:jc w:val="both"/>
        <w:rPr>
          <w:rFonts w:ascii="Tahoma" w:hAnsi="Tahoma" w:cs="Tahoma"/>
          <w:color w:val="002060"/>
        </w:rPr>
      </w:pPr>
      <w:r w:rsidRPr="00A5777B">
        <w:rPr>
          <w:rFonts w:ascii="Tahoma" w:hAnsi="Tahoma" w:cs="Tahoma"/>
          <w:color w:val="632423" w:themeColor="accent2" w:themeShade="80"/>
        </w:rPr>
        <w:t xml:space="preserve">7- </w:t>
      </w:r>
      <w:r w:rsidRPr="00A5777B">
        <w:rPr>
          <w:rFonts w:ascii="Tahoma" w:hAnsi="Tahoma" w:cs="Tahoma"/>
          <w:i/>
          <w:color w:val="632423" w:themeColor="accent2" w:themeShade="80"/>
        </w:rPr>
        <w:t>Không trộm cắp</w:t>
      </w:r>
      <w:r w:rsidRPr="0036745E">
        <w:rPr>
          <w:rFonts w:ascii="Tahoma" w:hAnsi="Tahoma" w:cs="Tahoma"/>
          <w:color w:val="002060"/>
        </w:rPr>
        <w:t>: bao gồm các việc cấm.</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tab/>
        <w:t>- Không trộm cướp, gian lận, cho vay nặng lãi, hối lộ, tham nhũng, đầu cơ.</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tab/>
        <w:t>- Không trả nợ, không hoàn lại của lượm, không trả công xứng đáng, trốn thuế, oa trữ đồ gian.</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tab/>
        <w:t>- Không cờ bạc, vi phạm hợp đồng, mua bán thân xác con người.</w:t>
      </w:r>
    </w:p>
    <w:p w:rsidR="00120105" w:rsidRPr="0036745E" w:rsidRDefault="00120105" w:rsidP="00120105">
      <w:pPr>
        <w:ind w:left="720"/>
        <w:jc w:val="both"/>
        <w:rPr>
          <w:rFonts w:ascii="Tahoma" w:hAnsi="Tahoma" w:cs="Tahoma"/>
          <w:color w:val="002060"/>
        </w:rPr>
      </w:pPr>
      <w:r w:rsidRPr="00A5777B">
        <w:rPr>
          <w:rFonts w:ascii="Tahoma" w:hAnsi="Tahoma" w:cs="Tahoma"/>
          <w:color w:val="632423" w:themeColor="accent2" w:themeShade="80"/>
        </w:rPr>
        <w:t xml:space="preserve">8- </w:t>
      </w:r>
      <w:r w:rsidRPr="00A5777B">
        <w:rPr>
          <w:rFonts w:ascii="Tahoma" w:hAnsi="Tahoma" w:cs="Tahoma"/>
          <w:i/>
          <w:color w:val="632423" w:themeColor="accent2" w:themeShade="80"/>
        </w:rPr>
        <w:t>Không làm chứng dối</w:t>
      </w:r>
      <w:r w:rsidRPr="0036745E">
        <w:rPr>
          <w:rFonts w:ascii="Tahoma" w:hAnsi="Tahoma" w:cs="Tahoma"/>
          <w:color w:val="002060"/>
        </w:rPr>
        <w:t>: bao gồm.</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tab/>
        <w:t>- Không làm chứng gian, bội thề.</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tab/>
        <w:t>- Không nói dối, nói xấu, vu khống.</w:t>
      </w:r>
    </w:p>
    <w:p w:rsidR="00120105" w:rsidRPr="0036745E" w:rsidRDefault="00120105" w:rsidP="00120105">
      <w:pPr>
        <w:ind w:left="720"/>
        <w:jc w:val="both"/>
        <w:rPr>
          <w:rFonts w:ascii="Tahoma" w:hAnsi="Tahoma" w:cs="Tahoma"/>
          <w:color w:val="002060"/>
        </w:rPr>
      </w:pPr>
      <w:r w:rsidRPr="0036745E">
        <w:rPr>
          <w:rFonts w:ascii="Tahoma" w:hAnsi="Tahoma" w:cs="Tahoma"/>
          <w:color w:val="002060"/>
        </w:rPr>
        <w:lastRenderedPageBreak/>
        <w:tab/>
        <w:t>- Không tán dương điều xấu, chối bỏ sự thật.</w:t>
      </w:r>
    </w:p>
    <w:p w:rsidR="00120105" w:rsidRPr="0036745E" w:rsidRDefault="00120105" w:rsidP="00120105">
      <w:pPr>
        <w:ind w:left="720"/>
        <w:jc w:val="both"/>
        <w:rPr>
          <w:rFonts w:ascii="Tahoma" w:hAnsi="Tahoma" w:cs="Tahoma"/>
          <w:color w:val="002060"/>
        </w:rPr>
      </w:pPr>
      <w:r w:rsidRPr="00A5777B">
        <w:rPr>
          <w:rFonts w:ascii="Tahoma" w:hAnsi="Tahoma" w:cs="Tahoma"/>
          <w:color w:val="632423" w:themeColor="accent2" w:themeShade="80"/>
        </w:rPr>
        <w:t xml:space="preserve">9- </w:t>
      </w:r>
      <w:r w:rsidRPr="00A5777B">
        <w:rPr>
          <w:rFonts w:ascii="Tahoma" w:hAnsi="Tahoma" w:cs="Tahoma"/>
          <w:i/>
          <w:color w:val="632423" w:themeColor="accent2" w:themeShade="80"/>
        </w:rPr>
        <w:t>Không ham muốn vợ hay chồng của người</w:t>
      </w:r>
      <w:r w:rsidRPr="0036745E">
        <w:rPr>
          <w:rFonts w:ascii="Tahoma" w:hAnsi="Tahoma" w:cs="Tahoma"/>
          <w:color w:val="002060"/>
        </w:rPr>
        <w:t xml:space="preserve"> (ngoại tình).</w:t>
      </w:r>
    </w:p>
    <w:p w:rsidR="00120105" w:rsidRPr="0036745E" w:rsidRDefault="00120105" w:rsidP="00120105">
      <w:pPr>
        <w:spacing w:after="360"/>
        <w:ind w:left="720"/>
        <w:jc w:val="both"/>
        <w:rPr>
          <w:rFonts w:ascii="Tahoma" w:hAnsi="Tahoma" w:cs="Tahoma"/>
          <w:color w:val="002060"/>
        </w:rPr>
      </w:pPr>
      <w:r w:rsidRPr="00A5777B">
        <w:rPr>
          <w:rFonts w:ascii="Tahoma" w:hAnsi="Tahoma" w:cs="Tahoma"/>
          <w:color w:val="632423" w:themeColor="accent2" w:themeShade="80"/>
        </w:rPr>
        <w:t>10-</w:t>
      </w:r>
      <w:r w:rsidRPr="0036745E">
        <w:rPr>
          <w:rFonts w:ascii="Tahoma" w:hAnsi="Tahoma" w:cs="Tahoma"/>
          <w:color w:val="002060"/>
        </w:rPr>
        <w:t xml:space="preserve"> </w:t>
      </w:r>
      <w:r w:rsidRPr="00A5777B">
        <w:rPr>
          <w:rFonts w:ascii="Tahoma" w:hAnsi="Tahoma" w:cs="Tahoma"/>
          <w:i/>
          <w:color w:val="632423" w:themeColor="accent2" w:themeShade="80"/>
        </w:rPr>
        <w:t>Không tham tài sản của người</w:t>
      </w:r>
      <w:r w:rsidRPr="0036745E">
        <w:rPr>
          <w:rFonts w:ascii="Tahoma" w:hAnsi="Tahoma" w:cs="Tahoma"/>
          <w:color w:val="002060"/>
        </w:rPr>
        <w:t>.</w:t>
      </w:r>
    </w:p>
    <w:p w:rsidR="00120105" w:rsidRPr="0036745E" w:rsidRDefault="00120105" w:rsidP="00120105">
      <w:pPr>
        <w:ind w:left="720" w:firstLine="720"/>
        <w:jc w:val="both"/>
        <w:rPr>
          <w:rFonts w:ascii="Tahoma" w:hAnsi="Tahoma" w:cs="Tahoma"/>
          <w:color w:val="002060"/>
        </w:rPr>
      </w:pPr>
      <w:r w:rsidRPr="0036745E">
        <w:rPr>
          <w:rFonts w:ascii="Tahoma" w:hAnsi="Tahoma" w:cs="Tahoma"/>
          <w:color w:val="002060"/>
        </w:rPr>
        <w:t xml:space="preserve">- Điều 1,2,3 được gọi là thể hiện đức </w:t>
      </w:r>
      <w:r w:rsidRPr="0036745E">
        <w:rPr>
          <w:rFonts w:ascii="Tahoma" w:hAnsi="Tahoma" w:cs="Tahoma"/>
          <w:i/>
          <w:color w:val="002060"/>
        </w:rPr>
        <w:t>mến Chúa</w:t>
      </w:r>
      <w:r w:rsidRPr="0036745E">
        <w:rPr>
          <w:rFonts w:ascii="Tahoma" w:hAnsi="Tahoma" w:cs="Tahoma"/>
          <w:color w:val="002060"/>
        </w:rPr>
        <w:t>.</w:t>
      </w:r>
    </w:p>
    <w:p w:rsidR="00120105" w:rsidRPr="0036745E" w:rsidRDefault="00120105" w:rsidP="00120105">
      <w:pPr>
        <w:spacing w:after="360"/>
        <w:ind w:left="720" w:firstLine="720"/>
        <w:jc w:val="both"/>
        <w:rPr>
          <w:rFonts w:ascii="Tahoma" w:hAnsi="Tahoma" w:cs="Tahoma"/>
          <w:color w:val="002060"/>
        </w:rPr>
      </w:pPr>
      <w:r w:rsidRPr="0036745E">
        <w:rPr>
          <w:rFonts w:ascii="Tahoma" w:hAnsi="Tahoma" w:cs="Tahoma"/>
          <w:color w:val="002060"/>
        </w:rPr>
        <w:t xml:space="preserve">- Điều 4,…,10 được gọi là thể hiện sự </w:t>
      </w:r>
      <w:r w:rsidRPr="0036745E">
        <w:rPr>
          <w:rFonts w:ascii="Tahoma" w:hAnsi="Tahoma" w:cs="Tahoma"/>
          <w:i/>
          <w:color w:val="002060"/>
        </w:rPr>
        <w:t>yêu người</w:t>
      </w:r>
      <w:r w:rsidRPr="0036745E">
        <w:rPr>
          <w:rFonts w:ascii="Tahoma" w:hAnsi="Tahoma" w:cs="Tahoma"/>
          <w:color w:val="002060"/>
        </w:rPr>
        <w:t>.</w:t>
      </w:r>
    </w:p>
    <w:p w:rsidR="00120105" w:rsidRPr="00695269" w:rsidRDefault="00120105" w:rsidP="00120105">
      <w:pPr>
        <w:numPr>
          <w:ilvl w:val="2"/>
          <w:numId w:val="12"/>
        </w:numPr>
        <w:spacing w:after="360" w:line="360" w:lineRule="auto"/>
        <w:jc w:val="both"/>
        <w:rPr>
          <w:rFonts w:ascii="Tahoma" w:hAnsi="Tahoma" w:cs="Tahoma"/>
          <w:color w:val="002060"/>
          <w:sz w:val="24"/>
          <w:szCs w:val="24"/>
        </w:rPr>
      </w:pPr>
      <w:r w:rsidRPr="00A5777B">
        <w:rPr>
          <w:rFonts w:ascii="Tahoma" w:hAnsi="Tahoma" w:cs="Tahoma"/>
          <w:b/>
          <w:color w:val="0070C0"/>
          <w:sz w:val="24"/>
          <w:szCs w:val="24"/>
        </w:rPr>
        <w:t>Luật Mặc Khải:</w:t>
      </w:r>
      <w:r>
        <w:rPr>
          <w:rFonts w:ascii="Tahoma" w:hAnsi="Tahoma" w:cs="Tahoma"/>
          <w:color w:val="002060"/>
          <w:sz w:val="24"/>
          <w:szCs w:val="24"/>
        </w:rPr>
        <w:t xml:space="preserve">  C</w:t>
      </w:r>
      <w:r w:rsidRPr="00695269">
        <w:rPr>
          <w:rFonts w:ascii="Tahoma" w:hAnsi="Tahoma" w:cs="Tahoma"/>
          <w:color w:val="002060"/>
          <w:sz w:val="24"/>
          <w:szCs w:val="24"/>
        </w:rPr>
        <w:t>òn gọi là luật Tân Ước hay luật Tin Mừng, nơi đây nói về luật yêu thương, luật ân sủng của Thiên Chúa.</w:t>
      </w:r>
    </w:p>
    <w:p w:rsidR="00120105" w:rsidRPr="00695269" w:rsidRDefault="00120105" w:rsidP="00120105">
      <w:pPr>
        <w:spacing w:line="360" w:lineRule="auto"/>
        <w:ind w:firstLine="720"/>
        <w:jc w:val="both"/>
        <w:rPr>
          <w:rFonts w:ascii="Tahoma" w:hAnsi="Tahoma" w:cs="Tahoma"/>
          <w:color w:val="002060"/>
          <w:sz w:val="24"/>
          <w:szCs w:val="24"/>
        </w:rPr>
      </w:pPr>
      <w:r>
        <w:rPr>
          <w:rFonts w:ascii="Tahoma" w:hAnsi="Tahoma" w:cs="Tahoma"/>
          <w:color w:val="002060"/>
          <w:sz w:val="24"/>
          <w:szCs w:val="24"/>
        </w:rPr>
        <w:t>2</w:t>
      </w:r>
      <w:r w:rsidRPr="007957C0">
        <w:rPr>
          <w:rFonts w:ascii="Tahoma" w:hAnsi="Tahoma" w:cs="Tahoma"/>
          <w:color w:val="002060"/>
          <w:sz w:val="24"/>
          <w:szCs w:val="24"/>
        </w:rPr>
        <w:t>.</w:t>
      </w:r>
      <w:r w:rsidRPr="007957C0">
        <w:rPr>
          <w:rFonts w:ascii="Tahoma" w:hAnsi="Tahoma" w:cs="Tahoma"/>
          <w:b/>
          <w:color w:val="002060"/>
          <w:sz w:val="24"/>
          <w:szCs w:val="24"/>
        </w:rPr>
        <w:t xml:space="preserve"> </w:t>
      </w:r>
      <w:r w:rsidRPr="007957C0">
        <w:rPr>
          <w:rFonts w:ascii="Tahoma" w:hAnsi="Tahoma" w:cs="Tahoma"/>
          <w:b/>
          <w:i/>
          <w:color w:val="002060"/>
          <w:sz w:val="24"/>
          <w:szCs w:val="24"/>
        </w:rPr>
        <w:t>Không tôn trọng Nhân luật</w:t>
      </w:r>
      <w:r w:rsidRPr="007957C0">
        <w:rPr>
          <w:rFonts w:ascii="Tahoma" w:hAnsi="Tahoma" w:cs="Tahoma"/>
          <w:b/>
          <w:color w:val="002060"/>
          <w:sz w:val="24"/>
          <w:szCs w:val="24"/>
        </w:rPr>
        <w:t>:</w:t>
      </w:r>
      <w:r w:rsidRPr="00695269">
        <w:rPr>
          <w:rFonts w:ascii="Tahoma" w:hAnsi="Tahoma" w:cs="Tahoma"/>
          <w:color w:val="002060"/>
          <w:sz w:val="24"/>
          <w:szCs w:val="24"/>
        </w:rPr>
        <w:t xml:space="preserve">   Nhân luật là luật do Giáo hội về sau đề ra vì lợi ích tồn vong của người theo đạo.  Nhân luật được cho là không mâu thuẫn với Thiên luật, là thỏa tính công bình, là có tính cưỡng chế hữu ích. Nhân luật còn gọi là </w:t>
      </w:r>
      <w:r w:rsidRPr="002452F9">
        <w:rPr>
          <w:rFonts w:ascii="Tahoma" w:hAnsi="Tahoma" w:cs="Tahoma"/>
          <w:b/>
          <w:i/>
          <w:color w:val="002060"/>
        </w:rPr>
        <w:t>luật buộc</w:t>
      </w:r>
      <w:r w:rsidRPr="00695269">
        <w:rPr>
          <w:rFonts w:ascii="Tahoma" w:hAnsi="Tahoma" w:cs="Tahoma"/>
          <w:color w:val="002060"/>
          <w:sz w:val="24"/>
          <w:szCs w:val="24"/>
        </w:rPr>
        <w:t xml:space="preserve"> gồm 5 điều sau:</w:t>
      </w:r>
    </w:p>
    <w:p w:rsidR="00120105" w:rsidRPr="00C951DA" w:rsidRDefault="00120105" w:rsidP="00120105">
      <w:pPr>
        <w:spacing w:line="360" w:lineRule="auto"/>
        <w:jc w:val="both"/>
        <w:rPr>
          <w:rFonts w:ascii="Tahoma" w:hAnsi="Tahoma" w:cs="Tahoma"/>
          <w:color w:val="002060"/>
        </w:rPr>
      </w:pPr>
      <w:r w:rsidRPr="00695269">
        <w:rPr>
          <w:rFonts w:ascii="Tahoma" w:hAnsi="Tahoma" w:cs="Tahoma"/>
          <w:color w:val="002060"/>
          <w:sz w:val="24"/>
          <w:szCs w:val="24"/>
        </w:rPr>
        <w:tab/>
      </w:r>
      <w:r w:rsidRPr="00C951DA">
        <w:rPr>
          <w:rFonts w:ascii="Tahoma" w:hAnsi="Tahoma" w:cs="Tahoma"/>
          <w:color w:val="002060"/>
        </w:rPr>
        <w:t xml:space="preserve">1- </w:t>
      </w:r>
      <w:r w:rsidRPr="00C951DA">
        <w:rPr>
          <w:rFonts w:ascii="Tahoma" w:hAnsi="Tahoma" w:cs="Tahoma"/>
          <w:b/>
          <w:color w:val="002060"/>
        </w:rPr>
        <w:t xml:space="preserve"> </w:t>
      </w:r>
      <w:r w:rsidRPr="00C951DA">
        <w:rPr>
          <w:rFonts w:ascii="Tahoma" w:hAnsi="Tahoma" w:cs="Tahoma"/>
          <w:color w:val="002060"/>
        </w:rPr>
        <w:t>Mọi tín hữu (người theo đạo) phải tham dự Thánh lễ và không làm những việc nô dịch vào các Chúa nhật và Lễ buộc (các lễ được quy định phải có mặt).</w:t>
      </w:r>
    </w:p>
    <w:p w:rsidR="00120105" w:rsidRPr="00C951DA" w:rsidRDefault="00120105" w:rsidP="00120105">
      <w:pPr>
        <w:jc w:val="both"/>
        <w:rPr>
          <w:rFonts w:ascii="Tahoma" w:hAnsi="Tahoma" w:cs="Tahoma"/>
          <w:color w:val="002060"/>
        </w:rPr>
      </w:pPr>
      <w:r w:rsidRPr="00C951DA">
        <w:rPr>
          <w:rFonts w:ascii="Tahoma" w:hAnsi="Tahoma" w:cs="Tahoma"/>
          <w:color w:val="002060"/>
        </w:rPr>
        <w:tab/>
        <w:t>2-  Mọi tín hữu buộc phải xưng tội ít nhất là một tuần trong năm.</w:t>
      </w:r>
    </w:p>
    <w:p w:rsidR="00120105" w:rsidRPr="00C951DA" w:rsidRDefault="00120105" w:rsidP="00120105">
      <w:pPr>
        <w:jc w:val="both"/>
        <w:rPr>
          <w:rFonts w:ascii="Tahoma" w:hAnsi="Tahoma" w:cs="Tahoma"/>
          <w:color w:val="002060"/>
        </w:rPr>
      </w:pPr>
      <w:r w:rsidRPr="00C951DA">
        <w:rPr>
          <w:rFonts w:ascii="Tahoma" w:hAnsi="Tahoma" w:cs="Tahoma"/>
          <w:color w:val="002060"/>
        </w:rPr>
        <w:tab/>
        <w:t>3-  Mọi tín hữu buộc phải rước Mình Thánh Chúa ít nhất một lần trong mùa Phục Sinh.</w:t>
      </w:r>
    </w:p>
    <w:p w:rsidR="00120105" w:rsidRPr="00C951DA" w:rsidRDefault="00120105" w:rsidP="00120105">
      <w:pPr>
        <w:jc w:val="both"/>
        <w:rPr>
          <w:rFonts w:ascii="Tahoma" w:hAnsi="Tahoma" w:cs="Tahoma"/>
          <w:color w:val="002060"/>
        </w:rPr>
      </w:pPr>
      <w:r w:rsidRPr="00C951DA">
        <w:rPr>
          <w:rFonts w:ascii="Tahoma" w:hAnsi="Tahoma" w:cs="Tahoma"/>
          <w:color w:val="002060"/>
        </w:rPr>
        <w:tab/>
        <w:t>4-  Mọi tín hữu phải kiêng thịt, giữ chay vào những ngày sám hối do Hội Thánh quy định.</w:t>
      </w:r>
    </w:p>
    <w:p w:rsidR="00120105" w:rsidRPr="00C951DA" w:rsidRDefault="00120105" w:rsidP="00E04115">
      <w:pPr>
        <w:spacing w:after="240" w:line="360" w:lineRule="auto"/>
        <w:jc w:val="both"/>
        <w:rPr>
          <w:rFonts w:ascii="Tahoma" w:hAnsi="Tahoma" w:cs="Tahoma"/>
          <w:color w:val="002060"/>
        </w:rPr>
      </w:pPr>
      <w:r w:rsidRPr="00C951DA">
        <w:rPr>
          <w:rFonts w:ascii="Tahoma" w:hAnsi="Tahoma" w:cs="Tahoma"/>
          <w:color w:val="002060"/>
        </w:rPr>
        <w:tab/>
        <w:t>5-  Mọi tín hữu buộc phải đóng góp cho nhu cầu của Hội Thánh, bằng vật chất cho những sinh hoạt chung của Giáo Xứ, Giáo Phận và Giáo Hội Hoàn Vũ (đó là tổ chức đứng đầu, như Vatican … chẳng hạn).</w:t>
      </w:r>
    </w:p>
    <w:p w:rsidR="00120105" w:rsidRPr="00D76DC5" w:rsidRDefault="00120105" w:rsidP="00E04115">
      <w:pPr>
        <w:spacing w:after="120" w:line="360" w:lineRule="auto"/>
        <w:ind w:firstLine="720"/>
        <w:jc w:val="both"/>
        <w:rPr>
          <w:rFonts w:ascii="Tahoma" w:hAnsi="Tahoma" w:cs="Tahoma"/>
          <w:b/>
          <w:color w:val="002060"/>
          <w:sz w:val="24"/>
          <w:szCs w:val="24"/>
        </w:rPr>
      </w:pPr>
      <w:r w:rsidRPr="00D76DC5">
        <w:rPr>
          <w:rFonts w:ascii="Tahoma" w:hAnsi="Tahoma" w:cs="Tahoma"/>
          <w:color w:val="002060"/>
          <w:sz w:val="24"/>
          <w:szCs w:val="24"/>
        </w:rPr>
        <w:t>3/.</w:t>
      </w:r>
      <w:r w:rsidRPr="00D76DC5">
        <w:rPr>
          <w:rFonts w:ascii="Tahoma" w:hAnsi="Tahoma" w:cs="Tahoma"/>
          <w:b/>
          <w:color w:val="002060"/>
          <w:sz w:val="24"/>
          <w:szCs w:val="24"/>
        </w:rPr>
        <w:t xml:space="preserve"> Định lượng tội.</w:t>
      </w:r>
    </w:p>
    <w:p w:rsidR="00120105" w:rsidRPr="00695269" w:rsidRDefault="00120105" w:rsidP="00E04115">
      <w:pPr>
        <w:spacing w:after="120" w:line="360" w:lineRule="auto"/>
        <w:ind w:firstLine="720"/>
        <w:jc w:val="both"/>
        <w:rPr>
          <w:rFonts w:ascii="Tahoma" w:hAnsi="Tahoma" w:cs="Tahoma"/>
          <w:color w:val="002060"/>
          <w:sz w:val="24"/>
          <w:szCs w:val="24"/>
        </w:rPr>
      </w:pPr>
      <w:r w:rsidRPr="00695269">
        <w:rPr>
          <w:rFonts w:ascii="Tahoma" w:hAnsi="Tahoma" w:cs="Tahoma"/>
          <w:color w:val="002060"/>
          <w:sz w:val="24"/>
          <w:szCs w:val="24"/>
        </w:rPr>
        <w:t>Theo Cơ Đốc giáo, tội cá nhân do tự ý vượt qua luật thần thánh gồm có trọng tội và khinh tội.</w:t>
      </w:r>
    </w:p>
    <w:p w:rsidR="00120105" w:rsidRPr="00695269" w:rsidRDefault="00E04115" w:rsidP="00120105">
      <w:pPr>
        <w:spacing w:after="0" w:line="360" w:lineRule="auto"/>
        <w:ind w:firstLine="720"/>
        <w:jc w:val="both"/>
        <w:rPr>
          <w:rFonts w:ascii="Tahoma" w:hAnsi="Tahoma" w:cs="Tahoma"/>
          <w:color w:val="002060"/>
          <w:sz w:val="24"/>
          <w:szCs w:val="24"/>
        </w:rPr>
      </w:pPr>
      <w:r w:rsidRPr="00E04115">
        <w:rPr>
          <w:rFonts w:ascii="Tahoma" w:hAnsi="Tahoma" w:cs="Tahoma"/>
          <w:color w:val="632423" w:themeColor="accent2" w:themeShade="80"/>
        </w:rPr>
        <w:t>1</w:t>
      </w:r>
      <w:r w:rsidRPr="00E04115">
        <w:rPr>
          <w:rFonts w:ascii="Tahoma" w:hAnsi="Tahoma" w:cs="Tahoma"/>
          <w:color w:val="632423" w:themeColor="accent2" w:themeShade="80"/>
          <w:lang w:val="vi-VN"/>
        </w:rPr>
        <w:t>.</w:t>
      </w:r>
      <w:r>
        <w:rPr>
          <w:rFonts w:ascii="Tahoma" w:hAnsi="Tahoma" w:cs="Tahoma"/>
          <w:b/>
          <w:color w:val="632423" w:themeColor="accent2" w:themeShade="80"/>
          <w:lang w:val="vi-VN"/>
        </w:rPr>
        <w:t xml:space="preserve"> </w:t>
      </w:r>
      <w:r w:rsidR="00120105" w:rsidRPr="001C2F7B">
        <w:rPr>
          <w:rFonts w:ascii="Tahoma" w:hAnsi="Tahoma" w:cs="Tahoma"/>
          <w:b/>
          <w:color w:val="632423" w:themeColor="accent2" w:themeShade="80"/>
        </w:rPr>
        <w:t>Trọng tội</w:t>
      </w:r>
      <w:r w:rsidR="00120105" w:rsidRPr="00695269">
        <w:rPr>
          <w:rFonts w:ascii="Tahoma" w:hAnsi="Tahoma" w:cs="Tahoma"/>
          <w:color w:val="002060"/>
          <w:sz w:val="24"/>
          <w:szCs w:val="24"/>
        </w:rPr>
        <w:t xml:space="preserve"> là tội khi thỏa đủ 2 yếu tố là:</w:t>
      </w:r>
    </w:p>
    <w:p w:rsidR="00120105" w:rsidRPr="00695269" w:rsidRDefault="00120105" w:rsidP="00120105">
      <w:pPr>
        <w:spacing w:after="0" w:line="360" w:lineRule="auto"/>
        <w:ind w:firstLine="720"/>
        <w:jc w:val="both"/>
        <w:rPr>
          <w:rFonts w:ascii="Tahoma" w:hAnsi="Tahoma" w:cs="Tahoma"/>
          <w:color w:val="002060"/>
          <w:sz w:val="24"/>
          <w:szCs w:val="24"/>
        </w:rPr>
      </w:pPr>
      <w:r w:rsidRPr="00695269">
        <w:rPr>
          <w:rFonts w:ascii="Tahoma" w:hAnsi="Tahoma" w:cs="Tahoma"/>
          <w:color w:val="002060"/>
          <w:sz w:val="24"/>
          <w:szCs w:val="24"/>
        </w:rPr>
        <w:tab/>
        <w:t>- Vi phạm Thiên luật (luật cấm) hay Nhân luật (luật buộc).</w:t>
      </w:r>
    </w:p>
    <w:p w:rsidR="00120105" w:rsidRPr="00695269" w:rsidRDefault="00120105" w:rsidP="00E04115">
      <w:pPr>
        <w:spacing w:after="120" w:line="360" w:lineRule="auto"/>
        <w:ind w:firstLine="720"/>
        <w:jc w:val="both"/>
        <w:rPr>
          <w:rFonts w:ascii="Tahoma" w:hAnsi="Tahoma" w:cs="Tahoma"/>
          <w:color w:val="002060"/>
          <w:sz w:val="24"/>
          <w:szCs w:val="24"/>
        </w:rPr>
      </w:pPr>
      <w:r w:rsidRPr="00695269">
        <w:rPr>
          <w:rFonts w:ascii="Tahoma" w:hAnsi="Tahoma" w:cs="Tahoma"/>
          <w:color w:val="002060"/>
          <w:sz w:val="24"/>
          <w:szCs w:val="24"/>
        </w:rPr>
        <w:lastRenderedPageBreak/>
        <w:tab/>
        <w:t>- Cố ý phạm.</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 xml:space="preserve">  Khi người phạm tội ý thức về hành vi phạm tội và biết là nghiêm trọng, mà vẫn hành động, thì đó là hành động khước từ Thiên Chúa. Trọng tội được xem là tội chết vĩnh viễn, sẽ loại trừ tội nhân ra khỏi ân điển của Thiên Chúa, không được phục hoà để gần gủi với Thiên Chúa, tội nhân sẽ bị trừng phạt nơi Hoả ngục đời đời.</w:t>
      </w:r>
    </w:p>
    <w:p w:rsidR="00120105" w:rsidRPr="00695269" w:rsidRDefault="00E04115" w:rsidP="00120105">
      <w:pPr>
        <w:spacing w:line="360" w:lineRule="auto"/>
        <w:ind w:firstLine="720"/>
        <w:jc w:val="both"/>
        <w:rPr>
          <w:rFonts w:ascii="Tahoma" w:hAnsi="Tahoma" w:cs="Tahoma"/>
          <w:color w:val="002060"/>
          <w:sz w:val="24"/>
          <w:szCs w:val="24"/>
        </w:rPr>
      </w:pPr>
      <w:r w:rsidRPr="00E04115">
        <w:rPr>
          <w:rFonts w:ascii="Tahoma" w:hAnsi="Tahoma" w:cs="Tahoma"/>
          <w:color w:val="632423" w:themeColor="accent2" w:themeShade="80"/>
        </w:rPr>
        <w:t>2</w:t>
      </w:r>
      <w:r w:rsidRPr="00E04115">
        <w:rPr>
          <w:rFonts w:ascii="Tahoma" w:hAnsi="Tahoma" w:cs="Tahoma"/>
          <w:color w:val="632423" w:themeColor="accent2" w:themeShade="80"/>
          <w:lang w:val="vi-VN"/>
        </w:rPr>
        <w:t>.</w:t>
      </w:r>
      <w:r>
        <w:rPr>
          <w:rFonts w:ascii="Tahoma" w:hAnsi="Tahoma" w:cs="Tahoma"/>
          <w:b/>
          <w:color w:val="632423" w:themeColor="accent2" w:themeShade="80"/>
          <w:lang w:val="vi-VN"/>
        </w:rPr>
        <w:t xml:space="preserve"> </w:t>
      </w:r>
      <w:r w:rsidR="00120105" w:rsidRPr="001C2F7B">
        <w:rPr>
          <w:rFonts w:ascii="Tahoma" w:hAnsi="Tahoma" w:cs="Tahoma"/>
          <w:b/>
          <w:color w:val="632423" w:themeColor="accent2" w:themeShade="80"/>
        </w:rPr>
        <w:t>Khinh tội</w:t>
      </w:r>
      <w:r w:rsidR="00120105" w:rsidRPr="00695269">
        <w:rPr>
          <w:rFonts w:ascii="Tahoma" w:hAnsi="Tahoma" w:cs="Tahoma"/>
          <w:b/>
          <w:color w:val="002060"/>
          <w:sz w:val="24"/>
          <w:szCs w:val="24"/>
        </w:rPr>
        <w:t xml:space="preserve"> </w:t>
      </w:r>
      <w:r w:rsidR="00120105" w:rsidRPr="00695269">
        <w:rPr>
          <w:rFonts w:ascii="Tahoma" w:hAnsi="Tahoma" w:cs="Tahoma"/>
          <w:color w:val="002060"/>
          <w:sz w:val="24"/>
          <w:szCs w:val="24"/>
        </w:rPr>
        <w:t>được xem là tội không đến nỗi chết đời đời nơi Hỏa ngục. Nơi đây người phạm tội không nhận thức đó là tội trọng, hoặc hành động mà không có sự đồng thuận của ý thức. Người phạm tội không bị chia lìa khỏi ân điển như trường hợp của người khước từ Thiên Chúa. Dù vậy, khinh tội đã làm tổn thương và cần được phục hoà với Thiên Chúa qua Bí tích Giải tội hoặc nhận Bí tích Thánh thể (</w:t>
      </w:r>
      <w:r>
        <w:rPr>
          <w:rFonts w:ascii="Tahoma" w:hAnsi="Tahoma" w:cs="Tahoma"/>
          <w:color w:val="002060"/>
          <w:sz w:val="24"/>
          <w:szCs w:val="24"/>
        </w:rPr>
        <w:t>Xin</w:t>
      </w:r>
      <w:r>
        <w:rPr>
          <w:rFonts w:ascii="Tahoma" w:hAnsi="Tahoma" w:cs="Tahoma"/>
          <w:color w:val="002060"/>
          <w:sz w:val="24"/>
          <w:szCs w:val="24"/>
          <w:lang w:val="vi-VN"/>
        </w:rPr>
        <w:t xml:space="preserve"> </w:t>
      </w:r>
      <w:r w:rsidR="00120105" w:rsidRPr="00695269">
        <w:rPr>
          <w:rFonts w:ascii="Tahoma" w:hAnsi="Tahoma" w:cs="Tahoma"/>
          <w:color w:val="002060"/>
          <w:sz w:val="24"/>
          <w:szCs w:val="24"/>
        </w:rPr>
        <w:t xml:space="preserve">xem thêm </w:t>
      </w:r>
      <w:r>
        <w:rPr>
          <w:rFonts w:ascii="Tahoma" w:hAnsi="Tahoma" w:cs="Tahoma"/>
          <w:color w:val="002060"/>
          <w:sz w:val="24"/>
          <w:szCs w:val="24"/>
        </w:rPr>
        <w:t>mục</w:t>
      </w:r>
      <w:r>
        <w:rPr>
          <w:rFonts w:ascii="Tahoma" w:hAnsi="Tahoma" w:cs="Tahoma"/>
          <w:color w:val="002060"/>
          <w:sz w:val="24"/>
          <w:szCs w:val="24"/>
          <w:lang w:val="vi-VN"/>
        </w:rPr>
        <w:t xml:space="preserve"> từ </w:t>
      </w:r>
      <w:r w:rsidR="00120105" w:rsidRPr="00695269">
        <w:rPr>
          <w:rFonts w:ascii="Tahoma" w:hAnsi="Tahoma" w:cs="Tahoma"/>
          <w:color w:val="002060"/>
          <w:sz w:val="24"/>
          <w:szCs w:val="24"/>
        </w:rPr>
        <w:t>‘Thần Thông-Phép Lạ’).</w:t>
      </w:r>
    </w:p>
    <w:p w:rsidR="00120105" w:rsidRPr="00695269" w:rsidRDefault="00120105" w:rsidP="00120105">
      <w:pPr>
        <w:spacing w:line="360" w:lineRule="auto"/>
        <w:ind w:firstLine="720"/>
        <w:jc w:val="both"/>
        <w:rPr>
          <w:rFonts w:ascii="Tahoma" w:hAnsi="Tahoma" w:cs="Tahoma"/>
          <w:b/>
          <w:color w:val="002060"/>
          <w:sz w:val="24"/>
          <w:szCs w:val="24"/>
        </w:rPr>
      </w:pPr>
      <w:r w:rsidRPr="00E04115">
        <w:rPr>
          <w:rFonts w:ascii="Tahoma" w:hAnsi="Tahoma" w:cs="Tahoma"/>
          <w:b/>
          <w:color w:val="002060"/>
          <w:sz w:val="24"/>
          <w:szCs w:val="24"/>
        </w:rPr>
        <w:t>T</w:t>
      </w:r>
      <w:r w:rsidRPr="00695269">
        <w:rPr>
          <w:rFonts w:ascii="Tahoma" w:hAnsi="Tahoma" w:cs="Tahoma"/>
          <w:color w:val="002060"/>
          <w:sz w:val="24"/>
          <w:szCs w:val="24"/>
        </w:rPr>
        <w:t>rong Matthew 12. 31 nói trọng tội là tội đời đời không thể tha thứ:  “</w:t>
      </w:r>
      <w:r w:rsidRPr="00695269">
        <w:rPr>
          <w:rFonts w:ascii="Tahoma" w:hAnsi="Tahoma" w:cs="Tahoma"/>
          <w:i/>
          <w:color w:val="002060"/>
          <w:sz w:val="24"/>
          <w:szCs w:val="24"/>
        </w:rPr>
        <w:t>Nếu ai nói phạm đến con người, thì sẽ được tha; song nếu ai nói phạm đến Chúa Thánh Linh, thì dù đời này hay đời sau cũng sẽ chẳng được tha</w:t>
      </w:r>
      <w:r w:rsidRPr="00695269">
        <w:rPr>
          <w:rFonts w:ascii="Tahoma" w:hAnsi="Tahoma" w:cs="Tahoma"/>
          <w:color w:val="002060"/>
          <w:sz w:val="24"/>
          <w:szCs w:val="24"/>
        </w:rPr>
        <w:t>”.  Có lẽ đây là điều thu hút nhiều tranh luận nhất - do tội này mà người phạm tội trở nên bội phản đạo, mãi mãi từ bỏ cuộc sống đức tin và sự cứu rỗi.</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t>Trọng tội và khinh tội đều dẫn đến sự trừng phạt để được xem là sự công chính của Thiên Chúa. Ngục luyện tội và Bí tích Giải tội là giải pháp cho sự trừng phạt khinh tội.</w:t>
      </w:r>
    </w:p>
    <w:p w:rsidR="00120105" w:rsidRPr="00695269" w:rsidRDefault="00120105" w:rsidP="00120105">
      <w:pPr>
        <w:spacing w:after="120" w:line="360" w:lineRule="auto"/>
        <w:ind w:firstLine="720"/>
        <w:jc w:val="both"/>
        <w:rPr>
          <w:rFonts w:ascii="Tahoma" w:hAnsi="Tahoma" w:cs="Tahoma"/>
          <w:color w:val="0070C0"/>
          <w:sz w:val="24"/>
          <w:szCs w:val="24"/>
        </w:rPr>
      </w:pPr>
      <w:r w:rsidRPr="001C2F7B">
        <w:rPr>
          <w:rFonts w:ascii="Tahoma" w:hAnsi="Tahoma" w:cs="Tahoma"/>
          <w:color w:val="002060"/>
          <w:sz w:val="24"/>
          <w:szCs w:val="24"/>
        </w:rPr>
        <w:t>4/.</w:t>
      </w:r>
      <w:r w:rsidRPr="001C2F7B">
        <w:rPr>
          <w:rFonts w:ascii="Tahoma" w:hAnsi="Tahoma" w:cs="Tahoma"/>
          <w:b/>
          <w:color w:val="002060"/>
          <w:sz w:val="24"/>
          <w:szCs w:val="24"/>
        </w:rPr>
        <w:t xml:space="preserve"> Chuộc tội  </w:t>
      </w:r>
      <w:r w:rsidRPr="001C2F7B">
        <w:rPr>
          <w:rFonts w:ascii="Tahoma" w:hAnsi="Tahoma" w:cs="Tahoma"/>
          <w:color w:val="002060"/>
          <w:sz w:val="24"/>
          <w:szCs w:val="24"/>
        </w:rPr>
        <w:t>(cứu chuộc khỏi tội lỗi).</w:t>
      </w:r>
    </w:p>
    <w:p w:rsidR="00120105" w:rsidRPr="00695269" w:rsidRDefault="00120105" w:rsidP="00120105">
      <w:pPr>
        <w:spacing w:after="120" w:line="360" w:lineRule="auto"/>
        <w:ind w:firstLine="720"/>
        <w:jc w:val="both"/>
        <w:rPr>
          <w:rFonts w:ascii="Tahoma" w:hAnsi="Tahoma" w:cs="Tahoma"/>
          <w:color w:val="002060"/>
          <w:sz w:val="24"/>
          <w:szCs w:val="24"/>
        </w:rPr>
      </w:pPr>
      <w:r w:rsidRPr="00695269">
        <w:rPr>
          <w:rFonts w:ascii="Tahoma" w:hAnsi="Tahoma" w:cs="Tahoma"/>
          <w:color w:val="002060"/>
          <w:sz w:val="24"/>
          <w:szCs w:val="24"/>
        </w:rPr>
        <w:t>Theo Cơ Đốc giáo, sự chuộc tội là sự cứu rỗi giải thoát tội nhân khỏi gánh nặng tội lỗi được cho là do Chúa Jesus thực hiện qua sự chết trên thập tự giá và sự sống lại. Khi con người bị hình phạt rời khỏi Thiên Chúa qua hành động của Adam trong vườn Eden, con người hoàn toàn tuyệt vọng trong nỗ lực đạt đến sự toàn hảo là phục hoà với Thiên Chúa. Vì thế, Thiên Chúa sai Con Ngài, Chúa Jesus, đến làm đấng trung gian nhằm thực hiện sự hoà giải này.</w:t>
      </w:r>
    </w:p>
    <w:p w:rsidR="00120105" w:rsidRPr="00D23E99" w:rsidRDefault="00D23E99" w:rsidP="00825F80">
      <w:pPr>
        <w:spacing w:line="360" w:lineRule="auto"/>
        <w:jc w:val="center"/>
        <w:rPr>
          <w:rFonts w:ascii="Times New Roman" w:hAnsi="Times New Roman"/>
          <w:sz w:val="28"/>
          <w:szCs w:val="28"/>
          <w:lang w:val="vi-VN"/>
        </w:rPr>
      </w:pPr>
      <w:r>
        <w:rPr>
          <w:rFonts w:ascii="Times New Roman" w:hAnsi="Times New Roman"/>
          <w:noProof/>
          <w:sz w:val="28"/>
          <w:szCs w:val="28"/>
        </w:rPr>
        <w:lastRenderedPageBreak/>
        <w:drawing>
          <wp:inline distT="0" distB="0" distL="0" distR="0">
            <wp:extent cx="2368550" cy="1828800"/>
            <wp:effectExtent l="19050" t="0" r="0" b="0"/>
            <wp:docPr id="37" name="Picture 25" descr="FindingGod_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ndingGod_Vietnamese"/>
                    <pic:cNvPicPr>
                      <a:picLocks noChangeAspect="1" noChangeArrowheads="1"/>
                    </pic:cNvPicPr>
                  </pic:nvPicPr>
                  <pic:blipFill>
                    <a:blip r:embed="rId123" cstate="print"/>
                    <a:srcRect/>
                    <a:stretch>
                      <a:fillRect/>
                    </a:stretch>
                  </pic:blipFill>
                  <pic:spPr bwMode="auto">
                    <a:xfrm>
                      <a:off x="0" y="0"/>
                      <a:ext cx="2368550" cy="1828800"/>
                    </a:xfrm>
                    <a:prstGeom prst="rect">
                      <a:avLst/>
                    </a:prstGeom>
                    <a:noFill/>
                    <a:ln w="9525">
                      <a:noFill/>
                      <a:miter lim="800000"/>
                      <a:headEnd/>
                      <a:tailEnd/>
                    </a:ln>
                  </pic:spPr>
                </pic:pic>
              </a:graphicData>
            </a:graphic>
          </wp:inline>
        </w:drawing>
      </w:r>
      <w:r w:rsidRPr="00566DC8">
        <w:rPr>
          <w:rFonts w:ascii="Times New Roman" w:hAnsi="Times New Roman"/>
          <w:sz w:val="28"/>
          <w:szCs w:val="28"/>
        </w:rPr>
        <w:t xml:space="preserve"> </w:t>
      </w:r>
      <w:r w:rsidR="00825F80">
        <w:rPr>
          <w:rFonts w:ascii="Times New Roman" w:hAnsi="Times New Roman"/>
          <w:sz w:val="28"/>
          <w:szCs w:val="28"/>
          <w:lang w:val="vi-VN"/>
        </w:rPr>
        <w:t xml:space="preserve"> =&gt;  </w:t>
      </w:r>
      <w:r>
        <w:rPr>
          <w:rFonts w:ascii="Times New Roman" w:hAnsi="Times New Roman"/>
          <w:noProof/>
          <w:sz w:val="28"/>
          <w:szCs w:val="28"/>
        </w:rPr>
        <w:drawing>
          <wp:inline distT="0" distB="0" distL="0" distR="0">
            <wp:extent cx="2303780" cy="1778635"/>
            <wp:effectExtent l="19050" t="0" r="1270" b="0"/>
            <wp:docPr id="35" name="Picture 26" descr="FindingGod_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ndingGod_Vietnamese"/>
                    <pic:cNvPicPr>
                      <a:picLocks noChangeAspect="1" noChangeArrowheads="1"/>
                    </pic:cNvPicPr>
                  </pic:nvPicPr>
                  <pic:blipFill>
                    <a:blip r:embed="rId124" cstate="print"/>
                    <a:srcRect/>
                    <a:stretch>
                      <a:fillRect/>
                    </a:stretch>
                  </pic:blipFill>
                  <pic:spPr bwMode="auto">
                    <a:xfrm>
                      <a:off x="0" y="0"/>
                      <a:ext cx="2303780" cy="1778635"/>
                    </a:xfrm>
                    <a:prstGeom prst="rect">
                      <a:avLst/>
                    </a:prstGeom>
                    <a:noFill/>
                    <a:ln w="9525">
                      <a:noFill/>
                      <a:miter lim="800000"/>
                      <a:headEnd/>
                      <a:tailEnd/>
                    </a:ln>
                  </pic:spPr>
                </pic:pic>
              </a:graphicData>
            </a:graphic>
          </wp:inline>
        </w:drawing>
      </w:r>
    </w:p>
    <w:p w:rsidR="00120105" w:rsidRPr="007467D2" w:rsidRDefault="00120105" w:rsidP="00120105">
      <w:pPr>
        <w:spacing w:line="360" w:lineRule="auto"/>
        <w:ind w:firstLine="720"/>
        <w:jc w:val="both"/>
        <w:rPr>
          <w:rFonts w:ascii="Tahoma" w:hAnsi="Tahoma" w:cs="Tahoma"/>
          <w:color w:val="002060"/>
          <w:sz w:val="24"/>
          <w:szCs w:val="24"/>
          <w:lang w:val="vi-VN"/>
        </w:rPr>
      </w:pPr>
      <w:r w:rsidRPr="00D23E99">
        <w:rPr>
          <w:rFonts w:ascii="Tahoma" w:hAnsi="Tahoma" w:cs="Tahoma"/>
          <w:color w:val="002060"/>
          <w:sz w:val="24"/>
          <w:szCs w:val="24"/>
          <w:lang w:val="vi-VN"/>
        </w:rPr>
        <w:t xml:space="preserve">Sự kiện này thường được giải thích bằng hình ảnh con sông chảy giữa hai dãy núi đá. </w:t>
      </w:r>
      <w:r w:rsidRPr="007467D2">
        <w:rPr>
          <w:rFonts w:ascii="Tahoma" w:hAnsi="Tahoma" w:cs="Tahoma"/>
          <w:color w:val="002060"/>
          <w:sz w:val="24"/>
          <w:szCs w:val="24"/>
          <w:lang w:val="vi-VN"/>
        </w:rPr>
        <w:t>Một bên là nhân loại, bên kia là Thiên Chúa. Con người không thể xây cầu vượt sông, vì con người là bất toàn, còn Thiên Chúa là trọn vẹn, là đấng bắt cầu nối kết con người với Thiên Chúa, và sự việc này được cho là tình yêu của Thiên Chúa  dành cho con người.</w:t>
      </w:r>
    </w:p>
    <w:p w:rsidR="00120105" w:rsidRPr="007467D2" w:rsidRDefault="00120105" w:rsidP="00120105">
      <w:pPr>
        <w:spacing w:after="120" w:line="360" w:lineRule="auto"/>
        <w:ind w:firstLine="720"/>
        <w:jc w:val="both"/>
        <w:rPr>
          <w:rFonts w:ascii="Tahoma" w:hAnsi="Tahoma" w:cs="Tahoma"/>
          <w:b/>
          <w:color w:val="002060"/>
          <w:sz w:val="24"/>
          <w:szCs w:val="24"/>
          <w:lang w:val="vi-VN"/>
        </w:rPr>
      </w:pPr>
      <w:r w:rsidRPr="007467D2">
        <w:rPr>
          <w:rFonts w:ascii="Tahoma" w:hAnsi="Tahoma" w:cs="Tahoma"/>
          <w:color w:val="002060"/>
          <w:sz w:val="24"/>
          <w:szCs w:val="24"/>
          <w:lang w:val="vi-VN"/>
        </w:rPr>
        <w:t>5/.</w:t>
      </w:r>
      <w:r w:rsidRPr="007467D2">
        <w:rPr>
          <w:rFonts w:ascii="Tahoma" w:hAnsi="Tahoma" w:cs="Tahoma"/>
          <w:b/>
          <w:color w:val="002060"/>
          <w:sz w:val="24"/>
          <w:szCs w:val="24"/>
          <w:lang w:val="vi-VN"/>
        </w:rPr>
        <w:t xml:space="preserve"> Nguyên nhân phát sinh tội - Ăn năn tội.</w:t>
      </w:r>
    </w:p>
    <w:p w:rsidR="00120105" w:rsidRPr="007467D2" w:rsidRDefault="00120105" w:rsidP="00120105">
      <w:pPr>
        <w:spacing w:after="120" w:line="360" w:lineRule="auto"/>
        <w:ind w:firstLine="720"/>
        <w:jc w:val="both"/>
        <w:rPr>
          <w:rFonts w:ascii="Tahoma" w:hAnsi="Tahoma" w:cs="Tahoma"/>
          <w:color w:val="002060"/>
          <w:sz w:val="24"/>
          <w:szCs w:val="24"/>
          <w:lang w:val="vi-VN"/>
        </w:rPr>
      </w:pPr>
      <w:r w:rsidRPr="007467D2">
        <w:rPr>
          <w:rFonts w:ascii="Tahoma" w:hAnsi="Tahoma" w:cs="Tahoma"/>
          <w:color w:val="002060"/>
          <w:sz w:val="24"/>
          <w:szCs w:val="24"/>
          <w:lang w:val="vi-VN"/>
        </w:rPr>
        <w:t>Tội cá nhân là hành vi được cho là sai lầm do tự ý không chấp hành luật thần thánh, đó là Thiên luật và Nhân luật.  Nguyên nhân của sự phạm tội này được cho là do hoàn cảnh xã hội hay do những tổ chức đối nghịch lại với luật của đạo Chúa. Nơi cá nhân, biểu hiện của sự phạm tội này là 7 cá tính xấu, thường được gọi là 7 mối tội đầu (E: seven deadly sins), đó là:</w:t>
      </w:r>
    </w:p>
    <w:p w:rsidR="00120105" w:rsidRPr="007467D2" w:rsidRDefault="00120105" w:rsidP="00120105">
      <w:pPr>
        <w:spacing w:after="120" w:line="360" w:lineRule="auto"/>
        <w:jc w:val="center"/>
        <w:rPr>
          <w:rFonts w:ascii="Tahoma" w:hAnsi="Tahoma" w:cs="Tahoma"/>
          <w:b/>
          <w:color w:val="002060"/>
          <w:lang w:val="vi-VN"/>
        </w:rPr>
      </w:pPr>
      <w:r w:rsidRPr="007467D2">
        <w:rPr>
          <w:rFonts w:ascii="Tahoma" w:hAnsi="Tahoma" w:cs="Tahoma"/>
          <w:b/>
          <w:color w:val="002060"/>
          <w:lang w:val="vi-VN"/>
        </w:rPr>
        <w:t>- Kiêu ngạo, - Hà tiện, - Dâm ô, - Hờn giận, - Mê ăn uống, - Đố kỵ, - Lười biếng.</w:t>
      </w:r>
    </w:p>
    <w:p w:rsidR="00120105" w:rsidRPr="007467D2" w:rsidRDefault="00120105" w:rsidP="00120105">
      <w:pPr>
        <w:spacing w:after="0" w:line="360" w:lineRule="auto"/>
        <w:ind w:firstLine="720"/>
        <w:jc w:val="both"/>
        <w:rPr>
          <w:rFonts w:ascii="Tahoma" w:hAnsi="Tahoma" w:cs="Tahoma"/>
          <w:color w:val="0070C0"/>
          <w:sz w:val="24"/>
          <w:szCs w:val="24"/>
          <w:lang w:val="vi-VN"/>
        </w:rPr>
      </w:pPr>
      <w:r w:rsidRPr="007467D2">
        <w:rPr>
          <w:rFonts w:ascii="Tahoma" w:hAnsi="Tahoma" w:cs="Tahoma"/>
          <w:color w:val="002060"/>
          <w:sz w:val="24"/>
          <w:szCs w:val="24"/>
          <w:lang w:val="vi-VN"/>
        </w:rPr>
        <w:t>Người theo đạo khi phạm tội này phải ăn năn để nhận được ân sủng xóa tội  của Chúa:</w:t>
      </w:r>
    </w:p>
    <w:p w:rsidR="00120105" w:rsidRPr="007467D2" w:rsidRDefault="00120105" w:rsidP="00825F80">
      <w:pPr>
        <w:numPr>
          <w:ilvl w:val="3"/>
          <w:numId w:val="12"/>
        </w:numPr>
        <w:spacing w:after="120" w:line="360" w:lineRule="auto"/>
        <w:ind w:left="0" w:firstLine="1080"/>
        <w:jc w:val="both"/>
        <w:rPr>
          <w:rFonts w:ascii="Tahoma" w:hAnsi="Tahoma" w:cs="Tahoma"/>
          <w:color w:val="002060"/>
          <w:sz w:val="24"/>
          <w:szCs w:val="24"/>
          <w:lang w:val="vi-VN"/>
        </w:rPr>
      </w:pPr>
      <w:r w:rsidRPr="007467D2">
        <w:rPr>
          <w:rFonts w:ascii="Tahoma" w:hAnsi="Tahoma" w:cs="Tahoma"/>
          <w:b/>
          <w:color w:val="0070C0"/>
          <w:lang w:val="vi-VN"/>
        </w:rPr>
        <w:t>Đối với Ky-tô giáo Phương Tây và Chính Thống giáo Phương Đông</w:t>
      </w:r>
      <w:r w:rsidRPr="007467D2">
        <w:rPr>
          <w:rFonts w:ascii="Tahoma" w:hAnsi="Tahoma" w:cs="Tahoma"/>
          <w:color w:val="002060"/>
          <w:sz w:val="24"/>
          <w:szCs w:val="24"/>
          <w:lang w:val="vi-VN"/>
        </w:rPr>
        <w:t xml:space="preserve">, sự xóa tội phải thông qua Bí tích giải tội cho các tội phạm nặng hay nhẹ. </w:t>
      </w:r>
    </w:p>
    <w:p w:rsidR="00120105" w:rsidRPr="007467D2" w:rsidRDefault="00120105" w:rsidP="00825F80">
      <w:pPr>
        <w:spacing w:after="120" w:line="360" w:lineRule="auto"/>
        <w:ind w:firstLine="720"/>
        <w:jc w:val="both"/>
        <w:rPr>
          <w:rFonts w:ascii="Tahoma" w:hAnsi="Tahoma" w:cs="Tahoma"/>
          <w:bCs/>
          <w:color w:val="002060"/>
          <w:sz w:val="24"/>
          <w:szCs w:val="24"/>
          <w:lang w:val="vi-VN"/>
        </w:rPr>
      </w:pPr>
      <w:r w:rsidRPr="007467D2">
        <w:rPr>
          <w:rFonts w:ascii="Tahoma" w:hAnsi="Tahoma" w:cs="Tahoma"/>
          <w:bCs/>
          <w:color w:val="002060"/>
          <w:sz w:val="24"/>
          <w:szCs w:val="24"/>
          <w:lang w:val="vi-VN"/>
        </w:rPr>
        <w:t>Để có thể nhận được sự giải tội, người phạm tội phải thực hiện các việc sau:</w:t>
      </w:r>
    </w:p>
    <w:p w:rsidR="00120105" w:rsidRPr="007467D2" w:rsidRDefault="00120105" w:rsidP="00825F80">
      <w:pPr>
        <w:spacing w:after="120" w:line="360" w:lineRule="auto"/>
        <w:ind w:firstLine="720"/>
        <w:jc w:val="both"/>
        <w:rPr>
          <w:rFonts w:ascii="Tahoma" w:hAnsi="Tahoma" w:cs="Tahoma"/>
          <w:bCs/>
          <w:color w:val="002060"/>
          <w:sz w:val="24"/>
          <w:szCs w:val="24"/>
          <w:lang w:val="vi-VN"/>
        </w:rPr>
      </w:pPr>
      <w:r w:rsidRPr="007467D2">
        <w:rPr>
          <w:rFonts w:ascii="Tahoma" w:hAnsi="Tahoma" w:cs="Tahoma"/>
          <w:bCs/>
          <w:color w:val="002060"/>
          <w:sz w:val="24"/>
          <w:szCs w:val="24"/>
          <w:lang w:val="vi-VN"/>
        </w:rPr>
        <w:t xml:space="preserve">1. </w:t>
      </w:r>
      <w:r w:rsidRPr="007467D2">
        <w:rPr>
          <w:rFonts w:ascii="Tahoma" w:hAnsi="Tahoma" w:cs="Tahoma"/>
          <w:bCs/>
          <w:i/>
          <w:color w:val="002060"/>
          <w:sz w:val="24"/>
          <w:szCs w:val="24"/>
          <w:lang w:val="vi-VN"/>
        </w:rPr>
        <w:t>Xét mình</w:t>
      </w:r>
      <w:r w:rsidRPr="007467D2">
        <w:rPr>
          <w:rFonts w:ascii="Tahoma" w:hAnsi="Tahoma" w:cs="Tahoma"/>
          <w:bCs/>
          <w:color w:val="002060"/>
          <w:sz w:val="24"/>
          <w:szCs w:val="24"/>
          <w:lang w:val="vi-VN"/>
        </w:rPr>
        <w:t>:  tự nhận ra tội của mình đã làm.</w:t>
      </w:r>
    </w:p>
    <w:p w:rsidR="00120105" w:rsidRPr="007467D2" w:rsidRDefault="00120105" w:rsidP="00825F80">
      <w:pPr>
        <w:spacing w:after="120" w:line="360" w:lineRule="auto"/>
        <w:ind w:firstLine="720"/>
        <w:jc w:val="both"/>
        <w:rPr>
          <w:rFonts w:ascii="Tahoma" w:hAnsi="Tahoma" w:cs="Tahoma"/>
          <w:bCs/>
          <w:color w:val="002060"/>
          <w:sz w:val="24"/>
          <w:szCs w:val="24"/>
          <w:lang w:val="vi-VN"/>
        </w:rPr>
      </w:pPr>
      <w:r w:rsidRPr="007467D2">
        <w:rPr>
          <w:rFonts w:ascii="Tahoma" w:hAnsi="Tahoma" w:cs="Tahoma"/>
          <w:bCs/>
          <w:color w:val="002060"/>
          <w:sz w:val="24"/>
          <w:szCs w:val="24"/>
          <w:lang w:val="vi-VN"/>
        </w:rPr>
        <w:t xml:space="preserve">2. </w:t>
      </w:r>
      <w:r w:rsidRPr="007467D2">
        <w:rPr>
          <w:rFonts w:ascii="Tahoma" w:hAnsi="Tahoma" w:cs="Tahoma"/>
          <w:bCs/>
          <w:i/>
          <w:color w:val="002060"/>
          <w:sz w:val="24"/>
          <w:szCs w:val="24"/>
          <w:lang w:val="vi-VN"/>
        </w:rPr>
        <w:t>Ăn năn</w:t>
      </w:r>
      <w:r w:rsidRPr="007467D2">
        <w:rPr>
          <w:rFonts w:ascii="Tahoma" w:hAnsi="Tahoma" w:cs="Tahoma"/>
          <w:bCs/>
          <w:color w:val="002060"/>
          <w:sz w:val="24"/>
          <w:szCs w:val="24"/>
          <w:lang w:val="vi-VN"/>
        </w:rPr>
        <w:t>:  đau khổ về tội của mình đã làm và tin rằng đau khổ này chỉ hết được khi thỏa mãn 2 điều sau:</w:t>
      </w:r>
    </w:p>
    <w:p w:rsidR="00120105" w:rsidRPr="007467D2" w:rsidRDefault="00120105" w:rsidP="00120105">
      <w:pPr>
        <w:spacing w:after="0" w:line="360" w:lineRule="auto"/>
        <w:ind w:firstLine="720"/>
        <w:jc w:val="both"/>
        <w:rPr>
          <w:rFonts w:ascii="Tahoma" w:hAnsi="Tahoma" w:cs="Tahoma"/>
          <w:bCs/>
          <w:color w:val="002060"/>
          <w:sz w:val="24"/>
          <w:szCs w:val="24"/>
          <w:lang w:val="vi-VN"/>
        </w:rPr>
      </w:pPr>
      <w:r w:rsidRPr="007467D2">
        <w:rPr>
          <w:rFonts w:ascii="Tahoma" w:hAnsi="Tahoma" w:cs="Tahoma"/>
          <w:bCs/>
          <w:color w:val="002060"/>
          <w:sz w:val="24"/>
          <w:szCs w:val="24"/>
          <w:lang w:val="vi-VN"/>
        </w:rPr>
        <w:lastRenderedPageBreak/>
        <w:tab/>
        <w:t>- Ăn năn cách trọn: còn gọi là Ái hối, tức phải có lòng mến Chúa.</w:t>
      </w:r>
    </w:p>
    <w:p w:rsidR="00120105" w:rsidRPr="007467D2" w:rsidRDefault="00120105" w:rsidP="00825F80">
      <w:pPr>
        <w:spacing w:after="120" w:line="360" w:lineRule="auto"/>
        <w:ind w:firstLine="720"/>
        <w:jc w:val="both"/>
        <w:rPr>
          <w:rFonts w:ascii="Tahoma" w:hAnsi="Tahoma" w:cs="Tahoma"/>
          <w:bCs/>
          <w:color w:val="002060"/>
          <w:sz w:val="24"/>
          <w:szCs w:val="24"/>
          <w:lang w:val="vi-VN"/>
        </w:rPr>
      </w:pPr>
      <w:r w:rsidRPr="007467D2">
        <w:rPr>
          <w:rFonts w:ascii="Tahoma" w:hAnsi="Tahoma" w:cs="Tahoma"/>
          <w:bCs/>
          <w:color w:val="002060"/>
          <w:sz w:val="24"/>
          <w:szCs w:val="24"/>
          <w:lang w:val="vi-VN"/>
        </w:rPr>
        <w:tab/>
        <w:t>- Ăn năn không cách trọn: còn gọi là Úy hối, tức là phải sợ hình phạt đời đời của Chúa.</w:t>
      </w:r>
    </w:p>
    <w:p w:rsidR="00120105" w:rsidRPr="007467D2" w:rsidRDefault="00120105" w:rsidP="00825F80">
      <w:pPr>
        <w:spacing w:after="120" w:line="360" w:lineRule="auto"/>
        <w:ind w:firstLine="720"/>
        <w:jc w:val="both"/>
        <w:rPr>
          <w:rFonts w:ascii="Tahoma" w:hAnsi="Tahoma" w:cs="Tahoma"/>
          <w:bCs/>
          <w:color w:val="002060"/>
          <w:sz w:val="24"/>
          <w:szCs w:val="24"/>
          <w:lang w:val="vi-VN"/>
        </w:rPr>
      </w:pPr>
      <w:r w:rsidRPr="007467D2">
        <w:rPr>
          <w:rFonts w:ascii="Tahoma" w:hAnsi="Tahoma" w:cs="Tahoma"/>
          <w:bCs/>
          <w:color w:val="002060"/>
          <w:sz w:val="24"/>
          <w:szCs w:val="24"/>
          <w:lang w:val="vi-VN"/>
        </w:rPr>
        <w:t xml:space="preserve">3. </w:t>
      </w:r>
      <w:r w:rsidRPr="007467D2">
        <w:rPr>
          <w:rFonts w:ascii="Tahoma" w:hAnsi="Tahoma" w:cs="Tahoma"/>
          <w:bCs/>
          <w:i/>
          <w:color w:val="002060"/>
          <w:sz w:val="24"/>
          <w:szCs w:val="24"/>
          <w:lang w:val="vi-VN"/>
        </w:rPr>
        <w:t>Xưng tội</w:t>
      </w:r>
      <w:r w:rsidRPr="007467D2">
        <w:rPr>
          <w:rFonts w:ascii="Tahoma" w:hAnsi="Tahoma" w:cs="Tahoma"/>
          <w:bCs/>
          <w:color w:val="002060"/>
          <w:sz w:val="24"/>
          <w:szCs w:val="24"/>
          <w:lang w:val="vi-VN"/>
        </w:rPr>
        <w:t>:  thành tâm thú nhận tội với tu sĩ đại diện Chúa và mong nhận được ơn tha thứ từ Chúa.</w:t>
      </w:r>
    </w:p>
    <w:p w:rsidR="00120105" w:rsidRPr="007467D2" w:rsidRDefault="00120105" w:rsidP="00120105">
      <w:pPr>
        <w:spacing w:after="0" w:line="360" w:lineRule="auto"/>
        <w:ind w:firstLine="720"/>
        <w:jc w:val="both"/>
        <w:rPr>
          <w:rFonts w:ascii="Tahoma" w:hAnsi="Tahoma" w:cs="Tahoma"/>
          <w:bCs/>
          <w:color w:val="002060"/>
          <w:sz w:val="24"/>
          <w:szCs w:val="24"/>
          <w:lang w:val="vi-VN"/>
        </w:rPr>
      </w:pPr>
      <w:r w:rsidRPr="007467D2">
        <w:rPr>
          <w:rFonts w:ascii="Tahoma" w:hAnsi="Tahoma" w:cs="Tahoma"/>
          <w:bCs/>
          <w:color w:val="002060"/>
          <w:sz w:val="24"/>
          <w:szCs w:val="24"/>
          <w:lang w:val="vi-VN"/>
        </w:rPr>
        <w:t xml:space="preserve">4. </w:t>
      </w:r>
      <w:r w:rsidRPr="007467D2">
        <w:rPr>
          <w:rFonts w:ascii="Tahoma" w:hAnsi="Tahoma" w:cs="Tahoma"/>
          <w:bCs/>
          <w:i/>
          <w:color w:val="002060"/>
          <w:sz w:val="24"/>
          <w:szCs w:val="24"/>
          <w:lang w:val="vi-VN"/>
        </w:rPr>
        <w:t>Đền tội</w:t>
      </w:r>
      <w:r w:rsidRPr="007467D2">
        <w:rPr>
          <w:rFonts w:ascii="Tahoma" w:hAnsi="Tahoma" w:cs="Tahoma"/>
          <w:bCs/>
          <w:color w:val="002060"/>
          <w:sz w:val="24"/>
          <w:szCs w:val="24"/>
          <w:lang w:val="vi-VN"/>
        </w:rPr>
        <w:t>:  làm nhũng việc mà tu sĩ chỉ định để tạ lỗi với Chúa như đọc kinh, dâng cúng, cầu nguyện để đền bù những thiệt hại mà mình gây ra cho người, vì rằng Bí tích chỉ tha tội nhung chưa thể xóa các hậu quả do tội gây ra.</w:t>
      </w:r>
    </w:p>
    <w:p w:rsidR="00120105" w:rsidRPr="007467D2" w:rsidRDefault="00120105" w:rsidP="00120105">
      <w:pPr>
        <w:spacing w:after="240" w:line="360" w:lineRule="auto"/>
        <w:ind w:firstLine="720"/>
        <w:jc w:val="both"/>
        <w:rPr>
          <w:rFonts w:ascii="Tahoma" w:hAnsi="Tahoma" w:cs="Tahoma"/>
          <w:color w:val="002060"/>
          <w:sz w:val="24"/>
          <w:szCs w:val="24"/>
          <w:lang w:val="vi-VN"/>
        </w:rPr>
      </w:pPr>
      <w:r w:rsidRPr="007467D2">
        <w:rPr>
          <w:rFonts w:ascii="Tahoma" w:hAnsi="Tahoma" w:cs="Tahoma"/>
          <w:color w:val="002060"/>
          <w:sz w:val="24"/>
          <w:szCs w:val="24"/>
          <w:lang w:val="vi-VN"/>
        </w:rPr>
        <w:t>Các tu sĩ như Giám Mục, Linh Mục đều có thể nhân danh Chúa để thực hiện quyền giải tội này bằng cách nói: “</w:t>
      </w:r>
      <w:r w:rsidRPr="007467D2">
        <w:rPr>
          <w:rFonts w:ascii="Tahoma" w:hAnsi="Tahoma" w:cs="Tahoma"/>
          <w:i/>
          <w:color w:val="002060"/>
          <w:sz w:val="24"/>
          <w:szCs w:val="24"/>
          <w:lang w:val="vi-VN"/>
        </w:rPr>
        <w:t>Cha tha tội cho con. Nhân danh Cha và Con và Thánh Thần. Amen</w:t>
      </w:r>
      <w:r w:rsidRPr="007467D2">
        <w:rPr>
          <w:rFonts w:ascii="Tahoma" w:hAnsi="Tahoma" w:cs="Tahoma"/>
          <w:color w:val="002060"/>
          <w:sz w:val="24"/>
          <w:szCs w:val="24"/>
          <w:lang w:val="vi-VN"/>
        </w:rPr>
        <w:t>”.</w:t>
      </w:r>
    </w:p>
    <w:p w:rsidR="00D23E99" w:rsidRPr="007467D2" w:rsidRDefault="00D23E99" w:rsidP="00D23E99">
      <w:pPr>
        <w:spacing w:after="0" w:line="360" w:lineRule="auto"/>
        <w:jc w:val="center"/>
        <w:rPr>
          <w:rFonts w:ascii="Verdana" w:hAnsi="Verdana"/>
          <w:sz w:val="20"/>
          <w:szCs w:val="20"/>
          <w:lang w:val="vi-VN"/>
        </w:rPr>
      </w:pPr>
      <w:r>
        <w:rPr>
          <w:rFonts w:ascii="Verdana" w:hAnsi="Verdana"/>
          <w:noProof/>
          <w:sz w:val="20"/>
          <w:szCs w:val="20"/>
        </w:rPr>
        <w:drawing>
          <wp:inline distT="0" distB="0" distL="0" distR="0">
            <wp:extent cx="2721610" cy="2030095"/>
            <wp:effectExtent l="19050" t="0" r="2540" b="0"/>
            <wp:docPr id="38" name="Picture 39" descr="19-300x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9-300x224"/>
                    <pic:cNvPicPr>
                      <a:picLocks noChangeAspect="1" noChangeArrowheads="1"/>
                    </pic:cNvPicPr>
                  </pic:nvPicPr>
                  <pic:blipFill>
                    <a:blip r:embed="rId125" cstate="print"/>
                    <a:srcRect/>
                    <a:stretch>
                      <a:fillRect/>
                    </a:stretch>
                  </pic:blipFill>
                  <pic:spPr bwMode="auto">
                    <a:xfrm>
                      <a:off x="0" y="0"/>
                      <a:ext cx="2721610" cy="2030095"/>
                    </a:xfrm>
                    <a:prstGeom prst="rect">
                      <a:avLst/>
                    </a:prstGeom>
                    <a:noFill/>
                    <a:ln w="9525">
                      <a:noFill/>
                      <a:miter lim="800000"/>
                      <a:headEnd/>
                      <a:tailEnd/>
                    </a:ln>
                  </pic:spPr>
                </pic:pic>
              </a:graphicData>
            </a:graphic>
          </wp:inline>
        </w:drawing>
      </w:r>
      <w:r w:rsidRPr="007467D2">
        <w:rPr>
          <w:rFonts w:ascii="Verdana" w:hAnsi="Verdana"/>
          <w:sz w:val="20"/>
          <w:szCs w:val="20"/>
          <w:lang w:val="vi-VN"/>
        </w:rPr>
        <w:t xml:space="preserve"> </w:t>
      </w:r>
      <w:r>
        <w:rPr>
          <w:rFonts w:ascii="Verdana" w:hAnsi="Verdana"/>
          <w:noProof/>
          <w:sz w:val="20"/>
          <w:szCs w:val="20"/>
        </w:rPr>
        <w:drawing>
          <wp:inline distT="0" distB="0" distL="0" distR="0">
            <wp:extent cx="2908935" cy="2030095"/>
            <wp:effectExtent l="19050" t="0" r="5715" b="0"/>
            <wp:docPr id="40" name="Picture 40" descr="xungto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ungtoi01"/>
                    <pic:cNvPicPr>
                      <a:picLocks noChangeAspect="1" noChangeArrowheads="1"/>
                    </pic:cNvPicPr>
                  </pic:nvPicPr>
                  <pic:blipFill>
                    <a:blip r:embed="rId126" cstate="print"/>
                    <a:srcRect/>
                    <a:stretch>
                      <a:fillRect/>
                    </a:stretch>
                  </pic:blipFill>
                  <pic:spPr bwMode="auto">
                    <a:xfrm>
                      <a:off x="0" y="0"/>
                      <a:ext cx="2908935" cy="2030095"/>
                    </a:xfrm>
                    <a:prstGeom prst="rect">
                      <a:avLst/>
                    </a:prstGeom>
                    <a:noFill/>
                    <a:ln w="9525">
                      <a:noFill/>
                      <a:miter lim="800000"/>
                      <a:headEnd/>
                      <a:tailEnd/>
                    </a:ln>
                  </pic:spPr>
                </pic:pic>
              </a:graphicData>
            </a:graphic>
          </wp:inline>
        </w:drawing>
      </w:r>
    </w:p>
    <w:p w:rsidR="00120105" w:rsidRPr="007467D2" w:rsidRDefault="00120105" w:rsidP="00120105">
      <w:pPr>
        <w:spacing w:after="0" w:line="360" w:lineRule="auto"/>
        <w:jc w:val="center"/>
        <w:rPr>
          <w:rFonts w:ascii="Tahoma" w:hAnsi="Tahoma" w:cs="Tahoma"/>
          <w:b/>
          <w:color w:val="00B050"/>
          <w:lang w:val="vi-VN"/>
        </w:rPr>
      </w:pPr>
      <w:r w:rsidRPr="007467D2">
        <w:rPr>
          <w:rFonts w:ascii="Tahoma" w:hAnsi="Tahoma" w:cs="Tahoma"/>
          <w:b/>
          <w:color w:val="00B050"/>
          <w:lang w:val="vi-VN"/>
        </w:rPr>
        <w:t>Các cách xưng tội</w:t>
      </w:r>
    </w:p>
    <w:p w:rsidR="00120105" w:rsidRPr="007467D2" w:rsidRDefault="00120105" w:rsidP="00120105">
      <w:pPr>
        <w:spacing w:after="0" w:line="360" w:lineRule="auto"/>
        <w:jc w:val="center"/>
        <w:rPr>
          <w:rFonts w:ascii="Tahoma" w:hAnsi="Tahoma" w:cs="Tahoma"/>
          <w:b/>
          <w:color w:val="00B050"/>
          <w:sz w:val="24"/>
          <w:szCs w:val="24"/>
          <w:lang w:val="vi-VN"/>
        </w:rPr>
      </w:pPr>
    </w:p>
    <w:p w:rsidR="00D23E99" w:rsidRPr="007467D2" w:rsidRDefault="00D23E99" w:rsidP="00D23E99">
      <w:pPr>
        <w:spacing w:after="0" w:line="360" w:lineRule="auto"/>
        <w:jc w:val="center"/>
        <w:rPr>
          <w:rFonts w:ascii="Verdana" w:hAnsi="Verdana"/>
          <w:sz w:val="20"/>
          <w:szCs w:val="20"/>
          <w:lang w:val="vi-VN"/>
        </w:rPr>
      </w:pPr>
      <w:r>
        <w:rPr>
          <w:rFonts w:ascii="Verdana" w:hAnsi="Verdana"/>
          <w:noProof/>
          <w:sz w:val="20"/>
          <w:szCs w:val="20"/>
        </w:rPr>
        <w:drawing>
          <wp:inline distT="0" distB="0" distL="0" distR="0">
            <wp:extent cx="2904150" cy="1945097"/>
            <wp:effectExtent l="19050" t="0" r="0" b="0"/>
            <wp:docPr id="53" name="Picture 53" descr="1299680171schm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299680171schmutz"/>
                    <pic:cNvPicPr>
                      <a:picLocks noChangeAspect="1" noChangeArrowheads="1"/>
                    </pic:cNvPicPr>
                  </pic:nvPicPr>
                  <pic:blipFill>
                    <a:blip r:embed="rId127" cstate="print"/>
                    <a:srcRect/>
                    <a:stretch>
                      <a:fillRect/>
                    </a:stretch>
                  </pic:blipFill>
                  <pic:spPr bwMode="auto">
                    <a:xfrm>
                      <a:off x="0" y="0"/>
                      <a:ext cx="2904298" cy="1945196"/>
                    </a:xfrm>
                    <a:prstGeom prst="rect">
                      <a:avLst/>
                    </a:prstGeom>
                    <a:noFill/>
                    <a:ln w="9525">
                      <a:noFill/>
                      <a:miter lim="800000"/>
                      <a:headEnd/>
                      <a:tailEnd/>
                    </a:ln>
                  </pic:spPr>
                </pic:pic>
              </a:graphicData>
            </a:graphic>
          </wp:inline>
        </w:drawing>
      </w:r>
      <w:r>
        <w:rPr>
          <w:rFonts w:ascii="Verdana" w:hAnsi="Verdana"/>
          <w:sz w:val="20"/>
          <w:szCs w:val="20"/>
          <w:lang w:val="vi-VN"/>
        </w:rPr>
        <w:t xml:space="preserve">  </w:t>
      </w:r>
      <w:r>
        <w:rPr>
          <w:rFonts w:ascii="Verdana" w:hAnsi="Verdana"/>
          <w:noProof/>
          <w:sz w:val="20"/>
          <w:szCs w:val="20"/>
        </w:rPr>
        <w:drawing>
          <wp:inline distT="0" distB="0" distL="0" distR="0">
            <wp:extent cx="2565750" cy="1918967"/>
            <wp:effectExtent l="19050" t="0" r="6000" b="0"/>
            <wp:docPr id="54" name="Picture 5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7"/>
                    <pic:cNvPicPr>
                      <a:picLocks noChangeAspect="1" noChangeArrowheads="1"/>
                    </pic:cNvPicPr>
                  </pic:nvPicPr>
                  <pic:blipFill>
                    <a:blip r:embed="rId128" cstate="print"/>
                    <a:srcRect/>
                    <a:stretch>
                      <a:fillRect/>
                    </a:stretch>
                  </pic:blipFill>
                  <pic:spPr bwMode="auto">
                    <a:xfrm>
                      <a:off x="0" y="0"/>
                      <a:ext cx="2565356" cy="1918672"/>
                    </a:xfrm>
                    <a:prstGeom prst="rect">
                      <a:avLst/>
                    </a:prstGeom>
                    <a:noFill/>
                    <a:ln w="9525">
                      <a:noFill/>
                      <a:miter lim="800000"/>
                      <a:headEnd/>
                      <a:tailEnd/>
                    </a:ln>
                  </pic:spPr>
                </pic:pic>
              </a:graphicData>
            </a:graphic>
          </wp:inline>
        </w:drawing>
      </w:r>
    </w:p>
    <w:p w:rsidR="00120105" w:rsidRPr="00030AB0" w:rsidRDefault="00120105" w:rsidP="00120105">
      <w:pPr>
        <w:spacing w:after="240" w:line="360" w:lineRule="auto"/>
        <w:jc w:val="center"/>
        <w:rPr>
          <w:rFonts w:ascii="Tahoma" w:hAnsi="Tahoma" w:cs="Tahoma"/>
          <w:b/>
          <w:color w:val="00B050"/>
        </w:rPr>
      </w:pPr>
      <w:r w:rsidRPr="00030AB0">
        <w:rPr>
          <w:rFonts w:ascii="Tahoma" w:hAnsi="Tahoma" w:cs="Tahoma"/>
          <w:b/>
          <w:color w:val="00B050"/>
        </w:rPr>
        <w:t>Xức tro ăn năn trong mùa chay</w:t>
      </w:r>
    </w:p>
    <w:p w:rsidR="00120105" w:rsidRPr="0006768F" w:rsidRDefault="00120105" w:rsidP="00120105">
      <w:pPr>
        <w:numPr>
          <w:ilvl w:val="3"/>
          <w:numId w:val="12"/>
        </w:numPr>
        <w:spacing w:after="360" w:line="360" w:lineRule="auto"/>
        <w:ind w:left="0" w:firstLine="1077"/>
        <w:jc w:val="both"/>
        <w:rPr>
          <w:rFonts w:ascii="Tahoma" w:hAnsi="Tahoma" w:cs="Tahoma"/>
          <w:bCs/>
          <w:color w:val="002060"/>
          <w:sz w:val="24"/>
          <w:szCs w:val="24"/>
        </w:rPr>
      </w:pPr>
      <w:r w:rsidRPr="00030AB0">
        <w:rPr>
          <w:rFonts w:ascii="Tahoma" w:hAnsi="Tahoma" w:cs="Tahoma"/>
          <w:b/>
          <w:bCs/>
          <w:color w:val="0070C0"/>
        </w:rPr>
        <w:lastRenderedPageBreak/>
        <w:t>Đối với Kháng Cách giáo</w:t>
      </w:r>
      <w:r w:rsidRPr="00695269">
        <w:rPr>
          <w:rFonts w:ascii="Tahoma" w:hAnsi="Tahoma" w:cs="Tahoma"/>
          <w:bCs/>
          <w:color w:val="002060"/>
          <w:sz w:val="24"/>
          <w:szCs w:val="24"/>
        </w:rPr>
        <w:t xml:space="preserve"> thì không phải thông qua Bí tích giải tội, và cho rằng lòng tin sâu sắc vào Chúa, cầu xin Chúa cùng sự hối hận của người phạm tội là đủ đáp ứng cho sự xóa tội.</w:t>
      </w:r>
    </w:p>
    <w:p w:rsidR="00120105" w:rsidRPr="0006768F" w:rsidRDefault="00120105" w:rsidP="00120105">
      <w:pPr>
        <w:tabs>
          <w:tab w:val="left" w:pos="3191"/>
        </w:tabs>
        <w:spacing w:line="360" w:lineRule="auto"/>
        <w:ind w:firstLine="720"/>
        <w:jc w:val="both"/>
        <w:rPr>
          <w:rFonts w:ascii="Tahoma" w:hAnsi="Tahoma" w:cs="Tahoma"/>
          <w:b/>
          <w:bCs/>
          <w:color w:val="632423" w:themeColor="accent2" w:themeShade="80"/>
          <w:sz w:val="24"/>
          <w:szCs w:val="24"/>
        </w:rPr>
      </w:pPr>
      <w:r w:rsidRPr="0006768F">
        <w:rPr>
          <w:rFonts w:ascii="Tahoma" w:hAnsi="Tahoma" w:cs="Tahoma"/>
          <w:b/>
          <w:bCs/>
          <w:color w:val="632423" w:themeColor="accent2" w:themeShade="80"/>
          <w:sz w:val="24"/>
          <w:szCs w:val="24"/>
        </w:rPr>
        <w:t>3) Hồi giáo.</w:t>
      </w:r>
    </w:p>
    <w:p w:rsidR="00120105" w:rsidRPr="00695269" w:rsidRDefault="00D23E99" w:rsidP="00120105">
      <w:pPr>
        <w:tabs>
          <w:tab w:val="left" w:pos="3191"/>
        </w:tabs>
        <w:spacing w:line="360" w:lineRule="auto"/>
        <w:jc w:val="center"/>
        <w:rPr>
          <w:rFonts w:ascii="Tahoma" w:hAnsi="Tahoma" w:cs="Tahoma"/>
          <w:b/>
          <w:bCs/>
          <w:color w:val="0070C0"/>
          <w:sz w:val="24"/>
          <w:szCs w:val="24"/>
        </w:rPr>
      </w:pPr>
      <w:r>
        <w:rPr>
          <w:noProof/>
        </w:rPr>
        <w:drawing>
          <wp:inline distT="0" distB="0" distL="0" distR="0">
            <wp:extent cx="1140150" cy="1194496"/>
            <wp:effectExtent l="19050" t="0" r="2850" b="0"/>
            <wp:docPr id="65" name="Picture 65" descr="Tập tin:Islam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ập tin:IslamSymbol.PNG"/>
                    <pic:cNvPicPr>
                      <a:picLocks noChangeAspect="1" noChangeArrowheads="1"/>
                    </pic:cNvPicPr>
                  </pic:nvPicPr>
                  <pic:blipFill>
                    <a:blip r:embed="rId129" cstate="print"/>
                    <a:srcRect/>
                    <a:stretch>
                      <a:fillRect/>
                    </a:stretch>
                  </pic:blipFill>
                  <pic:spPr bwMode="auto">
                    <a:xfrm>
                      <a:off x="0" y="0"/>
                      <a:ext cx="1140849" cy="1195228"/>
                    </a:xfrm>
                    <a:prstGeom prst="rect">
                      <a:avLst/>
                    </a:prstGeom>
                    <a:noFill/>
                    <a:ln w="9525">
                      <a:noFill/>
                      <a:miter lim="800000"/>
                      <a:headEnd/>
                      <a:tailEnd/>
                    </a:ln>
                  </pic:spPr>
                </pic:pic>
              </a:graphicData>
            </a:graphic>
          </wp:inline>
        </w:drawing>
      </w:r>
    </w:p>
    <w:p w:rsidR="00120105" w:rsidRPr="00825F80" w:rsidRDefault="00120105" w:rsidP="00120105">
      <w:pPr>
        <w:spacing w:line="360" w:lineRule="auto"/>
        <w:ind w:firstLine="720"/>
        <w:jc w:val="both"/>
        <w:rPr>
          <w:rFonts w:ascii="Tahoma" w:hAnsi="Tahoma" w:cs="Tahoma"/>
          <w:color w:val="002060"/>
          <w:sz w:val="24"/>
          <w:szCs w:val="24"/>
        </w:rPr>
      </w:pPr>
      <w:r w:rsidRPr="0006768F">
        <w:rPr>
          <w:rFonts w:ascii="Tahoma" w:hAnsi="Tahoma" w:cs="Tahoma"/>
          <w:color w:val="002060"/>
          <w:sz w:val="24"/>
          <w:szCs w:val="24"/>
        </w:rPr>
        <w:t>1/</w:t>
      </w:r>
      <w:r w:rsidRPr="008172F6">
        <w:rPr>
          <w:rFonts w:ascii="Tahoma" w:hAnsi="Tahoma" w:cs="Tahoma"/>
          <w:color w:val="002060"/>
          <w:sz w:val="24"/>
          <w:szCs w:val="24"/>
        </w:rPr>
        <w:t xml:space="preserve">. </w:t>
      </w:r>
      <w:r w:rsidRPr="0006768F">
        <w:rPr>
          <w:rFonts w:ascii="Tahoma" w:hAnsi="Tahoma" w:cs="Tahoma"/>
          <w:b/>
          <w:color w:val="002060"/>
          <w:sz w:val="24"/>
          <w:szCs w:val="24"/>
        </w:rPr>
        <w:t xml:space="preserve">Tội lỗi </w:t>
      </w:r>
      <w:r w:rsidRPr="00825F80">
        <w:rPr>
          <w:rFonts w:ascii="Tahoma" w:hAnsi="Tahoma" w:cs="Tahoma"/>
          <w:b/>
          <w:color w:val="002060"/>
          <w:sz w:val="24"/>
          <w:szCs w:val="24"/>
        </w:rPr>
        <w:t>:</w:t>
      </w:r>
      <w:r w:rsidRPr="00825F80">
        <w:rPr>
          <w:rFonts w:ascii="Tahoma" w:hAnsi="Tahoma" w:cs="Tahoma"/>
          <w:color w:val="002060"/>
          <w:sz w:val="24"/>
          <w:szCs w:val="24"/>
        </w:rPr>
        <w:t xml:space="preserve">  </w:t>
      </w:r>
      <w:hyperlink r:id="rId130" w:tooltip="Người Hồi giáo" w:history="1">
        <w:r w:rsidRPr="00825F80">
          <w:rPr>
            <w:rStyle w:val="Hyperlink"/>
            <w:rFonts w:ascii="Tahoma" w:hAnsi="Tahoma" w:cs="Tahoma"/>
            <w:color w:val="002060"/>
            <w:sz w:val="24"/>
            <w:szCs w:val="24"/>
            <w:u w:val="none"/>
          </w:rPr>
          <w:t>Người Hồi giáo</w:t>
        </w:r>
      </w:hyperlink>
      <w:r w:rsidRPr="00695269">
        <w:rPr>
          <w:rFonts w:ascii="Tahoma" w:hAnsi="Tahoma" w:cs="Tahoma"/>
          <w:color w:val="002060"/>
          <w:sz w:val="24"/>
          <w:szCs w:val="24"/>
        </w:rPr>
        <w:t xml:space="preserve"> cũng xem </w:t>
      </w:r>
      <w:r w:rsidRPr="00C418BA">
        <w:rPr>
          <w:rFonts w:ascii="Tahoma" w:hAnsi="Tahoma" w:cs="Tahoma"/>
          <w:i/>
          <w:color w:val="002060"/>
          <w:sz w:val="24"/>
          <w:szCs w:val="24"/>
        </w:rPr>
        <w:t xml:space="preserve">tội lỗi </w:t>
      </w:r>
      <w:r w:rsidRPr="00695269">
        <w:rPr>
          <w:rFonts w:ascii="Tahoma" w:hAnsi="Tahoma" w:cs="Tahoma"/>
          <w:i/>
          <w:iCs/>
          <w:color w:val="002060"/>
          <w:sz w:val="24"/>
          <w:szCs w:val="24"/>
        </w:rPr>
        <w:t>(dhanb, thanb</w:t>
      </w:r>
      <w:r w:rsidRPr="00695269">
        <w:rPr>
          <w:rFonts w:ascii="Tahoma" w:hAnsi="Tahoma" w:cs="Tahoma"/>
          <w:color w:val="002060"/>
          <w:sz w:val="24"/>
          <w:szCs w:val="24"/>
        </w:rPr>
        <w:t xml:space="preserve"> ذنب;  E: sin ) là bất cứ điều gì hành động đi ngược lại các lệnh của Thiên Chúa </w:t>
      </w:r>
      <w:r w:rsidRPr="00825F80">
        <w:rPr>
          <w:rFonts w:ascii="Tahoma" w:hAnsi="Tahoma" w:cs="Tahoma"/>
          <w:color w:val="002060"/>
          <w:sz w:val="24"/>
          <w:szCs w:val="24"/>
        </w:rPr>
        <w:t>(</w:t>
      </w:r>
      <w:hyperlink r:id="rId131" w:tooltip="Allah" w:history="1">
        <w:r w:rsidRPr="00825F80">
          <w:rPr>
            <w:rStyle w:val="Hyperlink"/>
            <w:rFonts w:ascii="Tahoma" w:hAnsi="Tahoma" w:cs="Tahoma"/>
            <w:color w:val="002060"/>
            <w:sz w:val="24"/>
            <w:szCs w:val="24"/>
          </w:rPr>
          <w:t>Allah</w:t>
        </w:r>
      </w:hyperlink>
      <w:r w:rsidRPr="00825F80">
        <w:rPr>
          <w:rFonts w:ascii="Tahoma" w:hAnsi="Tahoma" w:cs="Tahoma"/>
          <w:color w:val="002060"/>
          <w:sz w:val="24"/>
          <w:szCs w:val="24"/>
        </w:rPr>
        <w:t xml:space="preserve">).  Kinh </w:t>
      </w:r>
      <w:hyperlink r:id="rId132" w:tooltip="Qur'an" w:history="1">
        <w:r w:rsidRPr="00825F80">
          <w:rPr>
            <w:rStyle w:val="Hyperlink"/>
            <w:rFonts w:ascii="Tahoma" w:hAnsi="Tahoma" w:cs="Tahoma"/>
            <w:color w:val="002060"/>
            <w:sz w:val="24"/>
            <w:szCs w:val="24"/>
          </w:rPr>
          <w:t>Qur'an</w:t>
        </w:r>
      </w:hyperlink>
      <w:r w:rsidRPr="00825F80">
        <w:rPr>
          <w:rFonts w:ascii="Tahoma" w:hAnsi="Tahoma" w:cs="Tahoma"/>
          <w:color w:val="002060"/>
          <w:sz w:val="24"/>
          <w:szCs w:val="24"/>
        </w:rPr>
        <w:t> dạy rằng "</w:t>
      </w:r>
      <w:r w:rsidRPr="00825F80">
        <w:rPr>
          <w:rFonts w:ascii="Tahoma" w:hAnsi="Tahoma" w:cs="Tahoma"/>
          <w:i/>
          <w:color w:val="002060"/>
          <w:sz w:val="24"/>
          <w:szCs w:val="24"/>
        </w:rPr>
        <w:t>Linh hồn là chắc chắn dễ bị </w:t>
      </w:r>
      <w:hyperlink r:id="rId133" w:tooltip="Ác" w:history="1">
        <w:r w:rsidRPr="00825F80">
          <w:rPr>
            <w:rStyle w:val="Hyperlink"/>
            <w:rFonts w:ascii="Tahoma" w:hAnsi="Tahoma" w:cs="Tahoma"/>
            <w:i/>
            <w:color w:val="002060"/>
            <w:sz w:val="24"/>
            <w:szCs w:val="24"/>
          </w:rPr>
          <w:t>ác</w:t>
        </w:r>
      </w:hyperlink>
      <w:r w:rsidRPr="00825F80">
        <w:rPr>
          <w:rFonts w:ascii="Tahoma" w:hAnsi="Tahoma" w:cs="Tahoma"/>
          <w:i/>
          <w:color w:val="002060"/>
          <w:sz w:val="24"/>
          <w:szCs w:val="24"/>
        </w:rPr>
        <w:t xml:space="preserve"> , trừ khi Chúa ban cho Ơn của Ngài </w:t>
      </w:r>
      <w:r w:rsidRPr="00825F80">
        <w:rPr>
          <w:rFonts w:ascii="Tahoma" w:hAnsi="Tahoma" w:cs="Tahoma"/>
          <w:color w:val="002060"/>
          <w:sz w:val="24"/>
          <w:szCs w:val="24"/>
        </w:rPr>
        <w:t>" và Satan (</w:t>
      </w:r>
      <w:hyperlink r:id="rId134" w:tooltip="Iblis" w:history="1">
        <w:r w:rsidRPr="00825F80">
          <w:rPr>
            <w:rStyle w:val="Hyperlink"/>
            <w:rFonts w:ascii="Tahoma" w:hAnsi="Tahoma" w:cs="Tahoma"/>
            <w:color w:val="002060"/>
            <w:sz w:val="24"/>
            <w:szCs w:val="24"/>
          </w:rPr>
          <w:t>Iblis</w:t>
        </w:r>
      </w:hyperlink>
      <w:r w:rsidRPr="00825F80">
        <w:rPr>
          <w:rFonts w:ascii="Tahoma" w:hAnsi="Tahoma" w:cs="Tahoma"/>
          <w:color w:val="002060"/>
          <w:sz w:val="24"/>
          <w:szCs w:val="24"/>
        </w:rPr>
        <w:t> ) có vai trò quan trọng trong nhân loại hấp dẫn đối với tội lỗi.</w:t>
      </w:r>
    </w:p>
    <w:p w:rsidR="00120105" w:rsidRPr="00C418BA" w:rsidRDefault="00120105" w:rsidP="00120105">
      <w:pPr>
        <w:spacing w:after="120" w:line="360" w:lineRule="auto"/>
        <w:ind w:firstLine="720"/>
        <w:jc w:val="both"/>
        <w:rPr>
          <w:rFonts w:ascii="Tahoma" w:hAnsi="Tahoma" w:cs="Tahoma"/>
          <w:b/>
          <w:color w:val="002060"/>
          <w:sz w:val="24"/>
          <w:szCs w:val="24"/>
        </w:rPr>
      </w:pPr>
      <w:r w:rsidRPr="00C418BA">
        <w:rPr>
          <w:rFonts w:ascii="Tahoma" w:hAnsi="Tahoma" w:cs="Tahoma"/>
          <w:color w:val="002060"/>
          <w:sz w:val="24"/>
          <w:szCs w:val="24"/>
        </w:rPr>
        <w:t>2/.</w:t>
      </w:r>
      <w:r w:rsidRPr="00C418BA">
        <w:rPr>
          <w:rFonts w:ascii="Tahoma" w:hAnsi="Tahoma" w:cs="Tahoma"/>
          <w:b/>
          <w:color w:val="002060"/>
          <w:sz w:val="24"/>
          <w:szCs w:val="24"/>
        </w:rPr>
        <w:t xml:space="preserve"> Định tính, định lượng và nguyên nhân gây tội:</w:t>
      </w:r>
    </w:p>
    <w:p w:rsidR="00120105" w:rsidRDefault="00120105" w:rsidP="00120105">
      <w:pPr>
        <w:shd w:val="clear" w:color="auto" w:fill="FFFFFF"/>
        <w:spacing w:after="240" w:line="360" w:lineRule="auto"/>
        <w:ind w:firstLine="720"/>
        <w:jc w:val="both"/>
        <w:rPr>
          <w:rFonts w:ascii="Tahoma" w:hAnsi="Tahoma" w:cs="Tahoma"/>
          <w:color w:val="002060"/>
          <w:sz w:val="24"/>
          <w:szCs w:val="24"/>
        </w:rPr>
      </w:pPr>
      <w:r w:rsidRPr="00695269">
        <w:rPr>
          <w:rFonts w:ascii="Tahoma" w:hAnsi="Tahoma" w:cs="Tahoma"/>
          <w:color w:val="002060"/>
          <w:sz w:val="24"/>
          <w:szCs w:val="24"/>
        </w:rPr>
        <w:t>Hồi giáo không chấp nhận tội tổ tông tức nguyên tội, việc làm của</w:t>
      </w:r>
      <w:r w:rsidRPr="00695269">
        <w:rPr>
          <w:rStyle w:val="apple-converted-space"/>
          <w:rFonts w:ascii="Tahoma" w:hAnsi="Tahoma" w:cs="Tahoma"/>
          <w:color w:val="002060"/>
          <w:sz w:val="24"/>
          <w:szCs w:val="24"/>
        </w:rPr>
        <w:t> </w:t>
      </w:r>
      <w:r w:rsidRPr="00825F80">
        <w:rPr>
          <w:rStyle w:val="apple-converted-space"/>
          <w:rFonts w:ascii="Tahoma" w:hAnsi="Tahoma" w:cs="Tahoma"/>
          <w:color w:val="002060"/>
          <w:sz w:val="24"/>
          <w:szCs w:val="24"/>
        </w:rPr>
        <w:t xml:space="preserve"> </w:t>
      </w:r>
      <w:hyperlink r:id="rId135" w:tooltip="Adam" w:history="1">
        <w:r w:rsidRPr="00825F80">
          <w:rPr>
            <w:rStyle w:val="Hyperlink"/>
            <w:rFonts w:ascii="Tahoma" w:hAnsi="Tahoma" w:cs="Tahoma"/>
            <w:color w:val="002060"/>
            <w:sz w:val="24"/>
            <w:szCs w:val="24"/>
          </w:rPr>
          <w:t>Adam</w:t>
        </w:r>
      </w:hyperlink>
      <w:r w:rsidRPr="00825F80">
        <w:rPr>
          <w:rStyle w:val="apple-converted-space"/>
          <w:rFonts w:ascii="Tahoma" w:hAnsi="Tahoma" w:cs="Tahoma"/>
          <w:color w:val="002060"/>
          <w:sz w:val="24"/>
          <w:szCs w:val="24"/>
        </w:rPr>
        <w:t> </w:t>
      </w:r>
      <w:r w:rsidRPr="00825F80">
        <w:rPr>
          <w:rFonts w:ascii="Tahoma" w:hAnsi="Tahoma" w:cs="Tahoma"/>
          <w:color w:val="002060"/>
          <w:sz w:val="24"/>
          <w:szCs w:val="24"/>
        </w:rPr>
        <w:t>và</w:t>
      </w:r>
      <w:r w:rsidRPr="00825F80">
        <w:rPr>
          <w:rStyle w:val="apple-converted-space"/>
          <w:rFonts w:ascii="Tahoma" w:hAnsi="Tahoma" w:cs="Tahoma"/>
          <w:color w:val="002060"/>
          <w:sz w:val="24"/>
          <w:szCs w:val="24"/>
        </w:rPr>
        <w:t xml:space="preserve">  </w:t>
      </w:r>
      <w:hyperlink r:id="rId136" w:tooltip="Eve (trang chưa được viết)" w:history="1">
        <w:r w:rsidRPr="00825F80">
          <w:rPr>
            <w:rStyle w:val="Hyperlink"/>
            <w:rFonts w:ascii="Tahoma" w:hAnsi="Tahoma" w:cs="Tahoma"/>
            <w:color w:val="002060"/>
            <w:sz w:val="24"/>
            <w:szCs w:val="24"/>
          </w:rPr>
          <w:t>Eve</w:t>
        </w:r>
      </w:hyperlink>
      <w:r w:rsidRPr="00825F80">
        <w:rPr>
          <w:rStyle w:val="apple-converted-space"/>
          <w:rFonts w:ascii="Tahoma" w:hAnsi="Tahoma" w:cs="Tahoma"/>
          <w:color w:val="002060"/>
          <w:sz w:val="24"/>
          <w:szCs w:val="24"/>
        </w:rPr>
        <w:t> </w:t>
      </w:r>
      <w:r w:rsidRPr="00825F80">
        <w:rPr>
          <w:rFonts w:ascii="Tahoma" w:hAnsi="Tahoma" w:cs="Tahoma"/>
          <w:color w:val="002060"/>
          <w:sz w:val="24"/>
          <w:szCs w:val="24"/>
        </w:rPr>
        <w:t>không phải là nguồn gốc tội lỗi của</w:t>
      </w:r>
      <w:r w:rsidRPr="00695269">
        <w:rPr>
          <w:rFonts w:ascii="Tahoma" w:hAnsi="Tahoma" w:cs="Tahoma"/>
          <w:color w:val="002060"/>
          <w:sz w:val="24"/>
          <w:szCs w:val="24"/>
        </w:rPr>
        <w:t xml:space="preserve"> loài người. Và không có một ai có quyền rửa tội cho một ai khác; ngoại trừ Allah.  Hồi giáo phân biệt</w:t>
      </w:r>
      <w:r>
        <w:rPr>
          <w:rFonts w:ascii="Tahoma" w:hAnsi="Tahoma" w:cs="Tahoma"/>
          <w:color w:val="002060"/>
          <w:sz w:val="24"/>
          <w:szCs w:val="24"/>
        </w:rPr>
        <w:t>:</w:t>
      </w:r>
    </w:p>
    <w:p w:rsidR="00120105" w:rsidRPr="00794392" w:rsidRDefault="00120105" w:rsidP="00120105">
      <w:pPr>
        <w:shd w:val="clear" w:color="auto" w:fill="FFFFFF"/>
        <w:spacing w:after="120" w:line="360" w:lineRule="auto"/>
        <w:ind w:firstLine="720"/>
        <w:jc w:val="both"/>
        <w:rPr>
          <w:rFonts w:ascii="Verdana" w:hAnsi="Verdana" w:cs="Tahoma"/>
          <w:color w:val="002060"/>
        </w:rPr>
      </w:pPr>
      <w:r w:rsidRPr="00794392">
        <w:rPr>
          <w:rFonts w:ascii="Verdana" w:hAnsi="Verdana" w:cs="Tahoma"/>
          <w:b/>
          <w:color w:val="0070C0"/>
        </w:rPr>
        <w:t>- 5 hình thức tội lỗi</w:t>
      </w:r>
      <w:r w:rsidRPr="00794392">
        <w:rPr>
          <w:rFonts w:ascii="Verdana" w:hAnsi="Verdana" w:cs="Tahoma"/>
          <w:color w:val="002060"/>
        </w:rPr>
        <w:t>:</w:t>
      </w:r>
    </w:p>
    <w:p w:rsidR="00120105" w:rsidRPr="00825F80" w:rsidRDefault="00120105" w:rsidP="00120105">
      <w:pPr>
        <w:spacing w:line="360" w:lineRule="auto"/>
        <w:ind w:left="720"/>
        <w:jc w:val="both"/>
        <w:rPr>
          <w:rFonts w:ascii="Tahoma" w:hAnsi="Tahoma" w:cs="Tahoma"/>
          <w:color w:val="002060"/>
        </w:rPr>
      </w:pPr>
      <w:r w:rsidRPr="00825F80">
        <w:rPr>
          <w:rFonts w:ascii="Tahoma" w:hAnsi="Tahoma" w:cs="Tahoma"/>
          <w:color w:val="632423" w:themeColor="accent2" w:themeShade="80"/>
        </w:rPr>
        <w:t>1. Sai lầm</w:t>
      </w:r>
      <w:r w:rsidRPr="00825F80">
        <w:rPr>
          <w:rFonts w:ascii="Tahoma" w:hAnsi="Tahoma" w:cs="Tahoma"/>
          <w:color w:val="002060"/>
        </w:rPr>
        <w:t xml:space="preserve"> </w:t>
      </w:r>
      <w:r w:rsidRPr="00825F80">
        <w:rPr>
          <w:rFonts w:ascii="Tahoma" w:hAnsi="Tahoma" w:cs="Tahoma"/>
          <w:i/>
          <w:iCs/>
          <w:color w:val="002060"/>
          <w:u w:val="single"/>
        </w:rPr>
        <w:t>sayyia, khatia</w:t>
      </w:r>
      <w:r w:rsidRPr="00825F80">
        <w:rPr>
          <w:rFonts w:ascii="Tahoma" w:hAnsi="Tahoma" w:cs="Tahoma"/>
          <w:i/>
          <w:iCs/>
          <w:color w:val="002060"/>
        </w:rPr>
        <w:t>:</w:t>
      </w:r>
      <w:r w:rsidRPr="00825F80">
        <w:rPr>
          <w:rFonts w:ascii="Tahoma" w:hAnsi="Tahoma" w:cs="Tahoma"/>
          <w:color w:val="002060"/>
        </w:rPr>
        <w:t>  (Suras 7:168; 17:31; 40:45 47:19 48:2)</w:t>
      </w:r>
    </w:p>
    <w:p w:rsidR="00120105" w:rsidRPr="00825F80" w:rsidRDefault="00120105" w:rsidP="00120105">
      <w:pPr>
        <w:spacing w:line="360" w:lineRule="auto"/>
        <w:ind w:left="720"/>
        <w:jc w:val="both"/>
        <w:rPr>
          <w:rFonts w:ascii="Tahoma" w:hAnsi="Tahoma" w:cs="Tahoma"/>
          <w:color w:val="002060"/>
        </w:rPr>
      </w:pPr>
      <w:r w:rsidRPr="00825F80">
        <w:rPr>
          <w:rFonts w:ascii="Tahoma" w:hAnsi="Tahoma" w:cs="Tahoma"/>
          <w:color w:val="632423" w:themeColor="accent2" w:themeShade="80"/>
        </w:rPr>
        <w:t>2. Vô luân</w:t>
      </w:r>
      <w:r w:rsidRPr="00825F80">
        <w:rPr>
          <w:rFonts w:ascii="Tahoma" w:hAnsi="Tahoma" w:cs="Tahoma"/>
          <w:color w:val="002060"/>
        </w:rPr>
        <w:t xml:space="preserve"> </w:t>
      </w:r>
      <w:r w:rsidRPr="00825F80">
        <w:rPr>
          <w:rFonts w:ascii="Tahoma" w:hAnsi="Tahoma" w:cs="Tahoma"/>
          <w:i/>
          <w:iCs/>
          <w:color w:val="002060"/>
          <w:u w:val="single"/>
        </w:rPr>
        <w:t>itada, junah, dhanb</w:t>
      </w:r>
      <w:r w:rsidRPr="00825F80">
        <w:rPr>
          <w:rFonts w:ascii="Tahoma" w:hAnsi="Tahoma" w:cs="Tahoma"/>
          <w:i/>
          <w:iCs/>
          <w:color w:val="002060"/>
        </w:rPr>
        <w:t>:</w:t>
      </w:r>
      <w:r w:rsidRPr="00825F80">
        <w:rPr>
          <w:rFonts w:ascii="Tahoma" w:hAnsi="Tahoma" w:cs="Tahoma"/>
          <w:color w:val="002060"/>
        </w:rPr>
        <w:t>  (Suras 2:190,229 17:17 33:55)</w:t>
      </w:r>
    </w:p>
    <w:p w:rsidR="00120105" w:rsidRPr="00825F80" w:rsidRDefault="00120105" w:rsidP="00120105">
      <w:pPr>
        <w:spacing w:line="360" w:lineRule="auto"/>
        <w:ind w:left="720"/>
        <w:jc w:val="both"/>
        <w:rPr>
          <w:rFonts w:ascii="Tahoma" w:hAnsi="Tahoma" w:cs="Tahoma"/>
          <w:color w:val="002060"/>
        </w:rPr>
      </w:pPr>
      <w:r w:rsidRPr="00825F80">
        <w:rPr>
          <w:rFonts w:ascii="Tahoma" w:hAnsi="Tahoma" w:cs="Tahoma"/>
          <w:color w:val="632423" w:themeColor="accent2" w:themeShade="80"/>
        </w:rPr>
        <w:t>3. Tội lỗi</w:t>
      </w:r>
      <w:r w:rsidRPr="00825F80">
        <w:rPr>
          <w:rFonts w:ascii="Tahoma" w:hAnsi="Tahoma" w:cs="Tahoma"/>
          <w:color w:val="002060"/>
        </w:rPr>
        <w:t xml:space="preserve"> </w:t>
      </w:r>
      <w:hyperlink r:id="rId137" w:tooltip="Haraam" w:history="1">
        <w:r w:rsidRPr="00825F80">
          <w:rPr>
            <w:rStyle w:val="Hyperlink"/>
            <w:rFonts w:ascii="Tahoma" w:hAnsi="Tahoma" w:cs="Tahoma"/>
            <w:i/>
            <w:iCs/>
            <w:color w:val="002060"/>
          </w:rPr>
          <w:t>haraam</w:t>
        </w:r>
      </w:hyperlink>
      <w:r w:rsidRPr="00825F80">
        <w:rPr>
          <w:rFonts w:ascii="Tahoma" w:hAnsi="Tahoma" w:cs="Tahoma"/>
          <w:color w:val="002060"/>
        </w:rPr>
        <w:t> : (Suras 5:4, 6:146)</w:t>
      </w:r>
    </w:p>
    <w:p w:rsidR="00120105" w:rsidRPr="00825F80" w:rsidRDefault="00120105" w:rsidP="00120105">
      <w:pPr>
        <w:spacing w:line="360" w:lineRule="auto"/>
        <w:ind w:left="1080" w:hanging="360"/>
        <w:jc w:val="both"/>
        <w:rPr>
          <w:rFonts w:ascii="Tahoma" w:hAnsi="Tahoma" w:cs="Tahoma"/>
          <w:color w:val="002060"/>
        </w:rPr>
      </w:pPr>
      <w:r w:rsidRPr="00825F80">
        <w:rPr>
          <w:rFonts w:ascii="Tahoma" w:hAnsi="Tahoma" w:cs="Tahoma"/>
          <w:color w:val="632423" w:themeColor="accent2" w:themeShade="80"/>
        </w:rPr>
        <w:t>4. Ác và đồi bại</w:t>
      </w:r>
      <w:r w:rsidRPr="00825F80">
        <w:rPr>
          <w:rFonts w:ascii="Tahoma" w:hAnsi="Tahoma" w:cs="Tahoma"/>
          <w:color w:val="002060"/>
        </w:rPr>
        <w:t xml:space="preserve"> </w:t>
      </w:r>
      <w:r w:rsidRPr="00825F80">
        <w:rPr>
          <w:rFonts w:ascii="Tahoma" w:hAnsi="Tahoma" w:cs="Tahoma"/>
          <w:i/>
          <w:iCs/>
          <w:color w:val="002060"/>
          <w:u w:val="single"/>
        </w:rPr>
        <w:t>ithm, dhulam, fujur, su, fasad, Fisk, kufr</w:t>
      </w:r>
      <w:r w:rsidRPr="00825F80">
        <w:rPr>
          <w:rFonts w:ascii="Tahoma" w:hAnsi="Tahoma" w:cs="Tahoma"/>
          <w:i/>
          <w:iCs/>
          <w:color w:val="002060"/>
        </w:rPr>
        <w:t>:</w:t>
      </w:r>
      <w:r w:rsidRPr="00825F80">
        <w:rPr>
          <w:rFonts w:ascii="Tahoma" w:hAnsi="Tahoma" w:cs="Tahoma"/>
          <w:color w:val="002060"/>
        </w:rPr>
        <w:t>  (2:99 Suras, 205; 4:50, 112, 123, 136; 12:79; 38:62; 82:14)</w:t>
      </w:r>
    </w:p>
    <w:p w:rsidR="00120105" w:rsidRPr="00825F80" w:rsidRDefault="00120105" w:rsidP="00120105">
      <w:pPr>
        <w:spacing w:line="360" w:lineRule="auto"/>
        <w:ind w:left="720"/>
        <w:jc w:val="both"/>
        <w:rPr>
          <w:rFonts w:ascii="Tahoma" w:hAnsi="Tahoma" w:cs="Tahoma"/>
          <w:color w:val="002060"/>
        </w:rPr>
      </w:pPr>
      <w:r w:rsidRPr="00825F80">
        <w:rPr>
          <w:rFonts w:ascii="Tahoma" w:hAnsi="Tahoma" w:cs="Tahoma"/>
          <w:color w:val="632423" w:themeColor="accent2" w:themeShade="80"/>
        </w:rPr>
        <w:t xml:space="preserve">5. </w:t>
      </w:r>
      <w:hyperlink r:id="rId138" w:tooltip="Shirk (Hồi giáo)" w:history="1">
        <w:r w:rsidRPr="00825F80">
          <w:rPr>
            <w:rStyle w:val="Hyperlink"/>
            <w:rFonts w:ascii="Tahoma" w:hAnsi="Tahoma" w:cs="Tahoma"/>
            <w:iCs/>
            <w:color w:val="632423" w:themeColor="accent2" w:themeShade="80"/>
            <w:u w:val="none"/>
          </w:rPr>
          <w:t>Trốn tránh</w:t>
        </w:r>
      </w:hyperlink>
      <w:r w:rsidRPr="00825F80">
        <w:rPr>
          <w:rFonts w:ascii="Tahoma" w:hAnsi="Tahoma" w:cs="Tahoma"/>
          <w:color w:val="002060"/>
        </w:rPr>
        <w:t xml:space="preserve"> sự sùng bái thần tượng khác đạo và  </w:t>
      </w:r>
      <w:hyperlink r:id="rId139" w:tooltip="Tôn sùng nhiều thần thánh" w:history="1">
        <w:r w:rsidRPr="00825F80">
          <w:rPr>
            <w:rStyle w:val="Hyperlink"/>
            <w:rFonts w:ascii="Tahoma" w:hAnsi="Tahoma" w:cs="Tahoma"/>
            <w:color w:val="002060"/>
          </w:rPr>
          <w:t>tôn giáo đa thần</w:t>
        </w:r>
      </w:hyperlink>
      <w:r w:rsidRPr="00825F80">
        <w:rPr>
          <w:rFonts w:ascii="Tahoma" w:hAnsi="Tahoma" w:cs="Tahoma"/>
          <w:color w:val="002060"/>
        </w:rPr>
        <w:t xml:space="preserve">  (Sura 04:48). Nhiều quốc gia Hồi giáo đã xử tử công nhân nước ngoài khi thấy các công nhân này lén thờ vị giáo chủ của tôn giáo họ.</w:t>
      </w:r>
    </w:p>
    <w:p w:rsidR="00120105" w:rsidRPr="00695269" w:rsidRDefault="00120105" w:rsidP="00120105">
      <w:pPr>
        <w:spacing w:line="360" w:lineRule="auto"/>
        <w:ind w:firstLine="720"/>
        <w:jc w:val="both"/>
        <w:rPr>
          <w:rFonts w:ascii="Tahoma" w:hAnsi="Tahoma" w:cs="Tahoma"/>
          <w:color w:val="002060"/>
          <w:sz w:val="24"/>
          <w:szCs w:val="24"/>
        </w:rPr>
      </w:pPr>
      <w:r w:rsidRPr="00695269">
        <w:rPr>
          <w:rFonts w:ascii="Tahoma" w:hAnsi="Tahoma" w:cs="Tahoma"/>
          <w:color w:val="002060"/>
          <w:sz w:val="24"/>
          <w:szCs w:val="24"/>
        </w:rPr>
        <w:lastRenderedPageBreak/>
        <w:t>Các loại tội trên có thể đưa đến những trọng tội dẫn đến cái chết, và thường được xem là do vi phạm các luật lệ gồm 10 điều răn hay 5 điều dạy của Hồi giáo kể sau:</w:t>
      </w:r>
    </w:p>
    <w:p w:rsidR="00120105" w:rsidRPr="00695269" w:rsidRDefault="00120105" w:rsidP="00120105">
      <w:pPr>
        <w:pStyle w:val="NormalWeb"/>
        <w:shd w:val="clear" w:color="auto" w:fill="FFFFFF"/>
        <w:spacing w:before="96" w:beforeAutospacing="0" w:after="120" w:afterAutospacing="0" w:line="360" w:lineRule="auto"/>
        <w:ind w:firstLine="720"/>
        <w:jc w:val="both"/>
        <w:rPr>
          <w:rFonts w:ascii="Tahoma" w:hAnsi="Tahoma" w:cs="Tahoma"/>
          <w:color w:val="002060"/>
        </w:rPr>
      </w:pPr>
      <w:r w:rsidRPr="00794392">
        <w:rPr>
          <w:rFonts w:ascii="Verdana" w:hAnsi="Verdana" w:cs="Tahoma"/>
          <w:b/>
          <w:color w:val="0070C0"/>
          <w:sz w:val="22"/>
          <w:szCs w:val="22"/>
        </w:rPr>
        <w:t>- Mười Điều Răn trong kinh Qur'an</w:t>
      </w:r>
      <w:r w:rsidRPr="00695269">
        <w:rPr>
          <w:rFonts w:ascii="Tahoma" w:hAnsi="Tahoma" w:cs="Tahoma"/>
          <w:color w:val="002060"/>
        </w:rPr>
        <w:t xml:space="preserve"> không giống 10 Điều Răn như trong Cơ Đốc giáo, như sau:</w:t>
      </w:r>
    </w:p>
    <w:p w:rsidR="00120105" w:rsidRPr="00C951DA" w:rsidRDefault="00120105" w:rsidP="00120105">
      <w:pPr>
        <w:shd w:val="clear" w:color="auto" w:fill="FFFFFF"/>
        <w:spacing w:after="120" w:line="360" w:lineRule="auto"/>
        <w:ind w:left="765"/>
        <w:jc w:val="both"/>
        <w:rPr>
          <w:rFonts w:ascii="Tahoma" w:hAnsi="Tahoma" w:cs="Tahoma"/>
          <w:i/>
          <w:color w:val="632423" w:themeColor="accent2" w:themeShade="80"/>
        </w:rPr>
      </w:pPr>
      <w:r w:rsidRPr="00C951DA">
        <w:rPr>
          <w:rFonts w:ascii="Tahoma" w:hAnsi="Tahoma" w:cs="Tahoma"/>
          <w:color w:val="632423" w:themeColor="accent2" w:themeShade="80"/>
        </w:rPr>
        <w:t>1.</w:t>
      </w:r>
      <w:r w:rsidRPr="00C951DA">
        <w:rPr>
          <w:rFonts w:ascii="Tahoma" w:hAnsi="Tahoma" w:cs="Tahoma"/>
          <w:i/>
          <w:color w:val="632423" w:themeColor="accent2" w:themeShade="80"/>
        </w:rPr>
        <w:t xml:space="preserve"> Chỉ tôn thờ một Thiên Chúa (tiếng Á Rập là Allah).</w:t>
      </w:r>
    </w:p>
    <w:p w:rsidR="00120105" w:rsidRPr="00C951DA" w:rsidRDefault="00120105" w:rsidP="00120105">
      <w:pPr>
        <w:shd w:val="clear" w:color="auto" w:fill="FFFFFF"/>
        <w:spacing w:after="120" w:line="360" w:lineRule="auto"/>
        <w:ind w:left="765"/>
        <w:jc w:val="both"/>
        <w:rPr>
          <w:rFonts w:ascii="Tahoma" w:hAnsi="Tahoma" w:cs="Tahoma"/>
          <w:i/>
          <w:color w:val="632423" w:themeColor="accent2" w:themeShade="80"/>
        </w:rPr>
      </w:pPr>
      <w:r w:rsidRPr="00C951DA">
        <w:rPr>
          <w:rFonts w:ascii="Tahoma" w:hAnsi="Tahoma" w:cs="Tahoma"/>
          <w:color w:val="632423" w:themeColor="accent2" w:themeShade="80"/>
        </w:rPr>
        <w:t>2.</w:t>
      </w:r>
      <w:r w:rsidRPr="00C951DA">
        <w:rPr>
          <w:rFonts w:ascii="Tahoma" w:hAnsi="Tahoma" w:cs="Tahoma"/>
          <w:i/>
          <w:color w:val="632423" w:themeColor="accent2" w:themeShade="80"/>
        </w:rPr>
        <w:t xml:space="preserve"> Vinh danh và kính trọng cha mẹ.</w:t>
      </w:r>
    </w:p>
    <w:p w:rsidR="00120105" w:rsidRPr="00C951DA" w:rsidRDefault="00120105" w:rsidP="00120105">
      <w:pPr>
        <w:shd w:val="clear" w:color="auto" w:fill="FFFFFF"/>
        <w:spacing w:after="120" w:line="360" w:lineRule="auto"/>
        <w:ind w:left="765"/>
        <w:jc w:val="both"/>
        <w:rPr>
          <w:rFonts w:ascii="Tahoma" w:hAnsi="Tahoma" w:cs="Tahoma"/>
          <w:i/>
          <w:color w:val="632423" w:themeColor="accent2" w:themeShade="80"/>
        </w:rPr>
      </w:pPr>
      <w:r w:rsidRPr="00C951DA">
        <w:rPr>
          <w:rFonts w:ascii="Tahoma" w:hAnsi="Tahoma" w:cs="Tahoma"/>
          <w:color w:val="632423" w:themeColor="accent2" w:themeShade="80"/>
        </w:rPr>
        <w:t>3.</w:t>
      </w:r>
      <w:r w:rsidRPr="00C951DA">
        <w:rPr>
          <w:rFonts w:ascii="Tahoma" w:hAnsi="Tahoma" w:cs="Tahoma"/>
          <w:i/>
          <w:color w:val="632423" w:themeColor="accent2" w:themeShade="80"/>
        </w:rPr>
        <w:t xml:space="preserve"> Tôn trọng quyền của người khác.</w:t>
      </w:r>
    </w:p>
    <w:p w:rsidR="00120105" w:rsidRPr="00C951DA" w:rsidRDefault="00120105" w:rsidP="00120105">
      <w:pPr>
        <w:shd w:val="clear" w:color="auto" w:fill="FFFFFF"/>
        <w:spacing w:after="120" w:line="360" w:lineRule="auto"/>
        <w:ind w:left="765"/>
        <w:jc w:val="both"/>
        <w:rPr>
          <w:rFonts w:ascii="Tahoma" w:hAnsi="Tahoma" w:cs="Tahoma"/>
          <w:i/>
          <w:color w:val="632423" w:themeColor="accent2" w:themeShade="80"/>
        </w:rPr>
      </w:pPr>
      <w:r w:rsidRPr="00C951DA">
        <w:rPr>
          <w:rFonts w:ascii="Tahoma" w:hAnsi="Tahoma" w:cs="Tahoma"/>
          <w:color w:val="632423" w:themeColor="accent2" w:themeShade="80"/>
        </w:rPr>
        <w:t>4.</w:t>
      </w:r>
      <w:r w:rsidRPr="00C951DA">
        <w:rPr>
          <w:rFonts w:ascii="Tahoma" w:hAnsi="Tahoma" w:cs="Tahoma"/>
          <w:i/>
          <w:color w:val="632423" w:themeColor="accent2" w:themeShade="80"/>
        </w:rPr>
        <w:t xml:space="preserve"> Hãy bố thí rộng rãi cho người nghèo.</w:t>
      </w:r>
    </w:p>
    <w:p w:rsidR="00120105" w:rsidRPr="00C951DA" w:rsidRDefault="00120105" w:rsidP="00120105">
      <w:pPr>
        <w:shd w:val="clear" w:color="auto" w:fill="FFFFFF"/>
        <w:spacing w:after="120" w:line="360" w:lineRule="auto"/>
        <w:ind w:left="765"/>
        <w:jc w:val="both"/>
        <w:rPr>
          <w:rFonts w:ascii="Tahoma" w:hAnsi="Tahoma" w:cs="Tahoma"/>
          <w:color w:val="632423" w:themeColor="accent2" w:themeShade="80"/>
        </w:rPr>
      </w:pPr>
      <w:r w:rsidRPr="00C951DA">
        <w:rPr>
          <w:rFonts w:ascii="Tahoma" w:hAnsi="Tahoma" w:cs="Tahoma"/>
          <w:color w:val="632423" w:themeColor="accent2" w:themeShade="80"/>
        </w:rPr>
        <w:t>5.</w:t>
      </w:r>
      <w:r w:rsidRPr="00C951DA">
        <w:rPr>
          <w:rFonts w:ascii="Tahoma" w:hAnsi="Tahoma" w:cs="Tahoma"/>
          <w:i/>
          <w:color w:val="632423" w:themeColor="accent2" w:themeShade="80"/>
        </w:rPr>
        <w:t xml:space="preserve"> Cấm giết người, ngoại trừ trường hợp đặc biệt </w:t>
      </w:r>
      <w:r w:rsidRPr="00C951DA">
        <w:rPr>
          <w:rFonts w:ascii="Tahoma" w:hAnsi="Tahoma" w:cs="Tahoma"/>
          <w:color w:val="632423" w:themeColor="accent2" w:themeShade="80"/>
        </w:rPr>
        <w:t>(*).</w:t>
      </w:r>
    </w:p>
    <w:p w:rsidR="00120105" w:rsidRPr="00C951DA" w:rsidRDefault="00120105" w:rsidP="00120105">
      <w:pPr>
        <w:shd w:val="clear" w:color="auto" w:fill="FFFFFF"/>
        <w:spacing w:after="120" w:line="360" w:lineRule="auto"/>
        <w:ind w:left="765"/>
        <w:jc w:val="both"/>
        <w:rPr>
          <w:rFonts w:ascii="Tahoma" w:hAnsi="Tahoma" w:cs="Tahoma"/>
          <w:i/>
          <w:color w:val="632423" w:themeColor="accent2" w:themeShade="80"/>
        </w:rPr>
      </w:pPr>
      <w:r w:rsidRPr="00C951DA">
        <w:rPr>
          <w:rFonts w:ascii="Tahoma" w:hAnsi="Tahoma" w:cs="Tahoma"/>
          <w:color w:val="632423" w:themeColor="accent2" w:themeShade="80"/>
        </w:rPr>
        <w:t>6.</w:t>
      </w:r>
      <w:r w:rsidRPr="00C951DA">
        <w:rPr>
          <w:rFonts w:ascii="Tahoma" w:hAnsi="Tahoma" w:cs="Tahoma"/>
          <w:i/>
          <w:color w:val="632423" w:themeColor="accent2" w:themeShade="80"/>
        </w:rPr>
        <w:t xml:space="preserve"> Cấm ngoại tình.</w:t>
      </w:r>
    </w:p>
    <w:p w:rsidR="00120105" w:rsidRPr="00C951DA" w:rsidRDefault="00120105" w:rsidP="00120105">
      <w:pPr>
        <w:shd w:val="clear" w:color="auto" w:fill="FFFFFF"/>
        <w:spacing w:after="120" w:line="360" w:lineRule="auto"/>
        <w:ind w:left="765"/>
        <w:jc w:val="both"/>
        <w:rPr>
          <w:rFonts w:ascii="Tahoma" w:hAnsi="Tahoma" w:cs="Tahoma"/>
          <w:i/>
          <w:color w:val="632423" w:themeColor="accent2" w:themeShade="80"/>
        </w:rPr>
      </w:pPr>
      <w:r w:rsidRPr="00C951DA">
        <w:rPr>
          <w:rFonts w:ascii="Tahoma" w:hAnsi="Tahoma" w:cs="Tahoma"/>
          <w:color w:val="632423" w:themeColor="accent2" w:themeShade="80"/>
        </w:rPr>
        <w:t>7.</w:t>
      </w:r>
      <w:r w:rsidRPr="00C951DA">
        <w:rPr>
          <w:rFonts w:ascii="Tahoma" w:hAnsi="Tahoma" w:cs="Tahoma"/>
          <w:i/>
          <w:color w:val="632423" w:themeColor="accent2" w:themeShade="80"/>
        </w:rPr>
        <w:t xml:space="preserve"> Hãy bảo vệ và chu cấp trẻ mồ côi.</w:t>
      </w:r>
    </w:p>
    <w:p w:rsidR="00120105" w:rsidRPr="00C951DA" w:rsidRDefault="00120105" w:rsidP="00120105">
      <w:pPr>
        <w:shd w:val="clear" w:color="auto" w:fill="FFFFFF"/>
        <w:spacing w:after="120" w:line="360" w:lineRule="auto"/>
        <w:ind w:left="765"/>
        <w:jc w:val="both"/>
        <w:rPr>
          <w:rFonts w:ascii="Tahoma" w:hAnsi="Tahoma" w:cs="Tahoma"/>
          <w:i/>
          <w:color w:val="632423" w:themeColor="accent2" w:themeShade="80"/>
        </w:rPr>
      </w:pPr>
      <w:r w:rsidRPr="00C951DA">
        <w:rPr>
          <w:rFonts w:ascii="Tahoma" w:hAnsi="Tahoma" w:cs="Tahoma"/>
          <w:color w:val="632423" w:themeColor="accent2" w:themeShade="80"/>
        </w:rPr>
        <w:t>8.</w:t>
      </w:r>
      <w:r w:rsidRPr="00C951DA">
        <w:rPr>
          <w:rFonts w:ascii="Tahoma" w:hAnsi="Tahoma" w:cs="Tahoma"/>
          <w:i/>
          <w:color w:val="632423" w:themeColor="accent2" w:themeShade="80"/>
        </w:rPr>
        <w:t xml:space="preserve"> Hãy cư xử công bằng với mọi người.</w:t>
      </w:r>
    </w:p>
    <w:p w:rsidR="00120105" w:rsidRPr="00C951DA" w:rsidRDefault="00120105" w:rsidP="00120105">
      <w:pPr>
        <w:shd w:val="clear" w:color="auto" w:fill="FFFFFF"/>
        <w:spacing w:after="120" w:line="360" w:lineRule="auto"/>
        <w:ind w:left="765"/>
        <w:jc w:val="both"/>
        <w:rPr>
          <w:rFonts w:ascii="Tahoma" w:hAnsi="Tahoma" w:cs="Tahoma"/>
          <w:i/>
          <w:color w:val="632423" w:themeColor="accent2" w:themeShade="80"/>
        </w:rPr>
      </w:pPr>
      <w:r w:rsidRPr="00C951DA">
        <w:rPr>
          <w:rFonts w:ascii="Tahoma" w:hAnsi="Tahoma" w:cs="Tahoma"/>
          <w:color w:val="632423" w:themeColor="accent2" w:themeShade="80"/>
        </w:rPr>
        <w:t>9.</w:t>
      </w:r>
      <w:r w:rsidRPr="00C951DA">
        <w:rPr>
          <w:rFonts w:ascii="Tahoma" w:hAnsi="Tahoma" w:cs="Tahoma"/>
          <w:i/>
          <w:color w:val="632423" w:themeColor="accent2" w:themeShade="80"/>
        </w:rPr>
        <w:t xml:space="preserve"> Hãy trong sạch trong tình cảm và tinh thần.</w:t>
      </w:r>
    </w:p>
    <w:p w:rsidR="00120105" w:rsidRPr="00C951DA" w:rsidRDefault="00120105" w:rsidP="00120105">
      <w:pPr>
        <w:shd w:val="clear" w:color="auto" w:fill="FFFFFF"/>
        <w:spacing w:after="120" w:line="360" w:lineRule="auto"/>
        <w:ind w:left="760"/>
        <w:jc w:val="both"/>
        <w:rPr>
          <w:rFonts w:ascii="Tahoma" w:hAnsi="Tahoma" w:cs="Tahoma"/>
          <w:i/>
          <w:color w:val="632423" w:themeColor="accent2" w:themeShade="80"/>
        </w:rPr>
      </w:pPr>
      <w:r w:rsidRPr="00C951DA">
        <w:rPr>
          <w:rFonts w:ascii="Tahoma" w:hAnsi="Tahoma" w:cs="Tahoma"/>
          <w:color w:val="632423" w:themeColor="accent2" w:themeShade="80"/>
        </w:rPr>
        <w:t>10.</w:t>
      </w:r>
      <w:r w:rsidRPr="00C951DA">
        <w:rPr>
          <w:rFonts w:ascii="Tahoma" w:hAnsi="Tahoma" w:cs="Tahoma"/>
          <w:i/>
          <w:color w:val="632423" w:themeColor="accent2" w:themeShade="80"/>
        </w:rPr>
        <w:t xml:space="preserve"> Hãy khiêm tốn</w:t>
      </w:r>
    </w:p>
    <w:p w:rsidR="00120105" w:rsidRPr="001D50C6" w:rsidRDefault="00120105" w:rsidP="00120105">
      <w:pPr>
        <w:pStyle w:val="NormalWeb"/>
        <w:shd w:val="clear" w:color="auto" w:fill="FFFFFF"/>
        <w:spacing w:before="0" w:beforeAutospacing="0" w:after="0" w:afterAutospacing="0" w:line="360" w:lineRule="auto"/>
        <w:jc w:val="both"/>
        <w:rPr>
          <w:rFonts w:ascii="Tahoma" w:hAnsi="Tahoma" w:cs="Tahoma"/>
          <w:color w:val="002060"/>
        </w:rPr>
      </w:pPr>
      <w:r w:rsidRPr="001D50C6">
        <w:rPr>
          <w:rFonts w:ascii="Tahoma" w:hAnsi="Tahoma" w:cs="Tahoma"/>
          <w:color w:val="002060"/>
        </w:rPr>
        <w:t>--------------</w:t>
      </w:r>
    </w:p>
    <w:p w:rsidR="00120105" w:rsidRPr="00695269" w:rsidRDefault="00120105" w:rsidP="00120105">
      <w:pPr>
        <w:pStyle w:val="NormalWeb"/>
        <w:shd w:val="clear" w:color="auto" w:fill="FFFFFF"/>
        <w:spacing w:before="0" w:beforeAutospacing="0" w:after="0" w:afterAutospacing="0" w:line="360" w:lineRule="auto"/>
        <w:jc w:val="both"/>
        <w:rPr>
          <w:rFonts w:ascii="Tahoma" w:hAnsi="Tahoma" w:cs="Tahoma"/>
          <w:color w:val="002060"/>
        </w:rPr>
      </w:pPr>
      <w:r w:rsidRPr="00126226">
        <w:rPr>
          <w:rFonts w:ascii="Tahoma" w:hAnsi="Tahoma" w:cs="Tahoma"/>
          <w:color w:val="7030A0"/>
          <w:sz w:val="22"/>
          <w:szCs w:val="22"/>
        </w:rPr>
        <w:t>(*)</w:t>
      </w:r>
      <w:r>
        <w:rPr>
          <w:rFonts w:ascii="Tahoma" w:hAnsi="Tahoma" w:cs="Tahoma"/>
          <w:color w:val="7030A0"/>
          <w:sz w:val="22"/>
          <w:szCs w:val="22"/>
        </w:rPr>
        <w:t xml:space="preserve"> </w:t>
      </w:r>
      <w:r w:rsidRPr="009303DF">
        <w:rPr>
          <w:rFonts w:ascii="Tahoma" w:hAnsi="Tahoma" w:cs="Tahoma"/>
          <w:b/>
          <w:color w:val="7030A0"/>
          <w:sz w:val="22"/>
          <w:szCs w:val="22"/>
          <w:u w:val="single"/>
        </w:rPr>
        <w:t>Chú thích</w:t>
      </w:r>
      <w:r w:rsidRPr="009303DF">
        <w:rPr>
          <w:rFonts w:ascii="Tahoma" w:hAnsi="Tahoma" w:cs="Tahoma"/>
          <w:b/>
          <w:color w:val="7030A0"/>
          <w:sz w:val="22"/>
          <w:szCs w:val="22"/>
        </w:rPr>
        <w:t>:</w:t>
      </w:r>
      <w:r w:rsidRPr="00695269">
        <w:rPr>
          <w:rFonts w:ascii="Tahoma" w:hAnsi="Tahoma" w:cs="Tahoma"/>
          <w:color w:val="002060"/>
        </w:rPr>
        <w:t xml:space="preserve">  </w:t>
      </w:r>
    </w:p>
    <w:p w:rsidR="00120105" w:rsidRPr="009303DF" w:rsidRDefault="00120105" w:rsidP="00120105">
      <w:pPr>
        <w:pStyle w:val="NormalWeb"/>
        <w:shd w:val="clear" w:color="auto" w:fill="FFFFFF"/>
        <w:spacing w:before="0" w:beforeAutospacing="0" w:after="0" w:afterAutospacing="0" w:line="360" w:lineRule="auto"/>
        <w:jc w:val="both"/>
        <w:rPr>
          <w:rFonts w:ascii="Tahoma" w:hAnsi="Tahoma" w:cs="Tahoma"/>
          <w:color w:val="7030A0"/>
          <w:sz w:val="20"/>
          <w:szCs w:val="20"/>
        </w:rPr>
      </w:pPr>
      <w:r w:rsidRPr="009303DF">
        <w:rPr>
          <w:rFonts w:ascii="Tahoma" w:hAnsi="Tahoma" w:cs="Tahoma"/>
          <w:color w:val="7030A0"/>
          <w:sz w:val="20"/>
          <w:szCs w:val="20"/>
        </w:rPr>
        <w:t>Trường hợp đặc biệt được phép giết người mà không bị trọng tội là:</w:t>
      </w:r>
      <w:r w:rsidRPr="009303DF">
        <w:rPr>
          <w:rFonts w:ascii="Tahoma" w:hAnsi="Tahoma" w:cs="Tahoma"/>
          <w:color w:val="7030A0"/>
          <w:sz w:val="20"/>
          <w:szCs w:val="20"/>
        </w:rPr>
        <w:tab/>
      </w:r>
    </w:p>
    <w:p w:rsidR="00120105" w:rsidRPr="009303DF" w:rsidRDefault="00120105" w:rsidP="00120105">
      <w:pPr>
        <w:pStyle w:val="NormalWeb"/>
        <w:shd w:val="clear" w:color="auto" w:fill="FFFFFF"/>
        <w:spacing w:before="0" w:beforeAutospacing="0" w:after="120" w:afterAutospacing="0" w:line="360" w:lineRule="auto"/>
        <w:ind w:firstLine="720"/>
        <w:jc w:val="both"/>
        <w:rPr>
          <w:rFonts w:ascii="Tahoma" w:hAnsi="Tahoma" w:cs="Tahoma"/>
          <w:color w:val="7030A0"/>
          <w:sz w:val="20"/>
          <w:szCs w:val="20"/>
        </w:rPr>
      </w:pPr>
      <w:r w:rsidRPr="009303DF">
        <w:rPr>
          <w:rFonts w:ascii="Tahoma" w:hAnsi="Tahoma" w:cs="Tahoma"/>
          <w:color w:val="7030A0"/>
          <w:sz w:val="20"/>
          <w:szCs w:val="20"/>
        </w:rPr>
        <w:t>1) Trong khi kháng cự hoặc chiến đấu chống lại những kẻ lùng giết người đạo mình nhằm cưỡng bách bỏ đạo. Nhưng nếu chiến thắng, phải noi gương thiên sứ Muhammad, tha thứ và đối xử nhân đạo với phần đông kẻ bại trận.</w:t>
      </w:r>
    </w:p>
    <w:p w:rsidR="00120105" w:rsidRPr="009303DF" w:rsidRDefault="00120105" w:rsidP="00120105">
      <w:pPr>
        <w:pStyle w:val="NormalWeb"/>
        <w:shd w:val="clear" w:color="auto" w:fill="FFFFFF"/>
        <w:spacing w:before="0" w:beforeAutospacing="0" w:after="360" w:afterAutospacing="0" w:line="360" w:lineRule="auto"/>
        <w:ind w:firstLine="720"/>
        <w:jc w:val="both"/>
        <w:rPr>
          <w:rFonts w:ascii="Tahoma" w:hAnsi="Tahoma" w:cs="Tahoma"/>
          <w:color w:val="7030A0"/>
          <w:sz w:val="20"/>
          <w:szCs w:val="20"/>
        </w:rPr>
      </w:pPr>
      <w:r w:rsidRPr="009303DF">
        <w:rPr>
          <w:rFonts w:ascii="Tahoma" w:hAnsi="Tahoma" w:cs="Tahoma"/>
          <w:color w:val="7030A0"/>
          <w:sz w:val="20"/>
          <w:szCs w:val="20"/>
        </w:rPr>
        <w:t>2) Giết những tên sát nhân để trừ hại cho dân lành.</w:t>
      </w:r>
    </w:p>
    <w:p w:rsidR="00120105" w:rsidRPr="00794392" w:rsidRDefault="00120105" w:rsidP="00120105">
      <w:pPr>
        <w:pStyle w:val="NormalWeb"/>
        <w:shd w:val="clear" w:color="auto" w:fill="FFFFFF"/>
        <w:spacing w:before="0" w:beforeAutospacing="0" w:after="120" w:afterAutospacing="0" w:line="360" w:lineRule="auto"/>
        <w:ind w:firstLine="408"/>
        <w:jc w:val="both"/>
        <w:rPr>
          <w:rFonts w:ascii="Verdana" w:hAnsi="Verdana" w:cs="Tahoma"/>
          <w:color w:val="002060"/>
        </w:rPr>
      </w:pPr>
      <w:r w:rsidRPr="00794392">
        <w:rPr>
          <w:rFonts w:ascii="Verdana" w:hAnsi="Verdana" w:cs="Tahoma"/>
          <w:b/>
          <w:color w:val="0070C0"/>
          <w:sz w:val="22"/>
          <w:szCs w:val="22"/>
        </w:rPr>
        <w:t>- Năm điều dạy của đạo Hồi</w:t>
      </w:r>
      <w:r w:rsidRPr="00794392">
        <w:rPr>
          <w:rFonts w:ascii="Verdana" w:hAnsi="Verdana" w:cs="Tahoma"/>
          <w:color w:val="002060"/>
        </w:rPr>
        <w:t>:</w:t>
      </w:r>
    </w:p>
    <w:p w:rsidR="00120105" w:rsidRPr="00695269" w:rsidRDefault="00120105" w:rsidP="00120105">
      <w:pPr>
        <w:shd w:val="clear" w:color="auto" w:fill="FFFFFF"/>
        <w:spacing w:after="120" w:line="360" w:lineRule="auto"/>
        <w:ind w:firstLine="408"/>
        <w:jc w:val="both"/>
        <w:rPr>
          <w:rFonts w:ascii="Tahoma" w:hAnsi="Tahoma" w:cs="Tahoma"/>
          <w:color w:val="002060"/>
          <w:sz w:val="24"/>
          <w:szCs w:val="24"/>
        </w:rPr>
      </w:pPr>
      <w:r>
        <w:rPr>
          <w:rFonts w:ascii="Tahoma" w:hAnsi="Tahoma" w:cs="Tahoma"/>
          <w:color w:val="002060"/>
          <w:sz w:val="24"/>
          <w:szCs w:val="24"/>
        </w:rPr>
        <w:t xml:space="preserve">1. </w:t>
      </w:r>
      <w:r w:rsidRPr="00695269">
        <w:rPr>
          <w:rFonts w:ascii="Tahoma" w:hAnsi="Tahoma" w:cs="Tahoma"/>
          <w:color w:val="002060"/>
          <w:sz w:val="24"/>
          <w:szCs w:val="24"/>
        </w:rPr>
        <w:t>Tuyên đọc câu Kalimah Sahadah:</w:t>
      </w:r>
      <w:r w:rsidRPr="00695269">
        <w:rPr>
          <w:rStyle w:val="apple-converted-space"/>
          <w:rFonts w:ascii="Tahoma" w:hAnsi="Tahoma" w:cs="Tahoma"/>
          <w:color w:val="002060"/>
          <w:sz w:val="24"/>
          <w:szCs w:val="24"/>
        </w:rPr>
        <w:t> </w:t>
      </w:r>
      <w:r w:rsidRPr="00695269">
        <w:rPr>
          <w:rFonts w:ascii="Tahoma" w:hAnsi="Tahoma" w:cs="Tahoma"/>
          <w:i/>
          <w:iCs/>
          <w:color w:val="002060"/>
          <w:sz w:val="24"/>
          <w:szCs w:val="24"/>
        </w:rPr>
        <w:t>Ash Ha Du Allah Ila Ha Il Lallah Wa Ash ha du an na Muhammader rosu Lullah</w:t>
      </w:r>
      <w:r w:rsidRPr="00695269">
        <w:rPr>
          <w:rFonts w:ascii="Tahoma" w:hAnsi="Tahoma" w:cs="Tahoma"/>
          <w:color w:val="002060"/>
          <w:sz w:val="24"/>
          <w:szCs w:val="24"/>
        </w:rPr>
        <w:t>, có nghĩa Tôi công nhận Allah là thượng đế duy nhất và ngoài ra không có ai khác cả và tôi công nhận Muhammad là vị sứ giả cuối cùng của Ngài</w:t>
      </w:r>
    </w:p>
    <w:p w:rsidR="00120105" w:rsidRPr="00695269" w:rsidRDefault="00120105" w:rsidP="00120105">
      <w:pPr>
        <w:shd w:val="clear" w:color="auto" w:fill="FFFFFF"/>
        <w:spacing w:after="120" w:line="360" w:lineRule="auto"/>
        <w:ind w:firstLine="408"/>
        <w:jc w:val="both"/>
        <w:rPr>
          <w:rFonts w:ascii="Tahoma" w:hAnsi="Tahoma" w:cs="Tahoma"/>
          <w:color w:val="002060"/>
          <w:sz w:val="24"/>
          <w:szCs w:val="24"/>
        </w:rPr>
      </w:pPr>
      <w:r>
        <w:rPr>
          <w:rFonts w:ascii="Tahoma" w:hAnsi="Tahoma" w:cs="Tahoma"/>
          <w:color w:val="002060"/>
          <w:sz w:val="24"/>
          <w:szCs w:val="24"/>
        </w:rPr>
        <w:lastRenderedPageBreak/>
        <w:t xml:space="preserve">2. </w:t>
      </w:r>
      <w:r w:rsidRPr="00695269">
        <w:rPr>
          <w:rFonts w:ascii="Tahoma" w:hAnsi="Tahoma" w:cs="Tahoma"/>
          <w:color w:val="002060"/>
          <w:sz w:val="24"/>
          <w:szCs w:val="24"/>
        </w:rPr>
        <w:t>Cầu nguyện ngày năm lần: Buổi bình minh, trưa, xế trưa, buổi hoàng hôn và tối.</w:t>
      </w:r>
    </w:p>
    <w:p w:rsidR="00120105" w:rsidRPr="00695269" w:rsidRDefault="00120105" w:rsidP="00120105">
      <w:pPr>
        <w:shd w:val="clear" w:color="auto" w:fill="FFFFFF"/>
        <w:spacing w:after="120" w:line="360" w:lineRule="auto"/>
        <w:ind w:firstLine="408"/>
        <w:jc w:val="both"/>
        <w:rPr>
          <w:rFonts w:ascii="Tahoma" w:hAnsi="Tahoma" w:cs="Tahoma"/>
          <w:color w:val="002060"/>
          <w:sz w:val="24"/>
          <w:szCs w:val="24"/>
        </w:rPr>
      </w:pPr>
      <w:r>
        <w:rPr>
          <w:rFonts w:ascii="Tahoma" w:hAnsi="Tahoma" w:cs="Tahoma"/>
          <w:color w:val="002060"/>
          <w:sz w:val="24"/>
          <w:szCs w:val="24"/>
        </w:rPr>
        <w:t xml:space="preserve">3. </w:t>
      </w:r>
      <w:r w:rsidRPr="00695269">
        <w:rPr>
          <w:rFonts w:ascii="Tahoma" w:hAnsi="Tahoma" w:cs="Tahoma"/>
          <w:color w:val="002060"/>
          <w:sz w:val="24"/>
          <w:szCs w:val="24"/>
        </w:rPr>
        <w:t>Bố thí.</w:t>
      </w:r>
    </w:p>
    <w:p w:rsidR="00120105" w:rsidRPr="00695269" w:rsidRDefault="00120105" w:rsidP="00120105">
      <w:pPr>
        <w:shd w:val="clear" w:color="auto" w:fill="FFFFFF"/>
        <w:spacing w:after="120" w:line="360" w:lineRule="auto"/>
        <w:ind w:firstLine="408"/>
        <w:jc w:val="both"/>
        <w:rPr>
          <w:rFonts w:ascii="Tahoma" w:hAnsi="Tahoma" w:cs="Tahoma"/>
          <w:color w:val="002060"/>
          <w:sz w:val="24"/>
          <w:szCs w:val="24"/>
        </w:rPr>
      </w:pPr>
      <w:r>
        <w:rPr>
          <w:rFonts w:ascii="Tahoma" w:hAnsi="Tahoma" w:cs="Tahoma"/>
          <w:color w:val="002060"/>
          <w:sz w:val="24"/>
          <w:szCs w:val="24"/>
        </w:rPr>
        <w:t xml:space="preserve">4. </w:t>
      </w:r>
      <w:r w:rsidRPr="00695269">
        <w:rPr>
          <w:rFonts w:ascii="Tahoma" w:hAnsi="Tahoma" w:cs="Tahoma"/>
          <w:color w:val="002060"/>
          <w:sz w:val="24"/>
          <w:szCs w:val="24"/>
        </w:rPr>
        <w:t>Nhịn chay tháng Ramadan.</w:t>
      </w:r>
    </w:p>
    <w:p w:rsidR="00120105" w:rsidRDefault="00120105" w:rsidP="00120105">
      <w:pPr>
        <w:shd w:val="clear" w:color="auto" w:fill="FFFFFF"/>
        <w:spacing w:after="0" w:line="360" w:lineRule="auto"/>
        <w:ind w:firstLine="408"/>
        <w:jc w:val="both"/>
        <w:rPr>
          <w:rFonts w:ascii="Tahoma" w:hAnsi="Tahoma" w:cs="Tahoma"/>
          <w:color w:val="002060"/>
          <w:sz w:val="24"/>
          <w:szCs w:val="24"/>
        </w:rPr>
      </w:pPr>
      <w:r>
        <w:rPr>
          <w:rFonts w:ascii="Tahoma" w:hAnsi="Tahoma" w:cs="Tahoma"/>
          <w:color w:val="002060"/>
          <w:sz w:val="24"/>
          <w:szCs w:val="24"/>
        </w:rPr>
        <w:t xml:space="preserve">6. </w:t>
      </w:r>
      <w:r w:rsidRPr="00695269">
        <w:rPr>
          <w:rFonts w:ascii="Tahoma" w:hAnsi="Tahoma" w:cs="Tahoma"/>
          <w:color w:val="002060"/>
          <w:sz w:val="24"/>
          <w:szCs w:val="24"/>
        </w:rPr>
        <w:t>Hành hương tại Mecca.</w:t>
      </w:r>
    </w:p>
    <w:p w:rsidR="00120105" w:rsidRPr="00695269" w:rsidRDefault="00120105" w:rsidP="00120105">
      <w:pPr>
        <w:shd w:val="clear" w:color="auto" w:fill="FFFFFF"/>
        <w:spacing w:after="0" w:line="360" w:lineRule="auto"/>
        <w:jc w:val="both"/>
        <w:rPr>
          <w:rFonts w:ascii="Tahoma" w:hAnsi="Tahoma" w:cs="Tahoma"/>
          <w:color w:val="002060"/>
          <w:sz w:val="24"/>
          <w:szCs w:val="24"/>
        </w:rPr>
      </w:pPr>
      <w:r>
        <w:rPr>
          <w:rFonts w:ascii="Tahoma" w:hAnsi="Tahoma" w:cs="Tahoma"/>
          <w:color w:val="002060"/>
          <w:sz w:val="24"/>
          <w:szCs w:val="24"/>
        </w:rPr>
        <w:t>---------------</w:t>
      </w:r>
    </w:p>
    <w:p w:rsidR="00120105" w:rsidRPr="006E7EE0" w:rsidRDefault="00120105" w:rsidP="00120105">
      <w:pPr>
        <w:shd w:val="clear" w:color="auto" w:fill="FFFFFF"/>
        <w:spacing w:after="120" w:line="360" w:lineRule="auto"/>
        <w:jc w:val="both"/>
        <w:rPr>
          <w:rFonts w:ascii="Tahoma" w:hAnsi="Tahoma" w:cs="Tahoma"/>
          <w:color w:val="7030A0"/>
          <w:sz w:val="20"/>
          <w:szCs w:val="20"/>
        </w:rPr>
      </w:pPr>
      <w:r w:rsidRPr="00AE31FC">
        <w:rPr>
          <w:rFonts w:ascii="Tahoma" w:hAnsi="Tahoma" w:cs="Tahoma"/>
          <w:b/>
          <w:color w:val="7030A0"/>
          <w:u w:val="single"/>
        </w:rPr>
        <w:t>Chú thích</w:t>
      </w:r>
      <w:r w:rsidRPr="00AE31FC">
        <w:rPr>
          <w:rFonts w:ascii="Tahoma" w:hAnsi="Tahoma" w:cs="Tahoma"/>
          <w:b/>
          <w:color w:val="7030A0"/>
        </w:rPr>
        <w:t>:</w:t>
      </w:r>
      <w:r w:rsidRPr="00AE31FC">
        <w:rPr>
          <w:rFonts w:ascii="Tahoma" w:hAnsi="Tahoma" w:cs="Tahoma"/>
          <w:color w:val="7030A0"/>
          <w:sz w:val="24"/>
          <w:szCs w:val="24"/>
        </w:rPr>
        <w:t xml:space="preserve">  </w:t>
      </w:r>
      <w:r w:rsidRPr="006E7EE0">
        <w:rPr>
          <w:rFonts w:ascii="Tahoma" w:hAnsi="Tahoma" w:cs="Tahoma"/>
          <w:color w:val="7030A0"/>
          <w:sz w:val="20"/>
          <w:szCs w:val="20"/>
        </w:rPr>
        <w:t xml:space="preserve">Một số chi tiết của 10 điều răn và 5 điều dạy nói trên. </w:t>
      </w:r>
    </w:p>
    <w:p w:rsidR="00120105" w:rsidRPr="006E7EE0" w:rsidRDefault="00120105" w:rsidP="00120105">
      <w:pPr>
        <w:numPr>
          <w:ilvl w:val="0"/>
          <w:numId w:val="10"/>
        </w:numPr>
        <w:shd w:val="clear" w:color="auto" w:fill="FFFFFF"/>
        <w:spacing w:after="0" w:line="360" w:lineRule="auto"/>
        <w:ind w:left="384"/>
        <w:jc w:val="both"/>
        <w:rPr>
          <w:rFonts w:ascii="Tahoma" w:hAnsi="Tahoma" w:cs="Tahoma"/>
          <w:color w:val="7030A0"/>
          <w:sz w:val="20"/>
          <w:szCs w:val="20"/>
        </w:rPr>
      </w:pPr>
      <w:r w:rsidRPr="006E7EE0">
        <w:rPr>
          <w:rFonts w:ascii="Tahoma" w:hAnsi="Tahoma" w:cs="Tahoma"/>
          <w:color w:val="7030A0"/>
          <w:sz w:val="20"/>
          <w:szCs w:val="20"/>
        </w:rPr>
        <w:t>Một lần trong đời, họ phải hành hương về thánh địa</w:t>
      </w:r>
      <w:r w:rsidRPr="006E7EE0">
        <w:rPr>
          <w:rStyle w:val="apple-converted-space"/>
          <w:rFonts w:ascii="Tahoma" w:hAnsi="Tahoma" w:cs="Tahoma"/>
          <w:color w:val="7030A0"/>
          <w:sz w:val="20"/>
          <w:szCs w:val="20"/>
        </w:rPr>
        <w:t> </w:t>
      </w:r>
      <w:hyperlink r:id="rId140" w:tooltip="Mecca" w:history="1">
        <w:r w:rsidRPr="006E7EE0">
          <w:rPr>
            <w:rStyle w:val="Hyperlink"/>
            <w:rFonts w:ascii="Tahoma" w:hAnsi="Tahoma" w:cs="Tahoma"/>
            <w:color w:val="7030A0"/>
            <w:sz w:val="20"/>
            <w:szCs w:val="20"/>
          </w:rPr>
          <w:t>Mecca</w:t>
        </w:r>
      </w:hyperlink>
      <w:r w:rsidRPr="006E7EE0">
        <w:rPr>
          <w:rFonts w:ascii="Tahoma" w:hAnsi="Tahoma" w:cs="Tahoma"/>
          <w:color w:val="7030A0"/>
          <w:sz w:val="20"/>
          <w:szCs w:val="20"/>
        </w:rPr>
        <w:t>, nhưng với điều kiện họ không vay mượn hay xin phí tổn. Trước khi đi, họ phải lo cho gia đình vợ con đầy đủ những nhu cầu cần thiết trong thời gian họ vắng mặt hành hương.</w:t>
      </w:r>
    </w:p>
    <w:p w:rsidR="00120105" w:rsidRPr="006E7EE0" w:rsidRDefault="00120105" w:rsidP="00120105">
      <w:pPr>
        <w:numPr>
          <w:ilvl w:val="0"/>
          <w:numId w:val="10"/>
        </w:numPr>
        <w:shd w:val="clear" w:color="auto" w:fill="FFFFFF"/>
        <w:spacing w:before="100" w:beforeAutospacing="1" w:after="24" w:line="360" w:lineRule="auto"/>
        <w:ind w:left="384"/>
        <w:jc w:val="both"/>
        <w:rPr>
          <w:rFonts w:ascii="Tahoma" w:hAnsi="Tahoma" w:cs="Tahoma"/>
          <w:color w:val="7030A0"/>
          <w:sz w:val="20"/>
          <w:szCs w:val="20"/>
        </w:rPr>
      </w:pPr>
      <w:r w:rsidRPr="006E7EE0">
        <w:rPr>
          <w:rFonts w:ascii="Tahoma" w:hAnsi="Tahoma" w:cs="Tahoma"/>
          <w:color w:val="7030A0"/>
          <w:sz w:val="20"/>
          <w:szCs w:val="20"/>
        </w:rPr>
        <w:t>Nghiêm cấm ăn máu, thịt con vật đã chết trước khi được cắt tiết theo nghi thức; không được ăn thịt lợn vì</w:t>
      </w:r>
      <w:r w:rsidRPr="006E7EE0">
        <w:rPr>
          <w:rStyle w:val="apple-converted-space"/>
          <w:rFonts w:ascii="Tahoma" w:hAnsi="Tahoma" w:cs="Tahoma"/>
          <w:color w:val="7030A0"/>
          <w:sz w:val="20"/>
          <w:szCs w:val="20"/>
        </w:rPr>
        <w:t> </w:t>
      </w:r>
      <w:hyperlink r:id="rId141" w:tooltip="Lợn" w:history="1">
        <w:r w:rsidRPr="006E7EE0">
          <w:rPr>
            <w:rStyle w:val="Hyperlink"/>
            <w:rFonts w:ascii="Tahoma" w:hAnsi="Tahoma" w:cs="Tahoma"/>
            <w:color w:val="7030A0"/>
            <w:sz w:val="20"/>
            <w:szCs w:val="20"/>
          </w:rPr>
          <w:t>lợn</w:t>
        </w:r>
      </w:hyperlink>
      <w:r w:rsidRPr="006E7EE0">
        <w:rPr>
          <w:rStyle w:val="apple-converted-space"/>
          <w:rFonts w:ascii="Tahoma" w:hAnsi="Tahoma" w:cs="Tahoma"/>
          <w:color w:val="7030A0"/>
          <w:sz w:val="20"/>
          <w:szCs w:val="20"/>
        </w:rPr>
        <w:t> </w:t>
      </w:r>
      <w:r w:rsidRPr="006E7EE0">
        <w:rPr>
          <w:rFonts w:ascii="Tahoma" w:hAnsi="Tahoma" w:cs="Tahoma"/>
          <w:color w:val="7030A0"/>
          <w:sz w:val="20"/>
          <w:szCs w:val="20"/>
        </w:rPr>
        <w:t>là con vật bẩn thỉu.</w:t>
      </w:r>
    </w:p>
    <w:p w:rsidR="00120105" w:rsidRPr="006E7EE0" w:rsidRDefault="00120105" w:rsidP="00120105">
      <w:pPr>
        <w:numPr>
          <w:ilvl w:val="0"/>
          <w:numId w:val="10"/>
        </w:numPr>
        <w:shd w:val="clear" w:color="auto" w:fill="FFFFFF"/>
        <w:spacing w:before="100" w:beforeAutospacing="1" w:after="24" w:line="360" w:lineRule="auto"/>
        <w:ind w:left="384"/>
        <w:jc w:val="both"/>
        <w:rPr>
          <w:rFonts w:ascii="Tahoma" w:hAnsi="Tahoma" w:cs="Tahoma"/>
          <w:color w:val="7030A0"/>
          <w:sz w:val="20"/>
          <w:szCs w:val="20"/>
        </w:rPr>
      </w:pPr>
      <w:r w:rsidRPr="006E7EE0">
        <w:rPr>
          <w:rFonts w:ascii="Tahoma" w:hAnsi="Tahoma" w:cs="Tahoma"/>
          <w:color w:val="7030A0"/>
          <w:sz w:val="20"/>
          <w:szCs w:val="20"/>
        </w:rPr>
        <w:t>Nghiêm cấm uống</w:t>
      </w:r>
      <w:r w:rsidRPr="006E7EE0">
        <w:rPr>
          <w:rStyle w:val="apple-converted-space"/>
          <w:rFonts w:ascii="Tahoma" w:hAnsi="Tahoma" w:cs="Tahoma"/>
          <w:color w:val="7030A0"/>
          <w:sz w:val="20"/>
          <w:szCs w:val="20"/>
        </w:rPr>
        <w:t> </w:t>
      </w:r>
      <w:hyperlink r:id="rId142" w:tooltip="Rượu" w:history="1">
        <w:r w:rsidRPr="006E7EE0">
          <w:rPr>
            <w:rStyle w:val="Hyperlink"/>
            <w:rFonts w:ascii="Tahoma" w:hAnsi="Tahoma" w:cs="Tahoma"/>
            <w:color w:val="7030A0"/>
            <w:sz w:val="20"/>
            <w:szCs w:val="20"/>
          </w:rPr>
          <w:t>rượu</w:t>
        </w:r>
      </w:hyperlink>
      <w:r w:rsidRPr="006E7EE0">
        <w:rPr>
          <w:rStyle w:val="apple-converted-space"/>
          <w:rFonts w:ascii="Tahoma" w:hAnsi="Tahoma" w:cs="Tahoma"/>
          <w:color w:val="7030A0"/>
          <w:sz w:val="20"/>
          <w:szCs w:val="20"/>
        </w:rPr>
        <w:t> </w:t>
      </w:r>
      <w:r w:rsidRPr="006E7EE0">
        <w:rPr>
          <w:rFonts w:ascii="Tahoma" w:hAnsi="Tahoma" w:cs="Tahoma"/>
          <w:color w:val="7030A0"/>
          <w:sz w:val="20"/>
          <w:szCs w:val="20"/>
        </w:rPr>
        <w:t>và các thức uống lên men.</w:t>
      </w:r>
    </w:p>
    <w:p w:rsidR="00120105" w:rsidRPr="006E7EE0" w:rsidRDefault="00120105" w:rsidP="00120105">
      <w:pPr>
        <w:numPr>
          <w:ilvl w:val="0"/>
          <w:numId w:val="10"/>
        </w:numPr>
        <w:shd w:val="clear" w:color="auto" w:fill="FFFFFF"/>
        <w:spacing w:before="100" w:beforeAutospacing="1" w:after="24" w:line="360" w:lineRule="auto"/>
        <w:ind w:left="384"/>
        <w:jc w:val="both"/>
        <w:rPr>
          <w:rFonts w:ascii="Tahoma" w:hAnsi="Tahoma" w:cs="Tahoma"/>
          <w:color w:val="7030A0"/>
          <w:sz w:val="20"/>
          <w:szCs w:val="20"/>
        </w:rPr>
      </w:pPr>
      <w:r w:rsidRPr="006E7EE0">
        <w:rPr>
          <w:rFonts w:ascii="Tahoma" w:hAnsi="Tahoma" w:cs="Tahoma"/>
          <w:color w:val="7030A0"/>
          <w:sz w:val="20"/>
          <w:szCs w:val="20"/>
        </w:rPr>
        <w:t>Nghiêm cấm cờ bạc.</w:t>
      </w:r>
    </w:p>
    <w:p w:rsidR="00120105" w:rsidRPr="006E7EE0" w:rsidRDefault="00120105" w:rsidP="00120105">
      <w:pPr>
        <w:numPr>
          <w:ilvl w:val="0"/>
          <w:numId w:val="10"/>
        </w:numPr>
        <w:shd w:val="clear" w:color="auto" w:fill="FFFFFF"/>
        <w:spacing w:before="100" w:beforeAutospacing="1" w:after="24" w:line="360" w:lineRule="auto"/>
        <w:ind w:left="384"/>
        <w:jc w:val="both"/>
        <w:rPr>
          <w:rFonts w:ascii="Tahoma" w:hAnsi="Tahoma" w:cs="Tahoma"/>
          <w:color w:val="7030A0"/>
          <w:sz w:val="20"/>
          <w:szCs w:val="20"/>
        </w:rPr>
      </w:pPr>
      <w:r w:rsidRPr="006E7EE0">
        <w:rPr>
          <w:rFonts w:ascii="Tahoma" w:hAnsi="Tahoma" w:cs="Tahoma"/>
          <w:color w:val="7030A0"/>
          <w:sz w:val="20"/>
          <w:szCs w:val="20"/>
        </w:rPr>
        <w:t>Nghiêm cấm gian dâm và trai gái quan hệ xác thịt trước khi cưới hỏi.</w:t>
      </w:r>
    </w:p>
    <w:p w:rsidR="00120105" w:rsidRPr="006E7EE0" w:rsidRDefault="00120105" w:rsidP="00120105">
      <w:pPr>
        <w:numPr>
          <w:ilvl w:val="0"/>
          <w:numId w:val="10"/>
        </w:numPr>
        <w:shd w:val="clear" w:color="auto" w:fill="FFFFFF"/>
        <w:spacing w:before="100" w:beforeAutospacing="1" w:after="24" w:line="360" w:lineRule="auto"/>
        <w:ind w:left="384"/>
        <w:jc w:val="both"/>
        <w:rPr>
          <w:rFonts w:ascii="Tahoma" w:hAnsi="Tahoma" w:cs="Tahoma"/>
          <w:color w:val="7030A0"/>
          <w:sz w:val="20"/>
          <w:szCs w:val="20"/>
        </w:rPr>
      </w:pPr>
      <w:r w:rsidRPr="006E7EE0">
        <w:rPr>
          <w:rFonts w:ascii="Tahoma" w:hAnsi="Tahoma" w:cs="Tahoma"/>
          <w:color w:val="7030A0"/>
          <w:sz w:val="20"/>
          <w:szCs w:val="20"/>
        </w:rPr>
        <w:t>Nghiêm cấm ăn những con vật ăn thịt sống hay ăn tạp (như</w:t>
      </w:r>
      <w:r w:rsidRPr="006E7EE0">
        <w:rPr>
          <w:rStyle w:val="apple-converted-space"/>
          <w:rFonts w:ascii="Tahoma" w:hAnsi="Tahoma" w:cs="Tahoma"/>
          <w:color w:val="7030A0"/>
          <w:sz w:val="20"/>
          <w:szCs w:val="20"/>
        </w:rPr>
        <w:t> </w:t>
      </w:r>
      <w:hyperlink r:id="rId143" w:tooltip="Chó" w:history="1">
        <w:r w:rsidRPr="006E7EE0">
          <w:rPr>
            <w:rStyle w:val="Hyperlink"/>
            <w:rFonts w:ascii="Tahoma" w:hAnsi="Tahoma" w:cs="Tahoma"/>
            <w:color w:val="7030A0"/>
            <w:sz w:val="20"/>
            <w:szCs w:val="20"/>
          </w:rPr>
          <w:t>chó</w:t>
        </w:r>
      </w:hyperlink>
      <w:r w:rsidRPr="006E7EE0">
        <w:rPr>
          <w:rFonts w:ascii="Tahoma" w:hAnsi="Tahoma" w:cs="Tahoma"/>
          <w:color w:val="7030A0"/>
          <w:sz w:val="20"/>
          <w:szCs w:val="20"/>
        </w:rPr>
        <w:t>,</w:t>
      </w:r>
      <w:r w:rsidRPr="006E7EE0">
        <w:rPr>
          <w:rStyle w:val="apple-converted-space"/>
          <w:rFonts w:ascii="Tahoma" w:hAnsi="Tahoma" w:cs="Tahoma"/>
          <w:color w:val="7030A0"/>
          <w:sz w:val="20"/>
          <w:szCs w:val="20"/>
        </w:rPr>
        <w:t> </w:t>
      </w:r>
      <w:hyperlink r:id="rId144" w:tooltip="Mèo" w:history="1">
        <w:r w:rsidRPr="006E7EE0">
          <w:rPr>
            <w:rStyle w:val="Hyperlink"/>
            <w:rFonts w:ascii="Tahoma" w:hAnsi="Tahoma" w:cs="Tahoma"/>
            <w:color w:val="7030A0"/>
            <w:sz w:val="20"/>
            <w:szCs w:val="20"/>
          </w:rPr>
          <w:t>mèo</w:t>
        </w:r>
      </w:hyperlink>
      <w:r w:rsidRPr="006E7EE0">
        <w:rPr>
          <w:rFonts w:ascii="Tahoma" w:hAnsi="Tahoma" w:cs="Tahoma"/>
          <w:color w:val="7030A0"/>
          <w:sz w:val="20"/>
          <w:szCs w:val="20"/>
        </w:rPr>
        <w:t>,</w:t>
      </w:r>
      <w:r w:rsidRPr="006E7EE0">
        <w:rPr>
          <w:rStyle w:val="apple-converted-space"/>
          <w:rFonts w:ascii="Tahoma" w:hAnsi="Tahoma" w:cs="Tahoma"/>
          <w:color w:val="7030A0"/>
          <w:sz w:val="20"/>
          <w:szCs w:val="20"/>
        </w:rPr>
        <w:t> </w:t>
      </w:r>
      <w:hyperlink r:id="rId145" w:tooltip="Chuột" w:history="1">
        <w:r w:rsidRPr="006E7EE0">
          <w:rPr>
            <w:rStyle w:val="Hyperlink"/>
            <w:rFonts w:ascii="Tahoma" w:hAnsi="Tahoma" w:cs="Tahoma"/>
            <w:color w:val="7030A0"/>
            <w:sz w:val="20"/>
            <w:szCs w:val="20"/>
          </w:rPr>
          <w:t>chuột</w:t>
        </w:r>
      </w:hyperlink>
      <w:r w:rsidRPr="006E7EE0">
        <w:rPr>
          <w:rFonts w:ascii="Tahoma" w:hAnsi="Tahoma" w:cs="Tahoma"/>
          <w:color w:val="7030A0"/>
          <w:sz w:val="20"/>
          <w:szCs w:val="20"/>
        </w:rPr>
        <w:t>, v.v.).</w:t>
      </w:r>
    </w:p>
    <w:p w:rsidR="00120105" w:rsidRPr="006E7EE0" w:rsidRDefault="00120105" w:rsidP="00120105">
      <w:pPr>
        <w:numPr>
          <w:ilvl w:val="0"/>
          <w:numId w:val="10"/>
        </w:numPr>
        <w:shd w:val="clear" w:color="auto" w:fill="FFFFFF"/>
        <w:spacing w:before="100" w:beforeAutospacing="1" w:after="24" w:line="360" w:lineRule="auto"/>
        <w:ind w:left="384"/>
        <w:jc w:val="both"/>
        <w:rPr>
          <w:rFonts w:ascii="Tahoma" w:hAnsi="Tahoma" w:cs="Tahoma"/>
          <w:color w:val="7030A0"/>
          <w:sz w:val="20"/>
          <w:szCs w:val="20"/>
        </w:rPr>
      </w:pPr>
      <w:r w:rsidRPr="006E7EE0">
        <w:rPr>
          <w:rFonts w:ascii="Tahoma" w:hAnsi="Tahoma" w:cs="Tahoma"/>
          <w:color w:val="7030A0"/>
          <w:sz w:val="20"/>
          <w:szCs w:val="20"/>
        </w:rPr>
        <w:t>Người Hồi giáo chỉ được ăn</w:t>
      </w:r>
      <w:r w:rsidRPr="006E7EE0">
        <w:rPr>
          <w:rStyle w:val="apple-converted-space"/>
          <w:rFonts w:ascii="Tahoma" w:hAnsi="Tahoma" w:cs="Tahoma"/>
          <w:color w:val="7030A0"/>
          <w:sz w:val="20"/>
          <w:szCs w:val="20"/>
        </w:rPr>
        <w:t> </w:t>
      </w:r>
      <w:hyperlink r:id="rId146" w:tooltip="Thịt halal" w:history="1">
        <w:r w:rsidRPr="006E7EE0">
          <w:rPr>
            <w:rStyle w:val="Hyperlink"/>
            <w:rFonts w:ascii="Tahoma" w:hAnsi="Tahoma" w:cs="Tahoma"/>
            <w:color w:val="7030A0"/>
            <w:sz w:val="20"/>
            <w:szCs w:val="20"/>
          </w:rPr>
          <w:t>thịt halal</w:t>
        </w:r>
      </w:hyperlink>
      <w:r w:rsidRPr="006E7EE0">
        <w:rPr>
          <w:rFonts w:ascii="Tahoma" w:hAnsi="Tahoma" w:cs="Tahoma"/>
          <w:color w:val="7030A0"/>
          <w:sz w:val="20"/>
          <w:szCs w:val="20"/>
        </w:rPr>
        <w:t>, tức là thịt đã được giết mổ theo nghi thức của đạo Hồi. Tuy nhiên, trong trường hợp tuyệt đối không có gì ăn, họ được ăn mọi thứ để duy trì sự sống.</w:t>
      </w:r>
    </w:p>
    <w:p w:rsidR="00120105" w:rsidRPr="006E7EE0" w:rsidRDefault="00120105" w:rsidP="00120105">
      <w:pPr>
        <w:numPr>
          <w:ilvl w:val="0"/>
          <w:numId w:val="10"/>
        </w:numPr>
        <w:shd w:val="clear" w:color="auto" w:fill="FFFFFF"/>
        <w:spacing w:before="100" w:beforeAutospacing="1" w:after="24" w:line="360" w:lineRule="auto"/>
        <w:ind w:left="384"/>
        <w:jc w:val="both"/>
        <w:rPr>
          <w:rFonts w:ascii="Tahoma" w:hAnsi="Tahoma" w:cs="Tahoma"/>
          <w:color w:val="7030A0"/>
          <w:sz w:val="20"/>
          <w:szCs w:val="20"/>
        </w:rPr>
      </w:pPr>
      <w:r w:rsidRPr="006E7EE0">
        <w:rPr>
          <w:rFonts w:ascii="Tahoma" w:hAnsi="Tahoma" w:cs="Tahoma"/>
          <w:color w:val="7030A0"/>
          <w:sz w:val="20"/>
          <w:szCs w:val="20"/>
        </w:rPr>
        <w:t>Hàng năm phải thực hiện tháng ăn chay</w:t>
      </w:r>
      <w:r w:rsidRPr="006E7EE0">
        <w:rPr>
          <w:rStyle w:val="apple-converted-space"/>
          <w:rFonts w:ascii="Tahoma" w:hAnsi="Tahoma" w:cs="Tahoma"/>
          <w:color w:val="7030A0"/>
          <w:sz w:val="20"/>
          <w:szCs w:val="20"/>
        </w:rPr>
        <w:t> </w:t>
      </w:r>
      <w:hyperlink r:id="rId147" w:tooltip="Ramadan" w:history="1">
        <w:r w:rsidRPr="006E7EE0">
          <w:rPr>
            <w:rStyle w:val="Hyperlink"/>
            <w:rFonts w:ascii="Tahoma" w:hAnsi="Tahoma" w:cs="Tahoma"/>
            <w:color w:val="7030A0"/>
            <w:sz w:val="20"/>
            <w:szCs w:val="20"/>
          </w:rPr>
          <w:t>Ramadan</w:t>
        </w:r>
      </w:hyperlink>
      <w:r w:rsidRPr="006E7EE0">
        <w:rPr>
          <w:rStyle w:val="apple-converted-space"/>
          <w:rFonts w:ascii="Tahoma" w:hAnsi="Tahoma" w:cs="Tahoma"/>
          <w:color w:val="7030A0"/>
          <w:sz w:val="20"/>
          <w:szCs w:val="20"/>
        </w:rPr>
        <w:t> </w:t>
      </w:r>
      <w:r w:rsidRPr="006E7EE0">
        <w:rPr>
          <w:rFonts w:ascii="Tahoma" w:hAnsi="Tahoma" w:cs="Tahoma"/>
          <w:color w:val="7030A0"/>
          <w:sz w:val="20"/>
          <w:szCs w:val="20"/>
        </w:rPr>
        <w:t>để tưởng nhớ và biết thương xót người nghèo. Tháng này tính theo lịch</w:t>
      </w:r>
      <w:r w:rsidRPr="006E7EE0">
        <w:rPr>
          <w:rStyle w:val="apple-converted-space"/>
          <w:rFonts w:ascii="Tahoma" w:hAnsi="Tahoma" w:cs="Tahoma"/>
          <w:color w:val="7030A0"/>
          <w:sz w:val="20"/>
          <w:szCs w:val="20"/>
        </w:rPr>
        <w:t> </w:t>
      </w:r>
      <w:hyperlink r:id="rId148" w:tooltip="Mặt Trăng" w:history="1">
        <w:r w:rsidRPr="006E7EE0">
          <w:rPr>
            <w:rStyle w:val="Hyperlink"/>
            <w:rFonts w:ascii="Tahoma" w:hAnsi="Tahoma" w:cs="Tahoma"/>
            <w:color w:val="7030A0"/>
            <w:sz w:val="20"/>
            <w:szCs w:val="20"/>
          </w:rPr>
          <w:t>Mặt Trăng</w:t>
        </w:r>
      </w:hyperlink>
      <w:r w:rsidRPr="006E7EE0">
        <w:rPr>
          <w:rFonts w:ascii="Tahoma" w:hAnsi="Tahoma" w:cs="Tahoma"/>
          <w:color w:val="7030A0"/>
          <w:sz w:val="20"/>
          <w:szCs w:val="20"/>
        </w:rPr>
        <w:t>. Trong tháng này, khi còn ánh sáng</w:t>
      </w:r>
      <w:r w:rsidRPr="006E7EE0">
        <w:rPr>
          <w:rStyle w:val="apple-converted-space"/>
          <w:rFonts w:ascii="Tahoma" w:hAnsi="Tahoma" w:cs="Tahoma"/>
          <w:color w:val="7030A0"/>
          <w:sz w:val="20"/>
          <w:szCs w:val="20"/>
        </w:rPr>
        <w:t> </w:t>
      </w:r>
      <w:hyperlink r:id="rId149" w:tooltip="Mặt Trời" w:history="1">
        <w:r w:rsidRPr="006E7EE0">
          <w:rPr>
            <w:rStyle w:val="Hyperlink"/>
            <w:rFonts w:ascii="Tahoma" w:hAnsi="Tahoma" w:cs="Tahoma"/>
            <w:color w:val="7030A0"/>
            <w:sz w:val="20"/>
            <w:szCs w:val="20"/>
          </w:rPr>
          <w:t>Mặt Trời</w:t>
        </w:r>
      </w:hyperlink>
      <w:r w:rsidRPr="006E7EE0">
        <w:rPr>
          <w:rFonts w:ascii="Tahoma" w:hAnsi="Tahoma" w:cs="Tahoma"/>
          <w:color w:val="7030A0"/>
          <w:sz w:val="20"/>
          <w:szCs w:val="20"/>
        </w:rPr>
        <w:t>, họ không được ăn và uống, đến đêm thì mới ăn. Cũng trong tháng này, con người phải tha thứ và sám hối, vợ chồng không được gần nhau vào ban ngày nhưng ban đêm vẫn có thể ân ái với nhau. Trẻ em và phụ nữ có mang không phải thực hiện Ramadan.</w:t>
      </w:r>
    </w:p>
    <w:p w:rsidR="00120105" w:rsidRPr="006E7EE0" w:rsidRDefault="00120105" w:rsidP="00120105">
      <w:pPr>
        <w:numPr>
          <w:ilvl w:val="0"/>
          <w:numId w:val="11"/>
        </w:numPr>
        <w:shd w:val="clear" w:color="auto" w:fill="FFFFFF"/>
        <w:spacing w:after="360" w:line="360" w:lineRule="auto"/>
        <w:ind w:left="389"/>
        <w:jc w:val="both"/>
        <w:rPr>
          <w:rFonts w:ascii="Tahoma" w:hAnsi="Tahoma" w:cs="Tahoma"/>
          <w:color w:val="7030A0"/>
          <w:sz w:val="20"/>
          <w:szCs w:val="20"/>
        </w:rPr>
      </w:pPr>
      <w:r w:rsidRPr="006E7EE0">
        <w:rPr>
          <w:rFonts w:ascii="Tahoma" w:hAnsi="Tahoma" w:cs="Tahoma"/>
          <w:color w:val="7030A0"/>
          <w:sz w:val="20"/>
          <w:szCs w:val="20"/>
        </w:rPr>
        <w:t>Hồi giáo nghiêm cấm kỳ thị chủng tộc và tôn giáo, tín đồ Hồi giáo không được phép chỉ trích cũng như phán xét người khác. Đó là việc của Allah Đấng Toàn Năng.</w:t>
      </w:r>
    </w:p>
    <w:p w:rsidR="00120105" w:rsidRPr="00695269" w:rsidRDefault="00120105" w:rsidP="00120105">
      <w:pPr>
        <w:spacing w:line="360" w:lineRule="auto"/>
        <w:ind w:firstLine="720"/>
        <w:jc w:val="both"/>
        <w:rPr>
          <w:rFonts w:ascii="Tahoma" w:hAnsi="Tahoma" w:cs="Tahoma"/>
          <w:sz w:val="24"/>
          <w:szCs w:val="24"/>
        </w:rPr>
      </w:pPr>
      <w:r w:rsidRPr="00F9210A">
        <w:rPr>
          <w:rFonts w:ascii="Tahoma" w:hAnsi="Tahoma" w:cs="Tahoma"/>
          <w:color w:val="002060"/>
          <w:sz w:val="24"/>
          <w:szCs w:val="24"/>
        </w:rPr>
        <w:t>3/.</w:t>
      </w:r>
      <w:r w:rsidRPr="00F9210A">
        <w:rPr>
          <w:rFonts w:ascii="Tahoma" w:hAnsi="Tahoma" w:cs="Tahoma"/>
          <w:b/>
          <w:color w:val="002060"/>
          <w:sz w:val="24"/>
          <w:szCs w:val="24"/>
        </w:rPr>
        <w:t xml:space="preserve"> Ăn năn tội:</w:t>
      </w:r>
      <w:r w:rsidRPr="00695269">
        <w:rPr>
          <w:rFonts w:ascii="Tahoma" w:hAnsi="Tahoma" w:cs="Tahoma"/>
          <w:color w:val="002060"/>
          <w:sz w:val="24"/>
          <w:szCs w:val="24"/>
        </w:rPr>
        <w:t xml:space="preserve">  </w:t>
      </w:r>
      <w:r w:rsidR="006E7EE0">
        <w:rPr>
          <w:rFonts w:ascii="Tahoma" w:hAnsi="Tahoma" w:cs="Tahoma"/>
          <w:color w:val="002060"/>
          <w:sz w:val="24"/>
          <w:szCs w:val="24"/>
        </w:rPr>
        <w:t>Người</w:t>
      </w:r>
      <w:r w:rsidR="006E7EE0">
        <w:rPr>
          <w:rFonts w:ascii="Tahoma" w:hAnsi="Tahoma" w:cs="Tahoma"/>
          <w:color w:val="002060"/>
          <w:sz w:val="24"/>
          <w:szCs w:val="24"/>
          <w:lang w:val="vi-VN"/>
        </w:rPr>
        <w:t xml:space="preserve"> phạm tội </w:t>
      </w:r>
      <w:r w:rsidRPr="00695269">
        <w:rPr>
          <w:rFonts w:ascii="Tahoma" w:hAnsi="Tahoma" w:cs="Tahoma"/>
          <w:color w:val="002060"/>
          <w:sz w:val="24"/>
          <w:szCs w:val="24"/>
        </w:rPr>
        <w:t>có thể chân thành ăn năn với Thiên Chúa cho những sai lầm đã cam kết và tìm kiếm sự tha thứ, như đã nói trong Kinh Qur'an</w:t>
      </w:r>
      <w:r w:rsidR="006E7EE0">
        <w:rPr>
          <w:rFonts w:ascii="Tahoma" w:hAnsi="Tahoma" w:cs="Tahoma"/>
          <w:color w:val="002060"/>
          <w:lang w:val="vi-VN"/>
        </w:rPr>
        <w:t xml:space="preserve">(= </w:t>
      </w:r>
      <w:r w:rsidR="006E7EE0">
        <w:rPr>
          <w:rFonts w:ascii="Tahoma" w:hAnsi="Tahoma" w:cs="Tahoma"/>
          <w:color w:val="002060"/>
        </w:rPr>
        <w:t>Koran</w:t>
      </w:r>
      <w:r w:rsidR="006E7EE0">
        <w:rPr>
          <w:rFonts w:ascii="Tahoma" w:hAnsi="Tahoma" w:cs="Tahoma"/>
          <w:color w:val="002060"/>
          <w:lang w:val="vi-VN"/>
        </w:rPr>
        <w:t>)</w:t>
      </w:r>
      <w:r w:rsidRPr="00695269">
        <w:rPr>
          <w:rFonts w:ascii="Tahoma" w:hAnsi="Tahoma" w:cs="Tahoma"/>
          <w:color w:val="002060"/>
          <w:sz w:val="24"/>
          <w:szCs w:val="24"/>
        </w:rPr>
        <w:t>, "</w:t>
      </w:r>
      <w:r w:rsidRPr="00695269">
        <w:rPr>
          <w:rFonts w:ascii="Tahoma" w:hAnsi="Tahoma" w:cs="Tahoma"/>
          <w:i/>
          <w:color w:val="002060"/>
          <w:sz w:val="24"/>
          <w:szCs w:val="24"/>
        </w:rPr>
        <w:t>Lạy Chúa của chúng tôi! Hãy tha thứ cho tội lỗi của chúng tôi, loại bỏ gian ác từ chúng tôi, và để cho linh hồn chúng tôi ở trong thế giới công bình của Người.</w:t>
      </w:r>
      <w:r w:rsidRPr="00695269">
        <w:rPr>
          <w:rFonts w:ascii="Tahoma" w:hAnsi="Tahoma" w:cs="Tahoma"/>
          <w:color w:val="002060"/>
          <w:sz w:val="24"/>
          <w:szCs w:val="24"/>
        </w:rPr>
        <w:t>" (Al-Imran.193 / 3,193).</w:t>
      </w:r>
      <w:r w:rsidRPr="00695269">
        <w:rPr>
          <w:rFonts w:ascii="Tahoma" w:hAnsi="Tahoma" w:cs="Tahoma"/>
          <w:sz w:val="24"/>
          <w:szCs w:val="24"/>
        </w:rPr>
        <w:t xml:space="preserve"> </w:t>
      </w:r>
    </w:p>
    <w:p w:rsidR="00120105" w:rsidRPr="00F9210A" w:rsidRDefault="00120105" w:rsidP="00120105">
      <w:pPr>
        <w:rPr>
          <w:rFonts w:ascii="Tahoma" w:hAnsi="Tahoma" w:cs="Tahoma"/>
          <w:b/>
          <w:color w:val="002060"/>
          <w:sz w:val="24"/>
          <w:szCs w:val="24"/>
        </w:rPr>
      </w:pPr>
      <w:r w:rsidRPr="00695269">
        <w:rPr>
          <w:rFonts w:ascii="Tahoma" w:hAnsi="Tahoma" w:cs="Tahoma"/>
          <w:sz w:val="24"/>
          <w:szCs w:val="24"/>
        </w:rPr>
        <w:tab/>
      </w:r>
      <w:r w:rsidRPr="00F9210A">
        <w:rPr>
          <w:rFonts w:ascii="Tahoma" w:hAnsi="Tahoma" w:cs="Tahoma"/>
          <w:color w:val="002060"/>
          <w:sz w:val="24"/>
          <w:szCs w:val="24"/>
        </w:rPr>
        <w:t>4/.</w:t>
      </w:r>
      <w:r w:rsidRPr="00F9210A">
        <w:rPr>
          <w:rFonts w:ascii="Tahoma" w:hAnsi="Tahoma" w:cs="Tahoma"/>
          <w:b/>
          <w:color w:val="002060"/>
          <w:sz w:val="24"/>
          <w:szCs w:val="24"/>
        </w:rPr>
        <w:t xml:space="preserve"> Hình phạt tội: </w:t>
      </w:r>
    </w:p>
    <w:p w:rsidR="00120105" w:rsidRPr="00695269" w:rsidRDefault="00120105" w:rsidP="00120105">
      <w:pPr>
        <w:pStyle w:val="summary"/>
        <w:spacing w:before="0" w:beforeAutospacing="0" w:after="58" w:afterAutospacing="0" w:line="360" w:lineRule="auto"/>
        <w:ind w:firstLine="720"/>
        <w:jc w:val="both"/>
        <w:textAlignment w:val="baseline"/>
        <w:rPr>
          <w:rFonts w:ascii="Tahoma" w:hAnsi="Tahoma" w:cs="Tahoma"/>
          <w:bCs/>
          <w:color w:val="002060"/>
        </w:rPr>
      </w:pPr>
      <w:r w:rsidRPr="00695269">
        <w:rPr>
          <w:rFonts w:ascii="Tahoma" w:hAnsi="Tahoma" w:cs="Tahoma"/>
          <w:bCs/>
          <w:color w:val="002060"/>
        </w:rPr>
        <w:lastRenderedPageBreak/>
        <w:t xml:space="preserve">Trong thế giới Hồi Giáo, số phận của phụ nữ  tùy theo phong tục tập quán của mỗi dân tộc và luật pháp của mỗi quốc gia, có những nét khác nhau. </w:t>
      </w:r>
      <w:r w:rsidRPr="00695269">
        <w:rPr>
          <w:rFonts w:ascii="Tahoma" w:hAnsi="Tahoma" w:cs="Tahoma"/>
          <w:color w:val="002060"/>
        </w:rPr>
        <w:t xml:space="preserve">Tuy nhiên, những yếu tố chung của đạo Hồi quyết định phần lớn số phận của các phụ nữ Hồi giáo. Đó chính là những điều luật về phụ nữ được nêu rõ trong kinh </w:t>
      </w:r>
      <w:r w:rsidR="006E7EE0" w:rsidRPr="00695269">
        <w:rPr>
          <w:rFonts w:ascii="Tahoma" w:hAnsi="Tahoma" w:cs="Tahoma"/>
          <w:color w:val="002060"/>
        </w:rPr>
        <w:t>Qur'an</w:t>
      </w:r>
      <w:r w:rsidRPr="00695269">
        <w:rPr>
          <w:rFonts w:ascii="Tahoma" w:hAnsi="Tahoma" w:cs="Tahoma"/>
          <w:color w:val="002060"/>
        </w:rPr>
        <w:t>.</w:t>
      </w:r>
    </w:p>
    <w:p w:rsidR="00120105" w:rsidRPr="00695269" w:rsidRDefault="00120105" w:rsidP="00120105">
      <w:pPr>
        <w:pStyle w:val="NormalWeb"/>
        <w:shd w:val="clear" w:color="auto" w:fill="FFFFFF"/>
        <w:spacing w:before="0" w:beforeAutospacing="0" w:after="173" w:afterAutospacing="0" w:line="360" w:lineRule="auto"/>
        <w:ind w:firstLine="720"/>
        <w:jc w:val="both"/>
        <w:textAlignment w:val="baseline"/>
        <w:rPr>
          <w:rFonts w:ascii="Tahoma" w:hAnsi="Tahoma" w:cs="Tahoma"/>
          <w:color w:val="002060"/>
        </w:rPr>
      </w:pPr>
      <w:r w:rsidRPr="00695269">
        <w:rPr>
          <w:rFonts w:ascii="Tahoma" w:hAnsi="Tahoma" w:cs="Tahoma"/>
          <w:color w:val="002060"/>
        </w:rPr>
        <w:t xml:space="preserve">Kinh </w:t>
      </w:r>
      <w:r w:rsidR="006E7EE0" w:rsidRPr="00695269">
        <w:rPr>
          <w:rFonts w:ascii="Tahoma" w:hAnsi="Tahoma" w:cs="Tahoma"/>
          <w:color w:val="002060"/>
        </w:rPr>
        <w:t>Qur'an</w:t>
      </w:r>
      <w:r w:rsidRPr="00695269">
        <w:rPr>
          <w:rFonts w:ascii="Tahoma" w:hAnsi="Tahoma" w:cs="Tahoma"/>
          <w:color w:val="002060"/>
        </w:rPr>
        <w:t xml:space="preserve"> đã qui định chế độ y phục của phụ nữ hết sức khắt khe như sau: "</w:t>
      </w:r>
      <w:r w:rsidRPr="00695269">
        <w:rPr>
          <w:rFonts w:ascii="Tahoma" w:hAnsi="Tahoma" w:cs="Tahoma"/>
          <w:i/>
          <w:color w:val="002060"/>
        </w:rPr>
        <w:t>Phụ nữ phải mặc che kín hoàn toàn, không được để lộ một phần nào của thân thể trước mặt bất cứ một người đàn ông nào, bao gồm cả mặt và tay</w:t>
      </w:r>
      <w:r w:rsidRPr="00695269">
        <w:rPr>
          <w:rFonts w:ascii="Tahoma" w:hAnsi="Tahoma" w:cs="Tahoma"/>
          <w:color w:val="002060"/>
        </w:rPr>
        <w:t>" .</w:t>
      </w:r>
    </w:p>
    <w:p w:rsidR="00120105" w:rsidRPr="00695269" w:rsidRDefault="00120105" w:rsidP="00120105">
      <w:pPr>
        <w:pStyle w:val="NormalWeb"/>
        <w:shd w:val="clear" w:color="auto" w:fill="FFFFFF"/>
        <w:spacing w:before="0" w:beforeAutospacing="0" w:after="173" w:afterAutospacing="0" w:line="360" w:lineRule="auto"/>
        <w:ind w:firstLine="720"/>
        <w:jc w:val="both"/>
        <w:textAlignment w:val="baseline"/>
        <w:rPr>
          <w:rFonts w:ascii="Tahoma" w:hAnsi="Tahoma" w:cs="Tahoma"/>
          <w:color w:val="002060"/>
        </w:rPr>
      </w:pPr>
      <w:r w:rsidRPr="00695269">
        <w:rPr>
          <w:rFonts w:ascii="Tahoma" w:hAnsi="Tahoma" w:cs="Tahoma"/>
          <w:color w:val="002060"/>
        </w:rPr>
        <w:t xml:space="preserve">Kinh </w:t>
      </w:r>
      <w:r w:rsidR="006E7EE0" w:rsidRPr="00695269">
        <w:rPr>
          <w:rFonts w:ascii="Tahoma" w:hAnsi="Tahoma" w:cs="Tahoma"/>
          <w:color w:val="002060"/>
        </w:rPr>
        <w:t>Qur'an</w:t>
      </w:r>
      <w:r w:rsidRPr="00695269">
        <w:rPr>
          <w:rFonts w:ascii="Tahoma" w:hAnsi="Tahoma" w:cs="Tahoma"/>
          <w:color w:val="002060"/>
        </w:rPr>
        <w:t xml:space="preserve"> còn minh thị xác nhận uy quyền của đàn ông đối với đàn bà: "</w:t>
      </w:r>
      <w:r w:rsidRPr="00695269">
        <w:rPr>
          <w:rFonts w:ascii="Tahoma" w:hAnsi="Tahoma" w:cs="Tahoma"/>
          <w:i/>
          <w:color w:val="002060"/>
        </w:rPr>
        <w:t>Đàn ông có quyền đối với đàn bà vì Chúa đã sinh ra đàn ông cao quí hơn đàn bà và vì đàn ông phải bỏ tài sản của mình ra để nuôi họ. Đàn bà tốt phải biết vâng lời đàn ông vì đàn ông săn sóc cả phần tinh thần của đàn bà. Đối với những phụ nữ không biết vâng lời, đàn ông có quyền ruồng bỏ và có quyền đánh đập</w:t>
      </w:r>
      <w:r w:rsidRPr="00695269">
        <w:rPr>
          <w:rFonts w:ascii="Tahoma" w:hAnsi="Tahoma" w:cs="Tahoma"/>
          <w:color w:val="002060"/>
        </w:rPr>
        <w:t>".</w:t>
      </w:r>
    </w:p>
    <w:p w:rsidR="00120105" w:rsidRPr="00695269" w:rsidRDefault="00120105" w:rsidP="00120105">
      <w:pPr>
        <w:pStyle w:val="NormalWeb"/>
        <w:shd w:val="clear" w:color="auto" w:fill="FFFFFF"/>
        <w:spacing w:before="0" w:beforeAutospacing="0" w:after="173" w:afterAutospacing="0" w:line="360" w:lineRule="auto"/>
        <w:ind w:firstLine="720"/>
        <w:jc w:val="both"/>
        <w:textAlignment w:val="baseline"/>
        <w:rPr>
          <w:rFonts w:ascii="Tahoma" w:hAnsi="Tahoma" w:cs="Tahoma"/>
          <w:color w:val="002060"/>
        </w:rPr>
      </w:pPr>
      <w:r w:rsidRPr="00695269">
        <w:rPr>
          <w:rFonts w:ascii="Tahoma" w:hAnsi="Tahoma" w:cs="Tahoma"/>
          <w:color w:val="002060"/>
        </w:rPr>
        <w:t xml:space="preserve">Kinh </w:t>
      </w:r>
      <w:r w:rsidR="006E7EE0" w:rsidRPr="00695269">
        <w:rPr>
          <w:rFonts w:ascii="Tahoma" w:hAnsi="Tahoma" w:cs="Tahoma"/>
          <w:color w:val="002060"/>
        </w:rPr>
        <w:t>Qur'an</w:t>
      </w:r>
      <w:r w:rsidRPr="00695269">
        <w:rPr>
          <w:rFonts w:ascii="Tahoma" w:hAnsi="Tahoma" w:cs="Tahoma"/>
          <w:color w:val="002060"/>
        </w:rPr>
        <w:t xml:space="preserve"> còn qui định: khi cha mẹ chia gia tài thì con gái chỉ được hưởng một phần nửa phần của con trai mà thôi. Khi các nhân chứng ra trước tòa làm chứng thì lời chứng của đàn bà chỉ có giá trị bằng một nửa lời khai của đàn ông. Khi nạn nhân là phụ nữ bị giết thì thân nhân chỉ được lãnh một nửa số tiền bồi thường.</w:t>
      </w:r>
    </w:p>
    <w:p w:rsidR="00120105" w:rsidRPr="00695269" w:rsidRDefault="00120105" w:rsidP="00120105">
      <w:pPr>
        <w:pStyle w:val="NormalWeb"/>
        <w:shd w:val="clear" w:color="auto" w:fill="FFFFFF"/>
        <w:spacing w:before="0" w:beforeAutospacing="0" w:after="173" w:afterAutospacing="0" w:line="360" w:lineRule="auto"/>
        <w:ind w:firstLine="720"/>
        <w:jc w:val="both"/>
        <w:textAlignment w:val="baseline"/>
        <w:rPr>
          <w:rFonts w:ascii="Tahoma" w:hAnsi="Tahoma" w:cs="Tahoma"/>
          <w:color w:val="002060"/>
        </w:rPr>
      </w:pPr>
      <w:r w:rsidRPr="00695269">
        <w:rPr>
          <w:rFonts w:ascii="Tahoma" w:hAnsi="Tahoma" w:cs="Tahoma"/>
          <w:color w:val="002060"/>
        </w:rPr>
        <w:t xml:space="preserve">Kinh </w:t>
      </w:r>
      <w:r w:rsidR="006E7EE0" w:rsidRPr="00695269">
        <w:rPr>
          <w:rFonts w:ascii="Tahoma" w:hAnsi="Tahoma" w:cs="Tahoma"/>
          <w:color w:val="002060"/>
        </w:rPr>
        <w:t>Qur'an</w:t>
      </w:r>
      <w:r w:rsidRPr="00695269">
        <w:rPr>
          <w:rFonts w:ascii="Tahoma" w:hAnsi="Tahoma" w:cs="Tahoma"/>
          <w:color w:val="002060"/>
        </w:rPr>
        <w:t xml:space="preserve"> coi thiên đàng là "</w:t>
      </w:r>
      <w:r w:rsidRPr="00695269">
        <w:rPr>
          <w:rFonts w:ascii="Tahoma" w:hAnsi="Tahoma" w:cs="Tahoma"/>
          <w:i/>
          <w:color w:val="002060"/>
        </w:rPr>
        <w:t>Khu vườn của lạc thú nhục dục muôn đời</w:t>
      </w:r>
      <w:r w:rsidRPr="00695269">
        <w:rPr>
          <w:rFonts w:ascii="Tahoma" w:hAnsi="Tahoma" w:cs="Tahoma"/>
          <w:color w:val="002060"/>
        </w:rPr>
        <w:t>", còn ở trên thế gian nầy thì đàn bà là "</w:t>
      </w:r>
      <w:r w:rsidRPr="00695269">
        <w:rPr>
          <w:rFonts w:ascii="Tahoma" w:hAnsi="Tahoma" w:cs="Tahoma"/>
          <w:i/>
          <w:color w:val="002060"/>
        </w:rPr>
        <w:t>cánh đồng lạc thú</w:t>
      </w:r>
      <w:r w:rsidRPr="00695269">
        <w:rPr>
          <w:rFonts w:ascii="Tahoma" w:hAnsi="Tahoma" w:cs="Tahoma"/>
          <w:color w:val="002060"/>
        </w:rPr>
        <w:t xml:space="preserve">" mà mọi nguời đàn ông đều có quyền chủ động bước vào nếu muốn. Đàn bà bị xã hội Hồi giáo coi là một thứ công cụ để đẻ con và để thỏa mãn dục tính của đàn ông. </w:t>
      </w:r>
    </w:p>
    <w:p w:rsidR="00120105" w:rsidRPr="00695269" w:rsidRDefault="00120105" w:rsidP="00120105">
      <w:pPr>
        <w:pStyle w:val="NormalWeb"/>
        <w:shd w:val="clear" w:color="auto" w:fill="FFFFFF"/>
        <w:spacing w:before="0" w:beforeAutospacing="0" w:after="173" w:afterAutospacing="0" w:line="360" w:lineRule="auto"/>
        <w:ind w:firstLine="720"/>
        <w:jc w:val="both"/>
        <w:textAlignment w:val="baseline"/>
        <w:rPr>
          <w:rFonts w:ascii="Tahoma" w:hAnsi="Tahoma" w:cs="Tahoma"/>
          <w:color w:val="002060"/>
        </w:rPr>
      </w:pPr>
      <w:r w:rsidRPr="00695269">
        <w:rPr>
          <w:rFonts w:ascii="Tahoma" w:hAnsi="Tahoma" w:cs="Tahoma"/>
          <w:color w:val="002060"/>
        </w:rPr>
        <w:t>Trong các nước Hồi giáo, nữ giới phải chiu nhiều thiệt thòi trong hôn nhân. Tuổi con gái đi lấy chồng trung bình từ 12 đến 15. Trong các bộ lạc du mục, nhiều khi cha mẹ gả chồng cho con gái lúc mới 5, 6 tuổi. Các anh chị em họ gần có quyền lấy nhau, đặc biệt là hai người đàn ông có quyền trao đổi con gái cho nhau.</w:t>
      </w:r>
    </w:p>
    <w:p w:rsidR="00120105" w:rsidRPr="00695269" w:rsidRDefault="00120105" w:rsidP="00120105">
      <w:pPr>
        <w:pStyle w:val="NormalWeb"/>
        <w:shd w:val="clear" w:color="auto" w:fill="FFFFFF"/>
        <w:spacing w:before="0" w:beforeAutospacing="0" w:after="173" w:afterAutospacing="0" w:line="360" w:lineRule="auto"/>
        <w:ind w:firstLine="720"/>
        <w:jc w:val="both"/>
        <w:textAlignment w:val="baseline"/>
        <w:rPr>
          <w:rFonts w:ascii="Tahoma" w:hAnsi="Tahoma" w:cs="Tahoma"/>
          <w:color w:val="002060"/>
        </w:rPr>
      </w:pPr>
      <w:r w:rsidRPr="00695269">
        <w:rPr>
          <w:rFonts w:ascii="Tahoma" w:hAnsi="Tahoma" w:cs="Tahoma"/>
          <w:color w:val="002060"/>
        </w:rPr>
        <w:t xml:space="preserve">Đàn ông có quyền lấy nhiều vợ, thường là 4 nhưng đàn bà chỉ được lấy một chồng, do đó đàn ông thường ít phạm tội ngoại tình.  Ở một số nơi, tội ngoại tình bị đem ra nơi công cộng để mọi người ném đá đến chết. </w:t>
      </w:r>
    </w:p>
    <w:p w:rsidR="00120105" w:rsidRPr="00695269" w:rsidRDefault="00120105" w:rsidP="00120105">
      <w:pPr>
        <w:pStyle w:val="NormalWeb"/>
        <w:shd w:val="clear" w:color="auto" w:fill="FFFFFF"/>
        <w:spacing w:before="0" w:beforeAutospacing="0" w:after="173" w:afterAutospacing="0" w:line="360" w:lineRule="auto"/>
        <w:ind w:firstLine="720"/>
        <w:jc w:val="both"/>
        <w:textAlignment w:val="baseline"/>
        <w:rPr>
          <w:rFonts w:ascii="Tahoma" w:hAnsi="Tahoma" w:cs="Tahoma"/>
          <w:color w:val="002060"/>
        </w:rPr>
      </w:pPr>
      <w:r w:rsidRPr="00695269">
        <w:rPr>
          <w:rFonts w:ascii="Tahoma" w:hAnsi="Tahoma" w:cs="Tahoma"/>
          <w:color w:val="002060"/>
        </w:rPr>
        <w:lastRenderedPageBreak/>
        <w:t xml:space="preserve">Hình phạt ném đá tuy không được quy định trong kinh </w:t>
      </w:r>
      <w:r w:rsidR="00B5078E" w:rsidRPr="00695269">
        <w:rPr>
          <w:rFonts w:ascii="Tahoma" w:hAnsi="Tahoma" w:cs="Tahoma"/>
          <w:color w:val="002060"/>
        </w:rPr>
        <w:t>Qur'an</w:t>
      </w:r>
      <w:r w:rsidRPr="00695269">
        <w:rPr>
          <w:rFonts w:ascii="Tahoma" w:hAnsi="Tahoma" w:cs="Tahoma"/>
          <w:color w:val="002060"/>
        </w:rPr>
        <w:t>, nhưng lại được quy định trong một số luật riêng của từng nước, chẳng hạn như luật Hồi giáo Sharia – có lẽ do ảnh hưởng ít nhiều theo luật Môsê (Cựu Ước), người Do thái sẽ ném đá những người phụ nữ bị bắt quả tang phạm tội ngoại tình.</w:t>
      </w:r>
    </w:p>
    <w:p w:rsidR="00120105" w:rsidRPr="00695269" w:rsidRDefault="00120105" w:rsidP="00120105">
      <w:pPr>
        <w:pStyle w:val="Heading3"/>
        <w:shd w:val="clear" w:color="auto" w:fill="FFFFFF"/>
        <w:spacing w:before="0" w:after="240" w:line="360" w:lineRule="auto"/>
        <w:ind w:firstLine="720"/>
        <w:jc w:val="both"/>
        <w:rPr>
          <w:rFonts w:ascii="Tahoma" w:hAnsi="Tahoma" w:cs="Tahoma"/>
          <w:b w:val="0"/>
          <w:bCs w:val="0"/>
          <w:color w:val="002060"/>
          <w:sz w:val="24"/>
          <w:szCs w:val="24"/>
        </w:rPr>
      </w:pPr>
      <w:r w:rsidRPr="00695269">
        <w:rPr>
          <w:rFonts w:ascii="Tahoma" w:hAnsi="Tahoma" w:cs="Tahoma"/>
          <w:b w:val="0"/>
          <w:bCs w:val="0"/>
          <w:color w:val="002060"/>
          <w:sz w:val="24"/>
          <w:szCs w:val="24"/>
        </w:rPr>
        <w:t>Nhà xã hội học Iran là Chahla Chafiq cho biết: theo quy định của Luật Hồi giáo hiện hành ở Iran, phụ nữ luôn bị xem nhẹ. Ở Iran, Nhà nước và tôn giáo là một. Cơ thể phụ nữ bị xem là nơi chứa đựng tội lỗi. Phụ nữ bị buộc phải sống với người đàn ông mà mình không yêu. Phụ nữ rất khó khăn khi muốn ly hôn, trong khi nam giới thì có quyền bỏ vợ. Bà cho rằng, ở Iran hiện tại, phụ nữ đã trở thành vấn đề quan trọng của Chính phủ Iran. Chính quyền Tehran đang phải chịu sức ép của chính các đồng minh của mình.</w:t>
      </w:r>
    </w:p>
    <w:p w:rsidR="00D23E99" w:rsidRPr="003D439E" w:rsidRDefault="00D23E99" w:rsidP="00D23E99">
      <w:pPr>
        <w:spacing w:after="0" w:line="360" w:lineRule="auto"/>
        <w:jc w:val="center"/>
        <w:rPr>
          <w:rFonts w:ascii="Verdana" w:hAnsi="Verdana"/>
          <w:b/>
          <w:color w:val="00B050"/>
          <w:sz w:val="20"/>
          <w:szCs w:val="20"/>
        </w:rPr>
      </w:pPr>
      <w:r>
        <w:rPr>
          <w:b/>
          <w:noProof/>
          <w:color w:val="00B050"/>
        </w:rPr>
        <w:drawing>
          <wp:inline distT="0" distB="0" distL="0" distR="0">
            <wp:extent cx="2613660" cy="1965325"/>
            <wp:effectExtent l="19050" t="0" r="0" b="0"/>
            <wp:docPr id="68" name="Picture 68" descr="2009917221741_ne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09917221741_nemda"/>
                    <pic:cNvPicPr>
                      <a:picLocks noChangeAspect="1" noChangeArrowheads="1"/>
                    </pic:cNvPicPr>
                  </pic:nvPicPr>
                  <pic:blipFill>
                    <a:blip r:embed="rId150" cstate="print"/>
                    <a:srcRect/>
                    <a:stretch>
                      <a:fillRect/>
                    </a:stretch>
                  </pic:blipFill>
                  <pic:spPr bwMode="auto">
                    <a:xfrm>
                      <a:off x="0" y="0"/>
                      <a:ext cx="2613660" cy="1965325"/>
                    </a:xfrm>
                    <a:prstGeom prst="rect">
                      <a:avLst/>
                    </a:prstGeom>
                    <a:noFill/>
                    <a:ln w="9525">
                      <a:noFill/>
                      <a:miter lim="800000"/>
                      <a:headEnd/>
                      <a:tailEnd/>
                    </a:ln>
                  </pic:spPr>
                </pic:pic>
              </a:graphicData>
            </a:graphic>
          </wp:inline>
        </w:drawing>
      </w:r>
      <w:r w:rsidRPr="00EB329F">
        <w:rPr>
          <w:b/>
          <w:color w:val="00B050"/>
        </w:rPr>
        <w:t xml:space="preserve"> </w:t>
      </w:r>
      <w:r>
        <w:rPr>
          <w:rFonts w:ascii="Verdana" w:hAnsi="Verdana"/>
          <w:b/>
          <w:noProof/>
          <w:color w:val="00B050"/>
          <w:sz w:val="20"/>
          <w:szCs w:val="20"/>
        </w:rPr>
        <w:drawing>
          <wp:inline distT="0" distB="0" distL="0" distR="0">
            <wp:extent cx="2361565" cy="1972945"/>
            <wp:effectExtent l="19050" t="0" r="635" b="0"/>
            <wp:docPr id="69" name="Picture 69" descr="200612310207595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06123102075954510"/>
                    <pic:cNvPicPr>
                      <a:picLocks noChangeAspect="1" noChangeArrowheads="1"/>
                    </pic:cNvPicPr>
                  </pic:nvPicPr>
                  <pic:blipFill>
                    <a:blip r:embed="rId151" cstate="print"/>
                    <a:srcRect/>
                    <a:stretch>
                      <a:fillRect/>
                    </a:stretch>
                  </pic:blipFill>
                  <pic:spPr bwMode="auto">
                    <a:xfrm>
                      <a:off x="0" y="0"/>
                      <a:ext cx="2361565" cy="1972945"/>
                    </a:xfrm>
                    <a:prstGeom prst="rect">
                      <a:avLst/>
                    </a:prstGeom>
                    <a:noFill/>
                    <a:ln w="9525">
                      <a:noFill/>
                      <a:miter lim="800000"/>
                      <a:headEnd/>
                      <a:tailEnd/>
                    </a:ln>
                  </pic:spPr>
                </pic:pic>
              </a:graphicData>
            </a:graphic>
          </wp:inline>
        </w:drawing>
      </w:r>
    </w:p>
    <w:p w:rsidR="00120105" w:rsidRPr="00967C3D" w:rsidRDefault="00120105" w:rsidP="00120105">
      <w:pPr>
        <w:spacing w:after="0" w:line="360" w:lineRule="auto"/>
        <w:jc w:val="center"/>
        <w:rPr>
          <w:rFonts w:ascii="Tahoma" w:hAnsi="Tahoma" w:cs="Tahoma"/>
          <w:b/>
          <w:color w:val="00B050"/>
        </w:rPr>
      </w:pPr>
      <w:r w:rsidRPr="00967C3D">
        <w:rPr>
          <w:rFonts w:ascii="Tahoma" w:hAnsi="Tahoma" w:cs="Tahoma"/>
          <w:b/>
          <w:color w:val="00B050"/>
        </w:rPr>
        <w:t>Người phụ nữ Iran bị hình phạt ném đá và cựu tổng thống Iraq bị treo cổ.</w:t>
      </w:r>
    </w:p>
    <w:p w:rsidR="00120105" w:rsidRPr="00695269" w:rsidRDefault="00120105" w:rsidP="00120105">
      <w:pPr>
        <w:spacing w:after="0"/>
        <w:jc w:val="center"/>
        <w:rPr>
          <w:rFonts w:ascii="Tahoma" w:hAnsi="Tahoma" w:cs="Tahoma"/>
          <w:b/>
          <w:color w:val="00B050"/>
          <w:sz w:val="24"/>
          <w:szCs w:val="24"/>
        </w:rPr>
      </w:pPr>
    </w:p>
    <w:p w:rsidR="00120105" w:rsidRPr="00695269" w:rsidRDefault="00120105" w:rsidP="00120105">
      <w:pPr>
        <w:pStyle w:val="Heading3"/>
        <w:shd w:val="clear" w:color="auto" w:fill="FFFFFF"/>
        <w:spacing w:before="0" w:after="240" w:line="360" w:lineRule="auto"/>
        <w:ind w:firstLine="720"/>
        <w:jc w:val="both"/>
        <w:rPr>
          <w:rFonts w:ascii="Tahoma" w:hAnsi="Tahoma" w:cs="Tahoma"/>
          <w:b w:val="0"/>
          <w:bCs w:val="0"/>
          <w:color w:val="002060"/>
          <w:sz w:val="24"/>
          <w:szCs w:val="24"/>
        </w:rPr>
      </w:pPr>
      <w:r w:rsidRPr="00695269">
        <w:rPr>
          <w:rFonts w:ascii="Tahoma" w:hAnsi="Tahoma" w:cs="Tahoma"/>
          <w:b w:val="0"/>
          <w:bCs w:val="0"/>
          <w:color w:val="002060"/>
          <w:sz w:val="24"/>
          <w:szCs w:val="24"/>
        </w:rPr>
        <w:lastRenderedPageBreak/>
        <w:t xml:space="preserve">Theo khung hình phạt Cộng hòa Hồi giáo Iran, treo cổ sẽ là hình phạt dành cho tội giết người và loại hình tội phạm khác như buôn lậu ma túy, trong khi đó nếu ngoại tình sẽ bị ném đá đến chết hoặc đánh bằng roi. </w:t>
      </w:r>
    </w:p>
    <w:p w:rsidR="00B5078E" w:rsidRPr="00B5078E" w:rsidRDefault="00120105" w:rsidP="00B5078E">
      <w:pPr>
        <w:pStyle w:val="Heading3"/>
        <w:shd w:val="clear" w:color="auto" w:fill="FFFFFF"/>
        <w:spacing w:before="0" w:after="360" w:line="360" w:lineRule="auto"/>
        <w:ind w:firstLine="720"/>
        <w:jc w:val="both"/>
        <w:rPr>
          <w:rFonts w:ascii="Tahoma" w:hAnsi="Tahoma" w:cs="Tahoma"/>
          <w:b w:val="0"/>
          <w:color w:val="002060"/>
          <w:sz w:val="24"/>
          <w:szCs w:val="24"/>
          <w:lang w:val="vi-VN"/>
        </w:rPr>
      </w:pPr>
      <w:r w:rsidRPr="00695269">
        <w:rPr>
          <w:rFonts w:ascii="Tahoma" w:hAnsi="Tahoma" w:cs="Tahoma"/>
          <w:b w:val="0"/>
          <w:color w:val="002060"/>
          <w:sz w:val="24"/>
          <w:szCs w:val="24"/>
        </w:rPr>
        <w:t xml:space="preserve">Đàn ông bị tử hình theo cách này bị chôn đến thắt lưng, còn phụ nữ bị chôn sâu hơn để ngăn chặn ném đá vào ngực họ. Nếu một tù nhân nào thoát chết trong khi bị ném đá, họ sẽ được trắng án hoặc chỉ bị bỏ tù và không bị hành hình. Việc trốn thoát trong khi bị ném đá sẽ dễ dàng hơn đối với đàn ông vì họ không bị chôn sâu như phụ nữ. </w:t>
      </w:r>
    </w:p>
    <w:p w:rsidR="00120105" w:rsidRPr="00B5078E" w:rsidRDefault="00120105" w:rsidP="00120105">
      <w:pPr>
        <w:pStyle w:val="Heading3"/>
        <w:shd w:val="clear" w:color="auto" w:fill="FFFFFF"/>
        <w:spacing w:before="0" w:after="120" w:line="360" w:lineRule="auto"/>
        <w:jc w:val="center"/>
        <w:rPr>
          <w:rFonts w:ascii="Tahoma" w:hAnsi="Tahoma" w:cs="Tahoma"/>
          <w:color w:val="0070C0"/>
          <w:sz w:val="28"/>
          <w:szCs w:val="28"/>
          <w:lang w:val="vi-VN"/>
        </w:rPr>
      </w:pPr>
      <w:r w:rsidRPr="00B5078E">
        <w:rPr>
          <w:rFonts w:ascii="Tahoma" w:hAnsi="Tahoma" w:cs="Tahoma"/>
          <w:bCs w:val="0"/>
          <w:color w:val="0070C0"/>
          <w:sz w:val="28"/>
          <w:szCs w:val="28"/>
          <w:lang w:val="vi-VN"/>
        </w:rPr>
        <w:t xml:space="preserve">IV. Tội phạm theo quan điểm </w:t>
      </w:r>
      <w:r w:rsidRPr="00B5078E">
        <w:rPr>
          <w:rFonts w:ascii="Tahoma" w:hAnsi="Tahoma" w:cs="Tahoma"/>
          <w:color w:val="0070C0"/>
          <w:sz w:val="28"/>
          <w:szCs w:val="28"/>
          <w:lang w:val="vi-VN"/>
        </w:rPr>
        <w:t>tôn giáo vô thần – Phật giáo.</w:t>
      </w:r>
    </w:p>
    <w:p w:rsidR="00120105" w:rsidRPr="00126969" w:rsidRDefault="00D23E99" w:rsidP="00120105">
      <w:pPr>
        <w:jc w:val="center"/>
        <w:rPr>
          <w:rFonts w:ascii="Tahoma" w:hAnsi="Tahoma" w:cs="Tahoma"/>
          <w:sz w:val="24"/>
          <w:szCs w:val="24"/>
        </w:rPr>
      </w:pPr>
      <w:r>
        <w:rPr>
          <w:noProof/>
        </w:rPr>
        <w:drawing>
          <wp:inline distT="0" distB="0" distL="0" distR="0">
            <wp:extent cx="1262550" cy="1318791"/>
            <wp:effectExtent l="0" t="0" r="0" b="0"/>
            <wp:docPr id="82" name="Picture 82" descr="Buddhism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uddhismSymbol"/>
                    <pic:cNvPicPr>
                      <a:picLocks noChangeAspect="1" noChangeArrowheads="1"/>
                    </pic:cNvPicPr>
                  </pic:nvPicPr>
                  <pic:blipFill>
                    <a:blip r:embed="rId152" cstate="print"/>
                    <a:srcRect/>
                    <a:stretch>
                      <a:fillRect/>
                    </a:stretch>
                  </pic:blipFill>
                  <pic:spPr bwMode="auto">
                    <a:xfrm>
                      <a:off x="0" y="0"/>
                      <a:ext cx="1262576" cy="1318818"/>
                    </a:xfrm>
                    <a:prstGeom prst="rect">
                      <a:avLst/>
                    </a:prstGeom>
                    <a:noFill/>
                    <a:ln w="9525">
                      <a:noFill/>
                      <a:miter lim="800000"/>
                      <a:headEnd/>
                      <a:tailEnd/>
                    </a:ln>
                  </pic:spPr>
                </pic:pic>
              </a:graphicData>
            </a:graphic>
          </wp:inline>
        </w:drawing>
      </w:r>
    </w:p>
    <w:p w:rsidR="00120105" w:rsidRPr="00126969" w:rsidRDefault="00120105" w:rsidP="00120105">
      <w:pPr>
        <w:spacing w:after="120" w:line="360" w:lineRule="auto"/>
        <w:ind w:firstLine="720"/>
        <w:jc w:val="both"/>
        <w:rPr>
          <w:rFonts w:ascii="Tahoma" w:eastAsia="SimSun" w:hAnsi="Tahoma" w:cs="Tahoma"/>
          <w:color w:val="002060"/>
          <w:sz w:val="24"/>
          <w:szCs w:val="24"/>
        </w:rPr>
      </w:pPr>
      <w:r w:rsidRPr="005846EA">
        <w:rPr>
          <w:rFonts w:ascii="Tahoma" w:eastAsia="SimSun" w:hAnsi="Tahoma" w:cs="Tahoma"/>
          <w:b/>
          <w:color w:val="002060"/>
          <w:sz w:val="24"/>
          <w:szCs w:val="24"/>
        </w:rPr>
        <w:t>Tội</w:t>
      </w:r>
      <w:r w:rsidRPr="00126969">
        <w:rPr>
          <w:rFonts w:ascii="Tahoma" w:eastAsia="SimSun" w:hAnsi="Tahoma" w:cs="Tahoma"/>
          <w:color w:val="002060"/>
          <w:sz w:val="24"/>
          <w:szCs w:val="24"/>
        </w:rPr>
        <w:t xml:space="preserve"> </w:t>
      </w:r>
      <w:r>
        <w:rPr>
          <w:rFonts w:ascii="Tahoma" w:eastAsia="SimSun" w:hAnsi="Tahoma" w:cs="Tahoma"/>
          <w:color w:val="002060"/>
          <w:sz w:val="24"/>
          <w:szCs w:val="24"/>
        </w:rPr>
        <w:t>t</w:t>
      </w:r>
      <w:r w:rsidRPr="00126969">
        <w:rPr>
          <w:rFonts w:ascii="Tahoma" w:eastAsia="SimSun" w:hAnsi="Tahoma" w:cs="Tahoma"/>
          <w:color w:val="002060"/>
          <w:sz w:val="24"/>
          <w:szCs w:val="24"/>
        </w:rPr>
        <w:t>rong Phậ</w:t>
      </w:r>
      <w:r w:rsidR="00B5078E">
        <w:rPr>
          <w:rFonts w:ascii="Tahoma" w:eastAsia="SimSun" w:hAnsi="Tahoma" w:cs="Tahoma"/>
          <w:color w:val="002060"/>
          <w:sz w:val="24"/>
          <w:szCs w:val="24"/>
        </w:rPr>
        <w:t>t giáo</w:t>
      </w:r>
      <w:r w:rsidR="00B5078E">
        <w:rPr>
          <w:rFonts w:ascii="Tahoma" w:eastAsia="SimSun" w:hAnsi="Tahoma" w:cs="Tahoma"/>
          <w:color w:val="002060"/>
          <w:sz w:val="24"/>
          <w:szCs w:val="24"/>
          <w:lang w:val="vi-VN"/>
        </w:rPr>
        <w:t xml:space="preserve"> </w:t>
      </w:r>
      <w:r w:rsidRPr="00126969">
        <w:rPr>
          <w:rFonts w:ascii="Tahoma" w:eastAsia="SimSun" w:hAnsi="Tahoma" w:cs="Tahoma"/>
          <w:color w:val="002060"/>
          <w:sz w:val="24"/>
          <w:szCs w:val="24"/>
        </w:rPr>
        <w:t xml:space="preserve">dùng để chỉ việc </w:t>
      </w:r>
      <w:r w:rsidRPr="00126969">
        <w:rPr>
          <w:rFonts w:ascii="Tahoma" w:eastAsia="SimSun" w:hAnsi="Tahoma" w:cs="Tahoma"/>
          <w:i/>
          <w:iCs/>
          <w:color w:val="002060"/>
          <w:sz w:val="24"/>
          <w:szCs w:val="24"/>
        </w:rPr>
        <w:t>bất thiện</w:t>
      </w:r>
      <w:r w:rsidRPr="00126969">
        <w:rPr>
          <w:rFonts w:ascii="Tahoma" w:eastAsia="SimSun" w:hAnsi="Tahoma" w:cs="Tahoma"/>
          <w:color w:val="002060"/>
          <w:sz w:val="24"/>
          <w:szCs w:val="24"/>
        </w:rPr>
        <w:t xml:space="preserve"> (= ác) trái với việc </w:t>
      </w:r>
      <w:r w:rsidRPr="00126969">
        <w:rPr>
          <w:rFonts w:ascii="Tahoma" w:eastAsia="SimSun" w:hAnsi="Tahoma" w:cs="Tahoma"/>
          <w:i/>
          <w:iCs/>
          <w:color w:val="002060"/>
          <w:sz w:val="24"/>
          <w:szCs w:val="24"/>
        </w:rPr>
        <w:t>thiện</w:t>
      </w:r>
      <w:r w:rsidRPr="00126969">
        <w:rPr>
          <w:rFonts w:ascii="Tahoma" w:eastAsia="SimSun" w:hAnsi="Tahoma" w:cs="Tahoma"/>
          <w:color w:val="002060"/>
          <w:sz w:val="24"/>
          <w:szCs w:val="24"/>
        </w:rPr>
        <w:t>, là hành động của Thân-Khẩu-Ý của một người trái với đạo đức</w:t>
      </w:r>
      <w:r w:rsidR="00B5078E">
        <w:rPr>
          <w:rFonts w:ascii="Tahoma" w:eastAsia="SimSun" w:hAnsi="Tahoma" w:cs="Tahoma"/>
          <w:color w:val="002060"/>
          <w:sz w:val="24"/>
          <w:szCs w:val="24"/>
          <w:lang w:val="vi-VN"/>
        </w:rPr>
        <w:t xml:space="preserve"> Duyên khởi</w:t>
      </w:r>
      <w:r w:rsidRPr="00126969">
        <w:rPr>
          <w:rFonts w:ascii="Tahoma" w:eastAsia="SimSun" w:hAnsi="Tahoma" w:cs="Tahoma"/>
          <w:color w:val="002060"/>
          <w:sz w:val="24"/>
          <w:szCs w:val="24"/>
        </w:rPr>
        <w:t xml:space="preserve">, đưa tới Nghiệp xấu, khiến người này phải tự gánh chịu đau khổ theo luật Nhân Quả. </w:t>
      </w:r>
    </w:p>
    <w:p w:rsidR="00120105" w:rsidRPr="00126969" w:rsidRDefault="00120105" w:rsidP="00120105">
      <w:pPr>
        <w:spacing w:after="120" w:line="360" w:lineRule="auto"/>
        <w:ind w:firstLine="720"/>
        <w:jc w:val="both"/>
        <w:rPr>
          <w:rFonts w:ascii="Tahoma" w:eastAsia="SimSun" w:hAnsi="Tahoma" w:cs="Tahoma"/>
          <w:color w:val="002060"/>
          <w:sz w:val="24"/>
          <w:szCs w:val="24"/>
        </w:rPr>
      </w:pPr>
      <w:r w:rsidRPr="00126969">
        <w:rPr>
          <w:rFonts w:ascii="Tahoma" w:eastAsia="SimSun" w:hAnsi="Tahoma" w:cs="Tahoma"/>
          <w:color w:val="002060"/>
          <w:sz w:val="24"/>
          <w:szCs w:val="24"/>
        </w:rPr>
        <w:t>Đạo đức Phật giáo được xác định theo nguyên tắc sau:</w:t>
      </w:r>
    </w:p>
    <w:p w:rsidR="00120105" w:rsidRPr="00126969" w:rsidRDefault="00120105" w:rsidP="00120105">
      <w:pPr>
        <w:spacing w:after="120" w:line="360" w:lineRule="auto"/>
        <w:jc w:val="both"/>
        <w:rPr>
          <w:rFonts w:ascii="Tahoma" w:eastAsia="SimSun" w:hAnsi="Tahoma" w:cs="Tahoma"/>
          <w:color w:val="002060"/>
          <w:sz w:val="24"/>
          <w:szCs w:val="24"/>
        </w:rPr>
      </w:pPr>
      <w:r w:rsidRPr="00126969">
        <w:rPr>
          <w:rFonts w:ascii="Tahoma" w:eastAsia="SimSun" w:hAnsi="Tahoma" w:cs="Tahoma"/>
          <w:color w:val="002060"/>
          <w:sz w:val="24"/>
          <w:szCs w:val="24"/>
        </w:rPr>
        <w:tab/>
        <w:t xml:space="preserve">- </w:t>
      </w:r>
      <w:r w:rsidRPr="00126969">
        <w:rPr>
          <w:rFonts w:ascii="Tahoma" w:eastAsia="SimSun" w:hAnsi="Tahoma" w:cs="Tahoma"/>
          <w:b/>
          <w:bCs/>
          <w:i/>
          <w:iCs/>
          <w:color w:val="002060"/>
          <w:sz w:val="24"/>
          <w:szCs w:val="24"/>
        </w:rPr>
        <w:t>Thiện</w:t>
      </w:r>
      <w:r w:rsidRPr="00126969">
        <w:rPr>
          <w:rFonts w:ascii="Tahoma" w:eastAsia="SimSun" w:hAnsi="Tahoma" w:cs="Tahoma"/>
          <w:color w:val="002060"/>
          <w:sz w:val="24"/>
          <w:szCs w:val="24"/>
        </w:rPr>
        <w:t>:  Là hành động của Thân-Khẩu-Ý có lợi cho mình và cho người hay môi trường sống quanh ta.</w:t>
      </w:r>
    </w:p>
    <w:p w:rsidR="00120105" w:rsidRPr="00126969" w:rsidRDefault="00120105" w:rsidP="00B5078E">
      <w:pPr>
        <w:spacing w:after="120" w:line="360" w:lineRule="auto"/>
        <w:jc w:val="both"/>
        <w:rPr>
          <w:rFonts w:ascii="Tahoma" w:eastAsia="SimSun" w:hAnsi="Tahoma" w:cs="Tahoma"/>
          <w:color w:val="002060"/>
          <w:sz w:val="24"/>
          <w:szCs w:val="24"/>
        </w:rPr>
      </w:pPr>
      <w:r w:rsidRPr="00126969">
        <w:rPr>
          <w:rFonts w:ascii="Tahoma" w:eastAsia="SimSun" w:hAnsi="Tahoma" w:cs="Tahoma"/>
          <w:color w:val="002060"/>
          <w:sz w:val="24"/>
          <w:szCs w:val="24"/>
        </w:rPr>
        <w:tab/>
        <w:t xml:space="preserve">- </w:t>
      </w:r>
      <w:r w:rsidRPr="00126969">
        <w:rPr>
          <w:rFonts w:ascii="Tahoma" w:eastAsia="SimSun" w:hAnsi="Tahoma" w:cs="Tahoma"/>
          <w:b/>
          <w:bCs/>
          <w:i/>
          <w:iCs/>
          <w:color w:val="002060"/>
          <w:sz w:val="24"/>
          <w:szCs w:val="24"/>
        </w:rPr>
        <w:t>Bất thiện</w:t>
      </w:r>
      <w:r w:rsidRPr="00126969">
        <w:rPr>
          <w:rFonts w:ascii="Tahoma" w:eastAsia="SimSun" w:hAnsi="Tahoma" w:cs="Tahoma"/>
          <w:b/>
          <w:bCs/>
          <w:color w:val="002060"/>
          <w:sz w:val="24"/>
          <w:szCs w:val="24"/>
        </w:rPr>
        <w:t>:</w:t>
      </w:r>
      <w:r w:rsidRPr="00126969">
        <w:rPr>
          <w:rFonts w:ascii="Tahoma" w:eastAsia="SimSun" w:hAnsi="Tahoma" w:cs="Tahoma"/>
          <w:color w:val="002060"/>
          <w:sz w:val="24"/>
          <w:szCs w:val="24"/>
        </w:rPr>
        <w:t xml:space="preserve">  Có ba dạng:</w:t>
      </w:r>
    </w:p>
    <w:p w:rsidR="00120105" w:rsidRPr="00F27DCB" w:rsidRDefault="00120105" w:rsidP="00F27DCB">
      <w:pPr>
        <w:spacing w:after="120" w:line="360" w:lineRule="auto"/>
        <w:ind w:firstLine="720"/>
        <w:jc w:val="both"/>
        <w:rPr>
          <w:rFonts w:ascii="Tahoma" w:eastAsia="SimSun" w:hAnsi="Tahoma" w:cs="Tahoma"/>
          <w:i/>
          <w:color w:val="002060"/>
          <w:sz w:val="24"/>
          <w:szCs w:val="24"/>
        </w:rPr>
      </w:pPr>
      <w:r w:rsidRPr="00126969">
        <w:rPr>
          <w:rFonts w:ascii="Tahoma" w:eastAsia="SimSun" w:hAnsi="Tahoma" w:cs="Tahoma"/>
          <w:color w:val="002060"/>
          <w:sz w:val="24"/>
          <w:szCs w:val="24"/>
        </w:rPr>
        <w:t xml:space="preserve"> </w:t>
      </w:r>
      <w:r w:rsidRPr="00126969">
        <w:rPr>
          <w:rFonts w:ascii="Tahoma" w:eastAsia="SimSun" w:hAnsi="Tahoma" w:cs="Tahoma"/>
          <w:color w:val="002060"/>
          <w:sz w:val="24"/>
          <w:szCs w:val="24"/>
        </w:rPr>
        <w:tab/>
      </w:r>
      <w:r w:rsidR="00F27DCB">
        <w:rPr>
          <w:rFonts w:ascii="Tahoma" w:eastAsia="SimSun" w:hAnsi="Tahoma" w:cs="Tahoma"/>
          <w:color w:val="002060"/>
          <w:sz w:val="24"/>
          <w:szCs w:val="24"/>
        </w:rPr>
        <w:t>1</w:t>
      </w:r>
      <w:r w:rsidR="00F27DCB">
        <w:rPr>
          <w:rFonts w:ascii="Tahoma" w:eastAsia="SimSun" w:hAnsi="Tahoma" w:cs="Tahoma"/>
          <w:color w:val="002060"/>
          <w:sz w:val="24"/>
          <w:szCs w:val="24"/>
          <w:lang w:val="vi-VN"/>
        </w:rPr>
        <w:t>.</w:t>
      </w:r>
      <w:r w:rsidRPr="00126969">
        <w:rPr>
          <w:rFonts w:ascii="Tahoma" w:eastAsia="SimSun" w:hAnsi="Tahoma" w:cs="Tahoma"/>
          <w:color w:val="002060"/>
          <w:sz w:val="24"/>
          <w:szCs w:val="24"/>
        </w:rPr>
        <w:t xml:space="preserve"> </w:t>
      </w:r>
      <w:bookmarkStart w:id="6" w:name="_Hlk25697142"/>
      <w:r w:rsidRPr="00F27DCB">
        <w:rPr>
          <w:rFonts w:ascii="Tahoma" w:eastAsia="SimSun" w:hAnsi="Tahoma" w:cs="Tahoma"/>
          <w:i/>
          <w:color w:val="002060"/>
          <w:sz w:val="24"/>
          <w:szCs w:val="24"/>
        </w:rPr>
        <w:t>Là hành động của Thân-Khẩu-Ý có lợi cho mình nhưng có</w:t>
      </w:r>
      <w:bookmarkEnd w:id="6"/>
      <w:r w:rsidRPr="00F27DCB">
        <w:rPr>
          <w:rFonts w:ascii="Tahoma" w:eastAsia="SimSun" w:hAnsi="Tahoma" w:cs="Tahoma"/>
          <w:i/>
          <w:color w:val="002060"/>
          <w:sz w:val="24"/>
          <w:szCs w:val="24"/>
        </w:rPr>
        <w:t xml:space="preserve"> hại cho người hay môi </w:t>
      </w:r>
      <w:bookmarkStart w:id="7" w:name="_Hlk25697302"/>
      <w:r w:rsidRPr="00F27DCB">
        <w:rPr>
          <w:rFonts w:ascii="Tahoma" w:eastAsia="SimSun" w:hAnsi="Tahoma" w:cs="Tahoma"/>
          <w:i/>
          <w:color w:val="002060"/>
          <w:sz w:val="24"/>
          <w:szCs w:val="24"/>
        </w:rPr>
        <w:t>trường sống quanh ta.</w:t>
      </w:r>
      <w:bookmarkEnd w:id="7"/>
    </w:p>
    <w:p w:rsidR="00120105" w:rsidRPr="00F27DCB" w:rsidRDefault="00120105" w:rsidP="00F27DCB">
      <w:pPr>
        <w:spacing w:after="120" w:line="360" w:lineRule="auto"/>
        <w:ind w:firstLine="720"/>
        <w:jc w:val="both"/>
        <w:rPr>
          <w:rFonts w:ascii="Tahoma" w:eastAsia="SimSun" w:hAnsi="Tahoma" w:cs="Tahoma"/>
          <w:i/>
          <w:color w:val="002060"/>
          <w:sz w:val="24"/>
          <w:szCs w:val="24"/>
        </w:rPr>
      </w:pPr>
      <w:r w:rsidRPr="00126969">
        <w:rPr>
          <w:rFonts w:ascii="Tahoma" w:eastAsia="SimSun" w:hAnsi="Tahoma" w:cs="Tahoma"/>
          <w:color w:val="002060"/>
          <w:sz w:val="24"/>
          <w:szCs w:val="24"/>
        </w:rPr>
        <w:tab/>
      </w:r>
      <w:r w:rsidR="00F27DCB">
        <w:rPr>
          <w:rFonts w:ascii="Tahoma" w:eastAsia="SimSun" w:hAnsi="Tahoma" w:cs="Tahoma"/>
          <w:color w:val="002060"/>
          <w:sz w:val="24"/>
          <w:szCs w:val="24"/>
        </w:rPr>
        <w:t>2</w:t>
      </w:r>
      <w:r w:rsidR="00F27DCB">
        <w:rPr>
          <w:rFonts w:ascii="Tahoma" w:eastAsia="SimSun" w:hAnsi="Tahoma" w:cs="Tahoma"/>
          <w:color w:val="002060"/>
          <w:sz w:val="24"/>
          <w:szCs w:val="24"/>
          <w:lang w:val="vi-VN"/>
        </w:rPr>
        <w:t>.</w:t>
      </w:r>
      <w:r w:rsidRPr="00126969">
        <w:rPr>
          <w:rFonts w:ascii="Tahoma" w:eastAsia="SimSun" w:hAnsi="Tahoma" w:cs="Tahoma"/>
          <w:color w:val="002060"/>
          <w:sz w:val="24"/>
          <w:szCs w:val="24"/>
        </w:rPr>
        <w:t xml:space="preserve"> </w:t>
      </w:r>
      <w:bookmarkStart w:id="8" w:name="_Hlk25697379"/>
      <w:r w:rsidRPr="00F27DCB">
        <w:rPr>
          <w:rFonts w:ascii="Tahoma" w:eastAsia="SimSun" w:hAnsi="Tahoma" w:cs="Tahoma"/>
          <w:i/>
          <w:color w:val="002060"/>
          <w:sz w:val="24"/>
          <w:szCs w:val="24"/>
        </w:rPr>
        <w:t>Là hành động của Thân-Khẩu-Ý có hại cho mình nhưng có lợi cho người hay môi trường sống quanh ta.</w:t>
      </w:r>
    </w:p>
    <w:bookmarkEnd w:id="8"/>
    <w:p w:rsidR="00120105" w:rsidRDefault="00F27DCB" w:rsidP="00F27DCB">
      <w:pPr>
        <w:spacing w:after="240" w:line="360" w:lineRule="auto"/>
        <w:ind w:firstLine="1440"/>
        <w:jc w:val="both"/>
        <w:rPr>
          <w:rFonts w:ascii="Tahoma" w:eastAsia="SimSun" w:hAnsi="Tahoma" w:cs="Tahoma"/>
          <w:color w:val="002060"/>
          <w:sz w:val="24"/>
          <w:szCs w:val="24"/>
          <w:lang w:val="vi-VN"/>
        </w:rPr>
      </w:pPr>
      <w:r>
        <w:rPr>
          <w:rFonts w:ascii="Tahoma" w:eastAsia="SimSun" w:hAnsi="Tahoma" w:cs="Tahoma"/>
          <w:color w:val="002060"/>
          <w:sz w:val="24"/>
          <w:szCs w:val="24"/>
        </w:rPr>
        <w:lastRenderedPageBreak/>
        <w:t>3</w:t>
      </w:r>
      <w:r>
        <w:rPr>
          <w:rFonts w:ascii="Tahoma" w:eastAsia="SimSun" w:hAnsi="Tahoma" w:cs="Tahoma"/>
          <w:color w:val="002060"/>
          <w:sz w:val="24"/>
          <w:szCs w:val="24"/>
          <w:lang w:val="vi-VN"/>
        </w:rPr>
        <w:t>.</w:t>
      </w:r>
      <w:r w:rsidR="00120105" w:rsidRPr="00126969">
        <w:rPr>
          <w:rFonts w:ascii="Tahoma" w:eastAsia="SimSun" w:hAnsi="Tahoma" w:cs="Tahoma"/>
          <w:color w:val="002060"/>
          <w:sz w:val="24"/>
          <w:szCs w:val="24"/>
        </w:rPr>
        <w:t xml:space="preserve"> </w:t>
      </w:r>
      <w:r w:rsidR="00120105" w:rsidRPr="00F27DCB">
        <w:rPr>
          <w:rFonts w:ascii="Tahoma" w:eastAsia="SimSun" w:hAnsi="Tahoma" w:cs="Tahoma"/>
          <w:i/>
          <w:color w:val="002060"/>
          <w:sz w:val="24"/>
          <w:szCs w:val="24"/>
        </w:rPr>
        <w:t xml:space="preserve">Là hành động của </w:t>
      </w:r>
      <w:bookmarkStart w:id="9" w:name="_Hlk25698452"/>
      <w:r w:rsidR="00120105" w:rsidRPr="00F27DCB">
        <w:rPr>
          <w:rFonts w:ascii="Tahoma" w:eastAsia="SimSun" w:hAnsi="Tahoma" w:cs="Tahoma"/>
          <w:i/>
          <w:color w:val="002060"/>
          <w:sz w:val="24"/>
          <w:szCs w:val="24"/>
        </w:rPr>
        <w:t xml:space="preserve">Thân-Khẩu-Ý </w:t>
      </w:r>
      <w:bookmarkEnd w:id="9"/>
      <w:r w:rsidR="00120105" w:rsidRPr="00F27DCB">
        <w:rPr>
          <w:rFonts w:ascii="Tahoma" w:eastAsia="SimSun" w:hAnsi="Tahoma" w:cs="Tahoma"/>
          <w:i/>
          <w:color w:val="002060"/>
          <w:sz w:val="24"/>
          <w:szCs w:val="24"/>
        </w:rPr>
        <w:t>có hại cho mình lẫn có hại cho người hay môi trường sống quanh ta.</w:t>
      </w:r>
    </w:p>
    <w:p w:rsidR="00F27DCB" w:rsidRPr="00F27DCB" w:rsidRDefault="00F27DCB" w:rsidP="00F27DCB">
      <w:pPr>
        <w:spacing w:after="240" w:line="360" w:lineRule="auto"/>
        <w:jc w:val="both"/>
        <w:rPr>
          <w:rFonts w:ascii="Tahoma" w:hAnsi="Tahoma" w:cs="Tahoma"/>
          <w:sz w:val="24"/>
          <w:szCs w:val="24"/>
          <w:lang w:val="vi-VN"/>
        </w:rPr>
      </w:pPr>
      <w:r>
        <w:rPr>
          <w:rFonts w:ascii="Tahoma" w:hAnsi="Tahoma" w:cs="Tahoma"/>
          <w:sz w:val="24"/>
          <w:szCs w:val="24"/>
          <w:lang w:val="vi-VN"/>
        </w:rPr>
        <w:tab/>
        <w:t>Nguyên tắc đạo đức này bao hàm cả Ngũ giới và Thập giới (= Thập thiện) một cách đầy đủ.</w:t>
      </w:r>
    </w:p>
    <w:p w:rsidR="00120105" w:rsidRPr="00F27DCB" w:rsidRDefault="00120105" w:rsidP="00120105">
      <w:pPr>
        <w:pStyle w:val="NormalWeb"/>
        <w:shd w:val="clear" w:color="auto" w:fill="FFFFFF"/>
        <w:spacing w:line="360" w:lineRule="auto"/>
        <w:ind w:firstLine="720"/>
        <w:jc w:val="both"/>
        <w:rPr>
          <w:rFonts w:ascii="Tahoma" w:hAnsi="Tahoma" w:cs="Tahoma"/>
          <w:color w:val="002060"/>
          <w:lang w:val="vi-VN"/>
        </w:rPr>
      </w:pPr>
      <w:r w:rsidRPr="00F27DCB">
        <w:rPr>
          <w:rFonts w:ascii="Tahoma" w:hAnsi="Tahoma" w:cs="Tahoma"/>
          <w:b/>
          <w:color w:val="7030A0"/>
          <w:lang w:val="vi-VN"/>
        </w:rPr>
        <w:t>1) Tội lỗi</w:t>
      </w:r>
      <w:r w:rsidRPr="00F27DCB">
        <w:rPr>
          <w:rFonts w:ascii="Tahoma" w:hAnsi="Tahoma" w:cs="Tahoma"/>
          <w:b/>
          <w:color w:val="0070C0"/>
          <w:lang w:val="vi-VN"/>
        </w:rPr>
        <w:t xml:space="preserve"> </w:t>
      </w:r>
      <w:r w:rsidRPr="00F27DCB">
        <w:rPr>
          <w:rFonts w:ascii="Tahoma" w:hAnsi="Tahoma" w:cs="Tahoma"/>
          <w:color w:val="002060"/>
          <w:lang w:val="vi-VN"/>
        </w:rPr>
        <w:t xml:space="preserve">(# tội phạm, tội khiên): </w:t>
      </w:r>
      <w:r w:rsidRPr="00F27DCB">
        <w:rPr>
          <w:rFonts w:ascii="Tahoma" w:hAnsi="Tahoma" w:cs="Tahoma"/>
          <w:b/>
          <w:color w:val="0070C0"/>
          <w:lang w:val="vi-VN"/>
        </w:rPr>
        <w:t xml:space="preserve">  </w:t>
      </w:r>
      <w:r w:rsidRPr="00F27DCB">
        <w:rPr>
          <w:rFonts w:ascii="Tahoma" w:hAnsi="Tahoma" w:cs="Tahoma"/>
          <w:color w:val="002060"/>
          <w:lang w:val="vi-VN"/>
        </w:rPr>
        <w:t xml:space="preserve">Trong Phật giáo có nêu ra 2 hình thức là trực tiếp và gián tiếp của  thân (hành động), khẩu (lời nói) và ý (nghĩ suy), tạo tác nên tội nơi một con người. </w:t>
      </w:r>
    </w:p>
    <w:p w:rsidR="00120105" w:rsidRPr="00AA1773" w:rsidRDefault="00120105" w:rsidP="00120105">
      <w:pPr>
        <w:pStyle w:val="NormalWeb"/>
        <w:numPr>
          <w:ilvl w:val="3"/>
          <w:numId w:val="12"/>
        </w:numPr>
        <w:shd w:val="clear" w:color="auto" w:fill="FFFFFF"/>
        <w:spacing w:line="360" w:lineRule="auto"/>
        <w:ind w:left="0" w:firstLine="1080"/>
        <w:jc w:val="both"/>
        <w:rPr>
          <w:rFonts w:ascii="Tahoma" w:hAnsi="Tahoma" w:cs="Tahoma"/>
          <w:color w:val="0070C0"/>
          <w:lang w:val="vi-VN"/>
        </w:rPr>
      </w:pPr>
      <w:r w:rsidRPr="00AA1773">
        <w:rPr>
          <w:rFonts w:ascii="Tahoma" w:hAnsi="Tahoma" w:cs="Tahoma"/>
          <w:b/>
          <w:color w:val="0070C0"/>
          <w:lang w:val="vi-VN"/>
        </w:rPr>
        <w:t>Tội lỗi qua các tạo tác trực tiếp:</w:t>
      </w:r>
      <w:r w:rsidRPr="00AA1773">
        <w:rPr>
          <w:rFonts w:ascii="Tahoma" w:hAnsi="Tahoma" w:cs="Tahoma"/>
          <w:color w:val="0070C0"/>
          <w:lang w:val="vi-VN"/>
        </w:rPr>
        <w:t xml:space="preserve"> </w:t>
      </w:r>
    </w:p>
    <w:p w:rsidR="00120105" w:rsidRPr="00126969" w:rsidRDefault="00D23E99" w:rsidP="00120105">
      <w:pPr>
        <w:pStyle w:val="NormalWeb"/>
        <w:shd w:val="clear" w:color="auto" w:fill="FFFFFF"/>
        <w:spacing w:before="0" w:beforeAutospacing="0" w:after="0" w:afterAutospacing="0" w:line="360" w:lineRule="auto"/>
        <w:jc w:val="center"/>
        <w:rPr>
          <w:rFonts w:ascii="Tahoma" w:hAnsi="Tahoma" w:cs="Tahoma"/>
        </w:rPr>
      </w:pPr>
      <w:r>
        <w:rPr>
          <w:rFonts w:ascii="Verdana" w:hAnsi="Verdana"/>
          <w:noProof/>
          <w:sz w:val="20"/>
          <w:szCs w:val="20"/>
        </w:rPr>
        <w:drawing>
          <wp:inline distT="0" distB="0" distL="0" distR="0">
            <wp:extent cx="2570480" cy="2037715"/>
            <wp:effectExtent l="19050" t="0" r="1270" b="0"/>
            <wp:docPr id="85" name="Picture 85" descr="ducphatdayc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cphatdaycon3"/>
                    <pic:cNvPicPr>
                      <a:picLocks noChangeAspect="1" noChangeArrowheads="1"/>
                    </pic:cNvPicPr>
                  </pic:nvPicPr>
                  <pic:blipFill>
                    <a:blip r:embed="rId153" cstate="print"/>
                    <a:srcRect/>
                    <a:stretch>
                      <a:fillRect/>
                    </a:stretch>
                  </pic:blipFill>
                  <pic:spPr bwMode="auto">
                    <a:xfrm>
                      <a:off x="0" y="0"/>
                      <a:ext cx="2570480" cy="2037715"/>
                    </a:xfrm>
                    <a:prstGeom prst="rect">
                      <a:avLst/>
                    </a:prstGeom>
                    <a:noFill/>
                    <a:ln w="9525">
                      <a:noFill/>
                      <a:miter lim="800000"/>
                      <a:headEnd/>
                      <a:tailEnd/>
                    </a:ln>
                  </pic:spPr>
                </pic:pic>
              </a:graphicData>
            </a:graphic>
          </wp:inline>
        </w:drawing>
      </w:r>
    </w:p>
    <w:p w:rsidR="00120105" w:rsidRPr="009206A0" w:rsidRDefault="00120105" w:rsidP="00120105">
      <w:pPr>
        <w:pStyle w:val="NormalWeb"/>
        <w:shd w:val="clear" w:color="auto" w:fill="FFFFFF"/>
        <w:spacing w:before="0" w:beforeAutospacing="0" w:after="240" w:afterAutospacing="0" w:line="360" w:lineRule="auto"/>
        <w:jc w:val="center"/>
        <w:rPr>
          <w:rFonts w:ascii="Tahoma" w:hAnsi="Tahoma" w:cs="Tahoma"/>
          <w:b/>
          <w:color w:val="00B050"/>
          <w:sz w:val="22"/>
          <w:szCs w:val="22"/>
          <w:lang w:val="fr-FR"/>
        </w:rPr>
      </w:pPr>
      <w:r w:rsidRPr="009206A0">
        <w:rPr>
          <w:rFonts w:ascii="Tahoma" w:hAnsi="Tahoma" w:cs="Tahoma"/>
          <w:b/>
          <w:color w:val="00B050"/>
          <w:sz w:val="22"/>
          <w:szCs w:val="22"/>
          <w:lang w:val="fr-FR"/>
        </w:rPr>
        <w:t>Đức Phật đang dạy cho Rahula (La-hầu-la)</w:t>
      </w:r>
    </w:p>
    <w:p w:rsidR="00120105" w:rsidRPr="009206A0" w:rsidRDefault="00120105" w:rsidP="00120105">
      <w:pPr>
        <w:pStyle w:val="NormalWeb"/>
        <w:shd w:val="clear" w:color="auto" w:fill="FFFFFF"/>
        <w:spacing w:before="0" w:beforeAutospacing="0" w:line="360" w:lineRule="auto"/>
        <w:ind w:firstLine="720"/>
        <w:jc w:val="both"/>
        <w:rPr>
          <w:rFonts w:ascii="Tahoma" w:hAnsi="Tahoma" w:cs="Tahoma"/>
          <w:color w:val="002060"/>
          <w:lang w:val="fr-FR"/>
        </w:rPr>
      </w:pPr>
      <w:r w:rsidRPr="009206A0">
        <w:rPr>
          <w:rFonts w:ascii="Tahoma" w:hAnsi="Tahoma" w:cs="Tahoma"/>
          <w:b/>
          <w:color w:val="002060"/>
          <w:lang w:val="fr-FR"/>
        </w:rPr>
        <w:t>T</w:t>
      </w:r>
      <w:r w:rsidRPr="009206A0">
        <w:rPr>
          <w:rFonts w:ascii="Tahoma" w:hAnsi="Tahoma" w:cs="Tahoma"/>
          <w:color w:val="002060"/>
          <w:lang w:val="fr-FR"/>
        </w:rPr>
        <w:t>rong Bài kinh số 61, Trung Bộ Kinh, đức Phật đã giảng dạy cho Tôn giả Rahula (là con của đức Phật) ở rừng Ambala, khi Tôn giả còn là Sa-di, đang tập sự làm người xuất gia như sau:</w:t>
      </w:r>
    </w:p>
    <w:p w:rsidR="00120105" w:rsidRPr="009206A0" w:rsidRDefault="00120105" w:rsidP="00F27DCB">
      <w:pPr>
        <w:pStyle w:val="NormalWeb"/>
        <w:shd w:val="clear" w:color="auto" w:fill="FFFFFF"/>
        <w:spacing w:before="0" w:beforeAutospacing="0" w:after="120" w:afterAutospacing="0" w:line="360" w:lineRule="auto"/>
        <w:ind w:firstLine="720"/>
        <w:jc w:val="both"/>
        <w:rPr>
          <w:rFonts w:ascii="Tahoma" w:hAnsi="Tahoma" w:cs="Tahoma"/>
          <w:i/>
          <w:lang w:val="fr-FR"/>
        </w:rPr>
      </w:pPr>
      <w:r w:rsidRPr="009206A0">
        <w:rPr>
          <w:rFonts w:ascii="Tahoma" w:hAnsi="Tahoma" w:cs="Tahoma"/>
          <w:b/>
          <w:lang w:val="fr-FR"/>
        </w:rPr>
        <w:t>"</w:t>
      </w:r>
      <w:r w:rsidRPr="009206A0">
        <w:rPr>
          <w:rFonts w:ascii="Tahoma" w:hAnsi="Tahoma" w:cs="Tahoma"/>
          <w:i/>
          <w:lang w:val="fr-FR"/>
        </w:rPr>
        <w:t xml:space="preserve">Này Rahula, khi ông muốn làm gì với thân, khẩu, ý, hãy phản tỉnh như sau: ‘Những việc làm với thân, khẩu, ý của ta có thể đưa đến </w:t>
      </w:r>
      <w:r w:rsidRPr="009206A0">
        <w:rPr>
          <w:rFonts w:ascii="Tahoma" w:hAnsi="Tahoma" w:cs="Tahoma"/>
          <w:i/>
          <w:u w:val="single"/>
          <w:lang w:val="fr-FR"/>
        </w:rPr>
        <w:t>tự hại, hại người, hại cả hai</w:t>
      </w:r>
      <w:r w:rsidRPr="009206A0">
        <w:rPr>
          <w:rFonts w:ascii="Tahoma" w:hAnsi="Tahoma" w:cs="Tahoma"/>
          <w:i/>
          <w:lang w:val="fr-FR"/>
        </w:rPr>
        <w:t>, thời việc làm với thân, khẩu ý này là bất thiện, đưa đến khổ đau’, như vậy ông nhất định chớ nên làm”.</w:t>
      </w:r>
    </w:p>
    <w:p w:rsidR="00120105" w:rsidRPr="009206A0" w:rsidRDefault="00120105" w:rsidP="00120105">
      <w:pPr>
        <w:pStyle w:val="NormalWeb"/>
        <w:shd w:val="clear" w:color="auto" w:fill="FFFFFF"/>
        <w:spacing w:line="360" w:lineRule="auto"/>
        <w:ind w:firstLine="720"/>
        <w:jc w:val="both"/>
        <w:rPr>
          <w:rFonts w:ascii="Tahoma" w:hAnsi="Tahoma" w:cs="Tahoma"/>
          <w:b/>
          <w:lang w:val="fr-FR"/>
        </w:rPr>
      </w:pPr>
      <w:r w:rsidRPr="009206A0">
        <w:rPr>
          <w:rFonts w:ascii="Tahoma" w:hAnsi="Tahoma" w:cs="Tahoma"/>
          <w:i/>
          <w:lang w:val="fr-FR"/>
        </w:rPr>
        <w:lastRenderedPageBreak/>
        <w:t xml:space="preserve">"Này Rahula, khi ông muốn làm gì với thân, khẩu, ý, hãy phản tỉnh như sau: ‘ Những việc làm với thân, khẩu, ý của ta không đưa đến </w:t>
      </w:r>
      <w:r w:rsidRPr="009206A0">
        <w:rPr>
          <w:rFonts w:ascii="Tahoma" w:hAnsi="Tahoma" w:cs="Tahoma"/>
          <w:i/>
          <w:u w:val="single"/>
          <w:lang w:val="fr-FR"/>
        </w:rPr>
        <w:t>tự hại, hại người, hại cả hai</w:t>
      </w:r>
      <w:r w:rsidRPr="009206A0">
        <w:rPr>
          <w:rFonts w:ascii="Tahoma" w:hAnsi="Tahoma" w:cs="Tahoma"/>
          <w:i/>
          <w:lang w:val="fr-FR"/>
        </w:rPr>
        <w:t>, thời việc làm với thân, khẩu ý này là thiện, đưa đến an lạc’, như vậy ông hãy nên làm</w:t>
      </w:r>
      <w:r w:rsidRPr="009206A0">
        <w:rPr>
          <w:rFonts w:ascii="Tahoma" w:hAnsi="Tahoma" w:cs="Tahoma"/>
          <w:lang w:val="fr-FR"/>
        </w:rPr>
        <w:t>”.</w:t>
      </w:r>
    </w:p>
    <w:p w:rsidR="00120105" w:rsidRPr="009206A0" w:rsidRDefault="00120105" w:rsidP="00120105">
      <w:pPr>
        <w:pStyle w:val="NormalWeb"/>
        <w:shd w:val="clear" w:color="auto" w:fill="FFFFFF"/>
        <w:spacing w:before="0" w:beforeAutospacing="0" w:after="120" w:afterAutospacing="0" w:line="360" w:lineRule="auto"/>
        <w:ind w:firstLine="720"/>
        <w:jc w:val="both"/>
        <w:rPr>
          <w:rFonts w:ascii="Tahoma" w:hAnsi="Tahoma" w:cs="Tahoma"/>
          <w:color w:val="002060"/>
          <w:lang w:val="fr-FR"/>
        </w:rPr>
      </w:pPr>
      <w:r w:rsidRPr="009206A0">
        <w:rPr>
          <w:rFonts w:ascii="Tahoma" w:hAnsi="Tahoma" w:cs="Tahoma"/>
          <w:b/>
          <w:color w:val="002060"/>
          <w:lang w:val="fr-FR"/>
        </w:rPr>
        <w:t>T</w:t>
      </w:r>
      <w:r w:rsidRPr="009206A0">
        <w:rPr>
          <w:rFonts w:ascii="Tahoma" w:hAnsi="Tahoma" w:cs="Tahoma"/>
          <w:color w:val="002060"/>
          <w:lang w:val="fr-FR"/>
        </w:rPr>
        <w:t>rong kinh Pháp Cú cũng có nêu ra:</w:t>
      </w:r>
    </w:p>
    <w:p w:rsidR="00120105" w:rsidRPr="00126969" w:rsidRDefault="00120105" w:rsidP="00120105">
      <w:pPr>
        <w:pStyle w:val="NormalWeb"/>
        <w:shd w:val="clear" w:color="auto" w:fill="FFFFFF"/>
        <w:spacing w:before="240" w:beforeAutospacing="0" w:after="240" w:afterAutospacing="0" w:line="360" w:lineRule="auto"/>
        <w:jc w:val="both"/>
        <w:rPr>
          <w:rFonts w:ascii="Tahoma" w:hAnsi="Tahoma" w:cs="Tahoma"/>
        </w:rPr>
      </w:pPr>
      <w:r w:rsidRPr="009206A0">
        <w:rPr>
          <w:rFonts w:ascii="Tahoma" w:hAnsi="Tahoma" w:cs="Tahoma"/>
          <w:color w:val="002060"/>
          <w:lang w:val="fr-FR"/>
        </w:rPr>
        <w:tab/>
      </w:r>
      <w:r w:rsidRPr="009206A0">
        <w:rPr>
          <w:rFonts w:ascii="Tahoma" w:hAnsi="Tahoma" w:cs="Tahoma"/>
          <w:color w:val="002060"/>
          <w:lang w:val="fr-FR"/>
        </w:rPr>
        <w:tab/>
      </w:r>
      <w:r w:rsidRPr="009206A0">
        <w:rPr>
          <w:rFonts w:ascii="Tahoma" w:hAnsi="Tahoma" w:cs="Tahoma"/>
          <w:i/>
          <w:lang w:val="fr-FR"/>
        </w:rPr>
        <w:t xml:space="preserve">Ý dẫn đầu các pháp. </w:t>
      </w:r>
      <w:r w:rsidRPr="009206A0">
        <w:rPr>
          <w:rFonts w:ascii="Tahoma" w:hAnsi="Tahoma" w:cs="Tahoma"/>
          <w:i/>
          <w:lang w:val="fr-FR"/>
        </w:rPr>
        <w:tab/>
      </w:r>
      <w:r w:rsidRPr="009206A0">
        <w:rPr>
          <w:rFonts w:ascii="Tahoma" w:hAnsi="Tahoma" w:cs="Tahoma"/>
          <w:i/>
          <w:lang w:val="fr-FR"/>
        </w:rPr>
        <w:tab/>
        <w:t>Ý dẫn đầu các pháp.</w:t>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t xml:space="preserve">Ý làm chủ tạo tác. </w:t>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t>Ý làm chủ tạo tác.</w:t>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t>Nếu với ý nhiễm ô.</w:t>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t>Nếu với ý thanh tịnh.</w:t>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t xml:space="preserve">Nói năng hay hành động.     </w:t>
      </w:r>
      <w:r w:rsidRPr="009206A0">
        <w:rPr>
          <w:rFonts w:ascii="Tahoma" w:hAnsi="Tahoma" w:cs="Tahoma"/>
          <w:i/>
          <w:lang w:val="fr-FR"/>
        </w:rPr>
        <w:tab/>
        <w:t>Nói năng hay hành động.</w:t>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r>
      <w:r w:rsidRPr="009206A0">
        <w:rPr>
          <w:rFonts w:ascii="Tahoma" w:hAnsi="Tahoma" w:cs="Tahoma"/>
          <w:i/>
          <w:lang w:val="fr-FR"/>
        </w:rPr>
        <w:tab/>
        <w:t>Khổ não bước theo sau.</w:t>
      </w:r>
      <w:r w:rsidRPr="009206A0">
        <w:rPr>
          <w:rFonts w:ascii="Tahoma" w:hAnsi="Tahoma" w:cs="Tahoma"/>
          <w:i/>
          <w:lang w:val="fr-FR"/>
        </w:rPr>
        <w:tab/>
      </w:r>
      <w:r w:rsidRPr="009206A0">
        <w:rPr>
          <w:rFonts w:ascii="Tahoma" w:hAnsi="Tahoma" w:cs="Tahoma"/>
          <w:i/>
          <w:lang w:val="fr-FR"/>
        </w:rPr>
        <w:tab/>
      </w:r>
      <w:r w:rsidRPr="009D1A59">
        <w:rPr>
          <w:rFonts w:ascii="Tahoma" w:hAnsi="Tahoma" w:cs="Tahoma"/>
          <w:i/>
        </w:rPr>
        <w:t xml:space="preserve">An </w:t>
      </w:r>
      <w:r>
        <w:rPr>
          <w:rFonts w:ascii="Tahoma" w:hAnsi="Tahoma" w:cs="Tahoma"/>
          <w:i/>
        </w:rPr>
        <w:t>lạc bước theo sau.</w:t>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t>Như xe theo vật kéo.</w:t>
      </w:r>
      <w:r>
        <w:rPr>
          <w:rFonts w:ascii="Tahoma" w:hAnsi="Tahoma" w:cs="Tahoma"/>
          <w:i/>
        </w:rPr>
        <w:tab/>
      </w:r>
      <w:r>
        <w:rPr>
          <w:rFonts w:ascii="Tahoma" w:hAnsi="Tahoma" w:cs="Tahoma"/>
          <w:i/>
        </w:rPr>
        <w:tab/>
      </w:r>
      <w:r w:rsidRPr="009D1A59">
        <w:rPr>
          <w:rFonts w:ascii="Tahoma" w:hAnsi="Tahoma" w:cs="Tahoma"/>
          <w:i/>
        </w:rPr>
        <w:t>Như bóng không rời hình.</w:t>
      </w:r>
      <w:r w:rsidRPr="009D1A59">
        <w:rPr>
          <w:rFonts w:ascii="Tahoma" w:hAnsi="Tahoma" w:cs="Tahoma"/>
          <w:i/>
        </w:rPr>
        <w:tab/>
      </w:r>
      <w:r w:rsidRPr="00126969">
        <w:rPr>
          <w:rFonts w:ascii="Tahoma" w:hAnsi="Tahoma" w:cs="Tahoma"/>
        </w:rPr>
        <w:tab/>
      </w:r>
      <w:r w:rsidRPr="00126969">
        <w:rPr>
          <w:rFonts w:ascii="Tahoma" w:hAnsi="Tahoma" w:cs="Tahoma"/>
        </w:rPr>
        <w:tab/>
      </w:r>
      <w:r w:rsidRPr="00126969">
        <w:rPr>
          <w:rFonts w:ascii="Tahoma" w:hAnsi="Tahoma" w:cs="Tahoma"/>
        </w:rPr>
        <w:tab/>
      </w:r>
      <w:r w:rsidRPr="00126969">
        <w:rPr>
          <w:rFonts w:ascii="Tahoma" w:hAnsi="Tahoma" w:cs="Tahoma"/>
        </w:rPr>
        <w:tab/>
      </w:r>
      <w:r w:rsidRPr="00126969">
        <w:rPr>
          <w:rFonts w:ascii="Tahoma" w:hAnsi="Tahoma" w:cs="Tahoma"/>
        </w:rPr>
        <w:tab/>
        <w:t xml:space="preserve">( kệ </w:t>
      </w:r>
      <w:r w:rsidRPr="00B52FD6">
        <w:rPr>
          <w:rFonts w:ascii="Tahoma" w:hAnsi="Tahoma" w:cs="Tahoma"/>
          <w:b/>
          <w:sz w:val="22"/>
          <w:szCs w:val="22"/>
        </w:rPr>
        <w:t>Pháp Cú 1</w:t>
      </w:r>
      <w:r w:rsidRPr="00126969">
        <w:rPr>
          <w:rFonts w:ascii="Tahoma" w:hAnsi="Tahoma" w:cs="Tahoma"/>
        </w:rPr>
        <w:t xml:space="preserve"> )</w:t>
      </w:r>
      <w:r w:rsidRPr="00126969">
        <w:rPr>
          <w:rFonts w:ascii="Tahoma" w:hAnsi="Tahoma" w:cs="Tahoma"/>
        </w:rPr>
        <w:tab/>
      </w:r>
      <w:r w:rsidRPr="00126969">
        <w:rPr>
          <w:rFonts w:ascii="Tahoma" w:hAnsi="Tahoma" w:cs="Tahoma"/>
        </w:rPr>
        <w:tab/>
      </w:r>
      <w:r w:rsidRPr="00126969">
        <w:rPr>
          <w:rFonts w:ascii="Tahoma" w:hAnsi="Tahoma" w:cs="Tahoma"/>
        </w:rPr>
        <w:tab/>
        <w:t xml:space="preserve">( kệ </w:t>
      </w:r>
      <w:r w:rsidRPr="00B52FD6">
        <w:rPr>
          <w:rFonts w:ascii="Tahoma" w:hAnsi="Tahoma" w:cs="Tahoma"/>
          <w:b/>
          <w:sz w:val="22"/>
          <w:szCs w:val="22"/>
        </w:rPr>
        <w:t>Pháp Cú 2</w:t>
      </w:r>
      <w:r w:rsidRPr="00126969">
        <w:rPr>
          <w:rFonts w:ascii="Tahoma" w:hAnsi="Tahoma" w:cs="Tahoma"/>
        </w:rPr>
        <w:t xml:space="preserve"> )</w:t>
      </w:r>
      <w:r w:rsidRPr="00126969">
        <w:rPr>
          <w:rFonts w:ascii="Tahoma" w:hAnsi="Tahoma" w:cs="Tahoma"/>
        </w:rPr>
        <w:tab/>
      </w:r>
      <w:r w:rsidRPr="00126969">
        <w:rPr>
          <w:rFonts w:ascii="Tahoma" w:hAnsi="Tahoma" w:cs="Tahoma"/>
        </w:rPr>
        <w:tab/>
      </w:r>
      <w:r w:rsidRPr="00126969">
        <w:rPr>
          <w:rFonts w:ascii="Tahoma" w:hAnsi="Tahoma" w:cs="Tahoma"/>
        </w:rPr>
        <w:tab/>
      </w:r>
    </w:p>
    <w:p w:rsidR="00120105" w:rsidRPr="00126969" w:rsidRDefault="00120105" w:rsidP="004A6C72">
      <w:pPr>
        <w:pStyle w:val="NormalWeb"/>
        <w:shd w:val="clear" w:color="auto" w:fill="FFFFFF"/>
        <w:spacing w:before="0" w:beforeAutospacing="0" w:after="120" w:afterAutospacing="0" w:line="360" w:lineRule="auto"/>
        <w:jc w:val="both"/>
        <w:rPr>
          <w:rFonts w:ascii="Tahoma" w:hAnsi="Tahoma" w:cs="Tahoma"/>
          <w:color w:val="002060"/>
        </w:rPr>
      </w:pPr>
      <w:r w:rsidRPr="00126969">
        <w:rPr>
          <w:rFonts w:ascii="Tahoma" w:hAnsi="Tahoma" w:cs="Tahoma"/>
          <w:color w:val="002060"/>
        </w:rPr>
        <w:tab/>
        <w:t>Th</w:t>
      </w:r>
      <w:r w:rsidR="00F27DCB">
        <w:rPr>
          <w:rFonts w:ascii="Tahoma" w:hAnsi="Tahoma" w:cs="Tahoma"/>
          <w:color w:val="002060"/>
        </w:rPr>
        <w:t xml:space="preserve">eo đó, chúng ta thấy rằng </w:t>
      </w:r>
      <w:r w:rsidR="00F27DCB" w:rsidRPr="004A6C72">
        <w:rPr>
          <w:rFonts w:ascii="Tahoma" w:hAnsi="Tahoma" w:cs="Tahoma"/>
          <w:b/>
          <w:color w:val="002060"/>
        </w:rPr>
        <w:t>ý</w:t>
      </w:r>
      <w:r w:rsidR="00F27DCB">
        <w:rPr>
          <w:rFonts w:ascii="Tahoma" w:hAnsi="Tahoma" w:cs="Tahoma"/>
          <w:color w:val="002060"/>
        </w:rPr>
        <w:t xml:space="preserve"> (= T</w:t>
      </w:r>
      <w:r w:rsidRPr="00126969">
        <w:rPr>
          <w:rFonts w:ascii="Tahoma" w:hAnsi="Tahoma" w:cs="Tahoma"/>
          <w:color w:val="002060"/>
        </w:rPr>
        <w:t>ưởng</w:t>
      </w:r>
      <w:r w:rsidR="00F27DCB">
        <w:rPr>
          <w:rFonts w:ascii="Tahoma" w:hAnsi="Tahoma" w:cs="Tahoma"/>
          <w:color w:val="002060"/>
          <w:lang w:val="vi-VN"/>
        </w:rPr>
        <w:t xml:space="preserve"> hay Hành</w:t>
      </w:r>
      <w:r w:rsidRPr="00126969">
        <w:rPr>
          <w:rFonts w:ascii="Tahoma" w:hAnsi="Tahoma" w:cs="Tahoma"/>
          <w:color w:val="002060"/>
        </w:rPr>
        <w:t xml:space="preserve">),  đôi lúc còn tiêu biểu cho tâm </w:t>
      </w:r>
      <w:r w:rsidR="004A6C72">
        <w:rPr>
          <w:rFonts w:ascii="Tahoma" w:hAnsi="Tahoma" w:cs="Tahoma"/>
          <w:b/>
          <w:color w:val="002060"/>
          <w:sz w:val="22"/>
          <w:szCs w:val="22"/>
        </w:rPr>
        <w:t>T</w:t>
      </w:r>
      <w:r w:rsidR="004A6C72" w:rsidRPr="00FF55CB">
        <w:rPr>
          <w:rFonts w:ascii="Tahoma" w:hAnsi="Tahoma" w:cs="Tahoma"/>
          <w:b/>
          <w:color w:val="002060"/>
          <w:sz w:val="22"/>
          <w:szCs w:val="22"/>
        </w:rPr>
        <w:t xml:space="preserve">âm </w:t>
      </w:r>
      <w:r w:rsidR="004A6C72" w:rsidRPr="00FF55CB">
        <w:rPr>
          <w:rFonts w:ascii="Tahoma" w:hAnsi="Tahoma" w:cs="Tahoma"/>
          <w:color w:val="002060"/>
          <w:sz w:val="22"/>
          <w:szCs w:val="22"/>
        </w:rPr>
        <w:t>=</w:t>
      </w:r>
      <w:r w:rsidR="004A6C72">
        <w:rPr>
          <w:rFonts w:ascii="Tahoma" w:hAnsi="Tahoma" w:cs="Tahoma"/>
          <w:b/>
          <w:color w:val="002060"/>
          <w:sz w:val="22"/>
          <w:szCs w:val="22"/>
        </w:rPr>
        <w:t xml:space="preserve"> D</w:t>
      </w:r>
      <w:r w:rsidR="004A6C72" w:rsidRPr="00FF55CB">
        <w:rPr>
          <w:rFonts w:ascii="Tahoma" w:hAnsi="Tahoma" w:cs="Tahoma"/>
          <w:b/>
          <w:color w:val="002060"/>
          <w:sz w:val="22"/>
          <w:szCs w:val="22"/>
        </w:rPr>
        <w:t xml:space="preserve">anh </w:t>
      </w:r>
      <w:r w:rsidR="004A6C72" w:rsidRPr="00FF55CB">
        <w:rPr>
          <w:rFonts w:ascii="Tahoma" w:hAnsi="Tahoma" w:cs="Tahoma"/>
          <w:color w:val="002060"/>
          <w:sz w:val="22"/>
          <w:szCs w:val="22"/>
        </w:rPr>
        <w:t>=</w:t>
      </w:r>
      <w:r w:rsidR="004A6C72">
        <w:rPr>
          <w:rFonts w:ascii="Tahoma" w:hAnsi="Tahoma" w:cs="Tahoma"/>
          <w:b/>
          <w:color w:val="002060"/>
          <w:sz w:val="22"/>
          <w:szCs w:val="22"/>
        </w:rPr>
        <w:t xml:space="preserve"> Thọ + Tưởng + Hành + T</w:t>
      </w:r>
      <w:r w:rsidR="004A6C72" w:rsidRPr="00FF55CB">
        <w:rPr>
          <w:rFonts w:ascii="Tahoma" w:hAnsi="Tahoma" w:cs="Tahoma"/>
          <w:b/>
          <w:color w:val="002060"/>
          <w:sz w:val="22"/>
          <w:szCs w:val="22"/>
        </w:rPr>
        <w:t>hức</w:t>
      </w:r>
      <w:r w:rsidR="004A6C72" w:rsidRPr="00126969">
        <w:rPr>
          <w:rFonts w:ascii="Tahoma" w:hAnsi="Tahoma" w:cs="Tahoma"/>
          <w:color w:val="002060"/>
        </w:rPr>
        <w:t xml:space="preserve"> </w:t>
      </w:r>
      <w:r w:rsidRPr="00126969">
        <w:rPr>
          <w:rFonts w:ascii="Tahoma" w:hAnsi="Tahoma" w:cs="Tahoma"/>
          <w:color w:val="002060"/>
        </w:rPr>
        <w:t>(các yếu tố còn lại như là những trợ duyên</w:t>
      </w:r>
      <w:r w:rsidR="004A6C72">
        <w:rPr>
          <w:rFonts w:ascii="Tahoma" w:hAnsi="Tahoma" w:cs="Tahoma"/>
          <w:color w:val="002060"/>
          <w:lang w:val="vi-VN"/>
        </w:rPr>
        <w:t xml:space="preserve"> cho Tưởng và Hành).</w:t>
      </w:r>
      <w:r w:rsidR="004A6C72">
        <w:rPr>
          <w:rFonts w:ascii="Tahoma" w:hAnsi="Tahoma" w:cs="Tahoma"/>
          <w:color w:val="002060"/>
        </w:rPr>
        <w:t xml:space="preserve"> V</w:t>
      </w:r>
      <w:r w:rsidRPr="00126969">
        <w:rPr>
          <w:rFonts w:ascii="Tahoma" w:hAnsi="Tahoma" w:cs="Tahoma"/>
          <w:color w:val="002060"/>
        </w:rPr>
        <w:t>à việc làm của ý tuy vô hình nhưng là đầu mối quan trọng cho việc làm hữu hình của thân và khẩu. Vì thế, biểu hiện việc làm là nhu hay cương … nơi  thân và khẩu có thể hàm chứa tính thiện hay tính bất thiện khởi từ ý nơi việc làm đó.</w:t>
      </w:r>
    </w:p>
    <w:p w:rsidR="00120105" w:rsidRPr="00126969" w:rsidRDefault="00120105" w:rsidP="004A6C72">
      <w:pPr>
        <w:spacing w:after="240" w:line="360" w:lineRule="auto"/>
        <w:jc w:val="both"/>
        <w:rPr>
          <w:rFonts w:ascii="Tahoma" w:hAnsi="Tahoma" w:cs="Tahoma"/>
          <w:color w:val="002060"/>
          <w:sz w:val="24"/>
          <w:szCs w:val="24"/>
        </w:rPr>
      </w:pPr>
      <w:r w:rsidRPr="00126969">
        <w:rPr>
          <w:rFonts w:ascii="Tahoma" w:hAnsi="Tahoma" w:cs="Tahoma"/>
          <w:color w:val="002060"/>
          <w:sz w:val="24"/>
          <w:szCs w:val="24"/>
        </w:rPr>
        <w:tab/>
        <w:t>Tuy nhiên, có những tạo tác từ ý nhưng không có điều kiện phát lồ ra thân và khẩu, như nuôi trong lòng với toan tính cho một hành động thù hận hay lợi tha mà không thực hiện được. Đây có thể được xem như tạo tác thuần ý, vì chỉ dừng lại ở ý.</w:t>
      </w:r>
    </w:p>
    <w:p w:rsidR="00120105" w:rsidRPr="00126969" w:rsidRDefault="00120105" w:rsidP="004A6C72">
      <w:pPr>
        <w:numPr>
          <w:ilvl w:val="3"/>
          <w:numId w:val="12"/>
        </w:numPr>
        <w:spacing w:after="120" w:line="360" w:lineRule="auto"/>
        <w:ind w:left="0" w:firstLine="1077"/>
        <w:jc w:val="both"/>
        <w:rPr>
          <w:rFonts w:ascii="Tahoma" w:hAnsi="Tahoma" w:cs="Tahoma"/>
          <w:color w:val="002060"/>
          <w:sz w:val="24"/>
          <w:szCs w:val="24"/>
        </w:rPr>
      </w:pPr>
      <w:r w:rsidRPr="003D094B">
        <w:rPr>
          <w:rFonts w:ascii="Tahoma" w:hAnsi="Tahoma" w:cs="Tahoma"/>
          <w:b/>
          <w:color w:val="0070C0"/>
          <w:sz w:val="24"/>
          <w:szCs w:val="24"/>
        </w:rPr>
        <w:t>Tội lỗi qua các tạo tác gián tiếp</w:t>
      </w:r>
      <w:r w:rsidRPr="00126969">
        <w:rPr>
          <w:rFonts w:ascii="Tahoma" w:hAnsi="Tahoma" w:cs="Tahoma"/>
          <w:color w:val="002060"/>
          <w:sz w:val="24"/>
          <w:szCs w:val="24"/>
        </w:rPr>
        <w:t xml:space="preserve"> nơi thân, khẩu, ý của một người khác, có 3 cách sau:</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t xml:space="preserve">- Bảo kẻ khác làm. </w:t>
      </w:r>
    </w:p>
    <w:p w:rsidR="00120105" w:rsidRPr="00126969" w:rsidRDefault="00120105" w:rsidP="00120105">
      <w:pPr>
        <w:spacing w:after="0" w:line="360" w:lineRule="auto"/>
        <w:ind w:left="2160" w:firstLine="720"/>
        <w:jc w:val="both"/>
        <w:rPr>
          <w:rFonts w:ascii="Tahoma" w:hAnsi="Tahoma" w:cs="Tahoma"/>
          <w:color w:val="002060"/>
          <w:sz w:val="24"/>
          <w:szCs w:val="24"/>
        </w:rPr>
      </w:pPr>
      <w:r w:rsidRPr="00126969">
        <w:rPr>
          <w:rFonts w:ascii="Tahoma" w:hAnsi="Tahoma" w:cs="Tahoma"/>
          <w:color w:val="002060"/>
          <w:sz w:val="24"/>
          <w:szCs w:val="24"/>
        </w:rPr>
        <w:t xml:space="preserve">- Vui khi thấy kẻ khác làm. </w:t>
      </w:r>
    </w:p>
    <w:p w:rsidR="00120105" w:rsidRPr="00126969" w:rsidRDefault="00120105" w:rsidP="00120105">
      <w:pPr>
        <w:spacing w:line="360" w:lineRule="auto"/>
        <w:ind w:left="2160" w:firstLine="720"/>
        <w:jc w:val="both"/>
        <w:rPr>
          <w:rFonts w:ascii="Tahoma" w:hAnsi="Tahoma" w:cs="Tahoma"/>
          <w:color w:val="002060"/>
          <w:sz w:val="24"/>
          <w:szCs w:val="24"/>
        </w:rPr>
      </w:pPr>
      <w:r w:rsidRPr="00126969">
        <w:rPr>
          <w:rFonts w:ascii="Tahoma" w:hAnsi="Tahoma" w:cs="Tahoma"/>
          <w:color w:val="002060"/>
          <w:sz w:val="24"/>
          <w:szCs w:val="24"/>
        </w:rPr>
        <w:t>- Khen khi thấy kẻ khác làm.</w:t>
      </w:r>
    </w:p>
    <w:p w:rsidR="00120105" w:rsidRPr="00126969" w:rsidRDefault="00120105" w:rsidP="00120105">
      <w:pPr>
        <w:spacing w:line="360" w:lineRule="auto"/>
        <w:jc w:val="both"/>
        <w:rPr>
          <w:rFonts w:ascii="Tahoma" w:hAnsi="Tahoma" w:cs="Tahoma"/>
          <w:color w:val="002060"/>
          <w:sz w:val="24"/>
          <w:szCs w:val="24"/>
        </w:rPr>
      </w:pPr>
      <w:r w:rsidRPr="00126969">
        <w:rPr>
          <w:rFonts w:ascii="Tahoma" w:hAnsi="Tahoma" w:cs="Tahoma"/>
          <w:color w:val="002060"/>
          <w:sz w:val="24"/>
          <w:szCs w:val="24"/>
        </w:rPr>
        <w:lastRenderedPageBreak/>
        <w:tab/>
        <w:t xml:space="preserve">Như thế việc làm tạo tội (bất thiện) hay việc làm tạo phúc (thiện) trong đời sống con người bao gồm 4 cách tạo tác: 1 trực tiếp và 3 gián tiếp. Trong đạo Phật, tạo tác thành tựu được gọi là </w:t>
      </w:r>
      <w:r w:rsidRPr="00AE4C39">
        <w:rPr>
          <w:rFonts w:ascii="Verdana" w:hAnsi="Verdana" w:cs="Tahoma"/>
          <w:b/>
          <w:color w:val="002060"/>
        </w:rPr>
        <w:t>Nghiệp</w:t>
      </w:r>
      <w:r w:rsidRPr="00126969">
        <w:rPr>
          <w:rFonts w:ascii="Tahoma" w:hAnsi="Tahoma" w:cs="Tahoma"/>
          <w:color w:val="002060"/>
          <w:sz w:val="24"/>
          <w:szCs w:val="24"/>
        </w:rPr>
        <w:t>; theo đó, ta có 3 loại - thân nghiệp, khẩu nghiệp, ý nghiệp thuộc dạng bất thiện và 3 loại - thân nghiệp, khẩu nghiệp, ý nghiệp thuộc dạng thiện.</w:t>
      </w:r>
      <w:r w:rsidRPr="00126969">
        <w:rPr>
          <w:rFonts w:ascii="Tahoma" w:hAnsi="Tahoma" w:cs="Tahoma"/>
          <w:color w:val="002060"/>
          <w:sz w:val="24"/>
          <w:szCs w:val="24"/>
        </w:rPr>
        <w:tab/>
      </w:r>
    </w:p>
    <w:p w:rsidR="00120105" w:rsidRPr="00AE4C39" w:rsidRDefault="00120105" w:rsidP="00120105">
      <w:pPr>
        <w:spacing w:after="120" w:line="360" w:lineRule="auto"/>
        <w:jc w:val="both"/>
        <w:rPr>
          <w:rFonts w:ascii="Tahoma" w:hAnsi="Tahoma" w:cs="Tahoma"/>
          <w:b/>
          <w:color w:val="632423" w:themeColor="accent2" w:themeShade="80"/>
          <w:sz w:val="24"/>
          <w:szCs w:val="24"/>
        </w:rPr>
      </w:pPr>
      <w:r w:rsidRPr="00AE4C39">
        <w:rPr>
          <w:rFonts w:ascii="Tahoma" w:hAnsi="Tahoma" w:cs="Tahoma"/>
          <w:b/>
          <w:color w:val="632423" w:themeColor="accent2" w:themeShade="80"/>
          <w:sz w:val="24"/>
          <w:szCs w:val="24"/>
        </w:rPr>
        <w:tab/>
        <w:t>2) Định tính tội.</w:t>
      </w:r>
    </w:p>
    <w:p w:rsidR="00120105" w:rsidRPr="00126969" w:rsidRDefault="00120105" w:rsidP="00120105">
      <w:pPr>
        <w:spacing w:line="360" w:lineRule="auto"/>
        <w:ind w:firstLine="720"/>
        <w:jc w:val="both"/>
        <w:rPr>
          <w:rFonts w:ascii="Tahoma" w:hAnsi="Tahoma" w:cs="Tahoma"/>
          <w:color w:val="002060"/>
          <w:sz w:val="24"/>
          <w:szCs w:val="24"/>
        </w:rPr>
      </w:pPr>
      <w:r w:rsidRPr="00126969">
        <w:rPr>
          <w:rFonts w:ascii="Tahoma" w:hAnsi="Tahoma" w:cs="Tahoma"/>
          <w:color w:val="002060"/>
          <w:sz w:val="24"/>
          <w:szCs w:val="24"/>
        </w:rPr>
        <w:t>Trong đạo Phật có đúc kế</w:t>
      </w:r>
      <w:r w:rsidR="004A6C72">
        <w:rPr>
          <w:rFonts w:ascii="Tahoma" w:hAnsi="Tahoma" w:cs="Tahoma"/>
          <w:color w:val="002060"/>
          <w:sz w:val="24"/>
          <w:szCs w:val="24"/>
        </w:rPr>
        <w:t>t 10</w:t>
      </w:r>
      <w:r w:rsidRPr="00126969">
        <w:rPr>
          <w:rFonts w:ascii="Tahoma" w:hAnsi="Tahoma" w:cs="Tahoma"/>
          <w:color w:val="002060"/>
          <w:sz w:val="24"/>
          <w:szCs w:val="24"/>
        </w:rPr>
        <w:t xml:space="preserve"> điều đạo đức (= giới luật) như sau, nói lên tính thiện và tính bất thiện trong mối quan hệ của con người với môi trường bên ngoài.</w:t>
      </w:r>
    </w:p>
    <w:p w:rsidR="00120105" w:rsidRPr="00126969" w:rsidRDefault="00120105" w:rsidP="00120105">
      <w:pPr>
        <w:spacing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b/>
          <w:color w:val="002060"/>
          <w:sz w:val="24"/>
          <w:szCs w:val="24"/>
        </w:rPr>
        <w:t>Thân</w:t>
      </w:r>
      <w:r w:rsidRPr="00126969">
        <w:rPr>
          <w:rFonts w:ascii="Tahoma" w:hAnsi="Tahoma" w:cs="Tahoma"/>
          <w:color w:val="002060"/>
          <w:sz w:val="24"/>
          <w:szCs w:val="24"/>
        </w:rPr>
        <w:t xml:space="preserve"> :  có 3 điều.</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Pr>
          <w:rFonts w:ascii="Tahoma" w:hAnsi="Tahoma" w:cs="Tahoma"/>
          <w:color w:val="002060"/>
          <w:sz w:val="24"/>
          <w:szCs w:val="24"/>
        </w:rPr>
        <w:t>1.</w:t>
      </w:r>
      <w:r w:rsidRPr="00126969">
        <w:rPr>
          <w:rFonts w:ascii="Tahoma" w:hAnsi="Tahoma" w:cs="Tahoma"/>
          <w:color w:val="002060"/>
          <w:sz w:val="24"/>
          <w:szCs w:val="24"/>
        </w:rPr>
        <w:t xml:space="preserve">  Không sát sinh mà phóng sinh. </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Pr>
          <w:rFonts w:ascii="Tahoma" w:hAnsi="Tahoma" w:cs="Tahoma"/>
          <w:color w:val="002060"/>
          <w:sz w:val="24"/>
          <w:szCs w:val="24"/>
        </w:rPr>
        <w:t>2.</w:t>
      </w:r>
      <w:r w:rsidRPr="00126969">
        <w:rPr>
          <w:rFonts w:ascii="Tahoma" w:hAnsi="Tahoma" w:cs="Tahoma"/>
          <w:color w:val="002060"/>
          <w:sz w:val="24"/>
          <w:szCs w:val="24"/>
        </w:rPr>
        <w:t xml:space="preserve">  Không trộm cắp mà bố thí.</w:t>
      </w:r>
    </w:p>
    <w:p w:rsidR="00120105" w:rsidRPr="00126969" w:rsidRDefault="00120105" w:rsidP="00120105">
      <w:pPr>
        <w:spacing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Pr>
          <w:rFonts w:ascii="Tahoma" w:hAnsi="Tahoma" w:cs="Tahoma"/>
          <w:color w:val="002060"/>
          <w:sz w:val="24"/>
          <w:szCs w:val="24"/>
        </w:rPr>
        <w:t>3.</w:t>
      </w:r>
      <w:r w:rsidRPr="00126969">
        <w:rPr>
          <w:rFonts w:ascii="Tahoma" w:hAnsi="Tahoma" w:cs="Tahoma"/>
          <w:color w:val="002060"/>
          <w:sz w:val="24"/>
          <w:szCs w:val="24"/>
        </w:rPr>
        <w:t xml:space="preserve">  Không tà hạnh mà giữ phạm hạnh.</w:t>
      </w:r>
    </w:p>
    <w:p w:rsidR="00120105" w:rsidRPr="00126969" w:rsidRDefault="00120105" w:rsidP="00120105">
      <w:pPr>
        <w:spacing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b/>
          <w:color w:val="002060"/>
          <w:sz w:val="24"/>
          <w:szCs w:val="24"/>
        </w:rPr>
        <w:t>Khẩu</w:t>
      </w:r>
      <w:r w:rsidRPr="00126969">
        <w:rPr>
          <w:rFonts w:ascii="Tahoma" w:hAnsi="Tahoma" w:cs="Tahoma"/>
          <w:color w:val="002060"/>
          <w:sz w:val="24"/>
          <w:szCs w:val="24"/>
        </w:rPr>
        <w:t xml:space="preserve"> :  có 4 điều.</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Pr>
          <w:rFonts w:ascii="Tahoma" w:hAnsi="Tahoma" w:cs="Tahoma"/>
          <w:color w:val="002060"/>
          <w:sz w:val="24"/>
          <w:szCs w:val="24"/>
        </w:rPr>
        <w:tab/>
        <w:t>4.</w:t>
      </w:r>
      <w:r w:rsidRPr="00126969">
        <w:rPr>
          <w:rFonts w:ascii="Tahoma" w:hAnsi="Tahoma" w:cs="Tahoma"/>
          <w:color w:val="002060"/>
          <w:sz w:val="24"/>
          <w:szCs w:val="24"/>
        </w:rPr>
        <w:t xml:space="preserve"> Không nói dối mà nói lời thành thật.</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Pr>
          <w:rFonts w:ascii="Tahoma" w:hAnsi="Tahoma" w:cs="Tahoma"/>
          <w:color w:val="002060"/>
          <w:sz w:val="24"/>
          <w:szCs w:val="24"/>
        </w:rPr>
        <w:tab/>
        <w:t>5.</w:t>
      </w:r>
      <w:r w:rsidRPr="00126969">
        <w:rPr>
          <w:rFonts w:ascii="Tahoma" w:hAnsi="Tahoma" w:cs="Tahoma"/>
          <w:color w:val="002060"/>
          <w:sz w:val="24"/>
          <w:szCs w:val="24"/>
        </w:rPr>
        <w:t xml:space="preserve">  Không nói thêu dệt mà nói lời chất trực.</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Pr>
          <w:rFonts w:ascii="Tahoma" w:hAnsi="Tahoma" w:cs="Tahoma"/>
          <w:color w:val="002060"/>
          <w:sz w:val="24"/>
          <w:szCs w:val="24"/>
        </w:rPr>
        <w:tab/>
        <w:t>6.</w:t>
      </w:r>
      <w:r w:rsidRPr="00126969">
        <w:rPr>
          <w:rFonts w:ascii="Tahoma" w:hAnsi="Tahoma" w:cs="Tahoma"/>
          <w:color w:val="002060"/>
          <w:sz w:val="24"/>
          <w:szCs w:val="24"/>
        </w:rPr>
        <w:t xml:space="preserve">  Không nói hai lưỡi mà nói lời hòa hợp.  </w:t>
      </w:r>
    </w:p>
    <w:p w:rsidR="00120105" w:rsidRPr="00126969" w:rsidRDefault="00120105" w:rsidP="00120105">
      <w:pPr>
        <w:spacing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Pr>
          <w:rFonts w:ascii="Tahoma" w:hAnsi="Tahoma" w:cs="Tahoma"/>
          <w:color w:val="002060"/>
          <w:sz w:val="24"/>
          <w:szCs w:val="24"/>
        </w:rPr>
        <w:tab/>
        <w:t>7.</w:t>
      </w:r>
      <w:r w:rsidRPr="00126969">
        <w:rPr>
          <w:rFonts w:ascii="Tahoma" w:hAnsi="Tahoma" w:cs="Tahoma"/>
          <w:color w:val="002060"/>
          <w:sz w:val="24"/>
          <w:szCs w:val="24"/>
        </w:rPr>
        <w:t xml:space="preserve">  Không nói lời hung ác mà nói lời dịu dàng, hòa nhã.</w:t>
      </w:r>
    </w:p>
    <w:p w:rsidR="00120105" w:rsidRPr="00126969" w:rsidRDefault="00120105" w:rsidP="00120105">
      <w:pPr>
        <w:spacing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color w:val="002060"/>
          <w:sz w:val="24"/>
          <w:szCs w:val="24"/>
        </w:rPr>
        <w:tab/>
      </w:r>
      <w:r w:rsidRPr="00126969">
        <w:rPr>
          <w:rFonts w:ascii="Tahoma" w:hAnsi="Tahoma" w:cs="Tahoma"/>
          <w:b/>
          <w:color w:val="002060"/>
          <w:sz w:val="24"/>
          <w:szCs w:val="24"/>
        </w:rPr>
        <w:t xml:space="preserve">Ý </w:t>
      </w:r>
      <w:r w:rsidRPr="00126969">
        <w:rPr>
          <w:rFonts w:ascii="Tahoma" w:hAnsi="Tahoma" w:cs="Tahoma"/>
          <w:color w:val="002060"/>
          <w:sz w:val="24"/>
          <w:szCs w:val="24"/>
        </w:rPr>
        <w:t xml:space="preserve"> :  có 3 điều.</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Pr>
          <w:rFonts w:ascii="Tahoma" w:hAnsi="Tahoma" w:cs="Tahoma"/>
          <w:color w:val="002060"/>
          <w:sz w:val="24"/>
          <w:szCs w:val="24"/>
        </w:rPr>
        <w:tab/>
        <w:t>8.</w:t>
      </w:r>
      <w:r w:rsidRPr="00126969">
        <w:rPr>
          <w:rFonts w:ascii="Tahoma" w:hAnsi="Tahoma" w:cs="Tahoma"/>
          <w:color w:val="002060"/>
          <w:sz w:val="24"/>
          <w:szCs w:val="24"/>
        </w:rPr>
        <w:t xml:space="preserve">  Không tham dục (vị kỷ) mà viễn ly (vị tha) bằng pháp bố thí.</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r>
      <w:r w:rsidRPr="00126969">
        <w:rPr>
          <w:rFonts w:ascii="Tahoma" w:hAnsi="Tahoma" w:cs="Tahoma"/>
          <w:color w:val="002060"/>
          <w:sz w:val="24"/>
          <w:szCs w:val="24"/>
        </w:rPr>
        <w:tab/>
      </w:r>
      <w:r>
        <w:rPr>
          <w:rFonts w:ascii="Tahoma" w:hAnsi="Tahoma" w:cs="Tahoma"/>
          <w:color w:val="002060"/>
          <w:sz w:val="24"/>
          <w:szCs w:val="24"/>
        </w:rPr>
        <w:tab/>
        <w:t>9.</w:t>
      </w:r>
      <w:r w:rsidRPr="00126969">
        <w:rPr>
          <w:rFonts w:ascii="Tahoma" w:hAnsi="Tahoma" w:cs="Tahoma"/>
          <w:color w:val="002060"/>
          <w:sz w:val="24"/>
          <w:szCs w:val="24"/>
        </w:rPr>
        <w:t xml:space="preserve">  Không sân hận mà khoan dung bằng  pháp nhẫn (kiềm chế).</w:t>
      </w:r>
    </w:p>
    <w:p w:rsidR="00120105" w:rsidRPr="00126969" w:rsidRDefault="00120105" w:rsidP="00120105">
      <w:pPr>
        <w:spacing w:after="240" w:line="360" w:lineRule="auto"/>
        <w:jc w:val="both"/>
        <w:rPr>
          <w:rFonts w:ascii="Tahoma" w:hAnsi="Tahoma" w:cs="Tahoma"/>
          <w:color w:val="002060"/>
          <w:sz w:val="24"/>
          <w:szCs w:val="24"/>
        </w:rPr>
      </w:pPr>
      <w:r w:rsidRPr="00126969">
        <w:rPr>
          <w:rFonts w:ascii="Tahoma" w:hAnsi="Tahoma" w:cs="Tahoma"/>
          <w:color w:val="002060"/>
          <w:sz w:val="24"/>
          <w:szCs w:val="24"/>
        </w:rPr>
        <w:tab/>
        <w:t xml:space="preserve">         </w:t>
      </w:r>
      <w:r>
        <w:rPr>
          <w:rFonts w:ascii="Tahoma" w:hAnsi="Tahoma" w:cs="Tahoma"/>
          <w:color w:val="002060"/>
          <w:sz w:val="24"/>
          <w:szCs w:val="24"/>
        </w:rPr>
        <w:tab/>
      </w:r>
      <w:r>
        <w:rPr>
          <w:rFonts w:ascii="Tahoma" w:hAnsi="Tahoma" w:cs="Tahoma"/>
          <w:color w:val="002060"/>
          <w:sz w:val="24"/>
          <w:szCs w:val="24"/>
        </w:rPr>
        <w:tab/>
        <w:t>10.</w:t>
      </w:r>
      <w:r w:rsidRPr="00126969">
        <w:rPr>
          <w:rFonts w:ascii="Tahoma" w:hAnsi="Tahoma" w:cs="Tahoma"/>
          <w:color w:val="002060"/>
          <w:sz w:val="24"/>
          <w:szCs w:val="24"/>
        </w:rPr>
        <w:t xml:space="preserve"> Không si mê mà sáng suốt bằng phép quán Nhân-Quả.</w:t>
      </w:r>
    </w:p>
    <w:p w:rsidR="00120105" w:rsidRPr="00126969" w:rsidRDefault="00120105" w:rsidP="00120105">
      <w:pPr>
        <w:spacing w:line="360" w:lineRule="auto"/>
        <w:ind w:firstLine="720"/>
        <w:jc w:val="both"/>
        <w:rPr>
          <w:rFonts w:ascii="Tahoma" w:hAnsi="Tahoma" w:cs="Tahoma"/>
          <w:color w:val="002060"/>
          <w:sz w:val="24"/>
          <w:szCs w:val="24"/>
        </w:rPr>
      </w:pPr>
      <w:r w:rsidRPr="00126969">
        <w:rPr>
          <w:rFonts w:ascii="Tahoma" w:hAnsi="Tahoma" w:cs="Tahoma"/>
          <w:color w:val="002060"/>
          <w:sz w:val="24"/>
          <w:szCs w:val="24"/>
        </w:rPr>
        <w:t xml:space="preserve">Trên phương diện thực hành hướng tới một nội tâm giác ngộ-giải thoát, đạo Phật quy kết vào phép quán chân lý khách quan </w:t>
      </w:r>
      <w:r w:rsidRPr="004A6C72">
        <w:rPr>
          <w:rFonts w:ascii="Tahoma" w:eastAsia="SimSun" w:hAnsi="Tahoma" w:cs="Tahoma"/>
          <w:b/>
          <w:color w:val="002060"/>
        </w:rPr>
        <w:t>Duyên khởi</w:t>
      </w:r>
      <w:r w:rsidRPr="00126969">
        <w:rPr>
          <w:rFonts w:ascii="Tahoma" w:hAnsi="Tahoma" w:cs="Tahoma"/>
          <w:color w:val="002060"/>
          <w:sz w:val="24"/>
          <w:szCs w:val="24"/>
        </w:rPr>
        <w:t xml:space="preserve"> của vũ trụ, vì phép quán này giúp con người mở rộng phạm vi tính thiện đến cùng cực, chứ không còn khu trú hạn hẹp trong những tri giác thông thường của con người. Điều này cũng không quá khó hiểu, vì luật Nhân-Quả chính là hệ quả của nguyên lý Duyên khởi.</w:t>
      </w:r>
    </w:p>
    <w:p w:rsidR="00120105" w:rsidRPr="00126969" w:rsidRDefault="00120105" w:rsidP="00120105">
      <w:pPr>
        <w:spacing w:after="240" w:line="360" w:lineRule="auto"/>
        <w:ind w:firstLine="720"/>
        <w:jc w:val="both"/>
        <w:rPr>
          <w:rFonts w:ascii="Tahoma" w:hAnsi="Tahoma" w:cs="Tahoma"/>
          <w:color w:val="002060"/>
          <w:sz w:val="24"/>
          <w:szCs w:val="24"/>
        </w:rPr>
      </w:pPr>
      <w:r w:rsidRPr="00126969">
        <w:rPr>
          <w:rFonts w:ascii="Tahoma" w:hAnsi="Tahoma" w:cs="Tahoma"/>
          <w:color w:val="002060"/>
          <w:sz w:val="24"/>
          <w:szCs w:val="24"/>
        </w:rPr>
        <w:lastRenderedPageBreak/>
        <w:t xml:space="preserve"> Được như thế, con người sẽ sống thật sự tự do, sống thực với bản chất lợi ích cho tất cả, không còn bị ràng buộc hay trở ngại bởi các điều kiện quy ước </w:t>
      </w:r>
      <w:r w:rsidR="004A6C72">
        <w:rPr>
          <w:rFonts w:ascii="Tahoma" w:hAnsi="Tahoma" w:cs="Tahoma"/>
          <w:color w:val="002060"/>
          <w:sz w:val="24"/>
          <w:szCs w:val="24"/>
        </w:rPr>
        <w:t>mang</w:t>
      </w:r>
      <w:r w:rsidR="004A6C72">
        <w:rPr>
          <w:rFonts w:ascii="Tahoma" w:hAnsi="Tahoma" w:cs="Tahoma"/>
          <w:color w:val="002060"/>
          <w:sz w:val="24"/>
          <w:szCs w:val="24"/>
          <w:lang w:val="vi-VN"/>
        </w:rPr>
        <w:t xml:space="preserve"> tính </w:t>
      </w:r>
      <w:r w:rsidRPr="00126969">
        <w:rPr>
          <w:rFonts w:ascii="Tahoma" w:hAnsi="Tahoma" w:cs="Tahoma"/>
          <w:color w:val="002060"/>
          <w:sz w:val="24"/>
          <w:szCs w:val="24"/>
        </w:rPr>
        <w:t xml:space="preserve">biểu kiến </w:t>
      </w:r>
      <w:r w:rsidR="004A6C72">
        <w:rPr>
          <w:rFonts w:ascii="Tahoma" w:hAnsi="Tahoma" w:cs="Tahoma"/>
          <w:color w:val="002060"/>
          <w:sz w:val="24"/>
          <w:szCs w:val="24"/>
        </w:rPr>
        <w:t>do</w:t>
      </w:r>
      <w:r w:rsidRPr="00126969">
        <w:rPr>
          <w:rFonts w:ascii="Tahoma" w:hAnsi="Tahoma" w:cs="Tahoma"/>
          <w:color w:val="002060"/>
          <w:sz w:val="24"/>
          <w:szCs w:val="24"/>
        </w:rPr>
        <w:t xml:space="preserve"> xã hội</w:t>
      </w:r>
      <w:r w:rsidR="004A6C72">
        <w:rPr>
          <w:rFonts w:ascii="Tahoma" w:hAnsi="Tahoma" w:cs="Tahoma"/>
          <w:color w:val="002060"/>
          <w:sz w:val="24"/>
          <w:szCs w:val="24"/>
          <w:lang w:val="vi-VN"/>
        </w:rPr>
        <w:t xml:space="preserve"> chế định</w:t>
      </w:r>
      <w:r w:rsidRPr="00126969">
        <w:rPr>
          <w:rFonts w:ascii="Tahoma" w:hAnsi="Tahoma" w:cs="Tahoma"/>
          <w:color w:val="002060"/>
          <w:sz w:val="24"/>
          <w:szCs w:val="24"/>
        </w:rPr>
        <w:t xml:space="preserve">, </w:t>
      </w:r>
      <w:r w:rsidR="004A6C72">
        <w:rPr>
          <w:rFonts w:ascii="Tahoma" w:hAnsi="Tahoma" w:cs="Tahoma"/>
          <w:color w:val="002060"/>
          <w:sz w:val="24"/>
          <w:szCs w:val="24"/>
        </w:rPr>
        <w:t>do</w:t>
      </w:r>
      <w:r w:rsidRPr="00126969">
        <w:rPr>
          <w:rFonts w:ascii="Tahoma" w:hAnsi="Tahoma" w:cs="Tahoma"/>
          <w:color w:val="002060"/>
          <w:sz w:val="24"/>
          <w:szCs w:val="24"/>
        </w:rPr>
        <w:t xml:space="preserve"> phong tục tập quán, </w:t>
      </w:r>
      <w:r w:rsidR="00073B8F">
        <w:rPr>
          <w:rFonts w:ascii="Tahoma" w:hAnsi="Tahoma" w:cs="Tahoma"/>
          <w:color w:val="002060"/>
          <w:sz w:val="24"/>
          <w:szCs w:val="24"/>
        </w:rPr>
        <w:t>do</w:t>
      </w:r>
      <w:r w:rsidRPr="00126969">
        <w:rPr>
          <w:rFonts w:ascii="Tahoma" w:hAnsi="Tahoma" w:cs="Tahoma"/>
          <w:color w:val="002060"/>
          <w:sz w:val="24"/>
          <w:szCs w:val="24"/>
        </w:rPr>
        <w:t xml:space="preserve"> niềm tin tín ngưỡng … trước đây.    </w:t>
      </w:r>
    </w:p>
    <w:p w:rsidR="00120105" w:rsidRPr="002609C6" w:rsidRDefault="00120105" w:rsidP="00120105">
      <w:pPr>
        <w:spacing w:after="0" w:line="360" w:lineRule="auto"/>
        <w:jc w:val="both"/>
        <w:rPr>
          <w:rFonts w:ascii="Tahoma" w:eastAsia="Times New Roman" w:hAnsi="Tahoma" w:cs="Tahoma"/>
          <w:color w:val="632423" w:themeColor="accent2" w:themeShade="80"/>
          <w:sz w:val="24"/>
          <w:szCs w:val="24"/>
        </w:rPr>
      </w:pPr>
      <w:r w:rsidRPr="00126969">
        <w:rPr>
          <w:rFonts w:ascii="Tahoma" w:hAnsi="Tahoma" w:cs="Tahoma"/>
          <w:b/>
          <w:sz w:val="24"/>
          <w:szCs w:val="24"/>
        </w:rPr>
        <w:tab/>
      </w:r>
      <w:r w:rsidRPr="002609C6">
        <w:rPr>
          <w:rFonts w:ascii="Tahoma" w:hAnsi="Tahoma" w:cs="Tahoma"/>
          <w:b/>
          <w:color w:val="632423" w:themeColor="accent2" w:themeShade="80"/>
          <w:sz w:val="24"/>
          <w:szCs w:val="24"/>
        </w:rPr>
        <w:t>3) Định lượng tội.</w:t>
      </w:r>
      <w:r w:rsidRPr="002609C6">
        <w:rPr>
          <w:rFonts w:ascii="Tahoma" w:eastAsia="Times New Roman" w:hAnsi="Tahoma" w:cs="Tahoma"/>
          <w:color w:val="632423" w:themeColor="accent2" w:themeShade="80"/>
          <w:sz w:val="24"/>
          <w:szCs w:val="24"/>
        </w:rPr>
        <w:t xml:space="preserve"> </w:t>
      </w:r>
    </w:p>
    <w:p w:rsidR="00120105" w:rsidRPr="00126969" w:rsidRDefault="00120105" w:rsidP="00120105">
      <w:pPr>
        <w:spacing w:after="120" w:line="360" w:lineRule="auto"/>
        <w:jc w:val="both"/>
        <w:rPr>
          <w:rFonts w:ascii="Tahoma" w:hAnsi="Tahoma" w:cs="Tahoma"/>
          <w:color w:val="002060"/>
          <w:sz w:val="24"/>
          <w:szCs w:val="24"/>
        </w:rPr>
      </w:pPr>
      <w:r w:rsidRPr="00126969">
        <w:rPr>
          <w:rFonts w:ascii="Tahoma" w:hAnsi="Tahoma" w:cs="Tahoma"/>
          <w:b/>
          <w:color w:val="0070C0"/>
          <w:sz w:val="24"/>
          <w:szCs w:val="24"/>
        </w:rPr>
        <w:tab/>
      </w:r>
      <w:r w:rsidRPr="00126969">
        <w:rPr>
          <w:rFonts w:ascii="Tahoma" w:hAnsi="Tahoma" w:cs="Tahoma"/>
          <w:color w:val="002060"/>
          <w:sz w:val="24"/>
          <w:szCs w:val="24"/>
        </w:rPr>
        <w:t xml:space="preserve">Dựa vào định tính, trọng tội ngoài việc được lặp đi lặp lại nhiều lần sự vi phạm đạo đức (= giới luật), còn được kể đến tính chất nghiêm trọng làm hại ảnh hưởng đến cộng đồng, đến số đông do sự vi phạm gây ra. </w:t>
      </w:r>
    </w:p>
    <w:p w:rsidR="00120105" w:rsidRPr="00126969" w:rsidRDefault="00120105" w:rsidP="00120105">
      <w:pPr>
        <w:spacing w:after="0" w:line="360" w:lineRule="auto"/>
        <w:ind w:firstLine="720"/>
        <w:jc w:val="both"/>
        <w:rPr>
          <w:rFonts w:ascii="Tahoma" w:hAnsi="Tahoma" w:cs="Tahoma"/>
          <w:color w:val="002060"/>
          <w:sz w:val="24"/>
          <w:szCs w:val="24"/>
        </w:rPr>
      </w:pPr>
      <w:r w:rsidRPr="00126969">
        <w:rPr>
          <w:rFonts w:ascii="Tahoma" w:hAnsi="Tahoma" w:cs="Tahoma"/>
          <w:i/>
          <w:color w:val="002060"/>
          <w:sz w:val="24"/>
          <w:szCs w:val="24"/>
          <w:u w:val="single"/>
        </w:rPr>
        <w:t>Ví dụ</w:t>
      </w:r>
      <w:r w:rsidRPr="00126969">
        <w:rPr>
          <w:rFonts w:ascii="Tahoma" w:hAnsi="Tahoma" w:cs="Tahoma"/>
          <w:color w:val="002060"/>
          <w:sz w:val="24"/>
          <w:szCs w:val="24"/>
        </w:rPr>
        <w:t>: đối với giới sát sanh.</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t>- Sát hại ít hay nhiều sinh vật.</w:t>
      </w:r>
    </w:p>
    <w:p w:rsidR="00120105" w:rsidRPr="00126969" w:rsidRDefault="00120105" w:rsidP="00120105">
      <w:pPr>
        <w:spacing w:after="0" w:line="360" w:lineRule="auto"/>
        <w:jc w:val="both"/>
        <w:rPr>
          <w:rFonts w:ascii="Tahoma" w:hAnsi="Tahoma" w:cs="Tahoma"/>
          <w:color w:val="002060"/>
          <w:sz w:val="24"/>
          <w:szCs w:val="24"/>
        </w:rPr>
      </w:pPr>
      <w:r w:rsidRPr="00126969">
        <w:rPr>
          <w:rFonts w:ascii="Tahoma" w:hAnsi="Tahoma" w:cs="Tahoma"/>
          <w:color w:val="002060"/>
          <w:sz w:val="24"/>
          <w:szCs w:val="24"/>
        </w:rPr>
        <w:tab/>
        <w:t>- Sát hại sinh vật có khả năng ý thức cao, như giữa con vật và con người.</w:t>
      </w:r>
    </w:p>
    <w:p w:rsidR="00120105" w:rsidRPr="00126969" w:rsidRDefault="00120105" w:rsidP="00120105">
      <w:pPr>
        <w:spacing w:after="120" w:line="360" w:lineRule="auto"/>
        <w:jc w:val="both"/>
        <w:rPr>
          <w:rFonts w:ascii="Tahoma" w:hAnsi="Tahoma" w:cs="Tahoma"/>
          <w:color w:val="002060"/>
          <w:sz w:val="24"/>
          <w:szCs w:val="24"/>
        </w:rPr>
      </w:pPr>
      <w:r w:rsidRPr="00126969">
        <w:rPr>
          <w:rFonts w:ascii="Tahoma" w:hAnsi="Tahoma" w:cs="Tahoma"/>
          <w:color w:val="002060"/>
          <w:sz w:val="24"/>
          <w:szCs w:val="24"/>
        </w:rPr>
        <w:tab/>
        <w:t xml:space="preserve">- Sát hại con người:  người có ít hay nhiều trách nhiệm đối với cộng đồng, người mà ta không có hay có mang nặng ân nghĩa. Về điểm này, Phật giáo có nói đến 5 trường hợp trọng tội gọi là </w:t>
      </w:r>
      <w:r w:rsidRPr="001D06F9">
        <w:rPr>
          <w:rFonts w:ascii="Tahoma" w:hAnsi="Tahoma" w:cs="Tahoma"/>
          <w:b/>
          <w:color w:val="002060"/>
        </w:rPr>
        <w:t>Ngũ nghịch</w:t>
      </w:r>
      <w:r w:rsidRPr="00126969">
        <w:rPr>
          <w:rFonts w:ascii="Tahoma" w:hAnsi="Tahoma" w:cs="Tahoma"/>
          <w:color w:val="002060"/>
          <w:sz w:val="24"/>
          <w:szCs w:val="24"/>
        </w:rPr>
        <w:t xml:space="preserve">, đó là: </w:t>
      </w:r>
    </w:p>
    <w:p w:rsidR="00120105" w:rsidRPr="009206A0" w:rsidRDefault="00120105" w:rsidP="00120105">
      <w:pPr>
        <w:spacing w:after="0" w:line="360" w:lineRule="auto"/>
        <w:jc w:val="both"/>
        <w:rPr>
          <w:rFonts w:ascii="Tahoma" w:hAnsi="Tahoma" w:cs="Tahoma"/>
          <w:color w:val="002060"/>
          <w:sz w:val="24"/>
          <w:szCs w:val="24"/>
          <w:lang w:val="fr-FR"/>
        </w:rPr>
      </w:pPr>
      <w:r>
        <w:rPr>
          <w:rFonts w:ascii="Tahoma" w:hAnsi="Tahoma" w:cs="Tahoma"/>
          <w:color w:val="002060"/>
          <w:sz w:val="24"/>
          <w:szCs w:val="24"/>
        </w:rPr>
        <w:tab/>
      </w:r>
      <w:r>
        <w:rPr>
          <w:rFonts w:ascii="Tahoma" w:hAnsi="Tahoma" w:cs="Tahoma"/>
          <w:color w:val="002060"/>
          <w:sz w:val="24"/>
          <w:szCs w:val="24"/>
        </w:rPr>
        <w:tab/>
      </w:r>
      <w:r w:rsidRPr="009206A0">
        <w:rPr>
          <w:rFonts w:ascii="Tahoma" w:hAnsi="Tahoma" w:cs="Tahoma"/>
          <w:color w:val="002060"/>
          <w:sz w:val="24"/>
          <w:szCs w:val="24"/>
          <w:lang w:val="fr-FR"/>
        </w:rPr>
        <w:t>1. Giết cha.</w:t>
      </w:r>
      <w:r w:rsidRPr="009206A0">
        <w:rPr>
          <w:rFonts w:ascii="Tahoma" w:hAnsi="Tahoma" w:cs="Tahoma"/>
          <w:color w:val="002060"/>
          <w:sz w:val="24"/>
          <w:szCs w:val="24"/>
          <w:lang w:val="fr-FR"/>
        </w:rPr>
        <w:tab/>
      </w:r>
      <w:r w:rsidRPr="009206A0">
        <w:rPr>
          <w:rFonts w:ascii="Tahoma" w:hAnsi="Tahoma" w:cs="Tahoma"/>
          <w:color w:val="002060"/>
          <w:sz w:val="24"/>
          <w:szCs w:val="24"/>
          <w:lang w:val="fr-FR"/>
        </w:rPr>
        <w:tab/>
        <w:t>2. Giết mẹ.</w:t>
      </w:r>
      <w:r w:rsidRPr="009206A0">
        <w:rPr>
          <w:rFonts w:ascii="Tahoma" w:hAnsi="Tahoma" w:cs="Tahoma"/>
          <w:color w:val="002060"/>
          <w:sz w:val="24"/>
          <w:szCs w:val="24"/>
          <w:lang w:val="fr-FR"/>
        </w:rPr>
        <w:tab/>
      </w:r>
      <w:r w:rsidRPr="009206A0">
        <w:rPr>
          <w:rFonts w:ascii="Tahoma" w:hAnsi="Tahoma" w:cs="Tahoma"/>
          <w:color w:val="002060"/>
          <w:sz w:val="24"/>
          <w:szCs w:val="24"/>
          <w:lang w:val="fr-FR"/>
        </w:rPr>
        <w:tab/>
        <w:t>3. Giết A-la-hán.</w:t>
      </w:r>
    </w:p>
    <w:p w:rsidR="00120105" w:rsidRPr="009206A0" w:rsidRDefault="00120105" w:rsidP="00120105">
      <w:pPr>
        <w:spacing w:after="24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4. Phá hòa hợp tăng.</w:t>
      </w:r>
      <w:r w:rsidRPr="009206A0">
        <w:rPr>
          <w:rFonts w:ascii="Tahoma" w:hAnsi="Tahoma" w:cs="Tahoma"/>
          <w:color w:val="002060"/>
          <w:sz w:val="24"/>
          <w:szCs w:val="24"/>
          <w:lang w:val="fr-FR"/>
        </w:rPr>
        <w:tab/>
        <w:t>5. Làm thân Phật ra máu (ngày nay được xem là tội phá chùa, phá tượng thờ).</w:t>
      </w:r>
    </w:p>
    <w:p w:rsidR="00120105" w:rsidRPr="009206A0" w:rsidRDefault="00120105" w:rsidP="00120105">
      <w:pPr>
        <w:spacing w:after="24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 xml:space="preserve">Một cách tương tự đối với các điều đạo đức còn lại.  Cách định lượng giá trị về  phúc do tạo tác điều thiện cũng dựa vào cách nhận thức này. </w:t>
      </w:r>
      <w:r w:rsidRPr="009206A0">
        <w:rPr>
          <w:rFonts w:ascii="Tahoma" w:hAnsi="Tahoma" w:cs="Tahoma"/>
          <w:color w:val="002060"/>
          <w:sz w:val="24"/>
          <w:szCs w:val="24"/>
          <w:lang w:val="fr-FR"/>
        </w:rPr>
        <w:tab/>
      </w:r>
      <w:r w:rsidRPr="009206A0">
        <w:rPr>
          <w:rFonts w:ascii="Tahoma" w:hAnsi="Tahoma" w:cs="Tahoma"/>
          <w:color w:val="002060"/>
          <w:sz w:val="24"/>
          <w:szCs w:val="24"/>
          <w:lang w:val="fr-FR"/>
        </w:rPr>
        <w:tab/>
      </w:r>
    </w:p>
    <w:p w:rsidR="00120105" w:rsidRPr="009206A0" w:rsidRDefault="00120105" w:rsidP="00120105">
      <w:pPr>
        <w:spacing w:after="120" w:line="360" w:lineRule="auto"/>
        <w:ind w:firstLine="720"/>
        <w:jc w:val="both"/>
        <w:rPr>
          <w:rFonts w:ascii="Tahoma" w:hAnsi="Tahoma" w:cs="Tahoma"/>
          <w:b/>
          <w:color w:val="632423" w:themeColor="accent2" w:themeShade="80"/>
          <w:sz w:val="24"/>
          <w:szCs w:val="24"/>
          <w:lang w:val="fr-FR"/>
        </w:rPr>
      </w:pPr>
      <w:r w:rsidRPr="009206A0">
        <w:rPr>
          <w:rFonts w:ascii="Tahoma" w:hAnsi="Tahoma" w:cs="Tahoma"/>
          <w:b/>
          <w:color w:val="632423" w:themeColor="accent2" w:themeShade="80"/>
          <w:sz w:val="24"/>
          <w:szCs w:val="24"/>
          <w:lang w:val="fr-FR"/>
        </w:rPr>
        <w:t>4) Nguyên nhân phát sinh tội.</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 xml:space="preserve">Thông thường trong Phật giáo, tội lỗi sinh ra được phân tích là do </w:t>
      </w:r>
      <w:r w:rsidRPr="00073B8F">
        <w:rPr>
          <w:rFonts w:ascii="Tahoma" w:eastAsia="Times New Roman" w:hAnsi="Tahoma" w:cs="Tahoma"/>
          <w:i/>
          <w:color w:val="002060"/>
          <w:sz w:val="24"/>
          <w:szCs w:val="24"/>
          <w:lang w:val="fr-FR"/>
        </w:rPr>
        <w:t>nội tâm</w:t>
      </w:r>
      <w:r w:rsidRPr="009206A0">
        <w:rPr>
          <w:rFonts w:ascii="Tahoma" w:eastAsia="Times New Roman" w:hAnsi="Tahoma" w:cs="Tahoma"/>
          <w:color w:val="002060"/>
          <w:sz w:val="24"/>
          <w:szCs w:val="24"/>
          <w:lang w:val="fr-FR"/>
        </w:rPr>
        <w:t xml:space="preserve"> (=</w:t>
      </w:r>
      <w:r w:rsidR="00073B8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fr-FR"/>
        </w:rPr>
        <w:t>ý</w:t>
      </w:r>
      <w:r w:rsidR="00073B8F">
        <w:rPr>
          <w:rFonts w:ascii="Tahoma" w:eastAsia="Times New Roman" w:hAnsi="Tahoma" w:cs="Tahoma"/>
          <w:color w:val="002060"/>
          <w:sz w:val="24"/>
          <w:szCs w:val="24"/>
          <w:lang w:val="vi-VN"/>
        </w:rPr>
        <w:t xml:space="preserve"> // Tưởng, Hành</w:t>
      </w:r>
      <w:r w:rsidRPr="009206A0">
        <w:rPr>
          <w:rFonts w:ascii="Tahoma" w:eastAsia="Times New Roman" w:hAnsi="Tahoma" w:cs="Tahoma"/>
          <w:color w:val="002060"/>
          <w:sz w:val="24"/>
          <w:szCs w:val="24"/>
          <w:lang w:val="fr-FR"/>
        </w:rPr>
        <w:t xml:space="preserve">) bị những động lực thúc đẩy, sai sử gọi là </w:t>
      </w:r>
      <w:r w:rsidRPr="009206A0">
        <w:rPr>
          <w:rFonts w:ascii="Tahoma" w:eastAsia="Times New Roman" w:hAnsi="Tahoma" w:cs="Tahoma"/>
          <w:b/>
          <w:color w:val="002060"/>
          <w:lang w:val="fr-FR"/>
        </w:rPr>
        <w:t>nội kết</w:t>
      </w:r>
      <w:r w:rsidRPr="009206A0">
        <w:rPr>
          <w:rFonts w:ascii="Tahoma" w:eastAsia="Times New Roman" w:hAnsi="Tahoma" w:cs="Tahoma"/>
          <w:color w:val="002060"/>
          <w:sz w:val="24"/>
          <w:szCs w:val="24"/>
          <w:lang w:val="fr-FR"/>
        </w:rPr>
        <w:t xml:space="preserve">.  Tất cả phân thành 10 loại gọi là 10 </w:t>
      </w:r>
      <w:r w:rsidRPr="009206A0">
        <w:rPr>
          <w:rFonts w:ascii="Tahoma" w:eastAsia="Times New Roman" w:hAnsi="Tahoma" w:cs="Tahoma"/>
          <w:i/>
          <w:color w:val="002060"/>
          <w:sz w:val="24"/>
          <w:szCs w:val="24"/>
          <w:lang w:val="fr-FR"/>
        </w:rPr>
        <w:t xml:space="preserve">kết sử </w:t>
      </w:r>
      <w:r w:rsidRPr="009206A0">
        <w:rPr>
          <w:rFonts w:ascii="Tahoma" w:eastAsia="Times New Roman" w:hAnsi="Tahoma" w:cs="Tahoma"/>
          <w:color w:val="002060"/>
          <w:sz w:val="24"/>
          <w:szCs w:val="24"/>
          <w:lang w:val="fr-FR"/>
        </w:rPr>
        <w:t xml:space="preserve">hay 10 </w:t>
      </w:r>
      <w:r w:rsidRPr="009206A0">
        <w:rPr>
          <w:rFonts w:ascii="Tahoma" w:eastAsia="Times New Roman" w:hAnsi="Tahoma" w:cs="Tahoma"/>
          <w:i/>
          <w:color w:val="002060"/>
          <w:sz w:val="24"/>
          <w:szCs w:val="24"/>
          <w:lang w:val="fr-FR"/>
        </w:rPr>
        <w:t>kiết sử</w:t>
      </w:r>
      <w:bookmarkStart w:id="10" w:name="結加趺坐"/>
      <w:r w:rsidRPr="009206A0">
        <w:rPr>
          <w:rFonts w:ascii="Tahoma" w:eastAsia="Times New Roman" w:hAnsi="Tahoma" w:cs="Tahoma"/>
          <w:color w:val="002060"/>
          <w:sz w:val="24"/>
          <w:szCs w:val="24"/>
          <w:lang w:val="fr-FR"/>
        </w:rPr>
        <w:t xml:space="preserve"> </w:t>
      </w:r>
      <w:r w:rsidRPr="009206A0">
        <w:rPr>
          <w:rFonts w:ascii="Tahoma" w:eastAsia="MS Mincho" w:hAnsi="Tahoma" w:cs="Tahoma"/>
          <w:bCs/>
          <w:color w:val="002060"/>
          <w:sz w:val="24"/>
          <w:szCs w:val="24"/>
          <w:lang w:val="fr-FR"/>
        </w:rPr>
        <w:t>(</w:t>
      </w:r>
      <w:r w:rsidRPr="00126969">
        <w:rPr>
          <w:rFonts w:ascii="Tahoma" w:eastAsia="MS Mincho" w:hAnsi="MS Mincho" w:cs="Tahoma"/>
          <w:b/>
          <w:bCs/>
          <w:color w:val="0070C0"/>
          <w:sz w:val="24"/>
          <w:szCs w:val="24"/>
        </w:rPr>
        <w:t>結</w:t>
      </w:r>
      <w:bookmarkEnd w:id="10"/>
      <w:r w:rsidR="002051D7" w:rsidRPr="00126969">
        <w:rPr>
          <w:rFonts w:ascii="Tahoma" w:eastAsia="MS Mincho" w:hAnsi="Tahoma" w:cs="Tahoma"/>
          <w:b/>
          <w:bCs/>
          <w:color w:val="0070C0"/>
          <w:sz w:val="24"/>
          <w:szCs w:val="24"/>
        </w:rPr>
        <w:fldChar w:fldCharType="begin"/>
      </w:r>
      <w:r w:rsidRPr="009206A0">
        <w:rPr>
          <w:rFonts w:ascii="Tahoma" w:eastAsia="MS Mincho" w:hAnsi="Tahoma" w:cs="Tahoma"/>
          <w:b/>
          <w:bCs/>
          <w:color w:val="0070C0"/>
          <w:sz w:val="24"/>
          <w:szCs w:val="24"/>
          <w:lang w:val="fr-FR"/>
        </w:rPr>
        <w:instrText xml:space="preserve"> HYPERLINK "javascript:animation('4f7f');" </w:instrText>
      </w:r>
      <w:r w:rsidR="002051D7" w:rsidRPr="00126969">
        <w:rPr>
          <w:rFonts w:ascii="Tahoma" w:eastAsia="MS Mincho" w:hAnsi="Tahoma" w:cs="Tahoma"/>
          <w:b/>
          <w:bCs/>
          <w:color w:val="0070C0"/>
          <w:sz w:val="24"/>
          <w:szCs w:val="24"/>
        </w:rPr>
        <w:fldChar w:fldCharType="separate"/>
      </w:r>
      <w:r w:rsidRPr="00126969">
        <w:rPr>
          <w:rStyle w:val="Hyperlink"/>
          <w:rFonts w:eastAsia="MS Mincho" w:hAnsi="MS Mincho"/>
          <w:b/>
          <w:bCs/>
          <w:color w:val="0070C0"/>
          <w:sz w:val="24"/>
          <w:szCs w:val="24"/>
        </w:rPr>
        <w:t>使</w:t>
      </w:r>
      <w:r w:rsidR="002051D7" w:rsidRPr="00126969">
        <w:rPr>
          <w:rFonts w:ascii="Tahoma" w:eastAsia="MS Mincho" w:hAnsi="Tahoma" w:cs="Tahoma"/>
          <w:b/>
          <w:bCs/>
          <w:color w:val="0070C0"/>
          <w:sz w:val="24"/>
          <w:szCs w:val="24"/>
        </w:rPr>
        <w:fldChar w:fldCharType="end"/>
      </w:r>
      <w:r w:rsidRPr="009206A0">
        <w:rPr>
          <w:rFonts w:ascii="Tahoma" w:eastAsia="MS Mincho" w:hAnsi="Tahoma" w:cs="Tahoma"/>
          <w:bCs/>
          <w:color w:val="002060"/>
          <w:sz w:val="24"/>
          <w:szCs w:val="24"/>
          <w:lang w:val="fr-FR"/>
        </w:rPr>
        <w:t>;  P;S: samyojana;  E: fetters;  F: liens, entraves) ở cả Phật giáo Nam truyền và Phật giáo Bắc truyền (có vài khác biệt không lớn giữa hai truyền thống).</w:t>
      </w:r>
      <w:r w:rsidRPr="009206A0">
        <w:rPr>
          <w:rFonts w:ascii="Tahoma" w:eastAsia="Times New Roman" w:hAnsi="Tahoma" w:cs="Tahoma"/>
          <w:color w:val="002060"/>
          <w:sz w:val="24"/>
          <w:szCs w:val="24"/>
          <w:lang w:val="fr-FR"/>
        </w:rPr>
        <w:t xml:space="preserve"> Tuy nhiên, trong 10 kết sử này có thể quy thành 3 kết sử trọng tâm, đó là Tham, Sân, Si.  </w:t>
      </w:r>
    </w:p>
    <w:p w:rsidR="00120105" w:rsidRPr="009206A0" w:rsidRDefault="00120105" w:rsidP="00120105">
      <w:pPr>
        <w:spacing w:after="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lastRenderedPageBreak/>
        <w:t xml:space="preserve">Tham, Sân, Si được gọi là </w:t>
      </w:r>
      <w:r w:rsidRPr="009206A0">
        <w:rPr>
          <w:rFonts w:ascii="Tahoma" w:eastAsia="Times New Roman" w:hAnsi="Tahoma" w:cs="Tahoma"/>
          <w:b/>
          <w:color w:val="002060"/>
          <w:sz w:val="24"/>
          <w:szCs w:val="24"/>
          <w:lang w:val="fr-FR"/>
        </w:rPr>
        <w:t>tam độc</w:t>
      </w:r>
      <w:r w:rsidRPr="009206A0">
        <w:rPr>
          <w:rFonts w:ascii="Tahoma" w:eastAsia="Times New Roman" w:hAnsi="Tahoma" w:cs="Tahoma"/>
          <w:sz w:val="24"/>
          <w:szCs w:val="24"/>
          <w:lang w:val="fr-FR"/>
        </w:rPr>
        <w:t xml:space="preserve"> (</w:t>
      </w:r>
      <w:r w:rsidRPr="00126969">
        <w:rPr>
          <w:rFonts w:ascii="Tahoma" w:eastAsia="MS Mincho" w:hAnsi="MS Mincho" w:cs="Tahoma"/>
          <w:b/>
          <w:bCs/>
          <w:color w:val="0070C0"/>
          <w:sz w:val="24"/>
          <w:szCs w:val="24"/>
          <w:bdr w:val="none" w:sz="0" w:space="0" w:color="auto" w:frame="1"/>
          <w:shd w:val="clear" w:color="auto" w:fill="FFFFFF"/>
        </w:rPr>
        <w:t>三毒</w:t>
      </w:r>
      <w:r w:rsidRPr="009206A0">
        <w:rPr>
          <w:rFonts w:ascii="Tahoma" w:eastAsia="Times New Roman" w:hAnsi="Tahoma" w:cs="Tahoma"/>
          <w:color w:val="002060"/>
          <w:sz w:val="24"/>
          <w:szCs w:val="24"/>
          <w:lang w:val="fr-FR"/>
        </w:rPr>
        <w:t>;   P;S:</w:t>
      </w:r>
      <w:r w:rsidRPr="009206A0">
        <w:rPr>
          <w:rFonts w:ascii="Tahoma" w:eastAsia="Times New Roman" w:hAnsi="Tahoma" w:cs="Tahoma"/>
          <w:b/>
          <w:color w:val="002060"/>
          <w:sz w:val="24"/>
          <w:szCs w:val="24"/>
          <w:lang w:val="fr-FR"/>
        </w:rPr>
        <w:t xml:space="preserve">  </w:t>
      </w:r>
      <w:r w:rsidRPr="009206A0">
        <w:rPr>
          <w:rFonts w:ascii="Tahoma" w:eastAsia="Times New Roman" w:hAnsi="Tahoma" w:cs="Tahoma"/>
          <w:color w:val="002060"/>
          <w:sz w:val="24"/>
          <w:szCs w:val="24"/>
          <w:lang w:val="fr-FR"/>
        </w:rPr>
        <w:t xml:space="preserve">akusalamula samyojana;  E: </w:t>
      </w:r>
      <w:r w:rsidRPr="009206A0">
        <w:rPr>
          <w:rFonts w:ascii="Tahoma" w:eastAsia="Times New Roman" w:hAnsi="Tahoma" w:cs="Tahoma"/>
          <w:color w:val="002060"/>
          <w:sz w:val="24"/>
          <w:szCs w:val="24"/>
          <w:shd w:val="clear" w:color="auto" w:fill="FFFFFF"/>
          <w:lang w:val="fr-FR"/>
        </w:rPr>
        <w:t>The three poisons</w:t>
      </w:r>
      <w:r w:rsidRPr="009206A0">
        <w:rPr>
          <w:rFonts w:ascii="Tahoma" w:eastAsia="Times New Roman" w:hAnsi="Tahoma" w:cs="Tahoma"/>
          <w:color w:val="002060"/>
          <w:sz w:val="24"/>
          <w:szCs w:val="24"/>
          <w:lang w:val="fr-FR"/>
        </w:rPr>
        <w:t>). Tam độc có thể hiểu đơn giản và tạm chia làm 3 mức độ (lượng) như sau:</w:t>
      </w:r>
    </w:p>
    <w:p w:rsidR="00120105" w:rsidRPr="009206A0" w:rsidRDefault="00120105" w:rsidP="00120105">
      <w:pPr>
        <w:spacing w:after="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 xml:space="preserve"> </w:t>
      </w:r>
      <w:r w:rsidRPr="009206A0">
        <w:rPr>
          <w:rFonts w:ascii="Tahoma" w:eastAsia="Times New Roman" w:hAnsi="Tahoma" w:cs="Tahoma"/>
          <w:color w:val="002060"/>
          <w:sz w:val="24"/>
          <w:szCs w:val="24"/>
          <w:lang w:val="fr-FR"/>
        </w:rPr>
        <w:tab/>
        <w:t xml:space="preserve">+ </w:t>
      </w:r>
      <w:r w:rsidRPr="009206A0">
        <w:rPr>
          <w:rFonts w:ascii="Tahoma" w:eastAsia="Times New Roman" w:hAnsi="Tahoma" w:cs="Tahoma"/>
          <w:i/>
          <w:color w:val="002060"/>
          <w:sz w:val="24"/>
          <w:szCs w:val="24"/>
          <w:lang w:val="fr-FR"/>
        </w:rPr>
        <w:t>Tham</w:t>
      </w:r>
      <w:r w:rsidRPr="009206A0">
        <w:rPr>
          <w:rFonts w:ascii="Tahoma" w:eastAsia="Times New Roman" w:hAnsi="Tahoma" w:cs="Tahoma"/>
          <w:color w:val="002060"/>
          <w:sz w:val="24"/>
          <w:szCs w:val="24"/>
          <w:lang w:val="fr-FR"/>
        </w:rPr>
        <w:t xml:space="preserve"> :  khởi tâm từ </w:t>
      </w:r>
      <w:r w:rsidRPr="009206A0">
        <w:rPr>
          <w:rFonts w:ascii="Tahoma" w:eastAsia="Times New Roman" w:hAnsi="Tahoma" w:cs="Tahoma"/>
          <w:color w:val="002060"/>
          <w:sz w:val="24"/>
          <w:szCs w:val="24"/>
          <w:u w:val="single"/>
          <w:lang w:val="fr-FR"/>
        </w:rPr>
        <w:t>ưa thích</w:t>
      </w:r>
      <w:r w:rsidRPr="009206A0">
        <w:rPr>
          <w:rFonts w:ascii="Tahoma" w:eastAsia="Times New Roman" w:hAnsi="Tahoma" w:cs="Tahoma"/>
          <w:color w:val="002060"/>
          <w:sz w:val="24"/>
          <w:szCs w:val="24"/>
          <w:lang w:val="fr-FR"/>
        </w:rPr>
        <w:t xml:space="preserve"> đến </w:t>
      </w:r>
      <w:r w:rsidRPr="009206A0">
        <w:rPr>
          <w:rFonts w:ascii="Tahoma" w:eastAsia="Times New Roman" w:hAnsi="Tahoma" w:cs="Tahoma"/>
          <w:color w:val="002060"/>
          <w:sz w:val="24"/>
          <w:szCs w:val="24"/>
          <w:u w:val="single"/>
          <w:lang w:val="fr-FR"/>
        </w:rPr>
        <w:t>chiếm giữ</w:t>
      </w:r>
      <w:r w:rsidRPr="009206A0">
        <w:rPr>
          <w:rFonts w:ascii="Tahoma" w:eastAsia="Times New Roman" w:hAnsi="Tahoma" w:cs="Tahoma"/>
          <w:color w:val="002060"/>
          <w:sz w:val="24"/>
          <w:szCs w:val="24"/>
          <w:lang w:val="fr-FR"/>
        </w:rPr>
        <w:t xml:space="preserve"> sự vật nào đó.</w:t>
      </w:r>
    </w:p>
    <w:p w:rsidR="00120105" w:rsidRPr="009206A0" w:rsidRDefault="00120105" w:rsidP="00120105">
      <w:pPr>
        <w:spacing w:after="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ab/>
        <w:t xml:space="preserve">+ </w:t>
      </w:r>
      <w:r w:rsidRPr="009206A0">
        <w:rPr>
          <w:rFonts w:ascii="Tahoma" w:eastAsia="Times New Roman" w:hAnsi="Tahoma" w:cs="Tahoma"/>
          <w:i/>
          <w:color w:val="002060"/>
          <w:sz w:val="24"/>
          <w:szCs w:val="24"/>
          <w:lang w:val="fr-FR"/>
        </w:rPr>
        <w:t>Sân</w:t>
      </w:r>
      <w:r w:rsidRPr="009206A0">
        <w:rPr>
          <w:rFonts w:ascii="Tahoma" w:eastAsia="Times New Roman" w:hAnsi="Tahoma" w:cs="Tahoma"/>
          <w:color w:val="002060"/>
          <w:sz w:val="24"/>
          <w:szCs w:val="24"/>
          <w:lang w:val="fr-FR"/>
        </w:rPr>
        <w:t xml:space="preserve">    :  khởi tâm từ </w:t>
      </w:r>
      <w:r w:rsidRPr="009206A0">
        <w:rPr>
          <w:rFonts w:ascii="Tahoma" w:eastAsia="Times New Roman" w:hAnsi="Tahoma" w:cs="Tahoma"/>
          <w:color w:val="002060"/>
          <w:sz w:val="24"/>
          <w:szCs w:val="24"/>
          <w:u w:val="single"/>
          <w:lang w:val="fr-FR"/>
        </w:rPr>
        <w:t>chê ghét</w:t>
      </w:r>
      <w:r w:rsidRPr="009206A0">
        <w:rPr>
          <w:rFonts w:ascii="Tahoma" w:eastAsia="Times New Roman" w:hAnsi="Tahoma" w:cs="Tahoma"/>
          <w:color w:val="002060"/>
          <w:sz w:val="24"/>
          <w:szCs w:val="24"/>
          <w:lang w:val="fr-FR"/>
        </w:rPr>
        <w:t xml:space="preserve"> đến </w:t>
      </w:r>
      <w:r w:rsidRPr="009206A0">
        <w:rPr>
          <w:rFonts w:ascii="Tahoma" w:eastAsia="Times New Roman" w:hAnsi="Tahoma" w:cs="Tahoma"/>
          <w:color w:val="002060"/>
          <w:sz w:val="24"/>
          <w:szCs w:val="24"/>
          <w:u w:val="single"/>
          <w:lang w:val="fr-FR"/>
        </w:rPr>
        <w:t>loại trừ</w:t>
      </w:r>
      <w:r w:rsidRPr="009206A0">
        <w:rPr>
          <w:rFonts w:ascii="Tahoma" w:eastAsia="Times New Roman" w:hAnsi="Tahoma" w:cs="Tahoma"/>
          <w:color w:val="002060"/>
          <w:sz w:val="24"/>
          <w:szCs w:val="24"/>
          <w:lang w:val="fr-FR"/>
        </w:rPr>
        <w:t xml:space="preserve"> sự vật nào đó.</w:t>
      </w:r>
    </w:p>
    <w:p w:rsidR="00120105" w:rsidRPr="009206A0" w:rsidRDefault="00120105" w:rsidP="00120105">
      <w:pPr>
        <w:spacing w:after="24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ab/>
        <w:t xml:space="preserve">+ </w:t>
      </w:r>
      <w:r w:rsidRPr="009206A0">
        <w:rPr>
          <w:rFonts w:ascii="Tahoma" w:eastAsia="Times New Roman" w:hAnsi="Tahoma" w:cs="Tahoma"/>
          <w:i/>
          <w:color w:val="002060"/>
          <w:sz w:val="24"/>
          <w:szCs w:val="24"/>
          <w:lang w:val="fr-FR"/>
        </w:rPr>
        <w:t xml:space="preserve">Si   </w:t>
      </w:r>
      <w:r w:rsidRPr="009206A0">
        <w:rPr>
          <w:rFonts w:ascii="Tahoma" w:eastAsia="Times New Roman" w:hAnsi="Tahoma" w:cs="Tahoma"/>
          <w:color w:val="002060"/>
          <w:sz w:val="24"/>
          <w:szCs w:val="24"/>
          <w:lang w:val="fr-FR"/>
        </w:rPr>
        <w:t xml:space="preserve">    :  không thấu rõ Chánh tri kiến (nguyên lý Duyên </w:t>
      </w:r>
      <w:r w:rsidR="00073B8F">
        <w:rPr>
          <w:rFonts w:ascii="Tahoma" w:eastAsia="Times New Roman" w:hAnsi="Tahoma" w:cs="Tahoma"/>
          <w:color w:val="002060"/>
          <w:sz w:val="24"/>
          <w:szCs w:val="24"/>
          <w:lang w:val="fr-FR"/>
        </w:rPr>
        <w:t>khởi</w:t>
      </w:r>
      <w:r w:rsidR="00073B8F">
        <w:rPr>
          <w:rFonts w:ascii="Tahoma" w:eastAsia="Times New Roman" w:hAnsi="Tahoma" w:cs="Tahoma"/>
          <w:color w:val="002060"/>
          <w:sz w:val="24"/>
          <w:szCs w:val="24"/>
          <w:lang w:val="vi-VN"/>
        </w:rPr>
        <w:t>, cụ thể là các hệ quả Vô ngã, Vô thường, Nhân Quả</w:t>
      </w:r>
      <w:r w:rsidRPr="009206A0">
        <w:rPr>
          <w:rFonts w:ascii="Tahoma" w:eastAsia="Times New Roman" w:hAnsi="Tahoma" w:cs="Tahoma"/>
          <w:color w:val="002060"/>
          <w:sz w:val="24"/>
          <w:szCs w:val="24"/>
          <w:lang w:val="fr-FR"/>
        </w:rPr>
        <w:t>).</w:t>
      </w:r>
    </w:p>
    <w:p w:rsidR="00120105" w:rsidRPr="009206A0" w:rsidRDefault="00120105" w:rsidP="00120105">
      <w:pPr>
        <w:spacing w:after="240" w:line="360" w:lineRule="auto"/>
        <w:jc w:val="both"/>
        <w:rPr>
          <w:rFonts w:ascii="Tahoma" w:hAnsi="Tahoma" w:cs="Tahoma"/>
          <w:color w:val="002060"/>
          <w:sz w:val="24"/>
          <w:szCs w:val="24"/>
          <w:lang w:val="fr-FR"/>
        </w:rPr>
      </w:pPr>
      <w:r w:rsidRPr="009206A0">
        <w:rPr>
          <w:rFonts w:ascii="Tahoma" w:hAnsi="Tahoma" w:cs="Tahoma"/>
          <w:b/>
          <w:color w:val="002060"/>
          <w:sz w:val="24"/>
          <w:szCs w:val="24"/>
          <w:lang w:val="fr-FR"/>
        </w:rPr>
        <w:tab/>
      </w:r>
      <w:r w:rsidRPr="009206A0">
        <w:rPr>
          <w:rFonts w:ascii="Tahoma" w:hAnsi="Tahoma" w:cs="Tahoma"/>
          <w:color w:val="002060"/>
          <w:sz w:val="24"/>
          <w:szCs w:val="24"/>
          <w:lang w:val="fr-FR"/>
        </w:rPr>
        <w:t>Theo đây, chúng ta có thể nghiệm thấy ngay rằng trong đời sống hằng ngày của chúng ta, tham-sân-si luôn hiện diện mọi lúc, mọi nơi và chi phối mọi hoạt động của con người. Từ cái tôi, ưa thích, chê ghét bé nhỏ nơi một con người cho đến cái tôi rộng lớn, tham nhũng, chiến tranh, hận thù … không hề ngưng nghỉ trong suốt lịch sử loài người.</w:t>
      </w:r>
    </w:p>
    <w:p w:rsidR="00120105" w:rsidRPr="009206A0" w:rsidRDefault="00120105" w:rsidP="00120105">
      <w:pPr>
        <w:spacing w:after="12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 xml:space="preserve">Trong 5 giới căn bản hay 7 giới (trong thập giới) thuộc </w:t>
      </w:r>
      <w:r w:rsidRPr="00073B8F">
        <w:rPr>
          <w:rFonts w:ascii="Tahoma" w:hAnsi="Tahoma" w:cs="Tahoma"/>
          <w:b/>
          <w:color w:val="002060"/>
          <w:lang w:val="fr-FR"/>
        </w:rPr>
        <w:t>thân</w:t>
      </w:r>
      <w:r w:rsidRPr="009206A0">
        <w:rPr>
          <w:rFonts w:ascii="Tahoma" w:hAnsi="Tahoma" w:cs="Tahoma"/>
          <w:color w:val="002060"/>
          <w:sz w:val="24"/>
          <w:szCs w:val="24"/>
          <w:lang w:val="fr-FR"/>
        </w:rPr>
        <w:t xml:space="preserve"> và </w:t>
      </w:r>
      <w:r w:rsidRPr="00073B8F">
        <w:rPr>
          <w:rFonts w:ascii="Tahoma" w:hAnsi="Tahoma" w:cs="Tahoma"/>
          <w:b/>
          <w:color w:val="002060"/>
          <w:lang w:val="fr-FR"/>
        </w:rPr>
        <w:t>khẩu</w:t>
      </w:r>
      <w:r w:rsidRPr="009206A0">
        <w:rPr>
          <w:rFonts w:ascii="Tahoma" w:hAnsi="Tahoma" w:cs="Tahoma"/>
          <w:color w:val="002060"/>
          <w:sz w:val="24"/>
          <w:szCs w:val="24"/>
          <w:lang w:val="fr-FR"/>
        </w:rPr>
        <w:t xml:space="preserve"> có thể nghiệm thấy do sự tác động của </w:t>
      </w:r>
      <w:r w:rsidRPr="009206A0">
        <w:rPr>
          <w:rFonts w:ascii="Tahoma" w:hAnsi="Tahoma" w:cs="Tahoma"/>
          <w:b/>
          <w:color w:val="002060"/>
          <w:sz w:val="24"/>
          <w:szCs w:val="24"/>
          <w:lang w:val="fr-FR"/>
        </w:rPr>
        <w:t>ý</w:t>
      </w:r>
      <w:r w:rsidRPr="009206A0">
        <w:rPr>
          <w:rFonts w:ascii="Tahoma" w:hAnsi="Tahoma" w:cs="Tahoma"/>
          <w:color w:val="002060"/>
          <w:sz w:val="24"/>
          <w:szCs w:val="24"/>
          <w:lang w:val="fr-FR"/>
        </w:rPr>
        <w:t xml:space="preserve"> –  </w:t>
      </w:r>
      <w:r w:rsidRPr="009206A0">
        <w:rPr>
          <w:rFonts w:ascii="Tahoma" w:hAnsi="Tahoma" w:cs="Tahoma"/>
          <w:color w:val="002060"/>
          <w:sz w:val="24"/>
          <w:szCs w:val="24"/>
          <w:u w:val="single"/>
          <w:lang w:val="fr-FR"/>
        </w:rPr>
        <w:t>tham-sân-si</w:t>
      </w:r>
      <w:r w:rsidRPr="009206A0">
        <w:rPr>
          <w:rFonts w:ascii="Tahoma" w:hAnsi="Tahoma" w:cs="Tahoma"/>
          <w:color w:val="002060"/>
          <w:sz w:val="24"/>
          <w:szCs w:val="24"/>
          <w:lang w:val="fr-FR"/>
        </w:rPr>
        <w:t xml:space="preserve"> – như sau:</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1/.</w:t>
      </w:r>
      <w:r w:rsidRPr="009206A0">
        <w:rPr>
          <w:rFonts w:ascii="Tahoma" w:hAnsi="Tahoma" w:cs="Tahoma"/>
          <w:b/>
          <w:color w:val="002060"/>
          <w:sz w:val="24"/>
          <w:szCs w:val="24"/>
          <w:lang w:val="fr-FR"/>
        </w:rPr>
        <w:t xml:space="preserve"> </w:t>
      </w:r>
      <w:r w:rsidRPr="009206A0">
        <w:rPr>
          <w:rFonts w:ascii="Tahoma" w:hAnsi="Tahoma" w:cs="Tahoma"/>
          <w:b/>
          <w:i/>
          <w:color w:val="002060"/>
          <w:sz w:val="24"/>
          <w:szCs w:val="24"/>
          <w:lang w:val="fr-FR"/>
        </w:rPr>
        <w:t>Sát sanh</w:t>
      </w:r>
      <w:r w:rsidRPr="009206A0">
        <w:rPr>
          <w:rFonts w:ascii="Tahoma" w:hAnsi="Tahoma" w:cs="Tahoma"/>
          <w:color w:val="002060"/>
          <w:sz w:val="24"/>
          <w:szCs w:val="24"/>
          <w:lang w:val="fr-FR"/>
        </w:rPr>
        <w:t>: có 3 thứ.</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tham dục mà sát sanh:  vì vị ngon, lợi nhuận, đền ơn …</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sân hận mà sát sanh:  vì thù oán, phẩn nộ hay ám ảnh, sợ hãi …</w:t>
      </w:r>
    </w:p>
    <w:p w:rsidR="00120105" w:rsidRPr="009206A0" w:rsidRDefault="00120105" w:rsidP="00120105">
      <w:pPr>
        <w:spacing w:after="12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si mê mà sát sanh:  vì cầu phước, tế lễ quỷ thần …</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2/.</w:t>
      </w:r>
      <w:r w:rsidRPr="009206A0">
        <w:rPr>
          <w:rFonts w:ascii="Tahoma" w:hAnsi="Tahoma" w:cs="Tahoma"/>
          <w:b/>
          <w:color w:val="002060"/>
          <w:sz w:val="24"/>
          <w:szCs w:val="24"/>
          <w:lang w:val="fr-FR"/>
        </w:rPr>
        <w:t xml:space="preserve"> </w:t>
      </w:r>
      <w:r w:rsidRPr="009206A0">
        <w:rPr>
          <w:rFonts w:ascii="Tahoma" w:hAnsi="Tahoma" w:cs="Tahoma"/>
          <w:b/>
          <w:i/>
          <w:color w:val="002060"/>
          <w:sz w:val="24"/>
          <w:szCs w:val="24"/>
          <w:lang w:val="fr-FR"/>
        </w:rPr>
        <w:t>Trộm cắp</w:t>
      </w:r>
      <w:r w:rsidRPr="009206A0">
        <w:rPr>
          <w:rFonts w:ascii="Tahoma" w:hAnsi="Tahoma" w:cs="Tahoma"/>
          <w:color w:val="002060"/>
          <w:sz w:val="24"/>
          <w:szCs w:val="24"/>
          <w:lang w:val="fr-FR"/>
        </w:rPr>
        <w:t>: có 3 thứ.</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tham dục mà trộm cắp:  vì cầu lợi, cầu hưởng lạc …</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sân hận mà trộm cắp:  vì tật đố với người giàu, báo thù …</w:t>
      </w:r>
    </w:p>
    <w:p w:rsidR="00120105" w:rsidRPr="009206A0" w:rsidRDefault="00120105" w:rsidP="00120105">
      <w:pPr>
        <w:spacing w:after="12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si mê mà trộm cắp:  vì cầu phước theo những hủ tục …</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 xml:space="preserve">3/. </w:t>
      </w:r>
      <w:r w:rsidRPr="009206A0">
        <w:rPr>
          <w:rFonts w:ascii="Tahoma" w:hAnsi="Tahoma" w:cs="Tahoma"/>
          <w:b/>
          <w:i/>
          <w:color w:val="002060"/>
          <w:sz w:val="24"/>
          <w:szCs w:val="24"/>
          <w:lang w:val="fr-FR"/>
        </w:rPr>
        <w:t>Tà hạnh</w:t>
      </w:r>
      <w:r w:rsidRPr="009206A0">
        <w:rPr>
          <w:rFonts w:ascii="Tahoma" w:hAnsi="Tahoma" w:cs="Tahoma"/>
          <w:color w:val="002060"/>
          <w:sz w:val="24"/>
          <w:szCs w:val="24"/>
          <w:lang w:val="fr-FR"/>
        </w:rPr>
        <w:t>: có 3 thứ.</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tham dục mà tà hạnh: vì muốn nhiều khoái lạc sắc dục …</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sân hận mà tà hạnh:  vì bất hòa trong đời sống gia đình …</w:t>
      </w:r>
    </w:p>
    <w:p w:rsidR="00120105" w:rsidRPr="009206A0" w:rsidRDefault="00120105" w:rsidP="00120105">
      <w:pPr>
        <w:spacing w:after="12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si mê mà tà hạnh:  vì bị lôi kéo bởi các học thuyết khoái lạc như “ Phòng Trung thuật” của Trung Hoa hay “Giải thoát trong khoái lạc” của Ấn giáo.</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lastRenderedPageBreak/>
        <w:tab/>
        <w:t xml:space="preserve">4/. </w:t>
      </w:r>
      <w:r w:rsidRPr="009206A0">
        <w:rPr>
          <w:rFonts w:ascii="Tahoma" w:hAnsi="Tahoma" w:cs="Tahoma"/>
          <w:b/>
          <w:i/>
          <w:color w:val="002060"/>
          <w:sz w:val="24"/>
          <w:szCs w:val="24"/>
          <w:lang w:val="fr-FR"/>
        </w:rPr>
        <w:t>Nói dối</w:t>
      </w:r>
      <w:r w:rsidRPr="009206A0">
        <w:rPr>
          <w:rFonts w:ascii="Tahoma" w:hAnsi="Tahoma" w:cs="Tahoma"/>
          <w:color w:val="002060"/>
          <w:sz w:val="24"/>
          <w:szCs w:val="24"/>
          <w:lang w:val="fr-FR"/>
        </w:rPr>
        <w:t>: có 3 thứ.</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tham dục mà nói dối:  vì muốn nhiều danh lợi, thế lực, tửu sắc …</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sân hận mà nói dối (lưỡng thiệt, ác khẩu, thêu dệt):  vì oán thù …</w:t>
      </w:r>
    </w:p>
    <w:p w:rsidR="00120105" w:rsidRPr="009206A0" w:rsidRDefault="00120105" w:rsidP="00120105">
      <w:pPr>
        <w:spacing w:after="12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si mê mà nói dối:  vì hủ tục, dị đoan …</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 xml:space="preserve">5/. </w:t>
      </w:r>
      <w:r w:rsidRPr="009206A0">
        <w:rPr>
          <w:rFonts w:ascii="Tahoma" w:hAnsi="Tahoma" w:cs="Tahoma"/>
          <w:b/>
          <w:i/>
          <w:color w:val="002060"/>
          <w:sz w:val="24"/>
          <w:szCs w:val="24"/>
          <w:lang w:val="fr-FR"/>
        </w:rPr>
        <w:t>Dùng chất say nghiện</w:t>
      </w:r>
      <w:r w:rsidRPr="009206A0">
        <w:rPr>
          <w:rFonts w:ascii="Tahoma" w:hAnsi="Tahoma" w:cs="Tahoma"/>
          <w:color w:val="002060"/>
          <w:sz w:val="24"/>
          <w:szCs w:val="24"/>
          <w:lang w:val="fr-FR"/>
        </w:rPr>
        <w:t xml:space="preserve"> = DCSN (mất đi nhận thức đúng đắn): có 3 thứ.</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tham dục mà DCSN:  vì muốn có những cảm giác phấn khích …</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sân hận mà DCSN:  vì phẩn nộ tiêu cực mà tìm cảm giác quên đi.</w:t>
      </w:r>
    </w:p>
    <w:p w:rsidR="00120105" w:rsidRPr="009206A0" w:rsidRDefault="00120105" w:rsidP="00120105">
      <w:pPr>
        <w:spacing w:after="24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Do si mê mà DCSN:  vì bị mê hoặc bởi các học thuyết trường sinh, giải thoát ở Trung Hoa và Ấn Độ …</w:t>
      </w:r>
    </w:p>
    <w:p w:rsidR="00120105" w:rsidRPr="009206A0" w:rsidRDefault="00120105" w:rsidP="00120105">
      <w:pPr>
        <w:spacing w:after="120" w:line="360" w:lineRule="auto"/>
        <w:ind w:firstLine="720"/>
        <w:jc w:val="both"/>
        <w:rPr>
          <w:rFonts w:ascii="Tahoma" w:hAnsi="Tahoma" w:cs="Tahoma"/>
          <w:b/>
          <w:color w:val="0070C0"/>
          <w:sz w:val="24"/>
          <w:szCs w:val="24"/>
          <w:lang w:val="fr-FR"/>
        </w:rPr>
      </w:pPr>
      <w:r w:rsidRPr="009206A0">
        <w:rPr>
          <w:rFonts w:ascii="Tahoma" w:hAnsi="Tahoma" w:cs="Tahoma"/>
          <w:b/>
          <w:color w:val="0070C0"/>
          <w:sz w:val="24"/>
          <w:szCs w:val="24"/>
          <w:lang w:val="fr-FR"/>
        </w:rPr>
        <w:t>5) Hình phạt tội.</w:t>
      </w:r>
    </w:p>
    <w:p w:rsidR="00120105" w:rsidRPr="009206A0" w:rsidRDefault="00120105" w:rsidP="00120105">
      <w:pPr>
        <w:spacing w:line="360" w:lineRule="auto"/>
        <w:jc w:val="both"/>
        <w:rPr>
          <w:rFonts w:ascii="Tahoma" w:hAnsi="Tahoma" w:cs="Tahoma"/>
          <w:color w:val="002060"/>
          <w:sz w:val="24"/>
          <w:szCs w:val="24"/>
          <w:lang w:val="fr-FR"/>
        </w:rPr>
      </w:pPr>
      <w:r w:rsidRPr="009206A0">
        <w:rPr>
          <w:rFonts w:ascii="Tahoma" w:hAnsi="Tahoma" w:cs="Tahoma"/>
          <w:b/>
          <w:color w:val="0070C0"/>
          <w:sz w:val="24"/>
          <w:szCs w:val="24"/>
          <w:lang w:val="fr-FR"/>
        </w:rPr>
        <w:tab/>
      </w:r>
      <w:r w:rsidRPr="009206A0">
        <w:rPr>
          <w:rFonts w:ascii="Tahoma" w:hAnsi="Tahoma" w:cs="Tahoma"/>
          <w:color w:val="002060"/>
          <w:sz w:val="24"/>
          <w:szCs w:val="24"/>
          <w:lang w:val="fr-FR"/>
        </w:rPr>
        <w:t>Trong Phật giáo, có thể nói rằng khi đời sống của một con người còn bị tham sân si ràng buộc chi phối, thì con người đó hãy còn gây ra tội lỗi và tự nhận chịu hình phạt nơi chính mình một cách đầy đủ và công bình theo luật Nhân-Quả khách quan của vũ trụ.  Hình phạt của xã hội dành cho một người phạm tội có thể có nhiều chủ quan, thiếu chính xác (nặng, nhẹ) và đôi khi sai lầm (bị oan) ...</w:t>
      </w:r>
    </w:p>
    <w:p w:rsidR="00120105" w:rsidRPr="009206A0" w:rsidRDefault="00120105" w:rsidP="00120105">
      <w:pPr>
        <w:spacing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Thế giới quan của Phật giáo tạm chia 4 cảnh giới giải thoát - là những cảnh giới tự do không còn vướng mắc tam độc và 6 cảnh giới bị động trong sinh tử luân hồi - là những cảnh giới hãy còn bị vướng mắc ít hay nhiều tam độc, mà hoàn cảnh sống của các cảnh giới này tương hợp với các tạo tác từ tam độc, được liệt kê dưới đây:</w:t>
      </w:r>
    </w:p>
    <w:p w:rsidR="00120105" w:rsidRPr="00126969" w:rsidRDefault="00D23E99" w:rsidP="00D23E99">
      <w:pPr>
        <w:spacing w:after="0" w:line="360" w:lineRule="auto"/>
        <w:jc w:val="center"/>
        <w:rPr>
          <w:rFonts w:ascii="Tahoma" w:hAnsi="Tahoma" w:cs="Tahoma"/>
          <w:sz w:val="24"/>
          <w:szCs w:val="24"/>
        </w:rPr>
      </w:pPr>
      <w:r>
        <w:rPr>
          <w:rFonts w:ascii="Verdana" w:hAnsi="Verdana"/>
          <w:noProof/>
          <w:sz w:val="20"/>
          <w:szCs w:val="20"/>
        </w:rPr>
        <w:lastRenderedPageBreak/>
        <w:drawing>
          <wp:inline distT="0" distB="0" distL="0" distR="0">
            <wp:extent cx="2940150" cy="2898498"/>
            <wp:effectExtent l="19050" t="0" r="0" b="0"/>
            <wp:docPr id="88" name="Picture 88" descr="1296719914bandot104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296719914bandot1044501"/>
                    <pic:cNvPicPr>
                      <a:picLocks noChangeAspect="1" noChangeArrowheads="1"/>
                    </pic:cNvPicPr>
                  </pic:nvPicPr>
                  <pic:blipFill>
                    <a:blip r:embed="rId154" cstate="print"/>
                    <a:srcRect/>
                    <a:stretch>
                      <a:fillRect/>
                    </a:stretch>
                  </pic:blipFill>
                  <pic:spPr bwMode="auto">
                    <a:xfrm>
                      <a:off x="0" y="0"/>
                      <a:ext cx="2940021" cy="2898371"/>
                    </a:xfrm>
                    <a:prstGeom prst="rect">
                      <a:avLst/>
                    </a:prstGeom>
                    <a:noFill/>
                    <a:ln w="9525">
                      <a:noFill/>
                      <a:miter lim="800000"/>
                      <a:headEnd/>
                      <a:tailEnd/>
                    </a:ln>
                  </pic:spPr>
                </pic:pic>
              </a:graphicData>
            </a:graphic>
          </wp:inline>
        </w:drawing>
      </w:r>
    </w:p>
    <w:p w:rsidR="00120105" w:rsidRPr="00D23E99" w:rsidRDefault="00120105" w:rsidP="00120105">
      <w:pPr>
        <w:shd w:val="clear" w:color="auto" w:fill="FFFFFF"/>
        <w:spacing w:after="0" w:line="360" w:lineRule="auto"/>
        <w:jc w:val="center"/>
        <w:rPr>
          <w:rFonts w:ascii="Tahoma" w:eastAsia="MS Mincho" w:hAnsi="Tahoma" w:cs="Tahoma"/>
          <w:b/>
          <w:bCs/>
          <w:color w:val="00B050"/>
        </w:rPr>
      </w:pPr>
      <w:r w:rsidRPr="00D23E99">
        <w:rPr>
          <w:rFonts w:ascii="Tahoma" w:eastAsia="MS Mincho" w:hAnsi="Tahoma" w:cs="Tahoma"/>
          <w:b/>
          <w:bCs/>
          <w:color w:val="00B050"/>
        </w:rPr>
        <w:t>M</w:t>
      </w:r>
      <w:r w:rsidRPr="00D23E99">
        <w:rPr>
          <w:rFonts w:ascii="Tahoma" w:eastAsia="MS Mincho" w:hAnsi="Tahoma" w:cs="Tahoma"/>
          <w:b/>
          <w:bCs/>
          <w:color w:val="00B050"/>
          <w:lang w:val="vi-VN"/>
        </w:rPr>
        <w:t>ười</w:t>
      </w:r>
      <w:r w:rsidRPr="00D23E99">
        <w:rPr>
          <w:rFonts w:ascii="Tahoma" w:eastAsia="MS Mincho" w:hAnsi="Tahoma" w:cs="Tahoma"/>
          <w:b/>
          <w:bCs/>
          <w:color w:val="00B050"/>
        </w:rPr>
        <w:t xml:space="preserve"> </w:t>
      </w:r>
      <w:r w:rsidRPr="00D23E99">
        <w:rPr>
          <w:rFonts w:ascii="Tahoma" w:eastAsia="MS Mincho" w:hAnsi="Tahoma" w:cs="Tahoma"/>
          <w:b/>
          <w:bCs/>
          <w:color w:val="00B050"/>
          <w:lang w:val="vi-VN"/>
        </w:rPr>
        <w:t xml:space="preserve">cảnh giới </w:t>
      </w:r>
      <w:r w:rsidRPr="00D23E99">
        <w:rPr>
          <w:rFonts w:ascii="Tahoma" w:eastAsia="MS Mincho" w:hAnsi="Verdana" w:cs="Tahoma"/>
          <w:b/>
          <w:bCs/>
          <w:color w:val="0070C0"/>
        </w:rPr>
        <w:t>十界</w:t>
      </w:r>
      <w:r w:rsidRPr="00D23E99">
        <w:rPr>
          <w:rFonts w:ascii="Tahoma" w:eastAsia="MS Mincho" w:hAnsi="Tahoma" w:cs="Tahoma"/>
          <w:b/>
          <w:bCs/>
          <w:color w:val="00B050"/>
        </w:rPr>
        <w:t xml:space="preserve"> theo Phật giáo Bắc truyền.</w:t>
      </w:r>
    </w:p>
    <w:p w:rsidR="00120105" w:rsidRDefault="00120105" w:rsidP="00120105">
      <w:pPr>
        <w:shd w:val="clear" w:color="auto" w:fill="FFFFFF"/>
        <w:spacing w:after="0" w:line="360" w:lineRule="auto"/>
        <w:rPr>
          <w:rFonts w:ascii="Tahoma" w:eastAsia="MS Mincho" w:hAnsi="Tahoma" w:cs="Tahoma"/>
          <w:b/>
          <w:bCs/>
          <w:color w:val="00B050"/>
          <w:sz w:val="24"/>
          <w:szCs w:val="24"/>
        </w:rPr>
      </w:pPr>
    </w:p>
    <w:p w:rsidR="00120105" w:rsidRPr="00C0513B" w:rsidRDefault="00120105" w:rsidP="00120105">
      <w:pPr>
        <w:shd w:val="clear" w:color="auto" w:fill="FFFFFF"/>
        <w:spacing w:after="120" w:line="360" w:lineRule="auto"/>
        <w:rPr>
          <w:rFonts w:ascii="Tahoma" w:eastAsia="MS Mincho" w:hAnsi="Tahoma" w:cs="Tahoma"/>
          <w:b/>
          <w:bCs/>
          <w:color w:val="002060"/>
          <w:sz w:val="24"/>
          <w:szCs w:val="24"/>
        </w:rPr>
      </w:pPr>
      <w:r>
        <w:rPr>
          <w:rFonts w:ascii="Tahoma" w:eastAsia="MS Mincho" w:hAnsi="Tahoma" w:cs="Tahoma"/>
          <w:b/>
          <w:bCs/>
          <w:color w:val="00B050"/>
          <w:sz w:val="24"/>
          <w:szCs w:val="24"/>
        </w:rPr>
        <w:tab/>
      </w:r>
      <w:r w:rsidRPr="004214BC">
        <w:rPr>
          <w:rFonts w:ascii="Tahoma" w:eastAsia="MS Mincho" w:hAnsi="Tahoma" w:cs="Tahoma"/>
          <w:bCs/>
          <w:color w:val="002060"/>
          <w:sz w:val="24"/>
          <w:szCs w:val="24"/>
        </w:rPr>
        <w:t>1/.</w:t>
      </w:r>
      <w:r w:rsidRPr="00C0513B">
        <w:rPr>
          <w:rFonts w:ascii="Tahoma" w:eastAsia="MS Mincho" w:hAnsi="Tahoma" w:cs="Tahoma"/>
          <w:b/>
          <w:bCs/>
          <w:color w:val="002060"/>
          <w:sz w:val="24"/>
          <w:szCs w:val="24"/>
        </w:rPr>
        <w:t xml:space="preserve"> </w:t>
      </w:r>
      <w:r>
        <w:rPr>
          <w:rFonts w:ascii="Tahoma" w:eastAsia="MS Mincho" w:hAnsi="Tahoma" w:cs="Tahoma"/>
          <w:b/>
          <w:bCs/>
          <w:color w:val="002060"/>
          <w:sz w:val="24"/>
          <w:szCs w:val="24"/>
        </w:rPr>
        <w:t>Lục đạo luân hồi.</w:t>
      </w:r>
    </w:p>
    <w:p w:rsidR="00120105" w:rsidRPr="00126969" w:rsidRDefault="00120105" w:rsidP="00120105">
      <w:pPr>
        <w:spacing w:after="0" w:line="360" w:lineRule="auto"/>
        <w:ind w:firstLine="720"/>
        <w:jc w:val="both"/>
        <w:rPr>
          <w:rFonts w:ascii="Tahoma" w:eastAsia="Times New Roman" w:hAnsi="Tahoma" w:cs="Tahoma"/>
          <w:b/>
          <w:sz w:val="24"/>
          <w:szCs w:val="24"/>
        </w:rPr>
      </w:pPr>
      <w:r>
        <w:rPr>
          <w:rFonts w:ascii="Tahoma" w:eastAsia="Times New Roman" w:hAnsi="Tahoma" w:cs="Tahoma"/>
          <w:sz w:val="24"/>
          <w:szCs w:val="24"/>
        </w:rPr>
        <w:t>1.</w:t>
      </w:r>
      <w:r w:rsidRPr="00D61BF3">
        <w:rPr>
          <w:rFonts w:ascii="Tahoma" w:eastAsia="Times New Roman" w:hAnsi="Tahoma" w:cs="Tahoma"/>
          <w:sz w:val="24"/>
          <w:szCs w:val="24"/>
        </w:rPr>
        <w:t xml:space="preserve"> Địa-ngục</w:t>
      </w:r>
      <w:r w:rsidRPr="00126969">
        <w:rPr>
          <w:rFonts w:ascii="Tahoma" w:eastAsia="Times New Roman" w:hAnsi="Tahoma" w:cs="Tahoma"/>
          <w:b/>
          <w:sz w:val="24"/>
          <w:szCs w:val="24"/>
        </w:rPr>
        <w:t xml:space="preserve">: </w:t>
      </w:r>
      <w:r w:rsidRPr="00126969">
        <w:rPr>
          <w:rFonts w:ascii="Tahoma" w:eastAsia="MS Mincho" w:hAnsi="Verdana" w:cs="Tahoma"/>
          <w:b/>
          <w:color w:val="0070C0"/>
          <w:sz w:val="24"/>
          <w:szCs w:val="24"/>
        </w:rPr>
        <w:t>地獄</w:t>
      </w:r>
      <w:r w:rsidRPr="00126969">
        <w:rPr>
          <w:rFonts w:ascii="Tahoma" w:eastAsia="MS Mincho" w:hAnsi="Tahoma" w:cs="Tahoma"/>
          <w:sz w:val="24"/>
          <w:szCs w:val="24"/>
        </w:rPr>
        <w:t>;</w:t>
      </w:r>
      <w:r w:rsidRPr="00126969">
        <w:rPr>
          <w:rFonts w:ascii="Tahoma" w:eastAsia="MS Mincho" w:hAnsi="Tahoma" w:cs="Tahoma"/>
          <w:b/>
          <w:sz w:val="24"/>
          <w:szCs w:val="24"/>
        </w:rPr>
        <w:t xml:space="preserve">   </w:t>
      </w:r>
      <w:r w:rsidRPr="00126969">
        <w:rPr>
          <w:rFonts w:ascii="Tahoma" w:eastAsia="MS Mincho" w:hAnsi="Tahoma" w:cs="Tahoma"/>
          <w:sz w:val="24"/>
          <w:szCs w:val="24"/>
        </w:rPr>
        <w:t xml:space="preserve">P: </w:t>
      </w:r>
      <w:r w:rsidRPr="00126969">
        <w:rPr>
          <w:rFonts w:ascii="Tahoma" w:eastAsia="Times New Roman" w:hAnsi="Tahoma" w:cs="Tahoma"/>
          <w:color w:val="000000"/>
          <w:sz w:val="24"/>
          <w:szCs w:val="24"/>
        </w:rPr>
        <w:t>niraya;   S: naraka;   E:  (the realm of) hells –</w:t>
      </w:r>
      <w:r w:rsidRPr="00126969">
        <w:rPr>
          <w:rFonts w:ascii="Tahoma" w:eastAsia="Times New Roman" w:hAnsi="Tahoma" w:cs="Tahoma"/>
          <w:b/>
          <w:color w:val="000000"/>
          <w:sz w:val="24"/>
          <w:szCs w:val="24"/>
        </w:rPr>
        <w:t xml:space="preserve"> </w:t>
      </w:r>
      <w:r w:rsidRPr="00126969">
        <w:rPr>
          <w:rFonts w:ascii="Tahoma" w:eastAsia="Times New Roman" w:hAnsi="Tahoma" w:cs="Tahoma"/>
          <w:b/>
          <w:color w:val="0070C0"/>
          <w:sz w:val="24"/>
          <w:szCs w:val="24"/>
        </w:rPr>
        <w:t>(sân)</w:t>
      </w:r>
    </w:p>
    <w:p w:rsidR="00120105" w:rsidRPr="00126969" w:rsidRDefault="00120105" w:rsidP="00120105">
      <w:pPr>
        <w:spacing w:after="0" w:line="360" w:lineRule="auto"/>
        <w:ind w:firstLine="720"/>
        <w:jc w:val="both"/>
        <w:rPr>
          <w:rFonts w:ascii="Tahoma" w:eastAsia="Times New Roman" w:hAnsi="Tahoma" w:cs="Tahoma"/>
          <w:b/>
          <w:sz w:val="24"/>
          <w:szCs w:val="24"/>
        </w:rPr>
      </w:pPr>
      <w:r>
        <w:rPr>
          <w:rFonts w:ascii="Tahoma" w:eastAsia="Times New Roman" w:hAnsi="Tahoma" w:cs="Tahoma"/>
          <w:sz w:val="24"/>
          <w:szCs w:val="24"/>
        </w:rPr>
        <w:t>2.</w:t>
      </w:r>
      <w:r w:rsidRPr="00D61BF3">
        <w:rPr>
          <w:rFonts w:ascii="Tahoma" w:eastAsia="Times New Roman" w:hAnsi="Tahoma" w:cs="Tahoma"/>
          <w:sz w:val="24"/>
          <w:szCs w:val="24"/>
        </w:rPr>
        <w:t xml:space="preserve"> Ngạ-quỷ</w:t>
      </w:r>
      <w:r w:rsidRPr="00126969">
        <w:rPr>
          <w:rFonts w:ascii="Tahoma" w:eastAsia="Times New Roman" w:hAnsi="Tahoma" w:cs="Tahoma"/>
          <w:b/>
          <w:sz w:val="24"/>
          <w:szCs w:val="24"/>
        </w:rPr>
        <w:t xml:space="preserve">: </w:t>
      </w:r>
      <w:r w:rsidRPr="00126969">
        <w:rPr>
          <w:rFonts w:ascii="Tahoma" w:eastAsia="MS Mincho" w:hAnsi="Verdana" w:cs="Tahoma"/>
          <w:b/>
          <w:bCs/>
          <w:color w:val="0070C0"/>
          <w:sz w:val="24"/>
          <w:szCs w:val="24"/>
        </w:rPr>
        <w:t>餓鬼</w:t>
      </w:r>
      <w:r w:rsidRPr="00126969">
        <w:rPr>
          <w:rFonts w:ascii="Tahoma" w:eastAsia="Times New Roman" w:hAnsi="Tahoma" w:cs="Tahoma"/>
          <w:color w:val="000000"/>
          <w:sz w:val="24"/>
          <w:szCs w:val="24"/>
        </w:rPr>
        <w:t>;   P: peta;   S: pretas;   E: hungry ghosts</w:t>
      </w:r>
      <w:r>
        <w:rPr>
          <w:rFonts w:ascii="Tahoma" w:eastAsia="Times New Roman" w:hAnsi="Tahoma" w:cs="Tahoma"/>
          <w:color w:val="000000"/>
          <w:sz w:val="24"/>
          <w:szCs w:val="24"/>
        </w:rPr>
        <w:tab/>
      </w:r>
      <w:r>
        <w:rPr>
          <w:rFonts w:ascii="Tahoma" w:eastAsia="Times New Roman" w:hAnsi="Tahoma" w:cs="Tahoma"/>
          <w:b/>
          <w:color w:val="000000"/>
          <w:sz w:val="24"/>
          <w:szCs w:val="24"/>
        </w:rPr>
        <w:tab/>
        <w:t xml:space="preserve">    </w:t>
      </w:r>
      <w:r w:rsidRPr="00126969">
        <w:rPr>
          <w:rFonts w:ascii="Tahoma" w:eastAsia="Times New Roman" w:hAnsi="Tahoma" w:cs="Tahoma"/>
          <w:b/>
          <w:color w:val="0070C0"/>
          <w:sz w:val="24"/>
          <w:szCs w:val="24"/>
        </w:rPr>
        <w:t>(tham)</w:t>
      </w:r>
    </w:p>
    <w:p w:rsidR="00120105" w:rsidRDefault="00120105" w:rsidP="00120105">
      <w:pPr>
        <w:spacing w:after="0" w:line="360" w:lineRule="auto"/>
        <w:ind w:firstLine="720"/>
        <w:jc w:val="both"/>
        <w:rPr>
          <w:rFonts w:ascii="Tahoma" w:eastAsia="Times New Roman" w:hAnsi="Tahoma" w:cs="Tahoma"/>
          <w:b/>
          <w:color w:val="000000"/>
          <w:sz w:val="24"/>
          <w:szCs w:val="24"/>
        </w:rPr>
      </w:pPr>
      <w:r>
        <w:rPr>
          <w:rFonts w:ascii="Tahoma" w:eastAsia="Times New Roman" w:hAnsi="Tahoma" w:cs="Tahoma"/>
          <w:sz w:val="24"/>
          <w:szCs w:val="24"/>
        </w:rPr>
        <w:t>3.</w:t>
      </w:r>
      <w:r w:rsidRPr="00D61BF3">
        <w:rPr>
          <w:rFonts w:ascii="Tahoma" w:eastAsia="Times New Roman" w:hAnsi="Tahoma" w:cs="Tahoma"/>
          <w:sz w:val="24"/>
          <w:szCs w:val="24"/>
        </w:rPr>
        <w:t xml:space="preserve"> Súc-sinh:</w:t>
      </w:r>
      <w:r w:rsidRPr="00126969">
        <w:rPr>
          <w:rFonts w:ascii="Tahoma" w:eastAsia="Times New Roman" w:hAnsi="Tahoma" w:cs="Tahoma"/>
          <w:b/>
          <w:sz w:val="24"/>
          <w:szCs w:val="24"/>
        </w:rPr>
        <w:t xml:space="preserve"> </w:t>
      </w:r>
      <w:r w:rsidRPr="00126969">
        <w:rPr>
          <w:rFonts w:ascii="Tahoma" w:eastAsia="MS Mincho" w:hAnsi="Verdana" w:cs="Tahoma"/>
          <w:b/>
          <w:color w:val="0070C0"/>
          <w:sz w:val="24"/>
          <w:szCs w:val="24"/>
        </w:rPr>
        <w:t>畜生</w:t>
      </w:r>
      <w:r w:rsidRPr="00126969">
        <w:rPr>
          <w:rFonts w:ascii="Tahoma" w:eastAsia="MS Mincho" w:hAnsi="Tahoma" w:cs="Tahoma"/>
          <w:sz w:val="24"/>
          <w:szCs w:val="24"/>
        </w:rPr>
        <w:t>;   P:</w:t>
      </w:r>
      <w:r w:rsidRPr="00126969">
        <w:rPr>
          <w:rFonts w:ascii="Tahoma" w:eastAsia="Times New Roman" w:hAnsi="Tahoma" w:cs="Tahoma"/>
          <w:color w:val="000000"/>
          <w:sz w:val="24"/>
          <w:szCs w:val="24"/>
        </w:rPr>
        <w:t xml:space="preserve"> tiracchana;   S: tiryagyoni;   E: animals </w:t>
      </w:r>
      <w:r>
        <w:rPr>
          <w:rFonts w:ascii="Tahoma" w:eastAsia="Times New Roman" w:hAnsi="Tahoma" w:cs="Tahoma"/>
          <w:color w:val="000000"/>
          <w:sz w:val="24"/>
          <w:szCs w:val="24"/>
        </w:rPr>
        <w:tab/>
        <w:t xml:space="preserve">   </w:t>
      </w:r>
      <w:r w:rsidR="00A00BB7">
        <w:rPr>
          <w:rFonts w:ascii="Tahoma" w:eastAsia="Times New Roman" w:hAnsi="Tahoma" w:cs="Tahoma"/>
          <w:color w:val="000000"/>
          <w:sz w:val="24"/>
          <w:szCs w:val="24"/>
          <w:lang w:val="vi-VN"/>
        </w:rPr>
        <w:t xml:space="preserve"> </w:t>
      </w:r>
      <w:r w:rsidRPr="00126969">
        <w:rPr>
          <w:rFonts w:ascii="Tahoma" w:eastAsia="Times New Roman" w:hAnsi="Tahoma" w:cs="Tahoma"/>
          <w:b/>
          <w:color w:val="0070C0"/>
          <w:sz w:val="24"/>
          <w:szCs w:val="24"/>
        </w:rPr>
        <w:t>(si).</w:t>
      </w:r>
    </w:p>
    <w:p w:rsidR="00120105" w:rsidRPr="00126969" w:rsidRDefault="00120105" w:rsidP="00120105">
      <w:pPr>
        <w:spacing w:after="0" w:line="360" w:lineRule="auto"/>
        <w:ind w:firstLine="720"/>
        <w:jc w:val="both"/>
        <w:rPr>
          <w:rFonts w:ascii="Tahoma" w:eastAsia="Times New Roman" w:hAnsi="Tahoma" w:cs="Tahoma"/>
          <w:b/>
          <w:sz w:val="24"/>
          <w:szCs w:val="24"/>
        </w:rPr>
      </w:pPr>
      <w:r>
        <w:rPr>
          <w:rFonts w:ascii="Tahoma" w:eastAsia="Times New Roman" w:hAnsi="Tahoma" w:cs="Tahoma"/>
          <w:color w:val="000000"/>
          <w:sz w:val="24"/>
          <w:szCs w:val="24"/>
        </w:rPr>
        <w:t>4.</w:t>
      </w:r>
      <w:r w:rsidRPr="00D61BF3">
        <w:rPr>
          <w:rFonts w:ascii="Tahoma" w:eastAsia="Times New Roman" w:hAnsi="Tahoma" w:cs="Tahoma"/>
          <w:color w:val="000000"/>
          <w:sz w:val="24"/>
          <w:szCs w:val="24"/>
        </w:rPr>
        <w:t xml:space="preserve"> A-tu-la</w:t>
      </w:r>
      <w:r w:rsidRPr="00126969">
        <w:rPr>
          <w:rFonts w:ascii="Tahoma" w:eastAsia="Times New Roman" w:hAnsi="Tahoma" w:cs="Tahoma"/>
          <w:b/>
          <w:color w:val="000000"/>
          <w:sz w:val="24"/>
          <w:szCs w:val="24"/>
        </w:rPr>
        <w:t xml:space="preserve">: </w:t>
      </w:r>
      <w:r w:rsidRPr="00126969">
        <w:rPr>
          <w:rFonts w:ascii="Tahoma" w:eastAsia="MS Mincho" w:hAnsi="Verdana" w:cs="Tahoma"/>
          <w:b/>
          <w:bCs/>
          <w:color w:val="0070C0"/>
          <w:sz w:val="24"/>
          <w:szCs w:val="24"/>
        </w:rPr>
        <w:t>阿脩羅</w:t>
      </w:r>
      <w:r w:rsidRPr="00126969">
        <w:rPr>
          <w:rFonts w:ascii="Tahoma" w:eastAsia="Times New Roman" w:hAnsi="Tahoma" w:cs="Tahoma"/>
          <w:bCs/>
          <w:color w:val="000000"/>
          <w:sz w:val="24"/>
          <w:szCs w:val="24"/>
        </w:rPr>
        <w:t>;  P;S:</w:t>
      </w:r>
      <w:r w:rsidRPr="00126969">
        <w:rPr>
          <w:rFonts w:ascii="Tahoma" w:eastAsia="Times New Roman" w:hAnsi="Tahoma" w:cs="Tahoma"/>
          <w:color w:val="000000"/>
          <w:sz w:val="24"/>
          <w:szCs w:val="24"/>
        </w:rPr>
        <w:t xml:space="preserve"> asura;  E: (the realm of) asuras, war gods </w:t>
      </w:r>
      <w:r w:rsidRPr="00126969">
        <w:rPr>
          <w:rFonts w:ascii="Tahoma" w:eastAsia="Times New Roman" w:hAnsi="Tahoma" w:cs="Tahoma"/>
          <w:b/>
          <w:color w:val="000000"/>
          <w:sz w:val="24"/>
          <w:szCs w:val="24"/>
        </w:rPr>
        <w:t xml:space="preserve"> </w:t>
      </w:r>
      <w:r>
        <w:rPr>
          <w:rFonts w:ascii="Tahoma" w:eastAsia="Times New Roman" w:hAnsi="Tahoma" w:cs="Tahoma"/>
          <w:b/>
          <w:color w:val="000000"/>
          <w:sz w:val="24"/>
          <w:szCs w:val="24"/>
        </w:rPr>
        <w:t xml:space="preserve">  </w:t>
      </w:r>
      <w:r w:rsidR="00A00BB7">
        <w:rPr>
          <w:rFonts w:ascii="Tahoma" w:eastAsia="Times New Roman" w:hAnsi="Tahoma" w:cs="Tahoma"/>
          <w:b/>
          <w:color w:val="000000"/>
          <w:sz w:val="24"/>
          <w:szCs w:val="24"/>
          <w:lang w:val="vi-VN"/>
        </w:rPr>
        <w:t xml:space="preserve"> </w:t>
      </w:r>
      <w:r w:rsidRPr="00126969">
        <w:rPr>
          <w:rFonts w:ascii="Tahoma" w:eastAsia="Times New Roman" w:hAnsi="Tahoma" w:cs="Tahoma"/>
          <w:b/>
          <w:color w:val="0070C0"/>
          <w:sz w:val="24"/>
          <w:szCs w:val="24"/>
        </w:rPr>
        <w:t>(sân).</w:t>
      </w:r>
    </w:p>
    <w:p w:rsidR="00120105" w:rsidRPr="00126969" w:rsidRDefault="00120105" w:rsidP="00120105">
      <w:pPr>
        <w:spacing w:after="0" w:line="360" w:lineRule="auto"/>
        <w:ind w:firstLine="720"/>
        <w:jc w:val="both"/>
        <w:rPr>
          <w:rFonts w:ascii="Tahoma" w:eastAsia="Times New Roman" w:hAnsi="Tahoma" w:cs="Tahoma"/>
          <w:b/>
          <w:sz w:val="24"/>
          <w:szCs w:val="24"/>
        </w:rPr>
      </w:pPr>
      <w:r>
        <w:rPr>
          <w:rFonts w:ascii="Tahoma" w:eastAsia="Times New Roman" w:hAnsi="Tahoma" w:cs="Tahoma"/>
          <w:sz w:val="24"/>
          <w:szCs w:val="24"/>
        </w:rPr>
        <w:t>5.</w:t>
      </w:r>
      <w:r w:rsidRPr="00D61BF3">
        <w:rPr>
          <w:rFonts w:ascii="Tahoma" w:eastAsia="Times New Roman" w:hAnsi="Tahoma" w:cs="Tahoma"/>
          <w:sz w:val="24"/>
          <w:szCs w:val="24"/>
        </w:rPr>
        <w:t xml:space="preserve"> Nhân-giới:</w:t>
      </w:r>
      <w:r w:rsidRPr="00126969">
        <w:rPr>
          <w:rFonts w:ascii="Tahoma" w:eastAsia="Times New Roman" w:hAnsi="Tahoma" w:cs="Tahoma"/>
          <w:b/>
          <w:sz w:val="24"/>
          <w:szCs w:val="24"/>
        </w:rPr>
        <w:t xml:space="preserve"> </w:t>
      </w:r>
      <w:r w:rsidRPr="00126969">
        <w:rPr>
          <w:rFonts w:ascii="Tahoma" w:eastAsia="MS Mincho" w:hAnsi="Verdana" w:cs="Tahoma"/>
          <w:b/>
          <w:color w:val="0070C0"/>
          <w:sz w:val="24"/>
          <w:szCs w:val="24"/>
        </w:rPr>
        <w:t>人界</w:t>
      </w:r>
      <w:r w:rsidRPr="00126969">
        <w:rPr>
          <w:rFonts w:ascii="Tahoma" w:eastAsia="Times New Roman" w:hAnsi="Tahoma" w:cs="Tahoma"/>
          <w:color w:val="000000"/>
          <w:sz w:val="24"/>
          <w:szCs w:val="24"/>
        </w:rPr>
        <w:t>;   P;S: manusya;   E: man, human beings –</w:t>
      </w:r>
      <w:r w:rsidRPr="00126969">
        <w:rPr>
          <w:rFonts w:ascii="Tahoma" w:eastAsia="Times New Roman" w:hAnsi="Tahoma" w:cs="Tahoma"/>
          <w:b/>
          <w:color w:val="000000"/>
          <w:sz w:val="24"/>
          <w:szCs w:val="24"/>
        </w:rPr>
        <w:t xml:space="preserve"> </w:t>
      </w:r>
      <w:r>
        <w:rPr>
          <w:rFonts w:ascii="Tahoma" w:eastAsia="Times New Roman" w:hAnsi="Tahoma" w:cs="Tahoma"/>
          <w:b/>
          <w:color w:val="000000"/>
          <w:sz w:val="24"/>
          <w:szCs w:val="24"/>
        </w:rPr>
        <w:tab/>
        <w:t xml:space="preserve">     </w:t>
      </w:r>
      <w:r w:rsidRPr="00126969">
        <w:rPr>
          <w:rFonts w:ascii="Tahoma" w:eastAsia="Times New Roman" w:hAnsi="Tahoma" w:cs="Tahoma"/>
          <w:b/>
          <w:color w:val="0070C0"/>
          <w:sz w:val="24"/>
          <w:szCs w:val="24"/>
        </w:rPr>
        <w:t>(tham).</w:t>
      </w:r>
    </w:p>
    <w:p w:rsidR="00120105" w:rsidRPr="00126969" w:rsidRDefault="00120105" w:rsidP="00120105">
      <w:pPr>
        <w:spacing w:after="120" w:line="360" w:lineRule="auto"/>
        <w:ind w:firstLine="720"/>
        <w:jc w:val="both"/>
        <w:rPr>
          <w:rFonts w:ascii="Tahoma" w:eastAsia="Times New Roman" w:hAnsi="Tahoma" w:cs="Tahoma"/>
          <w:b/>
          <w:color w:val="0070C0"/>
          <w:sz w:val="24"/>
          <w:szCs w:val="24"/>
        </w:rPr>
      </w:pPr>
      <w:r>
        <w:rPr>
          <w:rFonts w:ascii="Tahoma" w:eastAsia="Times New Roman" w:hAnsi="Tahoma" w:cs="Tahoma"/>
          <w:sz w:val="24"/>
          <w:szCs w:val="24"/>
        </w:rPr>
        <w:t>6.</w:t>
      </w:r>
      <w:r w:rsidRPr="00D61BF3">
        <w:rPr>
          <w:rFonts w:ascii="Tahoma" w:eastAsia="Times New Roman" w:hAnsi="Tahoma" w:cs="Tahoma"/>
          <w:sz w:val="24"/>
          <w:szCs w:val="24"/>
        </w:rPr>
        <w:t xml:space="preserve"> Thiên-giới:</w:t>
      </w:r>
      <w:r w:rsidRPr="00126969">
        <w:rPr>
          <w:rFonts w:ascii="Tahoma" w:eastAsia="Times New Roman" w:hAnsi="Tahoma" w:cs="Tahoma"/>
          <w:b/>
          <w:sz w:val="24"/>
          <w:szCs w:val="24"/>
        </w:rPr>
        <w:t xml:space="preserve">  </w:t>
      </w:r>
      <w:r w:rsidRPr="00126969">
        <w:rPr>
          <w:rFonts w:ascii="Tahoma" w:eastAsia="MS Mincho" w:hAnsi="Verdana" w:cs="Tahoma"/>
          <w:b/>
          <w:color w:val="0070C0"/>
          <w:sz w:val="24"/>
          <w:szCs w:val="24"/>
        </w:rPr>
        <w:t>天界</w:t>
      </w:r>
      <w:r w:rsidRPr="00126969">
        <w:rPr>
          <w:rFonts w:ascii="Tahoma" w:eastAsia="Times New Roman" w:hAnsi="Tahoma" w:cs="Tahoma"/>
          <w:color w:val="000000"/>
          <w:sz w:val="24"/>
          <w:szCs w:val="24"/>
        </w:rPr>
        <w:t>;   P;S: deva;   E: heaven, celestial beings –</w:t>
      </w:r>
      <w:r w:rsidRPr="00126969">
        <w:rPr>
          <w:rFonts w:ascii="Tahoma" w:eastAsia="Times New Roman" w:hAnsi="Tahoma" w:cs="Tahoma"/>
          <w:b/>
          <w:color w:val="000000"/>
          <w:sz w:val="24"/>
          <w:szCs w:val="24"/>
        </w:rPr>
        <w:t xml:space="preserve"> </w:t>
      </w:r>
      <w:r>
        <w:rPr>
          <w:rFonts w:ascii="Tahoma" w:eastAsia="Times New Roman" w:hAnsi="Tahoma" w:cs="Tahoma"/>
          <w:b/>
          <w:color w:val="000000"/>
          <w:sz w:val="24"/>
          <w:szCs w:val="24"/>
        </w:rPr>
        <w:t xml:space="preserve"> </w:t>
      </w:r>
      <w:r>
        <w:rPr>
          <w:rFonts w:ascii="Tahoma" w:eastAsia="Times New Roman" w:hAnsi="Tahoma" w:cs="Tahoma"/>
          <w:b/>
          <w:color w:val="000000"/>
          <w:sz w:val="24"/>
          <w:szCs w:val="24"/>
        </w:rPr>
        <w:tab/>
        <w:t xml:space="preserve">     </w:t>
      </w:r>
      <w:r w:rsidRPr="00126969">
        <w:rPr>
          <w:rFonts w:ascii="Tahoma" w:eastAsia="Times New Roman" w:hAnsi="Tahoma" w:cs="Tahoma"/>
          <w:b/>
          <w:color w:val="0070C0"/>
          <w:sz w:val="24"/>
          <w:szCs w:val="24"/>
        </w:rPr>
        <w:t>(si).</w:t>
      </w:r>
    </w:p>
    <w:p w:rsidR="00120105" w:rsidRPr="00126969" w:rsidRDefault="00120105" w:rsidP="00120105">
      <w:pPr>
        <w:spacing w:after="120" w:line="360" w:lineRule="auto"/>
        <w:ind w:firstLine="720"/>
        <w:jc w:val="both"/>
        <w:rPr>
          <w:rFonts w:ascii="Tahoma" w:eastAsia="Times New Roman" w:hAnsi="Tahoma" w:cs="Tahoma"/>
          <w:sz w:val="24"/>
          <w:szCs w:val="24"/>
        </w:rPr>
      </w:pPr>
      <w:r w:rsidRPr="00126969">
        <w:rPr>
          <w:rFonts w:ascii="Tahoma" w:eastAsia="Times New Roman" w:hAnsi="Tahoma" w:cs="Tahoma"/>
          <w:color w:val="000000"/>
          <w:sz w:val="24"/>
          <w:szCs w:val="24"/>
        </w:rPr>
        <w:t>Thiên-giới có 6 cấp độ (Tứ Thiên Vương, Đao Lợi, Dạ Ma, Đâu Xuất Đà Thiên, Hóa Lạc, Tha Hóa Tự Tại). Tất cả được hiểu như là thiên đàng</w:t>
      </w:r>
      <w:r w:rsidRPr="00D61BF3">
        <w:rPr>
          <w:rFonts w:ascii="Tahoma" w:eastAsia="Times New Roman" w:hAnsi="Tahoma" w:cs="Tahoma"/>
          <w:color w:val="000000"/>
          <w:sz w:val="24"/>
          <w:szCs w:val="24"/>
        </w:rPr>
        <w:t xml:space="preserve">. </w:t>
      </w:r>
      <w:r>
        <w:rPr>
          <w:rFonts w:ascii="Tahoma" w:eastAsia="Times New Roman" w:hAnsi="Tahoma" w:cs="Tahoma"/>
          <w:color w:val="000000"/>
          <w:sz w:val="24"/>
          <w:szCs w:val="24"/>
        </w:rPr>
        <w:t>(</w:t>
      </w:r>
      <w:r w:rsidRPr="00D61BF3">
        <w:rPr>
          <w:rFonts w:ascii="Tahoma" w:eastAsia="Times New Roman" w:hAnsi="Tahoma" w:cs="Tahoma"/>
          <w:color w:val="000000"/>
          <w:sz w:val="24"/>
          <w:szCs w:val="24"/>
          <w:shd w:val="clear" w:color="auto" w:fill="FFFFFF"/>
        </w:rPr>
        <w:t>X</w:t>
      </w:r>
      <w:r>
        <w:rPr>
          <w:rFonts w:ascii="Tahoma" w:eastAsia="Times New Roman" w:hAnsi="Tahoma" w:cs="Tahoma"/>
          <w:color w:val="000000"/>
          <w:sz w:val="24"/>
          <w:szCs w:val="24"/>
          <w:shd w:val="clear" w:color="auto" w:fill="FFFFFF"/>
        </w:rPr>
        <w:t>in x</w:t>
      </w:r>
      <w:r w:rsidRPr="00D61BF3">
        <w:rPr>
          <w:rFonts w:ascii="Tahoma" w:eastAsia="Times New Roman" w:hAnsi="Tahoma" w:cs="Tahoma"/>
          <w:color w:val="000000"/>
          <w:sz w:val="24"/>
          <w:szCs w:val="24"/>
          <w:shd w:val="clear" w:color="auto" w:fill="FFFFFF"/>
        </w:rPr>
        <w:t>em</w:t>
      </w:r>
      <w:r>
        <w:rPr>
          <w:rFonts w:ascii="Tahoma" w:eastAsia="Times New Roman" w:hAnsi="Tahoma" w:cs="Tahoma"/>
          <w:color w:val="000000"/>
          <w:sz w:val="24"/>
          <w:szCs w:val="24"/>
          <w:shd w:val="clear" w:color="auto" w:fill="FFFFFF"/>
        </w:rPr>
        <w:t xml:space="preserve"> mục từ</w:t>
      </w:r>
      <w:r w:rsidRPr="00D61BF3">
        <w:rPr>
          <w:rFonts w:ascii="Tahoma" w:eastAsia="Times New Roman" w:hAnsi="Tahoma" w:cs="Tahoma"/>
          <w:color w:val="000000"/>
          <w:sz w:val="24"/>
          <w:szCs w:val="24"/>
          <w:shd w:val="clear" w:color="auto" w:fill="FFFFFF"/>
        </w:rPr>
        <w:t xml:space="preserve"> </w:t>
      </w:r>
      <w:hyperlink r:id="rId155" w:history="1">
        <w:r w:rsidRPr="00D61BF3">
          <w:rPr>
            <w:rFonts w:ascii="Tahoma" w:eastAsia="Times New Roman" w:hAnsi="Tahoma" w:cs="Tahoma"/>
            <w:bCs/>
            <w:color w:val="0000FF"/>
            <w:sz w:val="24"/>
            <w:szCs w:val="24"/>
            <w:u w:val="single"/>
          </w:rPr>
          <w:t>Tam giới</w:t>
        </w:r>
      </w:hyperlink>
      <w:r>
        <w:rPr>
          <w:rFonts w:ascii="Tahoma" w:eastAsia="Times New Roman" w:hAnsi="Tahoma" w:cs="Tahoma"/>
          <w:color w:val="000000"/>
          <w:sz w:val="24"/>
          <w:szCs w:val="24"/>
          <w:shd w:val="clear" w:color="auto" w:fill="FFFFFF"/>
        </w:rPr>
        <w:t>)</w:t>
      </w:r>
      <w:r w:rsidRPr="00126969">
        <w:rPr>
          <w:rFonts w:ascii="Tahoma" w:eastAsia="Times New Roman" w:hAnsi="Tahoma" w:cs="Tahoma"/>
          <w:color w:val="000000"/>
          <w:sz w:val="24"/>
          <w:szCs w:val="24"/>
          <w:shd w:val="clear" w:color="auto" w:fill="FFFFFF"/>
        </w:rPr>
        <w:t>.</w:t>
      </w:r>
    </w:p>
    <w:p w:rsidR="00120105" w:rsidRDefault="00120105" w:rsidP="00120105">
      <w:pPr>
        <w:spacing w:after="0" w:line="360" w:lineRule="auto"/>
        <w:jc w:val="both"/>
        <w:rPr>
          <w:rFonts w:ascii="Tahoma" w:hAnsi="Tahoma" w:cs="Tahoma"/>
          <w:color w:val="002060"/>
          <w:sz w:val="24"/>
          <w:szCs w:val="24"/>
        </w:rPr>
      </w:pPr>
      <w:r w:rsidRPr="00126969">
        <w:rPr>
          <w:rFonts w:ascii="Tahoma" w:hAnsi="Tahoma" w:cs="Tahoma"/>
          <w:b/>
          <w:color w:val="0070C0"/>
          <w:sz w:val="24"/>
          <w:szCs w:val="24"/>
        </w:rPr>
        <w:tab/>
      </w:r>
      <w:r w:rsidRPr="00126969">
        <w:rPr>
          <w:rFonts w:ascii="Tahoma" w:hAnsi="Tahoma" w:cs="Tahoma"/>
          <w:color w:val="002060"/>
          <w:sz w:val="24"/>
          <w:szCs w:val="24"/>
        </w:rPr>
        <w:t xml:space="preserve">Thế giới quan này không luận là người có theo đạo Phật hay không, hay theo bất kỳ tôn giáo nào. Nói riêng trong thế giới loài người </w:t>
      </w:r>
      <w:r w:rsidR="00073B8F">
        <w:rPr>
          <w:rFonts w:ascii="Tahoma" w:hAnsi="Tahoma" w:cs="Tahoma"/>
          <w:color w:val="002060"/>
          <w:sz w:val="24"/>
          <w:szCs w:val="24"/>
        </w:rPr>
        <w:t>thì</w:t>
      </w:r>
      <w:r w:rsidR="00073B8F">
        <w:rPr>
          <w:rFonts w:ascii="Tahoma" w:hAnsi="Tahoma" w:cs="Tahoma"/>
          <w:color w:val="002060"/>
          <w:sz w:val="24"/>
          <w:szCs w:val="24"/>
          <w:lang w:val="vi-VN"/>
        </w:rPr>
        <w:t xml:space="preserve"> </w:t>
      </w:r>
      <w:r w:rsidRPr="00126969">
        <w:rPr>
          <w:rFonts w:ascii="Tahoma" w:hAnsi="Tahoma" w:cs="Tahoma"/>
          <w:color w:val="002060"/>
          <w:sz w:val="24"/>
          <w:szCs w:val="24"/>
        </w:rPr>
        <w:t>6 cảnh giới này đều tương thích.  Sự tương thích của 6 cảnh giới này hãy còn khá hợp lý nơi từng mỗi con người; đây là lý do vì sao một người đang ở cảnh giới ‘thiên’ vui sướng đầy quyền lực, bất giác với tạo tác xấu xa nặng nề mà phải rơi vào cảnh giới ‘địa ngục’ tù đày, bị bức tử ngay trong một kiếp sống.</w:t>
      </w:r>
    </w:p>
    <w:p w:rsidR="00120105" w:rsidRDefault="00120105" w:rsidP="00120105">
      <w:pPr>
        <w:spacing w:after="0" w:line="360" w:lineRule="auto"/>
        <w:jc w:val="both"/>
        <w:rPr>
          <w:rFonts w:ascii="Tahoma" w:hAnsi="Tahoma" w:cs="Tahoma"/>
          <w:color w:val="002060"/>
          <w:sz w:val="24"/>
          <w:szCs w:val="24"/>
        </w:rPr>
      </w:pPr>
      <w:r>
        <w:rPr>
          <w:rFonts w:ascii="Tahoma" w:hAnsi="Tahoma" w:cs="Tahoma"/>
          <w:color w:val="002060"/>
          <w:sz w:val="24"/>
          <w:szCs w:val="24"/>
        </w:rPr>
        <w:lastRenderedPageBreak/>
        <w:t>---------------------------------</w:t>
      </w:r>
    </w:p>
    <w:p w:rsidR="00120105" w:rsidRPr="005735B4" w:rsidRDefault="00120105" w:rsidP="00120105">
      <w:pPr>
        <w:spacing w:after="120" w:line="360" w:lineRule="auto"/>
        <w:jc w:val="both"/>
        <w:rPr>
          <w:rFonts w:ascii="Tahoma" w:hAnsi="Tahoma" w:cs="Tahoma"/>
          <w:color w:val="7030A0"/>
          <w:sz w:val="20"/>
          <w:szCs w:val="20"/>
        </w:rPr>
      </w:pPr>
      <w:r w:rsidRPr="005735B4">
        <w:rPr>
          <w:rFonts w:ascii="Tahoma" w:hAnsi="Tahoma" w:cs="Tahoma"/>
          <w:b/>
          <w:color w:val="002060"/>
          <w:sz w:val="24"/>
          <w:szCs w:val="24"/>
          <w:u w:val="single"/>
        </w:rPr>
        <w:t>Chú thích</w:t>
      </w:r>
      <w:r w:rsidRPr="005735B4">
        <w:rPr>
          <w:rFonts w:ascii="Tahoma" w:hAnsi="Tahoma" w:cs="Tahoma"/>
          <w:color w:val="002060"/>
          <w:sz w:val="24"/>
          <w:szCs w:val="24"/>
        </w:rPr>
        <w:t>:</w:t>
      </w:r>
      <w:r w:rsidRPr="005735B4">
        <w:rPr>
          <w:rFonts w:ascii="Tahoma" w:hAnsi="Tahoma" w:cs="Tahoma"/>
          <w:color w:val="002060"/>
          <w:sz w:val="20"/>
          <w:szCs w:val="20"/>
        </w:rPr>
        <w:t xml:space="preserve">  </w:t>
      </w:r>
      <w:r w:rsidRPr="005735B4">
        <w:rPr>
          <w:rFonts w:ascii="Tahoma" w:hAnsi="Tahoma" w:cs="Tahoma"/>
          <w:color w:val="7030A0"/>
          <w:sz w:val="20"/>
          <w:szCs w:val="20"/>
        </w:rPr>
        <w:t xml:space="preserve">Theo Phật giáo Bắc truyền, trong 10 cảnh giới, có 4 cảnh giới là </w:t>
      </w:r>
      <w:r w:rsidRPr="005735B4">
        <w:rPr>
          <w:rFonts w:ascii="Tahoma" w:eastAsia="MS Mincho" w:hAnsi="Tahoma" w:cs="Tahoma"/>
          <w:color w:val="7030A0"/>
          <w:sz w:val="20"/>
          <w:szCs w:val="20"/>
        </w:rPr>
        <w:t xml:space="preserve">4 quả vị Thánh </w:t>
      </w:r>
      <w:r w:rsidRPr="005735B4">
        <w:rPr>
          <w:rFonts w:ascii="Tahoma" w:hAnsi="Tahoma" w:cs="Tahoma"/>
          <w:color w:val="7030A0"/>
          <w:sz w:val="20"/>
          <w:szCs w:val="20"/>
        </w:rPr>
        <w:t>bậc Thánh</w:t>
      </w:r>
      <w:r w:rsidRPr="005735B4">
        <w:rPr>
          <w:rFonts w:ascii="Tahoma" w:eastAsia="MS Mincho" w:hAnsi="Tahoma" w:cs="Tahoma"/>
          <w:color w:val="7030A0"/>
          <w:sz w:val="20"/>
          <w:szCs w:val="20"/>
        </w:rPr>
        <w:t xml:space="preserve">, đó là Thanh Văn. Duyên Giác, Bồ Tát và Phật.  Phương pháp thực hành của PGBT đặt trọng tâm trên các nhận thức </w:t>
      </w:r>
      <w:r w:rsidRPr="005735B4">
        <w:rPr>
          <w:rFonts w:ascii="Tahoma" w:eastAsia="MS Mincho" w:hAnsi="Tahoma" w:cs="Tahoma"/>
          <w:i/>
          <w:color w:val="7030A0"/>
          <w:sz w:val="20"/>
          <w:szCs w:val="20"/>
        </w:rPr>
        <w:t xml:space="preserve">giác ngộ chân lý </w:t>
      </w:r>
      <w:r w:rsidRPr="005735B4">
        <w:rPr>
          <w:rFonts w:ascii="Tahoma" w:hAnsi="Tahoma" w:cs="Tahoma"/>
          <w:color w:val="7030A0"/>
          <w:sz w:val="20"/>
          <w:szCs w:val="20"/>
        </w:rPr>
        <w:t>được ghi nhận sau</w:t>
      </w:r>
      <w:r w:rsidRPr="005735B4">
        <w:rPr>
          <w:rFonts w:ascii="Tahoma" w:eastAsia="MS Mincho" w:hAnsi="Tahoma" w:cs="Tahoma"/>
          <w:color w:val="7030A0"/>
          <w:sz w:val="20"/>
          <w:szCs w:val="20"/>
        </w:rPr>
        <w:t>:</w:t>
      </w:r>
      <w:r w:rsidRPr="005735B4">
        <w:rPr>
          <w:rFonts w:ascii="Tahoma" w:hAnsi="Tahoma" w:cs="Tahoma"/>
          <w:color w:val="7030A0"/>
          <w:sz w:val="20"/>
          <w:szCs w:val="20"/>
        </w:rPr>
        <w:t>:</w:t>
      </w:r>
    </w:p>
    <w:p w:rsidR="00120105" w:rsidRPr="005735B4" w:rsidRDefault="00120105" w:rsidP="00120105">
      <w:pPr>
        <w:spacing w:line="360" w:lineRule="auto"/>
        <w:ind w:firstLine="720"/>
        <w:jc w:val="both"/>
        <w:rPr>
          <w:rFonts w:ascii="Tahoma" w:eastAsia="MS Mincho" w:hAnsi="Tahoma" w:cs="Tahoma"/>
          <w:color w:val="7030A0"/>
          <w:sz w:val="20"/>
          <w:szCs w:val="20"/>
        </w:rPr>
      </w:pPr>
      <w:r w:rsidRPr="005735B4">
        <w:rPr>
          <w:rFonts w:ascii="Tahoma" w:eastAsia="MS Mincho" w:hAnsi="Tahoma" w:cs="Tahoma"/>
          <w:b/>
          <w:color w:val="7030A0"/>
          <w:sz w:val="20"/>
          <w:szCs w:val="20"/>
        </w:rPr>
        <w:t xml:space="preserve">1) Thanh Văn </w:t>
      </w:r>
      <w:r w:rsidRPr="005735B4">
        <w:rPr>
          <w:rFonts w:ascii="Tahoma" w:eastAsia="MS Mincho" w:hAnsi="Tahoma" w:cs="Tahoma"/>
          <w:color w:val="7030A0"/>
          <w:sz w:val="20"/>
          <w:szCs w:val="20"/>
        </w:rPr>
        <w:t>(</w:t>
      </w:r>
      <w:r w:rsidRPr="005735B4">
        <w:rPr>
          <w:rFonts w:ascii="SimSun" w:eastAsia="SimSun" w:hAnsi="SimSun" w:cs="Tahoma"/>
          <w:color w:val="7030A0"/>
          <w:sz w:val="20"/>
          <w:szCs w:val="20"/>
        </w:rPr>
        <w:t>聲聞</w:t>
      </w:r>
      <w:r w:rsidRPr="005735B4">
        <w:rPr>
          <w:rFonts w:ascii="Tahoma" w:eastAsia="MS Mincho" w:hAnsi="Tahoma" w:cs="Tahoma"/>
          <w:color w:val="7030A0"/>
          <w:sz w:val="20"/>
          <w:szCs w:val="20"/>
        </w:rPr>
        <w:t>;  P: Savaka;  S: Sravaka</w:t>
      </w:r>
      <w:r w:rsidRPr="005735B4">
        <w:rPr>
          <w:rFonts w:ascii="Tahoma" w:eastAsia="MS Mincho" w:hAnsi="Tahoma" w:cs="Tahoma"/>
          <w:b/>
          <w:color w:val="7030A0"/>
          <w:sz w:val="20"/>
          <w:szCs w:val="20"/>
        </w:rPr>
        <w:t>)</w:t>
      </w:r>
      <w:r w:rsidRPr="005735B4">
        <w:rPr>
          <w:rFonts w:ascii="Tahoma" w:eastAsia="MS Mincho" w:hAnsi="Tahoma" w:cs="Tahoma"/>
          <w:color w:val="7030A0"/>
          <w:sz w:val="20"/>
          <w:szCs w:val="20"/>
        </w:rPr>
        <w:t xml:space="preserve"> — Những vị đệ tử trực tiếp của Phật hay thành tựu tu tập Tứ Diệu Đế (= </w:t>
      </w:r>
      <w:r w:rsidRPr="005735B4">
        <w:rPr>
          <w:rFonts w:ascii="Tahoma" w:eastAsia="MS Mincho" w:hAnsi="Tahoma" w:cs="Tahoma"/>
          <w:i/>
          <w:color w:val="7030A0"/>
          <w:sz w:val="20"/>
          <w:szCs w:val="20"/>
        </w:rPr>
        <w:t>Tứ Thánh đế</w:t>
      </w:r>
      <w:r w:rsidRPr="005735B4">
        <w:rPr>
          <w:rFonts w:ascii="Tahoma" w:eastAsia="MS Mincho" w:hAnsi="Tahoma" w:cs="Tahoma"/>
          <w:color w:val="7030A0"/>
          <w:sz w:val="20"/>
          <w:szCs w:val="20"/>
        </w:rPr>
        <w:t xml:space="preserve">  — P : cattari ariyasaccani;  S : catvari aryasatyani;  E : The Four Noble Truths )</w:t>
      </w:r>
    </w:p>
    <w:p w:rsidR="00120105" w:rsidRPr="005735B4" w:rsidRDefault="00120105" w:rsidP="00120105">
      <w:pPr>
        <w:spacing w:line="360" w:lineRule="auto"/>
        <w:ind w:firstLine="720"/>
        <w:jc w:val="both"/>
        <w:rPr>
          <w:rFonts w:ascii="Tahoma" w:eastAsia="MS Mincho" w:hAnsi="Tahoma" w:cs="Tahoma"/>
          <w:color w:val="7030A0"/>
          <w:sz w:val="20"/>
          <w:szCs w:val="20"/>
        </w:rPr>
      </w:pPr>
      <w:r w:rsidRPr="005735B4">
        <w:rPr>
          <w:rFonts w:ascii="Tahoma" w:eastAsia="MS Mincho" w:hAnsi="Tahoma" w:cs="Tahoma"/>
          <w:b/>
          <w:color w:val="7030A0"/>
          <w:sz w:val="20"/>
          <w:szCs w:val="20"/>
        </w:rPr>
        <w:t>2) Duyên Giác:</w:t>
      </w:r>
      <w:r w:rsidRPr="005735B4">
        <w:rPr>
          <w:rFonts w:ascii="Tahoma" w:eastAsia="MS Mincho" w:hAnsi="Tahoma" w:cs="Tahoma"/>
          <w:color w:val="7030A0"/>
          <w:sz w:val="20"/>
          <w:szCs w:val="20"/>
        </w:rPr>
        <w:t xml:space="preserve"> (</w:t>
      </w:r>
      <w:bookmarkStart w:id="11" w:name="緣覺"/>
      <w:r w:rsidRPr="005735B4">
        <w:rPr>
          <w:rFonts w:ascii="SimSun" w:eastAsia="SimSun" w:hAnsi="SimSun" w:cs="Tahoma"/>
          <w:color w:val="7030A0"/>
          <w:sz w:val="20"/>
          <w:szCs w:val="20"/>
        </w:rPr>
        <w:t>缘</w:t>
      </w:r>
      <w:r w:rsidRPr="005735B4">
        <w:rPr>
          <w:rFonts w:ascii="SimSun" w:eastAsia="SimSun" w:hAnsi="SimSun" w:cs="Tahoma"/>
          <w:bCs/>
          <w:color w:val="7030A0"/>
          <w:sz w:val="20"/>
          <w:szCs w:val="20"/>
        </w:rPr>
        <w:t>覺</w:t>
      </w:r>
      <w:bookmarkEnd w:id="11"/>
      <w:r w:rsidRPr="005735B4">
        <w:rPr>
          <w:rFonts w:ascii="Tahoma" w:eastAsia="MS Mincho" w:hAnsi="Tahoma" w:cs="Tahoma"/>
          <w:bCs/>
          <w:color w:val="7030A0"/>
          <w:sz w:val="20"/>
          <w:szCs w:val="20"/>
        </w:rPr>
        <w:t>;</w:t>
      </w:r>
      <w:r w:rsidRPr="005735B4">
        <w:rPr>
          <w:rFonts w:ascii="Tahoma" w:eastAsia="MS Mincho" w:hAnsi="Tahoma" w:cs="Tahoma"/>
          <w:b/>
          <w:bCs/>
          <w:color w:val="7030A0"/>
          <w:sz w:val="20"/>
          <w:szCs w:val="20"/>
        </w:rPr>
        <w:t xml:space="preserve">  </w:t>
      </w:r>
      <w:r w:rsidRPr="005735B4">
        <w:rPr>
          <w:rFonts w:ascii="Tahoma" w:eastAsia="MS Mincho" w:hAnsi="Tahoma" w:cs="Tahoma"/>
          <w:bCs/>
          <w:color w:val="7030A0"/>
          <w:sz w:val="20"/>
          <w:szCs w:val="20"/>
        </w:rPr>
        <w:t>P: Pacceka-buddha;</w:t>
      </w:r>
      <w:r w:rsidRPr="005735B4">
        <w:rPr>
          <w:rFonts w:ascii="Tahoma" w:eastAsia="MS Mincho" w:hAnsi="Tahoma" w:cs="Tahoma"/>
          <w:b/>
          <w:bCs/>
          <w:color w:val="7030A0"/>
          <w:sz w:val="20"/>
          <w:szCs w:val="20"/>
        </w:rPr>
        <w:t xml:space="preserve">  </w:t>
      </w:r>
      <w:r w:rsidRPr="005735B4">
        <w:rPr>
          <w:rFonts w:ascii="Tahoma" w:eastAsia="MS Mincho" w:hAnsi="Tahoma" w:cs="Tahoma"/>
          <w:color w:val="7030A0"/>
          <w:sz w:val="20"/>
          <w:szCs w:val="20"/>
        </w:rPr>
        <w:t xml:space="preserve">S: Pratyeka-buddha) — Một vị Phật tự giác ngộ (Độc-giác Phật, Bích-chi Phật) hay một vị thành Phật nhờ tu tập 12 nhân duyên (= </w:t>
      </w:r>
      <w:r w:rsidRPr="005735B4">
        <w:rPr>
          <w:rFonts w:ascii="Tahoma" w:eastAsia="MS Mincho" w:hAnsi="Tahoma" w:cs="Tahoma"/>
          <w:i/>
          <w:color w:val="7030A0"/>
          <w:sz w:val="20"/>
          <w:szCs w:val="20"/>
        </w:rPr>
        <w:t>Thập nhị Duyên khởi</w:t>
      </w:r>
      <w:r w:rsidRPr="005735B4">
        <w:rPr>
          <w:rFonts w:ascii="Tahoma" w:eastAsia="MS Mincho" w:hAnsi="Tahoma" w:cs="Tahoma"/>
          <w:color w:val="7030A0"/>
          <w:sz w:val="20"/>
          <w:szCs w:val="20"/>
        </w:rPr>
        <w:t xml:space="preserve"> — P : paticca samuppada;  S: pratitya samutpada;  E : The Twelve Nidanas).</w:t>
      </w:r>
    </w:p>
    <w:p w:rsidR="00120105" w:rsidRPr="005735B4" w:rsidRDefault="00120105" w:rsidP="00120105">
      <w:pPr>
        <w:spacing w:line="360" w:lineRule="auto"/>
        <w:ind w:firstLine="720"/>
        <w:jc w:val="both"/>
        <w:rPr>
          <w:rFonts w:ascii="Tahoma" w:eastAsia="MS Mincho" w:hAnsi="Tahoma" w:cs="Tahoma"/>
          <w:color w:val="7030A0"/>
          <w:sz w:val="20"/>
          <w:szCs w:val="20"/>
        </w:rPr>
      </w:pPr>
      <w:r w:rsidRPr="005735B4">
        <w:rPr>
          <w:rFonts w:ascii="Tahoma" w:eastAsia="MS Mincho" w:hAnsi="Tahoma" w:cs="Tahoma"/>
          <w:b/>
          <w:color w:val="7030A0"/>
          <w:sz w:val="20"/>
          <w:szCs w:val="20"/>
        </w:rPr>
        <w:t xml:space="preserve">3) Bồ Tát </w:t>
      </w:r>
      <w:r w:rsidRPr="005735B4">
        <w:rPr>
          <w:rFonts w:ascii="Tahoma" w:eastAsia="MS Mincho" w:hAnsi="Tahoma" w:cs="Tahoma"/>
          <w:color w:val="7030A0"/>
          <w:sz w:val="20"/>
          <w:szCs w:val="20"/>
        </w:rPr>
        <w:t>(</w:t>
      </w:r>
      <w:bookmarkStart w:id="12" w:name="菩薩"/>
      <w:r w:rsidRPr="005735B4">
        <w:rPr>
          <w:rFonts w:ascii="SimSun" w:eastAsia="SimSun" w:hAnsi="SimSun" w:cs="Tahoma"/>
          <w:b/>
          <w:bCs/>
          <w:color w:val="7030A0"/>
          <w:sz w:val="20"/>
          <w:szCs w:val="20"/>
        </w:rPr>
        <w:t>菩</w:t>
      </w:r>
      <w:r w:rsidRPr="005735B4">
        <w:rPr>
          <w:rFonts w:ascii="SimSun" w:eastAsia="SimSun" w:hAnsi="SimSun" w:cs="Tahoma"/>
          <w:bCs/>
          <w:color w:val="7030A0"/>
          <w:sz w:val="20"/>
          <w:szCs w:val="20"/>
        </w:rPr>
        <w:t>薩</w:t>
      </w:r>
      <w:bookmarkEnd w:id="12"/>
      <w:r w:rsidRPr="005735B4">
        <w:rPr>
          <w:rFonts w:ascii="Tahoma" w:eastAsia="MS Mincho" w:hAnsi="Tahoma" w:cs="Tahoma"/>
          <w:color w:val="7030A0"/>
          <w:sz w:val="20"/>
          <w:szCs w:val="20"/>
        </w:rPr>
        <w:t>;  P: Bodhisatta;  S: Bodhisattva) — Một người giác ngộ hay một vị Phật tương lai nhờ vào thành tựu 6 Balamật</w:t>
      </w:r>
      <w:r w:rsidRPr="005735B4">
        <w:rPr>
          <w:rFonts w:ascii="Tahoma" w:eastAsia="MS Mincho" w:hAnsi="Tahoma" w:cs="Tahoma"/>
          <w:i/>
          <w:color w:val="7030A0"/>
          <w:sz w:val="20"/>
          <w:szCs w:val="20"/>
        </w:rPr>
        <w:t xml:space="preserve"> </w:t>
      </w:r>
      <w:r w:rsidRPr="005735B4">
        <w:rPr>
          <w:rFonts w:ascii="Tahoma" w:eastAsia="MS Mincho" w:hAnsi="Tahoma" w:cs="Tahoma"/>
          <w:color w:val="7030A0"/>
          <w:sz w:val="20"/>
          <w:szCs w:val="20"/>
        </w:rPr>
        <w:t>(</w:t>
      </w:r>
      <w:r w:rsidRPr="005735B4">
        <w:rPr>
          <w:rFonts w:ascii="Tahoma" w:eastAsia="MS Mincho" w:hAnsi="Tahoma" w:cs="Tahoma"/>
          <w:i/>
          <w:color w:val="7030A0"/>
          <w:sz w:val="20"/>
          <w:szCs w:val="20"/>
        </w:rPr>
        <w:t>= Lục Độ</w:t>
      </w:r>
      <w:r w:rsidRPr="005735B4">
        <w:rPr>
          <w:rFonts w:ascii="Tahoma" w:eastAsia="MS Mincho" w:hAnsi="Tahoma" w:cs="Tahoma"/>
          <w:color w:val="7030A0"/>
          <w:sz w:val="20"/>
          <w:szCs w:val="20"/>
        </w:rPr>
        <w:t xml:space="preserve"> —  P;S : paramita;  E : The Six Paramitas)</w:t>
      </w:r>
      <w:r w:rsidRPr="005735B4">
        <w:rPr>
          <w:rFonts w:ascii="Tahoma" w:eastAsia="MS Gothic" w:hAnsi="Tahoma" w:cs="Tahoma"/>
          <w:color w:val="7030A0"/>
          <w:sz w:val="20"/>
          <w:szCs w:val="20"/>
        </w:rPr>
        <w:t xml:space="preserve"> </w:t>
      </w:r>
    </w:p>
    <w:p w:rsidR="00120105" w:rsidRPr="005735B4" w:rsidRDefault="00120105" w:rsidP="00120105">
      <w:pPr>
        <w:spacing w:after="240" w:line="360" w:lineRule="auto"/>
        <w:ind w:firstLine="720"/>
        <w:jc w:val="both"/>
        <w:rPr>
          <w:rFonts w:ascii="Tahoma" w:eastAsia="MS Mincho" w:hAnsi="Tahoma" w:cs="Tahoma"/>
          <w:color w:val="7030A0"/>
          <w:sz w:val="20"/>
          <w:szCs w:val="20"/>
        </w:rPr>
      </w:pPr>
      <w:r w:rsidRPr="005735B4">
        <w:rPr>
          <w:rFonts w:ascii="Tahoma" w:eastAsia="MS Mincho" w:hAnsi="Tahoma" w:cs="Tahoma"/>
          <w:b/>
          <w:color w:val="7030A0"/>
          <w:sz w:val="20"/>
          <w:szCs w:val="20"/>
        </w:rPr>
        <w:t xml:space="preserve">4) Phật: </w:t>
      </w:r>
      <w:r w:rsidRPr="005735B4">
        <w:rPr>
          <w:rFonts w:ascii="Tahoma" w:eastAsia="MS Mincho" w:hAnsi="Tahoma" w:cs="Tahoma"/>
          <w:color w:val="7030A0"/>
          <w:sz w:val="20"/>
          <w:szCs w:val="20"/>
        </w:rPr>
        <w:t>(</w:t>
      </w:r>
      <w:bookmarkStart w:id="13" w:name="佛"/>
      <w:r w:rsidRPr="005735B4">
        <w:rPr>
          <w:rFonts w:ascii="SimSun" w:eastAsia="SimSun" w:hAnsi="SimSun" w:cs="Tahoma"/>
          <w:bCs/>
          <w:color w:val="7030A0"/>
          <w:sz w:val="20"/>
          <w:szCs w:val="20"/>
        </w:rPr>
        <w:t>佛</w:t>
      </w:r>
      <w:bookmarkEnd w:id="13"/>
      <w:r w:rsidRPr="005735B4">
        <w:rPr>
          <w:rFonts w:ascii="Tahoma" w:eastAsia="MS Mincho" w:hAnsi="Tahoma" w:cs="Tahoma"/>
          <w:color w:val="7030A0"/>
          <w:sz w:val="20"/>
          <w:szCs w:val="20"/>
        </w:rPr>
        <w:t>;  P;S: Buddha)</w:t>
      </w:r>
      <w:r w:rsidRPr="005735B4">
        <w:rPr>
          <w:rFonts w:ascii="Tahoma" w:eastAsia="MS Mincho" w:hAnsi="Tahoma" w:cs="Tahoma"/>
          <w:b/>
          <w:color w:val="7030A0"/>
          <w:sz w:val="20"/>
          <w:szCs w:val="20"/>
        </w:rPr>
        <w:t xml:space="preserve"> </w:t>
      </w:r>
      <w:r w:rsidRPr="005735B4">
        <w:rPr>
          <w:rFonts w:ascii="Tahoma" w:eastAsia="MS Mincho" w:hAnsi="Tahoma" w:cs="Tahoma"/>
          <w:color w:val="7030A0"/>
          <w:sz w:val="20"/>
          <w:szCs w:val="20"/>
        </w:rPr>
        <w:t>— Người đã đắc vô thượng chánh đẳng chánh giác—Người chuyển Pháp luân. Một vị Phật không ở trong vòng Thập Pháp giới (mười cõi thế gian) này, nhưng thị hiện giữa loài người để giảng dạy giáo pháp, nên được kể trong Tứ Thánh.</w:t>
      </w:r>
    </w:p>
    <w:p w:rsidR="00120105" w:rsidRPr="005735B4" w:rsidRDefault="00120105" w:rsidP="00120105">
      <w:pPr>
        <w:spacing w:line="360" w:lineRule="auto"/>
        <w:ind w:firstLine="720"/>
        <w:jc w:val="both"/>
        <w:rPr>
          <w:rFonts w:ascii="Tahoma" w:eastAsia="MS Mincho" w:hAnsi="Tahoma" w:cs="Tahoma"/>
          <w:color w:val="7030A0"/>
          <w:sz w:val="20"/>
          <w:szCs w:val="20"/>
        </w:rPr>
      </w:pPr>
      <w:r w:rsidRPr="005735B4">
        <w:rPr>
          <w:rFonts w:ascii="Tahoma" w:eastAsia="MS Mincho" w:hAnsi="Tahoma" w:cs="Tahoma"/>
          <w:color w:val="7030A0"/>
          <w:sz w:val="20"/>
          <w:szCs w:val="20"/>
        </w:rPr>
        <w:t>Nói chung, Lục phàm và Tứ thánh đều có thể đặc trưng cho cả</w:t>
      </w:r>
      <w:r w:rsidRPr="005735B4">
        <w:rPr>
          <w:rFonts w:ascii="Tahoma" w:eastAsia="MS Mincho" w:hAnsi="Tahoma" w:cs="Tahoma"/>
          <w:b/>
          <w:color w:val="7030A0"/>
          <w:sz w:val="20"/>
          <w:szCs w:val="20"/>
        </w:rPr>
        <w:t xml:space="preserve"> thế giới hữu hình </w:t>
      </w:r>
      <w:r w:rsidRPr="005735B4">
        <w:rPr>
          <w:rFonts w:ascii="Tahoma" w:eastAsia="MS Mincho" w:hAnsi="Tahoma" w:cs="Tahoma"/>
          <w:color w:val="7030A0"/>
          <w:sz w:val="20"/>
          <w:szCs w:val="20"/>
        </w:rPr>
        <w:t>và</w:t>
      </w:r>
      <w:r w:rsidRPr="005735B4">
        <w:rPr>
          <w:rFonts w:ascii="Tahoma" w:eastAsia="MS Mincho" w:hAnsi="Tahoma" w:cs="Tahoma"/>
          <w:b/>
          <w:color w:val="7030A0"/>
          <w:sz w:val="20"/>
          <w:szCs w:val="20"/>
        </w:rPr>
        <w:t xml:space="preserve"> thế giới vô hình</w:t>
      </w:r>
      <w:r w:rsidRPr="005735B4">
        <w:rPr>
          <w:rFonts w:ascii="Tahoma" w:eastAsia="MS Mincho" w:hAnsi="Tahoma" w:cs="Tahoma"/>
          <w:color w:val="7030A0"/>
          <w:sz w:val="20"/>
          <w:szCs w:val="20"/>
        </w:rPr>
        <w:t>.  Lục phàm chuyển hóa theo Mê nghiệp (động lực chấp thủ: Tham-Sân-Si), tức bị động trong sinh tử.  Tứ thánh chuyển hóa theo Tuệ nghiệp (động lực cảm ứng - Nguyện), tức chủ động trong sinh tử.</w:t>
      </w:r>
    </w:p>
    <w:p w:rsidR="00120105" w:rsidRPr="00126969" w:rsidRDefault="00120105" w:rsidP="00120105">
      <w:pPr>
        <w:tabs>
          <w:tab w:val="left" w:pos="720"/>
          <w:tab w:val="left" w:pos="1440"/>
          <w:tab w:val="left" w:pos="2160"/>
          <w:tab w:val="left" w:pos="2880"/>
          <w:tab w:val="left" w:pos="6036"/>
        </w:tabs>
        <w:spacing w:after="0" w:line="360" w:lineRule="auto"/>
        <w:jc w:val="both"/>
        <w:rPr>
          <w:rFonts w:ascii="Tahoma" w:hAnsi="Tahoma" w:cs="Tahoma"/>
          <w:b/>
          <w:color w:val="0070C0"/>
          <w:sz w:val="24"/>
          <w:szCs w:val="24"/>
        </w:rPr>
      </w:pPr>
      <w:r w:rsidRPr="00126969">
        <w:rPr>
          <w:rFonts w:ascii="Tahoma" w:hAnsi="Tahoma" w:cs="Tahoma"/>
          <w:b/>
          <w:color w:val="0070C0"/>
          <w:sz w:val="24"/>
          <w:szCs w:val="24"/>
        </w:rPr>
        <w:tab/>
      </w:r>
      <w:r w:rsidRPr="0059657F">
        <w:rPr>
          <w:rFonts w:ascii="Tahoma" w:hAnsi="Tahoma" w:cs="Tahoma"/>
          <w:b/>
          <w:color w:val="632423" w:themeColor="accent2" w:themeShade="80"/>
          <w:sz w:val="24"/>
          <w:szCs w:val="24"/>
        </w:rPr>
        <w:t>6) Sám hối tội</w:t>
      </w:r>
      <w:r>
        <w:rPr>
          <w:rFonts w:ascii="Tahoma" w:hAnsi="Tahoma" w:cs="Tahoma"/>
          <w:b/>
          <w:color w:val="0070C0"/>
          <w:sz w:val="24"/>
          <w:szCs w:val="24"/>
        </w:rPr>
        <w:t xml:space="preserve"> </w:t>
      </w:r>
      <w:r w:rsidRPr="00B54FD5">
        <w:rPr>
          <w:rFonts w:ascii="Tahoma" w:hAnsi="Tahoma" w:cs="Tahoma"/>
          <w:color w:val="002060"/>
          <w:sz w:val="24"/>
          <w:szCs w:val="24"/>
        </w:rPr>
        <w:t xml:space="preserve">(Xin xem mục từ </w:t>
      </w:r>
      <w:r w:rsidR="00A861DE">
        <w:rPr>
          <w:rFonts w:ascii="Tahoma" w:hAnsi="Tahoma" w:cs="Tahoma"/>
          <w:color w:val="002060"/>
          <w:sz w:val="24"/>
          <w:szCs w:val="24"/>
        </w:rPr>
        <w:t>Sám</w:t>
      </w:r>
      <w:r w:rsidR="00A861DE">
        <w:rPr>
          <w:rFonts w:ascii="Tahoma" w:hAnsi="Tahoma" w:cs="Tahoma"/>
          <w:color w:val="002060"/>
          <w:sz w:val="24"/>
          <w:szCs w:val="24"/>
          <w:lang w:val="vi-VN"/>
        </w:rPr>
        <w:t xml:space="preserve"> hối</w:t>
      </w:r>
      <w:r w:rsidRPr="00B54FD5">
        <w:rPr>
          <w:rFonts w:ascii="Tahoma" w:hAnsi="Tahoma" w:cs="Tahoma"/>
          <w:color w:val="002060"/>
          <w:sz w:val="24"/>
          <w:szCs w:val="24"/>
        </w:rPr>
        <w:t>).</w:t>
      </w:r>
      <w:r w:rsidRPr="00126969">
        <w:rPr>
          <w:rFonts w:ascii="Tahoma" w:hAnsi="Tahoma" w:cs="Tahoma"/>
          <w:b/>
          <w:color w:val="0070C0"/>
          <w:sz w:val="24"/>
          <w:szCs w:val="24"/>
        </w:rPr>
        <w:tab/>
      </w:r>
    </w:p>
    <w:p w:rsidR="00120105" w:rsidRPr="00126969" w:rsidRDefault="00120105" w:rsidP="00120105">
      <w:pPr>
        <w:spacing w:after="0" w:line="360" w:lineRule="auto"/>
        <w:jc w:val="center"/>
        <w:rPr>
          <w:rFonts w:ascii="Tahoma" w:hAnsi="Tahoma" w:cs="Tahoma"/>
          <w:b/>
          <w:color w:val="002060"/>
          <w:sz w:val="24"/>
          <w:szCs w:val="24"/>
        </w:rPr>
      </w:pPr>
    </w:p>
    <w:p w:rsidR="00120105" w:rsidRPr="0059657F" w:rsidRDefault="00120105" w:rsidP="00120105">
      <w:pPr>
        <w:spacing w:line="360" w:lineRule="auto"/>
        <w:ind w:firstLine="720"/>
        <w:jc w:val="both"/>
        <w:rPr>
          <w:rFonts w:ascii="Tahoma" w:hAnsi="Tahoma" w:cs="Tahoma"/>
          <w:b/>
          <w:color w:val="632423" w:themeColor="accent2" w:themeShade="80"/>
          <w:sz w:val="24"/>
          <w:szCs w:val="24"/>
        </w:rPr>
      </w:pPr>
      <w:r w:rsidRPr="0059657F">
        <w:rPr>
          <w:rFonts w:ascii="Tahoma" w:hAnsi="Tahoma" w:cs="Tahoma"/>
          <w:b/>
          <w:color w:val="632423" w:themeColor="accent2" w:themeShade="80"/>
          <w:sz w:val="24"/>
          <w:szCs w:val="24"/>
        </w:rPr>
        <w:t>7) Đoạn trừ tội.</w:t>
      </w:r>
    </w:p>
    <w:p w:rsidR="00120105" w:rsidRPr="00126969" w:rsidRDefault="00120105" w:rsidP="00120105">
      <w:pPr>
        <w:spacing w:after="120" w:line="360" w:lineRule="auto"/>
        <w:ind w:firstLine="720"/>
        <w:jc w:val="both"/>
        <w:rPr>
          <w:rFonts w:ascii="Tahoma" w:eastAsia="Times New Roman" w:hAnsi="Tahoma" w:cs="Tahoma"/>
          <w:color w:val="002060"/>
          <w:sz w:val="24"/>
          <w:szCs w:val="24"/>
        </w:rPr>
      </w:pPr>
      <w:r w:rsidRPr="00126969">
        <w:rPr>
          <w:rFonts w:ascii="Tahoma" w:eastAsia="Times New Roman" w:hAnsi="Tahoma" w:cs="Tahoma"/>
          <w:color w:val="002060"/>
          <w:sz w:val="24"/>
          <w:szCs w:val="24"/>
        </w:rPr>
        <w:t xml:space="preserve">Trong tam độc tham-sân-si thì </w:t>
      </w:r>
      <w:r w:rsidRPr="00126969">
        <w:rPr>
          <w:rFonts w:ascii="Tahoma" w:eastAsia="Times New Roman" w:hAnsi="Tahoma" w:cs="Tahoma"/>
          <w:b/>
          <w:color w:val="002060"/>
          <w:sz w:val="24"/>
          <w:szCs w:val="24"/>
        </w:rPr>
        <w:t xml:space="preserve">si </w:t>
      </w:r>
      <w:r>
        <w:rPr>
          <w:rFonts w:ascii="Tahoma" w:eastAsia="Times New Roman" w:hAnsi="Tahoma" w:cs="Tahoma"/>
          <w:color w:val="002060"/>
          <w:sz w:val="24"/>
          <w:szCs w:val="24"/>
        </w:rPr>
        <w:t>được xem là đầu mối (Nhân) của tham, sân (Q</w:t>
      </w:r>
      <w:r w:rsidRPr="00126969">
        <w:rPr>
          <w:rFonts w:ascii="Tahoma" w:eastAsia="Times New Roman" w:hAnsi="Tahoma" w:cs="Tahoma"/>
          <w:color w:val="002060"/>
          <w:sz w:val="24"/>
          <w:szCs w:val="24"/>
        </w:rPr>
        <w:t>uả). Tuy nhiên khi tham-sân hình thành, thì sự liên kết biến hiện qua lại của 3 hình thức này rất chặt chẽ như là một thể thống nhất vậy.</w:t>
      </w:r>
    </w:p>
    <w:p w:rsidR="00120105" w:rsidRPr="00126969" w:rsidRDefault="00120105" w:rsidP="00120105">
      <w:pPr>
        <w:spacing w:after="120" w:line="360" w:lineRule="auto"/>
        <w:ind w:firstLine="720"/>
        <w:jc w:val="both"/>
        <w:rPr>
          <w:rFonts w:ascii="Tahoma" w:eastAsia="Times New Roman" w:hAnsi="Tahoma" w:cs="Tahoma"/>
          <w:color w:val="002060"/>
          <w:sz w:val="24"/>
          <w:szCs w:val="24"/>
        </w:rPr>
      </w:pPr>
      <w:r w:rsidRPr="00126969">
        <w:rPr>
          <w:rFonts w:ascii="Tahoma" w:eastAsia="Times New Roman" w:hAnsi="Tahoma" w:cs="Tahoma"/>
          <w:color w:val="002060"/>
          <w:sz w:val="24"/>
          <w:szCs w:val="24"/>
        </w:rPr>
        <w:t xml:space="preserve">Người tu học thường đối trị tham sân bằng sự </w:t>
      </w:r>
      <w:r w:rsidR="00072C46">
        <w:rPr>
          <w:rFonts w:ascii="Tahoma" w:eastAsia="Times New Roman" w:hAnsi="Tahoma" w:cs="Tahoma"/>
          <w:color w:val="002060"/>
          <w:sz w:val="24"/>
          <w:szCs w:val="24"/>
        </w:rPr>
        <w:t>phòng</w:t>
      </w:r>
      <w:r w:rsidR="00072C46">
        <w:rPr>
          <w:rFonts w:ascii="Tahoma" w:eastAsia="Times New Roman" w:hAnsi="Tahoma" w:cs="Tahoma"/>
          <w:color w:val="002060"/>
          <w:sz w:val="24"/>
          <w:szCs w:val="24"/>
          <w:lang w:val="vi-VN"/>
        </w:rPr>
        <w:t xml:space="preserve"> </w:t>
      </w:r>
      <w:r w:rsidRPr="00126969">
        <w:rPr>
          <w:rFonts w:ascii="Tahoma" w:eastAsia="Times New Roman" w:hAnsi="Tahoma" w:cs="Tahoma"/>
          <w:color w:val="002060"/>
          <w:sz w:val="24"/>
          <w:szCs w:val="24"/>
        </w:rPr>
        <w:t>hộ các căn đối với ngoại cảnh, và đối trị si bằng tuệ giác với thiền qu</w:t>
      </w:r>
      <w:r w:rsidR="00072C46">
        <w:rPr>
          <w:rFonts w:ascii="Tahoma" w:eastAsia="Times New Roman" w:hAnsi="Tahoma" w:cs="Tahoma"/>
          <w:color w:val="002060"/>
          <w:sz w:val="24"/>
          <w:szCs w:val="24"/>
        </w:rPr>
        <w:t>án theo Chánh Tri Kiến của Bát C</w:t>
      </w:r>
      <w:r w:rsidRPr="00126969">
        <w:rPr>
          <w:rFonts w:ascii="Tahoma" w:eastAsia="Times New Roman" w:hAnsi="Tahoma" w:cs="Tahoma"/>
          <w:color w:val="002060"/>
          <w:sz w:val="24"/>
          <w:szCs w:val="24"/>
        </w:rPr>
        <w:t>hánh Đạo.</w:t>
      </w:r>
    </w:p>
    <w:p w:rsidR="00072C46" w:rsidRDefault="00120105" w:rsidP="00120105">
      <w:pPr>
        <w:spacing w:after="120" w:line="360" w:lineRule="auto"/>
        <w:ind w:left="1080"/>
        <w:jc w:val="both"/>
        <w:rPr>
          <w:rFonts w:ascii="Tahoma" w:eastAsia="Times New Roman" w:hAnsi="Tahoma" w:cs="Tahoma"/>
          <w:color w:val="002060"/>
          <w:sz w:val="24"/>
          <w:szCs w:val="24"/>
          <w:lang w:val="vi-VN"/>
        </w:rPr>
      </w:pPr>
      <w:r w:rsidRPr="00EC4676">
        <w:rPr>
          <w:rFonts w:ascii="Tahoma" w:eastAsia="Times New Roman" w:hAnsi="Tahoma" w:cs="Tahoma"/>
          <w:b/>
          <w:color w:val="002060"/>
          <w:sz w:val="24"/>
          <w:szCs w:val="24"/>
        </w:rPr>
        <w:t>T</w:t>
      </w:r>
      <w:r w:rsidRPr="00126969">
        <w:rPr>
          <w:rFonts w:ascii="Tahoma" w:eastAsia="Times New Roman" w:hAnsi="Tahoma" w:cs="Tahoma"/>
          <w:color w:val="002060"/>
          <w:sz w:val="24"/>
          <w:szCs w:val="24"/>
        </w:rPr>
        <w:t xml:space="preserve">rong kinh </w:t>
      </w:r>
      <w:r w:rsidRPr="00EC4676">
        <w:rPr>
          <w:rFonts w:ascii="Tahoma" w:eastAsia="Times New Roman" w:hAnsi="Tahoma" w:cs="Tahoma"/>
          <w:color w:val="002060"/>
          <w:sz w:val="24"/>
          <w:szCs w:val="24"/>
        </w:rPr>
        <w:t>Tăng Chi Bộ</w:t>
      </w:r>
      <w:r w:rsidRPr="00126969">
        <w:rPr>
          <w:rFonts w:ascii="Tahoma" w:eastAsia="Times New Roman" w:hAnsi="Tahoma" w:cs="Tahoma"/>
          <w:color w:val="002060"/>
          <w:sz w:val="24"/>
          <w:szCs w:val="24"/>
        </w:rPr>
        <w:t xml:space="preserve">, đức Phật dạy </w:t>
      </w:r>
      <w:r w:rsidR="00072C46">
        <w:rPr>
          <w:rFonts w:ascii="Tahoma" w:eastAsia="Times New Roman" w:hAnsi="Tahoma" w:cs="Tahoma"/>
          <w:color w:val="002060"/>
          <w:sz w:val="24"/>
          <w:szCs w:val="24"/>
        </w:rPr>
        <w:t>phòng</w:t>
      </w:r>
      <w:r w:rsidR="00072C46">
        <w:rPr>
          <w:rFonts w:ascii="Tahoma" w:eastAsia="Times New Roman" w:hAnsi="Tahoma" w:cs="Tahoma"/>
          <w:color w:val="002060"/>
          <w:sz w:val="24"/>
          <w:szCs w:val="24"/>
          <w:lang w:val="vi-VN"/>
        </w:rPr>
        <w:t xml:space="preserve"> hộ 6 căn như sau</w:t>
      </w:r>
      <w:r w:rsidRPr="00126969">
        <w:rPr>
          <w:rFonts w:ascii="Tahoma" w:eastAsia="Times New Roman" w:hAnsi="Tahoma" w:cs="Tahoma"/>
          <w:color w:val="002060"/>
          <w:sz w:val="24"/>
          <w:szCs w:val="24"/>
        </w:rPr>
        <w:t xml:space="preserve">: </w:t>
      </w:r>
    </w:p>
    <w:p w:rsidR="00072C46" w:rsidRDefault="00120105" w:rsidP="00072C46">
      <w:pPr>
        <w:spacing w:after="120" w:line="360" w:lineRule="auto"/>
        <w:ind w:left="1077"/>
        <w:jc w:val="both"/>
        <w:rPr>
          <w:rFonts w:ascii="Tahoma" w:eastAsia="Times New Roman" w:hAnsi="Tahoma" w:cs="Tahoma"/>
          <w:color w:val="002060"/>
          <w:sz w:val="24"/>
          <w:szCs w:val="24"/>
          <w:lang w:val="vi-VN"/>
        </w:rPr>
      </w:pPr>
      <w:r w:rsidRPr="00072C46">
        <w:rPr>
          <w:rFonts w:ascii="Tahoma" w:eastAsia="Times New Roman" w:hAnsi="Tahoma" w:cs="Tahoma"/>
          <w:color w:val="002060"/>
          <w:sz w:val="24"/>
          <w:szCs w:val="24"/>
          <w:lang w:val="vi-VN"/>
        </w:rPr>
        <w:lastRenderedPageBreak/>
        <w:t>"Các thầy phải tu </w:t>
      </w:r>
      <w:r w:rsidRPr="00072C46">
        <w:rPr>
          <w:rFonts w:ascii="Tahoma" w:eastAsia="Times New Roman" w:hAnsi="Tahoma" w:cs="Tahoma"/>
          <w:i/>
          <w:iCs/>
          <w:color w:val="002060"/>
          <w:sz w:val="24"/>
          <w:szCs w:val="24"/>
          <w:lang w:val="vi-VN"/>
        </w:rPr>
        <w:t>sáu pháp vô-thượng</w:t>
      </w:r>
      <w:r w:rsidRPr="00072C46">
        <w:rPr>
          <w:rFonts w:ascii="Tahoma" w:eastAsia="Times New Roman" w:hAnsi="Tahoma" w:cs="Tahoma"/>
          <w:color w:val="002060"/>
          <w:sz w:val="24"/>
          <w:szCs w:val="24"/>
          <w:lang w:val="vi-VN"/>
        </w:rPr>
        <w:t>. Những gì là sáu?</w:t>
      </w:r>
    </w:p>
    <w:p w:rsidR="00120105" w:rsidRPr="00AA1773" w:rsidRDefault="00120105" w:rsidP="00072C46">
      <w:pPr>
        <w:spacing w:after="240" w:line="360" w:lineRule="auto"/>
        <w:ind w:firstLine="720"/>
        <w:jc w:val="both"/>
        <w:rPr>
          <w:rFonts w:ascii="Tahoma" w:eastAsia="Times New Roman" w:hAnsi="Tahoma" w:cs="Tahoma"/>
          <w:color w:val="002060"/>
          <w:lang w:val="vi-VN"/>
        </w:rPr>
      </w:pPr>
      <w:r w:rsidRPr="00072C46">
        <w:rPr>
          <w:rFonts w:ascii="Tahoma" w:eastAsia="Times New Roman" w:hAnsi="Tahoma" w:cs="Tahoma"/>
          <w:i/>
          <w:color w:val="002060"/>
          <w:lang w:val="vi-VN"/>
        </w:rPr>
        <w:t xml:space="preserve">- </w:t>
      </w:r>
      <w:r w:rsidRPr="00072C46">
        <w:rPr>
          <w:rFonts w:ascii="Tahoma" w:eastAsia="Times New Roman" w:hAnsi="Tahoma" w:cs="Tahoma"/>
          <w:b/>
          <w:i/>
          <w:color w:val="002060"/>
          <w:lang w:val="vi-VN"/>
        </w:rPr>
        <w:t>Mắt</w:t>
      </w:r>
      <w:r w:rsidRPr="00072C46">
        <w:rPr>
          <w:rFonts w:ascii="Tahoma" w:eastAsia="Times New Roman" w:hAnsi="Tahoma" w:cs="Tahoma"/>
          <w:i/>
          <w:color w:val="002060"/>
          <w:lang w:val="vi-VN"/>
        </w:rPr>
        <w:t xml:space="preserve"> thấy sắc, không sanh tâm ưa thích hay ghét bỏ; hãy trụ tâm nơi xả, hằng tỉnh sáng.</w:t>
      </w:r>
      <w:r w:rsidRPr="00072C46">
        <w:rPr>
          <w:rFonts w:ascii="Tahoma" w:eastAsia="Times New Roman" w:hAnsi="Tahoma" w:cs="Tahoma"/>
          <w:i/>
          <w:color w:val="002060"/>
          <w:lang w:val="vi-VN"/>
        </w:rPr>
        <w:br/>
      </w:r>
      <w:r w:rsidRPr="00072C46">
        <w:rPr>
          <w:rFonts w:ascii="Tahoma" w:eastAsia="Times New Roman" w:hAnsi="Tahoma" w:cs="Tahoma"/>
          <w:i/>
          <w:color w:val="002060"/>
          <w:lang w:val="vi-VN"/>
        </w:rPr>
        <w:tab/>
      </w:r>
      <w:r w:rsidRPr="00AA1773">
        <w:rPr>
          <w:rFonts w:ascii="Tahoma" w:eastAsia="Times New Roman" w:hAnsi="Tahoma" w:cs="Tahoma"/>
          <w:i/>
          <w:color w:val="002060"/>
          <w:lang w:val="vi-VN"/>
        </w:rPr>
        <w:t xml:space="preserve">- </w:t>
      </w:r>
      <w:r w:rsidRPr="00AA1773">
        <w:rPr>
          <w:rFonts w:ascii="Tahoma" w:eastAsia="Times New Roman" w:hAnsi="Tahoma" w:cs="Tahoma"/>
          <w:b/>
          <w:i/>
          <w:color w:val="002060"/>
          <w:lang w:val="vi-VN"/>
        </w:rPr>
        <w:t xml:space="preserve">Tai </w:t>
      </w:r>
      <w:r w:rsidRPr="00AA1773">
        <w:rPr>
          <w:rFonts w:ascii="Tahoma" w:eastAsia="Times New Roman" w:hAnsi="Tahoma" w:cs="Tahoma"/>
          <w:i/>
          <w:color w:val="002060"/>
          <w:lang w:val="vi-VN"/>
        </w:rPr>
        <w:t>nghe tiếng, không sanh tâm ưa thích hay ghét bỏ; hãy trụ tâm nơi xả, hằng tỉnh sáng.</w:t>
      </w:r>
      <w:r w:rsidRPr="00AA1773">
        <w:rPr>
          <w:rFonts w:ascii="Tahoma" w:eastAsia="Times New Roman" w:hAnsi="Tahoma" w:cs="Tahoma"/>
          <w:i/>
          <w:color w:val="002060"/>
          <w:lang w:val="vi-VN"/>
        </w:rPr>
        <w:br/>
      </w:r>
      <w:r w:rsidRPr="00AA1773">
        <w:rPr>
          <w:rFonts w:ascii="Tahoma" w:eastAsia="Times New Roman" w:hAnsi="Tahoma" w:cs="Tahoma"/>
          <w:i/>
          <w:color w:val="002060"/>
          <w:lang w:val="vi-VN"/>
        </w:rPr>
        <w:tab/>
        <w:t xml:space="preserve">- </w:t>
      </w:r>
      <w:r w:rsidRPr="00AA1773">
        <w:rPr>
          <w:rFonts w:ascii="Tahoma" w:eastAsia="Times New Roman" w:hAnsi="Tahoma" w:cs="Tahoma"/>
          <w:b/>
          <w:i/>
          <w:color w:val="002060"/>
          <w:lang w:val="vi-VN"/>
        </w:rPr>
        <w:t>Mũi</w:t>
      </w:r>
      <w:r w:rsidRPr="00AA1773">
        <w:rPr>
          <w:rFonts w:ascii="Tahoma" w:eastAsia="Times New Roman" w:hAnsi="Tahoma" w:cs="Tahoma"/>
          <w:i/>
          <w:color w:val="002060"/>
          <w:lang w:val="vi-VN"/>
        </w:rPr>
        <w:t xml:space="preserve"> ngửi mùi, không ưa thích hay ghét bỏ; hãy trụ tâm nơi xả, hằng tỉnh sáng.</w:t>
      </w:r>
      <w:r w:rsidRPr="00AA1773">
        <w:rPr>
          <w:rFonts w:ascii="Tahoma" w:eastAsia="Times New Roman" w:hAnsi="Tahoma" w:cs="Tahoma"/>
          <w:i/>
          <w:color w:val="002060"/>
          <w:lang w:val="vi-VN"/>
        </w:rPr>
        <w:br/>
      </w:r>
      <w:r w:rsidRPr="00AA1773">
        <w:rPr>
          <w:rFonts w:ascii="Tahoma" w:eastAsia="Times New Roman" w:hAnsi="Tahoma" w:cs="Tahoma"/>
          <w:i/>
          <w:color w:val="002060"/>
          <w:lang w:val="vi-VN"/>
        </w:rPr>
        <w:tab/>
        <w:t xml:space="preserve">- </w:t>
      </w:r>
      <w:r w:rsidRPr="00AA1773">
        <w:rPr>
          <w:rFonts w:ascii="Tahoma" w:eastAsia="Times New Roman" w:hAnsi="Tahoma" w:cs="Tahoma"/>
          <w:b/>
          <w:i/>
          <w:color w:val="002060"/>
          <w:lang w:val="vi-VN"/>
        </w:rPr>
        <w:t xml:space="preserve">Lưỡi </w:t>
      </w:r>
      <w:r w:rsidRPr="00AA1773">
        <w:rPr>
          <w:rFonts w:ascii="Tahoma" w:eastAsia="Times New Roman" w:hAnsi="Tahoma" w:cs="Tahoma"/>
          <w:i/>
          <w:color w:val="002060"/>
          <w:lang w:val="vi-VN"/>
        </w:rPr>
        <w:t>nếm vị, không sanh tâm ưa thích hay ghét bỏ; hãy trụ tâm nơi xả, hằng tỉnh sáng.</w:t>
      </w:r>
      <w:r w:rsidRPr="00AA1773">
        <w:rPr>
          <w:rFonts w:ascii="Tahoma" w:eastAsia="Times New Roman" w:hAnsi="Tahoma" w:cs="Tahoma"/>
          <w:i/>
          <w:color w:val="002060"/>
          <w:lang w:val="vi-VN"/>
        </w:rPr>
        <w:br/>
      </w:r>
      <w:r w:rsidRPr="00AA1773">
        <w:rPr>
          <w:rFonts w:ascii="Tahoma" w:eastAsia="Times New Roman" w:hAnsi="Tahoma" w:cs="Tahoma"/>
          <w:i/>
          <w:color w:val="002060"/>
          <w:lang w:val="vi-VN"/>
        </w:rPr>
        <w:tab/>
        <w:t xml:space="preserve">- </w:t>
      </w:r>
      <w:r w:rsidRPr="00AA1773">
        <w:rPr>
          <w:rFonts w:ascii="Tahoma" w:eastAsia="Times New Roman" w:hAnsi="Tahoma" w:cs="Tahoma"/>
          <w:b/>
          <w:i/>
          <w:color w:val="002060"/>
          <w:lang w:val="vi-VN"/>
        </w:rPr>
        <w:t>Thân</w:t>
      </w:r>
      <w:r w:rsidRPr="00AA1773">
        <w:rPr>
          <w:rFonts w:ascii="Tahoma" w:eastAsia="Times New Roman" w:hAnsi="Tahoma" w:cs="Tahoma"/>
          <w:i/>
          <w:color w:val="002060"/>
          <w:lang w:val="vi-VN"/>
        </w:rPr>
        <w:t xml:space="preserve"> chạm xúc, không sanh tâm ưa thích hay ghét bỏ; hãy trụ tâm nơi xả, hằng tỉnh sáng.</w:t>
      </w:r>
      <w:r w:rsidRPr="00AA1773">
        <w:rPr>
          <w:rFonts w:ascii="Tahoma" w:eastAsia="Times New Roman" w:hAnsi="Tahoma" w:cs="Tahoma"/>
          <w:i/>
          <w:color w:val="002060"/>
          <w:lang w:val="vi-VN"/>
        </w:rPr>
        <w:br/>
      </w:r>
      <w:r w:rsidRPr="00AA1773">
        <w:rPr>
          <w:rFonts w:ascii="Tahoma" w:eastAsia="Times New Roman" w:hAnsi="Tahoma" w:cs="Tahoma"/>
          <w:i/>
          <w:color w:val="002060"/>
          <w:lang w:val="vi-VN"/>
        </w:rPr>
        <w:tab/>
        <w:t xml:space="preserve">- </w:t>
      </w:r>
      <w:r w:rsidRPr="00AA1773">
        <w:rPr>
          <w:rFonts w:ascii="Tahoma" w:eastAsia="Times New Roman" w:hAnsi="Tahoma" w:cs="Tahoma"/>
          <w:b/>
          <w:i/>
          <w:color w:val="002060"/>
          <w:lang w:val="vi-VN"/>
        </w:rPr>
        <w:t xml:space="preserve">Ý </w:t>
      </w:r>
      <w:r w:rsidRPr="00AA1773">
        <w:rPr>
          <w:rFonts w:ascii="Tahoma" w:eastAsia="Times New Roman" w:hAnsi="Tahoma" w:cs="Tahoma"/>
          <w:i/>
          <w:color w:val="002060"/>
          <w:lang w:val="vi-VN"/>
        </w:rPr>
        <w:t>đối với mọi việc, không sanh tâm ưa thích hay ghét bỏ; hãy trụ tâm nơi xả, hằng tỉnh sáng.”</w:t>
      </w:r>
    </w:p>
    <w:p w:rsidR="00120105" w:rsidRPr="00AA1773" w:rsidRDefault="00120105" w:rsidP="00120105">
      <w:pPr>
        <w:spacing w:after="120" w:line="360" w:lineRule="auto"/>
        <w:ind w:firstLine="720"/>
        <w:jc w:val="both"/>
        <w:rPr>
          <w:rFonts w:ascii="Tahoma" w:hAnsi="Tahoma" w:cs="Tahoma"/>
          <w:iCs/>
          <w:color w:val="002060"/>
          <w:sz w:val="24"/>
          <w:szCs w:val="24"/>
          <w:lang w:val="vi-VN"/>
        </w:rPr>
      </w:pPr>
      <w:r w:rsidRPr="00AA1773">
        <w:rPr>
          <w:rFonts w:ascii="Tahoma" w:hAnsi="Tahoma" w:cs="Tahoma"/>
          <w:b/>
          <w:iCs/>
          <w:color w:val="002060"/>
          <w:sz w:val="24"/>
          <w:szCs w:val="24"/>
          <w:lang w:val="vi-VN"/>
        </w:rPr>
        <w:t>T</w:t>
      </w:r>
      <w:r w:rsidRPr="00AA1773">
        <w:rPr>
          <w:rFonts w:ascii="Tahoma" w:hAnsi="Tahoma" w:cs="Tahoma"/>
          <w:iCs/>
          <w:color w:val="002060"/>
          <w:sz w:val="24"/>
          <w:szCs w:val="24"/>
          <w:lang w:val="vi-VN"/>
        </w:rPr>
        <w:t>rong bài kinh Ước Nguyện (</w:t>
      </w:r>
      <w:r w:rsidR="00072C46" w:rsidRPr="00AA1773">
        <w:rPr>
          <w:rFonts w:ascii="Tahoma" w:hAnsi="Tahoma" w:cs="Tahoma"/>
          <w:iCs/>
          <w:color w:val="002060"/>
          <w:sz w:val="24"/>
          <w:szCs w:val="24"/>
          <w:lang w:val="vi-VN"/>
        </w:rPr>
        <w:t>Āka</w:t>
      </w:r>
      <w:r w:rsidR="009E61B0" w:rsidRPr="00AA1773">
        <w:rPr>
          <w:rFonts w:ascii="Tahoma" w:hAnsi="Tahoma" w:cs="Tahoma"/>
          <w:iCs/>
          <w:color w:val="002060"/>
          <w:sz w:val="24"/>
          <w:szCs w:val="24"/>
          <w:lang w:val="vi-VN"/>
        </w:rPr>
        <w:t>ṅ</w:t>
      </w:r>
      <w:r w:rsidR="00072C46" w:rsidRPr="00AA1773">
        <w:rPr>
          <w:rFonts w:ascii="Tahoma" w:hAnsi="Tahoma" w:cs="Tahoma"/>
          <w:iCs/>
          <w:color w:val="002060"/>
          <w:sz w:val="24"/>
          <w:szCs w:val="24"/>
          <w:lang w:val="vi-VN"/>
        </w:rPr>
        <w:t>kheyya</w:t>
      </w:r>
      <w:r w:rsidR="00072C46">
        <w:rPr>
          <w:rFonts w:ascii="Tahoma" w:hAnsi="Tahoma" w:cs="Tahoma"/>
          <w:iCs/>
          <w:color w:val="002060"/>
          <w:sz w:val="24"/>
          <w:szCs w:val="24"/>
          <w:lang w:val="vi-VN"/>
        </w:rPr>
        <w:t>-</w:t>
      </w:r>
      <w:r w:rsidRPr="00AA1773">
        <w:rPr>
          <w:rFonts w:ascii="Tahoma" w:hAnsi="Tahoma" w:cs="Tahoma"/>
          <w:iCs/>
          <w:color w:val="002060"/>
          <w:sz w:val="24"/>
          <w:szCs w:val="24"/>
          <w:lang w:val="vi-VN"/>
        </w:rPr>
        <w:t xml:space="preserve">sutta) thuộc tuyển tập Trung Bộ I cho thấy </w:t>
      </w:r>
      <w:r w:rsidRPr="00AA1773">
        <w:rPr>
          <w:rFonts w:ascii="Tahoma" w:hAnsi="Tahoma" w:cs="Tahoma"/>
          <w:color w:val="002060"/>
          <w:sz w:val="24"/>
          <w:szCs w:val="24"/>
          <w:lang w:val="vi-VN"/>
        </w:rPr>
        <w:t>giới luật là một pháp môn để thực hiện trí tuệ Tam Minh (Xin xem thêm mục từ Thần Thông), đức Phật chỉ dạy:</w:t>
      </w:r>
    </w:p>
    <w:p w:rsidR="00120105" w:rsidRPr="00121622" w:rsidRDefault="00120105" w:rsidP="00120105">
      <w:pPr>
        <w:spacing w:line="360" w:lineRule="auto"/>
        <w:ind w:firstLine="720"/>
        <w:jc w:val="both"/>
        <w:rPr>
          <w:rFonts w:ascii="Tahoma" w:hAnsi="Tahoma" w:cs="Tahoma"/>
          <w:i/>
          <w:color w:val="002060"/>
          <w:sz w:val="24"/>
          <w:szCs w:val="24"/>
          <w:shd w:val="clear" w:color="auto" w:fill="FFFFF0"/>
          <w:lang w:val="fr-FR"/>
        </w:rPr>
      </w:pPr>
      <w:r w:rsidRPr="00AA1773">
        <w:rPr>
          <w:rFonts w:ascii="Tahoma" w:hAnsi="Tahoma" w:cs="Tahoma"/>
          <w:i/>
          <w:iCs/>
          <w:color w:val="002060"/>
          <w:sz w:val="24"/>
          <w:szCs w:val="24"/>
          <w:lang w:val="vi-VN"/>
        </w:rPr>
        <w:t>“Này các Tỷ-kheo, nếu Tỷ-kheo có ước nguyện:</w:t>
      </w:r>
      <w:r w:rsidRPr="00AA1773">
        <w:rPr>
          <w:rFonts w:ascii="Tahoma" w:hAnsi="Tahoma" w:cs="Tahoma"/>
          <w:i/>
          <w:iCs/>
          <w:sz w:val="24"/>
          <w:szCs w:val="24"/>
          <w:lang w:val="vi-VN"/>
        </w:rPr>
        <w:t xml:space="preserve"> </w:t>
      </w:r>
      <w:r w:rsidRPr="00AA1773">
        <w:rPr>
          <w:rFonts w:ascii="Tahoma" w:hAnsi="Tahoma" w:cs="Tahoma"/>
          <w:b/>
          <w:iCs/>
          <w:color w:val="002060"/>
          <w:sz w:val="24"/>
          <w:szCs w:val="24"/>
          <w:lang w:val="vi-VN"/>
        </w:rPr>
        <w:t>‘</w:t>
      </w:r>
      <w:r w:rsidRPr="00AA1773">
        <w:rPr>
          <w:rFonts w:ascii="Tahoma" w:hAnsi="Tahoma" w:cs="Tahoma"/>
          <w:i/>
          <w:iCs/>
          <w:color w:val="002060"/>
          <w:sz w:val="24"/>
          <w:szCs w:val="24"/>
          <w:lang w:val="vi-VN"/>
        </w:rPr>
        <w:t xml:space="preserve">Mong rằng với tâm của ta, ta biết được tâm của các chúng sanh và loài người. Tâm có tham, ta biết tâm có tham. Tâm không tham, ta biết tâm không tham. Tâm có sân, ta biết tâm có sân. Tâm không sân, ta biết tâm không sân. </w:t>
      </w:r>
      <w:r w:rsidRPr="009206A0">
        <w:rPr>
          <w:rFonts w:ascii="Tahoma" w:hAnsi="Tahoma" w:cs="Tahoma"/>
          <w:i/>
          <w:iCs/>
          <w:color w:val="002060"/>
          <w:sz w:val="24"/>
          <w:szCs w:val="24"/>
          <w:lang w:val="fr-FR"/>
        </w:rPr>
        <w:t xml:space="preserve">Tâm có si, ta biết tâm có si. Tâm không si, ta biết tâm không si … </w:t>
      </w:r>
      <w:r w:rsidRPr="00121622">
        <w:rPr>
          <w:rFonts w:ascii="Tahoma" w:hAnsi="Tahoma" w:cs="Tahoma"/>
          <w:i/>
          <w:iCs/>
          <w:color w:val="002060"/>
          <w:sz w:val="24"/>
          <w:szCs w:val="24"/>
          <w:lang w:val="fr-FR"/>
        </w:rPr>
        <w:t>Tâm giải thoát, ta biết tâm giải thoát. Tâm không giải thoát, ta biết tâm không giải thoát!</w:t>
      </w:r>
      <w:r w:rsidRPr="00121622">
        <w:rPr>
          <w:rFonts w:ascii="Tahoma" w:hAnsi="Tahoma" w:cs="Tahoma"/>
          <w:b/>
          <w:iCs/>
          <w:color w:val="002060"/>
          <w:sz w:val="24"/>
          <w:szCs w:val="24"/>
          <w:lang w:val="fr-FR"/>
        </w:rPr>
        <w:t>’</w:t>
      </w:r>
      <w:r w:rsidRPr="00121622">
        <w:rPr>
          <w:rFonts w:ascii="Tahoma" w:hAnsi="Tahoma" w:cs="Tahoma"/>
          <w:i/>
          <w:iCs/>
          <w:color w:val="002060"/>
          <w:sz w:val="24"/>
          <w:szCs w:val="24"/>
          <w:lang w:val="fr-FR"/>
        </w:rPr>
        <w:t>.</w:t>
      </w:r>
      <w:r w:rsidRPr="00121622">
        <w:rPr>
          <w:rFonts w:ascii="Tahoma" w:hAnsi="Tahoma" w:cs="Tahoma"/>
          <w:color w:val="002060"/>
          <w:sz w:val="24"/>
          <w:szCs w:val="24"/>
          <w:shd w:val="clear" w:color="auto" w:fill="FFFFF0"/>
          <w:lang w:val="fr-FR"/>
        </w:rPr>
        <w:t xml:space="preserve"> </w:t>
      </w:r>
      <w:r w:rsidRPr="00121622">
        <w:rPr>
          <w:rFonts w:ascii="Tahoma" w:hAnsi="Tahoma" w:cs="Tahoma"/>
          <w:i/>
          <w:color w:val="002060"/>
          <w:sz w:val="24"/>
          <w:szCs w:val="24"/>
          <w:shd w:val="clear" w:color="auto" w:fill="FFFFF0"/>
          <w:lang w:val="fr-FR"/>
        </w:rPr>
        <w:t>Tỷ-kheo ấy phải thành tựu viên mãn giới luật, kiên trì, nội tâm tịch tĩnh, không gián đoạn thiền định, thành tựu quán hạnh, thích sống tại các trú xứ không tịnh”.</w:t>
      </w:r>
    </w:p>
    <w:p w:rsidR="00120105" w:rsidRPr="00121622" w:rsidRDefault="00120105" w:rsidP="00120105">
      <w:pPr>
        <w:spacing w:after="240" w:line="360" w:lineRule="auto"/>
        <w:jc w:val="center"/>
        <w:rPr>
          <w:rFonts w:ascii="Tahoma" w:hAnsi="Tahoma" w:cs="Tahoma"/>
          <w:color w:val="002060"/>
          <w:sz w:val="24"/>
          <w:szCs w:val="24"/>
          <w:lang w:val="fr-FR"/>
        </w:rPr>
      </w:pPr>
      <w:r w:rsidRPr="00121622">
        <w:rPr>
          <w:rFonts w:ascii="Tahoma" w:hAnsi="Tahoma" w:cs="Tahoma"/>
          <w:color w:val="002060"/>
          <w:sz w:val="24"/>
          <w:szCs w:val="24"/>
          <w:lang w:val="fr-FR"/>
        </w:rPr>
        <w:t>o0o</w:t>
      </w:r>
    </w:p>
    <w:p w:rsidR="00120105" w:rsidRPr="00121622" w:rsidRDefault="00120105" w:rsidP="00120105">
      <w:pPr>
        <w:spacing w:after="120" w:line="360" w:lineRule="auto"/>
        <w:jc w:val="both"/>
        <w:rPr>
          <w:rFonts w:ascii="Tahoma" w:eastAsia="MS Gothic" w:hAnsi="Tahoma" w:cs="Tahoma"/>
          <w:b/>
          <w:color w:val="C00000"/>
          <w:sz w:val="28"/>
          <w:szCs w:val="28"/>
          <w:lang w:val="fr-FR"/>
        </w:rPr>
      </w:pPr>
      <w:r w:rsidRPr="00121622">
        <w:rPr>
          <w:rFonts w:ascii="Tahoma" w:eastAsia="MS Gothic" w:hAnsi="Tahoma" w:cs="Tahoma"/>
          <w:b/>
          <w:color w:val="C00000"/>
          <w:sz w:val="28"/>
          <w:szCs w:val="28"/>
          <w:lang w:val="fr-FR"/>
        </w:rPr>
        <w:t>Tôn giáo.</w:t>
      </w:r>
    </w:p>
    <w:p w:rsidR="009502E3" w:rsidRPr="00260098" w:rsidRDefault="009502E3" w:rsidP="009502E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9502E3" w:rsidRDefault="009502E3" w:rsidP="009502E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26ABC">
        <w:rPr>
          <w:rFonts w:ascii="Tahoma" w:hAnsi="Tahoma" w:cs="Tahoma"/>
          <w:b/>
          <w:color w:val="002060"/>
          <w:sz w:val="20"/>
          <w:szCs w:val="20"/>
          <w:lang w:val="vi-VN"/>
        </w:rPr>
        <w:t>Khái niệm về tín ngưỡng và tôn giáo.</w:t>
      </w:r>
    </w:p>
    <w:p w:rsidR="009502E3" w:rsidRDefault="009502E3" w:rsidP="009502E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26ABC">
        <w:rPr>
          <w:rFonts w:ascii="Tahoma" w:hAnsi="Tahoma" w:cs="Tahoma"/>
          <w:b/>
          <w:color w:val="002060"/>
          <w:sz w:val="20"/>
          <w:szCs w:val="20"/>
          <w:lang w:val="vi-VN"/>
        </w:rPr>
        <w:t>Tín ngưỡng và một số hình thức tín ngưỡng.</w:t>
      </w:r>
    </w:p>
    <w:p w:rsidR="009502E3" w:rsidRDefault="009502E3" w:rsidP="009502E3">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lastRenderedPageBreak/>
        <w:t>III.</w:t>
      </w:r>
      <w:r w:rsidRPr="0088315F">
        <w:rPr>
          <w:rFonts w:ascii="Tahoma" w:hAnsi="Tahoma" w:cs="Tahoma"/>
          <w:b/>
          <w:color w:val="002060"/>
          <w:sz w:val="20"/>
          <w:szCs w:val="20"/>
          <w:lang w:val="vi-VN"/>
        </w:rPr>
        <w:t xml:space="preserve"> </w:t>
      </w:r>
      <w:r>
        <w:rPr>
          <w:rFonts w:ascii="Tahoma" w:hAnsi="Tahoma" w:cs="Tahoma"/>
          <w:b/>
          <w:color w:val="002060"/>
          <w:sz w:val="20"/>
          <w:szCs w:val="20"/>
          <w:lang w:val="vi-VN"/>
        </w:rPr>
        <w:t>Tổng quan về t</w:t>
      </w:r>
      <w:r w:rsidRPr="00826ABC">
        <w:rPr>
          <w:rFonts w:ascii="Tahoma" w:hAnsi="Tahoma" w:cs="Tahoma"/>
          <w:b/>
          <w:color w:val="002060"/>
          <w:sz w:val="20"/>
          <w:szCs w:val="20"/>
          <w:lang w:val="vi-VN"/>
        </w:rPr>
        <w:t>ôn giáo.</w:t>
      </w:r>
    </w:p>
    <w:p w:rsidR="009502E3" w:rsidRDefault="009502E3" w:rsidP="009502E3">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826ABC">
        <w:rPr>
          <w:rFonts w:ascii="Tahoma" w:hAnsi="Tahoma" w:cs="Tahoma"/>
          <w:b/>
          <w:color w:val="002060"/>
          <w:sz w:val="20"/>
          <w:szCs w:val="20"/>
          <w:lang w:val="vi-VN"/>
        </w:rPr>
        <w:t>Tôn giáo hữu thần và Tôn giáo vô thần.</w:t>
      </w:r>
    </w:p>
    <w:p w:rsidR="009502E3" w:rsidRPr="00826ABC" w:rsidRDefault="009502E3" w:rsidP="009502E3">
      <w:pPr>
        <w:spacing w:after="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826ABC">
        <w:rPr>
          <w:rFonts w:ascii="Tahoma" w:hAnsi="Tahoma" w:cs="Tahoma"/>
          <w:b/>
          <w:color w:val="002060"/>
          <w:sz w:val="20"/>
          <w:szCs w:val="20"/>
          <w:lang w:val="vi-VN"/>
        </w:rPr>
        <w:t>Tổng quan về Tôn giáo học.</w:t>
      </w:r>
    </w:p>
    <w:p w:rsidR="009502E3" w:rsidRDefault="009502E3" w:rsidP="009502E3">
      <w:pPr>
        <w:spacing w:after="0" w:line="360" w:lineRule="auto"/>
        <w:ind w:left="216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t>VI. Phê phán tôn giáo.</w:t>
      </w:r>
    </w:p>
    <w:p w:rsidR="00A861DE" w:rsidRPr="009502E3" w:rsidRDefault="009502E3" w:rsidP="009502E3">
      <w:pPr>
        <w:spacing w:after="360" w:line="360" w:lineRule="auto"/>
        <w:ind w:left="2160" w:firstLine="720"/>
        <w:jc w:val="both"/>
        <w:rPr>
          <w:rFonts w:ascii="Tahoma" w:hAnsi="Tahoma" w:cs="Tahoma"/>
          <w:b/>
          <w:color w:val="002060"/>
          <w:lang w:val="vi-VN"/>
        </w:rPr>
      </w:pPr>
      <w:r>
        <w:rPr>
          <w:rFonts w:ascii="Tahoma" w:hAnsi="Tahoma" w:cs="Tahoma"/>
          <w:b/>
          <w:color w:val="002060"/>
          <w:sz w:val="20"/>
          <w:szCs w:val="20"/>
          <w:lang w:val="vi-VN"/>
        </w:rPr>
        <w:t xml:space="preserve">VII. </w:t>
      </w:r>
      <w:r w:rsidRPr="002A30FB">
        <w:rPr>
          <w:rFonts w:ascii="Tahoma" w:hAnsi="Tahoma" w:cs="Tahoma"/>
          <w:b/>
          <w:color w:val="002060"/>
          <w:sz w:val="20"/>
          <w:szCs w:val="20"/>
          <w:lang w:val="vi-VN"/>
        </w:rPr>
        <w:t>Sự tồn tại của tôn giáo.</w:t>
      </w:r>
    </w:p>
    <w:p w:rsidR="00120105" w:rsidRPr="00A861DE" w:rsidRDefault="00120105" w:rsidP="00120105">
      <w:pPr>
        <w:spacing w:after="120" w:line="360" w:lineRule="auto"/>
        <w:jc w:val="center"/>
        <w:rPr>
          <w:rFonts w:ascii="Tahoma" w:eastAsia="MS Gothic" w:hAnsi="Tahoma" w:cs="Tahoma"/>
          <w:b/>
          <w:color w:val="0070C0"/>
          <w:sz w:val="28"/>
          <w:szCs w:val="28"/>
          <w:lang w:val="vi-VN"/>
        </w:rPr>
      </w:pPr>
      <w:r w:rsidRPr="00A861DE">
        <w:rPr>
          <w:rFonts w:ascii="Tahoma" w:eastAsia="MS Gothic" w:hAnsi="Tahoma" w:cs="Tahoma"/>
          <w:b/>
          <w:color w:val="0070C0"/>
          <w:sz w:val="28"/>
          <w:szCs w:val="28"/>
          <w:lang w:val="vi-VN"/>
        </w:rPr>
        <w:t>I. Khái niệm về tín ngưỡng và tôn giáo.</w:t>
      </w:r>
    </w:p>
    <w:p w:rsidR="00120105" w:rsidRDefault="008622B3" w:rsidP="00120105">
      <w:pPr>
        <w:spacing w:after="240" w:line="360" w:lineRule="auto"/>
        <w:jc w:val="center"/>
        <w:rPr>
          <w:rFonts w:ascii="Tahoma" w:eastAsia="MS Gothic" w:hAnsi="Tahoma" w:cs="Tahoma"/>
          <w:color w:val="002060"/>
          <w:sz w:val="24"/>
          <w:szCs w:val="24"/>
        </w:rPr>
      </w:pPr>
      <w:r>
        <w:rPr>
          <w:noProof/>
        </w:rPr>
        <w:drawing>
          <wp:inline distT="0" distB="0" distL="0" distR="0">
            <wp:extent cx="1942532" cy="2390400"/>
            <wp:effectExtent l="19050" t="0" r="568" b="0"/>
            <wp:docPr id="2053" name="Picture 4" descr="Faith – THIS BLOG SPAR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th – THIS BLOG SPARKLES"/>
                    <pic:cNvPicPr>
                      <a:picLocks noChangeAspect="1" noChangeArrowheads="1"/>
                    </pic:cNvPicPr>
                  </pic:nvPicPr>
                  <pic:blipFill>
                    <a:blip r:embed="rId156" cstate="print"/>
                    <a:srcRect/>
                    <a:stretch>
                      <a:fillRect/>
                    </a:stretch>
                  </pic:blipFill>
                  <pic:spPr bwMode="auto">
                    <a:xfrm>
                      <a:off x="0" y="0"/>
                      <a:ext cx="1942532" cy="2390400"/>
                    </a:xfrm>
                    <a:prstGeom prst="rect">
                      <a:avLst/>
                    </a:prstGeom>
                    <a:noFill/>
                    <a:ln w="9525">
                      <a:noFill/>
                      <a:miter lim="800000"/>
                      <a:headEnd/>
                      <a:tailEnd/>
                    </a:ln>
                  </pic:spPr>
                </pic:pic>
              </a:graphicData>
            </a:graphic>
          </wp:inline>
        </w:drawing>
      </w:r>
    </w:p>
    <w:p w:rsidR="00120105" w:rsidRDefault="00120105" w:rsidP="00120105">
      <w:pPr>
        <w:spacing w:after="240" w:line="360" w:lineRule="auto"/>
        <w:ind w:firstLine="720"/>
        <w:jc w:val="both"/>
        <w:rPr>
          <w:rFonts w:ascii="Tahoma" w:eastAsia="MS Gothic" w:hAnsi="Tahoma" w:cs="Tahoma"/>
          <w:color w:val="002060"/>
          <w:sz w:val="24"/>
          <w:szCs w:val="24"/>
        </w:rPr>
      </w:pPr>
      <w:r w:rsidRPr="00710513">
        <w:rPr>
          <w:rFonts w:ascii="Tahoma" w:eastAsia="MS Gothic" w:hAnsi="Tahoma" w:cs="Tahoma"/>
          <w:color w:val="002060"/>
          <w:sz w:val="24"/>
          <w:szCs w:val="24"/>
        </w:rPr>
        <w:t>Tín ngưỡ</w:t>
      </w:r>
      <w:r>
        <w:rPr>
          <w:rFonts w:ascii="Tahoma" w:eastAsia="MS Gothic" w:hAnsi="Tahoma" w:cs="Tahoma"/>
          <w:color w:val="002060"/>
          <w:sz w:val="24"/>
          <w:szCs w:val="24"/>
        </w:rPr>
        <w:t>ng-T</w:t>
      </w:r>
      <w:r w:rsidRPr="00710513">
        <w:rPr>
          <w:rFonts w:ascii="Tahoma" w:eastAsia="MS Gothic" w:hAnsi="Tahoma" w:cs="Tahoma"/>
          <w:color w:val="002060"/>
          <w:sz w:val="24"/>
          <w:szCs w:val="24"/>
        </w:rPr>
        <w:t>ôn giáo xuất hiện từ rất lâu và con người mặc nhiên chấp nhận nó. Việc đặt ra câu hỏi: “</w:t>
      </w:r>
      <w:r w:rsidRPr="00D41D2A">
        <w:rPr>
          <w:rFonts w:ascii="Tahoma" w:eastAsia="MS Gothic" w:hAnsi="Tahoma" w:cs="Tahoma"/>
          <w:b/>
          <w:color w:val="002060"/>
        </w:rPr>
        <w:t>Tôn giáo là gì?</w:t>
      </w:r>
      <w:r w:rsidRPr="00710513">
        <w:rPr>
          <w:rFonts w:ascii="Tahoma" w:eastAsia="MS Gothic" w:hAnsi="Tahoma" w:cs="Tahoma"/>
          <w:color w:val="002060"/>
          <w:sz w:val="24"/>
          <w:szCs w:val="24"/>
        </w:rPr>
        <w:t>” mới chỉ được giới khoa học đặt ra trong thời gian gần đây, khi mà vấn đề tôn giáo trở thành bức xúc và phức tạp. Khi câu hỏi này được đặt ra cũng là lúc mà tôn giáo trở thành đối tượng nghiên cứu của nhiều ngành khoa học riêng biệt. Đối tượng nghiên cứu tôn giáo xuất phát từ châu Âu khá sớm nhưng bộ môn khoa học về tôn giáo chỉ ra đời vào cuối thế kỷ XIX.</w:t>
      </w:r>
    </w:p>
    <w:p w:rsidR="00120105" w:rsidRPr="0052008F" w:rsidRDefault="00120105" w:rsidP="00120105">
      <w:pPr>
        <w:spacing w:after="120" w:line="360" w:lineRule="auto"/>
        <w:ind w:firstLine="720"/>
        <w:jc w:val="both"/>
        <w:rPr>
          <w:rFonts w:ascii="Tahoma" w:eastAsia="MS Gothic" w:hAnsi="Tahoma" w:cs="Tahoma"/>
          <w:color w:val="632423" w:themeColor="accent2" w:themeShade="80"/>
          <w:sz w:val="24"/>
          <w:szCs w:val="24"/>
        </w:rPr>
      </w:pPr>
      <w:r w:rsidRPr="0052008F">
        <w:rPr>
          <w:rFonts w:ascii="Tahoma" w:eastAsia="MS Gothic" w:hAnsi="Tahoma" w:cs="Tahoma"/>
          <w:b/>
          <w:color w:val="632423" w:themeColor="accent2" w:themeShade="80"/>
          <w:sz w:val="24"/>
          <w:szCs w:val="24"/>
        </w:rPr>
        <w:t>1) Tín ngưỡng</w:t>
      </w:r>
      <w:r>
        <w:rPr>
          <w:rFonts w:ascii="Tahoma" w:eastAsia="MS Gothic" w:hAnsi="Tahoma" w:cs="Tahoma"/>
          <w:b/>
          <w:color w:val="632423" w:themeColor="accent2" w:themeShade="80"/>
          <w:sz w:val="24"/>
          <w:szCs w:val="24"/>
        </w:rPr>
        <w:t>.</w:t>
      </w:r>
    </w:p>
    <w:p w:rsidR="00120105" w:rsidRPr="00710513" w:rsidRDefault="00120105" w:rsidP="00120105">
      <w:pPr>
        <w:spacing w:after="120" w:line="360" w:lineRule="auto"/>
        <w:ind w:firstLine="720"/>
        <w:jc w:val="both"/>
        <w:rPr>
          <w:rFonts w:ascii="Tahoma" w:eastAsia="MS Gothic" w:hAnsi="Tahoma" w:cs="Tahoma"/>
          <w:b/>
          <w:color w:val="002060"/>
          <w:sz w:val="24"/>
          <w:szCs w:val="24"/>
        </w:rPr>
      </w:pPr>
      <w:r w:rsidRPr="0052008F">
        <w:rPr>
          <w:rFonts w:ascii="Tahoma" w:hAnsi="Tahoma" w:cs="Tahoma"/>
          <w:b/>
          <w:bCs/>
          <w:color w:val="002060"/>
          <w:sz w:val="24"/>
          <w:szCs w:val="24"/>
        </w:rPr>
        <w:t>Tín ngưỡng</w:t>
      </w:r>
      <w:r w:rsidRPr="00710513">
        <w:rPr>
          <w:rFonts w:ascii="Tahoma" w:hAnsi="Tahoma" w:cs="Tahoma"/>
          <w:b/>
          <w:bCs/>
          <w:color w:val="002060"/>
          <w:sz w:val="24"/>
          <w:szCs w:val="24"/>
        </w:rPr>
        <w:t xml:space="preserve"> </w:t>
      </w:r>
      <w:hyperlink r:id="rId157" w:history="1">
        <w:r>
          <w:rPr>
            <w:rStyle w:val="Hyperlink"/>
            <w:rFonts w:eastAsia="MS Mincho"/>
            <w:bCs/>
            <w:color w:val="002060"/>
            <w:sz w:val="24"/>
            <w:szCs w:val="24"/>
          </w:rPr>
          <w:t>(</w:t>
        </w:r>
        <w:r w:rsidRPr="00710513">
          <w:rPr>
            <w:rStyle w:val="Hyperlink"/>
            <w:rFonts w:eastAsia="MS Mincho" w:hAnsi="MS Mincho"/>
            <w:b/>
            <w:bCs/>
            <w:color w:val="0070C0"/>
            <w:sz w:val="24"/>
            <w:szCs w:val="24"/>
          </w:rPr>
          <w:t>信仰</w:t>
        </w:r>
      </w:hyperlink>
      <w:r w:rsidRPr="00710513">
        <w:rPr>
          <w:rFonts w:ascii="Tahoma" w:eastAsia="MS Mincho" w:hAnsi="Tahoma" w:cs="Tahoma"/>
          <w:bCs/>
          <w:color w:val="002060"/>
          <w:sz w:val="24"/>
          <w:szCs w:val="24"/>
        </w:rPr>
        <w:t>;</w:t>
      </w:r>
      <w:r w:rsidRPr="00710513">
        <w:rPr>
          <w:rFonts w:ascii="Tahoma" w:eastAsia="MS Mincho" w:hAnsi="Tahoma" w:cs="Tahoma"/>
          <w:b/>
          <w:bCs/>
          <w:color w:val="002060"/>
          <w:sz w:val="24"/>
          <w:szCs w:val="24"/>
        </w:rPr>
        <w:t xml:space="preserve">  </w:t>
      </w:r>
      <w:r w:rsidRPr="00710513">
        <w:rPr>
          <w:rFonts w:ascii="Tahoma" w:eastAsia="MS Mincho" w:hAnsi="Tahoma" w:cs="Tahoma"/>
          <w:bCs/>
          <w:color w:val="002060"/>
          <w:sz w:val="24"/>
          <w:szCs w:val="24"/>
        </w:rPr>
        <w:t>E: faith;  F: foi</w:t>
      </w:r>
      <w:r>
        <w:rPr>
          <w:rFonts w:ascii="Tahoma" w:hAnsi="Tahoma" w:cs="Tahoma"/>
          <w:bCs/>
          <w:color w:val="002060"/>
          <w:sz w:val="24"/>
          <w:szCs w:val="24"/>
        </w:rPr>
        <w:t>)</w:t>
      </w:r>
      <w:r w:rsidRPr="0052008F">
        <w:rPr>
          <w:rFonts w:ascii="Tahoma" w:hAnsi="Tahoma" w:cs="Tahoma"/>
          <w:bCs/>
          <w:color w:val="002060"/>
          <w:sz w:val="24"/>
          <w:szCs w:val="24"/>
        </w:rPr>
        <w:t xml:space="preserve"> </w:t>
      </w:r>
      <w:r w:rsidRPr="00710513">
        <w:rPr>
          <w:rFonts w:ascii="Tahoma" w:hAnsi="Tahoma" w:cs="Tahoma"/>
          <w:bCs/>
          <w:color w:val="002060"/>
          <w:sz w:val="24"/>
          <w:szCs w:val="24"/>
        </w:rPr>
        <w:t>là từ gốc Hán, trong đó :</w:t>
      </w:r>
    </w:p>
    <w:p w:rsidR="00120105" w:rsidRPr="00710513" w:rsidRDefault="00120105" w:rsidP="00120105">
      <w:pPr>
        <w:pStyle w:val="NormalWeb"/>
        <w:shd w:val="clear" w:color="auto" w:fill="FFFFFF"/>
        <w:spacing w:before="0" w:beforeAutospacing="0" w:after="0" w:afterAutospacing="0" w:line="360" w:lineRule="auto"/>
        <w:ind w:firstLine="720"/>
        <w:jc w:val="both"/>
        <w:rPr>
          <w:rFonts w:ascii="Tahoma" w:hAnsi="Tahoma" w:cs="Tahoma"/>
          <w:color w:val="002060"/>
        </w:rPr>
      </w:pPr>
      <w:r w:rsidRPr="0052008F">
        <w:rPr>
          <w:rFonts w:ascii="Tahoma" w:eastAsia="MS Mincho" w:hAnsi="Tahoma" w:cs="Tahoma"/>
          <w:color w:val="002060"/>
        </w:rPr>
        <w:t>- Tín</w:t>
      </w:r>
      <w:r w:rsidRPr="00710513">
        <w:rPr>
          <w:rFonts w:ascii="Tahoma" w:eastAsia="MS Mincho" w:hAnsi="Tahoma" w:cs="Tahoma"/>
          <w:color w:val="002060"/>
        </w:rPr>
        <w:t xml:space="preserve"> </w:t>
      </w:r>
      <w:r w:rsidRPr="00710513">
        <w:rPr>
          <w:rFonts w:ascii="Tahoma" w:eastAsia="MS Mincho" w:hAnsi="MS Mincho" w:cs="Tahoma"/>
          <w:b/>
          <w:color w:val="0070C0"/>
        </w:rPr>
        <w:t>信</w:t>
      </w:r>
      <w:r w:rsidRPr="00710513">
        <w:rPr>
          <w:rFonts w:ascii="Tahoma" w:eastAsia="MS Mincho" w:hAnsi="Tahoma" w:cs="Tahoma"/>
          <w:color w:val="002060"/>
        </w:rPr>
        <w:t xml:space="preserve">: </w:t>
      </w:r>
      <w:r>
        <w:rPr>
          <w:rFonts w:ascii="Tahoma" w:hAnsi="Tahoma" w:cs="Tahoma"/>
          <w:color w:val="002060"/>
        </w:rPr>
        <w:t xml:space="preserve"> Là </w:t>
      </w:r>
      <w:r w:rsidRPr="0052008F">
        <w:rPr>
          <w:rFonts w:ascii="Tahoma" w:hAnsi="Tahoma" w:cs="Tahoma"/>
          <w:i/>
          <w:color w:val="002060"/>
        </w:rPr>
        <w:t>tin theo, không nghi ngờ</w:t>
      </w:r>
      <w:r w:rsidRPr="00710513">
        <w:rPr>
          <w:rFonts w:ascii="Tahoma" w:hAnsi="Tahoma" w:cs="Tahoma"/>
          <w:color w:val="002060"/>
        </w:rPr>
        <w:t>.</w:t>
      </w:r>
    </w:p>
    <w:p w:rsidR="00120105" w:rsidRPr="00710513" w:rsidRDefault="00120105" w:rsidP="00120105">
      <w:pPr>
        <w:pStyle w:val="NormalWeb"/>
        <w:shd w:val="clear" w:color="auto" w:fill="FFFFFF"/>
        <w:spacing w:before="96" w:beforeAutospacing="0" w:after="120" w:afterAutospacing="0" w:line="360" w:lineRule="auto"/>
        <w:ind w:firstLine="720"/>
        <w:jc w:val="both"/>
        <w:rPr>
          <w:rFonts w:ascii="Tahoma" w:hAnsi="Tahoma" w:cs="Tahoma"/>
          <w:bCs/>
          <w:color w:val="002060"/>
        </w:rPr>
      </w:pPr>
      <w:r w:rsidRPr="0052008F">
        <w:rPr>
          <w:rFonts w:ascii="Tahoma" w:eastAsia="MS Mincho" w:hAnsi="Tahoma" w:cs="Tahoma"/>
          <w:bCs/>
          <w:color w:val="002060"/>
        </w:rPr>
        <w:t>- Ng</w:t>
      </w:r>
      <w:r w:rsidRPr="0052008F">
        <w:rPr>
          <w:rFonts w:ascii="Tahoma" w:eastAsia="MS Mincho" w:hAnsi="Tahoma" w:cs="Tahoma"/>
          <w:bCs/>
          <w:color w:val="002060"/>
          <w:lang w:val="vi-VN"/>
        </w:rPr>
        <w:t>ưỡng</w:t>
      </w:r>
      <w:r w:rsidRPr="00710513">
        <w:rPr>
          <w:rFonts w:ascii="Tahoma" w:eastAsia="MS Mincho" w:hAnsi="Tahoma" w:cs="Tahoma"/>
          <w:bCs/>
          <w:color w:val="002060"/>
          <w:lang w:val="vi-VN"/>
        </w:rPr>
        <w:t xml:space="preserve"> </w:t>
      </w:r>
      <w:r w:rsidRPr="00710513">
        <w:rPr>
          <w:rFonts w:ascii="Tahoma" w:eastAsia="MS Mincho" w:hAnsi="MS Mincho" w:cs="Tahoma"/>
          <w:b/>
          <w:bCs/>
          <w:color w:val="0070C0"/>
        </w:rPr>
        <w:t>仰</w:t>
      </w:r>
      <w:r w:rsidRPr="00710513">
        <w:rPr>
          <w:rFonts w:ascii="Tahoma" w:eastAsia="MS Mincho" w:hAnsi="Tahoma" w:cs="Tahoma"/>
          <w:bCs/>
          <w:color w:val="002060"/>
        </w:rPr>
        <w:t xml:space="preserve">: </w:t>
      </w:r>
      <w:r>
        <w:rPr>
          <w:rFonts w:ascii="Tahoma" w:eastAsia="MS Mincho" w:hAnsi="Tahoma" w:cs="Tahoma"/>
          <w:bCs/>
          <w:color w:val="002060"/>
        </w:rPr>
        <w:t xml:space="preserve"> Là </w:t>
      </w:r>
      <w:r w:rsidRPr="0052008F">
        <w:rPr>
          <w:rFonts w:ascii="Tahoma" w:eastAsia="MS Mincho" w:hAnsi="Tahoma" w:cs="Tahoma"/>
          <w:bCs/>
          <w:i/>
          <w:color w:val="002060"/>
        </w:rPr>
        <w:t>tôn kính, hâm mộ</w:t>
      </w:r>
      <w:r w:rsidRPr="00710513">
        <w:rPr>
          <w:rFonts w:ascii="Tahoma" w:eastAsia="MS Mincho" w:hAnsi="Tahoma" w:cs="Tahoma"/>
          <w:bCs/>
          <w:color w:val="002060"/>
        </w:rPr>
        <w:t>.</w:t>
      </w:r>
      <w:r w:rsidRPr="00710513">
        <w:rPr>
          <w:rFonts w:ascii="Tahoma" w:hAnsi="Tahoma" w:cs="Tahoma"/>
          <w:bCs/>
          <w:color w:val="002060"/>
        </w:rPr>
        <w:t xml:space="preserve"> </w:t>
      </w:r>
    </w:p>
    <w:p w:rsidR="00120105" w:rsidRPr="00710513" w:rsidRDefault="00120105" w:rsidP="00120105">
      <w:pPr>
        <w:pStyle w:val="NormalWeb"/>
        <w:shd w:val="clear" w:color="auto" w:fill="FFFFFF"/>
        <w:spacing w:before="96" w:beforeAutospacing="0" w:after="120" w:afterAutospacing="0" w:line="360" w:lineRule="auto"/>
        <w:ind w:firstLine="720"/>
        <w:jc w:val="both"/>
        <w:rPr>
          <w:rFonts w:ascii="Tahoma" w:hAnsi="Tahoma" w:cs="Tahoma"/>
          <w:bCs/>
          <w:color w:val="002060"/>
        </w:rPr>
      </w:pPr>
      <w:r w:rsidRPr="00710513">
        <w:rPr>
          <w:rFonts w:ascii="Tahoma" w:hAnsi="Tahoma" w:cs="Tahoma"/>
          <w:bCs/>
          <w:color w:val="002060"/>
        </w:rPr>
        <w:t>Do đó,</w:t>
      </w:r>
      <w:r w:rsidRPr="00710513">
        <w:rPr>
          <w:rFonts w:ascii="Tahoma" w:hAnsi="Tahoma" w:cs="Tahoma"/>
          <w:b/>
          <w:bCs/>
          <w:color w:val="002060"/>
        </w:rPr>
        <w:t xml:space="preserve"> </w:t>
      </w:r>
      <w:r w:rsidRPr="00710513">
        <w:rPr>
          <w:rFonts w:ascii="Tahoma" w:hAnsi="Tahoma" w:cs="Tahoma"/>
          <w:bCs/>
          <w:color w:val="002060"/>
        </w:rPr>
        <w:t>tín ngưỡng có nghĩa như là sự</w:t>
      </w:r>
      <w:r w:rsidRPr="00710513">
        <w:rPr>
          <w:rFonts w:ascii="Tahoma" w:hAnsi="Tahoma" w:cs="Tahoma"/>
          <w:b/>
          <w:bCs/>
          <w:color w:val="002060"/>
        </w:rPr>
        <w:t xml:space="preserve"> </w:t>
      </w:r>
      <w:r w:rsidRPr="00710513">
        <w:rPr>
          <w:rFonts w:ascii="Tahoma" w:hAnsi="Tahoma" w:cs="Tahoma"/>
          <w:bCs/>
          <w:color w:val="002060"/>
        </w:rPr>
        <w:t xml:space="preserve">tin phục và tôn kính một điều, một chủ trương, một vật, một người nào đó. Nói rộng ra, tín ngưỡng được hiểu như là hệ thống </w:t>
      </w:r>
      <w:r w:rsidRPr="00710513">
        <w:rPr>
          <w:rFonts w:ascii="Tahoma" w:hAnsi="Tahoma" w:cs="Tahoma"/>
          <w:bCs/>
          <w:color w:val="002060"/>
        </w:rPr>
        <w:lastRenderedPageBreak/>
        <w:t>các </w:t>
      </w:r>
      <w:r w:rsidRPr="00710513">
        <w:rPr>
          <w:rFonts w:ascii="Tahoma" w:hAnsi="Tahoma" w:cs="Tahoma"/>
          <w:bCs/>
          <w:i/>
          <w:iCs/>
          <w:color w:val="002060"/>
        </w:rPr>
        <w:t>niềm tin</w:t>
      </w:r>
      <w:r w:rsidRPr="00710513">
        <w:rPr>
          <w:rFonts w:ascii="Tahoma" w:hAnsi="Tahoma" w:cs="Tahoma"/>
          <w:bCs/>
          <w:color w:val="002060"/>
        </w:rPr>
        <w:t xml:space="preserve"> (E: </w:t>
      </w:r>
      <w:r w:rsidRPr="00710513">
        <w:rPr>
          <w:rFonts w:ascii="Tahoma" w:eastAsia="MS Mincho" w:hAnsi="Tahoma" w:cs="Tahoma"/>
          <w:bCs/>
          <w:color w:val="002060"/>
        </w:rPr>
        <w:t>belief; F: croyance)</w:t>
      </w:r>
      <w:r w:rsidRPr="00710513">
        <w:rPr>
          <w:rFonts w:ascii="Tahoma" w:hAnsi="Tahoma" w:cs="Tahoma"/>
          <w:bCs/>
          <w:color w:val="002060"/>
        </w:rPr>
        <w:t xml:space="preserve"> mà con người từ xa xưa cách nay trên 45.000 năm, đã bắt đầu có những cảm nhận, tin vào để giải thích thế giới, nhằm mang lại sự bình an cho cá nhân và cộng đồng. Điều này nói lên sự phát triển của con người về </w:t>
      </w:r>
      <w:r w:rsidRPr="00097556">
        <w:rPr>
          <w:rFonts w:ascii="Tahoma" w:hAnsi="Tahoma" w:cs="Tahoma"/>
          <w:bCs/>
          <w:color w:val="002060"/>
        </w:rPr>
        <w:t>đời sống</w:t>
      </w:r>
      <w:r w:rsidRPr="00C4752A">
        <w:rPr>
          <w:rFonts w:ascii="Tahoma" w:hAnsi="Tahoma" w:cs="Tahoma"/>
          <w:b/>
          <w:bCs/>
          <w:i/>
          <w:color w:val="002060"/>
          <w:sz w:val="22"/>
          <w:szCs w:val="22"/>
        </w:rPr>
        <w:t xml:space="preserve"> </w:t>
      </w:r>
      <w:r w:rsidRPr="00097556">
        <w:rPr>
          <w:rFonts w:ascii="Tahoma" w:hAnsi="Tahoma" w:cs="Tahoma"/>
          <w:b/>
          <w:bCs/>
          <w:i/>
          <w:color w:val="002060"/>
          <w:sz w:val="22"/>
          <w:szCs w:val="22"/>
        </w:rPr>
        <w:t>tình cảm</w:t>
      </w:r>
      <w:r w:rsidRPr="00710513">
        <w:rPr>
          <w:rFonts w:ascii="Tahoma" w:hAnsi="Tahoma" w:cs="Tahoma"/>
          <w:bCs/>
          <w:color w:val="002060"/>
        </w:rPr>
        <w:t xml:space="preserve"> (cảm nhận, tin tưởng) và </w:t>
      </w:r>
      <w:r w:rsidRPr="00097556">
        <w:rPr>
          <w:rFonts w:ascii="Tahoma" w:hAnsi="Tahoma" w:cs="Tahoma"/>
          <w:bCs/>
          <w:color w:val="002060"/>
        </w:rPr>
        <w:t>đời sống</w:t>
      </w:r>
      <w:r w:rsidRPr="00097556">
        <w:rPr>
          <w:rFonts w:ascii="Tahoma" w:hAnsi="Tahoma" w:cs="Tahoma"/>
          <w:b/>
          <w:bCs/>
          <w:i/>
          <w:color w:val="002060"/>
          <w:sz w:val="22"/>
          <w:szCs w:val="22"/>
        </w:rPr>
        <w:t xml:space="preserve"> lý trí</w:t>
      </w:r>
      <w:r w:rsidRPr="00710513">
        <w:rPr>
          <w:rFonts w:ascii="Tahoma" w:hAnsi="Tahoma" w:cs="Tahoma"/>
          <w:bCs/>
          <w:color w:val="002060"/>
        </w:rPr>
        <w:t xml:space="preserve"> (suy tưởng, giải thích) đồng hành cùng </w:t>
      </w:r>
      <w:r w:rsidRPr="00302C3C">
        <w:rPr>
          <w:rFonts w:ascii="Tahoma" w:hAnsi="Tahoma" w:cs="Tahoma"/>
          <w:bCs/>
          <w:color w:val="002060"/>
        </w:rPr>
        <w:t>đời sống</w:t>
      </w:r>
      <w:r w:rsidRPr="00C4752A">
        <w:rPr>
          <w:rFonts w:ascii="Tahoma" w:hAnsi="Tahoma" w:cs="Tahoma"/>
          <w:b/>
          <w:bCs/>
          <w:i/>
          <w:color w:val="002060"/>
          <w:sz w:val="22"/>
          <w:szCs w:val="22"/>
        </w:rPr>
        <w:t xml:space="preserve"> </w:t>
      </w:r>
      <w:r w:rsidRPr="00302C3C">
        <w:rPr>
          <w:rFonts w:ascii="Tahoma" w:hAnsi="Tahoma" w:cs="Tahoma"/>
          <w:b/>
          <w:bCs/>
          <w:i/>
          <w:color w:val="002060"/>
          <w:sz w:val="22"/>
          <w:szCs w:val="22"/>
        </w:rPr>
        <w:t>vật chất</w:t>
      </w:r>
      <w:r w:rsidRPr="00710513">
        <w:rPr>
          <w:rFonts w:ascii="Tahoma" w:hAnsi="Tahoma" w:cs="Tahoma"/>
          <w:bCs/>
          <w:color w:val="002060"/>
        </w:rPr>
        <w:t xml:space="preserve"> trong sự sinh tồn. Ngày nay, con người vẫn không ngừng phát triển, và </w:t>
      </w:r>
      <w:r w:rsidRPr="00710513">
        <w:rPr>
          <w:rFonts w:ascii="Tahoma" w:eastAsia="MS Gothic" w:hAnsi="Tahoma" w:cs="Tahoma"/>
          <w:color w:val="002060"/>
        </w:rPr>
        <w:t>tín ngưỡng</w:t>
      </w:r>
      <w:r w:rsidRPr="00710513">
        <w:rPr>
          <w:rFonts w:ascii="Tahoma" w:eastAsia="MS Gothic" w:hAnsi="Tahoma" w:cs="Tahoma"/>
          <w:bCs/>
          <w:iCs/>
          <w:color w:val="002060"/>
        </w:rPr>
        <w:t xml:space="preserve"> </w:t>
      </w:r>
      <w:r w:rsidRPr="00710513">
        <w:rPr>
          <w:rFonts w:ascii="Tahoma" w:hAnsi="Tahoma" w:cs="Tahoma"/>
          <w:bCs/>
          <w:color w:val="002060"/>
        </w:rPr>
        <w:t>tuy hãy còn tiếp tục tồn tại,</w:t>
      </w:r>
      <w:r w:rsidRPr="00710513">
        <w:rPr>
          <w:rFonts w:ascii="Tahoma" w:eastAsia="MS Gothic" w:hAnsi="Tahoma" w:cs="Tahoma"/>
          <w:color w:val="002060"/>
        </w:rPr>
        <w:t xml:space="preserve"> nhưng cũng có những biến đổi theo đó</w:t>
      </w:r>
      <w:r w:rsidRPr="00710513">
        <w:rPr>
          <w:rFonts w:ascii="Tahoma" w:hAnsi="Tahoma" w:cs="Tahoma"/>
          <w:bCs/>
          <w:color w:val="002060"/>
        </w:rPr>
        <w:t>.</w:t>
      </w:r>
      <w:r w:rsidRPr="00710513">
        <w:rPr>
          <w:rFonts w:ascii="Tahoma" w:eastAsia="MS Gothic" w:hAnsi="Tahoma" w:cs="Tahoma"/>
          <w:color w:val="002060"/>
        </w:rPr>
        <w:t xml:space="preserve"> </w:t>
      </w:r>
    </w:p>
    <w:p w:rsidR="00120105" w:rsidRPr="00DC0E07" w:rsidRDefault="00120105" w:rsidP="00120105">
      <w:pPr>
        <w:pStyle w:val="NormalWeb"/>
        <w:shd w:val="clear" w:color="auto" w:fill="FFFFFF"/>
        <w:spacing w:before="96" w:beforeAutospacing="0" w:after="120" w:afterAutospacing="0" w:line="360" w:lineRule="auto"/>
        <w:ind w:firstLine="720"/>
        <w:jc w:val="both"/>
        <w:rPr>
          <w:rFonts w:ascii="Tahoma" w:hAnsi="Tahoma" w:cs="Tahoma"/>
          <w:b/>
          <w:bCs/>
          <w:color w:val="632423" w:themeColor="accent2" w:themeShade="80"/>
        </w:rPr>
      </w:pPr>
      <w:r w:rsidRPr="00DC0E07">
        <w:rPr>
          <w:rFonts w:ascii="Tahoma" w:hAnsi="Tahoma" w:cs="Tahoma"/>
          <w:b/>
          <w:bCs/>
          <w:color w:val="632423" w:themeColor="accent2" w:themeShade="80"/>
        </w:rPr>
        <w:t xml:space="preserve">2) Tôn giáo = Tông giáo. </w:t>
      </w:r>
    </w:p>
    <w:p w:rsidR="00120105" w:rsidRDefault="00120105" w:rsidP="00120105">
      <w:pPr>
        <w:pStyle w:val="NormalWeb"/>
        <w:shd w:val="clear" w:color="auto" w:fill="FFFFFF"/>
        <w:spacing w:before="0" w:beforeAutospacing="0" w:after="120" w:afterAutospacing="0" w:line="360" w:lineRule="auto"/>
        <w:ind w:firstLine="720"/>
        <w:jc w:val="both"/>
        <w:rPr>
          <w:rFonts w:ascii="Tahoma" w:eastAsia="MS Mincho" w:hAnsi="Tahoma" w:cs="Tahoma"/>
          <w:b/>
          <w:bCs/>
          <w:color w:val="002060"/>
        </w:rPr>
      </w:pPr>
      <w:r w:rsidRPr="00090DB1">
        <w:rPr>
          <w:rFonts w:ascii="Tahoma" w:hAnsi="Tahoma" w:cs="Tahoma"/>
          <w:b/>
          <w:bCs/>
          <w:color w:val="002060"/>
        </w:rPr>
        <w:t>Tôn giáo = Tông giáo</w:t>
      </w:r>
      <w:r>
        <w:rPr>
          <w:rFonts w:ascii="Tahoma" w:hAnsi="Tahoma" w:cs="Tahoma"/>
          <w:b/>
          <w:bCs/>
          <w:color w:val="0070C0"/>
        </w:rPr>
        <w:t xml:space="preserve"> </w:t>
      </w:r>
      <w:r w:rsidRPr="00090DB1">
        <w:rPr>
          <w:rFonts w:ascii="Tahoma" w:eastAsia="SimSun" w:hAnsi="Tahoma" w:cs="Tahoma"/>
          <w:bCs/>
          <w:color w:val="002060"/>
        </w:rPr>
        <w:t>(</w:t>
      </w:r>
      <w:r w:rsidRPr="00090DB1">
        <w:rPr>
          <w:rFonts w:ascii="Tahoma" w:eastAsia="SimSun" w:hAnsi="SimSun" w:cs="Tahoma"/>
          <w:b/>
          <w:bCs/>
          <w:color w:val="002060"/>
        </w:rPr>
        <w:t>宗教</w:t>
      </w:r>
      <w:r w:rsidRPr="00090DB1">
        <w:rPr>
          <w:rFonts w:ascii="Tahoma" w:eastAsia="SimSun" w:hAnsi="Tahoma" w:cs="Tahoma"/>
          <w:bCs/>
          <w:color w:val="002060"/>
        </w:rPr>
        <w:t>;  E</w:t>
      </w:r>
      <w:r>
        <w:rPr>
          <w:rFonts w:ascii="Tahoma" w:eastAsia="SimSun" w:hAnsi="Tahoma" w:cs="Tahoma"/>
          <w:bCs/>
          <w:color w:val="002060"/>
        </w:rPr>
        <w:t>;F</w:t>
      </w:r>
      <w:r w:rsidRPr="00090DB1">
        <w:rPr>
          <w:rFonts w:ascii="Tahoma" w:eastAsia="SimSun" w:hAnsi="Tahoma" w:cs="Tahoma"/>
          <w:bCs/>
          <w:color w:val="002060"/>
        </w:rPr>
        <w:t>:</w:t>
      </w:r>
      <w:r>
        <w:rPr>
          <w:rFonts w:ascii="Tahoma" w:eastAsia="MS Mincho" w:hAnsi="Tahoma" w:cs="Tahoma"/>
          <w:bCs/>
          <w:color w:val="0070C0"/>
        </w:rPr>
        <w:t xml:space="preserve"> </w:t>
      </w:r>
      <w:r w:rsidRPr="00090DB1">
        <w:rPr>
          <w:rFonts w:ascii="Tahoma" w:eastAsia="MS Mincho" w:hAnsi="Tahoma" w:cs="Tahoma"/>
          <w:b/>
          <w:bCs/>
          <w:color w:val="002060"/>
        </w:rPr>
        <w:t xml:space="preserve"> </w:t>
      </w:r>
      <w:r w:rsidRPr="00710513">
        <w:rPr>
          <w:rFonts w:ascii="Tahoma" w:hAnsi="Tahoma" w:cs="Tahoma"/>
          <w:color w:val="002060"/>
        </w:rPr>
        <w:t>religion</w:t>
      </w:r>
      <w:r>
        <w:rPr>
          <w:rFonts w:ascii="Tahoma" w:hAnsi="Tahoma" w:cs="Tahoma"/>
          <w:color w:val="002060"/>
        </w:rPr>
        <w:t>)</w:t>
      </w:r>
      <w:r w:rsidRPr="00A41E7F">
        <w:rPr>
          <w:rFonts w:ascii="Tahoma" w:eastAsia="MS Mincho" w:hAnsi="Tahoma" w:cs="Tahoma"/>
          <w:b/>
          <w:bCs/>
          <w:color w:val="002060"/>
        </w:rPr>
        <w:t xml:space="preserve"> </w:t>
      </w:r>
      <w:r w:rsidRPr="00710513">
        <w:rPr>
          <w:rFonts w:ascii="Tahoma" w:hAnsi="Tahoma" w:cs="Tahoma"/>
          <w:bCs/>
          <w:color w:val="002060"/>
        </w:rPr>
        <w:t>là từ gốc Hán</w:t>
      </w:r>
      <w:r w:rsidRPr="00710513">
        <w:rPr>
          <w:rFonts w:ascii="Tahoma" w:eastAsia="MS Mincho" w:hAnsi="Tahoma" w:cs="Tahoma"/>
          <w:bCs/>
          <w:color w:val="002060"/>
        </w:rPr>
        <w:t>, trong đó:</w:t>
      </w:r>
    </w:p>
    <w:p w:rsidR="00120105" w:rsidRDefault="00120105" w:rsidP="00120105">
      <w:pPr>
        <w:pStyle w:val="NormalWeb"/>
        <w:shd w:val="clear" w:color="auto" w:fill="FFFFFF"/>
        <w:spacing w:before="0" w:beforeAutospacing="0" w:after="0" w:afterAutospacing="0" w:line="360" w:lineRule="auto"/>
        <w:ind w:firstLine="720"/>
        <w:jc w:val="both"/>
        <w:rPr>
          <w:rFonts w:ascii="Tahoma" w:eastAsia="MS Mincho" w:hAnsi="Tahoma" w:cs="Tahoma"/>
          <w:b/>
          <w:bCs/>
          <w:color w:val="002060"/>
        </w:rPr>
      </w:pPr>
      <w:r w:rsidRPr="004458E2">
        <w:rPr>
          <w:rFonts w:ascii="Tahoma" w:hAnsi="Tahoma" w:cs="Tahoma"/>
          <w:color w:val="002060"/>
        </w:rPr>
        <w:t xml:space="preserve">- Tôn </w:t>
      </w:r>
      <w:r w:rsidRPr="004458E2">
        <w:rPr>
          <w:rStyle w:val="apple-converted-space"/>
          <w:rFonts w:ascii="Tahoma" w:hAnsi="Tahoma" w:cs="Tahoma"/>
          <w:color w:val="002060"/>
        </w:rPr>
        <w:t>= Tông</w:t>
      </w:r>
      <w:r w:rsidRPr="00710513">
        <w:rPr>
          <w:rStyle w:val="apple-converted-space"/>
          <w:rFonts w:ascii="Tahoma" w:hAnsi="Tahoma" w:cs="Tahoma"/>
          <w:color w:val="002060"/>
        </w:rPr>
        <w:t xml:space="preserve"> </w:t>
      </w:r>
      <w:r w:rsidRPr="00B12CDF">
        <w:rPr>
          <w:rStyle w:val="apple-converted-space"/>
          <w:rFonts w:ascii="SimSun" w:eastAsia="SimSun" w:hAnsi="SimSun" w:cs="MS UI Gothic" w:hint="eastAsia"/>
          <w:b/>
          <w:color w:val="002060"/>
        </w:rPr>
        <w:t>宗</w:t>
      </w:r>
      <w:r w:rsidRPr="00710513">
        <w:rPr>
          <w:rStyle w:val="apple-converted-space"/>
          <w:rFonts w:ascii="Tahoma" w:hAnsi="Tahoma" w:cs="Tahoma"/>
          <w:color w:val="002060"/>
        </w:rPr>
        <w:t xml:space="preserve">:  </w:t>
      </w:r>
      <w:r>
        <w:rPr>
          <w:rStyle w:val="apple-converted-space"/>
          <w:rFonts w:ascii="Tahoma" w:hAnsi="Tahoma" w:cs="Tahoma"/>
          <w:color w:val="002060"/>
        </w:rPr>
        <w:t xml:space="preserve"> Là </w:t>
      </w:r>
      <w:r w:rsidRPr="00B12CDF">
        <w:rPr>
          <w:rStyle w:val="apple-converted-space"/>
          <w:rFonts w:ascii="Tahoma" w:hAnsi="Tahoma" w:cs="Tahoma"/>
          <w:i/>
          <w:color w:val="002060"/>
        </w:rPr>
        <w:t>lý thuyết, tư tưởng</w:t>
      </w:r>
      <w:r w:rsidRPr="00710513">
        <w:rPr>
          <w:rStyle w:val="apple-converted-space"/>
          <w:rFonts w:ascii="Tahoma" w:hAnsi="Tahoma" w:cs="Tahoma"/>
          <w:color w:val="002060"/>
        </w:rPr>
        <w:t xml:space="preserve"> hay </w:t>
      </w:r>
      <w:r w:rsidRPr="00B12CDF">
        <w:rPr>
          <w:rStyle w:val="apple-converted-space"/>
          <w:rFonts w:ascii="Tahoma" w:hAnsi="Tahoma" w:cs="Tahoma"/>
          <w:i/>
          <w:color w:val="002060"/>
        </w:rPr>
        <w:t>phương pháp chính làm gốc</w:t>
      </w:r>
      <w:r w:rsidRPr="00710513">
        <w:rPr>
          <w:rFonts w:ascii="Tahoma" w:hAnsi="Tahoma" w:cs="Tahoma"/>
          <w:color w:val="002060"/>
        </w:rPr>
        <w:t>. </w:t>
      </w:r>
    </w:p>
    <w:p w:rsidR="00120105" w:rsidRPr="00672800" w:rsidRDefault="00120105" w:rsidP="00120105">
      <w:pPr>
        <w:pStyle w:val="NormalWeb"/>
        <w:shd w:val="clear" w:color="auto" w:fill="FFFFFF"/>
        <w:spacing w:before="0" w:beforeAutospacing="0" w:after="0" w:afterAutospacing="0" w:line="360" w:lineRule="auto"/>
        <w:ind w:firstLine="720"/>
        <w:jc w:val="both"/>
        <w:rPr>
          <w:rFonts w:ascii="Tahoma" w:eastAsia="MS Mincho" w:hAnsi="Tahoma" w:cs="Tahoma"/>
          <w:b/>
          <w:bCs/>
          <w:color w:val="002060"/>
        </w:rPr>
      </w:pPr>
      <w:r w:rsidRPr="004458E2">
        <w:rPr>
          <w:rFonts w:ascii="Tahoma" w:hAnsi="Tahoma" w:cs="Tahoma"/>
          <w:color w:val="002060"/>
        </w:rPr>
        <w:t>- Giáo</w:t>
      </w:r>
      <w:r w:rsidRPr="004458E2">
        <w:rPr>
          <w:rFonts w:ascii="SimSun" w:eastAsia="SimSun" w:hAnsi="SimSun" w:cs="Tahoma"/>
          <w:b/>
          <w:color w:val="002060"/>
        </w:rPr>
        <w:t xml:space="preserve"> 教</w:t>
      </w:r>
      <w:r w:rsidRPr="00710513">
        <w:rPr>
          <w:rFonts w:ascii="Tahoma" w:eastAsia="MS Mincho" w:hAnsi="Tahoma" w:cs="Tahoma"/>
          <w:color w:val="002060"/>
        </w:rPr>
        <w:t xml:space="preserve"> </w:t>
      </w:r>
      <w:r w:rsidRPr="00710513">
        <w:rPr>
          <w:rFonts w:ascii="Tahoma" w:hAnsi="Tahoma" w:cs="Tahoma"/>
          <w:color w:val="002060"/>
        </w:rPr>
        <w:t xml:space="preserve">: </w:t>
      </w:r>
      <w:r w:rsidRPr="00710513">
        <w:rPr>
          <w:rStyle w:val="apple-converted-space"/>
          <w:rFonts w:ascii="Tahoma" w:hAnsi="Tahoma" w:cs="Tahoma"/>
          <w:color w:val="002060"/>
        </w:rPr>
        <w:t> </w:t>
      </w:r>
      <w:r>
        <w:rPr>
          <w:rStyle w:val="apple-converted-space"/>
          <w:rFonts w:ascii="Tahoma" w:hAnsi="Tahoma" w:cs="Tahoma"/>
          <w:color w:val="002060"/>
        </w:rPr>
        <w:t xml:space="preserve"> Là </w:t>
      </w:r>
      <w:r w:rsidRPr="00B12CDF">
        <w:rPr>
          <w:rFonts w:ascii="Tahoma" w:hAnsi="Tahoma" w:cs="Tahoma"/>
          <w:i/>
          <w:color w:val="002060"/>
        </w:rPr>
        <w:t>giáo dục, dạy dỗ</w:t>
      </w:r>
      <w:r w:rsidRPr="00710513">
        <w:rPr>
          <w:rFonts w:ascii="Tahoma" w:hAnsi="Tahoma" w:cs="Tahoma"/>
          <w:color w:val="002060"/>
        </w:rPr>
        <w:t>.</w:t>
      </w:r>
    </w:p>
    <w:p w:rsidR="00120105" w:rsidRPr="00710513" w:rsidRDefault="00120105" w:rsidP="00120105">
      <w:pPr>
        <w:pStyle w:val="NormalWeb"/>
        <w:shd w:val="clear" w:color="auto" w:fill="FFFFFF"/>
        <w:spacing w:before="96" w:beforeAutospacing="0" w:after="120" w:afterAutospacing="0" w:line="360" w:lineRule="auto"/>
        <w:ind w:firstLine="720"/>
        <w:jc w:val="both"/>
        <w:rPr>
          <w:rFonts w:ascii="Tahoma" w:eastAsia="MS Gothic" w:hAnsi="Tahoma" w:cs="Tahoma"/>
          <w:color w:val="002060"/>
        </w:rPr>
      </w:pPr>
      <w:r>
        <w:rPr>
          <w:rFonts w:ascii="Tahoma" w:hAnsi="Tahoma" w:cs="Tahoma"/>
          <w:color w:val="002060"/>
        </w:rPr>
        <w:t>T</w:t>
      </w:r>
      <w:r w:rsidRPr="00710513">
        <w:rPr>
          <w:rFonts w:ascii="Tahoma" w:hAnsi="Tahoma" w:cs="Tahoma"/>
          <w:color w:val="002060"/>
        </w:rPr>
        <w:t>ừ xa xưa</w:t>
      </w:r>
      <w:r>
        <w:rPr>
          <w:rFonts w:ascii="Tahoma" w:hAnsi="Tahoma" w:cs="Tahoma"/>
          <w:color w:val="002060"/>
        </w:rPr>
        <w:t>,</w:t>
      </w:r>
      <w:r w:rsidRPr="00710513">
        <w:rPr>
          <w:rFonts w:ascii="Tahoma" w:hAnsi="Tahoma" w:cs="Tahoma"/>
          <w:color w:val="002060"/>
        </w:rPr>
        <w:t xml:space="preserve"> thuật ngữ “tông giáo” thường gọi là </w:t>
      </w:r>
      <w:r w:rsidRPr="00710513">
        <w:rPr>
          <w:rFonts w:ascii="Tahoma" w:hAnsi="Tahoma" w:cs="Tahoma"/>
          <w:b/>
          <w:color w:val="002060"/>
        </w:rPr>
        <w:t>Đạo</w:t>
      </w:r>
      <w:r w:rsidRPr="00710513">
        <w:rPr>
          <w:rFonts w:ascii="Tahoma" w:hAnsi="Tahoma" w:cs="Tahoma"/>
          <w:color w:val="002060"/>
        </w:rPr>
        <w:t xml:space="preserve"> </w:t>
      </w:r>
      <w:r w:rsidRPr="00F278A6">
        <w:rPr>
          <w:rFonts w:ascii="SimSun" w:eastAsia="SimSun" w:hAnsi="SimSun" w:cs="Tahoma" w:hint="eastAsia"/>
          <w:b/>
          <w:color w:val="002060"/>
        </w:rPr>
        <w:t>道</w:t>
      </w:r>
      <w:r w:rsidRPr="00710513">
        <w:rPr>
          <w:rFonts w:ascii="Tahoma" w:hAnsi="Tahoma" w:cs="Tahoma"/>
          <w:color w:val="002060"/>
        </w:rPr>
        <w:t xml:space="preserve"> để chỉ “</w:t>
      </w:r>
      <w:r w:rsidRPr="00710513">
        <w:rPr>
          <w:rFonts w:ascii="Tahoma" w:eastAsia="MS Gothic" w:hAnsi="Tahoma" w:cs="Tahoma"/>
          <w:color w:val="002060"/>
        </w:rPr>
        <w:t>hệ thống chỉ dạy” hay</w:t>
      </w:r>
      <w:r w:rsidRPr="00710513">
        <w:rPr>
          <w:rFonts w:ascii="Tahoma" w:hAnsi="Tahoma" w:cs="Tahoma"/>
          <w:color w:val="002060"/>
        </w:rPr>
        <w:t xml:space="preserve"> “phương pháp dạy dỗ” của thánh hiền. </w:t>
      </w:r>
      <w:r>
        <w:rPr>
          <w:rFonts w:ascii="Tahoma" w:eastAsia="MS Gothic" w:hAnsi="Tahoma" w:cs="Tahoma"/>
          <w:color w:val="002060"/>
        </w:rPr>
        <w:t>Đến</w:t>
      </w:r>
      <w:r w:rsidRPr="00710513">
        <w:rPr>
          <w:rFonts w:ascii="Tahoma" w:eastAsia="MS Gothic" w:hAnsi="Tahoma" w:cs="Tahoma"/>
          <w:color w:val="002060"/>
        </w:rPr>
        <w:t xml:space="preserve"> thế kỷ XIII, ở Trung Hoa, thuật ngữ tông giáo bao hàm một ý nghĩa nhằm chỉ đạo Phật (</w:t>
      </w:r>
      <w:r>
        <w:rPr>
          <w:rFonts w:ascii="Tahoma" w:eastAsia="MS Gothic" w:hAnsi="Tahoma" w:cs="Tahoma"/>
          <w:color w:val="002060"/>
        </w:rPr>
        <w:t xml:space="preserve">bởi </w:t>
      </w:r>
      <w:r w:rsidRPr="00672800">
        <w:rPr>
          <w:rFonts w:ascii="Tahoma" w:eastAsia="MS Gothic" w:hAnsi="Tahoma" w:cs="Tahoma"/>
          <w:i/>
          <w:color w:val="002060"/>
        </w:rPr>
        <w:t>tông</w:t>
      </w:r>
      <w:r w:rsidRPr="00710513">
        <w:rPr>
          <w:rFonts w:ascii="Tahoma" w:eastAsia="MS Gothic" w:hAnsi="Tahoma" w:cs="Tahoma"/>
          <w:color w:val="002060"/>
        </w:rPr>
        <w:t xml:space="preserve">: lời thuyết giảng của đức Phật; </w:t>
      </w:r>
      <w:r w:rsidRPr="00672800">
        <w:rPr>
          <w:rFonts w:ascii="Tahoma" w:eastAsia="MS Gothic" w:hAnsi="Tahoma" w:cs="Tahoma"/>
          <w:i/>
          <w:color w:val="002060"/>
        </w:rPr>
        <w:t>giáo</w:t>
      </w:r>
      <w:r w:rsidRPr="00710513">
        <w:rPr>
          <w:rFonts w:ascii="Tahoma" w:eastAsia="MS Gothic" w:hAnsi="Tahoma" w:cs="Tahoma"/>
          <w:color w:val="002060"/>
        </w:rPr>
        <w:t>: chỉ dạy).</w:t>
      </w:r>
    </w:p>
    <w:p w:rsidR="00120105" w:rsidRPr="00710513" w:rsidRDefault="00120105" w:rsidP="00120105">
      <w:pPr>
        <w:spacing w:after="120" w:line="360" w:lineRule="auto"/>
        <w:ind w:firstLine="720"/>
        <w:jc w:val="both"/>
        <w:rPr>
          <w:rFonts w:ascii="Tahoma" w:eastAsia="MS Gothic" w:hAnsi="Tahoma" w:cs="Tahoma"/>
          <w:color w:val="002060"/>
          <w:sz w:val="24"/>
          <w:szCs w:val="24"/>
        </w:rPr>
      </w:pPr>
      <w:r w:rsidRPr="00710513">
        <w:rPr>
          <w:rFonts w:ascii="Tahoma" w:hAnsi="Tahoma" w:cs="Tahoma"/>
          <w:color w:val="002060"/>
          <w:sz w:val="24"/>
          <w:szCs w:val="24"/>
        </w:rPr>
        <w:t xml:space="preserve">Theo các nghiên cứu, từ “religion” có </w:t>
      </w:r>
      <w:r w:rsidRPr="00710513">
        <w:rPr>
          <w:rFonts w:ascii="Tahoma" w:eastAsia="MS Gothic" w:hAnsi="Tahoma" w:cs="Tahoma"/>
          <w:color w:val="002060"/>
          <w:sz w:val="24"/>
          <w:szCs w:val="24"/>
        </w:rPr>
        <w:t>gốc La-tinh là “religio” (</w:t>
      </w:r>
      <w:r w:rsidRPr="00534302">
        <w:rPr>
          <w:rFonts w:ascii="Tahoma" w:eastAsia="MS Gothic" w:hAnsi="Tahoma" w:cs="Tahoma"/>
          <w:b/>
          <w:color w:val="002060"/>
        </w:rPr>
        <w:t>re</w:t>
      </w:r>
      <w:r w:rsidRPr="00710513">
        <w:rPr>
          <w:rFonts w:ascii="Tahoma" w:eastAsia="MS Gothic" w:hAnsi="Tahoma" w:cs="Tahoma"/>
          <w:color w:val="002060"/>
          <w:sz w:val="24"/>
          <w:szCs w:val="24"/>
        </w:rPr>
        <w:t xml:space="preserve">: trở lại – E: back; </w:t>
      </w:r>
      <w:r>
        <w:rPr>
          <w:rFonts w:ascii="Tahoma" w:eastAsia="MS Gothic" w:hAnsi="Tahoma" w:cs="Tahoma"/>
          <w:color w:val="002060"/>
          <w:sz w:val="24"/>
          <w:szCs w:val="24"/>
        </w:rPr>
        <w:t xml:space="preserve"> </w:t>
      </w:r>
      <w:r w:rsidRPr="00534302">
        <w:rPr>
          <w:rFonts w:ascii="Tahoma" w:eastAsia="MS Gothic" w:hAnsi="Tahoma" w:cs="Tahoma"/>
          <w:b/>
          <w:color w:val="002060"/>
        </w:rPr>
        <w:t>ligio</w:t>
      </w:r>
      <w:r w:rsidRPr="00710513">
        <w:rPr>
          <w:rFonts w:ascii="Tahoma" w:eastAsia="MS Gothic" w:hAnsi="Tahoma" w:cs="Tahoma"/>
          <w:color w:val="002060"/>
          <w:sz w:val="24"/>
          <w:szCs w:val="24"/>
        </w:rPr>
        <w:t xml:space="preserve"> = </w:t>
      </w:r>
      <w:r w:rsidRPr="00534302">
        <w:rPr>
          <w:rFonts w:ascii="Tahoma" w:eastAsia="MS Gothic" w:hAnsi="Tahoma" w:cs="Tahoma"/>
          <w:b/>
          <w:color w:val="002060"/>
        </w:rPr>
        <w:t>ligare</w:t>
      </w:r>
      <w:r w:rsidRPr="00710513">
        <w:rPr>
          <w:rFonts w:ascii="Tahoma" w:eastAsia="MS Gothic" w:hAnsi="Tahoma" w:cs="Tahoma"/>
          <w:color w:val="002060"/>
          <w:sz w:val="24"/>
          <w:szCs w:val="24"/>
        </w:rPr>
        <w:t>: bó, buộc – E: ligament), xuất hiện vào đầu thế kỷ thứ 4, sau công nguyên. Lúc đó, hoàng đế</w:t>
      </w:r>
      <w:r>
        <w:rPr>
          <w:rFonts w:ascii="Tahoma" w:eastAsia="MS Gothic" w:hAnsi="Tahoma" w:cs="Tahoma"/>
          <w:color w:val="002060"/>
          <w:sz w:val="24"/>
          <w:szCs w:val="24"/>
        </w:rPr>
        <w:t xml:space="preserve"> La Mã là Constantinus (E:</w:t>
      </w:r>
      <w:r w:rsidRPr="00710513">
        <w:rPr>
          <w:rFonts w:ascii="Tahoma" w:eastAsia="MS Gothic" w:hAnsi="Tahoma" w:cs="Tahoma"/>
          <w:color w:val="002060"/>
          <w:sz w:val="24"/>
          <w:szCs w:val="24"/>
        </w:rPr>
        <w:t> </w:t>
      </w:r>
      <w:r w:rsidRPr="00710513">
        <w:rPr>
          <w:rFonts w:ascii="Tahoma" w:eastAsia="MS Gothic" w:hAnsi="Tahoma" w:cs="Tahoma"/>
          <w:bCs/>
          <w:color w:val="002060"/>
          <w:sz w:val="24"/>
          <w:szCs w:val="24"/>
        </w:rPr>
        <w:t>Constantine</w:t>
      </w:r>
      <w:r>
        <w:rPr>
          <w:rFonts w:ascii="Tahoma" w:eastAsia="MS Gothic" w:hAnsi="Tahoma" w:cs="Tahoma"/>
          <w:bCs/>
          <w:color w:val="002060"/>
          <w:sz w:val="24"/>
          <w:szCs w:val="24"/>
        </w:rPr>
        <w:t xml:space="preserve"> </w:t>
      </w:r>
      <w:r w:rsidRPr="00FB1D6D">
        <w:rPr>
          <w:rFonts w:ascii="Tahoma" w:eastAsia="MS Gothic" w:hAnsi="Tahoma" w:cs="Tahoma"/>
          <w:b/>
          <w:bCs/>
          <w:color w:val="002060"/>
          <w:sz w:val="24"/>
          <w:szCs w:val="24"/>
        </w:rPr>
        <w:t>I</w:t>
      </w:r>
      <w:r w:rsidRPr="00710513">
        <w:rPr>
          <w:rFonts w:ascii="Tahoma" w:eastAsia="MS Gothic" w:hAnsi="Tahoma" w:cs="Tahoma"/>
          <w:color w:val="002060"/>
          <w:sz w:val="24"/>
          <w:szCs w:val="24"/>
        </w:rPr>
        <w:t xml:space="preserve"> hay </w:t>
      </w:r>
      <w:r w:rsidRPr="00710513">
        <w:rPr>
          <w:rFonts w:ascii="Tahoma" w:eastAsia="MS Gothic" w:hAnsi="Tahoma" w:cs="Tahoma"/>
          <w:bCs/>
          <w:color w:val="002060"/>
          <w:sz w:val="24"/>
          <w:szCs w:val="24"/>
        </w:rPr>
        <w:t>Saint Constantine  272-:-337 CN)</w:t>
      </w:r>
      <w:r w:rsidRPr="00710513">
        <w:rPr>
          <w:rFonts w:ascii="Tahoma" w:eastAsia="MS Gothic" w:hAnsi="Tahoma" w:cs="Tahoma"/>
          <w:color w:val="002060"/>
          <w:sz w:val="24"/>
          <w:szCs w:val="24"/>
        </w:rPr>
        <w:t xml:space="preserve"> yêu cầu phải có một tín ngưỡng chung và muốn xóa bỏ các tín ngưỡng trước đó, cho nên lúc này khái niệm từ mới “religion” là chỉ riêng cho đạo Kitô Phương Tây </w:t>
      </w:r>
      <w:r w:rsidR="008A5F28">
        <w:rPr>
          <w:rFonts w:ascii="Tahoma" w:eastAsia="MS Gothic" w:hAnsi="Tahoma" w:cs="Tahoma"/>
          <w:color w:val="002060"/>
          <w:sz w:val="24"/>
          <w:szCs w:val="24"/>
          <w:lang w:val="vi-VN"/>
        </w:rPr>
        <w:t xml:space="preserve">(= </w:t>
      </w:r>
      <w:r w:rsidRPr="00710513">
        <w:rPr>
          <w:rFonts w:ascii="Tahoma" w:eastAsia="MS Gothic" w:hAnsi="Tahoma" w:cs="Tahoma"/>
          <w:color w:val="002060"/>
          <w:sz w:val="24"/>
          <w:szCs w:val="24"/>
        </w:rPr>
        <w:t xml:space="preserve">đạo Thiên Chúa La </w:t>
      </w:r>
      <w:r w:rsidR="008A5F28">
        <w:rPr>
          <w:rFonts w:ascii="Tahoma" w:eastAsia="MS Gothic" w:hAnsi="Tahoma" w:cs="Tahoma"/>
          <w:color w:val="002060"/>
          <w:sz w:val="24"/>
          <w:szCs w:val="24"/>
        </w:rPr>
        <w:t>Mã</w:t>
      </w:r>
      <w:r w:rsidR="008A5F28">
        <w:rPr>
          <w:rFonts w:ascii="Tahoma" w:eastAsia="MS Gothic" w:hAnsi="Tahoma" w:cs="Tahoma"/>
          <w:color w:val="002060"/>
          <w:sz w:val="24"/>
          <w:szCs w:val="24"/>
          <w:lang w:val="vi-VN"/>
        </w:rPr>
        <w:t>)</w:t>
      </w:r>
      <w:r w:rsidRPr="00710513">
        <w:rPr>
          <w:rFonts w:ascii="Tahoma" w:eastAsia="MS Gothic" w:hAnsi="Tahoma" w:cs="Tahoma"/>
          <w:color w:val="002060"/>
          <w:sz w:val="24"/>
          <w:szCs w:val="24"/>
        </w:rPr>
        <w:t xml:space="preserve">, được khai sinh từ năm 325 CN - đồng thời những đạo khác đạo Kitô đều bị coi là tà đạo. Do đó, “religion” có thể hiểu là </w:t>
      </w:r>
      <w:r>
        <w:rPr>
          <w:rFonts w:ascii="Tahoma" w:eastAsia="MS Gothic" w:hAnsi="Tahoma" w:cs="Tahoma"/>
          <w:b/>
          <w:color w:val="002060"/>
        </w:rPr>
        <w:t>Đ</w:t>
      </w:r>
      <w:r w:rsidRPr="005D01FB">
        <w:rPr>
          <w:rFonts w:ascii="Tahoma" w:eastAsia="MS Gothic" w:hAnsi="Tahoma" w:cs="Tahoma"/>
          <w:b/>
          <w:color w:val="002060"/>
        </w:rPr>
        <w:t>ạo</w:t>
      </w:r>
      <w:r w:rsidRPr="00710513">
        <w:rPr>
          <w:rFonts w:ascii="Tahoma" w:eastAsia="MS Gothic" w:hAnsi="Tahoma" w:cs="Tahoma"/>
          <w:color w:val="002060"/>
          <w:sz w:val="24"/>
          <w:szCs w:val="24"/>
        </w:rPr>
        <w:t xml:space="preserve"> (# hệ thống chỉ dạy, phương pháp chỉ dạy) hướng tới những niềm tin, và cho rằng qua đó con người sẽ thu lượm thêm sức mạnh siêu nhiên. </w:t>
      </w:r>
    </w:p>
    <w:p w:rsidR="00120105" w:rsidRPr="00710513" w:rsidRDefault="00120105" w:rsidP="00120105">
      <w:pPr>
        <w:spacing w:after="120" w:line="360" w:lineRule="auto"/>
        <w:ind w:firstLine="720"/>
        <w:jc w:val="both"/>
        <w:rPr>
          <w:rFonts w:ascii="Tahoma" w:eastAsia="MS Gothic" w:hAnsi="Tahoma" w:cs="Tahoma"/>
          <w:color w:val="002060"/>
          <w:sz w:val="24"/>
          <w:szCs w:val="24"/>
        </w:rPr>
      </w:pPr>
      <w:r w:rsidRPr="00710513">
        <w:rPr>
          <w:rFonts w:ascii="Tahoma" w:eastAsia="MS Gothic" w:hAnsi="Tahoma" w:cs="Tahoma"/>
          <w:color w:val="002060"/>
          <w:sz w:val="24"/>
          <w:szCs w:val="24"/>
        </w:rPr>
        <w:t>Đến thế kỷ XVI, với sự ra đời của đạo Tin Lành - tách ra từ đạo Kitô</w:t>
      </w:r>
      <w:r>
        <w:rPr>
          <w:rFonts w:ascii="Tahoma" w:eastAsia="MS Gothic" w:hAnsi="Tahoma" w:cs="Tahoma"/>
          <w:color w:val="002060"/>
          <w:sz w:val="24"/>
          <w:szCs w:val="24"/>
        </w:rPr>
        <w:t>,</w:t>
      </w:r>
      <w:r w:rsidRPr="00710513">
        <w:rPr>
          <w:rFonts w:ascii="Tahoma" w:eastAsia="MS Gothic" w:hAnsi="Tahoma" w:cs="Tahoma"/>
          <w:color w:val="002060"/>
          <w:sz w:val="24"/>
          <w:szCs w:val="24"/>
        </w:rPr>
        <w:t xml:space="preserve"> </w:t>
      </w:r>
      <w:r>
        <w:rPr>
          <w:rFonts w:ascii="Tahoma" w:eastAsia="MS Gothic" w:hAnsi="Tahoma" w:cs="Tahoma"/>
          <w:color w:val="002060"/>
          <w:sz w:val="24"/>
          <w:szCs w:val="24"/>
        </w:rPr>
        <w:t>t</w:t>
      </w:r>
      <w:r w:rsidRPr="00710513">
        <w:rPr>
          <w:rFonts w:ascii="Tahoma" w:eastAsia="MS Gothic" w:hAnsi="Tahoma" w:cs="Tahoma"/>
          <w:color w:val="002060"/>
          <w:sz w:val="24"/>
          <w:szCs w:val="24"/>
        </w:rPr>
        <w:t>rên diễn đàn thần học châu Âu, “religion” mới trở thành một thuật ngữ chỉ hai đạo thờ cùng một Chúa. Với sự bành trướng của chủ nghĩa tư bản ra khỏi phạm vi châu Âu, thuật ngữ “religion” dần được dùng nhằm chỉ các đạo khác nhau trên thế giới.</w:t>
      </w:r>
    </w:p>
    <w:p w:rsidR="00120105" w:rsidRDefault="00120105" w:rsidP="00120105">
      <w:pPr>
        <w:spacing w:after="120" w:line="360" w:lineRule="auto"/>
        <w:ind w:firstLine="720"/>
        <w:jc w:val="both"/>
        <w:rPr>
          <w:rFonts w:ascii="Tahoma" w:hAnsi="Tahoma" w:cs="Tahoma"/>
          <w:color w:val="002060"/>
          <w:sz w:val="24"/>
          <w:szCs w:val="24"/>
        </w:rPr>
      </w:pPr>
      <w:r w:rsidRPr="00710513">
        <w:rPr>
          <w:rFonts w:ascii="Tahoma" w:eastAsia="MS Gothic" w:hAnsi="Tahoma" w:cs="Tahoma"/>
          <w:color w:val="002060"/>
          <w:sz w:val="24"/>
          <w:szCs w:val="24"/>
        </w:rPr>
        <w:lastRenderedPageBreak/>
        <w:t xml:space="preserve">Thuật ngữ </w:t>
      </w:r>
      <w:r w:rsidRPr="00710513">
        <w:rPr>
          <w:rFonts w:ascii="Tahoma" w:hAnsi="Tahoma" w:cs="Tahoma"/>
          <w:color w:val="002060"/>
          <w:sz w:val="24"/>
          <w:szCs w:val="24"/>
        </w:rPr>
        <w:t xml:space="preserve">tiếng Anh </w:t>
      </w:r>
      <w:r w:rsidRPr="00710513">
        <w:rPr>
          <w:rFonts w:ascii="Tahoma" w:eastAsia="MS Gothic" w:hAnsi="Tahoma" w:cs="Tahoma"/>
          <w:color w:val="002060"/>
          <w:sz w:val="24"/>
          <w:szCs w:val="24"/>
        </w:rPr>
        <w:t>“</w:t>
      </w:r>
      <w:r w:rsidRPr="000B2EDF">
        <w:rPr>
          <w:rFonts w:ascii="Tahoma" w:eastAsia="MS Gothic" w:hAnsi="Tahoma" w:cs="Tahoma"/>
          <w:color w:val="002060"/>
          <w:sz w:val="24"/>
          <w:szCs w:val="24"/>
        </w:rPr>
        <w:t>religion”</w:t>
      </w:r>
      <w:r w:rsidRPr="00710513">
        <w:rPr>
          <w:rFonts w:ascii="Tahoma" w:eastAsia="MS Gothic" w:hAnsi="Tahoma" w:cs="Tahoma"/>
          <w:color w:val="002060"/>
          <w:sz w:val="24"/>
          <w:szCs w:val="24"/>
        </w:rPr>
        <w:t xml:space="preserve"> được dịch thành “tông giáo” đầu tiên ở Nhật Bản vào đầu thế kỷ XVIII và sau đó du nhập vào Trung Hoa. Thuật ngữ</w:t>
      </w:r>
      <w:r>
        <w:rPr>
          <w:rFonts w:ascii="Tahoma" w:eastAsia="MS Gothic" w:hAnsi="Tahoma" w:cs="Tahoma"/>
          <w:color w:val="002060"/>
          <w:sz w:val="24"/>
          <w:szCs w:val="24"/>
        </w:rPr>
        <w:t xml:space="preserve"> “t</w:t>
      </w:r>
      <w:r w:rsidRPr="00710513">
        <w:rPr>
          <w:rFonts w:ascii="Tahoma" w:eastAsia="MS Gothic" w:hAnsi="Tahoma" w:cs="Tahoma"/>
          <w:color w:val="002060"/>
          <w:sz w:val="24"/>
          <w:szCs w:val="24"/>
        </w:rPr>
        <w:t>ông giáo</w:t>
      </w:r>
      <w:r>
        <w:rPr>
          <w:rFonts w:ascii="Tahoma" w:eastAsia="MS Gothic" w:hAnsi="Tahoma" w:cs="Tahoma"/>
          <w:color w:val="002060"/>
          <w:sz w:val="24"/>
          <w:szCs w:val="24"/>
        </w:rPr>
        <w:t>”</w:t>
      </w:r>
      <w:r w:rsidRPr="00710513">
        <w:rPr>
          <w:rFonts w:ascii="Tahoma" w:eastAsia="MS Gothic" w:hAnsi="Tahoma" w:cs="Tahoma"/>
          <w:color w:val="002060"/>
          <w:sz w:val="24"/>
          <w:szCs w:val="24"/>
        </w:rPr>
        <w:t xml:space="preserve"> được du nhập vào Việt Nam vào cuối thế kỷ XIX, nhưng</w:t>
      </w:r>
      <w:r w:rsidRPr="00710513">
        <w:rPr>
          <w:rFonts w:ascii="Tahoma" w:hAnsi="Tahoma" w:cs="Tahoma"/>
          <w:color w:val="002060"/>
          <w:sz w:val="24"/>
          <w:szCs w:val="24"/>
        </w:rPr>
        <w:t xml:space="preserve"> do "tông" </w:t>
      </w:r>
      <w:r w:rsidRPr="00710513">
        <w:rPr>
          <w:rFonts w:ascii="Tahoma" w:eastAsia="MS Mincho" w:hAnsi="Tahoma" w:cs="Tahoma"/>
          <w:b/>
          <w:color w:val="002060"/>
          <w:sz w:val="24"/>
          <w:szCs w:val="24"/>
        </w:rPr>
        <w:t>宗</w:t>
      </w:r>
      <w:r w:rsidRPr="00710513">
        <w:rPr>
          <w:rFonts w:ascii="Tahoma" w:eastAsia="MS Mincho" w:hAnsi="Tahoma" w:cs="Tahoma"/>
          <w:b/>
          <w:color w:val="002060"/>
          <w:sz w:val="24"/>
          <w:szCs w:val="24"/>
        </w:rPr>
        <w:t xml:space="preserve"> </w:t>
      </w:r>
      <w:r w:rsidRPr="00710513">
        <w:rPr>
          <w:rFonts w:ascii="Tahoma" w:hAnsi="Tahoma" w:cs="Tahoma"/>
          <w:color w:val="002060"/>
          <w:sz w:val="24"/>
          <w:szCs w:val="24"/>
        </w:rPr>
        <w:t xml:space="preserve">là quốc huý </w:t>
      </w:r>
      <w:r w:rsidRPr="00710513">
        <w:rPr>
          <w:rFonts w:ascii="Tahoma" w:eastAsia="MS Gothic" w:hAnsi="Tahoma" w:cs="Tahoma"/>
          <w:color w:val="002060"/>
          <w:sz w:val="24"/>
          <w:szCs w:val="24"/>
        </w:rPr>
        <w:t>của vua Thiệu Trị</w:t>
      </w:r>
      <w:r w:rsidRPr="00710513">
        <w:rPr>
          <w:rFonts w:ascii="Tahoma" w:hAnsi="Tahoma" w:cs="Tahoma"/>
          <w:color w:val="002060"/>
          <w:sz w:val="24"/>
          <w:szCs w:val="24"/>
        </w:rPr>
        <w:t xml:space="preserve"> đời nhà Nguyễn (Việt Nam), nên từ đó trở đi đều đổi thành "tôn" </w:t>
      </w:r>
      <w:r w:rsidRPr="00027F66">
        <w:rPr>
          <w:rFonts w:ascii="SimSun" w:eastAsia="SimSun" w:hAnsi="SimSun" w:cs="Tahoma"/>
          <w:color w:val="002060"/>
          <w:sz w:val="24"/>
          <w:szCs w:val="24"/>
        </w:rPr>
        <w:t>尊</w:t>
      </w:r>
      <w:r w:rsidRPr="00710513">
        <w:rPr>
          <w:rFonts w:ascii="Tahoma" w:hAnsi="Tahoma" w:cs="Tahoma"/>
          <w:color w:val="002060"/>
          <w:sz w:val="24"/>
          <w:szCs w:val="24"/>
        </w:rPr>
        <w:t xml:space="preserve">. Theo đó, "tông giáo" </w:t>
      </w:r>
      <w:r w:rsidRPr="00027F66">
        <w:rPr>
          <w:rFonts w:ascii="SimSun" w:eastAsia="SimSun" w:hAnsi="SimSun" w:cs="Tahoma"/>
          <w:color w:val="002060"/>
          <w:sz w:val="24"/>
          <w:szCs w:val="24"/>
        </w:rPr>
        <w:t>宗教</w:t>
      </w:r>
      <w:r w:rsidRPr="00710513">
        <w:rPr>
          <w:rFonts w:ascii="Tahoma" w:hAnsi="Tahoma" w:cs="Tahoma"/>
          <w:color w:val="002060"/>
          <w:sz w:val="24"/>
          <w:szCs w:val="24"/>
        </w:rPr>
        <w:t xml:space="preserve"> thành "tôn giáo" </w:t>
      </w:r>
      <w:r w:rsidRPr="00027F66">
        <w:rPr>
          <w:rFonts w:ascii="SimSun" w:eastAsia="SimSun" w:hAnsi="SimSun" w:cs="Tahoma"/>
          <w:color w:val="002060"/>
          <w:sz w:val="24"/>
          <w:szCs w:val="24"/>
        </w:rPr>
        <w:t>尊教</w:t>
      </w:r>
      <w:r>
        <w:rPr>
          <w:rFonts w:ascii="Tahoma" w:hAnsi="Tahoma" w:cs="Tahoma"/>
          <w:color w:val="002060"/>
          <w:sz w:val="24"/>
          <w:szCs w:val="24"/>
        </w:rPr>
        <w:t>.</w:t>
      </w:r>
    </w:p>
    <w:p w:rsidR="00120105" w:rsidRPr="00643D26" w:rsidRDefault="00120105" w:rsidP="00120105">
      <w:pPr>
        <w:spacing w:after="240" w:line="360" w:lineRule="auto"/>
        <w:ind w:firstLine="720"/>
        <w:jc w:val="both"/>
        <w:rPr>
          <w:rFonts w:ascii="Tahoma" w:hAnsi="Tahoma" w:cs="Tahoma"/>
          <w:color w:val="002060"/>
          <w:sz w:val="24"/>
          <w:szCs w:val="24"/>
        </w:rPr>
      </w:pPr>
      <w:r w:rsidRPr="00710513">
        <w:rPr>
          <w:rFonts w:ascii="Tahoma" w:eastAsia="MS Gothic" w:hAnsi="Tahoma" w:cs="Tahoma"/>
          <w:color w:val="002060"/>
          <w:sz w:val="24"/>
          <w:szCs w:val="24"/>
        </w:rPr>
        <w:t xml:space="preserve">Từ </w:t>
      </w:r>
      <w:r w:rsidRPr="000B2EDF">
        <w:rPr>
          <w:rFonts w:ascii="Tahoma" w:eastAsia="MS Gothic" w:hAnsi="Tahoma" w:cs="Tahoma"/>
          <w:color w:val="002060"/>
          <w:sz w:val="24"/>
          <w:szCs w:val="24"/>
        </w:rPr>
        <w:t>tôn giáo</w:t>
      </w:r>
      <w:r w:rsidRPr="00710513">
        <w:rPr>
          <w:rFonts w:ascii="Tahoma" w:eastAsia="MS Gothic" w:hAnsi="Tahoma" w:cs="Tahoma"/>
          <w:color w:val="002060"/>
          <w:sz w:val="24"/>
          <w:szCs w:val="24"/>
        </w:rPr>
        <w:t xml:space="preserve"> ngày nay đã trở thành nếp gọi quen thuộc của người Việt và đồng nghĩa với từ </w:t>
      </w:r>
      <w:r w:rsidRPr="000B2EDF">
        <w:rPr>
          <w:rFonts w:ascii="Tahoma" w:eastAsia="MS Gothic" w:hAnsi="Tahoma" w:cs="Tahoma"/>
          <w:color w:val="002060"/>
          <w:sz w:val="24"/>
          <w:szCs w:val="24"/>
        </w:rPr>
        <w:t>Đạo</w:t>
      </w:r>
      <w:r w:rsidRPr="00710513">
        <w:rPr>
          <w:rFonts w:ascii="Tahoma" w:eastAsia="MS Gothic" w:hAnsi="Tahoma" w:cs="Tahoma"/>
          <w:color w:val="002060"/>
          <w:sz w:val="24"/>
          <w:szCs w:val="24"/>
        </w:rPr>
        <w:t xml:space="preserve">, hàm ý là </w:t>
      </w:r>
      <w:r w:rsidRPr="000B2EDF">
        <w:rPr>
          <w:rFonts w:ascii="Tahoma" w:eastAsia="MS Gothic" w:hAnsi="Tahoma" w:cs="Tahoma"/>
          <w:i/>
          <w:color w:val="002060"/>
          <w:sz w:val="24"/>
          <w:szCs w:val="24"/>
        </w:rPr>
        <w:t>hệ thống chỉ dạy niềm tin</w:t>
      </w:r>
      <w:r w:rsidRPr="00806A68">
        <w:rPr>
          <w:rFonts w:ascii="Tahoma" w:eastAsia="MS Gothic" w:hAnsi="Tahoma" w:cs="Tahoma"/>
          <w:b/>
          <w:i/>
          <w:color w:val="002060"/>
        </w:rPr>
        <w:t>.</w:t>
      </w:r>
      <w:r w:rsidRPr="00806A68">
        <w:rPr>
          <w:rFonts w:ascii="Tahoma" w:eastAsia="MS Gothic" w:hAnsi="Tahoma" w:cs="Tahoma"/>
          <w:color w:val="002060"/>
        </w:rPr>
        <w:t xml:space="preserve"> </w:t>
      </w:r>
      <w:r>
        <w:rPr>
          <w:rFonts w:ascii="Tahoma" w:eastAsia="MS Gothic" w:hAnsi="Tahoma" w:cs="Tahoma"/>
          <w:color w:val="002060"/>
        </w:rPr>
        <w:t xml:space="preserve"> </w:t>
      </w:r>
      <w:r w:rsidRPr="00806A68">
        <w:rPr>
          <w:rFonts w:ascii="Tahoma" w:eastAsia="MS Gothic" w:hAnsi="Tahoma" w:cs="Tahoma"/>
          <w:color w:val="002060"/>
          <w:sz w:val="24"/>
          <w:szCs w:val="24"/>
          <w:u w:val="single"/>
        </w:rPr>
        <w:t>Ví dụ</w:t>
      </w:r>
      <w:r w:rsidRPr="00806A68">
        <w:rPr>
          <w:rFonts w:ascii="Tahoma" w:eastAsia="MS Gothic" w:hAnsi="Tahoma" w:cs="Tahoma"/>
          <w:color w:val="002060"/>
          <w:sz w:val="24"/>
          <w:szCs w:val="24"/>
        </w:rPr>
        <w:t>:</w:t>
      </w:r>
      <w:r w:rsidRPr="00710513">
        <w:rPr>
          <w:rFonts w:ascii="Tahoma" w:eastAsia="MS Gothic" w:hAnsi="Tahoma" w:cs="Tahoma"/>
          <w:b/>
          <w:i/>
          <w:color w:val="002060"/>
          <w:sz w:val="24"/>
          <w:szCs w:val="24"/>
        </w:rPr>
        <w:t xml:space="preserve"> </w:t>
      </w:r>
      <w:r w:rsidRPr="00710513">
        <w:rPr>
          <w:rFonts w:ascii="Tahoma" w:eastAsia="MS Gothic" w:hAnsi="Tahoma" w:cs="Tahoma"/>
          <w:color w:val="002060"/>
          <w:sz w:val="24"/>
          <w:szCs w:val="24"/>
        </w:rPr>
        <w:t>đạ</w:t>
      </w:r>
      <w:r>
        <w:rPr>
          <w:rFonts w:ascii="Tahoma" w:eastAsia="MS Gothic" w:hAnsi="Tahoma" w:cs="Tahoma"/>
          <w:color w:val="002060"/>
          <w:sz w:val="24"/>
          <w:szCs w:val="24"/>
        </w:rPr>
        <w:t xml:space="preserve">o Kitô hay Kitô giáo, </w:t>
      </w:r>
      <w:r w:rsidRPr="00710513">
        <w:rPr>
          <w:rFonts w:ascii="Tahoma" w:eastAsia="MS Gothic" w:hAnsi="Tahoma" w:cs="Tahoma"/>
          <w:color w:val="002060"/>
          <w:sz w:val="24"/>
          <w:szCs w:val="24"/>
        </w:rPr>
        <w:t>đạo Phật hay Phật giáo … là những tôn giáo.</w:t>
      </w:r>
    </w:p>
    <w:p w:rsidR="00120105" w:rsidRPr="00710513" w:rsidRDefault="00120105" w:rsidP="00120105">
      <w:pPr>
        <w:spacing w:before="100" w:beforeAutospacing="1" w:after="100" w:afterAutospacing="1" w:line="360" w:lineRule="auto"/>
        <w:ind w:firstLine="720"/>
        <w:jc w:val="both"/>
        <w:rPr>
          <w:rFonts w:ascii="Tahoma" w:eastAsia="MS Gothic" w:hAnsi="Tahoma" w:cs="Tahoma"/>
          <w:b/>
          <w:color w:val="002060"/>
          <w:sz w:val="24"/>
          <w:szCs w:val="24"/>
        </w:rPr>
      </w:pPr>
      <w:r w:rsidRPr="00710513">
        <w:rPr>
          <w:rFonts w:ascii="Tahoma" w:eastAsia="MS Gothic" w:hAnsi="Tahoma" w:cs="Tahoma"/>
          <w:color w:val="002060"/>
          <w:sz w:val="24"/>
          <w:szCs w:val="24"/>
        </w:rPr>
        <w:t xml:space="preserve">Như vậy, thuật ngữ </w:t>
      </w:r>
      <w:r w:rsidRPr="00401617">
        <w:rPr>
          <w:rFonts w:ascii="Tahoma" w:eastAsia="MS Gothic" w:hAnsi="Tahoma" w:cs="Tahoma"/>
          <w:b/>
          <w:color w:val="002060"/>
        </w:rPr>
        <w:t>religion</w:t>
      </w:r>
      <w:r w:rsidRPr="00401617">
        <w:rPr>
          <w:rFonts w:ascii="Tahoma" w:eastAsia="MS Gothic" w:hAnsi="Tahoma" w:cs="Tahoma"/>
          <w:color w:val="002060"/>
        </w:rPr>
        <w:t xml:space="preserve"> </w:t>
      </w:r>
      <w:r w:rsidRPr="00710513">
        <w:rPr>
          <w:rFonts w:ascii="Tahoma" w:eastAsia="MS Gothic" w:hAnsi="Tahoma" w:cs="Tahoma"/>
          <w:color w:val="002060"/>
          <w:sz w:val="24"/>
          <w:szCs w:val="24"/>
        </w:rPr>
        <w:t xml:space="preserve">(= tôn giáo) ban đầu được sử dụng ở châu Âu nhằm chỉ một tín ngưỡng với niềm tin hữu thần; dần đến ngày nay, thuật ngữ này nhằm bao gồm các tín ngưỡng với hệ thống chỉ dạy </w:t>
      </w:r>
      <w:r w:rsidRPr="008A5F28">
        <w:rPr>
          <w:rFonts w:ascii="Tahoma" w:eastAsia="MS Gothic" w:hAnsi="Tahoma" w:cs="Tahoma"/>
          <w:i/>
          <w:color w:val="002060"/>
        </w:rPr>
        <w:t>có</w:t>
      </w:r>
      <w:r w:rsidRPr="008A5F28">
        <w:rPr>
          <w:rFonts w:ascii="Tahoma" w:eastAsia="MS Gothic" w:hAnsi="Tahoma" w:cs="Tahoma"/>
          <w:i/>
          <w:color w:val="002060"/>
          <w:sz w:val="24"/>
          <w:szCs w:val="24"/>
        </w:rPr>
        <w:t xml:space="preserve"> niềm tin hữu thần</w:t>
      </w:r>
      <w:r w:rsidRPr="00710513">
        <w:rPr>
          <w:rFonts w:ascii="Tahoma" w:eastAsia="MS Gothic" w:hAnsi="Tahoma" w:cs="Tahoma"/>
          <w:color w:val="002060"/>
          <w:sz w:val="24"/>
          <w:szCs w:val="24"/>
        </w:rPr>
        <w:t xml:space="preserve"> như đạo Kitô, đạo Sikh … và hệ thống chỉ dạy </w:t>
      </w:r>
      <w:r w:rsidRPr="008A5F28">
        <w:rPr>
          <w:rFonts w:ascii="Tahoma" w:eastAsia="MS Gothic" w:hAnsi="Tahoma" w:cs="Tahoma"/>
          <w:i/>
          <w:color w:val="002060"/>
        </w:rPr>
        <w:t>không có</w:t>
      </w:r>
      <w:r w:rsidRPr="008A5F28">
        <w:rPr>
          <w:rFonts w:ascii="Tahoma" w:eastAsia="MS Gothic" w:hAnsi="Tahoma" w:cs="Tahoma"/>
          <w:i/>
          <w:color w:val="002060"/>
          <w:sz w:val="24"/>
          <w:szCs w:val="24"/>
        </w:rPr>
        <w:t xml:space="preserve"> niềm tin hữu thần</w:t>
      </w:r>
      <w:r w:rsidR="008A5F28">
        <w:rPr>
          <w:rFonts w:ascii="Tahoma" w:eastAsia="MS Gothic" w:hAnsi="Tahoma" w:cs="Tahoma"/>
          <w:color w:val="002060"/>
          <w:sz w:val="24"/>
          <w:szCs w:val="24"/>
          <w:lang w:val="vi-VN"/>
        </w:rPr>
        <w:t xml:space="preserve"> (= vô thần)</w:t>
      </w:r>
      <w:r w:rsidRPr="00710513">
        <w:rPr>
          <w:rFonts w:ascii="Tahoma" w:eastAsia="MS Gothic" w:hAnsi="Tahoma" w:cs="Tahoma"/>
          <w:color w:val="002060"/>
          <w:sz w:val="24"/>
          <w:szCs w:val="24"/>
        </w:rPr>
        <w:t xml:space="preserve"> như đạo Khổng, đạo Phật …</w:t>
      </w:r>
    </w:p>
    <w:p w:rsidR="00120105" w:rsidRPr="00302C3C" w:rsidRDefault="00120105" w:rsidP="00120105">
      <w:pPr>
        <w:spacing w:after="100" w:afterAutospacing="1" w:line="220" w:lineRule="atLeast"/>
        <w:jc w:val="center"/>
        <w:rPr>
          <w:rFonts w:ascii="Tahoma" w:eastAsia="MS Gothic" w:hAnsi="Tahoma" w:cs="Tahoma"/>
          <w:color w:val="0070C0"/>
          <w:sz w:val="28"/>
          <w:szCs w:val="28"/>
        </w:rPr>
      </w:pPr>
      <w:r w:rsidRPr="00302C3C">
        <w:rPr>
          <w:rFonts w:ascii="Tahoma" w:eastAsia="MS Gothic" w:hAnsi="Tahoma" w:cs="Tahoma"/>
          <w:b/>
          <w:color w:val="0070C0"/>
          <w:sz w:val="28"/>
          <w:szCs w:val="28"/>
        </w:rPr>
        <w:t>II. Tín ngưỡng</w:t>
      </w:r>
      <w:r w:rsidRPr="00302C3C">
        <w:rPr>
          <w:rFonts w:ascii="Tahoma" w:eastAsia="MS Gothic" w:hAnsi="Tahoma" w:cs="Tahoma"/>
          <w:b/>
          <w:bCs/>
          <w:iCs/>
          <w:color w:val="0070C0"/>
          <w:sz w:val="28"/>
          <w:szCs w:val="28"/>
        </w:rPr>
        <w:t xml:space="preserve"> và một số hình thức </w:t>
      </w:r>
      <w:r w:rsidRPr="00302C3C">
        <w:rPr>
          <w:rFonts w:ascii="Tahoma" w:eastAsia="MS Gothic" w:hAnsi="Tahoma" w:cs="Tahoma"/>
          <w:b/>
          <w:color w:val="0070C0"/>
          <w:sz w:val="28"/>
          <w:szCs w:val="28"/>
        </w:rPr>
        <w:t>tín ngưỡng.</w:t>
      </w:r>
    </w:p>
    <w:p w:rsidR="00120105" w:rsidRPr="00A018D1" w:rsidRDefault="00120105" w:rsidP="00120105">
      <w:pPr>
        <w:spacing w:after="120" w:line="360" w:lineRule="auto"/>
        <w:ind w:firstLine="720"/>
        <w:rPr>
          <w:rFonts w:ascii="Tahoma" w:eastAsia="Times New Roman" w:hAnsi="Tahoma" w:cs="Tahoma"/>
          <w:b/>
          <w:color w:val="632423" w:themeColor="accent2" w:themeShade="80"/>
          <w:sz w:val="24"/>
          <w:szCs w:val="24"/>
        </w:rPr>
      </w:pPr>
      <w:r w:rsidRPr="00A018D1">
        <w:rPr>
          <w:rFonts w:ascii="Tahoma" w:eastAsia="Times New Roman" w:hAnsi="Tahoma" w:cs="Tahoma"/>
          <w:b/>
          <w:color w:val="632423" w:themeColor="accent2" w:themeShade="80"/>
          <w:sz w:val="24"/>
          <w:szCs w:val="24"/>
        </w:rPr>
        <w:t>1)  Cộng đồng tộc người :</w:t>
      </w:r>
    </w:p>
    <w:p w:rsidR="00120105" w:rsidRDefault="00120105" w:rsidP="00120105">
      <w:pPr>
        <w:spacing w:after="120" w:line="360" w:lineRule="auto"/>
        <w:ind w:firstLine="720"/>
        <w:rPr>
          <w:rFonts w:ascii="Tahoma" w:eastAsia="Times New Roman" w:hAnsi="Tahoma" w:cs="Tahoma"/>
          <w:b/>
          <w:color w:val="0070C0"/>
          <w:sz w:val="24"/>
          <w:szCs w:val="24"/>
        </w:rPr>
      </w:pPr>
      <w:r w:rsidRPr="00CB6B5C">
        <w:rPr>
          <w:rFonts w:ascii="Tahoma" w:eastAsia="Times New Roman" w:hAnsi="Tahoma" w:cs="Tahoma"/>
          <w:color w:val="002060"/>
          <w:sz w:val="24"/>
          <w:szCs w:val="24"/>
        </w:rPr>
        <w:t>Những thành tựu của khoa học hiện nay cho thấy là trái đất đã hì</w:t>
      </w:r>
      <w:r w:rsidR="008A5F28">
        <w:rPr>
          <w:rFonts w:ascii="Tahoma" w:eastAsia="Times New Roman" w:hAnsi="Tahoma" w:cs="Tahoma"/>
          <w:color w:val="002060"/>
          <w:sz w:val="24"/>
          <w:szCs w:val="24"/>
        </w:rPr>
        <w:t>nh thành cách nay trên 5 tỉ năm</w:t>
      </w:r>
      <w:r w:rsidR="008A5F28">
        <w:rPr>
          <w:rFonts w:ascii="Tahoma" w:eastAsia="Times New Roman" w:hAnsi="Tahoma" w:cs="Tahoma"/>
          <w:color w:val="002060"/>
          <w:sz w:val="24"/>
          <w:szCs w:val="24"/>
          <w:lang w:val="vi-VN"/>
        </w:rPr>
        <w:t>.</w:t>
      </w:r>
      <w:r w:rsidR="008A5F28">
        <w:rPr>
          <w:rFonts w:ascii="Tahoma" w:eastAsia="Times New Roman" w:hAnsi="Tahoma" w:cs="Tahoma"/>
          <w:color w:val="002060"/>
          <w:sz w:val="24"/>
          <w:szCs w:val="24"/>
        </w:rPr>
        <w:t xml:space="preserve"> R</w:t>
      </w:r>
      <w:r w:rsidRPr="00CB6B5C">
        <w:rPr>
          <w:rFonts w:ascii="Tahoma" w:eastAsia="Times New Roman" w:hAnsi="Tahoma" w:cs="Tahoma"/>
          <w:color w:val="002060"/>
          <w:sz w:val="24"/>
          <w:szCs w:val="24"/>
        </w:rPr>
        <w:t>iêng ngành </w:t>
      </w:r>
      <w:r w:rsidRPr="001E0713">
        <w:rPr>
          <w:rFonts w:ascii="Tahoma" w:eastAsia="Times New Roman" w:hAnsi="Tahoma" w:cs="Tahoma"/>
          <w:color w:val="002060"/>
          <w:sz w:val="24"/>
          <w:szCs w:val="24"/>
        </w:rPr>
        <w:t>khảo cổ học</w:t>
      </w:r>
      <w:r w:rsidRPr="00CB6B5C">
        <w:rPr>
          <w:rFonts w:ascii="Tahoma" w:eastAsia="Times New Roman" w:hAnsi="Tahoma" w:cs="Tahoma"/>
          <w:color w:val="002060"/>
          <w:sz w:val="24"/>
          <w:szCs w:val="24"/>
        </w:rPr>
        <w:t>, người ta đã chứng minh được sự tồn tại của con người cách đây hàng triệu năm (từ 4-:-6 triệu năm), và người nguyên thủy gần với vóc dáng con người ngày nay thì lại xuất hiện dưới 1 triệu năm. Theo thời gian, con người hội tụ sống thành những cộng đồng phát triển như sau:</w:t>
      </w:r>
    </w:p>
    <w:p w:rsidR="00120105" w:rsidRDefault="00120105" w:rsidP="00120105">
      <w:pPr>
        <w:spacing w:after="120" w:line="360" w:lineRule="auto"/>
        <w:jc w:val="center"/>
        <w:rPr>
          <w:rFonts w:ascii="Tahoma" w:eastAsia="Times New Roman" w:hAnsi="Tahoma" w:cs="Tahoma"/>
          <w:b/>
          <w:color w:val="002060"/>
          <w:sz w:val="24"/>
          <w:szCs w:val="24"/>
          <w:lang w:val="vi-VN"/>
        </w:rPr>
      </w:pPr>
      <w:r>
        <w:rPr>
          <w:rFonts w:ascii="Tahoma" w:eastAsia="Times New Roman" w:hAnsi="Tahoma" w:cs="Tahoma"/>
          <w:b/>
          <w:color w:val="002060"/>
          <w:sz w:val="24"/>
          <w:szCs w:val="24"/>
          <w:lang w:val="vi-VN"/>
        </w:rPr>
        <w:t xml:space="preserve">Thị  tộc  </w:t>
      </w:r>
      <w:r w:rsidRPr="00767330">
        <w:rPr>
          <w:rFonts w:ascii="Tahoma" w:eastAsia="Times New Roman" w:hAnsi="Tahoma" w:cs="Tahoma"/>
          <w:color w:val="002060"/>
          <w:sz w:val="24"/>
          <w:szCs w:val="24"/>
        </w:rPr>
        <w:t>=&gt;</w:t>
      </w:r>
      <w:r w:rsidRPr="00CB6B5C">
        <w:rPr>
          <w:rFonts w:ascii="Tahoma" w:eastAsia="Times New Roman" w:hAnsi="Tahoma" w:cs="Tahoma"/>
          <w:b/>
          <w:color w:val="002060"/>
          <w:sz w:val="24"/>
          <w:szCs w:val="24"/>
          <w:lang w:val="vi-VN"/>
        </w:rPr>
        <w:t xml:space="preserve">   Bộ lạc  </w:t>
      </w:r>
      <w:r w:rsidRPr="001E0713">
        <w:rPr>
          <w:rFonts w:ascii="Tahoma" w:eastAsia="Times New Roman" w:hAnsi="Tahoma" w:cs="Tahoma"/>
          <w:color w:val="002060"/>
          <w:sz w:val="24"/>
          <w:szCs w:val="24"/>
        </w:rPr>
        <w:t>=&gt;</w:t>
      </w:r>
      <w:r w:rsidRPr="00CB6B5C">
        <w:rPr>
          <w:rFonts w:ascii="Tahoma" w:eastAsia="Times New Roman" w:hAnsi="Tahoma" w:cs="Tahoma"/>
          <w:b/>
          <w:color w:val="002060"/>
          <w:sz w:val="24"/>
          <w:szCs w:val="24"/>
          <w:lang w:val="vi-VN"/>
        </w:rPr>
        <w:t xml:space="preserve">  Bộ tộc   </w:t>
      </w:r>
      <w:r w:rsidRPr="001E0713">
        <w:rPr>
          <w:rFonts w:ascii="Tahoma" w:eastAsia="Times New Roman" w:hAnsi="Tahoma" w:cs="Tahoma"/>
          <w:color w:val="002060"/>
          <w:sz w:val="24"/>
          <w:szCs w:val="24"/>
        </w:rPr>
        <w:t>=&gt;</w:t>
      </w:r>
      <w:r w:rsidRPr="00CB6B5C">
        <w:rPr>
          <w:rFonts w:ascii="Tahoma" w:eastAsia="Times New Roman" w:hAnsi="Tahoma" w:cs="Tahoma"/>
          <w:b/>
          <w:color w:val="002060"/>
          <w:sz w:val="24"/>
          <w:szCs w:val="24"/>
          <w:lang w:val="vi-VN"/>
        </w:rPr>
        <w:t xml:space="preserve">  Dân tộc</w:t>
      </w:r>
    </w:p>
    <w:p w:rsidR="001A2165" w:rsidRDefault="001A2165" w:rsidP="001A2165">
      <w:pPr>
        <w:spacing w:after="120" w:line="360" w:lineRule="auto"/>
        <w:ind w:firstLine="720"/>
        <w:rPr>
          <w:rFonts w:ascii="Tahoma" w:eastAsia="Times New Roman" w:hAnsi="Tahoma" w:cs="Tahoma"/>
          <w:color w:val="002060"/>
          <w:sz w:val="24"/>
          <w:szCs w:val="24"/>
          <w:lang w:val="vi-VN"/>
        </w:rPr>
      </w:pPr>
      <w:r w:rsidRPr="001A2165">
        <w:rPr>
          <w:rFonts w:ascii="Tahoma" w:eastAsia="Times New Roman" w:hAnsi="Tahoma" w:cs="Tahoma"/>
          <w:color w:val="002060"/>
          <w:sz w:val="24"/>
          <w:szCs w:val="24"/>
          <w:lang w:val="vi-VN"/>
        </w:rPr>
        <w:t xml:space="preserve">- </w:t>
      </w:r>
      <w:r w:rsidRPr="00AF19E9">
        <w:rPr>
          <w:rFonts w:ascii="Tahoma" w:eastAsia="Times New Roman" w:hAnsi="Tahoma" w:cs="Tahoma"/>
          <w:i/>
          <w:color w:val="002060"/>
          <w:sz w:val="24"/>
          <w:szCs w:val="24"/>
          <w:lang w:val="vi-VN"/>
        </w:rPr>
        <w:t>Thị  tộc</w:t>
      </w:r>
      <w:r w:rsidRPr="001A2165">
        <w:rPr>
          <w:rFonts w:ascii="Tahoma" w:eastAsia="Times New Roman" w:hAnsi="Tahoma" w:cs="Tahoma"/>
          <w:color w:val="002060"/>
          <w:sz w:val="24"/>
          <w:szCs w:val="24"/>
          <w:lang w:val="vi-VN"/>
        </w:rPr>
        <w:t xml:space="preserve"> và </w:t>
      </w:r>
      <w:r w:rsidRPr="00AF19E9">
        <w:rPr>
          <w:rFonts w:ascii="Tahoma" w:eastAsia="Times New Roman" w:hAnsi="Tahoma" w:cs="Tahoma"/>
          <w:i/>
          <w:color w:val="002060"/>
          <w:sz w:val="24"/>
          <w:szCs w:val="24"/>
          <w:lang w:val="vi-VN"/>
        </w:rPr>
        <w:t>Bộ lạc</w:t>
      </w:r>
      <w:r>
        <w:rPr>
          <w:rFonts w:ascii="Tahoma" w:eastAsia="Times New Roman" w:hAnsi="Tahoma" w:cs="Tahoma"/>
          <w:color w:val="002060"/>
          <w:sz w:val="24"/>
          <w:szCs w:val="24"/>
          <w:lang w:val="vi-VN"/>
        </w:rPr>
        <w:t xml:space="preserve"> là 2</w:t>
      </w:r>
      <w:r w:rsidRPr="00CB6B5C">
        <w:rPr>
          <w:rFonts w:ascii="Tahoma" w:eastAsia="Times New Roman" w:hAnsi="Tahoma" w:cs="Tahoma"/>
          <w:b/>
          <w:color w:val="002060"/>
          <w:sz w:val="24"/>
          <w:szCs w:val="24"/>
          <w:lang w:val="vi-VN"/>
        </w:rPr>
        <w:t xml:space="preserve">  </w:t>
      </w:r>
      <w:r w:rsidRPr="001A2165">
        <w:rPr>
          <w:rFonts w:ascii="Tahoma" w:eastAsia="Times New Roman" w:hAnsi="Tahoma" w:cs="Tahoma"/>
          <w:color w:val="002060"/>
          <w:sz w:val="24"/>
          <w:szCs w:val="24"/>
          <w:lang w:val="vi-VN"/>
        </w:rPr>
        <w:t xml:space="preserve">hình thức </w:t>
      </w:r>
      <w:r w:rsidR="00AF19E9" w:rsidRPr="00AF19E9">
        <w:rPr>
          <w:rFonts w:ascii="Tahoma" w:eastAsia="Times New Roman" w:hAnsi="Tahoma" w:cs="Tahoma"/>
          <w:color w:val="002060"/>
          <w:sz w:val="24"/>
          <w:szCs w:val="24"/>
          <w:lang w:val="vi-VN"/>
        </w:rPr>
        <w:t>cộng đồng người</w:t>
      </w:r>
      <w:r w:rsidR="00AF19E9">
        <w:rPr>
          <w:rFonts w:ascii="Tahoma" w:eastAsia="Times New Roman" w:hAnsi="Tahoma" w:cs="Tahoma"/>
          <w:color w:val="002060"/>
          <w:sz w:val="24"/>
          <w:szCs w:val="24"/>
          <w:lang w:val="vi-VN"/>
        </w:rPr>
        <w:t xml:space="preserve"> </w:t>
      </w:r>
      <w:r w:rsidRPr="001A2165">
        <w:rPr>
          <w:rFonts w:ascii="Tahoma" w:eastAsia="Times New Roman" w:hAnsi="Tahoma" w:cs="Tahoma"/>
          <w:color w:val="002060"/>
          <w:sz w:val="24"/>
          <w:szCs w:val="24"/>
          <w:lang w:val="vi-VN"/>
        </w:rPr>
        <w:t xml:space="preserve">trước khi có giai </w:t>
      </w:r>
      <w:r>
        <w:rPr>
          <w:rFonts w:ascii="Tahoma" w:eastAsia="Times New Roman" w:hAnsi="Tahoma" w:cs="Tahoma"/>
          <w:color w:val="002060"/>
          <w:sz w:val="24"/>
          <w:szCs w:val="24"/>
          <w:lang w:val="vi-VN"/>
        </w:rPr>
        <w:t>cấp.</w:t>
      </w:r>
    </w:p>
    <w:p w:rsidR="001A2165" w:rsidRPr="001A2165" w:rsidRDefault="001A2165" w:rsidP="00FB5572">
      <w:pPr>
        <w:spacing w:after="120" w:line="360" w:lineRule="auto"/>
        <w:ind w:firstLine="720"/>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 </w:t>
      </w:r>
      <w:r w:rsidRPr="00AF19E9">
        <w:rPr>
          <w:rFonts w:ascii="Tahoma" w:eastAsia="Times New Roman" w:hAnsi="Tahoma" w:cs="Tahoma"/>
          <w:i/>
          <w:color w:val="002060"/>
          <w:sz w:val="24"/>
          <w:szCs w:val="24"/>
          <w:lang w:val="vi-VN"/>
        </w:rPr>
        <w:t>Bộ tộc</w:t>
      </w:r>
      <w:r w:rsidRPr="001A2165">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và</w:t>
      </w:r>
      <w:r w:rsidRPr="001A2165">
        <w:rPr>
          <w:rFonts w:ascii="Tahoma" w:eastAsia="Times New Roman" w:hAnsi="Tahoma" w:cs="Tahoma"/>
          <w:color w:val="002060"/>
          <w:sz w:val="24"/>
          <w:szCs w:val="24"/>
          <w:lang w:val="vi-VN"/>
        </w:rPr>
        <w:t xml:space="preserve"> </w:t>
      </w:r>
      <w:r w:rsidRPr="00AF19E9">
        <w:rPr>
          <w:rFonts w:ascii="Tahoma" w:eastAsia="Times New Roman" w:hAnsi="Tahoma" w:cs="Tahoma"/>
          <w:i/>
          <w:color w:val="002060"/>
          <w:sz w:val="24"/>
          <w:szCs w:val="24"/>
          <w:lang w:val="vi-VN"/>
        </w:rPr>
        <w:t>Dân tộc</w:t>
      </w:r>
      <w:r w:rsidR="00AF19E9">
        <w:rPr>
          <w:rFonts w:ascii="Tahoma" w:eastAsia="Times New Roman" w:hAnsi="Tahoma" w:cs="Tahoma"/>
          <w:color w:val="002060"/>
          <w:sz w:val="24"/>
          <w:szCs w:val="24"/>
          <w:lang w:val="vi-VN"/>
        </w:rPr>
        <w:t xml:space="preserve"> là 2</w:t>
      </w:r>
      <w:r w:rsidR="00AF19E9" w:rsidRPr="00CB6B5C">
        <w:rPr>
          <w:rFonts w:ascii="Tahoma" w:eastAsia="Times New Roman" w:hAnsi="Tahoma" w:cs="Tahoma"/>
          <w:b/>
          <w:color w:val="002060"/>
          <w:sz w:val="24"/>
          <w:szCs w:val="24"/>
          <w:lang w:val="vi-VN"/>
        </w:rPr>
        <w:t xml:space="preserve">  </w:t>
      </w:r>
      <w:r w:rsidR="00AF19E9" w:rsidRPr="001A2165">
        <w:rPr>
          <w:rFonts w:ascii="Tahoma" w:eastAsia="Times New Roman" w:hAnsi="Tahoma" w:cs="Tahoma"/>
          <w:color w:val="002060"/>
          <w:sz w:val="24"/>
          <w:szCs w:val="24"/>
          <w:lang w:val="vi-VN"/>
        </w:rPr>
        <w:t xml:space="preserve">hình thức </w:t>
      </w:r>
      <w:r w:rsidR="00AF19E9" w:rsidRPr="00AF19E9">
        <w:rPr>
          <w:rFonts w:ascii="Tahoma" w:eastAsia="Times New Roman" w:hAnsi="Tahoma" w:cs="Tahoma"/>
          <w:color w:val="002060"/>
          <w:sz w:val="24"/>
          <w:szCs w:val="24"/>
          <w:lang w:val="vi-VN"/>
        </w:rPr>
        <w:t>cộng đồng người</w:t>
      </w:r>
      <w:r w:rsidR="00AF19E9">
        <w:rPr>
          <w:rFonts w:ascii="Tahoma" w:eastAsia="Times New Roman" w:hAnsi="Tahoma" w:cs="Tahoma"/>
          <w:color w:val="002060"/>
          <w:sz w:val="24"/>
          <w:szCs w:val="24"/>
          <w:lang w:val="vi-VN"/>
        </w:rPr>
        <w:t xml:space="preserve"> hình thành </w:t>
      </w:r>
      <w:r w:rsidR="00AF19E9" w:rsidRPr="001A2165">
        <w:rPr>
          <w:rFonts w:ascii="Tahoma" w:eastAsia="Times New Roman" w:hAnsi="Tahoma" w:cs="Tahoma"/>
          <w:color w:val="002060"/>
          <w:sz w:val="24"/>
          <w:szCs w:val="24"/>
          <w:lang w:val="vi-VN"/>
        </w:rPr>
        <w:t xml:space="preserve">giai </w:t>
      </w:r>
      <w:r w:rsidR="00AF19E9">
        <w:rPr>
          <w:rFonts w:ascii="Tahoma" w:eastAsia="Times New Roman" w:hAnsi="Tahoma" w:cs="Tahoma"/>
          <w:color w:val="002060"/>
          <w:sz w:val="24"/>
          <w:szCs w:val="24"/>
          <w:lang w:val="vi-VN"/>
        </w:rPr>
        <w:t>cấp.</w:t>
      </w:r>
    </w:p>
    <w:p w:rsidR="00120105" w:rsidRPr="001A2165" w:rsidRDefault="00A00BB7" w:rsidP="001A2165">
      <w:pPr>
        <w:spacing w:after="0" w:line="360" w:lineRule="auto"/>
        <w:jc w:val="center"/>
        <w:rPr>
          <w:rFonts w:ascii="Tahoma" w:eastAsia="Times New Roman" w:hAnsi="Tahoma" w:cs="Tahoma"/>
          <w:b/>
          <w:color w:val="002060"/>
          <w:sz w:val="24"/>
          <w:szCs w:val="24"/>
          <w:lang w:val="vi-VN"/>
        </w:rPr>
      </w:pPr>
      <w:r w:rsidRPr="00A00BB7">
        <w:rPr>
          <w:rFonts w:ascii="Tahoma" w:eastAsia="Times New Roman" w:hAnsi="Tahoma" w:cs="Tahoma"/>
          <w:b/>
          <w:noProof/>
          <w:color w:val="002060"/>
          <w:sz w:val="24"/>
          <w:szCs w:val="24"/>
        </w:rPr>
        <w:lastRenderedPageBreak/>
        <w:drawing>
          <wp:inline distT="0" distB="0" distL="0" distR="0">
            <wp:extent cx="4121915" cy="2512800"/>
            <wp:effectExtent l="19050" t="0" r="0" b="0"/>
            <wp:docPr id="43" name="Picture 10" descr="image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7541"/>
                    <pic:cNvPicPr>
                      <a:picLocks noChangeAspect="1" noChangeArrowheads="1"/>
                    </pic:cNvPicPr>
                  </pic:nvPicPr>
                  <pic:blipFill>
                    <a:blip r:embed="rId158" cstate="print"/>
                    <a:srcRect/>
                    <a:stretch>
                      <a:fillRect/>
                    </a:stretch>
                  </pic:blipFill>
                  <pic:spPr bwMode="auto">
                    <a:xfrm>
                      <a:off x="0" y="0"/>
                      <a:ext cx="4129610" cy="2517491"/>
                    </a:xfrm>
                    <a:prstGeom prst="rect">
                      <a:avLst/>
                    </a:prstGeom>
                    <a:noFill/>
                    <a:ln w="9525">
                      <a:noFill/>
                      <a:miter lim="800000"/>
                      <a:headEnd/>
                      <a:tailEnd/>
                    </a:ln>
                  </pic:spPr>
                </pic:pic>
              </a:graphicData>
            </a:graphic>
          </wp:inline>
        </w:drawing>
      </w:r>
    </w:p>
    <w:p w:rsidR="00120105" w:rsidRPr="00CB6B5C" w:rsidRDefault="00120105" w:rsidP="00120105">
      <w:pPr>
        <w:spacing w:after="0" w:line="360" w:lineRule="auto"/>
        <w:rPr>
          <w:rFonts w:ascii="Tahoma" w:eastAsia="Times New Roman" w:hAnsi="Tahoma" w:cs="Tahoma"/>
          <w:b/>
          <w:sz w:val="24"/>
          <w:szCs w:val="24"/>
        </w:rPr>
      </w:pPr>
    </w:p>
    <w:p w:rsidR="00120105" w:rsidRPr="00CB6B5C" w:rsidRDefault="00120105" w:rsidP="00120105">
      <w:pPr>
        <w:spacing w:after="120" w:line="360" w:lineRule="auto"/>
        <w:ind w:firstLine="720"/>
        <w:jc w:val="both"/>
        <w:rPr>
          <w:rFonts w:ascii="Tahoma" w:eastAsia="Times New Roman" w:hAnsi="Tahoma" w:cs="Tahoma"/>
          <w:color w:val="002060"/>
          <w:sz w:val="24"/>
          <w:szCs w:val="24"/>
          <w:lang w:val="vi-VN"/>
        </w:rPr>
      </w:pPr>
      <w:r w:rsidRPr="001C4242">
        <w:rPr>
          <w:rFonts w:ascii="Tahoma" w:eastAsia="Times New Roman" w:hAnsi="Tahoma" w:cs="Tahoma"/>
          <w:color w:val="002060"/>
          <w:sz w:val="24"/>
          <w:szCs w:val="24"/>
          <w:lang w:val="vi-VN"/>
        </w:rPr>
        <w:t>+</w:t>
      </w:r>
      <w:r w:rsidRPr="00CB6B5C">
        <w:rPr>
          <w:rFonts w:ascii="Tahoma" w:eastAsia="Times New Roman" w:hAnsi="Tahoma" w:cs="Tahoma"/>
          <w:b/>
          <w:color w:val="002060"/>
          <w:sz w:val="24"/>
          <w:szCs w:val="24"/>
          <w:lang w:val="vi-VN"/>
        </w:rPr>
        <w:t xml:space="preserve"> Thị  tộc </w:t>
      </w:r>
      <w:r w:rsidRPr="00AF19E9">
        <w:rPr>
          <w:rFonts w:ascii="Tahoma" w:eastAsia="Times New Roman" w:hAnsi="Tahoma" w:cs="Tahoma"/>
          <w:color w:val="002060"/>
          <w:sz w:val="24"/>
          <w:szCs w:val="24"/>
          <w:lang w:val="vi-VN"/>
        </w:rPr>
        <w:t>(35.000-:-6.000 tCN</w:t>
      </w:r>
      <w:r w:rsidR="00AF19E9">
        <w:rPr>
          <w:rFonts w:ascii="Tahoma" w:eastAsia="Times New Roman" w:hAnsi="Tahoma" w:cs="Tahoma"/>
          <w:color w:val="002060"/>
          <w:sz w:val="24"/>
          <w:szCs w:val="24"/>
          <w:lang w:val="vi-VN"/>
        </w:rPr>
        <w:t xml:space="preserve"> – E: C</w:t>
      </w:r>
      <w:r w:rsidR="00AF19E9" w:rsidRPr="00AF19E9">
        <w:rPr>
          <w:rFonts w:ascii="Tahoma" w:eastAsia="Times New Roman" w:hAnsi="Tahoma" w:cs="Tahoma"/>
          <w:color w:val="002060"/>
          <w:sz w:val="24"/>
          <w:szCs w:val="24"/>
          <w:lang w:val="vi-VN"/>
        </w:rPr>
        <w:t>lan</w:t>
      </w:r>
      <w:r w:rsidRPr="00AF19E9">
        <w:rPr>
          <w:rFonts w:ascii="Tahoma" w:eastAsia="Times New Roman" w:hAnsi="Tahoma" w:cs="Tahoma"/>
          <w:color w:val="002060"/>
          <w:sz w:val="24"/>
          <w:szCs w:val="24"/>
          <w:lang w:val="vi-VN"/>
        </w:rPr>
        <w:t xml:space="preserve">) :   </w:t>
      </w:r>
      <w:r>
        <w:rPr>
          <w:rFonts w:ascii="Tahoma" w:eastAsia="Times New Roman" w:hAnsi="Tahoma" w:cs="Tahoma"/>
          <w:color w:val="002060"/>
          <w:sz w:val="24"/>
          <w:szCs w:val="24"/>
        </w:rPr>
        <w:t>Đ</w:t>
      </w:r>
      <w:r w:rsidRPr="00CB6B5C">
        <w:rPr>
          <w:rFonts w:ascii="Tahoma" w:eastAsia="Times New Roman" w:hAnsi="Tahoma" w:cs="Tahoma"/>
          <w:color w:val="002060"/>
          <w:sz w:val="24"/>
          <w:szCs w:val="24"/>
          <w:lang w:val="vi-VN"/>
        </w:rPr>
        <w:t>ây là tổ chức cơ sở gồm nhiều gia đình cùng một tổ tiên và có kinh tế chung. Thị tộc được xếp vào thời đại săn bắt - hái lượm + thời đại nông nghiệp – tương đương với thời đại đồ đá cũ muộn (35.000-:-10.000 tCN) + thời đại đồ đá giữa (10.000-:-8.000 tCN) + thời đại đồ đá mới (8.000-:-6.000 tCN).</w:t>
      </w:r>
    </w:p>
    <w:p w:rsidR="00120105" w:rsidRPr="00CB6B5C" w:rsidRDefault="00120105" w:rsidP="00120105">
      <w:pPr>
        <w:spacing w:after="120" w:line="360" w:lineRule="auto"/>
        <w:ind w:firstLine="720"/>
        <w:jc w:val="both"/>
        <w:rPr>
          <w:rFonts w:ascii="Tahoma" w:eastAsia="Times New Roman" w:hAnsi="Tahoma" w:cs="Tahoma"/>
          <w:color w:val="002060"/>
          <w:sz w:val="24"/>
          <w:szCs w:val="24"/>
          <w:lang w:val="vi-VN"/>
        </w:rPr>
      </w:pPr>
      <w:r w:rsidRPr="001C4242">
        <w:rPr>
          <w:rFonts w:ascii="Tahoma" w:eastAsia="Times New Roman" w:hAnsi="Tahoma" w:cs="Tahoma"/>
          <w:color w:val="002060"/>
          <w:sz w:val="24"/>
          <w:szCs w:val="24"/>
          <w:lang w:val="vi-VN"/>
        </w:rPr>
        <w:t xml:space="preserve">+ </w:t>
      </w:r>
      <w:r w:rsidRPr="00CB6B5C">
        <w:rPr>
          <w:rFonts w:ascii="Tahoma" w:eastAsia="Times New Roman" w:hAnsi="Tahoma" w:cs="Tahoma"/>
          <w:b/>
          <w:color w:val="002060"/>
          <w:sz w:val="24"/>
          <w:szCs w:val="24"/>
          <w:lang w:val="vi-VN"/>
        </w:rPr>
        <w:t xml:space="preserve">Bộ lạc </w:t>
      </w:r>
      <w:r w:rsidRPr="00AF19E9">
        <w:rPr>
          <w:rFonts w:ascii="Tahoma" w:eastAsia="Times New Roman" w:hAnsi="Tahoma" w:cs="Tahoma"/>
          <w:color w:val="002060"/>
          <w:sz w:val="24"/>
          <w:szCs w:val="24"/>
          <w:lang w:val="vi-VN"/>
        </w:rPr>
        <w:t>(6000-:-3300 tCN</w:t>
      </w:r>
      <w:r w:rsidR="00AF19E9">
        <w:rPr>
          <w:rFonts w:ascii="Tahoma" w:eastAsia="Times New Roman" w:hAnsi="Tahoma" w:cs="Tahoma"/>
          <w:color w:val="002060"/>
          <w:sz w:val="24"/>
          <w:szCs w:val="24"/>
          <w:lang w:val="vi-VN"/>
        </w:rPr>
        <w:t xml:space="preserve"> – E: T</w:t>
      </w:r>
      <w:r w:rsidR="00AF19E9" w:rsidRPr="00AF19E9">
        <w:rPr>
          <w:rFonts w:ascii="Tahoma" w:eastAsia="Times New Roman" w:hAnsi="Tahoma" w:cs="Tahoma"/>
          <w:color w:val="002060"/>
          <w:sz w:val="24"/>
          <w:szCs w:val="24"/>
          <w:lang w:val="vi-VN"/>
        </w:rPr>
        <w:t>ribe</w:t>
      </w:r>
      <w:r w:rsidRPr="00AF19E9">
        <w:rPr>
          <w:rFonts w:ascii="Tahoma" w:eastAsia="Times New Roman" w:hAnsi="Tahoma" w:cs="Tahoma"/>
          <w:color w:val="002060"/>
          <w:sz w:val="24"/>
          <w:szCs w:val="24"/>
          <w:lang w:val="vi-VN"/>
        </w:rPr>
        <w:t xml:space="preserve">) :   </w:t>
      </w:r>
      <w:r w:rsidRPr="009206A0">
        <w:rPr>
          <w:rFonts w:ascii="Tahoma" w:eastAsia="Times New Roman" w:hAnsi="Tahoma" w:cs="Tahoma"/>
          <w:color w:val="002060"/>
          <w:sz w:val="24"/>
          <w:szCs w:val="24"/>
          <w:lang w:val="vi-VN"/>
        </w:rPr>
        <w:t>Đ</w:t>
      </w:r>
      <w:r w:rsidRPr="00CB6B5C">
        <w:rPr>
          <w:rFonts w:ascii="Tahoma" w:eastAsia="Times New Roman" w:hAnsi="Tahoma" w:cs="Tahoma"/>
          <w:color w:val="002060"/>
          <w:sz w:val="24"/>
          <w:szCs w:val="24"/>
          <w:lang w:val="vi-VN"/>
        </w:rPr>
        <w:t>ây là cộng đồng bao gồm một số thị tộc có chung tên gọi, có vùng cư trú riêng.  Bộ lạc được xếp vào thời kỳ nguyên thủy với xã hội nguyên thủy – tương đương với thời đại đồ đá mới-đồ đồng (# 6000-:-3300 tCN).</w:t>
      </w:r>
    </w:p>
    <w:p w:rsidR="00120105" w:rsidRPr="00CB6B5C" w:rsidRDefault="00120105" w:rsidP="00120105">
      <w:pPr>
        <w:spacing w:after="120" w:line="360" w:lineRule="auto"/>
        <w:ind w:firstLine="720"/>
        <w:jc w:val="both"/>
        <w:rPr>
          <w:rFonts w:ascii="Tahoma" w:eastAsia="Times New Roman" w:hAnsi="Tahoma" w:cs="Tahoma"/>
          <w:color w:val="002060"/>
          <w:sz w:val="24"/>
          <w:szCs w:val="24"/>
          <w:lang w:val="vi-VN"/>
        </w:rPr>
      </w:pPr>
      <w:r w:rsidRPr="001C4242">
        <w:rPr>
          <w:rFonts w:ascii="Tahoma" w:eastAsia="Times New Roman" w:hAnsi="Tahoma" w:cs="Tahoma"/>
          <w:color w:val="002060"/>
          <w:sz w:val="24"/>
          <w:szCs w:val="24"/>
          <w:lang w:val="vi-VN"/>
        </w:rPr>
        <w:t>+</w:t>
      </w:r>
      <w:r w:rsidRPr="00CB6B5C">
        <w:rPr>
          <w:rFonts w:ascii="Tahoma" w:eastAsia="Times New Roman" w:hAnsi="Tahoma" w:cs="Tahoma"/>
          <w:b/>
          <w:color w:val="002060"/>
          <w:sz w:val="24"/>
          <w:szCs w:val="24"/>
          <w:lang w:val="vi-VN"/>
        </w:rPr>
        <w:t xml:space="preserve"> Bộ tộc </w:t>
      </w:r>
      <w:r w:rsidRPr="00AF19E9">
        <w:rPr>
          <w:rFonts w:ascii="Tahoma" w:eastAsia="Times New Roman" w:hAnsi="Tahoma" w:cs="Tahoma"/>
          <w:color w:val="002060"/>
          <w:sz w:val="24"/>
          <w:szCs w:val="24"/>
          <w:lang w:val="vi-VN"/>
        </w:rPr>
        <w:t>(3.300 tCN -:-1.700 CN</w:t>
      </w:r>
      <w:r w:rsidR="00AF19E9">
        <w:rPr>
          <w:rFonts w:ascii="Tahoma" w:eastAsia="Times New Roman" w:hAnsi="Tahoma" w:cs="Tahoma"/>
          <w:color w:val="002060"/>
          <w:sz w:val="24"/>
          <w:szCs w:val="24"/>
          <w:lang w:val="vi-VN"/>
        </w:rPr>
        <w:t xml:space="preserve"> – E: </w:t>
      </w:r>
      <w:r w:rsidR="00AF19E9" w:rsidRPr="00AF19E9">
        <w:rPr>
          <w:rFonts w:ascii="Tahoma" w:eastAsia="Times New Roman" w:hAnsi="Tahoma" w:cs="Tahoma"/>
          <w:color w:val="002060"/>
          <w:sz w:val="24"/>
          <w:szCs w:val="24"/>
          <w:lang w:val="vi-VN"/>
        </w:rPr>
        <w:t>Kinship</w:t>
      </w:r>
      <w:r w:rsidRPr="00AF19E9">
        <w:rPr>
          <w:rFonts w:ascii="Tahoma" w:eastAsia="Times New Roman" w:hAnsi="Tahoma" w:cs="Tahoma"/>
          <w:color w:val="002060"/>
          <w:sz w:val="24"/>
          <w:szCs w:val="24"/>
          <w:lang w:val="vi-VN"/>
        </w:rPr>
        <w:t>) :</w:t>
      </w:r>
      <w:r w:rsidRPr="00CB6B5C">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Đ</w:t>
      </w:r>
      <w:r w:rsidRPr="00CB6B5C">
        <w:rPr>
          <w:rFonts w:ascii="Tahoma" w:eastAsia="Times New Roman" w:hAnsi="Tahoma" w:cs="Tahoma"/>
          <w:color w:val="002060"/>
          <w:sz w:val="24"/>
          <w:szCs w:val="24"/>
          <w:lang w:val="vi-VN"/>
        </w:rPr>
        <w:t>ây là cộng đồng với sự hợp nhất các bộ lạc có chung tên gọi, có vùng cư trú riêng, có kinh tế và văn hóa riêng.  Bộ tộc được xếp vào thời kỳ cổ đại (# 2000 tCN) + thời kỳ trung đại (# tk 5-:-16 CN) với xã hội chiếm hữu nô lệ – tương đương với thời đại đồ đồng (3.300-:-1.200 tCN) + thời đại đồ sắt (# 1.200 tCN-:-1.700 CN).</w:t>
      </w:r>
    </w:p>
    <w:p w:rsidR="00120105" w:rsidRPr="009206A0" w:rsidRDefault="00120105" w:rsidP="00120105">
      <w:pPr>
        <w:spacing w:after="0" w:line="360" w:lineRule="auto"/>
        <w:ind w:firstLine="720"/>
        <w:jc w:val="both"/>
        <w:rPr>
          <w:rFonts w:ascii="Tahoma" w:eastAsia="Times New Roman" w:hAnsi="Tahoma" w:cs="Tahoma"/>
          <w:color w:val="002060"/>
          <w:sz w:val="24"/>
          <w:szCs w:val="24"/>
          <w:lang w:val="vi-VN"/>
        </w:rPr>
      </w:pPr>
      <w:r w:rsidRPr="001C4242">
        <w:rPr>
          <w:rFonts w:ascii="Tahoma" w:eastAsia="Times New Roman" w:hAnsi="Tahoma" w:cs="Tahoma"/>
          <w:color w:val="002060"/>
          <w:sz w:val="24"/>
          <w:szCs w:val="24"/>
          <w:lang w:val="vi-VN"/>
        </w:rPr>
        <w:t>+</w:t>
      </w:r>
      <w:r w:rsidRPr="00CB6B5C">
        <w:rPr>
          <w:rFonts w:ascii="Tahoma" w:eastAsia="Times New Roman" w:hAnsi="Tahoma" w:cs="Tahoma"/>
          <w:b/>
          <w:color w:val="002060"/>
          <w:sz w:val="24"/>
          <w:szCs w:val="24"/>
          <w:lang w:val="vi-VN"/>
        </w:rPr>
        <w:t xml:space="preserve"> Dân tộc </w:t>
      </w:r>
      <w:r w:rsidR="00AF19E9">
        <w:rPr>
          <w:rFonts w:ascii="Tahoma" w:eastAsia="Times New Roman" w:hAnsi="Tahoma" w:cs="Tahoma"/>
          <w:color w:val="002060"/>
          <w:sz w:val="24"/>
          <w:szCs w:val="24"/>
          <w:lang w:val="vi-VN"/>
        </w:rPr>
        <w:t>(1.700 CN-:-</w:t>
      </w:r>
      <w:r w:rsidRPr="00AF19E9">
        <w:rPr>
          <w:rFonts w:ascii="Tahoma" w:eastAsia="Times New Roman" w:hAnsi="Tahoma" w:cs="Tahoma"/>
          <w:color w:val="002060"/>
          <w:sz w:val="24"/>
          <w:szCs w:val="24"/>
          <w:lang w:val="vi-VN"/>
        </w:rPr>
        <w:t>nay</w:t>
      </w:r>
      <w:r w:rsidR="00AF19E9">
        <w:rPr>
          <w:rFonts w:ascii="Tahoma" w:eastAsia="Times New Roman" w:hAnsi="Tahoma" w:cs="Tahoma"/>
          <w:color w:val="002060"/>
          <w:sz w:val="24"/>
          <w:szCs w:val="24"/>
          <w:lang w:val="vi-VN"/>
        </w:rPr>
        <w:t xml:space="preserve"> – E: </w:t>
      </w:r>
      <w:r w:rsidR="00FB5572">
        <w:rPr>
          <w:rFonts w:ascii="Tahoma" w:eastAsia="Times New Roman" w:hAnsi="Tahoma" w:cs="Tahoma"/>
          <w:color w:val="002060"/>
          <w:sz w:val="24"/>
          <w:szCs w:val="24"/>
          <w:lang w:val="vi-VN"/>
        </w:rPr>
        <w:t>E</w:t>
      </w:r>
      <w:r w:rsidR="00FB5572" w:rsidRPr="00FB5572">
        <w:rPr>
          <w:rFonts w:ascii="Tahoma" w:eastAsia="Times New Roman" w:hAnsi="Tahoma" w:cs="Tahoma"/>
          <w:color w:val="002060"/>
          <w:sz w:val="24"/>
          <w:szCs w:val="24"/>
          <w:lang w:val="vi-VN"/>
        </w:rPr>
        <w:t>thnicity</w:t>
      </w:r>
      <w:r w:rsidRPr="00AF19E9">
        <w:rPr>
          <w:rFonts w:ascii="Tahoma" w:eastAsia="Times New Roman" w:hAnsi="Tahoma" w:cs="Tahoma"/>
          <w:color w:val="002060"/>
          <w:sz w:val="24"/>
          <w:szCs w:val="24"/>
          <w:lang w:val="vi-VN"/>
        </w:rPr>
        <w:t>) :</w:t>
      </w:r>
      <w:r w:rsidRPr="00CB6B5C">
        <w:rPr>
          <w:rFonts w:ascii="Tahoma" w:eastAsia="Times New Roman" w:hAnsi="Tahoma" w:cs="Tahoma"/>
          <w:b/>
          <w:color w:val="002060"/>
          <w:sz w:val="24"/>
          <w:szCs w:val="24"/>
          <w:lang w:val="vi-VN"/>
        </w:rPr>
        <w:t xml:space="preserve">  </w:t>
      </w:r>
      <w:r w:rsidRPr="009206A0">
        <w:rPr>
          <w:rFonts w:ascii="Tahoma" w:eastAsia="Times New Roman" w:hAnsi="Tahoma" w:cs="Tahoma"/>
          <w:color w:val="002060"/>
          <w:sz w:val="24"/>
          <w:szCs w:val="24"/>
          <w:lang w:val="vi-VN"/>
        </w:rPr>
        <w:t>Đ</w:t>
      </w:r>
      <w:r w:rsidRPr="00CB6B5C">
        <w:rPr>
          <w:rFonts w:ascii="Tahoma" w:eastAsia="Times New Roman" w:hAnsi="Tahoma" w:cs="Tahoma"/>
          <w:color w:val="002060"/>
          <w:sz w:val="24"/>
          <w:szCs w:val="24"/>
          <w:lang w:val="vi-VN"/>
        </w:rPr>
        <w:t>ây là cộng đồng ổn định và thống nhất về ý thức, ngôn ngữ, lịch sử, văn hóa, kinh tế, lảnh thổ….Dân tộc được xếp vào thời kỳ cận đại (# tk 16-:-20 CN) và thời kỳ hiện đại (# từ tk 20 CN) với xã hội tư sản - tương đương với thời đại công nghiệp (1.700 CN-:- nay).</w:t>
      </w:r>
    </w:p>
    <w:p w:rsidR="00120105" w:rsidRPr="009206A0" w:rsidRDefault="00120105" w:rsidP="00120105">
      <w:pPr>
        <w:spacing w:after="0" w:line="360" w:lineRule="auto"/>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lastRenderedPageBreak/>
        <w:t>---------------------</w:t>
      </w:r>
    </w:p>
    <w:p w:rsidR="00120105" w:rsidRPr="00D70C98" w:rsidRDefault="00120105" w:rsidP="00120105">
      <w:pPr>
        <w:spacing w:after="0" w:line="360" w:lineRule="auto"/>
        <w:jc w:val="both"/>
        <w:rPr>
          <w:rFonts w:ascii="Tahoma" w:eastAsia="Times New Roman" w:hAnsi="Tahoma" w:cs="Tahoma"/>
          <w:color w:val="7030A0"/>
          <w:sz w:val="20"/>
          <w:szCs w:val="20"/>
          <w:lang w:val="vi-VN"/>
        </w:rPr>
      </w:pPr>
      <w:r w:rsidRPr="00D70C98">
        <w:rPr>
          <w:rFonts w:ascii="Tahoma" w:eastAsia="Times New Roman" w:hAnsi="Tahoma" w:cs="Tahoma"/>
          <w:b/>
          <w:color w:val="7030A0"/>
          <w:u w:val="single"/>
          <w:lang w:val="vi-VN"/>
        </w:rPr>
        <w:t>Ghi chú</w:t>
      </w:r>
      <w:r w:rsidRPr="00D70C98">
        <w:rPr>
          <w:rFonts w:ascii="Tahoma" w:eastAsia="Times New Roman" w:hAnsi="Tahoma" w:cs="Tahoma"/>
          <w:b/>
          <w:color w:val="7030A0"/>
          <w:lang w:val="vi-VN"/>
        </w:rPr>
        <w:t>:</w:t>
      </w:r>
      <w:r>
        <w:rPr>
          <w:rFonts w:ascii="Tahoma" w:eastAsia="Times New Roman" w:hAnsi="Tahoma" w:cs="Tahoma"/>
          <w:color w:val="7030A0"/>
          <w:sz w:val="20"/>
          <w:szCs w:val="20"/>
          <w:lang w:val="vi-VN"/>
        </w:rPr>
        <w:t xml:space="preserve"> </w:t>
      </w:r>
      <w:r w:rsidRPr="009206A0">
        <w:rPr>
          <w:rFonts w:ascii="Tahoma" w:eastAsia="Times New Roman" w:hAnsi="Tahoma" w:cs="Tahoma"/>
          <w:color w:val="7030A0"/>
          <w:sz w:val="20"/>
          <w:szCs w:val="20"/>
          <w:lang w:val="vi-VN"/>
        </w:rPr>
        <w:t>T</w:t>
      </w:r>
      <w:r w:rsidRPr="00D70C98">
        <w:rPr>
          <w:rFonts w:ascii="Tahoma" w:eastAsia="Times New Roman" w:hAnsi="Tahoma" w:cs="Tahoma"/>
          <w:color w:val="7030A0"/>
          <w:sz w:val="20"/>
          <w:szCs w:val="20"/>
          <w:lang w:val="vi-VN"/>
        </w:rPr>
        <w:t>hời đại nông nghiệp bắt đầu từ thời kỳ đồ đá giữa (# 10.000 tCN đến nay). Trước thời đại nông nghiệp là thời đại săn bắt-hái lượm.</w:t>
      </w:r>
    </w:p>
    <w:p w:rsidR="00120105" w:rsidRPr="00CB6B5C" w:rsidRDefault="00120105" w:rsidP="00120105">
      <w:pPr>
        <w:spacing w:after="0" w:line="360" w:lineRule="auto"/>
        <w:jc w:val="both"/>
        <w:rPr>
          <w:rFonts w:ascii="Tahoma" w:eastAsia="Times New Roman" w:hAnsi="Tahoma" w:cs="Tahoma"/>
          <w:sz w:val="24"/>
          <w:szCs w:val="24"/>
          <w:lang w:val="vi-VN"/>
        </w:rPr>
      </w:pPr>
    </w:p>
    <w:p w:rsidR="00120105" w:rsidRPr="001C4242" w:rsidRDefault="00120105" w:rsidP="00120105">
      <w:pPr>
        <w:spacing w:after="120" w:line="360" w:lineRule="auto"/>
        <w:jc w:val="both"/>
        <w:rPr>
          <w:rFonts w:ascii="Tahoma" w:eastAsia="Times New Roman" w:hAnsi="Tahoma" w:cs="Tahoma"/>
          <w:b/>
          <w:color w:val="632423" w:themeColor="accent2" w:themeShade="80"/>
          <w:sz w:val="24"/>
          <w:szCs w:val="24"/>
          <w:lang w:val="vi-VN"/>
        </w:rPr>
      </w:pPr>
      <w:r w:rsidRPr="001C4242">
        <w:rPr>
          <w:rFonts w:ascii="Tahoma" w:eastAsia="Times New Roman" w:hAnsi="Tahoma" w:cs="Tahoma"/>
          <w:color w:val="7030A0"/>
          <w:sz w:val="24"/>
          <w:szCs w:val="24"/>
          <w:lang w:val="vi-VN"/>
        </w:rPr>
        <w:tab/>
      </w:r>
      <w:r w:rsidRPr="001C4242">
        <w:rPr>
          <w:rFonts w:ascii="Tahoma" w:eastAsia="Times New Roman" w:hAnsi="Tahoma" w:cs="Tahoma"/>
          <w:b/>
          <w:color w:val="632423" w:themeColor="accent2" w:themeShade="80"/>
          <w:sz w:val="24"/>
          <w:szCs w:val="24"/>
          <w:lang w:val="vi-VN"/>
        </w:rPr>
        <w:t>2</w:t>
      </w:r>
      <w:r w:rsidRPr="009206A0">
        <w:rPr>
          <w:rFonts w:ascii="Tahoma" w:eastAsia="Times New Roman" w:hAnsi="Tahoma" w:cs="Tahoma"/>
          <w:b/>
          <w:color w:val="632423" w:themeColor="accent2" w:themeShade="80"/>
          <w:sz w:val="24"/>
          <w:szCs w:val="24"/>
          <w:lang w:val="vi-VN"/>
        </w:rPr>
        <w:t>)</w:t>
      </w:r>
      <w:r w:rsidRPr="001C4242">
        <w:rPr>
          <w:rFonts w:ascii="Tahoma" w:eastAsia="Times New Roman" w:hAnsi="Tahoma" w:cs="Tahoma"/>
          <w:b/>
          <w:color w:val="632423" w:themeColor="accent2" w:themeShade="80"/>
          <w:sz w:val="24"/>
          <w:szCs w:val="24"/>
          <w:lang w:val="vi-VN"/>
        </w:rPr>
        <w:t xml:space="preserve"> Tín ngưỡng qua các thời đại.</w:t>
      </w:r>
    </w:p>
    <w:p w:rsidR="00120105" w:rsidRPr="00CB6B5C" w:rsidRDefault="00120105" w:rsidP="00120105">
      <w:pPr>
        <w:spacing w:after="0" w:line="360" w:lineRule="auto"/>
        <w:ind w:firstLine="720"/>
        <w:jc w:val="both"/>
        <w:rPr>
          <w:rFonts w:ascii="Tahoma" w:eastAsia="Times New Roman" w:hAnsi="Tahoma" w:cs="Tahoma"/>
          <w:b/>
          <w:color w:val="002060"/>
          <w:sz w:val="24"/>
          <w:szCs w:val="24"/>
          <w:lang w:val="vi-VN"/>
        </w:rPr>
      </w:pPr>
      <w:r w:rsidRPr="009206A0">
        <w:rPr>
          <w:rFonts w:ascii="Tahoma" w:eastAsia="MS Gothic" w:hAnsi="Tahoma" w:cs="Tahoma"/>
          <w:color w:val="002060"/>
          <w:sz w:val="24"/>
          <w:szCs w:val="24"/>
          <w:lang w:val="vi-VN"/>
        </w:rPr>
        <w:t>Qua</w:t>
      </w:r>
      <w:r w:rsidR="008A5F28">
        <w:rPr>
          <w:rFonts w:ascii="Tahoma" w:eastAsia="MS Gothic" w:hAnsi="Tahoma" w:cs="Tahoma"/>
          <w:color w:val="002060"/>
          <w:sz w:val="24"/>
          <w:szCs w:val="24"/>
          <w:lang w:val="vi-VN"/>
        </w:rPr>
        <w:t xml:space="preserve"> </w:t>
      </w:r>
      <w:r w:rsidRPr="00CB6B5C">
        <w:rPr>
          <w:rFonts w:ascii="Tahoma" w:eastAsia="MS Gothic" w:hAnsi="Tahoma" w:cs="Tahoma"/>
          <w:color w:val="002060"/>
          <w:sz w:val="24"/>
          <w:szCs w:val="24"/>
          <w:lang w:val="vi-VN"/>
        </w:rPr>
        <w:t>những thành tựu của ngành khảo cổ học, với những hiện vật thu được người ta khẳng định có đến hàng triệu năm con người không hề biết đến tín ngưỡng. Bởi vì tín ngưỡng</w:t>
      </w:r>
      <w:r w:rsidRPr="00CB6B5C">
        <w:rPr>
          <w:rFonts w:ascii="Tahoma" w:eastAsia="MS Gothic" w:hAnsi="Tahoma" w:cs="Tahoma"/>
          <w:bCs/>
          <w:iCs/>
          <w:color w:val="002060"/>
          <w:sz w:val="24"/>
          <w:szCs w:val="24"/>
          <w:lang w:val="vi-VN"/>
        </w:rPr>
        <w:t xml:space="preserve"> </w:t>
      </w:r>
      <w:r w:rsidRPr="00CB6B5C">
        <w:rPr>
          <w:rFonts w:ascii="Tahoma" w:eastAsia="MS Gothic" w:hAnsi="Tahoma" w:cs="Tahoma"/>
          <w:color w:val="002060"/>
          <w:sz w:val="24"/>
          <w:szCs w:val="24"/>
          <w:lang w:val="vi-VN"/>
        </w:rPr>
        <w:t>là sản phẩm của tư duy trừu tượng trong một đời sống xã hội ổn định, và cùng với sự biến đổi của lịch sử, tín ngưỡng</w:t>
      </w:r>
      <w:r w:rsidRPr="00CB6B5C">
        <w:rPr>
          <w:rFonts w:ascii="Tahoma" w:eastAsia="MS Gothic" w:hAnsi="Tahoma" w:cs="Tahoma"/>
          <w:bCs/>
          <w:iCs/>
          <w:color w:val="002060"/>
          <w:sz w:val="24"/>
          <w:szCs w:val="24"/>
          <w:lang w:val="vi-VN"/>
        </w:rPr>
        <w:t xml:space="preserve"> </w:t>
      </w:r>
      <w:r w:rsidRPr="00CB6B5C">
        <w:rPr>
          <w:rFonts w:ascii="Tahoma" w:eastAsia="MS Gothic" w:hAnsi="Tahoma" w:cs="Tahoma"/>
          <w:color w:val="002060"/>
          <w:sz w:val="24"/>
          <w:szCs w:val="24"/>
          <w:lang w:val="vi-VN"/>
        </w:rPr>
        <w:t>cũng có những biến đổi theo đó.</w:t>
      </w:r>
    </w:p>
    <w:p w:rsidR="00120105" w:rsidRPr="00CB6B5C" w:rsidRDefault="00120105" w:rsidP="00120105">
      <w:pPr>
        <w:spacing w:before="100" w:beforeAutospacing="1" w:after="100" w:afterAutospacing="1" w:line="360" w:lineRule="auto"/>
        <w:ind w:firstLine="720"/>
        <w:jc w:val="both"/>
        <w:rPr>
          <w:rFonts w:ascii="Tahoma" w:eastAsia="MS Gothic" w:hAnsi="Tahoma" w:cs="Tahoma"/>
          <w:color w:val="002060"/>
          <w:sz w:val="24"/>
          <w:szCs w:val="24"/>
          <w:lang w:val="vi-VN"/>
        </w:rPr>
      </w:pPr>
      <w:r w:rsidRPr="007E25F6">
        <w:rPr>
          <w:rFonts w:ascii="Tahoma" w:eastAsia="MS Gothic" w:hAnsi="Tahoma" w:cs="Tahoma"/>
          <w:color w:val="002060"/>
          <w:sz w:val="24"/>
          <w:szCs w:val="24"/>
          <w:lang w:val="vi-VN"/>
        </w:rPr>
        <w:t>+</w:t>
      </w:r>
      <w:r w:rsidRPr="00CB6B5C">
        <w:rPr>
          <w:rFonts w:ascii="Tahoma" w:eastAsia="MS Gothic" w:hAnsi="Tahoma" w:cs="Tahoma"/>
          <w:b/>
          <w:color w:val="002060"/>
          <w:sz w:val="24"/>
          <w:szCs w:val="24"/>
          <w:lang w:val="vi-VN"/>
        </w:rPr>
        <w:t xml:space="preserve"> </w:t>
      </w:r>
      <w:r w:rsidRPr="00142259">
        <w:rPr>
          <w:rFonts w:ascii="Tahoma" w:eastAsia="MS Gothic" w:hAnsi="Tahoma" w:cs="Tahoma"/>
          <w:color w:val="002060"/>
          <w:sz w:val="24"/>
          <w:szCs w:val="24"/>
          <w:lang w:val="vi-VN"/>
        </w:rPr>
        <w:t xml:space="preserve">(45.000-:-8.000 tCN) </w:t>
      </w:r>
      <w:r w:rsidRPr="00CB6B5C">
        <w:rPr>
          <w:rFonts w:ascii="Tahoma" w:eastAsia="MS Gothic" w:hAnsi="Tahoma" w:cs="Tahoma"/>
          <w:b/>
          <w:color w:val="002060"/>
          <w:sz w:val="24"/>
          <w:szCs w:val="24"/>
          <w:lang w:val="vi-VN"/>
        </w:rPr>
        <w:t xml:space="preserve">– </w:t>
      </w:r>
      <w:r w:rsidRPr="00AB5A90">
        <w:rPr>
          <w:rFonts w:ascii="Tahoma" w:eastAsia="MS Gothic" w:hAnsi="Tahoma" w:cs="Tahoma"/>
          <w:b/>
          <w:color w:val="002060"/>
          <w:lang w:val="vi-VN"/>
        </w:rPr>
        <w:t xml:space="preserve">Thời đại đồ đá cũ muộn </w:t>
      </w:r>
      <w:r w:rsidRPr="00AB5A90">
        <w:rPr>
          <w:rFonts w:ascii="Tahoma" w:eastAsia="MS Gothic" w:hAnsi="Tahoma" w:cs="Tahoma"/>
          <w:color w:val="002060"/>
          <w:lang w:val="vi-VN"/>
        </w:rPr>
        <w:t>+</w:t>
      </w:r>
      <w:r w:rsidRPr="00AB5A90">
        <w:rPr>
          <w:rFonts w:ascii="Tahoma" w:eastAsia="MS Gothic" w:hAnsi="Tahoma" w:cs="Tahoma"/>
          <w:b/>
          <w:color w:val="002060"/>
          <w:lang w:val="vi-VN"/>
        </w:rPr>
        <w:t xml:space="preserve"> Thời đại đồ đá giữa:</w:t>
      </w:r>
      <w:r w:rsidRPr="00AB5A90">
        <w:rPr>
          <w:rFonts w:ascii="Tahoma" w:eastAsia="MS Gothic" w:hAnsi="Tahoma" w:cs="Tahoma"/>
          <w:color w:val="002060"/>
          <w:lang w:val="vi-VN"/>
        </w:rPr>
        <w:t xml:space="preserve"> </w:t>
      </w:r>
      <w:r w:rsidRPr="009206A0">
        <w:rPr>
          <w:rFonts w:ascii="Tahoma" w:eastAsia="MS Gothic" w:hAnsi="Tahoma" w:cs="Tahoma"/>
          <w:color w:val="002060"/>
          <w:sz w:val="24"/>
          <w:szCs w:val="24"/>
          <w:lang w:val="vi-VN"/>
        </w:rPr>
        <w:t>H</w:t>
      </w:r>
      <w:r w:rsidRPr="00CB6B5C">
        <w:rPr>
          <w:rFonts w:ascii="Tahoma" w:eastAsia="MS Gothic" w:hAnsi="Tahoma" w:cs="Tahoma"/>
          <w:color w:val="002060"/>
          <w:sz w:val="24"/>
          <w:szCs w:val="24"/>
          <w:lang w:val="vi-VN"/>
        </w:rPr>
        <w:t>ầu hết trong giới khoa học đều thống nhất rằng chỉ khi con người có hình dáng như ngày nay – người khôn ngoan (Homo Sapiens) – hình thành và tổ chức thành xã hội, tín ngưỡng</w:t>
      </w:r>
      <w:r w:rsidRPr="00CB6B5C">
        <w:rPr>
          <w:rFonts w:ascii="Tahoma" w:eastAsia="MS Gothic" w:hAnsi="Tahoma" w:cs="Tahoma"/>
          <w:bCs/>
          <w:iCs/>
          <w:color w:val="002060"/>
          <w:sz w:val="24"/>
          <w:szCs w:val="24"/>
          <w:lang w:val="vi-VN"/>
        </w:rPr>
        <w:t xml:space="preserve"> </w:t>
      </w:r>
      <w:r w:rsidRPr="00CB6B5C">
        <w:rPr>
          <w:rFonts w:ascii="Tahoma" w:eastAsia="MS Gothic" w:hAnsi="Tahoma" w:cs="Tahoma"/>
          <w:color w:val="002060"/>
          <w:sz w:val="24"/>
          <w:szCs w:val="24"/>
          <w:lang w:val="vi-VN"/>
        </w:rPr>
        <w:t xml:space="preserve">mới xuất hiện. Thời kỳ này cách đây khoảng 95.000 – 35.000 năm. Tuy nhiên trong thời kỳ đầu mới chỉ là các tín hiệu đầu tiên. Đa số các nhà khoa học đều khẳng định tín ngưỡng ra đời khoảng 45.000 năm trước đây với những hình thức tín ngưỡng sơ khai như đạo Vật tổ, Ma thuật… </w:t>
      </w:r>
    </w:p>
    <w:p w:rsidR="00120105" w:rsidRPr="00CB6B5C" w:rsidRDefault="00120105" w:rsidP="00120105">
      <w:pPr>
        <w:spacing w:after="0" w:line="360" w:lineRule="auto"/>
        <w:ind w:firstLine="720"/>
        <w:jc w:val="both"/>
        <w:rPr>
          <w:rFonts w:ascii="Tahoma" w:eastAsia="Times New Roman" w:hAnsi="Tahoma" w:cs="Tahoma"/>
          <w:b/>
          <w:color w:val="002060"/>
          <w:sz w:val="24"/>
          <w:szCs w:val="24"/>
          <w:lang w:val="vi-VN"/>
        </w:rPr>
      </w:pPr>
      <w:r w:rsidRPr="007E25F6">
        <w:rPr>
          <w:rFonts w:ascii="Tahoma" w:eastAsia="MS Gothic" w:hAnsi="Tahoma" w:cs="Tahoma"/>
          <w:color w:val="002060"/>
          <w:sz w:val="24"/>
          <w:szCs w:val="24"/>
          <w:lang w:val="vi-VN"/>
        </w:rPr>
        <w:t>+</w:t>
      </w:r>
      <w:r w:rsidRPr="00CB6B5C">
        <w:rPr>
          <w:rFonts w:ascii="Tahoma" w:eastAsia="MS Gothic" w:hAnsi="Tahoma" w:cs="Tahoma"/>
          <w:b/>
          <w:color w:val="002060"/>
          <w:sz w:val="24"/>
          <w:szCs w:val="24"/>
          <w:lang w:val="vi-VN"/>
        </w:rPr>
        <w:t xml:space="preserve"> </w:t>
      </w:r>
      <w:r w:rsidRPr="00142259">
        <w:rPr>
          <w:rFonts w:ascii="Tahoma" w:eastAsia="Times New Roman" w:hAnsi="Tahoma" w:cs="Tahoma"/>
          <w:color w:val="002060"/>
          <w:sz w:val="24"/>
          <w:szCs w:val="24"/>
          <w:lang w:val="vi-VN"/>
        </w:rPr>
        <w:t>(8.000-:-1.200 tCN)</w:t>
      </w:r>
      <w:r w:rsidRPr="00CB6B5C">
        <w:rPr>
          <w:rFonts w:ascii="Tahoma" w:eastAsia="Times New Roman" w:hAnsi="Tahoma" w:cs="Tahoma"/>
          <w:b/>
          <w:color w:val="002060"/>
          <w:sz w:val="24"/>
          <w:szCs w:val="24"/>
          <w:lang w:val="vi-VN"/>
        </w:rPr>
        <w:t xml:space="preserve"> - </w:t>
      </w:r>
      <w:r w:rsidRPr="00AB5A90">
        <w:rPr>
          <w:rFonts w:ascii="Tahoma" w:eastAsia="MS Gothic" w:hAnsi="Tahoma" w:cs="Tahoma"/>
          <w:b/>
          <w:color w:val="002060"/>
          <w:lang w:val="vi-VN"/>
        </w:rPr>
        <w:t xml:space="preserve">Thời đại đồ đá mới </w:t>
      </w:r>
      <w:r w:rsidRPr="00AB5A90">
        <w:rPr>
          <w:rFonts w:ascii="Tahoma" w:eastAsia="MS Gothic" w:hAnsi="Tahoma" w:cs="Tahoma"/>
          <w:color w:val="002060"/>
          <w:lang w:val="vi-VN"/>
        </w:rPr>
        <w:t>+</w:t>
      </w:r>
      <w:r w:rsidRPr="00AB5A90">
        <w:rPr>
          <w:rFonts w:ascii="Tahoma" w:eastAsia="MS Gothic" w:hAnsi="Tahoma" w:cs="Tahoma"/>
          <w:b/>
          <w:color w:val="002060"/>
          <w:lang w:val="vi-VN"/>
        </w:rPr>
        <w:t xml:space="preserve"> </w:t>
      </w:r>
      <w:r w:rsidRPr="00AB5A90">
        <w:rPr>
          <w:rFonts w:ascii="Tahoma" w:eastAsia="Times New Roman" w:hAnsi="Tahoma" w:cs="Tahoma"/>
          <w:b/>
          <w:color w:val="002060"/>
          <w:lang w:val="vi-VN"/>
        </w:rPr>
        <w:t xml:space="preserve">thời đại đồ đá mới-đồ đồng </w:t>
      </w:r>
      <w:r w:rsidRPr="00AB5A90">
        <w:rPr>
          <w:rFonts w:ascii="Tahoma" w:eastAsia="Times New Roman" w:hAnsi="Tahoma" w:cs="Tahoma"/>
          <w:color w:val="002060"/>
          <w:lang w:val="vi-VN"/>
        </w:rPr>
        <w:t xml:space="preserve">+ </w:t>
      </w:r>
      <w:r w:rsidRPr="00AB5A90">
        <w:rPr>
          <w:rFonts w:ascii="Tahoma" w:eastAsia="Times New Roman" w:hAnsi="Tahoma" w:cs="Tahoma"/>
          <w:b/>
          <w:color w:val="002060"/>
          <w:lang w:val="vi-VN"/>
        </w:rPr>
        <w:t>thời đại đồ đồng :</w:t>
      </w:r>
      <w:r w:rsidRPr="00CB6B5C">
        <w:rPr>
          <w:rFonts w:ascii="Tahoma" w:eastAsia="Times New Roman" w:hAnsi="Tahoma" w:cs="Tahoma"/>
          <w:b/>
          <w:color w:val="002060"/>
          <w:sz w:val="24"/>
          <w:szCs w:val="24"/>
          <w:lang w:val="vi-VN"/>
        </w:rPr>
        <w:t xml:space="preserve"> </w:t>
      </w:r>
      <w:r w:rsidRPr="009206A0">
        <w:rPr>
          <w:rFonts w:ascii="Tahoma" w:eastAsia="Times New Roman" w:hAnsi="Tahoma" w:cs="Tahoma"/>
          <w:b/>
          <w:color w:val="002060"/>
          <w:sz w:val="24"/>
          <w:szCs w:val="24"/>
          <w:lang w:val="vi-VN"/>
        </w:rPr>
        <w:t xml:space="preserve"> </w:t>
      </w:r>
      <w:r w:rsidRPr="009206A0">
        <w:rPr>
          <w:rFonts w:ascii="Tahoma" w:eastAsia="MS Gothic" w:hAnsi="Tahoma" w:cs="Tahoma"/>
          <w:color w:val="002060"/>
          <w:sz w:val="24"/>
          <w:szCs w:val="24"/>
          <w:lang w:val="vi-VN"/>
        </w:rPr>
        <w:t>C</w:t>
      </w:r>
      <w:r w:rsidRPr="00CB6B5C">
        <w:rPr>
          <w:rFonts w:ascii="Tahoma" w:eastAsia="MS Gothic" w:hAnsi="Tahoma" w:cs="Tahoma"/>
          <w:color w:val="002060"/>
          <w:sz w:val="24"/>
          <w:szCs w:val="24"/>
          <w:lang w:val="vi-VN"/>
        </w:rPr>
        <w:t>on người chuyển từ săn bắt-hái lượm sang trồng trọt và chăn nuôi. Các hình thức tín ngưỡng của thị tộc, bộ lạc, bộ tộc ra đời với sự thiêng liêng hóa các nguồn lợi của con người trong sản xuất và cuộc sống: thần Sông, thần Gió,… thần Khoai, thần Lúa, … hoặc tôn thờ các biểu tượng của sự sinh sôi (thờ giống cái, hình ảnh phụ nữ, phồn thực…), đó là các vị thần của các thị tộc Mẫu hệ. Đây chính là hình thức tín ngưỡng Bái vật, Vật linh…</w:t>
      </w:r>
    </w:p>
    <w:p w:rsidR="00120105" w:rsidRPr="00CB6B5C" w:rsidRDefault="00120105" w:rsidP="00120105">
      <w:pPr>
        <w:spacing w:before="100" w:beforeAutospacing="1" w:after="100" w:afterAutospacing="1" w:line="360" w:lineRule="auto"/>
        <w:ind w:firstLine="720"/>
        <w:jc w:val="both"/>
        <w:rPr>
          <w:rFonts w:ascii="Tahoma" w:eastAsia="MS Gothic" w:hAnsi="Tahoma" w:cs="Tahoma"/>
          <w:color w:val="002060"/>
          <w:sz w:val="24"/>
          <w:szCs w:val="24"/>
          <w:lang w:val="vi-VN"/>
        </w:rPr>
      </w:pPr>
      <w:r w:rsidRPr="007E25F6">
        <w:rPr>
          <w:rFonts w:ascii="Tahoma" w:eastAsia="MS Gothic" w:hAnsi="Tahoma" w:cs="Tahoma"/>
          <w:color w:val="002060"/>
          <w:sz w:val="24"/>
          <w:szCs w:val="24"/>
          <w:lang w:val="vi-VN"/>
        </w:rPr>
        <w:t>+</w:t>
      </w:r>
      <w:r w:rsidRPr="00CB6B5C">
        <w:rPr>
          <w:rFonts w:ascii="Tahoma" w:eastAsia="MS Gothic" w:hAnsi="Tahoma" w:cs="Tahoma"/>
          <w:b/>
          <w:color w:val="002060"/>
          <w:sz w:val="24"/>
          <w:szCs w:val="24"/>
          <w:lang w:val="vi-VN"/>
        </w:rPr>
        <w:t xml:space="preserve"> </w:t>
      </w:r>
      <w:r w:rsidRPr="00142259">
        <w:rPr>
          <w:rFonts w:ascii="Tahoma" w:eastAsia="MS Gothic" w:hAnsi="Tahoma" w:cs="Tahoma"/>
          <w:color w:val="002060"/>
          <w:sz w:val="24"/>
          <w:szCs w:val="24"/>
          <w:lang w:val="vi-VN"/>
        </w:rPr>
        <w:t>(1.200 tCN-:-1.700 CN)</w:t>
      </w:r>
      <w:r w:rsidRPr="00CB6B5C">
        <w:rPr>
          <w:rFonts w:ascii="Tahoma" w:eastAsia="MS Gothic" w:hAnsi="Tahoma" w:cs="Tahoma"/>
          <w:b/>
          <w:color w:val="002060"/>
          <w:sz w:val="24"/>
          <w:szCs w:val="24"/>
          <w:lang w:val="vi-VN"/>
        </w:rPr>
        <w:t xml:space="preserve"> -</w:t>
      </w:r>
      <w:r w:rsidRPr="00CB6B5C">
        <w:rPr>
          <w:rFonts w:ascii="Tahoma" w:eastAsia="MS Gothic" w:hAnsi="Tahoma" w:cs="Tahoma"/>
          <w:color w:val="002060"/>
          <w:sz w:val="24"/>
          <w:szCs w:val="24"/>
          <w:lang w:val="vi-VN"/>
        </w:rPr>
        <w:t xml:space="preserve"> </w:t>
      </w:r>
      <w:r w:rsidRPr="00AB5A90">
        <w:rPr>
          <w:rFonts w:ascii="Tahoma" w:eastAsia="MS Gothic" w:hAnsi="Tahoma" w:cs="Tahoma"/>
          <w:b/>
          <w:color w:val="002060"/>
          <w:lang w:val="vi-VN"/>
        </w:rPr>
        <w:t>Thời  đại đồ sắt :</w:t>
      </w:r>
      <w:r w:rsidRPr="00CB6B5C">
        <w:rPr>
          <w:rFonts w:ascii="Tahoma" w:eastAsia="MS Gothic" w:hAnsi="Tahoma" w:cs="Tahoma"/>
          <w:b/>
          <w:color w:val="002060"/>
          <w:sz w:val="24"/>
          <w:szCs w:val="24"/>
          <w:lang w:val="vi-VN"/>
        </w:rPr>
        <w:t xml:space="preserve"> </w:t>
      </w:r>
      <w:r w:rsidRPr="009206A0">
        <w:rPr>
          <w:rFonts w:ascii="Tahoma" w:eastAsia="MS Gothic" w:hAnsi="Tahoma" w:cs="Tahoma"/>
          <w:b/>
          <w:color w:val="002060"/>
          <w:sz w:val="24"/>
          <w:szCs w:val="24"/>
          <w:lang w:val="vi-VN"/>
        </w:rPr>
        <w:t xml:space="preserve"> </w:t>
      </w:r>
      <w:r w:rsidRPr="009206A0">
        <w:rPr>
          <w:rFonts w:ascii="Tahoma" w:eastAsia="MS Gothic" w:hAnsi="Tahoma" w:cs="Tahoma"/>
          <w:color w:val="002060"/>
          <w:sz w:val="24"/>
          <w:szCs w:val="24"/>
          <w:lang w:val="vi-VN"/>
        </w:rPr>
        <w:t>C</w:t>
      </w:r>
      <w:r w:rsidRPr="00CB6B5C">
        <w:rPr>
          <w:rFonts w:ascii="Tahoma" w:eastAsia="MS Gothic" w:hAnsi="Tahoma" w:cs="Tahoma"/>
          <w:color w:val="002060"/>
          <w:sz w:val="24"/>
          <w:szCs w:val="24"/>
          <w:lang w:val="vi-VN"/>
        </w:rPr>
        <w:t xml:space="preserve">ác quốc gia dân tộc ra đời nhằm mục đích phục vụ cho sự củng cố và phát triển của dân tộc. Hình thức tín ngưỡng của dân tộc có những đổi thay, và tín ngưỡng có tên gọi mới là tôn giáo. Tất cả các vị thần ấy còn tồn tại chừng nào dân tộc tạo ra vị thần ấy còn tồn tại và khi dân tộc tiêu vong, các vị thần ấy không còn nữa.  Cũng trong thời kỳ này nhiều đế chế ra đời và thâu tóm </w:t>
      </w:r>
      <w:r w:rsidRPr="00CB6B5C">
        <w:rPr>
          <w:rFonts w:ascii="Tahoma" w:eastAsia="MS Gothic" w:hAnsi="Tahoma" w:cs="Tahoma"/>
          <w:color w:val="002060"/>
          <w:sz w:val="24"/>
          <w:szCs w:val="24"/>
          <w:lang w:val="vi-VN"/>
        </w:rPr>
        <w:lastRenderedPageBreak/>
        <w:t xml:space="preserve">vào mình nhiều quốc gia. Do nhu cầu một tôn giáo của đế chế, những tôn giáo như Phật, Nho, Kitô, Hồi… đã xuất hiện từ trước trở thành tôn giáo của đế chế và được chấp nhận như một tôn giáo chính thống. </w:t>
      </w:r>
    </w:p>
    <w:p w:rsidR="00120105" w:rsidRPr="00CB6B5C" w:rsidRDefault="00120105" w:rsidP="00120105">
      <w:pPr>
        <w:spacing w:before="100" w:beforeAutospacing="1" w:after="100" w:afterAutospacing="1" w:line="360" w:lineRule="auto"/>
        <w:ind w:firstLine="720"/>
        <w:jc w:val="both"/>
        <w:rPr>
          <w:rFonts w:ascii="Tahoma" w:eastAsia="MS Gothic" w:hAnsi="Tahoma" w:cs="Tahoma"/>
          <w:color w:val="002060"/>
          <w:sz w:val="24"/>
          <w:szCs w:val="24"/>
          <w:lang w:val="vi-VN"/>
        </w:rPr>
      </w:pPr>
      <w:r w:rsidRPr="00A741BC">
        <w:rPr>
          <w:rFonts w:ascii="Tahoma" w:eastAsia="MS Gothic" w:hAnsi="Tahoma" w:cs="Tahoma"/>
          <w:color w:val="002060"/>
          <w:sz w:val="24"/>
          <w:szCs w:val="24"/>
          <w:lang w:val="vi-VN"/>
        </w:rPr>
        <w:t>+</w:t>
      </w:r>
      <w:r w:rsidRPr="00CB6B5C">
        <w:rPr>
          <w:rFonts w:ascii="Tahoma" w:eastAsia="MS Gothic" w:hAnsi="Tahoma" w:cs="Tahoma"/>
          <w:b/>
          <w:color w:val="002060"/>
          <w:sz w:val="24"/>
          <w:szCs w:val="24"/>
          <w:lang w:val="vi-VN"/>
        </w:rPr>
        <w:t xml:space="preserve"> </w:t>
      </w:r>
      <w:r w:rsidRPr="00142259">
        <w:rPr>
          <w:rFonts w:ascii="Tahoma" w:eastAsia="MS Gothic" w:hAnsi="Tahoma" w:cs="Tahoma"/>
          <w:color w:val="002060"/>
          <w:sz w:val="24"/>
          <w:szCs w:val="24"/>
          <w:lang w:val="vi-VN"/>
        </w:rPr>
        <w:t>(1.700 CN-:- nay) -</w:t>
      </w:r>
      <w:r w:rsidRPr="00CB6B5C">
        <w:rPr>
          <w:rFonts w:ascii="Tahoma" w:eastAsia="MS Gothic" w:hAnsi="Tahoma" w:cs="Tahoma"/>
          <w:b/>
          <w:color w:val="002060"/>
          <w:sz w:val="24"/>
          <w:szCs w:val="24"/>
          <w:lang w:val="vi-VN"/>
        </w:rPr>
        <w:t xml:space="preserve"> Thời đại công nghiệ</w:t>
      </w:r>
      <w:r>
        <w:rPr>
          <w:rFonts w:ascii="Tahoma" w:eastAsia="MS Gothic" w:hAnsi="Tahoma" w:cs="Tahoma"/>
          <w:b/>
          <w:color w:val="002060"/>
          <w:sz w:val="24"/>
          <w:szCs w:val="24"/>
          <w:lang w:val="vi-VN"/>
        </w:rPr>
        <w:t>p</w:t>
      </w:r>
      <w:r w:rsidRPr="00CB6B5C">
        <w:rPr>
          <w:rFonts w:ascii="Tahoma" w:eastAsia="MS Gothic" w:hAnsi="Tahoma" w:cs="Tahoma"/>
          <w:b/>
          <w:color w:val="002060"/>
          <w:sz w:val="24"/>
          <w:szCs w:val="24"/>
          <w:lang w:val="vi-VN"/>
        </w:rPr>
        <w:t>:</w:t>
      </w:r>
      <w:r w:rsidRPr="00CB6B5C">
        <w:rPr>
          <w:rFonts w:ascii="Tahoma" w:eastAsia="MS Gothic" w:hAnsi="Tahoma" w:cs="Tahoma"/>
          <w:color w:val="002060"/>
          <w:sz w:val="24"/>
          <w:szCs w:val="24"/>
          <w:lang w:val="vi-VN"/>
        </w:rPr>
        <w:t xml:space="preserve"> </w:t>
      </w:r>
      <w:r w:rsidRPr="009206A0">
        <w:rPr>
          <w:rFonts w:ascii="Tahoma" w:eastAsia="MS Gothic" w:hAnsi="Tahoma" w:cs="Tahoma"/>
          <w:color w:val="002060"/>
          <w:sz w:val="24"/>
          <w:szCs w:val="24"/>
          <w:lang w:val="vi-VN"/>
        </w:rPr>
        <w:t xml:space="preserve"> T</w:t>
      </w:r>
      <w:r w:rsidRPr="00CB6B5C">
        <w:rPr>
          <w:rFonts w:ascii="Tahoma" w:eastAsia="MS Gothic" w:hAnsi="Tahoma" w:cs="Tahoma"/>
          <w:color w:val="002060"/>
          <w:sz w:val="24"/>
          <w:szCs w:val="24"/>
          <w:lang w:val="vi-VN"/>
        </w:rPr>
        <w:t xml:space="preserve">heo thời gian, do nội dung của các tôn giáo mang tính phổ quát, không gắn chặt với một quốc gia cụ thể, với các vị thần cụ thể, với nghi thức cụ thể của một cộng đồng tộc người, dân tộc hay địa phương nhất định nên sự bành trướng của nó diễn ra thuận lợi, dễ dàng thích nghi với các dân tộc khác. Do vậy, dù được phổ biến bằng cách nào (chiến tranh hay hòa bình), các tôn giáo đó đã được các quốc gia trực tiếp hay gián tiếp, tự giác hay không tự giác tiếp nhận và biến đổi thành tôn giáo riêng của quốc gia đó. Sự bành trướng kiểu như vậy diễn ra trong suốt thời kỳ văn minh công nghiệp và cho đến tận ngày nay. </w:t>
      </w:r>
    </w:p>
    <w:p w:rsidR="00120105" w:rsidRPr="009206A0" w:rsidRDefault="00120105" w:rsidP="00120105">
      <w:pPr>
        <w:spacing w:after="120" w:line="360" w:lineRule="auto"/>
        <w:ind w:firstLine="720"/>
        <w:jc w:val="both"/>
        <w:rPr>
          <w:rFonts w:ascii="Tahoma" w:eastAsia="MS Gothic" w:hAnsi="Tahoma" w:cs="Tahoma"/>
          <w:b/>
          <w:color w:val="002060"/>
          <w:sz w:val="24"/>
          <w:szCs w:val="24"/>
          <w:lang w:val="vi-VN"/>
        </w:rPr>
      </w:pPr>
      <w:r w:rsidRPr="00A741BC">
        <w:rPr>
          <w:rFonts w:ascii="Tahoma" w:eastAsia="MS Gothic" w:hAnsi="Tahoma" w:cs="Tahoma"/>
          <w:b/>
          <w:color w:val="632423" w:themeColor="accent2" w:themeShade="80"/>
          <w:sz w:val="24"/>
          <w:szCs w:val="24"/>
          <w:lang w:val="vi-VN"/>
        </w:rPr>
        <w:t>3</w:t>
      </w:r>
      <w:r w:rsidRPr="009206A0">
        <w:rPr>
          <w:rFonts w:ascii="Tahoma" w:eastAsia="MS Gothic" w:hAnsi="Tahoma" w:cs="Tahoma"/>
          <w:b/>
          <w:color w:val="632423" w:themeColor="accent2" w:themeShade="80"/>
          <w:sz w:val="24"/>
          <w:szCs w:val="24"/>
          <w:lang w:val="vi-VN"/>
        </w:rPr>
        <w:t>)</w:t>
      </w:r>
      <w:r w:rsidRPr="00A741BC">
        <w:rPr>
          <w:rFonts w:ascii="Tahoma" w:eastAsia="MS Gothic" w:hAnsi="Tahoma" w:cs="Tahoma"/>
          <w:b/>
          <w:color w:val="632423" w:themeColor="accent2" w:themeShade="80"/>
          <w:sz w:val="24"/>
          <w:szCs w:val="24"/>
          <w:lang w:val="vi-VN"/>
        </w:rPr>
        <w:t xml:space="preserve"> Các hình thức phổ biến của tín ngưỡng nguyên thủy:</w:t>
      </w:r>
      <w:r w:rsidRPr="00CB6B5C">
        <w:rPr>
          <w:rFonts w:ascii="Tahoma" w:eastAsia="MS Gothic" w:hAnsi="Tahoma" w:cs="Tahoma"/>
          <w:b/>
          <w:color w:val="002060"/>
          <w:sz w:val="24"/>
          <w:szCs w:val="24"/>
          <w:lang w:val="vi-VN"/>
        </w:rPr>
        <w:t xml:space="preserve">  </w:t>
      </w:r>
    </w:p>
    <w:p w:rsidR="00120105" w:rsidRPr="00CB6B5C" w:rsidRDefault="00120105" w:rsidP="00120105">
      <w:pPr>
        <w:spacing w:after="120" w:line="360" w:lineRule="auto"/>
        <w:ind w:firstLine="720"/>
        <w:jc w:val="both"/>
        <w:rPr>
          <w:rFonts w:ascii="Tahoma" w:eastAsia="MS Gothic" w:hAnsi="Tahoma" w:cs="Tahoma"/>
          <w:color w:val="002060"/>
          <w:sz w:val="24"/>
          <w:szCs w:val="24"/>
          <w:lang w:val="vi-VN"/>
        </w:rPr>
      </w:pPr>
      <w:r w:rsidRPr="00CB6B5C">
        <w:rPr>
          <w:rFonts w:ascii="Tahoma" w:eastAsia="MS Gothic" w:hAnsi="Tahoma" w:cs="Tahoma"/>
          <w:color w:val="002060"/>
          <w:sz w:val="24"/>
          <w:szCs w:val="24"/>
          <w:lang w:val="vi-VN"/>
        </w:rPr>
        <w:t>Các tín ngưỡng nguyên thủy, sơ khai thể hiện niềm tin bản năng của con người và lúc ấy chưa gắn bó nhiều về các lợi ích về kinh tế - xã hội. Các hình thức phổ biến của tôn giáo nguyên thủy là các dạng sau:</w:t>
      </w:r>
    </w:p>
    <w:p w:rsidR="004A43B0" w:rsidRDefault="00120105" w:rsidP="004A43B0">
      <w:pPr>
        <w:spacing w:after="120" w:line="360" w:lineRule="auto"/>
        <w:ind w:firstLine="720"/>
        <w:jc w:val="both"/>
        <w:rPr>
          <w:rFonts w:ascii="Tahoma" w:eastAsia="MS Gothic" w:hAnsi="Tahoma" w:cs="Tahoma"/>
          <w:color w:val="002060"/>
          <w:sz w:val="24"/>
          <w:szCs w:val="24"/>
          <w:lang w:val="vi-VN"/>
        </w:rPr>
      </w:pPr>
      <w:r w:rsidRPr="00575387">
        <w:rPr>
          <w:rFonts w:ascii="Tahoma" w:eastAsia="MS Gothic" w:hAnsi="Tahoma" w:cs="Tahoma"/>
          <w:color w:val="002060"/>
          <w:sz w:val="24"/>
          <w:szCs w:val="24"/>
          <w:lang w:val="vi-VN"/>
        </w:rPr>
        <w:t>1./</w:t>
      </w:r>
      <w:r w:rsidRPr="00CB6B5C">
        <w:rPr>
          <w:rFonts w:ascii="Tahoma" w:eastAsia="MS Gothic" w:hAnsi="Tahoma" w:cs="Tahoma"/>
          <w:b/>
          <w:color w:val="002060"/>
          <w:sz w:val="24"/>
          <w:szCs w:val="24"/>
          <w:lang w:val="vi-VN"/>
        </w:rPr>
        <w:t xml:space="preserve"> Vật tổ giáo </w:t>
      </w:r>
      <w:r w:rsidR="004A43B0" w:rsidRPr="004A43B0">
        <w:rPr>
          <w:rFonts w:ascii="Tahoma" w:eastAsia="MS Gothic" w:hAnsi="Tahoma" w:cs="Tahoma"/>
          <w:color w:val="002060"/>
          <w:sz w:val="24"/>
          <w:szCs w:val="24"/>
          <w:lang w:val="vi-VN"/>
        </w:rPr>
        <w:t>(E</w:t>
      </w:r>
      <w:r w:rsidR="004A43B0">
        <w:rPr>
          <w:rFonts w:ascii="Tahoma" w:eastAsia="MS Gothic" w:hAnsi="Tahoma" w:cs="Tahoma"/>
          <w:color w:val="002060"/>
          <w:sz w:val="24"/>
          <w:szCs w:val="24"/>
          <w:lang w:val="vi-VN"/>
        </w:rPr>
        <w:t xml:space="preserve">: </w:t>
      </w:r>
      <w:r w:rsidR="004A43B0" w:rsidRPr="004A43B0">
        <w:rPr>
          <w:rFonts w:ascii="Tahoma" w:eastAsia="MS Gothic" w:hAnsi="Tahoma" w:cs="Tahoma"/>
          <w:color w:val="002060"/>
          <w:sz w:val="24"/>
          <w:szCs w:val="24"/>
          <w:lang w:val="vi-VN"/>
        </w:rPr>
        <w:t>Totemism)</w:t>
      </w:r>
      <w:r w:rsidR="004A43B0" w:rsidRPr="004A43B0">
        <w:rPr>
          <w:rFonts w:ascii="Tahoma" w:eastAsia="MS Gothic" w:hAnsi="Tahoma" w:cs="Tahoma"/>
          <w:color w:val="0070C0"/>
          <w:sz w:val="24"/>
          <w:szCs w:val="24"/>
          <w:lang w:val="vi-VN"/>
        </w:rPr>
        <w:t>:</w:t>
      </w:r>
      <w:r w:rsidR="004A43B0" w:rsidRPr="004A43B0">
        <w:rPr>
          <w:rFonts w:ascii="Tahoma" w:eastAsia="MS Gothic" w:hAnsi="Tahoma" w:cs="Tahoma"/>
          <w:color w:val="002060"/>
          <w:sz w:val="24"/>
          <w:szCs w:val="24"/>
          <w:lang w:val="vi-VN"/>
        </w:rPr>
        <w:t xml:space="preserve"> </w:t>
      </w:r>
      <w:r w:rsidR="004A43B0">
        <w:rPr>
          <w:rFonts w:ascii="Tahoma" w:eastAsia="MS Gothic" w:hAnsi="Tahoma" w:cs="Tahoma"/>
          <w:color w:val="002060"/>
          <w:sz w:val="24"/>
          <w:szCs w:val="24"/>
          <w:lang w:val="vi-VN"/>
        </w:rPr>
        <w:t xml:space="preserve"> </w:t>
      </w:r>
      <w:r w:rsidR="004A43B0" w:rsidRPr="004A43B0">
        <w:rPr>
          <w:rFonts w:ascii="Tahoma" w:eastAsia="MS Gothic" w:hAnsi="Tahoma" w:cs="Tahoma"/>
          <w:color w:val="002060"/>
          <w:sz w:val="24"/>
          <w:szCs w:val="24"/>
          <w:lang w:val="vi-VN"/>
        </w:rPr>
        <w:t xml:space="preserve">Vật tổ </w:t>
      </w:r>
      <w:r w:rsidR="004A43B0">
        <w:rPr>
          <w:rFonts w:ascii="Tahoma" w:eastAsia="MS Gothic" w:hAnsi="Tahoma" w:cs="Tahoma"/>
          <w:color w:val="002060"/>
          <w:sz w:val="24"/>
          <w:szCs w:val="24"/>
          <w:lang w:val="vi-VN"/>
        </w:rPr>
        <w:t xml:space="preserve">(E: </w:t>
      </w:r>
      <w:r w:rsidR="004A43B0" w:rsidRPr="004A43B0">
        <w:rPr>
          <w:rFonts w:ascii="Tahoma" w:eastAsia="MS Gothic" w:hAnsi="Tahoma" w:cs="Tahoma"/>
          <w:color w:val="002060"/>
          <w:sz w:val="24"/>
          <w:szCs w:val="24"/>
          <w:lang w:val="vi-VN"/>
        </w:rPr>
        <w:t>Totem</w:t>
      </w:r>
      <w:r w:rsidR="004A43B0">
        <w:rPr>
          <w:rFonts w:ascii="Tahoma" w:eastAsia="MS Gothic" w:hAnsi="Tahoma" w:cs="Tahoma"/>
          <w:color w:val="002060"/>
          <w:sz w:val="24"/>
          <w:szCs w:val="24"/>
          <w:lang w:val="vi-VN"/>
        </w:rPr>
        <w:t>)</w:t>
      </w:r>
      <w:r w:rsidR="004A43B0" w:rsidRPr="004A43B0">
        <w:rPr>
          <w:rFonts w:ascii="Tahoma" w:eastAsia="MS Gothic" w:hAnsi="Tahoma" w:cs="Tahoma"/>
          <w:color w:val="002060"/>
          <w:sz w:val="24"/>
          <w:szCs w:val="24"/>
          <w:lang w:val="vi-VN"/>
        </w:rPr>
        <w:t xml:space="preserve"> theo ngôn ngữ của thổ dân Bắc Mỹ nghĩa là giống loài. Đây là hình thức tín ngưỡng cổ xưa nhất, thể hiện niềm tin vào mối quan hệ gần gũi, huyết thống giữa một cộng đồng người [thị tộc </w:t>
      </w:r>
      <w:r w:rsidR="004A43B0" w:rsidRPr="004A43B0">
        <w:rPr>
          <w:rFonts w:ascii="Tahoma" w:eastAsia="Times New Roman" w:hAnsi="Tahoma" w:cs="Tahoma"/>
          <w:color w:val="002060"/>
          <w:sz w:val="24"/>
          <w:szCs w:val="24"/>
          <w:lang w:val="vi-VN"/>
        </w:rPr>
        <w:t>(35.000-:-6.000 tCN)</w:t>
      </w:r>
      <w:r w:rsidR="004A43B0" w:rsidRPr="004A43B0">
        <w:rPr>
          <w:rFonts w:ascii="Tahoma" w:eastAsia="MS Gothic" w:hAnsi="Tahoma" w:cs="Tahoma"/>
          <w:color w:val="002060"/>
          <w:sz w:val="24"/>
          <w:szCs w:val="24"/>
          <w:lang w:val="vi-VN"/>
        </w:rPr>
        <w:t xml:space="preserve"> hay bộ lạc (</w:t>
      </w:r>
      <w:r w:rsidR="004A43B0" w:rsidRPr="004A43B0">
        <w:rPr>
          <w:rFonts w:ascii="Tahoma" w:eastAsia="Times New Roman" w:hAnsi="Tahoma" w:cs="Tahoma"/>
          <w:color w:val="002060"/>
          <w:sz w:val="24"/>
          <w:szCs w:val="24"/>
          <w:lang w:val="vi-VN"/>
        </w:rPr>
        <w:t>6000-:-3300 tCN)]</w:t>
      </w:r>
      <w:r w:rsidR="004A43B0" w:rsidRPr="004A43B0">
        <w:rPr>
          <w:rFonts w:ascii="Tahoma" w:eastAsia="MS Gothic" w:hAnsi="Tahoma" w:cs="Tahoma"/>
          <w:color w:val="002060"/>
          <w:sz w:val="24"/>
          <w:szCs w:val="24"/>
          <w:lang w:val="vi-VN"/>
        </w:rPr>
        <w:t xml:space="preserve"> với một loài động thực vật hoặc một đối tượng nào đó. Vật tổ giáo thể hiện hình thức nhận biết đầu tiên về mối liên hệ của con người với các hiện tượng xung quanh. </w:t>
      </w:r>
    </w:p>
    <w:p w:rsidR="004A43B0" w:rsidRPr="004A43B0" w:rsidRDefault="004A43B0" w:rsidP="004A43B0">
      <w:pPr>
        <w:spacing w:after="120" w:line="360" w:lineRule="auto"/>
        <w:ind w:firstLine="720"/>
        <w:jc w:val="both"/>
        <w:rPr>
          <w:rFonts w:ascii="Tahoma" w:eastAsia="MS Gothic" w:hAnsi="Tahoma" w:cs="Tahoma"/>
          <w:color w:val="002060"/>
          <w:sz w:val="24"/>
          <w:szCs w:val="24"/>
          <w:lang w:val="vi-VN"/>
        </w:rPr>
      </w:pPr>
      <w:r w:rsidRPr="004A43B0">
        <w:rPr>
          <w:rFonts w:ascii="Tahoma" w:eastAsia="MS Gothic" w:hAnsi="Tahoma" w:cs="Tahoma"/>
          <w:color w:val="002060"/>
          <w:sz w:val="24"/>
          <w:szCs w:val="24"/>
          <w:lang w:val="vi-VN"/>
        </w:rPr>
        <w:t>Chẳng hạn: một thị tộc hay bộ lạc nào đó tồn tại được nhờ vào một loài động vật nào đó dẫn đến xuất hiện một ảo tưởng về mối quan hệ giữa loài vật đó với cộng đồng. Các loài này được xem là nơi mà tổ tiên của họ sau khi qua đời sẽ ẩn cư vào đó, và cuối cùng con vật này lại trở thành tổ tiên chung – là một Totem của một tập thể nào đó.</w:t>
      </w:r>
    </w:p>
    <w:p w:rsidR="00120105" w:rsidRPr="00CB6B5C" w:rsidRDefault="00120105" w:rsidP="004A43B0">
      <w:pPr>
        <w:spacing w:after="120" w:line="360" w:lineRule="auto"/>
        <w:ind w:firstLine="720"/>
        <w:jc w:val="both"/>
        <w:rPr>
          <w:rFonts w:ascii="Tahoma" w:eastAsia="MS Gothic" w:hAnsi="Tahoma" w:cs="Tahoma"/>
          <w:color w:val="002060"/>
          <w:sz w:val="24"/>
          <w:szCs w:val="24"/>
          <w:lang w:val="vi-VN"/>
        </w:rPr>
      </w:pPr>
      <w:r w:rsidRPr="00CB6B5C">
        <w:rPr>
          <w:rFonts w:ascii="Tahoma" w:eastAsia="MS Gothic" w:hAnsi="Tahoma" w:cs="Tahoma"/>
          <w:color w:val="002060"/>
          <w:sz w:val="24"/>
          <w:szCs w:val="24"/>
          <w:lang w:val="vi-VN"/>
        </w:rPr>
        <w:tab/>
        <w:t>+ Vật tổ là động vật :  điển hình</w:t>
      </w:r>
    </w:p>
    <w:p w:rsidR="00120105" w:rsidRPr="00CB6B5C" w:rsidRDefault="00120105" w:rsidP="00120105">
      <w:pPr>
        <w:numPr>
          <w:ilvl w:val="0"/>
          <w:numId w:val="15"/>
        </w:numPr>
        <w:spacing w:after="0" w:line="360" w:lineRule="auto"/>
        <w:ind w:left="1980"/>
        <w:jc w:val="both"/>
        <w:rPr>
          <w:rFonts w:ascii="Tahoma" w:eastAsia="MS Gothic" w:hAnsi="Tahoma" w:cs="Tahoma"/>
          <w:b/>
          <w:color w:val="002060"/>
          <w:sz w:val="24"/>
          <w:szCs w:val="24"/>
          <w:lang w:val="vi-VN"/>
        </w:rPr>
      </w:pPr>
      <w:r w:rsidRPr="00CB6B5C">
        <w:rPr>
          <w:rFonts w:ascii="Tahoma" w:eastAsia="MS Gothic" w:hAnsi="Tahoma" w:cs="Tahoma"/>
          <w:color w:val="002060"/>
          <w:sz w:val="24"/>
          <w:szCs w:val="24"/>
          <w:lang w:val="vi-VN"/>
        </w:rPr>
        <w:lastRenderedPageBreak/>
        <w:t>Đời nhà Thương, chim đen là vật tổ của người Ân.</w:t>
      </w:r>
    </w:p>
    <w:p w:rsidR="00120105" w:rsidRPr="00CB6B5C" w:rsidRDefault="00120105" w:rsidP="00120105">
      <w:pPr>
        <w:numPr>
          <w:ilvl w:val="0"/>
          <w:numId w:val="15"/>
        </w:numPr>
        <w:spacing w:after="120" w:line="360" w:lineRule="auto"/>
        <w:ind w:left="1979" w:hanging="357"/>
        <w:jc w:val="both"/>
        <w:rPr>
          <w:rFonts w:ascii="Tahoma" w:eastAsia="MS Gothic" w:hAnsi="Tahoma" w:cs="Tahoma"/>
          <w:b/>
          <w:color w:val="002060"/>
          <w:sz w:val="24"/>
          <w:szCs w:val="24"/>
          <w:lang w:val="vi-VN"/>
        </w:rPr>
      </w:pPr>
      <w:r w:rsidRPr="00CB6B5C">
        <w:rPr>
          <w:rFonts w:ascii="Tahoma" w:eastAsia="MS Gothic" w:hAnsi="Tahoma" w:cs="Tahoma"/>
          <w:color w:val="002060"/>
          <w:sz w:val="24"/>
          <w:szCs w:val="24"/>
          <w:lang w:val="vi-VN"/>
        </w:rPr>
        <w:t>Tại Đài Loan, rắn là vật tổ của người Cao Sơn.</w:t>
      </w:r>
    </w:p>
    <w:p w:rsidR="00120105" w:rsidRPr="00CB6B5C" w:rsidRDefault="00120105" w:rsidP="00120105">
      <w:pPr>
        <w:spacing w:after="0" w:line="360" w:lineRule="auto"/>
        <w:ind w:left="720"/>
        <w:jc w:val="both"/>
        <w:rPr>
          <w:rFonts w:ascii="Tahoma" w:eastAsia="MS Gothic" w:hAnsi="Tahoma" w:cs="Tahoma"/>
          <w:color w:val="002060"/>
          <w:sz w:val="24"/>
          <w:szCs w:val="24"/>
          <w:lang w:val="vi-VN"/>
        </w:rPr>
      </w:pPr>
      <w:r w:rsidRPr="00CB6B5C">
        <w:rPr>
          <w:rFonts w:ascii="Tahoma" w:eastAsia="MS Gothic" w:hAnsi="Tahoma" w:cs="Tahoma"/>
          <w:color w:val="002060"/>
          <w:sz w:val="24"/>
          <w:szCs w:val="24"/>
          <w:lang w:val="vi-VN"/>
        </w:rPr>
        <w:t>+ Vật tổ là thực vật :  điển hình</w:t>
      </w:r>
    </w:p>
    <w:p w:rsidR="00120105" w:rsidRPr="00CB6B5C" w:rsidRDefault="00120105" w:rsidP="00120105">
      <w:pPr>
        <w:numPr>
          <w:ilvl w:val="0"/>
          <w:numId w:val="15"/>
        </w:numPr>
        <w:spacing w:after="0" w:line="360" w:lineRule="auto"/>
        <w:ind w:left="1980"/>
        <w:jc w:val="both"/>
        <w:rPr>
          <w:rFonts w:ascii="Tahoma" w:eastAsia="MS Gothic" w:hAnsi="Tahoma" w:cs="Tahoma"/>
          <w:b/>
          <w:color w:val="002060"/>
          <w:sz w:val="24"/>
          <w:szCs w:val="24"/>
          <w:lang w:val="vi-VN"/>
        </w:rPr>
      </w:pPr>
      <w:r w:rsidRPr="00CB6B5C">
        <w:rPr>
          <w:rFonts w:ascii="Tahoma" w:eastAsia="MS Gothic" w:hAnsi="Tahoma" w:cs="Tahoma"/>
          <w:color w:val="002060"/>
          <w:sz w:val="24"/>
          <w:szCs w:val="24"/>
          <w:lang w:val="vi-VN"/>
        </w:rPr>
        <w:t>Tại nước Bất Tử, cây cam là vật tổ của người A.</w:t>
      </w:r>
    </w:p>
    <w:p w:rsidR="00120105" w:rsidRPr="00CB6B5C" w:rsidRDefault="00120105" w:rsidP="00120105">
      <w:pPr>
        <w:numPr>
          <w:ilvl w:val="0"/>
          <w:numId w:val="15"/>
        </w:numPr>
        <w:spacing w:after="120" w:line="360" w:lineRule="auto"/>
        <w:ind w:left="1979" w:hanging="357"/>
        <w:jc w:val="both"/>
        <w:rPr>
          <w:rFonts w:ascii="Tahoma" w:eastAsia="MS Gothic" w:hAnsi="Tahoma" w:cs="Tahoma"/>
          <w:b/>
          <w:color w:val="002060"/>
          <w:sz w:val="24"/>
          <w:szCs w:val="24"/>
          <w:lang w:val="vi-VN"/>
        </w:rPr>
      </w:pPr>
      <w:r w:rsidRPr="00CB6B5C">
        <w:rPr>
          <w:rFonts w:ascii="Tahoma" w:eastAsia="MS Gothic" w:hAnsi="Tahoma" w:cs="Tahoma"/>
          <w:color w:val="002060"/>
          <w:sz w:val="24"/>
          <w:szCs w:val="24"/>
          <w:lang w:val="vi-VN"/>
        </w:rPr>
        <w:t>Ở núi Cô Dao, cỏ dao là vật tổ của người Viêm Đế.</w:t>
      </w:r>
    </w:p>
    <w:p w:rsidR="00120105" w:rsidRPr="00CB6B5C" w:rsidRDefault="00120105" w:rsidP="00120105">
      <w:pPr>
        <w:spacing w:after="0" w:line="360" w:lineRule="auto"/>
        <w:ind w:left="720"/>
        <w:jc w:val="both"/>
        <w:rPr>
          <w:rFonts w:ascii="Tahoma" w:eastAsia="MS Gothic" w:hAnsi="Tahoma" w:cs="Tahoma"/>
          <w:color w:val="002060"/>
          <w:sz w:val="24"/>
          <w:szCs w:val="24"/>
          <w:lang w:val="vi-VN"/>
        </w:rPr>
      </w:pPr>
      <w:r w:rsidRPr="00CB6B5C">
        <w:rPr>
          <w:rFonts w:ascii="Tahoma" w:eastAsia="MS Gothic" w:hAnsi="Tahoma" w:cs="Tahoma"/>
          <w:color w:val="002060"/>
          <w:sz w:val="24"/>
          <w:szCs w:val="24"/>
          <w:lang w:val="vi-VN"/>
        </w:rPr>
        <w:t>+ Vật tổ là vật thể tự nhiên :  điển hình</w:t>
      </w:r>
    </w:p>
    <w:p w:rsidR="00120105" w:rsidRPr="00CB6B5C" w:rsidRDefault="00120105" w:rsidP="00120105">
      <w:pPr>
        <w:numPr>
          <w:ilvl w:val="0"/>
          <w:numId w:val="15"/>
        </w:numPr>
        <w:spacing w:after="0" w:line="360" w:lineRule="auto"/>
        <w:ind w:left="1980"/>
        <w:jc w:val="both"/>
        <w:rPr>
          <w:rFonts w:ascii="Tahoma" w:eastAsia="MS Gothic" w:hAnsi="Tahoma" w:cs="Tahoma"/>
          <w:b/>
          <w:color w:val="002060"/>
          <w:sz w:val="24"/>
          <w:szCs w:val="24"/>
          <w:lang w:val="vi-VN"/>
        </w:rPr>
      </w:pPr>
      <w:r w:rsidRPr="00CB6B5C">
        <w:rPr>
          <w:rFonts w:ascii="Tahoma" w:eastAsia="MS Gothic" w:hAnsi="Tahoma" w:cs="Tahoma"/>
          <w:color w:val="002060"/>
          <w:sz w:val="24"/>
          <w:szCs w:val="24"/>
          <w:lang w:val="vi-VN"/>
        </w:rPr>
        <w:t>Thời vua Vũ, tảng đá là vật tổ của người Hạ.</w:t>
      </w:r>
    </w:p>
    <w:p w:rsidR="00120105" w:rsidRPr="00CB6B5C" w:rsidRDefault="00120105" w:rsidP="00120105">
      <w:pPr>
        <w:numPr>
          <w:ilvl w:val="0"/>
          <w:numId w:val="15"/>
        </w:numPr>
        <w:spacing w:after="0" w:line="360" w:lineRule="auto"/>
        <w:ind w:left="1980"/>
        <w:jc w:val="both"/>
        <w:rPr>
          <w:rFonts w:ascii="Tahoma" w:eastAsia="MS Gothic" w:hAnsi="Tahoma" w:cs="Tahoma"/>
          <w:b/>
          <w:color w:val="002060"/>
          <w:sz w:val="24"/>
          <w:szCs w:val="24"/>
          <w:lang w:val="vi-VN"/>
        </w:rPr>
      </w:pPr>
      <w:r w:rsidRPr="00CB6B5C">
        <w:rPr>
          <w:rFonts w:ascii="Tahoma" w:eastAsia="MS Gothic" w:hAnsi="Tahoma" w:cs="Tahoma"/>
          <w:color w:val="002060"/>
          <w:sz w:val="24"/>
          <w:szCs w:val="24"/>
          <w:lang w:val="vi-VN"/>
        </w:rPr>
        <w:t>Theo Tả truyện, thị tộc Hoàng Đế lấy mây làm vật tổ,  còn thị tộc Viêm Đế lấy lửa làm vật tổ.</w:t>
      </w:r>
    </w:p>
    <w:p w:rsidR="00120105" w:rsidRPr="00CB6B5C" w:rsidRDefault="00120105" w:rsidP="00120105">
      <w:pPr>
        <w:spacing w:before="100" w:beforeAutospacing="1" w:after="100" w:afterAutospacing="1" w:line="360" w:lineRule="auto"/>
        <w:ind w:firstLine="720"/>
        <w:jc w:val="both"/>
        <w:rPr>
          <w:rFonts w:ascii="Tahoma" w:eastAsia="MS Gothic" w:hAnsi="Tahoma" w:cs="Tahoma"/>
          <w:color w:val="002060"/>
          <w:sz w:val="24"/>
          <w:szCs w:val="24"/>
          <w:lang w:val="vi-VN"/>
        </w:rPr>
      </w:pPr>
      <w:r w:rsidRPr="00575387">
        <w:rPr>
          <w:rFonts w:ascii="Tahoma" w:eastAsia="MS Gothic" w:hAnsi="Tahoma" w:cs="Tahoma"/>
          <w:color w:val="002060"/>
          <w:sz w:val="24"/>
          <w:szCs w:val="24"/>
          <w:lang w:val="vi-VN"/>
        </w:rPr>
        <w:t>2./</w:t>
      </w:r>
      <w:r w:rsidRPr="00CB6B5C">
        <w:rPr>
          <w:rFonts w:ascii="Tahoma" w:eastAsia="MS Gothic" w:hAnsi="Tahoma" w:cs="Tahoma"/>
          <w:b/>
          <w:color w:val="002060"/>
          <w:sz w:val="24"/>
          <w:szCs w:val="24"/>
          <w:lang w:val="vi-VN"/>
        </w:rPr>
        <w:t xml:space="preserve"> Ma thuật giáo </w:t>
      </w:r>
      <w:r w:rsidRPr="003E385D">
        <w:rPr>
          <w:rFonts w:ascii="Tahoma" w:eastAsia="MS Gothic" w:hAnsi="Tahoma" w:cs="Tahoma"/>
          <w:color w:val="002060"/>
          <w:sz w:val="24"/>
          <w:szCs w:val="24"/>
          <w:lang w:val="vi-VN"/>
        </w:rPr>
        <w:t>(</w:t>
      </w:r>
      <w:r w:rsidRPr="009206A0">
        <w:rPr>
          <w:rFonts w:ascii="Tahoma" w:eastAsia="MS Gothic" w:hAnsi="Tahoma" w:cs="Tahoma"/>
          <w:color w:val="002060"/>
          <w:sz w:val="24"/>
          <w:szCs w:val="24"/>
          <w:lang w:val="vi-VN"/>
        </w:rPr>
        <w:t xml:space="preserve">E: </w:t>
      </w:r>
      <w:r w:rsidR="00AB5A90">
        <w:rPr>
          <w:rFonts w:ascii="Tahoma" w:eastAsia="MS Gothic" w:hAnsi="Tahoma" w:cs="Tahoma"/>
          <w:color w:val="002060"/>
          <w:sz w:val="24"/>
          <w:szCs w:val="24"/>
          <w:lang w:val="vi-VN"/>
        </w:rPr>
        <w:t>M</w:t>
      </w:r>
      <w:r w:rsidRPr="003E385D">
        <w:rPr>
          <w:rFonts w:ascii="Tahoma" w:eastAsia="MS Gothic" w:hAnsi="Tahoma" w:cs="Tahoma"/>
          <w:color w:val="002060"/>
          <w:sz w:val="24"/>
          <w:szCs w:val="24"/>
          <w:lang w:val="vi-VN"/>
        </w:rPr>
        <w:t>agicism)</w:t>
      </w:r>
      <w:r w:rsidRPr="00CB6B5C">
        <w:rPr>
          <w:rFonts w:ascii="Tahoma" w:eastAsia="MS Gothic" w:hAnsi="Tahoma" w:cs="Tahoma"/>
          <w:color w:val="002060"/>
          <w:sz w:val="24"/>
          <w:szCs w:val="24"/>
          <w:lang w:val="vi-VN"/>
        </w:rPr>
        <w:t xml:space="preserve"> : </w:t>
      </w:r>
      <w:r w:rsidR="00AB5A90">
        <w:rPr>
          <w:rFonts w:ascii="Tahoma" w:eastAsia="MS Gothic" w:hAnsi="Tahoma" w:cs="Tahoma"/>
          <w:color w:val="002060"/>
          <w:sz w:val="24"/>
          <w:szCs w:val="24"/>
          <w:lang w:val="vi-VN"/>
        </w:rPr>
        <w:t xml:space="preserve"> </w:t>
      </w:r>
      <w:r w:rsidRPr="00CB6B5C">
        <w:rPr>
          <w:rFonts w:ascii="Tahoma" w:eastAsia="MS Gothic" w:hAnsi="Tahoma" w:cs="Tahoma"/>
          <w:color w:val="002060"/>
          <w:sz w:val="24"/>
          <w:szCs w:val="24"/>
          <w:lang w:val="vi-VN"/>
        </w:rPr>
        <w:t>Ma thuật theo tiế</w:t>
      </w:r>
      <w:r w:rsidR="00AB5A90">
        <w:rPr>
          <w:rFonts w:ascii="Tahoma" w:eastAsia="MS Gothic" w:hAnsi="Tahoma" w:cs="Tahoma"/>
          <w:color w:val="002060"/>
          <w:sz w:val="24"/>
          <w:szCs w:val="24"/>
          <w:lang w:val="vi-VN"/>
        </w:rPr>
        <w:t>ng Hy</w:t>
      </w:r>
      <w:r w:rsidRPr="00CB6B5C">
        <w:rPr>
          <w:rFonts w:ascii="Tahoma" w:eastAsia="MS Gothic" w:hAnsi="Tahoma" w:cs="Tahoma"/>
          <w:color w:val="002060"/>
          <w:sz w:val="24"/>
          <w:szCs w:val="24"/>
          <w:lang w:val="vi-VN"/>
        </w:rPr>
        <w:t xml:space="preserve"> lạp cổ là phép phù thủy. Đây là hình thức tín ngưỡng của thị tộc, bộ lạc tin vào khả năng tác động đến tự nhiên bằng những hành động tượng trưng (cầu khấn, phù phép, thần chú…) nghĩa là bằng con đường siêu nhiên. Nhờ các biện pháp ma thuật, người nguyên thủy cố gắng tác động đến những sự kiện và làm cho nó diễn ra theo ý mình mong muốn. Về sau, ma thuật trở thành một thành tố quan trọng không thể thiếu được của các tôn giáo phát triển. Việc thờ cúng của bất kỳ tôn giáo nào cũng phải có ma thuật (cầu nguyện, làm phép…). Tàn dư của ma thuật là các hiện tượng bói toán, tướng số ngày nay.</w:t>
      </w:r>
    </w:p>
    <w:p w:rsidR="00120105" w:rsidRPr="009206A0" w:rsidRDefault="00120105" w:rsidP="00120105">
      <w:pPr>
        <w:spacing w:after="240" w:line="360" w:lineRule="auto"/>
        <w:ind w:firstLine="720"/>
        <w:jc w:val="both"/>
        <w:rPr>
          <w:rFonts w:ascii="Tahoma" w:eastAsia="MS Gothic" w:hAnsi="Tahoma" w:cs="Tahoma"/>
          <w:color w:val="002060"/>
          <w:sz w:val="24"/>
          <w:szCs w:val="24"/>
          <w:lang w:val="vi-VN"/>
        </w:rPr>
      </w:pPr>
      <w:r w:rsidRPr="00575387">
        <w:rPr>
          <w:rFonts w:ascii="Tahoma" w:eastAsia="MS Gothic" w:hAnsi="Tahoma" w:cs="Tahoma"/>
          <w:color w:val="002060"/>
          <w:sz w:val="24"/>
          <w:szCs w:val="24"/>
          <w:lang w:val="vi-VN"/>
        </w:rPr>
        <w:t>3./</w:t>
      </w:r>
      <w:r w:rsidRPr="00CB6B5C">
        <w:rPr>
          <w:rFonts w:ascii="Tahoma" w:eastAsia="MS Gothic" w:hAnsi="Tahoma" w:cs="Tahoma"/>
          <w:b/>
          <w:color w:val="002060"/>
          <w:sz w:val="24"/>
          <w:szCs w:val="24"/>
          <w:lang w:val="vi-VN"/>
        </w:rPr>
        <w:t xml:space="preserve"> Bái vật giáo </w:t>
      </w:r>
      <w:r w:rsidRPr="003E385D">
        <w:rPr>
          <w:rFonts w:ascii="Tahoma" w:eastAsia="MS Gothic" w:hAnsi="Tahoma" w:cs="Tahoma"/>
          <w:color w:val="002060"/>
          <w:sz w:val="24"/>
          <w:szCs w:val="24"/>
          <w:lang w:val="vi-VN"/>
        </w:rPr>
        <w:t>(</w:t>
      </w:r>
      <w:r w:rsidRPr="009206A0">
        <w:rPr>
          <w:rFonts w:ascii="Tahoma" w:eastAsia="MS Gothic" w:hAnsi="Tahoma" w:cs="Tahoma"/>
          <w:color w:val="002060"/>
          <w:sz w:val="24"/>
          <w:szCs w:val="24"/>
          <w:lang w:val="vi-VN"/>
        </w:rPr>
        <w:t xml:space="preserve">E: </w:t>
      </w:r>
      <w:r w:rsidR="00AB5A90">
        <w:rPr>
          <w:rFonts w:ascii="Tahoma" w:eastAsia="MS Gothic" w:hAnsi="Tahoma" w:cs="Tahoma"/>
          <w:color w:val="002060"/>
          <w:sz w:val="24"/>
          <w:szCs w:val="24"/>
          <w:lang w:val="vi-VN"/>
        </w:rPr>
        <w:t>F</w:t>
      </w:r>
      <w:r w:rsidRPr="003E385D">
        <w:rPr>
          <w:rFonts w:ascii="Tahoma" w:eastAsia="MS Gothic" w:hAnsi="Tahoma" w:cs="Tahoma"/>
          <w:color w:val="002060"/>
          <w:sz w:val="24"/>
          <w:szCs w:val="24"/>
          <w:lang w:val="vi-VN"/>
        </w:rPr>
        <w:t>etishism)</w:t>
      </w:r>
      <w:r w:rsidRPr="00CB6B5C">
        <w:rPr>
          <w:rFonts w:ascii="Tahoma" w:eastAsia="MS Gothic" w:hAnsi="Tahoma" w:cs="Tahoma"/>
          <w:color w:val="002060"/>
          <w:sz w:val="24"/>
          <w:szCs w:val="24"/>
          <w:lang w:val="vi-VN"/>
        </w:rPr>
        <w:t xml:space="preserve"> : Bái vật theo tiếng Bồ Đào Nha là bùa hộ mệnh, phép lạ. Đây là hình thức tín ngưỡng của bộ lạc, bộ tộc. Bái vật giáo đặt lòng tin vào những thuộc tính siêu nhiên của các vật thể như hòn đá, gốc cây, bùa, tượng… Họ cho rằng có một sức mạnh siêu nhiên, thần bí trú ngụ trong vật đó. </w:t>
      </w:r>
      <w:r w:rsidRPr="009206A0">
        <w:rPr>
          <w:rFonts w:ascii="Tahoma" w:eastAsia="MS Gothic" w:hAnsi="Tahoma" w:cs="Tahoma"/>
          <w:color w:val="002060"/>
          <w:sz w:val="24"/>
          <w:szCs w:val="24"/>
          <w:lang w:val="vi-VN"/>
        </w:rPr>
        <w:t xml:space="preserve">Bái vật giáo là thành tố tất yếu của sự thờ cúng tôn giáo. Đó là sự thờ cúng các tượng gỗ, cây thánh giá… hoặc lòng tin vào sức mạnh kỳ bí của các lá bùa…Ngày nay, dường như tôn giáo nào cũng có hình ảnh đặc trưng này. </w:t>
      </w:r>
    </w:p>
    <w:p w:rsidR="00120105" w:rsidRPr="009206A0" w:rsidRDefault="00120105" w:rsidP="00120105">
      <w:pPr>
        <w:spacing w:after="0" w:line="360" w:lineRule="auto"/>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ab/>
        <w:t>-</w:t>
      </w:r>
      <w:r w:rsidRPr="009206A0">
        <w:rPr>
          <w:rFonts w:ascii="Tahoma" w:eastAsia="MS Gothic" w:hAnsi="Tahoma" w:cs="Tahoma"/>
          <w:b/>
          <w:color w:val="002060"/>
          <w:sz w:val="24"/>
          <w:szCs w:val="24"/>
          <w:lang w:val="vi-VN"/>
        </w:rPr>
        <w:t xml:space="preserve"> </w:t>
      </w:r>
      <w:r w:rsidRPr="009206A0">
        <w:rPr>
          <w:rFonts w:ascii="Tahoma" w:eastAsia="MS Gothic" w:hAnsi="Tahoma" w:cs="Tahoma"/>
          <w:color w:val="002060"/>
          <w:sz w:val="24"/>
          <w:szCs w:val="24"/>
          <w:lang w:val="vi-VN"/>
        </w:rPr>
        <w:t xml:space="preserve">Vật thiêng trong tự nhiên, điển hình:  </w:t>
      </w:r>
    </w:p>
    <w:p w:rsidR="00120105" w:rsidRPr="009206A0" w:rsidRDefault="00120105" w:rsidP="00120105">
      <w:pPr>
        <w:spacing w:after="0" w:line="360" w:lineRule="auto"/>
        <w:ind w:left="720"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 Thần đất, Thần nước, Thần gió, Thần lửa…</w:t>
      </w:r>
    </w:p>
    <w:p w:rsidR="00120105" w:rsidRPr="009206A0" w:rsidRDefault="00120105" w:rsidP="00120105">
      <w:pPr>
        <w:spacing w:after="120" w:line="360" w:lineRule="auto"/>
        <w:ind w:left="720"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 Thần mặt trời, Thần mặt trăng, Thần tinh tú, Thần sấm chớp…</w:t>
      </w:r>
    </w:p>
    <w:p w:rsidR="00120105" w:rsidRPr="009206A0" w:rsidRDefault="00120105" w:rsidP="00120105">
      <w:pPr>
        <w:spacing w:after="0" w:line="360" w:lineRule="auto"/>
        <w:ind w:left="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lastRenderedPageBreak/>
        <w:t>- Vật thiêng nhân tạo, điển hình:</w:t>
      </w:r>
    </w:p>
    <w:p w:rsidR="00120105" w:rsidRPr="009206A0" w:rsidRDefault="00120105" w:rsidP="00120105">
      <w:pPr>
        <w:spacing w:after="0" w:line="360" w:lineRule="auto"/>
        <w:ind w:left="720"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 Lá bùa : ở nhiều nước.</w:t>
      </w:r>
      <w:r w:rsidRPr="009206A0">
        <w:rPr>
          <w:rFonts w:ascii="Tahoma" w:eastAsia="MS Gothic" w:hAnsi="Tahoma" w:cs="Tahoma"/>
          <w:color w:val="002060"/>
          <w:sz w:val="24"/>
          <w:szCs w:val="24"/>
          <w:lang w:val="vi-VN"/>
        </w:rPr>
        <w:tab/>
      </w:r>
      <w:r w:rsidRPr="009206A0">
        <w:rPr>
          <w:rFonts w:ascii="Tahoma" w:eastAsia="MS Gothic" w:hAnsi="Tahoma" w:cs="Tahoma"/>
          <w:color w:val="002060"/>
          <w:sz w:val="24"/>
          <w:szCs w:val="24"/>
          <w:lang w:val="vi-VN"/>
        </w:rPr>
        <w:tab/>
        <w:t>+ Khối đá đen tại Mecca : ở đạo Hồi.</w:t>
      </w:r>
    </w:p>
    <w:p w:rsidR="00120105" w:rsidRPr="009206A0" w:rsidRDefault="00120105" w:rsidP="00120105">
      <w:pPr>
        <w:spacing w:after="0" w:line="360" w:lineRule="auto"/>
        <w:ind w:left="720"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 Tượng gỗ đá : ở đền chùa.</w:t>
      </w:r>
      <w:r w:rsidRPr="009206A0">
        <w:rPr>
          <w:rFonts w:ascii="Tahoma" w:eastAsia="MS Gothic" w:hAnsi="Tahoma" w:cs="Tahoma"/>
          <w:color w:val="002060"/>
          <w:sz w:val="24"/>
          <w:szCs w:val="24"/>
          <w:lang w:val="vi-VN"/>
        </w:rPr>
        <w:tab/>
        <w:t>+ Hình một mắt : ở đạo Cao Đài.</w:t>
      </w:r>
    </w:p>
    <w:p w:rsidR="00120105" w:rsidRPr="009206A0" w:rsidRDefault="00120105" w:rsidP="00120105">
      <w:pPr>
        <w:spacing w:after="240" w:line="360" w:lineRule="auto"/>
        <w:ind w:left="720"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 Thập giá : ở nhà thờ.</w:t>
      </w:r>
      <w:r w:rsidRPr="009206A0">
        <w:rPr>
          <w:rFonts w:ascii="Tahoma" w:eastAsia="MS Gothic" w:hAnsi="Tahoma" w:cs="Tahoma"/>
          <w:color w:val="002060"/>
          <w:sz w:val="24"/>
          <w:szCs w:val="24"/>
          <w:lang w:val="vi-VN"/>
        </w:rPr>
        <w:tab/>
      </w:r>
      <w:r w:rsidRPr="009206A0">
        <w:rPr>
          <w:rFonts w:ascii="Tahoma" w:eastAsia="MS Gothic" w:hAnsi="Tahoma" w:cs="Tahoma"/>
          <w:color w:val="002060"/>
          <w:sz w:val="24"/>
          <w:szCs w:val="24"/>
          <w:lang w:val="vi-VN"/>
        </w:rPr>
        <w:tab/>
        <w:t>+ Tấm vải điều : ở đạo PG Hòa Hảo.</w:t>
      </w:r>
    </w:p>
    <w:p w:rsidR="00120105" w:rsidRPr="009206A0" w:rsidRDefault="00120105" w:rsidP="00120105">
      <w:pPr>
        <w:spacing w:after="240"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Hình thức tín ngưỡng này ngày nay hãy còn phổ biến vớ</w:t>
      </w:r>
      <w:r w:rsidR="00AB5A90">
        <w:rPr>
          <w:rFonts w:ascii="Tahoma" w:eastAsia="MS Gothic" w:hAnsi="Tahoma" w:cs="Tahoma"/>
          <w:color w:val="002060"/>
          <w:sz w:val="24"/>
          <w:szCs w:val="24"/>
          <w:lang w:val="vi-VN"/>
        </w:rPr>
        <w:t>i các môn P</w:t>
      </w:r>
      <w:r w:rsidRPr="009206A0">
        <w:rPr>
          <w:rFonts w:ascii="Tahoma" w:eastAsia="MS Gothic" w:hAnsi="Tahoma" w:cs="Tahoma"/>
          <w:color w:val="002060"/>
          <w:sz w:val="24"/>
          <w:szCs w:val="24"/>
          <w:lang w:val="vi-VN"/>
        </w:rPr>
        <w:t>hong thủ</w:t>
      </w:r>
      <w:r w:rsidR="00AB5A90">
        <w:rPr>
          <w:rFonts w:ascii="Tahoma" w:eastAsia="MS Gothic" w:hAnsi="Tahoma" w:cs="Tahoma"/>
          <w:color w:val="002060"/>
          <w:sz w:val="24"/>
          <w:szCs w:val="24"/>
          <w:lang w:val="vi-VN"/>
        </w:rPr>
        <w:t>y (E: Feng Shui), môn Y</w:t>
      </w:r>
      <w:r w:rsidRPr="009206A0">
        <w:rPr>
          <w:rFonts w:ascii="Tahoma" w:eastAsia="MS Gothic" w:hAnsi="Tahoma" w:cs="Tahoma"/>
          <w:color w:val="002060"/>
          <w:sz w:val="24"/>
          <w:szCs w:val="24"/>
          <w:lang w:val="vi-VN"/>
        </w:rPr>
        <w:t xml:space="preserve"> họ</w:t>
      </w:r>
      <w:r w:rsidR="00AB5A90">
        <w:rPr>
          <w:rFonts w:ascii="Tahoma" w:eastAsia="MS Gothic" w:hAnsi="Tahoma" w:cs="Tahoma"/>
          <w:color w:val="002060"/>
          <w:sz w:val="24"/>
          <w:szCs w:val="24"/>
          <w:lang w:val="vi-VN"/>
        </w:rPr>
        <w:t>c B</w:t>
      </w:r>
      <w:r w:rsidRPr="009206A0">
        <w:rPr>
          <w:rFonts w:ascii="Tahoma" w:eastAsia="MS Gothic" w:hAnsi="Tahoma" w:cs="Tahoma"/>
          <w:color w:val="002060"/>
          <w:sz w:val="24"/>
          <w:szCs w:val="24"/>
          <w:lang w:val="vi-VN"/>
        </w:rPr>
        <w:t>ổ sung (E: Alternative Medicine) xem việc dùng đá quý (E: gemstone), tranh-ảnh-tượng cát tường, màu sắc để cải thiện điều kiện sống, sức khỏe … vì tin rằng qua kinh nghiệm chúng có nguồn năng lượng tốt (phúc xạ  E: good energy) cho con người (Xin xem thêm các tài liệu về Art Healing, Color Therapy …).</w:t>
      </w:r>
    </w:p>
    <w:p w:rsidR="00120105" w:rsidRPr="009206A0" w:rsidRDefault="00120105" w:rsidP="00120105">
      <w:pPr>
        <w:spacing w:after="240"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4./</w:t>
      </w:r>
      <w:r w:rsidRPr="009206A0">
        <w:rPr>
          <w:rFonts w:ascii="Tahoma" w:eastAsia="MS Gothic" w:hAnsi="Tahoma" w:cs="Tahoma"/>
          <w:b/>
          <w:color w:val="002060"/>
          <w:sz w:val="24"/>
          <w:szCs w:val="24"/>
          <w:lang w:val="vi-VN"/>
        </w:rPr>
        <w:t xml:space="preserve"> Vật linh giáo </w:t>
      </w:r>
      <w:r w:rsidR="00AB5A90">
        <w:rPr>
          <w:rFonts w:ascii="Tahoma" w:eastAsia="MS Gothic" w:hAnsi="Tahoma" w:cs="Tahoma"/>
          <w:color w:val="002060"/>
          <w:sz w:val="24"/>
          <w:szCs w:val="24"/>
          <w:lang w:val="vi-VN"/>
        </w:rPr>
        <w:t xml:space="preserve">(E: </w:t>
      </w:r>
      <w:r w:rsidR="00047E7B">
        <w:rPr>
          <w:rFonts w:ascii="Tahoma" w:eastAsia="MS Gothic" w:hAnsi="Tahoma" w:cs="Tahoma"/>
          <w:color w:val="002060"/>
          <w:sz w:val="24"/>
          <w:szCs w:val="24"/>
          <w:lang w:val="vi-VN"/>
        </w:rPr>
        <w:t>A</w:t>
      </w:r>
      <w:r w:rsidRPr="009206A0">
        <w:rPr>
          <w:rFonts w:ascii="Tahoma" w:eastAsia="MS Gothic" w:hAnsi="Tahoma" w:cs="Tahoma"/>
          <w:color w:val="002060"/>
          <w:sz w:val="24"/>
          <w:szCs w:val="24"/>
          <w:lang w:val="vi-VN"/>
        </w:rPr>
        <w:t>nimism):  Đây là hình thức tín ngưỡng xuất hiện muộn hơn, khi mà ý thức của con người đã đủ khả năng hình thành nên những khái niệm. Vật linh giáo là lòng tin ở linh hồn. Lòng tin này là cơ sở quan trọng để hình thành nên quan niệm về cái siêu nhiên của người cổ xưa. Giai đoạn này đã có ảo tưởng cho rằng có hai thế giới: một thế giới tồn tại thực sự và một thế giới siêu nhiên, trong đó thế giới siêu nhiên thống trị thế giới thực tại. Thế giới siêu nhiên này của người xưa cũng đầy đủ động vật, thực vật, các đối tượng do tinh thần tưởng tượng ra và không khác biệt gì lắm so với thế giới thực tại. Đây là sự chuyển biến lớn trong tín ngưỡng và là cơ sở của những tôn giáo lớn sau này.</w:t>
      </w:r>
    </w:p>
    <w:p w:rsidR="00120105" w:rsidRPr="009206A0" w:rsidRDefault="00120105" w:rsidP="00120105">
      <w:pPr>
        <w:spacing w:after="120"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w:t>
      </w:r>
      <w:r w:rsidRPr="009206A0">
        <w:rPr>
          <w:rFonts w:ascii="Tahoma" w:eastAsia="MS Gothic" w:hAnsi="Tahoma" w:cs="Tahoma"/>
          <w:b/>
          <w:color w:val="002060"/>
          <w:sz w:val="24"/>
          <w:szCs w:val="24"/>
          <w:lang w:val="vi-VN"/>
        </w:rPr>
        <w:t xml:space="preserve"> </w:t>
      </w:r>
      <w:r w:rsidRPr="009206A0">
        <w:rPr>
          <w:rFonts w:ascii="Tahoma" w:eastAsia="MS Gothic" w:hAnsi="Tahoma" w:cs="Tahoma"/>
          <w:color w:val="002060"/>
          <w:sz w:val="24"/>
          <w:szCs w:val="24"/>
          <w:u w:val="single"/>
          <w:lang w:val="vi-VN"/>
        </w:rPr>
        <w:t>Dạng thần linh liên hệ đến đời sống cá nhân</w:t>
      </w:r>
      <w:r w:rsidRPr="009206A0">
        <w:rPr>
          <w:rFonts w:ascii="Tahoma" w:eastAsia="MS Gothic" w:hAnsi="Tahoma" w:cs="Tahoma"/>
          <w:color w:val="002060"/>
          <w:sz w:val="24"/>
          <w:szCs w:val="24"/>
          <w:lang w:val="vi-VN"/>
        </w:rPr>
        <w:t xml:space="preserve"> :  Thần tài, Thần bếp, Thần canh cửa, Thần nhà xí, Thần tình ái, Thần hôn nhân, Thần nhi đồng …</w:t>
      </w:r>
    </w:p>
    <w:p w:rsidR="00120105" w:rsidRPr="009206A0" w:rsidRDefault="00120105" w:rsidP="00120105">
      <w:pPr>
        <w:spacing w:after="120"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w:t>
      </w:r>
      <w:r w:rsidRPr="009206A0">
        <w:rPr>
          <w:rFonts w:ascii="Tahoma" w:eastAsia="MS Gothic" w:hAnsi="Tahoma" w:cs="Tahoma"/>
          <w:b/>
          <w:color w:val="002060"/>
          <w:sz w:val="24"/>
          <w:szCs w:val="24"/>
          <w:lang w:val="vi-VN"/>
        </w:rPr>
        <w:t xml:space="preserve"> </w:t>
      </w:r>
      <w:r w:rsidRPr="009206A0">
        <w:rPr>
          <w:rFonts w:ascii="Tahoma" w:eastAsia="MS Gothic" w:hAnsi="Tahoma" w:cs="Tahoma"/>
          <w:color w:val="002060"/>
          <w:sz w:val="24"/>
          <w:szCs w:val="24"/>
          <w:u w:val="single"/>
          <w:lang w:val="vi-VN"/>
        </w:rPr>
        <w:t>Dạng thần linh liên hệ đến đời sống xã hội</w:t>
      </w:r>
      <w:r w:rsidRPr="009206A0">
        <w:rPr>
          <w:rFonts w:ascii="Tahoma" w:eastAsia="MS Gothic" w:hAnsi="Tahoma" w:cs="Tahoma"/>
          <w:color w:val="002060"/>
          <w:sz w:val="24"/>
          <w:szCs w:val="24"/>
          <w:lang w:val="vi-VN"/>
        </w:rPr>
        <w:t xml:space="preserve"> :  Thần tằm tơ, Thần nhuộm, Thần hoa, Thần trà, Thần nấu rượu, Thần gốm, Thần kiến trúc, Thần tàu thuyền, Thần coi ngựa, Thần trừ sâu, Thần bảo hộ kỹ nữ… Ở Việt Nam, các vị thần này thường được gọi là tổ,  như Tổ nghề kim hoàn, Tổ nghề mộc, Tổ nghề thêu may.., Tổ cải lương …</w:t>
      </w:r>
    </w:p>
    <w:p w:rsidR="00120105" w:rsidRPr="009206A0" w:rsidRDefault="00120105" w:rsidP="00120105">
      <w:pPr>
        <w:spacing w:after="240"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[Xin xem thêm hệ đa thần của Hy Lạp và La Mã ở mục từ Ân).</w:t>
      </w:r>
    </w:p>
    <w:p w:rsidR="00120105" w:rsidRPr="009206A0" w:rsidRDefault="00120105" w:rsidP="00120105">
      <w:pPr>
        <w:spacing w:after="360"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5./</w:t>
      </w:r>
      <w:r w:rsidRPr="009206A0">
        <w:rPr>
          <w:rFonts w:ascii="Tahoma" w:eastAsia="MS Gothic" w:hAnsi="Tahoma" w:cs="Tahoma"/>
          <w:b/>
          <w:color w:val="002060"/>
          <w:sz w:val="24"/>
          <w:szCs w:val="24"/>
          <w:lang w:val="vi-VN"/>
        </w:rPr>
        <w:t xml:space="preserve"> Sama giáo </w:t>
      </w:r>
      <w:r w:rsidR="00047E7B">
        <w:rPr>
          <w:rFonts w:ascii="Tahoma" w:eastAsia="MS Gothic" w:hAnsi="Tahoma" w:cs="Tahoma"/>
          <w:color w:val="002060"/>
          <w:sz w:val="24"/>
          <w:szCs w:val="24"/>
          <w:lang w:val="vi-VN"/>
        </w:rPr>
        <w:t>(E: S</w:t>
      </w:r>
      <w:r w:rsidRPr="009206A0">
        <w:rPr>
          <w:rFonts w:ascii="Tahoma" w:eastAsia="MS Gothic" w:hAnsi="Tahoma" w:cs="Tahoma"/>
          <w:color w:val="002060"/>
          <w:sz w:val="24"/>
          <w:szCs w:val="24"/>
          <w:lang w:val="vi-VN"/>
        </w:rPr>
        <w:t>hamanism) :</w:t>
      </w:r>
      <w:r w:rsidRPr="009206A0">
        <w:rPr>
          <w:rFonts w:ascii="Tahoma" w:eastAsia="MS Gothic" w:hAnsi="Tahoma" w:cs="Tahoma"/>
          <w:b/>
          <w:color w:val="002060"/>
          <w:sz w:val="24"/>
          <w:szCs w:val="24"/>
          <w:lang w:val="vi-VN"/>
        </w:rPr>
        <w:t xml:space="preserve">  </w:t>
      </w:r>
      <w:r w:rsidRPr="009206A0">
        <w:rPr>
          <w:rFonts w:ascii="Tahoma" w:eastAsia="MS Gothic" w:hAnsi="Tahoma" w:cs="Tahoma"/>
          <w:color w:val="002060"/>
          <w:sz w:val="24"/>
          <w:szCs w:val="24"/>
          <w:lang w:val="vi-VN"/>
        </w:rPr>
        <w:t xml:space="preserve">đây là hình thức tín ngưỡng phát triển của vật linh giáo, đó là sự giao tiếp giữa người và thần linh hay ma quỷ thông qua một nhân </w:t>
      </w:r>
      <w:r w:rsidRPr="009206A0">
        <w:rPr>
          <w:rFonts w:ascii="Tahoma" w:eastAsia="MS Gothic" w:hAnsi="Tahoma" w:cs="Tahoma"/>
          <w:color w:val="002060"/>
          <w:sz w:val="24"/>
          <w:szCs w:val="24"/>
          <w:lang w:val="vi-VN"/>
        </w:rPr>
        <w:lastRenderedPageBreak/>
        <w:t>vật trung gian đồng bóng, đồng thiếp, cầu cơ …Việc giao tiếp này được tiến hành dưới sự điều khiển của thầy cúng, thầy mo, phù thủy …Hình thức tín ngưỡng này ngày nay hãy còn tồn tại và phổ biến ở Hàn Quốc, Việt Nam (đạo Cao Đài, …) và nhiều nơi trên thế giới.</w:t>
      </w:r>
    </w:p>
    <w:p w:rsidR="00120105" w:rsidRPr="00A861DE" w:rsidRDefault="00120105" w:rsidP="00120105">
      <w:pPr>
        <w:spacing w:after="0" w:line="360" w:lineRule="auto"/>
        <w:jc w:val="center"/>
        <w:rPr>
          <w:rFonts w:ascii="Tahoma" w:eastAsia="MS Gothic" w:hAnsi="Tahoma" w:cs="Tahoma"/>
          <w:b/>
          <w:sz w:val="28"/>
          <w:szCs w:val="28"/>
          <w:lang w:val="vi-VN"/>
        </w:rPr>
      </w:pPr>
      <w:r w:rsidRPr="00A861DE">
        <w:rPr>
          <w:rFonts w:ascii="Tahoma" w:eastAsia="MS Gothic" w:hAnsi="Tahoma" w:cs="Tahoma"/>
          <w:b/>
          <w:color w:val="0070C0"/>
          <w:sz w:val="28"/>
          <w:szCs w:val="28"/>
          <w:lang w:val="vi-VN"/>
        </w:rPr>
        <w:t xml:space="preserve">III. </w:t>
      </w:r>
      <w:r w:rsidR="00A861DE" w:rsidRPr="00A861DE">
        <w:rPr>
          <w:rFonts w:ascii="Tahoma" w:eastAsia="MS Gothic" w:hAnsi="Tahoma" w:cs="Tahoma"/>
          <w:b/>
          <w:color w:val="0070C0"/>
          <w:sz w:val="28"/>
          <w:szCs w:val="28"/>
          <w:lang w:val="vi-VN"/>
        </w:rPr>
        <w:t>Tổng</w:t>
      </w:r>
      <w:r w:rsidR="00A861DE">
        <w:rPr>
          <w:rFonts w:ascii="Tahoma" w:eastAsia="MS Gothic" w:hAnsi="Tahoma" w:cs="Tahoma"/>
          <w:b/>
          <w:color w:val="0070C0"/>
          <w:sz w:val="28"/>
          <w:szCs w:val="28"/>
          <w:lang w:val="vi-VN"/>
        </w:rPr>
        <w:t xml:space="preserve"> quan về </w:t>
      </w:r>
      <w:r w:rsidRPr="00A861DE">
        <w:rPr>
          <w:rFonts w:ascii="Tahoma" w:eastAsia="MS Gothic" w:hAnsi="Tahoma" w:cs="Tahoma"/>
          <w:b/>
          <w:color w:val="0070C0"/>
          <w:sz w:val="28"/>
          <w:szCs w:val="28"/>
          <w:lang w:val="vi-VN"/>
        </w:rPr>
        <w:t xml:space="preserve">Tôn </w:t>
      </w:r>
      <w:r w:rsidR="00A861DE" w:rsidRPr="00A861DE">
        <w:rPr>
          <w:rFonts w:ascii="Tahoma" w:eastAsia="MS Gothic" w:hAnsi="Tahoma" w:cs="Tahoma"/>
          <w:b/>
          <w:color w:val="0070C0"/>
          <w:sz w:val="28"/>
          <w:szCs w:val="28"/>
          <w:lang w:val="vi-VN"/>
        </w:rPr>
        <w:t>giáo</w:t>
      </w:r>
      <w:r w:rsidR="00A861DE">
        <w:rPr>
          <w:rFonts w:ascii="Tahoma" w:eastAsia="MS Gothic" w:hAnsi="Tahoma" w:cs="Tahoma"/>
          <w:b/>
          <w:color w:val="0070C0"/>
          <w:sz w:val="28"/>
          <w:szCs w:val="28"/>
          <w:lang w:val="vi-VN"/>
        </w:rPr>
        <w:t>.</w:t>
      </w:r>
    </w:p>
    <w:p w:rsidR="00120105" w:rsidRPr="00CB6B5C" w:rsidRDefault="00FB5572" w:rsidP="00120105">
      <w:pPr>
        <w:pStyle w:val="NormalWeb"/>
        <w:shd w:val="clear" w:color="auto" w:fill="FFFFFF"/>
        <w:spacing w:before="96" w:beforeAutospacing="0" w:after="120" w:afterAutospacing="0" w:line="360" w:lineRule="auto"/>
        <w:jc w:val="center"/>
        <w:rPr>
          <w:rFonts w:ascii="Tahoma" w:eastAsia="MS Gothic" w:hAnsi="Tahoma" w:cs="Tahoma"/>
          <w:color w:val="002060"/>
        </w:rPr>
      </w:pPr>
      <w:r w:rsidRPr="00FB5572">
        <w:rPr>
          <w:rFonts w:ascii="Tahoma" w:eastAsia="MS Gothic" w:hAnsi="Tahoma" w:cs="Tahoma"/>
          <w:noProof/>
          <w:color w:val="002060"/>
        </w:rPr>
        <w:drawing>
          <wp:inline distT="0" distB="0" distL="0" distR="0">
            <wp:extent cx="2487295" cy="2487295"/>
            <wp:effectExtent l="0" t="0" r="0" b="0"/>
            <wp:docPr id="44" name="Picture 22" descr="Rel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Symbols"/>
                    <pic:cNvPicPr>
                      <a:picLocks noChangeAspect="1" noChangeArrowheads="1"/>
                    </pic:cNvPicPr>
                  </pic:nvPicPr>
                  <pic:blipFill>
                    <a:blip r:embed="rId159" cstate="print"/>
                    <a:srcRect/>
                    <a:stretch>
                      <a:fillRect/>
                    </a:stretch>
                  </pic:blipFill>
                  <pic:spPr bwMode="auto">
                    <a:xfrm>
                      <a:off x="0" y="0"/>
                      <a:ext cx="2487295" cy="2487295"/>
                    </a:xfrm>
                    <a:prstGeom prst="rect">
                      <a:avLst/>
                    </a:prstGeom>
                    <a:noFill/>
                    <a:ln w="9525">
                      <a:noFill/>
                      <a:miter lim="800000"/>
                      <a:headEnd/>
                      <a:tailEnd/>
                    </a:ln>
                  </pic:spPr>
                </pic:pic>
              </a:graphicData>
            </a:graphic>
          </wp:inline>
        </w:drawing>
      </w:r>
    </w:p>
    <w:p w:rsidR="00120105" w:rsidRDefault="00120105" w:rsidP="00120105">
      <w:pPr>
        <w:pStyle w:val="NormalWeb"/>
        <w:shd w:val="clear" w:color="auto" w:fill="FFFFFF"/>
        <w:spacing w:before="96" w:beforeAutospacing="0" w:after="120" w:afterAutospacing="0" w:line="360" w:lineRule="auto"/>
        <w:ind w:firstLine="720"/>
        <w:jc w:val="both"/>
        <w:rPr>
          <w:rFonts w:ascii="Tahoma" w:hAnsi="Tahoma" w:cs="Tahoma"/>
          <w:color w:val="002060"/>
        </w:rPr>
      </w:pPr>
      <w:r w:rsidRPr="00CB6B5C">
        <w:rPr>
          <w:rFonts w:ascii="Tahoma" w:eastAsia="MS Gothic" w:hAnsi="Tahoma" w:cs="Tahoma"/>
          <w:color w:val="002060"/>
        </w:rPr>
        <w:t xml:space="preserve">Tôn giáo xuất phát từ tín ngưỡng nên nội dung cơ bản của nó chính là niềm tin, tác động lên các cá nhân, các cộng đồng. </w:t>
      </w:r>
      <w:r w:rsidRPr="00CB6B5C">
        <w:rPr>
          <w:rFonts w:ascii="Tahoma" w:hAnsi="Tahoma" w:cs="Tahoma"/>
          <w:color w:val="002060"/>
        </w:rPr>
        <w:t xml:space="preserve">Đó là niềm tin vào những </w:t>
      </w:r>
      <w:r w:rsidRPr="00CB6B5C">
        <w:rPr>
          <w:rFonts w:ascii="Tahoma" w:hAnsi="Tahoma" w:cs="Tahoma"/>
          <w:b/>
          <w:bCs/>
          <w:color w:val="002060"/>
        </w:rPr>
        <w:t>"</w:t>
      </w:r>
      <w:r w:rsidRPr="00CB6B5C">
        <w:rPr>
          <w:rFonts w:ascii="Tahoma" w:hAnsi="Tahoma" w:cs="Tahoma"/>
          <w:color w:val="002060"/>
        </w:rPr>
        <w:t>cái</w:t>
      </w:r>
      <w:r w:rsidRPr="00CB6B5C">
        <w:rPr>
          <w:rStyle w:val="apple-converted-space"/>
          <w:rFonts w:ascii="Tahoma" w:hAnsi="Tahoma" w:cs="Tahoma"/>
          <w:color w:val="002060"/>
        </w:rPr>
        <w:t> </w:t>
      </w:r>
      <w:hyperlink r:id="rId160" w:tooltip="Siêu nhiên" w:history="1">
        <w:r w:rsidRPr="00047E7B">
          <w:rPr>
            <w:rStyle w:val="Hyperlink"/>
            <w:rFonts w:ascii="Tahoma" w:eastAsia="Calibri" w:hAnsi="Tahoma" w:cs="Tahoma"/>
            <w:b/>
            <w:bCs/>
            <w:i/>
            <w:color w:val="002060"/>
            <w:sz w:val="22"/>
            <w:szCs w:val="22"/>
          </w:rPr>
          <w:t>siêu nhiên</w:t>
        </w:r>
      </w:hyperlink>
      <w:r w:rsidRPr="00047E7B">
        <w:rPr>
          <w:rFonts w:ascii="Tahoma" w:hAnsi="Tahoma" w:cs="Tahoma"/>
          <w:b/>
          <w:bCs/>
          <w:color w:val="002060"/>
          <w:sz w:val="22"/>
          <w:szCs w:val="22"/>
        </w:rPr>
        <w:t>"</w:t>
      </w:r>
      <w:r w:rsidRPr="00CB6B5C">
        <w:rPr>
          <w:rStyle w:val="apple-converted-space"/>
          <w:rFonts w:ascii="Tahoma" w:hAnsi="Tahoma" w:cs="Tahoma"/>
          <w:color w:val="002060"/>
        </w:rPr>
        <w:t> </w:t>
      </w:r>
      <w:r w:rsidRPr="00CB6B5C">
        <w:rPr>
          <w:rFonts w:ascii="Tahoma" w:hAnsi="Tahoma" w:cs="Tahoma"/>
          <w:color w:val="002060"/>
        </w:rPr>
        <w:t xml:space="preserve">(hay </w:t>
      </w:r>
      <w:r w:rsidRPr="00CB6B5C">
        <w:rPr>
          <w:rFonts w:ascii="Tahoma" w:hAnsi="Tahoma" w:cs="Tahoma"/>
          <w:b/>
          <w:bCs/>
          <w:color w:val="002060"/>
        </w:rPr>
        <w:t>"</w:t>
      </w:r>
      <w:r w:rsidRPr="00CB6B5C">
        <w:rPr>
          <w:rFonts w:ascii="Tahoma" w:hAnsi="Tahoma" w:cs="Tahoma"/>
          <w:bCs/>
          <w:color w:val="002060"/>
        </w:rPr>
        <w:t xml:space="preserve">cái </w:t>
      </w:r>
      <w:r w:rsidRPr="00C9084C">
        <w:rPr>
          <w:rFonts w:ascii="Tahoma" w:hAnsi="Tahoma" w:cs="Tahoma"/>
          <w:b/>
          <w:bCs/>
          <w:i/>
          <w:color w:val="002060"/>
          <w:sz w:val="22"/>
          <w:szCs w:val="22"/>
        </w:rPr>
        <w:t>thiêng</w:t>
      </w:r>
      <w:r w:rsidRPr="00CB6B5C">
        <w:rPr>
          <w:rFonts w:ascii="Tahoma" w:hAnsi="Tahoma" w:cs="Tahoma"/>
          <w:b/>
          <w:bCs/>
          <w:color w:val="002060"/>
        </w:rPr>
        <w:t>"</w:t>
      </w:r>
      <w:r w:rsidRPr="00CB6B5C">
        <w:rPr>
          <w:rFonts w:ascii="Tahoma" w:hAnsi="Tahoma" w:cs="Tahoma"/>
          <w:color w:val="002060"/>
        </w:rPr>
        <w:t xml:space="preserve">) - cái đối lập với </w:t>
      </w:r>
      <w:r w:rsidRPr="00CB6B5C">
        <w:rPr>
          <w:rFonts w:ascii="Tahoma" w:hAnsi="Tahoma" w:cs="Tahoma"/>
          <w:b/>
          <w:bCs/>
          <w:color w:val="002060"/>
        </w:rPr>
        <w:t>"</w:t>
      </w:r>
      <w:r w:rsidRPr="00CB6B5C">
        <w:rPr>
          <w:rFonts w:ascii="Tahoma" w:hAnsi="Tahoma" w:cs="Tahoma"/>
          <w:color w:val="002060"/>
        </w:rPr>
        <w:t>cái</w:t>
      </w:r>
      <w:r w:rsidRPr="00CB6B5C">
        <w:rPr>
          <w:rStyle w:val="apple-converted-space"/>
          <w:rFonts w:ascii="Tahoma" w:hAnsi="Tahoma" w:cs="Tahoma"/>
          <w:color w:val="002060"/>
        </w:rPr>
        <w:t> </w:t>
      </w:r>
      <w:hyperlink r:id="rId161" w:tooltip="Trần tục (trang chưa được viết)" w:history="1">
        <w:r w:rsidRPr="00047E7B">
          <w:rPr>
            <w:rStyle w:val="Hyperlink"/>
            <w:rFonts w:ascii="Tahoma" w:eastAsia="Calibri" w:hAnsi="Tahoma" w:cs="Tahoma"/>
            <w:b/>
            <w:bCs/>
            <w:i/>
            <w:color w:val="002060"/>
            <w:sz w:val="22"/>
            <w:szCs w:val="22"/>
          </w:rPr>
          <w:t>trần tục</w:t>
        </w:r>
      </w:hyperlink>
      <w:r w:rsidRPr="00047E7B">
        <w:rPr>
          <w:rFonts w:ascii="Tahoma" w:hAnsi="Tahoma" w:cs="Tahoma"/>
          <w:b/>
          <w:bCs/>
          <w:color w:val="002060"/>
        </w:rPr>
        <w:t>"</w:t>
      </w:r>
      <w:r w:rsidRPr="00CB6B5C">
        <w:rPr>
          <w:rFonts w:ascii="Tahoma" w:hAnsi="Tahoma" w:cs="Tahoma"/>
          <w:b/>
          <w:bCs/>
          <w:color w:val="002060"/>
        </w:rPr>
        <w:t xml:space="preserve"> </w:t>
      </w:r>
      <w:r w:rsidRPr="00CB6B5C">
        <w:rPr>
          <w:rFonts w:ascii="Tahoma" w:hAnsi="Tahoma" w:cs="Tahoma"/>
          <w:color w:val="002060"/>
        </w:rPr>
        <w:t xml:space="preserve"> hiện hữu mà con người có thể sờ mó, quan sát được;</w:t>
      </w:r>
      <w:r w:rsidRPr="00CB6B5C">
        <w:rPr>
          <w:rFonts w:ascii="Tahoma" w:eastAsia="MS Gothic" w:hAnsi="Tahoma" w:cs="Tahoma"/>
          <w:color w:val="002060"/>
        </w:rPr>
        <w:t xml:space="preserve"> đây là hai thế giới hư và thực mà mối quan hệ của chúng hiện vẫn chưa có sự tách bạch.</w:t>
      </w:r>
      <w:r w:rsidRPr="00CB6B5C">
        <w:rPr>
          <w:rFonts w:ascii="Tahoma" w:hAnsi="Tahoma" w:cs="Tahoma"/>
          <w:color w:val="002060"/>
        </w:rPr>
        <w:t xml:space="preserve"> Đời sống của một con người là luôn song hành bởi 3 yếu tố</w:t>
      </w:r>
      <w:r w:rsidRPr="00CB6B5C">
        <w:rPr>
          <w:rStyle w:val="apple-converted-space"/>
          <w:rFonts w:ascii="Tahoma" w:hAnsi="Tahoma" w:cs="Tahoma"/>
          <w:color w:val="002060"/>
        </w:rPr>
        <w:t> </w:t>
      </w:r>
      <w:hyperlink r:id="rId162" w:tooltip="Vật chất" w:history="1">
        <w:r w:rsidRPr="00047E7B">
          <w:rPr>
            <w:rStyle w:val="Hyperlink"/>
            <w:rFonts w:ascii="Tahoma" w:eastAsia="Calibri" w:hAnsi="Tahoma" w:cs="Tahoma"/>
            <w:i/>
            <w:color w:val="002060"/>
          </w:rPr>
          <w:t>vật chất</w:t>
        </w:r>
      </w:hyperlink>
      <w:r w:rsidRPr="00047E7B">
        <w:rPr>
          <w:rFonts w:ascii="Tahoma" w:hAnsi="Tahoma" w:cs="Tahoma"/>
          <w:i/>
          <w:color w:val="002060"/>
        </w:rPr>
        <w:t xml:space="preserve">, </w:t>
      </w:r>
      <w:r w:rsidRPr="00047E7B">
        <w:rPr>
          <w:rFonts w:ascii="Tahoma" w:hAnsi="Tahoma" w:cs="Tahoma"/>
          <w:i/>
          <w:color w:val="002060"/>
          <w:u w:val="single"/>
        </w:rPr>
        <w:t>tình cảm</w:t>
      </w:r>
      <w:r w:rsidRPr="00047E7B">
        <w:rPr>
          <w:rFonts w:ascii="Tahoma" w:hAnsi="Tahoma" w:cs="Tahoma"/>
          <w:i/>
          <w:color w:val="002060"/>
        </w:rPr>
        <w:t>,</w:t>
      </w:r>
      <w:r w:rsidRPr="00047E7B">
        <w:rPr>
          <w:rStyle w:val="apple-converted-space"/>
          <w:rFonts w:ascii="Tahoma" w:hAnsi="Tahoma" w:cs="Tahoma"/>
          <w:i/>
          <w:color w:val="002060"/>
        </w:rPr>
        <w:t> </w:t>
      </w:r>
      <w:r w:rsidRPr="00047E7B">
        <w:rPr>
          <w:rFonts w:ascii="Tahoma" w:hAnsi="Tahoma" w:cs="Tahoma"/>
          <w:i/>
          <w:color w:val="002060"/>
          <w:u w:val="single"/>
        </w:rPr>
        <w:t>lý trí</w:t>
      </w:r>
      <w:r w:rsidRPr="00047E7B">
        <w:rPr>
          <w:rFonts w:ascii="Tahoma" w:hAnsi="Tahoma" w:cs="Tahoma"/>
          <w:color w:val="002060"/>
        </w:rPr>
        <w:t xml:space="preserve"> (</w:t>
      </w:r>
      <w:hyperlink r:id="rId163" w:tooltip="Tư tưởng" w:history="1">
        <w:r w:rsidRPr="00047E7B">
          <w:rPr>
            <w:rStyle w:val="Hyperlink"/>
            <w:rFonts w:ascii="Tahoma" w:eastAsia="Calibri" w:hAnsi="Tahoma" w:cs="Tahoma"/>
            <w:color w:val="002060"/>
          </w:rPr>
          <w:t>suy tưởng</w:t>
        </w:r>
      </w:hyperlink>
      <w:r w:rsidRPr="00047E7B">
        <w:rPr>
          <w:rFonts w:ascii="Tahoma" w:hAnsi="Tahoma" w:cs="Tahoma"/>
          <w:color w:val="002060"/>
        </w:rPr>
        <w:t>)</w:t>
      </w:r>
      <w:r w:rsidRPr="00CB6B5C">
        <w:rPr>
          <w:rFonts w:ascii="Tahoma" w:hAnsi="Tahoma" w:cs="Tahoma"/>
          <w:color w:val="002060"/>
        </w:rPr>
        <w:t xml:space="preserve"> …</w:t>
      </w:r>
      <w:r>
        <w:rPr>
          <w:rFonts w:ascii="Tahoma" w:hAnsi="Tahoma" w:cs="Tahoma"/>
          <w:color w:val="002060"/>
        </w:rPr>
        <w:t>,</w:t>
      </w:r>
      <w:r w:rsidRPr="00CB6B5C">
        <w:rPr>
          <w:rFonts w:ascii="Tahoma" w:hAnsi="Tahoma" w:cs="Tahoma"/>
          <w:color w:val="002060"/>
        </w:rPr>
        <w:t xml:space="preserve"> và </w:t>
      </w:r>
      <w:r w:rsidRPr="009273C2">
        <w:rPr>
          <w:rFonts w:ascii="Tahoma" w:hAnsi="Tahoma" w:cs="Tahoma"/>
          <w:i/>
          <w:color w:val="002060"/>
        </w:rPr>
        <w:t>đức tin</w:t>
      </w:r>
      <w:r w:rsidRPr="00CB6B5C">
        <w:rPr>
          <w:rFonts w:ascii="Tahoma" w:hAnsi="Tahoma" w:cs="Tahoma"/>
          <w:color w:val="002060"/>
        </w:rPr>
        <w:t xml:space="preserve"> (= niềm tin tôn giáo) là biểu lộ của một </w:t>
      </w:r>
      <w:r w:rsidRPr="009273C2">
        <w:rPr>
          <w:rFonts w:ascii="Tahoma" w:hAnsi="Tahoma" w:cs="Tahoma"/>
          <w:b/>
          <w:color w:val="002060"/>
          <w:sz w:val="22"/>
          <w:szCs w:val="22"/>
        </w:rPr>
        <w:t>tình cảm dính mắc sâu nặng</w:t>
      </w:r>
      <w:r w:rsidRPr="00CB6B5C">
        <w:rPr>
          <w:rFonts w:ascii="Tahoma" w:hAnsi="Tahoma" w:cs="Tahoma"/>
          <w:color w:val="002060"/>
        </w:rPr>
        <w:t>.</w:t>
      </w:r>
    </w:p>
    <w:p w:rsidR="00120105" w:rsidRPr="009273C2" w:rsidRDefault="00120105" w:rsidP="00120105">
      <w:pPr>
        <w:pStyle w:val="NormalWeb"/>
        <w:shd w:val="clear" w:color="auto" w:fill="FFFFFF"/>
        <w:spacing w:before="96" w:beforeAutospacing="0" w:after="120" w:afterAutospacing="0" w:line="360" w:lineRule="auto"/>
        <w:ind w:firstLine="720"/>
        <w:jc w:val="both"/>
        <w:rPr>
          <w:rFonts w:ascii="Tahoma" w:hAnsi="Tahoma" w:cs="Tahoma"/>
          <w:color w:val="002060"/>
        </w:rPr>
      </w:pPr>
      <w:r w:rsidRPr="00CB6B5C">
        <w:rPr>
          <w:rFonts w:ascii="Tahoma" w:eastAsia="MS Gothic" w:hAnsi="Tahoma" w:cs="Tahoma"/>
          <w:color w:val="002060"/>
        </w:rPr>
        <w:t>Tôn giáo thường đưa ra các giá trị tuyệt đối chủ quan làm mục đích cho con người vươn tới, và nội dung các giá trị này được thực hiện qua những nghi thức, những hình thức kiêng kỵ …</w:t>
      </w:r>
    </w:p>
    <w:p w:rsidR="00120105" w:rsidRPr="001F4AB0" w:rsidRDefault="00120105" w:rsidP="00120105">
      <w:pPr>
        <w:spacing w:after="120" w:line="360" w:lineRule="auto"/>
        <w:jc w:val="both"/>
        <w:rPr>
          <w:rFonts w:ascii="Tahoma" w:eastAsia="MS Gothic" w:hAnsi="Tahoma" w:cs="Tahoma"/>
          <w:b/>
          <w:color w:val="632423" w:themeColor="accent2" w:themeShade="80"/>
          <w:sz w:val="24"/>
          <w:szCs w:val="24"/>
        </w:rPr>
      </w:pPr>
      <w:r w:rsidRPr="00CB6B5C">
        <w:rPr>
          <w:rFonts w:ascii="Tahoma" w:eastAsia="MS Gothic" w:hAnsi="Tahoma" w:cs="Tahoma"/>
          <w:sz w:val="24"/>
          <w:szCs w:val="24"/>
        </w:rPr>
        <w:tab/>
      </w:r>
      <w:r w:rsidRPr="001F4AB0">
        <w:rPr>
          <w:rFonts w:ascii="Tahoma" w:eastAsia="MS Gothic" w:hAnsi="Tahoma" w:cs="Tahoma"/>
          <w:b/>
          <w:color w:val="632423" w:themeColor="accent2" w:themeShade="80"/>
          <w:sz w:val="24"/>
          <w:szCs w:val="24"/>
        </w:rPr>
        <w:t>1) Định nghĩa tôn giáo</w:t>
      </w:r>
      <w:r>
        <w:rPr>
          <w:rFonts w:ascii="Tahoma" w:eastAsia="MS Gothic" w:hAnsi="Tahoma" w:cs="Tahoma"/>
          <w:b/>
          <w:color w:val="632423" w:themeColor="accent2" w:themeShade="80"/>
          <w:sz w:val="24"/>
          <w:szCs w:val="24"/>
        </w:rPr>
        <w:t>.</w:t>
      </w:r>
    </w:p>
    <w:p w:rsidR="00120105" w:rsidRPr="00F33002" w:rsidRDefault="00FB5572" w:rsidP="00120105">
      <w:pPr>
        <w:spacing w:after="0" w:line="360" w:lineRule="auto"/>
        <w:jc w:val="center"/>
        <w:rPr>
          <w:rFonts w:ascii="Tahoma" w:hAnsi="Tahoma" w:cs="Tahoma"/>
        </w:rPr>
      </w:pPr>
      <w:r w:rsidRPr="00FB5572">
        <w:rPr>
          <w:rFonts w:ascii="Tahoma" w:hAnsi="Tahoma" w:cs="Tahoma"/>
          <w:noProof/>
        </w:rPr>
        <w:lastRenderedPageBreak/>
        <w:drawing>
          <wp:inline distT="0" distB="0" distL="0" distR="0">
            <wp:extent cx="2349750" cy="2265979"/>
            <wp:effectExtent l="19050" t="0" r="0" b="0"/>
            <wp:docPr id="46" name="Picture 21" descr="Kết quả hình ảnh cho history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quả hình ảnh cho history of religion"/>
                    <pic:cNvPicPr>
                      <a:picLocks noChangeAspect="1" noChangeArrowheads="1"/>
                    </pic:cNvPicPr>
                  </pic:nvPicPr>
                  <pic:blipFill>
                    <a:blip r:embed="rId164" cstate="print"/>
                    <a:srcRect/>
                    <a:stretch>
                      <a:fillRect/>
                    </a:stretch>
                  </pic:blipFill>
                  <pic:spPr bwMode="auto">
                    <a:xfrm>
                      <a:off x="0" y="0"/>
                      <a:ext cx="2350734" cy="2266928"/>
                    </a:xfrm>
                    <a:prstGeom prst="rect">
                      <a:avLst/>
                    </a:prstGeom>
                    <a:noFill/>
                    <a:ln w="9525">
                      <a:noFill/>
                      <a:miter lim="800000"/>
                      <a:headEnd/>
                      <a:tailEnd/>
                    </a:ln>
                  </pic:spPr>
                </pic:pic>
              </a:graphicData>
            </a:graphic>
          </wp:inline>
        </w:drawing>
      </w:r>
    </w:p>
    <w:p w:rsidR="00120105" w:rsidRPr="00FB5572" w:rsidRDefault="002051D7" w:rsidP="00120105">
      <w:pPr>
        <w:spacing w:after="0" w:line="360" w:lineRule="auto"/>
        <w:jc w:val="center"/>
        <w:rPr>
          <w:rFonts w:ascii="Tahoma" w:eastAsia="MS Gothic" w:hAnsi="Tahoma" w:cs="Tahoma"/>
          <w:color w:val="002060"/>
        </w:rPr>
      </w:pPr>
      <w:hyperlink r:id="rId165" w:history="1">
        <w:r w:rsidR="00120105" w:rsidRPr="00FB5572">
          <w:rPr>
            <w:rStyle w:val="Hyperlink"/>
            <w:rFonts w:ascii="Tahoma" w:eastAsia="MS Gothic" w:hAnsi="Tahoma" w:cs="Tahoma"/>
            <w:b/>
          </w:rPr>
          <w:t>Religion</w:t>
        </w:r>
        <w:r w:rsidR="00120105" w:rsidRPr="00FB5572">
          <w:rPr>
            <w:rStyle w:val="Hyperlink"/>
            <w:rFonts w:ascii="Tahoma" w:eastAsia="MS Gothic" w:hAnsi="Tahoma" w:cs="Tahoma"/>
          </w:rPr>
          <w:t xml:space="preserve"> - Wikipedia</w:t>
        </w:r>
      </w:hyperlink>
    </w:p>
    <w:p w:rsidR="00120105" w:rsidRPr="00FB5572" w:rsidRDefault="002051D7" w:rsidP="00120105">
      <w:pPr>
        <w:spacing w:after="240" w:line="360" w:lineRule="auto"/>
        <w:jc w:val="center"/>
        <w:rPr>
          <w:rFonts w:ascii="Tahoma" w:eastAsia="MS Gothic" w:hAnsi="Tahoma" w:cs="Tahoma"/>
          <w:color w:val="002060"/>
        </w:rPr>
      </w:pPr>
      <w:hyperlink r:id="rId166" w:history="1">
        <w:r w:rsidR="00120105" w:rsidRPr="00FB5572">
          <w:rPr>
            <w:rStyle w:val="Hyperlink"/>
            <w:rFonts w:ascii="Tahoma" w:eastAsia="MS Gothic" w:hAnsi="Tahoma" w:cs="Tahoma"/>
            <w:b/>
          </w:rPr>
          <w:t xml:space="preserve">Tôn giáo </w:t>
        </w:r>
        <w:r w:rsidR="00120105" w:rsidRPr="00FB5572">
          <w:rPr>
            <w:rStyle w:val="Hyperlink"/>
            <w:rFonts w:ascii="Tahoma" w:eastAsia="MS Gothic" w:hAnsi="Tahoma" w:cs="Tahoma"/>
          </w:rPr>
          <w:t>– Wikipedia tiếng Việt</w:t>
        </w:r>
      </w:hyperlink>
      <w:r w:rsidR="00120105" w:rsidRPr="00FB5572">
        <w:rPr>
          <w:rFonts w:ascii="Tahoma" w:eastAsia="MS Gothic" w:hAnsi="Tahoma" w:cs="Tahoma"/>
          <w:color w:val="002060"/>
        </w:rPr>
        <w:t xml:space="preserve"> </w:t>
      </w:r>
    </w:p>
    <w:p w:rsidR="00120105" w:rsidRPr="00CB6B5C" w:rsidRDefault="00120105" w:rsidP="00120105">
      <w:pPr>
        <w:spacing w:after="120" w:line="360" w:lineRule="auto"/>
        <w:ind w:firstLine="720"/>
        <w:jc w:val="both"/>
        <w:rPr>
          <w:rFonts w:ascii="Tahoma" w:eastAsia="MS Gothic" w:hAnsi="Tahoma" w:cs="Tahoma"/>
          <w:b/>
          <w:color w:val="002060"/>
          <w:sz w:val="24"/>
          <w:szCs w:val="24"/>
        </w:rPr>
      </w:pPr>
      <w:r w:rsidRPr="00CB6B5C">
        <w:rPr>
          <w:rFonts w:ascii="Tahoma" w:eastAsia="MS Gothic" w:hAnsi="Tahoma" w:cs="Tahoma"/>
          <w:color w:val="002060"/>
          <w:sz w:val="24"/>
          <w:szCs w:val="24"/>
        </w:rPr>
        <w:t>Ngày nay tôn giáo là một thực thể khách quan của loài người nhưng lại là một thực thể hãy còn nhiều quan niệm phức tạp về cả nội dung cũng như hình thức biểu hiện. Vì thế có nhiều định nghĩa ít nhiều chủ quan, từ đó dẫn đến những lợi hại trong đời sống tinh thần của con người không nhỏ.</w:t>
      </w:r>
    </w:p>
    <w:p w:rsidR="00120105" w:rsidRPr="00CB6B5C" w:rsidRDefault="00120105" w:rsidP="00120105">
      <w:pPr>
        <w:shd w:val="clear" w:color="auto" w:fill="FFFFFF"/>
        <w:spacing w:before="100" w:beforeAutospacing="1" w:after="24" w:line="360" w:lineRule="auto"/>
        <w:ind w:firstLine="720"/>
        <w:jc w:val="both"/>
        <w:rPr>
          <w:rFonts w:ascii="Tahoma" w:eastAsia="Times New Roman" w:hAnsi="Tahoma" w:cs="Tahoma"/>
          <w:color w:val="17365D"/>
          <w:sz w:val="24"/>
          <w:szCs w:val="24"/>
        </w:rPr>
      </w:pPr>
      <w:r w:rsidRPr="00F33002">
        <w:rPr>
          <w:rFonts w:ascii="Tahoma" w:eastAsia="Times New Roman" w:hAnsi="Tahoma" w:cs="Tahoma"/>
          <w:color w:val="17365D"/>
          <w:sz w:val="24"/>
          <w:szCs w:val="24"/>
        </w:rPr>
        <w:t>1/.</w:t>
      </w:r>
      <w:r w:rsidRPr="00CB6B5C">
        <w:rPr>
          <w:rFonts w:ascii="Tahoma" w:eastAsia="Times New Roman" w:hAnsi="Tahoma" w:cs="Tahoma"/>
          <w:b/>
          <w:color w:val="17365D"/>
          <w:sz w:val="24"/>
          <w:szCs w:val="24"/>
        </w:rPr>
        <w:t xml:space="preserve"> Định nghĩa theo hình thể</w:t>
      </w:r>
      <w:r>
        <w:rPr>
          <w:rFonts w:ascii="Tahoma" w:eastAsia="Times New Roman" w:hAnsi="Tahoma" w:cs="Tahoma"/>
          <w:color w:val="17365D"/>
          <w:sz w:val="24"/>
          <w:szCs w:val="24"/>
        </w:rPr>
        <w:t>:   T</w:t>
      </w:r>
      <w:r w:rsidRPr="00CB6B5C">
        <w:rPr>
          <w:rFonts w:ascii="Tahoma" w:eastAsia="Times New Roman" w:hAnsi="Tahoma" w:cs="Tahoma"/>
          <w:color w:val="17365D"/>
          <w:sz w:val="24"/>
          <w:szCs w:val="24"/>
        </w:rPr>
        <w:t xml:space="preserve">ôn giáo là bất cứ hệ thống tín ngưỡng nào xác nhận những điều không thể quan sát khách quan khoa học được, và chỉ dựa vào chức trách hay kinh nghiệm với thần thánh. Ý nghĩa này  cho thấy tôn giáo có cái nhìn hạn hẹp hơn với  </w:t>
      </w:r>
      <w:hyperlink r:id="rId167" w:tooltip="Chủ nghĩa duy lý" w:history="1">
        <w:r w:rsidRPr="00CB6B5C">
          <w:rPr>
            <w:rFonts w:ascii="Tahoma" w:eastAsia="Times New Roman" w:hAnsi="Tahoma" w:cs="Tahoma"/>
            <w:color w:val="17365D"/>
            <w:sz w:val="24"/>
            <w:szCs w:val="24"/>
            <w:u w:val="single"/>
          </w:rPr>
          <w:t>chủ nghĩa duy lý</w:t>
        </w:r>
      </w:hyperlink>
      <w:r w:rsidRPr="00CB6B5C">
        <w:rPr>
          <w:rFonts w:ascii="Tahoma" w:eastAsia="Times New Roman" w:hAnsi="Tahoma" w:cs="Tahoma"/>
          <w:color w:val="17365D"/>
          <w:sz w:val="24"/>
          <w:szCs w:val="24"/>
        </w:rPr>
        <w:t xml:space="preserve">,  </w:t>
      </w:r>
      <w:hyperlink r:id="rId168" w:tooltip="Chủ nghĩa nhân bản thế tục (trang chưa được viết)" w:history="1">
        <w:r w:rsidRPr="00CB6B5C">
          <w:rPr>
            <w:rFonts w:ascii="Tahoma" w:eastAsia="Times New Roman" w:hAnsi="Tahoma" w:cs="Tahoma"/>
            <w:color w:val="17365D"/>
            <w:sz w:val="24"/>
            <w:szCs w:val="24"/>
            <w:u w:val="single"/>
          </w:rPr>
          <w:t>chủ nghĩa nhân bản thế tục</w:t>
        </w:r>
      </w:hyperlink>
      <w:r w:rsidRPr="00CB6B5C">
        <w:rPr>
          <w:rFonts w:ascii="Tahoma" w:eastAsia="Times New Roman" w:hAnsi="Tahoma" w:cs="Tahoma"/>
          <w:color w:val="17365D"/>
          <w:sz w:val="24"/>
          <w:szCs w:val="24"/>
        </w:rPr>
        <w:t xml:space="preserve">,  </w:t>
      </w:r>
      <w:hyperlink r:id="rId169" w:tooltip="Thuyết vô thần" w:history="1">
        <w:r w:rsidRPr="00CB6B5C">
          <w:rPr>
            <w:rFonts w:ascii="Tahoma" w:eastAsia="Times New Roman" w:hAnsi="Tahoma" w:cs="Tahoma"/>
            <w:color w:val="17365D"/>
            <w:sz w:val="24"/>
            <w:szCs w:val="24"/>
            <w:u w:val="single"/>
          </w:rPr>
          <w:t>thuyết vô thần</w:t>
        </w:r>
      </w:hyperlink>
      <w:r w:rsidRPr="00CB6B5C">
        <w:rPr>
          <w:rFonts w:ascii="Tahoma" w:eastAsia="Times New Roman" w:hAnsi="Tahoma" w:cs="Tahoma"/>
          <w:color w:val="17365D"/>
          <w:sz w:val="24"/>
          <w:szCs w:val="24"/>
        </w:rPr>
        <w:t xml:space="preserve">,  </w:t>
      </w:r>
      <w:hyperlink r:id="rId170" w:tooltip="Triết khách quan (trang chưa được viết)" w:history="1">
        <w:r w:rsidRPr="00CB6B5C">
          <w:rPr>
            <w:rFonts w:ascii="Tahoma" w:eastAsia="Times New Roman" w:hAnsi="Tahoma" w:cs="Tahoma"/>
            <w:color w:val="17365D"/>
            <w:sz w:val="24"/>
            <w:szCs w:val="24"/>
            <w:u w:val="single"/>
          </w:rPr>
          <w:t>triết khách quan</w:t>
        </w:r>
      </w:hyperlink>
      <w:r w:rsidRPr="00CB6B5C">
        <w:rPr>
          <w:rFonts w:ascii="Tahoma" w:eastAsia="Times New Roman" w:hAnsi="Tahoma" w:cs="Tahoma"/>
          <w:color w:val="17365D"/>
          <w:sz w:val="24"/>
          <w:szCs w:val="24"/>
        </w:rPr>
        <w:t xml:space="preserve"> và  </w:t>
      </w:r>
      <w:hyperlink r:id="rId171" w:tooltip="Thuyết bất khả tri" w:history="1">
        <w:r w:rsidRPr="00CB6B5C">
          <w:rPr>
            <w:rFonts w:ascii="Tahoma" w:eastAsia="Times New Roman" w:hAnsi="Tahoma" w:cs="Tahoma"/>
            <w:color w:val="17365D"/>
            <w:sz w:val="24"/>
            <w:szCs w:val="24"/>
            <w:u w:val="single"/>
          </w:rPr>
          <w:t>thuyết bất khả tri</w:t>
        </w:r>
      </w:hyperlink>
      <w:r w:rsidRPr="00CB6B5C">
        <w:rPr>
          <w:rFonts w:ascii="Tahoma" w:eastAsia="Times New Roman" w:hAnsi="Tahoma" w:cs="Tahoma"/>
          <w:color w:val="17365D"/>
          <w:sz w:val="24"/>
          <w:szCs w:val="24"/>
        </w:rPr>
        <w:t>, vì những hệ thống này không dựa vào chức trách hay kinh nghiệm, mà dựa vào cách hiểu theo </w:t>
      </w:r>
      <w:hyperlink r:id="rId172" w:tooltip="Khoa học" w:history="1">
        <w:r w:rsidRPr="00CB6B5C">
          <w:rPr>
            <w:rFonts w:ascii="Tahoma" w:eastAsia="Times New Roman" w:hAnsi="Tahoma" w:cs="Tahoma"/>
            <w:color w:val="17365D"/>
            <w:sz w:val="24"/>
            <w:szCs w:val="24"/>
            <w:u w:val="single"/>
          </w:rPr>
          <w:t>khoa học</w:t>
        </w:r>
      </w:hyperlink>
      <w:r w:rsidRPr="00CB6B5C">
        <w:rPr>
          <w:rFonts w:ascii="Tahoma" w:eastAsia="Times New Roman" w:hAnsi="Tahoma" w:cs="Tahoma"/>
          <w:color w:val="17365D"/>
          <w:sz w:val="24"/>
          <w:szCs w:val="24"/>
        </w:rPr>
        <w:t xml:space="preserve">. Đây là quan điểm có xu hướng của một </w:t>
      </w:r>
      <w:r w:rsidRPr="00CB6B5C">
        <w:rPr>
          <w:rFonts w:ascii="Tahoma" w:eastAsia="Times New Roman" w:hAnsi="Tahoma" w:cs="Tahoma"/>
          <w:color w:val="17365D"/>
          <w:sz w:val="24"/>
          <w:szCs w:val="24"/>
          <w:u w:val="single"/>
        </w:rPr>
        <w:t>tôn giáo hữu thần</w:t>
      </w:r>
      <w:r w:rsidRPr="00CB6B5C">
        <w:rPr>
          <w:rFonts w:ascii="Tahoma" w:eastAsia="Times New Roman" w:hAnsi="Tahoma" w:cs="Tahoma"/>
          <w:color w:val="17365D"/>
          <w:sz w:val="24"/>
          <w:szCs w:val="24"/>
        </w:rPr>
        <w:t>.</w:t>
      </w:r>
    </w:p>
    <w:p w:rsidR="00120105" w:rsidRPr="00CB6B5C" w:rsidRDefault="00120105" w:rsidP="00120105">
      <w:pPr>
        <w:shd w:val="clear" w:color="auto" w:fill="FFFFFF"/>
        <w:spacing w:before="100" w:beforeAutospacing="1" w:after="24" w:line="360" w:lineRule="auto"/>
        <w:ind w:left="24" w:firstLine="696"/>
        <w:jc w:val="both"/>
        <w:rPr>
          <w:rFonts w:ascii="Tahoma" w:eastAsia="Times New Roman" w:hAnsi="Tahoma" w:cs="Tahoma"/>
          <w:color w:val="17365D"/>
          <w:sz w:val="24"/>
          <w:szCs w:val="24"/>
        </w:rPr>
      </w:pPr>
      <w:r w:rsidRPr="00F33002">
        <w:rPr>
          <w:rFonts w:ascii="Tahoma" w:eastAsia="Times New Roman" w:hAnsi="Tahoma" w:cs="Tahoma"/>
          <w:color w:val="17365D"/>
          <w:sz w:val="24"/>
          <w:szCs w:val="24"/>
        </w:rPr>
        <w:t>2/.</w:t>
      </w:r>
      <w:r w:rsidRPr="00CB6B5C">
        <w:rPr>
          <w:rFonts w:ascii="Tahoma" w:eastAsia="Times New Roman" w:hAnsi="Tahoma" w:cs="Tahoma"/>
          <w:b/>
          <w:color w:val="17365D"/>
          <w:sz w:val="24"/>
          <w:szCs w:val="24"/>
        </w:rPr>
        <w:t xml:space="preserve"> Định nghĩa theo chứng cớ vật chất</w:t>
      </w:r>
      <w:r w:rsidRPr="00CB6B5C">
        <w:rPr>
          <w:rFonts w:ascii="Tahoma" w:eastAsia="Times New Roman" w:hAnsi="Tahoma" w:cs="Tahoma"/>
          <w:color w:val="17365D"/>
          <w:sz w:val="24"/>
          <w:szCs w:val="24"/>
        </w:rPr>
        <w:t xml:space="preserve">:  tôn giáo là những tín ngưỡng về nhân quả để giải thích những chứng cớ vật chất. Những người theo quan điểm này tự xưng là "bất tôn giáo", nhưng cũng có người có tôn giáo lại nhìn nhận rằng "tín ngưỡng" và "khoa học" là hai cách hoàn toàn khác nhau để đi đến chân lý. Quan điểm này thường bị bác bỏ bởi những người xem rằng những giải thích siêu hình là cần thiết để giải thích các hiện tượng tự nhiên. </w:t>
      </w:r>
    </w:p>
    <w:p w:rsidR="00120105" w:rsidRPr="00CB6B5C" w:rsidRDefault="00120105" w:rsidP="00120105">
      <w:pPr>
        <w:shd w:val="clear" w:color="auto" w:fill="FFFFFF"/>
        <w:spacing w:before="100" w:beforeAutospacing="1" w:after="24" w:line="360" w:lineRule="auto"/>
        <w:ind w:left="24" w:firstLine="696"/>
        <w:jc w:val="both"/>
        <w:rPr>
          <w:rFonts w:ascii="Tahoma" w:eastAsia="Times New Roman" w:hAnsi="Tahoma" w:cs="Tahoma"/>
          <w:color w:val="17365D"/>
          <w:sz w:val="24"/>
          <w:szCs w:val="24"/>
        </w:rPr>
      </w:pPr>
      <w:r w:rsidRPr="00F33002">
        <w:rPr>
          <w:rFonts w:ascii="Tahoma" w:eastAsia="Times New Roman" w:hAnsi="Tahoma" w:cs="Tahoma"/>
          <w:color w:val="17365D"/>
          <w:sz w:val="24"/>
          <w:szCs w:val="24"/>
        </w:rPr>
        <w:lastRenderedPageBreak/>
        <w:t>3/.</w:t>
      </w:r>
      <w:r w:rsidRPr="00CB6B5C">
        <w:rPr>
          <w:rFonts w:ascii="Tahoma" w:eastAsia="Times New Roman" w:hAnsi="Tahoma" w:cs="Tahoma"/>
          <w:b/>
          <w:color w:val="17365D"/>
          <w:sz w:val="24"/>
          <w:szCs w:val="24"/>
        </w:rPr>
        <w:t xml:space="preserve"> Định nghĩa theo chức năng</w:t>
      </w:r>
      <w:r w:rsidRPr="00CB6B5C">
        <w:rPr>
          <w:rFonts w:ascii="Tahoma" w:eastAsia="Times New Roman" w:hAnsi="Tahoma" w:cs="Tahoma"/>
          <w:color w:val="17365D"/>
          <w:sz w:val="24"/>
          <w:szCs w:val="24"/>
        </w:rPr>
        <w:t>:  tôn giáo là bất cứ hệ thống tín ngưỡng và </w:t>
      </w:r>
      <w:hyperlink r:id="rId173" w:tooltip="Phong tục" w:history="1">
        <w:r w:rsidRPr="00CB6B5C">
          <w:rPr>
            <w:rFonts w:ascii="Tahoma" w:eastAsia="Times New Roman" w:hAnsi="Tahoma" w:cs="Tahoma"/>
            <w:color w:val="17365D"/>
            <w:sz w:val="24"/>
            <w:szCs w:val="24"/>
            <w:u w:val="single"/>
          </w:rPr>
          <w:t>phong tục</w:t>
        </w:r>
      </w:hyperlink>
      <w:r w:rsidRPr="00CB6B5C">
        <w:rPr>
          <w:rFonts w:ascii="Tahoma" w:eastAsia="Times New Roman" w:hAnsi="Tahoma" w:cs="Tahoma"/>
          <w:color w:val="17365D"/>
          <w:sz w:val="24"/>
          <w:szCs w:val="24"/>
        </w:rPr>
        <w:t> nào có chức năng đề cập đến những vấn đề căn bản về đặc tính, </w:t>
      </w:r>
      <w:hyperlink r:id="rId174" w:tooltip="Đạo đức" w:history="1">
        <w:r w:rsidRPr="00CB6B5C">
          <w:rPr>
            <w:rFonts w:ascii="Tahoma" w:eastAsia="Times New Roman" w:hAnsi="Tahoma" w:cs="Tahoma"/>
            <w:color w:val="17365D"/>
            <w:sz w:val="24"/>
            <w:szCs w:val="24"/>
            <w:u w:val="single"/>
          </w:rPr>
          <w:t>đạo đức</w:t>
        </w:r>
      </w:hyperlink>
      <w:r w:rsidRPr="00CB6B5C">
        <w:rPr>
          <w:rFonts w:ascii="Tahoma" w:eastAsia="Times New Roman" w:hAnsi="Tahoma" w:cs="Tahoma"/>
          <w:color w:val="17365D"/>
          <w:sz w:val="24"/>
          <w:szCs w:val="24"/>
        </w:rPr>
        <w:t>, </w:t>
      </w:r>
      <w:hyperlink r:id="rId175" w:tooltip="Sự chết" w:history="1">
        <w:r w:rsidRPr="00047E7B">
          <w:rPr>
            <w:rFonts w:ascii="Tahoma" w:eastAsia="Times New Roman" w:hAnsi="Tahoma" w:cs="Tahoma"/>
            <w:color w:val="17365D"/>
            <w:sz w:val="24"/>
            <w:szCs w:val="24"/>
            <w:u w:val="single"/>
          </w:rPr>
          <w:t>sự chết</w:t>
        </w:r>
      </w:hyperlink>
      <w:r w:rsidRPr="00047E7B">
        <w:rPr>
          <w:rFonts w:ascii="Tahoma" w:eastAsia="Times New Roman" w:hAnsi="Tahoma" w:cs="Tahoma"/>
          <w:color w:val="17365D"/>
          <w:sz w:val="24"/>
          <w:szCs w:val="24"/>
          <w:u w:val="single"/>
        </w:rPr>
        <w:t xml:space="preserve"> của </w:t>
      </w:r>
      <w:hyperlink r:id="rId176" w:tooltip="Loài người" w:history="1">
        <w:r w:rsidRPr="00047E7B">
          <w:rPr>
            <w:rFonts w:ascii="Tahoma" w:eastAsia="Times New Roman" w:hAnsi="Tahoma" w:cs="Tahoma"/>
            <w:color w:val="17365D"/>
            <w:sz w:val="24"/>
            <w:szCs w:val="24"/>
            <w:u w:val="single"/>
          </w:rPr>
          <w:t>loài người</w:t>
        </w:r>
      </w:hyperlink>
      <w:r w:rsidRPr="00047E7B">
        <w:rPr>
          <w:rFonts w:ascii="Tahoma" w:eastAsia="Times New Roman" w:hAnsi="Tahoma" w:cs="Tahoma"/>
          <w:color w:val="17365D"/>
          <w:sz w:val="24"/>
          <w:szCs w:val="24"/>
          <w:u w:val="single"/>
        </w:rPr>
        <w:t> và sự tồn tại của thần thánh</w:t>
      </w:r>
      <w:r w:rsidRPr="00CB6B5C">
        <w:rPr>
          <w:rFonts w:ascii="Tahoma" w:eastAsia="Times New Roman" w:hAnsi="Tahoma" w:cs="Tahoma"/>
          <w:color w:val="17365D"/>
          <w:sz w:val="24"/>
          <w:szCs w:val="24"/>
        </w:rPr>
        <w:t xml:space="preserve"> (nếu có). Định nghĩa rộng này ngày bao gồm mọi hệ thống tín ngưỡng, kể cả những hệ thống không tin tưởng vào thần thánh, những hệ thống đơn thần, những hệ thống đa thần và những hệ thống không đề cập đến vấn đề này vì không có chứng cớ (xem phân biệt tôn giáo hữu thần và tôn giáo vô thần bên dưới). </w:t>
      </w:r>
    </w:p>
    <w:p w:rsidR="00120105" w:rsidRPr="00CB6B5C" w:rsidRDefault="00120105" w:rsidP="00120105">
      <w:pPr>
        <w:shd w:val="clear" w:color="auto" w:fill="FFFFFF"/>
        <w:spacing w:before="100" w:beforeAutospacing="1" w:after="24" w:line="360" w:lineRule="auto"/>
        <w:ind w:left="24" w:firstLine="696"/>
        <w:jc w:val="both"/>
        <w:rPr>
          <w:rFonts w:ascii="Tahoma" w:eastAsia="Times New Roman" w:hAnsi="Tahoma" w:cs="Tahoma"/>
          <w:color w:val="002060"/>
          <w:sz w:val="24"/>
          <w:szCs w:val="24"/>
        </w:rPr>
      </w:pPr>
      <w:r w:rsidRPr="00F33002">
        <w:rPr>
          <w:rFonts w:ascii="Tahoma" w:eastAsia="Times New Roman" w:hAnsi="Tahoma" w:cs="Tahoma"/>
          <w:color w:val="17365D"/>
          <w:sz w:val="24"/>
          <w:szCs w:val="24"/>
        </w:rPr>
        <w:t>4/.</w:t>
      </w:r>
      <w:r w:rsidRPr="00CB6B5C">
        <w:rPr>
          <w:rFonts w:ascii="Tahoma" w:eastAsia="Times New Roman" w:hAnsi="Tahoma" w:cs="Tahoma"/>
          <w:b/>
          <w:color w:val="17365D"/>
          <w:sz w:val="24"/>
          <w:szCs w:val="24"/>
        </w:rPr>
        <w:t xml:space="preserve"> Định nghĩa theo tổ chức</w:t>
      </w:r>
      <w:r w:rsidRPr="00CB6B5C">
        <w:rPr>
          <w:rFonts w:ascii="Tahoma" w:eastAsia="Times New Roman" w:hAnsi="Tahoma" w:cs="Tahoma"/>
          <w:color w:val="17365D"/>
          <w:sz w:val="24"/>
          <w:szCs w:val="24"/>
        </w:rPr>
        <w:t>:  tôn giáo là các tổ chức tín ngưỡng, hội đủ các yếu tố đạo đức theo luật định xã hội. Trong nghĩa này tôn giáo và đời sống tinh thần không phải lệ thuộc nhau : một người có một đời sống tinh thần tốt đẹp có thể có hay không việc sùng đạo. Theo đó có thể xem "</w:t>
      </w:r>
      <w:r w:rsidRPr="00277C65">
        <w:rPr>
          <w:rFonts w:ascii="Tahoma" w:eastAsia="Times New Roman" w:hAnsi="Tahoma" w:cs="Tahoma"/>
          <w:b/>
          <w:color w:val="17365D"/>
        </w:rPr>
        <w:t>tôn giáo</w:t>
      </w:r>
      <w:r w:rsidRPr="00CB6B5C">
        <w:rPr>
          <w:rFonts w:ascii="Tahoma" w:eastAsia="Times New Roman" w:hAnsi="Tahoma" w:cs="Tahoma"/>
          <w:color w:val="17365D"/>
          <w:sz w:val="24"/>
          <w:szCs w:val="24"/>
        </w:rPr>
        <w:t>" như là than, củi, hay xăng, và "</w:t>
      </w:r>
      <w:r w:rsidRPr="00277C65">
        <w:rPr>
          <w:rFonts w:ascii="Tahoma" w:eastAsia="Times New Roman" w:hAnsi="Tahoma" w:cs="Tahoma"/>
          <w:b/>
          <w:color w:val="17365D"/>
        </w:rPr>
        <w:t>đời sống tinh thần</w:t>
      </w:r>
      <w:r w:rsidRPr="00CB6B5C">
        <w:rPr>
          <w:rFonts w:ascii="Tahoma" w:eastAsia="Times New Roman" w:hAnsi="Tahoma" w:cs="Tahoma"/>
          <w:color w:val="17365D"/>
          <w:sz w:val="24"/>
          <w:szCs w:val="24"/>
        </w:rPr>
        <w:t>" là ngọn lửa. Đây là quan điểm có xu hướng</w:t>
      </w:r>
      <w:r w:rsidR="00277C65">
        <w:rPr>
          <w:rFonts w:ascii="Tahoma" w:eastAsia="Times New Roman" w:hAnsi="Tahoma" w:cs="Tahoma"/>
          <w:color w:val="17365D"/>
          <w:sz w:val="24"/>
          <w:szCs w:val="24"/>
          <w:lang w:val="vi-VN"/>
        </w:rPr>
        <w:t xml:space="preserve"> của</w:t>
      </w:r>
      <w:r w:rsidRPr="00CB6B5C">
        <w:rPr>
          <w:rFonts w:ascii="Tahoma" w:eastAsia="Times New Roman" w:hAnsi="Tahoma" w:cs="Tahoma"/>
          <w:color w:val="17365D"/>
          <w:sz w:val="24"/>
          <w:szCs w:val="24"/>
        </w:rPr>
        <w:t xml:space="preserve"> xã hội thế tục. </w:t>
      </w:r>
      <w:r w:rsidR="00277C65">
        <w:rPr>
          <w:rFonts w:ascii="Tahoma" w:eastAsia="Times New Roman" w:hAnsi="Tahoma" w:cs="Tahoma"/>
          <w:color w:val="17365D"/>
          <w:sz w:val="24"/>
          <w:szCs w:val="24"/>
        </w:rPr>
        <w:t>Theo</w:t>
      </w:r>
      <w:r w:rsidR="00277C65">
        <w:rPr>
          <w:rFonts w:ascii="Tahoma" w:eastAsia="Times New Roman" w:hAnsi="Tahoma" w:cs="Tahoma"/>
          <w:color w:val="17365D"/>
          <w:sz w:val="24"/>
          <w:szCs w:val="24"/>
          <w:lang w:val="vi-VN"/>
        </w:rPr>
        <w:t xml:space="preserve"> đó</w:t>
      </w:r>
      <w:r w:rsidRPr="00CB6B5C">
        <w:rPr>
          <w:rFonts w:ascii="Tahoma" w:eastAsia="Times New Roman" w:hAnsi="Tahoma" w:cs="Tahoma"/>
          <w:color w:val="17365D"/>
          <w:sz w:val="24"/>
          <w:szCs w:val="24"/>
        </w:rPr>
        <w:t>,</w:t>
      </w:r>
      <w:r w:rsidRPr="00CB6B5C">
        <w:rPr>
          <w:rFonts w:ascii="Tahoma" w:eastAsia="MS Gothic" w:hAnsi="Tahoma" w:cs="Tahoma"/>
          <w:sz w:val="24"/>
          <w:szCs w:val="24"/>
        </w:rPr>
        <w:t xml:space="preserve"> </w:t>
      </w:r>
      <w:r w:rsidRPr="00CB6B5C">
        <w:rPr>
          <w:rFonts w:ascii="Tahoma" w:eastAsia="MS Gothic" w:hAnsi="Tahoma" w:cs="Tahoma"/>
          <w:color w:val="002060"/>
          <w:sz w:val="24"/>
          <w:szCs w:val="24"/>
        </w:rPr>
        <w:t>nhiều quốc gia đã có những quy định về tôn giáo như là một tổ chức và phải có đủ các yếu tố cơ bản sau :</w:t>
      </w:r>
    </w:p>
    <w:p w:rsidR="00120105" w:rsidRPr="00CB6B5C" w:rsidRDefault="00120105" w:rsidP="00120105">
      <w:pPr>
        <w:numPr>
          <w:ilvl w:val="2"/>
          <w:numId w:val="15"/>
        </w:numPr>
        <w:spacing w:before="100" w:beforeAutospacing="1" w:after="100" w:afterAutospacing="1" w:line="360" w:lineRule="auto"/>
        <w:ind w:left="2520" w:hanging="990"/>
        <w:jc w:val="both"/>
        <w:rPr>
          <w:rFonts w:ascii="Tahoma" w:eastAsia="MS Gothic" w:hAnsi="Tahoma" w:cs="Tahoma"/>
          <w:color w:val="002060"/>
          <w:sz w:val="24"/>
          <w:szCs w:val="24"/>
        </w:rPr>
      </w:pPr>
      <w:r w:rsidRPr="00CB6B5C">
        <w:rPr>
          <w:rFonts w:ascii="Tahoma" w:eastAsia="MS Gothic" w:hAnsi="Tahoma" w:cs="Tahoma"/>
          <w:color w:val="002060"/>
          <w:sz w:val="24"/>
          <w:szCs w:val="24"/>
        </w:rPr>
        <w:t>Có người sáng lập.</w:t>
      </w:r>
    </w:p>
    <w:p w:rsidR="00120105" w:rsidRPr="00CB6B5C" w:rsidRDefault="00120105" w:rsidP="00120105">
      <w:pPr>
        <w:numPr>
          <w:ilvl w:val="2"/>
          <w:numId w:val="15"/>
        </w:numPr>
        <w:spacing w:before="100" w:beforeAutospacing="1" w:after="100" w:afterAutospacing="1" w:line="360" w:lineRule="auto"/>
        <w:ind w:left="2520" w:hanging="990"/>
        <w:jc w:val="both"/>
        <w:rPr>
          <w:rFonts w:ascii="Tahoma" w:eastAsia="MS Gothic" w:hAnsi="Tahoma" w:cs="Tahoma"/>
          <w:color w:val="002060"/>
          <w:sz w:val="24"/>
          <w:szCs w:val="24"/>
        </w:rPr>
      </w:pPr>
      <w:r w:rsidRPr="00CB6B5C">
        <w:rPr>
          <w:rFonts w:ascii="Tahoma" w:eastAsia="MS Gothic" w:hAnsi="Tahoma" w:cs="Tahoma"/>
          <w:color w:val="002060"/>
          <w:sz w:val="24"/>
          <w:szCs w:val="24"/>
        </w:rPr>
        <w:t>Có giáo thuyết, giáo lý, giáo luật, giáo lễ.</w:t>
      </w:r>
    </w:p>
    <w:p w:rsidR="00120105" w:rsidRPr="00CB6B5C" w:rsidRDefault="00120105" w:rsidP="00120105">
      <w:pPr>
        <w:numPr>
          <w:ilvl w:val="2"/>
          <w:numId w:val="15"/>
        </w:numPr>
        <w:spacing w:before="100" w:beforeAutospacing="1" w:after="100" w:afterAutospacing="1" w:line="360" w:lineRule="auto"/>
        <w:ind w:left="2520" w:hanging="990"/>
        <w:jc w:val="both"/>
        <w:rPr>
          <w:rFonts w:ascii="Tahoma" w:eastAsia="MS Gothic" w:hAnsi="Tahoma" w:cs="Tahoma"/>
          <w:color w:val="002060"/>
          <w:sz w:val="24"/>
          <w:szCs w:val="24"/>
        </w:rPr>
      </w:pPr>
      <w:r w:rsidRPr="00CB6B5C">
        <w:rPr>
          <w:rFonts w:ascii="Tahoma" w:eastAsia="MS Gothic" w:hAnsi="Tahoma" w:cs="Tahoma"/>
          <w:color w:val="002060"/>
          <w:sz w:val="24"/>
          <w:szCs w:val="24"/>
        </w:rPr>
        <w:t>Có tổ chức giáo hội với người hoạt động chuyên nghiệp.</w:t>
      </w:r>
    </w:p>
    <w:p w:rsidR="00120105" w:rsidRPr="00CB6B5C" w:rsidRDefault="00120105" w:rsidP="00120105">
      <w:pPr>
        <w:numPr>
          <w:ilvl w:val="2"/>
          <w:numId w:val="15"/>
        </w:numPr>
        <w:spacing w:before="100" w:beforeAutospacing="1" w:after="100" w:afterAutospacing="1" w:line="360" w:lineRule="auto"/>
        <w:ind w:left="2520" w:hanging="990"/>
        <w:jc w:val="both"/>
        <w:rPr>
          <w:rFonts w:ascii="Tahoma" w:eastAsia="MS Gothic" w:hAnsi="Tahoma" w:cs="Tahoma"/>
          <w:color w:val="002060"/>
          <w:sz w:val="24"/>
          <w:szCs w:val="24"/>
        </w:rPr>
      </w:pPr>
      <w:r w:rsidRPr="00CB6B5C">
        <w:rPr>
          <w:rFonts w:ascii="Tahoma" w:eastAsia="MS Gothic" w:hAnsi="Tahoma" w:cs="Tahoma"/>
          <w:color w:val="002060"/>
          <w:sz w:val="24"/>
          <w:szCs w:val="24"/>
        </w:rPr>
        <w:t>Có tín đồ, có nơi thờ tự.</w:t>
      </w:r>
    </w:p>
    <w:p w:rsidR="00120105" w:rsidRPr="00CB6B5C" w:rsidRDefault="00133F55" w:rsidP="00120105">
      <w:pPr>
        <w:spacing w:after="0"/>
        <w:jc w:val="center"/>
        <w:rPr>
          <w:rFonts w:ascii="Tahoma" w:hAnsi="Tahoma" w:cs="Tahoma"/>
          <w:sz w:val="24"/>
          <w:szCs w:val="24"/>
        </w:rPr>
      </w:pPr>
      <w:r w:rsidRPr="00133F55">
        <w:rPr>
          <w:rFonts w:ascii="Tahoma" w:hAnsi="Tahoma" w:cs="Tahoma"/>
          <w:noProof/>
          <w:sz w:val="24"/>
          <w:szCs w:val="24"/>
        </w:rPr>
        <w:drawing>
          <wp:inline distT="0" distB="0" distL="0" distR="0">
            <wp:extent cx="3703350" cy="2653982"/>
            <wp:effectExtent l="19050" t="0" r="0" b="0"/>
            <wp:docPr id="47" name="Picture 23" descr="392931_496929190356559_2853100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92931_496929190356559_285310030_n"/>
                    <pic:cNvPicPr>
                      <a:picLocks noChangeAspect="1" noChangeArrowheads="1"/>
                    </pic:cNvPicPr>
                  </pic:nvPicPr>
                  <pic:blipFill>
                    <a:blip r:embed="rId177" cstate="print"/>
                    <a:srcRect/>
                    <a:stretch>
                      <a:fillRect/>
                    </a:stretch>
                  </pic:blipFill>
                  <pic:spPr bwMode="auto">
                    <a:xfrm>
                      <a:off x="0" y="0"/>
                      <a:ext cx="3701439" cy="2652613"/>
                    </a:xfrm>
                    <a:prstGeom prst="rect">
                      <a:avLst/>
                    </a:prstGeom>
                    <a:noFill/>
                    <a:ln w="9525">
                      <a:noFill/>
                      <a:miter lim="800000"/>
                      <a:headEnd/>
                      <a:tailEnd/>
                    </a:ln>
                  </pic:spPr>
                </pic:pic>
              </a:graphicData>
            </a:graphic>
          </wp:inline>
        </w:drawing>
      </w:r>
    </w:p>
    <w:p w:rsidR="00120105" w:rsidRPr="00277C65" w:rsidRDefault="00120105" w:rsidP="00120105">
      <w:pPr>
        <w:spacing w:after="0"/>
        <w:jc w:val="center"/>
        <w:rPr>
          <w:rFonts w:ascii="Tahoma" w:hAnsi="Tahoma" w:cs="Tahoma"/>
          <w:b/>
        </w:rPr>
      </w:pPr>
      <w:r w:rsidRPr="00277C65">
        <w:rPr>
          <w:rFonts w:ascii="Tahoma" w:hAnsi="Tahoma" w:cs="Tahoma"/>
          <w:b/>
          <w:color w:val="FF0000"/>
        </w:rPr>
        <w:lastRenderedPageBreak/>
        <w:t>VIDEO</w:t>
      </w:r>
      <w:r w:rsidRPr="00277C65">
        <w:rPr>
          <w:rFonts w:ascii="Tahoma" w:hAnsi="Tahoma" w:cs="Tahoma"/>
          <w:b/>
        </w:rPr>
        <w:t xml:space="preserve"> </w:t>
      </w:r>
    </w:p>
    <w:p w:rsidR="00120105" w:rsidRPr="00277C65" w:rsidRDefault="00120105" w:rsidP="00120105">
      <w:pPr>
        <w:spacing w:after="0" w:line="360" w:lineRule="auto"/>
        <w:jc w:val="center"/>
        <w:rPr>
          <w:rFonts w:ascii="Tahoma" w:hAnsi="Tahoma" w:cs="Tahoma"/>
          <w:b/>
          <w:color w:val="FF0000"/>
        </w:rPr>
      </w:pPr>
      <w:r w:rsidRPr="00277C65">
        <w:rPr>
          <w:rFonts w:ascii="Tahoma" w:hAnsi="Tahoma" w:cs="Tahoma"/>
          <w:b/>
        </w:rPr>
        <w:t xml:space="preserve">- </w:t>
      </w:r>
      <w:hyperlink r:id="rId178" w:tooltip="TÔN GIÁO NÀO TỐT NHẤT" w:history="1">
        <w:r w:rsidRPr="00277C65">
          <w:rPr>
            <w:rStyle w:val="Hyperlink"/>
            <w:rFonts w:ascii="Tahoma" w:hAnsi="Tahoma" w:cs="Tahoma"/>
            <w:b/>
            <w:bCs/>
          </w:rPr>
          <w:t>T</w:t>
        </w:r>
        <w:r w:rsidRPr="00277C65">
          <w:rPr>
            <w:rStyle w:val="Hyperlink"/>
            <w:rFonts w:ascii="Tahoma" w:eastAsia="MS Gothic" w:hAnsi="Tahoma" w:cs="Tahoma"/>
            <w:b/>
            <w:bCs/>
          </w:rPr>
          <w:t>ôn giáo nào tốt nhất?</w:t>
        </w:r>
      </w:hyperlink>
      <w:r w:rsidRPr="00277C65">
        <w:rPr>
          <w:rFonts w:ascii="Tahoma" w:hAnsi="Tahoma" w:cs="Tahoma"/>
          <w:b/>
        </w:rPr>
        <w:t xml:space="preserve"> </w:t>
      </w:r>
    </w:p>
    <w:p w:rsidR="00120105" w:rsidRPr="00FB5572" w:rsidRDefault="00120105" w:rsidP="00120105">
      <w:pPr>
        <w:spacing w:after="240" w:line="360" w:lineRule="auto"/>
        <w:jc w:val="center"/>
        <w:rPr>
          <w:rFonts w:ascii="Tahoma" w:hAnsi="Tahoma" w:cs="Tahoma"/>
          <w:b/>
          <w:color w:val="FF0000"/>
        </w:rPr>
      </w:pPr>
      <w:r w:rsidRPr="00277C65">
        <w:rPr>
          <w:rFonts w:ascii="Tahoma" w:hAnsi="Tahoma" w:cs="Tahoma"/>
          <w:b/>
        </w:rPr>
        <w:t xml:space="preserve">- </w:t>
      </w:r>
      <w:hyperlink r:id="rId179" w:tooltip="What is the best Religion?" w:history="1">
        <w:r w:rsidRPr="00277C65">
          <w:rPr>
            <w:rStyle w:val="Hyperlink"/>
            <w:rFonts w:ascii="Tahoma" w:hAnsi="Tahoma" w:cs="Tahoma"/>
            <w:b/>
            <w:bCs/>
          </w:rPr>
          <w:t>What is the best Religion?</w:t>
        </w:r>
      </w:hyperlink>
      <w:r w:rsidRPr="00FB5572">
        <w:rPr>
          <w:rFonts w:ascii="Tahoma" w:hAnsi="Tahoma" w:cs="Tahoma"/>
          <w:b/>
        </w:rPr>
        <w:t xml:space="preserve">  </w:t>
      </w:r>
    </w:p>
    <w:p w:rsidR="00120105" w:rsidRDefault="00120105" w:rsidP="00120105">
      <w:pPr>
        <w:spacing w:after="120" w:line="360" w:lineRule="auto"/>
        <w:ind w:firstLine="720"/>
        <w:jc w:val="both"/>
        <w:rPr>
          <w:rFonts w:ascii="Tahoma" w:eastAsia="MS Gothic" w:hAnsi="Tahoma" w:cs="Tahoma"/>
          <w:b/>
          <w:color w:val="0070C0"/>
          <w:sz w:val="24"/>
          <w:szCs w:val="24"/>
        </w:rPr>
      </w:pPr>
      <w:r w:rsidRPr="00AB0889">
        <w:rPr>
          <w:rFonts w:ascii="Tahoma" w:eastAsia="MS Gothic" w:hAnsi="Tahoma" w:cs="Tahoma"/>
          <w:b/>
          <w:color w:val="632423" w:themeColor="accent2" w:themeShade="80"/>
          <w:sz w:val="24"/>
          <w:szCs w:val="24"/>
        </w:rPr>
        <w:t>2) Phân loại tôn giáo:</w:t>
      </w:r>
      <w:r w:rsidRPr="00CB6B5C">
        <w:rPr>
          <w:rFonts w:ascii="Tahoma" w:eastAsia="MS Gothic" w:hAnsi="Tahoma" w:cs="Tahoma"/>
          <w:b/>
          <w:color w:val="0070C0"/>
          <w:sz w:val="24"/>
          <w:szCs w:val="24"/>
        </w:rPr>
        <w:t xml:space="preserve">  </w:t>
      </w:r>
    </w:p>
    <w:p w:rsidR="00120105" w:rsidRPr="00CB6B5C" w:rsidRDefault="00120105" w:rsidP="00120105">
      <w:pPr>
        <w:spacing w:after="120" w:line="360" w:lineRule="auto"/>
        <w:ind w:firstLine="720"/>
        <w:jc w:val="both"/>
        <w:rPr>
          <w:rFonts w:ascii="Tahoma" w:eastAsia="MS Gothic" w:hAnsi="Tahoma" w:cs="Tahoma"/>
          <w:color w:val="002060"/>
          <w:sz w:val="24"/>
          <w:szCs w:val="24"/>
        </w:rPr>
      </w:pPr>
      <w:r>
        <w:rPr>
          <w:rFonts w:ascii="Tahoma" w:eastAsia="MS Gothic" w:hAnsi="Tahoma" w:cs="Tahoma"/>
          <w:color w:val="002060"/>
          <w:sz w:val="24"/>
          <w:szCs w:val="24"/>
        </w:rPr>
        <w:t>V</w:t>
      </w:r>
      <w:r w:rsidRPr="00CB6B5C">
        <w:rPr>
          <w:rFonts w:ascii="Tahoma" w:eastAsia="MS Gothic" w:hAnsi="Tahoma" w:cs="Tahoma"/>
          <w:color w:val="002060"/>
          <w:sz w:val="24"/>
          <w:szCs w:val="24"/>
        </w:rPr>
        <w:t>ới những nét chính, tôn giáo tạm được phân loại như sau :</w:t>
      </w:r>
    </w:p>
    <w:p w:rsidR="00120105" w:rsidRPr="00CB6B5C" w:rsidRDefault="00120105" w:rsidP="00120105">
      <w:pPr>
        <w:spacing w:after="0" w:line="360" w:lineRule="auto"/>
        <w:ind w:firstLine="720"/>
        <w:jc w:val="both"/>
        <w:rPr>
          <w:rFonts w:ascii="Tahoma" w:eastAsia="MS Gothic" w:hAnsi="Tahoma" w:cs="Tahoma"/>
          <w:color w:val="002060"/>
          <w:sz w:val="24"/>
          <w:szCs w:val="24"/>
        </w:rPr>
      </w:pPr>
      <w:r w:rsidRPr="00B859CC">
        <w:rPr>
          <w:rFonts w:ascii="Tahoma" w:eastAsia="MS Gothic" w:hAnsi="Tahoma" w:cs="Tahoma"/>
          <w:color w:val="002060"/>
          <w:sz w:val="24"/>
          <w:szCs w:val="24"/>
        </w:rPr>
        <w:t xml:space="preserve">1./ </w:t>
      </w:r>
      <w:r w:rsidRPr="00CB6B5C">
        <w:rPr>
          <w:rFonts w:ascii="Tahoma" w:eastAsia="MS Gothic" w:hAnsi="Tahoma" w:cs="Tahoma"/>
          <w:b/>
          <w:color w:val="002060"/>
          <w:sz w:val="24"/>
          <w:szCs w:val="24"/>
        </w:rPr>
        <w:t xml:space="preserve"> Tôn giáo dân tộc:</w:t>
      </w:r>
      <w:r w:rsidRPr="00CB6B5C">
        <w:rPr>
          <w:rFonts w:ascii="Tahoma" w:eastAsia="MS Gothic" w:hAnsi="Tahoma" w:cs="Tahoma"/>
          <w:color w:val="002060"/>
          <w:sz w:val="24"/>
          <w:szCs w:val="24"/>
        </w:rPr>
        <w:t xml:space="preserve">  Đặc trưng của tôn giáo dân tộc là tính chất quốc gia dân tộc của nó. Các vị thần được tạo lập mang tính quốc gia dân tộc và phạm vi quyền lực giới hạn trong phạm vi quốc gia. Thậm chí một số tôn giáo lớn cũng bị dân tộc hóa ở mỗi quốc gia và trở thành tôn giáo có tính chất quốc gia. Ví dụ Anh giáo (Thanh giáo), các dòng khác nhau của đạo Hồi…</w:t>
      </w:r>
    </w:p>
    <w:p w:rsidR="00120105" w:rsidRPr="00CB6B5C" w:rsidRDefault="00120105" w:rsidP="00120105">
      <w:pPr>
        <w:spacing w:before="100" w:beforeAutospacing="1" w:after="100" w:afterAutospacing="1" w:line="360" w:lineRule="auto"/>
        <w:ind w:firstLine="720"/>
        <w:jc w:val="both"/>
        <w:rPr>
          <w:rFonts w:ascii="Tahoma" w:eastAsia="MS Gothic" w:hAnsi="Tahoma" w:cs="Tahoma"/>
          <w:color w:val="002060"/>
          <w:sz w:val="24"/>
          <w:szCs w:val="24"/>
        </w:rPr>
      </w:pPr>
      <w:r w:rsidRPr="00B859CC">
        <w:rPr>
          <w:rFonts w:ascii="Tahoma" w:eastAsia="MS Gothic" w:hAnsi="Tahoma" w:cs="Tahoma"/>
          <w:color w:val="002060"/>
          <w:sz w:val="24"/>
          <w:szCs w:val="24"/>
        </w:rPr>
        <w:t xml:space="preserve">2./ </w:t>
      </w:r>
      <w:r w:rsidRPr="00CB6B5C">
        <w:rPr>
          <w:rFonts w:ascii="Tahoma" w:eastAsia="MS Gothic" w:hAnsi="Tahoma" w:cs="Tahoma"/>
          <w:b/>
          <w:color w:val="002060"/>
          <w:sz w:val="24"/>
          <w:szCs w:val="24"/>
        </w:rPr>
        <w:t xml:space="preserve"> Tôn giáo thế giới:</w:t>
      </w:r>
      <w:r w:rsidRPr="00CB6B5C">
        <w:rPr>
          <w:rFonts w:ascii="Tahoma" w:eastAsia="MS Gothic" w:hAnsi="Tahoma" w:cs="Tahoma"/>
          <w:color w:val="002060"/>
          <w:sz w:val="24"/>
          <w:szCs w:val="24"/>
        </w:rPr>
        <w:t xml:space="preserve">  Sự phát triển của các tôn giáo vượt ra khỏi biên giới của một quốc gia đã hình thành nên các tôn giáo khu vực và thế giới như Phật giáo, Thiên chúa giáo, Hồi giáo… Khác với các tôn giáo dân tộc, tôn giáo thế giới mang tính đa quốc gia, ảnh hưởng đến nhiều khu vực rộng lớn trên thế giới.</w:t>
      </w:r>
    </w:p>
    <w:p w:rsidR="00120105" w:rsidRPr="00CB6B5C" w:rsidRDefault="00120105" w:rsidP="00120105">
      <w:pPr>
        <w:shd w:val="clear" w:color="auto" w:fill="FFFFFF"/>
        <w:tabs>
          <w:tab w:val="num" w:pos="0"/>
        </w:tabs>
        <w:spacing w:before="96" w:after="120" w:line="360" w:lineRule="auto"/>
        <w:rPr>
          <w:rFonts w:ascii="Tahoma" w:eastAsia="MS Gothic" w:hAnsi="Tahoma" w:cs="Tahoma"/>
          <w:b/>
          <w:sz w:val="24"/>
          <w:szCs w:val="24"/>
        </w:rPr>
      </w:pPr>
      <w:r w:rsidRPr="00CB6B5C">
        <w:rPr>
          <w:rFonts w:ascii="Tahoma" w:eastAsia="MS Gothic" w:hAnsi="Tahoma" w:cs="Tahoma"/>
          <w:b/>
          <w:sz w:val="24"/>
          <w:szCs w:val="24"/>
        </w:rPr>
        <w:tab/>
      </w:r>
      <w:r w:rsidRPr="00B859CC">
        <w:rPr>
          <w:rFonts w:ascii="Tahoma" w:eastAsia="MS Gothic" w:hAnsi="Tahoma" w:cs="Tahoma"/>
          <w:sz w:val="24"/>
          <w:szCs w:val="24"/>
        </w:rPr>
        <w:t>3./</w:t>
      </w:r>
      <w:r w:rsidRPr="00CB6B5C">
        <w:rPr>
          <w:rFonts w:ascii="Tahoma" w:eastAsia="MS Gothic" w:hAnsi="Tahoma" w:cs="Tahoma"/>
          <w:b/>
          <w:sz w:val="24"/>
          <w:szCs w:val="24"/>
        </w:rPr>
        <w:t xml:space="preserve">  Tôn giáo hữu thần </w:t>
      </w:r>
      <w:r w:rsidRPr="00E84C96">
        <w:rPr>
          <w:rFonts w:ascii="Tahoma" w:eastAsia="MS Gothic" w:hAnsi="Tahoma" w:cs="Tahoma"/>
          <w:sz w:val="24"/>
          <w:szCs w:val="24"/>
        </w:rPr>
        <w:t xml:space="preserve">(xem ở </w:t>
      </w:r>
      <w:r w:rsidRPr="0086646A">
        <w:rPr>
          <w:rFonts w:ascii="Tahoma" w:eastAsia="MS Gothic" w:hAnsi="Tahoma" w:cs="Tahoma"/>
          <w:color w:val="002060"/>
          <w:sz w:val="24"/>
          <w:szCs w:val="24"/>
          <w:lang w:val="vi-VN"/>
        </w:rPr>
        <w:t>mục</w:t>
      </w:r>
      <w:r w:rsidRPr="00EC52F0">
        <w:rPr>
          <w:rFonts w:ascii="Tahoma" w:eastAsia="MS Gothic" w:hAnsi="Tahoma" w:cs="Tahoma"/>
          <w:b/>
          <w:color w:val="0070C0"/>
          <w:sz w:val="24"/>
          <w:szCs w:val="24"/>
          <w:lang w:val="vi-VN"/>
        </w:rPr>
        <w:t xml:space="preserve"> </w:t>
      </w:r>
      <w:r w:rsidRPr="00EC52F0">
        <w:rPr>
          <w:rFonts w:ascii="Tahoma" w:eastAsia="MS Gothic" w:hAnsi="Tahoma" w:cs="Tahoma"/>
          <w:b/>
          <w:color w:val="0070C0"/>
          <w:sz w:val="24"/>
          <w:szCs w:val="24"/>
        </w:rPr>
        <w:t>IV</w:t>
      </w:r>
      <w:r w:rsidRPr="00EC52F0">
        <w:rPr>
          <w:rFonts w:ascii="Tahoma" w:eastAsia="MS Gothic" w:hAnsi="Tahoma" w:cs="Tahoma"/>
          <w:b/>
          <w:color w:val="0070C0"/>
          <w:sz w:val="24"/>
          <w:szCs w:val="24"/>
          <w:lang w:val="vi-VN"/>
        </w:rPr>
        <w:t>.</w:t>
      </w:r>
      <w:r w:rsidRPr="00E84C96">
        <w:rPr>
          <w:rFonts w:ascii="Tahoma" w:eastAsia="MS Gothic" w:hAnsi="Tahoma" w:cs="Tahoma"/>
          <w:sz w:val="24"/>
          <w:szCs w:val="24"/>
        </w:rPr>
        <w:t>)</w:t>
      </w:r>
    </w:p>
    <w:p w:rsidR="00120105" w:rsidRPr="00CB6B5C" w:rsidRDefault="00120105" w:rsidP="00120105">
      <w:pPr>
        <w:shd w:val="clear" w:color="auto" w:fill="FFFFFF"/>
        <w:tabs>
          <w:tab w:val="num" w:pos="0"/>
        </w:tabs>
        <w:spacing w:after="240" w:line="360" w:lineRule="auto"/>
        <w:rPr>
          <w:rFonts w:ascii="Tahoma" w:eastAsia="MS Gothic" w:hAnsi="Tahoma" w:cs="Tahoma"/>
          <w:b/>
          <w:sz w:val="24"/>
          <w:szCs w:val="24"/>
        </w:rPr>
      </w:pPr>
      <w:r w:rsidRPr="00CB6B5C">
        <w:rPr>
          <w:rFonts w:ascii="Tahoma" w:eastAsia="MS Gothic" w:hAnsi="Tahoma" w:cs="Tahoma"/>
          <w:b/>
          <w:sz w:val="24"/>
          <w:szCs w:val="24"/>
        </w:rPr>
        <w:tab/>
      </w:r>
      <w:r w:rsidRPr="00B859CC">
        <w:rPr>
          <w:rFonts w:ascii="Tahoma" w:eastAsia="MS Gothic" w:hAnsi="Tahoma" w:cs="Tahoma"/>
          <w:sz w:val="24"/>
          <w:szCs w:val="24"/>
        </w:rPr>
        <w:t>4./</w:t>
      </w:r>
      <w:r w:rsidRPr="00CB6B5C">
        <w:rPr>
          <w:rFonts w:ascii="Tahoma" w:eastAsia="MS Gothic" w:hAnsi="Tahoma" w:cs="Tahoma"/>
          <w:b/>
          <w:sz w:val="24"/>
          <w:szCs w:val="24"/>
        </w:rPr>
        <w:t xml:space="preserve">  Tôn giáo vô thần </w:t>
      </w:r>
      <w:r w:rsidRPr="00E84C96">
        <w:rPr>
          <w:rFonts w:ascii="Tahoma" w:eastAsia="MS Gothic" w:hAnsi="Tahoma" w:cs="Tahoma"/>
          <w:sz w:val="24"/>
          <w:szCs w:val="24"/>
        </w:rPr>
        <w:t xml:space="preserve">(xem ở </w:t>
      </w:r>
      <w:r w:rsidRPr="0086646A">
        <w:rPr>
          <w:rFonts w:ascii="Tahoma" w:eastAsia="MS Gothic" w:hAnsi="Tahoma" w:cs="Tahoma"/>
          <w:color w:val="002060"/>
          <w:sz w:val="24"/>
          <w:szCs w:val="24"/>
          <w:lang w:val="vi-VN"/>
        </w:rPr>
        <w:t>mục</w:t>
      </w:r>
      <w:r w:rsidRPr="0086646A">
        <w:rPr>
          <w:rFonts w:ascii="Tahoma" w:eastAsia="MS Gothic" w:hAnsi="Tahoma" w:cs="Tahoma"/>
          <w:b/>
          <w:color w:val="0070C0"/>
          <w:sz w:val="24"/>
          <w:szCs w:val="24"/>
          <w:lang w:val="vi-VN"/>
        </w:rPr>
        <w:t xml:space="preserve"> </w:t>
      </w:r>
      <w:r>
        <w:rPr>
          <w:rFonts w:ascii="Tahoma" w:eastAsia="MS Gothic" w:hAnsi="Tahoma" w:cs="Tahoma"/>
          <w:b/>
          <w:color w:val="0070C0"/>
          <w:sz w:val="24"/>
          <w:szCs w:val="24"/>
        </w:rPr>
        <w:t>IV</w:t>
      </w:r>
      <w:r w:rsidRPr="0086646A">
        <w:rPr>
          <w:rFonts w:ascii="Tahoma" w:eastAsia="MS Gothic" w:hAnsi="Tahoma" w:cs="Tahoma"/>
          <w:b/>
          <w:color w:val="0070C0"/>
          <w:sz w:val="24"/>
          <w:szCs w:val="24"/>
          <w:lang w:val="vi-VN"/>
        </w:rPr>
        <w:t>.</w:t>
      </w:r>
      <w:r w:rsidRPr="00E84C96">
        <w:rPr>
          <w:rFonts w:ascii="Tahoma" w:eastAsia="MS Gothic" w:hAnsi="Tahoma" w:cs="Tahoma"/>
          <w:sz w:val="24"/>
          <w:szCs w:val="24"/>
        </w:rPr>
        <w:t>)</w:t>
      </w:r>
    </w:p>
    <w:p w:rsidR="00120105" w:rsidRPr="00CB6B5C" w:rsidRDefault="00120105" w:rsidP="00120105">
      <w:pPr>
        <w:shd w:val="clear" w:color="auto" w:fill="FFFFFF"/>
        <w:tabs>
          <w:tab w:val="num" w:pos="0"/>
        </w:tabs>
        <w:spacing w:before="96" w:after="120" w:line="360" w:lineRule="auto"/>
        <w:jc w:val="center"/>
        <w:rPr>
          <w:rFonts w:ascii="Tahoma" w:hAnsi="Tahoma" w:cs="Tahoma"/>
          <w:noProof/>
          <w:sz w:val="24"/>
          <w:szCs w:val="24"/>
        </w:rPr>
      </w:pPr>
    </w:p>
    <w:p w:rsidR="00120105" w:rsidRPr="00CB6B5C" w:rsidRDefault="00133F55" w:rsidP="00120105">
      <w:pPr>
        <w:shd w:val="clear" w:color="auto" w:fill="FFFFFF"/>
        <w:tabs>
          <w:tab w:val="num" w:pos="0"/>
        </w:tabs>
        <w:spacing w:before="96" w:after="120" w:line="360" w:lineRule="auto"/>
        <w:jc w:val="center"/>
        <w:rPr>
          <w:rFonts w:ascii="Tahoma" w:hAnsi="Tahoma" w:cs="Tahoma"/>
          <w:noProof/>
          <w:sz w:val="24"/>
          <w:szCs w:val="24"/>
        </w:rPr>
      </w:pPr>
      <w:r w:rsidRPr="00133F55">
        <w:rPr>
          <w:rFonts w:ascii="Tahoma" w:hAnsi="Tahoma" w:cs="Tahoma"/>
          <w:noProof/>
          <w:sz w:val="24"/>
          <w:szCs w:val="24"/>
        </w:rPr>
        <w:lastRenderedPageBreak/>
        <w:drawing>
          <wp:inline distT="0" distB="0" distL="0" distR="0">
            <wp:extent cx="5943600" cy="2733828"/>
            <wp:effectExtent l="19050" t="0" r="0" b="0"/>
            <wp:docPr id="50" name="Picture 27" descr="Ton_giao_the_gi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n_giao_the_gioi"/>
                    <pic:cNvPicPr>
                      <a:picLocks noChangeAspect="1" noChangeArrowheads="1"/>
                    </pic:cNvPicPr>
                  </pic:nvPicPr>
                  <pic:blipFill>
                    <a:blip r:embed="rId180" cstate="print"/>
                    <a:srcRect/>
                    <a:stretch>
                      <a:fillRect/>
                    </a:stretch>
                  </pic:blipFill>
                  <pic:spPr bwMode="auto">
                    <a:xfrm>
                      <a:off x="0" y="0"/>
                      <a:ext cx="5943600" cy="2733828"/>
                    </a:xfrm>
                    <a:prstGeom prst="rect">
                      <a:avLst/>
                    </a:prstGeom>
                    <a:noFill/>
                    <a:ln w="9525">
                      <a:noFill/>
                      <a:miter lim="800000"/>
                      <a:headEnd/>
                      <a:tailEnd/>
                    </a:ln>
                  </pic:spPr>
                </pic:pic>
              </a:graphicData>
            </a:graphic>
          </wp:inline>
        </w:drawing>
      </w:r>
    </w:p>
    <w:p w:rsidR="00120105" w:rsidRPr="00CB6B5C" w:rsidRDefault="00133F55" w:rsidP="00120105">
      <w:pPr>
        <w:shd w:val="clear" w:color="auto" w:fill="FFFFFF"/>
        <w:tabs>
          <w:tab w:val="num" w:pos="0"/>
        </w:tabs>
        <w:spacing w:before="96" w:after="120" w:line="360" w:lineRule="auto"/>
        <w:jc w:val="center"/>
        <w:rPr>
          <w:rFonts w:ascii="Tahoma" w:eastAsia="Times New Roman" w:hAnsi="Tahoma" w:cs="Tahoma"/>
          <w:color w:val="17365D"/>
          <w:sz w:val="24"/>
          <w:szCs w:val="24"/>
        </w:rPr>
      </w:pPr>
      <w:r w:rsidRPr="00133F55">
        <w:rPr>
          <w:rFonts w:ascii="Tahoma" w:eastAsia="Times New Roman" w:hAnsi="Tahoma" w:cs="Tahoma"/>
          <w:noProof/>
          <w:color w:val="17365D"/>
          <w:sz w:val="24"/>
          <w:szCs w:val="24"/>
        </w:rPr>
        <w:drawing>
          <wp:inline distT="0" distB="0" distL="0" distR="0">
            <wp:extent cx="2399665" cy="2414270"/>
            <wp:effectExtent l="19050" t="0" r="635" b="0"/>
            <wp:docPr id="51" name="Picture 19" descr="Image result for main religion of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ain religion of iraq"/>
                    <pic:cNvPicPr>
                      <a:picLocks noChangeAspect="1" noChangeArrowheads="1"/>
                    </pic:cNvPicPr>
                  </pic:nvPicPr>
                  <pic:blipFill>
                    <a:blip r:embed="rId181" cstate="print"/>
                    <a:srcRect/>
                    <a:stretch>
                      <a:fillRect/>
                    </a:stretch>
                  </pic:blipFill>
                  <pic:spPr bwMode="auto">
                    <a:xfrm>
                      <a:off x="0" y="0"/>
                      <a:ext cx="2399665" cy="2414270"/>
                    </a:xfrm>
                    <a:prstGeom prst="rect">
                      <a:avLst/>
                    </a:prstGeom>
                    <a:noFill/>
                    <a:ln w="9525">
                      <a:noFill/>
                      <a:miter lim="800000"/>
                      <a:headEnd/>
                      <a:tailEnd/>
                    </a:ln>
                  </pic:spPr>
                </pic:pic>
              </a:graphicData>
            </a:graphic>
          </wp:inline>
        </w:drawing>
      </w:r>
    </w:p>
    <w:p w:rsidR="00120105" w:rsidRPr="00CB6B5C" w:rsidRDefault="00120105" w:rsidP="00120105">
      <w:pPr>
        <w:shd w:val="clear" w:color="auto" w:fill="FFFFFF"/>
        <w:tabs>
          <w:tab w:val="num" w:pos="0"/>
        </w:tabs>
        <w:spacing w:after="240" w:line="360" w:lineRule="auto"/>
        <w:jc w:val="center"/>
        <w:rPr>
          <w:rFonts w:ascii="Tahoma" w:eastAsia="Times New Roman" w:hAnsi="Tahoma" w:cs="Tahoma"/>
          <w:b/>
          <w:color w:val="00B050"/>
          <w:sz w:val="24"/>
          <w:szCs w:val="24"/>
        </w:rPr>
      </w:pPr>
      <w:r w:rsidRPr="00CB6B5C">
        <w:rPr>
          <w:rFonts w:ascii="Tahoma" w:eastAsia="Times New Roman" w:hAnsi="Tahoma" w:cs="Tahoma"/>
          <w:b/>
          <w:color w:val="00B050"/>
          <w:sz w:val="24"/>
          <w:szCs w:val="24"/>
        </w:rPr>
        <w:t>Bản đồ phân bố các tôn giáo quan trọng trên thế giới</w:t>
      </w:r>
    </w:p>
    <w:p w:rsidR="00120105" w:rsidRPr="00CB6B5C" w:rsidRDefault="00120105" w:rsidP="00120105">
      <w:pPr>
        <w:shd w:val="clear" w:color="auto" w:fill="FFFFFF"/>
        <w:tabs>
          <w:tab w:val="num" w:pos="0"/>
        </w:tabs>
        <w:spacing w:before="96" w:after="120" w:line="360" w:lineRule="auto"/>
        <w:jc w:val="both"/>
        <w:rPr>
          <w:rFonts w:ascii="Tahoma" w:eastAsia="Times New Roman" w:hAnsi="Tahoma" w:cs="Tahoma"/>
          <w:color w:val="17365D"/>
          <w:sz w:val="24"/>
          <w:szCs w:val="24"/>
        </w:rPr>
      </w:pPr>
      <w:r w:rsidRPr="00CB6B5C">
        <w:rPr>
          <w:rFonts w:ascii="Tahoma" w:eastAsia="Times New Roman" w:hAnsi="Tahoma" w:cs="Tahoma"/>
          <w:color w:val="17365D"/>
          <w:sz w:val="24"/>
          <w:szCs w:val="24"/>
        </w:rPr>
        <w:tab/>
        <w:t xml:space="preserve">Việc thống kê số liệu tín đồ của từng tôn giáo rất phức tạp và nhiều phương pháp khác </w:t>
      </w:r>
      <w:r w:rsidR="00277C65">
        <w:rPr>
          <w:rFonts w:ascii="Tahoma" w:eastAsia="Times New Roman" w:hAnsi="Tahoma" w:cs="Tahoma"/>
          <w:color w:val="17365D"/>
          <w:sz w:val="24"/>
          <w:szCs w:val="24"/>
        </w:rPr>
        <w:t>nhau</w:t>
      </w:r>
      <w:r w:rsidR="00277C65">
        <w:rPr>
          <w:rFonts w:ascii="Tahoma" w:eastAsia="Times New Roman" w:hAnsi="Tahoma" w:cs="Tahoma"/>
          <w:color w:val="17365D"/>
          <w:sz w:val="24"/>
          <w:szCs w:val="24"/>
          <w:lang w:val="vi-VN"/>
        </w:rPr>
        <w:t>,</w:t>
      </w:r>
      <w:r w:rsidRPr="00CB6B5C">
        <w:rPr>
          <w:rFonts w:ascii="Tahoma" w:eastAsia="Times New Roman" w:hAnsi="Tahoma" w:cs="Tahoma"/>
          <w:color w:val="17365D"/>
          <w:sz w:val="24"/>
          <w:szCs w:val="24"/>
        </w:rPr>
        <w:t xml:space="preserve"> do đó các nguồn số liệu có thể cho kết quả khác nhau đáng kể, tuy vậy nó cung cấp cái nhìn tương đối về quy mô của các tôn giáo đặc biệt là trong tương quan với nhau.</w:t>
      </w:r>
    </w:p>
    <w:tbl>
      <w:tblPr>
        <w:tblW w:w="0" w:type="auto"/>
        <w:jc w:val="center"/>
        <w:tblInd w:w="384"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1926"/>
        <w:gridCol w:w="1530"/>
        <w:gridCol w:w="5616"/>
      </w:tblGrid>
      <w:tr w:rsidR="00120105" w:rsidRPr="00CB6B5C" w:rsidTr="00237033">
        <w:trPr>
          <w:jc w:val="center"/>
        </w:trPr>
        <w:tc>
          <w:tcPr>
            <w:tcW w:w="0" w:type="auto"/>
            <w:gridSpan w:val="3"/>
            <w:tcBorders>
              <w:top w:val="nil"/>
              <w:left w:val="nil"/>
              <w:bottom w:val="nil"/>
              <w:right w:val="nil"/>
            </w:tcBorders>
            <w:shd w:val="clear" w:color="auto" w:fill="F2F2F2"/>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b/>
                <w:bCs/>
                <w:color w:val="17365D"/>
              </w:rPr>
            </w:pPr>
            <w:r w:rsidRPr="003665E0">
              <w:rPr>
                <w:rFonts w:ascii="Tahoma" w:eastAsia="Times New Roman" w:hAnsi="Tahoma" w:cs="Tahoma"/>
                <w:b/>
                <w:bCs/>
                <w:color w:val="17365D"/>
              </w:rPr>
              <w:t>Các tôn giáo trên thế giới</w:t>
            </w:r>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b/>
                <w:bCs/>
                <w:color w:val="002060"/>
                <w:sz w:val="20"/>
                <w:szCs w:val="20"/>
              </w:rPr>
            </w:pPr>
            <w:r w:rsidRPr="003665E0">
              <w:rPr>
                <w:rFonts w:ascii="Tahoma" w:eastAsia="Times New Roman" w:hAnsi="Tahoma" w:cs="Tahoma"/>
                <w:b/>
                <w:bCs/>
                <w:color w:val="002060"/>
                <w:sz w:val="20"/>
                <w:szCs w:val="20"/>
              </w:rPr>
              <w:lastRenderedPageBreak/>
              <w:t>Tôn giáo</w:t>
            </w:r>
          </w:p>
        </w:tc>
        <w:tc>
          <w:tcPr>
            <w:tcW w:w="1530"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b/>
                <w:bCs/>
                <w:color w:val="17365D"/>
                <w:sz w:val="20"/>
                <w:szCs w:val="20"/>
              </w:rPr>
            </w:pPr>
            <w:r w:rsidRPr="003665E0">
              <w:rPr>
                <w:rFonts w:ascii="Tahoma" w:eastAsia="Times New Roman" w:hAnsi="Tahoma" w:cs="Tahoma"/>
                <w:b/>
                <w:bCs/>
                <w:color w:val="17365D"/>
                <w:sz w:val="20"/>
                <w:szCs w:val="20"/>
              </w:rPr>
              <w:t>Số lượng tín đồ</w:t>
            </w:r>
          </w:p>
        </w:tc>
        <w:tc>
          <w:tcPr>
            <w:tcW w:w="5616"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b/>
                <w:bCs/>
                <w:color w:val="17365D"/>
                <w:sz w:val="20"/>
                <w:szCs w:val="20"/>
              </w:rPr>
            </w:pPr>
            <w:r w:rsidRPr="003665E0">
              <w:rPr>
                <w:rFonts w:ascii="Tahoma" w:eastAsia="Times New Roman" w:hAnsi="Tahoma" w:cs="Tahoma"/>
                <w:b/>
                <w:bCs/>
                <w:color w:val="17365D"/>
                <w:sz w:val="20"/>
                <w:szCs w:val="20"/>
              </w:rPr>
              <w:t>Vùng lãnh thổ chủ yếu</w:t>
            </w:r>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182" w:tooltip="Kitô giáo" w:history="1">
              <w:r w:rsidR="00120105" w:rsidRPr="009E6B07">
                <w:rPr>
                  <w:rFonts w:ascii="Tahoma" w:eastAsia="Times New Roman" w:hAnsi="Tahoma" w:cs="Tahoma"/>
                  <w:b/>
                  <w:color w:val="943634" w:themeColor="accent2" w:themeShade="BF"/>
                  <w:sz w:val="20"/>
                  <w:szCs w:val="20"/>
                  <w:u w:val="single"/>
                </w:rPr>
                <w:t>Kitô giáo</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2,1 tỷ</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both"/>
              <w:rPr>
                <w:rFonts w:ascii="Tahoma" w:eastAsia="Times New Roman" w:hAnsi="Tahoma" w:cs="Tahoma"/>
                <w:color w:val="17365D"/>
                <w:sz w:val="20"/>
                <w:szCs w:val="20"/>
              </w:rPr>
            </w:pPr>
            <w:r w:rsidRPr="003665E0">
              <w:rPr>
                <w:rFonts w:ascii="Tahoma" w:eastAsia="Times New Roman" w:hAnsi="Tahoma" w:cs="Tahoma"/>
                <w:color w:val="17365D"/>
                <w:sz w:val="20"/>
                <w:szCs w:val="20"/>
              </w:rPr>
              <w:t>Khắp thế giới, trừ một vài nơi ở </w:t>
            </w:r>
            <w:hyperlink r:id="rId183" w:tooltip="Đông Phi" w:history="1">
              <w:r w:rsidRPr="003665E0">
                <w:rPr>
                  <w:rFonts w:ascii="Tahoma" w:eastAsia="Times New Roman" w:hAnsi="Tahoma" w:cs="Tahoma"/>
                  <w:color w:val="17365D"/>
                  <w:sz w:val="20"/>
                  <w:szCs w:val="20"/>
                  <w:u w:val="single"/>
                </w:rPr>
                <w:t>Đông Phi</w:t>
              </w:r>
            </w:hyperlink>
            <w:r w:rsidRPr="003665E0">
              <w:rPr>
                <w:rFonts w:ascii="Tahoma" w:eastAsia="Times New Roman" w:hAnsi="Tahoma" w:cs="Tahoma"/>
                <w:color w:val="17365D"/>
                <w:sz w:val="20"/>
                <w:szCs w:val="20"/>
              </w:rPr>
              <w:t>, </w:t>
            </w:r>
            <w:hyperlink r:id="rId184" w:tooltip="Bắc Phi" w:history="1">
              <w:r w:rsidRPr="003665E0">
                <w:rPr>
                  <w:rFonts w:ascii="Tahoma" w:eastAsia="Times New Roman" w:hAnsi="Tahoma" w:cs="Tahoma"/>
                  <w:color w:val="17365D"/>
                  <w:sz w:val="20"/>
                  <w:szCs w:val="20"/>
                  <w:u w:val="single"/>
                </w:rPr>
                <w:t>Bắc Phi</w:t>
              </w:r>
            </w:hyperlink>
            <w:r w:rsidRPr="003665E0">
              <w:rPr>
                <w:rFonts w:ascii="Tahoma" w:eastAsia="Times New Roman" w:hAnsi="Tahoma" w:cs="Tahoma"/>
                <w:color w:val="17365D"/>
                <w:sz w:val="20"/>
                <w:szCs w:val="20"/>
              </w:rPr>
              <w:t>, </w:t>
            </w:r>
            <w:hyperlink r:id="rId185" w:tooltip="Bán đảo Ả Rập" w:history="1">
              <w:r w:rsidRPr="003665E0">
                <w:rPr>
                  <w:rFonts w:ascii="Tahoma" w:eastAsia="Times New Roman" w:hAnsi="Tahoma" w:cs="Tahoma"/>
                  <w:color w:val="17365D"/>
                  <w:sz w:val="20"/>
                  <w:szCs w:val="20"/>
                  <w:u w:val="single"/>
                </w:rPr>
                <w:t>bán đảo Ả Rập</w:t>
              </w:r>
            </w:hyperlink>
            <w:r w:rsidRPr="003665E0">
              <w:rPr>
                <w:rFonts w:ascii="Tahoma" w:eastAsia="Times New Roman" w:hAnsi="Tahoma" w:cs="Tahoma"/>
                <w:color w:val="17365D"/>
                <w:sz w:val="20"/>
                <w:szCs w:val="20"/>
              </w:rPr>
              <w:t>, </w:t>
            </w:r>
            <w:hyperlink r:id="rId186" w:tooltip="Trung Á" w:history="1">
              <w:r w:rsidRPr="003665E0">
                <w:rPr>
                  <w:rFonts w:ascii="Tahoma" w:eastAsia="Times New Roman" w:hAnsi="Tahoma" w:cs="Tahoma"/>
                  <w:color w:val="17365D"/>
                  <w:sz w:val="20"/>
                  <w:szCs w:val="20"/>
                  <w:u w:val="single"/>
                </w:rPr>
                <w:t>Trung Á</w:t>
              </w:r>
            </w:hyperlink>
            <w:r w:rsidRPr="003665E0">
              <w:rPr>
                <w:rFonts w:ascii="Tahoma" w:eastAsia="Times New Roman" w:hAnsi="Tahoma" w:cs="Tahoma"/>
                <w:color w:val="17365D"/>
                <w:sz w:val="20"/>
                <w:szCs w:val="20"/>
              </w:rPr>
              <w:t>, </w:t>
            </w:r>
            <w:hyperlink r:id="rId187" w:tooltip="Đông Á" w:history="1">
              <w:r w:rsidRPr="003665E0">
                <w:rPr>
                  <w:rFonts w:ascii="Tahoma" w:eastAsia="Times New Roman" w:hAnsi="Tahoma" w:cs="Tahoma"/>
                  <w:color w:val="17365D"/>
                  <w:sz w:val="20"/>
                  <w:szCs w:val="20"/>
                  <w:u w:val="single"/>
                </w:rPr>
                <w:t>Đông Á</w:t>
              </w:r>
            </w:hyperlink>
            <w:r w:rsidRPr="003665E0">
              <w:rPr>
                <w:rFonts w:ascii="Tahoma" w:eastAsia="Times New Roman" w:hAnsi="Tahoma" w:cs="Tahoma"/>
                <w:color w:val="17365D"/>
                <w:sz w:val="20"/>
                <w:szCs w:val="20"/>
              </w:rPr>
              <w:t>, </w:t>
            </w:r>
            <w:hyperlink r:id="rId188" w:tooltip="Đông Nam Á" w:history="1">
              <w:r w:rsidRPr="003665E0">
                <w:rPr>
                  <w:rFonts w:ascii="Tahoma" w:eastAsia="Times New Roman" w:hAnsi="Tahoma" w:cs="Tahoma"/>
                  <w:color w:val="17365D"/>
                  <w:sz w:val="20"/>
                  <w:szCs w:val="20"/>
                  <w:u w:val="single"/>
                </w:rPr>
                <w:t>Đông Nam Á</w:t>
              </w:r>
            </w:hyperlink>
            <w:r w:rsidRPr="003665E0">
              <w:rPr>
                <w:rFonts w:ascii="Tahoma" w:eastAsia="Times New Roman" w:hAnsi="Tahoma" w:cs="Tahoma"/>
                <w:color w:val="17365D"/>
                <w:sz w:val="20"/>
                <w:szCs w:val="20"/>
              </w:rPr>
              <w:t>.</w:t>
            </w:r>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189" w:tooltip="Hồi giáo" w:history="1">
              <w:r w:rsidR="00120105" w:rsidRPr="009E6B07">
                <w:rPr>
                  <w:rFonts w:ascii="Tahoma" w:eastAsia="Times New Roman" w:hAnsi="Tahoma" w:cs="Tahoma"/>
                  <w:b/>
                  <w:color w:val="943634" w:themeColor="accent2" w:themeShade="BF"/>
                  <w:sz w:val="20"/>
                  <w:szCs w:val="20"/>
                  <w:u w:val="single"/>
                </w:rPr>
                <w:t>Hồi giáo</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1,5 tỷ</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190" w:tooltip="Trung Đông" w:history="1">
              <w:r w:rsidR="00120105" w:rsidRPr="003665E0">
                <w:rPr>
                  <w:rFonts w:ascii="Tahoma" w:eastAsia="Times New Roman" w:hAnsi="Tahoma" w:cs="Tahoma"/>
                  <w:color w:val="17365D"/>
                  <w:sz w:val="20"/>
                  <w:szCs w:val="20"/>
                  <w:u w:val="single"/>
                </w:rPr>
                <w:t>Trung Đông</w:t>
              </w:r>
            </w:hyperlink>
            <w:r w:rsidR="00120105" w:rsidRPr="003665E0">
              <w:rPr>
                <w:rFonts w:ascii="Tahoma" w:eastAsia="Times New Roman" w:hAnsi="Tahoma" w:cs="Tahoma"/>
                <w:color w:val="17365D"/>
                <w:sz w:val="20"/>
                <w:szCs w:val="20"/>
              </w:rPr>
              <w:t>, </w:t>
            </w:r>
            <w:hyperlink r:id="rId191" w:tooltip="Bắc Phi" w:history="1">
              <w:r w:rsidR="00120105" w:rsidRPr="003665E0">
                <w:rPr>
                  <w:rFonts w:ascii="Tahoma" w:eastAsia="Times New Roman" w:hAnsi="Tahoma" w:cs="Tahoma"/>
                  <w:color w:val="17365D"/>
                  <w:sz w:val="20"/>
                  <w:szCs w:val="20"/>
                  <w:u w:val="single"/>
                </w:rPr>
                <w:t>Bắc Phi</w:t>
              </w:r>
            </w:hyperlink>
            <w:r w:rsidR="00120105" w:rsidRPr="003665E0">
              <w:rPr>
                <w:rFonts w:ascii="Tahoma" w:eastAsia="Times New Roman" w:hAnsi="Tahoma" w:cs="Tahoma"/>
                <w:color w:val="17365D"/>
                <w:sz w:val="20"/>
                <w:szCs w:val="20"/>
              </w:rPr>
              <w:t>, </w:t>
            </w:r>
            <w:hyperlink r:id="rId192" w:tooltip="Trung Á" w:history="1">
              <w:r w:rsidR="00120105" w:rsidRPr="003665E0">
                <w:rPr>
                  <w:rFonts w:ascii="Tahoma" w:eastAsia="Times New Roman" w:hAnsi="Tahoma" w:cs="Tahoma"/>
                  <w:color w:val="17365D"/>
                  <w:sz w:val="20"/>
                  <w:szCs w:val="20"/>
                  <w:u w:val="single"/>
                </w:rPr>
                <w:t>Trung Á</w:t>
              </w:r>
            </w:hyperlink>
            <w:r w:rsidR="00120105" w:rsidRPr="003665E0">
              <w:rPr>
                <w:rFonts w:ascii="Tahoma" w:eastAsia="Times New Roman" w:hAnsi="Tahoma" w:cs="Tahoma"/>
                <w:color w:val="17365D"/>
                <w:sz w:val="20"/>
                <w:szCs w:val="20"/>
              </w:rPr>
              <w:t>, </w:t>
            </w:r>
            <w:hyperlink r:id="rId193" w:tooltip="Nam Á" w:history="1">
              <w:r w:rsidR="00120105" w:rsidRPr="003665E0">
                <w:rPr>
                  <w:rFonts w:ascii="Tahoma" w:eastAsia="Times New Roman" w:hAnsi="Tahoma" w:cs="Tahoma"/>
                  <w:color w:val="17365D"/>
                  <w:sz w:val="20"/>
                  <w:szCs w:val="20"/>
                  <w:u w:val="single"/>
                </w:rPr>
                <w:t>Nam Á</w:t>
              </w:r>
            </w:hyperlink>
            <w:r w:rsidR="00120105" w:rsidRPr="003665E0">
              <w:rPr>
                <w:rFonts w:ascii="Tahoma" w:eastAsia="Times New Roman" w:hAnsi="Tahoma" w:cs="Tahoma"/>
                <w:color w:val="17365D"/>
                <w:sz w:val="20"/>
                <w:szCs w:val="20"/>
              </w:rPr>
              <w:t>, </w:t>
            </w:r>
            <w:hyperlink r:id="rId194" w:tooltip="Tây Phi" w:history="1">
              <w:r w:rsidR="00120105" w:rsidRPr="003665E0">
                <w:rPr>
                  <w:rFonts w:ascii="Tahoma" w:eastAsia="Times New Roman" w:hAnsi="Tahoma" w:cs="Tahoma"/>
                  <w:color w:val="17365D"/>
                  <w:sz w:val="20"/>
                  <w:szCs w:val="20"/>
                  <w:u w:val="single"/>
                </w:rPr>
                <w:t>Tây Phi</w:t>
              </w:r>
            </w:hyperlink>
            <w:r w:rsidR="00120105" w:rsidRPr="003665E0">
              <w:rPr>
                <w:rFonts w:ascii="Tahoma" w:eastAsia="Times New Roman" w:hAnsi="Tahoma" w:cs="Tahoma"/>
                <w:color w:val="17365D"/>
                <w:sz w:val="20"/>
                <w:szCs w:val="20"/>
              </w:rPr>
              <w:t>, </w:t>
            </w:r>
            <w:hyperlink r:id="rId195" w:tooltip="Đông Phi" w:history="1">
              <w:r w:rsidR="00120105" w:rsidRPr="003665E0">
                <w:rPr>
                  <w:rFonts w:ascii="Tahoma" w:eastAsia="Times New Roman" w:hAnsi="Tahoma" w:cs="Tahoma"/>
                  <w:color w:val="17365D"/>
                  <w:sz w:val="20"/>
                  <w:szCs w:val="20"/>
                  <w:u w:val="single"/>
                </w:rPr>
                <w:t>Đông Phi</w:t>
              </w:r>
            </w:hyperlink>
            <w:r w:rsidR="00120105" w:rsidRPr="003665E0">
              <w:rPr>
                <w:rFonts w:ascii="Tahoma" w:eastAsia="Times New Roman" w:hAnsi="Tahoma" w:cs="Tahoma"/>
                <w:color w:val="17365D"/>
                <w:sz w:val="20"/>
                <w:szCs w:val="20"/>
              </w:rPr>
              <w:t>, </w:t>
            </w:r>
            <w:hyperlink r:id="rId196" w:tooltip="Nam Á" w:history="1">
              <w:r w:rsidR="00120105" w:rsidRPr="003665E0">
                <w:rPr>
                  <w:rFonts w:ascii="Tahoma" w:eastAsia="Times New Roman" w:hAnsi="Tahoma" w:cs="Tahoma"/>
                  <w:color w:val="17365D"/>
                  <w:sz w:val="20"/>
                  <w:szCs w:val="20"/>
                  <w:u w:val="single"/>
                </w:rPr>
                <w:t>Nam Á</w:t>
              </w:r>
            </w:hyperlink>
            <w:r w:rsidR="00120105" w:rsidRPr="003665E0">
              <w:rPr>
                <w:rFonts w:ascii="Tahoma" w:eastAsia="Times New Roman" w:hAnsi="Tahoma" w:cs="Tahoma"/>
                <w:color w:val="17365D"/>
                <w:sz w:val="20"/>
                <w:szCs w:val="20"/>
              </w:rPr>
              <w:t>, </w:t>
            </w:r>
            <w:hyperlink r:id="rId197" w:tooltip="Đông Nam Á" w:history="1">
              <w:r w:rsidR="00120105" w:rsidRPr="003665E0">
                <w:rPr>
                  <w:rFonts w:ascii="Tahoma" w:eastAsia="Times New Roman" w:hAnsi="Tahoma" w:cs="Tahoma"/>
                  <w:color w:val="17365D"/>
                  <w:sz w:val="20"/>
                  <w:szCs w:val="20"/>
                  <w:u w:val="single"/>
                </w:rPr>
                <w:t>Đông Nam Á</w:t>
              </w:r>
            </w:hyperlink>
            <w:r w:rsidR="00120105" w:rsidRPr="003665E0">
              <w:rPr>
                <w:rFonts w:ascii="Tahoma" w:eastAsia="Times New Roman" w:hAnsi="Tahoma" w:cs="Tahoma"/>
                <w:color w:val="17365D"/>
                <w:sz w:val="20"/>
                <w:szCs w:val="20"/>
              </w:rPr>
              <w:t>, </w:t>
            </w:r>
            <w:hyperlink r:id="rId198" w:tooltip="Albania" w:history="1">
              <w:r w:rsidR="00120105" w:rsidRPr="003665E0">
                <w:rPr>
                  <w:rFonts w:ascii="Tahoma" w:eastAsia="Times New Roman" w:hAnsi="Tahoma" w:cs="Tahoma"/>
                  <w:color w:val="17365D"/>
                  <w:sz w:val="20"/>
                  <w:szCs w:val="20"/>
                  <w:u w:val="single"/>
                </w:rPr>
                <w:t>Albania</w:t>
              </w:r>
            </w:hyperlink>
            <w:r w:rsidR="00120105" w:rsidRPr="003665E0">
              <w:rPr>
                <w:rFonts w:ascii="Tahoma" w:eastAsia="Times New Roman" w:hAnsi="Tahoma" w:cs="Tahoma"/>
                <w:color w:val="17365D"/>
                <w:sz w:val="20"/>
                <w:szCs w:val="20"/>
              </w:rPr>
              <w:t>, một phần lãnh thổ </w:t>
            </w:r>
            <w:hyperlink r:id="rId199" w:tooltip="Nga" w:history="1">
              <w:r w:rsidR="00120105" w:rsidRPr="003665E0">
                <w:rPr>
                  <w:rFonts w:ascii="Tahoma" w:eastAsia="Times New Roman" w:hAnsi="Tahoma" w:cs="Tahoma"/>
                  <w:color w:val="17365D"/>
                  <w:sz w:val="20"/>
                  <w:szCs w:val="20"/>
                  <w:u w:val="single"/>
                </w:rPr>
                <w:t>Nga</w:t>
              </w:r>
            </w:hyperlink>
            <w:r w:rsidR="00120105" w:rsidRPr="003665E0">
              <w:rPr>
                <w:rFonts w:ascii="Tahoma" w:eastAsia="Times New Roman" w:hAnsi="Tahoma" w:cs="Tahoma"/>
                <w:color w:val="17365D"/>
                <w:sz w:val="20"/>
                <w:szCs w:val="20"/>
              </w:rPr>
              <w:t>, các tỉnh phía tây </w:t>
            </w:r>
            <w:hyperlink r:id="rId200" w:tooltip="Trung Quốc" w:history="1">
              <w:r w:rsidR="00120105" w:rsidRPr="003665E0">
                <w:rPr>
                  <w:rFonts w:ascii="Tahoma" w:eastAsia="Times New Roman" w:hAnsi="Tahoma" w:cs="Tahoma"/>
                  <w:color w:val="17365D"/>
                  <w:sz w:val="20"/>
                  <w:szCs w:val="20"/>
                  <w:u w:val="single"/>
                </w:rPr>
                <w:t>Trung Quốc</w:t>
              </w:r>
            </w:hyperlink>
            <w:r w:rsidR="00120105" w:rsidRPr="003665E0">
              <w:rPr>
                <w:rFonts w:ascii="Tahoma" w:eastAsia="Times New Roman" w:hAnsi="Tahoma" w:cs="Tahoma"/>
                <w:color w:val="17365D"/>
                <w:sz w:val="20"/>
                <w:szCs w:val="20"/>
              </w:rPr>
              <w:t>.</w:t>
            </w:r>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01" w:tooltip="Ấn Độ giáo" w:history="1">
              <w:r w:rsidR="00120105" w:rsidRPr="009E6B07">
                <w:rPr>
                  <w:rFonts w:ascii="Tahoma" w:eastAsia="Times New Roman" w:hAnsi="Tahoma" w:cs="Tahoma"/>
                  <w:b/>
                  <w:color w:val="943634" w:themeColor="accent2" w:themeShade="BF"/>
                  <w:sz w:val="20"/>
                  <w:szCs w:val="20"/>
                  <w:u w:val="single"/>
                </w:rPr>
                <w:t>Ấn Độ giáo</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900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02" w:tooltip="Nam Á" w:history="1">
              <w:r w:rsidR="00120105" w:rsidRPr="003665E0">
                <w:rPr>
                  <w:rFonts w:ascii="Tahoma" w:eastAsia="Times New Roman" w:hAnsi="Tahoma" w:cs="Tahoma"/>
                  <w:color w:val="17365D"/>
                  <w:sz w:val="20"/>
                  <w:szCs w:val="20"/>
                  <w:u w:val="single"/>
                </w:rPr>
                <w:t>Nam Á</w:t>
              </w:r>
            </w:hyperlink>
            <w:r w:rsidR="00120105" w:rsidRPr="003665E0">
              <w:rPr>
                <w:rFonts w:ascii="Tahoma" w:eastAsia="Times New Roman" w:hAnsi="Tahoma" w:cs="Tahoma"/>
                <w:color w:val="17365D"/>
                <w:sz w:val="20"/>
                <w:szCs w:val="20"/>
              </w:rPr>
              <w:t>, </w:t>
            </w:r>
            <w:hyperlink r:id="rId203" w:tooltip="Đông Nam Á" w:history="1">
              <w:r w:rsidR="00120105" w:rsidRPr="003665E0">
                <w:rPr>
                  <w:rFonts w:ascii="Tahoma" w:eastAsia="Times New Roman" w:hAnsi="Tahoma" w:cs="Tahoma"/>
                  <w:color w:val="17365D"/>
                  <w:sz w:val="20"/>
                  <w:szCs w:val="20"/>
                  <w:u w:val="single"/>
                </w:rPr>
                <w:t>Đông Nam Á</w:t>
              </w:r>
            </w:hyperlink>
            <w:r w:rsidR="00120105" w:rsidRPr="003665E0">
              <w:rPr>
                <w:rFonts w:ascii="Tahoma" w:eastAsia="Times New Roman" w:hAnsi="Tahoma" w:cs="Tahoma"/>
                <w:color w:val="17365D"/>
                <w:sz w:val="20"/>
                <w:szCs w:val="20"/>
              </w:rPr>
              <w:t>, </w:t>
            </w:r>
            <w:hyperlink r:id="rId204" w:tooltip="Fiji" w:history="1">
              <w:r w:rsidR="00120105" w:rsidRPr="003665E0">
                <w:rPr>
                  <w:rFonts w:ascii="Tahoma" w:eastAsia="Times New Roman" w:hAnsi="Tahoma" w:cs="Tahoma"/>
                  <w:color w:val="17365D"/>
                  <w:sz w:val="20"/>
                  <w:szCs w:val="20"/>
                  <w:u w:val="single"/>
                </w:rPr>
                <w:t>Fiji</w:t>
              </w:r>
            </w:hyperlink>
            <w:r w:rsidR="00120105" w:rsidRPr="003665E0">
              <w:rPr>
                <w:rFonts w:ascii="Tahoma" w:eastAsia="Times New Roman" w:hAnsi="Tahoma" w:cs="Tahoma"/>
                <w:color w:val="17365D"/>
                <w:sz w:val="20"/>
                <w:szCs w:val="20"/>
              </w:rPr>
              <w:t>, </w:t>
            </w:r>
            <w:hyperlink r:id="rId205" w:tooltip="Guyana" w:history="1">
              <w:r w:rsidR="00120105" w:rsidRPr="003665E0">
                <w:rPr>
                  <w:rFonts w:ascii="Tahoma" w:eastAsia="Times New Roman" w:hAnsi="Tahoma" w:cs="Tahoma"/>
                  <w:color w:val="17365D"/>
                  <w:sz w:val="20"/>
                  <w:szCs w:val="20"/>
                  <w:u w:val="single"/>
                </w:rPr>
                <w:t>Guyana</w:t>
              </w:r>
            </w:hyperlink>
            <w:r w:rsidR="00120105" w:rsidRPr="003665E0">
              <w:rPr>
                <w:rFonts w:ascii="Tahoma" w:eastAsia="Times New Roman" w:hAnsi="Tahoma" w:cs="Tahoma"/>
                <w:color w:val="17365D"/>
                <w:sz w:val="20"/>
                <w:szCs w:val="20"/>
              </w:rPr>
              <w:t>, </w:t>
            </w:r>
            <w:hyperlink r:id="rId206" w:tooltip="Mauritus" w:history="1">
              <w:r w:rsidR="00120105" w:rsidRPr="003665E0">
                <w:rPr>
                  <w:rFonts w:ascii="Tahoma" w:eastAsia="Times New Roman" w:hAnsi="Tahoma" w:cs="Tahoma"/>
                  <w:color w:val="17365D"/>
                  <w:sz w:val="20"/>
                  <w:szCs w:val="20"/>
                  <w:u w:val="single"/>
                </w:rPr>
                <w:t>Mauritus</w:t>
              </w:r>
            </w:hyperlink>
            <w:r w:rsidR="00120105" w:rsidRPr="003665E0">
              <w:rPr>
                <w:rFonts w:ascii="Tahoma" w:eastAsia="Times New Roman" w:hAnsi="Tahoma" w:cs="Tahoma"/>
                <w:color w:val="17365D"/>
                <w:sz w:val="20"/>
                <w:szCs w:val="20"/>
              </w:rPr>
              <w:t>.</w:t>
            </w:r>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07" w:tooltip="Đạo giáo" w:history="1">
              <w:r w:rsidR="00120105" w:rsidRPr="009E6B07">
                <w:rPr>
                  <w:rFonts w:ascii="Tahoma" w:eastAsia="Times New Roman" w:hAnsi="Tahoma" w:cs="Tahoma"/>
                  <w:b/>
                  <w:color w:val="943634" w:themeColor="accent2" w:themeShade="BF"/>
                  <w:sz w:val="20"/>
                  <w:szCs w:val="20"/>
                  <w:u w:val="single"/>
                </w:rPr>
                <w:t>Đạo giáo</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400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08" w:tooltip="Trung Quốc" w:history="1">
              <w:r w:rsidR="00120105" w:rsidRPr="003665E0">
                <w:rPr>
                  <w:rFonts w:ascii="Tahoma" w:eastAsia="Times New Roman" w:hAnsi="Tahoma" w:cs="Tahoma"/>
                  <w:color w:val="17365D"/>
                  <w:sz w:val="20"/>
                  <w:szCs w:val="20"/>
                  <w:u w:val="single"/>
                </w:rPr>
                <w:t>Trung Quốc</w:t>
              </w:r>
            </w:hyperlink>
            <w:r w:rsidR="00120105" w:rsidRPr="003665E0">
              <w:rPr>
                <w:rFonts w:ascii="Tahoma" w:eastAsia="Times New Roman" w:hAnsi="Tahoma" w:cs="Tahoma"/>
                <w:color w:val="17365D"/>
                <w:sz w:val="20"/>
                <w:szCs w:val="20"/>
              </w:rPr>
              <w:t>, </w:t>
            </w:r>
            <w:hyperlink r:id="rId209" w:tooltip="Singapore" w:history="1">
              <w:r w:rsidR="00120105" w:rsidRPr="003665E0">
                <w:rPr>
                  <w:rFonts w:ascii="Tahoma" w:eastAsia="Times New Roman" w:hAnsi="Tahoma" w:cs="Tahoma"/>
                  <w:color w:val="17365D"/>
                  <w:sz w:val="20"/>
                  <w:szCs w:val="20"/>
                  <w:u w:val="single"/>
                </w:rPr>
                <w:t>Singapore</w:t>
              </w:r>
            </w:hyperlink>
            <w:r w:rsidR="00120105" w:rsidRPr="003665E0">
              <w:rPr>
                <w:rFonts w:ascii="Tahoma" w:eastAsia="Times New Roman" w:hAnsi="Tahoma" w:cs="Tahoma"/>
                <w:color w:val="17365D"/>
                <w:sz w:val="20"/>
                <w:szCs w:val="20"/>
              </w:rPr>
              <w:t>, </w:t>
            </w:r>
            <w:hyperlink r:id="rId210" w:tooltip="Malaysia" w:history="1">
              <w:r w:rsidR="00120105" w:rsidRPr="003665E0">
                <w:rPr>
                  <w:rFonts w:ascii="Tahoma" w:eastAsia="Times New Roman" w:hAnsi="Tahoma" w:cs="Tahoma"/>
                  <w:color w:val="17365D"/>
                  <w:sz w:val="20"/>
                  <w:szCs w:val="20"/>
                  <w:u w:val="single"/>
                </w:rPr>
                <w:t>Malaysia</w:t>
              </w:r>
            </w:hyperlink>
            <w:r w:rsidR="00120105" w:rsidRPr="003665E0">
              <w:rPr>
                <w:rFonts w:ascii="Tahoma" w:eastAsia="Times New Roman" w:hAnsi="Tahoma" w:cs="Tahoma"/>
                <w:color w:val="17365D"/>
                <w:sz w:val="20"/>
                <w:szCs w:val="20"/>
              </w:rPr>
              <w:t> và cộng đồng </w:t>
            </w:r>
            <w:hyperlink r:id="rId211" w:tooltip="Hoa kiều" w:history="1">
              <w:r w:rsidR="00120105" w:rsidRPr="003665E0">
                <w:rPr>
                  <w:rFonts w:ascii="Tahoma" w:eastAsia="Times New Roman" w:hAnsi="Tahoma" w:cs="Tahoma"/>
                  <w:color w:val="17365D"/>
                  <w:sz w:val="20"/>
                  <w:szCs w:val="20"/>
                  <w:u w:val="single"/>
                </w:rPr>
                <w:t>người Hoa</w:t>
              </w:r>
            </w:hyperlink>
            <w:r w:rsidR="00120105" w:rsidRPr="003665E0">
              <w:rPr>
                <w:rFonts w:ascii="Tahoma" w:eastAsia="Times New Roman" w:hAnsi="Tahoma" w:cs="Tahoma"/>
                <w:color w:val="17365D"/>
                <w:sz w:val="20"/>
                <w:szCs w:val="20"/>
              </w:rPr>
              <w:t> hải ngoại</w:t>
            </w:r>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12" w:tooltip="Tôn giáo dân gian Trung Quốc (trang chưa được viết)" w:history="1">
              <w:r w:rsidR="00120105" w:rsidRPr="009E6B07">
                <w:rPr>
                  <w:rFonts w:ascii="Tahoma" w:eastAsia="Times New Roman" w:hAnsi="Tahoma" w:cs="Tahoma"/>
                  <w:b/>
                  <w:color w:val="943634" w:themeColor="accent2" w:themeShade="BF"/>
                  <w:sz w:val="20"/>
                  <w:szCs w:val="20"/>
                  <w:u w:val="single"/>
                </w:rPr>
                <w:t>Tôn giáo dân gian Trung Quốc</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394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13" w:tooltip="Trung Quốc" w:history="1">
              <w:r w:rsidR="00120105" w:rsidRPr="003665E0">
                <w:rPr>
                  <w:rFonts w:ascii="Tahoma" w:eastAsia="Times New Roman" w:hAnsi="Tahoma" w:cs="Tahoma"/>
                  <w:color w:val="17365D"/>
                  <w:sz w:val="20"/>
                  <w:szCs w:val="20"/>
                  <w:u w:val="single"/>
                </w:rPr>
                <w:t>Trung Quốc</w:t>
              </w:r>
            </w:hyperlink>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14" w:tooltip="Phật giáo" w:history="1">
              <w:r w:rsidR="00120105" w:rsidRPr="009E6B07">
                <w:rPr>
                  <w:rFonts w:ascii="Tahoma" w:eastAsia="Times New Roman" w:hAnsi="Tahoma" w:cs="Tahoma"/>
                  <w:b/>
                  <w:color w:val="943634" w:themeColor="accent2" w:themeShade="BF"/>
                  <w:sz w:val="20"/>
                  <w:szCs w:val="20"/>
                  <w:u w:val="single"/>
                </w:rPr>
                <w:t>Phật giáo</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365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both"/>
              <w:rPr>
                <w:rFonts w:ascii="Tahoma" w:eastAsia="Times New Roman" w:hAnsi="Tahoma" w:cs="Tahoma"/>
                <w:color w:val="17365D"/>
                <w:sz w:val="20"/>
                <w:szCs w:val="20"/>
              </w:rPr>
            </w:pPr>
            <w:r w:rsidRPr="003665E0">
              <w:rPr>
                <w:rFonts w:ascii="Tahoma" w:eastAsia="Times New Roman" w:hAnsi="Tahoma" w:cs="Tahoma"/>
                <w:color w:val="17365D"/>
                <w:sz w:val="20"/>
                <w:szCs w:val="20"/>
              </w:rPr>
              <w:t>Đông Á và Ấn Độ</w:t>
            </w:r>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15" w:tooltip="Tôn giáo của các bộ tộc (trang chưa được viết)" w:history="1">
              <w:r w:rsidR="00120105" w:rsidRPr="009E6B07">
                <w:rPr>
                  <w:rFonts w:ascii="Tahoma" w:eastAsia="Times New Roman" w:hAnsi="Tahoma" w:cs="Tahoma"/>
                  <w:b/>
                  <w:color w:val="943634" w:themeColor="accent2" w:themeShade="BF"/>
                  <w:sz w:val="20"/>
                  <w:szCs w:val="20"/>
                  <w:u w:val="single"/>
                </w:rPr>
                <w:t>Tôn giáo của các bộ tộc</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300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both"/>
              <w:rPr>
                <w:rFonts w:ascii="Tahoma" w:eastAsia="Times New Roman" w:hAnsi="Tahoma" w:cs="Tahoma"/>
                <w:color w:val="17365D"/>
                <w:sz w:val="20"/>
                <w:szCs w:val="20"/>
              </w:rPr>
            </w:pPr>
            <w:r w:rsidRPr="003665E0">
              <w:rPr>
                <w:rFonts w:ascii="Tahoma" w:eastAsia="Times New Roman" w:hAnsi="Tahoma" w:cs="Tahoma"/>
                <w:color w:val="17365D"/>
                <w:sz w:val="20"/>
                <w:szCs w:val="20"/>
              </w:rPr>
              <w:t>Khắp thế giới trừ </w:t>
            </w:r>
            <w:hyperlink r:id="rId216" w:tooltip="Châu Âu" w:history="1">
              <w:r w:rsidRPr="003665E0">
                <w:rPr>
                  <w:rFonts w:ascii="Tahoma" w:eastAsia="Times New Roman" w:hAnsi="Tahoma" w:cs="Tahoma"/>
                  <w:color w:val="17365D"/>
                  <w:sz w:val="20"/>
                  <w:szCs w:val="20"/>
                  <w:u w:val="single"/>
                </w:rPr>
                <w:t>Châu Âu</w:t>
              </w:r>
            </w:hyperlink>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17" w:tooltip="Nho giáo" w:history="1">
              <w:r w:rsidR="00120105" w:rsidRPr="009E6B07">
                <w:rPr>
                  <w:rFonts w:ascii="Tahoma" w:eastAsia="Times New Roman" w:hAnsi="Tahoma" w:cs="Tahoma"/>
                  <w:b/>
                  <w:color w:val="943634" w:themeColor="accent2" w:themeShade="BF"/>
                  <w:sz w:val="20"/>
                  <w:szCs w:val="20"/>
                  <w:u w:val="single"/>
                </w:rPr>
                <w:t>Nho giáo</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150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18" w:tooltip="Đông Á" w:history="1">
              <w:r w:rsidR="00120105" w:rsidRPr="003665E0">
                <w:rPr>
                  <w:rFonts w:ascii="Tahoma" w:eastAsia="Times New Roman" w:hAnsi="Tahoma" w:cs="Tahoma"/>
                  <w:color w:val="17365D"/>
                  <w:sz w:val="20"/>
                  <w:szCs w:val="20"/>
                  <w:u w:val="single"/>
                </w:rPr>
                <w:t>Đông Á</w:t>
              </w:r>
            </w:hyperlink>
            <w:r w:rsidR="00120105" w:rsidRPr="003665E0">
              <w:rPr>
                <w:rFonts w:ascii="Tahoma" w:eastAsia="Times New Roman" w:hAnsi="Tahoma" w:cs="Tahoma"/>
                <w:color w:val="17365D"/>
                <w:sz w:val="20"/>
                <w:szCs w:val="20"/>
              </w:rPr>
              <w:t> và cộng đồng người Hoa ở hải ngoại</w:t>
            </w:r>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19" w:tooltip="Tôn giáo truyền thống Châu Phi (trang chưa được viết)" w:history="1">
              <w:r w:rsidR="00120105" w:rsidRPr="009E6B07">
                <w:rPr>
                  <w:rFonts w:ascii="Tahoma" w:eastAsia="Times New Roman" w:hAnsi="Tahoma" w:cs="Tahoma"/>
                  <w:b/>
                  <w:color w:val="943634" w:themeColor="accent2" w:themeShade="BF"/>
                  <w:sz w:val="20"/>
                  <w:szCs w:val="20"/>
                  <w:u w:val="single"/>
                </w:rPr>
                <w:t>Tôn giáo truyền thống Châu Phi</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100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20" w:tooltip="Châu Phi" w:history="1">
              <w:r w:rsidR="00120105" w:rsidRPr="003665E0">
                <w:rPr>
                  <w:rFonts w:ascii="Tahoma" w:eastAsia="Times New Roman" w:hAnsi="Tahoma" w:cs="Tahoma"/>
                  <w:color w:val="17365D"/>
                  <w:sz w:val="20"/>
                  <w:szCs w:val="20"/>
                  <w:u w:val="single"/>
                </w:rPr>
                <w:t>Châu Phi</w:t>
              </w:r>
            </w:hyperlink>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21" w:tooltip="Thần đạo" w:history="1">
              <w:r w:rsidR="00120105" w:rsidRPr="009E6B07">
                <w:rPr>
                  <w:rFonts w:ascii="Tahoma" w:eastAsia="Times New Roman" w:hAnsi="Tahoma" w:cs="Tahoma"/>
                  <w:b/>
                  <w:color w:val="943634" w:themeColor="accent2" w:themeShade="BF"/>
                  <w:sz w:val="20"/>
                  <w:szCs w:val="20"/>
                  <w:u w:val="single"/>
                </w:rPr>
                <w:t>Thần đạo</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30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22" w:tooltip="Nhật Bản" w:history="1">
              <w:r w:rsidR="00120105" w:rsidRPr="003665E0">
                <w:rPr>
                  <w:rFonts w:ascii="Tahoma" w:eastAsia="Times New Roman" w:hAnsi="Tahoma" w:cs="Tahoma"/>
                  <w:color w:val="17365D"/>
                  <w:sz w:val="20"/>
                  <w:szCs w:val="20"/>
                  <w:u w:val="single"/>
                </w:rPr>
                <w:t>Nhật Bản</w:t>
              </w:r>
            </w:hyperlink>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23" w:tooltip="Đạo Sikh" w:history="1">
              <w:r w:rsidR="00120105" w:rsidRPr="009E6B07">
                <w:rPr>
                  <w:rFonts w:ascii="Tahoma" w:eastAsia="Times New Roman" w:hAnsi="Tahoma" w:cs="Tahoma"/>
                  <w:b/>
                  <w:color w:val="943634" w:themeColor="accent2" w:themeShade="BF"/>
                  <w:sz w:val="20"/>
                  <w:szCs w:val="20"/>
                  <w:u w:val="single"/>
                </w:rPr>
                <w:t>Đạo Sikh</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23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24" w:tooltip="Ấn Độ" w:history="1">
              <w:r w:rsidR="00120105" w:rsidRPr="003665E0">
                <w:rPr>
                  <w:rFonts w:ascii="Tahoma" w:eastAsia="Times New Roman" w:hAnsi="Tahoma" w:cs="Tahoma"/>
                  <w:color w:val="17365D"/>
                  <w:sz w:val="20"/>
                  <w:szCs w:val="20"/>
                  <w:u w:val="single"/>
                </w:rPr>
                <w:t>Ấn Độ</w:t>
              </w:r>
            </w:hyperlink>
            <w:r w:rsidR="00120105" w:rsidRPr="003665E0">
              <w:rPr>
                <w:rFonts w:ascii="Tahoma" w:eastAsia="Times New Roman" w:hAnsi="Tahoma" w:cs="Tahoma"/>
                <w:color w:val="17365D"/>
                <w:sz w:val="20"/>
                <w:szCs w:val="20"/>
              </w:rPr>
              <w:t>, </w:t>
            </w:r>
            <w:hyperlink r:id="rId225" w:tooltip="Pakistan" w:history="1">
              <w:r w:rsidR="00120105" w:rsidRPr="003665E0">
                <w:rPr>
                  <w:rFonts w:ascii="Tahoma" w:eastAsia="Times New Roman" w:hAnsi="Tahoma" w:cs="Tahoma"/>
                  <w:color w:val="17365D"/>
                  <w:sz w:val="20"/>
                  <w:szCs w:val="20"/>
                  <w:u w:val="single"/>
                </w:rPr>
                <w:t>Pakistan</w:t>
              </w:r>
            </w:hyperlink>
            <w:r w:rsidR="00120105" w:rsidRPr="003665E0">
              <w:rPr>
                <w:rFonts w:ascii="Tahoma" w:eastAsia="Times New Roman" w:hAnsi="Tahoma" w:cs="Tahoma"/>
                <w:color w:val="17365D"/>
                <w:sz w:val="20"/>
                <w:szCs w:val="20"/>
              </w:rPr>
              <w:t>, </w:t>
            </w:r>
            <w:hyperlink r:id="rId226" w:tooltip="Canada" w:history="1">
              <w:r w:rsidR="00120105" w:rsidRPr="003665E0">
                <w:rPr>
                  <w:rFonts w:ascii="Tahoma" w:eastAsia="Times New Roman" w:hAnsi="Tahoma" w:cs="Tahoma"/>
                  <w:color w:val="17365D"/>
                  <w:sz w:val="20"/>
                  <w:szCs w:val="20"/>
                  <w:u w:val="single"/>
                </w:rPr>
                <w:t>Canada</w:t>
              </w:r>
            </w:hyperlink>
            <w:r w:rsidR="00120105" w:rsidRPr="003665E0">
              <w:rPr>
                <w:rFonts w:ascii="Tahoma" w:eastAsia="Times New Roman" w:hAnsi="Tahoma" w:cs="Tahoma"/>
                <w:color w:val="17365D"/>
                <w:sz w:val="20"/>
                <w:szCs w:val="20"/>
              </w:rPr>
              <w:t>, </w:t>
            </w:r>
            <w:hyperlink r:id="rId227" w:tooltip="Mỹ" w:history="1">
              <w:r w:rsidR="00120105" w:rsidRPr="003665E0">
                <w:rPr>
                  <w:rFonts w:ascii="Tahoma" w:eastAsia="Times New Roman" w:hAnsi="Tahoma" w:cs="Tahoma"/>
                  <w:color w:val="17365D"/>
                  <w:sz w:val="20"/>
                  <w:szCs w:val="20"/>
                  <w:u w:val="single"/>
                </w:rPr>
                <w:t>Mỹ</w:t>
              </w:r>
            </w:hyperlink>
            <w:r w:rsidR="00120105" w:rsidRPr="003665E0">
              <w:rPr>
                <w:rFonts w:ascii="Tahoma" w:eastAsia="Times New Roman" w:hAnsi="Tahoma" w:cs="Tahoma"/>
                <w:color w:val="17365D"/>
                <w:sz w:val="20"/>
                <w:szCs w:val="20"/>
              </w:rPr>
              <w:t>, </w:t>
            </w:r>
            <w:hyperlink r:id="rId228" w:tooltip="Anh" w:history="1">
              <w:r w:rsidR="00120105" w:rsidRPr="003665E0">
                <w:rPr>
                  <w:rFonts w:ascii="Tahoma" w:eastAsia="Times New Roman" w:hAnsi="Tahoma" w:cs="Tahoma"/>
                  <w:color w:val="17365D"/>
                  <w:sz w:val="20"/>
                  <w:szCs w:val="20"/>
                  <w:u w:val="single"/>
                </w:rPr>
                <w:t>Anh</w:t>
              </w:r>
            </w:hyperlink>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29" w:tooltip="Do Thái giáo" w:history="1">
              <w:r w:rsidR="00120105" w:rsidRPr="009E6B07">
                <w:rPr>
                  <w:rFonts w:ascii="Tahoma" w:eastAsia="Times New Roman" w:hAnsi="Tahoma" w:cs="Tahoma"/>
                  <w:b/>
                  <w:color w:val="943634" w:themeColor="accent2" w:themeShade="BF"/>
                  <w:sz w:val="20"/>
                  <w:szCs w:val="20"/>
                  <w:u w:val="single"/>
                </w:rPr>
                <w:t>Do Thái giáo</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14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30" w:tooltip="Israel" w:history="1">
              <w:r w:rsidR="00120105" w:rsidRPr="003665E0">
                <w:rPr>
                  <w:rFonts w:ascii="Tahoma" w:eastAsia="Times New Roman" w:hAnsi="Tahoma" w:cs="Tahoma"/>
                  <w:color w:val="17365D"/>
                  <w:sz w:val="20"/>
                  <w:szCs w:val="20"/>
                  <w:u w:val="single"/>
                </w:rPr>
                <w:t>Israel</w:t>
              </w:r>
            </w:hyperlink>
            <w:r w:rsidR="00120105" w:rsidRPr="003665E0">
              <w:rPr>
                <w:rFonts w:ascii="Tahoma" w:eastAsia="Times New Roman" w:hAnsi="Tahoma" w:cs="Tahoma"/>
                <w:color w:val="17365D"/>
                <w:sz w:val="20"/>
                <w:szCs w:val="20"/>
              </w:rPr>
              <w:t>, </w:t>
            </w:r>
            <w:hyperlink r:id="rId231" w:tooltip="Mỹ" w:history="1">
              <w:r w:rsidR="00120105" w:rsidRPr="003665E0">
                <w:rPr>
                  <w:rFonts w:ascii="Tahoma" w:eastAsia="Times New Roman" w:hAnsi="Tahoma" w:cs="Tahoma"/>
                  <w:color w:val="17365D"/>
                  <w:sz w:val="20"/>
                  <w:szCs w:val="20"/>
                  <w:u w:val="single"/>
                </w:rPr>
                <w:t>Mỹ</w:t>
              </w:r>
            </w:hyperlink>
            <w:r w:rsidR="00120105" w:rsidRPr="003665E0">
              <w:rPr>
                <w:rFonts w:ascii="Tahoma" w:eastAsia="Times New Roman" w:hAnsi="Tahoma" w:cs="Tahoma"/>
                <w:color w:val="17365D"/>
                <w:sz w:val="20"/>
                <w:szCs w:val="20"/>
              </w:rPr>
              <w:t>, </w:t>
            </w:r>
            <w:hyperlink r:id="rId232" w:tooltip="Châu Âu" w:history="1">
              <w:r w:rsidR="00120105" w:rsidRPr="003665E0">
                <w:rPr>
                  <w:rFonts w:ascii="Tahoma" w:eastAsia="Times New Roman" w:hAnsi="Tahoma" w:cs="Tahoma"/>
                  <w:color w:val="17365D"/>
                  <w:sz w:val="20"/>
                  <w:szCs w:val="20"/>
                  <w:u w:val="single"/>
                </w:rPr>
                <w:t>châu Âu</w:t>
              </w:r>
            </w:hyperlink>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33" w:tooltip="Bahá'í giáo (trang chưa được viết)" w:history="1">
              <w:r w:rsidR="00120105" w:rsidRPr="009E6B07">
                <w:rPr>
                  <w:rFonts w:ascii="Tahoma" w:eastAsia="Times New Roman" w:hAnsi="Tahoma" w:cs="Tahoma"/>
                  <w:b/>
                  <w:color w:val="943634" w:themeColor="accent2" w:themeShade="BF"/>
                  <w:sz w:val="20"/>
                  <w:szCs w:val="20"/>
                  <w:u w:val="single"/>
                </w:rPr>
                <w:t>Bahá'í giáo</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9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both"/>
              <w:rPr>
                <w:rFonts w:ascii="Tahoma" w:eastAsia="Times New Roman" w:hAnsi="Tahoma" w:cs="Tahoma"/>
                <w:color w:val="17365D"/>
                <w:sz w:val="20"/>
                <w:szCs w:val="20"/>
              </w:rPr>
            </w:pPr>
            <w:r w:rsidRPr="003665E0">
              <w:rPr>
                <w:rFonts w:ascii="Tahoma" w:eastAsia="Times New Roman" w:hAnsi="Tahoma" w:cs="Tahoma"/>
                <w:color w:val="17365D"/>
                <w:sz w:val="20"/>
                <w:szCs w:val="20"/>
              </w:rPr>
              <w:t>Tín đồ phân bố rải rác nhiều nơi trên thế giới</w:t>
            </w:r>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34" w:tooltip="Cao Đài" w:history="1">
              <w:r w:rsidR="00120105" w:rsidRPr="009E6B07">
                <w:rPr>
                  <w:rFonts w:ascii="Tahoma" w:eastAsia="Times New Roman" w:hAnsi="Tahoma" w:cs="Tahoma"/>
                  <w:b/>
                  <w:color w:val="943634" w:themeColor="accent2" w:themeShade="BF"/>
                  <w:sz w:val="20"/>
                  <w:szCs w:val="20"/>
                  <w:u w:val="single"/>
                </w:rPr>
                <w:t>Cao Đài</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2,4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35" w:tooltip="Việt Nam" w:history="1">
              <w:r w:rsidR="00120105" w:rsidRPr="003665E0">
                <w:rPr>
                  <w:rFonts w:ascii="Tahoma" w:eastAsia="Times New Roman" w:hAnsi="Tahoma" w:cs="Tahoma"/>
                  <w:color w:val="17365D"/>
                  <w:sz w:val="20"/>
                  <w:szCs w:val="20"/>
                  <w:u w:val="single"/>
                </w:rPr>
                <w:t>Việt Nam</w:t>
              </w:r>
            </w:hyperlink>
            <w:r w:rsidR="00120105" w:rsidRPr="003665E0">
              <w:rPr>
                <w:rFonts w:ascii="Tahoma" w:eastAsia="Times New Roman" w:hAnsi="Tahoma" w:cs="Tahoma"/>
                <w:color w:val="17365D"/>
                <w:sz w:val="20"/>
                <w:szCs w:val="20"/>
              </w:rPr>
              <w:t>, </w:t>
            </w:r>
            <w:hyperlink r:id="rId236" w:tooltip="Bắc Mỹ" w:history="1">
              <w:r w:rsidR="00120105" w:rsidRPr="003665E0">
                <w:rPr>
                  <w:rFonts w:ascii="Tahoma" w:eastAsia="Times New Roman" w:hAnsi="Tahoma" w:cs="Tahoma"/>
                  <w:color w:val="17365D"/>
                  <w:sz w:val="20"/>
                  <w:szCs w:val="20"/>
                  <w:u w:val="single"/>
                </w:rPr>
                <w:t>Bắc Mỹ</w:t>
              </w:r>
            </w:hyperlink>
            <w:r w:rsidR="00120105" w:rsidRPr="003665E0">
              <w:rPr>
                <w:rFonts w:ascii="Tahoma" w:eastAsia="Times New Roman" w:hAnsi="Tahoma" w:cs="Tahoma"/>
                <w:color w:val="17365D"/>
                <w:sz w:val="20"/>
                <w:szCs w:val="20"/>
              </w:rPr>
              <w:t>, </w:t>
            </w:r>
            <w:hyperlink r:id="rId237" w:tooltip="Châu Âu" w:history="1">
              <w:r w:rsidR="00120105" w:rsidRPr="003665E0">
                <w:rPr>
                  <w:rFonts w:ascii="Tahoma" w:eastAsia="Times New Roman" w:hAnsi="Tahoma" w:cs="Tahoma"/>
                  <w:color w:val="17365D"/>
                  <w:sz w:val="20"/>
                  <w:szCs w:val="20"/>
                  <w:u w:val="single"/>
                </w:rPr>
                <w:t>Châu Âu</w:t>
              </w:r>
            </w:hyperlink>
            <w:r w:rsidR="00120105" w:rsidRPr="003665E0">
              <w:rPr>
                <w:rFonts w:ascii="Tahoma" w:eastAsia="Times New Roman" w:hAnsi="Tahoma" w:cs="Tahoma"/>
                <w:color w:val="17365D"/>
                <w:sz w:val="20"/>
                <w:szCs w:val="20"/>
              </w:rPr>
              <w:t>, </w:t>
            </w:r>
            <w:hyperlink r:id="rId238" w:tooltip="Úc" w:history="1">
              <w:r w:rsidR="00120105" w:rsidRPr="003665E0">
                <w:rPr>
                  <w:rFonts w:ascii="Tahoma" w:eastAsia="Times New Roman" w:hAnsi="Tahoma" w:cs="Tahoma"/>
                  <w:color w:val="17365D"/>
                  <w:sz w:val="20"/>
                  <w:szCs w:val="20"/>
                  <w:u w:val="single"/>
                </w:rPr>
                <w:t>Úc</w:t>
              </w:r>
            </w:hyperlink>
          </w:p>
        </w:tc>
      </w:tr>
      <w:tr w:rsidR="00120105" w:rsidRPr="00CB6B5C" w:rsidTr="00237033">
        <w:trPr>
          <w:jc w:val="center"/>
        </w:trPr>
        <w:tc>
          <w:tcPr>
            <w:tcW w:w="19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9E6B07" w:rsidRDefault="002051D7" w:rsidP="00237033">
            <w:pPr>
              <w:tabs>
                <w:tab w:val="num" w:pos="0"/>
              </w:tabs>
              <w:spacing w:before="240" w:after="240" w:line="360" w:lineRule="auto"/>
              <w:jc w:val="center"/>
              <w:rPr>
                <w:rFonts w:ascii="Tahoma" w:eastAsia="Times New Roman" w:hAnsi="Tahoma" w:cs="Tahoma"/>
                <w:b/>
                <w:color w:val="943634" w:themeColor="accent2" w:themeShade="BF"/>
                <w:sz w:val="20"/>
                <w:szCs w:val="20"/>
              </w:rPr>
            </w:pPr>
            <w:hyperlink r:id="rId239" w:tooltip="Đạo Jain" w:history="1">
              <w:r w:rsidR="00120105" w:rsidRPr="009E6B07">
                <w:rPr>
                  <w:rFonts w:ascii="Tahoma" w:eastAsia="Times New Roman" w:hAnsi="Tahoma" w:cs="Tahoma"/>
                  <w:b/>
                  <w:color w:val="943634" w:themeColor="accent2" w:themeShade="BF"/>
                  <w:sz w:val="20"/>
                  <w:szCs w:val="20"/>
                  <w:u w:val="single"/>
                </w:rPr>
                <w:t>Đạo Jain</w:t>
              </w:r>
            </w:hyperlink>
          </w:p>
        </w:tc>
        <w:tc>
          <w:tcPr>
            <w:tcW w:w="15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120105" w:rsidP="00237033">
            <w:pPr>
              <w:tabs>
                <w:tab w:val="num" w:pos="0"/>
              </w:tabs>
              <w:spacing w:before="240" w:after="240" w:line="360" w:lineRule="auto"/>
              <w:jc w:val="center"/>
              <w:rPr>
                <w:rFonts w:ascii="Tahoma" w:eastAsia="Times New Roman" w:hAnsi="Tahoma" w:cs="Tahoma"/>
                <w:color w:val="17365D"/>
                <w:sz w:val="20"/>
                <w:szCs w:val="20"/>
              </w:rPr>
            </w:pPr>
            <w:r w:rsidRPr="003665E0">
              <w:rPr>
                <w:rFonts w:ascii="Tahoma" w:eastAsia="Times New Roman" w:hAnsi="Tahoma" w:cs="Tahoma"/>
                <w:color w:val="17365D"/>
                <w:sz w:val="20"/>
                <w:szCs w:val="20"/>
              </w:rPr>
              <w:t>1,2 triệu</w:t>
            </w:r>
          </w:p>
        </w:tc>
        <w:tc>
          <w:tcPr>
            <w:tcW w:w="561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120105" w:rsidRPr="003665E0" w:rsidRDefault="002051D7" w:rsidP="00237033">
            <w:pPr>
              <w:tabs>
                <w:tab w:val="num" w:pos="0"/>
              </w:tabs>
              <w:spacing w:before="240" w:after="240" w:line="360" w:lineRule="auto"/>
              <w:jc w:val="both"/>
              <w:rPr>
                <w:rFonts w:ascii="Tahoma" w:eastAsia="Times New Roman" w:hAnsi="Tahoma" w:cs="Tahoma"/>
                <w:color w:val="17365D"/>
                <w:sz w:val="20"/>
                <w:szCs w:val="20"/>
              </w:rPr>
            </w:pPr>
            <w:hyperlink r:id="rId240" w:tooltip="Ấn Độ" w:history="1">
              <w:r w:rsidR="00120105" w:rsidRPr="003665E0">
                <w:rPr>
                  <w:rFonts w:ascii="Tahoma" w:eastAsia="Times New Roman" w:hAnsi="Tahoma" w:cs="Tahoma"/>
                  <w:color w:val="17365D"/>
                  <w:sz w:val="20"/>
                  <w:szCs w:val="20"/>
                  <w:u w:val="single"/>
                </w:rPr>
                <w:t>Ấn Độ</w:t>
              </w:r>
            </w:hyperlink>
            <w:r w:rsidR="00120105" w:rsidRPr="003665E0">
              <w:rPr>
                <w:rFonts w:ascii="Tahoma" w:eastAsia="Times New Roman" w:hAnsi="Tahoma" w:cs="Tahoma"/>
                <w:color w:val="17365D"/>
                <w:sz w:val="20"/>
                <w:szCs w:val="20"/>
              </w:rPr>
              <w:t>, </w:t>
            </w:r>
            <w:hyperlink r:id="rId241" w:tooltip="Pakistan" w:history="1">
              <w:r w:rsidR="00120105" w:rsidRPr="003665E0">
                <w:rPr>
                  <w:rFonts w:ascii="Tahoma" w:eastAsia="Times New Roman" w:hAnsi="Tahoma" w:cs="Tahoma"/>
                  <w:color w:val="17365D"/>
                  <w:sz w:val="20"/>
                  <w:szCs w:val="20"/>
                  <w:u w:val="single"/>
                </w:rPr>
                <w:t>Pakistan</w:t>
              </w:r>
            </w:hyperlink>
            <w:r w:rsidR="00120105" w:rsidRPr="003665E0">
              <w:rPr>
                <w:rFonts w:ascii="Tahoma" w:eastAsia="Times New Roman" w:hAnsi="Tahoma" w:cs="Tahoma"/>
                <w:color w:val="17365D"/>
                <w:sz w:val="20"/>
                <w:szCs w:val="20"/>
              </w:rPr>
              <w:t>, </w:t>
            </w:r>
            <w:hyperlink r:id="rId242" w:tooltip="Canada" w:history="1">
              <w:r w:rsidR="00120105" w:rsidRPr="003665E0">
                <w:rPr>
                  <w:rFonts w:ascii="Tahoma" w:eastAsia="Times New Roman" w:hAnsi="Tahoma" w:cs="Tahoma"/>
                  <w:color w:val="17365D"/>
                  <w:sz w:val="20"/>
                  <w:szCs w:val="20"/>
                  <w:u w:val="single"/>
                </w:rPr>
                <w:t>Canada</w:t>
              </w:r>
            </w:hyperlink>
            <w:r w:rsidR="00120105" w:rsidRPr="003665E0">
              <w:rPr>
                <w:rFonts w:ascii="Tahoma" w:eastAsia="Times New Roman" w:hAnsi="Tahoma" w:cs="Tahoma"/>
                <w:color w:val="17365D"/>
                <w:sz w:val="20"/>
                <w:szCs w:val="20"/>
              </w:rPr>
              <w:t>, </w:t>
            </w:r>
            <w:hyperlink r:id="rId243" w:tooltip="Mỹ" w:history="1">
              <w:r w:rsidR="00120105" w:rsidRPr="003665E0">
                <w:rPr>
                  <w:rFonts w:ascii="Tahoma" w:eastAsia="Times New Roman" w:hAnsi="Tahoma" w:cs="Tahoma"/>
                  <w:color w:val="17365D"/>
                  <w:sz w:val="20"/>
                  <w:szCs w:val="20"/>
                  <w:u w:val="single"/>
                </w:rPr>
                <w:t>Mỹ</w:t>
              </w:r>
            </w:hyperlink>
            <w:r w:rsidR="00120105" w:rsidRPr="003665E0">
              <w:rPr>
                <w:rFonts w:ascii="Tahoma" w:eastAsia="Times New Roman" w:hAnsi="Tahoma" w:cs="Tahoma"/>
                <w:color w:val="17365D"/>
                <w:sz w:val="20"/>
                <w:szCs w:val="20"/>
              </w:rPr>
              <w:t>, </w:t>
            </w:r>
            <w:hyperlink r:id="rId244" w:tooltip="Anh" w:history="1">
              <w:r w:rsidR="00120105" w:rsidRPr="003665E0">
                <w:rPr>
                  <w:rFonts w:ascii="Tahoma" w:eastAsia="Times New Roman" w:hAnsi="Tahoma" w:cs="Tahoma"/>
                  <w:color w:val="17365D"/>
                  <w:sz w:val="20"/>
                  <w:szCs w:val="20"/>
                  <w:u w:val="single"/>
                </w:rPr>
                <w:t>Anh</w:t>
              </w:r>
            </w:hyperlink>
          </w:p>
        </w:tc>
      </w:tr>
    </w:tbl>
    <w:p w:rsidR="00120105" w:rsidRPr="005256DA" w:rsidRDefault="00120105" w:rsidP="00120105">
      <w:pPr>
        <w:rPr>
          <w:rFonts w:ascii="Tahoma" w:hAnsi="Tahoma" w:cs="Tahoma"/>
          <w:sz w:val="24"/>
          <w:szCs w:val="24"/>
        </w:rPr>
      </w:pPr>
    </w:p>
    <w:p w:rsidR="00120105" w:rsidRPr="003F01F8" w:rsidRDefault="00120105" w:rsidP="00120105">
      <w:pPr>
        <w:shd w:val="clear" w:color="auto" w:fill="FFFFFF"/>
        <w:tabs>
          <w:tab w:val="num" w:pos="0"/>
        </w:tabs>
        <w:spacing w:after="120" w:line="360" w:lineRule="auto"/>
        <w:jc w:val="center"/>
        <w:rPr>
          <w:rFonts w:ascii="Tahoma" w:eastAsia="MS Gothic" w:hAnsi="Tahoma" w:cs="Tahoma"/>
          <w:b/>
          <w:color w:val="0070C0"/>
          <w:sz w:val="28"/>
          <w:szCs w:val="28"/>
        </w:rPr>
      </w:pPr>
      <w:r>
        <w:rPr>
          <w:rFonts w:ascii="Tahoma" w:eastAsia="MS Gothic" w:hAnsi="Tahoma" w:cs="Tahoma"/>
          <w:b/>
          <w:color w:val="0070C0"/>
          <w:sz w:val="28"/>
          <w:szCs w:val="28"/>
        </w:rPr>
        <w:t>IV</w:t>
      </w:r>
      <w:r w:rsidRPr="003F01F8">
        <w:rPr>
          <w:rFonts w:ascii="Tahoma" w:eastAsia="MS Gothic" w:hAnsi="Tahoma" w:cs="Tahoma"/>
          <w:b/>
          <w:color w:val="0070C0"/>
          <w:sz w:val="28"/>
          <w:szCs w:val="28"/>
        </w:rPr>
        <w:t>.  Tôn giáo hữu thần và Tôn giáo vô thần.</w:t>
      </w:r>
    </w:p>
    <w:p w:rsidR="00120105" w:rsidRPr="00EC52F0" w:rsidRDefault="00120105" w:rsidP="00120105">
      <w:pPr>
        <w:shd w:val="clear" w:color="auto" w:fill="FFFFFF"/>
        <w:tabs>
          <w:tab w:val="num" w:pos="0"/>
        </w:tabs>
        <w:spacing w:before="96" w:after="120" w:line="360" w:lineRule="auto"/>
        <w:rPr>
          <w:rFonts w:ascii="Tahoma" w:eastAsia="MS Gothic" w:hAnsi="Tahoma" w:cs="Tahoma"/>
          <w:b/>
          <w:color w:val="632423" w:themeColor="accent2" w:themeShade="80"/>
          <w:sz w:val="24"/>
          <w:szCs w:val="24"/>
        </w:rPr>
      </w:pPr>
      <w:r w:rsidRPr="00CB6B5C">
        <w:rPr>
          <w:rFonts w:ascii="Tahoma" w:eastAsia="Times New Roman" w:hAnsi="Tahoma" w:cs="Tahoma"/>
          <w:color w:val="17365D"/>
          <w:sz w:val="24"/>
          <w:szCs w:val="24"/>
        </w:rPr>
        <w:tab/>
      </w:r>
      <w:r w:rsidRPr="00EC52F0">
        <w:rPr>
          <w:rFonts w:ascii="Tahoma" w:eastAsia="MS Gothic" w:hAnsi="Tahoma" w:cs="Tahoma"/>
          <w:b/>
          <w:color w:val="632423" w:themeColor="accent2" w:themeShade="80"/>
          <w:sz w:val="24"/>
          <w:szCs w:val="24"/>
        </w:rPr>
        <w:t>1) Tôn giáo hữu thần.</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sidRPr="00CB6B5C">
        <w:rPr>
          <w:rFonts w:ascii="Tahoma" w:eastAsia="MS Gothic" w:hAnsi="Tahoma" w:cs="Tahoma"/>
          <w:b/>
          <w:color w:val="002060"/>
          <w:sz w:val="24"/>
          <w:szCs w:val="24"/>
        </w:rPr>
        <w:t xml:space="preserve">Tôn giáo hữu thần </w:t>
      </w:r>
      <w:r w:rsidRPr="00CB6B5C">
        <w:rPr>
          <w:rFonts w:ascii="Tahoma" w:eastAsia="MS Gothic" w:hAnsi="Tahoma" w:cs="Tahoma"/>
          <w:color w:val="002060"/>
          <w:sz w:val="24"/>
          <w:szCs w:val="24"/>
        </w:rPr>
        <w:t>(còn gọi là</w:t>
      </w:r>
      <w:r w:rsidRPr="00CB6B5C">
        <w:rPr>
          <w:rFonts w:ascii="Tahoma" w:eastAsia="MS Gothic" w:hAnsi="Tahoma" w:cs="Tahoma"/>
          <w:b/>
          <w:color w:val="002060"/>
          <w:sz w:val="24"/>
          <w:szCs w:val="24"/>
        </w:rPr>
        <w:t xml:space="preserve"> tôn giáo thần quyền,  tôn giáo mặc khải</w:t>
      </w:r>
      <w:r w:rsidRPr="00CB6B5C">
        <w:rPr>
          <w:rFonts w:ascii="Tahoma" w:eastAsia="MS Gothic" w:hAnsi="Tahoma" w:cs="Tahoma"/>
          <w:color w:val="002060"/>
          <w:sz w:val="24"/>
          <w:szCs w:val="24"/>
        </w:rPr>
        <w:t>):</w:t>
      </w:r>
      <w:r w:rsidRPr="00CB6B5C">
        <w:rPr>
          <w:rFonts w:ascii="Tahoma" w:eastAsia="MS Gothic" w:hAnsi="Tahoma" w:cs="Tahoma"/>
          <w:b/>
          <w:color w:val="002060"/>
          <w:sz w:val="24"/>
          <w:szCs w:val="24"/>
        </w:rPr>
        <w:t xml:space="preserve"> </w:t>
      </w:r>
      <w:r w:rsidRPr="00CB6B5C">
        <w:rPr>
          <w:rFonts w:ascii="Tahoma" w:eastAsia="MS Gothic" w:hAnsi="Tahoma" w:cs="Tahoma"/>
          <w:color w:val="002060"/>
          <w:sz w:val="24"/>
          <w:szCs w:val="24"/>
        </w:rPr>
        <w:t xml:space="preserve">đây là quan điểm tôn giáo được xây dựng trên nền tảng triết học  </w:t>
      </w:r>
      <w:r w:rsidRPr="005E74A8">
        <w:rPr>
          <w:rFonts w:ascii="Tahoma" w:eastAsia="MS Gothic" w:hAnsi="Tahoma" w:cs="Tahoma"/>
          <w:b/>
          <w:color w:val="002060"/>
        </w:rPr>
        <w:t>Hữu thần thuyết</w:t>
      </w:r>
      <w:r w:rsidRPr="00CB6B5C">
        <w:rPr>
          <w:rFonts w:ascii="Tahoma" w:eastAsia="MS Gothic" w:hAnsi="Tahoma" w:cs="Tahoma"/>
          <w:b/>
          <w:color w:val="002060"/>
          <w:sz w:val="24"/>
          <w:szCs w:val="24"/>
        </w:rPr>
        <w:t xml:space="preserve"> </w:t>
      </w:r>
      <w:r w:rsidRPr="00CB6B5C">
        <w:rPr>
          <w:rFonts w:ascii="Tahoma" w:eastAsia="MS Gothic" w:hAnsi="Tahoma" w:cs="Tahoma"/>
          <w:color w:val="002060"/>
          <w:sz w:val="24"/>
          <w:szCs w:val="24"/>
        </w:rPr>
        <w:t>(</w:t>
      </w:r>
      <w:r>
        <w:rPr>
          <w:rFonts w:ascii="Tahoma" w:eastAsia="MS Gothic" w:hAnsi="Tahoma" w:cs="Tahoma"/>
          <w:color w:val="002060"/>
          <w:sz w:val="24"/>
          <w:szCs w:val="24"/>
        </w:rPr>
        <w:t>E: T</w:t>
      </w:r>
      <w:r w:rsidRPr="00CB6B5C">
        <w:rPr>
          <w:rFonts w:ascii="Tahoma" w:eastAsia="MS Gothic" w:hAnsi="Tahoma" w:cs="Tahoma"/>
          <w:color w:val="002060"/>
          <w:sz w:val="24"/>
          <w:szCs w:val="24"/>
        </w:rPr>
        <w:t>heism). Học thuyết này được Cudworth (1617-:-1688) nhà thần học người Anh giới thiệu, trên nền tảng 3 luận thuyết đã xuất hiện trước ông như sau :</w:t>
      </w:r>
    </w:p>
    <w:p w:rsidR="00120105" w:rsidRPr="00CB6B5C" w:rsidRDefault="00120105" w:rsidP="00120105">
      <w:pPr>
        <w:spacing w:after="0" w:line="360" w:lineRule="auto"/>
        <w:ind w:left="2520" w:firstLine="360"/>
        <w:jc w:val="both"/>
        <w:rPr>
          <w:rFonts w:ascii="Tahoma" w:eastAsia="MS Gothic" w:hAnsi="Tahoma" w:cs="Tahoma"/>
          <w:color w:val="002060"/>
          <w:sz w:val="24"/>
          <w:szCs w:val="24"/>
        </w:rPr>
      </w:pPr>
      <w:r w:rsidRPr="00CB6B5C">
        <w:rPr>
          <w:rFonts w:ascii="Tahoma" w:eastAsia="MS Gothic" w:hAnsi="Tahoma" w:cs="Tahoma"/>
          <w:color w:val="002060"/>
          <w:sz w:val="24"/>
          <w:szCs w:val="24"/>
        </w:rPr>
        <w:t>- Bản thể luận (ontology)</w:t>
      </w:r>
    </w:p>
    <w:p w:rsidR="00120105" w:rsidRPr="00CB6B5C" w:rsidRDefault="00120105" w:rsidP="00120105">
      <w:pPr>
        <w:spacing w:after="0" w:line="360" w:lineRule="auto"/>
        <w:ind w:left="2520" w:firstLine="360"/>
        <w:jc w:val="both"/>
        <w:rPr>
          <w:rFonts w:ascii="Tahoma" w:eastAsia="MS Gothic" w:hAnsi="Tahoma" w:cs="Tahoma"/>
          <w:color w:val="002060"/>
          <w:sz w:val="24"/>
          <w:szCs w:val="24"/>
        </w:rPr>
      </w:pPr>
      <w:r w:rsidRPr="00CB6B5C">
        <w:rPr>
          <w:rFonts w:ascii="Tahoma" w:eastAsia="MS Gothic" w:hAnsi="Tahoma" w:cs="Tahoma"/>
          <w:color w:val="002060"/>
          <w:sz w:val="24"/>
          <w:szCs w:val="24"/>
        </w:rPr>
        <w:t>- Vũ trụ luận (cosmology)</w:t>
      </w:r>
    </w:p>
    <w:p w:rsidR="00120105" w:rsidRPr="00CB6B5C" w:rsidRDefault="00120105" w:rsidP="00120105">
      <w:pPr>
        <w:spacing w:after="240" w:line="360" w:lineRule="auto"/>
        <w:ind w:left="2520" w:firstLine="360"/>
        <w:jc w:val="both"/>
        <w:rPr>
          <w:rFonts w:ascii="Tahoma" w:eastAsia="MS Gothic" w:hAnsi="Tahoma" w:cs="Tahoma"/>
          <w:color w:val="002060"/>
          <w:sz w:val="24"/>
          <w:szCs w:val="24"/>
        </w:rPr>
      </w:pPr>
      <w:r w:rsidRPr="00CB6B5C">
        <w:rPr>
          <w:rFonts w:ascii="Tahoma" w:eastAsia="MS Gothic" w:hAnsi="Tahoma" w:cs="Tahoma"/>
          <w:color w:val="002060"/>
          <w:sz w:val="24"/>
          <w:szCs w:val="24"/>
        </w:rPr>
        <w:t>- Cứu cánh luận (teleology)</w:t>
      </w:r>
    </w:p>
    <w:p w:rsidR="00120105" w:rsidRDefault="00120105" w:rsidP="00120105">
      <w:pPr>
        <w:spacing w:after="12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t xml:space="preserve">Các luận thuyết này đều được phê bình bởi Kant (1724-:-1804) triết gia Đức, bởi Hume (1711-:-1776) triết-sử gia Anh,  bởi Darwin (1809-:-1882) sinh học gia Anh.  </w:t>
      </w:r>
    </w:p>
    <w:p w:rsidR="00120105" w:rsidRPr="00CB6B5C" w:rsidRDefault="00120105" w:rsidP="00120105">
      <w:pPr>
        <w:spacing w:after="12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t xml:space="preserve">Hữu thần thuyết cho rằng:  </w:t>
      </w:r>
    </w:p>
    <w:p w:rsidR="00120105" w:rsidRPr="00CB6B5C" w:rsidRDefault="00120105" w:rsidP="00120105">
      <w:pPr>
        <w:spacing w:after="120" w:line="360" w:lineRule="auto"/>
        <w:ind w:firstLine="720"/>
        <w:jc w:val="both"/>
        <w:rPr>
          <w:rFonts w:ascii="Tahoma" w:eastAsia="MS Gothic" w:hAnsi="Tahoma" w:cs="Tahoma"/>
          <w:color w:val="002060"/>
          <w:sz w:val="24"/>
          <w:szCs w:val="24"/>
        </w:rPr>
      </w:pPr>
      <w:r>
        <w:rPr>
          <w:rFonts w:ascii="Tahoma" w:eastAsia="MS Gothic" w:hAnsi="Tahoma" w:cs="Tahoma"/>
          <w:color w:val="002060"/>
          <w:sz w:val="24"/>
          <w:szCs w:val="24"/>
        </w:rPr>
        <w:lastRenderedPageBreak/>
        <w:t>-</w:t>
      </w:r>
      <w:r w:rsidRPr="00CB6B5C">
        <w:rPr>
          <w:rFonts w:ascii="Tahoma" w:eastAsia="MS Gothic" w:hAnsi="Tahoma" w:cs="Tahoma"/>
          <w:color w:val="002060"/>
          <w:sz w:val="24"/>
          <w:szCs w:val="24"/>
        </w:rPr>
        <w:t xml:space="preserve"> Có một Thượng Đế (= Đấng sáng tạo, Đấng tạo tác) độc nhất, có các tính chất là toàn năng, toàn trí, toàn thiện.   </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Pr>
          <w:rFonts w:ascii="Tahoma" w:eastAsia="MS Gothic" w:hAnsi="Tahoma" w:cs="Tahoma"/>
          <w:color w:val="002060"/>
          <w:sz w:val="24"/>
          <w:szCs w:val="24"/>
        </w:rPr>
        <w:t>-</w:t>
      </w:r>
      <w:r w:rsidRPr="00CB6B5C">
        <w:rPr>
          <w:rFonts w:ascii="Tahoma" w:eastAsia="MS Gothic" w:hAnsi="Tahoma" w:cs="Tahoma"/>
          <w:color w:val="002060"/>
          <w:sz w:val="24"/>
          <w:szCs w:val="24"/>
        </w:rPr>
        <w:t xml:space="preserve"> Thượng Đế tạo dựng và điều khiển vũ trụ với các qui tắc thưởng phạt.  </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t>Vị Thượng Đế (TĐ) vô hình này xuất hiện ở nhiều nơi trên thế giới và có các tên gọi sau đây (xem thêm bài đã soạ</w:t>
      </w:r>
      <w:r w:rsidR="00277C65">
        <w:rPr>
          <w:rFonts w:ascii="Tahoma" w:eastAsia="MS Gothic" w:hAnsi="Tahoma" w:cs="Tahoma"/>
          <w:color w:val="002060"/>
          <w:sz w:val="24"/>
          <w:szCs w:val="24"/>
        </w:rPr>
        <w:t xml:space="preserve">n </w:t>
      </w:r>
      <w:r w:rsidR="00277C65">
        <w:rPr>
          <w:rFonts w:ascii="Tahoma" w:eastAsia="MS Gothic" w:hAnsi="Tahoma" w:cs="Tahoma"/>
          <w:color w:val="002060"/>
          <w:sz w:val="24"/>
          <w:szCs w:val="24"/>
          <w:lang w:val="vi-VN"/>
        </w:rPr>
        <w:t>“</w:t>
      </w:r>
      <w:r w:rsidRPr="00CB6B5C">
        <w:rPr>
          <w:rFonts w:ascii="Tahoma" w:eastAsia="MS Gothic" w:hAnsi="Tahoma" w:cs="Tahoma"/>
          <w:color w:val="002060"/>
          <w:sz w:val="24"/>
          <w:szCs w:val="24"/>
        </w:rPr>
        <w:t>Thượng Đế”</w:t>
      </w:r>
      <w:r w:rsidR="009755FB">
        <w:rPr>
          <w:rFonts w:ascii="Tahoma" w:eastAsia="MS Gothic" w:hAnsi="Tahoma" w:cs="Tahoma"/>
          <w:color w:val="002060"/>
          <w:sz w:val="24"/>
          <w:szCs w:val="24"/>
          <w:lang w:val="vi-VN"/>
        </w:rPr>
        <w:t xml:space="preserve"> hay mục </w:t>
      </w:r>
      <w:r w:rsidR="009755FB" w:rsidRPr="009755FB">
        <w:rPr>
          <w:rFonts w:ascii="Tahoma" w:eastAsia="MS Gothic" w:hAnsi="Tahoma" w:cs="Tahoma"/>
          <w:b/>
          <w:color w:val="002060"/>
        </w:rPr>
        <w:t>VII.  Sự tồn tại của tôn giáo</w:t>
      </w:r>
      <w:r w:rsidR="009755FB">
        <w:rPr>
          <w:rFonts w:ascii="Tahoma" w:eastAsia="MS Gothic" w:hAnsi="Tahoma" w:cs="Tahoma"/>
          <w:color w:val="002060"/>
          <w:sz w:val="24"/>
          <w:szCs w:val="24"/>
          <w:lang w:val="vi-VN"/>
        </w:rPr>
        <w:t xml:space="preserve"> bên dưới</w:t>
      </w:r>
      <w:r w:rsidRPr="00CB6B5C">
        <w:rPr>
          <w:rFonts w:ascii="Tahoma" w:eastAsia="MS Gothic" w:hAnsi="Tahoma" w:cs="Tahoma"/>
          <w:color w:val="002060"/>
          <w:sz w:val="24"/>
          <w:szCs w:val="24"/>
        </w:rPr>
        <w:t>):</w:t>
      </w:r>
    </w:p>
    <w:p w:rsidR="00120105" w:rsidRPr="009A0281" w:rsidRDefault="00120105" w:rsidP="00120105">
      <w:pPr>
        <w:spacing w:after="240" w:line="360" w:lineRule="auto"/>
        <w:jc w:val="both"/>
        <w:rPr>
          <w:rFonts w:ascii="Tahoma" w:eastAsia="MS Gothic" w:hAnsi="Tahoma" w:cs="Tahoma"/>
          <w:color w:val="002060"/>
          <w:sz w:val="24"/>
          <w:szCs w:val="24"/>
        </w:rPr>
      </w:pPr>
      <w:r w:rsidRPr="00CB6B5C">
        <w:rPr>
          <w:rFonts w:ascii="Tahoma" w:eastAsia="MS Gothic" w:hAnsi="Tahoma" w:cs="Tahoma"/>
          <w:b/>
          <w:sz w:val="24"/>
          <w:szCs w:val="24"/>
        </w:rPr>
        <w:tab/>
      </w:r>
      <w:r w:rsidRPr="006B71D9">
        <w:rPr>
          <w:rFonts w:ascii="Tahoma" w:eastAsia="MS Gothic" w:hAnsi="Tahoma" w:cs="Tahoma"/>
          <w:color w:val="002060"/>
          <w:sz w:val="24"/>
          <w:szCs w:val="24"/>
        </w:rPr>
        <w:t>1/.</w:t>
      </w:r>
      <w:r w:rsidRPr="006B71D9">
        <w:rPr>
          <w:rFonts w:ascii="Tahoma" w:eastAsia="MS Gothic" w:hAnsi="Tahoma" w:cs="Tahoma"/>
          <w:b/>
          <w:color w:val="002060"/>
          <w:sz w:val="24"/>
          <w:szCs w:val="24"/>
        </w:rPr>
        <w:t xml:space="preserve">  Đạo Hindu</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 xml:space="preserve">Hinduism) </w:t>
      </w:r>
      <w:r>
        <w:rPr>
          <w:rFonts w:ascii="Tahoma" w:eastAsia="MS Gothic" w:hAnsi="Tahoma" w:cs="Tahoma"/>
          <w:color w:val="002060"/>
          <w:sz w:val="24"/>
          <w:szCs w:val="24"/>
        </w:rPr>
        <w:t>-</w:t>
      </w:r>
      <w:r w:rsidRPr="006B71D9">
        <w:rPr>
          <w:rFonts w:ascii="Tahoma" w:eastAsia="MS Gothic" w:hAnsi="Tahoma" w:cs="Tahoma"/>
          <w:color w:val="002060"/>
          <w:sz w:val="24"/>
          <w:szCs w:val="24"/>
        </w:rPr>
        <w:t xml:space="preserve"> Ấn Độ:</w:t>
      </w:r>
      <w:r w:rsidRPr="00CB6B5C">
        <w:rPr>
          <w:rFonts w:ascii="Tahoma" w:eastAsia="MS Gothic" w:hAnsi="Tahoma" w:cs="Tahoma"/>
          <w:color w:val="002060"/>
          <w:sz w:val="24"/>
          <w:szCs w:val="24"/>
        </w:rPr>
        <w:t xml:space="preserve">   TĐ là thần Brahma (Phạm Thiên) với 2 phụ thần là Vishnu (bảo tồn) và Shiva (hủy diệt), ra đời vào thời kỳ Bà-la-môn trên nền tảng kinh Áo Nghĩa Thư (Upanisad – 1.500 tCN) và 4 bộ kinh Vệ Đà (Vedanta – 3.000 tCN) trước đó. </w:t>
      </w:r>
    </w:p>
    <w:p w:rsidR="00120105" w:rsidRPr="00233683" w:rsidRDefault="00120105" w:rsidP="00120105">
      <w:pPr>
        <w:spacing w:after="240" w:line="360" w:lineRule="auto"/>
        <w:jc w:val="both"/>
        <w:rPr>
          <w:rFonts w:ascii="Tahoma" w:eastAsia="MS Gothic" w:hAnsi="Tahoma" w:cs="Tahoma"/>
          <w:sz w:val="24"/>
          <w:szCs w:val="24"/>
        </w:rPr>
      </w:pPr>
      <w:r w:rsidRPr="00CB6B5C">
        <w:rPr>
          <w:rFonts w:ascii="Tahoma" w:eastAsia="MS Gothic" w:hAnsi="Tahoma" w:cs="Tahoma"/>
          <w:sz w:val="24"/>
          <w:szCs w:val="24"/>
        </w:rPr>
        <w:tab/>
      </w:r>
      <w:r w:rsidRPr="009A0281">
        <w:rPr>
          <w:rFonts w:ascii="Tahoma" w:eastAsia="MS Gothic" w:hAnsi="Tahoma" w:cs="Tahoma"/>
          <w:color w:val="002060"/>
          <w:sz w:val="24"/>
          <w:szCs w:val="24"/>
        </w:rPr>
        <w:t xml:space="preserve">2/. </w:t>
      </w:r>
      <w:r w:rsidRPr="009A0281">
        <w:rPr>
          <w:rFonts w:ascii="Tahoma" w:eastAsia="MS Gothic" w:hAnsi="Tahoma" w:cs="Tahoma"/>
          <w:b/>
          <w:color w:val="002060"/>
          <w:sz w:val="24"/>
          <w:szCs w:val="24"/>
        </w:rPr>
        <w:t>Đạo Sikh</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 xml:space="preserve">Sikhism) </w:t>
      </w:r>
      <w:r>
        <w:rPr>
          <w:rFonts w:ascii="Tahoma" w:eastAsia="MS Gothic" w:hAnsi="Tahoma" w:cs="Tahoma"/>
          <w:color w:val="002060"/>
          <w:sz w:val="24"/>
          <w:szCs w:val="24"/>
        </w:rPr>
        <w:t>- Ấn Độ</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 </w:t>
      </w:r>
      <w:r w:rsidRPr="00CB6B5C">
        <w:rPr>
          <w:rFonts w:ascii="Tahoma" w:eastAsia="MS Gothic" w:hAnsi="Tahoma" w:cs="Tahoma"/>
          <w:color w:val="002060"/>
          <w:sz w:val="24"/>
          <w:szCs w:val="24"/>
        </w:rPr>
        <w:t xml:space="preserve">TĐ là thần Guru, thánh kinh Sahib, do Guru Nanak </w:t>
      </w:r>
    </w:p>
    <w:p w:rsidR="00120105" w:rsidRPr="00CB6B5C" w:rsidRDefault="00120105" w:rsidP="00120105">
      <w:pPr>
        <w:spacing w:after="120" w:line="360" w:lineRule="auto"/>
        <w:jc w:val="both"/>
        <w:rPr>
          <w:rFonts w:ascii="Tahoma" w:eastAsia="MS Gothic" w:hAnsi="Tahoma" w:cs="Tahoma"/>
          <w:color w:val="002060"/>
          <w:sz w:val="24"/>
          <w:szCs w:val="24"/>
        </w:rPr>
      </w:pPr>
      <w:r w:rsidRPr="00CB6B5C">
        <w:rPr>
          <w:rFonts w:ascii="Tahoma" w:eastAsia="MS Gothic" w:hAnsi="Tahoma" w:cs="Tahoma"/>
          <w:sz w:val="24"/>
          <w:szCs w:val="24"/>
        </w:rPr>
        <w:tab/>
      </w:r>
      <w:r w:rsidRPr="004E7FBE">
        <w:rPr>
          <w:rFonts w:ascii="Tahoma" w:eastAsia="MS Gothic" w:hAnsi="Tahoma" w:cs="Tahoma"/>
          <w:color w:val="002060"/>
          <w:sz w:val="24"/>
          <w:szCs w:val="24"/>
        </w:rPr>
        <w:t xml:space="preserve">3/. </w:t>
      </w:r>
      <w:r w:rsidRPr="004E7FBE">
        <w:rPr>
          <w:rFonts w:ascii="Tahoma" w:eastAsia="MS Gothic" w:hAnsi="Tahoma" w:cs="Tahoma"/>
          <w:b/>
          <w:color w:val="002060"/>
          <w:sz w:val="24"/>
          <w:szCs w:val="24"/>
        </w:rPr>
        <w:t>Đạo Thiên</w:t>
      </w:r>
      <w:r w:rsidRPr="004E7FBE">
        <w:rPr>
          <w:rFonts w:ascii="Tahoma" w:eastAsia="MS Gothic" w:hAnsi="Tahoma" w:cs="Tahoma"/>
          <w:color w:val="002060"/>
          <w:sz w:val="24"/>
          <w:szCs w:val="24"/>
        </w:rPr>
        <w:t xml:space="preserve"> </w:t>
      </w:r>
      <w:r>
        <w:rPr>
          <w:rFonts w:ascii="Tahoma" w:eastAsia="MS Gothic" w:hAnsi="Tahoma" w:cs="Tahoma"/>
          <w:color w:val="002060"/>
          <w:sz w:val="24"/>
          <w:szCs w:val="24"/>
        </w:rPr>
        <w:t xml:space="preserve">- </w:t>
      </w:r>
      <w:r w:rsidRPr="0013002A">
        <w:rPr>
          <w:rFonts w:ascii="Tahoma" w:eastAsia="MS Gothic" w:hAnsi="Tahoma" w:cs="Tahoma"/>
          <w:color w:val="002060"/>
          <w:sz w:val="24"/>
          <w:szCs w:val="24"/>
        </w:rPr>
        <w:t>Trung Hoa</w:t>
      </w:r>
      <w:r w:rsidRPr="004E7FBE">
        <w:rPr>
          <w:rFonts w:ascii="Tahoma" w:eastAsia="MS Gothic" w:hAnsi="Tahoma" w:cs="Tahoma"/>
          <w:color w:val="002060"/>
          <w:sz w:val="24"/>
          <w:szCs w:val="24"/>
        </w:rPr>
        <w:t>:</w:t>
      </w:r>
      <w:r w:rsidRPr="00CB6B5C">
        <w:rPr>
          <w:rFonts w:ascii="Tahoma" w:eastAsia="MS Gothic" w:hAnsi="Tahoma" w:cs="Tahoma"/>
          <w:color w:val="002060"/>
          <w:sz w:val="24"/>
          <w:szCs w:val="24"/>
        </w:rPr>
        <w:t xml:space="preserve">   TĐ là thần Ngọc Hoàng, ra đời vào đời Thương # 1700 tCN do ảnh hưởng của tín ngưỡng Tengeri ở Thổ Nhĩ Kỳ và gọi là Thiên = Trời, đến đời Khổng tử thì gọi là Hoàng Thiên Thượng Đế và được ghi vào một bài vị lớn trong đền thờ Trời tại Bắc Kinh (</w:t>
      </w:r>
      <w:r w:rsidRPr="0013002A">
        <w:rPr>
          <w:rFonts w:ascii="Tahoma" w:eastAsia="MS Gothic" w:hAnsi="Tahoma" w:cs="Tahoma"/>
          <w:color w:val="002060"/>
          <w:sz w:val="24"/>
          <w:szCs w:val="24"/>
          <w:u w:val="single"/>
        </w:rPr>
        <w:t>Lưu ý</w:t>
      </w:r>
      <w:r w:rsidRPr="00CB6B5C">
        <w:rPr>
          <w:rFonts w:ascii="Tahoma" w:eastAsia="MS Gothic" w:hAnsi="Tahoma" w:cs="Tahoma"/>
          <w:b/>
          <w:i/>
          <w:color w:val="002060"/>
          <w:sz w:val="24"/>
          <w:szCs w:val="24"/>
        </w:rPr>
        <w:t>:</w:t>
      </w:r>
      <w:r w:rsidRPr="00CB6B5C">
        <w:rPr>
          <w:rFonts w:ascii="Tahoma" w:eastAsia="MS Gothic" w:hAnsi="Tahoma" w:cs="Tahoma"/>
          <w:color w:val="002060"/>
          <w:sz w:val="24"/>
          <w:szCs w:val="24"/>
        </w:rPr>
        <w:t xml:space="preserve"> Thiên </w:t>
      </w:r>
      <w:r w:rsidRPr="00CB6B5C">
        <w:rPr>
          <w:rFonts w:ascii="Tahoma" w:eastAsia="MS Gothic" w:hAnsi="Tahoma" w:cs="Tahoma"/>
          <w:color w:val="002060"/>
          <w:sz w:val="24"/>
          <w:szCs w:val="24"/>
          <w:u w:val="single"/>
        </w:rPr>
        <w:t>đàn</w:t>
      </w:r>
      <w:r w:rsidRPr="00CB6B5C">
        <w:rPr>
          <w:rFonts w:ascii="Tahoma" w:eastAsia="MS Gothic" w:hAnsi="Tahoma" w:cs="Tahoma"/>
          <w:color w:val="002060"/>
          <w:sz w:val="24"/>
          <w:szCs w:val="24"/>
        </w:rPr>
        <w:t xml:space="preserve">: chỗ tế lễ cho Trời; </w:t>
      </w:r>
      <w:r>
        <w:rPr>
          <w:rFonts w:ascii="Tahoma" w:eastAsia="MS Gothic" w:hAnsi="Tahoma" w:cs="Tahoma"/>
          <w:color w:val="002060"/>
          <w:sz w:val="24"/>
          <w:szCs w:val="24"/>
        </w:rPr>
        <w:t xml:space="preserve"> </w:t>
      </w:r>
      <w:r w:rsidRPr="00CB6B5C">
        <w:rPr>
          <w:rFonts w:ascii="Tahoma" w:eastAsia="MS Gothic" w:hAnsi="Tahoma" w:cs="Tahoma"/>
          <w:color w:val="002060"/>
          <w:sz w:val="24"/>
          <w:szCs w:val="24"/>
        </w:rPr>
        <w:t xml:space="preserve">Thiên </w:t>
      </w:r>
      <w:r w:rsidRPr="00CB6B5C">
        <w:rPr>
          <w:rFonts w:ascii="Tahoma" w:eastAsia="MS Gothic" w:hAnsi="Tahoma" w:cs="Tahoma"/>
          <w:color w:val="002060"/>
          <w:sz w:val="24"/>
          <w:szCs w:val="24"/>
          <w:u w:val="single"/>
        </w:rPr>
        <w:t>đàng</w:t>
      </w:r>
      <w:r w:rsidRPr="00CB6B5C">
        <w:rPr>
          <w:rFonts w:ascii="Tahoma" w:eastAsia="MS Gothic" w:hAnsi="Tahoma" w:cs="Tahoma"/>
          <w:color w:val="002060"/>
          <w:sz w:val="24"/>
          <w:szCs w:val="24"/>
        </w:rPr>
        <w:t xml:space="preserve">: chỗ ở của Trời). </w:t>
      </w:r>
    </w:p>
    <w:p w:rsidR="00120105" w:rsidRPr="00CB6B5C" w:rsidRDefault="00120105" w:rsidP="00120105">
      <w:pPr>
        <w:spacing w:after="12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t>Thời Trung Hoa cổ đại, các </w:t>
      </w:r>
      <w:hyperlink r:id="rId245" w:tooltip="Hoàng đế Trung Hoa" w:history="1">
        <w:r w:rsidRPr="00233683">
          <w:rPr>
            <w:rStyle w:val="Hyperlink"/>
            <w:rFonts w:eastAsia="MS Gothic"/>
            <w:color w:val="002060"/>
            <w:sz w:val="24"/>
            <w:szCs w:val="24"/>
          </w:rPr>
          <w:t>hoàng đế Trung Hoa</w:t>
        </w:r>
      </w:hyperlink>
      <w:r w:rsidRPr="00CB6B5C">
        <w:rPr>
          <w:rFonts w:ascii="Tahoma" w:eastAsia="MS Gothic" w:hAnsi="Tahoma" w:cs="Tahoma"/>
          <w:color w:val="002060"/>
          <w:sz w:val="24"/>
          <w:szCs w:val="24"/>
        </w:rPr>
        <w:t> được xem như </w:t>
      </w:r>
      <w:hyperlink r:id="rId246" w:tooltip="Thiên Tử (trang chưa được viết)" w:history="1">
        <w:r w:rsidRPr="00233683">
          <w:rPr>
            <w:rStyle w:val="Hyperlink"/>
            <w:rFonts w:eastAsia="MS Gothic"/>
            <w:color w:val="002060"/>
            <w:sz w:val="24"/>
            <w:szCs w:val="24"/>
          </w:rPr>
          <w:t>Thiên Tử</w:t>
        </w:r>
      </w:hyperlink>
      <w:r w:rsidRPr="00CB6B5C">
        <w:rPr>
          <w:rFonts w:ascii="Tahoma" w:eastAsia="MS Gothic" w:hAnsi="Tahoma" w:cs="Tahoma"/>
          <w:color w:val="002060"/>
          <w:sz w:val="24"/>
          <w:szCs w:val="24"/>
        </w:rPr>
        <w:t> - con Trời, người thay mặt Trời cai trị thiên hạ. Việc cúng tế Trời được coi là cực kỳ quan trọng. Khu đền này được xây dựng để dành cho các nghi lễ này, trong đó các lời cầu khấn chủ yếu là để cho thiên hạ thái bình, mưa thuận gió hòa.</w:t>
      </w:r>
    </w:p>
    <w:p w:rsidR="00120105" w:rsidRPr="00CB6B5C"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t xml:space="preserve">Chữ Thiên </w:t>
      </w:r>
      <w:r w:rsidRPr="00EF6F94">
        <w:rPr>
          <w:rFonts w:ascii="Tahoma" w:eastAsia="MS Mincho" w:hAnsi="Tahoma" w:cs="Tahoma" w:hint="eastAsia"/>
          <w:b/>
          <w:color w:val="002060"/>
          <w:sz w:val="24"/>
          <w:szCs w:val="24"/>
        </w:rPr>
        <w:t>天</w:t>
      </w:r>
      <w:r w:rsidRPr="00EF6F94">
        <w:rPr>
          <w:rFonts w:ascii="Tahoma" w:eastAsia="MS Mincho" w:hAnsi="Tahoma" w:cs="Tahoma"/>
          <w:b/>
          <w:color w:val="002060"/>
          <w:sz w:val="24"/>
          <w:szCs w:val="24"/>
        </w:rPr>
        <w:t xml:space="preserve"> </w:t>
      </w:r>
      <w:r w:rsidRPr="00CB6B5C">
        <w:rPr>
          <w:rFonts w:ascii="Tahoma" w:hAnsi="Tahoma" w:cs="Tahoma"/>
          <w:color w:val="002060"/>
          <w:sz w:val="24"/>
          <w:szCs w:val="24"/>
        </w:rPr>
        <w:t xml:space="preserve"> viết theo nét chữ Hán gồm có chữ nhất </w:t>
      </w:r>
      <w:hyperlink r:id="rId247" w:history="1">
        <w:r w:rsidRPr="00EF6F94">
          <w:rPr>
            <w:rStyle w:val="Hyperlink"/>
            <w:rFonts w:eastAsia="MS Mincho" w:hAnsi="MS Mincho"/>
            <w:b/>
            <w:color w:val="002060"/>
            <w:sz w:val="24"/>
            <w:szCs w:val="24"/>
          </w:rPr>
          <w:t>一</w:t>
        </w:r>
      </w:hyperlink>
      <w:r w:rsidRPr="00CB6B5C">
        <w:rPr>
          <w:rFonts w:ascii="Tahoma" w:hAnsi="Tahoma" w:cs="Tahoma"/>
          <w:color w:val="002060"/>
          <w:sz w:val="24"/>
          <w:szCs w:val="24"/>
        </w:rPr>
        <w:t xml:space="preserve">  ngự trên chữ đại </w:t>
      </w:r>
      <w:hyperlink r:id="rId248" w:history="1">
        <w:r w:rsidRPr="00EF6F94">
          <w:rPr>
            <w:rStyle w:val="Hyperlink"/>
            <w:rFonts w:eastAsia="MS Mincho" w:hAnsi="MS Mincho"/>
            <w:b/>
            <w:color w:val="002060"/>
            <w:sz w:val="24"/>
            <w:szCs w:val="24"/>
          </w:rPr>
          <w:t>大</w:t>
        </w:r>
      </w:hyperlink>
      <w:r w:rsidRPr="00CB6B5C">
        <w:rPr>
          <w:rFonts w:ascii="Tahoma" w:hAnsi="Tahoma" w:cs="Tahoma"/>
          <w:color w:val="002060"/>
          <w:sz w:val="24"/>
          <w:szCs w:val="24"/>
        </w:rPr>
        <w:t xml:space="preserve"> , có nghĩa là Trời, là cái lý làm chủ tể cả muôn vật và ở chỗ nào cũng có: “</w:t>
      </w:r>
      <w:r w:rsidRPr="00CB6B5C">
        <w:rPr>
          <w:rFonts w:ascii="Tahoma" w:hAnsi="Tahoma" w:cs="Tahoma"/>
          <w:i/>
          <w:color w:val="002060"/>
          <w:sz w:val="24"/>
          <w:szCs w:val="24"/>
        </w:rPr>
        <w:t>Hoàng hĩ Thượng Đế, lâm hạ hữu hách, giám quan tứ phương, cầu dân chi mạc</w:t>
      </w:r>
      <w:r w:rsidRPr="00CB6B5C">
        <w:rPr>
          <w:rFonts w:ascii="Tahoma" w:hAnsi="Tahoma" w:cs="Tahoma"/>
          <w:color w:val="002060"/>
          <w:sz w:val="24"/>
          <w:szCs w:val="24"/>
        </w:rPr>
        <w:t xml:space="preserve"> - </w:t>
      </w:r>
      <w:r w:rsidRPr="004F3CAA">
        <w:rPr>
          <w:rFonts w:ascii="Tahoma" w:hAnsi="Tahoma" w:cs="Tahoma"/>
          <w:color w:val="002060"/>
        </w:rPr>
        <w:t xml:space="preserve">kinh </w:t>
      </w:r>
      <w:r w:rsidRPr="004F3CAA">
        <w:rPr>
          <w:rFonts w:ascii="Tahoma" w:hAnsi="Tahoma" w:cs="Tahoma"/>
          <w:b/>
          <w:color w:val="002060"/>
        </w:rPr>
        <w:t>Thi</w:t>
      </w:r>
      <w:r w:rsidRPr="00CB6B5C">
        <w:rPr>
          <w:rFonts w:ascii="Tahoma" w:hAnsi="Tahoma" w:cs="Tahoma"/>
          <w:color w:val="002060"/>
          <w:sz w:val="24"/>
          <w:szCs w:val="24"/>
        </w:rPr>
        <w:t xml:space="preserve">”  (‘Thượng Đế rất lớn, soi xuống dưới rất rõ ràng, xem xét bốn phương để tìm sự khốn khổ của dân mà cứu giúp’ - kinh Thi là tập hợp các ý tưởng trong dân gian cổ đại, về sau được Khổng tử san định lại). </w:t>
      </w:r>
    </w:p>
    <w:p w:rsidR="00120105" w:rsidRPr="00850340"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lastRenderedPageBreak/>
        <w:t>Chính do vậy Trời là chí tôn : “</w:t>
      </w:r>
      <w:r w:rsidRPr="00CB6B5C">
        <w:rPr>
          <w:rFonts w:ascii="Tahoma" w:hAnsi="Tahoma" w:cs="Tahoma"/>
          <w:i/>
          <w:color w:val="002060"/>
          <w:sz w:val="24"/>
          <w:szCs w:val="24"/>
        </w:rPr>
        <w:t>Thiên tử tế thiên địa, tế tứ phương, tế sơn xuyên, tế ngũ tự; chư hầu phương tự, tế ngũ tự; đại phu tế ngũ tự; sĩ tế kỳ tiên</w:t>
      </w:r>
      <w:r w:rsidRPr="00CB6B5C">
        <w:rPr>
          <w:rFonts w:ascii="Tahoma" w:hAnsi="Tahoma" w:cs="Tahoma"/>
          <w:color w:val="002060"/>
          <w:sz w:val="24"/>
          <w:szCs w:val="24"/>
        </w:rPr>
        <w:t xml:space="preserve"> </w:t>
      </w:r>
      <w:r w:rsidRPr="004F3CAA">
        <w:rPr>
          <w:rFonts w:ascii="Tahoma" w:hAnsi="Tahoma" w:cs="Tahoma"/>
          <w:color w:val="002060"/>
          <w:sz w:val="24"/>
          <w:szCs w:val="24"/>
        </w:rPr>
        <w:t>– sách Lễ ký, thiên Khúc lễ hạ</w:t>
      </w:r>
      <w:r w:rsidRPr="00CB6B5C">
        <w:rPr>
          <w:rFonts w:ascii="Tahoma" w:hAnsi="Tahoma" w:cs="Tahoma"/>
          <w:color w:val="002060"/>
          <w:sz w:val="24"/>
          <w:szCs w:val="24"/>
        </w:rPr>
        <w:t>” [Chỉ có Thiên tử là người chịu mệnh Trời mà trị muôn dân nên mới được quyền thay muôn dân để tế Trời, còn chư hầu ai ở phương nào tế thần phương ấy, các quan đại phu tế ngũ tự (là tế thần cửa, ngõ, giếng, bếp và ở giữa nhà), kẻ sĩ thì tế tổ tiên trong nhà].  Có lẽ đây chính là cái lý dùng tín ngưỡng-tôn giáo, đánh động tâm lý con người để cai trị thời phong kiến ở cả Đông phương lẫn Tây phương.</w:t>
      </w:r>
    </w:p>
    <w:p w:rsidR="00120105" w:rsidRDefault="00120105" w:rsidP="00120105">
      <w:pPr>
        <w:spacing w:after="120" w:line="360" w:lineRule="auto"/>
        <w:jc w:val="both"/>
        <w:rPr>
          <w:rFonts w:ascii="Tahoma" w:eastAsia="MS Gothic" w:hAnsi="Tahoma" w:cs="Tahoma"/>
          <w:color w:val="002060"/>
          <w:sz w:val="24"/>
          <w:szCs w:val="24"/>
        </w:rPr>
      </w:pPr>
      <w:r w:rsidRPr="00CB6B5C">
        <w:rPr>
          <w:rFonts w:ascii="Tahoma" w:eastAsia="MS Gothic" w:hAnsi="Tahoma" w:cs="Tahoma"/>
          <w:sz w:val="24"/>
          <w:szCs w:val="24"/>
        </w:rPr>
        <w:tab/>
      </w:r>
      <w:r w:rsidRPr="00537D8C">
        <w:rPr>
          <w:rFonts w:ascii="Tahoma" w:eastAsia="MS Gothic" w:hAnsi="Tahoma" w:cs="Tahoma"/>
          <w:color w:val="002060"/>
          <w:sz w:val="24"/>
          <w:szCs w:val="24"/>
        </w:rPr>
        <w:t xml:space="preserve">4/.  </w:t>
      </w:r>
      <w:r w:rsidRPr="00537D8C">
        <w:rPr>
          <w:rFonts w:ascii="Tahoma" w:eastAsia="MS Gothic" w:hAnsi="Tahoma" w:cs="Tahoma"/>
          <w:b/>
          <w:color w:val="002060"/>
          <w:sz w:val="24"/>
          <w:szCs w:val="24"/>
        </w:rPr>
        <w:t>Đạo Cao Đài</w:t>
      </w:r>
      <w:r w:rsidRPr="00537D8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 </w:t>
      </w:r>
      <w:r w:rsidRPr="00850340">
        <w:rPr>
          <w:rFonts w:ascii="Tahoma" w:eastAsia="MS Gothic" w:hAnsi="Tahoma" w:cs="Tahoma"/>
          <w:color w:val="002060"/>
          <w:sz w:val="24"/>
          <w:szCs w:val="24"/>
        </w:rPr>
        <w:t>Việt Nam</w:t>
      </w:r>
      <w:r w:rsidRPr="00537D8C">
        <w:rPr>
          <w:rFonts w:ascii="Tahoma" w:eastAsia="MS Gothic" w:hAnsi="Tahoma" w:cs="Tahoma"/>
          <w:color w:val="002060"/>
          <w:sz w:val="24"/>
          <w:szCs w:val="24"/>
        </w:rPr>
        <w:t>:</w:t>
      </w:r>
      <w:r w:rsidRPr="00CB6B5C">
        <w:rPr>
          <w:rFonts w:ascii="Tahoma" w:eastAsia="MS Gothic" w:hAnsi="Tahoma" w:cs="Tahoma"/>
          <w:color w:val="002060"/>
          <w:sz w:val="24"/>
          <w:szCs w:val="24"/>
        </w:rPr>
        <w:t xml:space="preserve">   TĐ là thần Cao Đài (1926) ở Tây Ninh, sau này đổi tên là thần Cao Đài Tiên Ông. </w:t>
      </w:r>
    </w:p>
    <w:p w:rsidR="00120105" w:rsidRPr="00CB6B5C" w:rsidRDefault="00133F55" w:rsidP="00120105">
      <w:pPr>
        <w:spacing w:after="240" w:line="360" w:lineRule="auto"/>
        <w:jc w:val="center"/>
        <w:rPr>
          <w:rFonts w:ascii="Tahoma" w:eastAsia="MS Gothic" w:hAnsi="Tahoma" w:cs="Tahoma"/>
          <w:color w:val="002060"/>
          <w:sz w:val="24"/>
          <w:szCs w:val="24"/>
        </w:rPr>
      </w:pPr>
      <w:r w:rsidRPr="00133F55">
        <w:rPr>
          <w:rFonts w:ascii="Tahoma" w:eastAsia="MS Gothic" w:hAnsi="Tahoma" w:cs="Tahoma"/>
          <w:noProof/>
          <w:color w:val="002060"/>
          <w:sz w:val="24"/>
          <w:szCs w:val="24"/>
        </w:rPr>
        <w:drawing>
          <wp:inline distT="0" distB="0" distL="0" distR="0">
            <wp:extent cx="1920154" cy="3175200"/>
            <wp:effectExtent l="19050" t="0" r="3896" b="0"/>
            <wp:docPr id="52" name="Picture 1902" descr="Thien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Thienhan"/>
                    <pic:cNvPicPr>
                      <a:picLocks noChangeAspect="1" noChangeArrowheads="1"/>
                    </pic:cNvPicPr>
                  </pic:nvPicPr>
                  <pic:blipFill>
                    <a:blip r:embed="rId249" cstate="print"/>
                    <a:srcRect/>
                    <a:stretch>
                      <a:fillRect/>
                    </a:stretch>
                  </pic:blipFill>
                  <pic:spPr bwMode="auto">
                    <a:xfrm>
                      <a:off x="0" y="0"/>
                      <a:ext cx="1920473" cy="3175728"/>
                    </a:xfrm>
                    <a:prstGeom prst="rect">
                      <a:avLst/>
                    </a:prstGeom>
                    <a:noFill/>
                    <a:ln w="9525">
                      <a:noFill/>
                      <a:miter lim="800000"/>
                      <a:headEnd/>
                      <a:tailEnd/>
                    </a:ln>
                  </pic:spPr>
                </pic:pic>
              </a:graphicData>
            </a:graphic>
          </wp:inline>
        </w:drawing>
      </w:r>
    </w:p>
    <w:p w:rsidR="00120105" w:rsidRPr="00CB6B5C" w:rsidRDefault="00120105" w:rsidP="00120105">
      <w:pPr>
        <w:spacing w:after="240" w:line="360" w:lineRule="auto"/>
        <w:jc w:val="both"/>
        <w:rPr>
          <w:rFonts w:ascii="Tahoma" w:eastAsia="MS Gothic" w:hAnsi="Tahoma" w:cs="Tahoma"/>
          <w:color w:val="002060"/>
          <w:sz w:val="24"/>
          <w:szCs w:val="24"/>
        </w:rPr>
      </w:pPr>
      <w:r w:rsidRPr="00CB6B5C">
        <w:rPr>
          <w:rFonts w:ascii="Tahoma" w:eastAsia="MS Gothic" w:hAnsi="Tahoma" w:cs="Tahoma"/>
          <w:color w:val="002060"/>
          <w:sz w:val="24"/>
          <w:szCs w:val="24"/>
        </w:rPr>
        <w:tab/>
      </w:r>
      <w:r w:rsidRPr="008A2FC8">
        <w:rPr>
          <w:rFonts w:ascii="Tahoma" w:eastAsia="MS Gothic" w:hAnsi="Tahoma" w:cs="Tahoma"/>
          <w:color w:val="002060"/>
          <w:sz w:val="24"/>
          <w:szCs w:val="24"/>
        </w:rPr>
        <w:t xml:space="preserve">5/. </w:t>
      </w:r>
      <w:r w:rsidRPr="008A2FC8">
        <w:rPr>
          <w:rFonts w:ascii="Tahoma" w:eastAsia="MS Gothic" w:hAnsi="Tahoma" w:cs="Tahoma"/>
          <w:b/>
          <w:color w:val="002060"/>
          <w:sz w:val="24"/>
          <w:szCs w:val="24"/>
        </w:rPr>
        <w:t>Đạo Shinto</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Shintoism)</w:t>
      </w:r>
      <w:r>
        <w:rPr>
          <w:rFonts w:ascii="Tahoma" w:eastAsia="MS Gothic" w:hAnsi="Tahoma" w:cs="Tahoma"/>
          <w:color w:val="002060"/>
          <w:sz w:val="24"/>
          <w:szCs w:val="24"/>
        </w:rPr>
        <w:t xml:space="preserve"> - </w:t>
      </w:r>
      <w:r w:rsidRPr="008A2FC8">
        <w:rPr>
          <w:rFonts w:ascii="Tahoma" w:eastAsia="MS Gothic" w:hAnsi="Tahoma" w:cs="Tahoma"/>
          <w:color w:val="002060"/>
          <w:sz w:val="24"/>
          <w:szCs w:val="24"/>
        </w:rPr>
        <w:t>Nhật Bản</w:t>
      </w:r>
      <w:r w:rsidRPr="00CB6B5C">
        <w:rPr>
          <w:rFonts w:ascii="Tahoma" w:eastAsia="MS Gothic" w:hAnsi="Tahoma" w:cs="Tahoma"/>
          <w:color w:val="002060"/>
          <w:sz w:val="24"/>
          <w:szCs w:val="24"/>
        </w:rPr>
        <w:t>:  TĐ là thần nữ Mặt Trời (Amaterasu Omikami), ra đời vào thế kỷ thứ 6.</w:t>
      </w:r>
    </w:p>
    <w:p w:rsidR="00120105" w:rsidRPr="00CB6B5C" w:rsidRDefault="00120105" w:rsidP="00120105">
      <w:pPr>
        <w:spacing w:after="120" w:line="360" w:lineRule="auto"/>
        <w:ind w:firstLine="720"/>
        <w:jc w:val="both"/>
        <w:rPr>
          <w:rFonts w:ascii="Tahoma" w:eastAsia="MS Gothic" w:hAnsi="Tahoma" w:cs="Tahoma"/>
          <w:color w:val="002060"/>
          <w:sz w:val="24"/>
          <w:szCs w:val="24"/>
        </w:rPr>
      </w:pPr>
      <w:r w:rsidRPr="00943549">
        <w:rPr>
          <w:rFonts w:ascii="Tahoma" w:eastAsia="MS Gothic" w:hAnsi="Tahoma" w:cs="Tahoma"/>
          <w:color w:val="002060"/>
          <w:sz w:val="24"/>
          <w:szCs w:val="24"/>
        </w:rPr>
        <w:t>Tại Hy Lạp cổ đại :</w:t>
      </w:r>
      <w:r w:rsidRPr="00CB6B5C">
        <w:rPr>
          <w:rFonts w:ascii="Tahoma" w:eastAsia="MS Gothic" w:hAnsi="Tahoma" w:cs="Tahoma"/>
          <w:color w:val="002060"/>
          <w:sz w:val="24"/>
          <w:szCs w:val="24"/>
        </w:rPr>
        <w:t xml:space="preserve">   TĐ là thần Zeus ra đời vào # 700 tCN.</w:t>
      </w:r>
    </w:p>
    <w:p w:rsidR="00120105" w:rsidRPr="00133F55" w:rsidRDefault="00120105" w:rsidP="00133F55">
      <w:pPr>
        <w:spacing w:after="240" w:line="360" w:lineRule="auto"/>
        <w:ind w:firstLine="720"/>
        <w:jc w:val="both"/>
        <w:rPr>
          <w:rFonts w:ascii="Tahoma" w:eastAsia="MS Gothic" w:hAnsi="Tahoma" w:cs="Tahoma"/>
          <w:color w:val="002060"/>
          <w:sz w:val="24"/>
          <w:szCs w:val="24"/>
          <w:lang w:val="vi-VN"/>
        </w:rPr>
      </w:pPr>
      <w:r w:rsidRPr="00943549">
        <w:rPr>
          <w:rFonts w:ascii="Tahoma" w:eastAsia="MS Gothic" w:hAnsi="Tahoma" w:cs="Tahoma"/>
          <w:color w:val="002060"/>
          <w:sz w:val="24"/>
          <w:szCs w:val="24"/>
        </w:rPr>
        <w:t>Tại La Mã cổ đại :</w:t>
      </w:r>
      <w:r w:rsidRPr="00CB6B5C">
        <w:rPr>
          <w:rFonts w:ascii="Tahoma" w:eastAsia="MS Gothic" w:hAnsi="Tahoma" w:cs="Tahoma"/>
          <w:color w:val="002060"/>
          <w:sz w:val="24"/>
          <w:szCs w:val="24"/>
        </w:rPr>
        <w:t xml:space="preserve">   TĐ là thần Jupiter ra đời vào # 500 tCN.</w:t>
      </w:r>
    </w:p>
    <w:p w:rsidR="00120105" w:rsidRPr="00CB6B5C" w:rsidRDefault="00133F55" w:rsidP="00120105">
      <w:pPr>
        <w:spacing w:after="0" w:line="360" w:lineRule="auto"/>
        <w:jc w:val="center"/>
        <w:rPr>
          <w:rFonts w:ascii="Tahoma" w:hAnsi="Tahoma" w:cs="Tahoma"/>
          <w:sz w:val="24"/>
          <w:szCs w:val="24"/>
        </w:rPr>
      </w:pPr>
      <w:r w:rsidRPr="00133F55">
        <w:rPr>
          <w:rFonts w:ascii="Tahoma" w:hAnsi="Tahoma" w:cs="Tahoma"/>
          <w:noProof/>
          <w:sz w:val="24"/>
          <w:szCs w:val="24"/>
        </w:rPr>
        <w:lastRenderedPageBreak/>
        <w:drawing>
          <wp:inline distT="0" distB="0" distL="0" distR="0">
            <wp:extent cx="4996180" cy="2004060"/>
            <wp:effectExtent l="19050" t="0" r="0" b="0"/>
            <wp:docPr id="55" name="Picture 1905" descr="Kết quả hình ảnh cho history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Kết quả hình ảnh cho history of religion"/>
                    <pic:cNvPicPr>
                      <a:picLocks noChangeAspect="1" noChangeArrowheads="1"/>
                    </pic:cNvPicPr>
                  </pic:nvPicPr>
                  <pic:blipFill>
                    <a:blip r:embed="rId250" cstate="print"/>
                    <a:srcRect/>
                    <a:stretch>
                      <a:fillRect/>
                    </a:stretch>
                  </pic:blipFill>
                  <pic:spPr bwMode="auto">
                    <a:xfrm>
                      <a:off x="0" y="0"/>
                      <a:ext cx="4996180" cy="2004060"/>
                    </a:xfrm>
                    <a:prstGeom prst="rect">
                      <a:avLst/>
                    </a:prstGeom>
                    <a:noFill/>
                    <a:ln w="9525">
                      <a:noFill/>
                      <a:miter lim="800000"/>
                      <a:headEnd/>
                      <a:tailEnd/>
                    </a:ln>
                  </pic:spPr>
                </pic:pic>
              </a:graphicData>
            </a:graphic>
          </wp:inline>
        </w:drawing>
      </w:r>
    </w:p>
    <w:p w:rsidR="00120105" w:rsidRPr="00CB6B5C" w:rsidRDefault="00120105" w:rsidP="00120105">
      <w:pPr>
        <w:spacing w:after="0" w:line="360" w:lineRule="auto"/>
        <w:jc w:val="center"/>
        <w:rPr>
          <w:rFonts w:ascii="Tahoma" w:eastAsia="MS Gothic" w:hAnsi="Tahoma" w:cs="Tahoma"/>
          <w:sz w:val="24"/>
          <w:szCs w:val="24"/>
        </w:rPr>
      </w:pPr>
      <w:r w:rsidRPr="00CB6B5C">
        <w:rPr>
          <w:rFonts w:ascii="Tahoma" w:eastAsia="MS Gothic" w:hAnsi="Tahoma" w:cs="Tahoma"/>
          <w:sz w:val="24"/>
          <w:szCs w:val="24"/>
        </w:rPr>
        <w:t> </w:t>
      </w:r>
    </w:p>
    <w:p w:rsidR="00120105" w:rsidRPr="00861E26" w:rsidRDefault="00120105" w:rsidP="00120105">
      <w:pPr>
        <w:spacing w:after="240" w:line="360" w:lineRule="auto"/>
        <w:jc w:val="both"/>
        <w:rPr>
          <w:rFonts w:ascii="Tahoma" w:eastAsia="MS Gothic" w:hAnsi="Tahoma" w:cs="Tahoma"/>
          <w:color w:val="002060"/>
          <w:sz w:val="24"/>
          <w:szCs w:val="24"/>
        </w:rPr>
      </w:pPr>
      <w:r w:rsidRPr="00CB6B5C">
        <w:rPr>
          <w:rFonts w:ascii="Tahoma" w:eastAsia="MS Gothic" w:hAnsi="Tahoma" w:cs="Tahoma"/>
          <w:sz w:val="24"/>
          <w:szCs w:val="24"/>
        </w:rPr>
        <w:tab/>
      </w:r>
      <w:r w:rsidRPr="00340EC3">
        <w:rPr>
          <w:rFonts w:ascii="Tahoma" w:eastAsia="MS Gothic" w:hAnsi="Tahoma" w:cs="Tahoma"/>
          <w:color w:val="002060"/>
          <w:sz w:val="24"/>
          <w:szCs w:val="24"/>
        </w:rPr>
        <w:t xml:space="preserve">6/. </w:t>
      </w:r>
      <w:r w:rsidRPr="00340EC3">
        <w:rPr>
          <w:rFonts w:ascii="Tahoma" w:eastAsia="MS Gothic" w:hAnsi="Tahoma" w:cs="Tahoma"/>
          <w:b/>
          <w:color w:val="002060"/>
          <w:sz w:val="24"/>
          <w:szCs w:val="24"/>
        </w:rPr>
        <w:t>Đạo Do Thái</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 xml:space="preserve">Judaism) </w:t>
      </w:r>
      <w:r>
        <w:rPr>
          <w:rFonts w:ascii="Tahoma" w:eastAsia="MS Gothic" w:hAnsi="Tahoma" w:cs="Tahoma"/>
          <w:color w:val="002060"/>
          <w:sz w:val="24"/>
          <w:szCs w:val="24"/>
        </w:rPr>
        <w:t xml:space="preserve">- </w:t>
      </w:r>
      <w:r w:rsidRPr="00861E26">
        <w:rPr>
          <w:rFonts w:ascii="Tahoma" w:eastAsia="MS Gothic" w:hAnsi="Tahoma" w:cs="Tahoma"/>
          <w:color w:val="002060"/>
          <w:sz w:val="24"/>
          <w:szCs w:val="24"/>
        </w:rPr>
        <w:t>Do Thái</w:t>
      </w:r>
      <w:r w:rsidRPr="00CB6B5C">
        <w:rPr>
          <w:rFonts w:ascii="Tahoma" w:eastAsia="MS Gothic" w:hAnsi="Tahoma" w:cs="Tahoma"/>
          <w:color w:val="002060"/>
          <w:sz w:val="24"/>
          <w:szCs w:val="24"/>
        </w:rPr>
        <w:t>:    TĐ là thần Jehovah (còn có các tên Adonai, Elohim, Lord) có nghĩa là Đấng tự hữu luôn hiện diện với dân Do Thái, được tiên tri Moses giới thiệu cùng 10 điều răn, ra đời vào thế kỷ 14 tCN với thánh kinh Cựu Ước (Ước là giao ước của TĐ ký kết với con người), về sau cải biên thành kinh Torah.  Đây là nguồn gốc của Thiên Chúa giáo (gồm có: Kitô giáo, Chính Thống giáo, Tin Lành giáo)  và  Hồi giáo sau này.</w:t>
      </w:r>
    </w:p>
    <w:p w:rsidR="00120105" w:rsidRPr="00EE2B6C" w:rsidRDefault="00120105" w:rsidP="00120105">
      <w:pPr>
        <w:spacing w:after="240" w:line="360" w:lineRule="auto"/>
        <w:jc w:val="both"/>
        <w:rPr>
          <w:rFonts w:ascii="Tahoma" w:eastAsia="MS Gothic" w:hAnsi="Tahoma" w:cs="Tahoma"/>
          <w:color w:val="002060"/>
          <w:sz w:val="24"/>
          <w:szCs w:val="24"/>
        </w:rPr>
      </w:pPr>
      <w:r w:rsidRPr="00CB6B5C">
        <w:rPr>
          <w:rFonts w:ascii="Tahoma" w:eastAsia="MS Gothic" w:hAnsi="Tahoma" w:cs="Tahoma"/>
          <w:sz w:val="24"/>
          <w:szCs w:val="24"/>
        </w:rPr>
        <w:tab/>
      </w:r>
      <w:r w:rsidRPr="00E33CCD">
        <w:rPr>
          <w:rFonts w:ascii="Tahoma" w:eastAsia="MS Gothic" w:hAnsi="Tahoma" w:cs="Tahoma"/>
          <w:color w:val="002060"/>
          <w:sz w:val="24"/>
          <w:szCs w:val="24"/>
        </w:rPr>
        <w:t>7/.</w:t>
      </w:r>
      <w:r w:rsidRPr="00E33CCD">
        <w:rPr>
          <w:rFonts w:ascii="Tahoma" w:eastAsia="MS Gothic" w:hAnsi="Tahoma" w:cs="Tahoma"/>
          <w:b/>
          <w:color w:val="002060"/>
          <w:sz w:val="24"/>
          <w:szCs w:val="24"/>
        </w:rPr>
        <w:t xml:space="preserve"> Đạo Kitô</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Catholisism) :   TĐ là thần Chúa Trời (God, Heaven), được tiên tri Jesus giới thiệu, ra đời vào #325 CN với thánh kinh Cựu Ước và Tân Ước.  Đạo Chính Thống (Orthodoxism) còn gọi là đạo Kitô Phương Đông, tương tự như đạo Kitô (= đạo Kitô Phương Tây), chỉ độc lập chủ yếu về mặt giáo quyền.</w:t>
      </w:r>
    </w:p>
    <w:p w:rsidR="00120105" w:rsidRPr="00CB6B5C" w:rsidRDefault="00120105" w:rsidP="00120105">
      <w:pPr>
        <w:spacing w:after="0" w:line="360" w:lineRule="auto"/>
        <w:jc w:val="both"/>
        <w:rPr>
          <w:rFonts w:ascii="Tahoma" w:eastAsia="MS Gothic" w:hAnsi="Tahoma" w:cs="Tahoma"/>
          <w:color w:val="002060"/>
          <w:sz w:val="24"/>
          <w:szCs w:val="24"/>
        </w:rPr>
      </w:pPr>
      <w:r w:rsidRPr="00CB6B5C">
        <w:rPr>
          <w:rFonts w:ascii="Tahoma" w:eastAsia="MS Gothic" w:hAnsi="Tahoma" w:cs="Tahoma"/>
          <w:sz w:val="24"/>
          <w:szCs w:val="24"/>
        </w:rPr>
        <w:tab/>
      </w:r>
      <w:r w:rsidRPr="00EE2B6C">
        <w:rPr>
          <w:rFonts w:ascii="Tahoma" w:eastAsia="MS Gothic" w:hAnsi="Tahoma" w:cs="Tahoma"/>
          <w:color w:val="002060"/>
          <w:sz w:val="24"/>
          <w:szCs w:val="24"/>
        </w:rPr>
        <w:t xml:space="preserve">8/. </w:t>
      </w:r>
      <w:r w:rsidRPr="00EE2B6C">
        <w:rPr>
          <w:rFonts w:ascii="Tahoma" w:eastAsia="MS Gothic" w:hAnsi="Tahoma" w:cs="Tahoma"/>
          <w:b/>
          <w:color w:val="002060"/>
          <w:sz w:val="24"/>
          <w:szCs w:val="24"/>
        </w:rPr>
        <w:t>Đạo Tin Lành</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Protestantism):   TĐ là thần Chúa Trời (Christ), ra đời vào thế kỷ 16 ở Châu Âu (Đức) cũng với thánh kinh Cựu Ước và Tân Ước.</w:t>
      </w:r>
    </w:p>
    <w:p w:rsidR="00120105" w:rsidRPr="00CB6B5C" w:rsidRDefault="00120105" w:rsidP="00120105">
      <w:pPr>
        <w:spacing w:after="0" w:line="360" w:lineRule="auto"/>
        <w:jc w:val="both"/>
        <w:rPr>
          <w:rFonts w:ascii="Tahoma" w:eastAsia="MS Gothic" w:hAnsi="Tahoma" w:cs="Tahoma"/>
          <w:sz w:val="24"/>
          <w:szCs w:val="24"/>
        </w:rPr>
      </w:pPr>
    </w:p>
    <w:p w:rsidR="00120105" w:rsidRPr="00CB6B5C" w:rsidRDefault="00120105" w:rsidP="00120105">
      <w:pPr>
        <w:spacing w:after="240" w:line="360" w:lineRule="auto"/>
        <w:jc w:val="both"/>
        <w:rPr>
          <w:rFonts w:ascii="Tahoma" w:eastAsia="MS Gothic" w:hAnsi="Tahoma" w:cs="Tahoma"/>
          <w:color w:val="002060"/>
          <w:sz w:val="24"/>
          <w:szCs w:val="24"/>
        </w:rPr>
      </w:pPr>
      <w:r w:rsidRPr="00CB6B5C">
        <w:rPr>
          <w:rFonts w:ascii="Tahoma" w:eastAsia="MS Gothic" w:hAnsi="Tahoma" w:cs="Tahoma"/>
          <w:sz w:val="24"/>
          <w:szCs w:val="24"/>
        </w:rPr>
        <w:tab/>
      </w:r>
      <w:r w:rsidRPr="0062283C">
        <w:rPr>
          <w:rFonts w:ascii="Tahoma" w:eastAsia="MS Gothic" w:hAnsi="Tahoma" w:cs="Tahoma"/>
          <w:color w:val="002060"/>
          <w:sz w:val="24"/>
          <w:szCs w:val="24"/>
        </w:rPr>
        <w:t xml:space="preserve">9/. </w:t>
      </w:r>
      <w:r w:rsidRPr="0062283C">
        <w:rPr>
          <w:rFonts w:ascii="Tahoma" w:eastAsia="MS Gothic" w:hAnsi="Tahoma" w:cs="Tahoma"/>
          <w:b/>
          <w:color w:val="002060"/>
          <w:sz w:val="24"/>
          <w:szCs w:val="24"/>
        </w:rPr>
        <w:t>Đạo Hồi</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Islamism, Moslemism) :   TĐ là thần Allah, ra đời vào thế kỷ thứ 7, do tiên tri Mahomet (570-:-632) - sinh tại Mecca thuộc Arab Saudi ngày nay -  giới thiệu tại Jerusalem với thánh kinh Koran.</w:t>
      </w:r>
    </w:p>
    <w:p w:rsidR="00120105" w:rsidRPr="00CB6B5C" w:rsidRDefault="00120105" w:rsidP="00120105">
      <w:pPr>
        <w:spacing w:line="360" w:lineRule="auto"/>
        <w:ind w:firstLine="720"/>
        <w:jc w:val="both"/>
        <w:rPr>
          <w:rFonts w:ascii="Tahoma" w:eastAsia="MS Gothic" w:hAnsi="Tahoma" w:cs="Tahoma"/>
          <w:b/>
          <w:bCs/>
          <w:color w:val="002060"/>
          <w:sz w:val="24"/>
          <w:szCs w:val="24"/>
        </w:rPr>
      </w:pPr>
      <w:r w:rsidRPr="0062283C">
        <w:rPr>
          <w:rFonts w:ascii="Tahoma" w:eastAsia="MS Gothic" w:hAnsi="Tahoma" w:cs="Tahoma"/>
          <w:color w:val="002060"/>
          <w:sz w:val="24"/>
          <w:szCs w:val="24"/>
        </w:rPr>
        <w:t>10/.</w:t>
      </w:r>
      <w:r w:rsidRPr="0062283C">
        <w:rPr>
          <w:rFonts w:ascii="Tahoma" w:eastAsia="MS Gothic" w:hAnsi="Tahoma" w:cs="Tahoma"/>
          <w:b/>
          <w:color w:val="002060"/>
          <w:sz w:val="24"/>
          <w:szCs w:val="24"/>
        </w:rPr>
        <w:t xml:space="preserve"> </w:t>
      </w:r>
      <w:r w:rsidRPr="0062283C">
        <w:rPr>
          <w:rFonts w:ascii="Tahoma" w:eastAsia="MS Gothic" w:hAnsi="Tahoma" w:cs="Tahoma"/>
          <w:b/>
          <w:bCs/>
          <w:color w:val="002060"/>
          <w:sz w:val="24"/>
          <w:szCs w:val="24"/>
        </w:rPr>
        <w:t>Đạo Baha’i</w:t>
      </w:r>
      <w:r w:rsidRPr="00CB6B5C">
        <w:rPr>
          <w:rFonts w:ascii="Tahoma" w:eastAsia="MS Gothic" w:hAnsi="Tahoma" w:cs="Tahoma"/>
          <w:bCs/>
          <w:color w:val="002060"/>
          <w:sz w:val="24"/>
          <w:szCs w:val="24"/>
        </w:rPr>
        <w:t xml:space="preserve"> (Baha'ism)</w:t>
      </w:r>
      <w:r w:rsidRPr="00CB6B5C">
        <w:rPr>
          <w:rFonts w:ascii="Tahoma" w:eastAsia="MS Gothic" w:hAnsi="Tahoma" w:cs="Tahoma"/>
          <w:b/>
          <w:bCs/>
          <w:color w:val="002060"/>
          <w:sz w:val="24"/>
          <w:szCs w:val="24"/>
        </w:rPr>
        <w:t xml:space="preserve"> </w:t>
      </w:r>
      <w:r w:rsidRPr="0062283C">
        <w:rPr>
          <w:rFonts w:ascii="Tahoma" w:eastAsia="MS Gothic" w:hAnsi="Tahoma" w:cs="Tahoma"/>
          <w:bCs/>
          <w:color w:val="002060"/>
          <w:sz w:val="24"/>
          <w:szCs w:val="24"/>
        </w:rPr>
        <w:t>- Iran:</w:t>
      </w:r>
      <w:r w:rsidRPr="00CB6B5C">
        <w:rPr>
          <w:rFonts w:ascii="Tahoma" w:eastAsia="MS Gothic" w:hAnsi="Tahoma" w:cs="Tahoma"/>
          <w:bCs/>
          <w:color w:val="002060"/>
          <w:sz w:val="24"/>
          <w:szCs w:val="24"/>
        </w:rPr>
        <w:t xml:space="preserve">  </w:t>
      </w:r>
      <w:r>
        <w:rPr>
          <w:rFonts w:ascii="Tahoma" w:hAnsi="Tahoma" w:cs="Tahoma"/>
          <w:color w:val="002060"/>
          <w:sz w:val="24"/>
          <w:szCs w:val="24"/>
        </w:rPr>
        <w:t>L</w:t>
      </w:r>
      <w:r w:rsidRPr="00CB6B5C">
        <w:rPr>
          <w:rFonts w:ascii="Tahoma" w:hAnsi="Tahoma" w:cs="Tahoma"/>
          <w:color w:val="002060"/>
          <w:sz w:val="24"/>
          <w:szCs w:val="24"/>
        </w:rPr>
        <w:t>à một tôn giáo thế giới độc lập có những tín đồ ở khắp mọi nơi. Baha’i, theo cổ ngữ </w:t>
      </w:r>
      <w:hyperlink r:id="rId251" w:tooltip="Tiếng Ả Rập" w:history="1">
        <w:r w:rsidRPr="00CB6B5C">
          <w:rPr>
            <w:rStyle w:val="Hyperlink"/>
            <w:color w:val="002060"/>
            <w:sz w:val="24"/>
            <w:szCs w:val="24"/>
          </w:rPr>
          <w:t>Ả Rập</w:t>
        </w:r>
      </w:hyperlink>
      <w:r w:rsidRPr="00CB6B5C">
        <w:rPr>
          <w:rFonts w:ascii="Tahoma" w:hAnsi="Tahoma" w:cs="Tahoma"/>
          <w:color w:val="002060"/>
          <w:sz w:val="24"/>
          <w:szCs w:val="24"/>
        </w:rPr>
        <w:t> nghĩa là (Người noi theo ánh sáng của </w:t>
      </w:r>
      <w:hyperlink r:id="rId252" w:tooltip="Thượng đế" w:history="1">
        <w:r w:rsidRPr="00CB6B5C">
          <w:rPr>
            <w:rStyle w:val="Hyperlink"/>
            <w:color w:val="002060"/>
            <w:sz w:val="24"/>
            <w:szCs w:val="24"/>
          </w:rPr>
          <w:t>Thượng đế</w:t>
        </w:r>
      </w:hyperlink>
      <w:r w:rsidRPr="00CB6B5C">
        <w:rPr>
          <w:rFonts w:ascii="Tahoma" w:hAnsi="Tahoma" w:cs="Tahoma"/>
          <w:color w:val="002060"/>
          <w:sz w:val="24"/>
          <w:szCs w:val="24"/>
        </w:rPr>
        <w:t>) ra đời năm 1863 tại </w:t>
      </w:r>
      <w:hyperlink r:id="rId253" w:tooltip="Ba Tư" w:history="1">
        <w:r w:rsidRPr="00CB6B5C">
          <w:rPr>
            <w:rStyle w:val="Hyperlink"/>
            <w:color w:val="002060"/>
            <w:sz w:val="24"/>
            <w:szCs w:val="24"/>
          </w:rPr>
          <w:t>Ba Tư</w:t>
        </w:r>
      </w:hyperlink>
      <w:r w:rsidRPr="00CB6B5C">
        <w:rPr>
          <w:rFonts w:ascii="Tahoma" w:hAnsi="Tahoma" w:cs="Tahoma"/>
          <w:color w:val="002060"/>
          <w:sz w:val="24"/>
          <w:szCs w:val="24"/>
        </w:rPr>
        <w:t> (cũ) nay là </w:t>
      </w:r>
      <w:hyperlink r:id="rId254" w:tooltip="Iran" w:history="1">
        <w:r w:rsidRPr="00CB6B5C">
          <w:rPr>
            <w:rStyle w:val="Hyperlink"/>
            <w:color w:val="002060"/>
            <w:sz w:val="24"/>
            <w:szCs w:val="24"/>
          </w:rPr>
          <w:t>Iran</w:t>
        </w:r>
      </w:hyperlink>
      <w:r w:rsidRPr="00CB6B5C">
        <w:rPr>
          <w:rFonts w:ascii="Tahoma" w:hAnsi="Tahoma" w:cs="Tahoma"/>
          <w:color w:val="002060"/>
          <w:sz w:val="24"/>
          <w:szCs w:val="24"/>
        </w:rPr>
        <w:t xml:space="preserve">, người sáng lập là Baha'u'llah </w:t>
      </w:r>
      <w:r w:rsidRPr="00CB6B5C">
        <w:rPr>
          <w:rFonts w:ascii="Tahoma" w:hAnsi="Tahoma" w:cs="Tahoma"/>
          <w:color w:val="002060"/>
          <w:sz w:val="24"/>
          <w:szCs w:val="24"/>
        </w:rPr>
        <w:lastRenderedPageBreak/>
        <w:t>(có nghĩa là vinh quang của Thượng Đế). Đạo Baha’i bắt nguồn từ phong trào chủ nghĩa Babi (còn gọi là Đạo Babi) ra đời ở Ba Tư, kéo dài từ năm 1844-:-1852.</w:t>
      </w:r>
    </w:p>
    <w:p w:rsidR="00120105" w:rsidRPr="00CB6B5C"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t>Baha'is tin vào đoàn kết của tất cả tôn giáo và tin rằng sứ giả của </w:t>
      </w:r>
      <w:hyperlink r:id="rId255" w:tooltip="Thiên Chúa" w:history="1">
        <w:r w:rsidRPr="00CB6B5C">
          <w:rPr>
            <w:rStyle w:val="Hyperlink"/>
            <w:color w:val="002060"/>
            <w:sz w:val="24"/>
            <w:szCs w:val="24"/>
          </w:rPr>
          <w:t>Thiên Chúa</w:t>
        </w:r>
      </w:hyperlink>
      <w:r w:rsidRPr="00CB6B5C">
        <w:rPr>
          <w:rFonts w:ascii="Tahoma" w:hAnsi="Tahoma" w:cs="Tahoma"/>
          <w:color w:val="002060"/>
          <w:sz w:val="24"/>
          <w:szCs w:val="24"/>
        </w:rPr>
        <w:t xml:space="preserve"> như </w:t>
      </w:r>
      <w:hyperlink r:id="rId256" w:tooltip="Moses" w:history="1">
        <w:r w:rsidRPr="00CB6B5C">
          <w:rPr>
            <w:rStyle w:val="Hyperlink"/>
            <w:color w:val="002060"/>
            <w:sz w:val="24"/>
            <w:szCs w:val="24"/>
          </w:rPr>
          <w:t>Moses</w:t>
        </w:r>
      </w:hyperlink>
      <w:r w:rsidRPr="00CB6B5C">
        <w:rPr>
          <w:rFonts w:ascii="Tahoma" w:hAnsi="Tahoma" w:cs="Tahoma"/>
          <w:color w:val="002060"/>
          <w:sz w:val="24"/>
          <w:szCs w:val="24"/>
        </w:rPr>
        <w:t>, Chúa </w:t>
      </w:r>
      <w:hyperlink r:id="rId257" w:tooltip="Giê-xu" w:history="1">
        <w:r w:rsidRPr="00CB6B5C">
          <w:rPr>
            <w:rStyle w:val="Hyperlink"/>
            <w:color w:val="002060"/>
            <w:sz w:val="24"/>
            <w:szCs w:val="24"/>
          </w:rPr>
          <w:t>Jesu</w:t>
        </w:r>
      </w:hyperlink>
      <w:r w:rsidRPr="00CB6B5C">
        <w:rPr>
          <w:rFonts w:ascii="Tahoma" w:hAnsi="Tahoma" w:cs="Tahoma"/>
          <w:color w:val="002060"/>
          <w:sz w:val="24"/>
          <w:szCs w:val="24"/>
          <w:u w:val="single"/>
        </w:rPr>
        <w:t>s</w:t>
      </w:r>
      <w:r w:rsidRPr="00CB6B5C">
        <w:rPr>
          <w:rFonts w:ascii="Tahoma" w:hAnsi="Tahoma" w:cs="Tahoma"/>
          <w:color w:val="002060"/>
          <w:sz w:val="24"/>
          <w:szCs w:val="24"/>
        </w:rPr>
        <w:t> và </w:t>
      </w:r>
      <w:hyperlink r:id="rId258" w:tooltip="Muhammad" w:history="1">
        <w:r w:rsidRPr="00CB6B5C">
          <w:rPr>
            <w:rStyle w:val="Hyperlink"/>
            <w:color w:val="002060"/>
            <w:sz w:val="24"/>
            <w:szCs w:val="24"/>
          </w:rPr>
          <w:t>Muhammad</w:t>
        </w:r>
      </w:hyperlink>
      <w:r w:rsidRPr="00CB6B5C">
        <w:rPr>
          <w:rFonts w:ascii="Tahoma" w:hAnsi="Tahoma" w:cs="Tahoma"/>
          <w:color w:val="002060"/>
          <w:sz w:val="24"/>
          <w:szCs w:val="24"/>
        </w:rPr>
        <w:t> đã được gửi vào các thời điểm khác nhau trong lịch sử với giáo lý khác nhau để phù hợp với nhu cầu thay đổi xã hội. Không có tu sĩ trong đạo Baha’i. </w:t>
      </w:r>
    </w:p>
    <w:p w:rsidR="00120105" w:rsidRPr="00226F80" w:rsidRDefault="00120105" w:rsidP="00120105">
      <w:pPr>
        <w:spacing w:after="120" w:line="360" w:lineRule="auto"/>
        <w:ind w:firstLine="720"/>
        <w:jc w:val="both"/>
        <w:rPr>
          <w:rFonts w:ascii="Tahoma" w:hAnsi="Tahoma" w:cs="Tahoma"/>
          <w:color w:val="632423" w:themeColor="accent2" w:themeShade="80"/>
          <w:sz w:val="24"/>
          <w:szCs w:val="24"/>
        </w:rPr>
      </w:pPr>
      <w:r w:rsidRPr="00226F80">
        <w:rPr>
          <w:rFonts w:ascii="Tahoma" w:eastAsia="MS Gothic" w:hAnsi="Tahoma" w:cs="Tahoma"/>
          <w:b/>
          <w:color w:val="632423" w:themeColor="accent2" w:themeShade="80"/>
          <w:sz w:val="24"/>
          <w:szCs w:val="24"/>
        </w:rPr>
        <w:t>2) Tôn giáo vô thần:</w:t>
      </w:r>
    </w:p>
    <w:p w:rsidR="00120105" w:rsidRPr="00CB6B5C" w:rsidRDefault="00120105" w:rsidP="00120105">
      <w:pPr>
        <w:spacing w:line="360" w:lineRule="auto"/>
        <w:ind w:firstLine="720"/>
        <w:jc w:val="both"/>
        <w:rPr>
          <w:rFonts w:ascii="Tahoma" w:eastAsia="MS Gothic" w:hAnsi="Tahoma" w:cs="Tahoma"/>
          <w:color w:val="002060"/>
          <w:sz w:val="24"/>
          <w:szCs w:val="24"/>
        </w:rPr>
      </w:pPr>
      <w:r w:rsidRPr="00CB6B5C">
        <w:rPr>
          <w:rFonts w:ascii="Tahoma" w:eastAsia="MS Gothic" w:hAnsi="Tahoma" w:cs="Tahoma"/>
          <w:b/>
          <w:color w:val="002060"/>
          <w:sz w:val="24"/>
          <w:szCs w:val="24"/>
        </w:rPr>
        <w:t xml:space="preserve">Tôn giáo vô thần </w:t>
      </w:r>
      <w:r w:rsidRPr="00CB6B5C">
        <w:rPr>
          <w:rFonts w:ascii="Tahoma" w:eastAsia="MS Gothic" w:hAnsi="Tahoma" w:cs="Tahoma"/>
          <w:color w:val="002060"/>
          <w:sz w:val="24"/>
          <w:szCs w:val="24"/>
        </w:rPr>
        <w:t>(còn gọi là</w:t>
      </w:r>
      <w:r w:rsidRPr="00CB6B5C">
        <w:rPr>
          <w:rFonts w:ascii="Tahoma" w:eastAsia="MS Gothic" w:hAnsi="Tahoma" w:cs="Tahoma"/>
          <w:b/>
          <w:color w:val="002060"/>
          <w:sz w:val="24"/>
          <w:szCs w:val="24"/>
        </w:rPr>
        <w:t xml:space="preserve"> </w:t>
      </w:r>
      <w:r w:rsidRPr="00226F80">
        <w:rPr>
          <w:rFonts w:ascii="Tahoma" w:eastAsia="MS Gothic" w:hAnsi="Tahoma" w:cs="Tahoma"/>
          <w:b/>
          <w:color w:val="002060"/>
        </w:rPr>
        <w:t>tôn giáo nhân bản, tôn giáo tự nhiên</w:t>
      </w:r>
      <w:r w:rsidRPr="00CB6B5C">
        <w:rPr>
          <w:rFonts w:ascii="Tahoma" w:eastAsia="MS Gothic" w:hAnsi="Tahoma" w:cs="Tahoma"/>
          <w:color w:val="002060"/>
          <w:sz w:val="24"/>
          <w:szCs w:val="24"/>
        </w:rPr>
        <w:t xml:space="preserve">): đây là quan điểm tôn giáo được xem như xây dựng trên nền tảng triết học </w:t>
      </w:r>
      <w:r w:rsidRPr="000C495E">
        <w:rPr>
          <w:rFonts w:ascii="Tahoma" w:eastAsia="MS Gothic" w:hAnsi="Tahoma" w:cs="Tahoma"/>
          <w:b/>
          <w:color w:val="002060"/>
        </w:rPr>
        <w:t xml:space="preserve">Nhân bản thuyết </w:t>
      </w:r>
      <w:r w:rsidRPr="000C495E">
        <w:rPr>
          <w:rFonts w:ascii="Tahoma" w:eastAsia="MS Gothic" w:hAnsi="Tahoma" w:cs="Tahoma"/>
          <w:color w:val="002060"/>
        </w:rPr>
        <w:t>=</w:t>
      </w:r>
      <w:r w:rsidRPr="000C495E">
        <w:rPr>
          <w:rFonts w:ascii="Tahoma" w:eastAsia="MS Gothic" w:hAnsi="Tahoma" w:cs="Tahoma"/>
          <w:b/>
          <w:color w:val="002060"/>
        </w:rPr>
        <w:t xml:space="preserve"> Nhân văn thuyết </w:t>
      </w:r>
      <w:r w:rsidRPr="00CB6B5C">
        <w:rPr>
          <w:rFonts w:ascii="Tahoma" w:eastAsia="MS Gothic" w:hAnsi="Tahoma" w:cs="Tahoma"/>
          <w:color w:val="002060"/>
          <w:sz w:val="24"/>
          <w:szCs w:val="24"/>
        </w:rPr>
        <w:t>(</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 xml:space="preserve">humanism).  </w:t>
      </w:r>
    </w:p>
    <w:p w:rsidR="00120105" w:rsidRPr="00CB6B5C"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t xml:space="preserve">Chủ nghĩa nhân bản chú trọng đến khả năng tự quyết định của loài người, xem việc đi tìm </w:t>
      </w:r>
      <w:r w:rsidRPr="009755FB">
        <w:rPr>
          <w:rFonts w:ascii="Tahoma" w:hAnsi="Tahoma" w:cs="Tahoma"/>
          <w:color w:val="002060"/>
          <w:sz w:val="24"/>
          <w:szCs w:val="24"/>
          <w:u w:val="single"/>
        </w:rPr>
        <w:t>chân lý</w:t>
      </w:r>
      <w:r w:rsidRPr="00CB6B5C">
        <w:rPr>
          <w:rFonts w:ascii="Tahoma" w:hAnsi="Tahoma" w:cs="Tahoma"/>
          <w:color w:val="002060"/>
          <w:sz w:val="24"/>
          <w:szCs w:val="24"/>
        </w:rPr>
        <w:t xml:space="preserve"> và </w:t>
      </w:r>
      <w:hyperlink r:id="rId259" w:tooltip="Đạo đức" w:history="1">
        <w:r w:rsidRPr="009755FB">
          <w:rPr>
            <w:rStyle w:val="Hyperlink"/>
            <w:rFonts w:ascii="Tahoma" w:hAnsi="Tahoma" w:cs="Tahoma"/>
            <w:color w:val="002060"/>
            <w:sz w:val="24"/>
            <w:szCs w:val="24"/>
          </w:rPr>
          <w:t>đạo đức</w:t>
        </w:r>
      </w:hyperlink>
      <w:r w:rsidRPr="00CB6B5C">
        <w:rPr>
          <w:rFonts w:ascii="Tahoma" w:hAnsi="Tahoma" w:cs="Tahoma"/>
          <w:color w:val="002060"/>
          <w:sz w:val="24"/>
          <w:szCs w:val="24"/>
        </w:rPr>
        <w:t> để phục vụ lợi ích cho con người bằng những phương tiện của chính con người. Chủ nghĩa nhân bản phủ nhận sự quan trọng của cái siêu tự nhiên trong những vấn đề của con người, cho dù nó tồn tại hay không tồn tại.</w:t>
      </w:r>
    </w:p>
    <w:p w:rsidR="00120105" w:rsidRPr="00CB6B5C"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t xml:space="preserve">Chủ nghĩa nhân bản trên một vài khía cạnh nào đó, thực hiện hoặc bổ sung vai trò của đức tin trong cuộc sống con người và không phụ thuộc vào những loại chủ nghĩa vô thần </w:t>
      </w:r>
      <w:r w:rsidR="009755FB" w:rsidRPr="00CB6B5C">
        <w:rPr>
          <w:rFonts w:ascii="Tahoma" w:hAnsi="Tahoma" w:cs="Tahoma"/>
          <w:color w:val="002060"/>
          <w:sz w:val="24"/>
          <w:szCs w:val="24"/>
        </w:rPr>
        <w:t xml:space="preserve">cực đoan </w:t>
      </w:r>
      <w:r w:rsidRPr="00CB6B5C">
        <w:rPr>
          <w:rFonts w:ascii="Tahoma" w:hAnsi="Tahoma" w:cs="Tahoma"/>
          <w:color w:val="002060"/>
          <w:sz w:val="24"/>
          <w:szCs w:val="24"/>
        </w:rPr>
        <w:t>thường mang tính phản bác sự tồn tại của cái siêu tự</w:t>
      </w:r>
      <w:r w:rsidR="009755FB">
        <w:rPr>
          <w:rFonts w:ascii="Tahoma" w:hAnsi="Tahoma" w:cs="Tahoma"/>
          <w:color w:val="002060"/>
          <w:sz w:val="24"/>
          <w:szCs w:val="24"/>
        </w:rPr>
        <w:t xml:space="preserve"> nhiên</w:t>
      </w:r>
      <w:r w:rsidRPr="00CB6B5C">
        <w:rPr>
          <w:rFonts w:ascii="Tahoma" w:hAnsi="Tahoma" w:cs="Tahoma"/>
          <w:color w:val="002060"/>
          <w:sz w:val="24"/>
          <w:szCs w:val="24"/>
        </w:rPr>
        <w:t>, và vì vậy Chủ nghĩa nhân bản được xem như giữ một vị trí tôn giáo, nhưng chính nó lại không là một tôn giáo. Chủ nghĩa nhân bản bài bác sự đề cao một cách mù quáng niềm tin vào năng lực siêu tự nhiên, nhưng không hẳn là bài bác chính những niềm tin ấy.</w:t>
      </w:r>
    </w:p>
    <w:p w:rsidR="00120105" w:rsidRPr="00CB6B5C" w:rsidRDefault="00120105" w:rsidP="00120105">
      <w:pPr>
        <w:spacing w:after="120" w:line="360" w:lineRule="auto"/>
        <w:ind w:firstLine="720"/>
        <w:jc w:val="both"/>
        <w:rPr>
          <w:rFonts w:ascii="Tahoma" w:hAnsi="Tahoma" w:cs="Tahoma"/>
          <w:color w:val="002060"/>
          <w:sz w:val="24"/>
          <w:szCs w:val="24"/>
        </w:rPr>
      </w:pPr>
      <w:r w:rsidRPr="00CB6B5C">
        <w:rPr>
          <w:rFonts w:ascii="Tahoma" w:hAnsi="Tahoma" w:cs="Tahoma"/>
          <w:color w:val="002060"/>
          <w:sz w:val="24"/>
          <w:szCs w:val="24"/>
        </w:rPr>
        <w:t>Một phát biểu sau nói lên phần nào về chủ nghĩa nhân bản này:</w:t>
      </w:r>
    </w:p>
    <w:p w:rsidR="00120105" w:rsidRPr="00CB6B5C"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t>"</w:t>
      </w:r>
      <w:r w:rsidRPr="00CB6B5C">
        <w:rPr>
          <w:rFonts w:ascii="Tahoma" w:hAnsi="Tahoma" w:cs="Tahoma"/>
          <w:i/>
          <w:color w:val="002060"/>
          <w:sz w:val="24"/>
          <w:szCs w:val="24"/>
        </w:rPr>
        <w:t>Người ta nói rằng Thượng Đế đã tạo nên con người theo hình ảnh của ngài. Nhưng có thể là loài người đã tạo ra Thượng Đế bằng hình ảnh của chính mình.</w:t>
      </w:r>
      <w:r w:rsidRPr="00CB6B5C">
        <w:rPr>
          <w:rFonts w:ascii="Tahoma" w:hAnsi="Tahoma" w:cs="Tahoma"/>
          <w:color w:val="002060"/>
          <w:sz w:val="24"/>
          <w:szCs w:val="24"/>
        </w:rPr>
        <w:t xml:space="preserve"> - </w:t>
      </w:r>
      <w:r w:rsidRPr="009755FB">
        <w:rPr>
          <w:rFonts w:ascii="Times New Roman" w:hAnsi="Times New Roman"/>
          <w:color w:val="002060"/>
          <w:sz w:val="24"/>
          <w:szCs w:val="24"/>
        </w:rPr>
        <w:t>It is said that God has created man in his own image. But it may be that humankind has created God in the image of humankind</w:t>
      </w:r>
      <w:r w:rsidRPr="00CB6B5C">
        <w:rPr>
          <w:rFonts w:ascii="Tahoma" w:hAnsi="Tahoma" w:cs="Tahoma"/>
          <w:color w:val="002060"/>
          <w:sz w:val="24"/>
          <w:szCs w:val="24"/>
        </w:rPr>
        <w:t>." (NH)</w:t>
      </w:r>
    </w:p>
    <w:p w:rsidR="00120105" w:rsidRPr="00CB6B5C"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lastRenderedPageBreak/>
        <w:t>Cho nên Chủ nghĩa nhân bản cho rằng những người có tôn giáo nên trả tính người về cho các vị sáng lập tôn giáo. Có như thế những người đó mới có khả năng sống tốt một cách thiết thực trong cuộc đời này.  Bằng không, muôn đời mình cũng chỉ là kẻ nô lệ cho cái hoang tưởng của chính mình mà thôi.</w:t>
      </w:r>
    </w:p>
    <w:p w:rsidR="00120105" w:rsidRPr="00CB6B5C" w:rsidRDefault="00120105" w:rsidP="00120105">
      <w:pPr>
        <w:spacing w:after="0" w:line="360" w:lineRule="auto"/>
        <w:jc w:val="both"/>
        <w:rPr>
          <w:rFonts w:ascii="Tahoma" w:hAnsi="Tahoma" w:cs="Tahoma"/>
          <w:color w:val="002060"/>
          <w:sz w:val="24"/>
          <w:szCs w:val="24"/>
        </w:rPr>
      </w:pPr>
      <w:r w:rsidRPr="00CB6B5C">
        <w:rPr>
          <w:rFonts w:ascii="Tahoma" w:hAnsi="Tahoma" w:cs="Tahoma"/>
          <w:color w:val="002060"/>
          <w:sz w:val="24"/>
          <w:szCs w:val="24"/>
        </w:rPr>
        <w:t>-------------</w:t>
      </w:r>
    </w:p>
    <w:p w:rsidR="00120105" w:rsidRPr="0020597B" w:rsidRDefault="00120105" w:rsidP="00120105">
      <w:pPr>
        <w:spacing w:after="0" w:line="360" w:lineRule="auto"/>
        <w:jc w:val="both"/>
        <w:rPr>
          <w:rFonts w:ascii="Tahoma" w:eastAsia="MS Gothic" w:hAnsi="Tahoma" w:cs="Tahoma"/>
          <w:b/>
        </w:rPr>
      </w:pPr>
      <w:r w:rsidRPr="0020597B">
        <w:rPr>
          <w:rFonts w:ascii="Tahoma" w:eastAsia="MS Gothic" w:hAnsi="Tahoma" w:cs="Tahoma"/>
          <w:b/>
          <w:u w:val="single"/>
        </w:rPr>
        <w:t>Ghi chú</w:t>
      </w:r>
      <w:r w:rsidRPr="0020597B">
        <w:rPr>
          <w:rFonts w:ascii="Tahoma" w:eastAsia="MS Gothic" w:hAnsi="Tahoma" w:cs="Tahoma"/>
          <w:b/>
        </w:rPr>
        <w:t>:</w:t>
      </w:r>
    </w:p>
    <w:p w:rsidR="00120105" w:rsidRPr="0020597B" w:rsidRDefault="002051D7" w:rsidP="00120105">
      <w:pPr>
        <w:spacing w:after="0" w:line="360" w:lineRule="auto"/>
        <w:ind w:firstLine="720"/>
        <w:jc w:val="both"/>
        <w:rPr>
          <w:rFonts w:ascii="Tahoma" w:eastAsia="MS Gothic" w:hAnsi="Tahoma" w:cs="Tahoma"/>
          <w:b/>
          <w:color w:val="7030A0"/>
          <w:sz w:val="20"/>
          <w:szCs w:val="20"/>
        </w:rPr>
      </w:pPr>
      <w:hyperlink r:id="rId260" w:history="1">
        <w:r w:rsidR="00120105" w:rsidRPr="00A133BA">
          <w:rPr>
            <w:rStyle w:val="Hyperlink"/>
            <w:rFonts w:ascii="Tahoma" w:eastAsia="MS Gothic" w:hAnsi="Tahoma" w:cs="Tahoma"/>
            <w:b/>
            <w:sz w:val="20"/>
            <w:szCs w:val="20"/>
          </w:rPr>
          <w:t>Chủ nghĩa nhân bản</w:t>
        </w:r>
      </w:hyperlink>
      <w:r w:rsidR="00120105" w:rsidRPr="00A133BA">
        <w:rPr>
          <w:rFonts w:ascii="Tahoma" w:eastAsia="MS Gothic" w:hAnsi="Tahoma" w:cs="Tahoma"/>
          <w:sz w:val="20"/>
          <w:szCs w:val="20"/>
        </w:rPr>
        <w:t xml:space="preserve"> </w:t>
      </w:r>
      <w:r w:rsidR="00120105" w:rsidRPr="0020597B">
        <w:rPr>
          <w:rFonts w:ascii="Tahoma" w:eastAsia="MS Gothic" w:hAnsi="Tahoma" w:cs="Tahoma"/>
          <w:color w:val="002060"/>
          <w:sz w:val="20"/>
          <w:szCs w:val="20"/>
        </w:rPr>
        <w:t>[</w:t>
      </w:r>
      <w:r w:rsidR="00120105" w:rsidRPr="0020597B">
        <w:rPr>
          <w:rFonts w:ascii="Tahoma" w:eastAsia="MS Mincho" w:hAnsi="Tahoma" w:cs="Tahoma"/>
          <w:b/>
          <w:color w:val="7030A0"/>
          <w:sz w:val="20"/>
          <w:szCs w:val="20"/>
        </w:rPr>
        <w:t>主義人本</w:t>
      </w:r>
      <w:r w:rsidR="00120105" w:rsidRPr="0020597B">
        <w:rPr>
          <w:rFonts w:ascii="Tahoma" w:eastAsia="MS Gothic" w:hAnsi="Tahoma" w:cs="Tahoma"/>
          <w:color w:val="7030A0"/>
          <w:sz w:val="20"/>
          <w:szCs w:val="20"/>
        </w:rPr>
        <w:t>] cũng gọi là </w:t>
      </w:r>
      <w:r w:rsidR="00120105" w:rsidRPr="0020597B">
        <w:rPr>
          <w:rFonts w:ascii="Tahoma" w:eastAsia="MS Gothic" w:hAnsi="Tahoma" w:cs="Tahoma"/>
          <w:b/>
          <w:bCs/>
          <w:color w:val="7030A0"/>
          <w:sz w:val="20"/>
          <w:szCs w:val="20"/>
        </w:rPr>
        <w:t xml:space="preserve">chủ nghĩa nhân văn </w:t>
      </w:r>
      <w:r w:rsidR="00120105" w:rsidRPr="0020597B">
        <w:rPr>
          <w:rFonts w:ascii="Tahoma" w:eastAsia="MS Mincho" w:hAnsi="Tahoma" w:cs="Tahoma" w:hint="eastAsia"/>
          <w:b/>
          <w:color w:val="7030A0"/>
          <w:sz w:val="20"/>
          <w:szCs w:val="20"/>
        </w:rPr>
        <w:t>主義人文</w:t>
      </w:r>
      <w:r w:rsidR="00120105" w:rsidRPr="0020597B">
        <w:rPr>
          <w:rFonts w:ascii="Tahoma" w:eastAsia="MS Gothic" w:hAnsi="Tahoma" w:cs="Tahoma"/>
          <w:color w:val="7030A0"/>
          <w:sz w:val="20"/>
          <w:szCs w:val="20"/>
        </w:rPr>
        <w:t xml:space="preserve">: Chủ nghĩa phát khởi vào cuối thế kỉ mười ba tại Âu Châu thời Phục hưng, chủ trương thoát li thế lực Giáo hội, cổ xúy giáo dục nhân văn, tôn trọng giá trị con người. Đạo Phật tuy ra đời trước chủ nghĩa nhân bản, nhưng từ nay tạm ghép ý niệm này để gọi </w:t>
      </w:r>
      <w:r w:rsidR="00A133BA">
        <w:rPr>
          <w:rFonts w:ascii="Tahoma" w:eastAsia="MS Gothic" w:hAnsi="Tahoma" w:cs="Tahoma"/>
          <w:color w:val="7030A0"/>
          <w:sz w:val="20"/>
          <w:szCs w:val="20"/>
        </w:rPr>
        <w:t>đạo</w:t>
      </w:r>
      <w:r w:rsidR="00A133BA">
        <w:rPr>
          <w:rFonts w:ascii="Tahoma" w:eastAsia="MS Gothic" w:hAnsi="Tahoma" w:cs="Tahoma"/>
          <w:color w:val="7030A0"/>
          <w:sz w:val="20"/>
          <w:szCs w:val="20"/>
          <w:lang w:val="vi-VN"/>
        </w:rPr>
        <w:t xml:space="preserve"> Phật </w:t>
      </w:r>
      <w:r w:rsidR="00120105" w:rsidRPr="0020597B">
        <w:rPr>
          <w:rFonts w:ascii="Tahoma" w:eastAsia="MS Gothic" w:hAnsi="Tahoma" w:cs="Tahoma"/>
          <w:color w:val="7030A0"/>
          <w:sz w:val="20"/>
          <w:szCs w:val="20"/>
        </w:rPr>
        <w:t>là tôn giáo nhân bản.</w:t>
      </w:r>
    </w:p>
    <w:p w:rsidR="00120105" w:rsidRPr="00CB6B5C" w:rsidRDefault="00120105" w:rsidP="00120105">
      <w:pPr>
        <w:spacing w:after="0" w:line="360" w:lineRule="auto"/>
        <w:rPr>
          <w:rFonts w:ascii="Tahoma" w:hAnsi="Tahoma" w:cs="Tahoma"/>
          <w:sz w:val="24"/>
          <w:szCs w:val="24"/>
        </w:rPr>
      </w:pPr>
    </w:p>
    <w:p w:rsidR="00120105" w:rsidRPr="00A133BA" w:rsidRDefault="00120105" w:rsidP="00120105">
      <w:pPr>
        <w:spacing w:line="360" w:lineRule="auto"/>
        <w:jc w:val="both"/>
        <w:rPr>
          <w:rFonts w:ascii="Tahoma" w:hAnsi="Tahoma" w:cs="Tahoma"/>
          <w:color w:val="002060"/>
          <w:sz w:val="24"/>
          <w:szCs w:val="24"/>
        </w:rPr>
      </w:pPr>
      <w:r w:rsidRPr="00CB6B5C">
        <w:rPr>
          <w:rFonts w:ascii="Tahoma" w:eastAsia="MS Gothic" w:hAnsi="Tahoma" w:cs="Tahoma"/>
          <w:color w:val="002060"/>
          <w:sz w:val="24"/>
          <w:szCs w:val="24"/>
        </w:rPr>
        <w:tab/>
      </w:r>
      <w:r w:rsidRPr="00796C99">
        <w:rPr>
          <w:rFonts w:ascii="Tahoma" w:eastAsia="MS Gothic" w:hAnsi="Tahoma" w:cs="Tahoma"/>
          <w:color w:val="002060"/>
          <w:sz w:val="24"/>
          <w:szCs w:val="24"/>
        </w:rPr>
        <w:t xml:space="preserve">1/. </w:t>
      </w:r>
      <w:r w:rsidRPr="00796C99">
        <w:rPr>
          <w:rFonts w:ascii="Tahoma" w:eastAsia="MS Gothic" w:hAnsi="Tahoma" w:cs="Tahoma"/>
          <w:b/>
          <w:color w:val="002060"/>
          <w:sz w:val="24"/>
          <w:szCs w:val="24"/>
        </w:rPr>
        <w:t>Đạo Khổng</w:t>
      </w:r>
      <w:r w:rsidRPr="00CB6B5C">
        <w:rPr>
          <w:rFonts w:ascii="Tahoma" w:eastAsia="MS Gothic" w:hAnsi="Tahoma" w:cs="Tahoma"/>
          <w:b/>
          <w:color w:val="002060"/>
          <w:sz w:val="24"/>
          <w:szCs w:val="24"/>
        </w:rPr>
        <w:t xml:space="preserve"> </w:t>
      </w:r>
      <w:r w:rsidRPr="00CB6B5C">
        <w:rPr>
          <w:rFonts w:ascii="Tahoma" w:eastAsia="MS Gothic" w:hAnsi="Tahoma" w:cs="Tahoma"/>
          <w:color w:val="002060"/>
          <w:sz w:val="24"/>
          <w:szCs w:val="24"/>
        </w:rPr>
        <w:t>(</w:t>
      </w:r>
      <w:r>
        <w:rPr>
          <w:rFonts w:ascii="Tahoma" w:eastAsia="MS Gothic" w:hAnsi="Tahoma" w:cs="Tahoma"/>
          <w:color w:val="002060"/>
          <w:sz w:val="24"/>
          <w:szCs w:val="24"/>
        </w:rPr>
        <w:t xml:space="preserve">E: </w:t>
      </w:r>
      <w:r w:rsidRPr="00CB6B5C">
        <w:rPr>
          <w:rFonts w:ascii="Tahoma" w:eastAsia="MS Gothic" w:hAnsi="Tahoma" w:cs="Tahoma"/>
          <w:bCs/>
          <w:color w:val="002060"/>
          <w:sz w:val="24"/>
          <w:szCs w:val="24"/>
        </w:rPr>
        <w:t>Confucianism)</w:t>
      </w:r>
      <w:r>
        <w:rPr>
          <w:rFonts w:ascii="Tahoma" w:eastAsia="MS Gothic" w:hAnsi="Tahoma" w:cs="Tahoma"/>
          <w:bCs/>
          <w:color w:val="002060"/>
          <w:sz w:val="24"/>
          <w:szCs w:val="24"/>
        </w:rPr>
        <w:t xml:space="preserve"> - </w:t>
      </w:r>
      <w:r w:rsidRPr="00796C99">
        <w:rPr>
          <w:rFonts w:ascii="Tahoma" w:eastAsia="MS Gothic" w:hAnsi="Tahoma" w:cs="Tahoma"/>
          <w:bCs/>
          <w:color w:val="002060"/>
          <w:sz w:val="24"/>
          <w:szCs w:val="24"/>
        </w:rPr>
        <w:t>Trung Hoa</w:t>
      </w:r>
      <w:r w:rsidRPr="00CB6B5C">
        <w:rPr>
          <w:rFonts w:ascii="Tahoma" w:eastAsia="MS Gothic" w:hAnsi="Tahoma" w:cs="Tahoma"/>
          <w:color w:val="002060"/>
          <w:sz w:val="24"/>
          <w:szCs w:val="24"/>
        </w:rPr>
        <w:t xml:space="preserve">: </w:t>
      </w:r>
      <w:r>
        <w:rPr>
          <w:rFonts w:ascii="Tahoma" w:hAnsi="Tahoma" w:cs="Tahoma"/>
          <w:color w:val="002060"/>
          <w:sz w:val="24"/>
          <w:szCs w:val="24"/>
        </w:rPr>
        <w:t>C</w:t>
      </w:r>
      <w:r w:rsidRPr="00CB6B5C">
        <w:rPr>
          <w:rFonts w:ascii="Tahoma" w:hAnsi="Tahoma" w:cs="Tahoma"/>
          <w:color w:val="002060"/>
          <w:sz w:val="24"/>
          <w:szCs w:val="24"/>
        </w:rPr>
        <w:t>òn được gọi là </w:t>
      </w:r>
      <w:r w:rsidRPr="00CB6B5C">
        <w:rPr>
          <w:rFonts w:ascii="Tahoma" w:hAnsi="Tahoma" w:cs="Tahoma"/>
          <w:bCs/>
          <w:color w:val="002060"/>
          <w:sz w:val="24"/>
          <w:szCs w:val="24"/>
        </w:rPr>
        <w:t>Khổng giáo</w:t>
      </w:r>
      <w:r w:rsidRPr="00CB6B5C">
        <w:rPr>
          <w:rFonts w:ascii="Tahoma" w:hAnsi="Tahoma" w:cs="Tahoma"/>
          <w:color w:val="002060"/>
          <w:sz w:val="24"/>
          <w:szCs w:val="24"/>
        </w:rPr>
        <w:t> (</w:t>
      </w:r>
      <w:r w:rsidRPr="00CB6B5C">
        <w:rPr>
          <w:rFonts w:ascii="Tahoma" w:eastAsia="MS Mincho" w:hAnsi="MS Mincho" w:cs="Tahoma"/>
          <w:b/>
          <w:color w:val="002060"/>
          <w:sz w:val="24"/>
          <w:szCs w:val="24"/>
        </w:rPr>
        <w:t>孔教</w:t>
      </w:r>
      <w:r w:rsidRPr="00CB6B5C">
        <w:rPr>
          <w:rFonts w:ascii="Tahoma" w:hAnsi="Tahoma" w:cs="Tahoma"/>
          <w:color w:val="002060"/>
          <w:sz w:val="24"/>
          <w:szCs w:val="24"/>
        </w:rPr>
        <w:t xml:space="preserve">), </w:t>
      </w:r>
      <w:r w:rsidRPr="00CB6B5C">
        <w:rPr>
          <w:rFonts w:ascii="Tahoma" w:hAnsi="Tahoma" w:cs="Tahoma"/>
          <w:bCs/>
          <w:color w:val="002060"/>
          <w:sz w:val="24"/>
          <w:szCs w:val="24"/>
        </w:rPr>
        <w:t>Nho giáo</w:t>
      </w:r>
      <w:r w:rsidRPr="00CB6B5C">
        <w:rPr>
          <w:rFonts w:ascii="Tahoma" w:hAnsi="Tahoma" w:cs="Tahoma"/>
          <w:color w:val="002060"/>
          <w:sz w:val="24"/>
          <w:szCs w:val="24"/>
        </w:rPr>
        <w:t> (</w:t>
      </w:r>
      <w:r w:rsidRPr="00CB6B5C">
        <w:rPr>
          <w:rFonts w:ascii="Tahoma" w:eastAsia="MS Mincho" w:hAnsi="MS Mincho" w:cs="Tahoma"/>
          <w:b/>
          <w:color w:val="002060"/>
          <w:sz w:val="24"/>
          <w:szCs w:val="24"/>
        </w:rPr>
        <w:t>儒教</w:t>
      </w:r>
      <w:r w:rsidRPr="00CB6B5C">
        <w:rPr>
          <w:rFonts w:ascii="Tahoma" w:hAnsi="Tahoma" w:cs="Tahoma"/>
          <w:color w:val="002060"/>
          <w:sz w:val="24"/>
          <w:szCs w:val="24"/>
        </w:rPr>
        <w:t>), là một hệ thống </w:t>
      </w:r>
      <w:hyperlink r:id="rId261" w:tooltip="Đạo đức" w:history="1">
        <w:r w:rsidRPr="00A133BA">
          <w:rPr>
            <w:rStyle w:val="Hyperlink"/>
            <w:rFonts w:ascii="Tahoma" w:hAnsi="Tahoma" w:cs="Tahoma"/>
            <w:color w:val="002060"/>
            <w:sz w:val="24"/>
            <w:szCs w:val="24"/>
          </w:rPr>
          <w:t>đạo đức</w:t>
        </w:r>
      </w:hyperlink>
      <w:r w:rsidRPr="00A133BA">
        <w:rPr>
          <w:rFonts w:ascii="Tahoma" w:hAnsi="Tahoma" w:cs="Tahoma"/>
          <w:color w:val="002060"/>
          <w:sz w:val="24"/>
          <w:szCs w:val="24"/>
        </w:rPr>
        <w:t>, </w:t>
      </w:r>
      <w:hyperlink r:id="rId262" w:tooltip="Triết học" w:history="1">
        <w:r w:rsidRPr="00A133BA">
          <w:rPr>
            <w:rStyle w:val="Hyperlink"/>
            <w:rFonts w:ascii="Tahoma" w:hAnsi="Tahoma" w:cs="Tahoma"/>
            <w:color w:val="002060"/>
            <w:sz w:val="24"/>
            <w:szCs w:val="24"/>
          </w:rPr>
          <w:t>triết lý</w:t>
        </w:r>
      </w:hyperlink>
      <w:r w:rsidRPr="00A133BA">
        <w:rPr>
          <w:rFonts w:ascii="Tahoma" w:hAnsi="Tahoma" w:cs="Tahoma"/>
          <w:color w:val="002060"/>
          <w:sz w:val="24"/>
          <w:szCs w:val="24"/>
        </w:rPr>
        <w:t> và </w:t>
      </w:r>
      <w:hyperlink r:id="rId263" w:tooltip="Tôn giáo" w:history="1">
        <w:r w:rsidRPr="00A133BA">
          <w:rPr>
            <w:rStyle w:val="Hyperlink"/>
            <w:rFonts w:ascii="Tahoma" w:hAnsi="Tahoma" w:cs="Tahoma"/>
            <w:color w:val="002060"/>
            <w:sz w:val="24"/>
            <w:szCs w:val="24"/>
          </w:rPr>
          <w:t>tôn giáo</w:t>
        </w:r>
      </w:hyperlink>
      <w:r w:rsidRPr="00A133BA">
        <w:rPr>
          <w:rFonts w:ascii="Tahoma" w:hAnsi="Tahoma" w:cs="Tahoma"/>
          <w:color w:val="002060"/>
          <w:sz w:val="24"/>
          <w:szCs w:val="24"/>
        </w:rPr>
        <w:t> do đức </w:t>
      </w:r>
      <w:hyperlink r:id="rId264" w:tooltip="Khổng Tử" w:history="1">
        <w:r w:rsidRPr="00A133BA">
          <w:rPr>
            <w:rStyle w:val="Hyperlink"/>
            <w:rFonts w:ascii="Tahoma" w:hAnsi="Tahoma" w:cs="Tahoma"/>
            <w:color w:val="002060"/>
            <w:sz w:val="24"/>
            <w:szCs w:val="24"/>
          </w:rPr>
          <w:t>Khổng Tử</w:t>
        </w:r>
      </w:hyperlink>
      <w:r w:rsidRPr="00A133BA">
        <w:rPr>
          <w:rFonts w:ascii="Tahoma" w:hAnsi="Tahoma" w:cs="Tahoma"/>
          <w:color w:val="002060"/>
          <w:sz w:val="24"/>
          <w:szCs w:val="24"/>
        </w:rPr>
        <w:t> phát triển để xây dựng một </w:t>
      </w:r>
      <w:hyperlink r:id="rId265" w:tooltip="Xã hội" w:history="1">
        <w:r w:rsidRPr="00A133BA">
          <w:rPr>
            <w:rStyle w:val="Hyperlink"/>
            <w:rFonts w:ascii="Tahoma" w:hAnsi="Tahoma" w:cs="Tahoma"/>
            <w:color w:val="002060"/>
            <w:sz w:val="24"/>
            <w:szCs w:val="24"/>
          </w:rPr>
          <w:t>xã hội</w:t>
        </w:r>
      </w:hyperlink>
      <w:r w:rsidRPr="00A133BA">
        <w:rPr>
          <w:rFonts w:ascii="Tahoma" w:hAnsi="Tahoma" w:cs="Tahoma"/>
          <w:color w:val="002060"/>
          <w:sz w:val="24"/>
          <w:szCs w:val="24"/>
        </w:rPr>
        <w:t> thịnh trị. Nho giáo rất phát triển ở các nước </w:t>
      </w:r>
      <w:hyperlink r:id="rId266" w:tooltip="Châu Á" w:history="1">
        <w:r w:rsidRPr="00A133BA">
          <w:rPr>
            <w:rStyle w:val="Hyperlink"/>
            <w:rFonts w:ascii="Tahoma" w:hAnsi="Tahoma" w:cs="Tahoma"/>
            <w:color w:val="002060"/>
            <w:sz w:val="24"/>
            <w:szCs w:val="24"/>
          </w:rPr>
          <w:t>châu Á</w:t>
        </w:r>
      </w:hyperlink>
      <w:r w:rsidRPr="00A133BA">
        <w:rPr>
          <w:rFonts w:ascii="Tahoma" w:hAnsi="Tahoma" w:cs="Tahoma"/>
          <w:color w:val="002060"/>
          <w:sz w:val="24"/>
          <w:szCs w:val="24"/>
        </w:rPr>
        <w:t> là </w:t>
      </w:r>
      <w:hyperlink r:id="rId267" w:tooltip="Trung Quốc" w:history="1">
        <w:r w:rsidRPr="00A133BA">
          <w:rPr>
            <w:rStyle w:val="Hyperlink"/>
            <w:rFonts w:ascii="Tahoma" w:hAnsi="Tahoma" w:cs="Tahoma"/>
            <w:color w:val="002060"/>
            <w:sz w:val="24"/>
            <w:szCs w:val="24"/>
          </w:rPr>
          <w:t>Trung Quốc</w:t>
        </w:r>
      </w:hyperlink>
      <w:r w:rsidRPr="00A133BA">
        <w:rPr>
          <w:rFonts w:ascii="Tahoma" w:hAnsi="Tahoma" w:cs="Tahoma"/>
          <w:color w:val="002060"/>
          <w:sz w:val="24"/>
          <w:szCs w:val="24"/>
        </w:rPr>
        <w:t>, </w:t>
      </w:r>
      <w:hyperlink r:id="rId268" w:tooltip="Nhật Bản" w:history="1">
        <w:r w:rsidRPr="00A133BA">
          <w:rPr>
            <w:rStyle w:val="Hyperlink"/>
            <w:rFonts w:ascii="Tahoma" w:hAnsi="Tahoma" w:cs="Tahoma"/>
            <w:color w:val="002060"/>
            <w:sz w:val="24"/>
            <w:szCs w:val="24"/>
          </w:rPr>
          <w:t>Nhật Bản</w:t>
        </w:r>
      </w:hyperlink>
      <w:r w:rsidRPr="00A133BA">
        <w:rPr>
          <w:rFonts w:ascii="Tahoma" w:hAnsi="Tahoma" w:cs="Tahoma"/>
          <w:color w:val="002060"/>
          <w:sz w:val="24"/>
          <w:szCs w:val="24"/>
        </w:rPr>
        <w:t>, </w:t>
      </w:r>
      <w:hyperlink r:id="rId269" w:tooltip="Triều Tiên" w:history="1">
        <w:r w:rsidRPr="00A133BA">
          <w:rPr>
            <w:rStyle w:val="Hyperlink"/>
            <w:rFonts w:ascii="Tahoma" w:hAnsi="Tahoma" w:cs="Tahoma"/>
            <w:color w:val="002060"/>
            <w:sz w:val="24"/>
            <w:szCs w:val="24"/>
          </w:rPr>
          <w:t>Triều Tiên</w:t>
        </w:r>
      </w:hyperlink>
      <w:r w:rsidRPr="00A133BA">
        <w:rPr>
          <w:rFonts w:ascii="Tahoma" w:hAnsi="Tahoma" w:cs="Tahoma"/>
          <w:color w:val="002060"/>
          <w:sz w:val="24"/>
          <w:szCs w:val="24"/>
        </w:rPr>
        <w:t> (Bắc Hàn),</w:t>
      </w:r>
      <w:hyperlink r:id="rId270" w:tooltip="Hàn Quốc" w:history="1">
        <w:r w:rsidRPr="00A133BA">
          <w:rPr>
            <w:rStyle w:val="Hyperlink"/>
            <w:rFonts w:ascii="Tahoma" w:hAnsi="Tahoma" w:cs="Tahoma"/>
            <w:color w:val="002060"/>
            <w:sz w:val="24"/>
            <w:szCs w:val="24"/>
          </w:rPr>
          <w:t>Hàn Quốc</w:t>
        </w:r>
      </w:hyperlink>
      <w:r w:rsidRPr="00A133BA">
        <w:rPr>
          <w:rFonts w:ascii="Tahoma" w:hAnsi="Tahoma" w:cs="Tahoma"/>
          <w:color w:val="002060"/>
          <w:sz w:val="24"/>
          <w:szCs w:val="24"/>
        </w:rPr>
        <w:t> (Nam Hàn) và </w:t>
      </w:r>
      <w:hyperlink r:id="rId271" w:tooltip="Việt Nam" w:history="1">
        <w:r w:rsidRPr="00A133BA">
          <w:rPr>
            <w:rStyle w:val="Hyperlink"/>
            <w:rFonts w:ascii="Tahoma" w:hAnsi="Tahoma" w:cs="Tahoma"/>
            <w:color w:val="002060"/>
            <w:sz w:val="24"/>
            <w:szCs w:val="24"/>
          </w:rPr>
          <w:t>Việt Nam</w:t>
        </w:r>
      </w:hyperlink>
      <w:r w:rsidRPr="00A133BA">
        <w:rPr>
          <w:rFonts w:ascii="Tahoma" w:hAnsi="Tahoma" w:cs="Tahoma"/>
          <w:color w:val="002060"/>
          <w:sz w:val="24"/>
          <w:szCs w:val="24"/>
        </w:rPr>
        <w:t>. Những người thực hành theo các tín điều của Nho giáo được gọi là các </w:t>
      </w:r>
      <w:r w:rsidRPr="00A133BA">
        <w:rPr>
          <w:rFonts w:ascii="Tahoma" w:hAnsi="Tahoma" w:cs="Tahoma"/>
          <w:i/>
          <w:iCs/>
          <w:color w:val="002060"/>
          <w:sz w:val="24"/>
          <w:szCs w:val="24"/>
        </w:rPr>
        <w:t>nhà Nho</w:t>
      </w:r>
      <w:r w:rsidRPr="00A133BA">
        <w:rPr>
          <w:rFonts w:ascii="Tahoma" w:hAnsi="Tahoma" w:cs="Tahoma"/>
          <w:color w:val="002060"/>
          <w:sz w:val="24"/>
          <w:szCs w:val="24"/>
        </w:rPr>
        <w:t> hay </w:t>
      </w:r>
      <w:r w:rsidRPr="00A133BA">
        <w:rPr>
          <w:rFonts w:ascii="Tahoma" w:hAnsi="Tahoma" w:cs="Tahoma"/>
          <w:i/>
          <w:iCs/>
          <w:color w:val="002060"/>
          <w:sz w:val="24"/>
          <w:szCs w:val="24"/>
        </w:rPr>
        <w:t>Nho sĩ</w:t>
      </w:r>
      <w:r w:rsidRPr="00A133BA">
        <w:rPr>
          <w:rFonts w:ascii="Tahoma" w:hAnsi="Tahoma" w:cs="Tahoma"/>
          <w:color w:val="002060"/>
          <w:sz w:val="24"/>
          <w:szCs w:val="24"/>
        </w:rPr>
        <w:t> hay </w:t>
      </w:r>
      <w:r w:rsidRPr="00A133BA">
        <w:rPr>
          <w:rFonts w:ascii="Tahoma" w:hAnsi="Tahoma" w:cs="Tahoma"/>
          <w:i/>
          <w:iCs/>
          <w:color w:val="002060"/>
          <w:sz w:val="24"/>
          <w:szCs w:val="24"/>
        </w:rPr>
        <w:t>Nho sinh</w:t>
      </w:r>
      <w:r w:rsidRPr="00A133BA">
        <w:rPr>
          <w:rFonts w:ascii="Tahoma" w:hAnsi="Tahoma" w:cs="Tahoma"/>
          <w:color w:val="002060"/>
          <w:sz w:val="24"/>
          <w:szCs w:val="24"/>
        </w:rPr>
        <w:t>.</w:t>
      </w:r>
    </w:p>
    <w:p w:rsidR="00120105" w:rsidRPr="00A133BA" w:rsidRDefault="00120105" w:rsidP="00120105">
      <w:pPr>
        <w:spacing w:line="360" w:lineRule="auto"/>
        <w:ind w:firstLine="720"/>
        <w:jc w:val="both"/>
        <w:rPr>
          <w:rFonts w:ascii="Tahoma" w:hAnsi="Tahoma" w:cs="Tahoma"/>
          <w:color w:val="002060"/>
          <w:sz w:val="24"/>
          <w:szCs w:val="24"/>
        </w:rPr>
      </w:pPr>
      <w:r w:rsidRPr="00A133BA">
        <w:rPr>
          <w:rFonts w:ascii="Tahoma" w:hAnsi="Tahoma" w:cs="Tahoma"/>
          <w:color w:val="002060"/>
          <w:sz w:val="24"/>
          <w:szCs w:val="24"/>
        </w:rPr>
        <w:t>Cơ sở của Nho giáo được hình thành từ thời </w:t>
      </w:r>
      <w:hyperlink r:id="rId272" w:tooltip="Tây Chu" w:history="1">
        <w:r w:rsidRPr="00A133BA">
          <w:rPr>
            <w:rStyle w:val="Hyperlink"/>
            <w:rFonts w:ascii="Tahoma" w:hAnsi="Tahoma" w:cs="Tahoma"/>
            <w:color w:val="002060"/>
            <w:sz w:val="24"/>
            <w:szCs w:val="24"/>
          </w:rPr>
          <w:t>Tây Chu</w:t>
        </w:r>
      </w:hyperlink>
      <w:r w:rsidRPr="00A133BA">
        <w:rPr>
          <w:rFonts w:ascii="Tahoma" w:hAnsi="Tahoma" w:cs="Tahoma"/>
          <w:color w:val="002060"/>
          <w:sz w:val="24"/>
          <w:szCs w:val="24"/>
        </w:rPr>
        <w:t>, đặc biệt với sự đóng góp của </w:t>
      </w:r>
      <w:hyperlink r:id="rId273" w:tooltip="Chu Công Đán" w:history="1">
        <w:r w:rsidRPr="00A133BA">
          <w:rPr>
            <w:rStyle w:val="Hyperlink"/>
            <w:rFonts w:ascii="Tahoma" w:hAnsi="Tahoma" w:cs="Tahoma"/>
            <w:color w:val="002060"/>
            <w:sz w:val="24"/>
            <w:szCs w:val="24"/>
          </w:rPr>
          <w:t>Chu Công Đán</w:t>
        </w:r>
      </w:hyperlink>
      <w:r w:rsidRPr="00A133BA">
        <w:rPr>
          <w:rFonts w:ascii="Tahoma" w:hAnsi="Tahoma" w:cs="Tahoma"/>
          <w:color w:val="002060"/>
          <w:sz w:val="24"/>
          <w:szCs w:val="24"/>
        </w:rPr>
        <w:t>, còn gọi là Chu Công. Đến </w:t>
      </w:r>
      <w:hyperlink r:id="rId274" w:tooltip="Thời Xuân Thu" w:history="1">
        <w:r w:rsidRPr="00A133BA">
          <w:rPr>
            <w:rStyle w:val="Hyperlink"/>
            <w:rFonts w:ascii="Tahoma" w:hAnsi="Tahoma" w:cs="Tahoma"/>
            <w:color w:val="002060"/>
            <w:sz w:val="24"/>
            <w:szCs w:val="24"/>
          </w:rPr>
          <w:t>thời Xuân Thu</w:t>
        </w:r>
      </w:hyperlink>
      <w:r w:rsidRPr="00A133BA">
        <w:rPr>
          <w:rFonts w:ascii="Tahoma" w:hAnsi="Tahoma" w:cs="Tahoma"/>
          <w:color w:val="002060"/>
          <w:sz w:val="24"/>
          <w:szCs w:val="24"/>
        </w:rPr>
        <w:t>, xã hội loạn lạc, Đức Khổng tử (551-:-479 tCN) phát triển tư tưởng của </w:t>
      </w:r>
      <w:hyperlink r:id="rId275" w:tooltip="Chu Công" w:history="1">
        <w:r w:rsidRPr="00A133BA">
          <w:rPr>
            <w:rStyle w:val="Hyperlink"/>
            <w:rFonts w:ascii="Tahoma" w:hAnsi="Tahoma" w:cs="Tahoma"/>
            <w:color w:val="002060"/>
            <w:sz w:val="24"/>
            <w:szCs w:val="24"/>
          </w:rPr>
          <w:t>Chu Công</w:t>
        </w:r>
      </w:hyperlink>
      <w:r w:rsidRPr="00A133BA">
        <w:rPr>
          <w:rFonts w:ascii="Tahoma" w:hAnsi="Tahoma" w:cs="Tahoma"/>
          <w:color w:val="002060"/>
          <w:sz w:val="24"/>
          <w:szCs w:val="24"/>
        </w:rPr>
        <w:t>, hệ thống hóa và tích cực truyền bá các tư tưởng đó. Chính vì thế mà người đời sau coi ngài là người sáng lập ra Nho giáo.</w:t>
      </w:r>
    </w:p>
    <w:p w:rsidR="00120105" w:rsidRPr="00A133BA" w:rsidRDefault="00120105" w:rsidP="00120105">
      <w:pPr>
        <w:spacing w:line="360" w:lineRule="auto"/>
        <w:jc w:val="both"/>
        <w:rPr>
          <w:rFonts w:ascii="Tahoma" w:eastAsia="MS Gothic" w:hAnsi="Tahoma" w:cs="Tahoma"/>
          <w:b/>
          <w:bCs/>
          <w:color w:val="002060"/>
          <w:sz w:val="24"/>
          <w:szCs w:val="24"/>
        </w:rPr>
      </w:pPr>
      <w:r w:rsidRPr="00A133BA">
        <w:rPr>
          <w:rFonts w:ascii="Tahoma" w:eastAsia="MS Gothic" w:hAnsi="Tahoma" w:cs="Tahoma"/>
          <w:sz w:val="24"/>
          <w:szCs w:val="24"/>
        </w:rPr>
        <w:tab/>
      </w:r>
      <w:r w:rsidRPr="00A133BA">
        <w:rPr>
          <w:rFonts w:ascii="Tahoma" w:eastAsia="MS Gothic" w:hAnsi="Tahoma" w:cs="Tahoma"/>
          <w:color w:val="002060"/>
          <w:sz w:val="24"/>
          <w:szCs w:val="24"/>
        </w:rPr>
        <w:t xml:space="preserve">2/. </w:t>
      </w:r>
      <w:r w:rsidRPr="00A133BA">
        <w:rPr>
          <w:rFonts w:ascii="Tahoma" w:eastAsia="MS Gothic" w:hAnsi="Tahoma" w:cs="Tahoma"/>
          <w:b/>
          <w:color w:val="002060"/>
          <w:sz w:val="24"/>
          <w:szCs w:val="24"/>
        </w:rPr>
        <w:t xml:space="preserve">Đạo Lão </w:t>
      </w:r>
      <w:r w:rsidRPr="00A133BA">
        <w:rPr>
          <w:rFonts w:ascii="Tahoma" w:eastAsia="MS Gothic" w:hAnsi="Tahoma" w:cs="Tahoma"/>
          <w:color w:val="002060"/>
          <w:sz w:val="24"/>
          <w:szCs w:val="24"/>
        </w:rPr>
        <w:t xml:space="preserve">(E: </w:t>
      </w:r>
      <w:r w:rsidRPr="00A133BA">
        <w:rPr>
          <w:rFonts w:ascii="Tahoma" w:eastAsia="MS Gothic" w:hAnsi="Tahoma" w:cs="Tahoma"/>
          <w:bCs/>
          <w:color w:val="002060"/>
          <w:sz w:val="24"/>
          <w:szCs w:val="24"/>
        </w:rPr>
        <w:t>Taoism)</w:t>
      </w:r>
      <w:r w:rsidRPr="00A133BA">
        <w:rPr>
          <w:rFonts w:ascii="Tahoma" w:eastAsia="MS Gothic" w:hAnsi="Tahoma" w:cs="Tahoma"/>
          <w:color w:val="002060"/>
          <w:sz w:val="24"/>
          <w:szCs w:val="24"/>
        </w:rPr>
        <w:t xml:space="preserve"> - </w:t>
      </w:r>
      <w:r w:rsidRPr="00A133BA">
        <w:rPr>
          <w:rFonts w:ascii="Tahoma" w:eastAsia="MS Gothic" w:hAnsi="Tahoma" w:cs="Tahoma"/>
          <w:bCs/>
          <w:color w:val="002060"/>
          <w:sz w:val="24"/>
          <w:szCs w:val="24"/>
        </w:rPr>
        <w:t>Trung Hoa</w:t>
      </w:r>
      <w:r w:rsidRPr="00A133BA">
        <w:rPr>
          <w:rFonts w:ascii="Tahoma" w:eastAsia="MS Gothic" w:hAnsi="Tahoma" w:cs="Tahoma"/>
          <w:color w:val="002060"/>
          <w:sz w:val="24"/>
          <w:szCs w:val="24"/>
        </w:rPr>
        <w:t xml:space="preserve">:  </w:t>
      </w:r>
      <w:r w:rsidRPr="00A133BA">
        <w:rPr>
          <w:rFonts w:ascii="Tahoma" w:hAnsi="Tahoma" w:cs="Tahoma"/>
          <w:color w:val="002060"/>
          <w:sz w:val="24"/>
          <w:szCs w:val="24"/>
        </w:rPr>
        <w:t>Còn được gọi là </w:t>
      </w:r>
      <w:r w:rsidRPr="00A133BA">
        <w:rPr>
          <w:rFonts w:ascii="Tahoma" w:eastAsia="MS Gothic" w:hAnsi="Tahoma" w:cs="Tahoma"/>
          <w:bCs/>
          <w:color w:val="002060"/>
          <w:sz w:val="24"/>
          <w:szCs w:val="24"/>
        </w:rPr>
        <w:t xml:space="preserve"> Lão giáo (</w:t>
      </w:r>
      <w:r w:rsidRPr="00A133BA">
        <w:rPr>
          <w:rFonts w:ascii="Tahoma" w:eastAsia="MS Mincho" w:hAnsi="Tahoma" w:cs="Tahoma"/>
          <w:b/>
          <w:color w:val="002060"/>
          <w:sz w:val="24"/>
          <w:szCs w:val="24"/>
        </w:rPr>
        <w:t>老教</w:t>
      </w:r>
      <w:r w:rsidRPr="00A133BA">
        <w:rPr>
          <w:rFonts w:ascii="Tahoma" w:eastAsia="MS Mincho" w:hAnsi="Tahoma" w:cs="Tahoma"/>
          <w:b/>
          <w:color w:val="002060"/>
          <w:sz w:val="24"/>
          <w:szCs w:val="24"/>
        </w:rPr>
        <w:t>)</w:t>
      </w:r>
      <w:r w:rsidRPr="00A133BA">
        <w:rPr>
          <w:rFonts w:ascii="Tahoma" w:eastAsia="MS Gothic" w:hAnsi="Tahoma" w:cs="Tahoma"/>
          <w:bCs/>
          <w:color w:val="002060"/>
          <w:sz w:val="24"/>
          <w:szCs w:val="24"/>
        </w:rPr>
        <w:t>, Đạo giáo</w:t>
      </w:r>
      <w:r w:rsidRPr="00A133BA">
        <w:rPr>
          <w:rFonts w:ascii="Tahoma" w:eastAsia="MS Gothic" w:hAnsi="Tahoma" w:cs="Tahoma"/>
          <w:color w:val="002060"/>
          <w:sz w:val="24"/>
          <w:szCs w:val="24"/>
        </w:rPr>
        <w:t> (</w:t>
      </w:r>
      <w:r w:rsidRPr="00A133BA">
        <w:rPr>
          <w:rFonts w:ascii="Tahoma" w:eastAsia="MS Mincho" w:hAnsi="Tahoma" w:cs="Tahoma"/>
          <w:b/>
          <w:color w:val="002060"/>
          <w:sz w:val="24"/>
          <w:szCs w:val="24"/>
        </w:rPr>
        <w:t>道教</w:t>
      </w:r>
      <w:r w:rsidRPr="00A133BA">
        <w:rPr>
          <w:rFonts w:ascii="Tahoma" w:eastAsia="MS Mincho" w:hAnsi="Tahoma" w:cs="Tahoma"/>
          <w:b/>
          <w:color w:val="002060"/>
          <w:sz w:val="24"/>
          <w:szCs w:val="24"/>
        </w:rPr>
        <w:t>)</w:t>
      </w:r>
      <w:r w:rsidRPr="00A133BA">
        <w:rPr>
          <w:rFonts w:ascii="Tahoma" w:hAnsi="Tahoma" w:cs="Tahoma"/>
          <w:color w:val="002060"/>
          <w:sz w:val="24"/>
          <w:szCs w:val="24"/>
        </w:rPr>
        <w:t xml:space="preserve"> do</w:t>
      </w:r>
      <w:r w:rsidRPr="00A133BA">
        <w:rPr>
          <w:rFonts w:ascii="Tahoma" w:eastAsia="MS Mincho" w:hAnsi="Tahoma" w:cs="Tahoma"/>
          <w:color w:val="002060"/>
          <w:sz w:val="24"/>
          <w:szCs w:val="24"/>
        </w:rPr>
        <w:t xml:space="preserve"> </w:t>
      </w:r>
      <w:r w:rsidRPr="00A133BA">
        <w:rPr>
          <w:rFonts w:ascii="Tahoma" w:hAnsi="Tahoma" w:cs="Tahoma"/>
          <w:b/>
          <w:bCs/>
          <w:color w:val="002060"/>
          <w:sz w:val="24"/>
          <w:szCs w:val="24"/>
        </w:rPr>
        <w:t>Lão Tử</w:t>
      </w:r>
      <w:r w:rsidRPr="00A133BA">
        <w:rPr>
          <w:rFonts w:ascii="Tahoma" w:hAnsi="Tahoma" w:cs="Tahoma"/>
          <w:color w:val="002060"/>
          <w:sz w:val="24"/>
          <w:szCs w:val="24"/>
        </w:rPr>
        <w:t> </w:t>
      </w:r>
      <w:r w:rsidRPr="00A133BA">
        <w:rPr>
          <w:rFonts w:ascii="Tahoma" w:eastAsia="MS Mincho" w:hAnsi="Tahoma" w:cs="Tahoma"/>
          <w:b/>
          <w:color w:val="002060"/>
          <w:sz w:val="24"/>
          <w:szCs w:val="24"/>
        </w:rPr>
        <w:t>老子</w:t>
      </w:r>
      <w:r w:rsidRPr="00A133BA">
        <w:rPr>
          <w:rFonts w:ascii="Tahoma" w:eastAsia="MS Mincho" w:hAnsi="Tahoma" w:cs="Tahoma"/>
          <w:b/>
          <w:color w:val="002060"/>
          <w:sz w:val="24"/>
          <w:szCs w:val="24"/>
        </w:rPr>
        <w:t xml:space="preserve"> </w:t>
      </w:r>
      <w:r w:rsidRPr="00A133BA">
        <w:rPr>
          <w:rFonts w:ascii="Tahoma" w:hAnsi="Tahoma" w:cs="Tahoma"/>
          <w:color w:val="002060"/>
          <w:sz w:val="24"/>
          <w:szCs w:val="24"/>
        </w:rPr>
        <w:t>phát triển, ông là một nhân vật chính yếu trong </w:t>
      </w:r>
      <w:hyperlink r:id="rId276" w:tooltip="Triết học Trung Quốc" w:history="1">
        <w:r w:rsidRPr="00A133BA">
          <w:rPr>
            <w:rStyle w:val="Hyperlink"/>
            <w:rFonts w:ascii="Tahoma" w:hAnsi="Tahoma" w:cs="Tahoma"/>
            <w:color w:val="002060"/>
            <w:sz w:val="24"/>
            <w:szCs w:val="24"/>
          </w:rPr>
          <w:t>Triết học Trung Quốc</w:t>
        </w:r>
      </w:hyperlink>
      <w:r w:rsidRPr="00A133BA">
        <w:rPr>
          <w:rFonts w:ascii="Tahoma" w:hAnsi="Tahoma" w:cs="Tahoma"/>
          <w:color w:val="002060"/>
          <w:sz w:val="24"/>
          <w:szCs w:val="24"/>
        </w:rPr>
        <w:t>, sự tồn tại của ông trong lịch sử hiện vẫn đang còn được tranh cãi. Theo truyền thuyết Trung Quốc, ông sống khoảng  </w:t>
      </w:r>
      <w:hyperlink r:id="rId277" w:tooltip="Thế kỉ 6 TCN (trang chưa được viết)" w:history="1">
        <w:r w:rsidRPr="00A133BA">
          <w:rPr>
            <w:rStyle w:val="Hyperlink"/>
            <w:rFonts w:ascii="Tahoma" w:hAnsi="Tahoma" w:cs="Tahoma"/>
            <w:color w:val="002060"/>
            <w:sz w:val="24"/>
            <w:szCs w:val="24"/>
          </w:rPr>
          <w:t>thế kỉ 6 tCN</w:t>
        </w:r>
      </w:hyperlink>
      <w:r w:rsidRPr="00A133BA">
        <w:rPr>
          <w:rFonts w:ascii="Tahoma" w:hAnsi="Tahoma" w:cs="Tahoma"/>
          <w:color w:val="002060"/>
          <w:sz w:val="24"/>
          <w:szCs w:val="24"/>
        </w:rPr>
        <w:t>. Lão Tử được coi là người viết </w:t>
      </w:r>
      <w:hyperlink r:id="rId278" w:tooltip="Đạo Đức Kinh" w:history="1">
        <w:r w:rsidRPr="00A133BA">
          <w:rPr>
            <w:rStyle w:val="Hyperlink"/>
            <w:rFonts w:ascii="Tahoma" w:hAnsi="Tahoma" w:cs="Tahoma"/>
            <w:i/>
            <w:iCs/>
            <w:color w:val="002060"/>
            <w:sz w:val="24"/>
            <w:szCs w:val="24"/>
          </w:rPr>
          <w:t>Đạo Đức Kinh</w:t>
        </w:r>
      </w:hyperlink>
      <w:r w:rsidRPr="00A133BA">
        <w:rPr>
          <w:rFonts w:ascii="Tahoma" w:hAnsi="Tahoma" w:cs="Tahoma"/>
          <w:color w:val="002060"/>
          <w:sz w:val="24"/>
          <w:szCs w:val="24"/>
        </w:rPr>
        <w:t> (</w:t>
      </w:r>
      <w:r w:rsidRPr="00A133BA">
        <w:rPr>
          <w:rFonts w:ascii="Tahoma" w:eastAsia="MS Mincho" w:hAnsi="Tahoma" w:cs="Tahoma"/>
          <w:b/>
          <w:color w:val="002060"/>
          <w:sz w:val="24"/>
          <w:szCs w:val="24"/>
        </w:rPr>
        <w:t>道德經</w:t>
      </w:r>
      <w:r w:rsidRPr="00A133BA">
        <w:rPr>
          <w:rFonts w:ascii="Tahoma" w:hAnsi="Tahoma" w:cs="Tahoma"/>
          <w:color w:val="002060"/>
          <w:sz w:val="24"/>
          <w:szCs w:val="24"/>
        </w:rPr>
        <w:t>) - cuốn sách của </w:t>
      </w:r>
      <w:hyperlink r:id="rId279" w:tooltip="Đạo giáo" w:history="1">
        <w:r w:rsidRPr="00A133BA">
          <w:rPr>
            <w:rStyle w:val="Hyperlink"/>
            <w:rFonts w:ascii="Tahoma" w:hAnsi="Tahoma" w:cs="Tahoma"/>
            <w:color w:val="002060"/>
            <w:sz w:val="24"/>
            <w:szCs w:val="24"/>
          </w:rPr>
          <w:t>Đạo giáo</w:t>
        </w:r>
      </w:hyperlink>
      <w:r w:rsidRPr="00A133BA">
        <w:rPr>
          <w:rFonts w:ascii="Tahoma" w:hAnsi="Tahoma" w:cs="Tahoma"/>
          <w:color w:val="002060"/>
          <w:sz w:val="24"/>
          <w:szCs w:val="24"/>
        </w:rPr>
        <w:t> có ảnh hưởng lớn, và ông được công nhận là khai tổ của </w:t>
      </w:r>
      <w:hyperlink r:id="rId280" w:tooltip="Đạo giáo" w:history="1">
        <w:r w:rsidRPr="00A133BA">
          <w:rPr>
            <w:rStyle w:val="Hyperlink"/>
            <w:rFonts w:ascii="Tahoma" w:hAnsi="Tahoma" w:cs="Tahoma"/>
            <w:color w:val="002060"/>
            <w:sz w:val="24"/>
            <w:szCs w:val="24"/>
          </w:rPr>
          <w:t>Đạo giáo</w:t>
        </w:r>
      </w:hyperlink>
      <w:r w:rsidRPr="00A133BA">
        <w:rPr>
          <w:rFonts w:ascii="Tahoma" w:hAnsi="Tahoma" w:cs="Tahoma"/>
          <w:color w:val="002060"/>
          <w:sz w:val="24"/>
          <w:szCs w:val="24"/>
        </w:rPr>
        <w:t>. </w:t>
      </w:r>
    </w:p>
    <w:p w:rsidR="00120105" w:rsidRPr="00A133BA" w:rsidRDefault="00120105" w:rsidP="00120105">
      <w:pPr>
        <w:spacing w:line="360" w:lineRule="auto"/>
        <w:ind w:firstLine="720"/>
        <w:jc w:val="both"/>
        <w:rPr>
          <w:rFonts w:ascii="Tahoma" w:hAnsi="Tahoma" w:cs="Tahoma"/>
          <w:color w:val="002060"/>
          <w:sz w:val="24"/>
          <w:szCs w:val="24"/>
        </w:rPr>
      </w:pPr>
      <w:r w:rsidRPr="00A133BA">
        <w:rPr>
          <w:rFonts w:ascii="Tahoma" w:hAnsi="Tahoma" w:cs="Tahoma"/>
          <w:color w:val="002060"/>
          <w:sz w:val="24"/>
          <w:szCs w:val="24"/>
        </w:rPr>
        <w:lastRenderedPageBreak/>
        <w:t>Tác phẩm của Lão tử, cuốn </w:t>
      </w:r>
      <w:hyperlink r:id="rId281" w:tooltip="Đạo Đức Kinh" w:history="1">
        <w:r w:rsidRPr="00A133BA">
          <w:rPr>
            <w:rStyle w:val="Hyperlink"/>
            <w:rFonts w:ascii="Tahoma" w:hAnsi="Tahoma" w:cs="Tahoma"/>
            <w:i/>
            <w:iCs/>
            <w:color w:val="002060"/>
            <w:sz w:val="24"/>
            <w:szCs w:val="24"/>
          </w:rPr>
          <w:t>Đạo Đức Kinh</w:t>
        </w:r>
      </w:hyperlink>
      <w:r w:rsidRPr="00A133BA">
        <w:rPr>
          <w:rFonts w:ascii="Tahoma" w:hAnsi="Tahoma" w:cs="Tahoma"/>
          <w:color w:val="002060"/>
          <w:sz w:val="24"/>
          <w:szCs w:val="24"/>
        </w:rPr>
        <w:t>, là một trong những cuốn chuyên luận đáng chú ý nhất trong lịch sử triết học Trung Quốc. Nó là </w:t>
      </w:r>
      <w:hyperlink r:id="rId282" w:tooltip="Kiệt tác (trang chưa được viết)" w:history="1">
        <w:r w:rsidRPr="00A133BA">
          <w:rPr>
            <w:rStyle w:val="Hyperlink"/>
            <w:rFonts w:ascii="Tahoma" w:hAnsi="Tahoma" w:cs="Tahoma"/>
            <w:color w:val="002060"/>
            <w:sz w:val="24"/>
            <w:szCs w:val="24"/>
          </w:rPr>
          <w:t>kiệt tác</w:t>
        </w:r>
      </w:hyperlink>
      <w:r w:rsidRPr="00A133BA">
        <w:rPr>
          <w:rFonts w:ascii="Tahoma" w:hAnsi="Tahoma" w:cs="Tahoma"/>
          <w:color w:val="002060"/>
          <w:sz w:val="24"/>
          <w:szCs w:val="24"/>
        </w:rPr>
        <w:t> được cho là của ông, đụng chạm tới nhiều vấn đề của triết học trong quan hệ giữa con người và thiên nhiên, "</w:t>
      </w:r>
      <w:r w:rsidRPr="00A133BA">
        <w:rPr>
          <w:rFonts w:ascii="Tahoma" w:hAnsi="Tahoma" w:cs="Tahoma"/>
          <w:i/>
          <w:color w:val="002060"/>
          <w:sz w:val="24"/>
          <w:szCs w:val="24"/>
        </w:rPr>
        <w:t>Người thuận theo đất, đất thuận theo trời, trời thuận theo Đạo, Đạo thuận theo tự nhiên</w:t>
      </w:r>
      <w:r w:rsidRPr="00A133BA">
        <w:rPr>
          <w:rFonts w:ascii="Tahoma" w:hAnsi="Tahoma" w:cs="Tahoma"/>
          <w:color w:val="002060"/>
          <w:sz w:val="24"/>
          <w:szCs w:val="24"/>
        </w:rPr>
        <w:t>",  rằng con người cần sống hòa hợp với thiên nhiên và tạo hóa, tuân theo quy luật của thiên nhiên, tu tập để sống lâu và gần với Đạo.</w:t>
      </w:r>
    </w:p>
    <w:p w:rsidR="00120105" w:rsidRPr="00A133BA" w:rsidRDefault="00120105" w:rsidP="00120105">
      <w:pPr>
        <w:spacing w:line="360" w:lineRule="auto"/>
        <w:ind w:firstLine="720"/>
        <w:jc w:val="both"/>
        <w:rPr>
          <w:rFonts w:ascii="Tahoma" w:hAnsi="Tahoma" w:cs="Tahoma"/>
          <w:color w:val="002060"/>
          <w:sz w:val="24"/>
          <w:szCs w:val="24"/>
        </w:rPr>
      </w:pPr>
      <w:r w:rsidRPr="00A133BA">
        <w:rPr>
          <w:rFonts w:ascii="Tahoma" w:hAnsi="Tahoma" w:cs="Tahoma"/>
          <w:color w:val="002060"/>
          <w:sz w:val="24"/>
          <w:szCs w:val="24"/>
        </w:rPr>
        <w:t>Đạo giáo được xem là thâu nhiếp nhiều tư tưởng đã phổ biến từ thời nhà Chu (</w:t>
      </w:r>
      <w:r w:rsidRPr="00A133BA">
        <w:rPr>
          <w:rFonts w:ascii="Tahoma" w:eastAsia="MS Mincho" w:hAnsi="Tahoma" w:cs="Tahoma"/>
          <w:b/>
          <w:color w:val="002060"/>
          <w:sz w:val="24"/>
          <w:szCs w:val="24"/>
        </w:rPr>
        <w:t>周朝</w:t>
      </w:r>
      <w:r w:rsidRPr="00A133BA">
        <w:rPr>
          <w:rFonts w:ascii="Tahoma" w:eastAsia="MS Mincho" w:hAnsi="Tahoma" w:cs="Tahoma"/>
          <w:color w:val="002060"/>
          <w:sz w:val="24"/>
          <w:szCs w:val="24"/>
        </w:rPr>
        <w:t>,</w:t>
      </w:r>
      <w:r w:rsidRPr="00A133BA">
        <w:rPr>
          <w:rFonts w:ascii="Tahoma" w:hAnsi="Tahoma" w:cs="Tahoma"/>
          <w:color w:val="002060"/>
          <w:sz w:val="24"/>
          <w:szCs w:val="24"/>
        </w:rPr>
        <w:t xml:space="preserve"> 1040-:-256 tCN). Thuộc về những tư tưởng này là vũ trụ luận về </w:t>
      </w:r>
      <w:hyperlink r:id="rId283" w:tooltip="Thiên địa (trang chưa được viết)" w:history="1">
        <w:r w:rsidRPr="00A133BA">
          <w:rPr>
            <w:rStyle w:val="Hyperlink"/>
            <w:rFonts w:ascii="Tahoma" w:hAnsi="Tahoma" w:cs="Tahoma"/>
            <w:color w:val="002060"/>
            <w:sz w:val="24"/>
            <w:szCs w:val="24"/>
          </w:rPr>
          <w:t>Thiên Địa</w:t>
        </w:r>
      </w:hyperlink>
      <w:r w:rsidRPr="00A133BA">
        <w:rPr>
          <w:rFonts w:ascii="Tahoma" w:hAnsi="Tahoma" w:cs="Tahoma"/>
          <w:color w:val="002060"/>
          <w:sz w:val="24"/>
          <w:szCs w:val="24"/>
        </w:rPr>
        <w:t xml:space="preserve"> (</w:t>
      </w:r>
      <w:r w:rsidRPr="00A133BA">
        <w:rPr>
          <w:rFonts w:ascii="Tahoma" w:eastAsia="MS Mincho" w:hAnsi="Tahoma" w:cs="Tahoma"/>
          <w:b/>
          <w:color w:val="002060"/>
          <w:sz w:val="24"/>
          <w:szCs w:val="24"/>
        </w:rPr>
        <w:t>天地</w:t>
      </w:r>
      <w:r w:rsidRPr="00A133BA">
        <w:rPr>
          <w:rFonts w:ascii="Tahoma" w:eastAsia="MS Gothic" w:hAnsi="Tahoma" w:cs="Tahoma"/>
          <w:color w:val="002060"/>
          <w:sz w:val="24"/>
          <w:szCs w:val="24"/>
        </w:rPr>
        <w:t>)</w:t>
      </w:r>
      <w:r w:rsidRPr="00A133BA">
        <w:rPr>
          <w:rFonts w:ascii="Tahoma" w:hAnsi="Tahoma" w:cs="Tahoma"/>
          <w:color w:val="002060"/>
          <w:sz w:val="24"/>
          <w:szCs w:val="24"/>
        </w:rPr>
        <w:t xml:space="preserve">,  </w:t>
      </w:r>
      <w:hyperlink r:id="rId284" w:tooltip="Ngũ hành" w:history="1">
        <w:r w:rsidRPr="00A133BA">
          <w:rPr>
            <w:rStyle w:val="Hyperlink"/>
            <w:rFonts w:ascii="Tahoma" w:hAnsi="Tahoma" w:cs="Tahoma"/>
            <w:color w:val="002060"/>
            <w:sz w:val="24"/>
            <w:szCs w:val="24"/>
          </w:rPr>
          <w:t>Ngũ Hành</w:t>
        </w:r>
      </w:hyperlink>
      <w:r w:rsidRPr="00A133BA">
        <w:rPr>
          <w:rFonts w:ascii="Tahoma" w:hAnsi="Tahoma" w:cs="Tahoma"/>
          <w:color w:val="002060"/>
          <w:sz w:val="24"/>
          <w:szCs w:val="24"/>
        </w:rPr>
        <w:t> (</w:t>
      </w:r>
      <w:r w:rsidRPr="00A133BA">
        <w:rPr>
          <w:rFonts w:ascii="Tahoma" w:eastAsia="MS Mincho" w:hAnsi="Tahoma" w:cs="Tahoma"/>
          <w:b/>
          <w:color w:val="002060"/>
          <w:sz w:val="24"/>
          <w:szCs w:val="24"/>
        </w:rPr>
        <w:t>五行</w:t>
      </w:r>
      <w:r w:rsidRPr="00A133BA">
        <w:rPr>
          <w:rFonts w:ascii="Tahoma" w:hAnsi="Tahoma" w:cs="Tahoma"/>
          <w:color w:val="002060"/>
          <w:sz w:val="24"/>
          <w:szCs w:val="24"/>
        </w:rPr>
        <w:t xml:space="preserve">), thuyết về năng lượng, </w:t>
      </w:r>
      <w:r w:rsidRPr="00A133BA">
        <w:rPr>
          <w:rFonts w:ascii="Tahoma" w:hAnsi="Tahoma" w:cs="Tahoma"/>
          <w:color w:val="002060"/>
          <w:sz w:val="24"/>
          <w:szCs w:val="24"/>
          <w:u w:val="single"/>
        </w:rPr>
        <w:t>Chân </w:t>
      </w:r>
      <w:hyperlink r:id="rId285" w:tooltip="Khí (triết học)" w:history="1">
        <w:r w:rsidRPr="00A133BA">
          <w:rPr>
            <w:rStyle w:val="Hyperlink"/>
            <w:rFonts w:ascii="Tahoma" w:hAnsi="Tahoma" w:cs="Tahoma"/>
            <w:color w:val="002060"/>
            <w:sz w:val="24"/>
            <w:szCs w:val="24"/>
          </w:rPr>
          <w:t>Khí</w:t>
        </w:r>
      </w:hyperlink>
      <w:r w:rsidRPr="00A133BA">
        <w:rPr>
          <w:rFonts w:ascii="Tahoma" w:hAnsi="Tahoma" w:cs="Tahoma"/>
          <w:color w:val="002060"/>
          <w:sz w:val="24"/>
          <w:szCs w:val="24"/>
        </w:rPr>
        <w:t> (</w:t>
      </w:r>
      <w:r w:rsidRPr="00A133BA">
        <w:rPr>
          <w:rFonts w:ascii="Tahoma" w:eastAsia="SimSun" w:hAnsi="Tahoma" w:cs="Tahoma"/>
          <w:b/>
          <w:color w:val="002060"/>
          <w:sz w:val="24"/>
          <w:szCs w:val="24"/>
        </w:rPr>
        <w:t>真</w:t>
      </w:r>
      <w:r w:rsidRPr="00A133BA">
        <w:rPr>
          <w:rFonts w:ascii="Tahoma" w:eastAsia="MS Mincho" w:hAnsi="Tahoma" w:cs="Tahoma"/>
          <w:b/>
          <w:color w:val="002060"/>
          <w:sz w:val="24"/>
          <w:szCs w:val="24"/>
        </w:rPr>
        <w:t>氣</w:t>
      </w:r>
      <w:r w:rsidRPr="00A133BA">
        <w:rPr>
          <w:rFonts w:ascii="Tahoma" w:hAnsi="Tahoma" w:cs="Tahoma"/>
          <w:color w:val="002060"/>
          <w:sz w:val="24"/>
          <w:szCs w:val="24"/>
        </w:rPr>
        <w:t>), thuyết  </w:t>
      </w:r>
      <w:hyperlink r:id="rId286" w:tooltip="Âm dương" w:history="1">
        <w:r w:rsidRPr="00A133BA">
          <w:rPr>
            <w:rStyle w:val="Hyperlink"/>
            <w:rFonts w:ascii="Tahoma" w:hAnsi="Tahoma" w:cs="Tahoma"/>
            <w:color w:val="002060"/>
            <w:sz w:val="24"/>
            <w:szCs w:val="24"/>
          </w:rPr>
          <w:t>Âm Dương</w:t>
        </w:r>
      </w:hyperlink>
      <w:r w:rsidRPr="00A133BA">
        <w:rPr>
          <w:rFonts w:ascii="Tahoma" w:hAnsi="Tahoma" w:cs="Tahoma"/>
          <w:color w:val="002060"/>
          <w:sz w:val="24"/>
          <w:szCs w:val="24"/>
        </w:rPr>
        <w:t> (</w:t>
      </w:r>
      <w:r w:rsidRPr="00A133BA">
        <w:rPr>
          <w:rFonts w:ascii="Tahoma" w:eastAsia="MS Mincho" w:hAnsi="Tahoma" w:cs="Tahoma"/>
          <w:b/>
          <w:color w:val="002060"/>
          <w:sz w:val="24"/>
          <w:szCs w:val="24"/>
        </w:rPr>
        <w:t>陰陽</w:t>
      </w:r>
      <w:r w:rsidRPr="00A133BA">
        <w:rPr>
          <w:rFonts w:ascii="Tahoma" w:hAnsi="Tahoma" w:cs="Tahoma"/>
          <w:color w:val="002060"/>
          <w:sz w:val="24"/>
          <w:szCs w:val="24"/>
        </w:rPr>
        <w:t xml:space="preserve">) và  </w:t>
      </w:r>
      <w:hyperlink r:id="rId287" w:tooltip="Kinh Dịch" w:history="1">
        <w:r w:rsidRPr="00A133BA">
          <w:rPr>
            <w:rStyle w:val="Hyperlink"/>
            <w:rFonts w:ascii="Tahoma" w:hAnsi="Tahoma" w:cs="Tahoma"/>
            <w:color w:val="002060"/>
            <w:sz w:val="24"/>
            <w:szCs w:val="24"/>
          </w:rPr>
          <w:t>Kinh Dịch</w:t>
        </w:r>
      </w:hyperlink>
      <w:r w:rsidRPr="00A133BA">
        <w:rPr>
          <w:rFonts w:ascii="Tahoma" w:hAnsi="Tahoma" w:cs="Tahoma"/>
          <w:color w:val="002060"/>
          <w:sz w:val="24"/>
          <w:szCs w:val="24"/>
        </w:rPr>
        <w:t> (</w:t>
      </w:r>
      <w:r w:rsidRPr="00A133BA">
        <w:rPr>
          <w:rFonts w:ascii="Tahoma" w:eastAsia="MS Mincho" w:hAnsi="Tahoma" w:cs="Tahoma"/>
          <w:b/>
          <w:color w:val="002060"/>
          <w:sz w:val="24"/>
          <w:szCs w:val="24"/>
        </w:rPr>
        <w:t>易經</w:t>
      </w:r>
      <w:r w:rsidRPr="00A133BA">
        <w:rPr>
          <w:rFonts w:ascii="Tahoma" w:eastAsia="MS Mincho" w:hAnsi="Tahoma" w:cs="Tahoma"/>
          <w:b/>
          <w:color w:val="002060"/>
          <w:sz w:val="24"/>
          <w:szCs w:val="24"/>
        </w:rPr>
        <w:t>)</w:t>
      </w:r>
      <w:r w:rsidRPr="00A133BA">
        <w:rPr>
          <w:rFonts w:ascii="Tahoma" w:hAnsi="Tahoma" w:cs="Tahoma"/>
          <w:color w:val="002060"/>
          <w:sz w:val="24"/>
          <w:szCs w:val="24"/>
        </w:rPr>
        <w:t>.</w:t>
      </w:r>
    </w:p>
    <w:p w:rsidR="00120105" w:rsidRPr="00A133BA" w:rsidRDefault="00120105" w:rsidP="00120105">
      <w:pPr>
        <w:spacing w:line="360" w:lineRule="auto"/>
        <w:ind w:firstLine="720"/>
        <w:jc w:val="both"/>
        <w:rPr>
          <w:rFonts w:ascii="Tahoma" w:hAnsi="Tahoma" w:cs="Tahoma"/>
          <w:color w:val="002060"/>
          <w:sz w:val="24"/>
          <w:szCs w:val="24"/>
        </w:rPr>
      </w:pPr>
      <w:r w:rsidRPr="00A133BA">
        <w:rPr>
          <w:rFonts w:ascii="Tahoma" w:hAnsi="Tahoma" w:cs="Tahoma"/>
          <w:color w:val="002060"/>
          <w:sz w:val="24"/>
          <w:szCs w:val="24"/>
        </w:rPr>
        <w:t>Cả Khổng tử và Lão tử đều tiếp nhận sức sống của </w:t>
      </w:r>
      <w:hyperlink r:id="rId288" w:tooltip="Văn minh nông nghiệp (trang chưa được viết)" w:history="1">
        <w:r w:rsidRPr="00A133BA">
          <w:rPr>
            <w:rStyle w:val="Hyperlink"/>
            <w:rFonts w:ascii="Tahoma" w:hAnsi="Tahoma" w:cs="Tahoma"/>
            <w:color w:val="002060"/>
            <w:sz w:val="24"/>
            <w:szCs w:val="24"/>
          </w:rPr>
          <w:t>văn minh nông nghiệp</w:t>
        </w:r>
      </w:hyperlink>
      <w:r w:rsidRPr="00A133BA">
        <w:rPr>
          <w:rFonts w:ascii="Tahoma" w:hAnsi="Tahoma" w:cs="Tahoma"/>
          <w:color w:val="002060"/>
          <w:sz w:val="24"/>
          <w:szCs w:val="24"/>
        </w:rPr>
        <w:t>, nhưng trong khi Khổng tử tìm cách kết hợp nó với văn minh gốc du mục thì Lão tử dựa hoàn toàn vào nó.  Khổng thì “nhập thế” - “hữu vi”, còn Lão thì “xuất thế” - “vô vi”.</w:t>
      </w:r>
    </w:p>
    <w:p w:rsidR="00120105" w:rsidRPr="00A133BA" w:rsidRDefault="00120105" w:rsidP="00120105">
      <w:pPr>
        <w:spacing w:line="360" w:lineRule="auto"/>
        <w:jc w:val="both"/>
        <w:rPr>
          <w:rFonts w:ascii="Tahoma" w:hAnsi="Tahoma" w:cs="Tahoma"/>
          <w:color w:val="002060"/>
          <w:sz w:val="24"/>
          <w:szCs w:val="24"/>
        </w:rPr>
      </w:pPr>
      <w:r w:rsidRPr="00A133BA">
        <w:rPr>
          <w:rFonts w:ascii="Tahoma" w:eastAsia="MS Gothic" w:hAnsi="Tahoma" w:cs="Tahoma"/>
          <w:b/>
          <w:sz w:val="24"/>
          <w:szCs w:val="24"/>
        </w:rPr>
        <w:tab/>
      </w:r>
      <w:r w:rsidRPr="00A133BA">
        <w:rPr>
          <w:rFonts w:ascii="Tahoma" w:eastAsia="MS Gothic" w:hAnsi="Tahoma" w:cs="Tahoma"/>
          <w:color w:val="002060"/>
          <w:sz w:val="24"/>
          <w:szCs w:val="24"/>
        </w:rPr>
        <w:t xml:space="preserve">3/. </w:t>
      </w:r>
      <w:r w:rsidRPr="00A133BA">
        <w:rPr>
          <w:rFonts w:ascii="Tahoma" w:eastAsia="MS Gothic" w:hAnsi="Tahoma" w:cs="Tahoma"/>
          <w:b/>
          <w:color w:val="002060"/>
          <w:sz w:val="24"/>
          <w:szCs w:val="24"/>
        </w:rPr>
        <w:t>Đạo Jaina</w:t>
      </w:r>
      <w:r w:rsidRPr="00A133BA">
        <w:rPr>
          <w:rFonts w:ascii="Tahoma" w:eastAsia="MS Gothic" w:hAnsi="Tahoma" w:cs="Tahoma"/>
          <w:color w:val="002060"/>
          <w:sz w:val="24"/>
          <w:szCs w:val="24"/>
        </w:rPr>
        <w:t xml:space="preserve"> (E: Jainism : Kỳ-na giáo - Ấn Độ) </w:t>
      </w:r>
      <w:r w:rsidRPr="00A133BA">
        <w:rPr>
          <w:rFonts w:ascii="Tahoma" w:hAnsi="Tahoma" w:cs="Tahoma"/>
          <w:color w:val="002060"/>
          <w:sz w:val="24"/>
          <w:szCs w:val="24"/>
        </w:rPr>
        <w:t xml:space="preserve">là một tôn giáo của  </w:t>
      </w:r>
      <w:hyperlink r:id="rId289" w:tooltip="Ấn Độ" w:history="1">
        <w:r w:rsidRPr="00A133BA">
          <w:rPr>
            <w:rStyle w:val="Hyperlink"/>
            <w:rFonts w:ascii="Tahoma" w:hAnsi="Tahoma" w:cs="Tahoma"/>
            <w:color w:val="002060"/>
            <w:sz w:val="24"/>
            <w:szCs w:val="24"/>
          </w:rPr>
          <w:t>Ấn Độ</w:t>
        </w:r>
      </w:hyperlink>
      <w:r w:rsidRPr="00A133BA">
        <w:rPr>
          <w:rFonts w:ascii="Tahoma" w:hAnsi="Tahoma" w:cs="Tahoma"/>
          <w:color w:val="002060"/>
          <w:sz w:val="24"/>
          <w:szCs w:val="24"/>
        </w:rPr>
        <w:t xml:space="preserve">, một tôn giáo có hệ tư tưởng ngoài hệ thống thánh điển  </w:t>
      </w:r>
      <w:hyperlink r:id="rId290" w:tooltip="Veda" w:history="1">
        <w:r w:rsidRPr="00A133BA">
          <w:rPr>
            <w:rStyle w:val="Hyperlink"/>
            <w:rFonts w:ascii="Tahoma" w:hAnsi="Tahoma" w:cs="Tahoma"/>
            <w:color w:val="002060"/>
            <w:sz w:val="24"/>
            <w:szCs w:val="24"/>
          </w:rPr>
          <w:t>Veda</w:t>
        </w:r>
      </w:hyperlink>
      <w:r w:rsidRPr="00A133BA">
        <w:rPr>
          <w:rFonts w:ascii="Tahoma" w:hAnsi="Tahoma" w:cs="Tahoma"/>
          <w:color w:val="002060"/>
          <w:sz w:val="24"/>
          <w:szCs w:val="24"/>
        </w:rPr>
        <w:t>, những vị mở đường là  </w:t>
      </w:r>
      <w:hyperlink r:id="rId291" w:tooltip="Rsabha (trang chưa được viết)" w:history="1">
        <w:r w:rsidRPr="00A133BA">
          <w:rPr>
            <w:rStyle w:val="Hyperlink"/>
            <w:rFonts w:ascii="Tahoma" w:hAnsi="Tahoma" w:cs="Tahoma"/>
            <w:color w:val="002060"/>
            <w:sz w:val="24"/>
            <w:szCs w:val="24"/>
          </w:rPr>
          <w:t>Rsabha</w:t>
        </w:r>
      </w:hyperlink>
      <w:r w:rsidRPr="00A133BA">
        <w:rPr>
          <w:rFonts w:ascii="Tahoma" w:hAnsi="Tahoma" w:cs="Tahoma"/>
          <w:color w:val="002060"/>
          <w:sz w:val="24"/>
          <w:szCs w:val="24"/>
        </w:rPr>
        <w:t xml:space="preserve">,  </w:t>
      </w:r>
      <w:hyperlink r:id="rId292" w:tooltip="Agitanàtha (trang chưa được viết)" w:history="1">
        <w:r w:rsidRPr="00A133BA">
          <w:rPr>
            <w:rStyle w:val="Hyperlink"/>
            <w:rFonts w:ascii="Tahoma" w:hAnsi="Tahoma" w:cs="Tahoma"/>
            <w:color w:val="002060"/>
            <w:sz w:val="24"/>
            <w:szCs w:val="24"/>
          </w:rPr>
          <w:t>Agitanàtha</w:t>
        </w:r>
      </w:hyperlink>
      <w:r w:rsidRPr="00A133BA">
        <w:rPr>
          <w:rFonts w:ascii="Tahoma" w:hAnsi="Tahoma" w:cs="Tahoma"/>
          <w:color w:val="002060"/>
          <w:sz w:val="24"/>
          <w:szCs w:val="24"/>
        </w:rPr>
        <w:t xml:space="preserve">  và  </w:t>
      </w:r>
      <w:hyperlink r:id="rId293" w:tooltip="Aritanemi (trang chưa được viết)" w:history="1">
        <w:r w:rsidRPr="00A133BA">
          <w:rPr>
            <w:rStyle w:val="Hyperlink"/>
            <w:rFonts w:ascii="Tahoma" w:hAnsi="Tahoma" w:cs="Tahoma"/>
            <w:color w:val="002060"/>
            <w:sz w:val="24"/>
            <w:szCs w:val="24"/>
          </w:rPr>
          <w:t>Aritanemi</w:t>
        </w:r>
      </w:hyperlink>
      <w:r w:rsidRPr="00A133BA">
        <w:rPr>
          <w:rFonts w:ascii="Tahoma" w:hAnsi="Tahoma" w:cs="Tahoma"/>
          <w:color w:val="002060"/>
          <w:sz w:val="24"/>
          <w:szCs w:val="24"/>
        </w:rPr>
        <w:t>; cả ba đều ở thời cổ đại và được đề cập tới trong kinh </w:t>
      </w:r>
      <w:hyperlink r:id="rId294" w:tooltip="Yagur-Veda (trang chưa được viết)" w:history="1">
        <w:r w:rsidRPr="00A133BA">
          <w:rPr>
            <w:rStyle w:val="Hyperlink"/>
            <w:rFonts w:ascii="Tahoma" w:hAnsi="Tahoma" w:cs="Tahoma"/>
            <w:color w:val="002060"/>
            <w:sz w:val="24"/>
            <w:szCs w:val="24"/>
          </w:rPr>
          <w:t>Yagur-Veda</w:t>
        </w:r>
      </w:hyperlink>
      <w:r w:rsidRPr="00A133BA">
        <w:rPr>
          <w:rFonts w:ascii="Tahoma" w:hAnsi="Tahoma" w:cs="Tahoma"/>
          <w:color w:val="002060"/>
          <w:sz w:val="24"/>
          <w:szCs w:val="24"/>
        </w:rPr>
        <w:t>.</w:t>
      </w:r>
    </w:p>
    <w:p w:rsidR="00120105" w:rsidRPr="00A133BA" w:rsidRDefault="00120105" w:rsidP="00120105">
      <w:pPr>
        <w:spacing w:line="360" w:lineRule="auto"/>
        <w:ind w:firstLine="720"/>
        <w:jc w:val="both"/>
        <w:rPr>
          <w:rFonts w:ascii="Tahoma" w:hAnsi="Tahoma" w:cs="Tahoma"/>
          <w:color w:val="002060"/>
          <w:sz w:val="24"/>
          <w:szCs w:val="24"/>
        </w:rPr>
      </w:pPr>
      <w:r w:rsidRPr="00A133BA">
        <w:rPr>
          <w:rFonts w:ascii="Tahoma" w:hAnsi="Tahoma" w:cs="Tahoma"/>
          <w:color w:val="002060"/>
          <w:sz w:val="24"/>
          <w:szCs w:val="24"/>
        </w:rPr>
        <w:t>Đạo Jaina do </w:t>
      </w:r>
      <w:hyperlink r:id="rId295" w:tooltip="Mahavir" w:history="1">
        <w:r w:rsidRPr="00A133BA">
          <w:rPr>
            <w:rStyle w:val="Hyperlink"/>
            <w:rFonts w:ascii="Tahoma" w:hAnsi="Tahoma" w:cs="Tahoma"/>
            <w:color w:val="002060"/>
            <w:sz w:val="24"/>
            <w:szCs w:val="24"/>
          </w:rPr>
          <w:t>Mahavir</w:t>
        </w:r>
      </w:hyperlink>
      <w:r w:rsidRPr="00A133BA">
        <w:rPr>
          <w:rFonts w:ascii="Tahoma" w:hAnsi="Tahoma" w:cs="Tahoma"/>
          <w:color w:val="002060"/>
          <w:sz w:val="24"/>
          <w:szCs w:val="24"/>
        </w:rPr>
        <w:t> (540-:-468 </w:t>
      </w:r>
      <w:hyperlink r:id="rId296" w:tooltip="TCN" w:history="1">
        <w:r w:rsidRPr="00A133BA">
          <w:rPr>
            <w:rStyle w:val="Hyperlink"/>
            <w:rFonts w:ascii="Tahoma" w:hAnsi="Tahoma" w:cs="Tahoma"/>
            <w:color w:val="002060"/>
            <w:sz w:val="24"/>
            <w:szCs w:val="24"/>
          </w:rPr>
          <w:t>tCN</w:t>
        </w:r>
      </w:hyperlink>
      <w:r w:rsidRPr="00A133BA">
        <w:rPr>
          <w:rFonts w:ascii="Tahoma" w:hAnsi="Tahoma" w:cs="Tahoma"/>
          <w:color w:val="002060"/>
          <w:sz w:val="24"/>
          <w:szCs w:val="24"/>
        </w:rPr>
        <w:t>) sáng lập ra tại bắc Ấn Độ gần như là cùng thời với </w:t>
      </w:r>
      <w:hyperlink r:id="rId297" w:tooltip="Phật giáo" w:history="1">
        <w:r w:rsidRPr="00A133BA">
          <w:rPr>
            <w:rStyle w:val="Hyperlink"/>
            <w:rFonts w:ascii="Tahoma" w:hAnsi="Tahoma" w:cs="Tahoma"/>
            <w:color w:val="002060"/>
            <w:sz w:val="24"/>
            <w:szCs w:val="24"/>
          </w:rPr>
          <w:t>Phật giáo</w:t>
        </w:r>
      </w:hyperlink>
      <w:r w:rsidRPr="00A133BA">
        <w:rPr>
          <w:rFonts w:ascii="Tahoma" w:hAnsi="Tahoma" w:cs="Tahoma"/>
          <w:color w:val="002060"/>
          <w:sz w:val="24"/>
          <w:szCs w:val="24"/>
        </w:rPr>
        <w:t>.  Triết lý và phương thức thực hành của đạo dựa vào nỗ lực bản thân để đến cõi </w:t>
      </w:r>
      <w:hyperlink r:id="rId298" w:tooltip="Niết Bàn" w:history="1">
        <w:r w:rsidRPr="00A133BA">
          <w:rPr>
            <w:rStyle w:val="Hyperlink"/>
            <w:rFonts w:ascii="Tahoma" w:hAnsi="Tahoma" w:cs="Tahoma"/>
            <w:color w:val="002060"/>
            <w:sz w:val="24"/>
            <w:szCs w:val="24"/>
          </w:rPr>
          <w:t>Niết Bàn</w:t>
        </w:r>
      </w:hyperlink>
      <w:r w:rsidRPr="00A133BA">
        <w:rPr>
          <w:rFonts w:ascii="Tahoma" w:hAnsi="Tahoma" w:cs="Tahoma"/>
          <w:color w:val="002060"/>
          <w:sz w:val="24"/>
          <w:szCs w:val="24"/>
        </w:rPr>
        <w:t>. Hiện nay, tôn giáo này còn khoảng 1,7 triệu tín đồ tại Ấn Độ.</w:t>
      </w:r>
    </w:p>
    <w:p w:rsidR="00120105" w:rsidRPr="00A133BA" w:rsidRDefault="00120105" w:rsidP="00120105">
      <w:pPr>
        <w:spacing w:line="360" w:lineRule="auto"/>
        <w:ind w:firstLine="720"/>
        <w:jc w:val="both"/>
        <w:rPr>
          <w:rFonts w:ascii="Tahoma" w:hAnsi="Tahoma" w:cs="Tahoma"/>
          <w:color w:val="002060"/>
          <w:sz w:val="24"/>
          <w:szCs w:val="24"/>
        </w:rPr>
      </w:pPr>
      <w:r w:rsidRPr="00A133BA">
        <w:rPr>
          <w:rFonts w:ascii="Tahoma" w:hAnsi="Tahoma" w:cs="Tahoma"/>
          <w:color w:val="002060"/>
          <w:sz w:val="24"/>
          <w:szCs w:val="24"/>
        </w:rPr>
        <w:t>Kỳ-na giáo là tôn giáo thiểu số ở Ấn Độ với 4,2 triệu tín đồ, và có một số nhóm nhỏ di cư đến Bỉ, Canada, Hồng Kông, Nhật Bản, Singapore, và Hoa Kỳ. Tín đồ Kỳ-na giáo có trình độ biết chữ cao nhất trong bất kỳ cộng đồng tôn giáo nào khác ở Ấn Độ (94,1%), và các thư viện bản thảo của họ là cổ nhất ở đất nước này.</w:t>
      </w:r>
    </w:p>
    <w:p w:rsidR="00120105" w:rsidRPr="00A133BA" w:rsidRDefault="00120105" w:rsidP="00120105">
      <w:pPr>
        <w:spacing w:before="100" w:beforeAutospacing="1" w:after="100" w:afterAutospacing="1" w:line="360" w:lineRule="auto"/>
        <w:ind w:firstLine="720"/>
        <w:jc w:val="both"/>
        <w:rPr>
          <w:rFonts w:ascii="Tahoma" w:hAnsi="Tahoma" w:cs="Tahoma"/>
          <w:bCs/>
          <w:color w:val="002060"/>
          <w:sz w:val="24"/>
          <w:szCs w:val="24"/>
        </w:rPr>
      </w:pPr>
      <w:r w:rsidRPr="00A133BA">
        <w:rPr>
          <w:rFonts w:ascii="Tahoma" w:hAnsi="Tahoma" w:cs="Tahoma"/>
          <w:color w:val="002060"/>
          <w:sz w:val="24"/>
          <w:szCs w:val="24"/>
        </w:rPr>
        <w:t xml:space="preserve">4/. </w:t>
      </w:r>
      <w:r w:rsidRPr="00A133BA">
        <w:rPr>
          <w:rFonts w:ascii="Tahoma" w:hAnsi="Tahoma" w:cs="Tahoma"/>
          <w:b/>
          <w:color w:val="002060"/>
          <w:sz w:val="24"/>
          <w:szCs w:val="24"/>
        </w:rPr>
        <w:t>Đạo Phật</w:t>
      </w:r>
      <w:r w:rsidRPr="00A133BA">
        <w:rPr>
          <w:rFonts w:ascii="Tahoma" w:hAnsi="Tahoma" w:cs="Tahoma"/>
          <w:color w:val="002060"/>
          <w:sz w:val="24"/>
          <w:szCs w:val="24"/>
        </w:rPr>
        <w:t xml:space="preserve"> (</w:t>
      </w:r>
      <w:r w:rsidRPr="00A133BA">
        <w:rPr>
          <w:rFonts w:ascii="Tahoma" w:eastAsia="MS Mincho" w:hAnsi="Tahoma" w:cs="Tahoma"/>
          <w:b/>
          <w:bCs/>
          <w:color w:val="002060"/>
          <w:sz w:val="24"/>
          <w:szCs w:val="24"/>
        </w:rPr>
        <w:t>佛教</w:t>
      </w:r>
      <w:r w:rsidRPr="00A133BA">
        <w:rPr>
          <w:rFonts w:ascii="Tahoma" w:hAnsi="Tahoma" w:cs="Tahoma"/>
          <w:bCs/>
          <w:color w:val="002060"/>
          <w:sz w:val="24"/>
          <w:szCs w:val="24"/>
        </w:rPr>
        <w:t>; P: </w:t>
      </w:r>
      <w:r w:rsidRPr="00A133BA">
        <w:rPr>
          <w:rFonts w:ascii="Tahoma" w:hAnsi="Tahoma" w:cs="Tahoma"/>
          <w:bCs/>
          <w:i/>
          <w:iCs/>
          <w:color w:val="002060"/>
          <w:sz w:val="24"/>
          <w:szCs w:val="24"/>
        </w:rPr>
        <w:t>Buddhasāsāna</w:t>
      </w:r>
      <w:r w:rsidRPr="00A133BA">
        <w:rPr>
          <w:rFonts w:ascii="Tahoma" w:hAnsi="Tahoma" w:cs="Tahoma"/>
          <w:bCs/>
          <w:color w:val="002060"/>
          <w:sz w:val="24"/>
          <w:szCs w:val="24"/>
        </w:rPr>
        <w:t xml:space="preserve">; S: </w:t>
      </w:r>
      <w:r w:rsidRPr="00A133BA">
        <w:rPr>
          <w:rFonts w:ascii="Tahoma" w:hAnsi="Tahoma" w:cs="Tahoma"/>
          <w:bCs/>
          <w:i/>
          <w:color w:val="002060"/>
          <w:sz w:val="24"/>
          <w:szCs w:val="24"/>
        </w:rPr>
        <w:t>B</w:t>
      </w:r>
      <w:r w:rsidRPr="00A133BA">
        <w:rPr>
          <w:rFonts w:ascii="Tahoma" w:hAnsi="Tahoma" w:cs="Tahoma"/>
          <w:bCs/>
          <w:i/>
          <w:iCs/>
          <w:color w:val="002060"/>
          <w:sz w:val="24"/>
          <w:szCs w:val="24"/>
        </w:rPr>
        <w:t>uddhaśāsana</w:t>
      </w:r>
      <w:r w:rsidRPr="00A133BA">
        <w:rPr>
          <w:rFonts w:ascii="Tahoma" w:hAnsi="Tahoma" w:cs="Tahoma"/>
          <w:bCs/>
          <w:iCs/>
          <w:color w:val="002060"/>
          <w:sz w:val="24"/>
          <w:szCs w:val="24"/>
        </w:rPr>
        <w:t xml:space="preserve">; </w:t>
      </w:r>
      <w:r w:rsidRPr="00A133BA">
        <w:rPr>
          <w:rFonts w:ascii="Tahoma" w:hAnsi="Tahoma" w:cs="Tahoma"/>
          <w:bCs/>
          <w:color w:val="002060"/>
          <w:sz w:val="24"/>
          <w:szCs w:val="24"/>
        </w:rPr>
        <w:t xml:space="preserve"> E; Buddhism), </w:t>
      </w:r>
    </w:p>
    <w:p w:rsidR="00120105" w:rsidRPr="00CB6B5C" w:rsidRDefault="00133F55" w:rsidP="00120105">
      <w:pPr>
        <w:spacing w:after="0" w:line="360" w:lineRule="auto"/>
        <w:ind w:right="115"/>
        <w:jc w:val="center"/>
        <w:rPr>
          <w:rFonts w:ascii="Tahoma" w:hAnsi="Tahoma" w:cs="Tahoma"/>
          <w:sz w:val="24"/>
          <w:szCs w:val="24"/>
        </w:rPr>
      </w:pPr>
      <w:r w:rsidRPr="00133F55">
        <w:rPr>
          <w:rFonts w:ascii="Tahoma" w:hAnsi="Tahoma" w:cs="Tahoma"/>
          <w:noProof/>
          <w:sz w:val="24"/>
          <w:szCs w:val="24"/>
        </w:rPr>
        <w:lastRenderedPageBreak/>
        <w:drawing>
          <wp:inline distT="0" distB="0" distL="0" distR="0">
            <wp:extent cx="2025750" cy="2981063"/>
            <wp:effectExtent l="19050" t="0" r="0" b="0"/>
            <wp:docPr id="56" name="Picture 1923" descr="3371843717_795cf7d70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3371843717_795cf7d702_o"/>
                    <pic:cNvPicPr>
                      <a:picLocks noChangeAspect="1" noChangeArrowheads="1"/>
                    </pic:cNvPicPr>
                  </pic:nvPicPr>
                  <pic:blipFill>
                    <a:blip r:embed="rId299" cstate="print"/>
                    <a:srcRect/>
                    <a:stretch>
                      <a:fillRect/>
                    </a:stretch>
                  </pic:blipFill>
                  <pic:spPr bwMode="auto">
                    <a:xfrm>
                      <a:off x="0" y="0"/>
                      <a:ext cx="2027623" cy="2983819"/>
                    </a:xfrm>
                    <a:prstGeom prst="rect">
                      <a:avLst/>
                    </a:prstGeom>
                    <a:noFill/>
                    <a:ln w="9525">
                      <a:noFill/>
                      <a:miter lim="800000"/>
                      <a:headEnd/>
                      <a:tailEnd/>
                    </a:ln>
                  </pic:spPr>
                </pic:pic>
              </a:graphicData>
            </a:graphic>
          </wp:inline>
        </w:drawing>
      </w:r>
    </w:p>
    <w:p w:rsidR="00120105" w:rsidRPr="00E00958" w:rsidRDefault="002051D7" w:rsidP="00120105">
      <w:pPr>
        <w:shd w:val="clear" w:color="auto" w:fill="FFFFFF"/>
        <w:spacing w:after="0" w:line="360" w:lineRule="auto"/>
        <w:jc w:val="center"/>
        <w:outlineLvl w:val="2"/>
        <w:rPr>
          <w:rFonts w:ascii="Tahoma" w:hAnsi="Tahoma" w:cs="Tahoma"/>
          <w:b/>
          <w:color w:val="00B050"/>
        </w:rPr>
      </w:pPr>
      <w:hyperlink r:id="rId300" w:history="1">
        <w:r w:rsidR="00120105" w:rsidRPr="00E00958">
          <w:rPr>
            <w:rStyle w:val="Hyperlink"/>
            <w:rFonts w:ascii="Tahoma" w:hAnsi="Tahoma" w:cs="Tahoma"/>
            <w:b/>
          </w:rPr>
          <w:t xml:space="preserve">Tất-đạt-đa Cồ-đàm (624-544) tCN – </w:t>
        </w:r>
        <w:r w:rsidR="00120105" w:rsidRPr="00E00958">
          <w:rPr>
            <w:rStyle w:val="Hyperlink"/>
            <w:rFonts w:ascii="Tahoma" w:hAnsi="Tahoma" w:cs="Tahoma"/>
          </w:rPr>
          <w:t>Wikipedia</w:t>
        </w:r>
      </w:hyperlink>
    </w:p>
    <w:p w:rsidR="00120105" w:rsidRPr="00E00958" w:rsidRDefault="002051D7" w:rsidP="00120105">
      <w:pPr>
        <w:shd w:val="clear" w:color="auto" w:fill="FFFFFF"/>
        <w:spacing w:after="0" w:line="360" w:lineRule="auto"/>
        <w:jc w:val="center"/>
        <w:outlineLvl w:val="2"/>
        <w:rPr>
          <w:rFonts w:ascii="Tahoma" w:hAnsi="Tahoma" w:cs="Tahoma"/>
        </w:rPr>
      </w:pPr>
      <w:hyperlink r:id="rId301" w:history="1">
        <w:r w:rsidR="00120105" w:rsidRPr="00E00958">
          <w:rPr>
            <w:rStyle w:val="Hyperlink"/>
            <w:rFonts w:ascii="Tahoma" w:hAnsi="Tahoma" w:cs="Tahoma"/>
            <w:b/>
          </w:rPr>
          <w:t xml:space="preserve">Gautama Buddha </w:t>
        </w:r>
        <w:r w:rsidR="00120105" w:rsidRPr="00E00958">
          <w:rPr>
            <w:rStyle w:val="Hyperlink"/>
            <w:rFonts w:ascii="Tahoma" w:hAnsi="Tahoma" w:cs="Tahoma"/>
          </w:rPr>
          <w:t>- Wikipedia, the free encyclopedia</w:t>
        </w:r>
      </w:hyperlink>
    </w:p>
    <w:p w:rsidR="00120105" w:rsidRPr="00A133BA" w:rsidRDefault="00120105" w:rsidP="00120105">
      <w:pPr>
        <w:spacing w:before="100" w:beforeAutospacing="1" w:after="100" w:afterAutospacing="1" w:line="360" w:lineRule="auto"/>
        <w:ind w:firstLine="720"/>
        <w:jc w:val="both"/>
        <w:rPr>
          <w:rFonts w:ascii="Tahoma" w:hAnsi="Tahoma" w:cs="Tahoma"/>
          <w:sz w:val="24"/>
          <w:szCs w:val="24"/>
        </w:rPr>
      </w:pPr>
      <w:r w:rsidRPr="00A133BA">
        <w:rPr>
          <w:rFonts w:ascii="Tahoma" w:hAnsi="Tahoma" w:cs="Tahoma"/>
          <w:bCs/>
          <w:color w:val="002060"/>
          <w:sz w:val="24"/>
          <w:szCs w:val="24"/>
        </w:rPr>
        <w:t xml:space="preserve">Đạo Phật được xem là một </w:t>
      </w:r>
      <w:r w:rsidRPr="00A133BA">
        <w:rPr>
          <w:rFonts w:ascii="Tahoma" w:hAnsi="Tahoma" w:cs="Tahoma"/>
          <w:sz w:val="24"/>
          <w:szCs w:val="24"/>
        </w:rPr>
        <w:t>tôn giáo</w:t>
      </w:r>
      <w:r w:rsidRPr="00A133BA">
        <w:rPr>
          <w:rFonts w:ascii="Tahoma" w:hAnsi="Tahoma" w:cs="Tahoma"/>
          <w:bCs/>
          <w:color w:val="002060"/>
          <w:sz w:val="24"/>
          <w:szCs w:val="24"/>
        </w:rPr>
        <w:t xml:space="preserve"> được sáng lập ở bắc Ấn Độ-Nepal. Phật giáo được một nhân vật lịch sử là  </w:t>
      </w:r>
      <w:hyperlink r:id="rId302" w:tooltip="Tất-đạt-đa Cồ-đàm" w:history="1">
        <w:r w:rsidRPr="00A133BA">
          <w:rPr>
            <w:rStyle w:val="Hyperlink"/>
            <w:rFonts w:ascii="Tahoma" w:hAnsi="Tahoma" w:cs="Tahoma"/>
            <w:bCs/>
            <w:color w:val="002060"/>
            <w:sz w:val="24"/>
            <w:szCs w:val="24"/>
          </w:rPr>
          <w:t>Tất-đạt-đa Cồ-đàm</w:t>
        </w:r>
      </w:hyperlink>
      <w:r w:rsidRPr="00A133BA">
        <w:rPr>
          <w:rFonts w:ascii="Tahoma" w:hAnsi="Tahoma" w:cs="Tahoma"/>
          <w:bCs/>
          <w:color w:val="002060"/>
          <w:sz w:val="24"/>
          <w:szCs w:val="24"/>
        </w:rPr>
        <w:t> (</w:t>
      </w:r>
      <w:r w:rsidRPr="00A133BA">
        <w:rPr>
          <w:rFonts w:ascii="Tahoma" w:eastAsia="MS Mincho" w:hAnsi="Tahoma" w:cs="Tahoma"/>
          <w:b/>
          <w:bCs/>
          <w:color w:val="002060"/>
          <w:sz w:val="24"/>
          <w:szCs w:val="24"/>
        </w:rPr>
        <w:t>悉達多瞿曇</w:t>
      </w:r>
      <w:r w:rsidRPr="00A133BA">
        <w:rPr>
          <w:rFonts w:ascii="Tahoma" w:hAnsi="Tahoma" w:cs="Tahoma"/>
          <w:bCs/>
          <w:color w:val="002060"/>
          <w:sz w:val="24"/>
          <w:szCs w:val="24"/>
        </w:rPr>
        <w:t>;  P: </w:t>
      </w:r>
      <w:r w:rsidRPr="00A133BA">
        <w:rPr>
          <w:rFonts w:ascii="Tahoma" w:hAnsi="Tahoma" w:cs="Tahoma"/>
          <w:bCs/>
          <w:i/>
          <w:iCs/>
          <w:color w:val="002060"/>
          <w:sz w:val="24"/>
          <w:szCs w:val="24"/>
        </w:rPr>
        <w:t>Siddhattha Gotama</w:t>
      </w:r>
      <w:r w:rsidRPr="00A133BA">
        <w:rPr>
          <w:rFonts w:ascii="Tahoma" w:hAnsi="Tahoma" w:cs="Tahoma"/>
          <w:bCs/>
          <w:color w:val="002060"/>
          <w:sz w:val="24"/>
          <w:szCs w:val="24"/>
        </w:rPr>
        <w:t>;  S: </w:t>
      </w:r>
      <w:r w:rsidRPr="00A133BA">
        <w:rPr>
          <w:rFonts w:ascii="Tahoma" w:hAnsi="Tahoma" w:cs="Tahoma"/>
          <w:bCs/>
          <w:i/>
          <w:iCs/>
          <w:color w:val="002060"/>
          <w:sz w:val="24"/>
          <w:szCs w:val="24"/>
        </w:rPr>
        <w:t>Siddhārtha Gautama</w:t>
      </w:r>
      <w:r w:rsidRPr="00A133BA">
        <w:rPr>
          <w:rFonts w:ascii="Tahoma" w:hAnsi="Tahoma" w:cs="Tahoma"/>
          <w:bCs/>
          <w:color w:val="002060"/>
          <w:sz w:val="24"/>
          <w:szCs w:val="24"/>
        </w:rPr>
        <w:t xml:space="preserve">) sáng lập khoảng thế kỉ thứ 5 tCN, và người Việt gọi đơn giản là Phật hay Bụt (P;S: </w:t>
      </w:r>
      <w:r w:rsidRPr="00A133BA">
        <w:rPr>
          <w:rFonts w:ascii="Tahoma" w:hAnsi="Tahoma" w:cs="Tahoma"/>
          <w:bCs/>
          <w:i/>
          <w:iCs/>
          <w:color w:val="002060"/>
          <w:sz w:val="24"/>
          <w:szCs w:val="24"/>
        </w:rPr>
        <w:t>Buddha</w:t>
      </w:r>
      <w:r w:rsidRPr="00A133BA">
        <w:rPr>
          <w:rFonts w:ascii="Tahoma" w:hAnsi="Tahoma" w:cs="Tahoma"/>
          <w:bCs/>
          <w:color w:val="002060"/>
          <w:sz w:val="24"/>
          <w:szCs w:val="24"/>
        </w:rPr>
        <w:t>), có nghĩa là "Người tỉnh giác", "Người giác ngộ", danh hiệu mà Ngài có được sau khi thành đạo, giác ngộ. Giáo lý mà Ngài dạy và để lại được gọi là </w:t>
      </w:r>
      <w:hyperlink r:id="rId303" w:tooltip="Phật" w:history="1">
        <w:r w:rsidRPr="00A133BA">
          <w:rPr>
            <w:rStyle w:val="Hyperlink"/>
            <w:rFonts w:ascii="Tahoma" w:hAnsi="Tahoma" w:cs="Tahoma"/>
            <w:bCs/>
            <w:color w:val="002060"/>
            <w:sz w:val="24"/>
            <w:szCs w:val="24"/>
          </w:rPr>
          <w:t>Phật pháp</w:t>
        </w:r>
      </w:hyperlink>
      <w:r w:rsidRPr="00A133BA">
        <w:rPr>
          <w:rFonts w:ascii="Tahoma" w:hAnsi="Tahoma" w:cs="Tahoma"/>
          <w:bCs/>
          <w:color w:val="002060"/>
          <w:sz w:val="24"/>
          <w:szCs w:val="24"/>
        </w:rPr>
        <w:t> (</w:t>
      </w:r>
      <w:r w:rsidRPr="00A133BA">
        <w:rPr>
          <w:rFonts w:ascii="Tahoma" w:eastAsia="MS Mincho" w:hAnsi="Tahoma" w:cs="Tahoma"/>
          <w:b/>
          <w:bCs/>
          <w:color w:val="002060"/>
          <w:sz w:val="24"/>
          <w:szCs w:val="24"/>
        </w:rPr>
        <w:t>法</w:t>
      </w:r>
      <w:r w:rsidRPr="00A133BA">
        <w:rPr>
          <w:rFonts w:ascii="Tahoma" w:hAnsi="Tahoma" w:cs="Tahoma"/>
          <w:bCs/>
          <w:color w:val="002060"/>
          <w:sz w:val="24"/>
          <w:szCs w:val="24"/>
        </w:rPr>
        <w:t>;  P: </w:t>
      </w:r>
      <w:r w:rsidRPr="00A133BA">
        <w:rPr>
          <w:rFonts w:ascii="Tahoma" w:hAnsi="Tahoma" w:cs="Tahoma"/>
          <w:bCs/>
          <w:i/>
          <w:iCs/>
          <w:color w:val="002060"/>
          <w:sz w:val="24"/>
          <w:szCs w:val="24"/>
        </w:rPr>
        <w:t>dhamma</w:t>
      </w:r>
      <w:r w:rsidRPr="00A133BA">
        <w:rPr>
          <w:rFonts w:ascii="Tahoma" w:hAnsi="Tahoma" w:cs="Tahoma"/>
          <w:bCs/>
          <w:color w:val="002060"/>
          <w:sz w:val="24"/>
          <w:szCs w:val="24"/>
        </w:rPr>
        <w:t xml:space="preserve">;  S: </w:t>
      </w:r>
      <w:r w:rsidRPr="00A133BA">
        <w:rPr>
          <w:rFonts w:ascii="Tahoma" w:hAnsi="Tahoma" w:cs="Tahoma"/>
          <w:bCs/>
          <w:i/>
          <w:iCs/>
          <w:color w:val="002060"/>
          <w:sz w:val="24"/>
          <w:szCs w:val="24"/>
        </w:rPr>
        <w:t>dharma</w:t>
      </w:r>
      <w:r w:rsidRPr="00A133BA">
        <w:rPr>
          <w:rFonts w:ascii="Tahoma" w:hAnsi="Tahoma" w:cs="Tahoma"/>
          <w:bCs/>
          <w:color w:val="002060"/>
          <w:sz w:val="24"/>
          <w:szCs w:val="24"/>
        </w:rPr>
        <w:t xml:space="preserve">). Ở một số ngôn ngữ,  </w:t>
      </w:r>
      <w:r w:rsidRPr="00A133BA">
        <w:rPr>
          <w:rFonts w:ascii="Tahoma" w:hAnsi="Tahoma" w:cs="Tahoma"/>
          <w:b/>
          <w:bCs/>
          <w:color w:val="002060"/>
        </w:rPr>
        <w:t>đạo Phật</w:t>
      </w:r>
      <w:r w:rsidRPr="00A133BA">
        <w:rPr>
          <w:rFonts w:ascii="Tahoma" w:hAnsi="Tahoma" w:cs="Tahoma"/>
          <w:bCs/>
          <w:color w:val="002060"/>
          <w:sz w:val="24"/>
          <w:szCs w:val="24"/>
        </w:rPr>
        <w:t xml:space="preserve"> có nghĩa như  "Nguyên lý của vạn vật",  đó là  “chân lý </w:t>
      </w:r>
      <w:r w:rsidRPr="00A133BA">
        <w:rPr>
          <w:rFonts w:ascii="Tahoma" w:hAnsi="Tahoma" w:cs="Tahoma"/>
          <w:b/>
          <w:bCs/>
          <w:color w:val="002060"/>
        </w:rPr>
        <w:t>Duyên khởi</w:t>
      </w:r>
      <w:r w:rsidRPr="00A133BA">
        <w:rPr>
          <w:rFonts w:ascii="Tahoma" w:hAnsi="Tahoma" w:cs="Tahoma"/>
          <w:b/>
          <w:bCs/>
          <w:color w:val="002060"/>
          <w:sz w:val="24"/>
          <w:szCs w:val="24"/>
        </w:rPr>
        <w:t>”</w:t>
      </w:r>
      <w:r w:rsidRPr="00A133BA">
        <w:rPr>
          <w:rFonts w:ascii="Tahoma" w:hAnsi="Tahoma" w:cs="Tahoma"/>
          <w:bCs/>
          <w:color w:val="002060"/>
          <w:sz w:val="24"/>
          <w:szCs w:val="24"/>
        </w:rPr>
        <w:t>,</w:t>
      </w:r>
      <w:r w:rsidRPr="00A133BA">
        <w:rPr>
          <w:rFonts w:ascii="Tahoma" w:hAnsi="Tahoma" w:cs="Tahoma"/>
          <w:b/>
          <w:bCs/>
          <w:color w:val="002060"/>
          <w:sz w:val="24"/>
          <w:szCs w:val="24"/>
        </w:rPr>
        <w:t xml:space="preserve">  </w:t>
      </w:r>
      <w:r w:rsidRPr="00A133BA">
        <w:rPr>
          <w:rFonts w:ascii="Tahoma" w:hAnsi="Tahoma" w:cs="Tahoma"/>
          <w:bCs/>
          <w:color w:val="002060"/>
          <w:sz w:val="24"/>
          <w:szCs w:val="24"/>
        </w:rPr>
        <w:t>là căn bản của sự giác ngộ, là nền tảng của mọi nhận thức; và</w:t>
      </w:r>
      <w:r w:rsidRPr="00A133BA">
        <w:rPr>
          <w:rFonts w:ascii="Tahoma" w:hAnsi="Tahoma" w:cs="Tahoma"/>
          <w:b/>
          <w:bCs/>
          <w:color w:val="002060"/>
          <w:sz w:val="24"/>
          <w:szCs w:val="24"/>
        </w:rPr>
        <w:t xml:space="preserve">  </w:t>
      </w:r>
      <w:r w:rsidRPr="00A133BA">
        <w:rPr>
          <w:rFonts w:ascii="Tahoma" w:hAnsi="Tahoma" w:cs="Tahoma"/>
          <w:b/>
          <w:bCs/>
          <w:color w:val="002060"/>
        </w:rPr>
        <w:t>Phật giáo</w:t>
      </w:r>
      <w:r w:rsidRPr="00A133BA">
        <w:rPr>
          <w:rFonts w:ascii="Tahoma" w:hAnsi="Tahoma" w:cs="Tahoma"/>
          <w:bCs/>
          <w:color w:val="002060"/>
          <w:sz w:val="24"/>
          <w:szCs w:val="24"/>
        </w:rPr>
        <w:t xml:space="preserve"> có nghĩa như là tôn giáo nhân bản (E: humanly religion) bởi lẽ đức Phật trong </w:t>
      </w:r>
      <w:r w:rsidRPr="00A133BA">
        <w:rPr>
          <w:rFonts w:ascii="Tahoma" w:hAnsi="Tahoma" w:cs="Tahoma"/>
          <w:color w:val="002060"/>
          <w:sz w:val="24"/>
          <w:szCs w:val="24"/>
        </w:rPr>
        <w:t>kinh Phạm Võng Bồ Tát Giới Tâm Địa Phẩm,</w:t>
      </w:r>
      <w:r w:rsidRPr="00A133BA">
        <w:rPr>
          <w:rFonts w:ascii="Tahoma" w:hAnsi="Tahoma" w:cs="Tahoma"/>
          <w:bCs/>
          <w:color w:val="002060"/>
          <w:sz w:val="24"/>
          <w:szCs w:val="24"/>
        </w:rPr>
        <w:t xml:space="preserve"> đã từng dạy</w:t>
      </w:r>
      <w:r w:rsidRPr="00A133BA">
        <w:rPr>
          <w:rFonts w:ascii="Tahoma" w:hAnsi="Tahoma" w:cs="Tahoma"/>
          <w:bCs/>
          <w:sz w:val="24"/>
          <w:szCs w:val="24"/>
        </w:rPr>
        <w:t>: “</w:t>
      </w:r>
      <w:hyperlink r:id="rId304" w:anchor="p1796" w:history="1">
        <w:r w:rsidRPr="00A133BA">
          <w:rPr>
            <w:rStyle w:val="Hyperlink"/>
            <w:rFonts w:ascii="Tahoma" w:hAnsi="Tahoma" w:cs="Tahoma"/>
            <w:bCs/>
          </w:rPr>
          <w:t xml:space="preserve">Ta là </w:t>
        </w:r>
        <w:r w:rsidRPr="00A133BA">
          <w:rPr>
            <w:rStyle w:val="Hyperlink"/>
            <w:rFonts w:ascii="Tahoma" w:hAnsi="Tahoma" w:cs="Tahoma"/>
            <w:b/>
            <w:bCs/>
          </w:rPr>
          <w:t>Phật đã thành</w:t>
        </w:r>
        <w:r w:rsidRPr="00A133BA">
          <w:rPr>
            <w:rStyle w:val="Hyperlink"/>
            <w:rFonts w:ascii="Tahoma" w:hAnsi="Tahoma" w:cs="Tahoma"/>
            <w:bCs/>
          </w:rPr>
          <w:t xml:space="preserve">, chúng sinh là </w:t>
        </w:r>
        <w:r w:rsidRPr="00A133BA">
          <w:rPr>
            <w:rStyle w:val="Hyperlink"/>
            <w:rFonts w:ascii="Tahoma" w:hAnsi="Tahoma" w:cs="Tahoma"/>
            <w:b/>
            <w:bCs/>
          </w:rPr>
          <w:t>Phật sẽ thành</w:t>
        </w:r>
        <w:r w:rsidRPr="00A133BA">
          <w:rPr>
            <w:rStyle w:val="Hyperlink"/>
            <w:rFonts w:ascii="Tahoma" w:hAnsi="Tahoma" w:cs="Tahoma"/>
            <w:bCs/>
          </w:rPr>
          <w:t>!</w:t>
        </w:r>
      </w:hyperlink>
      <w:r w:rsidRPr="00A133BA">
        <w:rPr>
          <w:rFonts w:ascii="Tahoma" w:hAnsi="Tahoma" w:cs="Tahoma"/>
          <w:sz w:val="24"/>
          <w:szCs w:val="24"/>
        </w:rPr>
        <w:t>”.</w:t>
      </w:r>
    </w:p>
    <w:p w:rsidR="00120105" w:rsidRPr="00922F4E" w:rsidRDefault="00120105" w:rsidP="00120105">
      <w:pPr>
        <w:spacing w:before="100" w:beforeAutospacing="1" w:after="100" w:afterAutospacing="1" w:line="360" w:lineRule="auto"/>
        <w:ind w:firstLine="720"/>
        <w:jc w:val="both"/>
        <w:rPr>
          <w:rFonts w:ascii="Tahoma" w:hAnsi="Tahoma" w:cs="Tahoma"/>
          <w:color w:val="002060"/>
          <w:sz w:val="24"/>
          <w:szCs w:val="24"/>
        </w:rPr>
      </w:pPr>
      <w:r w:rsidRPr="00922F4E">
        <w:rPr>
          <w:rFonts w:ascii="Tahoma" w:hAnsi="Tahoma" w:cs="Tahoma"/>
          <w:color w:val="002060"/>
          <w:sz w:val="24"/>
          <w:szCs w:val="24"/>
        </w:rPr>
        <w:t xml:space="preserve">Với chân lý khách quan tự nhiên Duyên khởi, đạo Phật vượt lên </w:t>
      </w:r>
      <w:r w:rsidRPr="00922F4E">
        <w:rPr>
          <w:rFonts w:ascii="Tahoma" w:hAnsi="Tahoma" w:cs="Tahoma"/>
          <w:i/>
          <w:color w:val="002060"/>
          <w:sz w:val="24"/>
          <w:szCs w:val="24"/>
          <w:u w:val="single"/>
        </w:rPr>
        <w:t>nhận thức tôn giáo</w:t>
      </w:r>
      <w:r w:rsidRPr="00922F4E">
        <w:rPr>
          <w:rFonts w:ascii="Tahoma" w:hAnsi="Tahoma" w:cs="Tahoma"/>
          <w:color w:val="002060"/>
          <w:sz w:val="24"/>
          <w:szCs w:val="24"/>
        </w:rPr>
        <w:t xml:space="preserve"> (tình cảm) và </w:t>
      </w:r>
      <w:r w:rsidRPr="00922F4E">
        <w:rPr>
          <w:rFonts w:ascii="Tahoma" w:hAnsi="Tahoma" w:cs="Tahoma"/>
          <w:i/>
          <w:color w:val="002060"/>
          <w:sz w:val="24"/>
          <w:szCs w:val="24"/>
          <w:u w:val="single"/>
        </w:rPr>
        <w:t>nhận thức</w:t>
      </w:r>
      <w:r w:rsidRPr="00922F4E">
        <w:rPr>
          <w:rFonts w:ascii="Tahoma" w:hAnsi="Tahoma" w:cs="Tahoma"/>
          <w:color w:val="002060"/>
          <w:sz w:val="24"/>
          <w:szCs w:val="24"/>
          <w:u w:val="single"/>
        </w:rPr>
        <w:t xml:space="preserve"> </w:t>
      </w:r>
      <w:r w:rsidRPr="00922F4E">
        <w:rPr>
          <w:rFonts w:ascii="Tahoma" w:hAnsi="Tahoma" w:cs="Tahoma"/>
          <w:i/>
          <w:color w:val="002060"/>
          <w:sz w:val="24"/>
          <w:szCs w:val="24"/>
          <w:u w:val="single"/>
        </w:rPr>
        <w:t>triết lý</w:t>
      </w:r>
      <w:r w:rsidRPr="00922F4E">
        <w:rPr>
          <w:rFonts w:ascii="Tahoma" w:hAnsi="Tahoma" w:cs="Tahoma"/>
          <w:color w:val="002060"/>
          <w:sz w:val="24"/>
          <w:szCs w:val="24"/>
        </w:rPr>
        <w:t xml:space="preserve"> (lý trí). Điều này không có nghĩa là đạo Phật phủ bác tôn giáo và triết lý trong đời sống con người, mà chỉ xem chúng có vai trò tạm thời nhất định, giáo hóa thích hợp theo từng căn cơ của chúng sinh. Nói cách khác, đạo Phật có đủ khả năng dung nạp tôn giáo và triết lý, nhưng không dính mắc vào chúng.</w:t>
      </w:r>
    </w:p>
    <w:p w:rsidR="00120105" w:rsidRPr="00CB6B5C"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lastRenderedPageBreak/>
        <w:t>Ngày 15 tháng 12 năm 1999, theo đề nghị của 34 nước, để tôn vinh giá trị đạo đức, văn hóa, tư tưởng hòa bình, đoàn kết hữu nghị của đức Phật, Đại Hội đồng Liên Hợp Quốc tại phiên hợp thứ 54, mục 174 của chương trình nghị sự đã chính thức công nhận Đại lễ Vesak là một lễ hội văn hóa, tôn giáo quốc tế của Liên Hợp Quốc, là đặc trưng cho đời sống tinh thần cao đẹp của nhân loại.  Những hoạt động kỷ niệm sẽ được diễn ra hàng năm tại trụ sở và các trung tâm của Liên Hợp Quốc trên thế giới từ năm 2000 trở đi.  Sự chọn lựa này được sự đồng thuận của đại diện các quốc gia trên thế giới, kể cả các quốc gia có quốc giáo không phải là đạo Phật; sự kiện lựa chọn cũng không căn cứ vào khối lượng tín đồ của bất kỳ tôn giáo nào trên toàn thế giới.</w:t>
      </w:r>
    </w:p>
    <w:p w:rsidR="00120105" w:rsidRPr="00A133BA" w:rsidRDefault="00120105" w:rsidP="00120105">
      <w:pPr>
        <w:spacing w:after="360" w:line="360" w:lineRule="auto"/>
        <w:ind w:firstLine="720"/>
        <w:jc w:val="both"/>
        <w:rPr>
          <w:rFonts w:ascii="Tahoma" w:hAnsi="Tahoma" w:cs="Tahoma"/>
          <w:color w:val="002060"/>
          <w:sz w:val="24"/>
          <w:szCs w:val="24"/>
        </w:rPr>
      </w:pPr>
      <w:r w:rsidRPr="00A133BA">
        <w:rPr>
          <w:rFonts w:ascii="Tahoma" w:hAnsi="Tahoma" w:cs="Tahoma"/>
          <w:iCs/>
          <w:color w:val="002060"/>
          <w:sz w:val="24"/>
          <w:szCs w:val="24"/>
        </w:rPr>
        <w:t>Vesak</w:t>
      </w:r>
      <w:r w:rsidRPr="00A133BA">
        <w:rPr>
          <w:rFonts w:ascii="Tahoma" w:hAnsi="Tahoma" w:cs="Tahoma"/>
          <w:color w:val="002060"/>
          <w:sz w:val="24"/>
          <w:szCs w:val="24"/>
        </w:rPr>
        <w:t xml:space="preserve"> là ngày lễ trọng đại được tổ chức hằng năm bởi cả hai truyền thống Nam tông và Bắc tông. Lễ Vesak hay còn gọi là lễ </w:t>
      </w:r>
      <w:hyperlink r:id="rId305" w:tooltip="Tam hiệp (trang chưa được viết)" w:history="1">
        <w:r w:rsidRPr="00A133BA">
          <w:rPr>
            <w:rStyle w:val="Hyperlink"/>
            <w:rFonts w:ascii="Tahoma" w:hAnsi="Tahoma" w:cs="Tahoma"/>
            <w:color w:val="002060"/>
            <w:sz w:val="24"/>
            <w:szCs w:val="24"/>
          </w:rPr>
          <w:t>Tam hiệp</w:t>
        </w:r>
      </w:hyperlink>
      <w:r w:rsidRPr="00A133BA">
        <w:rPr>
          <w:rFonts w:ascii="Tahoma" w:hAnsi="Tahoma" w:cs="Tahoma"/>
          <w:color w:val="002060"/>
          <w:sz w:val="24"/>
          <w:szCs w:val="24"/>
        </w:rPr>
        <w:t xml:space="preserve"> gồm 3 kỷ niệm là </w:t>
      </w:r>
      <w:r w:rsidRPr="00A133BA">
        <w:rPr>
          <w:rFonts w:ascii="Tahoma" w:hAnsi="Tahoma" w:cs="Tahoma"/>
          <w:b/>
          <w:color w:val="002060"/>
        </w:rPr>
        <w:t>Phật đản sinh - Phật thành đạo - Phật </w:t>
      </w:r>
      <w:hyperlink r:id="rId306" w:tooltip="Niết-bàn" w:history="1">
        <w:r w:rsidRPr="00A133BA">
          <w:rPr>
            <w:rStyle w:val="Hyperlink"/>
            <w:rFonts w:ascii="Tahoma" w:hAnsi="Tahoma" w:cs="Tahoma"/>
            <w:b/>
            <w:color w:val="002060"/>
          </w:rPr>
          <w:t>Niết-bàn</w:t>
        </w:r>
      </w:hyperlink>
      <w:r w:rsidRPr="00A133BA">
        <w:rPr>
          <w:rFonts w:ascii="Tahoma" w:hAnsi="Tahoma" w:cs="Tahoma"/>
          <w:color w:val="002060"/>
          <w:sz w:val="24"/>
          <w:szCs w:val="24"/>
        </w:rPr>
        <w:t>).</w:t>
      </w:r>
      <w:r w:rsidRPr="00A133BA">
        <w:rPr>
          <w:rFonts w:ascii="Tahoma" w:hAnsi="Tahoma" w:cs="Tahoma"/>
          <w:i/>
          <w:iCs/>
          <w:color w:val="002060"/>
          <w:sz w:val="24"/>
          <w:szCs w:val="24"/>
        </w:rPr>
        <w:t xml:space="preserve"> Vesak</w:t>
      </w:r>
      <w:r w:rsidRPr="00A133BA">
        <w:rPr>
          <w:rFonts w:ascii="Tahoma" w:hAnsi="Tahoma" w:cs="Tahoma"/>
          <w:color w:val="002060"/>
          <w:sz w:val="24"/>
          <w:szCs w:val="24"/>
        </w:rPr>
        <w:t>  là </w:t>
      </w:r>
      <w:hyperlink r:id="rId307" w:tooltip="Tiếng Sinhala" w:history="1">
        <w:r w:rsidRPr="00A133BA">
          <w:rPr>
            <w:rStyle w:val="Hyperlink"/>
            <w:rFonts w:ascii="Tahoma" w:hAnsi="Tahoma" w:cs="Tahoma"/>
            <w:color w:val="002060"/>
            <w:sz w:val="24"/>
            <w:szCs w:val="24"/>
          </w:rPr>
          <w:t>tiếng Sinhala</w:t>
        </w:r>
      </w:hyperlink>
      <w:r w:rsidRPr="00A133BA">
        <w:rPr>
          <w:rFonts w:ascii="Tahoma" w:hAnsi="Tahoma" w:cs="Tahoma"/>
          <w:color w:val="002060"/>
          <w:sz w:val="24"/>
          <w:szCs w:val="24"/>
        </w:rPr>
        <w:t xml:space="preserve">  của Tích Lan có thể được đọc trại ra từ </w:t>
      </w:r>
      <w:r w:rsidRPr="00A133BA">
        <w:rPr>
          <w:rFonts w:ascii="Tahoma" w:hAnsi="Tahoma" w:cs="Tahoma"/>
          <w:i/>
          <w:iCs/>
          <w:color w:val="002060"/>
          <w:sz w:val="24"/>
          <w:szCs w:val="24"/>
        </w:rPr>
        <w:t>Vaishākha</w:t>
      </w:r>
      <w:r w:rsidRPr="00A133BA">
        <w:rPr>
          <w:rFonts w:ascii="Tahoma" w:hAnsi="Tahoma" w:cs="Tahoma"/>
          <w:color w:val="002060"/>
          <w:sz w:val="24"/>
          <w:szCs w:val="24"/>
        </w:rPr>
        <w:t> trong </w:t>
      </w:r>
      <w:hyperlink r:id="rId308" w:tooltip="Tiếng Pali" w:history="1">
        <w:r w:rsidRPr="00A133BA">
          <w:rPr>
            <w:rStyle w:val="Hyperlink"/>
            <w:rFonts w:ascii="Tahoma" w:hAnsi="Tahoma" w:cs="Tahoma"/>
            <w:color w:val="002060"/>
            <w:sz w:val="24"/>
            <w:szCs w:val="24"/>
          </w:rPr>
          <w:t>tiếng Pali</w:t>
        </w:r>
      </w:hyperlink>
      <w:r w:rsidRPr="00A133BA">
        <w:rPr>
          <w:rFonts w:ascii="Tahoma" w:hAnsi="Tahoma" w:cs="Tahoma"/>
          <w:color w:val="002060"/>
          <w:sz w:val="24"/>
          <w:szCs w:val="24"/>
        </w:rPr>
        <w:t xml:space="preserve">. </w:t>
      </w:r>
    </w:p>
    <w:p w:rsidR="00120105" w:rsidRPr="00A861DE" w:rsidRDefault="00120105" w:rsidP="00120105">
      <w:pPr>
        <w:spacing w:after="120" w:line="360" w:lineRule="auto"/>
        <w:jc w:val="center"/>
        <w:rPr>
          <w:rFonts w:ascii="Tahoma" w:eastAsia="MS Gothic" w:hAnsi="Tahoma" w:cs="Tahoma"/>
          <w:b/>
          <w:color w:val="0070C0"/>
          <w:sz w:val="28"/>
          <w:szCs w:val="28"/>
          <w:lang w:val="vi-VN"/>
        </w:rPr>
      </w:pPr>
      <w:r w:rsidRPr="00D10BF7">
        <w:rPr>
          <w:rFonts w:ascii="Tahoma" w:eastAsia="MS Gothic" w:hAnsi="Tahoma" w:cs="Tahoma"/>
          <w:b/>
          <w:color w:val="0070C0"/>
          <w:sz w:val="28"/>
          <w:szCs w:val="28"/>
        </w:rPr>
        <w:t xml:space="preserve">V.  </w:t>
      </w:r>
      <w:r w:rsidR="00A861DE">
        <w:rPr>
          <w:rFonts w:ascii="Tahoma" w:eastAsia="MS Gothic" w:hAnsi="Tahoma" w:cs="Tahoma"/>
          <w:b/>
          <w:color w:val="0070C0"/>
          <w:sz w:val="28"/>
          <w:szCs w:val="28"/>
        </w:rPr>
        <w:t>Tổng</w:t>
      </w:r>
      <w:r w:rsidR="00A861DE">
        <w:rPr>
          <w:rFonts w:ascii="Tahoma" w:eastAsia="MS Gothic" w:hAnsi="Tahoma" w:cs="Tahoma"/>
          <w:b/>
          <w:color w:val="0070C0"/>
          <w:sz w:val="28"/>
          <w:szCs w:val="28"/>
          <w:lang w:val="vi-VN"/>
        </w:rPr>
        <w:t xml:space="preserve"> quan về </w:t>
      </w:r>
      <w:r w:rsidRPr="00D10BF7">
        <w:rPr>
          <w:rFonts w:ascii="Tahoma" w:eastAsia="MS Gothic" w:hAnsi="Tahoma" w:cs="Tahoma"/>
          <w:b/>
          <w:color w:val="0070C0"/>
          <w:sz w:val="28"/>
          <w:szCs w:val="28"/>
        </w:rPr>
        <w:t xml:space="preserve">Tôn giáo </w:t>
      </w:r>
      <w:r w:rsidR="00A861DE">
        <w:rPr>
          <w:rFonts w:ascii="Tahoma" w:eastAsia="MS Gothic" w:hAnsi="Tahoma" w:cs="Tahoma"/>
          <w:b/>
          <w:color w:val="0070C0"/>
          <w:sz w:val="28"/>
          <w:szCs w:val="28"/>
        </w:rPr>
        <w:t>học</w:t>
      </w:r>
      <w:r w:rsidR="00A861DE">
        <w:rPr>
          <w:rFonts w:ascii="Tahoma" w:eastAsia="MS Gothic" w:hAnsi="Tahoma" w:cs="Tahoma"/>
          <w:b/>
          <w:color w:val="0070C0"/>
          <w:sz w:val="28"/>
          <w:szCs w:val="28"/>
          <w:lang w:val="vi-VN"/>
        </w:rPr>
        <w:t>.</w:t>
      </w:r>
    </w:p>
    <w:p w:rsidR="00120105" w:rsidRPr="0015332D" w:rsidRDefault="00120105" w:rsidP="00120105">
      <w:pPr>
        <w:spacing w:after="240" w:line="360" w:lineRule="auto"/>
        <w:ind w:firstLine="720"/>
        <w:jc w:val="both"/>
        <w:rPr>
          <w:rFonts w:ascii="Tahoma" w:eastAsia="MS Gothic" w:hAnsi="Tahoma" w:cs="Tahoma"/>
          <w:color w:val="002060"/>
          <w:sz w:val="24"/>
          <w:szCs w:val="24"/>
          <w:lang w:val="vi-VN"/>
        </w:rPr>
      </w:pPr>
      <w:r w:rsidRPr="0015332D">
        <w:rPr>
          <w:rFonts w:ascii="Tahoma" w:eastAsia="MS Gothic" w:hAnsi="Tahoma" w:cs="Tahoma"/>
          <w:color w:val="002060"/>
          <w:sz w:val="24"/>
          <w:szCs w:val="24"/>
          <w:lang w:val="vi-VN"/>
        </w:rPr>
        <w:t>Như đã giới thiệu ở phần khái niệm, tôn giáo ngày nay có những bức xúc phức tạp, và bộ môn khoa học về tôn giáo chỉ ra đời vào cuối thế kỷ XIX do sự đề xướng của</w:t>
      </w:r>
      <w:r w:rsidRPr="0015332D">
        <w:rPr>
          <w:rFonts w:ascii="Tahoma" w:hAnsi="Tahoma" w:cs="Tahoma"/>
          <w:color w:val="002060"/>
          <w:sz w:val="24"/>
          <w:szCs w:val="24"/>
          <w:lang w:val="vi-VN"/>
        </w:rPr>
        <w:t xml:space="preserve"> </w:t>
      </w:r>
      <w:r w:rsidRPr="0015332D">
        <w:rPr>
          <w:rFonts w:ascii="Tahoma" w:eastAsia="MS Gothic" w:hAnsi="Tahoma" w:cs="Tahoma"/>
          <w:color w:val="002060"/>
          <w:sz w:val="24"/>
          <w:szCs w:val="24"/>
          <w:lang w:val="vi-VN"/>
        </w:rPr>
        <w:t> </w:t>
      </w:r>
      <w:hyperlink r:id="rId309" w:tooltip="Nhà ngôn ngư học" w:history="1">
        <w:r w:rsidRPr="0015332D">
          <w:rPr>
            <w:rStyle w:val="Hyperlink"/>
            <w:rFonts w:ascii="Tahoma" w:eastAsia="MS Gothic" w:hAnsi="Tahoma" w:cs="Tahoma"/>
            <w:color w:val="002060"/>
            <w:sz w:val="24"/>
            <w:szCs w:val="24"/>
            <w:lang w:val="vi-VN"/>
          </w:rPr>
          <w:t>nhà Triết học</w:t>
        </w:r>
      </w:hyperlink>
      <w:r w:rsidRPr="0015332D">
        <w:rPr>
          <w:rFonts w:ascii="Tahoma" w:eastAsia="MS Gothic" w:hAnsi="Tahoma" w:cs="Tahoma"/>
          <w:color w:val="002060"/>
          <w:sz w:val="24"/>
          <w:szCs w:val="24"/>
          <w:u w:val="single"/>
          <w:lang w:val="vi-VN"/>
        </w:rPr>
        <w:t xml:space="preserve"> và Đông phương học </w:t>
      </w:r>
      <w:hyperlink r:id="rId310" w:tooltip="Đức Tổng Liên đoàn" w:history="1">
        <w:r w:rsidRPr="0015332D">
          <w:rPr>
            <w:rStyle w:val="Hyperlink"/>
            <w:rFonts w:ascii="Tahoma" w:eastAsia="MS Gothic" w:hAnsi="Tahoma" w:cs="Tahoma"/>
            <w:color w:val="002060"/>
            <w:sz w:val="24"/>
            <w:szCs w:val="24"/>
            <w:lang w:val="vi-VN"/>
          </w:rPr>
          <w:t>Đức</w:t>
        </w:r>
      </w:hyperlink>
      <w:r w:rsidRPr="0015332D">
        <w:rPr>
          <w:rFonts w:ascii="Tahoma" w:eastAsia="MS Gothic" w:hAnsi="Tahoma" w:cs="Tahoma"/>
          <w:color w:val="002060"/>
          <w:sz w:val="24"/>
          <w:szCs w:val="24"/>
          <w:lang w:val="vi-VN"/>
        </w:rPr>
        <w:t xml:space="preserve">  F.M. Muller (1823-:-1900), theo đó tôn giáo cần được khảo sát trên nền tảng tương quan với các bộ môn khoa học,  ông đã phát biểu như sau : </w:t>
      </w:r>
    </w:p>
    <w:p w:rsidR="00120105" w:rsidRPr="0015332D" w:rsidRDefault="00120105" w:rsidP="00120105">
      <w:pPr>
        <w:spacing w:after="240" w:line="360" w:lineRule="auto"/>
        <w:ind w:firstLine="720"/>
        <w:jc w:val="both"/>
        <w:rPr>
          <w:rFonts w:ascii="Tahoma" w:hAnsi="Tahoma" w:cs="Tahoma"/>
          <w:color w:val="002060"/>
          <w:sz w:val="24"/>
          <w:szCs w:val="24"/>
          <w:lang w:val="vi-VN"/>
        </w:rPr>
      </w:pPr>
      <w:r w:rsidRPr="0015332D">
        <w:rPr>
          <w:rFonts w:ascii="Tahoma" w:hAnsi="Tahoma" w:cs="Tahoma"/>
          <w:b/>
          <w:color w:val="002060"/>
          <w:sz w:val="24"/>
          <w:szCs w:val="24"/>
          <w:lang w:val="vi-VN"/>
        </w:rPr>
        <w:t>“</w:t>
      </w:r>
      <w:r w:rsidRPr="0015332D">
        <w:rPr>
          <w:rFonts w:ascii="Tahoma" w:hAnsi="Tahoma" w:cs="Tahoma"/>
          <w:b/>
          <w:i/>
          <w:color w:val="002060"/>
          <w:lang w:val="vi-VN"/>
        </w:rPr>
        <w:t>Nên tiến hành so sánh một cách thực sự khoa học, không thiên lệch, tất cả các tôn giáo của nhân loại, chí ít thì cũng nên tiến hành với những tôn giáo quan trọng nhất; trên cơ sở đó xây dựng bộ môn tôn giáo học, hiện nay đó chỉ còn là vấn đề thời gian thôi</w:t>
      </w:r>
      <w:r w:rsidRPr="0015332D">
        <w:rPr>
          <w:rFonts w:ascii="Tahoma" w:hAnsi="Tahoma" w:cs="Tahoma"/>
          <w:b/>
          <w:color w:val="002060"/>
          <w:sz w:val="24"/>
          <w:szCs w:val="24"/>
          <w:lang w:val="vi-VN"/>
        </w:rPr>
        <w:t>”</w:t>
      </w:r>
      <w:r w:rsidRPr="0015332D">
        <w:rPr>
          <w:rFonts w:ascii="Tahoma" w:hAnsi="Tahoma" w:cs="Tahoma"/>
          <w:color w:val="002060"/>
          <w:sz w:val="24"/>
          <w:szCs w:val="24"/>
          <w:lang w:val="vi-VN"/>
        </w:rPr>
        <w:t xml:space="preserve">. </w:t>
      </w:r>
      <w:r w:rsidRPr="0015332D">
        <w:rPr>
          <w:rFonts w:ascii="Tahoma" w:hAnsi="Tahoma" w:cs="Tahoma"/>
          <w:b/>
          <w:color w:val="002060"/>
          <w:sz w:val="24"/>
          <w:szCs w:val="24"/>
          <w:lang w:val="vi-VN"/>
        </w:rPr>
        <w:t xml:space="preserve"> </w:t>
      </w:r>
      <w:r w:rsidRPr="0015332D">
        <w:rPr>
          <w:rFonts w:ascii="Tahoma" w:hAnsi="Tahoma" w:cs="Tahoma"/>
          <w:color w:val="002060"/>
          <w:sz w:val="24"/>
          <w:szCs w:val="24"/>
          <w:lang w:val="vi-VN"/>
        </w:rPr>
        <w:t>Và để trả lời cho câu hỏi ‘Tôn giáo học là gì ?’, ông chỉ tập trung vào một câu “</w:t>
      </w:r>
      <w:r w:rsidRPr="0015332D">
        <w:rPr>
          <w:rFonts w:ascii="Tahoma" w:hAnsi="Tahoma" w:cs="Tahoma"/>
          <w:b/>
          <w:color w:val="002060"/>
          <w:lang w:val="vi-VN"/>
        </w:rPr>
        <w:t>Chỉ biết một, coi như không biết gì cả</w:t>
      </w:r>
      <w:r w:rsidRPr="0015332D">
        <w:rPr>
          <w:rFonts w:ascii="Tahoma" w:hAnsi="Tahoma" w:cs="Tahoma"/>
          <w:b/>
          <w:color w:val="002060"/>
          <w:sz w:val="24"/>
          <w:szCs w:val="24"/>
          <w:lang w:val="vi-VN"/>
        </w:rPr>
        <w:t xml:space="preserve"> !</w:t>
      </w:r>
      <w:r w:rsidRPr="0015332D">
        <w:rPr>
          <w:rFonts w:ascii="Tahoma" w:hAnsi="Tahoma" w:cs="Tahoma"/>
          <w:color w:val="002060"/>
          <w:sz w:val="24"/>
          <w:szCs w:val="24"/>
          <w:lang w:val="vi-VN"/>
        </w:rPr>
        <w:t xml:space="preserve"> – </w:t>
      </w:r>
      <w:r w:rsidRPr="0015332D">
        <w:rPr>
          <w:rFonts w:ascii="Tahoma" w:hAnsi="Tahoma" w:cs="Tahoma"/>
          <w:i/>
          <w:color w:val="002060"/>
          <w:sz w:val="24"/>
          <w:szCs w:val="24"/>
          <w:lang w:val="vi-VN"/>
        </w:rPr>
        <w:t xml:space="preserve">He who knows one, knows none </w:t>
      </w:r>
      <w:r w:rsidRPr="0015332D">
        <w:rPr>
          <w:rFonts w:ascii="Tahoma" w:hAnsi="Tahoma" w:cs="Tahoma"/>
          <w:color w:val="002060"/>
          <w:sz w:val="24"/>
          <w:szCs w:val="24"/>
          <w:lang w:val="vi-VN"/>
        </w:rPr>
        <w:t xml:space="preserve">!”.  Vì thế  </w:t>
      </w:r>
      <w:r w:rsidRPr="0015332D">
        <w:rPr>
          <w:rFonts w:ascii="Tahoma" w:hAnsi="Tahoma" w:cs="Tahoma"/>
          <w:i/>
          <w:color w:val="002060"/>
          <w:sz w:val="24"/>
          <w:szCs w:val="24"/>
          <w:lang w:val="vi-VN"/>
        </w:rPr>
        <w:t xml:space="preserve">Tôn giáo học  </w:t>
      </w:r>
      <w:r w:rsidRPr="0015332D">
        <w:rPr>
          <w:rFonts w:ascii="Tahoma" w:hAnsi="Tahoma" w:cs="Tahoma"/>
          <w:color w:val="002060"/>
          <w:sz w:val="24"/>
          <w:szCs w:val="24"/>
          <w:lang w:val="vi-VN"/>
        </w:rPr>
        <w:t xml:space="preserve">không được xem như là </w:t>
      </w:r>
      <w:r w:rsidRPr="0015332D">
        <w:rPr>
          <w:rFonts w:ascii="Tahoma" w:hAnsi="Tahoma" w:cs="Tahoma"/>
          <w:i/>
          <w:color w:val="002060"/>
          <w:sz w:val="24"/>
          <w:szCs w:val="24"/>
          <w:lang w:val="vi-VN"/>
        </w:rPr>
        <w:t xml:space="preserve">Thần học </w:t>
      </w:r>
      <w:r w:rsidRPr="0015332D">
        <w:rPr>
          <w:rFonts w:ascii="Tahoma" w:hAnsi="Tahoma" w:cs="Tahoma"/>
          <w:color w:val="002060"/>
          <w:sz w:val="24"/>
          <w:szCs w:val="24"/>
          <w:lang w:val="vi-VN"/>
        </w:rPr>
        <w:t>mà là</w:t>
      </w:r>
      <w:r w:rsidRPr="0015332D">
        <w:rPr>
          <w:rFonts w:ascii="Tahoma" w:hAnsi="Tahoma" w:cs="Tahoma"/>
          <w:i/>
          <w:color w:val="002060"/>
          <w:sz w:val="24"/>
          <w:szCs w:val="24"/>
          <w:lang w:val="vi-VN"/>
        </w:rPr>
        <w:t xml:space="preserve"> Nhân học,</w:t>
      </w:r>
      <w:r w:rsidRPr="0015332D">
        <w:rPr>
          <w:rFonts w:ascii="Tahoma" w:hAnsi="Tahoma" w:cs="Tahoma"/>
          <w:color w:val="002060"/>
          <w:sz w:val="24"/>
          <w:szCs w:val="24"/>
          <w:lang w:val="vi-VN"/>
        </w:rPr>
        <w:t xml:space="preserve"> và sau đó là sự ra đời các ngành nghiên cứu về sự tồn tại của tôn giáo.  Chúng ta sẽ thấy tôn giáo học sau đây quy tụ bao gồm các  nhà khoa học, các nhà triết học và thần học phương Tây.</w:t>
      </w:r>
      <w:r w:rsidRPr="0015332D">
        <w:rPr>
          <w:rFonts w:ascii="Tahoma" w:hAnsi="Tahoma" w:cs="Tahoma"/>
          <w:color w:val="002060"/>
          <w:sz w:val="24"/>
          <w:szCs w:val="24"/>
          <w:lang w:val="vi-VN"/>
        </w:rPr>
        <w:tab/>
      </w:r>
    </w:p>
    <w:p w:rsidR="00120105" w:rsidRPr="0015332D" w:rsidRDefault="00120105" w:rsidP="00120105">
      <w:pPr>
        <w:spacing w:after="120" w:line="360" w:lineRule="auto"/>
        <w:ind w:firstLine="720"/>
        <w:jc w:val="both"/>
        <w:rPr>
          <w:rFonts w:ascii="Tahoma" w:hAnsi="Tahoma" w:cs="Tahoma"/>
          <w:b/>
          <w:color w:val="632423" w:themeColor="accent2" w:themeShade="80"/>
          <w:sz w:val="24"/>
          <w:szCs w:val="24"/>
          <w:lang w:val="vi-VN"/>
        </w:rPr>
      </w:pPr>
      <w:r w:rsidRPr="0015332D">
        <w:rPr>
          <w:rFonts w:ascii="Tahoma" w:hAnsi="Tahoma" w:cs="Tahoma"/>
          <w:b/>
          <w:color w:val="632423" w:themeColor="accent2" w:themeShade="80"/>
          <w:sz w:val="24"/>
          <w:szCs w:val="24"/>
          <w:lang w:val="vi-VN"/>
        </w:rPr>
        <w:lastRenderedPageBreak/>
        <w:t>1)  Tôn giáo học vĩ mô :</w:t>
      </w:r>
    </w:p>
    <w:p w:rsidR="00120105" w:rsidRPr="0015332D" w:rsidRDefault="00120105" w:rsidP="00120105">
      <w:pPr>
        <w:spacing w:after="120" w:line="360" w:lineRule="auto"/>
        <w:ind w:firstLine="720"/>
        <w:jc w:val="both"/>
        <w:rPr>
          <w:rFonts w:ascii="Tahoma" w:hAnsi="Tahoma" w:cs="Tahoma"/>
          <w:b/>
          <w:color w:val="002060"/>
          <w:sz w:val="24"/>
          <w:szCs w:val="24"/>
          <w:lang w:val="vi-VN"/>
        </w:rPr>
      </w:pPr>
      <w:r w:rsidRPr="0015332D">
        <w:rPr>
          <w:rFonts w:ascii="Tahoma" w:hAnsi="Tahoma" w:cs="Tahoma"/>
          <w:color w:val="002060"/>
          <w:sz w:val="24"/>
          <w:szCs w:val="24"/>
          <w:lang w:val="vi-VN"/>
        </w:rPr>
        <w:t>1/</w:t>
      </w:r>
      <w:r w:rsidRPr="0015332D">
        <w:rPr>
          <w:rFonts w:ascii="Tahoma" w:hAnsi="Tahoma" w:cs="Tahoma"/>
          <w:i/>
          <w:color w:val="002060"/>
          <w:sz w:val="24"/>
          <w:szCs w:val="24"/>
          <w:lang w:val="vi-VN"/>
        </w:rPr>
        <w:t>.</w:t>
      </w:r>
      <w:r w:rsidRPr="0015332D">
        <w:rPr>
          <w:rFonts w:ascii="Tahoma" w:hAnsi="Tahoma" w:cs="Tahoma"/>
          <w:b/>
          <w:i/>
          <w:color w:val="002060"/>
          <w:sz w:val="24"/>
          <w:szCs w:val="24"/>
          <w:lang w:val="vi-VN"/>
        </w:rPr>
        <w:t xml:space="preserve"> </w:t>
      </w:r>
      <w:r w:rsidRPr="0015332D">
        <w:rPr>
          <w:rFonts w:ascii="Tahoma" w:hAnsi="Tahoma" w:cs="Tahoma"/>
          <w:b/>
          <w:color w:val="002060"/>
          <w:sz w:val="24"/>
          <w:szCs w:val="24"/>
          <w:lang w:val="vi-VN"/>
        </w:rPr>
        <w:t>Nhân loại học tôn giáo</w:t>
      </w:r>
      <w:r w:rsidRPr="0015332D">
        <w:rPr>
          <w:rFonts w:ascii="Tahoma" w:hAnsi="Tahoma" w:cs="Tahoma"/>
          <w:color w:val="002060"/>
          <w:sz w:val="24"/>
          <w:szCs w:val="24"/>
          <w:lang w:val="vi-VN"/>
        </w:rPr>
        <w:t>, với các đại diện tiêu biểu như :</w:t>
      </w:r>
    </w:p>
    <w:p w:rsidR="00120105" w:rsidRPr="0015332D" w:rsidRDefault="00120105" w:rsidP="00120105">
      <w:pPr>
        <w:spacing w:after="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r>
      <w:r w:rsidRPr="0015332D">
        <w:rPr>
          <w:rFonts w:ascii="Tahoma" w:hAnsi="Tahoma" w:cs="Tahoma"/>
          <w:b/>
          <w:color w:val="0070C0"/>
          <w:lang w:val="vi-VN"/>
        </w:rPr>
        <w:t>- Sir J.G. Frazer</w:t>
      </w:r>
      <w:r w:rsidRPr="0015332D">
        <w:rPr>
          <w:rFonts w:ascii="Tahoma" w:hAnsi="Tahoma" w:cs="Tahoma"/>
          <w:b/>
          <w:color w:val="00B050"/>
          <w:sz w:val="24"/>
          <w:szCs w:val="24"/>
          <w:lang w:val="vi-VN"/>
        </w:rPr>
        <w:t xml:space="preserve"> </w:t>
      </w:r>
      <w:r w:rsidR="004A702F" w:rsidRPr="0015332D">
        <w:rPr>
          <w:rFonts w:ascii="Tahoma" w:hAnsi="Tahoma" w:cs="Tahoma"/>
          <w:color w:val="002060"/>
          <w:sz w:val="24"/>
          <w:szCs w:val="24"/>
          <w:lang w:val="vi-VN"/>
        </w:rPr>
        <w:t>(1854-:-1941):  N</w:t>
      </w:r>
      <w:r w:rsidRPr="0015332D">
        <w:rPr>
          <w:rFonts w:ascii="Tahoma" w:hAnsi="Tahoma" w:cs="Tahoma"/>
          <w:color w:val="002060"/>
          <w:sz w:val="24"/>
          <w:szCs w:val="24"/>
          <w:lang w:val="vi-VN"/>
        </w:rPr>
        <w:t>hà nhân loại học người Anh, tên tuổi ông gắn liền với tác phẩm ‘</w:t>
      </w:r>
      <w:r w:rsidRPr="0015332D">
        <w:rPr>
          <w:rFonts w:ascii="Tahoma" w:hAnsi="Tahoma" w:cs="Tahoma"/>
          <w:b/>
          <w:i/>
          <w:color w:val="002060"/>
          <w:lang w:val="vi-VN"/>
        </w:rPr>
        <w:t>Cành Vàng</w:t>
      </w:r>
      <w:r w:rsidRPr="0015332D">
        <w:rPr>
          <w:rFonts w:ascii="Tahoma" w:hAnsi="Tahoma" w:cs="Tahoma"/>
          <w:color w:val="002060"/>
          <w:sz w:val="24"/>
          <w:szCs w:val="24"/>
          <w:lang w:val="vi-VN"/>
        </w:rPr>
        <w:t xml:space="preserve"> : Gold Bough’ – Nghiên cứu ma thuật và tôn giáo. Ông phát biểu :  ‘</w:t>
      </w:r>
      <w:r w:rsidRPr="0015332D">
        <w:rPr>
          <w:rFonts w:ascii="Tahoma" w:hAnsi="Tahoma" w:cs="Tahoma"/>
          <w:b/>
          <w:i/>
          <w:color w:val="002060"/>
          <w:lang w:val="vi-VN"/>
        </w:rPr>
        <w:t>Trong quá trình phát triển của nhân loại, sự xuất hiện của ma thuật sớm hơn sự ra đời của tôn giáo, con người trước là cố gắng thông qua những thủ đoạn ôn hòa và xu nịnh như cầu khẩn, hiến tế… để mong dụ dỗ, vuốt ve các thần linh hung bạo, biến ảo khôn lường, sau là có ý sử dụng sức mạnh của bùa chú nhằm làm cho thiên nhiên đáp ứng nguyện vọng của mình</w:t>
      </w:r>
      <w:r w:rsidRPr="0015332D">
        <w:rPr>
          <w:rFonts w:ascii="Tahoma" w:hAnsi="Tahoma" w:cs="Tahoma"/>
          <w:color w:val="002060"/>
          <w:lang w:val="vi-VN"/>
        </w:rPr>
        <w:t>’</w:t>
      </w:r>
      <w:r w:rsidRPr="0015332D">
        <w:rPr>
          <w:rFonts w:ascii="Tahoma" w:hAnsi="Tahoma" w:cs="Tahoma"/>
          <w:color w:val="002060"/>
          <w:sz w:val="24"/>
          <w:szCs w:val="24"/>
          <w:lang w:val="vi-VN"/>
        </w:rPr>
        <w:t>.</w:t>
      </w:r>
    </w:p>
    <w:p w:rsidR="00120105" w:rsidRPr="0015332D" w:rsidRDefault="00120105" w:rsidP="00120105">
      <w:pPr>
        <w:spacing w:after="0" w:line="360" w:lineRule="auto"/>
        <w:rPr>
          <w:rFonts w:ascii="Tahoma" w:hAnsi="Tahoma" w:cs="Tahoma"/>
          <w:color w:val="002060"/>
          <w:sz w:val="24"/>
          <w:szCs w:val="24"/>
          <w:lang w:val="vi-VN"/>
        </w:rPr>
      </w:pPr>
    </w:p>
    <w:p w:rsidR="00120105" w:rsidRPr="0015332D" w:rsidRDefault="00120105" w:rsidP="00120105">
      <w:pPr>
        <w:spacing w:after="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r>
      <w:r w:rsidRPr="0015332D">
        <w:rPr>
          <w:rFonts w:ascii="Tahoma" w:hAnsi="Tahoma" w:cs="Tahoma"/>
          <w:b/>
          <w:color w:val="0070C0"/>
          <w:lang w:val="vi-VN"/>
        </w:rPr>
        <w:t>- B.K. Malinowski</w:t>
      </w:r>
      <w:r w:rsidR="004A702F" w:rsidRPr="0015332D">
        <w:rPr>
          <w:rFonts w:ascii="Tahoma" w:hAnsi="Tahoma" w:cs="Tahoma"/>
          <w:color w:val="002060"/>
          <w:sz w:val="24"/>
          <w:szCs w:val="24"/>
          <w:lang w:val="vi-VN"/>
        </w:rPr>
        <w:t xml:space="preserve"> (1884-:-1942):  N</w:t>
      </w:r>
      <w:r w:rsidRPr="0015332D">
        <w:rPr>
          <w:rFonts w:ascii="Tahoma" w:hAnsi="Tahoma" w:cs="Tahoma"/>
          <w:color w:val="002060"/>
          <w:sz w:val="24"/>
          <w:szCs w:val="24"/>
          <w:lang w:val="vi-VN"/>
        </w:rPr>
        <w:t>hà nhân loại học người Anh gốc Balan, ông nghiên cứu truyền thống tôn giáo trên văn hóa nguyên thủy và đã thực địa tại nhiều khu vực trên khắp thế giới. Ông nhận xét trên hiện trạng về mặt bằng nhận thức của con người:  ‘</w:t>
      </w:r>
      <w:r w:rsidRPr="0015332D">
        <w:rPr>
          <w:rFonts w:ascii="Tahoma" w:hAnsi="Tahoma" w:cs="Tahoma"/>
          <w:b/>
          <w:i/>
          <w:color w:val="002060"/>
          <w:lang w:val="vi-VN"/>
        </w:rPr>
        <w:t>Phàm là có văn hóa thì tất có tôn giáo…Trong khi nhu cầu của văn hóa đối với tôn giáo là hoàn toàn hình thức và gián tiếp, thì ngược lại tôn giáo lại cắm rễ sâu ở nhu cầu cơ bản của nhân loại, và thỏa mãn những nhu cầu ấy</w:t>
      </w:r>
      <w:r w:rsidRPr="0015332D">
        <w:rPr>
          <w:rFonts w:ascii="Tahoma" w:hAnsi="Tahoma" w:cs="Tahoma"/>
          <w:color w:val="002060"/>
          <w:sz w:val="24"/>
          <w:szCs w:val="24"/>
          <w:lang w:val="vi-VN"/>
        </w:rPr>
        <w:t>’.</w:t>
      </w:r>
    </w:p>
    <w:p w:rsidR="00120105" w:rsidRPr="0015332D" w:rsidRDefault="00120105" w:rsidP="00120105">
      <w:pPr>
        <w:spacing w:after="0" w:line="360" w:lineRule="auto"/>
        <w:jc w:val="both"/>
        <w:rPr>
          <w:rFonts w:ascii="Tahoma" w:hAnsi="Tahoma" w:cs="Tahoma"/>
          <w:color w:val="002060"/>
          <w:sz w:val="24"/>
          <w:szCs w:val="24"/>
          <w:lang w:val="vi-VN"/>
        </w:rPr>
      </w:pPr>
    </w:p>
    <w:p w:rsidR="00120105" w:rsidRPr="0015332D" w:rsidRDefault="00120105" w:rsidP="00120105">
      <w:pPr>
        <w:spacing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2/. </w:t>
      </w:r>
      <w:r w:rsidRPr="0015332D">
        <w:rPr>
          <w:rFonts w:ascii="Tahoma" w:hAnsi="Tahoma" w:cs="Tahoma"/>
          <w:b/>
          <w:color w:val="002060"/>
          <w:sz w:val="24"/>
          <w:szCs w:val="24"/>
          <w:lang w:val="vi-VN"/>
        </w:rPr>
        <w:t>Xã hội học tôn giáo</w:t>
      </w:r>
      <w:r w:rsidRPr="0015332D">
        <w:rPr>
          <w:rFonts w:ascii="Tahoma" w:hAnsi="Tahoma" w:cs="Tahoma"/>
          <w:color w:val="002060"/>
          <w:sz w:val="24"/>
          <w:szCs w:val="24"/>
          <w:lang w:val="vi-VN"/>
        </w:rPr>
        <w:t>, với các đại diện tiêu biểu như:</w:t>
      </w:r>
    </w:p>
    <w:p w:rsidR="00D84863" w:rsidRDefault="00120105" w:rsidP="00D84863">
      <w:pPr>
        <w:spacing w:after="0" w:line="360" w:lineRule="auto"/>
        <w:jc w:val="both"/>
        <w:rPr>
          <w:rFonts w:ascii="Tahoma" w:hAnsi="Tahoma" w:cs="Tahoma"/>
          <w:color w:val="002060"/>
          <w:sz w:val="20"/>
          <w:szCs w:val="20"/>
          <w:lang w:val="vi-VN"/>
        </w:rPr>
      </w:pPr>
      <w:r w:rsidRPr="0015332D">
        <w:rPr>
          <w:rFonts w:ascii="Tahoma" w:hAnsi="Tahoma" w:cs="Tahoma"/>
          <w:color w:val="002060"/>
          <w:sz w:val="24"/>
          <w:szCs w:val="24"/>
          <w:lang w:val="vi-VN"/>
        </w:rPr>
        <w:tab/>
      </w:r>
      <w:r w:rsidRPr="0015332D">
        <w:rPr>
          <w:rFonts w:ascii="Tahoma" w:hAnsi="Tahoma" w:cs="Tahoma"/>
          <w:b/>
          <w:color w:val="0070C0"/>
          <w:lang w:val="vi-VN"/>
        </w:rPr>
        <w:t>-  E. Durkheim</w:t>
      </w:r>
      <w:r w:rsidR="004A702F" w:rsidRPr="0015332D">
        <w:rPr>
          <w:rFonts w:ascii="Tahoma" w:hAnsi="Tahoma" w:cs="Tahoma"/>
          <w:color w:val="002060"/>
          <w:sz w:val="24"/>
          <w:szCs w:val="24"/>
          <w:lang w:val="vi-VN"/>
        </w:rPr>
        <w:t xml:space="preserve"> (1858-:-1917):  N</w:t>
      </w:r>
      <w:r w:rsidRPr="0015332D">
        <w:rPr>
          <w:rFonts w:ascii="Tahoma" w:hAnsi="Tahoma" w:cs="Tahoma"/>
          <w:color w:val="002060"/>
          <w:sz w:val="24"/>
          <w:szCs w:val="24"/>
          <w:lang w:val="vi-VN"/>
        </w:rPr>
        <w:t>hà xã hội học người Pháp gốc Do Thái, ông nghiên cứu về nguồn gốc và bản chất tôn giáo nguyên thủy, tên tuổi ông gắn liền với tác phẩm kinh điển ‘</w:t>
      </w:r>
      <w:r w:rsidRPr="0015332D">
        <w:rPr>
          <w:rFonts w:ascii="Tahoma" w:hAnsi="Tahoma" w:cs="Tahoma"/>
          <w:b/>
          <w:color w:val="002060"/>
          <w:sz w:val="20"/>
          <w:szCs w:val="20"/>
          <w:lang w:val="vi-VN"/>
        </w:rPr>
        <w:t>Hình thức cơ bản của đời sống tôn giáo</w:t>
      </w:r>
      <w:r w:rsidRPr="0015332D">
        <w:rPr>
          <w:rFonts w:ascii="Tahoma" w:hAnsi="Tahoma" w:cs="Tahoma"/>
          <w:color w:val="002060"/>
          <w:sz w:val="20"/>
          <w:szCs w:val="20"/>
          <w:lang w:val="vi-VN"/>
        </w:rPr>
        <w:t>’ xuất bả</w:t>
      </w:r>
      <w:r w:rsidR="00D84863" w:rsidRPr="0015332D">
        <w:rPr>
          <w:rFonts w:ascii="Tahoma" w:hAnsi="Tahoma" w:cs="Tahoma"/>
          <w:color w:val="002060"/>
          <w:sz w:val="20"/>
          <w:szCs w:val="20"/>
          <w:lang w:val="vi-VN"/>
        </w:rPr>
        <w:t xml:space="preserve">n năm 1912. Ông nói : </w:t>
      </w:r>
    </w:p>
    <w:p w:rsidR="00120105" w:rsidRPr="0015332D" w:rsidRDefault="00120105" w:rsidP="00D84863">
      <w:pPr>
        <w:spacing w:after="0" w:line="360" w:lineRule="auto"/>
        <w:jc w:val="both"/>
        <w:rPr>
          <w:rFonts w:ascii="Tahoma" w:hAnsi="Tahoma" w:cs="Tahoma"/>
          <w:color w:val="002060"/>
          <w:sz w:val="20"/>
          <w:szCs w:val="20"/>
          <w:lang w:val="vi-VN"/>
        </w:rPr>
      </w:pPr>
      <w:r w:rsidRPr="0015332D">
        <w:rPr>
          <w:rFonts w:ascii="Tahoma" w:hAnsi="Tahoma" w:cs="Tahoma"/>
          <w:color w:val="002060"/>
          <w:sz w:val="20"/>
          <w:szCs w:val="20"/>
          <w:lang w:val="vi-VN"/>
        </w:rPr>
        <w:t>‘</w:t>
      </w:r>
      <w:r w:rsidRPr="0015332D">
        <w:rPr>
          <w:rFonts w:ascii="Tahoma" w:hAnsi="Tahoma" w:cs="Tahoma"/>
          <w:b/>
          <w:i/>
          <w:color w:val="002060"/>
          <w:sz w:val="20"/>
          <w:szCs w:val="20"/>
          <w:lang w:val="vi-VN"/>
        </w:rPr>
        <w:t xml:space="preserve">Sức mạnh tôn giáo chẳng qua là </w:t>
      </w:r>
      <w:r w:rsidRPr="0015332D">
        <w:rPr>
          <w:rFonts w:ascii="Tahoma" w:hAnsi="Tahoma" w:cs="Tahoma"/>
          <w:b/>
          <w:i/>
          <w:color w:val="943634" w:themeColor="accent2" w:themeShade="BF"/>
          <w:sz w:val="20"/>
          <w:szCs w:val="20"/>
          <w:u w:val="single"/>
          <w:lang w:val="vi-VN"/>
        </w:rPr>
        <w:t>tư tưởng tình cảm</w:t>
      </w:r>
      <w:r w:rsidRPr="0015332D">
        <w:rPr>
          <w:rFonts w:ascii="Tahoma" w:hAnsi="Tahoma" w:cs="Tahoma"/>
          <w:b/>
          <w:i/>
          <w:color w:val="002060"/>
          <w:sz w:val="20"/>
          <w:szCs w:val="20"/>
          <w:lang w:val="vi-VN"/>
        </w:rPr>
        <w:t xml:space="preserve"> của nó được tập thể khêu gợi nơi các thành viên bằng việc hình tượng hóa như thể khách quan vào một khách thể nào đó, kết quả là khách thể này đã biến thành thần thánh; theo đó thì bất cứ một khách thể nào cũng có thể đảm đương được</w:t>
      </w:r>
      <w:r w:rsidRPr="0015332D">
        <w:rPr>
          <w:rFonts w:ascii="Tahoma" w:hAnsi="Tahoma" w:cs="Tahoma"/>
          <w:color w:val="002060"/>
          <w:sz w:val="20"/>
          <w:szCs w:val="20"/>
          <w:lang w:val="vi-VN"/>
        </w:rPr>
        <w:t>’.</w:t>
      </w:r>
    </w:p>
    <w:p w:rsidR="00120105" w:rsidRPr="0015332D" w:rsidRDefault="00D84863" w:rsidP="00D84863">
      <w:pPr>
        <w:tabs>
          <w:tab w:val="left" w:pos="2631"/>
        </w:tabs>
        <w:spacing w:after="0" w:line="360" w:lineRule="auto"/>
        <w:rPr>
          <w:rFonts w:ascii="Tahoma" w:hAnsi="Tahoma" w:cs="Tahoma"/>
          <w:color w:val="002060"/>
          <w:sz w:val="24"/>
          <w:szCs w:val="24"/>
          <w:lang w:val="vi-VN"/>
        </w:rPr>
      </w:pPr>
      <w:r w:rsidRPr="0015332D">
        <w:rPr>
          <w:rFonts w:ascii="Tahoma" w:hAnsi="Tahoma" w:cs="Tahoma"/>
          <w:color w:val="002060"/>
          <w:sz w:val="24"/>
          <w:szCs w:val="24"/>
          <w:lang w:val="vi-VN"/>
        </w:rPr>
        <w:tab/>
      </w:r>
    </w:p>
    <w:p w:rsidR="00120105" w:rsidRPr="0015332D" w:rsidRDefault="00120105" w:rsidP="00120105">
      <w:pPr>
        <w:spacing w:after="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r>
      <w:r w:rsidRPr="0015332D">
        <w:rPr>
          <w:rFonts w:ascii="Tahoma" w:hAnsi="Tahoma" w:cs="Tahoma"/>
          <w:b/>
          <w:color w:val="0070C0"/>
          <w:lang w:val="vi-VN"/>
        </w:rPr>
        <w:t>-  M. Weber</w:t>
      </w:r>
      <w:r w:rsidRPr="0015332D">
        <w:rPr>
          <w:rFonts w:ascii="Tahoma" w:hAnsi="Tahoma" w:cs="Tahoma"/>
          <w:color w:val="002060"/>
          <w:sz w:val="24"/>
          <w:szCs w:val="24"/>
          <w:lang w:val="vi-VN"/>
        </w:rPr>
        <w:t xml:space="preserve"> (1864</w:t>
      </w:r>
      <w:r w:rsidR="004A702F" w:rsidRPr="0015332D">
        <w:rPr>
          <w:rFonts w:ascii="Tahoma" w:hAnsi="Tahoma" w:cs="Tahoma"/>
          <w:color w:val="002060"/>
          <w:sz w:val="24"/>
          <w:szCs w:val="24"/>
          <w:lang w:val="vi-VN"/>
        </w:rPr>
        <w:t>-:-1920):  N</w:t>
      </w:r>
      <w:r w:rsidRPr="0015332D">
        <w:rPr>
          <w:rFonts w:ascii="Tahoma" w:hAnsi="Tahoma" w:cs="Tahoma"/>
          <w:color w:val="002060"/>
          <w:sz w:val="24"/>
          <w:szCs w:val="24"/>
          <w:lang w:val="vi-VN"/>
        </w:rPr>
        <w:t xml:space="preserve">hà xã hội học người Đức trên nhiều lĩnh vực kinh tế, chính trị, văn hóa, triết học và đặc biệt là tôn giáo với các chủ đề về quan hệ giữa truyền thống luân lý tôn giáo với tinh thần chủ nghĩa tư bản, nhằm phản tỉnh các hiện tượng văn hóa thế giới. Các nghiên cứu về các tôn giáo trên thế giới đã được tập hợp </w:t>
      </w:r>
      <w:r w:rsidRPr="0015332D">
        <w:rPr>
          <w:rFonts w:ascii="Tahoma" w:hAnsi="Tahoma" w:cs="Tahoma"/>
          <w:color w:val="002060"/>
          <w:sz w:val="24"/>
          <w:szCs w:val="24"/>
          <w:lang w:val="vi-VN"/>
        </w:rPr>
        <w:lastRenderedPageBreak/>
        <w:t>thành bộ ‘</w:t>
      </w:r>
      <w:r w:rsidRPr="0015332D">
        <w:rPr>
          <w:rFonts w:ascii="Tahoma" w:hAnsi="Tahoma" w:cs="Tahoma"/>
          <w:b/>
          <w:color w:val="002060"/>
          <w:lang w:val="vi-VN"/>
        </w:rPr>
        <w:t>Xã hội học tôn giá</w:t>
      </w:r>
      <w:r w:rsidRPr="0015332D">
        <w:rPr>
          <w:rFonts w:ascii="Tahoma" w:hAnsi="Tahoma" w:cs="Tahoma"/>
          <w:b/>
          <w:color w:val="002060"/>
          <w:sz w:val="24"/>
          <w:szCs w:val="24"/>
          <w:lang w:val="vi-VN"/>
        </w:rPr>
        <w:t>o</w:t>
      </w:r>
      <w:r w:rsidRPr="0015332D">
        <w:rPr>
          <w:rFonts w:ascii="Tahoma" w:hAnsi="Tahoma" w:cs="Tahoma"/>
          <w:color w:val="002060"/>
          <w:sz w:val="24"/>
          <w:szCs w:val="24"/>
          <w:lang w:val="vi-VN"/>
        </w:rPr>
        <w:t>’ – 3 tập, xuất bản năm 1921 và 1922. Ông cho rằng : ‘</w:t>
      </w:r>
      <w:r w:rsidRPr="0015332D">
        <w:rPr>
          <w:rFonts w:ascii="Tahoma" w:hAnsi="Tahoma" w:cs="Tahoma"/>
          <w:b/>
          <w:i/>
          <w:color w:val="002060"/>
          <w:lang w:val="vi-VN"/>
        </w:rPr>
        <w:t>Khi mọi cái đã là do Thượng Đế an bài, thế thì, nếu Thượng Đế để cho ai doanh lợi, thì lẽ đương nhiên phải tuân theo, và ra sức lợi dụng thời cơ tốt nhất Thượng Đế ban cho; nếu không là phản bội lại mục đích chức nghiệp của Thượng Đế</w:t>
      </w:r>
      <w:r w:rsidRPr="0015332D">
        <w:rPr>
          <w:rFonts w:ascii="Tahoma" w:hAnsi="Tahoma" w:cs="Tahoma"/>
          <w:color w:val="002060"/>
          <w:lang w:val="vi-VN"/>
        </w:rPr>
        <w:t>’</w:t>
      </w:r>
      <w:r w:rsidRPr="0015332D">
        <w:rPr>
          <w:rFonts w:ascii="Tahoma" w:hAnsi="Tahoma" w:cs="Tahoma"/>
          <w:color w:val="002060"/>
          <w:sz w:val="24"/>
          <w:szCs w:val="24"/>
          <w:lang w:val="vi-VN"/>
        </w:rPr>
        <w:t>.</w:t>
      </w:r>
    </w:p>
    <w:p w:rsidR="00120105" w:rsidRPr="0015332D" w:rsidRDefault="00120105" w:rsidP="00120105">
      <w:pPr>
        <w:spacing w:after="0" w:line="360" w:lineRule="auto"/>
        <w:jc w:val="both"/>
        <w:rPr>
          <w:rFonts w:ascii="Tahoma" w:hAnsi="Tahoma" w:cs="Tahoma"/>
          <w:color w:val="002060"/>
          <w:sz w:val="24"/>
          <w:szCs w:val="24"/>
          <w:lang w:val="vi-VN"/>
        </w:rPr>
      </w:pPr>
    </w:p>
    <w:p w:rsidR="00120105" w:rsidRPr="0015332D" w:rsidRDefault="00120105" w:rsidP="00D84863">
      <w:pPr>
        <w:spacing w:after="120"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3/. </w:t>
      </w:r>
      <w:r w:rsidRPr="0015332D">
        <w:rPr>
          <w:rFonts w:ascii="Tahoma" w:hAnsi="Tahoma" w:cs="Tahoma"/>
          <w:b/>
          <w:color w:val="002060"/>
          <w:sz w:val="24"/>
          <w:szCs w:val="24"/>
          <w:lang w:val="vi-VN"/>
        </w:rPr>
        <w:t>Tâm lý học tôn giáo</w:t>
      </w:r>
      <w:r w:rsidRPr="0015332D">
        <w:rPr>
          <w:rFonts w:ascii="Tahoma" w:hAnsi="Tahoma" w:cs="Tahoma"/>
          <w:color w:val="002060"/>
          <w:sz w:val="24"/>
          <w:szCs w:val="24"/>
          <w:lang w:val="vi-VN"/>
        </w:rPr>
        <w:t>, với các đại diện tiêu biểu như:</w:t>
      </w:r>
    </w:p>
    <w:p w:rsidR="00120105" w:rsidRPr="0015332D" w:rsidRDefault="00120105" w:rsidP="00120105">
      <w:pPr>
        <w:spacing w:after="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r>
      <w:r w:rsidRPr="0015332D">
        <w:rPr>
          <w:rFonts w:ascii="Tahoma" w:hAnsi="Tahoma" w:cs="Tahoma"/>
          <w:b/>
          <w:color w:val="0070C0"/>
          <w:lang w:val="vi-VN"/>
        </w:rPr>
        <w:t>-  W. James</w:t>
      </w:r>
      <w:r w:rsidR="004A702F" w:rsidRPr="0015332D">
        <w:rPr>
          <w:rFonts w:ascii="Tahoma" w:hAnsi="Tahoma" w:cs="Tahoma"/>
          <w:color w:val="002060"/>
          <w:sz w:val="24"/>
          <w:szCs w:val="24"/>
          <w:lang w:val="vi-VN"/>
        </w:rPr>
        <w:t xml:space="preserve"> (1842-:-1910):  T</w:t>
      </w:r>
      <w:r w:rsidRPr="0015332D">
        <w:rPr>
          <w:rFonts w:ascii="Tahoma" w:hAnsi="Tahoma" w:cs="Tahoma"/>
          <w:color w:val="002060"/>
          <w:sz w:val="24"/>
          <w:szCs w:val="24"/>
          <w:lang w:val="vi-VN"/>
        </w:rPr>
        <w:t xml:space="preserve">iến sĩ y khoa, nhà triết học và tâm lý học người Mỹ, giáo sư Đại học Havard. Ông được công nhận là ông tổ của tâm lý học Mỹ với tác phẩm nổi tiếng ‘Nguyên lý tâm lý học’. Từ năm 1901 ông nghiên cứu và giảng dạy triết học tôn giáo và tâm lý học tôn giáo, hình thành tác phẩm </w:t>
      </w:r>
      <w:r w:rsidRPr="0015332D">
        <w:rPr>
          <w:rFonts w:ascii="Tahoma" w:hAnsi="Tahoma" w:cs="Tahoma"/>
          <w:b/>
          <w:i/>
          <w:color w:val="002060"/>
          <w:sz w:val="24"/>
          <w:szCs w:val="24"/>
          <w:lang w:val="vi-VN"/>
        </w:rPr>
        <w:t>‘</w:t>
      </w:r>
      <w:r w:rsidRPr="0015332D">
        <w:rPr>
          <w:rFonts w:ascii="Tahoma" w:hAnsi="Tahoma" w:cs="Tahoma"/>
          <w:b/>
          <w:color w:val="002060"/>
          <w:lang w:val="vi-VN"/>
        </w:rPr>
        <w:t>Các loại kinh nghiệm tôn giáo – Nghiên cứu nhân tính</w:t>
      </w:r>
      <w:r w:rsidRPr="0015332D">
        <w:rPr>
          <w:rFonts w:ascii="Tahoma" w:hAnsi="Tahoma" w:cs="Tahoma"/>
          <w:b/>
          <w:i/>
          <w:color w:val="002060"/>
          <w:lang w:val="vi-VN"/>
        </w:rPr>
        <w:t>’</w:t>
      </w:r>
      <w:r w:rsidRPr="0015332D">
        <w:rPr>
          <w:rFonts w:ascii="Tahoma" w:hAnsi="Tahoma" w:cs="Tahoma"/>
          <w:color w:val="002060"/>
          <w:sz w:val="24"/>
          <w:szCs w:val="24"/>
          <w:lang w:val="vi-VN"/>
        </w:rPr>
        <w:t xml:space="preserve">  được coi là tác phẩm đặt nền móng cho tâm lý học tôn giáo; năm 1961 nhà thần học nổi tiếng Mỹ R. Niebuhr cho rằng tác phẩm này ngày nay vẫn hãy còn giữ nhiều giá trị cho học thuật.</w:t>
      </w:r>
    </w:p>
    <w:p w:rsidR="00120105" w:rsidRPr="0015332D" w:rsidRDefault="00120105" w:rsidP="00120105">
      <w:pPr>
        <w:spacing w:after="0" w:line="360" w:lineRule="auto"/>
        <w:jc w:val="center"/>
        <w:rPr>
          <w:rFonts w:ascii="Tahoma" w:hAnsi="Tahoma" w:cs="Tahoma"/>
          <w:color w:val="002060"/>
          <w:sz w:val="24"/>
          <w:szCs w:val="24"/>
          <w:lang w:val="vi-VN"/>
        </w:rPr>
      </w:pPr>
    </w:p>
    <w:p w:rsidR="00120105" w:rsidRPr="0015332D" w:rsidRDefault="00120105" w:rsidP="00120105">
      <w:pPr>
        <w:spacing w:after="0" w:line="360" w:lineRule="auto"/>
        <w:jc w:val="both"/>
        <w:rPr>
          <w:rFonts w:ascii="Tahoma" w:hAnsi="Tahoma" w:cs="Tahoma"/>
          <w:bCs/>
          <w:color w:val="002060"/>
          <w:sz w:val="24"/>
          <w:szCs w:val="24"/>
          <w:lang w:val="vi-VN"/>
        </w:rPr>
      </w:pPr>
      <w:r w:rsidRPr="0015332D">
        <w:rPr>
          <w:rFonts w:ascii="Tahoma" w:hAnsi="Tahoma" w:cs="Tahoma"/>
          <w:color w:val="002060"/>
          <w:sz w:val="24"/>
          <w:szCs w:val="24"/>
          <w:lang w:val="vi-VN"/>
        </w:rPr>
        <w:tab/>
      </w:r>
      <w:r w:rsidRPr="0015332D">
        <w:rPr>
          <w:rFonts w:ascii="Tahoma" w:hAnsi="Tahoma" w:cs="Tahoma"/>
          <w:b/>
          <w:color w:val="0070C0"/>
          <w:lang w:val="vi-VN"/>
        </w:rPr>
        <w:t>-  S. Freud</w:t>
      </w:r>
      <w:r w:rsidR="004A702F" w:rsidRPr="0015332D">
        <w:rPr>
          <w:rFonts w:ascii="Tahoma" w:hAnsi="Tahoma" w:cs="Tahoma"/>
          <w:color w:val="002060"/>
          <w:sz w:val="24"/>
          <w:szCs w:val="24"/>
          <w:lang w:val="vi-VN"/>
        </w:rPr>
        <w:t xml:space="preserve"> (1856-:-1939):  T</w:t>
      </w:r>
      <w:r w:rsidRPr="0015332D">
        <w:rPr>
          <w:rFonts w:ascii="Tahoma" w:hAnsi="Tahoma" w:cs="Tahoma"/>
          <w:color w:val="002060"/>
          <w:sz w:val="24"/>
          <w:szCs w:val="24"/>
          <w:lang w:val="vi-VN"/>
        </w:rPr>
        <w:t>iến sĩ y khoa người Áo, người sáng lập khoa Phân Tâm học (</w:t>
      </w:r>
      <w:r w:rsidRPr="0015332D">
        <w:rPr>
          <w:rFonts w:ascii="Tahoma" w:hAnsi="Tahoma" w:cs="Tahoma"/>
          <w:bCs/>
          <w:color w:val="002060"/>
          <w:sz w:val="24"/>
          <w:szCs w:val="24"/>
          <w:lang w:val="vi-VN"/>
        </w:rPr>
        <w:t>Psychoanalysis)</w:t>
      </w:r>
      <w:r w:rsidRPr="0015332D">
        <w:rPr>
          <w:rFonts w:ascii="Tahoma" w:hAnsi="Tahoma" w:cs="Tahoma"/>
          <w:color w:val="002060"/>
          <w:sz w:val="24"/>
          <w:szCs w:val="24"/>
          <w:lang w:val="vi-VN"/>
        </w:rPr>
        <w:t xml:space="preserve"> nghiên cứu các hiệu ứng tâm lý học chiều sâu (</w:t>
      </w:r>
      <w:r w:rsidR="001F6234" w:rsidRPr="0015332D">
        <w:rPr>
          <w:rFonts w:ascii="Tahoma" w:hAnsi="Tahoma" w:cs="Tahoma"/>
          <w:color w:val="002060"/>
          <w:sz w:val="24"/>
          <w:szCs w:val="24"/>
          <w:lang w:val="vi-VN"/>
        </w:rPr>
        <w:t>E</w:t>
      </w:r>
      <w:r w:rsidR="001F6234">
        <w:rPr>
          <w:rFonts w:ascii="Tahoma" w:hAnsi="Tahoma" w:cs="Tahoma"/>
          <w:color w:val="002060"/>
          <w:sz w:val="24"/>
          <w:szCs w:val="24"/>
          <w:lang w:val="vi-VN"/>
        </w:rPr>
        <w:t xml:space="preserve">: </w:t>
      </w:r>
      <w:r w:rsidRPr="0015332D">
        <w:rPr>
          <w:rFonts w:ascii="Tahoma" w:hAnsi="Tahoma" w:cs="Tahoma"/>
          <w:color w:val="002060"/>
          <w:sz w:val="24"/>
          <w:szCs w:val="24"/>
          <w:lang w:val="vi-VN"/>
        </w:rPr>
        <w:t>depth psychology) ẩn dưới ý thức (</w:t>
      </w:r>
      <w:r w:rsidR="001F6234" w:rsidRPr="0015332D">
        <w:rPr>
          <w:rFonts w:ascii="Tahoma" w:hAnsi="Tahoma" w:cs="Tahoma"/>
          <w:color w:val="002060"/>
          <w:sz w:val="24"/>
          <w:szCs w:val="24"/>
          <w:lang w:val="vi-VN"/>
        </w:rPr>
        <w:t>E</w:t>
      </w:r>
      <w:r w:rsidR="001F6234">
        <w:rPr>
          <w:rFonts w:ascii="Tahoma" w:hAnsi="Tahoma" w:cs="Tahoma"/>
          <w:color w:val="002060"/>
          <w:sz w:val="24"/>
          <w:szCs w:val="24"/>
          <w:lang w:val="vi-VN"/>
        </w:rPr>
        <w:t xml:space="preserve">: </w:t>
      </w:r>
      <w:r w:rsidRPr="0015332D">
        <w:rPr>
          <w:rFonts w:ascii="Tahoma" w:hAnsi="Tahoma" w:cs="Tahoma"/>
          <w:bCs/>
          <w:color w:val="002060"/>
          <w:sz w:val="24"/>
          <w:szCs w:val="24"/>
          <w:shd w:val="clear" w:color="auto" w:fill="FFFFFF"/>
          <w:lang w:val="vi-VN"/>
        </w:rPr>
        <w:t>consciousness</w:t>
      </w:r>
      <w:r w:rsidRPr="0015332D">
        <w:rPr>
          <w:rFonts w:ascii="Tahoma" w:hAnsi="Tahoma" w:cs="Tahoma"/>
          <w:color w:val="002060"/>
          <w:sz w:val="24"/>
          <w:szCs w:val="24"/>
          <w:lang w:val="vi-VN"/>
        </w:rPr>
        <w:t>), đó là khái niệm về tiềm thức hay vô thức (</w:t>
      </w:r>
      <w:r w:rsidR="001F6234" w:rsidRPr="0015332D">
        <w:rPr>
          <w:rFonts w:ascii="Tahoma" w:hAnsi="Tahoma" w:cs="Tahoma"/>
          <w:color w:val="002060"/>
          <w:sz w:val="24"/>
          <w:szCs w:val="24"/>
          <w:lang w:val="vi-VN"/>
        </w:rPr>
        <w:t>E</w:t>
      </w:r>
      <w:r w:rsidR="001F6234">
        <w:rPr>
          <w:rFonts w:ascii="Tahoma" w:hAnsi="Tahoma" w:cs="Tahoma"/>
          <w:color w:val="002060"/>
          <w:sz w:val="24"/>
          <w:szCs w:val="24"/>
          <w:lang w:val="vi-VN"/>
        </w:rPr>
        <w:t xml:space="preserve">: </w:t>
      </w:r>
      <w:r w:rsidRPr="0015332D">
        <w:rPr>
          <w:rFonts w:ascii="Tahoma" w:hAnsi="Tahoma" w:cs="Tahoma"/>
          <w:bCs/>
          <w:color w:val="002060"/>
          <w:sz w:val="24"/>
          <w:szCs w:val="24"/>
          <w:lang w:val="vi-VN"/>
        </w:rPr>
        <w:t xml:space="preserve">unconscious mind), và ông cho đó là nơi xuất phát ra </w:t>
      </w:r>
      <w:r w:rsidRPr="0015332D">
        <w:rPr>
          <w:rFonts w:ascii="Tahoma" w:hAnsi="Tahoma" w:cs="Tahoma"/>
          <w:b/>
          <w:bCs/>
          <w:i/>
          <w:color w:val="002060"/>
          <w:lang w:val="vi-VN"/>
        </w:rPr>
        <w:t>niềm tin tôn giáo ngay từ khi con người mới ra đời và được quy kết cho áp chế của tính dục</w:t>
      </w:r>
      <w:r w:rsidRPr="0015332D">
        <w:rPr>
          <w:rFonts w:ascii="Tahoma" w:hAnsi="Tahoma" w:cs="Tahoma"/>
          <w:b/>
          <w:bCs/>
          <w:color w:val="002060"/>
          <w:sz w:val="24"/>
          <w:szCs w:val="24"/>
          <w:lang w:val="vi-VN"/>
        </w:rPr>
        <w:t>.</w:t>
      </w:r>
    </w:p>
    <w:p w:rsidR="00120105" w:rsidRPr="0015332D" w:rsidRDefault="00120105" w:rsidP="00120105">
      <w:pPr>
        <w:spacing w:after="0" w:line="360" w:lineRule="auto"/>
        <w:rPr>
          <w:rFonts w:ascii="Tahoma" w:hAnsi="Tahoma" w:cs="Tahoma"/>
          <w:bCs/>
          <w:color w:val="002060"/>
          <w:sz w:val="24"/>
          <w:szCs w:val="24"/>
          <w:lang w:val="vi-VN"/>
        </w:rPr>
      </w:pPr>
    </w:p>
    <w:p w:rsidR="00120105" w:rsidRPr="0015332D" w:rsidRDefault="00120105" w:rsidP="00120105">
      <w:pPr>
        <w:spacing w:after="0" w:line="360" w:lineRule="auto"/>
        <w:jc w:val="both"/>
        <w:rPr>
          <w:rFonts w:ascii="Tahoma" w:hAnsi="Tahoma" w:cs="Tahoma"/>
          <w:b/>
          <w:i/>
          <w:color w:val="002060"/>
          <w:lang w:val="vi-VN"/>
        </w:rPr>
      </w:pPr>
      <w:r w:rsidRPr="0015332D">
        <w:rPr>
          <w:rFonts w:ascii="Tahoma" w:hAnsi="Tahoma" w:cs="Tahoma"/>
          <w:bCs/>
          <w:color w:val="002060"/>
          <w:sz w:val="24"/>
          <w:szCs w:val="24"/>
          <w:lang w:val="vi-VN"/>
        </w:rPr>
        <w:tab/>
      </w:r>
      <w:r w:rsidRPr="0015332D">
        <w:rPr>
          <w:rFonts w:ascii="Tahoma" w:hAnsi="Tahoma" w:cs="Tahoma"/>
          <w:b/>
          <w:bCs/>
          <w:color w:val="0070C0"/>
          <w:lang w:val="vi-VN"/>
        </w:rPr>
        <w:t>-  C.G. Jung</w:t>
      </w:r>
      <w:r w:rsidRPr="0015332D">
        <w:rPr>
          <w:rFonts w:ascii="Tahoma" w:hAnsi="Tahoma" w:cs="Tahoma"/>
          <w:bCs/>
          <w:color w:val="002060"/>
          <w:sz w:val="24"/>
          <w:szCs w:val="24"/>
          <w:lang w:val="vi-VN"/>
        </w:rPr>
        <w:t xml:space="preserve"> (1875-:-1961):  </w:t>
      </w:r>
      <w:r w:rsidR="004A702F" w:rsidRPr="0015332D">
        <w:rPr>
          <w:rFonts w:ascii="Tahoma" w:hAnsi="Tahoma" w:cs="Tahoma"/>
          <w:color w:val="002060"/>
          <w:sz w:val="24"/>
          <w:szCs w:val="24"/>
          <w:lang w:val="vi-VN"/>
        </w:rPr>
        <w:t>T</w:t>
      </w:r>
      <w:r w:rsidRPr="0015332D">
        <w:rPr>
          <w:rFonts w:ascii="Tahoma" w:hAnsi="Tahoma" w:cs="Tahoma"/>
          <w:color w:val="002060"/>
          <w:sz w:val="24"/>
          <w:szCs w:val="24"/>
          <w:lang w:val="vi-VN"/>
        </w:rPr>
        <w:t>iến sĩ y khoa người Thụy Sĩ, giáo sư Đại học Zurich và Đại học Basel, người sáng lập khoa Tâm Lý học Phân tích (</w:t>
      </w:r>
      <w:r w:rsidR="001F6234" w:rsidRPr="0015332D">
        <w:rPr>
          <w:rFonts w:ascii="Tahoma" w:hAnsi="Tahoma" w:cs="Tahoma"/>
          <w:color w:val="002060"/>
          <w:sz w:val="24"/>
          <w:szCs w:val="24"/>
          <w:lang w:val="vi-VN"/>
        </w:rPr>
        <w:t>E</w:t>
      </w:r>
      <w:r w:rsidR="001F6234">
        <w:rPr>
          <w:rFonts w:ascii="Tahoma" w:hAnsi="Tahoma" w:cs="Tahoma"/>
          <w:color w:val="002060"/>
          <w:sz w:val="24"/>
          <w:szCs w:val="24"/>
          <w:lang w:val="vi-VN"/>
        </w:rPr>
        <w:t xml:space="preserve">: </w:t>
      </w:r>
      <w:r w:rsidRPr="0015332D">
        <w:rPr>
          <w:rFonts w:ascii="Tahoma" w:hAnsi="Tahoma" w:cs="Tahoma"/>
          <w:color w:val="002060"/>
          <w:sz w:val="24"/>
          <w:szCs w:val="24"/>
          <w:lang w:val="vi-VN"/>
        </w:rPr>
        <w:t xml:space="preserve">Analytical Psychology) với sự phân tầng tiềm thức làm 2 phần là </w:t>
      </w:r>
      <w:r w:rsidRPr="0015332D">
        <w:rPr>
          <w:rFonts w:ascii="Tahoma" w:hAnsi="Tahoma" w:cs="Tahoma"/>
          <w:b/>
          <w:i/>
          <w:color w:val="002060"/>
          <w:lang w:val="vi-VN"/>
        </w:rPr>
        <w:t>kinh nghiệm cá thể và di truyền tập thể về ý tưởng thần bí chủng tộc; sự kết hợp của chúng là nền tảng của niềm tin tôn giáo.</w:t>
      </w:r>
    </w:p>
    <w:p w:rsidR="00120105" w:rsidRPr="0015332D" w:rsidRDefault="00120105" w:rsidP="00120105">
      <w:pPr>
        <w:spacing w:after="0" w:line="360" w:lineRule="auto"/>
        <w:jc w:val="center"/>
        <w:rPr>
          <w:rFonts w:ascii="Tahoma" w:hAnsi="Tahoma" w:cs="Tahoma"/>
          <w:color w:val="002060"/>
          <w:sz w:val="24"/>
          <w:szCs w:val="24"/>
          <w:lang w:val="vi-VN"/>
        </w:rPr>
      </w:pPr>
    </w:p>
    <w:p w:rsidR="00120105" w:rsidRPr="0015332D" w:rsidRDefault="00120105" w:rsidP="00120105">
      <w:pPr>
        <w:spacing w:line="360" w:lineRule="auto"/>
        <w:ind w:firstLine="720"/>
        <w:jc w:val="both"/>
        <w:rPr>
          <w:rFonts w:ascii="Tahoma" w:hAnsi="Tahoma" w:cs="Tahoma"/>
          <w:color w:val="002060"/>
          <w:sz w:val="24"/>
          <w:szCs w:val="24"/>
          <w:lang w:val="vi-VN"/>
        </w:rPr>
      </w:pPr>
      <w:r w:rsidRPr="0015332D">
        <w:rPr>
          <w:rFonts w:ascii="Tahoma" w:hAnsi="Tahoma" w:cs="Tahoma"/>
          <w:b/>
          <w:color w:val="0070C0"/>
          <w:lang w:val="vi-VN"/>
        </w:rPr>
        <w:t>-  Erich Fromm</w:t>
      </w:r>
      <w:r w:rsidR="004A702F" w:rsidRPr="0015332D">
        <w:rPr>
          <w:rFonts w:ascii="Tahoma" w:hAnsi="Tahoma" w:cs="Tahoma"/>
          <w:color w:val="002060"/>
          <w:sz w:val="24"/>
          <w:szCs w:val="24"/>
          <w:lang w:val="vi-VN"/>
        </w:rPr>
        <w:t xml:space="preserve"> (1900-:-1980):  N</w:t>
      </w:r>
      <w:r w:rsidRPr="0015332D">
        <w:rPr>
          <w:rFonts w:ascii="Tahoma" w:hAnsi="Tahoma" w:cs="Tahoma"/>
          <w:color w:val="002060"/>
          <w:sz w:val="24"/>
          <w:szCs w:val="24"/>
          <w:lang w:val="vi-VN"/>
        </w:rPr>
        <w:t xml:space="preserve">hà triết học, xã hội học, tâm lý học của nước Đức. Erich Fromm đã có những quan điểm rất tiến bộ và tích cực về tôn giáo trong tác phẩm </w:t>
      </w:r>
      <w:r w:rsidRPr="0015332D">
        <w:rPr>
          <w:rFonts w:ascii="Tahoma" w:hAnsi="Tahoma" w:cs="Tahoma"/>
          <w:b/>
          <w:color w:val="002060"/>
          <w:sz w:val="24"/>
          <w:szCs w:val="24"/>
          <w:lang w:val="vi-VN"/>
        </w:rPr>
        <w:t>"</w:t>
      </w:r>
      <w:r w:rsidRPr="0015332D">
        <w:rPr>
          <w:rFonts w:ascii="Tahoma" w:hAnsi="Tahoma" w:cs="Tahoma"/>
          <w:b/>
          <w:color w:val="002060"/>
          <w:lang w:val="vi-VN"/>
        </w:rPr>
        <w:t>Phân tâm học và tôn giáo</w:t>
      </w:r>
      <w:r w:rsidRPr="0015332D">
        <w:rPr>
          <w:rFonts w:ascii="Tahoma" w:hAnsi="Tahoma" w:cs="Tahoma"/>
          <w:b/>
          <w:color w:val="002060"/>
          <w:sz w:val="24"/>
          <w:szCs w:val="24"/>
          <w:lang w:val="vi-VN"/>
        </w:rPr>
        <w:t>"</w:t>
      </w:r>
      <w:r w:rsidRPr="0015332D">
        <w:rPr>
          <w:rFonts w:ascii="Tahoma" w:hAnsi="Tahoma" w:cs="Tahoma"/>
          <w:color w:val="002060"/>
          <w:sz w:val="24"/>
          <w:szCs w:val="24"/>
          <w:lang w:val="vi-VN"/>
        </w:rPr>
        <w:t xml:space="preserve">. Ông bắt đầu từ quan điểm của Freud dừng lại : đó là sự tương tự giữa bệnh nhiễu tâm và tôn giáo. Ông không đồng tình với Freud coi </w:t>
      </w:r>
      <w:r w:rsidRPr="0015332D">
        <w:rPr>
          <w:rFonts w:ascii="Tahoma" w:hAnsi="Tahoma" w:cs="Tahoma"/>
          <w:b/>
          <w:i/>
          <w:color w:val="002060"/>
          <w:lang w:val="vi-VN"/>
        </w:rPr>
        <w:t>tôn giáo là bệnh nhiễu tâm ấu thời tập thể nhân loại</w:t>
      </w:r>
      <w:r w:rsidRPr="0015332D">
        <w:rPr>
          <w:rFonts w:ascii="Tahoma" w:hAnsi="Tahoma" w:cs="Tahoma"/>
          <w:color w:val="002060"/>
          <w:lang w:val="vi-VN"/>
        </w:rPr>
        <w:t>.</w:t>
      </w:r>
      <w:r w:rsidRPr="0015332D">
        <w:rPr>
          <w:rFonts w:ascii="Tahoma" w:hAnsi="Tahoma" w:cs="Tahoma"/>
          <w:color w:val="002060"/>
          <w:sz w:val="24"/>
          <w:szCs w:val="24"/>
          <w:lang w:val="vi-VN"/>
        </w:rPr>
        <w:t xml:space="preserve">  Ông chia tôn giáo ra làm hai loại : </w:t>
      </w:r>
      <w:r w:rsidRPr="0015332D">
        <w:rPr>
          <w:rFonts w:ascii="Tahoma" w:hAnsi="Tahoma" w:cs="Tahoma"/>
          <w:b/>
          <w:color w:val="002060"/>
          <w:lang w:val="vi-VN"/>
        </w:rPr>
        <w:lastRenderedPageBreak/>
        <w:t>tôn giáo thần quyền</w:t>
      </w:r>
      <w:r w:rsidRPr="0015332D">
        <w:rPr>
          <w:rFonts w:ascii="Tahoma" w:hAnsi="Tahoma" w:cs="Tahoma"/>
          <w:color w:val="002060"/>
          <w:sz w:val="24"/>
          <w:szCs w:val="24"/>
          <w:lang w:val="vi-VN"/>
        </w:rPr>
        <w:t xml:space="preserve"> và </w:t>
      </w:r>
      <w:r w:rsidRPr="0015332D">
        <w:rPr>
          <w:rFonts w:ascii="Tahoma" w:hAnsi="Tahoma" w:cs="Tahoma"/>
          <w:b/>
          <w:color w:val="002060"/>
          <w:lang w:val="vi-VN"/>
        </w:rPr>
        <w:t>tôn giáo nhân bản</w:t>
      </w:r>
      <w:r w:rsidRPr="0015332D">
        <w:rPr>
          <w:rFonts w:ascii="Tahoma" w:hAnsi="Tahoma" w:cs="Tahoma"/>
          <w:color w:val="002060"/>
          <w:sz w:val="24"/>
          <w:szCs w:val="24"/>
          <w:lang w:val="vi-VN"/>
        </w:rPr>
        <w:t>. Đặc điểm tôn giáo thần quyền thừa nhận có một sức mạnh tối cao chi phối con người, còn tôn giáo nhân bản xem con người là trung tâm , phát triển khả năng yêu thương người khác cũng như chính bản thân mình và gắn bó tình cảm với tất cả sinh thể khác.</w:t>
      </w:r>
      <w:r w:rsidRPr="0015332D">
        <w:rPr>
          <w:rFonts w:ascii="Tahoma" w:hAnsi="Tahoma" w:cs="Tahoma"/>
          <w:color w:val="002060"/>
          <w:sz w:val="24"/>
          <w:szCs w:val="24"/>
          <w:lang w:val="vi-VN"/>
        </w:rPr>
        <w:tab/>
      </w:r>
    </w:p>
    <w:p w:rsidR="00120105" w:rsidRPr="0015332D" w:rsidRDefault="00120105" w:rsidP="00120105">
      <w:pPr>
        <w:spacing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4/. </w:t>
      </w:r>
      <w:r w:rsidRPr="0015332D">
        <w:rPr>
          <w:rFonts w:ascii="Tahoma" w:hAnsi="Tahoma" w:cs="Tahoma"/>
          <w:b/>
          <w:color w:val="002060"/>
          <w:sz w:val="24"/>
          <w:szCs w:val="24"/>
          <w:lang w:val="vi-VN"/>
        </w:rPr>
        <w:t>Ngôn ngữ học tôn giáo</w:t>
      </w:r>
      <w:r w:rsidRPr="0015332D">
        <w:rPr>
          <w:rFonts w:ascii="Tahoma" w:hAnsi="Tahoma" w:cs="Tahoma"/>
          <w:color w:val="002060"/>
          <w:sz w:val="24"/>
          <w:szCs w:val="24"/>
          <w:lang w:val="vi-VN"/>
        </w:rPr>
        <w:t>, với các đại diện tiêu biểu như:</w:t>
      </w:r>
    </w:p>
    <w:p w:rsidR="00120105" w:rsidRPr="0015332D" w:rsidRDefault="00120105" w:rsidP="00120105">
      <w:pPr>
        <w:spacing w:after="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r>
      <w:r w:rsidRPr="0015332D">
        <w:rPr>
          <w:rFonts w:ascii="Tahoma" w:hAnsi="Tahoma" w:cs="Tahoma"/>
          <w:b/>
          <w:color w:val="0070C0"/>
          <w:lang w:val="vi-VN"/>
        </w:rPr>
        <w:t>-  A.J. Ayer</w:t>
      </w:r>
      <w:r w:rsidR="004A702F" w:rsidRPr="0015332D">
        <w:rPr>
          <w:rFonts w:ascii="Tahoma" w:hAnsi="Tahoma" w:cs="Tahoma"/>
          <w:color w:val="002060"/>
          <w:sz w:val="24"/>
          <w:szCs w:val="24"/>
          <w:lang w:val="vi-VN"/>
        </w:rPr>
        <w:t xml:space="preserve"> (1910-:-1989):  N</w:t>
      </w:r>
      <w:r w:rsidRPr="0015332D">
        <w:rPr>
          <w:rFonts w:ascii="Tahoma" w:hAnsi="Tahoma" w:cs="Tahoma"/>
          <w:color w:val="002060"/>
          <w:sz w:val="24"/>
          <w:szCs w:val="24"/>
          <w:lang w:val="vi-VN"/>
        </w:rPr>
        <w:t>hà triết học và lô-gich học người Anh, đã tạo ra những tranh luận về mặt ngôn ngữ các hiện tượng tôn giáo trên diễn đàn triết học qua ý tưởng  ‘</w:t>
      </w:r>
      <w:r w:rsidRPr="0015332D">
        <w:rPr>
          <w:rFonts w:ascii="Tahoma" w:hAnsi="Tahoma" w:cs="Tahoma"/>
          <w:b/>
          <w:i/>
          <w:color w:val="002060"/>
          <w:lang w:val="vi-VN"/>
        </w:rPr>
        <w:t>Tuy các tôn giáo đều dùng ngôn ngữ con người để biểu đạt, nhưng ý nghĩa mà chúng biểu đạt lại không thuộc về con người</w:t>
      </w:r>
      <w:r w:rsidRPr="0015332D">
        <w:rPr>
          <w:rFonts w:ascii="Tahoma" w:hAnsi="Tahoma" w:cs="Tahoma"/>
          <w:color w:val="002060"/>
          <w:sz w:val="24"/>
          <w:szCs w:val="24"/>
          <w:lang w:val="vi-VN"/>
        </w:rPr>
        <w:t xml:space="preserve"> ’.  Ông nói: </w:t>
      </w:r>
    </w:p>
    <w:p w:rsidR="00120105" w:rsidRPr="0015332D" w:rsidRDefault="00120105" w:rsidP="00120105">
      <w:pPr>
        <w:spacing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 </w:t>
      </w:r>
      <w:r w:rsidRPr="0015332D">
        <w:rPr>
          <w:rFonts w:ascii="Tahoma" w:hAnsi="Tahoma" w:cs="Tahoma"/>
          <w:b/>
          <w:i/>
          <w:color w:val="002060"/>
          <w:lang w:val="vi-VN"/>
        </w:rPr>
        <w:t>Chúng ta biết mệnh đề kinh nghiệm (ví dụ: Thượng Đế hiện hữu) bất cứ lúc nào cũng đều có tính có thể.  Chỉ có mệnh đề tiên thiên mới xác định về mặt lô-gich. Nhưng chúng ta không thể suy diễn ra sự tồn tại của Thượng Đế trong mệnh đề tiên thiên. Bởi vì như chúng ta biết, sở dĩ mệnh đề tiên thiên là xác định vì chúng là mệnh đề kiểu song song.  Hơn nữa, từ những mệnh đề song song, ngoại trừ những mệnh đề song song tăng tiến, còn lại thì không thể suy diễn có hiệu quả bất cứ một thứ gì.  Điều này tất nhiên có thể suy luận ra : muốn luận chứng Thượng Đế tồn tại là không  thể được’</w:t>
      </w:r>
      <w:r w:rsidRPr="0015332D">
        <w:rPr>
          <w:rFonts w:ascii="Tahoma" w:hAnsi="Tahoma" w:cs="Tahoma"/>
          <w:color w:val="002060"/>
          <w:sz w:val="24"/>
          <w:szCs w:val="24"/>
          <w:lang w:val="vi-VN"/>
        </w:rPr>
        <w:t>.</w:t>
      </w:r>
    </w:p>
    <w:p w:rsidR="00120105" w:rsidRPr="0015332D" w:rsidRDefault="00120105" w:rsidP="00120105">
      <w:pPr>
        <w:spacing w:after="360"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Các cuộc tranh luận đã diễn ra gay gắt và quyết liệt, mà kết quả là người ta đã bỏ qua luôn không cần nghiên cứu tôn giáo và không cần tín ngưỡng Thượng Đế nữa.</w:t>
      </w:r>
    </w:p>
    <w:p w:rsidR="00120105" w:rsidRPr="0015332D" w:rsidRDefault="00120105" w:rsidP="00120105">
      <w:pPr>
        <w:spacing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5/. </w:t>
      </w:r>
      <w:r w:rsidRPr="0015332D">
        <w:rPr>
          <w:rFonts w:ascii="Tahoma" w:hAnsi="Tahoma" w:cs="Tahoma"/>
          <w:b/>
          <w:color w:val="002060"/>
          <w:sz w:val="24"/>
          <w:szCs w:val="24"/>
          <w:lang w:val="vi-VN"/>
        </w:rPr>
        <w:t>Văn hóa học tôn giáo</w:t>
      </w:r>
      <w:r w:rsidRPr="0015332D">
        <w:rPr>
          <w:rFonts w:ascii="Tahoma" w:hAnsi="Tahoma" w:cs="Tahoma"/>
          <w:color w:val="002060"/>
          <w:sz w:val="24"/>
          <w:szCs w:val="24"/>
          <w:lang w:val="vi-VN"/>
        </w:rPr>
        <w:t>,  với các đại diện tiêu biểu như:</w:t>
      </w:r>
    </w:p>
    <w:p w:rsidR="00120105" w:rsidRPr="0015332D" w:rsidRDefault="00120105" w:rsidP="00120105">
      <w:pPr>
        <w:spacing w:after="0" w:line="360" w:lineRule="auto"/>
        <w:jc w:val="both"/>
        <w:rPr>
          <w:rFonts w:ascii="Tahoma" w:hAnsi="Tahoma" w:cs="Tahoma"/>
          <w:color w:val="002060"/>
          <w:lang w:val="vi-VN"/>
        </w:rPr>
      </w:pPr>
      <w:r w:rsidRPr="0015332D">
        <w:rPr>
          <w:rFonts w:ascii="Tahoma" w:hAnsi="Tahoma" w:cs="Tahoma"/>
          <w:color w:val="002060"/>
          <w:sz w:val="24"/>
          <w:szCs w:val="24"/>
          <w:lang w:val="vi-VN"/>
        </w:rPr>
        <w:tab/>
      </w:r>
      <w:r w:rsidRPr="0015332D">
        <w:rPr>
          <w:rFonts w:ascii="Tahoma" w:hAnsi="Tahoma" w:cs="Tahoma"/>
          <w:b/>
          <w:color w:val="0070C0"/>
          <w:lang w:val="vi-VN"/>
        </w:rPr>
        <w:t>-  E. Cassirer</w:t>
      </w:r>
      <w:r w:rsidR="004A702F" w:rsidRPr="0015332D">
        <w:rPr>
          <w:rFonts w:ascii="Tahoma" w:hAnsi="Tahoma" w:cs="Tahoma"/>
          <w:color w:val="002060"/>
          <w:sz w:val="24"/>
          <w:szCs w:val="24"/>
          <w:lang w:val="vi-VN"/>
        </w:rPr>
        <w:t xml:space="preserve"> (1874-:-1945):  N</w:t>
      </w:r>
      <w:r w:rsidRPr="0015332D">
        <w:rPr>
          <w:rFonts w:ascii="Tahoma" w:hAnsi="Tahoma" w:cs="Tahoma"/>
          <w:color w:val="002060"/>
          <w:sz w:val="24"/>
          <w:szCs w:val="24"/>
          <w:lang w:val="vi-VN"/>
        </w:rPr>
        <w:t xml:space="preserve">hà triết học và văn hóa học Đức, ông đã triển khai cách nhìn triết học đối với toàn bộ hiện tượng văn hóa nhân loại qua các biểu hiện ngôn ngữ, thần thoại, tôn giáo, nghệ thuật, khoa học, chính trị …Trong đó nghiên cứu thần thoại và tôn giáo được ông xếp vào vị trí vô cùng quan trọng của toàn bộ quá trình suy nghĩ về triết học và văn hóa, ông cho rằng </w:t>
      </w:r>
      <w:r w:rsidRPr="0015332D">
        <w:rPr>
          <w:rFonts w:ascii="Tahoma" w:hAnsi="Tahoma" w:cs="Tahoma"/>
          <w:b/>
          <w:i/>
          <w:color w:val="002060"/>
          <w:lang w:val="vi-VN"/>
        </w:rPr>
        <w:t>thần thoại và tôn giáo không khác nhau về bản chất và là căn nguyên của cảm giác và khái niệm trong đời sống con người</w:t>
      </w:r>
      <w:r w:rsidRPr="0015332D">
        <w:rPr>
          <w:rFonts w:ascii="Tahoma" w:hAnsi="Tahoma" w:cs="Tahoma"/>
          <w:color w:val="002060"/>
          <w:lang w:val="vi-VN"/>
        </w:rPr>
        <w:t>.</w:t>
      </w:r>
    </w:p>
    <w:p w:rsidR="00120105" w:rsidRPr="0015332D" w:rsidRDefault="00120105" w:rsidP="00120105">
      <w:pPr>
        <w:spacing w:after="0" w:line="360" w:lineRule="auto"/>
        <w:jc w:val="both"/>
        <w:rPr>
          <w:rFonts w:ascii="Tahoma" w:hAnsi="Tahoma" w:cs="Tahoma"/>
          <w:color w:val="002060"/>
          <w:lang w:val="vi-VN"/>
        </w:rPr>
      </w:pPr>
    </w:p>
    <w:p w:rsidR="00120105" w:rsidRPr="0015332D" w:rsidRDefault="00120105" w:rsidP="00120105">
      <w:pPr>
        <w:spacing w:after="360" w:line="360" w:lineRule="auto"/>
        <w:jc w:val="both"/>
        <w:rPr>
          <w:rFonts w:ascii="Tahoma" w:hAnsi="Tahoma" w:cs="Tahoma"/>
          <w:b/>
          <w:i/>
          <w:color w:val="002060"/>
          <w:lang w:val="vi-VN"/>
        </w:rPr>
      </w:pPr>
      <w:r w:rsidRPr="0015332D">
        <w:rPr>
          <w:rFonts w:ascii="Tahoma" w:hAnsi="Tahoma" w:cs="Tahoma"/>
          <w:color w:val="002060"/>
          <w:sz w:val="24"/>
          <w:szCs w:val="24"/>
          <w:lang w:val="vi-VN"/>
        </w:rPr>
        <w:lastRenderedPageBreak/>
        <w:tab/>
      </w:r>
      <w:r w:rsidRPr="0015332D">
        <w:rPr>
          <w:rFonts w:ascii="Tahoma" w:hAnsi="Tahoma" w:cs="Tahoma"/>
          <w:b/>
          <w:color w:val="0070C0"/>
          <w:lang w:val="vi-VN"/>
        </w:rPr>
        <w:t>-  Christopher Dawson</w:t>
      </w:r>
      <w:r w:rsidR="004A702F" w:rsidRPr="0015332D">
        <w:rPr>
          <w:rFonts w:ascii="Tahoma" w:hAnsi="Tahoma" w:cs="Tahoma"/>
          <w:color w:val="002060"/>
          <w:sz w:val="24"/>
          <w:szCs w:val="24"/>
          <w:lang w:val="vi-VN"/>
        </w:rPr>
        <w:t xml:space="preserve"> (1889-:-1970):  N</w:t>
      </w:r>
      <w:r w:rsidRPr="0015332D">
        <w:rPr>
          <w:rFonts w:ascii="Tahoma" w:hAnsi="Tahoma" w:cs="Tahoma"/>
          <w:color w:val="002060"/>
          <w:sz w:val="24"/>
          <w:szCs w:val="24"/>
          <w:lang w:val="vi-VN"/>
        </w:rPr>
        <w:t xml:space="preserve">hà triết học lịch sử, triết học tôn giáo, lịch sử học văn hóa của nước Anh với các tác phẩm tiêu biểu: </w:t>
      </w:r>
      <w:r w:rsidRPr="0015332D">
        <w:rPr>
          <w:rFonts w:ascii="Tahoma" w:hAnsi="Tahoma" w:cs="Tahoma"/>
          <w:b/>
          <w:color w:val="002060"/>
          <w:sz w:val="24"/>
          <w:szCs w:val="24"/>
          <w:lang w:val="vi-VN"/>
        </w:rPr>
        <w:t>‘</w:t>
      </w:r>
      <w:r w:rsidRPr="0015332D">
        <w:rPr>
          <w:rFonts w:ascii="Tahoma" w:hAnsi="Tahoma" w:cs="Tahoma"/>
          <w:b/>
          <w:color w:val="002060"/>
          <w:lang w:val="vi-VN"/>
        </w:rPr>
        <w:t>Tiến bộ và tôn giáo’, ‘Tôn giáo và văn hóa’, ‘Tôn giáo và sự nổi lên của văn hóa phương Tây</w:t>
      </w:r>
      <w:r w:rsidRPr="0015332D">
        <w:rPr>
          <w:rFonts w:ascii="Tahoma" w:hAnsi="Tahoma" w:cs="Tahoma"/>
          <w:b/>
          <w:color w:val="002060"/>
          <w:sz w:val="24"/>
          <w:szCs w:val="24"/>
          <w:lang w:val="vi-VN"/>
        </w:rPr>
        <w:t>’</w:t>
      </w:r>
      <w:r w:rsidRPr="0015332D">
        <w:rPr>
          <w:rFonts w:ascii="Tahoma" w:hAnsi="Tahoma" w:cs="Tahoma"/>
          <w:color w:val="002060"/>
          <w:sz w:val="24"/>
          <w:szCs w:val="24"/>
          <w:lang w:val="vi-VN"/>
        </w:rPr>
        <w:t>,</w:t>
      </w:r>
      <w:r w:rsidRPr="0015332D">
        <w:rPr>
          <w:rFonts w:ascii="Tahoma" w:hAnsi="Tahoma" w:cs="Tahoma"/>
          <w:b/>
          <w:i/>
          <w:color w:val="002060"/>
          <w:sz w:val="24"/>
          <w:szCs w:val="24"/>
          <w:lang w:val="vi-VN"/>
        </w:rPr>
        <w:t xml:space="preserve"> </w:t>
      </w:r>
      <w:r w:rsidRPr="0015332D">
        <w:rPr>
          <w:rFonts w:ascii="Tahoma" w:hAnsi="Tahoma" w:cs="Tahoma"/>
          <w:color w:val="002060"/>
          <w:sz w:val="24"/>
          <w:szCs w:val="24"/>
          <w:lang w:val="vi-VN"/>
        </w:rPr>
        <w:t xml:space="preserve">với mong muốn làm rõ </w:t>
      </w:r>
      <w:r w:rsidRPr="0015332D">
        <w:rPr>
          <w:rFonts w:ascii="Tahoma" w:hAnsi="Tahoma" w:cs="Tahoma"/>
          <w:b/>
          <w:i/>
          <w:color w:val="002060"/>
          <w:lang w:val="vi-VN"/>
        </w:rPr>
        <w:t>văn hóa đã biến đổi theo hình ảnh tín ngưỡng-tôn giáo ra sao, và đã lấy tín ngưỡng-tôn giáo làm động cơ căn bản như thế nào.</w:t>
      </w:r>
    </w:p>
    <w:p w:rsidR="00120105" w:rsidRPr="0015332D" w:rsidRDefault="00120105" w:rsidP="00120105">
      <w:pPr>
        <w:spacing w:after="36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r>
      <w:r w:rsidRPr="0015332D">
        <w:rPr>
          <w:rFonts w:ascii="Tahoma" w:hAnsi="Tahoma" w:cs="Tahoma"/>
          <w:b/>
          <w:color w:val="0070C0"/>
          <w:lang w:val="vi-VN"/>
        </w:rPr>
        <w:t>-  A.J. Toynbee</w:t>
      </w:r>
      <w:r w:rsidR="004A702F" w:rsidRPr="0015332D">
        <w:rPr>
          <w:rFonts w:ascii="Tahoma" w:hAnsi="Tahoma" w:cs="Tahoma"/>
          <w:color w:val="002060"/>
          <w:sz w:val="24"/>
          <w:szCs w:val="24"/>
          <w:lang w:val="vi-VN"/>
        </w:rPr>
        <w:t xml:space="preserve"> (1889-:-1975):  N</w:t>
      </w:r>
      <w:r w:rsidRPr="0015332D">
        <w:rPr>
          <w:rFonts w:ascii="Tahoma" w:hAnsi="Tahoma" w:cs="Tahoma"/>
          <w:color w:val="002060"/>
          <w:sz w:val="24"/>
          <w:szCs w:val="24"/>
          <w:lang w:val="vi-VN"/>
        </w:rPr>
        <w:t xml:space="preserve">hà lịch sử học, triết học lịch sử của nước Anh, ông đã nghiên cứu sâu vấn đề </w:t>
      </w:r>
      <w:r w:rsidRPr="0015332D">
        <w:rPr>
          <w:rFonts w:ascii="Tahoma" w:hAnsi="Tahoma" w:cs="Tahoma"/>
          <w:b/>
          <w:i/>
          <w:color w:val="002060"/>
          <w:lang w:val="vi-VN"/>
        </w:rPr>
        <w:t>quan hệ giữa tôn giáo với văn hóa</w:t>
      </w:r>
      <w:r w:rsidRPr="0015332D">
        <w:rPr>
          <w:rFonts w:ascii="Tahoma" w:hAnsi="Tahoma" w:cs="Tahoma"/>
          <w:color w:val="002060"/>
          <w:sz w:val="24"/>
          <w:szCs w:val="24"/>
          <w:lang w:val="vi-VN"/>
        </w:rPr>
        <w:t xml:space="preserve"> qua các biểu hiện của xã hội, của văn minh trong bộ tác phẩm lớn </w:t>
      </w:r>
      <w:r w:rsidRPr="0015332D">
        <w:rPr>
          <w:rFonts w:ascii="Tahoma" w:hAnsi="Tahoma" w:cs="Tahoma"/>
          <w:b/>
          <w:i/>
          <w:color w:val="002060"/>
          <w:sz w:val="24"/>
          <w:szCs w:val="24"/>
          <w:lang w:val="vi-VN"/>
        </w:rPr>
        <w:t>‘</w:t>
      </w:r>
      <w:r w:rsidRPr="0015332D">
        <w:rPr>
          <w:rFonts w:ascii="Tahoma" w:hAnsi="Tahoma" w:cs="Tahoma"/>
          <w:b/>
          <w:color w:val="002060"/>
          <w:lang w:val="vi-VN"/>
        </w:rPr>
        <w:t>Nghiên cứu lịch sử’</w:t>
      </w:r>
      <w:r w:rsidRPr="0015332D">
        <w:rPr>
          <w:rFonts w:ascii="Tahoma" w:hAnsi="Tahoma" w:cs="Tahoma"/>
          <w:color w:val="002060"/>
          <w:sz w:val="24"/>
          <w:szCs w:val="24"/>
          <w:lang w:val="vi-VN"/>
        </w:rPr>
        <w:t xml:space="preserve"> gồm 12 quyển biên soạn trong hai thập niên (1934-:-1954), bao quát cả cổ kim Đông Tây, thông qua so sánh lịch sử nhân loại gần sáu nghìn năm.</w:t>
      </w:r>
    </w:p>
    <w:p w:rsidR="00120105" w:rsidRPr="0015332D" w:rsidRDefault="00120105" w:rsidP="00120105">
      <w:pPr>
        <w:spacing w:line="360" w:lineRule="auto"/>
        <w:ind w:firstLine="720"/>
        <w:jc w:val="both"/>
        <w:rPr>
          <w:rFonts w:ascii="Tahoma" w:hAnsi="Tahoma" w:cs="Tahoma"/>
          <w:b/>
          <w:color w:val="632423" w:themeColor="accent2" w:themeShade="80"/>
          <w:sz w:val="24"/>
          <w:szCs w:val="24"/>
          <w:lang w:val="vi-VN"/>
        </w:rPr>
      </w:pPr>
      <w:r w:rsidRPr="0015332D">
        <w:rPr>
          <w:rFonts w:ascii="Tahoma" w:hAnsi="Tahoma" w:cs="Tahoma"/>
          <w:b/>
          <w:color w:val="632423" w:themeColor="accent2" w:themeShade="80"/>
          <w:sz w:val="24"/>
          <w:szCs w:val="24"/>
          <w:lang w:val="vi-VN"/>
        </w:rPr>
        <w:t xml:space="preserve">2)  Tôn giáo học vi mô : </w:t>
      </w:r>
    </w:p>
    <w:p w:rsidR="00120105" w:rsidRPr="0015332D" w:rsidRDefault="00120105" w:rsidP="00E00958">
      <w:pPr>
        <w:spacing w:after="120"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1/.</w:t>
      </w:r>
      <w:r w:rsidRPr="0015332D">
        <w:rPr>
          <w:rFonts w:ascii="Tahoma" w:hAnsi="Tahoma" w:cs="Tahoma"/>
          <w:b/>
          <w:color w:val="002060"/>
          <w:sz w:val="24"/>
          <w:szCs w:val="24"/>
          <w:lang w:val="vi-VN"/>
        </w:rPr>
        <w:t>Tôn giáo và tình cảm,</w:t>
      </w:r>
      <w:r w:rsidRPr="0015332D">
        <w:rPr>
          <w:rFonts w:ascii="Tahoma" w:hAnsi="Tahoma" w:cs="Tahoma"/>
          <w:color w:val="002060"/>
          <w:sz w:val="24"/>
          <w:szCs w:val="24"/>
          <w:lang w:val="vi-VN"/>
        </w:rPr>
        <w:t xml:space="preserve">  với các đại diện tiêu biểu như:</w:t>
      </w:r>
    </w:p>
    <w:p w:rsidR="00120105" w:rsidRPr="0015332D" w:rsidRDefault="00120105" w:rsidP="00120105">
      <w:pPr>
        <w:spacing w:after="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r>
      <w:r w:rsidRPr="0015332D">
        <w:rPr>
          <w:rFonts w:ascii="Tahoma" w:hAnsi="Tahoma" w:cs="Tahoma"/>
          <w:b/>
          <w:color w:val="0070C0"/>
          <w:lang w:val="vi-VN"/>
        </w:rPr>
        <w:t>-  Fr. Schleiermarcher</w:t>
      </w:r>
      <w:r w:rsidRPr="0015332D">
        <w:rPr>
          <w:rFonts w:ascii="Tahoma" w:hAnsi="Tahoma" w:cs="Tahoma"/>
          <w:b/>
          <w:color w:val="00B050"/>
          <w:sz w:val="24"/>
          <w:szCs w:val="24"/>
          <w:lang w:val="vi-VN"/>
        </w:rPr>
        <w:t xml:space="preserve"> </w:t>
      </w:r>
      <w:r w:rsidR="004A702F" w:rsidRPr="0015332D">
        <w:rPr>
          <w:rFonts w:ascii="Tahoma" w:hAnsi="Tahoma" w:cs="Tahoma"/>
          <w:color w:val="002060"/>
          <w:sz w:val="24"/>
          <w:szCs w:val="24"/>
          <w:lang w:val="vi-VN"/>
        </w:rPr>
        <w:t>(1768-:-1834):  N</w:t>
      </w:r>
      <w:r w:rsidRPr="0015332D">
        <w:rPr>
          <w:rFonts w:ascii="Tahoma" w:hAnsi="Tahoma" w:cs="Tahoma"/>
          <w:color w:val="002060"/>
          <w:sz w:val="24"/>
          <w:szCs w:val="24"/>
          <w:lang w:val="vi-VN"/>
        </w:rPr>
        <w:t xml:space="preserve">hà thần học, triết học của nước Đức, ông là người đầu tiên đề xướng </w:t>
      </w:r>
      <w:r w:rsidRPr="0015332D">
        <w:rPr>
          <w:rFonts w:ascii="Tahoma" w:hAnsi="Tahoma" w:cs="Tahoma"/>
          <w:b/>
          <w:color w:val="002060"/>
          <w:lang w:val="vi-VN"/>
        </w:rPr>
        <w:t>tình cảm tôn giáo luận</w:t>
      </w:r>
      <w:r w:rsidRPr="0015332D">
        <w:rPr>
          <w:rFonts w:ascii="Tahoma" w:hAnsi="Tahoma" w:cs="Tahoma"/>
          <w:color w:val="002060"/>
          <w:sz w:val="24"/>
          <w:szCs w:val="24"/>
          <w:lang w:val="vi-VN"/>
        </w:rPr>
        <w:t>.  Tình cảm luận sở dĩ đã được mọi người coi trọng là vì lý luận này mong muốn đổi mới quan niệm tôn giáo xưa nay của người tín ngưỡng và người nghiên cứu, ông nói:</w:t>
      </w:r>
    </w:p>
    <w:p w:rsidR="00120105" w:rsidRPr="0015332D" w:rsidRDefault="00120105" w:rsidP="00120105">
      <w:pPr>
        <w:spacing w:after="0" w:line="360" w:lineRule="auto"/>
        <w:jc w:val="both"/>
        <w:rPr>
          <w:rFonts w:ascii="Tahoma" w:hAnsi="Tahoma" w:cs="Tahoma"/>
          <w:color w:val="002060"/>
          <w:lang w:val="vi-VN"/>
        </w:rPr>
      </w:pPr>
      <w:r w:rsidRPr="0015332D">
        <w:rPr>
          <w:rFonts w:ascii="Tahoma" w:hAnsi="Tahoma" w:cs="Tahoma"/>
          <w:color w:val="002060"/>
          <w:sz w:val="24"/>
          <w:szCs w:val="24"/>
          <w:lang w:val="vi-VN"/>
        </w:rPr>
        <w:tab/>
      </w:r>
      <w:r w:rsidRPr="0015332D">
        <w:rPr>
          <w:rFonts w:ascii="Tahoma" w:hAnsi="Tahoma" w:cs="Tahoma"/>
          <w:i/>
          <w:color w:val="002060"/>
          <w:sz w:val="24"/>
          <w:szCs w:val="24"/>
          <w:lang w:val="vi-VN"/>
        </w:rPr>
        <w:t>‘</w:t>
      </w:r>
      <w:r w:rsidRPr="0015332D">
        <w:rPr>
          <w:rFonts w:ascii="Tahoma" w:hAnsi="Tahoma" w:cs="Tahoma"/>
          <w:b/>
          <w:i/>
          <w:color w:val="002060"/>
          <w:lang w:val="vi-VN"/>
        </w:rPr>
        <w:t xml:space="preserve">Bản chất của tôn giáo vừa không phải là tư duy, cũng không phải là hành động, mà là </w:t>
      </w:r>
      <w:r w:rsidRPr="0015332D">
        <w:rPr>
          <w:rFonts w:ascii="Tahoma" w:hAnsi="Tahoma" w:cs="Tahoma"/>
          <w:b/>
          <w:i/>
          <w:color w:val="632423" w:themeColor="accent2" w:themeShade="80"/>
          <w:lang w:val="vi-VN"/>
        </w:rPr>
        <w:t>trực giác và cảm thụ</w:t>
      </w:r>
      <w:r w:rsidRPr="0015332D">
        <w:rPr>
          <w:rFonts w:ascii="Tahoma" w:hAnsi="Tahoma" w:cs="Tahoma"/>
          <w:b/>
          <w:i/>
          <w:color w:val="002060"/>
          <w:lang w:val="vi-VN"/>
        </w:rPr>
        <w:t>. Nó hy vọng quan sát trực tiếp vũ trụ, nó muốn thành kính lắng nghe âm thanh chuyển vần và hành động bản thân của vũ trụ, nó khát vọng được nắm chắc mọi ảnh hưởng trực tiếp của vũ trụ trong cái vẻ lặng yên và nhu thuận như của một đứa trẻ’</w:t>
      </w:r>
      <w:r w:rsidRPr="0015332D">
        <w:rPr>
          <w:rFonts w:ascii="Tahoma" w:hAnsi="Tahoma" w:cs="Tahoma"/>
          <w:color w:val="002060"/>
          <w:lang w:val="vi-VN"/>
        </w:rPr>
        <w:t>.</w:t>
      </w:r>
    </w:p>
    <w:p w:rsidR="00120105" w:rsidRPr="0015332D" w:rsidRDefault="00120105" w:rsidP="00120105">
      <w:pPr>
        <w:spacing w:after="0" w:line="360" w:lineRule="auto"/>
        <w:rPr>
          <w:rFonts w:ascii="Tahoma" w:hAnsi="Tahoma" w:cs="Tahoma"/>
          <w:color w:val="002060"/>
          <w:sz w:val="24"/>
          <w:szCs w:val="24"/>
          <w:lang w:val="vi-VN"/>
        </w:rPr>
      </w:pPr>
    </w:p>
    <w:p w:rsidR="00120105" w:rsidRPr="0015332D" w:rsidRDefault="00120105" w:rsidP="001F6234">
      <w:pPr>
        <w:spacing w:after="12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r>
      <w:r w:rsidRPr="0015332D">
        <w:rPr>
          <w:rFonts w:ascii="Tahoma" w:hAnsi="Tahoma" w:cs="Tahoma"/>
          <w:b/>
          <w:color w:val="0070C0"/>
          <w:lang w:val="vi-VN"/>
        </w:rPr>
        <w:t>- R. Otto</w:t>
      </w:r>
      <w:r w:rsidRPr="0015332D">
        <w:rPr>
          <w:rFonts w:ascii="Tahoma" w:hAnsi="Tahoma" w:cs="Tahoma"/>
          <w:b/>
          <w:color w:val="00B050"/>
          <w:sz w:val="24"/>
          <w:szCs w:val="24"/>
          <w:lang w:val="vi-VN"/>
        </w:rPr>
        <w:t xml:space="preserve"> </w:t>
      </w:r>
      <w:r w:rsidR="004A702F" w:rsidRPr="0015332D">
        <w:rPr>
          <w:rFonts w:ascii="Tahoma" w:hAnsi="Tahoma" w:cs="Tahoma"/>
          <w:color w:val="002060"/>
          <w:sz w:val="24"/>
          <w:szCs w:val="24"/>
          <w:lang w:val="vi-VN"/>
        </w:rPr>
        <w:t>(1869-:-1937):  N</w:t>
      </w:r>
      <w:r w:rsidRPr="0015332D">
        <w:rPr>
          <w:rFonts w:ascii="Tahoma" w:hAnsi="Tahoma" w:cs="Tahoma"/>
          <w:color w:val="002060"/>
          <w:sz w:val="24"/>
          <w:szCs w:val="24"/>
          <w:lang w:val="vi-VN"/>
        </w:rPr>
        <w:t xml:space="preserve">hà thần học, triết học của nước Đức, ông là người phát triển sự nghiệp của F. Schleiermarcher. Ông nhấn mạnh tính chất tình cảm, phi lý trí là diện mạo vốn có của tôn giáo qua tác phẩm </w:t>
      </w:r>
      <w:r w:rsidRPr="0015332D">
        <w:rPr>
          <w:rFonts w:ascii="Tahoma" w:hAnsi="Tahoma" w:cs="Tahoma"/>
          <w:b/>
          <w:color w:val="002060"/>
          <w:sz w:val="24"/>
          <w:szCs w:val="24"/>
          <w:lang w:val="vi-VN"/>
        </w:rPr>
        <w:t>‘</w:t>
      </w:r>
      <w:r w:rsidRPr="0015332D">
        <w:rPr>
          <w:rFonts w:ascii="Tahoma" w:hAnsi="Tahoma" w:cs="Tahoma"/>
          <w:b/>
          <w:color w:val="002060"/>
          <w:lang w:val="vi-VN"/>
        </w:rPr>
        <w:t>Quan niệm về Thần Thánh</w:t>
      </w:r>
      <w:r w:rsidRPr="0015332D">
        <w:rPr>
          <w:rFonts w:ascii="Tahoma" w:hAnsi="Tahoma" w:cs="Tahoma"/>
          <w:b/>
          <w:color w:val="002060"/>
          <w:sz w:val="24"/>
          <w:szCs w:val="24"/>
          <w:lang w:val="vi-VN"/>
        </w:rPr>
        <w:t>’</w:t>
      </w:r>
      <w:r w:rsidRPr="0015332D">
        <w:rPr>
          <w:rFonts w:ascii="Tahoma" w:hAnsi="Tahoma" w:cs="Tahoma"/>
          <w:color w:val="002060"/>
          <w:sz w:val="24"/>
          <w:szCs w:val="24"/>
          <w:lang w:val="vi-VN"/>
        </w:rPr>
        <w:t xml:space="preserve"> (The Idea of the Holy – Oxford U.P. 1950) với các điểm chính như sau:</w:t>
      </w:r>
    </w:p>
    <w:p w:rsidR="00120105" w:rsidRPr="0015332D" w:rsidRDefault="00120105" w:rsidP="00120105">
      <w:pPr>
        <w:spacing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lastRenderedPageBreak/>
        <w:tab/>
        <w:t>1. Làm rõ nghĩa gốc ‘</w:t>
      </w:r>
      <w:r w:rsidRPr="0015332D">
        <w:rPr>
          <w:rFonts w:ascii="Tahoma" w:hAnsi="Tahoma" w:cs="Tahoma"/>
          <w:i/>
          <w:color w:val="002060"/>
          <w:sz w:val="24"/>
          <w:szCs w:val="24"/>
          <w:lang w:val="vi-VN"/>
        </w:rPr>
        <w:t>thần thánh</w:t>
      </w:r>
      <w:r w:rsidRPr="0015332D">
        <w:rPr>
          <w:rFonts w:ascii="Tahoma" w:hAnsi="Tahoma" w:cs="Tahoma"/>
          <w:color w:val="002060"/>
          <w:sz w:val="24"/>
          <w:szCs w:val="24"/>
          <w:lang w:val="vi-VN"/>
        </w:rPr>
        <w:t>’: ông cho rằng thần thánh (</w:t>
      </w:r>
      <w:r w:rsidRPr="0015332D">
        <w:rPr>
          <w:rFonts w:ascii="Tahoma" w:hAnsi="Tahoma" w:cs="Tahoma"/>
          <w:i/>
          <w:color w:val="002060"/>
          <w:sz w:val="24"/>
          <w:szCs w:val="24"/>
          <w:lang w:val="vi-VN"/>
        </w:rPr>
        <w:t>holy</w:t>
      </w:r>
      <w:r w:rsidRPr="0015332D">
        <w:rPr>
          <w:rFonts w:ascii="Tahoma" w:hAnsi="Tahoma" w:cs="Tahoma"/>
          <w:color w:val="002060"/>
          <w:sz w:val="24"/>
          <w:szCs w:val="24"/>
          <w:lang w:val="vi-VN"/>
        </w:rPr>
        <w:t xml:space="preserve"> hay </w:t>
      </w:r>
      <w:r w:rsidRPr="0015332D">
        <w:rPr>
          <w:rFonts w:ascii="Tahoma" w:hAnsi="Tahoma" w:cs="Tahoma"/>
          <w:i/>
          <w:color w:val="002060"/>
          <w:sz w:val="24"/>
          <w:szCs w:val="24"/>
          <w:lang w:val="vi-VN"/>
        </w:rPr>
        <w:t>sacred</w:t>
      </w:r>
      <w:r w:rsidRPr="0015332D">
        <w:rPr>
          <w:rFonts w:ascii="Tahoma" w:hAnsi="Tahoma" w:cs="Tahoma"/>
          <w:color w:val="002060"/>
          <w:sz w:val="24"/>
          <w:szCs w:val="24"/>
          <w:lang w:val="vi-VN"/>
        </w:rPr>
        <w:t xml:space="preserve">) dùng chỉ thuộc tính đạo đức, và trong tôn giáo cần được thay bằng từ </w:t>
      </w:r>
      <w:r w:rsidRPr="0015332D">
        <w:rPr>
          <w:rFonts w:ascii="Tahoma" w:hAnsi="Tahoma" w:cs="Tahoma"/>
          <w:i/>
          <w:color w:val="002060"/>
          <w:sz w:val="24"/>
          <w:szCs w:val="24"/>
          <w:lang w:val="vi-VN"/>
        </w:rPr>
        <w:t>thần bí</w:t>
      </w:r>
      <w:r w:rsidRPr="0015332D">
        <w:rPr>
          <w:rFonts w:ascii="Tahoma" w:hAnsi="Tahoma" w:cs="Tahoma"/>
          <w:color w:val="002060"/>
          <w:sz w:val="24"/>
          <w:szCs w:val="24"/>
          <w:lang w:val="vi-VN"/>
        </w:rPr>
        <w:t xml:space="preserve"> (numinous : thần tính) hoặc cụm từ ‘</w:t>
      </w:r>
      <w:r w:rsidRPr="0015332D">
        <w:rPr>
          <w:rFonts w:ascii="Tahoma" w:hAnsi="Tahoma" w:cs="Tahoma"/>
          <w:i/>
          <w:color w:val="002060"/>
          <w:sz w:val="24"/>
          <w:szCs w:val="24"/>
          <w:lang w:val="vi-VN"/>
        </w:rPr>
        <w:t>vừa kính sợ vừa ngưỡng vọng</w:t>
      </w:r>
      <w:r w:rsidRPr="0015332D">
        <w:rPr>
          <w:rFonts w:ascii="Tahoma" w:hAnsi="Tahoma" w:cs="Tahoma"/>
          <w:color w:val="002060"/>
          <w:sz w:val="24"/>
          <w:szCs w:val="24"/>
          <w:lang w:val="vi-VN"/>
        </w:rPr>
        <w:t xml:space="preserve">’  là các biểu thị chuẩn xác </w:t>
      </w:r>
      <w:r w:rsidRPr="0015332D">
        <w:rPr>
          <w:rFonts w:ascii="Tahoma" w:hAnsi="Tahoma" w:cs="Tahoma"/>
          <w:b/>
          <w:color w:val="632423" w:themeColor="accent2" w:themeShade="80"/>
          <w:lang w:val="vi-VN"/>
        </w:rPr>
        <w:t>bản chất tình cảm</w:t>
      </w:r>
      <w:r w:rsidRPr="0015332D">
        <w:rPr>
          <w:rFonts w:ascii="Tahoma" w:hAnsi="Tahoma" w:cs="Tahoma"/>
          <w:color w:val="002060"/>
          <w:sz w:val="24"/>
          <w:szCs w:val="24"/>
          <w:lang w:val="vi-VN"/>
        </w:rPr>
        <w:t xml:space="preserve"> của tôn giáo, đồng thời giúp chúng ta dễ dàng trong việc khảo sát các tín ngưỡng-tôn giáo.</w:t>
      </w:r>
    </w:p>
    <w:p w:rsidR="00120105" w:rsidRPr="0015332D" w:rsidRDefault="00120105" w:rsidP="00120105">
      <w:pPr>
        <w:spacing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t>2. Miêu tả về cảm giác thần bí khiến người ta run sợ (</w:t>
      </w:r>
      <w:r w:rsidR="001F6234" w:rsidRPr="0015332D">
        <w:rPr>
          <w:rFonts w:ascii="Tahoma" w:hAnsi="Tahoma" w:cs="Tahoma"/>
          <w:color w:val="002060"/>
          <w:sz w:val="24"/>
          <w:szCs w:val="24"/>
          <w:lang w:val="vi-VN"/>
        </w:rPr>
        <w:t>Lat</w:t>
      </w:r>
      <w:r w:rsidR="001F6234">
        <w:rPr>
          <w:rFonts w:ascii="Tahoma" w:hAnsi="Tahoma" w:cs="Tahoma"/>
          <w:color w:val="002060"/>
          <w:sz w:val="24"/>
          <w:szCs w:val="24"/>
          <w:lang w:val="vi-VN"/>
        </w:rPr>
        <w:t xml:space="preserve">: </w:t>
      </w:r>
      <w:r w:rsidRPr="0015332D">
        <w:rPr>
          <w:rFonts w:ascii="Tahoma" w:hAnsi="Tahoma" w:cs="Tahoma"/>
          <w:color w:val="002060"/>
          <w:sz w:val="24"/>
          <w:szCs w:val="24"/>
          <w:lang w:val="vi-VN"/>
        </w:rPr>
        <w:t>tremendum</w:t>
      </w:r>
      <w:r w:rsidR="001F6234">
        <w:rPr>
          <w:rFonts w:ascii="Tahoma" w:hAnsi="Tahoma" w:cs="Tahoma"/>
          <w:color w:val="002060"/>
          <w:sz w:val="24"/>
          <w:szCs w:val="24"/>
          <w:lang w:val="vi-VN"/>
        </w:rPr>
        <w:t xml:space="preserve"> - "</w:t>
      </w:r>
      <w:r w:rsidR="001F6234" w:rsidRPr="001F6234">
        <w:rPr>
          <w:rFonts w:ascii="Tahoma" w:hAnsi="Tahoma" w:cs="Tahoma"/>
          <w:color w:val="002060"/>
          <w:sz w:val="24"/>
          <w:szCs w:val="24"/>
          <w:lang w:val="vi-VN"/>
        </w:rPr>
        <w:t>Một cảm giác sợ hãi liên quan đến</w:t>
      </w:r>
      <w:r w:rsidR="001F6234">
        <w:rPr>
          <w:rFonts w:ascii="Tahoma" w:hAnsi="Tahoma" w:cs="Tahoma"/>
          <w:color w:val="002060"/>
          <w:sz w:val="24"/>
          <w:szCs w:val="24"/>
          <w:lang w:val="vi-VN"/>
        </w:rPr>
        <w:t xml:space="preserve"> </w:t>
      </w:r>
      <w:r w:rsidR="001F6234" w:rsidRPr="001F6234">
        <w:rPr>
          <w:rFonts w:ascii="Tahoma" w:hAnsi="Tahoma" w:cs="Tahoma"/>
          <w:color w:val="002060"/>
          <w:sz w:val="24"/>
          <w:szCs w:val="24"/>
          <w:lang w:val="vi-VN"/>
        </w:rPr>
        <w:t>một trải nghiệm choáng ngợ</w:t>
      </w:r>
      <w:r w:rsidR="001F6234">
        <w:rPr>
          <w:rFonts w:ascii="Tahoma" w:hAnsi="Tahoma" w:cs="Tahoma"/>
          <w:color w:val="002060"/>
          <w:sz w:val="24"/>
          <w:szCs w:val="24"/>
          <w:lang w:val="vi-VN"/>
        </w:rPr>
        <w:t>p</w:t>
      </w:r>
      <w:r w:rsidR="001F6234" w:rsidRPr="001F6234">
        <w:rPr>
          <w:rFonts w:ascii="Tahoma" w:hAnsi="Tahoma" w:cs="Tahoma"/>
          <w:color w:val="002060"/>
          <w:sz w:val="24"/>
          <w:szCs w:val="24"/>
          <w:lang w:val="vi-VN"/>
        </w:rPr>
        <w:t>"</w:t>
      </w:r>
      <w:r w:rsidRPr="0015332D">
        <w:rPr>
          <w:rFonts w:ascii="Tahoma" w:hAnsi="Tahoma" w:cs="Tahoma"/>
          <w:color w:val="002060"/>
          <w:sz w:val="24"/>
          <w:szCs w:val="24"/>
          <w:lang w:val="vi-VN"/>
        </w:rPr>
        <w:t xml:space="preserve">), ngụ ý chỉ ra 3 loại hình tình cảm như :  </w:t>
      </w:r>
      <w:r w:rsidRPr="0015332D">
        <w:rPr>
          <w:rFonts w:ascii="Tahoma" w:hAnsi="Tahoma" w:cs="Tahoma"/>
          <w:b/>
          <w:color w:val="002060"/>
          <w:lang w:val="vi-VN"/>
        </w:rPr>
        <w:t>–</w:t>
      </w:r>
      <w:r w:rsidRPr="0015332D">
        <w:rPr>
          <w:rFonts w:ascii="Tahoma" w:hAnsi="Tahoma" w:cs="Tahoma"/>
          <w:color w:val="002060"/>
          <w:lang w:val="vi-VN"/>
        </w:rPr>
        <w:t xml:space="preserve">  </w:t>
      </w:r>
      <w:r w:rsidRPr="0015332D">
        <w:rPr>
          <w:rFonts w:ascii="Tahoma" w:hAnsi="Tahoma" w:cs="Tahoma"/>
          <w:b/>
          <w:color w:val="002060"/>
          <w:lang w:val="vi-VN"/>
        </w:rPr>
        <w:t>Cảm giác sợ hãi.  –  Cảm giác trước cái to lớn-cao cả</w:t>
      </w:r>
      <w:r w:rsidRPr="0015332D">
        <w:rPr>
          <w:rFonts w:ascii="Tahoma" w:hAnsi="Tahoma" w:cs="Tahoma"/>
          <w:color w:val="002060"/>
          <w:sz w:val="24"/>
          <w:szCs w:val="24"/>
          <w:lang w:val="vi-VN"/>
        </w:rPr>
        <w:t xml:space="preserve">, như sức mạnh-uy lực, đồng nghĩa với cảm giác rằng bản thân mình tuy tồn tại nhưng không khác với hư vô; đây chính là chất liệu của cảm giác tự ti đặc hữu của người tín đồ tôn giáo.  </w:t>
      </w:r>
      <w:r w:rsidRPr="0015332D">
        <w:rPr>
          <w:rFonts w:ascii="Tahoma" w:hAnsi="Tahoma" w:cs="Tahoma"/>
          <w:b/>
          <w:color w:val="002060"/>
          <w:lang w:val="vi-VN"/>
        </w:rPr>
        <w:t>–</w:t>
      </w:r>
      <w:r w:rsidRPr="0015332D">
        <w:rPr>
          <w:rFonts w:ascii="Tahoma" w:hAnsi="Tahoma" w:cs="Tahoma"/>
          <w:color w:val="002060"/>
          <w:lang w:val="vi-VN"/>
        </w:rPr>
        <w:t xml:space="preserve">  </w:t>
      </w:r>
      <w:r w:rsidRPr="0015332D">
        <w:rPr>
          <w:rFonts w:ascii="Tahoma" w:hAnsi="Tahoma" w:cs="Tahoma"/>
          <w:b/>
          <w:color w:val="002060"/>
          <w:lang w:val="vi-VN"/>
        </w:rPr>
        <w:t>Cảm giác có sức sống</w:t>
      </w:r>
      <w:r w:rsidRPr="0015332D">
        <w:rPr>
          <w:rFonts w:ascii="Tahoma" w:hAnsi="Tahoma" w:cs="Tahoma"/>
          <w:color w:val="002060"/>
          <w:sz w:val="24"/>
          <w:szCs w:val="24"/>
          <w:lang w:val="vi-VN"/>
        </w:rPr>
        <w:t>, qua ý tưởng và cách nói ‘ thần thánh khiển trách’ hay ‘trời phạt’.</w:t>
      </w:r>
    </w:p>
    <w:p w:rsidR="00120105" w:rsidRPr="0015332D" w:rsidRDefault="00120105" w:rsidP="00120105">
      <w:pPr>
        <w:spacing w:after="36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t xml:space="preserve">Ông phát biểu : ‘ </w:t>
      </w:r>
      <w:r w:rsidRPr="0015332D">
        <w:rPr>
          <w:rFonts w:ascii="Tahoma" w:hAnsi="Tahoma" w:cs="Tahoma"/>
          <w:b/>
          <w:i/>
          <w:color w:val="002060"/>
          <w:lang w:val="vi-VN"/>
        </w:rPr>
        <w:t>Tình cảm với đối tượng tôn giáo có lẽ đôi khi giống như một con nước thủy triều hiền hòa dâng lên mãi, khiến cho ta yên tĩnh tha thiết sùng bái tràn ngập thế giới tinh thần.  Cũng có thể sau khi qua đi, nó biến thành một loại trạng thái tâm ổn định hơn, lâu bền hơn.  Loại trạng thái này có thể nói là liên tục không ngừng, khiến cho ta được phấn khích mạnh mẽ, sản sinh sự đồng cảm, cho đến tận lúc yên lặng hẳn; sau đó tâm ta khôi phục lại trạng thái kinh nghiệm thế tục phi tôn giáo của nó cùng thế giới sống xung quanh.  Nó cũng có thể bất chợt đi cùng với sự co giật, kèm theo nỗi sợ hãi bộc phát từ trong sâu thẩm, có khi còn mang theo cả sự xúc động mãnh liệt khiến người ta vui đến phát cuồng, say mê thần bí đến mức xuất thần nhập hóa.  Nó có hình thức giống như dã man, tàn bạo tựa như rơi vào một trạng thái khủng khiếp và run sợ ghê gớm.  Nó có tiền thân nguyên thủy, hoang dã và có thể phát triển thành một thứ đẹp đẽ, huy hoàng.  Nó cũng có thể khiêm nhường làm vật thụ tạo, lặng lẽ, run rẫy, không một lời trước một loại thần bí nào đó mà không thể biểu đạt được</w:t>
      </w:r>
      <w:r w:rsidRPr="0015332D">
        <w:rPr>
          <w:rFonts w:ascii="Tahoma" w:hAnsi="Tahoma" w:cs="Tahoma"/>
          <w:color w:val="002060"/>
          <w:lang w:val="vi-VN"/>
        </w:rPr>
        <w:t>’</w:t>
      </w:r>
      <w:r w:rsidRPr="0015332D">
        <w:rPr>
          <w:rFonts w:ascii="Tahoma" w:hAnsi="Tahoma" w:cs="Tahoma"/>
          <w:color w:val="002060"/>
          <w:sz w:val="24"/>
          <w:szCs w:val="24"/>
          <w:lang w:val="vi-VN"/>
        </w:rPr>
        <w:t>.</w:t>
      </w:r>
    </w:p>
    <w:p w:rsidR="00120105" w:rsidRPr="0015332D" w:rsidRDefault="00120105" w:rsidP="00120105">
      <w:pPr>
        <w:spacing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tab/>
        <w:t>2/.</w:t>
      </w:r>
      <w:r w:rsidRPr="0015332D">
        <w:rPr>
          <w:rFonts w:ascii="Tahoma" w:hAnsi="Tahoma" w:cs="Tahoma"/>
          <w:b/>
          <w:color w:val="002060"/>
          <w:sz w:val="24"/>
          <w:szCs w:val="24"/>
          <w:lang w:val="vi-VN"/>
        </w:rPr>
        <w:t xml:space="preserve"> Tôn giáo và lý trí</w:t>
      </w:r>
      <w:r w:rsidRPr="0015332D">
        <w:rPr>
          <w:rFonts w:ascii="Tahoma" w:hAnsi="Tahoma" w:cs="Tahoma"/>
          <w:color w:val="002060"/>
          <w:sz w:val="24"/>
          <w:szCs w:val="24"/>
          <w:lang w:val="vi-VN"/>
        </w:rPr>
        <w:t>, với các đại diện tiêu biểu như :</w:t>
      </w:r>
    </w:p>
    <w:p w:rsidR="00120105" w:rsidRPr="0015332D" w:rsidRDefault="00120105" w:rsidP="00120105">
      <w:pPr>
        <w:spacing w:after="0" w:line="360" w:lineRule="auto"/>
        <w:jc w:val="both"/>
        <w:rPr>
          <w:rFonts w:ascii="Tahoma" w:eastAsia="MS Gothic" w:hAnsi="Tahoma" w:cs="Tahoma"/>
          <w:color w:val="002060"/>
          <w:sz w:val="24"/>
          <w:szCs w:val="24"/>
          <w:lang w:val="vi-VN"/>
        </w:rPr>
      </w:pPr>
      <w:r w:rsidRPr="0015332D">
        <w:rPr>
          <w:rFonts w:ascii="Tahoma" w:eastAsia="MS Gothic" w:hAnsi="Tahoma" w:cs="Tahoma"/>
          <w:color w:val="002060"/>
          <w:sz w:val="24"/>
          <w:szCs w:val="24"/>
          <w:lang w:val="vi-VN"/>
        </w:rPr>
        <w:lastRenderedPageBreak/>
        <w:tab/>
      </w:r>
      <w:r w:rsidRPr="0015332D">
        <w:rPr>
          <w:rFonts w:ascii="Tahoma" w:eastAsia="MS Gothic" w:hAnsi="Tahoma" w:cs="Tahoma"/>
          <w:b/>
          <w:color w:val="0070C0"/>
          <w:lang w:val="vi-VN"/>
        </w:rPr>
        <w:t>- Bertrand Russell</w:t>
      </w:r>
      <w:r w:rsidR="004A702F" w:rsidRPr="0015332D">
        <w:rPr>
          <w:rFonts w:ascii="Tahoma" w:eastAsia="MS Gothic" w:hAnsi="Tahoma" w:cs="Tahoma"/>
          <w:color w:val="002060"/>
          <w:sz w:val="24"/>
          <w:szCs w:val="24"/>
          <w:lang w:val="vi-VN"/>
        </w:rPr>
        <w:t xml:space="preserve"> (1872-:-1970):  N</w:t>
      </w:r>
      <w:r w:rsidRPr="0015332D">
        <w:rPr>
          <w:rFonts w:ascii="Tahoma" w:eastAsia="MS Gothic" w:hAnsi="Tahoma" w:cs="Tahoma"/>
          <w:color w:val="002060"/>
          <w:sz w:val="24"/>
          <w:szCs w:val="24"/>
          <w:lang w:val="vi-VN"/>
        </w:rPr>
        <w:t>hà toán học, logic học của nước Anh, nhà sáng lập triết học phân tích – một trường phái triết học lớn ở Anh và Mỹ –, ông tiêu biểu cho khuynh hướng vô thần luận (</w:t>
      </w:r>
      <w:r w:rsidR="00D84863" w:rsidRPr="0015332D">
        <w:rPr>
          <w:rFonts w:ascii="Tahoma" w:eastAsia="MS Gothic" w:hAnsi="Tahoma" w:cs="Tahoma"/>
          <w:color w:val="002060"/>
          <w:sz w:val="24"/>
          <w:szCs w:val="24"/>
          <w:lang w:val="vi-VN"/>
        </w:rPr>
        <w:t>E</w:t>
      </w:r>
      <w:r w:rsidR="00D84863">
        <w:rPr>
          <w:rFonts w:ascii="Tahoma" w:eastAsia="MS Gothic" w:hAnsi="Tahoma" w:cs="Tahoma"/>
          <w:color w:val="002060"/>
          <w:sz w:val="24"/>
          <w:szCs w:val="24"/>
          <w:lang w:val="vi-VN"/>
        </w:rPr>
        <w:t xml:space="preserve">: </w:t>
      </w:r>
      <w:r w:rsidRPr="0015332D">
        <w:rPr>
          <w:rFonts w:ascii="Tahoma" w:eastAsia="MS Gothic" w:hAnsi="Tahoma" w:cs="Tahoma"/>
          <w:color w:val="002060"/>
          <w:sz w:val="24"/>
          <w:szCs w:val="24"/>
          <w:lang w:val="vi-VN"/>
        </w:rPr>
        <w:t>atheism) với quan điểm chân lý tương đối thực tiễn, ông phát biểu :</w:t>
      </w:r>
    </w:p>
    <w:p w:rsidR="00120105" w:rsidRPr="0015332D" w:rsidRDefault="00120105" w:rsidP="00120105">
      <w:pPr>
        <w:spacing w:after="0" w:line="360" w:lineRule="auto"/>
        <w:jc w:val="both"/>
        <w:rPr>
          <w:rFonts w:ascii="Tahoma" w:eastAsia="MS Gothic" w:hAnsi="Tahoma" w:cs="Tahoma"/>
          <w:b/>
          <w:color w:val="002060"/>
          <w:lang w:val="vi-VN"/>
        </w:rPr>
      </w:pPr>
      <w:r w:rsidRPr="0015332D">
        <w:rPr>
          <w:rFonts w:ascii="Tahoma" w:eastAsia="MS Gothic" w:hAnsi="Tahoma" w:cs="Tahoma"/>
          <w:color w:val="002060"/>
          <w:sz w:val="24"/>
          <w:szCs w:val="24"/>
          <w:lang w:val="vi-VN"/>
        </w:rPr>
        <w:tab/>
        <w:t xml:space="preserve">‘ </w:t>
      </w:r>
      <w:r w:rsidRPr="0015332D">
        <w:rPr>
          <w:rFonts w:ascii="Tahoma" w:eastAsia="MS Gothic" w:hAnsi="Tahoma" w:cs="Tahoma"/>
          <w:b/>
          <w:color w:val="002060"/>
          <w:lang w:val="vi-VN"/>
        </w:rPr>
        <w:t>Quan điểm của tôi về tôn giáo chính là quan điểm của T.L. Carus (99-:-55 tCN – nhà triết học vô thần La Mã cổ đại). Tôi cho rằng, tôn giáo là do tâm lý hoảng sợ sinh ra, là nguồn gốc sai lầm nghiêm trọng của nhân loại.</w:t>
      </w:r>
    </w:p>
    <w:p w:rsidR="00120105" w:rsidRPr="0015332D" w:rsidRDefault="00120105" w:rsidP="00120105">
      <w:pPr>
        <w:spacing w:before="120" w:after="0" w:line="360" w:lineRule="auto"/>
        <w:jc w:val="both"/>
        <w:rPr>
          <w:rFonts w:ascii="Tahoma" w:eastAsia="MS Gothic" w:hAnsi="Tahoma" w:cs="Tahoma"/>
          <w:color w:val="002060"/>
          <w:sz w:val="24"/>
          <w:szCs w:val="24"/>
          <w:lang w:val="vi-VN"/>
        </w:rPr>
      </w:pPr>
      <w:r w:rsidRPr="0015332D">
        <w:rPr>
          <w:rFonts w:ascii="Tahoma" w:eastAsia="MS Gothic" w:hAnsi="Tahoma" w:cs="Tahoma"/>
          <w:b/>
          <w:color w:val="002060"/>
          <w:lang w:val="vi-VN"/>
        </w:rPr>
        <w:tab/>
        <w:t xml:space="preserve">Đối lập giữa khoa học và tôn giáo thực chất chính là sự xung đột của </w:t>
      </w:r>
      <w:r w:rsidRPr="0015332D">
        <w:rPr>
          <w:rFonts w:ascii="Tahoma" w:eastAsia="MS Gothic" w:hAnsi="Tahoma" w:cs="Tahoma"/>
          <w:b/>
          <w:i/>
          <w:color w:val="002060"/>
          <w:lang w:val="vi-VN"/>
        </w:rPr>
        <w:t>quan sát hoặc tri thức</w:t>
      </w:r>
      <w:r w:rsidRPr="0015332D">
        <w:rPr>
          <w:rFonts w:ascii="Tahoma" w:eastAsia="MS Gothic" w:hAnsi="Tahoma" w:cs="Tahoma"/>
          <w:b/>
          <w:color w:val="002060"/>
          <w:lang w:val="vi-VN"/>
        </w:rPr>
        <w:t xml:space="preserve"> với </w:t>
      </w:r>
      <w:r w:rsidRPr="0015332D">
        <w:rPr>
          <w:rFonts w:ascii="Tahoma" w:eastAsia="MS Gothic" w:hAnsi="Tahoma" w:cs="Tahoma"/>
          <w:b/>
          <w:i/>
          <w:color w:val="002060"/>
          <w:lang w:val="vi-VN"/>
        </w:rPr>
        <w:t>quyền uy hoặc tín lý</w:t>
      </w:r>
      <w:r w:rsidRPr="0015332D">
        <w:rPr>
          <w:rFonts w:ascii="Tahoma" w:eastAsia="MS Gothic" w:hAnsi="Tahoma" w:cs="Tahoma"/>
          <w:b/>
          <w:color w:val="002060"/>
          <w:lang w:val="vi-VN"/>
        </w:rPr>
        <w:t>, toàn bộ lịch sử phát triển khoa học tự nhiên chính là lịch sử của tri thức không ngừng chinh phục tín lý, khoa học không ngừng chiến thắng tôn giáo</w:t>
      </w:r>
      <w:r w:rsidRPr="0015332D">
        <w:rPr>
          <w:rFonts w:ascii="Tahoma" w:eastAsia="MS Gothic" w:hAnsi="Tahoma" w:cs="Tahoma"/>
          <w:color w:val="002060"/>
          <w:lang w:val="vi-VN"/>
        </w:rPr>
        <w:t xml:space="preserve"> </w:t>
      </w:r>
      <w:r w:rsidRPr="0015332D">
        <w:rPr>
          <w:rFonts w:ascii="Tahoma" w:eastAsia="MS Gothic" w:hAnsi="Tahoma" w:cs="Tahoma"/>
          <w:color w:val="002060"/>
          <w:sz w:val="24"/>
          <w:szCs w:val="24"/>
          <w:lang w:val="vi-VN"/>
        </w:rPr>
        <w:t>’.</w:t>
      </w:r>
    </w:p>
    <w:p w:rsidR="00120105" w:rsidRPr="0015332D" w:rsidRDefault="00120105" w:rsidP="00120105">
      <w:pPr>
        <w:spacing w:after="0" w:line="360" w:lineRule="auto"/>
        <w:rPr>
          <w:rFonts w:ascii="Tahoma" w:eastAsia="MS Gothic" w:hAnsi="Tahoma" w:cs="Tahoma"/>
          <w:color w:val="002060"/>
          <w:sz w:val="24"/>
          <w:szCs w:val="24"/>
          <w:lang w:val="vi-VN"/>
        </w:rPr>
      </w:pPr>
    </w:p>
    <w:p w:rsidR="00120105" w:rsidRPr="0015332D" w:rsidRDefault="00120105" w:rsidP="00120105">
      <w:pPr>
        <w:spacing w:after="0" w:line="360" w:lineRule="auto"/>
        <w:jc w:val="both"/>
        <w:rPr>
          <w:rFonts w:ascii="Tahoma" w:eastAsia="MS Gothic" w:hAnsi="Tahoma" w:cs="Tahoma"/>
          <w:color w:val="002060"/>
          <w:sz w:val="24"/>
          <w:szCs w:val="24"/>
          <w:lang w:val="vi-VN"/>
        </w:rPr>
      </w:pPr>
      <w:r w:rsidRPr="0015332D">
        <w:rPr>
          <w:rFonts w:ascii="Tahoma" w:eastAsia="MS Gothic" w:hAnsi="Tahoma" w:cs="Tahoma"/>
          <w:color w:val="002060"/>
          <w:sz w:val="24"/>
          <w:szCs w:val="24"/>
          <w:lang w:val="vi-VN"/>
        </w:rPr>
        <w:tab/>
      </w:r>
      <w:r w:rsidRPr="0015332D">
        <w:rPr>
          <w:rFonts w:ascii="Tahoma" w:eastAsia="MS Gothic" w:hAnsi="Tahoma" w:cs="Tahoma"/>
          <w:b/>
          <w:color w:val="0070C0"/>
          <w:lang w:val="vi-VN"/>
        </w:rPr>
        <w:t>- R. Swinburn</w:t>
      </w:r>
      <w:r w:rsidR="004A702F" w:rsidRPr="0015332D">
        <w:rPr>
          <w:rFonts w:ascii="Tahoma" w:eastAsia="MS Gothic" w:hAnsi="Tahoma" w:cs="Tahoma"/>
          <w:color w:val="002060"/>
          <w:sz w:val="24"/>
          <w:szCs w:val="24"/>
          <w:lang w:val="vi-VN"/>
        </w:rPr>
        <w:t xml:space="preserve"> (1934-:-…):  N</w:t>
      </w:r>
      <w:r w:rsidRPr="0015332D">
        <w:rPr>
          <w:rFonts w:ascii="Tahoma" w:eastAsia="MS Gothic" w:hAnsi="Tahoma" w:cs="Tahoma"/>
          <w:color w:val="002060"/>
          <w:sz w:val="24"/>
          <w:szCs w:val="24"/>
          <w:lang w:val="vi-VN"/>
        </w:rPr>
        <w:t>hà triết học của nước Anh, giáo sư Đại học Oxford, ông tiêu biểu cho khuynh hướng hữu thần luận (</w:t>
      </w:r>
      <w:r w:rsidR="001F6234" w:rsidRPr="0015332D">
        <w:rPr>
          <w:rFonts w:ascii="Tahoma" w:eastAsia="MS Gothic" w:hAnsi="Tahoma" w:cs="Tahoma"/>
          <w:color w:val="002060"/>
          <w:sz w:val="24"/>
          <w:szCs w:val="24"/>
          <w:lang w:val="vi-VN"/>
        </w:rPr>
        <w:t>E</w:t>
      </w:r>
      <w:r w:rsidR="001F6234">
        <w:rPr>
          <w:rFonts w:ascii="Tahoma" w:eastAsia="MS Gothic" w:hAnsi="Tahoma" w:cs="Tahoma"/>
          <w:color w:val="002060"/>
          <w:sz w:val="24"/>
          <w:szCs w:val="24"/>
          <w:lang w:val="vi-VN"/>
        </w:rPr>
        <w:t xml:space="preserve">: </w:t>
      </w:r>
      <w:r w:rsidRPr="0015332D">
        <w:rPr>
          <w:rFonts w:ascii="Tahoma" w:eastAsia="MS Gothic" w:hAnsi="Tahoma" w:cs="Tahoma"/>
          <w:color w:val="002060"/>
          <w:sz w:val="24"/>
          <w:szCs w:val="24"/>
          <w:lang w:val="vi-VN"/>
        </w:rPr>
        <w:t>theism) với quan điểm chân lý tuyệt đối thần bí, phi lý tính, ông phát biểu :</w:t>
      </w:r>
    </w:p>
    <w:p w:rsidR="00120105" w:rsidRPr="0015332D" w:rsidRDefault="00120105" w:rsidP="00120105">
      <w:pPr>
        <w:spacing w:after="360" w:line="360" w:lineRule="auto"/>
        <w:jc w:val="both"/>
        <w:rPr>
          <w:rFonts w:ascii="Tahoma" w:eastAsia="MS Gothic" w:hAnsi="Tahoma" w:cs="Tahoma"/>
          <w:color w:val="002060"/>
          <w:lang w:val="vi-VN"/>
        </w:rPr>
      </w:pPr>
      <w:r w:rsidRPr="0015332D">
        <w:rPr>
          <w:rFonts w:ascii="Tahoma" w:eastAsia="MS Gothic" w:hAnsi="Tahoma" w:cs="Tahoma"/>
          <w:color w:val="002060"/>
          <w:sz w:val="24"/>
          <w:szCs w:val="24"/>
          <w:lang w:val="vi-VN"/>
        </w:rPr>
        <w:tab/>
      </w:r>
      <w:r w:rsidRPr="0015332D">
        <w:rPr>
          <w:rFonts w:ascii="Tahoma" w:eastAsia="MS Gothic" w:hAnsi="Tahoma" w:cs="Tahoma"/>
          <w:b/>
          <w:color w:val="002060"/>
          <w:sz w:val="24"/>
          <w:szCs w:val="24"/>
          <w:lang w:val="vi-VN"/>
        </w:rPr>
        <w:t xml:space="preserve">‘ </w:t>
      </w:r>
      <w:r w:rsidRPr="0015332D">
        <w:rPr>
          <w:rFonts w:ascii="Tahoma" w:eastAsia="MS Gothic" w:hAnsi="Tahoma" w:cs="Tahoma"/>
          <w:b/>
          <w:i/>
          <w:color w:val="002060"/>
          <w:lang w:val="vi-VN"/>
        </w:rPr>
        <w:t>Nếu như Thượng Đế rất có khả năng không tồn tại, vậy thì việc bạn sùng bái ông ta hay hướng về ông ta để sám hối chẳng có ý nghĩa gì cả. Nếu như trong tác phẩm lý luận hiện đại tung ra một số luận chứng duy lý nào đó, và cũng nói Thượng Đế rất có khả năng không tồn tại, thì cần phải xem xét nó thật cẩn thận, và chỉ ra cái chỗ hoang đường vô lý của những luận chứng này. Vì nếu bỏ qua những điều đó chính là làm nhục Thượng Đế vốn đã cho chúng ta lý trí để sử dụng tốt đẹp trong khoa học lý luận hoặc khoa học thực tiễn. Nhưng đáng tiếc là thần học hệ thống lưu hành vào những năm 50 của thế kỷ 20 thì lại không có đối sách để xử lý những vấn đề này</w:t>
      </w:r>
      <w:r w:rsidRPr="0015332D">
        <w:rPr>
          <w:rFonts w:ascii="Tahoma" w:eastAsia="MS Gothic" w:hAnsi="Tahoma" w:cs="Tahoma"/>
          <w:b/>
          <w:color w:val="002060"/>
          <w:lang w:val="vi-VN"/>
        </w:rPr>
        <w:t xml:space="preserve"> ’</w:t>
      </w:r>
      <w:r w:rsidRPr="0015332D">
        <w:rPr>
          <w:rFonts w:ascii="Tahoma" w:eastAsia="MS Gothic" w:hAnsi="Tahoma" w:cs="Tahoma"/>
          <w:color w:val="002060"/>
          <w:lang w:val="vi-VN"/>
        </w:rPr>
        <w:t>.</w:t>
      </w:r>
    </w:p>
    <w:p w:rsidR="00120105" w:rsidRPr="0015332D" w:rsidRDefault="00120105" w:rsidP="00120105">
      <w:pPr>
        <w:spacing w:after="240" w:line="360" w:lineRule="auto"/>
        <w:ind w:firstLine="720"/>
        <w:jc w:val="both"/>
        <w:rPr>
          <w:rFonts w:ascii="Tahoma" w:eastAsia="MS Gothic" w:hAnsi="Tahoma" w:cs="Tahoma"/>
          <w:color w:val="002060"/>
          <w:sz w:val="24"/>
          <w:szCs w:val="24"/>
          <w:lang w:val="vi-VN"/>
        </w:rPr>
      </w:pPr>
      <w:r w:rsidRPr="0015332D">
        <w:rPr>
          <w:rFonts w:ascii="Tahoma" w:eastAsia="MS Gothic" w:hAnsi="Tahoma" w:cs="Tahoma"/>
          <w:color w:val="002060"/>
          <w:sz w:val="24"/>
          <w:szCs w:val="24"/>
          <w:lang w:val="vi-VN"/>
        </w:rPr>
        <w:t>3/.</w:t>
      </w:r>
      <w:r w:rsidRPr="0015332D">
        <w:rPr>
          <w:rFonts w:ascii="Tahoma" w:eastAsia="MS Gothic" w:hAnsi="Tahoma" w:cs="Tahoma"/>
          <w:b/>
          <w:color w:val="002060"/>
          <w:sz w:val="24"/>
          <w:szCs w:val="24"/>
          <w:lang w:val="vi-VN"/>
        </w:rPr>
        <w:t xml:space="preserve"> Tôn giáo và ý chí</w:t>
      </w:r>
      <w:r w:rsidRPr="0015332D">
        <w:rPr>
          <w:rFonts w:ascii="Tahoma" w:eastAsia="MS Gothic" w:hAnsi="Tahoma" w:cs="Tahoma"/>
          <w:color w:val="002060"/>
          <w:sz w:val="24"/>
          <w:szCs w:val="24"/>
          <w:lang w:val="vi-VN"/>
        </w:rPr>
        <w:t xml:space="preserve"> :  Ý chí là quá trình tâm lý với nhận thức lý tính (chứ không phải cảm tính) trong nỗ lực cho một hành động. Nơi tôn giáo hành động này là lựa chọn tôn giáo, sau đây là  </w:t>
      </w:r>
      <w:r w:rsidRPr="0015332D">
        <w:rPr>
          <w:rFonts w:ascii="Tahoma" w:hAnsi="Tahoma" w:cs="Tahoma"/>
          <w:color w:val="002060"/>
          <w:sz w:val="24"/>
          <w:szCs w:val="24"/>
          <w:lang w:val="vi-VN"/>
        </w:rPr>
        <w:t>với các đại diện tiêu biểu như :</w:t>
      </w:r>
    </w:p>
    <w:p w:rsidR="00120105" w:rsidRPr="0015332D" w:rsidRDefault="00120105" w:rsidP="00120105">
      <w:pPr>
        <w:spacing w:after="0" w:line="360" w:lineRule="auto"/>
        <w:jc w:val="both"/>
        <w:rPr>
          <w:rFonts w:ascii="Tahoma" w:hAnsi="Tahoma" w:cs="Tahoma"/>
          <w:color w:val="002060"/>
          <w:lang w:val="vi-VN"/>
        </w:rPr>
      </w:pPr>
      <w:r w:rsidRPr="0015332D">
        <w:rPr>
          <w:rFonts w:ascii="Tahoma" w:hAnsi="Tahoma" w:cs="Tahoma"/>
          <w:color w:val="002060"/>
          <w:sz w:val="24"/>
          <w:szCs w:val="24"/>
          <w:lang w:val="vi-VN"/>
        </w:rPr>
        <w:tab/>
      </w:r>
      <w:r w:rsidRPr="0015332D">
        <w:rPr>
          <w:rFonts w:ascii="Tahoma" w:hAnsi="Tahoma" w:cs="Tahoma"/>
          <w:b/>
          <w:color w:val="0070C0"/>
          <w:lang w:val="vi-VN"/>
        </w:rPr>
        <w:t>-  B. Pascal</w:t>
      </w:r>
      <w:r w:rsidR="004A702F" w:rsidRPr="0015332D">
        <w:rPr>
          <w:rFonts w:ascii="Tahoma" w:hAnsi="Tahoma" w:cs="Tahoma"/>
          <w:color w:val="002060"/>
          <w:sz w:val="24"/>
          <w:szCs w:val="24"/>
          <w:lang w:val="vi-VN"/>
        </w:rPr>
        <w:t xml:space="preserve"> (1623-:-1662):  N</w:t>
      </w:r>
      <w:r w:rsidRPr="0015332D">
        <w:rPr>
          <w:rFonts w:ascii="Tahoma" w:hAnsi="Tahoma" w:cs="Tahoma"/>
          <w:color w:val="002060"/>
          <w:sz w:val="24"/>
          <w:szCs w:val="24"/>
          <w:lang w:val="vi-VN"/>
        </w:rPr>
        <w:t xml:space="preserve">hà toán học, vật lý học, triết học Kitô giáo. Ông vừa là nhà khoa học, vừa là tín đồ ngoan đạo, vừa có tình cảm thần bí nhưng không </w:t>
      </w:r>
      <w:r w:rsidRPr="0015332D">
        <w:rPr>
          <w:rFonts w:ascii="Tahoma" w:hAnsi="Tahoma" w:cs="Tahoma"/>
          <w:color w:val="002060"/>
          <w:sz w:val="24"/>
          <w:szCs w:val="24"/>
          <w:lang w:val="vi-VN"/>
        </w:rPr>
        <w:lastRenderedPageBreak/>
        <w:t>thỏa mãn với thần học kinh viện truyền thống, mà chú trọng khảo sát triết học duy lý với ý muốn dùng ý chí tín ngưỡng để chứng minh Thượng Đế tồn tại. Thuyết đánh cược của Pascal có thể gọi là phản ánh sinh động cuộc đời ông, vắn tắ</w:t>
      </w:r>
      <w:r w:rsidR="004A702F" w:rsidRPr="0015332D">
        <w:rPr>
          <w:rFonts w:ascii="Tahoma" w:hAnsi="Tahoma" w:cs="Tahoma"/>
          <w:color w:val="002060"/>
          <w:sz w:val="24"/>
          <w:szCs w:val="24"/>
          <w:lang w:val="vi-VN"/>
        </w:rPr>
        <w:t>t như sau :</w:t>
      </w:r>
      <w:r w:rsidRPr="0015332D">
        <w:rPr>
          <w:rFonts w:ascii="Tahoma" w:hAnsi="Tahoma" w:cs="Tahoma"/>
          <w:color w:val="002060"/>
          <w:sz w:val="24"/>
          <w:szCs w:val="24"/>
          <w:lang w:val="vi-VN"/>
        </w:rPr>
        <w:t xml:space="preserve">  ‘ </w:t>
      </w:r>
      <w:r w:rsidRPr="0015332D">
        <w:rPr>
          <w:rFonts w:ascii="Tahoma" w:hAnsi="Tahoma" w:cs="Tahoma"/>
          <w:b/>
          <w:i/>
          <w:color w:val="002060"/>
          <w:lang w:val="vi-VN"/>
        </w:rPr>
        <w:t>Quả vậy, bạn không đánh cược không được. Từ lâu nếu bạn đã phó thác bản thân mình, thì đừng từ chối chọn lựa nữa. Nhưng bạn sẽ đánh cược bên nào…Chúng ta có thể cân nhắc một chút hai loại tình huống : Nếu thắng cược bạn sẽ được tất cả, nếu thua cược bạn sẽ chẳng mất đi cái gì cả. Vậy còn do dự gì, hãy cược rằng Thượng Đế tồn tại đi!</w:t>
      </w:r>
      <w:r w:rsidRPr="0015332D">
        <w:rPr>
          <w:rFonts w:ascii="Tahoma" w:hAnsi="Tahoma" w:cs="Tahoma"/>
          <w:color w:val="002060"/>
          <w:lang w:val="vi-VN"/>
        </w:rPr>
        <w:t xml:space="preserve"> ’.</w:t>
      </w:r>
    </w:p>
    <w:p w:rsidR="00120105" w:rsidRPr="0015332D" w:rsidRDefault="00120105" w:rsidP="00120105">
      <w:pPr>
        <w:spacing w:after="0" w:line="360" w:lineRule="auto"/>
        <w:rPr>
          <w:rFonts w:ascii="Tahoma" w:hAnsi="Tahoma" w:cs="Tahoma"/>
          <w:color w:val="002060"/>
          <w:sz w:val="24"/>
          <w:szCs w:val="24"/>
          <w:lang w:val="vi-VN"/>
        </w:rPr>
      </w:pPr>
    </w:p>
    <w:p w:rsidR="00120105" w:rsidRPr="0015332D" w:rsidRDefault="00120105" w:rsidP="00120105">
      <w:pPr>
        <w:spacing w:after="240" w:line="360" w:lineRule="auto"/>
        <w:jc w:val="both"/>
        <w:rPr>
          <w:rFonts w:ascii="Tahoma" w:hAnsi="Tahoma" w:cs="Tahoma"/>
          <w:color w:val="002060"/>
          <w:lang w:val="vi-VN"/>
        </w:rPr>
      </w:pPr>
      <w:r w:rsidRPr="0015332D">
        <w:rPr>
          <w:rFonts w:ascii="Tahoma" w:hAnsi="Tahoma" w:cs="Tahoma"/>
          <w:color w:val="002060"/>
          <w:sz w:val="24"/>
          <w:szCs w:val="24"/>
          <w:lang w:val="vi-VN"/>
        </w:rPr>
        <w:tab/>
      </w:r>
      <w:r w:rsidRPr="0015332D">
        <w:rPr>
          <w:rFonts w:ascii="Tahoma" w:hAnsi="Tahoma" w:cs="Tahoma"/>
          <w:b/>
          <w:color w:val="0070C0"/>
          <w:lang w:val="vi-VN"/>
        </w:rPr>
        <w:t>-  W. James</w:t>
      </w:r>
      <w:r w:rsidR="004A702F" w:rsidRPr="0015332D">
        <w:rPr>
          <w:rFonts w:ascii="Tahoma" w:hAnsi="Tahoma" w:cs="Tahoma"/>
          <w:color w:val="002060"/>
          <w:sz w:val="24"/>
          <w:szCs w:val="24"/>
          <w:lang w:val="vi-VN"/>
        </w:rPr>
        <w:t xml:space="preserve"> (1842-:-1910: </w:t>
      </w:r>
      <w:r w:rsidR="004A702F">
        <w:rPr>
          <w:rFonts w:ascii="Tahoma" w:hAnsi="Tahoma" w:cs="Tahoma"/>
          <w:color w:val="002060"/>
          <w:sz w:val="24"/>
          <w:szCs w:val="24"/>
          <w:lang w:val="vi-VN"/>
        </w:rPr>
        <w:t xml:space="preserve"> </w:t>
      </w:r>
      <w:r w:rsidR="004A702F" w:rsidRPr="0015332D">
        <w:rPr>
          <w:rFonts w:ascii="Tahoma" w:hAnsi="Tahoma" w:cs="Tahoma"/>
          <w:color w:val="002060"/>
          <w:sz w:val="24"/>
          <w:szCs w:val="24"/>
          <w:lang w:val="vi-VN"/>
        </w:rPr>
        <w:t>C</w:t>
      </w:r>
      <w:r w:rsidRPr="0015332D">
        <w:rPr>
          <w:rFonts w:ascii="Tahoma" w:hAnsi="Tahoma" w:cs="Tahoma"/>
          <w:color w:val="002060"/>
          <w:sz w:val="24"/>
          <w:szCs w:val="24"/>
          <w:lang w:val="vi-VN"/>
        </w:rPr>
        <w:t xml:space="preserve">ùng ở mục Tâm lý học tôn giáo):  ông cho rằng đời sống tín ngưỡng mang tính đánh cược theo cách của Pascal chắc chắn là có nhiều mạo hiểm.  Ông kiến nghị bạn hãy thông qua phản tỉnh hoài nghi luận để cân nhắc lại giá trị của ván đánh cược, ông nói : ‘ </w:t>
      </w:r>
      <w:r w:rsidRPr="0015332D">
        <w:rPr>
          <w:rFonts w:ascii="Tahoma" w:hAnsi="Tahoma" w:cs="Tahoma"/>
          <w:b/>
          <w:i/>
          <w:color w:val="002060"/>
          <w:lang w:val="vi-VN"/>
        </w:rPr>
        <w:t>Giống như một chàng trai muốn cầu hôn mà không thể biết được cô gái mà sau khi anh ta lấy về là đẹp hay xấu, hiền hay dữ, giỏi hay dở…, anh ta cứ đắn đo hay hy vọng nơi cô gái này, hoặc lấy cô gái khác…</w:t>
      </w:r>
      <w:r w:rsidRPr="0015332D">
        <w:rPr>
          <w:rFonts w:ascii="Tahoma" w:hAnsi="Tahoma" w:cs="Tahoma"/>
          <w:b/>
          <w:color w:val="002060"/>
          <w:lang w:val="vi-VN"/>
        </w:rPr>
        <w:t>’</w:t>
      </w:r>
      <w:r w:rsidRPr="0015332D">
        <w:rPr>
          <w:rFonts w:ascii="Tahoma" w:hAnsi="Tahoma" w:cs="Tahoma"/>
          <w:color w:val="002060"/>
          <w:lang w:val="vi-VN"/>
        </w:rPr>
        <w:t>.</w:t>
      </w:r>
    </w:p>
    <w:p w:rsidR="00120105" w:rsidRPr="0015332D" w:rsidRDefault="00120105" w:rsidP="00120105">
      <w:pPr>
        <w:spacing w:after="360" w:line="360" w:lineRule="auto"/>
        <w:jc w:val="both"/>
        <w:rPr>
          <w:rFonts w:ascii="Tahoma" w:hAnsi="Tahoma" w:cs="Tahoma"/>
          <w:color w:val="632423" w:themeColor="accent2" w:themeShade="80"/>
          <w:sz w:val="24"/>
          <w:szCs w:val="24"/>
          <w:lang w:val="vi-VN"/>
        </w:rPr>
      </w:pPr>
      <w:r w:rsidRPr="0015332D">
        <w:rPr>
          <w:rFonts w:ascii="Tahoma" w:hAnsi="Tahoma" w:cs="Tahoma"/>
          <w:color w:val="002060"/>
          <w:sz w:val="24"/>
          <w:szCs w:val="24"/>
          <w:lang w:val="vi-VN"/>
        </w:rPr>
        <w:tab/>
      </w:r>
      <w:r w:rsidRPr="0015332D">
        <w:rPr>
          <w:rFonts w:ascii="Tahoma" w:hAnsi="Tahoma" w:cs="Tahoma"/>
          <w:color w:val="632423" w:themeColor="accent2" w:themeShade="80"/>
          <w:sz w:val="24"/>
          <w:szCs w:val="24"/>
          <w:lang w:val="vi-VN"/>
        </w:rPr>
        <w:t>Như vậy, tùy nơi khí chất của con người là tình cảm hay lý trí mà có những mạo hiểm tương xứng bởi động lực ý chí.</w:t>
      </w:r>
    </w:p>
    <w:p w:rsidR="00120105" w:rsidRPr="0015332D" w:rsidRDefault="00120105" w:rsidP="00120105">
      <w:pPr>
        <w:spacing w:after="240"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4/.</w:t>
      </w:r>
      <w:r w:rsidRPr="0015332D">
        <w:rPr>
          <w:rFonts w:ascii="Tahoma" w:hAnsi="Tahoma" w:cs="Tahoma"/>
          <w:b/>
          <w:color w:val="002060"/>
          <w:sz w:val="24"/>
          <w:szCs w:val="24"/>
          <w:lang w:val="vi-VN"/>
        </w:rPr>
        <w:t xml:space="preserve"> Tôn giáo và chân lý</w:t>
      </w:r>
      <w:r w:rsidRPr="0015332D">
        <w:rPr>
          <w:rFonts w:ascii="Tahoma" w:hAnsi="Tahoma" w:cs="Tahoma"/>
          <w:b/>
          <w:color w:val="E36C0A"/>
          <w:sz w:val="24"/>
          <w:szCs w:val="24"/>
          <w:lang w:val="vi-VN"/>
        </w:rPr>
        <w:t xml:space="preserve"> </w:t>
      </w:r>
      <w:r w:rsidRPr="0015332D">
        <w:rPr>
          <w:rFonts w:ascii="Tahoma" w:hAnsi="Tahoma" w:cs="Tahoma"/>
          <w:b/>
          <w:color w:val="002060"/>
          <w:sz w:val="24"/>
          <w:szCs w:val="24"/>
          <w:lang w:val="vi-VN"/>
        </w:rPr>
        <w:t xml:space="preserve">:   </w:t>
      </w:r>
      <w:r w:rsidRPr="0015332D">
        <w:rPr>
          <w:rFonts w:ascii="Tahoma" w:hAnsi="Tahoma" w:cs="Tahoma"/>
          <w:color w:val="002060"/>
          <w:sz w:val="24"/>
          <w:szCs w:val="24"/>
          <w:lang w:val="vi-VN"/>
        </w:rPr>
        <w:t>Chân lý hay lẽ thật là cách nói gọn của cụm từ ‘mối quan tâm tối thượng’ (E: ultimate concern) hay kinh nghiệm tối thượng (E: ultimate experience) trong tôn giáo học được các đại diện tiêu biểu  phát biểu như sau :</w:t>
      </w:r>
    </w:p>
    <w:p w:rsidR="00120105" w:rsidRPr="0015332D" w:rsidRDefault="00120105" w:rsidP="00120105">
      <w:pPr>
        <w:spacing w:after="360" w:line="360" w:lineRule="auto"/>
        <w:jc w:val="both"/>
        <w:rPr>
          <w:rFonts w:ascii="Tahoma" w:hAnsi="Tahoma" w:cs="Tahoma"/>
          <w:b/>
          <w:color w:val="002060"/>
          <w:lang w:val="vi-VN"/>
        </w:rPr>
      </w:pPr>
      <w:r w:rsidRPr="0015332D">
        <w:rPr>
          <w:rFonts w:ascii="Tahoma" w:hAnsi="Tahoma" w:cs="Tahoma"/>
          <w:color w:val="002060"/>
          <w:sz w:val="24"/>
          <w:szCs w:val="24"/>
          <w:lang w:val="vi-VN"/>
        </w:rPr>
        <w:tab/>
      </w:r>
      <w:r w:rsidRPr="0015332D">
        <w:rPr>
          <w:rFonts w:ascii="Tahoma" w:hAnsi="Tahoma" w:cs="Tahoma"/>
          <w:b/>
          <w:color w:val="0070C0"/>
          <w:lang w:val="vi-VN"/>
        </w:rPr>
        <w:t>- P. Tillich</w:t>
      </w:r>
      <w:r w:rsidR="004A702F" w:rsidRPr="0015332D">
        <w:rPr>
          <w:rFonts w:ascii="Tahoma" w:hAnsi="Tahoma" w:cs="Tahoma"/>
          <w:color w:val="002060"/>
          <w:sz w:val="24"/>
          <w:szCs w:val="24"/>
          <w:lang w:val="vi-VN"/>
        </w:rPr>
        <w:t xml:space="preserve"> (1886-:-1965):  N</w:t>
      </w:r>
      <w:r w:rsidRPr="0015332D">
        <w:rPr>
          <w:rFonts w:ascii="Tahoma" w:hAnsi="Tahoma" w:cs="Tahoma"/>
          <w:color w:val="002060"/>
          <w:sz w:val="24"/>
          <w:szCs w:val="24"/>
          <w:lang w:val="vi-VN"/>
        </w:rPr>
        <w:t xml:space="preserve">hà thần học Tin Lành của nước Đức có nhiều ảnh hưởng nói rằng :  ‘ </w:t>
      </w:r>
      <w:r w:rsidRPr="0015332D">
        <w:rPr>
          <w:rFonts w:ascii="Tahoma" w:hAnsi="Tahoma" w:cs="Tahoma"/>
          <w:b/>
          <w:i/>
          <w:color w:val="002060"/>
          <w:lang w:val="vi-VN"/>
        </w:rPr>
        <w:t>Tôn giáo, với ý nghĩa rộng nhất, cơ bản nhất chính là mối quan tâm tối thượng của đời sống tinh thần nhân loại, đó là bản thể mang lại ý nghĩa cho văn hóa, còn văn hóa là tổng hòa các hình thức biểu đạt tự thân… Nói đơn giản hơn, tôn giáo là bản thể của văn hóa, và văn hóa là hình thức của tôn giáo.  Mối quan tâm tối thượng đòi hỏi người tiếp nhận phải hoàn toàn phó thác vô điều kiện về những yêu cầu – uy hiếp và cho phép – của Jehova (Thượng Đế)</w:t>
      </w:r>
      <w:r w:rsidRPr="0015332D">
        <w:rPr>
          <w:rFonts w:ascii="Tahoma" w:hAnsi="Tahoma" w:cs="Tahoma"/>
          <w:i/>
          <w:color w:val="002060"/>
          <w:lang w:val="vi-VN"/>
        </w:rPr>
        <w:t xml:space="preserve">. </w:t>
      </w:r>
      <w:r w:rsidRPr="0015332D">
        <w:rPr>
          <w:rFonts w:ascii="Tahoma" w:hAnsi="Tahoma" w:cs="Tahoma"/>
          <w:b/>
          <w:i/>
          <w:color w:val="002060"/>
          <w:lang w:val="vi-VN"/>
        </w:rPr>
        <w:t>Tín ngưỡng vì thế không phải là một hành vi vô ý thức, mà là hành vi siêu việt vượt lên trên cả các nhân tố lý trí và phi lý trí của bản thân con người</w:t>
      </w:r>
      <w:r w:rsidRPr="0015332D">
        <w:rPr>
          <w:rFonts w:ascii="Tahoma" w:hAnsi="Tahoma" w:cs="Tahoma"/>
          <w:b/>
          <w:color w:val="002060"/>
          <w:lang w:val="vi-VN"/>
        </w:rPr>
        <w:t xml:space="preserve"> ‘.</w:t>
      </w:r>
    </w:p>
    <w:p w:rsidR="00120105" w:rsidRPr="0015332D" w:rsidRDefault="00120105" w:rsidP="00120105">
      <w:pPr>
        <w:spacing w:after="240" w:line="360" w:lineRule="auto"/>
        <w:jc w:val="both"/>
        <w:rPr>
          <w:rFonts w:ascii="Tahoma" w:hAnsi="Tahoma" w:cs="Tahoma"/>
          <w:color w:val="002060"/>
          <w:sz w:val="24"/>
          <w:szCs w:val="24"/>
          <w:lang w:val="vi-VN"/>
        </w:rPr>
      </w:pPr>
      <w:r w:rsidRPr="0015332D">
        <w:rPr>
          <w:rFonts w:ascii="Tahoma" w:hAnsi="Tahoma" w:cs="Tahoma"/>
          <w:color w:val="002060"/>
          <w:sz w:val="24"/>
          <w:szCs w:val="24"/>
          <w:lang w:val="vi-VN"/>
        </w:rPr>
        <w:lastRenderedPageBreak/>
        <w:tab/>
      </w:r>
      <w:r w:rsidRPr="0015332D">
        <w:rPr>
          <w:rFonts w:ascii="Tahoma" w:hAnsi="Tahoma" w:cs="Tahoma"/>
          <w:b/>
          <w:color w:val="0070C0"/>
          <w:lang w:val="vi-VN"/>
        </w:rPr>
        <w:t>- N. Smart</w:t>
      </w:r>
      <w:r w:rsidR="004A702F" w:rsidRPr="0015332D">
        <w:rPr>
          <w:rFonts w:ascii="Tahoma" w:hAnsi="Tahoma" w:cs="Tahoma"/>
          <w:color w:val="002060"/>
          <w:sz w:val="24"/>
          <w:szCs w:val="24"/>
          <w:lang w:val="vi-VN"/>
        </w:rPr>
        <w:t xml:space="preserve"> (1927-:-2001):  N</w:t>
      </w:r>
      <w:r w:rsidRPr="0015332D">
        <w:rPr>
          <w:rFonts w:ascii="Tahoma" w:hAnsi="Tahoma" w:cs="Tahoma"/>
          <w:color w:val="002060"/>
          <w:sz w:val="24"/>
          <w:szCs w:val="24"/>
          <w:lang w:val="vi-VN"/>
        </w:rPr>
        <w:t xml:space="preserve">hà văn, giáo dục học, tôn giáo học của nước Anh, giáo sư đại học </w:t>
      </w:r>
      <w:hyperlink r:id="rId311" w:tooltip="Đại học Lancaster" w:history="1">
        <w:r w:rsidRPr="0015332D">
          <w:rPr>
            <w:rStyle w:val="Hyperlink"/>
            <w:rFonts w:ascii="Tahoma" w:hAnsi="Tahoma" w:cs="Tahoma"/>
            <w:color w:val="002060"/>
            <w:sz w:val="24"/>
            <w:szCs w:val="24"/>
            <w:lang w:val="vi-VN"/>
          </w:rPr>
          <w:t>Lancaster</w:t>
        </w:r>
      </w:hyperlink>
      <w:r w:rsidRPr="0015332D">
        <w:rPr>
          <w:rFonts w:ascii="Tahoma" w:hAnsi="Tahoma" w:cs="Tahoma"/>
          <w:color w:val="002060"/>
          <w:sz w:val="24"/>
          <w:szCs w:val="24"/>
          <w:lang w:val="vi-VN"/>
        </w:rPr>
        <w:t xml:space="preserve"> (Anh), đại học </w:t>
      </w:r>
      <w:hyperlink r:id="rId312" w:tooltip="Đại học California tại Santa Barbara" w:history="1">
        <w:r w:rsidRPr="0015332D">
          <w:rPr>
            <w:rStyle w:val="Hyperlink"/>
            <w:rFonts w:ascii="Tahoma" w:hAnsi="Tahoma" w:cs="Tahoma"/>
            <w:color w:val="002060"/>
            <w:sz w:val="24"/>
            <w:szCs w:val="24"/>
            <w:lang w:val="vi-VN"/>
          </w:rPr>
          <w:t> California</w:t>
        </w:r>
      </w:hyperlink>
      <w:r w:rsidRPr="0015332D">
        <w:rPr>
          <w:rFonts w:ascii="Tahoma" w:hAnsi="Tahoma" w:cs="Tahoma"/>
          <w:color w:val="002060"/>
          <w:sz w:val="24"/>
          <w:szCs w:val="24"/>
          <w:lang w:val="vi-VN"/>
        </w:rPr>
        <w:t xml:space="preserve"> (Mỹ). Tuy sinh ra ở châu Âu là quê hương của tôn giáo học và hấp thu sự giáo dục này, với chủ yếu lấy khái niệm triết học và thần học phương Tây để giải thích hiện tượng tôn giáo thế giới, nhưng ông đã có ít nhiều nghiên cứu về phương Đông và tôn giáo về Ấn Độ. Ông đã mô tả và đề xuất có sự so sánh và bổ sung cho nhau 2 truyền thống kinh nghiệm tối thượng sau:</w:t>
      </w:r>
    </w:p>
    <w:p w:rsidR="00120105" w:rsidRPr="0015332D" w:rsidRDefault="00120105" w:rsidP="00120105">
      <w:pPr>
        <w:spacing w:after="240" w:line="360" w:lineRule="auto"/>
        <w:ind w:firstLine="36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 </w:t>
      </w:r>
      <w:r w:rsidRPr="0015332D">
        <w:rPr>
          <w:rFonts w:ascii="Tahoma" w:hAnsi="Tahoma" w:cs="Tahoma"/>
          <w:color w:val="002060"/>
          <w:sz w:val="24"/>
          <w:szCs w:val="24"/>
          <w:lang w:val="vi-VN"/>
        </w:rPr>
        <w:tab/>
        <w:t xml:space="preserve">- </w:t>
      </w:r>
      <w:r w:rsidRPr="0015332D">
        <w:rPr>
          <w:rFonts w:ascii="Tahoma" w:hAnsi="Tahoma" w:cs="Tahoma"/>
          <w:color w:val="002060"/>
          <w:sz w:val="24"/>
          <w:szCs w:val="24"/>
          <w:u w:val="single"/>
          <w:lang w:val="vi-VN"/>
        </w:rPr>
        <w:t xml:space="preserve">Của Kitô giáo </w:t>
      </w:r>
      <w:r w:rsidR="004A702F" w:rsidRPr="0015332D">
        <w:rPr>
          <w:rFonts w:ascii="Tahoma" w:hAnsi="Tahoma" w:cs="Tahoma"/>
          <w:color w:val="002060"/>
          <w:sz w:val="24"/>
          <w:szCs w:val="24"/>
          <w:lang w:val="vi-VN"/>
        </w:rPr>
        <w:t xml:space="preserve">: </w:t>
      </w:r>
      <w:r w:rsidR="004A702F">
        <w:rPr>
          <w:rFonts w:ascii="Tahoma" w:hAnsi="Tahoma" w:cs="Tahoma"/>
          <w:color w:val="002060"/>
          <w:sz w:val="24"/>
          <w:szCs w:val="24"/>
          <w:lang w:val="vi-VN"/>
        </w:rPr>
        <w:t xml:space="preserve"> </w:t>
      </w:r>
      <w:r w:rsidR="004A702F" w:rsidRPr="0015332D">
        <w:rPr>
          <w:rFonts w:ascii="Tahoma" w:hAnsi="Tahoma" w:cs="Tahoma"/>
          <w:color w:val="002060"/>
          <w:sz w:val="24"/>
          <w:szCs w:val="24"/>
          <w:lang w:val="vi-VN"/>
        </w:rPr>
        <w:t>Đ</w:t>
      </w:r>
      <w:r w:rsidRPr="0015332D">
        <w:rPr>
          <w:rFonts w:ascii="Tahoma" w:hAnsi="Tahoma" w:cs="Tahoma"/>
          <w:color w:val="002060"/>
          <w:sz w:val="24"/>
          <w:szCs w:val="24"/>
          <w:lang w:val="vi-VN"/>
        </w:rPr>
        <w:t>ó là kinh nghiệm ‘</w:t>
      </w:r>
      <w:r w:rsidRPr="0015332D">
        <w:rPr>
          <w:rFonts w:ascii="Tahoma" w:hAnsi="Tahoma" w:cs="Tahoma"/>
          <w:i/>
          <w:color w:val="002060"/>
          <w:sz w:val="24"/>
          <w:szCs w:val="24"/>
          <w:lang w:val="vi-VN"/>
        </w:rPr>
        <w:t xml:space="preserve">sùng bái </w:t>
      </w:r>
      <w:r w:rsidRPr="0015332D">
        <w:rPr>
          <w:rFonts w:ascii="Tahoma" w:hAnsi="Tahoma" w:cs="Tahoma"/>
          <w:color w:val="002060"/>
          <w:sz w:val="24"/>
          <w:szCs w:val="24"/>
          <w:lang w:val="vi-VN"/>
        </w:rPr>
        <w:t xml:space="preserve">: </w:t>
      </w:r>
      <w:r w:rsidRPr="0015332D">
        <w:rPr>
          <w:rFonts w:ascii="Tahoma" w:hAnsi="Tahoma" w:cs="Tahoma"/>
          <w:i/>
          <w:color w:val="002060"/>
          <w:sz w:val="24"/>
          <w:szCs w:val="24"/>
          <w:lang w:val="vi-VN"/>
        </w:rPr>
        <w:t>vừa kính sợ vừa hướng đến</w:t>
      </w:r>
      <w:r w:rsidRPr="0015332D">
        <w:rPr>
          <w:rFonts w:ascii="Tahoma" w:hAnsi="Tahoma" w:cs="Tahoma"/>
          <w:color w:val="002060"/>
          <w:sz w:val="24"/>
          <w:szCs w:val="24"/>
          <w:lang w:val="vi-VN"/>
        </w:rPr>
        <w:t>’ (the numinous experience) và kinh nghiệm ‘</w:t>
      </w:r>
      <w:r w:rsidRPr="0015332D">
        <w:rPr>
          <w:rFonts w:ascii="Tahoma" w:hAnsi="Tahoma" w:cs="Tahoma"/>
          <w:i/>
          <w:color w:val="002060"/>
          <w:sz w:val="24"/>
          <w:szCs w:val="24"/>
          <w:lang w:val="vi-VN"/>
        </w:rPr>
        <w:t>thần bí</w:t>
      </w:r>
      <w:r w:rsidRPr="0015332D">
        <w:rPr>
          <w:rFonts w:ascii="Tahoma" w:hAnsi="Tahoma" w:cs="Tahoma"/>
          <w:color w:val="002060"/>
          <w:sz w:val="24"/>
          <w:szCs w:val="24"/>
          <w:lang w:val="vi-VN"/>
        </w:rPr>
        <w:t>’ (the mystical experience), là ‘</w:t>
      </w:r>
      <w:r w:rsidRPr="0015332D">
        <w:rPr>
          <w:rFonts w:ascii="Tahoma" w:hAnsi="Tahoma" w:cs="Tahoma"/>
          <w:i/>
          <w:color w:val="002060"/>
          <w:sz w:val="24"/>
          <w:szCs w:val="24"/>
          <w:lang w:val="vi-VN"/>
        </w:rPr>
        <w:t>cái nhỏ bé và phi thần thánh của con người</w:t>
      </w:r>
      <w:r w:rsidRPr="0015332D">
        <w:rPr>
          <w:rFonts w:ascii="Tahoma" w:hAnsi="Tahoma" w:cs="Tahoma"/>
          <w:color w:val="002060"/>
          <w:sz w:val="24"/>
          <w:szCs w:val="24"/>
          <w:lang w:val="vi-VN"/>
        </w:rPr>
        <w:t>’ đứng trước ‘</w:t>
      </w:r>
      <w:r w:rsidRPr="0015332D">
        <w:rPr>
          <w:rFonts w:ascii="Tahoma" w:hAnsi="Tahoma" w:cs="Tahoma"/>
          <w:i/>
          <w:color w:val="002060"/>
          <w:sz w:val="24"/>
          <w:szCs w:val="24"/>
          <w:lang w:val="vi-VN"/>
        </w:rPr>
        <w:t>cái khác mình</w:t>
      </w:r>
      <w:r w:rsidRPr="0015332D">
        <w:rPr>
          <w:rFonts w:ascii="Tahoma" w:hAnsi="Tahoma" w:cs="Tahoma"/>
          <w:color w:val="002060"/>
          <w:sz w:val="24"/>
          <w:szCs w:val="24"/>
          <w:lang w:val="vi-VN"/>
        </w:rPr>
        <w:t>’.</w:t>
      </w:r>
    </w:p>
    <w:p w:rsidR="00120105" w:rsidRPr="0015332D" w:rsidRDefault="00120105" w:rsidP="00120105">
      <w:pPr>
        <w:spacing w:after="360" w:line="360" w:lineRule="auto"/>
        <w:ind w:firstLine="36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 </w:t>
      </w:r>
      <w:r w:rsidRPr="0015332D">
        <w:rPr>
          <w:rFonts w:ascii="Tahoma" w:hAnsi="Tahoma" w:cs="Tahoma"/>
          <w:color w:val="002060"/>
          <w:sz w:val="24"/>
          <w:szCs w:val="24"/>
          <w:lang w:val="vi-VN"/>
        </w:rPr>
        <w:tab/>
        <w:t xml:space="preserve">- </w:t>
      </w:r>
      <w:r w:rsidRPr="0015332D">
        <w:rPr>
          <w:rFonts w:ascii="Tahoma" w:hAnsi="Tahoma" w:cs="Tahoma"/>
          <w:color w:val="002060"/>
          <w:sz w:val="24"/>
          <w:szCs w:val="24"/>
          <w:u w:val="single"/>
          <w:lang w:val="vi-VN"/>
        </w:rPr>
        <w:t>Của Phật giáo</w:t>
      </w:r>
      <w:r w:rsidR="004A702F" w:rsidRPr="0015332D">
        <w:rPr>
          <w:rFonts w:ascii="Tahoma" w:hAnsi="Tahoma" w:cs="Tahoma"/>
          <w:color w:val="002060"/>
          <w:sz w:val="24"/>
          <w:szCs w:val="24"/>
          <w:lang w:val="vi-VN"/>
        </w:rPr>
        <w:t xml:space="preserve"> : </w:t>
      </w:r>
      <w:r w:rsidR="004A702F">
        <w:rPr>
          <w:rFonts w:ascii="Tahoma" w:hAnsi="Tahoma" w:cs="Tahoma"/>
          <w:color w:val="002060"/>
          <w:sz w:val="24"/>
          <w:szCs w:val="24"/>
          <w:lang w:val="vi-VN"/>
        </w:rPr>
        <w:t xml:space="preserve"> </w:t>
      </w:r>
      <w:r w:rsidR="004A702F" w:rsidRPr="0015332D">
        <w:rPr>
          <w:rFonts w:ascii="Tahoma" w:hAnsi="Tahoma" w:cs="Tahoma"/>
          <w:color w:val="002060"/>
          <w:sz w:val="24"/>
          <w:szCs w:val="24"/>
          <w:lang w:val="vi-VN"/>
        </w:rPr>
        <w:t>Đ</w:t>
      </w:r>
      <w:r w:rsidRPr="0015332D">
        <w:rPr>
          <w:rFonts w:ascii="Tahoma" w:hAnsi="Tahoma" w:cs="Tahoma"/>
          <w:color w:val="002060"/>
          <w:sz w:val="24"/>
          <w:szCs w:val="24"/>
          <w:lang w:val="vi-VN"/>
        </w:rPr>
        <w:t>ó là kinh nghiệm ‘</w:t>
      </w:r>
      <w:r w:rsidRPr="0015332D">
        <w:rPr>
          <w:rFonts w:ascii="Tahoma" w:hAnsi="Tahoma" w:cs="Tahoma"/>
          <w:i/>
          <w:color w:val="002060"/>
          <w:sz w:val="24"/>
          <w:szCs w:val="24"/>
          <w:lang w:val="vi-VN"/>
        </w:rPr>
        <w:t>không sùng bái</w:t>
      </w:r>
      <w:r w:rsidRPr="0015332D">
        <w:rPr>
          <w:rFonts w:ascii="Tahoma" w:hAnsi="Tahoma" w:cs="Tahoma"/>
          <w:color w:val="002060"/>
          <w:sz w:val="24"/>
          <w:szCs w:val="24"/>
          <w:lang w:val="vi-VN"/>
        </w:rPr>
        <w:t>’, ‘</w:t>
      </w:r>
      <w:r w:rsidRPr="0015332D">
        <w:rPr>
          <w:rFonts w:ascii="Tahoma" w:hAnsi="Tahoma" w:cs="Tahoma"/>
          <w:i/>
          <w:color w:val="002060"/>
          <w:sz w:val="24"/>
          <w:szCs w:val="24"/>
          <w:lang w:val="vi-VN"/>
        </w:rPr>
        <w:t>không có ý tượng</w:t>
      </w:r>
      <w:r w:rsidRPr="0015332D">
        <w:rPr>
          <w:rFonts w:ascii="Tahoma" w:hAnsi="Tahoma" w:cs="Tahoma"/>
          <w:color w:val="002060"/>
          <w:sz w:val="24"/>
          <w:szCs w:val="24"/>
          <w:lang w:val="vi-VN"/>
        </w:rPr>
        <w:t>’, ‘</w:t>
      </w:r>
      <w:r w:rsidRPr="0015332D">
        <w:rPr>
          <w:rFonts w:ascii="Tahoma" w:hAnsi="Tahoma" w:cs="Tahoma"/>
          <w:i/>
          <w:color w:val="002060"/>
          <w:sz w:val="24"/>
          <w:szCs w:val="24"/>
          <w:lang w:val="vi-VN"/>
        </w:rPr>
        <w:t>phi nhị nguyên hóa</w:t>
      </w:r>
      <w:r w:rsidRPr="0015332D">
        <w:rPr>
          <w:rFonts w:ascii="Tahoma" w:hAnsi="Tahoma" w:cs="Tahoma"/>
          <w:color w:val="002060"/>
          <w:sz w:val="24"/>
          <w:szCs w:val="24"/>
          <w:lang w:val="vi-VN"/>
        </w:rPr>
        <w:t>’, ‘</w:t>
      </w:r>
      <w:r w:rsidRPr="0015332D">
        <w:rPr>
          <w:rFonts w:ascii="Tahoma" w:hAnsi="Tahoma" w:cs="Tahoma"/>
          <w:i/>
          <w:color w:val="002060"/>
          <w:sz w:val="24"/>
          <w:szCs w:val="24"/>
          <w:lang w:val="vi-VN"/>
        </w:rPr>
        <w:t>sáng suốt</w:t>
      </w:r>
      <w:r w:rsidRPr="0015332D">
        <w:rPr>
          <w:rFonts w:ascii="Tahoma" w:hAnsi="Tahoma" w:cs="Tahoma"/>
          <w:color w:val="002060"/>
          <w:sz w:val="24"/>
          <w:szCs w:val="24"/>
          <w:lang w:val="vi-VN"/>
        </w:rPr>
        <w:t>’, ‘</w:t>
      </w:r>
      <w:r w:rsidRPr="0015332D">
        <w:rPr>
          <w:rFonts w:ascii="Tahoma" w:hAnsi="Tahoma" w:cs="Tahoma"/>
          <w:i/>
          <w:color w:val="002060"/>
          <w:sz w:val="24"/>
          <w:szCs w:val="24"/>
          <w:lang w:val="vi-VN"/>
        </w:rPr>
        <w:t xml:space="preserve">rỗng không (# không chấp thủ) </w:t>
      </w:r>
      <w:r w:rsidRPr="0015332D">
        <w:rPr>
          <w:rFonts w:ascii="Tahoma" w:hAnsi="Tahoma" w:cs="Tahoma"/>
          <w:color w:val="002060"/>
          <w:sz w:val="24"/>
          <w:szCs w:val="24"/>
          <w:lang w:val="vi-VN"/>
        </w:rPr>
        <w:t>’.</w:t>
      </w:r>
    </w:p>
    <w:p w:rsidR="00120105" w:rsidRPr="0015332D" w:rsidRDefault="00120105" w:rsidP="00120105">
      <w:pPr>
        <w:spacing w:after="120" w:line="360" w:lineRule="auto"/>
        <w:jc w:val="center"/>
        <w:rPr>
          <w:rFonts w:ascii="Tahoma" w:eastAsia="MS Gothic" w:hAnsi="Tahoma" w:cs="Tahoma"/>
          <w:b/>
          <w:color w:val="0070C0"/>
          <w:sz w:val="28"/>
          <w:szCs w:val="28"/>
          <w:lang w:val="vi-VN"/>
        </w:rPr>
      </w:pPr>
      <w:r w:rsidRPr="0015332D">
        <w:rPr>
          <w:rFonts w:ascii="Tahoma" w:eastAsia="MS Gothic" w:hAnsi="Tahoma" w:cs="Tahoma"/>
          <w:b/>
          <w:color w:val="0070C0"/>
          <w:sz w:val="28"/>
          <w:szCs w:val="28"/>
          <w:lang w:val="vi-VN"/>
        </w:rPr>
        <w:t>VI. Phê phán tôn giáo.</w:t>
      </w:r>
    </w:p>
    <w:p w:rsidR="00120105" w:rsidRPr="0015332D" w:rsidRDefault="00120105" w:rsidP="00120105">
      <w:pPr>
        <w:spacing w:after="120" w:line="360" w:lineRule="auto"/>
        <w:ind w:firstLine="720"/>
        <w:jc w:val="both"/>
        <w:rPr>
          <w:rFonts w:ascii="Tahoma" w:eastAsia="MS Gothic" w:hAnsi="Tahoma" w:cs="Tahoma"/>
          <w:b/>
          <w:color w:val="632423" w:themeColor="accent2" w:themeShade="80"/>
          <w:sz w:val="24"/>
          <w:szCs w:val="24"/>
          <w:lang w:val="vi-VN"/>
        </w:rPr>
      </w:pPr>
      <w:r w:rsidRPr="0015332D">
        <w:rPr>
          <w:rFonts w:ascii="Tahoma" w:eastAsia="MS Gothic" w:hAnsi="Tahoma" w:cs="Tahoma"/>
          <w:b/>
          <w:color w:val="632423" w:themeColor="accent2" w:themeShade="80"/>
          <w:sz w:val="24"/>
          <w:szCs w:val="24"/>
          <w:lang w:val="vi-VN"/>
        </w:rPr>
        <w:t xml:space="preserve">1) Phê phán tôn giáo của vô thần thuyết: </w:t>
      </w:r>
    </w:p>
    <w:p w:rsidR="00120105" w:rsidRPr="00CB6B5C" w:rsidRDefault="00133F55" w:rsidP="00120105">
      <w:pPr>
        <w:spacing w:after="120" w:line="360" w:lineRule="auto"/>
        <w:jc w:val="center"/>
        <w:rPr>
          <w:rFonts w:ascii="Tahoma" w:eastAsia="MS Gothic" w:hAnsi="Tahoma" w:cs="Tahoma"/>
          <w:b/>
          <w:color w:val="0070C0"/>
          <w:sz w:val="24"/>
          <w:szCs w:val="24"/>
        </w:rPr>
      </w:pPr>
      <w:r w:rsidRPr="00133F55">
        <w:rPr>
          <w:rFonts w:ascii="Tahoma" w:eastAsia="MS Gothic" w:hAnsi="Tahoma" w:cs="Tahoma"/>
          <w:b/>
          <w:noProof/>
          <w:color w:val="0070C0"/>
          <w:sz w:val="24"/>
          <w:szCs w:val="24"/>
        </w:rPr>
        <w:drawing>
          <wp:inline distT="0" distB="0" distL="0" distR="0">
            <wp:extent cx="2465070" cy="1463040"/>
            <wp:effectExtent l="19050" t="0" r="0" b="0"/>
            <wp:docPr id="66" name="Picture 21" descr="ANd9GcR-hMD78Q-IdN1b1aU83ZZlXlCCeYcBH_LUAf6-ptmiPPYiOO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9GcR-hMD78Q-IdN1b1aU83ZZlXlCCeYcBH_LUAf6-ptmiPPYiOO86"/>
                    <pic:cNvPicPr>
                      <a:picLocks noChangeAspect="1" noChangeArrowheads="1"/>
                    </pic:cNvPicPr>
                  </pic:nvPicPr>
                  <pic:blipFill>
                    <a:blip r:embed="rId313" cstate="print"/>
                    <a:srcRect/>
                    <a:stretch>
                      <a:fillRect/>
                    </a:stretch>
                  </pic:blipFill>
                  <pic:spPr bwMode="auto">
                    <a:xfrm>
                      <a:off x="0" y="0"/>
                      <a:ext cx="2465070" cy="1463040"/>
                    </a:xfrm>
                    <a:prstGeom prst="rect">
                      <a:avLst/>
                    </a:prstGeom>
                    <a:noFill/>
                    <a:ln w="9525">
                      <a:noFill/>
                      <a:miter lim="800000"/>
                      <a:headEnd/>
                      <a:tailEnd/>
                    </a:ln>
                  </pic:spPr>
                </pic:pic>
              </a:graphicData>
            </a:graphic>
          </wp:inline>
        </w:drawing>
      </w:r>
    </w:p>
    <w:p w:rsidR="00120105" w:rsidRPr="00CB6B5C" w:rsidRDefault="00120105" w:rsidP="00120105">
      <w:pPr>
        <w:spacing w:after="12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t xml:space="preserve">Tư tưởng vô thần đã xuất hiện từ thời cổ đại với Thales (625-:-545 tCN) là người khai sáng ra triết học Hy Lạp, Heraclitus (540-:-480 tCN),  Democritus (460-:-360 tCN) … cũng là các triết gia Hy Lạp, …,  Feuerbach (1804-:-1872 CN) triết gia Đức và về sau cho đến ngày nay ngày càng đông đảo.  Thuyết này chủ trương một cách xác quyết rằng không có bất cứ Thượng Đế hay giá trị nào với khái niệm hữu thần. Ngày nay cùng với giới khoa học, tư tưởng vô thần đã nêu ra các luận cứ sau: </w:t>
      </w:r>
    </w:p>
    <w:p w:rsidR="00120105" w:rsidRPr="00CB6B5C" w:rsidRDefault="00120105" w:rsidP="00120105">
      <w:pPr>
        <w:spacing w:after="120" w:line="360" w:lineRule="auto"/>
        <w:ind w:firstLine="720"/>
        <w:jc w:val="both"/>
        <w:rPr>
          <w:rFonts w:ascii="Tahoma" w:eastAsia="MS Gothic" w:hAnsi="Tahoma" w:cs="Tahoma"/>
          <w:b/>
          <w:color w:val="002060"/>
          <w:sz w:val="24"/>
          <w:szCs w:val="24"/>
        </w:rPr>
      </w:pPr>
      <w:r w:rsidRPr="00BE1A14">
        <w:rPr>
          <w:rFonts w:ascii="Tahoma" w:eastAsia="MS Gothic" w:hAnsi="Tahoma" w:cs="Tahoma"/>
          <w:color w:val="002060"/>
          <w:sz w:val="24"/>
          <w:szCs w:val="24"/>
        </w:rPr>
        <w:t>1/.</w:t>
      </w:r>
      <w:r w:rsidRPr="00CB6B5C">
        <w:rPr>
          <w:rFonts w:ascii="Tahoma" w:eastAsia="MS Gothic" w:hAnsi="Tahoma" w:cs="Tahoma"/>
          <w:b/>
          <w:color w:val="002060"/>
          <w:sz w:val="24"/>
          <w:szCs w:val="24"/>
        </w:rPr>
        <w:t xml:space="preserve"> </w:t>
      </w:r>
      <w:r w:rsidRPr="00BE1A14">
        <w:rPr>
          <w:rFonts w:ascii="Tahoma" w:eastAsia="MS Gothic" w:hAnsi="Tahoma" w:cs="Tahoma"/>
          <w:b/>
          <w:color w:val="002060"/>
          <w:sz w:val="24"/>
          <w:szCs w:val="24"/>
        </w:rPr>
        <w:t>Khía cạnh tự nhiên học</w:t>
      </w:r>
      <w:r w:rsidRPr="00CB6B5C">
        <w:rPr>
          <w:rFonts w:ascii="Tahoma" w:eastAsia="MS Gothic" w:hAnsi="Tahoma" w:cs="Tahoma"/>
          <w:b/>
          <w:color w:val="002060"/>
          <w:sz w:val="24"/>
          <w:szCs w:val="24"/>
        </w:rPr>
        <w:t xml:space="preserve"> :</w:t>
      </w:r>
    </w:p>
    <w:p w:rsidR="00120105" w:rsidRPr="00BE1A14" w:rsidRDefault="00120105" w:rsidP="00120105">
      <w:pPr>
        <w:pStyle w:val="ListParagraph"/>
        <w:numPr>
          <w:ilvl w:val="0"/>
          <w:numId w:val="19"/>
        </w:numPr>
        <w:spacing w:after="120" w:line="360" w:lineRule="auto"/>
        <w:jc w:val="both"/>
        <w:rPr>
          <w:rFonts w:ascii="Tahoma" w:eastAsia="MS Gothic" w:hAnsi="Tahoma" w:cs="Tahoma"/>
          <w:b/>
          <w:color w:val="002060"/>
          <w:sz w:val="24"/>
          <w:szCs w:val="24"/>
        </w:rPr>
      </w:pPr>
      <w:r w:rsidRPr="00776B36">
        <w:rPr>
          <w:rFonts w:ascii="Tahoma" w:eastAsia="MS Gothic" w:hAnsi="Tahoma" w:cs="Tahoma"/>
          <w:i/>
          <w:color w:val="002060"/>
          <w:sz w:val="24"/>
          <w:szCs w:val="24"/>
          <w:u w:val="single"/>
        </w:rPr>
        <w:t>Về mặt vật lý học</w:t>
      </w:r>
      <w:r w:rsidRPr="00BE1A14">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BE1A14">
        <w:rPr>
          <w:rFonts w:ascii="Tahoma" w:eastAsia="MS Gothic" w:hAnsi="Tahoma" w:cs="Tahoma"/>
          <w:color w:val="002060"/>
          <w:sz w:val="24"/>
          <w:szCs w:val="24"/>
        </w:rPr>
        <w:t>physic</w:t>
      </w:r>
      <w:r>
        <w:rPr>
          <w:rFonts w:ascii="Tahoma" w:eastAsia="MS Gothic" w:hAnsi="Tahoma" w:cs="Tahoma"/>
          <w:color w:val="002060"/>
          <w:sz w:val="24"/>
          <w:szCs w:val="24"/>
        </w:rPr>
        <w:t>s</w:t>
      </w:r>
      <w:r w:rsidRPr="00BE1A14">
        <w:rPr>
          <w:rFonts w:ascii="Tahoma" w:eastAsia="MS Gothic" w:hAnsi="Tahoma" w:cs="Tahoma"/>
          <w:color w:val="002060"/>
          <w:sz w:val="24"/>
          <w:szCs w:val="24"/>
        </w:rPr>
        <w:t xml:space="preserve">): </w:t>
      </w:r>
    </w:p>
    <w:p w:rsidR="00120105" w:rsidRPr="00CB6B5C" w:rsidRDefault="00120105" w:rsidP="00120105">
      <w:pPr>
        <w:spacing w:after="120" w:line="360" w:lineRule="auto"/>
        <w:ind w:firstLine="720"/>
        <w:jc w:val="both"/>
        <w:rPr>
          <w:rFonts w:ascii="Tahoma" w:eastAsia="MS Gothic" w:hAnsi="Tahoma" w:cs="Tahoma"/>
          <w:b/>
          <w:color w:val="002060"/>
          <w:sz w:val="24"/>
          <w:szCs w:val="24"/>
        </w:rPr>
      </w:pPr>
      <w:r>
        <w:rPr>
          <w:rFonts w:ascii="Tahoma" w:eastAsia="MS Gothic" w:hAnsi="Tahoma" w:cs="Tahoma"/>
          <w:color w:val="002060"/>
          <w:sz w:val="24"/>
          <w:szCs w:val="24"/>
        </w:rPr>
        <w:lastRenderedPageBreak/>
        <w:t>- Theo</w:t>
      </w:r>
      <w:r w:rsidRPr="00CB6B5C">
        <w:rPr>
          <w:rFonts w:ascii="Tahoma" w:eastAsia="MS Gothic" w:hAnsi="Tahoma" w:cs="Tahoma"/>
          <w:color w:val="002060"/>
          <w:sz w:val="24"/>
          <w:szCs w:val="24"/>
        </w:rPr>
        <w:t xml:space="preserve"> sách </w:t>
      </w:r>
      <w:r w:rsidRPr="00386C2F">
        <w:rPr>
          <w:rFonts w:ascii="Tahoma" w:eastAsia="MS Gothic" w:hAnsi="Tahoma" w:cs="Tahoma"/>
          <w:b/>
          <w:color w:val="002060"/>
        </w:rPr>
        <w:t>Sáng Thế Ký</w:t>
      </w:r>
      <w:r w:rsidRPr="00CB6B5C">
        <w:rPr>
          <w:rFonts w:ascii="Tahoma" w:eastAsia="MS Gothic" w:hAnsi="Tahoma" w:cs="Tahoma"/>
          <w:color w:val="002060"/>
          <w:sz w:val="24"/>
          <w:szCs w:val="24"/>
        </w:rPr>
        <w:t xml:space="preserve"> của Cựu Ước có ghi rằng Thượng Đế gọi là Elohim đã tạo dựng vũ trụ trong</w:t>
      </w:r>
      <w:r>
        <w:rPr>
          <w:rFonts w:ascii="Tahoma" w:eastAsia="MS Gothic" w:hAnsi="Tahoma" w:cs="Tahoma"/>
          <w:color w:val="002060"/>
          <w:sz w:val="24"/>
          <w:szCs w:val="24"/>
        </w:rPr>
        <w:t xml:space="preserve"> </w:t>
      </w:r>
      <w:r w:rsidRPr="00CB6B5C">
        <w:rPr>
          <w:rFonts w:ascii="Tahoma" w:eastAsia="MS Gothic" w:hAnsi="Tahoma" w:cs="Tahoma"/>
          <w:color w:val="002060"/>
          <w:sz w:val="24"/>
          <w:szCs w:val="24"/>
        </w:rPr>
        <w:t>7 ngày vào thời điểm sau :</w:t>
      </w:r>
    </w:p>
    <w:p w:rsidR="00120105" w:rsidRPr="00CB6B5C" w:rsidRDefault="00120105" w:rsidP="00120105">
      <w:pPr>
        <w:spacing w:after="0" w:line="360" w:lineRule="auto"/>
        <w:ind w:left="1080" w:firstLine="360"/>
        <w:jc w:val="both"/>
        <w:rPr>
          <w:rFonts w:ascii="Tahoma" w:eastAsia="MS Gothic" w:hAnsi="Tahoma" w:cs="Tahoma"/>
          <w:b/>
          <w:color w:val="002060"/>
          <w:sz w:val="24"/>
          <w:szCs w:val="24"/>
        </w:rPr>
      </w:pPr>
      <w:r>
        <w:rPr>
          <w:rFonts w:ascii="Tahoma" w:eastAsia="MS Gothic" w:hAnsi="Tahoma" w:cs="Tahoma"/>
          <w:color w:val="002060"/>
          <w:sz w:val="24"/>
          <w:szCs w:val="24"/>
        </w:rPr>
        <w:t>+</w:t>
      </w:r>
      <w:r w:rsidRPr="00CB6B5C">
        <w:rPr>
          <w:rFonts w:ascii="Tahoma" w:eastAsia="MS Gothic" w:hAnsi="Tahoma" w:cs="Tahoma"/>
          <w:color w:val="002060"/>
          <w:sz w:val="24"/>
          <w:szCs w:val="24"/>
        </w:rPr>
        <w:t xml:space="preserve"> Theo Kitô giáo là 5.199 tCN.</w:t>
      </w:r>
    </w:p>
    <w:p w:rsidR="00120105" w:rsidRPr="00CB6B5C" w:rsidRDefault="00120105" w:rsidP="00120105">
      <w:pPr>
        <w:spacing w:after="0" w:line="360" w:lineRule="auto"/>
        <w:ind w:left="1440"/>
        <w:jc w:val="both"/>
        <w:rPr>
          <w:rFonts w:ascii="Tahoma" w:eastAsia="MS Gothic" w:hAnsi="Tahoma" w:cs="Tahoma"/>
          <w:color w:val="002060"/>
          <w:sz w:val="24"/>
          <w:szCs w:val="24"/>
        </w:rPr>
      </w:pPr>
      <w:r>
        <w:rPr>
          <w:rFonts w:ascii="Tahoma" w:eastAsia="MS Gothic" w:hAnsi="Tahoma" w:cs="Tahoma"/>
          <w:color w:val="002060"/>
          <w:sz w:val="24"/>
          <w:szCs w:val="24"/>
        </w:rPr>
        <w:t xml:space="preserve">+ </w:t>
      </w:r>
      <w:r w:rsidRPr="00CB6B5C">
        <w:rPr>
          <w:rFonts w:ascii="Tahoma" w:eastAsia="MS Gothic" w:hAnsi="Tahoma" w:cs="Tahoma"/>
          <w:color w:val="002060"/>
          <w:sz w:val="24"/>
          <w:szCs w:val="24"/>
        </w:rPr>
        <w:t>Theo Tin Lành giáo là lúc 9 giờ sáng ngày 23/10/4.004 tCN.</w:t>
      </w:r>
    </w:p>
    <w:p w:rsidR="00120105" w:rsidRPr="00CB6B5C" w:rsidRDefault="00120105" w:rsidP="00120105">
      <w:pPr>
        <w:spacing w:after="240" w:line="360" w:lineRule="auto"/>
        <w:ind w:left="1440"/>
        <w:jc w:val="both"/>
        <w:rPr>
          <w:rFonts w:ascii="Tahoma" w:eastAsia="MS Gothic" w:hAnsi="Tahoma" w:cs="Tahoma"/>
          <w:color w:val="002060"/>
          <w:sz w:val="24"/>
          <w:szCs w:val="24"/>
        </w:rPr>
      </w:pPr>
      <w:r>
        <w:rPr>
          <w:rFonts w:ascii="Tahoma" w:eastAsia="MS Gothic" w:hAnsi="Tahoma" w:cs="Tahoma"/>
          <w:color w:val="002060"/>
          <w:sz w:val="24"/>
          <w:szCs w:val="24"/>
        </w:rPr>
        <w:t>+</w:t>
      </w:r>
      <w:r w:rsidRPr="00CB6B5C">
        <w:rPr>
          <w:rFonts w:ascii="Tahoma" w:eastAsia="MS Gothic" w:hAnsi="Tahoma" w:cs="Tahoma"/>
          <w:color w:val="002060"/>
          <w:sz w:val="24"/>
          <w:szCs w:val="24"/>
        </w:rPr>
        <w:t xml:space="preserve"> Theo Do Thái giáo là ngày 7/10/3.761 tCN</w:t>
      </w:r>
    </w:p>
    <w:p w:rsidR="00120105" w:rsidRPr="00CB6B5C" w:rsidRDefault="00120105" w:rsidP="00120105">
      <w:pPr>
        <w:spacing w:after="120" w:line="360" w:lineRule="auto"/>
        <w:jc w:val="both"/>
        <w:rPr>
          <w:rFonts w:ascii="Tahoma" w:eastAsia="MS Gothic" w:hAnsi="Tahoma" w:cs="Tahoma"/>
          <w:color w:val="002060"/>
          <w:sz w:val="24"/>
          <w:szCs w:val="24"/>
        </w:rPr>
      </w:pPr>
      <w:r w:rsidRPr="00CB6B5C">
        <w:rPr>
          <w:rFonts w:ascii="Tahoma" w:eastAsia="MS Gothic" w:hAnsi="Tahoma" w:cs="Tahoma"/>
          <w:color w:val="002060"/>
          <w:sz w:val="24"/>
          <w:szCs w:val="24"/>
        </w:rPr>
        <w:tab/>
      </w:r>
      <w:r>
        <w:rPr>
          <w:rFonts w:ascii="Tahoma" w:eastAsia="MS Gothic" w:hAnsi="Tahoma" w:cs="Tahoma"/>
          <w:color w:val="002060"/>
          <w:sz w:val="24"/>
          <w:szCs w:val="24"/>
        </w:rPr>
        <w:t xml:space="preserve">- </w:t>
      </w:r>
      <w:r w:rsidRPr="00CB6B5C">
        <w:rPr>
          <w:rFonts w:ascii="Tahoma" w:eastAsia="MS Gothic" w:hAnsi="Tahoma" w:cs="Tahoma"/>
          <w:color w:val="002060"/>
          <w:sz w:val="24"/>
          <w:szCs w:val="24"/>
        </w:rPr>
        <w:t xml:space="preserve">Theo thuyết Big Bang cho rằng cách đây 15 tỷ năm, có sự nổ lớn sinh ra các giải ngân hà, 5 tỷ năm ra đời thái dương hệ, 450 triệu năm thì có cây cỏ và các loại nhân hầu … Con người như ngày nay thật sự cách đây # 50.000 năm. </w:t>
      </w:r>
    </w:p>
    <w:p w:rsidR="00120105" w:rsidRPr="00CB6B5C" w:rsidRDefault="00120105" w:rsidP="00120105">
      <w:pPr>
        <w:spacing w:after="240" w:line="360" w:lineRule="auto"/>
        <w:jc w:val="both"/>
        <w:rPr>
          <w:rFonts w:ascii="Tahoma" w:eastAsia="MS Gothic" w:hAnsi="Tahoma" w:cs="Tahoma"/>
          <w:color w:val="002060"/>
          <w:sz w:val="24"/>
          <w:szCs w:val="24"/>
        </w:rPr>
      </w:pPr>
      <w:r w:rsidRPr="00CB6B5C">
        <w:rPr>
          <w:rFonts w:ascii="Tahoma" w:eastAsia="MS Gothic" w:hAnsi="Tahoma" w:cs="Tahoma"/>
          <w:color w:val="002060"/>
          <w:sz w:val="24"/>
          <w:szCs w:val="24"/>
        </w:rPr>
        <w:tab/>
      </w:r>
      <w:r>
        <w:rPr>
          <w:rFonts w:ascii="Tahoma" w:eastAsia="MS Gothic" w:hAnsi="Tahoma" w:cs="Tahoma"/>
          <w:color w:val="002060"/>
          <w:sz w:val="24"/>
          <w:szCs w:val="24"/>
        </w:rPr>
        <w:t xml:space="preserve">- </w:t>
      </w:r>
      <w:r w:rsidRPr="00CB6B5C">
        <w:rPr>
          <w:rFonts w:ascii="Tahoma" w:eastAsia="MS Gothic" w:hAnsi="Tahoma" w:cs="Tahoma"/>
          <w:color w:val="002060"/>
          <w:sz w:val="24"/>
          <w:szCs w:val="24"/>
        </w:rPr>
        <w:t>Theo thứ nguyên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 xml:space="preserve">dimensions) trong vật lý học, thì hình dáng và kích thước Thượng Đế </w:t>
      </w:r>
      <w:r>
        <w:rPr>
          <w:rFonts w:ascii="Tahoma" w:eastAsia="MS Gothic" w:hAnsi="Tahoma" w:cs="Tahoma"/>
          <w:color w:val="002060"/>
          <w:sz w:val="24"/>
          <w:szCs w:val="24"/>
        </w:rPr>
        <w:t>(</w:t>
      </w:r>
      <w:r w:rsidRPr="00CB6B5C">
        <w:rPr>
          <w:rFonts w:ascii="Tahoma" w:eastAsia="MS Gothic" w:hAnsi="Tahoma" w:cs="Tahoma"/>
          <w:color w:val="002060"/>
          <w:sz w:val="24"/>
          <w:szCs w:val="24"/>
        </w:rPr>
        <w:t>TĐ</w:t>
      </w:r>
      <w:r>
        <w:rPr>
          <w:rFonts w:ascii="Tahoma" w:eastAsia="MS Gothic" w:hAnsi="Tahoma" w:cs="Tahoma"/>
          <w:color w:val="002060"/>
          <w:sz w:val="24"/>
          <w:szCs w:val="24"/>
        </w:rPr>
        <w:t>)</w:t>
      </w:r>
      <w:r w:rsidRPr="00CB6B5C">
        <w:rPr>
          <w:rFonts w:ascii="Tahoma" w:eastAsia="MS Gothic" w:hAnsi="Tahoma" w:cs="Tahoma"/>
          <w:color w:val="002060"/>
          <w:sz w:val="24"/>
          <w:szCs w:val="24"/>
        </w:rPr>
        <w:t xml:space="preserve"> là yếu tố xác định sự hiện hữu của TĐ.  Vũ trụ nếu do TĐ sinh ra thì hình dáng TĐ phải có, không lý cái bóng mà sinh ra vạn vật hữu hình.</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Pr>
          <w:rFonts w:ascii="Tahoma" w:eastAsia="MS Gothic" w:hAnsi="Tahoma" w:cs="Tahoma"/>
          <w:color w:val="002060"/>
          <w:sz w:val="24"/>
          <w:szCs w:val="24"/>
        </w:rPr>
        <w:t xml:space="preserve">2. </w:t>
      </w:r>
      <w:r w:rsidRPr="00776B36">
        <w:rPr>
          <w:rFonts w:ascii="Tahoma" w:eastAsia="MS Gothic" w:hAnsi="Tahoma" w:cs="Tahoma"/>
          <w:i/>
          <w:color w:val="002060"/>
          <w:sz w:val="24"/>
          <w:szCs w:val="24"/>
          <w:u w:val="single"/>
        </w:rPr>
        <w:t>Về mặt hóa học</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chemistry): các nguyên tố hóa học là yếu tố xác định sự hiện hữu của TĐ, là yếu tố xác định khả năng sáng tạo, tức khả năng biến đổi năng lượng (</w:t>
      </w:r>
      <w:r w:rsidR="00D84863">
        <w:rPr>
          <w:rFonts w:ascii="Tahoma" w:eastAsia="MS Gothic" w:hAnsi="Tahoma" w:cs="Tahoma"/>
          <w:color w:val="002060"/>
          <w:sz w:val="24"/>
          <w:szCs w:val="24"/>
        </w:rPr>
        <w:t>E</w:t>
      </w:r>
      <w:r w:rsidR="00D84863">
        <w:rPr>
          <w:rFonts w:ascii="Tahoma" w:eastAsia="MS Gothic" w:hAnsi="Tahoma" w:cs="Tahoma"/>
          <w:color w:val="002060"/>
          <w:sz w:val="24"/>
          <w:szCs w:val="24"/>
          <w:lang w:val="vi-VN"/>
        </w:rPr>
        <w:t xml:space="preserve">: </w:t>
      </w:r>
      <w:r w:rsidRPr="00CB6B5C">
        <w:rPr>
          <w:rFonts w:ascii="Tahoma" w:eastAsia="MS Gothic" w:hAnsi="Tahoma" w:cs="Tahoma"/>
          <w:color w:val="002060"/>
          <w:sz w:val="24"/>
          <w:szCs w:val="24"/>
        </w:rPr>
        <w:t>energy transformation).</w:t>
      </w:r>
    </w:p>
    <w:p w:rsidR="00120105" w:rsidRPr="00CB6B5C" w:rsidRDefault="00120105" w:rsidP="00120105">
      <w:pPr>
        <w:spacing w:after="240" w:line="360" w:lineRule="auto"/>
        <w:ind w:firstLine="720"/>
        <w:jc w:val="both"/>
        <w:rPr>
          <w:rFonts w:ascii="Tahoma" w:eastAsia="MS Gothic" w:hAnsi="Tahoma" w:cs="Tahoma"/>
          <w:b/>
          <w:color w:val="002060"/>
          <w:sz w:val="24"/>
          <w:szCs w:val="24"/>
        </w:rPr>
      </w:pPr>
      <w:r>
        <w:rPr>
          <w:rFonts w:ascii="Tahoma" w:eastAsia="MS Gothic" w:hAnsi="Tahoma" w:cs="Tahoma"/>
          <w:color w:val="002060"/>
          <w:sz w:val="24"/>
          <w:szCs w:val="24"/>
        </w:rPr>
        <w:t xml:space="preserve">3. </w:t>
      </w:r>
      <w:r w:rsidRPr="00776B36">
        <w:rPr>
          <w:rFonts w:ascii="Tahoma" w:eastAsia="MS Gothic" w:hAnsi="Tahoma" w:cs="Tahoma"/>
          <w:i/>
          <w:color w:val="002060"/>
          <w:sz w:val="24"/>
          <w:szCs w:val="24"/>
          <w:u w:val="single"/>
        </w:rPr>
        <w:t>Về mặt sinh học</w:t>
      </w:r>
      <w:r w:rsidRPr="00EC6677">
        <w:rPr>
          <w:rFonts w:ascii="Tahoma" w:eastAsia="MS Gothic" w:hAnsi="Tahoma" w:cs="Tahoma"/>
          <w:i/>
          <w:color w:val="002060"/>
          <w:sz w:val="24"/>
          <w:szCs w:val="24"/>
        </w:rPr>
        <w:t xml:space="preserve"> </w:t>
      </w:r>
      <w:r w:rsidRPr="00CB6B5C">
        <w:rPr>
          <w:rFonts w:ascii="Tahoma" w:eastAsia="MS Gothic" w:hAnsi="Tahoma" w:cs="Tahoma"/>
          <w:color w:val="002060"/>
          <w:sz w:val="24"/>
          <w:szCs w:val="24"/>
        </w:rPr>
        <w:t>(</w:t>
      </w:r>
      <w:r>
        <w:rPr>
          <w:rFonts w:ascii="Tahoma" w:eastAsia="MS Gothic" w:hAnsi="Tahoma" w:cs="Tahoma"/>
          <w:color w:val="002060"/>
          <w:sz w:val="24"/>
          <w:szCs w:val="24"/>
        </w:rPr>
        <w:t xml:space="preserve">E: </w:t>
      </w:r>
      <w:r w:rsidR="004A702F">
        <w:rPr>
          <w:rFonts w:ascii="Tahoma" w:eastAsia="MS Gothic" w:hAnsi="Tahoma" w:cs="Tahoma"/>
          <w:color w:val="002060"/>
          <w:sz w:val="24"/>
          <w:szCs w:val="24"/>
        </w:rPr>
        <w:t xml:space="preserve">biology): </w:t>
      </w:r>
      <w:r w:rsidR="004A702F">
        <w:rPr>
          <w:rFonts w:ascii="Tahoma" w:eastAsia="MS Gothic" w:hAnsi="Tahoma" w:cs="Tahoma"/>
          <w:color w:val="002060"/>
          <w:sz w:val="24"/>
          <w:szCs w:val="24"/>
          <w:lang w:val="vi-VN"/>
        </w:rPr>
        <w:t xml:space="preserve"> C</w:t>
      </w:r>
      <w:r w:rsidRPr="00CB6B5C">
        <w:rPr>
          <w:rFonts w:ascii="Tahoma" w:eastAsia="MS Gothic" w:hAnsi="Tahoma" w:cs="Tahoma"/>
          <w:color w:val="002060"/>
          <w:sz w:val="24"/>
          <w:szCs w:val="24"/>
        </w:rPr>
        <w:t>ũng trong sách Sáng Thế Ký, TĐ đã dựng nên Adam và Eva là thủy tổ của loài người, nếu họ là da trắng (Eva là xương sườn của Adam) thì theo di truyền học làm sao để hậu duệ của họ có thêm các màu đen, vàng, đỏ</w:t>
      </w:r>
      <w:r w:rsidRPr="00CB6B5C">
        <w:rPr>
          <w:rFonts w:ascii="Tahoma" w:eastAsia="MS Gothic" w:hAnsi="Tahoma" w:cs="Tahoma"/>
          <w:b/>
          <w:color w:val="002060"/>
          <w:sz w:val="24"/>
          <w:szCs w:val="24"/>
        </w:rPr>
        <w:t>?</w:t>
      </w:r>
      <w:r w:rsidRPr="00CB6B5C">
        <w:rPr>
          <w:rFonts w:ascii="Tahoma" w:eastAsia="MS Gothic" w:hAnsi="Tahoma" w:cs="Tahoma"/>
          <w:color w:val="002060"/>
          <w:sz w:val="24"/>
          <w:szCs w:val="24"/>
        </w:rPr>
        <w:t xml:space="preserve">  Vả lại, mọi loài sinh vật – thực vật hay động vật – đều có tính di truyền tương thích, thế thì TĐ làm thế nào cho sự hiếu sinh của mình, đó là làm cho con người sống lại sau khi chết và sống đời đời mà không trái với quy luật sinh học khách quan</w:t>
      </w:r>
      <w:r w:rsidRPr="00CB6B5C">
        <w:rPr>
          <w:rFonts w:ascii="Tahoma" w:eastAsia="MS Gothic" w:hAnsi="Tahoma" w:cs="Tahoma"/>
          <w:b/>
          <w:color w:val="002060"/>
          <w:sz w:val="24"/>
          <w:szCs w:val="24"/>
        </w:rPr>
        <w:t>?</w:t>
      </w:r>
      <w:r w:rsidRPr="00CB6B5C">
        <w:rPr>
          <w:rFonts w:ascii="Tahoma" w:eastAsia="MS Gothic" w:hAnsi="Tahoma" w:cs="Tahoma"/>
          <w:color w:val="002060"/>
          <w:sz w:val="24"/>
          <w:szCs w:val="24"/>
        </w:rPr>
        <w:t xml:space="preserve">  </w:t>
      </w:r>
    </w:p>
    <w:p w:rsidR="00120105" w:rsidRPr="00CB6B5C" w:rsidRDefault="00120105" w:rsidP="00120105">
      <w:pPr>
        <w:spacing w:after="360" w:line="360" w:lineRule="auto"/>
        <w:ind w:firstLine="720"/>
        <w:jc w:val="both"/>
        <w:rPr>
          <w:rFonts w:ascii="Tahoma" w:eastAsia="MS Gothic" w:hAnsi="Tahoma" w:cs="Tahoma"/>
          <w:b/>
          <w:color w:val="002060"/>
          <w:sz w:val="24"/>
          <w:szCs w:val="24"/>
        </w:rPr>
      </w:pPr>
      <w:r>
        <w:rPr>
          <w:rFonts w:ascii="Tahoma" w:eastAsia="MS Gothic" w:hAnsi="Tahoma" w:cs="Tahoma"/>
          <w:color w:val="002060"/>
          <w:sz w:val="24"/>
          <w:szCs w:val="24"/>
        </w:rPr>
        <w:t xml:space="preserve">4. </w:t>
      </w:r>
      <w:r w:rsidRPr="00776B36">
        <w:rPr>
          <w:rFonts w:ascii="Tahoma" w:eastAsia="MS Gothic" w:hAnsi="Tahoma" w:cs="Tahoma"/>
          <w:i/>
          <w:color w:val="002060"/>
          <w:sz w:val="24"/>
          <w:szCs w:val="24"/>
          <w:u w:val="single"/>
        </w:rPr>
        <w:t>Về mặt ngôn ngữ học</w:t>
      </w:r>
      <w:r w:rsidRPr="00CB6B5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E: </w:t>
      </w:r>
      <w:r w:rsidRPr="00CB6B5C">
        <w:rPr>
          <w:rFonts w:ascii="Tahoma" w:eastAsia="MS Gothic" w:hAnsi="Tahoma" w:cs="Tahoma"/>
          <w:color w:val="002060"/>
          <w:sz w:val="24"/>
          <w:szCs w:val="24"/>
        </w:rPr>
        <w:t>linguistics), đó là nhiều dạng tiếng nói và chữ viết</w:t>
      </w:r>
      <w:r w:rsidRPr="00CB6B5C">
        <w:rPr>
          <w:rFonts w:ascii="Tahoma" w:eastAsia="MS Gothic" w:hAnsi="Tahoma" w:cs="Tahoma"/>
          <w:i/>
          <w:color w:val="002060"/>
          <w:sz w:val="24"/>
          <w:szCs w:val="24"/>
        </w:rPr>
        <w:t xml:space="preserve"> </w:t>
      </w:r>
      <w:r w:rsidRPr="00CB6B5C">
        <w:rPr>
          <w:rFonts w:ascii="Tahoma" w:eastAsia="MS Gothic" w:hAnsi="Tahoma" w:cs="Tahoma"/>
          <w:color w:val="002060"/>
          <w:sz w:val="24"/>
          <w:szCs w:val="24"/>
        </w:rPr>
        <w:t>vô cùng xa lạ với tổ tông.</w:t>
      </w:r>
    </w:p>
    <w:p w:rsidR="00120105" w:rsidRPr="00CB6B5C" w:rsidRDefault="00120105" w:rsidP="00120105">
      <w:pPr>
        <w:spacing w:after="120" w:line="360" w:lineRule="auto"/>
        <w:ind w:firstLine="720"/>
        <w:jc w:val="both"/>
        <w:rPr>
          <w:rFonts w:ascii="Tahoma" w:eastAsia="MS Gothic" w:hAnsi="Tahoma" w:cs="Tahoma"/>
          <w:b/>
          <w:color w:val="002060"/>
          <w:sz w:val="24"/>
          <w:szCs w:val="24"/>
        </w:rPr>
      </w:pPr>
      <w:r w:rsidRPr="00776B36">
        <w:rPr>
          <w:rFonts w:ascii="Tahoma" w:eastAsia="MS Gothic" w:hAnsi="Tahoma" w:cs="Tahoma"/>
          <w:color w:val="002060"/>
          <w:sz w:val="24"/>
          <w:szCs w:val="24"/>
        </w:rPr>
        <w:t>2/.</w:t>
      </w:r>
      <w:r w:rsidRPr="00CB6B5C">
        <w:rPr>
          <w:rFonts w:ascii="Tahoma" w:eastAsia="MS Gothic" w:hAnsi="Tahoma" w:cs="Tahoma"/>
          <w:b/>
          <w:color w:val="002060"/>
          <w:sz w:val="24"/>
          <w:szCs w:val="24"/>
        </w:rPr>
        <w:t xml:space="preserve"> Khía cạnh xã hội học :</w:t>
      </w:r>
    </w:p>
    <w:p w:rsidR="00120105" w:rsidRPr="00CB6B5C" w:rsidRDefault="00120105" w:rsidP="00120105">
      <w:pPr>
        <w:spacing w:after="0" w:line="360" w:lineRule="auto"/>
        <w:ind w:firstLine="720"/>
        <w:jc w:val="both"/>
        <w:rPr>
          <w:rFonts w:ascii="Tahoma" w:eastAsia="MS Gothic" w:hAnsi="Tahoma" w:cs="Tahoma"/>
          <w:color w:val="002060"/>
          <w:sz w:val="24"/>
          <w:szCs w:val="24"/>
        </w:rPr>
      </w:pPr>
      <w:r>
        <w:rPr>
          <w:rFonts w:ascii="Tahoma" w:eastAsia="MS Gothic" w:hAnsi="Tahoma" w:cs="Tahoma"/>
          <w:color w:val="002060"/>
          <w:sz w:val="24"/>
          <w:szCs w:val="24"/>
        </w:rPr>
        <w:t xml:space="preserve">1. </w:t>
      </w:r>
      <w:r w:rsidRPr="000851ED">
        <w:rPr>
          <w:rFonts w:ascii="Tahoma" w:eastAsia="MS Gothic" w:hAnsi="Tahoma" w:cs="Tahoma"/>
          <w:i/>
          <w:color w:val="002060"/>
          <w:sz w:val="24"/>
          <w:szCs w:val="24"/>
        </w:rPr>
        <w:t>TĐ có bản chất là toàn năng, toàn trí, toàn thiện</w:t>
      </w:r>
      <w:r w:rsidRPr="00CB6B5C">
        <w:rPr>
          <w:rFonts w:ascii="Tahoma" w:eastAsia="MS Gothic" w:hAnsi="Tahoma" w:cs="Tahoma"/>
          <w:color w:val="002060"/>
          <w:sz w:val="24"/>
          <w:szCs w:val="24"/>
        </w:rPr>
        <w:t xml:space="preserve">, thế thì trí tuệ cao tột, lòng tốt vô hạn, khả năng vô song của TĐ là như thế nào mà lại tạo ra một thế giới dãy đầy những mâu thuẫn, thù hận, chiến tranh, kẻ xấu người tốt, kẻ nghèo người giàu, kẻ tàn </w:t>
      </w:r>
      <w:r w:rsidRPr="00CB6B5C">
        <w:rPr>
          <w:rFonts w:ascii="Tahoma" w:eastAsia="MS Gothic" w:hAnsi="Tahoma" w:cs="Tahoma"/>
          <w:color w:val="002060"/>
          <w:sz w:val="24"/>
          <w:szCs w:val="24"/>
        </w:rPr>
        <w:lastRenderedPageBreak/>
        <w:t xml:space="preserve">tật người lành lặn, kẻ ốm đau người khỏe mạnh, dịch bệnh tai ương triền miên giáng lên đầu con người.  Không lẽ TĐ đã làm trái với bản chất của mình và làm ngơ trước sự cầu nguyện vang rền của con cái Ngài ?  Hay Ngài chỉ là sản phẩm của trí tưởng tượng phong phú của con người, mà kẻ nhanh trí đã lợi dụng thủ lợi cho mình và ngu muội hóa người chậm trí </w:t>
      </w:r>
      <w:r w:rsidRPr="00CB6B5C">
        <w:rPr>
          <w:rFonts w:ascii="Tahoma" w:eastAsia="MS Gothic" w:hAnsi="Tahoma" w:cs="Tahoma"/>
          <w:b/>
          <w:color w:val="002060"/>
          <w:sz w:val="24"/>
          <w:szCs w:val="24"/>
        </w:rPr>
        <w:t>?</w:t>
      </w:r>
    </w:p>
    <w:p w:rsidR="00120105" w:rsidRPr="00CB6B5C" w:rsidRDefault="00120105" w:rsidP="00120105">
      <w:pPr>
        <w:spacing w:before="100" w:beforeAutospacing="1" w:after="100" w:afterAutospacing="1"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2. </w:t>
      </w:r>
      <w:r w:rsidRPr="000851ED">
        <w:rPr>
          <w:rFonts w:ascii="Tahoma" w:eastAsia="Times New Roman" w:hAnsi="Tahoma" w:cs="Tahoma"/>
          <w:i/>
          <w:color w:val="002060"/>
          <w:sz w:val="24"/>
          <w:szCs w:val="24"/>
        </w:rPr>
        <w:t>TĐ</w:t>
      </w:r>
      <w:r w:rsidRPr="000851ED">
        <w:rPr>
          <w:rFonts w:ascii="Tahoma" w:eastAsia="MS Gothic" w:hAnsi="Tahoma" w:cs="Tahoma"/>
          <w:i/>
          <w:color w:val="002060"/>
          <w:sz w:val="24"/>
          <w:szCs w:val="24"/>
        </w:rPr>
        <w:t xml:space="preserve"> có bản chất là toàn năng, toàn trí, toàn thiện</w:t>
      </w:r>
      <w:r w:rsidRPr="00CB6B5C">
        <w:rPr>
          <w:rFonts w:ascii="Tahoma" w:eastAsia="MS Gothic" w:hAnsi="Tahoma" w:cs="Tahoma"/>
          <w:color w:val="002060"/>
          <w:sz w:val="24"/>
          <w:szCs w:val="24"/>
        </w:rPr>
        <w:t>,</w:t>
      </w:r>
      <w:r w:rsidRPr="00CB6B5C">
        <w:rPr>
          <w:rFonts w:ascii="Tahoma" w:eastAsia="Times New Roman" w:hAnsi="Tahoma" w:cs="Tahoma"/>
          <w:color w:val="002060"/>
          <w:sz w:val="24"/>
          <w:szCs w:val="24"/>
        </w:rPr>
        <w:t xml:space="preserve"> </w:t>
      </w:r>
      <w:r w:rsidRPr="00CB6B5C">
        <w:rPr>
          <w:rFonts w:ascii="Tahoma" w:eastAsia="MS Gothic" w:hAnsi="Tahoma" w:cs="Tahoma"/>
          <w:color w:val="002060"/>
          <w:sz w:val="24"/>
          <w:szCs w:val="24"/>
        </w:rPr>
        <w:t xml:space="preserve">thế thì trí tuệ cao tột, lòng tốt vô hạn, khả năng vô song của TĐ là như thế nào mà </w:t>
      </w:r>
      <w:r w:rsidRPr="00CB6B5C">
        <w:rPr>
          <w:rFonts w:ascii="Tahoma" w:eastAsia="Times New Roman" w:hAnsi="Tahoma" w:cs="Tahoma"/>
          <w:color w:val="002060"/>
          <w:sz w:val="24"/>
          <w:szCs w:val="24"/>
        </w:rPr>
        <w:t xml:space="preserve">cứ mãi không ngừng tạo dựng ra những con người tội lỗi ngay từ ban đầu bằng tội tổ tông (E: original sin; F: péché originel), thế là </w:t>
      </w:r>
      <w:r w:rsidRPr="003046D4">
        <w:rPr>
          <w:rFonts w:ascii="Tahoma" w:eastAsia="Times New Roman" w:hAnsi="Tahoma" w:cs="Tahoma"/>
          <w:color w:val="002060"/>
        </w:rPr>
        <w:t>‘</w:t>
      </w:r>
      <w:r w:rsidRPr="003046D4">
        <w:rPr>
          <w:rFonts w:ascii="Tahoma" w:eastAsia="Times New Roman" w:hAnsi="Tahoma" w:cs="Tahoma"/>
          <w:b/>
          <w:color w:val="002060"/>
        </w:rPr>
        <w:t>nhân chi sơ tánh bản ác</w:t>
      </w:r>
      <w:r w:rsidRPr="003046D4">
        <w:rPr>
          <w:rFonts w:ascii="Tahoma" w:eastAsia="Times New Roman" w:hAnsi="Tahoma" w:cs="Tahoma"/>
          <w:color w:val="002060"/>
        </w:rPr>
        <w:t>’</w:t>
      </w:r>
      <w:r w:rsidRPr="00CB6B5C">
        <w:rPr>
          <w:rFonts w:ascii="Tahoma" w:eastAsia="Times New Roman" w:hAnsi="Tahoma" w:cs="Tahoma"/>
          <w:color w:val="002060"/>
          <w:sz w:val="24"/>
          <w:szCs w:val="24"/>
        </w:rPr>
        <w:t xml:space="preserve">?  </w:t>
      </w:r>
      <w:r w:rsidRPr="00CB6B5C">
        <w:rPr>
          <w:rFonts w:ascii="Tahoma" w:hAnsi="Tahoma" w:cs="Tahoma"/>
          <w:color w:val="002060"/>
          <w:sz w:val="24"/>
          <w:szCs w:val="24"/>
        </w:rPr>
        <w:t xml:space="preserve">Nếu cho rằng con người cần được thử thách trước mới đáng được vinh quang, thì cần chi TĐ phải dựng nên con người, để rồi đày đọa họ như vậy. Không thôi, những ai không được rửa tội, không tin TĐ sẽ sa vào hỏa ngục và bị lửa đốt đời đời, như vậy thì nào có ích lợi gì cho TĐ? </w:t>
      </w:r>
    </w:p>
    <w:p w:rsidR="00120105" w:rsidRPr="00CB6B5C"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t>Nhân loại từ lâu đã coi lao tù là chỗ cải hóa. Mục đích của lao tù là giúp con người cải hóa, chứ không phải là chỗ để báo thù họ. Chẳng lẽ TĐ lại thua con người về điểm này hay sao?</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t>Từ những tư tưởng sớm nhất cho đến hiện tại, con người đã phát hiện ra những sự thật về vũ trụ đã hình thành và tiếp tục hoạt động như thế nào. Vì thế, triết học và khoa học hiện đại cùng quan điểm:  – TĐ là tên gọi được dành cho hiện tượng lịch sử mà ban đầu nó được gán cho.  – TĐ nếu cần, sẽ phải mất hết nghĩa gốc và được tái định nghĩa bằng thực chất sống của con người với 2 ý niệm sau:</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Pr>
          <w:rFonts w:ascii="Tahoma" w:eastAsia="MS Gothic" w:hAnsi="Tahoma" w:cs="Tahoma"/>
          <w:color w:val="632423" w:themeColor="accent2" w:themeShade="80"/>
          <w:sz w:val="24"/>
          <w:szCs w:val="24"/>
        </w:rPr>
        <w:t>-</w:t>
      </w:r>
      <w:r w:rsidRPr="000E33F2">
        <w:rPr>
          <w:rFonts w:ascii="Tahoma" w:eastAsia="MS Gothic" w:hAnsi="Tahoma" w:cs="Tahoma"/>
          <w:b/>
          <w:color w:val="632423" w:themeColor="accent2" w:themeShade="80"/>
          <w:sz w:val="24"/>
          <w:szCs w:val="24"/>
        </w:rPr>
        <w:t xml:space="preserve"> </w:t>
      </w:r>
      <w:r w:rsidRPr="000E33F2">
        <w:rPr>
          <w:rFonts w:ascii="Tahoma" w:eastAsia="MS Gothic" w:hAnsi="Tahoma" w:cs="Tahoma"/>
          <w:color w:val="632423" w:themeColor="accent2" w:themeShade="80"/>
          <w:sz w:val="24"/>
          <w:szCs w:val="24"/>
        </w:rPr>
        <w:t>TĐ là nguyên lý sáng tạo:</w:t>
      </w:r>
      <w:r w:rsidR="004A702F">
        <w:rPr>
          <w:rFonts w:ascii="Tahoma" w:eastAsia="MS Gothic" w:hAnsi="Tahoma" w:cs="Tahoma"/>
          <w:color w:val="002060"/>
          <w:sz w:val="24"/>
          <w:szCs w:val="24"/>
        </w:rPr>
        <w:t xml:space="preserve"> </w:t>
      </w:r>
      <w:r w:rsidR="004A702F">
        <w:rPr>
          <w:rFonts w:ascii="Tahoma" w:eastAsia="MS Gothic" w:hAnsi="Tahoma" w:cs="Tahoma"/>
          <w:color w:val="002060"/>
          <w:sz w:val="24"/>
          <w:szCs w:val="24"/>
          <w:lang w:val="vi-VN"/>
        </w:rPr>
        <w:t xml:space="preserve"> Đ</w:t>
      </w:r>
      <w:r w:rsidRPr="00CB6B5C">
        <w:rPr>
          <w:rFonts w:ascii="Tahoma" w:eastAsia="MS Gothic" w:hAnsi="Tahoma" w:cs="Tahoma"/>
          <w:color w:val="002060"/>
          <w:sz w:val="24"/>
          <w:szCs w:val="24"/>
        </w:rPr>
        <w:t xml:space="preserve">ây là nguyên lý nội tại, không tách biệt với tự nhiên (E;F: nature). Mặc dù ngày nay có nhiều người vẫn tin vào TĐ, kể cả nhiều nhà triết học, nhưng tầm vóc to lớn của triết học hiện đại đã có nhiều tác động hạn chế quan niệm truyền thống về vị </w:t>
      </w:r>
      <w:r w:rsidRPr="00CB6B5C">
        <w:rPr>
          <w:rFonts w:ascii="Tahoma" w:eastAsia="MS Gothic" w:hAnsi="Tahoma" w:cs="Tahoma"/>
          <w:i/>
          <w:color w:val="002060"/>
          <w:sz w:val="24"/>
          <w:szCs w:val="24"/>
        </w:rPr>
        <w:t>TĐ tôn giáo</w:t>
      </w:r>
      <w:r w:rsidRPr="00CB6B5C">
        <w:rPr>
          <w:rFonts w:ascii="Tahoma" w:eastAsia="MS Gothic" w:hAnsi="Tahoma" w:cs="Tahoma"/>
          <w:color w:val="002060"/>
          <w:sz w:val="24"/>
          <w:szCs w:val="24"/>
        </w:rPr>
        <w:t xml:space="preserve"> này.</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Pr>
          <w:rFonts w:ascii="Tahoma" w:eastAsia="MS Gothic" w:hAnsi="Tahoma" w:cs="Tahoma"/>
          <w:color w:val="632423" w:themeColor="accent2" w:themeShade="80"/>
          <w:sz w:val="24"/>
          <w:szCs w:val="24"/>
        </w:rPr>
        <w:t>-</w:t>
      </w:r>
      <w:r w:rsidRPr="000E33F2">
        <w:rPr>
          <w:rFonts w:ascii="Tahoma" w:eastAsia="MS Gothic" w:hAnsi="Tahoma" w:cs="Tahoma"/>
          <w:color w:val="632423" w:themeColor="accent2" w:themeShade="80"/>
          <w:sz w:val="24"/>
          <w:szCs w:val="24"/>
        </w:rPr>
        <w:t xml:space="preserve"> TĐ là nhân cách cao thượng:</w:t>
      </w:r>
      <w:r w:rsidR="004A702F">
        <w:rPr>
          <w:rFonts w:ascii="Tahoma" w:eastAsia="MS Gothic" w:hAnsi="Tahoma" w:cs="Tahoma"/>
          <w:color w:val="002060"/>
          <w:sz w:val="24"/>
          <w:szCs w:val="24"/>
        </w:rPr>
        <w:t xml:space="preserve"> </w:t>
      </w:r>
      <w:r w:rsidR="004A702F">
        <w:rPr>
          <w:rFonts w:ascii="Tahoma" w:eastAsia="MS Gothic" w:hAnsi="Tahoma" w:cs="Tahoma"/>
          <w:color w:val="002060"/>
          <w:sz w:val="24"/>
          <w:szCs w:val="24"/>
          <w:lang w:val="vi-VN"/>
        </w:rPr>
        <w:t xml:space="preserve"> Đ</w:t>
      </w:r>
      <w:r w:rsidRPr="00CB6B5C">
        <w:rPr>
          <w:rFonts w:ascii="Tahoma" w:eastAsia="MS Gothic" w:hAnsi="Tahoma" w:cs="Tahoma"/>
          <w:color w:val="002060"/>
          <w:sz w:val="24"/>
          <w:szCs w:val="24"/>
        </w:rPr>
        <w:t>ây là lý tưởng nhân bản làm nổi bật vị trí tâm điểm của con người, gây sự hứng khởi và làm cho cuộc sống ngày càng cao quý và danh giá hơn.</w:t>
      </w:r>
    </w:p>
    <w:p w:rsidR="00120105" w:rsidRPr="00CB6B5C" w:rsidRDefault="00120105" w:rsidP="00120105">
      <w:pPr>
        <w:spacing w:after="36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lastRenderedPageBreak/>
        <w:t xml:space="preserve">Thế thì định chuẩn đạo đức bất khả đổi, thường hằng từ nguồn gốc một TĐ tôn giáo thường tại phải được thay bằng một định chuẩn đạo đức có đối tượng biến đổi từ nguồn gốc tự nhiên. Dưới ánh sáng của khoa học hiện đại, </w:t>
      </w:r>
      <w:r w:rsidRPr="00CB6B5C">
        <w:rPr>
          <w:rFonts w:ascii="Tahoma" w:eastAsia="MS Gothic" w:hAnsi="Tahoma" w:cs="Tahoma"/>
          <w:i/>
          <w:color w:val="002060"/>
          <w:sz w:val="24"/>
          <w:szCs w:val="24"/>
        </w:rPr>
        <w:t>thường tại</w:t>
      </w:r>
      <w:r w:rsidRPr="00CB6B5C">
        <w:rPr>
          <w:rFonts w:ascii="Tahoma" w:eastAsia="MS Gothic" w:hAnsi="Tahoma" w:cs="Tahoma"/>
          <w:color w:val="002060"/>
          <w:sz w:val="24"/>
          <w:szCs w:val="24"/>
        </w:rPr>
        <w:t xml:space="preserve"> bị thay thế và </w:t>
      </w:r>
      <w:r w:rsidRPr="00CB6B5C">
        <w:rPr>
          <w:rFonts w:ascii="Tahoma" w:eastAsia="MS Gothic" w:hAnsi="Tahoma" w:cs="Tahoma"/>
          <w:i/>
          <w:color w:val="002060"/>
          <w:sz w:val="24"/>
          <w:szCs w:val="24"/>
        </w:rPr>
        <w:t>vô thường</w:t>
      </w:r>
      <w:r w:rsidRPr="00CB6B5C">
        <w:rPr>
          <w:rFonts w:ascii="Tahoma" w:eastAsia="MS Gothic" w:hAnsi="Tahoma" w:cs="Tahoma"/>
          <w:color w:val="002060"/>
          <w:sz w:val="24"/>
          <w:szCs w:val="24"/>
        </w:rPr>
        <w:t xml:space="preserve"> là một thực tại tối hậu.</w:t>
      </w:r>
    </w:p>
    <w:p w:rsidR="00120105" w:rsidRPr="00CB6B5C" w:rsidRDefault="00120105" w:rsidP="004A702F">
      <w:pPr>
        <w:spacing w:after="120" w:line="360" w:lineRule="auto"/>
        <w:ind w:firstLine="720"/>
        <w:jc w:val="both"/>
        <w:rPr>
          <w:rFonts w:ascii="Tahoma" w:eastAsia="MS Gothic" w:hAnsi="Tahoma" w:cs="Tahoma"/>
          <w:b/>
          <w:color w:val="0070C0"/>
          <w:sz w:val="24"/>
          <w:szCs w:val="24"/>
        </w:rPr>
      </w:pPr>
      <w:r w:rsidRPr="00730EF6">
        <w:rPr>
          <w:rFonts w:ascii="Tahoma" w:eastAsia="MS Gothic" w:hAnsi="Tahoma" w:cs="Tahoma"/>
          <w:b/>
          <w:color w:val="632423" w:themeColor="accent2" w:themeShade="80"/>
          <w:sz w:val="24"/>
          <w:szCs w:val="24"/>
        </w:rPr>
        <w:t>2) Phê phán tôn giáo ngoài vô thần thuyết</w:t>
      </w:r>
      <w:r w:rsidRPr="00CB6B5C">
        <w:rPr>
          <w:rFonts w:ascii="Tahoma" w:eastAsia="MS Gothic" w:hAnsi="Tahoma" w:cs="Tahoma"/>
          <w:b/>
          <w:color w:val="0070C0"/>
          <w:sz w:val="24"/>
          <w:szCs w:val="24"/>
        </w:rPr>
        <w:t xml:space="preserve"> </w:t>
      </w:r>
      <w:r w:rsidRPr="00CB6B5C">
        <w:rPr>
          <w:rFonts w:ascii="Tahoma" w:eastAsia="MS Gothic" w:hAnsi="Tahoma" w:cs="Tahoma"/>
          <w:color w:val="002060"/>
          <w:sz w:val="24"/>
          <w:szCs w:val="24"/>
        </w:rPr>
        <w:t>(của một số danh nhân)</w:t>
      </w:r>
      <w:r w:rsidRPr="00CB6B5C">
        <w:rPr>
          <w:rFonts w:ascii="Tahoma" w:eastAsia="MS Gothic" w:hAnsi="Tahoma" w:cs="Tahoma"/>
          <w:b/>
          <w:color w:val="0070C0"/>
          <w:sz w:val="24"/>
          <w:szCs w:val="24"/>
        </w:rPr>
        <w:t>.</w:t>
      </w:r>
    </w:p>
    <w:p w:rsidR="00120105" w:rsidRPr="00CB6B5C" w:rsidRDefault="00120105" w:rsidP="00120105">
      <w:pPr>
        <w:shd w:val="clear" w:color="auto" w:fill="FFFFFF"/>
        <w:spacing w:after="120" w:line="360" w:lineRule="auto"/>
        <w:ind w:firstLine="720"/>
        <w:rPr>
          <w:rFonts w:ascii="Tahoma" w:eastAsia="Times New Roman" w:hAnsi="Tahoma" w:cs="Tahoma"/>
          <w:color w:val="002060"/>
          <w:sz w:val="24"/>
          <w:szCs w:val="24"/>
        </w:rPr>
      </w:pPr>
      <w:r w:rsidRPr="00E00958">
        <w:rPr>
          <w:rFonts w:ascii="Tahoma" w:eastAsia="Times New Roman" w:hAnsi="Tahoma" w:cs="Tahoma"/>
          <w:b/>
          <w:bCs/>
          <w:color w:val="0070C0"/>
          <w:sz w:val="24"/>
          <w:szCs w:val="24"/>
          <w:u w:val="single"/>
        </w:rPr>
        <w:t>Jonathan Swift</w:t>
      </w:r>
      <w:r w:rsidRPr="00CB6B5C">
        <w:rPr>
          <w:rFonts w:ascii="Tahoma" w:eastAsia="Times New Roman" w:hAnsi="Tahoma" w:cs="Tahoma"/>
          <w:bCs/>
          <w:color w:val="002060"/>
          <w:sz w:val="24"/>
          <w:szCs w:val="24"/>
        </w:rPr>
        <w:t xml:space="preserve"> (1667-1745)  Nhà tư tưởng chính trị.</w:t>
      </w:r>
    </w:p>
    <w:p w:rsidR="00120105" w:rsidRPr="00D21B20" w:rsidRDefault="00120105" w:rsidP="00120105">
      <w:pPr>
        <w:shd w:val="clear" w:color="auto" w:fill="FFFFFF"/>
        <w:spacing w:after="360" w:line="360" w:lineRule="auto"/>
        <w:ind w:firstLine="720"/>
        <w:jc w:val="both"/>
        <w:rPr>
          <w:rFonts w:ascii="Tahoma" w:eastAsia="Times New Roman" w:hAnsi="Tahoma" w:cs="Tahoma"/>
          <w:color w:val="002060"/>
          <w:sz w:val="24"/>
          <w:szCs w:val="24"/>
        </w:rPr>
      </w:pPr>
      <w:r w:rsidRPr="00CB6B5C">
        <w:rPr>
          <w:rFonts w:ascii="Tahoma" w:eastAsia="Times New Roman" w:hAnsi="Tahoma" w:cs="Tahoma"/>
          <w:b/>
          <w:color w:val="002060"/>
          <w:sz w:val="24"/>
          <w:szCs w:val="24"/>
        </w:rPr>
        <w:t xml:space="preserve">-  </w:t>
      </w:r>
      <w:r w:rsidRPr="00CB6B5C">
        <w:rPr>
          <w:rFonts w:ascii="Tahoma" w:eastAsia="Times New Roman" w:hAnsi="Tahoma" w:cs="Tahoma"/>
          <w:bCs/>
          <w:color w:val="002060"/>
          <w:sz w:val="24"/>
          <w:szCs w:val="24"/>
        </w:rPr>
        <w:t>Chúng ta có đủ các tôn giáo để khiến chúng ta căm thù, nhưng lại không đủ để làm cho chúng ta yêu thương lẫn nhau</w:t>
      </w:r>
      <w:r>
        <w:rPr>
          <w:rFonts w:ascii="Tahoma" w:eastAsia="Times New Roman" w:hAnsi="Tahoma" w:cs="Tahoma"/>
          <w:color w:val="002060"/>
          <w:sz w:val="24"/>
          <w:szCs w:val="24"/>
        </w:rPr>
        <w:t xml:space="preserve">  -  </w:t>
      </w:r>
      <w:r w:rsidRPr="00CB6B5C">
        <w:rPr>
          <w:rFonts w:ascii="Tahoma" w:eastAsia="Times New Roman" w:hAnsi="Tahoma" w:cs="Tahoma"/>
          <w:i/>
          <w:color w:val="002060"/>
          <w:sz w:val="24"/>
          <w:szCs w:val="24"/>
        </w:rPr>
        <w:t>We have just enough religion to make us hate, but not enough to make us love one another</w:t>
      </w:r>
      <w:r w:rsidRPr="00CB6B5C">
        <w:rPr>
          <w:rFonts w:ascii="Tahoma" w:eastAsia="Times New Roman" w:hAnsi="Tahoma" w:cs="Tahoma"/>
          <w:color w:val="002060"/>
          <w:sz w:val="24"/>
          <w:szCs w:val="24"/>
        </w:rPr>
        <w:t>. </w:t>
      </w:r>
    </w:p>
    <w:p w:rsidR="00120105" w:rsidRPr="00CB6B5C" w:rsidRDefault="002051D7" w:rsidP="00120105">
      <w:pPr>
        <w:spacing w:after="0" w:line="360" w:lineRule="auto"/>
        <w:ind w:firstLine="720"/>
        <w:jc w:val="both"/>
        <w:rPr>
          <w:rFonts w:ascii="Tahoma" w:hAnsi="Tahoma" w:cs="Tahoma"/>
          <w:bCs/>
          <w:color w:val="002060"/>
          <w:sz w:val="24"/>
          <w:szCs w:val="24"/>
        </w:rPr>
      </w:pPr>
      <w:hyperlink r:id="rId314" w:tooltip="Danh nhân - Danh ngôn Voltaire - Mê tín dị đoan đối với tôn giáo cũng giống như chiêm tinh học đối với..." w:history="1">
        <w:r w:rsidR="00120105" w:rsidRPr="00E00958">
          <w:rPr>
            <w:rStyle w:val="Hyperlink"/>
            <w:rFonts w:ascii="Tahoma" w:hAnsi="Tahoma" w:cs="Tahoma"/>
            <w:b/>
            <w:bCs/>
            <w:color w:val="0070C0"/>
            <w:sz w:val="24"/>
            <w:szCs w:val="24"/>
          </w:rPr>
          <w:t>Voltaire</w:t>
        </w:r>
      </w:hyperlink>
      <w:r w:rsidR="00120105" w:rsidRPr="00E00958">
        <w:rPr>
          <w:rStyle w:val="apple-converted-space"/>
          <w:rFonts w:ascii="Tahoma" w:hAnsi="Tahoma" w:cs="Tahoma"/>
          <w:color w:val="000000"/>
          <w:sz w:val="24"/>
          <w:szCs w:val="24"/>
          <w:u w:val="single"/>
          <w:shd w:val="clear" w:color="auto" w:fill="FEFBF5"/>
        </w:rPr>
        <w:t> </w:t>
      </w:r>
      <w:r w:rsidR="00120105" w:rsidRPr="00CB6B5C">
        <w:rPr>
          <w:rFonts w:ascii="Tahoma" w:hAnsi="Tahoma" w:cs="Tahoma"/>
          <w:color w:val="002060"/>
          <w:sz w:val="24"/>
          <w:szCs w:val="24"/>
          <w:shd w:val="clear" w:color="auto" w:fill="FEFBF5"/>
        </w:rPr>
        <w:t>(1694 – 1778), nổi tiếng qua bút hiệu Voltaire, là một nhà văn học, tác giả, bình luận gia, nhà thần luận và triết gia người Pháp.</w:t>
      </w:r>
      <w:r w:rsidR="00120105" w:rsidRPr="00CB6B5C">
        <w:rPr>
          <w:rFonts w:ascii="Tahoma" w:hAnsi="Tahoma" w:cs="Tahoma"/>
          <w:color w:val="002060"/>
          <w:sz w:val="24"/>
          <w:szCs w:val="24"/>
        </w:rPr>
        <w:t xml:space="preserve"> Ông cho rằng</w:t>
      </w:r>
      <w:r w:rsidR="00120105" w:rsidRPr="00CB6B5C">
        <w:rPr>
          <w:rFonts w:ascii="Tahoma" w:hAnsi="Tahoma" w:cs="Tahoma"/>
          <w:sz w:val="24"/>
          <w:szCs w:val="24"/>
        </w:rPr>
        <w:t xml:space="preserve"> </w:t>
      </w:r>
      <w:r w:rsidR="00120105" w:rsidRPr="00CB6B5C">
        <w:rPr>
          <w:rFonts w:ascii="Tahoma" w:hAnsi="Tahoma" w:cs="Tahoma"/>
          <w:i/>
          <w:color w:val="002060"/>
          <w:sz w:val="24"/>
          <w:szCs w:val="24"/>
          <w:shd w:val="clear" w:color="auto" w:fill="FEFBF5"/>
        </w:rPr>
        <w:t>''tôn giáo là một thứ vô lý đặt ra để bắt đa số phục tùng</w:t>
      </w:r>
      <w:r w:rsidR="00120105" w:rsidRPr="00CB6B5C">
        <w:rPr>
          <w:rFonts w:ascii="Tahoma" w:hAnsi="Tahoma" w:cs="Tahoma"/>
          <w:color w:val="002060"/>
          <w:sz w:val="24"/>
          <w:szCs w:val="24"/>
          <w:shd w:val="clear" w:color="auto" w:fill="FEFBF5"/>
        </w:rPr>
        <w:t>'' và được ông diễn đạt qua một số phát biểu sau:</w:t>
      </w:r>
    </w:p>
    <w:p w:rsidR="00120105" w:rsidRPr="00235263"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Mê tín dị đoan đối với tôn giáo cũng giống như chiêm tinh học đối với thiên văn học, đứa con gái điên dại của bà mẹ thông minh. Những đứa con gái này đã thống trị thế giới quá lâu</w:t>
      </w:r>
      <w:r>
        <w:rPr>
          <w:rFonts w:ascii="Tahoma" w:hAnsi="Tahoma" w:cs="Tahoma"/>
          <w:color w:val="002060"/>
          <w:sz w:val="24"/>
          <w:szCs w:val="24"/>
        </w:rPr>
        <w:t xml:space="preserve">  -  </w:t>
      </w:r>
      <w:r w:rsidRPr="00CB6B5C">
        <w:rPr>
          <w:rFonts w:ascii="Tahoma" w:hAnsi="Tahoma" w:cs="Tahoma"/>
          <w:i/>
          <w:iCs/>
          <w:color w:val="002060"/>
          <w:sz w:val="24"/>
          <w:szCs w:val="24"/>
        </w:rPr>
        <w:t>Superstition is to religion what astrology is to astronomy the mad daughter of a wise mother. These daughters have too long dominated the earth.</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C61821"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Nếu Thượng Đế không tồn tại thì cần phải phát minh ra ông ta</w:t>
      </w:r>
      <w:r>
        <w:rPr>
          <w:rFonts w:ascii="Tahoma" w:hAnsi="Tahoma" w:cs="Tahoma"/>
          <w:color w:val="002060"/>
          <w:sz w:val="24"/>
          <w:szCs w:val="24"/>
        </w:rPr>
        <w:t xml:space="preserve">  -  </w:t>
      </w:r>
      <w:r w:rsidRPr="009206A0">
        <w:rPr>
          <w:rFonts w:ascii="Tahoma" w:hAnsi="Tahoma" w:cs="Tahoma"/>
          <w:i/>
          <w:iCs/>
          <w:color w:val="002060"/>
          <w:sz w:val="24"/>
          <w:szCs w:val="24"/>
        </w:rPr>
        <w:t>Si Dieu n'existait pas, il faudrait l'inventer.</w:t>
      </w:r>
    </w:p>
    <w:p w:rsidR="00120105" w:rsidRPr="009206A0" w:rsidRDefault="00120105" w:rsidP="00120105">
      <w:pPr>
        <w:spacing w:after="0" w:line="360" w:lineRule="auto"/>
        <w:jc w:val="center"/>
        <w:rPr>
          <w:rFonts w:ascii="Tahoma" w:hAnsi="Tahoma" w:cs="Tahoma"/>
          <w:color w:val="002060"/>
          <w:sz w:val="24"/>
          <w:szCs w:val="24"/>
        </w:rPr>
      </w:pPr>
      <w:r w:rsidRPr="009206A0">
        <w:rPr>
          <w:rFonts w:ascii="Tahoma" w:hAnsi="Tahoma" w:cs="Tahoma"/>
          <w:color w:val="002060"/>
          <w:sz w:val="24"/>
          <w:szCs w:val="24"/>
        </w:rPr>
        <w:t>***</w:t>
      </w:r>
    </w:p>
    <w:p w:rsidR="00120105" w:rsidRPr="009206A0" w:rsidRDefault="00120105" w:rsidP="00120105">
      <w:pPr>
        <w:spacing w:after="0" w:line="360" w:lineRule="auto"/>
        <w:ind w:firstLine="720"/>
        <w:jc w:val="both"/>
        <w:rPr>
          <w:rFonts w:ascii="Tahoma" w:hAnsi="Tahoma" w:cs="Tahoma"/>
          <w:color w:val="002060"/>
          <w:sz w:val="24"/>
          <w:szCs w:val="24"/>
        </w:rPr>
      </w:pPr>
      <w:r w:rsidRPr="009206A0">
        <w:rPr>
          <w:rFonts w:ascii="Tahoma" w:hAnsi="Tahoma" w:cs="Tahoma"/>
          <w:color w:val="002060"/>
          <w:sz w:val="24"/>
          <w:szCs w:val="24"/>
        </w:rPr>
        <w:t xml:space="preserve">-  Không ai hiểu chân lý của tôn giáo hơn những người đã mất đi quyền năng của lý trí  -  </w:t>
      </w:r>
      <w:r w:rsidRPr="00CB6B5C">
        <w:rPr>
          <w:rFonts w:ascii="Tahoma" w:hAnsi="Tahoma" w:cs="Tahoma"/>
          <w:i/>
          <w:iCs/>
          <w:color w:val="002060"/>
          <w:sz w:val="24"/>
          <w:szCs w:val="24"/>
        </w:rPr>
        <w:t>The truths of religion are never so well understood as by those who have lost the power of reason.</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C61821"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Khi vấn đề là về tiền bạc, tất cả đều có chung một tôn giáo như nhau</w:t>
      </w:r>
      <w:r>
        <w:rPr>
          <w:rFonts w:ascii="Tahoma" w:hAnsi="Tahoma" w:cs="Tahoma"/>
          <w:color w:val="002060"/>
          <w:sz w:val="24"/>
          <w:szCs w:val="24"/>
        </w:rPr>
        <w:t xml:space="preserve">  -  </w:t>
      </w:r>
      <w:r w:rsidRPr="00CB6B5C">
        <w:rPr>
          <w:rFonts w:ascii="Tahoma" w:hAnsi="Tahoma" w:cs="Tahoma"/>
          <w:i/>
          <w:iCs/>
          <w:color w:val="002060"/>
          <w:sz w:val="24"/>
          <w:szCs w:val="24"/>
        </w:rPr>
        <w:t>When it is a question of money, everybody is of the same religion.</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lastRenderedPageBreak/>
        <w:t>***</w:t>
      </w:r>
    </w:p>
    <w:p w:rsidR="00120105" w:rsidRPr="00C61821"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Thượng Đế là một diễn viên hài diễn trước đám khán giả quá sợ hãi không dám cười</w:t>
      </w:r>
      <w:r>
        <w:rPr>
          <w:rFonts w:ascii="Tahoma" w:hAnsi="Tahoma" w:cs="Tahoma"/>
          <w:color w:val="002060"/>
          <w:sz w:val="24"/>
          <w:szCs w:val="24"/>
        </w:rPr>
        <w:t xml:space="preserve"> - </w:t>
      </w:r>
      <w:r w:rsidRPr="00CB6B5C">
        <w:rPr>
          <w:rFonts w:ascii="Tahoma" w:hAnsi="Tahoma" w:cs="Tahoma"/>
          <w:i/>
          <w:iCs/>
          <w:color w:val="002060"/>
          <w:sz w:val="24"/>
          <w:szCs w:val="24"/>
        </w:rPr>
        <w:t>God is a comedian, playing to an audience too afraid to laugh.</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C61821"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Thượng Đế là một vòng tròn mà tâm điểm ở mọi nơi và đường viền không ở nơi nào cả</w:t>
      </w:r>
      <w:r>
        <w:rPr>
          <w:rFonts w:ascii="Tahoma" w:hAnsi="Tahoma" w:cs="Tahoma"/>
          <w:color w:val="002060"/>
          <w:sz w:val="24"/>
          <w:szCs w:val="24"/>
        </w:rPr>
        <w:t xml:space="preserve">  -  </w:t>
      </w:r>
      <w:r w:rsidRPr="00CB6B5C">
        <w:rPr>
          <w:rFonts w:ascii="Tahoma" w:hAnsi="Tahoma" w:cs="Tahoma"/>
          <w:i/>
          <w:iCs/>
          <w:color w:val="002060"/>
          <w:sz w:val="24"/>
          <w:szCs w:val="24"/>
        </w:rPr>
        <w:t>God is a circle whose center is everywhere and circumference nowhere.</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C61821"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Nếu anh có hai tôn giáo trên cùng một mảnh đất, họ sẽ cắt cổ lẫn nhau; nhưng nếu anh có ba mươi tôn giáo, họ sẽ chung sống hòa bình</w:t>
      </w:r>
      <w:r>
        <w:rPr>
          <w:rFonts w:ascii="Tahoma" w:hAnsi="Tahoma" w:cs="Tahoma"/>
          <w:color w:val="002060"/>
          <w:sz w:val="24"/>
          <w:szCs w:val="24"/>
        </w:rPr>
        <w:t xml:space="preserve">  -  </w:t>
      </w:r>
      <w:r w:rsidRPr="00CB6B5C">
        <w:rPr>
          <w:rFonts w:ascii="Tahoma" w:hAnsi="Tahoma" w:cs="Tahoma"/>
          <w:i/>
          <w:iCs/>
          <w:color w:val="002060"/>
          <w:sz w:val="24"/>
          <w:szCs w:val="24"/>
        </w:rPr>
        <w:t>If you have two religions in your land, the two will cut each other’s throats; but if you have thirty religions, they will dwell in peace.</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C61821" w:rsidRDefault="00120105" w:rsidP="00120105">
      <w:pPr>
        <w:spacing w:after="360" w:line="360" w:lineRule="auto"/>
        <w:ind w:firstLine="720"/>
        <w:jc w:val="both"/>
        <w:rPr>
          <w:rFonts w:ascii="Tahoma" w:hAnsi="Tahoma" w:cs="Tahoma"/>
          <w:color w:val="002060"/>
          <w:sz w:val="24"/>
          <w:szCs w:val="24"/>
        </w:rPr>
      </w:pPr>
      <w:r w:rsidRPr="00CB6B5C">
        <w:rPr>
          <w:rFonts w:ascii="Tahoma" w:hAnsi="Tahoma" w:cs="Tahoma"/>
          <w:color w:val="002060"/>
          <w:sz w:val="24"/>
          <w:szCs w:val="24"/>
        </w:rPr>
        <w:t>-  Tất cả mọi người đều sinh ra với một cái mũi và mười ngón tay, nhưng không ai sinh ra có sẵn nhận thức về Thượng Đế</w:t>
      </w:r>
      <w:r>
        <w:rPr>
          <w:rFonts w:ascii="Tahoma" w:hAnsi="Tahoma" w:cs="Tahoma"/>
          <w:color w:val="002060"/>
          <w:sz w:val="24"/>
          <w:szCs w:val="24"/>
        </w:rPr>
        <w:t xml:space="preserve">  -  </w:t>
      </w:r>
      <w:r w:rsidRPr="00CB6B5C">
        <w:rPr>
          <w:rFonts w:ascii="Tahoma" w:hAnsi="Tahoma" w:cs="Tahoma"/>
          <w:i/>
          <w:iCs/>
          <w:color w:val="002060"/>
          <w:sz w:val="24"/>
          <w:szCs w:val="24"/>
        </w:rPr>
        <w:t>All men are born with a nose and ten fingers, but no one was born with a knowledge of God.</w:t>
      </w:r>
    </w:p>
    <w:p w:rsidR="00120105" w:rsidRPr="00CB6B5C" w:rsidRDefault="00120105" w:rsidP="00120105">
      <w:pPr>
        <w:shd w:val="clear" w:color="auto" w:fill="FFFFFF"/>
        <w:spacing w:after="120" w:line="360" w:lineRule="auto"/>
        <w:ind w:firstLine="720"/>
        <w:rPr>
          <w:rFonts w:ascii="Tahoma" w:eastAsia="Times New Roman" w:hAnsi="Tahoma" w:cs="Tahoma"/>
          <w:bCs/>
          <w:color w:val="002060"/>
          <w:sz w:val="24"/>
          <w:szCs w:val="24"/>
        </w:rPr>
      </w:pPr>
      <w:r w:rsidRPr="00E00958">
        <w:rPr>
          <w:rFonts w:ascii="Tahoma" w:eastAsia="Times New Roman" w:hAnsi="Tahoma" w:cs="Tahoma"/>
          <w:b/>
          <w:bCs/>
          <w:color w:val="0070C0"/>
          <w:sz w:val="24"/>
          <w:szCs w:val="24"/>
          <w:u w:val="single"/>
        </w:rPr>
        <w:t>Denis Diderot</w:t>
      </w:r>
      <w:r w:rsidRPr="00E00958">
        <w:rPr>
          <w:rFonts w:ascii="Tahoma" w:eastAsia="Times New Roman" w:hAnsi="Tahoma" w:cs="Tahoma"/>
          <w:bCs/>
          <w:color w:val="002060"/>
          <w:sz w:val="24"/>
          <w:szCs w:val="24"/>
          <w:u w:val="single"/>
        </w:rPr>
        <w:t xml:space="preserve"> </w:t>
      </w:r>
      <w:r w:rsidRPr="00CB6B5C">
        <w:rPr>
          <w:rFonts w:ascii="Tahoma" w:eastAsia="Times New Roman" w:hAnsi="Tahoma" w:cs="Tahoma"/>
          <w:bCs/>
          <w:color w:val="002060"/>
          <w:sz w:val="24"/>
          <w:szCs w:val="24"/>
        </w:rPr>
        <w:t xml:space="preserve">(1713-1784) - </w:t>
      </w:r>
      <w:r w:rsidRPr="00CB6B5C">
        <w:rPr>
          <w:rFonts w:ascii="Tahoma" w:hAnsi="Tahoma" w:cs="Tahoma"/>
          <w:color w:val="002060"/>
          <w:sz w:val="24"/>
          <w:szCs w:val="24"/>
        </w:rPr>
        <w:t>Nhà văn, triết gia Pháp</w:t>
      </w:r>
      <w:r w:rsidRPr="00CB6B5C">
        <w:rPr>
          <w:rFonts w:ascii="Tahoma" w:eastAsia="Times New Roman" w:hAnsi="Tahoma" w:cs="Tahoma"/>
          <w:bCs/>
          <w:color w:val="002060"/>
          <w:sz w:val="24"/>
          <w:szCs w:val="24"/>
        </w:rPr>
        <w:t>.</w:t>
      </w:r>
    </w:p>
    <w:p w:rsidR="00120105" w:rsidRPr="001B07D8" w:rsidRDefault="00120105" w:rsidP="00120105">
      <w:pPr>
        <w:shd w:val="clear" w:color="auto" w:fill="FFFFFF"/>
        <w:spacing w:after="360" w:line="360" w:lineRule="auto"/>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 </w:t>
      </w:r>
      <w:r w:rsidRPr="00CB6B5C">
        <w:rPr>
          <w:rFonts w:ascii="Tahoma" w:eastAsia="Times New Roman" w:hAnsi="Tahoma" w:cs="Tahoma"/>
          <w:color w:val="002060"/>
          <w:sz w:val="24"/>
          <w:szCs w:val="24"/>
        </w:rPr>
        <w:tab/>
        <w:t xml:space="preserve">- </w:t>
      </w:r>
      <w:r w:rsidRPr="00CB6B5C">
        <w:rPr>
          <w:rFonts w:ascii="Tahoma" w:eastAsia="Times New Roman" w:hAnsi="Tahoma" w:cs="Tahoma"/>
          <w:bCs/>
          <w:color w:val="002060"/>
          <w:sz w:val="24"/>
          <w:szCs w:val="24"/>
        </w:rPr>
        <w:t>Triết gia chưa từng giết bất kỳ giáo sĩ nào, trong khi giáo sĩ từng giết một số rất lớn các triết gia</w:t>
      </w:r>
      <w:r>
        <w:rPr>
          <w:rFonts w:ascii="Tahoma" w:eastAsia="Times New Roman" w:hAnsi="Tahoma" w:cs="Tahoma"/>
          <w:color w:val="002060"/>
          <w:sz w:val="24"/>
          <w:szCs w:val="24"/>
        </w:rPr>
        <w:t xml:space="preserve">  -  </w:t>
      </w:r>
      <w:r w:rsidRPr="00CB6B5C">
        <w:rPr>
          <w:rFonts w:ascii="Tahoma" w:eastAsia="Times New Roman" w:hAnsi="Tahoma" w:cs="Tahoma"/>
          <w:i/>
          <w:color w:val="002060"/>
          <w:sz w:val="24"/>
          <w:szCs w:val="24"/>
        </w:rPr>
        <w:t>The philosopher has never killed any priests, whereas the priest has killed a great many philosophers</w:t>
      </w:r>
      <w:r w:rsidRPr="00CB6B5C">
        <w:rPr>
          <w:rFonts w:ascii="Tahoma" w:eastAsia="Times New Roman" w:hAnsi="Tahoma" w:cs="Tahoma"/>
          <w:color w:val="002060"/>
          <w:sz w:val="24"/>
          <w:szCs w:val="24"/>
        </w:rPr>
        <w:t>.</w:t>
      </w:r>
    </w:p>
    <w:p w:rsidR="00120105" w:rsidRPr="001B07D8" w:rsidRDefault="002051D7" w:rsidP="00120105">
      <w:pPr>
        <w:spacing w:line="360" w:lineRule="auto"/>
        <w:ind w:firstLine="720"/>
        <w:jc w:val="both"/>
        <w:rPr>
          <w:rFonts w:ascii="Tahoma" w:hAnsi="Tahoma" w:cs="Tahoma"/>
          <w:bCs/>
          <w:color w:val="002060"/>
          <w:sz w:val="24"/>
          <w:szCs w:val="24"/>
        </w:rPr>
      </w:pPr>
      <w:hyperlink r:id="rId315" w:tooltip="Danh nhân - Danh ngôn John Adams - Hãy để trí óc con người tự do. Nó phải được tự do. Nó sẽ được tự do...." w:history="1">
        <w:r w:rsidR="00120105" w:rsidRPr="00B42823">
          <w:rPr>
            <w:rStyle w:val="Hyperlink"/>
            <w:rFonts w:ascii="Tahoma" w:hAnsi="Tahoma" w:cs="Tahoma"/>
            <w:b/>
            <w:bCs/>
            <w:color w:val="0070C0"/>
            <w:sz w:val="24"/>
            <w:szCs w:val="24"/>
          </w:rPr>
          <w:t>John Adams</w:t>
        </w:r>
      </w:hyperlink>
      <w:r w:rsidR="00120105" w:rsidRPr="00CB6B5C">
        <w:rPr>
          <w:rFonts w:ascii="Tahoma" w:hAnsi="Tahoma" w:cs="Tahoma"/>
          <w:color w:val="002060"/>
          <w:sz w:val="24"/>
          <w:szCs w:val="24"/>
        </w:rPr>
        <w:t xml:space="preserve"> </w:t>
      </w:r>
      <w:r w:rsidR="00120105" w:rsidRPr="00CB6B5C">
        <w:rPr>
          <w:rFonts w:ascii="Tahoma" w:hAnsi="Tahoma" w:cs="Tahoma"/>
          <w:color w:val="002060"/>
          <w:sz w:val="24"/>
          <w:szCs w:val="24"/>
          <w:shd w:val="clear" w:color="auto" w:fill="FEFBF5"/>
        </w:rPr>
        <w:t xml:space="preserve">(30/10/1735 - 4/7/1826) </w:t>
      </w:r>
      <w:r w:rsidR="00120105" w:rsidRPr="001B07D8">
        <w:rPr>
          <w:rFonts w:ascii="Tahoma" w:hAnsi="Tahoma" w:cs="Tahoma"/>
          <w:color w:val="002060"/>
          <w:sz w:val="24"/>
          <w:szCs w:val="24"/>
          <w:shd w:val="clear" w:color="auto" w:fill="FEFBF5"/>
        </w:rPr>
        <w:t>là luật sư, chính khách, nhà ngoại giao, nhà lý luận chính trị và tổng thống thứ hai của Hoa Kỳ.</w:t>
      </w:r>
    </w:p>
    <w:p w:rsidR="00120105" w:rsidRPr="00B818C4" w:rsidRDefault="00120105" w:rsidP="00120105">
      <w:pPr>
        <w:spacing w:after="120" w:line="360" w:lineRule="auto"/>
        <w:ind w:firstLine="720"/>
        <w:jc w:val="both"/>
        <w:rPr>
          <w:rFonts w:ascii="Tahoma" w:hAnsi="Tahoma" w:cs="Tahoma"/>
          <w:color w:val="002060"/>
          <w:sz w:val="24"/>
          <w:szCs w:val="24"/>
        </w:rPr>
      </w:pPr>
      <w:r w:rsidRPr="00CB6B5C">
        <w:rPr>
          <w:rFonts w:ascii="Tahoma" w:hAnsi="Tahoma" w:cs="Tahoma"/>
          <w:color w:val="002060"/>
          <w:sz w:val="24"/>
          <w:szCs w:val="24"/>
        </w:rPr>
        <w:t>-  Hãy để trí óc con người tự do. Nó phải được tự do. Nó sẽ được tự do. Sự mê tín và giáo điều không thể giam cầm được nó</w:t>
      </w:r>
      <w:r>
        <w:rPr>
          <w:rFonts w:ascii="Tahoma" w:hAnsi="Tahoma" w:cs="Tahoma"/>
          <w:color w:val="002060"/>
          <w:sz w:val="24"/>
          <w:szCs w:val="24"/>
        </w:rPr>
        <w:t xml:space="preserve">  -  </w:t>
      </w:r>
      <w:r w:rsidRPr="00CB6B5C">
        <w:rPr>
          <w:rFonts w:ascii="Tahoma" w:hAnsi="Tahoma" w:cs="Tahoma"/>
          <w:i/>
          <w:iCs/>
          <w:color w:val="002060"/>
          <w:sz w:val="24"/>
          <w:szCs w:val="24"/>
        </w:rPr>
        <w:t>Let the human mind loose. It must be loose. It will be loose. Superstition and dogmatism cannot confine it.</w:t>
      </w:r>
    </w:p>
    <w:p w:rsidR="00120105" w:rsidRPr="00CB6B5C" w:rsidRDefault="00120105" w:rsidP="00120105">
      <w:pPr>
        <w:spacing w:after="120"/>
        <w:jc w:val="center"/>
        <w:rPr>
          <w:rFonts w:ascii="Tahoma" w:hAnsi="Tahoma" w:cs="Tahoma"/>
          <w:color w:val="002060"/>
          <w:sz w:val="24"/>
          <w:szCs w:val="24"/>
        </w:rPr>
      </w:pPr>
      <w:r>
        <w:rPr>
          <w:rFonts w:ascii="Tahoma" w:hAnsi="Tahoma" w:cs="Tahoma"/>
          <w:color w:val="002060"/>
          <w:sz w:val="24"/>
          <w:szCs w:val="24"/>
        </w:rPr>
        <w:t>***</w:t>
      </w:r>
    </w:p>
    <w:p w:rsidR="00120105" w:rsidRPr="00B818C4"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t>-  Thế giới không có tôn giáo hẳn sẽ là thế giới tốt đẹp nhất có thể có được</w:t>
      </w:r>
      <w:r>
        <w:rPr>
          <w:rFonts w:ascii="Tahoma" w:hAnsi="Tahoma" w:cs="Tahoma"/>
          <w:color w:val="002060"/>
          <w:sz w:val="24"/>
          <w:szCs w:val="24"/>
        </w:rPr>
        <w:t xml:space="preserve">  - </w:t>
      </w:r>
      <w:r w:rsidRPr="00CB6B5C">
        <w:rPr>
          <w:rFonts w:ascii="Tahoma" w:hAnsi="Tahoma" w:cs="Tahoma"/>
          <w:i/>
          <w:iCs/>
          <w:color w:val="002060"/>
          <w:sz w:val="24"/>
          <w:szCs w:val="24"/>
        </w:rPr>
        <w:t>This would be the best of all possible worlds, if there were no religion in it.</w:t>
      </w:r>
    </w:p>
    <w:p w:rsidR="00120105" w:rsidRPr="00906FC8" w:rsidRDefault="00120105" w:rsidP="00120105">
      <w:pPr>
        <w:spacing w:after="0" w:line="360" w:lineRule="auto"/>
        <w:ind w:firstLine="720"/>
        <w:jc w:val="both"/>
        <w:rPr>
          <w:rFonts w:ascii="Tahoma" w:hAnsi="Tahoma" w:cs="Tahoma"/>
          <w:color w:val="002060"/>
          <w:sz w:val="16"/>
          <w:szCs w:val="16"/>
        </w:rPr>
      </w:pPr>
    </w:p>
    <w:p w:rsidR="00120105" w:rsidRPr="00CB6B5C" w:rsidRDefault="002051D7" w:rsidP="00120105">
      <w:pPr>
        <w:spacing w:after="120" w:line="360" w:lineRule="auto"/>
        <w:ind w:firstLine="720"/>
        <w:jc w:val="both"/>
        <w:rPr>
          <w:rFonts w:ascii="Tahoma" w:hAnsi="Tahoma" w:cs="Tahoma"/>
          <w:bCs/>
          <w:color w:val="002060"/>
          <w:sz w:val="24"/>
          <w:szCs w:val="24"/>
        </w:rPr>
      </w:pPr>
      <w:hyperlink r:id="rId316" w:tooltip="Danh nhân - Danh ngôn Thomas Paine - Trong tất cả những tên bạo chúa ảnh hưởng tới nhân loại, bạo chúa về..." w:history="1">
        <w:r w:rsidR="00120105" w:rsidRPr="00E00958">
          <w:rPr>
            <w:rStyle w:val="Hyperlink"/>
            <w:rFonts w:ascii="Tahoma" w:hAnsi="Tahoma" w:cs="Tahoma"/>
            <w:b/>
            <w:bCs/>
            <w:color w:val="0070C0"/>
            <w:sz w:val="24"/>
            <w:szCs w:val="24"/>
          </w:rPr>
          <w:t>Thomas Paine</w:t>
        </w:r>
      </w:hyperlink>
      <w:r w:rsidR="00120105" w:rsidRPr="00CB6B5C">
        <w:rPr>
          <w:rFonts w:ascii="Tahoma" w:hAnsi="Tahoma" w:cs="Tahoma"/>
          <w:color w:val="00B050"/>
          <w:sz w:val="24"/>
          <w:szCs w:val="24"/>
        </w:rPr>
        <w:t> </w:t>
      </w:r>
      <w:r w:rsidR="00120105" w:rsidRPr="00CB6B5C">
        <w:rPr>
          <w:rFonts w:ascii="Tahoma" w:hAnsi="Tahoma" w:cs="Tahoma"/>
          <w:sz w:val="24"/>
          <w:szCs w:val="24"/>
        </w:rPr>
        <w:t xml:space="preserve"> </w:t>
      </w:r>
      <w:r w:rsidR="00120105" w:rsidRPr="00CB6B5C">
        <w:rPr>
          <w:rFonts w:ascii="Tahoma" w:hAnsi="Tahoma" w:cs="Tahoma"/>
          <w:color w:val="002060"/>
          <w:sz w:val="24"/>
          <w:szCs w:val="24"/>
        </w:rPr>
        <w:t>(1737 tại Thetford, Anh –1809 tại New York, New York) sinh ra tại Đế quốc Anh, sống ở Mỹ, nhập cư vào Mỹ trong thời gian nổ ra Cách mạng Hoa Kỳ. Ông là một nhà triết học, nhà cách mạng, người theo trường phái chủ nghĩa tự do cổ điển, một nhân vật nổi bật trong phong trào khai sáng, tác giả của </w:t>
      </w:r>
      <w:r w:rsidR="00120105" w:rsidRPr="00CB6B5C">
        <w:rPr>
          <w:rFonts w:ascii="Tahoma" w:hAnsi="Tahoma" w:cs="Tahoma"/>
          <w:i/>
          <w:iCs/>
          <w:color w:val="002060"/>
          <w:sz w:val="24"/>
          <w:szCs w:val="24"/>
        </w:rPr>
        <w:t>Common Sense</w:t>
      </w:r>
      <w:r w:rsidR="00120105" w:rsidRPr="00CB6B5C">
        <w:rPr>
          <w:rFonts w:ascii="Tahoma" w:hAnsi="Tahoma" w:cs="Tahoma"/>
          <w:color w:val="002060"/>
          <w:sz w:val="24"/>
          <w:szCs w:val="24"/>
        </w:rPr>
        <w:t> (Cảm giác chung) (1776). Ông ủng hộ sự độc lập của các thuộc địa Mĩ khỏi Đế quốc Anh, hỗ trự cho cách mạng.</w:t>
      </w:r>
    </w:p>
    <w:p w:rsidR="00120105" w:rsidRPr="00E167E2"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Trong tất cả những tên bạo chúa ảnh hưởng tới nhân loại, bạo chúa về tôn giáo là tồi tệ nhất</w:t>
      </w:r>
      <w:r>
        <w:rPr>
          <w:rFonts w:ascii="Tahoma" w:hAnsi="Tahoma" w:cs="Tahoma"/>
          <w:color w:val="002060"/>
          <w:sz w:val="24"/>
          <w:szCs w:val="24"/>
        </w:rPr>
        <w:t xml:space="preserve">  -  </w:t>
      </w:r>
      <w:r w:rsidRPr="00CB6B5C">
        <w:rPr>
          <w:rFonts w:ascii="Tahoma" w:hAnsi="Tahoma" w:cs="Tahoma"/>
          <w:i/>
          <w:iCs/>
          <w:color w:val="002060"/>
          <w:sz w:val="24"/>
          <w:szCs w:val="24"/>
        </w:rPr>
        <w:t>Of all the tyrannies that affect mankind, tyranny in religion is the worst.</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E167E2"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Tổ quốc tôi là thế giới, và tôn giáo tôi là làm điều tốt</w:t>
      </w:r>
      <w:r>
        <w:rPr>
          <w:rFonts w:ascii="Tahoma" w:hAnsi="Tahoma" w:cs="Tahoma"/>
          <w:color w:val="002060"/>
          <w:sz w:val="24"/>
          <w:szCs w:val="24"/>
        </w:rPr>
        <w:t xml:space="preserve">  -  </w:t>
      </w:r>
      <w:r w:rsidRPr="00CB6B5C">
        <w:rPr>
          <w:rFonts w:ascii="Tahoma" w:hAnsi="Tahoma" w:cs="Tahoma"/>
          <w:i/>
          <w:iCs/>
          <w:color w:val="002060"/>
          <w:sz w:val="24"/>
          <w:szCs w:val="24"/>
        </w:rPr>
        <w:t>My country is the world, and my religion is to do good.</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E167E2"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Tôi tin vào sự bình đẳng của con người, và tôi tin rằng nghĩa vụ của tôn giáo bao hàm việc hành động vì công lý, sự khoan dung yêu thương và nỗ lực để mang hạnh phúc tới cho đồng loại</w:t>
      </w:r>
      <w:r>
        <w:rPr>
          <w:rFonts w:ascii="Tahoma" w:hAnsi="Tahoma" w:cs="Tahoma"/>
          <w:color w:val="002060"/>
          <w:sz w:val="24"/>
          <w:szCs w:val="24"/>
        </w:rPr>
        <w:t xml:space="preserve">  -  </w:t>
      </w:r>
      <w:r w:rsidRPr="00CB6B5C">
        <w:rPr>
          <w:rFonts w:ascii="Tahoma" w:hAnsi="Tahoma" w:cs="Tahoma"/>
          <w:i/>
          <w:iCs/>
          <w:color w:val="002060"/>
          <w:sz w:val="24"/>
          <w:szCs w:val="24"/>
        </w:rPr>
        <w:t>I believe in the equality of man; and I believe that religious duties consist in doing justice, loving mercy, and endeavoring to make our fellow-creatures happy.</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Tín ngưỡng vào Thần thánh tàn nhẫn làm nên người tàn nhẫn</w:t>
      </w:r>
      <w:r>
        <w:rPr>
          <w:rFonts w:ascii="Tahoma" w:hAnsi="Tahoma" w:cs="Tahoma"/>
          <w:color w:val="002060"/>
          <w:sz w:val="24"/>
          <w:szCs w:val="24"/>
        </w:rPr>
        <w:t xml:space="preserve">  -</w:t>
      </w:r>
      <w:r>
        <w:rPr>
          <w:rFonts w:ascii="Tahoma" w:hAnsi="Tahoma" w:cs="Tahoma"/>
          <w:i/>
          <w:iCs/>
          <w:color w:val="002060"/>
          <w:sz w:val="24"/>
          <w:szCs w:val="24"/>
        </w:rPr>
        <w:t xml:space="preserve">  </w:t>
      </w:r>
      <w:r w:rsidRPr="00CB6B5C">
        <w:rPr>
          <w:rFonts w:ascii="Tahoma" w:hAnsi="Tahoma" w:cs="Tahoma"/>
          <w:i/>
          <w:iCs/>
          <w:color w:val="002060"/>
          <w:sz w:val="24"/>
          <w:szCs w:val="24"/>
        </w:rPr>
        <w:t>Belief in a cruel God makes a cruel man.</w:t>
      </w:r>
      <w:r w:rsidRPr="00E167E2">
        <w:rPr>
          <w:rFonts w:ascii="Tahoma" w:hAnsi="Tahoma" w:cs="Tahoma"/>
          <w:color w:val="002060"/>
          <w:sz w:val="24"/>
          <w:szCs w:val="24"/>
        </w:rPr>
        <w:t xml:space="preserve"> </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B818C4"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Bất cứ hệ thống tôn giáo nào chứa đựng những điều gây chấn động cho tâm hồn con trẻ đều không thể là sự thật</w:t>
      </w:r>
      <w:r>
        <w:rPr>
          <w:rFonts w:ascii="Tahoma" w:hAnsi="Tahoma" w:cs="Tahoma"/>
          <w:color w:val="002060"/>
          <w:sz w:val="24"/>
          <w:szCs w:val="24"/>
        </w:rPr>
        <w:t xml:space="preserve">  -  </w:t>
      </w:r>
      <w:r w:rsidRPr="00CB6B5C">
        <w:rPr>
          <w:rFonts w:ascii="Tahoma" w:hAnsi="Tahoma" w:cs="Tahoma"/>
          <w:i/>
          <w:iCs/>
          <w:color w:val="002060"/>
          <w:sz w:val="24"/>
          <w:szCs w:val="24"/>
        </w:rPr>
        <w:t>Any system of religion that has anything in it that shocks the mind of a child, cannot be true.</w:t>
      </w:r>
    </w:p>
    <w:p w:rsidR="00120105" w:rsidRPr="00CB6B5C" w:rsidRDefault="00120105" w:rsidP="00120105">
      <w:pPr>
        <w:spacing w:after="0" w:line="360" w:lineRule="auto"/>
        <w:jc w:val="center"/>
        <w:rPr>
          <w:rFonts w:ascii="Tahoma" w:hAnsi="Tahoma" w:cs="Tahoma"/>
          <w:sz w:val="24"/>
          <w:szCs w:val="24"/>
        </w:rPr>
      </w:pPr>
    </w:p>
    <w:p w:rsidR="00120105" w:rsidRPr="00CB6B5C" w:rsidRDefault="002051D7" w:rsidP="00120105">
      <w:pPr>
        <w:spacing w:line="360" w:lineRule="auto"/>
        <w:ind w:firstLine="720"/>
        <w:jc w:val="both"/>
        <w:rPr>
          <w:rFonts w:ascii="Tahoma" w:hAnsi="Tahoma" w:cs="Tahoma"/>
          <w:color w:val="002060"/>
          <w:sz w:val="24"/>
          <w:szCs w:val="24"/>
        </w:rPr>
      </w:pPr>
      <w:hyperlink r:id="rId317" w:tooltip="Danh nhân - Danh ngôn Balzac - Mây tượng trưng cho những tấm màn bao phủ quanh Chúa...." w:history="1">
        <w:r w:rsidR="00120105" w:rsidRPr="00E00958">
          <w:rPr>
            <w:rStyle w:val="Hyperlink"/>
            <w:rFonts w:ascii="Tahoma" w:hAnsi="Tahoma" w:cs="Tahoma"/>
            <w:b/>
            <w:bCs/>
            <w:color w:val="0070C0"/>
            <w:sz w:val="24"/>
            <w:szCs w:val="24"/>
          </w:rPr>
          <w:t>Balzac</w:t>
        </w:r>
      </w:hyperlink>
      <w:r w:rsidR="00120105" w:rsidRPr="00E00958">
        <w:rPr>
          <w:rFonts w:ascii="Tahoma" w:hAnsi="Tahoma" w:cs="Tahoma"/>
          <w:sz w:val="24"/>
          <w:szCs w:val="24"/>
        </w:rPr>
        <w:t xml:space="preserve"> </w:t>
      </w:r>
      <w:r w:rsidR="00120105" w:rsidRPr="00CB6B5C">
        <w:rPr>
          <w:rFonts w:ascii="Tahoma" w:hAnsi="Tahoma" w:cs="Tahoma"/>
          <w:color w:val="002060"/>
          <w:sz w:val="24"/>
          <w:szCs w:val="24"/>
        </w:rPr>
        <w:t>(1799–1850)  là nhà văn hiện thực Pháp lớn nhất nửa đầu thế kỷ 19, bậc thầy của tiểu thuyết hiện thực.  Ông là tác giả của bộ tiểu thuyết đồ sộ Tấn Trò Đời (La Comédie humaine).</w:t>
      </w:r>
    </w:p>
    <w:p w:rsidR="00120105" w:rsidRPr="008252A8" w:rsidRDefault="00120105" w:rsidP="00120105">
      <w:pPr>
        <w:spacing w:after="360" w:line="360" w:lineRule="auto"/>
        <w:ind w:firstLine="720"/>
        <w:jc w:val="both"/>
        <w:rPr>
          <w:rFonts w:ascii="Tahoma" w:hAnsi="Tahoma" w:cs="Tahoma"/>
          <w:color w:val="002060"/>
          <w:sz w:val="24"/>
          <w:szCs w:val="24"/>
        </w:rPr>
      </w:pPr>
      <w:r w:rsidRPr="00CB6B5C">
        <w:rPr>
          <w:rFonts w:ascii="Tahoma" w:hAnsi="Tahoma" w:cs="Tahoma"/>
          <w:color w:val="002060"/>
          <w:sz w:val="24"/>
          <w:szCs w:val="24"/>
        </w:rPr>
        <w:lastRenderedPageBreak/>
        <w:t>-  Mây tượng trưng cho những tấm màn bao phủ quanh Thượng Đế</w:t>
      </w:r>
      <w:r>
        <w:rPr>
          <w:rFonts w:ascii="Tahoma" w:hAnsi="Tahoma" w:cs="Tahoma"/>
          <w:color w:val="002060"/>
          <w:sz w:val="24"/>
          <w:szCs w:val="24"/>
        </w:rPr>
        <w:t xml:space="preserve">  -  </w:t>
      </w:r>
      <w:r w:rsidRPr="00CB6B5C">
        <w:rPr>
          <w:rFonts w:ascii="Tahoma" w:hAnsi="Tahoma" w:cs="Tahoma"/>
          <w:i/>
          <w:iCs/>
          <w:color w:val="002060"/>
          <w:sz w:val="24"/>
          <w:szCs w:val="24"/>
        </w:rPr>
        <w:t>Clouds symbolize the veils that shroud God.</w:t>
      </w:r>
    </w:p>
    <w:p w:rsidR="00120105" w:rsidRPr="008252A8" w:rsidRDefault="002051D7" w:rsidP="00120105">
      <w:pPr>
        <w:spacing w:after="120" w:line="360" w:lineRule="auto"/>
        <w:ind w:firstLine="720"/>
        <w:jc w:val="both"/>
        <w:rPr>
          <w:rFonts w:ascii="Tahoma" w:hAnsi="Tahoma" w:cs="Tahoma"/>
          <w:color w:val="002060"/>
          <w:sz w:val="24"/>
          <w:szCs w:val="24"/>
          <w:shd w:val="clear" w:color="auto" w:fill="FEFBF5"/>
        </w:rPr>
      </w:pPr>
      <w:hyperlink r:id="rId318" w:tooltip="Danh nhân - Danh ngôn Richard Francis Burton - Tôi càng nghiên cứu về tôn giáo, tôi càng tin rằng con người chẳng bao..." w:history="1">
        <w:r w:rsidR="00120105" w:rsidRPr="00E00958">
          <w:rPr>
            <w:rStyle w:val="Hyperlink"/>
            <w:rFonts w:ascii="Tahoma" w:hAnsi="Tahoma" w:cs="Tahoma"/>
            <w:b/>
            <w:bCs/>
            <w:color w:val="0070C0"/>
            <w:sz w:val="24"/>
            <w:szCs w:val="24"/>
          </w:rPr>
          <w:t>Richard Francis Burton</w:t>
        </w:r>
      </w:hyperlink>
      <w:r w:rsidR="00120105" w:rsidRPr="00CB6B5C">
        <w:rPr>
          <w:rFonts w:ascii="Tahoma" w:hAnsi="Tahoma" w:cs="Tahoma"/>
          <w:sz w:val="24"/>
          <w:szCs w:val="24"/>
        </w:rPr>
        <w:t xml:space="preserve">  </w:t>
      </w:r>
      <w:r w:rsidR="00120105" w:rsidRPr="00CB6B5C">
        <w:rPr>
          <w:rFonts w:ascii="Tahoma" w:hAnsi="Tahoma" w:cs="Tahoma"/>
          <w:color w:val="002060"/>
          <w:sz w:val="24"/>
          <w:szCs w:val="24"/>
          <w:shd w:val="clear" w:color="auto" w:fill="FEFBF5"/>
        </w:rPr>
        <w:t xml:space="preserve">(19/3/1821 - 20/10/1890) </w:t>
      </w:r>
      <w:r w:rsidR="00120105" w:rsidRPr="008252A8">
        <w:rPr>
          <w:rFonts w:ascii="Tahoma" w:hAnsi="Tahoma" w:cs="Tahoma"/>
          <w:color w:val="002060"/>
          <w:sz w:val="24"/>
          <w:szCs w:val="24"/>
          <w:shd w:val="clear" w:color="auto" w:fill="FEFBF5"/>
        </w:rPr>
        <w:t>là nhà thám hiểm, nhà địa lý, nhà văn, nhà thơ, dịch giả, nhà ngôn ngữ học, quân nhân và nhà ngoại giao người Anh. Ông được biết tới về những chuyến đi và thám hiểm của mình ở Châu Á, Châu Phi và Châu Mỹ cũng như những kiến thức sâu rộng về ngôn ngữ và văn hóa.</w:t>
      </w:r>
    </w:p>
    <w:p w:rsidR="00120105" w:rsidRPr="00B252C7" w:rsidRDefault="00120105" w:rsidP="00120105">
      <w:pPr>
        <w:spacing w:after="360" w:line="360" w:lineRule="auto"/>
        <w:ind w:firstLine="720"/>
        <w:jc w:val="both"/>
        <w:rPr>
          <w:rFonts w:ascii="Tahoma" w:hAnsi="Tahoma" w:cs="Tahoma"/>
          <w:color w:val="002060"/>
          <w:sz w:val="24"/>
          <w:szCs w:val="24"/>
        </w:rPr>
      </w:pPr>
      <w:r w:rsidRPr="00CB6B5C">
        <w:rPr>
          <w:rFonts w:ascii="Tahoma" w:hAnsi="Tahoma" w:cs="Tahoma"/>
          <w:color w:val="002060"/>
          <w:sz w:val="24"/>
          <w:szCs w:val="24"/>
        </w:rPr>
        <w:t>-  Tôi càng nghiên cứu về tôn giáo, tôi càng tin rằng con người chẳng bao giờ tôn thờ cái gì khác ngoài chính mình</w:t>
      </w:r>
      <w:r>
        <w:rPr>
          <w:rFonts w:ascii="Tahoma" w:hAnsi="Tahoma" w:cs="Tahoma"/>
          <w:color w:val="002060"/>
          <w:sz w:val="24"/>
          <w:szCs w:val="24"/>
        </w:rPr>
        <w:t xml:space="preserve">  -  </w:t>
      </w:r>
      <w:r w:rsidRPr="00CB6B5C">
        <w:rPr>
          <w:rFonts w:ascii="Tahoma" w:hAnsi="Tahoma" w:cs="Tahoma"/>
          <w:i/>
          <w:iCs/>
          <w:color w:val="002060"/>
          <w:sz w:val="24"/>
          <w:szCs w:val="24"/>
        </w:rPr>
        <w:t>The more I study religions the more I am convinced that man never worshiped anything but himself.</w:t>
      </w:r>
    </w:p>
    <w:p w:rsidR="00120105" w:rsidRPr="00CB6B5C" w:rsidRDefault="002051D7" w:rsidP="00120105">
      <w:pPr>
        <w:spacing w:line="360" w:lineRule="auto"/>
        <w:ind w:firstLine="720"/>
        <w:jc w:val="both"/>
        <w:rPr>
          <w:rFonts w:ascii="Tahoma" w:hAnsi="Tahoma" w:cs="Tahoma"/>
          <w:color w:val="002060"/>
          <w:sz w:val="24"/>
          <w:szCs w:val="24"/>
        </w:rPr>
      </w:pPr>
      <w:hyperlink r:id="rId319" w:tooltip="Danh nhân - Danh ngôn Mark Twain - Nhưng ai sẽ cầu nguyện cho Satan? Trong suốt mười tám thế kỷ, ai là..." w:history="1">
        <w:r w:rsidR="00120105" w:rsidRPr="00E00958">
          <w:rPr>
            <w:rStyle w:val="Hyperlink"/>
            <w:rFonts w:ascii="Tahoma" w:hAnsi="Tahoma" w:cs="Tahoma"/>
            <w:b/>
            <w:bCs/>
            <w:color w:val="0070C0"/>
            <w:sz w:val="24"/>
            <w:szCs w:val="24"/>
          </w:rPr>
          <w:t>Mark Twain</w:t>
        </w:r>
      </w:hyperlink>
      <w:r w:rsidR="00120105" w:rsidRPr="00E00958">
        <w:rPr>
          <w:rFonts w:ascii="Tahoma" w:hAnsi="Tahoma" w:cs="Tahoma"/>
          <w:color w:val="00B050"/>
          <w:sz w:val="24"/>
          <w:szCs w:val="24"/>
        </w:rPr>
        <w:t> </w:t>
      </w:r>
      <w:r w:rsidR="00120105" w:rsidRPr="00CB6B5C">
        <w:rPr>
          <w:rFonts w:ascii="Tahoma" w:hAnsi="Tahoma" w:cs="Tahoma"/>
          <w:sz w:val="24"/>
          <w:szCs w:val="24"/>
        </w:rPr>
        <w:t> </w:t>
      </w:r>
      <w:r w:rsidR="00120105" w:rsidRPr="00CB6B5C">
        <w:rPr>
          <w:rFonts w:ascii="Tahoma" w:hAnsi="Tahoma" w:cs="Tahoma"/>
          <w:color w:val="002060"/>
          <w:sz w:val="24"/>
          <w:szCs w:val="24"/>
          <w:shd w:val="clear" w:color="auto" w:fill="FEFBF5"/>
        </w:rPr>
        <w:t>(30/11/1835 – 21/4/1910) là một trong các nhà văn Mỹ hạng nhất, một bậc thầy về ngôn ngữ theo hình thức tiêu chuẩn, chứa đựng thứ tiếng địa phương của Miền Tây Hoa Kỳ. Thể văn buông lỏng (loose rhythm of the language) trong các tác phẩm của Mark Twain đã cho người đọc cảm giác về lời nói thực sự (real speech) và lối hành văn hiện thực này đã ảnh hưởng tới nhiều nhà văn Mỹ khác, khiến cho Đại Văn Hào Ernest Hemingway đã có lần xác nhận rằng: "tất cả nền văn chương hiện đại của Hoa Kỳ bắt nguồn từ … Huckleberry Finn" (all modern American literature comes from … Huckleberry Finn).</w:t>
      </w:r>
      <w:r w:rsidR="00120105" w:rsidRPr="00CB6B5C">
        <w:rPr>
          <w:rFonts w:ascii="Tahoma" w:hAnsi="Tahoma" w:cs="Tahoma"/>
          <w:color w:val="002060"/>
          <w:sz w:val="24"/>
          <w:szCs w:val="24"/>
        </w:rPr>
        <w:t> </w:t>
      </w:r>
    </w:p>
    <w:p w:rsidR="00120105" w:rsidRPr="00DC2E7F"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Nhưng ai sẽ cầu nguyện cho Satan? Trong suốt mười tám thế kỷ, ai là người có lòng nhân ái để cầu nguyện cho kẻ tội lỗi cần nó nhất?</w:t>
      </w:r>
      <w:r>
        <w:rPr>
          <w:rFonts w:ascii="Tahoma" w:hAnsi="Tahoma" w:cs="Tahoma"/>
          <w:color w:val="002060"/>
          <w:sz w:val="24"/>
          <w:szCs w:val="24"/>
        </w:rPr>
        <w:t xml:space="preserve">  -  </w:t>
      </w:r>
      <w:r w:rsidRPr="00CB6B5C">
        <w:rPr>
          <w:rFonts w:ascii="Tahoma" w:hAnsi="Tahoma" w:cs="Tahoma"/>
          <w:i/>
          <w:iCs/>
          <w:color w:val="002060"/>
          <w:sz w:val="24"/>
          <w:szCs w:val="24"/>
        </w:rPr>
        <w:t>But who prays for Satan? Who, in eighteen centuries, has had the common humanity to pray for the one sinner that needed it most?</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CB6B5C" w:rsidRDefault="00120105" w:rsidP="00120105">
      <w:pPr>
        <w:shd w:val="clear" w:color="auto" w:fill="FFFFFF"/>
        <w:spacing w:after="360"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 </w:t>
      </w:r>
      <w:r w:rsidRPr="00CB6B5C">
        <w:rPr>
          <w:rFonts w:ascii="Tahoma" w:eastAsia="Times New Roman" w:hAnsi="Tahoma" w:cs="Tahoma"/>
          <w:bCs/>
          <w:color w:val="002060"/>
          <w:sz w:val="24"/>
          <w:szCs w:val="24"/>
        </w:rPr>
        <w:t>Tôn giáo bao gồm một mớ những điều mà một người trung bình nghĩ  rằng anh ta TIN và ước rằng anh ta có thể CHẮC CHẮN khẳng định những điều đó</w:t>
      </w:r>
      <w:r>
        <w:rPr>
          <w:rFonts w:ascii="Tahoma" w:eastAsia="Times New Roman" w:hAnsi="Tahoma" w:cs="Tahoma"/>
          <w:color w:val="002060"/>
          <w:sz w:val="24"/>
          <w:szCs w:val="24"/>
        </w:rPr>
        <w:t xml:space="preserve">  -  </w:t>
      </w:r>
      <w:r w:rsidRPr="00CB6B5C">
        <w:rPr>
          <w:rFonts w:ascii="Tahoma" w:eastAsia="Times New Roman" w:hAnsi="Tahoma" w:cs="Tahoma"/>
          <w:i/>
          <w:color w:val="002060"/>
          <w:sz w:val="24"/>
          <w:szCs w:val="24"/>
        </w:rPr>
        <w:t>Religion consists of a set of things which the average man thinks he believes and wishes he was certain</w:t>
      </w:r>
      <w:r w:rsidRPr="00CB6B5C">
        <w:rPr>
          <w:rFonts w:ascii="Tahoma" w:eastAsia="Times New Roman" w:hAnsi="Tahoma" w:cs="Tahoma"/>
          <w:color w:val="002060"/>
          <w:sz w:val="24"/>
          <w:szCs w:val="24"/>
        </w:rPr>
        <w:t>.</w:t>
      </w:r>
    </w:p>
    <w:p w:rsidR="00120105" w:rsidRPr="00CB6B5C" w:rsidRDefault="002051D7" w:rsidP="00120105">
      <w:pPr>
        <w:spacing w:line="360" w:lineRule="auto"/>
        <w:ind w:firstLine="720"/>
        <w:jc w:val="both"/>
        <w:rPr>
          <w:rFonts w:ascii="Tahoma" w:hAnsi="Tahoma" w:cs="Tahoma"/>
          <w:color w:val="002060"/>
          <w:sz w:val="24"/>
          <w:szCs w:val="24"/>
        </w:rPr>
      </w:pPr>
      <w:hyperlink r:id="rId320" w:tooltip="Danh nhân - Danh ngôn Georges Bizet - Tôn giáo là công cụ khai thác mà kẻ mạnh áp đặt lên kẻ yếu; tôn giáo..." w:history="1">
        <w:r w:rsidR="00120105" w:rsidRPr="00E00958">
          <w:rPr>
            <w:rStyle w:val="Hyperlink"/>
            <w:rFonts w:ascii="Tahoma" w:hAnsi="Tahoma" w:cs="Tahoma"/>
            <w:b/>
            <w:bCs/>
            <w:color w:val="0070C0"/>
            <w:sz w:val="24"/>
            <w:szCs w:val="24"/>
          </w:rPr>
          <w:t>Georges Bizet</w:t>
        </w:r>
      </w:hyperlink>
      <w:r w:rsidR="00120105" w:rsidRPr="00E00958">
        <w:rPr>
          <w:rFonts w:ascii="Tahoma" w:hAnsi="Tahoma" w:cs="Tahoma"/>
          <w:color w:val="00B050"/>
          <w:sz w:val="24"/>
          <w:szCs w:val="24"/>
        </w:rPr>
        <w:t xml:space="preserve"> </w:t>
      </w:r>
      <w:r w:rsidR="00120105" w:rsidRPr="00CB6B5C">
        <w:rPr>
          <w:rFonts w:ascii="Tahoma" w:hAnsi="Tahoma" w:cs="Tahoma"/>
          <w:sz w:val="24"/>
          <w:szCs w:val="24"/>
        </w:rPr>
        <w:t xml:space="preserve">  </w:t>
      </w:r>
      <w:r w:rsidR="00120105" w:rsidRPr="00CB6B5C">
        <w:rPr>
          <w:rFonts w:ascii="Tahoma" w:hAnsi="Tahoma" w:cs="Tahoma"/>
          <w:color w:val="002060"/>
          <w:sz w:val="24"/>
          <w:szCs w:val="24"/>
          <w:shd w:val="clear" w:color="auto" w:fill="FEFBF5"/>
        </w:rPr>
        <w:t>(25/10/1838 - 3/6/1875)</w:t>
      </w:r>
      <w:r w:rsidR="00120105" w:rsidRPr="00CB6B5C">
        <w:rPr>
          <w:rFonts w:ascii="Tahoma" w:hAnsi="Tahoma" w:cs="Tahoma"/>
          <w:color w:val="002060"/>
          <w:sz w:val="24"/>
          <w:szCs w:val="24"/>
        </w:rPr>
        <w:t xml:space="preserve"> </w:t>
      </w:r>
      <w:r w:rsidR="00120105">
        <w:rPr>
          <w:rFonts w:ascii="Tahoma" w:hAnsi="Tahoma" w:cs="Tahoma"/>
          <w:color w:val="002060"/>
          <w:sz w:val="24"/>
          <w:szCs w:val="24"/>
        </w:rPr>
        <w:t xml:space="preserve"> là </w:t>
      </w:r>
      <w:r w:rsidR="00120105" w:rsidRPr="00CB6B5C">
        <w:rPr>
          <w:rFonts w:ascii="Tahoma" w:hAnsi="Tahoma" w:cs="Tahoma"/>
          <w:color w:val="002060"/>
          <w:sz w:val="24"/>
          <w:szCs w:val="24"/>
        </w:rPr>
        <w:t>nhạc sĩ và nhà soạn nhạc Pháp lỗi lạc, một trong những nhà viết opera lớn nhất của mọi thời đại, sinh ngày 25-10-1838 tại Paris. Lên 4 tuổi, Bizet đã viết các nốt nhạc và năm 9 tuổi, bắt đầu vào học tại Nhạc viện Paris.</w:t>
      </w:r>
    </w:p>
    <w:p w:rsidR="00120105" w:rsidRPr="0035749A" w:rsidRDefault="00120105" w:rsidP="00120105">
      <w:pPr>
        <w:spacing w:after="360" w:line="360" w:lineRule="auto"/>
        <w:ind w:firstLine="720"/>
        <w:jc w:val="both"/>
        <w:rPr>
          <w:rFonts w:ascii="Tahoma" w:hAnsi="Tahoma" w:cs="Tahoma"/>
          <w:color w:val="002060"/>
          <w:sz w:val="24"/>
          <w:szCs w:val="24"/>
        </w:rPr>
      </w:pPr>
      <w:r w:rsidRPr="00CB6B5C">
        <w:rPr>
          <w:rFonts w:ascii="Tahoma" w:hAnsi="Tahoma" w:cs="Tahoma"/>
          <w:color w:val="002060"/>
          <w:sz w:val="24"/>
          <w:szCs w:val="24"/>
        </w:rPr>
        <w:t>-  Tôn giáo là công cụ khai thác mà kẻ mạnh áp đặt lên kẻ yếu; tôn giáo là vỏ bọc cho sự tham vọng, bất công và đồi bại</w:t>
      </w:r>
      <w:r>
        <w:rPr>
          <w:rFonts w:ascii="Tahoma" w:hAnsi="Tahoma" w:cs="Tahoma"/>
          <w:color w:val="002060"/>
          <w:sz w:val="24"/>
          <w:szCs w:val="24"/>
        </w:rPr>
        <w:t xml:space="preserve">  -  </w:t>
      </w:r>
      <w:r w:rsidRPr="00CB6B5C">
        <w:rPr>
          <w:rFonts w:ascii="Tahoma" w:hAnsi="Tahoma" w:cs="Tahoma"/>
          <w:i/>
          <w:iCs/>
          <w:color w:val="002060"/>
          <w:sz w:val="24"/>
          <w:szCs w:val="24"/>
        </w:rPr>
        <w:t>Religion is a means of exploitation employed by the strong against the weak; religion is a cloak of ambition, injustice and vice.</w:t>
      </w:r>
    </w:p>
    <w:p w:rsidR="00120105" w:rsidRPr="00D11562" w:rsidRDefault="002051D7" w:rsidP="00120105">
      <w:pPr>
        <w:spacing w:line="360" w:lineRule="auto"/>
        <w:ind w:firstLine="720"/>
        <w:jc w:val="both"/>
        <w:rPr>
          <w:rFonts w:ascii="Tahoma" w:hAnsi="Tahoma" w:cs="Tahoma"/>
          <w:color w:val="002060"/>
          <w:sz w:val="24"/>
          <w:szCs w:val="24"/>
        </w:rPr>
      </w:pPr>
      <w:hyperlink r:id="rId321" w:tooltip="Danh nhân - Danh ngôn Emile Zola - Nền văn minh nhân loại sẽ không thể đạt được sự hoàn hảo cho tới khi..." w:history="1">
        <w:r w:rsidR="00120105" w:rsidRPr="00E00958">
          <w:rPr>
            <w:rStyle w:val="Hyperlink"/>
            <w:rFonts w:ascii="Tahoma" w:hAnsi="Tahoma" w:cs="Tahoma"/>
            <w:b/>
            <w:bCs/>
            <w:color w:val="0070C0"/>
            <w:sz w:val="24"/>
            <w:szCs w:val="24"/>
          </w:rPr>
          <w:t>Emile Zola</w:t>
        </w:r>
      </w:hyperlink>
      <w:r w:rsidR="00120105" w:rsidRPr="00E00958">
        <w:rPr>
          <w:rFonts w:ascii="Tahoma" w:hAnsi="Tahoma" w:cs="Tahoma"/>
          <w:sz w:val="24"/>
          <w:szCs w:val="24"/>
        </w:rPr>
        <w:t xml:space="preserve"> </w:t>
      </w:r>
      <w:r w:rsidR="00120105" w:rsidRPr="00CB6B5C">
        <w:rPr>
          <w:rFonts w:ascii="Tahoma" w:hAnsi="Tahoma" w:cs="Tahoma"/>
          <w:color w:val="002060"/>
          <w:sz w:val="24"/>
          <w:szCs w:val="24"/>
          <w:shd w:val="clear" w:color="auto" w:fill="FEFBF5"/>
        </w:rPr>
        <w:t>(1840 - 1902)</w:t>
      </w:r>
      <w:r w:rsidR="00120105" w:rsidRPr="00CB6B5C">
        <w:rPr>
          <w:rFonts w:ascii="Tahoma" w:hAnsi="Tahoma" w:cs="Tahoma"/>
          <w:b/>
          <w:color w:val="002060"/>
          <w:sz w:val="24"/>
          <w:szCs w:val="24"/>
        </w:rPr>
        <w:t xml:space="preserve"> </w:t>
      </w:r>
      <w:r w:rsidR="00120105" w:rsidRPr="00D11562">
        <w:rPr>
          <w:rFonts w:ascii="Tahoma" w:hAnsi="Tahoma" w:cs="Tahoma"/>
          <w:color w:val="002060"/>
          <w:sz w:val="24"/>
          <w:szCs w:val="24"/>
        </w:rPr>
        <w:t>là nhà văn hiện thực Émile Édouard Charles Antoine Zola sinh tại Paris ngày 2-4-1840, là con của một kỹ sư Ý nhập quốc tịch Pháp và một bà mẹ người Pháp.</w:t>
      </w:r>
    </w:p>
    <w:p w:rsidR="00120105" w:rsidRPr="00D11562" w:rsidRDefault="00120105" w:rsidP="00120105">
      <w:pPr>
        <w:spacing w:after="360" w:line="360" w:lineRule="auto"/>
        <w:ind w:firstLine="720"/>
        <w:jc w:val="both"/>
        <w:rPr>
          <w:rFonts w:ascii="Tahoma" w:hAnsi="Tahoma" w:cs="Tahoma"/>
          <w:color w:val="002060"/>
          <w:sz w:val="24"/>
          <w:szCs w:val="24"/>
        </w:rPr>
      </w:pPr>
      <w:r w:rsidRPr="00CB6B5C">
        <w:rPr>
          <w:rFonts w:ascii="Tahoma" w:hAnsi="Tahoma" w:cs="Tahoma"/>
          <w:color w:val="002060"/>
          <w:sz w:val="24"/>
          <w:szCs w:val="24"/>
        </w:rPr>
        <w:t>-  Nền văn minh nhân loại sẽ không thể đạt được sự hoàn hảo cho tới khi viên đá cuối cùng từ ngôi nhà thờ cuối cùng, rơi lên tu sĩ cuối cùng</w:t>
      </w:r>
      <w:r>
        <w:rPr>
          <w:rFonts w:ascii="Tahoma" w:hAnsi="Tahoma" w:cs="Tahoma"/>
          <w:color w:val="002060"/>
          <w:sz w:val="24"/>
          <w:szCs w:val="24"/>
        </w:rPr>
        <w:t xml:space="preserve">  -  </w:t>
      </w:r>
      <w:r w:rsidRPr="00CB6B5C">
        <w:rPr>
          <w:rFonts w:ascii="Tahoma" w:hAnsi="Tahoma" w:cs="Tahoma"/>
          <w:i/>
          <w:iCs/>
          <w:color w:val="002060"/>
          <w:sz w:val="24"/>
          <w:szCs w:val="24"/>
        </w:rPr>
        <w:t>Civilisation will not attain to its perfection until the last stone from the last church falls on the last priest.</w:t>
      </w:r>
    </w:p>
    <w:p w:rsidR="00120105" w:rsidRPr="00D11562" w:rsidRDefault="002051D7" w:rsidP="00120105">
      <w:pPr>
        <w:spacing w:line="360" w:lineRule="auto"/>
        <w:ind w:firstLine="720"/>
        <w:jc w:val="both"/>
        <w:rPr>
          <w:rFonts w:ascii="Tahoma" w:hAnsi="Tahoma" w:cs="Tahoma"/>
          <w:bCs/>
          <w:color w:val="002060"/>
          <w:sz w:val="24"/>
          <w:szCs w:val="24"/>
        </w:rPr>
      </w:pPr>
      <w:hyperlink r:id="rId322" w:tooltip="Danh nhân - Danh ngôn Mahatma Gandhi - Ai nói rằng tôn giáo không liên quan gì với chính trị, người đó chẳng..." w:history="1">
        <w:r w:rsidR="00120105" w:rsidRPr="00E00958">
          <w:rPr>
            <w:rStyle w:val="Hyperlink"/>
            <w:rFonts w:ascii="Tahoma" w:hAnsi="Tahoma" w:cs="Tahoma"/>
            <w:b/>
            <w:bCs/>
            <w:color w:val="0070C0"/>
            <w:sz w:val="24"/>
            <w:szCs w:val="24"/>
          </w:rPr>
          <w:t>Mahatma Gandhi</w:t>
        </w:r>
      </w:hyperlink>
      <w:r w:rsidR="00120105" w:rsidRPr="00E00958">
        <w:rPr>
          <w:rFonts w:ascii="Tahoma" w:hAnsi="Tahoma" w:cs="Tahoma"/>
          <w:sz w:val="24"/>
          <w:szCs w:val="24"/>
        </w:rPr>
        <w:t xml:space="preserve"> </w:t>
      </w:r>
      <w:r w:rsidR="00120105" w:rsidRPr="00D11562">
        <w:rPr>
          <w:rFonts w:ascii="Tahoma" w:hAnsi="Tahoma" w:cs="Tahoma"/>
          <w:sz w:val="24"/>
          <w:szCs w:val="24"/>
        </w:rPr>
        <w:t xml:space="preserve"> </w:t>
      </w:r>
      <w:r w:rsidR="00120105" w:rsidRPr="00D11562">
        <w:rPr>
          <w:rFonts w:ascii="Tahoma" w:hAnsi="Tahoma" w:cs="Tahoma"/>
          <w:color w:val="002060"/>
          <w:sz w:val="24"/>
          <w:szCs w:val="24"/>
          <w:shd w:val="clear" w:color="auto" w:fill="FEFBF5"/>
        </w:rPr>
        <w:t xml:space="preserve">(2 tháng 10 năm 1869 – 30 tháng 1 năm 1948), nguyên tên đầy đủ là Mohandas Karamchand Gandhi (Devanagari: </w:t>
      </w:r>
      <w:r w:rsidR="00120105" w:rsidRPr="00D11562">
        <w:rPr>
          <w:rFonts w:ascii="Nirmala UI" w:hAnsi="Nirmala UI" w:cs="Nirmala UI"/>
          <w:color w:val="002060"/>
          <w:sz w:val="24"/>
          <w:szCs w:val="24"/>
          <w:shd w:val="clear" w:color="auto" w:fill="FEFBF5"/>
        </w:rPr>
        <w:t>मोहनदास</w:t>
      </w:r>
      <w:r w:rsidR="00120105" w:rsidRPr="00D11562">
        <w:rPr>
          <w:rFonts w:ascii="Tahoma" w:hAnsi="Tahoma" w:cs="Tahoma"/>
          <w:color w:val="002060"/>
          <w:sz w:val="24"/>
          <w:szCs w:val="24"/>
          <w:shd w:val="clear" w:color="auto" w:fill="FEFBF5"/>
        </w:rPr>
        <w:t xml:space="preserve"> </w:t>
      </w:r>
      <w:r w:rsidR="00120105" w:rsidRPr="00D11562">
        <w:rPr>
          <w:rFonts w:ascii="Nirmala UI" w:hAnsi="Nirmala UI" w:cs="Nirmala UI"/>
          <w:color w:val="002060"/>
          <w:sz w:val="24"/>
          <w:szCs w:val="24"/>
          <w:shd w:val="clear" w:color="auto" w:fill="FEFBF5"/>
        </w:rPr>
        <w:t>करमचन्द</w:t>
      </w:r>
      <w:r w:rsidR="00120105" w:rsidRPr="00D11562">
        <w:rPr>
          <w:rFonts w:ascii="Tahoma" w:hAnsi="Tahoma" w:cs="Tahoma"/>
          <w:color w:val="002060"/>
          <w:sz w:val="24"/>
          <w:szCs w:val="24"/>
          <w:shd w:val="clear" w:color="auto" w:fill="FEFBF5"/>
        </w:rPr>
        <w:t xml:space="preserve"> </w:t>
      </w:r>
      <w:r w:rsidR="00120105" w:rsidRPr="00D11562">
        <w:rPr>
          <w:rFonts w:ascii="Nirmala UI" w:hAnsi="Nirmala UI" w:cs="Nirmala UI"/>
          <w:color w:val="002060"/>
          <w:sz w:val="24"/>
          <w:szCs w:val="24"/>
          <w:shd w:val="clear" w:color="auto" w:fill="FEFBF5"/>
        </w:rPr>
        <w:t>गांधी</w:t>
      </w:r>
      <w:r w:rsidR="00120105" w:rsidRPr="00D11562">
        <w:rPr>
          <w:rFonts w:ascii="Tahoma" w:hAnsi="Tahoma" w:cs="Tahoma"/>
          <w:color w:val="002060"/>
          <w:sz w:val="24"/>
          <w:szCs w:val="24"/>
          <w:shd w:val="clear" w:color="auto" w:fill="FEFBF5"/>
        </w:rPr>
        <w:t xml:space="preserve">; Gujarati: </w:t>
      </w:r>
      <w:r w:rsidR="00120105" w:rsidRPr="00D11562">
        <w:rPr>
          <w:rFonts w:ascii="Nirmala UI" w:hAnsi="Nirmala UI" w:cs="Nirmala UI"/>
          <w:color w:val="002060"/>
          <w:sz w:val="24"/>
          <w:szCs w:val="24"/>
          <w:shd w:val="clear" w:color="auto" w:fill="FEFBF5"/>
        </w:rPr>
        <w:t>મોહનદાસ</w:t>
      </w:r>
      <w:r w:rsidR="00120105" w:rsidRPr="00D11562">
        <w:rPr>
          <w:rFonts w:ascii="Tahoma" w:hAnsi="Tahoma" w:cs="Tahoma"/>
          <w:color w:val="002060"/>
          <w:sz w:val="24"/>
          <w:szCs w:val="24"/>
          <w:shd w:val="clear" w:color="auto" w:fill="FEFBF5"/>
        </w:rPr>
        <w:t xml:space="preserve"> </w:t>
      </w:r>
      <w:r w:rsidR="00120105" w:rsidRPr="00D11562">
        <w:rPr>
          <w:rFonts w:ascii="Nirmala UI" w:hAnsi="Nirmala UI" w:cs="Nirmala UI"/>
          <w:color w:val="002060"/>
          <w:sz w:val="24"/>
          <w:szCs w:val="24"/>
          <w:shd w:val="clear" w:color="auto" w:fill="FEFBF5"/>
        </w:rPr>
        <w:t>કરમચંદ</w:t>
      </w:r>
      <w:r w:rsidR="00120105" w:rsidRPr="00D11562">
        <w:rPr>
          <w:rFonts w:ascii="Tahoma" w:hAnsi="Tahoma" w:cs="Tahoma"/>
          <w:color w:val="002060"/>
          <w:sz w:val="24"/>
          <w:szCs w:val="24"/>
          <w:shd w:val="clear" w:color="auto" w:fill="FEFBF5"/>
        </w:rPr>
        <w:t xml:space="preserve"> </w:t>
      </w:r>
      <w:r w:rsidR="00120105" w:rsidRPr="00D11562">
        <w:rPr>
          <w:rFonts w:ascii="Nirmala UI" w:hAnsi="Nirmala UI" w:cs="Nirmala UI"/>
          <w:color w:val="002060"/>
          <w:sz w:val="24"/>
          <w:szCs w:val="24"/>
          <w:shd w:val="clear" w:color="auto" w:fill="FEFBF5"/>
        </w:rPr>
        <w:t>ગાંધી</w:t>
      </w:r>
      <w:r w:rsidR="00120105" w:rsidRPr="00D11562">
        <w:rPr>
          <w:rFonts w:ascii="Tahoma" w:hAnsi="Tahoma" w:cs="Tahoma"/>
          <w:color w:val="002060"/>
          <w:sz w:val="24"/>
          <w:szCs w:val="24"/>
          <w:shd w:val="clear" w:color="auto" w:fill="FEFBF5"/>
        </w:rPr>
        <w:t>), là anh hùng dân tộc Ấn Độ, đã chỉ đạo cuộc kháng chiến chống chế độ thực dân của Đế quốc Anh và giành độc lập cho Ấn Độ với sự ủng hộ nhiệt liệt của hàng triệu người dân.</w:t>
      </w:r>
    </w:p>
    <w:p w:rsidR="00120105" w:rsidRPr="003721FE"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Ai nói rằng tôn giáo không liên quan gì với chính trị, người đó chẳng biết gì về tôn giáo</w:t>
      </w:r>
      <w:r>
        <w:rPr>
          <w:rFonts w:ascii="Tahoma" w:hAnsi="Tahoma" w:cs="Tahoma"/>
          <w:color w:val="002060"/>
          <w:sz w:val="24"/>
          <w:szCs w:val="24"/>
        </w:rPr>
        <w:t xml:space="preserve">  -  </w:t>
      </w:r>
      <w:r w:rsidRPr="00CB6B5C">
        <w:rPr>
          <w:rFonts w:ascii="Tahoma" w:hAnsi="Tahoma" w:cs="Tahoma"/>
          <w:i/>
          <w:iCs/>
          <w:color w:val="002060"/>
          <w:sz w:val="24"/>
          <w:szCs w:val="24"/>
        </w:rPr>
        <w:t>Those who say religion has nothing to do with politics do not know what religion is.</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CE0CFC"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Tôn giáo của tôi dựa trên chân lý và bất bạo lực.  Chân lý là Thượng Đế của tôi. Bất bạo lực là cách để nhận thức Người</w:t>
      </w:r>
      <w:r>
        <w:rPr>
          <w:rFonts w:ascii="Tahoma" w:hAnsi="Tahoma" w:cs="Tahoma"/>
          <w:color w:val="002060"/>
          <w:sz w:val="24"/>
          <w:szCs w:val="24"/>
        </w:rPr>
        <w:t xml:space="preserve">  -  </w:t>
      </w:r>
      <w:r w:rsidRPr="00CB6B5C">
        <w:rPr>
          <w:rFonts w:ascii="Tahoma" w:hAnsi="Tahoma" w:cs="Tahoma"/>
          <w:i/>
          <w:iCs/>
          <w:color w:val="002060"/>
          <w:sz w:val="24"/>
          <w:szCs w:val="24"/>
        </w:rPr>
        <w:t>My religion is based on truth and non-violence. Truth is my God. Non-violence is the means of realising Him.</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lastRenderedPageBreak/>
        <w:t>***</w:t>
      </w:r>
    </w:p>
    <w:p w:rsidR="00120105" w:rsidRPr="00AD551F"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Bản chất của mọi tôn giáo đều là một. Chỉ cách tiếp cận là khác nhau</w:t>
      </w:r>
      <w:r>
        <w:rPr>
          <w:rFonts w:ascii="Tahoma" w:hAnsi="Tahoma" w:cs="Tahoma"/>
          <w:color w:val="002060"/>
          <w:sz w:val="24"/>
          <w:szCs w:val="24"/>
        </w:rPr>
        <w:t xml:space="preserve">  -  </w:t>
      </w:r>
      <w:r w:rsidRPr="00CB6B5C">
        <w:rPr>
          <w:rFonts w:ascii="Tahoma" w:hAnsi="Tahoma" w:cs="Tahoma"/>
          <w:i/>
          <w:iCs/>
          <w:color w:val="002060"/>
          <w:sz w:val="24"/>
          <w:szCs w:val="24"/>
        </w:rPr>
        <w:t>The essence of all religions is one. Only their approaches are different.</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AD551F"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Tôi thích Chúa Jesus của các anh, tôi không thích người Thiên chúa các anh. Người Thiên chúa các anh chẳng giống Chúa Jesus chút nào</w:t>
      </w:r>
      <w:r>
        <w:rPr>
          <w:rFonts w:ascii="Tahoma" w:hAnsi="Tahoma" w:cs="Tahoma"/>
          <w:color w:val="002060"/>
          <w:sz w:val="24"/>
          <w:szCs w:val="24"/>
        </w:rPr>
        <w:t xml:space="preserve">  -  </w:t>
      </w:r>
      <w:r w:rsidRPr="00CB6B5C">
        <w:rPr>
          <w:rFonts w:ascii="Tahoma" w:hAnsi="Tahoma" w:cs="Tahoma"/>
          <w:i/>
          <w:iCs/>
          <w:color w:val="002060"/>
          <w:sz w:val="24"/>
          <w:szCs w:val="24"/>
        </w:rPr>
        <w:t>I like your Christ, I do not like your Christians. Your Christians are so unlike your Christ.</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AD551F"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Tôi phản đối mọi học thuyết tôn giáo không phù hợp với lý trí và xung đột với đạo đức</w:t>
      </w:r>
      <w:r>
        <w:rPr>
          <w:rFonts w:ascii="Tahoma" w:hAnsi="Tahoma" w:cs="Tahoma"/>
          <w:color w:val="002060"/>
          <w:sz w:val="24"/>
          <w:szCs w:val="24"/>
        </w:rPr>
        <w:t xml:space="preserve">  -  </w:t>
      </w:r>
      <w:r w:rsidRPr="00CB6B5C">
        <w:rPr>
          <w:rFonts w:ascii="Tahoma" w:hAnsi="Tahoma" w:cs="Tahoma"/>
          <w:i/>
          <w:iCs/>
          <w:color w:val="002060"/>
          <w:sz w:val="24"/>
          <w:szCs w:val="24"/>
        </w:rPr>
        <w:t>I reject any religious doctrine that does not appeal to reason and is in conflict with morality.</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AD551F" w:rsidRDefault="00120105" w:rsidP="00120105">
      <w:pPr>
        <w:spacing w:after="360" w:line="360" w:lineRule="auto"/>
        <w:ind w:firstLine="720"/>
        <w:jc w:val="both"/>
        <w:rPr>
          <w:rFonts w:ascii="Tahoma" w:hAnsi="Tahoma" w:cs="Tahoma"/>
          <w:color w:val="002060"/>
          <w:sz w:val="24"/>
          <w:szCs w:val="24"/>
        </w:rPr>
      </w:pPr>
      <w:r w:rsidRPr="00CB6B5C">
        <w:rPr>
          <w:rFonts w:ascii="Tahoma" w:hAnsi="Tahoma" w:cs="Tahoma"/>
          <w:color w:val="002060"/>
          <w:sz w:val="24"/>
          <w:szCs w:val="24"/>
        </w:rPr>
        <w:t>-  Tất cả tôn giáo trên thế giới, dù khác nhau về nhiều mặt, đều tuyên bố rằng không gì ngoài Chân lý tồn tại trên thế gian này</w:t>
      </w:r>
      <w:r>
        <w:rPr>
          <w:rFonts w:ascii="Tahoma" w:hAnsi="Tahoma" w:cs="Tahoma"/>
          <w:color w:val="002060"/>
          <w:sz w:val="24"/>
          <w:szCs w:val="24"/>
        </w:rPr>
        <w:t xml:space="preserve">  -  </w:t>
      </w:r>
      <w:r w:rsidRPr="00CB6B5C">
        <w:rPr>
          <w:rFonts w:ascii="Tahoma" w:hAnsi="Tahoma" w:cs="Tahoma"/>
          <w:i/>
          <w:iCs/>
          <w:color w:val="002060"/>
          <w:sz w:val="24"/>
          <w:szCs w:val="24"/>
        </w:rPr>
        <w:t>All the religions of the world, while they may differ in other respects, unitedly proclaim that nothing lives in this world but Truth.</w:t>
      </w:r>
    </w:p>
    <w:p w:rsidR="00120105" w:rsidRPr="00CB6B5C" w:rsidRDefault="002051D7" w:rsidP="00120105">
      <w:pPr>
        <w:spacing w:line="360" w:lineRule="auto"/>
        <w:ind w:firstLine="720"/>
        <w:jc w:val="both"/>
        <w:rPr>
          <w:rFonts w:ascii="Tahoma" w:hAnsi="Tahoma" w:cs="Tahoma"/>
          <w:b/>
          <w:bCs/>
          <w:color w:val="002060"/>
          <w:sz w:val="24"/>
          <w:szCs w:val="24"/>
        </w:rPr>
      </w:pPr>
      <w:hyperlink r:id="rId323" w:tooltip="Danh nhân - Danh ngôn Albert Einstein - Khoa học mà thiếu tôn giáo thì khập khiễng. Tôn giáo mà không có khoa..." w:history="1">
        <w:r w:rsidR="00120105" w:rsidRPr="00E00958">
          <w:rPr>
            <w:rStyle w:val="Hyperlink"/>
            <w:rFonts w:ascii="Tahoma" w:hAnsi="Tahoma" w:cs="Tahoma"/>
            <w:b/>
            <w:bCs/>
            <w:color w:val="0070C0"/>
            <w:sz w:val="24"/>
            <w:szCs w:val="24"/>
          </w:rPr>
          <w:t>Albert Einstein</w:t>
        </w:r>
      </w:hyperlink>
      <w:r w:rsidR="00120105" w:rsidRPr="00E00958">
        <w:rPr>
          <w:rFonts w:ascii="Tahoma" w:hAnsi="Tahoma" w:cs="Tahoma"/>
          <w:sz w:val="24"/>
          <w:szCs w:val="24"/>
        </w:rPr>
        <w:t xml:space="preserve"> </w:t>
      </w:r>
      <w:r w:rsidR="00120105" w:rsidRPr="00CB6B5C">
        <w:rPr>
          <w:rFonts w:ascii="Tahoma" w:hAnsi="Tahoma" w:cs="Tahoma"/>
          <w:color w:val="002060"/>
          <w:sz w:val="24"/>
          <w:szCs w:val="24"/>
        </w:rPr>
        <w:t xml:space="preserve"> </w:t>
      </w:r>
      <w:r w:rsidR="00120105" w:rsidRPr="00CB6B5C">
        <w:rPr>
          <w:rFonts w:ascii="Tahoma" w:hAnsi="Tahoma" w:cs="Tahoma"/>
          <w:color w:val="002060"/>
          <w:sz w:val="24"/>
          <w:szCs w:val="24"/>
          <w:shd w:val="clear" w:color="auto" w:fill="FEFBF5"/>
        </w:rPr>
        <w:t>(14/3/1879 – 18/4/1955)  là một trong những nhà khoa học vật lý hàng đầu trong thế kỷ 20, nhận giải thưởng Nobel về vật lý 1921</w:t>
      </w:r>
      <w:r w:rsidR="00120105" w:rsidRPr="00CB6B5C">
        <w:rPr>
          <w:rFonts w:ascii="Tahoma" w:hAnsi="Tahoma" w:cs="Tahoma"/>
          <w:b/>
          <w:color w:val="002060"/>
          <w:sz w:val="24"/>
          <w:szCs w:val="24"/>
          <w:shd w:val="clear" w:color="auto" w:fill="FEFBF5"/>
        </w:rPr>
        <w:t>.</w:t>
      </w:r>
      <w:r w:rsidR="00120105" w:rsidRPr="00CB6B5C">
        <w:rPr>
          <w:rFonts w:ascii="Tahoma" w:hAnsi="Tahoma" w:cs="Tahoma"/>
          <w:color w:val="002060"/>
          <w:sz w:val="24"/>
          <w:szCs w:val="24"/>
          <w:shd w:val="clear" w:color="auto" w:fill="FEFBF5"/>
        </w:rPr>
        <w:t xml:space="preserve"> Ông cảm thông và hài hòa về đời sống nội tâm là tình cảm và lý trí nơi một con người, thông qua hình ảnh ngoại cảnh, đặc trưng là tôn giáo và khoa học như sau: </w:t>
      </w:r>
    </w:p>
    <w:p w:rsidR="00120105" w:rsidRPr="006966D5"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Khoa học mà thiếu tôn giáo thì khập khiễng. Tôn giáo mà không có khoa học thì mù quáng</w:t>
      </w:r>
      <w:r>
        <w:rPr>
          <w:rFonts w:ascii="Tahoma" w:hAnsi="Tahoma" w:cs="Tahoma"/>
          <w:color w:val="002060"/>
          <w:sz w:val="24"/>
          <w:szCs w:val="24"/>
        </w:rPr>
        <w:t xml:space="preserve">  -  </w:t>
      </w:r>
      <w:r w:rsidRPr="00CB6B5C">
        <w:rPr>
          <w:rFonts w:ascii="Tahoma" w:hAnsi="Tahoma" w:cs="Tahoma"/>
          <w:i/>
          <w:iCs/>
          <w:color w:val="002060"/>
          <w:sz w:val="24"/>
          <w:szCs w:val="24"/>
        </w:rPr>
        <w:t>Science without religion is lame, religion without science is blind.</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6966D5"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Chính là trải nghiệm về những điều bí ẩn - thậm chí ngay cả khi lẫn trong niềm kính sợ - đã sản sinh ra tôn giáo</w:t>
      </w:r>
      <w:r>
        <w:rPr>
          <w:rFonts w:ascii="Tahoma" w:hAnsi="Tahoma" w:cs="Tahoma"/>
          <w:color w:val="002060"/>
          <w:sz w:val="24"/>
          <w:szCs w:val="24"/>
        </w:rPr>
        <w:t xml:space="preserve">  -  </w:t>
      </w:r>
      <w:r w:rsidRPr="00CB6B5C">
        <w:rPr>
          <w:rFonts w:ascii="Tahoma" w:hAnsi="Tahoma" w:cs="Tahoma"/>
          <w:i/>
          <w:iCs/>
          <w:color w:val="002060"/>
          <w:sz w:val="24"/>
          <w:szCs w:val="24"/>
        </w:rPr>
        <w:t>It was the experience of mystery - even if mixed with fear - that engendered religion.</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6966D5"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lastRenderedPageBreak/>
        <w:t>-  Tôi không bao giờ tin vào vị  Thượng Đế chơi xúc xắc với thế gian này</w:t>
      </w:r>
      <w:r>
        <w:rPr>
          <w:rFonts w:ascii="Tahoma" w:hAnsi="Tahoma" w:cs="Tahoma"/>
          <w:color w:val="002060"/>
          <w:sz w:val="24"/>
          <w:szCs w:val="24"/>
        </w:rPr>
        <w:t xml:space="preserve">  -  </w:t>
      </w:r>
      <w:r w:rsidRPr="00CB6B5C">
        <w:rPr>
          <w:rFonts w:ascii="Tahoma" w:hAnsi="Tahoma" w:cs="Tahoma"/>
          <w:i/>
          <w:iCs/>
          <w:color w:val="002060"/>
          <w:sz w:val="24"/>
          <w:szCs w:val="24"/>
        </w:rPr>
        <w:t>I shall never believe that God plays dice with the world.</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6966D5" w:rsidRDefault="00120105" w:rsidP="00120105">
      <w:pPr>
        <w:spacing w:after="0" w:line="360" w:lineRule="auto"/>
        <w:ind w:firstLine="720"/>
        <w:jc w:val="both"/>
        <w:rPr>
          <w:rFonts w:ascii="Tahoma" w:hAnsi="Tahoma" w:cs="Tahoma"/>
          <w:color w:val="002060"/>
          <w:sz w:val="24"/>
          <w:szCs w:val="24"/>
        </w:rPr>
      </w:pPr>
      <w:r w:rsidRPr="00CB6B5C">
        <w:rPr>
          <w:rFonts w:ascii="Tahoma" w:hAnsi="Tahoma" w:cs="Tahoma"/>
          <w:color w:val="002060"/>
          <w:sz w:val="24"/>
          <w:szCs w:val="24"/>
        </w:rPr>
        <w:t>-  Tôi là người vô đạo tới sâu sắc - điều này có phần như là một thứ tôn giáo mới</w:t>
      </w:r>
      <w:r>
        <w:rPr>
          <w:rFonts w:ascii="Tahoma" w:hAnsi="Tahoma" w:cs="Tahoma"/>
          <w:color w:val="002060"/>
          <w:sz w:val="24"/>
          <w:szCs w:val="24"/>
        </w:rPr>
        <w:t xml:space="preserve">  -  </w:t>
      </w:r>
      <w:r w:rsidRPr="00CB6B5C">
        <w:rPr>
          <w:rFonts w:ascii="Tahoma" w:hAnsi="Tahoma" w:cs="Tahoma"/>
          <w:i/>
          <w:iCs/>
          <w:color w:val="002060"/>
          <w:sz w:val="24"/>
          <w:szCs w:val="24"/>
        </w:rPr>
        <w:t>I am a deeply religious nonbeliever - this is a somewhat new kind of religion.</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6966D5" w:rsidRDefault="00120105" w:rsidP="00120105">
      <w:pPr>
        <w:spacing w:after="0" w:line="360" w:lineRule="auto"/>
        <w:jc w:val="both"/>
        <w:rPr>
          <w:rFonts w:ascii="Tahoma" w:hAnsi="Tahoma" w:cs="Tahoma"/>
          <w:color w:val="002060"/>
          <w:sz w:val="24"/>
          <w:szCs w:val="24"/>
        </w:rPr>
      </w:pPr>
      <w:r w:rsidRPr="00CB6B5C">
        <w:rPr>
          <w:rFonts w:ascii="Tahoma" w:hAnsi="Tahoma" w:cs="Tahoma"/>
          <w:color w:val="002060"/>
          <w:sz w:val="24"/>
          <w:szCs w:val="24"/>
        </w:rPr>
        <w:t xml:space="preserve"> </w:t>
      </w:r>
      <w:r w:rsidRPr="00CB6B5C">
        <w:rPr>
          <w:rFonts w:ascii="Tahoma" w:hAnsi="Tahoma" w:cs="Tahoma"/>
          <w:color w:val="002060"/>
          <w:sz w:val="24"/>
          <w:szCs w:val="24"/>
        </w:rPr>
        <w:tab/>
        <w:t>-  Thượng Đế rất khó hiểu, nhưng không ma mãnh</w:t>
      </w:r>
      <w:r>
        <w:rPr>
          <w:rFonts w:ascii="Tahoma" w:hAnsi="Tahoma" w:cs="Tahoma"/>
          <w:color w:val="002060"/>
          <w:sz w:val="24"/>
          <w:szCs w:val="24"/>
        </w:rPr>
        <w:t xml:space="preserve">  -  </w:t>
      </w:r>
      <w:r w:rsidRPr="00CB6B5C">
        <w:rPr>
          <w:rFonts w:ascii="Tahoma" w:hAnsi="Tahoma" w:cs="Tahoma"/>
          <w:i/>
          <w:iCs/>
          <w:color w:val="002060"/>
          <w:sz w:val="24"/>
          <w:szCs w:val="24"/>
        </w:rPr>
        <w:t>God may be subtle, but he isn't plain mean.</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6966D5" w:rsidRDefault="00120105" w:rsidP="00120105">
      <w:pPr>
        <w:spacing w:after="0" w:line="360" w:lineRule="auto"/>
        <w:jc w:val="both"/>
        <w:rPr>
          <w:rFonts w:ascii="Tahoma" w:hAnsi="Tahoma" w:cs="Tahoma"/>
          <w:color w:val="002060"/>
          <w:sz w:val="24"/>
          <w:szCs w:val="24"/>
        </w:rPr>
      </w:pPr>
      <w:r w:rsidRPr="00CB6B5C">
        <w:rPr>
          <w:rFonts w:ascii="Tahoma" w:hAnsi="Tahoma" w:cs="Tahoma"/>
          <w:color w:val="002060"/>
          <w:sz w:val="24"/>
          <w:szCs w:val="24"/>
        </w:rPr>
        <w:t xml:space="preserve"> </w:t>
      </w:r>
      <w:r w:rsidRPr="00CB6B5C">
        <w:rPr>
          <w:rFonts w:ascii="Tahoma" w:hAnsi="Tahoma" w:cs="Tahoma"/>
          <w:color w:val="002060"/>
          <w:sz w:val="24"/>
          <w:szCs w:val="24"/>
        </w:rPr>
        <w:tab/>
        <w:t>-  Thượng Đế luôn chọn cách đơn giản nhất</w:t>
      </w:r>
      <w:r>
        <w:rPr>
          <w:rFonts w:ascii="Tahoma" w:hAnsi="Tahoma" w:cs="Tahoma"/>
          <w:color w:val="002060"/>
          <w:sz w:val="24"/>
          <w:szCs w:val="24"/>
        </w:rPr>
        <w:t xml:space="preserve">  -  </w:t>
      </w:r>
      <w:r w:rsidRPr="00CB6B5C">
        <w:rPr>
          <w:rFonts w:ascii="Tahoma" w:hAnsi="Tahoma" w:cs="Tahoma"/>
          <w:i/>
          <w:iCs/>
          <w:color w:val="002060"/>
          <w:sz w:val="24"/>
          <w:szCs w:val="24"/>
        </w:rPr>
        <w:t>God always takes the simplest way.</w:t>
      </w:r>
    </w:p>
    <w:p w:rsidR="00120105" w:rsidRPr="00CB6B5C" w:rsidRDefault="00120105" w:rsidP="00120105">
      <w:pPr>
        <w:spacing w:after="0" w:line="360" w:lineRule="auto"/>
        <w:jc w:val="center"/>
        <w:rPr>
          <w:rFonts w:ascii="Tahoma" w:hAnsi="Tahoma" w:cs="Tahoma"/>
          <w:color w:val="002060"/>
          <w:sz w:val="24"/>
          <w:szCs w:val="24"/>
        </w:rPr>
      </w:pPr>
      <w:r>
        <w:rPr>
          <w:rFonts w:ascii="Tahoma" w:hAnsi="Tahoma" w:cs="Tahoma"/>
          <w:color w:val="002060"/>
          <w:sz w:val="24"/>
          <w:szCs w:val="24"/>
        </w:rPr>
        <w:t>***</w:t>
      </w:r>
    </w:p>
    <w:p w:rsidR="00120105" w:rsidRPr="00D00323" w:rsidRDefault="00120105" w:rsidP="00120105">
      <w:pPr>
        <w:spacing w:after="360" w:line="360" w:lineRule="auto"/>
        <w:ind w:firstLine="720"/>
        <w:jc w:val="both"/>
        <w:rPr>
          <w:rFonts w:ascii="Tahoma" w:hAnsi="Tahoma" w:cs="Tahoma"/>
          <w:color w:val="002060"/>
          <w:sz w:val="24"/>
          <w:szCs w:val="24"/>
        </w:rPr>
      </w:pPr>
      <w:r w:rsidRPr="00CB6B5C">
        <w:rPr>
          <w:rFonts w:ascii="Tahoma" w:hAnsi="Tahoma" w:cs="Tahoma"/>
          <w:color w:val="002060"/>
          <w:sz w:val="24"/>
          <w:szCs w:val="24"/>
        </w:rPr>
        <w:t>-  Trước Thượng Đế chúng ta đều thông thái và ngu xuẩn như nhau</w:t>
      </w:r>
      <w:r>
        <w:rPr>
          <w:rFonts w:ascii="Tahoma" w:hAnsi="Tahoma" w:cs="Tahoma"/>
          <w:color w:val="002060"/>
          <w:sz w:val="24"/>
          <w:szCs w:val="24"/>
        </w:rPr>
        <w:t xml:space="preserve">  -  </w:t>
      </w:r>
      <w:r w:rsidRPr="00CB6B5C">
        <w:rPr>
          <w:rFonts w:ascii="Tahoma" w:hAnsi="Tahoma" w:cs="Tahoma"/>
          <w:i/>
          <w:iCs/>
          <w:color w:val="002060"/>
          <w:sz w:val="24"/>
          <w:szCs w:val="24"/>
        </w:rPr>
        <w:t>Before God we are all equally wise - and equally foolish.</w:t>
      </w:r>
    </w:p>
    <w:p w:rsidR="00120105" w:rsidRPr="00CB6B5C" w:rsidRDefault="00120105" w:rsidP="00120105">
      <w:pPr>
        <w:shd w:val="clear" w:color="auto" w:fill="FFFFFF"/>
        <w:spacing w:after="120" w:line="360" w:lineRule="auto"/>
        <w:ind w:firstLine="720"/>
        <w:jc w:val="both"/>
        <w:rPr>
          <w:rFonts w:ascii="Tahoma" w:eastAsia="Times New Roman" w:hAnsi="Tahoma" w:cs="Tahoma"/>
          <w:color w:val="002060"/>
          <w:sz w:val="24"/>
          <w:szCs w:val="24"/>
        </w:rPr>
      </w:pPr>
      <w:r w:rsidRPr="00E00958">
        <w:rPr>
          <w:rFonts w:ascii="Tahoma" w:eastAsia="Times New Roman" w:hAnsi="Tahoma" w:cs="Tahoma"/>
          <w:b/>
          <w:bCs/>
          <w:color w:val="0070C0"/>
          <w:sz w:val="24"/>
          <w:szCs w:val="24"/>
          <w:u w:val="single"/>
        </w:rPr>
        <w:t>Georgia Elma Harkness</w:t>
      </w:r>
      <w:r>
        <w:rPr>
          <w:rFonts w:ascii="Tahoma" w:eastAsia="Times New Roman" w:hAnsi="Tahoma" w:cs="Tahoma"/>
          <w:bCs/>
          <w:color w:val="002060"/>
          <w:sz w:val="24"/>
          <w:szCs w:val="24"/>
        </w:rPr>
        <w:t xml:space="preserve"> (1891-1974) n</w:t>
      </w:r>
      <w:r w:rsidRPr="00CB6B5C">
        <w:rPr>
          <w:rFonts w:ascii="Tahoma" w:eastAsia="Times New Roman" w:hAnsi="Tahoma" w:cs="Tahoma"/>
          <w:bCs/>
          <w:color w:val="002060"/>
          <w:sz w:val="24"/>
          <w:szCs w:val="24"/>
        </w:rPr>
        <w:t>ữ thần học gia người Mỹ.</w:t>
      </w:r>
    </w:p>
    <w:p w:rsidR="00120105" w:rsidRPr="00CB6B5C" w:rsidRDefault="00120105" w:rsidP="00120105">
      <w:pPr>
        <w:shd w:val="clear" w:color="auto" w:fill="FFFFFF"/>
        <w:spacing w:after="360"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 </w:t>
      </w:r>
      <w:r w:rsidRPr="00CB6B5C">
        <w:rPr>
          <w:rFonts w:ascii="Tahoma" w:eastAsia="Times New Roman" w:hAnsi="Tahoma" w:cs="Tahoma"/>
          <w:bCs/>
          <w:color w:val="002060"/>
          <w:sz w:val="24"/>
          <w:szCs w:val="24"/>
        </w:rPr>
        <w:t>Chiều hướng biến những PHÁN XÉT của con người thành những HUẤN THỊ linh thiêng của Thượng Đế, đã làm cho TÔN GIÁO thành một trong những thế lực nguy hại nhất thế giới</w:t>
      </w:r>
      <w:r w:rsidRPr="00CB6B5C">
        <w:rPr>
          <w:rFonts w:ascii="Tahoma" w:eastAsia="Times New Roman" w:hAnsi="Tahoma" w:cs="Tahoma"/>
          <w:color w:val="002060"/>
          <w:sz w:val="24"/>
          <w:szCs w:val="24"/>
        </w:rPr>
        <w:t>"</w:t>
      </w:r>
      <w:r>
        <w:rPr>
          <w:rFonts w:ascii="Tahoma" w:eastAsia="Times New Roman" w:hAnsi="Tahoma" w:cs="Tahoma"/>
          <w:color w:val="002060"/>
          <w:sz w:val="24"/>
          <w:szCs w:val="24"/>
        </w:rPr>
        <w:t xml:space="preserve">  -  </w:t>
      </w:r>
      <w:r w:rsidRPr="00CB6B5C">
        <w:rPr>
          <w:rFonts w:ascii="Tahoma" w:eastAsia="Times New Roman" w:hAnsi="Tahoma" w:cs="Tahoma"/>
          <w:i/>
          <w:color w:val="002060"/>
          <w:sz w:val="24"/>
          <w:szCs w:val="24"/>
        </w:rPr>
        <w:t>The tendency to turn human judgments into divine commands makes religion one of the most dangerous forces in the world</w:t>
      </w:r>
      <w:r w:rsidRPr="00CB6B5C">
        <w:rPr>
          <w:rFonts w:ascii="Tahoma" w:eastAsia="Times New Roman" w:hAnsi="Tahoma" w:cs="Tahoma"/>
          <w:color w:val="002060"/>
          <w:sz w:val="24"/>
          <w:szCs w:val="24"/>
        </w:rPr>
        <w:t>.</w:t>
      </w:r>
    </w:p>
    <w:p w:rsidR="00120105" w:rsidRPr="00CB6B5C" w:rsidRDefault="002051D7" w:rsidP="00120105">
      <w:pPr>
        <w:spacing w:after="120" w:line="360" w:lineRule="auto"/>
        <w:ind w:firstLine="720"/>
        <w:jc w:val="both"/>
        <w:rPr>
          <w:rFonts w:ascii="Tahoma" w:hAnsi="Tahoma" w:cs="Tahoma"/>
          <w:b/>
          <w:color w:val="002060"/>
          <w:sz w:val="24"/>
          <w:szCs w:val="24"/>
        </w:rPr>
      </w:pPr>
      <w:hyperlink r:id="rId324" w:tooltip="Danh nhân - Danh ngôn Robertson Davies - Cuồng tín là sự bồi thường quá đà cho ngờ vực...." w:history="1">
        <w:r w:rsidR="00120105" w:rsidRPr="00E00958">
          <w:rPr>
            <w:rStyle w:val="Hyperlink"/>
            <w:rFonts w:ascii="Tahoma" w:hAnsi="Tahoma" w:cs="Tahoma"/>
            <w:b/>
            <w:bCs/>
            <w:color w:val="0070C0"/>
            <w:sz w:val="24"/>
            <w:szCs w:val="24"/>
          </w:rPr>
          <w:t>Robertson Davies</w:t>
        </w:r>
      </w:hyperlink>
      <w:r w:rsidR="00120105" w:rsidRPr="00E00958">
        <w:rPr>
          <w:rFonts w:ascii="Tahoma" w:hAnsi="Tahoma" w:cs="Tahoma"/>
          <w:color w:val="00B050"/>
          <w:sz w:val="24"/>
          <w:szCs w:val="24"/>
        </w:rPr>
        <w:t xml:space="preserve"> </w:t>
      </w:r>
      <w:r w:rsidR="00120105" w:rsidRPr="00CB6B5C">
        <w:rPr>
          <w:rFonts w:ascii="Tahoma" w:hAnsi="Tahoma" w:cs="Tahoma"/>
          <w:sz w:val="24"/>
          <w:szCs w:val="24"/>
        </w:rPr>
        <w:t xml:space="preserve"> (</w:t>
      </w:r>
      <w:r w:rsidR="00120105" w:rsidRPr="00CB6B5C">
        <w:rPr>
          <w:rFonts w:ascii="Tahoma" w:hAnsi="Tahoma" w:cs="Tahoma"/>
          <w:color w:val="002060"/>
          <w:sz w:val="24"/>
          <w:szCs w:val="24"/>
        </w:rPr>
        <w:t>28/8/1913 - 2/12/1995)</w:t>
      </w:r>
      <w:r w:rsidR="00120105" w:rsidRPr="00CB6B5C">
        <w:rPr>
          <w:rFonts w:ascii="Tahoma" w:hAnsi="Tahoma" w:cs="Tahoma"/>
          <w:b/>
          <w:color w:val="002060"/>
          <w:sz w:val="24"/>
          <w:szCs w:val="24"/>
        </w:rPr>
        <w:t xml:space="preserve">  </w:t>
      </w:r>
      <w:r w:rsidR="00120105" w:rsidRPr="00CB6B5C">
        <w:rPr>
          <w:rFonts w:ascii="Tahoma" w:hAnsi="Tahoma" w:cs="Tahoma"/>
          <w:color w:val="002060"/>
          <w:sz w:val="24"/>
          <w:szCs w:val="24"/>
        </w:rPr>
        <w:t>sinh tại  Thamesville, Ontario và mất tại  Toronto, Ontario. Ông là nhà tiểu thuyết gia, nhà soạn kịch, nhà phê bình văn học, nhà báo và giáo sư người Canada, một trong những tác giả Canada được biết tới nhiều nhất về tiểu thuyết và luận.</w:t>
      </w:r>
    </w:p>
    <w:p w:rsidR="00120105" w:rsidRPr="00B80E6A" w:rsidRDefault="00120105" w:rsidP="00120105">
      <w:pPr>
        <w:spacing w:after="360" w:line="360" w:lineRule="auto"/>
        <w:ind w:firstLine="720"/>
        <w:jc w:val="both"/>
        <w:rPr>
          <w:rFonts w:ascii="Tahoma" w:hAnsi="Tahoma" w:cs="Tahoma"/>
          <w:color w:val="002060"/>
          <w:sz w:val="24"/>
          <w:szCs w:val="24"/>
        </w:rPr>
      </w:pPr>
      <w:r>
        <w:rPr>
          <w:rFonts w:ascii="Tahoma" w:hAnsi="Tahoma" w:cs="Tahoma"/>
          <w:color w:val="002060"/>
          <w:sz w:val="24"/>
          <w:szCs w:val="24"/>
        </w:rPr>
        <w:t>-</w:t>
      </w:r>
      <w:r w:rsidRPr="00CB6B5C">
        <w:rPr>
          <w:rFonts w:ascii="Tahoma" w:hAnsi="Tahoma" w:cs="Tahoma"/>
          <w:color w:val="002060"/>
          <w:sz w:val="24"/>
          <w:szCs w:val="24"/>
        </w:rPr>
        <w:t xml:space="preserve"> Cuồng tín là sự bồi thường quá đà cho ngờ vực</w:t>
      </w:r>
      <w:r>
        <w:rPr>
          <w:rFonts w:ascii="Tahoma" w:hAnsi="Tahoma" w:cs="Tahoma"/>
          <w:color w:val="002060"/>
          <w:sz w:val="24"/>
          <w:szCs w:val="24"/>
        </w:rPr>
        <w:t xml:space="preserve">  -  </w:t>
      </w:r>
      <w:r w:rsidRPr="00CB6B5C">
        <w:rPr>
          <w:rFonts w:ascii="Tahoma" w:hAnsi="Tahoma" w:cs="Tahoma"/>
          <w:i/>
          <w:iCs/>
          <w:color w:val="002060"/>
          <w:sz w:val="24"/>
          <w:szCs w:val="24"/>
        </w:rPr>
        <w:t>Fanaticism is overcompensation for doubt.</w:t>
      </w:r>
    </w:p>
    <w:p w:rsidR="00120105" w:rsidRPr="00CB6B5C" w:rsidRDefault="00120105" w:rsidP="00120105">
      <w:pPr>
        <w:spacing w:after="120" w:line="360" w:lineRule="auto"/>
        <w:ind w:firstLine="720"/>
        <w:rPr>
          <w:rFonts w:ascii="Tahoma" w:eastAsia="Times New Roman" w:hAnsi="Tahoma" w:cs="Tahoma"/>
          <w:color w:val="002060"/>
          <w:sz w:val="24"/>
          <w:szCs w:val="24"/>
        </w:rPr>
      </w:pPr>
      <w:r w:rsidRPr="00E00958">
        <w:rPr>
          <w:rFonts w:ascii="Tahoma" w:eastAsia="Times New Roman" w:hAnsi="Tahoma" w:cs="Tahoma"/>
          <w:b/>
          <w:bCs/>
          <w:color w:val="0070C0"/>
          <w:sz w:val="24"/>
          <w:szCs w:val="24"/>
          <w:u w:val="single"/>
        </w:rPr>
        <w:t>Dave Barry</w:t>
      </w:r>
      <w:r w:rsidRPr="00CB6B5C">
        <w:rPr>
          <w:rFonts w:ascii="Tahoma" w:eastAsia="Times New Roman" w:hAnsi="Tahoma" w:cs="Tahoma"/>
          <w:bCs/>
          <w:color w:val="002060"/>
          <w:sz w:val="24"/>
          <w:szCs w:val="24"/>
        </w:rPr>
        <w:t xml:space="preserve"> (1947- …)</w:t>
      </w:r>
      <w:r w:rsidRPr="00CB6B5C">
        <w:rPr>
          <w:rFonts w:ascii="Tahoma" w:eastAsia="Times New Roman" w:hAnsi="Tahoma" w:cs="Tahoma"/>
          <w:color w:val="002060"/>
          <w:sz w:val="24"/>
          <w:szCs w:val="24"/>
        </w:rPr>
        <w:t xml:space="preserve">  </w:t>
      </w:r>
      <w:r w:rsidRPr="00CB6B5C">
        <w:rPr>
          <w:rFonts w:ascii="Tahoma" w:eastAsia="Times New Roman" w:hAnsi="Tahoma" w:cs="Tahoma"/>
          <w:bCs/>
          <w:color w:val="002060"/>
          <w:sz w:val="24"/>
          <w:szCs w:val="24"/>
        </w:rPr>
        <w:t>Nhà văn.</w:t>
      </w:r>
    </w:p>
    <w:p w:rsidR="00120105" w:rsidRPr="00CB6B5C" w:rsidRDefault="00120105" w:rsidP="00120105">
      <w:pPr>
        <w:shd w:val="clear" w:color="auto" w:fill="FFFFFF"/>
        <w:spacing w:after="360"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lastRenderedPageBreak/>
        <w:t xml:space="preserve">- </w:t>
      </w:r>
      <w:r w:rsidRPr="00CB6B5C">
        <w:rPr>
          <w:rFonts w:ascii="Tahoma" w:eastAsia="Times New Roman" w:hAnsi="Tahoma" w:cs="Tahoma"/>
          <w:bCs/>
          <w:color w:val="002060"/>
          <w:sz w:val="24"/>
          <w:szCs w:val="24"/>
        </w:rPr>
        <w:t>Vấn đề khi viết về tôn giáo là bạn mạo hiểm gây xúc phạm những người tôn giáo chân thành, và rồi những người này sẽ rượt đuổi bạn với cái búa rìu trên tay</w:t>
      </w:r>
      <w:r>
        <w:rPr>
          <w:rFonts w:ascii="Tahoma" w:eastAsia="Times New Roman" w:hAnsi="Tahoma" w:cs="Tahoma"/>
          <w:bCs/>
          <w:color w:val="002060"/>
          <w:sz w:val="24"/>
          <w:szCs w:val="24"/>
        </w:rPr>
        <w:t xml:space="preserve">  -  </w:t>
      </w:r>
      <w:r w:rsidRPr="00CB6B5C">
        <w:rPr>
          <w:rFonts w:ascii="Tahoma" w:eastAsia="Times New Roman" w:hAnsi="Tahoma" w:cs="Tahoma"/>
          <w:i/>
          <w:color w:val="002060"/>
          <w:sz w:val="24"/>
          <w:szCs w:val="24"/>
        </w:rPr>
        <w:t>The problem with writing about religion is that you run the risk of offending sincerely religious people, and then they come after you with machetes</w:t>
      </w:r>
      <w:r w:rsidRPr="00CB6B5C">
        <w:rPr>
          <w:rFonts w:ascii="Tahoma" w:eastAsia="Times New Roman" w:hAnsi="Tahoma" w:cs="Tahoma"/>
          <w:color w:val="002060"/>
          <w:sz w:val="24"/>
          <w:szCs w:val="24"/>
        </w:rPr>
        <w:t>.</w:t>
      </w:r>
    </w:p>
    <w:p w:rsidR="00120105" w:rsidRPr="00CB6B5C" w:rsidRDefault="00120105" w:rsidP="00120105">
      <w:pPr>
        <w:spacing w:after="240"/>
        <w:ind w:firstLine="720"/>
        <w:rPr>
          <w:rFonts w:ascii="Tahoma" w:hAnsi="Tahoma" w:cs="Tahoma"/>
          <w:sz w:val="24"/>
          <w:szCs w:val="24"/>
        </w:rPr>
      </w:pPr>
      <w:r w:rsidRPr="00E00958">
        <w:rPr>
          <w:rFonts w:ascii="Tahoma" w:hAnsi="Tahoma" w:cs="Tahoma"/>
          <w:b/>
          <w:color w:val="0070C0"/>
          <w:sz w:val="24"/>
          <w:szCs w:val="24"/>
          <w:u w:val="single"/>
        </w:rPr>
        <w:t>Bill Gates</w:t>
      </w:r>
      <w:r w:rsidRPr="00CB6B5C">
        <w:rPr>
          <w:rFonts w:ascii="Tahoma" w:hAnsi="Tahoma" w:cs="Tahoma"/>
          <w:color w:val="3333FF"/>
          <w:sz w:val="24"/>
          <w:szCs w:val="24"/>
        </w:rPr>
        <w:t xml:space="preserve"> </w:t>
      </w:r>
      <w:r w:rsidRPr="00CB6B5C">
        <w:rPr>
          <w:rFonts w:ascii="Tahoma" w:hAnsi="Tahoma" w:cs="Tahoma"/>
          <w:color w:val="002060"/>
          <w:sz w:val="24"/>
          <w:szCs w:val="24"/>
        </w:rPr>
        <w:t>(1955- …)</w:t>
      </w:r>
    </w:p>
    <w:p w:rsidR="00120105" w:rsidRPr="00B81AD9" w:rsidRDefault="00120105" w:rsidP="00120105">
      <w:pPr>
        <w:spacing w:after="240" w:line="360" w:lineRule="auto"/>
        <w:ind w:firstLine="720"/>
        <w:jc w:val="both"/>
        <w:rPr>
          <w:rFonts w:ascii="Tahoma" w:hAnsi="Tahoma" w:cs="Tahoma"/>
          <w:sz w:val="24"/>
          <w:szCs w:val="24"/>
        </w:rPr>
      </w:pPr>
      <w:r w:rsidRPr="00CB6B5C">
        <w:rPr>
          <w:rFonts w:ascii="Tahoma" w:hAnsi="Tahoma" w:cs="Tahoma"/>
          <w:color w:val="002060"/>
          <w:sz w:val="24"/>
          <w:szCs w:val="24"/>
        </w:rPr>
        <w:t>-  “Về khía cạnh phân bổ thời gian, tôn giáo không thật hiệu quả. Tôi có thể làm rất nhiều việc vào buổi sáng Chủ nhật”</w:t>
      </w:r>
      <w:r>
        <w:rPr>
          <w:rFonts w:ascii="Tahoma" w:hAnsi="Tahoma" w:cs="Tahoma"/>
          <w:color w:val="002060"/>
          <w:sz w:val="24"/>
          <w:szCs w:val="24"/>
        </w:rPr>
        <w:t xml:space="preserve">  -  </w:t>
      </w:r>
      <w:r w:rsidRPr="00CB6B5C">
        <w:rPr>
          <w:rFonts w:ascii="Tahoma" w:hAnsi="Tahoma" w:cs="Tahoma"/>
          <w:i/>
          <w:color w:val="002060"/>
          <w:sz w:val="24"/>
          <w:szCs w:val="24"/>
        </w:rPr>
        <w:t>Just in terms of allocation of time resources, religion is not very efficient. There's a lot more I could be doing on a Sunday morning.</w:t>
      </w:r>
    </w:p>
    <w:p w:rsidR="00120105" w:rsidRPr="00CB6B5C" w:rsidRDefault="00133F55" w:rsidP="00120105">
      <w:pPr>
        <w:spacing w:before="100" w:beforeAutospacing="1" w:after="100" w:afterAutospacing="1" w:line="360" w:lineRule="auto"/>
        <w:jc w:val="center"/>
        <w:rPr>
          <w:rFonts w:ascii="Tahoma" w:eastAsia="MS Gothic" w:hAnsi="Tahoma" w:cs="Tahoma"/>
          <w:color w:val="002060"/>
          <w:sz w:val="24"/>
          <w:szCs w:val="24"/>
        </w:rPr>
      </w:pPr>
      <w:r w:rsidRPr="00133F55">
        <w:rPr>
          <w:rFonts w:ascii="Tahoma" w:eastAsia="MS Gothic" w:hAnsi="Tahoma" w:cs="Tahoma"/>
          <w:noProof/>
          <w:color w:val="002060"/>
          <w:sz w:val="24"/>
          <w:szCs w:val="24"/>
        </w:rPr>
        <w:drawing>
          <wp:inline distT="0" distB="0" distL="0" distR="0">
            <wp:extent cx="4131345" cy="1965600"/>
            <wp:effectExtent l="19050" t="0" r="2505" b="0"/>
            <wp:docPr id="58" name="Picture 4152" descr="Kết quả hình ảnh cho evolucion de la soci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descr="Kết quả hình ảnh cho evolucion de la sociedad"/>
                    <pic:cNvPicPr>
                      <a:picLocks noChangeAspect="1" noChangeArrowheads="1"/>
                    </pic:cNvPicPr>
                  </pic:nvPicPr>
                  <pic:blipFill>
                    <a:blip r:embed="rId325" cstate="print"/>
                    <a:srcRect/>
                    <a:stretch>
                      <a:fillRect/>
                    </a:stretch>
                  </pic:blipFill>
                  <pic:spPr bwMode="auto">
                    <a:xfrm>
                      <a:off x="0" y="0"/>
                      <a:ext cx="4134124" cy="1966922"/>
                    </a:xfrm>
                    <a:prstGeom prst="rect">
                      <a:avLst/>
                    </a:prstGeom>
                    <a:noFill/>
                    <a:ln w="9525">
                      <a:noFill/>
                      <a:miter lim="800000"/>
                      <a:headEnd/>
                      <a:tailEnd/>
                    </a:ln>
                  </pic:spPr>
                </pic:pic>
              </a:graphicData>
            </a:graphic>
          </wp:inline>
        </w:drawing>
      </w:r>
    </w:p>
    <w:p w:rsidR="00120105" w:rsidRPr="001F6234" w:rsidRDefault="00120105" w:rsidP="00120105">
      <w:pPr>
        <w:spacing w:before="100" w:beforeAutospacing="1" w:after="100" w:afterAutospacing="1"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t xml:space="preserve">Với xu thế tự do tôn giáo và quốc tế hóa ngày càng gia tăng, con người có thể thấy rằng trên thế gian này có nhiều tôn giáo, có nhiều thánh thần. Họ bắt đầu hoài nghi và lựa chọn, thần thánh được mang ra tranh luận, bàn cãi và làm nảy sinh xu </w:t>
      </w:r>
      <w:r w:rsidRPr="001F6234">
        <w:rPr>
          <w:rFonts w:ascii="Tahoma" w:eastAsia="MS Gothic" w:hAnsi="Tahoma" w:cs="Tahoma"/>
          <w:color w:val="002060"/>
          <w:sz w:val="24"/>
          <w:szCs w:val="24"/>
        </w:rPr>
        <w:t>thế </w:t>
      </w:r>
      <w:hyperlink r:id="rId326" w:tooltip="Thế tục hóa (trang chưa được viết)" w:history="1">
        <w:r w:rsidRPr="001F6234">
          <w:rPr>
            <w:rStyle w:val="Hyperlink"/>
            <w:rFonts w:ascii="Tahoma" w:eastAsia="MS Gothic" w:hAnsi="Tahoma" w:cs="Tahoma"/>
            <w:b/>
            <w:color w:val="002060"/>
          </w:rPr>
          <w:t>thế tục hóa</w:t>
        </w:r>
      </w:hyperlink>
      <w:r w:rsidRPr="001F6234">
        <w:rPr>
          <w:rFonts w:ascii="Tahoma" w:eastAsia="MS Gothic" w:hAnsi="Tahoma" w:cs="Tahoma"/>
          <w:color w:val="002060"/>
          <w:sz w:val="24"/>
          <w:szCs w:val="24"/>
        </w:rPr>
        <w:t> tôn giáo và xu thế này ngày càng lan rộng.</w:t>
      </w:r>
    </w:p>
    <w:p w:rsidR="00120105" w:rsidRPr="00CB6B5C" w:rsidRDefault="00120105" w:rsidP="00120105">
      <w:pPr>
        <w:spacing w:after="360" w:line="360" w:lineRule="auto"/>
        <w:ind w:firstLine="720"/>
        <w:jc w:val="both"/>
        <w:rPr>
          <w:rFonts w:ascii="Tahoma" w:eastAsia="MS Gothic" w:hAnsi="Tahoma" w:cs="Tahoma"/>
          <w:b/>
          <w:color w:val="002060"/>
          <w:sz w:val="24"/>
          <w:szCs w:val="24"/>
        </w:rPr>
      </w:pPr>
      <w:r w:rsidRPr="001F6234">
        <w:rPr>
          <w:rFonts w:ascii="Tahoma" w:eastAsia="MS Gothic" w:hAnsi="Tahoma" w:cs="Tahoma"/>
          <w:color w:val="002060"/>
          <w:sz w:val="24"/>
          <w:szCs w:val="24"/>
        </w:rPr>
        <w:t>Trong thời đại ngày nay, với sự nâng cao về trình độ </w:t>
      </w:r>
      <w:hyperlink r:id="rId327" w:tooltip="Học vấn (trang chưa được viết)" w:history="1">
        <w:r w:rsidRPr="001F6234">
          <w:rPr>
            <w:rStyle w:val="Hyperlink"/>
            <w:rFonts w:ascii="Tahoma" w:eastAsia="MS Gothic" w:hAnsi="Tahoma" w:cs="Tahoma"/>
            <w:color w:val="002060"/>
            <w:sz w:val="24"/>
            <w:szCs w:val="24"/>
          </w:rPr>
          <w:t>học vấn</w:t>
        </w:r>
      </w:hyperlink>
      <w:r w:rsidRPr="001F6234">
        <w:rPr>
          <w:rFonts w:ascii="Tahoma" w:eastAsia="MS Gothic" w:hAnsi="Tahoma" w:cs="Tahoma"/>
          <w:color w:val="002060"/>
          <w:sz w:val="24"/>
          <w:szCs w:val="24"/>
        </w:rPr>
        <w:t> và đặc biệt là những thành tựu của </w:t>
      </w:r>
      <w:hyperlink r:id="rId328" w:tooltip="Khoa học" w:history="1">
        <w:r w:rsidRPr="001F6234">
          <w:rPr>
            <w:rStyle w:val="Hyperlink"/>
            <w:rFonts w:ascii="Tahoma" w:eastAsia="MS Gothic" w:hAnsi="Tahoma" w:cs="Tahoma"/>
            <w:color w:val="002060"/>
            <w:sz w:val="24"/>
            <w:szCs w:val="24"/>
          </w:rPr>
          <w:t>khoa học</w:t>
        </w:r>
      </w:hyperlink>
      <w:r w:rsidRPr="001F6234">
        <w:rPr>
          <w:rFonts w:ascii="Tahoma" w:eastAsia="MS Gothic" w:hAnsi="Tahoma" w:cs="Tahoma"/>
          <w:color w:val="002060"/>
          <w:sz w:val="24"/>
          <w:szCs w:val="24"/>
        </w:rPr>
        <w:t xml:space="preserve"> và </w:t>
      </w:r>
      <w:hyperlink r:id="rId329" w:tooltip="Công nghệ" w:history="1">
        <w:r w:rsidRPr="001F6234">
          <w:rPr>
            <w:rStyle w:val="Hyperlink"/>
            <w:rFonts w:ascii="Tahoma" w:eastAsia="MS Gothic" w:hAnsi="Tahoma" w:cs="Tahoma"/>
            <w:color w:val="002060"/>
            <w:sz w:val="24"/>
            <w:szCs w:val="24"/>
          </w:rPr>
          <w:t>công nghệ</w:t>
        </w:r>
      </w:hyperlink>
      <w:r w:rsidRPr="001F6234">
        <w:rPr>
          <w:rFonts w:ascii="Tahoma" w:eastAsia="MS Gothic" w:hAnsi="Tahoma" w:cs="Tahoma"/>
          <w:color w:val="002060"/>
          <w:sz w:val="24"/>
          <w:szCs w:val="24"/>
        </w:rPr>
        <w:t> đã làm cho các tôn giáo ngày càng trở nên thế tục hóa với sự đa dạng trong đời sống tôn giáo. Từ đây xuất hiện các ý kiến khác nhau trong một tôn giáo và dẫn đến sự chia rẽ trong các tôn giáo một cách có tổ chức, bùng nổ các giáo phái và xuất hiện nhiều tôn giáo mới.  Bản thân trong các</w:t>
      </w:r>
      <w:r w:rsidRPr="00CB6B5C">
        <w:rPr>
          <w:rFonts w:ascii="Tahoma" w:eastAsia="MS Gothic" w:hAnsi="Tahoma" w:cs="Tahoma"/>
          <w:color w:val="002060"/>
          <w:sz w:val="24"/>
          <w:szCs w:val="24"/>
        </w:rPr>
        <w:t xml:space="preserve"> tôn giáo khu vực và thế giới cũng có những biểu hiện khác trước: số tín đồ ngày càng tăng nhưng số tín đồ thực tế giảm, nghĩa là người ta </w:t>
      </w:r>
      <w:r w:rsidRPr="003241D8">
        <w:rPr>
          <w:rFonts w:ascii="Tahoma" w:eastAsia="MS Gothic" w:hAnsi="Tahoma" w:cs="Tahoma"/>
          <w:b/>
          <w:color w:val="002060"/>
        </w:rPr>
        <w:t>theo đạo nhưng không hành đạo</w:t>
      </w:r>
      <w:r w:rsidRPr="00CB6B5C">
        <w:rPr>
          <w:rFonts w:ascii="Tahoma" w:eastAsia="MS Gothic" w:hAnsi="Tahoma" w:cs="Tahoma"/>
          <w:color w:val="002060"/>
          <w:sz w:val="24"/>
          <w:szCs w:val="24"/>
        </w:rPr>
        <w:t xml:space="preserve">, </w:t>
      </w:r>
      <w:r w:rsidRPr="00CB6B5C">
        <w:rPr>
          <w:rFonts w:ascii="Tahoma" w:eastAsia="MS Gothic" w:hAnsi="Tahoma" w:cs="Tahoma"/>
          <w:color w:val="002060"/>
          <w:sz w:val="24"/>
          <w:szCs w:val="24"/>
        </w:rPr>
        <w:lastRenderedPageBreak/>
        <w:t xml:space="preserve">nhiều tín đồ </w:t>
      </w:r>
      <w:r w:rsidRPr="00B80E6A">
        <w:rPr>
          <w:rFonts w:ascii="Tahoma" w:eastAsia="MS Gothic" w:hAnsi="Tahoma" w:cs="Tahoma"/>
          <w:b/>
          <w:color w:val="002060"/>
        </w:rPr>
        <w:t>bỏ đạo để theo các “đạo mới</w:t>
      </w:r>
      <w:r w:rsidRPr="00CB6B5C">
        <w:rPr>
          <w:rFonts w:ascii="Tahoma" w:eastAsia="MS Gothic" w:hAnsi="Tahoma" w:cs="Tahoma"/>
          <w:color w:val="002060"/>
          <w:sz w:val="24"/>
          <w:szCs w:val="24"/>
        </w:rPr>
        <w:t xml:space="preserve">”. Trong nội bộ các tôn giáo có sự chia rẽ thành những giáo phái với những tính chất </w:t>
      </w:r>
      <w:r w:rsidRPr="00B80E6A">
        <w:rPr>
          <w:rFonts w:ascii="Tahoma" w:eastAsia="MS Gothic" w:hAnsi="Tahoma" w:cs="Tahoma"/>
          <w:b/>
          <w:color w:val="002060"/>
        </w:rPr>
        <w:t>cấp tiến</w:t>
      </w:r>
      <w:r w:rsidRPr="00B80E6A">
        <w:rPr>
          <w:rFonts w:ascii="Tahoma" w:eastAsia="MS Gothic" w:hAnsi="Tahoma" w:cs="Tahoma"/>
          <w:color w:val="002060"/>
        </w:rPr>
        <w:t>,</w:t>
      </w:r>
      <w:r w:rsidRPr="00B80E6A">
        <w:rPr>
          <w:rFonts w:ascii="Tahoma" w:eastAsia="MS Gothic" w:hAnsi="Tahoma" w:cs="Tahoma"/>
          <w:b/>
          <w:color w:val="002060"/>
        </w:rPr>
        <w:t xml:space="preserve"> ôn hòa</w:t>
      </w:r>
      <w:r w:rsidRPr="00CB6B5C">
        <w:rPr>
          <w:rFonts w:ascii="Tahoma" w:eastAsia="MS Gothic" w:hAnsi="Tahoma" w:cs="Tahoma"/>
          <w:b/>
          <w:color w:val="002060"/>
          <w:sz w:val="24"/>
          <w:szCs w:val="24"/>
        </w:rPr>
        <w:t xml:space="preserve"> </w:t>
      </w:r>
      <w:r w:rsidRPr="00CB6B5C">
        <w:rPr>
          <w:rFonts w:ascii="Tahoma" w:eastAsia="MS Gothic" w:hAnsi="Tahoma" w:cs="Tahoma"/>
          <w:color w:val="002060"/>
          <w:sz w:val="24"/>
          <w:szCs w:val="24"/>
        </w:rPr>
        <w:t>hoặc</w:t>
      </w:r>
      <w:r w:rsidRPr="00CB6B5C">
        <w:rPr>
          <w:rFonts w:ascii="Tahoma" w:eastAsia="MS Gothic" w:hAnsi="Tahoma" w:cs="Tahoma"/>
          <w:b/>
          <w:color w:val="002060"/>
          <w:sz w:val="24"/>
          <w:szCs w:val="24"/>
        </w:rPr>
        <w:t xml:space="preserve"> </w:t>
      </w:r>
      <w:r w:rsidRPr="00B80E6A">
        <w:rPr>
          <w:rFonts w:ascii="Tahoma" w:eastAsia="MS Gothic" w:hAnsi="Tahoma" w:cs="Tahoma"/>
          <w:b/>
          <w:color w:val="002060"/>
        </w:rPr>
        <w:t>cực đoan.</w:t>
      </w:r>
    </w:p>
    <w:p w:rsidR="00120105" w:rsidRPr="00EE2528" w:rsidRDefault="00120105" w:rsidP="00120105">
      <w:pPr>
        <w:spacing w:after="240" w:line="360" w:lineRule="auto"/>
        <w:ind w:firstLine="720"/>
        <w:jc w:val="both"/>
        <w:rPr>
          <w:rFonts w:ascii="Tahoma" w:eastAsia="MS Gothic" w:hAnsi="Tahoma" w:cs="Tahoma"/>
          <w:b/>
          <w:color w:val="632423" w:themeColor="accent2" w:themeShade="80"/>
          <w:sz w:val="24"/>
          <w:szCs w:val="24"/>
        </w:rPr>
      </w:pPr>
      <w:r w:rsidRPr="00EE2528">
        <w:rPr>
          <w:rFonts w:ascii="Tahoma" w:eastAsia="MS Gothic" w:hAnsi="Tahoma" w:cs="Tahoma"/>
          <w:b/>
          <w:color w:val="632423" w:themeColor="accent2" w:themeShade="80"/>
          <w:sz w:val="24"/>
          <w:szCs w:val="24"/>
        </w:rPr>
        <w:t>3) Tự do tôn giáo.</w:t>
      </w:r>
    </w:p>
    <w:p w:rsidR="00120105" w:rsidRPr="00CB6B5C" w:rsidRDefault="00133F55" w:rsidP="00120105">
      <w:pPr>
        <w:spacing w:after="0" w:line="360" w:lineRule="auto"/>
        <w:jc w:val="center"/>
        <w:rPr>
          <w:rFonts w:ascii="Tahoma" w:hAnsi="Tahoma" w:cs="Tahoma"/>
          <w:b/>
          <w:color w:val="00B050"/>
          <w:sz w:val="24"/>
          <w:szCs w:val="24"/>
        </w:rPr>
      </w:pPr>
      <w:r w:rsidRPr="00133F55">
        <w:rPr>
          <w:rFonts w:ascii="Tahoma" w:hAnsi="Tahoma" w:cs="Tahoma"/>
          <w:b/>
          <w:noProof/>
          <w:color w:val="00B050"/>
          <w:sz w:val="24"/>
          <w:szCs w:val="24"/>
        </w:rPr>
        <w:drawing>
          <wp:inline distT="0" distB="0" distL="0" distR="0">
            <wp:extent cx="5259705" cy="2304415"/>
            <wp:effectExtent l="19050" t="0" r="0" b="0"/>
            <wp:docPr id="84" name="Picture 4" descr="http://upload.wikimedia.org/wikipedia/commons/a/ae/Religiousfree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a/ae/Religiousfreedom.png"/>
                    <pic:cNvPicPr>
                      <a:picLocks noChangeAspect="1" noChangeArrowheads="1"/>
                    </pic:cNvPicPr>
                  </pic:nvPicPr>
                  <pic:blipFill>
                    <a:blip r:embed="rId330" cstate="print"/>
                    <a:srcRect/>
                    <a:stretch>
                      <a:fillRect/>
                    </a:stretch>
                  </pic:blipFill>
                  <pic:spPr bwMode="auto">
                    <a:xfrm>
                      <a:off x="0" y="0"/>
                      <a:ext cx="5259705" cy="2304415"/>
                    </a:xfrm>
                    <a:prstGeom prst="rect">
                      <a:avLst/>
                    </a:prstGeom>
                    <a:noFill/>
                    <a:ln w="9525">
                      <a:noFill/>
                      <a:miter lim="800000"/>
                      <a:headEnd/>
                      <a:tailEnd/>
                    </a:ln>
                  </pic:spPr>
                </pic:pic>
              </a:graphicData>
            </a:graphic>
          </wp:inline>
        </w:drawing>
      </w:r>
    </w:p>
    <w:p w:rsidR="00120105" w:rsidRPr="00EE2528" w:rsidRDefault="00120105" w:rsidP="00120105">
      <w:pPr>
        <w:spacing w:after="0" w:line="360" w:lineRule="auto"/>
        <w:jc w:val="center"/>
        <w:rPr>
          <w:rFonts w:ascii="Tahoma" w:hAnsi="Tahoma" w:cs="Tahoma"/>
          <w:b/>
          <w:color w:val="00B050"/>
        </w:rPr>
      </w:pPr>
      <w:r w:rsidRPr="00EE2528">
        <w:rPr>
          <w:rFonts w:ascii="Tahoma" w:hAnsi="Tahoma" w:cs="Tahoma"/>
          <w:b/>
          <w:color w:val="00B050"/>
        </w:rPr>
        <w:t xml:space="preserve">Tự do tôn giáo ở các nước (Trung tâm nghiên cứu Pew, 2009). </w:t>
      </w:r>
    </w:p>
    <w:p w:rsidR="00120105" w:rsidRPr="00EE2528" w:rsidRDefault="00120105" w:rsidP="00120105">
      <w:pPr>
        <w:spacing w:after="360" w:line="360" w:lineRule="auto"/>
        <w:jc w:val="center"/>
        <w:rPr>
          <w:rFonts w:ascii="Tahoma" w:hAnsi="Tahoma" w:cs="Tahoma"/>
          <w:b/>
          <w:color w:val="00B050"/>
        </w:rPr>
      </w:pPr>
      <w:r w:rsidRPr="00EE2528">
        <w:rPr>
          <w:rFonts w:ascii="Tahoma" w:hAnsi="Tahoma" w:cs="Tahoma"/>
          <w:b/>
          <w:color w:val="FFC000"/>
        </w:rPr>
        <w:t>Màu vàng:</w:t>
      </w:r>
      <w:r w:rsidRPr="00EE2528">
        <w:rPr>
          <w:rFonts w:ascii="Tahoma" w:hAnsi="Tahoma" w:cs="Tahoma"/>
          <w:b/>
          <w:color w:val="00B050"/>
        </w:rPr>
        <w:t xml:space="preserve"> hạn chế thấp</w:t>
      </w:r>
      <w:r w:rsidRPr="00EE2528">
        <w:rPr>
          <w:rFonts w:ascii="Tahoma" w:hAnsi="Tahoma" w:cs="Tahoma"/>
          <w:b/>
          <w:color w:val="FF0000"/>
        </w:rPr>
        <w:t xml:space="preserve"> </w:t>
      </w:r>
      <w:r w:rsidRPr="00EE2528">
        <w:rPr>
          <w:rFonts w:ascii="Tahoma" w:hAnsi="Tahoma" w:cs="Tahoma"/>
          <w:b/>
          <w:color w:val="00B050"/>
        </w:rPr>
        <w:t>-</w:t>
      </w:r>
      <w:r w:rsidRPr="00EE2528">
        <w:rPr>
          <w:rFonts w:ascii="Tahoma" w:hAnsi="Tahoma" w:cs="Tahoma"/>
          <w:b/>
          <w:color w:val="FF0000"/>
        </w:rPr>
        <w:t xml:space="preserve"> Màu đỏ:</w:t>
      </w:r>
      <w:r w:rsidRPr="00EE2528">
        <w:rPr>
          <w:rFonts w:ascii="Tahoma" w:hAnsi="Tahoma" w:cs="Tahoma"/>
          <w:b/>
          <w:color w:val="00B050"/>
        </w:rPr>
        <w:t xml:space="preserve"> hạn chế rất cao.</w:t>
      </w:r>
    </w:p>
    <w:p w:rsidR="00120105" w:rsidRPr="00CB6B5C" w:rsidRDefault="002051D7" w:rsidP="00120105">
      <w:pPr>
        <w:spacing w:after="120" w:line="360" w:lineRule="auto"/>
        <w:ind w:firstLine="720"/>
        <w:jc w:val="both"/>
        <w:rPr>
          <w:rFonts w:ascii="Tahoma" w:hAnsi="Tahoma" w:cs="Tahoma"/>
          <w:color w:val="002060"/>
          <w:sz w:val="24"/>
          <w:szCs w:val="24"/>
        </w:rPr>
      </w:pPr>
      <w:hyperlink r:id="rId331" w:tooltip="Tuyên ngôn Quốc tế Nhân quyền" w:history="1">
        <w:r w:rsidR="00120105" w:rsidRPr="005D377D">
          <w:rPr>
            <w:rStyle w:val="Hyperlink"/>
            <w:rFonts w:ascii="Tahoma" w:hAnsi="Tahoma" w:cs="Tahoma"/>
            <w:b/>
            <w:color w:val="002060"/>
          </w:rPr>
          <w:t>Tuyên ngôn Quốc tế về Nhân quyền</w:t>
        </w:r>
      </w:hyperlink>
      <w:r w:rsidR="00120105" w:rsidRPr="005D377D">
        <w:rPr>
          <w:rFonts w:ascii="Tahoma" w:hAnsi="Tahoma" w:cs="Tahoma"/>
          <w:color w:val="002060"/>
          <w:sz w:val="24"/>
          <w:szCs w:val="24"/>
        </w:rPr>
        <w:t> </w:t>
      </w:r>
      <w:r w:rsidR="00120105" w:rsidRPr="00CB6B5C">
        <w:rPr>
          <w:rFonts w:ascii="Tahoma" w:hAnsi="Tahoma" w:cs="Tahoma"/>
          <w:color w:val="002060"/>
          <w:sz w:val="24"/>
          <w:szCs w:val="24"/>
        </w:rPr>
        <w:t>định nghĩa tự do tín ngưỡng như sau: "</w:t>
      </w:r>
      <w:r w:rsidR="00120105" w:rsidRPr="00CB6B5C">
        <w:rPr>
          <w:rFonts w:ascii="Tahoma" w:hAnsi="Tahoma" w:cs="Tahoma"/>
          <w:i/>
          <w:color w:val="002060"/>
          <w:sz w:val="24"/>
          <w:szCs w:val="24"/>
        </w:rPr>
        <w:t>Mỗi người có quyền tự do tư tưởng, lương tâm, và tín ngưỡng; quyền này bao gồm tự do thay đổi tín ngưỡng, và tự do thể hiện tôn giáo hay tín ngưỡng của mình một cách cá nhân hoặc công khai trong việc rao giảng, thực hành, thờ phụng, và tu tập</w:t>
      </w:r>
      <w:r w:rsidR="00120105" w:rsidRPr="00CB6B5C">
        <w:rPr>
          <w:rFonts w:ascii="Tahoma" w:hAnsi="Tahoma" w:cs="Tahoma"/>
          <w:color w:val="002060"/>
          <w:sz w:val="24"/>
          <w:szCs w:val="24"/>
        </w:rPr>
        <w:t>." ("</w:t>
      </w:r>
      <w:r w:rsidR="00120105" w:rsidRPr="00671F5D">
        <w:rPr>
          <w:rFonts w:ascii="Tahoma" w:hAnsi="Tahoma" w:cs="Tahoma"/>
          <w:iCs/>
          <w:color w:val="002060"/>
          <w:sz w:val="24"/>
          <w:szCs w:val="24"/>
        </w:rPr>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r w:rsidR="00120105" w:rsidRPr="00CB6B5C">
        <w:rPr>
          <w:rFonts w:ascii="Tahoma" w:hAnsi="Tahoma" w:cs="Tahoma"/>
          <w:i/>
          <w:iCs/>
          <w:color w:val="002060"/>
          <w:sz w:val="24"/>
          <w:szCs w:val="24"/>
        </w:rPr>
        <w:t>.</w:t>
      </w:r>
      <w:r w:rsidR="00120105" w:rsidRPr="00CB6B5C">
        <w:rPr>
          <w:rFonts w:ascii="Tahoma" w:hAnsi="Tahoma" w:cs="Tahoma"/>
          <w:color w:val="002060"/>
          <w:sz w:val="24"/>
          <w:szCs w:val="24"/>
        </w:rPr>
        <w:t>")</w:t>
      </w:r>
    </w:p>
    <w:p w:rsidR="00120105" w:rsidRPr="00CB6B5C" w:rsidRDefault="00120105" w:rsidP="00120105">
      <w:pPr>
        <w:spacing w:after="120" w:line="360" w:lineRule="auto"/>
        <w:ind w:firstLine="720"/>
        <w:jc w:val="both"/>
        <w:rPr>
          <w:rFonts w:ascii="Tahoma" w:hAnsi="Tahoma" w:cs="Tahoma"/>
          <w:color w:val="002060"/>
          <w:sz w:val="24"/>
          <w:szCs w:val="24"/>
        </w:rPr>
      </w:pPr>
      <w:r w:rsidRPr="00671F5D">
        <w:rPr>
          <w:rFonts w:ascii="Tahoma" w:hAnsi="Tahoma" w:cs="Tahoma"/>
          <w:b/>
          <w:color w:val="002060"/>
        </w:rPr>
        <w:t>Điều 18 </w:t>
      </w:r>
      <w:hyperlink r:id="rId332" w:tooltip="Công ước Quốc tế về các quyền dân sự và chính trị" w:history="1">
        <w:r w:rsidRPr="00671F5D">
          <w:rPr>
            <w:rStyle w:val="Hyperlink"/>
            <w:b/>
            <w:color w:val="002060"/>
          </w:rPr>
          <w:t>Công ước Quốc tế về các quyền dân sự và chính trị</w:t>
        </w:r>
      </w:hyperlink>
      <w:r w:rsidRPr="00CB6B5C">
        <w:rPr>
          <w:rFonts w:ascii="Tahoma" w:hAnsi="Tahoma" w:cs="Tahoma"/>
          <w:color w:val="002060"/>
          <w:sz w:val="24"/>
          <w:szCs w:val="24"/>
        </w:rPr>
        <w:t> nói rằng: "</w:t>
      </w:r>
      <w:r w:rsidRPr="00CB6B5C">
        <w:rPr>
          <w:rFonts w:ascii="Tahoma" w:hAnsi="Tahoma" w:cs="Tahoma"/>
          <w:i/>
          <w:color w:val="002060"/>
          <w:sz w:val="24"/>
          <w:szCs w:val="24"/>
        </w:rPr>
        <w:t>Quyền tự do của cá nhân thể hiện tôn giáo hay tín ngưỡng của mình chỉ phải chịu các giới hạn chẳng hạn như các giới hạn được luật pháp quy định và các giới hạn cần thiết để bảo vệ an toàn, trật tự, sức khỏe xã hội, hay tinh thần hoặc các quyền cơ bản và quyền tự do của những người khác</w:t>
      </w:r>
      <w:r w:rsidRPr="00CB6B5C">
        <w:rPr>
          <w:rFonts w:ascii="Tahoma" w:hAnsi="Tahoma" w:cs="Tahoma"/>
          <w:color w:val="002060"/>
          <w:sz w:val="24"/>
          <w:szCs w:val="24"/>
        </w:rPr>
        <w:t>." (</w:t>
      </w:r>
      <w:r w:rsidRPr="00CB6B5C">
        <w:rPr>
          <w:rFonts w:ascii="Tahoma" w:hAnsi="Tahoma" w:cs="Tahoma"/>
          <w:i/>
          <w:iCs/>
          <w:color w:val="002060"/>
          <w:sz w:val="24"/>
          <w:szCs w:val="24"/>
        </w:rPr>
        <w:t>"</w:t>
      </w:r>
      <w:r w:rsidRPr="00671F5D">
        <w:rPr>
          <w:rFonts w:ascii="Tahoma" w:hAnsi="Tahoma" w:cs="Tahoma"/>
          <w:iCs/>
          <w:color w:val="002060"/>
          <w:sz w:val="24"/>
          <w:szCs w:val="24"/>
        </w:rPr>
        <w:t xml:space="preserve">Freedom to manifest one's religion or beliefs may be subject only </w:t>
      </w:r>
      <w:r w:rsidRPr="00671F5D">
        <w:rPr>
          <w:rFonts w:ascii="Tahoma" w:hAnsi="Tahoma" w:cs="Tahoma"/>
          <w:iCs/>
          <w:color w:val="002060"/>
          <w:sz w:val="24"/>
          <w:szCs w:val="24"/>
        </w:rPr>
        <w:lastRenderedPageBreak/>
        <w:t>to such limitations as are prescribed by law and are necessary to protect public safety, order, health, or morals or the fundamental rights and freedoms of others.</w:t>
      </w:r>
      <w:r w:rsidRPr="00671F5D">
        <w:rPr>
          <w:rFonts w:ascii="Tahoma" w:hAnsi="Tahoma" w:cs="Tahoma"/>
          <w:i/>
          <w:iCs/>
          <w:color w:val="002060"/>
          <w:sz w:val="24"/>
          <w:szCs w:val="24"/>
        </w:rPr>
        <w:t>"</w:t>
      </w:r>
      <w:r w:rsidRPr="00671F5D">
        <w:rPr>
          <w:rFonts w:ascii="Tahoma" w:hAnsi="Tahoma" w:cs="Tahoma"/>
          <w:color w:val="002060"/>
          <w:sz w:val="24"/>
          <w:szCs w:val="24"/>
        </w:rPr>
        <w:t>).</w:t>
      </w:r>
    </w:p>
    <w:p w:rsidR="00120105" w:rsidRPr="001F6234" w:rsidRDefault="00120105" w:rsidP="00120105">
      <w:pPr>
        <w:spacing w:after="120" w:line="360" w:lineRule="auto"/>
        <w:ind w:firstLine="720"/>
        <w:jc w:val="both"/>
        <w:rPr>
          <w:rFonts w:ascii="Tahoma" w:hAnsi="Tahoma" w:cs="Tahoma"/>
          <w:color w:val="002060"/>
          <w:sz w:val="24"/>
          <w:szCs w:val="24"/>
        </w:rPr>
      </w:pPr>
      <w:r w:rsidRPr="00CB6B5C">
        <w:rPr>
          <w:rFonts w:ascii="Tahoma" w:hAnsi="Tahoma" w:cs="Tahoma"/>
          <w:bCs/>
          <w:color w:val="002060"/>
          <w:sz w:val="24"/>
          <w:szCs w:val="24"/>
        </w:rPr>
        <w:t>Như vậy</w:t>
      </w:r>
      <w:r w:rsidRPr="00CB6B5C">
        <w:rPr>
          <w:rFonts w:ascii="Tahoma" w:hAnsi="Tahoma" w:cs="Tahoma"/>
          <w:b/>
          <w:bCs/>
          <w:color w:val="002060"/>
          <w:sz w:val="24"/>
          <w:szCs w:val="24"/>
        </w:rPr>
        <w:t xml:space="preserve"> </w:t>
      </w:r>
      <w:r w:rsidRPr="00377548">
        <w:rPr>
          <w:rFonts w:ascii="Tahoma" w:hAnsi="Tahoma" w:cs="Tahoma"/>
          <w:b/>
          <w:bCs/>
          <w:color w:val="002060"/>
        </w:rPr>
        <w:t>tự do tín ngưỡng</w:t>
      </w:r>
      <w:r w:rsidRPr="00CB6B5C">
        <w:rPr>
          <w:rFonts w:ascii="Tahoma" w:hAnsi="Tahoma" w:cs="Tahoma"/>
          <w:color w:val="002060"/>
          <w:sz w:val="24"/>
          <w:szCs w:val="24"/>
        </w:rPr>
        <w:t> hay </w:t>
      </w:r>
      <w:r w:rsidRPr="00377548">
        <w:rPr>
          <w:rFonts w:ascii="Tahoma" w:hAnsi="Tahoma" w:cs="Tahoma"/>
          <w:b/>
          <w:bCs/>
          <w:color w:val="002060"/>
        </w:rPr>
        <w:t>tự do tôn giáo</w:t>
      </w:r>
      <w:r w:rsidRPr="00CB6B5C">
        <w:rPr>
          <w:rFonts w:ascii="Tahoma" w:hAnsi="Tahoma" w:cs="Tahoma"/>
          <w:color w:val="002060"/>
          <w:sz w:val="24"/>
          <w:szCs w:val="24"/>
        </w:rPr>
        <w:t xml:space="preserve"> thường được coi là một khái niệm luật pháp, một nguyên tắc </w:t>
      </w:r>
      <w:r w:rsidRPr="001F6234">
        <w:rPr>
          <w:rFonts w:ascii="Tahoma" w:hAnsi="Tahoma" w:cs="Tahoma"/>
          <w:color w:val="002060"/>
          <w:sz w:val="24"/>
          <w:szCs w:val="24"/>
        </w:rPr>
        <w:t>ủng hộ quyền </w:t>
      </w:r>
      <w:hyperlink r:id="rId333" w:tooltip="Tự do (triết học) (trang chưa được viết)" w:history="1">
        <w:r w:rsidRPr="001F6234">
          <w:rPr>
            <w:rStyle w:val="Hyperlink"/>
            <w:rFonts w:ascii="Tahoma" w:hAnsi="Tahoma" w:cs="Tahoma"/>
            <w:color w:val="002060"/>
            <w:sz w:val="24"/>
            <w:szCs w:val="24"/>
          </w:rPr>
          <w:t>tự do</w:t>
        </w:r>
      </w:hyperlink>
      <w:r w:rsidRPr="001F6234">
        <w:rPr>
          <w:rFonts w:ascii="Tahoma" w:hAnsi="Tahoma" w:cs="Tahoma"/>
          <w:color w:val="002060"/>
          <w:sz w:val="24"/>
          <w:szCs w:val="24"/>
        </w:rPr>
        <w:t> của cá nhân hay cộng đồng trong việc công khai hoặc bí mật thực hành, thờ phụng, rao giảng, hay tu tập một hay nhiều tôn giáo-tín ngưỡng. Khái niệm này thường được thừa nhận là có bao gồm cả việc tự do thay đổi tôn giáo hoặc tự do không theo một tôn giáo nào. Tại nhiều quốc gia, tự do tín ngưỡng được nhiều người coi là một quyền cơ bản của con người.</w:t>
      </w:r>
    </w:p>
    <w:p w:rsidR="00120105" w:rsidRPr="00CB6B5C" w:rsidRDefault="00120105" w:rsidP="00120105">
      <w:pPr>
        <w:spacing w:after="120" w:line="360" w:lineRule="auto"/>
        <w:ind w:firstLine="720"/>
        <w:jc w:val="both"/>
        <w:rPr>
          <w:rFonts w:ascii="Tahoma" w:hAnsi="Tahoma" w:cs="Tahoma"/>
          <w:color w:val="002060"/>
          <w:sz w:val="24"/>
          <w:szCs w:val="24"/>
        </w:rPr>
      </w:pPr>
      <w:r w:rsidRPr="004A702F">
        <w:rPr>
          <w:rFonts w:ascii="Tahoma" w:hAnsi="Tahoma" w:cs="Tahoma"/>
          <w:b/>
          <w:color w:val="0070C0"/>
        </w:rPr>
        <w:t>-</w:t>
      </w:r>
      <w:r w:rsidRPr="001F6234">
        <w:rPr>
          <w:rFonts w:ascii="Tahoma" w:hAnsi="Tahoma" w:cs="Tahoma"/>
          <w:b/>
          <w:color w:val="0070C0"/>
          <w:sz w:val="24"/>
          <w:szCs w:val="24"/>
        </w:rPr>
        <w:t xml:space="preserve"> </w:t>
      </w:r>
      <w:r w:rsidRPr="004A702F">
        <w:rPr>
          <w:rFonts w:ascii="Tahoma" w:hAnsi="Tahoma" w:cs="Tahoma"/>
          <w:b/>
          <w:color w:val="0070C0"/>
        </w:rPr>
        <w:t>Về phương diện xã hội</w:t>
      </w:r>
      <w:r w:rsidRPr="001F6234">
        <w:rPr>
          <w:rFonts w:ascii="Tahoma" w:hAnsi="Tahoma" w:cs="Tahoma"/>
          <w:color w:val="002060"/>
          <w:sz w:val="24"/>
          <w:szCs w:val="24"/>
        </w:rPr>
        <w:t>, tại một quốc gia có </w:t>
      </w:r>
      <w:hyperlink r:id="rId334" w:tooltip="Quốc giáo" w:history="1">
        <w:r w:rsidRPr="001F6234">
          <w:rPr>
            <w:rStyle w:val="Hyperlink"/>
            <w:rFonts w:ascii="Tahoma" w:hAnsi="Tahoma" w:cs="Tahoma"/>
            <w:b/>
            <w:i/>
            <w:color w:val="002060"/>
          </w:rPr>
          <w:t>quốc giáo</w:t>
        </w:r>
      </w:hyperlink>
      <w:r w:rsidRPr="001F6234">
        <w:rPr>
          <w:rFonts w:ascii="Tahoma" w:hAnsi="Tahoma" w:cs="Tahoma"/>
          <w:color w:val="002060"/>
          <w:sz w:val="24"/>
          <w:szCs w:val="24"/>
        </w:rPr>
        <w:t>, tự do tôn giáo thường được hiểu là chính phủ cho phép thực hành các hoạt động của các tôn</w:t>
      </w:r>
      <w:r w:rsidRPr="00CB6B5C">
        <w:rPr>
          <w:rFonts w:ascii="Tahoma" w:hAnsi="Tahoma" w:cs="Tahoma"/>
          <w:color w:val="002060"/>
          <w:sz w:val="24"/>
          <w:szCs w:val="24"/>
        </w:rPr>
        <w:t xml:space="preserve"> giáo khác với quốc giáo, và không đàn áp các tín đồ thuộc các tôn giáo khác.</w:t>
      </w:r>
    </w:p>
    <w:p w:rsidR="00120105" w:rsidRPr="00CB6B5C" w:rsidRDefault="00120105" w:rsidP="00120105">
      <w:pPr>
        <w:spacing w:after="240" w:line="360" w:lineRule="auto"/>
        <w:ind w:firstLine="720"/>
        <w:jc w:val="both"/>
        <w:rPr>
          <w:rFonts w:ascii="Tahoma" w:hAnsi="Tahoma" w:cs="Tahoma"/>
          <w:color w:val="002060"/>
          <w:sz w:val="24"/>
          <w:szCs w:val="24"/>
        </w:rPr>
      </w:pPr>
      <w:r w:rsidRPr="004A702F">
        <w:rPr>
          <w:rFonts w:ascii="Tahoma" w:hAnsi="Tahoma" w:cs="Tahoma"/>
          <w:b/>
          <w:color w:val="0070C0"/>
        </w:rPr>
        <w:t>- Về phương diện cá nhân</w:t>
      </w:r>
      <w:r w:rsidRPr="00CB6B5C">
        <w:rPr>
          <w:rFonts w:ascii="Tahoma" w:hAnsi="Tahoma" w:cs="Tahoma"/>
          <w:color w:val="002060"/>
          <w:sz w:val="24"/>
          <w:szCs w:val="24"/>
        </w:rPr>
        <w:t xml:space="preserve"> (không phải chính phủ), tự do tôn giáo thường được hiểu là sự khoan dung tôn giáo với thái độ chấp nhận đối với tín ngưỡng của những người khác. Sự khoan dung này đòi hỏi mỗi công dân chấp nhận rằng những người khác có quyền giữ và thực hành các niềm tin của riêng mình.</w:t>
      </w:r>
    </w:p>
    <w:p w:rsidR="00120105" w:rsidRPr="001F6234" w:rsidRDefault="00120105" w:rsidP="00120105">
      <w:pPr>
        <w:spacing w:after="240" w:line="360" w:lineRule="auto"/>
        <w:ind w:firstLine="720"/>
        <w:jc w:val="both"/>
        <w:rPr>
          <w:rFonts w:ascii="Tahoma" w:hAnsi="Tahoma" w:cs="Tahoma"/>
          <w:color w:val="002060"/>
          <w:sz w:val="24"/>
          <w:szCs w:val="24"/>
        </w:rPr>
      </w:pPr>
      <w:r w:rsidRPr="001F6234">
        <w:rPr>
          <w:rFonts w:ascii="Tahoma" w:hAnsi="Tahoma" w:cs="Tahoma"/>
          <w:color w:val="002060"/>
          <w:sz w:val="24"/>
          <w:szCs w:val="24"/>
        </w:rPr>
        <w:t>Ngày nay, có những mối quan tâm về sự đàn áp các tôn giáo thiểu số tại các nước Hồi giáo và tại một số quốc gia khác như </w:t>
      </w:r>
      <w:hyperlink r:id="rId335" w:tooltip="Trung Quốc" w:history="1">
        <w:r w:rsidRPr="001F6234">
          <w:rPr>
            <w:rStyle w:val="Hyperlink"/>
            <w:rFonts w:ascii="Tahoma" w:hAnsi="Tahoma" w:cs="Tahoma"/>
            <w:color w:val="002060"/>
            <w:sz w:val="24"/>
            <w:szCs w:val="24"/>
          </w:rPr>
          <w:t>Trung Quốc</w:t>
        </w:r>
      </w:hyperlink>
      <w:r w:rsidRPr="001F6234">
        <w:rPr>
          <w:rFonts w:ascii="Tahoma" w:hAnsi="Tahoma" w:cs="Tahoma"/>
          <w:color w:val="002060"/>
          <w:sz w:val="24"/>
          <w:szCs w:val="24"/>
        </w:rPr>
        <w:t> và </w:t>
      </w:r>
      <w:hyperlink r:id="rId336" w:tooltip="Cộng hòa Dân chủ Nhân dân Triều Tiên" w:history="1">
        <w:r w:rsidRPr="001F6234">
          <w:rPr>
            <w:rStyle w:val="Hyperlink"/>
            <w:rFonts w:ascii="Tahoma" w:hAnsi="Tahoma" w:cs="Tahoma"/>
            <w:color w:val="002060"/>
            <w:sz w:val="24"/>
            <w:szCs w:val="24"/>
          </w:rPr>
          <w:t>Cộng hòa Dân chủ Nhân dân Triều Tiên</w:t>
        </w:r>
      </w:hyperlink>
      <w:r w:rsidRPr="001F6234">
        <w:rPr>
          <w:rFonts w:ascii="Tahoma" w:hAnsi="Tahoma" w:cs="Tahoma"/>
          <w:color w:val="002060"/>
          <w:sz w:val="24"/>
          <w:szCs w:val="24"/>
        </w:rPr>
        <w:t>, cũng như một số hình thức không khoan dung khác tại các quốc gia khác - chẳng hạn việc một số nước châu Âu cấm các trang phục tôn giáo như “</w:t>
      </w:r>
      <w:hyperlink r:id="rId337" w:tooltip="Hijab (trang chưa được viết)" w:history="1">
        <w:r w:rsidRPr="001F6234">
          <w:rPr>
            <w:rStyle w:val="Hyperlink"/>
            <w:rFonts w:ascii="Tahoma" w:hAnsi="Tahoma" w:cs="Tahoma"/>
            <w:b/>
            <w:color w:val="002060"/>
          </w:rPr>
          <w:t>Khăn trùm đầu Hồi giáo</w:t>
        </w:r>
      </w:hyperlink>
      <w:r w:rsidRPr="001F6234">
        <w:rPr>
          <w:rFonts w:ascii="Tahoma" w:hAnsi="Tahoma" w:cs="Tahoma"/>
          <w:color w:val="002060"/>
          <w:sz w:val="24"/>
          <w:szCs w:val="24"/>
        </w:rPr>
        <w:t>”.</w:t>
      </w:r>
    </w:p>
    <w:p w:rsidR="00120105" w:rsidRPr="00991C55" w:rsidRDefault="00120105" w:rsidP="00120105">
      <w:pPr>
        <w:spacing w:after="240" w:line="360" w:lineRule="auto"/>
        <w:ind w:firstLine="720"/>
        <w:jc w:val="both"/>
        <w:rPr>
          <w:rFonts w:ascii="Tahoma" w:hAnsi="Tahoma" w:cs="Tahoma"/>
          <w:color w:val="002060"/>
          <w:sz w:val="24"/>
          <w:szCs w:val="24"/>
        </w:rPr>
      </w:pPr>
      <w:r w:rsidRPr="00991C55">
        <w:rPr>
          <w:rFonts w:ascii="Tahoma" w:hAnsi="Tahoma" w:cs="Tahoma"/>
          <w:color w:val="002060"/>
          <w:sz w:val="24"/>
          <w:szCs w:val="24"/>
        </w:rPr>
        <w:t xml:space="preserve">Edward Gibbon </w:t>
      </w:r>
      <w:r>
        <w:rPr>
          <w:rFonts w:ascii="Tahoma" w:hAnsi="Tahoma" w:cs="Tahoma"/>
          <w:color w:val="002060"/>
          <w:sz w:val="24"/>
          <w:szCs w:val="24"/>
        </w:rPr>
        <w:t>(</w:t>
      </w:r>
      <w:r w:rsidRPr="007C02F1">
        <w:rPr>
          <w:rFonts w:ascii="Tahoma" w:hAnsi="Tahoma" w:cs="Tahoma"/>
          <w:color w:val="002060"/>
          <w:sz w:val="24"/>
          <w:szCs w:val="24"/>
        </w:rPr>
        <w:t>1737</w:t>
      </w:r>
      <w:r>
        <w:rPr>
          <w:rFonts w:ascii="Tahoma" w:hAnsi="Tahoma" w:cs="Tahoma"/>
          <w:color w:val="002060"/>
          <w:sz w:val="24"/>
          <w:szCs w:val="24"/>
        </w:rPr>
        <w:t>-</w:t>
      </w:r>
      <w:r w:rsidRPr="006A54FA">
        <w:rPr>
          <w:rFonts w:ascii="Tahoma" w:hAnsi="Tahoma" w:cs="Tahoma"/>
          <w:color w:val="002060"/>
          <w:sz w:val="24"/>
          <w:szCs w:val="24"/>
        </w:rPr>
        <w:t>1794</w:t>
      </w:r>
      <w:r>
        <w:rPr>
          <w:rFonts w:ascii="Tahoma" w:hAnsi="Tahoma" w:cs="Tahoma"/>
          <w:color w:val="002060"/>
          <w:sz w:val="24"/>
          <w:szCs w:val="24"/>
        </w:rPr>
        <w:t xml:space="preserve">) </w:t>
      </w:r>
      <w:r w:rsidRPr="00991C55">
        <w:rPr>
          <w:rFonts w:ascii="Tahoma" w:hAnsi="Tahoma" w:cs="Tahoma"/>
          <w:color w:val="002060"/>
          <w:sz w:val="24"/>
          <w:szCs w:val="24"/>
        </w:rPr>
        <w:t xml:space="preserve">là một nhà ủng hộ tích cực cho phong trào Khai sáng thế kỷ 18, hiện thân cho niềm tin vô hạn vào khoa học, lý trí và chủ nghĩa cá nhân kinh tế, thế chỗ cho sự cuồng tín tôn giáo, dị đoan và quyền lực quý tộc. Điều này hàm ý rằng </w:t>
      </w:r>
      <w:r w:rsidRPr="00991C55">
        <w:rPr>
          <w:rFonts w:ascii="Tahoma" w:hAnsi="Tahoma" w:cs="Tahoma"/>
          <w:i/>
          <w:color w:val="002060"/>
          <w:sz w:val="24"/>
          <w:szCs w:val="24"/>
        </w:rPr>
        <w:t>tự do tôn giáo</w:t>
      </w:r>
      <w:r w:rsidRPr="00991C55">
        <w:rPr>
          <w:rFonts w:ascii="Tahoma" w:hAnsi="Tahoma" w:cs="Tahoma"/>
          <w:color w:val="002060"/>
          <w:sz w:val="24"/>
          <w:szCs w:val="24"/>
        </w:rPr>
        <w:t xml:space="preserve"> bao gồm </w:t>
      </w:r>
      <w:r w:rsidRPr="00991C55">
        <w:rPr>
          <w:rFonts w:ascii="Tahoma" w:hAnsi="Tahoma" w:cs="Tahoma"/>
          <w:i/>
          <w:color w:val="002060"/>
          <w:sz w:val="24"/>
          <w:szCs w:val="24"/>
        </w:rPr>
        <w:t>tự do thoát khỏi sự ràng buộc của nó</w:t>
      </w:r>
      <w:r w:rsidRPr="00991C55">
        <w:rPr>
          <w:rFonts w:ascii="Tahoma" w:hAnsi="Tahoma" w:cs="Tahoma"/>
          <w:color w:val="002060"/>
          <w:sz w:val="24"/>
          <w:szCs w:val="24"/>
        </w:rPr>
        <w:t xml:space="preserve">, và </w:t>
      </w:r>
      <w:r w:rsidRPr="007C02F1">
        <w:rPr>
          <w:rFonts w:ascii="Tahoma" w:hAnsi="Tahoma" w:cs="Tahoma"/>
          <w:i/>
          <w:color w:val="002060"/>
          <w:sz w:val="24"/>
          <w:szCs w:val="24"/>
        </w:rPr>
        <w:t>có quyền nhận xét những tiêu cực của nó đối với văn minh nhân loại</w:t>
      </w:r>
      <w:r w:rsidRPr="00991C55">
        <w:rPr>
          <w:rFonts w:ascii="Tahoma" w:hAnsi="Tahoma" w:cs="Tahoma"/>
          <w:color w:val="002060"/>
          <w:sz w:val="24"/>
          <w:szCs w:val="24"/>
        </w:rPr>
        <w:t>.</w:t>
      </w:r>
    </w:p>
    <w:p w:rsidR="00120105" w:rsidRPr="00377548" w:rsidRDefault="00120105" w:rsidP="00120105">
      <w:pPr>
        <w:spacing w:after="240" w:line="360" w:lineRule="auto"/>
        <w:ind w:firstLine="720"/>
        <w:jc w:val="both"/>
        <w:rPr>
          <w:rFonts w:ascii="Tahoma" w:hAnsi="Tahoma" w:cs="Tahoma"/>
          <w:color w:val="984806"/>
        </w:rPr>
      </w:pPr>
      <w:r w:rsidRPr="00CB6B5C">
        <w:rPr>
          <w:rFonts w:ascii="Tahoma" w:hAnsi="Tahoma" w:cs="Tahoma"/>
          <w:color w:val="002060"/>
          <w:sz w:val="24"/>
          <w:szCs w:val="24"/>
        </w:rPr>
        <w:t xml:space="preserve">Tuy nhiên tự do tôn giáo bên cạnh đó vẫn còn phải phù hợp với các giới hạn được luật pháp quy định cần thiết để bảo vệ trật tự cho xã hội, hoặc bảo vệ an toàn </w:t>
      </w:r>
      <w:r w:rsidRPr="00CB6B5C">
        <w:rPr>
          <w:rFonts w:ascii="Tahoma" w:hAnsi="Tahoma" w:cs="Tahoma"/>
          <w:color w:val="002060"/>
          <w:sz w:val="24"/>
          <w:szCs w:val="24"/>
        </w:rPr>
        <w:lastRenderedPageBreak/>
        <w:t xml:space="preserve">các quyền cơ bản và quyền tự do của những người khác. Vì thế, </w:t>
      </w:r>
      <w:r w:rsidRPr="006A54FA">
        <w:rPr>
          <w:rFonts w:ascii="Tahoma" w:hAnsi="Tahoma" w:cs="Tahoma"/>
          <w:b/>
          <w:color w:val="632423" w:themeColor="accent2" w:themeShade="80"/>
        </w:rPr>
        <w:t>nếu nhân danh sự</w:t>
      </w:r>
      <w:r w:rsidRPr="006A54FA">
        <w:rPr>
          <w:rFonts w:ascii="Tahoma" w:hAnsi="Tahoma" w:cs="Tahoma"/>
          <w:color w:val="632423" w:themeColor="accent2" w:themeShade="80"/>
        </w:rPr>
        <w:t xml:space="preserve"> </w:t>
      </w:r>
      <w:r w:rsidRPr="006A54FA">
        <w:rPr>
          <w:rFonts w:ascii="Tahoma" w:hAnsi="Tahoma" w:cs="Tahoma"/>
          <w:b/>
          <w:color w:val="632423" w:themeColor="accent2" w:themeShade="80"/>
        </w:rPr>
        <w:t>tự do tôn giáo mà bất chấp đến lợi ích của dân tộc, đến phong tục tập quán và luật pháp của quốc gia, thì tự do tôn giáo như vậy sẽ rất là nguy hiểm</w:t>
      </w:r>
      <w:r w:rsidRPr="00377548">
        <w:rPr>
          <w:rFonts w:ascii="Tahoma" w:hAnsi="Tahoma" w:cs="Tahoma"/>
          <w:color w:val="984806"/>
        </w:rPr>
        <w:t>.</w:t>
      </w:r>
    </w:p>
    <w:p w:rsidR="00120105" w:rsidRPr="00CB6B5C" w:rsidRDefault="00120105" w:rsidP="00120105">
      <w:pPr>
        <w:spacing w:after="120" w:line="360" w:lineRule="auto"/>
        <w:ind w:firstLine="720"/>
        <w:jc w:val="both"/>
        <w:rPr>
          <w:rFonts w:ascii="Tahoma" w:hAnsi="Tahoma" w:cs="Tahoma"/>
          <w:color w:val="002060"/>
          <w:sz w:val="24"/>
          <w:szCs w:val="24"/>
        </w:rPr>
      </w:pPr>
      <w:r w:rsidRPr="00CB6B5C">
        <w:rPr>
          <w:rFonts w:ascii="Tahoma" w:hAnsi="Tahoma" w:cs="Tahoma"/>
          <w:color w:val="002060"/>
          <w:sz w:val="24"/>
          <w:szCs w:val="24"/>
        </w:rPr>
        <w:t>Như đã phân tích, bản chất của niềm tin tôn giáo là tình cảm sâu đậm đối với tôn giáo đó; theo đó, niềm tin tôn giáo rất dễ sai lầm do tình cảm là thứ không khó rơi vào cực đoan (thái độ bênh vực “con của mình, con của người” trong đời sống hàng ngày) làm ngu muội con người, để rồi sai sử con người như là một công cụ cho các ý đồ bất chánh trong chính trị, như là một công cụ tâm lý tinh vi – chứ không là thứ cơ bắp thô thiển khi xưa, để xâm chiếm một quốc gia khác.  Việt Nam có lẽ đã từng là nạn nhân của sự kiện này.  Như Mahatma Gandhi đã từng nói:</w:t>
      </w:r>
    </w:p>
    <w:p w:rsidR="00120105" w:rsidRPr="00377548" w:rsidRDefault="00120105" w:rsidP="00120105">
      <w:pPr>
        <w:spacing w:line="360" w:lineRule="auto"/>
        <w:ind w:firstLine="720"/>
        <w:jc w:val="both"/>
        <w:rPr>
          <w:rFonts w:ascii="Tahoma" w:hAnsi="Tahoma" w:cs="Tahoma"/>
          <w:b/>
          <w:color w:val="002060"/>
        </w:rPr>
      </w:pPr>
      <w:r w:rsidRPr="00377548">
        <w:rPr>
          <w:rFonts w:ascii="Tahoma" w:hAnsi="Tahoma" w:cs="Tahoma"/>
          <w:b/>
          <w:color w:val="002060"/>
        </w:rPr>
        <w:t>Ai nói rằng tôn giáo không liên quan gì với chính trị, người đó chẳng biết gì về tôn giáo. [</w:t>
      </w:r>
      <w:r w:rsidRPr="00377548">
        <w:rPr>
          <w:rFonts w:ascii="Tahoma" w:hAnsi="Tahoma" w:cs="Tahoma"/>
          <w:b/>
          <w:i/>
          <w:iCs/>
          <w:color w:val="002060"/>
        </w:rPr>
        <w:t>Those who say religion has nothing to do with politics do not know what religion is.</w:t>
      </w:r>
      <w:r w:rsidRPr="00377548">
        <w:rPr>
          <w:rFonts w:ascii="Tahoma" w:hAnsi="Tahoma" w:cs="Tahoma"/>
          <w:b/>
          <w:iCs/>
          <w:color w:val="002060"/>
        </w:rPr>
        <w:t>]</w:t>
      </w:r>
    </w:p>
    <w:p w:rsidR="00120105" w:rsidRPr="00564514" w:rsidRDefault="00120105" w:rsidP="00120105">
      <w:pPr>
        <w:spacing w:after="240" w:line="360" w:lineRule="auto"/>
        <w:ind w:firstLine="720"/>
        <w:jc w:val="both"/>
        <w:rPr>
          <w:rFonts w:ascii="Tahoma" w:hAnsi="Tahoma" w:cs="Tahoma"/>
          <w:color w:val="002060"/>
          <w:sz w:val="24"/>
          <w:szCs w:val="24"/>
        </w:rPr>
      </w:pPr>
      <w:r w:rsidRPr="00CB6B5C">
        <w:rPr>
          <w:rFonts w:ascii="Tahoma" w:hAnsi="Tahoma" w:cs="Tahoma"/>
          <w:color w:val="002060"/>
          <w:sz w:val="24"/>
          <w:szCs w:val="24"/>
        </w:rPr>
        <w:t>Ngoài ra, kinh nghiệm về tự do tôn giáo đã cho thấy những hệ lụy độc hại xảy ra rất đáng chê trách ở khắp nơi trên thế giới.  Ngay tại Hoa Kỳ, tự do tôn giáo cũng không thể chấp nhận để ai muốn làm gì thì làm, như có một giáo phái đa thê có những tín điều xâm hại tình dục nghiêm trọng đối với các trẻ vị thành niên hay một giáo phái khác đã ngông cuồng với lý do "tận thế" mà giết người tập thể ...</w:t>
      </w:r>
    </w:p>
    <w:p w:rsidR="00120105" w:rsidRPr="00917009" w:rsidRDefault="00120105" w:rsidP="00120105">
      <w:pPr>
        <w:spacing w:after="120" w:line="360" w:lineRule="auto"/>
        <w:ind w:firstLine="720"/>
        <w:jc w:val="both"/>
        <w:rPr>
          <w:rFonts w:ascii="Tahoma" w:eastAsia="MS Gothic" w:hAnsi="Tahoma" w:cs="Tahoma"/>
          <w:b/>
          <w:color w:val="632423" w:themeColor="accent2" w:themeShade="80"/>
          <w:sz w:val="24"/>
          <w:szCs w:val="24"/>
        </w:rPr>
      </w:pPr>
      <w:r w:rsidRPr="00917009">
        <w:rPr>
          <w:rFonts w:ascii="Tahoma" w:eastAsia="MS Gothic" w:hAnsi="Tahoma" w:cs="Tahoma"/>
          <w:b/>
          <w:color w:val="632423" w:themeColor="accent2" w:themeShade="80"/>
          <w:sz w:val="24"/>
          <w:szCs w:val="24"/>
        </w:rPr>
        <w:t>4) Tự do tôn giáo tại Việt Nam.</w:t>
      </w:r>
    </w:p>
    <w:p w:rsidR="00120105" w:rsidRPr="00CB6B5C" w:rsidRDefault="0032387C" w:rsidP="00120105">
      <w:pPr>
        <w:spacing w:after="240" w:line="360" w:lineRule="auto"/>
        <w:jc w:val="center"/>
        <w:rPr>
          <w:rFonts w:ascii="Tahoma" w:eastAsia="MS Gothic" w:hAnsi="Tahoma" w:cs="Tahoma"/>
          <w:color w:val="002060"/>
          <w:sz w:val="24"/>
          <w:szCs w:val="24"/>
        </w:rPr>
      </w:pPr>
      <w:r w:rsidRPr="0032387C">
        <w:rPr>
          <w:rFonts w:ascii="Tahoma" w:eastAsia="MS Gothic" w:hAnsi="Tahoma" w:cs="Tahoma"/>
          <w:noProof/>
          <w:color w:val="002060"/>
          <w:sz w:val="24"/>
          <w:szCs w:val="24"/>
        </w:rPr>
        <w:lastRenderedPageBreak/>
        <w:drawing>
          <wp:inline distT="0" distB="0" distL="0" distR="0">
            <wp:extent cx="4092150" cy="2724017"/>
            <wp:effectExtent l="19050" t="0" r="3600" b="0"/>
            <wp:docPr id="59" name="Picture 4155" descr="640px-Chua_Mot_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descr="640px-Chua_Mot_Cot"/>
                    <pic:cNvPicPr>
                      <a:picLocks noChangeAspect="1" noChangeArrowheads="1"/>
                    </pic:cNvPicPr>
                  </pic:nvPicPr>
                  <pic:blipFill>
                    <a:blip r:embed="rId338" cstate="print"/>
                    <a:srcRect/>
                    <a:stretch>
                      <a:fillRect/>
                    </a:stretch>
                  </pic:blipFill>
                  <pic:spPr bwMode="auto">
                    <a:xfrm>
                      <a:off x="0" y="0"/>
                      <a:ext cx="4094043" cy="2725277"/>
                    </a:xfrm>
                    <a:prstGeom prst="rect">
                      <a:avLst/>
                    </a:prstGeom>
                    <a:noFill/>
                    <a:ln w="9525">
                      <a:noFill/>
                      <a:miter lim="800000"/>
                      <a:headEnd/>
                      <a:tailEnd/>
                    </a:ln>
                  </pic:spPr>
                </pic:pic>
              </a:graphicData>
            </a:graphic>
          </wp:inline>
        </w:drawing>
      </w:r>
    </w:p>
    <w:p w:rsidR="00120105" w:rsidRPr="00CB6B5C" w:rsidRDefault="00120105" w:rsidP="00120105">
      <w:pPr>
        <w:spacing w:after="120" w:line="360" w:lineRule="auto"/>
        <w:ind w:firstLine="357"/>
        <w:jc w:val="both"/>
        <w:rPr>
          <w:rFonts w:ascii="Tahoma" w:eastAsia="MS Gothic" w:hAnsi="Tahoma" w:cs="Tahoma"/>
          <w:color w:val="002060"/>
          <w:sz w:val="24"/>
          <w:szCs w:val="24"/>
        </w:rPr>
      </w:pPr>
      <w:r w:rsidRPr="00CB6B5C">
        <w:rPr>
          <w:rFonts w:ascii="Tahoma" w:eastAsia="MS Gothic" w:hAnsi="Tahoma" w:cs="Tahoma"/>
          <w:color w:val="002060"/>
          <w:sz w:val="24"/>
          <w:szCs w:val="24"/>
        </w:rPr>
        <w:t>Quyền </w:t>
      </w:r>
      <w:r w:rsidRPr="00CB6B5C">
        <w:rPr>
          <w:rFonts w:ascii="Tahoma" w:eastAsia="MS Gothic" w:hAnsi="Tahoma" w:cs="Tahoma"/>
          <w:bCs/>
          <w:color w:val="002060"/>
          <w:sz w:val="24"/>
          <w:szCs w:val="24"/>
        </w:rPr>
        <w:t>tự do </w:t>
      </w:r>
      <w:hyperlink r:id="rId339" w:tooltip="Tôn giáo tại Việt Nam" w:history="1">
        <w:r w:rsidRPr="00917009">
          <w:rPr>
            <w:rStyle w:val="Hyperlink"/>
            <w:rFonts w:eastAsia="MS Gothic"/>
            <w:bCs/>
            <w:color w:val="002060"/>
            <w:sz w:val="24"/>
            <w:szCs w:val="24"/>
          </w:rPr>
          <w:t>tôn giáo tại Việt Nam</w:t>
        </w:r>
      </w:hyperlink>
      <w:r w:rsidRPr="00CB6B5C">
        <w:rPr>
          <w:rFonts w:ascii="Tahoma" w:eastAsia="MS Gothic" w:hAnsi="Tahoma" w:cs="Tahoma"/>
          <w:color w:val="002060"/>
          <w:sz w:val="24"/>
          <w:szCs w:val="24"/>
        </w:rPr>
        <w:t xml:space="preserve"> hiện nay được ghi nhận trong hiến pháp, ở điều 70 như sau:</w:t>
      </w:r>
    </w:p>
    <w:p w:rsidR="00120105" w:rsidRPr="00917009" w:rsidRDefault="00120105" w:rsidP="00120105">
      <w:pPr>
        <w:numPr>
          <w:ilvl w:val="0"/>
          <w:numId w:val="18"/>
        </w:numPr>
        <w:spacing w:after="120" w:line="360" w:lineRule="auto"/>
        <w:jc w:val="both"/>
        <w:rPr>
          <w:rFonts w:ascii="Tahoma" w:eastAsia="MS Gothic" w:hAnsi="Tahoma" w:cs="Tahoma"/>
          <w:b/>
          <w:color w:val="002060"/>
          <w:sz w:val="20"/>
          <w:szCs w:val="20"/>
        </w:rPr>
      </w:pPr>
      <w:r w:rsidRPr="00917009">
        <w:rPr>
          <w:rFonts w:ascii="Tahoma" w:eastAsia="MS Gothic" w:hAnsi="Tahoma" w:cs="Tahoma"/>
          <w:b/>
          <w:iCs/>
          <w:color w:val="002060"/>
          <w:sz w:val="20"/>
          <w:szCs w:val="20"/>
        </w:rPr>
        <w:t>Công dân có quyền tự do tín ngưỡng, tôn giáo, theo hoặc không theo một tôn giáo nào. Các tôn giáo đều bình đẳng trước pháp luật</w:t>
      </w:r>
      <w:r w:rsidRPr="00917009">
        <w:rPr>
          <w:rFonts w:ascii="Tahoma" w:eastAsia="MS Gothic" w:hAnsi="Tahoma" w:cs="Tahoma"/>
          <w:b/>
          <w:color w:val="002060"/>
          <w:sz w:val="20"/>
          <w:szCs w:val="20"/>
        </w:rPr>
        <w:t>.</w:t>
      </w:r>
    </w:p>
    <w:p w:rsidR="00120105" w:rsidRPr="00917009" w:rsidRDefault="00120105" w:rsidP="00120105">
      <w:pPr>
        <w:numPr>
          <w:ilvl w:val="0"/>
          <w:numId w:val="18"/>
        </w:numPr>
        <w:spacing w:after="120" w:line="360" w:lineRule="auto"/>
        <w:jc w:val="both"/>
        <w:rPr>
          <w:rFonts w:ascii="Tahoma" w:eastAsia="MS Gothic" w:hAnsi="Tahoma" w:cs="Tahoma"/>
          <w:b/>
          <w:color w:val="002060"/>
          <w:sz w:val="20"/>
          <w:szCs w:val="20"/>
        </w:rPr>
      </w:pPr>
      <w:r w:rsidRPr="00917009">
        <w:rPr>
          <w:rFonts w:ascii="Tahoma" w:eastAsia="MS Gothic" w:hAnsi="Tahoma" w:cs="Tahoma"/>
          <w:b/>
          <w:iCs/>
          <w:color w:val="002060"/>
          <w:sz w:val="20"/>
          <w:szCs w:val="20"/>
        </w:rPr>
        <w:t>Những nơi thờ tự của các tín ngưỡng, tôn giáo được pháp luật bảo hộ</w:t>
      </w:r>
      <w:r w:rsidRPr="00917009">
        <w:rPr>
          <w:rFonts w:ascii="Tahoma" w:eastAsia="MS Gothic" w:hAnsi="Tahoma" w:cs="Tahoma"/>
          <w:b/>
          <w:color w:val="002060"/>
          <w:sz w:val="20"/>
          <w:szCs w:val="20"/>
        </w:rPr>
        <w:t>.</w:t>
      </w:r>
    </w:p>
    <w:p w:rsidR="00120105" w:rsidRPr="00917009" w:rsidRDefault="00120105" w:rsidP="00120105">
      <w:pPr>
        <w:numPr>
          <w:ilvl w:val="0"/>
          <w:numId w:val="18"/>
        </w:numPr>
        <w:spacing w:after="120" w:line="360" w:lineRule="auto"/>
        <w:jc w:val="both"/>
        <w:rPr>
          <w:rFonts w:ascii="Tahoma" w:eastAsia="MS Gothic" w:hAnsi="Tahoma" w:cs="Tahoma"/>
          <w:b/>
          <w:color w:val="002060"/>
          <w:sz w:val="20"/>
          <w:szCs w:val="20"/>
        </w:rPr>
      </w:pPr>
      <w:r w:rsidRPr="00917009">
        <w:rPr>
          <w:rFonts w:ascii="Tahoma" w:eastAsia="MS Gothic" w:hAnsi="Tahoma" w:cs="Tahoma"/>
          <w:b/>
          <w:iCs/>
          <w:color w:val="002060"/>
          <w:sz w:val="20"/>
          <w:szCs w:val="20"/>
        </w:rPr>
        <w:t>Không ai được xâm phạm tự do tín ngưỡng, tôn giáo hoặc lợi dụng tín ngưỡng, tôn giáo để làm trái pháp luật và chính sách của Nhà nước</w:t>
      </w:r>
      <w:r w:rsidRPr="00917009">
        <w:rPr>
          <w:rFonts w:ascii="Tahoma" w:eastAsia="MS Gothic" w:hAnsi="Tahoma" w:cs="Tahoma"/>
          <w:b/>
          <w:color w:val="002060"/>
          <w:sz w:val="20"/>
          <w:szCs w:val="20"/>
        </w:rPr>
        <w:t>.</w:t>
      </w:r>
    </w:p>
    <w:p w:rsidR="00120105" w:rsidRPr="001F6234" w:rsidRDefault="00120105" w:rsidP="00120105">
      <w:pPr>
        <w:spacing w:before="100" w:beforeAutospacing="1" w:after="100" w:afterAutospacing="1" w:line="360" w:lineRule="auto"/>
        <w:ind w:firstLine="360"/>
        <w:jc w:val="both"/>
        <w:rPr>
          <w:rFonts w:ascii="Tahoma" w:eastAsia="MS Gothic" w:hAnsi="Tahoma" w:cs="Tahoma"/>
          <w:color w:val="002060"/>
          <w:sz w:val="24"/>
          <w:szCs w:val="24"/>
        </w:rPr>
      </w:pPr>
      <w:r w:rsidRPr="001F6234">
        <w:rPr>
          <w:rFonts w:ascii="Tahoma" w:eastAsia="MS Gothic" w:hAnsi="Tahoma" w:cs="Tahoma"/>
          <w:color w:val="002060"/>
          <w:sz w:val="24"/>
          <w:szCs w:val="24"/>
        </w:rPr>
        <w:t>Theo quy định của nhà nước Việt Nam, hoạt động tôn giáo cần tuân theo hiến pháp và pháp luật. Ngày </w:t>
      </w:r>
      <w:hyperlink r:id="rId340" w:tooltip="15 tháng 11" w:history="1">
        <w:r w:rsidRPr="001F6234">
          <w:rPr>
            <w:rStyle w:val="Hyperlink"/>
            <w:rFonts w:ascii="Tahoma" w:eastAsia="MS Gothic" w:hAnsi="Tahoma" w:cs="Tahoma"/>
            <w:color w:val="002060"/>
            <w:sz w:val="24"/>
            <w:szCs w:val="24"/>
          </w:rPr>
          <w:t>15 tháng 11</w:t>
        </w:r>
      </w:hyperlink>
      <w:r w:rsidRPr="001F6234">
        <w:rPr>
          <w:rFonts w:ascii="Tahoma" w:eastAsia="MS Gothic" w:hAnsi="Tahoma" w:cs="Tahoma"/>
          <w:color w:val="002060"/>
          <w:sz w:val="24"/>
          <w:szCs w:val="24"/>
        </w:rPr>
        <w:t> năm </w:t>
      </w:r>
      <w:hyperlink r:id="rId341" w:tooltip="2004" w:history="1">
        <w:r w:rsidRPr="001F6234">
          <w:rPr>
            <w:rStyle w:val="Hyperlink"/>
            <w:rFonts w:ascii="Tahoma" w:eastAsia="MS Gothic" w:hAnsi="Tahoma" w:cs="Tahoma"/>
            <w:color w:val="002060"/>
            <w:sz w:val="24"/>
            <w:szCs w:val="24"/>
          </w:rPr>
          <w:t>2004</w:t>
        </w:r>
      </w:hyperlink>
      <w:r w:rsidRPr="001F6234">
        <w:rPr>
          <w:rFonts w:ascii="Tahoma" w:eastAsia="MS Gothic" w:hAnsi="Tahoma" w:cs="Tahoma"/>
          <w:color w:val="002060"/>
          <w:sz w:val="24"/>
          <w:szCs w:val="24"/>
        </w:rPr>
        <w:t>, Pháp lệnh Tín ngưỡng-Tôn giáo có hiệu lực thi hành sau khi được quốc hội thông qua. Theo pháp lệnh này, các giáo hội chủ động quyết định về nhân sự lãnh đạo giáo hội từ cấp trung ương đến cơ sở; việc phong chức, phong phẩm, bổ nhiệm và thuyên chuyển chức sắc được các tổ chức Giáo hội thực hiện theo quy định tại hiến chương, điều lệ của tổ chức tôn giáo và thông báo, đăng ký với cơ quan nhà nước có thẩm quyền (điều 22). Cũng theo đó, tổ chức tôn giáo nào có hiến chương, điều lệ thể hiện tôn chỉ, mục đích, đường hướng hành đạo gắn bó với dân tộc và không trái với quy định của pháp luật, có tổ chức nhân sự thích ứng thì được phép hoạt động (điều 16).</w:t>
      </w:r>
    </w:p>
    <w:p w:rsidR="00120105" w:rsidRPr="00321E35" w:rsidRDefault="00120105" w:rsidP="00120105">
      <w:pPr>
        <w:spacing w:after="36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lastRenderedPageBreak/>
        <w:t>Mặc dù nhà nước Việt Nam có những tuân thủ theo tinh thần hội nhập quốc tế về quyền tự do tín ngưỡng-tôn giáo như được ghi trong Hiếp pháp, song với kinh nghiệm tiêu cực của tôn giáo tại Việt Nam và thế giới về mê tín, cũng như việc lợi dụng tôn giáo cho các âm mưu chính trị, nên hiện nay, những hạn chế của nhà cầm quyền đối với các tôn giáo vẫn còn gay gắt.</w:t>
      </w:r>
    </w:p>
    <w:p w:rsidR="00120105" w:rsidRPr="00321E35" w:rsidRDefault="00120105" w:rsidP="00120105">
      <w:pPr>
        <w:spacing w:after="120" w:line="360" w:lineRule="auto"/>
        <w:jc w:val="center"/>
        <w:rPr>
          <w:rFonts w:ascii="Tahoma" w:hAnsi="Tahoma" w:cs="Tahoma"/>
          <w:sz w:val="28"/>
          <w:szCs w:val="28"/>
        </w:rPr>
      </w:pPr>
      <w:r>
        <w:rPr>
          <w:rFonts w:ascii="Tahoma" w:eastAsia="MS Gothic" w:hAnsi="Tahoma" w:cs="Tahoma"/>
          <w:b/>
          <w:color w:val="0070C0"/>
          <w:sz w:val="28"/>
          <w:szCs w:val="28"/>
        </w:rPr>
        <w:t>VII</w:t>
      </w:r>
      <w:r w:rsidRPr="00321E35">
        <w:rPr>
          <w:rFonts w:ascii="Tahoma" w:eastAsia="MS Gothic" w:hAnsi="Tahoma" w:cs="Tahoma"/>
          <w:b/>
          <w:color w:val="0070C0"/>
          <w:sz w:val="28"/>
          <w:szCs w:val="28"/>
        </w:rPr>
        <w:t>.  Sự tồn tại của tôn giáo.</w:t>
      </w:r>
    </w:p>
    <w:p w:rsidR="00120105" w:rsidRPr="00501EC4" w:rsidRDefault="00120105" w:rsidP="00120105">
      <w:pPr>
        <w:spacing w:after="240"/>
        <w:ind w:firstLine="720"/>
        <w:jc w:val="both"/>
        <w:rPr>
          <w:rFonts w:ascii="Tahoma" w:hAnsi="Tahoma" w:cs="Tahoma"/>
          <w:b/>
          <w:color w:val="632423" w:themeColor="accent2" w:themeShade="80"/>
          <w:sz w:val="24"/>
          <w:szCs w:val="24"/>
        </w:rPr>
      </w:pPr>
      <w:r w:rsidRPr="00501EC4">
        <w:rPr>
          <w:rFonts w:ascii="Tahoma" w:eastAsia="MS Gothic" w:hAnsi="Tahoma" w:cs="Tahoma"/>
          <w:b/>
          <w:color w:val="632423" w:themeColor="accent2" w:themeShade="80"/>
          <w:sz w:val="24"/>
          <w:szCs w:val="24"/>
        </w:rPr>
        <w:t xml:space="preserve">1) </w:t>
      </w:r>
      <w:r w:rsidRPr="00501EC4">
        <w:rPr>
          <w:rFonts w:ascii="Tahoma" w:hAnsi="Tahoma" w:cs="Tahoma"/>
          <w:b/>
          <w:color w:val="632423" w:themeColor="accent2" w:themeShade="80"/>
          <w:sz w:val="24"/>
          <w:szCs w:val="24"/>
        </w:rPr>
        <w:t>Con đường hiện thực của Tôn giáo, Triết học và Khoa học.</w:t>
      </w:r>
    </w:p>
    <w:p w:rsidR="00120105" w:rsidRPr="00CB6B5C" w:rsidRDefault="00120105" w:rsidP="00120105">
      <w:pPr>
        <w:spacing w:after="240" w:line="360" w:lineRule="auto"/>
        <w:ind w:firstLine="720"/>
        <w:jc w:val="both"/>
        <w:rPr>
          <w:rFonts w:ascii="Tahoma" w:hAnsi="Tahoma" w:cs="Tahoma"/>
          <w:color w:val="002060"/>
          <w:sz w:val="24"/>
          <w:szCs w:val="24"/>
        </w:rPr>
      </w:pPr>
      <w:r w:rsidRPr="00CB6B5C">
        <w:rPr>
          <w:rFonts w:ascii="Tahoma" w:eastAsia="Times New Roman" w:hAnsi="Tahoma" w:cs="Tahoma"/>
          <w:color w:val="002060"/>
          <w:sz w:val="24"/>
          <w:szCs w:val="24"/>
        </w:rPr>
        <w:t xml:space="preserve">Triết học và Khoa học đều xuất hiện sau Tôn giáo. </w:t>
      </w:r>
      <w:r w:rsidRPr="00CB6B5C">
        <w:rPr>
          <w:rFonts w:ascii="Tahoma" w:hAnsi="Tahoma" w:cs="Tahoma"/>
          <w:color w:val="002060"/>
          <w:sz w:val="24"/>
          <w:szCs w:val="24"/>
        </w:rPr>
        <w:t>Có thể nói rằng sự nhận thức về mối hiểm nguy</w:t>
      </w:r>
      <w:r w:rsidRPr="00CB6B5C">
        <w:rPr>
          <w:rFonts w:ascii="Tahoma" w:eastAsia="Times New Roman" w:hAnsi="Tahoma" w:cs="Tahoma"/>
          <w:color w:val="002060"/>
          <w:sz w:val="24"/>
          <w:szCs w:val="24"/>
        </w:rPr>
        <w:t xml:space="preserve"> của thiên nhiên</w:t>
      </w:r>
      <w:r w:rsidRPr="00CB6B5C">
        <w:rPr>
          <w:rFonts w:ascii="Tahoma" w:hAnsi="Tahoma" w:cs="Tahoma"/>
          <w:color w:val="002060"/>
          <w:sz w:val="24"/>
          <w:szCs w:val="24"/>
        </w:rPr>
        <w:t xml:space="preserve"> và sự muốn được an toàn của con ngườ</w:t>
      </w:r>
      <w:r w:rsidR="001F6234">
        <w:rPr>
          <w:rFonts w:ascii="Tahoma" w:hAnsi="Tahoma" w:cs="Tahoma"/>
          <w:color w:val="002060"/>
          <w:sz w:val="24"/>
          <w:szCs w:val="24"/>
        </w:rPr>
        <w:t xml:space="preserve">i là nguyên nhân </w:t>
      </w:r>
      <w:r w:rsidR="00950919">
        <w:rPr>
          <w:rFonts w:ascii="Tahoma" w:hAnsi="Tahoma" w:cs="Tahoma"/>
          <w:color w:val="002060"/>
          <w:sz w:val="24"/>
          <w:szCs w:val="24"/>
        </w:rPr>
        <w:t>chí</w:t>
      </w:r>
      <w:r w:rsidRPr="00CB6B5C">
        <w:rPr>
          <w:rFonts w:ascii="Tahoma" w:hAnsi="Tahoma" w:cs="Tahoma"/>
          <w:color w:val="002060"/>
          <w:sz w:val="24"/>
          <w:szCs w:val="24"/>
        </w:rPr>
        <w:t>nh cho việc Tôn giáo, Triết học và Khoa học ra đời. Tuy nhiên, điểm tương đồng buổi đầu này cũng chính là khởi điểm đã “chia rẽ” giữa Tôn giáo, Triết học và Khoa học.</w:t>
      </w:r>
    </w:p>
    <w:p w:rsidR="00120105" w:rsidRPr="00501EC4" w:rsidRDefault="00120105" w:rsidP="00120105">
      <w:pPr>
        <w:spacing w:after="120" w:line="360" w:lineRule="auto"/>
        <w:ind w:firstLine="720"/>
        <w:jc w:val="both"/>
        <w:rPr>
          <w:rFonts w:ascii="Tahoma" w:hAnsi="Tahoma" w:cs="Tahoma"/>
          <w:b/>
          <w:color w:val="002060"/>
          <w:sz w:val="24"/>
          <w:szCs w:val="24"/>
        </w:rPr>
      </w:pPr>
      <w:r w:rsidRPr="00501EC4">
        <w:rPr>
          <w:rFonts w:ascii="Tahoma" w:hAnsi="Tahoma" w:cs="Tahoma"/>
          <w:color w:val="002060"/>
          <w:sz w:val="24"/>
          <w:szCs w:val="24"/>
        </w:rPr>
        <w:t>1/.</w:t>
      </w:r>
      <w:r w:rsidRPr="00501EC4">
        <w:rPr>
          <w:rFonts w:ascii="Tahoma" w:hAnsi="Tahoma" w:cs="Tahoma"/>
          <w:b/>
          <w:color w:val="002060"/>
          <w:sz w:val="24"/>
          <w:szCs w:val="24"/>
        </w:rPr>
        <w:t xml:space="preserve"> Đặc điểm của Tôn giáo, Triết học và Khoa học.</w:t>
      </w:r>
    </w:p>
    <w:p w:rsidR="00120105" w:rsidRPr="00CB6B5C" w:rsidRDefault="00120105" w:rsidP="00120105">
      <w:pPr>
        <w:spacing w:after="120" w:line="360" w:lineRule="auto"/>
        <w:ind w:firstLine="720"/>
        <w:jc w:val="both"/>
        <w:rPr>
          <w:rFonts w:ascii="Tahoma" w:eastAsia="Times New Roman" w:hAnsi="Tahoma" w:cs="Tahoma"/>
          <w:color w:val="002060"/>
          <w:sz w:val="24"/>
          <w:szCs w:val="24"/>
        </w:rPr>
      </w:pPr>
      <w:r w:rsidRPr="00CB6B5C">
        <w:rPr>
          <w:rFonts w:ascii="Tahoma" w:hAnsi="Tahoma" w:cs="Tahoma"/>
          <w:color w:val="002060"/>
          <w:sz w:val="24"/>
          <w:szCs w:val="24"/>
        </w:rPr>
        <w:t xml:space="preserve">- </w:t>
      </w:r>
      <w:r w:rsidRPr="00CB6B5C">
        <w:rPr>
          <w:rFonts w:ascii="Tahoma" w:eastAsia="Times New Roman" w:hAnsi="Tahoma" w:cs="Tahoma"/>
          <w:color w:val="002060"/>
          <w:sz w:val="24"/>
          <w:szCs w:val="24"/>
        </w:rPr>
        <w:t xml:space="preserve">Tôn giáo hạn chế lý trí, phát triển </w:t>
      </w:r>
      <w:r w:rsidRPr="004E187E">
        <w:rPr>
          <w:rFonts w:ascii="Tahoma" w:eastAsia="Times New Roman" w:hAnsi="Tahoma" w:cs="Tahoma"/>
          <w:b/>
          <w:color w:val="632423" w:themeColor="accent2" w:themeShade="80"/>
        </w:rPr>
        <w:t>tình cảm</w:t>
      </w:r>
      <w:r w:rsidRPr="00CB6B5C">
        <w:rPr>
          <w:rFonts w:ascii="Tahoma" w:eastAsia="Times New Roman" w:hAnsi="Tahoma" w:cs="Tahoma"/>
          <w:color w:val="C00000"/>
          <w:sz w:val="24"/>
          <w:szCs w:val="24"/>
        </w:rPr>
        <w:t xml:space="preserve"> </w:t>
      </w:r>
      <w:r w:rsidRPr="00CB6B5C">
        <w:rPr>
          <w:rFonts w:ascii="Tahoma" w:eastAsia="Times New Roman" w:hAnsi="Tahoma" w:cs="Tahoma"/>
          <w:color w:val="002060"/>
          <w:sz w:val="24"/>
          <w:szCs w:val="24"/>
        </w:rPr>
        <w:t xml:space="preserve">bằng hình thức niềm tin, hợp với trình độ số đông người bình thường mà việc tiếp thu hoặc loại bỏ một sự kiện không cần phải kiểm chứng hay nhận xét khách quan, chỉ đơn giản là nương nặng về lòng tin và sự trung thành. Chú trọng tới hạnh phúc tinh thần qua các niềm tin vô hình. </w:t>
      </w:r>
    </w:p>
    <w:p w:rsidR="00120105" w:rsidRPr="00CB6B5C" w:rsidRDefault="00120105" w:rsidP="00120105">
      <w:pPr>
        <w:spacing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 Khoa học và Triết học hạn chế tình cảm, phát triển </w:t>
      </w:r>
      <w:r w:rsidRPr="005470D3">
        <w:rPr>
          <w:rFonts w:ascii="Tahoma" w:eastAsia="Times New Roman" w:hAnsi="Tahoma" w:cs="Tahoma"/>
          <w:b/>
          <w:color w:val="632423" w:themeColor="accent2" w:themeShade="80"/>
        </w:rPr>
        <w:t>lý trí</w:t>
      </w:r>
      <w:r w:rsidRPr="00CB6B5C">
        <w:rPr>
          <w:rFonts w:ascii="Tahoma" w:eastAsia="Times New Roman" w:hAnsi="Tahoma" w:cs="Tahoma"/>
          <w:color w:val="002060"/>
          <w:sz w:val="24"/>
          <w:szCs w:val="24"/>
        </w:rPr>
        <w:t xml:space="preserve"> bằng hình thức suy lý, hợp với trình độ số ít người thích suy nghĩ, thích tìm hiểu. Chú trọng tới hạnh phúc tinh thần qua các biểu hiện hữu hình. </w:t>
      </w:r>
    </w:p>
    <w:p w:rsidR="00120105" w:rsidRPr="00CB6B5C" w:rsidRDefault="00120105" w:rsidP="00120105">
      <w:pPr>
        <w:spacing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Lịch sử cho chúng ta biết buổi đầu của những tìm tòi có tính cách Khoa học xuất hiện nơi nền văn hóa Ai Cập và Mesopotamia, được những vị Thầy tu hướng dẫn. Những vị Thầy tu này chính là những người đầu tiên đã thích thú tìm hiểu về thiên nhiên và họ đã bỏ nhiều thời gian để tìm câu trả lời cho những thiên tai đang đe dọa con người.</w:t>
      </w:r>
      <w:r w:rsidRPr="00CB6B5C">
        <w:rPr>
          <w:rFonts w:ascii="Tahoma" w:eastAsia="Times New Roman" w:hAnsi="Tahoma" w:cs="Tahoma"/>
          <w:color w:val="002060"/>
          <w:sz w:val="24"/>
          <w:szCs w:val="24"/>
        </w:rPr>
        <w:tab/>
      </w:r>
    </w:p>
    <w:p w:rsidR="00120105" w:rsidRPr="00E71963" w:rsidRDefault="00120105" w:rsidP="00120105">
      <w:pPr>
        <w:spacing w:after="120" w:line="360" w:lineRule="auto"/>
        <w:ind w:firstLine="720"/>
        <w:jc w:val="both"/>
        <w:rPr>
          <w:rFonts w:ascii="Tahoma" w:eastAsia="Times New Roman" w:hAnsi="Tahoma" w:cs="Tahoma"/>
          <w:color w:val="002060"/>
          <w:sz w:val="24"/>
          <w:szCs w:val="24"/>
        </w:rPr>
      </w:pPr>
      <w:r w:rsidRPr="00E71963">
        <w:rPr>
          <w:rFonts w:ascii="Tahoma" w:eastAsia="Times New Roman" w:hAnsi="Tahoma" w:cs="Tahoma"/>
          <w:color w:val="002060"/>
          <w:sz w:val="24"/>
          <w:szCs w:val="24"/>
        </w:rPr>
        <w:t>2/.</w:t>
      </w:r>
      <w:r w:rsidRPr="00E71963">
        <w:rPr>
          <w:rFonts w:ascii="Tahoma" w:eastAsia="Times New Roman" w:hAnsi="Tahoma" w:cs="Tahoma"/>
          <w:b/>
          <w:color w:val="002060"/>
          <w:sz w:val="24"/>
          <w:szCs w:val="24"/>
        </w:rPr>
        <w:t xml:space="preserve"> Phương pháp hiện thực.</w:t>
      </w:r>
      <w:r w:rsidRPr="00E71963">
        <w:rPr>
          <w:rFonts w:ascii="Tahoma" w:eastAsia="Times New Roman" w:hAnsi="Tahoma" w:cs="Tahoma"/>
          <w:color w:val="002060"/>
          <w:sz w:val="24"/>
          <w:szCs w:val="24"/>
        </w:rPr>
        <w:t xml:space="preserve"> </w:t>
      </w:r>
    </w:p>
    <w:p w:rsidR="00120105" w:rsidRPr="00CB6B5C" w:rsidRDefault="00120105" w:rsidP="00120105">
      <w:pPr>
        <w:spacing w:after="120"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lastRenderedPageBreak/>
        <w:t>Trước một vấn đề thông thường về thiên nhiên và đời sống,</w:t>
      </w:r>
      <w:r w:rsidR="00950919">
        <w:rPr>
          <w:rFonts w:ascii="Tahoma" w:eastAsia="Times New Roman" w:hAnsi="Tahoma" w:cs="Tahoma"/>
          <w:color w:val="002060"/>
          <w:sz w:val="24"/>
          <w:szCs w:val="24"/>
        </w:rPr>
        <w:t xml:space="preserve"> chúng ta có thể thấy được sự nỗ</w:t>
      </w:r>
      <w:r w:rsidRPr="00CB6B5C">
        <w:rPr>
          <w:rFonts w:ascii="Tahoma" w:eastAsia="Times New Roman" w:hAnsi="Tahoma" w:cs="Tahoma"/>
          <w:color w:val="002060"/>
          <w:sz w:val="24"/>
          <w:szCs w:val="24"/>
        </w:rPr>
        <w:t xml:space="preserve"> lực của ba môn này như sau: </w:t>
      </w:r>
    </w:p>
    <w:p w:rsidR="00120105" w:rsidRPr="004E187E" w:rsidRDefault="00120105" w:rsidP="00120105">
      <w:pPr>
        <w:spacing w:after="120" w:line="360" w:lineRule="auto"/>
        <w:ind w:left="720"/>
        <w:jc w:val="both"/>
        <w:rPr>
          <w:rFonts w:ascii="Tahoma" w:eastAsia="Times New Roman" w:hAnsi="Tahoma" w:cs="Tahoma"/>
          <w:color w:val="002060"/>
        </w:rPr>
      </w:pPr>
      <w:r w:rsidRPr="00CB6B5C">
        <w:rPr>
          <w:rFonts w:ascii="Tahoma" w:eastAsia="Times New Roman" w:hAnsi="Tahoma" w:cs="Tahoma"/>
          <w:color w:val="002060"/>
          <w:sz w:val="24"/>
          <w:szCs w:val="24"/>
        </w:rPr>
        <w:t xml:space="preserve">1. </w:t>
      </w:r>
      <w:r w:rsidRPr="004E187E">
        <w:rPr>
          <w:rFonts w:ascii="Tahoma" w:eastAsia="Times New Roman" w:hAnsi="Tahoma" w:cs="Tahoma"/>
          <w:color w:val="002060"/>
        </w:rPr>
        <w:t>Khoa học - quan sát, kiểm chứng và thường chưa có được câu trả lời thích đáng.</w:t>
      </w:r>
      <w:r w:rsidRPr="004E187E">
        <w:rPr>
          <w:rFonts w:ascii="Tahoma" w:eastAsia="Times New Roman" w:hAnsi="Tahoma" w:cs="Tahoma"/>
          <w:color w:val="002060"/>
        </w:rPr>
        <w:tab/>
      </w:r>
      <w:r w:rsidRPr="004E187E">
        <w:rPr>
          <w:rFonts w:ascii="Tahoma" w:eastAsia="Times New Roman" w:hAnsi="Tahoma" w:cs="Tahoma"/>
          <w:color w:val="002060"/>
        </w:rPr>
        <w:br/>
        <w:t>2. Triết học - cố tìm câu trả lời qua suy lý , nhưng chưa được kiểm chứng.</w:t>
      </w:r>
      <w:r w:rsidRPr="004E187E">
        <w:rPr>
          <w:rFonts w:ascii="Tahoma" w:eastAsia="Times New Roman" w:hAnsi="Tahoma" w:cs="Tahoma"/>
          <w:color w:val="002060"/>
        </w:rPr>
        <w:tab/>
      </w:r>
      <w:r w:rsidRPr="004E187E">
        <w:rPr>
          <w:rFonts w:ascii="Tahoma" w:eastAsia="Times New Roman" w:hAnsi="Tahoma" w:cs="Tahoma"/>
          <w:color w:val="002060"/>
        </w:rPr>
        <w:br/>
        <w:t>3. Tôn giáo - cho đầy đủ những câu trả lời mà không cần kiểm chứng.</w:t>
      </w:r>
      <w:r w:rsidRPr="004E187E">
        <w:rPr>
          <w:rFonts w:ascii="Tahoma" w:eastAsia="Times New Roman" w:hAnsi="Tahoma" w:cs="Tahoma"/>
          <w:color w:val="002060"/>
        </w:rPr>
        <w:tab/>
      </w:r>
    </w:p>
    <w:p w:rsidR="00120105" w:rsidRPr="00CB6B5C" w:rsidRDefault="00120105" w:rsidP="00120105">
      <w:pPr>
        <w:spacing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Triết học và Khoa học tuy với tinh thần khách quan cụ thể, rõ ràng nhưng chưa thể thỏa mãn đầy đủ .  Cả hai tìm tòi và thu nhặt những mảnh vụn cho câu trả lời thích đáng. Và dù cả hai có những nguyên tắc chung, nhưng những nguyên tắc này cũng bị điều kiện hóa; vì vậy, sự thật tìm thấy được không hẳn là tuyệt đối (*).  </w:t>
      </w:r>
    </w:p>
    <w:p w:rsidR="00120105" w:rsidRDefault="00120105" w:rsidP="00120105">
      <w:pPr>
        <w:spacing w:after="0" w:line="360" w:lineRule="auto"/>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ab/>
        <w:t>Tôn giáo ngược lại, dù với tinh thần chủ quan, áp đặt, thiếu minh bạch do lòng tin mà ra, nhưng lại thỏa mãn ước muốn tức thời cho số đông. Lời giải được đưa ra bằng nhiều cách qua những cuộc tế lễ đầy huyền bí, nhưng lại là một hình thức dễ được chấp nhận nhất; đ</w:t>
      </w:r>
      <w:r w:rsidR="00950919">
        <w:rPr>
          <w:rFonts w:ascii="Tahoma" w:eastAsia="Times New Roman" w:hAnsi="Tahoma" w:cs="Tahoma"/>
          <w:color w:val="002060"/>
          <w:sz w:val="24"/>
          <w:szCs w:val="24"/>
        </w:rPr>
        <w:t>ồng thời lời giải lại được sự hỗ</w:t>
      </w:r>
      <w:r w:rsidRPr="00CB6B5C">
        <w:rPr>
          <w:rFonts w:ascii="Tahoma" w:eastAsia="Times New Roman" w:hAnsi="Tahoma" w:cs="Tahoma"/>
          <w:color w:val="002060"/>
          <w:sz w:val="24"/>
          <w:szCs w:val="24"/>
        </w:rPr>
        <w:t xml:space="preserve"> trợ bằng sự dạy dỗ nặng về lòng tin và nhồi sọ với những giáo điều được chấp nhận tuân theo mà không phải thắc mắc hỏi han.</w:t>
      </w:r>
    </w:p>
    <w:p w:rsidR="00120105" w:rsidRPr="00CB6B5C" w:rsidRDefault="00120105" w:rsidP="00120105">
      <w:pPr>
        <w:spacing w:after="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w:t>
      </w:r>
      <w:r w:rsidRPr="00CB6B5C">
        <w:rPr>
          <w:rFonts w:ascii="Tahoma" w:eastAsia="Times New Roman" w:hAnsi="Tahoma" w:cs="Tahoma"/>
          <w:color w:val="002060"/>
          <w:sz w:val="24"/>
          <w:szCs w:val="24"/>
        </w:rPr>
        <w:tab/>
        <w:t xml:space="preserve"> </w:t>
      </w:r>
    </w:p>
    <w:p w:rsidR="00120105" w:rsidRPr="00CB6B5C" w:rsidRDefault="00120105" w:rsidP="00120105">
      <w:pPr>
        <w:spacing w:after="0" w:line="360" w:lineRule="auto"/>
        <w:jc w:val="both"/>
        <w:rPr>
          <w:rFonts w:ascii="Tahoma" w:eastAsia="Times New Roman" w:hAnsi="Tahoma" w:cs="Tahoma"/>
          <w:b/>
          <w:color w:val="002060"/>
          <w:sz w:val="24"/>
          <w:szCs w:val="24"/>
        </w:rPr>
      </w:pPr>
      <w:r w:rsidRPr="00CB6B5C">
        <w:rPr>
          <w:rFonts w:ascii="Tahoma" w:eastAsia="Times New Roman" w:hAnsi="Tahoma" w:cs="Tahoma"/>
          <w:color w:val="002060"/>
          <w:sz w:val="24"/>
          <w:szCs w:val="24"/>
        </w:rPr>
        <w:t xml:space="preserve">(*) </w:t>
      </w:r>
      <w:r w:rsidRPr="006A3EA7">
        <w:rPr>
          <w:rFonts w:ascii="Tahoma" w:eastAsia="Times New Roman" w:hAnsi="Tahoma" w:cs="Tahoma"/>
          <w:b/>
          <w:color w:val="002060"/>
          <w:u w:val="single"/>
        </w:rPr>
        <w:t>Ghi chú</w:t>
      </w:r>
      <w:r w:rsidRPr="006A3EA7">
        <w:rPr>
          <w:rFonts w:ascii="Tahoma" w:eastAsia="Times New Roman" w:hAnsi="Tahoma" w:cs="Tahoma"/>
          <w:b/>
          <w:color w:val="002060"/>
        </w:rPr>
        <w:t>:</w:t>
      </w:r>
      <w:r w:rsidRPr="00CB6B5C">
        <w:rPr>
          <w:rFonts w:ascii="Tahoma" w:eastAsia="Times New Roman" w:hAnsi="Tahoma" w:cs="Tahoma"/>
          <w:b/>
          <w:color w:val="002060"/>
          <w:sz w:val="24"/>
          <w:szCs w:val="24"/>
        </w:rPr>
        <w:t xml:space="preserve">  </w:t>
      </w:r>
    </w:p>
    <w:p w:rsidR="00120105" w:rsidRPr="006A3EA7" w:rsidRDefault="00120105" w:rsidP="00120105">
      <w:pPr>
        <w:spacing w:after="120" w:line="360" w:lineRule="auto"/>
        <w:ind w:firstLine="720"/>
        <w:jc w:val="both"/>
        <w:rPr>
          <w:rFonts w:ascii="Tahoma" w:hAnsi="Tahoma" w:cs="Tahoma"/>
          <w:color w:val="7030A0"/>
          <w:sz w:val="20"/>
          <w:szCs w:val="20"/>
        </w:rPr>
      </w:pPr>
      <w:r w:rsidRPr="006A3EA7">
        <w:rPr>
          <w:rFonts w:ascii="Tahoma" w:eastAsia="Times New Roman" w:hAnsi="Tahoma" w:cs="Tahoma"/>
          <w:color w:val="7030A0"/>
          <w:sz w:val="20"/>
          <w:szCs w:val="20"/>
        </w:rPr>
        <w:t xml:space="preserve">Có lẽ chính đây là điều mà giáo sư </w:t>
      </w:r>
      <w:r w:rsidRPr="006A3EA7">
        <w:rPr>
          <w:rFonts w:ascii="Tahoma" w:eastAsia="Times New Roman" w:hAnsi="Tahoma" w:cs="Tahoma"/>
          <w:color w:val="002060"/>
          <w:sz w:val="20"/>
          <w:szCs w:val="20"/>
        </w:rPr>
        <w:t xml:space="preserve"> </w:t>
      </w:r>
      <w:hyperlink r:id="rId342" w:history="1">
        <w:r w:rsidRPr="00950919">
          <w:rPr>
            <w:rStyle w:val="Hyperlink"/>
            <w:rFonts w:ascii="Tahoma" w:hAnsi="Tahoma" w:cs="Tahoma"/>
            <w:bCs/>
            <w:sz w:val="20"/>
            <w:szCs w:val="20"/>
          </w:rPr>
          <w:t>Chu Hảo</w:t>
        </w:r>
        <w:r w:rsidRPr="00950919">
          <w:rPr>
            <w:rStyle w:val="Hyperlink"/>
            <w:rFonts w:ascii="Tahoma" w:hAnsi="Tahoma" w:cs="Tahoma"/>
            <w:sz w:val="20"/>
            <w:szCs w:val="20"/>
          </w:rPr>
          <w:t> – </w:t>
        </w:r>
        <w:r w:rsidRPr="00950919">
          <w:rPr>
            <w:rStyle w:val="Hyperlink"/>
            <w:rFonts w:ascii="Tahoma" w:hAnsi="Tahoma" w:cs="Tahoma"/>
            <w:bCs/>
            <w:sz w:val="20"/>
            <w:szCs w:val="20"/>
          </w:rPr>
          <w:t>Wikipedia</w:t>
        </w:r>
      </w:hyperlink>
      <w:r w:rsidRPr="00950919">
        <w:rPr>
          <w:rFonts w:ascii="Tahoma" w:hAnsi="Tahoma" w:cs="Tahoma"/>
          <w:color w:val="002060"/>
          <w:sz w:val="20"/>
          <w:szCs w:val="20"/>
        </w:rPr>
        <w:t xml:space="preserve"> </w:t>
      </w:r>
      <w:r w:rsidRPr="00950919">
        <w:rPr>
          <w:rFonts w:ascii="Tahoma" w:hAnsi="Tahoma" w:cs="Tahoma"/>
          <w:color w:val="7030A0"/>
          <w:sz w:val="20"/>
          <w:szCs w:val="20"/>
        </w:rPr>
        <w:t>đã thốt lên</w:t>
      </w:r>
      <w:r w:rsidRPr="00950919">
        <w:rPr>
          <w:rFonts w:ascii="Tahoma" w:hAnsi="Tahoma" w:cs="Tahoma"/>
          <w:color w:val="984806"/>
          <w:sz w:val="20"/>
          <w:szCs w:val="20"/>
        </w:rPr>
        <w:t xml:space="preserve">:  </w:t>
      </w:r>
      <w:r w:rsidRPr="00950919">
        <w:rPr>
          <w:rFonts w:ascii="Tahoma" w:hAnsi="Tahoma" w:cs="Tahoma"/>
          <w:color w:val="632423" w:themeColor="accent2" w:themeShade="80"/>
          <w:sz w:val="20"/>
          <w:szCs w:val="20"/>
        </w:rPr>
        <w:t>“</w:t>
      </w:r>
      <w:r w:rsidRPr="00950919">
        <w:rPr>
          <w:rFonts w:ascii="Tahoma" w:hAnsi="Tahoma" w:cs="Tahoma"/>
          <w:i/>
          <w:color w:val="002060"/>
          <w:sz w:val="20"/>
          <w:szCs w:val="20"/>
        </w:rPr>
        <w:t>T</w:t>
      </w:r>
      <w:r w:rsidRPr="00950919">
        <w:rPr>
          <w:rFonts w:ascii="Tahoma" w:eastAsia="Times New Roman" w:hAnsi="Tahoma" w:cs="Tahoma"/>
          <w:i/>
          <w:color w:val="002060"/>
          <w:sz w:val="20"/>
          <w:szCs w:val="20"/>
        </w:rPr>
        <w:t>ự nhiên quả là kỳ bí! Cứ mỗi lần khoa học vén được bức màn bí mật thì lại phát hiện ra m</w:t>
      </w:r>
      <w:r w:rsidRPr="004A5A0A">
        <w:rPr>
          <w:rFonts w:ascii="Tahoma" w:eastAsia="Times New Roman" w:hAnsi="Tahoma" w:cs="Tahoma"/>
          <w:i/>
          <w:color w:val="002060"/>
          <w:sz w:val="20"/>
          <w:szCs w:val="20"/>
        </w:rPr>
        <w:t>ột màn bí mật khác sừng sững trước mặt. Đúng như Heisenberg đã có lần nói, đại ý: Khoa học như bình rượu ngọt, mới uống ngụm đầu đã thấy mê say, nhưng uống đến cuối bình thì lại thấy “Chúa” ngồi dưới đáy mỉm cười</w:t>
      </w:r>
      <w:r w:rsidRPr="004A5A0A">
        <w:rPr>
          <w:rFonts w:ascii="Tahoma" w:eastAsia="Times New Roman" w:hAnsi="Tahoma" w:cs="Tahoma"/>
          <w:color w:val="002060"/>
          <w:sz w:val="20"/>
          <w:szCs w:val="20"/>
        </w:rPr>
        <w:t>”</w:t>
      </w:r>
      <w:r w:rsidRPr="006A3EA7">
        <w:rPr>
          <w:rFonts w:ascii="Tahoma" w:eastAsia="Times New Roman" w:hAnsi="Tahoma" w:cs="Tahoma"/>
          <w:color w:val="002060"/>
          <w:sz w:val="20"/>
          <w:szCs w:val="20"/>
        </w:rPr>
        <w:t xml:space="preserve">.  </w:t>
      </w:r>
      <w:r w:rsidRPr="006A3EA7">
        <w:rPr>
          <w:rFonts w:ascii="Tahoma" w:eastAsia="Times New Roman" w:hAnsi="Tahoma" w:cs="Tahoma"/>
          <w:color w:val="7030A0"/>
          <w:sz w:val="20"/>
          <w:szCs w:val="20"/>
        </w:rPr>
        <w:t>Tuy nhiên, nếu có gẫm ra lẽ thật “Trùng trùng Duyên khởi” thì có lẽ sự việc không có gì là bế tắc cả!</w:t>
      </w:r>
    </w:p>
    <w:p w:rsidR="00120105" w:rsidRPr="006A3EA7" w:rsidRDefault="00120105" w:rsidP="00120105">
      <w:pPr>
        <w:spacing w:after="360" w:line="360" w:lineRule="auto"/>
        <w:ind w:firstLine="720"/>
        <w:jc w:val="both"/>
        <w:rPr>
          <w:rFonts w:ascii="Tahoma" w:eastAsia="Times New Roman" w:hAnsi="Tahoma" w:cs="Tahoma"/>
          <w:color w:val="7030A0"/>
          <w:sz w:val="20"/>
          <w:szCs w:val="20"/>
        </w:rPr>
      </w:pPr>
      <w:r w:rsidRPr="006A3EA7">
        <w:rPr>
          <w:rFonts w:ascii="Tahoma" w:eastAsia="Times New Roman" w:hAnsi="Tahoma" w:cs="Tahoma"/>
          <w:color w:val="7030A0"/>
          <w:sz w:val="20"/>
          <w:szCs w:val="20"/>
        </w:rPr>
        <w:t>Và thật ra, không phải Tôn giáo đưa ra những giải đáp thỏa đáng, mà chính những giải đáp này được đưa ra bởi phần lớn con người cần nó, và từ đó mà Tôn giáo được hình thành.</w:t>
      </w:r>
    </w:p>
    <w:p w:rsidR="00120105" w:rsidRPr="005470D3" w:rsidRDefault="00120105" w:rsidP="00120105">
      <w:pPr>
        <w:spacing w:after="0" w:line="360" w:lineRule="auto"/>
        <w:ind w:firstLine="720"/>
        <w:jc w:val="both"/>
        <w:rPr>
          <w:rFonts w:ascii="Tahoma" w:eastAsia="Times New Roman" w:hAnsi="Tahoma" w:cs="Tahoma"/>
          <w:b/>
          <w:color w:val="002060"/>
          <w:sz w:val="24"/>
          <w:szCs w:val="24"/>
        </w:rPr>
      </w:pPr>
      <w:r w:rsidRPr="005470D3">
        <w:rPr>
          <w:rFonts w:ascii="Tahoma" w:eastAsia="Times New Roman" w:hAnsi="Tahoma" w:cs="Tahoma"/>
          <w:color w:val="002060"/>
          <w:sz w:val="24"/>
          <w:szCs w:val="24"/>
        </w:rPr>
        <w:t>3/.</w:t>
      </w:r>
      <w:r w:rsidRPr="005470D3">
        <w:rPr>
          <w:rFonts w:ascii="Tahoma" w:eastAsia="Times New Roman" w:hAnsi="Tahoma" w:cs="Tahoma"/>
          <w:b/>
          <w:color w:val="002060"/>
          <w:sz w:val="24"/>
          <w:szCs w:val="24"/>
        </w:rPr>
        <w:t xml:space="preserve"> Sự thật tối cao.</w:t>
      </w:r>
    </w:p>
    <w:p w:rsidR="00120105" w:rsidRPr="00CB6B5C" w:rsidRDefault="00120105" w:rsidP="00120105">
      <w:pPr>
        <w:spacing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Tôn giáo thường thì nhắm vào con người, Khoa học thì nhắm vào sự quan sát ngoại vật.  Tuy nhiên khi tìm nguyên nhân của một vấn đề về hiện tượng thiên nhiên hay tật bệnh … của con người, thì Tôn giáo lại nhìn vào ngoại cảnh chung quanh, không khác chi là Khoa học. Nhưng bấy giờ không phải để thỏa mãn khối óc tò mò suy </w:t>
      </w:r>
      <w:r w:rsidRPr="00CB6B5C">
        <w:rPr>
          <w:rFonts w:ascii="Tahoma" w:eastAsia="Times New Roman" w:hAnsi="Tahoma" w:cs="Tahoma"/>
          <w:color w:val="002060"/>
          <w:sz w:val="24"/>
          <w:szCs w:val="24"/>
        </w:rPr>
        <w:lastRenderedPageBreak/>
        <w:t>nghiệm, mà là buộc phải có câu trả lời cấp tốc cho vấn đề bằng những giải thích nguyên nhân bởi các lực siêu nhiên ngoài khả năng của con người, như Thượng Đế, Thánh Thần, Ma Quỷ, v.v... Sự kiện này thường được đặc danh như là “</w:t>
      </w:r>
      <w:r w:rsidRPr="0066441D">
        <w:rPr>
          <w:rFonts w:ascii="Tahoma" w:eastAsia="Times New Roman" w:hAnsi="Tahoma" w:cs="Tahoma"/>
          <w:b/>
          <w:i/>
          <w:color w:val="632423" w:themeColor="accent2" w:themeShade="80"/>
        </w:rPr>
        <w:t>kinh nghiệm tôn giáo</w:t>
      </w:r>
      <w:r w:rsidRPr="00CB6B5C">
        <w:rPr>
          <w:rFonts w:ascii="Tahoma" w:eastAsia="Times New Roman" w:hAnsi="Tahoma" w:cs="Tahoma"/>
          <w:color w:val="002060"/>
          <w:sz w:val="24"/>
          <w:szCs w:val="24"/>
        </w:rPr>
        <w:t>”</w:t>
      </w:r>
      <w:r w:rsidRPr="00CB6B5C">
        <w:rPr>
          <w:rFonts w:ascii="Tahoma" w:eastAsia="Times New Roman" w:hAnsi="Tahoma" w:cs="Tahoma"/>
          <w:color w:val="002060"/>
          <w:sz w:val="24"/>
          <w:szCs w:val="24"/>
        </w:rPr>
        <w:tab/>
      </w:r>
    </w:p>
    <w:p w:rsidR="00120105" w:rsidRPr="00CB6B5C" w:rsidRDefault="00120105" w:rsidP="00120105">
      <w:pPr>
        <w:spacing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Khoa học hiện tại lại đang đối đầu về hai vấn đề cho sự thật tối cao: - thứ nhất vì không có những dụng cụ cần thiết để kiểm chứng sự thật, - thứ hai thì vì những sự thật này không thể kiểm chứng bằng dụng cụ. Vì thế, sự thật tối cao cho đến nay hãy vẫn còn nằm ngoài vòng tay của Khoa học.</w:t>
      </w:r>
    </w:p>
    <w:p w:rsidR="00120105" w:rsidRPr="00CB6B5C" w:rsidRDefault="00120105" w:rsidP="00120105">
      <w:pPr>
        <w:spacing w:after="240" w:line="360" w:lineRule="auto"/>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ab/>
        <w:t>Theo các phân tích trên, có thể nói Tôn giáo cho câu trả lời đầy đủ, còn Khoa học thì chỉ một phần. Vì thế, có lẽ chính đây là lý do mà Tôn giáo ngày nay vẫn hãy còn tồn tại; và tuy tồn tại nhưng do chỉ được dựa vào lòng tin thiếu chính xác, nên chúng ta có thể thấy rằng có biết bao là Tôn giáo mới xuất hiện với những giải đáp mới tùy nghi.</w:t>
      </w:r>
    </w:p>
    <w:p w:rsidR="00120105" w:rsidRPr="0066441D" w:rsidRDefault="00120105" w:rsidP="00120105">
      <w:pPr>
        <w:spacing w:after="120" w:line="360" w:lineRule="auto"/>
        <w:ind w:firstLine="720"/>
        <w:jc w:val="both"/>
        <w:rPr>
          <w:rFonts w:ascii="Tahoma" w:hAnsi="Tahoma" w:cs="Tahoma"/>
          <w:b/>
          <w:color w:val="632423" w:themeColor="accent2" w:themeShade="80"/>
          <w:sz w:val="24"/>
          <w:szCs w:val="24"/>
        </w:rPr>
      </w:pPr>
      <w:r w:rsidRPr="0066441D">
        <w:rPr>
          <w:rFonts w:ascii="Tahoma" w:eastAsia="MS Gothic" w:hAnsi="Tahoma" w:cs="Tahoma"/>
          <w:b/>
          <w:color w:val="632423" w:themeColor="accent2" w:themeShade="80"/>
          <w:sz w:val="24"/>
          <w:szCs w:val="24"/>
        </w:rPr>
        <w:t xml:space="preserve">2) </w:t>
      </w:r>
      <w:r w:rsidRPr="0066441D">
        <w:rPr>
          <w:rFonts w:ascii="Tahoma" w:hAnsi="Tahoma" w:cs="Tahoma"/>
          <w:b/>
          <w:color w:val="632423" w:themeColor="accent2" w:themeShade="80"/>
          <w:sz w:val="24"/>
          <w:szCs w:val="24"/>
        </w:rPr>
        <w:t>Con đường hiện thực của Tôn giáo và Chính trị :</w:t>
      </w:r>
    </w:p>
    <w:p w:rsidR="00120105" w:rsidRPr="00CB6B5C" w:rsidRDefault="00120105" w:rsidP="00120105">
      <w:pPr>
        <w:spacing w:after="0"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Tôn giáo là một yếu tố quan trọng cấu thành xã hội tính của con người, không ai không công nhận tính chất trọng yếu của tôn giáo trong hiện tình chính trị cũng như trong lịch sử chính trị.  Cứ nhìn vào thực trạng xã hội thế giới ngày nay thì biết : </w:t>
      </w:r>
      <w:r w:rsidRPr="00CB6B5C">
        <w:rPr>
          <w:rFonts w:ascii="Tahoma" w:eastAsia="Times New Roman" w:hAnsi="Tahoma" w:cs="Tahoma"/>
          <w:i/>
          <w:color w:val="002060"/>
          <w:sz w:val="24"/>
          <w:szCs w:val="24"/>
        </w:rPr>
        <w:t>khối Âu Châu có Kitô giáo, khối Trung Cận Đông có Hồi giáo, khối Nam Á có Ấn giáo, còn khối Cộng sản thì có tôn giáo Chủ nghĩa Mác Xít.</w:t>
      </w:r>
      <w:r w:rsidRPr="00CB6B5C">
        <w:rPr>
          <w:rFonts w:ascii="Tahoma" w:eastAsia="Times New Roman" w:hAnsi="Tahoma" w:cs="Tahoma"/>
          <w:color w:val="002060"/>
          <w:sz w:val="24"/>
          <w:szCs w:val="24"/>
        </w:rPr>
        <w:t xml:space="preserve"> Những người theo tôn giáo hay chủ nghĩa nào thì tin vào đó như con đường duy nhất của nhân loại, tin một cách thiết tha và say mê. </w:t>
      </w:r>
    </w:p>
    <w:p w:rsidR="00120105" w:rsidRPr="00CB6B5C" w:rsidRDefault="00120105" w:rsidP="00120105">
      <w:pPr>
        <w:spacing w:before="100" w:beforeAutospacing="1" w:after="100" w:afterAutospacing="1"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Đối tượng của tôn giáo là con người, mà đối tượng của chính trị cũng là con người, và dù con người tinh thần hay con người vật chất cũng là con người, cũng có những mối quan hệ nhau của con người. Tôn giáo cũng như chính trị, nhắm đến con người và đến sự thực hiện thế giới lý tưởng của con người, hoặc ngay trên trái đất này, hoặc ở một thiên đường ngoài trái đất này. Nhưng dù trên trái đất hay ở một thiên đường ngoài trái đất này thì cũng vẫn là những con người này, những con người mà ta gặp gỡ và cùng chung sống hôm nay. Những con người ấy chịu ảnh hưởng, chịu sự </w:t>
      </w:r>
      <w:r w:rsidRPr="00CB6B5C">
        <w:rPr>
          <w:rFonts w:ascii="Tahoma" w:eastAsia="Times New Roman" w:hAnsi="Tahoma" w:cs="Tahoma"/>
          <w:color w:val="002060"/>
          <w:sz w:val="24"/>
          <w:szCs w:val="24"/>
        </w:rPr>
        <w:lastRenderedPageBreak/>
        <w:t xml:space="preserve">hướng dẫn, chịu sự chi phối và chịu những mệnh lệnh của tôn giáo và của chính trị - dù là do chính con người tạo ra.  </w:t>
      </w:r>
    </w:p>
    <w:p w:rsidR="00120105" w:rsidRPr="00CB6B5C" w:rsidRDefault="00120105" w:rsidP="00120105">
      <w:pPr>
        <w:spacing w:before="100" w:beforeAutospacing="1" w:after="100" w:afterAutospacing="1"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Điều ta có thể nói là trong khi chính trị dùng </w:t>
      </w:r>
      <w:r w:rsidRPr="00CB6B5C">
        <w:rPr>
          <w:rFonts w:ascii="Tahoma" w:eastAsia="Times New Roman" w:hAnsi="Tahoma" w:cs="Tahoma"/>
          <w:i/>
          <w:color w:val="002060"/>
          <w:sz w:val="24"/>
          <w:szCs w:val="24"/>
        </w:rPr>
        <w:t>pháp trị</w:t>
      </w:r>
      <w:r w:rsidRPr="00CB6B5C">
        <w:rPr>
          <w:rFonts w:ascii="Tahoma" w:eastAsia="Times New Roman" w:hAnsi="Tahoma" w:cs="Tahoma"/>
          <w:color w:val="002060"/>
          <w:sz w:val="24"/>
          <w:szCs w:val="24"/>
        </w:rPr>
        <w:t xml:space="preserve"> (phương tiện </w:t>
      </w:r>
      <w:r w:rsidRPr="00CB6B5C">
        <w:rPr>
          <w:rFonts w:ascii="Tahoma" w:eastAsia="Times New Roman" w:hAnsi="Tahoma" w:cs="Tahoma"/>
          <w:i/>
          <w:color w:val="002060"/>
          <w:sz w:val="24"/>
          <w:szCs w:val="24"/>
        </w:rPr>
        <w:t>luật pháp</w:t>
      </w:r>
      <w:r w:rsidRPr="00CB6B5C">
        <w:rPr>
          <w:rFonts w:ascii="Tahoma" w:eastAsia="Times New Roman" w:hAnsi="Tahoma" w:cs="Tahoma"/>
          <w:color w:val="002060"/>
          <w:sz w:val="24"/>
          <w:szCs w:val="24"/>
        </w:rPr>
        <w:t>) bằng những sức mạnh vật chất là quân sự,</w:t>
      </w:r>
      <w:r w:rsidRPr="00CB6B5C">
        <w:rPr>
          <w:rFonts w:ascii="Tahoma" w:eastAsia="Times New Roman" w:hAnsi="Tahoma" w:cs="Tahoma"/>
          <w:i/>
          <w:color w:val="002060"/>
          <w:sz w:val="24"/>
          <w:szCs w:val="24"/>
        </w:rPr>
        <w:t xml:space="preserve"> </w:t>
      </w:r>
      <w:r w:rsidRPr="00CB6B5C">
        <w:rPr>
          <w:rFonts w:ascii="Tahoma" w:eastAsia="Times New Roman" w:hAnsi="Tahoma" w:cs="Tahoma"/>
          <w:color w:val="002060"/>
          <w:sz w:val="24"/>
          <w:szCs w:val="24"/>
        </w:rPr>
        <w:t xml:space="preserve">thì tôn giáo dùng </w:t>
      </w:r>
      <w:r w:rsidRPr="00CB6B5C">
        <w:rPr>
          <w:rFonts w:ascii="Tahoma" w:eastAsia="Times New Roman" w:hAnsi="Tahoma" w:cs="Tahoma"/>
          <w:i/>
          <w:color w:val="002060"/>
          <w:sz w:val="24"/>
          <w:szCs w:val="24"/>
        </w:rPr>
        <w:t>đức trị</w:t>
      </w:r>
      <w:r w:rsidRPr="00CB6B5C">
        <w:rPr>
          <w:rFonts w:ascii="Tahoma" w:eastAsia="Times New Roman" w:hAnsi="Tahoma" w:cs="Tahoma"/>
          <w:color w:val="002060"/>
          <w:sz w:val="24"/>
          <w:szCs w:val="24"/>
        </w:rPr>
        <w:t xml:space="preserve"> (phương tiện </w:t>
      </w:r>
      <w:r w:rsidRPr="00CB6B5C">
        <w:rPr>
          <w:rFonts w:ascii="Tahoma" w:eastAsia="Times New Roman" w:hAnsi="Tahoma" w:cs="Tahoma"/>
          <w:i/>
          <w:color w:val="002060"/>
          <w:sz w:val="24"/>
          <w:szCs w:val="24"/>
        </w:rPr>
        <w:t>đạo đức</w:t>
      </w:r>
      <w:r w:rsidRPr="00CB6B5C">
        <w:rPr>
          <w:rFonts w:ascii="Tahoma" w:eastAsia="Times New Roman" w:hAnsi="Tahoma" w:cs="Tahoma"/>
          <w:color w:val="002060"/>
          <w:sz w:val="24"/>
          <w:szCs w:val="24"/>
        </w:rPr>
        <w:t>) bằng sức mạnh tinh thần là tình cảm, là niềm tin. Vì thế nếu có sự áp dụng đức trị thêm vào trong mặt pháp trị tức là có sự sử dụng tôn giáo trong phạm vi chính trị. Từ xưa đến nay đã có những nhà chính trị đi tìm nhà tôn giáo và nhà tôn giáo cũng đi tìm nhà chính trị hợp tác và ngược lại cũng có các nhà tôn giáo và các nhà chính trị chống báng nhau.</w:t>
      </w:r>
    </w:p>
    <w:p w:rsidR="00120105" w:rsidRPr="00CB6B5C" w:rsidRDefault="00120105" w:rsidP="00120105">
      <w:pPr>
        <w:spacing w:before="100" w:beforeAutospacing="1" w:after="100" w:afterAutospacing="1" w:line="360" w:lineRule="auto"/>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 </w:t>
      </w:r>
      <w:r w:rsidRPr="00CB6B5C">
        <w:rPr>
          <w:rFonts w:ascii="Tahoma" w:eastAsia="Times New Roman" w:hAnsi="Tahoma" w:cs="Tahoma"/>
          <w:color w:val="002060"/>
          <w:sz w:val="24"/>
          <w:szCs w:val="24"/>
        </w:rPr>
        <w:tab/>
        <w:t xml:space="preserve">Như vậy làm gì để tránh sự xung đột và tìm sự hợp tác nhau giữa tôn giáo và chính trị ? Hiện nay có 2 vấn đề được quan tâm : </w:t>
      </w:r>
    </w:p>
    <w:p w:rsidR="00120105" w:rsidRPr="00CB6B5C" w:rsidRDefault="0032387C" w:rsidP="00120105">
      <w:pPr>
        <w:spacing w:after="0" w:line="360" w:lineRule="auto"/>
        <w:jc w:val="center"/>
        <w:rPr>
          <w:rFonts w:ascii="Tahoma" w:hAnsi="Tahoma" w:cs="Tahoma"/>
          <w:sz w:val="24"/>
          <w:szCs w:val="24"/>
        </w:rPr>
      </w:pPr>
      <w:r w:rsidRPr="0032387C">
        <w:rPr>
          <w:rFonts w:ascii="Tahoma" w:hAnsi="Tahoma" w:cs="Tahoma"/>
          <w:noProof/>
          <w:sz w:val="24"/>
          <w:szCs w:val="24"/>
        </w:rPr>
        <w:drawing>
          <wp:inline distT="0" distB="0" distL="0" distR="0">
            <wp:extent cx="3724950" cy="3381100"/>
            <wp:effectExtent l="19050" t="0" r="8850" b="0"/>
            <wp:docPr id="87" name="Picture 33" descr="Tập tin:Sacre de Charlem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ập tin:Sacre de Charlemagne.jpg"/>
                    <pic:cNvPicPr>
                      <a:picLocks noChangeAspect="1" noChangeArrowheads="1"/>
                    </pic:cNvPicPr>
                  </pic:nvPicPr>
                  <pic:blipFill>
                    <a:blip r:embed="rId343" cstate="print"/>
                    <a:srcRect/>
                    <a:stretch>
                      <a:fillRect/>
                    </a:stretch>
                  </pic:blipFill>
                  <pic:spPr bwMode="auto">
                    <a:xfrm>
                      <a:off x="0" y="0"/>
                      <a:ext cx="3725377" cy="3381487"/>
                    </a:xfrm>
                    <a:prstGeom prst="rect">
                      <a:avLst/>
                    </a:prstGeom>
                    <a:noFill/>
                    <a:ln w="9525">
                      <a:noFill/>
                      <a:miter lim="800000"/>
                      <a:headEnd/>
                      <a:tailEnd/>
                    </a:ln>
                  </pic:spPr>
                </pic:pic>
              </a:graphicData>
            </a:graphic>
          </wp:inline>
        </w:drawing>
      </w:r>
    </w:p>
    <w:p w:rsidR="00120105" w:rsidRPr="007E7B77" w:rsidRDefault="00120105" w:rsidP="00120105">
      <w:pPr>
        <w:spacing w:after="120" w:line="360" w:lineRule="auto"/>
        <w:jc w:val="center"/>
        <w:rPr>
          <w:rFonts w:ascii="Tahoma" w:eastAsia="Times New Roman" w:hAnsi="Tahoma" w:cs="Tahoma"/>
          <w:b/>
          <w:color w:val="00B050"/>
          <w:lang w:val="fr-FR"/>
        </w:rPr>
      </w:pPr>
      <w:r w:rsidRPr="007E7B77">
        <w:rPr>
          <w:rFonts w:ascii="Tahoma" w:eastAsia="Times New Roman" w:hAnsi="Tahoma" w:cs="Tahoma"/>
          <w:b/>
          <w:color w:val="00B050"/>
          <w:lang w:val="fr-FR"/>
        </w:rPr>
        <w:t>Lễ thụ phong cho Hoàng đế </w:t>
      </w:r>
      <w:hyperlink r:id="rId344" w:tooltip="Charlemagne" w:history="1">
        <w:r w:rsidRPr="007E7B77">
          <w:rPr>
            <w:rStyle w:val="Hyperlink"/>
            <w:b/>
            <w:color w:val="00B050"/>
            <w:lang w:val="fr-FR"/>
          </w:rPr>
          <w:t>Charlemagne</w:t>
        </w:r>
      </w:hyperlink>
    </w:p>
    <w:p w:rsidR="00120105" w:rsidRPr="00950919" w:rsidRDefault="00120105" w:rsidP="00120105">
      <w:pPr>
        <w:spacing w:after="120" w:line="360" w:lineRule="auto"/>
        <w:ind w:firstLine="720"/>
        <w:jc w:val="both"/>
        <w:rPr>
          <w:rFonts w:ascii="Tahoma" w:eastAsia="Times New Roman" w:hAnsi="Tahoma" w:cs="Tahoma"/>
          <w:color w:val="17365D"/>
          <w:sz w:val="20"/>
          <w:szCs w:val="20"/>
        </w:rPr>
      </w:pPr>
      <w:r w:rsidRPr="00950919">
        <w:rPr>
          <w:rFonts w:ascii="Tahoma" w:eastAsia="Times New Roman" w:hAnsi="Tahoma" w:cs="Tahoma"/>
          <w:color w:val="17365D"/>
          <w:sz w:val="20"/>
          <w:szCs w:val="20"/>
          <w:lang w:val="fr-FR"/>
        </w:rPr>
        <w:t>Trong lịch sử, tôn giáo thường đi song song với chính trị. Các </w:t>
      </w:r>
      <w:hyperlink r:id="rId345" w:tooltip="Hoàng đế" w:history="1">
        <w:r w:rsidRPr="00950919">
          <w:rPr>
            <w:rStyle w:val="Hyperlink"/>
            <w:rFonts w:ascii="Tahoma" w:hAnsi="Tahoma" w:cs="Tahoma"/>
            <w:color w:val="17365D"/>
            <w:sz w:val="20"/>
            <w:szCs w:val="20"/>
            <w:lang w:val="fr-FR"/>
          </w:rPr>
          <w:t>hoàng đế</w:t>
        </w:r>
      </w:hyperlink>
      <w:r w:rsidRPr="00950919">
        <w:rPr>
          <w:rFonts w:ascii="Tahoma" w:eastAsia="Times New Roman" w:hAnsi="Tahoma" w:cs="Tahoma"/>
          <w:color w:val="17365D"/>
          <w:sz w:val="20"/>
          <w:szCs w:val="20"/>
          <w:lang w:val="fr-FR"/>
        </w:rPr>
        <w:t> </w:t>
      </w:r>
      <w:hyperlink r:id="rId346" w:tooltip="Trung Quốc" w:history="1">
        <w:r w:rsidRPr="00950919">
          <w:rPr>
            <w:rStyle w:val="Hyperlink"/>
            <w:rFonts w:ascii="Tahoma" w:hAnsi="Tahoma" w:cs="Tahoma"/>
            <w:color w:val="17365D"/>
            <w:sz w:val="20"/>
            <w:szCs w:val="20"/>
            <w:lang w:val="fr-FR"/>
          </w:rPr>
          <w:t>Trung Quốc</w:t>
        </w:r>
      </w:hyperlink>
      <w:r w:rsidRPr="00950919">
        <w:rPr>
          <w:rFonts w:ascii="Tahoma" w:eastAsia="Times New Roman" w:hAnsi="Tahoma" w:cs="Tahoma"/>
          <w:color w:val="17365D"/>
          <w:sz w:val="20"/>
          <w:szCs w:val="20"/>
          <w:lang w:val="fr-FR"/>
        </w:rPr>
        <w:t> lấy căn cứ quyền của họ từ </w:t>
      </w:r>
      <w:hyperlink r:id="rId347" w:tooltip="Thiên mệnh" w:history="1">
        <w:r w:rsidRPr="00950919">
          <w:rPr>
            <w:rStyle w:val="Hyperlink"/>
            <w:rFonts w:ascii="Tahoma" w:hAnsi="Tahoma" w:cs="Tahoma"/>
            <w:color w:val="17365D"/>
            <w:sz w:val="20"/>
            <w:szCs w:val="20"/>
            <w:lang w:val="fr-FR"/>
          </w:rPr>
          <w:t>Thiên mệnh</w:t>
        </w:r>
      </w:hyperlink>
      <w:r w:rsidRPr="00950919">
        <w:rPr>
          <w:rFonts w:ascii="Tahoma" w:eastAsia="Times New Roman" w:hAnsi="Tahoma" w:cs="Tahoma"/>
          <w:color w:val="17365D"/>
          <w:sz w:val="20"/>
          <w:szCs w:val="20"/>
          <w:lang w:val="fr-FR"/>
        </w:rPr>
        <w:t> (</w:t>
      </w:r>
      <w:r w:rsidRPr="00950919">
        <w:rPr>
          <w:rFonts w:ascii="Tahoma" w:eastAsia="MS Mincho" w:hAnsi="Tahoma" w:cs="Tahoma"/>
          <w:color w:val="17365D"/>
          <w:sz w:val="20"/>
          <w:szCs w:val="20"/>
        </w:rPr>
        <w:t>天命</w:t>
      </w:r>
      <w:r w:rsidRPr="00950919">
        <w:rPr>
          <w:rFonts w:ascii="Tahoma" w:eastAsia="Times New Roman" w:hAnsi="Tahoma" w:cs="Tahoma"/>
          <w:color w:val="17365D"/>
          <w:sz w:val="20"/>
          <w:szCs w:val="20"/>
          <w:lang w:val="fr-FR"/>
        </w:rPr>
        <w:t>). </w:t>
      </w:r>
      <w:hyperlink r:id="rId348" w:tooltip="Giáo hội Công giáo Rôma" w:history="1">
        <w:r w:rsidRPr="00950919">
          <w:rPr>
            <w:rStyle w:val="Hyperlink"/>
            <w:rFonts w:ascii="Tahoma" w:hAnsi="Tahoma" w:cs="Tahoma"/>
            <w:color w:val="17365D"/>
            <w:sz w:val="20"/>
            <w:szCs w:val="20"/>
          </w:rPr>
          <w:t>Giáo hội Kitô giáo Rôma</w:t>
        </w:r>
      </w:hyperlink>
      <w:r w:rsidRPr="00950919">
        <w:rPr>
          <w:rFonts w:ascii="Tahoma" w:eastAsia="Times New Roman" w:hAnsi="Tahoma" w:cs="Tahoma"/>
          <w:color w:val="17365D"/>
          <w:sz w:val="20"/>
          <w:szCs w:val="20"/>
        </w:rPr>
        <w:t xml:space="preserve"> đã thống trị phần lớn </w:t>
      </w:r>
      <w:hyperlink r:id="rId349" w:tooltip="Châu Âu" w:history="1">
        <w:r w:rsidRPr="00950919">
          <w:rPr>
            <w:rStyle w:val="Hyperlink"/>
            <w:rFonts w:ascii="Tahoma" w:hAnsi="Tahoma" w:cs="Tahoma"/>
            <w:color w:val="17365D"/>
            <w:sz w:val="20"/>
            <w:szCs w:val="20"/>
          </w:rPr>
          <w:t>châu Âu</w:t>
        </w:r>
      </w:hyperlink>
      <w:r w:rsidRPr="00950919">
        <w:rPr>
          <w:rFonts w:ascii="Tahoma" w:eastAsia="Times New Roman" w:hAnsi="Tahoma" w:cs="Tahoma"/>
          <w:color w:val="17365D"/>
          <w:sz w:val="20"/>
          <w:szCs w:val="20"/>
        </w:rPr>
        <w:t> cho đến cuộc </w:t>
      </w:r>
      <w:hyperlink r:id="rId350" w:tooltip="Cải cách Tin lành" w:history="1">
        <w:r w:rsidRPr="00950919">
          <w:rPr>
            <w:rStyle w:val="Hyperlink"/>
            <w:rFonts w:ascii="Tahoma" w:hAnsi="Tahoma" w:cs="Tahoma"/>
            <w:color w:val="17365D"/>
            <w:sz w:val="20"/>
            <w:szCs w:val="20"/>
          </w:rPr>
          <w:t>Cải cách Tin lành</w:t>
        </w:r>
      </w:hyperlink>
      <w:r w:rsidRPr="00950919">
        <w:rPr>
          <w:rFonts w:ascii="Tahoma" w:eastAsia="Times New Roman" w:hAnsi="Tahoma" w:cs="Tahoma"/>
          <w:color w:val="17365D"/>
          <w:sz w:val="20"/>
          <w:szCs w:val="20"/>
        </w:rPr>
        <w:t>. Đến </w:t>
      </w:r>
      <w:hyperlink r:id="rId351" w:tooltip="Thời đại Ánh sáng" w:history="1">
        <w:r w:rsidRPr="00950919">
          <w:rPr>
            <w:rStyle w:val="Hyperlink"/>
            <w:rFonts w:ascii="Tahoma" w:hAnsi="Tahoma" w:cs="Tahoma"/>
            <w:color w:val="17365D"/>
            <w:sz w:val="20"/>
            <w:szCs w:val="20"/>
          </w:rPr>
          <w:t>Thời đại Ánh sáng</w:t>
        </w:r>
      </w:hyperlink>
      <w:r w:rsidRPr="00950919">
        <w:rPr>
          <w:rFonts w:ascii="Tahoma" w:eastAsia="Times New Roman" w:hAnsi="Tahoma" w:cs="Tahoma"/>
          <w:color w:val="17365D"/>
          <w:sz w:val="20"/>
          <w:szCs w:val="20"/>
        </w:rPr>
        <w:t> vào </w:t>
      </w:r>
      <w:hyperlink r:id="rId352" w:tooltip="Thế kỷ 18" w:history="1">
        <w:r w:rsidRPr="00950919">
          <w:rPr>
            <w:rStyle w:val="Hyperlink"/>
            <w:rFonts w:ascii="Tahoma" w:hAnsi="Tahoma" w:cs="Tahoma"/>
            <w:color w:val="17365D"/>
            <w:sz w:val="20"/>
            <w:szCs w:val="20"/>
          </w:rPr>
          <w:t>thế kỷ 18</w:t>
        </w:r>
      </w:hyperlink>
      <w:r w:rsidRPr="00950919">
        <w:rPr>
          <w:rFonts w:ascii="Tahoma" w:eastAsia="Times New Roman" w:hAnsi="Tahoma" w:cs="Tahoma"/>
          <w:color w:val="17365D"/>
          <w:sz w:val="20"/>
          <w:szCs w:val="20"/>
        </w:rPr>
        <w:t xml:space="preserve"> tại châu Âu, nhiều triết gia tin vào việc tách </w:t>
      </w:r>
      <w:r w:rsidRPr="00950919">
        <w:rPr>
          <w:rFonts w:ascii="Tahoma" w:eastAsia="Times New Roman" w:hAnsi="Tahoma" w:cs="Tahoma"/>
          <w:color w:val="17365D"/>
          <w:sz w:val="20"/>
          <w:szCs w:val="20"/>
        </w:rPr>
        <w:lastRenderedPageBreak/>
        <w:t xml:space="preserve">biệt giữa giáo hội và nhà nước (E: </w:t>
      </w:r>
      <w:r w:rsidRPr="00950919">
        <w:rPr>
          <w:rFonts w:ascii="Tahoma" w:eastAsia="Times New Roman" w:hAnsi="Tahoma" w:cs="Tahoma"/>
          <w:i/>
          <w:iCs/>
          <w:color w:val="17365D"/>
          <w:sz w:val="20"/>
          <w:szCs w:val="20"/>
        </w:rPr>
        <w:t>separation of church and state</w:t>
      </w:r>
      <w:r w:rsidRPr="00950919">
        <w:rPr>
          <w:rFonts w:ascii="Tahoma" w:eastAsia="Times New Roman" w:hAnsi="Tahoma" w:cs="Tahoma"/>
          <w:color w:val="17365D"/>
          <w:sz w:val="20"/>
          <w:szCs w:val="20"/>
        </w:rPr>
        <w:t>). Hiện nay tôn giáo đóng nhiều vai trò khác nhau tại nhiều nơi trên thế giới:</w:t>
      </w:r>
    </w:p>
    <w:p w:rsidR="00120105" w:rsidRPr="00950919" w:rsidRDefault="00120105" w:rsidP="00120105">
      <w:pPr>
        <w:numPr>
          <w:ilvl w:val="0"/>
          <w:numId w:val="16"/>
        </w:numPr>
        <w:spacing w:after="120" w:line="360" w:lineRule="auto"/>
        <w:jc w:val="both"/>
        <w:rPr>
          <w:rFonts w:ascii="Tahoma" w:eastAsia="Times New Roman" w:hAnsi="Tahoma" w:cs="Tahoma"/>
          <w:color w:val="17365D"/>
          <w:sz w:val="20"/>
          <w:szCs w:val="20"/>
        </w:rPr>
      </w:pPr>
      <w:r w:rsidRPr="00950919">
        <w:rPr>
          <w:rFonts w:ascii="Tahoma" w:eastAsia="Times New Roman" w:hAnsi="Tahoma" w:cs="Tahoma"/>
          <w:color w:val="632423" w:themeColor="accent2" w:themeShade="80"/>
        </w:rPr>
        <w:t>Tôn giáo độc lập:</w:t>
      </w:r>
      <w:r w:rsidRPr="00950919">
        <w:rPr>
          <w:rFonts w:ascii="Tahoma" w:eastAsia="Times New Roman" w:hAnsi="Tahoma" w:cs="Tahoma"/>
          <w:color w:val="17365D"/>
          <w:sz w:val="20"/>
          <w:szCs w:val="20"/>
        </w:rPr>
        <w:t xml:space="preserve"> Tại một số quốc gia như </w:t>
      </w:r>
      <w:hyperlink r:id="rId353" w:tooltip="Hoa Kỳ" w:history="1">
        <w:r w:rsidRPr="00950919">
          <w:rPr>
            <w:rStyle w:val="Hyperlink"/>
            <w:rFonts w:ascii="Tahoma" w:hAnsi="Tahoma" w:cs="Tahoma"/>
            <w:color w:val="17365D"/>
            <w:sz w:val="20"/>
            <w:szCs w:val="20"/>
          </w:rPr>
          <w:t>Hoa Kỳ</w:t>
        </w:r>
      </w:hyperlink>
      <w:r w:rsidRPr="00950919">
        <w:rPr>
          <w:rFonts w:ascii="Tahoma" w:eastAsia="Times New Roman" w:hAnsi="Tahoma" w:cs="Tahoma"/>
          <w:color w:val="17365D"/>
          <w:sz w:val="20"/>
          <w:szCs w:val="20"/>
        </w:rPr>
        <w:t>, </w:t>
      </w:r>
      <w:hyperlink r:id="rId354" w:tooltip="Canada" w:history="1">
        <w:r w:rsidRPr="00950919">
          <w:rPr>
            <w:rStyle w:val="Hyperlink"/>
            <w:rFonts w:ascii="Tahoma" w:hAnsi="Tahoma" w:cs="Tahoma"/>
            <w:color w:val="17365D"/>
            <w:sz w:val="20"/>
            <w:szCs w:val="20"/>
          </w:rPr>
          <w:t>Canada</w:t>
        </w:r>
      </w:hyperlink>
      <w:r w:rsidRPr="00950919">
        <w:rPr>
          <w:rFonts w:ascii="Tahoma" w:eastAsia="Times New Roman" w:hAnsi="Tahoma" w:cs="Tahoma"/>
          <w:color w:val="17365D"/>
          <w:sz w:val="20"/>
          <w:szCs w:val="20"/>
        </w:rPr>
        <w:t>, </w:t>
      </w:r>
      <w:hyperlink r:id="rId355" w:tooltip="Pháp" w:history="1">
        <w:r w:rsidRPr="00950919">
          <w:rPr>
            <w:rStyle w:val="Hyperlink"/>
            <w:rFonts w:ascii="Tahoma" w:hAnsi="Tahoma" w:cs="Tahoma"/>
            <w:color w:val="17365D"/>
            <w:sz w:val="20"/>
            <w:szCs w:val="20"/>
          </w:rPr>
          <w:t>Pháp</w:t>
        </w:r>
      </w:hyperlink>
      <w:r w:rsidRPr="00950919">
        <w:rPr>
          <w:rFonts w:ascii="Tahoma" w:eastAsia="Times New Roman" w:hAnsi="Tahoma" w:cs="Tahoma"/>
          <w:color w:val="17365D"/>
          <w:sz w:val="20"/>
          <w:szCs w:val="20"/>
        </w:rPr>
        <w:t>,... hiến pháp tách biệt giáo hội và nhà nước. Các quốc gia này thường cho phép người dân tự do tín ngưỡng, nhưng không công nhận bất cứ tôn giáo nào để khỏi bị xem là thiên vị.  Từ năm 1963, Hoa Kỳ không cho phép dạy kinh thánh trong các trường công lập; tuy nhiên, tại Hoa Kỳ, khi một tổng thống nhậm chức, tổng thống phải đặt tay lên cuốn kinh thánh để tuyên thệ.</w:t>
      </w:r>
    </w:p>
    <w:p w:rsidR="00120105" w:rsidRPr="00950919" w:rsidRDefault="00120105" w:rsidP="00120105">
      <w:pPr>
        <w:numPr>
          <w:ilvl w:val="0"/>
          <w:numId w:val="16"/>
        </w:numPr>
        <w:spacing w:after="120" w:line="360" w:lineRule="auto"/>
        <w:jc w:val="both"/>
        <w:rPr>
          <w:rFonts w:ascii="Tahoma" w:eastAsia="Times New Roman" w:hAnsi="Tahoma" w:cs="Tahoma"/>
          <w:color w:val="17365D"/>
          <w:sz w:val="20"/>
          <w:szCs w:val="20"/>
        </w:rPr>
      </w:pPr>
      <w:r w:rsidRPr="00950919">
        <w:rPr>
          <w:rFonts w:ascii="Tahoma" w:eastAsia="Times New Roman" w:hAnsi="Tahoma" w:cs="Tahoma"/>
          <w:color w:val="632423" w:themeColor="accent2" w:themeShade="80"/>
        </w:rPr>
        <w:t>Quốc giáo:</w:t>
      </w:r>
      <w:r w:rsidRPr="00950919">
        <w:rPr>
          <w:rFonts w:ascii="Tahoma" w:eastAsia="Times New Roman" w:hAnsi="Tahoma" w:cs="Tahoma"/>
          <w:color w:val="17365D"/>
          <w:sz w:val="20"/>
          <w:szCs w:val="20"/>
        </w:rPr>
        <w:t xml:space="preserve"> Một số quốc gia có một quốc giáo, một tôn giáo được nhà nước công nhận là chính thức và nhận thuế từ dân, tuy nhiên người dân vẫn được phép tự do tín ngưỡng. Trong các nước này gồm có một số nước </w:t>
      </w:r>
      <w:hyperlink r:id="rId356" w:tooltip="Hồi giáo" w:history="1">
        <w:r w:rsidRPr="00950919">
          <w:rPr>
            <w:rStyle w:val="Hyperlink"/>
            <w:rFonts w:ascii="Tahoma" w:hAnsi="Tahoma" w:cs="Tahoma"/>
            <w:color w:val="17365D"/>
            <w:sz w:val="20"/>
            <w:szCs w:val="20"/>
          </w:rPr>
          <w:t>Hồi giáo</w:t>
        </w:r>
      </w:hyperlink>
      <w:r w:rsidRPr="00950919">
        <w:rPr>
          <w:rFonts w:ascii="Tahoma" w:eastAsia="Times New Roman" w:hAnsi="Tahoma" w:cs="Tahoma"/>
          <w:color w:val="17365D"/>
          <w:sz w:val="20"/>
          <w:szCs w:val="20"/>
        </w:rPr>
        <w:t xml:space="preserve">,  </w:t>
      </w:r>
      <w:hyperlink r:id="rId357" w:tooltip="Công giáo" w:history="1">
        <w:r w:rsidRPr="00950919">
          <w:rPr>
            <w:rStyle w:val="Hyperlink"/>
            <w:rFonts w:ascii="Tahoma" w:hAnsi="Tahoma" w:cs="Tahoma"/>
            <w:color w:val="17365D"/>
            <w:sz w:val="20"/>
            <w:szCs w:val="20"/>
          </w:rPr>
          <w:t>Kitô giáo</w:t>
        </w:r>
      </w:hyperlink>
      <w:r w:rsidRPr="00950919">
        <w:rPr>
          <w:rFonts w:ascii="Tahoma" w:eastAsia="Times New Roman" w:hAnsi="Tahoma" w:cs="Tahoma"/>
          <w:color w:val="17365D"/>
          <w:sz w:val="20"/>
          <w:szCs w:val="20"/>
        </w:rPr>
        <w:t> và những nước như </w:t>
      </w:r>
      <w:hyperlink r:id="rId358" w:tooltip="Thái Lan" w:history="1">
        <w:r w:rsidRPr="00950919">
          <w:rPr>
            <w:rStyle w:val="Hyperlink"/>
            <w:rFonts w:ascii="Tahoma" w:hAnsi="Tahoma" w:cs="Tahoma"/>
            <w:color w:val="17365D"/>
            <w:sz w:val="20"/>
            <w:szCs w:val="20"/>
          </w:rPr>
          <w:t>Thái Lan</w:t>
        </w:r>
      </w:hyperlink>
      <w:r w:rsidRPr="00950919">
        <w:rPr>
          <w:rFonts w:ascii="Tahoma" w:eastAsia="Times New Roman" w:hAnsi="Tahoma" w:cs="Tahoma"/>
          <w:color w:val="17365D"/>
          <w:sz w:val="20"/>
          <w:szCs w:val="20"/>
        </w:rPr>
        <w:t> (Phật giáo), </w:t>
      </w:r>
      <w:hyperlink r:id="rId359" w:tooltip="Anh" w:history="1">
        <w:r w:rsidRPr="00950919">
          <w:rPr>
            <w:rStyle w:val="Hyperlink"/>
            <w:rFonts w:ascii="Tahoma" w:hAnsi="Tahoma" w:cs="Tahoma"/>
            <w:color w:val="17365D"/>
            <w:sz w:val="20"/>
            <w:szCs w:val="20"/>
          </w:rPr>
          <w:t>Anh</w:t>
        </w:r>
      </w:hyperlink>
      <w:r w:rsidRPr="00950919">
        <w:rPr>
          <w:rFonts w:ascii="Tahoma" w:eastAsia="Times New Roman" w:hAnsi="Tahoma" w:cs="Tahoma"/>
          <w:color w:val="17365D"/>
          <w:sz w:val="20"/>
          <w:szCs w:val="20"/>
        </w:rPr>
        <w:t> (Anh giáo). Tuy nhiên, các viên chức quốc giáo không có địa vị quan trọng trong chính quyền, trừ quốc trưởng.</w:t>
      </w:r>
    </w:p>
    <w:p w:rsidR="00120105" w:rsidRPr="00950919" w:rsidRDefault="00120105" w:rsidP="00120105">
      <w:pPr>
        <w:numPr>
          <w:ilvl w:val="0"/>
          <w:numId w:val="16"/>
        </w:numPr>
        <w:spacing w:after="240" w:line="360" w:lineRule="auto"/>
        <w:ind w:left="714" w:hanging="357"/>
        <w:jc w:val="both"/>
        <w:rPr>
          <w:rFonts w:ascii="Tahoma" w:eastAsia="Times New Roman" w:hAnsi="Tahoma" w:cs="Tahoma"/>
          <w:color w:val="17365D"/>
          <w:sz w:val="20"/>
          <w:szCs w:val="20"/>
        </w:rPr>
      </w:pPr>
      <w:r w:rsidRPr="00950919">
        <w:rPr>
          <w:rFonts w:ascii="Tahoma" w:eastAsia="Times New Roman" w:hAnsi="Tahoma" w:cs="Tahoma"/>
          <w:color w:val="632423" w:themeColor="accent2" w:themeShade="80"/>
        </w:rPr>
        <w:t>Thần quyền:</w:t>
      </w:r>
      <w:r w:rsidRPr="00950919">
        <w:rPr>
          <w:rFonts w:ascii="Tahoma" w:eastAsia="Times New Roman" w:hAnsi="Tahoma" w:cs="Tahoma"/>
          <w:color w:val="17365D"/>
          <w:sz w:val="20"/>
          <w:szCs w:val="20"/>
        </w:rPr>
        <w:t xml:space="preserve"> Tại một số quốc gia, điển hình là </w:t>
      </w:r>
      <w:hyperlink r:id="rId360" w:tooltip="Iran" w:history="1">
        <w:r w:rsidRPr="00950919">
          <w:rPr>
            <w:rStyle w:val="Hyperlink"/>
            <w:rFonts w:ascii="Tahoma" w:hAnsi="Tahoma" w:cs="Tahoma"/>
            <w:color w:val="17365D"/>
            <w:sz w:val="20"/>
            <w:szCs w:val="20"/>
          </w:rPr>
          <w:t>Iran</w:t>
        </w:r>
      </w:hyperlink>
      <w:r w:rsidRPr="00950919">
        <w:rPr>
          <w:rFonts w:ascii="Tahoma" w:eastAsia="Times New Roman" w:hAnsi="Tahoma" w:cs="Tahoma"/>
          <w:color w:val="17365D"/>
          <w:sz w:val="20"/>
          <w:szCs w:val="20"/>
        </w:rPr>
        <w:t> và </w:t>
      </w:r>
      <w:hyperlink r:id="rId361" w:tooltip="Tòa thánh Vatican" w:history="1">
        <w:r w:rsidRPr="00950919">
          <w:rPr>
            <w:rStyle w:val="Hyperlink"/>
            <w:rFonts w:ascii="Tahoma" w:hAnsi="Tahoma" w:cs="Tahoma"/>
            <w:color w:val="17365D"/>
            <w:sz w:val="20"/>
            <w:szCs w:val="20"/>
          </w:rPr>
          <w:t>Tòa thánh Vatican</w:t>
        </w:r>
      </w:hyperlink>
      <w:r w:rsidRPr="00950919">
        <w:rPr>
          <w:rFonts w:ascii="Tahoma" w:eastAsia="Times New Roman" w:hAnsi="Tahoma" w:cs="Tahoma"/>
          <w:color w:val="17365D"/>
          <w:sz w:val="20"/>
          <w:szCs w:val="20"/>
        </w:rPr>
        <w:t>, tôn giáo và chính quyền là một. Các viên chức quan trọng trong tôn giáo cũng là viên chức trong chính quyền.</w:t>
      </w:r>
    </w:p>
    <w:p w:rsidR="00120105" w:rsidRPr="00CB6B5C" w:rsidRDefault="00120105" w:rsidP="00120105">
      <w:pPr>
        <w:spacing w:after="240" w:line="360" w:lineRule="auto"/>
        <w:ind w:firstLine="720"/>
        <w:jc w:val="both"/>
        <w:rPr>
          <w:rFonts w:ascii="Tahoma" w:eastAsia="Times New Roman" w:hAnsi="Tahoma" w:cs="Tahoma"/>
          <w:color w:val="002060"/>
          <w:sz w:val="24"/>
          <w:szCs w:val="24"/>
        </w:rPr>
      </w:pPr>
      <w:r w:rsidRPr="008A1891">
        <w:rPr>
          <w:rFonts w:ascii="Tahoma" w:eastAsia="Times New Roman" w:hAnsi="Tahoma" w:cs="Tahoma"/>
          <w:color w:val="002060"/>
          <w:sz w:val="24"/>
          <w:szCs w:val="24"/>
        </w:rPr>
        <w:t>1/.</w:t>
      </w:r>
      <w:r w:rsidRPr="008A1891">
        <w:rPr>
          <w:rFonts w:ascii="Tahoma" w:eastAsia="Times New Roman" w:hAnsi="Tahoma" w:cs="Tahoma"/>
          <w:b/>
          <w:color w:val="002060"/>
          <w:sz w:val="24"/>
          <w:szCs w:val="24"/>
        </w:rPr>
        <w:t xml:space="preserve"> </w:t>
      </w:r>
      <w:r w:rsidRPr="008A1891">
        <w:rPr>
          <w:rFonts w:ascii="Tahoma" w:eastAsia="Times New Roman" w:hAnsi="Tahoma" w:cs="Tahoma"/>
          <w:color w:val="002060"/>
          <w:sz w:val="24"/>
          <w:szCs w:val="24"/>
          <w:u w:val="single"/>
        </w:rPr>
        <w:t xml:space="preserve">Vấn đề 1 - </w:t>
      </w:r>
      <w:r w:rsidRPr="008A1891">
        <w:rPr>
          <w:rFonts w:ascii="Tahoma" w:eastAsia="Times New Roman" w:hAnsi="Tahoma" w:cs="Tahoma"/>
          <w:b/>
          <w:color w:val="002060"/>
          <w:sz w:val="24"/>
          <w:szCs w:val="24"/>
          <w:u w:val="single"/>
        </w:rPr>
        <w:t>Ranh giới giữa</w:t>
      </w:r>
      <w:r w:rsidRPr="008A1891">
        <w:rPr>
          <w:rFonts w:ascii="Tahoma" w:eastAsia="Times New Roman" w:hAnsi="Tahoma" w:cs="Tahoma"/>
          <w:b/>
          <w:i/>
          <w:color w:val="002060"/>
          <w:sz w:val="24"/>
          <w:szCs w:val="24"/>
          <w:u w:val="single"/>
        </w:rPr>
        <w:t xml:space="preserve"> giáo quyền </w:t>
      </w:r>
      <w:r w:rsidRPr="008A1891">
        <w:rPr>
          <w:rFonts w:ascii="Tahoma" w:eastAsia="Times New Roman" w:hAnsi="Tahoma" w:cs="Tahoma"/>
          <w:b/>
          <w:color w:val="002060"/>
          <w:sz w:val="24"/>
          <w:szCs w:val="24"/>
          <w:u w:val="single"/>
        </w:rPr>
        <w:t xml:space="preserve">và </w:t>
      </w:r>
      <w:r w:rsidRPr="008A1891">
        <w:rPr>
          <w:rFonts w:ascii="Tahoma" w:eastAsia="Times New Roman" w:hAnsi="Tahoma" w:cs="Tahoma"/>
          <w:b/>
          <w:i/>
          <w:color w:val="002060"/>
          <w:sz w:val="24"/>
          <w:szCs w:val="24"/>
          <w:u w:val="single"/>
        </w:rPr>
        <w:t>chính quyền</w:t>
      </w:r>
      <w:r w:rsidRPr="008A1891">
        <w:rPr>
          <w:rFonts w:ascii="Tahoma" w:eastAsia="Times New Roman" w:hAnsi="Tahoma" w:cs="Tahoma"/>
          <w:b/>
          <w:color w:val="002060"/>
          <w:sz w:val="24"/>
          <w:szCs w:val="24"/>
        </w:rPr>
        <w:t xml:space="preserve"> :</w:t>
      </w:r>
      <w:r w:rsidRPr="00CB6B5C">
        <w:rPr>
          <w:rFonts w:ascii="Tahoma" w:eastAsia="Times New Roman" w:hAnsi="Tahoma" w:cs="Tahoma"/>
          <w:color w:val="002060"/>
          <w:sz w:val="24"/>
          <w:szCs w:val="24"/>
        </w:rPr>
        <w:t xml:space="preserve">  Nếu có ranh giới giữa tôn giáo và chính trị thì ranh giới đó chính là sự phân biệt những phương tiện. Nhà chính trị có những phương tiện khác nhà tôn giáo; sự lạm dụng phương tiện của nhau khiến cho hai bên dính vào nhau và sẽ mất đặc tính tôn giáo. Rõ ràng nhất là trong trường hợp tôn giáo xen vào chính trị, đó là :</w:t>
      </w:r>
    </w:p>
    <w:p w:rsidR="00120105" w:rsidRPr="00CB6B5C" w:rsidRDefault="00120105" w:rsidP="00120105">
      <w:pPr>
        <w:spacing w:before="100" w:beforeAutospacing="1" w:after="100" w:afterAutospacing="1"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 Tôn giáo dùng đến những phương tiện chính trị để thực hiện phát triển uy quyền và thế lực mình trong xã hội: Có thể có tôn giáo quan niệm rằng điều đó là điều tự nhiên, nhưng cũng có những tôn giáo khác không thể chấp nhận như vậy. </w:t>
      </w:r>
      <w:r w:rsidRPr="00CB6B5C">
        <w:rPr>
          <w:rFonts w:ascii="Tahoma" w:eastAsia="Times New Roman" w:hAnsi="Tahoma" w:cs="Tahoma"/>
          <w:i/>
          <w:color w:val="002060"/>
          <w:sz w:val="24"/>
          <w:szCs w:val="24"/>
        </w:rPr>
        <w:t xml:space="preserve">Ví dụ trong trường hợp đạo Phật. Đạo Phật có thể nhận sự bảo trợ của chính quyền trong trường hợp nhà chính trị thấy lý tưởng đạo Phật thích hợp với đường lối của họ (như trường hợp vua Asoka ở Ấn và các vua triều Lý Việt Nam) nhưng đạo Phật không bao giờ muốn nắm lấy quyền bính hoặc có ý thao túng chính quyền. Tuy </w:t>
      </w:r>
      <w:r w:rsidR="0004499C">
        <w:rPr>
          <w:rFonts w:ascii="Tahoma" w:eastAsia="Times New Roman" w:hAnsi="Tahoma" w:cs="Tahoma"/>
          <w:i/>
          <w:color w:val="002060"/>
          <w:sz w:val="24"/>
          <w:szCs w:val="24"/>
        </w:rPr>
        <w:t>thế</w:t>
      </w:r>
      <w:r w:rsidR="0004499C">
        <w:rPr>
          <w:rFonts w:ascii="Tahoma" w:eastAsia="Times New Roman" w:hAnsi="Tahoma" w:cs="Tahoma"/>
          <w:i/>
          <w:color w:val="002060"/>
          <w:sz w:val="24"/>
          <w:szCs w:val="24"/>
          <w:lang w:val="vi-VN"/>
        </w:rPr>
        <w:t>,</w:t>
      </w:r>
      <w:r w:rsidRPr="00CB6B5C">
        <w:rPr>
          <w:rFonts w:ascii="Tahoma" w:eastAsia="Times New Roman" w:hAnsi="Tahoma" w:cs="Tahoma"/>
          <w:i/>
          <w:color w:val="002060"/>
          <w:sz w:val="24"/>
          <w:szCs w:val="24"/>
        </w:rPr>
        <w:t xml:space="preserve"> có những tôn giáo tự nhận quyền hành chỉ đạo tinh thần cho cả chính trị, và như thế, ngoài phương diện đức trị, những tôn giáo ấy, qua trung gian của chính quyền, dùng cả phương tiện pháp trị nữa. Người lãnh đạo tôn giáo trở thành vua của các ông vua, tổng thống của các ông tổng thống.</w:t>
      </w:r>
      <w:r w:rsidRPr="00CB6B5C">
        <w:rPr>
          <w:rFonts w:ascii="Tahoma" w:eastAsia="Times New Roman" w:hAnsi="Tahoma" w:cs="Tahoma"/>
          <w:color w:val="002060"/>
          <w:sz w:val="24"/>
          <w:szCs w:val="24"/>
        </w:rPr>
        <w:t xml:space="preserve"> </w:t>
      </w:r>
    </w:p>
    <w:p w:rsidR="00120105" w:rsidRPr="00CB6B5C" w:rsidRDefault="00120105" w:rsidP="00120105">
      <w:pPr>
        <w:spacing w:before="100" w:beforeAutospacing="1" w:after="100" w:afterAutospacing="1"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lastRenderedPageBreak/>
        <w:t>- Tôn giáo xu phụ vào chính quyền :  Bất cứ tôn giáo nào mà cứ xu phụ một chính quyền thì đều là những tôn giáo nô dịch không có lý tưởng. Những nhà tôn giáo có lý tưởng thì luôn luôn hướng đến một tương lai đẹp hơn hiện tại, và có ý dùng lực lượng tôn giáo của họ để buộc nhà chính trị thực hiện ước muốn chân chính và tiến bộ của lý tưởng kia.</w:t>
      </w:r>
    </w:p>
    <w:p w:rsidR="00120105" w:rsidRPr="00CB6B5C" w:rsidRDefault="00120105" w:rsidP="00120105">
      <w:pPr>
        <w:spacing w:before="100" w:beforeAutospacing="1" w:after="100" w:afterAutospacing="1"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Tôn giáo đã đành phải có những đóng góp trong xã hội - đóng góp những gì rất quan trọng như là tạo nên xã hội tính chẳng hạn - nhưng chỉ có thể đóng góp với tư cách tôn giáo. Nếu không, tôn giáo sẽ không còn là tôn giáo nữa. </w:t>
      </w:r>
    </w:p>
    <w:p w:rsidR="00120105" w:rsidRPr="00CB6B5C" w:rsidRDefault="00120105" w:rsidP="00120105">
      <w:pPr>
        <w:spacing w:before="100" w:beforeAutospacing="1" w:after="100" w:afterAutospacing="1" w:line="360" w:lineRule="auto"/>
        <w:ind w:firstLine="720"/>
        <w:jc w:val="both"/>
        <w:rPr>
          <w:rFonts w:ascii="Tahoma" w:eastAsia="Times New Roman" w:hAnsi="Tahoma" w:cs="Tahoma"/>
          <w:i/>
          <w:color w:val="002060"/>
          <w:sz w:val="24"/>
          <w:szCs w:val="24"/>
        </w:rPr>
      </w:pPr>
      <w:r w:rsidRPr="00EE5F61">
        <w:rPr>
          <w:rFonts w:ascii="Tahoma" w:eastAsia="Times New Roman" w:hAnsi="Tahoma" w:cs="Tahoma"/>
          <w:color w:val="002060"/>
          <w:sz w:val="24"/>
          <w:szCs w:val="24"/>
        </w:rPr>
        <w:t>2/. Vấn đề 2 -</w:t>
      </w:r>
      <w:r w:rsidRPr="00EE5F61">
        <w:rPr>
          <w:rFonts w:ascii="Tahoma" w:eastAsia="Times New Roman" w:hAnsi="Tahoma" w:cs="Tahoma"/>
          <w:b/>
          <w:color w:val="002060"/>
          <w:sz w:val="24"/>
          <w:szCs w:val="24"/>
        </w:rPr>
        <w:t xml:space="preserve"> Bản chất và ảnh hưởng của tôn giáo trong mọi sinh hoạt xã hội, trong đó có sinh hoạt chính trị :</w:t>
      </w:r>
      <w:r w:rsidRPr="00CB6B5C">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CB6B5C">
        <w:rPr>
          <w:rFonts w:ascii="Tahoma" w:eastAsia="Times New Roman" w:hAnsi="Tahoma" w:cs="Tahoma"/>
          <w:color w:val="002060"/>
          <w:sz w:val="24"/>
          <w:szCs w:val="24"/>
        </w:rPr>
        <w:t xml:space="preserve">Cố nhiên ai cũng thấy rằng mọi sinh hoạt xã hội chịu ảnh hưởng ít nhiều của tôn giáo, nghĩa là chịu ảnh hưởng cái chất liệu đã tạo nên xã hội tính của con người trong xã hội đó. </w:t>
      </w:r>
      <w:r w:rsidRPr="00CB6B5C">
        <w:rPr>
          <w:rFonts w:ascii="Tahoma" w:eastAsia="Times New Roman" w:hAnsi="Tahoma" w:cs="Tahoma"/>
          <w:i/>
          <w:color w:val="002060"/>
          <w:sz w:val="24"/>
          <w:szCs w:val="24"/>
        </w:rPr>
        <w:t>Xã hội chỉ có thể tiến bộ nếu nhận thức về tôn giáo là nhận thức cởi mở không cực đoan</w:t>
      </w:r>
      <w:r w:rsidRPr="00CB6B5C">
        <w:rPr>
          <w:rFonts w:ascii="Tahoma" w:eastAsia="Times New Roman" w:hAnsi="Tahoma" w:cs="Tahoma"/>
          <w:color w:val="002060"/>
          <w:sz w:val="24"/>
          <w:szCs w:val="24"/>
        </w:rPr>
        <w:t xml:space="preserve">.  </w:t>
      </w:r>
      <w:r w:rsidRPr="00CB6B5C">
        <w:rPr>
          <w:rFonts w:ascii="Tahoma" w:eastAsia="Times New Roman" w:hAnsi="Tahoma" w:cs="Tahoma"/>
          <w:i/>
          <w:color w:val="002060"/>
          <w:sz w:val="24"/>
          <w:szCs w:val="24"/>
        </w:rPr>
        <w:t>Những nhận thức cố chấp của tôn giáo đã chỉ kềm hãm sự tiến bộ của nhân loại, lịch sử tôn giáo nhân loại đã cho ta thấy điều đó</w:t>
      </w:r>
      <w:r w:rsidRPr="00CB6B5C">
        <w:rPr>
          <w:rFonts w:ascii="Tahoma" w:eastAsia="Times New Roman" w:hAnsi="Tahoma" w:cs="Tahoma"/>
          <w:b/>
          <w:color w:val="002060"/>
          <w:sz w:val="24"/>
          <w:szCs w:val="24"/>
        </w:rPr>
        <w:t>.</w:t>
      </w:r>
      <w:r w:rsidRPr="00CB6B5C">
        <w:rPr>
          <w:rFonts w:ascii="Tahoma" w:eastAsia="Times New Roman" w:hAnsi="Tahoma" w:cs="Tahoma"/>
          <w:color w:val="002060"/>
          <w:sz w:val="24"/>
          <w:szCs w:val="24"/>
        </w:rPr>
        <w:t xml:space="preserve">  Nhưng tiến bộ của xã hội trên nền tảng tiến bộ khoa học sẽ giúp cho sự tiến bộ về nhận thức tôn giáo, và ngược lại nếu có những cởi mở tiến bộ về nhận thức tôn giáo cũng làm điều kiện cho xã hội tiến bộ</w:t>
      </w:r>
      <w:r w:rsidRPr="00CB6B5C">
        <w:rPr>
          <w:rFonts w:ascii="Tahoma" w:eastAsia="Times New Roman" w:hAnsi="Tahoma" w:cs="Tahoma"/>
          <w:i/>
          <w:color w:val="002060"/>
          <w:sz w:val="24"/>
          <w:szCs w:val="24"/>
        </w:rPr>
        <w:t>.</w:t>
      </w:r>
    </w:p>
    <w:p w:rsidR="00120105" w:rsidRPr="00CB6B5C" w:rsidRDefault="00120105" w:rsidP="00120105">
      <w:pPr>
        <w:spacing w:before="100" w:beforeAutospacing="1" w:after="100" w:afterAutospacing="1" w:line="360" w:lineRule="auto"/>
        <w:ind w:firstLine="720"/>
        <w:jc w:val="both"/>
        <w:rPr>
          <w:rFonts w:ascii="Tahoma" w:eastAsia="Times New Roman" w:hAnsi="Tahoma" w:cs="Tahoma"/>
          <w:color w:val="002060"/>
          <w:sz w:val="24"/>
          <w:szCs w:val="24"/>
        </w:rPr>
      </w:pPr>
      <w:r w:rsidRPr="00CB6B5C">
        <w:rPr>
          <w:rFonts w:ascii="Tahoma" w:eastAsia="Times New Roman" w:hAnsi="Tahoma" w:cs="Tahoma"/>
          <w:color w:val="002060"/>
          <w:sz w:val="24"/>
          <w:szCs w:val="24"/>
        </w:rPr>
        <w:t xml:space="preserve">Đành rằng </w:t>
      </w:r>
      <w:r w:rsidRPr="00CB6B5C">
        <w:rPr>
          <w:rFonts w:ascii="Tahoma" w:eastAsia="Times New Roman" w:hAnsi="Tahoma" w:cs="Tahoma"/>
          <w:i/>
          <w:color w:val="002060"/>
          <w:sz w:val="24"/>
          <w:szCs w:val="24"/>
        </w:rPr>
        <w:t>tín ngưỡng tính</w:t>
      </w:r>
      <w:r w:rsidRPr="00CB6B5C">
        <w:rPr>
          <w:rFonts w:ascii="Tahoma" w:eastAsia="Times New Roman" w:hAnsi="Tahoma" w:cs="Tahoma"/>
          <w:color w:val="002060"/>
          <w:sz w:val="24"/>
          <w:szCs w:val="24"/>
        </w:rPr>
        <w:t xml:space="preserve"> trong con người là một thứ tình cảm không thể tiêu diệt được và đành rằng đức tin tôn giáo quả thực cần thiết cho sự kết hợp của các lực lượng xã hội, nhưng con người cần có được nhận thức tỉnh táo về tôn giáo. Những đức tin nơi tôn giáo nếu không là thứ mê tín hay cuồng tín thì con người sẽ có những khám phá mới lạ về tôn giáo và tránh được cho nhau những va chạm không cần thiết - những va chạm bao giờ cũng gây oán thù chết chóc và khổ đau cho nhân loại.</w:t>
      </w:r>
    </w:p>
    <w:p w:rsidR="00120105" w:rsidRPr="003F5828" w:rsidRDefault="00120105" w:rsidP="00120105">
      <w:pPr>
        <w:ind w:firstLine="720"/>
        <w:jc w:val="both"/>
        <w:rPr>
          <w:rFonts w:ascii="Tahoma" w:eastAsia="Times New Roman" w:hAnsi="Tahoma" w:cs="Tahoma"/>
          <w:color w:val="632423" w:themeColor="accent2" w:themeShade="80"/>
          <w:sz w:val="24"/>
          <w:szCs w:val="24"/>
        </w:rPr>
      </w:pPr>
      <w:r w:rsidRPr="003F5828">
        <w:rPr>
          <w:rFonts w:ascii="Tahoma" w:eastAsia="MS Gothic" w:hAnsi="Tahoma" w:cs="Tahoma"/>
          <w:b/>
          <w:color w:val="632423" w:themeColor="accent2" w:themeShade="80"/>
          <w:sz w:val="24"/>
          <w:szCs w:val="24"/>
        </w:rPr>
        <w:t xml:space="preserve">3) </w:t>
      </w:r>
      <w:r w:rsidRPr="003F5828">
        <w:rPr>
          <w:rFonts w:ascii="Tahoma" w:hAnsi="Tahoma" w:cs="Tahoma"/>
          <w:b/>
          <w:color w:val="632423" w:themeColor="accent2" w:themeShade="80"/>
          <w:sz w:val="24"/>
          <w:szCs w:val="24"/>
        </w:rPr>
        <w:t>Con đường hiện thực của Tôn giáo hữu thần và Tôn giáo vô thần:</w:t>
      </w:r>
    </w:p>
    <w:p w:rsidR="00120105" w:rsidRPr="00CB6B5C" w:rsidRDefault="00120105" w:rsidP="00120105">
      <w:pPr>
        <w:spacing w:line="360" w:lineRule="auto"/>
        <w:ind w:firstLine="720"/>
        <w:jc w:val="both"/>
        <w:rPr>
          <w:rFonts w:ascii="Tahoma" w:hAnsi="Tahoma" w:cs="Tahoma"/>
          <w:color w:val="002060"/>
          <w:sz w:val="24"/>
          <w:szCs w:val="24"/>
        </w:rPr>
      </w:pPr>
      <w:r w:rsidRPr="00CB6B5C">
        <w:rPr>
          <w:rFonts w:ascii="Tahoma" w:hAnsi="Tahoma" w:cs="Tahoma"/>
          <w:color w:val="002060"/>
          <w:sz w:val="24"/>
          <w:szCs w:val="24"/>
        </w:rPr>
        <w:t xml:space="preserve">Hiện nay tiêu biểu cho tôn giáo hữu thần là Kitô giáo và tiêu biểu cho tôn giáo vô thần là Phật giáo, đã có nhiều tác động quan điểm tôn giáo trong đời sống con người </w:t>
      </w:r>
      <w:r w:rsidRPr="00CB6B5C">
        <w:rPr>
          <w:rFonts w:ascii="Tahoma" w:hAnsi="Tahoma" w:cs="Tahoma"/>
          <w:color w:val="002060"/>
          <w:sz w:val="24"/>
          <w:szCs w:val="24"/>
        </w:rPr>
        <w:lastRenderedPageBreak/>
        <w:t xml:space="preserve">theo cái nhìn trên </w:t>
      </w:r>
      <w:r w:rsidRPr="002E18D6">
        <w:rPr>
          <w:rFonts w:ascii="Tahoma" w:hAnsi="Tahoma" w:cs="Tahoma"/>
          <w:b/>
          <w:color w:val="002060"/>
        </w:rPr>
        <w:t>cấu trúc con người</w:t>
      </w:r>
      <w:r w:rsidRPr="00CB6B5C">
        <w:rPr>
          <w:rFonts w:ascii="Tahoma" w:hAnsi="Tahoma" w:cs="Tahoma"/>
          <w:color w:val="002060"/>
          <w:sz w:val="24"/>
          <w:szCs w:val="24"/>
        </w:rPr>
        <w:t xml:space="preserve"> của các  tôn giáo này. Chúng ta sẽ lần lượt khảo sát các yếu tố này dưới đây :</w:t>
      </w:r>
    </w:p>
    <w:p w:rsidR="00120105" w:rsidRDefault="00120105" w:rsidP="00120105">
      <w:pPr>
        <w:spacing w:after="120" w:line="360" w:lineRule="auto"/>
        <w:ind w:firstLine="720"/>
        <w:jc w:val="both"/>
        <w:rPr>
          <w:rFonts w:ascii="Tahoma" w:hAnsi="Tahoma" w:cs="Tahoma"/>
          <w:b/>
          <w:color w:val="002060"/>
          <w:sz w:val="24"/>
          <w:szCs w:val="24"/>
        </w:rPr>
      </w:pPr>
      <w:r w:rsidRPr="00C25B99">
        <w:rPr>
          <w:rFonts w:ascii="Tahoma" w:hAnsi="Tahoma" w:cs="Tahoma"/>
          <w:color w:val="002060"/>
          <w:sz w:val="24"/>
          <w:szCs w:val="24"/>
        </w:rPr>
        <w:t>1/.</w:t>
      </w:r>
      <w:r w:rsidRPr="00C25B99">
        <w:rPr>
          <w:rFonts w:ascii="Tahoma" w:hAnsi="Tahoma" w:cs="Tahoma"/>
          <w:b/>
          <w:color w:val="002060"/>
          <w:sz w:val="24"/>
          <w:szCs w:val="24"/>
        </w:rPr>
        <w:t xml:space="preserve">  Các quan điểm vế cấu trúc con người: </w:t>
      </w:r>
    </w:p>
    <w:p w:rsidR="00120105" w:rsidRPr="00613A0A" w:rsidRDefault="00120105" w:rsidP="00120105">
      <w:pPr>
        <w:spacing w:after="120" w:line="360" w:lineRule="auto"/>
        <w:ind w:firstLine="720"/>
        <w:jc w:val="both"/>
        <w:rPr>
          <w:rFonts w:ascii="Tahoma" w:eastAsia="MS Gothic" w:hAnsi="Tahoma" w:cs="Tahoma"/>
          <w:color w:val="0070C0"/>
          <w:sz w:val="24"/>
          <w:szCs w:val="24"/>
        </w:rPr>
      </w:pPr>
      <w:r w:rsidRPr="00613A0A">
        <w:rPr>
          <w:rFonts w:ascii="Tahoma" w:eastAsia="MS Gothic" w:hAnsi="Tahoma" w:cs="Tahoma"/>
          <w:color w:val="0070C0"/>
          <w:sz w:val="24"/>
          <w:szCs w:val="24"/>
        </w:rPr>
        <w:t xml:space="preserve">1. </w:t>
      </w:r>
      <w:r w:rsidRPr="00613A0A">
        <w:rPr>
          <w:rFonts w:ascii="Tahoma" w:eastAsia="MS Gothic" w:hAnsi="Tahoma" w:cs="Tahoma"/>
          <w:b/>
          <w:i/>
          <w:color w:val="0070C0"/>
          <w:sz w:val="24"/>
          <w:szCs w:val="24"/>
        </w:rPr>
        <w:t>Theo các học giả</w:t>
      </w:r>
      <w:r w:rsidRPr="00613A0A">
        <w:rPr>
          <w:rFonts w:ascii="Tahoma" w:eastAsia="MS Gothic" w:hAnsi="Tahoma" w:cs="Tahoma"/>
          <w:color w:val="0070C0"/>
          <w:sz w:val="24"/>
          <w:szCs w:val="24"/>
        </w:rPr>
        <w:t>.</w:t>
      </w:r>
    </w:p>
    <w:p w:rsidR="00120105" w:rsidRPr="00E6428C" w:rsidRDefault="00120105" w:rsidP="00120105">
      <w:pPr>
        <w:spacing w:after="240" w:line="360" w:lineRule="auto"/>
        <w:ind w:firstLine="720"/>
        <w:jc w:val="both"/>
        <w:rPr>
          <w:rFonts w:ascii="Tahoma" w:hAnsi="Tahoma" w:cs="Tahoma"/>
          <w:b/>
          <w:color w:val="002060"/>
          <w:sz w:val="24"/>
          <w:szCs w:val="24"/>
        </w:rPr>
      </w:pPr>
      <w:r w:rsidRPr="00E6428C">
        <w:rPr>
          <w:rFonts w:ascii="Tahoma" w:eastAsia="MS Gothic" w:hAnsi="Tahoma" w:cs="Tahoma"/>
          <w:b/>
          <w:color w:val="0070C0"/>
        </w:rPr>
        <w:t>- William Shakespeare</w:t>
      </w:r>
      <w:r w:rsidRPr="00CB6B5C">
        <w:rPr>
          <w:rFonts w:ascii="Tahoma" w:eastAsia="MS Gothic" w:hAnsi="Tahoma" w:cs="Tahoma"/>
          <w:b/>
          <w:color w:val="00B050"/>
          <w:sz w:val="24"/>
          <w:szCs w:val="24"/>
        </w:rPr>
        <w:t xml:space="preserve"> </w:t>
      </w:r>
      <w:r w:rsidRPr="00CB6B5C">
        <w:rPr>
          <w:rFonts w:ascii="Tahoma" w:eastAsia="MS Gothic" w:hAnsi="Tahoma" w:cs="Tahoma"/>
          <w:color w:val="002060"/>
          <w:sz w:val="24"/>
          <w:szCs w:val="24"/>
        </w:rPr>
        <w:t xml:space="preserve"> (1564-:-1616) nhà văn, viết kịch nước Anh đã mô tả trong vở kịch Hamlet: "</w:t>
      </w:r>
      <w:r w:rsidRPr="00CB6B5C">
        <w:rPr>
          <w:rFonts w:ascii="Tahoma" w:eastAsia="MS Gothic" w:hAnsi="Tahoma" w:cs="Tahoma"/>
          <w:i/>
          <w:iCs/>
          <w:color w:val="002060"/>
          <w:sz w:val="24"/>
          <w:szCs w:val="24"/>
        </w:rPr>
        <w:t>Con người đích thực là một tuyệt tác: với lý trí trổi vượt và các khả năng vô tận, với dáng điệu duyên dáng như thiên thần và trí tuệ minh mẫn như thần minh. Con người là tinh hoa của vũ trụ, trổi vượt muôn loài muôn vật, về mọi phương diện</w:t>
      </w:r>
      <w:r w:rsidRPr="00CB6B5C">
        <w:rPr>
          <w:rFonts w:ascii="Tahoma" w:eastAsia="MS Gothic" w:hAnsi="Tahoma" w:cs="Tahoma"/>
          <w:color w:val="002060"/>
          <w:sz w:val="24"/>
          <w:szCs w:val="24"/>
        </w:rPr>
        <w:t>".</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sidRPr="00E6428C">
        <w:rPr>
          <w:rFonts w:ascii="Tahoma" w:eastAsia="MS Gothic" w:hAnsi="Tahoma" w:cs="Tahoma"/>
          <w:b/>
          <w:color w:val="0070C0"/>
        </w:rPr>
        <w:t>- B. Pascal</w:t>
      </w:r>
      <w:r w:rsidRPr="00CB6B5C">
        <w:rPr>
          <w:rFonts w:ascii="Tahoma" w:eastAsia="MS Gothic" w:hAnsi="Tahoma" w:cs="Tahoma"/>
          <w:color w:val="002060"/>
          <w:sz w:val="24"/>
          <w:szCs w:val="24"/>
        </w:rPr>
        <w:t xml:space="preserve"> </w:t>
      </w:r>
      <w:r w:rsidRPr="00CB6B5C">
        <w:rPr>
          <w:rFonts w:ascii="Tahoma" w:hAnsi="Tahoma" w:cs="Tahoma"/>
          <w:color w:val="002060"/>
          <w:sz w:val="24"/>
          <w:szCs w:val="24"/>
        </w:rPr>
        <w:t>(1623-:-1662):  nhà toán học, vật lý học, triết học Kitô giáo</w:t>
      </w:r>
      <w:r w:rsidRPr="00CB6B5C">
        <w:rPr>
          <w:rFonts w:ascii="Tahoma" w:eastAsia="MS Gothic" w:hAnsi="Tahoma" w:cs="Tahoma"/>
          <w:color w:val="002060"/>
          <w:sz w:val="24"/>
          <w:szCs w:val="24"/>
        </w:rPr>
        <w:t xml:space="preserve"> đã định nghĩa : "</w:t>
      </w:r>
      <w:r w:rsidRPr="00CB6B5C">
        <w:rPr>
          <w:rFonts w:ascii="Tahoma" w:eastAsia="MS Gothic" w:hAnsi="Tahoma" w:cs="Tahoma"/>
          <w:i/>
          <w:color w:val="002060"/>
          <w:sz w:val="24"/>
          <w:szCs w:val="24"/>
        </w:rPr>
        <w:t>Con người là một cây sậy, nhưng là cây sậy biết suy tưởng</w:t>
      </w:r>
      <w:r w:rsidRPr="00CB6B5C">
        <w:rPr>
          <w:rFonts w:ascii="Tahoma" w:eastAsia="MS Gothic" w:hAnsi="Tahoma" w:cs="Tahoma"/>
          <w:color w:val="002060"/>
          <w:sz w:val="24"/>
          <w:szCs w:val="24"/>
        </w:rPr>
        <w:t>" - "Man is a reed, but a thinking reed."</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sidRPr="00E6428C">
        <w:rPr>
          <w:rFonts w:ascii="Tahoma" w:eastAsia="MS Gothic" w:hAnsi="Tahoma" w:cs="Tahoma"/>
          <w:b/>
          <w:color w:val="0070C0"/>
        </w:rPr>
        <w:t>- Jonathan Swift</w:t>
      </w:r>
      <w:r w:rsidRPr="00CB6B5C">
        <w:rPr>
          <w:rFonts w:ascii="Tahoma" w:eastAsia="MS Gothic" w:hAnsi="Tahoma" w:cs="Tahoma"/>
          <w:color w:val="002060"/>
          <w:sz w:val="24"/>
          <w:szCs w:val="24"/>
        </w:rPr>
        <w:t xml:space="preserve"> (1667-:-1745) nhà thơ, văn, chính trị nước Anh (tác giả của những tác phẩm nổi tiếng như: </w:t>
      </w:r>
      <w:hyperlink r:id="rId362" w:tooltip="Gulliver's Travels" w:history="1">
        <w:r w:rsidRPr="00CB6B5C">
          <w:rPr>
            <w:rStyle w:val="Hyperlink"/>
            <w:rFonts w:eastAsia="MS Gothic"/>
            <w:i/>
            <w:iCs/>
            <w:color w:val="002060"/>
            <w:sz w:val="24"/>
            <w:szCs w:val="24"/>
          </w:rPr>
          <w:t>Gulliver's Travels</w:t>
        </w:r>
      </w:hyperlink>
      <w:r w:rsidRPr="00CB6B5C">
        <w:rPr>
          <w:rFonts w:ascii="Tahoma" w:eastAsia="MS Gothic" w:hAnsi="Tahoma" w:cs="Tahoma"/>
          <w:color w:val="002060"/>
          <w:sz w:val="24"/>
          <w:szCs w:val="24"/>
        </w:rPr>
        <w:t xml:space="preserve"> …) đã viết: "</w:t>
      </w:r>
      <w:r w:rsidRPr="00CB6B5C">
        <w:rPr>
          <w:rFonts w:ascii="Tahoma" w:eastAsia="MS Gothic" w:hAnsi="Tahoma" w:cs="Tahoma"/>
          <w:i/>
          <w:iCs/>
          <w:color w:val="002060"/>
          <w:sz w:val="24"/>
          <w:szCs w:val="24"/>
        </w:rPr>
        <w:t>Con người là loài sâu bọ tác hại nhất chưa từng có trước nay mà thiên nhiên để cho sinh sản và tràn lan khắp địa cầu</w:t>
      </w:r>
      <w:r w:rsidRPr="00CB6B5C">
        <w:rPr>
          <w:rFonts w:ascii="Tahoma" w:eastAsia="MS Gothic" w:hAnsi="Tahoma" w:cs="Tahoma"/>
          <w:color w:val="002060"/>
          <w:sz w:val="24"/>
          <w:szCs w:val="24"/>
        </w:rPr>
        <w:t>".</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sidRPr="008C0AA0">
        <w:rPr>
          <w:rFonts w:ascii="Tahoma" w:eastAsia="MS Gothic" w:hAnsi="Tahoma" w:cs="Tahoma"/>
          <w:b/>
          <w:color w:val="0070C0"/>
        </w:rPr>
        <w:t>- Charles Darwin</w:t>
      </w:r>
      <w:r w:rsidRPr="00CB6B5C">
        <w:rPr>
          <w:rFonts w:ascii="Tahoma" w:eastAsia="MS Gothic" w:hAnsi="Tahoma" w:cs="Tahoma"/>
          <w:color w:val="002060"/>
          <w:sz w:val="24"/>
          <w:szCs w:val="24"/>
        </w:rPr>
        <w:t xml:space="preserve"> (1809-:-1882) với học thuyết tiến hóa cho rằng :  “</w:t>
      </w:r>
      <w:r w:rsidRPr="00CB6B5C">
        <w:rPr>
          <w:rFonts w:ascii="Tahoma" w:eastAsia="MS Gothic" w:hAnsi="Tahoma" w:cs="Tahoma"/>
          <w:i/>
          <w:color w:val="002060"/>
          <w:sz w:val="24"/>
          <w:szCs w:val="24"/>
        </w:rPr>
        <w:t>Con người là hình thái động vật cao cấp nhất hiện hữu tự nhiên</w:t>
      </w:r>
      <w:r w:rsidRPr="00CB6B5C">
        <w:rPr>
          <w:rFonts w:ascii="Tahoma" w:eastAsia="MS Gothic" w:hAnsi="Tahoma" w:cs="Tahoma"/>
          <w:color w:val="002060"/>
          <w:sz w:val="24"/>
          <w:szCs w:val="24"/>
        </w:rPr>
        <w:t xml:space="preserve"> </w:t>
      </w:r>
      <w:r w:rsidRPr="00CB6B5C">
        <w:rPr>
          <w:rFonts w:ascii="Tahoma" w:eastAsia="MS Gothic" w:hAnsi="Tahoma" w:cs="Tahoma"/>
          <w:i/>
          <w:color w:val="002060"/>
          <w:sz w:val="24"/>
          <w:szCs w:val="24"/>
        </w:rPr>
        <w:t>trên hành tinh của chúng ta với cả một quá trình tiến hóa lâu dài</w:t>
      </w:r>
      <w:r w:rsidRPr="00CB6B5C">
        <w:rPr>
          <w:rFonts w:ascii="Tahoma" w:eastAsia="MS Gothic" w:hAnsi="Tahoma" w:cs="Tahoma"/>
          <w:color w:val="002060"/>
          <w:sz w:val="24"/>
          <w:szCs w:val="24"/>
        </w:rPr>
        <w:t>”.</w:t>
      </w:r>
    </w:p>
    <w:p w:rsidR="00120105" w:rsidRPr="00CB6B5C" w:rsidRDefault="00120105" w:rsidP="00120105">
      <w:pPr>
        <w:spacing w:after="120" w:line="360" w:lineRule="auto"/>
        <w:ind w:firstLine="720"/>
        <w:jc w:val="both"/>
        <w:rPr>
          <w:rFonts w:ascii="Tahoma" w:eastAsia="MS Gothic" w:hAnsi="Tahoma" w:cs="Tahoma"/>
          <w:i/>
          <w:color w:val="002060"/>
          <w:sz w:val="24"/>
          <w:szCs w:val="24"/>
        </w:rPr>
      </w:pPr>
      <w:r w:rsidRPr="00613A0A">
        <w:rPr>
          <w:rFonts w:ascii="Tahoma" w:eastAsia="MS Gothic" w:hAnsi="Tahoma" w:cs="Tahoma"/>
          <w:color w:val="0070C0"/>
          <w:sz w:val="24"/>
          <w:szCs w:val="24"/>
        </w:rPr>
        <w:t>2.</w:t>
      </w:r>
      <w:r w:rsidRPr="00613A0A">
        <w:rPr>
          <w:rFonts w:ascii="Tahoma" w:eastAsia="MS Gothic" w:hAnsi="Tahoma" w:cs="Tahoma"/>
          <w:b/>
          <w:color w:val="0070C0"/>
          <w:sz w:val="24"/>
          <w:szCs w:val="24"/>
        </w:rPr>
        <w:t xml:space="preserve"> </w:t>
      </w:r>
      <w:r w:rsidRPr="00613A0A">
        <w:rPr>
          <w:rFonts w:ascii="Tahoma" w:eastAsia="MS Gothic" w:hAnsi="Tahoma" w:cs="Tahoma"/>
          <w:b/>
          <w:i/>
          <w:color w:val="0070C0"/>
          <w:sz w:val="24"/>
          <w:szCs w:val="24"/>
        </w:rPr>
        <w:t>Theo tôn giáo hữu thần</w:t>
      </w:r>
      <w:r>
        <w:rPr>
          <w:rFonts w:ascii="Tahoma" w:eastAsia="MS Gothic" w:hAnsi="Tahoma" w:cs="Tahoma"/>
          <w:b/>
          <w:i/>
          <w:color w:val="0070C0"/>
          <w:sz w:val="24"/>
          <w:szCs w:val="24"/>
        </w:rPr>
        <w:t xml:space="preserve"> </w:t>
      </w:r>
      <w:r w:rsidRPr="00613A0A">
        <w:rPr>
          <w:rFonts w:ascii="Tahoma" w:eastAsia="MS Gothic" w:hAnsi="Tahoma" w:cs="Tahoma"/>
          <w:b/>
          <w:color w:val="0070C0"/>
          <w:sz w:val="24"/>
          <w:szCs w:val="24"/>
        </w:rPr>
        <w:t>:</w:t>
      </w:r>
      <w:r w:rsidRPr="001E508D">
        <w:rPr>
          <w:rFonts w:ascii="Tahoma" w:eastAsia="MS Gothic" w:hAnsi="Tahoma" w:cs="Tahoma"/>
          <w:color w:val="002060"/>
        </w:rPr>
        <w:t xml:space="preserve">  </w:t>
      </w:r>
      <w:r w:rsidRPr="00CB6B5C">
        <w:rPr>
          <w:rFonts w:ascii="Tahoma" w:eastAsia="MS Gothic" w:hAnsi="Tahoma" w:cs="Tahoma"/>
          <w:color w:val="002060"/>
          <w:sz w:val="24"/>
          <w:szCs w:val="24"/>
        </w:rPr>
        <w:t xml:space="preserve">Thượng Đế (hay Thiên Chúa) là Ðấng thần linh, vượt trên mọi phạm trù thời gian và không gian; còn con người là một thụ tạo thua kém Thiên Chúa bị giới hạn trong không gian và thời gian, được Chúa chế tác theo hình ảnh của Chúa, nhằm mục đích ca ngợi, tôn kính và phục vụ Chúa ở đời này, và nhờ đó được có Chúa bên cạnh mãi mãi trong đời sau.  Con người chỉ </w:t>
      </w:r>
      <w:r w:rsidRPr="00CB6B5C">
        <w:rPr>
          <w:rFonts w:ascii="Tahoma" w:eastAsia="MS Gothic" w:hAnsi="Tahoma" w:cs="Tahoma"/>
          <w:i/>
          <w:color w:val="002060"/>
          <w:sz w:val="24"/>
          <w:szCs w:val="24"/>
        </w:rPr>
        <w:t>hình thành và tồn tại duy nhất trong một kiếp sống này.</w:t>
      </w:r>
    </w:p>
    <w:p w:rsidR="00120105" w:rsidRPr="00CB6B5C" w:rsidRDefault="00120105" w:rsidP="00120105">
      <w:pPr>
        <w:spacing w:after="24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lastRenderedPageBreak/>
        <w:t xml:space="preserve">Vào thời Cựu Ước, con người được cho là một sinh thể sống động gồm có </w:t>
      </w:r>
      <w:r w:rsidRPr="0071388E">
        <w:rPr>
          <w:rFonts w:ascii="Tahoma" w:eastAsia="MS Gothic" w:hAnsi="Tahoma" w:cs="Tahoma"/>
          <w:color w:val="632423" w:themeColor="accent2" w:themeShade="80"/>
          <w:sz w:val="24"/>
          <w:szCs w:val="24"/>
        </w:rPr>
        <w:t>xác thịt</w:t>
      </w:r>
      <w:r w:rsidRPr="00CB6B5C">
        <w:rPr>
          <w:rFonts w:ascii="Tahoma" w:eastAsia="MS Gothic" w:hAnsi="Tahoma" w:cs="Tahoma"/>
          <w:color w:val="002060"/>
          <w:sz w:val="24"/>
          <w:szCs w:val="24"/>
        </w:rPr>
        <w:t xml:space="preserve"> (E: flesh;  F: chair) và </w:t>
      </w:r>
      <w:r w:rsidRPr="0071388E">
        <w:rPr>
          <w:rFonts w:ascii="Tahoma" w:eastAsia="MS Gothic" w:hAnsi="Tahoma" w:cs="Tahoma"/>
          <w:color w:val="632423" w:themeColor="accent2" w:themeShade="80"/>
          <w:sz w:val="24"/>
          <w:szCs w:val="24"/>
        </w:rPr>
        <w:t>hồn</w:t>
      </w:r>
      <w:r w:rsidRPr="00CB6B5C">
        <w:rPr>
          <w:rFonts w:ascii="Tahoma" w:eastAsia="MS Gothic" w:hAnsi="Tahoma" w:cs="Tahoma"/>
          <w:color w:val="002060"/>
          <w:sz w:val="24"/>
          <w:szCs w:val="24"/>
        </w:rPr>
        <w:t xml:space="preserve"> (E: soul;  F: âme).  Cuối Cựu Ước thì gọi là </w:t>
      </w:r>
      <w:r w:rsidRPr="0071388E">
        <w:rPr>
          <w:rFonts w:ascii="Tahoma" w:eastAsia="MS Gothic" w:hAnsi="Tahoma" w:cs="Tahoma"/>
          <w:color w:val="632423" w:themeColor="accent2" w:themeShade="80"/>
          <w:sz w:val="24"/>
          <w:szCs w:val="24"/>
        </w:rPr>
        <w:t>thể xác</w:t>
      </w:r>
      <w:r w:rsidRPr="00CB6B5C">
        <w:rPr>
          <w:rFonts w:ascii="Tahoma" w:eastAsia="MS Gothic" w:hAnsi="Tahoma" w:cs="Tahoma"/>
          <w:color w:val="002060"/>
          <w:sz w:val="24"/>
          <w:szCs w:val="24"/>
        </w:rPr>
        <w:t xml:space="preserve"> ( E : body;  F : corps ) và </w:t>
      </w:r>
      <w:r w:rsidRPr="0071388E">
        <w:rPr>
          <w:rFonts w:ascii="Tahoma" w:eastAsia="MS Gothic" w:hAnsi="Tahoma" w:cs="Tahoma"/>
          <w:color w:val="632423" w:themeColor="accent2" w:themeShade="80"/>
          <w:sz w:val="24"/>
          <w:szCs w:val="24"/>
        </w:rPr>
        <w:t>linh hồn</w:t>
      </w:r>
      <w:r w:rsidRPr="00CB6B5C">
        <w:rPr>
          <w:rFonts w:ascii="Tahoma" w:eastAsia="MS Gothic" w:hAnsi="Tahoma" w:cs="Tahoma"/>
          <w:color w:val="002060"/>
          <w:sz w:val="24"/>
          <w:szCs w:val="24"/>
        </w:rPr>
        <w:t xml:space="preserve"> (E : soul;  F : âme). Trong đó :</w:t>
      </w:r>
    </w:p>
    <w:p w:rsidR="00120105" w:rsidRPr="00CB6B5C" w:rsidRDefault="00120105" w:rsidP="00120105">
      <w:pPr>
        <w:spacing w:before="120" w:after="0" w:line="360" w:lineRule="auto"/>
        <w:ind w:firstLine="720"/>
        <w:jc w:val="both"/>
        <w:rPr>
          <w:rFonts w:ascii="Tahoma" w:eastAsia="MS Gothic" w:hAnsi="Tahoma" w:cs="Tahoma"/>
          <w:color w:val="002060"/>
          <w:sz w:val="24"/>
          <w:szCs w:val="24"/>
        </w:rPr>
      </w:pPr>
      <w:r w:rsidRPr="00CB6B5C">
        <w:rPr>
          <w:rFonts w:ascii="Tahoma" w:eastAsia="MS Gothic" w:hAnsi="Tahoma" w:cs="Tahoma"/>
          <w:i/>
          <w:color w:val="002060"/>
          <w:sz w:val="24"/>
          <w:szCs w:val="24"/>
        </w:rPr>
        <w:t>-</w:t>
      </w:r>
      <w:r w:rsidRPr="00CB6B5C">
        <w:rPr>
          <w:rFonts w:ascii="Tahoma" w:eastAsia="MS Gothic" w:hAnsi="Tahoma" w:cs="Tahoma"/>
          <w:b/>
          <w:i/>
          <w:color w:val="002060"/>
          <w:sz w:val="24"/>
          <w:szCs w:val="24"/>
        </w:rPr>
        <w:t xml:space="preserve"> </w:t>
      </w:r>
      <w:r w:rsidRPr="0071388E">
        <w:rPr>
          <w:rFonts w:ascii="Tahoma" w:eastAsia="MS Gothic" w:hAnsi="Tahoma" w:cs="Tahoma"/>
          <w:b/>
          <w:i/>
          <w:color w:val="002060"/>
        </w:rPr>
        <w:t>Thể</w:t>
      </w:r>
      <w:r w:rsidRPr="0071388E">
        <w:rPr>
          <w:rFonts w:ascii="Tahoma" w:eastAsia="MS Gothic" w:hAnsi="Tahoma" w:cs="Tahoma"/>
          <w:color w:val="002060"/>
        </w:rPr>
        <w:t xml:space="preserve"> </w:t>
      </w:r>
      <w:r w:rsidRPr="0071388E">
        <w:rPr>
          <w:rFonts w:ascii="Tahoma" w:eastAsia="MS Gothic" w:hAnsi="Tahoma" w:cs="Tahoma"/>
          <w:b/>
          <w:i/>
          <w:color w:val="002060"/>
        </w:rPr>
        <w:t>xác</w:t>
      </w:r>
      <w:r w:rsidRPr="00CB6B5C">
        <w:rPr>
          <w:rFonts w:ascii="Tahoma" w:eastAsia="MS Gothic" w:hAnsi="Tahoma" w:cs="Tahoma"/>
          <w:color w:val="002060"/>
          <w:sz w:val="24"/>
          <w:szCs w:val="24"/>
        </w:rPr>
        <w:t xml:space="preserve"> : </w:t>
      </w:r>
      <w:r>
        <w:rPr>
          <w:rFonts w:ascii="Tahoma" w:eastAsia="MS Gothic" w:hAnsi="Tahoma" w:cs="Tahoma"/>
          <w:color w:val="002060"/>
          <w:sz w:val="24"/>
          <w:szCs w:val="24"/>
        </w:rPr>
        <w:t xml:space="preserve"> Á</w:t>
      </w:r>
      <w:r w:rsidRPr="00CB6B5C">
        <w:rPr>
          <w:rFonts w:ascii="Tahoma" w:eastAsia="MS Gothic" w:hAnsi="Tahoma" w:cs="Tahoma"/>
          <w:color w:val="002060"/>
          <w:sz w:val="24"/>
          <w:szCs w:val="24"/>
        </w:rPr>
        <w:t>m chỉ con người trong liên hệ với tha nhân, khi chết thì xác tan rã.</w:t>
      </w:r>
    </w:p>
    <w:p w:rsidR="00120105" w:rsidRDefault="00120105" w:rsidP="00120105">
      <w:pPr>
        <w:spacing w:after="240" w:line="360" w:lineRule="auto"/>
        <w:ind w:firstLine="720"/>
        <w:jc w:val="both"/>
        <w:rPr>
          <w:rFonts w:ascii="Tahoma" w:eastAsia="MS Gothic" w:hAnsi="Tahoma" w:cs="Tahoma"/>
          <w:color w:val="002060"/>
          <w:sz w:val="24"/>
          <w:szCs w:val="24"/>
        </w:rPr>
      </w:pPr>
      <w:r w:rsidRPr="00CB6B5C">
        <w:rPr>
          <w:rFonts w:ascii="Tahoma" w:eastAsia="MS Gothic" w:hAnsi="Tahoma" w:cs="Tahoma"/>
          <w:color w:val="002060"/>
          <w:sz w:val="24"/>
          <w:szCs w:val="24"/>
        </w:rPr>
        <w:t>-</w:t>
      </w:r>
      <w:r w:rsidRPr="00CB6B5C">
        <w:rPr>
          <w:rFonts w:ascii="Tahoma" w:eastAsia="MS Gothic" w:hAnsi="Tahoma" w:cs="Tahoma"/>
          <w:b/>
          <w:color w:val="002060"/>
          <w:sz w:val="24"/>
          <w:szCs w:val="24"/>
        </w:rPr>
        <w:t xml:space="preserve"> </w:t>
      </w:r>
      <w:r w:rsidRPr="0071388E">
        <w:rPr>
          <w:rFonts w:ascii="Tahoma" w:eastAsia="MS Gothic" w:hAnsi="Tahoma" w:cs="Tahoma"/>
          <w:b/>
          <w:i/>
          <w:color w:val="002060"/>
        </w:rPr>
        <w:t>Linh</w:t>
      </w:r>
      <w:r w:rsidRPr="0071388E">
        <w:rPr>
          <w:rFonts w:ascii="Tahoma" w:eastAsia="MS Gothic" w:hAnsi="Tahoma" w:cs="Tahoma"/>
          <w:i/>
          <w:color w:val="002060"/>
        </w:rPr>
        <w:t xml:space="preserve"> </w:t>
      </w:r>
      <w:r w:rsidRPr="0071388E">
        <w:rPr>
          <w:rFonts w:ascii="Tahoma" w:eastAsia="MS Gothic" w:hAnsi="Tahoma" w:cs="Tahoma"/>
          <w:b/>
          <w:i/>
          <w:color w:val="002060"/>
        </w:rPr>
        <w:t>hồn</w:t>
      </w:r>
      <w:r>
        <w:rPr>
          <w:rFonts w:ascii="Tahoma" w:eastAsia="MS Gothic" w:hAnsi="Tahoma" w:cs="Tahoma"/>
          <w:color w:val="002060"/>
          <w:sz w:val="24"/>
          <w:szCs w:val="24"/>
        </w:rPr>
        <w:t xml:space="preserve"> :  Á</w:t>
      </w:r>
      <w:r w:rsidRPr="00CB6B5C">
        <w:rPr>
          <w:rFonts w:ascii="Tahoma" w:eastAsia="MS Gothic" w:hAnsi="Tahoma" w:cs="Tahoma"/>
          <w:color w:val="002060"/>
          <w:sz w:val="24"/>
          <w:szCs w:val="24"/>
        </w:rPr>
        <w:t>m chỉ sức sống do được Chúa trút thần khí ( E : spirit;  F : esprit ) – là bản thể của Chúa – vào, khi chết thì hồn được Chúa thu về, hồn có tính thường hằng (không thay đổi và không mất).</w:t>
      </w:r>
    </w:p>
    <w:p w:rsidR="00120105" w:rsidRPr="0032387C" w:rsidRDefault="00120105" w:rsidP="0032387C">
      <w:pPr>
        <w:spacing w:after="0" w:line="360" w:lineRule="auto"/>
        <w:ind w:firstLine="720"/>
        <w:jc w:val="both"/>
        <w:rPr>
          <w:rFonts w:ascii="Tahoma" w:eastAsia="MS Gothic" w:hAnsi="Tahoma" w:cs="Tahoma"/>
          <w:color w:val="002060"/>
          <w:sz w:val="24"/>
          <w:szCs w:val="24"/>
          <w:lang w:val="vi-VN"/>
        </w:rPr>
      </w:pPr>
      <w:r w:rsidRPr="00CB6B5C">
        <w:rPr>
          <w:rFonts w:ascii="Tahoma" w:eastAsia="MS Gothic" w:hAnsi="Tahoma" w:cs="Tahoma"/>
          <w:color w:val="002060"/>
          <w:sz w:val="24"/>
          <w:szCs w:val="24"/>
        </w:rPr>
        <w:t>Theo (1. Tê-sa-lô-ni-ca 5:23) được xem là một trong các sách Tân Ước sơ khai viết bởi Hội Thánh thành Tê-sa-lô-ni-ca sáng lập khoảng năm 51 CN, cho rằng con người cấu tạo bởi thân xác, tâm hồn, và linh hồn, và với kiến thức ngày nay nó được giải thích như sau (Dịch "Was ist der Mensch?" của NXB Verlag Der Strom, Stuttgart, từ bản tiếng Đức) :</w:t>
      </w:r>
    </w:p>
    <w:p w:rsidR="0032387C" w:rsidRPr="0032387C" w:rsidRDefault="0032387C" w:rsidP="0032387C">
      <w:pPr>
        <w:spacing w:before="100" w:beforeAutospacing="1" w:after="100" w:afterAutospacing="1" w:line="360" w:lineRule="auto"/>
        <w:jc w:val="center"/>
        <w:rPr>
          <w:rFonts w:ascii="Times New Roman" w:eastAsia="MS Gothic" w:hAnsi="Times New Roman"/>
          <w:color w:val="002060"/>
          <w:sz w:val="28"/>
          <w:szCs w:val="28"/>
          <w:lang w:val="vi-VN"/>
        </w:rPr>
      </w:pPr>
      <w:r>
        <w:rPr>
          <w:rFonts w:ascii="Times New Roman" w:eastAsia="MS Gothic" w:hAnsi="Times New Roman"/>
          <w:noProof/>
          <w:color w:val="002060"/>
          <w:sz w:val="28"/>
          <w:szCs w:val="28"/>
        </w:rPr>
        <w:drawing>
          <wp:inline distT="0" distB="0" distL="0" distR="0">
            <wp:extent cx="1104900" cy="1068070"/>
            <wp:effectExtent l="19050" t="0" r="0" b="0"/>
            <wp:docPr id="62" name="Picture 38" descr="thex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xac"/>
                    <pic:cNvPicPr>
                      <a:picLocks noChangeAspect="1" noChangeArrowheads="1"/>
                    </pic:cNvPicPr>
                  </pic:nvPicPr>
                  <pic:blipFill>
                    <a:blip r:embed="rId363" cstate="print"/>
                    <a:srcRect/>
                    <a:stretch>
                      <a:fillRect/>
                    </a:stretch>
                  </pic:blipFill>
                  <pic:spPr bwMode="auto">
                    <a:xfrm>
                      <a:off x="0" y="0"/>
                      <a:ext cx="1104900" cy="1068070"/>
                    </a:xfrm>
                    <a:prstGeom prst="rect">
                      <a:avLst/>
                    </a:prstGeom>
                    <a:noFill/>
                    <a:ln w="9525">
                      <a:noFill/>
                      <a:miter lim="800000"/>
                      <a:headEnd/>
                      <a:tailEnd/>
                    </a:ln>
                  </pic:spPr>
                </pic:pic>
              </a:graphicData>
            </a:graphic>
          </wp:inline>
        </w:drawing>
      </w:r>
      <w:r w:rsidRPr="0032387C">
        <w:rPr>
          <w:rFonts w:ascii="Times New Roman" w:eastAsia="MS Gothic" w:hAnsi="Times New Roman"/>
          <w:color w:val="002060"/>
          <w:sz w:val="28"/>
          <w:szCs w:val="28"/>
          <w:lang w:val="vi-VN"/>
        </w:rPr>
        <w:t xml:space="preserve"> </w:t>
      </w:r>
      <w:r>
        <w:rPr>
          <w:rFonts w:ascii="Times New Roman" w:eastAsia="MS Gothic" w:hAnsi="Times New Roman"/>
          <w:noProof/>
          <w:color w:val="002060"/>
          <w:sz w:val="28"/>
          <w:szCs w:val="28"/>
        </w:rPr>
        <w:drawing>
          <wp:inline distT="0" distB="0" distL="0" distR="0">
            <wp:extent cx="1024255" cy="1082675"/>
            <wp:effectExtent l="19050" t="0" r="4445" b="0"/>
            <wp:docPr id="63" name="Picture 39" descr="tam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mhon"/>
                    <pic:cNvPicPr>
                      <a:picLocks noChangeAspect="1" noChangeArrowheads="1"/>
                    </pic:cNvPicPr>
                  </pic:nvPicPr>
                  <pic:blipFill>
                    <a:blip r:embed="rId364" cstate="print"/>
                    <a:srcRect/>
                    <a:stretch>
                      <a:fillRect/>
                    </a:stretch>
                  </pic:blipFill>
                  <pic:spPr bwMode="auto">
                    <a:xfrm>
                      <a:off x="0" y="0"/>
                      <a:ext cx="1024255" cy="1082675"/>
                    </a:xfrm>
                    <a:prstGeom prst="rect">
                      <a:avLst/>
                    </a:prstGeom>
                    <a:noFill/>
                    <a:ln w="9525">
                      <a:noFill/>
                      <a:miter lim="800000"/>
                      <a:headEnd/>
                      <a:tailEnd/>
                    </a:ln>
                  </pic:spPr>
                </pic:pic>
              </a:graphicData>
            </a:graphic>
          </wp:inline>
        </w:drawing>
      </w:r>
      <w:r w:rsidRPr="0032387C">
        <w:rPr>
          <w:rFonts w:ascii="Times New Roman" w:eastAsia="MS Gothic" w:hAnsi="Times New Roman"/>
          <w:color w:val="002060"/>
          <w:sz w:val="28"/>
          <w:szCs w:val="28"/>
          <w:lang w:val="vi-VN"/>
        </w:rPr>
        <w:t xml:space="preserve"> </w:t>
      </w:r>
      <w:r>
        <w:rPr>
          <w:rFonts w:ascii="Times New Roman" w:eastAsia="MS Gothic" w:hAnsi="Times New Roman"/>
          <w:noProof/>
          <w:color w:val="002060"/>
          <w:sz w:val="28"/>
          <w:szCs w:val="28"/>
        </w:rPr>
        <w:drawing>
          <wp:inline distT="0" distB="0" distL="0" distR="0">
            <wp:extent cx="1045845" cy="1031240"/>
            <wp:effectExtent l="19050" t="0" r="1905" b="0"/>
            <wp:docPr id="64" name="Picture 40" descr="linh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nhhon"/>
                    <pic:cNvPicPr>
                      <a:picLocks noChangeAspect="1" noChangeArrowheads="1"/>
                    </pic:cNvPicPr>
                  </pic:nvPicPr>
                  <pic:blipFill>
                    <a:blip r:embed="rId365" cstate="print"/>
                    <a:srcRect/>
                    <a:stretch>
                      <a:fillRect/>
                    </a:stretch>
                  </pic:blipFill>
                  <pic:spPr bwMode="auto">
                    <a:xfrm>
                      <a:off x="0" y="0"/>
                      <a:ext cx="1045845" cy="1031240"/>
                    </a:xfrm>
                    <a:prstGeom prst="rect">
                      <a:avLst/>
                    </a:prstGeom>
                    <a:noFill/>
                    <a:ln w="9525">
                      <a:noFill/>
                      <a:miter lim="800000"/>
                      <a:headEnd/>
                      <a:tailEnd/>
                    </a:ln>
                  </pic:spPr>
                </pic:pic>
              </a:graphicData>
            </a:graphic>
          </wp:inline>
        </w:drawing>
      </w:r>
      <w:r w:rsidRPr="0032387C">
        <w:rPr>
          <w:rFonts w:ascii="Times New Roman" w:eastAsia="MS Gothic" w:hAnsi="Times New Roman"/>
          <w:color w:val="002060"/>
          <w:sz w:val="28"/>
          <w:szCs w:val="28"/>
          <w:lang w:val="vi-VN"/>
        </w:rPr>
        <w:t xml:space="preserve"> </w:t>
      </w:r>
      <w:r>
        <w:rPr>
          <w:rFonts w:ascii="Times New Roman" w:eastAsia="MS Gothic" w:hAnsi="Times New Roman"/>
          <w:noProof/>
          <w:color w:val="002060"/>
          <w:sz w:val="28"/>
          <w:szCs w:val="28"/>
        </w:rPr>
        <w:drawing>
          <wp:inline distT="0" distB="0" distL="0" distR="0">
            <wp:extent cx="1228725" cy="1594485"/>
            <wp:effectExtent l="19050" t="0" r="9525" b="0"/>
            <wp:docPr id="67" name="Picture 41" descr="thanh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anhlinh"/>
                    <pic:cNvPicPr>
                      <a:picLocks noChangeAspect="1" noChangeArrowheads="1"/>
                    </pic:cNvPicPr>
                  </pic:nvPicPr>
                  <pic:blipFill>
                    <a:blip r:embed="rId366" cstate="print"/>
                    <a:srcRect/>
                    <a:stretch>
                      <a:fillRect/>
                    </a:stretch>
                  </pic:blipFill>
                  <pic:spPr bwMode="auto">
                    <a:xfrm>
                      <a:off x="0" y="0"/>
                      <a:ext cx="1228725" cy="1594485"/>
                    </a:xfrm>
                    <a:prstGeom prst="rect">
                      <a:avLst/>
                    </a:prstGeom>
                    <a:noFill/>
                    <a:ln w="9525">
                      <a:noFill/>
                      <a:miter lim="800000"/>
                      <a:headEnd/>
                      <a:tailEnd/>
                    </a:ln>
                  </pic:spPr>
                </pic:pic>
              </a:graphicData>
            </a:graphic>
          </wp:inline>
        </w:drawing>
      </w:r>
    </w:p>
    <w:p w:rsidR="00120105" w:rsidRPr="00CB6B5C" w:rsidRDefault="00120105" w:rsidP="00120105">
      <w:pPr>
        <w:spacing w:after="0" w:line="360" w:lineRule="auto"/>
        <w:ind w:firstLine="720"/>
        <w:jc w:val="both"/>
        <w:rPr>
          <w:rFonts w:ascii="Tahoma" w:eastAsia="MS Gothic" w:hAnsi="Tahoma" w:cs="Tahoma"/>
          <w:b/>
          <w:bCs/>
          <w:color w:val="002060"/>
          <w:sz w:val="24"/>
          <w:szCs w:val="24"/>
          <w:lang w:val="vi-VN"/>
        </w:rPr>
      </w:pPr>
      <w:r w:rsidRPr="0032387C">
        <w:rPr>
          <w:rFonts w:ascii="Tahoma" w:eastAsia="MS Gothic" w:hAnsi="Tahoma" w:cs="Tahoma"/>
          <w:b/>
          <w:bCs/>
          <w:color w:val="002060"/>
          <w:lang w:val="vi-VN"/>
        </w:rPr>
        <w:t xml:space="preserve">- </w:t>
      </w:r>
      <w:r w:rsidRPr="0032387C">
        <w:rPr>
          <w:rFonts w:ascii="Tahoma" w:eastAsia="MS Gothic" w:hAnsi="Tahoma" w:cs="Tahoma"/>
          <w:b/>
          <w:bCs/>
          <w:i/>
          <w:color w:val="002060"/>
          <w:lang w:val="vi-VN"/>
        </w:rPr>
        <w:t>Thân thể</w:t>
      </w:r>
      <w:r w:rsidRPr="0032387C">
        <w:rPr>
          <w:rFonts w:ascii="Tahoma" w:eastAsia="MS Gothic" w:hAnsi="Tahoma" w:cs="Tahoma"/>
          <w:b/>
          <w:bCs/>
          <w:color w:val="002060"/>
          <w:lang w:val="vi-VN"/>
        </w:rPr>
        <w:t xml:space="preserve">  </w:t>
      </w:r>
      <w:r w:rsidRPr="0032387C">
        <w:rPr>
          <w:rFonts w:ascii="Tahoma" w:eastAsia="MS Gothic" w:hAnsi="Tahoma" w:cs="Tahoma"/>
          <w:bCs/>
          <w:color w:val="002060"/>
          <w:sz w:val="24"/>
          <w:szCs w:val="24"/>
          <w:lang w:val="vi-VN"/>
        </w:rPr>
        <w:t>(E: body)</w:t>
      </w:r>
      <w:r w:rsidRPr="0032387C">
        <w:rPr>
          <w:rFonts w:ascii="Tahoma" w:eastAsia="MS Gothic" w:hAnsi="Tahoma" w:cs="Tahoma"/>
          <w:b/>
          <w:bCs/>
          <w:color w:val="002060"/>
          <w:lang w:val="vi-VN"/>
        </w:rPr>
        <w:t xml:space="preserve"> của con người</w:t>
      </w:r>
      <w:r w:rsidRPr="0032387C">
        <w:rPr>
          <w:rFonts w:ascii="Tahoma" w:eastAsia="MS Gothic" w:hAnsi="Tahoma" w:cs="Tahoma"/>
          <w:b/>
          <w:bCs/>
          <w:color w:val="002060"/>
          <w:sz w:val="24"/>
          <w:szCs w:val="24"/>
          <w:lang w:val="vi-VN"/>
        </w:rPr>
        <w:t xml:space="preserve"> – </w:t>
      </w:r>
      <w:r w:rsidRPr="0032387C">
        <w:rPr>
          <w:rFonts w:ascii="Tahoma" w:eastAsia="MS Gothic" w:hAnsi="Tahoma" w:cs="Tahoma"/>
          <w:b/>
          <w:bCs/>
          <w:i/>
          <w:color w:val="632423" w:themeColor="accent2" w:themeShade="80"/>
          <w:sz w:val="24"/>
          <w:szCs w:val="24"/>
          <w:lang w:val="vi-VN"/>
        </w:rPr>
        <w:t xml:space="preserve">ngõ cụt </w:t>
      </w:r>
      <w:r w:rsidRPr="009F01E9">
        <w:rPr>
          <w:rFonts w:ascii="Tahoma" w:eastAsia="MS Gothic" w:hAnsi="Tahoma" w:cs="Tahoma"/>
          <w:b/>
          <w:bCs/>
          <w:color w:val="632423" w:themeColor="accent2" w:themeShade="80"/>
          <w:sz w:val="24"/>
          <w:szCs w:val="24"/>
          <w:lang w:val="vi-VN"/>
        </w:rPr>
        <w:t>!</w:t>
      </w:r>
    </w:p>
    <w:p w:rsidR="00120105" w:rsidRPr="009206A0" w:rsidRDefault="00120105" w:rsidP="00120105">
      <w:pPr>
        <w:spacing w:after="240"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 xml:space="preserve">Thân thể con người là vỏ ngoài cùng của sự tồn tại chúng ta; và qua năm giác quan của nó, chúng ta giao tiếp với thế giới bên ngoài. Cuối cùng, khi đối diện với cái chết thì chúng ta phải thừa nhận rằng </w:t>
      </w:r>
      <w:r w:rsidRPr="009206A0">
        <w:rPr>
          <w:rFonts w:ascii="Tahoma" w:eastAsia="MS Gothic" w:hAnsi="Tahoma" w:cs="Tahoma"/>
          <w:b/>
          <w:i/>
          <w:color w:val="002060"/>
          <w:lang w:val="vi-VN"/>
        </w:rPr>
        <w:t>thân thể như là một lối cụt</w:t>
      </w:r>
      <w:r w:rsidRPr="009206A0">
        <w:rPr>
          <w:rFonts w:ascii="Tahoma" w:eastAsia="MS Gothic" w:hAnsi="Tahoma" w:cs="Tahoma"/>
          <w:color w:val="002060"/>
          <w:lang w:val="vi-VN"/>
        </w:rPr>
        <w:t>.</w:t>
      </w:r>
      <w:r w:rsidRPr="009206A0">
        <w:rPr>
          <w:rFonts w:ascii="Tahoma" w:eastAsia="MS Gothic" w:hAnsi="Tahoma" w:cs="Tahoma"/>
          <w:color w:val="002060"/>
          <w:sz w:val="24"/>
          <w:szCs w:val="24"/>
          <w:lang w:val="vi-VN"/>
        </w:rPr>
        <w:t xml:space="preserve"> "</w:t>
      </w:r>
      <w:r w:rsidRPr="009206A0">
        <w:rPr>
          <w:rFonts w:ascii="Tahoma" w:eastAsia="MS Gothic" w:hAnsi="Tahoma" w:cs="Tahoma"/>
          <w:i/>
          <w:iCs/>
          <w:color w:val="002060"/>
          <w:sz w:val="24"/>
          <w:szCs w:val="24"/>
          <w:lang w:val="vi-VN"/>
        </w:rPr>
        <w:t>Vì ngươi là bụi đất, ngươi sẽ trở về với bụi đất</w:t>
      </w:r>
      <w:r w:rsidRPr="009206A0">
        <w:rPr>
          <w:rFonts w:ascii="Tahoma" w:eastAsia="MS Gothic" w:hAnsi="Tahoma" w:cs="Tahoma"/>
          <w:color w:val="002060"/>
          <w:sz w:val="24"/>
          <w:szCs w:val="24"/>
          <w:lang w:val="vi-VN"/>
        </w:rPr>
        <w:t>" (Sáng thế ký 3:19).</w:t>
      </w:r>
    </w:p>
    <w:p w:rsidR="00120105" w:rsidRPr="009206A0" w:rsidRDefault="00120105" w:rsidP="00120105">
      <w:pPr>
        <w:spacing w:after="0" w:line="360" w:lineRule="auto"/>
        <w:ind w:firstLine="720"/>
        <w:jc w:val="both"/>
        <w:rPr>
          <w:rFonts w:ascii="Tahoma" w:eastAsia="MS Gothic" w:hAnsi="Tahoma" w:cs="Tahoma"/>
          <w:b/>
          <w:bCs/>
          <w:color w:val="002060"/>
          <w:sz w:val="24"/>
          <w:szCs w:val="24"/>
          <w:lang w:val="vi-VN"/>
        </w:rPr>
      </w:pPr>
      <w:r w:rsidRPr="009206A0">
        <w:rPr>
          <w:rFonts w:ascii="Tahoma" w:eastAsia="MS Gothic" w:hAnsi="Tahoma" w:cs="Tahoma"/>
          <w:b/>
          <w:bCs/>
          <w:color w:val="002060"/>
          <w:lang w:val="vi-VN"/>
        </w:rPr>
        <w:t xml:space="preserve">- </w:t>
      </w:r>
      <w:r w:rsidRPr="009206A0">
        <w:rPr>
          <w:rFonts w:ascii="Tahoma" w:eastAsia="MS Gothic" w:hAnsi="Tahoma" w:cs="Tahoma"/>
          <w:b/>
          <w:bCs/>
          <w:i/>
          <w:color w:val="002060"/>
          <w:lang w:val="vi-VN"/>
        </w:rPr>
        <w:t>Tâm hồn</w:t>
      </w:r>
      <w:r w:rsidRPr="009206A0">
        <w:rPr>
          <w:rFonts w:ascii="Tahoma" w:eastAsia="MS Gothic" w:hAnsi="Tahoma" w:cs="Tahoma"/>
          <w:color w:val="002060"/>
          <w:sz w:val="24"/>
          <w:szCs w:val="24"/>
          <w:lang w:val="vi-VN"/>
        </w:rPr>
        <w:t xml:space="preserve"> (E: mentality, mind) </w:t>
      </w:r>
      <w:r w:rsidRPr="009206A0">
        <w:rPr>
          <w:rFonts w:ascii="Tahoma" w:eastAsia="MS Gothic" w:hAnsi="Tahoma" w:cs="Tahoma"/>
          <w:b/>
          <w:bCs/>
          <w:color w:val="002060"/>
          <w:lang w:val="vi-VN"/>
        </w:rPr>
        <w:t>của con người</w:t>
      </w:r>
      <w:r w:rsidRPr="009206A0">
        <w:rPr>
          <w:rFonts w:ascii="Tahoma" w:eastAsia="MS Gothic" w:hAnsi="Tahoma" w:cs="Tahoma"/>
          <w:b/>
          <w:bCs/>
          <w:color w:val="002060"/>
          <w:sz w:val="24"/>
          <w:szCs w:val="24"/>
          <w:lang w:val="vi-VN"/>
        </w:rPr>
        <w:t xml:space="preserve"> –</w:t>
      </w:r>
      <w:r w:rsidRPr="009206A0">
        <w:rPr>
          <w:rFonts w:ascii="Tahoma" w:eastAsia="MS Gothic" w:hAnsi="Tahoma" w:cs="Tahoma"/>
          <w:color w:val="002060"/>
          <w:sz w:val="24"/>
          <w:szCs w:val="24"/>
          <w:lang w:val="vi-VN"/>
        </w:rPr>
        <w:t xml:space="preserve"> </w:t>
      </w:r>
      <w:r w:rsidRPr="009206A0">
        <w:rPr>
          <w:rFonts w:ascii="Tahoma" w:eastAsia="MS Gothic" w:hAnsi="Tahoma" w:cs="Tahoma"/>
          <w:b/>
          <w:bCs/>
          <w:i/>
          <w:color w:val="632423" w:themeColor="accent2" w:themeShade="80"/>
          <w:sz w:val="24"/>
          <w:szCs w:val="24"/>
          <w:lang w:val="vi-VN"/>
        </w:rPr>
        <w:t>chiếc khóa bị thiếu chìa</w:t>
      </w:r>
      <w:r w:rsidRPr="009206A0">
        <w:rPr>
          <w:rFonts w:ascii="Tahoma" w:eastAsia="MS Gothic" w:hAnsi="Tahoma" w:cs="Tahoma"/>
          <w:b/>
          <w:bCs/>
          <w:color w:val="002060"/>
          <w:sz w:val="24"/>
          <w:szCs w:val="24"/>
          <w:lang w:val="vi-VN"/>
        </w:rPr>
        <w:t xml:space="preserve"> </w:t>
      </w:r>
      <w:r w:rsidRPr="009206A0">
        <w:rPr>
          <w:rFonts w:ascii="Tahoma" w:eastAsia="MS Gothic" w:hAnsi="Tahoma" w:cs="Tahoma"/>
          <w:b/>
          <w:bCs/>
          <w:color w:val="632423" w:themeColor="accent2" w:themeShade="80"/>
          <w:sz w:val="24"/>
          <w:szCs w:val="24"/>
          <w:lang w:val="vi-VN"/>
        </w:rPr>
        <w:t>!</w:t>
      </w:r>
    </w:p>
    <w:p w:rsidR="00120105" w:rsidRPr="009206A0" w:rsidRDefault="00120105" w:rsidP="00120105">
      <w:pPr>
        <w:spacing w:after="240" w:line="360" w:lineRule="auto"/>
        <w:ind w:firstLine="720"/>
        <w:jc w:val="both"/>
        <w:rPr>
          <w:rFonts w:ascii="Tahoma" w:eastAsia="MS Gothic" w:hAnsi="Tahoma" w:cs="Tahoma"/>
          <w:b/>
          <w:bCs/>
          <w:color w:val="002060"/>
          <w:sz w:val="24"/>
          <w:szCs w:val="24"/>
          <w:lang w:val="vi-VN"/>
        </w:rPr>
      </w:pPr>
      <w:r w:rsidRPr="009206A0">
        <w:rPr>
          <w:rFonts w:ascii="Tahoma" w:eastAsia="MS Gothic" w:hAnsi="Tahoma" w:cs="Tahoma"/>
          <w:color w:val="002060"/>
          <w:sz w:val="24"/>
          <w:szCs w:val="24"/>
          <w:lang w:val="vi-VN"/>
        </w:rPr>
        <w:t xml:space="preserve">Tâm hồn của con người (tiếng Hy Lạp dùng từ tâm lý để chỉ tâm hồn) không gì khác hơn là tình cảm (cảm giác </w:t>
      </w:r>
      <w:r w:rsidRPr="009206A0">
        <w:rPr>
          <w:rFonts w:ascii="Tahoma" w:eastAsia="MS Gothic" w:hAnsi="Tahoma" w:cs="Tahoma"/>
          <w:i/>
          <w:color w:val="002060"/>
          <w:sz w:val="24"/>
          <w:szCs w:val="24"/>
          <w:lang w:val="vi-VN"/>
        </w:rPr>
        <w:t>tốt-xấu, yêu-ghét, vui-buồn</w:t>
      </w:r>
      <w:r w:rsidRPr="009206A0">
        <w:rPr>
          <w:rFonts w:ascii="Tahoma" w:eastAsia="MS Gothic" w:hAnsi="Tahoma" w:cs="Tahoma"/>
          <w:color w:val="002060"/>
          <w:sz w:val="24"/>
          <w:szCs w:val="24"/>
          <w:lang w:val="vi-VN"/>
        </w:rPr>
        <w:t xml:space="preserve"> ...), lý trí (suy tưởng </w:t>
      </w:r>
      <w:r w:rsidRPr="009206A0">
        <w:rPr>
          <w:rFonts w:ascii="Tahoma" w:eastAsia="MS Gothic" w:hAnsi="Tahoma" w:cs="Tahoma"/>
          <w:i/>
          <w:color w:val="002060"/>
          <w:sz w:val="24"/>
          <w:szCs w:val="24"/>
          <w:lang w:val="vi-VN"/>
        </w:rPr>
        <w:t>đúng-sai</w:t>
      </w:r>
      <w:r w:rsidRPr="009206A0">
        <w:rPr>
          <w:rFonts w:ascii="Tahoma" w:eastAsia="MS Gothic" w:hAnsi="Tahoma" w:cs="Tahoma"/>
          <w:color w:val="002060"/>
          <w:sz w:val="24"/>
          <w:szCs w:val="24"/>
          <w:lang w:val="vi-VN"/>
        </w:rPr>
        <w:t xml:space="preserve">), và tâm lý (ý chí, ý muốn). Tâm hồn là phần ẩn bên trong nhưng rất thực của sự </w:t>
      </w:r>
      <w:r w:rsidRPr="009206A0">
        <w:rPr>
          <w:rFonts w:ascii="Tahoma" w:eastAsia="MS Gothic" w:hAnsi="Tahoma" w:cs="Tahoma"/>
          <w:color w:val="002060"/>
          <w:sz w:val="24"/>
          <w:szCs w:val="24"/>
          <w:lang w:val="vi-VN"/>
        </w:rPr>
        <w:lastRenderedPageBreak/>
        <w:t xml:space="preserve">tồn tại con người và không dễ dàng thấy được. Không có giải pháp nào trong tâm hồn chúng ta cả, </w:t>
      </w:r>
      <w:r w:rsidRPr="009206A0">
        <w:rPr>
          <w:rFonts w:ascii="Tahoma" w:eastAsia="MS Gothic" w:hAnsi="Tahoma" w:cs="Tahoma"/>
          <w:b/>
          <w:i/>
          <w:color w:val="002060"/>
          <w:lang w:val="vi-VN"/>
        </w:rPr>
        <w:t>tâm hồn như là chiếc khóa</w:t>
      </w:r>
      <w:r w:rsidRPr="009206A0">
        <w:rPr>
          <w:rFonts w:ascii="Tahoma" w:eastAsia="MS Gothic" w:hAnsi="Tahoma" w:cs="Tahoma"/>
          <w:b/>
          <w:bCs/>
          <w:i/>
          <w:color w:val="002060"/>
          <w:lang w:val="vi-VN"/>
        </w:rPr>
        <w:t xml:space="preserve"> bị thiếu</w:t>
      </w:r>
      <w:r w:rsidRPr="009206A0">
        <w:rPr>
          <w:rFonts w:ascii="Tahoma" w:eastAsia="MS Gothic" w:hAnsi="Tahoma" w:cs="Tahoma"/>
          <w:b/>
          <w:i/>
          <w:color w:val="002060"/>
          <w:lang w:val="vi-VN"/>
        </w:rPr>
        <w:t xml:space="preserve"> chìa</w:t>
      </w:r>
      <w:r w:rsidRPr="009206A0">
        <w:rPr>
          <w:rFonts w:ascii="Tahoma" w:eastAsia="MS Gothic" w:hAnsi="Tahoma" w:cs="Tahoma"/>
          <w:color w:val="002060"/>
          <w:sz w:val="24"/>
          <w:szCs w:val="24"/>
          <w:lang w:val="vi-VN"/>
        </w:rPr>
        <w:t xml:space="preserve">. </w:t>
      </w:r>
    </w:p>
    <w:p w:rsidR="00120105" w:rsidRPr="009206A0" w:rsidRDefault="00120105" w:rsidP="00120105">
      <w:pPr>
        <w:spacing w:before="240" w:after="0" w:line="360" w:lineRule="auto"/>
        <w:ind w:firstLine="720"/>
        <w:jc w:val="both"/>
        <w:rPr>
          <w:rFonts w:ascii="Tahoma" w:eastAsia="MS Gothic" w:hAnsi="Tahoma" w:cs="Tahoma"/>
          <w:b/>
          <w:color w:val="002060"/>
          <w:sz w:val="24"/>
          <w:szCs w:val="24"/>
          <w:lang w:val="vi-VN"/>
        </w:rPr>
      </w:pPr>
      <w:r w:rsidRPr="009206A0">
        <w:rPr>
          <w:rFonts w:ascii="Tahoma" w:eastAsia="MS Gothic" w:hAnsi="Tahoma" w:cs="Tahoma"/>
          <w:b/>
          <w:bCs/>
          <w:color w:val="002060"/>
          <w:lang w:val="vi-VN"/>
        </w:rPr>
        <w:t xml:space="preserve">- </w:t>
      </w:r>
      <w:r w:rsidRPr="009206A0">
        <w:rPr>
          <w:rFonts w:ascii="Tahoma" w:eastAsia="MS Gothic" w:hAnsi="Tahoma" w:cs="Tahoma"/>
          <w:b/>
          <w:bCs/>
          <w:i/>
          <w:color w:val="002060"/>
          <w:lang w:val="vi-VN"/>
        </w:rPr>
        <w:t>Linh hồn</w:t>
      </w:r>
      <w:r w:rsidRPr="009206A0">
        <w:rPr>
          <w:rFonts w:ascii="Tahoma" w:eastAsia="MS Gothic" w:hAnsi="Tahoma" w:cs="Tahoma"/>
          <w:b/>
          <w:bCs/>
          <w:color w:val="002060"/>
          <w:sz w:val="24"/>
          <w:szCs w:val="24"/>
          <w:lang w:val="vi-VN"/>
        </w:rPr>
        <w:t xml:space="preserve"> </w:t>
      </w:r>
      <w:r w:rsidRPr="009206A0">
        <w:rPr>
          <w:rFonts w:ascii="Tahoma" w:eastAsia="MS Gothic" w:hAnsi="Tahoma" w:cs="Tahoma"/>
          <w:bCs/>
          <w:color w:val="002060"/>
          <w:sz w:val="24"/>
          <w:szCs w:val="24"/>
          <w:lang w:val="vi-VN"/>
        </w:rPr>
        <w:t>(E: soul)</w:t>
      </w:r>
      <w:r w:rsidRPr="009206A0">
        <w:rPr>
          <w:rFonts w:ascii="Tahoma" w:eastAsia="MS Gothic" w:hAnsi="Tahoma" w:cs="Tahoma"/>
          <w:b/>
          <w:bCs/>
          <w:color w:val="002060"/>
          <w:sz w:val="24"/>
          <w:szCs w:val="24"/>
          <w:lang w:val="vi-VN"/>
        </w:rPr>
        <w:t xml:space="preserve"> </w:t>
      </w:r>
      <w:r w:rsidRPr="009206A0">
        <w:rPr>
          <w:rFonts w:ascii="Tahoma" w:eastAsia="MS Gothic" w:hAnsi="Tahoma" w:cs="Tahoma"/>
          <w:b/>
          <w:bCs/>
          <w:color w:val="002060"/>
          <w:lang w:val="vi-VN"/>
        </w:rPr>
        <w:t>của con người</w:t>
      </w:r>
      <w:r w:rsidRPr="009206A0">
        <w:rPr>
          <w:rFonts w:ascii="Tahoma" w:eastAsia="MS Gothic" w:hAnsi="Tahoma" w:cs="Tahoma"/>
          <w:b/>
          <w:bCs/>
          <w:color w:val="002060"/>
          <w:sz w:val="24"/>
          <w:szCs w:val="24"/>
          <w:lang w:val="vi-VN"/>
        </w:rPr>
        <w:t xml:space="preserve"> </w:t>
      </w:r>
      <w:r w:rsidRPr="009206A0">
        <w:rPr>
          <w:rFonts w:ascii="Tahoma" w:eastAsia="MS Gothic" w:hAnsi="Tahoma" w:cs="Tahoma"/>
          <w:b/>
          <w:bCs/>
          <w:i/>
          <w:color w:val="632423" w:themeColor="accent2" w:themeShade="80"/>
          <w:sz w:val="24"/>
          <w:szCs w:val="24"/>
          <w:lang w:val="vi-VN"/>
        </w:rPr>
        <w:t>– chiếc chìa khóa</w:t>
      </w:r>
      <w:r w:rsidRPr="009206A0">
        <w:rPr>
          <w:rFonts w:ascii="Tahoma" w:eastAsia="MS Gothic" w:hAnsi="Tahoma" w:cs="Tahoma"/>
          <w:b/>
          <w:bCs/>
          <w:color w:val="002060"/>
          <w:sz w:val="24"/>
          <w:szCs w:val="24"/>
          <w:lang w:val="vi-VN"/>
        </w:rPr>
        <w:t xml:space="preserve"> !</w:t>
      </w:r>
    </w:p>
    <w:p w:rsidR="00120105" w:rsidRPr="009206A0" w:rsidRDefault="00120105" w:rsidP="00120105">
      <w:pPr>
        <w:spacing w:after="360"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Sâu thẳm tận bên trong cùng của con người có một khu vực, mà vẫn còn là một bí mật sau hàng thế kỷ. Nó chính là một mục tiêu không xác định được của mỗi người đi tìm sự thật. Nó là phần sâu nhất sự tồn tại của bạn, sâu hơn cả tâm hồn bạn. Nếu dùng sức lực của bản thân, bạn sẽ không bao giờ tìm thấy được nó. Cả khoa học, tôn giáo, hay sự trầm tư mặc tưởng đều không giúp bạn được gì trong chuyện này. Nó chính là linh hồn của con người mà Thượng Đế đã tạo ra và đặt vào bên trong con người. Chỉ có linh hồn của con người mới nhận biết được những gì thực sự nằm bên trong của con người. "</w:t>
      </w:r>
      <w:r w:rsidRPr="009206A0">
        <w:rPr>
          <w:rFonts w:ascii="Tahoma" w:eastAsia="MS Gothic" w:hAnsi="Tahoma" w:cs="Tahoma"/>
          <w:i/>
          <w:iCs/>
          <w:color w:val="002060"/>
          <w:sz w:val="24"/>
          <w:szCs w:val="24"/>
          <w:lang w:val="vi-VN"/>
        </w:rPr>
        <w:t>Vì ai biết được những gì bên trong người ngoại trừ tâm linh (linh hồn) trong chính người ấy?</w:t>
      </w:r>
      <w:r w:rsidRPr="009206A0">
        <w:rPr>
          <w:rFonts w:ascii="Tahoma" w:eastAsia="MS Gothic" w:hAnsi="Tahoma" w:cs="Tahoma"/>
          <w:color w:val="002060"/>
          <w:sz w:val="24"/>
          <w:szCs w:val="24"/>
          <w:lang w:val="vi-VN"/>
        </w:rPr>
        <w:t>"(1. Cô-rinh-tô 2:11).</w:t>
      </w:r>
    </w:p>
    <w:p w:rsidR="00120105" w:rsidRPr="009206A0" w:rsidRDefault="00120105" w:rsidP="00120105">
      <w:pPr>
        <w:spacing w:after="120" w:line="360" w:lineRule="auto"/>
        <w:jc w:val="both"/>
        <w:rPr>
          <w:rFonts w:ascii="Tahoma" w:hAnsi="Tahoma" w:cs="Tahoma"/>
          <w:color w:val="002060"/>
          <w:sz w:val="24"/>
          <w:szCs w:val="24"/>
          <w:lang w:val="vi-VN"/>
        </w:rPr>
      </w:pPr>
      <w:r w:rsidRPr="009206A0">
        <w:rPr>
          <w:rFonts w:ascii="Tahoma" w:eastAsia="MS Gothic" w:hAnsi="Tahoma" w:cs="Tahoma"/>
          <w:b/>
          <w:color w:val="002060"/>
          <w:sz w:val="24"/>
          <w:szCs w:val="24"/>
          <w:lang w:val="vi-VN"/>
        </w:rPr>
        <w:tab/>
      </w:r>
      <w:r w:rsidRPr="009206A0">
        <w:rPr>
          <w:rFonts w:ascii="Tahoma" w:eastAsia="MS Gothic" w:hAnsi="Tahoma" w:cs="Tahoma"/>
          <w:color w:val="0070C0"/>
          <w:sz w:val="24"/>
          <w:szCs w:val="24"/>
          <w:lang w:val="vi-VN"/>
        </w:rPr>
        <w:t>3.</w:t>
      </w:r>
      <w:r w:rsidRPr="009206A0">
        <w:rPr>
          <w:rFonts w:ascii="Tahoma" w:eastAsia="MS Gothic" w:hAnsi="Tahoma" w:cs="Tahoma"/>
          <w:b/>
          <w:color w:val="0070C0"/>
          <w:sz w:val="24"/>
          <w:szCs w:val="24"/>
          <w:lang w:val="vi-VN"/>
        </w:rPr>
        <w:t xml:space="preserve"> </w:t>
      </w:r>
      <w:r w:rsidRPr="009206A0">
        <w:rPr>
          <w:rFonts w:ascii="Tahoma" w:eastAsia="MS Gothic" w:hAnsi="Tahoma" w:cs="Tahoma"/>
          <w:b/>
          <w:i/>
          <w:color w:val="0070C0"/>
          <w:sz w:val="24"/>
          <w:szCs w:val="24"/>
          <w:lang w:val="vi-VN"/>
        </w:rPr>
        <w:t>Theo tôn giáo vô thần</w:t>
      </w:r>
      <w:r w:rsidRPr="009206A0">
        <w:rPr>
          <w:rFonts w:ascii="Tahoma" w:eastAsia="MS Gothic" w:hAnsi="Tahoma" w:cs="Tahoma"/>
          <w:b/>
          <w:color w:val="0070C0"/>
          <w:sz w:val="24"/>
          <w:szCs w:val="24"/>
          <w:lang w:val="vi-VN"/>
        </w:rPr>
        <w:t xml:space="preserve"> :</w:t>
      </w:r>
      <w:r w:rsidRPr="009206A0">
        <w:rPr>
          <w:rFonts w:ascii="Tahoma" w:eastAsia="MS Gothic" w:hAnsi="Tahoma" w:cs="Tahoma"/>
          <w:b/>
          <w:color w:val="002060"/>
          <w:sz w:val="24"/>
          <w:szCs w:val="24"/>
          <w:lang w:val="vi-VN"/>
        </w:rPr>
        <w:t xml:space="preserve">  </w:t>
      </w:r>
      <w:r w:rsidRPr="009206A0">
        <w:rPr>
          <w:rFonts w:ascii="Tahoma" w:hAnsi="Tahoma" w:cs="Tahoma"/>
          <w:color w:val="002060"/>
          <w:sz w:val="24"/>
          <w:szCs w:val="24"/>
          <w:lang w:val="vi-VN"/>
        </w:rPr>
        <w:t>Theo Phật giáo, mọi sự mọi vật mà 5 giác quan con người có cảm nhận được hay không cảm nhận được đều được hình thành và biến hoại bởi một số yếu tố đặc trưng – không giống nhau – gọi là các duyên.  Nơi cấu trúc của một con người, số duyên đặc trưng này được mô tả như sau :</w:t>
      </w:r>
    </w:p>
    <w:p w:rsidR="00120105" w:rsidRPr="009206A0" w:rsidRDefault="00120105" w:rsidP="00120105">
      <w:pPr>
        <w:spacing w:after="120" w:line="360" w:lineRule="auto"/>
        <w:jc w:val="both"/>
        <w:rPr>
          <w:rFonts w:ascii="Tahoma" w:eastAsia="MS Gothic" w:hAnsi="Tahoma" w:cs="Tahoma"/>
          <w:b/>
          <w:i/>
          <w:color w:val="002060"/>
          <w:sz w:val="24"/>
          <w:szCs w:val="24"/>
          <w:lang w:val="vi-VN"/>
        </w:rPr>
      </w:pPr>
      <w:r w:rsidRPr="009206A0">
        <w:rPr>
          <w:rFonts w:ascii="Tahoma" w:hAnsi="Tahoma" w:cs="Tahoma"/>
          <w:color w:val="002060"/>
          <w:sz w:val="24"/>
          <w:szCs w:val="24"/>
          <w:lang w:val="vi-VN"/>
        </w:rPr>
        <w:tab/>
        <w:t xml:space="preserve">- 2 duyên :   đó là 2 yếu tố  </w:t>
      </w:r>
      <w:r w:rsidRPr="009206A0">
        <w:rPr>
          <w:rFonts w:ascii="Tahoma" w:hAnsi="Tahoma" w:cs="Tahoma"/>
          <w:b/>
          <w:i/>
          <w:color w:val="632423" w:themeColor="accent2" w:themeShade="80"/>
          <w:lang w:val="vi-VN"/>
        </w:rPr>
        <w:t>sắc</w:t>
      </w:r>
      <w:r w:rsidRPr="009206A0">
        <w:rPr>
          <w:rFonts w:ascii="Tahoma" w:hAnsi="Tahoma" w:cs="Tahoma"/>
          <w:color w:val="632423" w:themeColor="accent2" w:themeShade="80"/>
          <w:lang w:val="vi-VN"/>
        </w:rPr>
        <w:t xml:space="preserve"> </w:t>
      </w:r>
      <w:r w:rsidRPr="009206A0">
        <w:rPr>
          <w:rFonts w:ascii="Tahoma" w:hAnsi="Tahoma" w:cs="Tahoma"/>
          <w:color w:val="002060"/>
          <w:sz w:val="24"/>
          <w:szCs w:val="24"/>
          <w:lang w:val="vi-VN"/>
        </w:rPr>
        <w:t xml:space="preserve">hay </w:t>
      </w:r>
      <w:r w:rsidRPr="009206A0">
        <w:rPr>
          <w:rFonts w:ascii="Tahoma" w:hAnsi="Tahoma" w:cs="Tahoma"/>
          <w:b/>
          <w:i/>
          <w:color w:val="632423" w:themeColor="accent2" w:themeShade="80"/>
          <w:lang w:val="vi-VN"/>
        </w:rPr>
        <w:t>thân</w:t>
      </w:r>
      <w:r w:rsidRPr="009206A0">
        <w:rPr>
          <w:rFonts w:ascii="Tahoma" w:hAnsi="Tahoma" w:cs="Tahoma"/>
          <w:i/>
          <w:color w:val="002060"/>
          <w:sz w:val="24"/>
          <w:szCs w:val="24"/>
          <w:lang w:val="vi-VN"/>
        </w:rPr>
        <w:t xml:space="preserve"> </w:t>
      </w:r>
      <w:r w:rsidRPr="009206A0">
        <w:rPr>
          <w:rFonts w:ascii="Tahoma" w:hAnsi="Tahoma" w:cs="Tahoma"/>
          <w:color w:val="002060"/>
          <w:sz w:val="24"/>
          <w:szCs w:val="24"/>
          <w:lang w:val="vi-VN"/>
        </w:rPr>
        <w:t xml:space="preserve">(hữu hình) và </w:t>
      </w:r>
      <w:r w:rsidRPr="009206A0">
        <w:rPr>
          <w:rFonts w:ascii="Tahoma" w:hAnsi="Tahoma" w:cs="Tahoma"/>
          <w:b/>
          <w:i/>
          <w:color w:val="632423" w:themeColor="accent2" w:themeShade="80"/>
          <w:lang w:val="vi-VN"/>
        </w:rPr>
        <w:t>danh</w:t>
      </w:r>
      <w:r w:rsidRPr="009206A0">
        <w:rPr>
          <w:rFonts w:ascii="Tahoma" w:hAnsi="Tahoma" w:cs="Tahoma"/>
          <w:color w:val="002060"/>
          <w:sz w:val="24"/>
          <w:szCs w:val="24"/>
          <w:lang w:val="vi-VN"/>
        </w:rPr>
        <w:t xml:space="preserve"> hay</w:t>
      </w:r>
      <w:r w:rsidRPr="009206A0">
        <w:rPr>
          <w:rFonts w:ascii="Tahoma" w:hAnsi="Tahoma" w:cs="Tahoma"/>
          <w:i/>
          <w:color w:val="002060"/>
          <w:sz w:val="24"/>
          <w:szCs w:val="24"/>
          <w:lang w:val="vi-VN"/>
        </w:rPr>
        <w:t xml:space="preserve"> </w:t>
      </w:r>
      <w:r w:rsidRPr="009206A0">
        <w:rPr>
          <w:rFonts w:ascii="Tahoma" w:hAnsi="Tahoma" w:cs="Tahoma"/>
          <w:b/>
          <w:i/>
          <w:color w:val="632423" w:themeColor="accent2" w:themeShade="80"/>
          <w:lang w:val="vi-VN"/>
        </w:rPr>
        <w:t>tâm</w:t>
      </w:r>
      <w:r w:rsidRPr="009206A0">
        <w:rPr>
          <w:rFonts w:ascii="Tahoma" w:hAnsi="Tahoma" w:cs="Tahoma"/>
          <w:color w:val="632423" w:themeColor="accent2" w:themeShade="80"/>
          <w:lang w:val="vi-VN"/>
        </w:rPr>
        <w:t xml:space="preserve"> </w:t>
      </w:r>
      <w:r w:rsidRPr="009206A0">
        <w:rPr>
          <w:rFonts w:ascii="Tahoma" w:hAnsi="Tahoma" w:cs="Tahoma"/>
          <w:color w:val="002060"/>
          <w:sz w:val="24"/>
          <w:szCs w:val="24"/>
          <w:lang w:val="vi-VN"/>
        </w:rPr>
        <w:t xml:space="preserve">(vô hình) mà ngày nay thường được gọi là  </w:t>
      </w:r>
      <w:r w:rsidRPr="009206A0">
        <w:rPr>
          <w:rFonts w:ascii="Tahoma" w:hAnsi="Tahoma" w:cs="Tahoma"/>
          <w:b/>
          <w:i/>
          <w:color w:val="632423" w:themeColor="accent2" w:themeShade="80"/>
          <w:lang w:val="vi-VN"/>
        </w:rPr>
        <w:t>vật chất</w:t>
      </w:r>
      <w:r w:rsidRPr="009206A0">
        <w:rPr>
          <w:rFonts w:ascii="Tahoma" w:hAnsi="Tahoma" w:cs="Tahoma"/>
          <w:color w:val="002060"/>
          <w:sz w:val="24"/>
          <w:szCs w:val="24"/>
          <w:lang w:val="vi-VN"/>
        </w:rPr>
        <w:t xml:space="preserve"> và </w:t>
      </w:r>
      <w:r w:rsidRPr="009206A0">
        <w:rPr>
          <w:rFonts w:ascii="Tahoma" w:hAnsi="Tahoma" w:cs="Tahoma"/>
          <w:b/>
          <w:i/>
          <w:color w:val="632423" w:themeColor="accent2" w:themeShade="80"/>
          <w:lang w:val="vi-VN"/>
        </w:rPr>
        <w:t>tinh thần</w:t>
      </w:r>
      <w:r w:rsidRPr="009206A0">
        <w:rPr>
          <w:rFonts w:ascii="Tahoma" w:hAnsi="Tahoma" w:cs="Tahoma"/>
          <w:i/>
          <w:color w:val="002060"/>
          <w:sz w:val="24"/>
          <w:szCs w:val="24"/>
          <w:lang w:val="vi-VN"/>
        </w:rPr>
        <w:t xml:space="preserve">. </w:t>
      </w:r>
    </w:p>
    <w:p w:rsidR="00120105" w:rsidRPr="009206A0" w:rsidRDefault="00120105" w:rsidP="00120105">
      <w:pPr>
        <w:spacing w:after="120" w:line="360" w:lineRule="auto"/>
        <w:jc w:val="both"/>
        <w:rPr>
          <w:rFonts w:ascii="Tahoma" w:hAnsi="Tahoma" w:cs="Tahoma"/>
          <w:color w:val="002060"/>
          <w:sz w:val="24"/>
          <w:szCs w:val="24"/>
          <w:lang w:val="vi-VN"/>
        </w:rPr>
      </w:pPr>
      <w:r w:rsidRPr="009206A0">
        <w:rPr>
          <w:rFonts w:ascii="Tahoma" w:eastAsia="MS Gothic" w:hAnsi="Tahoma" w:cs="Tahoma"/>
          <w:b/>
          <w:color w:val="002060"/>
          <w:sz w:val="24"/>
          <w:szCs w:val="24"/>
          <w:lang w:val="vi-VN"/>
        </w:rPr>
        <w:tab/>
      </w:r>
      <w:r w:rsidRPr="009206A0">
        <w:rPr>
          <w:rFonts w:ascii="Tahoma" w:eastAsia="MS Gothic" w:hAnsi="Tahoma" w:cs="Tahoma"/>
          <w:color w:val="002060"/>
          <w:sz w:val="24"/>
          <w:szCs w:val="24"/>
          <w:lang w:val="vi-VN"/>
        </w:rPr>
        <w:t xml:space="preserve">- 5 duyên :  đó là 5 yếu tố được gọi là  5 uẩn gồm  </w:t>
      </w:r>
      <w:r w:rsidRPr="009206A0">
        <w:rPr>
          <w:rFonts w:ascii="Tahoma" w:eastAsia="MS Gothic" w:hAnsi="Tahoma" w:cs="Tahoma"/>
          <w:b/>
          <w:i/>
          <w:color w:val="632423" w:themeColor="accent2" w:themeShade="80"/>
          <w:lang w:val="vi-VN"/>
        </w:rPr>
        <w:t>sắc</w:t>
      </w:r>
      <w:r w:rsidRPr="009206A0">
        <w:rPr>
          <w:rFonts w:ascii="Tahoma" w:eastAsia="MS Gothic" w:hAnsi="Tahoma" w:cs="Tahoma"/>
          <w:b/>
          <w:i/>
          <w:color w:val="002060"/>
          <w:sz w:val="24"/>
          <w:szCs w:val="24"/>
          <w:lang w:val="vi-VN"/>
        </w:rPr>
        <w:t xml:space="preserve"> </w:t>
      </w:r>
      <w:r w:rsidRPr="009206A0">
        <w:rPr>
          <w:rFonts w:ascii="Tahoma" w:eastAsia="MS Gothic" w:hAnsi="Tahoma" w:cs="Tahoma"/>
          <w:color w:val="002060"/>
          <w:sz w:val="24"/>
          <w:szCs w:val="24"/>
          <w:lang w:val="vi-VN"/>
        </w:rPr>
        <w:t>(hữu hình)</w:t>
      </w:r>
      <w:r w:rsidRPr="009206A0">
        <w:rPr>
          <w:rFonts w:ascii="Tahoma" w:eastAsia="MS Gothic" w:hAnsi="Tahoma" w:cs="Tahoma"/>
          <w:b/>
          <w:i/>
          <w:color w:val="002060"/>
          <w:sz w:val="24"/>
          <w:szCs w:val="24"/>
          <w:lang w:val="vi-VN"/>
        </w:rPr>
        <w:t xml:space="preserve">, </w:t>
      </w:r>
      <w:r w:rsidRPr="009206A0">
        <w:rPr>
          <w:rFonts w:ascii="Tahoma" w:eastAsia="MS Gothic" w:hAnsi="Tahoma" w:cs="Tahoma"/>
          <w:b/>
          <w:i/>
          <w:color w:val="632423" w:themeColor="accent2" w:themeShade="80"/>
          <w:lang w:val="vi-VN"/>
        </w:rPr>
        <w:t>thọ, tưởng, hành, thức</w:t>
      </w:r>
      <w:r w:rsidRPr="009206A0">
        <w:rPr>
          <w:rFonts w:ascii="Tahoma" w:eastAsia="MS Gothic" w:hAnsi="Tahoma" w:cs="Tahoma"/>
          <w:color w:val="002060"/>
          <w:sz w:val="24"/>
          <w:szCs w:val="24"/>
          <w:lang w:val="vi-VN"/>
        </w:rPr>
        <w:t xml:space="preserve"> (vô hình) </w:t>
      </w:r>
      <w:r w:rsidRPr="009206A0">
        <w:rPr>
          <w:rFonts w:ascii="Tahoma" w:hAnsi="Tahoma" w:cs="Tahoma"/>
          <w:color w:val="002060"/>
          <w:sz w:val="24"/>
          <w:szCs w:val="24"/>
          <w:lang w:val="vi-VN"/>
        </w:rPr>
        <w:t xml:space="preserve">mà ngày nay  có thể xem gần với các ý niệm  </w:t>
      </w:r>
      <w:r w:rsidRPr="009206A0">
        <w:rPr>
          <w:rFonts w:ascii="Tahoma" w:hAnsi="Tahoma" w:cs="Tahoma"/>
          <w:b/>
          <w:i/>
          <w:color w:val="632423" w:themeColor="accent2" w:themeShade="80"/>
          <w:lang w:val="vi-VN"/>
        </w:rPr>
        <w:t>thân thể</w:t>
      </w:r>
      <w:r w:rsidRPr="009206A0">
        <w:rPr>
          <w:rFonts w:ascii="Tahoma" w:eastAsia="MS Gothic" w:hAnsi="Tahoma" w:cs="Tahoma"/>
          <w:color w:val="E36C0A"/>
          <w:sz w:val="24"/>
          <w:szCs w:val="24"/>
          <w:lang w:val="vi-VN"/>
        </w:rPr>
        <w:t xml:space="preserve"> </w:t>
      </w:r>
      <w:r w:rsidRPr="009206A0">
        <w:rPr>
          <w:rFonts w:ascii="Tahoma" w:eastAsia="MS Gothic" w:hAnsi="Tahoma" w:cs="Tahoma"/>
          <w:color w:val="002060"/>
          <w:sz w:val="24"/>
          <w:szCs w:val="24"/>
          <w:lang w:val="vi-VN"/>
        </w:rPr>
        <w:t>(hữu hình</w:t>
      </w:r>
      <w:r w:rsidRPr="009206A0">
        <w:rPr>
          <w:rFonts w:ascii="Tahoma" w:eastAsia="MS Gothic" w:hAnsi="Tahoma" w:cs="Tahoma"/>
          <w:color w:val="002060"/>
          <w:lang w:val="vi-VN"/>
        </w:rPr>
        <w:t>)</w:t>
      </w:r>
      <w:r w:rsidRPr="009206A0">
        <w:rPr>
          <w:rFonts w:ascii="Tahoma" w:hAnsi="Tahoma" w:cs="Tahoma"/>
          <w:i/>
          <w:color w:val="002060"/>
          <w:lang w:val="vi-VN"/>
        </w:rPr>
        <w:t>,</w:t>
      </w:r>
      <w:r w:rsidRPr="009206A0">
        <w:rPr>
          <w:rFonts w:ascii="Tahoma" w:hAnsi="Tahoma" w:cs="Tahoma"/>
          <w:b/>
          <w:i/>
          <w:color w:val="632423" w:themeColor="accent2" w:themeShade="80"/>
          <w:lang w:val="vi-VN"/>
        </w:rPr>
        <w:t xml:space="preserve"> tình cảm, lý trí, tâm lý, ký ức</w:t>
      </w:r>
      <w:r w:rsidRPr="009206A0">
        <w:rPr>
          <w:rFonts w:ascii="Tahoma" w:hAnsi="Tahoma" w:cs="Tahoma"/>
          <w:color w:val="E36C0A"/>
          <w:sz w:val="24"/>
          <w:szCs w:val="24"/>
          <w:lang w:val="vi-VN"/>
        </w:rPr>
        <w:t xml:space="preserve"> </w:t>
      </w:r>
      <w:r w:rsidRPr="009206A0">
        <w:rPr>
          <w:rFonts w:ascii="Tahoma" w:hAnsi="Tahoma" w:cs="Tahoma"/>
          <w:color w:val="002060"/>
          <w:sz w:val="24"/>
          <w:szCs w:val="24"/>
          <w:lang w:val="vi-VN"/>
        </w:rPr>
        <w:t>(vô hình). Đây là ý tưởng</w:t>
      </w:r>
      <w:r w:rsidRPr="009206A0">
        <w:rPr>
          <w:rFonts w:ascii="Tahoma" w:eastAsia="Times New Roman" w:hAnsi="Tahoma" w:cs="Tahoma"/>
          <w:color w:val="002060"/>
          <w:sz w:val="24"/>
          <w:szCs w:val="24"/>
          <w:lang w:val="vi-VN"/>
        </w:rPr>
        <w:t xml:space="preserve"> </w:t>
      </w:r>
      <w:r w:rsidRPr="009206A0">
        <w:rPr>
          <w:rFonts w:ascii="Tahoma" w:hAnsi="Tahoma" w:cs="Tahoma"/>
          <w:color w:val="002060"/>
          <w:sz w:val="24"/>
          <w:szCs w:val="24"/>
          <w:lang w:val="vi-VN"/>
        </w:rPr>
        <w:t>nhằm để phá kiến chấp về một Tiểu ngã (bản ngã, cái ta).</w:t>
      </w:r>
    </w:p>
    <w:p w:rsidR="00120105" w:rsidRPr="009206A0" w:rsidRDefault="00120105" w:rsidP="00120105">
      <w:pPr>
        <w:spacing w:after="100" w:afterAutospacing="1" w:line="360" w:lineRule="auto"/>
        <w:jc w:val="both"/>
        <w:rPr>
          <w:rFonts w:ascii="Tahoma" w:hAnsi="Tahoma" w:cs="Tahoma"/>
          <w:color w:val="002060"/>
          <w:sz w:val="24"/>
          <w:szCs w:val="24"/>
          <w:lang w:val="vi-VN"/>
        </w:rPr>
      </w:pPr>
      <w:r w:rsidRPr="009206A0">
        <w:rPr>
          <w:rFonts w:ascii="Tahoma" w:eastAsia="MS Gothic" w:hAnsi="Tahoma" w:cs="Tahoma"/>
          <w:color w:val="002060"/>
          <w:sz w:val="24"/>
          <w:szCs w:val="24"/>
          <w:lang w:val="vi-VN"/>
        </w:rPr>
        <w:tab/>
        <w:t xml:space="preserve">- 12 duyên :  đó là 12 yếu tố trình bày sự biến đổi vận hành của con người liên tục trong mọi thời gian, cũng gồm 2 dạng (hữu hình và vô hình) như  </w:t>
      </w:r>
      <w:r w:rsidRPr="009206A0">
        <w:rPr>
          <w:rFonts w:ascii="Tahoma" w:eastAsia="MS Gothic" w:hAnsi="Tahoma" w:cs="Tahoma"/>
          <w:b/>
          <w:i/>
          <w:color w:val="632423" w:themeColor="accent2" w:themeShade="80"/>
          <w:lang w:val="vi-VN"/>
        </w:rPr>
        <w:t>vô minh, hành, thức, danh sắc, lục căn, xúc, thọ, ái, thủ, hữu, sinh, lão tử</w:t>
      </w:r>
      <w:r w:rsidRPr="009206A0">
        <w:rPr>
          <w:rFonts w:ascii="Tahoma" w:eastAsia="MS Gothic" w:hAnsi="Tahoma" w:cs="Tahoma"/>
          <w:color w:val="002060"/>
          <w:lang w:val="vi-VN"/>
        </w:rPr>
        <w:t>.</w:t>
      </w:r>
      <w:r w:rsidRPr="009206A0">
        <w:rPr>
          <w:rFonts w:ascii="Tahoma" w:eastAsia="MS Gothic" w:hAnsi="Tahoma" w:cs="Tahoma"/>
          <w:color w:val="002060"/>
          <w:sz w:val="24"/>
          <w:szCs w:val="24"/>
          <w:lang w:val="vi-VN"/>
        </w:rPr>
        <w:t xml:space="preserve">  Đây là</w:t>
      </w:r>
      <w:r w:rsidRPr="009206A0">
        <w:rPr>
          <w:rFonts w:ascii="Tahoma" w:eastAsia="MS Gothic" w:hAnsi="Tahoma" w:cs="Tahoma"/>
          <w:b/>
          <w:i/>
          <w:color w:val="002060"/>
          <w:sz w:val="24"/>
          <w:szCs w:val="24"/>
          <w:lang w:val="vi-VN"/>
        </w:rPr>
        <w:t xml:space="preserve"> </w:t>
      </w:r>
      <w:r w:rsidRPr="009206A0">
        <w:rPr>
          <w:rFonts w:ascii="Tahoma" w:hAnsi="Tahoma" w:cs="Tahoma"/>
          <w:color w:val="002060"/>
          <w:sz w:val="24"/>
          <w:szCs w:val="24"/>
          <w:lang w:val="vi-VN"/>
        </w:rPr>
        <w:t>ý tưởng</w:t>
      </w:r>
      <w:r w:rsidRPr="009206A0">
        <w:rPr>
          <w:rFonts w:ascii="Tahoma" w:eastAsia="Times New Roman" w:hAnsi="Tahoma" w:cs="Tahoma"/>
          <w:color w:val="002060"/>
          <w:sz w:val="24"/>
          <w:szCs w:val="24"/>
          <w:lang w:val="vi-VN"/>
        </w:rPr>
        <w:t xml:space="preserve"> </w:t>
      </w:r>
      <w:r w:rsidRPr="009206A0">
        <w:rPr>
          <w:rFonts w:ascii="Tahoma" w:hAnsi="Tahoma" w:cs="Tahoma"/>
          <w:color w:val="002060"/>
          <w:sz w:val="24"/>
          <w:szCs w:val="24"/>
          <w:lang w:val="vi-VN"/>
        </w:rPr>
        <w:t>nhằm để phá kiến chấp về một Đại ngã (Đấng tạo hóa).</w:t>
      </w:r>
    </w:p>
    <w:p w:rsidR="00120105" w:rsidRPr="009206A0" w:rsidRDefault="00120105" w:rsidP="00120105">
      <w:pPr>
        <w:spacing w:after="0" w:line="360" w:lineRule="auto"/>
        <w:ind w:firstLine="720"/>
        <w:jc w:val="both"/>
        <w:rPr>
          <w:rFonts w:ascii="Tahoma" w:hAnsi="Tahoma" w:cs="Tahoma"/>
          <w:b/>
          <w:color w:val="0070C0"/>
          <w:sz w:val="24"/>
          <w:szCs w:val="24"/>
          <w:lang w:val="vi-VN"/>
        </w:rPr>
      </w:pPr>
      <w:r w:rsidRPr="009206A0">
        <w:rPr>
          <w:rFonts w:ascii="Tahoma" w:hAnsi="Tahoma" w:cs="Tahoma"/>
          <w:color w:val="0070C0"/>
          <w:sz w:val="24"/>
          <w:szCs w:val="24"/>
          <w:lang w:val="vi-VN"/>
        </w:rPr>
        <w:t>4.</w:t>
      </w:r>
      <w:r w:rsidRPr="009206A0">
        <w:rPr>
          <w:rFonts w:ascii="Tahoma" w:hAnsi="Tahoma" w:cs="Tahoma"/>
          <w:b/>
          <w:color w:val="0070C0"/>
          <w:sz w:val="24"/>
          <w:szCs w:val="24"/>
          <w:lang w:val="vi-VN"/>
        </w:rPr>
        <w:t xml:space="preserve"> </w:t>
      </w:r>
      <w:r w:rsidRPr="009206A0">
        <w:rPr>
          <w:rFonts w:ascii="Tahoma" w:hAnsi="Tahoma" w:cs="Tahoma"/>
          <w:b/>
          <w:i/>
          <w:color w:val="0070C0"/>
          <w:sz w:val="24"/>
          <w:szCs w:val="24"/>
          <w:lang w:val="vi-VN"/>
        </w:rPr>
        <w:t>Theo Khoa học</w:t>
      </w:r>
      <w:r w:rsidRPr="009206A0">
        <w:rPr>
          <w:rFonts w:ascii="Tahoma" w:hAnsi="Tahoma" w:cs="Tahoma"/>
          <w:b/>
          <w:color w:val="0070C0"/>
          <w:sz w:val="24"/>
          <w:szCs w:val="24"/>
          <w:lang w:val="vi-VN"/>
        </w:rPr>
        <w:t>.</w:t>
      </w:r>
    </w:p>
    <w:p w:rsidR="00120105" w:rsidRPr="009206A0" w:rsidRDefault="00120105" w:rsidP="00120105">
      <w:pPr>
        <w:spacing w:after="0"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lastRenderedPageBreak/>
        <w:t xml:space="preserve">Ngày nay về cơ bản, cả tôn giáo và khoa học có những nét tương đồng, con người có yếu tố động ngoại tại là </w:t>
      </w:r>
      <w:r w:rsidRPr="009206A0">
        <w:rPr>
          <w:rFonts w:ascii="Tahoma" w:eastAsia="MS Gothic" w:hAnsi="Tahoma" w:cs="Tahoma"/>
          <w:b/>
          <w:color w:val="002060"/>
          <w:lang w:val="vi-VN"/>
        </w:rPr>
        <w:t>bản năng</w:t>
      </w:r>
      <w:r w:rsidRPr="009206A0">
        <w:rPr>
          <w:rFonts w:ascii="Tahoma" w:eastAsia="MS Gothic" w:hAnsi="Tahoma" w:cs="Tahoma"/>
          <w:color w:val="002060"/>
          <w:sz w:val="24"/>
          <w:szCs w:val="24"/>
          <w:lang w:val="vi-VN"/>
        </w:rPr>
        <w:t xml:space="preserve"> (thân) và 4 yếu tố động nội tại (tâm) là </w:t>
      </w:r>
      <w:r w:rsidRPr="009206A0">
        <w:rPr>
          <w:rFonts w:ascii="Tahoma" w:eastAsia="MS Gothic" w:hAnsi="Tahoma" w:cs="Tahoma"/>
          <w:b/>
          <w:color w:val="002060"/>
          <w:lang w:val="vi-VN"/>
        </w:rPr>
        <w:t>tình cảm + lý trí</w:t>
      </w:r>
      <w:r w:rsidRPr="009206A0">
        <w:rPr>
          <w:rFonts w:ascii="Tahoma" w:eastAsia="MS Gothic" w:hAnsi="Tahoma" w:cs="Tahoma"/>
          <w:color w:val="002060"/>
          <w:lang w:val="vi-VN"/>
        </w:rPr>
        <w:t xml:space="preserve"> + </w:t>
      </w:r>
      <w:r w:rsidRPr="009206A0">
        <w:rPr>
          <w:rFonts w:ascii="Tahoma" w:eastAsia="MS Gothic" w:hAnsi="Tahoma" w:cs="Tahoma"/>
          <w:b/>
          <w:color w:val="002060"/>
          <w:lang w:val="vi-VN"/>
        </w:rPr>
        <w:t>ý chí + ký ức</w:t>
      </w:r>
      <w:r w:rsidRPr="009206A0">
        <w:rPr>
          <w:rFonts w:ascii="Tahoma" w:eastAsia="MS Gothic" w:hAnsi="Tahoma" w:cs="Tahoma"/>
          <w:color w:val="002060"/>
          <w:sz w:val="24"/>
          <w:szCs w:val="24"/>
          <w:lang w:val="vi-VN"/>
        </w:rPr>
        <w:t xml:space="preserve">.  Có thể nói rằng các yếu tố nội tại và ngoại tại tác động qua lại tạo nên một thói quen, một cá tính. Sự tác động qua lại không ngừng diễn ra trong kiếp sống con người. Vì thế các tôn giáo thường có ý hướng tới việc tạo một thói quen được xem là “tốt” cho con người theo cách riêng của mình trên 3 yếu tố </w:t>
      </w:r>
      <w:r w:rsidRPr="009206A0">
        <w:rPr>
          <w:rFonts w:ascii="Tahoma" w:eastAsia="MS Gothic" w:hAnsi="Tahoma" w:cs="Tahoma"/>
          <w:i/>
          <w:color w:val="002060"/>
          <w:sz w:val="24"/>
          <w:szCs w:val="24"/>
          <w:lang w:val="vi-VN"/>
        </w:rPr>
        <w:t>bản năng +</w:t>
      </w:r>
      <w:r w:rsidRPr="009206A0">
        <w:rPr>
          <w:rFonts w:ascii="Tahoma" w:hAnsi="Tahoma" w:cs="Tahoma"/>
          <w:i/>
          <w:sz w:val="24"/>
          <w:szCs w:val="24"/>
          <w:lang w:val="vi-VN"/>
        </w:rPr>
        <w:t xml:space="preserve"> </w:t>
      </w:r>
      <w:r w:rsidRPr="009206A0">
        <w:rPr>
          <w:rFonts w:ascii="Tahoma" w:eastAsia="MS Gothic" w:hAnsi="Tahoma" w:cs="Tahoma"/>
          <w:i/>
          <w:color w:val="002060"/>
          <w:sz w:val="24"/>
          <w:szCs w:val="24"/>
          <w:lang w:val="vi-VN"/>
        </w:rPr>
        <w:t>tình cảm + lý trí</w:t>
      </w:r>
      <w:r w:rsidRPr="009206A0">
        <w:rPr>
          <w:rFonts w:ascii="Tahoma" w:eastAsia="MS Gothic" w:hAnsi="Tahoma" w:cs="Tahoma"/>
          <w:color w:val="002060"/>
          <w:sz w:val="24"/>
          <w:szCs w:val="24"/>
          <w:lang w:val="vi-VN"/>
        </w:rPr>
        <w:t xml:space="preserve">, và không ngừng quán sát sự chuyển biến của 2 yếu tố nội tại còn lại </w:t>
      </w:r>
      <w:r w:rsidRPr="009206A0">
        <w:rPr>
          <w:rFonts w:ascii="Tahoma" w:eastAsia="MS Gothic" w:hAnsi="Tahoma" w:cs="Tahoma"/>
          <w:i/>
          <w:color w:val="002060"/>
          <w:sz w:val="24"/>
          <w:szCs w:val="24"/>
          <w:lang w:val="vi-VN"/>
        </w:rPr>
        <w:t>ý chí + ký ức</w:t>
      </w:r>
      <w:r w:rsidRPr="009206A0">
        <w:rPr>
          <w:rFonts w:ascii="Tahoma" w:eastAsia="MS Gothic" w:hAnsi="Tahoma" w:cs="Tahoma"/>
          <w:color w:val="002060"/>
          <w:sz w:val="24"/>
          <w:szCs w:val="24"/>
          <w:lang w:val="vi-VN"/>
        </w:rPr>
        <w:t xml:space="preserve"> nơi từng con người. </w:t>
      </w:r>
    </w:p>
    <w:p w:rsidR="00120105" w:rsidRPr="009206A0" w:rsidRDefault="0032387C" w:rsidP="00120105">
      <w:pPr>
        <w:spacing w:after="0" w:line="360" w:lineRule="auto"/>
        <w:jc w:val="center"/>
        <w:rPr>
          <w:rFonts w:ascii="Tahoma" w:hAnsi="Tahoma" w:cs="Tahoma"/>
          <w:noProof/>
          <w:sz w:val="24"/>
          <w:szCs w:val="24"/>
          <w:lang w:val="vi-VN"/>
        </w:rPr>
      </w:pPr>
      <w:r w:rsidRPr="0032387C">
        <w:rPr>
          <w:rFonts w:ascii="Tahoma" w:hAnsi="Tahoma" w:cs="Tahoma"/>
          <w:noProof/>
          <w:sz w:val="24"/>
          <w:szCs w:val="24"/>
        </w:rPr>
        <w:drawing>
          <wp:inline distT="0" distB="0" distL="0" distR="0">
            <wp:extent cx="4072391" cy="3787200"/>
            <wp:effectExtent l="19050" t="0" r="4309" b="0"/>
            <wp:docPr id="96" name="Picture 9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lated image"/>
                    <pic:cNvPicPr>
                      <a:picLocks noChangeAspect="1" noChangeArrowheads="1"/>
                    </pic:cNvPicPr>
                  </pic:nvPicPr>
                  <pic:blipFill>
                    <a:blip r:embed="rId367" cstate="print"/>
                    <a:srcRect/>
                    <a:stretch>
                      <a:fillRect/>
                    </a:stretch>
                  </pic:blipFill>
                  <pic:spPr bwMode="auto">
                    <a:xfrm>
                      <a:off x="0" y="0"/>
                      <a:ext cx="4073648" cy="3788369"/>
                    </a:xfrm>
                    <a:prstGeom prst="rect">
                      <a:avLst/>
                    </a:prstGeom>
                    <a:noFill/>
                    <a:ln w="9525">
                      <a:noFill/>
                      <a:miter lim="800000"/>
                      <a:headEnd/>
                      <a:tailEnd/>
                    </a:ln>
                  </pic:spPr>
                </pic:pic>
              </a:graphicData>
            </a:graphic>
          </wp:inline>
        </w:drawing>
      </w:r>
    </w:p>
    <w:p w:rsidR="00120105" w:rsidRPr="009206A0" w:rsidRDefault="00120105" w:rsidP="00120105">
      <w:pPr>
        <w:spacing w:after="0" w:line="360" w:lineRule="auto"/>
        <w:ind w:firstLine="720"/>
        <w:jc w:val="both"/>
        <w:rPr>
          <w:rFonts w:ascii="Tahoma" w:eastAsia="MS Gothic" w:hAnsi="Tahoma" w:cs="Tahoma"/>
          <w:b/>
          <w:color w:val="00B050"/>
          <w:lang w:val="vi-VN"/>
        </w:rPr>
      </w:pPr>
      <w:r w:rsidRPr="009206A0">
        <w:rPr>
          <w:rFonts w:ascii="Tahoma" w:hAnsi="Tahoma" w:cs="Tahoma"/>
          <w:b/>
          <w:noProof/>
          <w:color w:val="002060"/>
          <w:sz w:val="20"/>
          <w:szCs w:val="20"/>
          <w:lang w:val="vi-VN"/>
        </w:rPr>
        <w:t>Tính chất của vỏ não (cerebral cortex)</w:t>
      </w:r>
      <w:r w:rsidRPr="009206A0">
        <w:rPr>
          <w:rFonts w:ascii="Tahoma" w:eastAsia="MS Gothic" w:hAnsi="Tahoma" w:cs="Tahoma"/>
          <w:b/>
          <w:color w:val="002060"/>
          <w:sz w:val="20"/>
          <w:szCs w:val="20"/>
          <w:lang w:val="vi-VN"/>
        </w:rPr>
        <w:t xml:space="preserve"> và các vùng chức năng:</w:t>
      </w:r>
      <w:r w:rsidRPr="009206A0">
        <w:rPr>
          <w:rFonts w:ascii="Tahoma" w:eastAsia="MS Gothic" w:hAnsi="Tahoma" w:cs="Tahoma"/>
          <w:b/>
          <w:color w:val="002060"/>
          <w:lang w:val="vi-VN"/>
        </w:rPr>
        <w:t xml:space="preserve">  -</w:t>
      </w:r>
      <w:r w:rsidRPr="009206A0">
        <w:rPr>
          <w:rFonts w:ascii="Tahoma" w:eastAsia="MS Gothic" w:hAnsi="Tahoma" w:cs="Tahoma"/>
          <w:b/>
          <w:color w:val="00B050"/>
          <w:lang w:val="vi-VN"/>
        </w:rPr>
        <w:t xml:space="preserve"> </w:t>
      </w:r>
      <w:r w:rsidRPr="009206A0">
        <w:rPr>
          <w:rFonts w:ascii="Tahoma" w:eastAsia="MS Gothic" w:hAnsi="Tahoma" w:cs="Tahoma"/>
          <w:b/>
          <w:color w:val="0070C0"/>
          <w:lang w:val="vi-VN"/>
        </w:rPr>
        <w:t xml:space="preserve">tình cảm </w:t>
      </w:r>
      <w:r w:rsidRPr="009206A0">
        <w:rPr>
          <w:rFonts w:ascii="Tahoma" w:eastAsia="MS Gothic" w:hAnsi="Tahoma" w:cs="Tahoma"/>
          <w:b/>
          <w:color w:val="002060"/>
          <w:sz w:val="20"/>
          <w:szCs w:val="20"/>
          <w:lang w:val="vi-VN"/>
        </w:rPr>
        <w:t>(cảm xúc),</w:t>
      </w:r>
      <w:r w:rsidRPr="009206A0">
        <w:rPr>
          <w:rFonts w:ascii="Tahoma" w:eastAsia="MS Gothic" w:hAnsi="Tahoma" w:cs="Tahoma"/>
          <w:b/>
          <w:color w:val="002060"/>
          <w:lang w:val="vi-VN"/>
        </w:rPr>
        <w:t xml:space="preserve"> -</w:t>
      </w:r>
      <w:r w:rsidRPr="009206A0">
        <w:rPr>
          <w:rFonts w:ascii="Tahoma" w:eastAsia="MS Gothic" w:hAnsi="Tahoma" w:cs="Tahoma"/>
          <w:b/>
          <w:color w:val="00B050"/>
          <w:lang w:val="vi-VN"/>
        </w:rPr>
        <w:t xml:space="preserve"> </w:t>
      </w:r>
      <w:r w:rsidRPr="009206A0">
        <w:rPr>
          <w:rFonts w:ascii="Tahoma" w:eastAsia="MS Gothic" w:hAnsi="Tahoma" w:cs="Tahoma"/>
          <w:b/>
          <w:color w:val="0070C0"/>
          <w:lang w:val="vi-VN"/>
        </w:rPr>
        <w:t>lý trí</w:t>
      </w:r>
      <w:r w:rsidRPr="009206A0">
        <w:rPr>
          <w:rFonts w:ascii="Tahoma" w:eastAsia="MS Gothic" w:hAnsi="Tahoma" w:cs="Tahoma"/>
          <w:b/>
          <w:color w:val="00B050"/>
          <w:lang w:val="vi-VN"/>
        </w:rPr>
        <w:t xml:space="preserve"> </w:t>
      </w:r>
      <w:r w:rsidRPr="009206A0">
        <w:rPr>
          <w:rFonts w:ascii="Tahoma" w:eastAsia="MS Gothic" w:hAnsi="Tahoma" w:cs="Tahoma"/>
          <w:b/>
          <w:color w:val="002060"/>
          <w:sz w:val="20"/>
          <w:szCs w:val="20"/>
          <w:lang w:val="vi-VN"/>
        </w:rPr>
        <w:t>(suy tưởng),</w:t>
      </w:r>
      <w:r w:rsidRPr="009206A0">
        <w:rPr>
          <w:rFonts w:ascii="Tahoma" w:eastAsia="MS Gothic" w:hAnsi="Tahoma" w:cs="Tahoma"/>
          <w:b/>
          <w:color w:val="002060"/>
          <w:lang w:val="vi-VN"/>
        </w:rPr>
        <w:t xml:space="preserve"> -</w:t>
      </w:r>
      <w:r w:rsidRPr="009206A0">
        <w:rPr>
          <w:rFonts w:ascii="Tahoma" w:eastAsia="MS Gothic" w:hAnsi="Tahoma" w:cs="Tahoma"/>
          <w:b/>
          <w:color w:val="00B050"/>
          <w:lang w:val="vi-VN"/>
        </w:rPr>
        <w:t xml:space="preserve"> </w:t>
      </w:r>
      <w:r w:rsidRPr="009206A0">
        <w:rPr>
          <w:rFonts w:ascii="Tahoma" w:eastAsia="MS Gothic" w:hAnsi="Tahoma" w:cs="Tahoma"/>
          <w:b/>
          <w:color w:val="0070C0"/>
          <w:lang w:val="vi-VN"/>
        </w:rPr>
        <w:t>ý chí</w:t>
      </w:r>
      <w:r w:rsidRPr="009206A0">
        <w:rPr>
          <w:rFonts w:ascii="Tahoma" w:eastAsia="MS Gothic" w:hAnsi="Tahoma" w:cs="Tahoma"/>
          <w:b/>
          <w:color w:val="00B050"/>
          <w:lang w:val="vi-VN"/>
        </w:rPr>
        <w:t xml:space="preserve"> </w:t>
      </w:r>
      <w:r w:rsidRPr="009206A0">
        <w:rPr>
          <w:rFonts w:ascii="Tahoma" w:eastAsia="MS Gothic" w:hAnsi="Tahoma" w:cs="Tahoma"/>
          <w:b/>
          <w:color w:val="002060"/>
          <w:sz w:val="20"/>
          <w:szCs w:val="20"/>
          <w:lang w:val="vi-VN"/>
        </w:rPr>
        <w:t>(mong muốn),</w:t>
      </w:r>
      <w:r w:rsidRPr="009206A0">
        <w:rPr>
          <w:rFonts w:ascii="Tahoma" w:eastAsia="MS Gothic" w:hAnsi="Tahoma" w:cs="Tahoma"/>
          <w:b/>
          <w:color w:val="00B050"/>
          <w:lang w:val="vi-VN"/>
        </w:rPr>
        <w:t xml:space="preserve"> </w:t>
      </w:r>
      <w:r w:rsidRPr="009206A0">
        <w:rPr>
          <w:rFonts w:ascii="Tahoma" w:eastAsia="MS Gothic" w:hAnsi="Tahoma" w:cs="Tahoma"/>
          <w:b/>
          <w:color w:val="002060"/>
          <w:lang w:val="vi-VN"/>
        </w:rPr>
        <w:t xml:space="preserve">- </w:t>
      </w:r>
      <w:r w:rsidRPr="009206A0">
        <w:rPr>
          <w:rFonts w:ascii="Tahoma" w:eastAsia="MS Gothic" w:hAnsi="Tahoma" w:cs="Tahoma"/>
          <w:b/>
          <w:color w:val="0070C0"/>
          <w:lang w:val="vi-VN"/>
        </w:rPr>
        <w:t>ký ức</w:t>
      </w:r>
      <w:r w:rsidRPr="009206A0">
        <w:rPr>
          <w:rFonts w:ascii="Tahoma" w:eastAsia="MS Gothic" w:hAnsi="Tahoma" w:cs="Tahoma"/>
          <w:b/>
          <w:color w:val="00B050"/>
          <w:lang w:val="vi-VN"/>
        </w:rPr>
        <w:t xml:space="preserve"> </w:t>
      </w:r>
      <w:r w:rsidRPr="009206A0">
        <w:rPr>
          <w:rFonts w:ascii="Tahoma" w:eastAsia="MS Gothic" w:hAnsi="Tahoma" w:cs="Tahoma"/>
          <w:b/>
          <w:color w:val="002060"/>
          <w:sz w:val="20"/>
          <w:szCs w:val="20"/>
          <w:lang w:val="vi-VN"/>
        </w:rPr>
        <w:t>(trí nhớ).</w:t>
      </w:r>
      <w:r w:rsidRPr="009206A0">
        <w:rPr>
          <w:rFonts w:ascii="Tahoma" w:eastAsia="MS Gothic" w:hAnsi="Tahoma" w:cs="Tahoma"/>
          <w:b/>
          <w:color w:val="00B050"/>
          <w:sz w:val="20"/>
          <w:szCs w:val="20"/>
          <w:lang w:val="vi-VN"/>
        </w:rPr>
        <w:t xml:space="preserve">  </w:t>
      </w:r>
      <w:r w:rsidRPr="009206A0">
        <w:rPr>
          <w:rFonts w:ascii="Tahoma" w:eastAsia="MS Gothic" w:hAnsi="Tahoma" w:cs="Tahoma"/>
          <w:b/>
          <w:color w:val="002060"/>
          <w:sz w:val="20"/>
          <w:szCs w:val="20"/>
          <w:lang w:val="vi-VN"/>
        </w:rPr>
        <w:t>Trong đạo Phật, não bộ được xem là “Ý căn”, một trong 6 căn</w:t>
      </w:r>
      <w:r w:rsidRPr="009206A0">
        <w:rPr>
          <w:rFonts w:ascii="Tahoma" w:eastAsia="MS Gothic" w:hAnsi="Tahoma" w:cs="Tahoma"/>
          <w:b/>
          <w:color w:val="00B050"/>
          <w:lang w:val="vi-VN"/>
        </w:rPr>
        <w:t xml:space="preserve"> </w:t>
      </w:r>
      <w:r w:rsidRPr="009206A0">
        <w:rPr>
          <w:rFonts w:ascii="Tahoma" w:eastAsia="MS Gothic" w:hAnsi="Tahoma" w:cs="Tahoma"/>
          <w:b/>
          <w:color w:val="0070C0"/>
          <w:lang w:val="vi-VN"/>
        </w:rPr>
        <w:t>[</w:t>
      </w:r>
      <w:r w:rsidRPr="009206A0">
        <w:rPr>
          <w:rFonts w:ascii="Tahoma" w:eastAsia="MS Gothic" w:hAnsi="Tahoma" w:cs="Tahoma"/>
          <w:b/>
          <w:i/>
          <w:color w:val="0070C0"/>
          <w:lang w:val="vi-VN"/>
        </w:rPr>
        <w:t>Nhãn căn, Nhĩ căn, Tỷ căn, Thiệt căn, Thân căn, Ý căn</w:t>
      </w:r>
      <w:r w:rsidRPr="009206A0">
        <w:rPr>
          <w:rFonts w:ascii="Tahoma" w:eastAsia="MS Gothic" w:hAnsi="Tahoma" w:cs="Tahoma"/>
          <w:b/>
          <w:color w:val="0070C0"/>
          <w:lang w:val="vi-VN"/>
        </w:rPr>
        <w:t>]</w:t>
      </w:r>
      <w:r w:rsidRPr="009206A0">
        <w:rPr>
          <w:rFonts w:ascii="Tahoma" w:eastAsia="MS Gothic" w:hAnsi="Tahoma" w:cs="Tahoma"/>
          <w:b/>
          <w:color w:val="00B050"/>
          <w:lang w:val="vi-VN"/>
        </w:rPr>
        <w:t>.</w:t>
      </w:r>
    </w:p>
    <w:p w:rsidR="00120105" w:rsidRPr="009206A0" w:rsidRDefault="00120105" w:rsidP="00120105">
      <w:pPr>
        <w:spacing w:after="0" w:line="360" w:lineRule="auto"/>
        <w:jc w:val="both"/>
        <w:rPr>
          <w:rFonts w:ascii="Tahoma" w:eastAsia="MS Gothic" w:hAnsi="Tahoma" w:cs="Tahoma"/>
          <w:color w:val="002060"/>
          <w:lang w:val="vi-VN"/>
        </w:rPr>
      </w:pPr>
      <w:r w:rsidRPr="009206A0">
        <w:rPr>
          <w:rFonts w:ascii="Tahoma" w:eastAsia="MS Gothic" w:hAnsi="Tahoma" w:cs="Tahoma"/>
          <w:color w:val="002060"/>
          <w:lang w:val="vi-VN"/>
        </w:rPr>
        <w:t>-------------------</w:t>
      </w:r>
    </w:p>
    <w:p w:rsidR="00120105" w:rsidRPr="009206A0" w:rsidRDefault="00120105" w:rsidP="00120105">
      <w:pPr>
        <w:spacing w:after="0" w:line="360" w:lineRule="auto"/>
        <w:jc w:val="both"/>
        <w:rPr>
          <w:rFonts w:ascii="Tahoma" w:hAnsi="Tahoma" w:cs="Tahoma"/>
          <w:b/>
          <w:noProof/>
          <w:color w:val="002060"/>
          <w:lang w:val="vi-VN"/>
        </w:rPr>
      </w:pPr>
      <w:r w:rsidRPr="009206A0">
        <w:rPr>
          <w:rFonts w:ascii="Tahoma" w:hAnsi="Tahoma" w:cs="Tahoma"/>
          <w:b/>
          <w:noProof/>
          <w:color w:val="002060"/>
          <w:u w:val="single"/>
          <w:lang w:val="vi-VN"/>
        </w:rPr>
        <w:t>Lưu ý</w:t>
      </w:r>
      <w:r w:rsidRPr="009206A0">
        <w:rPr>
          <w:rFonts w:ascii="Tahoma" w:hAnsi="Tahoma" w:cs="Tahoma"/>
          <w:b/>
          <w:noProof/>
          <w:color w:val="002060"/>
          <w:lang w:val="vi-VN"/>
        </w:rPr>
        <w:t>:</w:t>
      </w:r>
    </w:p>
    <w:p w:rsidR="00120105" w:rsidRPr="009206A0" w:rsidRDefault="00120105" w:rsidP="00120105">
      <w:pPr>
        <w:spacing w:line="360" w:lineRule="auto"/>
        <w:ind w:firstLine="720"/>
        <w:jc w:val="both"/>
        <w:rPr>
          <w:rFonts w:ascii="Tahoma" w:hAnsi="Tahoma" w:cs="Tahoma"/>
          <w:b/>
          <w:noProof/>
          <w:color w:val="002060"/>
          <w:lang w:val="vi-VN"/>
        </w:rPr>
      </w:pPr>
      <w:r w:rsidRPr="009206A0">
        <w:rPr>
          <w:rFonts w:ascii="Tahoma" w:hAnsi="Tahoma" w:cs="Tahoma"/>
          <w:noProof/>
          <w:color w:val="002060"/>
          <w:lang w:val="vi-VN"/>
        </w:rPr>
        <w:t xml:space="preserve">- </w:t>
      </w:r>
      <w:r w:rsidRPr="009206A0">
        <w:rPr>
          <w:rFonts w:ascii="Tahoma" w:hAnsi="Tahoma" w:cs="Tahoma"/>
          <w:b/>
          <w:noProof/>
          <w:color w:val="002060"/>
          <w:lang w:val="vi-VN"/>
        </w:rPr>
        <w:t xml:space="preserve">Thùy trước trán: </w:t>
      </w:r>
      <w:r w:rsidRPr="009206A0">
        <w:rPr>
          <w:rFonts w:ascii="Tahoma" w:hAnsi="Tahoma" w:cs="Tahoma"/>
          <w:noProof/>
          <w:color w:val="002060"/>
          <w:lang w:val="vi-VN"/>
        </w:rPr>
        <w:t xml:space="preserve">Executive,  - </w:t>
      </w:r>
      <w:r w:rsidRPr="009206A0">
        <w:rPr>
          <w:rFonts w:ascii="Tahoma" w:hAnsi="Tahoma" w:cs="Tahoma"/>
          <w:b/>
          <w:noProof/>
          <w:color w:val="002060"/>
          <w:lang w:val="vi-VN"/>
        </w:rPr>
        <w:t xml:space="preserve">Thùy trán: </w:t>
      </w:r>
      <w:r w:rsidRPr="009206A0">
        <w:rPr>
          <w:rFonts w:ascii="Tahoma" w:hAnsi="Tahoma" w:cs="Tahoma"/>
          <w:noProof/>
          <w:color w:val="002060"/>
          <w:lang w:val="vi-VN"/>
        </w:rPr>
        <w:t xml:space="preserve">Thinking, </w:t>
      </w:r>
      <w:r w:rsidRPr="009206A0">
        <w:rPr>
          <w:rFonts w:ascii="Tahoma" w:hAnsi="Tahoma" w:cs="Tahoma"/>
          <w:b/>
          <w:noProof/>
          <w:color w:val="002060"/>
          <w:lang w:val="vi-VN"/>
        </w:rPr>
        <w:t xml:space="preserve"> </w:t>
      </w:r>
      <w:r w:rsidRPr="009206A0">
        <w:rPr>
          <w:rFonts w:ascii="Tahoma" w:hAnsi="Tahoma" w:cs="Tahoma"/>
          <w:noProof/>
          <w:color w:val="002060"/>
          <w:lang w:val="vi-VN"/>
        </w:rPr>
        <w:t xml:space="preserve">- </w:t>
      </w:r>
      <w:r w:rsidRPr="009206A0">
        <w:rPr>
          <w:rFonts w:ascii="Tahoma" w:hAnsi="Tahoma" w:cs="Tahoma"/>
          <w:b/>
          <w:noProof/>
          <w:color w:val="002060"/>
          <w:lang w:val="vi-VN"/>
        </w:rPr>
        <w:t xml:space="preserve">Thùy đỉnh: </w:t>
      </w:r>
      <w:r w:rsidRPr="009206A0">
        <w:rPr>
          <w:rFonts w:ascii="Tahoma" w:hAnsi="Tahoma" w:cs="Tahoma"/>
          <w:noProof/>
          <w:color w:val="002060"/>
          <w:lang w:val="vi-VN"/>
        </w:rPr>
        <w:t>Control,</w:t>
      </w:r>
      <w:r w:rsidRPr="009206A0">
        <w:rPr>
          <w:rFonts w:ascii="Tahoma" w:hAnsi="Tahoma" w:cs="Tahoma"/>
          <w:b/>
          <w:noProof/>
          <w:color w:val="002060"/>
          <w:lang w:val="vi-VN"/>
        </w:rPr>
        <w:t xml:space="preserve">  </w:t>
      </w:r>
      <w:r w:rsidRPr="009206A0">
        <w:rPr>
          <w:rFonts w:ascii="Tahoma" w:hAnsi="Tahoma" w:cs="Tahoma"/>
          <w:noProof/>
          <w:color w:val="002060"/>
          <w:lang w:val="vi-VN"/>
        </w:rPr>
        <w:t xml:space="preserve">- </w:t>
      </w:r>
      <w:r w:rsidRPr="009206A0">
        <w:rPr>
          <w:rFonts w:ascii="Tahoma" w:hAnsi="Tahoma" w:cs="Tahoma"/>
          <w:b/>
          <w:noProof/>
          <w:color w:val="002060"/>
          <w:lang w:val="vi-VN"/>
        </w:rPr>
        <w:t xml:space="preserve">Thùy chẩm: </w:t>
      </w:r>
      <w:r w:rsidRPr="009206A0">
        <w:rPr>
          <w:rFonts w:ascii="Tahoma" w:hAnsi="Tahoma" w:cs="Tahoma"/>
          <w:noProof/>
          <w:color w:val="002060"/>
          <w:lang w:val="vi-VN"/>
        </w:rPr>
        <w:t>Visual,</w:t>
      </w:r>
      <w:r w:rsidRPr="009206A0">
        <w:rPr>
          <w:rFonts w:ascii="Tahoma" w:hAnsi="Tahoma" w:cs="Tahoma"/>
          <w:b/>
          <w:noProof/>
          <w:color w:val="002060"/>
          <w:lang w:val="vi-VN"/>
        </w:rPr>
        <w:t xml:space="preserve"> </w:t>
      </w:r>
      <w:r w:rsidRPr="009206A0">
        <w:rPr>
          <w:rFonts w:ascii="Tahoma" w:hAnsi="Tahoma" w:cs="Tahoma"/>
          <w:noProof/>
          <w:color w:val="002060"/>
          <w:lang w:val="vi-VN"/>
        </w:rPr>
        <w:t xml:space="preserve"> -</w:t>
      </w:r>
      <w:r w:rsidRPr="009206A0">
        <w:rPr>
          <w:rFonts w:ascii="Tahoma" w:hAnsi="Tahoma" w:cs="Tahoma"/>
          <w:b/>
          <w:noProof/>
          <w:color w:val="002060"/>
          <w:lang w:val="vi-VN"/>
        </w:rPr>
        <w:t xml:space="preserve"> Thùy thái dương:</w:t>
      </w:r>
      <w:r w:rsidRPr="009206A0">
        <w:rPr>
          <w:rFonts w:ascii="Tahoma" w:hAnsi="Tahoma" w:cs="Tahoma"/>
          <w:noProof/>
          <w:color w:val="002060"/>
          <w:lang w:val="vi-VN"/>
        </w:rPr>
        <w:t xml:space="preserve"> Hearing.  Riêng </w:t>
      </w:r>
      <w:r w:rsidRPr="009206A0">
        <w:rPr>
          <w:rFonts w:ascii="Tahoma" w:eastAsia="Times New Roman" w:hAnsi="Tahoma" w:cs="Tahoma"/>
          <w:b/>
          <w:color w:val="632423" w:themeColor="accent2" w:themeShade="80"/>
          <w:lang w:val="vi-VN"/>
        </w:rPr>
        <w:t>Thùy đảo:</w:t>
      </w:r>
      <w:r w:rsidRPr="009206A0">
        <w:rPr>
          <w:rFonts w:ascii="Tahoma" w:eastAsia="Times New Roman" w:hAnsi="Tahoma" w:cs="Tahoma"/>
          <w:color w:val="002060"/>
          <w:lang w:val="vi-VN"/>
        </w:rPr>
        <w:t xml:space="preserve">  Insula lobe, nằm sâu dưới lớp </w:t>
      </w:r>
      <w:r w:rsidRPr="009206A0">
        <w:rPr>
          <w:rFonts w:ascii="Tahoma" w:eastAsia="Times New Roman" w:hAnsi="Tahoma" w:cs="Tahoma"/>
          <w:color w:val="002060"/>
          <w:lang w:val="vi-VN"/>
        </w:rPr>
        <w:lastRenderedPageBreak/>
        <w:t xml:space="preserve">vỏ não ở thùy thái dương, có thể cảm nhận được tình trạng nội tại của cơ thể, gồm cả những cảm tính </w:t>
      </w:r>
      <w:r w:rsidRPr="009206A0">
        <w:rPr>
          <w:rFonts w:ascii="Tahoma" w:eastAsia="Times New Roman" w:hAnsi="Tahoma" w:cs="Tahoma"/>
          <w:b/>
          <w:i/>
          <w:color w:val="632423" w:themeColor="accent2" w:themeShade="80"/>
          <w:lang w:val="vi-VN"/>
        </w:rPr>
        <w:t>trực giác</w:t>
      </w:r>
      <w:r w:rsidRPr="009206A0">
        <w:rPr>
          <w:rFonts w:ascii="Tahoma" w:eastAsia="Times New Roman" w:hAnsi="Tahoma" w:cs="Tahoma"/>
          <w:color w:val="002060"/>
          <w:lang w:val="vi-VN"/>
        </w:rPr>
        <w:t>, làm phát khởi tình thương và sự đồng cảm.</w:t>
      </w:r>
      <w:r w:rsidRPr="009206A0">
        <w:rPr>
          <w:rFonts w:ascii="Tahoma" w:eastAsia="Times New Roman" w:hAnsi="Tahoma" w:cs="Tahoma"/>
          <w:color w:val="002060"/>
          <w:lang w:val="vi-VN"/>
        </w:rPr>
        <w:tab/>
      </w:r>
    </w:p>
    <w:p w:rsidR="00120105" w:rsidRPr="009206A0" w:rsidRDefault="0032387C" w:rsidP="00120105">
      <w:pPr>
        <w:spacing w:after="0" w:line="360" w:lineRule="auto"/>
        <w:jc w:val="center"/>
        <w:rPr>
          <w:rFonts w:ascii="Tahoma" w:hAnsi="Tahoma" w:cs="Tahoma"/>
          <w:sz w:val="24"/>
          <w:szCs w:val="24"/>
          <w:lang w:val="vi-VN"/>
        </w:rPr>
      </w:pPr>
      <w:r w:rsidRPr="0032387C">
        <w:rPr>
          <w:rFonts w:ascii="Tahoma" w:hAnsi="Tahoma" w:cs="Tahoma"/>
          <w:noProof/>
          <w:sz w:val="24"/>
          <w:szCs w:val="24"/>
        </w:rPr>
        <w:drawing>
          <wp:inline distT="0" distB="0" distL="0" distR="0">
            <wp:extent cx="3123565" cy="2385060"/>
            <wp:effectExtent l="19050" t="0" r="635" b="0"/>
            <wp:docPr id="97" name="Picture 11" descr="insula-lobe-frontal-lobe-central-sulcus-gyri-of-in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ula-lobe-frontal-lobe-central-sulcus-gyri-of-insula"/>
                    <pic:cNvPicPr>
                      <a:picLocks noChangeAspect="1" noChangeArrowheads="1"/>
                    </pic:cNvPicPr>
                  </pic:nvPicPr>
                  <pic:blipFill>
                    <a:blip r:embed="rId368" cstate="print"/>
                    <a:srcRect/>
                    <a:stretch>
                      <a:fillRect/>
                    </a:stretch>
                  </pic:blipFill>
                  <pic:spPr bwMode="auto">
                    <a:xfrm>
                      <a:off x="0" y="0"/>
                      <a:ext cx="3123565" cy="2385060"/>
                    </a:xfrm>
                    <a:prstGeom prst="rect">
                      <a:avLst/>
                    </a:prstGeom>
                    <a:noFill/>
                    <a:ln w="9525">
                      <a:noFill/>
                      <a:miter lim="800000"/>
                      <a:headEnd/>
                      <a:tailEnd/>
                    </a:ln>
                  </pic:spPr>
                </pic:pic>
              </a:graphicData>
            </a:graphic>
          </wp:inline>
        </w:drawing>
      </w:r>
    </w:p>
    <w:p w:rsidR="00120105" w:rsidRPr="009206A0" w:rsidRDefault="00120105" w:rsidP="00120105">
      <w:pPr>
        <w:spacing w:after="240" w:line="360" w:lineRule="auto"/>
        <w:jc w:val="center"/>
        <w:rPr>
          <w:rFonts w:ascii="Tahoma" w:hAnsi="Tahoma" w:cs="Tahoma"/>
          <w:b/>
          <w:color w:val="00B050"/>
          <w:lang w:val="vi-VN"/>
        </w:rPr>
      </w:pPr>
      <w:r w:rsidRPr="009206A0">
        <w:rPr>
          <w:rFonts w:ascii="Tahoma" w:hAnsi="Tahoma" w:cs="Tahoma"/>
          <w:b/>
          <w:color w:val="00B050"/>
          <w:lang w:val="vi-VN"/>
        </w:rPr>
        <w:t>Thùy đảo</w:t>
      </w:r>
    </w:p>
    <w:p w:rsidR="00120105" w:rsidRPr="009206A0" w:rsidRDefault="00120105" w:rsidP="00120105">
      <w:pPr>
        <w:spacing w:before="100" w:beforeAutospacing="1" w:after="100" w:afterAutospacing="1" w:line="360" w:lineRule="auto"/>
        <w:ind w:firstLine="720"/>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 xml:space="preserve">Trên thực tế, chúng ta thấy rằng con người từ lúc mới ra đời cho đến lúc trưởng thành, xuất hiện những giai đoạn phát triển chủ yếu theo trình tự khách quan của nó, đó là:  Vật chất </w:t>
      </w:r>
      <w:r w:rsidRPr="00CB6B5C">
        <w:rPr>
          <w:rFonts w:ascii="Tahoma" w:eastAsia="MS Gothic" w:hAnsi="Tahoma" w:cs="Tahoma"/>
          <w:color w:val="002060"/>
          <w:sz w:val="24"/>
          <w:szCs w:val="24"/>
        </w:rPr>
        <w:sym w:font="Wingdings" w:char="F0E0"/>
      </w:r>
      <w:r w:rsidRPr="009206A0">
        <w:rPr>
          <w:rFonts w:ascii="Tahoma" w:eastAsia="MS Gothic" w:hAnsi="Tahoma" w:cs="Tahoma"/>
          <w:color w:val="002060"/>
          <w:sz w:val="24"/>
          <w:szCs w:val="24"/>
          <w:lang w:val="vi-VN"/>
        </w:rPr>
        <w:t xml:space="preserve"> Tình cảm </w:t>
      </w:r>
      <w:r w:rsidRPr="00CB6B5C">
        <w:rPr>
          <w:rFonts w:ascii="Tahoma" w:eastAsia="MS Gothic" w:hAnsi="Tahoma" w:cs="Tahoma"/>
          <w:color w:val="002060"/>
          <w:sz w:val="24"/>
          <w:szCs w:val="24"/>
        </w:rPr>
        <w:sym w:font="Wingdings" w:char="F0E0"/>
      </w:r>
      <w:r w:rsidRPr="009206A0">
        <w:rPr>
          <w:rFonts w:ascii="Tahoma" w:eastAsia="MS Gothic" w:hAnsi="Tahoma" w:cs="Tahoma"/>
          <w:color w:val="002060"/>
          <w:sz w:val="24"/>
          <w:szCs w:val="24"/>
          <w:lang w:val="vi-VN"/>
        </w:rPr>
        <w:t xml:space="preserve"> Lý trí </w:t>
      </w:r>
      <w:r w:rsidRPr="00CB6B5C">
        <w:rPr>
          <w:rFonts w:ascii="Tahoma" w:eastAsia="MS Gothic" w:hAnsi="Tahoma" w:cs="Tahoma"/>
          <w:color w:val="002060"/>
          <w:sz w:val="24"/>
          <w:szCs w:val="24"/>
        </w:rPr>
        <w:sym w:font="Wingdings" w:char="F0E0"/>
      </w:r>
      <w:r w:rsidRPr="009206A0">
        <w:rPr>
          <w:rFonts w:ascii="Tahoma" w:eastAsia="MS Gothic" w:hAnsi="Tahoma" w:cs="Tahoma"/>
          <w:color w:val="002060"/>
          <w:sz w:val="24"/>
          <w:szCs w:val="24"/>
          <w:lang w:val="vi-VN"/>
        </w:rPr>
        <w:t xml:space="preserve"> Chân lý (Chân lý: nhận thức lẽ thật).  Vì thế, ngoại trừ những thần đồng hay những ai có được trí tuệ cá biệt, thì ở số đông, mọi hình thức giáo dục sai trình tự là một sự cưỡng bức nhiều nguy hiểm cho việc hình thành một con người với nhân cách đúng nghĩa. Phần lớn số đông này sẽ bị bào mòn trí tuệ và trở thành những nhân cách với những thấy biết và hành động cực đoan. </w:t>
      </w:r>
    </w:p>
    <w:p w:rsidR="00120105" w:rsidRPr="009206A0" w:rsidRDefault="00120105" w:rsidP="00120105">
      <w:pPr>
        <w:spacing w:before="100" w:beforeAutospacing="1" w:after="100" w:afterAutospacing="1" w:line="360" w:lineRule="auto"/>
        <w:jc w:val="both"/>
        <w:rPr>
          <w:rFonts w:ascii="Tahoma" w:eastAsia="MS Gothic" w:hAnsi="Tahoma" w:cs="Tahoma"/>
          <w:color w:val="002060"/>
          <w:sz w:val="24"/>
          <w:szCs w:val="24"/>
          <w:lang w:val="vi-VN"/>
        </w:rPr>
      </w:pPr>
      <w:r w:rsidRPr="009206A0">
        <w:rPr>
          <w:rFonts w:ascii="Tahoma" w:eastAsia="MS Gothic" w:hAnsi="Tahoma" w:cs="Tahoma"/>
          <w:color w:val="002060"/>
          <w:sz w:val="24"/>
          <w:szCs w:val="24"/>
          <w:lang w:val="vi-VN"/>
        </w:rPr>
        <w:tab/>
      </w:r>
      <w:r w:rsidRPr="009206A0">
        <w:rPr>
          <w:rFonts w:ascii="Tahoma" w:hAnsi="Tahoma" w:cs="Tahoma"/>
          <w:color w:val="002060"/>
          <w:sz w:val="24"/>
          <w:szCs w:val="24"/>
          <w:lang w:val="vi-VN"/>
        </w:rPr>
        <w:t>2/.</w:t>
      </w:r>
      <w:r w:rsidRPr="009206A0">
        <w:rPr>
          <w:rFonts w:ascii="Tahoma" w:hAnsi="Tahoma" w:cs="Tahoma"/>
          <w:b/>
          <w:color w:val="002060"/>
          <w:sz w:val="24"/>
          <w:szCs w:val="24"/>
          <w:lang w:val="vi-VN"/>
        </w:rPr>
        <w:t xml:space="preserve"> Yếu tố vật chất : </w:t>
      </w:r>
      <w:r w:rsidRPr="009206A0">
        <w:rPr>
          <w:rFonts w:ascii="Tahoma" w:hAnsi="Tahoma" w:cs="Tahoma"/>
          <w:color w:val="002060"/>
          <w:sz w:val="24"/>
          <w:szCs w:val="24"/>
          <w:lang w:val="vi-VN"/>
        </w:rPr>
        <w:t>Mỗi tôn giáo mà dưới đó là các hệ phái của tôn giáo này có những lề lối sinh hoạt về ăn uống, ngủ nghỉ, tập luyện … riêng biệt nhằm giúp thân thể có được sức khỏe tốt để dễ dàng cho việc rèn luyện những 4 yếu tố tinh thần song hành.</w:t>
      </w:r>
    </w:p>
    <w:p w:rsidR="00120105" w:rsidRPr="009206A0" w:rsidRDefault="00120105" w:rsidP="00120105">
      <w:pPr>
        <w:spacing w:before="100" w:beforeAutospacing="1" w:after="100" w:afterAutospacing="1" w:line="360" w:lineRule="auto"/>
        <w:jc w:val="both"/>
        <w:rPr>
          <w:rFonts w:ascii="Tahoma" w:hAnsi="Tahoma" w:cs="Tahoma"/>
          <w:color w:val="002060"/>
          <w:sz w:val="24"/>
          <w:szCs w:val="24"/>
          <w:lang w:val="vi-VN"/>
        </w:rPr>
      </w:pPr>
      <w:r w:rsidRPr="009206A0">
        <w:rPr>
          <w:rFonts w:ascii="Tahoma" w:eastAsia="MS Gothic" w:hAnsi="Tahoma" w:cs="Tahoma"/>
          <w:color w:val="002060"/>
          <w:sz w:val="24"/>
          <w:szCs w:val="24"/>
          <w:lang w:val="vi-VN"/>
        </w:rPr>
        <w:tab/>
      </w:r>
      <w:r w:rsidRPr="009206A0">
        <w:rPr>
          <w:rFonts w:ascii="Tahoma" w:hAnsi="Tahoma" w:cs="Tahoma"/>
          <w:color w:val="002060"/>
          <w:sz w:val="24"/>
          <w:szCs w:val="24"/>
          <w:lang w:val="vi-VN"/>
        </w:rPr>
        <w:t>3/.</w:t>
      </w:r>
      <w:r w:rsidRPr="009206A0">
        <w:rPr>
          <w:rFonts w:ascii="Tahoma" w:hAnsi="Tahoma" w:cs="Tahoma"/>
          <w:b/>
          <w:color w:val="002060"/>
          <w:sz w:val="24"/>
          <w:szCs w:val="24"/>
          <w:lang w:val="vi-VN"/>
        </w:rPr>
        <w:t xml:space="preserve"> Yếu tố tình cảm :  </w:t>
      </w:r>
      <w:r w:rsidRPr="009206A0">
        <w:rPr>
          <w:rFonts w:ascii="Tahoma" w:hAnsi="Tahoma" w:cs="Tahoma"/>
          <w:color w:val="002060"/>
          <w:sz w:val="24"/>
          <w:szCs w:val="24"/>
          <w:lang w:val="vi-VN"/>
        </w:rPr>
        <w:t xml:space="preserve">Có thể nói rằng đây là yếu tố tồn tại cực kỳ quan trọng của các tôn giáo hiện nay. Phần thì do mặt bằng trình độ của số đông con người bão hòa ở mực thấp nơi yếu tố lý trí,  phần thì được tổ chức tôn giáo khuyến khích phát triển yếu tố tình cảm dần trở thành “đức tin” (xin xem lại mục Niềm tin ở trên).  Cái gọi </w:t>
      </w:r>
      <w:r w:rsidRPr="009206A0">
        <w:rPr>
          <w:rFonts w:ascii="Tahoma" w:hAnsi="Tahoma" w:cs="Tahoma"/>
          <w:color w:val="002060"/>
          <w:sz w:val="24"/>
          <w:szCs w:val="24"/>
          <w:lang w:val="vi-VN"/>
        </w:rPr>
        <w:lastRenderedPageBreak/>
        <w:t>là “đức tin” đó trong thực tế luôn tiềm tàng tính lợi-hại, tính tích cực-tiêu cực theo các phân tích sau.</w:t>
      </w:r>
    </w:p>
    <w:p w:rsidR="00120105" w:rsidRPr="009206A0" w:rsidRDefault="00120105" w:rsidP="00120105">
      <w:pPr>
        <w:spacing w:before="100" w:beforeAutospacing="1" w:after="100" w:afterAutospacing="1" w:line="360" w:lineRule="auto"/>
        <w:jc w:val="both"/>
        <w:rPr>
          <w:rFonts w:ascii="Tahoma" w:hAnsi="Tahoma" w:cs="Tahoma"/>
          <w:color w:val="002060"/>
          <w:sz w:val="24"/>
          <w:szCs w:val="24"/>
          <w:lang w:val="vi-VN"/>
        </w:rPr>
      </w:pPr>
      <w:r w:rsidRPr="009206A0">
        <w:rPr>
          <w:rFonts w:ascii="Tahoma" w:hAnsi="Tahoma" w:cs="Tahoma"/>
          <w:color w:val="002060"/>
          <w:sz w:val="24"/>
          <w:szCs w:val="24"/>
          <w:lang w:val="vi-VN"/>
        </w:rPr>
        <w:tab/>
      </w:r>
      <w:r w:rsidRPr="009206A0">
        <w:rPr>
          <w:rFonts w:ascii="Tahoma" w:hAnsi="Tahoma" w:cs="Tahoma"/>
          <w:color w:val="002060"/>
          <w:lang w:val="vi-VN"/>
        </w:rPr>
        <w:t>1.</w:t>
      </w:r>
      <w:r w:rsidRPr="009206A0">
        <w:rPr>
          <w:rFonts w:ascii="Tahoma" w:hAnsi="Tahoma" w:cs="Tahoma"/>
          <w:b/>
          <w:color w:val="002060"/>
          <w:sz w:val="24"/>
          <w:szCs w:val="24"/>
          <w:lang w:val="vi-VN"/>
        </w:rPr>
        <w:t xml:space="preserve"> </w:t>
      </w:r>
      <w:r w:rsidRPr="009206A0">
        <w:rPr>
          <w:rFonts w:ascii="Tahoma" w:hAnsi="Tahoma" w:cs="Tahoma"/>
          <w:b/>
          <w:i/>
          <w:color w:val="002060"/>
          <w:lang w:val="vi-VN"/>
        </w:rPr>
        <w:t>Hình thức bên ngoài</w:t>
      </w:r>
      <w:r w:rsidRPr="009206A0">
        <w:rPr>
          <w:rFonts w:ascii="Tahoma" w:hAnsi="Tahoma" w:cs="Tahoma"/>
          <w:color w:val="002060"/>
          <w:sz w:val="24"/>
          <w:szCs w:val="24"/>
          <w:lang w:val="vi-VN"/>
        </w:rPr>
        <w:t xml:space="preserve">:  Yếu tố tình cảm của tôn giáo được đặc trưng bằng các nghi lễ cầu nguyện cho xã hội, cho cộng đồng, cho cá nhân về hòa bình, về cầu an-cầu siêu, về lễ cưới, về ma chay, về làm từ thiện… Tất cả đều đáp ứng cho nhu cầu về đời sống tình cảm sao cho tách bạch tốt-xấu, thiện-ác, phúc-tội.  </w:t>
      </w:r>
    </w:p>
    <w:p w:rsidR="00120105" w:rsidRPr="009206A0" w:rsidRDefault="00120105" w:rsidP="00120105">
      <w:pPr>
        <w:spacing w:before="100" w:beforeAutospacing="1" w:after="100" w:afterAutospacing="1"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Tuy nhiên đánh giá một sự việc là tốt-xấu, thiện-ác, phúc-tội thật vô cùng phức tạp, nhiều khi mâu thuẫn đưa tới xung đột đẫm máu, bởi những tính chất này rất tương đối tùy theo quan điểm của từng tôn giáo. Ngoài ra sự mâu thuẫn quan điểm lại còn diễn ra giữa tôn giáo và xã hội, đó là vấn đề “tự do tôn giáo” phát xuất từ lợi ích của quốc gia, của xã hội và lợi ích riêng tư của tôn giáo (cả về vật chất lẫn tinh thần).  Tất cả có lẽ do xuất phát từ sự giáo dục nội dung bên trong theo phân tích dưới đây.</w:t>
      </w:r>
    </w:p>
    <w:p w:rsidR="00120105" w:rsidRPr="009206A0" w:rsidRDefault="00120105" w:rsidP="00120105">
      <w:pPr>
        <w:spacing w:after="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2. </w:t>
      </w:r>
      <w:r w:rsidRPr="009206A0">
        <w:rPr>
          <w:rFonts w:ascii="Tahoma" w:hAnsi="Tahoma" w:cs="Tahoma"/>
          <w:b/>
          <w:i/>
          <w:color w:val="002060"/>
          <w:lang w:val="vi-VN"/>
        </w:rPr>
        <w:t>Nội dung bên trong</w:t>
      </w:r>
      <w:r w:rsidRPr="009206A0">
        <w:rPr>
          <w:rFonts w:ascii="Tahoma" w:hAnsi="Tahoma" w:cs="Tahoma"/>
          <w:color w:val="002060"/>
          <w:sz w:val="24"/>
          <w:szCs w:val="24"/>
          <w:lang w:val="vi-VN"/>
        </w:rPr>
        <w:t xml:space="preserve">:  Đây là </w:t>
      </w:r>
      <w:r w:rsidRPr="009206A0">
        <w:rPr>
          <w:rFonts w:ascii="Tahoma" w:hAnsi="Tahoma" w:cs="Tahoma"/>
          <w:b/>
          <w:i/>
          <w:color w:val="002060"/>
          <w:lang w:val="vi-VN"/>
        </w:rPr>
        <w:t>niềm tin về tha lực</w:t>
      </w:r>
      <w:r w:rsidRPr="009206A0">
        <w:rPr>
          <w:rFonts w:ascii="Tahoma" w:hAnsi="Tahoma" w:cs="Tahoma"/>
          <w:color w:val="002060"/>
          <w:sz w:val="24"/>
          <w:szCs w:val="24"/>
          <w:lang w:val="vi-VN"/>
        </w:rPr>
        <w:t xml:space="preserve"> với những suy nghĩ chủ quan khác nhau về tương quan nhân quả.</w:t>
      </w:r>
    </w:p>
    <w:p w:rsidR="00120105" w:rsidRPr="009206A0" w:rsidRDefault="00120105" w:rsidP="00120105">
      <w:pPr>
        <w:spacing w:after="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Vị tha :  người theo đạo có tính ôn hòa, đối xử tốt với mọi người, với mong muốn sẽ sống trong một thế giới thiện hảo lý tưởng.</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Vị kỷ :  người theo đạo có tính cực đoan, đối xử tốt với người cùng quan điểm với mình và xấu với người không cùng quan điểm với mình:  “</w:t>
      </w:r>
      <w:r w:rsidRPr="009206A0">
        <w:rPr>
          <w:rFonts w:ascii="Tahoma" w:hAnsi="Tahoma" w:cs="Tahoma"/>
          <w:i/>
          <w:color w:val="002060"/>
          <w:sz w:val="24"/>
          <w:szCs w:val="24"/>
          <w:lang w:val="vi-VN"/>
        </w:rPr>
        <w:t>Theo ta là phải, không theo ta là quấy</w:t>
      </w:r>
      <w:r w:rsidRPr="009206A0">
        <w:rPr>
          <w:rFonts w:ascii="Tahoma" w:hAnsi="Tahoma" w:cs="Tahoma"/>
          <w:color w:val="002060"/>
          <w:sz w:val="24"/>
          <w:szCs w:val="24"/>
          <w:lang w:val="vi-VN"/>
        </w:rPr>
        <w:t xml:space="preserve">”.  Đây có lẽ là người theo đạo bị dạy dỗ về thần minh theo lẽ chánh-tà thiếu sáng suốt. </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Do đó, chúng ta không làm lạ gì với câu nói “</w:t>
      </w:r>
      <w:r w:rsidRPr="009206A0">
        <w:rPr>
          <w:rFonts w:ascii="Tahoma" w:hAnsi="Tahoma" w:cs="Tahoma"/>
          <w:b/>
          <w:color w:val="002060"/>
          <w:sz w:val="20"/>
          <w:szCs w:val="20"/>
          <w:lang w:val="vi-VN"/>
        </w:rPr>
        <w:t>đạo nào cũng tốt</w:t>
      </w:r>
      <w:r w:rsidRPr="009206A0">
        <w:rPr>
          <w:rFonts w:ascii="Tahoma" w:hAnsi="Tahoma" w:cs="Tahoma"/>
          <w:color w:val="002060"/>
          <w:sz w:val="24"/>
          <w:szCs w:val="24"/>
          <w:lang w:val="vi-VN"/>
        </w:rPr>
        <w:t xml:space="preserve">” xuất phát nơi mỹ từ </w:t>
      </w:r>
      <w:r w:rsidRPr="009206A0">
        <w:rPr>
          <w:rFonts w:ascii="Tahoma" w:hAnsi="Tahoma" w:cs="Tahoma"/>
          <w:color w:val="002060"/>
          <w:lang w:val="vi-VN"/>
        </w:rPr>
        <w:t>“</w:t>
      </w:r>
      <w:r w:rsidRPr="009206A0">
        <w:rPr>
          <w:rFonts w:ascii="Tahoma" w:hAnsi="Tahoma" w:cs="Tahoma"/>
          <w:b/>
          <w:color w:val="002060"/>
          <w:lang w:val="vi-VN"/>
        </w:rPr>
        <w:t>đức tin</w:t>
      </w:r>
      <w:r w:rsidRPr="009206A0">
        <w:rPr>
          <w:rFonts w:ascii="Tahoma" w:hAnsi="Tahoma" w:cs="Tahoma"/>
          <w:color w:val="002060"/>
          <w:sz w:val="24"/>
          <w:szCs w:val="24"/>
          <w:lang w:val="vi-VN"/>
        </w:rPr>
        <w:t>” ở người bình thường không hiểu tôn giáo,  riêng người có đạo thì phần đông có lẽ cho rằng chỉ có “đức tin” của “tôn giáo tôi” là đúng đắn nhất.  Có người cho rằng đó là câu nói xã giao cho vui. Mà thật vậy, nếu bảo rằng “đạo nào cũng bảo làm tốt như nhau” thì có lẽ xã hội con người chẳng phải cần đến tôn giáo nữa, vì mọi xã hội đều khuyến khích con người sống tốt và sống tốt theo luật pháp chung cho mọi người một cách rõ ràng.</w:t>
      </w:r>
    </w:p>
    <w:p w:rsidR="00120105" w:rsidRPr="009206A0" w:rsidRDefault="00120105" w:rsidP="00120105">
      <w:pPr>
        <w:spacing w:before="100" w:beforeAutospacing="1" w:after="100" w:afterAutospacing="1"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lastRenderedPageBreak/>
        <w:t>Vì thế, bên cạnh cái tốt không thể chối cãi được của các tổ chức tôn giáo đối với xã hội thì cái xấu cũng hiển nhiên tồn tại không ít – những tệ nạn tôn giáo.  Chúng ta không vội khủng hoảng về sự có mặt của tôn giáo, mà phải thấy rằng nơi một bộ phận của một tôn giáo nào đó đang chìm đắm trong sự chi phối tiêu cực của yếu tố tình cảm.</w:t>
      </w:r>
    </w:p>
    <w:p w:rsidR="00120105" w:rsidRPr="009206A0" w:rsidRDefault="00120105" w:rsidP="00120105">
      <w:pPr>
        <w:spacing w:before="100" w:beforeAutospacing="1" w:after="100" w:afterAutospacing="1" w:line="360" w:lineRule="auto"/>
        <w:jc w:val="both"/>
        <w:rPr>
          <w:rFonts w:ascii="Tahoma" w:hAnsi="Tahoma" w:cs="Tahoma"/>
          <w:color w:val="002060"/>
          <w:sz w:val="24"/>
          <w:szCs w:val="24"/>
          <w:lang w:val="vi-VN"/>
        </w:rPr>
      </w:pPr>
      <w:r w:rsidRPr="009206A0">
        <w:rPr>
          <w:rFonts w:ascii="Tahoma" w:eastAsia="MS Gothic" w:hAnsi="Tahoma" w:cs="Tahoma"/>
          <w:sz w:val="24"/>
          <w:szCs w:val="24"/>
          <w:lang w:val="vi-VN"/>
        </w:rPr>
        <w:tab/>
      </w:r>
      <w:r w:rsidRPr="009206A0">
        <w:rPr>
          <w:rFonts w:ascii="Tahoma" w:hAnsi="Tahoma" w:cs="Tahoma"/>
          <w:color w:val="002060"/>
          <w:sz w:val="24"/>
          <w:szCs w:val="24"/>
          <w:lang w:val="vi-VN"/>
        </w:rPr>
        <w:t>4/.</w:t>
      </w:r>
      <w:r w:rsidRPr="009206A0">
        <w:rPr>
          <w:rFonts w:ascii="Tahoma" w:hAnsi="Tahoma" w:cs="Tahoma"/>
          <w:b/>
          <w:color w:val="002060"/>
          <w:sz w:val="24"/>
          <w:szCs w:val="24"/>
          <w:lang w:val="vi-VN"/>
        </w:rPr>
        <w:t xml:space="preserve"> Yếu tố</w:t>
      </w:r>
      <w:r w:rsidRPr="009206A0">
        <w:rPr>
          <w:rFonts w:ascii="Tahoma" w:eastAsia="MS Gothic" w:hAnsi="Tahoma" w:cs="Tahoma"/>
          <w:b/>
          <w:color w:val="002060"/>
          <w:sz w:val="24"/>
          <w:szCs w:val="24"/>
          <w:lang w:val="vi-VN"/>
        </w:rPr>
        <w:t xml:space="preserve"> lý trí</w:t>
      </w:r>
      <w:r w:rsidRPr="009206A0">
        <w:rPr>
          <w:rFonts w:ascii="Tahoma" w:eastAsia="MS Gothic" w:hAnsi="Tahoma" w:cs="Tahoma"/>
          <w:color w:val="002060"/>
          <w:sz w:val="24"/>
          <w:szCs w:val="24"/>
          <w:lang w:val="vi-VN"/>
        </w:rPr>
        <w:t>:   Đây là yếu tố hiểu biết tôn giáo ở mực cao với số ít người. Câu hỏi tại sao người theo đạo phải</w:t>
      </w:r>
      <w:r w:rsidRPr="009206A0">
        <w:rPr>
          <w:rFonts w:ascii="Tahoma" w:hAnsi="Tahoma" w:cs="Tahoma"/>
          <w:color w:val="002060"/>
          <w:sz w:val="24"/>
          <w:szCs w:val="24"/>
          <w:lang w:val="vi-VN"/>
        </w:rPr>
        <w:t xml:space="preserve"> cầu nguyện, phải cầu siêu-cầu hồn, phải làm từ thiện, phải có các lễ nghi…, và ngay cả mọi sự vật hiện tượng cần được phân tích giải thích sao cho hợp lý hợp lẽ.  Các tôn giáo thì lập ra các Chủng viện, Học viện tôn giáo, …, chính quyền thì lập ra Viện nghiên cứu tôn giáo, các trường đại học thì chuyên về tôn giáo hoặc có các phân khoa tôn giáo. Tất cả đều cố tìm lời giải về vai trò của tôn giáo trong đời sống con người.</w:t>
      </w:r>
    </w:p>
    <w:p w:rsidR="00120105" w:rsidRPr="00CB6B5C" w:rsidRDefault="00120105" w:rsidP="00120105">
      <w:pPr>
        <w:spacing w:after="0" w:line="360" w:lineRule="auto"/>
        <w:ind w:firstLine="720"/>
        <w:jc w:val="both"/>
        <w:rPr>
          <w:rFonts w:ascii="Tahoma" w:hAnsi="Tahoma" w:cs="Tahoma"/>
          <w:color w:val="002060"/>
          <w:sz w:val="24"/>
          <w:szCs w:val="24"/>
        </w:rPr>
      </w:pPr>
      <w:r w:rsidRPr="00226F56">
        <w:rPr>
          <w:rFonts w:ascii="Tahoma" w:hAnsi="Tahoma" w:cs="Tahoma"/>
          <w:color w:val="002060"/>
          <w:sz w:val="24"/>
          <w:szCs w:val="24"/>
        </w:rPr>
        <w:t>1.</w:t>
      </w:r>
      <w:r w:rsidRPr="00CB6B5C">
        <w:rPr>
          <w:rFonts w:ascii="Tahoma" w:hAnsi="Tahoma" w:cs="Tahoma"/>
          <w:b/>
          <w:color w:val="002060"/>
          <w:sz w:val="24"/>
          <w:szCs w:val="24"/>
        </w:rPr>
        <w:t xml:space="preserve"> </w:t>
      </w:r>
      <w:r w:rsidRPr="00226F56">
        <w:rPr>
          <w:rFonts w:ascii="Tahoma" w:hAnsi="Tahoma" w:cs="Tahoma"/>
          <w:b/>
          <w:i/>
          <w:color w:val="002060"/>
        </w:rPr>
        <w:t>Kitô giáo và Thần học</w:t>
      </w:r>
      <w:r w:rsidRPr="00CB6B5C">
        <w:rPr>
          <w:rFonts w:ascii="Tahoma" w:hAnsi="Tahoma" w:cs="Tahoma"/>
          <w:b/>
          <w:color w:val="002060"/>
          <w:sz w:val="24"/>
          <w:szCs w:val="24"/>
        </w:rPr>
        <w:t xml:space="preserve"> </w:t>
      </w:r>
      <w:r w:rsidRPr="00CB6B5C">
        <w:rPr>
          <w:rFonts w:ascii="Tahoma" w:hAnsi="Tahoma" w:cs="Tahoma"/>
          <w:color w:val="002060"/>
          <w:sz w:val="24"/>
          <w:szCs w:val="24"/>
        </w:rPr>
        <w:t>(E: Theology)</w:t>
      </w:r>
      <w:r w:rsidRPr="00CB6B5C">
        <w:rPr>
          <w:rFonts w:ascii="Tahoma" w:hAnsi="Tahoma" w:cs="Tahoma"/>
          <w:b/>
          <w:color w:val="002060"/>
          <w:sz w:val="24"/>
          <w:szCs w:val="24"/>
        </w:rPr>
        <w:t>:</w:t>
      </w:r>
      <w:r w:rsidRPr="00CB6B5C">
        <w:rPr>
          <w:rFonts w:ascii="Tahoma" w:hAnsi="Tahoma" w:cs="Tahoma"/>
          <w:color w:val="002060"/>
          <w:sz w:val="24"/>
          <w:szCs w:val="24"/>
        </w:rPr>
        <w:t xml:space="preserve">  </w:t>
      </w:r>
    </w:p>
    <w:p w:rsidR="00120105" w:rsidRPr="00CB6B5C" w:rsidRDefault="00120105" w:rsidP="00120105">
      <w:pPr>
        <w:spacing w:after="120" w:line="360" w:lineRule="auto"/>
        <w:ind w:firstLine="720"/>
        <w:jc w:val="both"/>
        <w:rPr>
          <w:rFonts w:ascii="Tahoma" w:hAnsi="Tahoma" w:cs="Tahoma"/>
          <w:bCs/>
          <w:color w:val="002060"/>
          <w:sz w:val="24"/>
          <w:szCs w:val="24"/>
        </w:rPr>
      </w:pPr>
      <w:r w:rsidRPr="00CB6B5C">
        <w:rPr>
          <w:rFonts w:ascii="Tahoma" w:hAnsi="Tahoma" w:cs="Tahoma"/>
          <w:color w:val="002060"/>
          <w:sz w:val="24"/>
          <w:szCs w:val="24"/>
        </w:rPr>
        <w:t xml:space="preserve">Từ ngữ thần học đã từng được triết gia Hy Lạp cổ đại Plato (428-:-347 tCN) đề cặp đến khi dùng để chỉ 2 nhà thơ Hy Lạp là Homer (# thế kỷ 8 tCN) và Horpheus (# thế kỷ 6 tCN) là các nhà thần học, vì họ đã cho biết gia phả và các tính chất ưu việt của các vị thần.  Đến khi Kitô giáo ra đời (# năm 325) và được St. Augustine(354-:-430) người gốc Algérie đã định nghĩa thần học là những cách suy tư hay lý luận về Thượng Đế (= Thiên Chúa),  cho đến khi </w:t>
      </w:r>
      <w:r w:rsidRPr="00CB6B5C">
        <w:rPr>
          <w:rFonts w:ascii="Tahoma" w:hAnsi="Tahoma" w:cs="Tahoma"/>
          <w:bCs/>
          <w:color w:val="002060"/>
          <w:sz w:val="24"/>
          <w:szCs w:val="24"/>
        </w:rPr>
        <w:t>Peter Abelard (1079-:-1142) nhà triết học, thần học nước Pháp thì từ này có nghĩa như hiện nay, đó là môn học tìm hiểu về Thiên Chúa mà lý trí tự mình có thể biết được (</w:t>
      </w:r>
      <w:r w:rsidRPr="00226F56">
        <w:rPr>
          <w:rFonts w:ascii="Tahoma" w:hAnsi="Tahoma" w:cs="Tahoma"/>
          <w:b/>
          <w:bCs/>
          <w:color w:val="002060"/>
        </w:rPr>
        <w:t>Theo</w:t>
      </w:r>
      <w:r w:rsidRPr="00CB6B5C">
        <w:rPr>
          <w:rFonts w:ascii="Tahoma" w:hAnsi="Tahoma" w:cs="Tahoma"/>
          <w:bCs/>
          <w:color w:val="002060"/>
          <w:sz w:val="24"/>
          <w:szCs w:val="24"/>
        </w:rPr>
        <w:t xml:space="preserve">: Thần, Chúa + </w:t>
      </w:r>
      <w:r w:rsidRPr="00226F56">
        <w:rPr>
          <w:rFonts w:ascii="Tahoma" w:hAnsi="Tahoma" w:cs="Tahoma"/>
          <w:b/>
          <w:bCs/>
          <w:color w:val="002060"/>
        </w:rPr>
        <w:t>logia</w:t>
      </w:r>
      <w:r w:rsidRPr="00CB6B5C">
        <w:rPr>
          <w:rFonts w:ascii="Tahoma" w:hAnsi="Tahoma" w:cs="Tahoma"/>
          <w:bCs/>
          <w:color w:val="002060"/>
          <w:sz w:val="24"/>
          <w:szCs w:val="24"/>
        </w:rPr>
        <w:t xml:space="preserve">: khoa học).  </w:t>
      </w:r>
    </w:p>
    <w:p w:rsidR="00120105" w:rsidRPr="00CB6B5C" w:rsidRDefault="00120105" w:rsidP="00120105">
      <w:pPr>
        <w:spacing w:after="240" w:line="360" w:lineRule="auto"/>
        <w:ind w:firstLine="720"/>
        <w:jc w:val="both"/>
        <w:rPr>
          <w:rFonts w:ascii="Tahoma" w:hAnsi="Tahoma" w:cs="Tahoma"/>
          <w:bCs/>
          <w:color w:val="002060"/>
          <w:sz w:val="24"/>
          <w:szCs w:val="24"/>
        </w:rPr>
      </w:pPr>
      <w:r w:rsidRPr="00CB6B5C">
        <w:rPr>
          <w:rFonts w:ascii="Tahoma" w:hAnsi="Tahoma" w:cs="Tahoma"/>
          <w:bCs/>
          <w:color w:val="002060"/>
          <w:sz w:val="24"/>
          <w:szCs w:val="24"/>
          <w:u w:val="single"/>
        </w:rPr>
        <w:t>Ví dụ</w:t>
      </w:r>
      <w:r w:rsidRPr="00CB6B5C">
        <w:rPr>
          <w:rFonts w:ascii="Tahoma" w:hAnsi="Tahoma" w:cs="Tahoma"/>
          <w:bCs/>
          <w:color w:val="002060"/>
          <w:sz w:val="24"/>
          <w:szCs w:val="24"/>
        </w:rPr>
        <w:t xml:space="preserve">: môn học </w:t>
      </w:r>
      <w:r w:rsidRPr="00CB6B5C">
        <w:rPr>
          <w:rFonts w:ascii="Tahoma" w:hAnsi="Tahoma" w:cs="Tahoma"/>
          <w:bCs/>
          <w:i/>
          <w:color w:val="002060"/>
          <w:sz w:val="24"/>
          <w:szCs w:val="24"/>
        </w:rPr>
        <w:t>Thần học tín lý</w:t>
      </w:r>
      <w:r w:rsidRPr="00CB6B5C">
        <w:rPr>
          <w:rFonts w:ascii="Tahoma" w:hAnsi="Tahoma" w:cs="Tahoma"/>
          <w:bCs/>
          <w:color w:val="002060"/>
          <w:sz w:val="24"/>
          <w:szCs w:val="24"/>
        </w:rPr>
        <w:t xml:space="preserve"> (</w:t>
      </w:r>
      <w:r w:rsidR="0004499C">
        <w:rPr>
          <w:rFonts w:ascii="Tahoma" w:hAnsi="Tahoma" w:cs="Tahoma"/>
          <w:bCs/>
          <w:color w:val="002060"/>
          <w:sz w:val="24"/>
          <w:szCs w:val="24"/>
        </w:rPr>
        <w:t>E</w:t>
      </w:r>
      <w:r w:rsidR="0004499C">
        <w:rPr>
          <w:rFonts w:ascii="Tahoma" w:hAnsi="Tahoma" w:cs="Tahoma"/>
          <w:bCs/>
          <w:color w:val="002060"/>
          <w:sz w:val="24"/>
          <w:szCs w:val="24"/>
          <w:lang w:val="vi-VN"/>
        </w:rPr>
        <w:t xml:space="preserve">: </w:t>
      </w:r>
      <w:r w:rsidRPr="00CB6B5C">
        <w:rPr>
          <w:rFonts w:ascii="Tahoma" w:hAnsi="Tahoma" w:cs="Tahoma"/>
          <w:bCs/>
          <w:color w:val="002060"/>
          <w:sz w:val="24"/>
          <w:szCs w:val="24"/>
        </w:rPr>
        <w:t xml:space="preserve">dogmatic theology) là môn học về giáo lý Kitô giáo, </w:t>
      </w:r>
      <w:r w:rsidRPr="00CB6B5C">
        <w:rPr>
          <w:rFonts w:ascii="Tahoma" w:hAnsi="Tahoma" w:cs="Tahoma"/>
          <w:bCs/>
          <w:i/>
          <w:color w:val="002060"/>
          <w:sz w:val="24"/>
          <w:szCs w:val="24"/>
        </w:rPr>
        <w:t>Thần học tu đức</w:t>
      </w:r>
      <w:r w:rsidRPr="00CB6B5C">
        <w:rPr>
          <w:rFonts w:ascii="Tahoma" w:hAnsi="Tahoma" w:cs="Tahoma"/>
          <w:bCs/>
          <w:color w:val="002060"/>
          <w:sz w:val="24"/>
          <w:szCs w:val="24"/>
        </w:rPr>
        <w:t xml:space="preserve"> (</w:t>
      </w:r>
      <w:r w:rsidR="0004499C">
        <w:rPr>
          <w:rFonts w:ascii="Tahoma" w:hAnsi="Tahoma" w:cs="Tahoma"/>
          <w:bCs/>
          <w:color w:val="002060"/>
          <w:sz w:val="24"/>
          <w:szCs w:val="24"/>
        </w:rPr>
        <w:t>E</w:t>
      </w:r>
      <w:r w:rsidR="0004499C">
        <w:rPr>
          <w:rFonts w:ascii="Tahoma" w:hAnsi="Tahoma" w:cs="Tahoma"/>
          <w:bCs/>
          <w:color w:val="002060"/>
          <w:sz w:val="24"/>
          <w:szCs w:val="24"/>
          <w:lang w:val="vi-VN"/>
        </w:rPr>
        <w:t xml:space="preserve">: </w:t>
      </w:r>
      <w:r w:rsidRPr="00CB6B5C">
        <w:rPr>
          <w:rFonts w:ascii="Tahoma" w:hAnsi="Tahoma" w:cs="Tahoma"/>
          <w:bCs/>
          <w:color w:val="002060"/>
          <w:sz w:val="24"/>
          <w:szCs w:val="24"/>
        </w:rPr>
        <w:t>ascetical theology) là môn học về đời sống các thánh.  Với nội dung của các môn học này, cho thấy là yếu tố lý trí trong Kitô giáo dùng để củng cố mạnh mẽ yếu tố tình cảm (= niềm tin) nơi Thiên Chúa</w:t>
      </w:r>
      <w:r>
        <w:rPr>
          <w:rFonts w:ascii="Tahoma" w:hAnsi="Tahoma" w:cs="Tahoma"/>
          <w:bCs/>
          <w:color w:val="002060"/>
          <w:sz w:val="24"/>
          <w:szCs w:val="24"/>
        </w:rPr>
        <w:t>.</w:t>
      </w:r>
    </w:p>
    <w:p w:rsidR="00120105" w:rsidRPr="00695D37" w:rsidRDefault="00120105" w:rsidP="00120105">
      <w:pPr>
        <w:spacing w:after="0" w:line="360" w:lineRule="auto"/>
        <w:ind w:firstLine="720"/>
        <w:jc w:val="both"/>
        <w:rPr>
          <w:rFonts w:ascii="Tahoma" w:hAnsi="Tahoma" w:cs="Tahoma"/>
          <w:bCs/>
          <w:color w:val="002060"/>
        </w:rPr>
      </w:pPr>
      <w:r w:rsidRPr="00695D37">
        <w:rPr>
          <w:rFonts w:ascii="Tahoma" w:hAnsi="Tahoma" w:cs="Tahoma"/>
          <w:bCs/>
          <w:color w:val="002060"/>
          <w:sz w:val="24"/>
          <w:szCs w:val="24"/>
        </w:rPr>
        <w:t>2.</w:t>
      </w:r>
      <w:r w:rsidRPr="00695D37">
        <w:rPr>
          <w:rFonts w:ascii="Tahoma" w:hAnsi="Tahoma" w:cs="Tahoma"/>
          <w:b/>
          <w:bCs/>
          <w:color w:val="002060"/>
        </w:rPr>
        <w:t xml:space="preserve"> </w:t>
      </w:r>
      <w:r w:rsidRPr="00695D37">
        <w:rPr>
          <w:rFonts w:ascii="Tahoma" w:hAnsi="Tahoma" w:cs="Tahoma"/>
          <w:b/>
          <w:bCs/>
          <w:i/>
          <w:color w:val="002060"/>
        </w:rPr>
        <w:t>Phật giáo và Phật học</w:t>
      </w:r>
      <w:r w:rsidRPr="00695D37">
        <w:rPr>
          <w:rFonts w:ascii="Tahoma" w:hAnsi="Tahoma" w:cs="Tahoma"/>
          <w:b/>
          <w:bCs/>
          <w:color w:val="002060"/>
        </w:rPr>
        <w:t xml:space="preserve">: </w:t>
      </w:r>
      <w:r w:rsidRPr="00695D37">
        <w:rPr>
          <w:rFonts w:ascii="Tahoma" w:hAnsi="Tahoma" w:cs="Tahoma"/>
          <w:bCs/>
          <w:color w:val="002060"/>
        </w:rPr>
        <w:t xml:space="preserve"> </w:t>
      </w:r>
    </w:p>
    <w:p w:rsidR="00120105" w:rsidRPr="00CB6B5C" w:rsidRDefault="00120105" w:rsidP="00120105">
      <w:pPr>
        <w:spacing w:after="240" w:line="360" w:lineRule="auto"/>
        <w:ind w:firstLine="720"/>
        <w:jc w:val="both"/>
        <w:rPr>
          <w:rFonts w:ascii="Tahoma" w:hAnsi="Tahoma" w:cs="Tahoma"/>
          <w:bCs/>
          <w:color w:val="002060"/>
          <w:sz w:val="24"/>
          <w:szCs w:val="24"/>
        </w:rPr>
      </w:pPr>
      <w:r w:rsidRPr="00CB6B5C">
        <w:rPr>
          <w:rFonts w:ascii="Tahoma" w:hAnsi="Tahoma" w:cs="Tahoma"/>
          <w:bCs/>
          <w:color w:val="002060"/>
          <w:sz w:val="24"/>
          <w:szCs w:val="24"/>
        </w:rPr>
        <w:t xml:space="preserve">Nói chung theo cấu trúc ngôn ngữ ngày nay, Phật học là môn học nghiên cứu về đạo Phật, bao gồm về : </w:t>
      </w:r>
    </w:p>
    <w:p w:rsidR="00120105" w:rsidRPr="00CB6B5C" w:rsidRDefault="00120105" w:rsidP="00120105">
      <w:pPr>
        <w:numPr>
          <w:ilvl w:val="0"/>
          <w:numId w:val="17"/>
        </w:numPr>
        <w:spacing w:after="0" w:line="360" w:lineRule="auto"/>
        <w:jc w:val="both"/>
        <w:rPr>
          <w:rFonts w:ascii="Tahoma" w:hAnsi="Tahoma" w:cs="Tahoma"/>
          <w:bCs/>
          <w:color w:val="002060"/>
          <w:sz w:val="24"/>
          <w:szCs w:val="24"/>
        </w:rPr>
      </w:pPr>
      <w:r w:rsidRPr="00CB6B5C">
        <w:rPr>
          <w:rFonts w:ascii="Tahoma" w:hAnsi="Tahoma" w:cs="Tahoma"/>
          <w:bCs/>
          <w:color w:val="002060"/>
          <w:sz w:val="24"/>
          <w:szCs w:val="24"/>
        </w:rPr>
        <w:lastRenderedPageBreak/>
        <w:t xml:space="preserve">Đức Phật lịch sử, sự khám phá ra chân lý của vũ trụ vạn vật của đức Phật. </w:t>
      </w:r>
    </w:p>
    <w:p w:rsidR="00120105" w:rsidRPr="00CB6B5C" w:rsidRDefault="00120105" w:rsidP="00120105">
      <w:pPr>
        <w:numPr>
          <w:ilvl w:val="0"/>
          <w:numId w:val="17"/>
        </w:numPr>
        <w:spacing w:after="0" w:line="360" w:lineRule="auto"/>
        <w:ind w:left="0" w:firstLine="360"/>
        <w:jc w:val="both"/>
        <w:rPr>
          <w:rFonts w:ascii="Tahoma" w:hAnsi="Tahoma" w:cs="Tahoma"/>
          <w:bCs/>
          <w:color w:val="002060"/>
          <w:sz w:val="24"/>
          <w:szCs w:val="24"/>
        </w:rPr>
      </w:pPr>
      <w:r w:rsidRPr="00CB6B5C">
        <w:rPr>
          <w:rFonts w:ascii="Tahoma" w:hAnsi="Tahoma" w:cs="Tahoma"/>
          <w:bCs/>
          <w:color w:val="002060"/>
          <w:sz w:val="24"/>
          <w:szCs w:val="24"/>
        </w:rPr>
        <w:t xml:space="preserve">Sự chỉ dạy trong suốt 45 năm cho con người thấy biết và sống với sự thấy biết chân lý này, nhằm tự mình vượt qua các bế tắt là nguyên nhân gây ra khổ đau, đến bến bờ hạnh phúc, tất cả các lời dạy này được ghi lại trong </w:t>
      </w:r>
      <w:r w:rsidRPr="009F593B">
        <w:rPr>
          <w:rFonts w:ascii="Tahoma" w:hAnsi="Tahoma" w:cs="Tahoma"/>
          <w:b/>
          <w:bCs/>
          <w:color w:val="632423" w:themeColor="accent2" w:themeShade="80"/>
        </w:rPr>
        <w:t>Kinh</w:t>
      </w:r>
      <w:r w:rsidRPr="00695D37">
        <w:rPr>
          <w:rFonts w:ascii="Tahoma" w:hAnsi="Tahoma" w:cs="Tahoma"/>
          <w:bCs/>
          <w:color w:val="002060"/>
        </w:rPr>
        <w:t xml:space="preserve"> </w:t>
      </w:r>
      <w:r w:rsidRPr="00CB6B5C">
        <w:rPr>
          <w:rFonts w:ascii="Tahoma" w:hAnsi="Tahoma" w:cs="Tahoma"/>
          <w:bCs/>
          <w:color w:val="002060"/>
          <w:sz w:val="24"/>
          <w:szCs w:val="24"/>
        </w:rPr>
        <w:t>(P: sutta; S: sutra;  E: sutra). Ngày nay, các ý tưởng được đúc kết có hệ thống gọi là giáo lý.</w:t>
      </w:r>
    </w:p>
    <w:p w:rsidR="00120105" w:rsidRPr="00CB6B5C" w:rsidRDefault="00120105" w:rsidP="00120105">
      <w:pPr>
        <w:numPr>
          <w:ilvl w:val="0"/>
          <w:numId w:val="17"/>
        </w:numPr>
        <w:spacing w:after="0" w:line="360" w:lineRule="auto"/>
        <w:ind w:left="0" w:firstLine="360"/>
        <w:jc w:val="both"/>
        <w:rPr>
          <w:rFonts w:ascii="Tahoma" w:hAnsi="Tahoma" w:cs="Tahoma"/>
          <w:bCs/>
          <w:color w:val="002060"/>
          <w:sz w:val="24"/>
          <w:szCs w:val="24"/>
        </w:rPr>
      </w:pPr>
      <w:r w:rsidRPr="00CB6B5C">
        <w:rPr>
          <w:rFonts w:ascii="Tahoma" w:hAnsi="Tahoma" w:cs="Tahoma"/>
          <w:bCs/>
          <w:color w:val="002060"/>
          <w:sz w:val="24"/>
          <w:szCs w:val="24"/>
        </w:rPr>
        <w:t xml:space="preserve">Sự chỉ dạy về cách hành xử tốt đối với thế giới xung quanh, tất cả các lời dạy này được ghi lại trong </w:t>
      </w:r>
      <w:r w:rsidRPr="009F593B">
        <w:rPr>
          <w:rFonts w:ascii="Tahoma" w:hAnsi="Tahoma" w:cs="Tahoma"/>
          <w:b/>
          <w:bCs/>
          <w:color w:val="632423" w:themeColor="accent2" w:themeShade="80"/>
        </w:rPr>
        <w:t>Luật</w:t>
      </w:r>
      <w:r w:rsidRPr="009F593B">
        <w:rPr>
          <w:rFonts w:ascii="Tahoma" w:hAnsi="Tahoma" w:cs="Tahoma"/>
          <w:bCs/>
          <w:color w:val="632423" w:themeColor="accent2" w:themeShade="80"/>
          <w:sz w:val="24"/>
          <w:szCs w:val="24"/>
        </w:rPr>
        <w:t xml:space="preserve"> </w:t>
      </w:r>
      <w:r w:rsidRPr="00CB6B5C">
        <w:rPr>
          <w:rFonts w:ascii="Tahoma" w:hAnsi="Tahoma" w:cs="Tahoma"/>
          <w:bCs/>
          <w:color w:val="002060"/>
          <w:sz w:val="24"/>
          <w:szCs w:val="24"/>
        </w:rPr>
        <w:t>(P;S: vinaya;  E: discipline). Ngày nay, các điều này được xem là đạo đức học (E: ethics).</w:t>
      </w:r>
    </w:p>
    <w:p w:rsidR="00120105" w:rsidRPr="00CB6B5C" w:rsidRDefault="00120105" w:rsidP="00120105">
      <w:pPr>
        <w:numPr>
          <w:ilvl w:val="0"/>
          <w:numId w:val="17"/>
        </w:numPr>
        <w:spacing w:before="240" w:after="240" w:line="360" w:lineRule="auto"/>
        <w:ind w:left="0" w:firstLine="360"/>
        <w:jc w:val="both"/>
        <w:rPr>
          <w:rFonts w:ascii="Tahoma" w:hAnsi="Tahoma" w:cs="Tahoma"/>
          <w:bCs/>
          <w:color w:val="002060"/>
          <w:sz w:val="24"/>
          <w:szCs w:val="24"/>
        </w:rPr>
      </w:pPr>
      <w:r w:rsidRPr="00CB6B5C">
        <w:rPr>
          <w:rFonts w:ascii="Tahoma" w:hAnsi="Tahoma" w:cs="Tahoma"/>
          <w:bCs/>
          <w:color w:val="002060"/>
          <w:sz w:val="24"/>
          <w:szCs w:val="24"/>
        </w:rPr>
        <w:t xml:space="preserve">Sự chú giải Kinh hay những sáng tác với các ý tưởng tương cận với Kinh do các vị cao tăng hay học Phật về sau được ghi lại trong </w:t>
      </w:r>
      <w:r w:rsidRPr="009F593B">
        <w:rPr>
          <w:rFonts w:ascii="Tahoma" w:hAnsi="Tahoma" w:cs="Tahoma"/>
          <w:b/>
          <w:bCs/>
          <w:color w:val="632423" w:themeColor="accent2" w:themeShade="80"/>
        </w:rPr>
        <w:t>Luận</w:t>
      </w:r>
      <w:r w:rsidRPr="00CB6B5C">
        <w:rPr>
          <w:rFonts w:ascii="Tahoma" w:hAnsi="Tahoma" w:cs="Tahoma"/>
          <w:bCs/>
          <w:color w:val="002060"/>
          <w:sz w:val="24"/>
          <w:szCs w:val="24"/>
        </w:rPr>
        <w:t xml:space="preserve"> (P: abhidhamma;  S: abhidharma;  E: philosophical treatises).</w:t>
      </w:r>
    </w:p>
    <w:p w:rsidR="00120105" w:rsidRPr="00CB6B5C" w:rsidRDefault="00120105" w:rsidP="00120105">
      <w:pPr>
        <w:spacing w:after="240" w:line="360" w:lineRule="auto"/>
        <w:ind w:firstLine="720"/>
        <w:jc w:val="both"/>
        <w:rPr>
          <w:rFonts w:ascii="Tahoma" w:hAnsi="Tahoma" w:cs="Tahoma"/>
          <w:bCs/>
          <w:color w:val="002060"/>
          <w:sz w:val="24"/>
          <w:szCs w:val="24"/>
        </w:rPr>
      </w:pPr>
      <w:r w:rsidRPr="00CB6B5C">
        <w:rPr>
          <w:rFonts w:ascii="Tahoma" w:hAnsi="Tahoma" w:cs="Tahoma"/>
          <w:bCs/>
          <w:color w:val="002060"/>
          <w:sz w:val="24"/>
          <w:szCs w:val="24"/>
        </w:rPr>
        <w:t xml:space="preserve">Hệ thống Kinh-Luật-Luận giúp con người dần </w:t>
      </w:r>
      <w:r w:rsidRPr="00D41F37">
        <w:rPr>
          <w:rFonts w:ascii="Tahoma" w:hAnsi="Tahoma" w:cs="Tahoma"/>
          <w:b/>
          <w:bCs/>
          <w:color w:val="632423" w:themeColor="accent2" w:themeShade="80"/>
        </w:rPr>
        <w:t>tháo gỡ các niềm tin</w:t>
      </w:r>
      <w:r w:rsidRPr="00CB6B5C">
        <w:rPr>
          <w:rFonts w:ascii="Tahoma" w:hAnsi="Tahoma" w:cs="Tahoma"/>
          <w:bCs/>
          <w:color w:val="002060"/>
          <w:sz w:val="24"/>
          <w:szCs w:val="24"/>
        </w:rPr>
        <w:t xml:space="preserve">, nhất là các niềm tin về </w:t>
      </w:r>
      <w:r w:rsidRPr="00D41F37">
        <w:rPr>
          <w:rFonts w:ascii="Tahoma" w:hAnsi="Tahoma" w:cs="Tahoma"/>
          <w:bCs/>
          <w:color w:val="002060"/>
          <w:sz w:val="24"/>
          <w:szCs w:val="24"/>
          <w:u w:val="single"/>
        </w:rPr>
        <w:t>tha lực</w:t>
      </w:r>
      <w:r w:rsidRPr="00CB6B5C">
        <w:rPr>
          <w:rFonts w:ascii="Tahoma" w:hAnsi="Tahoma" w:cs="Tahoma"/>
          <w:bCs/>
          <w:color w:val="002060"/>
          <w:sz w:val="24"/>
          <w:szCs w:val="24"/>
        </w:rPr>
        <w:t xml:space="preserve"> tiêu cực – một phương tiện tiếp nhận ở bước đầu, cho một quá trình chuyển hóa tiếp sau đó.  Phật giáo có câu chuyện ngụ ngôn “</w:t>
      </w:r>
      <w:r w:rsidRPr="00D41F37">
        <w:rPr>
          <w:rFonts w:ascii="Tahoma" w:hAnsi="Tahoma" w:cs="Tahoma"/>
          <w:bCs/>
          <w:i/>
          <w:color w:val="002060"/>
          <w:sz w:val="24"/>
          <w:szCs w:val="24"/>
        </w:rPr>
        <w:t>Chiếc bè giúp ta qua sông</w:t>
      </w:r>
      <w:r w:rsidRPr="00CB6B5C">
        <w:rPr>
          <w:rFonts w:ascii="Tahoma" w:hAnsi="Tahoma" w:cs="Tahoma"/>
          <w:bCs/>
          <w:color w:val="002060"/>
          <w:sz w:val="24"/>
          <w:szCs w:val="24"/>
        </w:rPr>
        <w:t>”, qua sông rồi ta lên bờ và để lại chiếc bè, chứ không mang vác hay cố giữ lấy chiếc bè này, để dụ cho sự tháo gỡ các niềm tin này.  Và từ một Niết-bàn hạnh phúc nơi ngoại cảnh xa xôi, trở thành một Niết-bàn hạnh phúc nơi nội tâm kề cận (</w:t>
      </w:r>
      <w:r>
        <w:rPr>
          <w:rFonts w:ascii="Tahoma" w:hAnsi="Tahoma" w:cs="Tahoma"/>
          <w:bCs/>
          <w:color w:val="002060"/>
          <w:sz w:val="24"/>
          <w:szCs w:val="24"/>
        </w:rPr>
        <w:t xml:space="preserve">Xin xem </w:t>
      </w:r>
      <w:r w:rsidRPr="00CB6B5C">
        <w:rPr>
          <w:rFonts w:ascii="Tahoma" w:hAnsi="Tahoma" w:cs="Tahoma"/>
          <w:bCs/>
          <w:color w:val="002060"/>
          <w:sz w:val="24"/>
          <w:szCs w:val="24"/>
        </w:rPr>
        <w:t>mục</w:t>
      </w:r>
      <w:r>
        <w:rPr>
          <w:rFonts w:ascii="Tahoma" w:hAnsi="Tahoma" w:cs="Tahoma"/>
          <w:bCs/>
          <w:color w:val="002060"/>
          <w:sz w:val="24"/>
          <w:szCs w:val="24"/>
        </w:rPr>
        <w:t xml:space="preserve"> từ</w:t>
      </w:r>
      <w:r w:rsidRPr="00CB6B5C">
        <w:rPr>
          <w:rFonts w:ascii="Tahoma" w:hAnsi="Tahoma" w:cs="Tahoma"/>
          <w:bCs/>
          <w:color w:val="002060"/>
          <w:sz w:val="24"/>
          <w:szCs w:val="24"/>
        </w:rPr>
        <w:t xml:space="preserve"> </w:t>
      </w:r>
      <w:r w:rsidRPr="009F593B">
        <w:rPr>
          <w:rFonts w:ascii="Tahoma" w:hAnsi="Tahoma" w:cs="Tahoma"/>
          <w:bCs/>
          <w:color w:val="002060"/>
          <w:sz w:val="24"/>
          <w:szCs w:val="24"/>
        </w:rPr>
        <w:t>Chánh tín</w:t>
      </w:r>
      <w:r w:rsidRPr="00CB6B5C">
        <w:rPr>
          <w:rFonts w:ascii="Tahoma" w:hAnsi="Tahoma" w:cs="Tahoma"/>
          <w:bCs/>
          <w:color w:val="002060"/>
          <w:sz w:val="24"/>
          <w:szCs w:val="24"/>
        </w:rPr>
        <w:t>).</w:t>
      </w:r>
    </w:p>
    <w:p w:rsidR="00120105" w:rsidRPr="009206A0" w:rsidRDefault="00120105" w:rsidP="00120105">
      <w:pPr>
        <w:spacing w:after="120" w:line="360" w:lineRule="auto"/>
        <w:jc w:val="both"/>
        <w:rPr>
          <w:rFonts w:ascii="Tahoma" w:hAnsi="Tahoma" w:cs="Tahoma"/>
          <w:b/>
          <w:bCs/>
          <w:color w:val="002060"/>
          <w:sz w:val="24"/>
          <w:szCs w:val="24"/>
          <w:lang w:val="fr-FR"/>
        </w:rPr>
      </w:pPr>
      <w:r w:rsidRPr="00CB6B5C">
        <w:rPr>
          <w:rFonts w:ascii="Tahoma" w:hAnsi="Tahoma" w:cs="Tahoma"/>
          <w:bCs/>
          <w:color w:val="002060"/>
          <w:sz w:val="24"/>
          <w:szCs w:val="24"/>
        </w:rPr>
        <w:tab/>
      </w:r>
      <w:r w:rsidRPr="009206A0">
        <w:rPr>
          <w:rFonts w:ascii="Tahoma" w:hAnsi="Tahoma" w:cs="Tahoma"/>
          <w:color w:val="002060"/>
          <w:sz w:val="24"/>
          <w:szCs w:val="24"/>
          <w:lang w:val="fr-FR"/>
        </w:rPr>
        <w:t>5/.</w:t>
      </w:r>
      <w:r w:rsidRPr="009206A0">
        <w:rPr>
          <w:rFonts w:ascii="Tahoma" w:hAnsi="Tahoma" w:cs="Tahoma"/>
          <w:b/>
          <w:color w:val="002060"/>
          <w:sz w:val="24"/>
          <w:szCs w:val="24"/>
          <w:lang w:val="fr-FR"/>
        </w:rPr>
        <w:t xml:space="preserve"> Yếu tố chân lý :</w:t>
      </w:r>
    </w:p>
    <w:p w:rsidR="00120105" w:rsidRPr="009206A0" w:rsidRDefault="00120105" w:rsidP="00120105">
      <w:pPr>
        <w:spacing w:after="0" w:line="360" w:lineRule="auto"/>
        <w:jc w:val="both"/>
        <w:rPr>
          <w:rFonts w:ascii="Tahoma" w:eastAsia="MS Mincho" w:hAnsi="Tahoma" w:cs="Tahoma"/>
          <w:color w:val="002060"/>
          <w:sz w:val="24"/>
          <w:szCs w:val="24"/>
          <w:lang w:val="fr-FR"/>
        </w:rPr>
      </w:pPr>
      <w:r w:rsidRPr="009206A0">
        <w:rPr>
          <w:rFonts w:ascii="Tahoma" w:hAnsi="Tahoma" w:cs="Tahoma"/>
          <w:color w:val="002060"/>
          <w:sz w:val="24"/>
          <w:szCs w:val="24"/>
          <w:lang w:val="fr-FR"/>
        </w:rPr>
        <w:tab/>
        <w:t>1.</w:t>
      </w:r>
      <w:r w:rsidRPr="009206A0">
        <w:rPr>
          <w:rFonts w:ascii="Tahoma" w:hAnsi="Tahoma" w:cs="Tahoma"/>
          <w:b/>
          <w:color w:val="002060"/>
          <w:sz w:val="24"/>
          <w:szCs w:val="24"/>
          <w:lang w:val="fr-FR"/>
        </w:rPr>
        <w:t xml:space="preserve"> </w:t>
      </w:r>
      <w:r w:rsidRPr="009206A0">
        <w:rPr>
          <w:rFonts w:ascii="Tahoma" w:hAnsi="Tahoma" w:cs="Tahoma"/>
          <w:b/>
          <w:i/>
          <w:color w:val="002060"/>
          <w:lang w:val="fr-FR"/>
        </w:rPr>
        <w:t>Tâm linh</w:t>
      </w:r>
      <w:r w:rsidRPr="009206A0">
        <w:rPr>
          <w:rFonts w:ascii="Tahoma" w:hAnsi="Tahoma" w:cs="Tahoma"/>
          <w:color w:val="002060"/>
          <w:sz w:val="24"/>
          <w:szCs w:val="24"/>
          <w:lang w:val="fr-FR"/>
        </w:rPr>
        <w:t xml:space="preserve"> : [</w:t>
      </w:r>
      <w:r w:rsidRPr="009C0BD8">
        <w:rPr>
          <w:rFonts w:ascii="SimSun" w:eastAsia="SimSun" w:hAnsi="SimSun" w:cs="MS Gothic" w:hint="eastAsia"/>
          <w:sz w:val="24"/>
          <w:szCs w:val="24"/>
        </w:rPr>
        <w:t>心靈</w:t>
      </w:r>
      <w:r w:rsidRPr="009206A0">
        <w:rPr>
          <w:rFonts w:ascii="Tahoma" w:eastAsia="MS Mincho" w:hAnsi="Tahoma" w:cs="Tahoma"/>
          <w:color w:val="002060"/>
          <w:sz w:val="24"/>
          <w:szCs w:val="24"/>
          <w:lang w:val="fr-FR"/>
        </w:rPr>
        <w:t>;  E: spirit;  F:</w:t>
      </w:r>
      <w:r w:rsidRPr="009206A0">
        <w:rPr>
          <w:rFonts w:ascii="Tahoma" w:hAnsi="Tahoma" w:cs="Tahoma"/>
          <w:color w:val="002060"/>
          <w:sz w:val="24"/>
          <w:szCs w:val="24"/>
          <w:lang w:val="fr-FR"/>
        </w:rPr>
        <w:t xml:space="preserve"> </w:t>
      </w:r>
      <w:r w:rsidRPr="009206A0">
        <w:rPr>
          <w:rFonts w:ascii="Tahoma" w:eastAsia="MS Mincho" w:hAnsi="Tahoma" w:cs="Tahoma"/>
          <w:color w:val="002060"/>
          <w:sz w:val="24"/>
          <w:szCs w:val="24"/>
          <w:lang w:val="fr-FR"/>
        </w:rPr>
        <w:t xml:space="preserve">spiritualité] , trong đó: </w:t>
      </w:r>
    </w:p>
    <w:p w:rsidR="00120105" w:rsidRPr="009206A0" w:rsidRDefault="00120105" w:rsidP="00120105">
      <w:pPr>
        <w:spacing w:after="0" w:line="360" w:lineRule="auto"/>
        <w:ind w:firstLine="720"/>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Tâm [</w:t>
      </w:r>
      <w:r w:rsidRPr="0048314D">
        <w:rPr>
          <w:rFonts w:ascii="SimSun" w:eastAsia="SimSun" w:hAnsi="SimSun" w:cs="MS Gothic" w:hint="eastAsia"/>
          <w:b/>
          <w:sz w:val="24"/>
          <w:szCs w:val="24"/>
        </w:rPr>
        <w:t>心</w:t>
      </w:r>
      <w:r w:rsidRPr="009206A0">
        <w:rPr>
          <w:rFonts w:ascii="Tahoma" w:eastAsia="MS Mincho" w:hAnsi="Tahoma" w:cs="Tahoma"/>
          <w:color w:val="002060"/>
          <w:sz w:val="24"/>
          <w:szCs w:val="24"/>
          <w:lang w:val="fr-FR"/>
        </w:rPr>
        <w:t>]:  phần vô hình có thể hiểu như là tri giác – tâm thức.</w:t>
      </w:r>
    </w:p>
    <w:p w:rsidR="00120105" w:rsidRPr="009206A0" w:rsidRDefault="00120105" w:rsidP="00120105">
      <w:pPr>
        <w:spacing w:after="120" w:line="360" w:lineRule="auto"/>
        <w:ind w:firstLine="720"/>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Linh [</w:t>
      </w:r>
      <w:r w:rsidRPr="005243DB">
        <w:rPr>
          <w:rFonts w:ascii="SimSun" w:eastAsia="SimSun" w:hAnsi="SimSun" w:cs="MS Gothic" w:hint="eastAsia"/>
          <w:sz w:val="24"/>
          <w:szCs w:val="24"/>
        </w:rPr>
        <w:t>靈</w:t>
      </w:r>
      <w:r w:rsidRPr="009206A0">
        <w:rPr>
          <w:rFonts w:ascii="Tahoma" w:eastAsia="MS Mincho" w:hAnsi="Tahoma" w:cs="Tahoma"/>
          <w:b/>
          <w:color w:val="002060"/>
          <w:sz w:val="24"/>
          <w:szCs w:val="24"/>
          <w:lang w:val="fr-FR"/>
        </w:rPr>
        <w:t>]</w:t>
      </w:r>
      <w:r w:rsidRPr="009206A0">
        <w:rPr>
          <w:rFonts w:ascii="Tahoma" w:eastAsia="MS Mincho" w:hAnsi="Tahoma" w:cs="Tahoma"/>
          <w:color w:val="002060"/>
          <w:sz w:val="24"/>
          <w:szCs w:val="24"/>
          <w:lang w:val="fr-FR"/>
        </w:rPr>
        <w:t>:  kỳ diệu, cao cả nhất – linh thiêng.</w:t>
      </w:r>
    </w:p>
    <w:p w:rsidR="00120105" w:rsidRPr="009206A0" w:rsidRDefault="00120105" w:rsidP="00120105">
      <w:pPr>
        <w:spacing w:after="120" w:line="360" w:lineRule="auto"/>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ab/>
        <w:t xml:space="preserve">Hiện nay, từ </w:t>
      </w:r>
      <w:r w:rsidRPr="009206A0">
        <w:rPr>
          <w:rFonts w:ascii="Tahoma" w:eastAsia="MS Mincho" w:hAnsi="Tahoma" w:cs="Tahoma"/>
          <w:b/>
          <w:color w:val="002060"/>
          <w:lang w:val="fr-FR"/>
        </w:rPr>
        <w:t>tâm linh</w:t>
      </w:r>
      <w:r w:rsidRPr="009206A0">
        <w:rPr>
          <w:rFonts w:ascii="Tahoma" w:eastAsia="MS Mincho" w:hAnsi="Tahoma" w:cs="Tahoma"/>
          <w:color w:val="002060"/>
          <w:sz w:val="24"/>
          <w:szCs w:val="24"/>
          <w:lang w:val="fr-FR"/>
        </w:rPr>
        <w:t xml:space="preserve"> - nhiều nơi còn dùng từ </w:t>
      </w:r>
      <w:r w:rsidRPr="009206A0">
        <w:rPr>
          <w:rFonts w:ascii="Tahoma" w:eastAsia="MS Mincho" w:hAnsi="Tahoma" w:cs="Tahoma"/>
          <w:b/>
          <w:color w:val="002060"/>
          <w:lang w:val="fr-FR"/>
        </w:rPr>
        <w:t>linh đạo</w:t>
      </w:r>
      <w:r w:rsidRPr="009206A0">
        <w:rPr>
          <w:rFonts w:ascii="Tahoma" w:eastAsia="MS Mincho" w:hAnsi="Tahoma" w:cs="Tahoma"/>
          <w:color w:val="002060"/>
          <w:sz w:val="24"/>
          <w:szCs w:val="24"/>
          <w:lang w:val="fr-FR"/>
        </w:rPr>
        <w:t>, được dùng rộng rãi với ý nghĩa chưa được rõ ràng. Tuy nhiên qua thực tế, chúng ta có thể tạm phân ra làm 2 ý:</w:t>
      </w:r>
    </w:p>
    <w:p w:rsidR="00120105" w:rsidRPr="009206A0" w:rsidRDefault="00120105" w:rsidP="00120105">
      <w:pPr>
        <w:spacing w:after="120" w:line="360" w:lineRule="auto"/>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ab/>
        <w:t xml:space="preserve">- Nghĩa thứ </w:t>
      </w:r>
      <w:r w:rsidRPr="009206A0">
        <w:rPr>
          <w:rFonts w:ascii="Tahoma" w:eastAsia="MS Mincho" w:hAnsi="Tahoma" w:cs="Tahoma"/>
          <w:b/>
          <w:color w:val="002060"/>
          <w:sz w:val="24"/>
          <w:szCs w:val="24"/>
          <w:lang w:val="fr-FR"/>
        </w:rPr>
        <w:t>1</w:t>
      </w:r>
      <w:r w:rsidRPr="009206A0">
        <w:rPr>
          <w:rFonts w:ascii="Tahoma" w:eastAsia="MS Mincho" w:hAnsi="Tahoma" w:cs="Tahoma"/>
          <w:color w:val="002060"/>
          <w:sz w:val="24"/>
          <w:szCs w:val="24"/>
          <w:lang w:val="fr-FR"/>
        </w:rPr>
        <w:t xml:space="preserve">:   Dùng chỉ cho tính chất về </w:t>
      </w:r>
      <w:r w:rsidRPr="009206A0">
        <w:rPr>
          <w:rFonts w:ascii="Tahoma" w:eastAsia="MS Mincho" w:hAnsi="Tahoma" w:cs="Tahoma"/>
          <w:b/>
          <w:color w:val="002060"/>
          <w:lang w:val="fr-FR"/>
        </w:rPr>
        <w:t>động lực vô hình</w:t>
      </w:r>
      <w:r w:rsidRPr="009206A0">
        <w:rPr>
          <w:rFonts w:ascii="Tahoma" w:eastAsia="MS Mincho" w:hAnsi="Tahoma" w:cs="Tahoma"/>
          <w:color w:val="002060"/>
          <w:sz w:val="24"/>
          <w:szCs w:val="24"/>
          <w:lang w:val="fr-FR"/>
        </w:rPr>
        <w:t xml:space="preserve"> có mối tương tác với con người.  </w:t>
      </w:r>
      <w:r w:rsidRPr="009206A0">
        <w:rPr>
          <w:rFonts w:ascii="Tahoma" w:eastAsia="MS Mincho" w:hAnsi="Tahoma" w:cs="Tahoma"/>
          <w:color w:val="002060"/>
          <w:sz w:val="24"/>
          <w:szCs w:val="24"/>
          <w:u w:val="single"/>
          <w:lang w:val="fr-FR"/>
        </w:rPr>
        <w:t>Ví dụ</w:t>
      </w:r>
      <w:r w:rsidRPr="009206A0">
        <w:rPr>
          <w:rFonts w:ascii="Tahoma" w:eastAsia="MS Mincho" w:hAnsi="Tahoma" w:cs="Tahoma"/>
          <w:color w:val="002060"/>
          <w:sz w:val="24"/>
          <w:szCs w:val="24"/>
          <w:lang w:val="fr-FR"/>
        </w:rPr>
        <w:t xml:space="preserve">:  hiện tượng ngoại cảm tìm mộ, hiện tượng bùa ngãi, hiện tượng </w:t>
      </w:r>
      <w:r w:rsidRPr="009206A0">
        <w:rPr>
          <w:rFonts w:ascii="Tahoma" w:eastAsia="MS Mincho" w:hAnsi="Tahoma" w:cs="Tahoma"/>
          <w:color w:val="002060"/>
          <w:sz w:val="24"/>
          <w:szCs w:val="24"/>
          <w:lang w:val="fr-FR"/>
        </w:rPr>
        <w:lastRenderedPageBreak/>
        <w:t xml:space="preserve">phép lạ, hiện tượng cảm xạ (E: dowsing;  F: radiesthésie), phong thủy học, nhân tướng học … là những </w:t>
      </w:r>
      <w:r w:rsidRPr="009206A0">
        <w:rPr>
          <w:rFonts w:ascii="Tahoma" w:eastAsia="MS Mincho" w:hAnsi="Tahoma" w:cs="Tahoma"/>
          <w:i/>
          <w:color w:val="002060"/>
          <w:sz w:val="24"/>
          <w:szCs w:val="24"/>
          <w:lang w:val="fr-FR"/>
        </w:rPr>
        <w:t>hiện tượng tâm linh</w:t>
      </w:r>
      <w:r w:rsidRPr="009206A0">
        <w:rPr>
          <w:rFonts w:ascii="Tahoma" w:eastAsia="MS Mincho" w:hAnsi="Tahoma" w:cs="Tahoma"/>
          <w:color w:val="002060"/>
          <w:sz w:val="24"/>
          <w:szCs w:val="24"/>
          <w:lang w:val="fr-FR"/>
        </w:rPr>
        <w:t>.</w:t>
      </w:r>
    </w:p>
    <w:p w:rsidR="00120105" w:rsidRPr="009206A0" w:rsidRDefault="00120105" w:rsidP="00120105">
      <w:pPr>
        <w:spacing w:after="240" w:line="360" w:lineRule="auto"/>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ab/>
        <w:t xml:space="preserve">- Nghĩa thứ </w:t>
      </w:r>
      <w:r w:rsidRPr="009206A0">
        <w:rPr>
          <w:rFonts w:ascii="Tahoma" w:eastAsia="MS Mincho" w:hAnsi="Tahoma" w:cs="Tahoma"/>
          <w:b/>
          <w:color w:val="002060"/>
          <w:sz w:val="24"/>
          <w:szCs w:val="24"/>
          <w:lang w:val="fr-FR"/>
        </w:rPr>
        <w:t>2</w:t>
      </w:r>
      <w:r w:rsidRPr="009206A0">
        <w:rPr>
          <w:rFonts w:ascii="Tahoma" w:eastAsia="MS Mincho" w:hAnsi="Tahoma" w:cs="Tahoma"/>
          <w:color w:val="002060"/>
          <w:sz w:val="24"/>
          <w:szCs w:val="24"/>
          <w:lang w:val="fr-FR"/>
        </w:rPr>
        <w:t xml:space="preserve">:   Dùng chỉ cho </w:t>
      </w:r>
      <w:r w:rsidRPr="009206A0">
        <w:rPr>
          <w:rFonts w:ascii="Tahoma" w:eastAsia="MS Mincho" w:hAnsi="Tahoma" w:cs="Tahoma"/>
          <w:b/>
          <w:color w:val="002060"/>
          <w:lang w:val="fr-FR"/>
        </w:rPr>
        <w:t>giá trị tinh thần cao nhất</w:t>
      </w:r>
      <w:r w:rsidRPr="009206A0">
        <w:rPr>
          <w:rFonts w:ascii="Tahoma" w:eastAsia="MS Mincho" w:hAnsi="Tahoma" w:cs="Tahoma"/>
          <w:color w:val="002060"/>
          <w:sz w:val="24"/>
          <w:szCs w:val="24"/>
          <w:lang w:val="fr-FR"/>
        </w:rPr>
        <w:t xml:space="preserve"> nơi đời sống văn hóa, xã hội hay tôn giáo.  </w:t>
      </w:r>
      <w:r w:rsidRPr="009206A0">
        <w:rPr>
          <w:rFonts w:ascii="Tahoma" w:eastAsia="MS Mincho" w:hAnsi="Tahoma" w:cs="Tahoma"/>
          <w:color w:val="002060"/>
          <w:sz w:val="24"/>
          <w:szCs w:val="24"/>
          <w:u w:val="single"/>
          <w:lang w:val="fr-FR"/>
        </w:rPr>
        <w:t>Ví dụ</w:t>
      </w:r>
      <w:r w:rsidRPr="009206A0">
        <w:rPr>
          <w:rFonts w:ascii="Tahoma" w:eastAsia="MS Mincho" w:hAnsi="Tahoma" w:cs="Tahoma"/>
          <w:color w:val="002060"/>
          <w:sz w:val="24"/>
          <w:szCs w:val="24"/>
          <w:lang w:val="fr-FR"/>
        </w:rPr>
        <w:t>:  tâm linh dân tộc (hồn thiêng sông núi, tổ quốc), tâm linh Phật giáo, tâm linh Kitô giáo … Để chỉ cho tính chất tinh thần này, ta thường thấy các tên gọi sau : văn hóa tâm linh, hành hương tâm linh, du lịch tâm linh …</w:t>
      </w:r>
    </w:p>
    <w:p w:rsidR="00120105" w:rsidRPr="009206A0" w:rsidRDefault="00120105" w:rsidP="00120105">
      <w:pPr>
        <w:spacing w:after="240" w:line="360" w:lineRule="auto"/>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ab/>
        <w:t xml:space="preserve">Tâm linh tôn giáo vì thế cần được hiểu theo ý nghĩa ‘giá trị tinh thần cao nhất’ = chân lý, là mục tiêu tối hậu của tôn giáo mong muốn đạt đến sau cùng của người theo đạo (# hiệp thông;  E: communion). </w:t>
      </w:r>
    </w:p>
    <w:p w:rsidR="00120105" w:rsidRPr="009206A0" w:rsidRDefault="00120105" w:rsidP="00120105">
      <w:pPr>
        <w:spacing w:after="0" w:line="360" w:lineRule="auto"/>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ab/>
      </w:r>
      <w:r w:rsidRPr="009206A0">
        <w:rPr>
          <w:rFonts w:ascii="Tahoma" w:eastAsia="MS Mincho" w:hAnsi="Tahoma" w:cs="Tahoma"/>
          <w:color w:val="002060"/>
          <w:lang w:val="fr-FR"/>
        </w:rPr>
        <w:t>2.</w:t>
      </w:r>
      <w:r w:rsidRPr="009206A0">
        <w:rPr>
          <w:rFonts w:ascii="Tahoma" w:eastAsia="MS Mincho" w:hAnsi="Tahoma" w:cs="Tahoma"/>
          <w:b/>
          <w:i/>
          <w:color w:val="002060"/>
          <w:lang w:val="fr-FR"/>
        </w:rPr>
        <w:t xml:space="preserve"> Tâm linh là sự hiệp thông với </w:t>
      </w:r>
      <w:r w:rsidRPr="009206A0">
        <w:rPr>
          <w:rFonts w:ascii="Tahoma" w:eastAsia="MS Mincho" w:hAnsi="Tahoma" w:cs="Tahoma"/>
          <w:b/>
          <w:i/>
          <w:color w:val="632423" w:themeColor="accent2" w:themeShade="80"/>
          <w:u w:val="single"/>
          <w:lang w:val="fr-FR"/>
        </w:rPr>
        <w:t>Thượng Đế  mặc khải</w:t>
      </w:r>
      <w:r w:rsidRPr="009206A0">
        <w:rPr>
          <w:rFonts w:ascii="SimSun" w:eastAsia="SimSun" w:hAnsi="SimSun" w:cs="Tahoma"/>
          <w:color w:val="002060"/>
          <w:sz w:val="24"/>
          <w:szCs w:val="24"/>
          <w:lang w:val="fr-FR"/>
        </w:rPr>
        <w:t xml:space="preserve"> </w:t>
      </w:r>
      <w:r w:rsidRPr="009206A0">
        <w:rPr>
          <w:rFonts w:ascii="Tahoma" w:eastAsia="SimSun" w:hAnsi="Tahoma" w:cs="Tahoma"/>
          <w:color w:val="632423" w:themeColor="accent2" w:themeShade="80"/>
          <w:sz w:val="24"/>
          <w:szCs w:val="24"/>
          <w:lang w:val="fr-FR"/>
        </w:rPr>
        <w:t>[</w:t>
      </w:r>
      <w:r w:rsidRPr="000B5FE8">
        <w:rPr>
          <w:rFonts w:ascii="Tahoma" w:eastAsia="SimSun" w:hAnsi="SimSun" w:cs="Tahoma"/>
          <w:b/>
          <w:color w:val="632423" w:themeColor="accent2" w:themeShade="80"/>
          <w:sz w:val="24"/>
          <w:szCs w:val="24"/>
        </w:rPr>
        <w:t>上帝</w:t>
      </w:r>
      <w:r w:rsidRPr="009206A0">
        <w:rPr>
          <w:rFonts w:ascii="Tahoma" w:eastAsia="SimSun" w:hAnsi="Tahoma" w:cs="Tahoma"/>
          <w:color w:val="632423" w:themeColor="accent2" w:themeShade="80"/>
          <w:sz w:val="24"/>
          <w:szCs w:val="24"/>
          <w:lang w:val="fr-FR"/>
        </w:rPr>
        <w:t>]</w:t>
      </w:r>
      <w:r w:rsidRPr="009206A0">
        <w:rPr>
          <w:rFonts w:ascii="SimSun" w:eastAsia="SimSun" w:hAnsi="SimSun" w:cs="Tahoma"/>
          <w:color w:val="002060"/>
          <w:sz w:val="24"/>
          <w:szCs w:val="24"/>
          <w:lang w:val="fr-FR"/>
        </w:rPr>
        <w:t xml:space="preserve">:  </w:t>
      </w:r>
    </w:p>
    <w:p w:rsidR="00120105" w:rsidRPr="009206A0" w:rsidRDefault="00120105" w:rsidP="00120105">
      <w:pPr>
        <w:spacing w:after="120" w:line="360" w:lineRule="auto"/>
        <w:ind w:firstLine="720"/>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Ý niệm về TĐ mặc khải là một sinh vật siêu nhiên với nhiều khả năng kỳ diệu mà tri giác con người không thể thấy và không thể biết được, và con người chỉ có thể cảm được TĐ là do ý muốn của TĐ, mà người cảm được thì lại cho rằng đó là do ân sủng của TĐ ban cho.  Sự cảm nhận được TĐ được xem là hạnh phúc cao nhất của đời người. Thậm chí khi con người xuôi tay nhắm mắt, mọi cầu chúc cầu nguyện là sự kiện “</w:t>
      </w:r>
      <w:r w:rsidRPr="009206A0">
        <w:rPr>
          <w:rFonts w:ascii="Tahoma" w:eastAsia="MS Mincho" w:hAnsi="Tahoma" w:cs="Tahoma"/>
          <w:i/>
          <w:color w:val="002060"/>
          <w:sz w:val="24"/>
          <w:szCs w:val="24"/>
          <w:lang w:val="fr-FR"/>
        </w:rPr>
        <w:t>Hưởng Nhan Thánh Chúa</w:t>
      </w:r>
      <w:r w:rsidRPr="009206A0">
        <w:rPr>
          <w:rFonts w:ascii="Tahoma" w:eastAsia="MS Mincho" w:hAnsi="Tahoma" w:cs="Tahoma"/>
          <w:color w:val="002060"/>
          <w:sz w:val="24"/>
          <w:szCs w:val="24"/>
          <w:lang w:val="fr-FR"/>
        </w:rPr>
        <w:t xml:space="preserve">” (được nhìn thấy hình ảnh Thượng Đế).  Con đường thể nghiệm cho mục tiêu được đưa ra là Tin, Mến, Cậy (chữ </w:t>
      </w:r>
      <w:r w:rsidRPr="009206A0">
        <w:rPr>
          <w:rFonts w:ascii="Tahoma" w:eastAsia="MS Mincho" w:hAnsi="Tahoma" w:cs="Tahoma"/>
          <w:b/>
          <w:color w:val="002060"/>
          <w:lang w:val="fr-FR"/>
        </w:rPr>
        <w:t>Đứ</w:t>
      </w:r>
      <w:r w:rsidRPr="009206A0">
        <w:rPr>
          <w:rFonts w:ascii="Tahoma" w:eastAsia="MS Mincho" w:hAnsi="Tahoma" w:cs="Tahoma"/>
          <w:b/>
          <w:color w:val="002060"/>
          <w:sz w:val="24"/>
          <w:szCs w:val="24"/>
          <w:lang w:val="fr-FR"/>
        </w:rPr>
        <w:t>c</w:t>
      </w:r>
      <w:r w:rsidRPr="009206A0">
        <w:rPr>
          <w:rFonts w:ascii="Tahoma" w:eastAsia="MS Mincho" w:hAnsi="Tahoma" w:cs="Tahoma"/>
          <w:color w:val="002060"/>
          <w:sz w:val="24"/>
          <w:szCs w:val="24"/>
          <w:lang w:val="fr-FR"/>
        </w:rPr>
        <w:t xml:space="preserve"> được ghép vào để chỉ tính đúng đắn, tốt lành của sự việc mà ta mong muốn).</w:t>
      </w:r>
    </w:p>
    <w:p w:rsidR="00120105" w:rsidRPr="009206A0" w:rsidRDefault="00120105" w:rsidP="00120105">
      <w:pPr>
        <w:spacing w:after="0" w:line="360" w:lineRule="auto"/>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ab/>
        <w:t xml:space="preserve">- </w:t>
      </w:r>
      <w:r w:rsidRPr="009206A0">
        <w:rPr>
          <w:rFonts w:ascii="Tahoma" w:eastAsia="MS Mincho" w:hAnsi="Tahoma" w:cs="Tahoma"/>
          <w:i/>
          <w:color w:val="002060"/>
          <w:lang w:val="fr-FR"/>
        </w:rPr>
        <w:t>Đức Tin</w:t>
      </w:r>
      <w:r w:rsidRPr="009206A0">
        <w:rPr>
          <w:rFonts w:ascii="Tahoma" w:eastAsia="MS Mincho" w:hAnsi="Tahoma" w:cs="Tahoma"/>
          <w:color w:val="002060"/>
          <w:sz w:val="24"/>
          <w:szCs w:val="24"/>
          <w:lang w:val="fr-FR"/>
        </w:rPr>
        <w:t xml:space="preserve"> :  tin có một TĐ duy nhất, toàn năng, …, sinh ra vũ trụ vạn vật. </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 xml:space="preserve">- </w:t>
      </w:r>
      <w:r w:rsidRPr="009206A0">
        <w:rPr>
          <w:rFonts w:ascii="Tahoma" w:hAnsi="Tahoma" w:cs="Tahoma"/>
          <w:i/>
          <w:color w:val="002060"/>
          <w:lang w:val="fr-FR"/>
        </w:rPr>
        <w:t>Đức Mến</w:t>
      </w:r>
      <w:r w:rsidRPr="009206A0">
        <w:rPr>
          <w:rFonts w:ascii="Tahoma" w:hAnsi="Tahoma" w:cs="Tahoma"/>
          <w:color w:val="002060"/>
          <w:sz w:val="24"/>
          <w:szCs w:val="24"/>
          <w:lang w:val="fr-FR"/>
        </w:rPr>
        <w:t xml:space="preserve"> : nguyện với ý chí sắt đá gắn liền gắn liền bản thân mình với TĐ.</w:t>
      </w:r>
    </w:p>
    <w:p w:rsidR="00120105" w:rsidRPr="009206A0" w:rsidRDefault="00120105" w:rsidP="00120105">
      <w:pPr>
        <w:spacing w:after="24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 xml:space="preserve">- </w:t>
      </w:r>
      <w:r w:rsidRPr="009206A0">
        <w:rPr>
          <w:rFonts w:ascii="Tahoma" w:hAnsi="Tahoma" w:cs="Tahoma"/>
          <w:i/>
          <w:color w:val="002060"/>
          <w:lang w:val="fr-FR"/>
        </w:rPr>
        <w:t>Đức Cậy</w:t>
      </w:r>
      <w:r w:rsidRPr="009206A0">
        <w:rPr>
          <w:rFonts w:ascii="Tahoma" w:hAnsi="Tahoma" w:cs="Tahoma"/>
          <w:color w:val="002060"/>
          <w:sz w:val="24"/>
          <w:szCs w:val="24"/>
          <w:lang w:val="fr-FR"/>
        </w:rPr>
        <w:t xml:space="preserve"> : mong ước TĐ ban cho ân sủng hiệp thông (Xin xem thêm mục từ  ‘Cầu Nguyện’ - ‘cầu nguyện tâm linh’). </w:t>
      </w:r>
    </w:p>
    <w:p w:rsidR="00120105" w:rsidRPr="009206A0" w:rsidRDefault="00120105" w:rsidP="00120105">
      <w:pPr>
        <w:spacing w:after="120" w:line="360" w:lineRule="auto"/>
        <w:jc w:val="both"/>
        <w:rPr>
          <w:rFonts w:ascii="Tahoma" w:eastAsia="MS Mincho"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lang w:val="fr-FR"/>
        </w:rPr>
        <w:t xml:space="preserve"> </w:t>
      </w:r>
      <w:r w:rsidRPr="009206A0">
        <w:rPr>
          <w:rFonts w:ascii="Tahoma" w:eastAsia="MS Mincho" w:hAnsi="Tahoma" w:cs="Tahoma"/>
          <w:color w:val="002060"/>
          <w:lang w:val="fr-FR"/>
        </w:rPr>
        <w:t>3.</w:t>
      </w:r>
      <w:r w:rsidRPr="009206A0">
        <w:rPr>
          <w:rFonts w:ascii="Tahoma" w:eastAsia="MS Mincho" w:hAnsi="Tahoma" w:cs="Tahoma"/>
          <w:b/>
          <w:color w:val="002060"/>
          <w:lang w:val="fr-FR"/>
        </w:rPr>
        <w:t xml:space="preserve"> </w:t>
      </w:r>
      <w:r w:rsidRPr="009206A0">
        <w:rPr>
          <w:rFonts w:ascii="Tahoma" w:eastAsia="MS Mincho" w:hAnsi="Tahoma" w:cs="Tahoma"/>
          <w:b/>
          <w:i/>
          <w:color w:val="002060"/>
          <w:lang w:val="fr-FR"/>
        </w:rPr>
        <w:t xml:space="preserve">Tâm linh là sự hiệp thông với </w:t>
      </w:r>
      <w:r w:rsidRPr="009206A0">
        <w:rPr>
          <w:rFonts w:ascii="Tahoma" w:eastAsia="MS Mincho" w:hAnsi="Tahoma" w:cs="Tahoma"/>
          <w:b/>
          <w:i/>
          <w:color w:val="632423" w:themeColor="accent2" w:themeShade="80"/>
          <w:u w:val="single"/>
          <w:lang w:val="fr-FR"/>
        </w:rPr>
        <w:t>Thượng Đế tự nhiên</w:t>
      </w:r>
      <w:r w:rsidRPr="009206A0">
        <w:rPr>
          <w:rFonts w:ascii="Tahoma" w:eastAsia="MS Mincho" w:hAnsi="Tahoma" w:cs="Tahoma"/>
          <w:b/>
          <w:color w:val="002060"/>
          <w:sz w:val="24"/>
          <w:szCs w:val="24"/>
          <w:lang w:val="fr-FR"/>
        </w:rPr>
        <w:t xml:space="preserve"> </w:t>
      </w:r>
      <w:r w:rsidRPr="009206A0">
        <w:rPr>
          <w:rFonts w:ascii="Tahoma" w:eastAsia="MS Mincho" w:hAnsi="Tahoma" w:cs="Tahoma"/>
          <w:color w:val="632423" w:themeColor="accent2" w:themeShade="80"/>
          <w:sz w:val="24"/>
          <w:szCs w:val="24"/>
          <w:lang w:val="fr-FR"/>
        </w:rPr>
        <w:t>[</w:t>
      </w:r>
      <w:r w:rsidRPr="0000617D">
        <w:rPr>
          <w:rFonts w:ascii="Tahoma" w:eastAsia="MS Mincho" w:hAnsi="Tahoma" w:cs="Tahoma"/>
          <w:b/>
          <w:color w:val="632423" w:themeColor="accent2" w:themeShade="80"/>
          <w:sz w:val="24"/>
          <w:szCs w:val="24"/>
        </w:rPr>
        <w:t>上</w:t>
      </w:r>
      <w:hyperlink r:id="rId369" w:history="1">
        <w:r w:rsidRPr="0000617D">
          <w:rPr>
            <w:rStyle w:val="Hyperlink"/>
            <w:rFonts w:eastAsia="MS Mincho"/>
            <w:b/>
            <w:color w:val="632423" w:themeColor="accent2" w:themeShade="80"/>
            <w:sz w:val="24"/>
            <w:szCs w:val="24"/>
          </w:rPr>
          <w:t>諦</w:t>
        </w:r>
      </w:hyperlink>
      <w:r w:rsidRPr="009206A0">
        <w:rPr>
          <w:rFonts w:ascii="Tahoma" w:eastAsia="MS Mincho" w:hAnsi="Tahoma" w:cs="Tahoma"/>
          <w:color w:val="632423" w:themeColor="accent2" w:themeShade="80"/>
          <w:sz w:val="24"/>
          <w:szCs w:val="24"/>
          <w:lang w:val="fr-FR"/>
        </w:rPr>
        <w:t>]</w:t>
      </w:r>
      <w:r w:rsidRPr="009206A0">
        <w:rPr>
          <w:rFonts w:ascii="Tahoma" w:eastAsia="MS Mincho" w:hAnsi="Tahoma" w:cs="Tahoma"/>
          <w:color w:val="002060"/>
          <w:sz w:val="24"/>
          <w:szCs w:val="24"/>
          <w:lang w:val="fr-FR"/>
        </w:rPr>
        <w:t xml:space="preserve">:      </w:t>
      </w:r>
      <w:r w:rsidRPr="009206A0">
        <w:rPr>
          <w:rFonts w:ascii="Tahoma" w:eastAsia="MS Mincho" w:hAnsi="Tahoma" w:cs="Tahoma"/>
          <w:color w:val="002060"/>
          <w:sz w:val="24"/>
          <w:szCs w:val="24"/>
          <w:lang w:val="fr-FR"/>
        </w:rPr>
        <w:tab/>
      </w:r>
    </w:p>
    <w:p w:rsidR="00120105" w:rsidRPr="009206A0" w:rsidRDefault="00120105" w:rsidP="00120105">
      <w:pPr>
        <w:spacing w:after="120" w:line="360" w:lineRule="auto"/>
        <w:ind w:firstLine="720"/>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 xml:space="preserve">Ý niệm về TĐ tự nhiên là Nguyên lý vận hành tự nhiên của vạn sự vạn vật.  Người thấy biết và sống trọn vẹn theo đúng nguyên lý này gọi là bậc giác ngộ.  Bậc giác ngộ có được khả năng chủ động, thích nghi trong sự vận hành của vũ trụ gọi là </w:t>
      </w:r>
      <w:r w:rsidRPr="009206A0">
        <w:rPr>
          <w:rFonts w:ascii="Tahoma" w:eastAsia="MS Mincho" w:hAnsi="Tahoma" w:cs="Tahoma"/>
          <w:color w:val="002060"/>
          <w:sz w:val="24"/>
          <w:szCs w:val="24"/>
          <w:lang w:val="fr-FR"/>
        </w:rPr>
        <w:lastRenderedPageBreak/>
        <w:t>giải thoát (điều này trái với vật thụ tạo là không thể giác ngộ).  Cái mà chúng ta có thể cảm nhận được phần nào về sự giác ngộ đem lại, đó là :</w:t>
      </w:r>
    </w:p>
    <w:p w:rsidR="00120105" w:rsidRPr="009206A0" w:rsidRDefault="00120105" w:rsidP="00120105">
      <w:pPr>
        <w:spacing w:after="0" w:line="360" w:lineRule="auto"/>
        <w:ind w:left="720"/>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 xml:space="preserve">- Một sự hài hòa 3 yếu tố liên đới của đời sống là </w:t>
      </w:r>
      <w:r w:rsidRPr="009206A0">
        <w:rPr>
          <w:rFonts w:ascii="Tahoma" w:eastAsia="MS Mincho" w:hAnsi="Tahoma" w:cs="Tahoma"/>
          <w:i/>
          <w:color w:val="002060"/>
          <w:sz w:val="24"/>
          <w:szCs w:val="24"/>
          <w:lang w:val="fr-FR"/>
        </w:rPr>
        <w:t>vật chất, tình cảm và lý trí</w:t>
      </w:r>
      <w:r w:rsidRPr="009206A0">
        <w:rPr>
          <w:rFonts w:ascii="Tahoma" w:eastAsia="MS Mincho" w:hAnsi="Tahoma" w:cs="Tahoma"/>
          <w:color w:val="002060"/>
          <w:sz w:val="24"/>
          <w:szCs w:val="24"/>
          <w:lang w:val="fr-FR"/>
        </w:rPr>
        <w:t>.</w:t>
      </w:r>
    </w:p>
    <w:p w:rsidR="00120105" w:rsidRPr="009206A0" w:rsidRDefault="00120105" w:rsidP="00120105">
      <w:pPr>
        <w:spacing w:after="0" w:line="360" w:lineRule="auto"/>
        <w:ind w:firstLine="720"/>
        <w:jc w:val="both"/>
        <w:rPr>
          <w:rFonts w:ascii="Tahoma" w:eastAsia="MS Mincho" w:hAnsi="Tahoma" w:cs="Tahoma"/>
          <w:color w:val="002060"/>
          <w:sz w:val="24"/>
          <w:szCs w:val="24"/>
          <w:lang w:val="fr-FR"/>
        </w:rPr>
      </w:pPr>
      <w:r w:rsidRPr="009206A0">
        <w:rPr>
          <w:rFonts w:ascii="Tahoma" w:eastAsia="MS Mincho" w:hAnsi="Tahoma" w:cs="Tahoma"/>
          <w:color w:val="002060"/>
          <w:sz w:val="24"/>
          <w:szCs w:val="24"/>
          <w:lang w:val="fr-FR"/>
        </w:rPr>
        <w:t>- Một nội tâm tự tin và bình an trước các biến chuyển của thế giới ngoại cảnh, không dao động bằng một sự trốn chạy hay vô cảm như gỗ đá, mà là một sự ứng xử thích nghi không vướng mắc vào bất cứ định kiến nào của ký ức (thường gọi đó là giải thoát tri kiến, là biện tài vô ngại, là vô sư trí…), cho dù biến chuyển đó là cái chết của thân xác.</w:t>
      </w:r>
    </w:p>
    <w:p w:rsidR="00120105" w:rsidRPr="00CB6B5C" w:rsidRDefault="0032387C" w:rsidP="00120105">
      <w:pPr>
        <w:spacing w:after="0" w:line="360" w:lineRule="auto"/>
        <w:jc w:val="center"/>
        <w:rPr>
          <w:rFonts w:ascii="Tahoma" w:eastAsia="MS Mincho" w:hAnsi="Tahoma" w:cs="Tahoma"/>
          <w:color w:val="002060"/>
          <w:sz w:val="24"/>
          <w:szCs w:val="24"/>
        </w:rPr>
      </w:pPr>
      <w:r w:rsidRPr="0032387C">
        <w:rPr>
          <w:rFonts w:ascii="Tahoma" w:eastAsia="MS Mincho" w:hAnsi="Tahoma" w:cs="Tahoma"/>
          <w:noProof/>
          <w:color w:val="002060"/>
          <w:sz w:val="24"/>
          <w:szCs w:val="24"/>
        </w:rPr>
        <w:drawing>
          <wp:inline distT="0" distB="0" distL="0" distR="0">
            <wp:extent cx="3235350" cy="3195479"/>
            <wp:effectExtent l="19050" t="0" r="3150" b="0"/>
            <wp:docPr id="106" name="Picture 4182" descr="ThapPhapGi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descr="ThapPhapGioi"/>
                    <pic:cNvPicPr>
                      <a:picLocks noChangeAspect="1" noChangeArrowheads="1"/>
                    </pic:cNvPicPr>
                  </pic:nvPicPr>
                  <pic:blipFill>
                    <a:blip r:embed="rId370" cstate="print"/>
                    <a:srcRect/>
                    <a:stretch>
                      <a:fillRect/>
                    </a:stretch>
                  </pic:blipFill>
                  <pic:spPr bwMode="auto">
                    <a:xfrm>
                      <a:off x="0" y="0"/>
                      <a:ext cx="3238082" cy="3198178"/>
                    </a:xfrm>
                    <a:prstGeom prst="rect">
                      <a:avLst/>
                    </a:prstGeom>
                    <a:noFill/>
                    <a:ln w="9525">
                      <a:noFill/>
                      <a:miter lim="800000"/>
                      <a:headEnd/>
                      <a:tailEnd/>
                    </a:ln>
                  </pic:spPr>
                </pic:pic>
              </a:graphicData>
            </a:graphic>
          </wp:inline>
        </w:drawing>
      </w:r>
    </w:p>
    <w:p w:rsidR="00120105" w:rsidRPr="00D27AE4" w:rsidRDefault="00120105" w:rsidP="00120105">
      <w:pPr>
        <w:spacing w:after="240" w:line="360" w:lineRule="auto"/>
        <w:jc w:val="center"/>
        <w:rPr>
          <w:rFonts w:ascii="Tahoma" w:eastAsia="MS Mincho" w:hAnsi="Tahoma" w:cs="Tahoma"/>
          <w:b/>
          <w:color w:val="00B050"/>
        </w:rPr>
      </w:pPr>
      <w:r w:rsidRPr="00D27AE4">
        <w:rPr>
          <w:rFonts w:ascii="Tahoma" w:eastAsia="MS Mincho" w:hAnsi="Tahoma" w:cs="Tahoma"/>
          <w:b/>
          <w:color w:val="00B050"/>
        </w:rPr>
        <w:t>Đồ hình 10 Pháp giới của Phật giáo Phát triển</w:t>
      </w:r>
    </w:p>
    <w:p w:rsidR="00120105" w:rsidRPr="00CB6B5C" w:rsidRDefault="00120105" w:rsidP="00120105">
      <w:pPr>
        <w:spacing w:after="240" w:line="360" w:lineRule="auto"/>
        <w:ind w:firstLine="720"/>
        <w:jc w:val="both"/>
        <w:rPr>
          <w:rFonts w:ascii="Tahoma" w:eastAsia="MS Mincho" w:hAnsi="Tahoma" w:cs="Tahoma"/>
          <w:color w:val="002060"/>
          <w:sz w:val="24"/>
          <w:szCs w:val="24"/>
        </w:rPr>
      </w:pPr>
      <w:r w:rsidRPr="00CB6B5C">
        <w:rPr>
          <w:rFonts w:ascii="Tahoma" w:eastAsia="MS Mincho" w:hAnsi="Tahoma" w:cs="Tahoma"/>
          <w:color w:val="002060"/>
          <w:sz w:val="24"/>
          <w:szCs w:val="24"/>
        </w:rPr>
        <w:t xml:space="preserve">Phật giáo không phủ nhận Trời, nên không hàm chứa tư tưởng vô thần cực đoan.  Trời (= Thần, Thiên) là vị trí tốt nhất trong 6 vị trí trong hệ thống hãy còn </w:t>
      </w:r>
      <w:r w:rsidRPr="00D27AE4">
        <w:rPr>
          <w:rFonts w:ascii="Tahoma" w:eastAsia="MS Mincho" w:hAnsi="Tahoma" w:cs="Tahoma"/>
          <w:b/>
          <w:color w:val="002060"/>
        </w:rPr>
        <w:t>bị động</w:t>
      </w:r>
      <w:r w:rsidRPr="00CB6B5C">
        <w:rPr>
          <w:rFonts w:ascii="Tahoma" w:eastAsia="MS Mincho" w:hAnsi="Tahoma" w:cs="Tahoma"/>
          <w:color w:val="002060"/>
          <w:sz w:val="24"/>
          <w:szCs w:val="24"/>
        </w:rPr>
        <w:t xml:space="preserve"> ràng buộc trong sinh tử luân hồi (Địa ngục, Ngạ quỷ, Súc sanh, A-tu-la, Người, Trời) vì chưa giác ngộ.  Trời có những khả năng ảnh hưởng nhất định lên các vị trí khác gọi là </w:t>
      </w:r>
      <w:r w:rsidRPr="00CB6B5C">
        <w:rPr>
          <w:rFonts w:ascii="Tahoma" w:eastAsia="MS Mincho" w:hAnsi="Tahoma" w:cs="Tahoma"/>
          <w:i/>
          <w:color w:val="002060"/>
          <w:sz w:val="24"/>
          <w:szCs w:val="24"/>
        </w:rPr>
        <w:t>thần thông</w:t>
      </w:r>
      <w:r w:rsidRPr="00CB6B5C">
        <w:rPr>
          <w:rFonts w:ascii="Tahoma" w:eastAsia="MS Mincho" w:hAnsi="Tahoma" w:cs="Tahoma"/>
          <w:color w:val="002060"/>
          <w:sz w:val="24"/>
          <w:szCs w:val="24"/>
        </w:rPr>
        <w:t xml:space="preserve"> hay </w:t>
      </w:r>
      <w:r w:rsidRPr="00CB6B5C">
        <w:rPr>
          <w:rFonts w:ascii="Tahoma" w:eastAsia="MS Mincho" w:hAnsi="Tahoma" w:cs="Tahoma"/>
          <w:i/>
          <w:color w:val="002060"/>
          <w:sz w:val="24"/>
          <w:szCs w:val="24"/>
        </w:rPr>
        <w:t>phép lạ</w:t>
      </w:r>
      <w:r w:rsidRPr="00CB6B5C">
        <w:rPr>
          <w:rFonts w:ascii="Tahoma" w:eastAsia="MS Mincho" w:hAnsi="Tahoma" w:cs="Tahoma"/>
          <w:color w:val="002060"/>
          <w:sz w:val="24"/>
          <w:szCs w:val="24"/>
        </w:rPr>
        <w:t xml:space="preserve">.  Tuy nhiên nếu không khéo sử dụng thì sẽ mất đi khả năng này và tạo ra tai họa cho muôn loài. Bậc giác ngộ thường được gọi là Thánh ở mục </w:t>
      </w:r>
      <w:r>
        <w:rPr>
          <w:rFonts w:ascii="Tahoma" w:eastAsia="MS Mincho" w:hAnsi="Tahoma" w:cs="Tahoma"/>
          <w:b/>
          <w:color w:val="0070C0"/>
          <w:sz w:val="24"/>
          <w:szCs w:val="24"/>
        </w:rPr>
        <w:t>I</w:t>
      </w:r>
      <w:r w:rsidRPr="00CB6B5C">
        <w:rPr>
          <w:rFonts w:ascii="Tahoma" w:eastAsia="MS Mincho" w:hAnsi="Tahoma" w:cs="Tahoma"/>
          <w:b/>
          <w:color w:val="0070C0"/>
          <w:sz w:val="24"/>
          <w:szCs w:val="24"/>
        </w:rPr>
        <w:t>.</w:t>
      </w:r>
      <w:r w:rsidRPr="00CB6B5C">
        <w:rPr>
          <w:rFonts w:ascii="Tahoma" w:eastAsia="MS Mincho" w:hAnsi="Tahoma" w:cs="Tahoma"/>
          <w:sz w:val="24"/>
          <w:szCs w:val="24"/>
        </w:rPr>
        <w:t xml:space="preserve"> </w:t>
      </w:r>
      <w:r w:rsidRPr="00CB6B5C">
        <w:rPr>
          <w:rFonts w:ascii="Tahoma" w:eastAsia="MS Mincho" w:hAnsi="Tahoma" w:cs="Tahoma"/>
          <w:color w:val="002060"/>
          <w:sz w:val="24"/>
          <w:szCs w:val="24"/>
        </w:rPr>
        <w:t>trên) và không quá quan tâm tới các biểu hiện của phép lạ (dù với khả năng có sẵn).</w:t>
      </w:r>
    </w:p>
    <w:p w:rsidR="00120105" w:rsidRPr="00CB6B5C" w:rsidRDefault="00120105" w:rsidP="00120105">
      <w:pPr>
        <w:spacing w:after="240" w:line="360" w:lineRule="auto"/>
        <w:ind w:firstLine="720"/>
        <w:jc w:val="both"/>
        <w:rPr>
          <w:rFonts w:ascii="Tahoma" w:eastAsia="MS Mincho" w:hAnsi="Tahoma" w:cs="Tahoma"/>
          <w:color w:val="002060"/>
          <w:sz w:val="24"/>
          <w:szCs w:val="24"/>
        </w:rPr>
      </w:pPr>
      <w:r w:rsidRPr="00CB6B5C">
        <w:rPr>
          <w:rFonts w:ascii="Tahoma" w:eastAsia="MS Mincho" w:hAnsi="Tahoma" w:cs="Tahoma"/>
          <w:color w:val="002060"/>
          <w:sz w:val="24"/>
          <w:szCs w:val="24"/>
        </w:rPr>
        <w:lastRenderedPageBreak/>
        <w:t>Sinh tử luân hồi trong Phật giáo được hiểu như là sự chuyển biến của sự vật qua cảm nhận của giác quan trên hiện tượng “còn-mất”.  Sự cảm nhận thuần trên hiện tượng này là thiếu chính xác đối với đa số con người, và là đầu mối của khổ đau.  Sự thấu rõ về bản chất của hiện tượng chính là phương thuốc giải trừ tận gốc mọi khổ đau nơi bậc giác ngộ.</w:t>
      </w:r>
    </w:p>
    <w:p w:rsidR="00120105" w:rsidRPr="00310514"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E56610" w:rsidRDefault="00120105" w:rsidP="00E56610">
      <w:pPr>
        <w:spacing w:after="120" w:line="360" w:lineRule="auto"/>
        <w:jc w:val="both"/>
        <w:rPr>
          <w:rFonts w:ascii="Tahoma" w:eastAsia="MS Gothic" w:hAnsi="Tahoma" w:cs="Tahoma"/>
          <w:b/>
          <w:color w:val="C00000"/>
          <w:sz w:val="28"/>
          <w:szCs w:val="28"/>
          <w:lang w:val="vi-VN"/>
        </w:rPr>
      </w:pPr>
      <w:r>
        <w:rPr>
          <w:rFonts w:ascii="Tahoma" w:eastAsia="MS Gothic" w:hAnsi="Tahoma" w:cs="Tahoma"/>
          <w:b/>
          <w:color w:val="C00000"/>
          <w:sz w:val="28"/>
          <w:szCs w:val="28"/>
        </w:rPr>
        <w:t>Tông phái Phật giáo.</w:t>
      </w:r>
    </w:p>
    <w:p w:rsidR="00DF64FC" w:rsidRDefault="00DF64FC" w:rsidP="00DF64FC">
      <w:pPr>
        <w:spacing w:after="240" w:line="360" w:lineRule="auto"/>
        <w:jc w:val="both"/>
        <w:rPr>
          <w:rFonts w:ascii="Tahoma" w:hAnsi="Tahoma" w:cs="Tahoma"/>
          <w:color w:val="002060"/>
          <w:sz w:val="24"/>
          <w:szCs w:val="24"/>
          <w:lang w:val="vi-VN"/>
        </w:rPr>
      </w:pPr>
      <w:r>
        <w:rPr>
          <w:rFonts w:ascii="Verdana" w:hAnsi="Verdana"/>
          <w:b/>
          <w:color w:val="C00000"/>
          <w:sz w:val="32"/>
          <w:szCs w:val="32"/>
          <w:lang w:val="vi-VN"/>
        </w:rPr>
        <w:tab/>
      </w:r>
      <w:r>
        <w:rPr>
          <w:rFonts w:ascii="Tahoma" w:hAnsi="Tahoma" w:cs="Tahoma"/>
          <w:color w:val="002060"/>
          <w:sz w:val="24"/>
          <w:szCs w:val="24"/>
          <w:lang w:val="vi-VN"/>
        </w:rPr>
        <w:t>Đạo Phật hình thành từ chân lý khách quan tự nhiên Duyên khởi, do chính đức Phật Thích Ca đã giác ngộ dưới cội Bồ-đề</w:t>
      </w:r>
      <w:r w:rsidR="00B15F3A">
        <w:rPr>
          <w:rFonts w:ascii="Tahoma" w:hAnsi="Tahoma" w:cs="Tahoma"/>
          <w:color w:val="002060"/>
          <w:sz w:val="24"/>
          <w:szCs w:val="24"/>
          <w:lang w:val="vi-VN"/>
        </w:rPr>
        <w:t xml:space="preserve"> </w:t>
      </w:r>
      <w:r w:rsidR="00BD30A3">
        <w:rPr>
          <w:rFonts w:ascii="Tahoma" w:hAnsi="Tahoma" w:cs="Tahoma"/>
          <w:color w:val="002060"/>
          <w:sz w:val="24"/>
          <w:szCs w:val="24"/>
          <w:lang w:val="vi-VN"/>
        </w:rPr>
        <w:t xml:space="preserve">và </w:t>
      </w:r>
      <w:r w:rsidR="00B15F3A">
        <w:rPr>
          <w:rFonts w:ascii="Tahoma" w:hAnsi="Tahoma" w:cs="Tahoma"/>
          <w:color w:val="002060"/>
          <w:sz w:val="24"/>
          <w:szCs w:val="24"/>
          <w:lang w:val="vi-VN"/>
        </w:rPr>
        <w:t>tuyên thuyết</w:t>
      </w:r>
      <w:r>
        <w:rPr>
          <w:rFonts w:ascii="Tahoma" w:hAnsi="Tahoma" w:cs="Tahoma"/>
          <w:color w:val="002060"/>
          <w:sz w:val="24"/>
          <w:szCs w:val="24"/>
          <w:lang w:val="vi-VN"/>
        </w:rPr>
        <w:t xml:space="preserve">. Do đó, giáo lý của mọi tông phái về sau để gọi là đạo Phật, thì dù </w:t>
      </w:r>
      <w:r w:rsidR="00B15F3A">
        <w:rPr>
          <w:rFonts w:ascii="Tahoma" w:hAnsi="Tahoma" w:cs="Tahoma"/>
          <w:color w:val="002060"/>
          <w:sz w:val="24"/>
          <w:szCs w:val="24"/>
          <w:lang w:val="vi-VN"/>
        </w:rPr>
        <w:t xml:space="preserve">có </w:t>
      </w:r>
      <w:r>
        <w:rPr>
          <w:rFonts w:ascii="Tahoma" w:hAnsi="Tahoma" w:cs="Tahoma"/>
          <w:color w:val="002060"/>
          <w:sz w:val="24"/>
          <w:szCs w:val="24"/>
          <w:lang w:val="vi-VN"/>
        </w:rPr>
        <w:t xml:space="preserve">biến tấu thế nào </w:t>
      </w:r>
      <w:r w:rsidR="00B15F3A">
        <w:rPr>
          <w:rFonts w:ascii="Tahoma" w:hAnsi="Tahoma" w:cs="Tahoma"/>
          <w:color w:val="002060"/>
          <w:sz w:val="24"/>
          <w:szCs w:val="24"/>
          <w:lang w:val="vi-VN"/>
        </w:rPr>
        <w:t>đi chăng nữa, cũng phải có nội hàm là Duyên khởi; bằng không, tông phái này không thể nói là đạo Phật được.</w:t>
      </w:r>
    </w:p>
    <w:p w:rsidR="00E06377" w:rsidRPr="00E06377" w:rsidRDefault="00E06377" w:rsidP="00DF64FC">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E06377">
        <w:rPr>
          <w:rFonts w:ascii="Tahoma" w:hAnsi="Tahoma" w:cs="Tahoma"/>
          <w:b/>
          <w:color w:val="002060"/>
          <w:sz w:val="24"/>
          <w:szCs w:val="24"/>
          <w:lang w:val="vi-VN"/>
        </w:rPr>
        <w:t>T</w:t>
      </w:r>
      <w:r>
        <w:rPr>
          <w:rFonts w:ascii="Tahoma" w:hAnsi="Tahoma" w:cs="Tahoma"/>
          <w:color w:val="002060"/>
          <w:sz w:val="24"/>
          <w:szCs w:val="24"/>
          <w:lang w:val="vi-VN"/>
        </w:rPr>
        <w:t xml:space="preserve">rong kinh </w:t>
      </w:r>
      <w:r w:rsidRPr="00E06377">
        <w:rPr>
          <w:rFonts w:ascii="Tahoma" w:hAnsi="Tahoma" w:cs="Tahoma"/>
          <w:color w:val="002060"/>
          <w:sz w:val="24"/>
          <w:szCs w:val="24"/>
          <w:lang w:val="vi-VN"/>
        </w:rPr>
        <w:t>Tăng Chi Bộ</w:t>
      </w:r>
      <w:r>
        <w:rPr>
          <w:rFonts w:ascii="Tahoma" w:hAnsi="Tahoma" w:cs="Tahoma"/>
          <w:color w:val="002060"/>
          <w:sz w:val="24"/>
          <w:szCs w:val="24"/>
          <w:lang w:val="vi-VN"/>
        </w:rPr>
        <w:t xml:space="preserve"> III</w:t>
      </w:r>
      <w:r w:rsidRPr="00E06377">
        <w:rPr>
          <w:rFonts w:ascii="Tahoma" w:hAnsi="Tahoma" w:cs="Tahoma"/>
          <w:color w:val="002060"/>
          <w:sz w:val="24"/>
          <w:szCs w:val="24"/>
          <w:lang w:val="vi-VN"/>
        </w:rPr>
        <w:t>, chương Tám Pháp, phẩm Lớ</w:t>
      </w:r>
      <w:r>
        <w:rPr>
          <w:rFonts w:ascii="Tahoma" w:hAnsi="Tahoma" w:cs="Tahoma"/>
          <w:color w:val="002060"/>
          <w:sz w:val="24"/>
          <w:szCs w:val="24"/>
          <w:lang w:val="vi-VN"/>
        </w:rPr>
        <w:t>n, đ</w:t>
      </w:r>
      <w:r w:rsidRPr="00E06377">
        <w:rPr>
          <w:rFonts w:ascii="Tahoma" w:hAnsi="Tahoma" w:cs="Tahoma"/>
          <w:color w:val="002060"/>
          <w:sz w:val="24"/>
          <w:szCs w:val="24"/>
          <w:lang w:val="vi-VN"/>
        </w:rPr>
        <w:t>ức Phật khẳng định rằng: “Ví như nước biển chỉ có một vị là vị mặn, cũng vậy, này Pah</w:t>
      </w:r>
      <w:r w:rsidRPr="00485527">
        <w:rPr>
          <w:rFonts w:ascii="Tahoma" w:hAnsi="Tahoma" w:cs="Tahoma"/>
          <w:color w:val="002060"/>
          <w:sz w:val="24"/>
          <w:szCs w:val="24"/>
          <w:lang w:val="vi-VN"/>
        </w:rPr>
        <w:t>ā</w:t>
      </w:r>
      <w:r w:rsidRPr="00E06377">
        <w:rPr>
          <w:rFonts w:ascii="Tahoma" w:hAnsi="Tahoma" w:cs="Tahoma"/>
          <w:color w:val="002060"/>
          <w:sz w:val="24"/>
          <w:szCs w:val="24"/>
          <w:lang w:val="vi-VN"/>
        </w:rPr>
        <w:t xml:space="preserve">rada, </w:t>
      </w:r>
      <w:r w:rsidRPr="00E06377">
        <w:rPr>
          <w:rFonts w:ascii="Tahoma" w:hAnsi="Tahoma" w:cs="Tahoma"/>
          <w:i/>
          <w:color w:val="002060"/>
          <w:sz w:val="24"/>
          <w:szCs w:val="24"/>
          <w:lang w:val="vi-VN"/>
        </w:rPr>
        <w:t>Pháp và Luật</w:t>
      </w:r>
      <w:r w:rsidRPr="00E06377">
        <w:rPr>
          <w:rFonts w:ascii="Tahoma" w:hAnsi="Tahoma" w:cs="Tahoma"/>
          <w:color w:val="002060"/>
          <w:sz w:val="24"/>
          <w:szCs w:val="24"/>
          <w:lang w:val="vi-VN"/>
        </w:rPr>
        <w:t xml:space="preserve"> </w:t>
      </w:r>
      <w:r>
        <w:rPr>
          <w:rFonts w:ascii="Tahoma" w:hAnsi="Tahoma" w:cs="Tahoma"/>
          <w:color w:val="002060"/>
          <w:sz w:val="24"/>
          <w:szCs w:val="24"/>
          <w:lang w:val="vi-VN"/>
        </w:rPr>
        <w:t xml:space="preserve">(Chân lý và Đạo đức được truyền đạt) </w:t>
      </w:r>
      <w:r w:rsidRPr="00E06377">
        <w:rPr>
          <w:rFonts w:ascii="Tahoma" w:hAnsi="Tahoma" w:cs="Tahoma"/>
          <w:color w:val="002060"/>
          <w:sz w:val="24"/>
          <w:szCs w:val="24"/>
          <w:lang w:val="vi-VN"/>
        </w:rPr>
        <w:t xml:space="preserve">của Ta chỉ có một vị là vị </w:t>
      </w:r>
      <w:r w:rsidRPr="00E06377">
        <w:rPr>
          <w:rFonts w:ascii="Tahoma" w:hAnsi="Tahoma" w:cs="Tahoma"/>
          <w:i/>
          <w:color w:val="002060"/>
          <w:sz w:val="24"/>
          <w:szCs w:val="24"/>
          <w:lang w:val="vi-VN"/>
        </w:rPr>
        <w:t>giải thoát</w:t>
      </w:r>
      <w:r>
        <w:rPr>
          <w:rFonts w:ascii="Tahoma" w:hAnsi="Tahoma" w:cs="Tahoma"/>
          <w:color w:val="002060"/>
          <w:sz w:val="24"/>
          <w:szCs w:val="24"/>
          <w:lang w:val="vi-VN"/>
        </w:rPr>
        <w:t xml:space="preserve"> (tự do nội tâm)</w:t>
      </w:r>
      <w:r w:rsidRPr="00E06377">
        <w:rPr>
          <w:rFonts w:ascii="Tahoma" w:hAnsi="Tahoma" w:cs="Tahoma"/>
          <w:color w:val="002060"/>
          <w:sz w:val="24"/>
          <w:szCs w:val="24"/>
          <w:lang w:val="vi-VN"/>
        </w:rPr>
        <w:t>”.</w:t>
      </w:r>
    </w:p>
    <w:p w:rsidR="00DF64FC" w:rsidRPr="00B15F3A" w:rsidRDefault="00B15F3A" w:rsidP="00B15F3A">
      <w:pPr>
        <w:spacing w:after="240" w:line="360" w:lineRule="auto"/>
        <w:jc w:val="both"/>
        <w:rPr>
          <w:rFonts w:ascii="Tahoma" w:hAnsi="Tahoma" w:cs="Tahoma"/>
          <w:color w:val="002060"/>
          <w:sz w:val="24"/>
          <w:szCs w:val="24"/>
          <w:lang w:val="vi-VN"/>
        </w:rPr>
      </w:pPr>
      <w:r>
        <w:rPr>
          <w:rFonts w:ascii="Tahoma" w:hAnsi="Tahoma" w:cs="Tahoma"/>
          <w:color w:val="C00000"/>
          <w:sz w:val="24"/>
          <w:szCs w:val="24"/>
          <w:lang w:val="vi-VN"/>
        </w:rPr>
        <w:tab/>
      </w:r>
      <w:r w:rsidRPr="00B15F3A">
        <w:rPr>
          <w:rFonts w:ascii="Tahoma" w:hAnsi="Tahoma" w:cs="Tahoma"/>
          <w:color w:val="002060"/>
          <w:sz w:val="24"/>
          <w:szCs w:val="24"/>
          <w:lang w:val="vi-VN"/>
        </w:rPr>
        <w:t>Duyên</w:t>
      </w:r>
      <w:r>
        <w:rPr>
          <w:rFonts w:ascii="Tahoma" w:hAnsi="Tahoma" w:cs="Tahoma"/>
          <w:color w:val="002060"/>
          <w:sz w:val="24"/>
          <w:szCs w:val="24"/>
          <w:lang w:val="vi-VN"/>
        </w:rPr>
        <w:t xml:space="preserve"> khởi biểu hiện bởi </w:t>
      </w:r>
      <w:r w:rsidRPr="007154EA">
        <w:rPr>
          <w:rFonts w:ascii="Tahoma" w:hAnsi="Tahoma" w:cs="Tahoma"/>
          <w:i/>
          <w:color w:val="002060"/>
          <w:sz w:val="24"/>
          <w:szCs w:val="24"/>
          <w:lang w:val="vi-VN"/>
        </w:rPr>
        <w:t>Duyên khởi tính</w:t>
      </w:r>
      <w:r>
        <w:rPr>
          <w:rFonts w:ascii="Tahoma" w:hAnsi="Tahoma" w:cs="Tahoma"/>
          <w:color w:val="002060"/>
          <w:sz w:val="24"/>
          <w:szCs w:val="24"/>
          <w:lang w:val="vi-VN"/>
        </w:rPr>
        <w:t xml:space="preserve"> là </w:t>
      </w:r>
      <w:r w:rsidRPr="007154EA">
        <w:rPr>
          <w:rFonts w:ascii="Tahoma" w:hAnsi="Tahoma" w:cs="Tahoma"/>
          <w:i/>
          <w:color w:val="002060"/>
          <w:sz w:val="24"/>
          <w:szCs w:val="24"/>
          <w:lang w:val="vi-VN"/>
        </w:rPr>
        <w:t>Vô thường tính</w:t>
      </w:r>
      <w:r>
        <w:rPr>
          <w:rFonts w:ascii="Tahoma" w:hAnsi="Tahoma" w:cs="Tahoma"/>
          <w:color w:val="002060"/>
          <w:sz w:val="24"/>
          <w:szCs w:val="24"/>
          <w:lang w:val="vi-VN"/>
        </w:rPr>
        <w:t xml:space="preserve"> và </w:t>
      </w:r>
      <w:r w:rsidRPr="007154EA">
        <w:rPr>
          <w:rFonts w:ascii="Tahoma" w:hAnsi="Tahoma" w:cs="Tahoma"/>
          <w:i/>
          <w:color w:val="002060"/>
          <w:sz w:val="24"/>
          <w:szCs w:val="24"/>
          <w:lang w:val="vi-VN"/>
        </w:rPr>
        <w:t>Vô ngã tính</w:t>
      </w:r>
      <w:r>
        <w:rPr>
          <w:rFonts w:ascii="Tahoma" w:hAnsi="Tahoma" w:cs="Tahoma"/>
          <w:color w:val="002060"/>
          <w:sz w:val="24"/>
          <w:szCs w:val="24"/>
          <w:lang w:val="vi-VN"/>
        </w:rPr>
        <w:t xml:space="preserve">, nên các tên gọi biểu hiện cho chân lý cao tột như </w:t>
      </w:r>
      <w:r w:rsidRPr="007154EA">
        <w:rPr>
          <w:rFonts w:ascii="Tahoma" w:hAnsi="Tahoma" w:cs="Tahoma"/>
          <w:i/>
          <w:color w:val="002060"/>
          <w:sz w:val="24"/>
          <w:szCs w:val="24"/>
          <w:lang w:val="vi-VN"/>
        </w:rPr>
        <w:t>Phật tính, Không tính, Tự tính</w:t>
      </w:r>
      <w:r w:rsidR="007154EA">
        <w:rPr>
          <w:rFonts w:ascii="Tahoma" w:hAnsi="Tahoma" w:cs="Tahoma"/>
          <w:color w:val="002060"/>
          <w:sz w:val="24"/>
          <w:szCs w:val="24"/>
          <w:lang w:val="vi-VN"/>
        </w:rPr>
        <w:t xml:space="preserve"> ... là đồng nghĩa với Duyên khởi tính vậy.</w:t>
      </w:r>
    </w:p>
    <w:p w:rsidR="00E56610" w:rsidRDefault="00E56610" w:rsidP="00E56610">
      <w:pPr>
        <w:spacing w:after="240" w:line="360" w:lineRule="auto"/>
        <w:jc w:val="center"/>
        <w:rPr>
          <w:rFonts w:ascii="Verdana" w:hAnsi="Verdana"/>
          <w:b/>
          <w:color w:val="C00000"/>
          <w:sz w:val="32"/>
          <w:szCs w:val="32"/>
          <w:lang w:val="vi-VN"/>
        </w:rPr>
      </w:pPr>
      <w:r>
        <w:rPr>
          <w:noProof/>
        </w:rPr>
        <w:lastRenderedPageBreak/>
        <w:drawing>
          <wp:inline distT="0" distB="0" distL="0" distR="0">
            <wp:extent cx="5539350" cy="3850568"/>
            <wp:effectExtent l="19050" t="0" r="4200" b="0"/>
            <wp:docPr id="114" name="Picture 114"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isually analyzed image"/>
                    <pic:cNvPicPr>
                      <a:picLocks noChangeAspect="1" noChangeArrowheads="1"/>
                    </pic:cNvPicPr>
                  </pic:nvPicPr>
                  <pic:blipFill>
                    <a:blip r:embed="rId371" cstate="print"/>
                    <a:srcRect/>
                    <a:stretch>
                      <a:fillRect/>
                    </a:stretch>
                  </pic:blipFill>
                  <pic:spPr bwMode="auto">
                    <a:xfrm>
                      <a:off x="0" y="0"/>
                      <a:ext cx="5540916" cy="3851656"/>
                    </a:xfrm>
                    <a:prstGeom prst="rect">
                      <a:avLst/>
                    </a:prstGeom>
                    <a:noFill/>
                    <a:ln w="9525">
                      <a:noFill/>
                      <a:miter lim="800000"/>
                      <a:headEnd/>
                      <a:tailEnd/>
                    </a:ln>
                  </pic:spPr>
                </pic:pic>
              </a:graphicData>
            </a:graphic>
          </wp:inline>
        </w:drawing>
      </w:r>
    </w:p>
    <w:p w:rsidR="00E56610" w:rsidRDefault="00E56610" w:rsidP="0044122D">
      <w:pPr>
        <w:spacing w:after="0" w:line="360" w:lineRule="auto"/>
        <w:jc w:val="center"/>
        <w:rPr>
          <w:rFonts w:ascii="Verdana" w:hAnsi="Verdana"/>
          <w:b/>
          <w:color w:val="C00000"/>
          <w:sz w:val="32"/>
          <w:szCs w:val="32"/>
          <w:lang w:val="vi-VN"/>
        </w:rPr>
      </w:pPr>
      <w:r w:rsidRPr="00E56610">
        <w:rPr>
          <w:rFonts w:ascii="Verdana" w:hAnsi="Verdana"/>
          <w:b/>
          <w:noProof/>
          <w:color w:val="C00000"/>
          <w:sz w:val="32"/>
          <w:szCs w:val="32"/>
        </w:rPr>
        <w:lastRenderedPageBreak/>
        <w:drawing>
          <wp:inline distT="0" distB="0" distL="0" distR="0">
            <wp:extent cx="5552060" cy="7889962"/>
            <wp:effectExtent l="19050" t="0" r="0" b="0"/>
            <wp:docPr id="78" name="Picture 98"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sually analyzed image"/>
                    <pic:cNvPicPr>
                      <a:picLocks noChangeAspect="1" noChangeArrowheads="1"/>
                    </pic:cNvPicPr>
                  </pic:nvPicPr>
                  <pic:blipFill>
                    <a:blip r:embed="rId372" cstate="print"/>
                    <a:srcRect/>
                    <a:stretch>
                      <a:fillRect/>
                    </a:stretch>
                  </pic:blipFill>
                  <pic:spPr bwMode="auto">
                    <a:xfrm>
                      <a:off x="0" y="0"/>
                      <a:ext cx="5558472" cy="7899074"/>
                    </a:xfrm>
                    <a:prstGeom prst="rect">
                      <a:avLst/>
                    </a:prstGeom>
                    <a:noFill/>
                    <a:ln w="9525">
                      <a:noFill/>
                      <a:miter lim="800000"/>
                      <a:headEnd/>
                      <a:tailEnd/>
                    </a:ln>
                  </pic:spPr>
                </pic:pic>
              </a:graphicData>
            </a:graphic>
          </wp:inline>
        </w:drawing>
      </w:r>
    </w:p>
    <w:p w:rsidR="00A049C1" w:rsidRPr="00A049C1" w:rsidRDefault="002051D7" w:rsidP="00A049C1">
      <w:pPr>
        <w:spacing w:after="0" w:line="360" w:lineRule="auto"/>
        <w:jc w:val="center"/>
        <w:rPr>
          <w:rStyle w:val="Hyperlink"/>
          <w:rFonts w:ascii="Tahoma" w:hAnsi="Tahoma" w:cs="Tahoma"/>
          <w:b/>
          <w:lang w:val="vi-VN"/>
        </w:rPr>
      </w:pPr>
      <w:r w:rsidRPr="00A049C1">
        <w:rPr>
          <w:rFonts w:ascii="Tahoma" w:hAnsi="Tahoma" w:cs="Tahoma"/>
          <w:b/>
          <w:color w:val="C00000"/>
          <w:lang w:val="vi-VN"/>
        </w:rPr>
        <w:fldChar w:fldCharType="begin"/>
      </w:r>
      <w:r w:rsidR="00A049C1" w:rsidRPr="00A049C1">
        <w:rPr>
          <w:rFonts w:ascii="Tahoma" w:hAnsi="Tahoma" w:cs="Tahoma"/>
          <w:b/>
          <w:color w:val="C00000"/>
          <w:lang w:val="vi-VN"/>
        </w:rPr>
        <w:instrText xml:space="preserve"> HYPERLINK "https://en.wikipedia.org/wiki/Schools_of_Buddhism" </w:instrText>
      </w:r>
      <w:r w:rsidRPr="00A049C1">
        <w:rPr>
          <w:rFonts w:ascii="Tahoma" w:hAnsi="Tahoma" w:cs="Tahoma"/>
          <w:b/>
          <w:color w:val="C00000"/>
          <w:lang w:val="vi-VN"/>
        </w:rPr>
        <w:fldChar w:fldCharType="separate"/>
      </w:r>
      <w:r w:rsidR="00A049C1" w:rsidRPr="00A049C1">
        <w:rPr>
          <w:rStyle w:val="Hyperlink"/>
          <w:rFonts w:ascii="Tahoma" w:hAnsi="Tahoma" w:cs="Tahoma"/>
          <w:b/>
          <w:lang w:val="vi-VN"/>
        </w:rPr>
        <w:t xml:space="preserve">Schools of Buddhism </w:t>
      </w:r>
      <w:r w:rsidR="00A049C1" w:rsidRPr="00A049C1">
        <w:rPr>
          <w:rStyle w:val="Hyperlink"/>
          <w:rFonts w:ascii="Tahoma" w:hAnsi="Tahoma" w:cs="Tahoma"/>
          <w:lang w:val="vi-VN"/>
        </w:rPr>
        <w:t>- Wikipedia</w:t>
      </w:r>
    </w:p>
    <w:p w:rsidR="00E56610" w:rsidRPr="00A049C1" w:rsidRDefault="002051D7" w:rsidP="00A049C1">
      <w:pPr>
        <w:spacing w:after="0" w:line="360" w:lineRule="auto"/>
        <w:jc w:val="center"/>
        <w:rPr>
          <w:rStyle w:val="Hyperlink"/>
          <w:rFonts w:ascii="Tahoma" w:hAnsi="Tahoma" w:cs="Tahoma"/>
          <w:b/>
          <w:lang w:val="vi-VN"/>
        </w:rPr>
      </w:pPr>
      <w:r w:rsidRPr="00A049C1">
        <w:rPr>
          <w:rFonts w:ascii="Tahoma" w:hAnsi="Tahoma" w:cs="Tahoma"/>
          <w:b/>
          <w:color w:val="C00000"/>
          <w:lang w:val="vi-VN"/>
        </w:rPr>
        <w:lastRenderedPageBreak/>
        <w:fldChar w:fldCharType="end"/>
      </w:r>
      <w:r w:rsidRPr="00A049C1">
        <w:rPr>
          <w:rFonts w:ascii="Tahoma" w:hAnsi="Tahoma" w:cs="Tahoma"/>
          <w:b/>
          <w:color w:val="C00000"/>
          <w:lang w:val="vi-VN"/>
        </w:rPr>
        <w:fldChar w:fldCharType="begin"/>
      </w:r>
      <w:r w:rsidR="00E56610" w:rsidRPr="00A049C1">
        <w:rPr>
          <w:rFonts w:ascii="Tahoma" w:hAnsi="Tahoma" w:cs="Tahoma"/>
          <w:b/>
          <w:color w:val="C00000"/>
          <w:lang w:val="vi-VN"/>
        </w:rPr>
        <w:instrText xml:space="preserve"> HYPERLINK "https://vi.wikipedia.org/wiki/C%C3%A1c_t%C3%B4ng_ph%C3%A1i_Ph%E1%BA%ADt_gi%C3%A1o" </w:instrText>
      </w:r>
      <w:r w:rsidRPr="00A049C1">
        <w:rPr>
          <w:rFonts w:ascii="Tahoma" w:hAnsi="Tahoma" w:cs="Tahoma"/>
          <w:b/>
          <w:color w:val="C00000"/>
          <w:lang w:val="vi-VN"/>
        </w:rPr>
        <w:fldChar w:fldCharType="separate"/>
      </w:r>
      <w:r w:rsidR="00E56610" w:rsidRPr="00A049C1">
        <w:rPr>
          <w:rStyle w:val="Hyperlink"/>
          <w:rFonts w:ascii="Tahoma" w:hAnsi="Tahoma" w:cs="Tahoma"/>
          <w:b/>
          <w:lang w:val="vi-VN"/>
        </w:rPr>
        <w:t xml:space="preserve">Các tông phái Phật giáo – </w:t>
      </w:r>
      <w:r w:rsidR="00E56610" w:rsidRPr="00A049C1">
        <w:rPr>
          <w:rStyle w:val="Hyperlink"/>
          <w:rFonts w:ascii="Tahoma" w:hAnsi="Tahoma" w:cs="Tahoma"/>
          <w:lang w:val="vi-VN"/>
        </w:rPr>
        <w:t>Wikipedia tiếng Việt</w:t>
      </w:r>
    </w:p>
    <w:p w:rsidR="00E56610" w:rsidRPr="00E56610" w:rsidRDefault="002051D7" w:rsidP="00A049C1">
      <w:pPr>
        <w:spacing w:after="0" w:line="360" w:lineRule="auto"/>
        <w:jc w:val="center"/>
        <w:rPr>
          <w:rFonts w:ascii="Tahoma" w:hAnsi="Tahoma" w:cs="Tahoma"/>
          <w:b/>
          <w:color w:val="C00000"/>
          <w:sz w:val="24"/>
          <w:szCs w:val="24"/>
          <w:lang w:val="vi-VN"/>
        </w:rPr>
      </w:pPr>
      <w:r w:rsidRPr="00A049C1">
        <w:rPr>
          <w:rFonts w:ascii="Tahoma" w:hAnsi="Tahoma" w:cs="Tahoma"/>
          <w:b/>
          <w:color w:val="C00000"/>
          <w:lang w:val="vi-VN"/>
        </w:rPr>
        <w:fldChar w:fldCharType="end"/>
      </w:r>
    </w:p>
    <w:p w:rsidR="00784D7A" w:rsidRDefault="00784D7A" w:rsidP="00784D7A">
      <w:pPr>
        <w:spacing w:after="240" w:line="360" w:lineRule="auto"/>
        <w:ind w:firstLine="720"/>
        <w:jc w:val="both"/>
        <w:rPr>
          <w:rFonts w:ascii="Tahoma" w:hAnsi="Tahoma" w:cs="Tahoma"/>
          <w:color w:val="002060"/>
          <w:sz w:val="24"/>
          <w:szCs w:val="24"/>
          <w:lang w:val="vi-VN"/>
        </w:rPr>
      </w:pPr>
      <w:r w:rsidRPr="0004441D">
        <w:rPr>
          <w:rFonts w:ascii="Tahoma" w:hAnsi="Tahoma" w:cs="Tahoma"/>
          <w:color w:val="002060"/>
          <w:sz w:val="24"/>
          <w:szCs w:val="24"/>
          <w:lang w:val="vi-VN"/>
        </w:rPr>
        <w:t>Sự phân</w:t>
      </w:r>
      <w:r>
        <w:rPr>
          <w:rFonts w:ascii="Tahoma" w:hAnsi="Tahoma" w:cs="Tahoma"/>
          <w:color w:val="002060"/>
          <w:sz w:val="24"/>
          <w:szCs w:val="24"/>
          <w:lang w:val="vi-VN"/>
        </w:rPr>
        <w:t xml:space="preserve"> chia</w:t>
      </w:r>
      <w:r w:rsidRPr="0004441D">
        <w:rPr>
          <w:rFonts w:ascii="Tahoma" w:hAnsi="Tahoma" w:cs="Tahoma"/>
          <w:color w:val="002060"/>
          <w:sz w:val="24"/>
          <w:szCs w:val="24"/>
          <w:lang w:val="vi-VN"/>
        </w:rPr>
        <w:t xml:space="preserve"> </w:t>
      </w:r>
      <w:r>
        <w:rPr>
          <w:rFonts w:ascii="Tahoma" w:hAnsi="Tahoma" w:cs="Tahoma"/>
          <w:color w:val="002060"/>
          <w:sz w:val="24"/>
          <w:szCs w:val="24"/>
          <w:lang w:val="vi-VN"/>
        </w:rPr>
        <w:t xml:space="preserve">bộ </w:t>
      </w:r>
      <w:r w:rsidRPr="0004441D">
        <w:rPr>
          <w:rFonts w:ascii="Tahoma" w:hAnsi="Tahoma" w:cs="Tahoma"/>
          <w:color w:val="002060"/>
          <w:sz w:val="24"/>
          <w:szCs w:val="24"/>
          <w:lang w:val="vi-VN"/>
        </w:rPr>
        <w:t xml:space="preserve">phái </w:t>
      </w:r>
      <w:r>
        <w:rPr>
          <w:rFonts w:ascii="Tahoma" w:hAnsi="Tahoma" w:cs="Tahoma"/>
          <w:color w:val="002060"/>
          <w:sz w:val="24"/>
          <w:szCs w:val="24"/>
          <w:lang w:val="vi-VN"/>
        </w:rPr>
        <w:t xml:space="preserve">Phật giáo </w:t>
      </w:r>
      <w:r w:rsidRPr="0004441D">
        <w:rPr>
          <w:rFonts w:ascii="Tahoma" w:hAnsi="Tahoma" w:cs="Tahoma"/>
          <w:color w:val="002060"/>
          <w:sz w:val="24"/>
          <w:szCs w:val="24"/>
          <w:lang w:val="vi-VN"/>
        </w:rPr>
        <w:t>là một hiện tượ</w:t>
      </w:r>
      <w:r>
        <w:rPr>
          <w:rFonts w:ascii="Tahoma" w:hAnsi="Tahoma" w:cs="Tahoma"/>
          <w:color w:val="002060"/>
          <w:sz w:val="24"/>
          <w:szCs w:val="24"/>
          <w:lang w:val="vi-VN"/>
        </w:rPr>
        <w:t>ng</w:t>
      </w:r>
      <w:r w:rsidRPr="0004441D">
        <w:rPr>
          <w:rFonts w:ascii="Tahoma" w:hAnsi="Tahoma" w:cs="Tahoma"/>
          <w:color w:val="002060"/>
          <w:sz w:val="24"/>
          <w:szCs w:val="24"/>
          <w:lang w:val="vi-VN"/>
        </w:rPr>
        <w:t xml:space="preserve"> mang tính quy luật tự nhiên</w:t>
      </w:r>
      <w:r w:rsidRPr="00D90AE9">
        <w:rPr>
          <w:rFonts w:ascii="Tahoma" w:hAnsi="Tahoma" w:cs="Tahoma"/>
          <w:color w:val="002060"/>
          <w:sz w:val="24"/>
          <w:szCs w:val="24"/>
          <w:lang w:val="vi-VN"/>
        </w:rPr>
        <w:t xml:space="preserve"> </w:t>
      </w:r>
      <w:r>
        <w:rPr>
          <w:rFonts w:ascii="Tahoma" w:hAnsi="Tahoma" w:cs="Tahoma"/>
          <w:color w:val="002060"/>
          <w:sz w:val="24"/>
          <w:szCs w:val="24"/>
          <w:lang w:val="vi-VN"/>
        </w:rPr>
        <w:t>D</w:t>
      </w:r>
      <w:r w:rsidRPr="0004441D">
        <w:rPr>
          <w:rFonts w:ascii="Tahoma" w:hAnsi="Tahoma" w:cs="Tahoma"/>
          <w:color w:val="002060"/>
          <w:sz w:val="24"/>
          <w:szCs w:val="24"/>
          <w:lang w:val="vi-VN"/>
        </w:rPr>
        <w:t xml:space="preserve">uyên </w:t>
      </w:r>
      <w:r>
        <w:rPr>
          <w:rFonts w:ascii="Tahoma" w:hAnsi="Tahoma" w:cs="Tahoma"/>
          <w:color w:val="002060"/>
          <w:sz w:val="24"/>
          <w:szCs w:val="24"/>
          <w:lang w:val="vi-VN"/>
        </w:rPr>
        <w:t>khởi, với</w:t>
      </w:r>
      <w:r w:rsidRPr="0004441D">
        <w:rPr>
          <w:rFonts w:ascii="Tahoma" w:hAnsi="Tahoma" w:cs="Tahoma"/>
          <w:color w:val="002060"/>
          <w:sz w:val="24"/>
          <w:szCs w:val="24"/>
          <w:lang w:val="vi-VN"/>
        </w:rPr>
        <w:t xml:space="preserve"> hệ quả tất yếu </w:t>
      </w:r>
      <w:r>
        <w:rPr>
          <w:rFonts w:ascii="Tahoma" w:hAnsi="Tahoma" w:cs="Tahoma"/>
          <w:color w:val="002060"/>
          <w:sz w:val="24"/>
          <w:szCs w:val="24"/>
          <w:lang w:val="vi-VN"/>
        </w:rPr>
        <w:t>là</w:t>
      </w:r>
      <w:r w:rsidRPr="0004441D">
        <w:rPr>
          <w:rFonts w:ascii="Tahoma" w:hAnsi="Tahoma" w:cs="Tahoma"/>
          <w:color w:val="002060"/>
          <w:sz w:val="24"/>
          <w:szCs w:val="24"/>
          <w:lang w:val="vi-VN"/>
        </w:rPr>
        <w:t xml:space="preserve"> phát triển đạo Phật trong suốt trên 2500 năm. </w:t>
      </w:r>
      <w:r>
        <w:rPr>
          <w:rFonts w:ascii="Tahoma" w:hAnsi="Tahoma" w:cs="Tahoma"/>
          <w:color w:val="002060"/>
          <w:sz w:val="24"/>
          <w:szCs w:val="24"/>
          <w:lang w:val="vi-VN"/>
        </w:rPr>
        <w:t>Tuy có ít nhiều tiêu cực, song s</w:t>
      </w:r>
      <w:r w:rsidRPr="0004441D">
        <w:rPr>
          <w:rFonts w:ascii="Tahoma" w:hAnsi="Tahoma" w:cs="Tahoma"/>
          <w:color w:val="002060"/>
          <w:sz w:val="24"/>
          <w:szCs w:val="24"/>
          <w:lang w:val="vi-VN"/>
        </w:rPr>
        <w:t>ự phân</w:t>
      </w:r>
      <w:r>
        <w:rPr>
          <w:rFonts w:ascii="Tahoma" w:hAnsi="Tahoma" w:cs="Tahoma"/>
          <w:color w:val="002060"/>
          <w:sz w:val="24"/>
          <w:szCs w:val="24"/>
          <w:lang w:val="vi-VN"/>
        </w:rPr>
        <w:t xml:space="preserve"> chia</w:t>
      </w:r>
      <w:r w:rsidRPr="0004441D">
        <w:rPr>
          <w:rFonts w:ascii="Tahoma" w:hAnsi="Tahoma" w:cs="Tahoma"/>
          <w:color w:val="002060"/>
          <w:sz w:val="24"/>
          <w:szCs w:val="24"/>
          <w:lang w:val="vi-VN"/>
        </w:rPr>
        <w:t xml:space="preserve"> các bộ phái </w:t>
      </w:r>
      <w:r>
        <w:rPr>
          <w:rFonts w:ascii="Tahoma" w:hAnsi="Tahoma" w:cs="Tahoma"/>
          <w:color w:val="002060"/>
          <w:sz w:val="24"/>
          <w:szCs w:val="24"/>
          <w:lang w:val="vi-VN"/>
        </w:rPr>
        <w:t>vẫn không ít các</w:t>
      </w:r>
      <w:r w:rsidRPr="0004441D">
        <w:rPr>
          <w:rFonts w:ascii="Tahoma" w:hAnsi="Tahoma" w:cs="Tahoma"/>
          <w:color w:val="002060"/>
          <w:sz w:val="24"/>
          <w:szCs w:val="24"/>
          <w:lang w:val="vi-VN"/>
        </w:rPr>
        <w:t xml:space="preserve"> mặt tích cực, </w:t>
      </w:r>
      <w:r>
        <w:rPr>
          <w:rFonts w:ascii="Tahoma" w:hAnsi="Tahoma" w:cs="Tahoma"/>
          <w:color w:val="002060"/>
          <w:sz w:val="24"/>
          <w:szCs w:val="24"/>
          <w:lang w:val="vi-VN"/>
        </w:rPr>
        <w:t>có thể</w:t>
      </w:r>
      <w:r w:rsidRPr="0004441D">
        <w:rPr>
          <w:rFonts w:ascii="Tahoma" w:hAnsi="Tahoma" w:cs="Tahoma"/>
          <w:color w:val="002060"/>
          <w:sz w:val="24"/>
          <w:szCs w:val="24"/>
          <w:lang w:val="vi-VN"/>
        </w:rPr>
        <w:t xml:space="preserve"> thấy rõ </w:t>
      </w:r>
      <w:r>
        <w:rPr>
          <w:rFonts w:ascii="Tahoma" w:hAnsi="Tahoma" w:cs="Tahoma"/>
          <w:color w:val="002060"/>
          <w:sz w:val="24"/>
          <w:szCs w:val="24"/>
          <w:lang w:val="vi-VN"/>
        </w:rPr>
        <w:t xml:space="preserve">là các </w:t>
      </w:r>
      <w:r w:rsidRPr="0004441D">
        <w:rPr>
          <w:rFonts w:ascii="Tahoma" w:hAnsi="Tahoma" w:cs="Tahoma"/>
          <w:color w:val="002060"/>
          <w:sz w:val="24"/>
          <w:szCs w:val="24"/>
          <w:lang w:val="vi-VN"/>
        </w:rPr>
        <w:t xml:space="preserve">bộ phái Phật giáo đã có những đóng góp lớn cho nền văn hóa nhân loại nói chung và Ấn Độ nói riêng, nó đã nới lỏng sự khắc khe về hệ thống giai cấp, mở </w:t>
      </w:r>
      <w:r>
        <w:rPr>
          <w:rFonts w:ascii="Tahoma" w:hAnsi="Tahoma" w:cs="Tahoma"/>
          <w:color w:val="002060"/>
          <w:sz w:val="24"/>
          <w:szCs w:val="24"/>
          <w:lang w:val="vi-VN"/>
        </w:rPr>
        <w:t>rộng</w:t>
      </w:r>
      <w:r w:rsidRPr="0004441D">
        <w:rPr>
          <w:rFonts w:ascii="Tahoma" w:hAnsi="Tahoma" w:cs="Tahoma"/>
          <w:color w:val="002060"/>
          <w:sz w:val="24"/>
          <w:szCs w:val="24"/>
          <w:lang w:val="vi-VN"/>
        </w:rPr>
        <w:t xml:space="preserve"> tầm</w:t>
      </w:r>
      <w:r>
        <w:rPr>
          <w:rFonts w:ascii="Tahoma" w:hAnsi="Tahoma" w:cs="Tahoma"/>
          <w:color w:val="002060"/>
          <w:sz w:val="24"/>
          <w:szCs w:val="24"/>
          <w:lang w:val="vi-VN"/>
        </w:rPr>
        <w:t xml:space="preserve"> nhìn</w:t>
      </w:r>
      <w:r w:rsidRPr="0004441D">
        <w:rPr>
          <w:rFonts w:ascii="Tahoma" w:hAnsi="Tahoma" w:cs="Tahoma"/>
          <w:color w:val="002060"/>
          <w:sz w:val="24"/>
          <w:szCs w:val="24"/>
          <w:lang w:val="vi-VN"/>
        </w:rPr>
        <w:t xml:space="preserve"> </w:t>
      </w:r>
      <w:r>
        <w:rPr>
          <w:rFonts w:ascii="Tahoma" w:hAnsi="Tahoma" w:cs="Tahoma"/>
          <w:color w:val="002060"/>
          <w:sz w:val="24"/>
          <w:szCs w:val="24"/>
          <w:lang w:val="vi-VN"/>
        </w:rPr>
        <w:t xml:space="preserve">và </w:t>
      </w:r>
      <w:r w:rsidRPr="0004441D">
        <w:rPr>
          <w:rFonts w:ascii="Tahoma" w:hAnsi="Tahoma" w:cs="Tahoma"/>
          <w:color w:val="002060"/>
          <w:sz w:val="24"/>
          <w:szCs w:val="24"/>
          <w:lang w:val="vi-VN"/>
        </w:rPr>
        <w:t xml:space="preserve">cải cách cho mọi tầng lớp trong xã hội, đả phá sự mê tín dị đoan, niềm tin mù </w:t>
      </w:r>
      <w:r w:rsidR="00BD30A3">
        <w:rPr>
          <w:rFonts w:ascii="Tahoma" w:hAnsi="Tahoma" w:cs="Tahoma"/>
          <w:color w:val="002060"/>
          <w:sz w:val="24"/>
          <w:szCs w:val="24"/>
          <w:lang w:val="vi-VN"/>
        </w:rPr>
        <w:t>quáng</w:t>
      </w:r>
      <w:r w:rsidRPr="0004441D">
        <w:rPr>
          <w:rFonts w:ascii="Tahoma" w:hAnsi="Tahoma" w:cs="Tahoma"/>
          <w:color w:val="002060"/>
          <w:sz w:val="24"/>
          <w:szCs w:val="24"/>
          <w:lang w:val="vi-VN"/>
        </w:rPr>
        <w:t xml:space="preserve">, chủ nghĩa nghi </w:t>
      </w:r>
      <w:r w:rsidR="00BD30A3">
        <w:rPr>
          <w:rFonts w:ascii="Tahoma" w:hAnsi="Tahoma" w:cs="Tahoma"/>
          <w:color w:val="002060"/>
          <w:sz w:val="24"/>
          <w:szCs w:val="24"/>
          <w:lang w:val="vi-VN"/>
        </w:rPr>
        <w:t>thức. Các</w:t>
      </w:r>
      <w:r>
        <w:rPr>
          <w:rFonts w:ascii="Tahoma" w:hAnsi="Tahoma" w:cs="Tahoma"/>
          <w:color w:val="002060"/>
          <w:sz w:val="24"/>
          <w:szCs w:val="24"/>
          <w:lang w:val="vi-VN"/>
        </w:rPr>
        <w:t xml:space="preserve"> </w:t>
      </w:r>
      <w:r w:rsidR="00BD30A3" w:rsidRPr="0004441D">
        <w:rPr>
          <w:rFonts w:ascii="Tahoma" w:hAnsi="Tahoma" w:cs="Tahoma"/>
          <w:color w:val="002060"/>
          <w:sz w:val="24"/>
          <w:szCs w:val="24"/>
          <w:lang w:val="vi-VN"/>
        </w:rPr>
        <w:t xml:space="preserve">bộ phái Phật giáo </w:t>
      </w:r>
      <w:r w:rsidR="00BD30A3">
        <w:rPr>
          <w:rFonts w:ascii="Tahoma" w:hAnsi="Tahoma" w:cs="Tahoma"/>
          <w:color w:val="002060"/>
          <w:sz w:val="24"/>
          <w:szCs w:val="24"/>
          <w:lang w:val="vi-VN"/>
        </w:rPr>
        <w:t xml:space="preserve">cũng </w:t>
      </w:r>
      <w:r w:rsidR="00BD30A3" w:rsidRPr="0004441D">
        <w:rPr>
          <w:rFonts w:ascii="Tahoma" w:hAnsi="Tahoma" w:cs="Tahoma"/>
          <w:color w:val="002060"/>
          <w:sz w:val="24"/>
          <w:szCs w:val="24"/>
          <w:lang w:val="vi-VN"/>
        </w:rPr>
        <w:t xml:space="preserve">đã </w:t>
      </w:r>
      <w:r w:rsidRPr="0004441D">
        <w:rPr>
          <w:rFonts w:ascii="Tahoma" w:hAnsi="Tahoma" w:cs="Tahoma"/>
          <w:color w:val="002060"/>
          <w:sz w:val="24"/>
          <w:szCs w:val="24"/>
          <w:lang w:val="vi-VN"/>
        </w:rPr>
        <w:t xml:space="preserve">truyền bá lời giải thích giáo pháp về </w:t>
      </w:r>
      <w:r>
        <w:rPr>
          <w:rFonts w:ascii="Tahoma" w:hAnsi="Tahoma" w:cs="Tahoma"/>
          <w:color w:val="002060"/>
          <w:sz w:val="24"/>
          <w:szCs w:val="24"/>
          <w:lang w:val="vi-VN"/>
        </w:rPr>
        <w:t xml:space="preserve">chân lý và </w:t>
      </w:r>
      <w:r w:rsidRPr="0004441D">
        <w:rPr>
          <w:rFonts w:ascii="Tahoma" w:hAnsi="Tahoma" w:cs="Tahoma"/>
          <w:color w:val="002060"/>
          <w:sz w:val="24"/>
          <w:szCs w:val="24"/>
          <w:lang w:val="vi-VN"/>
        </w:rPr>
        <w:t xml:space="preserve">đạo </w:t>
      </w:r>
      <w:r>
        <w:rPr>
          <w:rFonts w:ascii="Tahoma" w:hAnsi="Tahoma" w:cs="Tahoma"/>
          <w:color w:val="002060"/>
          <w:sz w:val="24"/>
          <w:szCs w:val="24"/>
          <w:lang w:val="vi-VN"/>
        </w:rPr>
        <w:t>đức,</w:t>
      </w:r>
      <w:r w:rsidRPr="0004441D">
        <w:rPr>
          <w:rFonts w:ascii="Tahoma" w:hAnsi="Tahoma" w:cs="Tahoma"/>
          <w:color w:val="002060"/>
          <w:sz w:val="24"/>
          <w:szCs w:val="24"/>
          <w:lang w:val="vi-VN"/>
        </w:rPr>
        <w:t xml:space="preserve"> làm cho con người ý thức được giá trị về cuộc sống. </w:t>
      </w:r>
    </w:p>
    <w:p w:rsidR="00784D7A" w:rsidRPr="008D79E9" w:rsidRDefault="00784D7A" w:rsidP="008D79E9">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w:t>
      </w:r>
      <w:r w:rsidRPr="0004441D">
        <w:rPr>
          <w:rFonts w:ascii="Tahoma" w:hAnsi="Tahoma" w:cs="Tahoma"/>
          <w:color w:val="002060"/>
          <w:sz w:val="24"/>
          <w:szCs w:val="24"/>
          <w:lang w:val="vi-VN"/>
        </w:rPr>
        <w:t xml:space="preserve">ư tưởng đặc thù của từng bộ phái Phật giáo </w:t>
      </w:r>
      <w:r>
        <w:rPr>
          <w:rFonts w:ascii="Tahoma" w:hAnsi="Tahoma" w:cs="Tahoma"/>
          <w:color w:val="002060"/>
          <w:sz w:val="24"/>
          <w:szCs w:val="24"/>
          <w:lang w:val="vi-VN"/>
        </w:rPr>
        <w:t xml:space="preserve">tuy có những biểu đạt khác nhau </w:t>
      </w:r>
      <w:r w:rsidRPr="0004441D">
        <w:rPr>
          <w:rFonts w:ascii="Tahoma" w:hAnsi="Tahoma" w:cs="Tahoma"/>
          <w:color w:val="002060"/>
          <w:sz w:val="24"/>
          <w:szCs w:val="24"/>
          <w:lang w:val="vi-VN"/>
        </w:rPr>
        <w:t xml:space="preserve">nhưng đều mang giáo nghĩa cốt lõi </w:t>
      </w:r>
      <w:r>
        <w:rPr>
          <w:rFonts w:ascii="Tahoma" w:hAnsi="Tahoma" w:cs="Tahoma"/>
          <w:color w:val="002060"/>
          <w:sz w:val="24"/>
          <w:szCs w:val="24"/>
          <w:lang w:val="vi-VN"/>
        </w:rPr>
        <w:t xml:space="preserve">là </w:t>
      </w:r>
      <w:r w:rsidRPr="0004441D">
        <w:rPr>
          <w:rFonts w:ascii="Tahoma" w:hAnsi="Tahoma" w:cs="Tahoma"/>
          <w:color w:val="002060"/>
          <w:sz w:val="24"/>
          <w:szCs w:val="24"/>
          <w:lang w:val="vi-VN"/>
        </w:rPr>
        <w:t xml:space="preserve">thanh tịnh giải thoát. Đây </w:t>
      </w:r>
      <w:r>
        <w:rPr>
          <w:rFonts w:ascii="Tahoma" w:hAnsi="Tahoma" w:cs="Tahoma"/>
          <w:color w:val="002060"/>
          <w:sz w:val="24"/>
          <w:szCs w:val="24"/>
          <w:lang w:val="vi-VN"/>
        </w:rPr>
        <w:t xml:space="preserve">được xem </w:t>
      </w:r>
      <w:r w:rsidRPr="0004441D">
        <w:rPr>
          <w:rFonts w:ascii="Tahoma" w:hAnsi="Tahoma" w:cs="Tahoma"/>
          <w:color w:val="002060"/>
          <w:sz w:val="24"/>
          <w:szCs w:val="24"/>
          <w:lang w:val="vi-VN"/>
        </w:rPr>
        <w:t xml:space="preserve">là kim chỉ nam cho sự tu học </w:t>
      </w:r>
      <w:r>
        <w:rPr>
          <w:rFonts w:ascii="Tahoma" w:hAnsi="Tahoma" w:cs="Tahoma"/>
          <w:color w:val="002060"/>
          <w:sz w:val="24"/>
          <w:szCs w:val="24"/>
          <w:lang w:val="vi-VN"/>
        </w:rPr>
        <w:t xml:space="preserve">của các hành giả </w:t>
      </w:r>
      <w:r w:rsidRPr="0004441D">
        <w:rPr>
          <w:rFonts w:ascii="Tahoma" w:hAnsi="Tahoma" w:cs="Tahoma"/>
          <w:color w:val="002060"/>
          <w:sz w:val="24"/>
          <w:szCs w:val="24"/>
          <w:lang w:val="vi-VN"/>
        </w:rPr>
        <w:t xml:space="preserve">từ các bộ phái, thích nghi trong mọi hoàn cảnh xã hội, nhưng vẫn thắm màu vô ưu của mình. Các bộ phái Phật giáo đến </w:t>
      </w:r>
      <w:r>
        <w:rPr>
          <w:rFonts w:ascii="Tahoma" w:hAnsi="Tahoma" w:cs="Tahoma"/>
          <w:color w:val="002060"/>
          <w:sz w:val="24"/>
          <w:szCs w:val="24"/>
          <w:lang w:val="vi-VN"/>
        </w:rPr>
        <w:t>nay</w:t>
      </w:r>
      <w:r w:rsidRPr="0004441D">
        <w:rPr>
          <w:rFonts w:ascii="Tahoma" w:hAnsi="Tahoma" w:cs="Tahoma"/>
          <w:color w:val="002060"/>
          <w:sz w:val="24"/>
          <w:szCs w:val="24"/>
          <w:lang w:val="vi-VN"/>
        </w:rPr>
        <w:t xml:space="preserve"> đã có </w:t>
      </w:r>
      <w:r w:rsidR="008D79E9">
        <w:rPr>
          <w:rFonts w:ascii="Tahoma" w:hAnsi="Tahoma" w:cs="Tahoma"/>
          <w:color w:val="002060"/>
          <w:sz w:val="24"/>
          <w:szCs w:val="24"/>
          <w:lang w:val="vi-VN"/>
        </w:rPr>
        <w:t>những</w:t>
      </w:r>
      <w:r w:rsidRPr="0004441D">
        <w:rPr>
          <w:rFonts w:ascii="Tahoma" w:hAnsi="Tahoma" w:cs="Tahoma"/>
          <w:color w:val="002060"/>
          <w:sz w:val="24"/>
          <w:szCs w:val="24"/>
          <w:lang w:val="vi-VN"/>
        </w:rPr>
        <w:t xml:space="preserve"> ảnh hưởng rất lớn đối với mọi tầng lớp con người, mọi tầng lớp xã hội khác nhau, bao gồm tất cả tầng lớp tri thức, chính trị, nông dân, công nhân, giai cấp trung và thượng lưu.</w:t>
      </w:r>
    </w:p>
    <w:p w:rsidR="00BE1288" w:rsidRDefault="00BE1288" w:rsidP="00A049C1">
      <w:pPr>
        <w:spacing w:after="0" w:line="360" w:lineRule="auto"/>
        <w:jc w:val="center"/>
        <w:rPr>
          <w:rFonts w:ascii="Verdana" w:hAnsi="Verdana"/>
          <w:b/>
          <w:color w:val="C00000"/>
          <w:sz w:val="32"/>
          <w:szCs w:val="32"/>
          <w:lang w:val="vi-VN"/>
        </w:rPr>
      </w:pPr>
      <w:r>
        <w:rPr>
          <w:noProof/>
        </w:rPr>
        <w:drawing>
          <wp:inline distT="0" distB="0" distL="0" distR="0">
            <wp:extent cx="5496150" cy="2557602"/>
            <wp:effectExtent l="19050" t="0" r="9300" b="0"/>
            <wp:docPr id="102" name="Picture 102"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isually analyzed image"/>
                    <pic:cNvPicPr>
                      <a:picLocks noChangeAspect="1" noChangeArrowheads="1"/>
                    </pic:cNvPicPr>
                  </pic:nvPicPr>
                  <pic:blipFill>
                    <a:blip r:embed="rId373" cstate="print"/>
                    <a:srcRect/>
                    <a:stretch>
                      <a:fillRect/>
                    </a:stretch>
                  </pic:blipFill>
                  <pic:spPr bwMode="auto">
                    <a:xfrm>
                      <a:off x="0" y="0"/>
                      <a:ext cx="5499658" cy="2559235"/>
                    </a:xfrm>
                    <a:prstGeom prst="rect">
                      <a:avLst/>
                    </a:prstGeom>
                    <a:noFill/>
                    <a:ln w="9525">
                      <a:noFill/>
                      <a:miter lim="800000"/>
                      <a:headEnd/>
                      <a:tailEnd/>
                    </a:ln>
                  </pic:spPr>
                </pic:pic>
              </a:graphicData>
            </a:graphic>
          </wp:inline>
        </w:drawing>
      </w:r>
    </w:p>
    <w:p w:rsidR="00A049C1" w:rsidRPr="00A049C1" w:rsidRDefault="00A049C1" w:rsidP="00120105">
      <w:pPr>
        <w:spacing w:after="240" w:line="360" w:lineRule="auto"/>
        <w:jc w:val="center"/>
        <w:rPr>
          <w:rFonts w:ascii="Tahoma" w:hAnsi="Tahoma" w:cs="Tahoma"/>
          <w:b/>
          <w:color w:val="00B050"/>
          <w:lang w:val="vi-VN"/>
        </w:rPr>
      </w:pPr>
      <w:r w:rsidRPr="00A049C1">
        <w:rPr>
          <w:rFonts w:ascii="Tahoma" w:hAnsi="Tahoma" w:cs="Tahoma"/>
          <w:b/>
          <w:color w:val="00B050"/>
          <w:lang w:val="vi-VN"/>
        </w:rPr>
        <w:t xml:space="preserve">Các tông phái Phật giáo </w:t>
      </w:r>
      <w:r>
        <w:rPr>
          <w:rFonts w:ascii="Tahoma" w:hAnsi="Tahoma" w:cs="Tahoma"/>
          <w:b/>
          <w:color w:val="00B050"/>
          <w:lang w:val="vi-VN"/>
        </w:rPr>
        <w:t>Tru</w:t>
      </w:r>
      <w:r w:rsidRPr="00A049C1">
        <w:rPr>
          <w:rFonts w:ascii="Tahoma" w:hAnsi="Tahoma" w:cs="Tahoma"/>
          <w:b/>
          <w:color w:val="00B050"/>
          <w:lang w:val="vi-VN"/>
        </w:rPr>
        <w:t>ng Hoa</w:t>
      </w:r>
    </w:p>
    <w:p w:rsidR="00485527" w:rsidRDefault="00485527" w:rsidP="001A4227">
      <w:pPr>
        <w:spacing w:after="240" w:line="360" w:lineRule="auto"/>
        <w:ind w:firstLine="720"/>
        <w:jc w:val="both"/>
        <w:rPr>
          <w:rFonts w:ascii="Tahoma" w:hAnsi="Tahoma" w:cs="Tahoma"/>
          <w:color w:val="002060"/>
          <w:sz w:val="24"/>
          <w:szCs w:val="24"/>
          <w:lang w:val="vi-VN"/>
        </w:rPr>
      </w:pPr>
      <w:r w:rsidRPr="00765695">
        <w:rPr>
          <w:rFonts w:ascii="Tahoma" w:hAnsi="Tahoma" w:cs="Tahoma"/>
          <w:color w:val="002060"/>
          <w:sz w:val="24"/>
          <w:szCs w:val="24"/>
          <w:lang w:val="vi-VN"/>
        </w:rPr>
        <w:lastRenderedPageBreak/>
        <w:t xml:space="preserve">Lập trường giải thích vũ trụ vạn hữu của Phật giáo vốn không nghiêng hẳn về bất cứ một bên nào, hoặc </w:t>
      </w:r>
      <w:r w:rsidRPr="008D79E9">
        <w:rPr>
          <w:rFonts w:ascii="Tahoma" w:hAnsi="Tahoma" w:cs="Tahoma"/>
          <w:b/>
          <w:color w:val="002060"/>
          <w:lang w:val="vi-VN"/>
        </w:rPr>
        <w:t>có</w:t>
      </w:r>
      <w:r w:rsidRPr="00765695">
        <w:rPr>
          <w:rFonts w:ascii="Tahoma" w:hAnsi="Tahoma" w:cs="Tahoma"/>
          <w:color w:val="002060"/>
          <w:sz w:val="24"/>
          <w:szCs w:val="24"/>
          <w:lang w:val="vi-VN"/>
        </w:rPr>
        <w:t xml:space="preserve"> hoặc </w:t>
      </w:r>
      <w:r w:rsidRPr="008D79E9">
        <w:rPr>
          <w:rFonts w:ascii="Tahoma" w:hAnsi="Tahoma" w:cs="Tahoma"/>
          <w:b/>
          <w:color w:val="002060"/>
          <w:lang w:val="vi-VN"/>
        </w:rPr>
        <w:t>không</w:t>
      </w:r>
      <w:r w:rsidRPr="00765695">
        <w:rPr>
          <w:rFonts w:ascii="Tahoma" w:hAnsi="Tahoma" w:cs="Tahoma"/>
          <w:color w:val="002060"/>
          <w:sz w:val="24"/>
          <w:szCs w:val="24"/>
          <w:lang w:val="vi-VN"/>
        </w:rPr>
        <w:t>.</w:t>
      </w:r>
      <w:r>
        <w:rPr>
          <w:rFonts w:ascii="Tahoma" w:hAnsi="Tahoma" w:cs="Tahoma"/>
          <w:color w:val="002060"/>
          <w:sz w:val="24"/>
          <w:szCs w:val="24"/>
          <w:lang w:val="vi-VN"/>
        </w:rPr>
        <w:t xml:space="preserve"> Tuy nhiên các t</w:t>
      </w:r>
      <w:r w:rsidRPr="00485527">
        <w:rPr>
          <w:rFonts w:ascii="Tahoma" w:hAnsi="Tahoma" w:cs="Tahoma"/>
          <w:color w:val="002060"/>
          <w:sz w:val="24"/>
          <w:szCs w:val="24"/>
          <w:lang w:val="vi-VN"/>
        </w:rPr>
        <w:t xml:space="preserve">rường phái </w:t>
      </w:r>
      <w:r w:rsidRPr="001A4227">
        <w:rPr>
          <w:rFonts w:ascii="Tahoma" w:hAnsi="Tahoma" w:cs="Tahoma"/>
          <w:b/>
          <w:color w:val="002060"/>
          <w:lang w:val="vi-VN"/>
        </w:rPr>
        <w:t>Đại thừa</w:t>
      </w:r>
      <w:r>
        <w:rPr>
          <w:rFonts w:ascii="Tahoma" w:hAnsi="Tahoma" w:cs="Tahoma"/>
          <w:color w:val="002060"/>
          <w:sz w:val="24"/>
          <w:szCs w:val="24"/>
          <w:lang w:val="vi-VN"/>
        </w:rPr>
        <w:t xml:space="preserve"> (</w:t>
      </w:r>
      <w:r w:rsidR="002021A5" w:rsidRPr="002021A5">
        <w:rPr>
          <w:rFonts w:ascii="SimSun" w:eastAsia="SimSun" w:hAnsi="SimSun" w:cs="MS Gothic" w:hint="eastAsia"/>
          <w:color w:val="002060"/>
          <w:sz w:val="24"/>
          <w:szCs w:val="24"/>
          <w:lang w:val="vi-VN"/>
        </w:rPr>
        <w:t>大乘</w:t>
      </w:r>
      <w:r w:rsidR="002021A5">
        <w:rPr>
          <w:rFonts w:ascii="Tahoma" w:hAnsi="Tahoma" w:cs="Tahoma"/>
          <w:color w:val="002060"/>
          <w:sz w:val="24"/>
          <w:szCs w:val="24"/>
          <w:lang w:val="vi-VN"/>
        </w:rPr>
        <w:t>;  P: M</w:t>
      </w:r>
      <w:r w:rsidR="002021A5" w:rsidRPr="002021A5">
        <w:rPr>
          <w:rFonts w:ascii="Tahoma" w:hAnsi="Tahoma" w:cs="Tahoma"/>
          <w:color w:val="002060"/>
          <w:sz w:val="24"/>
          <w:szCs w:val="24"/>
          <w:lang w:val="vi-VN"/>
        </w:rPr>
        <w:t>ahāmagga</w:t>
      </w:r>
      <w:r w:rsidR="002021A5">
        <w:rPr>
          <w:rFonts w:ascii="Tahoma" w:hAnsi="Tahoma" w:cs="Tahoma"/>
          <w:color w:val="002060"/>
          <w:sz w:val="24"/>
          <w:szCs w:val="24"/>
          <w:lang w:val="vi-VN"/>
        </w:rPr>
        <w:t xml:space="preserve">;  </w:t>
      </w:r>
      <w:r w:rsidR="001A4227">
        <w:rPr>
          <w:rFonts w:ascii="Tahoma" w:hAnsi="Tahoma" w:cs="Tahoma"/>
          <w:color w:val="002060"/>
          <w:sz w:val="24"/>
          <w:szCs w:val="24"/>
          <w:lang w:val="vi-VN"/>
        </w:rPr>
        <w:t>P;</w:t>
      </w:r>
      <w:r>
        <w:rPr>
          <w:rFonts w:ascii="Tahoma" w:hAnsi="Tahoma" w:cs="Tahoma"/>
          <w:color w:val="002060"/>
          <w:sz w:val="24"/>
          <w:szCs w:val="24"/>
          <w:lang w:val="vi-VN"/>
        </w:rPr>
        <w:t xml:space="preserve">S: </w:t>
      </w:r>
      <w:r w:rsidRPr="00485527">
        <w:rPr>
          <w:rFonts w:ascii="Tahoma" w:hAnsi="Tahoma" w:cs="Tahoma"/>
          <w:color w:val="002060"/>
          <w:sz w:val="24"/>
          <w:szCs w:val="24"/>
          <w:lang w:val="vi-VN"/>
        </w:rPr>
        <w:t>Mahāyā</w:t>
      </w:r>
      <w:r w:rsidR="002021A5">
        <w:rPr>
          <w:rFonts w:ascii="Tahoma" w:hAnsi="Tahoma" w:cs="Tahoma"/>
          <w:color w:val="002060"/>
          <w:sz w:val="24"/>
          <w:szCs w:val="24"/>
          <w:lang w:val="vi-VN"/>
        </w:rPr>
        <w:t>na;  E: Great v</w:t>
      </w:r>
      <w:r w:rsidR="002021A5" w:rsidRPr="002021A5">
        <w:rPr>
          <w:rFonts w:ascii="Tahoma" w:hAnsi="Tahoma" w:cs="Tahoma"/>
          <w:color w:val="002060"/>
          <w:sz w:val="24"/>
          <w:szCs w:val="24"/>
          <w:lang w:val="vi-VN"/>
        </w:rPr>
        <w:t>ehicle</w:t>
      </w:r>
      <w:r>
        <w:rPr>
          <w:rFonts w:ascii="Tahoma" w:hAnsi="Tahoma" w:cs="Tahoma"/>
          <w:color w:val="002060"/>
          <w:sz w:val="24"/>
          <w:szCs w:val="24"/>
          <w:lang w:val="vi-VN"/>
        </w:rPr>
        <w:t xml:space="preserve">) </w:t>
      </w:r>
      <w:r w:rsidR="002021A5">
        <w:rPr>
          <w:rFonts w:ascii="Tahoma" w:hAnsi="Tahoma" w:cs="Tahoma"/>
          <w:color w:val="002060"/>
          <w:sz w:val="24"/>
          <w:szCs w:val="24"/>
          <w:lang w:val="vi-VN"/>
        </w:rPr>
        <w:t xml:space="preserve">và </w:t>
      </w:r>
      <w:r w:rsidR="002021A5" w:rsidRPr="001A4227">
        <w:rPr>
          <w:rFonts w:ascii="Tahoma" w:hAnsi="Tahoma" w:cs="Tahoma"/>
          <w:b/>
          <w:color w:val="002060"/>
          <w:lang w:val="vi-VN"/>
        </w:rPr>
        <w:t>Tiểu thừa</w:t>
      </w:r>
      <w:r w:rsidR="002021A5">
        <w:rPr>
          <w:rFonts w:ascii="Tahoma" w:hAnsi="Tahoma" w:cs="Tahoma"/>
          <w:color w:val="002060"/>
          <w:sz w:val="24"/>
          <w:szCs w:val="24"/>
          <w:lang w:val="vi-VN"/>
        </w:rPr>
        <w:t xml:space="preserve"> (</w:t>
      </w:r>
      <w:r w:rsidR="002021A5" w:rsidRPr="002021A5">
        <w:rPr>
          <w:rFonts w:ascii="SimSun" w:eastAsia="SimSun" w:hAnsi="SimSun" w:cs="MS Gothic" w:hint="eastAsia"/>
          <w:color w:val="002060"/>
          <w:sz w:val="24"/>
          <w:szCs w:val="24"/>
          <w:lang w:val="vi-VN"/>
        </w:rPr>
        <w:t>小乘</w:t>
      </w:r>
      <w:r w:rsidR="002021A5">
        <w:rPr>
          <w:rFonts w:ascii="Tahoma" w:hAnsi="Tahoma" w:cs="Tahoma"/>
          <w:color w:val="002060"/>
          <w:sz w:val="24"/>
          <w:szCs w:val="24"/>
          <w:lang w:val="vi-VN"/>
        </w:rPr>
        <w:t xml:space="preserve">;  P: </w:t>
      </w:r>
      <w:r w:rsidR="001A4227">
        <w:rPr>
          <w:rFonts w:ascii="Tahoma" w:hAnsi="Tahoma" w:cs="Tahoma"/>
          <w:color w:val="002060"/>
          <w:sz w:val="24"/>
          <w:szCs w:val="24"/>
          <w:lang w:val="vi-VN"/>
        </w:rPr>
        <w:t>H</w:t>
      </w:r>
      <w:r w:rsidR="001A4227" w:rsidRPr="002021A5">
        <w:rPr>
          <w:rFonts w:ascii="Tahoma" w:hAnsi="Tahoma" w:cs="Tahoma"/>
          <w:color w:val="002060"/>
          <w:sz w:val="24"/>
          <w:szCs w:val="24"/>
          <w:lang w:val="vi-VN"/>
        </w:rPr>
        <w:t>ī</w:t>
      </w:r>
      <w:r w:rsidR="001A4227">
        <w:rPr>
          <w:rFonts w:ascii="Tahoma" w:hAnsi="Tahoma" w:cs="Tahoma"/>
          <w:color w:val="002060"/>
          <w:sz w:val="24"/>
          <w:szCs w:val="24"/>
          <w:lang w:val="vi-VN"/>
        </w:rPr>
        <w:t>namagga</w:t>
      </w:r>
      <w:r w:rsidR="002021A5">
        <w:rPr>
          <w:rFonts w:ascii="Tahoma" w:hAnsi="Tahoma" w:cs="Tahoma"/>
          <w:color w:val="002060"/>
          <w:sz w:val="24"/>
          <w:szCs w:val="24"/>
          <w:lang w:val="vi-VN"/>
        </w:rPr>
        <w:t xml:space="preserve">;  </w:t>
      </w:r>
      <w:r w:rsidR="001A4227">
        <w:rPr>
          <w:rFonts w:ascii="Tahoma" w:hAnsi="Tahoma" w:cs="Tahoma"/>
          <w:color w:val="002060"/>
          <w:sz w:val="24"/>
          <w:szCs w:val="24"/>
          <w:lang w:val="vi-VN"/>
        </w:rPr>
        <w:t>P;</w:t>
      </w:r>
      <w:r w:rsidR="002021A5">
        <w:rPr>
          <w:rFonts w:ascii="Tahoma" w:hAnsi="Tahoma" w:cs="Tahoma"/>
          <w:color w:val="002060"/>
          <w:sz w:val="24"/>
          <w:szCs w:val="24"/>
          <w:lang w:val="vi-VN"/>
        </w:rPr>
        <w:t>S: H</w:t>
      </w:r>
      <w:r w:rsidR="002021A5" w:rsidRPr="002021A5">
        <w:rPr>
          <w:rFonts w:ascii="Tahoma" w:hAnsi="Tahoma" w:cs="Tahoma"/>
          <w:color w:val="002060"/>
          <w:sz w:val="24"/>
          <w:szCs w:val="24"/>
          <w:lang w:val="vi-VN"/>
        </w:rPr>
        <w:t>īnayā</w:t>
      </w:r>
      <w:r w:rsidR="002021A5">
        <w:rPr>
          <w:rFonts w:ascii="Tahoma" w:hAnsi="Tahoma" w:cs="Tahoma"/>
          <w:color w:val="002060"/>
          <w:sz w:val="24"/>
          <w:szCs w:val="24"/>
          <w:lang w:val="vi-VN"/>
        </w:rPr>
        <w:t>na;  E: Small/D</w:t>
      </w:r>
      <w:r w:rsidR="002021A5" w:rsidRPr="002021A5">
        <w:rPr>
          <w:rFonts w:ascii="Tahoma" w:hAnsi="Tahoma" w:cs="Tahoma"/>
          <w:color w:val="002060"/>
          <w:sz w:val="24"/>
          <w:szCs w:val="24"/>
          <w:lang w:val="vi-VN"/>
        </w:rPr>
        <w:t>eficient vehicle</w:t>
      </w:r>
      <w:r w:rsidR="002021A5">
        <w:rPr>
          <w:rFonts w:ascii="Tahoma" w:hAnsi="Tahoma" w:cs="Tahoma"/>
          <w:color w:val="002060"/>
          <w:sz w:val="24"/>
          <w:szCs w:val="24"/>
          <w:lang w:val="vi-VN"/>
        </w:rPr>
        <w:t xml:space="preserve">) </w:t>
      </w:r>
      <w:r>
        <w:rPr>
          <w:rFonts w:ascii="Tahoma" w:hAnsi="Tahoma" w:cs="Tahoma"/>
          <w:color w:val="002060"/>
          <w:sz w:val="24"/>
          <w:szCs w:val="24"/>
          <w:lang w:val="vi-VN"/>
        </w:rPr>
        <w:t xml:space="preserve">của </w:t>
      </w:r>
      <w:r w:rsidR="007154EA">
        <w:rPr>
          <w:rFonts w:ascii="Tahoma" w:hAnsi="Tahoma" w:cs="Tahoma"/>
          <w:color w:val="002060"/>
          <w:sz w:val="24"/>
          <w:szCs w:val="24"/>
          <w:lang w:val="vi-VN"/>
        </w:rPr>
        <w:t xml:space="preserve">Ấn Độ và </w:t>
      </w:r>
      <w:r>
        <w:rPr>
          <w:rFonts w:ascii="Tahoma" w:hAnsi="Tahoma" w:cs="Tahoma"/>
          <w:color w:val="002060"/>
          <w:sz w:val="24"/>
          <w:szCs w:val="24"/>
          <w:lang w:val="vi-VN"/>
        </w:rPr>
        <w:t xml:space="preserve">Trung Hoa lại có cách gọi </w:t>
      </w:r>
      <w:r w:rsidR="007154EA" w:rsidRPr="007154EA">
        <w:rPr>
          <w:rFonts w:ascii="Tahoma" w:hAnsi="Tahoma" w:cs="Tahoma"/>
          <w:color w:val="002060"/>
          <w:sz w:val="24"/>
          <w:szCs w:val="24"/>
          <w:lang w:val="vi-VN"/>
        </w:rPr>
        <w:t xml:space="preserve">Không tông và Hữu tông </w:t>
      </w:r>
      <w:r>
        <w:rPr>
          <w:rFonts w:ascii="Tahoma" w:hAnsi="Tahoma" w:cs="Tahoma"/>
          <w:color w:val="002060"/>
          <w:sz w:val="24"/>
          <w:szCs w:val="24"/>
          <w:lang w:val="vi-VN"/>
        </w:rPr>
        <w:t xml:space="preserve">trông như phân </w:t>
      </w:r>
      <w:r w:rsidR="001A4227">
        <w:rPr>
          <w:rFonts w:ascii="Tahoma" w:hAnsi="Tahoma" w:cs="Tahoma"/>
          <w:color w:val="002060"/>
          <w:sz w:val="24"/>
          <w:szCs w:val="24"/>
          <w:lang w:val="vi-VN"/>
        </w:rPr>
        <w:t>cực.</w:t>
      </w:r>
    </w:p>
    <w:p w:rsidR="00D817A6" w:rsidRDefault="007154EA" w:rsidP="008D79E9">
      <w:pPr>
        <w:spacing w:after="120" w:line="360" w:lineRule="auto"/>
        <w:ind w:firstLine="720"/>
        <w:jc w:val="both"/>
        <w:rPr>
          <w:rFonts w:ascii="Tahoma" w:hAnsi="Tahoma" w:cs="Tahoma"/>
          <w:color w:val="002060"/>
          <w:sz w:val="24"/>
          <w:szCs w:val="24"/>
          <w:lang w:val="vi-VN"/>
        </w:rPr>
      </w:pPr>
      <w:r w:rsidRPr="007154EA">
        <w:rPr>
          <w:rFonts w:ascii="Tahoma" w:hAnsi="Tahoma" w:cs="Tahoma"/>
          <w:color w:val="002060"/>
          <w:sz w:val="24"/>
          <w:szCs w:val="24"/>
          <w:lang w:val="vi-VN"/>
        </w:rPr>
        <w:t xml:space="preserve">Không tông và Hữu tông </w:t>
      </w:r>
      <w:r>
        <w:rPr>
          <w:rFonts w:ascii="Tahoma" w:hAnsi="Tahoma" w:cs="Tahoma"/>
          <w:color w:val="002060"/>
          <w:sz w:val="24"/>
          <w:szCs w:val="24"/>
          <w:lang w:val="vi-VN"/>
        </w:rPr>
        <w:t xml:space="preserve">vốn </w:t>
      </w:r>
      <w:r w:rsidRPr="007154EA">
        <w:rPr>
          <w:rFonts w:ascii="Tahoma" w:hAnsi="Tahoma" w:cs="Tahoma"/>
          <w:color w:val="002060"/>
          <w:sz w:val="24"/>
          <w:szCs w:val="24"/>
          <w:lang w:val="vi-VN"/>
        </w:rPr>
        <w:t>là tên riêng của hai tông phái lớn của Phật giáo Ðại Thừa Ấn Ðộ. Không tông gọi đủ là Ðại Thừa Không tông, là tên riêng của Trung Quán tông Phậ</w:t>
      </w:r>
      <w:r>
        <w:rPr>
          <w:rFonts w:ascii="Tahoma" w:hAnsi="Tahoma" w:cs="Tahoma"/>
          <w:color w:val="002060"/>
          <w:sz w:val="24"/>
          <w:szCs w:val="24"/>
          <w:lang w:val="vi-VN"/>
        </w:rPr>
        <w:t>t giáo</w:t>
      </w:r>
      <w:r w:rsidRPr="007154EA">
        <w:rPr>
          <w:rFonts w:ascii="Tahoma" w:hAnsi="Tahoma" w:cs="Tahoma"/>
          <w:color w:val="002060"/>
          <w:sz w:val="24"/>
          <w:szCs w:val="24"/>
          <w:lang w:val="vi-VN"/>
        </w:rPr>
        <w:t xml:space="preserve">; Hữu tông gọi đủ là Ðại thừa Hữu tông, là tên riêng của Du Già </w:t>
      </w:r>
      <w:r w:rsidR="00D817A6" w:rsidRPr="007154EA">
        <w:rPr>
          <w:rFonts w:ascii="Tahoma" w:hAnsi="Tahoma" w:cs="Tahoma"/>
          <w:color w:val="002060"/>
          <w:sz w:val="24"/>
          <w:szCs w:val="24"/>
          <w:lang w:val="vi-VN"/>
        </w:rPr>
        <w:t xml:space="preserve">tông </w:t>
      </w:r>
      <w:r w:rsidRPr="007154EA">
        <w:rPr>
          <w:rFonts w:ascii="Tahoma" w:hAnsi="Tahoma" w:cs="Tahoma"/>
          <w:color w:val="002060"/>
          <w:sz w:val="24"/>
          <w:szCs w:val="24"/>
          <w:lang w:val="vi-VN"/>
        </w:rPr>
        <w:t xml:space="preserve">Phật giáo. Lấy Không, Hữu để đặt tên cho hai phái lớn này, chủ yếu là do đặc trưng giáo nghĩa của hai tông phái này. </w:t>
      </w:r>
    </w:p>
    <w:p w:rsidR="00D817A6" w:rsidRDefault="00D817A6" w:rsidP="001A4227">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7154EA" w:rsidRPr="00A377A0">
        <w:rPr>
          <w:rFonts w:ascii="Tahoma" w:hAnsi="Tahoma" w:cs="Tahoma"/>
          <w:i/>
          <w:color w:val="002060"/>
          <w:sz w:val="24"/>
          <w:szCs w:val="24"/>
          <w:lang w:val="vi-VN"/>
        </w:rPr>
        <w:t>Trung Quán tông</w:t>
      </w:r>
      <w:r w:rsidR="007154EA">
        <w:rPr>
          <w:rFonts w:ascii="Tahoma" w:hAnsi="Tahoma" w:cs="Tahoma"/>
          <w:color w:val="002060"/>
          <w:sz w:val="24"/>
          <w:szCs w:val="24"/>
          <w:lang w:val="vi-VN"/>
        </w:rPr>
        <w:t xml:space="preserve"> </w:t>
      </w:r>
      <w:r w:rsidR="007154EA" w:rsidRPr="007154EA">
        <w:rPr>
          <w:rFonts w:ascii="Tahoma" w:hAnsi="Tahoma" w:cs="Tahoma"/>
          <w:color w:val="002060"/>
          <w:sz w:val="24"/>
          <w:szCs w:val="24"/>
          <w:lang w:val="vi-VN"/>
        </w:rPr>
        <w:t xml:space="preserve">sở dĩ có tên là Không tông, là vì tông này đặc biệt nói rõ bản </w:t>
      </w:r>
      <w:r w:rsidR="00A377A0">
        <w:rPr>
          <w:rFonts w:ascii="Tahoma" w:hAnsi="Tahoma" w:cs="Tahoma"/>
          <w:color w:val="002060"/>
          <w:sz w:val="24"/>
          <w:szCs w:val="24"/>
          <w:lang w:val="vi-VN"/>
        </w:rPr>
        <w:t>tính</w:t>
      </w:r>
      <w:r w:rsidR="007154EA" w:rsidRPr="007154EA">
        <w:rPr>
          <w:rFonts w:ascii="Tahoma" w:hAnsi="Tahoma" w:cs="Tahoma"/>
          <w:color w:val="002060"/>
          <w:sz w:val="24"/>
          <w:szCs w:val="24"/>
          <w:lang w:val="vi-VN"/>
        </w:rPr>
        <w:t xml:space="preserve"> </w:t>
      </w:r>
      <w:r>
        <w:rPr>
          <w:rFonts w:ascii="Tahoma" w:hAnsi="Tahoma" w:cs="Tahoma"/>
          <w:color w:val="002060"/>
          <w:sz w:val="24"/>
          <w:szCs w:val="24"/>
          <w:lang w:val="vi-VN"/>
        </w:rPr>
        <w:t>D</w:t>
      </w:r>
      <w:r w:rsidRPr="007154EA">
        <w:rPr>
          <w:rFonts w:ascii="Tahoma" w:hAnsi="Tahoma" w:cs="Tahoma"/>
          <w:color w:val="002060"/>
          <w:sz w:val="24"/>
          <w:szCs w:val="24"/>
          <w:lang w:val="vi-VN"/>
        </w:rPr>
        <w:t>uyên khở</w:t>
      </w:r>
      <w:r>
        <w:rPr>
          <w:rFonts w:ascii="Tahoma" w:hAnsi="Tahoma" w:cs="Tahoma"/>
          <w:color w:val="002060"/>
          <w:sz w:val="24"/>
          <w:szCs w:val="24"/>
          <w:lang w:val="vi-VN"/>
        </w:rPr>
        <w:t xml:space="preserve">i </w:t>
      </w:r>
      <w:r w:rsidR="007154EA" w:rsidRPr="007154EA">
        <w:rPr>
          <w:rFonts w:ascii="Tahoma" w:hAnsi="Tahoma" w:cs="Tahoma"/>
          <w:color w:val="002060"/>
          <w:sz w:val="24"/>
          <w:szCs w:val="24"/>
          <w:lang w:val="vi-VN"/>
        </w:rPr>
        <w:t xml:space="preserve">của </w:t>
      </w:r>
      <w:r>
        <w:rPr>
          <w:rFonts w:ascii="Tahoma" w:hAnsi="Tahoma" w:cs="Tahoma"/>
          <w:color w:val="002060"/>
          <w:sz w:val="24"/>
          <w:szCs w:val="24"/>
          <w:lang w:val="vi-VN"/>
        </w:rPr>
        <w:t xml:space="preserve">mọi </w:t>
      </w:r>
      <w:r w:rsidR="007154EA" w:rsidRPr="007154EA">
        <w:rPr>
          <w:rFonts w:ascii="Tahoma" w:hAnsi="Tahoma" w:cs="Tahoma"/>
          <w:color w:val="002060"/>
          <w:sz w:val="24"/>
          <w:szCs w:val="24"/>
          <w:lang w:val="vi-VN"/>
        </w:rPr>
        <w:t>sự vật hiện tượ</w:t>
      </w:r>
      <w:r>
        <w:rPr>
          <w:rFonts w:ascii="Tahoma" w:hAnsi="Tahoma" w:cs="Tahoma"/>
          <w:color w:val="002060"/>
          <w:sz w:val="24"/>
          <w:szCs w:val="24"/>
          <w:lang w:val="vi-VN"/>
        </w:rPr>
        <w:t>ng là K</w:t>
      </w:r>
      <w:r w:rsidR="007154EA" w:rsidRPr="007154EA">
        <w:rPr>
          <w:rFonts w:ascii="Tahoma" w:hAnsi="Tahoma" w:cs="Tahoma"/>
          <w:color w:val="002060"/>
          <w:sz w:val="24"/>
          <w:szCs w:val="24"/>
          <w:lang w:val="vi-VN"/>
        </w:rPr>
        <w:t xml:space="preserve">hông </w:t>
      </w:r>
      <w:r>
        <w:rPr>
          <w:rFonts w:ascii="Tahoma" w:hAnsi="Tahoma" w:cs="Tahoma"/>
          <w:color w:val="002060"/>
          <w:sz w:val="24"/>
          <w:szCs w:val="24"/>
          <w:lang w:val="vi-VN"/>
        </w:rPr>
        <w:t>tính</w:t>
      </w:r>
      <w:r w:rsidR="00A377A0">
        <w:rPr>
          <w:rFonts w:ascii="Tahoma" w:hAnsi="Tahoma" w:cs="Tahoma"/>
          <w:color w:val="002060"/>
          <w:sz w:val="24"/>
          <w:szCs w:val="24"/>
          <w:lang w:val="vi-VN"/>
        </w:rPr>
        <w:t xml:space="preserve">, </w:t>
      </w:r>
      <w:r w:rsidR="00574FB4">
        <w:rPr>
          <w:rFonts w:ascii="Tahoma" w:hAnsi="Tahoma" w:cs="Tahoma"/>
          <w:color w:val="002060"/>
          <w:sz w:val="24"/>
          <w:szCs w:val="24"/>
          <w:lang w:val="vi-VN"/>
        </w:rPr>
        <w:t>và</w:t>
      </w:r>
      <w:r w:rsidR="00A377A0">
        <w:rPr>
          <w:rFonts w:ascii="Tahoma" w:hAnsi="Tahoma" w:cs="Tahoma"/>
          <w:color w:val="002060"/>
          <w:sz w:val="24"/>
          <w:szCs w:val="24"/>
          <w:lang w:val="vi-VN"/>
        </w:rPr>
        <w:t xml:space="preserve"> gọi là “Không</w:t>
      </w:r>
      <w:r w:rsidR="00A377A0" w:rsidRPr="007154EA">
        <w:rPr>
          <w:rFonts w:ascii="Tahoma" w:hAnsi="Tahoma" w:cs="Tahoma"/>
          <w:color w:val="002060"/>
          <w:sz w:val="24"/>
          <w:szCs w:val="24"/>
          <w:lang w:val="vi-VN"/>
        </w:rPr>
        <w:t>”</w:t>
      </w:r>
      <w:r w:rsidR="00156A14" w:rsidRPr="00156A14">
        <w:rPr>
          <w:rFonts w:ascii="Tahoma" w:hAnsi="Tahoma" w:cs="Tahoma"/>
          <w:color w:val="002060"/>
          <w:sz w:val="24"/>
          <w:szCs w:val="24"/>
          <w:lang w:val="vi-VN"/>
        </w:rPr>
        <w:t xml:space="preserve"> </w:t>
      </w:r>
      <w:r w:rsidR="00574FB4">
        <w:rPr>
          <w:rFonts w:ascii="Tahoma" w:hAnsi="Tahoma" w:cs="Tahoma"/>
          <w:color w:val="002060"/>
          <w:sz w:val="24"/>
          <w:szCs w:val="24"/>
          <w:lang w:val="vi-VN"/>
        </w:rPr>
        <w:t xml:space="preserve">nhằm </w:t>
      </w:r>
      <w:r w:rsidR="00156A14" w:rsidRPr="00156A14">
        <w:rPr>
          <w:rFonts w:ascii="Tahoma" w:hAnsi="Tahoma" w:cs="Tahoma"/>
          <w:color w:val="002060"/>
          <w:sz w:val="24"/>
          <w:szCs w:val="24"/>
          <w:lang w:val="vi-VN"/>
        </w:rPr>
        <w:t>phủ đị</w:t>
      </w:r>
      <w:r w:rsidR="00574FB4">
        <w:rPr>
          <w:rFonts w:ascii="Tahoma" w:hAnsi="Tahoma" w:cs="Tahoma"/>
          <w:color w:val="002060"/>
          <w:sz w:val="24"/>
          <w:szCs w:val="24"/>
          <w:lang w:val="vi-VN"/>
        </w:rPr>
        <w:t>nh tí</w:t>
      </w:r>
      <w:r w:rsidR="00156A14" w:rsidRPr="00156A14">
        <w:rPr>
          <w:rFonts w:ascii="Tahoma" w:hAnsi="Tahoma" w:cs="Tahoma"/>
          <w:color w:val="002060"/>
          <w:sz w:val="24"/>
          <w:szCs w:val="24"/>
          <w:lang w:val="vi-VN"/>
        </w:rPr>
        <w:t xml:space="preserve">nh tự </w:t>
      </w:r>
      <w:r w:rsidR="00574FB4">
        <w:rPr>
          <w:rFonts w:ascii="Tahoma" w:hAnsi="Tahoma" w:cs="Tahoma"/>
          <w:color w:val="002060"/>
          <w:sz w:val="24"/>
          <w:szCs w:val="24"/>
          <w:lang w:val="vi-VN"/>
        </w:rPr>
        <w:t>hữu hay tính hằng hữu</w:t>
      </w:r>
      <w:r w:rsidR="00156A14" w:rsidRPr="00156A14">
        <w:rPr>
          <w:rFonts w:ascii="Tahoma" w:hAnsi="Tahoma" w:cs="Tahoma"/>
          <w:color w:val="002060"/>
          <w:sz w:val="24"/>
          <w:szCs w:val="24"/>
          <w:lang w:val="vi-VN"/>
        </w:rPr>
        <w:t xml:space="preserve"> của tất cả hiện tượng sự vật</w:t>
      </w:r>
      <w:r w:rsidR="00574FB4">
        <w:rPr>
          <w:rFonts w:ascii="Tahoma" w:hAnsi="Tahoma" w:cs="Tahoma"/>
          <w:color w:val="002060"/>
          <w:sz w:val="24"/>
          <w:szCs w:val="24"/>
          <w:lang w:val="vi-VN"/>
        </w:rPr>
        <w:t>.</w:t>
      </w:r>
    </w:p>
    <w:p w:rsidR="007154EA" w:rsidRDefault="00D817A6" w:rsidP="001A4227">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7154EA" w:rsidRPr="00A377A0">
        <w:rPr>
          <w:rFonts w:ascii="Tahoma" w:hAnsi="Tahoma" w:cs="Tahoma"/>
          <w:i/>
          <w:color w:val="002060"/>
          <w:sz w:val="24"/>
          <w:szCs w:val="24"/>
          <w:lang w:val="vi-VN"/>
        </w:rPr>
        <w:t xml:space="preserve">Du Già </w:t>
      </w:r>
      <w:r w:rsidRPr="00A377A0">
        <w:rPr>
          <w:rFonts w:ascii="Tahoma" w:hAnsi="Tahoma" w:cs="Tahoma"/>
          <w:i/>
          <w:color w:val="002060"/>
          <w:sz w:val="24"/>
          <w:szCs w:val="24"/>
          <w:lang w:val="vi-VN"/>
        </w:rPr>
        <w:t>tông</w:t>
      </w:r>
      <w:r w:rsidRPr="007154EA">
        <w:rPr>
          <w:rFonts w:ascii="Tahoma" w:hAnsi="Tahoma" w:cs="Tahoma"/>
          <w:color w:val="002060"/>
          <w:sz w:val="24"/>
          <w:szCs w:val="24"/>
          <w:lang w:val="vi-VN"/>
        </w:rPr>
        <w:t xml:space="preserve"> </w:t>
      </w:r>
      <w:r w:rsidR="007154EA" w:rsidRPr="007154EA">
        <w:rPr>
          <w:rFonts w:ascii="Tahoma" w:hAnsi="Tahoma" w:cs="Tahoma"/>
          <w:color w:val="002060"/>
          <w:sz w:val="24"/>
          <w:szCs w:val="24"/>
          <w:lang w:val="vi-VN"/>
        </w:rPr>
        <w:t xml:space="preserve">sở dĩ có tên là Hữu tông, là </w:t>
      </w:r>
      <w:r>
        <w:rPr>
          <w:rFonts w:ascii="Tahoma" w:hAnsi="Tahoma" w:cs="Tahoma"/>
          <w:color w:val="002060"/>
          <w:sz w:val="24"/>
          <w:szCs w:val="24"/>
          <w:lang w:val="vi-VN"/>
        </w:rPr>
        <w:t>vì</w:t>
      </w:r>
      <w:r w:rsidR="007154EA" w:rsidRPr="007154EA">
        <w:rPr>
          <w:rFonts w:ascii="Tahoma" w:hAnsi="Tahoma" w:cs="Tahoma"/>
          <w:color w:val="002060"/>
          <w:sz w:val="24"/>
          <w:szCs w:val="24"/>
          <w:lang w:val="vi-VN"/>
        </w:rPr>
        <w:t xml:space="preserve"> tông này nhấn mạnh tất cả các sự vật hiện tượng </w:t>
      </w:r>
      <w:r w:rsidRPr="007154EA">
        <w:rPr>
          <w:rFonts w:ascii="Tahoma" w:hAnsi="Tahoma" w:cs="Tahoma"/>
          <w:color w:val="002060"/>
          <w:sz w:val="24"/>
          <w:szCs w:val="24"/>
          <w:lang w:val="vi-VN"/>
        </w:rPr>
        <w:t xml:space="preserve">trong vũ trụ </w:t>
      </w:r>
      <w:r w:rsidR="007154EA" w:rsidRPr="007154EA">
        <w:rPr>
          <w:rFonts w:ascii="Tahoma" w:hAnsi="Tahoma" w:cs="Tahoma"/>
          <w:color w:val="002060"/>
          <w:sz w:val="24"/>
          <w:szCs w:val="24"/>
          <w:lang w:val="vi-VN"/>
        </w:rPr>
        <w:t>đều là tồn tại hư giả</w:t>
      </w:r>
      <w:r>
        <w:rPr>
          <w:rFonts w:ascii="Tahoma" w:hAnsi="Tahoma" w:cs="Tahoma"/>
          <w:color w:val="002060"/>
          <w:sz w:val="24"/>
          <w:szCs w:val="24"/>
          <w:lang w:val="vi-VN"/>
        </w:rPr>
        <w:t xml:space="preserve"> do “T</w:t>
      </w:r>
      <w:r w:rsidR="007154EA" w:rsidRPr="007154EA">
        <w:rPr>
          <w:rFonts w:ascii="Tahoma" w:hAnsi="Tahoma" w:cs="Tahoma"/>
          <w:color w:val="002060"/>
          <w:sz w:val="24"/>
          <w:szCs w:val="24"/>
          <w:lang w:val="vi-VN"/>
        </w:rPr>
        <w:t xml:space="preserve">hức” </w:t>
      </w:r>
      <w:r w:rsidR="00574FB4">
        <w:rPr>
          <w:rFonts w:ascii="Tahoma" w:hAnsi="Tahoma" w:cs="Tahoma"/>
          <w:color w:val="002060"/>
          <w:sz w:val="24"/>
          <w:szCs w:val="24"/>
          <w:lang w:val="vi-VN"/>
        </w:rPr>
        <w:t>gắn nhãn</w:t>
      </w:r>
      <w:r w:rsidR="007154EA" w:rsidRPr="007154EA">
        <w:rPr>
          <w:rFonts w:ascii="Tahoma" w:hAnsi="Tahoma" w:cs="Tahoma"/>
          <w:color w:val="002060"/>
          <w:sz w:val="24"/>
          <w:szCs w:val="24"/>
          <w:lang w:val="vi-VN"/>
        </w:rPr>
        <w:t xml:space="preserve"> </w:t>
      </w:r>
      <w:r w:rsidR="00574FB4">
        <w:rPr>
          <w:rFonts w:ascii="Tahoma" w:hAnsi="Tahoma" w:cs="Tahoma"/>
          <w:color w:val="002060"/>
          <w:sz w:val="24"/>
          <w:szCs w:val="24"/>
          <w:lang w:val="vi-VN"/>
        </w:rPr>
        <w:t>cho</w:t>
      </w:r>
      <w:r w:rsidR="00A377A0">
        <w:rPr>
          <w:rFonts w:ascii="Tahoma" w:hAnsi="Tahoma" w:cs="Tahoma"/>
          <w:color w:val="002060"/>
          <w:sz w:val="24"/>
          <w:szCs w:val="24"/>
          <w:lang w:val="vi-VN"/>
        </w:rPr>
        <w:t>,</w:t>
      </w:r>
      <w:r>
        <w:rPr>
          <w:rFonts w:ascii="Tahoma" w:hAnsi="Tahoma" w:cs="Tahoma"/>
          <w:color w:val="002060"/>
          <w:sz w:val="24"/>
          <w:szCs w:val="24"/>
          <w:lang w:val="vi-VN"/>
        </w:rPr>
        <w:t xml:space="preserve"> </w:t>
      </w:r>
      <w:r w:rsidR="00574FB4">
        <w:rPr>
          <w:rFonts w:ascii="Tahoma" w:hAnsi="Tahoma" w:cs="Tahoma"/>
          <w:color w:val="002060"/>
          <w:sz w:val="24"/>
          <w:szCs w:val="24"/>
          <w:lang w:val="vi-VN"/>
        </w:rPr>
        <w:t>và</w:t>
      </w:r>
      <w:r>
        <w:rPr>
          <w:rFonts w:ascii="Tahoma" w:hAnsi="Tahoma" w:cs="Tahoma"/>
          <w:color w:val="002060"/>
          <w:sz w:val="24"/>
          <w:szCs w:val="24"/>
          <w:lang w:val="vi-VN"/>
        </w:rPr>
        <w:t xml:space="preserve"> gọi</w:t>
      </w:r>
      <w:r w:rsidR="00A377A0">
        <w:rPr>
          <w:rFonts w:ascii="Tahoma" w:hAnsi="Tahoma" w:cs="Tahoma"/>
          <w:color w:val="002060"/>
          <w:sz w:val="24"/>
          <w:szCs w:val="24"/>
          <w:lang w:val="vi-VN"/>
        </w:rPr>
        <w:t xml:space="preserve"> là “H</w:t>
      </w:r>
      <w:r w:rsidR="007154EA" w:rsidRPr="007154EA">
        <w:rPr>
          <w:rFonts w:ascii="Tahoma" w:hAnsi="Tahoma" w:cs="Tahoma"/>
          <w:color w:val="002060"/>
          <w:sz w:val="24"/>
          <w:szCs w:val="24"/>
          <w:lang w:val="vi-VN"/>
        </w:rPr>
        <w:t>ữu”.</w:t>
      </w:r>
      <w:r w:rsidR="001D5D15">
        <w:rPr>
          <w:rFonts w:ascii="Tahoma" w:hAnsi="Tahoma" w:cs="Tahoma"/>
          <w:color w:val="002060"/>
          <w:sz w:val="24"/>
          <w:szCs w:val="24"/>
          <w:lang w:val="vi-VN"/>
        </w:rPr>
        <w:t xml:space="preserve"> Mục đích của Hữu tông là chuyển Thức thành Trí (= Tuệ giác) bằng cách nhận thực ra Duyên khởi tính của Thức</w:t>
      </w:r>
      <w:r w:rsidR="00D66E88">
        <w:rPr>
          <w:rFonts w:ascii="Tahoma" w:hAnsi="Tahoma" w:cs="Tahoma"/>
          <w:color w:val="002060"/>
          <w:sz w:val="24"/>
          <w:szCs w:val="24"/>
          <w:lang w:val="vi-VN"/>
        </w:rPr>
        <w:t xml:space="preserve"> (Căn-Trần)</w:t>
      </w:r>
      <w:r w:rsidR="001D5D15">
        <w:rPr>
          <w:rFonts w:ascii="Tahoma" w:hAnsi="Tahoma" w:cs="Tahoma"/>
          <w:color w:val="002060"/>
          <w:sz w:val="24"/>
          <w:szCs w:val="24"/>
          <w:lang w:val="vi-VN"/>
        </w:rPr>
        <w:t xml:space="preserve">, điều này đồng nghĩa với </w:t>
      </w:r>
      <w:r w:rsidR="00FB17B8">
        <w:rPr>
          <w:rFonts w:ascii="Tahoma" w:hAnsi="Tahoma" w:cs="Tahoma"/>
          <w:color w:val="002060"/>
          <w:sz w:val="24"/>
          <w:szCs w:val="24"/>
          <w:lang w:val="vi-VN"/>
        </w:rPr>
        <w:t xml:space="preserve">việc </w:t>
      </w:r>
      <w:r w:rsidR="00D66E88">
        <w:rPr>
          <w:rFonts w:ascii="Tahoma" w:hAnsi="Tahoma" w:cs="Tahoma"/>
          <w:color w:val="002060"/>
          <w:sz w:val="24"/>
          <w:szCs w:val="24"/>
          <w:lang w:val="vi-VN"/>
        </w:rPr>
        <w:t xml:space="preserve">thấy ra “Hữu” </w:t>
      </w:r>
      <w:r w:rsidR="00DA78D9">
        <w:rPr>
          <w:rFonts w:ascii="Tahoma" w:hAnsi="Tahoma" w:cs="Tahoma"/>
          <w:color w:val="002060"/>
          <w:sz w:val="24"/>
          <w:szCs w:val="24"/>
          <w:lang w:val="vi-VN"/>
        </w:rPr>
        <w:t xml:space="preserve">chỉ là </w:t>
      </w:r>
      <w:r w:rsidR="00DA78D9" w:rsidRPr="00DA78D9">
        <w:rPr>
          <w:rFonts w:ascii="Tahoma" w:hAnsi="Tahoma" w:cs="Tahoma"/>
          <w:color w:val="002060"/>
          <w:sz w:val="24"/>
          <w:szCs w:val="24"/>
          <w:u w:val="single"/>
          <w:lang w:val="vi-VN"/>
        </w:rPr>
        <w:t>giả hữu</w:t>
      </w:r>
      <w:r w:rsidR="001D5D15">
        <w:rPr>
          <w:rFonts w:ascii="Tahoma" w:hAnsi="Tahoma" w:cs="Tahoma"/>
          <w:color w:val="002060"/>
          <w:sz w:val="24"/>
          <w:szCs w:val="24"/>
          <w:lang w:val="vi-VN"/>
        </w:rPr>
        <w:t xml:space="preserve"> </w:t>
      </w:r>
      <w:r w:rsidR="00DA78D9">
        <w:rPr>
          <w:rFonts w:ascii="Tahoma" w:hAnsi="Tahoma" w:cs="Tahoma"/>
          <w:color w:val="002060"/>
          <w:sz w:val="24"/>
          <w:szCs w:val="24"/>
          <w:lang w:val="vi-VN"/>
        </w:rPr>
        <w:t xml:space="preserve">chứ không </w:t>
      </w:r>
      <w:r w:rsidR="00DA78D9" w:rsidRPr="00DA78D9">
        <w:rPr>
          <w:rFonts w:ascii="Tahoma" w:hAnsi="Tahoma" w:cs="Tahoma"/>
          <w:color w:val="002060"/>
          <w:sz w:val="24"/>
          <w:szCs w:val="24"/>
          <w:u w:val="single"/>
          <w:lang w:val="vi-VN"/>
        </w:rPr>
        <w:t>thực hữu</w:t>
      </w:r>
      <w:r w:rsidR="00DA78D9">
        <w:rPr>
          <w:rFonts w:ascii="Tahoma" w:hAnsi="Tahoma" w:cs="Tahoma"/>
          <w:color w:val="002060"/>
          <w:sz w:val="24"/>
          <w:szCs w:val="24"/>
          <w:lang w:val="vi-VN"/>
        </w:rPr>
        <w:t>.</w:t>
      </w:r>
    </w:p>
    <w:p w:rsidR="001D5D15" w:rsidRDefault="00156A14" w:rsidP="001A4227">
      <w:pPr>
        <w:spacing w:after="240" w:line="360" w:lineRule="auto"/>
        <w:ind w:firstLine="720"/>
        <w:jc w:val="both"/>
        <w:rPr>
          <w:rFonts w:ascii="Tahoma" w:hAnsi="Tahoma" w:cs="Tahoma"/>
          <w:color w:val="002060"/>
          <w:sz w:val="24"/>
          <w:szCs w:val="24"/>
          <w:lang w:val="vi-VN"/>
        </w:rPr>
      </w:pPr>
      <w:r w:rsidRPr="00156A14">
        <w:rPr>
          <w:rFonts w:ascii="Tahoma" w:hAnsi="Tahoma" w:cs="Tahoma"/>
          <w:color w:val="002060"/>
          <w:sz w:val="24"/>
          <w:szCs w:val="24"/>
          <w:lang w:val="vi-VN"/>
        </w:rPr>
        <w:t>Từ đó có thể thấ</w:t>
      </w:r>
      <w:r>
        <w:rPr>
          <w:rFonts w:ascii="Tahoma" w:hAnsi="Tahoma" w:cs="Tahoma"/>
          <w:color w:val="002060"/>
          <w:sz w:val="24"/>
          <w:szCs w:val="24"/>
          <w:lang w:val="vi-VN"/>
        </w:rPr>
        <w:t>y “K</w:t>
      </w:r>
      <w:r w:rsidRPr="00156A14">
        <w:rPr>
          <w:rFonts w:ascii="Tahoma" w:hAnsi="Tahoma" w:cs="Tahoma"/>
          <w:color w:val="002060"/>
          <w:sz w:val="24"/>
          <w:szCs w:val="24"/>
          <w:lang w:val="vi-VN"/>
        </w:rPr>
        <w:t>hông” củ</w:t>
      </w:r>
      <w:r>
        <w:rPr>
          <w:rFonts w:ascii="Tahoma" w:hAnsi="Tahoma" w:cs="Tahoma"/>
          <w:color w:val="002060"/>
          <w:sz w:val="24"/>
          <w:szCs w:val="24"/>
          <w:lang w:val="vi-VN"/>
        </w:rPr>
        <w:t>a Không tông và “H</w:t>
      </w:r>
      <w:r w:rsidRPr="00156A14">
        <w:rPr>
          <w:rFonts w:ascii="Tahoma" w:hAnsi="Tahoma" w:cs="Tahoma"/>
          <w:color w:val="002060"/>
          <w:sz w:val="24"/>
          <w:szCs w:val="24"/>
          <w:lang w:val="vi-VN"/>
        </w:rPr>
        <w:t>ữu” của Hữu tông hoàn toàn không có đối lập</w:t>
      </w:r>
      <w:r w:rsidR="00DA78D9">
        <w:rPr>
          <w:rFonts w:ascii="Tahoma" w:hAnsi="Tahoma" w:cs="Tahoma"/>
          <w:color w:val="002060"/>
          <w:sz w:val="24"/>
          <w:szCs w:val="24"/>
          <w:lang w:val="vi-VN"/>
        </w:rPr>
        <w:t xml:space="preserve"> nhau</w:t>
      </w:r>
      <w:r w:rsidRPr="00156A14">
        <w:rPr>
          <w:rFonts w:ascii="Tahoma" w:hAnsi="Tahoma" w:cs="Tahoma"/>
          <w:color w:val="002060"/>
          <w:sz w:val="24"/>
          <w:szCs w:val="24"/>
          <w:lang w:val="vi-VN"/>
        </w:rPr>
        <w:t>.</w:t>
      </w:r>
      <w:r w:rsidR="00DA78D9">
        <w:rPr>
          <w:rFonts w:ascii="Tahoma" w:hAnsi="Tahoma" w:cs="Tahoma"/>
          <w:color w:val="002060"/>
          <w:sz w:val="24"/>
          <w:szCs w:val="24"/>
          <w:lang w:val="vi-VN"/>
        </w:rPr>
        <w:t xml:space="preserve"> Dưới đây là một vài chi tiết về Hữu tông và Không tông.</w:t>
      </w:r>
    </w:p>
    <w:p w:rsidR="0096506D" w:rsidRDefault="00A377A0" w:rsidP="001A4227">
      <w:pPr>
        <w:spacing w:after="240" w:line="360" w:lineRule="auto"/>
        <w:ind w:firstLine="720"/>
        <w:jc w:val="both"/>
        <w:rPr>
          <w:rFonts w:ascii="Tahoma" w:hAnsi="Tahoma" w:cs="Tahoma"/>
          <w:color w:val="002060"/>
          <w:sz w:val="24"/>
          <w:szCs w:val="24"/>
          <w:lang w:val="vi-VN"/>
        </w:rPr>
      </w:pPr>
      <w:r w:rsidRPr="00A377A0">
        <w:rPr>
          <w:rFonts w:ascii="Tahoma" w:hAnsi="Tahoma" w:cs="Tahoma"/>
          <w:color w:val="002060"/>
          <w:sz w:val="24"/>
          <w:szCs w:val="24"/>
          <w:lang w:val="vi-VN"/>
        </w:rPr>
        <w:t>1/.</w:t>
      </w:r>
      <w:r>
        <w:rPr>
          <w:rFonts w:ascii="Tahoma" w:hAnsi="Tahoma" w:cs="Tahoma"/>
          <w:b/>
          <w:color w:val="002060"/>
          <w:sz w:val="24"/>
          <w:szCs w:val="24"/>
          <w:lang w:val="vi-VN"/>
        </w:rPr>
        <w:t xml:space="preserve"> </w:t>
      </w:r>
      <w:r w:rsidR="00765695" w:rsidRPr="006838AC">
        <w:rPr>
          <w:rFonts w:ascii="Tahoma" w:hAnsi="Tahoma" w:cs="Tahoma"/>
          <w:b/>
          <w:color w:val="002060"/>
          <w:sz w:val="24"/>
          <w:szCs w:val="24"/>
          <w:lang w:val="vi-VN"/>
        </w:rPr>
        <w:t>Hữu tông</w:t>
      </w:r>
      <w:r w:rsidR="00765695">
        <w:rPr>
          <w:rFonts w:ascii="Tahoma" w:hAnsi="Tahoma" w:cs="Tahoma"/>
          <w:color w:val="002060"/>
          <w:sz w:val="24"/>
          <w:szCs w:val="24"/>
          <w:lang w:val="vi-VN"/>
        </w:rPr>
        <w:t xml:space="preserve"> </w:t>
      </w:r>
      <w:r w:rsidR="001A4227">
        <w:rPr>
          <w:rFonts w:ascii="Tahoma" w:hAnsi="Tahoma" w:cs="Tahoma"/>
          <w:color w:val="002060"/>
          <w:sz w:val="24"/>
          <w:szCs w:val="24"/>
          <w:lang w:val="vi-VN"/>
        </w:rPr>
        <w:t>[</w:t>
      </w:r>
      <w:r w:rsidR="00765695" w:rsidRPr="008B4877">
        <w:rPr>
          <w:rFonts w:ascii="Tahoma" w:eastAsia="SimSun" w:hAnsi="SimSun" w:cs="Tahoma"/>
          <w:color w:val="002060"/>
          <w:sz w:val="24"/>
          <w:szCs w:val="24"/>
          <w:lang w:val="vi-VN"/>
        </w:rPr>
        <w:t>有宗</w:t>
      </w:r>
      <w:r w:rsidR="001A4227">
        <w:rPr>
          <w:rFonts w:ascii="Tahoma" w:eastAsia="SimSun" w:hAnsi="Tahoma" w:cs="Tahoma"/>
          <w:color w:val="002060"/>
          <w:sz w:val="24"/>
          <w:szCs w:val="24"/>
          <w:lang w:val="vi-VN"/>
        </w:rPr>
        <w:t>;</w:t>
      </w:r>
      <w:r w:rsidR="00485527">
        <w:rPr>
          <w:rFonts w:ascii="Tahoma" w:eastAsia="SimSun" w:hAnsi="Tahoma" w:cs="Tahoma"/>
          <w:color w:val="002060"/>
          <w:sz w:val="24"/>
          <w:szCs w:val="24"/>
          <w:lang w:val="vi-VN"/>
        </w:rPr>
        <w:t xml:space="preserve"> S:</w:t>
      </w:r>
      <w:r w:rsidR="001A4227">
        <w:rPr>
          <w:rFonts w:ascii="Tahoma" w:eastAsia="SimSun" w:hAnsi="Tahoma" w:cs="Tahoma"/>
          <w:color w:val="002060"/>
          <w:sz w:val="24"/>
          <w:szCs w:val="24"/>
          <w:lang w:val="vi-VN"/>
        </w:rPr>
        <w:t xml:space="preserve"> </w:t>
      </w:r>
      <w:r w:rsidR="001A4227" w:rsidRPr="00D01043">
        <w:rPr>
          <w:rFonts w:ascii="Tahoma" w:eastAsia="SimSun" w:hAnsi="Tahoma" w:cs="Tahoma"/>
          <w:i/>
          <w:color w:val="002060"/>
          <w:sz w:val="24"/>
          <w:szCs w:val="24"/>
          <w:lang w:val="vi-VN"/>
        </w:rPr>
        <w:t>Vijñānavāda</w:t>
      </w:r>
      <w:r w:rsidR="001A4227">
        <w:rPr>
          <w:rFonts w:ascii="Tahoma" w:eastAsia="SimSun" w:hAnsi="Tahoma" w:cs="Tahoma"/>
          <w:color w:val="002060"/>
          <w:sz w:val="24"/>
          <w:szCs w:val="24"/>
          <w:lang w:val="vi-VN"/>
        </w:rPr>
        <w:t xml:space="preserve"> - </w:t>
      </w:r>
      <w:r w:rsidR="001A4227" w:rsidRPr="001A4227">
        <w:rPr>
          <w:rFonts w:ascii="Tahoma" w:eastAsia="SimSun" w:hAnsi="Tahoma" w:cs="Tahoma"/>
          <w:color w:val="002060"/>
          <w:sz w:val="24"/>
          <w:szCs w:val="24"/>
          <w:lang w:val="vi-VN"/>
        </w:rPr>
        <w:t>(the doctrine of consciousness</w:t>
      </w:r>
      <w:r w:rsidR="001A4227">
        <w:rPr>
          <w:rFonts w:ascii="Tahoma" w:eastAsia="SimSun" w:hAnsi="Tahoma" w:cs="Tahoma"/>
          <w:color w:val="002060"/>
          <w:sz w:val="24"/>
          <w:szCs w:val="24"/>
          <w:lang w:val="vi-VN"/>
        </w:rPr>
        <w:t xml:space="preserve"> - </w:t>
      </w:r>
      <w:r w:rsidR="001A4227" w:rsidRPr="001A4227">
        <w:rPr>
          <w:rFonts w:ascii="Tahoma" w:eastAsia="SimSun" w:hAnsi="Tahoma" w:cs="Tahoma"/>
          <w:color w:val="002060"/>
          <w:sz w:val="24"/>
          <w:szCs w:val="24"/>
          <w:lang w:val="vi-VN"/>
        </w:rPr>
        <w:t>học thuyết về ý thức)</w:t>
      </w:r>
      <w:r w:rsidR="001A4227">
        <w:rPr>
          <w:rFonts w:ascii="Tahoma" w:eastAsia="SimSun" w:hAnsi="Tahoma" w:cs="Tahoma"/>
          <w:color w:val="002060"/>
          <w:sz w:val="24"/>
          <w:szCs w:val="24"/>
          <w:lang w:val="vi-VN"/>
        </w:rPr>
        <w:t xml:space="preserve">, </w:t>
      </w:r>
      <w:r w:rsidR="001A4227" w:rsidRPr="00D01043">
        <w:rPr>
          <w:rFonts w:ascii="Tahoma" w:eastAsia="SimSun" w:hAnsi="Tahoma" w:cs="Tahoma"/>
          <w:i/>
          <w:color w:val="002060"/>
          <w:sz w:val="24"/>
          <w:szCs w:val="24"/>
          <w:lang w:val="vi-VN"/>
        </w:rPr>
        <w:t>Vijñaptivāda</w:t>
      </w:r>
      <w:r w:rsidR="001A4227">
        <w:rPr>
          <w:rFonts w:ascii="Tahoma" w:eastAsia="SimSun" w:hAnsi="Tahoma" w:cs="Tahoma"/>
          <w:color w:val="002060"/>
          <w:sz w:val="24"/>
          <w:szCs w:val="24"/>
          <w:lang w:val="vi-VN"/>
        </w:rPr>
        <w:t xml:space="preserve"> - (</w:t>
      </w:r>
      <w:r w:rsidR="001A4227" w:rsidRPr="001A4227">
        <w:rPr>
          <w:rFonts w:ascii="Tahoma" w:eastAsia="SimSun" w:hAnsi="Tahoma" w:cs="Tahoma"/>
          <w:color w:val="002060"/>
          <w:sz w:val="24"/>
          <w:szCs w:val="24"/>
          <w:lang w:val="vi-VN"/>
        </w:rPr>
        <w:t>the doctrine of ideas or percepts</w:t>
      </w:r>
      <w:r w:rsidR="001A4227">
        <w:rPr>
          <w:rFonts w:ascii="Tahoma" w:eastAsia="SimSun" w:hAnsi="Tahoma" w:cs="Tahoma"/>
          <w:color w:val="002060"/>
          <w:sz w:val="24"/>
          <w:szCs w:val="24"/>
          <w:lang w:val="vi-VN"/>
        </w:rPr>
        <w:t xml:space="preserve"> - </w:t>
      </w:r>
      <w:r w:rsidR="001A4227" w:rsidRPr="001A4227">
        <w:rPr>
          <w:rFonts w:ascii="Tahoma" w:eastAsia="SimSun" w:hAnsi="Tahoma" w:cs="Tahoma"/>
          <w:color w:val="002060"/>
          <w:sz w:val="24"/>
          <w:szCs w:val="24"/>
          <w:lang w:val="vi-VN"/>
        </w:rPr>
        <w:t>học thuyết về ý tưởng hoặc khái niệm</w:t>
      </w:r>
      <w:r w:rsidR="00765695" w:rsidRPr="008B4877">
        <w:rPr>
          <w:rFonts w:ascii="Tahoma" w:hAnsi="Tahoma" w:cs="Tahoma"/>
          <w:color w:val="002060"/>
          <w:sz w:val="24"/>
          <w:szCs w:val="24"/>
          <w:lang w:val="vi-VN"/>
        </w:rPr>
        <w:t>)</w:t>
      </w:r>
      <w:r w:rsidR="0096506D">
        <w:rPr>
          <w:rFonts w:ascii="Tahoma" w:hAnsi="Tahoma" w:cs="Tahoma"/>
          <w:color w:val="002060"/>
          <w:sz w:val="24"/>
          <w:szCs w:val="24"/>
          <w:lang w:val="vi-VN"/>
        </w:rPr>
        <w:t xml:space="preserve">;  E: </w:t>
      </w:r>
      <w:r w:rsidR="0096506D" w:rsidRPr="0096506D">
        <w:rPr>
          <w:rFonts w:ascii="Tahoma" w:hAnsi="Tahoma" w:cs="Tahoma"/>
          <w:color w:val="002060"/>
          <w:sz w:val="24"/>
          <w:szCs w:val="24"/>
          <w:lang w:val="vi-VN"/>
        </w:rPr>
        <w:t xml:space="preserve">Yogācāra </w:t>
      </w:r>
      <w:r w:rsidR="0096506D">
        <w:rPr>
          <w:rFonts w:ascii="Tahoma" w:hAnsi="Tahoma" w:cs="Tahoma"/>
          <w:color w:val="002060"/>
          <w:sz w:val="24"/>
          <w:szCs w:val="24"/>
          <w:lang w:val="vi-VN"/>
        </w:rPr>
        <w:t xml:space="preserve">school, </w:t>
      </w:r>
      <w:r w:rsidR="00773429">
        <w:rPr>
          <w:rFonts w:ascii="Tahoma" w:hAnsi="Tahoma" w:cs="Tahoma"/>
          <w:color w:val="002060"/>
          <w:sz w:val="24"/>
          <w:szCs w:val="24"/>
          <w:lang w:val="vi-VN"/>
        </w:rPr>
        <w:t>E</w:t>
      </w:r>
      <w:r w:rsidR="0096506D" w:rsidRPr="0096506D">
        <w:rPr>
          <w:rFonts w:ascii="Tahoma" w:hAnsi="Tahoma" w:cs="Tahoma"/>
          <w:color w:val="002060"/>
          <w:sz w:val="24"/>
          <w:szCs w:val="24"/>
          <w:lang w:val="vi-VN"/>
        </w:rPr>
        <w:t>xisten</w:t>
      </w:r>
      <w:r w:rsidR="00D01043">
        <w:rPr>
          <w:rFonts w:ascii="Tahoma" w:hAnsi="Tahoma" w:cs="Tahoma"/>
          <w:color w:val="002060"/>
          <w:sz w:val="24"/>
          <w:szCs w:val="24"/>
          <w:lang w:val="vi-VN"/>
        </w:rPr>
        <w:t>ce school</w:t>
      </w:r>
      <w:r w:rsidR="001A4227">
        <w:rPr>
          <w:rFonts w:ascii="Tahoma" w:hAnsi="Tahoma" w:cs="Tahoma"/>
          <w:color w:val="002060"/>
          <w:sz w:val="24"/>
          <w:szCs w:val="24"/>
          <w:lang w:val="vi-VN"/>
        </w:rPr>
        <w:t>]</w:t>
      </w:r>
      <w:r w:rsidR="00D01043">
        <w:rPr>
          <w:rFonts w:ascii="Tahoma" w:hAnsi="Tahoma" w:cs="Tahoma"/>
          <w:color w:val="002060"/>
          <w:sz w:val="24"/>
          <w:szCs w:val="24"/>
          <w:lang w:val="vi-VN"/>
        </w:rPr>
        <w:t xml:space="preserve">: </w:t>
      </w:r>
      <w:r w:rsidR="00765695" w:rsidRPr="008B4877">
        <w:rPr>
          <w:rFonts w:ascii="Tahoma" w:hAnsi="Tahoma" w:cs="Tahoma"/>
          <w:color w:val="002060"/>
          <w:sz w:val="24"/>
          <w:szCs w:val="24"/>
          <w:lang w:val="vi-VN"/>
        </w:rPr>
        <w:t xml:space="preserve"> </w:t>
      </w:r>
      <w:r w:rsidR="0096506D" w:rsidRPr="00765695">
        <w:rPr>
          <w:rFonts w:ascii="Tahoma" w:hAnsi="Tahoma" w:cs="Tahoma"/>
          <w:color w:val="002060"/>
          <w:sz w:val="24"/>
          <w:szCs w:val="24"/>
          <w:lang w:val="vi-VN"/>
        </w:rPr>
        <w:t>Hữu tông của Đại thừa lấ</w:t>
      </w:r>
      <w:r w:rsidR="003D3703">
        <w:rPr>
          <w:rFonts w:ascii="Tahoma" w:hAnsi="Tahoma" w:cs="Tahoma"/>
          <w:color w:val="002060"/>
          <w:sz w:val="24"/>
          <w:szCs w:val="24"/>
          <w:lang w:val="vi-VN"/>
        </w:rPr>
        <w:t>y Duy T</w:t>
      </w:r>
      <w:r w:rsidR="0096506D" w:rsidRPr="00765695">
        <w:rPr>
          <w:rFonts w:ascii="Tahoma" w:hAnsi="Tahoma" w:cs="Tahoma"/>
          <w:color w:val="002060"/>
          <w:sz w:val="24"/>
          <w:szCs w:val="24"/>
          <w:lang w:val="vi-VN"/>
        </w:rPr>
        <w:t>hức l</w:t>
      </w:r>
      <w:r w:rsidR="0096506D" w:rsidRPr="00765695">
        <w:rPr>
          <w:rFonts w:ascii="Tahoma" w:hAnsi="Tahoma" w:cs="Tahoma" w:hint="eastAsia"/>
          <w:color w:val="002060"/>
          <w:sz w:val="24"/>
          <w:szCs w:val="24"/>
          <w:lang w:val="vi-VN"/>
        </w:rPr>
        <w:t>à</w:t>
      </w:r>
      <w:r w:rsidR="0096506D" w:rsidRPr="00765695">
        <w:rPr>
          <w:rFonts w:ascii="Tahoma" w:hAnsi="Tahoma" w:cs="Tahoma"/>
          <w:color w:val="002060"/>
          <w:sz w:val="24"/>
          <w:szCs w:val="24"/>
          <w:lang w:val="vi-VN"/>
        </w:rPr>
        <w:t xml:space="preserve">m căn bản và đại biểu là </w:t>
      </w:r>
      <w:r w:rsidR="007154EA">
        <w:rPr>
          <w:rFonts w:ascii="Tahoma" w:hAnsi="Tahoma" w:cs="Tahoma"/>
          <w:color w:val="002060"/>
          <w:sz w:val="24"/>
          <w:szCs w:val="24"/>
          <w:lang w:val="vi-VN"/>
        </w:rPr>
        <w:t>Pháp T</w:t>
      </w:r>
      <w:r w:rsidR="0096506D" w:rsidRPr="00765695">
        <w:rPr>
          <w:rFonts w:ascii="Tahoma" w:hAnsi="Tahoma" w:cs="Tahoma"/>
          <w:color w:val="002060"/>
          <w:sz w:val="24"/>
          <w:szCs w:val="24"/>
          <w:lang w:val="vi-VN"/>
        </w:rPr>
        <w:t xml:space="preserve">ướng </w:t>
      </w:r>
      <w:r w:rsidR="0096506D">
        <w:rPr>
          <w:rFonts w:ascii="Tahoma" w:hAnsi="Tahoma" w:cs="Tahoma"/>
          <w:color w:val="002060"/>
          <w:sz w:val="24"/>
          <w:szCs w:val="24"/>
          <w:lang w:val="vi-VN"/>
        </w:rPr>
        <w:t>tông.</w:t>
      </w:r>
      <w:r w:rsidR="0096506D" w:rsidRPr="00765695">
        <w:rPr>
          <w:rFonts w:ascii="Tahoma" w:hAnsi="Tahoma" w:cs="Tahoma"/>
          <w:color w:val="002060"/>
          <w:sz w:val="24"/>
          <w:szCs w:val="24"/>
          <w:lang w:val="vi-VN"/>
        </w:rPr>
        <w:t xml:space="preserve"> </w:t>
      </w:r>
      <w:r w:rsidR="00D01043" w:rsidRPr="00765695">
        <w:rPr>
          <w:rFonts w:ascii="Tahoma" w:hAnsi="Tahoma" w:cs="Tahoma"/>
          <w:color w:val="002060"/>
          <w:sz w:val="24"/>
          <w:szCs w:val="24"/>
          <w:lang w:val="vi-VN"/>
        </w:rPr>
        <w:t xml:space="preserve">Hữu </w:t>
      </w:r>
      <w:r w:rsidR="00D01043">
        <w:rPr>
          <w:rFonts w:ascii="Tahoma" w:hAnsi="Tahoma" w:cs="Tahoma"/>
          <w:color w:val="002060"/>
          <w:sz w:val="24"/>
          <w:szCs w:val="24"/>
          <w:lang w:val="vi-VN"/>
        </w:rPr>
        <w:t>tông được xem do</w:t>
      </w:r>
      <w:r w:rsidR="00D01043" w:rsidRPr="00765695">
        <w:rPr>
          <w:rFonts w:ascii="Tahoma" w:hAnsi="Tahoma" w:cs="Tahoma"/>
          <w:color w:val="002060"/>
          <w:sz w:val="24"/>
          <w:szCs w:val="24"/>
          <w:lang w:val="vi-VN"/>
        </w:rPr>
        <w:t xml:space="preserve"> ngài </w:t>
      </w:r>
      <w:r w:rsidR="00D01043" w:rsidRPr="00A377A0">
        <w:rPr>
          <w:rFonts w:ascii="Tahoma" w:hAnsi="Tahoma" w:cs="Tahoma"/>
          <w:i/>
          <w:color w:val="002060"/>
          <w:sz w:val="24"/>
          <w:szCs w:val="24"/>
          <w:lang w:val="vi-VN"/>
        </w:rPr>
        <w:t>Thế Thân</w:t>
      </w:r>
      <w:r w:rsidR="00D01043" w:rsidRPr="00765695">
        <w:rPr>
          <w:rFonts w:ascii="Tahoma" w:hAnsi="Tahoma" w:cs="Tahoma"/>
          <w:color w:val="002060"/>
          <w:sz w:val="24"/>
          <w:szCs w:val="24"/>
          <w:lang w:val="vi-VN"/>
        </w:rPr>
        <w:t xml:space="preserve"> </w:t>
      </w:r>
      <w:r w:rsidRPr="00A377A0">
        <w:rPr>
          <w:rFonts w:ascii="Tahoma" w:hAnsi="Tahoma" w:cs="Tahoma"/>
          <w:color w:val="002060"/>
          <w:sz w:val="24"/>
          <w:szCs w:val="24"/>
          <w:lang w:val="vi-VN"/>
        </w:rPr>
        <w:t>(</w:t>
      </w:r>
      <w:r w:rsidRPr="00A377A0">
        <w:rPr>
          <w:rFonts w:ascii="SimSun" w:eastAsia="SimSun" w:hAnsi="SimSun" w:cs="MS Gothic" w:hint="eastAsia"/>
          <w:color w:val="002060"/>
          <w:sz w:val="24"/>
          <w:szCs w:val="24"/>
          <w:lang w:val="vi-VN"/>
        </w:rPr>
        <w:t>世親</w:t>
      </w:r>
      <w:r>
        <w:rPr>
          <w:rFonts w:ascii="Tahoma" w:hAnsi="Tahoma" w:cs="Tahoma"/>
          <w:color w:val="002060"/>
          <w:sz w:val="24"/>
          <w:szCs w:val="24"/>
          <w:lang w:val="vi-VN"/>
        </w:rPr>
        <w:t>;</w:t>
      </w:r>
      <w:r w:rsidRPr="00A377A0">
        <w:rPr>
          <w:rFonts w:ascii="Tahoma" w:hAnsi="Tahoma" w:cs="Tahoma"/>
          <w:color w:val="002060"/>
          <w:sz w:val="24"/>
          <w:szCs w:val="24"/>
          <w:lang w:val="vi-VN"/>
        </w:rPr>
        <w:t xml:space="preserve"> </w:t>
      </w:r>
      <w:r>
        <w:rPr>
          <w:rFonts w:ascii="Tahoma" w:hAnsi="Tahoma" w:cs="Tahoma"/>
          <w:color w:val="002060"/>
          <w:sz w:val="24"/>
          <w:szCs w:val="24"/>
          <w:lang w:val="vi-VN"/>
        </w:rPr>
        <w:t xml:space="preserve"> S: V</w:t>
      </w:r>
      <w:r w:rsidRPr="00A377A0">
        <w:rPr>
          <w:rFonts w:ascii="Tahoma" w:hAnsi="Tahoma" w:cs="Tahoma"/>
          <w:color w:val="002060"/>
          <w:sz w:val="24"/>
          <w:szCs w:val="24"/>
          <w:lang w:val="vi-VN"/>
        </w:rPr>
        <w:t xml:space="preserve">asubandhu </w:t>
      </w:r>
      <w:r>
        <w:rPr>
          <w:rFonts w:ascii="Tahoma" w:hAnsi="Tahoma" w:cs="Tahoma"/>
          <w:color w:val="002060"/>
          <w:sz w:val="24"/>
          <w:szCs w:val="24"/>
          <w:lang w:val="vi-VN"/>
        </w:rPr>
        <w:t xml:space="preserve"> </w:t>
      </w:r>
      <w:r w:rsidRPr="00A377A0">
        <w:rPr>
          <w:rFonts w:ascii="Tahoma" w:hAnsi="Tahoma" w:cs="Tahoma"/>
          <w:color w:val="002060"/>
          <w:sz w:val="24"/>
          <w:szCs w:val="24"/>
          <w:lang w:val="vi-VN"/>
        </w:rPr>
        <w:t>~316</w:t>
      </w:r>
      <w:r>
        <w:rPr>
          <w:rFonts w:ascii="Tahoma" w:hAnsi="Tahoma" w:cs="Tahoma"/>
          <w:color w:val="002060"/>
          <w:sz w:val="24"/>
          <w:szCs w:val="24"/>
          <w:lang w:val="vi-VN"/>
        </w:rPr>
        <w:t xml:space="preserve"> – 396CN)</w:t>
      </w:r>
      <w:r w:rsidRPr="00A377A0">
        <w:rPr>
          <w:rFonts w:ascii="Tahoma" w:hAnsi="Tahoma" w:cs="Tahoma"/>
          <w:color w:val="002060"/>
          <w:sz w:val="24"/>
          <w:szCs w:val="24"/>
          <w:lang w:val="vi-VN"/>
        </w:rPr>
        <w:t xml:space="preserve"> </w:t>
      </w:r>
      <w:r w:rsidR="00D01043" w:rsidRPr="00765695">
        <w:rPr>
          <w:rFonts w:ascii="Tahoma" w:hAnsi="Tahoma" w:cs="Tahoma"/>
          <w:color w:val="002060"/>
          <w:sz w:val="24"/>
          <w:szCs w:val="24"/>
          <w:lang w:val="vi-VN"/>
        </w:rPr>
        <w:t>phát</w:t>
      </w:r>
      <w:r w:rsidR="00D01043">
        <w:rPr>
          <w:rFonts w:ascii="Tahoma" w:hAnsi="Tahoma" w:cs="Tahoma"/>
          <w:color w:val="002060"/>
          <w:sz w:val="24"/>
          <w:szCs w:val="24"/>
          <w:lang w:val="vi-VN"/>
        </w:rPr>
        <w:t xml:space="preserve"> triển.</w:t>
      </w:r>
    </w:p>
    <w:p w:rsidR="003D3703" w:rsidRDefault="00A377A0" w:rsidP="00574A5C">
      <w:pPr>
        <w:spacing w:after="240" w:line="360" w:lineRule="auto"/>
        <w:ind w:firstLine="720"/>
        <w:jc w:val="both"/>
        <w:rPr>
          <w:rFonts w:ascii="Tahoma" w:hAnsi="Tahoma" w:cs="Tahoma"/>
          <w:color w:val="002060"/>
          <w:sz w:val="24"/>
          <w:szCs w:val="24"/>
          <w:lang w:val="vi-VN"/>
        </w:rPr>
      </w:pPr>
      <w:r w:rsidRPr="00A377A0">
        <w:rPr>
          <w:rFonts w:ascii="Tahoma" w:hAnsi="Tahoma" w:cs="Tahoma"/>
          <w:color w:val="002060"/>
          <w:sz w:val="24"/>
          <w:szCs w:val="24"/>
          <w:lang w:val="vi-VN"/>
        </w:rPr>
        <w:lastRenderedPageBreak/>
        <w:t>2/.</w:t>
      </w:r>
      <w:r>
        <w:rPr>
          <w:rFonts w:ascii="Tahoma" w:hAnsi="Tahoma" w:cs="Tahoma"/>
          <w:b/>
          <w:color w:val="002060"/>
          <w:sz w:val="24"/>
          <w:szCs w:val="24"/>
          <w:lang w:val="vi-VN"/>
        </w:rPr>
        <w:t xml:space="preserve"> </w:t>
      </w:r>
      <w:r w:rsidR="00765695" w:rsidRPr="006838AC">
        <w:rPr>
          <w:rFonts w:ascii="Tahoma" w:hAnsi="Tahoma" w:cs="Tahoma"/>
          <w:b/>
          <w:color w:val="002060"/>
          <w:sz w:val="24"/>
          <w:szCs w:val="24"/>
          <w:lang w:val="vi-VN"/>
        </w:rPr>
        <w:t>Không tông</w:t>
      </w:r>
      <w:r w:rsidR="00765695">
        <w:rPr>
          <w:rFonts w:ascii="Tahoma" w:hAnsi="Tahoma" w:cs="Tahoma"/>
          <w:color w:val="002060"/>
          <w:sz w:val="24"/>
          <w:szCs w:val="24"/>
          <w:lang w:val="vi-VN"/>
        </w:rPr>
        <w:t xml:space="preserve"> (</w:t>
      </w:r>
      <w:r w:rsidR="008B4877" w:rsidRPr="008B4877">
        <w:rPr>
          <w:rFonts w:ascii="Tahoma" w:eastAsia="SimSun" w:hAnsi="SimSun" w:cs="Tahoma"/>
          <w:color w:val="002060"/>
          <w:sz w:val="24"/>
          <w:szCs w:val="24"/>
          <w:lang w:val="vi-VN"/>
        </w:rPr>
        <w:t>空宗</w:t>
      </w:r>
      <w:r w:rsidR="008B4877" w:rsidRPr="008B4877">
        <w:rPr>
          <w:rFonts w:ascii="Tahoma" w:eastAsia="SimSun" w:hAnsi="Tahoma" w:cs="Tahoma"/>
          <w:color w:val="002060"/>
          <w:sz w:val="24"/>
          <w:szCs w:val="24"/>
          <w:lang w:val="vi-VN"/>
        </w:rPr>
        <w:t>;</w:t>
      </w:r>
      <w:r w:rsidR="008B4877">
        <w:rPr>
          <w:rFonts w:ascii="Tahoma" w:eastAsia="SimSun" w:hAnsi="Tahoma" w:cs="Tahoma"/>
          <w:color w:val="002060"/>
          <w:sz w:val="24"/>
          <w:szCs w:val="24"/>
          <w:lang w:val="vi-VN"/>
        </w:rPr>
        <w:t xml:space="preserve">  S: </w:t>
      </w:r>
      <w:r w:rsidR="00000B34" w:rsidRPr="00D01043">
        <w:rPr>
          <w:rFonts w:ascii="Tahoma" w:hAnsi="Tahoma" w:cs="Tahoma"/>
          <w:i/>
          <w:color w:val="002060"/>
          <w:sz w:val="24"/>
          <w:szCs w:val="24"/>
          <w:lang w:val="vi-VN"/>
        </w:rPr>
        <w:t>Śūnyavāda</w:t>
      </w:r>
      <w:r w:rsidR="00A049C1">
        <w:rPr>
          <w:rFonts w:ascii="Tahoma" w:hAnsi="Tahoma" w:cs="Tahoma"/>
          <w:color w:val="002060"/>
          <w:sz w:val="24"/>
          <w:szCs w:val="24"/>
          <w:lang w:val="vi-VN"/>
        </w:rPr>
        <w:t xml:space="preserve">;  E: </w:t>
      </w:r>
      <w:r w:rsidR="00A049C1" w:rsidRPr="00A049C1">
        <w:rPr>
          <w:rFonts w:ascii="Tahoma" w:hAnsi="Tahoma" w:cs="Tahoma"/>
          <w:color w:val="002060"/>
          <w:sz w:val="24"/>
          <w:szCs w:val="24"/>
          <w:lang w:val="vi-VN"/>
        </w:rPr>
        <w:t xml:space="preserve">Emptiness </w:t>
      </w:r>
      <w:r w:rsidR="00A049C1">
        <w:rPr>
          <w:rFonts w:ascii="Tahoma" w:hAnsi="Tahoma" w:cs="Tahoma"/>
          <w:color w:val="002060"/>
          <w:sz w:val="24"/>
          <w:szCs w:val="24"/>
          <w:lang w:val="vi-VN"/>
        </w:rPr>
        <w:t>school)</w:t>
      </w:r>
      <w:r w:rsidR="00D01043">
        <w:rPr>
          <w:rFonts w:ascii="Tahoma" w:hAnsi="Tahoma" w:cs="Tahoma"/>
          <w:color w:val="002060"/>
          <w:sz w:val="24"/>
          <w:szCs w:val="24"/>
          <w:lang w:val="vi-VN"/>
        </w:rPr>
        <w:t xml:space="preserve">:  </w:t>
      </w:r>
      <w:r w:rsidR="00D01043" w:rsidRPr="00D01043">
        <w:rPr>
          <w:rFonts w:ascii="Tahoma" w:hAnsi="Tahoma" w:cs="Tahoma"/>
          <w:color w:val="002060"/>
          <w:sz w:val="24"/>
          <w:szCs w:val="24"/>
          <w:lang w:val="vi-VN"/>
        </w:rPr>
        <w:t>Không tông</w:t>
      </w:r>
      <w:r w:rsidR="00D01043">
        <w:rPr>
          <w:rFonts w:ascii="Tahoma" w:hAnsi="Tahoma" w:cs="Tahoma"/>
          <w:color w:val="002060"/>
          <w:sz w:val="24"/>
          <w:szCs w:val="24"/>
          <w:lang w:val="vi-VN"/>
        </w:rPr>
        <w:t xml:space="preserve"> còn gọi là Trung Q</w:t>
      </w:r>
      <w:r w:rsidR="00765695" w:rsidRPr="00765695">
        <w:rPr>
          <w:rFonts w:ascii="Tahoma" w:hAnsi="Tahoma" w:cs="Tahoma"/>
          <w:color w:val="002060"/>
          <w:sz w:val="24"/>
          <w:szCs w:val="24"/>
          <w:lang w:val="vi-VN"/>
        </w:rPr>
        <w:t>uán tông.</w:t>
      </w:r>
      <w:r w:rsidR="008B4877" w:rsidRPr="008B4877">
        <w:rPr>
          <w:lang w:val="vi-VN"/>
        </w:rPr>
        <w:t xml:space="preserve"> </w:t>
      </w:r>
      <w:r w:rsidR="00D01043" w:rsidRPr="00D01043">
        <w:rPr>
          <w:rFonts w:ascii="Tahoma" w:hAnsi="Tahoma" w:cs="Tahoma"/>
          <w:i/>
          <w:sz w:val="24"/>
          <w:szCs w:val="24"/>
          <w:lang w:val="vi-VN"/>
        </w:rPr>
        <w:t>Không</w:t>
      </w:r>
      <w:r w:rsidR="008B4877" w:rsidRPr="00D01043">
        <w:rPr>
          <w:rFonts w:ascii="Tahoma" w:hAnsi="Tahoma" w:cs="Tahoma"/>
          <w:i/>
          <w:color w:val="002060"/>
          <w:sz w:val="24"/>
          <w:szCs w:val="24"/>
          <w:lang w:val="vi-VN"/>
        </w:rPr>
        <w:t xml:space="preserve"> tông</w:t>
      </w:r>
      <w:r w:rsidR="008B4877" w:rsidRPr="008B4877">
        <w:rPr>
          <w:rFonts w:ascii="Tahoma" w:hAnsi="Tahoma" w:cs="Tahoma"/>
          <w:color w:val="002060"/>
          <w:sz w:val="24"/>
          <w:szCs w:val="24"/>
          <w:lang w:val="vi-VN"/>
        </w:rPr>
        <w:t xml:space="preserve"> lấy tư tưở</w:t>
      </w:r>
      <w:r w:rsidR="00D01043">
        <w:rPr>
          <w:rFonts w:ascii="Tahoma" w:hAnsi="Tahoma" w:cs="Tahoma"/>
          <w:color w:val="002060"/>
          <w:sz w:val="24"/>
          <w:szCs w:val="24"/>
          <w:lang w:val="vi-VN"/>
        </w:rPr>
        <w:t>ng Bát-</w:t>
      </w:r>
      <w:r w:rsidR="008B4877" w:rsidRPr="008B4877">
        <w:rPr>
          <w:rFonts w:ascii="Tahoma" w:hAnsi="Tahoma" w:cs="Tahoma"/>
          <w:color w:val="002060"/>
          <w:sz w:val="24"/>
          <w:szCs w:val="24"/>
          <w:lang w:val="vi-VN"/>
        </w:rPr>
        <w:t xml:space="preserve">nhã làm chính yếu, dùng </w:t>
      </w:r>
      <w:r w:rsidR="008B4877" w:rsidRPr="00D01043">
        <w:rPr>
          <w:rFonts w:ascii="Tahoma" w:hAnsi="Tahoma" w:cs="Tahoma"/>
          <w:i/>
          <w:color w:val="002060"/>
          <w:sz w:val="24"/>
          <w:szCs w:val="24"/>
          <w:lang w:val="vi-VN"/>
        </w:rPr>
        <w:t>Không quán</w:t>
      </w:r>
      <w:r w:rsidR="008B4877" w:rsidRPr="008B4877">
        <w:rPr>
          <w:rFonts w:ascii="Tahoma" w:hAnsi="Tahoma" w:cs="Tahoma"/>
          <w:color w:val="002060"/>
          <w:sz w:val="24"/>
          <w:szCs w:val="24"/>
          <w:lang w:val="vi-VN"/>
        </w:rPr>
        <w:t xml:space="preserve"> </w:t>
      </w:r>
      <w:r w:rsidR="00D01043">
        <w:rPr>
          <w:rFonts w:ascii="Tahoma" w:hAnsi="Tahoma" w:cs="Tahoma"/>
          <w:color w:val="002060"/>
          <w:sz w:val="24"/>
          <w:szCs w:val="24"/>
          <w:lang w:val="vi-VN"/>
        </w:rPr>
        <w:t xml:space="preserve">(= quán chiếu </w:t>
      </w:r>
      <w:r w:rsidR="00D01043" w:rsidRPr="003D3703">
        <w:rPr>
          <w:rFonts w:ascii="Tahoma" w:hAnsi="Tahoma" w:cs="Tahoma"/>
          <w:i/>
          <w:color w:val="002060"/>
          <w:sz w:val="24"/>
          <w:szCs w:val="24"/>
          <w:lang w:val="vi-VN"/>
        </w:rPr>
        <w:t>Không tính</w:t>
      </w:r>
      <w:r w:rsidR="00D01043">
        <w:rPr>
          <w:rFonts w:ascii="Tahoma" w:hAnsi="Tahoma" w:cs="Tahoma"/>
          <w:color w:val="002060"/>
          <w:sz w:val="24"/>
          <w:szCs w:val="24"/>
          <w:lang w:val="vi-VN"/>
        </w:rPr>
        <w:t xml:space="preserve">) </w:t>
      </w:r>
      <w:r w:rsidR="008B4877" w:rsidRPr="008B4877">
        <w:rPr>
          <w:rFonts w:ascii="Tahoma" w:hAnsi="Tahoma" w:cs="Tahoma"/>
          <w:color w:val="002060"/>
          <w:sz w:val="24"/>
          <w:szCs w:val="24"/>
          <w:lang w:val="vi-VN"/>
        </w:rPr>
        <w:t>để</w:t>
      </w:r>
      <w:r w:rsidR="00D01043">
        <w:rPr>
          <w:rFonts w:ascii="Tahoma" w:hAnsi="Tahoma" w:cs="Tahoma"/>
          <w:color w:val="002060"/>
          <w:sz w:val="24"/>
          <w:szCs w:val="24"/>
          <w:lang w:val="vi-VN"/>
        </w:rPr>
        <w:t xml:space="preserve"> tuyên dương lý Trung Đ</w:t>
      </w:r>
      <w:r w:rsidR="008B4877" w:rsidRPr="008B4877">
        <w:rPr>
          <w:rFonts w:ascii="Tahoma" w:hAnsi="Tahoma" w:cs="Tahoma"/>
          <w:color w:val="002060"/>
          <w:sz w:val="24"/>
          <w:szCs w:val="24"/>
          <w:lang w:val="vi-VN"/>
        </w:rPr>
        <w:t xml:space="preserve">ạo. </w:t>
      </w:r>
      <w:r w:rsidR="00D01043">
        <w:rPr>
          <w:rFonts w:ascii="Tahoma" w:hAnsi="Tahoma" w:cs="Tahoma"/>
          <w:color w:val="002060"/>
          <w:sz w:val="24"/>
          <w:szCs w:val="24"/>
          <w:lang w:val="vi-VN"/>
        </w:rPr>
        <w:t>Không tông được xem do</w:t>
      </w:r>
      <w:r w:rsidR="00D01043" w:rsidRPr="00765695">
        <w:rPr>
          <w:rFonts w:ascii="Tahoma" w:hAnsi="Tahoma" w:cs="Tahoma"/>
          <w:color w:val="002060"/>
          <w:sz w:val="24"/>
          <w:szCs w:val="24"/>
          <w:lang w:val="vi-VN"/>
        </w:rPr>
        <w:t xml:space="preserve"> ngài </w:t>
      </w:r>
      <w:r w:rsidR="00D01043" w:rsidRPr="00A377A0">
        <w:rPr>
          <w:rFonts w:ascii="Tahoma" w:hAnsi="Tahoma" w:cs="Tahoma"/>
          <w:i/>
          <w:color w:val="002060"/>
          <w:sz w:val="24"/>
          <w:szCs w:val="24"/>
          <w:lang w:val="vi-VN"/>
        </w:rPr>
        <w:t xml:space="preserve">Long </w:t>
      </w:r>
      <w:r w:rsidR="003D3703" w:rsidRPr="00A377A0">
        <w:rPr>
          <w:rFonts w:ascii="Tahoma" w:hAnsi="Tahoma" w:cs="Tahoma"/>
          <w:i/>
          <w:color w:val="002060"/>
          <w:sz w:val="24"/>
          <w:szCs w:val="24"/>
          <w:lang w:val="vi-VN"/>
        </w:rPr>
        <w:t>Thọ</w:t>
      </w:r>
      <w:r w:rsidR="00D01043" w:rsidRPr="00765695">
        <w:rPr>
          <w:rFonts w:ascii="Tahoma" w:hAnsi="Tahoma" w:cs="Tahoma"/>
          <w:color w:val="002060"/>
          <w:sz w:val="24"/>
          <w:szCs w:val="24"/>
          <w:lang w:val="vi-VN"/>
        </w:rPr>
        <w:t xml:space="preserve"> </w:t>
      </w:r>
      <w:r>
        <w:rPr>
          <w:rFonts w:ascii="Tahoma" w:hAnsi="Tahoma" w:cs="Tahoma"/>
          <w:color w:val="002060"/>
          <w:sz w:val="24"/>
          <w:szCs w:val="24"/>
          <w:lang w:val="vi-VN"/>
        </w:rPr>
        <w:t>(</w:t>
      </w:r>
      <w:r w:rsidRPr="00A377A0">
        <w:rPr>
          <w:rFonts w:ascii="MS Gothic" w:eastAsia="MS Gothic" w:hAnsi="MS Gothic" w:cs="MS Gothic" w:hint="eastAsia"/>
          <w:color w:val="002060"/>
          <w:sz w:val="24"/>
          <w:szCs w:val="24"/>
          <w:lang w:val="vi-VN"/>
        </w:rPr>
        <w:t>龍樹</w:t>
      </w:r>
      <w:r>
        <w:rPr>
          <w:rFonts w:ascii="Tahoma" w:hAnsi="Tahoma" w:cs="Tahoma"/>
          <w:color w:val="002060"/>
          <w:sz w:val="24"/>
          <w:szCs w:val="24"/>
          <w:lang w:val="vi-VN"/>
        </w:rPr>
        <w:t>;  S: N</w:t>
      </w:r>
      <w:r w:rsidRPr="00A377A0">
        <w:rPr>
          <w:rFonts w:ascii="Tahoma" w:hAnsi="Tahoma" w:cs="Tahoma"/>
          <w:color w:val="002060"/>
          <w:sz w:val="24"/>
          <w:szCs w:val="24"/>
          <w:lang w:val="vi-VN"/>
        </w:rPr>
        <w:t>āgārjuna</w:t>
      </w:r>
      <w:r>
        <w:rPr>
          <w:rFonts w:ascii="Tahoma" w:hAnsi="Tahoma" w:cs="Tahoma"/>
          <w:color w:val="002060"/>
          <w:sz w:val="24"/>
          <w:szCs w:val="24"/>
          <w:lang w:val="vi-VN"/>
        </w:rPr>
        <w:t xml:space="preserve">  </w:t>
      </w:r>
      <w:r w:rsidRPr="00A377A0">
        <w:rPr>
          <w:rFonts w:ascii="Tahoma" w:hAnsi="Tahoma" w:cs="Tahoma"/>
          <w:color w:val="002060"/>
          <w:sz w:val="24"/>
          <w:szCs w:val="24"/>
          <w:lang w:val="vi-VN"/>
        </w:rPr>
        <w:t xml:space="preserve">~150 </w:t>
      </w:r>
      <w:r>
        <w:rPr>
          <w:rFonts w:ascii="Tahoma" w:hAnsi="Tahoma" w:cs="Tahoma"/>
          <w:color w:val="002060"/>
          <w:sz w:val="24"/>
          <w:szCs w:val="24"/>
          <w:lang w:val="vi-VN"/>
        </w:rPr>
        <w:t>–</w:t>
      </w:r>
      <w:r w:rsidRPr="00A377A0">
        <w:rPr>
          <w:rFonts w:ascii="Tahoma" w:hAnsi="Tahoma" w:cs="Tahoma"/>
          <w:color w:val="002060"/>
          <w:sz w:val="24"/>
          <w:szCs w:val="24"/>
          <w:lang w:val="vi-VN"/>
        </w:rPr>
        <w:t xml:space="preserve"> </w:t>
      </w:r>
      <w:r>
        <w:rPr>
          <w:rFonts w:ascii="Tahoma" w:hAnsi="Tahoma" w:cs="Tahoma"/>
          <w:color w:val="002060"/>
          <w:sz w:val="24"/>
          <w:szCs w:val="24"/>
          <w:lang w:val="vi-VN"/>
        </w:rPr>
        <w:t xml:space="preserve">250CN) </w:t>
      </w:r>
      <w:r w:rsidR="00D01043" w:rsidRPr="00765695">
        <w:rPr>
          <w:rFonts w:ascii="Tahoma" w:hAnsi="Tahoma" w:cs="Tahoma"/>
          <w:color w:val="002060"/>
          <w:sz w:val="24"/>
          <w:szCs w:val="24"/>
          <w:lang w:val="vi-VN"/>
        </w:rPr>
        <w:t>phát</w:t>
      </w:r>
      <w:r w:rsidR="00D01043">
        <w:rPr>
          <w:rFonts w:ascii="Tahoma" w:hAnsi="Tahoma" w:cs="Tahoma"/>
          <w:color w:val="002060"/>
          <w:sz w:val="24"/>
          <w:szCs w:val="24"/>
          <w:lang w:val="vi-VN"/>
        </w:rPr>
        <w:t xml:space="preserve"> triển.</w:t>
      </w:r>
      <w:r w:rsidR="008B4877" w:rsidRPr="008B4877">
        <w:rPr>
          <w:rFonts w:ascii="Tahoma" w:hAnsi="Tahoma" w:cs="Tahoma"/>
          <w:color w:val="002060"/>
          <w:sz w:val="24"/>
          <w:szCs w:val="24"/>
          <w:lang w:val="vi-VN"/>
        </w:rPr>
        <w:t xml:space="preserve"> </w:t>
      </w:r>
    </w:p>
    <w:p w:rsidR="003D3703" w:rsidRPr="00574A5C" w:rsidRDefault="003D3703" w:rsidP="00574A5C">
      <w:pPr>
        <w:spacing w:after="120" w:line="360" w:lineRule="auto"/>
        <w:ind w:firstLine="720"/>
        <w:jc w:val="both"/>
        <w:rPr>
          <w:rFonts w:ascii="Tahoma" w:hAnsi="Tahoma" w:cs="Tahoma"/>
          <w:color w:val="002060"/>
          <w:sz w:val="24"/>
          <w:szCs w:val="24"/>
          <w:lang w:val="vi-VN"/>
        </w:rPr>
      </w:pPr>
      <w:r w:rsidRPr="00584D3E">
        <w:rPr>
          <w:rFonts w:ascii="Tahoma" w:hAnsi="Tahoma" w:cs="Tahoma"/>
          <w:color w:val="0070C0"/>
          <w:sz w:val="24"/>
          <w:szCs w:val="24"/>
          <w:lang w:val="vi-VN"/>
        </w:rPr>
        <w:t xml:space="preserve">- </w:t>
      </w:r>
      <w:r w:rsidRPr="00584D3E">
        <w:rPr>
          <w:rFonts w:ascii="Tahoma" w:hAnsi="Tahoma" w:cs="Tahoma"/>
          <w:b/>
          <w:i/>
          <w:color w:val="0070C0"/>
          <w:lang w:val="vi-VN"/>
        </w:rPr>
        <w:t>Câu Xá tông</w:t>
      </w:r>
      <w:r w:rsidRPr="008B4877">
        <w:rPr>
          <w:rFonts w:ascii="Tahoma" w:hAnsi="Tahoma" w:cs="Tahoma"/>
          <w:color w:val="002060"/>
          <w:sz w:val="24"/>
          <w:szCs w:val="24"/>
          <w:lang w:val="vi-VN"/>
        </w:rPr>
        <w:t xml:space="preserve"> chỉ chủ</w:t>
      </w:r>
      <w:r>
        <w:rPr>
          <w:rFonts w:ascii="Tahoma" w:hAnsi="Tahoma" w:cs="Tahoma"/>
          <w:color w:val="002060"/>
          <w:sz w:val="24"/>
          <w:szCs w:val="24"/>
          <w:lang w:val="vi-VN"/>
        </w:rPr>
        <w:t xml:space="preserve"> trương </w:t>
      </w:r>
      <w:r w:rsidR="00574A5C">
        <w:rPr>
          <w:rFonts w:ascii="Tahoma" w:hAnsi="Tahoma" w:cs="Tahoma"/>
          <w:i/>
          <w:color w:val="002060"/>
          <w:sz w:val="24"/>
          <w:szCs w:val="24"/>
          <w:lang w:val="vi-VN"/>
        </w:rPr>
        <w:t>N</w:t>
      </w:r>
      <w:r w:rsidRPr="00574A5C">
        <w:rPr>
          <w:rFonts w:ascii="Tahoma" w:hAnsi="Tahoma" w:cs="Tahoma"/>
          <w:i/>
          <w:color w:val="002060"/>
          <w:sz w:val="24"/>
          <w:szCs w:val="24"/>
          <w:lang w:val="vi-VN"/>
        </w:rPr>
        <w:t xml:space="preserve">hân </w:t>
      </w:r>
      <w:r w:rsidR="00574A5C" w:rsidRPr="00574A5C">
        <w:rPr>
          <w:rFonts w:ascii="Tahoma" w:hAnsi="Tahoma" w:cs="Tahoma"/>
          <w:i/>
          <w:color w:val="002060"/>
          <w:sz w:val="24"/>
          <w:szCs w:val="24"/>
          <w:lang w:val="vi-VN"/>
        </w:rPr>
        <w:t>K</w:t>
      </w:r>
      <w:r w:rsidRPr="00574A5C">
        <w:rPr>
          <w:rFonts w:ascii="Tahoma" w:hAnsi="Tahoma" w:cs="Tahoma"/>
          <w:i/>
          <w:color w:val="002060"/>
          <w:sz w:val="24"/>
          <w:szCs w:val="24"/>
          <w:lang w:val="vi-VN"/>
        </w:rPr>
        <w:t>hông</w:t>
      </w:r>
      <w:r w:rsidR="00574A5C">
        <w:rPr>
          <w:rFonts w:ascii="Tahoma" w:hAnsi="Tahoma" w:cs="Tahoma"/>
          <w:color w:val="002060"/>
          <w:sz w:val="24"/>
          <w:szCs w:val="24"/>
          <w:lang w:val="vi-VN"/>
        </w:rPr>
        <w:t xml:space="preserve"> (</w:t>
      </w:r>
      <w:r w:rsidR="00574A5C" w:rsidRPr="00574A5C">
        <w:rPr>
          <w:rFonts w:ascii="Tahoma" w:eastAsia="SimSun" w:hAnsi="SimSun" w:cs="Tahoma"/>
          <w:color w:val="002060"/>
          <w:sz w:val="24"/>
          <w:szCs w:val="24"/>
          <w:lang w:val="vi-VN"/>
        </w:rPr>
        <w:t>人空</w:t>
      </w:r>
      <w:r w:rsidR="00574A5C" w:rsidRPr="00574A5C">
        <w:rPr>
          <w:rFonts w:ascii="Tahoma" w:eastAsia="SimSun" w:hAnsi="Tahoma" w:cs="Tahoma"/>
          <w:color w:val="002060"/>
          <w:sz w:val="24"/>
          <w:szCs w:val="24"/>
          <w:lang w:val="vi-VN"/>
        </w:rPr>
        <w:t xml:space="preserve">) </w:t>
      </w:r>
      <w:r w:rsidR="00574A5C">
        <w:rPr>
          <w:rFonts w:ascii="Tahoma" w:eastAsia="SimSun" w:hAnsi="Tahoma" w:cs="Tahoma"/>
          <w:color w:val="002060"/>
          <w:sz w:val="24"/>
          <w:szCs w:val="24"/>
          <w:lang w:val="vi-VN"/>
        </w:rPr>
        <w:t>là</w:t>
      </w:r>
      <w:r w:rsidR="00574A5C" w:rsidRPr="00574A5C">
        <w:rPr>
          <w:rFonts w:ascii="Tahoma" w:eastAsia="SimSun" w:hAnsi="Tahoma" w:cs="Tahoma"/>
          <w:color w:val="002060"/>
          <w:sz w:val="24"/>
          <w:szCs w:val="24"/>
          <w:lang w:val="vi-VN"/>
        </w:rPr>
        <w:t xml:space="preserve"> </w:t>
      </w:r>
      <w:r w:rsidR="00574A5C">
        <w:rPr>
          <w:rFonts w:ascii="Tahoma" w:eastAsia="SimSun" w:hAnsi="Tahoma" w:cs="Tahoma"/>
          <w:color w:val="002060"/>
          <w:sz w:val="24"/>
          <w:szCs w:val="24"/>
          <w:lang w:val="vi-VN"/>
        </w:rPr>
        <w:t>k</w:t>
      </w:r>
      <w:r w:rsidR="00574A5C" w:rsidRPr="00574A5C">
        <w:rPr>
          <w:rFonts w:ascii="Tahoma" w:eastAsia="SimSun" w:hAnsi="Tahoma" w:cs="Tahoma"/>
          <w:color w:val="002060"/>
          <w:sz w:val="24"/>
          <w:szCs w:val="24"/>
          <w:lang w:val="vi-VN"/>
        </w:rPr>
        <w:t>hông có mộ</w:t>
      </w:r>
      <w:r w:rsidR="00574A5C">
        <w:rPr>
          <w:rFonts w:ascii="Tahoma" w:eastAsia="SimSun" w:hAnsi="Tahoma" w:cs="Tahoma"/>
          <w:color w:val="002060"/>
          <w:sz w:val="24"/>
          <w:szCs w:val="24"/>
          <w:lang w:val="vi-VN"/>
        </w:rPr>
        <w:t>t N</w:t>
      </w:r>
      <w:r w:rsidR="00574A5C" w:rsidRPr="00574A5C">
        <w:rPr>
          <w:rFonts w:ascii="Tahoma" w:eastAsia="SimSun" w:hAnsi="Tahoma" w:cs="Tahoma"/>
          <w:color w:val="002060"/>
          <w:sz w:val="24"/>
          <w:szCs w:val="24"/>
          <w:lang w:val="vi-VN"/>
        </w:rPr>
        <w:t xml:space="preserve">gã tính hiện hữu riêng biệt, thường </w:t>
      </w:r>
      <w:r w:rsidR="00574A5C">
        <w:rPr>
          <w:rFonts w:ascii="Tahoma" w:eastAsia="SimSun" w:hAnsi="Tahoma" w:cs="Tahoma"/>
          <w:color w:val="002060"/>
          <w:sz w:val="24"/>
          <w:szCs w:val="24"/>
          <w:lang w:val="vi-VN"/>
        </w:rPr>
        <w:t xml:space="preserve">hằng, tức </w:t>
      </w:r>
      <w:r w:rsidR="00574A5C" w:rsidRPr="00574A5C">
        <w:rPr>
          <w:rFonts w:ascii="Tahoma" w:eastAsia="SimSun" w:hAnsi="Tahoma" w:cs="Tahoma"/>
          <w:color w:val="002060"/>
          <w:sz w:val="24"/>
          <w:szCs w:val="24"/>
          <w:lang w:val="vi-VN"/>
        </w:rPr>
        <w:t xml:space="preserve">con người </w:t>
      </w:r>
      <w:r w:rsidR="00574A5C">
        <w:rPr>
          <w:rFonts w:ascii="Tahoma" w:eastAsia="SimSun" w:hAnsi="Tahoma" w:cs="Tahoma"/>
          <w:color w:val="002060"/>
          <w:sz w:val="24"/>
          <w:szCs w:val="24"/>
          <w:lang w:val="vi-VN"/>
        </w:rPr>
        <w:t xml:space="preserve">là </w:t>
      </w:r>
      <w:r w:rsidR="00574A5C" w:rsidRPr="00574A5C">
        <w:rPr>
          <w:rFonts w:ascii="Tahoma" w:eastAsia="SimSun" w:hAnsi="Tahoma" w:cs="Tahoma"/>
          <w:color w:val="002060"/>
          <w:sz w:val="24"/>
          <w:szCs w:val="24"/>
          <w:lang w:val="vi-VN"/>
        </w:rPr>
        <w:t>giả tạm; Nhân Không cũng thường được gọ</w:t>
      </w:r>
      <w:r w:rsidR="00574A5C">
        <w:rPr>
          <w:rFonts w:ascii="Tahoma" w:eastAsia="SimSun" w:hAnsi="Tahoma" w:cs="Tahoma"/>
          <w:color w:val="002060"/>
          <w:sz w:val="24"/>
          <w:szCs w:val="24"/>
          <w:lang w:val="vi-VN"/>
        </w:rPr>
        <w:t>i là Ngã K</w:t>
      </w:r>
      <w:r w:rsidR="00574A5C" w:rsidRPr="00574A5C">
        <w:rPr>
          <w:rFonts w:ascii="Tahoma" w:eastAsia="SimSun" w:hAnsi="Tahoma" w:cs="Tahoma"/>
          <w:color w:val="002060"/>
          <w:sz w:val="24"/>
          <w:szCs w:val="24"/>
          <w:lang w:val="vi-VN"/>
        </w:rPr>
        <w:t>hông (</w:t>
      </w:r>
      <w:r w:rsidR="00574A5C" w:rsidRPr="00574A5C">
        <w:rPr>
          <w:rFonts w:ascii="Tahoma" w:eastAsia="SimSun" w:hAnsi="Tahoma" w:cs="Tahoma" w:hint="eastAsia"/>
          <w:color w:val="002060"/>
          <w:sz w:val="24"/>
          <w:szCs w:val="24"/>
          <w:lang w:val="vi-VN"/>
        </w:rPr>
        <w:t>我空</w:t>
      </w:r>
      <w:r w:rsidR="00574A5C">
        <w:rPr>
          <w:rFonts w:ascii="Tahoma" w:eastAsia="SimSun" w:hAnsi="Tahoma" w:cs="Tahoma"/>
          <w:color w:val="002060"/>
          <w:sz w:val="24"/>
          <w:szCs w:val="24"/>
          <w:lang w:val="vi-VN"/>
        </w:rPr>
        <w:t>) hay Nhân V</w:t>
      </w:r>
      <w:r w:rsidR="00574A5C" w:rsidRPr="00574A5C">
        <w:rPr>
          <w:rFonts w:ascii="Tahoma" w:eastAsia="SimSun" w:hAnsi="Tahoma" w:cs="Tahoma"/>
          <w:color w:val="002060"/>
          <w:sz w:val="24"/>
          <w:szCs w:val="24"/>
          <w:lang w:val="vi-VN"/>
        </w:rPr>
        <w:t>ô ngã (</w:t>
      </w:r>
      <w:r w:rsidR="00574A5C" w:rsidRPr="00574A5C">
        <w:rPr>
          <w:rFonts w:ascii="Tahoma" w:eastAsia="SimSun" w:hAnsi="Tahoma" w:cs="Tahoma" w:hint="eastAsia"/>
          <w:color w:val="002060"/>
          <w:sz w:val="24"/>
          <w:szCs w:val="24"/>
          <w:lang w:val="vi-VN"/>
        </w:rPr>
        <w:t>人無我</w:t>
      </w:r>
      <w:r w:rsidR="00574A5C" w:rsidRPr="00574A5C">
        <w:rPr>
          <w:rFonts w:ascii="Tahoma" w:eastAsia="SimSun" w:hAnsi="Tahoma" w:cs="Tahoma"/>
          <w:color w:val="002060"/>
          <w:sz w:val="24"/>
          <w:szCs w:val="24"/>
          <w:lang w:val="vi-VN"/>
        </w:rPr>
        <w:t>).</w:t>
      </w:r>
      <w:r w:rsidRPr="00574A5C">
        <w:rPr>
          <w:rFonts w:ascii="Tahoma" w:hAnsi="Tahoma" w:cs="Tahoma"/>
          <w:color w:val="002060"/>
          <w:sz w:val="24"/>
          <w:szCs w:val="24"/>
          <w:lang w:val="vi-VN"/>
        </w:rPr>
        <w:t xml:space="preserve"> </w:t>
      </w:r>
    </w:p>
    <w:p w:rsidR="003D3703" w:rsidRDefault="003D3703" w:rsidP="00574A5C">
      <w:pPr>
        <w:spacing w:after="120" w:line="360" w:lineRule="auto"/>
        <w:ind w:firstLine="720"/>
        <w:jc w:val="both"/>
        <w:rPr>
          <w:rFonts w:ascii="Tahoma" w:hAnsi="Tahoma" w:cs="Tahoma"/>
          <w:color w:val="002060"/>
          <w:sz w:val="24"/>
          <w:szCs w:val="24"/>
          <w:lang w:val="vi-VN"/>
        </w:rPr>
      </w:pPr>
      <w:r w:rsidRPr="00584D3E">
        <w:rPr>
          <w:rFonts w:ascii="Tahoma" w:hAnsi="Tahoma" w:cs="Tahoma"/>
          <w:color w:val="0070C0"/>
          <w:sz w:val="24"/>
          <w:szCs w:val="24"/>
          <w:lang w:val="vi-VN"/>
        </w:rPr>
        <w:t xml:space="preserve">- </w:t>
      </w:r>
      <w:r w:rsidRPr="00584D3E">
        <w:rPr>
          <w:rFonts w:ascii="Tahoma" w:hAnsi="Tahoma" w:cs="Tahoma"/>
          <w:b/>
          <w:i/>
          <w:color w:val="0070C0"/>
          <w:lang w:val="vi-VN"/>
        </w:rPr>
        <w:t>Thành T</w:t>
      </w:r>
      <w:r w:rsidR="008B4877" w:rsidRPr="00584D3E">
        <w:rPr>
          <w:rFonts w:ascii="Tahoma" w:hAnsi="Tahoma" w:cs="Tahoma"/>
          <w:b/>
          <w:i/>
          <w:color w:val="0070C0"/>
          <w:lang w:val="vi-VN"/>
        </w:rPr>
        <w:t xml:space="preserve">hực </w:t>
      </w:r>
      <w:r w:rsidRPr="00584D3E">
        <w:rPr>
          <w:rFonts w:ascii="Tahoma" w:hAnsi="Tahoma" w:cs="Tahoma"/>
          <w:b/>
          <w:i/>
          <w:color w:val="0070C0"/>
          <w:lang w:val="vi-VN"/>
        </w:rPr>
        <w:t>tông</w:t>
      </w:r>
      <w:r>
        <w:rPr>
          <w:rFonts w:ascii="Tahoma" w:hAnsi="Tahoma" w:cs="Tahoma"/>
          <w:color w:val="002060"/>
          <w:sz w:val="24"/>
          <w:szCs w:val="24"/>
          <w:lang w:val="vi-VN"/>
        </w:rPr>
        <w:t xml:space="preserve"> </w:t>
      </w:r>
      <w:r w:rsidR="008B4877" w:rsidRPr="008B4877">
        <w:rPr>
          <w:rFonts w:ascii="Tahoma" w:hAnsi="Tahoma" w:cs="Tahoma"/>
          <w:color w:val="002060"/>
          <w:sz w:val="24"/>
          <w:szCs w:val="24"/>
          <w:lang w:val="vi-VN"/>
        </w:rPr>
        <w:t>chủ</w:t>
      </w:r>
      <w:r w:rsidR="00574A5C">
        <w:rPr>
          <w:rFonts w:ascii="Tahoma" w:hAnsi="Tahoma" w:cs="Tahoma"/>
          <w:color w:val="002060"/>
          <w:sz w:val="24"/>
          <w:szCs w:val="24"/>
          <w:lang w:val="vi-VN"/>
        </w:rPr>
        <w:t xml:space="preserve"> trương </w:t>
      </w:r>
      <w:r w:rsidR="00DA32B2" w:rsidRPr="00DA32B2">
        <w:rPr>
          <w:rFonts w:ascii="Tahoma" w:hAnsi="Tahoma" w:cs="Tahoma"/>
          <w:i/>
          <w:color w:val="002060"/>
          <w:sz w:val="24"/>
          <w:szCs w:val="24"/>
          <w:lang w:val="vi-VN"/>
        </w:rPr>
        <w:t>Nhân Không</w:t>
      </w:r>
      <w:r w:rsidR="00DA32B2">
        <w:rPr>
          <w:rFonts w:ascii="Tahoma" w:hAnsi="Tahoma" w:cs="Tahoma"/>
          <w:color w:val="002060"/>
          <w:sz w:val="24"/>
          <w:szCs w:val="24"/>
          <w:lang w:val="vi-VN"/>
        </w:rPr>
        <w:t xml:space="preserve"> và</w:t>
      </w:r>
      <w:r w:rsidR="00574A5C">
        <w:rPr>
          <w:rFonts w:ascii="Tahoma" w:hAnsi="Tahoma" w:cs="Tahoma"/>
          <w:color w:val="002060"/>
          <w:sz w:val="24"/>
          <w:szCs w:val="24"/>
          <w:lang w:val="vi-VN"/>
        </w:rPr>
        <w:t xml:space="preserve"> </w:t>
      </w:r>
      <w:r w:rsidR="00DA32B2" w:rsidRPr="00DA32B2">
        <w:rPr>
          <w:rFonts w:ascii="Tahoma" w:hAnsi="Tahoma" w:cs="Tahoma"/>
          <w:i/>
          <w:color w:val="002060"/>
          <w:sz w:val="24"/>
          <w:szCs w:val="24"/>
          <w:lang w:val="vi-VN"/>
        </w:rPr>
        <w:t>P</w:t>
      </w:r>
      <w:r w:rsidR="008B4877" w:rsidRPr="00DA32B2">
        <w:rPr>
          <w:rFonts w:ascii="Tahoma" w:hAnsi="Tahoma" w:cs="Tahoma"/>
          <w:i/>
          <w:color w:val="002060"/>
          <w:sz w:val="24"/>
          <w:szCs w:val="24"/>
          <w:lang w:val="vi-VN"/>
        </w:rPr>
        <w:t xml:space="preserve">háp </w:t>
      </w:r>
      <w:r w:rsidRPr="00DA32B2">
        <w:rPr>
          <w:rFonts w:ascii="Tahoma" w:hAnsi="Tahoma" w:cs="Tahoma"/>
          <w:i/>
          <w:color w:val="002060"/>
          <w:sz w:val="24"/>
          <w:szCs w:val="24"/>
          <w:lang w:val="vi-VN"/>
        </w:rPr>
        <w:t>K</w:t>
      </w:r>
      <w:r w:rsidR="008B4877" w:rsidRPr="00DA32B2">
        <w:rPr>
          <w:rFonts w:ascii="Tahoma" w:hAnsi="Tahoma" w:cs="Tahoma"/>
          <w:i/>
          <w:color w:val="002060"/>
          <w:sz w:val="24"/>
          <w:szCs w:val="24"/>
          <w:lang w:val="vi-VN"/>
        </w:rPr>
        <w:t>hông</w:t>
      </w:r>
      <w:r w:rsidR="008B4877" w:rsidRPr="008B4877">
        <w:rPr>
          <w:rFonts w:ascii="Tahoma" w:hAnsi="Tahoma" w:cs="Tahoma"/>
          <w:color w:val="002060"/>
          <w:sz w:val="24"/>
          <w:szCs w:val="24"/>
          <w:lang w:val="vi-VN"/>
        </w:rPr>
        <w:t xml:space="preserve">, cho nên nghĩa Không </w:t>
      </w:r>
      <w:r w:rsidR="00DA32B2">
        <w:rPr>
          <w:rFonts w:ascii="Tahoma" w:hAnsi="Tahoma" w:cs="Tahoma"/>
          <w:color w:val="002060"/>
          <w:sz w:val="24"/>
          <w:szCs w:val="24"/>
          <w:lang w:val="vi-VN"/>
        </w:rPr>
        <w:t xml:space="preserve">của </w:t>
      </w:r>
      <w:r w:rsidR="00DA32B2" w:rsidRPr="00DA32B2">
        <w:rPr>
          <w:rFonts w:ascii="Tahoma" w:hAnsi="Tahoma" w:cs="Tahoma"/>
          <w:color w:val="002060"/>
          <w:sz w:val="24"/>
          <w:szCs w:val="24"/>
          <w:lang w:val="vi-VN"/>
        </w:rPr>
        <w:t>Thành Thực tông</w:t>
      </w:r>
      <w:r w:rsidR="008B4877" w:rsidRPr="008B4877">
        <w:rPr>
          <w:rFonts w:ascii="Tahoma" w:hAnsi="Tahoma" w:cs="Tahoma"/>
          <w:color w:val="002060"/>
          <w:sz w:val="24"/>
          <w:szCs w:val="24"/>
          <w:lang w:val="vi-VN"/>
        </w:rPr>
        <w:t xml:space="preserve"> thù thắ</w:t>
      </w:r>
      <w:r>
        <w:rPr>
          <w:rFonts w:ascii="Tahoma" w:hAnsi="Tahoma" w:cs="Tahoma"/>
          <w:color w:val="002060"/>
          <w:sz w:val="24"/>
          <w:szCs w:val="24"/>
          <w:lang w:val="vi-VN"/>
        </w:rPr>
        <w:t>ng hơn.</w:t>
      </w:r>
      <w:r w:rsidR="008B4877" w:rsidRPr="008B4877">
        <w:rPr>
          <w:rFonts w:ascii="Tahoma" w:hAnsi="Tahoma" w:cs="Tahoma"/>
          <w:color w:val="002060"/>
          <w:sz w:val="24"/>
          <w:szCs w:val="24"/>
          <w:lang w:val="vi-VN"/>
        </w:rPr>
        <w:t xml:space="preserve"> </w:t>
      </w:r>
      <w:r w:rsidR="00DA32B2">
        <w:rPr>
          <w:rFonts w:ascii="Tahoma" w:hAnsi="Tahoma" w:cs="Tahoma"/>
          <w:color w:val="002060"/>
          <w:sz w:val="24"/>
          <w:szCs w:val="24"/>
          <w:lang w:val="vi-VN"/>
        </w:rPr>
        <w:t>Pháp K</w:t>
      </w:r>
      <w:r w:rsidR="00DA32B2" w:rsidRPr="00DA32B2">
        <w:rPr>
          <w:rFonts w:ascii="Tahoma" w:hAnsi="Tahoma" w:cs="Tahoma"/>
          <w:color w:val="002060"/>
          <w:sz w:val="24"/>
          <w:szCs w:val="24"/>
          <w:lang w:val="vi-VN"/>
        </w:rPr>
        <w:t>hông (</w:t>
      </w:r>
      <w:r w:rsidR="00DA32B2" w:rsidRPr="00077755">
        <w:rPr>
          <w:rFonts w:ascii="SimSun" w:eastAsia="SimSun" w:hAnsi="SimSun" w:cs="MS Gothic" w:hint="eastAsia"/>
          <w:color w:val="002060"/>
          <w:sz w:val="24"/>
          <w:szCs w:val="24"/>
          <w:lang w:val="vi-VN"/>
        </w:rPr>
        <w:t>法空</w:t>
      </w:r>
      <w:r w:rsidR="00DA32B2" w:rsidRPr="00DA32B2">
        <w:rPr>
          <w:rFonts w:ascii="Tahoma" w:hAnsi="Tahoma" w:cs="Tahoma"/>
          <w:color w:val="002060"/>
          <w:sz w:val="24"/>
          <w:szCs w:val="24"/>
          <w:lang w:val="vi-VN"/>
        </w:rPr>
        <w:t>)</w:t>
      </w:r>
      <w:r w:rsidR="00DA32B2" w:rsidRPr="00DA32B2">
        <w:rPr>
          <w:lang w:val="vi-VN"/>
        </w:rPr>
        <w:t xml:space="preserve"> </w:t>
      </w:r>
      <w:r w:rsidR="00DA32B2">
        <w:rPr>
          <w:rFonts w:ascii="Tahoma" w:hAnsi="Tahoma" w:cs="Tahoma"/>
          <w:color w:val="002060"/>
          <w:sz w:val="24"/>
          <w:szCs w:val="24"/>
          <w:lang w:val="vi-VN"/>
        </w:rPr>
        <w:t xml:space="preserve">là </w:t>
      </w:r>
      <w:r w:rsidR="00DA32B2" w:rsidRPr="00DA32B2">
        <w:rPr>
          <w:rFonts w:ascii="Tahoma" w:hAnsi="Tahoma" w:cs="Tahoma"/>
          <w:i/>
          <w:color w:val="002060"/>
          <w:sz w:val="24"/>
          <w:szCs w:val="24"/>
          <w:lang w:val="vi-VN"/>
        </w:rPr>
        <w:t>Không tính</w:t>
      </w:r>
      <w:r w:rsidR="00DA32B2" w:rsidRPr="00DA32B2">
        <w:rPr>
          <w:rFonts w:ascii="Tahoma" w:hAnsi="Tahoma" w:cs="Tahoma"/>
          <w:color w:val="002060"/>
          <w:sz w:val="24"/>
          <w:szCs w:val="24"/>
          <w:lang w:val="vi-VN"/>
        </w:rPr>
        <w:t xml:space="preserve"> của các pháp, </w:t>
      </w:r>
      <w:r w:rsidR="00DA32B2">
        <w:rPr>
          <w:rFonts w:ascii="Tahoma" w:hAnsi="Tahoma" w:cs="Tahoma"/>
          <w:color w:val="002060"/>
          <w:sz w:val="24"/>
          <w:szCs w:val="24"/>
          <w:lang w:val="vi-VN"/>
        </w:rPr>
        <w:t>đ</w:t>
      </w:r>
      <w:r w:rsidR="00DA32B2" w:rsidRPr="00DA32B2">
        <w:rPr>
          <w:rFonts w:ascii="Tahoma" w:hAnsi="Tahoma" w:cs="Tahoma"/>
          <w:color w:val="002060"/>
          <w:sz w:val="24"/>
          <w:szCs w:val="24"/>
          <w:lang w:val="vi-VN"/>
        </w:rPr>
        <w:t>ồng nghĩa vớ</w:t>
      </w:r>
      <w:r w:rsidR="00DA32B2">
        <w:rPr>
          <w:rFonts w:ascii="Tahoma" w:hAnsi="Tahoma" w:cs="Tahoma"/>
          <w:color w:val="002060"/>
          <w:sz w:val="24"/>
          <w:szCs w:val="24"/>
          <w:lang w:val="vi-VN"/>
        </w:rPr>
        <w:t>i Pháp V</w:t>
      </w:r>
      <w:r w:rsidR="00DA32B2" w:rsidRPr="00DA32B2">
        <w:rPr>
          <w:rFonts w:ascii="Tahoma" w:hAnsi="Tahoma" w:cs="Tahoma"/>
          <w:color w:val="002060"/>
          <w:sz w:val="24"/>
          <w:szCs w:val="24"/>
          <w:lang w:val="vi-VN"/>
        </w:rPr>
        <w:t>ô ngã</w:t>
      </w:r>
      <w:r w:rsidR="00DA32B2">
        <w:rPr>
          <w:rFonts w:ascii="Tahoma" w:hAnsi="Tahoma" w:cs="Tahoma"/>
          <w:color w:val="002060"/>
          <w:sz w:val="24"/>
          <w:szCs w:val="24"/>
          <w:lang w:val="vi-VN"/>
        </w:rPr>
        <w:t xml:space="preserve"> (</w:t>
      </w:r>
      <w:r w:rsidR="00DA32B2" w:rsidRPr="00DA32B2">
        <w:rPr>
          <w:rFonts w:ascii="MS Gothic" w:eastAsia="MS Gothic" w:hAnsi="MS Gothic" w:cs="MS Gothic" w:hint="eastAsia"/>
          <w:color w:val="002060"/>
          <w:sz w:val="24"/>
          <w:szCs w:val="24"/>
          <w:lang w:val="vi-VN"/>
        </w:rPr>
        <w:t>法</w:t>
      </w:r>
      <w:r w:rsidR="00DA32B2" w:rsidRPr="00574A5C">
        <w:rPr>
          <w:rFonts w:ascii="Tahoma" w:eastAsia="SimSun" w:hAnsi="Tahoma" w:cs="Tahoma" w:hint="eastAsia"/>
          <w:color w:val="002060"/>
          <w:sz w:val="24"/>
          <w:szCs w:val="24"/>
          <w:lang w:val="vi-VN"/>
        </w:rPr>
        <w:t>無我</w:t>
      </w:r>
      <w:r w:rsidR="00DA32B2">
        <w:rPr>
          <w:rFonts w:ascii="Tahoma" w:hAnsi="Tahoma" w:cs="Tahoma"/>
          <w:color w:val="002060"/>
          <w:sz w:val="24"/>
          <w:szCs w:val="24"/>
          <w:lang w:val="vi-VN"/>
        </w:rPr>
        <w:t>)</w:t>
      </w:r>
      <w:r w:rsidR="00DA32B2" w:rsidRPr="00DA32B2">
        <w:rPr>
          <w:rFonts w:ascii="Tahoma" w:hAnsi="Tahoma" w:cs="Tahoma"/>
          <w:color w:val="002060"/>
          <w:sz w:val="24"/>
          <w:szCs w:val="24"/>
          <w:lang w:val="vi-VN"/>
        </w:rPr>
        <w:t>.</w:t>
      </w:r>
    </w:p>
    <w:p w:rsidR="003D3703" w:rsidRDefault="003D3703" w:rsidP="00574A5C">
      <w:pPr>
        <w:spacing w:after="120" w:line="360" w:lineRule="auto"/>
        <w:ind w:firstLine="720"/>
        <w:jc w:val="both"/>
        <w:rPr>
          <w:rFonts w:ascii="Tahoma" w:hAnsi="Tahoma" w:cs="Tahoma"/>
          <w:color w:val="002060"/>
          <w:sz w:val="24"/>
          <w:szCs w:val="24"/>
          <w:lang w:val="vi-VN"/>
        </w:rPr>
      </w:pPr>
      <w:r w:rsidRPr="00584D3E">
        <w:rPr>
          <w:rFonts w:ascii="Tahoma" w:hAnsi="Tahoma" w:cs="Tahoma"/>
          <w:color w:val="0070C0"/>
          <w:sz w:val="24"/>
          <w:szCs w:val="24"/>
          <w:lang w:val="vi-VN"/>
        </w:rPr>
        <w:t xml:space="preserve">- </w:t>
      </w:r>
      <w:r w:rsidRPr="00584D3E">
        <w:rPr>
          <w:rFonts w:ascii="Tahoma" w:hAnsi="Tahoma" w:cs="Tahoma"/>
          <w:b/>
          <w:i/>
          <w:color w:val="0070C0"/>
          <w:lang w:val="vi-VN"/>
        </w:rPr>
        <w:t>Tam L</w:t>
      </w:r>
      <w:r w:rsidR="008B4877" w:rsidRPr="00584D3E">
        <w:rPr>
          <w:rFonts w:ascii="Tahoma" w:hAnsi="Tahoma" w:cs="Tahoma"/>
          <w:b/>
          <w:i/>
          <w:color w:val="0070C0"/>
          <w:lang w:val="vi-VN"/>
        </w:rPr>
        <w:t xml:space="preserve">uận </w:t>
      </w:r>
      <w:r w:rsidRPr="00584D3E">
        <w:rPr>
          <w:rFonts w:ascii="Tahoma" w:hAnsi="Tahoma" w:cs="Tahoma"/>
          <w:b/>
          <w:i/>
          <w:color w:val="0070C0"/>
          <w:lang w:val="vi-VN"/>
        </w:rPr>
        <w:t>tông</w:t>
      </w:r>
      <w:r w:rsidRPr="008B4877">
        <w:rPr>
          <w:rFonts w:ascii="Tahoma" w:hAnsi="Tahoma" w:cs="Tahoma"/>
          <w:color w:val="002060"/>
          <w:sz w:val="24"/>
          <w:szCs w:val="24"/>
          <w:lang w:val="vi-VN"/>
        </w:rPr>
        <w:t xml:space="preserve"> </w:t>
      </w:r>
      <w:r w:rsidR="008B4877" w:rsidRPr="008B4877">
        <w:rPr>
          <w:rFonts w:ascii="Tahoma" w:hAnsi="Tahoma" w:cs="Tahoma"/>
          <w:color w:val="002060"/>
          <w:sz w:val="24"/>
          <w:szCs w:val="24"/>
          <w:lang w:val="vi-VN"/>
        </w:rPr>
        <w:t>thì chủ</w:t>
      </w:r>
      <w:r>
        <w:rPr>
          <w:rFonts w:ascii="Tahoma" w:hAnsi="Tahoma" w:cs="Tahoma"/>
          <w:color w:val="002060"/>
          <w:sz w:val="24"/>
          <w:szCs w:val="24"/>
          <w:lang w:val="vi-VN"/>
        </w:rPr>
        <w:t xml:space="preserve"> trương </w:t>
      </w:r>
      <w:r w:rsidR="00DA32B2">
        <w:rPr>
          <w:rFonts w:ascii="Tahoma" w:hAnsi="Tahoma" w:cs="Tahoma"/>
          <w:color w:val="002060"/>
          <w:sz w:val="24"/>
          <w:szCs w:val="24"/>
          <w:lang w:val="vi-VN"/>
        </w:rPr>
        <w:t>“</w:t>
      </w:r>
      <w:r>
        <w:rPr>
          <w:rFonts w:ascii="Tahoma" w:hAnsi="Tahoma" w:cs="Tahoma"/>
          <w:color w:val="002060"/>
          <w:sz w:val="24"/>
          <w:szCs w:val="24"/>
          <w:lang w:val="vi-VN"/>
        </w:rPr>
        <w:t>Không –</w:t>
      </w:r>
      <w:r w:rsidR="008B4877" w:rsidRPr="008B4877">
        <w:rPr>
          <w:rFonts w:ascii="Tahoma" w:hAnsi="Tahoma" w:cs="Tahoma"/>
          <w:color w:val="002060"/>
          <w:sz w:val="24"/>
          <w:szCs w:val="24"/>
          <w:lang w:val="vi-VN"/>
        </w:rPr>
        <w:t xml:space="preserve"> </w:t>
      </w:r>
      <w:r>
        <w:rPr>
          <w:rFonts w:ascii="Tahoma" w:hAnsi="Tahoma" w:cs="Tahoma"/>
          <w:color w:val="002060"/>
          <w:sz w:val="24"/>
          <w:szCs w:val="24"/>
          <w:lang w:val="vi-VN"/>
        </w:rPr>
        <w:t>Hữu”</w:t>
      </w:r>
      <w:r w:rsidR="008B4877" w:rsidRPr="008B4877">
        <w:rPr>
          <w:rFonts w:ascii="Tahoma" w:hAnsi="Tahoma" w:cs="Tahoma"/>
          <w:color w:val="002060"/>
          <w:sz w:val="24"/>
          <w:szCs w:val="24"/>
          <w:lang w:val="vi-VN"/>
        </w:rPr>
        <w:t xml:space="preserve"> đề</w:t>
      </w:r>
      <w:r>
        <w:rPr>
          <w:rFonts w:ascii="Tahoma" w:hAnsi="Tahoma" w:cs="Tahoma"/>
          <w:color w:val="002060"/>
          <w:sz w:val="24"/>
          <w:szCs w:val="24"/>
          <w:lang w:val="vi-VN"/>
        </w:rPr>
        <w:t>u K</w:t>
      </w:r>
      <w:r w:rsidR="008B4877" w:rsidRPr="008B4877">
        <w:rPr>
          <w:rFonts w:ascii="Tahoma" w:hAnsi="Tahoma" w:cs="Tahoma"/>
          <w:color w:val="002060"/>
          <w:sz w:val="24"/>
          <w:szCs w:val="24"/>
          <w:lang w:val="vi-VN"/>
        </w:rPr>
        <w:t xml:space="preserve">hông, </w:t>
      </w:r>
      <w:r w:rsidR="00DA32B2">
        <w:rPr>
          <w:rFonts w:ascii="Tahoma" w:hAnsi="Tahoma" w:cs="Tahoma"/>
          <w:color w:val="002060"/>
          <w:sz w:val="24"/>
          <w:szCs w:val="24"/>
          <w:lang w:val="vi-VN"/>
        </w:rPr>
        <w:t xml:space="preserve">nghĩa là </w:t>
      </w:r>
      <w:r w:rsidR="008B4877" w:rsidRPr="008B4877">
        <w:rPr>
          <w:rFonts w:ascii="Tahoma" w:hAnsi="Tahoma" w:cs="Tahoma"/>
          <w:color w:val="002060"/>
          <w:sz w:val="24"/>
          <w:szCs w:val="24"/>
          <w:lang w:val="vi-VN"/>
        </w:rPr>
        <w:t>lấ</w:t>
      </w:r>
      <w:r>
        <w:rPr>
          <w:rFonts w:ascii="Tahoma" w:hAnsi="Tahoma" w:cs="Tahoma"/>
          <w:color w:val="002060"/>
          <w:sz w:val="24"/>
          <w:szCs w:val="24"/>
          <w:lang w:val="vi-VN"/>
        </w:rPr>
        <w:t>y cái K</w:t>
      </w:r>
      <w:r w:rsidR="008B4877" w:rsidRPr="008B4877">
        <w:rPr>
          <w:rFonts w:ascii="Tahoma" w:hAnsi="Tahoma" w:cs="Tahoma"/>
          <w:color w:val="002060"/>
          <w:sz w:val="24"/>
          <w:szCs w:val="24"/>
          <w:lang w:val="vi-VN"/>
        </w:rPr>
        <w:t xml:space="preserve">hông của các pháp đều vô sở đắc làm tông nghĩa. </w:t>
      </w:r>
    </w:p>
    <w:p w:rsidR="003D3703" w:rsidRDefault="003D3703" w:rsidP="00574A5C">
      <w:pPr>
        <w:spacing w:after="120" w:line="360" w:lineRule="auto"/>
        <w:ind w:firstLine="720"/>
        <w:jc w:val="both"/>
        <w:rPr>
          <w:rFonts w:ascii="Tahoma" w:hAnsi="Tahoma" w:cs="Tahoma"/>
          <w:color w:val="002060"/>
          <w:sz w:val="24"/>
          <w:szCs w:val="24"/>
          <w:lang w:val="vi-VN"/>
        </w:rPr>
      </w:pPr>
      <w:r w:rsidRPr="00584D3E">
        <w:rPr>
          <w:rFonts w:ascii="Tahoma" w:hAnsi="Tahoma" w:cs="Tahoma"/>
          <w:color w:val="0070C0"/>
          <w:sz w:val="24"/>
          <w:szCs w:val="24"/>
          <w:lang w:val="vi-VN"/>
        </w:rPr>
        <w:t xml:space="preserve">- </w:t>
      </w:r>
      <w:r w:rsidR="008B4877" w:rsidRPr="00584D3E">
        <w:rPr>
          <w:rFonts w:ascii="Tahoma" w:hAnsi="Tahoma" w:cs="Tahoma"/>
          <w:b/>
          <w:i/>
          <w:color w:val="0070C0"/>
          <w:lang w:val="vi-VN"/>
        </w:rPr>
        <w:t>Thiề</w:t>
      </w:r>
      <w:r w:rsidRPr="00584D3E">
        <w:rPr>
          <w:rFonts w:ascii="Tahoma" w:hAnsi="Tahoma" w:cs="Tahoma"/>
          <w:b/>
          <w:i/>
          <w:color w:val="0070C0"/>
          <w:lang w:val="vi-VN"/>
        </w:rPr>
        <w:t>n tông</w:t>
      </w:r>
      <w:r w:rsidR="008B4877" w:rsidRPr="008B4877">
        <w:rPr>
          <w:rFonts w:ascii="Tahoma" w:hAnsi="Tahoma" w:cs="Tahoma"/>
          <w:color w:val="002060"/>
          <w:sz w:val="24"/>
          <w:szCs w:val="24"/>
          <w:lang w:val="vi-VN"/>
        </w:rPr>
        <w:t xml:space="preserve"> chủ trương </w:t>
      </w:r>
      <w:r w:rsidR="0044122D">
        <w:rPr>
          <w:rFonts w:ascii="Tahoma" w:hAnsi="Tahoma" w:cs="Tahoma"/>
          <w:color w:val="002060"/>
          <w:sz w:val="24"/>
          <w:szCs w:val="24"/>
          <w:lang w:val="vi-VN"/>
        </w:rPr>
        <w:t>Phật-M</w:t>
      </w:r>
      <w:r w:rsidR="008B4877" w:rsidRPr="008B4877">
        <w:rPr>
          <w:rFonts w:ascii="Tahoma" w:hAnsi="Tahoma" w:cs="Tahoma"/>
          <w:color w:val="002060"/>
          <w:sz w:val="24"/>
          <w:szCs w:val="24"/>
          <w:lang w:val="vi-VN"/>
        </w:rPr>
        <w:t xml:space="preserve">a </w:t>
      </w:r>
      <w:r w:rsidR="0044122D" w:rsidRPr="0044122D">
        <w:rPr>
          <w:rFonts w:ascii="Tahoma" w:hAnsi="Tahoma" w:cs="Tahoma"/>
          <w:color w:val="002060"/>
          <w:sz w:val="24"/>
          <w:szCs w:val="24"/>
          <w:lang w:val="vi-VN"/>
        </w:rPr>
        <w:t>(</w:t>
      </w:r>
      <w:r w:rsidR="0044122D" w:rsidRPr="0044122D">
        <w:rPr>
          <w:rFonts w:ascii="Tahoma" w:eastAsia="SimSun" w:hAnsi="Tahoma" w:cs="Tahoma"/>
          <w:color w:val="002060"/>
          <w:sz w:val="24"/>
          <w:szCs w:val="24"/>
          <w:lang w:val="vi-VN"/>
        </w:rPr>
        <w:t>佛</w:t>
      </w:r>
      <w:r w:rsidR="0044122D" w:rsidRPr="0044122D">
        <w:rPr>
          <w:rFonts w:ascii="Tahoma" w:eastAsia="SimSun" w:hAnsi="Tahoma" w:cs="Tahoma"/>
          <w:color w:val="002060"/>
          <w:sz w:val="24"/>
          <w:szCs w:val="24"/>
          <w:lang w:val="vi-VN"/>
        </w:rPr>
        <w:t>-</w:t>
      </w:r>
      <w:r w:rsidR="0044122D" w:rsidRPr="0044122D">
        <w:rPr>
          <w:rFonts w:ascii="Tahoma" w:eastAsia="SimSun" w:hAnsi="Tahoma" w:cs="Tahoma"/>
          <w:color w:val="002060"/>
          <w:sz w:val="24"/>
          <w:szCs w:val="24"/>
          <w:lang w:val="vi-VN"/>
        </w:rPr>
        <w:t>魔</w:t>
      </w:r>
      <w:r w:rsidR="0044122D">
        <w:rPr>
          <w:rFonts w:ascii="Tahoma" w:eastAsia="SimSun" w:hAnsi="Tahoma" w:cs="Tahoma"/>
          <w:color w:val="002060"/>
          <w:sz w:val="24"/>
          <w:szCs w:val="24"/>
          <w:lang w:val="vi-VN"/>
        </w:rPr>
        <w:t xml:space="preserve">:  </w:t>
      </w:r>
      <w:r w:rsidR="0044122D">
        <w:rPr>
          <w:rFonts w:ascii="Tahoma" w:hAnsi="Tahoma" w:cs="Tahoma"/>
          <w:color w:val="002060"/>
          <w:sz w:val="24"/>
          <w:szCs w:val="24"/>
          <w:lang w:val="vi-VN"/>
        </w:rPr>
        <w:t xml:space="preserve">Chánh-Tà) </w:t>
      </w:r>
      <w:r w:rsidR="008B4877" w:rsidRPr="008B4877">
        <w:rPr>
          <w:rFonts w:ascii="Tahoma" w:hAnsi="Tahoma" w:cs="Tahoma"/>
          <w:color w:val="002060"/>
          <w:sz w:val="24"/>
          <w:szCs w:val="24"/>
          <w:lang w:val="vi-VN"/>
        </w:rPr>
        <w:t>đề</w:t>
      </w:r>
      <w:r>
        <w:rPr>
          <w:rFonts w:ascii="Tahoma" w:hAnsi="Tahoma" w:cs="Tahoma"/>
          <w:color w:val="002060"/>
          <w:sz w:val="24"/>
          <w:szCs w:val="24"/>
          <w:lang w:val="vi-VN"/>
        </w:rPr>
        <w:t>u K</w:t>
      </w:r>
      <w:r w:rsidR="008B4877" w:rsidRPr="008B4877">
        <w:rPr>
          <w:rFonts w:ascii="Tahoma" w:hAnsi="Tahoma" w:cs="Tahoma"/>
          <w:color w:val="002060"/>
          <w:sz w:val="24"/>
          <w:szCs w:val="24"/>
          <w:lang w:val="vi-VN"/>
        </w:rPr>
        <w:t xml:space="preserve">hông, cho rằng lời nói và sự suy nghĩ đều là sắn bìm, cần phải </w:t>
      </w:r>
      <w:r>
        <w:rPr>
          <w:rFonts w:ascii="Tahoma" w:hAnsi="Tahoma" w:cs="Tahoma"/>
          <w:color w:val="002060"/>
          <w:sz w:val="24"/>
          <w:szCs w:val="24"/>
          <w:lang w:val="vi-VN"/>
        </w:rPr>
        <w:t>xả ly</w:t>
      </w:r>
      <w:r w:rsidR="008B4877" w:rsidRPr="008B4877">
        <w:rPr>
          <w:rFonts w:ascii="Tahoma" w:hAnsi="Tahoma" w:cs="Tahoma"/>
          <w:color w:val="002060"/>
          <w:sz w:val="24"/>
          <w:szCs w:val="24"/>
          <w:lang w:val="vi-VN"/>
        </w:rPr>
        <w:t xml:space="preserve">. </w:t>
      </w:r>
    </w:p>
    <w:p w:rsidR="00120105" w:rsidRDefault="008B4877" w:rsidP="00574A5C">
      <w:pPr>
        <w:spacing w:after="240" w:line="360" w:lineRule="auto"/>
        <w:ind w:firstLine="720"/>
        <w:jc w:val="both"/>
        <w:rPr>
          <w:rFonts w:ascii="Tahoma" w:hAnsi="Tahoma" w:cs="Tahoma"/>
          <w:color w:val="002060"/>
          <w:sz w:val="24"/>
          <w:szCs w:val="24"/>
          <w:lang w:val="vi-VN"/>
        </w:rPr>
      </w:pPr>
      <w:r w:rsidRPr="008B4877">
        <w:rPr>
          <w:rFonts w:ascii="Tahoma" w:hAnsi="Tahoma" w:cs="Tahoma"/>
          <w:color w:val="002060"/>
          <w:sz w:val="24"/>
          <w:szCs w:val="24"/>
          <w:lang w:val="vi-VN"/>
        </w:rPr>
        <w:t>Ngoài ra, Phật giáo cũng được gọi là Không tông, vì Phật giáo chủ</w:t>
      </w:r>
      <w:r w:rsidR="00077755">
        <w:rPr>
          <w:rFonts w:ascii="Tahoma" w:hAnsi="Tahoma" w:cs="Tahoma"/>
          <w:color w:val="002060"/>
          <w:sz w:val="24"/>
          <w:szCs w:val="24"/>
          <w:lang w:val="vi-VN"/>
        </w:rPr>
        <w:t xml:space="preserve"> trương các pháp V</w:t>
      </w:r>
      <w:r w:rsidRPr="008B4877">
        <w:rPr>
          <w:rFonts w:ascii="Tahoma" w:hAnsi="Tahoma" w:cs="Tahoma"/>
          <w:color w:val="002060"/>
          <w:sz w:val="24"/>
          <w:szCs w:val="24"/>
          <w:lang w:val="vi-VN"/>
        </w:rPr>
        <w:t xml:space="preserve">ô ngã. </w:t>
      </w:r>
    </w:p>
    <w:p w:rsidR="003D3703" w:rsidRDefault="003D3703" w:rsidP="003D3703">
      <w:pPr>
        <w:spacing w:after="0" w:line="360" w:lineRule="auto"/>
        <w:rPr>
          <w:rFonts w:ascii="Tahoma" w:hAnsi="Tahoma" w:cs="Tahoma"/>
          <w:b/>
          <w:color w:val="002060"/>
          <w:sz w:val="24"/>
          <w:szCs w:val="24"/>
          <w:lang w:val="vi-VN"/>
        </w:rPr>
      </w:pPr>
      <w:r w:rsidRPr="008D79E9">
        <w:rPr>
          <w:rFonts w:ascii="Tahoma" w:hAnsi="Tahoma" w:cs="Tahoma"/>
          <w:b/>
          <w:color w:val="002060"/>
          <w:u w:val="single"/>
          <w:lang w:val="vi-VN"/>
        </w:rPr>
        <w:t>Xem thêm</w:t>
      </w:r>
      <w:r w:rsidRPr="003D3703">
        <w:rPr>
          <w:rFonts w:ascii="Tahoma" w:hAnsi="Tahoma" w:cs="Tahoma"/>
          <w:b/>
          <w:color w:val="002060"/>
          <w:sz w:val="24"/>
          <w:szCs w:val="24"/>
          <w:lang w:val="vi-VN"/>
        </w:rPr>
        <w:t>:</w:t>
      </w:r>
      <w:r>
        <w:rPr>
          <w:rFonts w:ascii="Tahoma" w:hAnsi="Tahoma" w:cs="Tahoma"/>
          <w:b/>
          <w:color w:val="002060"/>
          <w:sz w:val="24"/>
          <w:szCs w:val="24"/>
          <w:lang w:val="vi-VN"/>
        </w:rPr>
        <w:t xml:space="preserve">   </w:t>
      </w:r>
    </w:p>
    <w:p w:rsidR="00000B34" w:rsidRPr="00773429" w:rsidRDefault="003D3703" w:rsidP="008D79E9">
      <w:pPr>
        <w:spacing w:after="120" w:line="360" w:lineRule="auto"/>
        <w:rPr>
          <w:rStyle w:val="Hyperlink"/>
          <w:rFonts w:ascii="Tahoma" w:hAnsi="Tahoma" w:cs="Tahoma"/>
          <w:b/>
          <w:color w:val="002060"/>
          <w:sz w:val="20"/>
          <w:szCs w:val="20"/>
          <w:u w:val="none"/>
          <w:lang w:val="vi-VN"/>
        </w:rPr>
      </w:pPr>
      <w:r w:rsidRPr="00773429">
        <w:rPr>
          <w:rFonts w:ascii="Tahoma" w:hAnsi="Tahoma" w:cs="Tahoma"/>
          <w:b/>
          <w:color w:val="002060"/>
          <w:sz w:val="20"/>
          <w:szCs w:val="20"/>
          <w:lang w:val="vi-VN"/>
        </w:rPr>
        <w:t xml:space="preserve">- </w:t>
      </w:r>
      <w:r w:rsidR="002051D7" w:rsidRPr="00773429">
        <w:rPr>
          <w:rFonts w:ascii="Tahoma" w:hAnsi="Tahoma" w:cs="Tahoma"/>
          <w:color w:val="002060"/>
          <w:sz w:val="20"/>
          <w:szCs w:val="20"/>
          <w:lang w:val="vi-VN"/>
        </w:rPr>
        <w:fldChar w:fldCharType="begin"/>
      </w:r>
      <w:r w:rsidR="00000B34" w:rsidRPr="00773429">
        <w:rPr>
          <w:rFonts w:ascii="Tahoma" w:hAnsi="Tahoma" w:cs="Tahoma"/>
          <w:color w:val="002060"/>
          <w:sz w:val="20"/>
          <w:szCs w:val="20"/>
          <w:lang w:val="vi-VN"/>
        </w:rPr>
        <w:instrText xml:space="preserve"> HYPERLINK "https://phatgiao.org.vn/tu-dien-phat-hoc-online/khong-huu-luan-tranh-k35447.html" </w:instrText>
      </w:r>
      <w:r w:rsidR="002051D7" w:rsidRPr="00773429">
        <w:rPr>
          <w:rFonts w:ascii="Tahoma" w:hAnsi="Tahoma" w:cs="Tahoma"/>
          <w:color w:val="002060"/>
          <w:sz w:val="20"/>
          <w:szCs w:val="20"/>
          <w:lang w:val="vi-VN"/>
        </w:rPr>
        <w:fldChar w:fldCharType="separate"/>
      </w:r>
      <w:r w:rsidR="00000B34" w:rsidRPr="00773429">
        <w:rPr>
          <w:rStyle w:val="Hyperlink"/>
          <w:rFonts w:ascii="Tahoma" w:hAnsi="Tahoma" w:cs="Tahoma"/>
          <w:b/>
          <w:sz w:val="20"/>
          <w:szCs w:val="20"/>
          <w:lang w:val="vi-VN"/>
        </w:rPr>
        <w:t>Không Hữu luận tranh</w:t>
      </w:r>
      <w:r w:rsidR="00000B34" w:rsidRPr="00773429">
        <w:rPr>
          <w:rStyle w:val="Hyperlink"/>
          <w:rFonts w:ascii="Tahoma" w:hAnsi="Tahoma" w:cs="Tahoma"/>
          <w:sz w:val="20"/>
          <w:szCs w:val="20"/>
          <w:lang w:val="vi-VN"/>
        </w:rPr>
        <w:t xml:space="preserve"> - Phatgiao.org.</w:t>
      </w:r>
      <w:r w:rsidRPr="00773429">
        <w:rPr>
          <w:rStyle w:val="Hyperlink"/>
          <w:rFonts w:ascii="Tahoma" w:hAnsi="Tahoma" w:cs="Tahoma"/>
          <w:sz w:val="20"/>
          <w:szCs w:val="20"/>
          <w:lang w:val="vi-VN"/>
        </w:rPr>
        <w:t>vn</w:t>
      </w:r>
    </w:p>
    <w:p w:rsidR="00CA0268" w:rsidRPr="008D79E9" w:rsidRDefault="002051D7" w:rsidP="003D3703">
      <w:pPr>
        <w:spacing w:after="0" w:line="360" w:lineRule="auto"/>
        <w:rPr>
          <w:rFonts w:ascii="Tahoma" w:hAnsi="Tahoma" w:cs="Tahoma"/>
          <w:b/>
          <w:color w:val="C00000"/>
          <w:lang w:val="vi-VN"/>
        </w:rPr>
      </w:pPr>
      <w:r w:rsidRPr="00773429">
        <w:rPr>
          <w:rFonts w:ascii="Tahoma" w:hAnsi="Tahoma" w:cs="Tahoma"/>
          <w:color w:val="002060"/>
          <w:sz w:val="20"/>
          <w:szCs w:val="20"/>
          <w:lang w:val="vi-VN"/>
        </w:rPr>
        <w:fldChar w:fldCharType="end"/>
      </w:r>
      <w:r w:rsidR="008D79E9" w:rsidRPr="008D79E9">
        <w:rPr>
          <w:rFonts w:ascii="Tahoma" w:hAnsi="Tahoma" w:cs="Tahoma"/>
          <w:b/>
          <w:color w:val="C00000"/>
          <w:lang w:val="vi-VN"/>
        </w:rPr>
        <w:t>VIDEO</w:t>
      </w:r>
    </w:p>
    <w:p w:rsidR="008D79E9" w:rsidRPr="00205572" w:rsidRDefault="008D79E9" w:rsidP="008D79E9">
      <w:pPr>
        <w:spacing w:after="240" w:line="360" w:lineRule="auto"/>
        <w:jc w:val="both"/>
        <w:rPr>
          <w:rFonts w:ascii="Tahoma" w:hAnsi="Tahoma" w:cs="Tahoma"/>
          <w:color w:val="002060"/>
          <w:sz w:val="20"/>
          <w:szCs w:val="20"/>
          <w:lang w:val="vi-VN"/>
        </w:rPr>
      </w:pPr>
      <w:r w:rsidRPr="00205572">
        <w:rPr>
          <w:rFonts w:ascii="Tahoma" w:hAnsi="Tahoma" w:cs="Tahoma"/>
          <w:color w:val="002060"/>
          <w:sz w:val="20"/>
          <w:szCs w:val="20"/>
          <w:lang w:val="vi-VN"/>
        </w:rPr>
        <w:t xml:space="preserve">- </w:t>
      </w:r>
      <w:hyperlink r:id="rId374" w:tooltip="Hòa Thượng Trí Quảng Tham dự Pháp Thoại Của Sư Ông Làng Mai  ( HT THích Nhất Hạnh)" w:history="1">
        <w:r w:rsidR="00205572" w:rsidRPr="00205572">
          <w:rPr>
            <w:rStyle w:val="Hyperlink"/>
            <w:rFonts w:ascii="Tahoma" w:hAnsi="Tahoma" w:cs="Tahoma"/>
            <w:b/>
            <w:sz w:val="20"/>
            <w:szCs w:val="20"/>
            <w:lang w:val="vi-VN"/>
          </w:rPr>
          <w:t xml:space="preserve">Pháp Thoại Của Sư Ông Làng Mai </w:t>
        </w:r>
        <w:r w:rsidR="00205572" w:rsidRPr="00205572">
          <w:rPr>
            <w:rStyle w:val="Hyperlink"/>
            <w:rFonts w:ascii="Tahoma" w:hAnsi="Tahoma" w:cs="Tahoma"/>
            <w:sz w:val="20"/>
            <w:szCs w:val="20"/>
            <w:lang w:val="vi-VN"/>
          </w:rPr>
          <w:t>( HT THích Nhất Hạnh)</w:t>
        </w:r>
      </w:hyperlink>
    </w:p>
    <w:p w:rsidR="00120105" w:rsidRPr="0015332D" w:rsidRDefault="00120105" w:rsidP="00120105">
      <w:pPr>
        <w:spacing w:after="240" w:line="360" w:lineRule="auto"/>
        <w:jc w:val="center"/>
        <w:rPr>
          <w:rFonts w:ascii="Tahoma" w:hAnsi="Tahoma" w:cs="Tahoma"/>
          <w:color w:val="002060"/>
          <w:sz w:val="24"/>
          <w:szCs w:val="24"/>
          <w:lang w:val="vi-VN"/>
        </w:rPr>
      </w:pPr>
      <w:r w:rsidRPr="0015332D">
        <w:rPr>
          <w:rFonts w:ascii="Tahoma" w:hAnsi="Tahoma" w:cs="Tahoma"/>
          <w:color w:val="002060"/>
          <w:sz w:val="24"/>
          <w:szCs w:val="24"/>
          <w:lang w:val="vi-VN"/>
        </w:rPr>
        <w:t>o0o</w:t>
      </w:r>
    </w:p>
    <w:p w:rsidR="00120105" w:rsidRPr="0015332D" w:rsidRDefault="00120105" w:rsidP="00120105">
      <w:pPr>
        <w:spacing w:after="120" w:line="360" w:lineRule="auto"/>
        <w:jc w:val="both"/>
        <w:rPr>
          <w:rFonts w:ascii="Tahoma" w:hAnsi="Tahoma" w:cs="Tahoma"/>
          <w:b/>
          <w:color w:val="C00000"/>
          <w:sz w:val="28"/>
          <w:szCs w:val="28"/>
          <w:lang w:val="vi-VN"/>
        </w:rPr>
      </w:pPr>
      <w:r w:rsidRPr="0015332D">
        <w:rPr>
          <w:rFonts w:ascii="Tahoma" w:hAnsi="Tahoma" w:cs="Tahoma"/>
          <w:b/>
          <w:color w:val="C00000"/>
          <w:sz w:val="28"/>
          <w:szCs w:val="28"/>
          <w:lang w:val="vi-VN"/>
        </w:rPr>
        <w:t>Trai tịnh.</w:t>
      </w:r>
    </w:p>
    <w:p w:rsidR="009502E3" w:rsidRPr="00260098" w:rsidRDefault="009502E3" w:rsidP="009502E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9502E3" w:rsidRDefault="009502E3" w:rsidP="009502E3">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2A30FB">
        <w:rPr>
          <w:rFonts w:ascii="Tahoma" w:hAnsi="Tahoma" w:cs="Tahoma"/>
          <w:b/>
          <w:color w:val="002060"/>
          <w:sz w:val="20"/>
          <w:szCs w:val="20"/>
          <w:lang w:val="vi-VN"/>
        </w:rPr>
        <w:t>Ý nghĩa của trai tịnh.</w:t>
      </w:r>
    </w:p>
    <w:p w:rsidR="009502E3" w:rsidRPr="009502E3" w:rsidRDefault="009502E3" w:rsidP="009502E3">
      <w:pPr>
        <w:spacing w:after="36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2A30FB">
        <w:rPr>
          <w:rFonts w:ascii="Tahoma" w:hAnsi="Tahoma" w:cs="Tahoma"/>
          <w:b/>
          <w:color w:val="002060"/>
          <w:sz w:val="20"/>
          <w:szCs w:val="20"/>
          <w:lang w:val="vi-VN"/>
        </w:rPr>
        <w:t xml:space="preserve">Tứ thực. </w:t>
      </w:r>
    </w:p>
    <w:p w:rsidR="00120105" w:rsidRPr="0015332D" w:rsidRDefault="00120105" w:rsidP="00120105">
      <w:pPr>
        <w:spacing w:after="120" w:line="360" w:lineRule="auto"/>
        <w:jc w:val="center"/>
        <w:rPr>
          <w:rFonts w:ascii="Tahoma" w:hAnsi="Tahoma" w:cs="Tahoma"/>
          <w:b/>
          <w:color w:val="0070C0"/>
          <w:sz w:val="28"/>
          <w:szCs w:val="28"/>
          <w:lang w:val="vi-VN"/>
        </w:rPr>
      </w:pPr>
      <w:r w:rsidRPr="0015332D">
        <w:rPr>
          <w:rFonts w:ascii="Tahoma" w:hAnsi="Tahoma" w:cs="Tahoma"/>
          <w:b/>
          <w:color w:val="0070C0"/>
          <w:sz w:val="28"/>
          <w:szCs w:val="28"/>
          <w:lang w:val="vi-VN"/>
        </w:rPr>
        <w:lastRenderedPageBreak/>
        <w:t>I. Ý nghĩa của trai tịnh.</w:t>
      </w:r>
    </w:p>
    <w:p w:rsidR="00120105" w:rsidRPr="0015332D" w:rsidRDefault="00120105" w:rsidP="00120105">
      <w:pPr>
        <w:spacing w:after="120"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Phật giáo quan niệm con người có </w:t>
      </w:r>
      <w:r w:rsidRPr="0015332D">
        <w:rPr>
          <w:rFonts w:ascii="Tahoma" w:hAnsi="Tahoma" w:cs="Tahoma"/>
          <w:color w:val="632423"/>
          <w:sz w:val="24"/>
          <w:szCs w:val="24"/>
          <w:lang w:val="vi-VN"/>
        </w:rPr>
        <w:t xml:space="preserve">2 duyên </w:t>
      </w:r>
      <w:r w:rsidRPr="0015332D">
        <w:rPr>
          <w:rFonts w:ascii="Tahoma" w:hAnsi="Tahoma" w:cs="Tahoma"/>
          <w:color w:val="002060"/>
          <w:sz w:val="24"/>
          <w:szCs w:val="24"/>
          <w:lang w:val="vi-VN"/>
        </w:rPr>
        <w:t xml:space="preserve">là Thân và Tâm (= Vật chất và Tinh thần) hay </w:t>
      </w:r>
      <w:r w:rsidRPr="0015332D">
        <w:rPr>
          <w:rFonts w:ascii="Tahoma" w:hAnsi="Tahoma" w:cs="Tahoma"/>
          <w:color w:val="632423"/>
          <w:sz w:val="24"/>
          <w:szCs w:val="24"/>
          <w:lang w:val="vi-VN"/>
        </w:rPr>
        <w:t xml:space="preserve">5 duyên </w:t>
      </w:r>
      <w:r w:rsidRPr="0015332D">
        <w:rPr>
          <w:rFonts w:ascii="Tahoma" w:hAnsi="Tahoma" w:cs="Tahoma"/>
          <w:color w:val="002060"/>
          <w:sz w:val="24"/>
          <w:szCs w:val="24"/>
          <w:lang w:val="vi-VN"/>
        </w:rPr>
        <w:t>gọi là Ngũ uẩn: Sắc uẩn, Thọ uẩn, Tưởng uẩn, Hành uẩn, Thức uẩn. Trong đó:</w:t>
      </w:r>
    </w:p>
    <w:p w:rsidR="00120105" w:rsidRPr="0015332D" w:rsidRDefault="00120105" w:rsidP="00120105">
      <w:pPr>
        <w:spacing w:after="0"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 </w:t>
      </w:r>
      <w:r w:rsidRPr="0015332D">
        <w:rPr>
          <w:rFonts w:ascii="Tahoma" w:hAnsi="Tahoma" w:cs="Tahoma"/>
          <w:b/>
          <w:color w:val="002060"/>
          <w:lang w:val="vi-VN"/>
        </w:rPr>
        <w:t>Thân</w:t>
      </w:r>
      <w:r w:rsidRPr="0015332D">
        <w:rPr>
          <w:rFonts w:ascii="Tahoma" w:hAnsi="Tahoma" w:cs="Tahoma"/>
          <w:color w:val="002060"/>
          <w:sz w:val="24"/>
          <w:szCs w:val="24"/>
          <w:lang w:val="vi-VN"/>
        </w:rPr>
        <w:t xml:space="preserve">:  Là </w:t>
      </w:r>
      <w:r w:rsidRPr="0015332D">
        <w:rPr>
          <w:rFonts w:ascii="Tahoma" w:hAnsi="Tahoma" w:cs="Tahoma"/>
          <w:i/>
          <w:color w:val="002060"/>
          <w:sz w:val="24"/>
          <w:szCs w:val="24"/>
          <w:lang w:val="vi-VN"/>
        </w:rPr>
        <w:t>Sắc uẩn</w:t>
      </w:r>
      <w:r w:rsidRPr="0015332D">
        <w:rPr>
          <w:rFonts w:ascii="Tahoma" w:hAnsi="Tahoma" w:cs="Tahoma"/>
          <w:color w:val="002060"/>
          <w:sz w:val="24"/>
          <w:szCs w:val="24"/>
          <w:lang w:val="vi-VN"/>
        </w:rPr>
        <w:t>.</w:t>
      </w:r>
    </w:p>
    <w:p w:rsidR="00120105" w:rsidRPr="0015332D" w:rsidRDefault="00120105" w:rsidP="00120105">
      <w:pPr>
        <w:spacing w:after="120"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 </w:t>
      </w:r>
      <w:r w:rsidRPr="0015332D">
        <w:rPr>
          <w:rFonts w:ascii="Tahoma" w:hAnsi="Tahoma" w:cs="Tahoma"/>
          <w:b/>
          <w:color w:val="002060"/>
          <w:lang w:val="vi-VN"/>
        </w:rPr>
        <w:t>Tâm</w:t>
      </w:r>
      <w:r w:rsidRPr="0015332D">
        <w:rPr>
          <w:rFonts w:ascii="Tahoma" w:hAnsi="Tahoma" w:cs="Tahoma"/>
          <w:color w:val="002060"/>
          <w:lang w:val="vi-VN"/>
        </w:rPr>
        <w:t>:</w:t>
      </w:r>
      <w:r w:rsidRPr="0015332D">
        <w:rPr>
          <w:rFonts w:ascii="Tahoma" w:hAnsi="Tahoma" w:cs="Tahoma"/>
          <w:color w:val="002060"/>
          <w:sz w:val="24"/>
          <w:szCs w:val="24"/>
          <w:lang w:val="vi-VN"/>
        </w:rPr>
        <w:t xml:space="preserve">  Là </w:t>
      </w:r>
      <w:r w:rsidRPr="0015332D">
        <w:rPr>
          <w:rFonts w:ascii="Tahoma" w:hAnsi="Tahoma" w:cs="Tahoma"/>
          <w:i/>
          <w:color w:val="002060"/>
          <w:sz w:val="24"/>
          <w:szCs w:val="24"/>
          <w:lang w:val="vi-VN"/>
        </w:rPr>
        <w:t>Thọ uẩn, Tưởng uẩn, Hành uẩn, Thức uẩn</w:t>
      </w:r>
      <w:r w:rsidRPr="0015332D">
        <w:rPr>
          <w:rFonts w:ascii="Tahoma" w:hAnsi="Tahoma" w:cs="Tahoma"/>
          <w:color w:val="002060"/>
          <w:sz w:val="24"/>
          <w:szCs w:val="24"/>
          <w:lang w:val="vi-VN"/>
        </w:rPr>
        <w:t>.</w:t>
      </w:r>
    </w:p>
    <w:p w:rsidR="00120105" w:rsidRPr="0015332D" w:rsidRDefault="00120105" w:rsidP="00120105">
      <w:pPr>
        <w:spacing w:after="120" w:line="360" w:lineRule="auto"/>
        <w:ind w:firstLine="720"/>
        <w:jc w:val="both"/>
        <w:rPr>
          <w:rFonts w:ascii="Tahoma" w:hAnsi="Tahoma" w:cs="Tahoma"/>
          <w:color w:val="002060"/>
          <w:sz w:val="24"/>
          <w:szCs w:val="24"/>
          <w:lang w:val="vi-VN"/>
        </w:rPr>
      </w:pPr>
      <w:r w:rsidRPr="0015332D">
        <w:rPr>
          <w:rFonts w:ascii="Tahoma" w:hAnsi="Tahoma" w:cs="Tahoma"/>
          <w:color w:val="002060"/>
          <w:sz w:val="24"/>
          <w:szCs w:val="24"/>
          <w:lang w:val="vi-VN"/>
        </w:rPr>
        <w:t xml:space="preserve">Theo đó, Phật giáo cho rằng sự hiện diện của mỗi con người đều cần có thực phẩm để nuôi dưỡng cả thân và tâm được trong sạch khỏe mạnh. Nuôi dưỡng thân tâm như thế được gọi là </w:t>
      </w:r>
      <w:r w:rsidRPr="0015332D">
        <w:rPr>
          <w:rFonts w:ascii="Tahoma" w:hAnsi="Tahoma" w:cs="Tahoma"/>
          <w:i/>
          <w:color w:val="632423"/>
          <w:sz w:val="24"/>
          <w:szCs w:val="24"/>
          <w:lang w:val="vi-VN"/>
        </w:rPr>
        <w:t>trai tịnh</w:t>
      </w:r>
      <w:r w:rsidRPr="0015332D">
        <w:rPr>
          <w:rFonts w:ascii="Tahoma" w:hAnsi="Tahoma" w:cs="Tahoma"/>
          <w:color w:val="002060"/>
          <w:sz w:val="24"/>
          <w:szCs w:val="24"/>
          <w:lang w:val="vi-VN"/>
        </w:rPr>
        <w:t>, trong đó:</w:t>
      </w:r>
    </w:p>
    <w:p w:rsidR="00120105" w:rsidRDefault="00120105" w:rsidP="00120105">
      <w:pPr>
        <w:spacing w:after="120" w:line="360" w:lineRule="auto"/>
        <w:ind w:firstLine="720"/>
        <w:jc w:val="both"/>
        <w:rPr>
          <w:rFonts w:ascii="Tahoma" w:eastAsia="MS Mincho" w:hAnsi="Tahoma" w:cs="Tahoma"/>
          <w:color w:val="002060"/>
          <w:sz w:val="24"/>
          <w:szCs w:val="24"/>
        </w:rPr>
      </w:pPr>
      <w:r w:rsidRPr="00C07538">
        <w:rPr>
          <w:rFonts w:ascii="Tahoma" w:hAnsi="Tahoma" w:cs="Tahoma"/>
          <w:b/>
          <w:color w:val="002060"/>
          <w:sz w:val="24"/>
          <w:szCs w:val="24"/>
        </w:rPr>
        <w:t xml:space="preserve">- </w:t>
      </w:r>
      <w:r w:rsidRPr="00C07538">
        <w:rPr>
          <w:rFonts w:ascii="Tahoma" w:hAnsi="Tahoma" w:cs="Tahoma"/>
          <w:b/>
          <w:i/>
          <w:color w:val="002060"/>
          <w:sz w:val="24"/>
          <w:szCs w:val="24"/>
        </w:rPr>
        <w:t>Trai</w:t>
      </w:r>
      <w:r w:rsidRPr="00C07538">
        <w:rPr>
          <w:rFonts w:ascii="Tahoma" w:hAnsi="Tahoma" w:cs="Tahoma"/>
          <w:color w:val="002060"/>
          <w:sz w:val="24"/>
          <w:szCs w:val="24"/>
        </w:rPr>
        <w:t xml:space="preserve"> (</w:t>
      </w:r>
      <w:r w:rsidRPr="00C07538">
        <w:rPr>
          <w:rFonts w:ascii="Tahoma" w:eastAsia="SimSun" w:hAnsi="SimSun" w:cs="Tahoma"/>
          <w:b/>
          <w:sz w:val="24"/>
          <w:szCs w:val="24"/>
        </w:rPr>
        <w:t>齋</w:t>
      </w:r>
      <w:r w:rsidRPr="00C07538">
        <w:rPr>
          <w:rFonts w:ascii="Tahoma" w:eastAsia="MS Mincho" w:hAnsi="Tahoma" w:cs="Tahoma"/>
          <w:color w:val="002060"/>
          <w:sz w:val="24"/>
          <w:szCs w:val="24"/>
        </w:rPr>
        <w:t xml:space="preserve">;  E: to purify the body;  F: purifier le corps) có nghĩa là </w:t>
      </w:r>
      <w:r w:rsidRPr="00C07538">
        <w:rPr>
          <w:rFonts w:ascii="Tahoma" w:eastAsia="MS Mincho" w:hAnsi="Tahoma" w:cs="Tahoma"/>
          <w:i/>
          <w:color w:val="002060"/>
          <w:sz w:val="24"/>
          <w:szCs w:val="24"/>
        </w:rPr>
        <w:t>thanh lọc</w:t>
      </w:r>
      <w:r w:rsidRPr="00C07538">
        <w:rPr>
          <w:rFonts w:ascii="Tahoma" w:eastAsia="MS Mincho" w:hAnsi="Tahoma" w:cs="Tahoma"/>
          <w:color w:val="002060"/>
          <w:sz w:val="24"/>
          <w:szCs w:val="24"/>
        </w:rPr>
        <w:t xml:space="preserve">, </w:t>
      </w:r>
      <w:r w:rsidRPr="00C07538">
        <w:rPr>
          <w:rFonts w:ascii="Tahoma" w:eastAsia="MS Mincho" w:hAnsi="Tahoma" w:cs="Tahoma"/>
          <w:i/>
          <w:color w:val="002060"/>
          <w:sz w:val="24"/>
          <w:szCs w:val="24"/>
        </w:rPr>
        <w:t>giữ trong sạch thân</w:t>
      </w:r>
      <w:r w:rsidRPr="00C07538">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Thực hành trai được gọi là </w:t>
      </w:r>
      <w:r w:rsidRPr="00832AA7">
        <w:rPr>
          <w:rFonts w:ascii="Tahoma" w:eastAsia="MS Mincho" w:hAnsi="Tahoma" w:cs="Tahoma"/>
          <w:b/>
          <w:color w:val="632423"/>
        </w:rPr>
        <w:t>ăn chay</w:t>
      </w:r>
      <w:r w:rsidRPr="00C07538">
        <w:rPr>
          <w:rFonts w:ascii="Tahoma" w:eastAsia="MS Mincho" w:hAnsi="Tahoma" w:cs="Tahoma"/>
          <w:color w:val="002060"/>
          <w:sz w:val="24"/>
          <w:szCs w:val="24"/>
        </w:rPr>
        <w:t xml:space="preserve"> (</w:t>
      </w:r>
      <w:r w:rsidRPr="00C07538">
        <w:rPr>
          <w:rFonts w:ascii="Tahoma" w:eastAsia="SimSun" w:hAnsi="SimSun" w:cs="Tahoma"/>
          <w:b/>
          <w:color w:val="002060"/>
          <w:sz w:val="24"/>
          <w:szCs w:val="24"/>
        </w:rPr>
        <w:t>食齋</w:t>
      </w:r>
      <w:r w:rsidRPr="00C07538">
        <w:rPr>
          <w:rFonts w:ascii="Tahoma" w:eastAsia="MS Mincho" w:hAnsi="Tahoma" w:cs="Tahoma"/>
          <w:color w:val="002060"/>
          <w:sz w:val="24"/>
          <w:szCs w:val="24"/>
        </w:rPr>
        <w:t>;  E: to be on the diet;  F: faire le régime alimentaire)</w:t>
      </w:r>
      <w:r>
        <w:rPr>
          <w:rFonts w:ascii="Tahoma" w:eastAsia="MS Mincho" w:hAnsi="Tahoma" w:cs="Tahoma"/>
          <w:color w:val="002060"/>
          <w:sz w:val="24"/>
          <w:szCs w:val="24"/>
        </w:rPr>
        <w:t>,</w:t>
      </w:r>
      <w:r w:rsidRPr="00C07538">
        <w:rPr>
          <w:rFonts w:ascii="Tahoma" w:eastAsia="MS Mincho" w:hAnsi="Tahoma" w:cs="Tahoma"/>
          <w:color w:val="002060"/>
          <w:sz w:val="24"/>
          <w:szCs w:val="24"/>
        </w:rPr>
        <w:t xml:space="preserve"> là cách thanh lọc giúp cho thân được trong sạch qua việc ăn uống (ẩm thực) đúng đắn</w:t>
      </w:r>
      <w:r>
        <w:rPr>
          <w:rFonts w:ascii="Tahoma" w:eastAsia="MS Mincho" w:hAnsi="Tahoma" w:cs="Tahoma"/>
          <w:color w:val="002060"/>
          <w:sz w:val="24"/>
          <w:szCs w:val="24"/>
        </w:rPr>
        <w:t xml:space="preserve"> (Xin xem mục từ Ăn chay)</w:t>
      </w:r>
      <w:r w:rsidRPr="00C07538">
        <w:rPr>
          <w:rFonts w:ascii="Tahoma" w:eastAsia="MS Mincho" w:hAnsi="Tahoma" w:cs="Tahoma"/>
          <w:color w:val="002060"/>
          <w:sz w:val="24"/>
          <w:szCs w:val="24"/>
        </w:rPr>
        <w:t>.</w:t>
      </w:r>
    </w:p>
    <w:p w:rsidR="00120105" w:rsidRPr="00001BC4" w:rsidRDefault="00120105" w:rsidP="00120105">
      <w:pPr>
        <w:spacing w:after="120" w:line="360" w:lineRule="auto"/>
        <w:ind w:firstLine="720"/>
        <w:jc w:val="both"/>
        <w:rPr>
          <w:rFonts w:ascii="Tahoma" w:hAnsi="Tahoma" w:cs="Tahoma"/>
          <w:b/>
          <w:color w:val="002060"/>
          <w:sz w:val="24"/>
          <w:szCs w:val="24"/>
        </w:rPr>
      </w:pPr>
      <w:r w:rsidRPr="00C07538">
        <w:rPr>
          <w:rFonts w:ascii="Tahoma" w:hAnsi="Tahoma" w:cs="Tahoma"/>
          <w:b/>
          <w:color w:val="002060"/>
          <w:sz w:val="24"/>
          <w:szCs w:val="24"/>
        </w:rPr>
        <w:t xml:space="preserve">- </w:t>
      </w:r>
      <w:r w:rsidRPr="00C07538">
        <w:rPr>
          <w:rFonts w:ascii="Tahoma" w:hAnsi="Tahoma" w:cs="Tahoma"/>
          <w:b/>
          <w:i/>
          <w:color w:val="002060"/>
          <w:sz w:val="24"/>
          <w:szCs w:val="24"/>
        </w:rPr>
        <w:t xml:space="preserve">Tịnh </w:t>
      </w:r>
      <w:r w:rsidRPr="00C07538">
        <w:rPr>
          <w:rFonts w:ascii="Tahoma" w:eastAsia="MS Mincho" w:hAnsi="Tahoma" w:cs="Tahoma"/>
          <w:color w:val="002060"/>
          <w:sz w:val="24"/>
          <w:szCs w:val="24"/>
        </w:rPr>
        <w:t>(</w:t>
      </w:r>
      <w:r w:rsidRPr="00C07538">
        <w:rPr>
          <w:rFonts w:ascii="Tahoma" w:eastAsia="SimSun" w:hAnsi="SimSun" w:cs="Tahoma"/>
          <w:b/>
          <w:color w:val="002060"/>
          <w:sz w:val="24"/>
          <w:szCs w:val="24"/>
        </w:rPr>
        <w:t>淨</w:t>
      </w:r>
      <w:r w:rsidRPr="00C07538">
        <w:rPr>
          <w:rFonts w:ascii="Tahoma" w:eastAsia="MS Mincho" w:hAnsi="Tahoma" w:cs="Tahoma"/>
          <w:color w:val="002060"/>
          <w:sz w:val="24"/>
          <w:szCs w:val="24"/>
        </w:rPr>
        <w:t xml:space="preserve">;  E: to purify the mind;  F: purifier l’esprit) có nghĩa là </w:t>
      </w:r>
      <w:r w:rsidRPr="00C07538">
        <w:rPr>
          <w:rFonts w:ascii="Tahoma" w:eastAsia="MS Mincho" w:hAnsi="Tahoma" w:cs="Tahoma"/>
          <w:i/>
          <w:color w:val="002060"/>
          <w:sz w:val="24"/>
          <w:szCs w:val="24"/>
        </w:rPr>
        <w:t>thanh lọc</w:t>
      </w:r>
      <w:r w:rsidRPr="00C07538">
        <w:rPr>
          <w:rFonts w:ascii="Tahoma" w:eastAsia="MS Mincho" w:hAnsi="Tahoma" w:cs="Tahoma"/>
          <w:color w:val="002060"/>
          <w:sz w:val="24"/>
          <w:szCs w:val="24"/>
        </w:rPr>
        <w:t xml:space="preserve">, </w:t>
      </w:r>
      <w:r w:rsidRPr="00C07538">
        <w:rPr>
          <w:rFonts w:ascii="Tahoma" w:eastAsia="MS Mincho" w:hAnsi="Tahoma" w:cs="Tahoma"/>
          <w:i/>
          <w:color w:val="002060"/>
          <w:sz w:val="24"/>
          <w:szCs w:val="24"/>
        </w:rPr>
        <w:t>giữ trong sạch tâm</w:t>
      </w:r>
      <w:r w:rsidRPr="00001BC4">
        <w:rPr>
          <w:rFonts w:ascii="Tahoma" w:eastAsia="MS Mincho" w:hAnsi="Tahoma" w:cs="Tahoma"/>
          <w:color w:val="002060"/>
          <w:sz w:val="24"/>
          <w:szCs w:val="24"/>
        </w:rPr>
        <w:t xml:space="preserve">. </w:t>
      </w:r>
      <w:r>
        <w:rPr>
          <w:rFonts w:ascii="Tahoma" w:eastAsia="MS Mincho" w:hAnsi="Tahoma" w:cs="Tahoma"/>
          <w:color w:val="002060"/>
          <w:sz w:val="24"/>
          <w:szCs w:val="24"/>
        </w:rPr>
        <w:t>Thực hành tịnh được gọi là</w:t>
      </w:r>
      <w:r w:rsidRPr="00001BC4">
        <w:rPr>
          <w:rFonts w:ascii="Tahoma" w:hAnsi="Tahoma" w:cs="Tahoma"/>
          <w:b/>
          <w:color w:val="002060"/>
          <w:sz w:val="24"/>
          <w:szCs w:val="24"/>
        </w:rPr>
        <w:t xml:space="preserve"> </w:t>
      </w:r>
      <w:r w:rsidRPr="00832AA7">
        <w:rPr>
          <w:rFonts w:ascii="Tahoma" w:eastAsia="MS Mincho" w:hAnsi="Tahoma" w:cs="Tahoma"/>
          <w:b/>
          <w:color w:val="632423"/>
        </w:rPr>
        <w:t>thiền tịnh</w:t>
      </w:r>
      <w:r w:rsidRPr="00C07538">
        <w:rPr>
          <w:rFonts w:ascii="Tahoma" w:eastAsia="MS Mincho" w:hAnsi="Tahoma" w:cs="Tahoma"/>
          <w:color w:val="002060"/>
          <w:sz w:val="24"/>
          <w:szCs w:val="24"/>
        </w:rPr>
        <w:t xml:space="preserve"> (</w:t>
      </w:r>
      <w:r w:rsidRPr="00C07538">
        <w:rPr>
          <w:rFonts w:ascii="Tahoma" w:eastAsia="SimSun" w:hAnsi="SimSun" w:cs="Tahoma"/>
          <w:b/>
          <w:color w:val="002060"/>
          <w:sz w:val="24"/>
          <w:szCs w:val="24"/>
        </w:rPr>
        <w:t>禪淨</w:t>
      </w:r>
      <w:r w:rsidRPr="00C07538">
        <w:rPr>
          <w:rFonts w:ascii="Tahoma" w:eastAsia="SimSun" w:hAnsi="Tahoma" w:cs="Tahoma"/>
          <w:b/>
          <w:color w:val="002060"/>
          <w:sz w:val="24"/>
          <w:szCs w:val="24"/>
        </w:rPr>
        <w:t xml:space="preserve">;  </w:t>
      </w:r>
      <w:r w:rsidRPr="00C07538">
        <w:rPr>
          <w:rFonts w:ascii="Tahoma" w:eastAsia="SimSun" w:hAnsi="Tahoma" w:cs="Tahoma"/>
          <w:color w:val="002060"/>
          <w:sz w:val="24"/>
          <w:szCs w:val="24"/>
        </w:rPr>
        <w:t>E:</w:t>
      </w:r>
      <w:r w:rsidRPr="00C07538">
        <w:rPr>
          <w:rFonts w:ascii="Tahoma" w:eastAsia="SimSun" w:hAnsi="Tahoma" w:cs="Tahoma"/>
          <w:b/>
          <w:color w:val="002060"/>
          <w:sz w:val="24"/>
          <w:szCs w:val="24"/>
        </w:rPr>
        <w:t xml:space="preserve"> </w:t>
      </w:r>
      <w:r w:rsidRPr="00C07538">
        <w:rPr>
          <w:rFonts w:ascii="Tahoma" w:eastAsia="SimSun" w:hAnsi="Tahoma" w:cs="Tahoma"/>
          <w:color w:val="002060"/>
          <w:sz w:val="24"/>
          <w:szCs w:val="24"/>
        </w:rPr>
        <w:t xml:space="preserve">to practice  mindfulness meditation, to meditate;  F: Pratiquer la méditation de pleine conscience) </w:t>
      </w:r>
      <w:r w:rsidRPr="00C07538">
        <w:rPr>
          <w:rFonts w:ascii="Tahoma" w:eastAsia="MS Mincho" w:hAnsi="Tahoma" w:cs="Tahoma"/>
          <w:color w:val="002060"/>
          <w:sz w:val="24"/>
          <w:szCs w:val="24"/>
        </w:rPr>
        <w:t>là cách thanh lọc giúp cho tâm được an tịnh và sáng suốt qua phương pháp thiền tập</w:t>
      </w:r>
      <w:r>
        <w:rPr>
          <w:rFonts w:ascii="Tahoma" w:eastAsia="MS Mincho" w:hAnsi="Tahoma" w:cs="Tahoma"/>
          <w:color w:val="002060"/>
          <w:sz w:val="24"/>
          <w:szCs w:val="24"/>
        </w:rPr>
        <w:t xml:space="preserve"> (Xin xem các mục từ Thiền định, Thiền tuệ là nội dung của Thiền tịnh)</w:t>
      </w:r>
      <w:r w:rsidRPr="00C07538">
        <w:rPr>
          <w:rFonts w:ascii="Tahoma" w:eastAsia="MS Mincho" w:hAnsi="Tahoma" w:cs="Tahoma"/>
          <w:color w:val="002060"/>
          <w:sz w:val="24"/>
          <w:szCs w:val="24"/>
        </w:rPr>
        <w:t>.</w:t>
      </w:r>
    </w:p>
    <w:p w:rsidR="00120105" w:rsidRPr="00506F62" w:rsidRDefault="00120105" w:rsidP="00120105">
      <w:pPr>
        <w:spacing w:after="240" w:line="360" w:lineRule="auto"/>
        <w:ind w:firstLine="720"/>
        <w:jc w:val="both"/>
        <w:rPr>
          <w:rFonts w:ascii="Tahoma" w:eastAsia="MS Mincho" w:hAnsi="Tahoma" w:cs="Tahoma"/>
          <w:color w:val="002060"/>
          <w:sz w:val="24"/>
          <w:szCs w:val="24"/>
        </w:rPr>
      </w:pPr>
      <w:r w:rsidRPr="00C07538">
        <w:rPr>
          <w:rFonts w:ascii="Tahoma" w:eastAsia="MS Mincho" w:hAnsi="Tahoma" w:cs="Tahoma"/>
          <w:color w:val="002060"/>
          <w:sz w:val="24"/>
          <w:szCs w:val="24"/>
        </w:rPr>
        <w:t xml:space="preserve">Thực hành thanh lọc cả </w:t>
      </w:r>
      <w:r w:rsidRPr="00C07538">
        <w:rPr>
          <w:rFonts w:ascii="Tahoma" w:eastAsia="MS Mincho" w:hAnsi="Tahoma" w:cs="Tahoma"/>
          <w:i/>
          <w:color w:val="002060"/>
          <w:sz w:val="24"/>
          <w:szCs w:val="24"/>
        </w:rPr>
        <w:t>thân</w:t>
      </w:r>
      <w:r w:rsidRPr="00C07538">
        <w:rPr>
          <w:rFonts w:ascii="Tahoma" w:eastAsia="MS Mincho" w:hAnsi="Tahoma" w:cs="Tahoma"/>
          <w:color w:val="002060"/>
          <w:sz w:val="24"/>
          <w:szCs w:val="24"/>
        </w:rPr>
        <w:t xml:space="preserve"> và </w:t>
      </w:r>
      <w:r w:rsidRPr="00C07538">
        <w:rPr>
          <w:rFonts w:ascii="Tahoma" w:eastAsia="MS Mincho" w:hAnsi="Tahoma" w:cs="Tahoma"/>
          <w:i/>
          <w:color w:val="002060"/>
          <w:sz w:val="24"/>
          <w:szCs w:val="24"/>
        </w:rPr>
        <w:t>tâm</w:t>
      </w:r>
      <w:r w:rsidRPr="00C07538">
        <w:rPr>
          <w:rFonts w:ascii="Tahoma" w:eastAsia="MS Mincho" w:hAnsi="Tahoma" w:cs="Tahoma"/>
          <w:color w:val="002060"/>
          <w:sz w:val="24"/>
          <w:szCs w:val="24"/>
        </w:rPr>
        <w:t xml:space="preserve"> được gọi là </w:t>
      </w:r>
      <w:r w:rsidRPr="00167975">
        <w:rPr>
          <w:rFonts w:ascii="Tahoma" w:eastAsia="MS Mincho" w:hAnsi="Tahoma" w:cs="Tahoma"/>
          <w:b/>
          <w:color w:val="632423"/>
        </w:rPr>
        <w:t>trai tịnh</w:t>
      </w:r>
      <w:r w:rsidRPr="00C07538">
        <w:rPr>
          <w:rFonts w:ascii="Tahoma" w:eastAsia="MS Mincho" w:hAnsi="Tahoma" w:cs="Tahoma"/>
          <w:color w:val="002060"/>
          <w:sz w:val="24"/>
          <w:szCs w:val="24"/>
        </w:rPr>
        <w:t>.</w:t>
      </w:r>
      <w:r>
        <w:rPr>
          <w:rFonts w:ascii="Tahoma" w:eastAsia="MS Mincho" w:hAnsi="Tahoma" w:cs="Tahoma"/>
          <w:color w:val="002060"/>
          <w:sz w:val="24"/>
          <w:szCs w:val="24"/>
        </w:rPr>
        <w:t xml:space="preserve"> Trong Phật giáo, cụ thể hóa việc trai tịnh được gọi là </w:t>
      </w:r>
      <w:r w:rsidRPr="00167818">
        <w:rPr>
          <w:rFonts w:ascii="Tahoma" w:eastAsia="MS Mincho" w:hAnsi="Tahoma" w:cs="Tahoma"/>
          <w:i/>
          <w:color w:val="002060"/>
          <w:sz w:val="24"/>
          <w:szCs w:val="24"/>
        </w:rPr>
        <w:t>Tứ thực</w:t>
      </w:r>
      <w:r>
        <w:rPr>
          <w:rFonts w:ascii="Tahoma" w:eastAsia="MS Mincho" w:hAnsi="Tahoma" w:cs="Tahoma"/>
          <w:color w:val="002060"/>
          <w:sz w:val="24"/>
          <w:szCs w:val="24"/>
        </w:rPr>
        <w:t>.</w:t>
      </w:r>
    </w:p>
    <w:p w:rsidR="00120105" w:rsidRDefault="00120105" w:rsidP="00120105">
      <w:pPr>
        <w:spacing w:after="0" w:line="360" w:lineRule="auto"/>
        <w:jc w:val="center"/>
        <w:rPr>
          <w:rFonts w:ascii="Tahoma" w:hAnsi="Tahoma" w:cs="Tahoma"/>
          <w:b/>
          <w:color w:val="0070C0"/>
          <w:sz w:val="24"/>
          <w:szCs w:val="24"/>
        </w:rPr>
      </w:pPr>
      <w:r w:rsidRPr="00D65742">
        <w:rPr>
          <w:rFonts w:ascii="Tahoma" w:hAnsi="Tahoma" w:cs="Tahoma"/>
          <w:b/>
          <w:color w:val="0070C0"/>
          <w:sz w:val="28"/>
          <w:szCs w:val="28"/>
        </w:rPr>
        <w:t>I</w:t>
      </w:r>
      <w:r>
        <w:rPr>
          <w:rFonts w:ascii="Tahoma" w:hAnsi="Tahoma" w:cs="Tahoma"/>
          <w:b/>
          <w:color w:val="0070C0"/>
          <w:sz w:val="28"/>
          <w:szCs w:val="28"/>
        </w:rPr>
        <w:t>I</w:t>
      </w:r>
      <w:r w:rsidRPr="00D65742">
        <w:rPr>
          <w:rFonts w:ascii="Tahoma" w:hAnsi="Tahoma" w:cs="Tahoma"/>
          <w:b/>
          <w:color w:val="0070C0"/>
          <w:sz w:val="28"/>
          <w:szCs w:val="28"/>
        </w:rPr>
        <w:t>. Tứ thực</w:t>
      </w:r>
      <w:r>
        <w:rPr>
          <w:rFonts w:ascii="Tahoma" w:hAnsi="Tahoma" w:cs="Tahoma"/>
          <w:b/>
          <w:color w:val="0070C0"/>
          <w:sz w:val="28"/>
          <w:szCs w:val="28"/>
        </w:rPr>
        <w:t>.</w:t>
      </w:r>
      <w:r w:rsidRPr="00C07538">
        <w:rPr>
          <w:rFonts w:ascii="Tahoma" w:hAnsi="Tahoma" w:cs="Tahoma"/>
          <w:b/>
          <w:color w:val="0070C0"/>
          <w:sz w:val="24"/>
          <w:szCs w:val="24"/>
        </w:rPr>
        <w:t xml:space="preserve"> </w:t>
      </w:r>
    </w:p>
    <w:p w:rsidR="00120105" w:rsidRPr="007A3E66" w:rsidRDefault="00120105" w:rsidP="00120105">
      <w:pPr>
        <w:spacing w:after="120" w:line="360" w:lineRule="auto"/>
        <w:jc w:val="center"/>
        <w:rPr>
          <w:rFonts w:ascii="Tahoma" w:hAnsi="Tahoma" w:cs="Tahoma"/>
          <w:color w:val="0070C0"/>
          <w:sz w:val="24"/>
          <w:szCs w:val="24"/>
        </w:rPr>
      </w:pPr>
      <w:r w:rsidRPr="007A3E66">
        <w:rPr>
          <w:rFonts w:ascii="Tahoma" w:hAnsi="Tahoma" w:cs="Tahoma"/>
          <w:color w:val="002060"/>
          <w:sz w:val="24"/>
          <w:szCs w:val="24"/>
        </w:rPr>
        <w:t>(4 loại ăn, 4 loại thức ăn)</w:t>
      </w:r>
    </w:p>
    <w:p w:rsidR="00120105" w:rsidRDefault="00120105" w:rsidP="00120105">
      <w:pPr>
        <w:shd w:val="clear" w:color="auto" w:fill="FFFFFF"/>
        <w:spacing w:after="120" w:line="360" w:lineRule="auto"/>
        <w:ind w:firstLine="720"/>
        <w:jc w:val="both"/>
        <w:rPr>
          <w:rFonts w:ascii="Tahoma" w:eastAsia="Times New Roman" w:hAnsi="Tahoma" w:cs="Tahoma"/>
          <w:color w:val="34495E"/>
          <w:sz w:val="24"/>
          <w:szCs w:val="24"/>
          <w:lang w:val="vi-VN"/>
        </w:rPr>
      </w:pPr>
      <w:r w:rsidRPr="00C07538">
        <w:rPr>
          <w:rFonts w:ascii="Tahoma" w:eastAsia="Times New Roman" w:hAnsi="Tahoma" w:cs="Tahoma"/>
          <w:b/>
          <w:color w:val="34495E"/>
          <w:sz w:val="24"/>
          <w:szCs w:val="24"/>
        </w:rPr>
        <w:t>Tứ thực</w:t>
      </w:r>
      <w:r w:rsidRPr="00C07538">
        <w:rPr>
          <w:rFonts w:ascii="Tahoma" w:eastAsia="Times New Roman" w:hAnsi="Tahoma" w:cs="Tahoma"/>
          <w:color w:val="34495E"/>
          <w:sz w:val="24"/>
          <w:szCs w:val="24"/>
        </w:rPr>
        <w:t xml:space="preserve"> (</w:t>
      </w:r>
      <w:r w:rsidRPr="00C07538">
        <w:rPr>
          <w:rFonts w:ascii="Tahoma" w:eastAsia="MS Mincho" w:hAnsi="Tahoma" w:cs="Tahoma"/>
          <w:color w:val="34495E"/>
          <w:sz w:val="24"/>
          <w:szCs w:val="24"/>
        </w:rPr>
        <w:t>四食</w:t>
      </w:r>
      <w:r w:rsidRPr="00C07538">
        <w:rPr>
          <w:rFonts w:ascii="Tahoma" w:eastAsia="MS Mincho" w:hAnsi="Tahoma" w:cs="Tahoma"/>
          <w:color w:val="34495E"/>
          <w:sz w:val="24"/>
          <w:szCs w:val="24"/>
        </w:rPr>
        <w:t xml:space="preserve">;  P: Cattāro āhāra;  </w:t>
      </w:r>
      <w:r w:rsidRPr="00C07538">
        <w:rPr>
          <w:rFonts w:ascii="Tahoma" w:eastAsia="Times New Roman" w:hAnsi="Tahoma" w:cs="Tahoma"/>
          <w:color w:val="34495E"/>
          <w:sz w:val="24"/>
          <w:szCs w:val="24"/>
        </w:rPr>
        <w:t>S</w:t>
      </w:r>
      <w:r w:rsidRPr="00C07538">
        <w:rPr>
          <w:rFonts w:ascii="Tahoma" w:eastAsia="MS Mincho" w:hAnsi="Tahoma" w:cs="Tahoma"/>
          <w:color w:val="34495E"/>
          <w:sz w:val="24"/>
          <w:szCs w:val="24"/>
        </w:rPr>
        <w:t>: Catvāra āhāra</w:t>
      </w:r>
      <w:r w:rsidRPr="00C07538">
        <w:rPr>
          <w:rFonts w:ascii="Tahoma" w:eastAsia="Times New Roman" w:hAnsi="Tahoma" w:cs="Tahoma"/>
          <w:color w:val="34495E"/>
          <w:sz w:val="24"/>
          <w:szCs w:val="24"/>
        </w:rPr>
        <w:t xml:space="preserve">;  E: Four kinds of nutriments: Foods for the senses): </w:t>
      </w:r>
      <w:r>
        <w:rPr>
          <w:rFonts w:ascii="Tahoma" w:eastAsia="Times New Roman" w:hAnsi="Tahoma" w:cs="Tahoma"/>
          <w:color w:val="34495E"/>
          <w:sz w:val="24"/>
          <w:szCs w:val="24"/>
        </w:rPr>
        <w:t xml:space="preserve"> Đó là 4 loại </w:t>
      </w:r>
      <w:r w:rsidR="005764F2">
        <w:rPr>
          <w:rFonts w:ascii="Tahoma" w:eastAsia="Times New Roman" w:hAnsi="Tahoma" w:cs="Tahoma"/>
          <w:color w:val="34495E"/>
          <w:sz w:val="24"/>
          <w:szCs w:val="24"/>
        </w:rPr>
        <w:t>thức</w:t>
      </w:r>
      <w:r w:rsidR="005764F2">
        <w:rPr>
          <w:rFonts w:ascii="Tahoma" w:eastAsia="Times New Roman" w:hAnsi="Tahoma" w:cs="Tahoma"/>
          <w:color w:val="34495E"/>
          <w:sz w:val="24"/>
          <w:szCs w:val="24"/>
          <w:lang w:val="vi-VN"/>
        </w:rPr>
        <w:t xml:space="preserve"> </w:t>
      </w:r>
      <w:r>
        <w:rPr>
          <w:rFonts w:ascii="Tahoma" w:eastAsia="Times New Roman" w:hAnsi="Tahoma" w:cs="Tahoma"/>
          <w:color w:val="34495E"/>
          <w:sz w:val="24"/>
          <w:szCs w:val="24"/>
        </w:rPr>
        <w:t>ăn cho thâ</w:t>
      </w:r>
      <w:r w:rsidRPr="00C07538">
        <w:rPr>
          <w:rFonts w:ascii="Tahoma" w:eastAsia="Times New Roman" w:hAnsi="Tahoma" w:cs="Tahoma"/>
          <w:color w:val="34495E"/>
          <w:sz w:val="24"/>
          <w:szCs w:val="24"/>
        </w:rPr>
        <w:t xml:space="preserve">n và cho tâm </w:t>
      </w:r>
      <w:r>
        <w:rPr>
          <w:rFonts w:ascii="Tahoma" w:eastAsia="Times New Roman" w:hAnsi="Tahoma" w:cs="Tahoma"/>
          <w:color w:val="34495E"/>
          <w:sz w:val="24"/>
          <w:szCs w:val="24"/>
        </w:rPr>
        <w:t>theo cấu trúc Ngũ uẩn, gồm có</w:t>
      </w:r>
      <w:r w:rsidRPr="00C07538">
        <w:rPr>
          <w:rFonts w:ascii="Tahoma" w:eastAsia="Times New Roman" w:hAnsi="Tahoma" w:cs="Tahoma"/>
          <w:color w:val="34495E"/>
          <w:sz w:val="24"/>
          <w:szCs w:val="24"/>
        </w:rPr>
        <w:t xml:space="preserve"> </w:t>
      </w:r>
      <w:r w:rsidRPr="00C07538">
        <w:rPr>
          <w:rFonts w:ascii="Tahoma" w:eastAsia="Times New Roman" w:hAnsi="Tahoma" w:cs="Tahoma"/>
          <w:i/>
          <w:color w:val="34495E"/>
          <w:sz w:val="24"/>
          <w:szCs w:val="24"/>
        </w:rPr>
        <w:t>Đoàn thực</w:t>
      </w:r>
      <w:r w:rsidRPr="00C07538">
        <w:rPr>
          <w:rFonts w:ascii="Tahoma" w:eastAsia="Times New Roman" w:hAnsi="Tahoma" w:cs="Tahoma"/>
          <w:color w:val="34495E"/>
          <w:sz w:val="24"/>
          <w:szCs w:val="24"/>
        </w:rPr>
        <w:t>,</w:t>
      </w:r>
      <w:r w:rsidRPr="00C07538">
        <w:rPr>
          <w:rFonts w:ascii="Tahoma" w:eastAsia="Times New Roman" w:hAnsi="Tahoma" w:cs="Tahoma"/>
          <w:i/>
          <w:color w:val="34495E"/>
          <w:sz w:val="24"/>
          <w:szCs w:val="24"/>
        </w:rPr>
        <w:t xml:space="preserve"> Xúc thực</w:t>
      </w:r>
      <w:r w:rsidRPr="00C07538">
        <w:rPr>
          <w:rFonts w:ascii="Tahoma" w:eastAsia="Times New Roman" w:hAnsi="Tahoma" w:cs="Tahoma"/>
          <w:color w:val="34495E"/>
          <w:sz w:val="24"/>
          <w:szCs w:val="24"/>
        </w:rPr>
        <w:t>,</w:t>
      </w:r>
      <w:r w:rsidRPr="00C07538">
        <w:rPr>
          <w:rFonts w:ascii="Tahoma" w:eastAsia="Times New Roman" w:hAnsi="Tahoma" w:cs="Tahoma"/>
          <w:i/>
          <w:color w:val="34495E"/>
          <w:sz w:val="24"/>
          <w:szCs w:val="24"/>
        </w:rPr>
        <w:t xml:space="preserve"> Tư thực</w:t>
      </w:r>
      <w:r w:rsidRPr="00C07538">
        <w:rPr>
          <w:rFonts w:ascii="Tahoma" w:eastAsia="Times New Roman" w:hAnsi="Tahoma" w:cs="Tahoma"/>
          <w:color w:val="34495E"/>
          <w:sz w:val="24"/>
          <w:szCs w:val="24"/>
        </w:rPr>
        <w:t>,</w:t>
      </w:r>
      <w:r w:rsidRPr="00C07538">
        <w:rPr>
          <w:rFonts w:ascii="Tahoma" w:eastAsia="Times New Roman" w:hAnsi="Tahoma" w:cs="Tahoma"/>
          <w:i/>
          <w:color w:val="34495E"/>
          <w:sz w:val="24"/>
          <w:szCs w:val="24"/>
        </w:rPr>
        <w:t xml:space="preserve"> Thức thực</w:t>
      </w:r>
      <w:r>
        <w:rPr>
          <w:rFonts w:ascii="Tahoma" w:eastAsia="Times New Roman" w:hAnsi="Tahoma" w:cs="Tahoma"/>
          <w:color w:val="34495E"/>
          <w:sz w:val="24"/>
          <w:szCs w:val="24"/>
        </w:rPr>
        <w:t>.</w:t>
      </w:r>
      <w:r w:rsidR="00080BC7">
        <w:rPr>
          <w:rFonts w:ascii="Tahoma" w:eastAsia="Times New Roman" w:hAnsi="Tahoma" w:cs="Tahoma"/>
          <w:color w:val="34495E"/>
          <w:sz w:val="24"/>
          <w:szCs w:val="24"/>
          <w:lang w:val="vi-VN"/>
        </w:rPr>
        <w:t xml:space="preserve"> </w:t>
      </w:r>
    </w:p>
    <w:p w:rsidR="00080BC7" w:rsidRDefault="00080BC7" w:rsidP="004A65D5">
      <w:pPr>
        <w:shd w:val="clear" w:color="auto" w:fill="FFFFFF"/>
        <w:spacing w:after="240" w:line="360" w:lineRule="auto"/>
        <w:ind w:firstLine="720"/>
        <w:jc w:val="both"/>
        <w:rPr>
          <w:rFonts w:ascii="Tahoma" w:eastAsia="Times New Roman" w:hAnsi="Tahoma" w:cs="Tahoma"/>
          <w:color w:val="34495E"/>
          <w:sz w:val="24"/>
          <w:szCs w:val="24"/>
          <w:lang w:val="vi-VN"/>
        </w:rPr>
      </w:pPr>
      <w:r>
        <w:rPr>
          <w:rFonts w:ascii="Tahoma" w:eastAsia="Times New Roman" w:hAnsi="Tahoma" w:cs="Tahoma"/>
          <w:color w:val="34495E"/>
          <w:sz w:val="24"/>
          <w:szCs w:val="24"/>
          <w:lang w:val="vi-VN"/>
        </w:rPr>
        <w:lastRenderedPageBreak/>
        <w:t xml:space="preserve">Con người sống hoạt động với 5 chức năng là Ngũ uẩn. Mỗi chức năng đều có những nhu cầu riêng, nhu cầu này được nhìn dưới dạng thực phẩm. </w:t>
      </w:r>
      <w:r w:rsidR="00CB06B7">
        <w:rPr>
          <w:rFonts w:ascii="Tahoma" w:eastAsia="Times New Roman" w:hAnsi="Tahoma" w:cs="Tahoma"/>
          <w:color w:val="34495E"/>
          <w:sz w:val="24"/>
          <w:szCs w:val="24"/>
          <w:lang w:val="vi-VN"/>
        </w:rPr>
        <w:t>Hơn nữa, mỗi thực phẩm đều thể hiện lợi hay hại đối với mỗi chức năng. Do đó, mỗi hành giả cần nhận ra tính lợi hay hại của thực phẩm khi tiếp nhận.</w:t>
      </w:r>
    </w:p>
    <w:p w:rsidR="004A65D5" w:rsidRPr="004A65D5" w:rsidRDefault="004A65D5" w:rsidP="004A65D5">
      <w:pPr>
        <w:shd w:val="clear" w:color="auto" w:fill="FFFFFF"/>
        <w:spacing w:after="120" w:line="360" w:lineRule="auto"/>
        <w:ind w:firstLine="720"/>
        <w:jc w:val="both"/>
        <w:rPr>
          <w:rFonts w:ascii="Tahoma" w:eastAsia="Times New Roman" w:hAnsi="Tahoma" w:cs="Tahoma"/>
          <w:color w:val="34495E"/>
          <w:sz w:val="24"/>
          <w:szCs w:val="24"/>
          <w:lang w:val="vi-VN"/>
        </w:rPr>
      </w:pPr>
      <w:r w:rsidRPr="004A65D5">
        <w:rPr>
          <w:rFonts w:ascii="Tahoma" w:eastAsia="Times New Roman" w:hAnsi="Tahoma" w:cs="Tahoma"/>
          <w:b/>
          <w:color w:val="34495E"/>
          <w:sz w:val="24"/>
          <w:szCs w:val="24"/>
          <w:lang w:val="vi-VN"/>
        </w:rPr>
        <w:t>T</w:t>
      </w:r>
      <w:r>
        <w:rPr>
          <w:rFonts w:ascii="Tahoma" w:eastAsia="Times New Roman" w:hAnsi="Tahoma" w:cs="Tahoma"/>
          <w:color w:val="34495E"/>
          <w:sz w:val="24"/>
          <w:szCs w:val="24"/>
          <w:lang w:val="vi-VN"/>
        </w:rPr>
        <w:t xml:space="preserve">rong kinh </w:t>
      </w:r>
      <w:r w:rsidRPr="004A65D5">
        <w:rPr>
          <w:rFonts w:ascii="Tahoma" w:eastAsia="Times New Roman" w:hAnsi="Tahoma" w:cs="Tahoma"/>
          <w:color w:val="34495E"/>
          <w:sz w:val="24"/>
          <w:szCs w:val="24"/>
          <w:lang w:val="vi-VN"/>
        </w:rPr>
        <w:t xml:space="preserve">Tương Ưng Tập II - Thiên Nhân Duyên II. Phẩm </w:t>
      </w:r>
      <w:r>
        <w:rPr>
          <w:rFonts w:ascii="Tahoma" w:eastAsia="Times New Roman" w:hAnsi="Tahoma" w:cs="Tahoma"/>
          <w:color w:val="34495E"/>
          <w:sz w:val="24"/>
          <w:szCs w:val="24"/>
          <w:lang w:val="vi-VN"/>
        </w:rPr>
        <w:t>Thức</w:t>
      </w:r>
      <w:r w:rsidRPr="004A65D5">
        <w:rPr>
          <w:rFonts w:ascii="Tahoma" w:eastAsia="Times New Roman" w:hAnsi="Tahoma" w:cs="Tahoma"/>
          <w:color w:val="34495E"/>
          <w:sz w:val="24"/>
          <w:szCs w:val="24"/>
          <w:lang w:val="vi-VN"/>
        </w:rPr>
        <w:t xml:space="preserve"> Ăn</w:t>
      </w:r>
      <w:r>
        <w:rPr>
          <w:rFonts w:ascii="Tahoma" w:eastAsia="Times New Roman" w:hAnsi="Tahoma" w:cs="Tahoma"/>
          <w:color w:val="34495E"/>
          <w:sz w:val="24"/>
          <w:szCs w:val="24"/>
          <w:lang w:val="vi-VN"/>
        </w:rPr>
        <w:t xml:space="preserve"> có viết:</w:t>
      </w:r>
    </w:p>
    <w:p w:rsidR="004A65D5" w:rsidRPr="004A65D5" w:rsidRDefault="004A65D5" w:rsidP="004A65D5">
      <w:pPr>
        <w:shd w:val="clear" w:color="auto" w:fill="FFFFFF"/>
        <w:spacing w:after="120" w:line="360" w:lineRule="auto"/>
        <w:ind w:firstLine="720"/>
        <w:jc w:val="both"/>
        <w:rPr>
          <w:rFonts w:ascii="Tahoma" w:eastAsia="Times New Roman" w:hAnsi="Tahoma" w:cs="Tahoma"/>
          <w:color w:val="34495E"/>
          <w:sz w:val="24"/>
          <w:szCs w:val="24"/>
          <w:lang w:val="vi-VN"/>
        </w:rPr>
      </w:pPr>
      <w:r>
        <w:rPr>
          <w:rFonts w:ascii="Tahoma" w:eastAsia="Times New Roman" w:hAnsi="Tahoma" w:cs="Tahoma"/>
          <w:color w:val="34495E"/>
          <w:sz w:val="24"/>
          <w:szCs w:val="24"/>
          <w:lang w:val="vi-VN"/>
        </w:rPr>
        <w:t>“</w:t>
      </w:r>
      <w:r w:rsidRPr="004A65D5">
        <w:rPr>
          <w:rFonts w:ascii="Tahoma" w:eastAsia="Times New Roman" w:hAnsi="Tahoma" w:cs="Tahoma"/>
          <w:i/>
          <w:color w:val="34495E"/>
          <w:sz w:val="24"/>
          <w:szCs w:val="24"/>
          <w:lang w:val="vi-VN"/>
        </w:rPr>
        <w:t>Này các Tỷ-kheo, có bốn loại thức ăn khiến cho các loài sinh vật hay các loài chúng sinh được tồn tại hay khiến cho các loại sắp sinh được thọ sinh. Thế nào là bốn? Một là Đoàn thực hoặc thô hoặc tế, hai là Xúc thực, ba là Tư niệm thực, bốn là Thức thực. Này các Tỷ-kheo, bốn loại thức ăn này khiến cho các loài sinh vật được tồn tại hay khiến cho các loài sắp sinh được thọ sinh</w:t>
      </w:r>
      <w:r w:rsidRPr="004A65D5">
        <w:rPr>
          <w:rFonts w:ascii="Tahoma" w:eastAsia="Times New Roman" w:hAnsi="Tahoma" w:cs="Tahoma"/>
          <w:color w:val="34495E"/>
          <w:sz w:val="24"/>
          <w:szCs w:val="24"/>
          <w:lang w:val="vi-VN"/>
        </w:rPr>
        <w:t>.</w:t>
      </w:r>
      <w:r>
        <w:rPr>
          <w:rFonts w:ascii="Tahoma" w:eastAsia="Times New Roman" w:hAnsi="Tahoma" w:cs="Tahoma"/>
          <w:color w:val="34495E"/>
          <w:sz w:val="24"/>
          <w:szCs w:val="24"/>
          <w:lang w:val="vi-VN"/>
        </w:rPr>
        <w:t>”</w:t>
      </w:r>
    </w:p>
    <w:p w:rsidR="00CB06B7" w:rsidRPr="00080BC7" w:rsidRDefault="004A65D5" w:rsidP="00120105">
      <w:pPr>
        <w:shd w:val="clear" w:color="auto" w:fill="FFFFFF"/>
        <w:spacing w:after="120" w:line="360" w:lineRule="auto"/>
        <w:ind w:firstLine="720"/>
        <w:jc w:val="both"/>
        <w:rPr>
          <w:rFonts w:ascii="Tahoma" w:eastAsia="Times New Roman" w:hAnsi="Tahoma" w:cs="Tahoma"/>
          <w:color w:val="34495E"/>
          <w:sz w:val="24"/>
          <w:szCs w:val="24"/>
          <w:lang w:val="vi-VN"/>
        </w:rPr>
      </w:pPr>
      <w:r>
        <w:rPr>
          <w:rFonts w:ascii="Tahoma" w:eastAsia="Times New Roman" w:hAnsi="Tahoma" w:cs="Tahoma"/>
          <w:color w:val="34495E"/>
          <w:sz w:val="24"/>
          <w:szCs w:val="24"/>
          <w:lang w:val="vi-VN"/>
        </w:rPr>
        <w:t>Bốn</w:t>
      </w:r>
      <w:r w:rsidR="00CB06B7">
        <w:rPr>
          <w:rFonts w:ascii="Tahoma" w:eastAsia="Times New Roman" w:hAnsi="Tahoma" w:cs="Tahoma"/>
          <w:color w:val="34495E"/>
          <w:sz w:val="24"/>
          <w:szCs w:val="24"/>
          <w:lang w:val="vi-VN"/>
        </w:rPr>
        <w:t xml:space="preserve"> loại thực phẩm tương thích với 5 uẩn</w:t>
      </w:r>
      <w:r>
        <w:rPr>
          <w:rFonts w:ascii="Tahoma" w:eastAsia="Times New Roman" w:hAnsi="Tahoma" w:cs="Tahoma"/>
          <w:color w:val="34495E"/>
          <w:sz w:val="24"/>
          <w:szCs w:val="24"/>
          <w:lang w:val="vi-VN"/>
        </w:rPr>
        <w:t xml:space="preserve"> như sau</w:t>
      </w:r>
      <w:r w:rsidR="00CB06B7">
        <w:rPr>
          <w:rFonts w:ascii="Tahoma" w:eastAsia="Times New Roman" w:hAnsi="Tahoma" w:cs="Tahoma"/>
          <w:color w:val="34495E"/>
          <w:sz w:val="24"/>
          <w:szCs w:val="24"/>
          <w:lang w:val="vi-VN"/>
        </w:rPr>
        <w:t>:</w:t>
      </w:r>
    </w:p>
    <w:p w:rsidR="00120105" w:rsidRPr="00080BC7" w:rsidRDefault="00120105" w:rsidP="00120105">
      <w:pPr>
        <w:shd w:val="clear" w:color="auto" w:fill="FFFFFF"/>
        <w:spacing w:after="120" w:line="360" w:lineRule="auto"/>
        <w:ind w:firstLine="720"/>
        <w:jc w:val="both"/>
        <w:rPr>
          <w:rFonts w:ascii="Tahoma" w:eastAsia="Times New Roman" w:hAnsi="Tahoma" w:cs="Tahoma"/>
          <w:color w:val="34495E"/>
          <w:sz w:val="24"/>
          <w:szCs w:val="24"/>
          <w:lang w:val="vi-VN"/>
        </w:rPr>
      </w:pPr>
      <w:r w:rsidRPr="00080BC7">
        <w:rPr>
          <w:rFonts w:ascii="Tahoma" w:eastAsia="Times New Roman" w:hAnsi="Tahoma" w:cs="Tahoma"/>
          <w:b/>
          <w:color w:val="632423"/>
          <w:sz w:val="24"/>
          <w:szCs w:val="24"/>
          <w:lang w:val="vi-VN"/>
        </w:rPr>
        <w:t>1) Đoàn thực</w:t>
      </w:r>
      <w:r w:rsidRPr="00080BC7">
        <w:rPr>
          <w:rFonts w:ascii="Tahoma" w:eastAsia="Times New Roman" w:hAnsi="Tahoma" w:cs="Tahoma"/>
          <w:color w:val="34495E"/>
          <w:sz w:val="24"/>
          <w:szCs w:val="24"/>
          <w:lang w:val="vi-VN"/>
        </w:rPr>
        <w:t xml:space="preserve"> (</w:t>
      </w:r>
      <w:r w:rsidRPr="00080BC7">
        <w:rPr>
          <w:rFonts w:ascii="MS Mincho" w:eastAsia="MS Mincho" w:hAnsi="MS Mincho" w:cs="Tahoma"/>
          <w:color w:val="34495E"/>
          <w:sz w:val="24"/>
          <w:szCs w:val="24"/>
          <w:lang w:val="vi-VN"/>
        </w:rPr>
        <w:t>段食</w:t>
      </w:r>
      <w:r w:rsidRPr="00080BC7">
        <w:rPr>
          <w:rFonts w:ascii="Tahoma" w:eastAsia="MS Mincho" w:hAnsi="Tahoma" w:cs="Tahoma"/>
          <w:color w:val="34495E"/>
          <w:sz w:val="24"/>
          <w:szCs w:val="24"/>
          <w:lang w:val="vi-VN"/>
        </w:rPr>
        <w:t xml:space="preserve">; </w:t>
      </w:r>
      <w:r w:rsidRPr="00080BC7">
        <w:rPr>
          <w:rFonts w:ascii="Tahoma" w:eastAsia="Times New Roman" w:hAnsi="Tahoma" w:cs="Tahoma"/>
          <w:color w:val="34495E"/>
          <w:sz w:val="24"/>
          <w:szCs w:val="24"/>
          <w:lang w:val="vi-VN"/>
        </w:rPr>
        <w:t xml:space="preserve">P: Kabaliṅkārāhāra;  S: Kavaḍiṃkārāhāra,  kavlīkārāhāra;  E: Edible food // Physical food):  </w:t>
      </w:r>
    </w:p>
    <w:p w:rsidR="00120105" w:rsidRPr="00E93131" w:rsidRDefault="00120105" w:rsidP="00120105">
      <w:pPr>
        <w:shd w:val="clear" w:color="auto" w:fill="FFFFFF"/>
        <w:spacing w:after="120" w:line="360" w:lineRule="auto"/>
        <w:ind w:firstLine="720"/>
        <w:jc w:val="both"/>
        <w:rPr>
          <w:rFonts w:ascii="Tahoma" w:eastAsia="Times New Roman" w:hAnsi="Tahoma" w:cs="Tahoma"/>
          <w:color w:val="002060"/>
          <w:sz w:val="24"/>
          <w:szCs w:val="24"/>
          <w:lang w:val="vi-VN"/>
        </w:rPr>
      </w:pPr>
      <w:r w:rsidRPr="00E93131">
        <w:rPr>
          <w:rFonts w:ascii="Tahoma" w:eastAsia="Times New Roman" w:hAnsi="Tahoma" w:cs="Tahoma"/>
          <w:color w:val="002060"/>
          <w:sz w:val="24"/>
          <w:szCs w:val="24"/>
          <w:lang w:val="vi-VN"/>
        </w:rPr>
        <w:t xml:space="preserve">Đây là loại thức ăn thứ nhất gắn liền với </w:t>
      </w:r>
      <w:r w:rsidRPr="00E93131">
        <w:rPr>
          <w:rFonts w:ascii="Tahoma" w:eastAsia="Times New Roman" w:hAnsi="Tahoma" w:cs="Tahoma"/>
          <w:b/>
          <w:i/>
          <w:color w:val="002060"/>
          <w:u w:val="single"/>
          <w:lang w:val="vi-VN"/>
        </w:rPr>
        <w:t>Sắc uẩn</w:t>
      </w:r>
      <w:r w:rsidRPr="00E93131">
        <w:rPr>
          <w:rFonts w:ascii="Tahoma" w:eastAsia="Times New Roman" w:hAnsi="Tahoma" w:cs="Tahoma"/>
          <w:color w:val="002060"/>
          <w:sz w:val="24"/>
          <w:szCs w:val="24"/>
          <w:lang w:val="vi-VN"/>
        </w:rPr>
        <w:t>, tức thức ăn cho thân, gồm những gì chúng ta đưa vào trực tiếp ảnh hưởng đến cơ thể như miệng mũi, da ... như đồ ăn, đồ uống, dưỡng khí, thuốc uống, thuốc chích, …</w:t>
      </w:r>
    </w:p>
    <w:p w:rsidR="00120105" w:rsidRPr="00E93131" w:rsidRDefault="00120105" w:rsidP="00120105">
      <w:pPr>
        <w:shd w:val="clear" w:color="auto" w:fill="FFFFFF"/>
        <w:spacing w:after="120" w:line="360" w:lineRule="auto"/>
        <w:ind w:firstLine="720"/>
        <w:jc w:val="both"/>
        <w:rPr>
          <w:rFonts w:ascii="Tahoma" w:eastAsia="Times New Roman" w:hAnsi="Tahoma" w:cs="Tahoma"/>
          <w:color w:val="002060"/>
          <w:sz w:val="24"/>
          <w:szCs w:val="24"/>
          <w:lang w:val="vi-VN"/>
        </w:rPr>
      </w:pPr>
      <w:r w:rsidRPr="00E93131">
        <w:rPr>
          <w:rFonts w:ascii="Tahoma" w:eastAsia="Times New Roman" w:hAnsi="Tahoma" w:cs="Tahoma"/>
          <w:color w:val="002060"/>
          <w:sz w:val="24"/>
          <w:szCs w:val="24"/>
          <w:lang w:val="vi-VN"/>
        </w:rPr>
        <w:t>- Có những vật phẩm khi đi vào cơ thể sẽ và làm mất sự điều hòa gây tàn phá cơ thể, khiến chúng ta bị bệnh. Đây là những thứ chúng ta không nên ăn.</w:t>
      </w:r>
    </w:p>
    <w:p w:rsidR="00120105" w:rsidRDefault="00120105" w:rsidP="00120105">
      <w:pPr>
        <w:shd w:val="clear" w:color="auto" w:fill="FFFFFF"/>
        <w:spacing w:after="240" w:line="360" w:lineRule="auto"/>
        <w:ind w:firstLine="720"/>
        <w:jc w:val="both"/>
        <w:rPr>
          <w:rFonts w:ascii="Tahoma" w:eastAsia="Times New Roman" w:hAnsi="Tahoma" w:cs="Tahoma"/>
          <w:color w:val="002060"/>
          <w:sz w:val="24"/>
          <w:szCs w:val="24"/>
          <w:lang w:val="vi-VN"/>
        </w:rPr>
      </w:pPr>
      <w:r w:rsidRPr="00E93131">
        <w:rPr>
          <w:rFonts w:ascii="Tahoma" w:eastAsia="Times New Roman" w:hAnsi="Tahoma" w:cs="Tahoma"/>
          <w:color w:val="002060"/>
          <w:sz w:val="24"/>
          <w:szCs w:val="24"/>
          <w:lang w:val="vi-VN"/>
        </w:rPr>
        <w:t>- Có những vật phẩm lành tính và có tác dụng nuôi dưỡng, giúp chúng ta ngăn ngừa được bệnh tật, cơ thể khỏe mạnh và tràn đầy năng lượng. Đây chính là thứ chúng ta cần ăn mỗi ngày.</w:t>
      </w:r>
    </w:p>
    <w:p w:rsidR="00923612" w:rsidRPr="00923612" w:rsidRDefault="00923612" w:rsidP="00120105">
      <w:pPr>
        <w:shd w:val="clear" w:color="auto" w:fill="FFFFFF"/>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Cách chọn lựa và sử dụng Đoàn thực an toàn và lành mạnh là hiểu biết về khoa học thực phẩm.</w:t>
      </w:r>
    </w:p>
    <w:p w:rsidR="00120105" w:rsidRPr="00080BC7" w:rsidRDefault="00120105" w:rsidP="00120105">
      <w:pPr>
        <w:shd w:val="clear" w:color="auto" w:fill="FFFFFF"/>
        <w:spacing w:after="120" w:line="360" w:lineRule="auto"/>
        <w:ind w:firstLine="720"/>
        <w:jc w:val="both"/>
        <w:rPr>
          <w:rFonts w:ascii="Tahoma" w:eastAsia="Times New Roman" w:hAnsi="Tahoma" w:cs="Tahoma"/>
          <w:color w:val="002060"/>
          <w:sz w:val="24"/>
          <w:szCs w:val="24"/>
        </w:rPr>
      </w:pPr>
      <w:r w:rsidRPr="00C507E3">
        <w:rPr>
          <w:rFonts w:ascii="Tahoma" w:eastAsia="Times New Roman" w:hAnsi="Tahoma" w:cs="Tahoma"/>
          <w:b/>
          <w:color w:val="632423"/>
          <w:sz w:val="24"/>
          <w:szCs w:val="24"/>
        </w:rPr>
        <w:t>2) Xúc thực</w:t>
      </w:r>
      <w:r w:rsidRPr="00C507E3">
        <w:rPr>
          <w:rFonts w:ascii="Tahoma" w:eastAsia="Times New Roman" w:hAnsi="Tahoma" w:cs="Tahoma"/>
          <w:color w:val="34495E"/>
          <w:sz w:val="24"/>
          <w:szCs w:val="24"/>
        </w:rPr>
        <w:t xml:space="preserve"> </w:t>
      </w:r>
      <w:r w:rsidRPr="00080BC7">
        <w:rPr>
          <w:rFonts w:ascii="Tahoma" w:eastAsia="Times New Roman" w:hAnsi="Tahoma" w:cs="Tahoma"/>
          <w:color w:val="002060"/>
          <w:sz w:val="24"/>
          <w:szCs w:val="24"/>
        </w:rPr>
        <w:t>(</w:t>
      </w:r>
      <w:r w:rsidRPr="00080BC7">
        <w:rPr>
          <w:rFonts w:ascii="Tahoma" w:eastAsia="MS Mincho" w:hAnsi="Tahoma" w:cs="Tahoma"/>
          <w:color w:val="002060"/>
          <w:sz w:val="24"/>
          <w:szCs w:val="24"/>
        </w:rPr>
        <w:t>觸食</w:t>
      </w:r>
      <w:r w:rsidRPr="00080BC7">
        <w:rPr>
          <w:rFonts w:ascii="Tahoma" w:eastAsia="Times New Roman" w:hAnsi="Tahoma" w:cs="Tahoma"/>
          <w:color w:val="002060"/>
          <w:sz w:val="24"/>
          <w:szCs w:val="24"/>
        </w:rPr>
        <w:t xml:space="preserve">;  P: Phassākārāhāra;  S: Sparśākārāhāra;  E: The food of sense impressions, Sensory food // The nourishment that one takes through the contacts of the five senses).  </w:t>
      </w:r>
    </w:p>
    <w:p w:rsidR="00120105" w:rsidRPr="00080BC7" w:rsidRDefault="00120105" w:rsidP="00120105">
      <w:pPr>
        <w:pStyle w:val="ListParagraph"/>
        <w:shd w:val="clear" w:color="auto" w:fill="FFFFFF"/>
        <w:spacing w:after="120" w:line="360" w:lineRule="auto"/>
        <w:ind w:left="0" w:firstLine="720"/>
        <w:jc w:val="both"/>
        <w:rPr>
          <w:rFonts w:ascii="Tahoma" w:eastAsia="Times New Roman" w:hAnsi="Tahoma" w:cs="Tahoma"/>
          <w:color w:val="002060"/>
          <w:sz w:val="24"/>
          <w:szCs w:val="24"/>
        </w:rPr>
      </w:pPr>
      <w:r w:rsidRPr="00080BC7">
        <w:rPr>
          <w:rFonts w:ascii="Tahoma" w:eastAsia="Times New Roman" w:hAnsi="Tahoma" w:cs="Tahoma"/>
          <w:color w:val="002060"/>
          <w:sz w:val="24"/>
          <w:szCs w:val="24"/>
        </w:rPr>
        <w:lastRenderedPageBreak/>
        <w:t xml:space="preserve">Đây là loại thức ăn thứ hai gắn liền với </w:t>
      </w:r>
      <w:r w:rsidRPr="00CB06B7">
        <w:rPr>
          <w:rFonts w:ascii="Tahoma" w:eastAsia="Times New Roman" w:hAnsi="Tahoma" w:cs="Tahoma"/>
          <w:b/>
          <w:i/>
          <w:color w:val="002060"/>
          <w:u w:val="single"/>
        </w:rPr>
        <w:t>Thọ uẩn</w:t>
      </w:r>
      <w:r w:rsidRPr="00080BC7">
        <w:rPr>
          <w:rFonts w:ascii="Tahoma" w:eastAsia="Times New Roman" w:hAnsi="Tahoma" w:cs="Tahoma"/>
          <w:color w:val="002060"/>
          <w:sz w:val="24"/>
          <w:szCs w:val="24"/>
        </w:rPr>
        <w:t xml:space="preserve"> và </w:t>
      </w:r>
      <w:r w:rsidRPr="00CB06B7">
        <w:rPr>
          <w:rFonts w:ascii="Tahoma" w:eastAsia="Times New Roman" w:hAnsi="Tahoma" w:cs="Tahoma"/>
          <w:b/>
          <w:i/>
          <w:color w:val="002060"/>
          <w:u w:val="single"/>
        </w:rPr>
        <w:t>Tưởng uẩn</w:t>
      </w:r>
      <w:r w:rsidRPr="00080BC7">
        <w:rPr>
          <w:rFonts w:ascii="Tahoma" w:eastAsia="Times New Roman" w:hAnsi="Tahoma" w:cs="Tahoma"/>
          <w:color w:val="002060"/>
          <w:sz w:val="24"/>
          <w:szCs w:val="24"/>
        </w:rPr>
        <w:t xml:space="preserve">, là thức ăn cho tâm, gồm từ những 6 căn: Mắt (nhãn căn), Tai (nhĩ căn), Mũi (tỷ căn), Lưỡi (thiệt căn) và Da (thân căn), Não (ý căn) gắn kết với 6 cảnh tương thích là </w:t>
      </w:r>
      <w:r w:rsidRPr="00080BC7">
        <w:rPr>
          <w:rFonts w:ascii="Tahoma" w:eastAsia="Times New Roman" w:hAnsi="Tahoma" w:cs="Tahoma"/>
          <w:i/>
          <w:color w:val="002060"/>
          <w:sz w:val="24"/>
          <w:szCs w:val="24"/>
        </w:rPr>
        <w:t>hình dáng – màu sắc, âm thanh, mùi, vị, cảm giác, hiểu biết.</w:t>
      </w:r>
    </w:p>
    <w:p w:rsidR="00120105" w:rsidRPr="00080BC7" w:rsidRDefault="00120105" w:rsidP="00120105">
      <w:pPr>
        <w:shd w:val="clear" w:color="auto" w:fill="FFFFFF"/>
        <w:spacing w:after="120" w:line="360" w:lineRule="auto"/>
        <w:ind w:firstLine="720"/>
        <w:jc w:val="both"/>
        <w:rPr>
          <w:rFonts w:ascii="Tahoma" w:eastAsia="Times New Roman" w:hAnsi="Tahoma" w:cs="Tahoma"/>
          <w:color w:val="002060"/>
          <w:sz w:val="24"/>
          <w:szCs w:val="24"/>
        </w:rPr>
      </w:pPr>
      <w:r w:rsidRPr="00080BC7">
        <w:rPr>
          <w:rFonts w:ascii="Tahoma" w:eastAsia="Times New Roman" w:hAnsi="Tahoma" w:cs="Tahoma"/>
          <w:color w:val="002060"/>
          <w:sz w:val="24"/>
          <w:szCs w:val="24"/>
        </w:rPr>
        <w:t>- Có những đoạn phim, hình ảnh, tin tức, con người, bài hát tiêu cực … sẽ gây cho bạn những cảm xúc như lo lắng, sợ hãi, tức giận, căng thẳng, căm thù, bạo động. Những cảm xúc tiêu cực như thế chính là độc chất bạn đưa vào người.</w:t>
      </w:r>
    </w:p>
    <w:p w:rsidR="00120105" w:rsidRDefault="00120105" w:rsidP="00120105">
      <w:pPr>
        <w:shd w:val="clear" w:color="auto" w:fill="FFFFFF"/>
        <w:spacing w:after="240" w:line="360" w:lineRule="auto"/>
        <w:ind w:firstLine="720"/>
        <w:jc w:val="both"/>
        <w:rPr>
          <w:rFonts w:ascii="Tahoma" w:eastAsia="Times New Roman" w:hAnsi="Tahoma" w:cs="Tahoma"/>
          <w:color w:val="002060"/>
          <w:sz w:val="24"/>
          <w:szCs w:val="24"/>
          <w:lang w:val="vi-VN"/>
        </w:rPr>
      </w:pPr>
      <w:r w:rsidRPr="00080BC7">
        <w:rPr>
          <w:rFonts w:ascii="Tahoma" w:eastAsia="Times New Roman" w:hAnsi="Tahoma" w:cs="Tahoma"/>
          <w:color w:val="002060"/>
          <w:sz w:val="24"/>
          <w:szCs w:val="24"/>
        </w:rPr>
        <w:t>- Có những đoạn phim, hình ảnh, tin tức, con người, bài hát tích cực … sẽ tạo cho bạn những cảm giác phấn chấn, mong muốn làm những điều tốt cho xã hội. Những cảm xúc tích cực như thế chính là dưỡng chất được đưa vào người bạn.</w:t>
      </w:r>
    </w:p>
    <w:p w:rsidR="00CB06B7" w:rsidRDefault="00CB06B7" w:rsidP="00120105">
      <w:pPr>
        <w:shd w:val="clear" w:color="auto" w:fill="FFFFFF"/>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Cách chọn lựa và sử dụng Xúc thực an toàn và lành mạnh </w:t>
      </w:r>
      <w:r w:rsidR="004A65D5">
        <w:rPr>
          <w:rFonts w:ascii="Tahoma" w:eastAsia="Times New Roman" w:hAnsi="Tahoma" w:cs="Tahoma"/>
          <w:color w:val="002060"/>
          <w:sz w:val="24"/>
          <w:szCs w:val="24"/>
          <w:lang w:val="vi-VN"/>
        </w:rPr>
        <w:t xml:space="preserve">chính </w:t>
      </w:r>
      <w:r>
        <w:rPr>
          <w:rFonts w:ascii="Tahoma" w:eastAsia="Times New Roman" w:hAnsi="Tahoma" w:cs="Tahoma"/>
          <w:color w:val="002060"/>
          <w:sz w:val="24"/>
          <w:szCs w:val="24"/>
          <w:lang w:val="vi-VN"/>
        </w:rPr>
        <w:t xml:space="preserve">là </w:t>
      </w:r>
      <w:r w:rsidR="006421AF">
        <w:rPr>
          <w:rFonts w:ascii="Tahoma" w:eastAsia="Times New Roman" w:hAnsi="Tahoma" w:cs="Tahoma"/>
          <w:color w:val="002060"/>
          <w:sz w:val="24"/>
          <w:szCs w:val="24"/>
          <w:lang w:val="vi-VN"/>
        </w:rPr>
        <w:t xml:space="preserve">Chánh niệm </w:t>
      </w:r>
      <w:r>
        <w:rPr>
          <w:rFonts w:ascii="Tahoma" w:eastAsia="Times New Roman" w:hAnsi="Tahoma" w:cs="Tahoma"/>
          <w:color w:val="002060"/>
          <w:sz w:val="24"/>
          <w:szCs w:val="24"/>
          <w:lang w:val="vi-VN"/>
        </w:rPr>
        <w:t>phòng hộ 6 căn.</w:t>
      </w:r>
    </w:p>
    <w:p w:rsidR="00077755" w:rsidRDefault="00077755" w:rsidP="00077755">
      <w:pPr>
        <w:shd w:val="clear" w:color="auto" w:fill="FFFFFF"/>
        <w:spacing w:after="120" w:line="360" w:lineRule="auto"/>
        <w:ind w:firstLine="720"/>
        <w:rPr>
          <w:rFonts w:ascii="Tahoma" w:eastAsia="Times New Roman" w:hAnsi="Tahoma" w:cs="Tahoma"/>
          <w:color w:val="17365D"/>
          <w:sz w:val="24"/>
          <w:szCs w:val="24"/>
          <w:lang w:val="vi-VN"/>
        </w:rPr>
      </w:pPr>
      <w:r w:rsidRPr="00077755">
        <w:rPr>
          <w:rFonts w:ascii="Tahoma" w:eastAsia="Times New Roman" w:hAnsi="Tahoma" w:cs="Tahoma"/>
          <w:b/>
          <w:color w:val="17365D"/>
          <w:sz w:val="24"/>
          <w:szCs w:val="24"/>
          <w:lang w:val="vi-VN"/>
        </w:rPr>
        <w:t>T</w:t>
      </w:r>
      <w:r w:rsidRPr="00077755">
        <w:rPr>
          <w:rFonts w:ascii="Tahoma" w:eastAsia="Times New Roman" w:hAnsi="Tahoma" w:cs="Tahoma"/>
          <w:color w:val="17365D"/>
          <w:sz w:val="24"/>
          <w:szCs w:val="24"/>
          <w:lang w:val="vi-VN"/>
        </w:rPr>
        <w:t xml:space="preserve">rong kinh Tăng Chi Bộ, đức Phật dạy </w:t>
      </w:r>
      <w:r>
        <w:rPr>
          <w:rFonts w:ascii="Tahoma" w:eastAsia="Times New Roman" w:hAnsi="Tahoma" w:cs="Tahoma"/>
          <w:color w:val="002060"/>
          <w:sz w:val="24"/>
          <w:szCs w:val="24"/>
          <w:lang w:val="vi-VN"/>
        </w:rPr>
        <w:t>phòng hộ sáu căn như sau</w:t>
      </w:r>
      <w:r w:rsidRPr="00077755">
        <w:rPr>
          <w:rFonts w:ascii="Tahoma" w:eastAsia="Times New Roman" w:hAnsi="Tahoma" w:cs="Tahoma"/>
          <w:color w:val="17365D"/>
          <w:sz w:val="24"/>
          <w:szCs w:val="24"/>
          <w:lang w:val="vi-VN"/>
        </w:rPr>
        <w:t xml:space="preserve">: </w:t>
      </w:r>
    </w:p>
    <w:p w:rsidR="00077755" w:rsidRPr="00077755" w:rsidRDefault="00077755" w:rsidP="00077755">
      <w:pPr>
        <w:shd w:val="clear" w:color="auto" w:fill="FFFFFF"/>
        <w:spacing w:after="240" w:line="360" w:lineRule="auto"/>
        <w:ind w:firstLine="720"/>
        <w:rPr>
          <w:rFonts w:ascii="Tahoma" w:eastAsia="Times New Roman" w:hAnsi="Tahoma" w:cs="Tahoma"/>
          <w:color w:val="17365D"/>
          <w:sz w:val="24"/>
          <w:szCs w:val="24"/>
          <w:lang w:val="vi-VN"/>
        </w:rPr>
      </w:pPr>
      <w:r w:rsidRPr="00077755">
        <w:rPr>
          <w:rFonts w:ascii="Tahoma" w:eastAsia="Times New Roman" w:hAnsi="Tahoma" w:cs="Tahoma"/>
          <w:color w:val="17365D"/>
          <w:sz w:val="24"/>
          <w:szCs w:val="24"/>
          <w:lang w:val="vi-VN"/>
        </w:rPr>
        <w:t>"</w:t>
      </w:r>
      <w:r w:rsidRPr="00077755">
        <w:rPr>
          <w:rFonts w:ascii="Tahoma" w:eastAsia="Times New Roman" w:hAnsi="Tahoma" w:cs="Tahoma"/>
          <w:i/>
          <w:iCs/>
          <w:color w:val="17365D"/>
          <w:sz w:val="24"/>
          <w:szCs w:val="24"/>
          <w:lang w:val="vi-VN"/>
        </w:rPr>
        <w:t>Có sáu pháp vô-thượng</w:t>
      </w:r>
      <w:r w:rsidRPr="00077755">
        <w:rPr>
          <w:rFonts w:ascii="Tahoma" w:eastAsia="Times New Roman" w:hAnsi="Tahoma" w:cs="Tahoma"/>
          <w:color w:val="17365D"/>
          <w:sz w:val="24"/>
          <w:szCs w:val="24"/>
          <w:lang w:val="vi-VN"/>
        </w:rPr>
        <w:t xml:space="preserve"> </w:t>
      </w:r>
      <w:r w:rsidRPr="00077755">
        <w:rPr>
          <w:rFonts w:ascii="Tahoma" w:eastAsia="Times New Roman" w:hAnsi="Tahoma" w:cs="Tahoma"/>
          <w:i/>
          <w:color w:val="17365D"/>
          <w:sz w:val="24"/>
          <w:szCs w:val="24"/>
          <w:lang w:val="vi-VN"/>
        </w:rPr>
        <w:t>mà các thầy cần tu. Những gì là sáu</w:t>
      </w:r>
      <w:r>
        <w:rPr>
          <w:rFonts w:ascii="Tahoma" w:eastAsia="Times New Roman" w:hAnsi="Tahoma" w:cs="Tahoma"/>
          <w:i/>
          <w:color w:val="17365D"/>
          <w:sz w:val="24"/>
          <w:szCs w:val="24"/>
          <w:lang w:val="vi-VN"/>
        </w:rPr>
        <w:t xml:space="preserve"> </w:t>
      </w:r>
      <w:r w:rsidRPr="00077755">
        <w:rPr>
          <w:rFonts w:ascii="Tahoma" w:eastAsia="Times New Roman" w:hAnsi="Tahoma" w:cs="Tahoma"/>
          <w:color w:val="17365D"/>
          <w:sz w:val="24"/>
          <w:szCs w:val="24"/>
          <w:lang w:val="vi-VN"/>
        </w:rPr>
        <w:t>?</w:t>
      </w:r>
    </w:p>
    <w:p w:rsidR="00077755" w:rsidRPr="00077755" w:rsidRDefault="00077755" w:rsidP="00077755">
      <w:pPr>
        <w:shd w:val="clear" w:color="auto" w:fill="FFFFFF"/>
        <w:spacing w:after="120" w:line="360" w:lineRule="auto"/>
        <w:ind w:firstLine="720"/>
        <w:rPr>
          <w:rFonts w:ascii="Tahoma" w:eastAsia="Times New Roman" w:hAnsi="Tahoma" w:cs="Tahoma"/>
          <w:i/>
          <w:color w:val="17365D"/>
          <w:sz w:val="24"/>
          <w:szCs w:val="24"/>
          <w:lang w:val="vi-VN"/>
        </w:rPr>
      </w:pPr>
      <w:r w:rsidRPr="00077755">
        <w:rPr>
          <w:rFonts w:ascii="Tahoma" w:eastAsia="Times New Roman" w:hAnsi="Tahoma" w:cs="Tahoma"/>
          <w:i/>
          <w:color w:val="17365D"/>
          <w:sz w:val="24"/>
          <w:szCs w:val="24"/>
          <w:u w:val="double"/>
          <w:lang w:val="vi-VN"/>
        </w:rPr>
        <w:t>Mắt</w:t>
      </w:r>
      <w:r w:rsidRPr="00077755">
        <w:rPr>
          <w:rFonts w:ascii="Tahoma" w:eastAsia="Times New Roman" w:hAnsi="Tahoma" w:cs="Tahoma"/>
          <w:i/>
          <w:color w:val="17365D"/>
          <w:sz w:val="24"/>
          <w:szCs w:val="24"/>
          <w:lang w:val="vi-VN"/>
        </w:rPr>
        <w:t xml:space="preserve"> thấy sắc, không sanh tâm ưa thích hay ghét bỏ; hãy trụ tâm nơi xả, hằng tỉnh sáng.</w:t>
      </w:r>
    </w:p>
    <w:p w:rsidR="00077755" w:rsidRPr="00077755" w:rsidRDefault="00077755" w:rsidP="00077755">
      <w:pPr>
        <w:shd w:val="clear" w:color="auto" w:fill="FFFFFF"/>
        <w:spacing w:after="120" w:line="360" w:lineRule="auto"/>
        <w:ind w:firstLine="720"/>
        <w:rPr>
          <w:rFonts w:ascii="Tahoma" w:eastAsia="Times New Roman" w:hAnsi="Tahoma" w:cs="Tahoma"/>
          <w:i/>
          <w:color w:val="17365D"/>
          <w:sz w:val="24"/>
          <w:szCs w:val="24"/>
          <w:lang w:val="vi-VN"/>
        </w:rPr>
      </w:pPr>
      <w:r w:rsidRPr="00077755">
        <w:rPr>
          <w:rFonts w:ascii="Tahoma" w:eastAsia="Times New Roman" w:hAnsi="Tahoma" w:cs="Tahoma"/>
          <w:i/>
          <w:color w:val="17365D"/>
          <w:sz w:val="24"/>
          <w:szCs w:val="24"/>
          <w:u w:val="double"/>
          <w:lang w:val="vi-VN"/>
        </w:rPr>
        <w:t>Tai</w:t>
      </w:r>
      <w:r w:rsidRPr="00077755">
        <w:rPr>
          <w:rFonts w:ascii="Tahoma" w:eastAsia="Times New Roman" w:hAnsi="Tahoma" w:cs="Tahoma"/>
          <w:i/>
          <w:color w:val="17365D"/>
          <w:sz w:val="24"/>
          <w:szCs w:val="24"/>
          <w:lang w:val="vi-VN"/>
        </w:rPr>
        <w:t xml:space="preserve"> nghe tiếng, không sanh tâm ưa thích hay ghét bỏ; hãy trụ tâm nơi xả, hằng tỉnh sáng.</w:t>
      </w:r>
    </w:p>
    <w:p w:rsidR="00077755" w:rsidRPr="00077755" w:rsidRDefault="00077755" w:rsidP="00077755">
      <w:pPr>
        <w:shd w:val="clear" w:color="auto" w:fill="FFFFFF"/>
        <w:spacing w:after="120" w:line="360" w:lineRule="auto"/>
        <w:ind w:firstLine="720"/>
        <w:rPr>
          <w:rFonts w:ascii="Tahoma" w:eastAsia="Times New Roman" w:hAnsi="Tahoma" w:cs="Tahoma"/>
          <w:i/>
          <w:color w:val="17365D"/>
          <w:sz w:val="24"/>
          <w:szCs w:val="24"/>
          <w:lang w:val="vi-VN"/>
        </w:rPr>
      </w:pPr>
      <w:r w:rsidRPr="00077755">
        <w:rPr>
          <w:rFonts w:ascii="Tahoma" w:eastAsia="Times New Roman" w:hAnsi="Tahoma" w:cs="Tahoma"/>
          <w:i/>
          <w:color w:val="17365D"/>
          <w:sz w:val="24"/>
          <w:szCs w:val="24"/>
          <w:u w:val="double"/>
          <w:lang w:val="vi-VN"/>
        </w:rPr>
        <w:t>Mũi</w:t>
      </w:r>
      <w:r w:rsidRPr="00077755">
        <w:rPr>
          <w:rFonts w:ascii="Tahoma" w:eastAsia="Times New Roman" w:hAnsi="Tahoma" w:cs="Tahoma"/>
          <w:b/>
          <w:i/>
          <w:color w:val="17365D"/>
          <w:sz w:val="24"/>
          <w:szCs w:val="24"/>
          <w:lang w:val="vi-VN"/>
        </w:rPr>
        <w:t xml:space="preserve"> </w:t>
      </w:r>
      <w:r w:rsidRPr="00077755">
        <w:rPr>
          <w:rFonts w:ascii="Tahoma" w:eastAsia="Times New Roman" w:hAnsi="Tahoma" w:cs="Tahoma"/>
          <w:i/>
          <w:color w:val="17365D"/>
          <w:sz w:val="24"/>
          <w:szCs w:val="24"/>
          <w:lang w:val="vi-VN"/>
        </w:rPr>
        <w:t>ngửi mùi, không ưa thích hay ghét bỏ; hãy trụ tâm nơi xả, hằng tỉnh sáng.</w:t>
      </w:r>
    </w:p>
    <w:p w:rsidR="00077755" w:rsidRPr="00077755" w:rsidRDefault="00077755" w:rsidP="00077755">
      <w:pPr>
        <w:shd w:val="clear" w:color="auto" w:fill="FFFFFF"/>
        <w:spacing w:after="120" w:line="360" w:lineRule="auto"/>
        <w:ind w:firstLine="720"/>
        <w:rPr>
          <w:rFonts w:ascii="Tahoma" w:eastAsia="Times New Roman" w:hAnsi="Tahoma" w:cs="Tahoma"/>
          <w:i/>
          <w:color w:val="17365D"/>
          <w:sz w:val="24"/>
          <w:szCs w:val="24"/>
          <w:lang w:val="vi-VN"/>
        </w:rPr>
      </w:pPr>
      <w:r w:rsidRPr="00077755">
        <w:rPr>
          <w:rFonts w:ascii="Tahoma" w:eastAsia="Times New Roman" w:hAnsi="Tahoma" w:cs="Tahoma"/>
          <w:i/>
          <w:color w:val="17365D"/>
          <w:sz w:val="24"/>
          <w:szCs w:val="24"/>
          <w:u w:val="double"/>
          <w:lang w:val="vi-VN"/>
        </w:rPr>
        <w:t>Lưỡi</w:t>
      </w:r>
      <w:r w:rsidRPr="00077755">
        <w:rPr>
          <w:rFonts w:ascii="Tahoma" w:eastAsia="Times New Roman" w:hAnsi="Tahoma" w:cs="Tahoma"/>
          <w:i/>
          <w:color w:val="17365D"/>
          <w:sz w:val="24"/>
          <w:szCs w:val="24"/>
          <w:lang w:val="vi-VN"/>
        </w:rPr>
        <w:t xml:space="preserve"> nếm vị, không sanh tâm ưa thích hay ghét bỏ; hãy trụ tâm nơi xả, hằng tỉnh sáng.</w:t>
      </w:r>
    </w:p>
    <w:p w:rsidR="00077755" w:rsidRPr="00077755" w:rsidRDefault="00077755" w:rsidP="00077755">
      <w:pPr>
        <w:shd w:val="clear" w:color="auto" w:fill="FFFFFF"/>
        <w:spacing w:after="120" w:line="360" w:lineRule="auto"/>
        <w:ind w:firstLine="720"/>
        <w:rPr>
          <w:rFonts w:ascii="Tahoma" w:eastAsia="Times New Roman" w:hAnsi="Tahoma" w:cs="Tahoma"/>
          <w:i/>
          <w:color w:val="17365D"/>
          <w:sz w:val="24"/>
          <w:szCs w:val="24"/>
          <w:lang w:val="vi-VN"/>
        </w:rPr>
      </w:pPr>
      <w:r w:rsidRPr="00077755">
        <w:rPr>
          <w:rFonts w:ascii="Tahoma" w:eastAsia="Times New Roman" w:hAnsi="Tahoma" w:cs="Tahoma"/>
          <w:i/>
          <w:color w:val="17365D"/>
          <w:sz w:val="24"/>
          <w:szCs w:val="24"/>
          <w:u w:val="double"/>
          <w:lang w:val="vi-VN"/>
        </w:rPr>
        <w:t>Thân</w:t>
      </w:r>
      <w:r w:rsidRPr="00077755">
        <w:rPr>
          <w:rFonts w:ascii="Tahoma" w:eastAsia="Times New Roman" w:hAnsi="Tahoma" w:cs="Tahoma"/>
          <w:b/>
          <w:color w:val="17365D"/>
          <w:sz w:val="24"/>
          <w:szCs w:val="24"/>
          <w:lang w:val="vi-VN"/>
        </w:rPr>
        <w:t xml:space="preserve"> </w:t>
      </w:r>
      <w:r w:rsidRPr="00077755">
        <w:rPr>
          <w:rFonts w:ascii="Tahoma" w:eastAsia="Times New Roman" w:hAnsi="Tahoma" w:cs="Tahoma"/>
          <w:i/>
          <w:color w:val="17365D"/>
          <w:sz w:val="24"/>
          <w:szCs w:val="24"/>
          <w:lang w:val="vi-VN"/>
        </w:rPr>
        <w:t>chạm xúc, không sanh tâm ưa thích hay ghét bỏ; hãy trụ tâm nơi xả, hằng tỉnh sáng.</w:t>
      </w:r>
    </w:p>
    <w:p w:rsidR="00077755" w:rsidRPr="00077755" w:rsidRDefault="00077755" w:rsidP="00077755">
      <w:pPr>
        <w:shd w:val="clear" w:color="auto" w:fill="FFFFFF"/>
        <w:spacing w:after="240" w:line="360" w:lineRule="auto"/>
        <w:ind w:firstLine="720"/>
        <w:rPr>
          <w:rFonts w:ascii="Tahoma" w:eastAsia="Times New Roman" w:hAnsi="Tahoma" w:cs="Tahoma"/>
          <w:i/>
          <w:color w:val="17365D"/>
          <w:sz w:val="24"/>
          <w:szCs w:val="24"/>
          <w:lang w:val="vi-VN"/>
        </w:rPr>
      </w:pPr>
      <w:r w:rsidRPr="00077755">
        <w:rPr>
          <w:rFonts w:ascii="Tahoma" w:eastAsia="Times New Roman" w:hAnsi="Tahoma" w:cs="Tahoma"/>
          <w:i/>
          <w:color w:val="17365D"/>
          <w:sz w:val="24"/>
          <w:szCs w:val="24"/>
          <w:u w:val="double"/>
          <w:lang w:val="vi-VN"/>
        </w:rPr>
        <w:t>Ý</w:t>
      </w:r>
      <w:r w:rsidRPr="00077755">
        <w:rPr>
          <w:rFonts w:ascii="Tahoma" w:eastAsia="Times New Roman" w:hAnsi="Tahoma" w:cs="Tahoma"/>
          <w:i/>
          <w:color w:val="17365D"/>
          <w:sz w:val="24"/>
          <w:szCs w:val="24"/>
          <w:lang w:val="vi-VN"/>
        </w:rPr>
        <w:t xml:space="preserve"> cđối với mọi việc, không sanh tâm ưa thích hay ghét bỏ; hãy trụ tâm nơi xả, hằng tỉnh sáng.”</w:t>
      </w:r>
    </w:p>
    <w:p w:rsidR="00120105" w:rsidRPr="00080BC7" w:rsidRDefault="00120105" w:rsidP="00120105">
      <w:pPr>
        <w:shd w:val="clear" w:color="auto" w:fill="FFFFFF"/>
        <w:spacing w:after="120" w:line="360" w:lineRule="auto"/>
        <w:ind w:firstLine="720"/>
        <w:jc w:val="both"/>
        <w:rPr>
          <w:rFonts w:ascii="Tahoma" w:eastAsia="Times New Roman" w:hAnsi="Tahoma" w:cs="Tahoma"/>
          <w:color w:val="002060"/>
          <w:sz w:val="24"/>
          <w:szCs w:val="24"/>
        </w:rPr>
      </w:pPr>
      <w:r w:rsidRPr="00D1247E">
        <w:rPr>
          <w:rFonts w:ascii="Tahoma" w:eastAsia="Times New Roman" w:hAnsi="Tahoma" w:cs="Tahoma"/>
          <w:b/>
          <w:color w:val="632423"/>
          <w:sz w:val="24"/>
          <w:szCs w:val="24"/>
        </w:rPr>
        <w:lastRenderedPageBreak/>
        <w:t>3) Tư thực</w:t>
      </w:r>
      <w:r w:rsidRPr="00D1247E">
        <w:rPr>
          <w:rFonts w:ascii="Tahoma" w:eastAsia="Times New Roman" w:hAnsi="Tahoma" w:cs="Tahoma"/>
          <w:color w:val="34495E"/>
          <w:sz w:val="24"/>
          <w:szCs w:val="24"/>
        </w:rPr>
        <w:t xml:space="preserve"> </w:t>
      </w:r>
      <w:r w:rsidRPr="00080BC7">
        <w:rPr>
          <w:rFonts w:ascii="Tahoma" w:eastAsia="Times New Roman" w:hAnsi="Tahoma" w:cs="Tahoma"/>
          <w:color w:val="002060"/>
          <w:sz w:val="24"/>
          <w:szCs w:val="24"/>
        </w:rPr>
        <w:t>(</w:t>
      </w:r>
      <w:r w:rsidRPr="00080BC7">
        <w:rPr>
          <w:rFonts w:ascii="Tahoma" w:eastAsia="MS Mincho" w:hAnsi="Tahoma" w:cs="Tahoma"/>
          <w:color w:val="002060"/>
          <w:sz w:val="24"/>
          <w:szCs w:val="24"/>
        </w:rPr>
        <w:t>思食</w:t>
      </w:r>
      <w:r w:rsidRPr="00080BC7">
        <w:rPr>
          <w:rFonts w:ascii="Tahoma" w:eastAsia="MS Mincho" w:hAnsi="Tahoma" w:cs="Tahoma"/>
          <w:color w:val="002060"/>
          <w:sz w:val="24"/>
          <w:szCs w:val="24"/>
        </w:rPr>
        <w:t>;  P</w:t>
      </w:r>
      <w:r w:rsidRPr="00080BC7">
        <w:rPr>
          <w:rFonts w:ascii="Tahoma" w:eastAsia="Times New Roman" w:hAnsi="Tahoma" w:cs="Tahoma"/>
          <w:color w:val="002060"/>
          <w:sz w:val="24"/>
          <w:szCs w:val="24"/>
        </w:rPr>
        <w:t xml:space="preserve">: Mano sañcetanākārāhāra;  S: Manaḥ-saṃcetanākārāhāra;  E: the food of volition // The nourishment one takes through thought). Tư thực </w:t>
      </w:r>
      <w:r w:rsidR="005764F2" w:rsidRPr="00080BC7">
        <w:rPr>
          <w:rFonts w:ascii="Tahoma" w:eastAsia="Times New Roman" w:hAnsi="Tahoma" w:cs="Tahoma"/>
          <w:color w:val="002060"/>
          <w:sz w:val="24"/>
          <w:szCs w:val="24"/>
        </w:rPr>
        <w:t>c</w:t>
      </w:r>
      <w:r w:rsidRPr="00080BC7">
        <w:rPr>
          <w:rFonts w:ascii="Tahoma" w:eastAsia="Times New Roman" w:hAnsi="Tahoma" w:cs="Tahoma"/>
          <w:color w:val="002060"/>
          <w:sz w:val="24"/>
          <w:szCs w:val="24"/>
        </w:rPr>
        <w:t xml:space="preserve">òn được gọi là </w:t>
      </w:r>
      <w:r w:rsidRPr="00080BC7">
        <w:rPr>
          <w:rFonts w:ascii="Tahoma" w:eastAsia="Times New Roman" w:hAnsi="Tahoma" w:cs="Tahoma"/>
          <w:i/>
          <w:color w:val="002060"/>
          <w:sz w:val="24"/>
          <w:szCs w:val="24"/>
        </w:rPr>
        <w:t>Tư niệm thực, Ý chí thực, Ý nguyện thực hay Nguyện thực</w:t>
      </w:r>
      <w:r w:rsidRPr="00080BC7">
        <w:rPr>
          <w:rFonts w:ascii="Tahoma" w:eastAsia="Times New Roman" w:hAnsi="Tahoma" w:cs="Tahoma"/>
          <w:color w:val="002060"/>
          <w:sz w:val="24"/>
          <w:szCs w:val="24"/>
        </w:rPr>
        <w:t>.</w:t>
      </w:r>
    </w:p>
    <w:p w:rsidR="006421AF" w:rsidRPr="006421AF" w:rsidRDefault="00120105" w:rsidP="006421AF">
      <w:pPr>
        <w:shd w:val="clear" w:color="auto" w:fill="FFFFFF"/>
        <w:spacing w:after="120" w:line="360" w:lineRule="auto"/>
        <w:ind w:firstLine="720"/>
        <w:jc w:val="both"/>
        <w:rPr>
          <w:rFonts w:ascii="Tahoma" w:eastAsia="Times New Roman" w:hAnsi="Tahoma" w:cs="Tahoma"/>
          <w:color w:val="002060"/>
          <w:sz w:val="24"/>
          <w:szCs w:val="24"/>
        </w:rPr>
      </w:pPr>
      <w:r w:rsidRPr="006421AF">
        <w:rPr>
          <w:rFonts w:ascii="Tahoma" w:eastAsia="Times New Roman" w:hAnsi="Tahoma" w:cs="Tahoma"/>
          <w:color w:val="002060"/>
          <w:sz w:val="24"/>
          <w:szCs w:val="24"/>
        </w:rPr>
        <w:t xml:space="preserve">Đây là loại thức ăn thứ ba gắn liền với </w:t>
      </w:r>
      <w:r w:rsidRPr="006421AF">
        <w:rPr>
          <w:rFonts w:ascii="Tahoma" w:eastAsia="Times New Roman" w:hAnsi="Tahoma" w:cs="Tahoma"/>
          <w:b/>
          <w:i/>
          <w:color w:val="002060"/>
          <w:u w:val="single"/>
        </w:rPr>
        <w:t>Hành uẩn</w:t>
      </w:r>
      <w:r w:rsidRPr="006421AF">
        <w:rPr>
          <w:rFonts w:ascii="Tahoma" w:eastAsia="Times New Roman" w:hAnsi="Tahoma" w:cs="Tahoma"/>
          <w:color w:val="002060"/>
          <w:sz w:val="24"/>
          <w:szCs w:val="24"/>
        </w:rPr>
        <w:t xml:space="preserve">, là thức ăn cho tâm, </w:t>
      </w:r>
      <w:r w:rsidR="006421AF" w:rsidRPr="006421AF">
        <w:rPr>
          <w:rFonts w:ascii="Tahoma" w:eastAsia="Times New Roman" w:hAnsi="Tahoma" w:cs="Tahoma"/>
          <w:color w:val="002060"/>
          <w:sz w:val="24"/>
          <w:szCs w:val="24"/>
        </w:rPr>
        <w:t>biểu hiện ý chí đối với những quan niệm, ước ao mong muốn thực hiện.</w:t>
      </w:r>
    </w:p>
    <w:p w:rsidR="006421AF" w:rsidRPr="006421AF" w:rsidRDefault="006421AF" w:rsidP="006421AF">
      <w:pPr>
        <w:shd w:val="clear" w:color="auto" w:fill="FFFFFF"/>
        <w:spacing w:after="120" w:line="360" w:lineRule="auto"/>
        <w:ind w:firstLine="720"/>
        <w:jc w:val="both"/>
        <w:rPr>
          <w:rFonts w:ascii="Tahoma" w:eastAsia="Times New Roman" w:hAnsi="Tahoma" w:cs="Tahoma"/>
          <w:color w:val="002060"/>
          <w:sz w:val="24"/>
          <w:szCs w:val="24"/>
          <w:lang w:val="vi-VN"/>
        </w:rPr>
      </w:pPr>
      <w:r w:rsidRPr="006421AF">
        <w:rPr>
          <w:rFonts w:ascii="Tahoma" w:eastAsia="Times New Roman" w:hAnsi="Tahoma" w:cs="Tahoma"/>
          <w:color w:val="002060"/>
          <w:sz w:val="24"/>
          <w:szCs w:val="24"/>
        </w:rPr>
        <w:t xml:space="preserve">- Có những mong muốn Tham Sân như tài (tiền) sắc, danh, lợi, là những loại thức ăn làm cho ta khổ </w:t>
      </w:r>
      <w:r w:rsidR="004A65D5">
        <w:rPr>
          <w:rFonts w:ascii="Tahoma" w:eastAsia="Times New Roman" w:hAnsi="Tahoma" w:cs="Tahoma"/>
          <w:color w:val="002060"/>
          <w:sz w:val="24"/>
          <w:szCs w:val="24"/>
        </w:rPr>
        <w:t>não</w:t>
      </w:r>
      <w:r w:rsidRPr="006421AF">
        <w:rPr>
          <w:rFonts w:ascii="Tahoma" w:eastAsia="Times New Roman" w:hAnsi="Tahoma" w:cs="Tahoma"/>
          <w:color w:val="002060"/>
          <w:sz w:val="24"/>
          <w:szCs w:val="24"/>
        </w:rPr>
        <w:t xml:space="preserve"> mãi mà ta nên tránh xa. </w:t>
      </w:r>
    </w:p>
    <w:p w:rsidR="006421AF" w:rsidRDefault="006421AF" w:rsidP="006421AF">
      <w:pPr>
        <w:shd w:val="clear" w:color="auto" w:fill="FFFFFF"/>
        <w:spacing w:after="120" w:line="360" w:lineRule="auto"/>
        <w:ind w:firstLine="720"/>
        <w:jc w:val="both"/>
        <w:rPr>
          <w:rFonts w:ascii="Tahoma" w:eastAsia="Times New Roman" w:hAnsi="Tahoma" w:cs="Tahoma"/>
          <w:color w:val="002060"/>
          <w:sz w:val="24"/>
          <w:szCs w:val="24"/>
          <w:lang w:val="vi-VN"/>
        </w:rPr>
      </w:pPr>
      <w:r w:rsidRPr="006421AF">
        <w:rPr>
          <w:rFonts w:ascii="Tahoma" w:eastAsia="Times New Roman" w:hAnsi="Tahoma" w:cs="Tahoma"/>
          <w:color w:val="002060"/>
          <w:sz w:val="24"/>
          <w:szCs w:val="24"/>
          <w:lang w:val="vi-VN"/>
        </w:rPr>
        <w:t>- Có những mong muốn vị tha, là được vào một trường đại học với ước mơ giúp đỡ cho gia đình và xã hội, làm được nhiều việc có ích cho đời, ... thì đ</w:t>
      </w:r>
      <w:r w:rsidR="004A65D5">
        <w:rPr>
          <w:rFonts w:ascii="Tahoma" w:eastAsia="Times New Roman" w:hAnsi="Tahoma" w:cs="Tahoma"/>
          <w:color w:val="002060"/>
          <w:sz w:val="24"/>
          <w:szCs w:val="24"/>
          <w:lang w:val="vi-VN"/>
        </w:rPr>
        <w:t>ó là loại T</w:t>
      </w:r>
      <w:r w:rsidRPr="006421AF">
        <w:rPr>
          <w:rFonts w:ascii="Tahoma" w:eastAsia="Times New Roman" w:hAnsi="Tahoma" w:cs="Tahoma"/>
          <w:color w:val="002060"/>
          <w:sz w:val="24"/>
          <w:szCs w:val="24"/>
          <w:lang w:val="vi-VN"/>
        </w:rPr>
        <w:t>ư thực đưa ta tới an lạc, hạnh phúc.</w:t>
      </w:r>
    </w:p>
    <w:p w:rsidR="006421AF" w:rsidRPr="006421AF" w:rsidRDefault="006421AF" w:rsidP="006421AF">
      <w:pPr>
        <w:shd w:val="clear" w:color="auto" w:fill="FFFFFF"/>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Cách chọn lựa và sử dụng Tư thực an toàn và lành mạnh </w:t>
      </w:r>
      <w:r w:rsidR="004A65D5">
        <w:rPr>
          <w:rFonts w:ascii="Tahoma" w:eastAsia="Times New Roman" w:hAnsi="Tahoma" w:cs="Tahoma"/>
          <w:color w:val="002060"/>
          <w:sz w:val="24"/>
          <w:szCs w:val="24"/>
          <w:lang w:val="vi-VN"/>
        </w:rPr>
        <w:t xml:space="preserve">chính </w:t>
      </w:r>
      <w:r>
        <w:rPr>
          <w:rFonts w:ascii="Tahoma" w:eastAsia="Times New Roman" w:hAnsi="Tahoma" w:cs="Tahoma"/>
          <w:color w:val="002060"/>
          <w:sz w:val="24"/>
          <w:szCs w:val="24"/>
          <w:lang w:val="vi-VN"/>
        </w:rPr>
        <w:t xml:space="preserve">là Chánh niệm xả ly Tham Sân đối với các </w:t>
      </w:r>
      <w:r w:rsidR="00923612">
        <w:rPr>
          <w:rFonts w:ascii="Tahoma" w:eastAsia="Times New Roman" w:hAnsi="Tahoma" w:cs="Tahoma"/>
          <w:color w:val="002060"/>
          <w:sz w:val="24"/>
          <w:szCs w:val="24"/>
          <w:lang w:val="vi-VN"/>
        </w:rPr>
        <w:t>ý muốn</w:t>
      </w:r>
      <w:r>
        <w:rPr>
          <w:rFonts w:ascii="Tahoma" w:eastAsia="Times New Roman" w:hAnsi="Tahoma" w:cs="Tahoma"/>
          <w:color w:val="002060"/>
          <w:sz w:val="24"/>
          <w:szCs w:val="24"/>
          <w:lang w:val="vi-VN"/>
        </w:rPr>
        <w:t>.</w:t>
      </w:r>
    </w:p>
    <w:p w:rsidR="00120105" w:rsidRPr="00080BC7" w:rsidRDefault="00120105" w:rsidP="006421AF">
      <w:pPr>
        <w:pStyle w:val="ListParagraph"/>
        <w:shd w:val="clear" w:color="auto" w:fill="FFFFFF"/>
        <w:spacing w:after="120" w:line="360" w:lineRule="auto"/>
        <w:ind w:left="0" w:firstLine="720"/>
        <w:jc w:val="both"/>
        <w:rPr>
          <w:rFonts w:ascii="Tahoma" w:eastAsia="Times New Roman" w:hAnsi="Tahoma" w:cs="Tahoma"/>
          <w:color w:val="002060"/>
          <w:sz w:val="24"/>
          <w:szCs w:val="24"/>
        </w:rPr>
      </w:pPr>
      <w:r w:rsidRPr="00C07538">
        <w:rPr>
          <w:rFonts w:ascii="Tahoma" w:eastAsia="Times New Roman" w:hAnsi="Tahoma" w:cs="Tahoma"/>
          <w:b/>
          <w:color w:val="632423"/>
          <w:sz w:val="24"/>
          <w:szCs w:val="24"/>
        </w:rPr>
        <w:t>4) Thức thực</w:t>
      </w:r>
      <w:r w:rsidRPr="00C07538">
        <w:rPr>
          <w:rFonts w:ascii="Tahoma" w:eastAsia="Times New Roman" w:hAnsi="Tahoma" w:cs="Tahoma"/>
          <w:color w:val="34495E"/>
          <w:sz w:val="24"/>
          <w:szCs w:val="24"/>
        </w:rPr>
        <w:t xml:space="preserve"> </w:t>
      </w:r>
      <w:r w:rsidRPr="00080BC7">
        <w:rPr>
          <w:rFonts w:ascii="Tahoma" w:eastAsia="Times New Roman" w:hAnsi="Tahoma" w:cs="Tahoma"/>
          <w:color w:val="002060"/>
          <w:sz w:val="24"/>
          <w:szCs w:val="24"/>
        </w:rPr>
        <w:t>(</w:t>
      </w:r>
      <w:r w:rsidRPr="00080BC7">
        <w:rPr>
          <w:rFonts w:ascii="Tahoma" w:eastAsia="MS Mincho" w:hAnsi="Tahoma" w:cs="Tahoma"/>
          <w:color w:val="002060"/>
          <w:sz w:val="24"/>
          <w:szCs w:val="24"/>
        </w:rPr>
        <w:t>識食</w:t>
      </w:r>
      <w:r w:rsidRPr="00080BC7">
        <w:rPr>
          <w:rFonts w:ascii="Tahoma" w:eastAsia="MS Mincho" w:hAnsi="Tahoma" w:cs="Tahoma"/>
          <w:color w:val="002060"/>
          <w:sz w:val="24"/>
          <w:szCs w:val="24"/>
        </w:rPr>
        <w:t xml:space="preserve">;  </w:t>
      </w:r>
      <w:r w:rsidRPr="00080BC7">
        <w:rPr>
          <w:rFonts w:ascii="Tahoma" w:eastAsia="Times New Roman" w:hAnsi="Tahoma" w:cs="Tahoma"/>
          <w:color w:val="002060"/>
          <w:sz w:val="24"/>
          <w:szCs w:val="24"/>
        </w:rPr>
        <w:t xml:space="preserve">P: Viññāṇākārāhāra;  S: Vijñānākārāhāra;  E: The food of consciousness // The nourishment from the six consciousnesses).   </w:t>
      </w:r>
    </w:p>
    <w:p w:rsidR="00120105" w:rsidRPr="00080BC7" w:rsidRDefault="00120105" w:rsidP="006421AF">
      <w:pPr>
        <w:shd w:val="clear" w:color="auto" w:fill="FFFFFF"/>
        <w:spacing w:after="120" w:line="360" w:lineRule="auto"/>
        <w:jc w:val="both"/>
        <w:rPr>
          <w:rFonts w:ascii="Tahoma" w:eastAsia="Times New Roman" w:hAnsi="Tahoma" w:cs="Tahoma"/>
          <w:color w:val="002060"/>
          <w:sz w:val="24"/>
          <w:szCs w:val="24"/>
          <w:lang w:val="vi-VN"/>
        </w:rPr>
      </w:pPr>
      <w:r w:rsidRPr="00080BC7">
        <w:rPr>
          <w:rFonts w:ascii="Tahoma" w:eastAsia="Times New Roman" w:hAnsi="Tahoma" w:cs="Tahoma"/>
          <w:color w:val="002060"/>
          <w:sz w:val="24"/>
          <w:szCs w:val="24"/>
        </w:rPr>
        <w:tab/>
        <w:t xml:space="preserve">Đây là loại thức ăn thứ tư gắn liền với </w:t>
      </w:r>
      <w:r w:rsidRPr="00923612">
        <w:rPr>
          <w:rFonts w:ascii="Tahoma" w:eastAsia="Times New Roman" w:hAnsi="Tahoma" w:cs="Tahoma"/>
          <w:b/>
          <w:i/>
          <w:color w:val="002060"/>
          <w:u w:val="single"/>
        </w:rPr>
        <w:t>Thức uẩn</w:t>
      </w:r>
      <w:r w:rsidRPr="00080BC7">
        <w:rPr>
          <w:rFonts w:ascii="Tahoma" w:eastAsia="Times New Roman" w:hAnsi="Tahoma" w:cs="Tahoma"/>
          <w:color w:val="002060"/>
          <w:sz w:val="24"/>
          <w:szCs w:val="24"/>
        </w:rPr>
        <w:t xml:space="preserve">, là thức ăn cho tâm, đặc trưng cho sự </w:t>
      </w:r>
      <w:r w:rsidRPr="00080BC7">
        <w:rPr>
          <w:rFonts w:ascii="Tahoma" w:eastAsia="Times New Roman" w:hAnsi="Tahoma" w:cs="Tahoma"/>
          <w:i/>
          <w:color w:val="002060"/>
          <w:sz w:val="24"/>
          <w:szCs w:val="24"/>
        </w:rPr>
        <w:t>thấy biết</w:t>
      </w:r>
      <w:r w:rsidRPr="00080BC7">
        <w:rPr>
          <w:rFonts w:ascii="Tahoma" w:eastAsia="Times New Roman" w:hAnsi="Tahoma" w:cs="Tahoma"/>
          <w:color w:val="002060"/>
          <w:sz w:val="24"/>
          <w:szCs w:val="24"/>
        </w:rPr>
        <w:t xml:space="preserve">, </w:t>
      </w:r>
      <w:r w:rsidRPr="00080BC7">
        <w:rPr>
          <w:rFonts w:ascii="Tahoma" w:eastAsia="Times New Roman" w:hAnsi="Tahoma" w:cs="Tahoma"/>
          <w:i/>
          <w:color w:val="002060"/>
          <w:sz w:val="24"/>
          <w:szCs w:val="24"/>
        </w:rPr>
        <w:t>hiểu biết</w:t>
      </w:r>
      <w:r w:rsidRPr="00080BC7">
        <w:rPr>
          <w:rFonts w:ascii="Tahoma" w:eastAsia="Times New Roman" w:hAnsi="Tahoma" w:cs="Tahoma"/>
          <w:color w:val="002060"/>
          <w:sz w:val="24"/>
          <w:szCs w:val="24"/>
        </w:rPr>
        <w:t xml:space="preserve"> (= trí), </w:t>
      </w:r>
      <w:r w:rsidRPr="00080BC7">
        <w:rPr>
          <w:rFonts w:ascii="Tahoma" w:eastAsia="Times New Roman" w:hAnsi="Tahoma" w:cs="Tahoma"/>
          <w:i/>
          <w:color w:val="002060"/>
          <w:sz w:val="24"/>
          <w:szCs w:val="24"/>
        </w:rPr>
        <w:t>nhận thức</w:t>
      </w:r>
      <w:r w:rsidRPr="00080BC7">
        <w:rPr>
          <w:rFonts w:ascii="Tahoma" w:eastAsia="Times New Roman" w:hAnsi="Tahoma" w:cs="Tahoma"/>
          <w:color w:val="002060"/>
          <w:sz w:val="24"/>
          <w:szCs w:val="24"/>
        </w:rPr>
        <w:t xml:space="preserve"> … làm nền tảng cho mọi hành động.</w:t>
      </w:r>
      <w:r w:rsidR="005764F2" w:rsidRPr="00080BC7">
        <w:rPr>
          <w:rFonts w:ascii="Tahoma" w:eastAsia="Times New Roman" w:hAnsi="Tahoma" w:cs="Tahoma"/>
          <w:color w:val="002060"/>
          <w:sz w:val="24"/>
          <w:szCs w:val="24"/>
          <w:lang w:val="vi-VN"/>
        </w:rPr>
        <w:t xml:space="preserve"> </w:t>
      </w:r>
    </w:p>
    <w:p w:rsidR="00120105" w:rsidRPr="00E93131" w:rsidRDefault="00120105" w:rsidP="00120105">
      <w:pPr>
        <w:shd w:val="clear" w:color="auto" w:fill="FFFFFF"/>
        <w:spacing w:after="120" w:line="360" w:lineRule="auto"/>
        <w:ind w:firstLine="720"/>
        <w:jc w:val="both"/>
        <w:rPr>
          <w:rFonts w:ascii="Tahoma" w:eastAsia="Times New Roman" w:hAnsi="Tahoma" w:cs="Tahoma"/>
          <w:color w:val="002060"/>
          <w:sz w:val="24"/>
          <w:szCs w:val="24"/>
          <w:lang w:val="vi-VN"/>
        </w:rPr>
      </w:pPr>
      <w:r w:rsidRPr="00E93131">
        <w:rPr>
          <w:rFonts w:ascii="Tahoma" w:eastAsia="Times New Roman" w:hAnsi="Tahoma" w:cs="Tahoma"/>
          <w:color w:val="002060"/>
          <w:sz w:val="24"/>
          <w:szCs w:val="24"/>
          <w:lang w:val="vi-VN"/>
        </w:rPr>
        <w:t>- Có những hiểu biết, nhận thức sai lầm (Vô minh) đưa tới những hành động bất thiện, gây hại mình hay hại người, hoặc hại cả hai.</w:t>
      </w:r>
    </w:p>
    <w:p w:rsidR="00120105" w:rsidRPr="00E93131" w:rsidRDefault="00120105" w:rsidP="00120105">
      <w:pPr>
        <w:shd w:val="clear" w:color="auto" w:fill="FFFFFF"/>
        <w:spacing w:after="240" w:line="360" w:lineRule="auto"/>
        <w:ind w:firstLine="720"/>
        <w:jc w:val="both"/>
        <w:rPr>
          <w:rFonts w:ascii="Tahoma" w:eastAsia="Times New Roman" w:hAnsi="Tahoma" w:cs="Tahoma"/>
          <w:color w:val="002060"/>
          <w:sz w:val="24"/>
          <w:szCs w:val="24"/>
          <w:lang w:val="vi-VN"/>
        </w:rPr>
      </w:pPr>
      <w:r w:rsidRPr="00E93131">
        <w:rPr>
          <w:rFonts w:ascii="Tahoma" w:eastAsia="Times New Roman" w:hAnsi="Tahoma" w:cs="Tahoma"/>
          <w:color w:val="002060"/>
          <w:sz w:val="24"/>
          <w:szCs w:val="24"/>
          <w:lang w:val="vi-VN"/>
        </w:rPr>
        <w:t>- Có những hiểu biết, nhận thức đúng đắn (Trí tuệ) đưa tới những hành động thiện hảo, lợi mình lợi người.</w:t>
      </w:r>
    </w:p>
    <w:p w:rsidR="00120105" w:rsidRPr="00E93131" w:rsidRDefault="00923612" w:rsidP="00120105">
      <w:pPr>
        <w:shd w:val="clear" w:color="auto" w:fill="FFFFFF"/>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Cách chọn lựa và sử dụng Thức thực an toàn và lành mạnh </w:t>
      </w:r>
      <w:r w:rsidR="00AC111B">
        <w:rPr>
          <w:rFonts w:ascii="Tahoma" w:eastAsia="Times New Roman" w:hAnsi="Tahoma" w:cs="Tahoma"/>
          <w:color w:val="002060"/>
          <w:sz w:val="24"/>
          <w:szCs w:val="24"/>
          <w:lang w:val="vi-VN"/>
        </w:rPr>
        <w:t xml:space="preserve">chính </w:t>
      </w:r>
      <w:r>
        <w:rPr>
          <w:rFonts w:ascii="Tahoma" w:eastAsia="Times New Roman" w:hAnsi="Tahoma" w:cs="Tahoma"/>
          <w:color w:val="002060"/>
          <w:sz w:val="24"/>
          <w:szCs w:val="24"/>
          <w:lang w:val="vi-VN"/>
        </w:rPr>
        <w:t xml:space="preserve">là Chánh niệm </w:t>
      </w:r>
      <w:r w:rsidR="00120105" w:rsidRPr="00E93131">
        <w:rPr>
          <w:rFonts w:ascii="Tahoma" w:eastAsia="Times New Roman" w:hAnsi="Tahoma" w:cs="Tahoma"/>
          <w:color w:val="002060"/>
          <w:sz w:val="24"/>
          <w:szCs w:val="24"/>
          <w:lang w:val="vi-VN"/>
        </w:rPr>
        <w:t>về chân lý Duyên khởi và đạo đ</w:t>
      </w:r>
      <w:r w:rsidRPr="00E93131">
        <w:rPr>
          <w:rFonts w:ascii="Tahoma" w:eastAsia="Times New Roman" w:hAnsi="Tahoma" w:cs="Tahoma"/>
          <w:color w:val="002060"/>
          <w:sz w:val="24"/>
          <w:szCs w:val="24"/>
          <w:lang w:val="vi-VN"/>
        </w:rPr>
        <w:t>ức Duyên khởi</w:t>
      </w:r>
      <w:r>
        <w:rPr>
          <w:rFonts w:ascii="Tahoma" w:eastAsia="Times New Roman" w:hAnsi="Tahoma" w:cs="Tahoma"/>
          <w:color w:val="002060"/>
          <w:sz w:val="24"/>
          <w:szCs w:val="24"/>
          <w:lang w:val="vi-VN"/>
        </w:rPr>
        <w:t xml:space="preserve">. </w:t>
      </w:r>
      <w:r w:rsidRPr="00E93131">
        <w:rPr>
          <w:rFonts w:ascii="Tahoma" w:eastAsia="Times New Roman" w:hAnsi="Tahoma" w:cs="Tahoma"/>
          <w:color w:val="002060"/>
          <w:sz w:val="24"/>
          <w:szCs w:val="24"/>
          <w:lang w:val="vi-VN"/>
        </w:rPr>
        <w:t xml:space="preserve"> Chân lý Duyên khởi và đạo đức Duyên khởi là đỉnh cao của T</w:t>
      </w:r>
      <w:r w:rsidR="00120105" w:rsidRPr="00E93131">
        <w:rPr>
          <w:rFonts w:ascii="Tahoma" w:eastAsia="Times New Roman" w:hAnsi="Tahoma" w:cs="Tahoma"/>
          <w:color w:val="002060"/>
          <w:sz w:val="24"/>
          <w:szCs w:val="24"/>
          <w:lang w:val="vi-VN"/>
        </w:rPr>
        <w:t xml:space="preserve">hức thực, là nền tảng của Tứ thực, là thực sống của bậc giác ngộ giải thoát.  </w:t>
      </w:r>
    </w:p>
    <w:p w:rsidR="00120105" w:rsidRPr="00E93131" w:rsidRDefault="00120105" w:rsidP="00120105">
      <w:pPr>
        <w:spacing w:after="240" w:line="360" w:lineRule="auto"/>
        <w:jc w:val="center"/>
        <w:rPr>
          <w:rFonts w:ascii="Tahoma" w:hAnsi="Tahoma" w:cs="Tahoma"/>
          <w:color w:val="002060"/>
          <w:sz w:val="24"/>
          <w:szCs w:val="24"/>
          <w:lang w:val="vi-VN"/>
        </w:rPr>
      </w:pPr>
      <w:r w:rsidRPr="00E93131">
        <w:rPr>
          <w:rFonts w:ascii="Tahoma" w:hAnsi="Tahoma" w:cs="Tahoma"/>
          <w:color w:val="002060"/>
          <w:sz w:val="24"/>
          <w:szCs w:val="24"/>
          <w:lang w:val="vi-VN"/>
        </w:rPr>
        <w:t>o0o</w:t>
      </w:r>
    </w:p>
    <w:p w:rsidR="00120105" w:rsidRPr="00E93131" w:rsidRDefault="00120105" w:rsidP="00120105">
      <w:pPr>
        <w:spacing w:after="120" w:line="360" w:lineRule="auto"/>
        <w:jc w:val="both"/>
        <w:rPr>
          <w:rFonts w:ascii="Tahoma" w:hAnsi="Tahoma" w:cs="Tahoma"/>
          <w:color w:val="002060"/>
          <w:sz w:val="24"/>
          <w:szCs w:val="24"/>
          <w:lang w:val="vi-VN"/>
        </w:rPr>
      </w:pPr>
      <w:r w:rsidRPr="00E93131">
        <w:rPr>
          <w:rFonts w:ascii="Tahoma" w:eastAsia="Times New Roman" w:hAnsi="Tahoma" w:cs="Tahoma"/>
          <w:b/>
          <w:bCs/>
          <w:color w:val="C00000"/>
          <w:sz w:val="28"/>
          <w:szCs w:val="28"/>
          <w:lang w:val="vi-VN"/>
        </w:rPr>
        <w:lastRenderedPageBreak/>
        <w:t>Triền cái và Thiền chi.</w:t>
      </w:r>
    </w:p>
    <w:p w:rsidR="009502E3" w:rsidRPr="00260098" w:rsidRDefault="009502E3" w:rsidP="009502E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9502E3" w:rsidRDefault="009502E3" w:rsidP="009502E3">
      <w:pPr>
        <w:spacing w:after="0" w:line="360" w:lineRule="auto"/>
        <w:ind w:left="3600"/>
        <w:jc w:val="both"/>
        <w:rPr>
          <w:rFonts w:ascii="Tahoma" w:hAnsi="Tahoma" w:cs="Tahoma"/>
          <w:b/>
          <w:color w:val="002060"/>
          <w:sz w:val="20"/>
          <w:szCs w:val="20"/>
          <w:lang w:val="vi-VN"/>
        </w:rPr>
      </w:pPr>
      <w:r>
        <w:rPr>
          <w:rFonts w:ascii="Tahoma" w:hAnsi="Tahoma" w:cs="Tahoma"/>
          <w:b/>
          <w:color w:val="002060"/>
          <w:sz w:val="20"/>
          <w:szCs w:val="20"/>
          <w:lang w:val="vi-VN"/>
        </w:rPr>
        <w:t xml:space="preserve">       </w:t>
      </w:r>
      <w:r w:rsidRPr="0088315F">
        <w:rPr>
          <w:rFonts w:ascii="Tahoma" w:hAnsi="Tahoma" w:cs="Tahoma"/>
          <w:b/>
          <w:color w:val="002060"/>
          <w:sz w:val="20"/>
          <w:szCs w:val="20"/>
          <w:lang w:val="vi-VN"/>
        </w:rPr>
        <w:t xml:space="preserve">I. </w:t>
      </w:r>
      <w:r w:rsidRPr="002A30FB">
        <w:rPr>
          <w:rFonts w:ascii="Tahoma" w:hAnsi="Tahoma" w:cs="Tahoma"/>
          <w:b/>
          <w:color w:val="002060"/>
          <w:sz w:val="20"/>
          <w:szCs w:val="20"/>
          <w:lang w:val="vi-VN"/>
        </w:rPr>
        <w:t xml:space="preserve">Triền cái.   </w:t>
      </w:r>
    </w:p>
    <w:p w:rsidR="009502E3" w:rsidRPr="009502E3" w:rsidRDefault="009502E3" w:rsidP="009502E3">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 xml:space="preserve">       </w:t>
      </w:r>
      <w:r w:rsidRPr="0088315F">
        <w:rPr>
          <w:rFonts w:ascii="Tahoma" w:hAnsi="Tahoma" w:cs="Tahoma"/>
          <w:b/>
          <w:color w:val="002060"/>
          <w:sz w:val="20"/>
          <w:szCs w:val="20"/>
          <w:lang w:val="vi-VN"/>
        </w:rPr>
        <w:t xml:space="preserve">II. </w:t>
      </w:r>
      <w:r w:rsidRPr="002A30FB">
        <w:rPr>
          <w:rFonts w:ascii="Tahoma" w:hAnsi="Tahoma" w:cs="Tahoma"/>
          <w:b/>
          <w:color w:val="002060"/>
          <w:sz w:val="20"/>
          <w:szCs w:val="20"/>
          <w:lang w:val="vi-VN"/>
        </w:rPr>
        <w:t xml:space="preserve">Thiền chi. </w:t>
      </w:r>
    </w:p>
    <w:p w:rsidR="00120105" w:rsidRPr="00B55FE9" w:rsidRDefault="00120105" w:rsidP="00120105">
      <w:pPr>
        <w:spacing w:after="120" w:line="360" w:lineRule="auto"/>
        <w:jc w:val="center"/>
        <w:rPr>
          <w:rFonts w:ascii="Tahoma" w:eastAsia="Times New Roman" w:hAnsi="Tahoma" w:cs="Tahoma"/>
          <w:b/>
          <w:bCs/>
          <w:color w:val="0070C0"/>
          <w:sz w:val="28"/>
          <w:szCs w:val="28"/>
          <w:lang w:val="vi-VN"/>
        </w:rPr>
      </w:pPr>
      <w:r w:rsidRPr="00B55FE9">
        <w:rPr>
          <w:rFonts w:ascii="Tahoma" w:eastAsia="Times New Roman" w:hAnsi="Tahoma" w:cs="Tahoma"/>
          <w:b/>
          <w:bCs/>
          <w:color w:val="0070C0"/>
          <w:sz w:val="28"/>
          <w:szCs w:val="28"/>
          <w:lang w:val="vi-VN"/>
        </w:rPr>
        <w:t xml:space="preserve">I. Triền </w:t>
      </w:r>
      <w:r w:rsidR="009502E3">
        <w:rPr>
          <w:rFonts w:ascii="Tahoma" w:eastAsia="Times New Roman" w:hAnsi="Tahoma" w:cs="Tahoma"/>
          <w:b/>
          <w:bCs/>
          <w:color w:val="0070C0"/>
          <w:sz w:val="28"/>
          <w:szCs w:val="28"/>
          <w:lang w:val="vi-VN"/>
        </w:rPr>
        <w:t>cái.</w:t>
      </w:r>
      <w:r w:rsidRPr="00B55FE9">
        <w:rPr>
          <w:rFonts w:ascii="Tahoma" w:eastAsia="Times New Roman" w:hAnsi="Tahoma" w:cs="Tahoma"/>
          <w:b/>
          <w:bCs/>
          <w:color w:val="0070C0"/>
          <w:sz w:val="28"/>
          <w:szCs w:val="28"/>
          <w:lang w:val="vi-VN"/>
        </w:rPr>
        <w:t xml:space="preserve"> </w:t>
      </w:r>
      <w:r w:rsidRPr="00B55FE9">
        <w:rPr>
          <w:rFonts w:ascii="Tahoma" w:eastAsia="Times New Roman" w:hAnsi="Tahoma" w:cs="Tahoma"/>
          <w:color w:val="0070C0"/>
          <w:sz w:val="28"/>
          <w:szCs w:val="28"/>
          <w:lang w:val="vi-VN"/>
        </w:rPr>
        <w:t xml:space="preserve">  </w:t>
      </w:r>
    </w:p>
    <w:p w:rsidR="00120105" w:rsidRPr="00E93131" w:rsidRDefault="00120105" w:rsidP="00120105">
      <w:pPr>
        <w:spacing w:after="120" w:line="360" w:lineRule="auto"/>
        <w:ind w:firstLine="720"/>
        <w:jc w:val="both"/>
        <w:rPr>
          <w:rFonts w:ascii="Tahoma" w:eastAsia="Times New Roman" w:hAnsi="Tahoma" w:cs="Tahoma"/>
          <w:color w:val="002060"/>
          <w:sz w:val="24"/>
          <w:szCs w:val="24"/>
          <w:lang w:val="vi-VN"/>
        </w:rPr>
      </w:pPr>
      <w:r w:rsidRPr="00E93131">
        <w:rPr>
          <w:rFonts w:ascii="Tahoma" w:eastAsia="Times New Roman" w:hAnsi="Tahoma" w:cs="Tahoma"/>
          <w:b/>
          <w:bCs/>
          <w:color w:val="002060"/>
          <w:sz w:val="24"/>
          <w:szCs w:val="24"/>
          <w:lang w:val="vi-VN"/>
        </w:rPr>
        <w:t>Triền cái</w:t>
      </w:r>
      <w:r w:rsidRPr="00E93131">
        <w:rPr>
          <w:rFonts w:ascii="Tahoma" w:eastAsia="Times New Roman" w:hAnsi="Tahoma" w:cs="Tahoma"/>
          <w:b/>
          <w:bCs/>
          <w:color w:val="C00000"/>
          <w:sz w:val="28"/>
          <w:szCs w:val="28"/>
          <w:lang w:val="vi-VN"/>
        </w:rPr>
        <w:t xml:space="preserve"> </w:t>
      </w:r>
      <w:r w:rsidRPr="00E93131">
        <w:rPr>
          <w:rFonts w:ascii="Tahoma" w:eastAsia="Times New Roman" w:hAnsi="Tahoma" w:cs="Tahoma"/>
          <w:color w:val="002060"/>
          <w:sz w:val="24"/>
          <w:szCs w:val="24"/>
          <w:lang w:val="vi-VN"/>
        </w:rPr>
        <w:t xml:space="preserve">  </w:t>
      </w:r>
      <w:r w:rsidRPr="00E93131">
        <w:rPr>
          <w:rFonts w:ascii="Tahoma" w:hAnsi="Tahoma" w:cs="Tahoma"/>
          <w:color w:val="002060"/>
          <w:sz w:val="24"/>
          <w:szCs w:val="24"/>
          <w:lang w:val="vi-VN"/>
        </w:rPr>
        <w:t>(</w:t>
      </w:r>
      <w:r w:rsidRPr="00E93131">
        <w:rPr>
          <w:rFonts w:ascii="Tahoma" w:eastAsia="SimSun" w:hAnsi="SimSun" w:cs="Tahoma"/>
          <w:b/>
          <w:color w:val="002060"/>
          <w:sz w:val="24"/>
          <w:szCs w:val="24"/>
          <w:lang w:val="vi-VN"/>
        </w:rPr>
        <w:t>纏蓋</w:t>
      </w:r>
      <w:r w:rsidRPr="00E93131">
        <w:rPr>
          <w:rFonts w:ascii="Tahoma" w:hAnsi="Tahoma" w:cs="Tahoma"/>
          <w:color w:val="002060"/>
          <w:sz w:val="24"/>
          <w:szCs w:val="24"/>
          <w:lang w:val="vi-VN"/>
        </w:rPr>
        <w:t>;  P,S: nivaranani;  E: hindrances)</w:t>
      </w:r>
      <w:r w:rsidR="008D43F0">
        <w:rPr>
          <w:rFonts w:ascii="Tahoma" w:eastAsia="Times New Roman" w:hAnsi="Tahoma" w:cs="Tahoma"/>
          <w:color w:val="002060"/>
          <w:sz w:val="24"/>
          <w:szCs w:val="24"/>
          <w:lang w:val="vi-VN"/>
        </w:rPr>
        <w:t xml:space="preserve">: </w:t>
      </w:r>
      <w:r w:rsidR="00B55FE9">
        <w:rPr>
          <w:rFonts w:ascii="Tahoma" w:eastAsia="Times New Roman" w:hAnsi="Tahoma" w:cs="Tahoma"/>
          <w:color w:val="002060"/>
          <w:sz w:val="24"/>
          <w:szCs w:val="24"/>
          <w:lang w:val="vi-VN"/>
        </w:rPr>
        <w:t xml:space="preserve"> </w:t>
      </w:r>
      <w:r w:rsidR="008D43F0">
        <w:rPr>
          <w:rFonts w:ascii="Tahoma" w:eastAsia="Times New Roman" w:hAnsi="Tahoma" w:cs="Tahoma"/>
          <w:color w:val="002060"/>
          <w:sz w:val="24"/>
          <w:szCs w:val="24"/>
          <w:lang w:val="vi-VN"/>
        </w:rPr>
        <w:t>L</w:t>
      </w:r>
      <w:r w:rsidRPr="00E93131">
        <w:rPr>
          <w:rFonts w:ascii="Tahoma" w:eastAsia="Times New Roman" w:hAnsi="Tahoma" w:cs="Tahoma"/>
          <w:color w:val="002060"/>
          <w:sz w:val="24"/>
          <w:szCs w:val="24"/>
          <w:lang w:val="vi-VN"/>
        </w:rPr>
        <w:t xml:space="preserve">à chướng ngại chính cản trở sự thực hành thiền định. </w:t>
      </w:r>
      <w:r w:rsidR="00287235">
        <w:rPr>
          <w:rFonts w:ascii="Tahoma" w:eastAsia="Times New Roman" w:hAnsi="Tahoma" w:cs="Tahoma"/>
          <w:color w:val="002060"/>
          <w:sz w:val="24"/>
          <w:szCs w:val="24"/>
          <w:lang w:val="vi-VN"/>
        </w:rPr>
        <w:t>H</w:t>
      </w:r>
      <w:r w:rsidRPr="00E93131">
        <w:rPr>
          <w:rFonts w:ascii="Tahoma" w:eastAsia="Times New Roman" w:hAnsi="Tahoma" w:cs="Tahoma"/>
          <w:color w:val="002060"/>
          <w:sz w:val="24"/>
          <w:szCs w:val="24"/>
          <w:lang w:val="vi-VN"/>
        </w:rPr>
        <w:t xml:space="preserve">ành giả phải tu tập </w:t>
      </w:r>
      <w:r w:rsidRPr="00E93131">
        <w:rPr>
          <w:rFonts w:ascii="Tahoma" w:eastAsia="Times New Roman" w:hAnsi="Tahoma" w:cs="Tahoma"/>
          <w:i/>
          <w:color w:val="002060"/>
          <w:sz w:val="24"/>
          <w:szCs w:val="24"/>
          <w:lang w:val="vi-VN"/>
        </w:rPr>
        <w:t>Ngũ thiền chi</w:t>
      </w:r>
      <w:r w:rsidRPr="00E93131">
        <w:rPr>
          <w:rFonts w:ascii="Tahoma" w:eastAsia="Times New Roman" w:hAnsi="Tahoma" w:cs="Tahoma"/>
          <w:color w:val="002060"/>
          <w:sz w:val="24"/>
          <w:szCs w:val="24"/>
          <w:lang w:val="vi-VN"/>
        </w:rPr>
        <w:t xml:space="preserve"> </w:t>
      </w:r>
      <w:r w:rsidR="00287235">
        <w:rPr>
          <w:rFonts w:ascii="Tahoma" w:eastAsia="Times New Roman" w:hAnsi="Tahoma" w:cs="Tahoma"/>
          <w:color w:val="002060"/>
          <w:sz w:val="24"/>
          <w:szCs w:val="24"/>
          <w:lang w:val="vi-VN"/>
        </w:rPr>
        <w:t xml:space="preserve"> </w:t>
      </w:r>
      <w:r w:rsidRPr="00E93131">
        <w:rPr>
          <w:rFonts w:ascii="Tahoma" w:eastAsia="Times New Roman" w:hAnsi="Tahoma" w:cs="Tahoma"/>
          <w:color w:val="002060"/>
          <w:sz w:val="24"/>
          <w:szCs w:val="24"/>
          <w:lang w:val="vi-VN"/>
        </w:rPr>
        <w:t>để chế ngự</w:t>
      </w:r>
      <w:r w:rsidR="008D43F0">
        <w:rPr>
          <w:rFonts w:ascii="Tahoma" w:eastAsia="Times New Roman" w:hAnsi="Tahoma" w:cs="Tahoma"/>
          <w:color w:val="002060"/>
          <w:sz w:val="24"/>
          <w:szCs w:val="24"/>
          <w:lang w:val="vi-VN"/>
        </w:rPr>
        <w:t xml:space="preserve"> </w:t>
      </w:r>
      <w:r w:rsidR="00287235" w:rsidRPr="00287235">
        <w:rPr>
          <w:rFonts w:ascii="Tahoma" w:eastAsia="Times New Roman" w:hAnsi="Tahoma" w:cs="Tahoma"/>
          <w:i/>
          <w:color w:val="002060"/>
          <w:sz w:val="24"/>
          <w:szCs w:val="24"/>
          <w:lang w:val="vi-VN"/>
        </w:rPr>
        <w:t xml:space="preserve">Ngũ </w:t>
      </w:r>
      <w:r w:rsidR="008D43F0" w:rsidRPr="00287235">
        <w:rPr>
          <w:rFonts w:ascii="Tahoma" w:eastAsia="Times New Roman" w:hAnsi="Tahoma" w:cs="Tahoma"/>
          <w:i/>
          <w:color w:val="002060"/>
          <w:sz w:val="24"/>
          <w:szCs w:val="24"/>
          <w:lang w:val="vi-VN"/>
        </w:rPr>
        <w:t>triền cái</w:t>
      </w:r>
      <w:r w:rsidRPr="00E93131">
        <w:rPr>
          <w:rFonts w:ascii="Tahoma" w:eastAsia="Times New Roman" w:hAnsi="Tahoma" w:cs="Tahoma"/>
          <w:color w:val="002060"/>
          <w:sz w:val="24"/>
          <w:szCs w:val="24"/>
          <w:lang w:val="vi-VN"/>
        </w:rPr>
        <w:t xml:space="preserve">. Dưới đây là nội dung của Ngũ triền cái </w:t>
      </w:r>
      <w:r w:rsidRPr="00E93131">
        <w:rPr>
          <w:rFonts w:ascii="Tahoma" w:hAnsi="Tahoma" w:cs="Tahoma"/>
          <w:color w:val="002060"/>
          <w:sz w:val="24"/>
          <w:szCs w:val="24"/>
          <w:lang w:val="vi-VN"/>
        </w:rPr>
        <w:t>(</w:t>
      </w:r>
      <w:r w:rsidRPr="00E93131">
        <w:rPr>
          <w:rFonts w:ascii="Tahoma" w:eastAsia="SimSun" w:hAnsi="SimSun" w:cs="Tahoma"/>
          <w:b/>
          <w:color w:val="002060"/>
          <w:sz w:val="24"/>
          <w:szCs w:val="24"/>
          <w:lang w:val="vi-VN"/>
        </w:rPr>
        <w:t>五纏蓋</w:t>
      </w:r>
      <w:r w:rsidRPr="00E93131">
        <w:rPr>
          <w:rFonts w:ascii="Tahoma" w:hAnsi="Tahoma" w:cs="Tahoma"/>
          <w:color w:val="002060"/>
          <w:sz w:val="24"/>
          <w:szCs w:val="24"/>
          <w:lang w:val="vi-VN"/>
        </w:rPr>
        <w:t>;  P,S: Panca nivaranani;  E: Fivefold obstacle, Five hindrances)</w:t>
      </w:r>
      <w:r w:rsidRPr="00E93131">
        <w:rPr>
          <w:rFonts w:ascii="Tahoma" w:eastAsia="Times New Roman" w:hAnsi="Tahoma" w:cs="Tahoma"/>
          <w:color w:val="002060"/>
          <w:sz w:val="24"/>
          <w:szCs w:val="24"/>
          <w:lang w:val="vi-VN"/>
        </w:rPr>
        <w:t xml:space="preserve">: </w:t>
      </w:r>
    </w:p>
    <w:p w:rsidR="00120105" w:rsidRPr="00FA47A9" w:rsidRDefault="00773429" w:rsidP="00120105">
      <w:pPr>
        <w:spacing w:after="0" w:line="360" w:lineRule="auto"/>
        <w:jc w:val="center"/>
        <w:rPr>
          <w:rFonts w:ascii="Tahoma" w:hAnsi="Tahoma" w:cs="Tahoma"/>
          <w:b/>
          <w:sz w:val="24"/>
          <w:szCs w:val="24"/>
        </w:rPr>
      </w:pPr>
      <w:r>
        <w:rPr>
          <w:noProof/>
        </w:rPr>
        <w:drawing>
          <wp:inline distT="0" distB="0" distL="0" distR="0">
            <wp:extent cx="4507127" cy="3376800"/>
            <wp:effectExtent l="19050" t="0" r="7723" b="0"/>
            <wp:docPr id="81" name="Picture 120"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isually analyzed image"/>
                    <pic:cNvPicPr>
                      <a:picLocks noChangeAspect="1" noChangeArrowheads="1"/>
                    </pic:cNvPicPr>
                  </pic:nvPicPr>
                  <pic:blipFill>
                    <a:blip r:embed="rId375" cstate="print"/>
                    <a:srcRect/>
                    <a:stretch>
                      <a:fillRect/>
                    </a:stretch>
                  </pic:blipFill>
                  <pic:spPr bwMode="auto">
                    <a:xfrm>
                      <a:off x="0" y="0"/>
                      <a:ext cx="4517723" cy="3384739"/>
                    </a:xfrm>
                    <a:prstGeom prst="rect">
                      <a:avLst/>
                    </a:prstGeom>
                    <a:noFill/>
                    <a:ln w="9525">
                      <a:noFill/>
                      <a:miter lim="800000"/>
                      <a:headEnd/>
                      <a:tailEnd/>
                    </a:ln>
                  </pic:spPr>
                </pic:pic>
              </a:graphicData>
            </a:graphic>
          </wp:inline>
        </w:drawing>
      </w:r>
    </w:p>
    <w:p w:rsidR="00120105" w:rsidRPr="00773429" w:rsidRDefault="002051D7" w:rsidP="00120105">
      <w:pPr>
        <w:spacing w:after="0" w:line="360" w:lineRule="auto"/>
        <w:jc w:val="center"/>
        <w:rPr>
          <w:rFonts w:ascii="Tahoma" w:hAnsi="Tahoma" w:cs="Tahoma"/>
          <w:b/>
        </w:rPr>
      </w:pPr>
      <w:hyperlink r:id="rId376" w:history="1">
        <w:r w:rsidR="00120105" w:rsidRPr="00773429">
          <w:rPr>
            <w:rStyle w:val="Hyperlink"/>
            <w:rFonts w:ascii="Tahoma" w:hAnsi="Tahoma" w:cs="Tahoma"/>
            <w:b/>
          </w:rPr>
          <w:t>Five hindrances -</w:t>
        </w:r>
        <w:r w:rsidR="00120105" w:rsidRPr="00773429">
          <w:rPr>
            <w:rStyle w:val="Hyperlink"/>
            <w:rFonts w:ascii="Tahoma" w:hAnsi="Tahoma" w:cs="Tahoma"/>
          </w:rPr>
          <w:t xml:space="preserve"> Wikipedia</w:t>
        </w:r>
      </w:hyperlink>
    </w:p>
    <w:p w:rsidR="00120105" w:rsidRPr="00773429" w:rsidRDefault="002051D7" w:rsidP="00120105">
      <w:pPr>
        <w:spacing w:after="0" w:line="360" w:lineRule="auto"/>
        <w:jc w:val="center"/>
        <w:rPr>
          <w:rFonts w:ascii="Tahoma" w:hAnsi="Tahoma" w:cs="Tahoma"/>
          <w:b/>
        </w:rPr>
      </w:pPr>
      <w:hyperlink r:id="rId377" w:history="1">
        <w:r w:rsidR="00120105" w:rsidRPr="00773429">
          <w:rPr>
            <w:rStyle w:val="Hyperlink"/>
            <w:rFonts w:ascii="Tahoma" w:hAnsi="Tahoma" w:cs="Tahoma"/>
            <w:b/>
          </w:rPr>
          <w:t xml:space="preserve">Năm triền cái – </w:t>
        </w:r>
        <w:r w:rsidR="00120105" w:rsidRPr="00773429">
          <w:rPr>
            <w:rStyle w:val="Hyperlink"/>
            <w:rFonts w:ascii="Tahoma" w:hAnsi="Tahoma" w:cs="Tahoma"/>
          </w:rPr>
          <w:t>Wikipedia tiếng Việt</w:t>
        </w:r>
      </w:hyperlink>
    </w:p>
    <w:p w:rsidR="00120105" w:rsidRPr="00442AD7" w:rsidRDefault="00120105" w:rsidP="00120105">
      <w:pPr>
        <w:spacing w:after="120" w:line="360" w:lineRule="auto"/>
        <w:jc w:val="center"/>
        <w:rPr>
          <w:rFonts w:ascii="Tahoma" w:eastAsia="Times New Roman" w:hAnsi="Tahoma" w:cs="Tahoma"/>
          <w:color w:val="002060"/>
          <w:sz w:val="24"/>
          <w:szCs w:val="24"/>
        </w:rPr>
      </w:pP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3574B3">
        <w:rPr>
          <w:rFonts w:ascii="Tahoma" w:eastAsia="Times New Roman" w:hAnsi="Tahoma" w:cs="Tahoma"/>
          <w:b/>
          <w:color w:val="632423"/>
          <w:sz w:val="24"/>
          <w:szCs w:val="24"/>
        </w:rPr>
        <w:t>1)</w:t>
      </w:r>
      <w:r w:rsidRPr="003574B3">
        <w:rPr>
          <w:rFonts w:ascii="Tahoma" w:eastAsia="Times New Roman" w:hAnsi="Tahoma" w:cs="Tahoma"/>
          <w:color w:val="632423"/>
          <w:sz w:val="24"/>
          <w:szCs w:val="24"/>
        </w:rPr>
        <w:t xml:space="preserve"> </w:t>
      </w:r>
      <w:r w:rsidRPr="003574B3">
        <w:rPr>
          <w:rFonts w:ascii="Tahoma" w:eastAsia="Times New Roman" w:hAnsi="Tahoma" w:cs="Tahoma"/>
          <w:b/>
          <w:color w:val="632423"/>
          <w:sz w:val="24"/>
          <w:szCs w:val="24"/>
        </w:rPr>
        <w:t>Hôn trầm - Thùy miên</w:t>
      </w:r>
      <w:r w:rsidRPr="00442AD7">
        <w:rPr>
          <w:rFonts w:ascii="Tahoma" w:eastAsia="Times New Roman" w:hAnsi="Tahoma" w:cs="Tahoma"/>
          <w:color w:val="002060"/>
          <w:sz w:val="24"/>
          <w:szCs w:val="24"/>
        </w:rPr>
        <w:t xml:space="preserve"> (</w:t>
      </w:r>
      <w:r w:rsidRPr="00442AD7">
        <w:rPr>
          <w:rFonts w:ascii="Tahoma" w:eastAsia="SimSun" w:hAnsi="Tahoma" w:cs="Tahoma"/>
          <w:color w:val="002060"/>
          <w:sz w:val="24"/>
          <w:szCs w:val="24"/>
        </w:rPr>
        <w:t>惛沈</w:t>
      </w:r>
      <w:r w:rsidRPr="00442AD7">
        <w:rPr>
          <w:rFonts w:ascii="Tahoma" w:eastAsia="SimSun" w:hAnsi="Tahoma" w:cs="Tahoma"/>
          <w:color w:val="002060"/>
          <w:sz w:val="24"/>
          <w:szCs w:val="24"/>
        </w:rPr>
        <w:t xml:space="preserve"> - </w:t>
      </w:r>
      <w:r w:rsidRPr="00442AD7">
        <w:rPr>
          <w:rFonts w:ascii="Tahoma" w:eastAsia="SimSun" w:hAnsi="Tahoma" w:cs="Tahoma"/>
          <w:color w:val="002060"/>
          <w:sz w:val="24"/>
          <w:szCs w:val="24"/>
        </w:rPr>
        <w:t>垂眠</w:t>
      </w:r>
      <w:r w:rsidRPr="00442AD7">
        <w:rPr>
          <w:rFonts w:ascii="Tahoma" w:eastAsia="MS Mincho" w:hAnsi="Tahoma" w:cs="Tahoma"/>
          <w:color w:val="002060"/>
          <w:sz w:val="24"/>
          <w:szCs w:val="24"/>
        </w:rPr>
        <w:t xml:space="preserve">;  </w:t>
      </w:r>
      <w:r>
        <w:rPr>
          <w:rFonts w:ascii="Tahoma" w:eastAsia="Times New Roman" w:hAnsi="Tahoma" w:cs="Tahoma"/>
          <w:color w:val="002060"/>
          <w:sz w:val="24"/>
          <w:szCs w:val="24"/>
        </w:rPr>
        <w:t>P: Thīna-</w:t>
      </w:r>
      <w:r w:rsidRPr="00442AD7">
        <w:rPr>
          <w:rFonts w:ascii="Tahoma" w:eastAsia="Times New Roman" w:hAnsi="Tahoma" w:cs="Tahoma"/>
          <w:color w:val="002060"/>
          <w:sz w:val="24"/>
          <w:szCs w:val="24"/>
        </w:rPr>
        <w:t>Middhā;  E: Sloth, Torpor and Boredom).</w:t>
      </w:r>
      <w:r w:rsidRPr="007269E2">
        <w:t xml:space="preserve"> </w:t>
      </w:r>
    </w:p>
    <w:p w:rsidR="00120105" w:rsidRPr="00442AD7" w:rsidRDefault="00773429" w:rsidP="00120105">
      <w:pPr>
        <w:spacing w:after="240" w:line="360" w:lineRule="auto"/>
        <w:jc w:val="center"/>
        <w:rPr>
          <w:rFonts w:ascii="Tahoma" w:eastAsia="Times New Roman" w:hAnsi="Tahoma" w:cs="Tahoma"/>
          <w:color w:val="002060"/>
          <w:sz w:val="24"/>
          <w:szCs w:val="24"/>
        </w:rPr>
      </w:pPr>
      <w:r>
        <w:rPr>
          <w:noProof/>
        </w:rPr>
        <w:lastRenderedPageBreak/>
        <w:drawing>
          <wp:inline distT="0" distB="0" distL="0" distR="0">
            <wp:extent cx="1610879" cy="2416040"/>
            <wp:effectExtent l="19050" t="0" r="8371" b="0"/>
            <wp:docPr id="123" name="Picture 123"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rtwork is from The Dharma Cards Game, a divination system based on Tibetan Buddhist symbols, created by Â© Jacqueline Pitman.  "/>
                    <pic:cNvPicPr>
                      <a:picLocks noChangeAspect="1" noChangeArrowheads="1"/>
                    </pic:cNvPicPr>
                  </pic:nvPicPr>
                  <pic:blipFill>
                    <a:blip r:embed="rId378" cstate="print"/>
                    <a:srcRect/>
                    <a:stretch>
                      <a:fillRect/>
                    </a:stretch>
                  </pic:blipFill>
                  <pic:spPr bwMode="auto">
                    <a:xfrm>
                      <a:off x="0" y="0"/>
                      <a:ext cx="1612716" cy="2418795"/>
                    </a:xfrm>
                    <a:prstGeom prst="rect">
                      <a:avLst/>
                    </a:prstGeom>
                    <a:noFill/>
                    <a:ln w="9525">
                      <a:noFill/>
                      <a:miter lim="800000"/>
                      <a:headEnd/>
                      <a:tailEnd/>
                    </a:ln>
                  </pic:spPr>
                </pic:pic>
              </a:graphicData>
            </a:graphic>
          </wp:inline>
        </w:drawing>
      </w:r>
    </w:p>
    <w:p w:rsidR="00120105" w:rsidRPr="00442AD7" w:rsidRDefault="00120105" w:rsidP="00120105">
      <w:pPr>
        <w:spacing w:after="120" w:line="360" w:lineRule="auto"/>
        <w:ind w:firstLine="720"/>
        <w:jc w:val="both"/>
        <w:rPr>
          <w:rFonts w:ascii="Tahoma" w:eastAsia="Times New Roman" w:hAnsi="Tahoma" w:cs="Tahoma"/>
          <w:b/>
          <w:color w:val="002060"/>
          <w:sz w:val="24"/>
          <w:szCs w:val="24"/>
        </w:rPr>
      </w:pPr>
      <w:r w:rsidRPr="001A6AA1">
        <w:rPr>
          <w:rFonts w:ascii="Tahoma" w:eastAsia="Times New Roman" w:hAnsi="Tahoma" w:cs="Tahoma"/>
          <w:color w:val="002060"/>
          <w:sz w:val="24"/>
          <w:szCs w:val="24"/>
        </w:rPr>
        <w:t xml:space="preserve">- </w:t>
      </w:r>
      <w:r w:rsidRPr="001A6AA1">
        <w:rPr>
          <w:rFonts w:ascii="Tahoma" w:eastAsia="Times New Roman" w:hAnsi="Tahoma" w:cs="Tahoma"/>
          <w:i/>
          <w:color w:val="002060"/>
          <w:sz w:val="24"/>
          <w:szCs w:val="24"/>
        </w:rPr>
        <w:t>hôn trầm</w:t>
      </w:r>
      <w:r w:rsidRPr="00442AD7">
        <w:rPr>
          <w:rFonts w:ascii="Tahoma" w:eastAsia="Times New Roman" w:hAnsi="Tahoma" w:cs="Tahoma"/>
          <w:b/>
          <w:color w:val="002060"/>
          <w:sz w:val="24"/>
          <w:szCs w:val="24"/>
        </w:rPr>
        <w:t xml:space="preserve"> </w:t>
      </w:r>
      <w:r w:rsidRPr="00442AD7">
        <w:rPr>
          <w:rFonts w:ascii="Tahoma" w:eastAsia="Times New Roman" w:hAnsi="Tahoma" w:cs="Tahoma"/>
          <w:color w:val="002060"/>
          <w:sz w:val="24"/>
          <w:szCs w:val="24"/>
        </w:rPr>
        <w:t>(</w:t>
      </w:r>
      <w:r w:rsidRPr="00D144C8">
        <w:rPr>
          <w:rFonts w:ascii="Tahoma" w:eastAsia="Times New Roman" w:hAnsi="Tahoma" w:cs="Tahoma"/>
          <w:i/>
          <w:color w:val="002060"/>
          <w:sz w:val="24"/>
          <w:szCs w:val="24"/>
        </w:rPr>
        <w:t>hôn</w:t>
      </w:r>
      <w:r w:rsidRPr="00D144C8">
        <w:rPr>
          <w:rFonts w:ascii="Tahoma" w:eastAsia="MS Mincho" w:hAnsi="Tahoma" w:cs="Tahoma"/>
          <w:color w:val="002060"/>
          <w:sz w:val="24"/>
          <w:szCs w:val="24"/>
        </w:rPr>
        <w:t xml:space="preserve"> </w:t>
      </w:r>
      <w:r w:rsidRPr="00B55FE9">
        <w:rPr>
          <w:rFonts w:ascii="SimSun" w:eastAsia="SimSun" w:hAnsi="SimSun" w:cs="Tahoma"/>
          <w:color w:val="002060"/>
          <w:sz w:val="24"/>
          <w:szCs w:val="24"/>
        </w:rPr>
        <w:t>惛</w:t>
      </w:r>
      <w:r w:rsidRPr="00442AD7">
        <w:rPr>
          <w:rFonts w:ascii="Tahoma" w:eastAsia="MS Mincho" w:hAnsi="Tahoma" w:cs="Tahoma"/>
          <w:color w:val="002060"/>
          <w:sz w:val="24"/>
          <w:szCs w:val="24"/>
        </w:rPr>
        <w:t xml:space="preserve">: ngớ ngẩn, tối tăm; </w:t>
      </w:r>
      <w:r w:rsidRPr="00442AD7">
        <w:rPr>
          <w:rFonts w:ascii="Tahoma" w:eastAsia="Times New Roman" w:hAnsi="Tahoma" w:cs="Tahoma"/>
          <w:color w:val="002060"/>
          <w:sz w:val="24"/>
          <w:szCs w:val="24"/>
        </w:rPr>
        <w:t xml:space="preserve"> </w:t>
      </w:r>
      <w:r w:rsidRPr="00D144C8">
        <w:rPr>
          <w:rFonts w:ascii="Tahoma" w:eastAsia="Times New Roman" w:hAnsi="Tahoma" w:cs="Tahoma"/>
          <w:i/>
          <w:color w:val="002060"/>
          <w:sz w:val="24"/>
          <w:szCs w:val="24"/>
        </w:rPr>
        <w:t>trầm</w:t>
      </w:r>
      <w:r w:rsidRPr="00442AD7">
        <w:rPr>
          <w:rFonts w:ascii="Tahoma" w:eastAsia="Times New Roman" w:hAnsi="Tahoma" w:cs="Tahoma"/>
          <w:color w:val="002060"/>
          <w:sz w:val="24"/>
          <w:szCs w:val="24"/>
        </w:rPr>
        <w:t xml:space="preserve"> </w:t>
      </w:r>
      <w:r w:rsidRPr="00B55FE9">
        <w:rPr>
          <w:rFonts w:ascii="SimSun" w:eastAsia="SimSun" w:hAnsi="SimSun" w:cs="Tahoma"/>
          <w:color w:val="002060"/>
          <w:sz w:val="24"/>
          <w:szCs w:val="24"/>
        </w:rPr>
        <w:t>沈</w:t>
      </w:r>
      <w:r w:rsidRPr="00442AD7">
        <w:rPr>
          <w:rFonts w:ascii="Tahoma" w:eastAsia="MS Mincho" w:hAnsi="Tahoma" w:cs="Tahoma"/>
          <w:color w:val="002060"/>
          <w:sz w:val="24"/>
          <w:szCs w:val="24"/>
        </w:rPr>
        <w:t>:</w:t>
      </w:r>
      <w:r w:rsidRPr="00442AD7">
        <w:rPr>
          <w:rFonts w:ascii="Tahoma" w:hAnsi="Tahoma" w:cs="Tahoma"/>
          <w:sz w:val="24"/>
          <w:szCs w:val="24"/>
        </w:rPr>
        <w:t xml:space="preserve"> </w:t>
      </w:r>
      <w:r w:rsidRPr="00442AD7">
        <w:rPr>
          <w:rFonts w:ascii="Tahoma" w:eastAsia="MS Mincho" w:hAnsi="Tahoma" w:cs="Tahoma"/>
          <w:color w:val="002060"/>
          <w:sz w:val="24"/>
          <w:szCs w:val="24"/>
        </w:rPr>
        <w:t xml:space="preserve">chìm, đắm) </w:t>
      </w: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1A6AA1">
        <w:rPr>
          <w:rFonts w:ascii="Tahoma" w:eastAsia="Times New Roman" w:hAnsi="Tahoma" w:cs="Tahoma"/>
          <w:i/>
          <w:color w:val="002060"/>
          <w:sz w:val="24"/>
          <w:szCs w:val="24"/>
        </w:rPr>
        <w:t>- thùy miên</w:t>
      </w:r>
      <w:r w:rsidRPr="00442AD7">
        <w:rPr>
          <w:rFonts w:ascii="Tahoma" w:eastAsia="MS Mincho" w:hAnsi="Tahoma" w:cs="Tahoma"/>
          <w:color w:val="002060"/>
          <w:sz w:val="24"/>
          <w:szCs w:val="24"/>
        </w:rPr>
        <w:t xml:space="preserve"> </w:t>
      </w:r>
      <w:r w:rsidRPr="00442AD7">
        <w:rPr>
          <w:rFonts w:ascii="Tahoma" w:eastAsia="Times New Roman" w:hAnsi="Tahoma" w:cs="Tahoma"/>
          <w:color w:val="002060"/>
          <w:sz w:val="24"/>
          <w:szCs w:val="24"/>
        </w:rPr>
        <w:t>(</w:t>
      </w:r>
      <w:r w:rsidRPr="00D144C8">
        <w:rPr>
          <w:rFonts w:ascii="Tahoma" w:eastAsia="Times New Roman" w:hAnsi="Tahoma" w:cs="Tahoma"/>
          <w:i/>
          <w:color w:val="002060"/>
          <w:sz w:val="24"/>
          <w:szCs w:val="24"/>
        </w:rPr>
        <w:t>thuỳ</w:t>
      </w:r>
      <w:r w:rsidRPr="00442AD7">
        <w:rPr>
          <w:rFonts w:ascii="Tahoma" w:eastAsia="Times New Roman" w:hAnsi="Tahoma" w:cs="Tahoma"/>
          <w:color w:val="002060"/>
          <w:sz w:val="24"/>
          <w:szCs w:val="24"/>
        </w:rPr>
        <w:t xml:space="preserve"> </w:t>
      </w:r>
      <w:r w:rsidRPr="00B55FE9">
        <w:rPr>
          <w:rFonts w:ascii="SimSun" w:eastAsia="SimSun" w:hAnsi="SimSun" w:cs="Tahoma"/>
          <w:color w:val="002060"/>
          <w:sz w:val="24"/>
          <w:szCs w:val="24"/>
        </w:rPr>
        <w:t>垂</w:t>
      </w:r>
      <w:r w:rsidRPr="00442AD7">
        <w:rPr>
          <w:rFonts w:ascii="Tahoma" w:eastAsia="MS Mincho" w:hAnsi="Tahoma" w:cs="Tahoma"/>
          <w:color w:val="002060"/>
          <w:sz w:val="24"/>
          <w:szCs w:val="24"/>
        </w:rPr>
        <w:t xml:space="preserve">: rủ xuống;  </w:t>
      </w:r>
      <w:r w:rsidRPr="00D144C8">
        <w:rPr>
          <w:rFonts w:ascii="Tahoma" w:eastAsia="MS Mincho" w:hAnsi="Tahoma" w:cs="Tahoma"/>
          <w:i/>
          <w:color w:val="002060"/>
          <w:sz w:val="24"/>
          <w:szCs w:val="24"/>
        </w:rPr>
        <w:t>miên</w:t>
      </w:r>
      <w:r w:rsidRPr="00442AD7">
        <w:rPr>
          <w:rFonts w:ascii="Tahoma" w:eastAsia="MS Mincho" w:hAnsi="Tahoma" w:cs="Tahoma"/>
          <w:color w:val="002060"/>
          <w:sz w:val="24"/>
          <w:szCs w:val="24"/>
        </w:rPr>
        <w:t xml:space="preserve"> </w:t>
      </w:r>
      <w:r w:rsidRPr="00B55FE9">
        <w:rPr>
          <w:rFonts w:ascii="SimSun" w:eastAsia="SimSun" w:hAnsi="SimSun" w:cs="Tahoma"/>
          <w:color w:val="002060"/>
          <w:sz w:val="24"/>
          <w:szCs w:val="24"/>
        </w:rPr>
        <w:t>眠</w:t>
      </w:r>
      <w:r w:rsidRPr="00442AD7">
        <w:rPr>
          <w:rFonts w:ascii="Tahoma" w:eastAsia="MS Mincho" w:hAnsi="Tahoma" w:cs="Tahoma"/>
          <w:color w:val="002060"/>
          <w:sz w:val="24"/>
          <w:szCs w:val="24"/>
        </w:rPr>
        <w:t xml:space="preserve">: ngủ) </w:t>
      </w:r>
    </w:p>
    <w:p w:rsidR="00120105" w:rsidRPr="00442AD7" w:rsidRDefault="00120105" w:rsidP="00120105">
      <w:pPr>
        <w:spacing w:after="240" w:line="360" w:lineRule="auto"/>
        <w:ind w:firstLine="720"/>
        <w:jc w:val="both"/>
        <w:rPr>
          <w:rFonts w:ascii="Tahoma" w:eastAsia="Times New Roman" w:hAnsi="Tahoma" w:cs="Tahoma"/>
          <w:color w:val="002060"/>
          <w:sz w:val="24"/>
          <w:szCs w:val="24"/>
        </w:rPr>
      </w:pPr>
      <w:r w:rsidRPr="001967B5">
        <w:rPr>
          <w:rFonts w:ascii="Tahoma" w:eastAsia="Times New Roman" w:hAnsi="Tahoma" w:cs="Tahoma"/>
          <w:color w:val="002060"/>
          <w:sz w:val="24"/>
          <w:szCs w:val="24"/>
        </w:rPr>
        <w:t xml:space="preserve">Hôn trầm - Thùy miên </w:t>
      </w:r>
      <w:r>
        <w:rPr>
          <w:rFonts w:ascii="Tahoma" w:eastAsia="Times New Roman" w:hAnsi="Tahoma" w:cs="Tahoma"/>
          <w:color w:val="002060"/>
          <w:sz w:val="24"/>
          <w:szCs w:val="24"/>
        </w:rPr>
        <w:t>là</w:t>
      </w:r>
      <w:r w:rsidRPr="00442AD7">
        <w:rPr>
          <w:rFonts w:ascii="Tahoma" w:eastAsia="Times New Roman" w:hAnsi="Tahoma" w:cs="Tahoma"/>
          <w:color w:val="002060"/>
          <w:sz w:val="24"/>
          <w:szCs w:val="24"/>
        </w:rPr>
        <w:t xml:space="preserve"> trạng thái nặng nề của cơ thể và mờ tối của tâm thức, kéo con người vào một sự lừ đừ và chán nản. Đó cũng là trạng thái tâm lý mệt mỏi, uể oải, lười biếng, buồn ngủ. Đức Phật ví nó như thể bị giam vào một phòng tối, chật chội, không thể di chuyển tự do, trong khi bên ngoài là trời nắng sáng.</w:t>
      </w: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214171">
        <w:rPr>
          <w:rFonts w:ascii="Tahoma" w:eastAsia="Times New Roman" w:hAnsi="Tahoma" w:cs="Tahoma"/>
          <w:b/>
          <w:color w:val="632423"/>
          <w:sz w:val="24"/>
          <w:szCs w:val="24"/>
        </w:rPr>
        <w:t>2)</w:t>
      </w:r>
      <w:r w:rsidRPr="00214171">
        <w:rPr>
          <w:rFonts w:ascii="Tahoma" w:eastAsia="Times New Roman" w:hAnsi="Tahoma" w:cs="Tahoma"/>
          <w:color w:val="632423"/>
          <w:sz w:val="24"/>
          <w:szCs w:val="24"/>
        </w:rPr>
        <w:t xml:space="preserve"> </w:t>
      </w:r>
      <w:r w:rsidRPr="00214171">
        <w:rPr>
          <w:rFonts w:ascii="Tahoma" w:eastAsia="Times New Roman" w:hAnsi="Tahoma" w:cs="Tahoma"/>
          <w:b/>
          <w:color w:val="632423"/>
          <w:sz w:val="24"/>
          <w:szCs w:val="24"/>
        </w:rPr>
        <w:t>Hoài</w:t>
      </w:r>
      <w:r w:rsidRPr="00214171">
        <w:rPr>
          <w:rFonts w:ascii="Tahoma" w:eastAsia="Times New Roman" w:hAnsi="Tahoma" w:cs="Tahoma"/>
          <w:color w:val="632423"/>
          <w:sz w:val="24"/>
          <w:szCs w:val="24"/>
        </w:rPr>
        <w:t xml:space="preserve"> </w:t>
      </w:r>
      <w:r w:rsidRPr="00214171">
        <w:rPr>
          <w:rFonts w:ascii="Tahoma" w:eastAsia="Times New Roman" w:hAnsi="Tahoma" w:cs="Tahoma"/>
          <w:b/>
          <w:color w:val="632423"/>
          <w:sz w:val="24"/>
          <w:szCs w:val="24"/>
        </w:rPr>
        <w:t>nghi</w:t>
      </w:r>
      <w:r w:rsidRPr="00442AD7">
        <w:rPr>
          <w:rFonts w:ascii="Tahoma" w:eastAsia="Times New Roman" w:hAnsi="Tahoma" w:cs="Tahoma"/>
          <w:color w:val="002060"/>
          <w:sz w:val="24"/>
          <w:szCs w:val="24"/>
        </w:rPr>
        <w:t xml:space="preserve"> (</w:t>
      </w:r>
      <w:r w:rsidRPr="00442AD7">
        <w:rPr>
          <w:rFonts w:ascii="Tahoma" w:eastAsia="SimSun" w:hAnsi="SimSun" w:cs="Tahoma"/>
          <w:b/>
          <w:color w:val="002060"/>
          <w:sz w:val="24"/>
          <w:szCs w:val="24"/>
        </w:rPr>
        <w:t>怀疑</w:t>
      </w:r>
      <w:r w:rsidRPr="00442AD7">
        <w:rPr>
          <w:rFonts w:ascii="Tahoma" w:eastAsia="Times New Roman" w:hAnsi="Tahoma" w:cs="Tahoma"/>
          <w:color w:val="002060"/>
          <w:sz w:val="24"/>
          <w:szCs w:val="24"/>
        </w:rPr>
        <w:t xml:space="preserve">;  P: Vicikiccha;  E: Doubt): </w:t>
      </w:r>
    </w:p>
    <w:p w:rsidR="00120105" w:rsidRPr="00442AD7" w:rsidRDefault="00773429" w:rsidP="00120105">
      <w:pPr>
        <w:spacing w:after="240" w:line="360" w:lineRule="auto"/>
        <w:jc w:val="center"/>
        <w:rPr>
          <w:rFonts w:ascii="Tahoma" w:eastAsia="Times New Roman" w:hAnsi="Tahoma" w:cs="Tahoma"/>
          <w:color w:val="002060"/>
          <w:sz w:val="24"/>
          <w:szCs w:val="24"/>
        </w:rPr>
      </w:pPr>
      <w:r>
        <w:rPr>
          <w:noProof/>
        </w:rPr>
        <w:drawing>
          <wp:inline distT="0" distB="0" distL="0" distR="0">
            <wp:extent cx="1593750" cy="2390349"/>
            <wp:effectExtent l="19050" t="0" r="6450" b="0"/>
            <wp:docPr id="90" name="Picture 126"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rtwork is from The Dharma Cards Game, a divination system based on Tibetan Buddhist symbols, created by Â© Jacqueline Pitman.  "/>
                    <pic:cNvPicPr>
                      <a:picLocks noChangeAspect="1" noChangeArrowheads="1"/>
                    </pic:cNvPicPr>
                  </pic:nvPicPr>
                  <pic:blipFill>
                    <a:blip r:embed="rId379" cstate="print"/>
                    <a:srcRect/>
                    <a:stretch>
                      <a:fillRect/>
                    </a:stretch>
                  </pic:blipFill>
                  <pic:spPr bwMode="auto">
                    <a:xfrm>
                      <a:off x="0" y="0"/>
                      <a:ext cx="1595900" cy="2393574"/>
                    </a:xfrm>
                    <a:prstGeom prst="rect">
                      <a:avLst/>
                    </a:prstGeom>
                    <a:noFill/>
                    <a:ln w="9525">
                      <a:noFill/>
                      <a:miter lim="800000"/>
                      <a:headEnd/>
                      <a:tailEnd/>
                    </a:ln>
                  </pic:spPr>
                </pic:pic>
              </a:graphicData>
            </a:graphic>
          </wp:inline>
        </w:drawing>
      </w:r>
    </w:p>
    <w:p w:rsidR="00120105" w:rsidRPr="00442AD7" w:rsidRDefault="00120105" w:rsidP="00120105">
      <w:pPr>
        <w:spacing w:after="0" w:line="360" w:lineRule="auto"/>
        <w:jc w:val="both"/>
        <w:rPr>
          <w:rFonts w:ascii="Tahoma" w:eastAsia="SimSun" w:hAnsi="Tahoma" w:cs="Tahoma"/>
          <w:color w:val="002060"/>
          <w:sz w:val="24"/>
          <w:szCs w:val="24"/>
        </w:rPr>
      </w:pPr>
      <w:r w:rsidRPr="00442AD7">
        <w:rPr>
          <w:rFonts w:ascii="Tahoma" w:eastAsia="Times New Roman" w:hAnsi="Tahoma" w:cs="Tahoma"/>
          <w:color w:val="002060"/>
          <w:sz w:val="24"/>
          <w:szCs w:val="24"/>
        </w:rPr>
        <w:tab/>
      </w:r>
      <w:r w:rsidRPr="001A6AA1">
        <w:rPr>
          <w:rFonts w:ascii="Tahoma" w:eastAsia="Times New Roman" w:hAnsi="Tahoma" w:cs="Tahoma"/>
          <w:i/>
          <w:color w:val="002060"/>
          <w:sz w:val="24"/>
          <w:szCs w:val="24"/>
        </w:rPr>
        <w:t>- hoài</w:t>
      </w:r>
      <w:r w:rsidRPr="00442AD7">
        <w:rPr>
          <w:rFonts w:ascii="Tahoma" w:eastAsia="Times New Roman" w:hAnsi="Tahoma" w:cs="Tahoma"/>
          <w:i/>
          <w:color w:val="002060"/>
          <w:sz w:val="24"/>
          <w:szCs w:val="24"/>
        </w:rPr>
        <w:t xml:space="preserve"> </w:t>
      </w:r>
      <w:r w:rsidRPr="00442AD7">
        <w:rPr>
          <w:rFonts w:ascii="Tahoma" w:eastAsia="SimSun" w:hAnsi="SimSun" w:cs="Tahoma"/>
          <w:b/>
          <w:color w:val="002060"/>
          <w:sz w:val="24"/>
          <w:szCs w:val="24"/>
        </w:rPr>
        <w:t>怀</w:t>
      </w:r>
      <w:r w:rsidRPr="00442AD7">
        <w:rPr>
          <w:rFonts w:ascii="Tahoma" w:eastAsia="SimSun" w:hAnsi="Tahoma" w:cs="Tahoma"/>
          <w:color w:val="002060"/>
          <w:sz w:val="24"/>
          <w:szCs w:val="24"/>
        </w:rPr>
        <w:t>:  ôm ấp, nhớ nhung.</w:t>
      </w:r>
    </w:p>
    <w:p w:rsidR="00120105" w:rsidRPr="00442AD7" w:rsidRDefault="00120105" w:rsidP="00120105">
      <w:pPr>
        <w:spacing w:after="120" w:line="360" w:lineRule="auto"/>
        <w:jc w:val="both"/>
        <w:rPr>
          <w:rFonts w:ascii="Tahoma" w:eastAsia="SimSun" w:hAnsi="Tahoma" w:cs="Tahoma"/>
          <w:color w:val="002060"/>
          <w:sz w:val="24"/>
          <w:szCs w:val="24"/>
        </w:rPr>
      </w:pPr>
      <w:r w:rsidRPr="00442AD7">
        <w:rPr>
          <w:rFonts w:ascii="Tahoma" w:eastAsia="SimSun" w:hAnsi="Tahoma" w:cs="Tahoma"/>
          <w:color w:val="002060"/>
          <w:sz w:val="24"/>
          <w:szCs w:val="24"/>
        </w:rPr>
        <w:tab/>
      </w:r>
      <w:r w:rsidRPr="001A6AA1">
        <w:rPr>
          <w:rFonts w:ascii="Tahoma" w:eastAsia="SimSun" w:hAnsi="Tahoma" w:cs="Tahoma"/>
          <w:i/>
          <w:color w:val="002060"/>
          <w:sz w:val="24"/>
          <w:szCs w:val="24"/>
        </w:rPr>
        <w:t>- nghi</w:t>
      </w:r>
      <w:r w:rsidRPr="00442AD7">
        <w:rPr>
          <w:rFonts w:ascii="Tahoma" w:eastAsia="SimSun" w:hAnsi="Tahoma" w:cs="Tahoma"/>
          <w:color w:val="002060"/>
          <w:sz w:val="24"/>
          <w:szCs w:val="24"/>
        </w:rPr>
        <w:t xml:space="preserve"> </w:t>
      </w:r>
      <w:r w:rsidRPr="00442AD7">
        <w:rPr>
          <w:rFonts w:ascii="Tahoma" w:eastAsia="SimSun" w:hAnsi="SimSun" w:cs="Tahoma"/>
          <w:b/>
          <w:color w:val="002060"/>
          <w:sz w:val="24"/>
          <w:szCs w:val="24"/>
        </w:rPr>
        <w:t>疑</w:t>
      </w:r>
      <w:r w:rsidRPr="00442AD7">
        <w:rPr>
          <w:rFonts w:ascii="Tahoma" w:eastAsia="SimSun" w:hAnsi="Tahoma" w:cs="Tahoma"/>
          <w:color w:val="002060"/>
          <w:sz w:val="24"/>
          <w:szCs w:val="24"/>
        </w:rPr>
        <w:t>:  ngờ vực, do dự, phân vân.</w:t>
      </w:r>
    </w:p>
    <w:p w:rsidR="00120105" w:rsidRPr="00442AD7" w:rsidRDefault="00120105" w:rsidP="00120105">
      <w:pPr>
        <w:spacing w:after="240" w:line="360" w:lineRule="auto"/>
        <w:jc w:val="both"/>
        <w:rPr>
          <w:rFonts w:ascii="Tahoma" w:eastAsia="Times New Roman" w:hAnsi="Tahoma" w:cs="Tahoma"/>
          <w:color w:val="002060"/>
          <w:sz w:val="24"/>
          <w:szCs w:val="24"/>
        </w:rPr>
      </w:pPr>
      <w:r w:rsidRPr="00442AD7">
        <w:rPr>
          <w:rFonts w:ascii="Tahoma" w:eastAsia="SimSun" w:hAnsi="Tahoma" w:cs="Tahoma"/>
          <w:color w:val="002060"/>
          <w:sz w:val="24"/>
          <w:szCs w:val="24"/>
        </w:rPr>
        <w:lastRenderedPageBreak/>
        <w:tab/>
      </w:r>
      <w:r w:rsidRPr="00131C14">
        <w:rPr>
          <w:rFonts w:ascii="Tahoma" w:eastAsia="SimSun" w:hAnsi="Tahoma" w:cs="Tahoma"/>
          <w:color w:val="002060"/>
          <w:sz w:val="24"/>
          <w:szCs w:val="24"/>
        </w:rPr>
        <w:t xml:space="preserve">Hoài nghi </w:t>
      </w:r>
      <w:r>
        <w:rPr>
          <w:rFonts w:ascii="Tahoma" w:eastAsia="SimSun" w:hAnsi="Tahoma" w:cs="Tahoma"/>
          <w:color w:val="002060"/>
          <w:sz w:val="24"/>
          <w:szCs w:val="24"/>
        </w:rPr>
        <w:t>c</w:t>
      </w:r>
      <w:r w:rsidRPr="00442AD7">
        <w:rPr>
          <w:rFonts w:ascii="Tahoma" w:eastAsia="SimSun" w:hAnsi="Tahoma" w:cs="Tahoma"/>
          <w:color w:val="002060"/>
          <w:sz w:val="24"/>
          <w:szCs w:val="24"/>
        </w:rPr>
        <w:t xml:space="preserve">hỉ cho trạng thái tâm </w:t>
      </w:r>
      <w:r w:rsidRPr="00442AD7">
        <w:rPr>
          <w:rFonts w:ascii="Tahoma" w:eastAsia="Times New Roman" w:hAnsi="Tahoma" w:cs="Tahoma"/>
          <w:color w:val="002060"/>
          <w:sz w:val="24"/>
          <w:szCs w:val="24"/>
        </w:rPr>
        <w:t>ngờ vực, phân vân, lo lắng do suy nghĩ lộn xộn nơi khả năng chứng đắc các tầng thiền.</w:t>
      </w:r>
      <w:r w:rsidRPr="00442AD7">
        <w:rPr>
          <w:rFonts w:ascii="Tahoma" w:hAnsi="Tahoma" w:cs="Tahoma"/>
          <w:sz w:val="24"/>
          <w:szCs w:val="24"/>
        </w:rPr>
        <w:t xml:space="preserve">  </w:t>
      </w:r>
      <w:r w:rsidRPr="00442AD7">
        <w:rPr>
          <w:rFonts w:ascii="Tahoma" w:eastAsia="Times New Roman" w:hAnsi="Tahoma" w:cs="Tahoma"/>
          <w:color w:val="002060"/>
          <w:sz w:val="24"/>
          <w:szCs w:val="24"/>
        </w:rPr>
        <w:t>Ở đây, hoài nghi không có nghĩa là mất niềm tin, không p</w:t>
      </w:r>
      <w:r>
        <w:rPr>
          <w:rFonts w:ascii="Tahoma" w:eastAsia="Times New Roman" w:hAnsi="Tahoma" w:cs="Tahoma"/>
          <w:color w:val="002060"/>
          <w:sz w:val="24"/>
          <w:szCs w:val="24"/>
        </w:rPr>
        <w:t>hải hoài nghi về Đức Phật ... B</w:t>
      </w:r>
      <w:r w:rsidRPr="00442AD7">
        <w:rPr>
          <w:rFonts w:ascii="Tahoma" w:eastAsia="Times New Roman" w:hAnsi="Tahoma" w:cs="Tahoma"/>
          <w:color w:val="002060"/>
          <w:sz w:val="24"/>
          <w:szCs w:val="24"/>
        </w:rPr>
        <w:t>ởi một người không phải Phật tử cũng có thể khắc phục hoài nghi, và</w:t>
      </w:r>
      <w:r>
        <w:rPr>
          <w:rFonts w:ascii="Tahoma" w:eastAsia="Times New Roman" w:hAnsi="Tahoma" w:cs="Tahoma"/>
          <w:color w:val="002060"/>
          <w:sz w:val="24"/>
          <w:szCs w:val="24"/>
        </w:rPr>
        <w:t xml:space="preserve"> đắc thiền. Theo bản Chú giải, V</w:t>
      </w:r>
      <w:r w:rsidRPr="00442AD7">
        <w:rPr>
          <w:rFonts w:ascii="Tahoma" w:eastAsia="Times New Roman" w:hAnsi="Tahoma" w:cs="Tahoma"/>
          <w:color w:val="002060"/>
          <w:sz w:val="24"/>
          <w:szCs w:val="24"/>
        </w:rPr>
        <w:t>icikiccha là không đủ khả năng quyết định một việc gì đó phải là thế nào. Nói khác đi, đó là tâm trạng bất định.</w:t>
      </w: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4D23A2">
        <w:rPr>
          <w:rFonts w:ascii="Tahoma" w:eastAsia="Times New Roman" w:hAnsi="Tahoma" w:cs="Tahoma"/>
          <w:b/>
          <w:color w:val="632423"/>
          <w:sz w:val="24"/>
          <w:szCs w:val="24"/>
        </w:rPr>
        <w:t>3)</w:t>
      </w:r>
      <w:r w:rsidRPr="004D23A2">
        <w:rPr>
          <w:rFonts w:ascii="Tahoma" w:eastAsia="Times New Roman" w:hAnsi="Tahoma" w:cs="Tahoma"/>
          <w:color w:val="632423"/>
          <w:sz w:val="24"/>
          <w:szCs w:val="24"/>
        </w:rPr>
        <w:t xml:space="preserve"> </w:t>
      </w:r>
      <w:r w:rsidRPr="004D23A2">
        <w:rPr>
          <w:rFonts w:ascii="Tahoma" w:eastAsia="Times New Roman" w:hAnsi="Tahoma" w:cs="Tahoma"/>
          <w:b/>
          <w:color w:val="632423"/>
          <w:sz w:val="24"/>
          <w:szCs w:val="24"/>
        </w:rPr>
        <w:t>Sân hận</w:t>
      </w:r>
      <w:r w:rsidRPr="00442AD7">
        <w:rPr>
          <w:rFonts w:ascii="Tahoma" w:eastAsia="Times New Roman" w:hAnsi="Tahoma" w:cs="Tahoma"/>
          <w:color w:val="002060"/>
          <w:sz w:val="24"/>
          <w:szCs w:val="24"/>
        </w:rPr>
        <w:t xml:space="preserve"> (</w:t>
      </w:r>
      <w:r w:rsidRPr="00442AD7">
        <w:rPr>
          <w:rFonts w:ascii="Tahoma" w:eastAsia="MS Mincho" w:hAnsi="MS Mincho" w:cs="Tahoma"/>
          <w:b/>
          <w:color w:val="002060"/>
          <w:sz w:val="24"/>
          <w:szCs w:val="24"/>
        </w:rPr>
        <w:t>瞋恨</w:t>
      </w:r>
      <w:r w:rsidRPr="00442AD7">
        <w:rPr>
          <w:rFonts w:ascii="Tahoma" w:eastAsia="Times New Roman" w:hAnsi="Tahoma" w:cs="Tahoma"/>
          <w:color w:val="002060"/>
          <w:sz w:val="24"/>
          <w:szCs w:val="24"/>
        </w:rPr>
        <w:t>;  P: Vyāpāda;  E: Anger, ill will, malice, aversion).</w:t>
      </w:r>
    </w:p>
    <w:p w:rsidR="00120105" w:rsidRPr="00442AD7" w:rsidRDefault="00AE5E70" w:rsidP="00120105">
      <w:pPr>
        <w:spacing w:after="120" w:line="360" w:lineRule="auto"/>
        <w:jc w:val="center"/>
        <w:rPr>
          <w:rFonts w:ascii="Tahoma" w:eastAsia="Times New Roman" w:hAnsi="Tahoma" w:cs="Tahoma"/>
          <w:color w:val="002060"/>
          <w:sz w:val="24"/>
          <w:szCs w:val="24"/>
        </w:rPr>
      </w:pPr>
      <w:r>
        <w:rPr>
          <w:noProof/>
        </w:rPr>
        <w:drawing>
          <wp:inline distT="0" distB="0" distL="0" distR="0">
            <wp:extent cx="1612089" cy="2430629"/>
            <wp:effectExtent l="19050" t="0" r="7161" b="0"/>
            <wp:docPr id="129" name="Picture 129"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rtwork is from The Dharma Cards Game, a divination system based on Tibetan Buddhist symbols, created by Â© Jacqueline Pitman.  "/>
                    <pic:cNvPicPr>
                      <a:picLocks noChangeAspect="1" noChangeArrowheads="1"/>
                    </pic:cNvPicPr>
                  </pic:nvPicPr>
                  <pic:blipFill>
                    <a:blip r:embed="rId380" cstate="print"/>
                    <a:srcRect/>
                    <a:stretch>
                      <a:fillRect/>
                    </a:stretch>
                  </pic:blipFill>
                  <pic:spPr bwMode="auto">
                    <a:xfrm>
                      <a:off x="0" y="0"/>
                      <a:ext cx="1613928" cy="2433401"/>
                    </a:xfrm>
                    <a:prstGeom prst="rect">
                      <a:avLst/>
                    </a:prstGeom>
                    <a:noFill/>
                    <a:ln w="9525">
                      <a:noFill/>
                      <a:miter lim="800000"/>
                      <a:headEnd/>
                      <a:tailEnd/>
                    </a:ln>
                  </pic:spPr>
                </pic:pic>
              </a:graphicData>
            </a:graphic>
          </wp:inline>
        </w:drawing>
      </w:r>
    </w:p>
    <w:p w:rsidR="00120105" w:rsidRPr="00442AD7" w:rsidRDefault="00120105" w:rsidP="00120105">
      <w:pPr>
        <w:spacing w:after="0" w:line="360" w:lineRule="auto"/>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ab/>
      </w:r>
      <w:r w:rsidRPr="001A6AA1">
        <w:rPr>
          <w:rFonts w:ascii="Tahoma" w:eastAsia="Times New Roman" w:hAnsi="Tahoma" w:cs="Tahoma"/>
          <w:i/>
          <w:color w:val="002060"/>
          <w:sz w:val="24"/>
          <w:szCs w:val="24"/>
        </w:rPr>
        <w:t>- sân</w:t>
      </w:r>
      <w:r w:rsidRPr="00442AD7">
        <w:rPr>
          <w:rFonts w:ascii="Tahoma" w:eastAsia="Times New Roman" w:hAnsi="Tahoma" w:cs="Tahoma"/>
          <w:color w:val="002060"/>
          <w:sz w:val="24"/>
          <w:szCs w:val="24"/>
        </w:rPr>
        <w:t xml:space="preserve"> </w:t>
      </w:r>
      <w:r w:rsidRPr="00442AD7">
        <w:rPr>
          <w:rFonts w:ascii="Tahoma" w:eastAsia="MS Mincho" w:hAnsi="MS Mincho" w:cs="Tahoma"/>
          <w:b/>
          <w:color w:val="002060"/>
          <w:sz w:val="24"/>
          <w:szCs w:val="24"/>
        </w:rPr>
        <w:t>瞋</w:t>
      </w:r>
      <w:r w:rsidRPr="00442AD7">
        <w:rPr>
          <w:rFonts w:ascii="Tahoma" w:eastAsia="Times New Roman" w:hAnsi="Tahoma" w:cs="Tahoma"/>
          <w:color w:val="002060"/>
          <w:sz w:val="24"/>
          <w:szCs w:val="24"/>
        </w:rPr>
        <w:t>:  giận.</w:t>
      </w:r>
    </w:p>
    <w:p w:rsidR="00120105" w:rsidRPr="00442AD7" w:rsidRDefault="00120105" w:rsidP="00120105">
      <w:pPr>
        <w:spacing w:after="120" w:line="360" w:lineRule="auto"/>
        <w:jc w:val="both"/>
        <w:rPr>
          <w:rFonts w:ascii="Tahoma" w:eastAsia="MS Mincho" w:hAnsi="Tahoma" w:cs="Tahoma"/>
          <w:color w:val="002060"/>
          <w:sz w:val="24"/>
          <w:szCs w:val="24"/>
        </w:rPr>
      </w:pPr>
      <w:r w:rsidRPr="00442AD7">
        <w:rPr>
          <w:rFonts w:ascii="Tahoma" w:eastAsia="Times New Roman" w:hAnsi="Tahoma" w:cs="Tahoma"/>
          <w:color w:val="002060"/>
          <w:sz w:val="24"/>
          <w:szCs w:val="24"/>
        </w:rPr>
        <w:tab/>
      </w:r>
      <w:r w:rsidRPr="001A6AA1">
        <w:rPr>
          <w:rFonts w:ascii="Tahoma" w:eastAsia="Times New Roman" w:hAnsi="Tahoma" w:cs="Tahoma"/>
          <w:color w:val="002060"/>
          <w:sz w:val="24"/>
          <w:szCs w:val="24"/>
        </w:rPr>
        <w:t xml:space="preserve">- </w:t>
      </w:r>
      <w:r w:rsidRPr="001A6AA1">
        <w:rPr>
          <w:rFonts w:ascii="Tahoma" w:eastAsia="Times New Roman" w:hAnsi="Tahoma" w:cs="Tahoma"/>
          <w:i/>
          <w:color w:val="002060"/>
          <w:sz w:val="24"/>
          <w:szCs w:val="24"/>
        </w:rPr>
        <w:t>hận</w:t>
      </w:r>
      <w:r w:rsidRPr="00442AD7">
        <w:rPr>
          <w:rFonts w:ascii="Tahoma" w:eastAsia="Times New Roman" w:hAnsi="Tahoma" w:cs="Tahoma"/>
          <w:b/>
          <w:color w:val="002060"/>
          <w:sz w:val="24"/>
          <w:szCs w:val="24"/>
        </w:rPr>
        <w:t xml:space="preserve"> </w:t>
      </w:r>
      <w:r w:rsidRPr="00442AD7">
        <w:rPr>
          <w:rFonts w:ascii="Tahoma" w:eastAsia="MS Mincho" w:hAnsi="MS Mincho" w:cs="Tahoma"/>
          <w:b/>
          <w:color w:val="002060"/>
          <w:sz w:val="24"/>
          <w:szCs w:val="24"/>
        </w:rPr>
        <w:t>恨</w:t>
      </w:r>
      <w:r w:rsidRPr="00442AD7">
        <w:rPr>
          <w:rFonts w:ascii="Tahoma" w:eastAsia="MS Mincho" w:hAnsi="Tahoma" w:cs="Tahoma"/>
          <w:color w:val="002060"/>
          <w:sz w:val="24"/>
          <w:szCs w:val="24"/>
        </w:rPr>
        <w:t>:  oán thù, oán ghét.</w:t>
      </w:r>
    </w:p>
    <w:p w:rsidR="00120105" w:rsidRPr="00442AD7" w:rsidRDefault="00120105" w:rsidP="00120105">
      <w:pPr>
        <w:spacing w:after="240" w:line="360" w:lineRule="auto"/>
        <w:jc w:val="both"/>
        <w:rPr>
          <w:rFonts w:ascii="Tahoma" w:eastAsia="Times New Roman" w:hAnsi="Tahoma" w:cs="Tahoma"/>
          <w:b/>
          <w:color w:val="002060"/>
          <w:sz w:val="24"/>
          <w:szCs w:val="24"/>
        </w:rPr>
      </w:pPr>
      <w:r w:rsidRPr="00442AD7">
        <w:rPr>
          <w:rFonts w:ascii="Tahoma" w:eastAsia="MS Mincho" w:hAnsi="Tahoma" w:cs="Tahoma"/>
          <w:color w:val="002060"/>
          <w:sz w:val="24"/>
          <w:szCs w:val="24"/>
        </w:rPr>
        <w:tab/>
      </w:r>
      <w:r w:rsidR="00B55FE9" w:rsidRPr="00B55FE9">
        <w:rPr>
          <w:rFonts w:ascii="Tahoma" w:eastAsia="Times New Roman" w:hAnsi="Tahoma" w:cs="Tahoma"/>
          <w:color w:val="002060"/>
          <w:sz w:val="24"/>
          <w:szCs w:val="24"/>
        </w:rPr>
        <w:t xml:space="preserve">Sân hận </w:t>
      </w:r>
      <w:r w:rsidR="00B55FE9">
        <w:rPr>
          <w:rFonts w:ascii="Tahoma" w:eastAsia="Times New Roman" w:hAnsi="Tahoma" w:cs="Tahoma"/>
          <w:color w:val="002060"/>
          <w:sz w:val="24"/>
          <w:szCs w:val="24"/>
        </w:rPr>
        <w:t>c</w:t>
      </w:r>
      <w:r w:rsidRPr="00442AD7">
        <w:rPr>
          <w:rFonts w:ascii="Tahoma" w:eastAsia="Times New Roman" w:hAnsi="Tahoma" w:cs="Tahoma"/>
          <w:color w:val="002060"/>
          <w:sz w:val="24"/>
          <w:szCs w:val="24"/>
        </w:rPr>
        <w:t xml:space="preserve">hỉ cho </w:t>
      </w:r>
      <w:r w:rsidRPr="00442AD7">
        <w:rPr>
          <w:rFonts w:ascii="Tahoma" w:eastAsia="SimSun" w:hAnsi="Tahoma" w:cs="Tahoma"/>
          <w:color w:val="002060"/>
          <w:sz w:val="24"/>
          <w:szCs w:val="24"/>
        </w:rPr>
        <w:t xml:space="preserve">trạng thái </w:t>
      </w:r>
      <w:r w:rsidRPr="00442AD7">
        <w:rPr>
          <w:rFonts w:ascii="Tahoma" w:eastAsia="Times New Roman" w:hAnsi="Tahoma" w:cs="Tahoma"/>
          <w:color w:val="002060"/>
          <w:sz w:val="24"/>
          <w:szCs w:val="24"/>
        </w:rPr>
        <w:t>tâm giận hờn, nóng nảy, oán ghét.</w:t>
      </w: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F67B40">
        <w:rPr>
          <w:rFonts w:ascii="Tahoma" w:eastAsia="Times New Roman" w:hAnsi="Tahoma" w:cs="Tahoma"/>
          <w:b/>
          <w:color w:val="632423"/>
          <w:sz w:val="24"/>
          <w:szCs w:val="24"/>
        </w:rPr>
        <w:t>4)</w:t>
      </w:r>
      <w:r>
        <w:rPr>
          <w:rFonts w:ascii="Tahoma" w:eastAsia="Times New Roman" w:hAnsi="Tahoma" w:cs="Tahoma"/>
          <w:b/>
          <w:color w:val="632423"/>
          <w:sz w:val="24"/>
          <w:szCs w:val="24"/>
        </w:rPr>
        <w:t xml:space="preserve"> </w:t>
      </w:r>
      <w:r w:rsidRPr="00F67B40">
        <w:rPr>
          <w:rFonts w:ascii="Tahoma" w:eastAsia="Times New Roman" w:hAnsi="Tahoma" w:cs="Tahoma"/>
          <w:b/>
          <w:color w:val="632423"/>
          <w:sz w:val="24"/>
          <w:szCs w:val="24"/>
        </w:rPr>
        <w:t>Trạo cử - Hối quá</w:t>
      </w:r>
      <w:r w:rsidRPr="00442AD7">
        <w:rPr>
          <w:rFonts w:ascii="Tahoma" w:eastAsia="Times New Roman" w:hAnsi="Tahoma" w:cs="Tahoma"/>
          <w:color w:val="002060"/>
          <w:sz w:val="24"/>
          <w:szCs w:val="24"/>
        </w:rPr>
        <w:t xml:space="preserve"> (</w:t>
      </w:r>
      <w:r w:rsidRPr="00442AD7">
        <w:rPr>
          <w:rStyle w:val="muctu"/>
          <w:rFonts w:ascii="Tahoma" w:eastAsia="SimSun" w:hAnsi="SimSun" w:cs="Tahoma"/>
          <w:b/>
          <w:bCs/>
          <w:color w:val="002060"/>
          <w:sz w:val="24"/>
          <w:szCs w:val="24"/>
          <w:shd w:val="clear" w:color="auto" w:fill="FFFFFF"/>
        </w:rPr>
        <w:t>掉擧</w:t>
      </w:r>
      <w:r w:rsidRPr="00442AD7">
        <w:rPr>
          <w:rStyle w:val="muctu"/>
          <w:rFonts w:ascii="Tahoma" w:eastAsia="SimSun" w:hAnsi="Tahoma" w:cs="Tahoma"/>
          <w:b/>
          <w:bCs/>
          <w:color w:val="002060"/>
          <w:sz w:val="24"/>
          <w:szCs w:val="24"/>
          <w:shd w:val="clear" w:color="auto" w:fill="FFFFFF"/>
        </w:rPr>
        <w:t>-</w:t>
      </w:r>
      <w:r w:rsidRPr="00442AD7">
        <w:rPr>
          <w:rStyle w:val="muctu"/>
          <w:rFonts w:ascii="Tahoma" w:eastAsia="SimSun" w:hAnsi="SimSun" w:cs="Tahoma"/>
          <w:b/>
          <w:bCs/>
          <w:color w:val="002060"/>
          <w:sz w:val="24"/>
          <w:szCs w:val="24"/>
          <w:shd w:val="clear" w:color="auto" w:fill="FFFFFF"/>
        </w:rPr>
        <w:t>悔過</w:t>
      </w:r>
      <w:r w:rsidRPr="00442AD7">
        <w:rPr>
          <w:rStyle w:val="muctu"/>
          <w:rFonts w:ascii="Tahoma" w:eastAsia="SimSun" w:hAnsi="Tahoma" w:cs="Tahoma"/>
          <w:b/>
          <w:bCs/>
          <w:color w:val="002060"/>
          <w:sz w:val="24"/>
          <w:szCs w:val="24"/>
          <w:shd w:val="clear" w:color="auto" w:fill="FFFFFF"/>
        </w:rPr>
        <w:t xml:space="preserve">;  </w:t>
      </w:r>
      <w:r>
        <w:rPr>
          <w:rFonts w:ascii="Tahoma" w:eastAsia="Times New Roman" w:hAnsi="Tahoma" w:cs="Tahoma"/>
          <w:color w:val="002060"/>
          <w:sz w:val="24"/>
          <w:szCs w:val="24"/>
        </w:rPr>
        <w:t>P: Uddhacca–K</w:t>
      </w:r>
      <w:r w:rsidRPr="00442AD7">
        <w:rPr>
          <w:rFonts w:ascii="Tahoma" w:eastAsia="Times New Roman" w:hAnsi="Tahoma" w:cs="Tahoma"/>
          <w:color w:val="002060"/>
          <w:sz w:val="24"/>
          <w:szCs w:val="24"/>
        </w:rPr>
        <w:t xml:space="preserve">ukkucca;  E:  Restlessness, worry and regret), còn nói gọn là </w:t>
      </w:r>
      <w:r w:rsidRPr="00442AD7">
        <w:rPr>
          <w:rFonts w:ascii="Tahoma" w:eastAsia="Times New Roman" w:hAnsi="Tahoma" w:cs="Tahoma"/>
          <w:b/>
          <w:i/>
          <w:color w:val="002060"/>
          <w:sz w:val="24"/>
          <w:szCs w:val="24"/>
        </w:rPr>
        <w:t>trạo hối</w:t>
      </w:r>
      <w:r w:rsidRPr="00442AD7">
        <w:rPr>
          <w:rFonts w:ascii="Tahoma" w:eastAsia="Times New Roman" w:hAnsi="Tahoma" w:cs="Tahoma"/>
          <w:color w:val="002060"/>
          <w:sz w:val="24"/>
          <w:szCs w:val="24"/>
        </w:rPr>
        <w:t xml:space="preserve">. </w:t>
      </w:r>
    </w:p>
    <w:p w:rsidR="00120105" w:rsidRPr="00442AD7" w:rsidRDefault="00AE5E70" w:rsidP="00120105">
      <w:pPr>
        <w:spacing w:after="120" w:line="360" w:lineRule="auto"/>
        <w:jc w:val="center"/>
        <w:rPr>
          <w:rFonts w:ascii="Tahoma" w:eastAsia="Times New Roman" w:hAnsi="Tahoma" w:cs="Tahoma"/>
          <w:color w:val="002060"/>
          <w:sz w:val="24"/>
          <w:szCs w:val="24"/>
        </w:rPr>
      </w:pPr>
      <w:r>
        <w:rPr>
          <w:noProof/>
        </w:rPr>
        <w:lastRenderedPageBreak/>
        <w:drawing>
          <wp:inline distT="0" distB="0" distL="0" distR="0">
            <wp:extent cx="1594543" cy="2416617"/>
            <wp:effectExtent l="19050" t="0" r="5657" b="0"/>
            <wp:docPr id="132" name="Picture 132"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rtwork is from The Dharma Cards Game, a divination system based on Tibetan Buddhist symbols, created by Â© Jacqueline Pitman.  "/>
                    <pic:cNvPicPr>
                      <a:picLocks noChangeAspect="1" noChangeArrowheads="1"/>
                    </pic:cNvPicPr>
                  </pic:nvPicPr>
                  <pic:blipFill>
                    <a:blip r:embed="rId381" cstate="print"/>
                    <a:srcRect/>
                    <a:stretch>
                      <a:fillRect/>
                    </a:stretch>
                  </pic:blipFill>
                  <pic:spPr bwMode="auto">
                    <a:xfrm>
                      <a:off x="0" y="0"/>
                      <a:ext cx="1596129" cy="2419021"/>
                    </a:xfrm>
                    <a:prstGeom prst="rect">
                      <a:avLst/>
                    </a:prstGeom>
                    <a:noFill/>
                    <a:ln w="9525">
                      <a:noFill/>
                      <a:miter lim="800000"/>
                      <a:headEnd/>
                      <a:tailEnd/>
                    </a:ln>
                  </pic:spPr>
                </pic:pic>
              </a:graphicData>
            </a:graphic>
          </wp:inline>
        </w:drawing>
      </w:r>
    </w:p>
    <w:p w:rsidR="00120105" w:rsidRPr="00442AD7" w:rsidRDefault="00120105" w:rsidP="00120105">
      <w:pPr>
        <w:spacing w:after="0" w:line="360" w:lineRule="auto"/>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ab/>
        <w:t xml:space="preserve">- </w:t>
      </w:r>
      <w:r w:rsidRPr="001A6AA1">
        <w:rPr>
          <w:rFonts w:ascii="Tahoma" w:eastAsia="Times New Roman" w:hAnsi="Tahoma" w:cs="Tahoma"/>
          <w:i/>
          <w:color w:val="002060"/>
          <w:sz w:val="24"/>
          <w:szCs w:val="24"/>
        </w:rPr>
        <w:t>trạo cử</w:t>
      </w:r>
      <w:r w:rsidRPr="001A6AA1">
        <w:rPr>
          <w:rFonts w:ascii="Tahoma" w:eastAsia="Times New Roman" w:hAnsi="Tahoma" w:cs="Tahoma"/>
          <w:color w:val="002060"/>
          <w:sz w:val="24"/>
          <w:szCs w:val="24"/>
        </w:rPr>
        <w:t xml:space="preserve"> (</w:t>
      </w:r>
      <w:r w:rsidRPr="001A6AA1">
        <w:rPr>
          <w:rFonts w:ascii="Tahoma" w:eastAsia="Times New Roman" w:hAnsi="Tahoma" w:cs="Tahoma"/>
          <w:i/>
          <w:color w:val="002060"/>
          <w:sz w:val="24"/>
          <w:szCs w:val="24"/>
        </w:rPr>
        <w:t>trạo</w:t>
      </w:r>
      <w:r w:rsidRPr="00442AD7">
        <w:rPr>
          <w:rFonts w:ascii="Tahoma" w:eastAsia="Times New Roman" w:hAnsi="Tahoma" w:cs="Tahoma"/>
          <w:b/>
          <w:i/>
          <w:color w:val="002060"/>
          <w:sz w:val="24"/>
          <w:szCs w:val="24"/>
        </w:rPr>
        <w:t xml:space="preserve"> </w:t>
      </w:r>
      <w:r w:rsidRPr="00442AD7">
        <w:rPr>
          <w:rStyle w:val="muctu"/>
          <w:rFonts w:ascii="Tahoma" w:eastAsia="SimSun" w:hAnsi="SimSun" w:cs="Tahoma"/>
          <w:b/>
          <w:bCs/>
          <w:color w:val="002060"/>
          <w:sz w:val="24"/>
          <w:szCs w:val="24"/>
          <w:shd w:val="clear" w:color="auto" w:fill="FFFFFF"/>
        </w:rPr>
        <w:t>掉</w:t>
      </w:r>
      <w:r w:rsidRPr="00442AD7">
        <w:rPr>
          <w:rFonts w:ascii="Tahoma" w:eastAsia="Times New Roman" w:hAnsi="Tahoma" w:cs="Tahoma"/>
          <w:color w:val="002060"/>
          <w:sz w:val="24"/>
          <w:szCs w:val="24"/>
        </w:rPr>
        <w:t xml:space="preserve">: động, vẫy, lắc;  </w:t>
      </w:r>
      <w:r w:rsidRPr="001A6AA1">
        <w:rPr>
          <w:rFonts w:ascii="Tahoma" w:eastAsia="Times New Roman" w:hAnsi="Tahoma" w:cs="Tahoma"/>
          <w:i/>
          <w:color w:val="002060"/>
          <w:sz w:val="24"/>
          <w:szCs w:val="24"/>
        </w:rPr>
        <w:t>cử</w:t>
      </w:r>
      <w:r w:rsidRPr="001A6AA1">
        <w:rPr>
          <w:rFonts w:ascii="Tahoma" w:eastAsia="Times New Roman" w:hAnsi="Tahoma" w:cs="Tahoma"/>
          <w:color w:val="002060"/>
          <w:sz w:val="24"/>
          <w:szCs w:val="24"/>
        </w:rPr>
        <w:t xml:space="preserve"> </w:t>
      </w:r>
      <w:r w:rsidRPr="00442AD7">
        <w:rPr>
          <w:rStyle w:val="muctu"/>
          <w:rFonts w:ascii="Tahoma" w:eastAsia="SimSun" w:hAnsi="SimSun" w:cs="Tahoma"/>
          <w:b/>
          <w:bCs/>
          <w:color w:val="002060"/>
          <w:sz w:val="24"/>
          <w:szCs w:val="24"/>
          <w:shd w:val="clear" w:color="auto" w:fill="FFFFFF"/>
        </w:rPr>
        <w:t>擧</w:t>
      </w:r>
      <w:r w:rsidRPr="00442AD7">
        <w:rPr>
          <w:rFonts w:ascii="Tahoma" w:eastAsia="Times New Roman" w:hAnsi="Tahoma" w:cs="Tahoma"/>
          <w:color w:val="002060"/>
          <w:sz w:val="24"/>
          <w:szCs w:val="24"/>
        </w:rPr>
        <w:t>: lay động)</w:t>
      </w:r>
      <w:r w:rsidRPr="00442AD7">
        <w:rPr>
          <w:rFonts w:ascii="Tahoma" w:eastAsia="Times New Roman" w:hAnsi="Tahoma" w:cs="Tahoma"/>
          <w:color w:val="002060"/>
          <w:sz w:val="24"/>
          <w:szCs w:val="24"/>
        </w:rPr>
        <w:tab/>
      </w: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 xml:space="preserve">- </w:t>
      </w:r>
      <w:r w:rsidRPr="001A6AA1">
        <w:rPr>
          <w:rFonts w:ascii="Tahoma" w:eastAsia="Times New Roman" w:hAnsi="Tahoma" w:cs="Tahoma"/>
          <w:i/>
          <w:color w:val="002060"/>
          <w:sz w:val="24"/>
          <w:szCs w:val="24"/>
        </w:rPr>
        <w:t>hối quá</w:t>
      </w:r>
      <w:r w:rsidRPr="001A6AA1">
        <w:rPr>
          <w:rFonts w:ascii="Tahoma" w:eastAsia="Times New Roman" w:hAnsi="Tahoma" w:cs="Tahoma"/>
          <w:color w:val="002060"/>
          <w:sz w:val="24"/>
          <w:szCs w:val="24"/>
        </w:rPr>
        <w:t xml:space="preserve"> (</w:t>
      </w:r>
      <w:r w:rsidRPr="001A6AA1">
        <w:rPr>
          <w:rFonts w:ascii="Tahoma" w:eastAsia="Times New Roman" w:hAnsi="Tahoma" w:cs="Tahoma"/>
          <w:i/>
          <w:color w:val="002060"/>
          <w:sz w:val="24"/>
          <w:szCs w:val="24"/>
        </w:rPr>
        <w:t>hối</w:t>
      </w:r>
      <w:r w:rsidRPr="00442AD7">
        <w:rPr>
          <w:rFonts w:ascii="Tahoma" w:eastAsia="Times New Roman" w:hAnsi="Tahoma" w:cs="Tahoma"/>
          <w:color w:val="002060"/>
          <w:sz w:val="24"/>
          <w:szCs w:val="24"/>
        </w:rPr>
        <w:t xml:space="preserve"> </w:t>
      </w:r>
      <w:r w:rsidRPr="00442AD7">
        <w:rPr>
          <w:rStyle w:val="muctu"/>
          <w:rFonts w:ascii="Tahoma" w:eastAsia="SimSun" w:hAnsi="SimSun" w:cs="Tahoma"/>
          <w:b/>
          <w:bCs/>
          <w:color w:val="002060"/>
          <w:sz w:val="24"/>
          <w:szCs w:val="24"/>
          <w:shd w:val="clear" w:color="auto" w:fill="FFFFFF"/>
        </w:rPr>
        <w:t>悔</w:t>
      </w:r>
      <w:r w:rsidRPr="00442AD7">
        <w:rPr>
          <w:rFonts w:ascii="Tahoma" w:eastAsia="Times New Roman" w:hAnsi="Tahoma" w:cs="Tahoma"/>
          <w:color w:val="002060"/>
          <w:sz w:val="24"/>
          <w:szCs w:val="24"/>
        </w:rPr>
        <w:t xml:space="preserve">: nuối tiếc;  </w:t>
      </w:r>
      <w:r w:rsidRPr="001A6AA1">
        <w:rPr>
          <w:rFonts w:ascii="Tahoma" w:eastAsia="Times New Roman" w:hAnsi="Tahoma" w:cs="Tahoma"/>
          <w:i/>
          <w:color w:val="002060"/>
          <w:sz w:val="24"/>
          <w:szCs w:val="24"/>
        </w:rPr>
        <w:t>quá</w:t>
      </w:r>
      <w:r w:rsidRPr="00442AD7">
        <w:rPr>
          <w:rFonts w:ascii="Tahoma" w:eastAsia="Times New Roman" w:hAnsi="Tahoma" w:cs="Tahoma"/>
          <w:color w:val="002060"/>
          <w:sz w:val="24"/>
          <w:szCs w:val="24"/>
        </w:rPr>
        <w:t xml:space="preserve"> </w:t>
      </w:r>
      <w:r w:rsidRPr="00442AD7">
        <w:rPr>
          <w:rStyle w:val="muctu"/>
          <w:rFonts w:ascii="Tahoma" w:eastAsia="SimSun" w:hAnsi="SimSun" w:cs="Tahoma"/>
          <w:b/>
          <w:bCs/>
          <w:color w:val="002060"/>
          <w:sz w:val="24"/>
          <w:szCs w:val="24"/>
          <w:shd w:val="clear" w:color="auto" w:fill="FFFFFF"/>
        </w:rPr>
        <w:t>過</w:t>
      </w:r>
      <w:r w:rsidRPr="00442AD7">
        <w:rPr>
          <w:rFonts w:ascii="Tahoma" w:eastAsia="Times New Roman" w:hAnsi="Tahoma" w:cs="Tahoma"/>
          <w:color w:val="002060"/>
          <w:sz w:val="24"/>
          <w:szCs w:val="24"/>
        </w:rPr>
        <w:t xml:space="preserve">: lắm, nhiều).     </w:t>
      </w:r>
    </w:p>
    <w:p w:rsidR="00120105" w:rsidRPr="00442AD7" w:rsidRDefault="00120105" w:rsidP="00120105">
      <w:pPr>
        <w:spacing w:after="240" w:line="360" w:lineRule="auto"/>
        <w:ind w:firstLine="720"/>
        <w:jc w:val="both"/>
        <w:rPr>
          <w:rFonts w:ascii="Tahoma" w:eastAsia="Times New Roman" w:hAnsi="Tahoma" w:cs="Tahoma"/>
          <w:color w:val="002060"/>
          <w:sz w:val="24"/>
          <w:szCs w:val="24"/>
        </w:rPr>
      </w:pPr>
      <w:r w:rsidRPr="00F67B40">
        <w:rPr>
          <w:rFonts w:ascii="Tahoma" w:eastAsia="Times New Roman" w:hAnsi="Tahoma" w:cs="Tahoma"/>
          <w:color w:val="002060"/>
          <w:sz w:val="24"/>
          <w:szCs w:val="24"/>
        </w:rPr>
        <w:t xml:space="preserve">Trạo cử - Hối quá </w:t>
      </w:r>
      <w:r>
        <w:rPr>
          <w:rFonts w:ascii="Tahoma" w:eastAsia="Times New Roman" w:hAnsi="Tahoma" w:cs="Tahoma"/>
          <w:color w:val="002060"/>
          <w:sz w:val="24"/>
          <w:szCs w:val="24"/>
        </w:rPr>
        <w:t>c</w:t>
      </w:r>
      <w:r w:rsidRPr="00442AD7">
        <w:rPr>
          <w:rFonts w:ascii="Tahoma" w:eastAsia="Times New Roman" w:hAnsi="Tahoma" w:cs="Tahoma"/>
          <w:color w:val="002060"/>
          <w:sz w:val="24"/>
          <w:szCs w:val="24"/>
        </w:rPr>
        <w:t xml:space="preserve">hỉ cho </w:t>
      </w:r>
      <w:r w:rsidRPr="00442AD7">
        <w:rPr>
          <w:rFonts w:ascii="Tahoma" w:eastAsia="SimSun" w:hAnsi="Tahoma" w:cs="Tahoma"/>
          <w:color w:val="002060"/>
          <w:sz w:val="24"/>
          <w:szCs w:val="24"/>
        </w:rPr>
        <w:t xml:space="preserve">trạng thái </w:t>
      </w:r>
      <w:r w:rsidRPr="00442AD7">
        <w:rPr>
          <w:rFonts w:ascii="Tahoma" w:eastAsia="Times New Roman" w:hAnsi="Tahoma" w:cs="Tahoma"/>
          <w:color w:val="002060"/>
          <w:sz w:val="24"/>
          <w:szCs w:val="24"/>
        </w:rPr>
        <w:t>tâm và thân như khỉ vượn chuyền cành, không bao giờ chịu ở yên, luôn lay động hoặc suy nghĩ lung tung lo âu xao động.</w:t>
      </w: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FB4CA7">
        <w:rPr>
          <w:rFonts w:ascii="Tahoma" w:eastAsia="Times New Roman" w:hAnsi="Tahoma" w:cs="Tahoma"/>
          <w:b/>
          <w:color w:val="632423"/>
          <w:sz w:val="24"/>
          <w:szCs w:val="24"/>
        </w:rPr>
        <w:t>5)</w:t>
      </w:r>
      <w:r w:rsidRPr="00FB4CA7">
        <w:rPr>
          <w:rFonts w:ascii="Tahoma" w:eastAsia="Times New Roman" w:hAnsi="Tahoma" w:cs="Tahoma"/>
          <w:color w:val="632423"/>
          <w:sz w:val="24"/>
          <w:szCs w:val="24"/>
        </w:rPr>
        <w:t xml:space="preserve"> </w:t>
      </w:r>
      <w:r w:rsidRPr="00FB4CA7">
        <w:rPr>
          <w:rFonts w:ascii="Tahoma" w:eastAsia="Times New Roman" w:hAnsi="Tahoma" w:cs="Tahoma"/>
          <w:b/>
          <w:color w:val="632423"/>
          <w:sz w:val="24"/>
          <w:szCs w:val="24"/>
        </w:rPr>
        <w:t>Tham dục</w:t>
      </w:r>
      <w:r w:rsidRPr="00442AD7">
        <w:rPr>
          <w:rFonts w:ascii="Tahoma" w:eastAsia="Times New Roman" w:hAnsi="Tahoma" w:cs="Tahoma"/>
          <w:color w:val="002060"/>
          <w:sz w:val="24"/>
          <w:szCs w:val="24"/>
        </w:rPr>
        <w:t xml:space="preserve"> (</w:t>
      </w:r>
      <w:r w:rsidRPr="00442AD7">
        <w:rPr>
          <w:rFonts w:ascii="Tahoma" w:eastAsia="MS Mincho" w:hAnsi="MS Mincho" w:cs="Tahoma"/>
          <w:b/>
          <w:color w:val="002060"/>
          <w:sz w:val="24"/>
          <w:szCs w:val="24"/>
        </w:rPr>
        <w:t>貪欲</w:t>
      </w:r>
      <w:r w:rsidRPr="00442AD7">
        <w:rPr>
          <w:rFonts w:ascii="Tahoma" w:eastAsia="Times New Roman" w:hAnsi="Tahoma" w:cs="Tahoma"/>
          <w:color w:val="002060"/>
          <w:sz w:val="24"/>
          <w:szCs w:val="24"/>
        </w:rPr>
        <w:t xml:space="preserve">;   P: </w:t>
      </w:r>
      <w:r>
        <w:rPr>
          <w:rFonts w:ascii="Tahoma" w:eastAsia="Times New Roman" w:hAnsi="Tahoma" w:cs="Tahoma"/>
          <w:color w:val="002060"/>
          <w:sz w:val="24"/>
          <w:szCs w:val="24"/>
        </w:rPr>
        <w:t>K</w:t>
      </w:r>
      <w:r w:rsidRPr="009D1A69">
        <w:rPr>
          <w:rFonts w:ascii="Tahoma" w:eastAsia="Times New Roman" w:hAnsi="Tahoma" w:cs="Tahoma"/>
          <w:color w:val="002060"/>
          <w:sz w:val="24"/>
          <w:szCs w:val="24"/>
        </w:rPr>
        <w:t>āmacchanda</w:t>
      </w:r>
      <w:r>
        <w:rPr>
          <w:rFonts w:ascii="Tahoma" w:eastAsia="Times New Roman" w:hAnsi="Tahoma" w:cs="Tahoma"/>
          <w:color w:val="002060"/>
          <w:sz w:val="24"/>
          <w:szCs w:val="24"/>
        </w:rPr>
        <w:t xml:space="preserve">, </w:t>
      </w:r>
      <w:r w:rsidRPr="00442AD7">
        <w:rPr>
          <w:rFonts w:ascii="Tahoma" w:eastAsia="Times New Roman" w:hAnsi="Tahoma" w:cs="Tahoma"/>
          <w:color w:val="002060"/>
          <w:sz w:val="24"/>
          <w:szCs w:val="24"/>
        </w:rPr>
        <w:t xml:space="preserve">Kāmarāga;  E: Sensory desire). </w:t>
      </w:r>
    </w:p>
    <w:p w:rsidR="00120105" w:rsidRPr="00442AD7" w:rsidRDefault="00AE5E70" w:rsidP="00120105">
      <w:pPr>
        <w:spacing w:after="120" w:line="360" w:lineRule="auto"/>
        <w:jc w:val="center"/>
        <w:rPr>
          <w:rFonts w:ascii="Tahoma" w:eastAsia="Times New Roman" w:hAnsi="Tahoma" w:cs="Tahoma"/>
          <w:color w:val="002060"/>
          <w:sz w:val="24"/>
          <w:szCs w:val="24"/>
        </w:rPr>
      </w:pPr>
      <w:r>
        <w:rPr>
          <w:noProof/>
        </w:rPr>
        <w:drawing>
          <wp:inline distT="0" distB="0" distL="0" distR="0">
            <wp:extent cx="1613908" cy="2455200"/>
            <wp:effectExtent l="19050" t="0" r="5342" b="0"/>
            <wp:docPr id="135" name="Picture 135"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rtwork is from The Dharma Cards Game, a divination system based on Tibetan Buddhist symbols, created by Â© Jacqueline Pitman.  "/>
                    <pic:cNvPicPr>
                      <a:picLocks noChangeAspect="1" noChangeArrowheads="1"/>
                    </pic:cNvPicPr>
                  </pic:nvPicPr>
                  <pic:blipFill>
                    <a:blip r:embed="rId382" cstate="print"/>
                    <a:srcRect/>
                    <a:stretch>
                      <a:fillRect/>
                    </a:stretch>
                  </pic:blipFill>
                  <pic:spPr bwMode="auto">
                    <a:xfrm>
                      <a:off x="0" y="0"/>
                      <a:ext cx="1613768" cy="2454986"/>
                    </a:xfrm>
                    <a:prstGeom prst="rect">
                      <a:avLst/>
                    </a:prstGeom>
                    <a:noFill/>
                    <a:ln w="9525">
                      <a:noFill/>
                      <a:miter lim="800000"/>
                      <a:headEnd/>
                      <a:tailEnd/>
                    </a:ln>
                  </pic:spPr>
                </pic:pic>
              </a:graphicData>
            </a:graphic>
          </wp:inline>
        </w:drawing>
      </w:r>
    </w:p>
    <w:p w:rsidR="00120105" w:rsidRPr="00442AD7" w:rsidRDefault="00120105" w:rsidP="00120105">
      <w:pPr>
        <w:spacing w:after="0" w:line="360" w:lineRule="auto"/>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ab/>
      </w:r>
      <w:r w:rsidRPr="001A6AA1">
        <w:rPr>
          <w:rFonts w:ascii="Tahoma" w:eastAsia="Times New Roman" w:hAnsi="Tahoma" w:cs="Tahoma"/>
          <w:i/>
          <w:color w:val="002060"/>
          <w:sz w:val="24"/>
          <w:szCs w:val="24"/>
        </w:rPr>
        <w:t>-  tham</w:t>
      </w:r>
      <w:r w:rsidRPr="00442AD7">
        <w:rPr>
          <w:rFonts w:ascii="Tahoma" w:eastAsia="Times New Roman" w:hAnsi="Tahoma" w:cs="Tahoma"/>
          <w:color w:val="002060"/>
          <w:sz w:val="24"/>
          <w:szCs w:val="24"/>
        </w:rPr>
        <w:t xml:space="preserve"> </w:t>
      </w:r>
      <w:r w:rsidRPr="00442AD7">
        <w:rPr>
          <w:rFonts w:ascii="Tahoma" w:eastAsia="MS Mincho" w:hAnsi="MS Mincho" w:cs="Tahoma"/>
          <w:b/>
          <w:color w:val="002060"/>
          <w:sz w:val="24"/>
          <w:szCs w:val="24"/>
        </w:rPr>
        <w:t>貪</w:t>
      </w:r>
      <w:r w:rsidRPr="00442AD7">
        <w:rPr>
          <w:rFonts w:ascii="Tahoma" w:eastAsia="Times New Roman" w:hAnsi="Tahoma" w:cs="Tahoma"/>
          <w:color w:val="002060"/>
          <w:sz w:val="24"/>
          <w:szCs w:val="24"/>
        </w:rPr>
        <w:t xml:space="preserve">:  </w:t>
      </w:r>
      <w:r w:rsidR="00B55FE9">
        <w:rPr>
          <w:rFonts w:ascii="Tahoma" w:eastAsia="Times New Roman" w:hAnsi="Tahoma" w:cs="Tahoma"/>
          <w:color w:val="002060"/>
          <w:sz w:val="24"/>
          <w:szCs w:val="24"/>
        </w:rPr>
        <w:t>ưa</w:t>
      </w:r>
      <w:r w:rsidR="00B55FE9">
        <w:rPr>
          <w:rFonts w:ascii="Tahoma" w:eastAsia="Times New Roman" w:hAnsi="Tahoma" w:cs="Tahoma"/>
          <w:color w:val="002060"/>
          <w:sz w:val="24"/>
          <w:szCs w:val="24"/>
          <w:lang w:val="vi-VN"/>
        </w:rPr>
        <w:t xml:space="preserve"> </w:t>
      </w:r>
      <w:r w:rsidRPr="00442AD7">
        <w:rPr>
          <w:rFonts w:ascii="Tahoma" w:eastAsia="Times New Roman" w:hAnsi="Tahoma" w:cs="Tahoma"/>
          <w:color w:val="002060"/>
          <w:sz w:val="24"/>
          <w:szCs w:val="24"/>
        </w:rPr>
        <w:t>thích.</w:t>
      </w:r>
    </w:p>
    <w:p w:rsidR="00120105" w:rsidRPr="00442AD7" w:rsidRDefault="00120105" w:rsidP="00120105">
      <w:pPr>
        <w:spacing w:after="120" w:line="360" w:lineRule="auto"/>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ab/>
      </w:r>
      <w:r w:rsidRPr="001A6AA1">
        <w:rPr>
          <w:rFonts w:ascii="Tahoma" w:eastAsia="Times New Roman" w:hAnsi="Tahoma" w:cs="Tahoma"/>
          <w:color w:val="002060"/>
          <w:sz w:val="24"/>
          <w:szCs w:val="24"/>
        </w:rPr>
        <w:t xml:space="preserve">- </w:t>
      </w:r>
      <w:r w:rsidRPr="001A6AA1">
        <w:rPr>
          <w:rFonts w:ascii="Tahoma" w:eastAsia="Times New Roman" w:hAnsi="Tahoma" w:cs="Tahoma"/>
          <w:i/>
          <w:color w:val="002060"/>
          <w:sz w:val="24"/>
          <w:szCs w:val="24"/>
        </w:rPr>
        <w:t>dục</w:t>
      </w:r>
      <w:r w:rsidRPr="00442AD7">
        <w:rPr>
          <w:rFonts w:ascii="Tahoma" w:eastAsia="Times New Roman" w:hAnsi="Tahoma" w:cs="Tahoma"/>
          <w:color w:val="002060"/>
          <w:sz w:val="24"/>
          <w:szCs w:val="24"/>
        </w:rPr>
        <w:t xml:space="preserve"> </w:t>
      </w:r>
      <w:r w:rsidRPr="00442AD7">
        <w:rPr>
          <w:rFonts w:ascii="Tahoma" w:eastAsia="MS Mincho" w:hAnsi="MS Mincho" w:cs="Tahoma"/>
          <w:b/>
          <w:color w:val="002060"/>
          <w:sz w:val="24"/>
          <w:szCs w:val="24"/>
        </w:rPr>
        <w:t>欲</w:t>
      </w:r>
      <w:r w:rsidRPr="00442AD7">
        <w:rPr>
          <w:rFonts w:ascii="Tahoma" w:eastAsia="Times New Roman" w:hAnsi="Tahoma" w:cs="Tahoma"/>
          <w:color w:val="002060"/>
          <w:sz w:val="24"/>
          <w:szCs w:val="24"/>
        </w:rPr>
        <w:t xml:space="preserve">:  mong cầu, mong muốn.     </w:t>
      </w:r>
    </w:p>
    <w:p w:rsidR="00120105" w:rsidRPr="00442AD7" w:rsidRDefault="00120105" w:rsidP="00120105">
      <w:pPr>
        <w:spacing w:after="240" w:line="360" w:lineRule="auto"/>
        <w:ind w:firstLine="720"/>
        <w:jc w:val="both"/>
        <w:rPr>
          <w:rFonts w:ascii="Tahoma" w:eastAsia="Times New Roman" w:hAnsi="Tahoma" w:cs="Tahoma"/>
          <w:color w:val="002060"/>
          <w:sz w:val="24"/>
          <w:szCs w:val="24"/>
        </w:rPr>
      </w:pPr>
      <w:r w:rsidRPr="00FB4CA7">
        <w:rPr>
          <w:rFonts w:ascii="Tahoma" w:eastAsia="Times New Roman" w:hAnsi="Tahoma" w:cs="Tahoma"/>
          <w:color w:val="002060"/>
          <w:sz w:val="24"/>
          <w:szCs w:val="24"/>
        </w:rPr>
        <w:t xml:space="preserve">Tham dục </w:t>
      </w:r>
      <w:r>
        <w:rPr>
          <w:rFonts w:ascii="Tahoma" w:eastAsia="Times New Roman" w:hAnsi="Tahoma" w:cs="Tahoma"/>
          <w:color w:val="002060"/>
          <w:sz w:val="24"/>
          <w:szCs w:val="24"/>
        </w:rPr>
        <w:t>c</w:t>
      </w:r>
      <w:r w:rsidRPr="00442AD7">
        <w:rPr>
          <w:rFonts w:ascii="Tahoma" w:eastAsia="Times New Roman" w:hAnsi="Tahoma" w:cs="Tahoma"/>
          <w:color w:val="002060"/>
          <w:sz w:val="24"/>
          <w:szCs w:val="24"/>
        </w:rPr>
        <w:t xml:space="preserve">hỉ cho </w:t>
      </w:r>
      <w:r w:rsidRPr="00442AD7">
        <w:rPr>
          <w:rFonts w:ascii="Tahoma" w:eastAsia="SimSun" w:hAnsi="Tahoma" w:cs="Tahoma"/>
          <w:color w:val="002060"/>
          <w:sz w:val="24"/>
          <w:szCs w:val="24"/>
        </w:rPr>
        <w:t xml:space="preserve">trạng thái </w:t>
      </w:r>
      <w:r w:rsidRPr="00442AD7">
        <w:rPr>
          <w:rFonts w:ascii="Tahoma" w:eastAsia="Times New Roman" w:hAnsi="Tahoma" w:cs="Tahoma"/>
          <w:color w:val="002060"/>
          <w:sz w:val="24"/>
          <w:szCs w:val="24"/>
        </w:rPr>
        <w:t xml:space="preserve">tâm chấp mắc vào nhiều đối tượng đã từng tiếp cận. </w:t>
      </w:r>
    </w:p>
    <w:p w:rsidR="00120105" w:rsidRPr="00442AD7" w:rsidRDefault="00120105" w:rsidP="00120105">
      <w:pPr>
        <w:spacing w:after="240" w:line="360" w:lineRule="auto"/>
        <w:ind w:firstLine="720"/>
        <w:jc w:val="both"/>
        <w:rPr>
          <w:rFonts w:ascii="Tahoma" w:eastAsia="Times New Roman" w:hAnsi="Tahoma" w:cs="Tahoma"/>
          <w:color w:val="002060"/>
          <w:sz w:val="24"/>
          <w:szCs w:val="24"/>
        </w:rPr>
      </w:pPr>
      <w:r w:rsidRPr="00000DEB">
        <w:rPr>
          <w:rFonts w:ascii="Tahoma" w:eastAsia="Times New Roman" w:hAnsi="Tahoma" w:cs="Tahoma"/>
          <w:b/>
          <w:color w:val="002060"/>
          <w:sz w:val="24"/>
          <w:szCs w:val="24"/>
        </w:rPr>
        <w:lastRenderedPageBreak/>
        <w:t>T</w:t>
      </w:r>
      <w:r w:rsidRPr="00442AD7">
        <w:rPr>
          <w:rFonts w:ascii="Tahoma" w:eastAsia="Times New Roman" w:hAnsi="Tahoma" w:cs="Tahoma"/>
          <w:color w:val="002060"/>
          <w:sz w:val="24"/>
          <w:szCs w:val="24"/>
        </w:rPr>
        <w:t xml:space="preserve">rong kinh </w:t>
      </w:r>
      <w:r w:rsidRPr="00000DEB">
        <w:rPr>
          <w:rFonts w:ascii="Tahoma" w:eastAsia="Times New Roman" w:hAnsi="Tahoma" w:cs="Tahoma"/>
          <w:color w:val="002060"/>
          <w:sz w:val="24"/>
          <w:szCs w:val="24"/>
        </w:rPr>
        <w:t>Tương Ưng Bộ</w:t>
      </w:r>
      <w:r w:rsidRPr="00442AD7">
        <w:rPr>
          <w:rFonts w:ascii="Tahoma" w:eastAsia="Times New Roman" w:hAnsi="Tahoma" w:cs="Tahoma"/>
          <w:color w:val="002060"/>
          <w:sz w:val="24"/>
          <w:szCs w:val="24"/>
        </w:rPr>
        <w:t xml:space="preserve">, đức Phật nói : “ </w:t>
      </w:r>
      <w:r w:rsidRPr="00442AD7">
        <w:rPr>
          <w:rFonts w:ascii="Tahoma" w:eastAsia="Times New Roman" w:hAnsi="Tahoma" w:cs="Tahoma"/>
          <w:i/>
          <w:color w:val="002060"/>
          <w:sz w:val="24"/>
          <w:szCs w:val="24"/>
        </w:rPr>
        <w:t>Này các tỳ khưu, năm triền cái này tác thành si ám, tác thành không mắt, tác thành vô trí, đoạn diệt trí tuệ, dự phần v</w:t>
      </w:r>
      <w:r w:rsidR="00B55FE9">
        <w:rPr>
          <w:rFonts w:ascii="Tahoma" w:eastAsia="Times New Roman" w:hAnsi="Tahoma" w:cs="Tahoma"/>
          <w:i/>
          <w:color w:val="002060"/>
          <w:sz w:val="24"/>
          <w:szCs w:val="24"/>
        </w:rPr>
        <w:t>ào tổn hại, không đưa đến Niết</w:t>
      </w:r>
      <w:r w:rsidR="00B55FE9">
        <w:rPr>
          <w:rFonts w:ascii="Tahoma" w:eastAsia="Times New Roman" w:hAnsi="Tahoma" w:cs="Tahoma"/>
          <w:i/>
          <w:color w:val="002060"/>
          <w:sz w:val="24"/>
          <w:szCs w:val="24"/>
          <w:lang w:val="vi-VN"/>
        </w:rPr>
        <w:t>-b</w:t>
      </w:r>
      <w:r w:rsidRPr="00442AD7">
        <w:rPr>
          <w:rFonts w:ascii="Tahoma" w:eastAsia="Times New Roman" w:hAnsi="Tahoma" w:cs="Tahoma"/>
          <w:i/>
          <w:color w:val="002060"/>
          <w:sz w:val="24"/>
          <w:szCs w:val="24"/>
        </w:rPr>
        <w:t>àn (giải thoát)”.</w:t>
      </w:r>
    </w:p>
    <w:p w:rsidR="00120105" w:rsidRPr="009502E3" w:rsidRDefault="00120105" w:rsidP="00120105">
      <w:pPr>
        <w:spacing w:after="120" w:line="360" w:lineRule="auto"/>
        <w:jc w:val="center"/>
        <w:rPr>
          <w:rFonts w:ascii="Tahoma" w:eastAsia="Times New Roman" w:hAnsi="Tahoma" w:cs="Tahoma"/>
          <w:b/>
          <w:color w:val="0070C0"/>
          <w:sz w:val="28"/>
          <w:szCs w:val="28"/>
          <w:lang w:val="vi-VN"/>
        </w:rPr>
      </w:pPr>
      <w:r w:rsidRPr="00B55FE9">
        <w:rPr>
          <w:rFonts w:ascii="Tahoma" w:eastAsia="Times New Roman" w:hAnsi="Tahoma" w:cs="Tahoma"/>
          <w:b/>
          <w:color w:val="0070C0"/>
          <w:sz w:val="28"/>
          <w:szCs w:val="28"/>
        </w:rPr>
        <w:t xml:space="preserve">II. Thiền </w:t>
      </w:r>
      <w:r w:rsidR="009502E3">
        <w:rPr>
          <w:rFonts w:ascii="Tahoma" w:eastAsia="Times New Roman" w:hAnsi="Tahoma" w:cs="Tahoma"/>
          <w:b/>
          <w:color w:val="0070C0"/>
          <w:sz w:val="28"/>
          <w:szCs w:val="28"/>
        </w:rPr>
        <w:t>chi</w:t>
      </w:r>
      <w:r w:rsidR="009502E3">
        <w:rPr>
          <w:rFonts w:ascii="Tahoma" w:eastAsia="Times New Roman" w:hAnsi="Tahoma" w:cs="Tahoma"/>
          <w:b/>
          <w:color w:val="0070C0"/>
          <w:sz w:val="28"/>
          <w:szCs w:val="28"/>
          <w:lang w:val="vi-VN"/>
        </w:rPr>
        <w:t>.</w:t>
      </w:r>
    </w:p>
    <w:p w:rsidR="00120105" w:rsidRDefault="00120105" w:rsidP="00120105">
      <w:pPr>
        <w:spacing w:after="240" w:line="360" w:lineRule="auto"/>
        <w:ind w:firstLine="720"/>
        <w:jc w:val="both"/>
        <w:rPr>
          <w:rFonts w:ascii="Tahoma" w:eastAsia="Times New Roman" w:hAnsi="Tahoma" w:cs="Tahoma"/>
          <w:color w:val="002060"/>
          <w:sz w:val="24"/>
          <w:szCs w:val="24"/>
          <w:lang w:val="vi-VN"/>
        </w:rPr>
      </w:pPr>
      <w:r w:rsidRPr="00B55FE9">
        <w:rPr>
          <w:rFonts w:ascii="Tahoma" w:eastAsia="Times New Roman" w:hAnsi="Tahoma" w:cs="Tahoma"/>
          <w:b/>
          <w:color w:val="002060"/>
          <w:sz w:val="24"/>
          <w:szCs w:val="24"/>
        </w:rPr>
        <w:t>Thiền chi</w:t>
      </w:r>
      <w:r>
        <w:rPr>
          <w:rFonts w:ascii="Tahoma" w:eastAsia="Times New Roman" w:hAnsi="Tahoma" w:cs="Tahoma"/>
          <w:b/>
          <w:color w:val="943634"/>
          <w:sz w:val="24"/>
          <w:szCs w:val="24"/>
        </w:rPr>
        <w:t xml:space="preserve"> </w:t>
      </w:r>
      <w:r w:rsidRPr="00442AD7">
        <w:rPr>
          <w:rFonts w:ascii="Tahoma" w:eastAsia="Times New Roman" w:hAnsi="Tahoma" w:cs="Tahoma"/>
          <w:color w:val="002060"/>
          <w:sz w:val="24"/>
          <w:szCs w:val="24"/>
        </w:rPr>
        <w:t>(</w:t>
      </w:r>
      <w:r w:rsidRPr="00442AD7">
        <w:rPr>
          <w:rFonts w:ascii="Tahoma" w:eastAsia="MS Mincho" w:hAnsi="MS Mincho" w:cs="Tahoma"/>
          <w:color w:val="002060"/>
          <w:sz w:val="24"/>
          <w:szCs w:val="24"/>
        </w:rPr>
        <w:t>禅支</w:t>
      </w:r>
      <w:r w:rsidRPr="00442AD7">
        <w:rPr>
          <w:rFonts w:ascii="Tahoma" w:eastAsia="Times New Roman" w:hAnsi="Tahoma" w:cs="Tahoma"/>
          <w:color w:val="002060"/>
          <w:sz w:val="24"/>
          <w:szCs w:val="24"/>
        </w:rPr>
        <w:t xml:space="preserve">;  P: jhānanga;  S: dhyānāṅga;  E: </w:t>
      </w:r>
      <w:r>
        <w:rPr>
          <w:rFonts w:ascii="Tahoma" w:eastAsia="Times New Roman" w:hAnsi="Tahoma" w:cs="Tahoma"/>
          <w:color w:val="002060"/>
          <w:sz w:val="24"/>
          <w:szCs w:val="24"/>
        </w:rPr>
        <w:t>constituent</w:t>
      </w:r>
      <w:r w:rsidRPr="00442AD7">
        <w:rPr>
          <w:rFonts w:ascii="Tahoma" w:eastAsia="Times New Roman" w:hAnsi="Tahoma" w:cs="Tahoma"/>
          <w:color w:val="002060"/>
          <w:sz w:val="24"/>
          <w:szCs w:val="24"/>
        </w:rPr>
        <w:t xml:space="preserve"> of meditation):  </w:t>
      </w:r>
      <w:r>
        <w:rPr>
          <w:rFonts w:ascii="Tahoma" w:eastAsia="Times New Roman" w:hAnsi="Tahoma" w:cs="Tahoma"/>
          <w:color w:val="002060"/>
          <w:sz w:val="24"/>
          <w:szCs w:val="24"/>
        </w:rPr>
        <w:t>Hành giả</w:t>
      </w:r>
      <w:r w:rsidRPr="00442AD7">
        <w:rPr>
          <w:rFonts w:ascii="Tahoma" w:eastAsia="Times New Roman" w:hAnsi="Tahoma" w:cs="Tahoma"/>
          <w:color w:val="002060"/>
          <w:sz w:val="24"/>
          <w:szCs w:val="24"/>
        </w:rPr>
        <w:t xml:space="preserve"> tu tập Ngũ thiền</w:t>
      </w:r>
      <w:r>
        <w:rPr>
          <w:rFonts w:ascii="Tahoma" w:eastAsia="Times New Roman" w:hAnsi="Tahoma" w:cs="Tahoma"/>
          <w:color w:val="002060"/>
          <w:sz w:val="24"/>
          <w:szCs w:val="24"/>
        </w:rPr>
        <w:t xml:space="preserve"> chi</w:t>
      </w:r>
      <w:r w:rsidRPr="00442AD7">
        <w:rPr>
          <w:rFonts w:ascii="Tahoma" w:eastAsia="Times New Roman" w:hAnsi="Tahoma" w:cs="Tahoma"/>
          <w:color w:val="002060"/>
          <w:sz w:val="24"/>
          <w:szCs w:val="24"/>
        </w:rPr>
        <w:t xml:space="preserve"> (</w:t>
      </w:r>
      <w:r w:rsidRPr="00442AD7">
        <w:rPr>
          <w:rFonts w:ascii="Tahoma" w:eastAsia="MS Mincho" w:hAnsi="MS Mincho" w:cs="Tahoma"/>
          <w:color w:val="002060"/>
          <w:sz w:val="24"/>
          <w:szCs w:val="24"/>
        </w:rPr>
        <w:t>五禅支</w:t>
      </w:r>
      <w:r w:rsidRPr="00442AD7">
        <w:rPr>
          <w:rFonts w:ascii="Tahoma" w:eastAsia="Times New Roman" w:hAnsi="Tahoma" w:cs="Tahoma"/>
          <w:color w:val="002060"/>
          <w:sz w:val="24"/>
          <w:szCs w:val="24"/>
        </w:rPr>
        <w:t>;  P: pañca jhānanga;  S: pañca dhyānāṅga;  E: the five constituents of meditation)</w:t>
      </w:r>
      <w:r>
        <w:rPr>
          <w:rFonts w:ascii="Tahoma" w:eastAsia="Times New Roman" w:hAnsi="Tahoma" w:cs="Tahoma"/>
          <w:color w:val="002060"/>
          <w:sz w:val="24"/>
          <w:szCs w:val="24"/>
        </w:rPr>
        <w:t xml:space="preserve"> nhằm </w:t>
      </w:r>
      <w:r w:rsidRPr="00442AD7">
        <w:rPr>
          <w:rFonts w:ascii="Tahoma" w:eastAsia="Times New Roman" w:hAnsi="Tahoma" w:cs="Tahoma"/>
          <w:color w:val="002060"/>
          <w:sz w:val="24"/>
          <w:szCs w:val="24"/>
        </w:rPr>
        <w:t xml:space="preserve">vượt qua Ngũ triền </w:t>
      </w:r>
      <w:r w:rsidR="004E6E4C">
        <w:rPr>
          <w:rFonts w:ascii="Tahoma" w:eastAsia="Times New Roman" w:hAnsi="Tahoma" w:cs="Tahoma"/>
          <w:color w:val="002060"/>
          <w:sz w:val="24"/>
          <w:szCs w:val="24"/>
        </w:rPr>
        <w:t>cái</w:t>
      </w:r>
      <w:r w:rsidR="004E6E4C">
        <w:rPr>
          <w:rFonts w:ascii="Tahoma" w:eastAsia="Times New Roman" w:hAnsi="Tahoma" w:cs="Tahoma"/>
          <w:color w:val="002060"/>
          <w:sz w:val="24"/>
          <w:szCs w:val="24"/>
          <w:lang w:val="vi-VN"/>
        </w:rPr>
        <w:t>,</w:t>
      </w:r>
      <w:r w:rsidRPr="00442AD7">
        <w:rPr>
          <w:rFonts w:ascii="Tahoma" w:eastAsia="Times New Roman" w:hAnsi="Tahoma" w:cs="Tahoma"/>
          <w:color w:val="002060"/>
          <w:sz w:val="24"/>
          <w:szCs w:val="24"/>
        </w:rPr>
        <w:t xml:space="preserve"> là </w:t>
      </w:r>
      <w:r w:rsidRPr="00287235">
        <w:rPr>
          <w:rFonts w:ascii="Tahoma" w:eastAsia="Times New Roman" w:hAnsi="Tahoma" w:cs="Tahoma"/>
          <w:color w:val="943634" w:themeColor="accent2" w:themeShade="BF"/>
          <w:sz w:val="24"/>
          <w:szCs w:val="24"/>
        </w:rPr>
        <w:t>ấn chứng của bậc định Sơ thiền</w:t>
      </w:r>
      <w:r w:rsidRPr="00442AD7">
        <w:rPr>
          <w:rFonts w:ascii="Tahoma" w:eastAsia="Times New Roman" w:hAnsi="Tahoma" w:cs="Tahoma"/>
          <w:color w:val="002060"/>
          <w:sz w:val="24"/>
          <w:szCs w:val="24"/>
        </w:rPr>
        <w:t xml:space="preserve">. </w:t>
      </w:r>
    </w:p>
    <w:p w:rsidR="00F42AD0" w:rsidRPr="00F42AD0" w:rsidRDefault="00F42AD0" w:rsidP="00F42AD0">
      <w:pPr>
        <w:spacing w:after="360" w:line="360" w:lineRule="auto"/>
        <w:jc w:val="center"/>
        <w:rPr>
          <w:rFonts w:ascii="Tahoma" w:eastAsia="Times New Roman" w:hAnsi="Tahoma" w:cs="Tahoma"/>
          <w:color w:val="002060"/>
          <w:sz w:val="24"/>
          <w:szCs w:val="24"/>
          <w:lang w:val="vi-VN"/>
        </w:rPr>
      </w:pPr>
      <w:r w:rsidRPr="00F42AD0">
        <w:rPr>
          <w:rFonts w:ascii="Tahoma" w:eastAsia="Times New Roman" w:hAnsi="Tahoma" w:cs="Tahoma"/>
          <w:noProof/>
          <w:color w:val="002060"/>
          <w:sz w:val="24"/>
          <w:szCs w:val="24"/>
        </w:rPr>
        <w:drawing>
          <wp:inline distT="0" distB="0" distL="0" distR="0">
            <wp:extent cx="3785565" cy="2412000"/>
            <wp:effectExtent l="19050" t="0" r="5385" b="0"/>
            <wp:docPr id="73" name="Picture 8"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ually analyzed image"/>
                    <pic:cNvPicPr>
                      <a:picLocks noChangeAspect="1" noChangeArrowheads="1"/>
                    </pic:cNvPicPr>
                  </pic:nvPicPr>
                  <pic:blipFill>
                    <a:blip r:embed="rId383" cstate="print"/>
                    <a:srcRect/>
                    <a:stretch>
                      <a:fillRect/>
                    </a:stretch>
                  </pic:blipFill>
                  <pic:spPr bwMode="auto">
                    <a:xfrm>
                      <a:off x="0" y="0"/>
                      <a:ext cx="3792489" cy="2416412"/>
                    </a:xfrm>
                    <a:prstGeom prst="rect">
                      <a:avLst/>
                    </a:prstGeom>
                    <a:noFill/>
                    <a:ln w="9525">
                      <a:noFill/>
                      <a:miter lim="800000"/>
                      <a:headEnd/>
                      <a:tailEnd/>
                    </a:ln>
                  </pic:spPr>
                </pic:pic>
              </a:graphicData>
            </a:graphic>
          </wp:inline>
        </w:drawing>
      </w:r>
    </w:p>
    <w:p w:rsidR="00F42AD0" w:rsidRDefault="00F42AD0" w:rsidP="00F42AD0">
      <w:pPr>
        <w:spacing w:after="120" w:line="360" w:lineRule="auto"/>
        <w:ind w:firstLine="720"/>
        <w:jc w:val="both"/>
        <w:rPr>
          <w:rFonts w:ascii="Tahoma" w:eastAsia="Times New Roman" w:hAnsi="Tahoma" w:cs="Tahoma"/>
          <w:color w:val="002060"/>
          <w:sz w:val="24"/>
          <w:szCs w:val="24"/>
          <w:lang w:val="vi-VN"/>
        </w:rPr>
      </w:pPr>
      <w:r w:rsidRPr="00F42AD0">
        <w:rPr>
          <w:rFonts w:ascii="Tahoma" w:eastAsia="Times New Roman" w:hAnsi="Tahoma" w:cs="Tahoma"/>
          <w:color w:val="002060"/>
          <w:sz w:val="24"/>
          <w:szCs w:val="24"/>
          <w:lang w:val="vi-VN"/>
        </w:rPr>
        <w:t>Dưới đây là nội dung của Ngũ thiền chi.</w:t>
      </w:r>
    </w:p>
    <w:p w:rsidR="00120105" w:rsidRPr="00F42AD0" w:rsidRDefault="00120105" w:rsidP="00120105">
      <w:pPr>
        <w:spacing w:after="0" w:line="360" w:lineRule="auto"/>
        <w:ind w:firstLine="720"/>
        <w:jc w:val="both"/>
        <w:rPr>
          <w:rFonts w:ascii="Tahoma" w:eastAsia="MS Mincho" w:hAnsi="Tahoma" w:cs="Tahoma"/>
          <w:color w:val="002060"/>
          <w:sz w:val="24"/>
          <w:szCs w:val="24"/>
          <w:lang w:val="vi-VN"/>
        </w:rPr>
      </w:pPr>
      <w:r w:rsidRPr="00F42AD0">
        <w:rPr>
          <w:rFonts w:ascii="Tahoma" w:eastAsia="Times New Roman" w:hAnsi="Tahoma" w:cs="Tahoma"/>
          <w:b/>
          <w:color w:val="632423"/>
          <w:sz w:val="24"/>
          <w:szCs w:val="24"/>
          <w:lang w:val="vi-VN"/>
        </w:rPr>
        <w:t xml:space="preserve">1) </w:t>
      </w:r>
      <w:r w:rsidR="004E6E4C" w:rsidRPr="00F42AD0">
        <w:rPr>
          <w:rFonts w:ascii="Tahoma" w:eastAsia="Times New Roman" w:hAnsi="Tahoma" w:cs="Tahoma"/>
          <w:b/>
          <w:color w:val="632423"/>
          <w:sz w:val="24"/>
          <w:szCs w:val="24"/>
          <w:lang w:val="vi-VN"/>
        </w:rPr>
        <w:t>Tầm</w:t>
      </w:r>
      <w:r w:rsidRPr="00F42AD0">
        <w:rPr>
          <w:rFonts w:ascii="Tahoma" w:eastAsia="Times New Roman" w:hAnsi="Tahoma" w:cs="Tahoma"/>
          <w:color w:val="002060"/>
          <w:sz w:val="24"/>
          <w:szCs w:val="24"/>
          <w:lang w:val="vi-VN"/>
        </w:rPr>
        <w:t xml:space="preserve"> (</w:t>
      </w:r>
      <w:r w:rsidRPr="00F42AD0">
        <w:rPr>
          <w:rFonts w:ascii="Tahoma" w:eastAsia="SimSun" w:hAnsi="SimSun" w:cs="Tahoma"/>
          <w:color w:val="002060"/>
          <w:sz w:val="24"/>
          <w:szCs w:val="24"/>
          <w:lang w:val="vi-VN"/>
        </w:rPr>
        <w:t>尋</w:t>
      </w:r>
      <w:r w:rsidRPr="00F42AD0">
        <w:rPr>
          <w:rFonts w:ascii="Tahoma" w:eastAsia="Times New Roman" w:hAnsi="Tahoma" w:cs="Tahoma"/>
          <w:color w:val="002060"/>
          <w:sz w:val="24"/>
          <w:szCs w:val="24"/>
          <w:lang w:val="vi-VN"/>
        </w:rPr>
        <w:t>;  P: Vitakka;  S: Vitarka):  Là tìm, kiếm.</w:t>
      </w:r>
    </w:p>
    <w:p w:rsidR="00120105" w:rsidRPr="00115B21" w:rsidRDefault="00120105" w:rsidP="00120105">
      <w:pPr>
        <w:spacing w:after="120" w:line="360" w:lineRule="auto"/>
        <w:ind w:firstLine="720"/>
        <w:jc w:val="both"/>
        <w:rPr>
          <w:rFonts w:ascii="Tahoma" w:eastAsia="Times New Roman" w:hAnsi="Tahoma" w:cs="Tahoma"/>
          <w:color w:val="002060"/>
          <w:sz w:val="24"/>
          <w:szCs w:val="24"/>
          <w:lang w:val="vi-VN"/>
        </w:rPr>
      </w:pPr>
      <w:r w:rsidRPr="00115B21">
        <w:rPr>
          <w:rFonts w:ascii="Tahoma" w:eastAsia="Times New Roman" w:hAnsi="Tahoma" w:cs="Tahoma"/>
          <w:color w:val="002060"/>
          <w:sz w:val="24"/>
          <w:szCs w:val="24"/>
          <w:lang w:val="vi-VN"/>
        </w:rPr>
        <w:t xml:space="preserve">Tầm chỉ cho tâm hướng vào </w:t>
      </w:r>
      <w:r w:rsidRPr="00115B21">
        <w:rPr>
          <w:rFonts w:ascii="Tahoma" w:eastAsia="Times New Roman" w:hAnsi="Tahoma" w:cs="Tahoma"/>
          <w:i/>
          <w:color w:val="002060"/>
          <w:sz w:val="24"/>
          <w:szCs w:val="24"/>
          <w:lang w:val="vi-VN"/>
        </w:rPr>
        <w:t>đối tượng</w:t>
      </w:r>
      <w:r w:rsidRPr="00115B21">
        <w:rPr>
          <w:rFonts w:ascii="Tahoma" w:eastAsia="Times New Roman" w:hAnsi="Tahoma" w:cs="Tahoma"/>
          <w:color w:val="002060"/>
          <w:sz w:val="24"/>
          <w:szCs w:val="24"/>
          <w:lang w:val="vi-VN"/>
        </w:rPr>
        <w:t xml:space="preserve">  (P: nimitta: đề mục, tưởng ảnh trong khi thiền) như hơi thở</w:t>
      </w:r>
      <w:r w:rsidRPr="00115B21">
        <w:rPr>
          <w:rFonts w:ascii="Tahoma" w:hAnsi="Tahoma" w:cs="Tahoma"/>
          <w:sz w:val="24"/>
          <w:szCs w:val="24"/>
          <w:lang w:val="vi-VN"/>
        </w:rPr>
        <w:t xml:space="preserve">  </w:t>
      </w:r>
      <w:r w:rsidRPr="00115B21">
        <w:rPr>
          <w:rFonts w:ascii="Tahoma" w:eastAsia="Times New Roman" w:hAnsi="Tahoma" w:cs="Tahoma"/>
          <w:color w:val="002060"/>
          <w:sz w:val="24"/>
          <w:szCs w:val="24"/>
          <w:lang w:val="vi-VN"/>
        </w:rPr>
        <w:t xml:space="preserve">vào-ra, làm tâm trở nên tỉnh táo, không mê ngủ …, để chế ngự  </w:t>
      </w:r>
      <w:r w:rsidRPr="00115B21">
        <w:rPr>
          <w:rFonts w:ascii="Tahoma" w:eastAsia="Times New Roman" w:hAnsi="Tahoma" w:cs="Tahoma"/>
          <w:i/>
          <w:color w:val="002060"/>
          <w:sz w:val="24"/>
          <w:szCs w:val="24"/>
          <w:u w:val="double"/>
          <w:lang w:val="vi-VN"/>
        </w:rPr>
        <w:t xml:space="preserve">hôn trầm </w:t>
      </w:r>
      <w:r w:rsidRPr="00115B21">
        <w:rPr>
          <w:rFonts w:ascii="Tahoma" w:eastAsia="Times New Roman" w:hAnsi="Tahoma" w:cs="Tahoma"/>
          <w:color w:val="002060"/>
          <w:sz w:val="24"/>
          <w:szCs w:val="24"/>
          <w:u w:val="double"/>
          <w:lang w:val="vi-VN"/>
        </w:rPr>
        <w:t xml:space="preserve">- </w:t>
      </w:r>
      <w:r w:rsidRPr="00115B21">
        <w:rPr>
          <w:rFonts w:ascii="Tahoma" w:eastAsia="Times New Roman" w:hAnsi="Tahoma" w:cs="Tahoma"/>
          <w:i/>
          <w:color w:val="002060"/>
          <w:sz w:val="24"/>
          <w:szCs w:val="24"/>
          <w:u w:val="double"/>
          <w:lang w:val="vi-VN"/>
        </w:rPr>
        <w:t>thùy miên</w:t>
      </w:r>
      <w:r w:rsidRPr="00115B21">
        <w:rPr>
          <w:rFonts w:ascii="Tahoma" w:eastAsia="Times New Roman" w:hAnsi="Tahoma" w:cs="Tahoma"/>
          <w:color w:val="002060"/>
          <w:sz w:val="24"/>
          <w:szCs w:val="24"/>
          <w:lang w:val="vi-VN"/>
        </w:rPr>
        <w:t>. Điều này giống như con bướm tìm thấy hoa và hăng hái bay về hướng đó.</w:t>
      </w:r>
    </w:p>
    <w:p w:rsidR="00120105" w:rsidRPr="00115B21" w:rsidRDefault="00120105" w:rsidP="00120105">
      <w:pPr>
        <w:spacing w:after="120" w:line="360" w:lineRule="auto"/>
        <w:ind w:firstLine="720"/>
        <w:jc w:val="both"/>
        <w:rPr>
          <w:rFonts w:ascii="Tahoma" w:eastAsia="Times New Roman" w:hAnsi="Tahoma" w:cs="Tahoma"/>
          <w:color w:val="002060"/>
          <w:sz w:val="24"/>
          <w:szCs w:val="24"/>
          <w:lang w:val="vi-VN"/>
        </w:rPr>
      </w:pPr>
      <w:r w:rsidRPr="00115B21">
        <w:rPr>
          <w:rFonts w:ascii="Tahoma" w:eastAsia="Times New Roman" w:hAnsi="Tahoma" w:cs="Tahoma"/>
          <w:b/>
          <w:color w:val="002060"/>
          <w:sz w:val="24"/>
          <w:szCs w:val="24"/>
          <w:lang w:val="vi-VN"/>
        </w:rPr>
        <w:t>T</w:t>
      </w:r>
      <w:r w:rsidRPr="00115B21">
        <w:rPr>
          <w:rFonts w:ascii="Tahoma" w:eastAsia="Times New Roman" w:hAnsi="Tahoma" w:cs="Tahoma"/>
          <w:color w:val="002060"/>
          <w:sz w:val="24"/>
          <w:szCs w:val="24"/>
          <w:lang w:val="vi-VN"/>
        </w:rPr>
        <w:t>rong chương 37 “</w:t>
      </w:r>
      <w:r w:rsidRPr="00115B21">
        <w:rPr>
          <w:rFonts w:ascii="Tahoma" w:eastAsia="Times New Roman" w:hAnsi="Tahoma" w:cs="Tahoma"/>
          <w:i/>
          <w:color w:val="002060"/>
          <w:sz w:val="24"/>
          <w:szCs w:val="24"/>
          <w:lang w:val="vi-VN"/>
        </w:rPr>
        <w:t>Chướng ngai của tâm</w:t>
      </w:r>
      <w:r w:rsidRPr="00115B21">
        <w:rPr>
          <w:rFonts w:ascii="Tahoma" w:eastAsia="Times New Roman" w:hAnsi="Tahoma" w:cs="Tahoma"/>
          <w:color w:val="002060"/>
          <w:sz w:val="24"/>
          <w:szCs w:val="24"/>
          <w:lang w:val="vi-VN"/>
        </w:rPr>
        <w:t xml:space="preserve"> (</w:t>
      </w:r>
      <w:r w:rsidRPr="00115B21">
        <w:rPr>
          <w:rFonts w:ascii="Tahoma" w:eastAsia="Times New Roman" w:hAnsi="Tahoma" w:cs="Tahoma"/>
          <w:i/>
          <w:color w:val="002060"/>
          <w:sz w:val="24"/>
          <w:szCs w:val="24"/>
          <w:lang w:val="vi-VN"/>
        </w:rPr>
        <w:t>tinh thần</w:t>
      </w:r>
      <w:r w:rsidRPr="00115B21">
        <w:rPr>
          <w:rFonts w:ascii="Tahoma" w:eastAsia="Times New Roman" w:hAnsi="Tahoma" w:cs="Tahoma"/>
          <w:color w:val="002060"/>
          <w:sz w:val="24"/>
          <w:szCs w:val="24"/>
          <w:lang w:val="vi-VN"/>
        </w:rPr>
        <w:t>)” của quyển “</w:t>
      </w:r>
      <w:r w:rsidRPr="00115B21">
        <w:rPr>
          <w:rFonts w:ascii="Tahoma" w:eastAsia="Times New Roman" w:hAnsi="Tahoma" w:cs="Tahoma"/>
          <w:i/>
          <w:color w:val="002060"/>
          <w:sz w:val="24"/>
          <w:szCs w:val="24"/>
          <w:lang w:val="vi-VN"/>
        </w:rPr>
        <w:t>Đức Phật và Phật pháp</w:t>
      </w:r>
      <w:r w:rsidRPr="00115B21">
        <w:rPr>
          <w:rFonts w:ascii="Tahoma" w:eastAsia="Times New Roman" w:hAnsi="Tahoma" w:cs="Tahoma"/>
          <w:color w:val="002060"/>
          <w:sz w:val="24"/>
          <w:szCs w:val="24"/>
          <w:lang w:val="vi-VN"/>
        </w:rPr>
        <w:t xml:space="preserve">”, tác giả Narada có nêu ra 6 </w:t>
      </w:r>
      <w:r w:rsidR="004E6E4C" w:rsidRPr="00115B21">
        <w:rPr>
          <w:rFonts w:ascii="Tahoma" w:eastAsia="Times New Roman" w:hAnsi="Tahoma" w:cs="Tahoma"/>
          <w:color w:val="002060"/>
          <w:sz w:val="24"/>
          <w:szCs w:val="24"/>
          <w:lang w:val="vi-VN"/>
        </w:rPr>
        <w:t>đề</w:t>
      </w:r>
      <w:r w:rsidR="004E6E4C">
        <w:rPr>
          <w:rFonts w:ascii="Tahoma" w:eastAsia="Times New Roman" w:hAnsi="Tahoma" w:cs="Tahoma"/>
          <w:color w:val="002060"/>
          <w:sz w:val="24"/>
          <w:szCs w:val="24"/>
          <w:lang w:val="vi-VN"/>
        </w:rPr>
        <w:t xml:space="preserve"> mục</w:t>
      </w:r>
      <w:r w:rsidRPr="00115B21">
        <w:rPr>
          <w:rFonts w:ascii="Tahoma" w:eastAsia="Times New Roman" w:hAnsi="Tahoma" w:cs="Tahoma"/>
          <w:color w:val="002060"/>
          <w:sz w:val="24"/>
          <w:szCs w:val="24"/>
          <w:lang w:val="vi-VN"/>
        </w:rPr>
        <w:t xml:space="preserve"> sau đây có chiều hướng tiêu trừ hai chướng ngại </w:t>
      </w:r>
      <w:r w:rsidR="004E6E4C" w:rsidRPr="00115B21">
        <w:rPr>
          <w:rFonts w:ascii="Tahoma" w:eastAsia="Times New Roman" w:hAnsi="Tahoma" w:cs="Tahoma"/>
          <w:color w:val="002060"/>
          <w:sz w:val="24"/>
          <w:szCs w:val="24"/>
          <w:lang w:val="vi-VN"/>
        </w:rPr>
        <w:t xml:space="preserve">hôn trầm - thùy miên </w:t>
      </w:r>
      <w:r w:rsidRPr="00115B21">
        <w:rPr>
          <w:rFonts w:ascii="Tahoma" w:eastAsia="Times New Roman" w:hAnsi="Tahoma" w:cs="Tahoma"/>
          <w:color w:val="002060"/>
          <w:sz w:val="24"/>
          <w:szCs w:val="24"/>
          <w:lang w:val="vi-VN"/>
        </w:rPr>
        <w:t>này:</w:t>
      </w:r>
    </w:p>
    <w:p w:rsidR="00120105" w:rsidRPr="00115B21" w:rsidRDefault="00120105" w:rsidP="00120105">
      <w:pPr>
        <w:spacing w:after="0" w:line="360" w:lineRule="auto"/>
        <w:ind w:left="720" w:firstLine="720"/>
        <w:jc w:val="both"/>
        <w:rPr>
          <w:rFonts w:ascii="Tahoma" w:eastAsia="Times New Roman" w:hAnsi="Tahoma" w:cs="Tahoma"/>
          <w:color w:val="002060"/>
          <w:sz w:val="24"/>
          <w:szCs w:val="24"/>
          <w:lang w:val="vi-VN"/>
        </w:rPr>
      </w:pPr>
      <w:r w:rsidRPr="00115B21">
        <w:rPr>
          <w:rFonts w:ascii="Tahoma" w:eastAsia="Times New Roman" w:hAnsi="Tahoma" w:cs="Tahoma"/>
          <w:color w:val="002060"/>
          <w:sz w:val="24"/>
          <w:szCs w:val="24"/>
          <w:lang w:val="vi-VN"/>
        </w:rPr>
        <w:lastRenderedPageBreak/>
        <w:t>1) Suy niệm về đối tượng của ẩm thực vô độ.</w:t>
      </w:r>
    </w:p>
    <w:p w:rsidR="00120105" w:rsidRPr="00115B21" w:rsidRDefault="00120105" w:rsidP="00120105">
      <w:pPr>
        <w:spacing w:after="0" w:line="360" w:lineRule="auto"/>
        <w:ind w:left="720" w:firstLine="720"/>
        <w:jc w:val="both"/>
        <w:rPr>
          <w:rFonts w:ascii="Tahoma" w:eastAsia="Times New Roman" w:hAnsi="Tahoma" w:cs="Tahoma"/>
          <w:color w:val="002060"/>
          <w:sz w:val="24"/>
          <w:szCs w:val="24"/>
          <w:lang w:val="vi-VN"/>
        </w:rPr>
      </w:pPr>
      <w:r w:rsidRPr="00115B21">
        <w:rPr>
          <w:rFonts w:ascii="Tahoma" w:eastAsia="Times New Roman" w:hAnsi="Tahoma" w:cs="Tahoma"/>
          <w:color w:val="002060"/>
          <w:sz w:val="24"/>
          <w:szCs w:val="24"/>
          <w:lang w:val="vi-VN"/>
        </w:rPr>
        <w:t>2) Thay đổi oai nghi, hay tư thế (đi, đứng, nằm, ngồi).</w:t>
      </w:r>
    </w:p>
    <w:p w:rsidR="00120105" w:rsidRPr="00115B21" w:rsidRDefault="00120105" w:rsidP="00120105">
      <w:pPr>
        <w:spacing w:after="0" w:line="360" w:lineRule="auto"/>
        <w:ind w:left="720" w:firstLine="720"/>
        <w:jc w:val="both"/>
        <w:rPr>
          <w:rFonts w:ascii="Tahoma" w:eastAsia="Times New Roman" w:hAnsi="Tahoma" w:cs="Tahoma"/>
          <w:color w:val="002060"/>
          <w:sz w:val="24"/>
          <w:szCs w:val="24"/>
          <w:lang w:val="vi-VN"/>
        </w:rPr>
      </w:pPr>
      <w:r w:rsidRPr="00115B21">
        <w:rPr>
          <w:rFonts w:ascii="Tahoma" w:eastAsia="Times New Roman" w:hAnsi="Tahoma" w:cs="Tahoma"/>
          <w:color w:val="002060"/>
          <w:sz w:val="24"/>
          <w:szCs w:val="24"/>
          <w:lang w:val="vi-VN"/>
        </w:rPr>
        <w:t>3) Quán tưởng đối với ánh sáng.</w:t>
      </w:r>
    </w:p>
    <w:p w:rsidR="00120105" w:rsidRPr="00115B21" w:rsidRDefault="00120105" w:rsidP="00120105">
      <w:pPr>
        <w:spacing w:after="0" w:line="360" w:lineRule="auto"/>
        <w:ind w:left="720" w:firstLine="720"/>
        <w:jc w:val="both"/>
        <w:rPr>
          <w:rFonts w:ascii="Tahoma" w:eastAsia="Times New Roman" w:hAnsi="Tahoma" w:cs="Tahoma"/>
          <w:color w:val="002060"/>
          <w:sz w:val="24"/>
          <w:szCs w:val="24"/>
          <w:lang w:val="vi-VN"/>
        </w:rPr>
      </w:pPr>
      <w:r w:rsidRPr="00115B21">
        <w:rPr>
          <w:rFonts w:ascii="Tahoma" w:eastAsia="Times New Roman" w:hAnsi="Tahoma" w:cs="Tahoma"/>
          <w:color w:val="002060"/>
          <w:sz w:val="24"/>
          <w:szCs w:val="24"/>
          <w:lang w:val="vi-VN"/>
        </w:rPr>
        <w:t>4) Sống ngoài trời.</w:t>
      </w:r>
    </w:p>
    <w:p w:rsidR="00120105" w:rsidRPr="00115B21" w:rsidRDefault="00120105" w:rsidP="00120105">
      <w:pPr>
        <w:spacing w:after="0" w:line="360" w:lineRule="auto"/>
        <w:ind w:left="720" w:firstLine="720"/>
        <w:jc w:val="both"/>
        <w:rPr>
          <w:rFonts w:ascii="Tahoma" w:eastAsia="Times New Roman" w:hAnsi="Tahoma" w:cs="Tahoma"/>
          <w:color w:val="002060"/>
          <w:sz w:val="24"/>
          <w:szCs w:val="24"/>
          <w:lang w:val="vi-VN"/>
        </w:rPr>
      </w:pPr>
      <w:r w:rsidRPr="00115B21">
        <w:rPr>
          <w:rFonts w:ascii="Tahoma" w:eastAsia="Times New Roman" w:hAnsi="Tahoma" w:cs="Tahoma"/>
          <w:color w:val="002060"/>
          <w:sz w:val="24"/>
          <w:szCs w:val="24"/>
          <w:lang w:val="vi-VN"/>
        </w:rPr>
        <w:t>5) Tạo giới thân cận tốt (thân cận với người tốt)</w:t>
      </w:r>
    </w:p>
    <w:p w:rsidR="00120105" w:rsidRPr="00115B21" w:rsidRDefault="00120105" w:rsidP="00120105">
      <w:pPr>
        <w:spacing w:after="240" w:line="360" w:lineRule="auto"/>
        <w:ind w:left="720" w:firstLine="720"/>
        <w:jc w:val="both"/>
        <w:rPr>
          <w:rFonts w:ascii="Tahoma" w:eastAsia="Times New Roman" w:hAnsi="Tahoma" w:cs="Tahoma"/>
          <w:color w:val="002060"/>
          <w:sz w:val="24"/>
          <w:szCs w:val="24"/>
          <w:lang w:val="vi-VN"/>
        </w:rPr>
      </w:pPr>
      <w:r w:rsidRPr="00115B21">
        <w:rPr>
          <w:rFonts w:ascii="Tahoma" w:eastAsia="Times New Roman" w:hAnsi="Tahoma" w:cs="Tahoma"/>
          <w:color w:val="002060"/>
          <w:sz w:val="24"/>
          <w:szCs w:val="24"/>
          <w:lang w:val="vi-VN"/>
        </w:rPr>
        <w:t>6) Luận đàm hữu ích.</w:t>
      </w:r>
    </w:p>
    <w:p w:rsidR="00120105" w:rsidRPr="00115B21" w:rsidRDefault="00120105" w:rsidP="00120105">
      <w:pPr>
        <w:spacing w:after="120" w:line="360" w:lineRule="auto"/>
        <w:ind w:firstLine="720"/>
        <w:jc w:val="both"/>
        <w:rPr>
          <w:rFonts w:ascii="Tahoma" w:eastAsia="Times New Roman" w:hAnsi="Tahoma" w:cs="Tahoma"/>
          <w:color w:val="002060"/>
          <w:sz w:val="24"/>
          <w:szCs w:val="24"/>
          <w:lang w:val="vi-VN"/>
        </w:rPr>
      </w:pPr>
      <w:r w:rsidRPr="00115B21">
        <w:rPr>
          <w:rFonts w:ascii="Tahoma" w:eastAsia="Times New Roman" w:hAnsi="Tahoma" w:cs="Tahoma"/>
          <w:b/>
          <w:color w:val="632423"/>
          <w:sz w:val="24"/>
          <w:szCs w:val="24"/>
          <w:lang w:val="vi-VN"/>
        </w:rPr>
        <w:t>2) Tứ</w:t>
      </w:r>
      <w:r w:rsidRPr="00115B21">
        <w:rPr>
          <w:rFonts w:ascii="Tahoma" w:eastAsia="Times New Roman" w:hAnsi="Tahoma" w:cs="Tahoma"/>
          <w:i/>
          <w:color w:val="002060"/>
          <w:sz w:val="24"/>
          <w:szCs w:val="24"/>
          <w:lang w:val="vi-VN"/>
        </w:rPr>
        <w:t xml:space="preserve"> </w:t>
      </w:r>
      <w:r w:rsidRPr="00115B21">
        <w:rPr>
          <w:rFonts w:ascii="Tahoma" w:eastAsia="Times New Roman" w:hAnsi="Tahoma" w:cs="Tahoma"/>
          <w:color w:val="002060"/>
          <w:sz w:val="24"/>
          <w:szCs w:val="24"/>
          <w:lang w:val="vi-VN"/>
        </w:rPr>
        <w:t>(</w:t>
      </w:r>
      <w:r w:rsidRPr="00115B21">
        <w:rPr>
          <w:rFonts w:ascii="SimSun" w:eastAsia="SimSun" w:hAnsi="SimSun" w:cs="Tahoma"/>
          <w:color w:val="002060"/>
          <w:sz w:val="24"/>
          <w:szCs w:val="24"/>
          <w:lang w:val="vi-VN"/>
        </w:rPr>
        <w:t>伺</w:t>
      </w:r>
      <w:r w:rsidRPr="00115B21">
        <w:rPr>
          <w:rFonts w:ascii="Tahoma" w:eastAsia="Times New Roman" w:hAnsi="Tahoma" w:cs="Tahoma"/>
          <w:color w:val="002060"/>
          <w:sz w:val="24"/>
          <w:szCs w:val="24"/>
          <w:lang w:val="vi-VN"/>
        </w:rPr>
        <w:t>;  P: Vicāra;  S: Vicara):  Là nghiền ngẫm, nghiên cứu kỹ,</w:t>
      </w:r>
      <w:r w:rsidRPr="00115B21">
        <w:rPr>
          <w:rFonts w:ascii="Tahoma" w:hAnsi="Tahoma" w:cs="Tahoma"/>
          <w:sz w:val="24"/>
          <w:szCs w:val="24"/>
          <w:lang w:val="vi-VN"/>
        </w:rPr>
        <w:t xml:space="preserve"> </w:t>
      </w:r>
      <w:r w:rsidRPr="00115B21">
        <w:rPr>
          <w:rFonts w:ascii="Tahoma" w:eastAsia="Times New Roman" w:hAnsi="Tahoma" w:cs="Tahoma"/>
          <w:color w:val="002060"/>
          <w:sz w:val="24"/>
          <w:szCs w:val="24"/>
          <w:lang w:val="vi-VN"/>
        </w:rPr>
        <w:t>suy xét kỹ.</w:t>
      </w:r>
    </w:p>
    <w:p w:rsidR="00120105" w:rsidRPr="00115B21" w:rsidRDefault="00120105" w:rsidP="00120105">
      <w:pPr>
        <w:spacing w:after="240" w:line="360" w:lineRule="auto"/>
        <w:ind w:firstLine="720"/>
        <w:jc w:val="both"/>
        <w:rPr>
          <w:rFonts w:ascii="Tahoma" w:eastAsia="Times New Roman" w:hAnsi="Tahoma" w:cs="Tahoma"/>
          <w:color w:val="002060"/>
          <w:sz w:val="24"/>
          <w:szCs w:val="24"/>
          <w:lang w:val="vi-VN"/>
        </w:rPr>
      </w:pPr>
      <w:r w:rsidRPr="00115B21">
        <w:rPr>
          <w:rFonts w:ascii="Tahoma" w:eastAsia="Times New Roman" w:hAnsi="Tahoma" w:cs="Tahoma"/>
          <w:color w:val="002060"/>
          <w:sz w:val="24"/>
          <w:szCs w:val="24"/>
          <w:lang w:val="vi-VN"/>
        </w:rPr>
        <w:t xml:space="preserve">Tứ chỉ cho tâm bám sát vào đối tượng (P: nimitta) đang quán chiếu và suy xét kỹ…, để chế ngự </w:t>
      </w:r>
      <w:r w:rsidRPr="00115B21">
        <w:rPr>
          <w:rFonts w:ascii="Tahoma" w:eastAsia="Times New Roman" w:hAnsi="Tahoma" w:cs="Tahoma"/>
          <w:i/>
          <w:color w:val="002060"/>
          <w:sz w:val="24"/>
          <w:szCs w:val="24"/>
          <w:u w:val="double"/>
          <w:lang w:val="vi-VN"/>
        </w:rPr>
        <w:t>hoài</w:t>
      </w:r>
      <w:r w:rsidRPr="00115B21">
        <w:rPr>
          <w:rFonts w:ascii="Tahoma" w:eastAsia="Times New Roman" w:hAnsi="Tahoma" w:cs="Tahoma"/>
          <w:color w:val="002060"/>
          <w:sz w:val="24"/>
          <w:szCs w:val="24"/>
          <w:u w:val="double"/>
          <w:lang w:val="vi-VN"/>
        </w:rPr>
        <w:t xml:space="preserve"> </w:t>
      </w:r>
      <w:r w:rsidRPr="00115B21">
        <w:rPr>
          <w:rFonts w:ascii="Tahoma" w:eastAsia="Times New Roman" w:hAnsi="Tahoma" w:cs="Tahoma"/>
          <w:i/>
          <w:color w:val="002060"/>
          <w:sz w:val="24"/>
          <w:szCs w:val="24"/>
          <w:u w:val="double"/>
          <w:lang w:val="vi-VN"/>
        </w:rPr>
        <w:t>nghi</w:t>
      </w:r>
      <w:r w:rsidRPr="00115B21">
        <w:rPr>
          <w:rFonts w:ascii="Tahoma" w:eastAsia="Times New Roman" w:hAnsi="Tahoma" w:cs="Tahoma"/>
          <w:color w:val="002060"/>
          <w:sz w:val="24"/>
          <w:szCs w:val="24"/>
          <w:lang w:val="vi-VN"/>
        </w:rPr>
        <w:t>.  Điều này giống như con bướm đã bay đến hoa và đậu chặt vào hoa.</w:t>
      </w:r>
    </w:p>
    <w:p w:rsidR="00120105" w:rsidRPr="00115B21" w:rsidRDefault="00120105" w:rsidP="00120105">
      <w:pPr>
        <w:spacing w:after="120" w:line="360" w:lineRule="auto"/>
        <w:ind w:firstLine="720"/>
        <w:jc w:val="both"/>
        <w:rPr>
          <w:rFonts w:ascii="Tahoma" w:eastAsia="SimSun" w:hAnsi="Tahoma" w:cs="Tahoma"/>
          <w:color w:val="002060"/>
          <w:sz w:val="24"/>
          <w:szCs w:val="24"/>
          <w:lang w:val="vi-VN"/>
        </w:rPr>
      </w:pPr>
      <w:r w:rsidRPr="00115B21">
        <w:rPr>
          <w:rFonts w:ascii="Tahoma" w:eastAsia="SimSun" w:hAnsi="Tahoma" w:cs="Tahoma"/>
          <w:color w:val="002060"/>
          <w:sz w:val="24"/>
          <w:szCs w:val="24"/>
          <w:lang w:val="vi-VN"/>
        </w:rPr>
        <w:t xml:space="preserve">Tác giả Narada như trên có nêu ra 6 </w:t>
      </w:r>
      <w:r w:rsidR="004E6E4C" w:rsidRPr="00115B21">
        <w:rPr>
          <w:rFonts w:ascii="Tahoma" w:eastAsia="SimSun" w:hAnsi="Tahoma" w:cs="Tahoma"/>
          <w:color w:val="002060"/>
          <w:sz w:val="24"/>
          <w:szCs w:val="24"/>
          <w:lang w:val="vi-VN"/>
        </w:rPr>
        <w:t>đề</w:t>
      </w:r>
      <w:r w:rsidR="004E6E4C">
        <w:rPr>
          <w:rFonts w:ascii="Tahoma" w:eastAsia="SimSun" w:hAnsi="Tahoma" w:cs="Tahoma"/>
          <w:color w:val="002060"/>
          <w:sz w:val="24"/>
          <w:szCs w:val="24"/>
          <w:lang w:val="vi-VN"/>
        </w:rPr>
        <w:t xml:space="preserve"> mục</w:t>
      </w:r>
      <w:r w:rsidRPr="00115B21">
        <w:rPr>
          <w:rFonts w:ascii="Tahoma" w:eastAsia="SimSun" w:hAnsi="Tahoma" w:cs="Tahoma"/>
          <w:color w:val="002060"/>
          <w:sz w:val="24"/>
          <w:szCs w:val="24"/>
          <w:lang w:val="vi-VN"/>
        </w:rPr>
        <w:t xml:space="preserve"> sau đây có chiều hướng tiêu trừ chướng ngại </w:t>
      </w:r>
      <w:r w:rsidR="004E6E4C" w:rsidRPr="00115B21">
        <w:rPr>
          <w:rFonts w:ascii="Tahoma" w:eastAsia="SimSun" w:hAnsi="Tahoma" w:cs="Tahoma"/>
          <w:color w:val="002060"/>
          <w:sz w:val="24"/>
          <w:szCs w:val="24"/>
          <w:lang w:val="vi-VN"/>
        </w:rPr>
        <w:t>hoài</w:t>
      </w:r>
      <w:r w:rsidR="004E6E4C">
        <w:rPr>
          <w:rFonts w:ascii="Tahoma" w:eastAsia="SimSun" w:hAnsi="Tahoma" w:cs="Tahoma"/>
          <w:color w:val="002060"/>
          <w:sz w:val="24"/>
          <w:szCs w:val="24"/>
          <w:lang w:val="vi-VN"/>
        </w:rPr>
        <w:t xml:space="preserve"> nghi </w:t>
      </w:r>
      <w:r w:rsidRPr="00115B21">
        <w:rPr>
          <w:rFonts w:ascii="Tahoma" w:eastAsia="SimSun" w:hAnsi="Tahoma" w:cs="Tahoma"/>
          <w:color w:val="002060"/>
          <w:sz w:val="24"/>
          <w:szCs w:val="24"/>
          <w:lang w:val="vi-VN"/>
        </w:rPr>
        <w:t>này:</w:t>
      </w:r>
    </w:p>
    <w:p w:rsidR="00120105" w:rsidRPr="00115B21" w:rsidRDefault="00120105" w:rsidP="00120105">
      <w:pPr>
        <w:spacing w:after="0" w:line="360" w:lineRule="auto"/>
        <w:jc w:val="both"/>
        <w:rPr>
          <w:rFonts w:ascii="Tahoma" w:eastAsia="SimSun" w:hAnsi="Tahoma" w:cs="Tahoma"/>
          <w:color w:val="002060"/>
          <w:sz w:val="24"/>
          <w:szCs w:val="24"/>
          <w:lang w:val="vi-VN"/>
        </w:rPr>
      </w:pPr>
      <w:r w:rsidRPr="00115B21">
        <w:rPr>
          <w:rFonts w:ascii="Tahoma" w:eastAsia="SimSun" w:hAnsi="Tahoma" w:cs="Tahoma"/>
          <w:color w:val="002060"/>
          <w:sz w:val="24"/>
          <w:szCs w:val="24"/>
          <w:lang w:val="vi-VN"/>
        </w:rPr>
        <w:tab/>
      </w:r>
      <w:r w:rsidRPr="00115B21">
        <w:rPr>
          <w:rFonts w:ascii="Tahoma" w:eastAsia="SimSun" w:hAnsi="Tahoma" w:cs="Tahoma"/>
          <w:color w:val="002060"/>
          <w:sz w:val="24"/>
          <w:szCs w:val="24"/>
          <w:lang w:val="vi-VN"/>
        </w:rPr>
        <w:tab/>
        <w:t>1) Thông suốt giáo pháp và giới luật.</w:t>
      </w:r>
    </w:p>
    <w:p w:rsidR="00120105" w:rsidRPr="00115B21" w:rsidRDefault="00120105" w:rsidP="00120105">
      <w:pPr>
        <w:spacing w:after="0" w:line="360" w:lineRule="auto"/>
        <w:ind w:left="720" w:firstLine="720"/>
        <w:jc w:val="both"/>
        <w:rPr>
          <w:rFonts w:ascii="Tahoma" w:eastAsia="SimSun" w:hAnsi="Tahoma" w:cs="Tahoma"/>
          <w:color w:val="002060"/>
          <w:sz w:val="24"/>
          <w:szCs w:val="24"/>
          <w:lang w:val="vi-VN"/>
        </w:rPr>
      </w:pPr>
      <w:r w:rsidRPr="00115B21">
        <w:rPr>
          <w:rFonts w:ascii="Tahoma" w:eastAsia="SimSun" w:hAnsi="Tahoma" w:cs="Tahoma"/>
          <w:color w:val="002060"/>
          <w:sz w:val="24"/>
          <w:szCs w:val="24"/>
          <w:lang w:val="vi-VN"/>
        </w:rPr>
        <w:t>2) Nghiên cứu, học hỏi và thảo luận.</w:t>
      </w:r>
    </w:p>
    <w:p w:rsidR="00120105" w:rsidRPr="00115B21" w:rsidRDefault="00120105" w:rsidP="00120105">
      <w:pPr>
        <w:spacing w:after="0" w:line="360" w:lineRule="auto"/>
        <w:ind w:left="720" w:firstLine="720"/>
        <w:jc w:val="both"/>
        <w:rPr>
          <w:rFonts w:ascii="Tahoma" w:eastAsia="SimSun" w:hAnsi="Tahoma" w:cs="Tahoma"/>
          <w:color w:val="002060"/>
          <w:sz w:val="24"/>
          <w:szCs w:val="24"/>
          <w:lang w:val="vi-VN"/>
        </w:rPr>
      </w:pPr>
      <w:r w:rsidRPr="00115B21">
        <w:rPr>
          <w:rFonts w:ascii="Tahoma" w:eastAsia="SimSun" w:hAnsi="Tahoma" w:cs="Tahoma"/>
          <w:color w:val="002060"/>
          <w:sz w:val="24"/>
          <w:szCs w:val="24"/>
          <w:lang w:val="vi-VN"/>
        </w:rPr>
        <w:t>3) Thấu triệt tinh thần của giới luật (</w:t>
      </w:r>
      <w:r w:rsidR="004E6E4C" w:rsidRPr="00115B21">
        <w:rPr>
          <w:rFonts w:ascii="Tahoma" w:eastAsia="SimSun" w:hAnsi="Tahoma" w:cs="Tahoma"/>
          <w:color w:val="002060"/>
          <w:sz w:val="24"/>
          <w:szCs w:val="24"/>
          <w:lang w:val="vi-VN"/>
        </w:rPr>
        <w:t>P</w:t>
      </w:r>
      <w:r w:rsidR="004E6E4C">
        <w:rPr>
          <w:rFonts w:ascii="Tahoma" w:eastAsia="SimSun" w:hAnsi="Tahoma" w:cs="Tahoma"/>
          <w:color w:val="002060"/>
          <w:sz w:val="24"/>
          <w:szCs w:val="24"/>
          <w:lang w:val="vi-VN"/>
        </w:rPr>
        <w:t xml:space="preserve">: </w:t>
      </w:r>
      <w:r w:rsidRPr="00115B21">
        <w:rPr>
          <w:rFonts w:ascii="Tahoma" w:eastAsia="SimSun" w:hAnsi="Tahoma" w:cs="Tahoma"/>
          <w:color w:val="002060"/>
          <w:sz w:val="24"/>
          <w:szCs w:val="24"/>
          <w:lang w:val="vi-VN"/>
        </w:rPr>
        <w:t>Vinaya).</w:t>
      </w:r>
    </w:p>
    <w:p w:rsidR="00120105" w:rsidRPr="00442AD7" w:rsidRDefault="00120105" w:rsidP="00120105">
      <w:pPr>
        <w:spacing w:after="0" w:line="360" w:lineRule="auto"/>
        <w:ind w:left="720" w:firstLine="720"/>
        <w:jc w:val="both"/>
        <w:rPr>
          <w:rFonts w:ascii="Tahoma" w:eastAsia="SimSun" w:hAnsi="Tahoma" w:cs="Tahoma"/>
          <w:color w:val="002060"/>
          <w:sz w:val="24"/>
          <w:szCs w:val="24"/>
        </w:rPr>
      </w:pPr>
      <w:r w:rsidRPr="00442AD7">
        <w:rPr>
          <w:rFonts w:ascii="Tahoma" w:eastAsia="SimSun" w:hAnsi="Tahoma" w:cs="Tahoma"/>
          <w:color w:val="002060"/>
          <w:sz w:val="24"/>
          <w:szCs w:val="24"/>
        </w:rPr>
        <w:t>4) Niềm tin hoàn toàn vững chắc.</w:t>
      </w:r>
    </w:p>
    <w:p w:rsidR="00120105" w:rsidRPr="00442AD7" w:rsidRDefault="00120105" w:rsidP="00120105">
      <w:pPr>
        <w:spacing w:after="0" w:line="360" w:lineRule="auto"/>
        <w:ind w:left="720" w:firstLine="720"/>
        <w:jc w:val="both"/>
        <w:rPr>
          <w:rFonts w:ascii="Tahoma" w:eastAsia="SimSun" w:hAnsi="Tahoma" w:cs="Tahoma"/>
          <w:color w:val="002060"/>
          <w:sz w:val="24"/>
          <w:szCs w:val="24"/>
        </w:rPr>
      </w:pPr>
      <w:r w:rsidRPr="00442AD7">
        <w:rPr>
          <w:rFonts w:ascii="Tahoma" w:eastAsia="SimSun" w:hAnsi="Tahoma" w:cs="Tahoma"/>
          <w:color w:val="002060"/>
          <w:sz w:val="24"/>
          <w:szCs w:val="24"/>
        </w:rPr>
        <w:t xml:space="preserve">5) </w:t>
      </w:r>
      <w:r w:rsidRPr="00442AD7">
        <w:rPr>
          <w:rFonts w:ascii="Tahoma" w:eastAsia="Times New Roman" w:hAnsi="Tahoma" w:cs="Tahoma"/>
          <w:color w:val="002060"/>
          <w:sz w:val="24"/>
          <w:szCs w:val="24"/>
        </w:rPr>
        <w:t>Tạo giới thân</w:t>
      </w:r>
      <w:r w:rsidRPr="00442AD7">
        <w:rPr>
          <w:rFonts w:ascii="Tahoma" w:eastAsia="SimSun" w:hAnsi="Tahoma" w:cs="Tahoma"/>
          <w:color w:val="002060"/>
          <w:sz w:val="24"/>
          <w:szCs w:val="24"/>
        </w:rPr>
        <w:t xml:space="preserve"> cận tốt.</w:t>
      </w:r>
    </w:p>
    <w:p w:rsidR="00120105" w:rsidRPr="00442AD7" w:rsidRDefault="00120105" w:rsidP="00120105">
      <w:pPr>
        <w:spacing w:after="240" w:line="360" w:lineRule="auto"/>
        <w:ind w:left="720" w:firstLine="720"/>
        <w:jc w:val="both"/>
        <w:rPr>
          <w:rFonts w:ascii="Tahoma" w:eastAsia="SimSun" w:hAnsi="Tahoma" w:cs="Tahoma"/>
          <w:color w:val="002060"/>
          <w:sz w:val="24"/>
          <w:szCs w:val="24"/>
        </w:rPr>
      </w:pPr>
      <w:r w:rsidRPr="00442AD7">
        <w:rPr>
          <w:rFonts w:ascii="Tahoma" w:eastAsia="SimSun" w:hAnsi="Tahoma" w:cs="Tahoma"/>
          <w:color w:val="002060"/>
          <w:sz w:val="24"/>
          <w:szCs w:val="24"/>
        </w:rPr>
        <w:t>6) Luận đàm hữu ích.</w:t>
      </w: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6E413E">
        <w:rPr>
          <w:rFonts w:ascii="Tahoma" w:eastAsia="Times New Roman" w:hAnsi="Tahoma" w:cs="Tahoma"/>
          <w:b/>
          <w:color w:val="632423"/>
          <w:sz w:val="24"/>
          <w:szCs w:val="24"/>
        </w:rPr>
        <w:t>3)  Hỷ</w:t>
      </w:r>
      <w:r w:rsidRPr="00442AD7">
        <w:rPr>
          <w:rFonts w:ascii="Tahoma" w:eastAsia="Times New Roman" w:hAnsi="Tahoma" w:cs="Tahoma"/>
          <w:color w:val="002060"/>
          <w:sz w:val="24"/>
          <w:szCs w:val="24"/>
        </w:rPr>
        <w:t xml:space="preserve"> (</w:t>
      </w:r>
      <w:r w:rsidRPr="00442AD7">
        <w:rPr>
          <w:rFonts w:ascii="Tahoma" w:eastAsia="SimSun" w:hAnsi="SimSun" w:cs="Tahoma"/>
          <w:b/>
          <w:color w:val="002060"/>
          <w:sz w:val="24"/>
          <w:szCs w:val="24"/>
        </w:rPr>
        <w:t>喜</w:t>
      </w:r>
      <w:r w:rsidRPr="00442AD7">
        <w:rPr>
          <w:rFonts w:ascii="Tahoma" w:eastAsia="Times New Roman" w:hAnsi="Tahoma" w:cs="Tahoma"/>
          <w:color w:val="002060"/>
          <w:sz w:val="24"/>
          <w:szCs w:val="24"/>
        </w:rPr>
        <w:t xml:space="preserve">;  P: Pity;  S: Prīti):  </w:t>
      </w:r>
      <w:r>
        <w:rPr>
          <w:rFonts w:ascii="Tahoma" w:eastAsia="Times New Roman" w:hAnsi="Tahoma" w:cs="Tahoma"/>
          <w:color w:val="002060"/>
          <w:sz w:val="24"/>
          <w:szCs w:val="24"/>
        </w:rPr>
        <w:t xml:space="preserve">Là </w:t>
      </w:r>
      <w:r w:rsidRPr="00442AD7">
        <w:rPr>
          <w:rFonts w:ascii="Tahoma" w:eastAsia="Times New Roman" w:hAnsi="Tahoma" w:cs="Tahoma"/>
          <w:color w:val="002060"/>
          <w:sz w:val="24"/>
          <w:szCs w:val="24"/>
        </w:rPr>
        <w:t xml:space="preserve">niềm vui </w:t>
      </w:r>
      <w:r w:rsidRPr="00442AD7">
        <w:rPr>
          <w:rFonts w:ascii="Tahoma" w:eastAsia="Times New Roman" w:hAnsi="Tahoma" w:cs="Tahoma"/>
          <w:i/>
          <w:color w:val="002060"/>
          <w:sz w:val="24"/>
          <w:szCs w:val="24"/>
        </w:rPr>
        <w:t>thích</w:t>
      </w:r>
      <w:r w:rsidRPr="00442AD7">
        <w:rPr>
          <w:rFonts w:ascii="Tahoma" w:eastAsia="Times New Roman" w:hAnsi="Tahoma" w:cs="Tahoma"/>
          <w:color w:val="002060"/>
          <w:sz w:val="24"/>
          <w:szCs w:val="24"/>
        </w:rPr>
        <w:t xml:space="preserve"> phát xuất từ cảm thọ của ý căn (thuộc tâm, tinh thần).</w:t>
      </w:r>
    </w:p>
    <w:p w:rsidR="00120105" w:rsidRPr="00442AD7" w:rsidRDefault="00120105" w:rsidP="00120105">
      <w:pPr>
        <w:spacing w:after="240" w:line="360" w:lineRule="auto"/>
        <w:ind w:firstLine="720"/>
        <w:jc w:val="both"/>
        <w:rPr>
          <w:rFonts w:ascii="Tahoma" w:eastAsia="Times New Roman" w:hAnsi="Tahoma" w:cs="Tahoma"/>
          <w:color w:val="002060"/>
          <w:sz w:val="24"/>
          <w:szCs w:val="24"/>
        </w:rPr>
      </w:pPr>
      <w:r w:rsidRPr="00B32712">
        <w:rPr>
          <w:rFonts w:ascii="Tahoma" w:eastAsia="Times New Roman" w:hAnsi="Tahoma" w:cs="Tahoma"/>
          <w:color w:val="002060"/>
          <w:sz w:val="24"/>
          <w:szCs w:val="24"/>
        </w:rPr>
        <w:t xml:space="preserve">Hỷ </w:t>
      </w:r>
      <w:r>
        <w:rPr>
          <w:rFonts w:ascii="Tahoma" w:eastAsia="Times New Roman" w:hAnsi="Tahoma" w:cs="Tahoma"/>
          <w:color w:val="002060"/>
          <w:sz w:val="24"/>
          <w:szCs w:val="24"/>
        </w:rPr>
        <w:t>c</w:t>
      </w:r>
      <w:r w:rsidRPr="00442AD7">
        <w:rPr>
          <w:rFonts w:ascii="Tahoma" w:eastAsia="Times New Roman" w:hAnsi="Tahoma" w:cs="Tahoma"/>
          <w:color w:val="002060"/>
          <w:sz w:val="24"/>
          <w:szCs w:val="24"/>
        </w:rPr>
        <w:t>hỉ cho sự thích thú trú tâm trên đối tượng (</w:t>
      </w:r>
      <w:r w:rsidR="004E6E4C">
        <w:rPr>
          <w:rFonts w:ascii="Tahoma" w:eastAsia="Times New Roman" w:hAnsi="Tahoma" w:cs="Tahoma"/>
          <w:color w:val="002060"/>
          <w:sz w:val="24"/>
          <w:szCs w:val="24"/>
        </w:rPr>
        <w:t>P</w:t>
      </w:r>
      <w:r w:rsidR="004E6E4C">
        <w:rPr>
          <w:rFonts w:ascii="Tahoma" w:eastAsia="Times New Roman" w:hAnsi="Tahoma" w:cs="Tahoma"/>
          <w:color w:val="002060"/>
          <w:sz w:val="24"/>
          <w:szCs w:val="24"/>
          <w:lang w:val="vi-VN"/>
        </w:rPr>
        <w:t xml:space="preserve">: </w:t>
      </w:r>
      <w:r w:rsidRPr="00442AD7">
        <w:rPr>
          <w:rFonts w:ascii="Tahoma" w:eastAsia="Times New Roman" w:hAnsi="Tahoma" w:cs="Tahoma"/>
          <w:color w:val="002060"/>
          <w:sz w:val="24"/>
          <w:szCs w:val="24"/>
        </w:rPr>
        <w:t xml:space="preserve">nimitta), niềm thích thú trên trạng thái vắng mặt các triền cái, chế ngự  </w:t>
      </w:r>
      <w:r w:rsidRPr="0051789A">
        <w:rPr>
          <w:rFonts w:ascii="Tahoma" w:eastAsia="Times New Roman" w:hAnsi="Tahoma" w:cs="Tahoma"/>
          <w:i/>
          <w:color w:val="002060"/>
          <w:sz w:val="24"/>
          <w:szCs w:val="24"/>
          <w:u w:val="double"/>
        </w:rPr>
        <w:t>sân hận</w:t>
      </w:r>
      <w:r w:rsidRPr="00442AD7">
        <w:rPr>
          <w:rFonts w:ascii="Tahoma" w:eastAsia="Times New Roman" w:hAnsi="Tahoma" w:cs="Tahoma"/>
          <w:color w:val="002060"/>
          <w:sz w:val="24"/>
          <w:szCs w:val="24"/>
        </w:rPr>
        <w:t>.  Điều này giống như con bướm đang hứng thú thưởng thức mật hoa</w:t>
      </w:r>
    </w:p>
    <w:p w:rsidR="00120105" w:rsidRPr="00442AD7" w:rsidRDefault="00120105" w:rsidP="00120105">
      <w:pPr>
        <w:spacing w:after="120" w:line="360" w:lineRule="auto"/>
        <w:ind w:firstLine="720"/>
        <w:jc w:val="both"/>
        <w:rPr>
          <w:rFonts w:ascii="Tahoma" w:eastAsia="SimSun" w:hAnsi="Tahoma" w:cs="Tahoma"/>
          <w:color w:val="002060"/>
          <w:sz w:val="24"/>
          <w:szCs w:val="24"/>
        </w:rPr>
      </w:pPr>
      <w:r w:rsidRPr="00442AD7">
        <w:rPr>
          <w:rFonts w:ascii="Tahoma" w:hAnsi="Tahoma" w:cs="Tahoma"/>
          <w:sz w:val="24"/>
          <w:szCs w:val="24"/>
        </w:rPr>
        <w:t xml:space="preserve"> </w:t>
      </w:r>
      <w:r w:rsidRPr="00442AD7">
        <w:rPr>
          <w:rFonts w:ascii="Tahoma" w:eastAsia="SimSun" w:hAnsi="Tahoma" w:cs="Tahoma"/>
          <w:color w:val="002060"/>
          <w:sz w:val="24"/>
          <w:szCs w:val="24"/>
        </w:rPr>
        <w:t xml:space="preserve">Tác giả Narada như trên có nêu ra 6 </w:t>
      </w:r>
      <w:r w:rsidR="004E6E4C">
        <w:rPr>
          <w:rFonts w:ascii="Tahoma" w:eastAsia="SimSun" w:hAnsi="Tahoma" w:cs="Tahoma"/>
          <w:color w:val="002060"/>
          <w:sz w:val="24"/>
          <w:szCs w:val="24"/>
        </w:rPr>
        <w:t>đề</w:t>
      </w:r>
      <w:r w:rsidR="004E6E4C">
        <w:rPr>
          <w:rFonts w:ascii="Tahoma" w:eastAsia="SimSun" w:hAnsi="Tahoma" w:cs="Tahoma"/>
          <w:color w:val="002060"/>
          <w:sz w:val="24"/>
          <w:szCs w:val="24"/>
          <w:lang w:val="vi-VN"/>
        </w:rPr>
        <w:t xml:space="preserve"> mục</w:t>
      </w:r>
      <w:r w:rsidRPr="00442AD7">
        <w:rPr>
          <w:rFonts w:ascii="Tahoma" w:eastAsia="SimSun" w:hAnsi="Tahoma" w:cs="Tahoma"/>
          <w:color w:val="002060"/>
          <w:sz w:val="24"/>
          <w:szCs w:val="24"/>
        </w:rPr>
        <w:t xml:space="preserve"> sau đây có chiều hướng tiêu trừ chướng ngại </w:t>
      </w:r>
      <w:r w:rsidR="004E6E4C">
        <w:rPr>
          <w:rFonts w:ascii="Tahoma" w:eastAsia="SimSun" w:hAnsi="Tahoma" w:cs="Tahoma"/>
          <w:color w:val="002060"/>
          <w:sz w:val="24"/>
          <w:szCs w:val="24"/>
        </w:rPr>
        <w:t>sân</w:t>
      </w:r>
      <w:r w:rsidR="004E6E4C">
        <w:rPr>
          <w:rFonts w:ascii="Tahoma" w:eastAsia="SimSun" w:hAnsi="Tahoma" w:cs="Tahoma"/>
          <w:color w:val="002060"/>
          <w:sz w:val="24"/>
          <w:szCs w:val="24"/>
          <w:lang w:val="vi-VN"/>
        </w:rPr>
        <w:t xml:space="preserve"> hận </w:t>
      </w:r>
      <w:r w:rsidRPr="00442AD7">
        <w:rPr>
          <w:rFonts w:ascii="Tahoma" w:eastAsia="SimSun" w:hAnsi="Tahoma" w:cs="Tahoma"/>
          <w:color w:val="002060"/>
          <w:sz w:val="24"/>
          <w:szCs w:val="24"/>
        </w:rPr>
        <w:t>này:</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1) Nhận thức đối tượng với thiện ý.</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lastRenderedPageBreak/>
        <w:t>2) Kiên trì quán tưởng về tâm Từ.</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3) Nghĩ rằng Nghiệp là do chính chúng ta tạo nên.</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4) Sống dựa trên sự hiểu biết về Nghiệp này.</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5) Tạo giới thân cận tốt.</w:t>
      </w:r>
    </w:p>
    <w:p w:rsidR="00120105" w:rsidRPr="00442AD7" w:rsidRDefault="00120105" w:rsidP="00120105">
      <w:pPr>
        <w:spacing w:after="24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6) Luận đàm hữu ích.</w:t>
      </w: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7C5550">
        <w:rPr>
          <w:rFonts w:ascii="Tahoma" w:eastAsia="Times New Roman" w:hAnsi="Tahoma" w:cs="Tahoma"/>
          <w:b/>
          <w:color w:val="7030A0"/>
          <w:sz w:val="24"/>
          <w:szCs w:val="24"/>
        </w:rPr>
        <w:t>4) Lạc</w:t>
      </w:r>
      <w:r w:rsidRPr="00442AD7">
        <w:rPr>
          <w:rFonts w:ascii="Tahoma" w:eastAsia="Times New Roman" w:hAnsi="Tahoma" w:cs="Tahoma"/>
          <w:color w:val="002060"/>
          <w:sz w:val="24"/>
          <w:szCs w:val="24"/>
        </w:rPr>
        <w:t xml:space="preserve"> (</w:t>
      </w:r>
      <w:r w:rsidRPr="00442AD7">
        <w:rPr>
          <w:rFonts w:ascii="Tahoma" w:eastAsia="SimSun" w:hAnsi="SimSun" w:cs="Tahoma"/>
          <w:b/>
          <w:color w:val="002060"/>
          <w:sz w:val="24"/>
          <w:szCs w:val="24"/>
        </w:rPr>
        <w:t>樂</w:t>
      </w:r>
      <w:r w:rsidRPr="00442AD7">
        <w:rPr>
          <w:rFonts w:ascii="Tahoma" w:eastAsia="Times New Roman" w:hAnsi="Tahoma" w:cs="Tahoma"/>
          <w:color w:val="002060"/>
          <w:sz w:val="24"/>
          <w:szCs w:val="24"/>
        </w:rPr>
        <w:t xml:space="preserve">;  P;S: Sukha):  </w:t>
      </w:r>
      <w:r>
        <w:rPr>
          <w:rFonts w:ascii="Tahoma" w:eastAsia="Times New Roman" w:hAnsi="Tahoma" w:cs="Tahoma"/>
          <w:color w:val="002060"/>
          <w:sz w:val="24"/>
          <w:szCs w:val="24"/>
        </w:rPr>
        <w:t xml:space="preserve">Là </w:t>
      </w:r>
      <w:r w:rsidRPr="00442AD7">
        <w:rPr>
          <w:rFonts w:ascii="Tahoma" w:eastAsia="Times New Roman" w:hAnsi="Tahoma" w:cs="Tahoma"/>
          <w:color w:val="002060"/>
          <w:sz w:val="24"/>
          <w:szCs w:val="24"/>
        </w:rPr>
        <w:t xml:space="preserve">niềm vui </w:t>
      </w:r>
      <w:r w:rsidRPr="00442AD7">
        <w:rPr>
          <w:rFonts w:ascii="Tahoma" w:eastAsia="Times New Roman" w:hAnsi="Tahoma" w:cs="Tahoma"/>
          <w:i/>
          <w:color w:val="002060"/>
          <w:sz w:val="24"/>
          <w:szCs w:val="24"/>
        </w:rPr>
        <w:t>sướng</w:t>
      </w:r>
      <w:r w:rsidRPr="00442AD7">
        <w:rPr>
          <w:rFonts w:ascii="Tahoma" w:eastAsia="Times New Roman" w:hAnsi="Tahoma" w:cs="Tahoma"/>
          <w:color w:val="002060"/>
          <w:sz w:val="24"/>
          <w:szCs w:val="24"/>
        </w:rPr>
        <w:t xml:space="preserve"> phát xuất từ 5 căn giác quan (thuộc thân, thể chất).</w:t>
      </w:r>
    </w:p>
    <w:p w:rsidR="00120105" w:rsidRPr="00442AD7" w:rsidRDefault="00120105" w:rsidP="00120105">
      <w:pPr>
        <w:spacing w:after="120" w:line="360" w:lineRule="auto"/>
        <w:ind w:firstLine="720"/>
        <w:jc w:val="both"/>
        <w:rPr>
          <w:rFonts w:ascii="Tahoma" w:eastAsia="Times New Roman" w:hAnsi="Tahoma" w:cs="Tahoma"/>
          <w:color w:val="002060"/>
          <w:sz w:val="24"/>
          <w:szCs w:val="24"/>
        </w:rPr>
      </w:pPr>
      <w:r w:rsidRPr="00341334">
        <w:rPr>
          <w:rFonts w:ascii="Tahoma" w:eastAsia="Times New Roman" w:hAnsi="Tahoma" w:cs="Tahoma"/>
          <w:color w:val="002060"/>
          <w:sz w:val="24"/>
          <w:szCs w:val="24"/>
        </w:rPr>
        <w:t xml:space="preserve">Lạc </w:t>
      </w:r>
      <w:r>
        <w:rPr>
          <w:rFonts w:ascii="Tahoma" w:eastAsia="Times New Roman" w:hAnsi="Tahoma" w:cs="Tahoma"/>
          <w:color w:val="002060"/>
          <w:sz w:val="24"/>
          <w:szCs w:val="24"/>
        </w:rPr>
        <w:t>c</w:t>
      </w:r>
      <w:r w:rsidRPr="00442AD7">
        <w:rPr>
          <w:rFonts w:ascii="Tahoma" w:eastAsia="Times New Roman" w:hAnsi="Tahoma" w:cs="Tahoma"/>
          <w:color w:val="002060"/>
          <w:sz w:val="24"/>
          <w:szCs w:val="24"/>
        </w:rPr>
        <w:t xml:space="preserve">hỉ cho cảm giác an vui …, chế ngự  </w:t>
      </w:r>
      <w:r w:rsidRPr="00341334">
        <w:rPr>
          <w:rFonts w:ascii="Tahoma" w:eastAsia="Times New Roman" w:hAnsi="Tahoma" w:cs="Tahoma"/>
          <w:i/>
          <w:color w:val="002060"/>
          <w:sz w:val="24"/>
          <w:szCs w:val="24"/>
          <w:u w:val="double"/>
        </w:rPr>
        <w:t>trạo cử - hối quá</w:t>
      </w:r>
      <w:r w:rsidRPr="00442AD7">
        <w:rPr>
          <w:rFonts w:ascii="Tahoma" w:eastAsia="Times New Roman" w:hAnsi="Tahoma" w:cs="Tahoma"/>
          <w:color w:val="002060"/>
          <w:sz w:val="24"/>
          <w:szCs w:val="24"/>
        </w:rPr>
        <w:t>.  Điều này giống như con bướm đã hút mật đầy đủ, không còn bồn chồn lo lắng tìm kiếm lăng xăng nữa</w:t>
      </w:r>
    </w:p>
    <w:p w:rsidR="00120105" w:rsidRPr="00442AD7" w:rsidRDefault="00120105" w:rsidP="00120105">
      <w:pPr>
        <w:spacing w:after="120" w:line="360" w:lineRule="auto"/>
        <w:ind w:firstLine="720"/>
        <w:jc w:val="both"/>
        <w:rPr>
          <w:rFonts w:ascii="Tahoma" w:eastAsia="SimSun" w:hAnsi="Tahoma" w:cs="Tahoma"/>
          <w:color w:val="002060"/>
          <w:sz w:val="24"/>
          <w:szCs w:val="24"/>
        </w:rPr>
      </w:pPr>
      <w:r w:rsidRPr="00442AD7">
        <w:rPr>
          <w:rFonts w:ascii="Tahoma" w:eastAsia="SimSun" w:hAnsi="Tahoma" w:cs="Tahoma"/>
          <w:color w:val="002060"/>
          <w:sz w:val="24"/>
          <w:szCs w:val="24"/>
        </w:rPr>
        <w:t>Tác giả Narada</w:t>
      </w:r>
      <w:r w:rsidR="004E6E4C">
        <w:rPr>
          <w:rFonts w:ascii="Tahoma" w:eastAsia="SimSun" w:hAnsi="Tahoma" w:cs="Tahoma"/>
          <w:color w:val="002060"/>
          <w:sz w:val="24"/>
          <w:szCs w:val="24"/>
        </w:rPr>
        <w:t xml:space="preserve"> như trên có nêu ra 6 đ</w:t>
      </w:r>
      <w:r w:rsidRPr="00442AD7">
        <w:rPr>
          <w:rFonts w:ascii="Tahoma" w:eastAsia="SimSun" w:hAnsi="Tahoma" w:cs="Tahoma"/>
          <w:color w:val="002060"/>
          <w:sz w:val="24"/>
          <w:szCs w:val="24"/>
        </w:rPr>
        <w:t>ề</w:t>
      </w:r>
      <w:r w:rsidR="004E6E4C">
        <w:rPr>
          <w:rFonts w:ascii="Tahoma" w:eastAsia="SimSun" w:hAnsi="Tahoma" w:cs="Tahoma"/>
          <w:color w:val="002060"/>
          <w:sz w:val="24"/>
          <w:szCs w:val="24"/>
          <w:lang w:val="vi-VN"/>
        </w:rPr>
        <w:t xml:space="preserve"> mục</w:t>
      </w:r>
      <w:r w:rsidRPr="00442AD7">
        <w:rPr>
          <w:rFonts w:ascii="Tahoma" w:eastAsia="SimSun" w:hAnsi="Tahoma" w:cs="Tahoma"/>
          <w:color w:val="002060"/>
          <w:sz w:val="24"/>
          <w:szCs w:val="24"/>
        </w:rPr>
        <w:t xml:space="preserve"> sau đây có chiều hướng tiêu trừ chướng ngại</w:t>
      </w:r>
      <w:r w:rsidR="004E6E4C">
        <w:rPr>
          <w:rFonts w:ascii="Tahoma" w:eastAsia="SimSun" w:hAnsi="Tahoma" w:cs="Tahoma"/>
          <w:color w:val="002060"/>
          <w:sz w:val="24"/>
          <w:szCs w:val="24"/>
          <w:lang w:val="vi-VN"/>
        </w:rPr>
        <w:t xml:space="preserve"> trạo cử - hối quá</w:t>
      </w:r>
      <w:r w:rsidRPr="00442AD7">
        <w:rPr>
          <w:rFonts w:ascii="Tahoma" w:eastAsia="SimSun" w:hAnsi="Tahoma" w:cs="Tahoma"/>
          <w:color w:val="002060"/>
          <w:sz w:val="24"/>
          <w:szCs w:val="24"/>
        </w:rPr>
        <w:t xml:space="preserve"> này:</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1) Thông suốt pháp học.</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2) Tìm học và thảo luận.</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3) Thấu triệt tinh thần của giới luật.</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4) Thân cận với các vị cao tăng.</w:t>
      </w:r>
    </w:p>
    <w:p w:rsidR="00120105" w:rsidRPr="00442AD7" w:rsidRDefault="00120105" w:rsidP="00120105">
      <w:pPr>
        <w:spacing w:after="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5) Tạo giới thân cận tốt.</w:t>
      </w:r>
    </w:p>
    <w:p w:rsidR="00120105" w:rsidRPr="00442AD7" w:rsidRDefault="00120105" w:rsidP="00120105">
      <w:pPr>
        <w:spacing w:after="240" w:line="360" w:lineRule="auto"/>
        <w:ind w:left="72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6) Luận đàm hữu ích.</w:t>
      </w:r>
    </w:p>
    <w:p w:rsidR="00120105" w:rsidRPr="00442AD7" w:rsidRDefault="00120105" w:rsidP="00120105">
      <w:pPr>
        <w:spacing w:after="120" w:line="360" w:lineRule="auto"/>
        <w:ind w:firstLine="547"/>
        <w:jc w:val="both"/>
        <w:rPr>
          <w:rFonts w:ascii="Tahoma" w:eastAsia="Times New Roman" w:hAnsi="Tahoma" w:cs="Tahoma"/>
          <w:color w:val="002060"/>
          <w:sz w:val="24"/>
          <w:szCs w:val="24"/>
        </w:rPr>
      </w:pPr>
      <w:r w:rsidRPr="00341334">
        <w:rPr>
          <w:rFonts w:ascii="Tahoma" w:eastAsia="Times New Roman" w:hAnsi="Tahoma" w:cs="Tahoma"/>
          <w:b/>
          <w:color w:val="632423"/>
          <w:sz w:val="24"/>
          <w:szCs w:val="24"/>
        </w:rPr>
        <w:t>5) Xả</w:t>
      </w:r>
      <w:r w:rsidRPr="00341334">
        <w:rPr>
          <w:rFonts w:ascii="Tahoma" w:eastAsia="Times New Roman" w:hAnsi="Tahoma" w:cs="Tahoma"/>
          <w:color w:val="002060"/>
          <w:sz w:val="24"/>
          <w:szCs w:val="24"/>
        </w:rPr>
        <w:t xml:space="preserve"> </w:t>
      </w:r>
      <w:r w:rsidRPr="00442AD7">
        <w:rPr>
          <w:rFonts w:ascii="Tahoma" w:eastAsia="Times New Roman" w:hAnsi="Tahoma" w:cs="Tahoma"/>
          <w:color w:val="002060"/>
          <w:sz w:val="24"/>
          <w:szCs w:val="24"/>
        </w:rPr>
        <w:t>(</w:t>
      </w:r>
      <w:r w:rsidRPr="00442AD7">
        <w:rPr>
          <w:rFonts w:ascii="Tahoma" w:eastAsia="MS Mincho" w:hAnsi="MS Mincho" w:cs="Tahoma"/>
          <w:b/>
          <w:color w:val="002060"/>
          <w:sz w:val="24"/>
          <w:szCs w:val="24"/>
        </w:rPr>
        <w:t>捨</w:t>
      </w:r>
      <w:r w:rsidRPr="00442AD7">
        <w:rPr>
          <w:rFonts w:ascii="Tahoma" w:eastAsia="Times New Roman" w:hAnsi="Tahoma" w:cs="Tahoma"/>
          <w:color w:val="002060"/>
          <w:sz w:val="24"/>
          <w:szCs w:val="24"/>
        </w:rPr>
        <w:t xml:space="preserve">;  P: Ekaggata;  S: Ekāgratā):   </w:t>
      </w:r>
    </w:p>
    <w:p w:rsidR="00120105" w:rsidRPr="00442AD7" w:rsidRDefault="00120105" w:rsidP="00120105">
      <w:pPr>
        <w:spacing w:after="0" w:line="360" w:lineRule="auto"/>
        <w:ind w:firstLine="547"/>
        <w:jc w:val="both"/>
        <w:rPr>
          <w:rFonts w:ascii="Tahoma" w:eastAsia="Times New Roman" w:hAnsi="Tahoma" w:cs="Tahoma"/>
          <w:color w:val="002060"/>
          <w:sz w:val="24"/>
          <w:szCs w:val="24"/>
        </w:rPr>
      </w:pPr>
      <w:r w:rsidRPr="00341334">
        <w:rPr>
          <w:rFonts w:ascii="Tahoma" w:eastAsia="Times New Roman" w:hAnsi="Tahoma" w:cs="Tahoma"/>
          <w:color w:val="002060"/>
          <w:sz w:val="24"/>
          <w:szCs w:val="24"/>
        </w:rPr>
        <w:t xml:space="preserve">Xả </w:t>
      </w:r>
      <w:r>
        <w:rPr>
          <w:rFonts w:ascii="Tahoma" w:eastAsia="Times New Roman" w:hAnsi="Tahoma" w:cs="Tahoma"/>
          <w:color w:val="002060"/>
          <w:sz w:val="24"/>
          <w:szCs w:val="24"/>
        </w:rPr>
        <w:t>c</w:t>
      </w:r>
      <w:r w:rsidRPr="00442AD7">
        <w:rPr>
          <w:rFonts w:ascii="Tahoma" w:eastAsia="Times New Roman" w:hAnsi="Tahoma" w:cs="Tahoma"/>
          <w:color w:val="002060"/>
          <w:sz w:val="24"/>
          <w:szCs w:val="24"/>
        </w:rPr>
        <w:t>hỉ cho tâm buông xả, giữ tâm và các tâm sở khác tập trung và hòa vào an trú trong một đối tượng (P: nimitta), để tâm không còn bị tán loạn (</w:t>
      </w:r>
      <w:r w:rsidRPr="00442AD7">
        <w:rPr>
          <w:rFonts w:ascii="Tahoma" w:eastAsia="Times New Roman" w:hAnsi="Tahoma" w:cs="Tahoma"/>
          <w:i/>
          <w:color w:val="002060"/>
          <w:sz w:val="24"/>
          <w:szCs w:val="24"/>
        </w:rPr>
        <w:t>nhất tâm</w:t>
      </w:r>
      <w:r w:rsidRPr="00442AD7">
        <w:rPr>
          <w:rFonts w:ascii="Tahoma" w:eastAsia="Times New Roman" w:hAnsi="Tahoma" w:cs="Tahoma"/>
          <w:color w:val="002060"/>
          <w:sz w:val="24"/>
          <w:szCs w:val="24"/>
        </w:rPr>
        <w:t xml:space="preserve"> </w:t>
      </w:r>
      <w:r w:rsidRPr="00442AD7">
        <w:rPr>
          <w:rFonts w:ascii="Tahoma" w:eastAsia="MS Mincho" w:hAnsi="MS Mincho" w:cs="Tahoma"/>
          <w:color w:val="002060"/>
          <w:sz w:val="24"/>
          <w:szCs w:val="24"/>
        </w:rPr>
        <w:t>一心</w:t>
      </w:r>
      <w:r w:rsidRPr="00442AD7">
        <w:rPr>
          <w:rFonts w:ascii="Tahoma" w:eastAsia="Times New Roman" w:hAnsi="Tahoma" w:cs="Tahoma"/>
          <w:color w:val="002060"/>
          <w:sz w:val="24"/>
          <w:szCs w:val="24"/>
        </w:rPr>
        <w:t xml:space="preserve">)…, chế ngự </w:t>
      </w:r>
      <w:r w:rsidRPr="0051789A">
        <w:rPr>
          <w:rFonts w:ascii="Tahoma" w:eastAsia="Times New Roman" w:hAnsi="Tahoma" w:cs="Tahoma"/>
          <w:i/>
          <w:color w:val="002060"/>
          <w:sz w:val="24"/>
          <w:szCs w:val="24"/>
          <w:u w:val="double"/>
        </w:rPr>
        <w:t>tham dục</w:t>
      </w:r>
      <w:r w:rsidRPr="00442AD7">
        <w:rPr>
          <w:rFonts w:ascii="Tahoma" w:eastAsia="Times New Roman" w:hAnsi="Tahoma" w:cs="Tahoma"/>
          <w:b/>
          <w:i/>
          <w:color w:val="002060"/>
          <w:sz w:val="24"/>
          <w:szCs w:val="24"/>
        </w:rPr>
        <w:t xml:space="preserve"> </w:t>
      </w:r>
      <w:r w:rsidRPr="00442AD7">
        <w:rPr>
          <w:rFonts w:ascii="Tahoma" w:eastAsia="Times New Roman" w:hAnsi="Tahoma" w:cs="Tahoma"/>
          <w:color w:val="002060"/>
          <w:sz w:val="24"/>
          <w:szCs w:val="24"/>
        </w:rPr>
        <w:t>(P: Kamacchanda).  Điều này giống như con bướm đã no đủ, nằm yên, ngơi nghỉ trên hoa.</w:t>
      </w:r>
    </w:p>
    <w:p w:rsidR="00120105" w:rsidRPr="00442AD7" w:rsidRDefault="00120105" w:rsidP="00120105">
      <w:pPr>
        <w:spacing w:after="0" w:line="360" w:lineRule="auto"/>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w:t>
      </w:r>
    </w:p>
    <w:p w:rsidR="00120105" w:rsidRPr="0077550E" w:rsidRDefault="00120105" w:rsidP="00120105">
      <w:pPr>
        <w:spacing w:after="360" w:line="360" w:lineRule="auto"/>
        <w:jc w:val="both"/>
        <w:rPr>
          <w:rFonts w:ascii="Tahoma" w:eastAsia="Times New Roman" w:hAnsi="Tahoma" w:cs="Tahoma"/>
          <w:color w:val="7030A0"/>
        </w:rPr>
      </w:pPr>
      <w:r w:rsidRPr="0077550E">
        <w:rPr>
          <w:rFonts w:ascii="Tahoma" w:eastAsia="Times New Roman" w:hAnsi="Tahoma" w:cs="Tahoma"/>
          <w:color w:val="7030A0"/>
          <w:sz w:val="24"/>
          <w:szCs w:val="24"/>
        </w:rPr>
        <w:t xml:space="preserve">[*] </w:t>
      </w:r>
      <w:r w:rsidRPr="0077550E">
        <w:rPr>
          <w:rFonts w:ascii="Tahoma" w:eastAsia="Times New Roman" w:hAnsi="Tahoma" w:cs="Tahoma"/>
          <w:b/>
          <w:color w:val="7030A0"/>
        </w:rPr>
        <w:t>nimitta</w:t>
      </w:r>
      <w:r w:rsidRPr="0077550E">
        <w:rPr>
          <w:rFonts w:ascii="Tahoma" w:eastAsia="Times New Roman" w:hAnsi="Tahoma" w:cs="Tahoma"/>
          <w:color w:val="7030A0"/>
        </w:rPr>
        <w:t xml:space="preserve">:  Trong ngữ cảnh của thực hành thiền Nguyên thủy, nimitta đề cập đến một hình ảnh xuất hiện trong tâm trí sau khi phát triển một mức độ định nào đó. </w:t>
      </w:r>
    </w:p>
    <w:p w:rsidR="00120105" w:rsidRPr="00442AD7" w:rsidRDefault="00120105" w:rsidP="00120105">
      <w:pPr>
        <w:spacing w:after="120" w:line="360" w:lineRule="auto"/>
        <w:ind w:firstLine="720"/>
        <w:jc w:val="both"/>
        <w:rPr>
          <w:rFonts w:ascii="Tahoma" w:eastAsia="SimSun" w:hAnsi="Tahoma" w:cs="Tahoma"/>
          <w:color w:val="002060"/>
          <w:sz w:val="24"/>
          <w:szCs w:val="24"/>
        </w:rPr>
      </w:pPr>
      <w:r w:rsidRPr="00442AD7">
        <w:rPr>
          <w:rFonts w:ascii="Tahoma" w:eastAsia="SimSun" w:hAnsi="Tahoma" w:cs="Tahoma"/>
          <w:color w:val="002060"/>
          <w:sz w:val="24"/>
          <w:szCs w:val="24"/>
        </w:rPr>
        <w:lastRenderedPageBreak/>
        <w:t xml:space="preserve">Tác giả Narada như trên có nêu ra 6 </w:t>
      </w:r>
      <w:r w:rsidR="004E6E4C">
        <w:rPr>
          <w:rFonts w:ascii="Tahoma" w:eastAsia="SimSun" w:hAnsi="Tahoma" w:cs="Tahoma"/>
          <w:color w:val="002060"/>
          <w:sz w:val="24"/>
          <w:szCs w:val="24"/>
        </w:rPr>
        <w:t>đ</w:t>
      </w:r>
      <w:r w:rsidR="004E6E4C" w:rsidRPr="00442AD7">
        <w:rPr>
          <w:rFonts w:ascii="Tahoma" w:eastAsia="SimSun" w:hAnsi="Tahoma" w:cs="Tahoma"/>
          <w:color w:val="002060"/>
          <w:sz w:val="24"/>
          <w:szCs w:val="24"/>
        </w:rPr>
        <w:t>ề</w:t>
      </w:r>
      <w:r w:rsidR="004E6E4C">
        <w:rPr>
          <w:rFonts w:ascii="Tahoma" w:eastAsia="SimSun" w:hAnsi="Tahoma" w:cs="Tahoma"/>
          <w:color w:val="002060"/>
          <w:sz w:val="24"/>
          <w:szCs w:val="24"/>
          <w:lang w:val="vi-VN"/>
        </w:rPr>
        <w:t xml:space="preserve"> mục</w:t>
      </w:r>
      <w:r w:rsidRPr="00442AD7">
        <w:rPr>
          <w:rFonts w:ascii="Tahoma" w:eastAsia="SimSun" w:hAnsi="Tahoma" w:cs="Tahoma"/>
          <w:color w:val="002060"/>
          <w:sz w:val="24"/>
          <w:szCs w:val="24"/>
        </w:rPr>
        <w:t xml:space="preserve"> sau đây có chiều hướng tiêu trừ chướng ngại </w:t>
      </w:r>
      <w:r w:rsidR="004E6E4C">
        <w:rPr>
          <w:rFonts w:ascii="Tahoma" w:eastAsia="SimSun" w:hAnsi="Tahoma" w:cs="Tahoma"/>
          <w:color w:val="002060"/>
          <w:sz w:val="24"/>
          <w:szCs w:val="24"/>
        </w:rPr>
        <w:t>tham</w:t>
      </w:r>
      <w:r w:rsidR="004E6E4C">
        <w:rPr>
          <w:rFonts w:ascii="Tahoma" w:eastAsia="SimSun" w:hAnsi="Tahoma" w:cs="Tahoma"/>
          <w:color w:val="002060"/>
          <w:sz w:val="24"/>
          <w:szCs w:val="24"/>
          <w:lang w:val="vi-VN"/>
        </w:rPr>
        <w:t xml:space="preserve"> dục </w:t>
      </w:r>
      <w:r w:rsidRPr="00442AD7">
        <w:rPr>
          <w:rFonts w:ascii="Tahoma" w:eastAsia="SimSun" w:hAnsi="Tahoma" w:cs="Tahoma"/>
          <w:color w:val="002060"/>
          <w:sz w:val="24"/>
          <w:szCs w:val="24"/>
        </w:rPr>
        <w:t>này:</w:t>
      </w:r>
    </w:p>
    <w:p w:rsidR="00120105" w:rsidRPr="00442AD7" w:rsidRDefault="00120105" w:rsidP="00120105">
      <w:pPr>
        <w:spacing w:after="0" w:line="360" w:lineRule="auto"/>
        <w:ind w:left="720" w:firstLine="720"/>
        <w:jc w:val="both"/>
        <w:rPr>
          <w:rFonts w:ascii="Tahoma" w:eastAsia="SimSun" w:hAnsi="Tahoma" w:cs="Tahoma"/>
          <w:color w:val="002060"/>
          <w:sz w:val="24"/>
          <w:szCs w:val="24"/>
        </w:rPr>
      </w:pPr>
      <w:r w:rsidRPr="00442AD7">
        <w:rPr>
          <w:rFonts w:ascii="Tahoma" w:eastAsia="SimSun" w:hAnsi="Tahoma" w:cs="Tahoma"/>
          <w:color w:val="002060"/>
          <w:sz w:val="24"/>
          <w:szCs w:val="24"/>
        </w:rPr>
        <w:t xml:space="preserve">1) </w:t>
      </w:r>
      <w:r w:rsidRPr="00442AD7">
        <w:rPr>
          <w:rFonts w:ascii="Tahoma" w:eastAsia="Times New Roman" w:hAnsi="Tahoma" w:cs="Tahoma"/>
          <w:color w:val="002060"/>
          <w:sz w:val="24"/>
          <w:szCs w:val="24"/>
        </w:rPr>
        <w:t>Nhận thức mối nguy hại của đối tượng.</w:t>
      </w:r>
    </w:p>
    <w:p w:rsidR="00120105" w:rsidRPr="00442AD7" w:rsidRDefault="00120105" w:rsidP="00120105">
      <w:pPr>
        <w:spacing w:after="0" w:line="360" w:lineRule="auto"/>
        <w:ind w:left="1435" w:firstLine="5"/>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2) Kiên trì quán tưởng về những mối nguy hại đó.</w:t>
      </w:r>
    </w:p>
    <w:p w:rsidR="00120105" w:rsidRPr="00442AD7" w:rsidRDefault="00120105" w:rsidP="00120105">
      <w:pPr>
        <w:spacing w:after="0" w:line="360" w:lineRule="auto"/>
        <w:ind w:left="1430" w:firstLine="5"/>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3) Thu thúc Lục căn.</w:t>
      </w:r>
    </w:p>
    <w:p w:rsidR="00120105" w:rsidRPr="00442AD7" w:rsidRDefault="00120105" w:rsidP="00120105">
      <w:pPr>
        <w:spacing w:after="0" w:line="360" w:lineRule="auto"/>
        <w:ind w:left="71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4) Ẩm thực độ lượng.</w:t>
      </w:r>
    </w:p>
    <w:p w:rsidR="00120105" w:rsidRPr="00442AD7" w:rsidRDefault="00120105" w:rsidP="00120105">
      <w:pPr>
        <w:spacing w:after="0" w:line="360" w:lineRule="auto"/>
        <w:ind w:left="71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5) Tạo giới thân cận tốt.</w:t>
      </w:r>
    </w:p>
    <w:p w:rsidR="00120105" w:rsidRPr="00442AD7" w:rsidRDefault="00120105" w:rsidP="00120105">
      <w:pPr>
        <w:spacing w:after="240" w:line="360" w:lineRule="auto"/>
        <w:ind w:left="710" w:firstLine="720"/>
        <w:jc w:val="both"/>
        <w:rPr>
          <w:rFonts w:ascii="Tahoma" w:eastAsia="Times New Roman" w:hAnsi="Tahoma" w:cs="Tahoma"/>
          <w:color w:val="002060"/>
          <w:sz w:val="24"/>
          <w:szCs w:val="24"/>
        </w:rPr>
      </w:pPr>
      <w:r w:rsidRPr="00442AD7">
        <w:rPr>
          <w:rFonts w:ascii="Tahoma" w:eastAsia="Times New Roman" w:hAnsi="Tahoma" w:cs="Tahoma"/>
          <w:color w:val="002060"/>
          <w:sz w:val="24"/>
          <w:szCs w:val="24"/>
        </w:rPr>
        <w:t>6) Luận đàm hữu ích</w:t>
      </w:r>
    </w:p>
    <w:p w:rsidR="00120105" w:rsidRPr="003F7D18"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B978B7" w:rsidRDefault="00120105" w:rsidP="00A546E7">
      <w:pPr>
        <w:spacing w:after="0" w:line="360" w:lineRule="auto"/>
        <w:rPr>
          <w:rFonts w:ascii="Tahoma" w:eastAsia="Times New Roman" w:hAnsi="Tahoma" w:cs="Tahoma"/>
          <w:b/>
          <w:bCs/>
          <w:color w:val="C00000"/>
          <w:sz w:val="28"/>
          <w:szCs w:val="28"/>
        </w:rPr>
      </w:pPr>
      <w:r w:rsidRPr="00B978B7">
        <w:rPr>
          <w:rFonts w:ascii="Tahoma" w:eastAsia="Times New Roman" w:hAnsi="Tahoma" w:cs="Tahoma"/>
          <w:b/>
          <w:color w:val="C00000"/>
          <w:sz w:val="28"/>
          <w:szCs w:val="28"/>
        </w:rPr>
        <w:t>Trung đạo</w:t>
      </w:r>
      <w:r>
        <w:rPr>
          <w:rFonts w:ascii="Tahoma" w:eastAsia="Times New Roman" w:hAnsi="Tahoma" w:cs="Tahoma"/>
          <w:b/>
          <w:color w:val="C00000"/>
          <w:sz w:val="28"/>
          <w:szCs w:val="28"/>
        </w:rPr>
        <w:t>.</w:t>
      </w:r>
    </w:p>
    <w:p w:rsidR="00A546E7" w:rsidRPr="00260098" w:rsidRDefault="00A546E7" w:rsidP="00A546E7">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A546E7" w:rsidRDefault="00A546E7" w:rsidP="00A546E7">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2A30FB">
        <w:rPr>
          <w:rFonts w:ascii="Tahoma" w:hAnsi="Tahoma" w:cs="Tahoma"/>
          <w:b/>
          <w:color w:val="002060"/>
          <w:sz w:val="20"/>
          <w:szCs w:val="20"/>
          <w:lang w:val="vi-VN"/>
        </w:rPr>
        <w:t>Ý nghĩa Trung đạo.</w:t>
      </w:r>
    </w:p>
    <w:p w:rsidR="00A546E7" w:rsidRDefault="00A546E7" w:rsidP="00A546E7">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2A30FB">
        <w:rPr>
          <w:rFonts w:ascii="Tahoma" w:hAnsi="Tahoma" w:cs="Tahoma"/>
          <w:b/>
          <w:color w:val="002060"/>
          <w:sz w:val="20"/>
          <w:szCs w:val="20"/>
          <w:lang w:val="vi-VN"/>
        </w:rPr>
        <w:t>Giáo lý Trung đạo.</w:t>
      </w:r>
    </w:p>
    <w:p w:rsidR="009502E3" w:rsidRPr="00A546E7" w:rsidRDefault="00A546E7" w:rsidP="00A546E7">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2A30FB">
        <w:rPr>
          <w:rFonts w:ascii="Tahoma" w:hAnsi="Tahoma" w:cs="Tahoma"/>
          <w:b/>
          <w:color w:val="002060"/>
          <w:sz w:val="20"/>
          <w:szCs w:val="20"/>
          <w:lang w:val="vi-VN"/>
        </w:rPr>
        <w:t>Trung đạo và Bất Nhị.</w:t>
      </w:r>
    </w:p>
    <w:p w:rsidR="00120105" w:rsidRPr="00183803" w:rsidRDefault="00120105" w:rsidP="00120105">
      <w:pPr>
        <w:spacing w:after="120" w:line="360" w:lineRule="auto"/>
        <w:jc w:val="center"/>
        <w:rPr>
          <w:rFonts w:ascii="Tahoma" w:eastAsia="Times New Roman" w:hAnsi="Tahoma" w:cs="Tahoma"/>
          <w:b/>
          <w:color w:val="002060"/>
          <w:sz w:val="28"/>
          <w:szCs w:val="28"/>
        </w:rPr>
      </w:pPr>
      <w:r w:rsidRPr="00183803">
        <w:rPr>
          <w:rFonts w:ascii="Tahoma" w:eastAsia="Times New Roman" w:hAnsi="Tahoma" w:cs="Tahoma"/>
          <w:b/>
          <w:bCs/>
          <w:color w:val="0070C0"/>
          <w:sz w:val="28"/>
          <w:szCs w:val="28"/>
          <w:shd w:val="clear" w:color="auto" w:fill="FFFFFF"/>
        </w:rPr>
        <w:t>I. Ý nghĩa Trung đạo.</w:t>
      </w:r>
    </w:p>
    <w:p w:rsidR="00120105" w:rsidRPr="006B0F16" w:rsidRDefault="00120105" w:rsidP="00120105">
      <w:pPr>
        <w:spacing w:after="120" w:line="360" w:lineRule="auto"/>
        <w:ind w:firstLine="720"/>
        <w:jc w:val="both"/>
        <w:rPr>
          <w:rFonts w:ascii="Tahoma" w:eastAsia="Times New Roman" w:hAnsi="Tahoma" w:cs="Tahoma"/>
          <w:color w:val="002060"/>
          <w:sz w:val="24"/>
          <w:szCs w:val="24"/>
        </w:rPr>
      </w:pPr>
      <w:r w:rsidRPr="0030420C">
        <w:rPr>
          <w:rFonts w:ascii="Tahoma" w:eastAsia="Times New Roman" w:hAnsi="Tahoma" w:cs="Tahoma"/>
          <w:b/>
          <w:color w:val="002060"/>
          <w:sz w:val="24"/>
          <w:szCs w:val="24"/>
        </w:rPr>
        <w:t>Trung đạo</w:t>
      </w:r>
      <w:r w:rsidRPr="0030420C">
        <w:rPr>
          <w:rFonts w:ascii="Tahoma" w:eastAsia="Times New Roman" w:hAnsi="Tahoma" w:cs="Tahoma"/>
          <w:color w:val="002060"/>
          <w:sz w:val="24"/>
          <w:szCs w:val="24"/>
        </w:rPr>
        <w:t xml:space="preserve"> (</w:t>
      </w:r>
      <w:r w:rsidRPr="0030420C">
        <w:rPr>
          <w:rFonts w:ascii="Tahoma" w:eastAsia="MS Mincho" w:hAnsi="MS Mincho" w:cs="Tahoma"/>
          <w:b/>
          <w:color w:val="002060"/>
          <w:sz w:val="24"/>
          <w:szCs w:val="24"/>
        </w:rPr>
        <w:t>中道</w:t>
      </w:r>
      <w:r w:rsidRPr="0030420C">
        <w:rPr>
          <w:rFonts w:ascii="Tahoma" w:eastAsia="Times New Roman" w:hAnsi="Tahoma" w:cs="Tahoma"/>
          <w:color w:val="002060"/>
          <w:sz w:val="24"/>
          <w:szCs w:val="24"/>
        </w:rPr>
        <w:t xml:space="preserve">;  P: Majjhimā-paṭipadā;  S: Madhyamā-pratipad;  E: </w:t>
      </w:r>
      <w:r w:rsidR="00D6479F">
        <w:rPr>
          <w:rFonts w:ascii="Tahoma" w:eastAsia="Times New Roman" w:hAnsi="Tahoma" w:cs="Tahoma"/>
          <w:color w:val="002060"/>
          <w:sz w:val="24"/>
          <w:szCs w:val="24"/>
        </w:rPr>
        <w:t>Midd</w:t>
      </w:r>
      <w:r w:rsidRPr="0030420C">
        <w:rPr>
          <w:rFonts w:ascii="Tahoma" w:eastAsia="Times New Roman" w:hAnsi="Tahoma" w:cs="Tahoma"/>
          <w:color w:val="002060"/>
          <w:sz w:val="24"/>
          <w:szCs w:val="24"/>
        </w:rPr>
        <w:t xml:space="preserve">le Way):  </w:t>
      </w:r>
      <w:r w:rsidRPr="006B0F16">
        <w:rPr>
          <w:rFonts w:ascii="Tahoma" w:eastAsia="Times New Roman" w:hAnsi="Tahoma" w:cs="Tahoma"/>
          <w:color w:val="002060"/>
          <w:sz w:val="24"/>
          <w:szCs w:val="24"/>
        </w:rPr>
        <w:t xml:space="preserve">Là từ được dùng chỉ chung cho các phương pháp giảng dạy của đạo Phật, nhằm tránh những </w:t>
      </w:r>
      <w:r w:rsidRPr="006B0F16">
        <w:rPr>
          <w:rFonts w:ascii="Tahoma" w:eastAsia="Times New Roman" w:hAnsi="Tahoma" w:cs="Tahoma"/>
          <w:b/>
          <w:color w:val="002060"/>
          <w:sz w:val="24"/>
          <w:szCs w:val="24"/>
        </w:rPr>
        <w:t>cực đoan</w:t>
      </w:r>
      <w:r w:rsidRPr="006B0F16">
        <w:rPr>
          <w:rFonts w:ascii="Tahoma" w:eastAsia="Times New Roman" w:hAnsi="Tahoma" w:cs="Tahoma"/>
          <w:color w:val="002060"/>
          <w:sz w:val="24"/>
          <w:szCs w:val="24"/>
        </w:rPr>
        <w:t xml:space="preserve"> trong </w:t>
      </w:r>
      <w:r w:rsidRPr="007F6B7B">
        <w:rPr>
          <w:rFonts w:ascii="Tahoma" w:eastAsia="Times New Roman" w:hAnsi="Tahoma" w:cs="Tahoma"/>
          <w:i/>
          <w:color w:val="632423"/>
          <w:sz w:val="24"/>
          <w:szCs w:val="24"/>
        </w:rPr>
        <w:t>đời sống vật chất</w:t>
      </w:r>
      <w:r w:rsidRPr="006B0F16">
        <w:rPr>
          <w:rFonts w:ascii="Tahoma" w:eastAsia="Times New Roman" w:hAnsi="Tahoma" w:cs="Tahoma"/>
          <w:i/>
          <w:color w:val="002060"/>
          <w:sz w:val="24"/>
          <w:szCs w:val="24"/>
        </w:rPr>
        <w:t xml:space="preserve"> và </w:t>
      </w:r>
      <w:r w:rsidRPr="007F6B7B">
        <w:rPr>
          <w:rFonts w:ascii="Tahoma" w:eastAsia="Times New Roman" w:hAnsi="Tahoma" w:cs="Tahoma"/>
          <w:i/>
          <w:color w:val="632423"/>
          <w:sz w:val="24"/>
          <w:szCs w:val="24"/>
        </w:rPr>
        <w:t>đời sống tinh thần</w:t>
      </w:r>
      <w:r w:rsidRPr="006B0F16">
        <w:rPr>
          <w:rFonts w:ascii="Tahoma" w:eastAsia="Times New Roman" w:hAnsi="Tahoma" w:cs="Tahoma"/>
          <w:color w:val="002060"/>
          <w:sz w:val="24"/>
          <w:szCs w:val="24"/>
        </w:rPr>
        <w:t>, tiêu biểu là lối sống buông thả theo dục lạc hay lối sống trói buộc trong khổ hạnh.</w:t>
      </w:r>
    </w:p>
    <w:p w:rsidR="00120105" w:rsidRPr="006B0F16" w:rsidRDefault="00120105" w:rsidP="00120105">
      <w:pPr>
        <w:spacing w:after="120" w:line="360" w:lineRule="auto"/>
        <w:ind w:firstLine="720"/>
        <w:jc w:val="both"/>
        <w:rPr>
          <w:rFonts w:ascii="Tahoma" w:eastAsia="Times New Roman" w:hAnsi="Tahoma" w:cs="Tahoma"/>
          <w:color w:val="002060"/>
          <w:sz w:val="24"/>
          <w:szCs w:val="24"/>
        </w:rPr>
      </w:pPr>
      <w:r w:rsidRPr="006B0F16">
        <w:rPr>
          <w:rFonts w:ascii="Tahoma" w:eastAsia="Times New Roman" w:hAnsi="Tahoma" w:cs="Tahoma"/>
          <w:color w:val="002060"/>
          <w:sz w:val="24"/>
          <w:szCs w:val="24"/>
        </w:rPr>
        <w:t>Tư tưởng Trung đạo được xem là mới mẻ so với các khuynh hướng tư tưởng triết học và tôn giáo đương thời, cả về phương diện triết lý lẫn thực hành.</w:t>
      </w:r>
    </w:p>
    <w:p w:rsidR="00120105" w:rsidRPr="006B0F16" w:rsidRDefault="00120105" w:rsidP="00120105">
      <w:pPr>
        <w:spacing w:after="120" w:line="360" w:lineRule="auto"/>
        <w:ind w:firstLine="720"/>
        <w:jc w:val="both"/>
        <w:rPr>
          <w:rFonts w:ascii="Tahoma" w:eastAsia="Times New Roman" w:hAnsi="Tahoma" w:cs="Tahoma"/>
          <w:color w:val="002060"/>
          <w:sz w:val="24"/>
          <w:szCs w:val="24"/>
        </w:rPr>
      </w:pPr>
      <w:r w:rsidRPr="006B0F16">
        <w:rPr>
          <w:rFonts w:ascii="Tahoma" w:eastAsia="Times New Roman" w:hAnsi="Tahoma" w:cs="Tahoma"/>
          <w:color w:val="002060"/>
          <w:sz w:val="24"/>
          <w:szCs w:val="24"/>
        </w:rPr>
        <w:t>Phương pháp thực hành Trung đạo mang tính cách thực tế, lấy nền tảng nhân bản làm trung tâm, nên được xem là chỉ có trong đạo Phật và hoàn toàn không có nơi các tôn giáo khác, bởi các tôn giáo luôn lấy giáo điều thần linh làm trụ cột.</w:t>
      </w:r>
    </w:p>
    <w:p w:rsidR="00120105" w:rsidRPr="006B0F16" w:rsidRDefault="00120105" w:rsidP="00120105">
      <w:pPr>
        <w:spacing w:after="120" w:line="360" w:lineRule="auto"/>
        <w:ind w:firstLine="720"/>
        <w:jc w:val="both"/>
        <w:rPr>
          <w:rFonts w:ascii="Tahoma" w:eastAsia="Times New Roman" w:hAnsi="Tahoma" w:cs="Tahoma"/>
          <w:color w:val="002060"/>
          <w:sz w:val="24"/>
          <w:szCs w:val="24"/>
        </w:rPr>
      </w:pPr>
      <w:r w:rsidRPr="006B0F16">
        <w:rPr>
          <w:rFonts w:ascii="Tahoma" w:eastAsia="Times New Roman" w:hAnsi="Tahoma" w:cs="Tahoma"/>
          <w:color w:val="002060"/>
          <w:sz w:val="24"/>
          <w:szCs w:val="24"/>
        </w:rPr>
        <w:t xml:space="preserve">Trong một cực đoan, có thể là một người tốt bụng nhưng dại khờ, và trong một cực đoan khác, có thể là một người có nhiều kiến thức nhưng lại không có tình cảm.  </w:t>
      </w:r>
      <w:r w:rsidRPr="006B0F16">
        <w:rPr>
          <w:rFonts w:ascii="Tahoma" w:eastAsia="Times New Roman" w:hAnsi="Tahoma" w:cs="Tahoma"/>
          <w:color w:val="002060"/>
          <w:sz w:val="24"/>
          <w:szCs w:val="24"/>
        </w:rPr>
        <w:lastRenderedPageBreak/>
        <w:t>Đạo Phật dạy con người cần phát triển và giữ thật cân bằng trọn vẹn cả tình cảm và lý trí, mà đỉnh cao là Từ bi và Trí tuệ – đó là thứ tình cảm không trói buộc và một lý trí không vướng mắc.</w:t>
      </w:r>
    </w:p>
    <w:p w:rsidR="00120105" w:rsidRDefault="00120105" w:rsidP="00120105">
      <w:pPr>
        <w:spacing w:after="240" w:line="360" w:lineRule="auto"/>
        <w:ind w:firstLine="720"/>
        <w:jc w:val="both"/>
        <w:rPr>
          <w:rFonts w:ascii="Tahoma" w:eastAsia="Times New Roman" w:hAnsi="Tahoma" w:cs="Tahoma"/>
          <w:color w:val="002060"/>
          <w:sz w:val="24"/>
          <w:szCs w:val="24"/>
        </w:rPr>
      </w:pPr>
      <w:r w:rsidRPr="006B0F16">
        <w:rPr>
          <w:rFonts w:ascii="Tahoma" w:eastAsia="Times New Roman" w:hAnsi="Tahoma" w:cs="Tahoma"/>
          <w:color w:val="002060"/>
          <w:sz w:val="24"/>
          <w:szCs w:val="24"/>
        </w:rPr>
        <w:t xml:space="preserve">Trong tiếp cận chân lý, thì </w:t>
      </w:r>
      <w:r w:rsidRPr="006B0F16">
        <w:rPr>
          <w:rFonts w:ascii="Tahoma" w:eastAsia="Times New Roman" w:hAnsi="Tahoma" w:cs="Tahoma"/>
          <w:i/>
          <w:color w:val="002060"/>
          <w:sz w:val="24"/>
          <w:szCs w:val="24"/>
        </w:rPr>
        <w:t>bất thiện</w:t>
      </w:r>
      <w:r w:rsidRPr="006B0F16">
        <w:rPr>
          <w:rFonts w:ascii="Tahoma" w:eastAsia="Times New Roman" w:hAnsi="Tahoma" w:cs="Tahoma"/>
          <w:color w:val="002060"/>
          <w:sz w:val="24"/>
          <w:szCs w:val="24"/>
        </w:rPr>
        <w:t xml:space="preserve"> là một cực đoan mà </w:t>
      </w:r>
      <w:r w:rsidRPr="006B0F16">
        <w:rPr>
          <w:rFonts w:ascii="Tahoma" w:eastAsia="Times New Roman" w:hAnsi="Tahoma" w:cs="Tahoma"/>
          <w:i/>
          <w:color w:val="002060"/>
          <w:sz w:val="24"/>
          <w:szCs w:val="24"/>
        </w:rPr>
        <w:t>thiện</w:t>
      </w:r>
      <w:r w:rsidRPr="006B0F16">
        <w:rPr>
          <w:rFonts w:ascii="Tahoma" w:eastAsia="Times New Roman" w:hAnsi="Tahoma" w:cs="Tahoma"/>
          <w:color w:val="002060"/>
          <w:sz w:val="24"/>
          <w:szCs w:val="24"/>
        </w:rPr>
        <w:t xml:space="preserve"> cũng là một cực đoan, lìa hai cực đoan này chính là Thực tướng Trung đạo.</w:t>
      </w:r>
    </w:p>
    <w:p w:rsidR="00120105" w:rsidRPr="00857368" w:rsidRDefault="00120105" w:rsidP="00120105">
      <w:pPr>
        <w:spacing w:after="120" w:line="360" w:lineRule="auto"/>
        <w:jc w:val="center"/>
        <w:rPr>
          <w:rFonts w:ascii="Tahoma" w:eastAsia="Times New Roman" w:hAnsi="Tahoma" w:cs="Tahoma"/>
          <w:color w:val="002060"/>
          <w:sz w:val="28"/>
          <w:szCs w:val="28"/>
        </w:rPr>
      </w:pPr>
      <w:r w:rsidRPr="00857368">
        <w:rPr>
          <w:rFonts w:ascii="Tahoma" w:eastAsia="Times New Roman" w:hAnsi="Tahoma" w:cs="Tahoma"/>
          <w:b/>
          <w:bCs/>
          <w:color w:val="0070C0"/>
          <w:sz w:val="28"/>
          <w:szCs w:val="28"/>
          <w:shd w:val="clear" w:color="auto" w:fill="FFFFFF"/>
        </w:rPr>
        <w:t>II. Giáo lý Trung đạo</w:t>
      </w:r>
      <w:r>
        <w:rPr>
          <w:rFonts w:ascii="Tahoma" w:eastAsia="Times New Roman" w:hAnsi="Tahoma" w:cs="Tahoma"/>
          <w:b/>
          <w:bCs/>
          <w:color w:val="0070C0"/>
          <w:sz w:val="28"/>
          <w:szCs w:val="28"/>
          <w:shd w:val="clear" w:color="auto" w:fill="FFFFFF"/>
        </w:rPr>
        <w:t>.</w:t>
      </w:r>
      <w:r w:rsidRPr="00D319A5">
        <w:t xml:space="preserve"> </w:t>
      </w:r>
    </w:p>
    <w:p w:rsidR="00120105" w:rsidRPr="004E36B4" w:rsidRDefault="00120105" w:rsidP="00120105">
      <w:pPr>
        <w:spacing w:after="120" w:line="360" w:lineRule="auto"/>
        <w:jc w:val="both"/>
        <w:rPr>
          <w:rFonts w:ascii="Tahoma" w:eastAsia="Times New Roman" w:hAnsi="Tahoma" w:cs="Tahoma"/>
          <w:b/>
          <w:color w:val="632423"/>
          <w:sz w:val="24"/>
          <w:szCs w:val="24"/>
        </w:rPr>
      </w:pPr>
      <w:r>
        <w:rPr>
          <w:rFonts w:ascii="Tahoma" w:eastAsia="Times New Roman" w:hAnsi="Tahoma" w:cs="Tahoma"/>
          <w:color w:val="002060"/>
          <w:sz w:val="24"/>
          <w:szCs w:val="24"/>
        </w:rPr>
        <w:tab/>
      </w:r>
      <w:r w:rsidRPr="004E36B4">
        <w:rPr>
          <w:rFonts w:ascii="Tahoma" w:eastAsia="Times New Roman" w:hAnsi="Tahoma" w:cs="Tahoma"/>
          <w:b/>
          <w:color w:val="632423"/>
          <w:sz w:val="24"/>
          <w:szCs w:val="24"/>
        </w:rPr>
        <w:t>1) Trong Phật giáo Nam truyền:</w:t>
      </w:r>
    </w:p>
    <w:p w:rsidR="00120105" w:rsidRPr="00C96E76" w:rsidRDefault="00120105" w:rsidP="00120105">
      <w:pPr>
        <w:spacing w:after="120" w:line="360" w:lineRule="auto"/>
        <w:ind w:firstLine="720"/>
        <w:jc w:val="both"/>
        <w:rPr>
          <w:rFonts w:ascii="Tahoma" w:eastAsia="Times New Roman" w:hAnsi="Tahoma" w:cs="Tahoma"/>
          <w:color w:val="002060"/>
          <w:sz w:val="24"/>
          <w:szCs w:val="24"/>
        </w:rPr>
      </w:pPr>
      <w:r w:rsidRPr="00C96E76">
        <w:rPr>
          <w:rFonts w:ascii="Tahoma" w:eastAsia="Times New Roman" w:hAnsi="Tahoma" w:cs="Tahoma"/>
          <w:color w:val="002060"/>
          <w:sz w:val="24"/>
          <w:szCs w:val="24"/>
        </w:rPr>
        <w:t>Theo bản kinh Thánh Cầu (</w:t>
      </w:r>
      <w:r>
        <w:rPr>
          <w:rFonts w:ascii="Tahoma" w:eastAsia="Times New Roman" w:hAnsi="Tahoma" w:cs="Tahoma"/>
          <w:color w:val="002060"/>
          <w:sz w:val="24"/>
          <w:szCs w:val="24"/>
        </w:rPr>
        <w:t xml:space="preserve">P: </w:t>
      </w:r>
      <w:r w:rsidRPr="00C96E76">
        <w:rPr>
          <w:rFonts w:ascii="Tahoma" w:eastAsia="Times New Roman" w:hAnsi="Tahoma" w:cs="Tahoma"/>
          <w:color w:val="002060"/>
          <w:sz w:val="24"/>
          <w:szCs w:val="24"/>
        </w:rPr>
        <w:t xml:space="preserve">Ariyapariyesana-sutta) thuộc Trung Bộ kinh, thì từ ngữ đầu tiên mà đức Phật dùng để chỉ giáo pháp mà Ngài chứng ngộ là </w:t>
      </w:r>
      <w:r w:rsidRPr="0060370B">
        <w:rPr>
          <w:rFonts w:ascii="Tahoma" w:eastAsia="Times New Roman" w:hAnsi="Tahoma" w:cs="Tahoma"/>
          <w:b/>
          <w:color w:val="002060"/>
        </w:rPr>
        <w:t xml:space="preserve">Y </w:t>
      </w:r>
      <w:r w:rsidR="002269FE">
        <w:rPr>
          <w:rFonts w:ascii="Tahoma" w:eastAsia="Times New Roman" w:hAnsi="Tahoma" w:cs="Tahoma"/>
          <w:b/>
          <w:color w:val="002060"/>
        </w:rPr>
        <w:t>tha</w:t>
      </w:r>
      <w:r w:rsidR="002269FE">
        <w:rPr>
          <w:rFonts w:ascii="Tahoma" w:eastAsia="Times New Roman" w:hAnsi="Tahoma" w:cs="Tahoma"/>
          <w:b/>
          <w:color w:val="002060"/>
          <w:lang w:val="vi-VN"/>
        </w:rPr>
        <w:t xml:space="preserve"> </w:t>
      </w:r>
      <w:r w:rsidR="002269FE" w:rsidRPr="0060370B">
        <w:rPr>
          <w:rFonts w:ascii="Tahoma" w:eastAsia="Times New Roman" w:hAnsi="Tahoma" w:cs="Tahoma"/>
          <w:b/>
          <w:color w:val="002060"/>
        </w:rPr>
        <w:t>Duyên khởi</w:t>
      </w:r>
      <w:r w:rsidR="002269FE" w:rsidRPr="00C96E76">
        <w:rPr>
          <w:rFonts w:ascii="Tahoma" w:eastAsia="Times New Roman" w:hAnsi="Tahoma" w:cs="Tahoma"/>
          <w:b/>
          <w:color w:val="002060"/>
          <w:sz w:val="24"/>
          <w:szCs w:val="24"/>
        </w:rPr>
        <w:t xml:space="preserve"> </w:t>
      </w:r>
      <w:r w:rsidR="0060370B">
        <w:rPr>
          <w:rFonts w:ascii="Tahoma" w:eastAsia="Times New Roman" w:hAnsi="Tahoma" w:cs="Tahoma"/>
          <w:b/>
          <w:color w:val="002060"/>
        </w:rPr>
        <w:t>tí</w:t>
      </w:r>
      <w:r w:rsidRPr="0060370B">
        <w:rPr>
          <w:rFonts w:ascii="Tahoma" w:eastAsia="Times New Roman" w:hAnsi="Tahoma" w:cs="Tahoma"/>
          <w:b/>
          <w:color w:val="002060"/>
        </w:rPr>
        <w:t>nh</w:t>
      </w:r>
      <w:r w:rsidR="0061240C" w:rsidRPr="0061240C">
        <w:rPr>
          <w:rFonts w:ascii="Tahoma" w:eastAsia="Times New Roman" w:hAnsi="Tahoma" w:cs="Tahoma"/>
          <w:b/>
          <w:color w:val="002060"/>
          <w:lang w:val="vi-VN"/>
        </w:rPr>
        <w:t xml:space="preserve"> </w:t>
      </w:r>
      <w:r w:rsidRPr="00C96E76">
        <w:rPr>
          <w:rFonts w:ascii="Tahoma" w:eastAsia="Times New Roman" w:hAnsi="Tahoma" w:cs="Tahoma"/>
          <w:color w:val="002060"/>
          <w:sz w:val="24"/>
          <w:szCs w:val="24"/>
        </w:rPr>
        <w:t>(</w:t>
      </w:r>
      <w:r w:rsidR="0061240C" w:rsidRPr="0061240C">
        <w:rPr>
          <w:rFonts w:ascii="Tahoma" w:eastAsia="Times New Roman" w:hAnsi="Tahoma" w:cs="Tahoma"/>
          <w:color w:val="002060"/>
          <w:sz w:val="24"/>
          <w:szCs w:val="24"/>
          <w:lang w:val="vi-VN"/>
        </w:rPr>
        <w:t xml:space="preserve">= </w:t>
      </w:r>
      <w:r w:rsidR="0061240C" w:rsidRPr="0061240C">
        <w:rPr>
          <w:rFonts w:ascii="Tahoma" w:eastAsia="Times New Roman" w:hAnsi="Tahoma" w:cs="Tahoma"/>
          <w:i/>
          <w:color w:val="002060"/>
          <w:sz w:val="24"/>
          <w:szCs w:val="24"/>
          <w:lang w:val="vi-VN"/>
        </w:rPr>
        <w:t>Y tha khởi tính</w:t>
      </w:r>
      <w:r w:rsidR="0061240C">
        <w:rPr>
          <w:rFonts w:ascii="Tahoma" w:eastAsia="Times New Roman" w:hAnsi="Tahoma" w:cs="Tahoma"/>
          <w:color w:val="002060"/>
          <w:sz w:val="24"/>
          <w:szCs w:val="24"/>
          <w:lang w:val="vi-VN"/>
        </w:rPr>
        <w:t xml:space="preserve"> </w:t>
      </w:r>
      <w:r w:rsidR="0061240C" w:rsidRPr="0061240C">
        <w:rPr>
          <w:rFonts w:ascii="Tahoma" w:eastAsia="SimSun" w:hAnsi="SimSun" w:cs="Tahoma"/>
          <w:color w:val="002060"/>
          <w:sz w:val="24"/>
          <w:szCs w:val="24"/>
          <w:lang w:val="vi-VN"/>
        </w:rPr>
        <w:t>依他起性</w:t>
      </w:r>
      <w:r w:rsidR="0061240C" w:rsidRPr="0061240C">
        <w:rPr>
          <w:rFonts w:ascii="Tahoma" w:eastAsia="SimSun" w:hAnsi="Tahoma" w:cs="Tahoma"/>
          <w:color w:val="002060"/>
          <w:sz w:val="24"/>
          <w:szCs w:val="24"/>
          <w:lang w:val="vi-VN"/>
        </w:rPr>
        <w:t>;</w:t>
      </w:r>
      <w:r w:rsidR="0061240C">
        <w:rPr>
          <w:rFonts w:asciiTheme="minorHAnsi" w:eastAsia="SimSun" w:hAnsiTheme="minorHAnsi" w:cs="MS UI Gothic"/>
          <w:color w:val="002060"/>
          <w:sz w:val="24"/>
          <w:szCs w:val="24"/>
          <w:lang w:val="vi-VN"/>
        </w:rPr>
        <w:t xml:space="preserve">  </w:t>
      </w:r>
      <w:r>
        <w:rPr>
          <w:rFonts w:ascii="Tahoma" w:eastAsia="Times New Roman" w:hAnsi="Tahoma" w:cs="Tahoma"/>
          <w:color w:val="002060"/>
          <w:sz w:val="24"/>
          <w:szCs w:val="24"/>
        </w:rPr>
        <w:t xml:space="preserve">P: </w:t>
      </w:r>
      <w:r w:rsidRPr="00C96E76">
        <w:rPr>
          <w:rFonts w:ascii="Tahoma" w:eastAsia="Times New Roman" w:hAnsi="Tahoma" w:cs="Tahoma"/>
          <w:color w:val="002060"/>
          <w:sz w:val="24"/>
          <w:szCs w:val="24"/>
        </w:rPr>
        <w:t>Idapaccayat</w:t>
      </w:r>
      <w:r w:rsidR="002269FE" w:rsidRPr="00C96E76">
        <w:rPr>
          <w:rFonts w:ascii="Tahoma" w:eastAsia="Times New Roman" w:hAnsi="Tahoma" w:cs="Tahoma"/>
          <w:color w:val="002060"/>
          <w:sz w:val="24"/>
          <w:szCs w:val="24"/>
        </w:rPr>
        <w:t>ā</w:t>
      </w:r>
      <w:r w:rsidRPr="00C96E76">
        <w:rPr>
          <w:rFonts w:ascii="Tahoma" w:eastAsia="Times New Roman" w:hAnsi="Tahoma" w:cs="Tahoma"/>
          <w:color w:val="002060"/>
          <w:sz w:val="24"/>
          <w:szCs w:val="24"/>
        </w:rPr>
        <w:t xml:space="preserve"> Paṭ</w:t>
      </w:r>
      <w:r w:rsidR="002269FE">
        <w:rPr>
          <w:rFonts w:ascii="Tahoma" w:eastAsia="Times New Roman" w:hAnsi="Tahoma" w:cs="Tahoma"/>
          <w:color w:val="002060"/>
          <w:sz w:val="24"/>
          <w:szCs w:val="24"/>
        </w:rPr>
        <w:t>icca</w:t>
      </w:r>
      <w:r w:rsidRPr="00C96E76">
        <w:rPr>
          <w:rFonts w:ascii="Tahoma" w:eastAsia="Times New Roman" w:hAnsi="Tahoma" w:cs="Tahoma"/>
          <w:color w:val="002060"/>
          <w:sz w:val="24"/>
          <w:szCs w:val="24"/>
        </w:rPr>
        <w:t>samuppā</w:t>
      </w:r>
      <w:r w:rsidR="00EE1FC8">
        <w:rPr>
          <w:rFonts w:ascii="Tahoma" w:eastAsia="Times New Roman" w:hAnsi="Tahoma" w:cs="Tahoma"/>
          <w:color w:val="002060"/>
          <w:sz w:val="24"/>
          <w:szCs w:val="24"/>
        </w:rPr>
        <w:t>da</w:t>
      </w:r>
      <w:r w:rsidR="00EE1FC8">
        <w:rPr>
          <w:rFonts w:ascii="Tahoma" w:eastAsia="Times New Roman" w:hAnsi="Tahoma" w:cs="Tahoma"/>
          <w:color w:val="002060"/>
          <w:sz w:val="24"/>
          <w:szCs w:val="24"/>
          <w:lang w:val="vi-VN"/>
        </w:rPr>
        <w:t xml:space="preserve">, </w:t>
      </w:r>
      <w:r w:rsidR="00EE1FC8" w:rsidRPr="00EE1FC8">
        <w:rPr>
          <w:rFonts w:ascii="Tahoma" w:eastAsia="Times New Roman" w:hAnsi="Tahoma" w:cs="Tahoma"/>
          <w:color w:val="002060"/>
          <w:sz w:val="24"/>
          <w:szCs w:val="24"/>
          <w:lang w:val="vi-VN"/>
        </w:rPr>
        <w:t>Āyatta</w:t>
      </w:r>
      <w:r w:rsidR="00EE1FC8">
        <w:rPr>
          <w:rFonts w:ascii="Tahoma" w:eastAsia="Times New Roman" w:hAnsi="Tahoma" w:cs="Tahoma"/>
          <w:color w:val="002060"/>
          <w:sz w:val="24"/>
          <w:szCs w:val="24"/>
          <w:lang w:val="vi-VN"/>
        </w:rPr>
        <w:t xml:space="preserve"> S</w:t>
      </w:r>
      <w:r w:rsidR="00EE1FC8" w:rsidRPr="00EE1FC8">
        <w:rPr>
          <w:rFonts w:ascii="Tahoma" w:eastAsia="Times New Roman" w:hAnsi="Tahoma" w:cs="Tahoma"/>
          <w:color w:val="002060"/>
          <w:sz w:val="24"/>
          <w:szCs w:val="24"/>
          <w:lang w:val="vi-VN"/>
        </w:rPr>
        <w:t>abhāva</w:t>
      </w:r>
      <w:r w:rsidR="002269FE">
        <w:rPr>
          <w:rFonts w:ascii="Tahoma" w:eastAsia="Times New Roman" w:hAnsi="Tahoma" w:cs="Tahoma"/>
          <w:color w:val="002060"/>
          <w:sz w:val="24"/>
          <w:szCs w:val="24"/>
          <w:lang w:val="vi-VN"/>
        </w:rPr>
        <w:t>;  S: I</w:t>
      </w:r>
      <w:r w:rsidR="002269FE" w:rsidRPr="002269FE">
        <w:rPr>
          <w:rFonts w:ascii="Tahoma" w:eastAsia="Times New Roman" w:hAnsi="Tahoma" w:cs="Tahoma"/>
          <w:color w:val="002060"/>
          <w:sz w:val="24"/>
          <w:szCs w:val="24"/>
          <w:lang w:val="vi-VN"/>
        </w:rPr>
        <w:t>daṃpratyayatā</w:t>
      </w:r>
      <w:r w:rsidR="002269FE">
        <w:rPr>
          <w:rFonts w:ascii="Tahoma" w:eastAsia="Times New Roman" w:hAnsi="Tahoma" w:cs="Tahoma"/>
          <w:color w:val="002060"/>
          <w:sz w:val="24"/>
          <w:szCs w:val="24"/>
          <w:lang w:val="vi-VN"/>
        </w:rPr>
        <w:t xml:space="preserve"> </w:t>
      </w:r>
      <w:r w:rsidR="00EE1FC8">
        <w:rPr>
          <w:rFonts w:ascii="Tahoma" w:eastAsia="Times New Roman" w:hAnsi="Tahoma" w:cs="Tahoma"/>
          <w:color w:val="002060"/>
          <w:sz w:val="24"/>
          <w:szCs w:val="24"/>
          <w:shd w:val="clear" w:color="auto" w:fill="FFFFFF"/>
        </w:rPr>
        <w:t>Pratītya</w:t>
      </w:r>
      <w:r w:rsidR="002269FE" w:rsidRPr="006E0A9F">
        <w:rPr>
          <w:rFonts w:ascii="Tahoma" w:eastAsia="Times New Roman" w:hAnsi="Tahoma" w:cs="Tahoma"/>
          <w:color w:val="002060"/>
          <w:sz w:val="24"/>
          <w:szCs w:val="24"/>
          <w:shd w:val="clear" w:color="auto" w:fill="FFFFFF"/>
        </w:rPr>
        <w:t>samutpā</w:t>
      </w:r>
      <w:r w:rsidR="00EE1FC8">
        <w:rPr>
          <w:rFonts w:ascii="Tahoma" w:eastAsia="Times New Roman" w:hAnsi="Tahoma" w:cs="Tahoma"/>
          <w:color w:val="002060"/>
          <w:sz w:val="24"/>
          <w:szCs w:val="24"/>
          <w:shd w:val="clear" w:color="auto" w:fill="FFFFFF"/>
        </w:rPr>
        <w:t>da</w:t>
      </w:r>
      <w:r w:rsidR="00EE1FC8">
        <w:rPr>
          <w:rFonts w:ascii="Tahoma" w:eastAsia="Times New Roman" w:hAnsi="Tahoma" w:cs="Tahoma"/>
          <w:color w:val="002060"/>
          <w:sz w:val="24"/>
          <w:szCs w:val="24"/>
          <w:shd w:val="clear" w:color="auto" w:fill="FFFFFF"/>
          <w:lang w:val="vi-VN"/>
        </w:rPr>
        <w:t xml:space="preserve">, </w:t>
      </w:r>
      <w:r w:rsidR="00EE1FC8" w:rsidRPr="00EE1FC8">
        <w:rPr>
          <w:rFonts w:ascii="Tahoma" w:eastAsia="Times New Roman" w:hAnsi="Tahoma" w:cs="Tahoma"/>
          <w:color w:val="002060"/>
          <w:sz w:val="24"/>
          <w:szCs w:val="24"/>
          <w:shd w:val="clear" w:color="auto" w:fill="FFFFFF"/>
          <w:lang w:val="vi-VN"/>
        </w:rPr>
        <w:t>Ayatta</w:t>
      </w:r>
      <w:r w:rsidR="00EE1FC8">
        <w:rPr>
          <w:rFonts w:ascii="Tahoma" w:eastAsia="Times New Roman" w:hAnsi="Tahoma" w:cs="Tahoma"/>
          <w:color w:val="002060"/>
          <w:sz w:val="24"/>
          <w:szCs w:val="24"/>
          <w:shd w:val="clear" w:color="auto" w:fill="FFFFFF"/>
          <w:lang w:val="vi-VN"/>
        </w:rPr>
        <w:t xml:space="preserve"> S</w:t>
      </w:r>
      <w:r w:rsidR="00EE1FC8" w:rsidRPr="00EE1FC8">
        <w:rPr>
          <w:rFonts w:ascii="Tahoma" w:eastAsia="Times New Roman" w:hAnsi="Tahoma" w:cs="Tahoma"/>
          <w:color w:val="002060"/>
          <w:sz w:val="24"/>
          <w:szCs w:val="24"/>
          <w:shd w:val="clear" w:color="auto" w:fill="FFFFFF"/>
          <w:lang w:val="vi-VN"/>
        </w:rPr>
        <w:t>vabhāva</w:t>
      </w:r>
      <w:r w:rsidR="0061240C">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Pr="00C96E76">
        <w:rPr>
          <w:rFonts w:ascii="Tahoma" w:eastAsia="Times New Roman" w:hAnsi="Tahoma" w:cs="Tahoma"/>
          <w:color w:val="002060"/>
          <w:sz w:val="24"/>
          <w:szCs w:val="24"/>
        </w:rPr>
        <w:t xml:space="preserve">Tuy nhiên ở bài pháp đầu tiên nơi bài kinh </w:t>
      </w:r>
      <w:r w:rsidRPr="008F5C77">
        <w:rPr>
          <w:rFonts w:ascii="Tahoma" w:eastAsia="Times New Roman" w:hAnsi="Tahoma" w:cs="Tahoma"/>
          <w:color w:val="002060"/>
          <w:sz w:val="24"/>
          <w:szCs w:val="24"/>
        </w:rPr>
        <w:t>Chuyển Pháp Luân</w:t>
      </w:r>
      <w:r w:rsidRPr="00C96E76">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P: </w:t>
      </w:r>
      <w:r w:rsidRPr="00C96E76">
        <w:rPr>
          <w:rFonts w:ascii="Tahoma" w:eastAsia="Times New Roman" w:hAnsi="Tahoma" w:cs="Tahoma"/>
          <w:color w:val="002060"/>
          <w:sz w:val="24"/>
          <w:szCs w:val="24"/>
        </w:rPr>
        <w:t xml:space="preserve">Dhammacakkappavattana-sutta) thuộc Tương Ưng Bộ kinh, do đức Phật thuyết giảng cho năm ẩn sĩ từng tu khổ hạnh với Ngài trước đó tại Sārnāth, thì Ngài lại gọi giáo pháp của mình là </w:t>
      </w:r>
      <w:r w:rsidRPr="009B729F">
        <w:rPr>
          <w:rFonts w:ascii="Tahoma" w:eastAsia="Times New Roman" w:hAnsi="Tahoma" w:cs="Tahoma"/>
          <w:b/>
          <w:color w:val="632423"/>
          <w:sz w:val="24"/>
          <w:szCs w:val="24"/>
        </w:rPr>
        <w:t>Trung đạo</w:t>
      </w:r>
      <w:r w:rsidRPr="00C96E76">
        <w:rPr>
          <w:rFonts w:ascii="Tahoma" w:eastAsia="Times New Roman" w:hAnsi="Tahoma" w:cs="Tahoma"/>
          <w:color w:val="002060"/>
          <w:sz w:val="24"/>
          <w:szCs w:val="24"/>
        </w:rPr>
        <w:t>, nhằm xác nhận rằng nhờ thực hành con đường Trung đạo, từ bỏ các lối sống cực đoan mà Như Lai sở đắc trí tuệ, thành tựu an tịnh, giác ngộ, Niết-bàn:</w:t>
      </w:r>
    </w:p>
    <w:p w:rsidR="00120105" w:rsidRPr="00AB0BD6" w:rsidRDefault="00120105" w:rsidP="00120105">
      <w:pPr>
        <w:spacing w:after="120" w:line="360" w:lineRule="auto"/>
        <w:ind w:firstLine="720"/>
        <w:jc w:val="both"/>
        <w:rPr>
          <w:rFonts w:ascii="Tahoma" w:eastAsia="Times New Roman" w:hAnsi="Tahoma" w:cs="Tahoma"/>
          <w:i/>
          <w:color w:val="002060"/>
          <w:sz w:val="24"/>
          <w:szCs w:val="24"/>
          <w:shd w:val="clear" w:color="auto" w:fill="FFFFFF"/>
        </w:rPr>
      </w:pPr>
      <w:r>
        <w:rPr>
          <w:rFonts w:ascii="Times New Roman" w:eastAsia="Times New Roman" w:hAnsi="Times New Roman"/>
          <w:color w:val="002060"/>
          <w:sz w:val="28"/>
          <w:szCs w:val="28"/>
          <w:shd w:val="clear" w:color="auto" w:fill="FFFFFF"/>
        </w:rPr>
        <w:t>"</w:t>
      </w:r>
      <w:r w:rsidRPr="00AB0BD6">
        <w:rPr>
          <w:rFonts w:ascii="Tahoma" w:eastAsia="Times New Roman" w:hAnsi="Tahoma" w:cs="Tahoma"/>
          <w:i/>
          <w:color w:val="002060"/>
          <w:sz w:val="24"/>
          <w:szCs w:val="24"/>
          <w:shd w:val="clear" w:color="auto" w:fill="FFFFFF"/>
        </w:rPr>
        <w:t xml:space="preserve">Này chư Tỳ khưu, có hai điều </w:t>
      </w:r>
      <w:r>
        <w:rPr>
          <w:rFonts w:ascii="Tahoma" w:eastAsia="Times New Roman" w:hAnsi="Tahoma" w:cs="Tahoma"/>
          <w:i/>
          <w:color w:val="002060"/>
          <w:sz w:val="24"/>
          <w:szCs w:val="24"/>
          <w:shd w:val="clear" w:color="auto" w:fill="FFFFFF"/>
        </w:rPr>
        <w:t>thái quá mà</w:t>
      </w:r>
      <w:r w:rsidRPr="00AB0BD6">
        <w:rPr>
          <w:rFonts w:ascii="Tahoma" w:eastAsia="Times New Roman" w:hAnsi="Tahoma" w:cs="Tahoma"/>
          <w:i/>
          <w:color w:val="002060"/>
          <w:sz w:val="24"/>
          <w:szCs w:val="24"/>
          <w:shd w:val="clear" w:color="auto" w:fill="FFFFFF"/>
        </w:rPr>
        <w:t xml:space="preserve"> người xuất gia không nên theo. Thế nào là hai?</w:t>
      </w:r>
    </w:p>
    <w:p w:rsidR="00120105" w:rsidRPr="00AB0BD6" w:rsidRDefault="00120105" w:rsidP="00120105">
      <w:pPr>
        <w:spacing w:after="120" w:line="360" w:lineRule="auto"/>
        <w:ind w:firstLine="720"/>
        <w:jc w:val="both"/>
        <w:rPr>
          <w:rFonts w:ascii="Tahoma" w:eastAsia="Times New Roman" w:hAnsi="Tahoma" w:cs="Tahoma"/>
          <w:i/>
          <w:color w:val="002060"/>
          <w:sz w:val="24"/>
          <w:szCs w:val="24"/>
          <w:shd w:val="clear" w:color="auto" w:fill="FFFFFF"/>
        </w:rPr>
      </w:pPr>
      <w:r w:rsidRPr="00AB0BD6">
        <w:rPr>
          <w:rFonts w:ascii="Tahoma" w:eastAsia="Times New Roman" w:hAnsi="Tahoma" w:cs="Tahoma"/>
          <w:i/>
          <w:color w:val="002060"/>
          <w:sz w:val="24"/>
          <w:szCs w:val="24"/>
          <w:shd w:val="clear" w:color="auto" w:fill="FFFFFF"/>
        </w:rPr>
        <w:t xml:space="preserve">- Một là mê đắm dục lạc, hạ liệt, phàm phu, không xứng Thánh hạnh, không thiệt lợi đạo. </w:t>
      </w:r>
    </w:p>
    <w:p w:rsidR="00120105" w:rsidRPr="00AB0BD6" w:rsidRDefault="00120105" w:rsidP="00120105">
      <w:pPr>
        <w:spacing w:after="120" w:line="360" w:lineRule="auto"/>
        <w:ind w:firstLine="720"/>
        <w:jc w:val="both"/>
        <w:rPr>
          <w:rFonts w:ascii="Tahoma" w:eastAsia="Times New Roman" w:hAnsi="Tahoma" w:cs="Tahoma"/>
          <w:i/>
          <w:color w:val="002060"/>
          <w:sz w:val="24"/>
          <w:szCs w:val="24"/>
          <w:shd w:val="clear" w:color="auto" w:fill="FFFFFF"/>
        </w:rPr>
      </w:pPr>
      <w:r w:rsidRPr="00AB0BD6">
        <w:rPr>
          <w:rFonts w:ascii="Tahoma" w:eastAsia="Times New Roman" w:hAnsi="Tahoma" w:cs="Tahoma"/>
          <w:i/>
          <w:color w:val="002060"/>
          <w:sz w:val="24"/>
          <w:szCs w:val="24"/>
          <w:shd w:val="clear" w:color="auto" w:fill="FFFFFF"/>
        </w:rPr>
        <w:t xml:space="preserve">- Hai là tu khổ hạnh, khổ đau, không xứng Thánh hạnh, không thiệt lợi đạo. </w:t>
      </w:r>
    </w:p>
    <w:p w:rsidR="00120105" w:rsidRPr="00AB0BD6" w:rsidRDefault="00120105" w:rsidP="00120105">
      <w:pPr>
        <w:spacing w:after="120" w:line="360" w:lineRule="auto"/>
        <w:ind w:firstLine="720"/>
        <w:jc w:val="both"/>
        <w:rPr>
          <w:rFonts w:ascii="Tahoma" w:eastAsia="Times New Roman" w:hAnsi="Tahoma" w:cs="Tahoma"/>
          <w:i/>
          <w:color w:val="002060"/>
          <w:sz w:val="24"/>
          <w:szCs w:val="24"/>
          <w:shd w:val="clear" w:color="auto" w:fill="FFFFFF"/>
        </w:rPr>
      </w:pPr>
      <w:r w:rsidRPr="00AB0BD6">
        <w:rPr>
          <w:rFonts w:ascii="Tahoma" w:eastAsia="Times New Roman" w:hAnsi="Tahoma" w:cs="Tahoma"/>
          <w:i/>
          <w:color w:val="002060"/>
          <w:sz w:val="24"/>
          <w:szCs w:val="24"/>
          <w:shd w:val="clear" w:color="auto" w:fill="FFFFFF"/>
        </w:rPr>
        <w:t>Này chư Tỳ khưu, chính nhờ từ bỏ hai điều thái quá này, Như Lai giác ngộ Trung đạo, con đường đem đến pháp nhãn, trí huệ đưa lại an tịnh, thượng trí, chứng Niết-bàn.</w:t>
      </w:r>
    </w:p>
    <w:p w:rsidR="00120105" w:rsidRPr="0030420C" w:rsidRDefault="00120105" w:rsidP="00120105">
      <w:pPr>
        <w:spacing w:after="0" w:line="360" w:lineRule="auto"/>
        <w:ind w:firstLine="720"/>
        <w:jc w:val="both"/>
        <w:rPr>
          <w:rFonts w:ascii="Tahoma" w:eastAsia="Times New Roman" w:hAnsi="Tahoma" w:cs="Tahoma"/>
          <w:color w:val="002060"/>
          <w:sz w:val="24"/>
          <w:szCs w:val="24"/>
        </w:rPr>
      </w:pPr>
      <w:r w:rsidRPr="0030420C">
        <w:rPr>
          <w:rFonts w:ascii="Tahoma" w:eastAsia="Times New Roman" w:hAnsi="Tahoma" w:cs="Tahoma"/>
          <w:color w:val="002060"/>
          <w:sz w:val="24"/>
          <w:szCs w:val="24"/>
        </w:rPr>
        <w:t xml:space="preserve">- </w:t>
      </w:r>
      <w:r w:rsidRPr="00BF2C81">
        <w:rPr>
          <w:rFonts w:ascii="Tahoma" w:eastAsia="Times New Roman" w:hAnsi="Tahoma" w:cs="Tahoma"/>
          <w:b/>
          <w:color w:val="002060"/>
          <w:sz w:val="24"/>
          <w:szCs w:val="24"/>
        </w:rPr>
        <w:t>T</w:t>
      </w:r>
      <w:r w:rsidRPr="0030420C">
        <w:rPr>
          <w:rFonts w:ascii="Tahoma" w:eastAsia="Times New Roman" w:hAnsi="Tahoma" w:cs="Tahoma"/>
          <w:color w:val="002060"/>
          <w:sz w:val="24"/>
          <w:szCs w:val="24"/>
        </w:rPr>
        <w:t>rong kinh Tương Ưng bộ 5 - đức Phật dạy :</w:t>
      </w:r>
    </w:p>
    <w:p w:rsidR="00120105" w:rsidRDefault="00120105" w:rsidP="00120105">
      <w:pPr>
        <w:spacing w:after="240" w:line="360" w:lineRule="auto"/>
        <w:jc w:val="both"/>
        <w:rPr>
          <w:rFonts w:ascii="Tahoma" w:eastAsia="Times New Roman" w:hAnsi="Tahoma" w:cs="Tahoma"/>
          <w:color w:val="002060"/>
          <w:sz w:val="24"/>
          <w:szCs w:val="24"/>
        </w:rPr>
      </w:pPr>
      <w:r w:rsidRPr="0030420C">
        <w:rPr>
          <w:rFonts w:ascii="Tahoma" w:eastAsia="Times New Roman" w:hAnsi="Tahoma" w:cs="Tahoma"/>
          <w:color w:val="002060"/>
          <w:sz w:val="24"/>
          <w:szCs w:val="24"/>
        </w:rPr>
        <w:lastRenderedPageBreak/>
        <w:tab/>
        <w:t xml:space="preserve">“ </w:t>
      </w:r>
      <w:r w:rsidRPr="0030420C">
        <w:rPr>
          <w:rFonts w:ascii="Tahoma" w:eastAsia="Times New Roman" w:hAnsi="Tahoma" w:cs="Tahoma"/>
          <w:i/>
          <w:color w:val="002060"/>
          <w:sz w:val="24"/>
          <w:szCs w:val="24"/>
        </w:rPr>
        <w:t>Có hai cực đoan vô ích mà người sống đời cao thượng không nên hành theo, đó là sống kết hợp với dục vọng thấp hèn và sống kết hợp với tự hành hạ mình, tự  làm khổ mình</w:t>
      </w:r>
      <w:r w:rsidRPr="0030420C">
        <w:rPr>
          <w:rFonts w:ascii="Tahoma" w:eastAsia="Times New Roman" w:hAnsi="Tahoma" w:cs="Tahoma"/>
          <w:color w:val="002060"/>
          <w:sz w:val="24"/>
          <w:szCs w:val="24"/>
        </w:rPr>
        <w:t xml:space="preserve"> “.</w:t>
      </w:r>
    </w:p>
    <w:p w:rsidR="00120105" w:rsidRPr="00E50218" w:rsidRDefault="00120105" w:rsidP="00120105">
      <w:pPr>
        <w:spacing w:after="120" w:line="360" w:lineRule="auto"/>
        <w:ind w:firstLine="720"/>
        <w:jc w:val="both"/>
        <w:rPr>
          <w:rFonts w:ascii="Tahoma" w:eastAsia="Times New Roman" w:hAnsi="Tahoma" w:cs="Tahoma"/>
          <w:color w:val="002060"/>
          <w:sz w:val="24"/>
          <w:szCs w:val="24"/>
          <w:shd w:val="clear" w:color="auto" w:fill="FFFFFF"/>
        </w:rPr>
      </w:pPr>
      <w:r w:rsidRPr="00E50218">
        <w:rPr>
          <w:rFonts w:ascii="Tahoma" w:eastAsia="Times New Roman" w:hAnsi="Tahoma" w:cs="Tahoma"/>
          <w:color w:val="002060"/>
          <w:sz w:val="24"/>
          <w:szCs w:val="24"/>
          <w:shd w:val="clear" w:color="auto" w:fill="FFFFFF"/>
        </w:rPr>
        <w:t>Nhìn chung, Trung đạo có thể gọi là Phật đạo, với ngụ ý hai giáo lý sau:</w:t>
      </w:r>
    </w:p>
    <w:p w:rsidR="00120105" w:rsidRPr="007C41D1" w:rsidRDefault="00120105" w:rsidP="00120105">
      <w:pPr>
        <w:spacing w:after="120" w:line="360" w:lineRule="auto"/>
        <w:ind w:firstLine="720"/>
        <w:jc w:val="both"/>
        <w:rPr>
          <w:rFonts w:ascii="Tahoma" w:eastAsia="Times New Roman" w:hAnsi="Tahoma" w:cs="Tahoma"/>
          <w:color w:val="002060"/>
          <w:sz w:val="24"/>
          <w:szCs w:val="24"/>
          <w:shd w:val="clear" w:color="auto" w:fill="FFFFFF"/>
        </w:rPr>
      </w:pPr>
      <w:r w:rsidRPr="007C41D1">
        <w:rPr>
          <w:rFonts w:ascii="Tahoma" w:eastAsia="Times New Roman" w:hAnsi="Tahoma" w:cs="Tahoma"/>
          <w:color w:val="002060"/>
          <w:sz w:val="24"/>
          <w:szCs w:val="24"/>
          <w:shd w:val="clear" w:color="auto" w:fill="FFFFFF"/>
        </w:rPr>
        <w:t>1.</w:t>
      </w:r>
      <w:r w:rsidRPr="007C41D1">
        <w:rPr>
          <w:rFonts w:ascii="Tahoma" w:eastAsia="Times New Roman" w:hAnsi="Tahoma" w:cs="Tahoma"/>
          <w:b/>
          <w:color w:val="002060"/>
          <w:sz w:val="24"/>
          <w:szCs w:val="24"/>
          <w:shd w:val="clear" w:color="auto" w:fill="FFFFFF"/>
        </w:rPr>
        <w:t xml:space="preserve"> </w:t>
      </w:r>
      <w:r w:rsidRPr="007C41D1">
        <w:rPr>
          <w:rFonts w:ascii="Tahoma" w:eastAsia="Times New Roman" w:hAnsi="Tahoma" w:cs="Tahoma"/>
          <w:b/>
          <w:i/>
          <w:color w:val="002060"/>
          <w:sz w:val="24"/>
          <w:szCs w:val="24"/>
          <w:shd w:val="clear" w:color="auto" w:fill="FFFFFF"/>
        </w:rPr>
        <w:t>Duyên khởi</w:t>
      </w:r>
      <w:r w:rsidRPr="007C41D1">
        <w:rPr>
          <w:rFonts w:ascii="Tahoma" w:eastAsia="Times New Roman" w:hAnsi="Tahoma" w:cs="Tahoma"/>
          <w:color w:val="002060"/>
          <w:sz w:val="24"/>
          <w:szCs w:val="24"/>
          <w:shd w:val="clear" w:color="auto" w:fill="FFFFFF"/>
        </w:rPr>
        <w:t xml:space="preserve"> (</w:t>
      </w:r>
      <w:r w:rsidRPr="007C41D1">
        <w:rPr>
          <w:rFonts w:ascii="Tahoma" w:eastAsia="MS Mincho" w:hAnsi="MS Mincho" w:cs="Tahoma"/>
          <w:b/>
          <w:color w:val="0070C0"/>
          <w:sz w:val="24"/>
          <w:szCs w:val="24"/>
          <w:shd w:val="clear" w:color="auto" w:fill="FFFFFF"/>
        </w:rPr>
        <w:t>縁起</w:t>
      </w:r>
      <w:r w:rsidRPr="007C41D1">
        <w:rPr>
          <w:rFonts w:ascii="Tahoma" w:eastAsia="Times New Roman" w:hAnsi="Tahoma" w:cs="Tahoma"/>
          <w:color w:val="002060"/>
          <w:sz w:val="24"/>
          <w:szCs w:val="24"/>
          <w:shd w:val="clear" w:color="auto" w:fill="FFFFFF"/>
        </w:rPr>
        <w:t xml:space="preserve">;  P: Paṭiccasamuppāda;  S: Pratītyasamutpāda;  E: Dependent origination, Dependent arising;  F: Coproduction conditionnée):  Còn gọi là </w:t>
      </w:r>
      <w:r w:rsidRPr="007C41D1">
        <w:rPr>
          <w:rFonts w:ascii="Tahoma" w:eastAsia="Times New Roman" w:hAnsi="Tahoma" w:cs="Tahoma"/>
          <w:i/>
          <w:color w:val="002060"/>
          <w:sz w:val="24"/>
          <w:szCs w:val="24"/>
          <w:shd w:val="clear" w:color="auto" w:fill="FFFFFF"/>
        </w:rPr>
        <w:t>Trung đạo-Duyên khởi</w:t>
      </w:r>
      <w:r w:rsidRPr="007C41D1">
        <w:rPr>
          <w:rFonts w:ascii="Tahoma" w:eastAsia="Times New Roman" w:hAnsi="Tahoma" w:cs="Tahoma"/>
          <w:color w:val="002060"/>
          <w:sz w:val="24"/>
          <w:szCs w:val="24"/>
          <w:shd w:val="clear" w:color="auto" w:fill="FFFFFF"/>
        </w:rPr>
        <w:t xml:space="preserve">, tiêu biểu cho nhận thức về thực tại. </w:t>
      </w:r>
    </w:p>
    <w:p w:rsidR="00120105" w:rsidRPr="00E50218" w:rsidRDefault="00120105" w:rsidP="00120105">
      <w:pPr>
        <w:spacing w:after="240" w:line="360" w:lineRule="auto"/>
        <w:jc w:val="both"/>
        <w:rPr>
          <w:rFonts w:ascii="Tahoma" w:eastAsia="Times New Roman" w:hAnsi="Tahoma" w:cs="Tahoma"/>
          <w:color w:val="002060"/>
          <w:sz w:val="24"/>
          <w:szCs w:val="24"/>
          <w:shd w:val="clear" w:color="auto" w:fill="FFFFFF"/>
        </w:rPr>
      </w:pPr>
      <w:r w:rsidRPr="00E50218">
        <w:rPr>
          <w:rFonts w:ascii="Tahoma" w:eastAsia="Times New Roman" w:hAnsi="Tahoma" w:cs="Tahoma"/>
          <w:color w:val="002060"/>
          <w:sz w:val="24"/>
          <w:szCs w:val="24"/>
          <w:shd w:val="clear" w:color="auto" w:fill="FFFFFF"/>
        </w:rPr>
        <w:tab/>
        <w:t xml:space="preserve">Trung đạo-Duyên khởi trong Phật giáo Phát triển </w:t>
      </w:r>
      <w:r>
        <w:rPr>
          <w:rFonts w:ascii="Tahoma" w:eastAsia="Times New Roman" w:hAnsi="Tahoma" w:cs="Tahoma"/>
          <w:color w:val="002060"/>
          <w:sz w:val="24"/>
          <w:szCs w:val="24"/>
          <w:shd w:val="clear" w:color="auto" w:fill="FFFFFF"/>
        </w:rPr>
        <w:t>gọi</w:t>
      </w:r>
      <w:r w:rsidRPr="00E50218">
        <w:rPr>
          <w:rFonts w:ascii="Tahoma" w:eastAsia="Times New Roman" w:hAnsi="Tahoma" w:cs="Tahoma"/>
          <w:color w:val="002060"/>
          <w:sz w:val="24"/>
          <w:szCs w:val="24"/>
          <w:shd w:val="clear" w:color="auto" w:fill="FFFFFF"/>
        </w:rPr>
        <w:t xml:space="preserve"> là </w:t>
      </w:r>
      <w:r w:rsidRPr="00E50218">
        <w:rPr>
          <w:rFonts w:ascii="Tahoma" w:eastAsia="Times New Roman" w:hAnsi="Tahoma" w:cs="Tahoma"/>
          <w:i/>
          <w:color w:val="002060"/>
          <w:sz w:val="24"/>
          <w:szCs w:val="24"/>
          <w:shd w:val="clear" w:color="auto" w:fill="FFFFFF"/>
        </w:rPr>
        <w:t xml:space="preserve">Trung đạo-Đệ nhất nghĩa đế </w:t>
      </w:r>
      <w:r w:rsidR="0060370B">
        <w:rPr>
          <w:rFonts w:ascii="Tahoma" w:eastAsia="Times New Roman" w:hAnsi="Tahoma" w:cs="Tahoma"/>
          <w:color w:val="002060"/>
          <w:sz w:val="24"/>
          <w:szCs w:val="24"/>
          <w:shd w:val="clear" w:color="auto" w:fill="FFFFFF"/>
          <w:lang w:val="vi-VN"/>
        </w:rPr>
        <w:t xml:space="preserve"> </w:t>
      </w:r>
      <w:r w:rsidRPr="00E50218">
        <w:rPr>
          <w:rFonts w:ascii="Tahoma" w:eastAsia="Times New Roman" w:hAnsi="Tahoma" w:cs="Tahoma"/>
          <w:color w:val="002060"/>
          <w:sz w:val="24"/>
          <w:szCs w:val="24"/>
          <w:shd w:val="clear" w:color="auto" w:fill="FFFFFF"/>
        </w:rPr>
        <w:t>(</w:t>
      </w:r>
      <w:r w:rsidRPr="00E50218">
        <w:rPr>
          <w:rFonts w:ascii="Tahoma" w:eastAsia="MS Mincho" w:hAnsi="Tahoma" w:cs="Tahoma"/>
          <w:b/>
          <w:color w:val="0070C0"/>
          <w:sz w:val="24"/>
          <w:szCs w:val="24"/>
          <w:shd w:val="clear" w:color="auto" w:fill="FFFFFF"/>
        </w:rPr>
        <w:t>中道</w:t>
      </w:r>
      <w:r w:rsidRPr="00E50218">
        <w:rPr>
          <w:rFonts w:ascii="Tahoma" w:eastAsia="MS Mincho" w:hAnsi="Tahoma" w:cs="Tahoma"/>
          <w:b/>
          <w:color w:val="002060"/>
          <w:sz w:val="24"/>
          <w:szCs w:val="24"/>
          <w:shd w:val="clear" w:color="auto" w:fill="FFFFFF"/>
        </w:rPr>
        <w:t xml:space="preserve"> </w:t>
      </w:r>
      <w:r w:rsidRPr="00E50218">
        <w:rPr>
          <w:rFonts w:ascii="Tahoma" w:eastAsia="MS Mincho" w:hAnsi="Tahoma" w:cs="Tahoma"/>
          <w:color w:val="002060"/>
          <w:sz w:val="24"/>
          <w:szCs w:val="24"/>
          <w:shd w:val="clear" w:color="auto" w:fill="FFFFFF"/>
        </w:rPr>
        <w:t>–</w:t>
      </w:r>
      <w:r w:rsidRPr="00E50218">
        <w:rPr>
          <w:rFonts w:ascii="Tahoma" w:eastAsia="MS Mincho" w:hAnsi="Tahoma" w:cs="Tahoma"/>
          <w:b/>
          <w:color w:val="002060"/>
          <w:sz w:val="24"/>
          <w:szCs w:val="24"/>
          <w:shd w:val="clear" w:color="auto" w:fill="FFFFFF"/>
        </w:rPr>
        <w:t xml:space="preserve"> </w:t>
      </w:r>
      <w:r w:rsidRPr="00E50218">
        <w:rPr>
          <w:rFonts w:ascii="Tahoma" w:eastAsia="MS Mincho" w:hAnsi="MS Mincho" w:cs="Tahoma"/>
          <w:b/>
          <w:color w:val="0070C0"/>
          <w:sz w:val="24"/>
          <w:szCs w:val="24"/>
        </w:rPr>
        <w:t>第一義諦</w:t>
      </w:r>
      <w:r w:rsidR="0060370B" w:rsidRPr="0060370B">
        <w:rPr>
          <w:rFonts w:ascii="Tahoma" w:eastAsia="MS Mincho" w:hAnsi="MS Mincho" w:cs="Tahoma"/>
          <w:color w:val="002060"/>
          <w:sz w:val="24"/>
          <w:szCs w:val="24"/>
          <w:lang w:val="vi-VN"/>
        </w:rPr>
        <w:t>)</w:t>
      </w:r>
      <w:r w:rsidRPr="00E50218">
        <w:rPr>
          <w:rFonts w:ascii="Tahoma" w:eastAsia="MS Mincho" w:hAnsi="Tahoma" w:cs="Tahoma"/>
          <w:color w:val="002060"/>
          <w:sz w:val="24"/>
          <w:szCs w:val="24"/>
        </w:rPr>
        <w:t xml:space="preserve">:  </w:t>
      </w:r>
      <w:r w:rsidR="00D6479F">
        <w:rPr>
          <w:rFonts w:ascii="Tahoma" w:eastAsia="MS Mincho" w:hAnsi="Tahoma" w:cs="Tahoma"/>
          <w:color w:val="002060"/>
          <w:sz w:val="24"/>
          <w:szCs w:val="24"/>
        </w:rPr>
        <w:t>Có</w:t>
      </w:r>
      <w:r w:rsidR="00D6479F">
        <w:rPr>
          <w:rFonts w:ascii="Tahoma" w:eastAsia="MS Mincho" w:hAnsi="Tahoma" w:cs="Tahoma"/>
          <w:color w:val="002060"/>
          <w:sz w:val="24"/>
          <w:szCs w:val="24"/>
          <w:lang w:val="vi-VN"/>
        </w:rPr>
        <w:t xml:space="preserve"> nghĩa rằng </w:t>
      </w:r>
      <w:r w:rsidRPr="00D6479F">
        <w:rPr>
          <w:rFonts w:ascii="Tahoma" w:eastAsia="MS Mincho" w:hAnsi="Tahoma" w:cs="Tahoma"/>
          <w:color w:val="002060"/>
          <w:sz w:val="24"/>
          <w:szCs w:val="24"/>
        </w:rPr>
        <w:t>Trung đạo là Chân lý tối thượng</w:t>
      </w:r>
      <w:r w:rsidRPr="00E50218">
        <w:rPr>
          <w:rFonts w:ascii="Tahoma" w:eastAsia="MS Mincho" w:hAnsi="Tahoma" w:cs="Tahoma"/>
          <w:color w:val="002060"/>
          <w:sz w:val="24"/>
          <w:szCs w:val="24"/>
        </w:rPr>
        <w:t xml:space="preserve"> hay </w:t>
      </w:r>
      <w:r w:rsidRPr="00D6479F">
        <w:rPr>
          <w:rFonts w:ascii="Tahoma" w:eastAsia="MS Mincho" w:hAnsi="Tahoma" w:cs="Tahoma"/>
          <w:color w:val="002060"/>
          <w:sz w:val="24"/>
          <w:szCs w:val="24"/>
        </w:rPr>
        <w:t xml:space="preserve">Trung đạo là </w:t>
      </w:r>
      <w:r w:rsidR="00D6479F" w:rsidRPr="00D6479F">
        <w:rPr>
          <w:rFonts w:ascii="Tahoma" w:eastAsia="MS Mincho" w:hAnsi="Tahoma" w:cs="Tahoma"/>
          <w:i/>
          <w:color w:val="002060"/>
          <w:sz w:val="24"/>
          <w:szCs w:val="24"/>
        </w:rPr>
        <w:t>Chân đế</w:t>
      </w:r>
      <w:r w:rsidR="00D6479F">
        <w:rPr>
          <w:rFonts w:ascii="Tahoma" w:eastAsia="MS Mincho" w:hAnsi="Tahoma" w:cs="Tahoma"/>
          <w:i/>
          <w:color w:val="002060"/>
          <w:sz w:val="24"/>
          <w:szCs w:val="24"/>
          <w:lang w:val="vi-VN"/>
        </w:rPr>
        <w:t xml:space="preserve"> </w:t>
      </w:r>
      <w:r w:rsidR="0060370B">
        <w:rPr>
          <w:rFonts w:ascii="Tahoma" w:eastAsia="MS Mincho" w:hAnsi="Tahoma" w:cs="Tahoma"/>
          <w:color w:val="002060"/>
          <w:sz w:val="24"/>
          <w:szCs w:val="24"/>
          <w:lang w:val="vi-VN"/>
        </w:rPr>
        <w:t xml:space="preserve"> (</w:t>
      </w:r>
      <w:r w:rsidRPr="00E50218">
        <w:rPr>
          <w:rFonts w:ascii="Tahoma" w:eastAsia="MS Mincho" w:hAnsi="MS Mincho" w:cs="Tahoma"/>
          <w:b/>
          <w:color w:val="0070C0"/>
          <w:sz w:val="24"/>
          <w:szCs w:val="24"/>
        </w:rPr>
        <w:t>真諦</w:t>
      </w:r>
      <w:r w:rsidRPr="00E50218">
        <w:rPr>
          <w:rFonts w:ascii="Tahoma" w:eastAsia="MS Mincho" w:hAnsi="Tahoma" w:cs="Tahoma"/>
          <w:color w:val="002060"/>
          <w:sz w:val="24"/>
          <w:szCs w:val="24"/>
        </w:rPr>
        <w:t>).</w:t>
      </w:r>
      <w:r w:rsidRPr="00E50218">
        <w:rPr>
          <w:rFonts w:ascii="Tahoma" w:eastAsia="MS Mincho" w:hAnsi="Tahoma" w:cs="Tahoma"/>
          <w:b/>
          <w:color w:val="002060"/>
          <w:sz w:val="24"/>
          <w:szCs w:val="24"/>
        </w:rPr>
        <w:t xml:space="preserve"> </w:t>
      </w:r>
    </w:p>
    <w:p w:rsidR="00120105" w:rsidRPr="00E50218" w:rsidRDefault="00120105" w:rsidP="00120105">
      <w:pPr>
        <w:spacing w:after="120" w:line="360" w:lineRule="auto"/>
        <w:jc w:val="both"/>
        <w:rPr>
          <w:rFonts w:ascii="Tahoma" w:eastAsia="Times New Roman" w:hAnsi="Tahoma" w:cs="Tahoma"/>
          <w:color w:val="002060"/>
          <w:sz w:val="24"/>
          <w:szCs w:val="24"/>
        </w:rPr>
      </w:pPr>
      <w:r w:rsidRPr="00E50218">
        <w:rPr>
          <w:rFonts w:ascii="Tahoma" w:eastAsia="Times New Roman" w:hAnsi="Tahoma" w:cs="Tahoma"/>
          <w:color w:val="002060"/>
          <w:sz w:val="24"/>
          <w:szCs w:val="24"/>
          <w:shd w:val="clear" w:color="auto" w:fill="FFFFFF"/>
        </w:rPr>
        <w:tab/>
      </w:r>
      <w:r>
        <w:rPr>
          <w:rFonts w:ascii="Tahoma" w:eastAsia="Times New Roman" w:hAnsi="Tahoma" w:cs="Tahoma"/>
          <w:color w:val="002060"/>
          <w:sz w:val="24"/>
          <w:szCs w:val="24"/>
          <w:shd w:val="clear" w:color="auto" w:fill="FFFFFF"/>
        </w:rPr>
        <w:t xml:space="preserve">2. </w:t>
      </w:r>
      <w:r w:rsidRPr="007C41D1">
        <w:rPr>
          <w:rFonts w:ascii="Tahoma" w:eastAsia="Times New Roman" w:hAnsi="Tahoma" w:cs="Tahoma"/>
          <w:b/>
          <w:i/>
          <w:color w:val="002060"/>
          <w:sz w:val="24"/>
          <w:szCs w:val="24"/>
        </w:rPr>
        <w:t>Bát Chánh Đạo</w:t>
      </w:r>
      <w:r w:rsidRPr="00E50218">
        <w:rPr>
          <w:rFonts w:ascii="Tahoma" w:eastAsia="Times New Roman" w:hAnsi="Tahoma" w:cs="Tahoma"/>
          <w:color w:val="002060"/>
          <w:sz w:val="24"/>
          <w:szCs w:val="24"/>
        </w:rPr>
        <w:t xml:space="preserve"> (</w:t>
      </w:r>
      <w:r w:rsidRPr="00E50218">
        <w:rPr>
          <w:rFonts w:ascii="Tahoma" w:eastAsia="MS Mincho" w:hAnsi="MS Mincho" w:cs="Tahoma"/>
          <w:b/>
          <w:color w:val="0070C0"/>
          <w:sz w:val="24"/>
          <w:szCs w:val="24"/>
          <w:shd w:val="clear" w:color="auto" w:fill="FFFFFF"/>
        </w:rPr>
        <w:t>八正道</w:t>
      </w:r>
      <w:r w:rsidRPr="00E50218">
        <w:rPr>
          <w:rFonts w:ascii="Tahoma" w:eastAsia="MS Gothic" w:hAnsi="Tahoma" w:cs="Tahoma"/>
          <w:color w:val="000000"/>
          <w:sz w:val="24"/>
          <w:szCs w:val="24"/>
          <w:shd w:val="clear" w:color="auto" w:fill="FFFFFF"/>
        </w:rPr>
        <w:t xml:space="preserve">; </w:t>
      </w:r>
      <w:r w:rsidRPr="00E50218">
        <w:rPr>
          <w:rFonts w:ascii="Tahoma" w:eastAsia="Times New Roman" w:hAnsi="Tahoma" w:cs="Tahoma"/>
          <w:color w:val="002060"/>
          <w:sz w:val="24"/>
          <w:szCs w:val="24"/>
        </w:rPr>
        <w:t>P : ariyatthangikam</w:t>
      </w:r>
      <w:r w:rsidR="0060370B">
        <w:rPr>
          <w:rFonts w:ascii="Tahoma" w:eastAsia="Times New Roman" w:hAnsi="Tahoma" w:cs="Tahoma"/>
          <w:color w:val="002060"/>
          <w:sz w:val="24"/>
          <w:szCs w:val="24"/>
        </w:rPr>
        <w:t>agga; S : aryastangikamarga;  E</w:t>
      </w:r>
      <w:r w:rsidRPr="00E50218">
        <w:rPr>
          <w:rFonts w:ascii="Tahoma" w:eastAsia="Times New Roman" w:hAnsi="Tahoma" w:cs="Tahoma"/>
          <w:color w:val="002060"/>
          <w:sz w:val="24"/>
          <w:szCs w:val="24"/>
        </w:rPr>
        <w:t xml:space="preserve">: The Eightfold Path;  F:  Noble Chemin octuple):  </w:t>
      </w:r>
      <w:r w:rsidRPr="00E50218">
        <w:rPr>
          <w:rFonts w:ascii="Tahoma" w:eastAsia="Times New Roman" w:hAnsi="Tahoma" w:cs="Tahoma"/>
          <w:color w:val="002060"/>
          <w:sz w:val="24"/>
          <w:szCs w:val="24"/>
          <w:shd w:val="clear" w:color="auto" w:fill="FFFFFF"/>
        </w:rPr>
        <w:t xml:space="preserve">Còn gọi là </w:t>
      </w:r>
      <w:r w:rsidRPr="00E50218">
        <w:rPr>
          <w:rFonts w:ascii="Tahoma" w:eastAsia="Times New Roman" w:hAnsi="Tahoma" w:cs="Tahoma"/>
          <w:i/>
          <w:color w:val="002060"/>
          <w:sz w:val="24"/>
          <w:szCs w:val="24"/>
          <w:shd w:val="clear" w:color="auto" w:fill="FFFFFF"/>
        </w:rPr>
        <w:t>Trung đạo-Bát Chánh Đạo</w:t>
      </w:r>
      <w:r w:rsidRPr="00E50218">
        <w:rPr>
          <w:rFonts w:ascii="Tahoma" w:eastAsia="Times New Roman" w:hAnsi="Tahoma" w:cs="Tahoma"/>
          <w:color w:val="002060"/>
          <w:sz w:val="24"/>
          <w:szCs w:val="24"/>
          <w:shd w:val="clear" w:color="auto" w:fill="FFFFFF"/>
        </w:rPr>
        <w:t>, t</w:t>
      </w:r>
      <w:r w:rsidRPr="00E50218">
        <w:rPr>
          <w:rFonts w:ascii="Tahoma" w:eastAsia="Times New Roman" w:hAnsi="Tahoma" w:cs="Tahoma"/>
          <w:color w:val="002060"/>
          <w:sz w:val="24"/>
          <w:szCs w:val="24"/>
        </w:rPr>
        <w:t xml:space="preserve">iêu biểu cho mọi hành động trong cuộc sống </w:t>
      </w:r>
      <w:r>
        <w:rPr>
          <w:rFonts w:ascii="Tahoma" w:eastAsia="Times New Roman" w:hAnsi="Tahoma" w:cs="Tahoma"/>
          <w:color w:val="002060"/>
          <w:sz w:val="24"/>
          <w:szCs w:val="24"/>
        </w:rPr>
        <w:t>từ</w:t>
      </w:r>
      <w:r w:rsidRPr="00E50218">
        <w:rPr>
          <w:rFonts w:ascii="Tahoma" w:eastAsia="Times New Roman" w:hAnsi="Tahoma" w:cs="Tahoma"/>
          <w:color w:val="002060"/>
          <w:sz w:val="24"/>
          <w:szCs w:val="24"/>
        </w:rPr>
        <w:t xml:space="preserve"> nhận thức</w:t>
      </w:r>
      <w:r w:rsidRPr="00E50218">
        <w:rPr>
          <w:rFonts w:ascii="Tahoma" w:hAnsi="Tahoma" w:cs="Tahoma"/>
          <w:sz w:val="24"/>
          <w:szCs w:val="24"/>
        </w:rPr>
        <w:t xml:space="preserve"> </w:t>
      </w:r>
      <w:r w:rsidRPr="00E50218">
        <w:rPr>
          <w:rFonts w:ascii="Tahoma" w:eastAsia="Times New Roman" w:hAnsi="Tahoma" w:cs="Tahoma"/>
          <w:color w:val="002060"/>
          <w:sz w:val="24"/>
          <w:szCs w:val="24"/>
        </w:rPr>
        <w:t xml:space="preserve">Trung đạo-Duyên khởi. </w:t>
      </w:r>
    </w:p>
    <w:p w:rsidR="00120105" w:rsidRDefault="00120105" w:rsidP="00120105">
      <w:pPr>
        <w:spacing w:after="240" w:line="360" w:lineRule="auto"/>
        <w:ind w:firstLine="720"/>
        <w:jc w:val="both"/>
        <w:rPr>
          <w:rFonts w:ascii="Tahoma" w:eastAsia="Times New Roman" w:hAnsi="Tahoma" w:cs="Tahoma"/>
          <w:color w:val="002060"/>
          <w:sz w:val="24"/>
          <w:szCs w:val="24"/>
        </w:rPr>
      </w:pPr>
      <w:r w:rsidRPr="00E50218">
        <w:rPr>
          <w:rFonts w:ascii="Tahoma" w:eastAsia="Times New Roman" w:hAnsi="Tahoma" w:cs="Tahoma"/>
          <w:color w:val="002060"/>
          <w:sz w:val="24"/>
          <w:szCs w:val="24"/>
        </w:rPr>
        <w:t>Cụ thể hơn, lý giải và thực hành 37 pháp</w:t>
      </w:r>
      <w:r>
        <w:rPr>
          <w:rFonts w:ascii="Tahoma" w:eastAsia="Times New Roman" w:hAnsi="Tahoma" w:cs="Tahoma"/>
          <w:color w:val="002060"/>
          <w:sz w:val="24"/>
          <w:szCs w:val="24"/>
        </w:rPr>
        <w:t xml:space="preserve"> trợ đạo trong kinh Tăng Chi Bộ</w:t>
      </w:r>
      <w:r w:rsidRPr="00E50218">
        <w:rPr>
          <w:rFonts w:ascii="Tahoma" w:eastAsia="Times New Roman" w:hAnsi="Tahoma" w:cs="Tahoma"/>
          <w:color w:val="002060"/>
          <w:sz w:val="24"/>
          <w:szCs w:val="24"/>
        </w:rPr>
        <w:t xml:space="preserve"> cũng đều phải dựa trên l</w:t>
      </w:r>
      <w:r>
        <w:rPr>
          <w:rFonts w:ascii="Tahoma" w:eastAsia="Times New Roman" w:hAnsi="Tahoma" w:cs="Tahoma"/>
          <w:color w:val="002060"/>
          <w:sz w:val="24"/>
          <w:szCs w:val="24"/>
        </w:rPr>
        <w:t>uận thuyết Trung đạo-Duyên khởi</w:t>
      </w:r>
      <w:r w:rsidRPr="00E50218">
        <w:rPr>
          <w:rFonts w:ascii="Tahoma" w:eastAsia="Times New Roman" w:hAnsi="Tahoma" w:cs="Tahoma"/>
          <w:color w:val="002060"/>
          <w:sz w:val="24"/>
          <w:szCs w:val="24"/>
        </w:rPr>
        <w:t xml:space="preserve"> này. </w:t>
      </w:r>
    </w:p>
    <w:p w:rsidR="00120105" w:rsidRPr="00E50218" w:rsidRDefault="00120105" w:rsidP="00735F99">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b/>
          <w:color w:val="632423"/>
          <w:sz w:val="24"/>
          <w:szCs w:val="24"/>
        </w:rPr>
        <w:t>2</w:t>
      </w:r>
      <w:r w:rsidRPr="004E36B4">
        <w:rPr>
          <w:rFonts w:ascii="Tahoma" w:eastAsia="Times New Roman" w:hAnsi="Tahoma" w:cs="Tahoma"/>
          <w:b/>
          <w:color w:val="632423"/>
          <w:sz w:val="24"/>
          <w:szCs w:val="24"/>
        </w:rPr>
        <w:t xml:space="preserve">) Trong Phật giáo </w:t>
      </w:r>
      <w:r>
        <w:rPr>
          <w:rFonts w:ascii="Tahoma" w:eastAsia="Times New Roman" w:hAnsi="Tahoma" w:cs="Tahoma"/>
          <w:b/>
          <w:color w:val="632423"/>
          <w:sz w:val="24"/>
          <w:szCs w:val="24"/>
        </w:rPr>
        <w:t>Bắc</w:t>
      </w:r>
      <w:r w:rsidRPr="004E36B4">
        <w:rPr>
          <w:rFonts w:ascii="Tahoma" w:eastAsia="Times New Roman" w:hAnsi="Tahoma" w:cs="Tahoma"/>
          <w:b/>
          <w:color w:val="632423"/>
          <w:sz w:val="24"/>
          <w:szCs w:val="24"/>
        </w:rPr>
        <w:t xml:space="preserve"> truyền:</w:t>
      </w:r>
    </w:p>
    <w:p w:rsidR="00735F99" w:rsidRDefault="00120105" w:rsidP="00735F99">
      <w:pPr>
        <w:shd w:val="clear" w:color="auto" w:fill="FFFFFF"/>
        <w:spacing w:after="24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sidR="00735F99" w:rsidRPr="00C15F4D">
        <w:rPr>
          <w:rFonts w:ascii="Tahoma" w:eastAsia="Times New Roman" w:hAnsi="Tahoma" w:cs="Tahoma"/>
          <w:b/>
          <w:color w:val="002060"/>
          <w:sz w:val="24"/>
          <w:szCs w:val="24"/>
        </w:rPr>
        <w:t>T</w:t>
      </w:r>
      <w:r w:rsidR="00735F99" w:rsidRPr="00735F99">
        <w:rPr>
          <w:rFonts w:ascii="Tahoma" w:eastAsia="Times New Roman" w:hAnsi="Tahoma" w:cs="Tahoma"/>
          <w:color w:val="002060"/>
          <w:sz w:val="24"/>
          <w:szCs w:val="24"/>
        </w:rPr>
        <w:t xml:space="preserve">rong kinh Đại Niết Bàn </w:t>
      </w:r>
      <w:r w:rsidR="00C15F4D">
        <w:rPr>
          <w:rFonts w:ascii="Tahoma" w:eastAsia="Times New Roman" w:hAnsi="Tahoma" w:cs="Tahoma"/>
          <w:color w:val="002060"/>
          <w:sz w:val="24"/>
          <w:szCs w:val="24"/>
        </w:rPr>
        <w:t>có chép:  “</w:t>
      </w:r>
      <w:r w:rsidR="00C15F4D" w:rsidRPr="00C15F4D">
        <w:rPr>
          <w:rFonts w:ascii="Tahoma" w:eastAsia="Times New Roman" w:hAnsi="Tahoma" w:cs="Tahoma"/>
          <w:i/>
          <w:color w:val="002060"/>
          <w:sz w:val="24"/>
          <w:szCs w:val="24"/>
        </w:rPr>
        <w:t>Thấy Nhất t</w:t>
      </w:r>
      <w:r w:rsidR="00735F99" w:rsidRPr="00C15F4D">
        <w:rPr>
          <w:rFonts w:ascii="Tahoma" w:eastAsia="Times New Roman" w:hAnsi="Tahoma" w:cs="Tahoma"/>
          <w:i/>
          <w:color w:val="002060"/>
          <w:sz w:val="24"/>
          <w:szCs w:val="24"/>
        </w:rPr>
        <w:t xml:space="preserve">hiết Không </w:t>
      </w:r>
      <w:r w:rsidR="00A477F0">
        <w:rPr>
          <w:rFonts w:ascii="Tahoma" w:eastAsia="Times New Roman" w:hAnsi="Tahoma" w:cs="Tahoma"/>
          <w:i/>
          <w:color w:val="002060"/>
          <w:sz w:val="24"/>
          <w:szCs w:val="24"/>
        </w:rPr>
        <w:t xml:space="preserve">mà </w:t>
      </w:r>
      <w:r w:rsidR="00735F99" w:rsidRPr="00C15F4D">
        <w:rPr>
          <w:rFonts w:ascii="Tahoma" w:eastAsia="Times New Roman" w:hAnsi="Tahoma" w:cs="Tahoma"/>
          <w:i/>
          <w:color w:val="002060"/>
          <w:sz w:val="24"/>
          <w:szCs w:val="24"/>
        </w:rPr>
        <w:t>chẳng thấ</w:t>
      </w:r>
      <w:r w:rsidR="00C15F4D">
        <w:rPr>
          <w:rFonts w:ascii="Tahoma" w:eastAsia="Times New Roman" w:hAnsi="Tahoma" w:cs="Tahoma"/>
          <w:i/>
          <w:color w:val="002060"/>
          <w:sz w:val="24"/>
          <w:szCs w:val="24"/>
        </w:rPr>
        <w:t xml:space="preserve">y Bất Không </w:t>
      </w:r>
      <w:r w:rsidR="00A477F0">
        <w:rPr>
          <w:rFonts w:ascii="Tahoma" w:eastAsia="Times New Roman" w:hAnsi="Tahoma" w:cs="Tahoma"/>
          <w:i/>
          <w:color w:val="002060"/>
          <w:sz w:val="24"/>
          <w:szCs w:val="24"/>
        </w:rPr>
        <w:t xml:space="preserve">thì </w:t>
      </w:r>
      <w:r w:rsidR="00C15F4D">
        <w:rPr>
          <w:rFonts w:ascii="Tahoma" w:eastAsia="Times New Roman" w:hAnsi="Tahoma" w:cs="Tahoma"/>
          <w:i/>
          <w:color w:val="002060"/>
          <w:sz w:val="24"/>
          <w:szCs w:val="24"/>
        </w:rPr>
        <w:t>chẳng gọi là Trung đạo, cho đến thấy Nhất thiết Vô n</w:t>
      </w:r>
      <w:r w:rsidR="00735F99" w:rsidRPr="00C15F4D">
        <w:rPr>
          <w:rFonts w:ascii="Tahoma" w:eastAsia="Times New Roman" w:hAnsi="Tahoma" w:cs="Tahoma"/>
          <w:i/>
          <w:color w:val="002060"/>
          <w:sz w:val="24"/>
          <w:szCs w:val="24"/>
        </w:rPr>
        <w:t xml:space="preserve">gã </w:t>
      </w:r>
      <w:r w:rsidR="00A477F0">
        <w:rPr>
          <w:rFonts w:ascii="Tahoma" w:eastAsia="Times New Roman" w:hAnsi="Tahoma" w:cs="Tahoma"/>
          <w:i/>
          <w:color w:val="002060"/>
          <w:sz w:val="24"/>
          <w:szCs w:val="24"/>
        </w:rPr>
        <w:t xml:space="preserve">mà </w:t>
      </w:r>
      <w:r w:rsidR="00735F99" w:rsidRPr="00C15F4D">
        <w:rPr>
          <w:rFonts w:ascii="Tahoma" w:eastAsia="Times New Roman" w:hAnsi="Tahoma" w:cs="Tahoma"/>
          <w:i/>
          <w:color w:val="002060"/>
          <w:sz w:val="24"/>
          <w:szCs w:val="24"/>
        </w:rPr>
        <w:t xml:space="preserve">chẳng thấy </w:t>
      </w:r>
      <w:r w:rsidR="00C15F4D">
        <w:rPr>
          <w:rFonts w:ascii="Tahoma" w:eastAsia="Times New Roman" w:hAnsi="Tahoma" w:cs="Tahoma"/>
          <w:i/>
          <w:color w:val="002060"/>
          <w:sz w:val="24"/>
          <w:szCs w:val="24"/>
        </w:rPr>
        <w:t xml:space="preserve">có Ngã </w:t>
      </w:r>
      <w:r w:rsidR="00A477F0">
        <w:rPr>
          <w:rFonts w:ascii="Tahoma" w:eastAsia="Times New Roman" w:hAnsi="Tahoma" w:cs="Tahoma"/>
          <w:i/>
          <w:color w:val="002060"/>
          <w:sz w:val="24"/>
          <w:szCs w:val="24"/>
        </w:rPr>
        <w:t xml:space="preserve">thì </w:t>
      </w:r>
      <w:r w:rsidR="00C15F4D">
        <w:rPr>
          <w:rFonts w:ascii="Tahoma" w:eastAsia="Times New Roman" w:hAnsi="Tahoma" w:cs="Tahoma"/>
          <w:i/>
          <w:color w:val="002060"/>
          <w:sz w:val="24"/>
          <w:szCs w:val="24"/>
        </w:rPr>
        <w:t>cũng chẳng gọi là Trung đ</w:t>
      </w:r>
      <w:r w:rsidR="00735F99" w:rsidRPr="00C15F4D">
        <w:rPr>
          <w:rFonts w:ascii="Tahoma" w:eastAsia="Times New Roman" w:hAnsi="Tahoma" w:cs="Tahoma"/>
          <w:i/>
          <w:color w:val="002060"/>
          <w:sz w:val="24"/>
          <w:szCs w:val="24"/>
        </w:rPr>
        <w:t>ạo</w:t>
      </w:r>
      <w:r w:rsidR="00735F99" w:rsidRPr="00735F99">
        <w:rPr>
          <w:rFonts w:ascii="Tahoma" w:eastAsia="Times New Roman" w:hAnsi="Tahoma" w:cs="Tahoma"/>
          <w:color w:val="002060"/>
          <w:sz w:val="24"/>
          <w:szCs w:val="24"/>
        </w:rPr>
        <w:t>”.</w:t>
      </w:r>
    </w:p>
    <w:p w:rsidR="00361802" w:rsidRPr="00361802" w:rsidRDefault="00A53E6D" w:rsidP="001528ED">
      <w:pPr>
        <w:shd w:val="clear" w:color="auto" w:fill="FFFFFF"/>
        <w:spacing w:after="12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sidR="00361802" w:rsidRPr="00361802">
        <w:rPr>
          <w:rFonts w:ascii="Tahoma" w:eastAsia="Times New Roman" w:hAnsi="Tahoma" w:cs="Tahoma"/>
          <w:b/>
          <w:color w:val="002060"/>
          <w:sz w:val="24"/>
          <w:szCs w:val="24"/>
        </w:rPr>
        <w:t>T</w:t>
      </w:r>
      <w:r w:rsidR="00361802">
        <w:rPr>
          <w:rFonts w:ascii="Tahoma" w:eastAsia="Times New Roman" w:hAnsi="Tahoma" w:cs="Tahoma"/>
          <w:color w:val="002060"/>
          <w:sz w:val="24"/>
          <w:szCs w:val="24"/>
        </w:rPr>
        <w:t>rong kinh Kim Cương</w:t>
      </w:r>
      <w:r w:rsidR="00361802" w:rsidRPr="00361802">
        <w:rPr>
          <w:rFonts w:ascii="Tahoma" w:eastAsia="Times New Roman" w:hAnsi="Tahoma" w:cs="Tahoma"/>
          <w:color w:val="002060"/>
          <w:sz w:val="24"/>
          <w:szCs w:val="24"/>
        </w:rPr>
        <w:t xml:space="preserve"> </w:t>
      </w:r>
      <w:r w:rsidR="001528ED">
        <w:rPr>
          <w:rFonts w:ascii="Tahoma" w:eastAsia="Times New Roman" w:hAnsi="Tahoma" w:cs="Tahoma"/>
          <w:color w:val="002060"/>
          <w:sz w:val="24"/>
          <w:szCs w:val="24"/>
        </w:rPr>
        <w:t>có vấn đáp</w:t>
      </w:r>
      <w:r w:rsidR="00361802" w:rsidRPr="00361802">
        <w:rPr>
          <w:rFonts w:ascii="Tahoma" w:eastAsia="Times New Roman" w:hAnsi="Tahoma" w:cs="Tahoma"/>
          <w:color w:val="002060"/>
          <w:sz w:val="24"/>
          <w:szCs w:val="24"/>
        </w:rPr>
        <w:t>: ”</w:t>
      </w:r>
      <w:r w:rsidR="00361802" w:rsidRPr="001528ED">
        <w:rPr>
          <w:rFonts w:ascii="Tahoma" w:eastAsia="Times New Roman" w:hAnsi="Tahoma" w:cs="Tahoma"/>
          <w:i/>
          <w:color w:val="002060"/>
          <w:sz w:val="24"/>
          <w:szCs w:val="24"/>
        </w:rPr>
        <w:t>Như Lai có chứng đắc Vô Thượng Chánh Đẳng Chánh Giác chăng?</w:t>
      </w:r>
      <w:r w:rsidR="004911E5">
        <w:rPr>
          <w:rFonts w:ascii="Tahoma" w:eastAsia="Times New Roman" w:hAnsi="Tahoma" w:cs="Tahoma"/>
          <w:i/>
          <w:color w:val="002060"/>
          <w:sz w:val="24"/>
          <w:szCs w:val="24"/>
        </w:rPr>
        <w:t xml:space="preserve"> </w:t>
      </w:r>
      <w:r w:rsidR="00361802" w:rsidRPr="001528ED">
        <w:rPr>
          <w:rFonts w:ascii="Tahoma" w:eastAsia="Times New Roman" w:hAnsi="Tahoma" w:cs="Tahoma"/>
          <w:i/>
          <w:color w:val="002060"/>
          <w:sz w:val="24"/>
          <w:szCs w:val="24"/>
        </w:rPr>
        <w:t>Như Lai có thuyết pháp chăng</w:t>
      </w:r>
      <w:r w:rsidR="00361802" w:rsidRPr="00361802">
        <w:rPr>
          <w:rFonts w:ascii="Tahoma" w:eastAsia="Times New Roman" w:hAnsi="Tahoma" w:cs="Tahoma"/>
          <w:color w:val="002060"/>
          <w:sz w:val="24"/>
          <w:szCs w:val="24"/>
        </w:rPr>
        <w:t>?</w:t>
      </w:r>
    </w:p>
    <w:p w:rsidR="00735F99" w:rsidRDefault="00361802" w:rsidP="001528ED">
      <w:pPr>
        <w:shd w:val="clear" w:color="auto" w:fill="FFFFFF"/>
        <w:spacing w:after="240" w:line="360" w:lineRule="auto"/>
        <w:ind w:firstLine="720"/>
        <w:jc w:val="both"/>
        <w:rPr>
          <w:rFonts w:ascii="Tahoma" w:eastAsia="Times New Roman" w:hAnsi="Tahoma" w:cs="Tahoma"/>
          <w:color w:val="002060"/>
          <w:sz w:val="24"/>
          <w:szCs w:val="24"/>
        </w:rPr>
      </w:pPr>
      <w:r w:rsidRPr="00361802">
        <w:rPr>
          <w:rFonts w:ascii="Tahoma" w:eastAsia="Times New Roman" w:hAnsi="Tahoma" w:cs="Tahoma"/>
          <w:color w:val="002060"/>
          <w:sz w:val="24"/>
          <w:szCs w:val="24"/>
        </w:rPr>
        <w:t xml:space="preserve">Tu Bồ Đề đáp: </w:t>
      </w:r>
      <w:r w:rsidRPr="001528ED">
        <w:rPr>
          <w:rFonts w:ascii="Tahoma" w:eastAsia="Times New Roman" w:hAnsi="Tahoma" w:cs="Tahoma"/>
          <w:i/>
          <w:color w:val="002060"/>
          <w:sz w:val="24"/>
          <w:szCs w:val="24"/>
        </w:rPr>
        <w:t>Như con hiểu nghĩa của Phật nói thì chẳng có pháp nhất định gọi là pháp Vô Thượng Chánh Đẳng Chánh Giác, cũng chẳng có pháp nhất định cho Như Lai thuyết</w:t>
      </w:r>
      <w:r w:rsidRPr="00361802">
        <w:rPr>
          <w:rFonts w:ascii="Tahoma" w:eastAsia="Times New Roman" w:hAnsi="Tahoma" w:cs="Tahoma"/>
          <w:color w:val="002060"/>
          <w:sz w:val="24"/>
          <w:szCs w:val="24"/>
        </w:rPr>
        <w:t>.”</w:t>
      </w:r>
    </w:p>
    <w:p w:rsidR="007E0D55" w:rsidRPr="00CD6B5B" w:rsidRDefault="004911E5" w:rsidP="005F2FA8">
      <w:pPr>
        <w:shd w:val="clear" w:color="auto" w:fill="FFFFFF"/>
        <w:spacing w:after="12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lastRenderedPageBreak/>
        <w:tab/>
      </w:r>
      <w:r w:rsidR="00CD6B5B" w:rsidRPr="007E0D55">
        <w:rPr>
          <w:rFonts w:ascii="Tahoma" w:eastAsia="Times New Roman" w:hAnsi="Tahoma" w:cs="Tahoma"/>
          <w:b/>
          <w:color w:val="002060"/>
          <w:sz w:val="24"/>
          <w:szCs w:val="24"/>
        </w:rPr>
        <w:t>T</w:t>
      </w:r>
      <w:r w:rsidR="00CD6B5B">
        <w:rPr>
          <w:rFonts w:ascii="Tahoma" w:eastAsia="Times New Roman" w:hAnsi="Tahoma" w:cs="Tahoma"/>
          <w:color w:val="002060"/>
          <w:sz w:val="24"/>
          <w:szCs w:val="24"/>
        </w:rPr>
        <w:t>rong k</w:t>
      </w:r>
      <w:r w:rsidR="00CD6B5B" w:rsidRPr="00CD6B5B">
        <w:rPr>
          <w:rFonts w:ascii="Tahoma" w:eastAsia="Times New Roman" w:hAnsi="Tahoma" w:cs="Tahoma"/>
          <w:color w:val="002060"/>
          <w:sz w:val="24"/>
          <w:szCs w:val="24"/>
        </w:rPr>
        <w:t>inh 42 chương</w:t>
      </w:r>
      <w:r w:rsidR="00CD6B5B">
        <w:rPr>
          <w:rFonts w:ascii="Tahoma" w:eastAsia="Times New Roman" w:hAnsi="Tahoma" w:cs="Tahoma"/>
          <w:color w:val="002060"/>
          <w:sz w:val="24"/>
          <w:szCs w:val="24"/>
        </w:rPr>
        <w:t xml:space="preserve">, chương 27: </w:t>
      </w:r>
      <w:r w:rsidR="00CD6B5B" w:rsidRPr="007E0D55">
        <w:rPr>
          <w:rFonts w:ascii="Tahoma" w:eastAsia="Times New Roman" w:hAnsi="Tahoma" w:cs="Tahoma"/>
          <w:i/>
          <w:color w:val="002060"/>
          <w:sz w:val="24"/>
          <w:szCs w:val="24"/>
        </w:rPr>
        <w:t>Không chấp đắc đạo</w:t>
      </w:r>
      <w:r w:rsidR="007E0D55">
        <w:rPr>
          <w:rFonts w:ascii="Tahoma" w:eastAsia="Times New Roman" w:hAnsi="Tahoma" w:cs="Tahoma"/>
          <w:color w:val="002060"/>
          <w:sz w:val="24"/>
          <w:szCs w:val="24"/>
        </w:rPr>
        <w:t>,</w:t>
      </w:r>
      <w:r w:rsidR="00CD6B5B" w:rsidRPr="00CD6B5B">
        <w:rPr>
          <w:rFonts w:ascii="Tahoma" w:eastAsia="Times New Roman" w:hAnsi="Tahoma" w:cs="Tahoma"/>
          <w:color w:val="002060"/>
          <w:sz w:val="24"/>
          <w:szCs w:val="24"/>
        </w:rPr>
        <w:t xml:space="preserve"> </w:t>
      </w:r>
      <w:r w:rsidR="007E0D55">
        <w:rPr>
          <w:rFonts w:ascii="Tahoma" w:eastAsia="Times New Roman" w:hAnsi="Tahoma" w:cs="Tahoma"/>
          <w:color w:val="002060"/>
          <w:sz w:val="24"/>
          <w:szCs w:val="24"/>
        </w:rPr>
        <w:t>đ</w:t>
      </w:r>
      <w:r w:rsidR="007E0D55" w:rsidRPr="00CD6B5B">
        <w:rPr>
          <w:rFonts w:ascii="Tahoma" w:eastAsia="Times New Roman" w:hAnsi="Tahoma" w:cs="Tahoma"/>
          <w:color w:val="002060"/>
          <w:sz w:val="24"/>
          <w:szCs w:val="24"/>
        </w:rPr>
        <w:t>ức Phật dạy:</w:t>
      </w:r>
    </w:p>
    <w:p w:rsidR="00735F99" w:rsidRDefault="00CD6B5B" w:rsidP="00CA1592">
      <w:pPr>
        <w:shd w:val="clear" w:color="auto" w:fill="FFFFFF"/>
        <w:spacing w:after="240" w:line="360" w:lineRule="auto"/>
        <w:ind w:firstLine="720"/>
        <w:jc w:val="both"/>
        <w:rPr>
          <w:rFonts w:ascii="Tahoma" w:eastAsia="Times New Roman" w:hAnsi="Tahoma" w:cs="Tahoma"/>
          <w:color w:val="002060"/>
          <w:sz w:val="24"/>
          <w:szCs w:val="24"/>
        </w:rPr>
      </w:pPr>
      <w:r w:rsidRPr="00CD6B5B">
        <w:rPr>
          <w:rFonts w:ascii="Tahoma" w:eastAsia="Times New Roman" w:hAnsi="Tahoma" w:cs="Tahoma"/>
          <w:color w:val="002060"/>
          <w:sz w:val="24"/>
          <w:szCs w:val="24"/>
        </w:rPr>
        <w:t>"</w:t>
      </w:r>
      <w:r w:rsidRPr="00CA1592">
        <w:rPr>
          <w:rFonts w:ascii="Tahoma" w:eastAsia="Times New Roman" w:hAnsi="Tahoma" w:cs="Tahoma"/>
          <w:i/>
          <w:color w:val="002060"/>
          <w:sz w:val="24"/>
          <w:szCs w:val="24"/>
        </w:rPr>
        <w:t>Người tu Đạo thì như khúc gỗ chảy trôi theo dòng nước. Nếu nó không tấp vào hai bên bờ, không bị người kéo lấy, không bị quỷ thần chận bắt, không bị mắc kẹt ở dòng nước xoáy, và cũng không bị mục nát, thì Ta bảo đảm khúc gỗ này nhất định sẽ trôi đến biển</w:t>
      </w:r>
      <w:r w:rsidRPr="00CD6B5B">
        <w:rPr>
          <w:rFonts w:ascii="Tahoma" w:eastAsia="Times New Roman" w:hAnsi="Tahoma" w:cs="Tahoma"/>
          <w:color w:val="002060"/>
          <w:sz w:val="24"/>
          <w:szCs w:val="24"/>
        </w:rPr>
        <w:t>.</w:t>
      </w:r>
      <w:r w:rsidR="00CA1592">
        <w:rPr>
          <w:rFonts w:ascii="Tahoma" w:eastAsia="Times New Roman" w:hAnsi="Tahoma" w:cs="Tahoma"/>
          <w:color w:val="002060"/>
          <w:sz w:val="24"/>
          <w:szCs w:val="24"/>
        </w:rPr>
        <w:t>”  -  [</w:t>
      </w:r>
      <w:r w:rsidR="00F21509">
        <w:rPr>
          <w:rFonts w:ascii="Tahoma" w:eastAsia="Times New Roman" w:hAnsi="Tahoma" w:cs="Tahoma"/>
          <w:color w:val="002060"/>
          <w:sz w:val="24"/>
          <w:szCs w:val="24"/>
        </w:rPr>
        <w:t>Ý rằng n</w:t>
      </w:r>
      <w:r w:rsidRPr="00CD6B5B">
        <w:rPr>
          <w:rFonts w:ascii="Tahoma" w:eastAsia="Times New Roman" w:hAnsi="Tahoma" w:cs="Tahoma"/>
          <w:color w:val="002060"/>
          <w:sz w:val="24"/>
          <w:szCs w:val="24"/>
        </w:rPr>
        <w:t xml:space="preserve">gười </w:t>
      </w:r>
      <w:r w:rsidR="00CA1592">
        <w:rPr>
          <w:rFonts w:ascii="Tahoma" w:eastAsia="Times New Roman" w:hAnsi="Tahoma" w:cs="Tahoma"/>
          <w:color w:val="002060"/>
          <w:sz w:val="24"/>
          <w:szCs w:val="24"/>
        </w:rPr>
        <w:t>tu</w:t>
      </w:r>
      <w:r w:rsidRPr="00CD6B5B">
        <w:rPr>
          <w:rFonts w:ascii="Tahoma" w:eastAsia="Times New Roman" w:hAnsi="Tahoma" w:cs="Tahoma"/>
          <w:color w:val="002060"/>
          <w:sz w:val="24"/>
          <w:szCs w:val="24"/>
        </w:rPr>
        <w:t xml:space="preserve"> Đạo nếu chẳng bị ái dục làm mê muội, chẳng bị tà kiến bủa vây, </w:t>
      </w:r>
      <w:r w:rsidR="00F21509">
        <w:rPr>
          <w:rFonts w:ascii="Tahoma" w:eastAsia="Times New Roman" w:hAnsi="Tahoma" w:cs="Tahoma"/>
          <w:color w:val="002060"/>
          <w:sz w:val="24"/>
          <w:szCs w:val="24"/>
        </w:rPr>
        <w:t>m</w:t>
      </w:r>
      <w:r w:rsidRPr="00CD6B5B">
        <w:rPr>
          <w:rFonts w:ascii="Tahoma" w:eastAsia="Times New Roman" w:hAnsi="Tahoma" w:cs="Tahoma"/>
          <w:color w:val="002060"/>
          <w:sz w:val="24"/>
          <w:szCs w:val="24"/>
        </w:rPr>
        <w:t>à tinh tấn tu hành vô vi</w:t>
      </w:r>
      <w:r w:rsidR="005664E1" w:rsidRPr="005664E1">
        <w:rPr>
          <w:rFonts w:ascii="Tahoma" w:eastAsia="Times New Roman" w:hAnsi="Tahoma" w:cs="Tahoma"/>
          <w:color w:val="002060"/>
          <w:sz w:val="24"/>
          <w:szCs w:val="24"/>
        </w:rPr>
        <w:t xml:space="preserve"> </w:t>
      </w:r>
      <w:r w:rsidR="005664E1">
        <w:rPr>
          <w:rFonts w:ascii="Tahoma" w:eastAsia="Times New Roman" w:hAnsi="Tahoma" w:cs="Tahoma"/>
          <w:color w:val="002060"/>
          <w:sz w:val="24"/>
          <w:szCs w:val="24"/>
        </w:rPr>
        <w:t>p</w:t>
      </w:r>
      <w:r w:rsidR="005664E1" w:rsidRPr="00CD6B5B">
        <w:rPr>
          <w:rFonts w:ascii="Tahoma" w:eastAsia="Times New Roman" w:hAnsi="Tahoma" w:cs="Tahoma"/>
          <w:color w:val="002060"/>
          <w:sz w:val="24"/>
          <w:szCs w:val="24"/>
        </w:rPr>
        <w:t>háp</w:t>
      </w:r>
      <w:r w:rsidRPr="00CD6B5B">
        <w:rPr>
          <w:rFonts w:ascii="Tahoma" w:eastAsia="Times New Roman" w:hAnsi="Tahoma" w:cs="Tahoma"/>
          <w:color w:val="002060"/>
          <w:sz w:val="24"/>
          <w:szCs w:val="24"/>
        </w:rPr>
        <w:t xml:space="preserve">, thì chắc </w:t>
      </w:r>
      <w:r w:rsidR="00F21509">
        <w:rPr>
          <w:rFonts w:ascii="Tahoma" w:eastAsia="Times New Roman" w:hAnsi="Tahoma" w:cs="Tahoma"/>
          <w:color w:val="002060"/>
          <w:sz w:val="24"/>
          <w:szCs w:val="24"/>
        </w:rPr>
        <w:t>rằng</w:t>
      </w:r>
      <w:r w:rsidRPr="00CD6B5B">
        <w:rPr>
          <w:rFonts w:ascii="Tahoma" w:eastAsia="Times New Roman" w:hAnsi="Tahoma" w:cs="Tahoma"/>
          <w:color w:val="002060"/>
          <w:sz w:val="24"/>
          <w:szCs w:val="24"/>
        </w:rPr>
        <w:t xml:space="preserve"> sẽ </w:t>
      </w:r>
      <w:r w:rsidR="005F2FA8">
        <w:rPr>
          <w:rFonts w:ascii="Tahoma" w:eastAsia="Times New Roman" w:hAnsi="Tahoma" w:cs="Tahoma"/>
          <w:color w:val="002060"/>
          <w:sz w:val="24"/>
          <w:szCs w:val="24"/>
        </w:rPr>
        <w:t>đắc</w:t>
      </w:r>
      <w:r w:rsidRPr="00CD6B5B">
        <w:rPr>
          <w:rFonts w:ascii="Tahoma" w:eastAsia="Times New Roman" w:hAnsi="Tahoma" w:cs="Tahoma"/>
          <w:color w:val="002060"/>
          <w:sz w:val="24"/>
          <w:szCs w:val="24"/>
        </w:rPr>
        <w:t xml:space="preserve"> Đạo.</w:t>
      </w:r>
      <w:r w:rsidR="005F2FA8">
        <w:rPr>
          <w:rFonts w:ascii="Tahoma" w:eastAsia="Times New Roman" w:hAnsi="Tahoma" w:cs="Tahoma"/>
          <w:color w:val="002060"/>
          <w:sz w:val="24"/>
          <w:szCs w:val="24"/>
        </w:rPr>
        <w:t>]</w:t>
      </w:r>
    </w:p>
    <w:p w:rsidR="00120105" w:rsidRPr="009426CD" w:rsidRDefault="00120105" w:rsidP="00735F99">
      <w:pPr>
        <w:shd w:val="clear" w:color="auto" w:fill="FFFFFF"/>
        <w:spacing w:after="240" w:line="360" w:lineRule="auto"/>
        <w:ind w:firstLine="720"/>
        <w:jc w:val="both"/>
        <w:rPr>
          <w:rFonts w:ascii="Tahoma" w:eastAsia="Times New Roman" w:hAnsi="Tahoma" w:cs="Tahoma"/>
          <w:color w:val="002060"/>
          <w:sz w:val="24"/>
          <w:szCs w:val="24"/>
        </w:rPr>
      </w:pPr>
      <w:r w:rsidRPr="00013C81">
        <w:rPr>
          <w:rFonts w:ascii="Tahoma" w:eastAsia="Times New Roman" w:hAnsi="Tahoma" w:cs="Tahoma"/>
          <w:b/>
          <w:color w:val="002060"/>
          <w:sz w:val="24"/>
          <w:szCs w:val="24"/>
        </w:rPr>
        <w:t>C</w:t>
      </w:r>
      <w:r w:rsidRPr="009426CD">
        <w:rPr>
          <w:rFonts w:ascii="Tahoma" w:eastAsia="Times New Roman" w:hAnsi="Tahoma" w:cs="Tahoma"/>
          <w:color w:val="002060"/>
          <w:sz w:val="24"/>
          <w:szCs w:val="24"/>
        </w:rPr>
        <w:t>ác nhà nghiên cứu cho rằng Long Thụ dường như đã nắm bắt rất kỹ những bản kinh Pali nhấn mạnh về Trung đạo-Duyên khởi khi trước tác Trung Quán Luận.  Có thể nói rằng Long Thụ đã lập lại giáo lý Trung đạo của đức Phật khi mở đầu tác phẩm của mình bằng bài kệ “</w:t>
      </w:r>
      <w:r w:rsidRPr="009426CD">
        <w:rPr>
          <w:rFonts w:ascii="Tahoma" w:eastAsia="Times New Roman" w:hAnsi="Tahoma" w:cs="Tahoma"/>
          <w:i/>
          <w:color w:val="002060"/>
          <w:sz w:val="24"/>
          <w:szCs w:val="24"/>
        </w:rPr>
        <w:t>Quán Nhân Duyên</w:t>
      </w:r>
      <w:r w:rsidRPr="009426CD">
        <w:rPr>
          <w:rFonts w:ascii="Tahoma" w:eastAsia="Times New Roman" w:hAnsi="Tahoma" w:cs="Tahoma"/>
          <w:color w:val="002060"/>
          <w:sz w:val="24"/>
          <w:szCs w:val="24"/>
        </w:rPr>
        <w:t xml:space="preserve">” – Phẩm 01, được xem là yếu chỉ của tác phẩm về </w:t>
      </w:r>
      <w:r>
        <w:rPr>
          <w:rFonts w:ascii="Tahoma" w:eastAsia="Times New Roman" w:hAnsi="Tahoma" w:cs="Tahoma"/>
          <w:color w:val="002060"/>
          <w:sz w:val="24"/>
          <w:szCs w:val="24"/>
        </w:rPr>
        <w:t>chân</w:t>
      </w:r>
      <w:r w:rsidRPr="009426CD">
        <w:rPr>
          <w:rFonts w:ascii="Tahoma" w:eastAsia="Times New Roman" w:hAnsi="Tahoma" w:cs="Tahoma"/>
          <w:color w:val="002060"/>
          <w:sz w:val="24"/>
          <w:szCs w:val="24"/>
        </w:rPr>
        <w:t xml:space="preserve"> lý Duyên khởi, cùng phủ bác 8 quan niệm chấp thủ </w:t>
      </w:r>
      <w:r w:rsidRPr="00D01E19">
        <w:rPr>
          <w:rFonts w:ascii="Tahoma" w:eastAsia="Times New Roman" w:hAnsi="Tahoma" w:cs="Tahoma"/>
          <w:color w:val="002060"/>
          <w:sz w:val="24"/>
          <w:szCs w:val="24"/>
          <w:u w:val="single"/>
        </w:rPr>
        <w:t>nhị nguyên-hữu ngã</w:t>
      </w:r>
      <w:r w:rsidRPr="009426CD">
        <w:rPr>
          <w:rFonts w:ascii="Tahoma" w:eastAsia="Times New Roman" w:hAnsi="Tahoma" w:cs="Tahoma"/>
          <w:color w:val="002060"/>
          <w:sz w:val="24"/>
          <w:szCs w:val="24"/>
        </w:rPr>
        <w:t xml:space="preserve"> (bát bất)</w:t>
      </w:r>
      <w:r>
        <w:rPr>
          <w:rFonts w:ascii="Tahoma" w:eastAsia="Times New Roman" w:hAnsi="Tahoma" w:cs="Tahoma"/>
          <w:color w:val="002060"/>
          <w:sz w:val="24"/>
          <w:szCs w:val="24"/>
        </w:rPr>
        <w:t>.</w:t>
      </w:r>
    </w:p>
    <w:p w:rsidR="004A2A05" w:rsidRDefault="004A2A05" w:rsidP="00257475">
      <w:pPr>
        <w:spacing w:after="0" w:line="360" w:lineRule="auto"/>
        <w:ind w:left="2160"/>
        <w:jc w:val="both"/>
        <w:rPr>
          <w:rFonts w:ascii="Tahoma" w:eastAsia="SimSun" w:hAnsi="Tahoma" w:cs="Tahoma"/>
          <w:color w:val="002060"/>
          <w:sz w:val="24"/>
          <w:szCs w:val="24"/>
        </w:rPr>
      </w:pPr>
      <w:r w:rsidRPr="00CC1652">
        <w:rPr>
          <w:rFonts w:ascii="Tahoma" w:eastAsia="SimSun" w:hAnsi="Tahoma" w:cs="Tahoma" w:hint="eastAsia"/>
          <w:color w:val="002060"/>
          <w:sz w:val="24"/>
          <w:szCs w:val="24"/>
        </w:rPr>
        <w:t>不生亦不滅。</w:t>
      </w:r>
      <w:r w:rsidR="00000FEF">
        <w:rPr>
          <w:rFonts w:ascii="Tahoma" w:eastAsia="SimSun" w:hAnsi="Tahoma" w:cs="Tahoma"/>
          <w:color w:val="002060"/>
          <w:sz w:val="24"/>
          <w:szCs w:val="24"/>
        </w:rPr>
        <w:tab/>
      </w:r>
      <w:r w:rsidRPr="00CC1652">
        <w:rPr>
          <w:rFonts w:ascii="Tahoma" w:eastAsia="SimSun" w:hAnsi="Tahoma" w:cs="Tahoma"/>
          <w:color w:val="002060"/>
          <w:sz w:val="24"/>
          <w:szCs w:val="24"/>
        </w:rPr>
        <w:t>Bất sinh diệc bất diệt</w:t>
      </w:r>
    </w:p>
    <w:p w:rsidR="004A2A05" w:rsidRPr="00CC1652" w:rsidRDefault="004A2A05" w:rsidP="004A2A05">
      <w:pPr>
        <w:spacing w:after="0" w:line="360" w:lineRule="auto"/>
        <w:ind w:left="1440" w:firstLine="720"/>
        <w:jc w:val="both"/>
        <w:rPr>
          <w:rFonts w:ascii="Tahoma" w:eastAsia="SimSun" w:hAnsi="Tahoma" w:cs="Tahoma"/>
          <w:color w:val="002060"/>
          <w:sz w:val="24"/>
          <w:szCs w:val="24"/>
        </w:rPr>
      </w:pPr>
      <w:r w:rsidRPr="00CC1652">
        <w:rPr>
          <w:rFonts w:ascii="Tahoma" w:eastAsia="SimSun" w:hAnsi="Tahoma" w:cs="Tahoma" w:hint="eastAsia"/>
          <w:color w:val="002060"/>
          <w:sz w:val="24"/>
          <w:szCs w:val="24"/>
        </w:rPr>
        <w:t>不常亦不斷</w:t>
      </w:r>
      <w:r w:rsidR="00000FEF">
        <w:rPr>
          <w:rFonts w:ascii="Tahoma" w:eastAsia="SimSun" w:hAnsi="Tahoma" w:cs="Tahoma"/>
          <w:color w:val="002060"/>
          <w:sz w:val="24"/>
          <w:szCs w:val="24"/>
        </w:rPr>
        <w:tab/>
      </w:r>
      <w:r w:rsidR="00000FEF">
        <w:rPr>
          <w:rFonts w:ascii="Tahoma" w:eastAsia="SimSun" w:hAnsi="Tahoma" w:cs="Tahoma"/>
          <w:color w:val="002060"/>
          <w:sz w:val="24"/>
          <w:szCs w:val="24"/>
        </w:rPr>
        <w:tab/>
      </w:r>
      <w:r w:rsidRPr="00CC1652">
        <w:rPr>
          <w:rFonts w:ascii="Tahoma" w:eastAsia="SimSun" w:hAnsi="Tahoma" w:cs="Tahoma"/>
          <w:color w:val="002060"/>
          <w:sz w:val="24"/>
          <w:szCs w:val="24"/>
        </w:rPr>
        <w:t>Bất thường diệc bất đoạn</w:t>
      </w:r>
    </w:p>
    <w:p w:rsidR="004A2A05" w:rsidRDefault="004A2A05" w:rsidP="004A2A05">
      <w:pPr>
        <w:spacing w:after="0" w:line="360" w:lineRule="auto"/>
        <w:ind w:left="1440" w:firstLine="720"/>
        <w:jc w:val="both"/>
        <w:rPr>
          <w:rFonts w:ascii="Tahoma" w:eastAsia="SimSun" w:hAnsi="Tahoma" w:cs="Tahoma"/>
          <w:color w:val="002060"/>
          <w:sz w:val="24"/>
          <w:szCs w:val="24"/>
        </w:rPr>
      </w:pPr>
      <w:r w:rsidRPr="00CC1652">
        <w:rPr>
          <w:rFonts w:ascii="Tahoma" w:eastAsia="SimSun" w:hAnsi="Tahoma" w:cs="Tahoma" w:hint="eastAsia"/>
          <w:color w:val="002060"/>
          <w:sz w:val="24"/>
          <w:szCs w:val="24"/>
        </w:rPr>
        <w:t>不一亦不異。</w:t>
      </w:r>
      <w:r w:rsidR="00000FEF">
        <w:rPr>
          <w:rFonts w:ascii="Tahoma" w:eastAsia="SimSun" w:hAnsi="Tahoma" w:cs="Tahoma"/>
          <w:color w:val="002060"/>
          <w:sz w:val="24"/>
          <w:szCs w:val="24"/>
        </w:rPr>
        <w:tab/>
      </w:r>
      <w:r w:rsidRPr="00CC1652">
        <w:rPr>
          <w:rFonts w:ascii="Tahoma" w:eastAsia="SimSun" w:hAnsi="Tahoma" w:cs="Tahoma"/>
          <w:color w:val="002060"/>
          <w:sz w:val="24"/>
          <w:szCs w:val="24"/>
        </w:rPr>
        <w:t>Bất nhất diệc bất dị</w:t>
      </w:r>
    </w:p>
    <w:p w:rsidR="004A2A05" w:rsidRPr="00CC1652" w:rsidRDefault="004A2A05" w:rsidP="004A2A05">
      <w:pPr>
        <w:spacing w:after="120" w:line="360" w:lineRule="auto"/>
        <w:ind w:left="1440" w:firstLine="720"/>
        <w:jc w:val="both"/>
        <w:rPr>
          <w:rFonts w:ascii="Tahoma" w:eastAsia="SimSun" w:hAnsi="Tahoma" w:cs="Tahoma"/>
          <w:color w:val="002060"/>
          <w:sz w:val="24"/>
          <w:szCs w:val="24"/>
        </w:rPr>
      </w:pPr>
      <w:r w:rsidRPr="00CC1652">
        <w:rPr>
          <w:rFonts w:ascii="Tahoma" w:eastAsia="SimSun" w:hAnsi="Tahoma" w:cs="Tahoma" w:hint="eastAsia"/>
          <w:color w:val="002060"/>
          <w:sz w:val="24"/>
          <w:szCs w:val="24"/>
        </w:rPr>
        <w:t>不來亦不出</w:t>
      </w:r>
      <w:r w:rsidR="00000FEF">
        <w:rPr>
          <w:rFonts w:ascii="Tahoma" w:eastAsia="SimSun" w:hAnsi="Tahoma" w:cs="Tahoma"/>
          <w:color w:val="002060"/>
          <w:sz w:val="24"/>
          <w:szCs w:val="24"/>
        </w:rPr>
        <w:tab/>
      </w:r>
      <w:r w:rsidR="00000FEF">
        <w:rPr>
          <w:rFonts w:ascii="Tahoma" w:eastAsia="SimSun" w:hAnsi="Tahoma" w:cs="Tahoma"/>
          <w:color w:val="002060"/>
          <w:sz w:val="24"/>
          <w:szCs w:val="24"/>
        </w:rPr>
        <w:tab/>
      </w:r>
      <w:r w:rsidRPr="00CC1652">
        <w:rPr>
          <w:rFonts w:ascii="Tahoma" w:eastAsia="SimSun" w:hAnsi="Tahoma" w:cs="Tahoma"/>
          <w:color w:val="002060"/>
          <w:sz w:val="24"/>
          <w:szCs w:val="24"/>
        </w:rPr>
        <w:t>Bất lai diệc bất xuất.</w:t>
      </w:r>
    </w:p>
    <w:p w:rsidR="004A2A05" w:rsidRPr="002F0291" w:rsidRDefault="004A2A05" w:rsidP="004A2A05">
      <w:pPr>
        <w:spacing w:after="0" w:line="360" w:lineRule="auto"/>
        <w:ind w:left="2160" w:firstLine="720"/>
        <w:jc w:val="both"/>
        <w:rPr>
          <w:rFonts w:ascii="Tahoma" w:eastAsia="SimSun" w:hAnsi="Tahoma" w:cs="Tahoma"/>
          <w:i/>
          <w:color w:val="002060"/>
          <w:sz w:val="24"/>
          <w:szCs w:val="24"/>
        </w:rPr>
      </w:pPr>
      <w:r w:rsidRPr="002F0291">
        <w:rPr>
          <w:rFonts w:ascii="Tahoma" w:eastAsia="SimSun" w:hAnsi="Tahoma" w:cs="Tahoma"/>
          <w:i/>
          <w:color w:val="002060"/>
          <w:sz w:val="24"/>
          <w:szCs w:val="24"/>
        </w:rPr>
        <w:t>Không sinh cũng không diệt,</w:t>
      </w:r>
    </w:p>
    <w:p w:rsidR="004A2A05" w:rsidRPr="002F0291" w:rsidRDefault="004A2A05" w:rsidP="004A2A05">
      <w:pPr>
        <w:spacing w:after="0" w:line="360" w:lineRule="auto"/>
        <w:ind w:left="2160" w:firstLine="720"/>
        <w:jc w:val="both"/>
        <w:rPr>
          <w:rFonts w:ascii="Tahoma" w:eastAsia="SimSun" w:hAnsi="Tahoma" w:cs="Tahoma"/>
          <w:i/>
          <w:color w:val="002060"/>
          <w:sz w:val="24"/>
          <w:szCs w:val="24"/>
        </w:rPr>
      </w:pPr>
      <w:r w:rsidRPr="002F0291">
        <w:rPr>
          <w:rFonts w:ascii="Tahoma" w:eastAsia="SimSun" w:hAnsi="Tahoma" w:cs="Tahoma"/>
          <w:i/>
          <w:color w:val="002060"/>
          <w:sz w:val="24"/>
          <w:szCs w:val="24"/>
        </w:rPr>
        <w:t>Không thường cũng không đoạn,</w:t>
      </w:r>
    </w:p>
    <w:p w:rsidR="004A2A05" w:rsidRPr="002F0291" w:rsidRDefault="004A2A05" w:rsidP="004A2A05">
      <w:pPr>
        <w:spacing w:after="0" w:line="360" w:lineRule="auto"/>
        <w:ind w:left="2160" w:firstLine="720"/>
        <w:jc w:val="both"/>
        <w:rPr>
          <w:rFonts w:ascii="Tahoma" w:eastAsia="SimSun" w:hAnsi="Tahoma" w:cs="Tahoma"/>
          <w:i/>
          <w:color w:val="002060"/>
          <w:sz w:val="24"/>
          <w:szCs w:val="24"/>
        </w:rPr>
      </w:pPr>
      <w:r w:rsidRPr="002F0291">
        <w:rPr>
          <w:rFonts w:ascii="Tahoma" w:eastAsia="SimSun" w:hAnsi="Tahoma" w:cs="Tahoma"/>
          <w:i/>
          <w:color w:val="002060"/>
          <w:sz w:val="24"/>
          <w:szCs w:val="24"/>
        </w:rPr>
        <w:t>Không một cũng không khác,</w:t>
      </w:r>
    </w:p>
    <w:p w:rsidR="004A2A05" w:rsidRDefault="004A2A05" w:rsidP="004A2A05">
      <w:pPr>
        <w:spacing w:after="240" w:line="360" w:lineRule="auto"/>
        <w:ind w:left="2160" w:firstLine="720"/>
        <w:jc w:val="both"/>
        <w:rPr>
          <w:rFonts w:ascii="Tahoma" w:eastAsia="SimSun" w:hAnsi="Tahoma" w:cs="Tahoma"/>
          <w:color w:val="002060"/>
          <w:sz w:val="24"/>
          <w:szCs w:val="24"/>
        </w:rPr>
      </w:pPr>
      <w:r w:rsidRPr="002F0291">
        <w:rPr>
          <w:rFonts w:ascii="Tahoma" w:eastAsia="SimSun" w:hAnsi="Tahoma" w:cs="Tahoma"/>
          <w:i/>
          <w:color w:val="002060"/>
          <w:sz w:val="24"/>
          <w:szCs w:val="24"/>
        </w:rPr>
        <w:t>Không đi cũng không đến.</w:t>
      </w:r>
    </w:p>
    <w:p w:rsidR="00120105" w:rsidRDefault="00120105" w:rsidP="00120105">
      <w:pPr>
        <w:shd w:val="clear" w:color="auto" w:fill="FFFFFF"/>
        <w:spacing w:after="120" w:line="360" w:lineRule="auto"/>
        <w:jc w:val="both"/>
        <w:rPr>
          <w:rFonts w:ascii="Tahoma" w:eastAsia="Times New Roman" w:hAnsi="Tahoma" w:cs="Tahoma"/>
          <w:b/>
          <w:color w:val="002060"/>
          <w:sz w:val="24"/>
          <w:szCs w:val="24"/>
        </w:rPr>
      </w:pPr>
      <w:r w:rsidRPr="009426CD">
        <w:rPr>
          <w:rFonts w:ascii="Tahoma" w:eastAsia="Times New Roman" w:hAnsi="Tahoma" w:cs="Tahoma"/>
          <w:b/>
          <w:color w:val="002060"/>
          <w:sz w:val="24"/>
          <w:szCs w:val="24"/>
        </w:rPr>
        <w:tab/>
      </w:r>
      <w:r w:rsidRPr="009426CD">
        <w:rPr>
          <w:rFonts w:ascii="Tahoma" w:eastAsia="Times New Roman" w:hAnsi="Tahoma" w:cs="Tahoma"/>
          <w:color w:val="002060"/>
          <w:sz w:val="24"/>
          <w:szCs w:val="24"/>
        </w:rPr>
        <w:t>Nổi bật hơn,</w:t>
      </w:r>
      <w:r w:rsidRPr="009426CD">
        <w:rPr>
          <w:rFonts w:ascii="Tahoma" w:eastAsia="Times New Roman" w:hAnsi="Tahoma" w:cs="Tahoma"/>
          <w:b/>
          <w:color w:val="002060"/>
          <w:sz w:val="24"/>
          <w:szCs w:val="24"/>
        </w:rPr>
        <w:t xml:space="preserve"> </w:t>
      </w:r>
      <w:r w:rsidRPr="009426CD">
        <w:rPr>
          <w:rFonts w:ascii="Tahoma" w:eastAsia="Times New Roman" w:hAnsi="Tahoma" w:cs="Tahoma"/>
          <w:color w:val="002060"/>
          <w:sz w:val="24"/>
          <w:szCs w:val="24"/>
        </w:rPr>
        <w:t>bài kệ “</w:t>
      </w:r>
      <w:r w:rsidRPr="009426CD">
        <w:rPr>
          <w:rFonts w:ascii="Tahoma" w:eastAsia="Times New Roman" w:hAnsi="Tahoma" w:cs="Tahoma"/>
          <w:i/>
          <w:color w:val="002060"/>
          <w:sz w:val="24"/>
          <w:szCs w:val="24"/>
          <w:shd w:val="clear" w:color="auto" w:fill="FFFFFF"/>
        </w:rPr>
        <w:t>Quán Tứ Đế</w:t>
      </w:r>
      <w:r w:rsidRPr="009426CD">
        <w:rPr>
          <w:rFonts w:ascii="Tahoma" w:eastAsia="Times New Roman" w:hAnsi="Tahoma" w:cs="Tahoma"/>
          <w:color w:val="002060"/>
          <w:sz w:val="24"/>
          <w:szCs w:val="24"/>
          <w:shd w:val="clear" w:color="auto" w:fill="FFFFFF"/>
        </w:rPr>
        <w:t xml:space="preserve"> - Phẩm 24  đã chỉ ra mối tương quan nhất quán giữa </w:t>
      </w:r>
      <w:r>
        <w:rPr>
          <w:rFonts w:ascii="Tahoma" w:eastAsia="Times New Roman" w:hAnsi="Tahoma" w:cs="Tahoma"/>
          <w:color w:val="002060"/>
          <w:sz w:val="24"/>
          <w:szCs w:val="24"/>
          <w:shd w:val="clear" w:color="auto" w:fill="FFFFFF"/>
        </w:rPr>
        <w:t xml:space="preserve">chân </w:t>
      </w:r>
      <w:r w:rsidRPr="009426CD">
        <w:rPr>
          <w:rFonts w:ascii="Tahoma" w:eastAsia="Times New Roman" w:hAnsi="Tahoma" w:cs="Tahoma"/>
          <w:color w:val="002060"/>
          <w:sz w:val="24"/>
          <w:szCs w:val="24"/>
          <w:shd w:val="clear" w:color="auto" w:fill="FFFFFF"/>
        </w:rPr>
        <w:t xml:space="preserve">lý </w:t>
      </w:r>
      <w:r w:rsidRPr="009426CD">
        <w:rPr>
          <w:rFonts w:ascii="Tahoma" w:eastAsia="Times New Roman" w:hAnsi="Tahoma" w:cs="Tahoma"/>
          <w:i/>
          <w:color w:val="002060"/>
          <w:sz w:val="24"/>
          <w:szCs w:val="24"/>
          <w:shd w:val="clear" w:color="auto" w:fill="FFFFFF"/>
        </w:rPr>
        <w:t>Duyên khởi</w:t>
      </w:r>
      <w:r w:rsidRPr="009426CD">
        <w:rPr>
          <w:rFonts w:ascii="Tahoma" w:eastAsia="Times New Roman" w:hAnsi="Tahoma" w:cs="Tahoma"/>
          <w:color w:val="002060"/>
          <w:sz w:val="24"/>
          <w:szCs w:val="24"/>
          <w:shd w:val="clear" w:color="auto" w:fill="FFFFFF"/>
        </w:rPr>
        <w:t xml:space="preserve"> và các cách nhìn về </w:t>
      </w:r>
      <w:r w:rsidRPr="009426CD">
        <w:rPr>
          <w:rFonts w:ascii="Tahoma" w:eastAsia="Times New Roman" w:hAnsi="Tahoma" w:cs="Tahoma"/>
          <w:i/>
          <w:color w:val="002060"/>
          <w:sz w:val="24"/>
          <w:szCs w:val="24"/>
          <w:shd w:val="clear" w:color="auto" w:fill="FFFFFF"/>
        </w:rPr>
        <w:t>Trung đạo</w:t>
      </w:r>
      <w:r w:rsidRPr="009426CD">
        <w:rPr>
          <w:rFonts w:ascii="Tahoma" w:eastAsia="Times New Roman" w:hAnsi="Tahoma" w:cs="Tahoma"/>
          <w:color w:val="002060"/>
          <w:sz w:val="24"/>
          <w:szCs w:val="24"/>
          <w:shd w:val="clear" w:color="auto" w:fill="FFFFFF"/>
        </w:rPr>
        <w:t xml:space="preserve"> và </w:t>
      </w:r>
      <w:r w:rsidRPr="009426CD">
        <w:rPr>
          <w:rFonts w:ascii="Tahoma" w:eastAsia="Times New Roman" w:hAnsi="Tahoma" w:cs="Tahoma"/>
          <w:i/>
          <w:color w:val="002060"/>
          <w:sz w:val="24"/>
          <w:szCs w:val="24"/>
          <w:shd w:val="clear" w:color="auto" w:fill="FFFFFF"/>
        </w:rPr>
        <w:t>Không tính</w:t>
      </w:r>
      <w:r w:rsidRPr="009426CD">
        <w:rPr>
          <w:rFonts w:ascii="Tahoma" w:eastAsia="Times New Roman" w:hAnsi="Tahoma" w:cs="Tahoma"/>
          <w:color w:val="002060"/>
          <w:sz w:val="24"/>
          <w:szCs w:val="24"/>
          <w:shd w:val="clear" w:color="auto" w:fill="FFFFFF"/>
        </w:rPr>
        <w:t>:</w:t>
      </w:r>
    </w:p>
    <w:p w:rsidR="007615BF" w:rsidRPr="007615BF" w:rsidRDefault="007615BF" w:rsidP="007615BF">
      <w:pPr>
        <w:spacing w:after="0" w:line="360" w:lineRule="auto"/>
        <w:ind w:left="1440" w:firstLine="720"/>
        <w:jc w:val="both"/>
        <w:rPr>
          <w:rFonts w:ascii="Tahoma" w:eastAsia="Times New Roman" w:hAnsi="Tahoma" w:cs="Tahoma"/>
          <w:b/>
          <w:color w:val="002060"/>
          <w:sz w:val="24"/>
          <w:szCs w:val="24"/>
          <w:lang w:val="vi-VN"/>
        </w:rPr>
      </w:pPr>
      <w:r w:rsidRPr="007615BF">
        <w:rPr>
          <w:rFonts w:ascii="Tahoma" w:eastAsia="SimSun" w:hAnsi="SimSun" w:cs="Tahoma"/>
          <w:b/>
          <w:color w:val="002060"/>
          <w:sz w:val="24"/>
          <w:szCs w:val="24"/>
          <w:lang w:val="vi-VN"/>
        </w:rPr>
        <w:t>眾</w:t>
      </w:r>
      <w:r w:rsidRPr="007615BF">
        <w:rPr>
          <w:rFonts w:ascii="Tahoma" w:eastAsia="SimSun" w:hAnsi="SimSun" w:cs="Tahoma" w:hint="eastAsia"/>
          <w:b/>
          <w:color w:val="002060"/>
          <w:sz w:val="24"/>
          <w:szCs w:val="24"/>
          <w:lang w:val="vi-VN"/>
        </w:rPr>
        <w:t>繇</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緣</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生</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法</w:t>
      </w:r>
      <w:r w:rsidRPr="007615BF">
        <w:rPr>
          <w:rFonts w:ascii="Tahoma" w:eastAsia="Times New Roman" w:hAnsi="Tahoma" w:cs="Tahoma"/>
          <w:b/>
          <w:color w:val="002060"/>
          <w:sz w:val="24"/>
          <w:szCs w:val="24"/>
          <w:lang w:val="vi-VN"/>
        </w:rPr>
        <w:tab/>
      </w:r>
      <w:r w:rsidRPr="007615BF">
        <w:rPr>
          <w:rFonts w:ascii="Tahoma" w:eastAsia="Times New Roman" w:hAnsi="Tahoma" w:cs="Tahoma"/>
          <w:b/>
          <w:color w:val="002060"/>
          <w:sz w:val="24"/>
          <w:szCs w:val="24"/>
          <w:lang w:val="vi-VN"/>
        </w:rPr>
        <w:tab/>
      </w:r>
      <w:r w:rsidRPr="007615BF">
        <w:rPr>
          <w:rFonts w:ascii="Tahoma" w:eastAsia="Times New Roman" w:hAnsi="Tahoma" w:cs="Tahoma"/>
          <w:color w:val="002060"/>
          <w:sz w:val="24"/>
          <w:szCs w:val="24"/>
          <w:lang w:val="vi-VN"/>
        </w:rPr>
        <w:t xml:space="preserve">Chúng </w:t>
      </w:r>
      <w:r w:rsidRPr="007615BF">
        <w:rPr>
          <w:rFonts w:ascii="Tahoma" w:eastAsia="Times New Roman" w:hAnsi="Tahoma" w:cs="Tahoma"/>
          <w:color w:val="002060"/>
          <w:sz w:val="24"/>
          <w:szCs w:val="24"/>
          <w:u w:val="single"/>
          <w:lang w:val="vi-VN"/>
        </w:rPr>
        <w:t>do Duyên</w:t>
      </w:r>
      <w:r w:rsidRPr="007615BF">
        <w:rPr>
          <w:rFonts w:ascii="Tahoma" w:eastAsia="Times New Roman" w:hAnsi="Tahoma" w:cs="Tahoma"/>
          <w:color w:val="002060"/>
          <w:sz w:val="24"/>
          <w:szCs w:val="24"/>
          <w:lang w:val="vi-VN"/>
        </w:rPr>
        <w:t xml:space="preserve"> sanh pháp</w:t>
      </w:r>
    </w:p>
    <w:p w:rsidR="007615BF" w:rsidRPr="007615BF" w:rsidRDefault="007615BF" w:rsidP="007615BF">
      <w:pPr>
        <w:spacing w:after="0" w:line="360" w:lineRule="auto"/>
        <w:ind w:left="1440" w:firstLine="720"/>
        <w:jc w:val="both"/>
        <w:rPr>
          <w:rFonts w:ascii="Tahoma" w:eastAsia="Times New Roman" w:hAnsi="Tahoma" w:cs="Tahoma"/>
          <w:b/>
          <w:color w:val="002060"/>
          <w:sz w:val="24"/>
          <w:szCs w:val="24"/>
          <w:lang w:val="vi-VN"/>
        </w:rPr>
      </w:pPr>
      <w:r w:rsidRPr="007615BF">
        <w:rPr>
          <w:rFonts w:ascii="Tahoma" w:eastAsia="SimSun" w:hAnsi="SimSun" w:cs="Tahoma"/>
          <w:b/>
          <w:color w:val="002060"/>
          <w:sz w:val="24"/>
          <w:szCs w:val="24"/>
          <w:lang w:val="vi-VN"/>
        </w:rPr>
        <w:t>我</w:t>
      </w:r>
      <w:r w:rsidRPr="007615BF">
        <w:rPr>
          <w:rFonts w:ascii="Tahoma" w:eastAsia="SimSun" w:hAnsi="Tahoma" w:cs="Tahoma"/>
          <w:b/>
          <w:color w:val="002060"/>
          <w:sz w:val="24"/>
          <w:szCs w:val="24"/>
          <w:lang w:val="vi-VN"/>
        </w:rPr>
        <w:t xml:space="preserve"> </w:t>
      </w:r>
      <w:r w:rsidRPr="007615BF">
        <w:rPr>
          <w:rFonts w:ascii="Tahoma" w:eastAsia="Batang" w:hAnsi="Tahoma" w:cs="Tahoma"/>
          <w:color w:val="002060"/>
          <w:sz w:val="24"/>
          <w:szCs w:val="24"/>
          <w:lang w:val="vi-VN"/>
        </w:rPr>
        <w:t>說</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即</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是</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空</w:t>
      </w:r>
      <w:r w:rsidRPr="007615BF">
        <w:rPr>
          <w:rFonts w:ascii="Tahoma" w:eastAsia="Times New Roman" w:hAnsi="Tahoma" w:cs="Tahoma"/>
          <w:b/>
          <w:color w:val="002060"/>
          <w:sz w:val="24"/>
          <w:szCs w:val="24"/>
          <w:lang w:val="vi-VN"/>
        </w:rPr>
        <w:tab/>
      </w:r>
      <w:r w:rsidRPr="007615BF">
        <w:rPr>
          <w:rFonts w:ascii="Tahoma" w:eastAsia="Times New Roman" w:hAnsi="Tahoma" w:cs="Tahoma"/>
          <w:color w:val="002060"/>
          <w:sz w:val="24"/>
          <w:szCs w:val="24"/>
          <w:lang w:val="vi-VN"/>
        </w:rPr>
        <w:t xml:space="preserve">Ngã thuyết tức thị </w:t>
      </w:r>
      <w:r w:rsidRPr="007615BF">
        <w:rPr>
          <w:rFonts w:ascii="Tahoma" w:eastAsia="Times New Roman" w:hAnsi="Tahoma" w:cs="Tahoma"/>
          <w:color w:val="002060"/>
          <w:sz w:val="24"/>
          <w:szCs w:val="24"/>
          <w:u w:val="single"/>
          <w:lang w:val="vi-VN"/>
        </w:rPr>
        <w:t>Không</w:t>
      </w:r>
    </w:p>
    <w:p w:rsidR="007615BF" w:rsidRPr="007615BF" w:rsidRDefault="007615BF" w:rsidP="007615BF">
      <w:pPr>
        <w:spacing w:after="0" w:line="360" w:lineRule="auto"/>
        <w:ind w:left="1440" w:firstLine="720"/>
        <w:jc w:val="both"/>
        <w:rPr>
          <w:rFonts w:ascii="Tahoma" w:eastAsia="Times New Roman" w:hAnsi="Tahoma" w:cs="Tahoma"/>
          <w:b/>
          <w:color w:val="002060"/>
          <w:sz w:val="24"/>
          <w:szCs w:val="24"/>
          <w:lang w:val="vi-VN"/>
        </w:rPr>
      </w:pPr>
      <w:r w:rsidRPr="007615BF">
        <w:rPr>
          <w:rFonts w:ascii="Tahoma" w:eastAsia="SimSun" w:hAnsi="SimSun" w:cs="Tahoma"/>
          <w:b/>
          <w:color w:val="002060"/>
          <w:sz w:val="24"/>
          <w:szCs w:val="24"/>
          <w:lang w:val="vi-VN"/>
        </w:rPr>
        <w:t>亦</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為</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是</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假</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名</w:t>
      </w:r>
      <w:r w:rsidRPr="007615BF">
        <w:rPr>
          <w:rFonts w:ascii="Tahoma" w:eastAsia="SimSun" w:hAnsi="Tahoma" w:cs="Tahoma"/>
          <w:b/>
          <w:color w:val="002060"/>
          <w:sz w:val="24"/>
          <w:szCs w:val="24"/>
          <w:lang w:val="vi-VN"/>
        </w:rPr>
        <w:tab/>
      </w:r>
      <w:r w:rsidRPr="007615BF">
        <w:rPr>
          <w:rFonts w:ascii="Tahoma" w:eastAsia="Times New Roman" w:hAnsi="Tahoma" w:cs="Tahoma"/>
          <w:color w:val="002060"/>
          <w:sz w:val="24"/>
          <w:szCs w:val="24"/>
          <w:lang w:val="vi-VN"/>
        </w:rPr>
        <w:t xml:space="preserve">Diệc vi thị </w:t>
      </w:r>
      <w:r w:rsidRPr="007615BF">
        <w:rPr>
          <w:rFonts w:ascii="Tahoma" w:eastAsia="Times New Roman" w:hAnsi="Tahoma" w:cs="Tahoma"/>
          <w:color w:val="002060"/>
          <w:sz w:val="24"/>
          <w:szCs w:val="24"/>
          <w:u w:val="single"/>
          <w:lang w:val="vi-VN"/>
        </w:rPr>
        <w:t>Giả danh</w:t>
      </w:r>
      <w:r w:rsidRPr="007615BF">
        <w:rPr>
          <w:rFonts w:ascii="Tahoma" w:eastAsia="Times New Roman" w:hAnsi="Tahoma" w:cs="Tahoma"/>
          <w:b/>
          <w:color w:val="002060"/>
          <w:sz w:val="24"/>
          <w:szCs w:val="24"/>
          <w:lang w:val="vi-VN"/>
        </w:rPr>
        <w:t xml:space="preserve"> </w:t>
      </w:r>
    </w:p>
    <w:p w:rsidR="007615BF" w:rsidRPr="007615BF" w:rsidRDefault="007615BF" w:rsidP="007615BF">
      <w:pPr>
        <w:spacing w:after="240" w:line="360" w:lineRule="auto"/>
        <w:ind w:left="1440" w:firstLine="720"/>
        <w:jc w:val="both"/>
        <w:rPr>
          <w:rFonts w:ascii="Tahoma" w:eastAsia="Times New Roman" w:hAnsi="Tahoma" w:cs="Tahoma"/>
          <w:b/>
          <w:color w:val="002060"/>
          <w:sz w:val="24"/>
          <w:szCs w:val="24"/>
          <w:lang w:val="vi-VN"/>
        </w:rPr>
      </w:pPr>
      <w:r w:rsidRPr="007615BF">
        <w:rPr>
          <w:rFonts w:ascii="Tahoma" w:eastAsia="SimSun" w:hAnsi="SimSun" w:cs="Tahoma"/>
          <w:b/>
          <w:color w:val="002060"/>
          <w:sz w:val="24"/>
          <w:szCs w:val="24"/>
          <w:lang w:val="vi-VN"/>
        </w:rPr>
        <w:t>亦</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是</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中</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道</w:t>
      </w:r>
      <w:r w:rsidRPr="007615BF">
        <w:rPr>
          <w:rFonts w:ascii="Tahoma" w:eastAsia="SimSun" w:hAnsi="Tahoma" w:cs="Tahoma"/>
          <w:b/>
          <w:color w:val="002060"/>
          <w:sz w:val="24"/>
          <w:szCs w:val="24"/>
          <w:lang w:val="vi-VN"/>
        </w:rPr>
        <w:t xml:space="preserve"> </w:t>
      </w:r>
      <w:r w:rsidRPr="007615BF">
        <w:rPr>
          <w:rFonts w:ascii="Tahoma" w:eastAsia="SimSun" w:hAnsi="SimSun" w:cs="Tahoma"/>
          <w:b/>
          <w:color w:val="002060"/>
          <w:sz w:val="24"/>
          <w:szCs w:val="24"/>
          <w:lang w:val="vi-VN"/>
        </w:rPr>
        <w:t>義</w:t>
      </w:r>
      <w:r w:rsidRPr="007615BF">
        <w:rPr>
          <w:rFonts w:ascii="Tahoma" w:eastAsia="SimSun" w:hAnsi="Tahoma" w:cs="Tahoma"/>
          <w:b/>
          <w:color w:val="002060"/>
          <w:sz w:val="24"/>
          <w:szCs w:val="24"/>
          <w:lang w:val="vi-VN"/>
        </w:rPr>
        <w:tab/>
      </w:r>
      <w:r w:rsidRPr="007615BF">
        <w:rPr>
          <w:rFonts w:ascii="Tahoma" w:eastAsia="Times New Roman" w:hAnsi="Tahoma" w:cs="Tahoma"/>
          <w:color w:val="002060"/>
          <w:sz w:val="24"/>
          <w:szCs w:val="24"/>
          <w:lang w:val="vi-VN"/>
        </w:rPr>
        <w:t xml:space="preserve">Diệc thị </w:t>
      </w:r>
      <w:r w:rsidRPr="007615BF">
        <w:rPr>
          <w:rFonts w:ascii="Tahoma" w:eastAsia="Times New Roman" w:hAnsi="Tahoma" w:cs="Tahoma"/>
          <w:color w:val="002060"/>
          <w:sz w:val="24"/>
          <w:szCs w:val="24"/>
          <w:u w:val="single"/>
          <w:lang w:val="vi-VN"/>
        </w:rPr>
        <w:t>Trung đạo</w:t>
      </w:r>
      <w:r w:rsidRPr="007615BF">
        <w:rPr>
          <w:rFonts w:ascii="Tahoma" w:eastAsia="Times New Roman" w:hAnsi="Tahoma" w:cs="Tahoma"/>
          <w:color w:val="002060"/>
          <w:sz w:val="24"/>
          <w:szCs w:val="24"/>
          <w:lang w:val="vi-VN"/>
        </w:rPr>
        <w:t xml:space="preserve"> nghĩa</w:t>
      </w:r>
    </w:p>
    <w:p w:rsidR="00A2331B" w:rsidRPr="007615BF" w:rsidRDefault="00EA1306" w:rsidP="00345E66">
      <w:pPr>
        <w:spacing w:after="0" w:line="360" w:lineRule="auto"/>
        <w:ind w:left="2160" w:firstLine="720"/>
        <w:jc w:val="both"/>
        <w:rPr>
          <w:rFonts w:ascii="Tahoma" w:eastAsia="SimSun" w:hAnsi="Tahoma" w:cs="Tahoma"/>
          <w:i/>
          <w:color w:val="002060"/>
          <w:sz w:val="24"/>
          <w:szCs w:val="24"/>
          <w:shd w:val="clear" w:color="auto" w:fill="FFFFFF"/>
          <w:lang w:val="vi-VN"/>
        </w:rPr>
      </w:pPr>
      <w:r w:rsidRPr="007615BF">
        <w:rPr>
          <w:rFonts w:ascii="Tahoma" w:eastAsia="SimSun" w:hAnsi="Tahoma" w:cs="Tahoma"/>
          <w:i/>
          <w:color w:val="002060"/>
          <w:sz w:val="24"/>
          <w:szCs w:val="24"/>
          <w:shd w:val="clear" w:color="auto" w:fill="FFFFFF"/>
          <w:lang w:val="vi-VN"/>
        </w:rPr>
        <w:lastRenderedPageBreak/>
        <w:t>Các</w:t>
      </w:r>
      <w:r w:rsidR="00A2331B" w:rsidRPr="007615BF">
        <w:rPr>
          <w:rFonts w:ascii="Tahoma" w:eastAsia="SimSun" w:hAnsi="Tahoma" w:cs="Tahoma"/>
          <w:i/>
          <w:color w:val="002060"/>
          <w:sz w:val="24"/>
          <w:szCs w:val="24"/>
          <w:shd w:val="clear" w:color="auto" w:fill="FFFFFF"/>
          <w:lang w:val="vi-VN"/>
        </w:rPr>
        <w:t xml:space="preserve"> pháp từ </w:t>
      </w:r>
      <w:r w:rsidRPr="007615BF">
        <w:rPr>
          <w:rFonts w:ascii="Tahoma" w:eastAsia="SimSun" w:hAnsi="Tahoma" w:cs="Tahoma"/>
          <w:i/>
          <w:color w:val="002060"/>
          <w:sz w:val="24"/>
          <w:szCs w:val="24"/>
          <w:shd w:val="clear" w:color="auto" w:fill="FFFFFF"/>
          <w:lang w:val="vi-VN"/>
        </w:rPr>
        <w:t>nơi</w:t>
      </w:r>
      <w:r>
        <w:rPr>
          <w:rFonts w:ascii="Tahoma" w:eastAsia="SimSun" w:hAnsi="Tahoma" w:cs="Tahoma"/>
          <w:i/>
          <w:color w:val="002060"/>
          <w:sz w:val="24"/>
          <w:szCs w:val="24"/>
          <w:shd w:val="clear" w:color="auto" w:fill="FFFFFF"/>
          <w:lang w:val="vi-VN"/>
        </w:rPr>
        <w:t xml:space="preserve"> </w:t>
      </w:r>
      <w:r w:rsidR="00A2331B" w:rsidRPr="007615BF">
        <w:rPr>
          <w:rFonts w:ascii="Tahoma" w:eastAsia="SimSun" w:hAnsi="Tahoma" w:cs="Tahoma"/>
          <w:i/>
          <w:color w:val="002060"/>
          <w:sz w:val="24"/>
          <w:szCs w:val="24"/>
          <w:shd w:val="clear" w:color="auto" w:fill="FFFFFF"/>
          <w:lang w:val="vi-VN"/>
        </w:rPr>
        <w:t xml:space="preserve"> </w:t>
      </w:r>
      <w:r w:rsidR="00A2331B" w:rsidRPr="007615BF">
        <w:rPr>
          <w:rFonts w:ascii="Tahoma" w:eastAsia="SimSun" w:hAnsi="Tahoma" w:cs="Tahoma"/>
          <w:b/>
          <w:color w:val="002060"/>
          <w:shd w:val="clear" w:color="auto" w:fill="FFFFFF"/>
          <w:lang w:val="vi-VN"/>
        </w:rPr>
        <w:t>Duyên</w:t>
      </w:r>
      <w:r w:rsidR="00A2331B" w:rsidRPr="007615BF">
        <w:rPr>
          <w:rFonts w:ascii="Tahoma" w:eastAsia="SimSun" w:hAnsi="Tahoma" w:cs="Tahoma"/>
          <w:i/>
          <w:color w:val="002060"/>
          <w:sz w:val="24"/>
          <w:szCs w:val="24"/>
          <w:shd w:val="clear" w:color="auto" w:fill="FFFFFF"/>
          <w:lang w:val="vi-VN"/>
        </w:rPr>
        <w:t xml:space="preserve"> </w:t>
      </w:r>
    </w:p>
    <w:p w:rsidR="00A2331B" w:rsidRPr="002207C1" w:rsidRDefault="00A2331B" w:rsidP="00345E66">
      <w:pPr>
        <w:spacing w:after="0" w:line="360" w:lineRule="auto"/>
        <w:ind w:left="2160" w:firstLine="720"/>
        <w:jc w:val="both"/>
        <w:rPr>
          <w:rFonts w:ascii="Tahoma" w:eastAsia="SimSun" w:hAnsi="Tahoma" w:cs="Tahoma"/>
          <w:i/>
          <w:color w:val="002060"/>
          <w:sz w:val="24"/>
          <w:szCs w:val="24"/>
          <w:shd w:val="clear" w:color="auto" w:fill="FFFFFF"/>
          <w:lang w:val="vi-VN"/>
        </w:rPr>
      </w:pPr>
      <w:r w:rsidRPr="002207C1">
        <w:rPr>
          <w:rFonts w:ascii="Tahoma" w:eastAsia="SimSun" w:hAnsi="Tahoma" w:cs="Tahoma"/>
          <w:i/>
          <w:color w:val="002060"/>
          <w:sz w:val="24"/>
          <w:szCs w:val="24"/>
          <w:shd w:val="clear" w:color="auto" w:fill="FFFFFF"/>
          <w:lang w:val="vi-VN"/>
        </w:rPr>
        <w:t xml:space="preserve">Nên nói tức là </w:t>
      </w:r>
      <w:r w:rsidRPr="002207C1">
        <w:rPr>
          <w:rFonts w:ascii="Tahoma" w:eastAsia="SimSun" w:hAnsi="Tahoma" w:cs="Tahoma"/>
          <w:b/>
          <w:color w:val="002060"/>
          <w:shd w:val="clear" w:color="auto" w:fill="FFFFFF"/>
          <w:lang w:val="vi-VN"/>
        </w:rPr>
        <w:t>Không</w:t>
      </w:r>
      <w:r w:rsidRPr="002207C1">
        <w:rPr>
          <w:rFonts w:ascii="Tahoma" w:eastAsia="SimSun" w:hAnsi="Tahoma" w:cs="Tahoma"/>
          <w:color w:val="002060"/>
          <w:sz w:val="24"/>
          <w:szCs w:val="24"/>
          <w:shd w:val="clear" w:color="auto" w:fill="FFFFFF"/>
          <w:lang w:val="vi-VN"/>
        </w:rPr>
        <w:t xml:space="preserve"> </w:t>
      </w:r>
    </w:p>
    <w:p w:rsidR="00A2331B" w:rsidRPr="002207C1" w:rsidRDefault="00A2331B" w:rsidP="00345E66">
      <w:pPr>
        <w:spacing w:after="0" w:line="360" w:lineRule="auto"/>
        <w:ind w:left="2160" w:firstLine="720"/>
        <w:jc w:val="both"/>
        <w:rPr>
          <w:rFonts w:ascii="Tahoma" w:eastAsia="SimSun" w:hAnsi="Tahoma" w:cs="Tahoma"/>
          <w:i/>
          <w:color w:val="002060"/>
          <w:sz w:val="24"/>
          <w:szCs w:val="24"/>
          <w:shd w:val="clear" w:color="auto" w:fill="FFFFFF"/>
          <w:lang w:val="vi-VN"/>
        </w:rPr>
      </w:pPr>
      <w:r w:rsidRPr="002207C1">
        <w:rPr>
          <w:rFonts w:ascii="Tahoma" w:eastAsia="SimSun" w:hAnsi="Tahoma" w:cs="Tahoma"/>
          <w:i/>
          <w:color w:val="002060"/>
          <w:sz w:val="24"/>
          <w:szCs w:val="24"/>
          <w:shd w:val="clear" w:color="auto" w:fill="FFFFFF"/>
          <w:lang w:val="vi-VN"/>
        </w:rPr>
        <w:t xml:space="preserve">Cũng gọi là </w:t>
      </w:r>
      <w:r w:rsidRPr="002207C1">
        <w:rPr>
          <w:rFonts w:ascii="Tahoma" w:eastAsia="SimSun" w:hAnsi="Tahoma" w:cs="Tahoma"/>
          <w:b/>
          <w:color w:val="002060"/>
          <w:shd w:val="clear" w:color="auto" w:fill="FFFFFF"/>
          <w:lang w:val="vi-VN"/>
        </w:rPr>
        <w:t>Giả danh</w:t>
      </w:r>
      <w:r w:rsidRPr="002207C1">
        <w:rPr>
          <w:rFonts w:ascii="Tahoma" w:eastAsia="SimSun" w:hAnsi="Tahoma" w:cs="Tahoma"/>
          <w:i/>
          <w:color w:val="002060"/>
          <w:sz w:val="24"/>
          <w:szCs w:val="24"/>
          <w:shd w:val="clear" w:color="auto" w:fill="FFFFFF"/>
          <w:lang w:val="vi-VN"/>
        </w:rPr>
        <w:t xml:space="preserve"> </w:t>
      </w:r>
    </w:p>
    <w:p w:rsidR="00A2331B" w:rsidRDefault="00A2331B" w:rsidP="00345E66">
      <w:pPr>
        <w:spacing w:after="240" w:line="360" w:lineRule="auto"/>
        <w:ind w:left="2160" w:firstLine="720"/>
        <w:jc w:val="both"/>
        <w:rPr>
          <w:rFonts w:ascii="Tahoma" w:eastAsia="SimSun" w:hAnsi="Tahoma" w:cs="Tahoma"/>
          <w:color w:val="002060"/>
          <w:sz w:val="24"/>
          <w:szCs w:val="24"/>
          <w:shd w:val="clear" w:color="auto" w:fill="FFFFFF"/>
          <w:lang w:val="vi-VN"/>
        </w:rPr>
      </w:pPr>
      <w:r w:rsidRPr="002207C1">
        <w:rPr>
          <w:rFonts w:ascii="Tahoma" w:eastAsia="SimSun" w:hAnsi="Tahoma" w:cs="Tahoma"/>
          <w:i/>
          <w:color w:val="002060"/>
          <w:sz w:val="24"/>
          <w:szCs w:val="24"/>
          <w:shd w:val="clear" w:color="auto" w:fill="FFFFFF"/>
          <w:lang w:val="vi-VN"/>
        </w:rPr>
        <w:t xml:space="preserve">Cũng là nghĩa </w:t>
      </w:r>
      <w:r w:rsidRPr="002207C1">
        <w:rPr>
          <w:rFonts w:ascii="Tahoma" w:eastAsia="SimSun" w:hAnsi="Tahoma" w:cs="Tahoma"/>
          <w:b/>
          <w:color w:val="002060"/>
          <w:shd w:val="clear" w:color="auto" w:fill="FFFFFF"/>
          <w:lang w:val="vi-VN"/>
        </w:rPr>
        <w:t>Trung đạo</w:t>
      </w:r>
      <w:r w:rsidR="00345E66" w:rsidRPr="002207C1">
        <w:rPr>
          <w:rFonts w:ascii="Tahoma" w:eastAsia="SimSun" w:hAnsi="Tahoma" w:cs="Tahoma"/>
          <w:i/>
          <w:color w:val="002060"/>
          <w:sz w:val="24"/>
          <w:szCs w:val="24"/>
          <w:shd w:val="clear" w:color="auto" w:fill="FFFFFF"/>
          <w:lang w:val="vi-VN"/>
        </w:rPr>
        <w:t>.</w:t>
      </w:r>
    </w:p>
    <w:p w:rsidR="00A03806" w:rsidRPr="00192B1D" w:rsidRDefault="00192B1D" w:rsidP="00192B1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Các pháp hình thành và hoại diệt từ các Duyên, cho nên các pháp </w:t>
      </w:r>
      <w:r w:rsidRPr="00E52993">
        <w:rPr>
          <w:rFonts w:ascii="Tahoma" w:hAnsi="Tahoma" w:cs="Tahoma"/>
          <w:i/>
          <w:color w:val="002060"/>
          <w:sz w:val="24"/>
          <w:szCs w:val="24"/>
          <w:u w:val="single"/>
          <w:lang w:val="vi-VN"/>
        </w:rPr>
        <w:t>không có thực thể</w:t>
      </w:r>
      <w:r>
        <w:rPr>
          <w:rFonts w:ascii="Tahoma" w:hAnsi="Tahoma" w:cs="Tahoma"/>
          <w:color w:val="002060"/>
          <w:sz w:val="24"/>
          <w:szCs w:val="24"/>
          <w:lang w:val="vi-VN"/>
        </w:rPr>
        <w:t xml:space="preserve"> (= </w:t>
      </w:r>
      <w:r w:rsidR="002B0147">
        <w:rPr>
          <w:rFonts w:ascii="Tahoma" w:hAnsi="Tahoma" w:cs="Tahoma"/>
          <w:color w:val="002060"/>
          <w:sz w:val="24"/>
          <w:szCs w:val="24"/>
          <w:lang w:val="vi-VN"/>
        </w:rPr>
        <w:t>Không, Vô ngã</w:t>
      </w:r>
      <w:r>
        <w:rPr>
          <w:rFonts w:ascii="Tahoma" w:hAnsi="Tahoma" w:cs="Tahoma"/>
          <w:color w:val="002060"/>
          <w:sz w:val="24"/>
          <w:szCs w:val="24"/>
          <w:lang w:val="vi-VN"/>
        </w:rPr>
        <w:t xml:space="preserve">); các pháp có </w:t>
      </w:r>
      <w:r w:rsidRPr="00F446AF">
        <w:rPr>
          <w:rFonts w:ascii="Tahoma" w:hAnsi="Tahoma" w:cs="Tahoma"/>
          <w:color w:val="002060"/>
          <w:sz w:val="24"/>
          <w:szCs w:val="24"/>
          <w:lang w:val="vi-VN"/>
        </w:rPr>
        <w:t>tên gọi tùy thích</w:t>
      </w:r>
      <w:r>
        <w:rPr>
          <w:rFonts w:ascii="Tahoma" w:hAnsi="Tahoma" w:cs="Tahoma"/>
          <w:color w:val="002060"/>
          <w:sz w:val="24"/>
          <w:szCs w:val="24"/>
          <w:lang w:val="vi-VN"/>
        </w:rPr>
        <w:t xml:space="preserve">, nên đó chỉ là </w:t>
      </w:r>
      <w:r w:rsidRPr="00F446AF">
        <w:rPr>
          <w:rFonts w:ascii="Tahoma" w:hAnsi="Tahoma" w:cs="Tahoma"/>
          <w:i/>
          <w:color w:val="002060"/>
          <w:sz w:val="24"/>
          <w:szCs w:val="24"/>
          <w:lang w:val="vi-VN"/>
        </w:rPr>
        <w:t>các danh không thật</w:t>
      </w:r>
      <w:r>
        <w:rPr>
          <w:rFonts w:ascii="Tahoma" w:hAnsi="Tahoma" w:cs="Tahoma"/>
          <w:color w:val="002060"/>
          <w:sz w:val="24"/>
          <w:szCs w:val="24"/>
          <w:lang w:val="vi-VN"/>
        </w:rPr>
        <w:t xml:space="preserve"> (= Giả danh); hiểu được thế, </w:t>
      </w:r>
      <w:r w:rsidRPr="00F446AF">
        <w:rPr>
          <w:rFonts w:ascii="Tahoma" w:hAnsi="Tahoma" w:cs="Tahoma"/>
          <w:i/>
          <w:color w:val="002060"/>
          <w:sz w:val="24"/>
          <w:szCs w:val="24"/>
          <w:lang w:val="vi-VN"/>
        </w:rPr>
        <w:t>tâm không chấp thủ</w:t>
      </w:r>
      <w:r>
        <w:rPr>
          <w:rFonts w:ascii="Tahoma" w:hAnsi="Tahoma" w:cs="Tahoma"/>
          <w:color w:val="002060"/>
          <w:sz w:val="24"/>
          <w:szCs w:val="24"/>
          <w:lang w:val="vi-VN"/>
        </w:rPr>
        <w:t>, nên gọi là Trung đạo</w:t>
      </w:r>
      <w:r w:rsidRPr="00192B1D">
        <w:rPr>
          <w:rFonts w:ascii="Tahoma" w:hAnsi="Tahoma" w:cs="Tahoma"/>
          <w:color w:val="002060"/>
          <w:sz w:val="24"/>
          <w:szCs w:val="24"/>
          <w:lang w:val="vi-VN"/>
        </w:rPr>
        <w:t>.</w:t>
      </w:r>
    </w:p>
    <w:p w:rsidR="00120105" w:rsidRPr="00A03806" w:rsidRDefault="00120105" w:rsidP="005F2EFE">
      <w:pPr>
        <w:spacing w:after="240" w:line="360" w:lineRule="auto"/>
        <w:ind w:firstLine="720"/>
        <w:jc w:val="both"/>
        <w:rPr>
          <w:rFonts w:ascii="Tahoma" w:eastAsia="Times New Roman" w:hAnsi="Tahoma" w:cs="Tahoma"/>
          <w:color w:val="002060"/>
          <w:sz w:val="24"/>
          <w:szCs w:val="24"/>
          <w:shd w:val="clear" w:color="auto" w:fill="FFFFFF"/>
          <w:lang w:val="vi-VN"/>
        </w:rPr>
      </w:pPr>
      <w:r w:rsidRPr="00A03806">
        <w:rPr>
          <w:rFonts w:ascii="Tahoma" w:eastAsia="Times New Roman" w:hAnsi="Tahoma" w:cs="Tahoma"/>
          <w:color w:val="002060"/>
          <w:sz w:val="24"/>
          <w:szCs w:val="24"/>
          <w:shd w:val="clear" w:color="auto" w:fill="FFFFFF"/>
          <w:lang w:val="vi-VN"/>
        </w:rPr>
        <w:t xml:space="preserve">Một nhận xét khác, </w:t>
      </w:r>
      <w:r w:rsidRPr="00A03806">
        <w:rPr>
          <w:rFonts w:ascii="Tahoma" w:eastAsia="Times New Roman" w:hAnsi="Tahoma" w:cs="Tahoma"/>
          <w:color w:val="002060"/>
          <w:sz w:val="24"/>
          <w:szCs w:val="24"/>
          <w:lang w:val="vi-VN"/>
        </w:rPr>
        <w:t>Trung Quán Luận được xem như</w:t>
      </w:r>
      <w:r w:rsidRPr="00A03806">
        <w:rPr>
          <w:rFonts w:ascii="Tahoma" w:eastAsia="Times New Roman" w:hAnsi="Tahoma" w:cs="Tahoma"/>
          <w:color w:val="002060"/>
          <w:sz w:val="24"/>
          <w:szCs w:val="24"/>
          <w:shd w:val="clear" w:color="auto" w:fill="FFFFFF"/>
          <w:lang w:val="vi-VN"/>
        </w:rPr>
        <w:t xml:space="preserve"> đã trình bày Trung đạo </w:t>
      </w:r>
      <w:r w:rsidR="005F2EFE">
        <w:rPr>
          <w:rFonts w:ascii="Tahoma" w:eastAsia="Times New Roman" w:hAnsi="Tahoma" w:cs="Tahoma"/>
          <w:color w:val="002060"/>
          <w:sz w:val="24"/>
          <w:szCs w:val="24"/>
          <w:shd w:val="clear" w:color="auto" w:fill="FFFFFF"/>
          <w:lang w:val="vi-VN"/>
        </w:rPr>
        <w:t xml:space="preserve">(= </w:t>
      </w:r>
      <w:r w:rsidR="005F2EFE" w:rsidRPr="007C41D1">
        <w:rPr>
          <w:rFonts w:ascii="Tahoma" w:eastAsia="Times New Roman" w:hAnsi="Tahoma" w:cs="Tahoma"/>
          <w:i/>
          <w:color w:val="002060"/>
          <w:sz w:val="24"/>
          <w:szCs w:val="24"/>
          <w:shd w:val="clear" w:color="auto" w:fill="FFFFFF"/>
        </w:rPr>
        <w:t>Trung đạo-Duyên khởi</w:t>
      </w:r>
      <w:r w:rsidR="005F2EFE">
        <w:rPr>
          <w:rFonts w:ascii="Tahoma" w:eastAsia="Times New Roman" w:hAnsi="Tahoma" w:cs="Tahoma"/>
          <w:i/>
          <w:color w:val="002060"/>
          <w:sz w:val="24"/>
          <w:szCs w:val="24"/>
          <w:shd w:val="clear" w:color="auto" w:fill="FFFFFF"/>
          <w:lang w:val="vi-VN"/>
        </w:rPr>
        <w:t xml:space="preserve"> </w:t>
      </w:r>
      <w:r w:rsidR="005F2EFE">
        <w:rPr>
          <w:rFonts w:ascii="Tahoma" w:eastAsia="Times New Roman" w:hAnsi="Tahoma" w:cs="Tahoma"/>
          <w:color w:val="002060"/>
          <w:sz w:val="24"/>
          <w:szCs w:val="24"/>
          <w:shd w:val="clear" w:color="auto" w:fill="FFFFFF"/>
          <w:lang w:val="vi-VN"/>
        </w:rPr>
        <w:t xml:space="preserve">) </w:t>
      </w:r>
      <w:r w:rsidRPr="00A03806">
        <w:rPr>
          <w:rFonts w:ascii="Tahoma" w:eastAsia="Times New Roman" w:hAnsi="Tahoma" w:cs="Tahoma"/>
          <w:color w:val="002060"/>
          <w:sz w:val="24"/>
          <w:szCs w:val="24"/>
          <w:shd w:val="clear" w:color="auto" w:fill="FFFFFF"/>
          <w:lang w:val="vi-VN"/>
        </w:rPr>
        <w:t xml:space="preserve">khá nặng về mặt luận lý triết học phá chấp hơn là chỉ rõ con đường thực hành, trong khi Trung đạo </w:t>
      </w:r>
      <w:r w:rsidR="005F2EFE">
        <w:rPr>
          <w:rFonts w:ascii="Tahoma" w:eastAsia="Times New Roman" w:hAnsi="Tahoma" w:cs="Tahoma"/>
          <w:color w:val="002060"/>
          <w:sz w:val="24"/>
          <w:szCs w:val="24"/>
          <w:shd w:val="clear" w:color="auto" w:fill="FFFFFF"/>
          <w:lang w:val="vi-VN"/>
        </w:rPr>
        <w:t>(=</w:t>
      </w:r>
      <w:r w:rsidR="005F2EFE" w:rsidRPr="00E50218">
        <w:rPr>
          <w:rFonts w:ascii="Tahoma" w:eastAsia="Times New Roman" w:hAnsi="Tahoma" w:cs="Tahoma"/>
          <w:i/>
          <w:color w:val="002060"/>
          <w:sz w:val="24"/>
          <w:szCs w:val="24"/>
          <w:shd w:val="clear" w:color="auto" w:fill="FFFFFF"/>
        </w:rPr>
        <w:t>Trung đạo-Bát Chánh Đạo</w:t>
      </w:r>
      <w:r w:rsidR="005F2EFE">
        <w:rPr>
          <w:rFonts w:ascii="Tahoma" w:eastAsia="Times New Roman" w:hAnsi="Tahoma" w:cs="Tahoma"/>
          <w:color w:val="002060"/>
          <w:sz w:val="24"/>
          <w:szCs w:val="24"/>
          <w:shd w:val="clear" w:color="auto" w:fill="FFFFFF"/>
          <w:lang w:val="vi-VN"/>
        </w:rPr>
        <w:t xml:space="preserve"> ) </w:t>
      </w:r>
      <w:r w:rsidRPr="00A03806">
        <w:rPr>
          <w:rFonts w:ascii="Tahoma" w:eastAsia="Times New Roman" w:hAnsi="Tahoma" w:cs="Tahoma"/>
          <w:color w:val="002060"/>
          <w:sz w:val="24"/>
          <w:szCs w:val="24"/>
          <w:shd w:val="clear" w:color="auto" w:fill="FFFFFF"/>
          <w:lang w:val="vi-VN"/>
        </w:rPr>
        <w:t>nơi kinh tạng Pali lại bao hàm cả hai phương diện, lý luận và thực hành.</w:t>
      </w:r>
    </w:p>
    <w:p w:rsidR="00120105" w:rsidRPr="00043890" w:rsidRDefault="00120105" w:rsidP="005F2EFE">
      <w:pPr>
        <w:spacing w:after="360" w:line="360" w:lineRule="auto"/>
        <w:ind w:firstLine="720"/>
        <w:jc w:val="both"/>
        <w:rPr>
          <w:rFonts w:ascii="Tahoma" w:eastAsia="Times New Roman" w:hAnsi="Tahoma" w:cs="Tahoma"/>
          <w:color w:val="002060"/>
          <w:sz w:val="24"/>
          <w:szCs w:val="24"/>
          <w:shd w:val="clear" w:color="auto" w:fill="FFFFFF"/>
          <w:lang w:val="vi-VN"/>
        </w:rPr>
      </w:pPr>
      <w:r w:rsidRPr="00043890">
        <w:rPr>
          <w:rFonts w:ascii="Tahoma" w:eastAsia="Times New Roman" w:hAnsi="Tahoma" w:cs="Tahoma"/>
          <w:color w:val="002060"/>
          <w:sz w:val="24"/>
          <w:szCs w:val="24"/>
          <w:shd w:val="clear" w:color="auto" w:fill="FFFFFF"/>
          <w:lang w:val="vi-VN"/>
        </w:rPr>
        <w:t xml:space="preserve">Giải thích về </w:t>
      </w:r>
      <w:r w:rsidRPr="00043890">
        <w:rPr>
          <w:rFonts w:ascii="Tahoma" w:eastAsia="Times New Roman" w:hAnsi="Tahoma" w:cs="Tahoma"/>
          <w:color w:val="002060"/>
          <w:sz w:val="24"/>
          <w:szCs w:val="24"/>
          <w:lang w:val="vi-VN"/>
        </w:rPr>
        <w:t xml:space="preserve">Trung Quán Luận, đại sư Ấn Thuận đã phân tích tác phẩm như được cấu thành bởi </w:t>
      </w:r>
      <w:r w:rsidRPr="00043890">
        <w:rPr>
          <w:rFonts w:ascii="Tahoma" w:eastAsia="Times New Roman" w:hAnsi="Tahoma" w:cs="Tahoma"/>
          <w:color w:val="002060"/>
          <w:sz w:val="24"/>
          <w:szCs w:val="24"/>
          <w:shd w:val="clear" w:color="auto" w:fill="FFFFFF"/>
          <w:lang w:val="vi-VN"/>
        </w:rPr>
        <w:t>Trung Quán và Trung Luận:</w:t>
      </w:r>
      <w:r w:rsidRPr="00043890">
        <w:rPr>
          <w:rFonts w:ascii="Tahoma" w:eastAsia="Times New Roman" w:hAnsi="Tahoma" w:cs="Tahoma"/>
          <w:color w:val="002060"/>
          <w:sz w:val="24"/>
          <w:szCs w:val="24"/>
          <w:lang w:val="vi-VN"/>
        </w:rPr>
        <w:t xml:space="preserve">  Dùng </w:t>
      </w:r>
      <w:r w:rsidRPr="00043890">
        <w:rPr>
          <w:rFonts w:ascii="Tahoma" w:eastAsia="Times New Roman" w:hAnsi="Tahoma" w:cs="Tahoma"/>
          <w:color w:val="002060"/>
          <w:sz w:val="24"/>
          <w:szCs w:val="24"/>
          <w:shd w:val="clear" w:color="auto" w:fill="FFFFFF"/>
          <w:lang w:val="vi-VN"/>
        </w:rPr>
        <w:t xml:space="preserve">phương pháp </w:t>
      </w:r>
      <w:r w:rsidRPr="00043890">
        <w:rPr>
          <w:rFonts w:ascii="Tahoma" w:eastAsia="Times New Roman" w:hAnsi="Tahoma" w:cs="Tahoma"/>
          <w:color w:val="002060"/>
          <w:sz w:val="24"/>
          <w:szCs w:val="24"/>
          <w:u w:val="double"/>
          <w:shd w:val="clear" w:color="auto" w:fill="FFFFFF"/>
          <w:lang w:val="vi-VN"/>
        </w:rPr>
        <w:t>quán sát</w:t>
      </w:r>
      <w:r w:rsidRPr="00043890">
        <w:rPr>
          <w:rFonts w:ascii="Tahoma" w:eastAsia="Times New Roman" w:hAnsi="Tahoma" w:cs="Tahoma"/>
          <w:color w:val="002060"/>
          <w:sz w:val="24"/>
          <w:szCs w:val="24"/>
          <w:shd w:val="clear" w:color="auto" w:fill="FFFFFF"/>
          <w:lang w:val="vi-VN"/>
        </w:rPr>
        <w:t xml:space="preserve"> Trung đạo gọi là </w:t>
      </w:r>
      <w:r w:rsidRPr="007615BF">
        <w:rPr>
          <w:rFonts w:ascii="Tahoma" w:eastAsia="Times New Roman" w:hAnsi="Tahoma" w:cs="Tahoma"/>
          <w:color w:val="943634" w:themeColor="accent2" w:themeShade="BF"/>
          <w:sz w:val="24"/>
          <w:szCs w:val="24"/>
          <w:shd w:val="clear" w:color="auto" w:fill="FFFFFF"/>
          <w:lang w:val="vi-VN"/>
        </w:rPr>
        <w:t>Trung Quán</w:t>
      </w:r>
      <w:r w:rsidRPr="00043890">
        <w:rPr>
          <w:rFonts w:ascii="Tahoma" w:eastAsia="Times New Roman" w:hAnsi="Tahoma" w:cs="Tahoma"/>
          <w:color w:val="002060"/>
          <w:sz w:val="24"/>
          <w:szCs w:val="24"/>
          <w:shd w:val="clear" w:color="auto" w:fill="FFFFFF"/>
          <w:lang w:val="vi-VN"/>
        </w:rPr>
        <w:t xml:space="preserve"> và dùng phương pháp để </w:t>
      </w:r>
      <w:r w:rsidRPr="00043890">
        <w:rPr>
          <w:rFonts w:ascii="Tahoma" w:eastAsia="Times New Roman" w:hAnsi="Tahoma" w:cs="Tahoma"/>
          <w:color w:val="002060"/>
          <w:sz w:val="24"/>
          <w:szCs w:val="24"/>
          <w:u w:val="double"/>
          <w:shd w:val="clear" w:color="auto" w:fill="FFFFFF"/>
          <w:lang w:val="vi-VN"/>
        </w:rPr>
        <w:t>lý luận chứng minh</w:t>
      </w:r>
      <w:r w:rsidRPr="00043890">
        <w:rPr>
          <w:rFonts w:ascii="Tahoma" w:eastAsia="Times New Roman" w:hAnsi="Tahoma" w:cs="Tahoma"/>
          <w:color w:val="002060"/>
          <w:sz w:val="24"/>
          <w:szCs w:val="24"/>
          <w:shd w:val="clear" w:color="auto" w:fill="FFFFFF"/>
          <w:lang w:val="vi-VN"/>
        </w:rPr>
        <w:t xml:space="preserve"> Trung đạo gọi là </w:t>
      </w:r>
      <w:r w:rsidRPr="007615BF">
        <w:rPr>
          <w:rFonts w:ascii="Tahoma" w:eastAsia="Times New Roman" w:hAnsi="Tahoma" w:cs="Tahoma"/>
          <w:color w:val="943634" w:themeColor="accent2" w:themeShade="BF"/>
          <w:sz w:val="24"/>
          <w:szCs w:val="24"/>
          <w:shd w:val="clear" w:color="auto" w:fill="FFFFFF"/>
          <w:lang w:val="vi-VN"/>
        </w:rPr>
        <w:t>Trung Luận</w:t>
      </w:r>
      <w:r w:rsidRPr="00043890">
        <w:rPr>
          <w:rFonts w:ascii="Tahoma" w:eastAsia="Times New Roman" w:hAnsi="Tahoma" w:cs="Tahoma"/>
          <w:color w:val="002060"/>
          <w:sz w:val="24"/>
          <w:szCs w:val="24"/>
          <w:shd w:val="clear" w:color="auto" w:fill="FFFFFF"/>
          <w:lang w:val="vi-VN"/>
        </w:rPr>
        <w:t xml:space="preserve">. Cả hai Trung Quán và Trung Luận đều không thể thiếu được để đi đến chứng ngộ chân lý </w:t>
      </w:r>
      <w:r w:rsidRPr="00043890">
        <w:rPr>
          <w:rFonts w:ascii="Tahoma" w:eastAsia="Times New Roman" w:hAnsi="Tahoma" w:cs="Tahoma"/>
          <w:i/>
          <w:color w:val="002060"/>
          <w:sz w:val="24"/>
          <w:szCs w:val="24"/>
          <w:shd w:val="clear" w:color="auto" w:fill="FFFFFF"/>
          <w:lang w:val="vi-VN"/>
        </w:rPr>
        <w:t>Thật tướng Trung đạo</w:t>
      </w:r>
      <w:r w:rsidRPr="00043890">
        <w:rPr>
          <w:rFonts w:ascii="Tahoma" w:eastAsia="Times New Roman" w:hAnsi="Tahoma" w:cs="Tahoma"/>
          <w:color w:val="002060"/>
          <w:sz w:val="24"/>
          <w:szCs w:val="24"/>
          <w:shd w:val="clear" w:color="auto" w:fill="FFFFFF"/>
          <w:lang w:val="vi-VN"/>
        </w:rPr>
        <w:t>.</w:t>
      </w:r>
    </w:p>
    <w:p w:rsidR="00120105" w:rsidRPr="00043890" w:rsidRDefault="00120105" w:rsidP="00A546E7">
      <w:pPr>
        <w:spacing w:after="120" w:line="360" w:lineRule="auto"/>
        <w:jc w:val="center"/>
        <w:rPr>
          <w:rFonts w:ascii="Tahoma" w:eastAsia="Times New Roman" w:hAnsi="Tahoma" w:cs="Tahoma"/>
          <w:color w:val="002060"/>
          <w:sz w:val="28"/>
          <w:szCs w:val="28"/>
          <w:lang w:val="vi-VN"/>
        </w:rPr>
      </w:pPr>
      <w:r w:rsidRPr="00043890">
        <w:rPr>
          <w:rFonts w:ascii="Tahoma" w:eastAsia="Times New Roman" w:hAnsi="Tahoma" w:cs="Tahoma"/>
          <w:b/>
          <w:bCs/>
          <w:color w:val="0070C0"/>
          <w:sz w:val="28"/>
          <w:szCs w:val="28"/>
          <w:shd w:val="clear" w:color="auto" w:fill="FFFFFF"/>
          <w:lang w:val="vi-VN"/>
        </w:rPr>
        <w:t>III. Trung đạo và Bất Nhị.</w:t>
      </w:r>
    </w:p>
    <w:p w:rsidR="00120105" w:rsidRPr="00043890" w:rsidRDefault="00120105" w:rsidP="00120105">
      <w:pPr>
        <w:spacing w:after="240" w:line="360" w:lineRule="auto"/>
        <w:jc w:val="both"/>
        <w:rPr>
          <w:rFonts w:ascii="Tahoma" w:eastAsia="Times New Roman" w:hAnsi="Tahoma" w:cs="Tahoma"/>
          <w:color w:val="002060"/>
          <w:sz w:val="24"/>
          <w:szCs w:val="24"/>
          <w:lang w:val="vi-VN"/>
        </w:rPr>
      </w:pPr>
      <w:r w:rsidRPr="00043890">
        <w:rPr>
          <w:rFonts w:ascii="Tahoma" w:eastAsia="Times New Roman" w:hAnsi="Tahoma" w:cs="Tahoma"/>
          <w:color w:val="002060"/>
          <w:sz w:val="24"/>
          <w:szCs w:val="24"/>
          <w:lang w:val="vi-VN"/>
        </w:rPr>
        <w:tab/>
      </w:r>
      <w:r w:rsidRPr="00043890">
        <w:rPr>
          <w:rFonts w:ascii="Tahoma" w:eastAsia="Times New Roman" w:hAnsi="Tahoma" w:cs="Tahoma"/>
          <w:bCs/>
          <w:color w:val="002060"/>
          <w:sz w:val="24"/>
          <w:szCs w:val="24"/>
          <w:lang w:val="vi-VN"/>
        </w:rPr>
        <w:t>Đối với đạo Phật</w:t>
      </w:r>
      <w:r w:rsidRPr="00043890">
        <w:rPr>
          <w:rFonts w:ascii="Tahoma" w:eastAsia="Times New Roman" w:hAnsi="Tahoma" w:cs="Tahoma"/>
          <w:color w:val="002060"/>
          <w:sz w:val="24"/>
          <w:szCs w:val="24"/>
          <w:lang w:val="vi-VN"/>
        </w:rPr>
        <w:t>, nhị nguyên được xem như là hai mặt của một sự hay một vật. Hai mặt này nảy sinh từ Thức phân biệt </w:t>
      </w:r>
      <w:r w:rsidRPr="00043890">
        <w:rPr>
          <w:rFonts w:ascii="Tahoma" w:eastAsia="Times New Roman" w:hAnsi="Tahoma" w:cs="Tahoma"/>
          <w:i/>
          <w:iCs/>
          <w:color w:val="002060"/>
          <w:sz w:val="24"/>
          <w:szCs w:val="24"/>
          <w:lang w:val="vi-VN"/>
        </w:rPr>
        <w:t>trạng thái </w:t>
      </w:r>
      <w:r w:rsidR="005F2EFE">
        <w:rPr>
          <w:rFonts w:ascii="Tahoma" w:eastAsia="Times New Roman" w:hAnsi="Tahoma" w:cs="Tahoma"/>
          <w:i/>
          <w:iCs/>
          <w:color w:val="002060"/>
          <w:sz w:val="24"/>
          <w:szCs w:val="24"/>
          <w:lang w:val="vi-VN"/>
        </w:rPr>
        <w:t xml:space="preserve"> </w:t>
      </w:r>
      <w:r w:rsidRPr="00043890">
        <w:rPr>
          <w:rFonts w:ascii="Tahoma" w:eastAsia="Times New Roman" w:hAnsi="Tahoma" w:cs="Tahoma"/>
          <w:color w:val="002060"/>
          <w:sz w:val="24"/>
          <w:szCs w:val="24"/>
          <w:lang w:val="vi-VN"/>
        </w:rPr>
        <w:t>hay </w:t>
      </w:r>
      <w:r w:rsidRPr="00043890">
        <w:rPr>
          <w:rFonts w:ascii="Tahoma" w:eastAsia="Times New Roman" w:hAnsi="Tahoma" w:cs="Tahoma"/>
          <w:i/>
          <w:iCs/>
          <w:color w:val="002060"/>
          <w:sz w:val="24"/>
          <w:szCs w:val="24"/>
          <w:lang w:val="vi-VN"/>
        </w:rPr>
        <w:t>tính chất</w:t>
      </w:r>
      <w:r w:rsidRPr="00043890">
        <w:rPr>
          <w:rFonts w:ascii="Tahoma" w:eastAsia="Times New Roman" w:hAnsi="Tahoma" w:cs="Tahoma"/>
          <w:color w:val="002060"/>
          <w:sz w:val="24"/>
          <w:szCs w:val="24"/>
          <w:lang w:val="vi-VN"/>
        </w:rPr>
        <w:t> của sự vật đó. Đạo Phật chỉ ra 6 Thức có nguồn gốc từ</w:t>
      </w:r>
      <w:r w:rsidR="00D01E19">
        <w:rPr>
          <w:rFonts w:ascii="Tahoma" w:eastAsia="Times New Roman" w:hAnsi="Tahoma" w:cs="Tahoma"/>
          <w:color w:val="002060"/>
          <w:sz w:val="24"/>
          <w:szCs w:val="24"/>
          <w:lang w:val="vi-VN"/>
        </w:rPr>
        <w:t xml:space="preserve"> Sắc uẩn,</w:t>
      </w:r>
      <w:r w:rsidRPr="00043890">
        <w:rPr>
          <w:rFonts w:ascii="Tahoma" w:eastAsia="Times New Roman" w:hAnsi="Tahoma" w:cs="Tahoma"/>
          <w:color w:val="002060"/>
          <w:sz w:val="24"/>
          <w:szCs w:val="24"/>
          <w:lang w:val="vi-VN"/>
        </w:rPr>
        <w:t xml:space="preserve"> Thọ uẩn và Tưởng uẩn, là những phán đoán từ </w:t>
      </w:r>
      <w:r w:rsidRPr="00043890">
        <w:rPr>
          <w:rFonts w:ascii="Tahoma" w:eastAsia="Times New Roman" w:hAnsi="Tahoma" w:cs="Tahoma"/>
          <w:i/>
          <w:iCs/>
          <w:color w:val="002060"/>
          <w:sz w:val="24"/>
          <w:szCs w:val="24"/>
          <w:lang w:val="vi-VN"/>
        </w:rPr>
        <w:t>cảm xúc </w:t>
      </w:r>
      <w:r w:rsidRPr="00043890">
        <w:rPr>
          <w:rFonts w:ascii="Tahoma" w:eastAsia="Times New Roman" w:hAnsi="Tahoma" w:cs="Tahoma"/>
          <w:color w:val="002060"/>
          <w:sz w:val="24"/>
          <w:szCs w:val="24"/>
          <w:lang w:val="vi-VN"/>
        </w:rPr>
        <w:t>của ngũ quan và </w:t>
      </w:r>
      <w:r w:rsidRPr="00043890">
        <w:rPr>
          <w:rFonts w:ascii="Tahoma" w:eastAsia="Times New Roman" w:hAnsi="Tahoma" w:cs="Tahoma"/>
          <w:i/>
          <w:iCs/>
          <w:color w:val="002060"/>
          <w:sz w:val="24"/>
          <w:szCs w:val="24"/>
          <w:lang w:val="vi-VN"/>
        </w:rPr>
        <w:t>suy tưởng</w:t>
      </w:r>
      <w:r w:rsidRPr="00043890">
        <w:rPr>
          <w:rFonts w:ascii="Tahoma" w:eastAsia="Times New Roman" w:hAnsi="Tahoma" w:cs="Tahoma"/>
          <w:color w:val="002060"/>
          <w:sz w:val="24"/>
          <w:szCs w:val="24"/>
          <w:lang w:val="vi-VN"/>
        </w:rPr>
        <w:t> của não bộ.</w:t>
      </w:r>
    </w:p>
    <w:p w:rsidR="00120105" w:rsidRPr="00043890" w:rsidRDefault="00120105" w:rsidP="00120105">
      <w:pPr>
        <w:spacing w:after="240" w:line="360" w:lineRule="auto"/>
        <w:jc w:val="both"/>
        <w:rPr>
          <w:rFonts w:ascii="Tahoma" w:eastAsia="Times New Roman" w:hAnsi="Tahoma" w:cs="Tahoma"/>
          <w:color w:val="002060"/>
          <w:sz w:val="24"/>
          <w:szCs w:val="24"/>
          <w:lang w:val="vi-VN"/>
        </w:rPr>
      </w:pPr>
      <w:r w:rsidRPr="00043890">
        <w:rPr>
          <w:rFonts w:ascii="Tahoma" w:eastAsia="Times New Roman" w:hAnsi="Tahoma" w:cs="Tahoma"/>
          <w:color w:val="002060"/>
          <w:sz w:val="24"/>
          <w:szCs w:val="24"/>
          <w:lang w:val="vi-VN"/>
        </w:rPr>
        <w:tab/>
        <w:t>Khi nhận thức sâu sắc được bản chất phân biệt và tránh các cực đoan của nhận thức phân biệt – Thức, thì nhận thức này được gọi là nhận thức </w:t>
      </w:r>
      <w:r w:rsidRPr="00043890">
        <w:rPr>
          <w:rFonts w:ascii="Tahoma" w:eastAsia="Times New Roman" w:hAnsi="Tahoma" w:cs="Tahoma"/>
          <w:bCs/>
          <w:i/>
          <w:color w:val="632423"/>
          <w:sz w:val="24"/>
          <w:szCs w:val="24"/>
          <w:lang w:val="vi-VN"/>
        </w:rPr>
        <w:t>Bất Nhị</w:t>
      </w:r>
      <w:r w:rsidRPr="00043890">
        <w:rPr>
          <w:rFonts w:ascii="Tahoma" w:eastAsia="Times New Roman" w:hAnsi="Tahoma" w:cs="Tahoma"/>
          <w:color w:val="002060"/>
          <w:sz w:val="24"/>
          <w:szCs w:val="24"/>
          <w:lang w:val="vi-VN"/>
        </w:rPr>
        <w:t> </w:t>
      </w:r>
      <w:r w:rsidR="005F2EFE">
        <w:rPr>
          <w:rFonts w:ascii="Tahoma" w:eastAsia="Times New Roman" w:hAnsi="Tahoma" w:cs="Tahoma"/>
          <w:color w:val="002060"/>
          <w:sz w:val="24"/>
          <w:szCs w:val="24"/>
          <w:lang w:val="vi-VN"/>
        </w:rPr>
        <w:t xml:space="preserve"> </w:t>
      </w:r>
      <w:r w:rsidRPr="00043890">
        <w:rPr>
          <w:rFonts w:ascii="Tahoma" w:eastAsia="Times New Roman" w:hAnsi="Tahoma" w:cs="Tahoma"/>
          <w:color w:val="002060"/>
          <w:sz w:val="24"/>
          <w:szCs w:val="24"/>
          <w:lang w:val="vi-VN"/>
        </w:rPr>
        <w:t>hay </w:t>
      </w:r>
      <w:r w:rsidRPr="00043890">
        <w:rPr>
          <w:rFonts w:ascii="Tahoma" w:eastAsia="Times New Roman" w:hAnsi="Tahoma" w:cs="Tahoma"/>
          <w:bCs/>
          <w:i/>
          <w:color w:val="632423"/>
          <w:sz w:val="24"/>
          <w:szCs w:val="24"/>
          <w:lang w:val="vi-VN"/>
        </w:rPr>
        <w:t>Trí Bất Nhị</w:t>
      </w:r>
      <w:r w:rsidRPr="00043890">
        <w:rPr>
          <w:rFonts w:ascii="Tahoma" w:eastAsia="Times New Roman" w:hAnsi="Tahoma" w:cs="Tahoma"/>
          <w:color w:val="002060"/>
          <w:sz w:val="24"/>
          <w:szCs w:val="24"/>
          <w:lang w:val="vi-VN"/>
        </w:rPr>
        <w:t>.  Hành giả nhận thức và hành động thuần thục theo lý Bất Nhị, được xem là bậc giác ngộ.</w:t>
      </w:r>
    </w:p>
    <w:p w:rsidR="00A97AF6" w:rsidRPr="00043890" w:rsidRDefault="00120105" w:rsidP="00120105">
      <w:pPr>
        <w:spacing w:after="240" w:line="360" w:lineRule="auto"/>
        <w:jc w:val="both"/>
        <w:rPr>
          <w:rFonts w:ascii="Tahoma" w:eastAsia="Times New Roman" w:hAnsi="Tahoma" w:cs="Tahoma"/>
          <w:color w:val="002060"/>
          <w:sz w:val="24"/>
          <w:szCs w:val="24"/>
          <w:lang w:val="vi-VN"/>
        </w:rPr>
      </w:pPr>
      <w:r w:rsidRPr="00043890">
        <w:rPr>
          <w:rFonts w:ascii="Tahoma" w:eastAsia="Times New Roman" w:hAnsi="Tahoma" w:cs="Tahoma"/>
          <w:color w:val="002060"/>
          <w:sz w:val="24"/>
          <w:szCs w:val="24"/>
          <w:lang w:val="vi-VN"/>
        </w:rPr>
        <w:lastRenderedPageBreak/>
        <w:t>    </w:t>
      </w:r>
      <w:r w:rsidRPr="00043890">
        <w:rPr>
          <w:rFonts w:ascii="Tahoma" w:eastAsia="Times New Roman" w:hAnsi="Tahoma" w:cs="Tahoma"/>
          <w:color w:val="002060"/>
          <w:sz w:val="24"/>
          <w:szCs w:val="24"/>
          <w:lang w:val="vi-VN"/>
        </w:rPr>
        <w:tab/>
      </w:r>
      <w:r w:rsidRPr="00043890">
        <w:rPr>
          <w:rFonts w:ascii="Tahoma" w:eastAsia="Times New Roman" w:hAnsi="Tahoma" w:cs="Tahoma"/>
          <w:b/>
          <w:iCs/>
          <w:color w:val="002060"/>
          <w:sz w:val="24"/>
          <w:szCs w:val="24"/>
          <w:lang w:val="vi-VN"/>
        </w:rPr>
        <w:t>Bất Nhị</w:t>
      </w:r>
      <w:r w:rsidRPr="00043890">
        <w:rPr>
          <w:rFonts w:ascii="Tahoma" w:eastAsia="Times New Roman" w:hAnsi="Tahoma" w:cs="Tahoma"/>
          <w:iCs/>
          <w:color w:val="002060"/>
          <w:sz w:val="24"/>
          <w:szCs w:val="24"/>
          <w:lang w:val="vi-VN"/>
        </w:rPr>
        <w:t xml:space="preserve"> </w:t>
      </w:r>
      <w:r w:rsidRPr="00043890">
        <w:rPr>
          <w:rFonts w:ascii="Tahoma" w:eastAsia="Times New Roman" w:hAnsi="Tahoma" w:cs="Tahoma"/>
          <w:color w:val="002060"/>
          <w:sz w:val="24"/>
          <w:szCs w:val="24"/>
          <w:lang w:val="vi-VN"/>
        </w:rPr>
        <w:t>[</w:t>
      </w:r>
      <w:r w:rsidRPr="00043890">
        <w:rPr>
          <w:rFonts w:ascii="SimSun" w:eastAsia="SimSun" w:hAnsi="SimSun" w:cs="MS UI Gothic" w:hint="eastAsia"/>
          <w:bCs/>
          <w:color w:val="002060"/>
          <w:sz w:val="24"/>
          <w:szCs w:val="24"/>
          <w:lang w:val="vi-VN"/>
        </w:rPr>
        <w:t>不二</w:t>
      </w:r>
      <w:r w:rsidRPr="00043890">
        <w:rPr>
          <w:rFonts w:ascii="Tahoma" w:eastAsia="Times New Roman" w:hAnsi="Tahoma" w:cs="Tahoma"/>
          <w:color w:val="002060"/>
          <w:sz w:val="24"/>
          <w:szCs w:val="24"/>
          <w:lang w:val="vi-VN"/>
        </w:rPr>
        <w:t>;  </w:t>
      </w:r>
      <w:r w:rsidRPr="00043890">
        <w:rPr>
          <w:rFonts w:ascii="Tahoma" w:eastAsia="Times New Roman" w:hAnsi="Tahoma" w:cs="Tahoma"/>
          <w:bCs/>
          <w:color w:val="002060"/>
          <w:sz w:val="24"/>
          <w:szCs w:val="24"/>
          <w:lang w:val="vi-VN"/>
        </w:rPr>
        <w:t>P:</w:t>
      </w:r>
      <w:r w:rsidRPr="00043890">
        <w:rPr>
          <w:rFonts w:ascii="Tahoma" w:eastAsia="Times New Roman" w:hAnsi="Tahoma" w:cs="Tahoma"/>
          <w:color w:val="002060"/>
          <w:sz w:val="24"/>
          <w:szCs w:val="24"/>
          <w:lang w:val="vi-VN"/>
        </w:rPr>
        <w:t> Advita, Advaya;  </w:t>
      </w:r>
      <w:r w:rsidRPr="00043890">
        <w:rPr>
          <w:rFonts w:ascii="Tahoma" w:eastAsia="Times New Roman" w:hAnsi="Tahoma" w:cs="Tahoma"/>
          <w:bCs/>
          <w:color w:val="002060"/>
          <w:sz w:val="24"/>
          <w:szCs w:val="24"/>
          <w:lang w:val="vi-VN"/>
        </w:rPr>
        <w:t>S:</w:t>
      </w:r>
      <w:r w:rsidRPr="00043890">
        <w:rPr>
          <w:rFonts w:ascii="Tahoma" w:eastAsia="Times New Roman" w:hAnsi="Tahoma" w:cs="Tahoma"/>
          <w:color w:val="002060"/>
          <w:sz w:val="24"/>
          <w:szCs w:val="24"/>
          <w:lang w:val="vi-VN"/>
        </w:rPr>
        <w:t> Advaita, Advaya;  </w:t>
      </w:r>
      <w:r w:rsidRPr="00043890">
        <w:rPr>
          <w:rFonts w:ascii="Tahoma" w:eastAsia="Times New Roman" w:hAnsi="Tahoma" w:cs="Tahoma"/>
          <w:bCs/>
          <w:color w:val="002060"/>
          <w:sz w:val="24"/>
          <w:szCs w:val="24"/>
          <w:lang w:val="vi-VN"/>
        </w:rPr>
        <w:t>E:</w:t>
      </w:r>
      <w:r w:rsidRPr="00043890">
        <w:rPr>
          <w:rFonts w:ascii="Tahoma" w:eastAsia="Times New Roman" w:hAnsi="Tahoma" w:cs="Tahoma"/>
          <w:color w:val="002060"/>
          <w:sz w:val="24"/>
          <w:szCs w:val="24"/>
          <w:lang w:val="vi-VN"/>
        </w:rPr>
        <w:t> Non-duality, No second, Unique in its kind;  </w:t>
      </w:r>
      <w:r w:rsidRPr="00043890">
        <w:rPr>
          <w:rFonts w:ascii="Tahoma" w:eastAsia="Times New Roman" w:hAnsi="Tahoma" w:cs="Tahoma"/>
          <w:bCs/>
          <w:color w:val="002060"/>
          <w:sz w:val="24"/>
          <w:szCs w:val="24"/>
          <w:lang w:val="vi-VN"/>
        </w:rPr>
        <w:t>F:</w:t>
      </w:r>
      <w:r w:rsidRPr="00043890">
        <w:rPr>
          <w:rFonts w:ascii="Tahoma" w:eastAsia="Times New Roman" w:hAnsi="Tahoma" w:cs="Tahoma"/>
          <w:color w:val="002060"/>
          <w:sz w:val="24"/>
          <w:szCs w:val="24"/>
          <w:lang w:val="vi-VN"/>
        </w:rPr>
        <w:t> non-dualité]</w:t>
      </w:r>
      <w:r w:rsidRPr="00043890">
        <w:rPr>
          <w:rFonts w:ascii="Tahoma" w:eastAsia="Times New Roman" w:hAnsi="Tahoma" w:cs="Tahoma"/>
          <w:i/>
          <w:iCs/>
          <w:color w:val="002060"/>
          <w:sz w:val="24"/>
          <w:szCs w:val="24"/>
          <w:lang w:val="vi-VN"/>
        </w:rPr>
        <w:t> </w:t>
      </w:r>
      <w:r w:rsidRPr="00043890">
        <w:rPr>
          <w:rFonts w:ascii="Tahoma" w:eastAsia="Times New Roman" w:hAnsi="Tahoma" w:cs="Tahoma"/>
          <w:iCs/>
          <w:color w:val="002060"/>
          <w:sz w:val="24"/>
          <w:szCs w:val="24"/>
          <w:lang w:val="vi-VN"/>
        </w:rPr>
        <w:t xml:space="preserve"> </w:t>
      </w:r>
      <w:r w:rsidRPr="00043890">
        <w:rPr>
          <w:rFonts w:ascii="Tahoma" w:eastAsia="Times New Roman" w:hAnsi="Tahoma" w:cs="Tahoma"/>
          <w:color w:val="002060"/>
          <w:sz w:val="24"/>
          <w:szCs w:val="24"/>
          <w:lang w:val="vi-VN"/>
        </w:rPr>
        <w:t xml:space="preserve">có nghĩa là </w:t>
      </w:r>
      <w:r w:rsidR="004C0523" w:rsidRPr="00043890">
        <w:rPr>
          <w:rFonts w:ascii="Tahoma" w:eastAsia="SimSun" w:hAnsi="Tahoma" w:cs="Tahoma"/>
          <w:color w:val="002060"/>
          <w:sz w:val="24"/>
          <w:szCs w:val="24"/>
          <w:lang w:val="vi-VN"/>
        </w:rPr>
        <w:t>không hai,</w:t>
      </w:r>
      <w:r w:rsidR="004C0523" w:rsidRPr="00043890">
        <w:rPr>
          <w:rFonts w:ascii="Tahoma" w:eastAsia="Times New Roman" w:hAnsi="Tahoma" w:cs="Tahoma"/>
          <w:color w:val="002060"/>
          <w:sz w:val="24"/>
          <w:szCs w:val="24"/>
          <w:lang w:val="vi-VN"/>
        </w:rPr>
        <w:t xml:space="preserve"> </w:t>
      </w:r>
      <w:r w:rsidRPr="00043890">
        <w:rPr>
          <w:rFonts w:ascii="Tahoma" w:eastAsia="Times New Roman" w:hAnsi="Tahoma" w:cs="Tahoma"/>
          <w:color w:val="002060"/>
          <w:sz w:val="24"/>
          <w:szCs w:val="24"/>
          <w:lang w:val="vi-VN"/>
        </w:rPr>
        <w:t>không Nhị nguyên</w:t>
      </w:r>
      <w:r w:rsidR="004C0523" w:rsidRPr="00043890">
        <w:rPr>
          <w:rFonts w:ascii="Tahoma" w:eastAsia="Times New Roman" w:hAnsi="Tahoma" w:cs="Tahoma"/>
          <w:color w:val="002060"/>
          <w:sz w:val="24"/>
          <w:szCs w:val="24"/>
          <w:lang w:val="vi-VN"/>
        </w:rPr>
        <w:t>,</w:t>
      </w:r>
      <w:r w:rsidRPr="00043890">
        <w:rPr>
          <w:rFonts w:ascii="Tahoma" w:eastAsia="Times New Roman" w:hAnsi="Tahoma" w:cs="Tahoma"/>
          <w:color w:val="002060"/>
          <w:sz w:val="24"/>
          <w:szCs w:val="24"/>
          <w:lang w:val="vi-VN"/>
        </w:rPr>
        <w:t xml:space="preserve"> </w:t>
      </w:r>
      <w:r w:rsidR="004C0523" w:rsidRPr="00043890">
        <w:rPr>
          <w:rFonts w:ascii="Tahoma" w:eastAsia="SimSun" w:hAnsi="Tahoma" w:cs="Tahoma"/>
          <w:color w:val="002060"/>
          <w:sz w:val="24"/>
          <w:szCs w:val="24"/>
          <w:lang w:val="vi-VN"/>
        </w:rPr>
        <w:t>cũng gọi Vô nhị, Ly lưỡng biên (lìa hai cực đoan).</w:t>
      </w:r>
    </w:p>
    <w:p w:rsidR="005525A8" w:rsidRPr="00043890" w:rsidRDefault="005525A8" w:rsidP="005525A8">
      <w:pPr>
        <w:spacing w:after="120" w:line="360" w:lineRule="auto"/>
        <w:ind w:firstLine="720"/>
        <w:jc w:val="both"/>
        <w:rPr>
          <w:rFonts w:ascii="Tahoma" w:eastAsia="SimSun" w:hAnsi="Tahoma" w:cs="Tahoma"/>
          <w:color w:val="002060"/>
          <w:sz w:val="24"/>
          <w:szCs w:val="24"/>
          <w:lang w:val="vi-VN"/>
        </w:rPr>
      </w:pPr>
      <w:r w:rsidRPr="00043890">
        <w:rPr>
          <w:rFonts w:ascii="Tahoma" w:eastAsia="SimSun" w:hAnsi="Tahoma" w:cs="Tahoma"/>
          <w:color w:val="002060"/>
          <w:sz w:val="24"/>
          <w:szCs w:val="24"/>
          <w:lang w:val="vi-VN"/>
        </w:rPr>
        <w:t xml:space="preserve">Bất nhị đối với hết thảy mọi sự vật hiện tượng </w:t>
      </w:r>
      <w:r w:rsidR="00B863C3" w:rsidRPr="00043890">
        <w:rPr>
          <w:rFonts w:ascii="Tahoma" w:eastAsia="SimSun" w:hAnsi="Tahoma" w:cs="Tahoma"/>
          <w:color w:val="002060"/>
          <w:sz w:val="24"/>
          <w:szCs w:val="24"/>
          <w:lang w:val="vi-VN"/>
        </w:rPr>
        <w:t>hàm ý</w:t>
      </w:r>
      <w:r w:rsidRPr="00043890">
        <w:rPr>
          <w:rFonts w:ascii="Tahoma" w:eastAsia="SimSun" w:hAnsi="Tahoma" w:cs="Tahoma"/>
          <w:color w:val="002060"/>
          <w:sz w:val="24"/>
          <w:szCs w:val="24"/>
          <w:lang w:val="vi-VN"/>
        </w:rPr>
        <w:t xml:space="preserve"> là không nên quá chấp mắc phân biệt, tức chấp mắc phân biệt cực đoan. Bất nhị còn có ý nghĩa là Vô trụ, tức luôn cảnh giác dính mắc các kiến chấp trong thế giới tương đối.</w:t>
      </w:r>
    </w:p>
    <w:p w:rsidR="005525A8" w:rsidRPr="00043890" w:rsidRDefault="005525A8" w:rsidP="005525A8">
      <w:pPr>
        <w:spacing w:after="120" w:line="360" w:lineRule="auto"/>
        <w:ind w:firstLine="720"/>
        <w:jc w:val="both"/>
        <w:rPr>
          <w:rFonts w:ascii="Tahoma" w:eastAsia="SimSun" w:hAnsi="Tahoma" w:cs="Tahoma"/>
          <w:color w:val="002060"/>
          <w:sz w:val="24"/>
          <w:szCs w:val="24"/>
          <w:lang w:val="vi-VN"/>
        </w:rPr>
      </w:pPr>
      <w:r w:rsidRPr="00043890">
        <w:rPr>
          <w:rFonts w:ascii="Tahoma" w:eastAsia="SimSun" w:hAnsi="Tahoma" w:cs="Tahoma"/>
          <w:color w:val="002060"/>
          <w:sz w:val="24"/>
          <w:szCs w:val="24"/>
          <w:lang w:val="vi-VN"/>
        </w:rPr>
        <w:t xml:space="preserve">Bất nhị được xem như hệ quả từ nhận thức đúng đắn </w:t>
      </w:r>
      <w:r w:rsidRPr="00043890">
        <w:rPr>
          <w:rFonts w:ascii="Tahoma" w:eastAsia="SimSun" w:hAnsi="Tahoma" w:cs="Tahoma"/>
          <w:i/>
          <w:color w:val="002060"/>
          <w:sz w:val="24"/>
          <w:szCs w:val="24"/>
          <w:lang w:val="vi-VN"/>
        </w:rPr>
        <w:t>bình đẳng tính</w:t>
      </w:r>
      <w:r w:rsidRPr="00043890">
        <w:rPr>
          <w:rFonts w:ascii="Tahoma" w:eastAsia="SimSun" w:hAnsi="Tahoma" w:cs="Tahoma"/>
          <w:color w:val="002060"/>
          <w:sz w:val="24"/>
          <w:szCs w:val="24"/>
          <w:lang w:val="vi-VN"/>
        </w:rPr>
        <w:t xml:space="preserve"> </w:t>
      </w:r>
      <w:r w:rsidR="000E7005" w:rsidRPr="00043890">
        <w:rPr>
          <w:rFonts w:ascii="Tahoma" w:eastAsia="SimSun" w:hAnsi="Tahoma" w:cs="Tahoma"/>
          <w:color w:val="002060"/>
          <w:sz w:val="24"/>
          <w:szCs w:val="24"/>
          <w:lang w:val="vi-VN"/>
        </w:rPr>
        <w:t xml:space="preserve"> </w:t>
      </w:r>
      <w:r w:rsidR="005F2EFE">
        <w:rPr>
          <w:rFonts w:ascii="Tahoma" w:eastAsia="SimSun" w:hAnsi="Tahoma" w:cs="Tahoma"/>
          <w:color w:val="002060"/>
          <w:sz w:val="24"/>
          <w:szCs w:val="24"/>
          <w:lang w:val="vi-VN"/>
        </w:rPr>
        <w:t>“</w:t>
      </w:r>
      <w:r w:rsidRPr="00043890">
        <w:rPr>
          <w:rFonts w:ascii="Tahoma" w:eastAsia="SimSun" w:hAnsi="Tahoma" w:cs="Tahoma"/>
          <w:color w:val="002060"/>
          <w:sz w:val="24"/>
          <w:szCs w:val="24"/>
          <w:lang w:val="vi-VN"/>
        </w:rPr>
        <w:t xml:space="preserve">Vô ngã-Vô </w:t>
      </w:r>
      <w:r w:rsidR="005F2EFE">
        <w:rPr>
          <w:rFonts w:ascii="Tahoma" w:eastAsia="SimSun" w:hAnsi="Tahoma" w:cs="Tahoma"/>
          <w:color w:val="002060"/>
          <w:sz w:val="24"/>
          <w:szCs w:val="24"/>
          <w:lang w:val="vi-VN"/>
        </w:rPr>
        <w:t>thường”</w:t>
      </w:r>
      <w:r w:rsidR="00021D82" w:rsidRPr="00043890">
        <w:rPr>
          <w:rFonts w:ascii="Tahoma" w:eastAsia="SimSun" w:hAnsi="Tahoma" w:cs="Tahoma"/>
          <w:color w:val="002060"/>
          <w:sz w:val="24"/>
          <w:szCs w:val="24"/>
          <w:lang w:val="vi-VN"/>
        </w:rPr>
        <w:t xml:space="preserve"> của chân lý Duyên khởi</w:t>
      </w:r>
      <w:r w:rsidRPr="00043890">
        <w:rPr>
          <w:rFonts w:ascii="Tahoma" w:eastAsia="SimSun" w:hAnsi="Tahoma" w:cs="Tahoma"/>
          <w:color w:val="002060"/>
          <w:sz w:val="24"/>
          <w:szCs w:val="24"/>
          <w:lang w:val="vi-VN"/>
        </w:rPr>
        <w:t xml:space="preserve"> nơi mọi sự vật hiện tượng</w:t>
      </w:r>
      <w:r w:rsidR="004D34BF" w:rsidRPr="00043890">
        <w:rPr>
          <w:rFonts w:ascii="Tahoma" w:eastAsia="SimSun" w:hAnsi="Tahoma" w:cs="Tahoma"/>
          <w:color w:val="002060"/>
          <w:sz w:val="24"/>
          <w:szCs w:val="24"/>
          <w:lang w:val="vi-VN"/>
        </w:rPr>
        <w:t xml:space="preserve"> </w:t>
      </w:r>
      <w:r w:rsidR="004D34BF" w:rsidRPr="00043890">
        <w:rPr>
          <w:rFonts w:ascii="Tahoma" w:eastAsia="Times New Roman" w:hAnsi="Tahoma" w:cs="Tahoma"/>
          <w:color w:val="002060"/>
          <w:sz w:val="24"/>
          <w:szCs w:val="24"/>
          <w:lang w:val="vi-VN"/>
        </w:rPr>
        <w:t>[E: The equality (unity) of all things].</w:t>
      </w:r>
      <w:r w:rsidR="004D34BF" w:rsidRPr="00043890">
        <w:rPr>
          <w:rFonts w:ascii="Tahoma" w:eastAsia="SimSun" w:hAnsi="Tahoma" w:cs="Tahoma"/>
          <w:color w:val="002060"/>
          <w:sz w:val="24"/>
          <w:szCs w:val="24"/>
          <w:lang w:val="vi-VN"/>
        </w:rPr>
        <w:t xml:space="preserve"> </w:t>
      </w:r>
      <w:r w:rsidRPr="00043890">
        <w:rPr>
          <w:rFonts w:ascii="Tahoma" w:eastAsia="SimSun" w:hAnsi="Tahoma" w:cs="Tahoma"/>
          <w:color w:val="002060"/>
          <w:sz w:val="24"/>
          <w:szCs w:val="24"/>
          <w:lang w:val="vi-VN"/>
        </w:rPr>
        <w:t xml:space="preserve"> Bất nhị biểu hiện bằng trạng thái tâm không còn ràng buộc nơi chủ thể và </w:t>
      </w:r>
      <w:r w:rsidRPr="00043890">
        <w:rPr>
          <w:rFonts w:ascii="Tahoma" w:eastAsia="MS Mincho" w:hAnsi="Tahoma" w:cs="Tahoma"/>
          <w:color w:val="002060"/>
          <w:sz w:val="24"/>
          <w:szCs w:val="24"/>
          <w:lang w:val="vi-VN"/>
        </w:rPr>
        <w:t>đ</w:t>
      </w:r>
      <w:r w:rsidRPr="00043890">
        <w:rPr>
          <w:rFonts w:ascii="Tahoma" w:eastAsia="SimSun" w:hAnsi="Tahoma" w:cs="Tahoma"/>
          <w:color w:val="002060"/>
          <w:sz w:val="24"/>
          <w:szCs w:val="24"/>
          <w:lang w:val="vi-VN"/>
        </w:rPr>
        <w:t>ối tượng, nơi nam và nữ, nơi trẻ và già, nơi sinh và tử, nơi vật và tâm, nơi thiện và ác, nơi khổ và vui, nơi đẹp và xấu ...</w:t>
      </w:r>
    </w:p>
    <w:p w:rsidR="005525A8" w:rsidRPr="00043890" w:rsidRDefault="005525A8" w:rsidP="005525A8">
      <w:pPr>
        <w:spacing w:after="120" w:line="360" w:lineRule="auto"/>
        <w:ind w:firstLine="720"/>
        <w:jc w:val="both"/>
        <w:rPr>
          <w:rFonts w:ascii="Tahoma" w:eastAsia="SimSun" w:hAnsi="Tahoma" w:cs="Tahoma"/>
          <w:color w:val="002060"/>
          <w:sz w:val="24"/>
          <w:szCs w:val="24"/>
          <w:lang w:val="vi-VN"/>
        </w:rPr>
      </w:pPr>
      <w:r w:rsidRPr="00043890">
        <w:rPr>
          <w:rFonts w:ascii="Tahoma" w:eastAsia="SimSun" w:hAnsi="Tahoma" w:cs="Tahoma"/>
          <w:color w:val="002060"/>
          <w:sz w:val="24"/>
          <w:szCs w:val="24"/>
          <w:lang w:val="vi-VN"/>
        </w:rPr>
        <w:t xml:space="preserve">Bất nhị được xem là Trung đạo, đó là thái độ từ bỏ hai quan điểm cực đoan thế giới là trường tồn hay hoại diệt, thế giới là có (hữu) hay không có (vô). </w:t>
      </w:r>
    </w:p>
    <w:p w:rsidR="00120105" w:rsidRPr="00043890" w:rsidRDefault="00120105" w:rsidP="00A97AF6">
      <w:pPr>
        <w:spacing w:after="240" w:line="360" w:lineRule="auto"/>
        <w:ind w:firstLine="720"/>
        <w:jc w:val="both"/>
        <w:rPr>
          <w:rFonts w:ascii="Tahoma" w:eastAsia="Times New Roman" w:hAnsi="Tahoma" w:cs="Tahoma"/>
          <w:color w:val="002060"/>
          <w:sz w:val="24"/>
          <w:szCs w:val="24"/>
          <w:lang w:val="vi-VN"/>
        </w:rPr>
      </w:pPr>
      <w:r w:rsidRPr="00043890">
        <w:rPr>
          <w:rFonts w:ascii="Tahoma" w:eastAsia="Times New Roman" w:hAnsi="Tahoma" w:cs="Tahoma"/>
          <w:color w:val="002060"/>
          <w:sz w:val="24"/>
          <w:szCs w:val="24"/>
          <w:lang w:val="vi-VN"/>
        </w:rPr>
        <w:t>Bất Nhị không có nghĩa là </w:t>
      </w:r>
      <w:r w:rsidRPr="00043890">
        <w:rPr>
          <w:rFonts w:ascii="Tahoma" w:eastAsia="Times New Roman" w:hAnsi="Tahoma" w:cs="Tahoma"/>
          <w:i/>
          <w:iCs/>
          <w:color w:val="002060"/>
          <w:sz w:val="24"/>
          <w:szCs w:val="24"/>
          <w:lang w:val="vi-VN"/>
        </w:rPr>
        <w:t>Nhất nguyên</w:t>
      </w:r>
      <w:r w:rsidRPr="00043890">
        <w:rPr>
          <w:rFonts w:ascii="Tahoma" w:eastAsia="Times New Roman" w:hAnsi="Tahoma" w:cs="Tahoma"/>
          <w:color w:val="002060"/>
          <w:sz w:val="24"/>
          <w:szCs w:val="24"/>
          <w:lang w:val="vi-VN"/>
        </w:rPr>
        <w:t> nơi </w:t>
      </w:r>
      <w:r w:rsidRPr="00043890">
        <w:rPr>
          <w:rFonts w:ascii="Tahoma" w:eastAsia="Times New Roman" w:hAnsi="Tahoma" w:cs="Tahoma"/>
          <w:i/>
          <w:iCs/>
          <w:color w:val="002060"/>
          <w:sz w:val="24"/>
          <w:szCs w:val="24"/>
          <w:lang w:val="vi-VN"/>
        </w:rPr>
        <w:t>Nhất nguyên luận</w:t>
      </w:r>
      <w:r w:rsidRPr="00043890">
        <w:rPr>
          <w:rFonts w:ascii="Tahoma" w:eastAsia="Times New Roman" w:hAnsi="Tahoma" w:cs="Tahoma"/>
          <w:color w:val="002060"/>
          <w:sz w:val="24"/>
          <w:szCs w:val="24"/>
          <w:lang w:val="vi-VN"/>
        </w:rPr>
        <w:t> </w:t>
      </w:r>
      <w:r w:rsidR="005F2EFE">
        <w:rPr>
          <w:rFonts w:ascii="Tahoma" w:eastAsia="Times New Roman" w:hAnsi="Tahoma" w:cs="Tahoma"/>
          <w:color w:val="002060"/>
          <w:sz w:val="24"/>
          <w:szCs w:val="24"/>
          <w:lang w:val="vi-VN"/>
        </w:rPr>
        <w:t xml:space="preserve"> </w:t>
      </w:r>
      <w:r w:rsidRPr="00043890">
        <w:rPr>
          <w:rFonts w:ascii="Tahoma" w:eastAsia="Times New Roman" w:hAnsi="Tahoma" w:cs="Tahoma"/>
          <w:color w:val="002060"/>
          <w:sz w:val="24"/>
          <w:szCs w:val="24"/>
          <w:lang w:val="vi-VN"/>
        </w:rPr>
        <w:t>hay phủ định </w:t>
      </w:r>
      <w:r w:rsidRPr="00043890">
        <w:rPr>
          <w:rFonts w:ascii="Tahoma" w:eastAsia="Times New Roman" w:hAnsi="Tahoma" w:cs="Tahoma"/>
          <w:i/>
          <w:iCs/>
          <w:color w:val="002060"/>
          <w:sz w:val="24"/>
          <w:szCs w:val="24"/>
          <w:lang w:val="vi-VN"/>
        </w:rPr>
        <w:t>Nhị nguyên</w:t>
      </w:r>
      <w:r w:rsidRPr="00043890">
        <w:rPr>
          <w:rFonts w:ascii="Tahoma" w:eastAsia="Times New Roman" w:hAnsi="Tahoma" w:cs="Tahoma"/>
          <w:color w:val="002060"/>
          <w:sz w:val="24"/>
          <w:szCs w:val="24"/>
          <w:lang w:val="vi-VN"/>
        </w:rPr>
        <w:t> </w:t>
      </w:r>
      <w:r w:rsidR="005F2EFE">
        <w:rPr>
          <w:rFonts w:ascii="Tahoma" w:eastAsia="Times New Roman" w:hAnsi="Tahoma" w:cs="Tahoma"/>
          <w:color w:val="002060"/>
          <w:sz w:val="24"/>
          <w:szCs w:val="24"/>
          <w:lang w:val="vi-VN"/>
        </w:rPr>
        <w:t xml:space="preserve"> </w:t>
      </w:r>
      <w:r w:rsidRPr="00043890">
        <w:rPr>
          <w:rFonts w:ascii="Tahoma" w:eastAsia="Times New Roman" w:hAnsi="Tahoma" w:cs="Tahoma"/>
          <w:color w:val="002060"/>
          <w:sz w:val="24"/>
          <w:szCs w:val="24"/>
          <w:lang w:val="vi-VN"/>
        </w:rPr>
        <w:t>nơi </w:t>
      </w:r>
      <w:r w:rsidRPr="00043890">
        <w:rPr>
          <w:rFonts w:ascii="Tahoma" w:eastAsia="Times New Roman" w:hAnsi="Tahoma" w:cs="Tahoma"/>
          <w:i/>
          <w:iCs/>
          <w:color w:val="002060"/>
          <w:sz w:val="24"/>
          <w:szCs w:val="24"/>
          <w:lang w:val="vi-VN"/>
        </w:rPr>
        <w:t>Nhị nguyên luận</w:t>
      </w:r>
      <w:r w:rsidRPr="00043890">
        <w:rPr>
          <w:rFonts w:ascii="Tahoma" w:eastAsia="Times New Roman" w:hAnsi="Tahoma" w:cs="Tahoma"/>
          <w:color w:val="002060"/>
          <w:sz w:val="24"/>
          <w:szCs w:val="24"/>
          <w:lang w:val="vi-VN"/>
        </w:rPr>
        <w:t>.  </w:t>
      </w:r>
      <w:r w:rsidRPr="00043890">
        <w:rPr>
          <w:rFonts w:ascii="Tahoma" w:eastAsia="Times New Roman" w:hAnsi="Tahoma" w:cs="Tahoma"/>
          <w:bCs/>
          <w:color w:val="002060"/>
          <w:sz w:val="24"/>
          <w:szCs w:val="24"/>
          <w:lang w:val="vi-VN"/>
        </w:rPr>
        <w:t>Bất Nhị</w:t>
      </w:r>
      <w:r w:rsidRPr="00043890">
        <w:rPr>
          <w:rFonts w:ascii="Tahoma" w:eastAsia="Times New Roman" w:hAnsi="Tahoma" w:cs="Tahoma"/>
          <w:color w:val="002060"/>
          <w:sz w:val="24"/>
          <w:szCs w:val="24"/>
          <w:lang w:val="vi-VN"/>
        </w:rPr>
        <w:t xml:space="preserve"> không hàm ý phủ </w:t>
      </w:r>
      <w:r w:rsidR="005F2EFE">
        <w:rPr>
          <w:rFonts w:ascii="Tahoma" w:eastAsia="Times New Roman" w:hAnsi="Tahoma" w:cs="Tahoma"/>
          <w:color w:val="002060"/>
          <w:sz w:val="24"/>
          <w:szCs w:val="24"/>
          <w:lang w:val="vi-VN"/>
        </w:rPr>
        <w:t>bác</w:t>
      </w:r>
      <w:r w:rsidRPr="00043890">
        <w:rPr>
          <w:rFonts w:ascii="Tahoma" w:eastAsia="Times New Roman" w:hAnsi="Tahoma" w:cs="Tahoma"/>
          <w:color w:val="002060"/>
          <w:sz w:val="24"/>
          <w:szCs w:val="24"/>
          <w:lang w:val="vi-VN"/>
        </w:rPr>
        <w:t xml:space="preserve"> đối đãi, vì phủ </w:t>
      </w:r>
      <w:r w:rsidR="0065398B">
        <w:rPr>
          <w:rFonts w:ascii="Tahoma" w:eastAsia="Times New Roman" w:hAnsi="Tahoma" w:cs="Tahoma"/>
          <w:color w:val="002060"/>
          <w:sz w:val="24"/>
          <w:szCs w:val="24"/>
          <w:lang w:val="vi-VN"/>
        </w:rPr>
        <w:t>bác</w:t>
      </w:r>
      <w:r w:rsidRPr="00043890">
        <w:rPr>
          <w:rFonts w:ascii="Tahoma" w:eastAsia="Times New Roman" w:hAnsi="Tahoma" w:cs="Tahoma"/>
          <w:color w:val="002060"/>
          <w:sz w:val="24"/>
          <w:szCs w:val="24"/>
          <w:lang w:val="vi-VN"/>
        </w:rPr>
        <w:t xml:space="preserve"> là không tránh được đối đãi và dễ dàng đưa tới cực đoan, nên có thể tạm gọi Bất Nhị là “</w:t>
      </w:r>
      <w:r w:rsidRPr="00043890">
        <w:rPr>
          <w:rFonts w:ascii="Tahoma" w:eastAsia="Times New Roman" w:hAnsi="Tahoma" w:cs="Tahoma"/>
          <w:bCs/>
          <w:color w:val="002060"/>
          <w:sz w:val="24"/>
          <w:szCs w:val="24"/>
          <w:lang w:val="vi-VN"/>
        </w:rPr>
        <w:t>Nhị nguyên tạm</w:t>
      </w:r>
      <w:r w:rsidRPr="00043890">
        <w:rPr>
          <w:rFonts w:ascii="Tahoma" w:eastAsia="Times New Roman" w:hAnsi="Tahoma" w:cs="Tahoma"/>
          <w:color w:val="002060"/>
          <w:sz w:val="24"/>
          <w:szCs w:val="24"/>
          <w:lang w:val="vi-VN"/>
        </w:rPr>
        <w:t>” - một cách phát biểu tiếp cận về ý nghĩa của Trung đạo.</w:t>
      </w:r>
    </w:p>
    <w:p w:rsidR="00120105" w:rsidRPr="00F85E66" w:rsidRDefault="00120105" w:rsidP="00120105">
      <w:pPr>
        <w:spacing w:after="240" w:line="360" w:lineRule="auto"/>
        <w:jc w:val="both"/>
        <w:rPr>
          <w:rFonts w:ascii="Tahoma" w:eastAsia="Times New Roman" w:hAnsi="Tahoma" w:cs="Tahoma"/>
          <w:color w:val="002060"/>
          <w:sz w:val="24"/>
          <w:szCs w:val="24"/>
        </w:rPr>
      </w:pPr>
      <w:r w:rsidRPr="00043890">
        <w:rPr>
          <w:rFonts w:ascii="Tahoma" w:eastAsia="Times New Roman" w:hAnsi="Tahoma" w:cs="Tahoma"/>
          <w:b/>
          <w:bCs/>
          <w:color w:val="002060"/>
          <w:sz w:val="24"/>
          <w:szCs w:val="24"/>
          <w:lang w:val="vi-VN"/>
        </w:rPr>
        <w:tab/>
      </w:r>
      <w:r w:rsidRPr="00D01E19">
        <w:rPr>
          <w:rFonts w:ascii="Tahoma" w:eastAsia="Times New Roman" w:hAnsi="Tahoma" w:cs="Tahoma"/>
          <w:bCs/>
          <w:i/>
          <w:color w:val="002060"/>
          <w:sz w:val="24"/>
          <w:szCs w:val="24"/>
        </w:rPr>
        <w:t>Bất Nhị pháp</w:t>
      </w:r>
      <w:r w:rsidRPr="00607CE2">
        <w:rPr>
          <w:rFonts w:ascii="Tahoma" w:eastAsia="Times New Roman" w:hAnsi="Tahoma" w:cs="Tahoma"/>
          <w:bCs/>
          <w:color w:val="002060"/>
          <w:sz w:val="24"/>
          <w:szCs w:val="24"/>
        </w:rPr>
        <w:t> </w:t>
      </w:r>
      <w:r w:rsidRPr="00607CE2">
        <w:rPr>
          <w:rFonts w:ascii="SimSun" w:eastAsia="SimSun" w:hAnsi="SimSun" w:cs="MS UI Gothic" w:hint="eastAsia"/>
          <w:bCs/>
          <w:color w:val="002060"/>
          <w:sz w:val="24"/>
          <w:szCs w:val="24"/>
        </w:rPr>
        <w:t>不二法</w:t>
      </w:r>
      <w:r w:rsidRPr="00F85E66">
        <w:rPr>
          <w:rFonts w:ascii="Tahoma" w:eastAsia="Times New Roman" w:hAnsi="Tahoma" w:cs="Tahoma"/>
          <w:color w:val="002060"/>
          <w:sz w:val="24"/>
          <w:szCs w:val="24"/>
        </w:rPr>
        <w:t>:  </w:t>
      </w:r>
      <w:r>
        <w:rPr>
          <w:rFonts w:ascii="Tahoma" w:eastAsia="Times New Roman" w:hAnsi="Tahoma" w:cs="Tahoma"/>
          <w:color w:val="002060"/>
          <w:sz w:val="24"/>
          <w:szCs w:val="24"/>
        </w:rPr>
        <w:t>là p</w:t>
      </w:r>
      <w:r w:rsidRPr="00F85E66">
        <w:rPr>
          <w:rFonts w:ascii="Tahoma" w:eastAsia="Times New Roman" w:hAnsi="Tahoma" w:cs="Tahoma"/>
          <w:color w:val="002060"/>
          <w:sz w:val="24"/>
          <w:szCs w:val="24"/>
        </w:rPr>
        <w:t xml:space="preserve">hương pháp tu học theo chân lý Bất Nhị </w:t>
      </w:r>
      <w:r>
        <w:rPr>
          <w:rFonts w:ascii="Tahoma" w:eastAsia="Times New Roman" w:hAnsi="Tahoma" w:cs="Tahoma"/>
          <w:color w:val="002060"/>
          <w:sz w:val="24"/>
          <w:szCs w:val="24"/>
        </w:rPr>
        <w:t xml:space="preserve">[E: </w:t>
      </w:r>
      <w:r w:rsidRPr="00F85E66">
        <w:rPr>
          <w:rFonts w:ascii="Tahoma" w:eastAsia="Times New Roman" w:hAnsi="Tahoma" w:cs="Tahoma"/>
          <w:color w:val="002060"/>
          <w:sz w:val="24"/>
          <w:szCs w:val="24"/>
        </w:rPr>
        <w:t>The one undivided truth, The Buddha-dharma is no second nor difference</w:t>
      </w:r>
      <w:r>
        <w:rPr>
          <w:rFonts w:ascii="Tahoma" w:eastAsia="Times New Roman" w:hAnsi="Tahoma" w:cs="Tahoma"/>
          <w:color w:val="002060"/>
          <w:sz w:val="24"/>
          <w:szCs w:val="24"/>
        </w:rPr>
        <w:t>]</w:t>
      </w:r>
      <w:r w:rsidRPr="00F85E66">
        <w:rPr>
          <w:rFonts w:ascii="Tahoma" w:eastAsia="Times New Roman" w:hAnsi="Tahoma" w:cs="Tahoma"/>
          <w:color w:val="002060"/>
          <w:sz w:val="24"/>
          <w:szCs w:val="24"/>
        </w:rPr>
        <w:t>.  Trường phái tu học theo phương pháp thực hành theo Bất Nhị pháp được gọi là</w:t>
      </w:r>
      <w:r w:rsidRPr="00F85E66">
        <w:rPr>
          <w:rFonts w:ascii="Tahoma" w:eastAsia="Times New Roman" w:hAnsi="Tahoma" w:cs="Tahoma"/>
          <w:b/>
          <w:bCs/>
          <w:color w:val="002060"/>
          <w:sz w:val="24"/>
          <w:szCs w:val="24"/>
        </w:rPr>
        <w:t> </w:t>
      </w:r>
      <w:r w:rsidRPr="00870F31">
        <w:rPr>
          <w:rFonts w:ascii="Tahoma" w:eastAsia="Times New Roman" w:hAnsi="Tahoma" w:cs="Tahoma"/>
          <w:bCs/>
          <w:i/>
          <w:color w:val="632423"/>
          <w:sz w:val="24"/>
          <w:szCs w:val="24"/>
        </w:rPr>
        <w:t>Bất Nhị pháp môn</w:t>
      </w:r>
      <w:r w:rsidRPr="00DF0623">
        <w:rPr>
          <w:rFonts w:ascii="Tahoma" w:eastAsia="Times New Roman" w:hAnsi="Tahoma" w:cs="Tahoma"/>
          <w:color w:val="002060"/>
          <w:sz w:val="24"/>
          <w:szCs w:val="24"/>
        </w:rPr>
        <w:t> </w:t>
      </w:r>
      <w:r w:rsidRPr="00DF0623">
        <w:rPr>
          <w:rFonts w:ascii="SimSun" w:eastAsia="SimSun" w:hAnsi="SimSun" w:cs="MS UI Gothic" w:hint="eastAsia"/>
          <w:bCs/>
          <w:color w:val="002060"/>
          <w:sz w:val="24"/>
          <w:szCs w:val="24"/>
        </w:rPr>
        <w:t>不二法門</w:t>
      </w:r>
      <w:r w:rsidRPr="00F85E66">
        <w:rPr>
          <w:rFonts w:ascii="Tahoma" w:eastAsia="Times New Roman" w:hAnsi="Tahoma" w:cs="Tahoma"/>
          <w:color w:val="002060"/>
          <w:sz w:val="24"/>
          <w:szCs w:val="24"/>
        </w:rPr>
        <w:t>.</w:t>
      </w:r>
    </w:p>
    <w:p w:rsidR="00120105" w:rsidRPr="00F85E66" w:rsidRDefault="00AE5E70" w:rsidP="00120105">
      <w:pPr>
        <w:spacing w:after="240" w:line="360" w:lineRule="auto"/>
        <w:jc w:val="center"/>
        <w:rPr>
          <w:rFonts w:ascii="Tahoma" w:eastAsia="Times New Roman" w:hAnsi="Tahoma" w:cs="Tahoma"/>
          <w:color w:val="002060"/>
          <w:sz w:val="24"/>
          <w:szCs w:val="24"/>
        </w:rPr>
      </w:pPr>
      <w:r>
        <w:rPr>
          <w:noProof/>
        </w:rPr>
        <w:lastRenderedPageBreak/>
        <w:drawing>
          <wp:inline distT="0" distB="0" distL="0" distR="0">
            <wp:extent cx="1958799" cy="2944800"/>
            <wp:effectExtent l="19050" t="0" r="3351" b="0"/>
            <wp:docPr id="138" name="Picture 138" descr="ac3298f2-237f-4b30-be18-e6c1fd70e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c3298f2-237f-4b30-be18-e6c1fd70eda9"/>
                    <pic:cNvPicPr>
                      <a:picLocks noChangeAspect="1" noChangeArrowheads="1"/>
                    </pic:cNvPicPr>
                  </pic:nvPicPr>
                  <pic:blipFill>
                    <a:blip r:embed="rId384" cstate="print"/>
                    <a:srcRect/>
                    <a:stretch>
                      <a:fillRect/>
                    </a:stretch>
                  </pic:blipFill>
                  <pic:spPr bwMode="auto">
                    <a:xfrm>
                      <a:off x="0" y="0"/>
                      <a:ext cx="1959343" cy="2945618"/>
                    </a:xfrm>
                    <a:prstGeom prst="rect">
                      <a:avLst/>
                    </a:prstGeom>
                    <a:noFill/>
                    <a:ln w="9525">
                      <a:noFill/>
                      <a:miter lim="800000"/>
                      <a:headEnd/>
                      <a:tailEnd/>
                    </a:ln>
                  </pic:spPr>
                </pic:pic>
              </a:graphicData>
            </a:graphic>
          </wp:inline>
        </w:drawing>
      </w:r>
    </w:p>
    <w:p w:rsidR="00120105" w:rsidRDefault="00120105" w:rsidP="00120105">
      <w:pPr>
        <w:spacing w:after="240" w:line="360" w:lineRule="auto"/>
        <w:jc w:val="both"/>
        <w:rPr>
          <w:rFonts w:ascii="Tahoma" w:eastAsia="Times New Roman" w:hAnsi="Tahoma" w:cs="Tahoma"/>
          <w:color w:val="002060"/>
          <w:sz w:val="24"/>
          <w:szCs w:val="24"/>
        </w:rPr>
      </w:pPr>
      <w:r w:rsidRPr="00F85E66">
        <w:rPr>
          <w:rFonts w:ascii="Tahoma" w:eastAsia="Times New Roman" w:hAnsi="Tahoma" w:cs="Tahoma"/>
          <w:color w:val="002060"/>
          <w:sz w:val="24"/>
          <w:szCs w:val="24"/>
        </w:rPr>
        <w:tab/>
      </w:r>
      <w:r w:rsidRPr="007B541B">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Duy-ma-cật </w:t>
      </w:r>
      <w:r w:rsidRPr="00F85E66">
        <w:rPr>
          <w:rFonts w:ascii="Tahoma" w:eastAsia="Times New Roman" w:hAnsi="Tahoma" w:cs="Tahoma"/>
          <w:color w:val="002060"/>
          <w:sz w:val="24"/>
          <w:szCs w:val="24"/>
        </w:rPr>
        <w:t xml:space="preserve">Sở Thuyết (S: Vimalakīrtinirdeśa-sūtra), Văn-thù Bồ-tát hỏi Cư sĩ Duy-ma-cật những gì là Bất Nhị pháp môn, nhưng Duy-ma-cật </w:t>
      </w:r>
      <w:r w:rsidRPr="002B0147">
        <w:rPr>
          <w:rFonts w:ascii="Tahoma" w:eastAsia="Times New Roman" w:hAnsi="Tahoma" w:cs="Tahoma"/>
          <w:i/>
          <w:color w:val="002060"/>
          <w:sz w:val="24"/>
          <w:szCs w:val="24"/>
        </w:rPr>
        <w:t>im lặng</w:t>
      </w:r>
      <w:r w:rsidRPr="00F85E66">
        <w:rPr>
          <w:rFonts w:ascii="Tahoma" w:eastAsia="Times New Roman" w:hAnsi="Tahoma" w:cs="Tahoma"/>
          <w:color w:val="002060"/>
          <w:sz w:val="24"/>
          <w:szCs w:val="24"/>
        </w:rPr>
        <w:t xml:space="preserve"> (</w:t>
      </w:r>
      <w:r w:rsidR="002B0147">
        <w:rPr>
          <w:rFonts w:ascii="Tahoma" w:eastAsia="Times New Roman" w:hAnsi="Tahoma" w:cs="Tahoma"/>
          <w:color w:val="002060"/>
          <w:sz w:val="24"/>
          <w:szCs w:val="24"/>
          <w:lang w:val="vi-VN"/>
        </w:rPr>
        <w:t xml:space="preserve">= </w:t>
      </w:r>
      <w:r w:rsidRPr="00F85E66">
        <w:rPr>
          <w:rFonts w:ascii="Tahoma" w:eastAsia="Times New Roman" w:hAnsi="Tahoma" w:cs="Tahoma"/>
          <w:color w:val="002060"/>
          <w:sz w:val="24"/>
          <w:szCs w:val="24"/>
        </w:rPr>
        <w:t>mặc nhiên</w:t>
      </w:r>
      <w:r w:rsidR="002B0147">
        <w:rPr>
          <w:rFonts w:ascii="Tahoma" w:eastAsia="Times New Roman" w:hAnsi="Tahoma" w:cs="Tahoma"/>
          <w:color w:val="002060"/>
          <w:sz w:val="24"/>
          <w:szCs w:val="24"/>
          <w:lang w:val="vi-VN"/>
        </w:rPr>
        <w:t xml:space="preserve"> </w:t>
      </w:r>
      <w:r w:rsidR="002B0147" w:rsidRPr="002B0147">
        <w:rPr>
          <w:rFonts w:ascii="SimSun" w:eastAsia="SimSun" w:hAnsi="SimSun" w:cs="MS UI Gothic" w:hint="eastAsia"/>
          <w:color w:val="002060"/>
          <w:sz w:val="24"/>
          <w:szCs w:val="24"/>
          <w:lang w:val="vi-VN"/>
        </w:rPr>
        <w:t>默然</w:t>
      </w:r>
      <w:r w:rsidRPr="00F85E66">
        <w:rPr>
          <w:rFonts w:ascii="Tahoma" w:eastAsia="Times New Roman" w:hAnsi="Tahoma" w:cs="Tahoma"/>
          <w:color w:val="002060"/>
          <w:sz w:val="24"/>
          <w:szCs w:val="24"/>
        </w:rPr>
        <w:t xml:space="preserve">) không trả lời. Văn-thù hiểu được cái </w:t>
      </w:r>
      <w:r w:rsidRPr="00F85E66">
        <w:rPr>
          <w:rFonts w:ascii="Tahoma" w:eastAsia="Times New Roman" w:hAnsi="Tahoma" w:cs="Tahoma"/>
          <w:i/>
          <w:color w:val="002060"/>
          <w:sz w:val="24"/>
          <w:szCs w:val="24"/>
        </w:rPr>
        <w:t>im lặng sấm sét</w:t>
      </w:r>
      <w:r w:rsidRPr="00F85E66">
        <w:rPr>
          <w:rFonts w:ascii="Tahoma" w:eastAsia="Times New Roman" w:hAnsi="Tahoma" w:cs="Tahoma"/>
          <w:color w:val="002060"/>
          <w:sz w:val="24"/>
          <w:szCs w:val="24"/>
        </w:rPr>
        <w:t xml:space="preserve"> này (</w:t>
      </w:r>
      <w:r w:rsidR="005F456A">
        <w:rPr>
          <w:rFonts w:ascii="Tahoma" w:eastAsia="Times New Roman" w:hAnsi="Tahoma" w:cs="Tahoma"/>
          <w:color w:val="002060"/>
          <w:sz w:val="24"/>
          <w:szCs w:val="24"/>
          <w:lang w:val="vi-VN"/>
        </w:rPr>
        <w:t xml:space="preserve">= </w:t>
      </w:r>
      <w:r w:rsidRPr="005F456A">
        <w:rPr>
          <w:rFonts w:ascii="Tahoma" w:eastAsia="Times New Roman" w:hAnsi="Tahoma" w:cs="Tahoma"/>
          <w:color w:val="002060"/>
          <w:sz w:val="24"/>
          <w:szCs w:val="24"/>
        </w:rPr>
        <w:t>mặc như</w:t>
      </w:r>
      <w:r w:rsidR="005F456A" w:rsidRPr="005F456A">
        <w:rPr>
          <w:rFonts w:ascii="Tahoma" w:eastAsia="Times New Roman" w:hAnsi="Tahoma" w:cs="Tahoma"/>
          <w:color w:val="002060"/>
          <w:sz w:val="24"/>
          <w:szCs w:val="24"/>
        </w:rPr>
        <w:t xml:space="preserve"> </w:t>
      </w:r>
      <w:r w:rsidRPr="005F456A">
        <w:rPr>
          <w:rFonts w:ascii="Tahoma" w:eastAsia="Times New Roman" w:hAnsi="Tahoma" w:cs="Tahoma"/>
          <w:color w:val="002060"/>
          <w:sz w:val="24"/>
          <w:szCs w:val="24"/>
        </w:rPr>
        <w:t>lôi</w:t>
      </w:r>
      <w:r w:rsidR="005F456A">
        <w:rPr>
          <w:rFonts w:ascii="Tahoma" w:eastAsia="Times New Roman" w:hAnsi="Tahoma" w:cs="Tahoma"/>
          <w:i/>
          <w:color w:val="002060"/>
          <w:sz w:val="24"/>
          <w:szCs w:val="24"/>
          <w:lang w:val="vi-VN"/>
        </w:rPr>
        <w:t xml:space="preserve"> </w:t>
      </w:r>
      <w:r w:rsidR="005F456A" w:rsidRPr="00F85E66">
        <w:rPr>
          <w:rFonts w:ascii="SimSun" w:eastAsia="SimSun" w:hAnsi="SimSun" w:cs="MS UI Gothic" w:hint="eastAsia"/>
          <w:color w:val="002060"/>
          <w:sz w:val="24"/>
          <w:szCs w:val="24"/>
        </w:rPr>
        <w:t>默如雷</w:t>
      </w:r>
      <w:r w:rsidRPr="00F85E66">
        <w:rPr>
          <w:rFonts w:ascii="Tahoma" w:eastAsia="Times New Roman" w:hAnsi="Tahoma" w:cs="Tahoma"/>
          <w:color w:val="002060"/>
          <w:sz w:val="24"/>
          <w:szCs w:val="24"/>
        </w:rPr>
        <w:t>), liền bảo: “</w:t>
      </w:r>
      <w:r w:rsidRPr="00F85E66">
        <w:rPr>
          <w:rFonts w:ascii="Tahoma" w:eastAsia="Times New Roman" w:hAnsi="Tahoma" w:cs="Tahoma"/>
          <w:i/>
          <w:color w:val="002060"/>
          <w:sz w:val="24"/>
          <w:szCs w:val="24"/>
        </w:rPr>
        <w:t>Hay lắm! Hay lắm! Không có văn tự ngôn thuyết, đó là Bất Nhị pháp môn</w:t>
      </w:r>
      <w:r w:rsidRPr="00F85E66">
        <w:rPr>
          <w:rFonts w:ascii="Tahoma" w:eastAsia="Times New Roman" w:hAnsi="Tahoma" w:cs="Tahoma"/>
          <w:color w:val="002060"/>
          <w:sz w:val="24"/>
          <w:szCs w:val="24"/>
        </w:rPr>
        <w:t>”.  Phẩm Bất Nhị pháp m</w:t>
      </w:r>
      <w:r w:rsidRPr="00F85E66">
        <w:rPr>
          <w:rFonts w:ascii="Tahoma" w:eastAsia="Times New Roman" w:hAnsi="Tahoma" w:cs="Tahoma" w:hint="eastAsia"/>
          <w:color w:val="002060"/>
          <w:sz w:val="24"/>
          <w:szCs w:val="24"/>
        </w:rPr>
        <w:t>ô</w:t>
      </w:r>
      <w:r w:rsidRPr="00F85E66">
        <w:rPr>
          <w:rFonts w:ascii="Tahoma" w:eastAsia="Times New Roman" w:hAnsi="Tahoma" w:cs="Tahoma"/>
          <w:color w:val="002060"/>
          <w:sz w:val="24"/>
          <w:szCs w:val="24"/>
        </w:rPr>
        <w:t>n trong kinh Duy-ma có chép 33 thứ Bất Nhị.</w:t>
      </w:r>
    </w:p>
    <w:p w:rsidR="007B541B" w:rsidRPr="005F456A" w:rsidRDefault="007B541B" w:rsidP="001F5E47">
      <w:pPr>
        <w:spacing w:after="120" w:line="360" w:lineRule="auto"/>
        <w:jc w:val="both"/>
        <w:rPr>
          <w:rFonts w:ascii="Tahoma" w:eastAsia="SimSun" w:hAnsi="Tahoma" w:cs="Tahoma"/>
          <w:color w:val="002060"/>
          <w:sz w:val="24"/>
          <w:szCs w:val="24"/>
          <w:lang w:val="vi-VN"/>
        </w:rPr>
      </w:pPr>
      <w:r>
        <w:rPr>
          <w:rFonts w:ascii="Tahoma" w:eastAsia="Times New Roman" w:hAnsi="Tahoma" w:cs="Tahoma"/>
          <w:color w:val="002060"/>
          <w:sz w:val="24"/>
          <w:szCs w:val="24"/>
        </w:rPr>
        <w:tab/>
      </w:r>
      <w:r w:rsidR="00EC0367" w:rsidRPr="00EC0367">
        <w:rPr>
          <w:rFonts w:ascii="Tahoma" w:eastAsia="SimSun" w:hAnsi="Tahoma" w:cs="Tahoma"/>
          <w:b/>
          <w:color w:val="002060"/>
          <w:sz w:val="24"/>
          <w:szCs w:val="24"/>
        </w:rPr>
        <w:t>T</w:t>
      </w:r>
      <w:r w:rsidR="00EC0367" w:rsidRPr="00D4444E">
        <w:rPr>
          <w:rFonts w:ascii="Tahoma" w:eastAsia="SimSun" w:hAnsi="Tahoma" w:cs="Tahoma"/>
          <w:color w:val="002060"/>
          <w:sz w:val="24"/>
          <w:szCs w:val="24"/>
        </w:rPr>
        <w:t xml:space="preserve">rong Nhập Bất Nhị Pháp Môn </w:t>
      </w:r>
      <w:r w:rsidR="005F456A" w:rsidRPr="00D4444E">
        <w:rPr>
          <w:rFonts w:ascii="Tahoma" w:eastAsia="SimSun" w:hAnsi="Tahoma" w:cs="Tahoma"/>
          <w:color w:val="002060"/>
          <w:sz w:val="24"/>
          <w:szCs w:val="24"/>
        </w:rPr>
        <w:t xml:space="preserve">Phẩm </w:t>
      </w:r>
      <w:r w:rsidR="00EC0367" w:rsidRPr="00D4444E">
        <w:rPr>
          <w:rFonts w:ascii="Tahoma" w:eastAsia="SimSun" w:hAnsi="Tahoma" w:cs="Tahoma"/>
          <w:color w:val="002060"/>
          <w:sz w:val="24"/>
          <w:szCs w:val="24"/>
        </w:rPr>
        <w:t>(</w:t>
      </w:r>
      <w:r w:rsidR="00EC0367" w:rsidRPr="00D4444E">
        <w:rPr>
          <w:rFonts w:ascii="Tahoma" w:eastAsia="SimSun" w:hAnsi="Tahoma" w:cs="Tahoma" w:hint="eastAsia"/>
          <w:color w:val="002060"/>
          <w:sz w:val="24"/>
          <w:szCs w:val="24"/>
        </w:rPr>
        <w:t>入不二法門品</w:t>
      </w:r>
      <w:r w:rsidR="00EC0367" w:rsidRPr="00D4444E">
        <w:rPr>
          <w:rFonts w:ascii="Tahoma" w:eastAsia="SimSun" w:hAnsi="Tahoma" w:cs="Tahoma"/>
          <w:color w:val="002060"/>
          <w:sz w:val="24"/>
          <w:szCs w:val="24"/>
        </w:rPr>
        <w:t xml:space="preserve">) của kinh </w:t>
      </w:r>
      <w:r w:rsidR="00BE0A24">
        <w:rPr>
          <w:rFonts w:ascii="Tahoma" w:eastAsia="Times New Roman" w:hAnsi="Tahoma" w:cs="Tahoma"/>
          <w:color w:val="002060"/>
          <w:sz w:val="24"/>
          <w:szCs w:val="24"/>
        </w:rPr>
        <w:t xml:space="preserve">Duy-ma-cật </w:t>
      </w:r>
      <w:r w:rsidR="00EC0367" w:rsidRPr="00D4444E">
        <w:rPr>
          <w:rFonts w:ascii="Tahoma" w:eastAsia="SimSun" w:hAnsi="Tahoma" w:cs="Tahoma"/>
          <w:color w:val="002060"/>
          <w:sz w:val="24"/>
          <w:szCs w:val="24"/>
        </w:rPr>
        <w:t>có giải thích rõ về pháp môn Bất Nhị như: “</w:t>
      </w:r>
      <w:r w:rsidR="00EC0367" w:rsidRPr="00290B6E">
        <w:rPr>
          <w:rFonts w:ascii="Tahoma" w:eastAsia="SimSun" w:hAnsi="Tahoma" w:cs="Tahoma"/>
          <w:i/>
          <w:color w:val="002060"/>
          <w:sz w:val="24"/>
          <w:szCs w:val="24"/>
        </w:rPr>
        <w:t>Đức Thủ Bồ Tát viết: 'Ngã, ngã sở vi nhị, nhân hữu ngã cố, tiện hữu ngã sở; nhược vô hữu ngã, tắc vô ngã sở, thị vi nhập Bất Nhị</w:t>
      </w:r>
      <w:r w:rsidR="00DE0C5D" w:rsidRPr="00290B6E">
        <w:rPr>
          <w:rFonts w:ascii="Tahoma" w:eastAsia="SimSun" w:hAnsi="Tahoma" w:cs="Tahoma"/>
          <w:i/>
          <w:color w:val="002060"/>
          <w:sz w:val="24"/>
          <w:szCs w:val="24"/>
        </w:rPr>
        <w:t xml:space="preserve"> pháp môn</w:t>
      </w:r>
      <w:r w:rsidR="00766F35">
        <w:rPr>
          <w:rFonts w:ascii="Tahoma" w:eastAsia="SimSun" w:hAnsi="Tahoma" w:cs="Tahoma"/>
          <w:i/>
          <w:color w:val="002060"/>
          <w:sz w:val="24"/>
          <w:szCs w:val="24"/>
        </w:rPr>
        <w:t xml:space="preserve">’ </w:t>
      </w:r>
      <w:r w:rsidR="00DE0C5D" w:rsidRPr="002D39BD">
        <w:rPr>
          <w:rFonts w:ascii="Tahoma" w:eastAsia="SimSun" w:hAnsi="Tahoma" w:cs="Tahoma"/>
          <w:color w:val="002060"/>
          <w:sz w:val="24"/>
          <w:szCs w:val="24"/>
        </w:rPr>
        <w:t xml:space="preserve"> * </w:t>
      </w:r>
      <w:r w:rsidR="00EC0367" w:rsidRPr="002D39BD">
        <w:rPr>
          <w:rFonts w:ascii="Tahoma" w:eastAsia="SimSun" w:hAnsi="SimSun" w:cs="Tahoma"/>
          <w:color w:val="002060"/>
          <w:sz w:val="24"/>
          <w:szCs w:val="24"/>
        </w:rPr>
        <w:t>德守菩薩曰</w:t>
      </w:r>
      <w:r w:rsidR="00EC0367" w:rsidRPr="00D4444E">
        <w:rPr>
          <w:rFonts w:ascii="Tahoma" w:eastAsia="SimSun" w:hAnsi="Tahoma" w:cs="Tahoma" w:hint="eastAsia"/>
          <w:color w:val="002060"/>
          <w:sz w:val="24"/>
          <w:szCs w:val="24"/>
        </w:rPr>
        <w:t>、</w:t>
      </w:r>
      <w:r w:rsidR="002D39BD">
        <w:rPr>
          <w:rFonts w:ascii="Tahoma" w:eastAsia="SimSun" w:hAnsi="Tahoma" w:cs="Tahoma"/>
          <w:color w:val="002060"/>
          <w:sz w:val="24"/>
          <w:szCs w:val="24"/>
        </w:rPr>
        <w:t xml:space="preserve"> </w:t>
      </w:r>
      <w:r w:rsidR="00EC0367" w:rsidRPr="00D4444E">
        <w:rPr>
          <w:rFonts w:ascii="Tahoma" w:eastAsia="SimSun" w:hAnsi="Tahoma" w:cs="Tahoma" w:hint="eastAsia"/>
          <w:color w:val="002060"/>
          <w:sz w:val="24"/>
          <w:szCs w:val="24"/>
        </w:rPr>
        <w:t>我、</w:t>
      </w:r>
      <w:r w:rsidR="002D39BD">
        <w:rPr>
          <w:rFonts w:ascii="Tahoma" w:eastAsia="SimSun" w:hAnsi="Tahoma" w:cs="Tahoma"/>
          <w:color w:val="002060"/>
          <w:sz w:val="24"/>
          <w:szCs w:val="24"/>
        </w:rPr>
        <w:t xml:space="preserve"> </w:t>
      </w:r>
      <w:r w:rsidR="00EC0367" w:rsidRPr="00D4444E">
        <w:rPr>
          <w:rFonts w:ascii="Tahoma" w:eastAsia="SimSun" w:hAnsi="Tahoma" w:cs="Tahoma" w:hint="eastAsia"/>
          <w:color w:val="002060"/>
          <w:sz w:val="24"/>
          <w:szCs w:val="24"/>
        </w:rPr>
        <w:t>我所爲二、</w:t>
      </w:r>
      <w:r w:rsidR="002D39BD">
        <w:rPr>
          <w:rFonts w:ascii="Tahoma" w:eastAsia="SimSun" w:hAnsi="Tahoma" w:cs="Tahoma"/>
          <w:color w:val="002060"/>
          <w:sz w:val="24"/>
          <w:szCs w:val="24"/>
        </w:rPr>
        <w:t xml:space="preserve"> </w:t>
      </w:r>
      <w:r w:rsidR="00EC0367" w:rsidRPr="00D4444E">
        <w:rPr>
          <w:rFonts w:ascii="Tahoma" w:eastAsia="SimSun" w:hAnsi="Tahoma" w:cs="Tahoma" w:hint="eastAsia"/>
          <w:color w:val="002060"/>
          <w:sz w:val="24"/>
          <w:szCs w:val="24"/>
        </w:rPr>
        <w:t>因有我故、</w:t>
      </w:r>
      <w:r w:rsidR="002D39BD">
        <w:rPr>
          <w:rFonts w:ascii="Tahoma" w:eastAsia="SimSun" w:hAnsi="Tahoma" w:cs="Tahoma"/>
          <w:color w:val="002060"/>
          <w:sz w:val="24"/>
          <w:szCs w:val="24"/>
        </w:rPr>
        <w:t xml:space="preserve"> </w:t>
      </w:r>
      <w:r w:rsidR="00EC0367" w:rsidRPr="00D4444E">
        <w:rPr>
          <w:rFonts w:ascii="Tahoma" w:eastAsia="SimSun" w:hAnsi="Tahoma" w:cs="Tahoma" w:hint="eastAsia"/>
          <w:color w:val="002060"/>
          <w:sz w:val="24"/>
          <w:szCs w:val="24"/>
        </w:rPr>
        <w:t>便有我所、</w:t>
      </w:r>
      <w:r w:rsidR="002D39BD">
        <w:rPr>
          <w:rFonts w:ascii="Tahoma" w:eastAsia="SimSun" w:hAnsi="Tahoma" w:cs="Tahoma"/>
          <w:color w:val="002060"/>
          <w:sz w:val="24"/>
          <w:szCs w:val="24"/>
        </w:rPr>
        <w:t xml:space="preserve"> </w:t>
      </w:r>
      <w:r w:rsidR="00EC0367" w:rsidRPr="00D4444E">
        <w:rPr>
          <w:rFonts w:ascii="Tahoma" w:eastAsia="SimSun" w:hAnsi="Tahoma" w:cs="Tahoma" w:hint="eastAsia"/>
          <w:color w:val="002060"/>
          <w:sz w:val="24"/>
          <w:szCs w:val="24"/>
        </w:rPr>
        <w:t>若無有我、</w:t>
      </w:r>
      <w:r w:rsidR="002D39BD">
        <w:rPr>
          <w:rFonts w:ascii="Tahoma" w:eastAsia="SimSun" w:hAnsi="Tahoma" w:cs="Tahoma"/>
          <w:color w:val="002060"/>
          <w:sz w:val="24"/>
          <w:szCs w:val="24"/>
        </w:rPr>
        <w:t xml:space="preserve"> </w:t>
      </w:r>
      <w:r w:rsidR="00EC0367" w:rsidRPr="002D39BD">
        <w:rPr>
          <w:rFonts w:ascii="Tahoma" w:eastAsia="SimSun" w:hAnsi="Tahoma" w:cs="Tahoma"/>
          <w:color w:val="002060"/>
          <w:sz w:val="24"/>
          <w:szCs w:val="24"/>
        </w:rPr>
        <w:t>則無我所、</w:t>
      </w:r>
      <w:r w:rsidR="00D436DB">
        <w:rPr>
          <w:rFonts w:ascii="Tahoma" w:eastAsia="SimSun" w:hAnsi="Tahoma" w:cs="Tahoma"/>
          <w:color w:val="002060"/>
          <w:sz w:val="24"/>
          <w:szCs w:val="24"/>
        </w:rPr>
        <w:t xml:space="preserve"> </w:t>
      </w:r>
      <w:r w:rsidR="00EC0367" w:rsidRPr="00D4444E">
        <w:rPr>
          <w:rFonts w:ascii="Tahoma" w:eastAsia="SimSun" w:hAnsi="Tahoma" w:cs="Tahoma" w:hint="eastAsia"/>
          <w:color w:val="002060"/>
          <w:sz w:val="24"/>
          <w:szCs w:val="24"/>
        </w:rPr>
        <w:t>是爲入不二法門</w:t>
      </w:r>
      <w:r w:rsidR="00290B6E">
        <w:rPr>
          <w:rFonts w:ascii="Tahoma" w:eastAsia="SimSun" w:hAnsi="Tahoma" w:cs="Tahoma"/>
          <w:color w:val="002060"/>
          <w:sz w:val="24"/>
          <w:szCs w:val="24"/>
        </w:rPr>
        <w:t xml:space="preserve"> *</w:t>
      </w:r>
      <w:r w:rsidR="00EC0367" w:rsidRPr="00D4444E">
        <w:rPr>
          <w:rFonts w:ascii="Tahoma" w:eastAsia="SimSun" w:hAnsi="Tahoma" w:cs="Tahoma"/>
          <w:color w:val="002060"/>
          <w:sz w:val="24"/>
          <w:szCs w:val="24"/>
        </w:rPr>
        <w:t xml:space="preserve"> </w:t>
      </w:r>
      <w:r w:rsidR="00EC0367" w:rsidRPr="00290B6E">
        <w:rPr>
          <w:rFonts w:ascii="Tahoma" w:eastAsia="SimSun" w:hAnsi="Tahoma" w:cs="Tahoma"/>
          <w:i/>
          <w:color w:val="002060"/>
          <w:sz w:val="24"/>
          <w:szCs w:val="24"/>
        </w:rPr>
        <w:t>Đức Thủ Bồ Tát nói rằng: 'Tôi và cái của tôi là hai; nhân vì có tôi mới có cái của tôi; nếu không có tôi, tất không có cái của tôi; đó là vào pháp môn Không Hai'</w:t>
      </w:r>
      <w:r w:rsidR="00823697">
        <w:rPr>
          <w:rFonts w:ascii="Tahoma" w:eastAsia="SimSun" w:hAnsi="Tahoma" w:cs="Tahoma"/>
          <w:color w:val="002060"/>
          <w:sz w:val="24"/>
          <w:szCs w:val="24"/>
        </w:rPr>
        <w:t>’.</w:t>
      </w:r>
      <w:r w:rsidR="00EC0367" w:rsidRPr="00D4444E">
        <w:rPr>
          <w:rFonts w:ascii="Tahoma" w:eastAsia="SimSun" w:hAnsi="Tahoma" w:cs="Tahoma"/>
          <w:color w:val="002060"/>
          <w:sz w:val="24"/>
          <w:szCs w:val="24"/>
        </w:rPr>
        <w:t>”</w:t>
      </w:r>
      <w:r w:rsidR="005F456A">
        <w:rPr>
          <w:rFonts w:ascii="Tahoma" w:eastAsia="SimSun" w:hAnsi="Tahoma" w:cs="Tahoma"/>
          <w:color w:val="002060"/>
          <w:sz w:val="24"/>
          <w:szCs w:val="24"/>
          <w:lang w:val="vi-VN"/>
        </w:rPr>
        <w:t xml:space="preserve"> </w:t>
      </w:r>
    </w:p>
    <w:p w:rsidR="00D62D73" w:rsidRDefault="00D62D73" w:rsidP="00BC384A">
      <w:pPr>
        <w:spacing w:after="360" w:line="360" w:lineRule="auto"/>
        <w:jc w:val="both"/>
        <w:rPr>
          <w:rFonts w:ascii="Tahoma" w:eastAsia="SimSun" w:hAnsi="Tahoma" w:cs="Tahoma"/>
          <w:color w:val="002060"/>
          <w:sz w:val="24"/>
          <w:szCs w:val="24"/>
        </w:rPr>
      </w:pPr>
      <w:r>
        <w:rPr>
          <w:rFonts w:ascii="Tahoma" w:eastAsia="SimSun" w:hAnsi="Tahoma" w:cs="Tahoma"/>
          <w:color w:val="002060"/>
          <w:sz w:val="24"/>
          <w:szCs w:val="24"/>
        </w:rPr>
        <w:tab/>
      </w:r>
      <w:r w:rsidRPr="001F5E47">
        <w:rPr>
          <w:rFonts w:ascii="Tahoma" w:eastAsia="SimSun" w:hAnsi="Tahoma" w:cs="Tahoma"/>
          <w:b/>
          <w:color w:val="002060"/>
          <w:sz w:val="24"/>
          <w:szCs w:val="24"/>
        </w:rPr>
        <w:t>T</w:t>
      </w:r>
      <w:r w:rsidRPr="00D4444E">
        <w:rPr>
          <w:rFonts w:ascii="Tahoma" w:eastAsia="SimSun" w:hAnsi="Tahoma" w:cs="Tahoma"/>
          <w:color w:val="002060"/>
          <w:sz w:val="24"/>
          <w:szCs w:val="24"/>
        </w:rPr>
        <w:t>rong Pháp Hoa Văn Cú (</w:t>
      </w:r>
      <w:r w:rsidRPr="00D4444E">
        <w:rPr>
          <w:rFonts w:ascii="Tahoma" w:eastAsia="SimSun" w:hAnsi="Tahoma" w:cs="Tahoma" w:hint="eastAsia"/>
          <w:color w:val="002060"/>
          <w:sz w:val="24"/>
          <w:szCs w:val="24"/>
        </w:rPr>
        <w:t>法華文句</w:t>
      </w:r>
      <w:r w:rsidRPr="00D4444E">
        <w:rPr>
          <w:rFonts w:ascii="Tahoma" w:eastAsia="SimSun" w:hAnsi="Tahoma" w:cs="Tahoma"/>
          <w:color w:val="002060"/>
          <w:sz w:val="24"/>
          <w:szCs w:val="24"/>
        </w:rPr>
        <w:t>) 6 có câu: “Nhị nhi Bất Nhị, Bất Nhị nhi nhị</w:t>
      </w:r>
      <w:r w:rsidR="001F5E47">
        <w:rPr>
          <w:rFonts w:ascii="Tahoma" w:eastAsia="SimSun" w:hAnsi="Tahoma" w:cs="Tahoma"/>
          <w:color w:val="002060"/>
          <w:sz w:val="24"/>
          <w:szCs w:val="24"/>
        </w:rPr>
        <w:t xml:space="preserve"> * </w:t>
      </w:r>
      <w:r w:rsidRPr="00D4444E">
        <w:rPr>
          <w:rFonts w:ascii="Tahoma" w:eastAsia="SimSun" w:hAnsi="Tahoma" w:cs="Tahoma" w:hint="eastAsia"/>
          <w:color w:val="002060"/>
          <w:sz w:val="24"/>
          <w:szCs w:val="24"/>
        </w:rPr>
        <w:t>二而不二、不二而二</w:t>
      </w:r>
      <w:r w:rsidRPr="00D4444E">
        <w:rPr>
          <w:rFonts w:ascii="Tahoma" w:eastAsia="SimSun" w:hAnsi="Tahoma" w:cs="Tahoma"/>
          <w:color w:val="002060"/>
          <w:sz w:val="24"/>
          <w:szCs w:val="24"/>
        </w:rPr>
        <w:t xml:space="preserve">, </w:t>
      </w:r>
      <w:r w:rsidR="001F5E47">
        <w:rPr>
          <w:rFonts w:ascii="Tahoma" w:eastAsia="SimSun" w:hAnsi="Tahoma" w:cs="Tahoma"/>
          <w:color w:val="002060"/>
          <w:sz w:val="24"/>
          <w:szCs w:val="24"/>
        </w:rPr>
        <w:t xml:space="preserve">* </w:t>
      </w:r>
      <w:r w:rsidR="00BC384A">
        <w:rPr>
          <w:rFonts w:ascii="Tahoma" w:eastAsia="SimSun" w:hAnsi="Tahoma" w:cs="Tahoma"/>
          <w:color w:val="002060"/>
          <w:sz w:val="24"/>
          <w:szCs w:val="24"/>
        </w:rPr>
        <w:t>H</w:t>
      </w:r>
      <w:r w:rsidRPr="00D4444E">
        <w:rPr>
          <w:rFonts w:ascii="Tahoma" w:eastAsia="SimSun" w:hAnsi="Tahoma" w:cs="Tahoma"/>
          <w:color w:val="002060"/>
          <w:sz w:val="24"/>
          <w:szCs w:val="24"/>
        </w:rPr>
        <w:t xml:space="preserve">ai mà Không </w:t>
      </w:r>
      <w:r w:rsidR="00BC384A">
        <w:rPr>
          <w:rFonts w:ascii="Tahoma" w:eastAsia="SimSun" w:hAnsi="Tahoma" w:cs="Tahoma"/>
          <w:color w:val="002060"/>
          <w:sz w:val="24"/>
          <w:szCs w:val="24"/>
        </w:rPr>
        <w:t>Hai, Không Hai mà H</w:t>
      </w:r>
      <w:r w:rsidRPr="00D4444E">
        <w:rPr>
          <w:rFonts w:ascii="Tahoma" w:eastAsia="SimSun" w:hAnsi="Tahoma" w:cs="Tahoma"/>
          <w:color w:val="002060"/>
          <w:sz w:val="24"/>
          <w:szCs w:val="24"/>
        </w:rPr>
        <w:t>ai).”</w:t>
      </w:r>
    </w:p>
    <w:p w:rsidR="001D67B7" w:rsidRPr="00F85E66" w:rsidRDefault="001D67B7" w:rsidP="00BC384A">
      <w:pPr>
        <w:spacing w:after="360" w:line="360" w:lineRule="auto"/>
        <w:jc w:val="both"/>
        <w:rPr>
          <w:rFonts w:ascii="Tahoma" w:eastAsia="Times New Roman" w:hAnsi="Tahoma" w:cs="Tahoma"/>
          <w:color w:val="002060"/>
          <w:sz w:val="24"/>
          <w:szCs w:val="24"/>
        </w:rPr>
      </w:pPr>
      <w:r>
        <w:rPr>
          <w:rFonts w:ascii="Tahoma" w:eastAsia="SimSun" w:hAnsi="Tahoma" w:cs="Tahoma"/>
          <w:color w:val="002060"/>
          <w:sz w:val="24"/>
          <w:szCs w:val="24"/>
        </w:rPr>
        <w:lastRenderedPageBreak/>
        <w:tab/>
      </w:r>
      <w:r w:rsidRPr="001D67B7">
        <w:rPr>
          <w:rFonts w:ascii="Tahoma" w:eastAsia="SimSun" w:hAnsi="Tahoma" w:cs="Tahoma"/>
          <w:b/>
          <w:color w:val="002060"/>
          <w:sz w:val="24"/>
          <w:szCs w:val="24"/>
        </w:rPr>
        <w:t>T</w:t>
      </w:r>
      <w:r w:rsidRPr="001D67B7">
        <w:rPr>
          <w:rFonts w:ascii="Tahoma" w:eastAsia="SimSun" w:hAnsi="Tahoma" w:cs="Tahoma"/>
          <w:color w:val="002060"/>
          <w:sz w:val="24"/>
          <w:szCs w:val="24"/>
        </w:rPr>
        <w:t>rong Pháp Bả</w:t>
      </w:r>
      <w:r>
        <w:rPr>
          <w:rFonts w:ascii="Tahoma" w:eastAsia="SimSun" w:hAnsi="Tahoma" w:cs="Tahoma"/>
          <w:color w:val="002060"/>
          <w:sz w:val="24"/>
          <w:szCs w:val="24"/>
        </w:rPr>
        <w:t>o Đàn k</w:t>
      </w:r>
      <w:r w:rsidRPr="001D67B7">
        <w:rPr>
          <w:rFonts w:ascii="Tahoma" w:eastAsia="SimSun" w:hAnsi="Tahoma" w:cs="Tahoma"/>
          <w:color w:val="002060"/>
          <w:sz w:val="24"/>
          <w:szCs w:val="24"/>
        </w:rPr>
        <w:t>inh</w:t>
      </w:r>
      <w:r>
        <w:rPr>
          <w:rFonts w:ascii="Tahoma" w:eastAsia="SimSun" w:hAnsi="Tahoma" w:cs="Tahoma"/>
          <w:color w:val="002060"/>
          <w:sz w:val="24"/>
          <w:szCs w:val="24"/>
        </w:rPr>
        <w:t>,</w:t>
      </w:r>
      <w:r w:rsidRPr="001D67B7">
        <w:rPr>
          <w:rFonts w:ascii="Tahoma" w:eastAsia="SimSun" w:hAnsi="Tahoma" w:cs="Tahoma"/>
          <w:color w:val="002060"/>
          <w:sz w:val="24"/>
          <w:szCs w:val="24"/>
        </w:rPr>
        <w:t xml:space="preserve"> Tổ Huệ</w:t>
      </w:r>
      <w:r w:rsidR="0065398B">
        <w:rPr>
          <w:rFonts w:ascii="Tahoma" w:eastAsia="SimSun" w:hAnsi="Tahoma" w:cs="Tahoma"/>
          <w:color w:val="002060"/>
          <w:sz w:val="24"/>
          <w:szCs w:val="24"/>
        </w:rPr>
        <w:t xml:space="preserve"> Năng nói:</w:t>
      </w:r>
      <w:r>
        <w:rPr>
          <w:rFonts w:ascii="Tahoma" w:eastAsia="SimSun" w:hAnsi="Tahoma" w:cs="Tahoma"/>
          <w:color w:val="002060"/>
          <w:sz w:val="24"/>
          <w:szCs w:val="24"/>
        </w:rPr>
        <w:t xml:space="preserve">  “</w:t>
      </w:r>
      <w:r w:rsidRPr="001D67B7">
        <w:rPr>
          <w:rFonts w:ascii="Tahoma" w:eastAsia="SimSun" w:hAnsi="Tahoma" w:cs="Tahoma"/>
          <w:i/>
          <w:color w:val="002060"/>
          <w:sz w:val="24"/>
          <w:szCs w:val="24"/>
        </w:rPr>
        <w:t>Này Thiện tri thức, phàm phu tức Phật, phiền não tức Bồ-đề. Niệm trước mê tức phàm phu, niệm sau ngộ tức Phật; niệm trước chấp cảnh tức phiền não, niệm sau lìa cảnh tức Bồ-đề</w:t>
      </w:r>
      <w:r w:rsidRPr="001D67B7">
        <w:rPr>
          <w:rFonts w:ascii="Tahoma" w:eastAsia="SimSun" w:hAnsi="Tahoma" w:cs="Tahoma"/>
          <w:color w:val="002060"/>
          <w:sz w:val="24"/>
          <w:szCs w:val="24"/>
        </w:rPr>
        <w:t>.</w:t>
      </w:r>
      <w:r>
        <w:rPr>
          <w:rFonts w:ascii="Tahoma" w:eastAsia="SimSun" w:hAnsi="Tahoma" w:cs="Tahoma"/>
          <w:color w:val="002060"/>
          <w:sz w:val="24"/>
          <w:szCs w:val="24"/>
        </w:rPr>
        <w:t>”</w:t>
      </w:r>
    </w:p>
    <w:p w:rsidR="00120105" w:rsidRPr="00A13CD0"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2E6AE7" w:rsidRDefault="00120105" w:rsidP="00120105">
      <w:pPr>
        <w:shd w:val="clear" w:color="auto" w:fill="FFFFFF"/>
        <w:spacing w:after="120" w:line="360" w:lineRule="auto"/>
        <w:jc w:val="both"/>
        <w:outlineLvl w:val="1"/>
        <w:rPr>
          <w:rFonts w:ascii="Tahoma" w:eastAsia="Times New Roman" w:hAnsi="Tahoma" w:cs="Tahoma"/>
          <w:bCs/>
          <w:color w:val="002060"/>
          <w:sz w:val="28"/>
          <w:szCs w:val="28"/>
          <w:lang w:eastAsia="vi-VN"/>
        </w:rPr>
      </w:pPr>
      <w:r w:rsidRPr="002E6AE7">
        <w:rPr>
          <w:rFonts w:ascii="Tahoma" w:eastAsia="Times New Roman" w:hAnsi="Tahoma" w:cs="Tahoma"/>
          <w:b/>
          <w:bCs/>
          <w:color w:val="C00000"/>
          <w:sz w:val="28"/>
          <w:szCs w:val="28"/>
          <w:lang w:val="vi-VN" w:eastAsia="vi-VN"/>
        </w:rPr>
        <w:t>Trường cửu thí</w:t>
      </w:r>
      <w:r w:rsidRPr="002E6AE7">
        <w:rPr>
          <w:rFonts w:ascii="Tahoma" w:eastAsia="Times New Roman" w:hAnsi="Tahoma" w:cs="Tahoma"/>
          <w:bCs/>
          <w:color w:val="002060"/>
          <w:sz w:val="28"/>
          <w:szCs w:val="28"/>
          <w:lang w:eastAsia="vi-VN"/>
        </w:rPr>
        <w:t>.</w:t>
      </w:r>
    </w:p>
    <w:p w:rsidR="00120105" w:rsidRPr="002E6AE7" w:rsidRDefault="00120105" w:rsidP="00120105">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2E6AE7">
        <w:rPr>
          <w:rFonts w:ascii="Tahoma" w:eastAsia="Times New Roman" w:hAnsi="Tahoma" w:cs="Tahoma"/>
          <w:b/>
          <w:bCs/>
          <w:color w:val="002060"/>
          <w:sz w:val="24"/>
          <w:szCs w:val="24"/>
          <w:lang w:val="vi-VN" w:eastAsia="vi-VN"/>
        </w:rPr>
        <w:t>Trường cửu thí</w:t>
      </w:r>
      <w:r>
        <w:rPr>
          <w:rFonts w:ascii="Tahoma" w:eastAsia="Times New Roman" w:hAnsi="Tahoma" w:cs="Tahoma"/>
          <w:bCs/>
          <w:color w:val="002060"/>
          <w:sz w:val="24"/>
          <w:szCs w:val="24"/>
          <w:lang w:eastAsia="vi-VN"/>
        </w:rPr>
        <w:t xml:space="preserve"> </w:t>
      </w:r>
      <w:r w:rsidRPr="002E6AE7">
        <w:rPr>
          <w:rFonts w:ascii="Tahoma" w:eastAsia="Times New Roman" w:hAnsi="Tahoma" w:cs="Tahoma"/>
          <w:bCs/>
          <w:color w:val="002060"/>
          <w:sz w:val="24"/>
          <w:szCs w:val="24"/>
          <w:lang w:val="vi-VN" w:eastAsia="vi-VN"/>
        </w:rPr>
        <w:t>(</w:t>
      </w:r>
      <w:r w:rsidR="00F35AAA" w:rsidRPr="00F35AAA">
        <w:rPr>
          <w:rFonts w:ascii="SimSun" w:eastAsia="SimSun" w:hAnsi="SimSun" w:cs="Tahoma"/>
          <w:bCs/>
          <w:color w:val="002060"/>
          <w:sz w:val="24"/>
          <w:szCs w:val="24"/>
          <w:lang w:val="vi-VN" w:eastAsia="vi-VN"/>
        </w:rPr>
        <w:t>長久</w:t>
      </w:r>
      <w:r w:rsidR="00F35AAA" w:rsidRPr="00F35AAA">
        <w:rPr>
          <w:rFonts w:ascii="SimSun" w:eastAsia="SimSun" w:hAnsi="SimSun" w:cs="Tahoma" w:hint="eastAsia"/>
          <w:bCs/>
          <w:color w:val="002060"/>
          <w:sz w:val="24"/>
          <w:szCs w:val="24"/>
          <w:lang w:val="vi-VN" w:eastAsia="vi-VN"/>
        </w:rPr>
        <w:t>施</w:t>
      </w:r>
      <w:r w:rsidR="00F35AAA" w:rsidRPr="00F35AAA">
        <w:rPr>
          <w:rFonts w:ascii="Tahoma" w:eastAsia="MS UI Gothic" w:hAnsi="Tahoma" w:cs="Tahoma"/>
          <w:bCs/>
          <w:color w:val="002060"/>
          <w:sz w:val="24"/>
          <w:szCs w:val="24"/>
          <w:lang w:val="vi-VN" w:eastAsia="vi-VN"/>
        </w:rPr>
        <w:t xml:space="preserve">;  </w:t>
      </w:r>
      <w:r w:rsidRPr="00F35AAA">
        <w:rPr>
          <w:rFonts w:ascii="Tahoma" w:eastAsia="Times New Roman" w:hAnsi="Tahoma" w:cs="Tahoma"/>
          <w:bCs/>
          <w:color w:val="002060"/>
          <w:sz w:val="24"/>
          <w:szCs w:val="24"/>
          <w:lang w:eastAsia="vi-VN"/>
        </w:rPr>
        <w:t>P</w:t>
      </w:r>
      <w:r>
        <w:rPr>
          <w:rFonts w:ascii="Tahoma" w:eastAsia="Times New Roman" w:hAnsi="Tahoma" w:cs="Tahoma"/>
          <w:bCs/>
          <w:color w:val="002060"/>
          <w:sz w:val="24"/>
          <w:szCs w:val="24"/>
          <w:lang w:eastAsia="vi-VN"/>
        </w:rPr>
        <w:t xml:space="preserve">: </w:t>
      </w:r>
      <w:r w:rsidRPr="002E6AE7">
        <w:rPr>
          <w:rFonts w:ascii="Tahoma" w:eastAsia="Times New Roman" w:hAnsi="Tahoma" w:cs="Tahoma"/>
          <w:bCs/>
          <w:color w:val="002060"/>
          <w:sz w:val="24"/>
          <w:szCs w:val="24"/>
          <w:lang w:val="vi-VN" w:eastAsia="vi-VN"/>
        </w:rPr>
        <w:t>Thāvaradāna)</w:t>
      </w:r>
      <w:r>
        <w:rPr>
          <w:rFonts w:ascii="Tahoma" w:eastAsia="Times New Roman" w:hAnsi="Tahoma" w:cs="Tahoma"/>
          <w:bCs/>
          <w:color w:val="002060"/>
          <w:sz w:val="24"/>
          <w:szCs w:val="24"/>
          <w:lang w:eastAsia="vi-VN"/>
        </w:rPr>
        <w:t xml:space="preserve"> </w:t>
      </w:r>
      <w:r w:rsidRPr="002E6AE7">
        <w:rPr>
          <w:rFonts w:ascii="Tahoma" w:eastAsia="Times New Roman" w:hAnsi="Tahoma" w:cs="Tahoma"/>
          <w:bCs/>
          <w:color w:val="002060"/>
          <w:sz w:val="24"/>
          <w:szCs w:val="24"/>
          <w:lang w:val="vi-VN" w:eastAsia="vi-VN"/>
        </w:rPr>
        <w:t>là bố thí những vật có tính chất bền vững lâu d</w:t>
      </w:r>
      <w:r>
        <w:rPr>
          <w:rFonts w:ascii="Tahoma" w:eastAsia="Times New Roman" w:hAnsi="Tahoma" w:cs="Tahoma"/>
          <w:bCs/>
          <w:color w:val="002060"/>
          <w:sz w:val="24"/>
          <w:szCs w:val="24"/>
          <w:lang w:val="vi-VN" w:eastAsia="vi-VN"/>
        </w:rPr>
        <w:t>ài theo thời gian và không gian</w:t>
      </w:r>
      <w:r>
        <w:rPr>
          <w:rFonts w:ascii="Tahoma" w:eastAsia="Times New Roman" w:hAnsi="Tahoma" w:cs="Tahoma"/>
          <w:bCs/>
          <w:color w:val="002060"/>
          <w:sz w:val="24"/>
          <w:szCs w:val="24"/>
          <w:lang w:eastAsia="vi-VN"/>
        </w:rPr>
        <w:t>; theo đó,</w:t>
      </w:r>
      <w:r w:rsidRPr="002E6AE7">
        <w:rPr>
          <w:rFonts w:ascii="Tahoma" w:eastAsia="Times New Roman" w:hAnsi="Tahoma" w:cs="Tahoma"/>
          <w:bCs/>
          <w:color w:val="002060"/>
          <w:sz w:val="24"/>
          <w:szCs w:val="24"/>
          <w:lang w:val="vi-VN" w:eastAsia="vi-VN"/>
        </w:rPr>
        <w:t xml:space="preserve"> phước thiện bố thí cũng tăng trưởng theo thời gian và không gian ấy. Nghĩa là, vật thí còn tồn tại chừng nào, thì phước thiện ngày đêm cũng tăng trưởng chừng ấy. Trường cửu thí có 6 loại: </w:t>
      </w:r>
    </w:p>
    <w:p w:rsidR="00120105" w:rsidRPr="002E6AE7" w:rsidRDefault="00120105" w:rsidP="00120105">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2E6AE7">
        <w:rPr>
          <w:rFonts w:ascii="Tahoma" w:eastAsia="Times New Roman" w:hAnsi="Tahoma" w:cs="Tahoma"/>
          <w:bCs/>
          <w:i/>
          <w:color w:val="002060"/>
          <w:sz w:val="24"/>
          <w:szCs w:val="24"/>
          <w:lang w:val="vi-VN" w:eastAsia="vi-VN"/>
        </w:rPr>
        <w:t>1- Ārāmaropadāna</w:t>
      </w:r>
      <w:r w:rsidRPr="009206A0">
        <w:rPr>
          <w:rFonts w:ascii="Tahoma" w:eastAsia="Times New Roman" w:hAnsi="Tahoma" w:cs="Tahoma"/>
          <w:bCs/>
          <w:i/>
          <w:color w:val="002060"/>
          <w:sz w:val="24"/>
          <w:szCs w:val="24"/>
          <w:lang w:val="vi-VN" w:eastAsia="vi-VN"/>
        </w:rPr>
        <w:t xml:space="preserve"> </w:t>
      </w:r>
      <w:r>
        <w:rPr>
          <w:rFonts w:ascii="Tahoma" w:eastAsia="Times New Roman" w:hAnsi="Tahoma" w:cs="Tahoma"/>
          <w:bCs/>
          <w:color w:val="002060"/>
          <w:sz w:val="24"/>
          <w:szCs w:val="24"/>
          <w:lang w:val="vi-VN" w:eastAsia="vi-VN"/>
        </w:rPr>
        <w:t xml:space="preserve">: </w:t>
      </w:r>
      <w:r w:rsidRPr="009206A0">
        <w:rPr>
          <w:rFonts w:ascii="Tahoma" w:eastAsia="Times New Roman" w:hAnsi="Tahoma" w:cs="Tahoma"/>
          <w:bCs/>
          <w:color w:val="002060"/>
          <w:sz w:val="24"/>
          <w:szCs w:val="24"/>
          <w:lang w:val="vi-VN" w:eastAsia="vi-VN"/>
        </w:rPr>
        <w:t xml:space="preserve"> L</w:t>
      </w:r>
      <w:r w:rsidRPr="002E6AE7">
        <w:rPr>
          <w:rFonts w:ascii="Tahoma" w:eastAsia="Times New Roman" w:hAnsi="Tahoma" w:cs="Tahoma"/>
          <w:bCs/>
          <w:color w:val="002060"/>
          <w:sz w:val="24"/>
          <w:szCs w:val="24"/>
          <w:lang w:val="vi-VN" w:eastAsia="vi-VN"/>
        </w:rPr>
        <w:t xml:space="preserve">àm phước thiện bố thí trồng những cây ăn quả, những cây cho bóng mát ở trong vườn. </w:t>
      </w:r>
    </w:p>
    <w:p w:rsidR="00120105" w:rsidRPr="002E6AE7" w:rsidRDefault="00120105" w:rsidP="00120105">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2E6AE7">
        <w:rPr>
          <w:rFonts w:ascii="Tahoma" w:eastAsia="Times New Roman" w:hAnsi="Tahoma" w:cs="Tahoma"/>
          <w:bCs/>
          <w:i/>
          <w:color w:val="002060"/>
          <w:sz w:val="24"/>
          <w:szCs w:val="24"/>
          <w:lang w:val="vi-VN" w:eastAsia="vi-VN"/>
        </w:rPr>
        <w:t>2- Vanaropadāna</w:t>
      </w:r>
      <w:r w:rsidRPr="009206A0">
        <w:rPr>
          <w:rFonts w:ascii="Tahoma" w:eastAsia="Times New Roman" w:hAnsi="Tahoma" w:cs="Tahoma"/>
          <w:bCs/>
          <w:i/>
          <w:color w:val="002060"/>
          <w:sz w:val="24"/>
          <w:szCs w:val="24"/>
          <w:lang w:val="vi-VN" w:eastAsia="vi-VN"/>
        </w:rPr>
        <w:t xml:space="preserve"> </w:t>
      </w:r>
      <w:r>
        <w:rPr>
          <w:rFonts w:ascii="Tahoma" w:eastAsia="Times New Roman" w:hAnsi="Tahoma" w:cs="Tahoma"/>
          <w:bCs/>
          <w:color w:val="002060"/>
          <w:sz w:val="24"/>
          <w:szCs w:val="24"/>
          <w:lang w:val="vi-VN" w:eastAsia="vi-VN"/>
        </w:rPr>
        <w:t xml:space="preserve">: </w:t>
      </w:r>
      <w:r w:rsidRPr="009206A0">
        <w:rPr>
          <w:rFonts w:ascii="Tahoma" w:eastAsia="Times New Roman" w:hAnsi="Tahoma" w:cs="Tahoma"/>
          <w:bCs/>
          <w:color w:val="002060"/>
          <w:sz w:val="24"/>
          <w:szCs w:val="24"/>
          <w:lang w:val="vi-VN" w:eastAsia="vi-VN"/>
        </w:rPr>
        <w:t xml:space="preserve"> L</w:t>
      </w:r>
      <w:r w:rsidRPr="002E6AE7">
        <w:rPr>
          <w:rFonts w:ascii="Tahoma" w:eastAsia="Times New Roman" w:hAnsi="Tahoma" w:cs="Tahoma"/>
          <w:bCs/>
          <w:color w:val="002060"/>
          <w:sz w:val="24"/>
          <w:szCs w:val="24"/>
          <w:lang w:val="vi-VN" w:eastAsia="vi-VN"/>
        </w:rPr>
        <w:t xml:space="preserve">àm phước thiện bố thí trồng cây gỗ quý như: cẩm lai, cây sao... thành rừng cây. </w:t>
      </w:r>
    </w:p>
    <w:p w:rsidR="00120105" w:rsidRPr="002E6AE7" w:rsidRDefault="00120105" w:rsidP="00120105">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2E6AE7">
        <w:rPr>
          <w:rFonts w:ascii="Tahoma" w:eastAsia="Times New Roman" w:hAnsi="Tahoma" w:cs="Tahoma"/>
          <w:bCs/>
          <w:i/>
          <w:color w:val="002060"/>
          <w:sz w:val="24"/>
          <w:szCs w:val="24"/>
          <w:lang w:val="vi-VN" w:eastAsia="vi-VN"/>
        </w:rPr>
        <w:t>3- Setukārakadāna</w:t>
      </w:r>
      <w:r w:rsidRPr="009206A0">
        <w:rPr>
          <w:rFonts w:ascii="Tahoma" w:eastAsia="Times New Roman" w:hAnsi="Tahoma" w:cs="Tahoma"/>
          <w:bCs/>
          <w:i/>
          <w:color w:val="002060"/>
          <w:sz w:val="24"/>
          <w:szCs w:val="24"/>
          <w:lang w:val="vi-VN" w:eastAsia="vi-VN"/>
        </w:rPr>
        <w:t xml:space="preserve"> </w:t>
      </w:r>
      <w:r>
        <w:rPr>
          <w:rFonts w:ascii="Tahoma" w:eastAsia="Times New Roman" w:hAnsi="Tahoma" w:cs="Tahoma"/>
          <w:bCs/>
          <w:color w:val="002060"/>
          <w:sz w:val="24"/>
          <w:szCs w:val="24"/>
          <w:lang w:val="vi-VN" w:eastAsia="vi-VN"/>
        </w:rPr>
        <w:t xml:space="preserve">: </w:t>
      </w:r>
      <w:r w:rsidRPr="009206A0">
        <w:rPr>
          <w:rFonts w:ascii="Tahoma" w:eastAsia="Times New Roman" w:hAnsi="Tahoma" w:cs="Tahoma"/>
          <w:bCs/>
          <w:color w:val="002060"/>
          <w:sz w:val="24"/>
          <w:szCs w:val="24"/>
          <w:lang w:val="vi-VN" w:eastAsia="vi-VN"/>
        </w:rPr>
        <w:t xml:space="preserve"> L</w:t>
      </w:r>
      <w:r w:rsidRPr="002E6AE7">
        <w:rPr>
          <w:rFonts w:ascii="Tahoma" w:eastAsia="Times New Roman" w:hAnsi="Tahoma" w:cs="Tahoma"/>
          <w:bCs/>
          <w:color w:val="002060"/>
          <w:sz w:val="24"/>
          <w:szCs w:val="24"/>
          <w:lang w:val="vi-VN" w:eastAsia="vi-VN"/>
        </w:rPr>
        <w:t xml:space="preserve">àm phước thiện bố thí xây cầu nối liền hai bên bờ sông để người qua lại được thuận lợi ngày đêm. </w:t>
      </w:r>
    </w:p>
    <w:p w:rsidR="00120105" w:rsidRPr="002E6AE7" w:rsidRDefault="00120105" w:rsidP="00120105">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2E6AE7">
        <w:rPr>
          <w:rFonts w:ascii="Tahoma" w:eastAsia="Times New Roman" w:hAnsi="Tahoma" w:cs="Tahoma"/>
          <w:bCs/>
          <w:i/>
          <w:color w:val="002060"/>
          <w:sz w:val="24"/>
          <w:szCs w:val="24"/>
          <w:lang w:val="vi-VN" w:eastAsia="vi-VN"/>
        </w:rPr>
        <w:t>4- Papadāna</w:t>
      </w:r>
      <w:r w:rsidRPr="009206A0">
        <w:rPr>
          <w:rFonts w:ascii="Tahoma" w:eastAsia="Times New Roman" w:hAnsi="Tahoma" w:cs="Tahoma"/>
          <w:bCs/>
          <w:i/>
          <w:color w:val="002060"/>
          <w:sz w:val="24"/>
          <w:szCs w:val="24"/>
          <w:lang w:val="vi-VN" w:eastAsia="vi-VN"/>
        </w:rPr>
        <w:t xml:space="preserve"> </w:t>
      </w:r>
      <w:r>
        <w:rPr>
          <w:rFonts w:ascii="Tahoma" w:eastAsia="Times New Roman" w:hAnsi="Tahoma" w:cs="Tahoma"/>
          <w:bCs/>
          <w:color w:val="002060"/>
          <w:sz w:val="24"/>
          <w:szCs w:val="24"/>
          <w:lang w:val="vi-VN" w:eastAsia="vi-VN"/>
        </w:rPr>
        <w:t xml:space="preserve">: </w:t>
      </w:r>
      <w:r w:rsidRPr="009206A0">
        <w:rPr>
          <w:rFonts w:ascii="Tahoma" w:eastAsia="Times New Roman" w:hAnsi="Tahoma" w:cs="Tahoma"/>
          <w:bCs/>
          <w:color w:val="002060"/>
          <w:sz w:val="24"/>
          <w:szCs w:val="24"/>
          <w:lang w:val="vi-VN" w:eastAsia="vi-VN"/>
        </w:rPr>
        <w:t>L</w:t>
      </w:r>
      <w:r w:rsidRPr="002E6AE7">
        <w:rPr>
          <w:rFonts w:ascii="Tahoma" w:eastAsia="Times New Roman" w:hAnsi="Tahoma" w:cs="Tahoma"/>
          <w:bCs/>
          <w:color w:val="002060"/>
          <w:sz w:val="24"/>
          <w:szCs w:val="24"/>
          <w:lang w:val="vi-VN" w:eastAsia="vi-VN"/>
        </w:rPr>
        <w:t xml:space="preserve">àm phước thiện bố thí hũ nước uống đặt bên đường để cho người qua, kẻ lại uống đỡ khát nước. </w:t>
      </w:r>
    </w:p>
    <w:p w:rsidR="00120105" w:rsidRPr="002E6AE7" w:rsidRDefault="00120105" w:rsidP="00120105">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2E6AE7">
        <w:rPr>
          <w:rFonts w:ascii="Tahoma" w:eastAsia="Times New Roman" w:hAnsi="Tahoma" w:cs="Tahoma"/>
          <w:bCs/>
          <w:i/>
          <w:color w:val="002060"/>
          <w:sz w:val="24"/>
          <w:szCs w:val="24"/>
          <w:lang w:val="vi-VN" w:eastAsia="vi-VN"/>
        </w:rPr>
        <w:t>5- Udapānadāna</w:t>
      </w:r>
      <w:r w:rsidRPr="009206A0">
        <w:rPr>
          <w:rFonts w:ascii="Tahoma" w:eastAsia="Times New Roman" w:hAnsi="Tahoma" w:cs="Tahoma"/>
          <w:bCs/>
          <w:i/>
          <w:color w:val="002060"/>
          <w:sz w:val="24"/>
          <w:szCs w:val="24"/>
          <w:lang w:val="vi-VN" w:eastAsia="vi-VN"/>
        </w:rPr>
        <w:t xml:space="preserve"> </w:t>
      </w:r>
      <w:r>
        <w:rPr>
          <w:rFonts w:ascii="Tahoma" w:eastAsia="Times New Roman" w:hAnsi="Tahoma" w:cs="Tahoma"/>
          <w:bCs/>
          <w:color w:val="002060"/>
          <w:sz w:val="24"/>
          <w:szCs w:val="24"/>
          <w:lang w:val="vi-VN" w:eastAsia="vi-VN"/>
        </w:rPr>
        <w:t xml:space="preserve">: </w:t>
      </w:r>
      <w:r w:rsidRPr="009206A0">
        <w:rPr>
          <w:rFonts w:ascii="Tahoma" w:eastAsia="Times New Roman" w:hAnsi="Tahoma" w:cs="Tahoma"/>
          <w:bCs/>
          <w:color w:val="002060"/>
          <w:sz w:val="24"/>
          <w:szCs w:val="24"/>
          <w:lang w:val="vi-VN" w:eastAsia="vi-VN"/>
        </w:rPr>
        <w:t xml:space="preserve"> L</w:t>
      </w:r>
      <w:r w:rsidRPr="002E6AE7">
        <w:rPr>
          <w:rFonts w:ascii="Tahoma" w:eastAsia="Times New Roman" w:hAnsi="Tahoma" w:cs="Tahoma"/>
          <w:bCs/>
          <w:color w:val="002060"/>
          <w:sz w:val="24"/>
          <w:szCs w:val="24"/>
          <w:lang w:val="vi-VN" w:eastAsia="vi-VN"/>
        </w:rPr>
        <w:t xml:space="preserve">àm phước thiện bố thí đào giếng lấy nước dùng, nước uống cho mọi người. </w:t>
      </w:r>
    </w:p>
    <w:p w:rsidR="00120105" w:rsidRPr="002E6AE7" w:rsidRDefault="00120105" w:rsidP="00120105">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2E6AE7">
        <w:rPr>
          <w:rFonts w:ascii="Tahoma" w:eastAsia="Times New Roman" w:hAnsi="Tahoma" w:cs="Tahoma"/>
          <w:bCs/>
          <w:i/>
          <w:color w:val="002060"/>
          <w:sz w:val="24"/>
          <w:szCs w:val="24"/>
          <w:lang w:val="vi-VN" w:eastAsia="vi-VN"/>
        </w:rPr>
        <w:t>6- Upassayadāna</w:t>
      </w:r>
      <w:r w:rsidRPr="009206A0">
        <w:rPr>
          <w:rFonts w:ascii="Tahoma" w:eastAsia="Times New Roman" w:hAnsi="Tahoma" w:cs="Tahoma"/>
          <w:bCs/>
          <w:i/>
          <w:color w:val="002060"/>
          <w:sz w:val="24"/>
          <w:szCs w:val="24"/>
          <w:lang w:val="vi-VN" w:eastAsia="vi-VN"/>
        </w:rPr>
        <w:t xml:space="preserve"> </w:t>
      </w:r>
      <w:r>
        <w:rPr>
          <w:rFonts w:ascii="Tahoma" w:eastAsia="Times New Roman" w:hAnsi="Tahoma" w:cs="Tahoma"/>
          <w:bCs/>
          <w:color w:val="002060"/>
          <w:sz w:val="24"/>
          <w:szCs w:val="24"/>
          <w:lang w:val="vi-VN" w:eastAsia="vi-VN"/>
        </w:rPr>
        <w:t xml:space="preserve">: </w:t>
      </w:r>
      <w:r w:rsidRPr="009206A0">
        <w:rPr>
          <w:rFonts w:ascii="Tahoma" w:eastAsia="Times New Roman" w:hAnsi="Tahoma" w:cs="Tahoma"/>
          <w:bCs/>
          <w:color w:val="002060"/>
          <w:sz w:val="24"/>
          <w:szCs w:val="24"/>
          <w:lang w:val="vi-VN" w:eastAsia="vi-VN"/>
        </w:rPr>
        <w:t xml:space="preserve"> L</w:t>
      </w:r>
      <w:r w:rsidRPr="002E6AE7">
        <w:rPr>
          <w:rFonts w:ascii="Tahoma" w:eastAsia="Times New Roman" w:hAnsi="Tahoma" w:cs="Tahoma"/>
          <w:bCs/>
          <w:color w:val="002060"/>
          <w:sz w:val="24"/>
          <w:szCs w:val="24"/>
          <w:lang w:val="vi-VN" w:eastAsia="vi-VN"/>
        </w:rPr>
        <w:t xml:space="preserve">àm phước bố thí xây cất nhà nghỉ, nhà trọ, chùa, chỗ ở dâng cúng đến chư Tỳ khưu Tăng từ bốn phương. </w:t>
      </w:r>
    </w:p>
    <w:p w:rsidR="00120105" w:rsidRPr="002E6AE7" w:rsidRDefault="00120105" w:rsidP="00120105">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2E6AE7">
        <w:rPr>
          <w:rFonts w:ascii="Tahoma" w:eastAsia="Times New Roman" w:hAnsi="Tahoma" w:cs="Tahoma"/>
          <w:bCs/>
          <w:color w:val="002060"/>
          <w:sz w:val="24"/>
          <w:szCs w:val="24"/>
          <w:lang w:val="vi-VN" w:eastAsia="vi-VN"/>
        </w:rPr>
        <w:t xml:space="preserve">Những vật thí này có tính chất bền vững lâu dài theo thời gian và không gian, gọi là trường cửu thí, đem lại sự lợi ích, sự an lạc cho mọi người. Cho nên, phước thiện của thí chủ được tăng trưởng không ngừng nghỉ. </w:t>
      </w:r>
    </w:p>
    <w:p w:rsidR="00120105" w:rsidRPr="0015332D" w:rsidRDefault="00120105" w:rsidP="00120105">
      <w:pPr>
        <w:spacing w:after="360" w:line="360" w:lineRule="auto"/>
        <w:jc w:val="center"/>
        <w:rPr>
          <w:rFonts w:ascii="Tahoma" w:hAnsi="Tahoma" w:cs="Tahoma"/>
          <w:color w:val="002060"/>
          <w:sz w:val="24"/>
          <w:szCs w:val="24"/>
          <w:lang w:val="vi-VN"/>
        </w:rPr>
      </w:pPr>
      <w:r w:rsidRPr="0015332D">
        <w:rPr>
          <w:rFonts w:ascii="Tahoma" w:hAnsi="Tahoma" w:cs="Tahoma"/>
          <w:color w:val="002060"/>
          <w:sz w:val="24"/>
          <w:szCs w:val="24"/>
          <w:lang w:val="vi-VN"/>
        </w:rPr>
        <w:t>o0o</w:t>
      </w:r>
    </w:p>
    <w:p w:rsidR="00120105" w:rsidRPr="0015332D" w:rsidRDefault="00120105" w:rsidP="00120105">
      <w:pPr>
        <w:spacing w:after="120" w:line="360" w:lineRule="auto"/>
        <w:rPr>
          <w:rFonts w:ascii="Tahoma" w:eastAsia="Times New Roman" w:hAnsi="Tahoma" w:cs="Tahoma"/>
          <w:color w:val="C00000"/>
          <w:sz w:val="24"/>
          <w:szCs w:val="24"/>
          <w:lang w:val="vi-VN"/>
        </w:rPr>
      </w:pPr>
      <w:r w:rsidRPr="0015332D">
        <w:rPr>
          <w:rFonts w:ascii="Tahoma" w:eastAsia="Times New Roman" w:hAnsi="Tahoma" w:cs="Tahoma"/>
          <w:b/>
          <w:color w:val="C00000"/>
          <w:sz w:val="28"/>
          <w:szCs w:val="28"/>
          <w:lang w:val="vi-VN"/>
        </w:rPr>
        <w:lastRenderedPageBreak/>
        <w:t>Tu học.</w:t>
      </w:r>
    </w:p>
    <w:p w:rsidR="00475B18" w:rsidRPr="00260098" w:rsidRDefault="00475B18" w:rsidP="00475B18">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475B18" w:rsidRDefault="00475B18" w:rsidP="00475B18">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2A30FB">
        <w:rPr>
          <w:rFonts w:ascii="Tahoma" w:hAnsi="Tahoma" w:cs="Tahoma"/>
          <w:b/>
          <w:color w:val="002060"/>
          <w:sz w:val="20"/>
          <w:szCs w:val="20"/>
          <w:lang w:val="vi-VN"/>
        </w:rPr>
        <w:t>Khái niệm về tu học.</w:t>
      </w:r>
    </w:p>
    <w:p w:rsidR="00475B18" w:rsidRDefault="00475B18" w:rsidP="00475B18">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2A30FB">
        <w:rPr>
          <w:rFonts w:ascii="Tahoma" w:hAnsi="Tahoma" w:cs="Tahoma"/>
          <w:b/>
          <w:color w:val="002060"/>
          <w:sz w:val="20"/>
          <w:szCs w:val="20"/>
          <w:lang w:val="vi-VN"/>
        </w:rPr>
        <w:t>Nội dung của tu học.</w:t>
      </w:r>
    </w:p>
    <w:p w:rsidR="00475B18" w:rsidRDefault="00475B18" w:rsidP="00475B18">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2A30FB">
        <w:rPr>
          <w:rFonts w:ascii="Tahoma" w:hAnsi="Tahoma" w:cs="Tahoma"/>
          <w:b/>
          <w:color w:val="002060"/>
          <w:sz w:val="20"/>
          <w:szCs w:val="20"/>
          <w:lang w:val="vi-VN"/>
        </w:rPr>
        <w:t>Tu học ở Ki-tô giáo.</w:t>
      </w:r>
    </w:p>
    <w:p w:rsidR="00475B18" w:rsidRDefault="00475B18" w:rsidP="00475B18">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2A30FB">
        <w:rPr>
          <w:rFonts w:ascii="Tahoma" w:hAnsi="Tahoma" w:cs="Tahoma"/>
          <w:b/>
          <w:color w:val="002060"/>
          <w:sz w:val="20"/>
          <w:szCs w:val="20"/>
          <w:lang w:val="vi-VN"/>
        </w:rPr>
        <w:t>Tu học ở Nho giáo – Lão giáo.</w:t>
      </w:r>
    </w:p>
    <w:p w:rsidR="00475B18" w:rsidRPr="00475B18" w:rsidRDefault="00475B18" w:rsidP="00475B18">
      <w:pPr>
        <w:spacing w:after="360" w:line="360" w:lineRule="auto"/>
        <w:ind w:left="288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2A30FB">
        <w:rPr>
          <w:rFonts w:ascii="Tahoma" w:hAnsi="Tahoma" w:cs="Tahoma"/>
          <w:b/>
          <w:color w:val="002060"/>
          <w:sz w:val="20"/>
          <w:szCs w:val="20"/>
          <w:lang w:val="vi-VN"/>
        </w:rPr>
        <w:t>Tu học ở Phật giáo.</w:t>
      </w:r>
    </w:p>
    <w:p w:rsidR="00120105" w:rsidRPr="002B171F" w:rsidRDefault="00120105" w:rsidP="00120105">
      <w:pPr>
        <w:spacing w:after="120" w:line="360" w:lineRule="auto"/>
        <w:jc w:val="center"/>
        <w:rPr>
          <w:rFonts w:ascii="Tahoma" w:eastAsia="Times New Roman" w:hAnsi="Tahoma" w:cs="Tahoma"/>
          <w:b/>
          <w:color w:val="0070C0"/>
          <w:sz w:val="28"/>
          <w:szCs w:val="28"/>
          <w:lang w:val="fr-FR"/>
        </w:rPr>
      </w:pPr>
      <w:r w:rsidRPr="002B171F">
        <w:rPr>
          <w:rFonts w:ascii="Tahoma" w:eastAsia="Times New Roman" w:hAnsi="Tahoma" w:cs="Tahoma"/>
          <w:b/>
          <w:color w:val="0070C0"/>
          <w:sz w:val="28"/>
          <w:szCs w:val="28"/>
          <w:lang w:val="fr-FR"/>
        </w:rPr>
        <w:t>I. Khái niệm về tu học</w:t>
      </w:r>
      <w:r w:rsidRPr="002B171F">
        <w:rPr>
          <w:rFonts w:ascii="Tahoma" w:eastAsia="Times New Roman" w:hAnsi="Tahoma" w:cs="Tahoma"/>
          <w:b/>
          <w:color w:val="0070C0"/>
          <w:sz w:val="28"/>
          <w:szCs w:val="28"/>
          <w:lang w:val="vi-VN"/>
        </w:rPr>
        <w:t>.</w:t>
      </w:r>
    </w:p>
    <w:p w:rsidR="00120105" w:rsidRPr="002B171F" w:rsidRDefault="00120105" w:rsidP="00120105">
      <w:pPr>
        <w:spacing w:after="120" w:line="360" w:lineRule="auto"/>
        <w:jc w:val="both"/>
        <w:rPr>
          <w:rFonts w:ascii="Tahoma" w:eastAsia="Times New Roman" w:hAnsi="Tahoma" w:cs="Tahoma"/>
          <w:b/>
          <w:color w:val="632423" w:themeColor="accent2" w:themeShade="80"/>
          <w:sz w:val="24"/>
          <w:szCs w:val="24"/>
          <w:lang w:val="vi-VN"/>
        </w:rPr>
      </w:pPr>
      <w:r w:rsidRPr="002B171F">
        <w:rPr>
          <w:rFonts w:ascii="Tahoma" w:eastAsia="Times New Roman" w:hAnsi="Tahoma" w:cs="Tahoma"/>
          <w:color w:val="002060"/>
          <w:sz w:val="24"/>
          <w:szCs w:val="24"/>
          <w:lang w:val="fr-FR"/>
        </w:rPr>
        <w:tab/>
      </w:r>
      <w:bookmarkStart w:id="14" w:name="_Hlk6946350"/>
      <w:bookmarkStart w:id="15" w:name="_Hlk6617859"/>
      <w:r w:rsidRPr="002B171F">
        <w:rPr>
          <w:rFonts w:ascii="Tahoma" w:eastAsia="Times New Roman" w:hAnsi="Tahoma" w:cs="Tahoma"/>
          <w:b/>
          <w:color w:val="632423" w:themeColor="accent2" w:themeShade="80"/>
          <w:sz w:val="24"/>
          <w:szCs w:val="24"/>
          <w:lang w:val="vi-VN"/>
        </w:rPr>
        <w:t>1</w:t>
      </w:r>
      <w:r w:rsidRPr="009206A0">
        <w:rPr>
          <w:rFonts w:ascii="Tahoma" w:eastAsia="Times New Roman" w:hAnsi="Tahoma" w:cs="Tahoma"/>
          <w:b/>
          <w:color w:val="632423" w:themeColor="accent2" w:themeShade="80"/>
          <w:sz w:val="24"/>
          <w:szCs w:val="24"/>
          <w:lang w:val="fr-FR"/>
        </w:rPr>
        <w:t>)</w:t>
      </w:r>
      <w:r w:rsidRPr="002B171F">
        <w:rPr>
          <w:rFonts w:ascii="Tahoma" w:eastAsia="Times New Roman" w:hAnsi="Tahoma" w:cs="Tahoma"/>
          <w:b/>
          <w:color w:val="632423" w:themeColor="accent2" w:themeShade="80"/>
          <w:sz w:val="24"/>
          <w:szCs w:val="24"/>
          <w:lang w:val="vi-VN"/>
        </w:rPr>
        <w:t xml:space="preserve"> </w:t>
      </w:r>
      <w:bookmarkEnd w:id="14"/>
      <w:r w:rsidRPr="002B171F">
        <w:rPr>
          <w:rFonts w:ascii="Tahoma" w:eastAsia="Times New Roman" w:hAnsi="Tahoma" w:cs="Tahoma"/>
          <w:b/>
          <w:color w:val="632423" w:themeColor="accent2" w:themeShade="80"/>
          <w:sz w:val="24"/>
          <w:szCs w:val="24"/>
          <w:lang w:val="vi-VN"/>
        </w:rPr>
        <w:t>Ý nghĩa của tu học.</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b/>
          <w:color w:val="002060"/>
          <w:sz w:val="24"/>
          <w:szCs w:val="24"/>
          <w:lang w:val="vi-VN"/>
        </w:rPr>
        <w:t>Tu học</w:t>
      </w:r>
      <w:r w:rsidRPr="009206A0">
        <w:rPr>
          <w:rFonts w:ascii="Tahoma" w:eastAsia="Times New Roman" w:hAnsi="Tahoma" w:cs="Tahoma"/>
          <w:i/>
          <w:color w:val="002060"/>
          <w:sz w:val="24"/>
          <w:szCs w:val="24"/>
          <w:lang w:val="fr-FR"/>
        </w:rPr>
        <w:t xml:space="preserve"> </w:t>
      </w:r>
      <w:r w:rsidRPr="002B171F">
        <w:rPr>
          <w:rFonts w:ascii="Tahoma" w:eastAsia="SimSun" w:hAnsi="Times New Roman" w:cs="Tahoma"/>
          <w:b/>
          <w:color w:val="002060"/>
          <w:sz w:val="24"/>
          <w:szCs w:val="24"/>
          <w:lang w:val="vi-VN"/>
        </w:rPr>
        <w:t>修</w:t>
      </w:r>
      <w:r w:rsidRPr="002B171F">
        <w:rPr>
          <w:rFonts w:ascii="Tahoma" w:eastAsia="SimSun" w:hAnsi="SimSun" w:cs="Tahoma"/>
          <w:b/>
          <w:color w:val="002060"/>
          <w:sz w:val="24"/>
          <w:szCs w:val="24"/>
          <w:lang w:val="vi-VN"/>
        </w:rPr>
        <w:t>學</w:t>
      </w:r>
      <w:bookmarkEnd w:id="15"/>
      <w:r w:rsidRPr="002B171F">
        <w:rPr>
          <w:rFonts w:ascii="Tahoma" w:eastAsia="SimSun" w:hAnsi="SimSun" w:cs="Tahoma"/>
          <w:b/>
          <w:color w:val="002060"/>
          <w:sz w:val="24"/>
          <w:szCs w:val="24"/>
          <w:lang w:val="vi-VN"/>
        </w:rPr>
        <w:t xml:space="preserve"> </w:t>
      </w:r>
      <w:r w:rsidRPr="002B171F">
        <w:rPr>
          <w:rFonts w:ascii="Tahoma" w:eastAsia="MS Mincho" w:hAnsi="Tahoma" w:cs="Tahoma"/>
          <w:color w:val="002060"/>
          <w:sz w:val="24"/>
          <w:szCs w:val="24"/>
          <w:lang w:val="vi-VN"/>
        </w:rPr>
        <w:t>là từ gốc Hán, trong đó:</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9206A0">
        <w:rPr>
          <w:rFonts w:ascii="Tahoma" w:eastAsia="MS Mincho" w:hAnsi="Tahoma" w:cs="Tahoma"/>
          <w:color w:val="002060"/>
          <w:sz w:val="24"/>
          <w:szCs w:val="24"/>
          <w:lang w:val="vi-VN"/>
        </w:rPr>
        <w:t xml:space="preserve">- </w:t>
      </w:r>
      <w:r w:rsidRPr="002B171F">
        <w:rPr>
          <w:rFonts w:ascii="Tahoma" w:eastAsia="MS Mincho" w:hAnsi="Tahoma" w:cs="Tahoma"/>
          <w:b/>
          <w:color w:val="002060"/>
          <w:lang w:val="vi-VN"/>
        </w:rPr>
        <w:t>Tu</w:t>
      </w:r>
      <w:r w:rsidRPr="002B171F">
        <w:rPr>
          <w:rFonts w:ascii="Tahoma" w:eastAsia="MS Mincho" w:hAnsi="Tahoma" w:cs="Tahoma"/>
          <w:b/>
          <w:color w:val="002060"/>
          <w:sz w:val="24"/>
          <w:szCs w:val="24"/>
          <w:lang w:val="vi-VN"/>
        </w:rPr>
        <w:t xml:space="preserve"> </w:t>
      </w:r>
      <w:bookmarkStart w:id="16" w:name="_Hlk6617889"/>
      <w:r w:rsidRPr="002B171F">
        <w:rPr>
          <w:rFonts w:ascii="Tahoma" w:eastAsia="SimSun" w:hAnsi="Times New Roman" w:cs="Tahoma"/>
          <w:b/>
          <w:color w:val="002060"/>
          <w:sz w:val="24"/>
          <w:szCs w:val="24"/>
          <w:lang w:val="vi-VN"/>
        </w:rPr>
        <w:t>修</w:t>
      </w:r>
      <w:bookmarkEnd w:id="16"/>
      <w:r w:rsidRPr="002B171F">
        <w:rPr>
          <w:rFonts w:ascii="Tahoma" w:eastAsia="SimSun" w:hAnsi="Tahoma" w:cs="Tahoma"/>
          <w:color w:val="002060"/>
          <w:sz w:val="24"/>
          <w:szCs w:val="24"/>
          <w:lang w:val="vi-VN"/>
        </w:rPr>
        <w:t xml:space="preserve"> </w:t>
      </w:r>
      <w:r w:rsidRPr="009206A0">
        <w:rPr>
          <w:rFonts w:ascii="Tahoma" w:eastAsia="SimSun" w:hAnsi="Tahoma" w:cs="Tahoma"/>
          <w:color w:val="002060"/>
          <w:sz w:val="24"/>
          <w:szCs w:val="24"/>
          <w:lang w:val="vi-VN"/>
        </w:rPr>
        <w:t xml:space="preserve">:  </w:t>
      </w:r>
      <w:r w:rsidRPr="009206A0">
        <w:rPr>
          <w:rFonts w:ascii="Tahoma" w:eastAsia="MS Mincho" w:hAnsi="Tahoma" w:cs="Tahoma"/>
          <w:color w:val="002060"/>
          <w:sz w:val="24"/>
          <w:szCs w:val="24"/>
          <w:lang w:val="vi-VN"/>
        </w:rPr>
        <w:t>C</w:t>
      </w:r>
      <w:r w:rsidRPr="002B171F">
        <w:rPr>
          <w:rFonts w:ascii="Tahoma" w:eastAsia="MS Mincho" w:hAnsi="Tahoma" w:cs="Tahoma"/>
          <w:color w:val="002060"/>
          <w:sz w:val="24"/>
          <w:szCs w:val="24"/>
          <w:lang w:val="vi-VN"/>
        </w:rPr>
        <w:t xml:space="preserve">ó nghĩa là </w:t>
      </w:r>
      <w:r w:rsidRPr="002B171F">
        <w:rPr>
          <w:rFonts w:ascii="Tahoma" w:eastAsia="MS Mincho" w:hAnsi="Tahoma" w:cs="Tahoma"/>
          <w:i/>
          <w:color w:val="002060"/>
          <w:sz w:val="24"/>
          <w:szCs w:val="24"/>
          <w:lang w:val="vi-VN"/>
        </w:rPr>
        <w:t>sửa</w:t>
      </w:r>
      <w:r w:rsidRPr="002B171F">
        <w:rPr>
          <w:rFonts w:ascii="Tahoma" w:eastAsia="MS Mincho" w:hAnsi="Tahoma" w:cs="Tahoma"/>
          <w:color w:val="002060"/>
          <w:sz w:val="24"/>
          <w:szCs w:val="24"/>
          <w:lang w:val="vi-VN"/>
        </w:rPr>
        <w:t xml:space="preserve">, là sửa chữa, sửa sai, sửa đổi. Nói rộng ra, tu là </w:t>
      </w:r>
      <w:r w:rsidRPr="002B171F">
        <w:rPr>
          <w:rFonts w:ascii="Tahoma" w:eastAsia="MS Mincho" w:hAnsi="Tahoma" w:cs="Tahoma"/>
          <w:i/>
          <w:color w:val="002060"/>
          <w:sz w:val="24"/>
          <w:szCs w:val="24"/>
          <w:u w:val="single"/>
          <w:lang w:val="vi-VN"/>
        </w:rPr>
        <w:t>rèn luyện</w:t>
      </w:r>
      <w:r w:rsidRPr="002B171F">
        <w:rPr>
          <w:rFonts w:ascii="Tahoma" w:eastAsia="MS Mincho" w:hAnsi="Tahoma" w:cs="Tahoma"/>
          <w:color w:val="002060"/>
          <w:sz w:val="24"/>
          <w:szCs w:val="24"/>
          <w:lang w:val="vi-VN"/>
        </w:rPr>
        <w:t xml:space="preserve"> nhằm đạt tới kết quả ‘hay-tốt-đúng’ hơn về một sự </w:t>
      </w:r>
      <w:r w:rsidR="00DA1202">
        <w:rPr>
          <w:rFonts w:ascii="Tahoma" w:eastAsia="MS Mincho" w:hAnsi="Tahoma" w:cs="Tahoma"/>
          <w:color w:val="002060"/>
          <w:sz w:val="24"/>
          <w:szCs w:val="24"/>
          <w:lang w:val="vi-VN"/>
        </w:rPr>
        <w:t>việc</w:t>
      </w:r>
      <w:r w:rsidRPr="002B171F">
        <w:rPr>
          <w:rFonts w:ascii="Tahoma" w:eastAsia="MS Mincho" w:hAnsi="Tahoma" w:cs="Tahoma"/>
          <w:color w:val="002060"/>
          <w:sz w:val="24"/>
          <w:szCs w:val="24"/>
          <w:lang w:val="vi-VN"/>
        </w:rPr>
        <w:t xml:space="preserve"> nào đó.  Tu còn nói rõ là </w:t>
      </w:r>
      <w:r w:rsidRPr="002B171F">
        <w:rPr>
          <w:rFonts w:ascii="Tahoma" w:eastAsia="MS Mincho" w:hAnsi="Tahoma" w:cs="Tahoma"/>
          <w:i/>
          <w:color w:val="002060"/>
          <w:sz w:val="24"/>
          <w:szCs w:val="24"/>
          <w:lang w:val="vi-VN"/>
        </w:rPr>
        <w:t xml:space="preserve">tu hành </w:t>
      </w:r>
      <w:r w:rsidRPr="002B171F">
        <w:rPr>
          <w:rFonts w:ascii="Tahoma" w:eastAsia="MS Mincho" w:hAnsi="Times New Roman" w:cs="Tahoma"/>
          <w:b/>
          <w:color w:val="002060"/>
          <w:sz w:val="24"/>
          <w:szCs w:val="24"/>
          <w:lang w:val="vi-VN"/>
        </w:rPr>
        <w:t>修行</w:t>
      </w:r>
      <w:r w:rsidRPr="002B171F">
        <w:rPr>
          <w:rFonts w:ascii="Tahoma" w:eastAsia="MS Mincho" w:hAnsi="Tahoma" w:cs="Tahoma"/>
          <w:color w:val="002060"/>
          <w:sz w:val="24"/>
          <w:szCs w:val="24"/>
          <w:lang w:val="vi-VN"/>
        </w:rPr>
        <w:t xml:space="preserve"> tức hiện thực sự rèn luyện. </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Tu thường hàm ý phòng chống gây ra tội lỗi, trong đó </w:t>
      </w:r>
      <w:r w:rsidRPr="002B171F">
        <w:rPr>
          <w:rFonts w:ascii="Tahoma" w:eastAsia="MS Mincho" w:hAnsi="Tahoma" w:cs="Tahoma"/>
          <w:b/>
          <w:color w:val="002060"/>
          <w:lang w:val="vi-VN"/>
        </w:rPr>
        <w:t>tội</w:t>
      </w:r>
      <w:r w:rsidRPr="009206A0">
        <w:rPr>
          <w:rFonts w:ascii="Tahoma" w:eastAsia="MS Mincho" w:hAnsi="Tahoma" w:cs="Tahoma"/>
          <w:b/>
          <w:color w:val="002060"/>
          <w:lang w:val="vi-VN"/>
        </w:rPr>
        <w:t xml:space="preserve"> </w:t>
      </w:r>
      <w:r w:rsidRPr="009206A0">
        <w:rPr>
          <w:rFonts w:ascii="Tahoma" w:eastAsia="SimSun" w:hAnsi="SimSun" w:cs="Tahoma"/>
          <w:b/>
          <w:color w:val="002060"/>
          <w:sz w:val="24"/>
          <w:szCs w:val="24"/>
          <w:lang w:val="vi-VN"/>
        </w:rPr>
        <w:t>罪</w:t>
      </w:r>
      <w:r w:rsidRPr="009206A0">
        <w:rPr>
          <w:rFonts w:ascii="Tahoma" w:eastAsia="SimSun" w:hAnsi="Tahoma" w:cs="Tahoma"/>
          <w:b/>
          <w:color w:val="002060"/>
          <w:sz w:val="24"/>
          <w:szCs w:val="24"/>
          <w:lang w:val="vi-VN"/>
        </w:rPr>
        <w:t xml:space="preserve"> </w:t>
      </w:r>
      <w:r w:rsidRPr="002B171F">
        <w:rPr>
          <w:rFonts w:ascii="Tahoma" w:eastAsia="MS Mincho" w:hAnsi="Tahoma" w:cs="Tahoma"/>
          <w:color w:val="002060"/>
          <w:sz w:val="24"/>
          <w:szCs w:val="24"/>
          <w:lang w:val="vi-VN"/>
        </w:rPr>
        <w:t xml:space="preserve">chỉ cho hành động </w:t>
      </w:r>
      <w:r w:rsidRPr="002B171F">
        <w:rPr>
          <w:rFonts w:ascii="Tahoma" w:eastAsia="MS Mincho" w:hAnsi="Tahoma" w:cs="Tahoma"/>
          <w:i/>
          <w:color w:val="002060"/>
          <w:sz w:val="24"/>
          <w:szCs w:val="24"/>
          <w:lang w:val="vi-VN"/>
        </w:rPr>
        <w:t>cố ý</w:t>
      </w:r>
      <w:r w:rsidRPr="002B171F">
        <w:rPr>
          <w:rFonts w:ascii="Tahoma" w:eastAsia="MS Mincho" w:hAnsi="Tahoma" w:cs="Tahoma"/>
          <w:color w:val="002060"/>
          <w:sz w:val="24"/>
          <w:szCs w:val="24"/>
          <w:lang w:val="vi-VN"/>
        </w:rPr>
        <w:t xml:space="preserve"> </w:t>
      </w:r>
      <w:r w:rsidRPr="009206A0">
        <w:rPr>
          <w:rFonts w:ascii="Tahoma" w:eastAsia="MS Mincho" w:hAnsi="Tahoma" w:cs="Tahoma"/>
          <w:color w:val="002060"/>
          <w:sz w:val="24"/>
          <w:szCs w:val="24"/>
          <w:lang w:val="vi-VN"/>
        </w:rPr>
        <w:t xml:space="preserve"> </w:t>
      </w:r>
      <w:r w:rsidRPr="002B171F">
        <w:rPr>
          <w:rFonts w:ascii="Tahoma" w:eastAsia="MS Mincho" w:hAnsi="Tahoma" w:cs="Tahoma"/>
          <w:color w:val="002060"/>
          <w:sz w:val="24"/>
          <w:szCs w:val="24"/>
          <w:lang w:val="vi-VN"/>
        </w:rPr>
        <w:t xml:space="preserve">và </w:t>
      </w:r>
      <w:r w:rsidRPr="002B171F">
        <w:rPr>
          <w:rFonts w:ascii="Tahoma" w:eastAsia="MS Mincho" w:hAnsi="Tahoma" w:cs="Tahoma"/>
          <w:b/>
          <w:color w:val="002060"/>
          <w:lang w:val="vi-VN"/>
        </w:rPr>
        <w:t>lỗi</w:t>
      </w:r>
      <w:r w:rsidRPr="009206A0">
        <w:rPr>
          <w:rFonts w:ascii="Tahoma" w:eastAsia="MS Mincho" w:hAnsi="Tahoma" w:cs="Tahoma"/>
          <w:b/>
          <w:color w:val="002060"/>
          <w:lang w:val="vi-VN"/>
        </w:rPr>
        <w:t xml:space="preserve"> </w:t>
      </w:r>
      <w:r w:rsidRPr="002B171F">
        <w:rPr>
          <w:rFonts w:ascii="SimSun" w:eastAsia="SimSun" w:hAnsi="SimSun" w:cs="Tahoma" w:hint="eastAsia"/>
          <w:color w:val="002060"/>
          <w:sz w:val="24"/>
          <w:szCs w:val="24"/>
          <w:lang w:val="vi-VN"/>
        </w:rPr>
        <w:t>纇</w:t>
      </w:r>
      <w:r w:rsidRPr="002B171F">
        <w:rPr>
          <w:rFonts w:ascii="Tahoma" w:eastAsia="MS Mincho" w:hAnsi="Tahoma" w:cs="Tahoma"/>
          <w:color w:val="002060"/>
          <w:sz w:val="24"/>
          <w:szCs w:val="24"/>
          <w:lang w:val="vi-VN"/>
        </w:rPr>
        <w:t xml:space="preserve"> chỉ cho hành động vô tình. Tội lỗi thường hàm ý sai phạm về </w:t>
      </w:r>
      <w:r w:rsidRPr="002B171F">
        <w:rPr>
          <w:rFonts w:ascii="Tahoma" w:eastAsia="MS Mincho" w:hAnsi="Tahoma" w:cs="Tahoma"/>
          <w:color w:val="002060"/>
          <w:sz w:val="24"/>
          <w:szCs w:val="24"/>
          <w:u w:val="single"/>
          <w:lang w:val="vi-VN"/>
        </w:rPr>
        <w:t>đạo đức</w:t>
      </w:r>
      <w:r w:rsidRPr="002B171F">
        <w:rPr>
          <w:rFonts w:ascii="Tahoma" w:eastAsia="MS Mincho" w:hAnsi="Tahoma" w:cs="Tahoma"/>
          <w:color w:val="002060"/>
          <w:sz w:val="24"/>
          <w:szCs w:val="24"/>
          <w:lang w:val="vi-VN"/>
        </w:rPr>
        <w:t xml:space="preserve"> (xã hội và tôn giáo) hay sai phạm về </w:t>
      </w:r>
      <w:r w:rsidRPr="002B171F">
        <w:rPr>
          <w:rFonts w:ascii="Tahoma" w:eastAsia="MS Mincho" w:hAnsi="Tahoma" w:cs="Tahoma"/>
          <w:color w:val="002060"/>
          <w:sz w:val="24"/>
          <w:szCs w:val="24"/>
          <w:u w:val="single"/>
          <w:lang w:val="vi-VN"/>
        </w:rPr>
        <w:t>chân lý</w:t>
      </w:r>
      <w:r w:rsidRPr="002B171F">
        <w:rPr>
          <w:rFonts w:ascii="Tahoma" w:eastAsia="MS Mincho" w:hAnsi="Tahoma" w:cs="Tahoma"/>
          <w:color w:val="002060"/>
          <w:sz w:val="24"/>
          <w:szCs w:val="24"/>
          <w:lang w:val="vi-VN"/>
        </w:rPr>
        <w:t xml:space="preserve"> (tôn giáo). Người sai phạm sẽ phải chịu hình phạt về thân (đau) và tâm (khổ).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w:t>
      </w:r>
      <w:r w:rsidRPr="009206A0">
        <w:rPr>
          <w:rFonts w:ascii="Tahoma" w:eastAsia="Times New Roman" w:hAnsi="Tahoma" w:cs="Tahoma"/>
          <w:b/>
          <w:color w:val="002060"/>
          <w:sz w:val="24"/>
          <w:szCs w:val="24"/>
          <w:lang w:val="vi-VN"/>
        </w:rPr>
        <w:t xml:space="preserve"> </w:t>
      </w:r>
      <w:r w:rsidRPr="002B171F">
        <w:rPr>
          <w:rFonts w:ascii="Tahoma" w:eastAsia="Times New Roman" w:hAnsi="Tahoma" w:cs="Tahoma"/>
          <w:b/>
          <w:color w:val="002060"/>
          <w:lang w:val="vi-VN"/>
        </w:rPr>
        <w:t>Học</w:t>
      </w:r>
      <w:r w:rsidRPr="002B171F">
        <w:rPr>
          <w:rFonts w:ascii="Tahoma" w:eastAsia="Times New Roman" w:hAnsi="Tahoma" w:cs="Tahoma"/>
          <w:b/>
          <w:color w:val="002060"/>
          <w:sz w:val="24"/>
          <w:szCs w:val="24"/>
          <w:lang w:val="vi-VN"/>
        </w:rPr>
        <w:t xml:space="preserve"> </w:t>
      </w:r>
      <w:r w:rsidRPr="002B171F">
        <w:rPr>
          <w:rFonts w:ascii="Tahoma" w:eastAsia="SimSun" w:hAnsi="SimSun" w:cs="Tahoma"/>
          <w:b/>
          <w:color w:val="002060"/>
          <w:sz w:val="24"/>
          <w:szCs w:val="24"/>
          <w:lang w:val="vi-VN"/>
        </w:rPr>
        <w:t>學</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9206A0">
        <w:rPr>
          <w:rFonts w:ascii="Tahoma" w:eastAsia="MS Mincho" w:hAnsi="Tahoma" w:cs="Tahoma"/>
          <w:color w:val="002060"/>
          <w:sz w:val="24"/>
          <w:szCs w:val="24"/>
          <w:lang w:val="vi-VN"/>
        </w:rPr>
        <w:t>C</w:t>
      </w:r>
      <w:r w:rsidRPr="002B171F">
        <w:rPr>
          <w:rFonts w:ascii="Tahoma" w:eastAsia="MS Mincho" w:hAnsi="Tahoma" w:cs="Tahoma"/>
          <w:color w:val="002060"/>
          <w:sz w:val="24"/>
          <w:szCs w:val="24"/>
          <w:lang w:val="vi-VN"/>
        </w:rPr>
        <w:t>ó nghĩa là</w:t>
      </w:r>
      <w:r w:rsidRPr="002B171F">
        <w:rPr>
          <w:rFonts w:ascii="Tahoma" w:eastAsia="Times New Roman" w:hAnsi="Tahoma" w:cs="Tahoma"/>
          <w:color w:val="002060"/>
          <w:sz w:val="24"/>
          <w:szCs w:val="24"/>
          <w:lang w:val="vi-VN"/>
        </w:rPr>
        <w:t xml:space="preserve"> tìm tòi tra cứu để có được hiểu biết. Người học được người chỉ dạy hoặc tự tìm tòi nghiên cứu nơi sách vở kinh điển, để có được sự </w:t>
      </w:r>
      <w:r w:rsidRPr="002B171F">
        <w:rPr>
          <w:rFonts w:ascii="Tahoma" w:eastAsia="Times New Roman" w:hAnsi="Tahoma" w:cs="Tahoma"/>
          <w:i/>
          <w:color w:val="002060"/>
          <w:sz w:val="24"/>
          <w:szCs w:val="24"/>
          <w:u w:val="single"/>
          <w:lang w:val="vi-VN"/>
        </w:rPr>
        <w:t>thấy đúng</w:t>
      </w:r>
      <w:r w:rsidRPr="002B171F">
        <w:rPr>
          <w:rFonts w:ascii="Tahoma" w:eastAsia="Times New Roman" w:hAnsi="Tahoma" w:cs="Tahoma"/>
          <w:i/>
          <w:color w:val="002060"/>
          <w:sz w:val="24"/>
          <w:szCs w:val="24"/>
          <w:lang w:val="vi-VN"/>
        </w:rPr>
        <w:t xml:space="preserve"> </w:t>
      </w:r>
      <w:r w:rsidRPr="002B171F">
        <w:rPr>
          <w:rFonts w:ascii="Tahoma" w:eastAsia="Times New Roman" w:hAnsi="Tahoma" w:cs="Tahoma"/>
          <w:color w:val="002060"/>
          <w:sz w:val="24"/>
          <w:szCs w:val="24"/>
          <w:lang w:val="vi-VN"/>
        </w:rPr>
        <w:t>và</w:t>
      </w:r>
      <w:r w:rsidRPr="002B171F">
        <w:rPr>
          <w:rFonts w:ascii="Tahoma" w:eastAsia="Times New Roman" w:hAnsi="Tahoma" w:cs="Tahoma"/>
          <w:b/>
          <w:i/>
          <w:color w:val="002060"/>
          <w:sz w:val="24"/>
          <w:szCs w:val="24"/>
          <w:u w:val="single"/>
          <w:lang w:val="vi-VN"/>
        </w:rPr>
        <w:t xml:space="preserve"> </w:t>
      </w:r>
      <w:r w:rsidRPr="002B171F">
        <w:rPr>
          <w:rFonts w:ascii="Tahoma" w:eastAsia="Times New Roman" w:hAnsi="Tahoma" w:cs="Tahoma"/>
          <w:i/>
          <w:color w:val="002060"/>
          <w:sz w:val="24"/>
          <w:szCs w:val="24"/>
          <w:u w:val="single"/>
          <w:lang w:val="vi-VN"/>
        </w:rPr>
        <w:t>hiểu đúng</w:t>
      </w:r>
      <w:r w:rsidRPr="002B171F">
        <w:rPr>
          <w:rFonts w:ascii="Tahoma" w:eastAsia="Times New Roman" w:hAnsi="Tahoma" w:cs="Tahoma"/>
          <w:color w:val="002060"/>
          <w:sz w:val="24"/>
          <w:szCs w:val="24"/>
          <w:lang w:val="vi-VN"/>
        </w:rPr>
        <w:t xml:space="preserve"> sự vật.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Theo đó:</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Tu học chỉ ra lộ trình giáo dục chuyển hóa con người là tu sĩ hay không là tu sĩ, từ không biết đến biết, để làm đúng và làm tốt, nhằm đem lại lợi ích cho mình và cho người trong cuộc sống.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Vì thế: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lastRenderedPageBreak/>
        <w:t xml:space="preserve">- Nếu như một người </w:t>
      </w:r>
      <w:r w:rsidRPr="002B171F">
        <w:rPr>
          <w:rFonts w:ascii="Tahoma" w:eastAsia="Times New Roman" w:hAnsi="Tahoma" w:cs="Tahoma"/>
          <w:color w:val="002060"/>
          <w:sz w:val="24"/>
          <w:szCs w:val="24"/>
          <w:u w:val="single"/>
          <w:lang w:val="vi-VN"/>
        </w:rPr>
        <w:t>không học</w:t>
      </w:r>
      <w:r w:rsidRPr="002B171F">
        <w:rPr>
          <w:rFonts w:ascii="Tahoma" w:eastAsia="Times New Roman" w:hAnsi="Tahoma" w:cs="Tahoma"/>
          <w:color w:val="002060"/>
          <w:sz w:val="24"/>
          <w:szCs w:val="24"/>
          <w:lang w:val="vi-VN"/>
        </w:rPr>
        <w:t xml:space="preserve"> mà tu, thì đó là </w:t>
      </w:r>
      <w:r w:rsidRPr="002B171F">
        <w:rPr>
          <w:rFonts w:ascii="Tahoma" w:eastAsia="Times New Roman" w:hAnsi="Tahoma" w:cs="Tahoma"/>
          <w:i/>
          <w:color w:val="002060"/>
          <w:sz w:val="24"/>
          <w:szCs w:val="24"/>
          <w:lang w:val="vi-VN"/>
        </w:rPr>
        <w:t>Tu mù</w:t>
      </w:r>
      <w:r w:rsidRPr="002B171F">
        <w:rPr>
          <w:rFonts w:ascii="Tahoma" w:eastAsia="Times New Roman" w:hAnsi="Tahoma" w:cs="Tahoma"/>
          <w:color w:val="002060"/>
          <w:sz w:val="24"/>
          <w:szCs w:val="24"/>
          <w:lang w:val="vi-VN"/>
        </w:rPr>
        <w:t xml:space="preserve">, tất nhiên dễ dẫn tới tu sai hay tu không có kết quả. </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Nếu như một người </w:t>
      </w:r>
      <w:r w:rsidRPr="002B171F">
        <w:rPr>
          <w:rFonts w:ascii="Tahoma" w:eastAsia="Times New Roman" w:hAnsi="Tahoma" w:cs="Tahoma"/>
          <w:color w:val="002060"/>
          <w:sz w:val="24"/>
          <w:szCs w:val="24"/>
          <w:u w:val="single"/>
          <w:lang w:val="vi-VN"/>
        </w:rPr>
        <w:t>có học</w:t>
      </w:r>
      <w:r w:rsidRPr="002B171F">
        <w:rPr>
          <w:rFonts w:ascii="Tahoma" w:eastAsia="Times New Roman" w:hAnsi="Tahoma" w:cs="Tahoma"/>
          <w:color w:val="002060"/>
          <w:sz w:val="24"/>
          <w:szCs w:val="24"/>
          <w:lang w:val="vi-VN"/>
        </w:rPr>
        <w:t xml:space="preserve">, nhưng lại học sai hay hiểu sai mà tu, thì kết quả chắc chắn là dẫn tới </w:t>
      </w:r>
      <w:r w:rsidRPr="002B171F">
        <w:rPr>
          <w:rFonts w:ascii="Tahoma" w:eastAsia="Times New Roman" w:hAnsi="Tahoma" w:cs="Tahoma"/>
          <w:i/>
          <w:color w:val="002060"/>
          <w:sz w:val="24"/>
          <w:szCs w:val="24"/>
          <w:lang w:val="vi-VN"/>
        </w:rPr>
        <w:t>Tu sai</w:t>
      </w:r>
      <w:r w:rsidRPr="002B171F">
        <w:rPr>
          <w:rFonts w:ascii="Tahoma" w:eastAsia="Times New Roman" w:hAnsi="Tahoma" w:cs="Tahoma"/>
          <w:color w:val="002060"/>
          <w:sz w:val="24"/>
          <w:szCs w:val="24"/>
          <w:lang w:val="vi-VN"/>
        </w:rPr>
        <w:t xml:space="preserve">.  </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b/>
          <w:color w:val="002060"/>
          <w:sz w:val="24"/>
          <w:szCs w:val="24"/>
          <w:lang w:val="vi-VN"/>
        </w:rPr>
        <w:t>T</w:t>
      </w:r>
      <w:r w:rsidRPr="009206A0">
        <w:rPr>
          <w:rFonts w:ascii="Tahoma" w:eastAsia="Times New Roman" w:hAnsi="Tahoma" w:cs="Tahoma"/>
          <w:color w:val="002060"/>
          <w:sz w:val="24"/>
          <w:szCs w:val="24"/>
          <w:lang w:val="vi-VN"/>
        </w:rPr>
        <w:t>ổ Thích Khánh Anh (1895 – 1961) vị cao tăng bác học, sinh thời đã từng nhắc nhở người tu học Phật về việc “tu” và “học” rõ ràng :</w:t>
      </w:r>
    </w:p>
    <w:p w:rsidR="00120105" w:rsidRPr="009206A0" w:rsidRDefault="00120105" w:rsidP="00120105">
      <w:pPr>
        <w:spacing w:after="0" w:line="360" w:lineRule="auto"/>
        <w:ind w:left="2160" w:firstLine="720"/>
        <w:jc w:val="both"/>
        <w:rPr>
          <w:rFonts w:ascii="Tahoma" w:eastAsia="Times New Roman" w:hAnsi="Tahoma" w:cs="Tahoma"/>
          <w:i/>
          <w:color w:val="002060"/>
          <w:sz w:val="24"/>
          <w:szCs w:val="24"/>
          <w:lang w:val="fr-FR"/>
        </w:rPr>
      </w:pPr>
      <w:r w:rsidRPr="009206A0">
        <w:rPr>
          <w:rFonts w:ascii="Tahoma" w:eastAsia="Times New Roman" w:hAnsi="Tahoma" w:cs="Tahoma"/>
          <w:i/>
          <w:color w:val="002060"/>
          <w:sz w:val="24"/>
          <w:szCs w:val="24"/>
          <w:lang w:val="fr-FR"/>
        </w:rPr>
        <w:t>Tu mà không học</w:t>
      </w:r>
      <w:r w:rsidR="008C63FE" w:rsidRPr="009206A0">
        <w:rPr>
          <w:rFonts w:ascii="Tahoma" w:eastAsia="Times New Roman" w:hAnsi="Tahoma" w:cs="Tahoma"/>
          <w:i/>
          <w:color w:val="002060"/>
          <w:sz w:val="24"/>
          <w:szCs w:val="24"/>
          <w:lang w:val="fr-FR"/>
        </w:rPr>
        <w:t xml:space="preserve"> hiểu</w:t>
      </w:r>
      <w:r w:rsidRPr="009206A0">
        <w:rPr>
          <w:rFonts w:ascii="Tahoma" w:eastAsia="Times New Roman" w:hAnsi="Tahoma" w:cs="Tahoma"/>
          <w:i/>
          <w:color w:val="002060"/>
          <w:sz w:val="24"/>
          <w:szCs w:val="24"/>
          <w:lang w:val="fr-FR"/>
        </w:rPr>
        <w:t xml:space="preserve"> là tu mù</w:t>
      </w:r>
    </w:p>
    <w:p w:rsidR="00120105" w:rsidRPr="009206A0" w:rsidRDefault="00120105" w:rsidP="00120105">
      <w:pPr>
        <w:spacing w:after="240" w:line="360" w:lineRule="auto"/>
        <w:ind w:left="2160" w:firstLine="720"/>
        <w:jc w:val="both"/>
        <w:rPr>
          <w:rFonts w:ascii="Tahoma" w:eastAsia="Times New Roman" w:hAnsi="Tahoma" w:cs="Tahoma"/>
          <w:color w:val="002060"/>
          <w:sz w:val="24"/>
          <w:szCs w:val="24"/>
          <w:lang w:val="fr-FR"/>
        </w:rPr>
      </w:pPr>
      <w:r w:rsidRPr="009206A0">
        <w:rPr>
          <w:rFonts w:ascii="Tahoma" w:eastAsia="Times New Roman" w:hAnsi="Tahoma" w:cs="Tahoma"/>
          <w:i/>
          <w:color w:val="002060"/>
          <w:sz w:val="24"/>
          <w:szCs w:val="24"/>
          <w:lang w:val="fr-FR"/>
        </w:rPr>
        <w:t xml:space="preserve">Học </w:t>
      </w:r>
      <w:r w:rsidR="008C63FE" w:rsidRPr="009206A0">
        <w:rPr>
          <w:rFonts w:ascii="Tahoma" w:eastAsia="Times New Roman" w:hAnsi="Tahoma" w:cs="Tahoma"/>
          <w:i/>
          <w:color w:val="002060"/>
          <w:sz w:val="24"/>
          <w:szCs w:val="24"/>
          <w:lang w:val="fr-FR"/>
        </w:rPr>
        <w:t xml:space="preserve">hiểu </w:t>
      </w:r>
      <w:r w:rsidRPr="009206A0">
        <w:rPr>
          <w:rFonts w:ascii="Tahoma" w:eastAsia="Times New Roman" w:hAnsi="Tahoma" w:cs="Tahoma"/>
          <w:i/>
          <w:color w:val="002060"/>
          <w:sz w:val="24"/>
          <w:szCs w:val="24"/>
          <w:lang w:val="fr-FR"/>
        </w:rPr>
        <w:t>mà không tu là đãy sách</w:t>
      </w:r>
      <w:r w:rsidRPr="009206A0">
        <w:rPr>
          <w:rFonts w:ascii="Tahoma" w:eastAsia="Times New Roman" w:hAnsi="Tahoma" w:cs="Tahoma"/>
          <w:color w:val="002060"/>
          <w:sz w:val="24"/>
          <w:szCs w:val="24"/>
          <w:lang w:val="fr-FR"/>
        </w:rPr>
        <w:t>.</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Tu là phải học. Nhất định là phải học và hiểu. Nếu học mà không hiểu thì xem như không học. Không học mà tu đó là “tu mù” rất nguy hiểm, chẳng khác nào người mù đi bên bờ vực thẳm mà không gậy!</w:t>
      </w:r>
    </w:p>
    <w:p w:rsidR="00120105" w:rsidRPr="009206A0" w:rsidRDefault="00120105" w:rsidP="00120105">
      <w:pPr>
        <w:spacing w:after="24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 xml:space="preserve">Có học mà không chịu thực hiện cái học để mà tu thì chẳng khác gì như cái đãy, (cái túi to) đựng sách vở mà thôi. Việc </w:t>
      </w:r>
      <w:r w:rsidR="00DA1202">
        <w:rPr>
          <w:rFonts w:ascii="Tahoma" w:eastAsia="Times New Roman" w:hAnsi="Tahoma" w:cs="Tahoma"/>
          <w:color w:val="002060"/>
          <w:sz w:val="24"/>
          <w:szCs w:val="24"/>
          <w:lang w:val="fr-FR"/>
        </w:rPr>
        <w:t>học</w:t>
      </w:r>
      <w:r w:rsidR="00DA1202">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fr-FR"/>
        </w:rPr>
        <w:t>này chỉ là vô ích, vô nghĩa.</w:t>
      </w:r>
    </w:p>
    <w:p w:rsidR="00120105" w:rsidRPr="009206A0"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Như vậy, muốn tu học đúng, thì điều kiện ban đầu là phải học và học đúng, </w:t>
      </w:r>
      <w:r w:rsidRPr="009206A0">
        <w:rPr>
          <w:rFonts w:ascii="Tahoma" w:eastAsia="Times New Roman" w:hAnsi="Tahoma" w:cs="Tahoma"/>
          <w:color w:val="002060"/>
          <w:sz w:val="24"/>
          <w:szCs w:val="24"/>
          <w:lang w:val="fr-FR"/>
        </w:rPr>
        <w:t>hiểu đúng. T</w:t>
      </w:r>
      <w:r w:rsidRPr="002B171F">
        <w:rPr>
          <w:rFonts w:ascii="Tahoma" w:eastAsia="Times New Roman" w:hAnsi="Tahoma" w:cs="Tahoma"/>
          <w:color w:val="002060"/>
          <w:sz w:val="24"/>
          <w:szCs w:val="24"/>
          <w:lang w:val="vi-VN"/>
        </w:rPr>
        <w:t xml:space="preserve">iếp đó là phải cố gắng rèn luyện thuần thục những gì mình đã học được. Thực tế không ít các tu sĩ tu sai, dẫn đến vi phạm nặng đối với giáo luật của tôn giáo mà họ đang hành trì, cũng như vi phạm pháp luật của xã hội. </w:t>
      </w:r>
    </w:p>
    <w:p w:rsidR="00120105" w:rsidRPr="009206A0" w:rsidRDefault="00120105" w:rsidP="00120105">
      <w:pPr>
        <w:spacing w:after="0" w:line="360" w:lineRule="auto"/>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w:t>
      </w:r>
    </w:p>
    <w:p w:rsidR="00120105" w:rsidRPr="002B171F" w:rsidRDefault="00120105" w:rsidP="00120105">
      <w:pPr>
        <w:spacing w:after="120" w:line="360" w:lineRule="auto"/>
        <w:jc w:val="both"/>
        <w:rPr>
          <w:rFonts w:ascii="Tahoma" w:eastAsia="MS Mincho" w:hAnsi="Tahoma" w:cs="Tahoma"/>
          <w:color w:val="002060"/>
          <w:sz w:val="20"/>
          <w:szCs w:val="20"/>
          <w:lang w:val="vi-VN"/>
        </w:rPr>
      </w:pPr>
      <w:r w:rsidRPr="009206A0">
        <w:rPr>
          <w:rFonts w:ascii="Tahoma" w:eastAsia="Times New Roman" w:hAnsi="Tahoma" w:cs="Tahoma"/>
          <w:b/>
          <w:color w:val="002060"/>
          <w:u w:val="single"/>
          <w:lang w:val="vi-VN"/>
        </w:rPr>
        <w:t>Chú thích</w:t>
      </w:r>
      <w:r w:rsidRPr="009206A0">
        <w:rPr>
          <w:rFonts w:ascii="Tahoma" w:eastAsia="Times New Roman" w:hAnsi="Tahoma" w:cs="Tahoma"/>
          <w:b/>
          <w:color w:val="002060"/>
          <w:lang w:val="vi-VN"/>
        </w:rPr>
        <w:t>:</w:t>
      </w:r>
      <w:r w:rsidRPr="009206A0">
        <w:rPr>
          <w:rFonts w:ascii="Tahoma" w:eastAsia="Times New Roman" w:hAnsi="Tahoma" w:cs="Tahoma"/>
          <w:b/>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0"/>
          <w:szCs w:val="20"/>
          <w:lang w:val="vi-VN"/>
        </w:rPr>
        <w:t xml:space="preserve">Có sự </w:t>
      </w:r>
      <w:r w:rsidRPr="002B171F">
        <w:rPr>
          <w:rFonts w:ascii="Tahoma" w:eastAsia="MS Mincho" w:hAnsi="Tahoma" w:cs="Tahoma"/>
          <w:color w:val="002060"/>
          <w:sz w:val="20"/>
          <w:szCs w:val="20"/>
          <w:lang w:val="vi-VN"/>
        </w:rPr>
        <w:t xml:space="preserve">phân biệt </w:t>
      </w:r>
      <w:r w:rsidRPr="009206A0">
        <w:rPr>
          <w:rFonts w:ascii="Tahoma" w:eastAsia="MS Mincho" w:hAnsi="Tahoma" w:cs="Tahoma"/>
          <w:color w:val="002060"/>
          <w:sz w:val="20"/>
          <w:szCs w:val="20"/>
          <w:lang w:val="vi-VN"/>
        </w:rPr>
        <w:t>t</w:t>
      </w:r>
      <w:r w:rsidRPr="002B171F">
        <w:rPr>
          <w:rFonts w:ascii="Tahoma" w:eastAsia="MS Mincho" w:hAnsi="Tahoma" w:cs="Tahoma"/>
          <w:color w:val="002060"/>
          <w:sz w:val="20"/>
          <w:szCs w:val="20"/>
          <w:lang w:val="vi-VN"/>
        </w:rPr>
        <w:t xml:space="preserve">rong thực hành </w:t>
      </w:r>
      <w:r w:rsidRPr="002B171F">
        <w:rPr>
          <w:rFonts w:ascii="Tahoma" w:eastAsia="MS Mincho" w:hAnsi="Tahoma" w:cs="Tahoma"/>
          <w:b/>
          <w:i/>
          <w:color w:val="002060"/>
          <w:sz w:val="20"/>
          <w:szCs w:val="20"/>
          <w:lang w:val="vi-VN"/>
        </w:rPr>
        <w:t>tu học</w:t>
      </w:r>
      <w:r w:rsidRPr="002B171F">
        <w:rPr>
          <w:rFonts w:ascii="Tahoma" w:eastAsia="MS Mincho" w:hAnsi="Tahoma" w:cs="Tahoma"/>
          <w:color w:val="002060"/>
          <w:sz w:val="20"/>
          <w:szCs w:val="20"/>
          <w:lang w:val="vi-VN"/>
        </w:rPr>
        <w:t xml:space="preserve"> là </w:t>
      </w:r>
      <w:r w:rsidRPr="002B171F">
        <w:rPr>
          <w:rFonts w:ascii="Tahoma" w:eastAsia="MS Mincho" w:hAnsi="Tahoma" w:cs="Tahoma"/>
          <w:b/>
          <w:i/>
          <w:color w:val="002060"/>
          <w:sz w:val="20"/>
          <w:szCs w:val="20"/>
          <w:lang w:val="vi-VN"/>
        </w:rPr>
        <w:t>tu hành</w:t>
      </w:r>
      <w:r w:rsidRPr="002B171F">
        <w:rPr>
          <w:rFonts w:ascii="Tahoma" w:eastAsia="MS Mincho" w:hAnsi="Tahoma" w:cs="Tahoma"/>
          <w:color w:val="002060"/>
          <w:sz w:val="20"/>
          <w:szCs w:val="20"/>
          <w:lang w:val="vi-VN"/>
        </w:rPr>
        <w:t xml:space="preserve"> và </w:t>
      </w:r>
      <w:r w:rsidRPr="002B171F">
        <w:rPr>
          <w:rFonts w:ascii="Tahoma" w:eastAsia="MS Mincho" w:hAnsi="Tahoma" w:cs="Tahoma"/>
          <w:b/>
          <w:i/>
          <w:color w:val="002060"/>
          <w:sz w:val="20"/>
          <w:szCs w:val="20"/>
          <w:lang w:val="vi-VN"/>
        </w:rPr>
        <w:t>học hành</w:t>
      </w:r>
      <w:r w:rsidRPr="002B171F">
        <w:rPr>
          <w:rFonts w:ascii="Tahoma" w:eastAsia="MS Mincho" w:hAnsi="Tahoma" w:cs="Tahoma"/>
          <w:color w:val="002060"/>
          <w:sz w:val="20"/>
          <w:szCs w:val="20"/>
          <w:lang w:val="vi-VN"/>
        </w:rPr>
        <w:t xml:space="preserve"> như sau:</w:t>
      </w:r>
    </w:p>
    <w:p w:rsidR="00120105" w:rsidRPr="002B171F" w:rsidRDefault="00120105" w:rsidP="00120105">
      <w:pPr>
        <w:spacing w:after="0" w:line="360" w:lineRule="auto"/>
        <w:jc w:val="both"/>
        <w:rPr>
          <w:rFonts w:ascii="Tahoma" w:eastAsia="MS Mincho" w:hAnsi="Tahoma" w:cs="Tahoma"/>
          <w:color w:val="002060"/>
          <w:sz w:val="20"/>
          <w:szCs w:val="20"/>
          <w:lang w:val="vi-VN"/>
        </w:rPr>
      </w:pPr>
      <w:r w:rsidRPr="002B171F">
        <w:rPr>
          <w:rFonts w:ascii="Tahoma" w:eastAsia="MS Mincho" w:hAnsi="Tahoma" w:cs="Tahoma"/>
          <w:color w:val="002060"/>
          <w:sz w:val="20"/>
          <w:szCs w:val="20"/>
          <w:lang w:val="vi-VN"/>
        </w:rPr>
        <w:t xml:space="preserve">- </w:t>
      </w:r>
      <w:r w:rsidRPr="002B171F">
        <w:rPr>
          <w:rFonts w:ascii="Tahoma" w:eastAsia="MS Mincho" w:hAnsi="Tahoma" w:cs="Tahoma"/>
          <w:i/>
          <w:color w:val="002060"/>
          <w:sz w:val="20"/>
          <w:szCs w:val="20"/>
          <w:lang w:val="vi-VN"/>
        </w:rPr>
        <w:t>Tu hành</w:t>
      </w:r>
      <w:r w:rsidRPr="002B171F">
        <w:rPr>
          <w:rFonts w:ascii="Tahoma" w:eastAsia="MS Mincho" w:hAnsi="Tahoma" w:cs="Tahoma"/>
          <w:color w:val="002060"/>
          <w:sz w:val="20"/>
          <w:szCs w:val="20"/>
          <w:lang w:val="vi-VN"/>
        </w:rPr>
        <w:t xml:space="preserve"> </w:t>
      </w:r>
      <w:r w:rsidRPr="00DA1202">
        <w:rPr>
          <w:rFonts w:ascii="SimSun" w:eastAsia="SimSun" w:hAnsi="SimSun" w:cs="Tahoma"/>
          <w:color w:val="002060"/>
          <w:sz w:val="20"/>
          <w:szCs w:val="20"/>
          <w:lang w:val="vi-VN"/>
        </w:rPr>
        <w:t>修行</w:t>
      </w:r>
      <w:r w:rsidRPr="002B171F">
        <w:rPr>
          <w:rFonts w:ascii="Tahoma" w:eastAsia="MS Mincho" w:hAnsi="Tahoma" w:cs="Tahoma"/>
          <w:color w:val="002060"/>
          <w:sz w:val="20"/>
          <w:szCs w:val="20"/>
          <w:lang w:val="vi-VN"/>
        </w:rPr>
        <w:t xml:space="preserve">:  Nhằm chỉ sự thực hành cho </w:t>
      </w:r>
      <w:r w:rsidRPr="00DA1202">
        <w:rPr>
          <w:rFonts w:ascii="Tahoma" w:eastAsia="MS Mincho" w:hAnsi="Tahoma" w:cs="Tahoma"/>
          <w:i/>
          <w:color w:val="632423" w:themeColor="accent2" w:themeShade="80"/>
          <w:sz w:val="20"/>
          <w:szCs w:val="20"/>
          <w:u w:val="single"/>
          <w:lang w:val="vi-VN"/>
        </w:rPr>
        <w:t>đời sống tinh thần</w:t>
      </w:r>
      <w:r w:rsidRPr="002B171F">
        <w:rPr>
          <w:rFonts w:ascii="Tahoma" w:eastAsia="MS Mincho" w:hAnsi="Tahoma" w:cs="Tahoma"/>
          <w:color w:val="002060"/>
          <w:sz w:val="20"/>
          <w:szCs w:val="20"/>
          <w:lang w:val="vi-VN"/>
        </w:rPr>
        <w:t xml:space="preserve"> từ các kiến thức đã được học.</w:t>
      </w:r>
    </w:p>
    <w:p w:rsidR="00120105" w:rsidRPr="009206A0" w:rsidRDefault="00120105" w:rsidP="00120105">
      <w:pPr>
        <w:spacing w:after="360" w:line="360" w:lineRule="auto"/>
        <w:jc w:val="both"/>
        <w:rPr>
          <w:rFonts w:ascii="Tahoma" w:eastAsia="MS Mincho" w:hAnsi="Tahoma" w:cs="Tahoma"/>
          <w:color w:val="002060"/>
          <w:sz w:val="20"/>
          <w:szCs w:val="20"/>
          <w:lang w:val="vi-VN"/>
        </w:rPr>
      </w:pPr>
      <w:r w:rsidRPr="002B171F">
        <w:rPr>
          <w:rFonts w:ascii="Tahoma" w:eastAsia="MS Mincho" w:hAnsi="Tahoma" w:cs="Tahoma"/>
          <w:color w:val="002060"/>
          <w:sz w:val="20"/>
          <w:szCs w:val="20"/>
          <w:lang w:val="vi-VN"/>
        </w:rPr>
        <w:t xml:space="preserve">- </w:t>
      </w:r>
      <w:r w:rsidRPr="002B171F">
        <w:rPr>
          <w:rFonts w:ascii="Tahoma" w:eastAsia="MS Mincho" w:hAnsi="Tahoma" w:cs="Tahoma"/>
          <w:i/>
          <w:color w:val="002060"/>
          <w:sz w:val="20"/>
          <w:szCs w:val="20"/>
          <w:lang w:val="vi-VN"/>
        </w:rPr>
        <w:t>Học hành</w:t>
      </w:r>
      <w:r w:rsidRPr="002B171F">
        <w:rPr>
          <w:rFonts w:ascii="Tahoma" w:eastAsia="MS Mincho" w:hAnsi="Tahoma" w:cs="Tahoma"/>
          <w:color w:val="002060"/>
          <w:sz w:val="20"/>
          <w:szCs w:val="20"/>
          <w:lang w:val="vi-VN"/>
        </w:rPr>
        <w:t xml:space="preserve"> </w:t>
      </w:r>
      <w:r w:rsidRPr="00DA1202">
        <w:rPr>
          <w:rFonts w:ascii="SimSun" w:eastAsia="SimSun" w:hAnsi="SimSun" w:cs="Tahoma"/>
          <w:color w:val="002060"/>
          <w:sz w:val="20"/>
          <w:szCs w:val="20"/>
          <w:lang w:val="vi-VN"/>
        </w:rPr>
        <w:t>學行</w:t>
      </w:r>
      <w:r w:rsidRPr="002B171F">
        <w:rPr>
          <w:rFonts w:ascii="Tahoma" w:eastAsia="MS Mincho" w:hAnsi="Tahoma" w:cs="Tahoma"/>
          <w:color w:val="002060"/>
          <w:sz w:val="20"/>
          <w:szCs w:val="20"/>
          <w:lang w:val="vi-VN"/>
        </w:rPr>
        <w:t xml:space="preserve">:  Nhằm chỉ sự thực hành cho </w:t>
      </w:r>
      <w:r w:rsidRPr="00DA1202">
        <w:rPr>
          <w:rFonts w:ascii="Tahoma" w:eastAsia="MS Mincho" w:hAnsi="Tahoma" w:cs="Tahoma"/>
          <w:i/>
          <w:color w:val="632423" w:themeColor="accent2" w:themeShade="80"/>
          <w:sz w:val="20"/>
          <w:szCs w:val="20"/>
          <w:u w:val="single"/>
          <w:lang w:val="vi-VN"/>
        </w:rPr>
        <w:t>đời sống vật chất</w:t>
      </w:r>
      <w:r w:rsidRPr="002B171F">
        <w:rPr>
          <w:rFonts w:ascii="Tahoma" w:eastAsia="MS Mincho" w:hAnsi="Tahoma" w:cs="Tahoma"/>
          <w:color w:val="002060"/>
          <w:sz w:val="20"/>
          <w:szCs w:val="20"/>
          <w:lang w:val="vi-VN"/>
        </w:rPr>
        <w:t xml:space="preserve"> từ các kiến thức đã được học.</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Con người được xem như cấu thành bởi </w:t>
      </w:r>
      <w:bookmarkStart w:id="17" w:name="_Hlk6939904"/>
      <w:r w:rsidRPr="002B171F">
        <w:rPr>
          <w:rFonts w:ascii="Tahoma" w:eastAsia="MS Mincho" w:hAnsi="Tahoma" w:cs="Tahoma"/>
          <w:color w:val="002060"/>
          <w:sz w:val="24"/>
          <w:szCs w:val="24"/>
          <w:lang w:val="vi-VN"/>
        </w:rPr>
        <w:t>thân và tâm</w:t>
      </w:r>
      <w:bookmarkEnd w:id="17"/>
      <w:r w:rsidRPr="002B171F">
        <w:rPr>
          <w:rFonts w:ascii="Tahoma" w:eastAsia="MS Mincho" w:hAnsi="Tahoma" w:cs="Tahoma"/>
          <w:color w:val="002060"/>
          <w:sz w:val="24"/>
          <w:szCs w:val="24"/>
          <w:lang w:val="vi-VN"/>
        </w:rPr>
        <w:t xml:space="preserve">, và sự tu theo đó là sự rèn luyện đúng để tốt hơn đối với thân và tâm, để không phải đau khổ, như sau: </w:t>
      </w:r>
    </w:p>
    <w:p w:rsidR="00237033" w:rsidRPr="009206A0" w:rsidRDefault="00120105" w:rsidP="00120105">
      <w:pPr>
        <w:spacing w:after="120" w:line="360" w:lineRule="auto"/>
        <w:ind w:firstLine="720"/>
        <w:jc w:val="both"/>
        <w:rPr>
          <w:rFonts w:ascii="Tahoma" w:eastAsia="SimSun" w:hAnsi="Tahoma" w:cs="Tahoma"/>
          <w:color w:val="002060"/>
          <w:sz w:val="24"/>
          <w:szCs w:val="24"/>
          <w:lang w:val="vi-VN"/>
        </w:rPr>
      </w:pPr>
      <w:r w:rsidRPr="002B171F">
        <w:rPr>
          <w:rFonts w:ascii="Tahoma" w:eastAsia="MS Mincho" w:hAnsi="Tahoma" w:cs="Tahoma"/>
          <w:b/>
          <w:color w:val="632423" w:themeColor="accent2" w:themeShade="80"/>
          <w:sz w:val="24"/>
          <w:szCs w:val="24"/>
          <w:lang w:val="vi-VN"/>
        </w:rPr>
        <w:t>1) Tu thân</w:t>
      </w:r>
      <w:r w:rsidRPr="002B171F">
        <w:rPr>
          <w:rFonts w:ascii="Tahoma" w:eastAsia="MS Mincho" w:hAnsi="Tahoma" w:cs="Tahoma"/>
          <w:color w:val="002060"/>
          <w:sz w:val="24"/>
          <w:szCs w:val="24"/>
          <w:lang w:val="vi-VN"/>
        </w:rPr>
        <w:t xml:space="preserve"> </w:t>
      </w:r>
      <w:r w:rsidRPr="002B171F">
        <w:rPr>
          <w:rFonts w:ascii="Tahoma" w:eastAsia="SimSun" w:hAnsi="SimSun" w:cs="Tahoma"/>
          <w:b/>
          <w:color w:val="002060"/>
          <w:sz w:val="24"/>
          <w:szCs w:val="24"/>
          <w:lang w:val="vi-VN"/>
        </w:rPr>
        <w:t>修身</w:t>
      </w:r>
      <w:r w:rsidRPr="002B171F">
        <w:rPr>
          <w:rFonts w:ascii="Tahoma" w:eastAsia="SimSun" w:hAnsi="Tahoma" w:cs="Tahoma"/>
          <w:color w:val="002060"/>
          <w:sz w:val="24"/>
          <w:szCs w:val="24"/>
          <w:lang w:val="vi-VN"/>
        </w:rPr>
        <w:t>:</w:t>
      </w:r>
      <w:r w:rsidRPr="002B171F">
        <w:rPr>
          <w:rFonts w:ascii="Tahoma" w:eastAsia="SimSun" w:hAnsi="Tahoma" w:cs="Tahoma"/>
          <w:b/>
          <w:color w:val="002060"/>
          <w:sz w:val="24"/>
          <w:szCs w:val="24"/>
          <w:lang w:val="vi-VN"/>
        </w:rPr>
        <w:t xml:space="preserve">  </w:t>
      </w:r>
      <w:r w:rsidRPr="002B171F">
        <w:rPr>
          <w:rFonts w:ascii="Tahoma" w:eastAsia="SimSun" w:hAnsi="Tahoma" w:cs="Tahoma"/>
          <w:color w:val="002060"/>
          <w:sz w:val="24"/>
          <w:szCs w:val="24"/>
          <w:lang w:val="vi-VN"/>
        </w:rPr>
        <w:t xml:space="preserve">Đó là thực hiện các phép vệ sinh về ăn uống, ngủ nghỉ, làm việc, tập luyện </w:t>
      </w:r>
      <w:r w:rsidRPr="002B171F">
        <w:rPr>
          <w:rFonts w:ascii="Tahoma" w:eastAsia="Times New Roman" w:hAnsi="Tahoma" w:cs="Tahoma"/>
          <w:color w:val="002060"/>
          <w:sz w:val="24"/>
          <w:szCs w:val="24"/>
          <w:lang w:val="vi-VN"/>
        </w:rPr>
        <w:t xml:space="preserve">(dưỡng sinh, thể dục thể thao, võ thuật, khí công, nghề nghiệp…), </w:t>
      </w:r>
      <w:r w:rsidRPr="002B171F">
        <w:rPr>
          <w:rFonts w:ascii="Tahoma" w:eastAsia="SimSun" w:hAnsi="Tahoma" w:cs="Tahoma"/>
          <w:color w:val="002060"/>
          <w:sz w:val="24"/>
          <w:szCs w:val="24"/>
          <w:lang w:val="vi-VN"/>
        </w:rPr>
        <w:t xml:space="preserve">nhằm giúp thân có được sức khỏe đề kháng tốt với bệnh tật. </w:t>
      </w:r>
    </w:p>
    <w:p w:rsidR="00120105" w:rsidRPr="002B171F" w:rsidRDefault="00120105" w:rsidP="00120105">
      <w:pPr>
        <w:spacing w:after="120" w:line="360" w:lineRule="auto"/>
        <w:ind w:firstLine="720"/>
        <w:jc w:val="both"/>
        <w:rPr>
          <w:rFonts w:ascii="Tahoma" w:eastAsia="SimSun" w:hAnsi="Tahoma" w:cs="Tahoma"/>
          <w:color w:val="002060"/>
          <w:sz w:val="24"/>
          <w:szCs w:val="24"/>
          <w:lang w:val="vi-VN"/>
        </w:rPr>
      </w:pPr>
      <w:r w:rsidRPr="002B171F">
        <w:rPr>
          <w:rFonts w:ascii="Tahoma" w:eastAsia="SimSun" w:hAnsi="Tahoma" w:cs="Tahoma"/>
          <w:color w:val="002060"/>
          <w:sz w:val="24"/>
          <w:szCs w:val="24"/>
          <w:lang w:val="vi-VN"/>
        </w:rPr>
        <w:lastRenderedPageBreak/>
        <w:t xml:space="preserve">Tu thân còn gọi là </w:t>
      </w:r>
      <w:r w:rsidRPr="002B171F">
        <w:rPr>
          <w:rFonts w:ascii="Tahoma" w:eastAsia="SimSun" w:hAnsi="Tahoma" w:cs="Tahoma"/>
          <w:i/>
          <w:color w:val="002060"/>
          <w:sz w:val="24"/>
          <w:szCs w:val="24"/>
          <w:lang w:val="vi-VN"/>
        </w:rPr>
        <w:t>Tu tướng</w:t>
      </w:r>
      <w:r w:rsidRPr="002B171F">
        <w:rPr>
          <w:rFonts w:ascii="Tahoma" w:eastAsia="SimSun" w:hAnsi="Tahoma" w:cs="Tahoma"/>
          <w:color w:val="002060"/>
          <w:sz w:val="24"/>
          <w:szCs w:val="24"/>
          <w:lang w:val="vi-VN"/>
        </w:rPr>
        <w:t xml:space="preserve"> </w:t>
      </w:r>
      <w:r w:rsidRPr="002B171F">
        <w:rPr>
          <w:rFonts w:ascii="Tahoma" w:eastAsia="SimSun" w:hAnsi="Times New Roman" w:cs="Tahoma"/>
          <w:b/>
          <w:color w:val="002060"/>
          <w:sz w:val="24"/>
          <w:szCs w:val="24"/>
          <w:lang w:val="vi-VN"/>
        </w:rPr>
        <w:t>修相</w:t>
      </w:r>
      <w:r w:rsidRPr="002B171F">
        <w:rPr>
          <w:rFonts w:ascii="Tahoma" w:eastAsia="SimSun" w:hAnsi="Tahoma" w:cs="Tahoma"/>
          <w:color w:val="002060"/>
          <w:sz w:val="24"/>
          <w:szCs w:val="24"/>
          <w:lang w:val="vi-VN"/>
        </w:rPr>
        <w:t xml:space="preserve"> </w:t>
      </w:r>
      <w:r w:rsidRPr="009206A0">
        <w:rPr>
          <w:rFonts w:ascii="Tahoma" w:eastAsia="SimSun" w:hAnsi="Tahoma" w:cs="Tahoma"/>
          <w:color w:val="002060"/>
          <w:sz w:val="24"/>
          <w:szCs w:val="24"/>
          <w:lang w:val="vi-VN"/>
        </w:rPr>
        <w:t xml:space="preserve"> </w:t>
      </w:r>
      <w:r w:rsidRPr="002B171F">
        <w:rPr>
          <w:rFonts w:ascii="Tahoma" w:eastAsia="SimSun" w:hAnsi="Tahoma" w:cs="Tahoma"/>
          <w:color w:val="002060"/>
          <w:sz w:val="24"/>
          <w:szCs w:val="24"/>
          <w:lang w:val="vi-VN"/>
        </w:rPr>
        <w:t>thường để chỉ cho các phép lễ nghi, lễ tân trong xã hội hay trong tín ngưỡng tôn giáo.</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Tuy nhiên, hình thức bên ngoài của người tu chưa xác định được là người đó có thực tu hay không. Do đó, cần nhận thức rằng tu tướng có thể là </w:t>
      </w:r>
      <w:r w:rsidRPr="002B171F">
        <w:rPr>
          <w:rFonts w:ascii="Tahoma" w:eastAsia="MS Mincho" w:hAnsi="Tahoma" w:cs="Tahoma"/>
          <w:i/>
          <w:color w:val="002060"/>
          <w:sz w:val="24"/>
          <w:szCs w:val="24"/>
          <w:u w:val="double"/>
          <w:lang w:val="vi-VN"/>
        </w:rPr>
        <w:t>Tu thật</w:t>
      </w:r>
      <w:r w:rsidRPr="002B171F">
        <w:rPr>
          <w:rFonts w:ascii="Tahoma" w:eastAsia="MS Mincho" w:hAnsi="Tahoma" w:cs="Tahoma"/>
          <w:color w:val="002060"/>
          <w:sz w:val="24"/>
          <w:szCs w:val="24"/>
          <w:u w:val="double"/>
          <w:lang w:val="vi-VN"/>
        </w:rPr>
        <w:t xml:space="preserve"> </w:t>
      </w:r>
      <w:r w:rsidR="00C8044D" w:rsidRPr="009206A0">
        <w:rPr>
          <w:rFonts w:ascii="Tahoma" w:eastAsia="MS Mincho" w:hAnsi="Tahoma" w:cs="Tahoma"/>
          <w:color w:val="002060"/>
          <w:sz w:val="24"/>
          <w:szCs w:val="24"/>
          <w:u w:val="double"/>
          <w:lang w:val="vi-VN"/>
        </w:rPr>
        <w:t xml:space="preserve"> </w:t>
      </w:r>
      <w:r w:rsidRPr="002B171F">
        <w:rPr>
          <w:rFonts w:ascii="Tahoma" w:eastAsia="MS Mincho" w:hAnsi="Tahoma" w:cs="Tahoma"/>
          <w:color w:val="002060"/>
          <w:sz w:val="24"/>
          <w:szCs w:val="24"/>
          <w:u w:val="double"/>
          <w:lang w:val="vi-VN"/>
        </w:rPr>
        <w:t xml:space="preserve">hay </w:t>
      </w:r>
      <w:r w:rsidRPr="002B171F">
        <w:rPr>
          <w:rFonts w:ascii="Tahoma" w:eastAsia="MS Mincho" w:hAnsi="Tahoma" w:cs="Tahoma"/>
          <w:i/>
          <w:color w:val="002060"/>
          <w:sz w:val="24"/>
          <w:szCs w:val="24"/>
          <w:u w:val="double"/>
          <w:lang w:val="vi-VN"/>
        </w:rPr>
        <w:t>Tu giả</w:t>
      </w:r>
      <w:r w:rsidRPr="002B171F">
        <w:rPr>
          <w:rFonts w:ascii="Tahoma" w:eastAsia="MS Mincho" w:hAnsi="Tahoma" w:cs="Tahoma"/>
          <w:color w:val="002060"/>
          <w:sz w:val="24"/>
          <w:szCs w:val="24"/>
          <w:lang w:val="vi-VN"/>
        </w:rPr>
        <w:t xml:space="preserve">, như hàng loạt những câu ca dao tục ngữ đã nói lên điều này: </w:t>
      </w:r>
    </w:p>
    <w:p w:rsidR="00120105" w:rsidRPr="002B171F" w:rsidRDefault="00120105" w:rsidP="008C63FE">
      <w:pPr>
        <w:spacing w:after="0" w:line="360" w:lineRule="auto"/>
        <w:ind w:left="2160" w:firstLine="720"/>
        <w:jc w:val="both"/>
        <w:rPr>
          <w:rFonts w:ascii="Tahoma" w:eastAsia="MS Mincho" w:hAnsi="Tahoma" w:cs="Tahoma"/>
          <w:i/>
          <w:color w:val="002060"/>
          <w:sz w:val="24"/>
          <w:szCs w:val="24"/>
          <w:lang w:val="vi-VN"/>
        </w:rPr>
      </w:pPr>
      <w:r w:rsidRPr="002B171F">
        <w:rPr>
          <w:rFonts w:ascii="Tahoma" w:eastAsia="MS Mincho" w:hAnsi="Tahoma" w:cs="Tahoma"/>
          <w:color w:val="002060"/>
          <w:sz w:val="24"/>
          <w:szCs w:val="24"/>
          <w:lang w:val="vi-VN"/>
        </w:rPr>
        <w:t xml:space="preserve">- </w:t>
      </w:r>
      <w:r w:rsidRPr="002B171F">
        <w:rPr>
          <w:rFonts w:ascii="Tahoma" w:eastAsia="MS Mincho" w:hAnsi="Tahoma" w:cs="Tahoma"/>
          <w:i/>
          <w:color w:val="002060"/>
          <w:sz w:val="24"/>
          <w:szCs w:val="24"/>
          <w:lang w:val="vi-VN"/>
        </w:rPr>
        <w:t>"Đỏ vỏ, xanh lòng".</w:t>
      </w:r>
    </w:p>
    <w:p w:rsidR="00120105" w:rsidRPr="002B171F" w:rsidRDefault="00120105" w:rsidP="008C63FE">
      <w:pPr>
        <w:spacing w:after="0" w:line="360" w:lineRule="auto"/>
        <w:ind w:left="2160" w:firstLine="720"/>
        <w:jc w:val="both"/>
        <w:rPr>
          <w:rFonts w:ascii="Tahoma" w:eastAsia="MS Mincho" w:hAnsi="Tahoma" w:cs="Tahoma"/>
          <w:i/>
          <w:color w:val="002060"/>
          <w:sz w:val="24"/>
          <w:szCs w:val="24"/>
          <w:lang w:val="vi-VN"/>
        </w:rPr>
      </w:pPr>
      <w:r w:rsidRPr="002B171F">
        <w:rPr>
          <w:rFonts w:ascii="Tahoma" w:eastAsia="MS Mincho" w:hAnsi="Tahoma" w:cs="Tahoma"/>
          <w:i/>
          <w:color w:val="002060"/>
          <w:sz w:val="24"/>
          <w:szCs w:val="24"/>
          <w:lang w:val="vi-VN"/>
        </w:rPr>
        <w:t>- "Tốt gỗ hơn tốt nước sơn".</w:t>
      </w:r>
    </w:p>
    <w:p w:rsidR="00120105" w:rsidRPr="002B171F" w:rsidRDefault="00120105" w:rsidP="008C63FE">
      <w:pPr>
        <w:spacing w:after="120" w:line="360" w:lineRule="auto"/>
        <w:ind w:left="2160" w:firstLine="720"/>
        <w:jc w:val="both"/>
        <w:rPr>
          <w:rFonts w:ascii="Tahoma" w:eastAsia="SimSun" w:hAnsi="Tahoma" w:cs="Tahoma"/>
          <w:i/>
          <w:color w:val="002060"/>
          <w:sz w:val="24"/>
          <w:szCs w:val="24"/>
          <w:lang w:val="vi-VN"/>
        </w:rPr>
      </w:pPr>
      <w:r w:rsidRPr="002B171F">
        <w:rPr>
          <w:rFonts w:ascii="Tahoma" w:eastAsia="MS Mincho" w:hAnsi="Tahoma" w:cs="Tahoma"/>
          <w:i/>
          <w:color w:val="002060"/>
          <w:sz w:val="24"/>
          <w:szCs w:val="24"/>
          <w:lang w:val="vi-VN"/>
        </w:rPr>
        <w:t>- "Chiếc áo không làm nên thầy tu".</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b/>
          <w:color w:val="632423" w:themeColor="accent2" w:themeShade="80"/>
          <w:sz w:val="24"/>
          <w:szCs w:val="24"/>
          <w:lang w:val="vi-VN"/>
        </w:rPr>
        <w:t>2) Tu tâm</w:t>
      </w:r>
      <w:r w:rsidRPr="002B171F">
        <w:rPr>
          <w:rFonts w:ascii="Tahoma" w:eastAsia="MS Mincho" w:hAnsi="Tahoma" w:cs="Tahoma"/>
          <w:color w:val="002060"/>
          <w:sz w:val="24"/>
          <w:szCs w:val="24"/>
          <w:lang w:val="vi-VN"/>
        </w:rPr>
        <w:t xml:space="preserve"> </w:t>
      </w:r>
      <w:r w:rsidRPr="002B171F">
        <w:rPr>
          <w:rFonts w:ascii="Tahoma" w:eastAsia="SimSun" w:hAnsi="SimSun" w:cs="Tahoma"/>
          <w:b/>
          <w:color w:val="002060"/>
          <w:sz w:val="24"/>
          <w:szCs w:val="24"/>
          <w:lang w:val="vi-VN"/>
        </w:rPr>
        <w:t>修心</w:t>
      </w:r>
      <w:r w:rsidRPr="002B171F">
        <w:rPr>
          <w:rFonts w:ascii="Tahoma" w:eastAsia="MS Mincho" w:hAnsi="Tahoma" w:cs="Tahoma"/>
          <w:color w:val="002060"/>
          <w:sz w:val="24"/>
          <w:szCs w:val="24"/>
          <w:lang w:val="vi-VN"/>
        </w:rPr>
        <w:t xml:space="preserve">:  Đó là thực hiện chuyển hóa các nhận thức về đạo đức, về chân lý, nhằm giúp nội tâm có được sự an lạc và sáng suốt, tháo gỡ những vướng mắc, </w:t>
      </w:r>
      <w:bookmarkStart w:id="18" w:name="_Hlk8312490"/>
      <w:r w:rsidRPr="002B171F">
        <w:rPr>
          <w:rFonts w:ascii="Tahoma" w:eastAsia="MS Mincho" w:hAnsi="Tahoma" w:cs="Tahoma"/>
          <w:color w:val="002060"/>
          <w:sz w:val="24"/>
          <w:szCs w:val="24"/>
          <w:lang w:val="vi-VN"/>
        </w:rPr>
        <w:t xml:space="preserve">bế tắc </w:t>
      </w:r>
      <w:bookmarkEnd w:id="18"/>
      <w:r w:rsidRPr="002B171F">
        <w:rPr>
          <w:rFonts w:ascii="Tahoma" w:eastAsia="MS Mincho" w:hAnsi="Tahoma" w:cs="Tahoma"/>
          <w:color w:val="002060"/>
          <w:sz w:val="24"/>
          <w:szCs w:val="24"/>
          <w:lang w:val="vi-VN"/>
        </w:rPr>
        <w:t>trong cuộc sống một cách tốt đẹp.</w:t>
      </w:r>
    </w:p>
    <w:p w:rsidR="00120105" w:rsidRPr="002B171F" w:rsidRDefault="00120105" w:rsidP="00120105">
      <w:pPr>
        <w:spacing w:after="24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Tuy nhiên, nội dung về nhận thức của người thật tu là chân lý và đạo đức có thể là những lý lẽ hay tín điều mang tính thực hay hư, mà sẽ dẫn người tu đến kết quả là </w:t>
      </w:r>
      <w:r w:rsidRPr="002B171F">
        <w:rPr>
          <w:rFonts w:ascii="Tahoma" w:eastAsia="MS Mincho" w:hAnsi="Tahoma" w:cs="Tahoma"/>
          <w:i/>
          <w:color w:val="002060"/>
          <w:sz w:val="24"/>
          <w:szCs w:val="24"/>
          <w:u w:val="double"/>
          <w:lang w:val="vi-VN"/>
        </w:rPr>
        <w:t>Tu đúng</w:t>
      </w:r>
      <w:r w:rsidRPr="002B171F">
        <w:rPr>
          <w:rFonts w:ascii="Tahoma" w:eastAsia="MS Mincho" w:hAnsi="Tahoma" w:cs="Tahoma"/>
          <w:color w:val="002060"/>
          <w:sz w:val="24"/>
          <w:szCs w:val="24"/>
          <w:u w:val="double"/>
          <w:lang w:val="vi-VN"/>
        </w:rPr>
        <w:t xml:space="preserve"> hay </w:t>
      </w:r>
      <w:r w:rsidRPr="002B171F">
        <w:rPr>
          <w:rFonts w:ascii="Tahoma" w:eastAsia="MS Mincho" w:hAnsi="Tahoma" w:cs="Tahoma"/>
          <w:i/>
          <w:color w:val="002060"/>
          <w:sz w:val="24"/>
          <w:szCs w:val="24"/>
          <w:u w:val="double"/>
          <w:lang w:val="vi-VN"/>
        </w:rPr>
        <w:t>Tu sai</w:t>
      </w:r>
      <w:r w:rsidRPr="002B171F">
        <w:rPr>
          <w:rFonts w:ascii="Tahoma" w:eastAsia="MS Mincho" w:hAnsi="Tahoma" w:cs="Tahoma"/>
          <w:color w:val="002060"/>
          <w:sz w:val="24"/>
          <w:szCs w:val="24"/>
          <w:lang w:val="vi-VN"/>
        </w:rPr>
        <w:t>.</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Nội dung các phần sẽ trình bày dưới đây là tìm hiểu về tu tâm, bởi tâm bao gồm các lĩnh vực tinh thần như tình cảm, lý trí, ý chí, ký ức của con người, đóng vai trò quan trọng trong tư tưởng dẫn hướng cho các mối quan hệ trong xã hội. </w:t>
      </w:r>
      <w:r w:rsidRPr="002B171F">
        <w:rPr>
          <w:rFonts w:ascii="Tahoma" w:hAnsi="Tahoma" w:cs="Tahoma"/>
          <w:color w:val="002060"/>
          <w:sz w:val="24"/>
          <w:szCs w:val="24"/>
          <w:lang w:val="vi-VN"/>
        </w:rPr>
        <w:t xml:space="preserve">Hai bài kệ của kinh Pháp Cú nói tới vai trò chủ đạo của tinh thần như sau: </w:t>
      </w:r>
    </w:p>
    <w:p w:rsidR="00120105" w:rsidRPr="002B171F" w:rsidRDefault="00120105" w:rsidP="00120105">
      <w:pPr>
        <w:tabs>
          <w:tab w:val="left" w:pos="1134"/>
        </w:tabs>
        <w:spacing w:after="0" w:line="360" w:lineRule="auto"/>
        <w:jc w:val="both"/>
        <w:rPr>
          <w:rFonts w:ascii="Tahoma" w:hAnsi="Tahoma" w:cs="Tahoma"/>
          <w:i/>
          <w:color w:val="002060"/>
          <w:sz w:val="24"/>
          <w:szCs w:val="24"/>
          <w:lang w:val="vi-VN"/>
        </w:rPr>
      </w:pPr>
      <w:r w:rsidRPr="009206A0">
        <w:rPr>
          <w:rFonts w:ascii="Tahoma" w:hAnsi="Tahoma" w:cs="Tahoma"/>
          <w:color w:val="002060"/>
          <w:sz w:val="24"/>
          <w:szCs w:val="24"/>
          <w:lang w:val="vi-VN"/>
        </w:rPr>
        <w:tab/>
      </w:r>
      <w:r w:rsidRPr="002B171F">
        <w:rPr>
          <w:rFonts w:ascii="Tahoma" w:hAnsi="Tahoma" w:cs="Tahoma"/>
          <w:color w:val="002060"/>
          <w:sz w:val="24"/>
          <w:szCs w:val="24"/>
          <w:lang w:val="vi-VN"/>
        </w:rPr>
        <w:t xml:space="preserve">+  </w:t>
      </w:r>
      <w:r w:rsidRPr="002B171F">
        <w:rPr>
          <w:rFonts w:ascii="Tahoma" w:hAnsi="Tahoma" w:cs="Tahoma"/>
          <w:i/>
          <w:color w:val="002060"/>
          <w:sz w:val="24"/>
          <w:szCs w:val="24"/>
          <w:lang w:val="vi-VN"/>
        </w:rPr>
        <w:t xml:space="preserve">Tâm dẫn đầu các pháp.                 </w:t>
      </w:r>
      <w:r w:rsidRPr="00476586">
        <w:rPr>
          <w:rFonts w:ascii="Tahoma" w:hAnsi="Tahoma" w:cs="Tahoma"/>
          <w:color w:val="002060"/>
          <w:sz w:val="24"/>
          <w:szCs w:val="24"/>
          <w:lang w:val="vi-VN"/>
        </w:rPr>
        <w:t>+</w:t>
      </w:r>
      <w:r w:rsidRPr="002B171F">
        <w:rPr>
          <w:rFonts w:ascii="Tahoma" w:hAnsi="Tahoma" w:cs="Tahoma"/>
          <w:i/>
          <w:color w:val="002060"/>
          <w:sz w:val="24"/>
          <w:szCs w:val="24"/>
          <w:lang w:val="vi-VN"/>
        </w:rPr>
        <w:t xml:space="preserve"> </w:t>
      </w:r>
      <w:r w:rsidRPr="009206A0">
        <w:rPr>
          <w:rFonts w:ascii="Tahoma" w:hAnsi="Tahoma" w:cs="Tahoma"/>
          <w:i/>
          <w:color w:val="002060"/>
          <w:sz w:val="24"/>
          <w:szCs w:val="24"/>
          <w:lang w:val="vi-VN"/>
        </w:rPr>
        <w:tab/>
      </w:r>
      <w:r w:rsidRPr="002B171F">
        <w:rPr>
          <w:rFonts w:ascii="Tahoma" w:hAnsi="Tahoma" w:cs="Tahoma"/>
          <w:i/>
          <w:color w:val="002060"/>
          <w:sz w:val="24"/>
          <w:szCs w:val="24"/>
          <w:lang w:val="vi-VN"/>
        </w:rPr>
        <w:t>Tâm dẫn đầu các pháp.</w:t>
      </w:r>
      <w:r w:rsidRPr="002B171F">
        <w:rPr>
          <w:rFonts w:ascii="Tahoma" w:hAnsi="Tahoma" w:cs="Tahoma"/>
          <w:i/>
          <w:color w:val="002060"/>
          <w:sz w:val="24"/>
          <w:szCs w:val="24"/>
          <w:lang w:val="vi-VN"/>
        </w:rPr>
        <w:tab/>
      </w:r>
    </w:p>
    <w:p w:rsidR="00120105" w:rsidRPr="002B171F" w:rsidRDefault="00120105" w:rsidP="00120105">
      <w:pPr>
        <w:spacing w:after="0" w:line="360" w:lineRule="auto"/>
        <w:jc w:val="both"/>
        <w:rPr>
          <w:rFonts w:ascii="Tahoma" w:hAnsi="Tahoma" w:cs="Tahoma"/>
          <w:i/>
          <w:color w:val="002060"/>
          <w:sz w:val="24"/>
          <w:szCs w:val="24"/>
          <w:lang w:val="vi-VN"/>
        </w:rPr>
      </w:pPr>
      <w:r w:rsidRPr="002B171F">
        <w:rPr>
          <w:rFonts w:ascii="Tahoma" w:hAnsi="Tahoma" w:cs="Tahoma"/>
          <w:i/>
          <w:color w:val="002060"/>
          <w:sz w:val="24"/>
          <w:szCs w:val="24"/>
          <w:lang w:val="vi-VN"/>
        </w:rPr>
        <w:t xml:space="preserve">    </w:t>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r>
      <w:r w:rsidRPr="002B171F">
        <w:rPr>
          <w:rFonts w:ascii="Tahoma" w:hAnsi="Tahoma" w:cs="Tahoma"/>
          <w:i/>
          <w:color w:val="002060"/>
          <w:sz w:val="24"/>
          <w:szCs w:val="24"/>
          <w:lang w:val="vi-VN"/>
        </w:rPr>
        <w:t xml:space="preserve">Tâm làm chủ tạo tác. </w:t>
      </w:r>
      <w:r w:rsidRPr="002B171F">
        <w:rPr>
          <w:rFonts w:ascii="Tahoma" w:hAnsi="Tahoma" w:cs="Tahoma"/>
          <w:i/>
          <w:color w:val="002060"/>
          <w:sz w:val="24"/>
          <w:szCs w:val="24"/>
          <w:lang w:val="vi-VN"/>
        </w:rPr>
        <w:tab/>
      </w:r>
      <w:r w:rsidRPr="002B171F">
        <w:rPr>
          <w:rFonts w:ascii="Tahoma" w:hAnsi="Tahoma" w:cs="Tahoma"/>
          <w:i/>
          <w:color w:val="002060"/>
          <w:sz w:val="24"/>
          <w:szCs w:val="24"/>
          <w:lang w:val="vi-VN"/>
        </w:rPr>
        <w:tab/>
      </w:r>
      <w:r w:rsidRPr="002B171F">
        <w:rPr>
          <w:rFonts w:ascii="Tahoma" w:hAnsi="Tahoma" w:cs="Tahoma"/>
          <w:i/>
          <w:color w:val="002060"/>
          <w:sz w:val="24"/>
          <w:szCs w:val="24"/>
          <w:lang w:val="vi-VN"/>
        </w:rPr>
        <w:tab/>
        <w:t>Tâm làm chủ tạo tác.</w:t>
      </w:r>
      <w:r w:rsidRPr="002B171F">
        <w:rPr>
          <w:rFonts w:ascii="Tahoma" w:hAnsi="Tahoma" w:cs="Tahoma"/>
          <w:i/>
          <w:color w:val="002060"/>
          <w:sz w:val="24"/>
          <w:szCs w:val="24"/>
          <w:lang w:val="vi-VN"/>
        </w:rPr>
        <w:tab/>
      </w:r>
    </w:p>
    <w:p w:rsidR="00120105" w:rsidRPr="002B171F" w:rsidRDefault="00120105" w:rsidP="00120105">
      <w:pPr>
        <w:spacing w:after="0" w:line="360" w:lineRule="auto"/>
        <w:jc w:val="both"/>
        <w:rPr>
          <w:rFonts w:ascii="Tahoma" w:hAnsi="Tahoma" w:cs="Tahoma"/>
          <w:i/>
          <w:color w:val="002060"/>
          <w:sz w:val="24"/>
          <w:szCs w:val="24"/>
          <w:lang w:val="vi-VN"/>
        </w:rPr>
      </w:pPr>
      <w:r w:rsidRPr="002B171F">
        <w:rPr>
          <w:rFonts w:ascii="Tahoma" w:hAnsi="Tahoma" w:cs="Tahoma"/>
          <w:i/>
          <w:color w:val="002060"/>
          <w:sz w:val="24"/>
          <w:szCs w:val="24"/>
          <w:lang w:val="vi-VN"/>
        </w:rPr>
        <w:t xml:space="preserve">    </w:t>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r>
      <w:r w:rsidRPr="002B171F">
        <w:rPr>
          <w:rFonts w:ascii="Tahoma" w:hAnsi="Tahoma" w:cs="Tahoma"/>
          <w:i/>
          <w:color w:val="002060"/>
          <w:sz w:val="24"/>
          <w:szCs w:val="24"/>
          <w:lang w:val="vi-VN"/>
        </w:rPr>
        <w:t>Nếu với ý nhiễm ô.</w:t>
      </w:r>
      <w:r w:rsidRPr="002B171F">
        <w:rPr>
          <w:rFonts w:ascii="Tahoma" w:hAnsi="Tahoma" w:cs="Tahoma"/>
          <w:i/>
          <w:color w:val="002060"/>
          <w:sz w:val="24"/>
          <w:szCs w:val="24"/>
          <w:lang w:val="vi-VN"/>
        </w:rPr>
        <w:tab/>
      </w:r>
      <w:r w:rsidRPr="002B171F">
        <w:rPr>
          <w:rFonts w:ascii="Tahoma" w:hAnsi="Tahoma" w:cs="Tahoma"/>
          <w:i/>
          <w:color w:val="002060"/>
          <w:sz w:val="24"/>
          <w:szCs w:val="24"/>
          <w:lang w:val="vi-VN"/>
        </w:rPr>
        <w:tab/>
      </w:r>
      <w:r w:rsidRPr="002B171F">
        <w:rPr>
          <w:rFonts w:ascii="Tahoma" w:hAnsi="Tahoma" w:cs="Tahoma"/>
          <w:i/>
          <w:color w:val="002060"/>
          <w:sz w:val="24"/>
          <w:szCs w:val="24"/>
          <w:lang w:val="vi-VN"/>
        </w:rPr>
        <w:tab/>
      </w:r>
      <w:r w:rsidRPr="009206A0">
        <w:rPr>
          <w:rFonts w:ascii="Tahoma" w:hAnsi="Tahoma" w:cs="Tahoma"/>
          <w:i/>
          <w:color w:val="002060"/>
          <w:sz w:val="24"/>
          <w:szCs w:val="24"/>
          <w:lang w:val="vi-VN"/>
        </w:rPr>
        <w:tab/>
      </w:r>
      <w:r w:rsidRPr="002B171F">
        <w:rPr>
          <w:rFonts w:ascii="Tahoma" w:hAnsi="Tahoma" w:cs="Tahoma"/>
          <w:i/>
          <w:color w:val="002060"/>
          <w:sz w:val="24"/>
          <w:szCs w:val="24"/>
          <w:lang w:val="vi-VN"/>
        </w:rPr>
        <w:t>Nếu với ý thanh tịnh.</w:t>
      </w:r>
    </w:p>
    <w:p w:rsidR="00120105" w:rsidRPr="002B171F" w:rsidRDefault="00120105" w:rsidP="00120105">
      <w:pPr>
        <w:spacing w:after="0" w:line="360" w:lineRule="auto"/>
        <w:jc w:val="both"/>
        <w:rPr>
          <w:rFonts w:ascii="Tahoma" w:hAnsi="Tahoma" w:cs="Tahoma"/>
          <w:i/>
          <w:color w:val="002060"/>
          <w:sz w:val="24"/>
          <w:szCs w:val="24"/>
          <w:lang w:val="vi-VN"/>
        </w:rPr>
      </w:pPr>
      <w:r w:rsidRPr="002B171F">
        <w:rPr>
          <w:rFonts w:ascii="Tahoma" w:hAnsi="Tahoma" w:cs="Tahoma"/>
          <w:i/>
          <w:color w:val="002060"/>
          <w:sz w:val="24"/>
          <w:szCs w:val="24"/>
          <w:lang w:val="vi-VN"/>
        </w:rPr>
        <w:t xml:space="preserve">    </w:t>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r>
      <w:r w:rsidRPr="002B171F">
        <w:rPr>
          <w:rFonts w:ascii="Tahoma" w:hAnsi="Tahoma" w:cs="Tahoma"/>
          <w:i/>
          <w:color w:val="002060"/>
          <w:sz w:val="24"/>
          <w:szCs w:val="24"/>
          <w:lang w:val="vi-VN"/>
        </w:rPr>
        <w:t xml:space="preserve">Nói năng hay hành động.     </w:t>
      </w:r>
      <w:r w:rsidRPr="002B171F">
        <w:rPr>
          <w:rFonts w:ascii="Tahoma" w:hAnsi="Tahoma" w:cs="Tahoma"/>
          <w:i/>
          <w:color w:val="002060"/>
          <w:sz w:val="24"/>
          <w:szCs w:val="24"/>
          <w:lang w:val="vi-VN"/>
        </w:rPr>
        <w:tab/>
        <w:t xml:space="preserve">         </w:t>
      </w:r>
      <w:r w:rsidRPr="002B171F">
        <w:rPr>
          <w:rFonts w:ascii="Tahoma" w:hAnsi="Tahoma" w:cs="Tahoma"/>
          <w:i/>
          <w:color w:val="002060"/>
          <w:sz w:val="24"/>
          <w:szCs w:val="24"/>
          <w:lang w:val="vi-VN"/>
        </w:rPr>
        <w:tab/>
        <w:t>Nói năng hay hành động</w:t>
      </w:r>
    </w:p>
    <w:p w:rsidR="00120105" w:rsidRPr="002B171F" w:rsidRDefault="00120105" w:rsidP="00120105">
      <w:pPr>
        <w:tabs>
          <w:tab w:val="left" w:pos="1134"/>
        </w:tabs>
        <w:spacing w:after="0" w:line="360" w:lineRule="auto"/>
        <w:jc w:val="both"/>
        <w:rPr>
          <w:rFonts w:ascii="Tahoma" w:hAnsi="Tahoma" w:cs="Tahoma"/>
          <w:i/>
          <w:color w:val="002060"/>
          <w:sz w:val="24"/>
          <w:szCs w:val="24"/>
        </w:rPr>
      </w:pPr>
      <w:r w:rsidRPr="002B171F">
        <w:rPr>
          <w:rFonts w:ascii="Tahoma" w:hAnsi="Tahoma" w:cs="Tahoma"/>
          <w:i/>
          <w:color w:val="002060"/>
          <w:sz w:val="24"/>
          <w:szCs w:val="24"/>
          <w:lang w:val="vi-VN"/>
        </w:rPr>
        <w:t xml:space="preserve">  </w:t>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r>
      <w:r w:rsidRPr="002B171F">
        <w:rPr>
          <w:rFonts w:ascii="Tahoma" w:hAnsi="Tahoma" w:cs="Tahoma"/>
          <w:i/>
          <w:color w:val="002060"/>
          <w:sz w:val="24"/>
          <w:szCs w:val="24"/>
          <w:lang w:val="vi-VN"/>
        </w:rPr>
        <w:t>Khổ não bước theo sau.</w:t>
      </w:r>
      <w:r w:rsidRPr="002B171F">
        <w:rPr>
          <w:rFonts w:ascii="Tahoma" w:hAnsi="Tahoma" w:cs="Tahoma"/>
          <w:i/>
          <w:color w:val="002060"/>
          <w:sz w:val="24"/>
          <w:szCs w:val="24"/>
          <w:lang w:val="vi-VN"/>
        </w:rPr>
        <w:tab/>
      </w:r>
      <w:r w:rsidRPr="002B171F">
        <w:rPr>
          <w:rFonts w:ascii="Tahoma" w:hAnsi="Tahoma" w:cs="Tahoma"/>
          <w:i/>
          <w:color w:val="002060"/>
          <w:sz w:val="24"/>
          <w:szCs w:val="24"/>
          <w:lang w:val="vi-VN"/>
        </w:rPr>
        <w:tab/>
      </w:r>
      <w:r w:rsidRPr="009206A0">
        <w:rPr>
          <w:rFonts w:ascii="Tahoma" w:hAnsi="Tahoma" w:cs="Tahoma"/>
          <w:i/>
          <w:color w:val="002060"/>
          <w:sz w:val="24"/>
          <w:szCs w:val="24"/>
          <w:lang w:val="vi-VN"/>
        </w:rPr>
        <w:tab/>
      </w:r>
      <w:r w:rsidRPr="002B171F">
        <w:rPr>
          <w:rFonts w:ascii="Tahoma" w:hAnsi="Tahoma" w:cs="Tahoma"/>
          <w:i/>
          <w:color w:val="002060"/>
          <w:sz w:val="24"/>
          <w:szCs w:val="24"/>
        </w:rPr>
        <w:t>An lạc bước theo sau.</w:t>
      </w:r>
    </w:p>
    <w:p w:rsidR="00120105" w:rsidRPr="002B171F" w:rsidRDefault="00120105" w:rsidP="00120105">
      <w:pPr>
        <w:spacing w:after="0" w:line="360" w:lineRule="auto"/>
        <w:jc w:val="both"/>
        <w:rPr>
          <w:rFonts w:ascii="Tahoma" w:hAnsi="Tahoma" w:cs="Tahoma"/>
          <w:color w:val="002060"/>
          <w:sz w:val="24"/>
          <w:szCs w:val="24"/>
          <w:lang w:val="vi-VN"/>
        </w:rPr>
      </w:pPr>
      <w:r w:rsidRPr="002B171F">
        <w:rPr>
          <w:rFonts w:ascii="Tahoma" w:hAnsi="Tahoma" w:cs="Tahoma"/>
          <w:i/>
          <w:color w:val="002060"/>
          <w:sz w:val="24"/>
          <w:szCs w:val="24"/>
        </w:rPr>
        <w:t xml:space="preserve"> </w:t>
      </w:r>
      <w:r w:rsidRPr="002B171F">
        <w:rPr>
          <w:rFonts w:ascii="Tahoma" w:hAnsi="Tahoma" w:cs="Tahoma"/>
          <w:i/>
          <w:color w:val="002060"/>
          <w:sz w:val="24"/>
          <w:szCs w:val="24"/>
          <w:lang w:val="vi-VN"/>
        </w:rPr>
        <w:t xml:space="preserve"> </w:t>
      </w:r>
      <w:r>
        <w:rPr>
          <w:rFonts w:ascii="Tahoma" w:hAnsi="Tahoma" w:cs="Tahoma"/>
          <w:i/>
          <w:color w:val="002060"/>
          <w:sz w:val="24"/>
          <w:szCs w:val="24"/>
        </w:rPr>
        <w:tab/>
      </w:r>
      <w:r>
        <w:rPr>
          <w:rFonts w:ascii="Tahoma" w:hAnsi="Tahoma" w:cs="Tahoma"/>
          <w:i/>
          <w:color w:val="002060"/>
          <w:sz w:val="24"/>
          <w:szCs w:val="24"/>
        </w:rPr>
        <w:tab/>
      </w:r>
      <w:r w:rsidRPr="002B171F">
        <w:rPr>
          <w:rFonts w:ascii="Tahoma" w:hAnsi="Tahoma" w:cs="Tahoma"/>
          <w:i/>
          <w:color w:val="002060"/>
          <w:sz w:val="24"/>
          <w:szCs w:val="24"/>
        </w:rPr>
        <w:t>Như xe theo vật kéo.</w:t>
      </w:r>
      <w:r w:rsidRPr="002B171F">
        <w:rPr>
          <w:rFonts w:ascii="Tahoma" w:hAnsi="Tahoma" w:cs="Tahoma"/>
          <w:i/>
          <w:color w:val="002060"/>
          <w:sz w:val="24"/>
          <w:szCs w:val="24"/>
        </w:rPr>
        <w:tab/>
      </w:r>
      <w:r w:rsidRPr="002B171F">
        <w:rPr>
          <w:rFonts w:ascii="Tahoma" w:hAnsi="Tahoma" w:cs="Tahoma"/>
          <w:i/>
          <w:color w:val="002060"/>
          <w:sz w:val="24"/>
          <w:szCs w:val="24"/>
        </w:rPr>
        <w:tab/>
      </w:r>
      <w:r w:rsidRPr="002B171F">
        <w:rPr>
          <w:rFonts w:ascii="Tahoma" w:hAnsi="Tahoma" w:cs="Tahoma"/>
          <w:i/>
          <w:color w:val="002060"/>
          <w:sz w:val="24"/>
          <w:szCs w:val="24"/>
          <w:lang w:val="vi-VN"/>
        </w:rPr>
        <w:t xml:space="preserve">         </w:t>
      </w:r>
      <w:r w:rsidRPr="002B171F">
        <w:rPr>
          <w:rFonts w:ascii="Tahoma" w:hAnsi="Tahoma" w:cs="Tahoma"/>
          <w:i/>
          <w:color w:val="002060"/>
          <w:sz w:val="24"/>
          <w:szCs w:val="24"/>
          <w:lang w:val="vi-VN"/>
        </w:rPr>
        <w:tab/>
        <w:t>Như bóng không rời hình.</w:t>
      </w:r>
      <w:r w:rsidRPr="002B171F">
        <w:rPr>
          <w:rFonts w:ascii="Tahoma" w:hAnsi="Tahoma" w:cs="Tahoma"/>
          <w:color w:val="002060"/>
          <w:sz w:val="24"/>
          <w:szCs w:val="24"/>
          <w:lang w:val="vi-VN"/>
        </w:rPr>
        <w:tab/>
      </w:r>
    </w:p>
    <w:p w:rsidR="00120105" w:rsidRPr="009206A0" w:rsidRDefault="00120105" w:rsidP="00120105">
      <w:pPr>
        <w:spacing w:after="360" w:line="360" w:lineRule="auto"/>
        <w:jc w:val="both"/>
        <w:rPr>
          <w:rFonts w:ascii="Tahoma" w:hAnsi="Tahoma" w:cs="Tahoma"/>
          <w:color w:val="002060"/>
          <w:sz w:val="24"/>
          <w:szCs w:val="24"/>
          <w:lang w:val="vi-VN"/>
        </w:rPr>
      </w:pPr>
      <w:r w:rsidRPr="002B171F">
        <w:rPr>
          <w:rFonts w:ascii="Tahoma" w:hAnsi="Tahoma" w:cs="Tahoma"/>
          <w:color w:val="002060"/>
          <w:sz w:val="24"/>
          <w:szCs w:val="24"/>
          <w:lang w:val="vi-VN"/>
        </w:rPr>
        <w:t xml:space="preserve">    </w:t>
      </w:r>
      <w:r w:rsidRPr="009206A0">
        <w:rPr>
          <w:rFonts w:ascii="Tahoma" w:hAnsi="Tahoma" w:cs="Tahoma"/>
          <w:color w:val="002060"/>
          <w:sz w:val="24"/>
          <w:szCs w:val="24"/>
          <w:lang w:val="vi-VN"/>
        </w:rPr>
        <w:tab/>
      </w:r>
      <w:r w:rsidRPr="009206A0">
        <w:rPr>
          <w:rFonts w:ascii="Tahoma" w:hAnsi="Tahoma" w:cs="Tahoma"/>
          <w:color w:val="002060"/>
          <w:sz w:val="24"/>
          <w:szCs w:val="24"/>
          <w:lang w:val="vi-VN"/>
        </w:rPr>
        <w:tab/>
      </w:r>
      <w:r w:rsidRPr="009206A0">
        <w:rPr>
          <w:rFonts w:ascii="Tahoma" w:hAnsi="Tahoma" w:cs="Tahoma"/>
          <w:color w:val="002060"/>
          <w:sz w:val="24"/>
          <w:szCs w:val="24"/>
          <w:lang w:val="vi-VN"/>
        </w:rPr>
        <w:tab/>
      </w:r>
      <w:r w:rsidRPr="009206A0">
        <w:rPr>
          <w:rFonts w:ascii="Tahoma" w:hAnsi="Tahoma" w:cs="Tahoma"/>
          <w:color w:val="002060"/>
          <w:sz w:val="24"/>
          <w:szCs w:val="24"/>
          <w:lang w:val="vi-VN"/>
        </w:rPr>
        <w:tab/>
      </w:r>
      <w:r w:rsidRPr="002B171F">
        <w:rPr>
          <w:rFonts w:ascii="Tahoma" w:hAnsi="Tahoma" w:cs="Tahoma"/>
          <w:color w:val="002060"/>
          <w:sz w:val="24"/>
          <w:szCs w:val="24"/>
          <w:lang w:val="vi-VN"/>
        </w:rPr>
        <w:t xml:space="preserve">(Kệ </w:t>
      </w:r>
      <w:r w:rsidRPr="002B171F">
        <w:rPr>
          <w:rFonts w:ascii="Tahoma" w:hAnsi="Tahoma" w:cs="Tahoma"/>
          <w:b/>
          <w:color w:val="002060"/>
          <w:lang w:val="vi-VN"/>
        </w:rPr>
        <w:t>Pháp Cú 1</w:t>
      </w:r>
      <w:r w:rsidRPr="002B171F">
        <w:rPr>
          <w:rFonts w:ascii="Tahoma" w:hAnsi="Tahoma" w:cs="Tahoma"/>
          <w:color w:val="002060"/>
          <w:sz w:val="24"/>
          <w:szCs w:val="24"/>
          <w:lang w:val="vi-VN"/>
        </w:rPr>
        <w:t>)</w:t>
      </w:r>
      <w:r w:rsidRPr="002B171F">
        <w:rPr>
          <w:rFonts w:ascii="Tahoma" w:hAnsi="Tahoma" w:cs="Tahoma"/>
          <w:color w:val="002060"/>
          <w:sz w:val="24"/>
          <w:szCs w:val="24"/>
          <w:lang w:val="vi-VN"/>
        </w:rPr>
        <w:tab/>
      </w:r>
      <w:r w:rsidRPr="002B171F">
        <w:rPr>
          <w:rFonts w:ascii="Tahoma" w:hAnsi="Tahoma" w:cs="Tahoma"/>
          <w:color w:val="002060"/>
          <w:sz w:val="24"/>
          <w:szCs w:val="24"/>
          <w:lang w:val="vi-VN"/>
        </w:rPr>
        <w:tab/>
      </w:r>
      <w:r w:rsidRPr="002B171F">
        <w:rPr>
          <w:rFonts w:ascii="Tahoma" w:hAnsi="Tahoma" w:cs="Tahoma"/>
          <w:color w:val="002060"/>
          <w:sz w:val="24"/>
          <w:szCs w:val="24"/>
          <w:lang w:val="vi-VN"/>
        </w:rPr>
        <w:tab/>
        <w:t xml:space="preserve"> </w:t>
      </w:r>
      <w:r w:rsidRPr="002B171F">
        <w:rPr>
          <w:rFonts w:ascii="Tahoma" w:hAnsi="Tahoma" w:cs="Tahoma"/>
          <w:color w:val="002060"/>
          <w:sz w:val="24"/>
          <w:szCs w:val="24"/>
          <w:lang w:val="vi-VN"/>
        </w:rPr>
        <w:tab/>
        <w:t xml:space="preserve"> (Kệ </w:t>
      </w:r>
      <w:r w:rsidRPr="002B171F">
        <w:rPr>
          <w:rFonts w:ascii="Tahoma" w:hAnsi="Tahoma" w:cs="Tahoma"/>
          <w:b/>
          <w:color w:val="002060"/>
          <w:lang w:val="vi-VN"/>
        </w:rPr>
        <w:t>Pháp Cú 2</w:t>
      </w:r>
      <w:r w:rsidRPr="002B171F">
        <w:rPr>
          <w:rFonts w:ascii="Tahoma" w:hAnsi="Tahoma" w:cs="Tahoma"/>
          <w:color w:val="002060"/>
          <w:sz w:val="24"/>
          <w:szCs w:val="24"/>
          <w:lang w:val="vi-VN"/>
        </w:rPr>
        <w:t>)</w:t>
      </w:r>
      <w:r w:rsidRPr="002B171F">
        <w:rPr>
          <w:rFonts w:ascii="Tahoma" w:hAnsi="Tahoma" w:cs="Tahoma"/>
          <w:color w:val="002060"/>
          <w:sz w:val="24"/>
          <w:szCs w:val="24"/>
          <w:lang w:val="vi-VN"/>
        </w:rPr>
        <w:tab/>
      </w:r>
    </w:p>
    <w:p w:rsidR="00BB554F" w:rsidRPr="009206A0" w:rsidRDefault="00FA6DAB" w:rsidP="00BB554F">
      <w:pPr>
        <w:spacing w:after="360" w:line="360" w:lineRule="auto"/>
        <w:jc w:val="both"/>
        <w:rPr>
          <w:rFonts w:ascii="Tahoma" w:hAnsi="Tahoma" w:cs="Tahoma"/>
          <w:color w:val="002060"/>
          <w:sz w:val="24"/>
          <w:szCs w:val="24"/>
          <w:lang w:val="vi-VN"/>
        </w:rPr>
      </w:pPr>
      <w:r w:rsidRPr="009206A0">
        <w:rPr>
          <w:rFonts w:ascii="Tahoma" w:hAnsi="Tahoma" w:cs="Tahoma"/>
          <w:color w:val="002060"/>
          <w:sz w:val="24"/>
          <w:szCs w:val="24"/>
          <w:lang w:val="vi-VN"/>
        </w:rPr>
        <w:tab/>
      </w:r>
      <w:r w:rsidRPr="009206A0">
        <w:rPr>
          <w:rFonts w:ascii="Tahoma" w:hAnsi="Tahoma" w:cs="Tahoma"/>
          <w:b/>
          <w:color w:val="002060"/>
          <w:sz w:val="24"/>
          <w:szCs w:val="24"/>
          <w:lang w:val="vi-VN"/>
        </w:rPr>
        <w:t>T</w:t>
      </w:r>
      <w:r w:rsidRPr="009206A0">
        <w:rPr>
          <w:rFonts w:ascii="Tahoma" w:hAnsi="Tahoma" w:cs="Tahoma"/>
          <w:color w:val="002060"/>
          <w:sz w:val="24"/>
          <w:szCs w:val="24"/>
          <w:lang w:val="vi-VN"/>
        </w:rPr>
        <w:t xml:space="preserve">hiền sư Bách Trượng Hoài Hải </w:t>
      </w:r>
      <w:r w:rsidRPr="009206A0">
        <w:rPr>
          <w:rFonts w:ascii="Tahoma" w:eastAsia="SimSun" w:hAnsi="SimSun" w:cs="Tahoma"/>
          <w:color w:val="002060"/>
          <w:sz w:val="24"/>
          <w:szCs w:val="24"/>
          <w:lang w:val="vi-VN"/>
        </w:rPr>
        <w:t>百丈懷海</w:t>
      </w:r>
      <w:r w:rsidRPr="009206A0">
        <w:rPr>
          <w:rFonts w:ascii="Tahoma" w:eastAsia="SimSun" w:hAnsi="Tahoma" w:cs="Tahoma"/>
          <w:color w:val="002060"/>
          <w:sz w:val="24"/>
          <w:szCs w:val="24"/>
          <w:lang w:val="vi-VN"/>
        </w:rPr>
        <w:t xml:space="preserve"> </w:t>
      </w:r>
      <w:r w:rsidRPr="009206A0">
        <w:rPr>
          <w:rFonts w:ascii="Tahoma" w:hAnsi="Tahoma" w:cs="Tahoma"/>
          <w:color w:val="002060"/>
          <w:sz w:val="24"/>
          <w:szCs w:val="24"/>
          <w:lang w:val="vi-VN"/>
        </w:rPr>
        <w:t>(720-814) ở đời Đường</w:t>
      </w:r>
      <w:r w:rsidR="00827853" w:rsidRPr="009206A0">
        <w:rPr>
          <w:rFonts w:ascii="Tahoma" w:hAnsi="Tahoma" w:cs="Tahoma"/>
          <w:color w:val="002060"/>
          <w:sz w:val="24"/>
          <w:szCs w:val="24"/>
          <w:lang w:val="vi-VN"/>
        </w:rPr>
        <w:t>,</w:t>
      </w:r>
      <w:r w:rsidR="00107405" w:rsidRPr="009206A0">
        <w:rPr>
          <w:rFonts w:ascii="Tahoma" w:hAnsi="Tahoma" w:cs="Tahoma"/>
          <w:color w:val="002060"/>
          <w:sz w:val="24"/>
          <w:szCs w:val="24"/>
          <w:lang w:val="vi-VN"/>
        </w:rPr>
        <w:t xml:space="preserve"> nhắc nhở sự tinh tấn </w:t>
      </w:r>
      <w:r w:rsidR="00827853" w:rsidRPr="009206A0">
        <w:rPr>
          <w:rFonts w:ascii="Tahoma" w:hAnsi="Tahoma" w:cs="Tahoma"/>
          <w:color w:val="002060"/>
          <w:sz w:val="24"/>
          <w:szCs w:val="24"/>
          <w:lang w:val="vi-VN"/>
        </w:rPr>
        <w:t xml:space="preserve">của hành giả </w:t>
      </w:r>
      <w:r w:rsidR="00107405" w:rsidRPr="009206A0">
        <w:rPr>
          <w:rFonts w:ascii="Tahoma" w:hAnsi="Tahoma" w:cs="Tahoma"/>
          <w:color w:val="002060"/>
          <w:sz w:val="24"/>
          <w:szCs w:val="24"/>
          <w:lang w:val="vi-VN"/>
        </w:rPr>
        <w:t>trong việc tu học</w:t>
      </w:r>
      <w:r w:rsidRPr="009206A0">
        <w:rPr>
          <w:rFonts w:ascii="Tahoma" w:hAnsi="Tahoma" w:cs="Tahoma"/>
          <w:color w:val="002060"/>
          <w:sz w:val="24"/>
          <w:szCs w:val="24"/>
          <w:lang w:val="vi-VN"/>
        </w:rPr>
        <w:t xml:space="preserve"> </w:t>
      </w:r>
      <w:r w:rsidR="00073FAC" w:rsidRPr="009206A0">
        <w:rPr>
          <w:rFonts w:ascii="Tahoma" w:hAnsi="Tahoma" w:cs="Tahoma"/>
          <w:color w:val="002060"/>
          <w:sz w:val="24"/>
          <w:szCs w:val="24"/>
          <w:lang w:val="vi-VN"/>
        </w:rPr>
        <w:t>“</w:t>
      </w:r>
      <w:r w:rsidR="00BB554F" w:rsidRPr="009206A0">
        <w:rPr>
          <w:rFonts w:ascii="Tahoma" w:hAnsi="Tahoma" w:cs="Tahoma"/>
          <w:i/>
          <w:color w:val="002060"/>
          <w:sz w:val="24"/>
          <w:szCs w:val="24"/>
          <w:lang w:val="vi-VN"/>
        </w:rPr>
        <w:t>Nhất nhật bất tác nhất nhật bất thực</w:t>
      </w:r>
      <w:r w:rsidR="00BB554F" w:rsidRPr="009206A0">
        <w:rPr>
          <w:rFonts w:ascii="Tahoma" w:hAnsi="Tahoma" w:cs="Tahoma"/>
          <w:color w:val="002060"/>
          <w:sz w:val="24"/>
          <w:szCs w:val="24"/>
          <w:lang w:val="vi-VN"/>
        </w:rPr>
        <w:t xml:space="preserve"> * </w:t>
      </w:r>
      <w:r w:rsidR="00BB554F" w:rsidRPr="009206A0">
        <w:rPr>
          <w:rFonts w:ascii="Tahoma" w:eastAsia="SimSun" w:hAnsi="SimSun" w:cs="Tahoma"/>
          <w:color w:val="002060"/>
          <w:sz w:val="24"/>
          <w:szCs w:val="24"/>
          <w:lang w:val="vi-VN"/>
        </w:rPr>
        <w:lastRenderedPageBreak/>
        <w:t>一日不作一日不食</w:t>
      </w:r>
      <w:r w:rsidR="00BB554F" w:rsidRPr="009206A0">
        <w:rPr>
          <w:rFonts w:ascii="Tahoma" w:eastAsia="SimSun" w:hAnsi="Tahoma" w:cs="Tahoma"/>
          <w:color w:val="002060"/>
          <w:sz w:val="24"/>
          <w:szCs w:val="24"/>
          <w:lang w:val="vi-VN"/>
        </w:rPr>
        <w:t xml:space="preserve"> * </w:t>
      </w:r>
      <w:r w:rsidR="00BB554F" w:rsidRPr="009206A0">
        <w:rPr>
          <w:rFonts w:ascii="Tahoma" w:hAnsi="Tahoma" w:cs="Tahoma"/>
          <w:color w:val="002060"/>
          <w:sz w:val="24"/>
          <w:szCs w:val="24"/>
          <w:lang w:val="vi-VN"/>
        </w:rPr>
        <w:t>Một ngày không làm một ngày không ăn</w:t>
      </w:r>
      <w:r w:rsidR="00BB554F" w:rsidRPr="009206A0">
        <w:rPr>
          <w:rFonts w:ascii="Tahoma" w:eastAsia="SimSun" w:hAnsi="Tahoma" w:cs="Tahoma"/>
          <w:color w:val="002060"/>
          <w:sz w:val="24"/>
          <w:szCs w:val="24"/>
          <w:lang w:val="vi-VN"/>
        </w:rPr>
        <w:t>”</w:t>
      </w:r>
      <w:r w:rsidR="00AD4F64" w:rsidRPr="009206A0">
        <w:rPr>
          <w:rFonts w:ascii="Tahoma" w:eastAsia="SimSun" w:hAnsi="Tahoma" w:cs="Tahoma"/>
          <w:color w:val="002060"/>
          <w:sz w:val="24"/>
          <w:szCs w:val="24"/>
          <w:lang w:val="vi-VN"/>
        </w:rPr>
        <w:t xml:space="preserve">. </w:t>
      </w:r>
      <w:r w:rsidR="00195D04" w:rsidRPr="009206A0">
        <w:rPr>
          <w:rFonts w:ascii="SimSun" w:eastAsia="SimSun" w:hAnsi="SimSun" w:cs="Tahoma"/>
          <w:color w:val="002060"/>
          <w:sz w:val="24"/>
          <w:szCs w:val="24"/>
          <w:lang w:val="vi-VN"/>
        </w:rPr>
        <w:t xml:space="preserve"> </w:t>
      </w:r>
      <w:r w:rsidR="00AD4F64" w:rsidRPr="009206A0">
        <w:rPr>
          <w:rFonts w:ascii="Tahoma" w:hAnsi="Tahoma" w:cs="Tahoma"/>
          <w:color w:val="002060"/>
          <w:sz w:val="24"/>
          <w:szCs w:val="24"/>
          <w:lang w:val="vi-VN"/>
        </w:rPr>
        <w:t>Đây là một trong những qui tắc của tùng lâm do Thiền sư lập ra. Ngài có tiếng là người đặt ra những ph</w:t>
      </w:r>
      <w:r w:rsidR="00195D04" w:rsidRPr="009206A0">
        <w:rPr>
          <w:rFonts w:ascii="Tahoma" w:hAnsi="Tahoma" w:cs="Tahoma"/>
          <w:color w:val="002060"/>
          <w:sz w:val="24"/>
          <w:szCs w:val="24"/>
          <w:lang w:val="vi-VN"/>
        </w:rPr>
        <w:t>é</w:t>
      </w:r>
      <w:r w:rsidR="00AD4F64" w:rsidRPr="009206A0">
        <w:rPr>
          <w:rFonts w:ascii="Tahoma" w:hAnsi="Tahoma" w:cs="Tahoma"/>
          <w:color w:val="002060"/>
          <w:sz w:val="24"/>
          <w:szCs w:val="24"/>
          <w:lang w:val="vi-VN"/>
        </w:rPr>
        <w:t>p tắc, hành trì nghiêm ngặt.</w:t>
      </w:r>
    </w:p>
    <w:p w:rsidR="00120105" w:rsidRPr="002B171F" w:rsidRDefault="00120105" w:rsidP="00195D04">
      <w:pPr>
        <w:spacing w:after="120" w:line="360" w:lineRule="auto"/>
        <w:jc w:val="center"/>
        <w:rPr>
          <w:rFonts w:ascii="Tahoma" w:eastAsia="Times New Roman" w:hAnsi="Tahoma" w:cs="Tahoma"/>
          <w:color w:val="0070C0"/>
          <w:sz w:val="28"/>
          <w:szCs w:val="28"/>
          <w:lang w:val="fr-FR"/>
        </w:rPr>
      </w:pPr>
      <w:bookmarkStart w:id="19" w:name="_Hlk7160082"/>
      <w:r w:rsidRPr="009206A0">
        <w:rPr>
          <w:rFonts w:ascii="Tahoma" w:eastAsia="Times New Roman" w:hAnsi="Tahoma" w:cs="Tahoma"/>
          <w:b/>
          <w:color w:val="0070C0"/>
          <w:sz w:val="28"/>
          <w:szCs w:val="28"/>
          <w:lang w:val="fr-FR"/>
        </w:rPr>
        <w:t>II</w:t>
      </w:r>
      <w:r w:rsidRPr="002B171F">
        <w:rPr>
          <w:rFonts w:ascii="Tahoma" w:eastAsia="Times New Roman" w:hAnsi="Tahoma" w:cs="Tahoma"/>
          <w:b/>
          <w:color w:val="0070C0"/>
          <w:sz w:val="28"/>
          <w:szCs w:val="28"/>
          <w:lang w:val="vi-VN"/>
        </w:rPr>
        <w:t>. Nội dung của tu học.</w:t>
      </w:r>
    </w:p>
    <w:bookmarkEnd w:id="19"/>
    <w:p w:rsidR="00120105" w:rsidRPr="002B171F" w:rsidRDefault="00120105" w:rsidP="00195D04">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fr-FR"/>
        </w:rPr>
        <w:tab/>
        <w:t>Nội dung của</w:t>
      </w:r>
      <w:r w:rsidRPr="002B171F">
        <w:rPr>
          <w:rFonts w:ascii="Tahoma" w:eastAsia="Times New Roman" w:hAnsi="Tahoma" w:cs="Tahoma"/>
          <w:color w:val="002060"/>
          <w:sz w:val="24"/>
          <w:szCs w:val="24"/>
          <w:lang w:val="vi-VN"/>
        </w:rPr>
        <w:t xml:space="preserve"> tu tâm, tức </w:t>
      </w:r>
      <w:r w:rsidRPr="002B171F">
        <w:rPr>
          <w:rFonts w:ascii="Tahoma" w:eastAsia="Times New Roman" w:hAnsi="Tahoma" w:cs="Tahoma"/>
          <w:i/>
          <w:color w:val="002060"/>
          <w:sz w:val="24"/>
          <w:szCs w:val="24"/>
          <w:lang w:val="fr-FR"/>
        </w:rPr>
        <w:t>tu học</w:t>
      </w:r>
      <w:r w:rsidRPr="002B171F">
        <w:rPr>
          <w:rFonts w:ascii="Tahoma" w:eastAsia="Times New Roman" w:hAnsi="Tahoma" w:cs="Tahoma"/>
          <w:i/>
          <w:color w:val="002060"/>
          <w:sz w:val="24"/>
          <w:szCs w:val="24"/>
          <w:lang w:val="vi-VN"/>
        </w:rPr>
        <w:t xml:space="preserve"> tâm</w:t>
      </w:r>
      <w:r w:rsidRPr="002B171F">
        <w:rPr>
          <w:rFonts w:ascii="Tahoma" w:eastAsia="Times New Roman" w:hAnsi="Tahoma" w:cs="Tahoma"/>
          <w:color w:val="002060"/>
          <w:sz w:val="24"/>
          <w:szCs w:val="24"/>
          <w:lang w:val="vi-VN"/>
        </w:rPr>
        <w:t>, gồm 2 mặt là chân lý và đạo đức.</w:t>
      </w:r>
    </w:p>
    <w:p w:rsidR="00120105" w:rsidRPr="002B171F" w:rsidRDefault="00120105" w:rsidP="00120105">
      <w:pPr>
        <w:spacing w:after="0" w:line="360" w:lineRule="auto"/>
        <w:jc w:val="both"/>
        <w:rPr>
          <w:rFonts w:ascii="Tahoma" w:eastAsia="Times New Roman" w:hAnsi="Tahoma" w:cs="Tahoma"/>
          <w:color w:val="632423" w:themeColor="accent2" w:themeShade="80"/>
          <w:sz w:val="24"/>
          <w:szCs w:val="24"/>
          <w:lang w:val="vi-VN"/>
        </w:rPr>
      </w:pPr>
      <w:r w:rsidRPr="002B171F">
        <w:rPr>
          <w:rFonts w:ascii="Tahoma" w:eastAsia="Times New Roman" w:hAnsi="Tahoma" w:cs="Tahoma"/>
          <w:color w:val="002060"/>
          <w:sz w:val="24"/>
          <w:szCs w:val="24"/>
          <w:lang w:val="vi-VN"/>
        </w:rPr>
        <w:tab/>
      </w:r>
      <w:bookmarkStart w:id="20" w:name="_Hlk8678737"/>
      <w:r w:rsidRPr="002B171F">
        <w:rPr>
          <w:rFonts w:ascii="Tahoma" w:eastAsia="Times New Roman" w:hAnsi="Tahoma" w:cs="Tahoma"/>
          <w:b/>
          <w:color w:val="632423" w:themeColor="accent2" w:themeShade="80"/>
          <w:sz w:val="24"/>
          <w:szCs w:val="24"/>
          <w:lang w:val="vi-VN"/>
        </w:rPr>
        <w:t>1) Đạo đức</w:t>
      </w:r>
      <w:bookmarkEnd w:id="20"/>
      <w:r w:rsidRPr="002B171F">
        <w:rPr>
          <w:rFonts w:ascii="Tahoma" w:eastAsia="Times New Roman" w:hAnsi="Tahoma" w:cs="Tahoma"/>
          <w:color w:val="632423" w:themeColor="accent2" w:themeShade="80"/>
          <w:sz w:val="24"/>
          <w:szCs w:val="24"/>
          <w:lang w:val="vi-VN"/>
        </w:rPr>
        <w:t xml:space="preserve">:  </w:t>
      </w:r>
      <w:bookmarkStart w:id="21" w:name="_Hlk6952651"/>
    </w:p>
    <w:p w:rsidR="00120105" w:rsidRPr="002B171F" w:rsidRDefault="00156A14" w:rsidP="00120105">
      <w:pPr>
        <w:spacing w:after="0" w:line="360" w:lineRule="auto"/>
        <w:jc w:val="center"/>
        <w:rPr>
          <w:rFonts w:ascii="Tahoma" w:hAnsi="Tahoma" w:cs="Tahoma"/>
          <w:color w:val="0000FF"/>
          <w:u w:val="single"/>
        </w:rPr>
      </w:pPr>
      <w:r w:rsidRPr="00156A14">
        <w:rPr>
          <w:rFonts w:ascii="Tahoma" w:hAnsi="Tahoma" w:cs="Tahoma"/>
          <w:noProof/>
        </w:rPr>
        <w:drawing>
          <wp:inline distT="0" distB="0" distL="0" distR="0">
            <wp:extent cx="2320950" cy="1738998"/>
            <wp:effectExtent l="19050" t="0" r="3150" b="0"/>
            <wp:docPr id="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85" cstate="print"/>
                    <a:srcRect/>
                    <a:stretch>
                      <a:fillRect/>
                    </a:stretch>
                  </pic:blipFill>
                  <pic:spPr bwMode="auto">
                    <a:xfrm>
                      <a:off x="0" y="0"/>
                      <a:ext cx="2319875" cy="1738193"/>
                    </a:xfrm>
                    <a:prstGeom prst="rect">
                      <a:avLst/>
                    </a:prstGeom>
                    <a:noFill/>
                    <a:ln w="9525">
                      <a:noFill/>
                      <a:miter lim="800000"/>
                      <a:headEnd/>
                      <a:tailEnd/>
                    </a:ln>
                  </pic:spPr>
                </pic:pic>
              </a:graphicData>
            </a:graphic>
          </wp:inline>
        </w:drawing>
      </w:r>
      <w:r w:rsidR="002051D7" w:rsidRPr="002B171F">
        <w:rPr>
          <w:rFonts w:ascii="Tahoma" w:hAnsi="Tahoma" w:cs="Tahoma"/>
        </w:rPr>
        <w:fldChar w:fldCharType="begin"/>
      </w:r>
      <w:r w:rsidR="00120105" w:rsidRPr="002B171F">
        <w:rPr>
          <w:rFonts w:ascii="Tahoma" w:hAnsi="Tahoma" w:cs="Tahoma"/>
        </w:rPr>
        <w:instrText xml:space="preserve"> HYPERLINK "https://en.wikipedia.org/wiki/Morality" </w:instrText>
      </w:r>
      <w:r w:rsidR="002051D7" w:rsidRPr="002B171F">
        <w:rPr>
          <w:rFonts w:ascii="Tahoma" w:hAnsi="Tahoma" w:cs="Tahoma"/>
        </w:rPr>
        <w:fldChar w:fldCharType="separate"/>
      </w:r>
    </w:p>
    <w:p w:rsidR="00120105" w:rsidRPr="002B171F" w:rsidRDefault="00120105" w:rsidP="00120105">
      <w:pPr>
        <w:spacing w:after="0" w:line="360" w:lineRule="auto"/>
        <w:jc w:val="center"/>
        <w:rPr>
          <w:rFonts w:ascii="Tahoma" w:hAnsi="Tahoma" w:cs="Tahoma"/>
          <w:color w:val="0000FF"/>
          <w:u w:val="single"/>
        </w:rPr>
      </w:pPr>
      <w:r w:rsidRPr="002B171F">
        <w:rPr>
          <w:rFonts w:ascii="Tahoma" w:hAnsi="Tahoma" w:cs="Tahoma"/>
          <w:b/>
          <w:color w:val="0000FF"/>
          <w:u w:val="single"/>
        </w:rPr>
        <w:t>Morality</w:t>
      </w:r>
      <w:r w:rsidRPr="002B171F">
        <w:rPr>
          <w:rFonts w:ascii="Tahoma" w:hAnsi="Tahoma" w:cs="Tahoma"/>
          <w:color w:val="0000FF"/>
          <w:u w:val="single"/>
        </w:rPr>
        <w:t xml:space="preserve"> - Wikipedia</w:t>
      </w:r>
    </w:p>
    <w:p w:rsidR="00120105" w:rsidRPr="002B171F" w:rsidRDefault="002051D7" w:rsidP="00120105">
      <w:pPr>
        <w:spacing w:after="240" w:line="360" w:lineRule="auto"/>
        <w:jc w:val="center"/>
        <w:rPr>
          <w:rFonts w:ascii="Tahoma" w:hAnsi="Tahoma" w:cs="Tahoma"/>
          <w:color w:val="0000FF"/>
          <w:u w:val="single"/>
        </w:rPr>
      </w:pPr>
      <w:r w:rsidRPr="002B171F">
        <w:rPr>
          <w:rFonts w:ascii="Tahoma" w:hAnsi="Tahoma" w:cs="Tahoma"/>
        </w:rPr>
        <w:fldChar w:fldCharType="end"/>
      </w:r>
      <w:r w:rsidR="00120105" w:rsidRPr="002B171F">
        <w:rPr>
          <w:rFonts w:ascii="Tahoma" w:hAnsi="Tahoma" w:cs="Tahoma"/>
        </w:rPr>
        <w:t xml:space="preserve"> </w:t>
      </w:r>
      <w:r w:rsidRPr="002051D7">
        <w:rPr>
          <w:rFonts w:ascii="Tahoma" w:hAnsi="Tahoma" w:cs="Tahoma"/>
        </w:rPr>
        <w:fldChar w:fldCharType="begin"/>
      </w:r>
      <w:r w:rsidR="00120105" w:rsidRPr="002B171F">
        <w:rPr>
          <w:rFonts w:ascii="Tahoma" w:hAnsi="Tahoma" w:cs="Tahoma"/>
        </w:rPr>
        <w:instrText xml:space="preserve"> HYPERLINK "https://vi.wikipedia.org/wiki/%C4%90%E1%BA%A1o_%C4%91%E1%BB%A9c" </w:instrText>
      </w:r>
      <w:r w:rsidRPr="002051D7">
        <w:rPr>
          <w:rFonts w:ascii="Tahoma" w:hAnsi="Tahoma" w:cs="Tahoma"/>
        </w:rPr>
        <w:fldChar w:fldCharType="separate"/>
      </w:r>
      <w:r w:rsidR="00120105" w:rsidRPr="002B171F">
        <w:rPr>
          <w:rFonts w:ascii="Tahoma" w:hAnsi="Tahoma" w:cs="Tahoma"/>
          <w:b/>
          <w:color w:val="0000FF"/>
          <w:u w:val="single"/>
        </w:rPr>
        <w:t>Đạo đức</w:t>
      </w:r>
      <w:r w:rsidR="00120105" w:rsidRPr="002B171F">
        <w:rPr>
          <w:rFonts w:ascii="Tahoma" w:hAnsi="Tahoma" w:cs="Tahoma"/>
          <w:color w:val="0000FF"/>
          <w:u w:val="single"/>
        </w:rPr>
        <w:t xml:space="preserve"> – Wikipedia tiếng Việt</w:t>
      </w:r>
    </w:p>
    <w:p w:rsidR="00120105" w:rsidRPr="002B171F" w:rsidRDefault="002051D7"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hAnsi="Tahoma" w:cs="Tahoma"/>
          <w:lang w:val="vi-VN"/>
        </w:rPr>
        <w:fldChar w:fldCharType="end"/>
      </w:r>
      <w:r w:rsidR="00120105" w:rsidRPr="002B171F">
        <w:rPr>
          <w:rFonts w:ascii="Tahoma" w:eastAsia="Times New Roman" w:hAnsi="Tahoma" w:cs="Tahoma"/>
          <w:color w:val="002060"/>
          <w:sz w:val="24"/>
          <w:szCs w:val="24"/>
          <w:lang w:val="vi-VN"/>
        </w:rPr>
        <w:t xml:space="preserve">Đạo đức ra đời và phát triển do nhu cầu của xã hội. Khi quan hệ xã hội thay đổi thì nội dung ý thức đạo đức cũng thay đổi để thích nghi. Theo đó, ý thức đạo đức mang nội hàm phán đoán </w:t>
      </w:r>
      <w:r w:rsidR="00120105" w:rsidRPr="002B171F">
        <w:rPr>
          <w:rFonts w:ascii="Tahoma" w:eastAsia="Times New Roman" w:hAnsi="Tahoma" w:cs="Tahoma"/>
          <w:i/>
          <w:color w:val="002060"/>
          <w:sz w:val="24"/>
          <w:szCs w:val="24"/>
          <w:lang w:val="vi-VN"/>
        </w:rPr>
        <w:t>chủ quan</w:t>
      </w:r>
      <w:bookmarkStart w:id="22" w:name="_Hlk6953870"/>
      <w:r w:rsidR="00120105" w:rsidRPr="002B171F">
        <w:rPr>
          <w:rFonts w:ascii="Tahoma" w:eastAsia="Times New Roman" w:hAnsi="Tahoma" w:cs="Tahoma"/>
          <w:color w:val="002060"/>
          <w:sz w:val="24"/>
          <w:szCs w:val="24"/>
          <w:lang w:val="vi-VN"/>
        </w:rPr>
        <w:t xml:space="preserve">, </w:t>
      </w:r>
      <w:bookmarkStart w:id="23" w:name="_Hlk6953958"/>
      <w:r w:rsidR="00120105" w:rsidRPr="009206A0">
        <w:rPr>
          <w:rFonts w:ascii="Tahoma" w:eastAsia="Times New Roman" w:hAnsi="Tahoma" w:cs="Tahoma"/>
          <w:color w:val="002060"/>
          <w:sz w:val="24"/>
          <w:szCs w:val="24"/>
          <w:lang w:val="vi-VN"/>
        </w:rPr>
        <w:t xml:space="preserve"> </w:t>
      </w:r>
      <w:r w:rsidR="00120105" w:rsidRPr="002B171F">
        <w:rPr>
          <w:rFonts w:ascii="Tahoma" w:eastAsia="Times New Roman" w:hAnsi="Tahoma" w:cs="Tahoma"/>
          <w:color w:val="002060"/>
          <w:sz w:val="24"/>
          <w:szCs w:val="24"/>
          <w:lang w:val="vi-VN"/>
        </w:rPr>
        <w:t xml:space="preserve">thuộc phạm trù </w:t>
      </w:r>
      <w:bookmarkEnd w:id="22"/>
      <w:r w:rsidR="00120105" w:rsidRPr="002B171F">
        <w:rPr>
          <w:rFonts w:ascii="Tahoma" w:eastAsia="Times New Roman" w:hAnsi="Tahoma" w:cs="Tahoma"/>
          <w:i/>
          <w:color w:val="002060"/>
          <w:sz w:val="24"/>
          <w:szCs w:val="24"/>
          <w:lang w:val="vi-VN"/>
        </w:rPr>
        <w:t>tình cảm</w:t>
      </w:r>
      <w:bookmarkEnd w:id="23"/>
      <w:r w:rsidR="00120105" w:rsidRPr="002B171F">
        <w:rPr>
          <w:rFonts w:ascii="Tahoma" w:eastAsia="Times New Roman" w:hAnsi="Tahoma" w:cs="Tahoma"/>
          <w:color w:val="002060"/>
          <w:sz w:val="24"/>
          <w:szCs w:val="24"/>
          <w:lang w:val="vi-VN"/>
        </w:rPr>
        <w:t xml:space="preserve">, có tính </w:t>
      </w:r>
      <w:r w:rsidR="00120105" w:rsidRPr="002B171F">
        <w:rPr>
          <w:rFonts w:ascii="Tahoma" w:eastAsia="Times New Roman" w:hAnsi="Tahoma" w:cs="Tahoma"/>
          <w:i/>
          <w:color w:val="002060"/>
          <w:sz w:val="24"/>
          <w:szCs w:val="24"/>
          <w:lang w:val="vi-VN"/>
        </w:rPr>
        <w:t>tương đối</w:t>
      </w:r>
      <w:r w:rsidR="00120105" w:rsidRPr="002B171F">
        <w:rPr>
          <w:rFonts w:ascii="Tahoma" w:eastAsia="Times New Roman" w:hAnsi="Tahoma" w:cs="Tahoma"/>
          <w:color w:val="002060"/>
          <w:sz w:val="24"/>
          <w:szCs w:val="24"/>
          <w:lang w:val="vi-VN"/>
        </w:rPr>
        <w:t xml:space="preserve">, có xu hướng </w:t>
      </w:r>
      <w:bookmarkStart w:id="24" w:name="_Hlk6954129"/>
      <w:r w:rsidR="00120105" w:rsidRPr="002B171F">
        <w:rPr>
          <w:rFonts w:ascii="Tahoma" w:eastAsia="Times New Roman" w:hAnsi="Tahoma" w:cs="Tahoma"/>
          <w:i/>
          <w:color w:val="002060"/>
          <w:sz w:val="24"/>
          <w:szCs w:val="24"/>
          <w:lang w:val="vi-VN"/>
        </w:rPr>
        <w:t>biến thiên</w:t>
      </w:r>
      <w:r w:rsidR="00120105" w:rsidRPr="002B171F">
        <w:rPr>
          <w:rFonts w:ascii="Tahoma" w:eastAsia="Times New Roman" w:hAnsi="Tahoma" w:cs="Tahoma"/>
          <w:color w:val="002060"/>
          <w:sz w:val="24"/>
          <w:szCs w:val="24"/>
          <w:lang w:val="vi-VN"/>
        </w:rPr>
        <w:t xml:space="preserve"> theo không gian và thời gian</w:t>
      </w:r>
      <w:bookmarkEnd w:id="24"/>
      <w:r w:rsidR="00120105" w:rsidRPr="002B171F">
        <w:rPr>
          <w:rFonts w:ascii="Tahoma" w:eastAsia="Times New Roman" w:hAnsi="Tahoma" w:cs="Tahoma"/>
          <w:color w:val="002060"/>
          <w:sz w:val="24"/>
          <w:szCs w:val="24"/>
          <w:lang w:val="vi-VN"/>
        </w:rPr>
        <w:t>, tức thay đổi tùy nơi và tùy lúc.</w:t>
      </w:r>
    </w:p>
    <w:p w:rsidR="00120105" w:rsidRPr="002B171F" w:rsidRDefault="00120105" w:rsidP="00DA1202">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Những quy tắc đạo đức nào bền vững qua nhiều thế hệ, được gọi là </w:t>
      </w:r>
      <w:r w:rsidRPr="002B171F">
        <w:rPr>
          <w:rFonts w:ascii="Tahoma" w:eastAsia="Times New Roman" w:hAnsi="Tahoma" w:cs="Tahoma"/>
          <w:i/>
          <w:color w:val="002060"/>
          <w:sz w:val="24"/>
          <w:szCs w:val="24"/>
          <w:lang w:val="vi-VN"/>
        </w:rPr>
        <w:t>truyền thống đạo đức</w:t>
      </w:r>
      <w:r w:rsidRPr="002B171F">
        <w:rPr>
          <w:rFonts w:ascii="Tahoma" w:eastAsia="Times New Roman" w:hAnsi="Tahoma" w:cs="Tahoma"/>
          <w:color w:val="002060"/>
          <w:sz w:val="24"/>
          <w:szCs w:val="24"/>
          <w:lang w:val="vi-VN"/>
        </w:rPr>
        <w:t xml:space="preserve">. </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bookmarkStart w:id="25" w:name="_Hlk7034565"/>
      <w:r w:rsidRPr="002B171F">
        <w:rPr>
          <w:rFonts w:ascii="Tahoma" w:eastAsia="Times New Roman" w:hAnsi="Tahoma" w:cs="Tahoma"/>
          <w:color w:val="002060"/>
          <w:sz w:val="24"/>
          <w:szCs w:val="24"/>
          <w:lang w:val="vi-VN"/>
        </w:rPr>
        <w:t xml:space="preserve">Tu học </w:t>
      </w:r>
      <w:bookmarkEnd w:id="25"/>
      <w:r w:rsidRPr="002B171F">
        <w:rPr>
          <w:rFonts w:ascii="Tahoma" w:eastAsia="Times New Roman" w:hAnsi="Tahoma" w:cs="Tahoma"/>
          <w:color w:val="002060"/>
          <w:sz w:val="24"/>
          <w:szCs w:val="24"/>
          <w:lang w:val="vi-VN"/>
        </w:rPr>
        <w:t xml:space="preserve">đạo đức là nhằm chuyển hóa tâm từ </w:t>
      </w:r>
      <w:bookmarkEnd w:id="21"/>
      <w:r w:rsidRPr="002B171F">
        <w:rPr>
          <w:rFonts w:ascii="Tahoma" w:eastAsia="Times New Roman" w:hAnsi="Tahoma" w:cs="Tahoma"/>
          <w:color w:val="002060"/>
          <w:sz w:val="24"/>
          <w:szCs w:val="24"/>
          <w:lang w:val="vi-VN"/>
        </w:rPr>
        <w:t xml:space="preserve">nhận thức xấu sang nhận thức tốt nơi một sự </w:t>
      </w:r>
      <w:r w:rsidR="00DA1202">
        <w:rPr>
          <w:rFonts w:ascii="Tahoma" w:eastAsia="Times New Roman" w:hAnsi="Tahoma" w:cs="Tahoma"/>
          <w:color w:val="002060"/>
          <w:sz w:val="24"/>
          <w:szCs w:val="24"/>
          <w:lang w:val="vi-VN"/>
        </w:rPr>
        <w:t>việc</w:t>
      </w:r>
      <w:r w:rsidRPr="002B171F">
        <w:rPr>
          <w:rFonts w:ascii="Tahoma" w:eastAsia="Times New Roman" w:hAnsi="Tahoma" w:cs="Tahoma"/>
          <w:color w:val="002060"/>
          <w:sz w:val="24"/>
          <w:szCs w:val="24"/>
          <w:lang w:val="vi-VN"/>
        </w:rPr>
        <w:t xml:space="preserve">. </w:t>
      </w:r>
      <w:bookmarkStart w:id="26" w:name="_Hlk6953033"/>
      <w:r w:rsidRPr="002B171F">
        <w:rPr>
          <w:rFonts w:ascii="Tahoma" w:eastAsia="Times New Roman" w:hAnsi="Tahoma" w:cs="Tahoma"/>
          <w:color w:val="002060"/>
          <w:sz w:val="24"/>
          <w:szCs w:val="24"/>
          <w:lang w:val="vi-VN"/>
        </w:rPr>
        <w:t xml:space="preserve">Đây là con đường hướng </w:t>
      </w:r>
      <w:r w:rsidRPr="002B171F">
        <w:rPr>
          <w:rFonts w:ascii="Tahoma" w:eastAsia="Times New Roman" w:hAnsi="Tahoma" w:cs="Tahoma"/>
          <w:b/>
          <w:i/>
          <w:color w:val="002060"/>
          <w:lang w:val="vi-VN"/>
        </w:rPr>
        <w:t>Thiện</w:t>
      </w:r>
      <w:bookmarkEnd w:id="26"/>
      <w:r w:rsidRPr="002B171F">
        <w:rPr>
          <w:rFonts w:ascii="Tahoma" w:eastAsia="Times New Roman" w:hAnsi="Tahoma" w:cs="Tahoma"/>
          <w:i/>
          <w:color w:val="002060"/>
          <w:sz w:val="24"/>
          <w:szCs w:val="24"/>
          <w:lang w:val="vi-VN"/>
        </w:rPr>
        <w:t>.</w:t>
      </w:r>
      <w:r w:rsidRPr="002B171F">
        <w:rPr>
          <w:rFonts w:ascii="Tahoma" w:eastAsia="Times New Roman" w:hAnsi="Tahoma" w:cs="Tahoma"/>
          <w:color w:val="002060"/>
          <w:sz w:val="24"/>
          <w:szCs w:val="24"/>
          <w:lang w:val="vi-VN"/>
        </w:rPr>
        <w:t xml:space="preserve">  </w:t>
      </w:r>
      <w:bookmarkStart w:id="27" w:name="_Hlk6953082"/>
      <w:r w:rsidRPr="002B171F">
        <w:rPr>
          <w:rFonts w:ascii="Tahoma" w:eastAsia="Times New Roman" w:hAnsi="Tahoma" w:cs="Tahoma"/>
          <w:color w:val="002060"/>
          <w:sz w:val="24"/>
          <w:szCs w:val="24"/>
          <w:lang w:val="vi-VN"/>
        </w:rPr>
        <w:t xml:space="preserve">Người đạt được kết quả tốt sự rèn luyện này được gọi là </w:t>
      </w:r>
      <w:r w:rsidRPr="00DA1202">
        <w:rPr>
          <w:rFonts w:ascii="Tahoma" w:eastAsia="Times New Roman" w:hAnsi="Tahoma" w:cs="Tahoma"/>
          <w:b/>
          <w:i/>
          <w:color w:val="632423" w:themeColor="accent2" w:themeShade="80"/>
          <w:lang w:val="vi-VN"/>
        </w:rPr>
        <w:t>Hiền giả</w:t>
      </w:r>
      <w:r w:rsidRPr="002B171F">
        <w:rPr>
          <w:rFonts w:ascii="Tahoma" w:eastAsia="Times New Roman" w:hAnsi="Tahoma" w:cs="Tahoma"/>
          <w:color w:val="632423" w:themeColor="accent2" w:themeShade="80"/>
          <w:sz w:val="24"/>
          <w:szCs w:val="24"/>
          <w:lang w:val="vi-VN"/>
        </w:rPr>
        <w:t>.</w:t>
      </w:r>
      <w:bookmarkEnd w:id="27"/>
    </w:p>
    <w:p w:rsidR="00120105" w:rsidRPr="002B171F" w:rsidRDefault="00120105" w:rsidP="00120105">
      <w:pPr>
        <w:spacing w:after="120" w:line="360" w:lineRule="auto"/>
        <w:jc w:val="both"/>
        <w:rPr>
          <w:rFonts w:ascii="Tahoma" w:eastAsia="Times New Roman" w:hAnsi="Tahoma" w:cs="Tahoma"/>
          <w:color w:val="632423" w:themeColor="accent2" w:themeShade="80"/>
          <w:sz w:val="24"/>
          <w:szCs w:val="24"/>
          <w:lang w:val="vi-VN"/>
        </w:rPr>
      </w:pPr>
      <w:r w:rsidRPr="002B171F">
        <w:rPr>
          <w:rFonts w:ascii="Tahoma" w:eastAsia="Times New Roman" w:hAnsi="Tahoma" w:cs="Tahoma"/>
          <w:color w:val="002060"/>
          <w:sz w:val="24"/>
          <w:szCs w:val="24"/>
          <w:lang w:val="vi-VN"/>
        </w:rPr>
        <w:tab/>
      </w:r>
      <w:bookmarkStart w:id="28" w:name="_Hlk8678782"/>
      <w:r w:rsidRPr="002B171F">
        <w:rPr>
          <w:rFonts w:ascii="Tahoma" w:eastAsia="Times New Roman" w:hAnsi="Tahoma" w:cs="Tahoma"/>
          <w:b/>
          <w:color w:val="632423" w:themeColor="accent2" w:themeShade="80"/>
          <w:sz w:val="24"/>
          <w:szCs w:val="24"/>
          <w:lang w:val="vi-VN"/>
        </w:rPr>
        <w:t>2) Chân lý</w:t>
      </w:r>
      <w:bookmarkEnd w:id="28"/>
      <w:r w:rsidRPr="002B171F">
        <w:rPr>
          <w:rFonts w:ascii="Tahoma" w:eastAsia="Times New Roman" w:hAnsi="Tahoma" w:cs="Tahoma"/>
          <w:color w:val="632423" w:themeColor="accent2" w:themeShade="80"/>
          <w:sz w:val="24"/>
          <w:szCs w:val="24"/>
          <w:lang w:val="vi-VN"/>
        </w:rPr>
        <w:t>:</w:t>
      </w:r>
    </w:p>
    <w:p w:rsidR="00120105" w:rsidRPr="002B171F" w:rsidRDefault="00120105" w:rsidP="00120105">
      <w:pPr>
        <w:spacing w:after="0" w:line="360" w:lineRule="auto"/>
        <w:jc w:val="center"/>
        <w:rPr>
          <w:rFonts w:ascii="Tahoma" w:eastAsia="Times New Roman" w:hAnsi="Tahoma" w:cs="Tahoma"/>
          <w:color w:val="002060"/>
          <w:sz w:val="24"/>
          <w:szCs w:val="24"/>
        </w:rPr>
      </w:pPr>
      <w:r w:rsidRPr="002B171F">
        <w:rPr>
          <w:rFonts w:ascii="Tahoma" w:eastAsia="Times New Roman" w:hAnsi="Tahoma" w:cs="Tahoma"/>
          <w:noProof/>
          <w:sz w:val="24"/>
          <w:szCs w:val="24"/>
        </w:rPr>
        <w:lastRenderedPageBreak/>
        <w:t xml:space="preserve"> </w:t>
      </w:r>
      <w:r w:rsidR="00156A14" w:rsidRPr="00156A14">
        <w:rPr>
          <w:rFonts w:ascii="Tahoma" w:eastAsia="Times New Roman" w:hAnsi="Tahoma" w:cs="Tahoma"/>
          <w:noProof/>
          <w:sz w:val="24"/>
          <w:szCs w:val="24"/>
        </w:rPr>
        <w:drawing>
          <wp:inline distT="0" distB="0" distL="0" distR="0">
            <wp:extent cx="3206550" cy="1802129"/>
            <wp:effectExtent l="19050" t="0" r="0" b="0"/>
            <wp:docPr id="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86" cstate="print"/>
                    <a:srcRect/>
                    <a:stretch>
                      <a:fillRect/>
                    </a:stretch>
                  </pic:blipFill>
                  <pic:spPr bwMode="auto">
                    <a:xfrm>
                      <a:off x="0" y="0"/>
                      <a:ext cx="3208955" cy="1803481"/>
                    </a:xfrm>
                    <a:prstGeom prst="rect">
                      <a:avLst/>
                    </a:prstGeom>
                    <a:noFill/>
                    <a:ln w="9525">
                      <a:noFill/>
                      <a:miter lim="800000"/>
                      <a:headEnd/>
                      <a:tailEnd/>
                    </a:ln>
                  </pic:spPr>
                </pic:pic>
              </a:graphicData>
            </a:graphic>
          </wp:inline>
        </w:drawing>
      </w:r>
    </w:p>
    <w:p w:rsidR="00120105" w:rsidRPr="002B171F" w:rsidRDefault="002051D7" w:rsidP="00120105">
      <w:pPr>
        <w:spacing w:after="0" w:line="360" w:lineRule="auto"/>
        <w:jc w:val="center"/>
        <w:rPr>
          <w:rFonts w:ascii="Tahoma" w:eastAsia="Times New Roman" w:hAnsi="Tahoma" w:cs="Tahoma"/>
          <w:color w:val="002060"/>
        </w:rPr>
      </w:pPr>
      <w:hyperlink r:id="rId387" w:tgtFrame="_blank" w:history="1">
        <w:r w:rsidR="00120105" w:rsidRPr="002B171F">
          <w:rPr>
            <w:rFonts w:ascii="Tahoma" w:eastAsia="Times New Roman" w:hAnsi="Tahoma" w:cs="Tahoma"/>
            <w:b/>
            <w:bCs/>
            <w:color w:val="0000FF"/>
            <w:u w:val="single"/>
          </w:rPr>
          <w:t>Truth</w:t>
        </w:r>
        <w:r w:rsidR="00120105" w:rsidRPr="002B171F">
          <w:rPr>
            <w:rFonts w:ascii="Tahoma" w:eastAsia="Times New Roman" w:hAnsi="Tahoma" w:cs="Tahoma"/>
            <w:color w:val="0000FF"/>
            <w:u w:val="single"/>
          </w:rPr>
          <w:t> - Wikipedia</w:t>
        </w:r>
      </w:hyperlink>
    </w:p>
    <w:p w:rsidR="00120105" w:rsidRPr="002B171F" w:rsidRDefault="002051D7" w:rsidP="00120105">
      <w:pPr>
        <w:spacing w:after="240" w:line="360" w:lineRule="auto"/>
        <w:jc w:val="center"/>
        <w:rPr>
          <w:rFonts w:ascii="Tahoma" w:eastAsia="Times New Roman" w:hAnsi="Tahoma" w:cs="Tahoma"/>
          <w:color w:val="002060"/>
        </w:rPr>
      </w:pPr>
      <w:hyperlink r:id="rId388" w:tgtFrame="_blank" w:history="1">
        <w:r w:rsidR="00120105" w:rsidRPr="002B171F">
          <w:rPr>
            <w:rFonts w:ascii="Tahoma" w:eastAsia="Times New Roman" w:hAnsi="Tahoma" w:cs="Tahoma"/>
            <w:b/>
            <w:bCs/>
            <w:color w:val="0000FF"/>
            <w:u w:val="single"/>
          </w:rPr>
          <w:t>Chân lý </w:t>
        </w:r>
        <w:r w:rsidR="00120105" w:rsidRPr="002B171F">
          <w:rPr>
            <w:rFonts w:ascii="Tahoma" w:eastAsia="Times New Roman" w:hAnsi="Tahoma" w:cs="Tahoma"/>
            <w:color w:val="0000FF"/>
            <w:u w:val="single"/>
          </w:rPr>
          <w:t>– Wikipedia tiếng Việt</w:t>
        </w:r>
      </w:hyperlink>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Chân lý là lẽ thật, là sự thật của mọi sự vật. Ngay từ thời cổ đại đến nay, con người đã từng bị ám ảnh không dứt, bởi vấn đề này rất đa phương diện, đa sắc thái. Con người đã không ngừng nỗ lực đúc kết cho khái niệm chân lý. </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Tu học chân lý là nhằm chuyển hóa tâm từ nhận thức sai lầm sang nhận thức đúng thật. Đây là con đường hướng </w:t>
      </w:r>
      <w:r w:rsidRPr="002B171F">
        <w:rPr>
          <w:rFonts w:ascii="Tahoma" w:eastAsia="Times New Roman" w:hAnsi="Tahoma" w:cs="Tahoma"/>
          <w:b/>
          <w:i/>
          <w:color w:val="002060"/>
          <w:sz w:val="24"/>
          <w:szCs w:val="24"/>
          <w:lang w:val="vi-VN"/>
        </w:rPr>
        <w:t>Chân</w:t>
      </w:r>
      <w:r w:rsidRPr="002B171F">
        <w:rPr>
          <w:rFonts w:ascii="Tahoma" w:eastAsia="Times New Roman" w:hAnsi="Tahoma" w:cs="Tahoma"/>
          <w:color w:val="002060"/>
          <w:sz w:val="24"/>
          <w:szCs w:val="24"/>
          <w:lang w:val="vi-VN"/>
        </w:rPr>
        <w:t xml:space="preserve">.  Người đạt được sự rèn luyện này được gọi là </w:t>
      </w:r>
      <w:r w:rsidRPr="002B171F">
        <w:rPr>
          <w:rFonts w:ascii="Tahoma" w:eastAsia="Times New Roman" w:hAnsi="Tahoma" w:cs="Tahoma"/>
          <w:i/>
          <w:color w:val="632423" w:themeColor="accent2" w:themeShade="80"/>
          <w:sz w:val="24"/>
          <w:szCs w:val="24"/>
          <w:lang w:val="vi-VN"/>
        </w:rPr>
        <w:t>Thánh giả</w:t>
      </w:r>
      <w:r w:rsidRPr="002B171F">
        <w:rPr>
          <w:rFonts w:ascii="Tahoma" w:eastAsia="Times New Roman" w:hAnsi="Tahoma" w:cs="Tahoma"/>
          <w:color w:val="002060"/>
          <w:sz w:val="24"/>
          <w:szCs w:val="24"/>
          <w:lang w:val="vi-VN"/>
        </w:rPr>
        <w:t>.</w:t>
      </w:r>
    </w:p>
    <w:p w:rsidR="00120105" w:rsidRPr="002B171F" w:rsidRDefault="00D75CD6" w:rsidP="00120105">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Tuy nhiên h</w:t>
      </w:r>
      <w:r w:rsidR="00120105" w:rsidRPr="002B171F">
        <w:rPr>
          <w:rFonts w:ascii="Tahoma" w:eastAsia="Times New Roman" w:hAnsi="Tahoma" w:cs="Tahoma"/>
          <w:color w:val="002060"/>
          <w:sz w:val="24"/>
          <w:szCs w:val="24"/>
          <w:lang w:val="vi-VN"/>
        </w:rPr>
        <w:t xml:space="preserve">iện nay có </w:t>
      </w:r>
      <w:r>
        <w:rPr>
          <w:rFonts w:ascii="Tahoma" w:eastAsia="Times New Roman" w:hAnsi="Tahoma" w:cs="Tahoma"/>
          <w:color w:val="002060"/>
          <w:sz w:val="24"/>
          <w:szCs w:val="24"/>
          <w:lang w:val="vi-VN"/>
        </w:rPr>
        <w:t>những quan điểm khác</w:t>
      </w:r>
      <w:r w:rsidR="00120105" w:rsidRPr="002B171F">
        <w:rPr>
          <w:rFonts w:ascii="Tahoma" w:eastAsia="Times New Roman" w:hAnsi="Tahoma" w:cs="Tahoma"/>
          <w:color w:val="002060"/>
          <w:sz w:val="24"/>
          <w:szCs w:val="24"/>
          <w:lang w:val="vi-VN"/>
        </w:rPr>
        <w:t xml:space="preserve"> biệt về chân lý</w:t>
      </w:r>
      <w:r>
        <w:rPr>
          <w:rFonts w:ascii="Tahoma" w:eastAsia="Times New Roman" w:hAnsi="Tahoma" w:cs="Tahoma"/>
          <w:color w:val="002060"/>
          <w:sz w:val="24"/>
          <w:szCs w:val="24"/>
          <w:lang w:val="vi-VN"/>
        </w:rPr>
        <w:t xml:space="preserve"> mà ta có thể phân thành 3 loại</w:t>
      </w:r>
      <w:r w:rsidR="00120105" w:rsidRPr="002B171F">
        <w:rPr>
          <w:rFonts w:ascii="Tahoma" w:eastAsia="Times New Roman" w:hAnsi="Tahoma" w:cs="Tahoma"/>
          <w:color w:val="002060"/>
          <w:sz w:val="24"/>
          <w:szCs w:val="24"/>
          <w:lang w:val="vi-VN"/>
        </w:rPr>
        <w:t xml:space="preserve">: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29" w:name="_Hlk7037984"/>
      <w:r w:rsidRPr="002B171F">
        <w:rPr>
          <w:rFonts w:ascii="Tahoma" w:eastAsia="Times New Roman" w:hAnsi="Tahoma" w:cs="Tahoma"/>
          <w:color w:val="002060"/>
          <w:sz w:val="24"/>
          <w:szCs w:val="24"/>
          <w:lang w:val="vi-VN"/>
        </w:rPr>
        <w:t>1/.</w:t>
      </w:r>
      <w:r w:rsidRPr="002B171F">
        <w:rPr>
          <w:rFonts w:ascii="Tahoma" w:eastAsia="Times New Roman" w:hAnsi="Tahoma" w:cs="Tahoma"/>
          <w:b/>
          <w:color w:val="002060"/>
          <w:sz w:val="24"/>
          <w:szCs w:val="24"/>
          <w:lang w:val="vi-VN"/>
        </w:rPr>
        <w:t xml:space="preserve"> Chân lý theo </w:t>
      </w:r>
      <w:bookmarkEnd w:id="29"/>
      <w:r w:rsidRPr="002B171F">
        <w:rPr>
          <w:rFonts w:ascii="Tahoma" w:eastAsia="Times New Roman" w:hAnsi="Tahoma" w:cs="Tahoma"/>
          <w:b/>
          <w:color w:val="002060"/>
          <w:sz w:val="24"/>
          <w:szCs w:val="24"/>
          <w:lang w:val="vi-VN"/>
        </w:rPr>
        <w:t>nhận thức khách quan tự nhiên</w:t>
      </w:r>
      <w:r w:rsidRPr="002B171F">
        <w:rPr>
          <w:rFonts w:ascii="Tahoma" w:eastAsia="Times New Roman" w:hAnsi="Tahoma" w:cs="Tahoma"/>
          <w:color w:val="002060"/>
          <w:sz w:val="24"/>
          <w:szCs w:val="24"/>
          <w:lang w:val="vi-VN"/>
        </w:rPr>
        <w:t xml:space="preserve">.  Đây thường là nhận thức về giả-thật trên một sự vật, thuộc phán đoán </w:t>
      </w:r>
      <w:r w:rsidRPr="002B171F">
        <w:rPr>
          <w:rFonts w:ascii="Tahoma" w:eastAsia="Times New Roman" w:hAnsi="Tahoma" w:cs="Tahoma"/>
          <w:i/>
          <w:color w:val="002060"/>
          <w:sz w:val="24"/>
          <w:szCs w:val="24"/>
          <w:lang w:val="vi-VN"/>
        </w:rPr>
        <w:t>lý trí</w:t>
      </w:r>
      <w:r w:rsidRPr="002B171F">
        <w:rPr>
          <w:rFonts w:ascii="Tahoma" w:eastAsia="Times New Roman" w:hAnsi="Tahoma" w:cs="Tahoma"/>
          <w:color w:val="002060"/>
          <w:sz w:val="24"/>
          <w:szCs w:val="24"/>
          <w:lang w:val="vi-VN"/>
        </w:rPr>
        <w:t>, có tính hiện thực. Chân lý khách quan thường thấy nơi các tín ngưỡng tôn giáo vô thần hay khoa học.</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Chân lý nơi đây là kết quả của một quá trình nhận thức trung thực, bằng cách dùng </w:t>
      </w:r>
      <w:r w:rsidRPr="002B171F">
        <w:rPr>
          <w:rFonts w:ascii="Tahoma" w:eastAsia="Times New Roman" w:hAnsi="Tahoma" w:cs="Tahoma"/>
          <w:i/>
          <w:color w:val="002060"/>
          <w:sz w:val="24"/>
          <w:szCs w:val="24"/>
          <w:lang w:val="vi-VN"/>
        </w:rPr>
        <w:t>lý trí trực tiếp phân tích sự vật đang hiện hữu.</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Ví dụ:</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Tính  </w:t>
      </w:r>
      <w:r w:rsidRPr="002B171F">
        <w:rPr>
          <w:rFonts w:ascii="Tahoma" w:eastAsia="Times New Roman" w:hAnsi="Tahoma" w:cs="Tahoma"/>
          <w:i/>
          <w:color w:val="002060"/>
          <w:sz w:val="24"/>
          <w:szCs w:val="24"/>
          <w:u w:val="single"/>
          <w:lang w:val="vi-VN"/>
        </w:rPr>
        <w:t>vô thường</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 xml:space="preserve"> nơi mọi sự vật là lẽ thật.</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Tính  </w:t>
      </w:r>
      <w:r w:rsidRPr="002B171F">
        <w:rPr>
          <w:rFonts w:ascii="Tahoma" w:eastAsia="Times New Roman" w:hAnsi="Tahoma" w:cs="Tahoma"/>
          <w:i/>
          <w:color w:val="002060"/>
          <w:sz w:val="24"/>
          <w:szCs w:val="24"/>
          <w:u w:val="single"/>
          <w:lang w:val="vi-VN"/>
        </w:rPr>
        <w:t>tương đối</w:t>
      </w:r>
      <w:r w:rsidRPr="002B171F">
        <w:rPr>
          <w:rFonts w:ascii="Tahoma" w:eastAsia="Times New Roman" w:hAnsi="Tahoma" w:cs="Tahoma"/>
          <w:color w:val="002060"/>
          <w:sz w:val="24"/>
          <w:szCs w:val="24"/>
          <w:lang w:val="vi-VN"/>
        </w:rPr>
        <w:t xml:space="preserve">  của các đối đãi như đẹp-xấu, hay-dở, thiện ác, … nơi mọi sự vật là lẽ thật.</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lastRenderedPageBreak/>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u w:val="single"/>
          <w:lang w:val="vi-VN"/>
        </w:rPr>
        <w:t>Nơi triết học Phật giáo</w:t>
      </w:r>
      <w:r w:rsidRPr="002B171F">
        <w:rPr>
          <w:rFonts w:ascii="Tahoma" w:eastAsia="Times New Roman" w:hAnsi="Tahoma" w:cs="Tahoma"/>
          <w:color w:val="002060"/>
          <w:sz w:val="24"/>
          <w:szCs w:val="24"/>
          <w:lang w:val="vi-VN"/>
        </w:rPr>
        <w:t xml:space="preserve">, đó là ý niệm về </w:t>
      </w:r>
      <w:r w:rsidRPr="002B171F">
        <w:rPr>
          <w:rFonts w:ascii="Tahoma" w:eastAsia="Times New Roman" w:hAnsi="Tahoma" w:cs="Tahoma"/>
          <w:b/>
          <w:i/>
          <w:color w:val="002060"/>
          <w:lang w:val="vi-VN"/>
        </w:rPr>
        <w:t>Duyên khởi</w:t>
      </w:r>
      <w:r w:rsidRPr="002B171F">
        <w:rPr>
          <w:rFonts w:ascii="Tahoma" w:eastAsia="Times New Roman" w:hAnsi="Tahoma" w:cs="Tahoma"/>
          <w:color w:val="002060"/>
          <w:lang w:val="vi-VN"/>
        </w:rPr>
        <w:t xml:space="preserve"> </w:t>
      </w:r>
      <w:r w:rsidRPr="002B171F">
        <w:rPr>
          <w:rFonts w:ascii="Tahoma" w:eastAsia="Times New Roman" w:hAnsi="Tahoma" w:cs="Tahoma"/>
          <w:color w:val="002060"/>
          <w:sz w:val="24"/>
          <w:szCs w:val="24"/>
          <w:lang w:val="vi-VN"/>
        </w:rPr>
        <w:t xml:space="preserve">(P: Paṭicca-samuppāda;  S: Pratītya-samutpāda;  E: Dependent origination, Dependent arising). Trong Phật giáo Phát triển, ý niệm này còn có các cách gọi khác là: </w:t>
      </w:r>
      <w:r w:rsidRPr="002B171F">
        <w:rPr>
          <w:rFonts w:ascii="Tahoma" w:eastAsia="Times New Roman" w:hAnsi="Tahoma" w:cs="Tahoma"/>
          <w:b/>
          <w:i/>
          <w:color w:val="002060"/>
          <w:lang w:val="vi-VN"/>
        </w:rPr>
        <w:t>Phật tính</w:t>
      </w:r>
      <w:r w:rsidRPr="002B171F">
        <w:rPr>
          <w:rFonts w:ascii="Tahoma" w:eastAsia="Times New Roman" w:hAnsi="Tahoma" w:cs="Tahoma"/>
          <w:color w:val="002060"/>
          <w:sz w:val="24"/>
          <w:szCs w:val="24"/>
          <w:lang w:val="vi-VN"/>
        </w:rPr>
        <w:t xml:space="preserve"> (S: Buddhadhātu;  E: Buddha-nature),  </w:t>
      </w:r>
      <w:r w:rsidRPr="002B171F">
        <w:rPr>
          <w:rFonts w:ascii="Tahoma" w:eastAsia="Times New Roman" w:hAnsi="Tahoma" w:cs="Tahoma"/>
          <w:b/>
          <w:i/>
          <w:color w:val="002060"/>
          <w:lang w:val="vi-VN"/>
        </w:rPr>
        <w:t>Không tính</w:t>
      </w:r>
      <w:r w:rsidRPr="002B171F">
        <w:rPr>
          <w:rFonts w:ascii="Tahoma" w:eastAsia="Times New Roman" w:hAnsi="Tahoma" w:cs="Tahoma"/>
          <w:color w:val="002060"/>
          <w:sz w:val="24"/>
          <w:szCs w:val="24"/>
          <w:lang w:val="vi-VN"/>
        </w:rPr>
        <w:t xml:space="preserve"> (S: Śūnyatā;  E: Emptiness, Voidness), </w:t>
      </w:r>
      <w:r w:rsidRPr="002B171F">
        <w:rPr>
          <w:rFonts w:ascii="Tahoma" w:eastAsia="Times New Roman" w:hAnsi="Tahoma" w:cs="Tahoma"/>
          <w:b/>
          <w:i/>
          <w:color w:val="002060"/>
          <w:lang w:val="vi-VN"/>
        </w:rPr>
        <w:t>Chân như</w:t>
      </w:r>
      <w:r w:rsidRPr="002B171F">
        <w:rPr>
          <w:rFonts w:ascii="Tahoma" w:eastAsia="Times New Roman" w:hAnsi="Tahoma" w:cs="Tahoma"/>
          <w:color w:val="002060"/>
          <w:sz w:val="24"/>
          <w:szCs w:val="24"/>
          <w:lang w:val="vi-VN"/>
        </w:rPr>
        <w:t xml:space="preserve"> (S: Tathātā;  E: Thusness, Suchness) hay </w:t>
      </w:r>
      <w:r w:rsidRPr="002B171F">
        <w:rPr>
          <w:rFonts w:ascii="Tahoma" w:eastAsia="Times New Roman" w:hAnsi="Tahoma" w:cs="Tahoma"/>
          <w:b/>
          <w:i/>
          <w:color w:val="002060"/>
          <w:lang w:val="vi-VN"/>
        </w:rPr>
        <w:t>Như Lai tạng</w:t>
      </w:r>
      <w:r w:rsidRPr="002B171F">
        <w:rPr>
          <w:rFonts w:ascii="Tahoma" w:eastAsia="Times New Roman" w:hAnsi="Tahoma" w:cs="Tahoma"/>
          <w:color w:val="002060"/>
          <w:sz w:val="24"/>
          <w:szCs w:val="24"/>
          <w:lang w:val="vi-VN"/>
        </w:rPr>
        <w:t xml:space="preserve"> (S: Tathāgatagarbha;   E: Buddha-matrix, Buddha-embryo, Buddha-essence),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30" w:name="_Hlk7046118"/>
      <w:r w:rsidRPr="002B171F">
        <w:rPr>
          <w:rFonts w:ascii="Tahoma" w:eastAsia="Times New Roman" w:hAnsi="Tahoma" w:cs="Tahoma"/>
          <w:color w:val="002060"/>
          <w:sz w:val="24"/>
          <w:szCs w:val="24"/>
          <w:lang w:val="vi-VN"/>
        </w:rPr>
        <w:t>2/.</w:t>
      </w:r>
      <w:r w:rsidRPr="002B171F">
        <w:rPr>
          <w:rFonts w:ascii="Tahoma" w:eastAsia="Times New Roman" w:hAnsi="Tahoma" w:cs="Tahoma"/>
          <w:b/>
          <w:i/>
          <w:color w:val="002060"/>
          <w:sz w:val="24"/>
          <w:szCs w:val="24"/>
          <w:lang w:val="vi-VN"/>
        </w:rPr>
        <w:t xml:space="preserve"> </w:t>
      </w:r>
      <w:bookmarkStart w:id="31" w:name="_Hlk7046156"/>
      <w:bookmarkEnd w:id="30"/>
      <w:r w:rsidRPr="002B171F">
        <w:rPr>
          <w:rFonts w:ascii="Tahoma" w:eastAsia="Times New Roman" w:hAnsi="Tahoma" w:cs="Tahoma"/>
          <w:b/>
          <w:color w:val="002060"/>
          <w:sz w:val="24"/>
          <w:szCs w:val="24"/>
          <w:lang w:val="vi-VN"/>
        </w:rPr>
        <w:t xml:space="preserve">Chân lý </w:t>
      </w:r>
      <w:bookmarkEnd w:id="31"/>
      <w:r w:rsidRPr="002B171F">
        <w:rPr>
          <w:rFonts w:ascii="Tahoma" w:eastAsia="Times New Roman" w:hAnsi="Tahoma" w:cs="Tahoma"/>
          <w:b/>
          <w:color w:val="002060"/>
          <w:sz w:val="24"/>
          <w:szCs w:val="24"/>
          <w:lang w:val="vi-VN"/>
        </w:rPr>
        <w:t>theo nhận thức chủ quan cá nhân</w:t>
      </w:r>
      <w:r w:rsidRPr="002B171F">
        <w:rPr>
          <w:rFonts w:ascii="Tahoma" w:eastAsia="Times New Roman" w:hAnsi="Tahoma" w:cs="Tahoma"/>
          <w:color w:val="002060"/>
          <w:sz w:val="24"/>
          <w:szCs w:val="24"/>
          <w:lang w:val="vi-VN"/>
        </w:rPr>
        <w:t xml:space="preserve">.  Đây thường là nhận thức về giả-thật trên một sự vật, thuộc phán đoán </w:t>
      </w:r>
      <w:r w:rsidRPr="002B171F">
        <w:rPr>
          <w:rFonts w:ascii="Tahoma" w:eastAsia="Times New Roman" w:hAnsi="Tahoma" w:cs="Tahoma"/>
          <w:i/>
          <w:color w:val="002060"/>
          <w:sz w:val="24"/>
          <w:szCs w:val="24"/>
          <w:lang w:val="vi-VN"/>
        </w:rPr>
        <w:t>tình cảm</w:t>
      </w:r>
      <w:r w:rsidRPr="002B171F">
        <w:rPr>
          <w:rFonts w:ascii="Tahoma" w:eastAsia="Times New Roman" w:hAnsi="Tahoma" w:cs="Tahoma"/>
          <w:color w:val="002060"/>
          <w:sz w:val="24"/>
          <w:szCs w:val="24"/>
          <w:lang w:val="vi-VN"/>
        </w:rPr>
        <w:t>, có tính suy tưởng thiếu hiện thực. Chân lý chủ quan thường thấy nơi các chủ nghĩa chính trị hay nơi các tín ngưỡng tôn giáo hữu thần, trong các phán đoán về những sự vật vô hình mà khả năng giác quan của con người vốn bị hạn chế.</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Chân lý nơi đây là kết quả của một </w:t>
      </w:r>
      <w:r w:rsidRPr="002B171F">
        <w:rPr>
          <w:rFonts w:ascii="Tahoma" w:eastAsia="Times New Roman" w:hAnsi="Tahoma" w:cs="Tahoma"/>
          <w:i/>
          <w:color w:val="002060"/>
          <w:sz w:val="24"/>
          <w:szCs w:val="24"/>
          <w:lang w:val="vi-VN"/>
        </w:rPr>
        <w:t>niềm tin</w:t>
      </w:r>
      <w:r w:rsidRPr="002B171F">
        <w:rPr>
          <w:rFonts w:ascii="Tahoma" w:eastAsia="Times New Roman" w:hAnsi="Tahoma" w:cs="Tahoma"/>
          <w:color w:val="002060"/>
          <w:sz w:val="24"/>
          <w:szCs w:val="24"/>
          <w:lang w:val="vi-VN"/>
        </w:rPr>
        <w:t xml:space="preserve"> hay một quá trình nhận thức bằng cách dùng </w:t>
      </w:r>
      <w:r w:rsidRPr="002B171F">
        <w:rPr>
          <w:rFonts w:ascii="Tahoma" w:eastAsia="Times New Roman" w:hAnsi="Tahoma" w:cs="Tahoma"/>
          <w:i/>
          <w:color w:val="002060"/>
          <w:sz w:val="24"/>
          <w:szCs w:val="24"/>
          <w:lang w:val="vi-VN"/>
        </w:rPr>
        <w:t>lý trí luận biện, suy tưởng cho phán đoán tình cảm</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về sự vật</w:t>
      </w:r>
      <w:r w:rsidRPr="002B171F">
        <w:rPr>
          <w:rFonts w:ascii="Tahoma" w:eastAsia="Times New Roman" w:hAnsi="Tahoma" w:cs="Tahoma"/>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Ví dụ:</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Thần linh vô hình, như Thần Mưa, Thần Gió, … có những quyền năng chi phối con người </w:t>
      </w:r>
      <w:bookmarkStart w:id="32" w:name="_Hlk7073323"/>
      <w:r w:rsidRPr="002B171F">
        <w:rPr>
          <w:rFonts w:ascii="Tahoma" w:eastAsia="Times New Roman" w:hAnsi="Tahoma" w:cs="Tahoma"/>
          <w:color w:val="002060"/>
          <w:sz w:val="24"/>
          <w:szCs w:val="24"/>
          <w:lang w:val="vi-VN"/>
        </w:rPr>
        <w:t xml:space="preserve">được </w:t>
      </w:r>
      <w:r w:rsidR="00D75CD6">
        <w:rPr>
          <w:rFonts w:ascii="Tahoma" w:eastAsia="Times New Roman" w:hAnsi="Tahoma" w:cs="Tahoma"/>
          <w:color w:val="002060"/>
          <w:sz w:val="24"/>
          <w:szCs w:val="24"/>
          <w:lang w:val="vi-VN"/>
        </w:rPr>
        <w:t>cho</w:t>
      </w:r>
      <w:r w:rsidRPr="002B171F">
        <w:rPr>
          <w:rFonts w:ascii="Tahoma" w:eastAsia="Times New Roman" w:hAnsi="Tahoma" w:cs="Tahoma"/>
          <w:color w:val="002060"/>
          <w:sz w:val="24"/>
          <w:szCs w:val="24"/>
          <w:lang w:val="vi-VN"/>
        </w:rPr>
        <w:t xml:space="preserve"> là những thực hữu tồn tại</w:t>
      </w:r>
      <w:bookmarkEnd w:id="32"/>
      <w:r w:rsidRPr="002B171F">
        <w:rPr>
          <w:rFonts w:ascii="Tahoma" w:eastAsia="Times New Roman" w:hAnsi="Tahoma" w:cs="Tahoma"/>
          <w:color w:val="002060"/>
          <w:sz w:val="24"/>
          <w:szCs w:val="24"/>
          <w:lang w:val="vi-VN"/>
        </w:rPr>
        <w:t>.</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Thượng đế vô hình và toàn năng, sinh ra vũ trụ vạn vật và con người (dù hiện thực là cha mẹ sinh ra), có quyền thưởng phạt các vật thụ tạo, được xem là một </w:t>
      </w:r>
      <w:r w:rsidRPr="002B171F">
        <w:rPr>
          <w:rFonts w:ascii="Tahoma" w:eastAsia="Times New Roman" w:hAnsi="Tahoma" w:cs="Tahoma"/>
          <w:i/>
          <w:color w:val="002060"/>
          <w:sz w:val="24"/>
          <w:szCs w:val="24"/>
          <w:u w:val="single"/>
          <w:lang w:val="vi-VN"/>
        </w:rPr>
        <w:t>thực hữu-tự hữu-hằng hữu</w:t>
      </w:r>
      <w:r w:rsidRPr="002B171F">
        <w:rPr>
          <w:rFonts w:ascii="Tahoma" w:eastAsia="Times New Roman" w:hAnsi="Tahoma" w:cs="Tahoma"/>
          <w:color w:val="002060"/>
          <w:sz w:val="24"/>
          <w:szCs w:val="24"/>
          <w:lang w:val="vi-VN"/>
        </w:rPr>
        <w:t xml:space="preserve"> tồn tại.</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3/.</w:t>
      </w:r>
      <w:r w:rsidRPr="002B171F">
        <w:rPr>
          <w:rFonts w:ascii="Tahoma" w:eastAsia="Times New Roman" w:hAnsi="Tahoma" w:cs="Tahoma"/>
          <w:sz w:val="24"/>
          <w:szCs w:val="24"/>
          <w:lang w:val="vi-VN"/>
        </w:rPr>
        <w:t xml:space="preserve"> </w:t>
      </w:r>
      <w:r w:rsidRPr="002B171F">
        <w:rPr>
          <w:rFonts w:ascii="Tahoma" w:eastAsia="Times New Roman" w:hAnsi="Tahoma" w:cs="Tahoma"/>
          <w:b/>
          <w:color w:val="002060"/>
          <w:sz w:val="24"/>
          <w:szCs w:val="24"/>
          <w:lang w:val="vi-VN"/>
        </w:rPr>
        <w:t xml:space="preserve">Chân lý theo </w:t>
      </w:r>
      <w:bookmarkStart w:id="33" w:name="_Hlk7411454"/>
      <w:r w:rsidRPr="002B171F">
        <w:rPr>
          <w:rFonts w:ascii="Tahoma" w:eastAsia="Times New Roman" w:hAnsi="Tahoma" w:cs="Tahoma"/>
          <w:b/>
          <w:color w:val="002060"/>
          <w:sz w:val="24"/>
          <w:szCs w:val="24"/>
          <w:lang w:val="vi-VN"/>
        </w:rPr>
        <w:t xml:space="preserve">nhận thức </w:t>
      </w:r>
      <w:bookmarkEnd w:id="33"/>
      <w:r w:rsidRPr="002B171F">
        <w:rPr>
          <w:rFonts w:ascii="Tahoma" w:eastAsia="Times New Roman" w:hAnsi="Tahoma" w:cs="Tahoma"/>
          <w:b/>
          <w:color w:val="002060"/>
          <w:sz w:val="24"/>
          <w:szCs w:val="24"/>
          <w:lang w:val="vi-VN"/>
        </w:rPr>
        <w:t>về bản thể của thực hữu</w:t>
      </w:r>
      <w:r w:rsidRPr="002B171F">
        <w:rPr>
          <w:rFonts w:ascii="Tahoma" w:eastAsia="Times New Roman" w:hAnsi="Tahoma" w:cs="Tahoma"/>
          <w:b/>
          <w:i/>
          <w:color w:val="002060"/>
          <w:sz w:val="24"/>
          <w:szCs w:val="24"/>
          <w:lang w:val="vi-VN"/>
        </w:rPr>
        <w:t xml:space="preserve">.  </w:t>
      </w:r>
      <w:r w:rsidRPr="002B171F">
        <w:rPr>
          <w:rFonts w:ascii="Tahoma" w:eastAsia="Times New Roman" w:hAnsi="Tahoma" w:cs="Tahoma"/>
          <w:color w:val="002060"/>
          <w:sz w:val="24"/>
          <w:szCs w:val="24"/>
          <w:lang w:val="vi-VN"/>
        </w:rPr>
        <w:t>Đây là nhận thức về ý niệm giống nhau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identity) trên mọi sự vật. Nhận thức này có thể dẫn đến khái niệm rộng rãi về bình đẳng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equality).</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Ví dụ:</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u w:val="single"/>
          <w:lang w:val="vi-VN"/>
        </w:rPr>
        <w:t>Nơi khoa học Vật lý</w:t>
      </w:r>
      <w:r w:rsidRPr="002B171F">
        <w:rPr>
          <w:rFonts w:ascii="Tahoma" w:eastAsia="Times New Roman" w:hAnsi="Tahoma" w:cs="Tahoma"/>
          <w:color w:val="002060"/>
          <w:sz w:val="24"/>
          <w:szCs w:val="24"/>
          <w:lang w:val="vi-VN"/>
        </w:rPr>
        <w:t xml:space="preserve">, đó là ý niệm về </w:t>
      </w:r>
      <w:r w:rsidRPr="002B171F">
        <w:rPr>
          <w:rFonts w:ascii="Tahoma" w:eastAsia="Times New Roman" w:hAnsi="Tahoma" w:cs="Tahoma"/>
          <w:i/>
          <w:color w:val="002060"/>
          <w:sz w:val="24"/>
          <w:szCs w:val="24"/>
          <w:lang w:val="vi-VN"/>
        </w:rPr>
        <w:t>Năng lượng</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Energy).</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u w:val="single"/>
          <w:lang w:val="vi-VN"/>
        </w:rPr>
        <w:t>Nơi triết học Phương Đông</w:t>
      </w:r>
      <w:r w:rsidRPr="002B171F">
        <w:rPr>
          <w:rFonts w:ascii="Tahoma" w:eastAsia="Times New Roman" w:hAnsi="Tahoma" w:cs="Tahoma"/>
          <w:color w:val="002060"/>
          <w:sz w:val="24"/>
          <w:szCs w:val="24"/>
          <w:lang w:val="vi-VN"/>
        </w:rPr>
        <w:t xml:space="preserve">, đó là ý niệm về </w:t>
      </w:r>
      <w:r w:rsidRPr="002B171F">
        <w:rPr>
          <w:rFonts w:ascii="Tahoma" w:eastAsia="Times New Roman" w:hAnsi="Tahoma" w:cs="Tahoma"/>
          <w:i/>
          <w:color w:val="002060"/>
          <w:sz w:val="24"/>
          <w:szCs w:val="24"/>
          <w:lang w:val="vi-VN"/>
        </w:rPr>
        <w:t>Đạo</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Tao, The Way).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lastRenderedPageBreak/>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u w:val="single"/>
          <w:lang w:val="vi-VN"/>
        </w:rPr>
        <w:t>Nơi triết học Phương Tây</w:t>
      </w:r>
      <w:r w:rsidRPr="002B171F">
        <w:rPr>
          <w:rFonts w:ascii="Tahoma" w:eastAsia="Times New Roman" w:hAnsi="Tahoma" w:cs="Tahoma"/>
          <w:color w:val="002060"/>
          <w:sz w:val="24"/>
          <w:szCs w:val="24"/>
          <w:lang w:val="vi-VN"/>
        </w:rPr>
        <w:t xml:space="preserve">, đó là ý niệm về </w:t>
      </w:r>
      <w:r w:rsidR="001F1F00">
        <w:rPr>
          <w:rFonts w:ascii="Tahoma" w:eastAsia="Times New Roman" w:hAnsi="Tahoma" w:cs="Tahoma"/>
          <w:i/>
          <w:color w:val="002060"/>
          <w:sz w:val="24"/>
          <w:szCs w:val="24"/>
          <w:lang w:val="vi-VN"/>
        </w:rPr>
        <w:t>Thượng Đ</w:t>
      </w:r>
      <w:r w:rsidRPr="002B171F">
        <w:rPr>
          <w:rFonts w:ascii="Tahoma" w:eastAsia="Times New Roman" w:hAnsi="Tahoma" w:cs="Tahoma"/>
          <w:i/>
          <w:color w:val="002060"/>
          <w:sz w:val="24"/>
          <w:szCs w:val="24"/>
          <w:lang w:val="vi-VN"/>
        </w:rPr>
        <w:t>ế</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God) của trường phái Phiếm thần (Pantheism), chủ trương đồng hóa </w:t>
      </w:r>
      <w:bookmarkStart w:id="34" w:name="_Hlk7082461"/>
      <w:bookmarkStart w:id="35" w:name="_Hlk7082515"/>
      <w:r w:rsidR="001F1F00">
        <w:rPr>
          <w:rFonts w:ascii="Tahoma" w:eastAsia="Times New Roman" w:hAnsi="Tahoma" w:cs="Tahoma"/>
          <w:color w:val="002060"/>
          <w:sz w:val="24"/>
          <w:szCs w:val="24"/>
          <w:lang w:val="vi-VN"/>
        </w:rPr>
        <w:t>Thượng Đ</w:t>
      </w:r>
      <w:r w:rsidRPr="002B171F">
        <w:rPr>
          <w:rFonts w:ascii="Tahoma" w:eastAsia="Times New Roman" w:hAnsi="Tahoma" w:cs="Tahoma"/>
          <w:color w:val="002060"/>
          <w:sz w:val="24"/>
          <w:szCs w:val="24"/>
          <w:lang w:val="vi-VN"/>
        </w:rPr>
        <w:t>ế</w:t>
      </w:r>
      <w:bookmarkEnd w:id="34"/>
      <w:r w:rsidRPr="002B171F">
        <w:rPr>
          <w:rFonts w:ascii="Tahoma" w:eastAsia="Times New Roman" w:hAnsi="Tahoma" w:cs="Tahoma"/>
          <w:color w:val="002060"/>
          <w:sz w:val="24"/>
          <w:szCs w:val="24"/>
          <w:lang w:val="vi-VN"/>
        </w:rPr>
        <w:t xml:space="preserve"> </w:t>
      </w:r>
      <w:bookmarkEnd w:id="35"/>
      <w:r w:rsidRPr="002B171F">
        <w:rPr>
          <w:rFonts w:ascii="Tahoma" w:eastAsia="Times New Roman" w:hAnsi="Tahoma" w:cs="Tahoma"/>
          <w:color w:val="002060"/>
          <w:sz w:val="24"/>
          <w:szCs w:val="24"/>
          <w:lang w:val="vi-VN"/>
        </w:rPr>
        <w:t>với vũ trụ vật lý, được giải thích theo 2 quan điểm:</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ab/>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sz w:val="24"/>
          <w:szCs w:val="24"/>
          <w:lang w:val="vi-VN"/>
        </w:rPr>
        <w:t>T</w:t>
      </w:r>
      <w:r w:rsidRPr="002B171F">
        <w:rPr>
          <w:rFonts w:ascii="Tahoma" w:eastAsia="Times New Roman" w:hAnsi="Tahoma" w:cs="Tahoma"/>
          <w:color w:val="002060"/>
          <w:sz w:val="24"/>
          <w:szCs w:val="24"/>
          <w:lang w:val="vi-VN"/>
        </w:rPr>
        <w:t>heo Benedict de Spinoza (1632-1677) triết gia Hà La</w:t>
      </w:r>
      <w:r w:rsidR="001F1F00">
        <w:rPr>
          <w:rFonts w:ascii="Tahoma" w:eastAsia="Times New Roman" w:hAnsi="Tahoma" w:cs="Tahoma"/>
          <w:color w:val="002060"/>
          <w:sz w:val="24"/>
          <w:szCs w:val="24"/>
          <w:lang w:val="vi-VN"/>
        </w:rPr>
        <w:t>n gốc Do Thái, cho rằng Thượng Đ</w:t>
      </w:r>
      <w:r w:rsidRPr="002B171F">
        <w:rPr>
          <w:rFonts w:ascii="Tahoma" w:eastAsia="Times New Roman" w:hAnsi="Tahoma" w:cs="Tahoma"/>
          <w:color w:val="002060"/>
          <w:sz w:val="24"/>
          <w:szCs w:val="24"/>
          <w:lang w:val="vi-VN"/>
        </w:rPr>
        <w:t>ế là có thật, còn thế gi</w:t>
      </w:r>
      <w:r w:rsidR="001F1F00">
        <w:rPr>
          <w:rFonts w:ascii="Tahoma" w:eastAsia="Times New Roman" w:hAnsi="Tahoma" w:cs="Tahoma"/>
          <w:color w:val="002060"/>
          <w:sz w:val="24"/>
          <w:szCs w:val="24"/>
          <w:lang w:val="vi-VN"/>
        </w:rPr>
        <w:t>ới cùng một bản thể với Thượng Đ</w:t>
      </w:r>
      <w:r w:rsidRPr="002B171F">
        <w:rPr>
          <w:rFonts w:ascii="Tahoma" w:eastAsia="Times New Roman" w:hAnsi="Tahoma" w:cs="Tahoma"/>
          <w:color w:val="002060"/>
          <w:sz w:val="24"/>
          <w:szCs w:val="24"/>
          <w:lang w:val="vi-VN"/>
        </w:rPr>
        <w:t>ế.</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ab/>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sz w:val="24"/>
          <w:szCs w:val="24"/>
          <w:lang w:val="vi-VN"/>
        </w:rPr>
        <w:t>T</w:t>
      </w:r>
      <w:r w:rsidRPr="002B171F">
        <w:rPr>
          <w:rFonts w:ascii="Tahoma" w:eastAsia="Times New Roman" w:hAnsi="Tahoma" w:cs="Tahoma"/>
          <w:color w:val="002060"/>
          <w:sz w:val="24"/>
          <w:szCs w:val="24"/>
          <w:lang w:val="vi-VN"/>
        </w:rPr>
        <w:t>heo Meister Eckhart (1260-1327):  Nhà triết học, thần học, huyền bí học, tu sĩ dòng Đa Minh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Domi</w:t>
      </w:r>
      <w:r w:rsidR="001F1F00">
        <w:rPr>
          <w:rFonts w:ascii="Tahoma" w:eastAsia="Times New Roman" w:hAnsi="Tahoma" w:cs="Tahoma"/>
          <w:color w:val="002060"/>
          <w:sz w:val="24"/>
          <w:szCs w:val="24"/>
          <w:lang w:val="vi-VN"/>
        </w:rPr>
        <w:t>nic) nước Đức, cho rằng Thượng Đ</w:t>
      </w:r>
      <w:r w:rsidRPr="002B171F">
        <w:rPr>
          <w:rFonts w:ascii="Tahoma" w:eastAsia="Times New Roman" w:hAnsi="Tahoma" w:cs="Tahoma"/>
          <w:color w:val="002060"/>
          <w:sz w:val="24"/>
          <w:szCs w:val="24"/>
          <w:lang w:val="vi-VN"/>
        </w:rPr>
        <w:t>ế đã ở trong mọi vật và hoạt động thông qua con ngư</w:t>
      </w:r>
      <w:r w:rsidR="001F1F00">
        <w:rPr>
          <w:rFonts w:ascii="Tahoma" w:eastAsia="Times New Roman" w:hAnsi="Tahoma" w:cs="Tahoma"/>
          <w:color w:val="002060"/>
          <w:sz w:val="24"/>
          <w:szCs w:val="24"/>
          <w:lang w:val="vi-VN"/>
        </w:rPr>
        <w:t>ời.  Khi ta quay về với Thượng Đ</w:t>
      </w:r>
      <w:r w:rsidRPr="002B171F">
        <w:rPr>
          <w:rFonts w:ascii="Tahoma" w:eastAsia="Times New Roman" w:hAnsi="Tahoma" w:cs="Tahoma"/>
          <w:color w:val="002060"/>
          <w:sz w:val="24"/>
          <w:szCs w:val="24"/>
          <w:lang w:val="vi-VN"/>
        </w:rPr>
        <w:t xml:space="preserve">ế trong kinh nghiệm huyền bí, thì lúc </w:t>
      </w:r>
      <w:r w:rsidR="001F1F00">
        <w:rPr>
          <w:rFonts w:ascii="Tahoma" w:eastAsia="Times New Roman" w:hAnsi="Tahoma" w:cs="Tahoma"/>
          <w:color w:val="002060"/>
          <w:sz w:val="24"/>
          <w:szCs w:val="24"/>
          <w:lang w:val="vi-VN"/>
        </w:rPr>
        <w:t>đó ta trở thành một với Thượng Đ</w:t>
      </w:r>
      <w:r w:rsidRPr="002B171F">
        <w:rPr>
          <w:rFonts w:ascii="Tahoma" w:eastAsia="Times New Roman" w:hAnsi="Tahoma" w:cs="Tahoma"/>
          <w:color w:val="002060"/>
          <w:sz w:val="24"/>
          <w:szCs w:val="24"/>
          <w:lang w:val="vi-VN"/>
        </w:rPr>
        <w:t>ế.  Ông viết: “</w:t>
      </w:r>
      <w:r w:rsidRPr="002B171F">
        <w:rPr>
          <w:rFonts w:ascii="Tahoma" w:eastAsia="Times New Roman" w:hAnsi="Tahoma" w:cs="Tahoma"/>
          <w:i/>
          <w:color w:val="002060"/>
          <w:sz w:val="24"/>
          <w:szCs w:val="24"/>
          <w:lang w:val="vi-VN"/>
        </w:rPr>
        <w:t>Nếu tôi biết Chúa trực tiếp, thì nhất định tôi phải trở thành Ngài, và Ngài trở thành tôi. Ngài và tôi trở nên một tôi.</w:t>
      </w:r>
      <w:r w:rsidRPr="002B171F">
        <w:rPr>
          <w:rFonts w:ascii="Tahoma" w:eastAsia="Times New Roman" w:hAnsi="Tahoma" w:cs="Tahoma"/>
          <w:color w:val="002060"/>
          <w:sz w:val="24"/>
          <w:szCs w:val="24"/>
          <w:lang w:val="vi-VN"/>
        </w:rPr>
        <w:t xml:space="preserve"> – If, he says, I am to know God directly, I must be completely He, and He is so that this He and this I become and are one I. ”</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sz w:val="24"/>
          <w:szCs w:val="24"/>
          <w:lang w:val="vi-VN"/>
        </w:rPr>
        <w:t>T</w:t>
      </w:r>
      <w:r w:rsidRPr="002B171F">
        <w:rPr>
          <w:rFonts w:ascii="Tahoma" w:eastAsia="Times New Roman" w:hAnsi="Tahoma" w:cs="Tahoma"/>
          <w:color w:val="002060"/>
          <w:sz w:val="24"/>
          <w:szCs w:val="24"/>
          <w:lang w:val="vi-VN"/>
        </w:rPr>
        <w:t>heo Baron d’Holbach (1723-1789) nhà thần học Đức và Denis Diderot (1713-1784) nhà văn, triết gia Pháp cho rằng thế giới là có thật, còn Thượng đế là tổng số của vạn vật cộng lại.</w:t>
      </w:r>
    </w:p>
    <w:p w:rsidR="00120105" w:rsidRPr="009206A0" w:rsidRDefault="00120105" w:rsidP="00120105">
      <w:pPr>
        <w:spacing w:after="36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Nói chung, tu hướng thiện có thể phổ quát, rộng rãi cho mọi đối tượng, còn tu hướng chân chỉ thích hợp hạn chế cho một số thành phần ưu tú chọn lọc.</w:t>
      </w:r>
    </w:p>
    <w:p w:rsidR="00120105" w:rsidRPr="002B171F" w:rsidRDefault="00120105" w:rsidP="00120105">
      <w:pPr>
        <w:spacing w:after="120" w:line="360" w:lineRule="auto"/>
        <w:ind w:firstLine="720"/>
        <w:jc w:val="both"/>
        <w:rPr>
          <w:rFonts w:ascii="Tahoma" w:eastAsia="Times New Roman" w:hAnsi="Tahoma" w:cs="Tahoma"/>
          <w:color w:val="632423" w:themeColor="accent2" w:themeShade="80"/>
          <w:sz w:val="24"/>
          <w:szCs w:val="24"/>
          <w:lang w:val="fr-FR"/>
        </w:rPr>
      </w:pPr>
      <w:bookmarkStart w:id="36" w:name="_Hlk8678819"/>
      <w:r w:rsidRPr="002B171F">
        <w:rPr>
          <w:rFonts w:ascii="Tahoma" w:eastAsia="Times New Roman" w:hAnsi="Tahoma" w:cs="Tahoma"/>
          <w:b/>
          <w:color w:val="632423" w:themeColor="accent2" w:themeShade="80"/>
          <w:sz w:val="24"/>
          <w:szCs w:val="24"/>
          <w:lang w:val="vi-VN"/>
        </w:rPr>
        <w:t>3</w:t>
      </w:r>
      <w:r w:rsidRPr="009206A0">
        <w:rPr>
          <w:rFonts w:ascii="Tahoma" w:eastAsia="Times New Roman" w:hAnsi="Tahoma" w:cs="Tahoma"/>
          <w:b/>
          <w:color w:val="632423" w:themeColor="accent2" w:themeShade="80"/>
          <w:sz w:val="24"/>
          <w:szCs w:val="24"/>
          <w:lang w:val="fr-FR"/>
        </w:rPr>
        <w:t>)</w:t>
      </w:r>
      <w:r w:rsidRPr="002B171F">
        <w:rPr>
          <w:rFonts w:ascii="Tahoma" w:eastAsia="Times New Roman" w:hAnsi="Tahoma" w:cs="Tahoma"/>
          <w:b/>
          <w:color w:val="632423" w:themeColor="accent2" w:themeShade="80"/>
          <w:sz w:val="24"/>
          <w:szCs w:val="24"/>
          <w:lang w:val="vi-VN"/>
        </w:rPr>
        <w:t xml:space="preserve"> Tư liệu để tu học.</w:t>
      </w:r>
    </w:p>
    <w:bookmarkEnd w:id="36"/>
    <w:p w:rsidR="00120105" w:rsidRPr="009206A0"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fr-FR"/>
        </w:rPr>
        <w:t>Tư liệu</w:t>
      </w:r>
      <w:r w:rsidRPr="002B171F">
        <w:rPr>
          <w:rFonts w:ascii="Tahoma" w:eastAsia="Times New Roman" w:hAnsi="Tahoma" w:cs="Tahoma"/>
          <w:color w:val="002060"/>
          <w:sz w:val="24"/>
          <w:szCs w:val="24"/>
          <w:lang w:val="vi-VN"/>
        </w:rPr>
        <w:t xml:space="preserve"> </w:t>
      </w:r>
      <w:r w:rsidRPr="001F1F00">
        <w:rPr>
          <w:rFonts w:ascii="SimSun" w:eastAsia="SimSun" w:hAnsi="SimSun" w:cs="Tahoma"/>
          <w:color w:val="002060"/>
          <w:sz w:val="24"/>
          <w:szCs w:val="24"/>
          <w:lang w:val="vi-VN"/>
        </w:rPr>
        <w:t>資料</w:t>
      </w:r>
      <w:r w:rsidRPr="002B171F">
        <w:rPr>
          <w:rFonts w:ascii="Tahoma" w:eastAsia="MS Mincho" w:hAnsi="Tahoma" w:cs="Tahoma"/>
          <w:color w:val="002060"/>
          <w:sz w:val="24"/>
          <w:szCs w:val="24"/>
          <w:lang w:val="vi-VN"/>
        </w:rPr>
        <w:t xml:space="preserve"> </w:t>
      </w:r>
      <w:r w:rsidRPr="009206A0">
        <w:rPr>
          <w:rFonts w:ascii="Tahoma" w:eastAsia="MS Mincho" w:hAnsi="Tahoma" w:cs="Tahoma"/>
          <w:color w:val="002060"/>
          <w:sz w:val="24"/>
          <w:szCs w:val="24"/>
          <w:lang w:val="fr-FR"/>
        </w:rPr>
        <w:t xml:space="preserve"> </w:t>
      </w:r>
      <w:r w:rsidRPr="002B171F">
        <w:rPr>
          <w:rFonts w:ascii="Tahoma" w:eastAsia="MS Mincho" w:hAnsi="Tahoma" w:cs="Tahoma"/>
          <w:color w:val="002060"/>
          <w:sz w:val="24"/>
          <w:szCs w:val="24"/>
          <w:lang w:val="fr-FR"/>
        </w:rPr>
        <w:t xml:space="preserve">là </w:t>
      </w:r>
      <w:r w:rsidRPr="002B171F">
        <w:rPr>
          <w:rFonts w:ascii="Tahoma" w:eastAsia="MS Mincho" w:hAnsi="Tahoma" w:cs="Tahoma"/>
          <w:color w:val="002060"/>
          <w:sz w:val="24"/>
          <w:szCs w:val="24"/>
          <w:lang w:val="vi-VN"/>
        </w:rPr>
        <w:t xml:space="preserve">vốn, </w:t>
      </w:r>
      <w:r w:rsidRPr="002B171F">
        <w:rPr>
          <w:rFonts w:ascii="Tahoma" w:eastAsia="MS Mincho" w:hAnsi="Tahoma" w:cs="Tahoma"/>
          <w:color w:val="002060"/>
          <w:sz w:val="24"/>
          <w:szCs w:val="24"/>
          <w:lang w:val="fr-FR"/>
        </w:rPr>
        <w:t xml:space="preserve">là </w:t>
      </w:r>
      <w:r w:rsidRPr="002B171F">
        <w:rPr>
          <w:rFonts w:ascii="Tahoma" w:eastAsia="MS Mincho" w:hAnsi="Tahoma" w:cs="Tahoma"/>
          <w:color w:val="002060"/>
          <w:sz w:val="24"/>
          <w:szCs w:val="24"/>
          <w:lang w:val="vi-VN"/>
        </w:rPr>
        <w:t xml:space="preserve">phương tiện tham khảo </w:t>
      </w:r>
      <w:r w:rsidRPr="002B171F">
        <w:rPr>
          <w:rFonts w:ascii="Tahoma" w:eastAsia="Times New Roman" w:hAnsi="Tahoma" w:cs="Tahoma"/>
          <w:color w:val="002060"/>
          <w:sz w:val="24"/>
          <w:szCs w:val="24"/>
          <w:lang w:val="fr-FR"/>
        </w:rPr>
        <w:t xml:space="preserve">để tu học. </w:t>
      </w:r>
      <w:r w:rsidRPr="002B171F">
        <w:rPr>
          <w:rFonts w:ascii="Tahoma" w:eastAsia="Times New Roman" w:hAnsi="Tahoma" w:cs="Tahoma"/>
          <w:color w:val="002060"/>
          <w:sz w:val="24"/>
          <w:szCs w:val="24"/>
          <w:lang w:val="vi-VN"/>
        </w:rPr>
        <w:t>Hình thức t</w:t>
      </w:r>
      <w:r w:rsidRPr="002B171F">
        <w:rPr>
          <w:rFonts w:ascii="Tahoma" w:eastAsia="Times New Roman" w:hAnsi="Tahoma" w:cs="Tahoma"/>
          <w:color w:val="002060"/>
          <w:sz w:val="24"/>
          <w:szCs w:val="24"/>
          <w:lang w:val="fr-FR"/>
        </w:rPr>
        <w:t>ư liệu</w:t>
      </w:r>
      <w:r w:rsidRPr="002B171F">
        <w:rPr>
          <w:rFonts w:ascii="Tahoma" w:eastAsia="Times New Roman" w:hAnsi="Tahoma" w:cs="Tahoma"/>
          <w:color w:val="002060"/>
          <w:sz w:val="24"/>
          <w:szCs w:val="24"/>
          <w:lang w:val="vi-VN"/>
        </w:rPr>
        <w:t xml:space="preserve"> được lưu giữ </w:t>
      </w:r>
      <w:r w:rsidRPr="002B171F">
        <w:rPr>
          <w:rFonts w:ascii="Tahoma" w:eastAsia="Times New Roman" w:hAnsi="Tahoma" w:cs="Tahoma"/>
          <w:color w:val="002060"/>
          <w:sz w:val="24"/>
          <w:szCs w:val="24"/>
          <w:lang w:val="fr-FR"/>
        </w:rPr>
        <w:t xml:space="preserve">để tu học </w:t>
      </w:r>
      <w:r w:rsidRPr="002B171F">
        <w:rPr>
          <w:rFonts w:ascii="Tahoma" w:eastAsia="Times New Roman" w:hAnsi="Tahoma" w:cs="Tahoma"/>
          <w:color w:val="002060"/>
          <w:sz w:val="24"/>
          <w:szCs w:val="24"/>
          <w:lang w:val="vi-VN"/>
        </w:rPr>
        <w:t>thay đổi theo từng thời kỳ. Ngày xưa thì tư liệu được truyền khẩu, dần tới ghi chép trên lá như lá bối (= lá buông) …, sau đó là in ấn trên giấy, và ngày nay là trên các trữ cụ điện tử.</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Nội dung của tư liệu </w:t>
      </w:r>
      <w:r w:rsidR="001F1F00" w:rsidRPr="001F1F00">
        <w:rPr>
          <w:rFonts w:ascii="Tahoma" w:eastAsia="Times New Roman" w:hAnsi="Tahoma" w:cs="Tahoma"/>
          <w:color w:val="002060"/>
          <w:sz w:val="24"/>
          <w:szCs w:val="24"/>
          <w:lang w:val="vi-VN"/>
        </w:rPr>
        <w:t xml:space="preserve">để tu học </w:t>
      </w:r>
      <w:r w:rsidRPr="002B171F">
        <w:rPr>
          <w:rFonts w:ascii="Tahoma" w:eastAsia="Times New Roman" w:hAnsi="Tahoma" w:cs="Tahoma"/>
          <w:color w:val="002060"/>
          <w:sz w:val="24"/>
          <w:szCs w:val="24"/>
          <w:lang w:val="vi-VN"/>
        </w:rPr>
        <w:t>có thể chia làm 3 thể loại:</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1</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Kinh</w:t>
      </w:r>
      <w:r w:rsidRPr="002B171F">
        <w:rPr>
          <w:rFonts w:ascii="Tahoma" w:eastAsia="Times New Roman" w:hAnsi="Tahoma" w:cs="Tahoma"/>
          <w:color w:val="002060"/>
          <w:sz w:val="24"/>
          <w:szCs w:val="24"/>
          <w:lang w:val="vi-VN"/>
        </w:rPr>
        <w:t xml:space="preserve"> </w:t>
      </w:r>
      <w:r w:rsidRPr="002B171F">
        <w:rPr>
          <w:rFonts w:ascii="Tahoma" w:eastAsia="MS Mincho" w:hAnsi="MS Mincho" w:cs="Tahoma"/>
          <w:color w:val="002060"/>
          <w:sz w:val="24"/>
          <w:szCs w:val="24"/>
          <w:lang w:val="vi-VN"/>
        </w:rPr>
        <w:t>經</w:t>
      </w:r>
      <w:r w:rsidRPr="002B171F">
        <w:rPr>
          <w:rFonts w:ascii="Tahoma" w:eastAsia="Times New Roman" w:hAnsi="Tahoma" w:cs="Tahoma"/>
          <w:color w:val="002060"/>
          <w:sz w:val="24"/>
          <w:szCs w:val="24"/>
          <w:lang w:val="vi-VN"/>
        </w:rPr>
        <w:t xml:space="preserve"> :  Là lời dạy của người khai sáng hàm chứa về chân lý, hay cả chân lý và đạo đức.  Ví dụ như kinh Phật của đạo Phật, kinh Thánh của đạo Chúa, kinh Koran của đạo Hồi, Ngũ kinh của đạo Khổng, Đạo Đức kinh của đạo Lão.</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lastRenderedPageBreak/>
        <w:t>2</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Luật </w:t>
      </w:r>
      <w:r w:rsidRPr="002B171F">
        <w:rPr>
          <w:rFonts w:ascii="Tahoma" w:eastAsia="MS Mincho" w:hAnsi="MS Mincho" w:cs="Tahoma"/>
          <w:color w:val="002060"/>
          <w:sz w:val="24"/>
          <w:szCs w:val="24"/>
          <w:lang w:val="vi-VN"/>
        </w:rPr>
        <w:t>律</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 xml:space="preserve">:  Là lời dạy căn bản của người khai sáng hàm chứa về đạo đức hay lời dạy cập nhật của người kế thừa về sau dựa vào lời dạy căn bản này, sao cho cho phù hợp với đời sống xã hội luôn đổi thay. </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3</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Luận</w:t>
      </w:r>
      <w:r w:rsidRPr="002B171F">
        <w:rPr>
          <w:rFonts w:ascii="Tahoma" w:eastAsia="Times New Roman" w:hAnsi="Tahoma" w:cs="Tahoma"/>
          <w:color w:val="002060"/>
          <w:sz w:val="24"/>
          <w:szCs w:val="24"/>
          <w:lang w:val="vi-VN"/>
        </w:rPr>
        <w:t xml:space="preserve"> </w:t>
      </w:r>
      <w:r w:rsidRPr="002B171F">
        <w:rPr>
          <w:rFonts w:ascii="Tahoma" w:eastAsia="MS Mincho" w:hAnsi="MS Mincho" w:cs="Tahoma"/>
          <w:color w:val="002060"/>
          <w:sz w:val="24"/>
          <w:szCs w:val="24"/>
          <w:lang w:val="vi-VN"/>
        </w:rPr>
        <w:t>論</w:t>
      </w:r>
      <w:r w:rsidRPr="002B171F">
        <w:rPr>
          <w:rFonts w:ascii="Tahoma" w:eastAsia="Times New Roman" w:hAnsi="Tahoma" w:cs="Tahoma"/>
          <w:color w:val="002060"/>
          <w:sz w:val="24"/>
          <w:szCs w:val="24"/>
          <w:lang w:val="vi-VN"/>
        </w:rPr>
        <w:t xml:space="preserve"> :  Là lời chú giải của người về sau nhằm làm sáng tỏ nghĩa lý của kinh về chân lý.  </w:t>
      </w:r>
    </w:p>
    <w:p w:rsidR="00120105" w:rsidRPr="009206A0" w:rsidRDefault="00120105" w:rsidP="00120105">
      <w:pPr>
        <w:spacing w:after="36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Tập hợp các tư liệu lại gọi là </w:t>
      </w:r>
      <w:r w:rsidRPr="002B171F">
        <w:rPr>
          <w:rFonts w:ascii="Tahoma" w:eastAsia="Times New Roman" w:hAnsi="Tahoma" w:cs="Tahoma"/>
          <w:b/>
          <w:color w:val="632423" w:themeColor="accent2" w:themeShade="80"/>
          <w:lang w:val="vi-VN"/>
        </w:rPr>
        <w:t>tạng</w:t>
      </w:r>
      <w:r w:rsidRPr="002B171F">
        <w:rPr>
          <w:rFonts w:ascii="Tahoma" w:eastAsia="Times New Roman" w:hAnsi="Tahoma" w:cs="Tahoma"/>
          <w:b/>
          <w:color w:val="002060"/>
          <w:sz w:val="24"/>
          <w:szCs w:val="24"/>
          <w:lang w:val="vi-VN"/>
        </w:rPr>
        <w:t xml:space="preserve"> </w:t>
      </w:r>
      <w:r w:rsidRPr="002B171F">
        <w:rPr>
          <w:rFonts w:ascii="Tahoma" w:eastAsia="MS Mincho" w:hAnsi="MS Mincho" w:cs="Tahoma"/>
          <w:color w:val="002060"/>
          <w:sz w:val="24"/>
          <w:szCs w:val="24"/>
          <w:lang w:val="vi-VN"/>
        </w:rPr>
        <w:t>藏</w:t>
      </w:r>
      <w:r w:rsidRPr="002B171F">
        <w:rPr>
          <w:rFonts w:ascii="Tahoma" w:eastAsia="MS Mincho" w:hAnsi="Tahoma" w:cs="Tahoma"/>
          <w:color w:val="002060"/>
          <w:sz w:val="24"/>
          <w:szCs w:val="24"/>
          <w:lang w:val="vi-VN"/>
        </w:rPr>
        <w:t xml:space="preserve">. Dựa theo thể loại nói trên, có 3 tạng là Kinh tạng </w:t>
      </w:r>
      <w:r w:rsidRPr="002B171F">
        <w:rPr>
          <w:rFonts w:ascii="Tahoma" w:eastAsia="MS Mincho" w:hAnsi="Times New Roman" w:cs="Tahoma"/>
          <w:color w:val="002060"/>
          <w:sz w:val="24"/>
          <w:szCs w:val="24"/>
          <w:lang w:val="vi-VN"/>
        </w:rPr>
        <w:t>經藏</w:t>
      </w:r>
      <w:r w:rsidRPr="002B171F">
        <w:rPr>
          <w:rFonts w:ascii="Tahoma" w:eastAsia="MS Mincho" w:hAnsi="Tahoma" w:cs="Tahoma"/>
          <w:color w:val="002060"/>
          <w:sz w:val="24"/>
          <w:szCs w:val="24"/>
          <w:lang w:val="vi-VN"/>
        </w:rPr>
        <w:t xml:space="preserve">,  Luật tạng </w:t>
      </w:r>
      <w:r w:rsidRPr="002B171F">
        <w:rPr>
          <w:rFonts w:ascii="Tahoma" w:eastAsia="MS Mincho" w:hAnsi="Times New Roman" w:cs="Tahoma"/>
          <w:color w:val="002060"/>
          <w:sz w:val="24"/>
          <w:szCs w:val="24"/>
          <w:lang w:val="vi-VN"/>
        </w:rPr>
        <w:t>律藏</w:t>
      </w:r>
      <w:r w:rsidRPr="002B171F">
        <w:rPr>
          <w:rFonts w:ascii="Tahoma" w:eastAsia="MS Mincho" w:hAnsi="Tahoma" w:cs="Tahoma"/>
          <w:color w:val="002060"/>
          <w:sz w:val="24"/>
          <w:szCs w:val="24"/>
          <w:lang w:val="vi-VN"/>
        </w:rPr>
        <w:t xml:space="preserve">  và  Luận tạng </w:t>
      </w:r>
      <w:r w:rsidRPr="002B171F">
        <w:rPr>
          <w:rFonts w:ascii="Tahoma" w:eastAsia="MS Mincho" w:hAnsi="Times New Roman" w:cs="Tahoma"/>
          <w:color w:val="002060"/>
          <w:sz w:val="24"/>
          <w:szCs w:val="24"/>
          <w:lang w:val="vi-VN"/>
        </w:rPr>
        <w:t>論藏</w:t>
      </w:r>
    </w:p>
    <w:p w:rsidR="00120105" w:rsidRPr="002B171F" w:rsidRDefault="00120105" w:rsidP="00120105">
      <w:pPr>
        <w:spacing w:after="120" w:line="360" w:lineRule="auto"/>
        <w:jc w:val="center"/>
        <w:rPr>
          <w:rFonts w:ascii="Tahoma" w:eastAsia="Times New Roman" w:hAnsi="Tahoma" w:cs="Tahoma"/>
          <w:b/>
          <w:color w:val="0070C0"/>
          <w:sz w:val="28"/>
          <w:szCs w:val="28"/>
          <w:lang w:val="vi-VN"/>
        </w:rPr>
      </w:pPr>
      <w:bookmarkStart w:id="37" w:name="_Hlk8678931"/>
      <w:r w:rsidRPr="009206A0">
        <w:rPr>
          <w:rFonts w:ascii="Tahoma" w:eastAsia="Times New Roman" w:hAnsi="Tahoma" w:cs="Tahoma"/>
          <w:b/>
          <w:color w:val="0070C0"/>
          <w:sz w:val="28"/>
          <w:szCs w:val="28"/>
          <w:lang w:val="vi-VN"/>
        </w:rPr>
        <w:t>III</w:t>
      </w:r>
      <w:r w:rsidRPr="002B171F">
        <w:rPr>
          <w:rFonts w:ascii="Tahoma" w:eastAsia="Times New Roman" w:hAnsi="Tahoma" w:cs="Tahoma"/>
          <w:b/>
          <w:color w:val="0070C0"/>
          <w:sz w:val="28"/>
          <w:szCs w:val="28"/>
          <w:lang w:val="vi-VN"/>
        </w:rPr>
        <w:t xml:space="preserve">. Tu học ở </w:t>
      </w:r>
      <w:r w:rsidR="00A546E7" w:rsidRPr="00A546E7">
        <w:rPr>
          <w:rFonts w:ascii="Tahoma" w:eastAsia="Times New Roman" w:hAnsi="Tahoma" w:cs="Tahoma"/>
          <w:b/>
          <w:color w:val="0070C0"/>
          <w:sz w:val="28"/>
          <w:szCs w:val="28"/>
          <w:lang w:val="vi-VN"/>
        </w:rPr>
        <w:t>Ki-tô giáo</w:t>
      </w:r>
      <w:r w:rsidRPr="002B171F">
        <w:rPr>
          <w:rFonts w:ascii="Tahoma" w:eastAsia="Times New Roman" w:hAnsi="Tahoma" w:cs="Tahoma"/>
          <w:b/>
          <w:color w:val="0070C0"/>
          <w:sz w:val="28"/>
          <w:szCs w:val="28"/>
          <w:lang w:val="vi-VN"/>
        </w:rPr>
        <w:t>.</w:t>
      </w:r>
    </w:p>
    <w:bookmarkEnd w:id="37"/>
    <w:p w:rsidR="00120105" w:rsidRPr="002B171F" w:rsidRDefault="00120105" w:rsidP="00D75CD6">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Quan điểm tu học theo Ki-tô giáo được xem là dựa vào hai sách Cựu Ước và Tân Ước, được xem là thuộc loại kinh, và Thần học l</w:t>
      </w:r>
      <w:r w:rsidR="00D75CD6">
        <w:rPr>
          <w:rFonts w:ascii="Tahoma" w:eastAsia="Times New Roman" w:hAnsi="Tahoma" w:cs="Tahoma"/>
          <w:color w:val="002060"/>
          <w:sz w:val="24"/>
          <w:szCs w:val="24"/>
          <w:lang w:val="vi-VN"/>
        </w:rPr>
        <w:t>à hệ thống triết học về Thượng Đ</w:t>
      </w:r>
      <w:r w:rsidRPr="002B171F">
        <w:rPr>
          <w:rFonts w:ascii="Tahoma" w:eastAsia="Times New Roman" w:hAnsi="Tahoma" w:cs="Tahoma"/>
          <w:color w:val="002060"/>
          <w:sz w:val="24"/>
          <w:szCs w:val="24"/>
          <w:lang w:val="vi-VN"/>
        </w:rPr>
        <w:t>ế cùng các mối liên quan, được xem là thuộc loại luận.</w:t>
      </w:r>
    </w:p>
    <w:p w:rsidR="00120105" w:rsidRPr="002B171F" w:rsidRDefault="00120105" w:rsidP="00D75CD6">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Trong 10 điều răn của sách Cựu Ước và nằm rải rác trong sách Tân Ước (Xem bên dưới), và </w:t>
      </w:r>
      <w:r w:rsidRPr="002B171F">
        <w:rPr>
          <w:rFonts w:ascii="Tahoma" w:eastAsia="Times New Roman" w:hAnsi="Tahoma" w:cs="Tahoma"/>
          <w:color w:val="002060"/>
          <w:sz w:val="24"/>
          <w:szCs w:val="24"/>
          <w:shd w:val="clear" w:color="auto" w:fill="FFFFFF"/>
          <w:lang w:val="vi-VN"/>
        </w:rPr>
        <w:t xml:space="preserve">sách của John (trong Tân Ước), </w:t>
      </w:r>
      <w:r w:rsidRPr="002B171F">
        <w:rPr>
          <w:rFonts w:ascii="Tahoma" w:eastAsia="Times New Roman" w:hAnsi="Tahoma" w:cs="Tahoma"/>
          <w:color w:val="002060"/>
          <w:sz w:val="24"/>
          <w:szCs w:val="24"/>
          <w:lang w:val="vi-VN"/>
        </w:rPr>
        <w:t>cho chúng ta thấy rằng 10 điều răn đã thể hiện quan điểm về đạo đức và chân lý, phân chia như sau:</w:t>
      </w:r>
    </w:p>
    <w:p w:rsidR="00120105" w:rsidRPr="002B171F" w:rsidRDefault="00120105" w:rsidP="009E1E67">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632423" w:themeColor="accent2" w:themeShade="80"/>
          <w:sz w:val="24"/>
          <w:szCs w:val="24"/>
          <w:lang w:val="vi-VN"/>
        </w:rPr>
        <w:t>Chân lý siêu thế</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và </w:t>
      </w:r>
      <w:r w:rsidRPr="009206A0">
        <w:rPr>
          <w:rFonts w:ascii="Tahoma" w:eastAsia="Times New Roman" w:hAnsi="Tahoma" w:cs="Tahoma"/>
          <w:i/>
          <w:color w:val="632423" w:themeColor="accent2" w:themeShade="80"/>
          <w:sz w:val="24"/>
          <w:szCs w:val="24"/>
          <w:lang w:val="vi-VN"/>
        </w:rPr>
        <w:t>Đ</w:t>
      </w:r>
      <w:r w:rsidRPr="002B171F">
        <w:rPr>
          <w:rFonts w:ascii="Tahoma" w:eastAsia="Times New Roman" w:hAnsi="Tahoma" w:cs="Tahoma"/>
          <w:i/>
          <w:color w:val="632423" w:themeColor="accent2" w:themeShade="80"/>
          <w:sz w:val="24"/>
          <w:szCs w:val="24"/>
          <w:lang w:val="vi-VN"/>
        </w:rPr>
        <w:t>ạo đức siêu thế</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là nhận thức và hành động từ điều </w:t>
      </w:r>
      <w:r w:rsidRPr="009206A0">
        <w:rPr>
          <w:rFonts w:ascii="Tahoma" w:eastAsia="Times New Roman" w:hAnsi="Tahoma" w:cs="Tahoma"/>
          <w:color w:val="002060"/>
          <w:sz w:val="24"/>
          <w:szCs w:val="24"/>
          <w:lang w:val="vi-VN"/>
        </w:rPr>
        <w:t>1-</w:t>
      </w:r>
      <w:r w:rsidRPr="002B171F">
        <w:rPr>
          <w:rFonts w:ascii="Tahoma" w:eastAsia="Times New Roman" w:hAnsi="Tahoma" w:cs="Tahoma"/>
          <w:color w:val="002060"/>
          <w:sz w:val="24"/>
          <w:szCs w:val="24"/>
          <w:lang w:val="vi-VN"/>
        </w:rPr>
        <w:t>4.</w:t>
      </w:r>
    </w:p>
    <w:p w:rsidR="00120105" w:rsidRPr="002B171F" w:rsidRDefault="00120105" w:rsidP="009E1E67">
      <w:pPr>
        <w:spacing w:after="120" w:line="360" w:lineRule="auto"/>
        <w:ind w:firstLine="720"/>
        <w:jc w:val="both"/>
        <w:rPr>
          <w:rFonts w:ascii="Tahoma" w:eastAsia="Times New Roman" w:hAnsi="Tahoma" w:cs="Tahoma"/>
          <w:b/>
          <w:color w:val="0070C0"/>
          <w:sz w:val="24"/>
          <w:szCs w:val="24"/>
          <w:lang w:val="vi-VN"/>
        </w:rPr>
      </w:pP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632423" w:themeColor="accent2" w:themeShade="80"/>
          <w:sz w:val="24"/>
          <w:szCs w:val="24"/>
          <w:lang w:val="vi-VN"/>
        </w:rPr>
        <w:t>Đạo đức thế tục</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được nhận thức và hành động từ điều 5</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10.</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Nói chung Ki-tô giáo xem </w:t>
      </w:r>
      <w:r w:rsidRPr="002B171F">
        <w:rPr>
          <w:rFonts w:ascii="Tahoma" w:eastAsia="Times New Roman" w:hAnsi="Tahoma" w:cs="Tahoma"/>
          <w:b/>
          <w:color w:val="002060"/>
          <w:lang w:val="vi-VN"/>
        </w:rPr>
        <w:t>chân lý</w:t>
      </w:r>
      <w:r w:rsidRPr="002B171F">
        <w:rPr>
          <w:rFonts w:ascii="Tahoma" w:eastAsia="Times New Roman" w:hAnsi="Tahoma" w:cs="Tahoma"/>
          <w:color w:val="002060"/>
          <w:sz w:val="24"/>
          <w:szCs w:val="24"/>
          <w:lang w:val="vi-VN"/>
        </w:rPr>
        <w:t xml:space="preserve"> là đức Chúa Trời</w:t>
      </w:r>
      <w:r w:rsidR="009E1E67">
        <w:rPr>
          <w:rFonts w:ascii="Tahoma" w:eastAsia="Times New Roman" w:hAnsi="Tahoma" w:cs="Tahoma"/>
          <w:color w:val="002060"/>
          <w:sz w:val="24"/>
          <w:szCs w:val="24"/>
          <w:lang w:val="vi-VN"/>
        </w:rPr>
        <w:t xml:space="preserve"> vô hình tướng</w:t>
      </w:r>
      <w:r w:rsidRPr="002B171F">
        <w:rPr>
          <w:rFonts w:ascii="Tahoma" w:eastAsia="Times New Roman" w:hAnsi="Tahoma" w:cs="Tahoma"/>
          <w:color w:val="002060"/>
          <w:sz w:val="24"/>
          <w:szCs w:val="24"/>
          <w:lang w:val="vi-VN"/>
        </w:rPr>
        <w:t>, là Thiên Chúa, là Thần, là Thượng đế, là Đấng tự hữu và hằng hữu, toàn năng, toàn thiện, toàn trí, toàn mỹ, tạo dựng nên vũ trụ và muôn loài, có toàn quyền ban ơn và trừng phạt các vật thụ tạo theo ý muốn riêng của mình, trong đó có con người. Hội Thánh Thiên Chúa giáo là bộ phận đại diện Chúa</w:t>
      </w:r>
      <w:r w:rsidR="009E1E67">
        <w:rPr>
          <w:rFonts w:ascii="Tahoma" w:eastAsia="Times New Roman" w:hAnsi="Tahoma" w:cs="Tahoma"/>
          <w:color w:val="002060"/>
          <w:sz w:val="24"/>
          <w:szCs w:val="24"/>
          <w:lang w:val="vi-VN"/>
        </w:rPr>
        <w:t xml:space="preserve"> Trời</w:t>
      </w:r>
      <w:r w:rsidRPr="002B171F">
        <w:rPr>
          <w:rFonts w:ascii="Tahoma" w:eastAsia="Times New Roman" w:hAnsi="Tahoma" w:cs="Tahoma"/>
          <w:color w:val="002060"/>
          <w:sz w:val="24"/>
          <w:szCs w:val="24"/>
          <w:lang w:val="vi-VN"/>
        </w:rPr>
        <w:t xml:space="preserve"> tại thế gian, có đầy đủ quyền lực trong việc chăn dắt con người.</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Theo đó, người theo đạo phải sống với  chân lý và đạo đức thông qua 3 nhân đức đối Thần được Hội Thánh lập nên là chính, gồm có: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Đức tin</w:t>
      </w:r>
      <w:r w:rsidRPr="002B171F">
        <w:rPr>
          <w:rFonts w:ascii="Tahoma" w:eastAsia="Times New Roman" w:hAnsi="Tahoma" w:cs="Tahoma"/>
          <w:color w:val="002060"/>
          <w:sz w:val="24"/>
          <w:szCs w:val="24"/>
          <w:lang w:val="vi-VN"/>
        </w:rPr>
        <w:t xml:space="preserve"> </w:t>
      </w:r>
      <w:bookmarkStart w:id="38" w:name="_Hlk8333037"/>
      <w:r w:rsidRPr="002B171F">
        <w:rPr>
          <w:rFonts w:ascii="Tahoma" w:eastAsia="Times New Roman" w:hAnsi="Tahoma" w:cs="Tahoma"/>
          <w:color w:val="002060"/>
          <w:sz w:val="24"/>
          <w:szCs w:val="24"/>
          <w:lang w:val="vi-VN"/>
        </w:rPr>
        <w:t>(</w:t>
      </w:r>
      <w:r w:rsidRPr="002B171F">
        <w:rPr>
          <w:rFonts w:ascii="Tahoma" w:eastAsia="SimSun" w:hAnsi="SimSun" w:cs="Tahoma"/>
          <w:color w:val="002060"/>
          <w:sz w:val="24"/>
          <w:szCs w:val="24"/>
          <w:lang w:val="vi-VN"/>
        </w:rPr>
        <w:t>德信</w:t>
      </w:r>
      <w:r w:rsidRPr="002B171F">
        <w:rPr>
          <w:rFonts w:ascii="Tahoma" w:eastAsia="Times New Roman" w:hAnsi="Tahoma" w:cs="Tahoma"/>
          <w:color w:val="002060"/>
          <w:sz w:val="24"/>
          <w:szCs w:val="24"/>
          <w:lang w:val="vi-VN"/>
        </w:rPr>
        <w:t>;  E: Faith)</w:t>
      </w:r>
      <w:bookmarkEnd w:id="38"/>
      <w:r w:rsidRPr="002B171F">
        <w:rPr>
          <w:rFonts w:ascii="Tahoma" w:eastAsia="Times New Roman" w:hAnsi="Tahoma" w:cs="Tahoma"/>
          <w:color w:val="002060"/>
          <w:sz w:val="24"/>
          <w:szCs w:val="24"/>
          <w:lang w:val="vi-VN"/>
        </w:rPr>
        <w:t xml:space="preserve">   </w:t>
      </w:r>
      <w:bookmarkStart w:id="39" w:name="_Hlk7559239"/>
      <w:r w:rsidRPr="002B171F">
        <w:rPr>
          <w:rFonts w:ascii="Tahoma" w:eastAsia="Times New Roman" w:hAnsi="Tahoma" w:cs="Tahoma"/>
          <w:color w:val="002060"/>
          <w:sz w:val="24"/>
          <w:szCs w:val="24"/>
          <w:lang w:val="vi-VN"/>
        </w:rPr>
        <w:t xml:space="preserve">Nghĩa là </w:t>
      </w:r>
      <w:bookmarkEnd w:id="39"/>
      <w:r w:rsidRPr="002B171F">
        <w:rPr>
          <w:rFonts w:ascii="Tahoma" w:eastAsia="Times New Roman" w:hAnsi="Tahoma" w:cs="Tahoma"/>
          <w:color w:val="002060"/>
          <w:sz w:val="24"/>
          <w:szCs w:val="24"/>
          <w:lang w:val="vi-VN"/>
        </w:rPr>
        <w:t xml:space="preserve">phải tin tưởng vô điều kiện vào Thiên Chúa, tin vào ơn ban gắn bó mình với Thiên Chúa.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lastRenderedPageBreak/>
        <w:t xml:space="preserve">- </w:t>
      </w:r>
      <w:r w:rsidRPr="002B171F">
        <w:rPr>
          <w:rFonts w:ascii="Tahoma" w:eastAsia="Times New Roman" w:hAnsi="Tahoma" w:cs="Tahoma"/>
          <w:i/>
          <w:color w:val="002060"/>
          <w:sz w:val="24"/>
          <w:szCs w:val="24"/>
          <w:lang w:val="vi-VN"/>
        </w:rPr>
        <w:t>Đức cậy</w:t>
      </w:r>
      <w:r w:rsidRPr="002B171F">
        <w:rPr>
          <w:rFonts w:ascii="Tahoma" w:eastAsia="Times New Roman" w:hAnsi="Tahoma" w:cs="Tahoma"/>
          <w:color w:val="002060"/>
          <w:sz w:val="24"/>
          <w:szCs w:val="24"/>
          <w:lang w:val="vi-VN"/>
        </w:rPr>
        <w:t xml:space="preserve"> </w:t>
      </w:r>
      <w:bookmarkStart w:id="40" w:name="_Hlk8333507"/>
      <w:r w:rsidRPr="002B171F">
        <w:rPr>
          <w:rFonts w:ascii="Tahoma" w:eastAsia="Times New Roman" w:hAnsi="Tahoma" w:cs="Tahoma"/>
          <w:color w:val="002060"/>
          <w:sz w:val="24"/>
          <w:szCs w:val="24"/>
          <w:lang w:val="vi-VN"/>
        </w:rPr>
        <w:t>(</w:t>
      </w:r>
      <w:r w:rsidRPr="002B171F">
        <w:rPr>
          <w:rFonts w:ascii="Tahoma" w:eastAsia="SimSun" w:hAnsi="SimSun" w:cs="Tahoma"/>
          <w:color w:val="002060"/>
          <w:sz w:val="24"/>
          <w:szCs w:val="24"/>
          <w:lang w:val="vi-VN"/>
        </w:rPr>
        <w:t>德望</w:t>
      </w:r>
      <w:r w:rsidRPr="002B171F">
        <w:rPr>
          <w:rFonts w:ascii="Tahoma" w:eastAsia="Times New Roman" w:hAnsi="Tahoma" w:cs="Tahoma"/>
          <w:color w:val="002060"/>
          <w:sz w:val="24"/>
          <w:szCs w:val="24"/>
          <w:lang w:val="vi-VN"/>
        </w:rPr>
        <w:t>;  E: Hope)</w:t>
      </w:r>
      <w:bookmarkEnd w:id="40"/>
      <w:r w:rsidRPr="002B171F">
        <w:rPr>
          <w:rFonts w:ascii="Tahoma" w:eastAsia="Times New Roman" w:hAnsi="Tahoma" w:cs="Tahoma"/>
          <w:color w:val="002060"/>
          <w:sz w:val="24"/>
          <w:szCs w:val="24"/>
          <w:lang w:val="vi-VN"/>
        </w:rPr>
        <w:t>:   Nghĩa là phải cầu xin để mong được Thiên Chúa ban ơn cho sự sống sung sướng đời đời nơi Thiên đàng.</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Đức mến</w:t>
      </w:r>
      <w:r w:rsidRPr="002B171F">
        <w:rPr>
          <w:rFonts w:ascii="Tahoma" w:eastAsia="Times New Roman" w:hAnsi="Tahoma" w:cs="Tahoma"/>
          <w:color w:val="002060"/>
          <w:sz w:val="24"/>
          <w:szCs w:val="24"/>
          <w:lang w:val="vi-VN"/>
        </w:rPr>
        <w:t xml:space="preserve"> (</w:t>
      </w:r>
      <w:r w:rsidRPr="002B171F">
        <w:rPr>
          <w:rFonts w:ascii="Tahoma" w:eastAsia="SimSun" w:hAnsi="SimSun" w:cs="Tahoma"/>
          <w:color w:val="002060"/>
          <w:sz w:val="24"/>
          <w:szCs w:val="24"/>
          <w:lang w:val="vi-VN"/>
        </w:rPr>
        <w:t>德愛</w:t>
      </w:r>
      <w:r w:rsidRPr="002B171F">
        <w:rPr>
          <w:rFonts w:ascii="Tahoma" w:eastAsia="Times New Roman" w:hAnsi="Tahoma" w:cs="Tahoma"/>
          <w:color w:val="002060"/>
          <w:sz w:val="24"/>
          <w:szCs w:val="24"/>
          <w:lang w:val="vi-VN"/>
        </w:rPr>
        <w:t xml:space="preserve">;  E: Charity): Nghĩa là phải hết lòng yêu thương Thiên Chúa và mong được </w:t>
      </w:r>
      <w:r w:rsidRPr="009E1E67">
        <w:rPr>
          <w:rFonts w:ascii="Tahoma" w:eastAsia="Times New Roman" w:hAnsi="Tahoma" w:cs="Tahoma"/>
          <w:i/>
          <w:color w:val="002060"/>
          <w:sz w:val="24"/>
          <w:szCs w:val="24"/>
          <w:lang w:val="vi-VN"/>
        </w:rPr>
        <w:t>hưởng nhan</w:t>
      </w:r>
      <w:r w:rsidRPr="002B171F">
        <w:rPr>
          <w:rFonts w:ascii="Tahoma" w:eastAsia="Times New Roman" w:hAnsi="Tahoma" w:cs="Tahoma"/>
          <w:color w:val="002060"/>
          <w:sz w:val="24"/>
          <w:szCs w:val="24"/>
          <w:lang w:val="vi-VN"/>
        </w:rPr>
        <w:t xml:space="preserve"> Thiên Chúa</w:t>
      </w:r>
      <w:r w:rsidR="009E1E67">
        <w:rPr>
          <w:rFonts w:ascii="Tahoma" w:eastAsia="Times New Roman" w:hAnsi="Tahoma" w:cs="Tahoma"/>
          <w:color w:val="002060"/>
          <w:sz w:val="24"/>
          <w:szCs w:val="24"/>
          <w:lang w:val="vi-VN"/>
        </w:rPr>
        <w:t xml:space="preserve"> (thấy mặt Chúa)</w:t>
      </w:r>
      <w:r w:rsidRPr="002B171F">
        <w:rPr>
          <w:rFonts w:ascii="Tahoma" w:eastAsia="Times New Roman" w:hAnsi="Tahoma" w:cs="Tahoma"/>
          <w:color w:val="002060"/>
          <w:sz w:val="24"/>
          <w:szCs w:val="24"/>
          <w:lang w:val="vi-VN"/>
        </w:rPr>
        <w:t xml:space="preserve">.  Đức mến còn gọi là </w:t>
      </w:r>
      <w:r w:rsidRPr="002B171F">
        <w:rPr>
          <w:rFonts w:ascii="Tahoma" w:eastAsia="Times New Roman" w:hAnsi="Tahoma" w:cs="Tahoma"/>
          <w:i/>
          <w:color w:val="002060"/>
          <w:sz w:val="24"/>
          <w:szCs w:val="24"/>
          <w:lang w:val="vi-VN"/>
        </w:rPr>
        <w:t>Đức ái</w:t>
      </w:r>
      <w:r w:rsidRPr="002B171F">
        <w:rPr>
          <w:rFonts w:ascii="Tahoma" w:eastAsia="Times New Roman" w:hAnsi="Tahoma" w:cs="Tahoma"/>
          <w:color w:val="002060"/>
          <w:sz w:val="24"/>
          <w:szCs w:val="24"/>
          <w:lang w:val="vi-VN"/>
        </w:rPr>
        <w:t>.</w:t>
      </w:r>
    </w:p>
    <w:p w:rsidR="00120105" w:rsidRPr="009206A0"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Phẩm hạnh đạo đức cao nhất của con người là niềm hy vọng vô điều kiện vào việc ban ơn của Thiên Chúa (Đức cậy), đó là sự tha thứ tội lỗi, sự </w:t>
      </w:r>
      <w:r w:rsidRPr="009E1E67">
        <w:rPr>
          <w:rFonts w:ascii="Tahoma" w:eastAsia="Times New Roman" w:hAnsi="Tahoma" w:cs="Tahoma"/>
          <w:color w:val="002060"/>
          <w:sz w:val="24"/>
          <w:szCs w:val="24"/>
          <w:u w:val="single"/>
          <w:lang w:val="vi-VN"/>
        </w:rPr>
        <w:t>sống lại</w:t>
      </w:r>
      <w:r w:rsidRPr="002B171F">
        <w:rPr>
          <w:rFonts w:ascii="Tahoma" w:eastAsia="Times New Roman" w:hAnsi="Tahoma" w:cs="Tahoma"/>
          <w:color w:val="002060"/>
          <w:sz w:val="24"/>
          <w:szCs w:val="24"/>
          <w:lang w:val="vi-VN"/>
        </w:rPr>
        <w:t xml:space="preserve"> (của người đã chết) và sự </w:t>
      </w:r>
      <w:r w:rsidRPr="009E1E67">
        <w:rPr>
          <w:rFonts w:ascii="Tahoma" w:eastAsia="Times New Roman" w:hAnsi="Tahoma" w:cs="Tahoma"/>
          <w:color w:val="002060"/>
          <w:sz w:val="24"/>
          <w:szCs w:val="24"/>
          <w:u w:val="single"/>
          <w:lang w:val="vi-VN"/>
        </w:rPr>
        <w:t>sống sung sướng</w:t>
      </w:r>
      <w:r w:rsidR="009E1E67">
        <w:rPr>
          <w:rFonts w:ascii="Tahoma" w:eastAsia="Times New Roman" w:hAnsi="Tahoma" w:cs="Tahoma"/>
          <w:color w:val="002060"/>
          <w:sz w:val="24"/>
          <w:szCs w:val="24"/>
          <w:lang w:val="vi-VN"/>
        </w:rPr>
        <w:t xml:space="preserve"> đời đời nơi Thiên </w:t>
      </w:r>
      <w:r w:rsidR="00B05579">
        <w:rPr>
          <w:rFonts w:ascii="Tahoma" w:eastAsia="Times New Roman" w:hAnsi="Tahoma" w:cs="Tahoma"/>
          <w:color w:val="002060"/>
          <w:sz w:val="24"/>
          <w:szCs w:val="24"/>
          <w:lang w:val="vi-VN"/>
        </w:rPr>
        <w:t>Đ</w:t>
      </w:r>
      <w:r w:rsidRPr="002B171F">
        <w:rPr>
          <w:rFonts w:ascii="Tahoma" w:eastAsia="Times New Roman" w:hAnsi="Tahoma" w:cs="Tahoma"/>
          <w:color w:val="002060"/>
          <w:sz w:val="24"/>
          <w:szCs w:val="24"/>
          <w:lang w:val="vi-VN"/>
        </w:rPr>
        <w:t>àng.</w:t>
      </w:r>
    </w:p>
    <w:p w:rsidR="00120105" w:rsidRPr="002B171F" w:rsidRDefault="00120105" w:rsidP="00120105">
      <w:pPr>
        <w:spacing w:after="120" w:line="360" w:lineRule="auto"/>
        <w:ind w:firstLine="720"/>
        <w:rPr>
          <w:rFonts w:ascii="Tahoma" w:hAnsi="Tahoma" w:cs="Tahoma"/>
          <w:color w:val="002060"/>
          <w:sz w:val="24"/>
          <w:szCs w:val="24"/>
          <w:lang w:val="vi-VN"/>
        </w:rPr>
      </w:pPr>
      <w:r w:rsidRPr="002B171F">
        <w:rPr>
          <w:rFonts w:ascii="Tahoma" w:eastAsia="Times New Roman" w:hAnsi="Tahoma" w:cs="Tahoma"/>
          <w:color w:val="002060"/>
          <w:sz w:val="24"/>
          <w:szCs w:val="24"/>
          <w:lang w:val="vi-VN"/>
        </w:rPr>
        <w:t xml:space="preserve">- </w:t>
      </w:r>
      <w:r w:rsidRPr="002B171F">
        <w:rPr>
          <w:rFonts w:ascii="Tahoma" w:hAnsi="Tahoma" w:cs="Tahoma"/>
          <w:color w:val="002060"/>
          <w:sz w:val="24"/>
          <w:szCs w:val="24"/>
          <w:lang w:val="vi-VN"/>
        </w:rPr>
        <w:t xml:space="preserve">Mười điều răn trong sách sách </w:t>
      </w:r>
      <w:r w:rsidRPr="002B171F">
        <w:rPr>
          <w:rFonts w:ascii="Tahoma" w:hAnsi="Tahoma" w:cs="Tahoma"/>
          <w:b/>
          <w:color w:val="833C0B"/>
          <w:sz w:val="24"/>
          <w:szCs w:val="24"/>
          <w:u w:val="single"/>
          <w:lang w:val="vi-VN"/>
        </w:rPr>
        <w:t>Cựu Ước</w:t>
      </w:r>
      <w:r w:rsidRPr="002B171F">
        <w:rPr>
          <w:rFonts w:ascii="Tahoma" w:hAnsi="Tahoma" w:cs="Tahoma"/>
          <w:color w:val="002060"/>
          <w:sz w:val="24"/>
          <w:szCs w:val="24"/>
          <w:lang w:val="vi-VN"/>
        </w:rPr>
        <w:t>:</w:t>
      </w:r>
    </w:p>
    <w:p w:rsidR="00120105" w:rsidRPr="002B171F" w:rsidRDefault="00120105" w:rsidP="00120105">
      <w:pPr>
        <w:spacing w:after="12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1) Chỉ thờ phượng Giê-hô-va Đ.c Chúa Trời</w:t>
      </w:r>
      <w:r w:rsidRPr="002B171F">
        <w:rPr>
          <w:rFonts w:ascii="Tahoma" w:hAnsi="Tahoma" w:cs="Tahoma"/>
          <w:color w:val="002060"/>
          <w:sz w:val="20"/>
          <w:szCs w:val="20"/>
          <w:lang w:val="vi-VN"/>
        </w:rPr>
        <w:t>.​—Xuất Ai Cập 20:3.</w:t>
      </w:r>
    </w:p>
    <w:p w:rsidR="00120105" w:rsidRPr="002B171F" w:rsidRDefault="00120105" w:rsidP="00120105">
      <w:pPr>
        <w:spacing w:after="12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2) Không được thờ thần tượng.​</w:t>
      </w:r>
      <w:r w:rsidRPr="002B171F">
        <w:rPr>
          <w:rFonts w:ascii="Tahoma" w:hAnsi="Tahoma" w:cs="Tahoma"/>
          <w:color w:val="002060"/>
          <w:sz w:val="20"/>
          <w:szCs w:val="20"/>
          <w:lang w:val="vi-VN"/>
        </w:rPr>
        <w:t>—Xuất Ai Cập 20:​4-6.</w:t>
      </w:r>
    </w:p>
    <w:p w:rsidR="00120105" w:rsidRPr="002B171F" w:rsidRDefault="00120105" w:rsidP="00120105">
      <w:pPr>
        <w:spacing w:after="12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3) Không được dùng danh Đức Chúa Trời một cách thiếu suy xét</w:t>
      </w:r>
      <w:r w:rsidRPr="002B171F">
        <w:rPr>
          <w:rFonts w:ascii="Tahoma" w:hAnsi="Tahoma" w:cs="Tahoma"/>
          <w:color w:val="002060"/>
          <w:sz w:val="20"/>
          <w:szCs w:val="20"/>
          <w:lang w:val="vi-VN"/>
        </w:rPr>
        <w:t>.​—Xuất Ai Cập 20:7.</w:t>
      </w:r>
    </w:p>
    <w:p w:rsidR="00120105" w:rsidRPr="002B171F" w:rsidRDefault="00120105" w:rsidP="00120105">
      <w:pPr>
        <w:spacing w:after="12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4) Hãy giữ ngày Sa-bát (Chủ Nhật)</w:t>
      </w:r>
      <w:r w:rsidRPr="002B171F">
        <w:rPr>
          <w:rFonts w:ascii="Tahoma" w:hAnsi="Tahoma" w:cs="Tahoma"/>
          <w:color w:val="002060"/>
          <w:sz w:val="20"/>
          <w:szCs w:val="20"/>
          <w:lang w:val="vi-VN"/>
        </w:rPr>
        <w:t>.​—Xuất Ai Cập 20:​8-​11.</w:t>
      </w:r>
    </w:p>
    <w:p w:rsidR="00120105" w:rsidRPr="002B171F" w:rsidRDefault="00120105" w:rsidP="00120105">
      <w:pPr>
        <w:spacing w:after="12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5) Hãy hiếu kính cha mẹ</w:t>
      </w:r>
      <w:r w:rsidRPr="002B171F">
        <w:rPr>
          <w:rFonts w:ascii="Tahoma" w:hAnsi="Tahoma" w:cs="Tahoma"/>
          <w:color w:val="002060"/>
          <w:sz w:val="20"/>
          <w:szCs w:val="20"/>
          <w:lang w:val="vi-VN"/>
        </w:rPr>
        <w:t>.​—Xuất Ai Cập 20:12.</w:t>
      </w:r>
    </w:p>
    <w:p w:rsidR="00120105" w:rsidRPr="002B171F" w:rsidRDefault="00120105" w:rsidP="00120105">
      <w:pPr>
        <w:spacing w:after="12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6) Không được giết người</w:t>
      </w:r>
      <w:r w:rsidRPr="002B171F">
        <w:rPr>
          <w:rFonts w:ascii="Tahoma" w:hAnsi="Tahoma" w:cs="Tahoma"/>
          <w:color w:val="002060"/>
          <w:sz w:val="20"/>
          <w:szCs w:val="20"/>
          <w:lang w:val="vi-VN"/>
        </w:rPr>
        <w:t>.​—Xuất Ai Cập 20:13.</w:t>
      </w:r>
    </w:p>
    <w:p w:rsidR="00120105" w:rsidRPr="002B171F" w:rsidRDefault="00120105" w:rsidP="00120105">
      <w:pPr>
        <w:spacing w:after="12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7) Không được phạm tội ngoại tình</w:t>
      </w:r>
      <w:r w:rsidRPr="002B171F">
        <w:rPr>
          <w:rFonts w:ascii="Tahoma" w:hAnsi="Tahoma" w:cs="Tahoma"/>
          <w:color w:val="002060"/>
          <w:sz w:val="20"/>
          <w:szCs w:val="20"/>
          <w:lang w:val="vi-VN"/>
        </w:rPr>
        <w:t>.​—Xuất Ai Cập 20:14.</w:t>
      </w:r>
    </w:p>
    <w:p w:rsidR="00120105" w:rsidRPr="002B171F" w:rsidRDefault="00120105" w:rsidP="00120105">
      <w:pPr>
        <w:spacing w:after="12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8) Không được trộm cắp</w:t>
      </w:r>
      <w:r w:rsidRPr="002B171F">
        <w:rPr>
          <w:rFonts w:ascii="Tahoma" w:hAnsi="Tahoma" w:cs="Tahoma"/>
          <w:color w:val="002060"/>
          <w:sz w:val="20"/>
          <w:szCs w:val="20"/>
          <w:lang w:val="vi-VN"/>
        </w:rPr>
        <w:t>.​—Xuất Ai Cập 20:15.</w:t>
      </w:r>
    </w:p>
    <w:p w:rsidR="00120105" w:rsidRPr="002B171F" w:rsidRDefault="00120105" w:rsidP="00120105">
      <w:pPr>
        <w:spacing w:after="12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9) Không được làm chứng dối</w:t>
      </w:r>
      <w:r w:rsidRPr="002B171F">
        <w:rPr>
          <w:rFonts w:ascii="Tahoma" w:hAnsi="Tahoma" w:cs="Tahoma"/>
          <w:color w:val="002060"/>
          <w:sz w:val="20"/>
          <w:szCs w:val="20"/>
          <w:lang w:val="vi-VN"/>
        </w:rPr>
        <w:t>.​—Xuất Ai Cập 20:16.</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10) Không được tham muốn những gì thuộc về người khác</w:t>
      </w:r>
      <w:r w:rsidRPr="002B171F">
        <w:rPr>
          <w:rFonts w:ascii="Tahoma" w:hAnsi="Tahoma" w:cs="Tahoma"/>
          <w:color w:val="002060"/>
          <w:sz w:val="20"/>
          <w:szCs w:val="20"/>
          <w:lang w:val="vi-VN"/>
        </w:rPr>
        <w:t>.​—Xuất Ai Cập 20:17.</w:t>
      </w:r>
    </w:p>
    <w:p w:rsidR="00120105" w:rsidRPr="002B171F" w:rsidRDefault="00120105" w:rsidP="00120105">
      <w:pPr>
        <w:spacing w:after="120" w:line="360" w:lineRule="auto"/>
        <w:ind w:firstLine="720"/>
        <w:rPr>
          <w:rFonts w:ascii="Tahoma" w:hAnsi="Tahoma" w:cs="Tahoma"/>
          <w:color w:val="002060"/>
          <w:sz w:val="24"/>
          <w:szCs w:val="24"/>
          <w:lang w:val="vi-VN"/>
        </w:rPr>
      </w:pPr>
      <w:bookmarkStart w:id="41" w:name="_Hlk7539407"/>
      <w:r w:rsidRPr="002B171F">
        <w:rPr>
          <w:rFonts w:ascii="Tahoma" w:hAnsi="Tahoma" w:cs="Tahoma"/>
          <w:color w:val="002060"/>
          <w:sz w:val="24"/>
          <w:szCs w:val="24"/>
          <w:lang w:val="vi-VN"/>
        </w:rPr>
        <w:t xml:space="preserve">- Mười điều răn được thấy trong sách </w:t>
      </w:r>
      <w:bookmarkEnd w:id="41"/>
      <w:r w:rsidRPr="002B171F">
        <w:rPr>
          <w:rFonts w:ascii="Tahoma" w:hAnsi="Tahoma" w:cs="Tahoma"/>
          <w:b/>
          <w:color w:val="833C0B"/>
          <w:sz w:val="24"/>
          <w:szCs w:val="24"/>
          <w:u w:val="single"/>
          <w:lang w:val="vi-VN"/>
        </w:rPr>
        <w:t>Tân ước</w:t>
      </w:r>
      <w:r w:rsidRPr="002B171F">
        <w:rPr>
          <w:rFonts w:ascii="Tahoma" w:hAnsi="Tahoma" w:cs="Tahoma"/>
          <w:color w:val="002060"/>
          <w:sz w:val="24"/>
          <w:szCs w:val="24"/>
          <w:lang w:val="vi-VN"/>
        </w:rPr>
        <w:t>:</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1) Chỉ thờ phượng Giê-hô-va Đ. Chúa Trời</w:t>
      </w:r>
      <w:r w:rsidRPr="002B171F">
        <w:rPr>
          <w:rFonts w:ascii="Tahoma" w:hAnsi="Tahoma" w:cs="Tahoma"/>
          <w:color w:val="002060"/>
          <w:sz w:val="20"/>
          <w:szCs w:val="20"/>
          <w:lang w:val="vi-VN"/>
        </w:rPr>
        <w:t xml:space="preserve"> – Khải huyền 22:​8, 9</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2) Không được thờ thần tượng</w:t>
      </w:r>
      <w:r w:rsidRPr="002B171F">
        <w:rPr>
          <w:rFonts w:ascii="Tahoma" w:hAnsi="Tahoma" w:cs="Tahoma"/>
          <w:color w:val="002060"/>
          <w:sz w:val="20"/>
          <w:szCs w:val="20"/>
          <w:lang w:val="vi-VN"/>
        </w:rPr>
        <w:t xml:space="preserve"> – 1 Cô-rinh-tô 10:14</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3) Tôn vinh danh Đức Chúa Trời</w:t>
      </w:r>
      <w:r w:rsidRPr="002B171F">
        <w:rPr>
          <w:rFonts w:ascii="Tahoma" w:hAnsi="Tahoma" w:cs="Tahoma"/>
          <w:color w:val="002060"/>
          <w:sz w:val="20"/>
          <w:szCs w:val="20"/>
          <w:lang w:val="vi-VN"/>
        </w:rPr>
        <w:t xml:space="preserve"> – Ma-thi-ơ 6:9</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4) Đều đặn thờ phượng Đức Chúa Trời</w:t>
      </w:r>
      <w:r w:rsidRPr="002B171F">
        <w:rPr>
          <w:rFonts w:ascii="Tahoma" w:hAnsi="Tahoma" w:cs="Tahoma"/>
          <w:color w:val="002060"/>
          <w:sz w:val="20"/>
          <w:szCs w:val="20"/>
          <w:lang w:val="vi-VN"/>
        </w:rPr>
        <w:t xml:space="preserve"> – Hê-bơ-rơ 10:24, 25</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5) Hiếu kính cha mẹ</w:t>
      </w:r>
      <w:r w:rsidRPr="002B171F">
        <w:rPr>
          <w:rFonts w:ascii="Tahoma" w:hAnsi="Tahoma" w:cs="Tahoma"/>
          <w:color w:val="002060"/>
          <w:sz w:val="20"/>
          <w:szCs w:val="20"/>
          <w:lang w:val="vi-VN"/>
        </w:rPr>
        <w:t xml:space="preserve"> - Ê-phê-sô 6:1, 2</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6) Không được giết người</w:t>
      </w:r>
      <w:r w:rsidRPr="002B171F">
        <w:rPr>
          <w:rFonts w:ascii="Tahoma" w:hAnsi="Tahoma" w:cs="Tahoma"/>
          <w:color w:val="002060"/>
          <w:sz w:val="20"/>
          <w:szCs w:val="20"/>
          <w:lang w:val="vi-VN"/>
        </w:rPr>
        <w:t xml:space="preserve"> – 1 Giăng 3:15</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lastRenderedPageBreak/>
        <w:t>7) Không được phạm tội ngoại tình</w:t>
      </w:r>
      <w:r w:rsidRPr="002B171F">
        <w:rPr>
          <w:rFonts w:ascii="Tahoma" w:hAnsi="Tahoma" w:cs="Tahoma"/>
          <w:color w:val="002060"/>
          <w:sz w:val="20"/>
          <w:szCs w:val="20"/>
          <w:lang w:val="vi-VN"/>
        </w:rPr>
        <w:t xml:space="preserve"> – Hê-bơ-rơ 13:4</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8) Không được trộm cắp</w:t>
      </w:r>
      <w:r w:rsidRPr="002B171F">
        <w:rPr>
          <w:rFonts w:ascii="Tahoma" w:hAnsi="Tahoma" w:cs="Tahoma"/>
          <w:color w:val="002060"/>
          <w:sz w:val="20"/>
          <w:szCs w:val="20"/>
          <w:lang w:val="vi-VN"/>
        </w:rPr>
        <w:t xml:space="preserve"> – Ê-phê-sô 4:28</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9) Không được làm chứng dối</w:t>
      </w:r>
      <w:r w:rsidRPr="002B171F">
        <w:rPr>
          <w:rFonts w:ascii="Tahoma" w:hAnsi="Tahoma" w:cs="Tahoma"/>
          <w:color w:val="002060"/>
          <w:sz w:val="20"/>
          <w:szCs w:val="20"/>
          <w:lang w:val="vi-VN"/>
        </w:rPr>
        <w:t xml:space="preserve"> – Ê-phê-sô 4:25</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b/>
          <w:color w:val="002060"/>
          <w:sz w:val="20"/>
          <w:szCs w:val="20"/>
          <w:lang w:val="vi-VN"/>
        </w:rPr>
        <w:t>10) Không được tham muốn những gì thuộc về người khác</w:t>
      </w:r>
      <w:r w:rsidRPr="002B171F">
        <w:rPr>
          <w:rFonts w:ascii="Tahoma" w:hAnsi="Tahoma" w:cs="Tahoma"/>
          <w:color w:val="002060"/>
          <w:sz w:val="20"/>
          <w:szCs w:val="20"/>
          <w:lang w:val="vi-VN"/>
        </w:rPr>
        <w:t xml:space="preserve"> – Lu-ca 12:15</w:t>
      </w:r>
    </w:p>
    <w:p w:rsidR="00120105" w:rsidRPr="002B171F" w:rsidRDefault="00120105" w:rsidP="00120105">
      <w:pPr>
        <w:spacing w:after="240" w:line="360" w:lineRule="auto"/>
        <w:ind w:firstLine="720"/>
        <w:jc w:val="both"/>
        <w:rPr>
          <w:rFonts w:ascii="Tahoma" w:hAnsi="Tahoma" w:cs="Tahoma"/>
          <w:color w:val="002060"/>
          <w:sz w:val="20"/>
          <w:szCs w:val="20"/>
          <w:lang w:val="vi-VN"/>
        </w:rPr>
      </w:pPr>
      <w:r w:rsidRPr="002B171F">
        <w:rPr>
          <w:rFonts w:ascii="Tahoma" w:hAnsi="Tahoma" w:cs="Tahoma"/>
          <w:color w:val="002060"/>
          <w:sz w:val="20"/>
          <w:szCs w:val="20"/>
          <w:lang w:val="vi-VN"/>
        </w:rPr>
        <w:t xml:space="preserve">Mười Điều răn được cho là giải thoát con người khỏi nô lệ tội lỗi, cho con người con đường sống và được sống đời đời (Mt 19,16-19).  </w:t>
      </w:r>
    </w:p>
    <w:p w:rsidR="00120105" w:rsidRPr="002B171F" w:rsidRDefault="00120105" w:rsidP="00120105">
      <w:pPr>
        <w:spacing w:after="120" w:line="360" w:lineRule="auto"/>
        <w:ind w:firstLine="720"/>
        <w:jc w:val="both"/>
        <w:rPr>
          <w:rFonts w:ascii="Tahoma" w:eastAsia="Times New Roman" w:hAnsi="Tahoma" w:cs="Tahoma"/>
          <w:b/>
          <w:color w:val="632423" w:themeColor="accent2" w:themeShade="80"/>
          <w:sz w:val="24"/>
          <w:szCs w:val="24"/>
          <w:lang w:val="vi-VN"/>
        </w:rPr>
      </w:pPr>
      <w:bookmarkStart w:id="42" w:name="_Hlk8678975"/>
      <w:r w:rsidRPr="002B171F">
        <w:rPr>
          <w:rFonts w:ascii="Tahoma" w:eastAsia="Times New Roman" w:hAnsi="Tahoma" w:cs="Tahoma"/>
          <w:b/>
          <w:color w:val="632423" w:themeColor="accent2" w:themeShade="80"/>
          <w:sz w:val="24"/>
          <w:szCs w:val="24"/>
          <w:lang w:val="vi-VN"/>
        </w:rPr>
        <w:t>1</w:t>
      </w:r>
      <w:r w:rsidRPr="009206A0">
        <w:rPr>
          <w:rFonts w:ascii="Tahoma" w:eastAsia="Times New Roman" w:hAnsi="Tahoma" w:cs="Tahoma"/>
          <w:b/>
          <w:color w:val="632423" w:themeColor="accent2" w:themeShade="80"/>
          <w:sz w:val="24"/>
          <w:szCs w:val="24"/>
          <w:lang w:val="vi-VN"/>
        </w:rPr>
        <w:t>)</w:t>
      </w:r>
      <w:r w:rsidRPr="002B171F">
        <w:rPr>
          <w:rFonts w:ascii="Tahoma" w:eastAsia="Times New Roman" w:hAnsi="Tahoma" w:cs="Tahoma"/>
          <w:b/>
          <w:color w:val="632423" w:themeColor="accent2" w:themeShade="80"/>
          <w:sz w:val="24"/>
          <w:szCs w:val="24"/>
          <w:lang w:val="vi-VN"/>
        </w:rPr>
        <w:t xml:space="preserve"> Kinh Cựu Ước và kinh Tân Ước.</w:t>
      </w:r>
    </w:p>
    <w:bookmarkEnd w:id="42"/>
    <w:p w:rsidR="00120105" w:rsidRPr="002B171F" w:rsidRDefault="00120105" w:rsidP="00120105">
      <w:pPr>
        <w:spacing w:after="240" w:line="360" w:lineRule="auto"/>
        <w:ind w:firstLine="720"/>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1</w:t>
      </w:r>
      <w:r w:rsidRPr="002B171F">
        <w:rPr>
          <w:rFonts w:ascii="Tahoma" w:eastAsia="Times New Roman" w:hAnsi="Tahoma" w:cs="Tahoma"/>
          <w:color w:val="002060"/>
          <w:sz w:val="24"/>
          <w:szCs w:val="24"/>
        </w:rPr>
        <w:t>/.</w:t>
      </w:r>
      <w:r w:rsidRPr="002B171F">
        <w:rPr>
          <w:rFonts w:ascii="Tahoma" w:eastAsia="Times New Roman" w:hAnsi="Tahoma" w:cs="Tahoma"/>
          <w:b/>
          <w:color w:val="002060"/>
          <w:sz w:val="24"/>
          <w:szCs w:val="24"/>
          <w:lang w:val="vi-VN"/>
        </w:rPr>
        <w:t xml:space="preserve"> Kinh Cựu Ước</w:t>
      </w:r>
      <w:r w:rsidRPr="002B171F">
        <w:rPr>
          <w:rFonts w:ascii="Tahoma" w:eastAsia="Times New Roman" w:hAnsi="Tahoma" w:cs="Tahoma"/>
          <w:color w:val="002060"/>
          <w:sz w:val="24"/>
          <w:szCs w:val="24"/>
          <w:lang w:val="vi-VN"/>
        </w:rPr>
        <w:t xml:space="preserve"> (</w:t>
      </w:r>
      <w:r w:rsidRPr="002B171F">
        <w:rPr>
          <w:rFonts w:ascii="Tahoma" w:eastAsia="SimSun" w:hAnsi="SimSun" w:cs="Tahoma"/>
          <w:color w:val="002060"/>
          <w:sz w:val="24"/>
          <w:szCs w:val="24"/>
          <w:lang w:val="vi-VN"/>
        </w:rPr>
        <w:t>舊約</w:t>
      </w:r>
      <w:r w:rsidRPr="002B171F">
        <w:rPr>
          <w:rFonts w:ascii="Tahoma" w:eastAsia="Times New Roman" w:hAnsi="Tahoma" w:cs="Tahoma"/>
          <w:color w:val="002060"/>
          <w:sz w:val="24"/>
          <w:szCs w:val="24"/>
          <w:lang w:val="vi-VN"/>
        </w:rPr>
        <w:t>;  E: Old Testament) gồm 46 phần (quyển nhỏ). Cựu Ước là phần đầu của toàn bộ Kinh Thánh Kitô giáo được tuyển chọn từ phần lớn kinh Tanakh của Do Thái giáo. Cựu Ước được sắp xếp thành các phần khác nhau như luật pháp, lịch sử, thi ca và tiên tri, mô tả Thiên Chúa tạo dựng vũ trụ và con người, chọn các tổ phụ, các tiên tri và chọn dân riêng của Thiên Chúa. Tất cả nội dung của sách này đều được viết trước thời điểm sinh ra của Chúa Jesus người Nazareth, người mà cuộc đời và tư tưởng là trọng tâm của Tân Ước.</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Times New Roman" w:hAnsi="Tahoma" w:cs="Tahoma"/>
          <w:color w:val="002060"/>
          <w:sz w:val="24"/>
          <w:szCs w:val="24"/>
          <w:lang w:val="vi-VN"/>
        </w:rPr>
        <w:t>2</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Kinh Tân Ước</w:t>
      </w:r>
      <w:r w:rsidRPr="002B171F">
        <w:rPr>
          <w:rFonts w:ascii="Tahoma" w:eastAsia="Times New Roman" w:hAnsi="Tahoma" w:cs="Tahoma"/>
          <w:color w:val="002060"/>
          <w:sz w:val="24"/>
          <w:szCs w:val="24"/>
          <w:lang w:val="vi-VN"/>
        </w:rPr>
        <w:t xml:space="preserve"> (</w:t>
      </w:r>
      <w:r w:rsidRPr="002B171F">
        <w:rPr>
          <w:rFonts w:ascii="Tahoma" w:eastAsia="SimSun" w:hAnsi="SimSun" w:cs="Tahoma"/>
          <w:color w:val="002060"/>
          <w:sz w:val="24"/>
          <w:szCs w:val="24"/>
          <w:lang w:val="vi-VN"/>
        </w:rPr>
        <w:t>新約</w:t>
      </w:r>
      <w:r w:rsidRPr="002B171F">
        <w:rPr>
          <w:rFonts w:ascii="Tahoma" w:eastAsia="Times New Roman" w:hAnsi="Tahoma" w:cs="Tahoma"/>
          <w:color w:val="002060"/>
          <w:sz w:val="24"/>
          <w:szCs w:val="24"/>
          <w:lang w:val="vi-VN"/>
        </w:rPr>
        <w:t xml:space="preserve">;  E: New Testament) gồm 7 phần (quyển sách nhỏ), mô tả Thiên Chúa cử </w:t>
      </w:r>
      <w:bookmarkStart w:id="43" w:name="_Hlk6916194"/>
      <w:r w:rsidRPr="002B171F">
        <w:rPr>
          <w:rFonts w:ascii="Tahoma" w:eastAsia="Times New Roman" w:hAnsi="Tahoma" w:cs="Tahoma"/>
          <w:color w:val="002060"/>
          <w:sz w:val="24"/>
          <w:szCs w:val="24"/>
          <w:lang w:val="vi-VN"/>
        </w:rPr>
        <w:t xml:space="preserve">đức Jesus </w:t>
      </w:r>
      <w:bookmarkEnd w:id="43"/>
      <w:r w:rsidRPr="002B171F">
        <w:rPr>
          <w:rFonts w:ascii="Tahoma" w:eastAsia="Times New Roman" w:hAnsi="Tahoma" w:cs="Tahoma"/>
          <w:color w:val="002060"/>
          <w:sz w:val="24"/>
          <w:szCs w:val="24"/>
          <w:lang w:val="vi-VN"/>
        </w:rPr>
        <w:t xml:space="preserve">xuống thế làm người, loan báo và thực hiện </w:t>
      </w:r>
      <w:r w:rsidRPr="002B171F">
        <w:rPr>
          <w:rFonts w:ascii="Tahoma" w:eastAsia="Times New Roman" w:hAnsi="Tahoma" w:cs="Tahoma"/>
          <w:i/>
          <w:color w:val="002060"/>
          <w:sz w:val="24"/>
          <w:szCs w:val="24"/>
          <w:lang w:val="vi-VN"/>
        </w:rPr>
        <w:t>Phúc âm</w:t>
      </w:r>
      <w:r w:rsidRPr="002B171F">
        <w:rPr>
          <w:rFonts w:ascii="Tahoma" w:eastAsia="Times New Roman" w:hAnsi="Tahoma" w:cs="Tahoma"/>
          <w:color w:val="002060"/>
          <w:sz w:val="24"/>
          <w:szCs w:val="24"/>
          <w:lang w:val="vi-VN"/>
        </w:rPr>
        <w:t xml:space="preserve"> (</w:t>
      </w:r>
      <w:r w:rsidRPr="002B171F">
        <w:rPr>
          <w:rFonts w:ascii="Tahoma" w:eastAsia="SimSun" w:hAnsi="SimSun" w:cs="Tahoma"/>
          <w:color w:val="002060"/>
          <w:sz w:val="24"/>
          <w:szCs w:val="24"/>
          <w:lang w:val="vi-VN"/>
        </w:rPr>
        <w:t>福音</w:t>
      </w:r>
      <w:r w:rsidRPr="002B171F">
        <w:rPr>
          <w:rFonts w:ascii="Tahoma" w:eastAsia="SimSun" w:hAnsi="Tahoma" w:cs="Tahoma"/>
          <w:color w:val="002060"/>
          <w:sz w:val="24"/>
          <w:szCs w:val="24"/>
          <w:lang w:val="vi-VN"/>
        </w:rPr>
        <w:t xml:space="preserve">: tin tốt lành hay tin mừng).  </w:t>
      </w:r>
    </w:p>
    <w:p w:rsidR="00120105" w:rsidRPr="002B171F" w:rsidRDefault="00120105" w:rsidP="00120105">
      <w:pPr>
        <w:spacing w:after="120" w:line="360" w:lineRule="auto"/>
        <w:ind w:firstLine="720"/>
        <w:jc w:val="both"/>
        <w:rPr>
          <w:rFonts w:ascii="Tahoma" w:eastAsia="SimSun" w:hAnsi="Tahoma" w:cs="Tahoma"/>
          <w:color w:val="002060"/>
          <w:sz w:val="24"/>
          <w:szCs w:val="24"/>
          <w:lang w:val="vi-VN"/>
        </w:rPr>
      </w:pPr>
      <w:r w:rsidRPr="002B171F">
        <w:rPr>
          <w:rFonts w:ascii="Tahoma" w:eastAsia="SimSun" w:hAnsi="Tahoma" w:cs="Tahoma"/>
          <w:color w:val="002060"/>
          <w:sz w:val="24"/>
          <w:szCs w:val="24"/>
          <w:lang w:val="vi-VN"/>
        </w:rPr>
        <w:t xml:space="preserve">Theo đó, kinh Tân Ước còn gọi là </w:t>
      </w:r>
      <w:r w:rsidRPr="002B171F">
        <w:rPr>
          <w:rFonts w:ascii="Tahoma" w:eastAsia="SimSun" w:hAnsi="Tahoma" w:cs="Tahoma"/>
          <w:i/>
          <w:color w:val="002060"/>
          <w:sz w:val="24"/>
          <w:szCs w:val="24"/>
          <w:lang w:val="vi-VN"/>
        </w:rPr>
        <w:t>sách Tin mừng</w:t>
      </w:r>
      <w:r w:rsidRPr="002B171F">
        <w:rPr>
          <w:rFonts w:ascii="Tahoma" w:eastAsia="SimSun" w:hAnsi="Tahoma" w:cs="Tahoma"/>
          <w:color w:val="002060"/>
          <w:sz w:val="24"/>
          <w:szCs w:val="24"/>
          <w:lang w:val="vi-VN"/>
        </w:rPr>
        <w:t>, có những công dụng được giải thích như sau:</w:t>
      </w:r>
    </w:p>
    <w:p w:rsidR="00120105" w:rsidRPr="002B171F" w:rsidRDefault="00120105" w:rsidP="00120105">
      <w:pPr>
        <w:spacing w:after="240" w:line="360" w:lineRule="auto"/>
        <w:ind w:firstLine="720"/>
        <w:jc w:val="both"/>
        <w:rPr>
          <w:rFonts w:ascii="Tahoma" w:eastAsia="SimSun" w:hAnsi="Tahoma" w:cs="Tahoma"/>
          <w:color w:val="002060"/>
          <w:sz w:val="24"/>
          <w:szCs w:val="24"/>
          <w:lang w:val="vi-VN"/>
        </w:rPr>
      </w:pPr>
      <w:bookmarkStart w:id="44" w:name="_Hlk6916855"/>
      <w:r w:rsidRPr="002B171F">
        <w:rPr>
          <w:rFonts w:ascii="Tahoma" w:eastAsia="SimSun" w:hAnsi="Tahoma" w:cs="Tahoma"/>
          <w:color w:val="002060"/>
          <w:sz w:val="24"/>
          <w:szCs w:val="24"/>
          <w:lang w:val="vi-VN"/>
        </w:rPr>
        <w:t>1.</w:t>
      </w:r>
      <w:r w:rsidRPr="002B171F">
        <w:rPr>
          <w:rFonts w:ascii="Tahoma" w:eastAsia="SimSun" w:hAnsi="Tahoma" w:cs="Tahoma"/>
          <w:i/>
          <w:color w:val="002060"/>
          <w:sz w:val="24"/>
          <w:szCs w:val="24"/>
          <w:lang w:val="vi-VN"/>
        </w:rPr>
        <w:t xml:space="preserve"> </w:t>
      </w:r>
      <w:bookmarkEnd w:id="44"/>
      <w:r w:rsidRPr="002B171F">
        <w:rPr>
          <w:rFonts w:ascii="Tahoma" w:eastAsia="SimSun" w:hAnsi="Tahoma" w:cs="Tahoma"/>
          <w:b/>
          <w:color w:val="002060"/>
          <w:lang w:val="vi-VN"/>
        </w:rPr>
        <w:t>Thứ nhất</w:t>
      </w:r>
      <w:r w:rsidRPr="002B171F">
        <w:rPr>
          <w:rFonts w:ascii="Tahoma" w:eastAsia="SimSun" w:hAnsi="Tahoma" w:cs="Tahoma"/>
          <w:color w:val="002060"/>
          <w:sz w:val="24"/>
          <w:szCs w:val="24"/>
          <w:lang w:val="vi-VN"/>
        </w:rPr>
        <w:t>, đức Jesus là “</w:t>
      </w:r>
      <w:r w:rsidRPr="002B171F">
        <w:rPr>
          <w:rFonts w:ascii="Tahoma" w:eastAsia="SimSun" w:hAnsi="Tahoma" w:cs="Tahoma"/>
          <w:i/>
          <w:color w:val="002060"/>
          <w:sz w:val="24"/>
          <w:szCs w:val="24"/>
          <w:lang w:val="vi-VN"/>
        </w:rPr>
        <w:t>Con Một Thiên Chúa</w:t>
      </w:r>
      <w:r w:rsidRPr="002B171F">
        <w:rPr>
          <w:rFonts w:ascii="Tahoma" w:eastAsia="SimSun" w:hAnsi="Tahoma" w:cs="Tahoma"/>
          <w:color w:val="002060"/>
          <w:sz w:val="24"/>
          <w:szCs w:val="24"/>
          <w:lang w:val="vi-VN"/>
        </w:rPr>
        <w:t>” (Ga 3,16). Con Một của Thiên Chúa nghĩa là chỉ một mình đức Jesus đích thực là Con trên hết mọi người con, đã từ trời xuống thế, sinh sống ở đất để cứu rỗi con người. Tiếp nữa, “</w:t>
      </w:r>
      <w:r w:rsidRPr="002B171F">
        <w:rPr>
          <w:rFonts w:ascii="Tahoma" w:eastAsia="SimSun" w:hAnsi="Tahoma" w:cs="Tahoma"/>
          <w:i/>
          <w:color w:val="002060"/>
          <w:sz w:val="24"/>
          <w:szCs w:val="24"/>
          <w:lang w:val="vi-VN"/>
        </w:rPr>
        <w:t>Đức Jesus với Chúa Cha là một</w:t>
      </w:r>
      <w:r w:rsidRPr="002B171F">
        <w:rPr>
          <w:rFonts w:ascii="Tahoma" w:eastAsia="SimSun" w:hAnsi="Tahoma" w:cs="Tahoma"/>
          <w:color w:val="002060"/>
          <w:sz w:val="24"/>
          <w:szCs w:val="24"/>
          <w:lang w:val="vi-VN"/>
        </w:rPr>
        <w:t xml:space="preserve">” (Ga 10, 30), nghĩa là Jesus cũng là Thiên Chúa. Do đó đức Jesus vừa là Thiên Chúa vừa là người. </w:t>
      </w:r>
    </w:p>
    <w:p w:rsidR="00120105" w:rsidRPr="002B171F" w:rsidRDefault="00120105" w:rsidP="00120105">
      <w:pPr>
        <w:spacing w:after="240" w:line="360" w:lineRule="auto"/>
        <w:ind w:firstLine="720"/>
        <w:jc w:val="both"/>
        <w:rPr>
          <w:rFonts w:ascii="Tahoma" w:eastAsia="SimSun" w:hAnsi="Tahoma" w:cs="Tahoma"/>
          <w:color w:val="002060"/>
          <w:sz w:val="24"/>
          <w:szCs w:val="24"/>
          <w:lang w:val="vi-VN"/>
        </w:rPr>
      </w:pPr>
      <w:r w:rsidRPr="002B171F">
        <w:rPr>
          <w:rFonts w:ascii="Tahoma" w:eastAsia="SimSun" w:hAnsi="Tahoma" w:cs="Tahoma"/>
          <w:color w:val="002060"/>
          <w:sz w:val="24"/>
          <w:szCs w:val="24"/>
          <w:lang w:val="vi-VN"/>
        </w:rPr>
        <w:lastRenderedPageBreak/>
        <w:t>2</w:t>
      </w:r>
      <w:r w:rsidRPr="002B171F">
        <w:rPr>
          <w:rFonts w:ascii="Tahoma" w:eastAsia="SimSun" w:hAnsi="Tahoma" w:cs="Tahoma"/>
          <w:color w:val="002060"/>
          <w:lang w:val="vi-VN"/>
        </w:rPr>
        <w:t xml:space="preserve">. </w:t>
      </w:r>
      <w:r w:rsidRPr="002B171F">
        <w:rPr>
          <w:rFonts w:ascii="Tahoma" w:eastAsia="SimSun" w:hAnsi="Tahoma" w:cs="Tahoma"/>
          <w:b/>
          <w:color w:val="002060"/>
          <w:lang w:val="vi-VN"/>
        </w:rPr>
        <w:t>Thứ hai</w:t>
      </w:r>
      <w:r w:rsidRPr="002B171F">
        <w:rPr>
          <w:rFonts w:ascii="Tahoma" w:eastAsia="SimSun" w:hAnsi="Tahoma" w:cs="Tahoma"/>
          <w:i/>
          <w:color w:val="002060"/>
          <w:sz w:val="24"/>
          <w:szCs w:val="24"/>
          <w:lang w:val="vi-VN"/>
        </w:rPr>
        <w:t>,</w:t>
      </w:r>
      <w:r w:rsidRPr="002B171F">
        <w:rPr>
          <w:rFonts w:ascii="Tahoma" w:eastAsia="SimSun" w:hAnsi="Tahoma" w:cs="Tahoma"/>
          <w:color w:val="C45911"/>
          <w:sz w:val="24"/>
          <w:szCs w:val="24"/>
          <w:lang w:val="vi-VN"/>
        </w:rPr>
        <w:t xml:space="preserve"> </w:t>
      </w:r>
      <w:r w:rsidRPr="002B171F">
        <w:rPr>
          <w:rFonts w:ascii="Tahoma" w:eastAsia="SimSun" w:hAnsi="Tahoma" w:cs="Tahoma"/>
          <w:color w:val="002060"/>
          <w:sz w:val="24"/>
          <w:szCs w:val="24"/>
          <w:lang w:val="vi-VN"/>
        </w:rPr>
        <w:t xml:space="preserve">đức Jesus là Thiên Chúa đã xuống thế làm người cứu chuộc với 3 nhiệm vụ cốt yếu đối với loài người là: </w:t>
      </w:r>
      <w:r w:rsidRPr="002B171F">
        <w:rPr>
          <w:rFonts w:ascii="Tahoma" w:eastAsia="SimSun" w:hAnsi="Tahoma" w:cs="Tahoma"/>
          <w:i/>
          <w:color w:val="002060"/>
          <w:sz w:val="24"/>
          <w:szCs w:val="24"/>
          <w:lang w:val="vi-VN"/>
        </w:rPr>
        <w:t>mặc khải, cứu chuộc, chiêu hồi và qui tụ</w:t>
      </w:r>
      <w:r w:rsidRPr="002B171F">
        <w:rPr>
          <w:rFonts w:ascii="Tahoma" w:eastAsia="SimSun" w:hAnsi="Tahoma" w:cs="Tahoma"/>
          <w:color w:val="002060"/>
          <w:sz w:val="24"/>
          <w:szCs w:val="24"/>
          <w:lang w:val="vi-VN"/>
        </w:rPr>
        <w:t xml:space="preserve"> (SGLGHCG số 516, 517, 518).</w:t>
      </w:r>
    </w:p>
    <w:p w:rsidR="00120105" w:rsidRPr="002B171F" w:rsidRDefault="00120105" w:rsidP="00120105">
      <w:pPr>
        <w:spacing w:after="240" w:line="360" w:lineRule="auto"/>
        <w:ind w:firstLine="720"/>
        <w:jc w:val="both"/>
        <w:rPr>
          <w:rFonts w:ascii="Tahoma" w:eastAsia="SimSun" w:hAnsi="Tahoma" w:cs="Tahoma"/>
          <w:color w:val="002060"/>
          <w:sz w:val="24"/>
          <w:szCs w:val="24"/>
          <w:lang w:val="vi-VN"/>
        </w:rPr>
      </w:pPr>
      <w:r w:rsidRPr="002B171F">
        <w:rPr>
          <w:rFonts w:ascii="Tahoma" w:eastAsia="SimSun" w:hAnsi="Tahoma" w:cs="Tahoma"/>
          <w:color w:val="002060"/>
          <w:sz w:val="24"/>
          <w:szCs w:val="24"/>
          <w:lang w:val="vi-VN"/>
        </w:rPr>
        <w:t xml:space="preserve">- </w:t>
      </w:r>
      <w:r w:rsidRPr="002B171F">
        <w:rPr>
          <w:rFonts w:ascii="Tahoma" w:eastAsia="SimSun" w:hAnsi="Tahoma" w:cs="Tahoma"/>
          <w:i/>
          <w:color w:val="002060"/>
          <w:sz w:val="24"/>
          <w:szCs w:val="24"/>
          <w:lang w:val="vi-VN"/>
        </w:rPr>
        <w:t>Mặc khải</w:t>
      </w:r>
      <w:r w:rsidRPr="009206A0">
        <w:rPr>
          <w:rFonts w:ascii="Tahoma" w:eastAsia="SimSun" w:hAnsi="Tahoma" w:cs="Tahoma"/>
          <w:i/>
          <w:color w:val="002060"/>
          <w:sz w:val="24"/>
          <w:szCs w:val="24"/>
          <w:lang w:val="vi-VN"/>
        </w:rPr>
        <w:t xml:space="preserve"> </w:t>
      </w:r>
      <w:r w:rsidRPr="002B171F">
        <w:rPr>
          <w:rFonts w:ascii="Tahoma" w:eastAsia="SimSun" w:hAnsi="Tahoma" w:cs="Tahoma"/>
          <w:color w:val="002060"/>
          <w:sz w:val="24"/>
          <w:szCs w:val="24"/>
          <w:lang w:val="vi-VN"/>
        </w:rPr>
        <w:t>:  Đức Jesus biết rõ Thiên Chúa cũng như biết rõ con người, biết rõ ngôn ngữ hình ảnh nào diễn tả Thiên Chúa đúng nhất và dễ hiểu nhất cho con người để mặc khải “</w:t>
      </w:r>
      <w:r w:rsidRPr="002B171F">
        <w:rPr>
          <w:rFonts w:ascii="Tahoma" w:eastAsia="SimSun" w:hAnsi="Tahoma" w:cs="Tahoma"/>
          <w:i/>
          <w:color w:val="002060"/>
          <w:sz w:val="24"/>
          <w:szCs w:val="24"/>
          <w:lang w:val="vi-VN"/>
        </w:rPr>
        <w:t>Không ai biết rõ Chúa Cha trừ người Con và kẻ mà người Con muốn mặc khải cho</w:t>
      </w:r>
      <w:r w:rsidRPr="002B171F">
        <w:rPr>
          <w:rFonts w:ascii="Tahoma" w:eastAsia="SimSun" w:hAnsi="Tahoma" w:cs="Tahoma"/>
          <w:color w:val="002060"/>
          <w:sz w:val="24"/>
          <w:szCs w:val="24"/>
          <w:lang w:val="vi-VN"/>
        </w:rPr>
        <w:t>”</w:t>
      </w:r>
      <w:r w:rsidR="00B05579">
        <w:rPr>
          <w:rFonts w:ascii="Tahoma" w:eastAsia="SimSun" w:hAnsi="Tahoma" w:cs="Tahoma"/>
          <w:color w:val="002060"/>
          <w:sz w:val="24"/>
          <w:szCs w:val="24"/>
          <w:lang w:val="vi-VN"/>
        </w:rPr>
        <w:t xml:space="preserve"> </w:t>
      </w:r>
      <w:r w:rsidRPr="002B171F">
        <w:rPr>
          <w:rFonts w:ascii="Tahoma" w:eastAsia="SimSun" w:hAnsi="Tahoma" w:cs="Tahoma"/>
          <w:color w:val="002060"/>
          <w:sz w:val="24"/>
          <w:szCs w:val="24"/>
          <w:lang w:val="vi-VN"/>
        </w:rPr>
        <w:t xml:space="preserve">(Mt 11, 27). </w:t>
      </w:r>
    </w:p>
    <w:p w:rsidR="00120105" w:rsidRPr="002B171F" w:rsidRDefault="00120105" w:rsidP="00120105">
      <w:pPr>
        <w:spacing w:after="120" w:line="360" w:lineRule="auto"/>
        <w:ind w:firstLine="720"/>
        <w:jc w:val="both"/>
        <w:rPr>
          <w:rFonts w:ascii="Tahoma" w:eastAsia="SimSun" w:hAnsi="Tahoma" w:cs="Tahoma"/>
          <w:color w:val="002060"/>
          <w:sz w:val="24"/>
          <w:szCs w:val="24"/>
          <w:lang w:val="vi-VN"/>
        </w:rPr>
      </w:pPr>
      <w:r w:rsidRPr="002B171F">
        <w:rPr>
          <w:rFonts w:ascii="Tahoma" w:eastAsia="SimSun" w:hAnsi="Tahoma" w:cs="Tahoma"/>
          <w:color w:val="002060"/>
          <w:sz w:val="24"/>
          <w:szCs w:val="24"/>
          <w:lang w:val="vi-VN"/>
        </w:rPr>
        <w:t xml:space="preserve">- </w:t>
      </w:r>
      <w:r w:rsidRPr="002B171F">
        <w:rPr>
          <w:rFonts w:ascii="Tahoma" w:eastAsia="SimSun" w:hAnsi="Tahoma" w:cs="Tahoma"/>
          <w:i/>
          <w:color w:val="002060"/>
          <w:sz w:val="24"/>
          <w:szCs w:val="24"/>
          <w:lang w:val="vi-VN"/>
        </w:rPr>
        <w:t>Cứu chuộc</w:t>
      </w:r>
      <w:r w:rsidRPr="009206A0">
        <w:rPr>
          <w:rFonts w:ascii="Tahoma" w:eastAsia="SimSun" w:hAnsi="Tahoma" w:cs="Tahoma"/>
          <w:i/>
          <w:color w:val="002060"/>
          <w:sz w:val="24"/>
          <w:szCs w:val="24"/>
          <w:lang w:val="vi-VN"/>
        </w:rPr>
        <w:t xml:space="preserve"> </w:t>
      </w:r>
      <w:r w:rsidRPr="002B171F">
        <w:rPr>
          <w:rFonts w:ascii="Tahoma" w:eastAsia="SimSun" w:hAnsi="Tahoma" w:cs="Tahoma"/>
          <w:color w:val="002060"/>
          <w:sz w:val="24"/>
          <w:szCs w:val="24"/>
          <w:lang w:val="vi-VN"/>
        </w:rPr>
        <w:t xml:space="preserve">: </w:t>
      </w:r>
      <w:r w:rsidRPr="009206A0">
        <w:rPr>
          <w:rFonts w:ascii="Tahoma" w:eastAsia="SimSun" w:hAnsi="Tahoma" w:cs="Tahoma"/>
          <w:color w:val="002060"/>
          <w:sz w:val="24"/>
          <w:szCs w:val="24"/>
          <w:lang w:val="vi-VN"/>
        </w:rPr>
        <w:t xml:space="preserve"> </w:t>
      </w:r>
      <w:r w:rsidRPr="002B171F">
        <w:rPr>
          <w:rFonts w:ascii="Tahoma" w:eastAsia="SimSun" w:hAnsi="Tahoma" w:cs="Tahoma"/>
          <w:color w:val="002060"/>
          <w:sz w:val="24"/>
          <w:szCs w:val="24"/>
          <w:lang w:val="vi-VN"/>
        </w:rPr>
        <w:t xml:space="preserve">Đức Jesus đích thân thực hiện chương trình cứu rỗi và cứu chuộc loài người, nghĩa là </w:t>
      </w:r>
      <w:r w:rsidRPr="002B171F">
        <w:rPr>
          <w:rFonts w:ascii="Tahoma" w:eastAsia="SimSun" w:hAnsi="Tahoma" w:cs="Tahoma"/>
          <w:i/>
          <w:color w:val="002060"/>
          <w:sz w:val="24"/>
          <w:szCs w:val="24"/>
          <w:lang w:val="vi-VN"/>
        </w:rPr>
        <w:t>Phúc âm hóa</w:t>
      </w:r>
      <w:r w:rsidRPr="002B171F">
        <w:rPr>
          <w:rFonts w:ascii="Tahoma" w:eastAsia="SimSun" w:hAnsi="Tahoma" w:cs="Tahoma"/>
          <w:color w:val="002060"/>
          <w:sz w:val="24"/>
          <w:szCs w:val="24"/>
          <w:lang w:val="vi-VN"/>
        </w:rPr>
        <w:t xml:space="preserve"> họ, biến đổi họ từ thù nghịch với Thiên Chúa trở thành con cái nghĩa thiết với Thiên Chúa, để chuộc lại tội không vâng phục Thiên Chúa, như: </w:t>
      </w:r>
    </w:p>
    <w:p w:rsidR="00120105" w:rsidRPr="002B171F" w:rsidRDefault="00120105" w:rsidP="00120105">
      <w:pPr>
        <w:spacing w:after="240" w:line="360" w:lineRule="auto"/>
        <w:ind w:firstLine="720"/>
        <w:jc w:val="both"/>
        <w:rPr>
          <w:rFonts w:ascii="Tahoma" w:eastAsia="SimSun" w:hAnsi="Tahoma" w:cs="Tahoma"/>
          <w:color w:val="002060"/>
          <w:sz w:val="24"/>
          <w:szCs w:val="24"/>
          <w:lang w:val="vi-VN"/>
        </w:rPr>
      </w:pPr>
      <w:r w:rsidRPr="002B171F">
        <w:rPr>
          <w:rFonts w:ascii="Tahoma" w:eastAsia="SimSun" w:hAnsi="Tahoma" w:cs="Tahoma"/>
          <w:i/>
          <w:color w:val="002060"/>
          <w:sz w:val="24"/>
          <w:szCs w:val="24"/>
          <w:lang w:val="vi-VN"/>
        </w:rPr>
        <w:t>- Chiêu hồi và qui tụ</w:t>
      </w:r>
      <w:r w:rsidRPr="002B171F">
        <w:rPr>
          <w:rFonts w:ascii="Tahoma" w:eastAsia="SimSun" w:hAnsi="Tahoma" w:cs="Tahoma"/>
          <w:color w:val="002060"/>
          <w:sz w:val="24"/>
          <w:szCs w:val="24"/>
          <w:lang w:val="vi-VN"/>
        </w:rPr>
        <w:t>:  Đức Jesus đã chiêu hồi được một số đông người Do thái tin theo, và qui tụ họ thành nhóm 12 tông đồ để làm nền móng cho Giáo hội Thiên Chúa nối tiếp công việc của mình. Trước khi về trời (chết), đức Jesus đã sai Giáo hội đi khắp trần gian “</w:t>
      </w:r>
      <w:r w:rsidRPr="002B171F">
        <w:rPr>
          <w:rFonts w:ascii="Tahoma" w:eastAsia="SimSun" w:hAnsi="Tahoma" w:cs="Tahoma"/>
          <w:i/>
          <w:color w:val="002060"/>
          <w:sz w:val="24"/>
          <w:szCs w:val="24"/>
          <w:lang w:val="vi-VN"/>
        </w:rPr>
        <w:t>Làm cho mọi dân trở thành môn đệ, làm phép rửa tội cho họ, dạy bảo họ tuân giữ mọi điều mà Người đã truyền. Và Người hứa ở cùng Giáo hội mọi ngày cho đến tận thế</w:t>
      </w:r>
      <w:r w:rsidRPr="002B171F">
        <w:rPr>
          <w:rFonts w:ascii="Tahoma" w:eastAsia="SimSun" w:hAnsi="Tahoma" w:cs="Tahoma"/>
          <w:color w:val="002060"/>
          <w:sz w:val="24"/>
          <w:szCs w:val="24"/>
          <w:lang w:val="vi-VN"/>
        </w:rPr>
        <w:t xml:space="preserve">” (Mt. 28, 19-20). </w:t>
      </w:r>
    </w:p>
    <w:p w:rsidR="00120105" w:rsidRPr="009206A0" w:rsidRDefault="00120105" w:rsidP="00120105">
      <w:pPr>
        <w:spacing w:after="120" w:line="360" w:lineRule="auto"/>
        <w:ind w:firstLine="720"/>
        <w:jc w:val="both"/>
        <w:rPr>
          <w:rFonts w:ascii="Tahoma" w:eastAsia="Times New Roman" w:hAnsi="Tahoma" w:cs="Tahoma"/>
          <w:b/>
          <w:color w:val="632423" w:themeColor="accent2" w:themeShade="80"/>
          <w:sz w:val="24"/>
          <w:szCs w:val="24"/>
          <w:lang w:val="vi-VN"/>
        </w:rPr>
      </w:pPr>
      <w:bookmarkStart w:id="45" w:name="_Hlk7634031"/>
      <w:bookmarkStart w:id="46" w:name="_Hlk8679015"/>
      <w:r w:rsidRPr="002B171F">
        <w:rPr>
          <w:rFonts w:ascii="Tahoma" w:eastAsia="Times New Roman" w:hAnsi="Tahoma" w:cs="Tahoma"/>
          <w:b/>
          <w:color w:val="632423" w:themeColor="accent2" w:themeShade="80"/>
          <w:sz w:val="24"/>
          <w:szCs w:val="24"/>
          <w:lang w:val="vi-VN"/>
        </w:rPr>
        <w:t>2</w:t>
      </w:r>
      <w:bookmarkEnd w:id="45"/>
      <w:r w:rsidRPr="009206A0">
        <w:rPr>
          <w:rFonts w:ascii="Tahoma" w:eastAsia="Times New Roman" w:hAnsi="Tahoma" w:cs="Tahoma"/>
          <w:b/>
          <w:color w:val="632423" w:themeColor="accent2" w:themeShade="80"/>
          <w:sz w:val="24"/>
          <w:szCs w:val="24"/>
          <w:lang w:val="vi-VN"/>
        </w:rPr>
        <w:t xml:space="preserve">) </w:t>
      </w:r>
      <w:r w:rsidRPr="002B171F">
        <w:rPr>
          <w:rFonts w:ascii="Tahoma" w:eastAsia="Times New Roman" w:hAnsi="Tahoma" w:cs="Tahoma"/>
          <w:b/>
          <w:color w:val="632423" w:themeColor="accent2" w:themeShade="80"/>
          <w:sz w:val="24"/>
          <w:szCs w:val="24"/>
          <w:lang w:val="vi-VN"/>
        </w:rPr>
        <w:t>Hệ thống Thần học của Ki-tô giáo.</w:t>
      </w:r>
      <w:bookmarkEnd w:id="46"/>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Đây là những khuynh hướng triết học của người về sau luận bàn về Thiên Chúa vô hình và những mối liên quan, chỉ mang tính lý thuyết. Có 3 khoa Thần học chính như sau:</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47" w:name="_Hlk7596238"/>
      <w:bookmarkStart w:id="48" w:name="_Hlk8679062"/>
      <w:r w:rsidRPr="002B171F">
        <w:rPr>
          <w:rFonts w:ascii="Tahoma" w:eastAsia="Times New Roman" w:hAnsi="Tahoma" w:cs="Tahoma"/>
          <w:color w:val="002060"/>
          <w:sz w:val="24"/>
          <w:szCs w:val="24"/>
          <w:lang w:val="vi-VN"/>
        </w:rPr>
        <w:t>1</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Thần học </w:t>
      </w:r>
      <w:bookmarkEnd w:id="47"/>
      <w:r w:rsidRPr="002B171F">
        <w:rPr>
          <w:rFonts w:ascii="Tahoma" w:eastAsia="Times New Roman" w:hAnsi="Tahoma" w:cs="Tahoma"/>
          <w:b/>
          <w:color w:val="002060"/>
          <w:sz w:val="24"/>
          <w:szCs w:val="24"/>
          <w:lang w:val="vi-VN"/>
        </w:rPr>
        <w:t>tín lý</w:t>
      </w:r>
      <w:r w:rsidRPr="002B171F">
        <w:rPr>
          <w:rFonts w:ascii="Tahoma" w:eastAsia="Times New Roman" w:hAnsi="Tahoma" w:cs="Tahoma"/>
          <w:color w:val="002060"/>
          <w:sz w:val="24"/>
          <w:szCs w:val="24"/>
          <w:lang w:val="vi-VN"/>
        </w:rPr>
        <w:t xml:space="preserve"> </w:t>
      </w:r>
      <w:bookmarkEnd w:id="48"/>
      <w:r w:rsidRPr="002B171F">
        <w:rPr>
          <w:rFonts w:ascii="Tahoma" w:eastAsia="Times New Roman" w:hAnsi="Tahoma" w:cs="Tahoma"/>
          <w:color w:val="002060"/>
          <w:sz w:val="24"/>
          <w:szCs w:val="24"/>
          <w:lang w:val="vi-VN"/>
        </w:rPr>
        <w:t>(</w:t>
      </w:r>
      <w:bookmarkStart w:id="49" w:name="_Hlk7657816"/>
      <w:r w:rsidRPr="002B171F">
        <w:rPr>
          <w:rFonts w:ascii="Tahoma" w:eastAsia="SimSun" w:hAnsi="SimSun" w:cs="Tahoma"/>
          <w:color w:val="002060"/>
          <w:sz w:val="24"/>
          <w:szCs w:val="24"/>
          <w:lang w:val="vi-VN"/>
        </w:rPr>
        <w:t>神學</w:t>
      </w:r>
      <w:bookmarkEnd w:id="49"/>
      <w:r w:rsidRPr="002B171F">
        <w:rPr>
          <w:rFonts w:ascii="Tahoma" w:eastAsia="SimSun" w:hAnsi="SimSun" w:cs="Tahoma"/>
          <w:color w:val="002060"/>
          <w:sz w:val="24"/>
          <w:szCs w:val="24"/>
          <w:lang w:val="vi-VN"/>
        </w:rPr>
        <w:t>信理</w:t>
      </w:r>
      <w:r w:rsidRPr="002B171F">
        <w:rPr>
          <w:rFonts w:ascii="Tahoma" w:eastAsia="MS Mincho" w:hAnsi="Tahoma" w:cs="Tahoma"/>
          <w:color w:val="002060"/>
          <w:sz w:val="24"/>
          <w:szCs w:val="24"/>
          <w:lang w:val="vi-VN"/>
        </w:rPr>
        <w:t xml:space="preserve">;  E: </w:t>
      </w:r>
      <w:r w:rsidRPr="002B171F">
        <w:rPr>
          <w:rFonts w:ascii="Tahoma" w:eastAsia="Times New Roman" w:hAnsi="Tahoma" w:cs="Tahoma"/>
          <w:color w:val="002060"/>
          <w:sz w:val="24"/>
          <w:szCs w:val="24"/>
          <w:lang w:val="vi-VN"/>
        </w:rPr>
        <w:t xml:space="preserve">dogmatic theology):  </w:t>
      </w:r>
      <w:bookmarkStart w:id="50" w:name="_Hlk7596345"/>
      <w:r w:rsidRPr="002B171F">
        <w:rPr>
          <w:rFonts w:ascii="Tahoma" w:eastAsia="Times New Roman" w:hAnsi="Tahoma" w:cs="Tahoma"/>
          <w:color w:val="002060"/>
          <w:sz w:val="24"/>
          <w:szCs w:val="24"/>
          <w:lang w:val="vi-VN"/>
        </w:rPr>
        <w:t xml:space="preserve">Có nội dung dạy cho tín đồ phải </w:t>
      </w:r>
      <w:bookmarkEnd w:id="50"/>
      <w:r w:rsidRPr="002B171F">
        <w:rPr>
          <w:rFonts w:ascii="Tahoma" w:eastAsia="Times New Roman" w:hAnsi="Tahoma" w:cs="Tahoma"/>
          <w:color w:val="002060"/>
          <w:sz w:val="24"/>
          <w:szCs w:val="24"/>
          <w:lang w:val="vi-VN"/>
        </w:rPr>
        <w:t>tin vào Thiên Chúa vô hình là có thật, và sự sống mà Thiên Chúa đã ban cho con người. Đây là tổng hợp các giáo lý có tính lý thuyết về sự mặc khải và hoạt động của Thiên Chúa. Theo đó, Hội thánh đã đưa ra các tín điều chỉ dạy, bao gồm:</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Thiên Chúa duy nhất và ba Ngôi.</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w:t>
      </w:r>
      <w:bookmarkStart w:id="51" w:name="_Hlk7596103"/>
      <w:r w:rsidRPr="002B171F">
        <w:rPr>
          <w:rFonts w:ascii="Tahoma" w:eastAsia="Times New Roman" w:hAnsi="Tahoma" w:cs="Tahoma"/>
          <w:color w:val="002060"/>
          <w:sz w:val="24"/>
          <w:szCs w:val="24"/>
          <w:lang w:val="vi-VN"/>
        </w:rPr>
        <w:t xml:space="preserve">Thiên Chúa là </w:t>
      </w:r>
      <w:bookmarkEnd w:id="51"/>
      <w:r w:rsidRPr="002B171F">
        <w:rPr>
          <w:rFonts w:ascii="Tahoma" w:eastAsia="Times New Roman" w:hAnsi="Tahoma" w:cs="Tahoma"/>
          <w:color w:val="002060"/>
          <w:sz w:val="24"/>
          <w:szCs w:val="24"/>
          <w:lang w:val="vi-VN"/>
        </w:rPr>
        <w:t>Đấng tạo dựng.</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lastRenderedPageBreak/>
        <w:t>- Thiên Chúa và hiện diện lịch sử.</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Thiên Chúa và công trình cứu độ.</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Thiên Chúa và ân sủng.</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Thiên Chúa và Hội thánh.</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Thiên Chúa và bí tích.</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52" w:name="_Hlk7597863"/>
      <w:bookmarkStart w:id="53" w:name="_Hlk8679098"/>
      <w:r w:rsidRPr="002B171F">
        <w:rPr>
          <w:rFonts w:ascii="Tahoma" w:eastAsia="Times New Roman" w:hAnsi="Tahoma" w:cs="Tahoma"/>
          <w:color w:val="002060"/>
          <w:sz w:val="24"/>
          <w:szCs w:val="24"/>
          <w:lang w:val="vi-VN"/>
        </w:rPr>
        <w:t>2</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Thần học </w:t>
      </w:r>
      <w:bookmarkEnd w:id="52"/>
      <w:r w:rsidRPr="002B171F">
        <w:rPr>
          <w:rFonts w:ascii="Tahoma" w:eastAsia="Times New Roman" w:hAnsi="Tahoma" w:cs="Tahoma"/>
          <w:b/>
          <w:color w:val="002060"/>
          <w:sz w:val="24"/>
          <w:szCs w:val="24"/>
          <w:lang w:val="vi-VN"/>
        </w:rPr>
        <w:t xml:space="preserve">luân lý </w:t>
      </w:r>
      <w:bookmarkEnd w:id="53"/>
      <w:r w:rsidRPr="002B171F">
        <w:rPr>
          <w:rFonts w:ascii="Tahoma" w:eastAsia="Times New Roman" w:hAnsi="Tahoma" w:cs="Tahoma"/>
          <w:color w:val="002060"/>
          <w:sz w:val="24"/>
          <w:szCs w:val="24"/>
          <w:lang w:val="vi-VN"/>
        </w:rPr>
        <w:t>(</w:t>
      </w:r>
      <w:bookmarkStart w:id="54" w:name="_Hlk7657845"/>
      <w:r w:rsidRPr="002B171F">
        <w:rPr>
          <w:rFonts w:ascii="Tahoma" w:eastAsia="SimSun" w:hAnsi="SimSun" w:cs="Tahoma"/>
          <w:color w:val="002060"/>
          <w:sz w:val="24"/>
          <w:szCs w:val="24"/>
          <w:lang w:val="vi-VN"/>
        </w:rPr>
        <w:t>神學倫</w:t>
      </w:r>
      <w:bookmarkStart w:id="55" w:name="_Hlk7658072"/>
      <w:r w:rsidRPr="002B171F">
        <w:rPr>
          <w:rFonts w:ascii="Tahoma" w:eastAsia="SimSun" w:hAnsi="SimSun" w:cs="Tahoma"/>
          <w:color w:val="002060"/>
          <w:sz w:val="24"/>
          <w:szCs w:val="24"/>
          <w:lang w:val="vi-VN"/>
        </w:rPr>
        <w:t>理</w:t>
      </w:r>
      <w:bookmarkEnd w:id="55"/>
      <w:r w:rsidRPr="002B171F">
        <w:rPr>
          <w:rFonts w:ascii="Tahoma" w:eastAsia="Times New Roman" w:hAnsi="Tahoma" w:cs="Tahoma"/>
          <w:color w:val="002060"/>
          <w:sz w:val="24"/>
          <w:szCs w:val="24"/>
          <w:lang w:val="vi-VN"/>
        </w:rPr>
        <w:t xml:space="preserve">;  E: </w:t>
      </w:r>
      <w:bookmarkEnd w:id="54"/>
      <w:r w:rsidRPr="002B171F">
        <w:rPr>
          <w:rFonts w:ascii="Tahoma" w:eastAsia="Times New Roman" w:hAnsi="Tahoma" w:cs="Tahoma"/>
          <w:color w:val="002060"/>
          <w:sz w:val="24"/>
          <w:szCs w:val="24"/>
          <w:lang w:val="vi-VN"/>
        </w:rPr>
        <w:t xml:space="preserve">moral theology):  </w:t>
      </w:r>
      <w:bookmarkStart w:id="56" w:name="_Hlk7598014"/>
      <w:r w:rsidRPr="002B171F">
        <w:rPr>
          <w:rFonts w:ascii="Tahoma" w:eastAsia="Times New Roman" w:hAnsi="Tahoma" w:cs="Tahoma"/>
          <w:color w:val="002060"/>
          <w:sz w:val="24"/>
          <w:szCs w:val="24"/>
          <w:lang w:val="vi-VN"/>
        </w:rPr>
        <w:t>Có nội dung dạy cho tín đồ</w:t>
      </w:r>
      <w:bookmarkEnd w:id="56"/>
      <w:r w:rsidRPr="002B171F">
        <w:rPr>
          <w:rFonts w:ascii="Tahoma" w:eastAsia="Times New Roman" w:hAnsi="Tahoma" w:cs="Tahoma"/>
          <w:color w:val="002060"/>
          <w:sz w:val="24"/>
          <w:szCs w:val="24"/>
          <w:lang w:val="vi-VN"/>
        </w:rPr>
        <w:t xml:space="preserve"> phải giữ, đó là việc tội phải tránh-việc thiện phải làm, nhằm duy trì và phát triển sự sống siêu nhiên. Đây là các nhân đức, tức việc thiện mà tín đồ phải làm,bao gồm:</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bookmarkStart w:id="57" w:name="_Hlk7597598"/>
      <w:r w:rsidRPr="009206A0">
        <w:rPr>
          <w:rFonts w:ascii="Tahoma" w:eastAsia="Times New Roman" w:hAnsi="Tahoma" w:cs="Tahoma"/>
          <w:color w:val="002060"/>
          <w:lang w:val="vi-VN"/>
        </w:rPr>
        <w:t>1.</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lang w:val="vi-VN"/>
        </w:rPr>
        <w:t xml:space="preserve">Nhân đức </w:t>
      </w:r>
      <w:bookmarkEnd w:id="57"/>
      <w:r w:rsidRPr="002B171F">
        <w:rPr>
          <w:rFonts w:ascii="Tahoma" w:eastAsia="Times New Roman" w:hAnsi="Tahoma" w:cs="Tahoma"/>
          <w:b/>
          <w:color w:val="002060"/>
          <w:lang w:val="vi-VN"/>
        </w:rPr>
        <w:t>luân lý</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moral virtue):</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Đức khôn ngoan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prudence).</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Đức công bằng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justice):  Gồm có </w:t>
      </w:r>
      <w:r w:rsidRPr="002B171F">
        <w:rPr>
          <w:rFonts w:ascii="Tahoma" w:eastAsia="Times New Roman" w:hAnsi="Tahoma" w:cs="Tahoma"/>
          <w:i/>
          <w:color w:val="002060"/>
          <w:sz w:val="24"/>
          <w:szCs w:val="24"/>
          <w:lang w:val="vi-VN"/>
        </w:rPr>
        <w:t>đức tôn thờ</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adoration), </w:t>
      </w:r>
      <w:r w:rsidRPr="002B171F">
        <w:rPr>
          <w:rFonts w:ascii="Tahoma" w:eastAsia="Times New Roman" w:hAnsi="Tahoma" w:cs="Tahoma"/>
          <w:i/>
          <w:color w:val="002060"/>
          <w:sz w:val="24"/>
          <w:szCs w:val="24"/>
          <w:lang w:val="vi-VN"/>
        </w:rPr>
        <w:t>đức tuân phục</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obedience).</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Đức đại đảm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fortitude):  Gồm có </w:t>
      </w:r>
      <w:r w:rsidRPr="002B171F">
        <w:rPr>
          <w:rFonts w:ascii="Tahoma" w:eastAsia="Times New Roman" w:hAnsi="Tahoma" w:cs="Tahoma"/>
          <w:i/>
          <w:color w:val="002060"/>
          <w:sz w:val="24"/>
          <w:szCs w:val="24"/>
          <w:lang w:val="vi-VN"/>
        </w:rPr>
        <w:t>đức khoát đạt</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magnanimity), </w:t>
      </w:r>
      <w:r w:rsidRPr="002B171F">
        <w:rPr>
          <w:rFonts w:ascii="Tahoma" w:eastAsia="Times New Roman" w:hAnsi="Tahoma" w:cs="Tahoma"/>
          <w:i/>
          <w:color w:val="002060"/>
          <w:sz w:val="24"/>
          <w:szCs w:val="24"/>
          <w:lang w:val="vi-VN"/>
        </w:rPr>
        <w:t>đức đại độ</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munificence), </w:t>
      </w:r>
      <w:r w:rsidRPr="002B171F">
        <w:rPr>
          <w:rFonts w:ascii="Tahoma" w:eastAsia="Times New Roman" w:hAnsi="Tahoma" w:cs="Tahoma"/>
          <w:i/>
          <w:color w:val="002060"/>
          <w:sz w:val="24"/>
          <w:szCs w:val="24"/>
          <w:lang w:val="vi-VN"/>
        </w:rPr>
        <w:t>đức nhẫn nhục</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patience), </w:t>
      </w:r>
      <w:r w:rsidRPr="002B171F">
        <w:rPr>
          <w:rFonts w:ascii="Tahoma" w:eastAsia="Times New Roman" w:hAnsi="Tahoma" w:cs="Tahoma"/>
          <w:i/>
          <w:color w:val="002060"/>
          <w:sz w:val="24"/>
          <w:szCs w:val="24"/>
          <w:lang w:val="vi-VN"/>
        </w:rPr>
        <w:t>đức kiên nhẫn</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constancy).</w:t>
      </w:r>
    </w:p>
    <w:p w:rsidR="00120105" w:rsidRPr="002B171F" w:rsidRDefault="00120105" w:rsidP="00120105">
      <w:pPr>
        <w:spacing w:after="24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Đức tiết độ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temperance):  Gồm có </w:t>
      </w:r>
      <w:r w:rsidRPr="002B171F">
        <w:rPr>
          <w:rFonts w:ascii="Tahoma" w:eastAsia="Times New Roman" w:hAnsi="Tahoma" w:cs="Tahoma"/>
          <w:i/>
          <w:color w:val="002060"/>
          <w:sz w:val="24"/>
          <w:szCs w:val="24"/>
          <w:lang w:val="vi-VN"/>
        </w:rPr>
        <w:t>đức trinh khiết</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chastity), </w:t>
      </w:r>
      <w:r w:rsidRPr="002B171F">
        <w:rPr>
          <w:rFonts w:ascii="Tahoma" w:eastAsia="Times New Roman" w:hAnsi="Tahoma" w:cs="Tahoma"/>
          <w:i/>
          <w:color w:val="002060"/>
          <w:sz w:val="24"/>
          <w:szCs w:val="24"/>
          <w:lang w:val="vi-VN"/>
        </w:rPr>
        <w:t xml:space="preserve">đức khiêm nhu </w:t>
      </w:r>
      <w:r w:rsidRPr="002B171F">
        <w:rPr>
          <w:rFonts w:ascii="Tahoma" w:eastAsia="Times New Roman" w:hAnsi="Tahoma" w:cs="Tahoma"/>
          <w:color w:val="002060"/>
          <w:sz w:val="24"/>
          <w:szCs w:val="24"/>
          <w:lang w:val="vi-VN"/>
        </w:rPr>
        <w:t>(</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humility), </w:t>
      </w:r>
      <w:r w:rsidRPr="002B171F">
        <w:rPr>
          <w:rFonts w:ascii="Tahoma" w:eastAsia="Times New Roman" w:hAnsi="Tahoma" w:cs="Tahoma"/>
          <w:color w:val="002060"/>
          <w:sz w:val="24"/>
          <w:szCs w:val="24"/>
          <w:u w:val="single"/>
          <w:lang w:val="vi-VN"/>
        </w:rPr>
        <w:t>đức hiền hòa</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meekness), </w:t>
      </w:r>
      <w:r w:rsidRPr="002B171F">
        <w:rPr>
          <w:rFonts w:ascii="Tahoma" w:eastAsia="Times New Roman" w:hAnsi="Tahoma" w:cs="Tahoma"/>
          <w:i/>
          <w:color w:val="002060"/>
          <w:sz w:val="24"/>
          <w:szCs w:val="24"/>
          <w:lang w:val="vi-VN"/>
        </w:rPr>
        <w:t>đức thanh bần</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poverty).</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rPr>
        <w:t>2.</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lang w:val="vi-VN"/>
        </w:rPr>
        <w:t>Nhân đức đối Thần</w:t>
      </w:r>
      <w:r w:rsidRPr="002B171F">
        <w:rPr>
          <w:rFonts w:ascii="Tahoma" w:eastAsia="Times New Roman" w:hAnsi="Tahoma" w:cs="Tahoma"/>
          <w:b/>
          <w:i/>
          <w:color w:val="002060"/>
          <w:sz w:val="24"/>
          <w:szCs w:val="24"/>
          <w:lang w:val="vi-VN"/>
        </w:rPr>
        <w:t xml:space="preserve"> </w:t>
      </w:r>
      <w:r w:rsidRPr="002B171F">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rPr>
        <w:t xml:space="preserve">E: </w:t>
      </w:r>
      <w:r w:rsidRPr="002B171F">
        <w:rPr>
          <w:rFonts w:ascii="Tahoma" w:eastAsia="Times New Roman" w:hAnsi="Tahoma" w:cs="Tahoma"/>
          <w:color w:val="002060"/>
          <w:sz w:val="24"/>
          <w:szCs w:val="24"/>
          <w:lang w:val="vi-VN"/>
        </w:rPr>
        <w:t>theological virtue):</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rPr>
        <w:t>-</w:t>
      </w:r>
      <w:r w:rsidRPr="002B171F">
        <w:rPr>
          <w:rFonts w:ascii="Tahoma" w:eastAsia="Times New Roman" w:hAnsi="Tahoma" w:cs="Tahoma"/>
          <w:color w:val="002060"/>
          <w:sz w:val="24"/>
          <w:szCs w:val="24"/>
          <w:lang w:val="vi-VN"/>
        </w:rPr>
        <w:t xml:space="preserve"> Đức tin (</w:t>
      </w:r>
      <w:r w:rsidRPr="002B171F">
        <w:rPr>
          <w:rFonts w:ascii="Tahoma" w:eastAsia="Times New Roman" w:hAnsi="Tahoma" w:cs="Tahoma"/>
          <w:color w:val="002060"/>
          <w:sz w:val="24"/>
          <w:szCs w:val="24"/>
        </w:rPr>
        <w:t xml:space="preserve">E: </w:t>
      </w:r>
      <w:r w:rsidRPr="002B171F">
        <w:rPr>
          <w:rFonts w:ascii="Tahoma" w:eastAsia="Times New Roman" w:hAnsi="Tahoma" w:cs="Tahoma"/>
          <w:color w:val="002060"/>
          <w:sz w:val="24"/>
          <w:szCs w:val="24"/>
          <w:lang w:val="vi-VN"/>
        </w:rPr>
        <w:t>faith).</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rPr>
        <w:t>-</w:t>
      </w:r>
      <w:r w:rsidRPr="002B171F">
        <w:rPr>
          <w:rFonts w:ascii="Tahoma" w:eastAsia="Times New Roman" w:hAnsi="Tahoma" w:cs="Tahoma"/>
          <w:color w:val="002060"/>
          <w:sz w:val="24"/>
          <w:szCs w:val="24"/>
          <w:lang w:val="vi-VN"/>
        </w:rPr>
        <w:t xml:space="preserve"> Đức cậy (</w:t>
      </w:r>
      <w:r w:rsidRPr="002B171F">
        <w:rPr>
          <w:rFonts w:ascii="Tahoma" w:eastAsia="Times New Roman" w:hAnsi="Tahoma" w:cs="Tahoma"/>
          <w:color w:val="002060"/>
          <w:sz w:val="24"/>
          <w:szCs w:val="24"/>
        </w:rPr>
        <w:t xml:space="preserve">E: </w:t>
      </w:r>
      <w:r w:rsidRPr="002B171F">
        <w:rPr>
          <w:rFonts w:ascii="Tahoma" w:eastAsia="Times New Roman" w:hAnsi="Tahoma" w:cs="Tahoma"/>
          <w:color w:val="002060"/>
          <w:sz w:val="24"/>
          <w:szCs w:val="24"/>
          <w:lang w:val="vi-VN"/>
        </w:rPr>
        <w:t>hope).</w:t>
      </w:r>
    </w:p>
    <w:p w:rsidR="00120105" w:rsidRPr="002B171F" w:rsidRDefault="00120105" w:rsidP="00120105">
      <w:pPr>
        <w:spacing w:after="24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Đức mến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charity:  còn gọi là </w:t>
      </w:r>
      <w:r w:rsidRPr="002B171F">
        <w:rPr>
          <w:rFonts w:ascii="Tahoma" w:eastAsia="Times New Roman" w:hAnsi="Tahoma" w:cs="Tahoma"/>
          <w:i/>
          <w:color w:val="002060"/>
          <w:sz w:val="24"/>
          <w:szCs w:val="24"/>
          <w:lang w:val="vi-VN"/>
        </w:rPr>
        <w:t>đức ái</w:t>
      </w:r>
      <w:r w:rsidRPr="002B171F">
        <w:rPr>
          <w:rFonts w:ascii="Tahoma" w:eastAsia="Times New Roman" w:hAnsi="Tahoma" w:cs="Tahoma"/>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58" w:name="_Hlk8679121"/>
      <w:r w:rsidRPr="002B171F">
        <w:rPr>
          <w:rFonts w:ascii="Tahoma" w:eastAsia="Times New Roman" w:hAnsi="Tahoma" w:cs="Tahoma"/>
          <w:color w:val="002060"/>
          <w:sz w:val="24"/>
          <w:szCs w:val="24"/>
          <w:lang w:val="vi-VN"/>
        </w:rPr>
        <w:t>3</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Thần học tu đức </w:t>
      </w:r>
      <w:bookmarkEnd w:id="58"/>
      <w:r w:rsidRPr="002B171F">
        <w:rPr>
          <w:rFonts w:ascii="Tahoma" w:eastAsia="Times New Roman" w:hAnsi="Tahoma" w:cs="Tahoma"/>
          <w:color w:val="002060"/>
          <w:sz w:val="24"/>
          <w:szCs w:val="24"/>
          <w:lang w:val="vi-VN"/>
        </w:rPr>
        <w:t>(</w:t>
      </w:r>
      <w:r w:rsidRPr="002B171F">
        <w:rPr>
          <w:rFonts w:ascii="Tahoma" w:eastAsia="SimSun" w:hAnsi="SimSun" w:cs="Tahoma"/>
          <w:color w:val="002060"/>
          <w:sz w:val="24"/>
          <w:szCs w:val="24"/>
          <w:lang w:val="vi-VN"/>
        </w:rPr>
        <w:t>神學修徳</w:t>
      </w:r>
      <w:r w:rsidRPr="002B171F">
        <w:rPr>
          <w:rFonts w:ascii="Tahoma" w:eastAsia="Times New Roman" w:hAnsi="Tahoma" w:cs="Tahoma"/>
          <w:color w:val="002060"/>
          <w:sz w:val="24"/>
          <w:szCs w:val="24"/>
          <w:lang w:val="vi-VN"/>
        </w:rPr>
        <w:t>;  E: ascetical theology):  Có nội dung dạy cho tín đồ phương pháp đạt tới đích thánh thiện.  Theo đó, đường đi đến thánh thiện gồm 3 giai đoạn thực tập rèn luyện, được xem là 3 bậc thánh thiện, không có giới hạn rõ rệt, mà chỉ có tính cách liên tục, tiệm tiến và trường kỳ.</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lang w:val="vi-VN"/>
        </w:rPr>
        <w:lastRenderedPageBreak/>
        <w:t>1.</w:t>
      </w:r>
      <w:r w:rsidRPr="002B171F">
        <w:rPr>
          <w:rFonts w:ascii="Tahoma" w:eastAsia="Times New Roman" w:hAnsi="Tahoma" w:cs="Tahoma"/>
          <w:b/>
          <w:i/>
          <w:color w:val="002060"/>
          <w:sz w:val="24"/>
          <w:szCs w:val="24"/>
          <w:lang w:val="vi-VN"/>
        </w:rPr>
        <w:t xml:space="preserve"> </w:t>
      </w:r>
      <w:r w:rsidRPr="002B171F">
        <w:rPr>
          <w:rFonts w:ascii="Tahoma" w:eastAsia="Times New Roman" w:hAnsi="Tahoma" w:cs="Tahoma"/>
          <w:b/>
          <w:color w:val="002060"/>
          <w:lang w:val="vi-VN"/>
        </w:rPr>
        <w:t>Bậc khởi sinh</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beginner):  Còn gọi là </w:t>
      </w:r>
      <w:r w:rsidRPr="002B171F">
        <w:rPr>
          <w:rFonts w:ascii="Tahoma" w:eastAsia="Times New Roman" w:hAnsi="Tahoma" w:cs="Tahoma"/>
          <w:i/>
          <w:color w:val="002060"/>
          <w:sz w:val="24"/>
          <w:szCs w:val="24"/>
          <w:lang w:val="vi-VN"/>
        </w:rPr>
        <w:t>đường Thanh tẩy</w:t>
      </w:r>
      <w:r w:rsidRPr="002B171F">
        <w:rPr>
          <w:rFonts w:ascii="Tahoma" w:eastAsia="Times New Roman" w:hAnsi="Tahoma" w:cs="Tahoma"/>
          <w:color w:val="002060"/>
          <w:sz w:val="24"/>
          <w:szCs w:val="24"/>
          <w:lang w:val="vi-VN"/>
        </w:rPr>
        <w:t xml:space="preserve"> (the Purgative Way) mọi tội lỗi, nhất là trọng tội.  Sự thống hối được thực thi bằng nhân đức luân lý và nhân đức đối thần nói trên.</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lang w:val="vi-VN"/>
        </w:rPr>
        <w:t xml:space="preserve">2. </w:t>
      </w:r>
      <w:r w:rsidRPr="002B171F">
        <w:rPr>
          <w:rFonts w:ascii="Tahoma" w:eastAsia="Times New Roman" w:hAnsi="Tahoma" w:cs="Tahoma"/>
          <w:b/>
          <w:color w:val="002060"/>
          <w:lang w:val="vi-VN"/>
        </w:rPr>
        <w:t>Bậc tiến sinh</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 xml:space="preserve">progress):  Còn gọi là </w:t>
      </w:r>
      <w:r w:rsidRPr="002B171F">
        <w:rPr>
          <w:rFonts w:ascii="Tahoma" w:eastAsia="Times New Roman" w:hAnsi="Tahoma" w:cs="Tahoma"/>
          <w:i/>
          <w:color w:val="002060"/>
          <w:sz w:val="24"/>
          <w:szCs w:val="24"/>
          <w:lang w:val="vi-VN"/>
        </w:rPr>
        <w:t>đường Quang minh</w:t>
      </w:r>
      <w:r w:rsidRPr="002B171F">
        <w:rPr>
          <w:rFonts w:ascii="Tahoma" w:eastAsia="Times New Roman" w:hAnsi="Tahoma" w:cs="Tahoma"/>
          <w:color w:val="002060"/>
          <w:sz w:val="24"/>
          <w:szCs w:val="24"/>
          <w:lang w:val="vi-VN"/>
        </w:rPr>
        <w:t xml:space="preserve"> (</w:t>
      </w:r>
      <w:r w:rsidR="00B05579">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the Illuminative Way), với luyện tập hai loại nhân đức nói trên nhưng cao hơn, noi theo sự tận hiến của Chúa Jesus.</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lang w:val="vi-VN"/>
        </w:rPr>
        <w:t xml:space="preserve">3. </w:t>
      </w:r>
      <w:r w:rsidRPr="002B171F">
        <w:rPr>
          <w:rFonts w:ascii="Tahoma" w:eastAsia="Times New Roman" w:hAnsi="Tahoma" w:cs="Tahoma"/>
          <w:b/>
          <w:color w:val="002060"/>
          <w:lang w:val="vi-VN"/>
        </w:rPr>
        <w:t>Bậc hiệp sinh</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communion):  Còn gọi là đường Hiệp nhất (</w:t>
      </w:r>
      <w:r w:rsidR="00B05579">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the Unity Way), luyện tập cao độ các nhân đức nhờ vào sự trợ giúp của Hồng ân Thánh linh (</w:t>
      </w:r>
      <w:r w:rsidR="00B05579">
        <w:rPr>
          <w:rFonts w:ascii="Tahoma" w:eastAsia="Times New Roman" w:hAnsi="Tahoma" w:cs="Tahoma"/>
          <w:color w:val="002060"/>
          <w:sz w:val="24"/>
          <w:szCs w:val="24"/>
          <w:lang w:val="vi-VN"/>
        </w:rPr>
        <w:t xml:space="preserve">E: </w:t>
      </w:r>
      <w:r w:rsidRPr="002B171F">
        <w:rPr>
          <w:rFonts w:ascii="Tahoma" w:eastAsia="Times New Roman" w:hAnsi="Tahoma" w:cs="Tahoma"/>
          <w:color w:val="002060"/>
          <w:sz w:val="24"/>
          <w:szCs w:val="24"/>
          <w:lang w:val="vi-VN"/>
        </w:rPr>
        <w:t>the Gifts of the Holy Ghost).  Tuy nhiên, người tu vẫn phải tiếp tục thống hối, hy sinh để canh tân tâm hồn thánh thiện, để làm hài lòng Chúa, nhằm kết hợp linh hồn mình với Thiên Chúa.</w:t>
      </w:r>
    </w:p>
    <w:p w:rsidR="00120105" w:rsidRPr="009206A0" w:rsidRDefault="00120105" w:rsidP="00120105">
      <w:pPr>
        <w:spacing w:after="120" w:line="360" w:lineRule="auto"/>
        <w:ind w:firstLine="720"/>
        <w:jc w:val="both"/>
        <w:rPr>
          <w:rFonts w:ascii="Tahoma" w:eastAsia="Times New Roman" w:hAnsi="Tahoma" w:cs="Tahoma"/>
          <w:b/>
          <w:color w:val="632423" w:themeColor="accent2" w:themeShade="80"/>
          <w:sz w:val="24"/>
          <w:szCs w:val="24"/>
          <w:lang w:val="vi-VN"/>
        </w:rPr>
      </w:pPr>
      <w:bookmarkStart w:id="59" w:name="_Hlk8679239"/>
      <w:r w:rsidRPr="0001120B">
        <w:rPr>
          <w:rFonts w:ascii="Tahoma" w:eastAsia="Times New Roman" w:hAnsi="Tahoma" w:cs="Tahoma"/>
          <w:b/>
          <w:color w:val="632423" w:themeColor="accent2" w:themeShade="80"/>
          <w:sz w:val="24"/>
          <w:szCs w:val="24"/>
          <w:lang w:val="vi-VN"/>
        </w:rPr>
        <w:t>3</w:t>
      </w:r>
      <w:r w:rsidRPr="009206A0">
        <w:rPr>
          <w:rFonts w:ascii="Tahoma" w:eastAsia="Times New Roman" w:hAnsi="Tahoma" w:cs="Tahoma"/>
          <w:b/>
          <w:color w:val="632423" w:themeColor="accent2" w:themeShade="80"/>
          <w:sz w:val="24"/>
          <w:szCs w:val="24"/>
          <w:lang w:val="vi-VN"/>
        </w:rPr>
        <w:t>)</w:t>
      </w:r>
      <w:r w:rsidRPr="0001120B">
        <w:rPr>
          <w:rFonts w:ascii="Tahoma" w:eastAsia="Times New Roman" w:hAnsi="Tahoma" w:cs="Tahoma"/>
          <w:b/>
          <w:color w:val="632423" w:themeColor="accent2" w:themeShade="80"/>
          <w:sz w:val="24"/>
          <w:szCs w:val="24"/>
          <w:lang w:val="vi-VN"/>
        </w:rPr>
        <w:t xml:space="preserve"> Giáo lý Công giáo.</w:t>
      </w:r>
      <w:bookmarkEnd w:id="59"/>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Nói chung, giáo lý Công giáo được xem là  trích từ kinh Cựu ước, kinh Tân ước, sách Thánh Truyền </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ghi lại những thói quen trong lối sống nếp nghĩ của dân được truyền lại</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và hệ thống Thần học, mà người tu phải học và hành theo, được tóm lại với 4 mối kinh sau, được xem là nghi thức tụng niệm hàng ngày: </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1- Những điều phải </w:t>
      </w:r>
      <w:r w:rsidRPr="002B171F">
        <w:rPr>
          <w:rFonts w:ascii="Tahoma" w:eastAsia="Times New Roman" w:hAnsi="Tahoma" w:cs="Tahoma"/>
          <w:b/>
          <w:color w:val="002060"/>
          <w:lang w:val="vi-VN"/>
        </w:rPr>
        <w:t>Tin</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 xml:space="preserve">Thiên Chúa, trình bày nơi kinh </w:t>
      </w:r>
      <w:r w:rsidRPr="002B171F">
        <w:rPr>
          <w:rFonts w:ascii="Tahoma" w:eastAsia="Times New Roman" w:hAnsi="Tahoma" w:cs="Tahoma"/>
          <w:i/>
          <w:color w:val="002060"/>
          <w:sz w:val="24"/>
          <w:szCs w:val="24"/>
          <w:lang w:val="vi-VN"/>
        </w:rPr>
        <w:t>Tin kính</w:t>
      </w:r>
      <w:r w:rsidRPr="002B171F">
        <w:rPr>
          <w:rFonts w:ascii="Tahoma" w:eastAsia="Times New Roman" w:hAnsi="Tahoma" w:cs="Tahoma"/>
          <w:color w:val="002060"/>
          <w:sz w:val="24"/>
          <w:szCs w:val="24"/>
          <w:lang w:val="vi-VN"/>
        </w:rPr>
        <w:t>.</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2- Những điều phải </w:t>
      </w:r>
      <w:r w:rsidRPr="002B171F">
        <w:rPr>
          <w:rFonts w:ascii="Tahoma" w:eastAsia="Times New Roman" w:hAnsi="Tahoma" w:cs="Tahoma"/>
          <w:b/>
          <w:color w:val="002060"/>
          <w:lang w:val="vi-VN"/>
        </w:rPr>
        <w:t xml:space="preserve">Xin </w:t>
      </w:r>
      <w:r w:rsidRPr="002B171F">
        <w:rPr>
          <w:rFonts w:ascii="Tahoma" w:eastAsia="Times New Roman" w:hAnsi="Tahoma" w:cs="Tahoma"/>
          <w:color w:val="002060"/>
          <w:sz w:val="24"/>
          <w:szCs w:val="24"/>
          <w:lang w:val="vi-VN"/>
        </w:rPr>
        <w:t xml:space="preserve">Thiên Chúa, trình bày nơi kinh </w:t>
      </w:r>
      <w:r w:rsidRPr="002B171F">
        <w:rPr>
          <w:rFonts w:ascii="Tahoma" w:eastAsia="Times New Roman" w:hAnsi="Tahoma" w:cs="Tahoma"/>
          <w:i/>
          <w:color w:val="002060"/>
          <w:sz w:val="24"/>
          <w:szCs w:val="24"/>
          <w:lang w:val="vi-VN"/>
        </w:rPr>
        <w:t>Lạy Cha</w:t>
      </w:r>
      <w:r w:rsidRPr="002B171F">
        <w:rPr>
          <w:rFonts w:ascii="Tahoma" w:eastAsia="Times New Roman" w:hAnsi="Tahoma" w:cs="Tahoma"/>
          <w:color w:val="002060"/>
          <w:sz w:val="24"/>
          <w:szCs w:val="24"/>
          <w:lang w:val="vi-VN"/>
        </w:rPr>
        <w:t>.</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3- Những điều phải </w:t>
      </w:r>
      <w:r w:rsidRPr="002B171F">
        <w:rPr>
          <w:rFonts w:ascii="Tahoma" w:eastAsia="Times New Roman" w:hAnsi="Tahoma" w:cs="Tahoma"/>
          <w:b/>
          <w:color w:val="002060"/>
          <w:lang w:val="vi-VN"/>
        </w:rPr>
        <w:t>Giữ</w:t>
      </w:r>
      <w:r w:rsidRPr="002B171F">
        <w:rPr>
          <w:rFonts w:ascii="Tahoma" w:eastAsia="Times New Roman" w:hAnsi="Tahoma" w:cs="Tahoma"/>
          <w:color w:val="002060"/>
          <w:sz w:val="24"/>
          <w:szCs w:val="24"/>
          <w:lang w:val="vi-VN"/>
        </w:rPr>
        <w:t xml:space="preserve"> </w:t>
      </w:r>
      <w:bookmarkStart w:id="60" w:name="_Hlk7600442"/>
      <w:r w:rsidRPr="002B171F">
        <w:rPr>
          <w:rFonts w:ascii="Tahoma" w:eastAsia="Times New Roman" w:hAnsi="Tahoma" w:cs="Tahoma"/>
          <w:color w:val="002060"/>
          <w:sz w:val="24"/>
          <w:szCs w:val="24"/>
          <w:lang w:val="vi-VN"/>
        </w:rPr>
        <w:t>từ</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 xml:space="preserve">Thiên Chúa </w:t>
      </w:r>
      <w:bookmarkEnd w:id="60"/>
      <w:r w:rsidRPr="002B171F">
        <w:rPr>
          <w:rFonts w:ascii="Tahoma" w:eastAsia="Times New Roman" w:hAnsi="Tahoma" w:cs="Tahoma"/>
          <w:color w:val="002060"/>
          <w:sz w:val="24"/>
          <w:szCs w:val="24"/>
          <w:lang w:val="vi-VN"/>
        </w:rPr>
        <w:t xml:space="preserve">dạy, </w:t>
      </w:r>
      <w:bookmarkStart w:id="61" w:name="_Hlk7600496"/>
      <w:r w:rsidRPr="002B171F">
        <w:rPr>
          <w:rFonts w:ascii="Tahoma" w:eastAsia="Times New Roman" w:hAnsi="Tahoma" w:cs="Tahoma"/>
          <w:color w:val="002060"/>
          <w:sz w:val="24"/>
          <w:szCs w:val="24"/>
          <w:lang w:val="vi-VN"/>
        </w:rPr>
        <w:t xml:space="preserve">trình bày nơi </w:t>
      </w:r>
      <w:bookmarkEnd w:id="61"/>
      <w:r w:rsidRPr="002B171F">
        <w:rPr>
          <w:rFonts w:ascii="Tahoma" w:eastAsia="Times New Roman" w:hAnsi="Tahoma" w:cs="Tahoma"/>
          <w:color w:val="002060"/>
          <w:sz w:val="24"/>
          <w:szCs w:val="24"/>
          <w:lang w:val="vi-VN"/>
        </w:rPr>
        <w:t xml:space="preserve">kinh </w:t>
      </w:r>
      <w:r w:rsidRPr="002B171F">
        <w:rPr>
          <w:rFonts w:ascii="Tahoma" w:eastAsia="Times New Roman" w:hAnsi="Tahoma" w:cs="Tahoma"/>
          <w:i/>
          <w:color w:val="002060"/>
          <w:sz w:val="24"/>
          <w:szCs w:val="24"/>
          <w:lang w:val="vi-VN"/>
        </w:rPr>
        <w:t>10 Điều răn</w:t>
      </w:r>
      <w:r w:rsidRPr="002B171F">
        <w:rPr>
          <w:rFonts w:ascii="Tahoma" w:eastAsia="Times New Roman" w:hAnsi="Tahoma" w:cs="Tahoma"/>
          <w:color w:val="002060"/>
          <w:sz w:val="24"/>
          <w:szCs w:val="24"/>
          <w:lang w:val="vi-VN"/>
        </w:rPr>
        <w:t>.</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4- Những điều phải </w:t>
      </w:r>
      <w:r w:rsidRPr="002B171F">
        <w:rPr>
          <w:rFonts w:ascii="Tahoma" w:eastAsia="Times New Roman" w:hAnsi="Tahoma" w:cs="Tahoma"/>
          <w:b/>
          <w:color w:val="002060"/>
          <w:lang w:val="vi-VN"/>
        </w:rPr>
        <w:t>Lãnh</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từ</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 xml:space="preserve">Thiên Chúa ban, trình bày nơi kinh </w:t>
      </w:r>
      <w:r w:rsidRPr="002B171F">
        <w:rPr>
          <w:rFonts w:ascii="Tahoma" w:eastAsia="Times New Roman" w:hAnsi="Tahoma" w:cs="Tahoma"/>
          <w:i/>
          <w:color w:val="002060"/>
          <w:sz w:val="24"/>
          <w:szCs w:val="24"/>
          <w:lang w:val="vi-VN"/>
        </w:rPr>
        <w:t>7 Bí tích</w:t>
      </w:r>
      <w:r w:rsidRPr="002B171F">
        <w:rPr>
          <w:rFonts w:ascii="Tahoma" w:eastAsia="Times New Roman" w:hAnsi="Tahoma" w:cs="Tahoma"/>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Nội dung các kinh đọc:</w:t>
      </w:r>
    </w:p>
    <w:p w:rsidR="00120105" w:rsidRPr="002B171F" w:rsidRDefault="00120105" w:rsidP="00120105">
      <w:pPr>
        <w:spacing w:after="120" w:line="360" w:lineRule="auto"/>
        <w:ind w:firstLine="720"/>
        <w:jc w:val="both"/>
        <w:rPr>
          <w:rFonts w:ascii="Tahoma" w:eastAsia="Times New Roman" w:hAnsi="Tahoma" w:cs="Tahoma"/>
          <w:b/>
          <w:color w:val="002060"/>
          <w:sz w:val="24"/>
          <w:szCs w:val="24"/>
          <w:lang w:val="vi-VN"/>
        </w:rPr>
      </w:pPr>
      <w:bookmarkStart w:id="62" w:name="_Hlk7634495"/>
      <w:bookmarkStart w:id="63" w:name="_Hlk8691795"/>
      <w:r w:rsidRPr="002B171F">
        <w:rPr>
          <w:rFonts w:ascii="Tahoma" w:eastAsia="Times New Roman" w:hAnsi="Tahoma" w:cs="Tahoma"/>
          <w:color w:val="002060"/>
          <w:sz w:val="24"/>
          <w:szCs w:val="24"/>
          <w:lang w:val="vi-VN"/>
        </w:rPr>
        <w:t>1</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Kinh </w:t>
      </w:r>
      <w:bookmarkEnd w:id="62"/>
      <w:r w:rsidRPr="002B171F">
        <w:rPr>
          <w:rFonts w:ascii="Tahoma" w:eastAsia="Times New Roman" w:hAnsi="Tahoma" w:cs="Tahoma"/>
          <w:b/>
          <w:color w:val="002060"/>
          <w:sz w:val="24"/>
          <w:szCs w:val="24"/>
          <w:lang w:val="vi-VN"/>
        </w:rPr>
        <w:t>Tin kính</w:t>
      </w:r>
      <w:bookmarkEnd w:id="63"/>
      <w:r w:rsidRPr="002B171F">
        <w:rPr>
          <w:rFonts w:ascii="Tahoma" w:eastAsia="Times New Roman" w:hAnsi="Tahoma" w:cs="Tahoma"/>
          <w:b/>
          <w:color w:val="002060"/>
          <w:sz w:val="24"/>
          <w:szCs w:val="24"/>
          <w:lang w:val="vi-VN"/>
        </w:rPr>
        <w:t>:</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1.</w:t>
      </w:r>
      <w:r w:rsidRPr="002B171F">
        <w:rPr>
          <w:rFonts w:ascii="Tahoma" w:eastAsia="Times New Roman" w:hAnsi="Tahoma" w:cs="Tahoma"/>
          <w:i/>
          <w:color w:val="002060"/>
          <w:sz w:val="24"/>
          <w:szCs w:val="24"/>
          <w:lang w:val="vi-VN"/>
        </w:rPr>
        <w:t xml:space="preserve"> Tôi tin </w:t>
      </w:r>
      <w:bookmarkStart w:id="64" w:name="_Hlk7657358"/>
      <w:r w:rsidRPr="002B171F">
        <w:rPr>
          <w:rFonts w:ascii="Tahoma" w:eastAsia="Times New Roman" w:hAnsi="Tahoma" w:cs="Tahoma"/>
          <w:i/>
          <w:color w:val="002060"/>
          <w:sz w:val="24"/>
          <w:szCs w:val="24"/>
          <w:lang w:val="vi-VN"/>
        </w:rPr>
        <w:t>kính</w:t>
      </w:r>
      <w:bookmarkEnd w:id="64"/>
      <w:r w:rsidRPr="002B171F">
        <w:rPr>
          <w:rFonts w:ascii="Tahoma" w:eastAsia="Times New Roman" w:hAnsi="Tahoma" w:cs="Tahoma"/>
          <w:i/>
          <w:color w:val="002060"/>
          <w:sz w:val="24"/>
          <w:szCs w:val="24"/>
          <w:lang w:val="vi-VN"/>
        </w:rPr>
        <w:t xml:space="preserve"> Đức Chúa Trời là Cha phép tắc vô cùng dựng nên trời đất.</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2.</w:t>
      </w:r>
      <w:r w:rsidRPr="002B171F">
        <w:rPr>
          <w:rFonts w:ascii="Tahoma" w:eastAsia="Times New Roman" w:hAnsi="Tahoma" w:cs="Tahoma"/>
          <w:i/>
          <w:color w:val="002060"/>
          <w:sz w:val="24"/>
          <w:szCs w:val="24"/>
          <w:lang w:val="vi-VN"/>
        </w:rPr>
        <w:t xml:space="preserve"> Tôi tin kính Đức Chúa Giêsu Kitô là con một Đức Chúa Cha cùng là Chúa chúng tôi; bởi phép Đức Chúa Thánh Thần mà người xuống thai, sinh bởi Bà Maria đồng trinh; chịu nạn đời quan Phong-xi-ô Phi-la-tô, chịu đóng đanh trên cây Thánh Giá, chết và táng xác, xuống ngục tổ tông, ngày thứ ba bởi trong kẻ chết sống lại; lên trời </w:t>
      </w:r>
      <w:r w:rsidRPr="002B171F">
        <w:rPr>
          <w:rFonts w:ascii="Tahoma" w:eastAsia="Times New Roman" w:hAnsi="Tahoma" w:cs="Tahoma"/>
          <w:i/>
          <w:color w:val="002060"/>
          <w:sz w:val="24"/>
          <w:szCs w:val="24"/>
          <w:lang w:val="vi-VN"/>
        </w:rPr>
        <w:lastRenderedPageBreak/>
        <w:t>ngự bên hữu Đức Chúa Cha phép tắc vô cùng; ngày sau bởi trời lại xuống phán xét kẻ sống và kẻ chết.</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3.</w:t>
      </w:r>
      <w:r w:rsidRPr="002B171F">
        <w:rPr>
          <w:rFonts w:ascii="Tahoma" w:eastAsia="Times New Roman" w:hAnsi="Tahoma" w:cs="Tahoma"/>
          <w:i/>
          <w:color w:val="002060"/>
          <w:sz w:val="24"/>
          <w:szCs w:val="24"/>
          <w:lang w:val="vi-VN"/>
        </w:rPr>
        <w:t xml:space="preserve"> Tôi tin kính Đức Chúa Thánh Thần.</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4.</w:t>
      </w:r>
      <w:r w:rsidRPr="002B171F">
        <w:rPr>
          <w:rFonts w:ascii="Tahoma" w:eastAsia="Times New Roman" w:hAnsi="Tahoma" w:cs="Tahoma"/>
          <w:i/>
          <w:color w:val="002060"/>
          <w:sz w:val="24"/>
          <w:szCs w:val="24"/>
          <w:lang w:val="vi-VN"/>
        </w:rPr>
        <w:t xml:space="preserve"> </w:t>
      </w:r>
      <w:bookmarkStart w:id="65" w:name="_Hlk7634454"/>
      <w:r w:rsidRPr="002B171F">
        <w:rPr>
          <w:rFonts w:ascii="Tahoma" w:eastAsia="Times New Roman" w:hAnsi="Tahoma" w:cs="Tahoma"/>
          <w:i/>
          <w:color w:val="002060"/>
          <w:sz w:val="24"/>
          <w:szCs w:val="24"/>
          <w:lang w:val="vi-VN"/>
        </w:rPr>
        <w:t xml:space="preserve">Tôi tin </w:t>
      </w:r>
      <w:bookmarkEnd w:id="65"/>
      <w:r w:rsidRPr="002B171F">
        <w:rPr>
          <w:rFonts w:ascii="Tahoma" w:eastAsia="Times New Roman" w:hAnsi="Tahoma" w:cs="Tahoma"/>
          <w:i/>
          <w:color w:val="002060"/>
          <w:sz w:val="24"/>
          <w:szCs w:val="24"/>
          <w:lang w:val="vi-VN"/>
        </w:rPr>
        <w:t>có Hội Thánh hằng có ở khắp thế này.</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5.</w:t>
      </w:r>
      <w:r w:rsidRPr="002B171F">
        <w:rPr>
          <w:rFonts w:ascii="Tahoma" w:eastAsia="Times New Roman" w:hAnsi="Tahoma" w:cs="Tahoma"/>
          <w:i/>
          <w:color w:val="002060"/>
          <w:sz w:val="24"/>
          <w:szCs w:val="24"/>
          <w:lang w:val="vi-VN"/>
        </w:rPr>
        <w:t xml:space="preserve"> Tôi tin các Thánh thông công.</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6.</w:t>
      </w:r>
      <w:r w:rsidRPr="002B171F">
        <w:rPr>
          <w:rFonts w:ascii="Tahoma" w:eastAsia="Times New Roman" w:hAnsi="Tahoma" w:cs="Tahoma"/>
          <w:i/>
          <w:color w:val="002060"/>
          <w:sz w:val="24"/>
          <w:szCs w:val="24"/>
          <w:lang w:val="vi-VN"/>
        </w:rPr>
        <w:t xml:space="preserve"> Tôi tin phép tha tội.</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7.</w:t>
      </w:r>
      <w:r w:rsidRPr="002B171F">
        <w:rPr>
          <w:rFonts w:ascii="Tahoma" w:eastAsia="Times New Roman" w:hAnsi="Tahoma" w:cs="Tahoma"/>
          <w:i/>
          <w:color w:val="002060"/>
          <w:sz w:val="24"/>
          <w:szCs w:val="24"/>
          <w:lang w:val="vi-VN"/>
        </w:rPr>
        <w:t xml:space="preserve"> Tôi tin xác loài người ngày sau sống lại.</w:t>
      </w:r>
    </w:p>
    <w:p w:rsidR="00120105" w:rsidRPr="002B171F" w:rsidRDefault="00120105" w:rsidP="00120105">
      <w:pPr>
        <w:spacing w:after="12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8.</w:t>
      </w:r>
      <w:r w:rsidRPr="002B171F">
        <w:rPr>
          <w:rFonts w:ascii="Tahoma" w:eastAsia="Times New Roman" w:hAnsi="Tahoma" w:cs="Tahoma"/>
          <w:i/>
          <w:color w:val="002060"/>
          <w:sz w:val="24"/>
          <w:szCs w:val="24"/>
          <w:lang w:val="vi-VN"/>
        </w:rPr>
        <w:t xml:space="preserve"> Tôi tin hằng sống vậy. </w:t>
      </w:r>
    </w:p>
    <w:p w:rsidR="00120105" w:rsidRPr="002B171F" w:rsidRDefault="00120105" w:rsidP="00120105">
      <w:pPr>
        <w:spacing w:after="0" w:line="360" w:lineRule="auto"/>
        <w:ind w:left="720" w:firstLine="720"/>
        <w:jc w:val="both"/>
        <w:rPr>
          <w:rFonts w:ascii="Tahoma" w:eastAsia="Times New Roman" w:hAnsi="Tahoma" w:cs="Tahoma"/>
          <w:i/>
          <w:color w:val="002060"/>
          <w:sz w:val="24"/>
          <w:szCs w:val="24"/>
          <w:lang w:val="vi-VN"/>
        </w:rPr>
      </w:pPr>
      <w:bookmarkStart w:id="66" w:name="_Hlk7637358"/>
      <w:r w:rsidRPr="002B171F">
        <w:rPr>
          <w:rFonts w:ascii="Tahoma" w:eastAsia="Times New Roman" w:hAnsi="Tahoma" w:cs="Tahoma"/>
          <w:i/>
          <w:color w:val="002060"/>
          <w:sz w:val="24"/>
          <w:szCs w:val="24"/>
          <w:lang w:val="vi-VN"/>
        </w:rPr>
        <w:t>Amen (Xin được như vậy).</w:t>
      </w:r>
    </w:p>
    <w:bookmarkEnd w:id="66"/>
    <w:p w:rsidR="00120105" w:rsidRPr="002B171F" w:rsidRDefault="00120105" w:rsidP="00120105">
      <w:pPr>
        <w:spacing w:after="0" w:line="360" w:lineRule="auto"/>
        <w:jc w:val="both"/>
        <w:rPr>
          <w:rFonts w:ascii="Tahoma" w:eastAsia="Times New Roman" w:hAnsi="Tahoma" w:cs="Tahoma"/>
          <w:color w:val="002060"/>
          <w:sz w:val="24"/>
          <w:szCs w:val="24"/>
          <w:lang w:val="vi-VN"/>
        </w:rPr>
      </w:pP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67" w:name="_Hlk7634545"/>
      <w:bookmarkStart w:id="68" w:name="_Hlk8692025"/>
      <w:r w:rsidRPr="002B171F">
        <w:rPr>
          <w:rFonts w:ascii="Tahoma" w:eastAsia="Times New Roman" w:hAnsi="Tahoma" w:cs="Tahoma"/>
          <w:color w:val="002060"/>
          <w:sz w:val="24"/>
          <w:szCs w:val="24"/>
          <w:lang w:val="vi-VN"/>
        </w:rPr>
        <w:t>2</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Kinh </w:t>
      </w:r>
      <w:bookmarkEnd w:id="67"/>
      <w:r w:rsidRPr="002B171F">
        <w:rPr>
          <w:rFonts w:ascii="Tahoma" w:eastAsia="Times New Roman" w:hAnsi="Tahoma" w:cs="Tahoma"/>
          <w:b/>
          <w:color w:val="002060"/>
          <w:sz w:val="24"/>
          <w:szCs w:val="24"/>
          <w:lang w:val="vi-VN"/>
        </w:rPr>
        <w:t>Lạy Cha</w:t>
      </w:r>
      <w:r w:rsidRPr="002B171F">
        <w:rPr>
          <w:rFonts w:ascii="Tahoma" w:eastAsia="Times New Roman" w:hAnsi="Tahoma" w:cs="Tahoma"/>
          <w:color w:val="002060"/>
          <w:sz w:val="24"/>
          <w:szCs w:val="24"/>
          <w:lang w:val="vi-VN"/>
        </w:rPr>
        <w:t xml:space="preserve"> </w:t>
      </w:r>
      <w:bookmarkEnd w:id="68"/>
      <w:r w:rsidRPr="002B171F">
        <w:rPr>
          <w:rFonts w:ascii="Tahoma" w:eastAsia="Times New Roman" w:hAnsi="Tahoma" w:cs="Tahoma"/>
          <w:color w:val="002060"/>
          <w:sz w:val="24"/>
          <w:szCs w:val="24"/>
          <w:lang w:val="vi-VN"/>
        </w:rPr>
        <w:t>(cầu xin)</w:t>
      </w:r>
      <w:r w:rsidRPr="002B171F">
        <w:rPr>
          <w:rFonts w:ascii="Tahoma" w:eastAsia="Times New Roman" w:hAnsi="Tahoma" w:cs="Tahoma"/>
          <w:b/>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 xml:space="preserve">Lạy Cha chúng con ở trên trời: </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1</w:t>
      </w:r>
      <w:r w:rsidRPr="009206A0">
        <w:rPr>
          <w:rFonts w:ascii="Tahoma" w:eastAsia="Times New Roman" w:hAnsi="Tahoma" w:cs="Tahoma"/>
          <w:color w:val="002060"/>
          <w:lang w:val="vi-VN"/>
        </w:rPr>
        <w:t>.</w:t>
      </w:r>
      <w:r w:rsidRPr="002B171F">
        <w:rPr>
          <w:rFonts w:ascii="Tahoma" w:eastAsia="Times New Roman" w:hAnsi="Tahoma" w:cs="Tahoma"/>
          <w:i/>
          <w:color w:val="002060"/>
          <w:sz w:val="24"/>
          <w:szCs w:val="24"/>
          <w:lang w:val="vi-VN"/>
        </w:rPr>
        <w:t xml:space="preserve"> Chúng con nguyện Danh Cha cả sáng.</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2</w:t>
      </w:r>
      <w:r w:rsidRPr="009206A0">
        <w:rPr>
          <w:rFonts w:ascii="Tahoma" w:eastAsia="Times New Roman" w:hAnsi="Tahoma" w:cs="Tahoma"/>
          <w:color w:val="002060"/>
          <w:lang w:val="vi-VN"/>
        </w:rPr>
        <w:t>.</w:t>
      </w:r>
      <w:r w:rsidRPr="002B171F">
        <w:rPr>
          <w:rFonts w:ascii="Tahoma" w:eastAsia="Times New Roman" w:hAnsi="Tahoma" w:cs="Tahoma"/>
          <w:i/>
          <w:color w:val="002060"/>
          <w:sz w:val="24"/>
          <w:szCs w:val="24"/>
          <w:lang w:val="vi-VN"/>
        </w:rPr>
        <w:t xml:space="preserve"> Nước Cha trị đến.</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3</w:t>
      </w:r>
      <w:r w:rsidRPr="009206A0">
        <w:rPr>
          <w:rFonts w:ascii="Tahoma" w:eastAsia="Times New Roman" w:hAnsi="Tahoma" w:cs="Tahoma"/>
          <w:color w:val="002060"/>
          <w:lang w:val="vi-VN"/>
        </w:rPr>
        <w:t>.</w:t>
      </w:r>
      <w:r w:rsidRPr="002B171F">
        <w:rPr>
          <w:rFonts w:ascii="Tahoma" w:eastAsia="Times New Roman" w:hAnsi="Tahoma" w:cs="Tahoma"/>
          <w:i/>
          <w:color w:val="002060"/>
          <w:sz w:val="24"/>
          <w:szCs w:val="24"/>
          <w:lang w:val="vi-VN"/>
        </w:rPr>
        <w:t xml:space="preserve"> Ý Cha thể hiện dưới đất cũng như trên trời.</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4</w:t>
      </w:r>
      <w:r w:rsidRPr="009206A0">
        <w:rPr>
          <w:rFonts w:ascii="Tahoma" w:eastAsia="Times New Roman" w:hAnsi="Tahoma" w:cs="Tahoma"/>
          <w:color w:val="002060"/>
          <w:lang w:val="vi-VN"/>
        </w:rPr>
        <w:t>.</w:t>
      </w:r>
      <w:r w:rsidRPr="002B171F">
        <w:rPr>
          <w:rFonts w:ascii="Tahoma" w:eastAsia="Times New Roman" w:hAnsi="Tahoma" w:cs="Tahoma"/>
          <w:i/>
          <w:color w:val="002060"/>
          <w:sz w:val="24"/>
          <w:szCs w:val="24"/>
          <w:lang w:val="vi-VN"/>
        </w:rPr>
        <w:t xml:space="preserve"> Xin Cha cho chúng con hôm nay lương thực hằng ngày.</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5</w:t>
      </w:r>
      <w:r w:rsidRPr="009206A0">
        <w:rPr>
          <w:rFonts w:ascii="Tahoma" w:eastAsia="Times New Roman" w:hAnsi="Tahoma" w:cs="Tahoma"/>
          <w:color w:val="002060"/>
          <w:lang w:val="vi-VN"/>
        </w:rPr>
        <w:t>.</w:t>
      </w:r>
      <w:r w:rsidRPr="002B171F">
        <w:rPr>
          <w:rFonts w:ascii="Tahoma" w:eastAsia="Times New Roman" w:hAnsi="Tahoma" w:cs="Tahoma"/>
          <w:i/>
          <w:color w:val="002060"/>
          <w:sz w:val="24"/>
          <w:szCs w:val="24"/>
          <w:lang w:val="vi-VN"/>
        </w:rPr>
        <w:t xml:space="preserve"> Xin tha nợ chúng con như chúng con cũng tha kẻ có nợ chúng con.</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6</w:t>
      </w:r>
      <w:r w:rsidRPr="009206A0">
        <w:rPr>
          <w:rFonts w:ascii="Tahoma" w:eastAsia="Times New Roman" w:hAnsi="Tahoma" w:cs="Tahoma"/>
          <w:color w:val="002060"/>
          <w:lang w:val="vi-VN"/>
        </w:rPr>
        <w:t>.</w:t>
      </w:r>
      <w:r w:rsidRPr="002B171F">
        <w:rPr>
          <w:rFonts w:ascii="Tahoma" w:eastAsia="Times New Roman" w:hAnsi="Tahoma" w:cs="Tahoma"/>
          <w:i/>
          <w:color w:val="002060"/>
          <w:sz w:val="24"/>
          <w:szCs w:val="24"/>
          <w:lang w:val="vi-VN"/>
        </w:rPr>
        <w:t xml:space="preserve"> Xin chớ để chúng con sa chước cám dỗ</w:t>
      </w:r>
    </w:p>
    <w:p w:rsidR="00120105" w:rsidRPr="002B171F" w:rsidRDefault="00120105" w:rsidP="00120105">
      <w:pPr>
        <w:spacing w:after="12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lang w:val="vi-VN"/>
        </w:rPr>
        <w:t>7</w:t>
      </w:r>
      <w:r w:rsidRPr="009206A0">
        <w:rPr>
          <w:rFonts w:ascii="Tahoma" w:eastAsia="Times New Roman" w:hAnsi="Tahoma" w:cs="Tahoma"/>
          <w:color w:val="002060"/>
          <w:lang w:val="vi-VN"/>
        </w:rPr>
        <w:t>.</w:t>
      </w:r>
      <w:r w:rsidRPr="002B171F">
        <w:rPr>
          <w:rFonts w:ascii="Tahoma" w:eastAsia="Times New Roman" w:hAnsi="Tahoma" w:cs="Tahoma"/>
          <w:i/>
          <w:color w:val="002060"/>
          <w:sz w:val="24"/>
          <w:szCs w:val="24"/>
          <w:lang w:val="vi-VN"/>
        </w:rPr>
        <w:t xml:space="preserve"> Nhưng cứu chúng con cho khỏi sự dữ.</w:t>
      </w:r>
    </w:p>
    <w:p w:rsidR="00120105" w:rsidRPr="002B171F" w:rsidRDefault="00120105" w:rsidP="00120105">
      <w:pPr>
        <w:spacing w:after="0" w:line="360" w:lineRule="auto"/>
        <w:ind w:left="720"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Amen</w:t>
      </w:r>
      <w:bookmarkStart w:id="69" w:name="_Hlk7637301"/>
      <w:r w:rsidRPr="002B171F">
        <w:rPr>
          <w:rFonts w:ascii="Tahoma" w:eastAsia="Times New Roman" w:hAnsi="Tahoma" w:cs="Tahoma"/>
          <w:i/>
          <w:color w:val="002060"/>
          <w:sz w:val="24"/>
          <w:szCs w:val="24"/>
          <w:lang w:val="vi-VN"/>
        </w:rPr>
        <w:t xml:space="preserve"> (Xin được như vậy).</w:t>
      </w:r>
      <w:bookmarkEnd w:id="69"/>
    </w:p>
    <w:p w:rsidR="00120105" w:rsidRPr="002B171F" w:rsidRDefault="00120105" w:rsidP="00120105">
      <w:pPr>
        <w:spacing w:after="0" w:line="360" w:lineRule="auto"/>
        <w:jc w:val="both"/>
        <w:rPr>
          <w:rFonts w:ascii="Tahoma" w:eastAsia="Times New Roman" w:hAnsi="Tahoma" w:cs="Tahoma"/>
          <w:color w:val="002060"/>
          <w:sz w:val="24"/>
          <w:szCs w:val="24"/>
          <w:lang w:val="vi-VN"/>
        </w:rPr>
      </w:pP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3</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w:t>
      </w:r>
      <w:bookmarkStart w:id="70" w:name="_Hlk8692066"/>
      <w:r w:rsidRPr="002B171F">
        <w:rPr>
          <w:rFonts w:ascii="Tahoma" w:eastAsia="Times New Roman" w:hAnsi="Tahoma" w:cs="Tahoma"/>
          <w:b/>
          <w:color w:val="002060"/>
          <w:sz w:val="24"/>
          <w:szCs w:val="24"/>
          <w:lang w:val="vi-VN"/>
        </w:rPr>
        <w:t>Kinh 10 điều răn</w:t>
      </w:r>
      <w:bookmarkEnd w:id="70"/>
      <w:r w:rsidRPr="002B171F">
        <w:rPr>
          <w:rFonts w:ascii="Tahoma" w:eastAsia="Times New Roman" w:hAnsi="Tahoma" w:cs="Tahoma"/>
          <w:b/>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Đạo Đức Chúa Trời có mười điều răn:</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nhất: Thờ phượng một Đức Chúa Trời và kính mến Người trên hết mọi sự.</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hai: Chớ kêu tên Đức Chúa Trời vô cớ.</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ba: Giữ ngày Chúa nhật.</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bốn: Thảo kính cha mẹ.</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năm: Chớ giết người.</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lastRenderedPageBreak/>
        <w:t>Thứ sáu: Chớ làm sự dâm dục.</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bảy: Chớ lấy của người.</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tám: Chớ làm chứng dối.</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chín: Chớ muốn vợ chồng người.</w:t>
      </w:r>
    </w:p>
    <w:p w:rsidR="00120105" w:rsidRPr="002B171F" w:rsidRDefault="00120105" w:rsidP="00120105">
      <w:pPr>
        <w:spacing w:after="12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mười: Chớ tham của người.</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 xml:space="preserve">Mười điều răn ấy tóm về hai điều này mà chớ: </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 xml:space="preserve">- Trước kính mến một Đức Chúa Trời trên hết mọi sự. </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 xml:space="preserve">- Sau lại yêu người như mình ta vậy. </w:t>
      </w:r>
    </w:p>
    <w:p w:rsidR="00120105" w:rsidRPr="002B171F" w:rsidRDefault="00120105" w:rsidP="00120105">
      <w:pPr>
        <w:spacing w:after="0" w:line="360" w:lineRule="auto"/>
        <w:ind w:left="720"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Amen (Xin được như vậy).</w:t>
      </w:r>
    </w:p>
    <w:p w:rsidR="00120105" w:rsidRPr="009206A0" w:rsidRDefault="00120105" w:rsidP="00120105">
      <w:pPr>
        <w:spacing w:after="0" w:line="360" w:lineRule="auto"/>
        <w:jc w:val="both"/>
        <w:rPr>
          <w:rFonts w:ascii="Tahoma" w:eastAsia="Times New Roman" w:hAnsi="Tahoma" w:cs="Tahoma"/>
          <w:color w:val="002060"/>
          <w:sz w:val="24"/>
          <w:szCs w:val="24"/>
          <w:lang w:val="vi-VN"/>
        </w:rPr>
      </w:pP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71" w:name="_Hlk8692135"/>
      <w:r w:rsidRPr="002B171F">
        <w:rPr>
          <w:rFonts w:ascii="Tahoma" w:eastAsia="Times New Roman" w:hAnsi="Tahoma" w:cs="Tahoma"/>
          <w:color w:val="002060"/>
          <w:sz w:val="24"/>
          <w:szCs w:val="24"/>
          <w:lang w:val="vi-VN"/>
        </w:rPr>
        <w:t>4</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sz w:val="24"/>
          <w:szCs w:val="24"/>
          <w:lang w:val="vi-VN"/>
        </w:rPr>
        <w:t>Kinh 7 bí tích</w:t>
      </w:r>
      <w:bookmarkEnd w:id="71"/>
      <w:r w:rsidRPr="002B171F">
        <w:rPr>
          <w:rFonts w:ascii="Tahoma" w:eastAsia="Times New Roman" w:hAnsi="Tahoma" w:cs="Tahoma"/>
          <w:b/>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Đạo Đức Chúa Trời có bảy phép Bí-tích:</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nhất: là phép Rửa tội.</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hai: là phép Thêm sức.</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ba: là phép Mình Thánh Chúa.</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bốn: là phép Giải tội.</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năm: là phép Xức dầu thánh.</w:t>
      </w:r>
    </w:p>
    <w:p w:rsidR="00120105" w:rsidRPr="002B171F" w:rsidRDefault="00120105" w:rsidP="00120105">
      <w:pPr>
        <w:spacing w:after="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sáu: là phép Truyền chức thánh.</w:t>
      </w:r>
    </w:p>
    <w:p w:rsidR="00120105" w:rsidRPr="002B171F" w:rsidRDefault="00120105" w:rsidP="00120105">
      <w:pPr>
        <w:spacing w:after="12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Thứ bảy: là phép Hôn-phối.</w:t>
      </w:r>
    </w:p>
    <w:p w:rsidR="00120105" w:rsidRPr="002B171F" w:rsidRDefault="00120105" w:rsidP="00120105">
      <w:pPr>
        <w:spacing w:after="0" w:line="360" w:lineRule="auto"/>
        <w:ind w:left="720" w:firstLine="720"/>
        <w:jc w:val="both"/>
        <w:rPr>
          <w:rFonts w:ascii="Tahoma" w:eastAsia="Times New Roman" w:hAnsi="Tahoma" w:cs="Tahoma"/>
          <w:i/>
          <w:color w:val="002060"/>
          <w:sz w:val="24"/>
          <w:szCs w:val="24"/>
          <w:lang w:val="vi-VN"/>
        </w:rPr>
      </w:pPr>
      <w:r w:rsidRPr="002B171F">
        <w:rPr>
          <w:rFonts w:ascii="Tahoma" w:eastAsia="Times New Roman" w:hAnsi="Tahoma" w:cs="Tahoma"/>
          <w:i/>
          <w:color w:val="002060"/>
          <w:sz w:val="24"/>
          <w:szCs w:val="24"/>
          <w:lang w:val="vi-VN"/>
        </w:rPr>
        <w:t>Amen (Xin được như vậy).</w:t>
      </w:r>
    </w:p>
    <w:p w:rsidR="00120105" w:rsidRPr="009206A0" w:rsidRDefault="00120105" w:rsidP="00120105">
      <w:pPr>
        <w:spacing w:after="0" w:line="360" w:lineRule="auto"/>
        <w:jc w:val="both"/>
        <w:rPr>
          <w:rFonts w:ascii="Tahoma" w:eastAsia="Times New Roman" w:hAnsi="Tahoma" w:cs="Tahoma"/>
          <w:color w:val="002060"/>
          <w:sz w:val="24"/>
          <w:szCs w:val="24"/>
          <w:lang w:val="vi-VN"/>
        </w:rPr>
      </w:pPr>
      <w:bookmarkStart w:id="72" w:name="_Hlk7530044"/>
    </w:p>
    <w:p w:rsidR="00120105" w:rsidRPr="002B171F" w:rsidRDefault="00120105" w:rsidP="00120105">
      <w:pPr>
        <w:spacing w:after="120" w:line="360" w:lineRule="auto"/>
        <w:jc w:val="center"/>
        <w:rPr>
          <w:rFonts w:ascii="Tahoma" w:eastAsia="Times New Roman" w:hAnsi="Tahoma" w:cs="Tahoma"/>
          <w:b/>
          <w:color w:val="0070C0"/>
          <w:sz w:val="28"/>
          <w:szCs w:val="28"/>
          <w:lang w:val="vi-VN"/>
        </w:rPr>
      </w:pPr>
      <w:bookmarkStart w:id="73" w:name="_Hlk8692372"/>
      <w:r w:rsidRPr="009206A0">
        <w:rPr>
          <w:rFonts w:ascii="Tahoma" w:eastAsia="Times New Roman" w:hAnsi="Tahoma" w:cs="Tahoma"/>
          <w:b/>
          <w:color w:val="0070C0"/>
          <w:sz w:val="28"/>
          <w:szCs w:val="28"/>
          <w:lang w:val="vi-VN"/>
        </w:rPr>
        <w:t>IV</w:t>
      </w:r>
      <w:r w:rsidRPr="002B171F">
        <w:rPr>
          <w:rFonts w:ascii="Tahoma" w:eastAsia="Times New Roman" w:hAnsi="Tahoma" w:cs="Tahoma"/>
          <w:b/>
          <w:color w:val="0070C0"/>
          <w:sz w:val="28"/>
          <w:szCs w:val="28"/>
          <w:lang w:val="vi-VN"/>
        </w:rPr>
        <w:t xml:space="preserve">. Tu học ở </w:t>
      </w:r>
      <w:bookmarkEnd w:id="72"/>
      <w:r w:rsidRPr="002B171F">
        <w:rPr>
          <w:rFonts w:ascii="Tahoma" w:eastAsia="Times New Roman" w:hAnsi="Tahoma" w:cs="Tahoma"/>
          <w:b/>
          <w:color w:val="0070C0"/>
          <w:sz w:val="28"/>
          <w:szCs w:val="28"/>
          <w:lang w:val="vi-VN"/>
        </w:rPr>
        <w:t>Nho</w:t>
      </w:r>
      <w:r w:rsidR="00A546E7">
        <w:rPr>
          <w:rFonts w:ascii="Tahoma" w:eastAsia="Times New Roman" w:hAnsi="Tahoma" w:cs="Tahoma"/>
          <w:b/>
          <w:color w:val="0070C0"/>
          <w:sz w:val="28"/>
          <w:szCs w:val="28"/>
          <w:lang w:val="vi-VN"/>
        </w:rPr>
        <w:t xml:space="preserve"> giáo – </w:t>
      </w:r>
      <w:r w:rsidRPr="002B171F">
        <w:rPr>
          <w:rFonts w:ascii="Tahoma" w:eastAsia="Times New Roman" w:hAnsi="Tahoma" w:cs="Tahoma"/>
          <w:b/>
          <w:color w:val="0070C0"/>
          <w:sz w:val="28"/>
          <w:szCs w:val="28"/>
          <w:lang w:val="vi-VN"/>
        </w:rPr>
        <w:t>Lão</w:t>
      </w:r>
      <w:r w:rsidR="00A546E7">
        <w:rPr>
          <w:rFonts w:ascii="Tahoma" w:eastAsia="Times New Roman" w:hAnsi="Tahoma" w:cs="Tahoma"/>
          <w:b/>
          <w:color w:val="0070C0"/>
          <w:sz w:val="28"/>
          <w:szCs w:val="28"/>
          <w:lang w:val="vi-VN"/>
        </w:rPr>
        <w:t xml:space="preserve"> giáo</w:t>
      </w:r>
      <w:r w:rsidRPr="002B171F">
        <w:rPr>
          <w:rFonts w:ascii="Tahoma" w:eastAsia="Times New Roman" w:hAnsi="Tahoma" w:cs="Tahoma"/>
          <w:b/>
          <w:color w:val="0070C0"/>
          <w:sz w:val="28"/>
          <w:szCs w:val="28"/>
          <w:lang w:val="vi-VN"/>
        </w:rPr>
        <w:t>.</w:t>
      </w:r>
    </w:p>
    <w:p w:rsidR="00120105" w:rsidRPr="002B171F" w:rsidRDefault="00120105" w:rsidP="00120105">
      <w:pPr>
        <w:spacing w:after="120" w:line="360" w:lineRule="auto"/>
        <w:jc w:val="center"/>
        <w:rPr>
          <w:rFonts w:ascii="Tahoma" w:eastAsia="Times New Roman" w:hAnsi="Tahoma" w:cs="Tahoma"/>
          <w:b/>
          <w:color w:val="C00000"/>
          <w:sz w:val="28"/>
          <w:szCs w:val="28"/>
          <w:lang w:val="vi-VN"/>
        </w:rPr>
      </w:pPr>
      <w:bookmarkStart w:id="74" w:name="_Hlk8455199"/>
      <w:r w:rsidRPr="002B171F">
        <w:rPr>
          <w:rFonts w:ascii="Tahoma" w:eastAsia="Times New Roman" w:hAnsi="Tahoma" w:cs="Tahoma"/>
          <w:b/>
          <w:color w:val="C00000"/>
          <w:sz w:val="28"/>
          <w:szCs w:val="28"/>
          <w:lang w:val="vi-VN"/>
        </w:rPr>
        <w:t xml:space="preserve">A. </w:t>
      </w:r>
      <w:bookmarkEnd w:id="74"/>
      <w:r w:rsidRPr="002B171F">
        <w:rPr>
          <w:rFonts w:ascii="Tahoma" w:eastAsia="Times New Roman" w:hAnsi="Tahoma" w:cs="Tahoma"/>
          <w:b/>
          <w:color w:val="C00000"/>
          <w:sz w:val="28"/>
          <w:szCs w:val="28"/>
          <w:lang w:val="vi-VN"/>
        </w:rPr>
        <w:t>Nho</w:t>
      </w:r>
      <w:r w:rsidR="00A546E7">
        <w:rPr>
          <w:rFonts w:ascii="Tahoma" w:eastAsia="Times New Roman" w:hAnsi="Tahoma" w:cs="Tahoma"/>
          <w:b/>
          <w:color w:val="C00000"/>
          <w:sz w:val="28"/>
          <w:szCs w:val="28"/>
          <w:lang w:val="vi-VN"/>
        </w:rPr>
        <w:t xml:space="preserve"> giáo.</w:t>
      </w:r>
    </w:p>
    <w:bookmarkEnd w:id="73"/>
    <w:p w:rsidR="00120105" w:rsidRPr="002B171F" w:rsidRDefault="00393A53" w:rsidP="00120105">
      <w:pPr>
        <w:spacing w:after="0" w:line="360" w:lineRule="auto"/>
        <w:jc w:val="center"/>
        <w:rPr>
          <w:rFonts w:ascii="Tahoma" w:eastAsia="Times New Roman" w:hAnsi="Tahoma" w:cs="Tahoma"/>
          <w:sz w:val="24"/>
          <w:szCs w:val="24"/>
        </w:rPr>
      </w:pPr>
      <w:r w:rsidRPr="00393A53">
        <w:rPr>
          <w:rFonts w:ascii="Tahoma" w:eastAsia="Times New Roman" w:hAnsi="Tahoma" w:cs="Tahoma"/>
          <w:noProof/>
          <w:sz w:val="24"/>
          <w:szCs w:val="24"/>
        </w:rPr>
        <w:lastRenderedPageBreak/>
        <w:drawing>
          <wp:inline distT="0" distB="0" distL="0" distR="0">
            <wp:extent cx="1790434" cy="2710070"/>
            <wp:effectExtent l="19050" t="0" r="266" b="0"/>
            <wp:docPr id="100" name="Picture 5"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ly analyzed image"/>
                    <pic:cNvPicPr>
                      <a:picLocks noChangeAspect="1" noChangeArrowheads="1"/>
                    </pic:cNvPicPr>
                  </pic:nvPicPr>
                  <pic:blipFill>
                    <a:blip r:embed="rId389" cstate="print"/>
                    <a:srcRect/>
                    <a:stretch>
                      <a:fillRect/>
                    </a:stretch>
                  </pic:blipFill>
                  <pic:spPr bwMode="auto">
                    <a:xfrm>
                      <a:off x="0" y="0"/>
                      <a:ext cx="1791931" cy="2712336"/>
                    </a:xfrm>
                    <a:prstGeom prst="rect">
                      <a:avLst/>
                    </a:prstGeom>
                    <a:noFill/>
                    <a:ln w="9525">
                      <a:noFill/>
                      <a:miter lim="800000"/>
                      <a:headEnd/>
                      <a:tailEnd/>
                    </a:ln>
                  </pic:spPr>
                </pic:pic>
              </a:graphicData>
            </a:graphic>
          </wp:inline>
        </w:drawing>
      </w:r>
    </w:p>
    <w:p w:rsidR="00120105" w:rsidRPr="002B171F" w:rsidRDefault="002051D7" w:rsidP="00120105">
      <w:pPr>
        <w:spacing w:after="0" w:line="360" w:lineRule="auto"/>
        <w:jc w:val="center"/>
        <w:rPr>
          <w:rFonts w:ascii="Tahoma" w:eastAsia="Times New Roman" w:hAnsi="Tahoma" w:cs="Tahoma"/>
          <w:b/>
          <w:color w:val="0000FF"/>
          <w:u w:val="single"/>
        </w:rPr>
      </w:pPr>
      <w:r w:rsidRPr="002B171F">
        <w:rPr>
          <w:rFonts w:ascii="Tahoma" w:eastAsia="Times New Roman" w:hAnsi="Tahoma" w:cs="Tahoma"/>
          <w:b/>
          <w:color w:val="0070C0"/>
        </w:rPr>
        <w:fldChar w:fldCharType="begin"/>
      </w:r>
      <w:r w:rsidR="00120105" w:rsidRPr="002B171F">
        <w:rPr>
          <w:rFonts w:ascii="Tahoma" w:eastAsia="Times New Roman" w:hAnsi="Tahoma" w:cs="Tahoma"/>
          <w:b/>
          <w:color w:val="0070C0"/>
        </w:rPr>
        <w:instrText xml:space="preserve"> HYPERLINK "https://en.wikipedia.org/wiki/Confucianism" </w:instrText>
      </w:r>
      <w:r w:rsidRPr="002B171F">
        <w:rPr>
          <w:rFonts w:ascii="Tahoma" w:eastAsia="Times New Roman" w:hAnsi="Tahoma" w:cs="Tahoma"/>
          <w:b/>
          <w:color w:val="0070C0"/>
        </w:rPr>
        <w:fldChar w:fldCharType="separate"/>
      </w:r>
      <w:r w:rsidR="00120105" w:rsidRPr="002B171F">
        <w:rPr>
          <w:rFonts w:ascii="Tahoma" w:eastAsia="Times New Roman" w:hAnsi="Tahoma" w:cs="Tahoma"/>
          <w:b/>
          <w:color w:val="0000FF"/>
          <w:u w:val="single"/>
        </w:rPr>
        <w:t>Confucianism –</w:t>
      </w:r>
      <w:r w:rsidR="00120105" w:rsidRPr="002B171F">
        <w:rPr>
          <w:rFonts w:ascii="Tahoma" w:eastAsia="Times New Roman" w:hAnsi="Tahoma" w:cs="Tahoma"/>
          <w:color w:val="0000FF"/>
          <w:u w:val="single"/>
        </w:rPr>
        <w:t xml:space="preserve"> Wikipedia</w:t>
      </w:r>
    </w:p>
    <w:p w:rsidR="00120105" w:rsidRPr="002B171F" w:rsidRDefault="002051D7" w:rsidP="00120105">
      <w:pPr>
        <w:spacing w:after="240" w:line="360" w:lineRule="auto"/>
        <w:jc w:val="center"/>
        <w:rPr>
          <w:rFonts w:ascii="Tahoma" w:eastAsia="Times New Roman" w:hAnsi="Tahoma" w:cs="Tahoma"/>
          <w:b/>
          <w:color w:val="0000FF"/>
          <w:u w:val="single"/>
        </w:rPr>
      </w:pPr>
      <w:r w:rsidRPr="002B171F">
        <w:rPr>
          <w:rFonts w:ascii="Tahoma" w:eastAsia="Times New Roman" w:hAnsi="Tahoma" w:cs="Tahoma"/>
          <w:b/>
          <w:color w:val="0070C0"/>
        </w:rPr>
        <w:fldChar w:fldCharType="end"/>
      </w:r>
      <w:r w:rsidRPr="002B171F">
        <w:rPr>
          <w:rFonts w:ascii="Tahoma" w:eastAsia="Times New Roman" w:hAnsi="Tahoma" w:cs="Tahoma"/>
          <w:b/>
          <w:color w:val="0070C0"/>
        </w:rPr>
        <w:fldChar w:fldCharType="begin"/>
      </w:r>
      <w:r w:rsidR="00120105" w:rsidRPr="002B171F">
        <w:rPr>
          <w:rFonts w:ascii="Tahoma" w:eastAsia="Times New Roman" w:hAnsi="Tahoma" w:cs="Tahoma"/>
          <w:b/>
          <w:color w:val="0070C0"/>
        </w:rPr>
        <w:instrText xml:space="preserve"> HYPERLINK "https://vi.wikipedia.org/wiki/Nho_gi%C3%A1o" </w:instrText>
      </w:r>
      <w:r w:rsidRPr="002B171F">
        <w:rPr>
          <w:rFonts w:ascii="Tahoma" w:eastAsia="Times New Roman" w:hAnsi="Tahoma" w:cs="Tahoma"/>
          <w:b/>
          <w:color w:val="0070C0"/>
        </w:rPr>
        <w:fldChar w:fldCharType="separate"/>
      </w:r>
      <w:r w:rsidR="00120105" w:rsidRPr="002B171F">
        <w:rPr>
          <w:rFonts w:ascii="Tahoma" w:eastAsia="Times New Roman" w:hAnsi="Tahoma" w:cs="Tahoma"/>
          <w:b/>
          <w:color w:val="0000FF"/>
          <w:u w:val="single"/>
        </w:rPr>
        <w:t xml:space="preserve">Nho giáo – </w:t>
      </w:r>
      <w:r w:rsidR="00120105" w:rsidRPr="002B171F">
        <w:rPr>
          <w:rFonts w:ascii="Tahoma" w:eastAsia="Times New Roman" w:hAnsi="Tahoma" w:cs="Tahoma"/>
          <w:color w:val="0000FF"/>
          <w:u w:val="single"/>
        </w:rPr>
        <w:t>Wikipedia tiếng Việt</w:t>
      </w:r>
    </w:p>
    <w:p w:rsidR="00120105" w:rsidRPr="002B171F" w:rsidRDefault="002051D7" w:rsidP="00120105">
      <w:pPr>
        <w:spacing w:after="120" w:line="360" w:lineRule="auto"/>
        <w:ind w:firstLine="720"/>
        <w:jc w:val="both"/>
        <w:rPr>
          <w:rFonts w:ascii="Tahoma" w:eastAsia="Times New Roman" w:hAnsi="Tahoma" w:cs="Tahoma"/>
          <w:color w:val="002060"/>
          <w:sz w:val="24"/>
          <w:szCs w:val="24"/>
        </w:rPr>
      </w:pPr>
      <w:r w:rsidRPr="002B171F">
        <w:rPr>
          <w:rFonts w:ascii="Tahoma" w:eastAsia="Times New Roman" w:hAnsi="Tahoma" w:cs="Tahoma"/>
          <w:b/>
          <w:color w:val="0070C0"/>
        </w:rPr>
        <w:fldChar w:fldCharType="end"/>
      </w:r>
      <w:bookmarkStart w:id="75" w:name="_Hlk7537387"/>
      <w:bookmarkStart w:id="76" w:name="_Hlk7643267"/>
      <w:bookmarkStart w:id="77" w:name="_Hlk8455640"/>
      <w:r w:rsidR="00120105" w:rsidRPr="002B171F">
        <w:rPr>
          <w:rFonts w:ascii="Tahoma" w:eastAsia="Times New Roman" w:hAnsi="Tahoma" w:cs="Tahoma"/>
          <w:color w:val="002060"/>
          <w:sz w:val="24"/>
          <w:szCs w:val="24"/>
          <w:lang w:val="vi-VN"/>
        </w:rPr>
        <w:t>Quan điểm</w:t>
      </w:r>
      <w:r w:rsidR="00120105" w:rsidRPr="002B171F">
        <w:rPr>
          <w:rFonts w:ascii="Tahoma" w:eastAsia="Times New Roman" w:hAnsi="Tahoma" w:cs="Tahoma"/>
          <w:color w:val="002060"/>
          <w:sz w:val="24"/>
          <w:szCs w:val="24"/>
        </w:rPr>
        <w:t xml:space="preserve"> tu học theo Nho giáo </w:t>
      </w:r>
      <w:r w:rsidR="00120105" w:rsidRPr="002B171F">
        <w:rPr>
          <w:rFonts w:ascii="Tahoma" w:eastAsia="Times New Roman" w:hAnsi="Tahoma" w:cs="Tahoma"/>
          <w:color w:val="002060"/>
          <w:sz w:val="24"/>
          <w:szCs w:val="24"/>
          <w:lang w:val="vi-VN"/>
        </w:rPr>
        <w:t>được xem là</w:t>
      </w:r>
      <w:r w:rsidR="00120105" w:rsidRPr="002B171F">
        <w:rPr>
          <w:rFonts w:ascii="Tahoma" w:eastAsia="Times New Roman" w:hAnsi="Tahoma" w:cs="Tahoma"/>
          <w:color w:val="002060"/>
          <w:sz w:val="24"/>
          <w:szCs w:val="24"/>
        </w:rPr>
        <w:t xml:space="preserve"> dựa vào h</w:t>
      </w:r>
      <w:r w:rsidR="00120105" w:rsidRPr="002B171F">
        <w:rPr>
          <w:rFonts w:ascii="Tahoma" w:eastAsia="Times New Roman" w:hAnsi="Tahoma" w:cs="Tahoma"/>
          <w:color w:val="002060"/>
          <w:sz w:val="24"/>
          <w:szCs w:val="24"/>
          <w:lang w:val="vi-VN"/>
        </w:rPr>
        <w:t xml:space="preserve">ai </w:t>
      </w:r>
      <w:bookmarkEnd w:id="75"/>
      <w:r w:rsidR="00120105" w:rsidRPr="002B171F">
        <w:rPr>
          <w:rFonts w:ascii="Tahoma" w:eastAsia="Times New Roman" w:hAnsi="Tahoma" w:cs="Tahoma"/>
          <w:color w:val="002060"/>
          <w:sz w:val="24"/>
          <w:szCs w:val="24"/>
          <w:lang w:val="vi-VN"/>
        </w:rPr>
        <w:t>bộ</w:t>
      </w:r>
      <w:r w:rsidR="00B05579">
        <w:rPr>
          <w:rFonts w:ascii="Tahoma" w:eastAsia="Times New Roman" w:hAnsi="Tahoma" w:cs="Tahoma"/>
          <w:color w:val="002060"/>
          <w:sz w:val="24"/>
          <w:szCs w:val="24"/>
        </w:rPr>
        <w:t xml:space="preserve"> sách</w:t>
      </w:r>
      <w:r w:rsidR="00B05579">
        <w:rPr>
          <w:rFonts w:ascii="Tahoma" w:eastAsia="Times New Roman" w:hAnsi="Tahoma" w:cs="Tahoma"/>
          <w:color w:val="002060"/>
          <w:sz w:val="24"/>
          <w:szCs w:val="24"/>
          <w:lang w:val="vi-VN"/>
        </w:rPr>
        <w:t>,</w:t>
      </w:r>
      <w:r w:rsidR="00120105" w:rsidRPr="002B171F">
        <w:rPr>
          <w:rFonts w:ascii="Tahoma" w:eastAsia="Times New Roman" w:hAnsi="Tahoma" w:cs="Tahoma"/>
          <w:color w:val="002060"/>
          <w:sz w:val="24"/>
          <w:szCs w:val="24"/>
        </w:rPr>
        <w:t xml:space="preserve"> đó là</w:t>
      </w:r>
      <w:r w:rsidR="00120105" w:rsidRPr="002B171F">
        <w:rPr>
          <w:rFonts w:ascii="Tahoma" w:eastAsia="Times New Roman" w:hAnsi="Tahoma" w:cs="Tahoma"/>
          <w:color w:val="002060"/>
          <w:sz w:val="24"/>
          <w:szCs w:val="24"/>
          <w:lang w:val="vi-VN"/>
        </w:rPr>
        <w:t xml:space="preserve"> Ngũ Kinh </w:t>
      </w:r>
      <w:r w:rsidR="00120105" w:rsidRPr="002B171F">
        <w:rPr>
          <w:rFonts w:ascii="Tahoma" w:eastAsia="Times New Roman" w:hAnsi="Tahoma" w:cs="Tahoma"/>
          <w:color w:val="002060"/>
          <w:sz w:val="24"/>
          <w:szCs w:val="24"/>
        </w:rPr>
        <w:t xml:space="preserve">được xem như thuộc </w:t>
      </w:r>
      <w:bookmarkEnd w:id="76"/>
      <w:r w:rsidR="00120105" w:rsidRPr="002B171F">
        <w:rPr>
          <w:rFonts w:ascii="Tahoma" w:eastAsia="Times New Roman" w:hAnsi="Tahoma" w:cs="Tahoma"/>
          <w:color w:val="002060"/>
          <w:sz w:val="24"/>
          <w:szCs w:val="24"/>
        </w:rPr>
        <w:t xml:space="preserve">loại kinh </w:t>
      </w:r>
      <w:r w:rsidR="00120105" w:rsidRPr="002B171F">
        <w:rPr>
          <w:rFonts w:ascii="Tahoma" w:eastAsia="Times New Roman" w:hAnsi="Tahoma" w:cs="Tahoma"/>
          <w:color w:val="002060"/>
          <w:sz w:val="24"/>
          <w:szCs w:val="24"/>
          <w:lang w:val="vi-VN"/>
        </w:rPr>
        <w:t>và Tứ Thư</w:t>
      </w:r>
      <w:r w:rsidR="00120105" w:rsidRPr="002B171F">
        <w:rPr>
          <w:rFonts w:ascii="Tahoma" w:eastAsia="Times New Roman" w:hAnsi="Tahoma" w:cs="Tahoma"/>
          <w:color w:val="002060"/>
          <w:sz w:val="24"/>
          <w:szCs w:val="24"/>
        </w:rPr>
        <w:t xml:space="preserve"> thuộc loại luận.</w:t>
      </w:r>
    </w:p>
    <w:bookmarkEnd w:id="77"/>
    <w:p w:rsidR="00120105" w:rsidRPr="002B171F" w:rsidRDefault="00120105" w:rsidP="00120105">
      <w:pPr>
        <w:spacing w:after="120" w:line="360" w:lineRule="auto"/>
        <w:ind w:firstLine="720"/>
        <w:jc w:val="both"/>
        <w:rPr>
          <w:rFonts w:ascii="Tahoma" w:eastAsia="Times New Roman" w:hAnsi="Tahoma" w:cs="Tahoma"/>
          <w:color w:val="002060"/>
          <w:sz w:val="24"/>
          <w:szCs w:val="24"/>
        </w:rPr>
      </w:pPr>
      <w:r w:rsidRPr="002B171F">
        <w:rPr>
          <w:rFonts w:ascii="Tahoma" w:eastAsia="Times New Roman" w:hAnsi="Tahoma" w:cs="Tahoma"/>
          <w:color w:val="002060"/>
          <w:sz w:val="24"/>
          <w:szCs w:val="24"/>
        </w:rPr>
        <w:t xml:space="preserve">Qua sơ lược tìm hiểu về nội dung của 2 bộ sách gồm 9 quyển này, </w:t>
      </w:r>
      <w:r w:rsidRPr="002B171F">
        <w:rPr>
          <w:rFonts w:ascii="Tahoma" w:eastAsia="Times New Roman" w:hAnsi="Tahoma" w:cs="Tahoma"/>
          <w:color w:val="002060"/>
          <w:sz w:val="24"/>
          <w:szCs w:val="24"/>
          <w:lang w:val="vi-VN"/>
        </w:rPr>
        <w:t xml:space="preserve">chúng ta </w:t>
      </w:r>
      <w:r w:rsidRPr="002B171F">
        <w:rPr>
          <w:rFonts w:ascii="Tahoma" w:eastAsia="Times New Roman" w:hAnsi="Tahoma" w:cs="Tahoma"/>
          <w:color w:val="002060"/>
          <w:sz w:val="24"/>
          <w:szCs w:val="24"/>
        </w:rPr>
        <w:t>có thể nhận ra rằng:</w:t>
      </w:r>
    </w:p>
    <w:p w:rsidR="00120105" w:rsidRPr="002B171F" w:rsidRDefault="00120105" w:rsidP="00120105">
      <w:pPr>
        <w:spacing w:after="120" w:line="360" w:lineRule="auto"/>
        <w:ind w:firstLine="720"/>
        <w:jc w:val="both"/>
        <w:rPr>
          <w:rFonts w:ascii="Tahoma" w:eastAsia="Times New Roman" w:hAnsi="Tahoma" w:cs="Tahoma"/>
          <w:b/>
          <w:color w:val="0070C0"/>
          <w:sz w:val="24"/>
          <w:szCs w:val="24"/>
          <w:lang w:val="vi-VN"/>
        </w:rPr>
      </w:pPr>
      <w:r w:rsidRPr="002B171F">
        <w:rPr>
          <w:rFonts w:ascii="Tahoma" w:eastAsia="Times New Roman" w:hAnsi="Tahoma" w:cs="Tahoma"/>
          <w:color w:val="002060"/>
          <w:sz w:val="24"/>
          <w:szCs w:val="24"/>
        </w:rPr>
        <w:t xml:space="preserve">- </w:t>
      </w:r>
      <w:r w:rsidRPr="002B171F">
        <w:rPr>
          <w:rFonts w:ascii="Tahoma" w:eastAsia="Times New Roman" w:hAnsi="Tahoma" w:cs="Tahoma"/>
          <w:i/>
          <w:color w:val="632423" w:themeColor="accent2" w:themeShade="80"/>
          <w:sz w:val="24"/>
          <w:szCs w:val="24"/>
        </w:rPr>
        <w:t>Đạo đức</w:t>
      </w:r>
      <w:r w:rsidRPr="002B171F">
        <w:rPr>
          <w:rFonts w:ascii="Tahoma" w:eastAsia="Times New Roman" w:hAnsi="Tahoma" w:cs="Tahoma"/>
          <w:color w:val="002060"/>
          <w:sz w:val="24"/>
          <w:szCs w:val="24"/>
        </w:rPr>
        <w:t xml:space="preserve"> được nhận thức và hành động nơi </w:t>
      </w:r>
      <w:r w:rsidRPr="002B171F">
        <w:rPr>
          <w:rFonts w:ascii="Tahoma" w:eastAsia="Times New Roman" w:hAnsi="Tahoma" w:cs="Tahoma"/>
          <w:color w:val="002060"/>
          <w:sz w:val="24"/>
          <w:szCs w:val="24"/>
          <w:lang w:val="vi-VN"/>
        </w:rPr>
        <w:t>9 bộ</w:t>
      </w:r>
      <w:r w:rsidRPr="002B171F">
        <w:rPr>
          <w:rFonts w:ascii="Tahoma" w:eastAsia="Times New Roman" w:hAnsi="Tahoma" w:cs="Tahoma"/>
          <w:color w:val="002060"/>
          <w:sz w:val="24"/>
          <w:szCs w:val="24"/>
        </w:rPr>
        <w:t xml:space="preserve"> kinh và luận</w:t>
      </w:r>
      <w:r w:rsidRPr="002B171F">
        <w:rPr>
          <w:rFonts w:ascii="Tahoma" w:eastAsia="Times New Roman" w:hAnsi="Tahoma" w:cs="Tahoma"/>
          <w:color w:val="002060"/>
          <w:sz w:val="24"/>
          <w:szCs w:val="24"/>
          <w:lang w:val="vi-VN"/>
        </w:rPr>
        <w:t xml:space="preserve"> này, đặc trưng bằng </w:t>
      </w:r>
      <w:r w:rsidRPr="002B171F">
        <w:rPr>
          <w:rFonts w:ascii="Tahoma" w:eastAsia="Times New Roman" w:hAnsi="Tahoma" w:cs="Tahoma"/>
          <w:i/>
          <w:color w:val="002060"/>
          <w:sz w:val="24"/>
          <w:szCs w:val="24"/>
          <w:lang w:val="vi-VN"/>
        </w:rPr>
        <w:t>Ngũ thường</w:t>
      </w:r>
      <w:r w:rsidRPr="002B171F">
        <w:rPr>
          <w:rFonts w:ascii="Tahoma" w:eastAsia="Times New Roman" w:hAnsi="Tahoma" w:cs="Tahoma"/>
          <w:color w:val="002060"/>
          <w:sz w:val="24"/>
          <w:szCs w:val="24"/>
          <w:lang w:val="vi-VN"/>
        </w:rPr>
        <w:t xml:space="preserve"> </w:t>
      </w:r>
      <w:r w:rsidRPr="002B171F">
        <w:rPr>
          <w:rFonts w:ascii="Tahoma" w:eastAsia="SimSun" w:hAnsi="SimSun" w:cs="Tahoma"/>
          <w:b/>
          <w:color w:val="002060"/>
          <w:sz w:val="24"/>
          <w:szCs w:val="24"/>
        </w:rPr>
        <w:t>五常</w:t>
      </w:r>
      <w:r w:rsidRPr="002B171F">
        <w:rPr>
          <w:rFonts w:ascii="Tahoma" w:eastAsia="Times New Roman" w:hAnsi="Tahoma" w:cs="Tahoma"/>
          <w:color w:val="002060"/>
          <w:sz w:val="24"/>
          <w:szCs w:val="24"/>
          <w:lang w:val="vi-VN"/>
        </w:rPr>
        <w:t xml:space="preserve"> của Khổng tử và </w:t>
      </w:r>
      <w:r w:rsidRPr="002B171F">
        <w:rPr>
          <w:rFonts w:ascii="Tahoma" w:eastAsia="Times New Roman" w:hAnsi="Tahoma" w:cs="Tahoma"/>
          <w:i/>
          <w:color w:val="002060"/>
          <w:sz w:val="24"/>
          <w:szCs w:val="24"/>
          <w:lang w:val="vi-VN"/>
        </w:rPr>
        <w:t>Ngũ luân</w:t>
      </w:r>
      <w:r w:rsidRPr="002B171F">
        <w:rPr>
          <w:rFonts w:ascii="Tahoma" w:eastAsia="Times New Roman" w:hAnsi="Tahoma" w:cs="Tahoma"/>
          <w:color w:val="002060"/>
          <w:sz w:val="24"/>
          <w:szCs w:val="24"/>
          <w:lang w:val="vi-VN"/>
        </w:rPr>
        <w:t xml:space="preserve"> </w:t>
      </w:r>
      <w:r w:rsidRPr="002B171F">
        <w:rPr>
          <w:rFonts w:ascii="Tahoma" w:eastAsia="SimSun" w:hAnsi="SimSun" w:cs="Tahoma"/>
          <w:b/>
          <w:color w:val="002060"/>
          <w:sz w:val="24"/>
          <w:szCs w:val="24"/>
        </w:rPr>
        <w:t>五倫</w:t>
      </w:r>
      <w:r w:rsidRPr="002B171F">
        <w:rPr>
          <w:rFonts w:ascii="Tahoma" w:eastAsia="Times New Roman" w:hAnsi="Tahoma" w:cs="Tahoma"/>
          <w:color w:val="002060"/>
          <w:sz w:val="24"/>
          <w:szCs w:val="24"/>
          <w:lang w:val="vi-VN"/>
        </w:rPr>
        <w:t xml:space="preserve"> của Mạnh tử.</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632423" w:themeColor="accent2" w:themeShade="80"/>
          <w:sz w:val="24"/>
          <w:szCs w:val="24"/>
          <w:lang w:val="vi-VN"/>
        </w:rPr>
        <w:t>Chân lý</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được nhận thức và hành động nơi kinh Dịch và luận Trung Dung, đặc trưng bằng sự biến hóa bởi </w:t>
      </w:r>
      <w:r w:rsidRPr="002B171F">
        <w:rPr>
          <w:rFonts w:ascii="Tahoma" w:eastAsia="Times New Roman" w:hAnsi="Tahoma" w:cs="Tahoma"/>
          <w:b/>
          <w:i/>
          <w:color w:val="002060"/>
          <w:lang w:val="vi-VN"/>
        </w:rPr>
        <w:t>Luật ứng cầu</w:t>
      </w:r>
      <w:r w:rsidRPr="002B171F">
        <w:rPr>
          <w:rFonts w:ascii="Tahoma" w:eastAsia="Times New Roman" w:hAnsi="Tahoma" w:cs="Tahoma"/>
          <w:color w:val="002060"/>
          <w:lang w:val="vi-VN"/>
        </w:rPr>
        <w:t xml:space="preserve"> </w:t>
      </w:r>
      <w:r w:rsidRPr="002B171F">
        <w:rPr>
          <w:rFonts w:ascii="Tahoma" w:eastAsia="SimSun" w:hAnsi="SimSun" w:cs="Tahoma"/>
          <w:color w:val="002060"/>
          <w:sz w:val="24"/>
          <w:szCs w:val="24"/>
          <w:lang w:val="vi-VN"/>
        </w:rPr>
        <w:t>應求</w:t>
      </w:r>
      <w:r w:rsidRPr="002B171F">
        <w:rPr>
          <w:rFonts w:ascii="Tahoma" w:eastAsia="SimSun" w:hAnsi="Tahoma" w:cs="Tahoma"/>
          <w:color w:val="002060"/>
          <w:sz w:val="24"/>
          <w:szCs w:val="24"/>
          <w:lang w:val="vi-VN"/>
        </w:rPr>
        <w:t xml:space="preserve">, </w:t>
      </w:r>
      <w:r w:rsidRPr="002B171F">
        <w:rPr>
          <w:rFonts w:ascii="Tahoma" w:eastAsia="SimSun" w:hAnsi="Tahoma" w:cs="Tahoma"/>
          <w:b/>
          <w:i/>
          <w:color w:val="002060"/>
          <w:lang w:val="vi-VN"/>
        </w:rPr>
        <w:t>Luật tích tiệm</w:t>
      </w:r>
      <w:r w:rsidRPr="002B171F">
        <w:rPr>
          <w:rFonts w:ascii="Tahoma" w:eastAsia="SimSun" w:hAnsi="Tahoma" w:cs="Tahoma"/>
          <w:color w:val="002060"/>
          <w:sz w:val="24"/>
          <w:szCs w:val="24"/>
          <w:lang w:val="vi-VN"/>
        </w:rPr>
        <w:t xml:space="preserve"> </w:t>
      </w:r>
      <w:r w:rsidRPr="002B171F">
        <w:rPr>
          <w:rFonts w:ascii="Tahoma" w:eastAsia="SimSun" w:hAnsi="Arial" w:cs="Tahoma"/>
          <w:color w:val="002060"/>
          <w:sz w:val="24"/>
          <w:szCs w:val="24"/>
          <w:lang w:val="vi-VN"/>
        </w:rPr>
        <w:t>積漸</w:t>
      </w:r>
      <w:r w:rsidRPr="002B171F">
        <w:rPr>
          <w:rFonts w:ascii="Tahoma" w:eastAsia="SimSun" w:hAnsi="Tahoma" w:cs="Tahoma"/>
          <w:color w:val="002060"/>
          <w:sz w:val="24"/>
          <w:szCs w:val="24"/>
          <w:lang w:val="vi-VN"/>
        </w:rPr>
        <w:t xml:space="preserve">, </w:t>
      </w:r>
      <w:r w:rsidRPr="002B171F">
        <w:rPr>
          <w:rFonts w:ascii="Tahoma" w:eastAsia="SimSun" w:hAnsi="Tahoma" w:cs="Tahoma"/>
          <w:b/>
          <w:i/>
          <w:color w:val="002060"/>
          <w:lang w:val="vi-VN"/>
        </w:rPr>
        <w:t>Luật phản phục</w:t>
      </w:r>
      <w:r w:rsidRPr="002B171F">
        <w:rPr>
          <w:rFonts w:ascii="Tahoma" w:eastAsia="SimSun" w:hAnsi="Tahoma" w:cs="Tahoma"/>
          <w:color w:val="002060"/>
          <w:sz w:val="24"/>
          <w:szCs w:val="24"/>
          <w:lang w:val="vi-VN"/>
        </w:rPr>
        <w:t xml:space="preserve"> (quân bình, cân bằng) </w:t>
      </w:r>
      <w:r w:rsidRPr="002B171F">
        <w:rPr>
          <w:rFonts w:ascii="Tahoma" w:eastAsia="SimSun" w:hAnsi="Arial" w:cs="Tahoma"/>
          <w:color w:val="002060"/>
          <w:sz w:val="24"/>
          <w:szCs w:val="24"/>
          <w:lang w:val="vi-VN"/>
        </w:rPr>
        <w:t>反復</w:t>
      </w:r>
      <w:r w:rsidRPr="002B171F">
        <w:rPr>
          <w:rFonts w:ascii="Tahoma" w:eastAsia="SimSun" w:hAnsi="Tahoma" w:cs="Tahoma"/>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b/>
          <w:color w:val="632423" w:themeColor="accent2" w:themeShade="80"/>
          <w:sz w:val="24"/>
          <w:szCs w:val="24"/>
          <w:lang w:val="vi-VN"/>
        </w:rPr>
      </w:pPr>
      <w:bookmarkStart w:id="78" w:name="_Hlk8692515"/>
      <w:r w:rsidRPr="002B171F">
        <w:rPr>
          <w:rFonts w:ascii="Tahoma" w:eastAsia="Times New Roman" w:hAnsi="Tahoma" w:cs="Tahoma"/>
          <w:b/>
          <w:color w:val="632423" w:themeColor="accent2" w:themeShade="80"/>
          <w:sz w:val="24"/>
          <w:szCs w:val="24"/>
          <w:lang w:val="vi-VN"/>
        </w:rPr>
        <w:t>1</w:t>
      </w:r>
      <w:r w:rsidRPr="002B171F">
        <w:rPr>
          <w:rFonts w:ascii="Tahoma" w:eastAsia="Times New Roman" w:hAnsi="Tahoma" w:cs="Tahoma"/>
          <w:b/>
          <w:color w:val="632423" w:themeColor="accent2" w:themeShade="80"/>
          <w:sz w:val="24"/>
          <w:szCs w:val="24"/>
        </w:rPr>
        <w:t>)</w:t>
      </w:r>
      <w:r w:rsidRPr="002B171F">
        <w:rPr>
          <w:rFonts w:ascii="Tahoma" w:eastAsia="Times New Roman" w:hAnsi="Tahoma" w:cs="Tahoma"/>
          <w:b/>
          <w:color w:val="632423" w:themeColor="accent2" w:themeShade="80"/>
          <w:sz w:val="24"/>
          <w:szCs w:val="24"/>
          <w:lang w:val="vi-VN"/>
        </w:rPr>
        <w:t xml:space="preserve"> Ngũ kinh</w:t>
      </w:r>
      <w:r w:rsidRPr="002B171F">
        <w:rPr>
          <w:rFonts w:ascii="Tahoma" w:eastAsia="Times New Roman" w:hAnsi="Tahoma" w:cs="Tahoma"/>
          <w:b/>
          <w:color w:val="632423" w:themeColor="accent2" w:themeShade="80"/>
          <w:sz w:val="24"/>
          <w:szCs w:val="24"/>
        </w:rPr>
        <w:t xml:space="preserve"> </w:t>
      </w:r>
      <w:r w:rsidRPr="002B171F">
        <w:rPr>
          <w:rFonts w:ascii="Tahoma" w:eastAsia="Times New Roman" w:hAnsi="Tahoma" w:cs="Tahoma"/>
          <w:b/>
          <w:color w:val="632423" w:themeColor="accent2" w:themeShade="80"/>
          <w:sz w:val="24"/>
          <w:szCs w:val="24"/>
          <w:lang w:val="vi-VN"/>
        </w:rPr>
        <w:t>–</w:t>
      </w:r>
      <w:r w:rsidRPr="002B171F">
        <w:rPr>
          <w:rFonts w:ascii="Tahoma" w:eastAsia="Times New Roman" w:hAnsi="Tahoma" w:cs="Tahoma"/>
          <w:b/>
          <w:color w:val="632423" w:themeColor="accent2" w:themeShade="80"/>
          <w:sz w:val="24"/>
          <w:szCs w:val="24"/>
        </w:rPr>
        <w:t xml:space="preserve"> </w:t>
      </w:r>
      <w:r w:rsidRPr="002B171F">
        <w:rPr>
          <w:rFonts w:ascii="Tahoma" w:eastAsia="Times New Roman" w:hAnsi="Tahoma" w:cs="Tahoma"/>
          <w:b/>
          <w:color w:val="632423" w:themeColor="accent2" w:themeShade="80"/>
          <w:sz w:val="24"/>
          <w:szCs w:val="24"/>
          <w:lang w:val="vi-VN"/>
        </w:rPr>
        <w:t>Tứ thư.</w:t>
      </w:r>
    </w:p>
    <w:bookmarkEnd w:id="78"/>
    <w:p w:rsidR="00120105" w:rsidRPr="002B171F" w:rsidRDefault="00393A53" w:rsidP="00120105">
      <w:pPr>
        <w:spacing w:after="0" w:line="360" w:lineRule="auto"/>
        <w:jc w:val="center"/>
        <w:rPr>
          <w:rFonts w:ascii="Tahoma" w:eastAsia="Times New Roman" w:hAnsi="Tahoma" w:cs="Tahoma"/>
          <w:sz w:val="24"/>
          <w:szCs w:val="24"/>
        </w:rPr>
      </w:pPr>
      <w:r w:rsidRPr="00393A53">
        <w:rPr>
          <w:rFonts w:ascii="Tahoma" w:eastAsia="Times New Roman" w:hAnsi="Tahoma" w:cs="Tahoma"/>
          <w:noProof/>
          <w:sz w:val="24"/>
          <w:szCs w:val="24"/>
        </w:rPr>
        <w:lastRenderedPageBreak/>
        <w:drawing>
          <wp:inline distT="0" distB="0" distL="0" distR="0">
            <wp:extent cx="2630550" cy="2103197"/>
            <wp:effectExtent l="19050" t="0" r="0" b="0"/>
            <wp:docPr id="103"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390" cstate="print"/>
                    <a:srcRect/>
                    <a:stretch>
                      <a:fillRect/>
                    </a:stretch>
                  </pic:blipFill>
                  <pic:spPr bwMode="auto">
                    <a:xfrm>
                      <a:off x="0" y="0"/>
                      <a:ext cx="2631926" cy="2104297"/>
                    </a:xfrm>
                    <a:prstGeom prst="rect">
                      <a:avLst/>
                    </a:prstGeom>
                    <a:noFill/>
                    <a:ln w="9525">
                      <a:noFill/>
                      <a:miter lim="800000"/>
                      <a:headEnd/>
                      <a:tailEnd/>
                    </a:ln>
                  </pic:spPr>
                </pic:pic>
              </a:graphicData>
            </a:graphic>
          </wp:inline>
        </w:drawing>
      </w:r>
    </w:p>
    <w:p w:rsidR="00120105" w:rsidRPr="002B171F" w:rsidRDefault="002051D7" w:rsidP="00120105">
      <w:pPr>
        <w:spacing w:after="0" w:line="360" w:lineRule="auto"/>
        <w:jc w:val="center"/>
        <w:rPr>
          <w:rFonts w:ascii="Tahoma" w:eastAsia="Times New Roman" w:hAnsi="Tahoma" w:cs="Tahoma"/>
          <w:color w:val="0000FF"/>
          <w:u w:val="single"/>
          <w:lang w:val="vi-VN"/>
        </w:rPr>
      </w:pPr>
      <w:r w:rsidRPr="002B171F">
        <w:rPr>
          <w:rFonts w:ascii="Tahoma" w:eastAsia="Times New Roman" w:hAnsi="Tahoma" w:cs="Tahoma"/>
          <w:color w:val="002060"/>
          <w:lang w:val="vi-VN"/>
        </w:rPr>
        <w:fldChar w:fldCharType="begin"/>
      </w:r>
      <w:r w:rsidR="00120105" w:rsidRPr="002B171F">
        <w:rPr>
          <w:rFonts w:ascii="Tahoma" w:eastAsia="Times New Roman" w:hAnsi="Tahoma" w:cs="Tahoma"/>
          <w:color w:val="002060"/>
          <w:lang w:val="vi-VN"/>
        </w:rPr>
        <w:instrText xml:space="preserve"> HYPERLINK "https://vi.wikipedia.org/wiki/Ng%C5%A9_kinh" </w:instrText>
      </w:r>
      <w:r w:rsidRPr="002B171F">
        <w:rPr>
          <w:rFonts w:ascii="Tahoma" w:eastAsia="Times New Roman" w:hAnsi="Tahoma" w:cs="Tahoma"/>
          <w:color w:val="002060"/>
          <w:lang w:val="vi-VN"/>
        </w:rPr>
        <w:fldChar w:fldCharType="separate"/>
      </w:r>
      <w:r w:rsidR="00120105" w:rsidRPr="002B171F">
        <w:rPr>
          <w:rFonts w:ascii="Tahoma" w:eastAsia="Times New Roman" w:hAnsi="Tahoma" w:cs="Tahoma"/>
          <w:b/>
          <w:color w:val="0000FF"/>
          <w:u w:val="single"/>
          <w:lang w:val="vi-VN"/>
        </w:rPr>
        <w:t xml:space="preserve">Ngũ kinh </w:t>
      </w:r>
      <w:r w:rsidR="00120105" w:rsidRPr="002B171F">
        <w:rPr>
          <w:rFonts w:ascii="Tahoma" w:eastAsia="Times New Roman" w:hAnsi="Tahoma" w:cs="Tahoma"/>
          <w:color w:val="0000FF"/>
          <w:u w:val="single"/>
          <w:lang w:val="vi-VN"/>
        </w:rPr>
        <w:t>– Wikipedia tiếng Việt</w:t>
      </w:r>
    </w:p>
    <w:p w:rsidR="00120105" w:rsidRPr="002B171F" w:rsidRDefault="002051D7" w:rsidP="00120105">
      <w:pPr>
        <w:spacing w:after="240" w:line="360" w:lineRule="auto"/>
        <w:jc w:val="center"/>
        <w:rPr>
          <w:rFonts w:ascii="Tahoma" w:eastAsia="Times New Roman" w:hAnsi="Tahoma" w:cs="Tahoma"/>
          <w:color w:val="0000FF"/>
          <w:u w:val="single"/>
        </w:rPr>
      </w:pPr>
      <w:r w:rsidRPr="002B171F">
        <w:rPr>
          <w:rFonts w:ascii="Tahoma" w:eastAsia="Times New Roman" w:hAnsi="Tahoma" w:cs="Tahoma"/>
          <w:color w:val="002060"/>
          <w:lang w:val="vi-VN"/>
        </w:rPr>
        <w:fldChar w:fldCharType="end"/>
      </w:r>
      <w:r w:rsidRPr="002B171F">
        <w:rPr>
          <w:rFonts w:ascii="Tahoma" w:eastAsia="Times New Roman" w:hAnsi="Tahoma" w:cs="Tahoma"/>
          <w:color w:val="002060"/>
          <w:lang w:val="vi-VN"/>
        </w:rPr>
        <w:fldChar w:fldCharType="begin"/>
      </w:r>
      <w:r w:rsidR="00120105" w:rsidRPr="002B171F">
        <w:rPr>
          <w:rFonts w:ascii="Tahoma" w:eastAsia="Times New Roman" w:hAnsi="Tahoma" w:cs="Tahoma"/>
          <w:color w:val="002060"/>
          <w:lang w:val="vi-VN"/>
        </w:rPr>
        <w:instrText xml:space="preserve"> HYPERLINK "https://vi.wikipedia.org/wiki/T%E1%BB%A9_th%C6%B0" </w:instrText>
      </w:r>
      <w:r w:rsidRPr="002B171F">
        <w:rPr>
          <w:rFonts w:ascii="Tahoma" w:eastAsia="Times New Roman" w:hAnsi="Tahoma" w:cs="Tahoma"/>
          <w:color w:val="002060"/>
          <w:lang w:val="vi-VN"/>
        </w:rPr>
        <w:fldChar w:fldCharType="separate"/>
      </w:r>
      <w:r w:rsidR="00120105" w:rsidRPr="002B171F">
        <w:rPr>
          <w:rFonts w:ascii="Tahoma" w:eastAsia="Times New Roman" w:hAnsi="Tahoma" w:cs="Tahoma"/>
          <w:b/>
          <w:color w:val="0000FF"/>
          <w:u w:val="single"/>
          <w:lang w:val="vi-VN"/>
        </w:rPr>
        <w:t xml:space="preserve">Tứ thư </w:t>
      </w:r>
      <w:r w:rsidR="00120105" w:rsidRPr="002B171F">
        <w:rPr>
          <w:rFonts w:ascii="Tahoma" w:eastAsia="Times New Roman" w:hAnsi="Tahoma" w:cs="Tahoma"/>
          <w:color w:val="0000FF"/>
          <w:u w:val="single"/>
          <w:lang w:val="vi-VN"/>
        </w:rPr>
        <w:t>– Wikipedia tiếng Việt</w:t>
      </w:r>
    </w:p>
    <w:p w:rsidR="00120105" w:rsidRPr="002B171F" w:rsidRDefault="002051D7" w:rsidP="00120105">
      <w:pPr>
        <w:spacing w:after="120" w:line="360" w:lineRule="auto"/>
        <w:ind w:firstLine="720"/>
        <w:rPr>
          <w:rFonts w:ascii="Tahoma" w:eastAsia="Times New Roman" w:hAnsi="Tahoma" w:cs="Tahoma"/>
          <w:color w:val="002060"/>
          <w:sz w:val="24"/>
          <w:szCs w:val="24"/>
          <w:lang w:val="vi-VN"/>
        </w:rPr>
      </w:pPr>
      <w:r w:rsidRPr="002B171F">
        <w:rPr>
          <w:rFonts w:ascii="Tahoma" w:eastAsia="Times New Roman" w:hAnsi="Tahoma" w:cs="Tahoma"/>
          <w:color w:val="002060"/>
          <w:lang w:val="vi-VN"/>
        </w:rPr>
        <w:fldChar w:fldCharType="end"/>
      </w:r>
      <w:bookmarkStart w:id="79" w:name="_Hlk8692666"/>
      <w:r w:rsidR="00120105" w:rsidRPr="002B171F">
        <w:rPr>
          <w:rFonts w:ascii="Tahoma" w:eastAsia="Times New Roman" w:hAnsi="Tahoma" w:cs="Tahoma"/>
          <w:color w:val="002060"/>
          <w:sz w:val="24"/>
          <w:szCs w:val="24"/>
          <w:lang w:val="vi-VN"/>
        </w:rPr>
        <w:t>1</w:t>
      </w:r>
      <w:r w:rsidR="00120105" w:rsidRPr="002B171F">
        <w:rPr>
          <w:rFonts w:ascii="Tahoma" w:eastAsia="Times New Roman" w:hAnsi="Tahoma" w:cs="Tahoma"/>
          <w:color w:val="002060"/>
          <w:sz w:val="24"/>
          <w:szCs w:val="24"/>
        </w:rPr>
        <w:t>/.</w:t>
      </w:r>
      <w:r w:rsidR="00120105" w:rsidRPr="002B171F">
        <w:rPr>
          <w:rFonts w:ascii="Tahoma" w:eastAsia="Times New Roman" w:hAnsi="Tahoma" w:cs="Tahoma"/>
          <w:b/>
          <w:color w:val="002060"/>
          <w:sz w:val="24"/>
          <w:szCs w:val="24"/>
          <w:lang w:val="vi-VN"/>
        </w:rPr>
        <w:t xml:space="preserve"> Ngũ kinh</w:t>
      </w:r>
      <w:r w:rsidR="00120105" w:rsidRPr="002B171F">
        <w:rPr>
          <w:rFonts w:ascii="Tahoma" w:eastAsia="Times New Roman" w:hAnsi="Tahoma" w:cs="Tahoma"/>
          <w:color w:val="002060"/>
          <w:sz w:val="24"/>
          <w:szCs w:val="24"/>
          <w:lang w:val="vi-VN"/>
        </w:rPr>
        <w:t xml:space="preserve"> </w:t>
      </w:r>
      <w:bookmarkEnd w:id="79"/>
      <w:r w:rsidR="00120105" w:rsidRPr="002B171F">
        <w:rPr>
          <w:rFonts w:ascii="Tahoma" w:eastAsia="MS Mincho" w:hAnsi="MS Mincho" w:cs="Tahoma"/>
          <w:color w:val="002060"/>
          <w:sz w:val="24"/>
          <w:szCs w:val="24"/>
          <w:lang w:val="vi-VN"/>
        </w:rPr>
        <w:t>五經</w:t>
      </w:r>
      <w:r w:rsidR="00120105" w:rsidRPr="002B171F">
        <w:rPr>
          <w:rFonts w:ascii="Tahoma" w:eastAsia="Times New Roman" w:hAnsi="Tahoma" w:cs="Tahoma"/>
          <w:color w:val="002060"/>
          <w:sz w:val="24"/>
          <w:szCs w:val="24"/>
          <w:lang w:val="vi-VN"/>
        </w:rPr>
        <w:t xml:space="preserve"> là </w:t>
      </w:r>
      <w:r w:rsidR="00120105" w:rsidRPr="002B171F">
        <w:rPr>
          <w:rFonts w:ascii="Tahoma" w:eastAsia="Times New Roman" w:hAnsi="Tahoma" w:cs="Tahoma"/>
          <w:color w:val="002060"/>
          <w:sz w:val="24"/>
          <w:szCs w:val="24"/>
        </w:rPr>
        <w:t>5</w:t>
      </w:r>
      <w:r w:rsidR="00120105" w:rsidRPr="002B171F">
        <w:rPr>
          <w:rFonts w:ascii="Tahoma" w:eastAsia="Times New Roman" w:hAnsi="Tahoma" w:cs="Tahoma"/>
          <w:color w:val="002060"/>
          <w:sz w:val="24"/>
          <w:szCs w:val="24"/>
          <w:lang w:val="vi-VN"/>
        </w:rPr>
        <w:t xml:space="preserve"> tác phẩm kinh điển dùng làm nền tảng trong Nho giáo. Theo truyền thuyết, 5 quyển này đều được Khổng Tử soạn thảo hay hiệu </w:t>
      </w:r>
      <w:r w:rsidR="00120105" w:rsidRPr="009206A0">
        <w:rPr>
          <w:rFonts w:ascii="Tahoma" w:eastAsia="Times New Roman" w:hAnsi="Tahoma" w:cs="Tahoma"/>
          <w:color w:val="002060"/>
          <w:sz w:val="24"/>
          <w:szCs w:val="24"/>
          <w:lang w:val="vi-VN"/>
        </w:rPr>
        <w:t>đí</w:t>
      </w:r>
      <w:r w:rsidR="00120105" w:rsidRPr="002B171F">
        <w:rPr>
          <w:rFonts w:ascii="Tahoma" w:eastAsia="Times New Roman" w:hAnsi="Tahoma" w:cs="Tahoma"/>
          <w:color w:val="002060"/>
          <w:sz w:val="24"/>
          <w:szCs w:val="24"/>
          <w:lang w:val="vi-VN"/>
        </w:rPr>
        <w:t>nh khi ông đã trên 68 tuổi, bao gồm:</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80" w:name="_Hlk8692597"/>
      <w:r w:rsidRPr="00BE7D84">
        <w:rPr>
          <w:rFonts w:ascii="Tahoma" w:eastAsia="Times New Roman" w:hAnsi="Tahoma" w:cs="Tahoma"/>
          <w:color w:val="0070C0"/>
          <w:lang w:val="vi-VN"/>
        </w:rPr>
        <w:t>1.</w:t>
      </w:r>
      <w:r w:rsidRPr="00BE7D84">
        <w:rPr>
          <w:rFonts w:ascii="Tahoma" w:eastAsia="Times New Roman" w:hAnsi="Tahoma" w:cs="Tahoma"/>
          <w:b/>
          <w:color w:val="0070C0"/>
          <w:lang w:val="vi-VN"/>
        </w:rPr>
        <w:t xml:space="preserve"> Kinh Thi</w:t>
      </w:r>
      <w:r w:rsidRPr="002B171F">
        <w:rPr>
          <w:rFonts w:ascii="Tahoma" w:eastAsia="Times New Roman" w:hAnsi="Tahoma" w:cs="Tahoma"/>
          <w:color w:val="002060"/>
          <w:sz w:val="24"/>
          <w:szCs w:val="24"/>
          <w:lang w:val="vi-VN"/>
        </w:rPr>
        <w:t xml:space="preserve"> </w:t>
      </w:r>
      <w:bookmarkEnd w:id="80"/>
      <w:r w:rsidRPr="002B171F">
        <w:rPr>
          <w:rFonts w:ascii="Tahoma" w:eastAsia="MS Mincho" w:hAnsi="MS Mincho" w:cs="Tahoma"/>
          <w:color w:val="002060"/>
          <w:sz w:val="24"/>
          <w:szCs w:val="24"/>
          <w:lang w:val="vi-VN"/>
        </w:rPr>
        <w:t>詩經</w:t>
      </w:r>
      <w:r w:rsidRPr="002B171F">
        <w:rPr>
          <w:rFonts w:ascii="Tahoma" w:eastAsia="Times New Roman" w:hAnsi="Tahoma" w:cs="Tahoma"/>
          <w:color w:val="002060"/>
          <w:sz w:val="24"/>
          <w:szCs w:val="24"/>
          <w:lang w:val="vi-VN"/>
        </w:rPr>
        <w:t xml:space="preserve">:  Nhằm giáo dục mọi người tình cảm trong sáng </w:t>
      </w:r>
      <w:r w:rsidRPr="002B171F">
        <w:rPr>
          <w:rFonts w:ascii="Tahoma" w:eastAsia="Times New Roman" w:hAnsi="Tahoma" w:cs="Tahoma"/>
          <w:color w:val="002060"/>
          <w:sz w:val="24"/>
          <w:szCs w:val="24"/>
          <w:lang w:val="vi-VN"/>
        </w:rPr>
        <w:pgNum/>
      </w:r>
      <w:r w:rsidRPr="002B171F">
        <w:rPr>
          <w:rFonts w:ascii="Tahoma" w:eastAsia="Times New Roman" w:hAnsi="Tahoma" w:cs="Tahoma"/>
          <w:color w:val="002060"/>
          <w:sz w:val="24"/>
          <w:szCs w:val="24"/>
          <w:lang w:val="vi-VN"/>
        </w:rPr>
        <w:t>inh mạnh và cách thức diễn đạt rõ ràng và trong sáng. Một lần, Khổng Tử hỏi con trai “</w:t>
      </w:r>
      <w:r w:rsidRPr="002B171F">
        <w:rPr>
          <w:rFonts w:ascii="Tahoma" w:eastAsia="Times New Roman" w:hAnsi="Tahoma" w:cs="Tahoma"/>
          <w:i/>
          <w:color w:val="002060"/>
          <w:sz w:val="24"/>
          <w:szCs w:val="24"/>
          <w:lang w:val="vi-VN"/>
        </w:rPr>
        <w:t>học Kinh Thi chưa?</w:t>
      </w:r>
      <w:r w:rsidRPr="002B171F">
        <w:rPr>
          <w:rFonts w:ascii="Tahoma" w:eastAsia="Times New Roman" w:hAnsi="Tahoma" w:cs="Tahoma"/>
          <w:color w:val="002060"/>
          <w:sz w:val="24"/>
          <w:szCs w:val="24"/>
          <w:lang w:val="vi-VN"/>
        </w:rPr>
        <w:t>”, người con trả lời “</w:t>
      </w:r>
      <w:r w:rsidRPr="002B171F">
        <w:rPr>
          <w:rFonts w:ascii="Tahoma" w:eastAsia="Times New Roman" w:hAnsi="Tahoma" w:cs="Tahoma"/>
          <w:i/>
          <w:color w:val="002060"/>
          <w:sz w:val="24"/>
          <w:szCs w:val="24"/>
          <w:lang w:val="vi-VN"/>
        </w:rPr>
        <w:t>chưa</w:t>
      </w:r>
      <w:r w:rsidRPr="002B171F">
        <w:rPr>
          <w:rFonts w:ascii="Tahoma" w:eastAsia="Times New Roman" w:hAnsi="Tahoma" w:cs="Tahoma"/>
          <w:color w:val="002060"/>
          <w:sz w:val="24"/>
          <w:szCs w:val="24"/>
          <w:lang w:val="vi-VN"/>
        </w:rPr>
        <w:t>”. Khổng Tử nói “</w:t>
      </w:r>
      <w:r w:rsidRPr="002B171F">
        <w:rPr>
          <w:rFonts w:ascii="Tahoma" w:eastAsia="Times New Roman" w:hAnsi="Tahoma" w:cs="Tahoma"/>
          <w:i/>
          <w:color w:val="002060"/>
          <w:sz w:val="24"/>
          <w:szCs w:val="24"/>
          <w:lang w:val="vi-VN"/>
        </w:rPr>
        <w:t>Không học Kinh Thi thì không biết nói năng ra sao</w:t>
      </w:r>
      <w:r w:rsidRPr="002B171F">
        <w:rPr>
          <w:rFonts w:ascii="Tahoma" w:eastAsia="Times New Roman" w:hAnsi="Tahoma" w:cs="Tahoma"/>
          <w:color w:val="002060"/>
          <w:sz w:val="24"/>
          <w:szCs w:val="24"/>
          <w:lang w:val="vi-VN"/>
        </w:rPr>
        <w:t>” (sách Luận ngữ).</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BE7D84">
        <w:rPr>
          <w:rFonts w:ascii="Tahoma" w:eastAsia="Times New Roman" w:hAnsi="Tahoma" w:cs="Tahoma"/>
          <w:color w:val="0070C0"/>
          <w:lang w:val="vi-VN"/>
        </w:rPr>
        <w:t>2.</w:t>
      </w:r>
      <w:r w:rsidRPr="00BE7D84">
        <w:rPr>
          <w:rFonts w:ascii="Tahoma" w:eastAsia="Times New Roman" w:hAnsi="Tahoma" w:cs="Tahoma"/>
          <w:b/>
          <w:color w:val="0070C0"/>
          <w:lang w:val="vi-VN"/>
        </w:rPr>
        <w:t xml:space="preserve"> </w:t>
      </w:r>
      <w:bookmarkStart w:id="81" w:name="_Hlk8692726"/>
      <w:r w:rsidRPr="00BE7D84">
        <w:rPr>
          <w:rFonts w:ascii="Tahoma" w:eastAsia="Times New Roman" w:hAnsi="Tahoma" w:cs="Tahoma"/>
          <w:b/>
          <w:color w:val="0070C0"/>
          <w:lang w:val="vi-VN"/>
        </w:rPr>
        <w:t>Kinh Thư</w:t>
      </w:r>
      <w:r w:rsidRPr="002B171F">
        <w:rPr>
          <w:rFonts w:ascii="Tahoma" w:eastAsia="Times New Roman" w:hAnsi="Tahoma" w:cs="Tahoma"/>
          <w:color w:val="002060"/>
          <w:sz w:val="24"/>
          <w:szCs w:val="24"/>
          <w:lang w:val="vi-VN"/>
        </w:rPr>
        <w:t xml:space="preserve"> </w:t>
      </w:r>
      <w:bookmarkEnd w:id="81"/>
      <w:r w:rsidRPr="002B171F">
        <w:rPr>
          <w:rFonts w:ascii="Tahoma" w:eastAsia="MS Mincho" w:hAnsi="MS Mincho" w:cs="Tahoma"/>
          <w:color w:val="002060"/>
          <w:sz w:val="24"/>
          <w:szCs w:val="24"/>
          <w:lang w:val="vi-VN"/>
        </w:rPr>
        <w:t>書經</w:t>
      </w:r>
      <w:r w:rsidRPr="002B171F">
        <w:rPr>
          <w:rFonts w:ascii="Tahoma" w:eastAsia="Times New Roman" w:hAnsi="Tahoma" w:cs="Tahoma"/>
          <w:color w:val="002060"/>
          <w:sz w:val="24"/>
          <w:szCs w:val="24"/>
          <w:lang w:val="vi-VN"/>
        </w:rPr>
        <w:t>:  Ghi lại các truyền thuyết, biến cố về các đời vua cổ có trước Khổng Tử. Khổng Tử san định lại để các ông vua đời sau nên theo gương các minh quân như Nghiêu, Thuấn chứ đừng tàn bạo như Kiệt, Trụ.</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BE7D84">
        <w:rPr>
          <w:rFonts w:ascii="Tahoma" w:eastAsia="Times New Roman" w:hAnsi="Tahoma" w:cs="Tahoma"/>
          <w:color w:val="0070C0"/>
          <w:lang w:val="vi-VN"/>
        </w:rPr>
        <w:t>3.</w:t>
      </w:r>
      <w:r w:rsidRPr="00BE7D84">
        <w:rPr>
          <w:rFonts w:ascii="Tahoma" w:eastAsia="Times New Roman" w:hAnsi="Tahoma" w:cs="Tahoma"/>
          <w:b/>
          <w:color w:val="0070C0"/>
          <w:lang w:val="vi-VN"/>
        </w:rPr>
        <w:t xml:space="preserve"> </w:t>
      </w:r>
      <w:bookmarkStart w:id="82" w:name="_Hlk8692760"/>
      <w:r w:rsidRPr="00BE7D84">
        <w:rPr>
          <w:rFonts w:ascii="Tahoma" w:eastAsia="Times New Roman" w:hAnsi="Tahoma" w:cs="Tahoma"/>
          <w:b/>
          <w:color w:val="0070C0"/>
          <w:lang w:val="vi-VN"/>
        </w:rPr>
        <w:t>Kinh Lễ</w:t>
      </w:r>
      <w:r w:rsidRPr="002B171F">
        <w:rPr>
          <w:rFonts w:ascii="Tahoma" w:eastAsia="Times New Roman" w:hAnsi="Tahoma" w:cs="Tahoma"/>
          <w:color w:val="002060"/>
          <w:sz w:val="24"/>
          <w:szCs w:val="24"/>
          <w:lang w:val="vi-VN"/>
        </w:rPr>
        <w:t xml:space="preserve"> </w:t>
      </w:r>
      <w:bookmarkEnd w:id="82"/>
      <w:r w:rsidRPr="002B171F">
        <w:rPr>
          <w:rFonts w:ascii="Tahoma" w:eastAsia="MS Mincho" w:hAnsi="MS Mincho" w:cs="Tahoma"/>
          <w:color w:val="002060"/>
          <w:sz w:val="24"/>
          <w:szCs w:val="24"/>
          <w:lang w:val="vi-VN"/>
        </w:rPr>
        <w:t>禮記</w:t>
      </w:r>
      <w:r w:rsidRPr="002B171F">
        <w:rPr>
          <w:rFonts w:ascii="Tahoma" w:eastAsia="Times New Roman" w:hAnsi="Tahoma" w:cs="Tahoma"/>
          <w:color w:val="002060"/>
          <w:sz w:val="24"/>
          <w:szCs w:val="24"/>
          <w:lang w:val="vi-VN"/>
        </w:rPr>
        <w:t xml:space="preserve">:  Ghi chép các lễ nghi thời trước. Khổng Tử hiệu </w:t>
      </w:r>
      <w:r w:rsidRPr="002B171F">
        <w:rPr>
          <w:rFonts w:ascii="Tahoma" w:eastAsia="Times New Roman" w:hAnsi="Tahoma" w:cs="Tahoma"/>
          <w:color w:val="002060"/>
          <w:sz w:val="24"/>
          <w:szCs w:val="24"/>
          <w:lang w:val="vi-VN"/>
        </w:rPr>
        <w:pgNum/>
      </w:r>
      <w:r w:rsidRPr="002B171F">
        <w:rPr>
          <w:rFonts w:ascii="Tahoma" w:eastAsia="Times New Roman" w:hAnsi="Tahoma" w:cs="Tahoma"/>
          <w:color w:val="002060"/>
          <w:sz w:val="24"/>
          <w:szCs w:val="24"/>
          <w:lang w:val="vi-VN"/>
        </w:rPr>
        <w:t>inh lại mong dùng làm phương tiện để duy trì và ổn định trật tự. Khổng Tử nói: “</w:t>
      </w:r>
      <w:r w:rsidRPr="002B171F">
        <w:rPr>
          <w:rFonts w:ascii="Tahoma" w:eastAsia="Times New Roman" w:hAnsi="Tahoma" w:cs="Tahoma"/>
          <w:i/>
          <w:color w:val="002060"/>
          <w:sz w:val="24"/>
          <w:szCs w:val="24"/>
          <w:lang w:val="vi-VN"/>
        </w:rPr>
        <w:t>Không học Kinh Lễ thì không biết đi đứng ở đờ</w:t>
      </w:r>
      <w:r w:rsidRPr="002B171F">
        <w:rPr>
          <w:rFonts w:ascii="Tahoma" w:eastAsia="Times New Roman" w:hAnsi="Tahoma" w:cs="Tahoma"/>
          <w:color w:val="002060"/>
          <w:sz w:val="24"/>
          <w:szCs w:val="24"/>
          <w:lang w:val="vi-VN"/>
        </w:rPr>
        <w:t>i” (sách Luận Ngữ).</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BE7D84">
        <w:rPr>
          <w:rFonts w:ascii="Tahoma" w:eastAsia="Times New Roman" w:hAnsi="Tahoma" w:cs="Tahoma"/>
          <w:color w:val="0070C0"/>
          <w:lang w:val="vi-VN"/>
        </w:rPr>
        <w:t>4.</w:t>
      </w:r>
      <w:r w:rsidRPr="00BE7D84">
        <w:rPr>
          <w:rFonts w:ascii="Tahoma" w:eastAsia="Times New Roman" w:hAnsi="Tahoma" w:cs="Tahoma"/>
          <w:b/>
          <w:color w:val="0070C0"/>
          <w:lang w:val="vi-VN"/>
        </w:rPr>
        <w:t xml:space="preserve"> </w:t>
      </w:r>
      <w:bookmarkStart w:id="83" w:name="_Hlk8692790"/>
      <w:r w:rsidRPr="00BE7D84">
        <w:rPr>
          <w:rFonts w:ascii="Tahoma" w:eastAsia="Times New Roman" w:hAnsi="Tahoma" w:cs="Tahoma"/>
          <w:b/>
          <w:color w:val="0070C0"/>
          <w:lang w:val="vi-VN"/>
        </w:rPr>
        <w:t>Kinh Xuân Thu</w:t>
      </w:r>
      <w:r w:rsidRPr="002B171F">
        <w:rPr>
          <w:rFonts w:ascii="Tahoma" w:eastAsia="Times New Roman" w:hAnsi="Tahoma" w:cs="Tahoma"/>
          <w:color w:val="002060"/>
          <w:sz w:val="24"/>
          <w:szCs w:val="24"/>
          <w:lang w:val="vi-VN"/>
        </w:rPr>
        <w:t xml:space="preserve"> </w:t>
      </w:r>
      <w:bookmarkEnd w:id="83"/>
      <w:r w:rsidRPr="002B171F">
        <w:rPr>
          <w:rFonts w:ascii="Tahoma" w:eastAsia="MS Mincho" w:hAnsi="MS Mincho" w:cs="Tahoma"/>
          <w:color w:val="002060"/>
          <w:sz w:val="24"/>
          <w:szCs w:val="24"/>
          <w:lang w:val="vi-VN"/>
        </w:rPr>
        <w:t>春秋</w:t>
      </w:r>
      <w:r w:rsidRPr="002B171F">
        <w:rPr>
          <w:rFonts w:ascii="Tahoma" w:eastAsia="Times New Roman" w:hAnsi="Tahoma" w:cs="Tahoma"/>
          <w:color w:val="002060"/>
          <w:sz w:val="24"/>
          <w:szCs w:val="24"/>
          <w:lang w:val="vi-VN"/>
        </w:rPr>
        <w:t>:  Ghi lại các biến cố xảy ra ở nước Lỗ, quê của Khổng Tử. Khổng Tử không chỉ ghi chép như một sử gia mà theo đuổi mục đích trị nước nên ông chọn lọc các sự kiện, ghi kèm các lời bình, sáng tác thêm lời thoại để giáo dục các bậc vua chúa. Ông nói: “</w:t>
      </w:r>
      <w:r w:rsidRPr="002B171F">
        <w:rPr>
          <w:rFonts w:ascii="Tahoma" w:eastAsia="Times New Roman" w:hAnsi="Tahoma" w:cs="Tahoma"/>
          <w:i/>
          <w:color w:val="002060"/>
          <w:sz w:val="24"/>
          <w:szCs w:val="24"/>
          <w:lang w:val="vi-VN"/>
        </w:rPr>
        <w:t xml:space="preserve">Thiên hạ biết đến ta bởi kinh Xuân Thu, thiên hạ trách ta cũng sẽ ở </w:t>
      </w:r>
      <w:r w:rsidRPr="002B171F">
        <w:rPr>
          <w:rFonts w:ascii="Tahoma" w:eastAsia="Times New Roman" w:hAnsi="Tahoma" w:cs="Tahoma"/>
          <w:i/>
          <w:color w:val="002060"/>
          <w:sz w:val="24"/>
          <w:szCs w:val="24"/>
          <w:lang w:val="vi-VN"/>
        </w:rPr>
        <w:lastRenderedPageBreak/>
        <w:t>kinh Xuân Thu này</w:t>
      </w:r>
      <w:r w:rsidRPr="002B171F">
        <w:rPr>
          <w:rFonts w:ascii="Tahoma" w:eastAsia="Times New Roman" w:hAnsi="Tahoma" w:cs="Tahoma"/>
          <w:color w:val="002060"/>
          <w:sz w:val="24"/>
          <w:szCs w:val="24"/>
          <w:lang w:val="vi-VN"/>
        </w:rPr>
        <w:t>”. Đây là cuốn kinh Khổng Tử tâm đắc nhất, xuân thu có nghĩa là mùa xuân và mùa thu, ý nói những sự việc xảy ra.</w:t>
      </w:r>
    </w:p>
    <w:p w:rsidR="00120105" w:rsidRPr="002B171F" w:rsidRDefault="00393A53" w:rsidP="00120105">
      <w:pPr>
        <w:spacing w:after="0" w:line="360" w:lineRule="auto"/>
        <w:jc w:val="center"/>
        <w:rPr>
          <w:rFonts w:ascii="Tahoma" w:eastAsia="Times New Roman" w:hAnsi="Tahoma" w:cs="Tahoma"/>
          <w:sz w:val="24"/>
          <w:szCs w:val="24"/>
        </w:rPr>
      </w:pPr>
      <w:r w:rsidRPr="00393A53">
        <w:rPr>
          <w:rFonts w:ascii="Tahoma" w:eastAsia="Times New Roman" w:hAnsi="Tahoma" w:cs="Tahoma"/>
          <w:noProof/>
          <w:sz w:val="24"/>
          <w:szCs w:val="24"/>
        </w:rPr>
        <w:drawing>
          <wp:inline distT="0" distB="0" distL="0" distR="0">
            <wp:extent cx="1954174" cy="2786400"/>
            <wp:effectExtent l="19050" t="0" r="7976" b="0"/>
            <wp:docPr id="10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91" cstate="print"/>
                    <a:srcRect/>
                    <a:stretch>
                      <a:fillRect/>
                    </a:stretch>
                  </pic:blipFill>
                  <pic:spPr bwMode="auto">
                    <a:xfrm>
                      <a:off x="0" y="0"/>
                      <a:ext cx="1954373" cy="2786683"/>
                    </a:xfrm>
                    <a:prstGeom prst="rect">
                      <a:avLst/>
                    </a:prstGeom>
                    <a:noFill/>
                    <a:ln w="9525">
                      <a:noFill/>
                      <a:miter lim="800000"/>
                      <a:headEnd/>
                      <a:tailEnd/>
                    </a:ln>
                  </pic:spPr>
                </pic:pic>
              </a:graphicData>
            </a:graphic>
          </wp:inline>
        </w:drawing>
      </w:r>
    </w:p>
    <w:p w:rsidR="00120105" w:rsidRPr="002B171F" w:rsidRDefault="002051D7" w:rsidP="00120105">
      <w:pPr>
        <w:spacing w:after="0" w:line="360" w:lineRule="auto"/>
        <w:jc w:val="center"/>
        <w:rPr>
          <w:rFonts w:ascii="Tahoma" w:hAnsi="Tahoma" w:cs="Tahoma"/>
          <w:b/>
        </w:rPr>
      </w:pPr>
      <w:hyperlink r:id="rId392" w:history="1">
        <w:r w:rsidR="00120105" w:rsidRPr="002B171F">
          <w:rPr>
            <w:rFonts w:ascii="Tahoma" w:hAnsi="Tahoma" w:cs="Tahoma"/>
            <w:b/>
            <w:color w:val="0000FF"/>
            <w:u w:val="single"/>
          </w:rPr>
          <w:t xml:space="preserve">I Ching – </w:t>
        </w:r>
        <w:r w:rsidR="00120105" w:rsidRPr="002B171F">
          <w:rPr>
            <w:rFonts w:ascii="Tahoma" w:hAnsi="Tahoma" w:cs="Tahoma"/>
            <w:color w:val="0000FF"/>
            <w:u w:val="single"/>
          </w:rPr>
          <w:t>Wikipedia</w:t>
        </w:r>
      </w:hyperlink>
    </w:p>
    <w:p w:rsidR="00120105" w:rsidRPr="002B171F" w:rsidRDefault="002051D7" w:rsidP="00120105">
      <w:pPr>
        <w:spacing w:after="240" w:line="360" w:lineRule="auto"/>
        <w:jc w:val="center"/>
        <w:rPr>
          <w:rFonts w:ascii="Tahoma" w:hAnsi="Tahoma" w:cs="Tahoma"/>
          <w:b/>
        </w:rPr>
      </w:pPr>
      <w:hyperlink r:id="rId393" w:history="1">
        <w:bookmarkStart w:id="84" w:name="_Hlk7419125"/>
        <w:r w:rsidR="00120105" w:rsidRPr="002B171F">
          <w:rPr>
            <w:rFonts w:ascii="Tahoma" w:hAnsi="Tahoma" w:cs="Tahoma"/>
            <w:b/>
            <w:color w:val="0000FF"/>
            <w:u w:val="single"/>
          </w:rPr>
          <w:t>Kinh Dịch</w:t>
        </w:r>
        <w:bookmarkEnd w:id="84"/>
        <w:r w:rsidR="00120105" w:rsidRPr="002B171F">
          <w:rPr>
            <w:rFonts w:ascii="Tahoma" w:hAnsi="Tahoma" w:cs="Tahoma"/>
            <w:b/>
            <w:color w:val="0000FF"/>
            <w:u w:val="single"/>
          </w:rPr>
          <w:t xml:space="preserve"> – </w:t>
        </w:r>
        <w:r w:rsidR="00120105" w:rsidRPr="002B171F">
          <w:rPr>
            <w:rFonts w:ascii="Tahoma" w:hAnsi="Tahoma" w:cs="Tahoma"/>
            <w:color w:val="0000FF"/>
            <w:u w:val="single"/>
          </w:rPr>
          <w:t>Wikipedia tiếng Việt</w:t>
        </w:r>
      </w:hyperlink>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BE7D84">
        <w:rPr>
          <w:rFonts w:ascii="Tahoma" w:eastAsia="Times New Roman" w:hAnsi="Tahoma" w:cs="Tahoma"/>
          <w:color w:val="0070C0"/>
          <w:lang w:val="vi-VN"/>
        </w:rPr>
        <w:t>5.</w:t>
      </w:r>
      <w:r w:rsidRPr="00BE7D84">
        <w:rPr>
          <w:rFonts w:ascii="Tahoma" w:eastAsia="Times New Roman" w:hAnsi="Tahoma" w:cs="Tahoma"/>
          <w:b/>
          <w:color w:val="0070C0"/>
          <w:lang w:val="vi-VN"/>
        </w:rPr>
        <w:t xml:space="preserve"> </w:t>
      </w:r>
      <w:bookmarkStart w:id="85" w:name="_Hlk8692820"/>
      <w:r w:rsidRPr="00BE7D84">
        <w:rPr>
          <w:rFonts w:ascii="Tahoma" w:eastAsia="Times New Roman" w:hAnsi="Tahoma" w:cs="Tahoma"/>
          <w:b/>
          <w:color w:val="0070C0"/>
          <w:lang w:val="vi-VN"/>
        </w:rPr>
        <w:t>Kinh Dịch</w:t>
      </w:r>
      <w:bookmarkEnd w:id="85"/>
      <w:r w:rsidRPr="002B171F">
        <w:rPr>
          <w:rFonts w:ascii="Tahoma" w:eastAsia="Times New Roman" w:hAnsi="Tahoma" w:cs="Tahoma"/>
          <w:color w:val="002060"/>
          <w:sz w:val="24"/>
          <w:szCs w:val="24"/>
          <w:lang w:val="vi-VN"/>
        </w:rPr>
        <w:t xml:space="preserve"> </w:t>
      </w:r>
      <w:r w:rsidRPr="002B171F">
        <w:rPr>
          <w:rFonts w:ascii="Tahoma" w:eastAsia="MS Mincho" w:hAnsi="MS Mincho" w:cs="Tahoma"/>
          <w:color w:val="002060"/>
          <w:sz w:val="24"/>
          <w:szCs w:val="24"/>
          <w:lang w:val="vi-VN"/>
        </w:rPr>
        <w:t>易經</w:t>
      </w:r>
      <w:r w:rsidRPr="002B171F">
        <w:rPr>
          <w:rFonts w:ascii="Tahoma" w:eastAsia="Times New Roman" w:hAnsi="Tahoma" w:cs="Tahoma"/>
          <w:color w:val="002060"/>
          <w:sz w:val="24"/>
          <w:szCs w:val="24"/>
          <w:lang w:val="vi-VN"/>
        </w:rPr>
        <w:t xml:space="preserve"> :  Nói về các tư tưởng triết học của người Trung Hoa cổ đại dựa trên các khái niệm âm dương, bát quái, … Đời Chu, Chu Văn Vương đặt tên và giải thích các quẻ của bát quái gọi là </w:t>
      </w:r>
      <w:r w:rsidRPr="002B171F">
        <w:rPr>
          <w:rFonts w:ascii="Tahoma" w:eastAsia="Times New Roman" w:hAnsi="Tahoma" w:cs="Tahoma"/>
          <w:i/>
          <w:color w:val="002060"/>
          <w:sz w:val="24"/>
          <w:szCs w:val="24"/>
          <w:lang w:val="vi-VN"/>
        </w:rPr>
        <w:t>Thoán từ</w:t>
      </w:r>
      <w:r w:rsidRPr="002B171F">
        <w:rPr>
          <w:rFonts w:ascii="Tahoma" w:eastAsia="Times New Roman" w:hAnsi="Tahoma" w:cs="Tahoma"/>
          <w:color w:val="002060"/>
          <w:sz w:val="24"/>
          <w:szCs w:val="24"/>
          <w:lang w:val="vi-VN"/>
        </w:rPr>
        <w:t xml:space="preserve">. Chu Công Đán giải thích chi tiết nghĩa của từng hào trong mỗi quẻ gọi là </w:t>
      </w:r>
      <w:r w:rsidRPr="002B171F">
        <w:rPr>
          <w:rFonts w:ascii="Tahoma" w:eastAsia="Times New Roman" w:hAnsi="Tahoma" w:cs="Tahoma"/>
          <w:i/>
          <w:color w:val="002060"/>
          <w:sz w:val="24"/>
          <w:szCs w:val="24"/>
          <w:lang w:val="vi-VN"/>
        </w:rPr>
        <w:t>Hào từ</w:t>
      </w:r>
      <w:r w:rsidRPr="002B171F">
        <w:rPr>
          <w:rFonts w:ascii="Tahoma" w:eastAsia="Times New Roman" w:hAnsi="Tahoma" w:cs="Tahoma"/>
          <w:color w:val="002060"/>
          <w:sz w:val="24"/>
          <w:szCs w:val="24"/>
          <w:lang w:val="vi-VN"/>
        </w:rPr>
        <w:t>.</w:t>
      </w:r>
      <w:r w:rsidRPr="002B171F">
        <w:rPr>
          <w:rFonts w:ascii="Tahoma" w:eastAsia="Times New Roman" w:hAnsi="Tahoma" w:cs="Tahoma"/>
          <w:sz w:val="24"/>
          <w:szCs w:val="24"/>
          <w:lang w:val="vi-VN"/>
        </w:rPr>
        <w:t xml:space="preserve"> </w:t>
      </w:r>
      <w:r w:rsidRPr="002B171F">
        <w:rPr>
          <w:rFonts w:ascii="Tahoma" w:eastAsia="Times New Roman" w:hAnsi="Tahoma" w:cs="Tahoma"/>
          <w:color w:val="002060"/>
          <w:sz w:val="24"/>
          <w:szCs w:val="24"/>
          <w:lang w:val="vi-VN"/>
        </w:rPr>
        <w:t xml:space="preserve">bàn luận tổng quát về </w:t>
      </w:r>
      <w:r w:rsidRPr="002B171F">
        <w:rPr>
          <w:rFonts w:ascii="Tahoma" w:eastAsia="Times New Roman" w:hAnsi="Tahoma" w:cs="Tahoma"/>
          <w:b/>
          <w:i/>
          <w:color w:val="002060"/>
          <w:lang w:val="vi-VN"/>
        </w:rPr>
        <w:t>sự hay dở</w:t>
      </w:r>
      <w:r w:rsidRPr="002B171F">
        <w:rPr>
          <w:rFonts w:ascii="Tahoma" w:eastAsia="Times New Roman" w:hAnsi="Tahoma" w:cs="Tahoma"/>
          <w:color w:val="002060"/>
          <w:sz w:val="24"/>
          <w:szCs w:val="24"/>
          <w:lang w:val="vi-VN"/>
        </w:rPr>
        <w:t xml:space="preserve"> của mỗi quẻ, tức là của mỗi hoàn cảnh. Kinh Dịch thời Chu gọi là Chu Dịch </w:t>
      </w:r>
      <w:r w:rsidRPr="002B171F">
        <w:rPr>
          <w:rFonts w:ascii="Tahoma" w:eastAsia="MS Mincho" w:hAnsi="MS Mincho" w:cs="Tahoma"/>
          <w:color w:val="002060"/>
          <w:sz w:val="24"/>
          <w:szCs w:val="24"/>
          <w:lang w:val="vi-VN"/>
        </w:rPr>
        <w:t>周易</w:t>
      </w:r>
      <w:r w:rsidRPr="002B171F">
        <w:rPr>
          <w:rFonts w:ascii="Tahoma" w:eastAsia="Times New Roman" w:hAnsi="Tahoma" w:cs="Tahoma"/>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Trong thời kỳ Xuân Thu (khoảng 722-481 TCN), Khổng Tử được xem là người đã giảng giải rộng thêm </w:t>
      </w:r>
      <w:r w:rsidRPr="002B171F">
        <w:rPr>
          <w:rFonts w:ascii="Tahoma" w:eastAsia="Times New Roman" w:hAnsi="Tahoma" w:cs="Tahoma"/>
          <w:i/>
          <w:color w:val="002060"/>
          <w:sz w:val="24"/>
          <w:szCs w:val="24"/>
          <w:lang w:val="vi-VN"/>
        </w:rPr>
        <w:t>Thoán từ</w:t>
      </w:r>
      <w:r w:rsidRPr="002B171F">
        <w:rPr>
          <w:rFonts w:ascii="Tahoma" w:eastAsia="Times New Roman" w:hAnsi="Tahoma" w:cs="Tahoma"/>
          <w:color w:val="002060"/>
          <w:sz w:val="24"/>
          <w:szCs w:val="24"/>
          <w:lang w:val="vi-VN"/>
        </w:rPr>
        <w:t xml:space="preserve"> và </w:t>
      </w:r>
      <w:r w:rsidRPr="002B171F">
        <w:rPr>
          <w:rFonts w:ascii="Tahoma" w:eastAsia="Times New Roman" w:hAnsi="Tahoma" w:cs="Tahoma"/>
          <w:i/>
          <w:color w:val="002060"/>
          <w:sz w:val="24"/>
          <w:szCs w:val="24"/>
          <w:lang w:val="vi-VN"/>
        </w:rPr>
        <w:t>Hào từ</w:t>
      </w:r>
      <w:r w:rsidRPr="002B171F">
        <w:rPr>
          <w:rFonts w:ascii="Tahoma" w:eastAsia="Times New Roman" w:hAnsi="Tahoma" w:cs="Tahoma"/>
          <w:color w:val="002060"/>
          <w:sz w:val="24"/>
          <w:szCs w:val="24"/>
          <w:lang w:val="vi-VN"/>
        </w:rPr>
        <w:t xml:space="preserve"> nơi Thập Dực </w:t>
      </w:r>
      <w:r w:rsidRPr="002B171F">
        <w:rPr>
          <w:rFonts w:ascii="Tahoma" w:eastAsia="MS Mincho" w:hAnsi="MS Mincho" w:cs="Tahoma"/>
          <w:color w:val="002060"/>
          <w:sz w:val="24"/>
          <w:szCs w:val="24"/>
          <w:lang w:val="vi-VN"/>
        </w:rPr>
        <w:t>十翼</w:t>
      </w:r>
      <w:r w:rsidRPr="002B171F">
        <w:rPr>
          <w:rFonts w:ascii="Tahoma" w:eastAsia="MS Mincho"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cho dễ hiểu hơn và gọi là Thoán truyện và Hào truyện. Thập Dực được gọi là Dịch truyện </w:t>
      </w:r>
      <w:r w:rsidRPr="002B171F">
        <w:rPr>
          <w:rFonts w:ascii="Tahoma" w:eastAsia="MS Mincho" w:hAnsi="MS Mincho" w:cs="Tahoma"/>
          <w:color w:val="002060"/>
          <w:sz w:val="24"/>
          <w:szCs w:val="24"/>
          <w:lang w:val="vi-VN"/>
        </w:rPr>
        <w:t>易傳</w:t>
      </w:r>
      <w:r w:rsidRPr="002B171F">
        <w:rPr>
          <w:rFonts w:ascii="Tahoma" w:eastAsia="MS Mincho" w:hAnsi="Tahoma" w:cs="Tahoma"/>
          <w:color w:val="002060"/>
          <w:sz w:val="24"/>
          <w:szCs w:val="24"/>
          <w:lang w:val="vi-VN"/>
        </w:rPr>
        <w:t xml:space="preserve">, </w:t>
      </w:r>
      <w:r w:rsidRPr="002B171F">
        <w:rPr>
          <w:rFonts w:ascii="Tahoma" w:eastAsia="Times New Roman" w:hAnsi="Tahoma" w:cs="Tahoma"/>
          <w:color w:val="002060"/>
          <w:sz w:val="24"/>
          <w:szCs w:val="24"/>
          <w:lang w:val="vi-VN"/>
        </w:rPr>
        <w:t>gồm 10 thiên như sau:</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I. Thoán truyện: 2 thiên.</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II. Tượng truyện – 2 thiên.</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III. Hệ từ truyện cũng gọi là Đại truyện – 2 thiên.</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IV. Văn ngôn truyện – 1 thiên.</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lastRenderedPageBreak/>
        <w:t>V. Thất quái truyện – 1 thiên.</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VI. Tự quái truyện – 1 thiên.</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VII. Tạp quái truyện – 1 thiên.</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Trong Hệ từ truyện của Thập dực có viết: “</w:t>
      </w:r>
      <w:r w:rsidRPr="002B171F">
        <w:rPr>
          <w:rFonts w:ascii="Tahoma" w:eastAsia="Times New Roman" w:hAnsi="Tahoma" w:cs="Tahoma"/>
          <w:b/>
          <w:i/>
          <w:color w:val="002060"/>
          <w:lang w:val="vi-VN"/>
        </w:rPr>
        <w:t>Hình Nhi Hạ giả vị chi Khí – Hình Nhi Thượng giả vị chi Đạo</w:t>
      </w:r>
      <w:r w:rsidRPr="002B171F">
        <w:rPr>
          <w:rFonts w:ascii="Tahoma" w:eastAsia="Times New Roman" w:hAnsi="Tahoma" w:cs="Tahoma"/>
          <w:color w:val="002060"/>
          <w:sz w:val="24"/>
          <w:szCs w:val="24"/>
          <w:lang w:val="vi-VN"/>
        </w:rPr>
        <w:t>”. Nghĩa là: Từ cái hình chất trở xuống gọi là Khí – Từ cái hình chất trở lên gọi là Đạo.  Theo đó:</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Hình Nhi Hạ học thuộc phạm trù đạo đức </w:t>
      </w:r>
      <w:bookmarkStart w:id="86" w:name="_Hlk7109205"/>
      <w:r w:rsidRPr="002B171F">
        <w:rPr>
          <w:rFonts w:ascii="Tahoma" w:eastAsia="Times New Roman" w:hAnsi="Tahoma" w:cs="Tahoma"/>
          <w:color w:val="002060"/>
          <w:sz w:val="24"/>
          <w:szCs w:val="24"/>
          <w:lang w:val="vi-VN"/>
        </w:rPr>
        <w:t>(Hệ từ Hạ)</w:t>
      </w:r>
      <w:bookmarkEnd w:id="86"/>
      <w:r w:rsidRPr="002B171F">
        <w:rPr>
          <w:rFonts w:ascii="Tahoma" w:eastAsia="Times New Roman" w:hAnsi="Tahoma" w:cs="Tahoma"/>
          <w:color w:val="002060"/>
          <w:sz w:val="24"/>
          <w:szCs w:val="24"/>
          <w:lang w:val="vi-VN"/>
        </w:rPr>
        <w:t>.</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Hình Nhi Thượng học</w:t>
      </w:r>
      <w:r w:rsidRPr="002B171F">
        <w:rPr>
          <w:rFonts w:ascii="Tahoma" w:eastAsia="Times New Roman" w:hAnsi="Tahoma" w:cs="Tahoma"/>
          <w:sz w:val="24"/>
          <w:szCs w:val="24"/>
          <w:lang w:val="vi-VN"/>
        </w:rPr>
        <w:t xml:space="preserve"> </w:t>
      </w:r>
      <w:r w:rsidRPr="002B171F">
        <w:rPr>
          <w:rFonts w:ascii="Tahoma" w:eastAsia="Times New Roman" w:hAnsi="Tahoma" w:cs="Tahoma"/>
          <w:color w:val="002060"/>
          <w:sz w:val="24"/>
          <w:szCs w:val="24"/>
          <w:lang w:val="vi-VN"/>
        </w:rPr>
        <w:t>thuộc phạm trù chân lý (Hệ từ Thượng).</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87" w:name="_Hlk7101420"/>
      <w:r w:rsidRPr="002B171F">
        <w:rPr>
          <w:rFonts w:ascii="Tahoma" w:eastAsia="Times New Roman" w:hAnsi="Tahoma" w:cs="Tahoma"/>
          <w:color w:val="002060"/>
          <w:sz w:val="24"/>
          <w:szCs w:val="24"/>
          <w:lang w:val="vi-VN"/>
        </w:rPr>
        <w:t>a/.</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b/>
          <w:color w:val="002060"/>
          <w:lang w:val="vi-VN"/>
        </w:rPr>
        <w:t>Hình Nhi Hạ học</w:t>
      </w:r>
      <w:r w:rsidRPr="002B171F">
        <w:rPr>
          <w:rFonts w:ascii="Tahoma" w:eastAsia="Times New Roman" w:hAnsi="Tahoma" w:cs="Tahoma"/>
          <w:color w:val="002060"/>
          <w:sz w:val="24"/>
          <w:szCs w:val="24"/>
          <w:lang w:val="vi-VN"/>
        </w:rPr>
        <w:t xml:space="preserve"> </w:t>
      </w:r>
      <w:bookmarkEnd w:id="87"/>
      <w:r w:rsidRPr="002B171F">
        <w:rPr>
          <w:rFonts w:ascii="Tahoma" w:eastAsia="Times New Roman" w:hAnsi="Tahoma" w:cs="Tahoma"/>
          <w:color w:val="002060"/>
          <w:sz w:val="24"/>
          <w:szCs w:val="24"/>
          <w:lang w:val="vi-VN"/>
        </w:rPr>
        <w:t>(</w:t>
      </w:r>
      <w:r w:rsidRPr="002B171F">
        <w:rPr>
          <w:rFonts w:ascii="Tahoma" w:eastAsia="MS Mincho" w:hAnsi="MS Mincho" w:cs="Tahoma"/>
          <w:color w:val="002060"/>
          <w:sz w:val="24"/>
          <w:szCs w:val="24"/>
          <w:lang w:val="vi-VN"/>
        </w:rPr>
        <w:t>形而下學</w:t>
      </w:r>
      <w:r w:rsidRPr="002B171F">
        <w:rPr>
          <w:rFonts w:ascii="Tahoma" w:eastAsia="MS Mincho"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E: Exoterism, Physics):  Là cái học ở mức thấp, tức đạo đức, có quan hệ đến </w:t>
      </w:r>
      <w:bookmarkStart w:id="88" w:name="_Hlk7101166"/>
      <w:r w:rsidRPr="002B171F">
        <w:rPr>
          <w:rFonts w:ascii="Tahoma" w:eastAsia="Times New Roman" w:hAnsi="Tahoma" w:cs="Tahoma"/>
          <w:color w:val="002060"/>
          <w:sz w:val="24"/>
          <w:szCs w:val="24"/>
          <w:lang w:val="vi-VN"/>
        </w:rPr>
        <w:t>cuộc sống</w:t>
      </w:r>
      <w:bookmarkEnd w:id="88"/>
      <w:r w:rsidRPr="002B171F">
        <w:rPr>
          <w:rFonts w:ascii="Tahoma" w:eastAsia="Times New Roman" w:hAnsi="Tahoma" w:cs="Tahoma"/>
          <w:color w:val="002060"/>
          <w:sz w:val="24"/>
          <w:szCs w:val="24"/>
          <w:lang w:val="vi-VN"/>
        </w:rPr>
        <w:t xml:space="preserve"> hằng ngày về </w:t>
      </w:r>
      <w:r w:rsidRPr="002B171F">
        <w:rPr>
          <w:rFonts w:ascii="Tahoma" w:eastAsia="Times New Roman" w:hAnsi="Tahoma" w:cs="Tahoma"/>
          <w:b/>
          <w:i/>
          <w:color w:val="002060"/>
          <w:sz w:val="24"/>
          <w:szCs w:val="24"/>
          <w:lang w:val="vi-VN"/>
        </w:rPr>
        <w:t>thể chấ</w:t>
      </w:r>
      <w:r w:rsidRPr="002B171F">
        <w:rPr>
          <w:rFonts w:ascii="Tahoma" w:eastAsia="Times New Roman" w:hAnsi="Tahoma" w:cs="Tahoma"/>
          <w:color w:val="002060"/>
          <w:sz w:val="24"/>
          <w:szCs w:val="24"/>
          <w:lang w:val="vi-VN"/>
        </w:rPr>
        <w:t xml:space="preserve">t (thực tế hữu hình). Hình Nhi Hạ học là cái học </w:t>
      </w:r>
      <w:r w:rsidRPr="002B171F">
        <w:rPr>
          <w:rFonts w:ascii="Tahoma" w:eastAsia="Times New Roman" w:hAnsi="Tahoma" w:cs="Tahoma"/>
          <w:i/>
          <w:color w:val="002060"/>
          <w:sz w:val="24"/>
          <w:szCs w:val="24"/>
          <w:lang w:val="vi-VN"/>
        </w:rPr>
        <w:t>Công truyền</w:t>
      </w:r>
      <w:r w:rsidRPr="002B171F">
        <w:rPr>
          <w:rFonts w:ascii="Tahoma" w:eastAsia="Times New Roman" w:hAnsi="Tahoma" w:cs="Tahoma"/>
          <w:color w:val="002060"/>
          <w:sz w:val="24"/>
          <w:szCs w:val="24"/>
          <w:lang w:val="vi-VN"/>
        </w:rPr>
        <w:t xml:space="preserve">, còn gọi là </w:t>
      </w:r>
      <w:r w:rsidRPr="002B171F">
        <w:rPr>
          <w:rFonts w:ascii="Tahoma" w:eastAsia="Times New Roman" w:hAnsi="Tahoma" w:cs="Tahoma"/>
          <w:i/>
          <w:color w:val="002060"/>
          <w:sz w:val="24"/>
          <w:szCs w:val="24"/>
          <w:lang w:val="vi-VN"/>
        </w:rPr>
        <w:t>Nhơn đạo</w:t>
      </w:r>
      <w:r w:rsidRPr="002B171F">
        <w:rPr>
          <w:rFonts w:ascii="Tahoma" w:eastAsia="Times New Roman" w:hAnsi="Tahoma" w:cs="Tahoma"/>
          <w:color w:val="002060"/>
          <w:sz w:val="24"/>
          <w:szCs w:val="24"/>
          <w:lang w:val="vi-VN"/>
        </w:rPr>
        <w:t>.</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Học thuyết Nho giáo về Hình Nhi Hạ học dạy về Quân Tử, Tiểu nhân, Tam cang, Ngũ thường, Chính danh, Tu thân.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89" w:name="_Hlk7101387"/>
      <w:r w:rsidRPr="002B171F">
        <w:rPr>
          <w:rFonts w:ascii="Tahoma" w:eastAsia="Times New Roman" w:hAnsi="Tahoma" w:cs="Tahoma"/>
          <w:color w:val="002060"/>
          <w:lang w:val="vi-VN"/>
        </w:rPr>
        <w:t>b/.</w:t>
      </w:r>
      <w:r w:rsidRPr="002B171F">
        <w:rPr>
          <w:rFonts w:ascii="Tahoma" w:eastAsia="Times New Roman" w:hAnsi="Tahoma" w:cs="Tahoma"/>
          <w:b/>
          <w:color w:val="002060"/>
          <w:lang w:val="vi-VN"/>
        </w:rPr>
        <w:t xml:space="preserve"> Hình Nhi Thượng học</w:t>
      </w:r>
      <w:r w:rsidRPr="002B171F">
        <w:rPr>
          <w:rFonts w:ascii="Tahoma" w:eastAsia="Times New Roman" w:hAnsi="Tahoma" w:cs="Tahoma"/>
          <w:color w:val="002060"/>
          <w:sz w:val="24"/>
          <w:szCs w:val="24"/>
          <w:lang w:val="vi-VN"/>
        </w:rPr>
        <w:t xml:space="preserve"> </w:t>
      </w:r>
      <w:bookmarkEnd w:id="89"/>
      <w:r w:rsidRPr="002B171F">
        <w:rPr>
          <w:rFonts w:ascii="Tahoma" w:eastAsia="Times New Roman" w:hAnsi="Tahoma" w:cs="Tahoma"/>
          <w:color w:val="002060"/>
          <w:sz w:val="24"/>
          <w:szCs w:val="24"/>
          <w:lang w:val="vi-VN"/>
        </w:rPr>
        <w:t>(</w:t>
      </w:r>
      <w:r w:rsidRPr="002B171F">
        <w:rPr>
          <w:rFonts w:ascii="Tahoma" w:eastAsia="MS Mincho" w:hAnsi="Times New Roman" w:cs="Tahoma"/>
          <w:color w:val="002060"/>
          <w:sz w:val="24"/>
          <w:szCs w:val="24"/>
          <w:lang w:val="vi-VN"/>
        </w:rPr>
        <w:t>形而上學</w:t>
      </w:r>
      <w:r w:rsidRPr="002B171F">
        <w:rPr>
          <w:rFonts w:ascii="Tahoma" w:eastAsia="Times New Roman" w:hAnsi="Tahoma" w:cs="Tahoma"/>
          <w:color w:val="002060"/>
          <w:sz w:val="24"/>
          <w:szCs w:val="24"/>
          <w:lang w:val="vi-VN"/>
        </w:rPr>
        <w:t xml:space="preserve">;  E: Esoterism, Metaphysics):  Là cái học ở mức cao, tức chân lý, có quan hệ đến cuộc sống hàng ngày về </w:t>
      </w:r>
      <w:r w:rsidRPr="002B171F">
        <w:rPr>
          <w:rFonts w:ascii="Tahoma" w:eastAsia="Times New Roman" w:hAnsi="Tahoma" w:cs="Tahoma"/>
          <w:b/>
          <w:i/>
          <w:color w:val="002060"/>
          <w:lang w:val="vi-VN"/>
        </w:rPr>
        <w:t>tinh thần</w:t>
      </w:r>
      <w:r w:rsidRPr="002B171F">
        <w:rPr>
          <w:rFonts w:ascii="Tahoma" w:eastAsia="Times New Roman" w:hAnsi="Tahoma" w:cs="Tahoma"/>
          <w:color w:val="002060"/>
          <w:sz w:val="24"/>
          <w:szCs w:val="24"/>
          <w:lang w:val="vi-VN"/>
        </w:rPr>
        <w:t xml:space="preserve"> (tư tưởng vô hình). Hình Nhi Thượng học là cái học </w:t>
      </w:r>
      <w:r w:rsidRPr="002B171F">
        <w:rPr>
          <w:rFonts w:ascii="Tahoma" w:eastAsia="Times New Roman" w:hAnsi="Tahoma" w:cs="Tahoma"/>
          <w:i/>
          <w:color w:val="002060"/>
          <w:sz w:val="24"/>
          <w:szCs w:val="24"/>
          <w:lang w:val="vi-VN"/>
        </w:rPr>
        <w:t>Tâm truyền</w:t>
      </w:r>
      <w:r w:rsidRPr="002B171F">
        <w:rPr>
          <w:rFonts w:ascii="Tahoma" w:eastAsia="Times New Roman" w:hAnsi="Tahoma" w:cs="Tahoma"/>
          <w:sz w:val="24"/>
          <w:szCs w:val="24"/>
          <w:lang w:val="vi-VN"/>
        </w:rPr>
        <w:t xml:space="preserve">, </w:t>
      </w:r>
      <w:r w:rsidRPr="002B171F">
        <w:rPr>
          <w:rFonts w:ascii="Tahoma" w:eastAsia="Times New Roman" w:hAnsi="Tahoma" w:cs="Tahoma"/>
          <w:color w:val="002060"/>
          <w:sz w:val="24"/>
          <w:szCs w:val="24"/>
          <w:lang w:val="vi-VN"/>
        </w:rPr>
        <w:t xml:space="preserve">còn gọi là </w:t>
      </w:r>
      <w:r w:rsidRPr="002B171F">
        <w:rPr>
          <w:rFonts w:ascii="Tahoma" w:eastAsia="Times New Roman" w:hAnsi="Tahoma" w:cs="Tahoma"/>
          <w:i/>
          <w:color w:val="002060"/>
          <w:sz w:val="24"/>
          <w:szCs w:val="24"/>
          <w:lang w:val="vi-VN"/>
        </w:rPr>
        <w:t xml:space="preserve">Huyền học </w:t>
      </w:r>
      <w:r w:rsidRPr="002B171F">
        <w:rPr>
          <w:rFonts w:ascii="Tahoma" w:eastAsia="Times New Roman" w:hAnsi="Tahoma" w:cs="Tahoma"/>
          <w:color w:val="002060"/>
          <w:sz w:val="24"/>
          <w:szCs w:val="24"/>
          <w:lang w:val="vi-VN"/>
        </w:rPr>
        <w:t>hay</w:t>
      </w:r>
      <w:r w:rsidRPr="002B171F">
        <w:rPr>
          <w:rFonts w:ascii="Tahoma" w:eastAsia="Times New Roman" w:hAnsi="Tahoma" w:cs="Tahoma"/>
          <w:i/>
          <w:color w:val="002060"/>
          <w:sz w:val="24"/>
          <w:szCs w:val="24"/>
          <w:lang w:val="vi-VN"/>
        </w:rPr>
        <w:t xml:space="preserve"> Thiên đạo</w:t>
      </w:r>
      <w:r w:rsidRPr="002B171F">
        <w:rPr>
          <w:rFonts w:ascii="Tahoma" w:eastAsia="Times New Roman" w:hAnsi="Tahoma" w:cs="Tahoma"/>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Học thuyết Nho giáo về Hình Nhi Thượng học, dạy về những nguyên lý và mục đích của sự vật, của nhân sinh, của vũ trụ. Đó là quan niệm về Thái Cực, cái lẽ biến hóa của tự nhiên (Thiên lý), đặc trưng bởi Dịch.</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Hai phần Hình Nhi Hạ học và Hình Nhi Thượng học giống như thể xác và tinh thần của con người, có liên quan mật thiết với nhau.</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90" w:name="_Hlk8692900"/>
      <w:r w:rsidRPr="002B171F">
        <w:rPr>
          <w:rFonts w:ascii="Tahoma" w:eastAsia="Times New Roman" w:hAnsi="Tahoma" w:cs="Tahoma"/>
          <w:color w:val="002060"/>
          <w:sz w:val="24"/>
          <w:szCs w:val="24"/>
          <w:lang w:val="vi-VN"/>
        </w:rPr>
        <w:t>2</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Tứ thư</w:t>
      </w:r>
      <w:r w:rsidRPr="002B171F">
        <w:rPr>
          <w:rFonts w:ascii="Tahoma" w:eastAsia="Times New Roman" w:hAnsi="Tahoma" w:cs="Tahoma"/>
          <w:color w:val="002060"/>
          <w:sz w:val="24"/>
          <w:szCs w:val="24"/>
          <w:lang w:val="vi-VN"/>
        </w:rPr>
        <w:t xml:space="preserve"> </w:t>
      </w:r>
      <w:bookmarkEnd w:id="90"/>
      <w:r w:rsidRPr="002B171F">
        <w:rPr>
          <w:rFonts w:ascii="Tahoma" w:eastAsia="MS Mincho" w:hAnsi="MS Mincho" w:cs="Tahoma"/>
          <w:color w:val="002060"/>
          <w:sz w:val="24"/>
          <w:szCs w:val="24"/>
          <w:lang w:val="vi-VN"/>
        </w:rPr>
        <w:t>四書</w:t>
      </w:r>
      <w:r w:rsidRPr="002B171F">
        <w:rPr>
          <w:rFonts w:ascii="Tahoma" w:eastAsia="Times New Roman" w:hAnsi="Tahoma" w:cs="Tahoma"/>
          <w:color w:val="002060"/>
          <w:sz w:val="24"/>
          <w:szCs w:val="24"/>
          <w:lang w:val="vi-VN"/>
        </w:rPr>
        <w:t xml:space="preserve"> là bốn tác phẩm kinh điển của Nho học, được Chu Hy thời nhà Tống lựa chọn, bao gồm:</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BE7D84">
        <w:rPr>
          <w:rFonts w:ascii="Tahoma" w:eastAsia="Times New Roman" w:hAnsi="Tahoma" w:cs="Tahoma"/>
          <w:color w:val="0070C0"/>
          <w:lang w:val="vi-VN"/>
        </w:rPr>
        <w:t>1.</w:t>
      </w:r>
      <w:r w:rsidRPr="00BE7D84">
        <w:rPr>
          <w:rFonts w:ascii="Tahoma" w:eastAsia="Times New Roman" w:hAnsi="Tahoma" w:cs="Tahoma"/>
          <w:b/>
          <w:color w:val="0070C0"/>
          <w:lang w:val="vi-VN"/>
        </w:rPr>
        <w:t xml:space="preserve"> </w:t>
      </w:r>
      <w:bookmarkStart w:id="91" w:name="_Hlk8692979"/>
      <w:r w:rsidRPr="00BE7D84">
        <w:rPr>
          <w:rFonts w:ascii="Tahoma" w:eastAsia="Times New Roman" w:hAnsi="Tahoma" w:cs="Tahoma"/>
          <w:b/>
          <w:color w:val="0070C0"/>
          <w:lang w:val="vi-VN"/>
        </w:rPr>
        <w:t>Đại Học</w:t>
      </w:r>
      <w:r w:rsidRPr="002B171F">
        <w:rPr>
          <w:rFonts w:ascii="Tahoma" w:eastAsia="Times New Roman" w:hAnsi="Tahoma" w:cs="Tahoma"/>
          <w:color w:val="002060"/>
          <w:sz w:val="24"/>
          <w:szCs w:val="24"/>
          <w:lang w:val="vi-VN"/>
        </w:rPr>
        <w:t xml:space="preserve"> </w:t>
      </w:r>
      <w:bookmarkEnd w:id="91"/>
      <w:r w:rsidRPr="002B171F">
        <w:rPr>
          <w:rFonts w:ascii="Tahoma" w:eastAsia="MS Mincho" w:hAnsi="MS Mincho" w:cs="Tahoma"/>
          <w:color w:val="002060"/>
          <w:sz w:val="24"/>
          <w:szCs w:val="24"/>
          <w:lang w:val="vi-VN"/>
        </w:rPr>
        <w:t>大學</w:t>
      </w:r>
      <w:r w:rsidRPr="002B171F">
        <w:rPr>
          <w:rFonts w:ascii="Tahoma" w:eastAsia="MS Mincho" w:hAnsi="Tahoma" w:cs="Tahoma"/>
          <w:color w:val="002060"/>
          <w:sz w:val="24"/>
          <w:szCs w:val="24"/>
          <w:lang w:val="vi-VN"/>
        </w:rPr>
        <w:t xml:space="preserve">:  Là cái học của bậc đại nhân, và là cái học để trở thành bậc đại nhân.  Đại học </w:t>
      </w:r>
      <w:bookmarkStart w:id="92" w:name="_Hlk7121571"/>
      <w:r w:rsidRPr="002B171F">
        <w:rPr>
          <w:rFonts w:ascii="Tahoma" w:eastAsia="MS Mincho" w:hAnsi="Tahoma" w:cs="Tahoma"/>
          <w:color w:val="002060"/>
          <w:sz w:val="24"/>
          <w:szCs w:val="24"/>
          <w:lang w:val="vi-VN"/>
        </w:rPr>
        <w:t>được xem là một thiên trong Kinh Lễ</w:t>
      </w:r>
      <w:bookmarkEnd w:id="92"/>
      <w:r w:rsidRPr="002B171F">
        <w:rPr>
          <w:rFonts w:ascii="Tahoma" w:eastAsia="MS Mincho" w:hAnsi="Tahoma" w:cs="Tahoma"/>
          <w:color w:val="002060"/>
          <w:sz w:val="24"/>
          <w:szCs w:val="24"/>
          <w:lang w:val="vi-VN"/>
        </w:rPr>
        <w:t xml:space="preserve">.  </w:t>
      </w:r>
      <w:bookmarkStart w:id="93" w:name="_Hlk7113018"/>
      <w:r w:rsidRPr="002B171F">
        <w:rPr>
          <w:rFonts w:ascii="Tahoma" w:eastAsia="MS Mincho" w:hAnsi="Tahoma" w:cs="Tahoma"/>
          <w:color w:val="002060"/>
          <w:sz w:val="24"/>
          <w:szCs w:val="24"/>
          <w:lang w:val="vi-VN"/>
        </w:rPr>
        <w:t xml:space="preserve">Đại học </w:t>
      </w:r>
      <w:bookmarkEnd w:id="93"/>
      <w:r w:rsidRPr="002B171F">
        <w:rPr>
          <w:rFonts w:ascii="Tahoma" w:eastAsia="MS Mincho" w:hAnsi="Tahoma" w:cs="Tahoma"/>
          <w:color w:val="002060"/>
          <w:sz w:val="24"/>
          <w:szCs w:val="24"/>
          <w:lang w:val="vi-VN"/>
        </w:rPr>
        <w:t xml:space="preserve">đưa ra ba cương lĩnh, được cụ thể hóa bằng 8 điều mục nhỏ, bao gồm: </w:t>
      </w:r>
    </w:p>
    <w:p w:rsidR="00120105" w:rsidRPr="002B171F" w:rsidRDefault="00120105" w:rsidP="00120105">
      <w:pPr>
        <w:spacing w:after="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lastRenderedPageBreak/>
        <w:t xml:space="preserve">+ </w:t>
      </w:r>
      <w:r w:rsidRPr="002B171F">
        <w:rPr>
          <w:rFonts w:ascii="Tahoma" w:eastAsia="MS Mincho" w:hAnsi="Tahoma" w:cs="Tahoma"/>
          <w:i/>
          <w:color w:val="002060"/>
          <w:sz w:val="24"/>
          <w:szCs w:val="24"/>
          <w:lang w:val="vi-VN"/>
        </w:rPr>
        <w:t>Cách vật</w:t>
      </w:r>
      <w:r w:rsidRPr="002B171F">
        <w:rPr>
          <w:rFonts w:ascii="Tahoma" w:eastAsia="MS Mincho" w:hAnsi="Tahoma" w:cs="Tahoma"/>
          <w:color w:val="002060"/>
          <w:sz w:val="24"/>
          <w:szCs w:val="24"/>
          <w:lang w:val="vi-VN"/>
        </w:rPr>
        <w:t xml:space="preserve"> </w:t>
      </w:r>
      <w:r w:rsidRPr="002B171F">
        <w:rPr>
          <w:rFonts w:ascii="Tahoma" w:eastAsia="SimSun" w:hAnsi="SimSun" w:cs="Tahoma"/>
          <w:color w:val="002060"/>
          <w:sz w:val="24"/>
          <w:szCs w:val="24"/>
          <w:lang w:val="vi-VN"/>
        </w:rPr>
        <w:t>格物</w:t>
      </w:r>
      <w:r w:rsidRPr="002B171F">
        <w:rPr>
          <w:rFonts w:ascii="Tahoma" w:eastAsia="MS Mincho" w:hAnsi="Tahoma" w:cs="Tahoma"/>
          <w:color w:val="002060"/>
          <w:sz w:val="24"/>
          <w:szCs w:val="24"/>
          <w:lang w:val="vi-VN"/>
        </w:rPr>
        <w:t xml:space="preserve">:  Là tiếp cận và nhận thức đúng đắn sự vật. </w:t>
      </w:r>
    </w:p>
    <w:p w:rsidR="00120105" w:rsidRPr="002B171F" w:rsidRDefault="00120105" w:rsidP="00120105">
      <w:pPr>
        <w:spacing w:after="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 </w:t>
      </w:r>
      <w:r w:rsidRPr="002B171F">
        <w:rPr>
          <w:rFonts w:ascii="Tahoma" w:eastAsia="MS Mincho" w:hAnsi="Tahoma" w:cs="Tahoma"/>
          <w:i/>
          <w:color w:val="002060"/>
          <w:sz w:val="24"/>
          <w:szCs w:val="24"/>
          <w:lang w:val="vi-VN"/>
        </w:rPr>
        <w:t xml:space="preserve">Trí tri </w:t>
      </w:r>
      <w:r w:rsidRPr="002B171F">
        <w:rPr>
          <w:rFonts w:ascii="Tahoma" w:eastAsia="SimSun" w:hAnsi="SimSun" w:cs="Tahoma"/>
          <w:color w:val="002060"/>
          <w:sz w:val="24"/>
          <w:szCs w:val="24"/>
          <w:lang w:val="vi-VN"/>
        </w:rPr>
        <w:t>致知</w:t>
      </w:r>
      <w:r w:rsidRPr="002B171F">
        <w:rPr>
          <w:rFonts w:ascii="Tahoma" w:eastAsia="MS Mincho" w:hAnsi="Tahoma" w:cs="Tahoma"/>
          <w:color w:val="002060"/>
          <w:sz w:val="24"/>
          <w:szCs w:val="24"/>
          <w:lang w:val="vi-VN"/>
        </w:rPr>
        <w:t>:  Là đạt tri thức thấu hiểu về sự vật.</w:t>
      </w:r>
    </w:p>
    <w:p w:rsidR="00120105" w:rsidRPr="002B171F" w:rsidRDefault="00120105" w:rsidP="00120105">
      <w:pPr>
        <w:spacing w:after="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 </w:t>
      </w:r>
      <w:r w:rsidRPr="002B171F">
        <w:rPr>
          <w:rFonts w:ascii="Tahoma" w:eastAsia="MS Mincho" w:hAnsi="Tahoma" w:cs="Tahoma"/>
          <w:i/>
          <w:color w:val="002060"/>
          <w:sz w:val="24"/>
          <w:szCs w:val="24"/>
          <w:lang w:val="vi-VN"/>
        </w:rPr>
        <w:t>Thành ý</w:t>
      </w:r>
      <w:r w:rsidRPr="002B171F">
        <w:rPr>
          <w:rFonts w:ascii="Tahoma" w:eastAsia="MS Mincho" w:hAnsi="Tahoma" w:cs="Tahoma"/>
          <w:color w:val="002060"/>
          <w:sz w:val="24"/>
          <w:szCs w:val="24"/>
          <w:lang w:val="vi-VN"/>
        </w:rPr>
        <w:t xml:space="preserve"> </w:t>
      </w:r>
      <w:r w:rsidRPr="002B171F">
        <w:rPr>
          <w:rFonts w:ascii="Tahoma" w:eastAsia="SimSun" w:hAnsi="SimSun" w:cs="Tahoma"/>
          <w:color w:val="002060"/>
          <w:sz w:val="24"/>
          <w:szCs w:val="24"/>
          <w:lang w:val="vi-VN"/>
        </w:rPr>
        <w:t>誠意</w:t>
      </w:r>
      <w:r w:rsidRPr="002B171F">
        <w:rPr>
          <w:rFonts w:ascii="Tahoma" w:eastAsia="MS Mincho" w:hAnsi="Tahoma" w:cs="Tahoma"/>
          <w:color w:val="002060"/>
          <w:sz w:val="24"/>
          <w:szCs w:val="24"/>
          <w:lang w:val="vi-VN"/>
        </w:rPr>
        <w:t>:  Là chân thật, không dối người và không dối mình.</w:t>
      </w:r>
    </w:p>
    <w:p w:rsidR="00120105" w:rsidRPr="002B171F" w:rsidRDefault="00120105" w:rsidP="00120105">
      <w:pPr>
        <w:spacing w:after="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 </w:t>
      </w:r>
      <w:r w:rsidRPr="002B171F">
        <w:rPr>
          <w:rFonts w:ascii="Tahoma" w:eastAsia="MS Mincho" w:hAnsi="Tahoma" w:cs="Tahoma"/>
          <w:i/>
          <w:color w:val="002060"/>
          <w:sz w:val="24"/>
          <w:szCs w:val="24"/>
          <w:lang w:val="vi-VN"/>
        </w:rPr>
        <w:t>Chính tâm</w:t>
      </w:r>
      <w:r w:rsidRPr="002B171F">
        <w:rPr>
          <w:rFonts w:ascii="Tahoma" w:eastAsia="MS Mincho" w:hAnsi="Tahoma" w:cs="Tahoma"/>
          <w:color w:val="002060"/>
          <w:sz w:val="24"/>
          <w:szCs w:val="24"/>
          <w:lang w:val="vi-VN"/>
        </w:rPr>
        <w:t xml:space="preserve"> </w:t>
      </w:r>
      <w:r w:rsidRPr="002B171F">
        <w:rPr>
          <w:rFonts w:ascii="Tahoma" w:eastAsia="SimSun" w:hAnsi="SimSun" w:cs="Tahoma"/>
          <w:color w:val="002060"/>
          <w:sz w:val="24"/>
          <w:szCs w:val="24"/>
          <w:lang w:val="vi-VN"/>
        </w:rPr>
        <w:t>正心</w:t>
      </w:r>
      <w:r w:rsidRPr="002B171F">
        <w:rPr>
          <w:rFonts w:ascii="Tahoma" w:eastAsia="MS Mincho" w:hAnsi="Tahoma" w:cs="Tahoma"/>
          <w:color w:val="002060"/>
          <w:sz w:val="24"/>
          <w:szCs w:val="24"/>
          <w:lang w:val="vi-VN"/>
        </w:rPr>
        <w:t xml:space="preserve">:  Là suy nghĩ, hành động ngay thẳng, tự chủ bản thân. </w:t>
      </w:r>
    </w:p>
    <w:p w:rsidR="00120105" w:rsidRPr="002B171F" w:rsidRDefault="00120105" w:rsidP="00120105">
      <w:pPr>
        <w:spacing w:after="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 </w:t>
      </w:r>
      <w:r w:rsidRPr="002B171F">
        <w:rPr>
          <w:rFonts w:ascii="Tahoma" w:eastAsia="MS Mincho" w:hAnsi="Tahoma" w:cs="Tahoma"/>
          <w:i/>
          <w:color w:val="002060"/>
          <w:sz w:val="24"/>
          <w:szCs w:val="24"/>
          <w:lang w:val="vi-VN"/>
        </w:rPr>
        <w:t>Tu thân</w:t>
      </w:r>
      <w:r w:rsidRPr="002B171F">
        <w:rPr>
          <w:rFonts w:ascii="Tahoma" w:eastAsia="MS Mincho" w:hAnsi="Tahoma" w:cs="Tahoma"/>
          <w:color w:val="002060"/>
          <w:sz w:val="24"/>
          <w:szCs w:val="24"/>
          <w:lang w:val="vi-VN"/>
        </w:rPr>
        <w:t xml:space="preserve"> </w:t>
      </w:r>
      <w:r w:rsidRPr="002B171F">
        <w:rPr>
          <w:rFonts w:ascii="Tahoma" w:eastAsia="SimSun" w:hAnsi="SimSun" w:cs="Tahoma"/>
          <w:color w:val="002060"/>
          <w:sz w:val="24"/>
          <w:szCs w:val="24"/>
          <w:lang w:val="vi-VN"/>
        </w:rPr>
        <w:t>修身</w:t>
      </w:r>
      <w:r w:rsidRPr="002B171F">
        <w:rPr>
          <w:rFonts w:ascii="Tahoma" w:eastAsia="MS Mincho" w:hAnsi="Tahoma" w:cs="Tahoma"/>
          <w:color w:val="002060"/>
          <w:sz w:val="24"/>
          <w:szCs w:val="24"/>
          <w:lang w:val="vi-VN"/>
        </w:rPr>
        <w:t>:  Là không bảo thủ để sửa chữa sai lầm của bản thân.</w:t>
      </w:r>
    </w:p>
    <w:p w:rsidR="00120105" w:rsidRPr="002B171F" w:rsidRDefault="00120105" w:rsidP="00120105">
      <w:pPr>
        <w:spacing w:after="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 </w:t>
      </w:r>
      <w:r w:rsidRPr="002B171F">
        <w:rPr>
          <w:rFonts w:ascii="Tahoma" w:eastAsia="MS Mincho" w:hAnsi="Tahoma" w:cs="Tahoma"/>
          <w:i/>
          <w:color w:val="002060"/>
          <w:sz w:val="24"/>
          <w:szCs w:val="24"/>
          <w:lang w:val="vi-VN"/>
        </w:rPr>
        <w:t>Tề gia</w:t>
      </w:r>
      <w:r w:rsidRPr="002B171F">
        <w:rPr>
          <w:rFonts w:ascii="Tahoma" w:eastAsia="MS Mincho" w:hAnsi="Tahoma" w:cs="Tahoma"/>
          <w:color w:val="002060"/>
          <w:sz w:val="24"/>
          <w:szCs w:val="24"/>
          <w:lang w:val="vi-VN"/>
        </w:rPr>
        <w:t xml:space="preserve"> </w:t>
      </w:r>
      <w:r w:rsidRPr="002B171F">
        <w:rPr>
          <w:rFonts w:ascii="Tahoma" w:eastAsia="SimSun" w:hAnsi="SimSun" w:cs="Tahoma"/>
          <w:color w:val="002060"/>
          <w:sz w:val="24"/>
          <w:szCs w:val="24"/>
          <w:lang w:val="vi-VN"/>
        </w:rPr>
        <w:t>齊家</w:t>
      </w:r>
      <w:r w:rsidRPr="002B171F">
        <w:rPr>
          <w:rFonts w:ascii="Tahoma" w:eastAsia="MS Mincho" w:hAnsi="Tahoma" w:cs="Tahoma"/>
          <w:color w:val="002060"/>
          <w:sz w:val="24"/>
          <w:szCs w:val="24"/>
          <w:lang w:val="vi-VN"/>
        </w:rPr>
        <w:t>:  Là xếp đặt việc cho gia đình có nề nếp, hài hòa, tốt đẹp.</w:t>
      </w:r>
    </w:p>
    <w:p w:rsidR="00120105" w:rsidRPr="002B171F" w:rsidRDefault="00120105" w:rsidP="00120105">
      <w:pPr>
        <w:spacing w:after="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 </w:t>
      </w:r>
      <w:r w:rsidRPr="002B171F">
        <w:rPr>
          <w:rFonts w:ascii="Tahoma" w:eastAsia="MS Mincho" w:hAnsi="Tahoma" w:cs="Tahoma"/>
          <w:i/>
          <w:color w:val="002060"/>
          <w:sz w:val="24"/>
          <w:szCs w:val="24"/>
          <w:lang w:val="vi-VN"/>
        </w:rPr>
        <w:t>Trị quốc</w:t>
      </w:r>
      <w:r w:rsidRPr="002B171F">
        <w:rPr>
          <w:rFonts w:ascii="Tahoma" w:eastAsia="MS Mincho" w:hAnsi="Tahoma" w:cs="Tahoma"/>
          <w:color w:val="002060"/>
          <w:sz w:val="24"/>
          <w:szCs w:val="24"/>
          <w:lang w:val="vi-VN"/>
        </w:rPr>
        <w:t xml:space="preserve"> </w:t>
      </w:r>
      <w:r w:rsidRPr="002B171F">
        <w:rPr>
          <w:rFonts w:ascii="Tahoma" w:eastAsia="SimSun" w:hAnsi="SimSun" w:cs="Tahoma"/>
          <w:color w:val="002060"/>
          <w:sz w:val="24"/>
          <w:szCs w:val="24"/>
          <w:lang w:val="vi-VN"/>
        </w:rPr>
        <w:t>治國</w:t>
      </w:r>
      <w:r w:rsidRPr="002B171F">
        <w:rPr>
          <w:rFonts w:ascii="Tahoma" w:eastAsia="MS Mincho" w:hAnsi="Tahoma" w:cs="Tahoma"/>
          <w:color w:val="002060"/>
          <w:sz w:val="24"/>
          <w:szCs w:val="24"/>
          <w:lang w:val="vi-VN"/>
        </w:rPr>
        <w:t>:  Là lo cho nước được có kỷ cương, an trị.</w:t>
      </w:r>
    </w:p>
    <w:p w:rsidR="00120105" w:rsidRPr="002B171F" w:rsidRDefault="00120105" w:rsidP="00120105">
      <w:pPr>
        <w:spacing w:after="24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 xml:space="preserve">+ </w:t>
      </w:r>
      <w:r w:rsidRPr="002B171F">
        <w:rPr>
          <w:rFonts w:ascii="Tahoma" w:eastAsia="MS Mincho" w:hAnsi="Tahoma" w:cs="Tahoma"/>
          <w:i/>
          <w:color w:val="002060"/>
          <w:sz w:val="24"/>
          <w:szCs w:val="24"/>
          <w:lang w:val="vi-VN"/>
        </w:rPr>
        <w:t>Bình thiên hạ</w:t>
      </w:r>
      <w:r w:rsidRPr="002B171F">
        <w:rPr>
          <w:rFonts w:ascii="Tahoma" w:eastAsia="MS Mincho" w:hAnsi="Tahoma" w:cs="Tahoma"/>
          <w:color w:val="002060"/>
          <w:sz w:val="24"/>
          <w:szCs w:val="24"/>
          <w:lang w:val="vi-VN"/>
        </w:rPr>
        <w:t xml:space="preserve"> </w:t>
      </w:r>
      <w:r w:rsidRPr="002B171F">
        <w:rPr>
          <w:rFonts w:ascii="Tahoma" w:eastAsia="SimSun" w:hAnsi="SimSun" w:cs="Tahoma"/>
          <w:color w:val="002060"/>
          <w:sz w:val="24"/>
          <w:szCs w:val="24"/>
          <w:lang w:val="vi-VN"/>
        </w:rPr>
        <w:t>平天下</w:t>
      </w:r>
      <w:r w:rsidRPr="002B171F">
        <w:rPr>
          <w:rFonts w:ascii="Tahoma" w:eastAsia="MS Mincho" w:hAnsi="Tahoma" w:cs="Tahoma"/>
          <w:color w:val="002060"/>
          <w:sz w:val="24"/>
          <w:szCs w:val="24"/>
          <w:lang w:val="vi-VN"/>
        </w:rPr>
        <w:t>:  Là làm cho lòng người quy thuận, yên bình.</w:t>
      </w:r>
    </w:p>
    <w:p w:rsidR="00120105" w:rsidRPr="002B171F" w:rsidRDefault="00120105" w:rsidP="00120105">
      <w:pPr>
        <w:spacing w:after="0" w:line="360" w:lineRule="auto"/>
        <w:ind w:firstLine="720"/>
        <w:jc w:val="both"/>
        <w:rPr>
          <w:rFonts w:ascii="Tahoma" w:eastAsia="MS Mincho" w:hAnsi="Tahoma" w:cs="Tahoma"/>
          <w:color w:val="002060"/>
          <w:sz w:val="24"/>
          <w:szCs w:val="24"/>
          <w:lang w:val="vi-VN"/>
        </w:rPr>
      </w:pPr>
      <w:r w:rsidRPr="00BE7D84">
        <w:rPr>
          <w:rFonts w:ascii="Tahoma" w:eastAsia="Times New Roman" w:hAnsi="Tahoma" w:cs="Tahoma"/>
          <w:color w:val="0070C0"/>
          <w:lang w:val="vi-VN"/>
        </w:rPr>
        <w:t>2.</w:t>
      </w:r>
      <w:r w:rsidRPr="00BE7D84">
        <w:rPr>
          <w:rFonts w:ascii="Tahoma" w:eastAsia="Times New Roman" w:hAnsi="Tahoma" w:cs="Tahoma"/>
          <w:b/>
          <w:color w:val="0070C0"/>
          <w:lang w:val="vi-VN"/>
        </w:rPr>
        <w:t xml:space="preserve"> </w:t>
      </w:r>
      <w:bookmarkStart w:id="94" w:name="_Hlk8693015"/>
      <w:r w:rsidRPr="00BE7D84">
        <w:rPr>
          <w:rFonts w:ascii="Tahoma" w:eastAsia="Times New Roman" w:hAnsi="Tahoma" w:cs="Tahoma"/>
          <w:b/>
          <w:color w:val="0070C0"/>
          <w:lang w:val="vi-VN"/>
        </w:rPr>
        <w:t>Trung Dung</w:t>
      </w:r>
      <w:bookmarkEnd w:id="94"/>
      <w:r w:rsidRPr="002B171F">
        <w:rPr>
          <w:rFonts w:ascii="Tahoma" w:eastAsia="Times New Roman" w:hAnsi="Tahoma" w:cs="Tahoma"/>
          <w:color w:val="002060"/>
          <w:sz w:val="24"/>
          <w:szCs w:val="24"/>
          <w:lang w:val="vi-VN"/>
        </w:rPr>
        <w:t xml:space="preserve"> </w:t>
      </w:r>
      <w:r w:rsidRPr="002B171F">
        <w:rPr>
          <w:rFonts w:ascii="Tahoma" w:eastAsia="MS Mincho" w:hAnsi="MS Mincho" w:cs="Tahoma"/>
          <w:color w:val="002060"/>
          <w:sz w:val="24"/>
          <w:szCs w:val="24"/>
          <w:lang w:val="vi-VN"/>
        </w:rPr>
        <w:t>中庸</w:t>
      </w:r>
      <w:r w:rsidRPr="002B171F">
        <w:rPr>
          <w:rFonts w:ascii="Tahoma" w:eastAsia="MS Mincho" w:hAnsi="Tahoma" w:cs="Tahoma"/>
          <w:color w:val="002060"/>
          <w:sz w:val="24"/>
          <w:szCs w:val="24"/>
          <w:lang w:val="vi-VN"/>
        </w:rPr>
        <w:t>:  Là cách giữ cho ý nghĩ và việc làm luôn luôn ở mức trung hòa, không thái quá, không bất cập cho thành người quân tử, để cuối cùng thành thánh nhân. Sách Trung Dung cũng được xem là một thiên trong Kinh Lễ, sách chia làm hai phần:</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Phần 1: Từ chương 1 đến chương 20, là phần chính, gồm những lời của Khổng Tử dạy các học trò về đạo lý trung dung, phải làm sao cho tâm được: tồn, dưỡng, tĩnh, sát; ở đời thì gồm đủ Nhân, Nghĩa, Lễ, Trí, Tín, gọi là Ngũ thường cho hòa với muôn vật, hợp với lòng Trời để thành người tài giỏi.</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Phần 2: Từ chương 21 đến chương 33, là phần phụ, gồm những ý kiến của Tử Tư giảng giải thêm cho rõ ràng ý nghĩa và giá trị của hai chữ trung dung.</w:t>
      </w:r>
    </w:p>
    <w:p w:rsidR="00120105" w:rsidRPr="002B171F" w:rsidRDefault="00120105" w:rsidP="00120105">
      <w:pPr>
        <w:spacing w:after="0" w:line="360" w:lineRule="auto"/>
        <w:ind w:firstLine="720"/>
        <w:jc w:val="both"/>
        <w:rPr>
          <w:rFonts w:ascii="Tahoma" w:eastAsia="MS Mincho" w:hAnsi="Tahoma" w:cs="Tahoma"/>
          <w:color w:val="002060"/>
          <w:sz w:val="24"/>
          <w:szCs w:val="24"/>
          <w:lang w:val="vi-VN"/>
        </w:rPr>
      </w:pPr>
      <w:r w:rsidRPr="00BE7D84">
        <w:rPr>
          <w:rFonts w:ascii="Tahoma" w:eastAsia="Times New Roman" w:hAnsi="Tahoma" w:cs="Tahoma"/>
          <w:color w:val="0070C0"/>
          <w:lang w:val="vi-VN"/>
        </w:rPr>
        <w:t>3.</w:t>
      </w:r>
      <w:r w:rsidRPr="00BE7D84">
        <w:rPr>
          <w:rFonts w:ascii="Tahoma" w:eastAsia="Times New Roman" w:hAnsi="Tahoma" w:cs="Tahoma"/>
          <w:b/>
          <w:color w:val="0070C0"/>
          <w:lang w:val="vi-VN"/>
        </w:rPr>
        <w:t xml:space="preserve"> </w:t>
      </w:r>
      <w:bookmarkStart w:id="95" w:name="_Hlk8693042"/>
      <w:r w:rsidRPr="00BE7D84">
        <w:rPr>
          <w:rFonts w:ascii="Tahoma" w:eastAsia="Times New Roman" w:hAnsi="Tahoma" w:cs="Tahoma"/>
          <w:b/>
          <w:color w:val="0070C0"/>
          <w:lang w:val="vi-VN"/>
        </w:rPr>
        <w:t>Luận Ngữ</w:t>
      </w:r>
      <w:r w:rsidRPr="002B171F">
        <w:rPr>
          <w:rFonts w:ascii="Tahoma" w:eastAsia="Times New Roman" w:hAnsi="Tahoma" w:cs="Tahoma"/>
          <w:color w:val="002060"/>
          <w:sz w:val="24"/>
          <w:szCs w:val="24"/>
          <w:lang w:val="vi-VN"/>
        </w:rPr>
        <w:t xml:space="preserve"> </w:t>
      </w:r>
      <w:bookmarkEnd w:id="95"/>
      <w:r w:rsidRPr="002B171F">
        <w:rPr>
          <w:rFonts w:ascii="Tahoma" w:eastAsia="MS Mincho" w:hAnsi="MS Mincho" w:cs="Tahoma"/>
          <w:color w:val="002060"/>
          <w:sz w:val="24"/>
          <w:szCs w:val="24"/>
          <w:lang w:val="vi-VN"/>
        </w:rPr>
        <w:t>論語</w:t>
      </w:r>
      <w:r w:rsidRPr="002B171F">
        <w:rPr>
          <w:rFonts w:ascii="Tahoma" w:eastAsia="MS Mincho" w:hAnsi="Tahoma" w:cs="Tahoma"/>
          <w:color w:val="002060"/>
          <w:sz w:val="24"/>
          <w:szCs w:val="24"/>
          <w:lang w:val="vi-VN"/>
        </w:rPr>
        <w:t>:  Là sách dạy đạo quân tử một cách thực tiễn, miêu tả tính tình đức độ của Khổng Tử để làm mẫu mực cho người đời sau noi theo.</w:t>
      </w:r>
      <w:r w:rsidRPr="002B171F">
        <w:rPr>
          <w:rFonts w:ascii="Tahoma" w:eastAsia="Times New Roman" w:hAnsi="Tahoma" w:cs="Tahoma"/>
          <w:sz w:val="24"/>
          <w:szCs w:val="24"/>
          <w:lang w:val="vi-VN"/>
        </w:rPr>
        <w:t xml:space="preserve"> </w:t>
      </w:r>
      <w:r w:rsidRPr="002B171F">
        <w:rPr>
          <w:rFonts w:ascii="Tahoma" w:eastAsia="MS Mincho" w:hAnsi="Tahoma" w:cs="Tahoma"/>
          <w:color w:val="002060"/>
          <w:sz w:val="24"/>
          <w:szCs w:val="24"/>
          <w:lang w:val="vi-VN"/>
        </w:rPr>
        <w:t>Trình Y Xuyên, một nhà Nho đời Tống nói:</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w:t>
      </w:r>
      <w:r w:rsidRPr="002B171F">
        <w:rPr>
          <w:rFonts w:ascii="Tahoma" w:eastAsia="MS Mincho" w:hAnsi="Tahoma" w:cs="Tahoma"/>
          <w:i/>
          <w:color w:val="002060"/>
          <w:sz w:val="24"/>
          <w:szCs w:val="24"/>
          <w:lang w:val="vi-VN"/>
        </w:rPr>
        <w:t xml:space="preserve">Có người đọc xong Luận Ngữ không thấy gì cả, có người đọc xong lại thấy thích thú một vài câu, có người đọc xong thì rất thích thú đến độ múa tay múa chân mà không hay biết … </w:t>
      </w:r>
      <w:r w:rsidRPr="002B171F">
        <w:rPr>
          <w:rFonts w:ascii="Tahoma" w:eastAsia="Times New Roman" w:hAnsi="Tahoma" w:cs="Tahoma"/>
          <w:i/>
          <w:sz w:val="24"/>
          <w:szCs w:val="24"/>
          <w:lang w:val="vi-VN"/>
        </w:rPr>
        <w:t xml:space="preserve"> </w:t>
      </w:r>
      <w:r w:rsidRPr="002B171F">
        <w:rPr>
          <w:rFonts w:ascii="Tahoma" w:eastAsia="MS Mincho" w:hAnsi="Tahoma" w:cs="Tahoma"/>
          <w:i/>
          <w:color w:val="002060"/>
          <w:sz w:val="24"/>
          <w:szCs w:val="24"/>
          <w:lang w:val="vi-VN"/>
        </w:rPr>
        <w:t>Ai đọc xong Luận Ngữ mà vẫn còn những tính nết như trước khi chưa đọc thì người ấy chưa hiểu được sách Luận Ngữ vậy</w:t>
      </w:r>
      <w:r w:rsidRPr="002B171F">
        <w:rPr>
          <w:rFonts w:ascii="Tahoma" w:eastAsia="MS Mincho" w:hAnsi="Tahoma" w:cs="Tahoma"/>
          <w:color w:val="002060"/>
          <w:sz w:val="24"/>
          <w:szCs w:val="24"/>
          <w:lang w:val="vi-VN"/>
        </w:rPr>
        <w:t>.”</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Bởi vậy, khi đọc Luận Ngữ, phải đọc chậm rãi, suy nghĩ tường tận, càng suy nghĩ càng phát hiện được nhiều điều hay.</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BE7D84">
        <w:rPr>
          <w:rFonts w:ascii="Tahoma" w:eastAsia="Times New Roman" w:hAnsi="Tahoma" w:cs="Tahoma"/>
          <w:color w:val="0070C0"/>
          <w:lang w:val="vi-VN"/>
        </w:rPr>
        <w:lastRenderedPageBreak/>
        <w:t>4.</w:t>
      </w:r>
      <w:r w:rsidRPr="00BE7D84">
        <w:rPr>
          <w:rFonts w:ascii="Tahoma" w:eastAsia="Times New Roman" w:hAnsi="Tahoma" w:cs="Tahoma"/>
          <w:b/>
          <w:color w:val="0070C0"/>
          <w:lang w:val="vi-VN"/>
        </w:rPr>
        <w:t xml:space="preserve"> </w:t>
      </w:r>
      <w:bookmarkStart w:id="96" w:name="_Hlk8693080"/>
      <w:r w:rsidRPr="00BE7D84">
        <w:rPr>
          <w:rFonts w:ascii="Tahoma" w:eastAsia="Times New Roman" w:hAnsi="Tahoma" w:cs="Tahoma"/>
          <w:b/>
          <w:color w:val="0070C0"/>
          <w:lang w:val="vi-VN"/>
        </w:rPr>
        <w:t>Mạnh Tử</w:t>
      </w:r>
      <w:r w:rsidRPr="002B171F">
        <w:rPr>
          <w:rFonts w:ascii="Tahoma" w:eastAsia="Times New Roman" w:hAnsi="Tahoma" w:cs="Tahoma"/>
          <w:color w:val="002060"/>
          <w:sz w:val="24"/>
          <w:szCs w:val="24"/>
          <w:lang w:val="vi-VN"/>
        </w:rPr>
        <w:t xml:space="preserve"> </w:t>
      </w:r>
      <w:bookmarkEnd w:id="96"/>
      <w:r w:rsidRPr="002B171F">
        <w:rPr>
          <w:rFonts w:ascii="Tahoma" w:eastAsia="MS Mincho" w:hAnsi="MS Mincho" w:cs="Tahoma"/>
          <w:color w:val="002060"/>
          <w:sz w:val="24"/>
          <w:szCs w:val="24"/>
          <w:lang w:val="vi-VN"/>
        </w:rPr>
        <w:t>孟子</w:t>
      </w:r>
      <w:r w:rsidRPr="002B171F">
        <w:rPr>
          <w:rFonts w:ascii="Tahoma" w:eastAsia="MS Mincho" w:hAnsi="Tahoma" w:cs="Tahoma"/>
          <w:color w:val="002060"/>
          <w:sz w:val="24"/>
          <w:szCs w:val="24"/>
          <w:lang w:val="vi-VN"/>
        </w:rPr>
        <w:t>:  Đây là bộ sách viết ra bởi Mạnh Tử và các môn đệ của ông, ghi chép lại những điều đối đáp của Mạnh Tử với các vua chư hầu, giữa Mạnh Tử và các học trò cùng với những lời phê bình của Mạnh Tử về các học thuyết khác như: học thuyết của Mặc Tử, Dương Chu.</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Sách Mạnh Tử gồm 7 thiên, chia làm 2 phần: Tâm học và Chính trị học.</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b/>
          <w:color w:val="002060"/>
          <w:lang w:val="vi-VN"/>
        </w:rPr>
        <w:t xml:space="preserve">- </w:t>
      </w:r>
      <w:r w:rsidRPr="002B171F">
        <w:rPr>
          <w:rFonts w:ascii="Tahoma" w:eastAsia="MS Mincho" w:hAnsi="Tahoma" w:cs="Tahoma"/>
          <w:b/>
          <w:i/>
          <w:color w:val="002060"/>
          <w:lang w:val="vi-VN"/>
        </w:rPr>
        <w:t>Tâm học</w:t>
      </w:r>
      <w:r w:rsidRPr="002B171F">
        <w:rPr>
          <w:rFonts w:ascii="Tahoma" w:eastAsia="MS Mincho" w:hAnsi="Tahoma" w:cs="Tahoma"/>
          <w:color w:val="002060"/>
          <w:sz w:val="24"/>
          <w:szCs w:val="24"/>
          <w:lang w:val="vi-VN"/>
        </w:rPr>
        <w:t xml:space="preserve">:  Mạnh Tử cho rằng mỗi người đều có tính thiện do Trời phú cho. Sự giáo dục phải lấy tính thiện đó làm cơ bản, giữ cho nó không mờ tối, trau dồi nó để phát triển thành người lương thiện. Học là để giữ cái Tâm, nuôi cái Tính, biết rõ lẽ Trời mà theo chính mệnh. Chỉ vì ta đắm đuối vào vòng vật dục nên lương tâm bị mờ tối, thành ra bỏ mất Nhân Nghĩa. </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Phần Tâm học của Mạnh Tử rất sâu xa, khiến học giả dù ở địa vị hay cảnh ngộ nào cũng giữ được phẩm giá tôn quý.</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b/>
          <w:color w:val="002060"/>
          <w:lang w:val="vi-VN"/>
        </w:rPr>
        <w:t xml:space="preserve">- </w:t>
      </w:r>
      <w:r w:rsidRPr="002B171F">
        <w:rPr>
          <w:rFonts w:ascii="Tahoma" w:eastAsia="MS Mincho" w:hAnsi="Tahoma" w:cs="Tahoma"/>
          <w:b/>
          <w:i/>
          <w:color w:val="002060"/>
          <w:lang w:val="vi-VN"/>
        </w:rPr>
        <w:t>Chính trị học</w:t>
      </w:r>
      <w:r w:rsidRPr="002B171F">
        <w:rPr>
          <w:rFonts w:ascii="Tahoma" w:eastAsia="MS Mincho" w:hAnsi="Tahoma" w:cs="Tahoma"/>
          <w:color w:val="002060"/>
          <w:lang w:val="vi-VN"/>
        </w:rPr>
        <w:t>:</w:t>
      </w:r>
      <w:r w:rsidRPr="002B171F">
        <w:rPr>
          <w:rFonts w:ascii="Tahoma" w:eastAsia="MS Mincho" w:hAnsi="Tahoma" w:cs="Tahoma"/>
          <w:color w:val="002060"/>
          <w:sz w:val="24"/>
          <w:szCs w:val="24"/>
          <w:lang w:val="vi-VN"/>
        </w:rPr>
        <w:t xml:space="preserve">  Mạnh Tử chủ trương: “</w:t>
      </w:r>
      <w:r w:rsidRPr="002B171F">
        <w:rPr>
          <w:rFonts w:ascii="Tahoma" w:eastAsia="MS Mincho" w:hAnsi="Tahoma" w:cs="Tahoma"/>
          <w:i/>
          <w:color w:val="002060"/>
          <w:sz w:val="24"/>
          <w:szCs w:val="24"/>
          <w:lang w:val="vi-VN"/>
        </w:rPr>
        <w:t>Dân vi quý, xã tắc thứ chi, quân vi khinh</w:t>
      </w:r>
      <w:r w:rsidRPr="002B171F">
        <w:rPr>
          <w:rFonts w:ascii="Tahoma" w:eastAsia="MS Mincho" w:hAnsi="Tahoma" w:cs="Tahoma"/>
          <w:color w:val="002060"/>
          <w:sz w:val="24"/>
          <w:szCs w:val="24"/>
          <w:lang w:val="vi-VN"/>
        </w:rPr>
        <w:t>”.  Đây là một tư tưởng rất mới và rất táo bạo trong thời quân chủ chuyên chế đang thịnh hành.</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Mạnh Tử cho rằng phải có luật pháp công bằng, dẫu vua quan cũng không được vượt ra ngoài pháp luật đó. Người trị dân, trị nước phải chăm lo việc dân việc nước, làm cho đời sống của dân được sung túc, phải lo giáo dục dân để hiểu rõ luật pháp mà tuân theo, lấy nhân nghĩa làm cơ bản để thi hành.</w:t>
      </w:r>
    </w:p>
    <w:p w:rsidR="00120105" w:rsidRPr="002B171F" w:rsidRDefault="00120105" w:rsidP="00120105">
      <w:pPr>
        <w:spacing w:after="12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Chủ trương về chính trị của Mạnh Tử thật vô cùng mới mẻ và táo bạo, nhưng rất hợp lý, làm cho những người chủ trương quân chủ thời đó không thể nào bắt bẻ được. Có thể đây là lý thuyết khởi đầu để hình thành chế độ quân chủ lập hiến sau này.</w:t>
      </w:r>
    </w:p>
    <w:p w:rsidR="00120105" w:rsidRPr="002B171F" w:rsidRDefault="00120105" w:rsidP="00120105">
      <w:pPr>
        <w:spacing w:after="240" w:line="360" w:lineRule="auto"/>
        <w:ind w:firstLine="720"/>
        <w:jc w:val="both"/>
        <w:rPr>
          <w:rFonts w:ascii="Tahoma" w:eastAsia="MS Mincho" w:hAnsi="Tahoma" w:cs="Tahoma"/>
          <w:color w:val="002060"/>
          <w:sz w:val="24"/>
          <w:szCs w:val="24"/>
          <w:lang w:val="vi-VN"/>
        </w:rPr>
      </w:pPr>
      <w:r w:rsidRPr="002B171F">
        <w:rPr>
          <w:rFonts w:ascii="Tahoma" w:eastAsia="MS Mincho" w:hAnsi="Tahoma" w:cs="Tahoma"/>
          <w:color w:val="002060"/>
          <w:sz w:val="24"/>
          <w:szCs w:val="24"/>
          <w:lang w:val="vi-VN"/>
        </w:rPr>
        <w:t>Tóm lại, bộ sách Mạnh Tử rất có giá trị với Nho giáo. Phần Tâm học trong sách là đỉnh cao nhất trong học thuyết Nho giáo.</w:t>
      </w:r>
    </w:p>
    <w:p w:rsidR="00120105" w:rsidRPr="002B171F" w:rsidRDefault="00120105" w:rsidP="00120105">
      <w:pPr>
        <w:spacing w:after="120" w:line="360" w:lineRule="auto"/>
        <w:jc w:val="both"/>
        <w:rPr>
          <w:rFonts w:ascii="Tahoma" w:eastAsia="Times New Roman" w:hAnsi="Tahoma" w:cs="Tahoma"/>
          <w:b/>
          <w:color w:val="632423" w:themeColor="accent2" w:themeShade="80"/>
          <w:sz w:val="24"/>
          <w:szCs w:val="24"/>
          <w:lang w:val="vi-VN"/>
        </w:rPr>
      </w:pPr>
      <w:r w:rsidRPr="002B171F">
        <w:rPr>
          <w:rFonts w:ascii="Tahoma" w:eastAsia="Times New Roman" w:hAnsi="Tahoma" w:cs="Tahoma"/>
          <w:color w:val="002060"/>
          <w:sz w:val="24"/>
          <w:szCs w:val="24"/>
          <w:lang w:val="vi-VN"/>
        </w:rPr>
        <w:tab/>
      </w:r>
      <w:bookmarkStart w:id="97" w:name="_Hlk8693125"/>
      <w:r w:rsidRPr="002B171F">
        <w:rPr>
          <w:rFonts w:ascii="Tahoma" w:eastAsia="Times New Roman" w:hAnsi="Tahoma" w:cs="Tahoma"/>
          <w:b/>
          <w:color w:val="632423" w:themeColor="accent2" w:themeShade="80"/>
          <w:sz w:val="24"/>
          <w:szCs w:val="24"/>
          <w:lang w:val="vi-VN"/>
        </w:rPr>
        <w:t>2</w:t>
      </w:r>
      <w:r w:rsidRPr="002B171F">
        <w:rPr>
          <w:rFonts w:ascii="Tahoma" w:eastAsia="Times New Roman" w:hAnsi="Tahoma" w:cs="Tahoma"/>
          <w:b/>
          <w:color w:val="632423" w:themeColor="accent2" w:themeShade="80"/>
          <w:sz w:val="24"/>
          <w:szCs w:val="24"/>
        </w:rPr>
        <w:t>)</w:t>
      </w:r>
      <w:r w:rsidRPr="002B171F">
        <w:rPr>
          <w:rFonts w:ascii="Tahoma" w:eastAsia="Times New Roman" w:hAnsi="Tahoma" w:cs="Tahoma"/>
          <w:b/>
          <w:color w:val="632423" w:themeColor="accent2" w:themeShade="80"/>
          <w:sz w:val="24"/>
          <w:szCs w:val="24"/>
          <w:lang w:val="vi-VN"/>
        </w:rPr>
        <w:t xml:space="preserve"> Lễ và Nhạc. </w:t>
      </w:r>
      <w:bookmarkEnd w:id="97"/>
    </w:p>
    <w:p w:rsidR="00120105" w:rsidRPr="002B171F" w:rsidRDefault="00393A53" w:rsidP="00120105">
      <w:pPr>
        <w:spacing w:after="0" w:line="360" w:lineRule="auto"/>
        <w:jc w:val="center"/>
        <w:rPr>
          <w:rFonts w:ascii="Tahoma" w:eastAsia="Times New Roman" w:hAnsi="Tahoma" w:cs="Tahoma"/>
          <w:sz w:val="24"/>
          <w:szCs w:val="24"/>
        </w:rPr>
      </w:pPr>
      <w:r w:rsidRPr="00393A53">
        <w:rPr>
          <w:rFonts w:ascii="Tahoma" w:eastAsia="Times New Roman" w:hAnsi="Tahoma" w:cs="Tahoma"/>
          <w:noProof/>
          <w:sz w:val="24"/>
          <w:szCs w:val="24"/>
        </w:rPr>
        <w:lastRenderedPageBreak/>
        <w:drawing>
          <wp:inline distT="0" distB="0" distL="0" distR="0">
            <wp:extent cx="3040950" cy="2277128"/>
            <wp:effectExtent l="19050" t="0" r="7050" b="0"/>
            <wp:docPr id="10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94" cstate="print"/>
                    <a:srcRect/>
                    <a:stretch>
                      <a:fillRect/>
                    </a:stretch>
                  </pic:blipFill>
                  <pic:spPr bwMode="auto">
                    <a:xfrm>
                      <a:off x="0" y="0"/>
                      <a:ext cx="3043916" cy="2279349"/>
                    </a:xfrm>
                    <a:prstGeom prst="rect">
                      <a:avLst/>
                    </a:prstGeom>
                    <a:noFill/>
                    <a:ln w="9525">
                      <a:noFill/>
                      <a:miter lim="800000"/>
                      <a:headEnd/>
                      <a:tailEnd/>
                    </a:ln>
                  </pic:spPr>
                </pic:pic>
              </a:graphicData>
            </a:graphic>
          </wp:inline>
        </w:drawing>
      </w:r>
    </w:p>
    <w:p w:rsidR="00120105" w:rsidRPr="002B171F" w:rsidRDefault="00120105" w:rsidP="00120105">
      <w:pPr>
        <w:spacing w:after="240" w:line="360" w:lineRule="auto"/>
        <w:jc w:val="center"/>
        <w:rPr>
          <w:rFonts w:ascii="Tahoma" w:eastAsia="Times New Roman" w:hAnsi="Tahoma" w:cs="Tahoma"/>
          <w:b/>
          <w:color w:val="00B050"/>
          <w:sz w:val="20"/>
          <w:szCs w:val="20"/>
        </w:rPr>
      </w:pPr>
      <w:r w:rsidRPr="002B171F">
        <w:rPr>
          <w:rFonts w:ascii="Tahoma" w:eastAsia="Times New Roman" w:hAnsi="Tahoma" w:cs="Tahoma"/>
          <w:b/>
          <w:color w:val="00B050"/>
          <w:sz w:val="20"/>
          <w:szCs w:val="20"/>
          <w:lang w:val="vi-VN"/>
        </w:rPr>
        <w:t>Truyền thống Nho giáo của người Hàn Quốc trong Tết Trung thu: người con làm lễ dâng rượu cho cha</w:t>
      </w:r>
      <w:r w:rsidRPr="002B171F">
        <w:rPr>
          <w:rFonts w:ascii="Tahoma" w:eastAsia="Times New Roman" w:hAnsi="Tahoma" w:cs="Tahoma"/>
          <w:b/>
          <w:color w:val="00B050"/>
          <w:sz w:val="20"/>
          <w:szCs w:val="20"/>
        </w:rPr>
        <w:t>.</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Từ 9 bộ sách chủ yếu của Nho giáo là Tứ Thư-Ngũ kinh, đã dẫn đến luận về việc tu thân bằng hai yếu tố là Lễ và Nhạc.</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9206A0">
        <w:rPr>
          <w:rFonts w:ascii="Tahoma" w:eastAsia="Times New Roman" w:hAnsi="Tahoma" w:cs="Tahoma"/>
          <w:color w:val="002060"/>
          <w:sz w:val="24"/>
          <w:szCs w:val="24"/>
          <w:lang w:val="vi-VN"/>
        </w:rPr>
        <w:t>1/.</w:t>
      </w:r>
      <w:r w:rsidRPr="002B171F">
        <w:rPr>
          <w:rFonts w:ascii="Tahoma" w:eastAsia="Times New Roman" w:hAnsi="Tahoma" w:cs="Tahoma"/>
          <w:b/>
          <w:color w:val="002060"/>
          <w:sz w:val="24"/>
          <w:szCs w:val="24"/>
          <w:lang w:val="vi-VN"/>
        </w:rPr>
        <w:t xml:space="preserve"> Lễ</w:t>
      </w:r>
      <w:r w:rsidRPr="002B171F">
        <w:rPr>
          <w:rFonts w:ascii="Tahoma" w:eastAsia="Times New Roman" w:hAnsi="Tahoma" w:cs="Tahoma"/>
          <w:color w:val="002060"/>
          <w:sz w:val="24"/>
          <w:szCs w:val="24"/>
          <w:lang w:val="vi-VN"/>
        </w:rPr>
        <w:t xml:space="preserve"> nhằm tiết chế những ham muốn bên ngoài, nếu không tiết độ sẽ là mầm móng của sự rối loạn.</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9206A0">
        <w:rPr>
          <w:rFonts w:ascii="Tahoma" w:eastAsia="Times New Roman" w:hAnsi="Tahoma" w:cs="Tahoma"/>
          <w:color w:val="002060"/>
          <w:sz w:val="24"/>
          <w:szCs w:val="24"/>
          <w:lang w:val="vi-VN"/>
        </w:rPr>
        <w:t>2/.</w:t>
      </w:r>
      <w:r w:rsidRPr="002B171F">
        <w:rPr>
          <w:rFonts w:ascii="Tahoma" w:eastAsia="Times New Roman" w:hAnsi="Tahoma" w:cs="Tahoma"/>
          <w:b/>
          <w:color w:val="002060"/>
          <w:sz w:val="24"/>
          <w:szCs w:val="24"/>
          <w:lang w:val="vi-VN"/>
        </w:rPr>
        <w:t xml:space="preserve"> Nhạc</w:t>
      </w:r>
      <w:r w:rsidRPr="002B171F">
        <w:rPr>
          <w:rFonts w:ascii="Tahoma" w:eastAsia="Times New Roman" w:hAnsi="Tahoma" w:cs="Tahoma"/>
          <w:color w:val="002060"/>
          <w:sz w:val="24"/>
          <w:szCs w:val="24"/>
          <w:lang w:val="vi-VN"/>
        </w:rPr>
        <w:t xml:space="preserve"> nhằm luyện tâm tính bên trong được trong sáng, ngay thẳng: “</w:t>
      </w:r>
      <w:r w:rsidRPr="002B171F">
        <w:rPr>
          <w:rFonts w:ascii="Tahoma" w:eastAsia="Times New Roman" w:hAnsi="Tahoma" w:cs="Tahoma"/>
          <w:i/>
          <w:color w:val="002060"/>
          <w:sz w:val="24"/>
          <w:szCs w:val="24"/>
          <w:lang w:val="vi-VN"/>
        </w:rPr>
        <w:t>Lòng người cảm điều thiện thì thiện thanh ứng, cảm điều ác thì ác thanh ứng</w:t>
      </w:r>
      <w:r w:rsidRPr="002B171F">
        <w:rPr>
          <w:rFonts w:ascii="Tahoma" w:eastAsia="Times New Roman" w:hAnsi="Tahoma" w:cs="Tahoma"/>
          <w:color w:val="002060"/>
          <w:sz w:val="24"/>
          <w:szCs w:val="24"/>
          <w:lang w:val="vi-VN"/>
        </w:rPr>
        <w:t>”.</w:t>
      </w:r>
    </w:p>
    <w:p w:rsidR="00120105" w:rsidRPr="002B171F" w:rsidRDefault="00120105" w:rsidP="00120105">
      <w:pPr>
        <w:spacing w:after="24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Nhạc là “động bên trong”, còn Lễ được xem là “động bên ngoài”.  Tất cả đều có mục đích giáo hóa con người.  Mục đích cuối cùng của Nhạc là Hòa, của Lễ là Thuận.  Hòa là điều hòa tính tình, Thuận là thuận hợp nghĩa lý.  Ngày nay mọi người chúc nhau gia đình hòa thuận là vậy. </w:t>
      </w:r>
    </w:p>
    <w:p w:rsidR="00120105" w:rsidRPr="009206A0" w:rsidRDefault="00120105" w:rsidP="00120105">
      <w:pPr>
        <w:spacing w:after="36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Thuyết </w:t>
      </w:r>
      <w:r w:rsidRPr="00BE7D84">
        <w:rPr>
          <w:rFonts w:ascii="Tahoma" w:eastAsia="Times New Roman" w:hAnsi="Tahoma" w:cs="Tahoma"/>
          <w:i/>
          <w:color w:val="002060"/>
          <w:sz w:val="24"/>
          <w:szCs w:val="24"/>
          <w:lang w:val="vi-VN"/>
        </w:rPr>
        <w:t>đức trị</w:t>
      </w:r>
      <w:r w:rsidRPr="002B171F">
        <w:rPr>
          <w:rFonts w:ascii="Tahoma" w:eastAsia="Times New Roman" w:hAnsi="Tahoma" w:cs="Tahoma"/>
          <w:color w:val="002060"/>
          <w:sz w:val="24"/>
          <w:szCs w:val="24"/>
          <w:lang w:val="vi-VN"/>
        </w:rPr>
        <w:t xml:space="preserve"> chỉ có ở Phương Đông, tuy ngày nay không phù hợp </w:t>
      </w:r>
      <w:r w:rsidR="00BE7D84">
        <w:rPr>
          <w:rFonts w:ascii="Tahoma" w:eastAsia="Times New Roman" w:hAnsi="Tahoma" w:cs="Tahoma"/>
          <w:color w:val="002060"/>
          <w:sz w:val="24"/>
          <w:szCs w:val="24"/>
          <w:lang w:val="vi-VN"/>
        </w:rPr>
        <w:t xml:space="preserve">với </w:t>
      </w:r>
      <w:r w:rsidR="00BE7D84" w:rsidRPr="00BE7D84">
        <w:rPr>
          <w:rFonts w:ascii="Tahoma" w:eastAsia="Times New Roman" w:hAnsi="Tahoma" w:cs="Tahoma"/>
          <w:i/>
          <w:color w:val="002060"/>
          <w:sz w:val="24"/>
          <w:szCs w:val="24"/>
          <w:lang w:val="vi-VN"/>
        </w:rPr>
        <w:t xml:space="preserve">pháp trị </w:t>
      </w:r>
      <w:r w:rsidRPr="002B171F">
        <w:rPr>
          <w:rFonts w:ascii="Tahoma" w:eastAsia="Times New Roman" w:hAnsi="Tahoma" w:cs="Tahoma"/>
          <w:color w:val="002060"/>
          <w:sz w:val="24"/>
          <w:szCs w:val="24"/>
          <w:lang w:val="vi-VN"/>
        </w:rPr>
        <w:t>do sự phát triển của pháp luật, nhưng nó vẫn là nền tảng tạo nên sự ổn định, đặc biệt trong các nền kinh tế phát triển của các nước Á Đông ngày nay.</w:t>
      </w:r>
    </w:p>
    <w:p w:rsidR="00120105" w:rsidRPr="002B171F" w:rsidRDefault="00120105" w:rsidP="00120105">
      <w:pPr>
        <w:spacing w:after="240" w:line="360" w:lineRule="auto"/>
        <w:jc w:val="center"/>
        <w:rPr>
          <w:rFonts w:ascii="Tahoma" w:eastAsia="Times New Roman" w:hAnsi="Tahoma" w:cs="Tahoma"/>
          <w:b/>
          <w:color w:val="C00000"/>
          <w:sz w:val="28"/>
          <w:szCs w:val="28"/>
          <w:lang w:val="vi-VN"/>
        </w:rPr>
      </w:pPr>
      <w:bookmarkStart w:id="98" w:name="_Hlk8693247"/>
      <w:r w:rsidRPr="002B171F">
        <w:rPr>
          <w:rFonts w:ascii="Tahoma" w:eastAsia="Times New Roman" w:hAnsi="Tahoma" w:cs="Tahoma"/>
          <w:b/>
          <w:color w:val="C00000"/>
          <w:sz w:val="28"/>
          <w:szCs w:val="28"/>
          <w:lang w:val="vi-VN"/>
        </w:rPr>
        <w:t>B. Lão</w:t>
      </w:r>
      <w:r w:rsidR="00A546E7">
        <w:rPr>
          <w:rFonts w:ascii="Tahoma" w:eastAsia="Times New Roman" w:hAnsi="Tahoma" w:cs="Tahoma"/>
          <w:b/>
          <w:color w:val="C00000"/>
          <w:sz w:val="28"/>
          <w:szCs w:val="28"/>
          <w:lang w:val="vi-VN"/>
        </w:rPr>
        <w:t xml:space="preserve"> giáo.</w:t>
      </w:r>
    </w:p>
    <w:bookmarkEnd w:id="98"/>
    <w:p w:rsidR="00120105" w:rsidRPr="002B171F" w:rsidRDefault="00393A53" w:rsidP="00120105">
      <w:pPr>
        <w:spacing w:after="0" w:line="360" w:lineRule="auto"/>
        <w:jc w:val="center"/>
        <w:rPr>
          <w:rFonts w:ascii="Tahoma" w:eastAsia="Times New Roman" w:hAnsi="Tahoma" w:cs="Tahoma"/>
          <w:sz w:val="24"/>
          <w:szCs w:val="24"/>
        </w:rPr>
      </w:pPr>
      <w:r w:rsidRPr="00393A53">
        <w:rPr>
          <w:rFonts w:ascii="Tahoma" w:eastAsia="Times New Roman" w:hAnsi="Tahoma" w:cs="Tahoma"/>
          <w:noProof/>
          <w:sz w:val="24"/>
          <w:szCs w:val="24"/>
        </w:rPr>
        <w:lastRenderedPageBreak/>
        <w:drawing>
          <wp:inline distT="0" distB="0" distL="0" distR="0">
            <wp:extent cx="3048150" cy="1133992"/>
            <wp:effectExtent l="19050" t="0" r="0" b="0"/>
            <wp:docPr id="1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95" cstate="print"/>
                    <a:srcRect/>
                    <a:stretch>
                      <a:fillRect/>
                    </a:stretch>
                  </pic:blipFill>
                  <pic:spPr bwMode="auto">
                    <a:xfrm>
                      <a:off x="0" y="0"/>
                      <a:ext cx="3052167" cy="1135486"/>
                    </a:xfrm>
                    <a:prstGeom prst="rect">
                      <a:avLst/>
                    </a:prstGeom>
                    <a:noFill/>
                    <a:ln w="9525">
                      <a:noFill/>
                      <a:miter lim="800000"/>
                      <a:headEnd/>
                      <a:tailEnd/>
                    </a:ln>
                  </pic:spPr>
                </pic:pic>
              </a:graphicData>
            </a:graphic>
          </wp:inline>
        </w:drawing>
      </w:r>
    </w:p>
    <w:p w:rsidR="00120105" w:rsidRPr="002B171F" w:rsidRDefault="002051D7" w:rsidP="00120105">
      <w:pPr>
        <w:spacing w:after="0" w:line="360" w:lineRule="auto"/>
        <w:jc w:val="center"/>
        <w:rPr>
          <w:rFonts w:ascii="Tahoma" w:eastAsia="Times New Roman" w:hAnsi="Tahoma" w:cs="Tahoma"/>
          <w:color w:val="0000FF"/>
          <w:u w:val="single"/>
          <w:lang w:val="vi-VN"/>
        </w:rPr>
      </w:pPr>
      <w:r w:rsidRPr="002B171F">
        <w:rPr>
          <w:rFonts w:ascii="Tahoma" w:eastAsia="Times New Roman" w:hAnsi="Tahoma" w:cs="Tahoma"/>
          <w:lang w:val="vi-VN"/>
        </w:rPr>
        <w:fldChar w:fldCharType="begin"/>
      </w:r>
      <w:r w:rsidR="00120105" w:rsidRPr="002B171F">
        <w:rPr>
          <w:rFonts w:ascii="Tahoma" w:eastAsia="Times New Roman" w:hAnsi="Tahoma" w:cs="Tahoma"/>
          <w:lang w:val="vi-VN"/>
        </w:rPr>
        <w:instrText xml:space="preserve"> HYPERLINK "https://en.wikipedia.org/wiki/Taoism" </w:instrText>
      </w:r>
      <w:r w:rsidRPr="002B171F">
        <w:rPr>
          <w:rFonts w:ascii="Tahoma" w:eastAsia="Times New Roman" w:hAnsi="Tahoma" w:cs="Tahoma"/>
          <w:lang w:val="vi-VN"/>
        </w:rPr>
        <w:fldChar w:fldCharType="separate"/>
      </w:r>
      <w:r w:rsidR="00120105" w:rsidRPr="002B171F">
        <w:rPr>
          <w:rFonts w:ascii="Tahoma" w:eastAsia="Times New Roman" w:hAnsi="Tahoma" w:cs="Tahoma"/>
          <w:b/>
          <w:color w:val="0000FF"/>
          <w:u w:val="single"/>
          <w:lang w:val="vi-VN"/>
        </w:rPr>
        <w:t>Taoism</w:t>
      </w:r>
      <w:r w:rsidR="00120105" w:rsidRPr="002B171F">
        <w:rPr>
          <w:rFonts w:ascii="Tahoma" w:eastAsia="Times New Roman" w:hAnsi="Tahoma" w:cs="Tahoma"/>
          <w:color w:val="0000FF"/>
          <w:u w:val="single"/>
          <w:lang w:val="vi-VN"/>
        </w:rPr>
        <w:t xml:space="preserve"> - Wikipedia</w:t>
      </w:r>
    </w:p>
    <w:p w:rsidR="00120105" w:rsidRPr="002B171F" w:rsidRDefault="002051D7" w:rsidP="00120105">
      <w:pPr>
        <w:spacing w:after="360" w:line="360" w:lineRule="auto"/>
        <w:jc w:val="center"/>
        <w:rPr>
          <w:rFonts w:ascii="Tahoma" w:eastAsia="Times New Roman" w:hAnsi="Tahoma" w:cs="Tahoma"/>
          <w:color w:val="0000FF"/>
          <w:u w:val="single"/>
          <w:lang w:val="vi-VN"/>
        </w:rPr>
      </w:pPr>
      <w:r w:rsidRPr="002B171F">
        <w:rPr>
          <w:rFonts w:ascii="Tahoma" w:eastAsia="Times New Roman" w:hAnsi="Tahoma" w:cs="Tahoma"/>
          <w:lang w:val="vi-VN"/>
        </w:rPr>
        <w:fldChar w:fldCharType="end"/>
      </w:r>
      <w:r w:rsidRPr="002051D7">
        <w:rPr>
          <w:rFonts w:ascii="Tahoma" w:eastAsia="Times New Roman" w:hAnsi="Tahoma" w:cs="Tahoma"/>
          <w:lang w:val="vi-VN"/>
        </w:rPr>
        <w:fldChar w:fldCharType="begin"/>
      </w:r>
      <w:r w:rsidR="00120105" w:rsidRPr="002B171F">
        <w:rPr>
          <w:rFonts w:ascii="Tahoma" w:eastAsia="Times New Roman" w:hAnsi="Tahoma" w:cs="Tahoma"/>
          <w:lang w:val="vi-VN"/>
        </w:rPr>
        <w:instrText xml:space="preserve"> HYPERLINK "https://vi.wikipedia.org/wiki/%C4%90%E1%BA%A1o_gi%C3%A1o" </w:instrText>
      </w:r>
      <w:r w:rsidRPr="002051D7">
        <w:rPr>
          <w:rFonts w:ascii="Tahoma" w:eastAsia="Times New Roman" w:hAnsi="Tahoma" w:cs="Tahoma"/>
          <w:lang w:val="vi-VN"/>
        </w:rPr>
        <w:fldChar w:fldCharType="separate"/>
      </w:r>
      <w:r w:rsidR="00120105" w:rsidRPr="002B171F">
        <w:rPr>
          <w:rFonts w:ascii="Tahoma" w:eastAsia="Times New Roman" w:hAnsi="Tahoma" w:cs="Tahoma"/>
          <w:b/>
          <w:color w:val="0000FF"/>
          <w:u w:val="single"/>
          <w:lang w:val="vi-VN"/>
        </w:rPr>
        <w:t>Đạo giáo</w:t>
      </w:r>
      <w:r w:rsidR="00120105" w:rsidRPr="002B171F">
        <w:rPr>
          <w:rFonts w:ascii="Tahoma" w:eastAsia="Times New Roman" w:hAnsi="Tahoma" w:cs="Tahoma"/>
          <w:color w:val="0000FF"/>
          <w:u w:val="single"/>
          <w:lang w:val="vi-VN"/>
        </w:rPr>
        <w:t xml:space="preserve"> – Wikipedia tiếng Việt</w:t>
      </w:r>
    </w:p>
    <w:p w:rsidR="00411176" w:rsidRPr="002A31E6" w:rsidRDefault="002051D7" w:rsidP="00411176">
      <w:pPr>
        <w:spacing w:after="120" w:line="360" w:lineRule="auto"/>
        <w:jc w:val="center"/>
        <w:rPr>
          <w:rFonts w:ascii="Verdana" w:eastAsia="Times New Roman" w:hAnsi="Verdana" w:cs="Tahoma"/>
        </w:rPr>
      </w:pPr>
      <w:r w:rsidRPr="002B171F">
        <w:rPr>
          <w:rFonts w:ascii="Tahoma" w:eastAsia="Times New Roman" w:hAnsi="Tahoma" w:cs="Tahoma"/>
        </w:rPr>
        <w:fldChar w:fldCharType="end"/>
      </w:r>
      <w:r w:rsidR="00411176">
        <w:rPr>
          <w:rFonts w:ascii="Times New Roman" w:eastAsia="Times New Roman" w:hAnsi="Times New Roman"/>
          <w:noProof/>
        </w:rPr>
        <w:drawing>
          <wp:inline distT="0" distB="0" distL="0" distR="0">
            <wp:extent cx="1451838" cy="2239200"/>
            <wp:effectExtent l="19050" t="0" r="0" b="0"/>
            <wp:docPr id="1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96" cstate="print"/>
                    <a:srcRect/>
                    <a:stretch>
                      <a:fillRect/>
                    </a:stretch>
                  </pic:blipFill>
                  <pic:spPr bwMode="auto">
                    <a:xfrm>
                      <a:off x="0" y="0"/>
                      <a:ext cx="1452799" cy="2240682"/>
                    </a:xfrm>
                    <a:prstGeom prst="rect">
                      <a:avLst/>
                    </a:prstGeom>
                    <a:noFill/>
                    <a:ln w="9525">
                      <a:noFill/>
                      <a:miter lim="800000"/>
                      <a:headEnd/>
                      <a:tailEnd/>
                    </a:ln>
                  </pic:spPr>
                </pic:pic>
              </a:graphicData>
            </a:graphic>
          </wp:inline>
        </w:drawing>
      </w:r>
      <w:r w:rsidR="00411176" w:rsidRPr="002A31E6">
        <w:rPr>
          <w:rFonts w:ascii="Times New Roman" w:eastAsia="Times New Roman" w:hAnsi="Times New Roman"/>
        </w:rPr>
        <w:t xml:space="preserve">   </w:t>
      </w:r>
      <w:r w:rsidR="00411176">
        <w:rPr>
          <w:rFonts w:ascii="Times New Roman" w:eastAsia="Times New Roman" w:hAnsi="Times New Roman"/>
          <w:noProof/>
        </w:rPr>
        <w:drawing>
          <wp:inline distT="0" distB="0" distL="0" distR="0">
            <wp:extent cx="1464150" cy="2258189"/>
            <wp:effectExtent l="19050" t="0" r="2700" b="0"/>
            <wp:docPr id="1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97" cstate="print"/>
                    <a:srcRect/>
                    <a:stretch>
                      <a:fillRect/>
                    </a:stretch>
                  </pic:blipFill>
                  <pic:spPr bwMode="auto">
                    <a:xfrm>
                      <a:off x="0" y="0"/>
                      <a:ext cx="1465119" cy="2259684"/>
                    </a:xfrm>
                    <a:prstGeom prst="rect">
                      <a:avLst/>
                    </a:prstGeom>
                    <a:noFill/>
                    <a:ln w="9525">
                      <a:noFill/>
                      <a:miter lim="800000"/>
                      <a:headEnd/>
                      <a:tailEnd/>
                    </a:ln>
                  </pic:spPr>
                </pic:pic>
              </a:graphicData>
            </a:graphic>
          </wp:inline>
        </w:drawing>
      </w:r>
    </w:p>
    <w:p w:rsidR="00120105" w:rsidRPr="002B171F" w:rsidRDefault="00120105" w:rsidP="00120105">
      <w:pPr>
        <w:spacing w:after="0" w:line="360" w:lineRule="auto"/>
        <w:jc w:val="center"/>
        <w:rPr>
          <w:rFonts w:ascii="Tahoma" w:eastAsia="Times New Roman" w:hAnsi="Tahoma" w:cs="Tahoma"/>
          <w:sz w:val="24"/>
          <w:szCs w:val="24"/>
          <w:lang w:val="vi-VN"/>
        </w:rPr>
      </w:pPr>
    </w:p>
    <w:p w:rsidR="00120105" w:rsidRPr="002B171F" w:rsidRDefault="002051D7" w:rsidP="00120105">
      <w:pPr>
        <w:spacing w:after="0" w:line="360" w:lineRule="auto"/>
        <w:jc w:val="center"/>
        <w:rPr>
          <w:rFonts w:ascii="Tahoma" w:eastAsia="Times New Roman" w:hAnsi="Tahoma" w:cs="Tahoma"/>
          <w:color w:val="0000FF"/>
          <w:u w:val="single"/>
          <w:lang w:val="vi-VN"/>
        </w:rPr>
      </w:pPr>
      <w:r w:rsidRPr="002B171F">
        <w:rPr>
          <w:rFonts w:ascii="Tahoma" w:eastAsia="Times New Roman" w:hAnsi="Tahoma" w:cs="Tahoma"/>
          <w:lang w:val="vi-VN"/>
        </w:rPr>
        <w:fldChar w:fldCharType="begin"/>
      </w:r>
      <w:r w:rsidR="00120105" w:rsidRPr="002B171F">
        <w:rPr>
          <w:rFonts w:ascii="Tahoma" w:eastAsia="Times New Roman" w:hAnsi="Tahoma" w:cs="Tahoma"/>
          <w:lang w:val="vi-VN"/>
        </w:rPr>
        <w:instrText xml:space="preserve"> HYPERLINK "https://en.wikipedia.org/wiki/Tao_Te_Ching" </w:instrText>
      </w:r>
      <w:r w:rsidRPr="002B171F">
        <w:rPr>
          <w:rFonts w:ascii="Tahoma" w:eastAsia="Times New Roman" w:hAnsi="Tahoma" w:cs="Tahoma"/>
          <w:lang w:val="vi-VN"/>
        </w:rPr>
        <w:fldChar w:fldCharType="separate"/>
      </w:r>
      <w:r w:rsidR="00120105" w:rsidRPr="002B171F">
        <w:rPr>
          <w:rFonts w:ascii="Tahoma" w:eastAsia="Times New Roman" w:hAnsi="Tahoma" w:cs="Tahoma"/>
          <w:b/>
          <w:color w:val="0000FF"/>
          <w:u w:val="single"/>
          <w:lang w:val="vi-VN"/>
        </w:rPr>
        <w:t xml:space="preserve">Tao Te Ching </w:t>
      </w:r>
      <w:r w:rsidR="00120105" w:rsidRPr="002B171F">
        <w:rPr>
          <w:rFonts w:ascii="Tahoma" w:eastAsia="Times New Roman" w:hAnsi="Tahoma" w:cs="Tahoma"/>
          <w:color w:val="0000FF"/>
          <w:u w:val="single"/>
          <w:lang w:val="vi-VN"/>
        </w:rPr>
        <w:t>- Wikipedia</w:t>
      </w:r>
    </w:p>
    <w:p w:rsidR="00120105" w:rsidRPr="002B171F" w:rsidRDefault="002051D7" w:rsidP="00120105">
      <w:pPr>
        <w:spacing w:after="240" w:line="360" w:lineRule="auto"/>
        <w:jc w:val="center"/>
        <w:rPr>
          <w:rFonts w:ascii="Tahoma" w:eastAsia="Times New Roman" w:hAnsi="Tahoma" w:cs="Tahoma"/>
          <w:color w:val="0000FF"/>
          <w:u w:val="single"/>
          <w:lang w:val="vi-VN"/>
        </w:rPr>
      </w:pPr>
      <w:r w:rsidRPr="002B171F">
        <w:rPr>
          <w:rFonts w:ascii="Tahoma" w:eastAsia="Times New Roman" w:hAnsi="Tahoma" w:cs="Tahoma"/>
          <w:lang w:val="vi-VN"/>
        </w:rPr>
        <w:fldChar w:fldCharType="end"/>
      </w:r>
      <w:r w:rsidRPr="002051D7">
        <w:rPr>
          <w:rFonts w:ascii="Tahoma" w:eastAsia="Times New Roman" w:hAnsi="Tahoma" w:cs="Tahoma"/>
          <w:lang w:val="vi-VN"/>
        </w:rPr>
        <w:fldChar w:fldCharType="begin"/>
      </w:r>
      <w:r w:rsidR="00120105" w:rsidRPr="002B171F">
        <w:rPr>
          <w:rFonts w:ascii="Tahoma" w:eastAsia="Times New Roman" w:hAnsi="Tahoma" w:cs="Tahoma"/>
          <w:lang w:val="vi-VN"/>
        </w:rPr>
        <w:instrText xml:space="preserve"> HYPERLINK "https://vi.wikipedia.org/wiki/%C4%90%E1%BA%A1o_%C4%91%E1%BB%A9c_kinh" </w:instrText>
      </w:r>
      <w:r w:rsidRPr="002051D7">
        <w:rPr>
          <w:rFonts w:ascii="Tahoma" w:eastAsia="Times New Roman" w:hAnsi="Tahoma" w:cs="Tahoma"/>
          <w:lang w:val="vi-VN"/>
        </w:rPr>
        <w:fldChar w:fldCharType="separate"/>
      </w:r>
      <w:r w:rsidR="00120105" w:rsidRPr="002B171F">
        <w:rPr>
          <w:rFonts w:ascii="Tahoma" w:eastAsia="Times New Roman" w:hAnsi="Tahoma" w:cs="Tahoma"/>
          <w:b/>
          <w:color w:val="0000FF"/>
          <w:u w:val="single"/>
          <w:lang w:val="vi-VN"/>
        </w:rPr>
        <w:t>Đạo đức kinh</w:t>
      </w:r>
      <w:r w:rsidR="00120105" w:rsidRPr="002B171F">
        <w:rPr>
          <w:rFonts w:ascii="Tahoma" w:eastAsia="Times New Roman" w:hAnsi="Tahoma" w:cs="Tahoma"/>
          <w:color w:val="0000FF"/>
          <w:u w:val="single"/>
          <w:lang w:val="vi-VN"/>
        </w:rPr>
        <w:t xml:space="preserve"> – Wikipedia tiếng Việt</w:t>
      </w:r>
    </w:p>
    <w:p w:rsidR="00120105" w:rsidRPr="002B171F" w:rsidRDefault="002051D7"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rPr>
        <w:fldChar w:fldCharType="end"/>
      </w:r>
      <w:r w:rsidR="00120105" w:rsidRPr="002B171F">
        <w:rPr>
          <w:rFonts w:ascii="Tahoma" w:eastAsia="Times New Roman" w:hAnsi="Tahoma" w:cs="Tahoma"/>
          <w:color w:val="002060"/>
          <w:sz w:val="24"/>
          <w:szCs w:val="24"/>
          <w:lang w:val="vi-VN"/>
        </w:rPr>
        <w:t xml:space="preserve">Quan điểm tu học theo Lão giáo (= Đạo giáo) được xem là dựa vào bộ sách </w:t>
      </w:r>
      <w:r w:rsidR="00120105" w:rsidRPr="002B171F">
        <w:rPr>
          <w:rFonts w:ascii="Tahoma" w:eastAsia="Times New Roman" w:hAnsi="Tahoma" w:cs="Tahoma"/>
          <w:i/>
          <w:color w:val="002060"/>
          <w:sz w:val="24"/>
          <w:szCs w:val="24"/>
          <w:lang w:val="vi-VN"/>
        </w:rPr>
        <w:t>Đạo Đức kinh</w:t>
      </w:r>
      <w:r w:rsidR="00120105" w:rsidRPr="002B171F">
        <w:rPr>
          <w:rFonts w:ascii="Tahoma" w:eastAsia="Times New Roman" w:hAnsi="Tahoma" w:cs="Tahoma"/>
          <w:color w:val="002060"/>
          <w:sz w:val="24"/>
          <w:szCs w:val="24"/>
          <w:lang w:val="vi-VN"/>
        </w:rPr>
        <w:t xml:space="preserve">, đó là bộ sách thuộc loại kinh được Lão Tử viết ra gồm có 81 chương với khoảng 5000 chữ Hán, chia làm 2 phần là Thượng kinh và Hạ kinh. Quan niệm về vũ trụ và nhân sinh của Lão Tử căn cứ trên hai chữ Đạo </w:t>
      </w:r>
      <w:r w:rsidR="00120105" w:rsidRPr="002B171F">
        <w:rPr>
          <w:rFonts w:ascii="Tahoma" w:eastAsia="SimSun" w:hAnsi="SimSun" w:cs="Tahoma"/>
          <w:color w:val="002060"/>
          <w:sz w:val="24"/>
          <w:szCs w:val="24"/>
          <w:lang w:val="vi-VN"/>
        </w:rPr>
        <w:t>道</w:t>
      </w:r>
      <w:r w:rsidR="00120105" w:rsidRPr="002B171F">
        <w:rPr>
          <w:rFonts w:ascii="Tahoma" w:eastAsia="SimSun" w:hAnsi="SimSun" w:cs="Tahoma"/>
          <w:color w:val="002060"/>
          <w:sz w:val="24"/>
          <w:szCs w:val="24"/>
          <w:lang w:val="vi-VN"/>
        </w:rPr>
        <w:t xml:space="preserve"> </w:t>
      </w:r>
      <w:r w:rsidR="00120105" w:rsidRPr="002B171F">
        <w:rPr>
          <w:rFonts w:ascii="Tahoma" w:eastAsia="Times New Roman" w:hAnsi="Tahoma" w:cs="Tahoma"/>
          <w:color w:val="002060"/>
          <w:sz w:val="24"/>
          <w:szCs w:val="24"/>
          <w:lang w:val="vi-VN"/>
        </w:rPr>
        <w:t>và Đức</w:t>
      </w:r>
      <w:r w:rsidR="00120105" w:rsidRPr="009206A0">
        <w:rPr>
          <w:rFonts w:ascii="Tahoma" w:eastAsia="Times New Roman" w:hAnsi="Tahoma" w:cs="Tahoma"/>
          <w:color w:val="002060"/>
          <w:sz w:val="24"/>
          <w:szCs w:val="24"/>
          <w:lang w:val="vi-VN"/>
        </w:rPr>
        <w:t xml:space="preserve"> </w:t>
      </w:r>
      <w:r w:rsidR="00120105" w:rsidRPr="002B171F">
        <w:rPr>
          <w:rFonts w:ascii="Tahoma" w:eastAsia="Times New Roman" w:hAnsi="Tahoma" w:cs="Tahoma"/>
          <w:color w:val="002060"/>
          <w:sz w:val="24"/>
          <w:szCs w:val="24"/>
          <w:lang w:val="vi-VN"/>
        </w:rPr>
        <w:t>. Giáo huấn của ông là khuyên người nên rèn luyện trí tuệ để tính tình trở nên giản dị, thật thà, đời sống không nên tranh giành, xử thế thì nên đơn giản.</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99" w:name="_Hlk8693398"/>
      <w:bookmarkStart w:id="100" w:name="_Hlk8464744"/>
      <w:r w:rsidRPr="002B171F">
        <w:rPr>
          <w:rFonts w:ascii="Tahoma" w:eastAsia="Times New Roman" w:hAnsi="Tahoma" w:cs="Tahoma"/>
          <w:b/>
          <w:color w:val="632423" w:themeColor="accent2" w:themeShade="80"/>
          <w:sz w:val="24"/>
          <w:szCs w:val="24"/>
          <w:lang w:val="vi-VN"/>
        </w:rPr>
        <w:t xml:space="preserve">1) </w:t>
      </w:r>
      <w:bookmarkStart w:id="101" w:name="_Hlk8734192"/>
      <w:r w:rsidRPr="002B171F">
        <w:rPr>
          <w:rFonts w:ascii="Tahoma" w:eastAsia="Times New Roman" w:hAnsi="Tahoma" w:cs="Tahoma"/>
          <w:b/>
          <w:color w:val="632423" w:themeColor="accent2" w:themeShade="80"/>
          <w:sz w:val="24"/>
          <w:szCs w:val="24"/>
          <w:lang w:val="vi-VN"/>
        </w:rPr>
        <w:t>Thượng kinh</w:t>
      </w:r>
      <w:bookmarkEnd w:id="99"/>
      <w:bookmarkEnd w:id="101"/>
      <w:r w:rsidRPr="002B171F">
        <w:rPr>
          <w:rFonts w:ascii="Tahoma" w:eastAsia="Times New Roman" w:hAnsi="Tahoma" w:cs="Tahoma"/>
          <w:b/>
          <w:color w:val="632423" w:themeColor="accent2" w:themeShade="80"/>
          <w:sz w:val="24"/>
          <w:szCs w:val="24"/>
          <w:lang w:val="vi-VN"/>
        </w:rPr>
        <w:t>:</w:t>
      </w:r>
      <w:r w:rsidRPr="002B171F">
        <w:rPr>
          <w:rFonts w:ascii="Tahoma" w:eastAsia="Times New Roman" w:hAnsi="Tahoma" w:cs="Tahoma"/>
          <w:color w:val="002060"/>
          <w:sz w:val="24"/>
          <w:szCs w:val="24"/>
          <w:lang w:val="vi-VN"/>
        </w:rPr>
        <w:t xml:space="preserve">  </w:t>
      </w:r>
      <w:bookmarkEnd w:id="100"/>
      <w:r w:rsidRPr="002B171F">
        <w:rPr>
          <w:rFonts w:ascii="Tahoma" w:eastAsia="Times New Roman" w:hAnsi="Tahoma" w:cs="Tahoma"/>
          <w:color w:val="002060"/>
          <w:sz w:val="24"/>
          <w:szCs w:val="24"/>
          <w:lang w:val="vi-VN"/>
        </w:rPr>
        <w:t xml:space="preserve">Gồm 37 chương. Thượng kinh luận về chữ </w:t>
      </w:r>
      <w:r w:rsidRPr="002B171F">
        <w:rPr>
          <w:rFonts w:ascii="Tahoma" w:eastAsia="Times New Roman" w:hAnsi="Tahoma" w:cs="Tahoma"/>
          <w:b/>
          <w:i/>
          <w:color w:val="632423" w:themeColor="accent2" w:themeShade="80"/>
          <w:lang w:val="vi-VN"/>
        </w:rPr>
        <w:t>Đạo</w:t>
      </w:r>
      <w:r w:rsidRPr="002B171F">
        <w:rPr>
          <w:rFonts w:ascii="Tahoma" w:eastAsia="Times New Roman" w:hAnsi="Tahoma" w:cs="Tahoma"/>
          <w:color w:val="002060"/>
          <w:sz w:val="24"/>
          <w:szCs w:val="24"/>
          <w:lang w:val="vi-VN"/>
        </w:rPr>
        <w:t xml:space="preserve">, tức </w:t>
      </w:r>
      <w:r w:rsidRPr="002B171F">
        <w:rPr>
          <w:rFonts w:ascii="Tahoma" w:eastAsia="Times New Roman" w:hAnsi="Tahoma" w:cs="Tahoma"/>
          <w:color w:val="002060"/>
          <w:sz w:val="24"/>
          <w:szCs w:val="24"/>
          <w:u w:val="single"/>
          <w:lang w:val="vi-VN"/>
        </w:rPr>
        <w:t>chân lý</w:t>
      </w:r>
      <w:r w:rsidRPr="002B171F">
        <w:rPr>
          <w:rFonts w:ascii="Tahoma" w:eastAsia="Times New Roman" w:hAnsi="Tahoma" w:cs="Tahoma"/>
          <w:color w:val="002060"/>
          <w:sz w:val="24"/>
          <w:szCs w:val="24"/>
          <w:lang w:val="vi-VN"/>
        </w:rPr>
        <w:t xml:space="preserve">, nên được gọi là </w:t>
      </w:r>
      <w:r w:rsidRPr="002E57A6">
        <w:rPr>
          <w:rFonts w:ascii="Tahoma" w:eastAsia="Times New Roman" w:hAnsi="Tahoma" w:cs="Tahoma"/>
          <w:i/>
          <w:color w:val="632423" w:themeColor="accent2" w:themeShade="80"/>
          <w:sz w:val="24"/>
          <w:szCs w:val="24"/>
          <w:u w:val="single"/>
          <w:lang w:val="vi-VN"/>
        </w:rPr>
        <w:t>Đạo kinh</w:t>
      </w:r>
      <w:r w:rsidRPr="002B171F">
        <w:rPr>
          <w:rFonts w:ascii="Tahoma" w:eastAsia="Times New Roman" w:hAnsi="Tahoma" w:cs="Tahoma"/>
          <w:color w:val="002060"/>
          <w:sz w:val="24"/>
          <w:szCs w:val="24"/>
          <w:lang w:val="vi-VN"/>
        </w:rPr>
        <w:t>.  Trích:</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632423" w:themeColor="accent2" w:themeShade="80"/>
          <w:sz w:val="24"/>
          <w:szCs w:val="24"/>
          <w:lang w:val="vi-VN"/>
        </w:rPr>
        <w:lastRenderedPageBreak/>
        <w:t xml:space="preserve">- </w:t>
      </w:r>
      <w:r w:rsidRPr="002E57A6">
        <w:rPr>
          <w:rFonts w:ascii="Tahoma" w:eastAsia="Times New Roman" w:hAnsi="Tahoma" w:cs="Tahoma"/>
          <w:i/>
          <w:color w:val="632423" w:themeColor="accent2" w:themeShade="80"/>
          <w:sz w:val="24"/>
          <w:szCs w:val="24"/>
          <w:lang w:val="vi-VN"/>
        </w:rPr>
        <w:t>Đạo</w:t>
      </w:r>
      <w:r w:rsidRPr="002E57A6">
        <w:rPr>
          <w:rFonts w:ascii="Tahoma" w:eastAsia="Times New Roman" w:hAnsi="Tahoma" w:cs="Tahoma"/>
          <w:i/>
          <w:color w:val="002060"/>
          <w:sz w:val="24"/>
          <w:szCs w:val="24"/>
          <w:lang w:val="vi-VN"/>
        </w:rPr>
        <w:t xml:space="preserve"> </w:t>
      </w:r>
      <w:r w:rsidRPr="002E57A6">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Trong chương 1 có viết: "</w:t>
      </w:r>
      <w:r w:rsidRPr="002B171F">
        <w:rPr>
          <w:rFonts w:ascii="Tahoma" w:eastAsia="Times New Roman" w:hAnsi="Tahoma" w:cs="Tahoma"/>
          <w:b/>
          <w:i/>
          <w:color w:val="002060"/>
          <w:lang w:val="vi-VN"/>
        </w:rPr>
        <w:t>Đạo khả Đạo phi thường Đạo</w:t>
      </w:r>
      <w:r w:rsidRPr="002B171F">
        <w:rPr>
          <w:rFonts w:ascii="Tahoma" w:eastAsia="Times New Roman" w:hAnsi="Tahoma" w:cs="Tahoma"/>
          <w:color w:val="002060"/>
          <w:sz w:val="24"/>
          <w:szCs w:val="24"/>
          <w:lang w:val="vi-VN"/>
        </w:rPr>
        <w:t xml:space="preserve"> </w:t>
      </w:r>
      <w:r w:rsidRPr="002B171F">
        <w:rPr>
          <w:rFonts w:ascii="Tahoma" w:eastAsia="SimSun" w:hAnsi="SimSun" w:cs="Tahoma"/>
          <w:color w:val="002060"/>
          <w:sz w:val="24"/>
          <w:szCs w:val="24"/>
          <w:lang w:val="vi-VN"/>
        </w:rPr>
        <w:t>道可道非常道</w:t>
      </w:r>
      <w:r w:rsidRPr="002B171F">
        <w:rPr>
          <w:rFonts w:ascii="Tahoma" w:eastAsia="Times New Roman" w:hAnsi="Tahoma" w:cs="Tahoma"/>
          <w:color w:val="002060"/>
          <w:sz w:val="24"/>
          <w:szCs w:val="24"/>
          <w:lang w:val="vi-VN"/>
        </w:rPr>
        <w:t xml:space="preserve"> –  nghĩa là  </w:t>
      </w:r>
      <w:r w:rsidRPr="002B171F">
        <w:rPr>
          <w:rFonts w:ascii="Tahoma" w:eastAsia="Times New Roman" w:hAnsi="Tahoma" w:cs="Tahoma"/>
          <w:i/>
          <w:color w:val="002060"/>
          <w:sz w:val="24"/>
          <w:szCs w:val="24"/>
          <w:lang w:val="vi-VN"/>
        </w:rPr>
        <w:t xml:space="preserve">Đạo (mà) có thể gọi được, không phải là Đạo thường </w:t>
      </w:r>
      <w:r w:rsidRPr="002B171F">
        <w:rPr>
          <w:rFonts w:ascii="Tahoma" w:eastAsia="Times New Roman" w:hAnsi="Tahoma" w:cs="Tahoma"/>
          <w:color w:val="002060"/>
          <w:sz w:val="24"/>
          <w:szCs w:val="24"/>
          <w:lang w:val="vi-VN"/>
        </w:rPr>
        <w:t>(hằng cửu)</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E57A6">
        <w:rPr>
          <w:rFonts w:ascii="Tahoma" w:eastAsia="Times New Roman" w:hAnsi="Tahoma" w:cs="Tahoma"/>
          <w:color w:val="002060"/>
          <w:sz w:val="24"/>
          <w:szCs w:val="24"/>
          <w:lang w:val="vi-VN"/>
        </w:rPr>
        <w:t xml:space="preserve">- </w:t>
      </w:r>
      <w:r w:rsidRPr="002E57A6">
        <w:rPr>
          <w:rFonts w:ascii="Tahoma" w:eastAsia="Times New Roman" w:hAnsi="Tahoma" w:cs="Tahoma"/>
          <w:i/>
          <w:color w:val="632423" w:themeColor="accent2" w:themeShade="80"/>
          <w:sz w:val="24"/>
          <w:szCs w:val="24"/>
          <w:lang w:val="vi-VN"/>
        </w:rPr>
        <w:t>Tự tri</w:t>
      </w:r>
      <w:r w:rsidRPr="002E57A6">
        <w:rPr>
          <w:rFonts w:ascii="Tahoma" w:eastAsia="Times New Roman" w:hAnsi="Tahoma" w:cs="Tahoma"/>
          <w:i/>
          <w:color w:val="002060"/>
          <w:sz w:val="24"/>
          <w:szCs w:val="24"/>
          <w:lang w:val="vi-VN"/>
        </w:rPr>
        <w:t xml:space="preserve"> </w:t>
      </w:r>
      <w:r w:rsidRPr="002E57A6">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Trong chương 33 có viết: </w:t>
      </w:r>
      <w:r w:rsidRPr="009206A0">
        <w:rPr>
          <w:rFonts w:ascii="Tahoma" w:eastAsia="Times New Roman" w:hAnsi="Tahoma" w:cs="Tahoma"/>
          <w:color w:val="002060"/>
          <w:sz w:val="24"/>
          <w:szCs w:val="24"/>
          <w:lang w:val="vi-VN"/>
        </w:rPr>
        <w:t>“</w:t>
      </w:r>
      <w:r w:rsidRPr="002B171F">
        <w:rPr>
          <w:rFonts w:ascii="Tahoma" w:eastAsia="Times New Roman" w:hAnsi="Tahoma" w:cs="Tahoma"/>
          <w:b/>
          <w:i/>
          <w:color w:val="002060"/>
          <w:lang w:val="vi-VN"/>
        </w:rPr>
        <w:t>Tri nhân giả trí, tự tri giả minh</w:t>
      </w:r>
      <w:r w:rsidRPr="002B171F">
        <w:rPr>
          <w:rFonts w:ascii="Tahoma" w:eastAsia="SimSun" w:hAnsi="Tahoma" w:cs="Tahoma"/>
          <w:b/>
          <w:i/>
          <w:color w:val="002060"/>
          <w:sz w:val="24"/>
          <w:szCs w:val="24"/>
          <w:lang w:val="vi-VN"/>
        </w:rPr>
        <w:t xml:space="preserve"> </w:t>
      </w:r>
      <w:r w:rsidRPr="002B171F">
        <w:rPr>
          <w:rFonts w:ascii="Tahoma" w:eastAsia="SimSun" w:hAnsi="SimSun" w:cs="Tahoma"/>
          <w:color w:val="002060"/>
          <w:sz w:val="24"/>
          <w:szCs w:val="24"/>
          <w:lang w:val="vi-VN"/>
        </w:rPr>
        <w:t>知人者智，自知者明</w:t>
      </w:r>
      <w:r w:rsidRPr="002B171F">
        <w:rPr>
          <w:rFonts w:ascii="Tahoma" w:eastAsia="SimSun" w:hAnsi="SimSun" w:cs="Tahoma"/>
          <w:color w:val="002060"/>
          <w:sz w:val="24"/>
          <w:szCs w:val="24"/>
          <w:lang w:val="vi-VN"/>
        </w:rPr>
        <w:t xml:space="preserve"> </w:t>
      </w:r>
      <w:r w:rsidRPr="002B171F">
        <w:rPr>
          <w:rFonts w:ascii="Tahoma" w:eastAsia="SimSun" w:hAnsi="Tahoma" w:cs="Tahoma"/>
          <w:color w:val="002060"/>
          <w:sz w:val="24"/>
          <w:szCs w:val="24"/>
          <w:lang w:val="vi-VN"/>
        </w:rPr>
        <w:t xml:space="preserve"> </w:t>
      </w:r>
      <w:bookmarkStart w:id="102" w:name="_Hlk8465449"/>
      <w:r w:rsidRPr="002B171F">
        <w:rPr>
          <w:rFonts w:ascii="Tahoma" w:eastAsia="Times New Roman" w:hAnsi="Tahoma" w:cs="Tahoma"/>
          <w:color w:val="002060"/>
          <w:sz w:val="24"/>
          <w:szCs w:val="24"/>
          <w:lang w:val="vi-VN"/>
        </w:rPr>
        <w:t xml:space="preserve">–  </w:t>
      </w:r>
      <w:bookmarkStart w:id="103" w:name="_Hlk8463084"/>
      <w:r w:rsidRPr="002B171F">
        <w:rPr>
          <w:rFonts w:ascii="Tahoma" w:eastAsia="Times New Roman" w:hAnsi="Tahoma" w:cs="Tahoma"/>
          <w:color w:val="002060"/>
          <w:sz w:val="24"/>
          <w:szCs w:val="24"/>
          <w:lang w:val="vi-VN"/>
        </w:rPr>
        <w:t xml:space="preserve">nghĩa là  </w:t>
      </w:r>
      <w:bookmarkEnd w:id="102"/>
      <w:bookmarkEnd w:id="103"/>
      <w:r w:rsidRPr="002B171F">
        <w:rPr>
          <w:rFonts w:ascii="Tahoma" w:eastAsia="Times New Roman" w:hAnsi="Tahoma" w:cs="Tahoma"/>
          <w:i/>
          <w:color w:val="002060"/>
          <w:sz w:val="24"/>
          <w:szCs w:val="24"/>
          <w:lang w:val="vi-VN"/>
        </w:rPr>
        <w:t>Biết người là trí khôn. Biết mình là sáng suốt.</w:t>
      </w:r>
      <w:r w:rsidRPr="002B171F">
        <w:rPr>
          <w:rFonts w:ascii="Tahoma" w:eastAsia="Times New Roman" w:hAnsi="Tahoma" w:cs="Tahoma"/>
          <w:color w:val="002060"/>
          <w:sz w:val="24"/>
          <w:szCs w:val="24"/>
          <w:lang w:val="vi-VN"/>
        </w:rPr>
        <w:t xml:space="preserve">”.  Xem ra ông chú trọng đến việc tự chinh phục bản thân hơn là chinh phục kẻ khác.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bookmarkStart w:id="104" w:name="_Hlk8693443"/>
      <w:r w:rsidRPr="002B171F">
        <w:rPr>
          <w:rFonts w:ascii="Tahoma" w:eastAsia="Times New Roman" w:hAnsi="Tahoma" w:cs="Tahoma"/>
          <w:b/>
          <w:color w:val="632423" w:themeColor="accent2" w:themeShade="80"/>
          <w:sz w:val="24"/>
          <w:szCs w:val="24"/>
          <w:lang w:val="vi-VN"/>
        </w:rPr>
        <w:t>2) Hạ kinh</w:t>
      </w:r>
      <w:bookmarkEnd w:id="104"/>
      <w:r w:rsidRPr="002B171F">
        <w:rPr>
          <w:rFonts w:ascii="Tahoma" w:eastAsia="Times New Roman" w:hAnsi="Tahoma" w:cs="Tahoma"/>
          <w:b/>
          <w:color w:val="632423" w:themeColor="accent2" w:themeShade="80"/>
          <w:sz w:val="24"/>
          <w:szCs w:val="24"/>
          <w:lang w:val="vi-VN"/>
        </w:rPr>
        <w:t>:</w:t>
      </w:r>
      <w:r w:rsidRPr="002B171F">
        <w:rPr>
          <w:rFonts w:ascii="Tahoma" w:eastAsia="Times New Roman" w:hAnsi="Tahoma" w:cs="Tahoma"/>
          <w:color w:val="002060"/>
          <w:sz w:val="24"/>
          <w:szCs w:val="24"/>
          <w:lang w:val="vi-VN"/>
        </w:rPr>
        <w:t xml:space="preserve">  Gồm 44 chương. Hạ kinh luận về chữ </w:t>
      </w:r>
      <w:r w:rsidRPr="002B171F">
        <w:rPr>
          <w:rFonts w:ascii="Tahoma" w:eastAsia="Times New Roman" w:hAnsi="Tahoma" w:cs="Tahoma"/>
          <w:b/>
          <w:i/>
          <w:color w:val="632423" w:themeColor="accent2" w:themeShade="80"/>
          <w:lang w:val="vi-VN"/>
        </w:rPr>
        <w:t>Đức</w:t>
      </w:r>
      <w:r w:rsidRPr="002B171F">
        <w:rPr>
          <w:rFonts w:ascii="Tahoma" w:eastAsia="Times New Roman" w:hAnsi="Tahoma" w:cs="Tahoma"/>
          <w:color w:val="002060"/>
          <w:sz w:val="24"/>
          <w:szCs w:val="24"/>
          <w:lang w:val="vi-VN"/>
        </w:rPr>
        <w:t xml:space="preserve">, tức </w:t>
      </w:r>
      <w:r w:rsidRPr="002B171F">
        <w:rPr>
          <w:rFonts w:ascii="Tahoma" w:eastAsia="Times New Roman" w:hAnsi="Tahoma" w:cs="Tahoma"/>
          <w:color w:val="002060"/>
          <w:sz w:val="24"/>
          <w:szCs w:val="24"/>
          <w:u w:val="single"/>
          <w:lang w:val="vi-VN"/>
        </w:rPr>
        <w:t>đạo đức</w:t>
      </w:r>
      <w:r w:rsidRPr="002B171F">
        <w:rPr>
          <w:rFonts w:ascii="Tahoma" w:eastAsia="Times New Roman" w:hAnsi="Tahoma" w:cs="Tahoma"/>
          <w:color w:val="002060"/>
          <w:sz w:val="24"/>
          <w:szCs w:val="24"/>
          <w:lang w:val="vi-VN"/>
        </w:rPr>
        <w:t xml:space="preserve">, nên được gọi là </w:t>
      </w:r>
      <w:r w:rsidRPr="002E57A6">
        <w:rPr>
          <w:rFonts w:ascii="Tahoma" w:eastAsia="Times New Roman" w:hAnsi="Tahoma" w:cs="Tahoma"/>
          <w:i/>
          <w:color w:val="632423" w:themeColor="accent2" w:themeShade="80"/>
          <w:sz w:val="24"/>
          <w:szCs w:val="24"/>
          <w:u w:val="single"/>
          <w:lang w:val="vi-VN"/>
        </w:rPr>
        <w:t>Đức kinh</w:t>
      </w:r>
      <w:r w:rsidRPr="002B171F">
        <w:rPr>
          <w:rFonts w:ascii="Tahoma" w:eastAsia="Times New Roman" w:hAnsi="Tahoma" w:cs="Tahoma"/>
          <w:color w:val="002060"/>
          <w:sz w:val="24"/>
          <w:szCs w:val="24"/>
          <w:lang w:val="vi-VN"/>
        </w:rPr>
        <w:t>.  Trích:</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632423" w:themeColor="accent2" w:themeShade="80"/>
          <w:sz w:val="24"/>
          <w:szCs w:val="24"/>
          <w:lang w:val="vi-VN"/>
        </w:rPr>
        <w:t xml:space="preserve">- </w:t>
      </w:r>
      <w:r w:rsidRPr="002B171F">
        <w:rPr>
          <w:rFonts w:ascii="Tahoma" w:eastAsia="Times New Roman" w:hAnsi="Tahoma" w:cs="Tahoma"/>
          <w:i/>
          <w:color w:val="632423" w:themeColor="accent2" w:themeShade="80"/>
          <w:sz w:val="24"/>
          <w:szCs w:val="24"/>
          <w:lang w:val="vi-VN"/>
        </w:rPr>
        <w:t>Vô vi</w:t>
      </w:r>
      <w:r w:rsidRPr="009206A0">
        <w:rPr>
          <w:rFonts w:ascii="Tahoma" w:eastAsia="Times New Roman" w:hAnsi="Tahoma" w:cs="Tahoma"/>
          <w:i/>
          <w:color w:val="632423" w:themeColor="accent2" w:themeShade="80"/>
          <w:sz w:val="24"/>
          <w:szCs w:val="24"/>
          <w:lang w:val="vi-VN"/>
        </w:rPr>
        <w:t xml:space="preserve"> </w:t>
      </w:r>
      <w:r w:rsidRPr="002B171F">
        <w:rPr>
          <w:rFonts w:ascii="Tahoma" w:eastAsia="Times New Roman" w:hAnsi="Tahoma" w:cs="Tahoma"/>
          <w:color w:val="632423" w:themeColor="accent2" w:themeShade="80"/>
          <w:sz w:val="24"/>
          <w:szCs w:val="24"/>
          <w:lang w:val="vi-VN"/>
        </w:rPr>
        <w:t>:</w:t>
      </w:r>
      <w:r w:rsidRPr="002B171F">
        <w:rPr>
          <w:rFonts w:ascii="Tahoma" w:eastAsia="Times New Roman" w:hAnsi="Tahoma" w:cs="Tahoma"/>
          <w:color w:val="002060"/>
          <w:sz w:val="24"/>
          <w:szCs w:val="24"/>
          <w:lang w:val="vi-VN"/>
        </w:rPr>
        <w:t xml:space="preserve">  </w:t>
      </w:r>
      <w:bookmarkStart w:id="105" w:name="_Hlk8477534"/>
      <w:r w:rsidRPr="002B171F">
        <w:rPr>
          <w:rFonts w:ascii="Tahoma" w:eastAsia="Times New Roman" w:hAnsi="Tahoma" w:cs="Tahoma"/>
          <w:color w:val="002060"/>
          <w:sz w:val="24"/>
          <w:szCs w:val="24"/>
          <w:lang w:val="vi-VN"/>
        </w:rPr>
        <w:t>Trong chương 48 có viết:</w:t>
      </w:r>
      <w:bookmarkEnd w:id="105"/>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w:t>
      </w:r>
      <w:r w:rsidRPr="002B171F">
        <w:rPr>
          <w:rFonts w:ascii="Tahoma" w:eastAsia="Times New Roman" w:hAnsi="Tahoma" w:cs="Tahoma"/>
          <w:b/>
          <w:i/>
          <w:color w:val="002060"/>
          <w:lang w:val="vi-VN"/>
        </w:rPr>
        <w:t>Vô vi nhi vô bất vi</w:t>
      </w:r>
      <w:r w:rsidRPr="002B171F">
        <w:rPr>
          <w:rFonts w:ascii="Tahoma" w:eastAsia="Times New Roman" w:hAnsi="Tahoma" w:cs="Tahoma"/>
          <w:color w:val="002060"/>
          <w:sz w:val="24"/>
          <w:szCs w:val="24"/>
          <w:lang w:val="vi-VN"/>
        </w:rPr>
        <w:t xml:space="preserve"> </w:t>
      </w:r>
      <w:r w:rsidRPr="002B171F">
        <w:rPr>
          <w:rFonts w:ascii="Tahoma" w:eastAsia="SimSun" w:hAnsi="SimSun" w:cs="Tahoma"/>
          <w:color w:val="002060"/>
          <w:sz w:val="24"/>
          <w:szCs w:val="24"/>
          <w:lang w:val="vi-VN"/>
        </w:rPr>
        <w:t>無為而無不為</w:t>
      </w:r>
      <w:r w:rsidRPr="002B171F">
        <w:rPr>
          <w:rFonts w:ascii="Tahoma" w:eastAsia="Times New Roman" w:hAnsi="Tahoma" w:cs="Tahoma"/>
          <w:color w:val="002060"/>
          <w:sz w:val="24"/>
          <w:szCs w:val="24"/>
          <w:lang w:val="vi-VN"/>
        </w:rPr>
        <w:t xml:space="preserve"> –  nghĩa là     </w:t>
      </w:r>
      <w:r w:rsidRPr="002B171F">
        <w:rPr>
          <w:rFonts w:ascii="Tahoma" w:eastAsia="Times New Roman" w:hAnsi="Tahoma" w:cs="Tahoma"/>
          <w:i/>
          <w:color w:val="002060"/>
          <w:sz w:val="24"/>
          <w:szCs w:val="24"/>
          <w:lang w:val="vi-VN"/>
        </w:rPr>
        <w:t>Làm mà như không làm</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Khái niệm về Vô vi trong Đạo Đức kinh thường được hiểu lầm là không nên làm gì cả, nhưng thật ra Lão Tử khuyên rằng </w:t>
      </w:r>
      <w:r w:rsidRPr="002B171F">
        <w:rPr>
          <w:rFonts w:ascii="Tahoma" w:eastAsia="Times New Roman" w:hAnsi="Tahoma" w:cs="Tahoma"/>
          <w:color w:val="002060"/>
          <w:sz w:val="24"/>
          <w:szCs w:val="24"/>
          <w:u w:val="single"/>
          <w:lang w:val="vi-VN"/>
        </w:rPr>
        <w:t>làm mà không chấp thủ vào việc mình đã làm</w:t>
      </w:r>
      <w:r w:rsidRPr="002B171F">
        <w:rPr>
          <w:rFonts w:ascii="Tahoma" w:eastAsia="Times New Roman" w:hAnsi="Tahoma" w:cs="Tahoma"/>
          <w:color w:val="002060"/>
          <w:sz w:val="24"/>
          <w:szCs w:val="24"/>
          <w:lang w:val="vi-VN"/>
        </w:rPr>
        <w:t xml:space="preserve">.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Hơn nữa, ông cũng viết rằng nước tuy mềm mại uyển chuyển nhưng có thể chảy đến bất cứ nơi nào, và với một khối lượng lớn thì có thể làm lở cả đất đá. Như vậy Vô vi có thể ví von với cách hành xử của nước, là hành động theo quy luật khách quan tự nhiên.</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632423" w:themeColor="accent2" w:themeShade="80"/>
          <w:sz w:val="24"/>
          <w:szCs w:val="24"/>
          <w:lang w:val="vi-VN"/>
        </w:rPr>
        <w:t xml:space="preserve">- </w:t>
      </w:r>
      <w:r w:rsidRPr="002B171F">
        <w:rPr>
          <w:rFonts w:ascii="Tahoma" w:eastAsia="Times New Roman" w:hAnsi="Tahoma" w:cs="Tahoma"/>
          <w:i/>
          <w:color w:val="632423" w:themeColor="accent2" w:themeShade="80"/>
          <w:sz w:val="24"/>
          <w:szCs w:val="24"/>
          <w:u w:val="single"/>
          <w:lang w:val="vi-VN"/>
        </w:rPr>
        <w:t>Bất ngôn</w:t>
      </w:r>
      <w:r w:rsidRPr="002B171F">
        <w:rPr>
          <w:rFonts w:ascii="Tahoma" w:eastAsia="Times New Roman" w:hAnsi="Tahoma" w:cs="Tahoma"/>
          <w:color w:val="632423" w:themeColor="accent2" w:themeShade="80"/>
          <w:sz w:val="24"/>
          <w:szCs w:val="24"/>
          <w:lang w:val="vi-VN"/>
        </w:rPr>
        <w:t>:</w:t>
      </w:r>
      <w:r w:rsidRPr="002B171F">
        <w:rPr>
          <w:rFonts w:ascii="Tahoma" w:eastAsia="Times New Roman" w:hAnsi="Tahoma" w:cs="Tahoma"/>
          <w:color w:val="002060"/>
          <w:sz w:val="24"/>
          <w:szCs w:val="24"/>
          <w:lang w:val="vi-VN"/>
        </w:rPr>
        <w:t xml:space="preserve"> Trong chương 56 có viết: </w:t>
      </w:r>
      <w:r w:rsidRPr="002B171F">
        <w:rPr>
          <w:rFonts w:ascii="Tahoma" w:eastAsia="SimSun" w:hAnsi="Tahoma" w:cs="Tahoma"/>
          <w:color w:val="002060"/>
          <w:sz w:val="24"/>
          <w:szCs w:val="24"/>
          <w:lang w:val="vi-VN"/>
        </w:rPr>
        <w:t>“</w:t>
      </w:r>
      <w:r w:rsidRPr="002B171F">
        <w:rPr>
          <w:rFonts w:ascii="Tahoma" w:eastAsia="Times New Roman" w:hAnsi="Tahoma" w:cs="Tahoma"/>
          <w:b/>
          <w:i/>
          <w:color w:val="002060"/>
          <w:lang w:val="vi-VN"/>
        </w:rPr>
        <w:t xml:space="preserve">Tri giả </w:t>
      </w:r>
      <w:bookmarkStart w:id="106" w:name="_Hlk8477611"/>
      <w:r w:rsidRPr="002B171F">
        <w:rPr>
          <w:rFonts w:ascii="Tahoma" w:eastAsia="Times New Roman" w:hAnsi="Tahoma" w:cs="Tahoma"/>
          <w:b/>
          <w:i/>
          <w:color w:val="002060"/>
          <w:lang w:val="vi-VN"/>
        </w:rPr>
        <w:t>bất ngôn</w:t>
      </w:r>
      <w:bookmarkEnd w:id="106"/>
      <w:r w:rsidRPr="002B171F">
        <w:rPr>
          <w:rFonts w:ascii="Tahoma" w:eastAsia="Times New Roman" w:hAnsi="Tahoma" w:cs="Tahoma"/>
          <w:b/>
          <w:i/>
          <w:color w:val="002060"/>
          <w:lang w:val="vi-VN"/>
        </w:rPr>
        <w:t>. Ngôn giả bất tri</w:t>
      </w:r>
      <w:r w:rsidRPr="002B171F">
        <w:rPr>
          <w:rFonts w:ascii="Tahoma" w:eastAsia="Times New Roman" w:hAnsi="Tahoma" w:cs="Tahoma"/>
          <w:color w:val="002060"/>
          <w:sz w:val="24"/>
          <w:szCs w:val="24"/>
          <w:lang w:val="vi-VN"/>
        </w:rPr>
        <w:t xml:space="preserve"> </w:t>
      </w:r>
      <w:r w:rsidRPr="002B171F">
        <w:rPr>
          <w:rFonts w:ascii="Tahoma" w:eastAsia="SimSun" w:hAnsi="SimSun" w:cs="Tahoma"/>
          <w:color w:val="002060"/>
          <w:sz w:val="24"/>
          <w:szCs w:val="24"/>
          <w:lang w:val="vi-VN"/>
        </w:rPr>
        <w:t>知者不言</w:t>
      </w:r>
      <w:r w:rsidRPr="002B171F">
        <w:rPr>
          <w:rFonts w:ascii="Tahoma" w:eastAsia="SimSun" w:hAnsi="Tahoma" w:cs="Tahoma"/>
          <w:color w:val="002060"/>
          <w:sz w:val="24"/>
          <w:szCs w:val="24"/>
          <w:lang w:val="vi-VN"/>
        </w:rPr>
        <w:t xml:space="preserve">. </w:t>
      </w:r>
      <w:r w:rsidRPr="002B171F">
        <w:rPr>
          <w:rFonts w:ascii="Tahoma" w:eastAsia="SimSun" w:hAnsi="SimSun" w:cs="Tahoma"/>
          <w:color w:val="002060"/>
          <w:sz w:val="24"/>
          <w:szCs w:val="24"/>
          <w:lang w:val="vi-VN"/>
        </w:rPr>
        <w:t>言者不知</w:t>
      </w:r>
      <w:r w:rsidRPr="002B171F">
        <w:rPr>
          <w:rFonts w:ascii="Tahoma" w:eastAsia="SimSun" w:hAnsi="Tahoma" w:cs="Tahoma"/>
          <w:color w:val="002060"/>
          <w:sz w:val="24"/>
          <w:szCs w:val="24"/>
          <w:lang w:val="vi-VN"/>
        </w:rPr>
        <w:t xml:space="preserve"> </w:t>
      </w:r>
      <w:bookmarkStart w:id="107" w:name="_Hlk8465480"/>
      <w:r w:rsidRPr="002B171F">
        <w:rPr>
          <w:rFonts w:ascii="Tahoma" w:eastAsia="SimSun" w:hAnsi="Tahoma" w:cs="Tahoma"/>
          <w:color w:val="002060"/>
          <w:sz w:val="24"/>
          <w:szCs w:val="24"/>
          <w:lang w:val="vi-VN"/>
        </w:rPr>
        <w:t>–  nghĩa là</w:t>
      </w:r>
      <w:r w:rsidRPr="009206A0">
        <w:rPr>
          <w:rFonts w:ascii="Tahoma" w:eastAsia="SimSun" w:hAnsi="Tahoma" w:cs="Tahoma"/>
          <w:color w:val="002060"/>
          <w:sz w:val="24"/>
          <w:szCs w:val="24"/>
          <w:lang w:val="vi-VN"/>
        </w:rPr>
        <w:t xml:space="preserve"> </w:t>
      </w:r>
      <w:r w:rsidRPr="002B171F">
        <w:rPr>
          <w:rFonts w:ascii="Tahoma" w:eastAsia="SimSun" w:hAnsi="Tahoma" w:cs="Tahoma"/>
          <w:i/>
          <w:color w:val="002060"/>
          <w:sz w:val="24"/>
          <w:szCs w:val="24"/>
          <w:lang w:val="vi-VN"/>
        </w:rPr>
        <w:t>Người biết thì không nói, người nói không biết</w:t>
      </w:r>
      <w:r w:rsidRPr="002B171F">
        <w:rPr>
          <w:rFonts w:ascii="Tahoma" w:eastAsia="SimSun" w:hAnsi="Tahoma" w:cs="Tahoma"/>
          <w:color w:val="002060"/>
          <w:sz w:val="24"/>
          <w:szCs w:val="24"/>
          <w:lang w:val="vi-VN"/>
        </w:rPr>
        <w:t xml:space="preserve">”.  Người biết không nói chẳng phải vì vị kỷ muốn giữ riêng cho mình, mà bởi vì tránh thị phi trong cái thế giới hai mặt dễ bị con người chấp kiến. </w:t>
      </w:r>
      <w:bookmarkEnd w:id="107"/>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Đạo Đức kinh trong Đạo giáo về sau được xem là cách thức để tu luyện nhằm tiến tới trạng thái trường sinh bất lão là mục đích chính, chứ không nhằm mục dích dùng Đạo để phát huy Đức.</w:t>
      </w:r>
    </w:p>
    <w:p w:rsidR="00120105" w:rsidRPr="009206A0" w:rsidRDefault="00120105" w:rsidP="00120105">
      <w:pPr>
        <w:spacing w:after="36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Đạo Đức kinh ngày nay còn là quyển sách của các tôn giáo Tiên giáo như kiểu Kinh Thánh (Holy Bible). Các tôn giáo này suy tôn Lão Tử là giáo chủ và được gọi là Thái Thượng Lão Quân.  Ở Việt Nam nổi bật là đạo Cao Đài, lấy Đạo Đức kinh làm giáo trình chính để đi theo, và xem đây là một quyển sách về Dịch (như Kinh Dịch) nhưng không có quẻ.</w:t>
      </w:r>
    </w:p>
    <w:p w:rsidR="00120105" w:rsidRPr="002B171F" w:rsidRDefault="00120105" w:rsidP="00120105">
      <w:pPr>
        <w:spacing w:after="120" w:line="360" w:lineRule="auto"/>
        <w:jc w:val="center"/>
        <w:rPr>
          <w:rFonts w:ascii="Tahoma" w:eastAsia="Times New Roman" w:hAnsi="Tahoma" w:cs="Tahoma"/>
          <w:color w:val="002060"/>
          <w:sz w:val="28"/>
          <w:szCs w:val="28"/>
          <w:lang w:val="vi-VN"/>
        </w:rPr>
      </w:pPr>
      <w:bookmarkStart w:id="108" w:name="_Hlk8422195"/>
      <w:bookmarkStart w:id="109" w:name="_Hlk8422245"/>
      <w:bookmarkStart w:id="110" w:name="_Hlk8694047"/>
      <w:r w:rsidRPr="00A546E7">
        <w:rPr>
          <w:rFonts w:ascii="Tahoma" w:eastAsia="Times New Roman" w:hAnsi="Tahoma" w:cs="Tahoma"/>
          <w:b/>
          <w:color w:val="0070C0"/>
          <w:sz w:val="28"/>
          <w:szCs w:val="28"/>
          <w:lang w:val="vi-VN"/>
        </w:rPr>
        <w:lastRenderedPageBreak/>
        <w:t>V</w:t>
      </w:r>
      <w:r w:rsidRPr="002B171F">
        <w:rPr>
          <w:rFonts w:ascii="Tahoma" w:eastAsia="Times New Roman" w:hAnsi="Tahoma" w:cs="Tahoma"/>
          <w:b/>
          <w:color w:val="0070C0"/>
          <w:sz w:val="28"/>
          <w:szCs w:val="28"/>
          <w:lang w:val="vi-VN"/>
        </w:rPr>
        <w:t xml:space="preserve">. </w:t>
      </w:r>
      <w:bookmarkEnd w:id="108"/>
      <w:r w:rsidRPr="002B171F">
        <w:rPr>
          <w:rFonts w:ascii="Tahoma" w:eastAsia="Times New Roman" w:hAnsi="Tahoma" w:cs="Tahoma"/>
          <w:b/>
          <w:color w:val="0070C0"/>
          <w:sz w:val="28"/>
          <w:szCs w:val="28"/>
          <w:lang w:val="vi-VN"/>
        </w:rPr>
        <w:t xml:space="preserve">Tu học </w:t>
      </w:r>
      <w:bookmarkEnd w:id="109"/>
      <w:r w:rsidRPr="002B171F">
        <w:rPr>
          <w:rFonts w:ascii="Tahoma" w:eastAsia="Times New Roman" w:hAnsi="Tahoma" w:cs="Tahoma"/>
          <w:b/>
          <w:color w:val="0070C0"/>
          <w:sz w:val="28"/>
          <w:szCs w:val="28"/>
          <w:lang w:val="vi-VN"/>
        </w:rPr>
        <w:t>ở Phật</w:t>
      </w:r>
      <w:r w:rsidR="00A546E7">
        <w:rPr>
          <w:rFonts w:ascii="Tahoma" w:eastAsia="Times New Roman" w:hAnsi="Tahoma" w:cs="Tahoma"/>
          <w:b/>
          <w:color w:val="0070C0"/>
          <w:sz w:val="28"/>
          <w:szCs w:val="28"/>
          <w:lang w:val="vi-VN"/>
        </w:rPr>
        <w:t xml:space="preserve"> giáo</w:t>
      </w:r>
      <w:r w:rsidRPr="002B171F">
        <w:rPr>
          <w:rFonts w:ascii="Tahoma" w:eastAsia="Times New Roman" w:hAnsi="Tahoma" w:cs="Tahoma"/>
          <w:b/>
          <w:color w:val="0070C0"/>
          <w:sz w:val="28"/>
          <w:szCs w:val="28"/>
          <w:lang w:val="vi-VN"/>
        </w:rPr>
        <w:t>.</w:t>
      </w:r>
    </w:p>
    <w:p w:rsidR="00120105" w:rsidRPr="002B171F" w:rsidRDefault="00432218" w:rsidP="00120105">
      <w:pPr>
        <w:spacing w:after="0" w:line="360" w:lineRule="auto"/>
        <w:jc w:val="center"/>
        <w:rPr>
          <w:rFonts w:ascii="Tahoma" w:eastAsia="Times New Roman" w:hAnsi="Tahoma" w:cs="Tahoma"/>
          <w:sz w:val="24"/>
          <w:szCs w:val="24"/>
        </w:rPr>
      </w:pPr>
      <w:r>
        <w:rPr>
          <w:noProof/>
          <w:sz w:val="40"/>
          <w:szCs w:val="40"/>
        </w:rPr>
        <w:drawing>
          <wp:inline distT="0" distB="0" distL="0" distR="0">
            <wp:extent cx="1939350" cy="2797349"/>
            <wp:effectExtent l="19050" t="0" r="3750" b="0"/>
            <wp:docPr id="2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98" cstate="print"/>
                    <a:srcRect/>
                    <a:stretch>
                      <a:fillRect/>
                    </a:stretch>
                  </pic:blipFill>
                  <pic:spPr bwMode="auto">
                    <a:xfrm>
                      <a:off x="0" y="0"/>
                      <a:ext cx="1939475" cy="2797530"/>
                    </a:xfrm>
                    <a:prstGeom prst="rect">
                      <a:avLst/>
                    </a:prstGeom>
                    <a:noFill/>
                    <a:ln w="9525">
                      <a:noFill/>
                      <a:miter lim="800000"/>
                      <a:headEnd/>
                      <a:tailEnd/>
                    </a:ln>
                  </pic:spPr>
                </pic:pic>
              </a:graphicData>
            </a:graphic>
          </wp:inline>
        </w:drawing>
      </w:r>
    </w:p>
    <w:bookmarkEnd w:id="110"/>
    <w:p w:rsidR="00120105" w:rsidRPr="002B171F" w:rsidRDefault="002051D7" w:rsidP="00120105">
      <w:pPr>
        <w:spacing w:after="0" w:line="360" w:lineRule="auto"/>
        <w:jc w:val="center"/>
        <w:rPr>
          <w:rFonts w:ascii="Tahoma" w:eastAsia="Times New Roman" w:hAnsi="Tahoma" w:cs="Tahoma"/>
          <w:b/>
          <w:color w:val="0000FF"/>
          <w:u w:val="single"/>
          <w:lang w:val="vi-VN"/>
        </w:rPr>
      </w:pPr>
      <w:r w:rsidRPr="002B171F">
        <w:rPr>
          <w:rFonts w:ascii="Tahoma" w:eastAsia="Times New Roman" w:hAnsi="Tahoma" w:cs="Tahoma"/>
          <w:b/>
          <w:lang w:val="vi-VN"/>
        </w:rPr>
        <w:fldChar w:fldCharType="begin"/>
      </w:r>
      <w:r w:rsidR="00120105" w:rsidRPr="002B171F">
        <w:rPr>
          <w:rFonts w:ascii="Tahoma" w:eastAsia="Times New Roman" w:hAnsi="Tahoma" w:cs="Tahoma"/>
          <w:b/>
          <w:lang w:val="vi-VN"/>
        </w:rPr>
        <w:instrText xml:space="preserve"> HYPERLINK "https://en.wikipedia.org/wiki/Buddhism" </w:instrText>
      </w:r>
      <w:r w:rsidRPr="002B171F">
        <w:rPr>
          <w:rFonts w:ascii="Tahoma" w:eastAsia="Times New Roman" w:hAnsi="Tahoma" w:cs="Tahoma"/>
          <w:b/>
          <w:lang w:val="vi-VN"/>
        </w:rPr>
        <w:fldChar w:fldCharType="separate"/>
      </w:r>
      <w:r w:rsidR="00120105" w:rsidRPr="002B171F">
        <w:rPr>
          <w:rFonts w:ascii="Tahoma" w:eastAsia="Times New Roman" w:hAnsi="Tahoma" w:cs="Tahoma"/>
          <w:b/>
          <w:color w:val="0000FF"/>
          <w:u w:val="single"/>
          <w:lang w:val="vi-VN"/>
        </w:rPr>
        <w:t xml:space="preserve">Buddhism – </w:t>
      </w:r>
      <w:r w:rsidR="00120105" w:rsidRPr="002B171F">
        <w:rPr>
          <w:rFonts w:ascii="Tahoma" w:eastAsia="Times New Roman" w:hAnsi="Tahoma" w:cs="Tahoma"/>
          <w:color w:val="0000FF"/>
          <w:u w:val="single"/>
          <w:lang w:val="vi-VN"/>
        </w:rPr>
        <w:t>Wikipedia</w:t>
      </w:r>
    </w:p>
    <w:p w:rsidR="00120105" w:rsidRPr="002B171F" w:rsidRDefault="002051D7" w:rsidP="00120105">
      <w:pPr>
        <w:spacing w:after="240" w:line="360" w:lineRule="auto"/>
        <w:jc w:val="center"/>
        <w:rPr>
          <w:rFonts w:ascii="Tahoma" w:eastAsia="Times New Roman" w:hAnsi="Tahoma" w:cs="Tahoma"/>
          <w:b/>
          <w:color w:val="0000FF"/>
          <w:u w:val="single"/>
          <w:lang w:val="vi-VN"/>
        </w:rPr>
      </w:pPr>
      <w:r w:rsidRPr="002B171F">
        <w:rPr>
          <w:rFonts w:ascii="Tahoma" w:eastAsia="Times New Roman" w:hAnsi="Tahoma" w:cs="Tahoma"/>
          <w:b/>
          <w:lang w:val="vi-VN"/>
        </w:rPr>
        <w:fldChar w:fldCharType="end"/>
      </w:r>
      <w:r w:rsidR="00120105" w:rsidRPr="002B171F">
        <w:rPr>
          <w:rFonts w:ascii="Tahoma" w:eastAsia="Times New Roman" w:hAnsi="Tahoma" w:cs="Tahoma"/>
          <w:b/>
          <w:lang w:val="vi-VN"/>
        </w:rPr>
        <w:t xml:space="preserve"> </w:t>
      </w:r>
      <w:r w:rsidRPr="002051D7">
        <w:rPr>
          <w:rFonts w:ascii="Tahoma" w:eastAsia="Times New Roman" w:hAnsi="Tahoma" w:cs="Tahoma"/>
          <w:b/>
          <w:lang w:val="vi-VN"/>
        </w:rPr>
        <w:fldChar w:fldCharType="begin"/>
      </w:r>
      <w:r w:rsidR="00120105" w:rsidRPr="002B171F">
        <w:rPr>
          <w:rFonts w:ascii="Tahoma" w:eastAsia="Times New Roman" w:hAnsi="Tahoma" w:cs="Tahoma"/>
          <w:b/>
          <w:lang w:val="vi-VN"/>
        </w:rPr>
        <w:instrText xml:space="preserve"> HYPERLINK "https://vi.wikipedia.org/wiki/Ph%E1%BA%ADt_gi%C3%A1o" </w:instrText>
      </w:r>
      <w:r w:rsidRPr="002051D7">
        <w:rPr>
          <w:rFonts w:ascii="Tahoma" w:eastAsia="Times New Roman" w:hAnsi="Tahoma" w:cs="Tahoma"/>
          <w:b/>
          <w:lang w:val="vi-VN"/>
        </w:rPr>
        <w:fldChar w:fldCharType="separate"/>
      </w:r>
      <w:r w:rsidR="00120105" w:rsidRPr="002B171F">
        <w:rPr>
          <w:rFonts w:ascii="Tahoma" w:eastAsia="Times New Roman" w:hAnsi="Tahoma" w:cs="Tahoma"/>
          <w:b/>
          <w:color w:val="0000FF"/>
          <w:u w:val="single"/>
          <w:lang w:val="vi-VN"/>
        </w:rPr>
        <w:t>Phật giáo –</w:t>
      </w:r>
      <w:r w:rsidR="00120105" w:rsidRPr="002B171F">
        <w:rPr>
          <w:rFonts w:ascii="Tahoma" w:eastAsia="Times New Roman" w:hAnsi="Tahoma" w:cs="Tahoma"/>
          <w:color w:val="0000FF"/>
          <w:u w:val="single"/>
          <w:lang w:val="vi-VN"/>
        </w:rPr>
        <w:t xml:space="preserve"> Wikipedia tiếng Việt</w:t>
      </w:r>
    </w:p>
    <w:p w:rsidR="00120105" w:rsidRPr="002B171F" w:rsidRDefault="002051D7"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b/>
        </w:rPr>
        <w:fldChar w:fldCharType="end"/>
      </w:r>
      <w:r w:rsidR="00120105" w:rsidRPr="009206A0">
        <w:rPr>
          <w:rFonts w:ascii="Tahoma" w:eastAsia="Times New Roman" w:hAnsi="Tahoma" w:cs="Tahoma"/>
          <w:b/>
          <w:sz w:val="24"/>
          <w:szCs w:val="24"/>
          <w:lang w:val="vi-VN"/>
        </w:rPr>
        <w:tab/>
      </w:r>
      <w:r w:rsidR="00120105" w:rsidRPr="002B171F">
        <w:rPr>
          <w:rFonts w:ascii="Tahoma" w:eastAsia="Times New Roman" w:hAnsi="Tahoma" w:cs="Tahoma"/>
          <w:color w:val="002060"/>
          <w:sz w:val="24"/>
          <w:szCs w:val="24"/>
          <w:lang w:val="vi-VN"/>
        </w:rPr>
        <w:t>Quan điểm</w:t>
      </w:r>
      <w:r w:rsidR="00120105" w:rsidRPr="009206A0">
        <w:rPr>
          <w:rFonts w:ascii="Tahoma" w:eastAsia="Times New Roman" w:hAnsi="Tahoma" w:cs="Tahoma"/>
          <w:color w:val="002060"/>
          <w:sz w:val="24"/>
          <w:szCs w:val="24"/>
          <w:lang w:val="vi-VN"/>
        </w:rPr>
        <w:t xml:space="preserve"> tu học theo </w:t>
      </w:r>
      <w:r w:rsidR="00120105" w:rsidRPr="002B171F">
        <w:rPr>
          <w:rFonts w:ascii="Tahoma" w:eastAsia="Times New Roman" w:hAnsi="Tahoma" w:cs="Tahoma"/>
          <w:color w:val="002060"/>
          <w:sz w:val="24"/>
          <w:szCs w:val="24"/>
          <w:lang w:val="vi-VN"/>
        </w:rPr>
        <w:t>Phật</w:t>
      </w:r>
      <w:r w:rsidR="00120105" w:rsidRPr="009206A0">
        <w:rPr>
          <w:rFonts w:ascii="Tahoma" w:eastAsia="Times New Roman" w:hAnsi="Tahoma" w:cs="Tahoma"/>
          <w:color w:val="002060"/>
          <w:sz w:val="24"/>
          <w:szCs w:val="24"/>
          <w:lang w:val="vi-VN"/>
        </w:rPr>
        <w:t xml:space="preserve"> giáo </w:t>
      </w:r>
      <w:r w:rsidR="00120105" w:rsidRPr="002B171F">
        <w:rPr>
          <w:rFonts w:ascii="Tahoma" w:eastAsia="Times New Roman" w:hAnsi="Tahoma" w:cs="Tahoma"/>
          <w:color w:val="002060"/>
          <w:sz w:val="24"/>
          <w:szCs w:val="24"/>
          <w:lang w:val="vi-VN"/>
        </w:rPr>
        <w:t>về đạo đức và chân lý được xem là</w:t>
      </w:r>
      <w:r w:rsidR="00120105" w:rsidRPr="009206A0">
        <w:rPr>
          <w:rFonts w:ascii="Tahoma" w:eastAsia="Times New Roman" w:hAnsi="Tahoma" w:cs="Tahoma"/>
          <w:color w:val="002060"/>
          <w:sz w:val="24"/>
          <w:szCs w:val="24"/>
          <w:lang w:val="vi-VN"/>
        </w:rPr>
        <w:t xml:space="preserve"> dựa vào </w:t>
      </w:r>
      <w:bookmarkStart w:id="111" w:name="_Hlk7662716"/>
      <w:r w:rsidR="00120105" w:rsidRPr="009206A0">
        <w:rPr>
          <w:rFonts w:ascii="Tahoma" w:eastAsia="Times New Roman" w:hAnsi="Tahoma" w:cs="Tahoma"/>
          <w:color w:val="002060"/>
          <w:sz w:val="24"/>
          <w:szCs w:val="24"/>
          <w:lang w:val="vi-VN"/>
        </w:rPr>
        <w:t>3 tạng  Kinh-Luật-Luận</w:t>
      </w:r>
      <w:bookmarkEnd w:id="111"/>
      <w:r w:rsidR="00120105" w:rsidRPr="002B171F">
        <w:rPr>
          <w:rFonts w:ascii="Tahoma" w:eastAsia="Times New Roman" w:hAnsi="Tahoma" w:cs="Tahoma"/>
          <w:color w:val="002060"/>
          <w:sz w:val="24"/>
          <w:szCs w:val="24"/>
          <w:lang w:val="vi-VN"/>
        </w:rPr>
        <w:t>. Giáo lý Phật giáo là đúc kết thành hệ thống các tinh túy từ 3 tạng Kinh-Luật-Luận này.</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 </w:t>
      </w:r>
      <w:r w:rsidRPr="002B171F">
        <w:rPr>
          <w:rFonts w:ascii="Tahoma" w:eastAsia="Times New Roman" w:hAnsi="Tahoma" w:cs="Tahoma"/>
          <w:i/>
          <w:color w:val="002060"/>
          <w:sz w:val="24"/>
          <w:szCs w:val="24"/>
          <w:lang w:val="vi-VN"/>
        </w:rPr>
        <w:t>Tạng kinh</w:t>
      </w:r>
      <w:r w:rsidRPr="002B171F">
        <w:rPr>
          <w:rFonts w:ascii="Tahoma" w:eastAsia="Times New Roman" w:hAnsi="Tahoma" w:cs="Tahoma"/>
          <w:color w:val="002060"/>
          <w:sz w:val="24"/>
          <w:szCs w:val="24"/>
          <w:lang w:val="vi-VN"/>
        </w:rPr>
        <w:t xml:space="preserve"> </w:t>
      </w:r>
      <w:bookmarkStart w:id="112" w:name="_Hlk7661783"/>
      <w:r w:rsidRPr="002B171F">
        <w:rPr>
          <w:rFonts w:ascii="Tahoma" w:eastAsia="Times New Roman" w:hAnsi="Tahoma" w:cs="Tahoma"/>
          <w:color w:val="002060"/>
          <w:sz w:val="24"/>
          <w:szCs w:val="24"/>
          <w:lang w:val="vi-VN"/>
        </w:rPr>
        <w:t xml:space="preserve">chép lại lời đức Phật đã giảng dạy về đạo đức </w:t>
      </w:r>
      <w:bookmarkEnd w:id="112"/>
      <w:r w:rsidRPr="002B171F">
        <w:rPr>
          <w:rFonts w:ascii="Tahoma" w:eastAsia="Times New Roman" w:hAnsi="Tahoma" w:cs="Tahoma"/>
          <w:color w:val="002060"/>
          <w:sz w:val="24"/>
          <w:szCs w:val="24"/>
          <w:lang w:val="vi-VN"/>
        </w:rPr>
        <w:t>và chân lý theo từng bối cảnh thích hợp, và kéo dài khoảng 45 năm sau khi thành đạo. Vì thế kho kinh của đạo Phật vô cùng đồ sộ và phong phú so với các đạo giáo khác.</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 </w:t>
      </w:r>
      <w:r w:rsidRPr="002B171F">
        <w:rPr>
          <w:rFonts w:ascii="Tahoma" w:eastAsia="Times New Roman" w:hAnsi="Tahoma" w:cs="Tahoma"/>
          <w:i/>
          <w:color w:val="002060"/>
          <w:sz w:val="24"/>
          <w:szCs w:val="24"/>
          <w:lang w:val="vi-VN"/>
        </w:rPr>
        <w:t>Tạng luật</w:t>
      </w:r>
      <w:r w:rsidRPr="002B171F">
        <w:rPr>
          <w:rFonts w:ascii="Tahoma" w:eastAsia="Times New Roman" w:hAnsi="Tahoma" w:cs="Tahoma"/>
          <w:color w:val="002060"/>
          <w:sz w:val="24"/>
          <w:szCs w:val="24"/>
          <w:lang w:val="vi-VN"/>
        </w:rPr>
        <w:t xml:space="preserve"> </w:t>
      </w:r>
      <w:bookmarkStart w:id="113" w:name="_Hlk7662421"/>
      <w:r w:rsidRPr="002B171F">
        <w:rPr>
          <w:rFonts w:ascii="Tahoma" w:eastAsia="Times New Roman" w:hAnsi="Tahoma" w:cs="Tahoma"/>
          <w:color w:val="002060"/>
          <w:sz w:val="24"/>
          <w:szCs w:val="24"/>
          <w:lang w:val="vi-VN"/>
        </w:rPr>
        <w:t xml:space="preserve">chép lại lời </w:t>
      </w:r>
      <w:bookmarkEnd w:id="113"/>
      <w:r w:rsidRPr="002B171F">
        <w:rPr>
          <w:rFonts w:ascii="Tahoma" w:eastAsia="Times New Roman" w:hAnsi="Tahoma" w:cs="Tahoma"/>
          <w:color w:val="002060"/>
          <w:sz w:val="24"/>
          <w:szCs w:val="24"/>
          <w:lang w:val="vi-VN"/>
        </w:rPr>
        <w:t>đức Phật đã giảng dạy về đạo đức, được đức Phật chế tác theo từng hoàn cảnh trên bước đường hoằng pháp, nhằm kiện toàn oai đức của người tu trong mối quan hệ với môi trường xung quanh, mà không trái với chân lý.</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 </w:t>
      </w:r>
      <w:r w:rsidRPr="002B171F">
        <w:rPr>
          <w:rFonts w:ascii="Tahoma" w:eastAsia="Times New Roman" w:hAnsi="Tahoma" w:cs="Tahoma"/>
          <w:i/>
          <w:color w:val="002060"/>
          <w:sz w:val="24"/>
          <w:szCs w:val="24"/>
          <w:lang w:val="vi-VN"/>
        </w:rPr>
        <w:t>Tạng luận</w:t>
      </w:r>
      <w:r w:rsidRPr="002B171F">
        <w:rPr>
          <w:rFonts w:ascii="Tahoma" w:eastAsia="Times New Roman" w:hAnsi="Tahoma" w:cs="Tahoma"/>
          <w:sz w:val="24"/>
          <w:szCs w:val="24"/>
          <w:lang w:val="vi-VN"/>
        </w:rPr>
        <w:t xml:space="preserve"> </w:t>
      </w:r>
      <w:r w:rsidRPr="002B171F">
        <w:rPr>
          <w:rFonts w:ascii="Tahoma" w:eastAsia="Times New Roman" w:hAnsi="Tahoma" w:cs="Tahoma"/>
          <w:color w:val="002060"/>
          <w:sz w:val="24"/>
          <w:szCs w:val="24"/>
          <w:lang w:val="vi-VN"/>
        </w:rPr>
        <w:t>chép lại lời chú giải kinh, được các cao tăng về sau thực hiện nhằm làm sáng tỏ, chứ không mang tính cập nhật mặc khải lời dạy của đức Phật.</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p>
    <w:p w:rsidR="00120105" w:rsidRPr="002B171F" w:rsidRDefault="00432218" w:rsidP="00120105">
      <w:pPr>
        <w:spacing w:after="0" w:line="360" w:lineRule="auto"/>
        <w:jc w:val="center"/>
        <w:rPr>
          <w:rFonts w:ascii="Tahoma" w:eastAsia="Times New Roman" w:hAnsi="Tahoma" w:cs="Tahoma"/>
          <w:color w:val="002060"/>
          <w:sz w:val="24"/>
          <w:szCs w:val="24"/>
        </w:rPr>
      </w:pPr>
      <w:r>
        <w:rPr>
          <w:rFonts w:ascii="Verdana" w:hAnsi="Verdana"/>
          <w:b/>
          <w:noProof/>
        </w:rPr>
        <w:lastRenderedPageBreak/>
        <w:drawing>
          <wp:inline distT="0" distB="0" distL="0" distR="0">
            <wp:extent cx="4819350" cy="2767549"/>
            <wp:effectExtent l="19050" t="0" r="300" b="0"/>
            <wp:docPr id="20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99" cstate="print"/>
                    <a:srcRect/>
                    <a:stretch>
                      <a:fillRect/>
                    </a:stretch>
                  </pic:blipFill>
                  <pic:spPr bwMode="auto">
                    <a:xfrm>
                      <a:off x="0" y="0"/>
                      <a:ext cx="4823637" cy="2770011"/>
                    </a:xfrm>
                    <a:prstGeom prst="rect">
                      <a:avLst/>
                    </a:prstGeom>
                    <a:noFill/>
                    <a:ln w="9525">
                      <a:noFill/>
                      <a:miter lim="800000"/>
                      <a:headEnd/>
                      <a:tailEnd/>
                    </a:ln>
                  </pic:spPr>
                </pic:pic>
              </a:graphicData>
            </a:graphic>
          </wp:inline>
        </w:drawing>
      </w:r>
    </w:p>
    <w:p w:rsidR="00120105" w:rsidRPr="002B171F" w:rsidRDefault="002051D7" w:rsidP="00120105">
      <w:pPr>
        <w:spacing w:after="0" w:line="360" w:lineRule="auto"/>
        <w:jc w:val="center"/>
        <w:rPr>
          <w:rFonts w:ascii="Tahoma" w:eastAsia="Times New Roman" w:hAnsi="Tahoma" w:cs="Tahoma"/>
          <w:b/>
          <w:color w:val="0000FF"/>
          <w:u w:val="single"/>
          <w:lang w:val="vi-VN"/>
        </w:rPr>
      </w:pPr>
      <w:r w:rsidRPr="002051D7">
        <w:rPr>
          <w:rFonts w:ascii="Tahoma" w:eastAsia="Times New Roman" w:hAnsi="Tahoma" w:cs="Tahoma"/>
          <w:b/>
          <w:lang w:val="vi-VN"/>
        </w:rPr>
        <w:fldChar w:fldCharType="begin"/>
      </w:r>
      <w:r w:rsidR="00120105" w:rsidRPr="002B171F">
        <w:rPr>
          <w:rFonts w:ascii="Tahoma" w:eastAsia="Times New Roman" w:hAnsi="Tahoma" w:cs="Tahoma"/>
          <w:b/>
          <w:lang w:val="vi-VN"/>
        </w:rPr>
        <w:instrText xml:space="preserve"> HYPERLINK "https://en.wikipedia.org/wiki/Tripi%E1%B9%ADaka" </w:instrText>
      </w:r>
      <w:r w:rsidRPr="002051D7">
        <w:rPr>
          <w:rFonts w:ascii="Tahoma" w:eastAsia="Times New Roman" w:hAnsi="Tahoma" w:cs="Tahoma"/>
          <w:b/>
          <w:lang w:val="vi-VN"/>
        </w:rPr>
        <w:fldChar w:fldCharType="separate"/>
      </w:r>
      <w:r w:rsidR="00120105" w:rsidRPr="002B171F">
        <w:rPr>
          <w:rFonts w:ascii="Tahoma" w:eastAsia="Times New Roman" w:hAnsi="Tahoma" w:cs="Tahoma"/>
          <w:b/>
          <w:color w:val="0000FF"/>
          <w:u w:val="single"/>
          <w:lang w:val="vi-VN"/>
        </w:rPr>
        <w:t xml:space="preserve">Tripiṭaka - </w:t>
      </w:r>
      <w:r w:rsidR="00120105" w:rsidRPr="002B171F">
        <w:rPr>
          <w:rFonts w:ascii="Tahoma" w:eastAsia="Times New Roman" w:hAnsi="Tahoma" w:cs="Tahoma"/>
          <w:color w:val="0000FF"/>
          <w:u w:val="single"/>
          <w:lang w:val="vi-VN"/>
        </w:rPr>
        <w:t>Wikipedia</w:t>
      </w:r>
    </w:p>
    <w:p w:rsidR="00120105" w:rsidRPr="002B171F" w:rsidRDefault="002051D7" w:rsidP="00120105">
      <w:pPr>
        <w:spacing w:after="0" w:line="360" w:lineRule="auto"/>
        <w:jc w:val="center"/>
        <w:rPr>
          <w:rFonts w:ascii="Tahoma" w:eastAsia="Times New Roman" w:hAnsi="Tahoma" w:cs="Tahoma"/>
          <w:b/>
          <w:color w:val="0000FF"/>
          <w:u w:val="single"/>
          <w:lang w:val="vi-VN"/>
        </w:rPr>
      </w:pPr>
      <w:r w:rsidRPr="002B171F">
        <w:rPr>
          <w:rFonts w:ascii="Tahoma" w:eastAsia="Times New Roman" w:hAnsi="Tahoma" w:cs="Tahoma"/>
          <w:b/>
        </w:rPr>
        <w:fldChar w:fldCharType="end"/>
      </w:r>
      <w:r w:rsidRPr="002051D7">
        <w:rPr>
          <w:rFonts w:ascii="Tahoma" w:eastAsia="Times New Roman" w:hAnsi="Tahoma" w:cs="Tahoma"/>
          <w:b/>
          <w:lang w:val="vi-VN"/>
        </w:rPr>
        <w:fldChar w:fldCharType="begin"/>
      </w:r>
      <w:r w:rsidR="00120105" w:rsidRPr="002B171F">
        <w:rPr>
          <w:rFonts w:ascii="Tahoma" w:eastAsia="Times New Roman" w:hAnsi="Tahoma" w:cs="Tahoma"/>
          <w:b/>
          <w:lang w:val="vi-VN"/>
        </w:rPr>
        <w:instrText xml:space="preserve"> HYPERLINK "https://vi.wikipedia.org/wiki/Tam_t%E1%BA%A1ng" </w:instrText>
      </w:r>
      <w:r w:rsidRPr="002051D7">
        <w:rPr>
          <w:rFonts w:ascii="Tahoma" w:eastAsia="Times New Roman" w:hAnsi="Tahoma" w:cs="Tahoma"/>
          <w:b/>
          <w:lang w:val="vi-VN"/>
        </w:rPr>
        <w:fldChar w:fldCharType="separate"/>
      </w:r>
      <w:r w:rsidR="00120105" w:rsidRPr="002B171F">
        <w:rPr>
          <w:rFonts w:ascii="Tahoma" w:eastAsia="Times New Roman" w:hAnsi="Tahoma" w:cs="Tahoma"/>
          <w:b/>
          <w:color w:val="0000FF"/>
          <w:u w:val="single"/>
          <w:lang w:val="vi-VN"/>
        </w:rPr>
        <w:t xml:space="preserve">Tam tạng – </w:t>
      </w:r>
      <w:r w:rsidR="00120105" w:rsidRPr="002B171F">
        <w:rPr>
          <w:rFonts w:ascii="Tahoma" w:eastAsia="Times New Roman" w:hAnsi="Tahoma" w:cs="Tahoma"/>
          <w:color w:val="0000FF"/>
          <w:u w:val="single"/>
          <w:lang w:val="vi-VN"/>
        </w:rPr>
        <w:t>Wikipedia tiếng Việt</w:t>
      </w:r>
    </w:p>
    <w:p w:rsidR="00120105" w:rsidRPr="002B171F" w:rsidRDefault="002051D7" w:rsidP="00120105">
      <w:pPr>
        <w:spacing w:after="0" w:line="360" w:lineRule="auto"/>
        <w:rPr>
          <w:rFonts w:ascii="Tahoma" w:eastAsia="Times New Roman" w:hAnsi="Tahoma" w:cs="Tahoma"/>
          <w:b/>
          <w:sz w:val="24"/>
          <w:szCs w:val="24"/>
        </w:rPr>
      </w:pPr>
      <w:r w:rsidRPr="002B171F">
        <w:rPr>
          <w:rFonts w:ascii="Tahoma" w:eastAsia="Times New Roman" w:hAnsi="Tahoma" w:cs="Tahoma"/>
          <w:b/>
        </w:rPr>
        <w:fldChar w:fldCharType="end"/>
      </w:r>
    </w:p>
    <w:p w:rsidR="00120105" w:rsidRPr="002B171F" w:rsidRDefault="00432218" w:rsidP="00120105">
      <w:pPr>
        <w:spacing w:after="0" w:line="360" w:lineRule="auto"/>
        <w:jc w:val="center"/>
        <w:rPr>
          <w:rFonts w:ascii="Tahoma" w:eastAsia="Times New Roman" w:hAnsi="Tahoma" w:cs="Tahoma"/>
          <w:sz w:val="24"/>
          <w:szCs w:val="24"/>
        </w:rPr>
      </w:pPr>
      <w:r>
        <w:rPr>
          <w:noProof/>
        </w:rPr>
        <w:drawing>
          <wp:inline distT="0" distB="0" distL="0" distR="0">
            <wp:extent cx="2716950" cy="2716950"/>
            <wp:effectExtent l="19050" t="0" r="7200" b="0"/>
            <wp:docPr id="2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00" cstate="print"/>
                    <a:srcRect/>
                    <a:stretch>
                      <a:fillRect/>
                    </a:stretch>
                  </pic:blipFill>
                  <pic:spPr bwMode="auto">
                    <a:xfrm>
                      <a:off x="0" y="0"/>
                      <a:ext cx="2717046" cy="2717046"/>
                    </a:xfrm>
                    <a:prstGeom prst="rect">
                      <a:avLst/>
                    </a:prstGeom>
                    <a:noFill/>
                    <a:ln w="9525">
                      <a:noFill/>
                      <a:miter lim="800000"/>
                      <a:headEnd/>
                      <a:tailEnd/>
                    </a:ln>
                  </pic:spPr>
                </pic:pic>
              </a:graphicData>
            </a:graphic>
          </wp:inline>
        </w:drawing>
      </w:r>
    </w:p>
    <w:p w:rsidR="00120105" w:rsidRPr="002B171F" w:rsidRDefault="002051D7" w:rsidP="00120105">
      <w:pPr>
        <w:spacing w:after="0" w:line="360" w:lineRule="auto"/>
        <w:jc w:val="center"/>
        <w:rPr>
          <w:rFonts w:ascii="Tahoma" w:eastAsia="Times New Roman" w:hAnsi="Tahoma" w:cs="Tahoma"/>
          <w:b/>
          <w:color w:val="0000FF"/>
          <w:u w:val="single"/>
          <w:lang w:val="vi-VN"/>
        </w:rPr>
      </w:pPr>
      <w:r w:rsidRPr="002B171F">
        <w:rPr>
          <w:rFonts w:ascii="Tahoma" w:eastAsia="Times New Roman" w:hAnsi="Tahoma" w:cs="Tahoma"/>
          <w:b/>
          <w:lang w:val="vi-VN"/>
        </w:rPr>
        <w:fldChar w:fldCharType="begin"/>
      </w:r>
      <w:r w:rsidR="00120105" w:rsidRPr="002B171F">
        <w:rPr>
          <w:rFonts w:ascii="Tahoma" w:eastAsia="Times New Roman" w:hAnsi="Tahoma" w:cs="Tahoma"/>
          <w:b/>
          <w:lang w:val="vi-VN"/>
        </w:rPr>
        <w:instrText xml:space="preserve"> HYPERLINK "https://en.wikipedia.org/wiki/Buddhist_texts" </w:instrText>
      </w:r>
      <w:r w:rsidRPr="002B171F">
        <w:rPr>
          <w:rFonts w:ascii="Tahoma" w:eastAsia="Times New Roman" w:hAnsi="Tahoma" w:cs="Tahoma"/>
          <w:b/>
          <w:lang w:val="vi-VN"/>
        </w:rPr>
        <w:fldChar w:fldCharType="separate"/>
      </w:r>
      <w:r w:rsidR="00120105" w:rsidRPr="002B171F">
        <w:rPr>
          <w:rFonts w:ascii="Tahoma" w:eastAsia="Times New Roman" w:hAnsi="Tahoma" w:cs="Tahoma"/>
          <w:b/>
          <w:color w:val="0000FF"/>
          <w:u w:val="single"/>
          <w:lang w:val="vi-VN"/>
        </w:rPr>
        <w:t>Buddhist texts -</w:t>
      </w:r>
      <w:r w:rsidR="00120105" w:rsidRPr="002B171F">
        <w:rPr>
          <w:rFonts w:ascii="Tahoma" w:eastAsia="Times New Roman" w:hAnsi="Tahoma" w:cs="Tahoma"/>
          <w:color w:val="0000FF"/>
          <w:u w:val="single"/>
          <w:lang w:val="vi-VN"/>
        </w:rPr>
        <w:t xml:space="preserve"> Wikipedia</w:t>
      </w:r>
    </w:p>
    <w:p w:rsidR="00120105" w:rsidRPr="002B171F" w:rsidRDefault="002051D7" w:rsidP="00120105">
      <w:pPr>
        <w:spacing w:after="120" w:line="360" w:lineRule="auto"/>
        <w:jc w:val="center"/>
        <w:rPr>
          <w:rFonts w:ascii="Tahoma" w:eastAsia="Times New Roman" w:hAnsi="Tahoma" w:cs="Tahoma"/>
          <w:b/>
          <w:color w:val="0000FF"/>
          <w:u w:val="single"/>
          <w:lang w:val="vi-VN"/>
        </w:rPr>
      </w:pPr>
      <w:r w:rsidRPr="002B171F">
        <w:rPr>
          <w:rFonts w:ascii="Tahoma" w:eastAsia="Times New Roman" w:hAnsi="Tahoma" w:cs="Tahoma"/>
          <w:b/>
          <w:lang w:val="vi-VN"/>
        </w:rPr>
        <w:fldChar w:fldCharType="end"/>
      </w:r>
      <w:r w:rsidRPr="002051D7">
        <w:rPr>
          <w:rFonts w:ascii="Tahoma" w:eastAsia="Times New Roman" w:hAnsi="Tahoma" w:cs="Tahoma"/>
          <w:b/>
          <w:lang w:val="vi-VN"/>
        </w:rPr>
        <w:fldChar w:fldCharType="begin"/>
      </w:r>
      <w:r w:rsidR="00120105" w:rsidRPr="002B171F">
        <w:rPr>
          <w:rFonts w:ascii="Tahoma" w:eastAsia="Times New Roman" w:hAnsi="Tahoma" w:cs="Tahoma"/>
          <w:b/>
          <w:lang w:val="vi-VN"/>
        </w:rPr>
        <w:instrText xml:space="preserve"> HYPERLINK "https://vi.wikipedia.org/wiki/Kinh_%C4%91i%E1%BB%83n_Ph%E1%BA%ADt_gi%C3%A1o" </w:instrText>
      </w:r>
      <w:r w:rsidRPr="002051D7">
        <w:rPr>
          <w:rFonts w:ascii="Tahoma" w:eastAsia="Times New Roman" w:hAnsi="Tahoma" w:cs="Tahoma"/>
          <w:b/>
          <w:lang w:val="vi-VN"/>
        </w:rPr>
        <w:fldChar w:fldCharType="separate"/>
      </w:r>
      <w:r w:rsidR="00120105" w:rsidRPr="002B171F">
        <w:rPr>
          <w:rFonts w:ascii="Tahoma" w:eastAsia="Times New Roman" w:hAnsi="Tahoma" w:cs="Tahoma"/>
          <w:b/>
          <w:color w:val="0000FF"/>
          <w:u w:val="single"/>
          <w:lang w:val="vi-VN"/>
        </w:rPr>
        <w:t xml:space="preserve">Kinh điển Phật giáo – </w:t>
      </w:r>
      <w:r w:rsidR="00120105" w:rsidRPr="002B171F">
        <w:rPr>
          <w:rFonts w:ascii="Tahoma" w:eastAsia="Times New Roman" w:hAnsi="Tahoma" w:cs="Tahoma"/>
          <w:color w:val="0000FF"/>
          <w:u w:val="single"/>
          <w:lang w:val="vi-VN"/>
        </w:rPr>
        <w:t>Wikipedia tiếng Việt</w:t>
      </w:r>
    </w:p>
    <w:p w:rsidR="00120105" w:rsidRPr="002B171F" w:rsidRDefault="002051D7" w:rsidP="00120105">
      <w:pPr>
        <w:spacing w:after="240" w:line="360" w:lineRule="auto"/>
        <w:jc w:val="center"/>
        <w:rPr>
          <w:rFonts w:ascii="Tahoma" w:eastAsia="Times New Roman" w:hAnsi="Tahoma" w:cs="Tahoma"/>
          <w:b/>
          <w:color w:val="00B050"/>
          <w:sz w:val="20"/>
          <w:szCs w:val="20"/>
          <w:lang w:val="vi-VN"/>
        </w:rPr>
      </w:pPr>
      <w:r w:rsidRPr="002B171F">
        <w:rPr>
          <w:rFonts w:ascii="Tahoma" w:eastAsia="Times New Roman" w:hAnsi="Tahoma" w:cs="Tahoma"/>
          <w:b/>
        </w:rPr>
        <w:fldChar w:fldCharType="end"/>
      </w:r>
      <w:r w:rsidR="00120105" w:rsidRPr="002B171F">
        <w:rPr>
          <w:rFonts w:ascii="Tahoma" w:eastAsia="Times New Roman" w:hAnsi="Tahoma" w:cs="Tahoma"/>
          <w:b/>
          <w:color w:val="00B050"/>
          <w:sz w:val="20"/>
          <w:szCs w:val="20"/>
          <w:lang w:val="vi-VN"/>
        </w:rPr>
        <w:t>Kinh tạng Nikāya Pāli (từ tập 1 - tập 24) và A-Hàm Hán tạng (từ tập 25 - tập 37) là những bộ kinh thuộc Phật giáo truyền thống, còn gọi là Kinh tạng Nguyên thủy.</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Bộ Đại Tạng kinh Việt Nam này trọn bộ 37 quyển. - </w:t>
      </w:r>
      <w:r w:rsidRPr="002B171F">
        <w:rPr>
          <w:rFonts w:ascii="Tahoma" w:eastAsia="Times New Roman" w:hAnsi="Tahoma" w:cs="Tahoma"/>
          <w:b/>
          <w:color w:val="002060"/>
          <w:lang w:val="vi-VN"/>
        </w:rPr>
        <w:t>24 quyển đầu</w:t>
      </w:r>
      <w:r w:rsidRPr="002B171F">
        <w:rPr>
          <w:rFonts w:ascii="Tahoma" w:eastAsia="Times New Roman" w:hAnsi="Tahoma" w:cs="Tahoma"/>
          <w:color w:val="002060"/>
          <w:sz w:val="24"/>
          <w:szCs w:val="24"/>
          <w:lang w:val="vi-VN"/>
        </w:rPr>
        <w:t xml:space="preserve"> là Tạng Nikaya gồm Trường bộ, Trung bộ, Tương Ưng bộ, Tăng Chi bộ và Tiểu bộ được hòa </w:t>
      </w:r>
      <w:r w:rsidRPr="002B171F">
        <w:rPr>
          <w:rFonts w:ascii="Tahoma" w:eastAsia="Times New Roman" w:hAnsi="Tahoma" w:cs="Tahoma"/>
          <w:color w:val="002060"/>
          <w:sz w:val="24"/>
          <w:szCs w:val="24"/>
          <w:lang w:val="vi-VN"/>
        </w:rPr>
        <w:lastRenderedPageBreak/>
        <w:t xml:space="preserve">thượng Thích Minh Châu dịch từ tiếng Pali. - </w:t>
      </w:r>
      <w:r w:rsidRPr="002B171F">
        <w:rPr>
          <w:rFonts w:ascii="Tahoma" w:eastAsia="Times New Roman" w:hAnsi="Tahoma" w:cs="Tahoma"/>
          <w:b/>
          <w:color w:val="002060"/>
          <w:lang w:val="vi-VN"/>
        </w:rPr>
        <w:t>13 quyển sau</w:t>
      </w:r>
      <w:r w:rsidRPr="002B171F">
        <w:rPr>
          <w:rFonts w:ascii="Tahoma" w:eastAsia="Times New Roman" w:hAnsi="Tahoma" w:cs="Tahoma"/>
          <w:color w:val="002060"/>
          <w:sz w:val="24"/>
          <w:szCs w:val="24"/>
          <w:lang w:val="vi-VN"/>
        </w:rPr>
        <w:t xml:space="preserve"> gọi là A-hàm, gồm: Trường A-hàm, Trung A-hàm, Tạp A-hàm và Tăng Nhất A-hàm, có nội dung tương đương với 4 bộ đầu trong Tạng Nikaya, được hòa thượng Thích Thiện Siêu dịch từ bản Hán Văn.</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Lộ trình hành giả tu học là </w:t>
      </w:r>
      <w:r w:rsidRPr="002B171F">
        <w:rPr>
          <w:rFonts w:ascii="Tahoma" w:eastAsia="Times New Roman" w:hAnsi="Tahoma" w:cs="Tahoma"/>
          <w:b/>
          <w:color w:val="002060"/>
          <w:lang w:val="vi-VN"/>
        </w:rPr>
        <w:t>Văn-Tư-Tu</w:t>
      </w:r>
      <w:r w:rsidRPr="002B171F">
        <w:rPr>
          <w:rFonts w:ascii="Tahoma" w:eastAsia="Times New Roman" w:hAnsi="Tahoma" w:cs="Tahoma"/>
          <w:color w:val="002060"/>
          <w:sz w:val="24"/>
          <w:szCs w:val="24"/>
          <w:lang w:val="vi-VN"/>
        </w:rPr>
        <w:t xml:space="preserve">, tức học hỏi và suy tư đúng đắn để bước  vào thực hành rèn luyện, nhằm đạt tới kết quả của sự tu học là </w:t>
      </w:r>
      <w:r w:rsidRPr="002B171F">
        <w:rPr>
          <w:rFonts w:ascii="Tahoma" w:eastAsia="Times New Roman" w:hAnsi="Tahoma" w:cs="Tahoma"/>
          <w:i/>
          <w:color w:val="002060"/>
          <w:sz w:val="24"/>
          <w:szCs w:val="24"/>
          <w:lang w:val="vi-VN"/>
        </w:rPr>
        <w:t>thiện hảo</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lang w:val="vi-VN"/>
        </w:rPr>
        <w:t>Giới</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vững chải</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w:t>
      </w:r>
      <w:r w:rsidRPr="002B171F">
        <w:rPr>
          <w:rFonts w:ascii="Tahoma" w:eastAsia="Times New Roman" w:hAnsi="Tahoma" w:cs="Tahoma"/>
          <w:b/>
          <w:color w:val="002060"/>
          <w:lang w:val="vi-VN"/>
        </w:rPr>
        <w:t>Định</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thông suốt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lang w:val="vi-VN"/>
        </w:rPr>
        <w:t>Tuệ</w:t>
      </w:r>
      <w:r w:rsidRPr="002B171F">
        <w:rPr>
          <w:rFonts w:ascii="Tahoma" w:eastAsia="Times New Roman" w:hAnsi="Tahoma" w:cs="Tahoma"/>
          <w:color w:val="002060"/>
          <w:sz w:val="24"/>
          <w:szCs w:val="24"/>
          <w:lang w:val="vi-VN"/>
        </w:rPr>
        <w:t xml:space="preserve">), đó là </w:t>
      </w:r>
      <w:r w:rsidRPr="002B171F">
        <w:rPr>
          <w:rFonts w:ascii="Tahoma" w:eastAsia="Times New Roman" w:hAnsi="Tahoma" w:cs="Tahoma"/>
          <w:i/>
          <w:color w:val="002060"/>
          <w:sz w:val="24"/>
          <w:szCs w:val="24"/>
          <w:lang w:val="vi-VN"/>
        </w:rPr>
        <w:t>đắc Giới – đắc Định – đắc Tuệ</w:t>
      </w:r>
      <w:r w:rsidRPr="002B171F">
        <w:rPr>
          <w:rFonts w:ascii="Tahoma" w:eastAsia="Times New Roman" w:hAnsi="Tahoma" w:cs="Tahoma"/>
          <w:color w:val="002060"/>
          <w:sz w:val="24"/>
          <w:szCs w:val="24"/>
          <w:lang w:val="vi-VN"/>
        </w:rPr>
        <w:t xml:space="preserve">, là kết quả cho cứu cánh đích thực về đạo đức và chân lý từ sự chứng ngộ.  </w:t>
      </w:r>
    </w:p>
    <w:p w:rsidR="00120105" w:rsidRPr="002B171F" w:rsidRDefault="00120105" w:rsidP="00120105">
      <w:pPr>
        <w:spacing w:after="24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Do căn trí của chúng sinh không đồng đều, nên có những cấp độ từ thấp đến cao cho hành giả tu học từ đạo đức đến chân lý, tức từ  </w:t>
      </w:r>
      <w:r w:rsidRPr="002B171F">
        <w:rPr>
          <w:rFonts w:ascii="Tahoma" w:eastAsia="Times New Roman" w:hAnsi="Tahoma" w:cs="Tahoma"/>
          <w:i/>
          <w:color w:val="002060"/>
          <w:sz w:val="24"/>
          <w:szCs w:val="24"/>
          <w:lang w:val="vi-VN"/>
        </w:rPr>
        <w:t xml:space="preserve">Nhân thừa =&gt; Thiên thừa … =&gt; </w:t>
      </w:r>
      <w:r w:rsidRPr="009206A0">
        <w:rPr>
          <w:rFonts w:ascii="Tahoma" w:eastAsia="Times New Roman" w:hAnsi="Tahoma" w:cs="Tahoma"/>
          <w:i/>
          <w:color w:val="002060"/>
          <w:sz w:val="24"/>
          <w:szCs w:val="24"/>
          <w:lang w:val="vi-VN"/>
        </w:rPr>
        <w:t>Phật thừa</w:t>
      </w:r>
      <w:r w:rsidRPr="002B171F">
        <w:rPr>
          <w:rFonts w:ascii="Tahoma" w:eastAsia="Times New Roman" w:hAnsi="Tahoma" w:cs="Tahoma"/>
          <w:color w:val="002060"/>
          <w:sz w:val="24"/>
          <w:szCs w:val="24"/>
          <w:lang w:val="vi-VN"/>
        </w:rPr>
        <w:t>.</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Mặt khác, để việc tu học và hoằng pháp được hoàn hảo, hành giả cũng cần chủ động nắm chắc việc học bằng những cách hỏi, có 5 cách hỏi sau :</w:t>
      </w:r>
    </w:p>
    <w:p w:rsidR="00120105" w:rsidRPr="00E52C74" w:rsidRDefault="00120105" w:rsidP="00120105">
      <w:pPr>
        <w:spacing w:after="0" w:line="360" w:lineRule="auto"/>
        <w:jc w:val="both"/>
        <w:rPr>
          <w:rFonts w:ascii="Tahoma" w:eastAsia="Times New Roman" w:hAnsi="Tahoma" w:cs="Tahoma"/>
          <w:color w:val="632423" w:themeColor="accent2" w:themeShade="80"/>
          <w:sz w:val="20"/>
          <w:szCs w:val="20"/>
          <w:lang w:val="vi-VN"/>
        </w:rPr>
      </w:pPr>
      <w:r w:rsidRPr="002B171F">
        <w:rPr>
          <w:rFonts w:ascii="Tahoma" w:eastAsia="Times New Roman" w:hAnsi="Tahoma" w:cs="Tahoma"/>
          <w:color w:val="002060"/>
          <w:sz w:val="24"/>
          <w:szCs w:val="24"/>
          <w:lang w:val="vi-VN"/>
        </w:rPr>
        <w:tab/>
      </w:r>
      <w:r w:rsidRPr="00E52C74">
        <w:rPr>
          <w:rFonts w:ascii="Tahoma" w:eastAsia="Times New Roman" w:hAnsi="Tahoma" w:cs="Tahoma"/>
          <w:color w:val="632423" w:themeColor="accent2" w:themeShade="80"/>
          <w:sz w:val="20"/>
          <w:szCs w:val="20"/>
          <w:lang w:val="vi-VN"/>
        </w:rPr>
        <w:t>1/ Hỏi để biết điều chưa biết (</w:t>
      </w:r>
      <w:r w:rsidR="00E52C74" w:rsidRPr="00E52C74">
        <w:rPr>
          <w:rFonts w:ascii="Tahoma" w:eastAsia="Times New Roman" w:hAnsi="Tahoma" w:cs="Tahoma"/>
          <w:color w:val="632423" w:themeColor="accent2" w:themeShade="80"/>
          <w:sz w:val="20"/>
          <w:szCs w:val="20"/>
          <w:lang w:val="vi-VN"/>
        </w:rPr>
        <w:t xml:space="preserve">P: </w:t>
      </w:r>
      <w:r w:rsidRPr="00E52C74">
        <w:rPr>
          <w:rFonts w:ascii="Tahoma" w:eastAsia="Times New Roman" w:hAnsi="Tahoma" w:cs="Tahoma"/>
          <w:color w:val="632423" w:themeColor="accent2" w:themeShade="80"/>
          <w:sz w:val="20"/>
          <w:szCs w:val="20"/>
          <w:lang w:val="vi-VN"/>
        </w:rPr>
        <w:t>aditthajotana puccha).</w:t>
      </w:r>
    </w:p>
    <w:p w:rsidR="00120105" w:rsidRPr="00E52C74" w:rsidRDefault="00120105" w:rsidP="00120105">
      <w:pPr>
        <w:spacing w:after="0" w:line="360" w:lineRule="auto"/>
        <w:jc w:val="both"/>
        <w:rPr>
          <w:rFonts w:ascii="Tahoma" w:eastAsia="Times New Roman" w:hAnsi="Tahoma" w:cs="Tahoma"/>
          <w:color w:val="632423" w:themeColor="accent2" w:themeShade="80"/>
          <w:sz w:val="20"/>
          <w:szCs w:val="20"/>
          <w:lang w:val="vi-VN"/>
        </w:rPr>
      </w:pPr>
      <w:r w:rsidRPr="00E52C74">
        <w:rPr>
          <w:rFonts w:ascii="Tahoma" w:eastAsia="Times New Roman" w:hAnsi="Tahoma" w:cs="Tahoma"/>
          <w:color w:val="632423" w:themeColor="accent2" w:themeShade="80"/>
          <w:sz w:val="20"/>
          <w:szCs w:val="20"/>
          <w:lang w:val="vi-VN"/>
        </w:rPr>
        <w:tab/>
        <w:t>2/ Hỏi để hiểu thêm điều đã b</w:t>
      </w:r>
      <w:r w:rsidR="00E52C74" w:rsidRPr="00E52C74">
        <w:rPr>
          <w:rFonts w:ascii="Tahoma" w:eastAsia="Times New Roman" w:hAnsi="Tahoma" w:cs="Tahoma"/>
          <w:color w:val="632423" w:themeColor="accent2" w:themeShade="80"/>
          <w:sz w:val="20"/>
          <w:szCs w:val="20"/>
          <w:lang w:val="vi-VN"/>
        </w:rPr>
        <w:t>iết</w:t>
      </w:r>
      <w:r w:rsidRPr="00E52C74">
        <w:rPr>
          <w:rFonts w:ascii="Tahoma" w:eastAsia="Times New Roman" w:hAnsi="Tahoma" w:cs="Tahoma"/>
          <w:color w:val="632423" w:themeColor="accent2" w:themeShade="80"/>
          <w:sz w:val="20"/>
          <w:szCs w:val="20"/>
          <w:lang w:val="vi-VN"/>
        </w:rPr>
        <w:t xml:space="preserve"> (</w:t>
      </w:r>
      <w:r w:rsidR="00E52C74" w:rsidRPr="00E52C74">
        <w:rPr>
          <w:rFonts w:ascii="Tahoma" w:eastAsia="Times New Roman" w:hAnsi="Tahoma" w:cs="Tahoma"/>
          <w:color w:val="632423" w:themeColor="accent2" w:themeShade="80"/>
          <w:sz w:val="20"/>
          <w:szCs w:val="20"/>
          <w:lang w:val="vi-VN"/>
        </w:rPr>
        <w:t xml:space="preserve">P: </w:t>
      </w:r>
      <w:r w:rsidRPr="00E52C74">
        <w:rPr>
          <w:rFonts w:ascii="Tahoma" w:eastAsia="Times New Roman" w:hAnsi="Tahoma" w:cs="Tahoma"/>
          <w:color w:val="632423" w:themeColor="accent2" w:themeShade="80"/>
          <w:sz w:val="20"/>
          <w:szCs w:val="20"/>
          <w:lang w:val="vi-VN"/>
        </w:rPr>
        <w:t>ditthasamsandana puccha).</w:t>
      </w:r>
    </w:p>
    <w:p w:rsidR="00120105" w:rsidRPr="00E52C74" w:rsidRDefault="00120105" w:rsidP="00120105">
      <w:pPr>
        <w:spacing w:after="0" w:line="360" w:lineRule="auto"/>
        <w:jc w:val="both"/>
        <w:rPr>
          <w:rFonts w:ascii="Tahoma" w:eastAsia="Times New Roman" w:hAnsi="Tahoma" w:cs="Tahoma"/>
          <w:color w:val="632423" w:themeColor="accent2" w:themeShade="80"/>
          <w:sz w:val="20"/>
          <w:szCs w:val="20"/>
          <w:lang w:val="vi-VN"/>
        </w:rPr>
      </w:pPr>
      <w:r w:rsidRPr="00E52C74">
        <w:rPr>
          <w:rFonts w:ascii="Tahoma" w:eastAsia="Times New Roman" w:hAnsi="Tahoma" w:cs="Tahoma"/>
          <w:color w:val="632423" w:themeColor="accent2" w:themeShade="80"/>
          <w:sz w:val="20"/>
          <w:szCs w:val="20"/>
          <w:lang w:val="vi-VN"/>
        </w:rPr>
        <w:tab/>
        <w:t>3/ Hỏi để dứt bỏ hoài nghi (</w:t>
      </w:r>
      <w:r w:rsidR="00E52C74" w:rsidRPr="00E52C74">
        <w:rPr>
          <w:rFonts w:ascii="Tahoma" w:eastAsia="Times New Roman" w:hAnsi="Tahoma" w:cs="Tahoma"/>
          <w:color w:val="632423" w:themeColor="accent2" w:themeShade="80"/>
          <w:sz w:val="20"/>
          <w:szCs w:val="20"/>
          <w:lang w:val="vi-VN"/>
        </w:rPr>
        <w:t xml:space="preserve">P: </w:t>
      </w:r>
      <w:r w:rsidRPr="00E52C74">
        <w:rPr>
          <w:rFonts w:ascii="Tahoma" w:eastAsia="Times New Roman" w:hAnsi="Tahoma" w:cs="Tahoma"/>
          <w:color w:val="632423" w:themeColor="accent2" w:themeShade="80"/>
          <w:sz w:val="20"/>
          <w:szCs w:val="20"/>
          <w:lang w:val="vi-VN"/>
        </w:rPr>
        <w:t>vimaticchedana puccha).</w:t>
      </w:r>
    </w:p>
    <w:p w:rsidR="00120105" w:rsidRPr="00E52C74" w:rsidRDefault="00120105" w:rsidP="00120105">
      <w:pPr>
        <w:spacing w:after="0" w:line="360" w:lineRule="auto"/>
        <w:jc w:val="both"/>
        <w:rPr>
          <w:rFonts w:ascii="Tahoma" w:eastAsia="Times New Roman" w:hAnsi="Tahoma" w:cs="Tahoma"/>
          <w:color w:val="632423" w:themeColor="accent2" w:themeShade="80"/>
          <w:sz w:val="20"/>
          <w:szCs w:val="20"/>
          <w:lang w:val="vi-VN"/>
        </w:rPr>
      </w:pPr>
      <w:r w:rsidRPr="00E52C74">
        <w:rPr>
          <w:rFonts w:ascii="Tahoma" w:eastAsia="Times New Roman" w:hAnsi="Tahoma" w:cs="Tahoma"/>
          <w:color w:val="632423" w:themeColor="accent2" w:themeShade="80"/>
          <w:sz w:val="20"/>
          <w:szCs w:val="20"/>
          <w:lang w:val="vi-VN"/>
        </w:rPr>
        <w:tab/>
        <w:t>4/ Hỏi để người trả lời, xác nhận ý kiến của mình (</w:t>
      </w:r>
      <w:r w:rsidR="00E52C74" w:rsidRPr="00E52C74">
        <w:rPr>
          <w:rFonts w:ascii="Tahoma" w:eastAsia="Times New Roman" w:hAnsi="Tahoma" w:cs="Tahoma"/>
          <w:color w:val="632423" w:themeColor="accent2" w:themeShade="80"/>
          <w:sz w:val="20"/>
          <w:szCs w:val="20"/>
          <w:lang w:val="vi-VN"/>
        </w:rPr>
        <w:t xml:space="preserve">P: </w:t>
      </w:r>
      <w:r w:rsidRPr="00E52C74">
        <w:rPr>
          <w:rFonts w:ascii="Tahoma" w:eastAsia="Times New Roman" w:hAnsi="Tahoma" w:cs="Tahoma"/>
          <w:color w:val="632423" w:themeColor="accent2" w:themeShade="80"/>
          <w:sz w:val="20"/>
          <w:szCs w:val="20"/>
          <w:lang w:val="vi-VN"/>
        </w:rPr>
        <w:t>anumati puccha).</w:t>
      </w:r>
    </w:p>
    <w:p w:rsidR="00120105" w:rsidRPr="00E52C74" w:rsidRDefault="00120105" w:rsidP="00120105">
      <w:pPr>
        <w:spacing w:after="360" w:line="360" w:lineRule="auto"/>
        <w:rPr>
          <w:rFonts w:ascii="Tahoma" w:eastAsia="Times New Roman" w:hAnsi="Tahoma" w:cs="Tahoma"/>
          <w:color w:val="632423" w:themeColor="accent2" w:themeShade="80"/>
          <w:sz w:val="20"/>
          <w:szCs w:val="20"/>
          <w:lang w:val="vi-VN"/>
        </w:rPr>
      </w:pPr>
      <w:r w:rsidRPr="00E52C74">
        <w:rPr>
          <w:rFonts w:ascii="Tahoma" w:eastAsia="Times New Roman" w:hAnsi="Tahoma" w:cs="Tahoma"/>
          <w:color w:val="632423" w:themeColor="accent2" w:themeShade="80"/>
          <w:sz w:val="20"/>
          <w:szCs w:val="20"/>
          <w:lang w:val="vi-VN"/>
        </w:rPr>
        <w:tab/>
        <w:t>5/ Hỏi với ý nghĩ: “Nếu người được hỏi không biết, mình sẽ trả lời” (</w:t>
      </w:r>
      <w:bookmarkStart w:id="114" w:name="_Hlk8123036"/>
      <w:r w:rsidR="00E52C74" w:rsidRPr="00E52C74">
        <w:rPr>
          <w:rFonts w:ascii="Tahoma" w:eastAsia="Times New Roman" w:hAnsi="Tahoma" w:cs="Tahoma"/>
          <w:color w:val="632423" w:themeColor="accent2" w:themeShade="80"/>
          <w:sz w:val="20"/>
          <w:szCs w:val="20"/>
          <w:lang w:val="vi-VN"/>
        </w:rPr>
        <w:t xml:space="preserve">P: </w:t>
      </w:r>
      <w:r w:rsidRPr="00E52C74">
        <w:rPr>
          <w:rFonts w:ascii="Tahoma" w:eastAsia="Times New Roman" w:hAnsi="Tahoma" w:cs="Tahoma"/>
          <w:color w:val="632423" w:themeColor="accent2" w:themeShade="80"/>
          <w:sz w:val="20"/>
          <w:szCs w:val="20"/>
          <w:lang w:val="vi-VN"/>
        </w:rPr>
        <w:t>kathetukamyata</w:t>
      </w:r>
      <w:bookmarkEnd w:id="114"/>
      <w:r w:rsidRPr="00E52C74">
        <w:rPr>
          <w:rFonts w:ascii="Tahoma" w:eastAsia="Times New Roman" w:hAnsi="Tahoma" w:cs="Tahoma"/>
          <w:color w:val="632423" w:themeColor="accent2" w:themeShade="80"/>
          <w:sz w:val="20"/>
          <w:szCs w:val="20"/>
          <w:lang w:val="vi-VN"/>
        </w:rPr>
        <w:t xml:space="preserve"> puccha).</w:t>
      </w:r>
    </w:p>
    <w:p w:rsidR="00120105" w:rsidRPr="002B171F" w:rsidRDefault="00120105" w:rsidP="00120105">
      <w:pPr>
        <w:spacing w:after="120" w:line="360" w:lineRule="auto"/>
        <w:jc w:val="both"/>
        <w:rPr>
          <w:rFonts w:ascii="Tahoma" w:eastAsia="Times New Roman" w:hAnsi="Tahoma" w:cs="Tahoma"/>
          <w:color w:val="632423" w:themeColor="accent2" w:themeShade="80"/>
          <w:sz w:val="24"/>
          <w:szCs w:val="24"/>
          <w:lang w:val="vi-VN"/>
        </w:rPr>
      </w:pPr>
      <w:r w:rsidRPr="002B171F">
        <w:rPr>
          <w:rFonts w:ascii="Tahoma" w:eastAsia="Times New Roman" w:hAnsi="Tahoma" w:cs="Tahoma"/>
          <w:color w:val="002060"/>
          <w:sz w:val="24"/>
          <w:szCs w:val="24"/>
          <w:lang w:val="vi-VN"/>
        </w:rPr>
        <w:tab/>
      </w:r>
      <w:bookmarkStart w:id="115" w:name="_Hlk8694211"/>
      <w:r w:rsidRPr="002B171F">
        <w:rPr>
          <w:rFonts w:ascii="Tahoma" w:eastAsia="Times New Roman" w:hAnsi="Tahoma" w:cs="Tahoma"/>
          <w:b/>
          <w:color w:val="632423" w:themeColor="accent2" w:themeShade="80"/>
          <w:sz w:val="24"/>
          <w:szCs w:val="24"/>
          <w:lang w:val="vi-VN"/>
        </w:rPr>
        <w:t>1</w:t>
      </w:r>
      <w:r w:rsidRPr="002B171F">
        <w:rPr>
          <w:rFonts w:ascii="Tahoma" w:eastAsia="Times New Roman" w:hAnsi="Tahoma" w:cs="Tahoma"/>
          <w:b/>
          <w:color w:val="632423" w:themeColor="accent2" w:themeShade="80"/>
          <w:sz w:val="24"/>
          <w:szCs w:val="24"/>
        </w:rPr>
        <w:t>)</w:t>
      </w:r>
      <w:r w:rsidRPr="002B171F">
        <w:rPr>
          <w:rFonts w:ascii="Tahoma" w:eastAsia="Times New Roman" w:hAnsi="Tahoma" w:cs="Tahoma"/>
          <w:b/>
          <w:color w:val="632423" w:themeColor="accent2" w:themeShade="80"/>
          <w:sz w:val="24"/>
          <w:szCs w:val="24"/>
          <w:lang w:val="vi-VN"/>
        </w:rPr>
        <w:t xml:space="preserve"> Tu học đạo đức</w:t>
      </w:r>
      <w:bookmarkEnd w:id="115"/>
      <w:r w:rsidRPr="002B171F">
        <w:rPr>
          <w:rFonts w:ascii="Tahoma" w:eastAsia="Times New Roman" w:hAnsi="Tahoma" w:cs="Tahoma"/>
          <w:b/>
          <w:color w:val="632423" w:themeColor="accent2" w:themeShade="80"/>
          <w:sz w:val="24"/>
          <w:szCs w:val="24"/>
          <w:lang w:val="vi-VN"/>
        </w:rPr>
        <w:t>:</w:t>
      </w:r>
      <w:r w:rsidRPr="002B171F">
        <w:rPr>
          <w:rFonts w:ascii="Tahoma" w:eastAsia="Times New Roman" w:hAnsi="Tahoma" w:cs="Tahoma"/>
          <w:color w:val="632423" w:themeColor="accent2" w:themeShade="80"/>
          <w:sz w:val="24"/>
          <w:szCs w:val="24"/>
          <w:lang w:val="vi-VN"/>
        </w:rPr>
        <w:t xml:space="preserve">   </w:t>
      </w:r>
    </w:p>
    <w:p w:rsidR="00120105" w:rsidRPr="002B171F" w:rsidRDefault="00432218" w:rsidP="00120105">
      <w:pPr>
        <w:spacing w:after="0" w:line="360" w:lineRule="auto"/>
        <w:jc w:val="center"/>
        <w:rPr>
          <w:rFonts w:ascii="Tahoma" w:eastAsia="Times New Roman" w:hAnsi="Tahoma" w:cs="Tahoma"/>
          <w:sz w:val="24"/>
          <w:szCs w:val="24"/>
        </w:rPr>
      </w:pPr>
      <w:r>
        <w:rPr>
          <w:rFonts w:ascii="Verdana" w:hAnsi="Verdana"/>
          <w:noProof/>
        </w:rPr>
        <w:lastRenderedPageBreak/>
        <w:drawing>
          <wp:inline distT="0" distB="0" distL="0" distR="0">
            <wp:extent cx="1937742" cy="2901600"/>
            <wp:effectExtent l="19050" t="0" r="5358" b="0"/>
            <wp:docPr id="20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01" cstate="print"/>
                    <a:srcRect/>
                    <a:stretch>
                      <a:fillRect/>
                    </a:stretch>
                  </pic:blipFill>
                  <pic:spPr bwMode="auto">
                    <a:xfrm>
                      <a:off x="0" y="0"/>
                      <a:ext cx="1937816" cy="2901710"/>
                    </a:xfrm>
                    <a:prstGeom prst="rect">
                      <a:avLst/>
                    </a:prstGeom>
                    <a:noFill/>
                    <a:ln w="9525">
                      <a:noFill/>
                      <a:miter lim="800000"/>
                      <a:headEnd/>
                      <a:tailEnd/>
                    </a:ln>
                  </pic:spPr>
                </pic:pic>
              </a:graphicData>
            </a:graphic>
          </wp:inline>
        </w:drawing>
      </w:r>
    </w:p>
    <w:p w:rsidR="00120105" w:rsidRPr="002B171F" w:rsidRDefault="002051D7" w:rsidP="00120105">
      <w:pPr>
        <w:spacing w:after="120" w:line="360" w:lineRule="auto"/>
        <w:jc w:val="center"/>
        <w:rPr>
          <w:rFonts w:ascii="Tahoma" w:eastAsia="Times New Roman" w:hAnsi="Tahoma" w:cs="Tahoma"/>
          <w:color w:val="002060"/>
          <w:lang w:val="vi-VN"/>
        </w:rPr>
      </w:pPr>
      <w:hyperlink r:id="rId402" w:tgtFrame="_blank" w:history="1">
        <w:r w:rsidR="00120105" w:rsidRPr="002B171F">
          <w:rPr>
            <w:rFonts w:ascii="Tahoma" w:eastAsia="Times New Roman" w:hAnsi="Tahoma" w:cs="Tahoma"/>
            <w:b/>
            <w:color w:val="0000FF"/>
            <w:u w:val="single"/>
          </w:rPr>
          <w:t>Buddhist ethics</w:t>
        </w:r>
        <w:r w:rsidR="00120105" w:rsidRPr="002B171F">
          <w:rPr>
            <w:rFonts w:ascii="Tahoma" w:eastAsia="Times New Roman" w:hAnsi="Tahoma" w:cs="Tahoma"/>
            <w:color w:val="0000FF"/>
            <w:u w:val="single"/>
          </w:rPr>
          <w:t xml:space="preserve"> - Wikipedia</w:t>
        </w:r>
      </w:hyperlink>
    </w:p>
    <w:p w:rsidR="00120105" w:rsidRPr="002B171F" w:rsidRDefault="00120105" w:rsidP="00120105">
      <w:pPr>
        <w:spacing w:after="240" w:line="360" w:lineRule="auto"/>
        <w:jc w:val="center"/>
        <w:rPr>
          <w:rFonts w:ascii="Tahoma" w:eastAsia="Times New Roman" w:hAnsi="Tahoma" w:cs="Tahoma"/>
          <w:b/>
          <w:color w:val="00B050"/>
          <w:sz w:val="20"/>
          <w:szCs w:val="20"/>
          <w:lang w:val="vi-VN"/>
        </w:rPr>
      </w:pPr>
      <w:r w:rsidRPr="002B171F">
        <w:rPr>
          <w:rFonts w:ascii="Tahoma" w:eastAsia="Times New Roman" w:hAnsi="Tahoma" w:cs="Tahoma"/>
          <w:b/>
          <w:color w:val="00B050"/>
          <w:sz w:val="20"/>
          <w:szCs w:val="20"/>
          <w:lang w:val="vi-VN"/>
        </w:rPr>
        <w:t>Các trụ cột đá đã được vua Ashoka xây dựng trên khắp tiểu lục địa Ấn Độ với các sắc lệnh thúc đẩy đạo đức và giới luật đạo đức của Phật giáo.</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Đây là cách tu học hướng thiện. Có 2 cấp độ là Nhân thừa và Thiên thừa.   </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vi-VN"/>
        </w:rPr>
      </w:pPr>
      <w:bookmarkStart w:id="116" w:name="_Hlk8694284"/>
      <w:r w:rsidRPr="002B171F">
        <w:rPr>
          <w:rFonts w:ascii="Tahoma" w:eastAsia="Times New Roman" w:hAnsi="Tahoma" w:cs="Tahoma"/>
          <w:color w:val="002060"/>
          <w:sz w:val="24"/>
          <w:szCs w:val="24"/>
          <w:lang w:val="vi-VN"/>
        </w:rPr>
        <w:t>1</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Nhân thừa</w:t>
      </w:r>
      <w:bookmarkEnd w:id="116"/>
      <w:r w:rsidRPr="002B171F">
        <w:rPr>
          <w:rFonts w:ascii="Tahoma" w:eastAsia="Times New Roman" w:hAnsi="Tahoma" w:cs="Tahoma"/>
          <w:color w:val="002060"/>
          <w:sz w:val="24"/>
          <w:szCs w:val="24"/>
          <w:lang w:val="vi-VN"/>
        </w:rPr>
        <w:t xml:space="preserve">:  </w:t>
      </w:r>
      <w:bookmarkStart w:id="117" w:name="_Hlk7687533"/>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Hành giả thực hành rèn luyện tốt </w:t>
      </w:r>
      <w:bookmarkEnd w:id="117"/>
      <w:r w:rsidRPr="002B171F">
        <w:rPr>
          <w:rFonts w:ascii="Tahoma" w:eastAsia="Times New Roman" w:hAnsi="Tahoma" w:cs="Tahoma"/>
          <w:color w:val="002060"/>
          <w:sz w:val="24"/>
          <w:szCs w:val="24"/>
          <w:lang w:val="vi-VN"/>
        </w:rPr>
        <w:t>5 điều đạo đức sau.</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1</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Tôn trọng sự sống</w:t>
      </w:r>
      <w:r w:rsidRPr="002B171F">
        <w:rPr>
          <w:rFonts w:ascii="Tahoma" w:eastAsia="Times New Roman" w:hAnsi="Tahoma" w:cs="Tahoma"/>
          <w:color w:val="002060"/>
          <w:sz w:val="24"/>
          <w:szCs w:val="24"/>
          <w:lang w:val="vi-VN"/>
        </w:rPr>
        <w:t xml:space="preserve"> (không sát sinh):  Không sát hại muôn loài do động cơ của lòng tham-sân-si.</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2</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Tôn trọng tài sản vật chất</w:t>
      </w:r>
      <w:r w:rsidRPr="002B171F">
        <w:rPr>
          <w:rFonts w:ascii="Tahoma" w:eastAsia="Times New Roman" w:hAnsi="Tahoma" w:cs="Tahoma"/>
          <w:color w:val="002060"/>
          <w:sz w:val="24"/>
          <w:szCs w:val="24"/>
          <w:lang w:val="vi-VN"/>
        </w:rPr>
        <w:t xml:space="preserve"> (không trộm cắp):  Không xâm phạm của cải người khác do động cơ của lòng tham-sân-si.</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3</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Tôn trọng tình cảm riêng tư</w:t>
      </w:r>
      <w:r w:rsidRPr="002B171F">
        <w:rPr>
          <w:rFonts w:ascii="Tahoma" w:eastAsia="Times New Roman" w:hAnsi="Tahoma" w:cs="Tahoma"/>
          <w:color w:val="002060"/>
          <w:sz w:val="24"/>
          <w:szCs w:val="24"/>
          <w:lang w:val="vi-VN"/>
        </w:rPr>
        <w:t xml:space="preserve"> (không tà hạnh):  Không tà hạnh do động cơ của lòng tham-sân-si.</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4</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Lợi khẩu</w:t>
      </w:r>
      <w:r w:rsidRPr="002B171F">
        <w:rPr>
          <w:rFonts w:ascii="Tahoma" w:eastAsia="Times New Roman" w:hAnsi="Tahoma" w:cs="Tahoma"/>
          <w:color w:val="002060"/>
          <w:sz w:val="24"/>
          <w:szCs w:val="24"/>
          <w:lang w:val="vi-VN"/>
        </w:rPr>
        <w:t xml:space="preserve"> (không nói dối):  Không nói những gì khiến làm hại muôn loài do động cơ của lòng tham-sân-si.</w:t>
      </w:r>
    </w:p>
    <w:p w:rsidR="00120105" w:rsidRPr="009206A0"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5</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Lợi trí</w:t>
      </w:r>
      <w:r w:rsidRPr="002B171F">
        <w:rPr>
          <w:rFonts w:ascii="Tahoma" w:eastAsia="Times New Roman" w:hAnsi="Tahoma" w:cs="Tahoma"/>
          <w:color w:val="002060"/>
          <w:sz w:val="24"/>
          <w:szCs w:val="24"/>
          <w:lang w:val="vi-VN"/>
        </w:rPr>
        <w:t xml:space="preserve"> (không uống rượu):  Không dùng chất gây nghiện làm mất trí do động cơ của lòng tham-sân-si. </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b/>
          <w:color w:val="002060"/>
          <w:sz w:val="24"/>
          <w:szCs w:val="24"/>
          <w:lang w:val="vi-VN"/>
        </w:rPr>
        <w:tab/>
      </w:r>
      <w:r w:rsidRPr="002B171F">
        <w:rPr>
          <w:rFonts w:ascii="Tahoma" w:eastAsia="Times New Roman" w:hAnsi="Tahoma" w:cs="Tahoma"/>
          <w:b/>
          <w:color w:val="002060"/>
          <w:sz w:val="24"/>
          <w:szCs w:val="24"/>
          <w:lang w:val="vi-VN"/>
        </w:rPr>
        <w:tab/>
      </w:r>
      <w:r w:rsidRPr="002B171F">
        <w:rPr>
          <w:rFonts w:ascii="Tahoma" w:eastAsia="Times New Roman" w:hAnsi="Tahoma" w:cs="Tahoma"/>
          <w:b/>
          <w:color w:val="002060"/>
          <w:sz w:val="24"/>
          <w:szCs w:val="24"/>
          <w:lang w:val="vi-VN"/>
        </w:rPr>
        <w:tab/>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b/>
          <w:color w:val="002060"/>
          <w:u w:val="single"/>
          <w:lang w:val="vi-VN"/>
        </w:rPr>
        <w:t>Chú thích</w:t>
      </w:r>
      <w:r w:rsidRPr="002B171F">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ab/>
      </w:r>
    </w:p>
    <w:p w:rsidR="00120105" w:rsidRPr="002B171F" w:rsidRDefault="00120105" w:rsidP="00120105">
      <w:pPr>
        <w:spacing w:after="0" w:line="360" w:lineRule="auto"/>
        <w:ind w:firstLine="720"/>
        <w:jc w:val="both"/>
        <w:rPr>
          <w:rFonts w:ascii="Tahoma" w:eastAsia="Times New Roman" w:hAnsi="Tahoma" w:cs="Tahoma"/>
          <w:color w:val="002060"/>
          <w:sz w:val="20"/>
          <w:szCs w:val="20"/>
          <w:lang w:val="vi-VN"/>
        </w:rPr>
      </w:pPr>
      <w:r w:rsidRPr="002B171F">
        <w:rPr>
          <w:rFonts w:ascii="Tahoma" w:eastAsia="Times New Roman" w:hAnsi="Tahoma" w:cs="Tahoma"/>
          <w:b/>
          <w:color w:val="002060"/>
          <w:sz w:val="20"/>
          <w:szCs w:val="20"/>
          <w:lang w:val="vi-VN"/>
        </w:rPr>
        <w:lastRenderedPageBreak/>
        <w:t>+</w:t>
      </w:r>
      <w:r w:rsidRPr="002B171F">
        <w:rPr>
          <w:rFonts w:ascii="Tahoma" w:eastAsia="Times New Roman" w:hAnsi="Tahoma" w:cs="Tahoma"/>
          <w:color w:val="002060"/>
          <w:sz w:val="20"/>
          <w:szCs w:val="20"/>
          <w:lang w:val="vi-VN"/>
        </w:rPr>
        <w:t xml:space="preserve"> Tôn trọng sự sống : có quan điểm cho rằng tùy theo trình độ tâm linh (= giá trị tinh thần cao nhất ) của hành giả </w:t>
      </w:r>
      <w:r w:rsidRPr="002B171F">
        <w:rPr>
          <w:rFonts w:ascii="Tahoma" w:eastAsia="Times New Roman" w:hAnsi="Tahoma" w:cs="Tahoma"/>
          <w:i/>
          <w:color w:val="002060"/>
          <w:sz w:val="20"/>
          <w:szCs w:val="20"/>
          <w:lang w:val="vi-VN"/>
        </w:rPr>
        <w:t>từ thấp đến cao</w:t>
      </w:r>
      <w:r w:rsidRPr="002B171F">
        <w:rPr>
          <w:rFonts w:ascii="Tahoma" w:eastAsia="Times New Roman" w:hAnsi="Tahoma" w:cs="Tahoma"/>
          <w:color w:val="002060"/>
          <w:sz w:val="20"/>
          <w:szCs w:val="20"/>
          <w:lang w:val="vi-VN"/>
        </w:rPr>
        <w:t xml:space="preserve"> đối với sát sanh, mà có những thể hiện hành động xấu cố ý </w:t>
      </w:r>
      <w:r w:rsidRPr="002B171F">
        <w:rPr>
          <w:rFonts w:ascii="Tahoma" w:eastAsia="Times New Roman" w:hAnsi="Tahoma" w:cs="Tahoma"/>
          <w:i/>
          <w:color w:val="002060"/>
          <w:sz w:val="20"/>
          <w:szCs w:val="20"/>
          <w:lang w:val="vi-VN"/>
        </w:rPr>
        <w:t>từ nặng đến nhẹ</w:t>
      </w:r>
      <w:r w:rsidRPr="002B171F">
        <w:rPr>
          <w:rFonts w:ascii="Tahoma" w:eastAsia="Times New Roman" w:hAnsi="Tahoma" w:cs="Tahoma"/>
          <w:color w:val="002060"/>
          <w:sz w:val="20"/>
          <w:szCs w:val="20"/>
          <w:lang w:val="vi-VN"/>
        </w:rPr>
        <w:t xml:space="preserve">, như cố ý làm hại </w:t>
      </w:r>
      <w:r w:rsidRPr="002B171F">
        <w:rPr>
          <w:rFonts w:ascii="Tahoma" w:eastAsia="Times New Roman" w:hAnsi="Tahoma" w:cs="Tahoma"/>
          <w:i/>
          <w:color w:val="002060"/>
          <w:sz w:val="20"/>
          <w:szCs w:val="20"/>
          <w:lang w:val="vi-VN"/>
        </w:rPr>
        <w:t>từ người đến động vật lớn, động vật bé.</w:t>
      </w:r>
    </w:p>
    <w:p w:rsidR="00120105" w:rsidRPr="002B171F" w:rsidRDefault="00120105" w:rsidP="00120105">
      <w:pPr>
        <w:spacing w:after="0" w:line="360" w:lineRule="auto"/>
        <w:jc w:val="both"/>
        <w:rPr>
          <w:rFonts w:ascii="Tahoma" w:eastAsia="Times New Roman" w:hAnsi="Tahoma" w:cs="Tahoma"/>
          <w:color w:val="002060"/>
          <w:sz w:val="20"/>
          <w:szCs w:val="20"/>
          <w:lang w:val="vi-VN"/>
        </w:rPr>
      </w:pPr>
      <w:r w:rsidRPr="002B171F">
        <w:rPr>
          <w:rFonts w:ascii="Tahoma" w:eastAsia="Times New Roman" w:hAnsi="Tahoma" w:cs="Tahoma"/>
          <w:color w:val="002060"/>
          <w:sz w:val="20"/>
          <w:szCs w:val="20"/>
          <w:lang w:val="vi-VN"/>
        </w:rPr>
        <w:tab/>
      </w:r>
      <w:r w:rsidRPr="002B171F">
        <w:rPr>
          <w:rFonts w:ascii="Tahoma" w:eastAsia="Times New Roman" w:hAnsi="Tahoma" w:cs="Tahoma"/>
          <w:b/>
          <w:color w:val="002060"/>
          <w:sz w:val="20"/>
          <w:szCs w:val="20"/>
          <w:lang w:val="vi-VN"/>
        </w:rPr>
        <w:t xml:space="preserve">+ </w:t>
      </w:r>
      <w:r w:rsidRPr="002B171F">
        <w:rPr>
          <w:rFonts w:ascii="Tahoma" w:eastAsia="Times New Roman" w:hAnsi="Tahoma" w:cs="Tahoma"/>
          <w:color w:val="002060"/>
          <w:sz w:val="20"/>
          <w:szCs w:val="20"/>
          <w:lang w:val="vi-VN"/>
        </w:rPr>
        <w:t>Lòng tham-sân-si có thể được hiểu đơn giản như sau :</w:t>
      </w:r>
    </w:p>
    <w:p w:rsidR="00120105" w:rsidRPr="002B171F" w:rsidRDefault="00120105" w:rsidP="00120105">
      <w:pPr>
        <w:spacing w:after="0" w:line="360" w:lineRule="auto"/>
        <w:jc w:val="both"/>
        <w:rPr>
          <w:rFonts w:ascii="Tahoma" w:eastAsia="Times New Roman" w:hAnsi="Tahoma" w:cs="Tahoma"/>
          <w:color w:val="002060"/>
          <w:sz w:val="20"/>
          <w:szCs w:val="20"/>
          <w:lang w:val="vi-VN"/>
        </w:rPr>
      </w:pPr>
      <w:r w:rsidRPr="002B171F">
        <w:rPr>
          <w:rFonts w:ascii="Tahoma" w:eastAsia="Times New Roman" w:hAnsi="Tahoma" w:cs="Tahoma"/>
          <w:color w:val="002060"/>
          <w:sz w:val="20"/>
          <w:szCs w:val="20"/>
          <w:lang w:val="vi-VN"/>
        </w:rPr>
        <w:tab/>
      </w:r>
      <w:r w:rsidRPr="002B171F">
        <w:rPr>
          <w:rFonts w:ascii="Tahoma" w:eastAsia="Times New Roman" w:hAnsi="Tahoma" w:cs="Tahoma"/>
          <w:color w:val="002060"/>
          <w:sz w:val="20"/>
          <w:szCs w:val="20"/>
          <w:lang w:val="vi-VN"/>
        </w:rPr>
        <w:tab/>
        <w:t xml:space="preserve">- </w:t>
      </w:r>
      <w:r w:rsidRPr="002B171F">
        <w:rPr>
          <w:rFonts w:ascii="Tahoma" w:eastAsia="Times New Roman" w:hAnsi="Tahoma" w:cs="Tahoma"/>
          <w:i/>
          <w:color w:val="002060"/>
          <w:sz w:val="20"/>
          <w:szCs w:val="20"/>
          <w:lang w:val="vi-VN"/>
        </w:rPr>
        <w:t>Tham</w:t>
      </w:r>
      <w:r w:rsidRPr="002B171F">
        <w:rPr>
          <w:rFonts w:ascii="Tahoma" w:eastAsia="Times New Roman" w:hAnsi="Tahoma" w:cs="Tahoma"/>
          <w:color w:val="002060"/>
          <w:sz w:val="20"/>
          <w:szCs w:val="20"/>
          <w:lang w:val="vi-VN"/>
        </w:rPr>
        <w:t xml:space="preserve"> :  </w:t>
      </w:r>
      <w:bookmarkStart w:id="118" w:name="_Hlk7686668"/>
      <w:r w:rsidRPr="002B171F">
        <w:rPr>
          <w:rFonts w:ascii="Tahoma" w:eastAsia="Times New Roman" w:hAnsi="Tahoma" w:cs="Tahoma"/>
          <w:color w:val="002060"/>
          <w:sz w:val="20"/>
          <w:szCs w:val="20"/>
          <w:lang w:val="vi-VN"/>
        </w:rPr>
        <w:t xml:space="preserve">Đó là tâm khởi </w:t>
      </w:r>
      <w:bookmarkEnd w:id="118"/>
      <w:r w:rsidRPr="002B171F">
        <w:rPr>
          <w:rFonts w:ascii="Tahoma" w:eastAsia="Times New Roman" w:hAnsi="Tahoma" w:cs="Tahoma"/>
          <w:color w:val="002060"/>
          <w:sz w:val="20"/>
          <w:szCs w:val="20"/>
          <w:lang w:val="vi-VN"/>
        </w:rPr>
        <w:t>từ ưa thích đến chiếm giữ sự vật nào đó.</w:t>
      </w:r>
    </w:p>
    <w:p w:rsidR="00120105" w:rsidRPr="002B171F" w:rsidRDefault="00120105" w:rsidP="00120105">
      <w:pPr>
        <w:spacing w:after="0" w:line="360" w:lineRule="auto"/>
        <w:jc w:val="both"/>
        <w:rPr>
          <w:rFonts w:ascii="Tahoma" w:eastAsia="Times New Roman" w:hAnsi="Tahoma" w:cs="Tahoma"/>
          <w:color w:val="002060"/>
          <w:sz w:val="20"/>
          <w:szCs w:val="20"/>
          <w:lang w:val="vi-VN"/>
        </w:rPr>
      </w:pPr>
      <w:r w:rsidRPr="002B171F">
        <w:rPr>
          <w:rFonts w:ascii="Tahoma" w:eastAsia="Times New Roman" w:hAnsi="Tahoma" w:cs="Tahoma"/>
          <w:color w:val="002060"/>
          <w:sz w:val="20"/>
          <w:szCs w:val="20"/>
          <w:lang w:val="vi-VN"/>
        </w:rPr>
        <w:tab/>
      </w:r>
      <w:r w:rsidRPr="002B171F">
        <w:rPr>
          <w:rFonts w:ascii="Tahoma" w:eastAsia="Times New Roman" w:hAnsi="Tahoma" w:cs="Tahoma"/>
          <w:color w:val="002060"/>
          <w:sz w:val="20"/>
          <w:szCs w:val="20"/>
          <w:lang w:val="vi-VN"/>
        </w:rPr>
        <w:tab/>
        <w:t xml:space="preserve">- </w:t>
      </w:r>
      <w:r w:rsidRPr="002B171F">
        <w:rPr>
          <w:rFonts w:ascii="Tahoma" w:eastAsia="Times New Roman" w:hAnsi="Tahoma" w:cs="Tahoma"/>
          <w:i/>
          <w:color w:val="002060"/>
          <w:sz w:val="20"/>
          <w:szCs w:val="20"/>
          <w:lang w:val="vi-VN"/>
        </w:rPr>
        <w:t xml:space="preserve">Sân </w:t>
      </w:r>
      <w:r w:rsidRPr="002B171F">
        <w:rPr>
          <w:rFonts w:ascii="Tahoma" w:eastAsia="Times New Roman" w:hAnsi="Tahoma" w:cs="Tahoma"/>
          <w:color w:val="002060"/>
          <w:sz w:val="20"/>
          <w:szCs w:val="20"/>
          <w:lang w:val="vi-VN"/>
        </w:rPr>
        <w:t xml:space="preserve">   :  Đó là tâm khởi từ chê ghét đến loại trừ sự vật nào đó.</w:t>
      </w:r>
    </w:p>
    <w:p w:rsidR="00120105" w:rsidRPr="002B171F" w:rsidRDefault="00120105" w:rsidP="00120105">
      <w:pPr>
        <w:spacing w:after="0" w:line="360" w:lineRule="auto"/>
        <w:jc w:val="both"/>
        <w:rPr>
          <w:rFonts w:ascii="Tahoma" w:eastAsia="Times New Roman" w:hAnsi="Tahoma" w:cs="Tahoma"/>
          <w:color w:val="002060"/>
          <w:sz w:val="20"/>
          <w:szCs w:val="20"/>
          <w:lang w:val="vi-VN"/>
        </w:rPr>
      </w:pPr>
      <w:r w:rsidRPr="002B171F">
        <w:rPr>
          <w:rFonts w:ascii="Tahoma" w:eastAsia="Times New Roman" w:hAnsi="Tahoma" w:cs="Tahoma"/>
          <w:color w:val="002060"/>
          <w:sz w:val="20"/>
          <w:szCs w:val="20"/>
          <w:lang w:val="vi-VN"/>
        </w:rPr>
        <w:tab/>
      </w:r>
      <w:r w:rsidRPr="002B171F">
        <w:rPr>
          <w:rFonts w:ascii="Tahoma" w:eastAsia="Times New Roman" w:hAnsi="Tahoma" w:cs="Tahoma"/>
          <w:color w:val="002060"/>
          <w:sz w:val="20"/>
          <w:szCs w:val="20"/>
          <w:lang w:val="vi-VN"/>
        </w:rPr>
        <w:tab/>
        <w:t xml:space="preserve">- </w:t>
      </w:r>
      <w:r w:rsidRPr="002B171F">
        <w:rPr>
          <w:rFonts w:ascii="Tahoma" w:eastAsia="Times New Roman" w:hAnsi="Tahoma" w:cs="Tahoma"/>
          <w:i/>
          <w:color w:val="002060"/>
          <w:sz w:val="20"/>
          <w:szCs w:val="20"/>
          <w:lang w:val="vi-VN"/>
        </w:rPr>
        <w:t xml:space="preserve">Si </w:t>
      </w:r>
      <w:r w:rsidRPr="002B171F">
        <w:rPr>
          <w:rFonts w:ascii="Tahoma" w:eastAsia="Times New Roman" w:hAnsi="Tahoma" w:cs="Tahoma"/>
          <w:color w:val="002060"/>
          <w:sz w:val="20"/>
          <w:szCs w:val="20"/>
          <w:lang w:val="vi-VN"/>
        </w:rPr>
        <w:t xml:space="preserve">    </w:t>
      </w:r>
      <w:r w:rsidR="00F14022">
        <w:rPr>
          <w:rFonts w:ascii="Tahoma" w:eastAsia="Times New Roman" w:hAnsi="Tahoma" w:cs="Tahoma"/>
          <w:color w:val="002060"/>
          <w:sz w:val="20"/>
          <w:szCs w:val="20"/>
          <w:lang w:val="vi-VN"/>
        </w:rPr>
        <w:tab/>
      </w:r>
      <w:r w:rsidRPr="002B171F">
        <w:rPr>
          <w:rFonts w:ascii="Tahoma" w:eastAsia="Times New Roman" w:hAnsi="Tahoma" w:cs="Tahoma"/>
          <w:color w:val="002060"/>
          <w:sz w:val="20"/>
          <w:szCs w:val="20"/>
          <w:lang w:val="vi-VN"/>
        </w:rPr>
        <w:t xml:space="preserve">:  Đó là do thiếu </w:t>
      </w:r>
      <w:r w:rsidRPr="002B171F">
        <w:rPr>
          <w:rFonts w:ascii="Tahoma" w:eastAsia="Times New Roman" w:hAnsi="Tahoma" w:cs="Tahoma"/>
          <w:color w:val="002060"/>
          <w:sz w:val="20"/>
          <w:szCs w:val="20"/>
          <w:u w:val="single"/>
          <w:lang w:val="vi-VN"/>
        </w:rPr>
        <w:t>Chánh kiến</w:t>
      </w:r>
      <w:r w:rsidRPr="002B171F">
        <w:rPr>
          <w:rFonts w:ascii="Tahoma" w:eastAsia="Times New Roman" w:hAnsi="Tahoma" w:cs="Tahoma"/>
          <w:color w:val="002060"/>
          <w:sz w:val="20"/>
          <w:szCs w:val="20"/>
          <w:lang w:val="vi-VN"/>
        </w:rPr>
        <w:t xml:space="preserve">, như thiếu hiểu biết về luật Nhân Quả …; hay ngược lại có </w:t>
      </w:r>
      <w:r w:rsidRPr="002B171F">
        <w:rPr>
          <w:rFonts w:ascii="Tahoma" w:eastAsia="Times New Roman" w:hAnsi="Tahoma" w:cs="Tahoma"/>
          <w:color w:val="002060"/>
          <w:sz w:val="20"/>
          <w:szCs w:val="20"/>
          <w:u w:val="single"/>
          <w:lang w:val="vi-VN"/>
        </w:rPr>
        <w:t>Tà kiến</w:t>
      </w:r>
      <w:r w:rsidRPr="002B171F">
        <w:rPr>
          <w:rFonts w:ascii="Tahoma" w:eastAsia="Times New Roman" w:hAnsi="Tahoma" w:cs="Tahoma"/>
          <w:color w:val="002060"/>
          <w:sz w:val="20"/>
          <w:szCs w:val="20"/>
          <w:lang w:val="vi-VN"/>
        </w:rPr>
        <w:t>, như phủ bác Nhân Quả khiến đưa đến các hành động có hại cho sự sống của con người.</w:t>
      </w:r>
    </w:p>
    <w:p w:rsidR="00120105" w:rsidRPr="002B171F" w:rsidRDefault="00120105" w:rsidP="00120105">
      <w:pPr>
        <w:spacing w:after="0" w:line="360" w:lineRule="auto"/>
        <w:jc w:val="both"/>
        <w:rPr>
          <w:rFonts w:ascii="Tahoma" w:eastAsia="Times New Roman" w:hAnsi="Tahoma" w:cs="Tahoma"/>
          <w:i/>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 xml:space="preserve">     </w:t>
      </w:r>
    </w:p>
    <w:p w:rsidR="00120105" w:rsidRPr="009206A0" w:rsidRDefault="00120105" w:rsidP="00120105">
      <w:pPr>
        <w:spacing w:after="120" w:line="360" w:lineRule="auto"/>
        <w:jc w:val="both"/>
        <w:rPr>
          <w:rFonts w:ascii="Tahoma" w:eastAsia="Times New Roman" w:hAnsi="Tahoma" w:cs="Tahoma"/>
          <w:b/>
          <w:i/>
          <w:color w:val="002060"/>
          <w:sz w:val="24"/>
          <w:szCs w:val="24"/>
          <w:lang w:val="vi-VN"/>
        </w:rPr>
      </w:pPr>
      <w:r w:rsidRPr="002B171F">
        <w:rPr>
          <w:rFonts w:ascii="Tahoma" w:eastAsia="Times New Roman" w:hAnsi="Tahoma" w:cs="Tahoma"/>
          <w:color w:val="002060"/>
          <w:sz w:val="24"/>
          <w:szCs w:val="24"/>
          <w:lang w:val="vi-VN"/>
        </w:rPr>
        <w:tab/>
      </w:r>
      <w:bookmarkStart w:id="119" w:name="_Hlk8694311"/>
      <w:r w:rsidRPr="002B171F">
        <w:rPr>
          <w:rFonts w:ascii="Tahoma" w:eastAsia="Times New Roman" w:hAnsi="Tahoma" w:cs="Tahoma"/>
          <w:color w:val="002060"/>
          <w:sz w:val="24"/>
          <w:szCs w:val="24"/>
          <w:lang w:val="vi-VN"/>
        </w:rPr>
        <w:t>2</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Thiên thừa</w:t>
      </w:r>
      <w:bookmarkEnd w:id="119"/>
      <w:r w:rsidRPr="002B171F">
        <w:rPr>
          <w:rFonts w:ascii="Tahoma" w:eastAsia="Times New Roman" w:hAnsi="Tahoma" w:cs="Tahoma"/>
          <w:color w:val="002060"/>
          <w:sz w:val="24"/>
          <w:szCs w:val="24"/>
          <w:lang w:val="vi-VN"/>
        </w:rPr>
        <w:t>:</w:t>
      </w:r>
      <w:r w:rsidRPr="002B171F">
        <w:rPr>
          <w:rFonts w:ascii="Tahoma" w:eastAsia="Times New Roman" w:hAnsi="Tahoma" w:cs="Tahoma"/>
          <w:b/>
          <w:i/>
          <w:color w:val="002060"/>
          <w:sz w:val="24"/>
          <w:szCs w:val="24"/>
          <w:lang w:val="vi-VN"/>
        </w:rPr>
        <w:t xml:space="preserve">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Hành giả thực hành rèn luyện tốt 10  điều đạo đức sau.</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b/>
          <w:color w:val="002060"/>
          <w:lang w:val="vi-VN"/>
        </w:rPr>
        <w:t>Thân</w:t>
      </w:r>
      <w:r w:rsidRPr="002B171F">
        <w:rPr>
          <w:rFonts w:ascii="Tahoma" w:eastAsia="Times New Roman" w:hAnsi="Tahoma" w:cs="Tahoma"/>
          <w:color w:val="002060"/>
          <w:lang w:val="vi-VN"/>
        </w:rPr>
        <w:t xml:space="preserve"> </w:t>
      </w:r>
      <w:r w:rsidRPr="002B171F">
        <w:rPr>
          <w:rFonts w:ascii="Tahoma" w:eastAsia="Times New Roman" w:hAnsi="Tahoma" w:cs="Tahoma"/>
          <w:color w:val="002060"/>
          <w:sz w:val="24"/>
          <w:szCs w:val="24"/>
          <w:lang w:val="vi-VN"/>
        </w:rPr>
        <w:t>:  có 3 điều.</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 xml:space="preserve">1/  Không sát sinh mà phóng sinh. </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2/  Không trộm cắp mà bố thí.</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3/  Không tà hạnh mà giữ phạm hạnh.</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b/>
          <w:color w:val="002060"/>
          <w:lang w:val="vi-VN"/>
        </w:rPr>
        <w:t>Khẩu</w:t>
      </w:r>
      <w:r w:rsidRPr="002B171F">
        <w:rPr>
          <w:rFonts w:ascii="Tahoma" w:eastAsia="Times New Roman" w:hAnsi="Tahoma" w:cs="Tahoma"/>
          <w:color w:val="002060"/>
          <w:sz w:val="24"/>
          <w:szCs w:val="24"/>
          <w:lang w:val="vi-VN"/>
        </w:rPr>
        <w:t xml:space="preserve"> :  có 4 điều.</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4/  Không nói dối mà nói lời thành thật.</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5/  Không nói thêu dệt mà nói lời chất trực.</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 xml:space="preserve">6/  Không nói hai lưỡi mà nói lời hòa hợp.  </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7/  Không nói lời hung ác mà nói lời dịu dàng, hòa nhã.</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r w:rsidRPr="002B171F">
        <w:rPr>
          <w:rFonts w:ascii="Tahoma" w:eastAsia="Times New Roman" w:hAnsi="Tahoma" w:cs="Tahoma"/>
          <w:b/>
          <w:color w:val="002060"/>
          <w:lang w:val="vi-VN"/>
        </w:rPr>
        <w:t xml:space="preserve">Ý </w:t>
      </w:r>
      <w:r w:rsidRPr="002B171F">
        <w:rPr>
          <w:rFonts w:ascii="Tahoma" w:eastAsia="Times New Roman" w:hAnsi="Tahoma" w:cs="Tahoma"/>
          <w:color w:val="002060"/>
          <w:sz w:val="24"/>
          <w:szCs w:val="24"/>
          <w:lang w:val="vi-VN"/>
        </w:rPr>
        <w:t xml:space="preserve"> :  có 3 điều.</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8/  Không tham dục (vị kỷ) mà viễn ly (vị tha) bằng pháp bố thí.</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t>9/  Không sân hận mà khoan dung bằng  pháp nhẫn (kiềm chế).</w:t>
      </w:r>
    </w:p>
    <w:p w:rsidR="00120105" w:rsidRPr="002B171F" w:rsidRDefault="00120105" w:rsidP="00120105">
      <w:pPr>
        <w:spacing w:after="24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         10/ Không si mê mà sáng suốt thấy biết luật Nhân-Quả.</w:t>
      </w:r>
    </w:p>
    <w:p w:rsidR="00120105" w:rsidRPr="002B171F" w:rsidRDefault="00120105" w:rsidP="00120105">
      <w:pPr>
        <w:spacing w:after="24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Có thể thấy 10 điều thiện nơi đây là sự mở rộng 5 điều thiện của Nhân thừa về mặt nhận thức và hành động tích cực </w:t>
      </w:r>
      <w:r w:rsidRPr="002B171F">
        <w:rPr>
          <w:rFonts w:ascii="Tahoma" w:eastAsia="Times New Roman" w:hAnsi="Tahoma" w:cs="Tahoma"/>
          <w:i/>
          <w:color w:val="002060"/>
          <w:sz w:val="24"/>
          <w:szCs w:val="24"/>
          <w:lang w:val="vi-VN"/>
        </w:rPr>
        <w:t>trực tiếp</w:t>
      </w:r>
      <w:r w:rsidRPr="002B171F">
        <w:rPr>
          <w:rFonts w:ascii="Tahoma" w:eastAsia="Times New Roman" w:hAnsi="Tahoma" w:cs="Tahoma"/>
          <w:color w:val="002060"/>
          <w:sz w:val="24"/>
          <w:szCs w:val="24"/>
          <w:lang w:val="vi-VN"/>
        </w:rPr>
        <w:t xml:space="preserve"> nơi cá nhân. Còn về </w:t>
      </w:r>
      <w:r w:rsidRPr="002B171F">
        <w:rPr>
          <w:rFonts w:ascii="Tahoma" w:eastAsia="Times New Roman" w:hAnsi="Tahoma" w:cs="Tahoma"/>
          <w:i/>
          <w:color w:val="002060"/>
          <w:sz w:val="24"/>
          <w:szCs w:val="24"/>
          <w:lang w:val="vi-VN"/>
        </w:rPr>
        <w:t>gián tiếp</w:t>
      </w:r>
      <w:r w:rsidRPr="002B171F">
        <w:rPr>
          <w:rFonts w:ascii="Tahoma" w:eastAsia="Times New Roman" w:hAnsi="Tahoma" w:cs="Tahoma"/>
          <w:color w:val="002060"/>
          <w:sz w:val="24"/>
          <w:szCs w:val="24"/>
          <w:lang w:val="vi-VN"/>
        </w:rPr>
        <w:t xml:space="preserve"> nơi cá nhân như - </w:t>
      </w:r>
      <w:r w:rsidRPr="002B171F">
        <w:rPr>
          <w:rFonts w:ascii="Tahoma" w:eastAsia="Times New Roman" w:hAnsi="Tahoma" w:cs="Tahoma"/>
          <w:i/>
          <w:color w:val="002060"/>
          <w:sz w:val="24"/>
          <w:szCs w:val="24"/>
          <w:lang w:val="vi-VN"/>
        </w:rPr>
        <w:t>bảo kẻ khác làm - vui khi thấy kẻ khác làm - khen khi thấy kẻ khác làm</w:t>
      </w:r>
      <w:r w:rsidRPr="002B171F">
        <w:rPr>
          <w:rFonts w:ascii="Tahoma" w:eastAsia="Times New Roman" w:hAnsi="Tahoma" w:cs="Tahoma"/>
          <w:color w:val="002060"/>
          <w:sz w:val="24"/>
          <w:szCs w:val="24"/>
          <w:lang w:val="vi-VN"/>
        </w:rPr>
        <w:t xml:space="preserve"> - 10 điều thiện, từ đó sẽ phát sinh thêm 30 điều thiện khác.  Như vậy, hành động có tác ý </w:t>
      </w:r>
      <w:r w:rsidRPr="002B171F">
        <w:rPr>
          <w:rFonts w:ascii="Tahoma" w:eastAsia="Times New Roman" w:hAnsi="Tahoma" w:cs="Tahoma"/>
          <w:color w:val="002060"/>
          <w:sz w:val="24"/>
          <w:szCs w:val="24"/>
          <w:lang w:val="vi-VN"/>
        </w:rPr>
        <w:lastRenderedPageBreak/>
        <w:t xml:space="preserve">tạo nên tất cả 40 thiện nghiệp, và đối lại là 40 bất thiện nghiệp, đó là các </w:t>
      </w:r>
      <w:r w:rsidRPr="002B171F">
        <w:rPr>
          <w:rFonts w:ascii="Tahoma" w:eastAsia="Times New Roman" w:hAnsi="Tahoma" w:cs="Tahoma"/>
          <w:b/>
          <w:i/>
          <w:color w:val="002060"/>
          <w:u w:val="single"/>
          <w:lang w:val="vi-VN"/>
        </w:rPr>
        <w:t>Thân</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 xml:space="preserve">nghiệp, các </w:t>
      </w:r>
      <w:r w:rsidRPr="002B171F">
        <w:rPr>
          <w:rFonts w:ascii="Tahoma" w:eastAsia="Times New Roman" w:hAnsi="Tahoma" w:cs="Tahoma"/>
          <w:b/>
          <w:i/>
          <w:color w:val="002060"/>
          <w:u w:val="single"/>
          <w:lang w:val="vi-VN"/>
        </w:rPr>
        <w:t>Khẩu</w:t>
      </w:r>
      <w:r w:rsidRPr="002B171F">
        <w:rPr>
          <w:rFonts w:ascii="Tahoma" w:eastAsia="Times New Roman" w:hAnsi="Tahoma" w:cs="Tahoma"/>
          <w:color w:val="002060"/>
          <w:sz w:val="24"/>
          <w:szCs w:val="24"/>
          <w:lang w:val="vi-VN"/>
        </w:rPr>
        <w:t xml:space="preserve"> nghiệp và các </w:t>
      </w:r>
      <w:r w:rsidRPr="002B171F">
        <w:rPr>
          <w:rFonts w:ascii="Tahoma" w:eastAsia="Times New Roman" w:hAnsi="Tahoma" w:cs="Tahoma"/>
          <w:b/>
          <w:i/>
          <w:color w:val="002060"/>
          <w:u w:val="single"/>
          <w:lang w:val="vi-VN"/>
        </w:rPr>
        <w:t>Ý</w:t>
      </w:r>
      <w:r w:rsidRPr="002B171F">
        <w:rPr>
          <w:rFonts w:ascii="Tahoma" w:eastAsia="Times New Roman" w:hAnsi="Tahoma" w:cs="Tahoma"/>
          <w:color w:val="002060"/>
          <w:sz w:val="24"/>
          <w:szCs w:val="24"/>
          <w:lang w:val="vi-VN"/>
        </w:rPr>
        <w:t xml:space="preserve"> nghiệp.</w:t>
      </w:r>
    </w:p>
    <w:p w:rsidR="00120105" w:rsidRPr="009206A0" w:rsidRDefault="00120105" w:rsidP="00120105">
      <w:pPr>
        <w:spacing w:after="24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b/>
          <w:color w:val="002060"/>
          <w:sz w:val="24"/>
          <w:szCs w:val="24"/>
          <w:lang w:val="vi-VN"/>
        </w:rPr>
        <w:t>T</w:t>
      </w:r>
      <w:r w:rsidRPr="002B171F">
        <w:rPr>
          <w:rFonts w:ascii="Tahoma" w:eastAsia="Times New Roman" w:hAnsi="Tahoma" w:cs="Tahoma"/>
          <w:color w:val="002060"/>
          <w:sz w:val="24"/>
          <w:szCs w:val="24"/>
          <w:lang w:val="vi-VN"/>
        </w:rPr>
        <w:t xml:space="preserve">heo kinh Thập Thiện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10 điều đạo đức này là nhân lành của đạo quả Nhân, Thiên (cõi người, cõi trời), là nhân lành của đạo quả Bồ Đề (giác ngộ-giải thoát) của hàng Thinh Văn, Độc Giác, là nhân lành của đạo quả Vô Thượng Bồ Đề của chư Phật.  Tất cả đều y vào thiện pháp này làm cội gốc mà được thành tựu</w:t>
      </w:r>
      <w:r w:rsidRPr="002B171F">
        <w:rPr>
          <w:rFonts w:ascii="Tahoma" w:eastAsia="Times New Roman" w:hAnsi="Tahoma" w:cs="Tahoma"/>
          <w:color w:val="002060"/>
          <w:sz w:val="24"/>
          <w:szCs w:val="24"/>
          <w:lang w:val="vi-VN"/>
        </w:rPr>
        <w:t>.”.</w:t>
      </w:r>
    </w:p>
    <w:tbl>
      <w:tblPr>
        <w:tblW w:w="8525" w:type="dxa"/>
        <w:jc w:val="center"/>
        <w:shd w:val="clear" w:color="auto" w:fill="FFFFFF"/>
        <w:tblCellMar>
          <w:top w:w="15" w:type="dxa"/>
          <w:left w:w="15" w:type="dxa"/>
          <w:bottom w:w="15" w:type="dxa"/>
          <w:right w:w="15" w:type="dxa"/>
        </w:tblCellMar>
        <w:tblLook w:val="04A0"/>
      </w:tblPr>
      <w:tblGrid>
        <w:gridCol w:w="2841"/>
        <w:gridCol w:w="2842"/>
        <w:gridCol w:w="2842"/>
      </w:tblGrid>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9206A0" w:rsidRDefault="00EA46CB" w:rsidP="008E7B52">
            <w:pPr>
              <w:wordWrap w:val="0"/>
              <w:spacing w:after="0" w:line="240" w:lineRule="auto"/>
              <w:rPr>
                <w:rFonts w:ascii="Tahoma" w:eastAsia="Times New Roman" w:hAnsi="Tahoma" w:cs="Tahoma"/>
                <w:color w:val="002060"/>
                <w:sz w:val="20"/>
                <w:szCs w:val="20"/>
                <w:lang w:val="vi-VN"/>
              </w:rPr>
            </w:pPr>
            <w:r w:rsidRPr="009206A0">
              <w:rPr>
                <w:rFonts w:ascii="Tahoma" w:eastAsia="Times New Roman" w:hAnsi="Tahoma" w:cs="Tahoma"/>
                <w:b/>
                <w:bCs/>
                <w:color w:val="002060"/>
                <w:sz w:val="20"/>
                <w:szCs w:val="20"/>
                <w:lang w:val="vi-VN"/>
              </w:rPr>
              <w:t> </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jc w:val="center"/>
              <w:rPr>
                <w:rFonts w:ascii="Tahoma" w:eastAsia="Times New Roman" w:hAnsi="Tahoma" w:cs="Tahoma"/>
                <w:color w:val="002060"/>
                <w:sz w:val="20"/>
                <w:szCs w:val="20"/>
              </w:rPr>
            </w:pPr>
            <w:r w:rsidRPr="00EA46CB">
              <w:rPr>
                <w:rFonts w:ascii="Tahoma" w:eastAsia="Times New Roman" w:hAnsi="Tahoma" w:cs="Tahoma"/>
                <w:b/>
                <w:bCs/>
                <w:color w:val="002060"/>
                <w:sz w:val="20"/>
                <w:szCs w:val="20"/>
              </w:rPr>
              <w:t>NHÂN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jc w:val="center"/>
              <w:rPr>
                <w:rFonts w:ascii="Tahoma" w:eastAsia="Times New Roman" w:hAnsi="Tahoma" w:cs="Tahoma"/>
                <w:color w:val="002060"/>
                <w:sz w:val="20"/>
                <w:szCs w:val="20"/>
              </w:rPr>
            </w:pPr>
            <w:r w:rsidRPr="00EA46CB">
              <w:rPr>
                <w:rFonts w:ascii="Tahoma" w:eastAsia="Times New Roman" w:hAnsi="Tahoma" w:cs="Tahoma"/>
                <w:b/>
                <w:bCs/>
                <w:color w:val="002060"/>
                <w:sz w:val="20"/>
                <w:szCs w:val="20"/>
              </w:rPr>
              <w:t>QUẢ</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jc w:val="center"/>
              <w:rPr>
                <w:rFonts w:ascii="Tahoma" w:eastAsia="Times New Roman" w:hAnsi="Tahoma" w:cs="Tahoma"/>
                <w:color w:val="002060"/>
                <w:sz w:val="20"/>
                <w:szCs w:val="20"/>
              </w:rPr>
            </w:pPr>
            <w:r w:rsidRPr="00EA46CB">
              <w:rPr>
                <w:rFonts w:ascii="Tahoma" w:eastAsia="Times New Roman" w:hAnsi="Tahoma" w:cs="Tahoma"/>
                <w:color w:val="002060"/>
                <w:sz w:val="20"/>
                <w:szCs w:val="20"/>
              </w:rPr>
              <w:t>Giữ Thiện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jc w:val="center"/>
              <w:rPr>
                <w:rFonts w:ascii="Tahoma" w:eastAsia="Times New Roman" w:hAnsi="Tahoma" w:cs="Tahoma"/>
                <w:color w:val="002060"/>
                <w:sz w:val="20"/>
                <w:szCs w:val="20"/>
              </w:rPr>
            </w:pPr>
            <w:r w:rsidRPr="00EA46CB">
              <w:rPr>
                <w:rFonts w:ascii="Tahoma" w:eastAsia="Times New Roman" w:hAnsi="Tahoma" w:cs="Tahoma"/>
                <w:color w:val="002060"/>
                <w:sz w:val="20"/>
                <w:szCs w:val="20"/>
              </w:rPr>
              <w:t>Tiến thiện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rPr>
                <w:rFonts w:ascii="Tahoma" w:eastAsia="Times New Roman" w:hAnsi="Tahoma" w:cs="Tahoma"/>
                <w:color w:val="002060"/>
                <w:sz w:val="20"/>
                <w:szCs w:val="20"/>
              </w:rPr>
            </w:pPr>
            <w:r w:rsidRPr="00EA46CB">
              <w:rPr>
                <w:rFonts w:ascii="Tahoma" w:eastAsia="Times New Roman" w:hAnsi="Tahoma" w:cs="Tahoma"/>
                <w:b/>
                <w:bCs/>
                <w:color w:val="002060"/>
                <w:sz w:val="20"/>
                <w:szCs w:val="20"/>
              </w:rPr>
              <w:t> </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rPr>
                <w:rFonts w:ascii="Tahoma" w:eastAsia="Times New Roman" w:hAnsi="Tahoma" w:cs="Tahoma"/>
                <w:color w:val="002060"/>
                <w:sz w:val="20"/>
                <w:szCs w:val="20"/>
              </w:rPr>
            </w:pP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before="100" w:beforeAutospacing="1" w:after="100" w:afterAutospacing="1" w:line="240" w:lineRule="auto"/>
              <w:jc w:val="center"/>
              <w:rPr>
                <w:rFonts w:ascii="Tahoma" w:eastAsia="Times New Roman" w:hAnsi="Tahoma" w:cs="Tahoma"/>
                <w:b/>
                <w:color w:val="002060"/>
                <w:sz w:val="20"/>
                <w:szCs w:val="20"/>
              </w:rPr>
            </w:pPr>
            <w:r w:rsidRPr="00EA46CB">
              <w:rPr>
                <w:rFonts w:ascii="Tahoma" w:eastAsia="Times New Roman" w:hAnsi="Tahoma" w:cs="Tahoma"/>
                <w:b/>
                <w:color w:val="002060"/>
                <w:sz w:val="20"/>
                <w:szCs w:val="20"/>
              </w:rPr>
              <w:t>1. THÂN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rPr>
                <w:rFonts w:ascii="Tahoma" w:eastAsia="Times New Roman" w:hAnsi="Tahoma" w:cs="Tahoma"/>
                <w:color w:val="002060"/>
                <w:sz w:val="20"/>
                <w:szCs w:val="20"/>
              </w:rPr>
            </w:pP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Không sát sanh, không phá hoại môi trường</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Cứu sanh, chăm sóc môi trường, con người, cây cỏ</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Khỏe mạnh, trường thọ</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Không tước đoạt, ngay thẳng</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Giúp đỡ, chánh thiện thí</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Giàu sang, an ổn</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Không tà dâm, quan hệ bất chính, đa dâm</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9206A0" w:rsidRDefault="00EA46CB" w:rsidP="008E7B52">
            <w:pPr>
              <w:wordWrap w:val="0"/>
              <w:spacing w:after="0" w:line="360" w:lineRule="auto"/>
              <w:rPr>
                <w:rFonts w:ascii="Tahoma" w:eastAsia="Times New Roman" w:hAnsi="Tahoma" w:cs="Tahoma"/>
                <w:color w:val="002060"/>
                <w:sz w:val="20"/>
                <w:szCs w:val="20"/>
                <w:lang w:val="fr-FR"/>
              </w:rPr>
            </w:pPr>
            <w:r w:rsidRPr="009206A0">
              <w:rPr>
                <w:rFonts w:ascii="Tahoma" w:eastAsia="Times New Roman" w:hAnsi="Tahoma" w:cs="Tahoma"/>
                <w:color w:val="002060"/>
                <w:sz w:val="20"/>
                <w:szCs w:val="20"/>
                <w:lang w:val="fr-FR"/>
              </w:rPr>
              <w:t>Tu tập Tinh – Khí – Thần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Xinh đẹp, hạnh phúc</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spacing w:after="0" w:line="240" w:lineRule="auto"/>
              <w:rPr>
                <w:rFonts w:ascii="Tahoma" w:eastAsia="Times New Roman" w:hAnsi="Tahoma" w:cs="Tahoma"/>
                <w:color w:val="002060"/>
                <w:sz w:val="20"/>
                <w:szCs w:val="20"/>
              </w:rPr>
            </w:pP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before="100" w:beforeAutospacing="1" w:after="100" w:afterAutospacing="1" w:line="240" w:lineRule="auto"/>
              <w:jc w:val="center"/>
              <w:rPr>
                <w:rFonts w:ascii="Tahoma" w:eastAsia="Times New Roman" w:hAnsi="Tahoma" w:cs="Tahoma"/>
                <w:b/>
                <w:color w:val="002060"/>
                <w:sz w:val="20"/>
                <w:szCs w:val="20"/>
              </w:rPr>
            </w:pPr>
            <w:r w:rsidRPr="00EA46CB">
              <w:rPr>
                <w:rFonts w:ascii="Tahoma" w:eastAsia="Times New Roman" w:hAnsi="Tahoma" w:cs="Tahoma"/>
                <w:b/>
                <w:color w:val="002060"/>
                <w:sz w:val="20"/>
                <w:szCs w:val="20"/>
              </w:rPr>
              <w:t>2. KHẨU</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rPr>
                <w:rFonts w:ascii="Tahoma" w:eastAsia="Times New Roman" w:hAnsi="Tahoma" w:cs="Tahoma"/>
                <w:color w:val="002060"/>
                <w:sz w:val="20"/>
                <w:szCs w:val="20"/>
              </w:rPr>
            </w:pP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Không nói dối gạt, chân thật</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Nói lời chân thật mang đến lợi ích</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Uy thế, tiếng tăm</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Không nói xảo ngôn thêu dệt</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Nói đúng sự thật, giúp mọi người hiểu được vấn đề</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jc w:val="both"/>
              <w:rPr>
                <w:rFonts w:ascii="Tahoma" w:eastAsia="Times New Roman" w:hAnsi="Tahoma" w:cs="Tahoma"/>
                <w:color w:val="002060"/>
                <w:sz w:val="20"/>
                <w:szCs w:val="20"/>
              </w:rPr>
            </w:pPr>
            <w:r w:rsidRPr="00EA46CB">
              <w:rPr>
                <w:rFonts w:ascii="Tahoma" w:eastAsia="Times New Roman" w:hAnsi="Tahoma" w:cs="Tahoma"/>
                <w:color w:val="002060"/>
                <w:sz w:val="20"/>
                <w:szCs w:val="20"/>
              </w:rPr>
              <w:t>Mọi người kính mến</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Không nói hai chiều, ly gián, nịnh hót</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Nói lời hòa hợp, trung thực thẳng thắng</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jc w:val="both"/>
              <w:rPr>
                <w:rFonts w:ascii="Tahoma" w:eastAsia="Times New Roman" w:hAnsi="Tahoma" w:cs="Tahoma"/>
                <w:color w:val="002060"/>
                <w:sz w:val="20"/>
                <w:szCs w:val="20"/>
              </w:rPr>
            </w:pPr>
            <w:r w:rsidRPr="00EA46CB">
              <w:rPr>
                <w:rFonts w:ascii="Tahoma" w:eastAsia="Times New Roman" w:hAnsi="Tahoma" w:cs="Tahoma"/>
                <w:color w:val="002060"/>
                <w:sz w:val="20"/>
                <w:szCs w:val="20"/>
              </w:rPr>
              <w:t>Mọi người kính nể, mang  ơn</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Không nói thô tục, ác độc</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Nói lời lịch sự, cao đẹp</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jc w:val="both"/>
              <w:rPr>
                <w:rFonts w:ascii="Tahoma" w:eastAsia="Times New Roman" w:hAnsi="Tahoma" w:cs="Tahoma"/>
                <w:color w:val="002060"/>
                <w:sz w:val="20"/>
                <w:szCs w:val="20"/>
              </w:rPr>
            </w:pPr>
            <w:r w:rsidRPr="00EA46CB">
              <w:rPr>
                <w:rFonts w:ascii="Tahoma" w:eastAsia="Times New Roman" w:hAnsi="Tahoma" w:cs="Tahoma"/>
                <w:color w:val="002060"/>
                <w:sz w:val="20"/>
                <w:szCs w:val="20"/>
              </w:rPr>
              <w:t>Mọi người tôn trọng</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rPr>
                <w:rFonts w:ascii="Tahoma" w:eastAsia="Times New Roman" w:hAnsi="Tahoma" w:cs="Tahoma"/>
                <w:color w:val="002060"/>
                <w:sz w:val="20"/>
                <w:szCs w:val="20"/>
              </w:rPr>
            </w:pP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before="100" w:beforeAutospacing="1" w:after="100" w:afterAutospacing="1" w:line="240" w:lineRule="auto"/>
              <w:jc w:val="center"/>
              <w:rPr>
                <w:rFonts w:ascii="Tahoma" w:eastAsia="Times New Roman" w:hAnsi="Tahoma" w:cs="Tahoma"/>
                <w:b/>
                <w:color w:val="002060"/>
                <w:sz w:val="20"/>
                <w:szCs w:val="20"/>
              </w:rPr>
            </w:pPr>
            <w:r w:rsidRPr="00EA46CB">
              <w:rPr>
                <w:rFonts w:ascii="Tahoma" w:eastAsia="Times New Roman" w:hAnsi="Tahoma" w:cs="Tahoma"/>
                <w:b/>
                <w:color w:val="002060"/>
                <w:sz w:val="20"/>
                <w:szCs w:val="20"/>
              </w:rPr>
              <w:t>3. Ý</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240" w:lineRule="auto"/>
              <w:rPr>
                <w:rFonts w:ascii="Tahoma" w:eastAsia="Times New Roman" w:hAnsi="Tahoma" w:cs="Tahoma"/>
                <w:color w:val="002060"/>
                <w:sz w:val="20"/>
                <w:szCs w:val="20"/>
              </w:rPr>
            </w:pP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Không còn gian tham, bỏn xẻn (tham)</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Thí xã, rộng rãi</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Vô lượng phước báu</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lastRenderedPageBreak/>
              <w:t>Không còn nóng nảy thù vặt (sân)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Từ tốn, nhẫn nhịn,  nhẫn nại</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Vô lượng duyên lành</w:t>
            </w:r>
          </w:p>
        </w:tc>
      </w:tr>
      <w:tr w:rsidR="00EA46CB" w:rsidRPr="00EA46CB" w:rsidTr="008E7B52">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Không còn mê muội, thụ động (si)</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Học hỏi, trau dồi tri thức, năng động</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A46CB" w:rsidRPr="00EA46CB" w:rsidRDefault="00EA46CB" w:rsidP="008E7B52">
            <w:pPr>
              <w:wordWrap w:val="0"/>
              <w:spacing w:after="0" w:line="360" w:lineRule="auto"/>
              <w:rPr>
                <w:rFonts w:ascii="Tahoma" w:eastAsia="Times New Roman" w:hAnsi="Tahoma" w:cs="Tahoma"/>
                <w:color w:val="002060"/>
                <w:sz w:val="20"/>
                <w:szCs w:val="20"/>
              </w:rPr>
            </w:pPr>
            <w:r w:rsidRPr="00EA46CB">
              <w:rPr>
                <w:rFonts w:ascii="Tahoma" w:eastAsia="Times New Roman" w:hAnsi="Tahoma" w:cs="Tahoma"/>
                <w:color w:val="002060"/>
                <w:sz w:val="20"/>
                <w:szCs w:val="20"/>
              </w:rPr>
              <w:t>Vô lượng trí tuệ</w:t>
            </w:r>
          </w:p>
        </w:tc>
      </w:tr>
    </w:tbl>
    <w:p w:rsidR="00EA46CB" w:rsidRPr="00EA46CB" w:rsidRDefault="00EA46CB" w:rsidP="00624C9F">
      <w:pPr>
        <w:spacing w:after="0" w:line="360" w:lineRule="auto"/>
        <w:jc w:val="center"/>
        <w:rPr>
          <w:rFonts w:ascii="Tahoma" w:eastAsia="Times New Roman" w:hAnsi="Tahoma" w:cs="Tahoma"/>
          <w:color w:val="002060"/>
          <w:sz w:val="24"/>
          <w:szCs w:val="24"/>
        </w:rPr>
      </w:pPr>
    </w:p>
    <w:p w:rsidR="00120105" w:rsidRPr="002B171F" w:rsidRDefault="00120105" w:rsidP="00120105">
      <w:pPr>
        <w:spacing w:after="120" w:line="360" w:lineRule="auto"/>
        <w:ind w:firstLine="720"/>
        <w:jc w:val="both"/>
        <w:rPr>
          <w:rFonts w:ascii="Tahoma" w:hAnsi="Tahoma" w:cs="Tahoma"/>
          <w:color w:val="002060"/>
          <w:sz w:val="24"/>
          <w:szCs w:val="24"/>
          <w:lang w:val="vi-VN"/>
        </w:rPr>
      </w:pPr>
      <w:r w:rsidRPr="002B171F">
        <w:rPr>
          <w:rFonts w:ascii="Tahoma" w:hAnsi="Tahoma" w:cs="Tahoma"/>
          <w:color w:val="002060"/>
          <w:sz w:val="24"/>
          <w:szCs w:val="24"/>
          <w:lang w:val="vi-VN"/>
        </w:rPr>
        <w:t xml:space="preserve">Đạo đức học Phật giáo đặt nền tảng trên chân lý </w:t>
      </w:r>
      <w:r w:rsidRPr="002B171F">
        <w:rPr>
          <w:rFonts w:ascii="Tahoma" w:hAnsi="Tahoma" w:cs="Tahoma"/>
          <w:b/>
          <w:color w:val="002060"/>
          <w:lang w:val="vi-VN"/>
        </w:rPr>
        <w:t>Duyên khởi-Vô ngã</w:t>
      </w:r>
      <w:r w:rsidRPr="002B171F">
        <w:rPr>
          <w:rFonts w:ascii="Tahoma" w:hAnsi="Tahoma" w:cs="Tahoma"/>
          <w:color w:val="002060"/>
          <w:sz w:val="24"/>
          <w:szCs w:val="24"/>
          <w:lang w:val="vi-VN"/>
        </w:rPr>
        <w:t xml:space="preserve"> thể hiện tính tương đối, vượt lên mọi không gian và thời gian. Do đó, trong mọi trường hợp có hình thức cụ thể, giá trị đạo đức có thể sánh với </w:t>
      </w:r>
      <w:r w:rsidRPr="009206A0">
        <w:rPr>
          <w:rFonts w:ascii="Tahoma" w:hAnsi="Tahoma" w:cs="Tahoma"/>
          <w:color w:val="002060"/>
          <w:sz w:val="24"/>
          <w:szCs w:val="24"/>
          <w:lang w:val="vi-VN"/>
        </w:rPr>
        <w:t xml:space="preserve">nguyên tắc </w:t>
      </w:r>
      <w:r w:rsidRPr="002B171F">
        <w:rPr>
          <w:rFonts w:ascii="Tahoma" w:hAnsi="Tahoma" w:cs="Tahoma"/>
          <w:color w:val="002060"/>
          <w:sz w:val="24"/>
          <w:szCs w:val="24"/>
          <w:lang w:val="vi-VN"/>
        </w:rPr>
        <w:t>chuẩn mực sau:</w:t>
      </w:r>
    </w:p>
    <w:p w:rsidR="00120105" w:rsidRPr="002B171F" w:rsidRDefault="00120105" w:rsidP="00120105">
      <w:pPr>
        <w:spacing w:after="120" w:line="360" w:lineRule="auto"/>
        <w:ind w:firstLine="720"/>
        <w:jc w:val="both"/>
        <w:rPr>
          <w:rFonts w:ascii="Tahoma" w:hAnsi="Tahoma" w:cs="Tahoma"/>
          <w:i/>
          <w:color w:val="0070C0"/>
          <w:sz w:val="24"/>
          <w:szCs w:val="24"/>
          <w:lang w:val="vi-VN"/>
        </w:rPr>
      </w:pPr>
      <w:r w:rsidRPr="002B171F">
        <w:rPr>
          <w:rFonts w:ascii="Tahoma" w:hAnsi="Tahoma" w:cs="Tahoma"/>
          <w:color w:val="0070C0"/>
          <w:sz w:val="24"/>
          <w:szCs w:val="24"/>
          <w:lang w:val="vi-VN"/>
        </w:rPr>
        <w:t>“</w:t>
      </w:r>
      <w:r w:rsidRPr="002B171F">
        <w:rPr>
          <w:rFonts w:ascii="Tahoma" w:hAnsi="Tahoma" w:cs="Tahoma"/>
          <w:i/>
          <w:color w:val="0070C0"/>
          <w:sz w:val="24"/>
          <w:szCs w:val="24"/>
          <w:lang w:val="vi-VN"/>
        </w:rPr>
        <w:t xml:space="preserve">Mọi hành động đem lại </w:t>
      </w:r>
      <w:r w:rsidRPr="002B171F">
        <w:rPr>
          <w:rFonts w:ascii="Tahoma" w:hAnsi="Tahoma" w:cs="Tahoma"/>
          <w:b/>
          <w:color w:val="0070C0"/>
          <w:lang w:val="vi-VN"/>
        </w:rPr>
        <w:t>lợi mình-lợi người</w:t>
      </w:r>
      <w:r w:rsidRPr="002B171F">
        <w:rPr>
          <w:rFonts w:ascii="Tahoma" w:hAnsi="Tahoma" w:cs="Tahoma"/>
          <w:i/>
          <w:color w:val="0070C0"/>
          <w:sz w:val="24"/>
          <w:szCs w:val="24"/>
          <w:lang w:val="vi-VN"/>
        </w:rPr>
        <w:t xml:space="preserve">, được xem là </w:t>
      </w:r>
      <w:r w:rsidRPr="002B171F">
        <w:rPr>
          <w:rFonts w:ascii="Tahoma" w:hAnsi="Tahoma" w:cs="Tahoma"/>
          <w:b/>
          <w:color w:val="0070C0"/>
          <w:u w:val="single"/>
          <w:lang w:val="vi-VN"/>
        </w:rPr>
        <w:t>tốt</w:t>
      </w:r>
      <w:r w:rsidRPr="002B171F">
        <w:rPr>
          <w:rFonts w:ascii="Tahoma" w:hAnsi="Tahoma" w:cs="Tahoma"/>
          <w:i/>
          <w:color w:val="0070C0"/>
          <w:sz w:val="24"/>
          <w:szCs w:val="24"/>
          <w:lang w:val="vi-VN"/>
        </w:rPr>
        <w:t xml:space="preserve">, là </w:t>
      </w:r>
      <w:r w:rsidRPr="002B171F">
        <w:rPr>
          <w:rFonts w:ascii="Tahoma" w:hAnsi="Tahoma" w:cs="Tahoma"/>
          <w:b/>
          <w:color w:val="0070C0"/>
          <w:u w:val="single"/>
          <w:lang w:val="vi-VN"/>
        </w:rPr>
        <w:t>thiện</w:t>
      </w:r>
      <w:r w:rsidRPr="002B171F">
        <w:rPr>
          <w:rFonts w:ascii="Tahoma" w:hAnsi="Tahoma" w:cs="Tahoma"/>
          <w:i/>
          <w:color w:val="0070C0"/>
          <w:sz w:val="24"/>
          <w:szCs w:val="24"/>
          <w:u w:val="single"/>
          <w:lang w:val="vi-VN"/>
        </w:rPr>
        <w:t>,</w:t>
      </w:r>
      <w:r w:rsidRPr="002B171F">
        <w:rPr>
          <w:rFonts w:ascii="Tahoma" w:hAnsi="Tahoma" w:cs="Tahoma"/>
          <w:i/>
          <w:color w:val="0070C0"/>
          <w:sz w:val="24"/>
          <w:szCs w:val="24"/>
          <w:lang w:val="vi-VN"/>
        </w:rPr>
        <w:t xml:space="preserve"> là </w:t>
      </w:r>
      <w:r w:rsidRPr="002B171F">
        <w:rPr>
          <w:rFonts w:ascii="Tahoma" w:hAnsi="Tahoma" w:cs="Tahoma"/>
          <w:b/>
          <w:color w:val="0070C0"/>
          <w:sz w:val="24"/>
          <w:szCs w:val="24"/>
          <w:u w:val="single"/>
          <w:lang w:val="vi-VN"/>
        </w:rPr>
        <w:t>l</w:t>
      </w:r>
      <w:r w:rsidRPr="002B171F">
        <w:rPr>
          <w:rFonts w:ascii="Tahoma" w:hAnsi="Tahoma" w:cs="Tahoma"/>
          <w:b/>
          <w:color w:val="0070C0"/>
          <w:u w:val="single"/>
          <w:lang w:val="vi-VN"/>
        </w:rPr>
        <w:t>ành</w:t>
      </w:r>
      <w:r w:rsidRPr="002B171F">
        <w:rPr>
          <w:rFonts w:ascii="Tahoma" w:hAnsi="Tahoma" w:cs="Tahoma"/>
          <w:i/>
          <w:color w:val="0070C0"/>
          <w:sz w:val="24"/>
          <w:szCs w:val="24"/>
          <w:lang w:val="vi-VN"/>
        </w:rPr>
        <w:t>.</w:t>
      </w:r>
    </w:p>
    <w:p w:rsidR="00120105" w:rsidRDefault="00120105" w:rsidP="009C7393">
      <w:pPr>
        <w:spacing w:after="240" w:line="360" w:lineRule="auto"/>
        <w:ind w:firstLine="720"/>
        <w:jc w:val="both"/>
        <w:rPr>
          <w:rFonts w:ascii="Tahoma" w:hAnsi="Tahoma" w:cs="Tahoma"/>
          <w:color w:val="0070C0"/>
          <w:sz w:val="24"/>
          <w:szCs w:val="24"/>
          <w:lang w:val="vi-VN"/>
        </w:rPr>
      </w:pPr>
      <w:r w:rsidRPr="002B171F">
        <w:rPr>
          <w:rFonts w:ascii="Tahoma" w:hAnsi="Tahoma" w:cs="Tahoma"/>
          <w:i/>
          <w:color w:val="0070C0"/>
          <w:sz w:val="24"/>
          <w:szCs w:val="24"/>
          <w:lang w:val="vi-VN"/>
        </w:rPr>
        <w:t xml:space="preserve">Mọi hành động đem lại </w:t>
      </w:r>
      <w:r w:rsidRPr="002B171F">
        <w:rPr>
          <w:rFonts w:ascii="Tahoma" w:hAnsi="Tahoma" w:cs="Tahoma"/>
          <w:b/>
          <w:color w:val="0070C0"/>
          <w:lang w:val="vi-VN"/>
        </w:rPr>
        <w:t>lợi mình-hại người</w:t>
      </w:r>
      <w:r w:rsidRPr="002B171F">
        <w:rPr>
          <w:rFonts w:ascii="Tahoma" w:hAnsi="Tahoma" w:cs="Tahoma"/>
          <w:i/>
          <w:color w:val="0070C0"/>
          <w:sz w:val="24"/>
          <w:szCs w:val="24"/>
          <w:lang w:val="vi-VN"/>
        </w:rPr>
        <w:t xml:space="preserve"> hay </w:t>
      </w:r>
      <w:r w:rsidRPr="002B171F">
        <w:rPr>
          <w:rFonts w:ascii="Tahoma" w:hAnsi="Tahoma" w:cs="Tahoma"/>
          <w:b/>
          <w:color w:val="0070C0"/>
          <w:lang w:val="vi-VN"/>
        </w:rPr>
        <w:t>hại mình-lợi người</w:t>
      </w:r>
      <w:r w:rsidRPr="002B171F">
        <w:rPr>
          <w:rFonts w:ascii="Tahoma" w:hAnsi="Tahoma" w:cs="Tahoma"/>
          <w:i/>
          <w:color w:val="0070C0"/>
          <w:sz w:val="24"/>
          <w:szCs w:val="24"/>
          <w:lang w:val="vi-VN"/>
        </w:rPr>
        <w:t xml:space="preserve"> hay </w:t>
      </w:r>
      <w:r w:rsidRPr="002B171F">
        <w:rPr>
          <w:rFonts w:ascii="Tahoma" w:hAnsi="Tahoma" w:cs="Tahoma"/>
          <w:b/>
          <w:color w:val="0070C0"/>
          <w:lang w:val="vi-VN"/>
        </w:rPr>
        <w:t>hại mình-hại người</w:t>
      </w:r>
      <w:r w:rsidRPr="002B171F">
        <w:rPr>
          <w:rFonts w:ascii="Tahoma" w:hAnsi="Tahoma" w:cs="Tahoma"/>
          <w:i/>
          <w:color w:val="0070C0"/>
          <w:lang w:val="vi-VN"/>
        </w:rPr>
        <w:t>,</w:t>
      </w:r>
      <w:r w:rsidRPr="002B171F">
        <w:rPr>
          <w:rFonts w:ascii="Tahoma" w:hAnsi="Tahoma" w:cs="Tahoma"/>
          <w:i/>
          <w:color w:val="0070C0"/>
          <w:sz w:val="24"/>
          <w:szCs w:val="24"/>
          <w:lang w:val="vi-VN"/>
        </w:rPr>
        <w:t xml:space="preserve"> được xem là </w:t>
      </w:r>
      <w:r w:rsidRPr="002B171F">
        <w:rPr>
          <w:rFonts w:ascii="Tahoma" w:hAnsi="Tahoma" w:cs="Tahoma"/>
          <w:b/>
          <w:color w:val="0070C0"/>
          <w:u w:val="single"/>
          <w:lang w:val="vi-VN"/>
        </w:rPr>
        <w:t>xấu</w:t>
      </w:r>
      <w:r w:rsidRPr="002B171F">
        <w:rPr>
          <w:rFonts w:ascii="Tahoma" w:hAnsi="Tahoma" w:cs="Tahoma"/>
          <w:i/>
          <w:color w:val="0070C0"/>
          <w:sz w:val="24"/>
          <w:szCs w:val="24"/>
          <w:lang w:val="vi-VN"/>
        </w:rPr>
        <w:t>, là</w:t>
      </w:r>
      <w:r w:rsidRPr="002B171F">
        <w:rPr>
          <w:rFonts w:ascii="Tahoma" w:hAnsi="Tahoma" w:cs="Tahoma"/>
          <w:b/>
          <w:color w:val="0070C0"/>
          <w:sz w:val="24"/>
          <w:szCs w:val="24"/>
          <w:lang w:val="vi-VN"/>
        </w:rPr>
        <w:t xml:space="preserve"> </w:t>
      </w:r>
      <w:r w:rsidRPr="009206A0">
        <w:rPr>
          <w:rFonts w:ascii="Tahoma" w:hAnsi="Tahoma" w:cs="Tahoma"/>
          <w:b/>
          <w:color w:val="0070C0"/>
          <w:sz w:val="24"/>
          <w:szCs w:val="24"/>
          <w:lang w:val="vi-VN"/>
        </w:rPr>
        <w:t xml:space="preserve"> </w:t>
      </w:r>
      <w:r w:rsidRPr="002B171F">
        <w:rPr>
          <w:rFonts w:ascii="Tahoma" w:hAnsi="Tahoma" w:cs="Tahoma"/>
          <w:b/>
          <w:color w:val="0070C0"/>
          <w:u w:val="single"/>
          <w:lang w:val="vi-VN"/>
        </w:rPr>
        <w:t>ác</w:t>
      </w:r>
      <w:r w:rsidRPr="002B171F">
        <w:rPr>
          <w:rFonts w:ascii="Tahoma" w:hAnsi="Tahoma" w:cs="Tahoma"/>
          <w:i/>
          <w:color w:val="0070C0"/>
          <w:sz w:val="24"/>
          <w:szCs w:val="24"/>
          <w:lang w:val="vi-VN"/>
        </w:rPr>
        <w:t xml:space="preserve">, là </w:t>
      </w:r>
      <w:r w:rsidRPr="002B171F">
        <w:rPr>
          <w:rFonts w:ascii="Tahoma" w:hAnsi="Tahoma" w:cs="Tahoma"/>
          <w:b/>
          <w:color w:val="0070C0"/>
          <w:u w:val="single"/>
          <w:lang w:val="vi-VN"/>
        </w:rPr>
        <w:t>dữ</w:t>
      </w:r>
      <w:r w:rsidRPr="002B171F">
        <w:rPr>
          <w:rFonts w:ascii="Tahoma" w:hAnsi="Tahoma" w:cs="Tahoma"/>
          <w:color w:val="0070C0"/>
          <w:sz w:val="24"/>
          <w:szCs w:val="24"/>
          <w:lang w:val="vi-VN"/>
        </w:rPr>
        <w:t xml:space="preserve">.” </w:t>
      </w:r>
    </w:p>
    <w:p w:rsidR="009C7393" w:rsidRPr="009C7393" w:rsidRDefault="009C7393" w:rsidP="00120105">
      <w:pPr>
        <w:spacing w:after="360" w:line="360" w:lineRule="auto"/>
        <w:ind w:firstLine="720"/>
        <w:jc w:val="both"/>
        <w:rPr>
          <w:rFonts w:ascii="Tahoma" w:hAnsi="Tahoma" w:cs="Tahoma"/>
          <w:color w:val="002060"/>
          <w:sz w:val="24"/>
          <w:szCs w:val="24"/>
          <w:lang w:val="vi-VN"/>
        </w:rPr>
      </w:pPr>
      <w:r w:rsidRPr="009C7393">
        <w:rPr>
          <w:rFonts w:ascii="Tahoma" w:hAnsi="Tahoma" w:cs="Tahoma"/>
          <w:color w:val="002060"/>
          <w:sz w:val="24"/>
          <w:szCs w:val="24"/>
          <w:lang w:val="vi-VN"/>
        </w:rPr>
        <w:t xml:space="preserve">Tu </w:t>
      </w:r>
      <w:r>
        <w:rPr>
          <w:rFonts w:ascii="Tahoma" w:hAnsi="Tahoma" w:cs="Tahoma"/>
          <w:color w:val="002060"/>
          <w:sz w:val="24"/>
          <w:szCs w:val="24"/>
          <w:lang w:val="vi-VN"/>
        </w:rPr>
        <w:t>dưỡng Đạo đức hay tu dưỡng Giới</w:t>
      </w:r>
      <w:r w:rsidRPr="009C7393">
        <w:rPr>
          <w:rFonts w:ascii="Tahoma" w:hAnsi="Tahoma" w:cs="Tahoma"/>
          <w:color w:val="002060"/>
          <w:sz w:val="24"/>
          <w:szCs w:val="24"/>
          <w:lang w:val="vi-VN"/>
        </w:rPr>
        <w:t xml:space="preserve"> </w:t>
      </w:r>
      <w:r>
        <w:rPr>
          <w:rFonts w:ascii="Tahoma" w:hAnsi="Tahoma" w:cs="Tahoma"/>
          <w:color w:val="002060"/>
          <w:sz w:val="24"/>
          <w:szCs w:val="24"/>
          <w:lang w:val="vi-VN"/>
        </w:rPr>
        <w:t>là cách thực hành Chánh niệm nguyên tắc Đạo đức này.</w:t>
      </w:r>
    </w:p>
    <w:p w:rsidR="00120105" w:rsidRPr="002B0AD9" w:rsidRDefault="00120105" w:rsidP="00120105">
      <w:pPr>
        <w:spacing w:after="120" w:line="360" w:lineRule="auto"/>
        <w:jc w:val="both"/>
        <w:rPr>
          <w:rFonts w:ascii="Tahoma" w:eastAsia="Times New Roman" w:hAnsi="Tahoma" w:cs="Tahoma"/>
          <w:color w:val="632423" w:themeColor="accent2" w:themeShade="80"/>
          <w:sz w:val="24"/>
          <w:szCs w:val="24"/>
        </w:rPr>
      </w:pPr>
      <w:r w:rsidRPr="002B171F">
        <w:rPr>
          <w:rFonts w:ascii="Tahoma" w:eastAsia="Times New Roman" w:hAnsi="Tahoma" w:cs="Tahoma"/>
          <w:color w:val="002060"/>
          <w:sz w:val="24"/>
          <w:szCs w:val="24"/>
          <w:lang w:val="vi-VN"/>
        </w:rPr>
        <w:tab/>
      </w:r>
      <w:bookmarkStart w:id="120" w:name="_Hlk8694354"/>
      <w:r w:rsidRPr="002B171F">
        <w:rPr>
          <w:rFonts w:ascii="Tahoma" w:eastAsia="Times New Roman" w:hAnsi="Tahoma" w:cs="Tahoma"/>
          <w:b/>
          <w:color w:val="632423" w:themeColor="accent2" w:themeShade="80"/>
          <w:sz w:val="24"/>
          <w:szCs w:val="24"/>
          <w:lang w:val="vi-VN"/>
        </w:rPr>
        <w:t>2</w:t>
      </w:r>
      <w:r w:rsidRPr="009C7393">
        <w:rPr>
          <w:rFonts w:ascii="Tahoma" w:eastAsia="Times New Roman" w:hAnsi="Tahoma" w:cs="Tahoma"/>
          <w:b/>
          <w:color w:val="632423" w:themeColor="accent2" w:themeShade="80"/>
          <w:sz w:val="24"/>
          <w:szCs w:val="24"/>
          <w:lang w:val="fr-FR"/>
        </w:rPr>
        <w:t>)</w:t>
      </w:r>
      <w:r w:rsidRPr="002B171F">
        <w:rPr>
          <w:rFonts w:ascii="Tahoma" w:eastAsia="Times New Roman" w:hAnsi="Tahoma" w:cs="Tahoma"/>
          <w:b/>
          <w:color w:val="632423" w:themeColor="accent2" w:themeShade="80"/>
          <w:sz w:val="24"/>
          <w:szCs w:val="24"/>
          <w:lang w:val="vi-VN"/>
        </w:rPr>
        <w:t xml:space="preserve"> Tu học chân lý</w:t>
      </w:r>
      <w:bookmarkEnd w:id="120"/>
      <w:r w:rsidRPr="002B171F">
        <w:rPr>
          <w:rFonts w:ascii="Tahoma" w:eastAsia="Times New Roman" w:hAnsi="Tahoma" w:cs="Tahoma"/>
          <w:b/>
          <w:color w:val="632423" w:themeColor="accent2" w:themeShade="80"/>
          <w:sz w:val="24"/>
          <w:szCs w:val="24"/>
          <w:lang w:val="vi-VN"/>
        </w:rPr>
        <w:t>:</w:t>
      </w:r>
      <w:r w:rsidRPr="002B171F">
        <w:rPr>
          <w:rFonts w:ascii="Tahoma" w:eastAsia="Times New Roman" w:hAnsi="Tahoma" w:cs="Tahoma"/>
          <w:color w:val="632423" w:themeColor="accent2" w:themeShade="80"/>
          <w:sz w:val="24"/>
          <w:szCs w:val="24"/>
          <w:lang w:val="vi-VN"/>
        </w:rPr>
        <w:t xml:space="preserve">   </w:t>
      </w:r>
    </w:p>
    <w:p w:rsidR="00120105" w:rsidRPr="002B171F" w:rsidRDefault="00432218" w:rsidP="00120105">
      <w:pPr>
        <w:spacing w:after="0" w:line="360" w:lineRule="auto"/>
        <w:jc w:val="center"/>
        <w:rPr>
          <w:rFonts w:ascii="Tahoma" w:eastAsia="Times New Roman" w:hAnsi="Tahoma" w:cs="Tahoma"/>
          <w:sz w:val="24"/>
          <w:szCs w:val="24"/>
        </w:rPr>
      </w:pPr>
      <w:r>
        <w:rPr>
          <w:noProof/>
          <w:sz w:val="36"/>
          <w:szCs w:val="36"/>
        </w:rPr>
        <w:drawing>
          <wp:inline distT="0" distB="0" distL="0" distR="0">
            <wp:extent cx="3069750" cy="1970667"/>
            <wp:effectExtent l="19050" t="0" r="0" b="0"/>
            <wp:docPr id="2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03" cstate="print"/>
                    <a:srcRect/>
                    <a:stretch>
                      <a:fillRect/>
                    </a:stretch>
                  </pic:blipFill>
                  <pic:spPr bwMode="auto">
                    <a:xfrm>
                      <a:off x="0" y="0"/>
                      <a:ext cx="3071092" cy="1971529"/>
                    </a:xfrm>
                    <a:prstGeom prst="rect">
                      <a:avLst/>
                    </a:prstGeom>
                    <a:noFill/>
                    <a:ln w="9525">
                      <a:noFill/>
                      <a:miter lim="800000"/>
                      <a:headEnd/>
                      <a:tailEnd/>
                    </a:ln>
                  </pic:spPr>
                </pic:pic>
              </a:graphicData>
            </a:graphic>
          </wp:inline>
        </w:drawing>
      </w:r>
    </w:p>
    <w:p w:rsidR="00120105" w:rsidRPr="002B171F" w:rsidRDefault="002051D7" w:rsidP="00120105">
      <w:pPr>
        <w:spacing w:after="0" w:line="360" w:lineRule="auto"/>
        <w:jc w:val="center"/>
        <w:rPr>
          <w:rFonts w:ascii="Tahoma" w:hAnsi="Tahoma" w:cs="Tahoma"/>
          <w:b/>
          <w:color w:val="E36C0A"/>
        </w:rPr>
      </w:pPr>
      <w:hyperlink r:id="rId404" w:history="1">
        <w:r w:rsidR="00120105" w:rsidRPr="002B171F">
          <w:rPr>
            <w:rFonts w:ascii="Tahoma" w:hAnsi="Tahoma" w:cs="Tahoma"/>
            <w:b/>
            <w:color w:val="0000FF"/>
            <w:u w:val="single"/>
          </w:rPr>
          <w:t xml:space="preserve">Pratītyasamutpāda </w:t>
        </w:r>
        <w:r w:rsidR="00120105" w:rsidRPr="002B171F">
          <w:rPr>
            <w:rFonts w:ascii="Tahoma" w:hAnsi="Tahoma" w:cs="Tahoma"/>
            <w:color w:val="0000FF"/>
            <w:u w:val="single"/>
          </w:rPr>
          <w:t>- Wikipedia</w:t>
        </w:r>
      </w:hyperlink>
    </w:p>
    <w:p w:rsidR="00120105" w:rsidRPr="002B171F" w:rsidRDefault="002051D7" w:rsidP="00120105">
      <w:pPr>
        <w:spacing w:after="240" w:line="360" w:lineRule="auto"/>
        <w:jc w:val="center"/>
        <w:rPr>
          <w:rFonts w:ascii="Tahoma" w:hAnsi="Tahoma" w:cs="Tahoma"/>
          <w:b/>
          <w:color w:val="E36C0A"/>
        </w:rPr>
      </w:pPr>
      <w:hyperlink r:id="rId405" w:history="1">
        <w:r w:rsidR="00120105" w:rsidRPr="002B171F">
          <w:rPr>
            <w:rFonts w:ascii="Tahoma" w:hAnsi="Tahoma" w:cs="Tahoma"/>
            <w:b/>
            <w:color w:val="0000FF"/>
            <w:u w:val="single"/>
          </w:rPr>
          <w:t xml:space="preserve">Duyên khởi – </w:t>
        </w:r>
        <w:r w:rsidR="00120105" w:rsidRPr="002B171F">
          <w:rPr>
            <w:rFonts w:ascii="Tahoma" w:hAnsi="Tahoma" w:cs="Tahoma"/>
            <w:color w:val="0000FF"/>
            <w:u w:val="single"/>
          </w:rPr>
          <w:t>Wikipedia tiếng Việt</w:t>
        </w:r>
      </w:hyperlink>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Đây là cách tu học hướng chân. Hành giả tu học đạt tới đích gọi là Thánh giả.  Chữ </w:t>
      </w:r>
      <w:r w:rsidRPr="002B171F">
        <w:rPr>
          <w:rFonts w:ascii="Tahoma" w:eastAsia="Times New Roman" w:hAnsi="Tahoma" w:cs="Tahoma"/>
          <w:i/>
          <w:color w:val="002060"/>
          <w:sz w:val="24"/>
          <w:szCs w:val="24"/>
          <w:lang w:val="vi-VN"/>
        </w:rPr>
        <w:t>Thánh</w:t>
      </w:r>
      <w:r w:rsidRPr="002B171F">
        <w:rPr>
          <w:rFonts w:ascii="Tahoma" w:eastAsia="Times New Roman" w:hAnsi="Tahoma" w:cs="Tahoma"/>
          <w:color w:val="002060"/>
          <w:sz w:val="24"/>
          <w:szCs w:val="24"/>
          <w:lang w:val="vi-VN"/>
        </w:rPr>
        <w:t xml:space="preserve"> trong Phật giáo không mang ý nghĩa siêu hình hay siêu thế, mà chỉ cho bậc </w:t>
      </w:r>
      <w:r w:rsidRPr="002B171F">
        <w:rPr>
          <w:rFonts w:ascii="Tahoma" w:eastAsia="Times New Roman" w:hAnsi="Tahoma" w:cs="Tahoma"/>
          <w:color w:val="002060"/>
          <w:sz w:val="24"/>
          <w:szCs w:val="24"/>
          <w:lang w:val="vi-VN"/>
        </w:rPr>
        <w:lastRenderedPageBreak/>
        <w:t xml:space="preserve">luôn giữ được nội tâm </w:t>
      </w:r>
      <w:r w:rsidRPr="002B171F">
        <w:rPr>
          <w:rFonts w:ascii="Tahoma" w:eastAsia="Times New Roman" w:hAnsi="Tahoma" w:cs="Tahoma"/>
          <w:i/>
          <w:color w:val="002060"/>
          <w:sz w:val="24"/>
          <w:szCs w:val="24"/>
          <w:lang w:val="vi-VN"/>
        </w:rPr>
        <w:t>thanh tịnh</w:t>
      </w:r>
      <w:r w:rsidRPr="002B171F">
        <w:rPr>
          <w:rFonts w:ascii="Tahoma" w:eastAsia="Times New Roman" w:hAnsi="Tahoma" w:cs="Tahoma"/>
          <w:color w:val="002060"/>
          <w:sz w:val="24"/>
          <w:szCs w:val="24"/>
          <w:lang w:val="vi-VN"/>
        </w:rPr>
        <w:t xml:space="preserve"> (</w:t>
      </w:r>
      <w:r w:rsidR="00F14022">
        <w:rPr>
          <w:rFonts w:ascii="Tahoma" w:eastAsia="Times New Roman" w:hAnsi="Tahoma" w:cs="Tahoma"/>
          <w:color w:val="002060"/>
          <w:sz w:val="24"/>
          <w:szCs w:val="24"/>
          <w:lang w:val="vi-VN"/>
        </w:rPr>
        <w:t xml:space="preserve">P: </w:t>
      </w:r>
      <w:r w:rsidRPr="002B171F">
        <w:rPr>
          <w:rFonts w:ascii="Tahoma" w:eastAsia="Times New Roman" w:hAnsi="Tahoma" w:cs="Tahoma"/>
          <w:color w:val="002060"/>
          <w:sz w:val="24"/>
          <w:szCs w:val="24"/>
          <w:lang w:val="vi-VN"/>
        </w:rPr>
        <w:t xml:space="preserve">muni) bởi đã thuần thục sự sống của mình là các hành động hợp </w:t>
      </w:r>
      <w:r w:rsidRPr="002B171F">
        <w:rPr>
          <w:rFonts w:ascii="Tahoma" w:eastAsia="Times New Roman" w:hAnsi="Tahoma" w:cs="Tahoma"/>
          <w:i/>
          <w:color w:val="002060"/>
          <w:sz w:val="24"/>
          <w:szCs w:val="24"/>
          <w:lang w:val="vi-VN"/>
        </w:rPr>
        <w:t>đúng</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lẽ thật</w:t>
      </w:r>
      <w:r w:rsidRPr="002B171F">
        <w:rPr>
          <w:rFonts w:ascii="Tahoma" w:eastAsia="Times New Roman" w:hAnsi="Tahoma" w:cs="Tahoma"/>
          <w:color w:val="002060"/>
          <w:sz w:val="24"/>
          <w:szCs w:val="24"/>
          <w:lang w:val="vi-VN"/>
        </w:rPr>
        <w:t xml:space="preserve"> (chân lý).  Có 2 quan điểm:</w:t>
      </w:r>
    </w:p>
    <w:p w:rsidR="00120105" w:rsidRPr="009206A0"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bookmarkStart w:id="121" w:name="_Hlk8694408"/>
      <w:r w:rsidRPr="002B171F">
        <w:rPr>
          <w:rFonts w:ascii="Tahoma" w:eastAsia="Times New Roman" w:hAnsi="Tahoma" w:cs="Tahoma"/>
          <w:color w:val="0070C0"/>
          <w:sz w:val="24"/>
          <w:szCs w:val="24"/>
          <w:lang w:val="vi-VN"/>
        </w:rPr>
        <w:t>1</w:t>
      </w:r>
      <w:r w:rsidRPr="009206A0">
        <w:rPr>
          <w:rFonts w:ascii="Tahoma" w:eastAsia="Times New Roman" w:hAnsi="Tahoma" w:cs="Tahoma"/>
          <w:color w:val="0070C0"/>
          <w:sz w:val="24"/>
          <w:szCs w:val="24"/>
          <w:lang w:val="vi-VN"/>
        </w:rPr>
        <w:t>/.</w:t>
      </w:r>
      <w:r w:rsidRPr="002B171F">
        <w:rPr>
          <w:rFonts w:ascii="Tahoma" w:eastAsia="Times New Roman" w:hAnsi="Tahoma" w:cs="Tahoma"/>
          <w:b/>
          <w:color w:val="0070C0"/>
          <w:sz w:val="24"/>
          <w:szCs w:val="24"/>
          <w:lang w:val="vi-VN"/>
        </w:rPr>
        <w:t xml:space="preserve"> Theo Phật giáo Nam truyền</w:t>
      </w:r>
      <w:r w:rsidRPr="002B171F">
        <w:rPr>
          <w:rFonts w:ascii="Tahoma" w:eastAsia="Times New Roman" w:hAnsi="Tahoma" w:cs="Tahoma"/>
          <w:color w:val="002060"/>
          <w:sz w:val="24"/>
          <w:szCs w:val="24"/>
          <w:lang w:val="vi-VN"/>
        </w:rPr>
        <w:t xml:space="preserve"> </w:t>
      </w:r>
      <w:bookmarkEnd w:id="121"/>
      <w:r w:rsidRPr="002B171F">
        <w:rPr>
          <w:rFonts w:ascii="Tahoma" w:eastAsia="Times New Roman" w:hAnsi="Tahoma" w:cs="Tahoma"/>
          <w:color w:val="002060"/>
          <w:sz w:val="24"/>
          <w:szCs w:val="24"/>
          <w:lang w:val="vi-VN"/>
        </w:rPr>
        <w:t xml:space="preserve">(PGNT):   </w:t>
      </w:r>
      <w:bookmarkStart w:id="122" w:name="_Hlk7691385"/>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Có 4 bậc thánh cho hành giả tu học hướng chân, đó là </w:t>
      </w:r>
      <w:bookmarkEnd w:id="122"/>
      <w:r w:rsidRPr="002B171F">
        <w:rPr>
          <w:rFonts w:ascii="Tahoma" w:eastAsia="Times New Roman" w:hAnsi="Tahoma" w:cs="Tahoma"/>
          <w:i/>
          <w:color w:val="002060"/>
          <w:sz w:val="24"/>
          <w:szCs w:val="24"/>
          <w:lang w:val="vi-VN"/>
        </w:rPr>
        <w:t>Tu-đà-hườn</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Tư-đà</w:t>
      </w:r>
      <w:r w:rsidRPr="002B171F">
        <w:rPr>
          <w:rFonts w:ascii="Tahoma" w:eastAsia="Times New Roman" w:hAnsi="Tahoma" w:cs="Tahoma"/>
          <w:color w:val="002060"/>
          <w:sz w:val="24"/>
          <w:szCs w:val="24"/>
          <w:lang w:val="vi-VN"/>
        </w:rPr>
        <w:t>-</w:t>
      </w:r>
      <w:r w:rsidRPr="002B171F">
        <w:rPr>
          <w:rFonts w:ascii="Tahoma" w:eastAsia="Times New Roman" w:hAnsi="Tahoma" w:cs="Tahoma"/>
          <w:i/>
          <w:color w:val="002060"/>
          <w:sz w:val="24"/>
          <w:szCs w:val="24"/>
          <w:lang w:val="vi-VN"/>
        </w:rPr>
        <w:t>hàm</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A-na-hàm</w:t>
      </w:r>
      <w:r w:rsidRPr="002B171F">
        <w:rPr>
          <w:rFonts w:ascii="Tahoma" w:eastAsia="Times New Roman" w:hAnsi="Tahoma" w:cs="Tahoma"/>
          <w:color w:val="002060"/>
          <w:sz w:val="24"/>
          <w:szCs w:val="24"/>
          <w:lang w:val="vi-VN"/>
        </w:rPr>
        <w:t xml:space="preserve"> và </w:t>
      </w:r>
      <w:r w:rsidRPr="002B171F">
        <w:rPr>
          <w:rFonts w:ascii="Tahoma" w:eastAsia="Times New Roman" w:hAnsi="Tahoma" w:cs="Tahoma"/>
          <w:i/>
          <w:color w:val="002060"/>
          <w:sz w:val="24"/>
          <w:szCs w:val="24"/>
          <w:lang w:val="vi-VN"/>
        </w:rPr>
        <w:t>A-la-hán</w:t>
      </w:r>
      <w:r w:rsidRPr="002B171F">
        <w:rPr>
          <w:rFonts w:ascii="Tahoma" w:eastAsia="Times New Roman" w:hAnsi="Tahoma" w:cs="Tahoma"/>
          <w:color w:val="002060"/>
          <w:sz w:val="24"/>
          <w:szCs w:val="24"/>
          <w:lang w:val="vi-VN"/>
        </w:rPr>
        <w:t xml:space="preserve">.  Phương pháp thực hành của PGNT đặt trọng tâm trên nhận thức </w:t>
      </w:r>
      <w:r w:rsidRPr="002B171F">
        <w:rPr>
          <w:rFonts w:ascii="Tahoma" w:eastAsia="Times New Roman" w:hAnsi="Tahoma" w:cs="Tahoma"/>
          <w:i/>
          <w:color w:val="002060"/>
          <w:sz w:val="24"/>
          <w:szCs w:val="24"/>
          <w:lang w:val="vi-VN"/>
        </w:rPr>
        <w:t>đoạn trừ phiền não</w:t>
      </w:r>
      <w:r w:rsidRPr="002B171F">
        <w:rPr>
          <w:rFonts w:ascii="Tahoma" w:eastAsia="Times New Roman" w:hAnsi="Tahoma" w:cs="Tahoma"/>
          <w:color w:val="002060"/>
          <w:sz w:val="24"/>
          <w:szCs w:val="24"/>
          <w:lang w:val="vi-VN"/>
        </w:rPr>
        <w:t xml:space="preserve"> (lậu hoặc).</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1</w:t>
      </w:r>
      <w:r w:rsidRPr="009206A0">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Tu định</w:t>
      </w:r>
      <w:r w:rsidRPr="002B171F">
        <w:rPr>
          <w:rFonts w:ascii="Tahoma" w:eastAsia="Times New Roman" w:hAnsi="Tahoma" w:cs="Tahoma"/>
          <w:b/>
          <w:color w:val="002060"/>
          <w:lang w:val="vi-VN"/>
        </w:rPr>
        <w:t xml:space="preserve"> - Giải trừ</w:t>
      </w:r>
      <w:r w:rsidRPr="002B171F">
        <w:rPr>
          <w:rFonts w:ascii="Tahoma" w:eastAsia="Times New Roman" w:hAnsi="Tahoma" w:cs="Tahoma"/>
          <w:b/>
          <w:i/>
          <w:color w:val="002060"/>
          <w:lang w:val="vi-VN"/>
        </w:rPr>
        <w:t xml:space="preserve"> 5 triền cái </w:t>
      </w:r>
      <w:r w:rsidR="00F14022">
        <w:rPr>
          <w:rFonts w:ascii="Tahoma" w:eastAsia="Times New Roman" w:hAnsi="Tahoma" w:cs="Tahoma"/>
          <w:b/>
          <w:i/>
          <w:color w:val="002060"/>
          <w:lang w:val="vi-VN"/>
        </w:rPr>
        <w:t>bằng</w:t>
      </w:r>
      <w:r w:rsidRPr="002B171F">
        <w:rPr>
          <w:rFonts w:ascii="Tahoma" w:eastAsia="Times New Roman" w:hAnsi="Tahoma" w:cs="Tahoma"/>
          <w:b/>
          <w:i/>
          <w:color w:val="002060"/>
          <w:lang w:val="vi-VN"/>
        </w:rPr>
        <w:t xml:space="preserve"> 5 thiền chi</w:t>
      </w:r>
      <w:r w:rsidRPr="002B171F">
        <w:rPr>
          <w:rFonts w:ascii="Tahoma" w:eastAsia="Times New Roman" w:hAnsi="Tahoma" w:cs="Tahoma"/>
          <w:color w:val="002060"/>
          <w:sz w:val="24"/>
          <w:szCs w:val="24"/>
          <w:lang w:val="vi-VN"/>
        </w:rPr>
        <w:t xml:space="preserve">:  Đoạn trừ 5 triền cái </w:t>
      </w:r>
      <w:r w:rsidR="000F3091">
        <w:rPr>
          <w:rFonts w:ascii="Tahoma" w:eastAsia="Times New Roman" w:hAnsi="Tahoma" w:cs="Tahoma"/>
          <w:color w:val="002060"/>
          <w:sz w:val="24"/>
          <w:szCs w:val="24"/>
          <w:lang w:val="vi-VN"/>
        </w:rPr>
        <w:t xml:space="preserve">là </w:t>
      </w:r>
      <w:r w:rsidR="00020B92">
        <w:rPr>
          <w:rFonts w:ascii="Tahoma" w:eastAsia="Times New Roman" w:hAnsi="Tahoma" w:cs="Tahoma"/>
          <w:color w:val="002060"/>
          <w:sz w:val="24"/>
          <w:szCs w:val="24"/>
          <w:lang w:val="vi-VN"/>
        </w:rPr>
        <w:t>chướ</w:t>
      </w:r>
      <w:r w:rsidR="000F3091">
        <w:rPr>
          <w:rFonts w:ascii="Tahoma" w:eastAsia="Times New Roman" w:hAnsi="Tahoma" w:cs="Tahoma"/>
          <w:color w:val="002060"/>
          <w:sz w:val="24"/>
          <w:szCs w:val="24"/>
          <w:lang w:val="vi-VN"/>
        </w:rPr>
        <w:t xml:space="preserve">ng ngại khi hành giả bước đầu tu tập định </w:t>
      </w:r>
      <w:r w:rsidRPr="002B171F">
        <w:rPr>
          <w:rFonts w:ascii="Tahoma" w:eastAsia="Times New Roman" w:hAnsi="Tahoma" w:cs="Tahoma"/>
          <w:color w:val="002060"/>
          <w:sz w:val="24"/>
          <w:szCs w:val="24"/>
          <w:lang w:val="vi-VN"/>
        </w:rPr>
        <w:t xml:space="preserve">gồm </w:t>
      </w:r>
      <w:r w:rsidRPr="002B171F">
        <w:rPr>
          <w:rFonts w:ascii="Tahoma" w:eastAsia="Times New Roman" w:hAnsi="Tahoma" w:cs="Tahoma"/>
          <w:i/>
          <w:color w:val="002060"/>
          <w:sz w:val="24"/>
          <w:szCs w:val="24"/>
          <w:lang w:val="vi-VN"/>
        </w:rPr>
        <w:t>Hôn trầm-Thụy miên</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Hoài nghi</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Sân hận</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Trạo cử-Hối quá</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Tham dục</w:t>
      </w:r>
      <w:r w:rsidRPr="002B171F">
        <w:rPr>
          <w:rFonts w:ascii="Tahoma" w:eastAsia="Times New Roman" w:hAnsi="Tahoma" w:cs="Tahoma"/>
          <w:color w:val="002060"/>
          <w:sz w:val="24"/>
          <w:szCs w:val="24"/>
          <w:lang w:val="vi-VN"/>
        </w:rPr>
        <w:t xml:space="preserve"> </w:t>
      </w:r>
      <w:r w:rsidR="000F3091">
        <w:rPr>
          <w:rFonts w:ascii="Tahoma" w:eastAsia="Times New Roman" w:hAnsi="Tahoma" w:cs="Tahoma"/>
          <w:color w:val="002060"/>
          <w:sz w:val="24"/>
          <w:szCs w:val="24"/>
          <w:lang w:val="vi-VN"/>
        </w:rPr>
        <w:t xml:space="preserve">bằng </w:t>
      </w:r>
      <w:r w:rsidRPr="002B171F">
        <w:rPr>
          <w:rFonts w:ascii="Tahoma" w:eastAsia="Times New Roman" w:hAnsi="Tahoma" w:cs="Tahoma"/>
          <w:b/>
          <w:i/>
          <w:color w:val="002060"/>
          <w:lang w:val="vi-VN"/>
        </w:rPr>
        <w:t>5 thiền chi</w:t>
      </w:r>
      <w:r w:rsidRPr="002B171F">
        <w:rPr>
          <w:rFonts w:ascii="Tahoma" w:eastAsia="Times New Roman" w:hAnsi="Tahoma" w:cs="Tahoma"/>
          <w:color w:val="002060"/>
          <w:lang w:val="vi-VN"/>
        </w:rPr>
        <w:t xml:space="preserve"> </w:t>
      </w:r>
      <w:r w:rsidRPr="002B171F">
        <w:rPr>
          <w:rFonts w:ascii="Tahoma" w:eastAsia="Times New Roman" w:hAnsi="Tahoma" w:cs="Tahoma"/>
          <w:color w:val="002060"/>
          <w:sz w:val="24"/>
          <w:szCs w:val="24"/>
          <w:lang w:val="vi-VN"/>
        </w:rPr>
        <w:t xml:space="preserve"> tương ứng là </w:t>
      </w:r>
      <w:r w:rsidRPr="002B171F">
        <w:rPr>
          <w:rFonts w:ascii="Tahoma" w:eastAsia="Times New Roman" w:hAnsi="Tahoma" w:cs="Tahoma"/>
          <w:i/>
          <w:color w:val="002060"/>
          <w:sz w:val="24"/>
          <w:szCs w:val="24"/>
          <w:lang w:val="vi-VN"/>
        </w:rPr>
        <w:t>Tầm, Tứ, Hỷ, Lạc, Xả</w:t>
      </w:r>
      <w:r w:rsidRPr="002B171F">
        <w:rPr>
          <w:rFonts w:ascii="Tahoma" w:eastAsia="Times New Roman" w:hAnsi="Tahoma" w:cs="Tahoma"/>
          <w:color w:val="002060"/>
          <w:sz w:val="24"/>
          <w:szCs w:val="24"/>
          <w:lang w:val="vi-VN"/>
        </w:rPr>
        <w:t xml:space="preserve">. Từ đây hành giả đi vào tu tập </w:t>
      </w:r>
      <w:r w:rsidRPr="001106EB">
        <w:rPr>
          <w:rFonts w:ascii="Tahoma" w:eastAsia="Times New Roman" w:hAnsi="Tahoma" w:cs="Tahoma"/>
          <w:color w:val="002060"/>
          <w:sz w:val="24"/>
          <w:szCs w:val="24"/>
          <w:lang w:val="vi-VN"/>
        </w:rPr>
        <w:t>4 tầng thiền định</w:t>
      </w:r>
      <w:r w:rsidRPr="002B171F">
        <w:rPr>
          <w:rFonts w:ascii="Tahoma" w:eastAsia="Times New Roman" w:hAnsi="Tahoma" w:cs="Tahoma"/>
          <w:color w:val="002060"/>
          <w:sz w:val="24"/>
          <w:szCs w:val="24"/>
          <w:lang w:val="vi-VN"/>
        </w:rPr>
        <w:t>.</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Sơ thiền:  </w:t>
      </w:r>
      <w:r w:rsidR="000F3091">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Tâm thiền gồm</w:t>
      </w:r>
      <w:r w:rsidR="000F3091" w:rsidRPr="002B171F">
        <w:rPr>
          <w:rFonts w:ascii="Tahoma" w:eastAsia="Times New Roman" w:hAnsi="Tahoma" w:cs="Tahoma"/>
          <w:color w:val="002060"/>
          <w:sz w:val="24"/>
          <w:szCs w:val="24"/>
          <w:lang w:val="vi-VN"/>
        </w:rPr>
        <w:t xml:space="preserve">, thành tựu </w:t>
      </w:r>
      <w:r w:rsidRPr="002B171F">
        <w:rPr>
          <w:rFonts w:ascii="Tahoma" w:eastAsia="Times New Roman" w:hAnsi="Tahoma" w:cs="Tahoma"/>
          <w:color w:val="002060"/>
          <w:sz w:val="24"/>
          <w:szCs w:val="24"/>
          <w:lang w:val="vi-VN"/>
        </w:rPr>
        <w:t>5 thiền chi từ sự chuyển hóa 5 triền cái.</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Nhị th</w:t>
      </w:r>
      <w:r w:rsidR="000F3091">
        <w:rPr>
          <w:rFonts w:ascii="Tahoma" w:eastAsia="Times New Roman" w:hAnsi="Tahoma" w:cs="Tahoma"/>
          <w:color w:val="002060"/>
          <w:sz w:val="24"/>
          <w:szCs w:val="24"/>
          <w:lang w:val="vi-VN"/>
        </w:rPr>
        <w:t xml:space="preserve">iền:  </w:t>
      </w:r>
      <w:r w:rsidRPr="002B171F">
        <w:rPr>
          <w:rFonts w:ascii="Tahoma" w:eastAsia="Times New Roman" w:hAnsi="Tahoma" w:cs="Tahoma"/>
          <w:color w:val="002060"/>
          <w:sz w:val="24"/>
          <w:szCs w:val="24"/>
          <w:lang w:val="vi-VN"/>
        </w:rPr>
        <w:t>Tâm thiền chỉ còn 3 thiền chi là Hỷ, Lạc, Xả.</w:t>
      </w:r>
    </w:p>
    <w:p w:rsidR="00120105" w:rsidRPr="002B171F" w:rsidRDefault="00120105" w:rsidP="00120105">
      <w:pPr>
        <w:spacing w:after="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w:t>
      </w:r>
      <w:r w:rsidR="000F3091">
        <w:rPr>
          <w:rFonts w:ascii="Tahoma" w:eastAsia="Times New Roman" w:hAnsi="Tahoma" w:cs="Tahoma"/>
          <w:color w:val="002060"/>
          <w:sz w:val="24"/>
          <w:szCs w:val="24"/>
          <w:lang w:val="vi-VN"/>
        </w:rPr>
        <w:t xml:space="preserve">  Tam thiền: </w:t>
      </w:r>
      <w:r w:rsidRPr="002B171F">
        <w:rPr>
          <w:rFonts w:ascii="Tahoma" w:eastAsia="Times New Roman" w:hAnsi="Tahoma" w:cs="Tahoma"/>
          <w:color w:val="002060"/>
          <w:sz w:val="24"/>
          <w:szCs w:val="24"/>
          <w:lang w:val="vi-VN"/>
        </w:rPr>
        <w:t>Tâm thiền chỉ còn 2 thiền chi là Lạc, Xả.</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Tứ thiền:  </w:t>
      </w:r>
      <w:r w:rsidR="000F3091">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Tâm thiền chỉ còn 1 thiền chi là Xả. </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Sau khi tu tập </w:t>
      </w:r>
      <w:r w:rsidRPr="002B171F">
        <w:rPr>
          <w:rFonts w:ascii="Tahoma" w:eastAsia="Times New Roman" w:hAnsi="Tahoma" w:cs="Tahoma"/>
          <w:i/>
          <w:color w:val="002060"/>
          <w:sz w:val="24"/>
          <w:szCs w:val="24"/>
          <w:lang w:val="vi-VN"/>
        </w:rPr>
        <w:t>thiền định</w:t>
      </w:r>
      <w:r w:rsidRPr="002B171F">
        <w:rPr>
          <w:rFonts w:ascii="Tahoma" w:eastAsia="Times New Roman" w:hAnsi="Tahoma" w:cs="Tahoma"/>
          <w:color w:val="002060"/>
          <w:sz w:val="24"/>
          <w:szCs w:val="24"/>
          <w:lang w:val="vi-VN"/>
        </w:rPr>
        <w:t xml:space="preserve"> để xả ly 5 thiền chi, hành giả hướng tâm tới việc thành tựu </w:t>
      </w:r>
      <w:r w:rsidRPr="002B171F">
        <w:rPr>
          <w:rFonts w:ascii="Tahoma" w:eastAsia="Times New Roman" w:hAnsi="Tahoma" w:cs="Tahoma"/>
          <w:b/>
          <w:color w:val="002060"/>
          <w:lang w:val="vi-VN"/>
        </w:rPr>
        <w:t>minh</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P: </w:t>
      </w:r>
      <w:r w:rsidRPr="002B171F">
        <w:rPr>
          <w:rFonts w:ascii="Tahoma" w:eastAsia="Times New Roman" w:hAnsi="Tahoma" w:cs="Tahoma"/>
          <w:color w:val="002060"/>
          <w:sz w:val="24"/>
          <w:szCs w:val="24"/>
          <w:lang w:val="vi-VN"/>
        </w:rPr>
        <w:t xml:space="preserve">vijja </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thấy biết)</w:t>
      </w:r>
      <w:r w:rsidR="00020B92">
        <w:rPr>
          <w:rFonts w:ascii="Tahoma" w:eastAsia="Times New Roman" w:hAnsi="Tahoma" w:cs="Tahoma"/>
          <w:color w:val="002060"/>
          <w:sz w:val="24"/>
          <w:szCs w:val="24"/>
          <w:lang w:val="vi-VN"/>
        </w:rPr>
        <w:t xml:space="preserve"> bằng tu tập thiền tuệ</w:t>
      </w:r>
      <w:r w:rsidRPr="002B171F">
        <w:rPr>
          <w:rFonts w:ascii="Tahoma" w:eastAsia="Times New Roman" w:hAnsi="Tahoma" w:cs="Tahoma"/>
          <w:color w:val="002060"/>
          <w:sz w:val="24"/>
          <w:szCs w:val="24"/>
          <w:lang w:val="vi-VN"/>
        </w:rPr>
        <w:t>, tức giải trừ</w:t>
      </w:r>
      <w:r w:rsidR="000F3091">
        <w:rPr>
          <w:rFonts w:ascii="Tahoma" w:eastAsia="Times New Roman" w:hAnsi="Tahoma" w:cs="Tahoma"/>
          <w:color w:val="002060"/>
          <w:sz w:val="24"/>
          <w:szCs w:val="24"/>
          <w:lang w:val="vi-VN"/>
        </w:rPr>
        <w:t xml:space="preserve"> chướng ngại</w:t>
      </w:r>
      <w:r w:rsidRPr="002B171F">
        <w:rPr>
          <w:rFonts w:ascii="Tahoma" w:eastAsia="Times New Roman" w:hAnsi="Tahoma" w:cs="Tahoma"/>
          <w:color w:val="002060"/>
          <w:sz w:val="24"/>
          <w:szCs w:val="24"/>
          <w:lang w:val="vi-VN"/>
        </w:rPr>
        <w:t xml:space="preserve"> 10 kết sử là 10 phiền n</w:t>
      </w:r>
      <w:r w:rsidR="0023480B">
        <w:rPr>
          <w:rFonts w:ascii="Tahoma" w:eastAsia="Times New Roman" w:hAnsi="Tahoma" w:cs="Tahoma"/>
          <w:color w:val="002060"/>
          <w:sz w:val="24"/>
          <w:szCs w:val="24"/>
          <w:lang w:val="vi-VN"/>
        </w:rPr>
        <w:t>ão về các đời sống quá khứ, về Nghiệp và N</w:t>
      </w:r>
      <w:r w:rsidRPr="002B171F">
        <w:rPr>
          <w:rFonts w:ascii="Tahoma" w:eastAsia="Times New Roman" w:hAnsi="Tahoma" w:cs="Tahoma"/>
          <w:color w:val="002060"/>
          <w:sz w:val="24"/>
          <w:szCs w:val="24"/>
          <w:lang w:val="vi-VN"/>
        </w:rPr>
        <w:t>ghiệp q</w:t>
      </w:r>
      <w:r w:rsidR="00020B92">
        <w:rPr>
          <w:rFonts w:ascii="Tahoma" w:eastAsia="Times New Roman" w:hAnsi="Tahoma" w:cs="Tahoma"/>
          <w:color w:val="002060"/>
          <w:sz w:val="24"/>
          <w:szCs w:val="24"/>
          <w:lang w:val="vi-VN"/>
        </w:rPr>
        <w:t>uả, và sau cùng thành tựu Niết-b</w:t>
      </w:r>
      <w:r w:rsidRPr="002B171F">
        <w:rPr>
          <w:rFonts w:ascii="Tahoma" w:eastAsia="Times New Roman" w:hAnsi="Tahoma" w:cs="Tahoma"/>
          <w:color w:val="002060"/>
          <w:sz w:val="24"/>
          <w:szCs w:val="24"/>
          <w:lang w:val="vi-VN"/>
        </w:rPr>
        <w:t xml:space="preserve">àn giải </w:t>
      </w:r>
      <w:r w:rsidR="00020B92">
        <w:rPr>
          <w:rFonts w:ascii="Tahoma" w:eastAsia="Times New Roman" w:hAnsi="Tahoma" w:cs="Tahoma"/>
          <w:color w:val="002060"/>
          <w:sz w:val="24"/>
          <w:szCs w:val="24"/>
          <w:lang w:val="vi-VN"/>
        </w:rPr>
        <w:t>thoát,</w:t>
      </w:r>
      <w:r w:rsidRPr="002B171F">
        <w:rPr>
          <w:rFonts w:ascii="Tahoma" w:eastAsia="Times New Roman" w:hAnsi="Tahoma" w:cs="Tahoma"/>
          <w:color w:val="002060"/>
          <w:sz w:val="24"/>
          <w:szCs w:val="24"/>
          <w:lang w:val="vi-VN"/>
        </w:rPr>
        <w:t xml:space="preserve"> là quả vị A-la-hán.</w:t>
      </w:r>
    </w:p>
    <w:p w:rsidR="00120105" w:rsidRPr="009206A0"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2/- </w:t>
      </w:r>
      <w:bookmarkStart w:id="123" w:name="_Hlk8249266"/>
      <w:r w:rsidRPr="002B171F">
        <w:rPr>
          <w:rFonts w:ascii="Tahoma" w:eastAsia="Times New Roman" w:hAnsi="Tahoma" w:cs="Tahoma"/>
          <w:b/>
          <w:color w:val="002060"/>
          <w:sz w:val="24"/>
          <w:szCs w:val="24"/>
          <w:lang w:val="vi-VN"/>
        </w:rPr>
        <w:t>Tu tuệ -</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b/>
          <w:color w:val="002060"/>
          <w:lang w:val="vi-VN"/>
        </w:rPr>
        <w:t xml:space="preserve">Giải trừ </w:t>
      </w:r>
      <w:r w:rsidRPr="002B171F">
        <w:rPr>
          <w:rFonts w:ascii="Tahoma" w:eastAsia="Times New Roman" w:hAnsi="Tahoma" w:cs="Tahoma"/>
          <w:b/>
          <w:i/>
          <w:color w:val="002060"/>
          <w:lang w:val="vi-VN"/>
        </w:rPr>
        <w:t>10 kết sử</w:t>
      </w:r>
      <w:bookmarkEnd w:id="123"/>
      <w:r w:rsidRPr="002B171F">
        <w:rPr>
          <w:rFonts w:ascii="Tahoma" w:eastAsia="Times New Roman" w:hAnsi="Tahoma" w:cs="Tahoma"/>
          <w:i/>
          <w:color w:val="002060"/>
          <w:sz w:val="24"/>
          <w:szCs w:val="24"/>
          <w:lang w:val="vi-VN"/>
        </w:rPr>
        <w:t xml:space="preserve"> </w:t>
      </w:r>
      <w:r w:rsidRPr="002B171F">
        <w:rPr>
          <w:rFonts w:ascii="Tahoma" w:eastAsia="Times New Roman" w:hAnsi="Tahoma" w:cs="Tahoma"/>
          <w:color w:val="002060"/>
          <w:sz w:val="24"/>
          <w:szCs w:val="24"/>
          <w:lang w:val="vi-VN"/>
        </w:rPr>
        <w:t xml:space="preserve">:  Đoạn trừ 10 kết sử gồm </w:t>
      </w:r>
      <w:r w:rsidRPr="002B171F">
        <w:rPr>
          <w:rFonts w:ascii="Tahoma" w:eastAsia="Times New Roman" w:hAnsi="Tahoma" w:cs="Tahoma"/>
          <w:i/>
          <w:color w:val="002060"/>
          <w:sz w:val="24"/>
          <w:szCs w:val="24"/>
          <w:lang w:val="vi-VN"/>
        </w:rPr>
        <w:t>Thân kiến,  Hoài nghi,  Giới cấm thủ,  Dục ái,  Sân hận //  Sắc ái,  Vô sắc ái,  Mạn,  Trạo cử,  Vô minh</w:t>
      </w:r>
      <w:r w:rsidRPr="002B171F">
        <w:rPr>
          <w:rFonts w:ascii="Tahoma" w:eastAsia="Times New Roman" w:hAnsi="Tahoma" w:cs="Tahoma"/>
          <w:color w:val="002060"/>
          <w:sz w:val="24"/>
          <w:szCs w:val="24"/>
          <w:lang w:val="vi-VN"/>
        </w:rPr>
        <w:t>.</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 xml:space="preserve">Đó là 10 phiền não, gọi là  </w:t>
      </w:r>
      <w:r w:rsidRPr="002B171F">
        <w:rPr>
          <w:rFonts w:ascii="Tahoma" w:eastAsia="Times New Roman" w:hAnsi="Tahoma" w:cs="Tahoma"/>
          <w:i/>
          <w:color w:val="002060"/>
          <w:sz w:val="24"/>
          <w:szCs w:val="24"/>
          <w:lang w:val="vi-VN"/>
        </w:rPr>
        <w:t>thập kết sử</w:t>
      </w:r>
      <w:r w:rsidR="00020B92">
        <w:rPr>
          <w:rFonts w:ascii="Tahoma" w:eastAsia="Times New Roman" w:hAnsi="Tahoma" w:cs="Tahoma"/>
          <w:color w:val="002060"/>
          <w:sz w:val="24"/>
          <w:szCs w:val="24"/>
          <w:lang w:val="vi-VN"/>
        </w:rPr>
        <w:t>, trói buộc</w:t>
      </w:r>
      <w:r w:rsidRPr="002B171F">
        <w:rPr>
          <w:rFonts w:ascii="Tahoma" w:eastAsia="Times New Roman" w:hAnsi="Tahoma" w:cs="Tahoma"/>
          <w:color w:val="002060"/>
          <w:sz w:val="24"/>
          <w:szCs w:val="24"/>
          <w:lang w:val="vi-VN"/>
        </w:rPr>
        <w:t xml:space="preserve"> và chiêu cảm chúng sinh bị động trôi lăn trong vòng sinh tử luân hồi.  </w:t>
      </w:r>
      <w:bookmarkStart w:id="124" w:name="_Hlk8722976"/>
      <w:r w:rsidRPr="002B171F">
        <w:rPr>
          <w:rFonts w:ascii="Tahoma" w:eastAsia="Times New Roman" w:hAnsi="Tahoma" w:cs="Tahoma"/>
          <w:color w:val="002060"/>
          <w:sz w:val="24"/>
          <w:szCs w:val="24"/>
          <w:lang w:val="vi-VN"/>
        </w:rPr>
        <w:t xml:space="preserve">Phương tiện tu tập để đoạn trừ 10 </w:t>
      </w:r>
      <w:bookmarkEnd w:id="124"/>
      <w:r w:rsidRPr="002B171F">
        <w:rPr>
          <w:rFonts w:ascii="Tahoma" w:eastAsia="Times New Roman" w:hAnsi="Tahoma" w:cs="Tahoma"/>
          <w:color w:val="002060"/>
          <w:sz w:val="24"/>
          <w:szCs w:val="24"/>
          <w:lang w:val="vi-VN"/>
        </w:rPr>
        <w:t xml:space="preserve">phiền não (tức 10 kết sử) này là </w:t>
      </w:r>
      <w:r w:rsidRPr="002B171F">
        <w:rPr>
          <w:rFonts w:ascii="Tahoma" w:eastAsia="Times New Roman" w:hAnsi="Tahoma" w:cs="Tahoma"/>
          <w:i/>
          <w:color w:val="002060"/>
          <w:sz w:val="24"/>
          <w:szCs w:val="24"/>
          <w:lang w:val="vi-VN"/>
        </w:rPr>
        <w:t>thiền tuệ</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“Tứ Niệm Xứ”, đó là thiền quán ở 4 lĩnh vực </w:t>
      </w:r>
      <w:r w:rsidRPr="002B171F">
        <w:rPr>
          <w:rFonts w:ascii="Tahoma" w:eastAsia="Times New Roman" w:hAnsi="Tahoma" w:cs="Tahoma"/>
          <w:i/>
          <w:color w:val="002060"/>
          <w:sz w:val="24"/>
          <w:szCs w:val="24"/>
          <w:lang w:val="vi-VN"/>
        </w:rPr>
        <w:t>Thân, Thọ, Tâm, Pháp</w:t>
      </w:r>
      <w:r w:rsidRPr="002B171F">
        <w:rPr>
          <w:rFonts w:ascii="Tahoma" w:eastAsia="Times New Roman" w:hAnsi="Tahoma" w:cs="Tahoma"/>
          <w:color w:val="002060"/>
          <w:sz w:val="24"/>
          <w:szCs w:val="24"/>
          <w:lang w:val="vi-VN"/>
        </w:rPr>
        <w:t>.  Thập kết sử được chia làm 2 nhóm</w:t>
      </w:r>
      <w:r w:rsidRPr="009206A0">
        <w:rPr>
          <w:rFonts w:ascii="Tahoma" w:eastAsia="Times New Roman" w:hAnsi="Tahoma" w:cs="Tahoma"/>
          <w:color w:val="002060"/>
          <w:sz w:val="24"/>
          <w:szCs w:val="24"/>
          <w:lang w:val="vi-VN"/>
        </w:rPr>
        <w:t xml:space="preserve"> là 5 hạ phần kết sử và 5 thượng phần kiết sử. </w:t>
      </w:r>
      <w:r w:rsidRPr="002B171F">
        <w:rPr>
          <w:rFonts w:ascii="Tahoma" w:eastAsia="Times New Roman" w:hAnsi="Tahoma" w:cs="Tahoma"/>
          <w:color w:val="002060"/>
          <w:sz w:val="24"/>
          <w:szCs w:val="24"/>
          <w:lang w:val="vi-VN"/>
        </w:rPr>
        <w:t xml:space="preserve">Đoạn tận được 5 phiền não vi tế </w:t>
      </w:r>
      <w:r w:rsidRPr="009206A0">
        <w:rPr>
          <w:rFonts w:ascii="Tahoma" w:eastAsia="Times New Roman" w:hAnsi="Tahoma" w:cs="Tahoma"/>
          <w:color w:val="002060"/>
          <w:sz w:val="24"/>
          <w:szCs w:val="24"/>
          <w:lang w:val="vi-VN"/>
        </w:rPr>
        <w:t>của thượng phần kiết sử</w:t>
      </w:r>
      <w:r w:rsidRPr="002B171F">
        <w:rPr>
          <w:rFonts w:ascii="Tahoma" w:eastAsia="Times New Roman" w:hAnsi="Tahoma" w:cs="Tahoma"/>
          <w:color w:val="002060"/>
          <w:sz w:val="24"/>
          <w:szCs w:val="24"/>
          <w:lang w:val="vi-VN"/>
        </w:rPr>
        <w:t xml:space="preserve"> thì chứng quả A-la-hán.   </w:t>
      </w:r>
    </w:p>
    <w:p w:rsidR="00120105" w:rsidRPr="002B171F" w:rsidRDefault="00120105" w:rsidP="00120105">
      <w:pPr>
        <w:spacing w:after="0" w:line="360" w:lineRule="auto"/>
        <w:jc w:val="center"/>
        <w:rPr>
          <w:rFonts w:ascii="Tahoma" w:hAnsi="Tahoma" w:cs="Tahoma"/>
          <w:b/>
          <w:bCs/>
          <w:color w:val="002060"/>
          <w:sz w:val="24"/>
          <w:szCs w:val="24"/>
          <w:lang w:val="vi-VN"/>
        </w:rPr>
      </w:pPr>
      <w:r w:rsidRPr="002B171F">
        <w:rPr>
          <w:rFonts w:ascii="Tahoma" w:hAnsi="Tahoma" w:cs="Tahoma"/>
          <w:b/>
          <w:bCs/>
          <w:color w:val="002060"/>
          <w:sz w:val="24"/>
          <w:szCs w:val="24"/>
          <w:lang w:val="vi-VN"/>
        </w:rPr>
        <w:t>Bảng tóm tắt</w:t>
      </w:r>
    </w:p>
    <w:p w:rsidR="00120105" w:rsidRPr="009206A0" w:rsidRDefault="00120105" w:rsidP="00120105">
      <w:pPr>
        <w:spacing w:after="0" w:line="360" w:lineRule="auto"/>
        <w:jc w:val="center"/>
        <w:rPr>
          <w:rFonts w:ascii="Tahoma" w:hAnsi="Tahoma" w:cs="Tahoma"/>
          <w:color w:val="002060"/>
          <w:sz w:val="24"/>
          <w:szCs w:val="24"/>
          <w:lang w:val="vi-VN"/>
        </w:rPr>
      </w:pPr>
      <w:r w:rsidRPr="002B171F">
        <w:rPr>
          <w:rFonts w:ascii="Tahoma" w:hAnsi="Tahoma" w:cs="Tahoma"/>
          <w:b/>
          <w:bCs/>
          <w:color w:val="002060"/>
          <w:sz w:val="24"/>
          <w:szCs w:val="24"/>
          <w:lang w:val="vi-VN"/>
        </w:rPr>
        <w:t>Tiến trình giác ngộ-giải thoát của một vị Thánh trong Phật giáo</w:t>
      </w:r>
    </w:p>
    <w:tbl>
      <w:tblPr>
        <w:tblW w:w="8702" w:type="dxa"/>
        <w:jc w:val="center"/>
        <w:tblCellSpacing w:w="15" w:type="dxa"/>
        <w:tblInd w:w="79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244"/>
        <w:gridCol w:w="4229"/>
        <w:gridCol w:w="2229"/>
      </w:tblGrid>
      <w:tr w:rsidR="00120105" w:rsidRPr="002B171F" w:rsidTr="00237033">
        <w:trPr>
          <w:trHeight w:val="633"/>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120105" w:rsidRPr="002B171F" w:rsidRDefault="00120105" w:rsidP="00237033">
            <w:pPr>
              <w:jc w:val="center"/>
              <w:rPr>
                <w:rFonts w:ascii="Tahoma" w:hAnsi="Tahoma" w:cs="Tahoma"/>
                <w:color w:val="002060"/>
                <w:sz w:val="20"/>
                <w:szCs w:val="20"/>
                <w:lang w:val="vi-VN"/>
              </w:rPr>
            </w:pPr>
            <w:r w:rsidRPr="002B171F">
              <w:rPr>
                <w:rFonts w:ascii="Tahoma" w:hAnsi="Tahoma" w:cs="Tahoma"/>
                <w:b/>
                <w:bCs/>
                <w:color w:val="002060"/>
                <w:sz w:val="20"/>
                <w:szCs w:val="20"/>
              </w:rPr>
              <w:lastRenderedPageBreak/>
              <w:t>Tứ quả</w:t>
            </w:r>
            <w:r w:rsidRPr="002B171F">
              <w:rPr>
                <w:rFonts w:ascii="Tahoma" w:hAnsi="Tahoma" w:cs="Tahoma"/>
                <w:b/>
                <w:bCs/>
                <w:color w:val="002060"/>
                <w:sz w:val="20"/>
                <w:szCs w:val="20"/>
                <w:lang w:val="vi-VN"/>
              </w:rPr>
              <w:t xml:space="preserve"> vị</w:t>
            </w:r>
          </w:p>
        </w:tc>
        <w:tc>
          <w:tcPr>
            <w:tcW w:w="4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120105" w:rsidRPr="009206A0" w:rsidRDefault="00120105" w:rsidP="00237033">
            <w:pPr>
              <w:spacing w:line="240" w:lineRule="auto"/>
              <w:jc w:val="center"/>
              <w:rPr>
                <w:rFonts w:ascii="Tahoma" w:hAnsi="Tahoma" w:cs="Tahoma"/>
                <w:b/>
                <w:bCs/>
                <w:color w:val="002060"/>
                <w:sz w:val="20"/>
                <w:szCs w:val="20"/>
                <w:lang w:val="vi-VN"/>
              </w:rPr>
            </w:pPr>
          </w:p>
          <w:p w:rsidR="00120105" w:rsidRPr="009206A0" w:rsidRDefault="00120105" w:rsidP="00237033">
            <w:pPr>
              <w:spacing w:line="240" w:lineRule="auto"/>
              <w:jc w:val="center"/>
              <w:rPr>
                <w:rFonts w:ascii="Tahoma" w:hAnsi="Tahoma" w:cs="Tahoma"/>
                <w:b/>
                <w:bCs/>
                <w:color w:val="002060"/>
                <w:sz w:val="20"/>
                <w:szCs w:val="20"/>
                <w:lang w:val="vi-VN"/>
              </w:rPr>
            </w:pPr>
            <w:r w:rsidRPr="009206A0">
              <w:rPr>
                <w:rFonts w:ascii="Tahoma" w:hAnsi="Tahoma" w:cs="Tahoma"/>
                <w:b/>
                <w:bCs/>
                <w:color w:val="002060"/>
                <w:sz w:val="20"/>
                <w:szCs w:val="20"/>
                <w:lang w:val="vi-VN"/>
              </w:rPr>
              <w:t>Kết sử</w:t>
            </w:r>
          </w:p>
          <w:p w:rsidR="00120105" w:rsidRPr="009206A0" w:rsidRDefault="00120105" w:rsidP="00237033">
            <w:pPr>
              <w:jc w:val="center"/>
              <w:rPr>
                <w:rFonts w:ascii="Tahoma" w:hAnsi="Tahoma" w:cs="Tahoma"/>
                <w:color w:val="002060"/>
                <w:sz w:val="20"/>
                <w:szCs w:val="20"/>
                <w:lang w:val="vi-VN"/>
              </w:rPr>
            </w:pPr>
            <w:r w:rsidRPr="009206A0">
              <w:rPr>
                <w:rFonts w:ascii="Tahoma" w:hAnsi="Tahoma" w:cs="Tahoma"/>
                <w:color w:val="002060"/>
                <w:sz w:val="20"/>
                <w:szCs w:val="20"/>
                <w:lang w:val="vi-VN"/>
              </w:rPr>
              <w:t>(phiền não cần đoạn diệt)</w:t>
            </w:r>
          </w:p>
        </w:tc>
        <w:tc>
          <w:tcPr>
            <w:tcW w:w="2184"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120105" w:rsidRPr="009206A0" w:rsidRDefault="00120105" w:rsidP="00237033">
            <w:pPr>
              <w:rPr>
                <w:rFonts w:ascii="Tahoma" w:hAnsi="Tahoma" w:cs="Tahoma"/>
                <w:b/>
                <w:bCs/>
                <w:color w:val="002060"/>
                <w:sz w:val="20"/>
                <w:szCs w:val="20"/>
                <w:lang w:val="vi-VN"/>
              </w:rPr>
            </w:pPr>
          </w:p>
          <w:p w:rsidR="00120105" w:rsidRPr="002B171F" w:rsidRDefault="00120105" w:rsidP="00237033">
            <w:pPr>
              <w:jc w:val="center"/>
              <w:rPr>
                <w:rFonts w:ascii="Tahoma" w:hAnsi="Tahoma" w:cs="Tahoma"/>
                <w:color w:val="002060"/>
                <w:sz w:val="20"/>
                <w:szCs w:val="20"/>
              </w:rPr>
            </w:pPr>
            <w:r w:rsidRPr="002B171F">
              <w:rPr>
                <w:rFonts w:ascii="Tahoma" w:hAnsi="Tahoma" w:cs="Tahoma"/>
                <w:b/>
                <w:bCs/>
                <w:color w:val="002060"/>
                <w:sz w:val="20"/>
                <w:szCs w:val="20"/>
              </w:rPr>
              <w:t>Vòng tái sinh</w:t>
            </w:r>
            <w:r w:rsidRPr="002B171F">
              <w:rPr>
                <w:rFonts w:ascii="Tahoma" w:hAnsi="Tahoma" w:cs="Tahoma"/>
                <w:color w:val="002060"/>
                <w:sz w:val="20"/>
                <w:szCs w:val="20"/>
              </w:rPr>
              <w:t> </w:t>
            </w:r>
            <w:r w:rsidRPr="002B171F">
              <w:rPr>
                <w:rFonts w:ascii="Tahoma" w:hAnsi="Tahoma" w:cs="Tahoma"/>
                <w:color w:val="002060"/>
                <w:sz w:val="20"/>
                <w:szCs w:val="20"/>
              </w:rPr>
              <w:br/>
            </w:r>
          </w:p>
        </w:tc>
      </w:tr>
      <w:tr w:rsidR="00120105" w:rsidRPr="002B171F" w:rsidTr="00237033">
        <w:trPr>
          <w:trHeight w:val="945"/>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spacing w:after="120" w:line="240" w:lineRule="auto"/>
              <w:jc w:val="center"/>
              <w:rPr>
                <w:rFonts w:ascii="Tahoma" w:hAnsi="Tahoma" w:cs="Tahoma"/>
                <w:b/>
                <w:bCs/>
                <w:color w:val="002060"/>
                <w:sz w:val="20"/>
                <w:szCs w:val="20"/>
              </w:rPr>
            </w:pPr>
          </w:p>
          <w:p w:rsidR="00120105" w:rsidRPr="002B171F" w:rsidRDefault="00120105" w:rsidP="00237033">
            <w:pPr>
              <w:spacing w:after="120" w:line="240" w:lineRule="auto"/>
              <w:jc w:val="center"/>
              <w:rPr>
                <w:rFonts w:ascii="Tahoma" w:hAnsi="Tahoma" w:cs="Tahoma"/>
                <w:color w:val="002060"/>
                <w:sz w:val="20"/>
                <w:szCs w:val="20"/>
              </w:rPr>
            </w:pPr>
            <w:r w:rsidRPr="002B171F">
              <w:rPr>
                <w:rFonts w:ascii="Tahoma" w:hAnsi="Tahoma" w:cs="Tahoma"/>
                <w:b/>
                <w:bCs/>
                <w:color w:val="002060"/>
                <w:sz w:val="20"/>
                <w:szCs w:val="20"/>
              </w:rPr>
              <w:t>Dự Lưu </w:t>
            </w:r>
            <w:r w:rsidRPr="002B171F">
              <w:rPr>
                <w:rFonts w:ascii="Tahoma" w:hAnsi="Tahoma" w:cs="Tahoma"/>
                <w:color w:val="002060"/>
                <w:sz w:val="20"/>
                <w:szCs w:val="20"/>
              </w:rPr>
              <w:t>– Tu-đà-hoàn</w:t>
            </w:r>
          </w:p>
          <w:p w:rsidR="00120105" w:rsidRPr="002B171F" w:rsidRDefault="00120105" w:rsidP="00237033">
            <w:pPr>
              <w:spacing w:after="120" w:line="240" w:lineRule="auto"/>
              <w:jc w:val="center"/>
              <w:rPr>
                <w:rFonts w:ascii="Tahoma" w:hAnsi="Tahoma" w:cs="Tahoma"/>
                <w:b/>
                <w:color w:val="002060"/>
                <w:sz w:val="20"/>
                <w:szCs w:val="20"/>
              </w:rPr>
            </w:pPr>
            <w:r w:rsidRPr="002B171F">
              <w:rPr>
                <w:rFonts w:ascii="Tahoma" w:hAnsi="Tahoma" w:cs="Tahoma"/>
                <w:b/>
                <w:iCs/>
                <w:color w:val="002060"/>
                <w:sz w:val="20"/>
                <w:szCs w:val="20"/>
              </w:rPr>
              <w:t> </w:t>
            </w:r>
            <w:hyperlink r:id="rId406" w:history="1">
              <w:r w:rsidRPr="002B171F">
                <w:rPr>
                  <w:rFonts w:ascii="Tahoma" w:hAnsi="Tahoma" w:cs="Tahoma"/>
                  <w:b/>
                  <w:iCs/>
                  <w:color w:val="0000FF"/>
                  <w:sz w:val="20"/>
                  <w:szCs w:val="20"/>
                  <w:u w:val="single"/>
                </w:rPr>
                <w:t>Sotāpanna</w:t>
              </w:r>
            </w:hyperlink>
          </w:p>
          <w:p w:rsidR="00120105" w:rsidRPr="002B171F" w:rsidRDefault="00120105" w:rsidP="00237033">
            <w:pPr>
              <w:spacing w:after="120" w:line="240" w:lineRule="auto"/>
              <w:jc w:val="center"/>
              <w:rPr>
                <w:rFonts w:ascii="Tahoma" w:hAnsi="Tahoma" w:cs="Tahoma"/>
                <w:color w:val="002060"/>
                <w:sz w:val="20"/>
                <w:szCs w:val="20"/>
              </w:rPr>
            </w:pPr>
            <w:r w:rsidRPr="002B171F">
              <w:rPr>
                <w:rFonts w:ascii="Tahoma" w:hAnsi="Tahoma" w:cs="Tahoma"/>
                <w:color w:val="002060"/>
                <w:sz w:val="20"/>
                <w:szCs w:val="20"/>
              </w:rPr>
              <w:t>(Stream-enterer)</w:t>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spacing w:after="120" w:line="240" w:lineRule="auto"/>
              <w:jc w:val="center"/>
              <w:rPr>
                <w:rFonts w:ascii="Tahoma" w:hAnsi="Tahoma" w:cs="Tahoma"/>
                <w:i/>
                <w:color w:val="002060"/>
                <w:sz w:val="20"/>
                <w:szCs w:val="20"/>
              </w:rPr>
            </w:pPr>
          </w:p>
          <w:p w:rsidR="00120105" w:rsidRPr="002B171F" w:rsidRDefault="00120105" w:rsidP="00237033">
            <w:pPr>
              <w:spacing w:after="120" w:line="240" w:lineRule="auto"/>
              <w:jc w:val="center"/>
              <w:rPr>
                <w:rFonts w:ascii="Tahoma" w:hAnsi="Tahoma" w:cs="Tahoma"/>
                <w:i/>
                <w:color w:val="002060"/>
                <w:sz w:val="20"/>
                <w:szCs w:val="20"/>
              </w:rPr>
            </w:pPr>
            <w:r w:rsidRPr="002B171F">
              <w:rPr>
                <w:rFonts w:ascii="Tahoma" w:hAnsi="Tahoma" w:cs="Tahoma"/>
                <w:i/>
                <w:color w:val="002060"/>
                <w:sz w:val="20"/>
                <w:szCs w:val="20"/>
              </w:rPr>
              <w:t>Thân kiến, Nghi, Giới cấm thủ.</w:t>
            </w:r>
          </w:p>
          <w:p w:rsidR="00120105" w:rsidRPr="002B171F" w:rsidRDefault="00120105" w:rsidP="00237033">
            <w:pPr>
              <w:spacing w:after="120" w:line="240" w:lineRule="auto"/>
              <w:jc w:val="center"/>
              <w:rPr>
                <w:rFonts w:ascii="Tahoma" w:hAnsi="Tahoma" w:cs="Tahoma"/>
                <w:color w:val="002060"/>
                <w:sz w:val="20"/>
                <w:szCs w:val="20"/>
              </w:rPr>
            </w:pPr>
            <w:r w:rsidRPr="002B171F">
              <w:rPr>
                <w:rFonts w:ascii="Tahoma" w:hAnsi="Tahoma" w:cs="Tahoma"/>
                <w:color w:val="002060"/>
                <w:sz w:val="20"/>
                <w:szCs w:val="20"/>
              </w:rPr>
              <w:t>( 3 kết sử đầu tiên)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jc w:val="center"/>
              <w:rPr>
                <w:rFonts w:ascii="Tahoma" w:hAnsi="Tahoma" w:cs="Tahoma"/>
                <w:color w:val="002060"/>
                <w:sz w:val="20"/>
                <w:szCs w:val="20"/>
              </w:rPr>
            </w:pPr>
          </w:p>
          <w:p w:rsidR="00120105" w:rsidRPr="002B171F" w:rsidRDefault="00120105" w:rsidP="00237033">
            <w:pPr>
              <w:jc w:val="center"/>
              <w:rPr>
                <w:rFonts w:ascii="Tahoma" w:hAnsi="Tahoma" w:cs="Tahoma"/>
                <w:color w:val="002060"/>
                <w:sz w:val="20"/>
                <w:szCs w:val="20"/>
              </w:rPr>
            </w:pPr>
            <w:r w:rsidRPr="002B171F">
              <w:rPr>
                <w:rFonts w:ascii="Tahoma" w:hAnsi="Tahoma" w:cs="Tahoma"/>
                <w:color w:val="002060"/>
                <w:sz w:val="20"/>
                <w:szCs w:val="20"/>
              </w:rPr>
              <w:t>Thêm bảy lần tái sinh trong cõi người hoặc trời</w:t>
            </w:r>
          </w:p>
        </w:tc>
      </w:tr>
      <w:tr w:rsidR="00120105" w:rsidRPr="002B171F" w:rsidTr="00237033">
        <w:trPr>
          <w:trHeight w:val="1244"/>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spacing w:after="120" w:line="240" w:lineRule="auto"/>
              <w:jc w:val="center"/>
              <w:rPr>
                <w:rFonts w:ascii="Tahoma" w:hAnsi="Tahoma" w:cs="Tahoma"/>
                <w:b/>
                <w:bCs/>
                <w:color w:val="002060"/>
                <w:sz w:val="20"/>
                <w:szCs w:val="20"/>
              </w:rPr>
            </w:pPr>
          </w:p>
          <w:p w:rsidR="00120105" w:rsidRPr="002B171F" w:rsidRDefault="00120105" w:rsidP="00237033">
            <w:pPr>
              <w:spacing w:after="120" w:line="240" w:lineRule="auto"/>
              <w:jc w:val="center"/>
              <w:rPr>
                <w:rFonts w:ascii="Tahoma" w:hAnsi="Tahoma" w:cs="Tahoma"/>
                <w:color w:val="002060"/>
                <w:sz w:val="20"/>
                <w:szCs w:val="20"/>
              </w:rPr>
            </w:pPr>
            <w:r w:rsidRPr="002B171F">
              <w:rPr>
                <w:rFonts w:ascii="Tahoma" w:hAnsi="Tahoma" w:cs="Tahoma"/>
                <w:b/>
                <w:bCs/>
                <w:color w:val="002060"/>
                <w:sz w:val="20"/>
                <w:szCs w:val="20"/>
              </w:rPr>
              <w:t>Nhất lai </w:t>
            </w:r>
            <w:r w:rsidRPr="002B171F">
              <w:rPr>
                <w:rFonts w:ascii="Tahoma" w:hAnsi="Tahoma" w:cs="Tahoma"/>
                <w:bCs/>
                <w:color w:val="002060"/>
                <w:sz w:val="20"/>
                <w:szCs w:val="20"/>
              </w:rPr>
              <w:t>–</w:t>
            </w:r>
            <w:r w:rsidRPr="002B171F">
              <w:rPr>
                <w:rFonts w:ascii="Tahoma" w:hAnsi="Tahoma" w:cs="Tahoma"/>
                <w:b/>
                <w:bCs/>
                <w:color w:val="002060"/>
                <w:sz w:val="20"/>
                <w:szCs w:val="20"/>
              </w:rPr>
              <w:t xml:space="preserve"> </w:t>
            </w:r>
            <w:r w:rsidRPr="002B171F">
              <w:rPr>
                <w:rFonts w:ascii="Tahoma" w:hAnsi="Tahoma" w:cs="Tahoma"/>
                <w:color w:val="002060"/>
                <w:sz w:val="20"/>
                <w:szCs w:val="20"/>
              </w:rPr>
              <w:t>Tư-đà-hàm</w:t>
            </w:r>
          </w:p>
          <w:p w:rsidR="00120105" w:rsidRPr="002B171F" w:rsidRDefault="002051D7" w:rsidP="00237033">
            <w:pPr>
              <w:spacing w:after="120"/>
              <w:jc w:val="center"/>
              <w:rPr>
                <w:rFonts w:ascii="Tahoma" w:hAnsi="Tahoma" w:cs="Tahoma"/>
                <w:b/>
                <w:iCs/>
                <w:color w:val="0000FF"/>
                <w:sz w:val="20"/>
                <w:szCs w:val="20"/>
                <w:u w:val="single"/>
              </w:rPr>
            </w:pPr>
            <w:r w:rsidRPr="002B171F">
              <w:rPr>
                <w:rFonts w:ascii="Tahoma" w:hAnsi="Tahoma" w:cs="Tahoma"/>
                <w:b/>
                <w:color w:val="002060"/>
                <w:sz w:val="20"/>
                <w:szCs w:val="20"/>
              </w:rPr>
              <w:fldChar w:fldCharType="begin"/>
            </w:r>
            <w:r w:rsidR="00120105" w:rsidRPr="002B171F">
              <w:rPr>
                <w:rFonts w:ascii="Tahoma" w:hAnsi="Tahoma" w:cs="Tahoma"/>
                <w:b/>
                <w:color w:val="002060"/>
                <w:sz w:val="20"/>
                <w:szCs w:val="20"/>
              </w:rPr>
              <w:instrText xml:space="preserve"> HYPERLINK "https://en.wikipedia.org/wiki/Sakadagami" \o "Sakadagami" </w:instrText>
            </w:r>
            <w:r w:rsidRPr="002B171F">
              <w:rPr>
                <w:rFonts w:ascii="Tahoma" w:hAnsi="Tahoma" w:cs="Tahoma"/>
                <w:b/>
                <w:color w:val="002060"/>
                <w:sz w:val="20"/>
                <w:szCs w:val="20"/>
              </w:rPr>
              <w:fldChar w:fldCharType="separate"/>
            </w:r>
            <w:r w:rsidR="00120105" w:rsidRPr="002B171F">
              <w:rPr>
                <w:rFonts w:ascii="Tahoma" w:hAnsi="Tahoma" w:cs="Tahoma"/>
                <w:b/>
                <w:iCs/>
                <w:color w:val="0000FF"/>
                <w:sz w:val="20"/>
                <w:szCs w:val="20"/>
                <w:u w:val="single"/>
              </w:rPr>
              <w:t>Sakadāgāmi</w:t>
            </w:r>
          </w:p>
          <w:p w:rsidR="00120105" w:rsidRPr="002B171F" w:rsidRDefault="002051D7" w:rsidP="00237033">
            <w:pPr>
              <w:spacing w:after="120" w:line="240" w:lineRule="auto"/>
              <w:jc w:val="center"/>
              <w:rPr>
                <w:rFonts w:ascii="Tahoma" w:hAnsi="Tahoma" w:cs="Tahoma"/>
                <w:b/>
                <w:color w:val="002060"/>
                <w:sz w:val="20"/>
                <w:szCs w:val="20"/>
              </w:rPr>
            </w:pPr>
            <w:r w:rsidRPr="002B171F">
              <w:rPr>
                <w:rFonts w:ascii="Tahoma" w:hAnsi="Tahoma" w:cs="Tahoma"/>
                <w:b/>
                <w:color w:val="002060"/>
                <w:sz w:val="20"/>
                <w:szCs w:val="20"/>
              </w:rPr>
              <w:fldChar w:fldCharType="end"/>
            </w:r>
            <w:r w:rsidR="00120105" w:rsidRPr="002B171F">
              <w:rPr>
                <w:rFonts w:ascii="Tahoma" w:hAnsi="Tahoma" w:cs="Tahoma"/>
                <w:color w:val="002060"/>
                <w:sz w:val="20"/>
                <w:szCs w:val="20"/>
              </w:rPr>
              <w:t>(Once-returner )</w:t>
            </w:r>
            <w:r w:rsidR="00120105" w:rsidRPr="002B171F">
              <w:rPr>
                <w:rFonts w:ascii="Tahoma" w:hAnsi="Tahoma" w:cs="Tahoma"/>
                <w:color w:val="002060"/>
                <w:sz w:val="20"/>
                <w:szCs w:val="2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spacing w:after="120" w:line="240" w:lineRule="auto"/>
              <w:jc w:val="center"/>
              <w:rPr>
                <w:rFonts w:ascii="Tahoma" w:hAnsi="Tahoma" w:cs="Tahoma"/>
                <w:color w:val="002060"/>
                <w:sz w:val="20"/>
                <w:szCs w:val="20"/>
              </w:rPr>
            </w:pPr>
            <w:r w:rsidRPr="002B171F">
              <w:rPr>
                <w:rFonts w:ascii="Tahoma" w:hAnsi="Tahoma" w:cs="Tahoma"/>
                <w:color w:val="002060"/>
                <w:sz w:val="20"/>
                <w:szCs w:val="20"/>
              </w:rPr>
              <w:t>Làm nguội thêm Dục tham và Sân.</w:t>
            </w:r>
          </w:p>
          <w:p w:rsidR="00120105" w:rsidRPr="002B171F" w:rsidRDefault="00120105" w:rsidP="00237033">
            <w:pPr>
              <w:spacing w:after="120" w:line="240" w:lineRule="auto"/>
              <w:jc w:val="center"/>
              <w:rPr>
                <w:rFonts w:ascii="Tahoma" w:hAnsi="Tahoma" w:cs="Tahoma"/>
                <w:color w:val="002060"/>
                <w:sz w:val="20"/>
                <w:szCs w:val="20"/>
              </w:rPr>
            </w:pPr>
            <w:r w:rsidRPr="002B171F">
              <w:rPr>
                <w:rFonts w:ascii="Tahoma" w:hAnsi="Tahoma" w:cs="Tahoma"/>
                <w:color w:val="002060"/>
                <w:sz w:val="20"/>
                <w:szCs w:val="20"/>
              </w:rPr>
              <w:t>(2 kết sử kế tiếp)</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jc w:val="center"/>
              <w:rPr>
                <w:rFonts w:ascii="Tahoma" w:hAnsi="Tahoma" w:cs="Tahoma"/>
                <w:color w:val="002060"/>
                <w:sz w:val="20"/>
                <w:szCs w:val="20"/>
              </w:rPr>
            </w:pPr>
            <w:r w:rsidRPr="002B171F">
              <w:rPr>
                <w:rFonts w:ascii="Tahoma" w:hAnsi="Tahoma" w:cs="Tahoma"/>
                <w:color w:val="002060"/>
                <w:sz w:val="20"/>
                <w:szCs w:val="20"/>
              </w:rPr>
              <w:t>Thêm một lần tái sinh nữa trong cõi Dục</w:t>
            </w:r>
          </w:p>
        </w:tc>
      </w:tr>
      <w:tr w:rsidR="00120105" w:rsidRPr="00000825" w:rsidTr="00237033">
        <w:trPr>
          <w:trHeight w:val="936"/>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9206A0" w:rsidRDefault="00120105" w:rsidP="00237033">
            <w:pPr>
              <w:spacing w:after="120" w:line="240" w:lineRule="auto"/>
              <w:jc w:val="center"/>
              <w:rPr>
                <w:rFonts w:ascii="Tahoma" w:hAnsi="Tahoma" w:cs="Tahoma"/>
                <w:b/>
                <w:bCs/>
                <w:color w:val="002060"/>
                <w:sz w:val="20"/>
                <w:szCs w:val="20"/>
              </w:rPr>
            </w:pPr>
          </w:p>
          <w:p w:rsidR="00120105" w:rsidRPr="002B171F" w:rsidRDefault="00120105" w:rsidP="00237033">
            <w:pPr>
              <w:spacing w:after="120" w:line="240" w:lineRule="auto"/>
              <w:jc w:val="center"/>
              <w:rPr>
                <w:rFonts w:ascii="Tahoma" w:hAnsi="Tahoma" w:cs="Tahoma"/>
                <w:color w:val="002060"/>
                <w:sz w:val="20"/>
                <w:szCs w:val="20"/>
                <w:lang w:val="fr-FR"/>
              </w:rPr>
            </w:pPr>
            <w:r w:rsidRPr="002B171F">
              <w:rPr>
                <w:rFonts w:ascii="Tahoma" w:hAnsi="Tahoma" w:cs="Tahoma"/>
                <w:b/>
                <w:bCs/>
                <w:color w:val="002060"/>
                <w:sz w:val="20"/>
                <w:szCs w:val="20"/>
                <w:lang w:val="fr-FR"/>
              </w:rPr>
              <w:t>Bất Lai </w:t>
            </w:r>
            <w:bookmarkStart w:id="125" w:name="_Hlk8247973"/>
            <w:r w:rsidRPr="002B171F">
              <w:rPr>
                <w:rFonts w:ascii="Tahoma" w:hAnsi="Tahoma" w:cs="Tahoma"/>
                <w:b/>
                <w:bCs/>
                <w:color w:val="002060"/>
                <w:sz w:val="20"/>
                <w:szCs w:val="20"/>
                <w:lang w:val="fr-FR"/>
              </w:rPr>
              <w:t xml:space="preserve">– </w:t>
            </w:r>
            <w:bookmarkEnd w:id="125"/>
            <w:r w:rsidRPr="002B171F">
              <w:rPr>
                <w:rFonts w:ascii="Tahoma" w:hAnsi="Tahoma" w:cs="Tahoma"/>
                <w:color w:val="002060"/>
                <w:sz w:val="20"/>
                <w:szCs w:val="20"/>
                <w:lang w:val="fr-FR"/>
              </w:rPr>
              <w:t>A-na-hàm</w:t>
            </w:r>
          </w:p>
          <w:p w:rsidR="00120105" w:rsidRPr="002B171F" w:rsidRDefault="00120105" w:rsidP="00237033">
            <w:pPr>
              <w:spacing w:after="120" w:line="240" w:lineRule="auto"/>
              <w:jc w:val="center"/>
              <w:rPr>
                <w:rFonts w:ascii="Tahoma" w:hAnsi="Tahoma" w:cs="Tahoma"/>
                <w:b/>
                <w:color w:val="002060"/>
                <w:sz w:val="20"/>
                <w:szCs w:val="20"/>
                <w:lang w:val="fr-FR"/>
              </w:rPr>
            </w:pPr>
            <w:r w:rsidRPr="002B171F">
              <w:rPr>
                <w:rFonts w:ascii="Tahoma" w:hAnsi="Tahoma" w:cs="Tahoma"/>
                <w:b/>
                <w:iCs/>
                <w:color w:val="002060"/>
                <w:sz w:val="20"/>
                <w:szCs w:val="20"/>
                <w:lang w:val="fr-FR"/>
              </w:rPr>
              <w:t> </w:t>
            </w:r>
            <w:hyperlink r:id="rId407" w:history="1">
              <w:r w:rsidRPr="002B171F">
                <w:rPr>
                  <w:rFonts w:ascii="Tahoma" w:hAnsi="Tahoma" w:cs="Tahoma"/>
                  <w:b/>
                  <w:iCs/>
                  <w:color w:val="0000FF"/>
                  <w:sz w:val="20"/>
                  <w:szCs w:val="20"/>
                  <w:u w:val="single"/>
                  <w:lang w:val="fr-FR"/>
                </w:rPr>
                <w:t>Anāgāmi</w:t>
              </w:r>
            </w:hyperlink>
          </w:p>
          <w:p w:rsidR="00120105" w:rsidRPr="002B171F" w:rsidRDefault="00120105" w:rsidP="00237033">
            <w:pPr>
              <w:spacing w:after="120" w:line="240" w:lineRule="auto"/>
              <w:jc w:val="center"/>
              <w:rPr>
                <w:rFonts w:ascii="Tahoma" w:hAnsi="Tahoma" w:cs="Tahoma"/>
                <w:color w:val="002060"/>
                <w:sz w:val="20"/>
                <w:szCs w:val="20"/>
                <w:lang w:val="fr-FR"/>
              </w:rPr>
            </w:pPr>
            <w:r w:rsidRPr="002B171F">
              <w:rPr>
                <w:rFonts w:ascii="Tahoma" w:hAnsi="Tahoma" w:cs="Tahoma"/>
                <w:color w:val="002060"/>
                <w:sz w:val="20"/>
                <w:szCs w:val="20"/>
                <w:lang w:val="fr-FR"/>
              </w:rPr>
              <w:t>(Non-returner )</w:t>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spacing w:after="120" w:line="240" w:lineRule="auto"/>
              <w:jc w:val="center"/>
              <w:rPr>
                <w:rFonts w:ascii="Tahoma" w:hAnsi="Tahoma" w:cs="Tahoma"/>
                <w:color w:val="002060"/>
                <w:sz w:val="20"/>
                <w:szCs w:val="20"/>
                <w:lang w:val="fr-FR"/>
              </w:rPr>
            </w:pPr>
          </w:p>
          <w:p w:rsidR="00120105" w:rsidRPr="002B171F" w:rsidRDefault="00120105" w:rsidP="00237033">
            <w:pPr>
              <w:spacing w:after="120" w:line="240" w:lineRule="auto"/>
              <w:jc w:val="center"/>
              <w:rPr>
                <w:rFonts w:ascii="Tahoma" w:hAnsi="Tahoma" w:cs="Tahoma"/>
                <w:color w:val="002060"/>
                <w:sz w:val="20"/>
                <w:szCs w:val="20"/>
                <w:lang w:val="fr-FR"/>
              </w:rPr>
            </w:pPr>
            <w:r w:rsidRPr="002B171F">
              <w:rPr>
                <w:rFonts w:ascii="Tahoma" w:hAnsi="Tahoma" w:cs="Tahoma"/>
                <w:color w:val="002060"/>
                <w:sz w:val="20"/>
                <w:szCs w:val="20"/>
                <w:lang w:val="fr-FR"/>
              </w:rPr>
              <w:t xml:space="preserve">Đoạn diệt hoàn toàn </w:t>
            </w:r>
            <w:r w:rsidRPr="002B171F">
              <w:rPr>
                <w:rFonts w:ascii="Tahoma" w:hAnsi="Tahoma" w:cs="Tahoma"/>
                <w:b/>
                <w:color w:val="002060"/>
                <w:sz w:val="20"/>
                <w:szCs w:val="20"/>
                <w:u w:val="single"/>
                <w:lang w:val="fr-FR"/>
              </w:rPr>
              <w:t>5 hạ phần kết sử</w:t>
            </w:r>
            <w:r w:rsidRPr="002B171F">
              <w:rPr>
                <w:rFonts w:ascii="Tahoma" w:hAnsi="Tahoma" w:cs="Tahoma"/>
                <w:color w:val="002060"/>
                <w:sz w:val="20"/>
                <w:szCs w:val="20"/>
                <w:lang w:val="fr-FR"/>
              </w:rPr>
              <w:t>.</w:t>
            </w:r>
          </w:p>
          <w:p w:rsidR="00120105" w:rsidRPr="002B171F" w:rsidRDefault="00120105" w:rsidP="00237033">
            <w:pPr>
              <w:spacing w:after="120" w:line="240" w:lineRule="auto"/>
              <w:jc w:val="center"/>
              <w:rPr>
                <w:rFonts w:ascii="Tahoma" w:hAnsi="Tahoma" w:cs="Tahoma"/>
                <w:color w:val="002060"/>
                <w:sz w:val="20"/>
                <w:szCs w:val="20"/>
                <w:lang w:val="fr-FR"/>
              </w:rPr>
            </w:pPr>
            <w:r w:rsidRPr="002B171F">
              <w:rPr>
                <w:rFonts w:ascii="Tahoma" w:hAnsi="Tahoma" w:cs="Tahoma"/>
                <w:color w:val="002060"/>
                <w:sz w:val="20"/>
                <w:szCs w:val="20"/>
                <w:lang w:val="fr-FR"/>
              </w:rPr>
              <w:t>(Thân kiến, Nghi, Giới cấm thủ, Dục tham, và Sân)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jc w:val="center"/>
              <w:rPr>
                <w:rFonts w:ascii="Tahoma" w:hAnsi="Tahoma" w:cs="Tahoma"/>
                <w:color w:val="002060"/>
                <w:sz w:val="20"/>
                <w:szCs w:val="20"/>
                <w:lang w:val="fr-FR"/>
              </w:rPr>
            </w:pPr>
            <w:r w:rsidRPr="002B171F">
              <w:rPr>
                <w:rFonts w:ascii="Tahoma" w:hAnsi="Tahoma" w:cs="Tahoma"/>
                <w:color w:val="002060"/>
                <w:sz w:val="20"/>
                <w:szCs w:val="20"/>
                <w:lang w:val="fr-FR"/>
              </w:rPr>
              <w:t>Tùy sinh vào cõi Sắc giới</w:t>
            </w:r>
          </w:p>
        </w:tc>
      </w:tr>
      <w:tr w:rsidR="00120105" w:rsidRPr="002B171F" w:rsidTr="00237033">
        <w:trPr>
          <w:trHeight w:val="528"/>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spacing w:after="120" w:line="240" w:lineRule="auto"/>
              <w:rPr>
                <w:rFonts w:ascii="Tahoma" w:hAnsi="Tahoma" w:cs="Tahoma"/>
                <w:b/>
                <w:bCs/>
                <w:color w:val="002060"/>
                <w:sz w:val="20"/>
                <w:szCs w:val="20"/>
                <w:lang w:val="fr-FR"/>
              </w:rPr>
            </w:pPr>
          </w:p>
          <w:p w:rsidR="00120105" w:rsidRPr="002B171F" w:rsidRDefault="00120105" w:rsidP="00237033">
            <w:pPr>
              <w:spacing w:after="120" w:line="240" w:lineRule="auto"/>
              <w:jc w:val="center"/>
              <w:rPr>
                <w:rFonts w:ascii="Tahoma" w:hAnsi="Tahoma" w:cs="Tahoma"/>
                <w:color w:val="002060"/>
                <w:sz w:val="20"/>
                <w:szCs w:val="20"/>
                <w:lang w:val="fr-FR"/>
              </w:rPr>
            </w:pPr>
            <w:r w:rsidRPr="002B171F">
              <w:rPr>
                <w:rFonts w:ascii="Tahoma" w:hAnsi="Tahoma" w:cs="Tahoma"/>
                <w:b/>
                <w:bCs/>
                <w:color w:val="002060"/>
                <w:sz w:val="20"/>
                <w:szCs w:val="20"/>
                <w:lang w:val="fr-FR"/>
              </w:rPr>
              <w:t>Bất sinh</w:t>
            </w:r>
            <w:r w:rsidRPr="002B171F">
              <w:rPr>
                <w:rFonts w:ascii="Tahoma" w:hAnsi="Tahoma" w:cs="Tahoma"/>
                <w:color w:val="002060"/>
                <w:sz w:val="20"/>
                <w:szCs w:val="20"/>
                <w:lang w:val="fr-FR"/>
              </w:rPr>
              <w:t xml:space="preserve"> </w:t>
            </w:r>
            <w:r w:rsidRPr="002B171F">
              <w:rPr>
                <w:rFonts w:ascii="Tahoma" w:hAnsi="Tahoma" w:cs="Tahoma"/>
                <w:b/>
                <w:bCs/>
                <w:color w:val="002060"/>
                <w:sz w:val="20"/>
                <w:szCs w:val="20"/>
                <w:lang w:val="fr-FR"/>
              </w:rPr>
              <w:t>–</w:t>
            </w:r>
            <w:r w:rsidRPr="002B171F">
              <w:rPr>
                <w:rFonts w:ascii="Tahoma" w:hAnsi="Tahoma" w:cs="Tahoma"/>
                <w:color w:val="002060"/>
                <w:sz w:val="20"/>
                <w:szCs w:val="20"/>
                <w:lang w:val="fr-FR"/>
              </w:rPr>
              <w:t xml:space="preserve"> A-la-hán</w:t>
            </w:r>
          </w:p>
          <w:p w:rsidR="00120105" w:rsidRPr="002B171F" w:rsidRDefault="00120105" w:rsidP="00237033">
            <w:pPr>
              <w:spacing w:after="120" w:line="240" w:lineRule="auto"/>
              <w:jc w:val="center"/>
              <w:rPr>
                <w:rFonts w:ascii="Tahoma" w:hAnsi="Tahoma" w:cs="Tahoma"/>
                <w:b/>
                <w:color w:val="002060"/>
                <w:sz w:val="20"/>
                <w:szCs w:val="20"/>
                <w:lang w:val="fr-FR"/>
              </w:rPr>
            </w:pPr>
            <w:r w:rsidRPr="002B171F">
              <w:rPr>
                <w:rFonts w:ascii="Tahoma" w:hAnsi="Tahoma" w:cs="Tahoma"/>
                <w:b/>
                <w:iCs/>
                <w:color w:val="002060"/>
                <w:sz w:val="20"/>
                <w:szCs w:val="20"/>
                <w:lang w:val="fr-FR"/>
              </w:rPr>
              <w:t> </w:t>
            </w:r>
            <w:hyperlink r:id="rId408" w:history="1">
              <w:r w:rsidRPr="002B171F">
                <w:rPr>
                  <w:rFonts w:ascii="Tahoma" w:hAnsi="Tahoma" w:cs="Tahoma"/>
                  <w:b/>
                  <w:iCs/>
                  <w:color w:val="0000FF"/>
                  <w:sz w:val="20"/>
                  <w:szCs w:val="20"/>
                  <w:u w:val="single"/>
                  <w:lang w:val="fr-FR"/>
                </w:rPr>
                <w:t>Arahanta</w:t>
              </w:r>
            </w:hyperlink>
          </w:p>
          <w:p w:rsidR="00120105" w:rsidRPr="002B171F" w:rsidRDefault="00120105" w:rsidP="00237033">
            <w:pPr>
              <w:spacing w:after="120" w:line="240" w:lineRule="auto"/>
              <w:jc w:val="center"/>
              <w:rPr>
                <w:rFonts w:ascii="Tahoma" w:hAnsi="Tahoma" w:cs="Tahoma"/>
                <w:color w:val="002060"/>
                <w:sz w:val="20"/>
                <w:szCs w:val="20"/>
              </w:rPr>
            </w:pPr>
            <w:r w:rsidRPr="002B171F">
              <w:rPr>
                <w:rFonts w:ascii="Tahoma" w:hAnsi="Tahoma" w:cs="Tahoma"/>
                <w:color w:val="002060"/>
                <w:sz w:val="20"/>
                <w:szCs w:val="20"/>
              </w:rPr>
              <w:t>(Complete-liberation) </w:t>
            </w:r>
            <w:r w:rsidRPr="002B171F">
              <w:rPr>
                <w:rFonts w:ascii="Tahoma" w:hAnsi="Tahoma" w:cs="Tahoma"/>
                <w:color w:val="002060"/>
                <w:sz w:val="20"/>
                <w:szCs w:val="2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spacing w:after="120" w:line="240" w:lineRule="auto"/>
              <w:jc w:val="center"/>
              <w:rPr>
                <w:rFonts w:ascii="Tahoma" w:hAnsi="Tahoma" w:cs="Tahoma"/>
                <w:color w:val="002060"/>
                <w:sz w:val="20"/>
                <w:szCs w:val="20"/>
              </w:rPr>
            </w:pPr>
            <w:r w:rsidRPr="002B171F">
              <w:rPr>
                <w:rFonts w:ascii="Tahoma" w:hAnsi="Tahoma" w:cs="Tahoma"/>
                <w:color w:val="002060"/>
                <w:sz w:val="20"/>
                <w:szCs w:val="20"/>
              </w:rPr>
              <w:t xml:space="preserve">Đoạn diệt hoàn toàn </w:t>
            </w:r>
            <w:r w:rsidRPr="002B171F">
              <w:rPr>
                <w:rFonts w:ascii="Tahoma" w:hAnsi="Tahoma" w:cs="Tahoma"/>
                <w:b/>
                <w:color w:val="002060"/>
                <w:sz w:val="20"/>
                <w:szCs w:val="20"/>
                <w:u w:val="single"/>
              </w:rPr>
              <w:t>5 thượng phần kiết sử</w:t>
            </w:r>
            <w:r w:rsidRPr="002B171F">
              <w:rPr>
                <w:rFonts w:ascii="Tahoma" w:hAnsi="Tahoma" w:cs="Tahoma"/>
                <w:color w:val="002060"/>
                <w:sz w:val="20"/>
                <w:szCs w:val="20"/>
              </w:rPr>
              <w:t xml:space="preserve">.  </w:t>
            </w:r>
          </w:p>
          <w:p w:rsidR="00120105" w:rsidRPr="002B171F" w:rsidRDefault="00120105" w:rsidP="00237033">
            <w:pPr>
              <w:spacing w:after="120" w:line="240" w:lineRule="auto"/>
              <w:jc w:val="center"/>
              <w:rPr>
                <w:rFonts w:ascii="Tahoma" w:hAnsi="Tahoma" w:cs="Tahoma"/>
                <w:color w:val="002060"/>
                <w:sz w:val="20"/>
                <w:szCs w:val="20"/>
              </w:rPr>
            </w:pPr>
            <w:r w:rsidRPr="002B171F">
              <w:rPr>
                <w:rFonts w:ascii="Tahoma" w:hAnsi="Tahoma" w:cs="Tahoma"/>
                <w:color w:val="002060"/>
                <w:sz w:val="20"/>
                <w:szCs w:val="20"/>
              </w:rPr>
              <w:t>(Sắc tham, Vô Sắc tham, Mạn, Trạo cử, Vô minh)</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0105" w:rsidRPr="002B171F" w:rsidRDefault="00120105" w:rsidP="00237033">
            <w:pPr>
              <w:jc w:val="center"/>
              <w:rPr>
                <w:rFonts w:ascii="Tahoma" w:hAnsi="Tahoma" w:cs="Tahoma"/>
                <w:color w:val="002060"/>
                <w:sz w:val="20"/>
                <w:szCs w:val="20"/>
              </w:rPr>
            </w:pPr>
            <w:r w:rsidRPr="002B171F">
              <w:rPr>
                <w:rFonts w:ascii="Tahoma" w:hAnsi="Tahoma" w:cs="Tahoma"/>
                <w:color w:val="002060"/>
                <w:sz w:val="20"/>
                <w:szCs w:val="20"/>
              </w:rPr>
              <w:t>Giải thoát vòng sinh tử luân hồi</w:t>
            </w:r>
          </w:p>
        </w:tc>
      </w:tr>
    </w:tbl>
    <w:p w:rsidR="00120105" w:rsidRPr="002B171F" w:rsidRDefault="00120105" w:rsidP="00120105">
      <w:pPr>
        <w:spacing w:after="0" w:line="240" w:lineRule="auto"/>
        <w:jc w:val="center"/>
        <w:rPr>
          <w:rFonts w:ascii="Tahoma" w:hAnsi="Tahoma" w:cs="Tahoma"/>
          <w:b/>
          <w:color w:val="E36C0A"/>
          <w:sz w:val="24"/>
          <w:szCs w:val="24"/>
        </w:rPr>
      </w:pPr>
    </w:p>
    <w:p w:rsidR="00120105" w:rsidRPr="002B171F" w:rsidRDefault="00120105" w:rsidP="00120105">
      <w:pPr>
        <w:spacing w:after="120" w:line="360" w:lineRule="auto"/>
        <w:jc w:val="center"/>
        <w:rPr>
          <w:rFonts w:ascii="Tahoma" w:hAnsi="Tahoma" w:cs="Tahoma"/>
          <w:b/>
          <w:color w:val="00B050"/>
          <w:sz w:val="24"/>
          <w:szCs w:val="24"/>
        </w:rPr>
      </w:pPr>
      <w:r w:rsidRPr="002B171F">
        <w:rPr>
          <w:rFonts w:ascii="Tahoma" w:hAnsi="Tahoma" w:cs="Tahoma"/>
          <w:b/>
          <w:color w:val="00B050"/>
          <w:sz w:val="24"/>
          <w:szCs w:val="24"/>
        </w:rPr>
        <w:t>Bốn quả vị Thánh</w:t>
      </w:r>
    </w:p>
    <w:p w:rsidR="00120105" w:rsidRPr="000D47A2" w:rsidRDefault="00120105" w:rsidP="00120105">
      <w:pPr>
        <w:spacing w:after="24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0D47A2">
        <w:rPr>
          <w:rFonts w:ascii="Tahoma" w:eastAsia="Times New Roman" w:hAnsi="Tahoma" w:cs="Tahoma"/>
          <w:color w:val="002060"/>
          <w:sz w:val="24"/>
          <w:szCs w:val="24"/>
          <w:lang w:val="vi-VN"/>
        </w:rPr>
        <w:t xml:space="preserve">[Xin xem </w:t>
      </w:r>
      <w:r w:rsidR="000D47A2" w:rsidRPr="000D47A2">
        <w:rPr>
          <w:rFonts w:ascii="Tahoma" w:eastAsia="Times New Roman" w:hAnsi="Tahoma" w:cs="Tahoma"/>
          <w:color w:val="002060"/>
          <w:sz w:val="24"/>
          <w:szCs w:val="24"/>
          <w:lang w:val="vi-VN"/>
        </w:rPr>
        <w:t>them</w:t>
      </w:r>
      <w:r w:rsidR="000D47A2">
        <w:rPr>
          <w:rFonts w:ascii="Tahoma" w:eastAsia="Times New Roman" w:hAnsi="Tahoma" w:cs="Tahoma"/>
          <w:color w:val="002060"/>
          <w:sz w:val="24"/>
          <w:szCs w:val="24"/>
          <w:lang w:val="vi-VN"/>
        </w:rPr>
        <w:t xml:space="preserve"> </w:t>
      </w:r>
      <w:r w:rsidRPr="000D47A2">
        <w:rPr>
          <w:rFonts w:ascii="Tahoma" w:eastAsia="Times New Roman" w:hAnsi="Tahoma" w:cs="Tahoma"/>
          <w:color w:val="002060"/>
          <w:sz w:val="24"/>
          <w:szCs w:val="24"/>
          <w:lang w:val="vi-VN"/>
        </w:rPr>
        <w:t>các mục từ Triền cái và Kết sử]</w:t>
      </w:r>
    </w:p>
    <w:p w:rsidR="00120105" w:rsidRPr="009206A0"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bookmarkStart w:id="126" w:name="_Hlk8694447"/>
      <w:r w:rsidRPr="002B171F">
        <w:rPr>
          <w:rFonts w:ascii="Tahoma" w:eastAsia="Times New Roman" w:hAnsi="Tahoma" w:cs="Tahoma"/>
          <w:color w:val="0070C0"/>
          <w:sz w:val="24"/>
          <w:szCs w:val="24"/>
          <w:lang w:val="vi-VN"/>
        </w:rPr>
        <w:t>2</w:t>
      </w:r>
      <w:r w:rsidRPr="009206A0">
        <w:rPr>
          <w:rFonts w:ascii="Tahoma" w:eastAsia="Times New Roman" w:hAnsi="Tahoma" w:cs="Tahoma"/>
          <w:color w:val="0070C0"/>
          <w:sz w:val="24"/>
          <w:szCs w:val="24"/>
          <w:lang w:val="vi-VN"/>
        </w:rPr>
        <w:t>/.</w:t>
      </w:r>
      <w:r w:rsidRPr="002B171F">
        <w:rPr>
          <w:rFonts w:ascii="Tahoma" w:eastAsia="Times New Roman" w:hAnsi="Tahoma" w:cs="Tahoma"/>
          <w:b/>
          <w:color w:val="0070C0"/>
          <w:sz w:val="24"/>
          <w:szCs w:val="24"/>
          <w:lang w:val="vi-VN"/>
        </w:rPr>
        <w:t xml:space="preserve"> Theo Phật giáo Bắc truyền</w:t>
      </w:r>
      <w:r w:rsidRPr="002B171F">
        <w:rPr>
          <w:rFonts w:ascii="Tahoma" w:eastAsia="Times New Roman" w:hAnsi="Tahoma" w:cs="Tahoma"/>
          <w:b/>
          <w:color w:val="002060"/>
          <w:sz w:val="24"/>
          <w:szCs w:val="24"/>
          <w:lang w:val="vi-VN"/>
        </w:rPr>
        <w:t xml:space="preserve"> </w:t>
      </w:r>
      <w:bookmarkEnd w:id="126"/>
      <w:r w:rsidRPr="002B171F">
        <w:rPr>
          <w:rFonts w:ascii="Tahoma" w:eastAsia="Times New Roman" w:hAnsi="Tahoma" w:cs="Tahoma"/>
          <w:color w:val="002060"/>
          <w:sz w:val="24"/>
          <w:szCs w:val="24"/>
          <w:lang w:val="vi-VN"/>
        </w:rPr>
        <w:t>(PGBT):</w:t>
      </w:r>
      <w:r w:rsidRPr="002B171F">
        <w:rPr>
          <w:rFonts w:ascii="Tahoma" w:eastAsia="Times New Roman" w:hAnsi="Tahoma" w:cs="Tahoma"/>
          <w:b/>
          <w:i/>
          <w:color w:val="002060"/>
          <w:sz w:val="24"/>
          <w:szCs w:val="24"/>
          <w:lang w:val="vi-VN"/>
        </w:rPr>
        <w:t xml:space="preserve">  </w:t>
      </w:r>
      <w:r w:rsidRPr="002B171F">
        <w:rPr>
          <w:rFonts w:ascii="Tahoma" w:eastAsia="Times New Roman" w:hAnsi="Tahoma" w:cs="Tahoma"/>
          <w:color w:val="002060"/>
          <w:sz w:val="24"/>
          <w:szCs w:val="24"/>
          <w:lang w:val="vi-VN"/>
        </w:rPr>
        <w:t xml:space="preserve">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Có 3 bậc thánh cho hành giả tu học hướng chân, đó là Thanh Văn. Duyên Giác, Bồ Tát và Phật.  Phương pháp thực hành của PGBT đặt trọng tâm trên các nhận thức </w:t>
      </w:r>
      <w:r w:rsidRPr="002B171F">
        <w:rPr>
          <w:rFonts w:ascii="Tahoma" w:eastAsia="Times New Roman" w:hAnsi="Tahoma" w:cs="Tahoma"/>
          <w:i/>
          <w:color w:val="002060"/>
          <w:sz w:val="24"/>
          <w:szCs w:val="24"/>
          <w:lang w:val="vi-VN"/>
        </w:rPr>
        <w:t>giác ngộ chân lý</w:t>
      </w:r>
      <w:r w:rsidRPr="002B171F">
        <w:rPr>
          <w:rFonts w:ascii="Tahoma" w:eastAsia="Times New Roman" w:hAnsi="Tahoma" w:cs="Tahoma"/>
          <w:color w:val="002060"/>
          <w:sz w:val="24"/>
          <w:szCs w:val="24"/>
          <w:lang w:val="vi-VN"/>
        </w:rPr>
        <w:t xml:space="preserve"> như sau :</w:t>
      </w:r>
    </w:p>
    <w:p w:rsidR="00120105" w:rsidRPr="002B171F" w:rsidRDefault="00C9419E" w:rsidP="00120105">
      <w:pPr>
        <w:spacing w:after="12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ab/>
        <w:t>1.</w:t>
      </w:r>
      <w:r w:rsidR="00120105" w:rsidRPr="002B171F">
        <w:rPr>
          <w:rFonts w:ascii="Tahoma" w:eastAsia="Times New Roman" w:hAnsi="Tahoma" w:cs="Tahoma"/>
          <w:color w:val="002060"/>
          <w:sz w:val="24"/>
          <w:szCs w:val="24"/>
          <w:lang w:val="vi-VN"/>
        </w:rPr>
        <w:t xml:space="preserve">  </w:t>
      </w:r>
      <w:r w:rsidR="00120105" w:rsidRPr="002B171F">
        <w:rPr>
          <w:rFonts w:ascii="Tahoma" w:eastAsia="Times New Roman" w:hAnsi="Tahoma" w:cs="Tahoma"/>
          <w:i/>
          <w:color w:val="002060"/>
          <w:sz w:val="24"/>
          <w:szCs w:val="24"/>
          <w:lang w:val="vi-VN"/>
        </w:rPr>
        <w:t>Tứ Thánh đế</w:t>
      </w:r>
      <w:r w:rsidR="00120105" w:rsidRPr="002B171F">
        <w:rPr>
          <w:rFonts w:ascii="Tahoma" w:eastAsia="Times New Roman" w:hAnsi="Tahoma" w:cs="Tahoma"/>
          <w:color w:val="002060"/>
          <w:sz w:val="24"/>
          <w:szCs w:val="24"/>
          <w:lang w:val="vi-VN"/>
        </w:rPr>
        <w:t xml:space="preserve">  (</w:t>
      </w:r>
      <w:r w:rsidRPr="00C9419E">
        <w:rPr>
          <w:rFonts w:ascii="Tahoma" w:eastAsia="SimSun" w:hAnsi="Tahoma" w:cs="Tahoma"/>
          <w:color w:val="002060"/>
          <w:sz w:val="24"/>
          <w:szCs w:val="24"/>
          <w:lang w:val="vi-VN"/>
        </w:rPr>
        <w:t>四聖諦</w:t>
      </w:r>
      <w:r>
        <w:rPr>
          <w:rFonts w:ascii="Tahoma" w:eastAsia="Times New Roman" w:hAnsi="Tahoma" w:cs="Tahoma"/>
          <w:color w:val="002060"/>
          <w:sz w:val="24"/>
          <w:szCs w:val="24"/>
          <w:lang w:val="vi-VN"/>
        </w:rPr>
        <w:t xml:space="preserve">;  </w:t>
      </w:r>
      <w:r w:rsidR="00120105" w:rsidRPr="002B171F">
        <w:rPr>
          <w:rFonts w:ascii="Tahoma" w:eastAsia="Times New Roman" w:hAnsi="Tahoma" w:cs="Tahoma"/>
          <w:color w:val="002060"/>
          <w:sz w:val="24"/>
          <w:szCs w:val="24"/>
          <w:lang w:val="vi-VN"/>
        </w:rPr>
        <w:t>P: Cattari ariyasaccani;  S: Catvari aryasatyani;  E: The Four Noble Truths):  Quả vị là Thanh Văn thừa.</w:t>
      </w:r>
    </w:p>
    <w:p w:rsidR="00120105" w:rsidRPr="002B171F" w:rsidRDefault="00C9419E" w:rsidP="00120105">
      <w:pPr>
        <w:spacing w:after="12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lastRenderedPageBreak/>
        <w:tab/>
        <w:t>2.</w:t>
      </w:r>
      <w:r w:rsidR="00120105" w:rsidRPr="002B171F">
        <w:rPr>
          <w:rFonts w:ascii="Tahoma" w:eastAsia="Times New Roman" w:hAnsi="Tahoma" w:cs="Tahoma"/>
          <w:color w:val="002060"/>
          <w:sz w:val="24"/>
          <w:szCs w:val="24"/>
          <w:lang w:val="vi-VN"/>
        </w:rPr>
        <w:t xml:space="preserve">  </w:t>
      </w:r>
      <w:r w:rsidR="006A3710">
        <w:rPr>
          <w:rFonts w:ascii="Tahoma" w:eastAsia="Times New Roman" w:hAnsi="Tahoma" w:cs="Tahoma"/>
          <w:i/>
          <w:color w:val="002060"/>
          <w:sz w:val="24"/>
          <w:szCs w:val="24"/>
          <w:lang w:val="vi-VN"/>
        </w:rPr>
        <w:t>Thập Nhị Duyên K</w:t>
      </w:r>
      <w:r w:rsidR="00120105" w:rsidRPr="002B171F">
        <w:rPr>
          <w:rFonts w:ascii="Tahoma" w:eastAsia="Times New Roman" w:hAnsi="Tahoma" w:cs="Tahoma"/>
          <w:i/>
          <w:color w:val="002060"/>
          <w:sz w:val="24"/>
          <w:szCs w:val="24"/>
          <w:lang w:val="vi-VN"/>
        </w:rPr>
        <w:t>hởi</w:t>
      </w:r>
      <w:r w:rsidR="00120105" w:rsidRPr="002B171F">
        <w:rPr>
          <w:rFonts w:ascii="Tahoma" w:eastAsia="Times New Roman" w:hAnsi="Tahoma" w:cs="Tahoma"/>
          <w:color w:val="002060"/>
          <w:sz w:val="24"/>
          <w:szCs w:val="24"/>
          <w:lang w:val="vi-VN"/>
        </w:rPr>
        <w:t xml:space="preserve">  (</w:t>
      </w:r>
      <w:r w:rsidRPr="007C76C4">
        <w:rPr>
          <w:rFonts w:ascii="Tahoma" w:eastAsia="SimSun" w:hAnsi="SimSun" w:cs="Tahoma"/>
          <w:color w:val="002060"/>
          <w:sz w:val="24"/>
          <w:szCs w:val="24"/>
          <w:lang w:val="vi-VN"/>
        </w:rPr>
        <w:t>十</w:t>
      </w:r>
      <w:r w:rsidRPr="00C9419E">
        <w:rPr>
          <w:rFonts w:ascii="Tahoma" w:eastAsia="SimSun" w:hAnsi="SimSun" w:cs="Tahoma"/>
          <w:b/>
          <w:color w:val="002060"/>
          <w:sz w:val="24"/>
          <w:szCs w:val="24"/>
          <w:lang w:val="vi-VN"/>
        </w:rPr>
        <w:t>二</w:t>
      </w:r>
      <w:r w:rsidRPr="007C76C4">
        <w:rPr>
          <w:rFonts w:ascii="Tahoma" w:eastAsia="SimSun" w:hAnsi="SimSun" w:cs="Tahoma"/>
          <w:color w:val="002060"/>
          <w:sz w:val="24"/>
          <w:szCs w:val="24"/>
          <w:lang w:val="vi-VN"/>
        </w:rPr>
        <w:t>緣起</w:t>
      </w:r>
      <w:r>
        <w:rPr>
          <w:rFonts w:ascii="Tahoma" w:eastAsia="Times New Roman" w:hAnsi="Tahoma" w:cs="Tahoma"/>
          <w:color w:val="002060"/>
          <w:sz w:val="24"/>
          <w:szCs w:val="24"/>
          <w:lang w:val="vi-VN"/>
        </w:rPr>
        <w:t xml:space="preserve">;  </w:t>
      </w:r>
      <w:r w:rsidR="00120105" w:rsidRPr="002B171F">
        <w:rPr>
          <w:rFonts w:ascii="Tahoma" w:eastAsia="Times New Roman" w:hAnsi="Tahoma" w:cs="Tahoma"/>
          <w:color w:val="002060"/>
          <w:sz w:val="24"/>
          <w:szCs w:val="24"/>
          <w:lang w:val="vi-VN"/>
        </w:rPr>
        <w:t xml:space="preserve">P: Paticca samuppada;  S: Pratitya samutpada;  E: The Twelve Nidanas):  </w:t>
      </w:r>
      <w:bookmarkStart w:id="127" w:name="_Hlk8723788"/>
      <w:r w:rsidR="00120105" w:rsidRPr="002B171F">
        <w:rPr>
          <w:rFonts w:ascii="Tahoma" w:eastAsia="Times New Roman" w:hAnsi="Tahoma" w:cs="Tahoma"/>
          <w:color w:val="002060"/>
          <w:sz w:val="24"/>
          <w:szCs w:val="24"/>
          <w:lang w:val="vi-VN"/>
        </w:rPr>
        <w:t xml:space="preserve">Quả vị là </w:t>
      </w:r>
      <w:bookmarkEnd w:id="127"/>
      <w:r w:rsidR="00120105" w:rsidRPr="002B171F">
        <w:rPr>
          <w:rFonts w:ascii="Tahoma" w:eastAsia="Times New Roman" w:hAnsi="Tahoma" w:cs="Tahoma"/>
          <w:color w:val="002060"/>
          <w:sz w:val="24"/>
          <w:szCs w:val="24"/>
          <w:lang w:val="vi-VN"/>
        </w:rPr>
        <w:t>Duyên Giác thừa.</w:t>
      </w:r>
    </w:p>
    <w:p w:rsidR="00120105" w:rsidRPr="002B171F" w:rsidRDefault="00C9419E" w:rsidP="00120105">
      <w:pPr>
        <w:spacing w:after="24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ab/>
        <w:t>3.</w:t>
      </w:r>
      <w:r w:rsidR="00120105" w:rsidRPr="002B171F">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 </w:t>
      </w:r>
      <w:r w:rsidR="00120105" w:rsidRPr="002B171F">
        <w:rPr>
          <w:rFonts w:ascii="Tahoma" w:eastAsia="Times New Roman" w:hAnsi="Tahoma" w:cs="Tahoma"/>
          <w:i/>
          <w:color w:val="002060"/>
          <w:sz w:val="24"/>
          <w:szCs w:val="24"/>
          <w:lang w:val="vi-VN"/>
        </w:rPr>
        <w:t>Lục Độ</w:t>
      </w:r>
      <w:r w:rsidR="00120105" w:rsidRPr="002B171F">
        <w:rPr>
          <w:rFonts w:ascii="Tahoma" w:eastAsia="Times New Roman" w:hAnsi="Tahoma" w:cs="Tahoma"/>
          <w:color w:val="002060"/>
          <w:sz w:val="24"/>
          <w:szCs w:val="24"/>
          <w:lang w:val="vi-VN"/>
        </w:rPr>
        <w:t xml:space="preserve">  (</w:t>
      </w:r>
      <w:r w:rsidRPr="002A3A43">
        <w:rPr>
          <w:rFonts w:ascii="Tahoma" w:eastAsia="SimSun" w:hAnsi="Tahoma" w:cs="Tahoma"/>
          <w:color w:val="002060"/>
          <w:sz w:val="24"/>
          <w:szCs w:val="24"/>
          <w:lang w:val="vi-VN"/>
        </w:rPr>
        <w:t>六</w:t>
      </w:r>
      <w:r w:rsidRPr="002A3A43">
        <w:rPr>
          <w:rFonts w:ascii="Tahoma" w:eastAsia="SimSun" w:hAnsi="SimSun" w:cs="Tahoma"/>
          <w:color w:val="002060"/>
          <w:sz w:val="24"/>
          <w:szCs w:val="24"/>
          <w:lang w:val="vi-VN"/>
        </w:rPr>
        <w:t>度</w:t>
      </w:r>
      <w:r>
        <w:rPr>
          <w:rFonts w:ascii="Tahoma" w:eastAsia="SimSun" w:hAnsi="SimSun" w:cs="Tahoma"/>
          <w:color w:val="002060"/>
          <w:sz w:val="24"/>
          <w:szCs w:val="24"/>
          <w:lang w:val="vi-VN"/>
        </w:rPr>
        <w:t xml:space="preserve">;  </w:t>
      </w:r>
      <w:r>
        <w:rPr>
          <w:rFonts w:ascii="Tahoma" w:eastAsia="Times New Roman" w:hAnsi="Tahoma" w:cs="Tahoma"/>
          <w:color w:val="002060"/>
          <w:sz w:val="24"/>
          <w:szCs w:val="24"/>
          <w:lang w:val="vi-VN"/>
        </w:rPr>
        <w:t>P;</w:t>
      </w:r>
      <w:r w:rsidR="00120105" w:rsidRPr="002B171F">
        <w:rPr>
          <w:rFonts w:ascii="Tahoma" w:eastAsia="Times New Roman" w:hAnsi="Tahoma" w:cs="Tahoma"/>
          <w:color w:val="002060"/>
          <w:sz w:val="24"/>
          <w:szCs w:val="24"/>
          <w:lang w:val="vi-VN"/>
        </w:rPr>
        <w:t xml:space="preserve">S: Paramita;  E: The Six Paramitas):  Là 6 Ba-la-mật.  Quả vị là Bồ Tát thừa và Phật thừa.  </w:t>
      </w:r>
    </w:p>
    <w:p w:rsidR="00120105" w:rsidRPr="002B171F" w:rsidRDefault="00120105" w:rsidP="00020B92">
      <w:pPr>
        <w:spacing w:after="36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Thực ra, PGNT và PGBT đều được trang bị nhận thức về phiền não và nhận thức về chân lý, và cả hai đều rèn luyện hành động theo tinh thần không dính mắc Ba-la-mật.  Điều quan trọng bậc nhất là khi còn tại thế, đức Phật đã hệ thống hóa con đường tu học nên Thánh và cách sống của một bậc Thánh, đó là con đường có 8 yếu tố làm chuẩn mực, ứng xử cho mọi hành động nhập thế và xuất thế, viên dung vượt mọi không gian và thời gian, là </w:t>
      </w:r>
      <w:r w:rsidRPr="002B171F">
        <w:rPr>
          <w:rFonts w:ascii="Tahoma" w:eastAsia="Times New Roman" w:hAnsi="Tahoma" w:cs="Tahoma"/>
          <w:i/>
          <w:color w:val="002060"/>
          <w:sz w:val="24"/>
          <w:szCs w:val="24"/>
          <w:lang w:val="vi-VN"/>
        </w:rPr>
        <w:t>Bát Chánh Đạo</w:t>
      </w:r>
      <w:r w:rsidRPr="002B171F">
        <w:rPr>
          <w:rFonts w:ascii="Tahoma" w:eastAsia="Times New Roman" w:hAnsi="Tahoma" w:cs="Tahoma"/>
          <w:color w:val="002060"/>
          <w:sz w:val="24"/>
          <w:szCs w:val="24"/>
          <w:lang w:val="vi-VN"/>
        </w:rPr>
        <w:t>.  Vì vậy, PGNT cũng như PGBT đều cần lấy đó làm căn cứ cho sự nương tựa tu học, soi sáng tránh mọi lầm lạc đáng tiếc.</w:t>
      </w:r>
    </w:p>
    <w:p w:rsidR="00120105" w:rsidRPr="009206A0" w:rsidRDefault="00120105" w:rsidP="00120105">
      <w:pPr>
        <w:spacing w:after="120" w:line="360" w:lineRule="auto"/>
        <w:jc w:val="both"/>
        <w:rPr>
          <w:rFonts w:ascii="Tahoma" w:eastAsia="Times New Roman" w:hAnsi="Tahoma" w:cs="Tahoma"/>
          <w:b/>
          <w:color w:val="632423" w:themeColor="accent2" w:themeShade="80"/>
          <w:sz w:val="24"/>
          <w:szCs w:val="24"/>
          <w:lang w:val="vi-VN"/>
        </w:rPr>
      </w:pPr>
      <w:r w:rsidRPr="002B171F">
        <w:rPr>
          <w:rFonts w:ascii="Tahoma" w:eastAsia="Times New Roman" w:hAnsi="Tahoma" w:cs="Tahoma"/>
          <w:color w:val="002060"/>
          <w:sz w:val="24"/>
          <w:szCs w:val="24"/>
          <w:lang w:val="vi-VN"/>
        </w:rPr>
        <w:tab/>
      </w:r>
      <w:bookmarkStart w:id="128" w:name="_Hlk8694527"/>
      <w:bookmarkStart w:id="129" w:name="_Hlk7728920"/>
      <w:r w:rsidRPr="002B171F">
        <w:rPr>
          <w:rFonts w:ascii="Tahoma" w:eastAsia="Times New Roman" w:hAnsi="Tahoma" w:cs="Tahoma"/>
          <w:b/>
          <w:color w:val="632423" w:themeColor="accent2" w:themeShade="80"/>
          <w:sz w:val="24"/>
          <w:szCs w:val="24"/>
          <w:lang w:val="vi-VN"/>
        </w:rPr>
        <w:t>3</w:t>
      </w:r>
      <w:r w:rsidRPr="009206A0">
        <w:rPr>
          <w:rFonts w:ascii="Tahoma" w:eastAsia="Times New Roman" w:hAnsi="Tahoma" w:cs="Tahoma"/>
          <w:b/>
          <w:color w:val="632423" w:themeColor="accent2" w:themeShade="80"/>
          <w:sz w:val="24"/>
          <w:szCs w:val="24"/>
          <w:lang w:val="vi-VN"/>
        </w:rPr>
        <w:t xml:space="preserve">) </w:t>
      </w:r>
      <w:r w:rsidRPr="002B171F">
        <w:rPr>
          <w:rFonts w:ascii="Tahoma" w:eastAsia="Times New Roman" w:hAnsi="Tahoma" w:cs="Tahoma"/>
          <w:b/>
          <w:color w:val="632423" w:themeColor="accent2" w:themeShade="80"/>
          <w:sz w:val="24"/>
          <w:szCs w:val="24"/>
          <w:lang w:val="vi-VN"/>
        </w:rPr>
        <w:t xml:space="preserve">Tu học chân lý </w:t>
      </w:r>
      <w:r w:rsidRPr="009206A0">
        <w:rPr>
          <w:rFonts w:ascii="Tahoma" w:eastAsia="Times New Roman" w:hAnsi="Tahoma" w:cs="Tahoma"/>
          <w:b/>
          <w:color w:val="632423" w:themeColor="accent2" w:themeShade="80"/>
          <w:sz w:val="24"/>
          <w:szCs w:val="24"/>
          <w:lang w:val="vi-VN"/>
        </w:rPr>
        <w:t xml:space="preserve">và đạo đức - </w:t>
      </w:r>
      <w:r w:rsidRPr="002B171F">
        <w:rPr>
          <w:rFonts w:ascii="Tahoma" w:eastAsia="Times New Roman" w:hAnsi="Tahoma" w:cs="Tahoma"/>
          <w:b/>
          <w:color w:val="632423" w:themeColor="accent2" w:themeShade="80"/>
          <w:sz w:val="24"/>
          <w:szCs w:val="24"/>
          <w:lang w:val="vi-VN"/>
        </w:rPr>
        <w:t>Bát Chánh Đạo</w:t>
      </w:r>
      <w:bookmarkEnd w:id="128"/>
      <w:r w:rsidRPr="009206A0">
        <w:rPr>
          <w:rFonts w:ascii="Tahoma" w:eastAsia="Times New Roman" w:hAnsi="Tahoma" w:cs="Tahoma"/>
          <w:b/>
          <w:color w:val="632423" w:themeColor="accent2" w:themeShade="80"/>
          <w:sz w:val="24"/>
          <w:szCs w:val="24"/>
          <w:lang w:val="vi-VN"/>
        </w:rPr>
        <w:t>.</w:t>
      </w:r>
      <w:r w:rsidRPr="002B171F">
        <w:rPr>
          <w:rFonts w:ascii="Tahoma" w:eastAsia="Times New Roman" w:hAnsi="Tahoma" w:cs="Tahoma"/>
          <w:b/>
          <w:color w:val="632423" w:themeColor="accent2" w:themeShade="80"/>
          <w:sz w:val="24"/>
          <w:szCs w:val="24"/>
          <w:lang w:val="vi-VN"/>
        </w:rPr>
        <w:t xml:space="preserve"> </w:t>
      </w:r>
      <w:bookmarkEnd w:id="129"/>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b/>
          <w:color w:val="002060"/>
          <w:sz w:val="24"/>
          <w:szCs w:val="24"/>
          <w:lang w:val="vi-VN"/>
        </w:rPr>
        <w:t>Bát Chánh Đạo</w:t>
      </w:r>
      <w:r w:rsidRPr="002B171F">
        <w:rPr>
          <w:rFonts w:ascii="Tahoma" w:eastAsia="Times New Roman" w:hAnsi="Tahoma" w:cs="Tahoma"/>
          <w:color w:val="002060"/>
          <w:sz w:val="24"/>
          <w:szCs w:val="24"/>
          <w:lang w:val="vi-VN"/>
        </w:rPr>
        <w:t xml:space="preserve"> (</w:t>
      </w:r>
      <w:r w:rsidRPr="002B171F">
        <w:rPr>
          <w:rFonts w:ascii="Tahoma" w:eastAsia="MS Mincho" w:hAnsi="MS Mincho" w:cs="Tahoma"/>
          <w:b/>
          <w:color w:val="0070C0"/>
          <w:sz w:val="24"/>
          <w:szCs w:val="24"/>
          <w:shd w:val="clear" w:color="auto" w:fill="FFFFFF"/>
          <w:lang w:val="vi-VN"/>
        </w:rPr>
        <w:t>八正道</w:t>
      </w:r>
      <w:r w:rsidRPr="002B171F">
        <w:rPr>
          <w:rFonts w:ascii="Tahoma" w:eastAsia="MS Gothic" w:hAnsi="Tahoma" w:cs="Tahoma"/>
          <w:color w:val="000000"/>
          <w:sz w:val="24"/>
          <w:szCs w:val="24"/>
          <w:shd w:val="clear" w:color="auto" w:fill="FFFFFF"/>
          <w:lang w:val="vi-VN"/>
        </w:rPr>
        <w:t xml:space="preserve">;  </w:t>
      </w:r>
      <w:r w:rsidRPr="002B171F">
        <w:rPr>
          <w:rFonts w:ascii="Tahoma" w:eastAsia="Times New Roman" w:hAnsi="Tahoma" w:cs="Tahoma"/>
          <w:color w:val="002060"/>
          <w:sz w:val="24"/>
          <w:szCs w:val="24"/>
          <w:lang w:val="vi-VN"/>
        </w:rPr>
        <w:t>P: Ariya-aṭṭhaṅgikamagga;  S: Āryāṣṭāṅgamārga;  E:  The Eightfold Path) gồm:</w:t>
      </w:r>
      <w:r w:rsidRPr="002B171F">
        <w:rPr>
          <w:rFonts w:ascii="Tahoma" w:hAnsi="Tahoma" w:cs="Tahoma"/>
          <w:sz w:val="24"/>
          <w:szCs w:val="24"/>
          <w:lang w:val="vi-VN"/>
        </w:rPr>
        <w:t xml:space="preserve"> </w:t>
      </w:r>
    </w:p>
    <w:p w:rsidR="00120105" w:rsidRPr="002B171F" w:rsidRDefault="00C9419E" w:rsidP="00120105">
      <w:pPr>
        <w:spacing w:after="0" w:line="360" w:lineRule="auto"/>
        <w:ind w:firstLine="720"/>
        <w:jc w:val="both"/>
        <w:rPr>
          <w:rFonts w:ascii="Tahoma" w:hAnsi="Tahoma" w:cs="Tahoma"/>
          <w:color w:val="002060"/>
          <w:sz w:val="24"/>
          <w:szCs w:val="24"/>
        </w:rPr>
      </w:pPr>
      <w:bookmarkStart w:id="130" w:name="_Hlk8694586"/>
      <w:r>
        <w:rPr>
          <w:rFonts w:ascii="Tahoma" w:hAnsi="Tahoma" w:cs="Tahoma"/>
          <w:color w:val="002060"/>
          <w:sz w:val="24"/>
          <w:szCs w:val="24"/>
        </w:rPr>
        <w:t>1</w:t>
      </w:r>
      <w:r>
        <w:rPr>
          <w:rFonts w:ascii="Tahoma" w:hAnsi="Tahoma" w:cs="Tahoma"/>
          <w:color w:val="002060"/>
          <w:sz w:val="24"/>
          <w:szCs w:val="24"/>
          <w:lang w:val="vi-VN"/>
        </w:rPr>
        <w:t>.</w:t>
      </w:r>
      <w:r w:rsidR="00120105" w:rsidRPr="002B171F">
        <w:rPr>
          <w:rFonts w:ascii="Tahoma" w:hAnsi="Tahoma" w:cs="Tahoma"/>
          <w:color w:val="002060"/>
          <w:sz w:val="24"/>
          <w:szCs w:val="24"/>
        </w:rPr>
        <w:t xml:space="preserve"> Chánh tri kiế</w:t>
      </w:r>
      <w:r w:rsidR="00020B92">
        <w:rPr>
          <w:rFonts w:ascii="Tahoma" w:hAnsi="Tahoma" w:cs="Tahoma"/>
          <w:color w:val="002060"/>
          <w:sz w:val="24"/>
          <w:szCs w:val="24"/>
        </w:rPr>
        <w:t>n (R</w:t>
      </w:r>
      <w:r w:rsidR="00120105" w:rsidRPr="002B171F">
        <w:rPr>
          <w:rFonts w:ascii="Tahoma" w:hAnsi="Tahoma" w:cs="Tahoma"/>
          <w:color w:val="002060"/>
          <w:sz w:val="24"/>
          <w:szCs w:val="24"/>
        </w:rPr>
        <w:t>ight view).</w:t>
      </w:r>
      <w:r w:rsidR="00120105" w:rsidRPr="002B171F">
        <w:rPr>
          <w:rFonts w:ascii="Tahoma" w:hAnsi="Tahoma" w:cs="Tahoma"/>
          <w:color w:val="002060"/>
          <w:sz w:val="24"/>
          <w:szCs w:val="24"/>
        </w:rPr>
        <w:tab/>
      </w:r>
      <w:r w:rsidR="00120105" w:rsidRPr="002B171F">
        <w:rPr>
          <w:rFonts w:ascii="Tahoma" w:hAnsi="Tahoma" w:cs="Tahoma"/>
          <w:color w:val="002060"/>
          <w:sz w:val="24"/>
          <w:szCs w:val="24"/>
        </w:rPr>
        <w:tab/>
      </w:r>
      <w:r>
        <w:rPr>
          <w:rFonts w:ascii="Tahoma" w:hAnsi="Tahoma" w:cs="Tahoma"/>
          <w:color w:val="002060"/>
          <w:sz w:val="24"/>
          <w:szCs w:val="24"/>
        </w:rPr>
        <w:t>5</w:t>
      </w:r>
      <w:r>
        <w:rPr>
          <w:rFonts w:ascii="Tahoma" w:hAnsi="Tahoma" w:cs="Tahoma"/>
          <w:color w:val="002060"/>
          <w:sz w:val="24"/>
          <w:szCs w:val="24"/>
          <w:lang w:val="vi-VN"/>
        </w:rPr>
        <w:t>.</w:t>
      </w:r>
      <w:r w:rsidR="00120105" w:rsidRPr="002B171F">
        <w:rPr>
          <w:rFonts w:ascii="Tahoma" w:hAnsi="Tahoma" w:cs="Tahoma"/>
          <w:color w:val="002060"/>
          <w:sz w:val="24"/>
          <w:szCs w:val="24"/>
        </w:rPr>
        <w:t xml:space="preserve"> Chánh mạng (</w:t>
      </w:r>
      <w:r w:rsidR="00020B92">
        <w:rPr>
          <w:rFonts w:ascii="Tahoma" w:hAnsi="Tahoma" w:cs="Tahoma"/>
          <w:color w:val="002060"/>
          <w:sz w:val="24"/>
          <w:szCs w:val="24"/>
        </w:rPr>
        <w:t>R</w:t>
      </w:r>
      <w:r w:rsidR="00120105" w:rsidRPr="002B171F">
        <w:rPr>
          <w:rFonts w:ascii="Tahoma" w:hAnsi="Tahoma" w:cs="Tahoma"/>
          <w:color w:val="002060"/>
          <w:sz w:val="24"/>
          <w:szCs w:val="24"/>
        </w:rPr>
        <w:t>ight livehood).</w:t>
      </w:r>
    </w:p>
    <w:p w:rsidR="00120105" w:rsidRPr="002B171F" w:rsidRDefault="00C9419E" w:rsidP="00120105">
      <w:pPr>
        <w:spacing w:after="0" w:line="360" w:lineRule="auto"/>
        <w:jc w:val="both"/>
        <w:rPr>
          <w:rFonts w:ascii="Tahoma" w:hAnsi="Tahoma" w:cs="Tahoma"/>
          <w:color w:val="002060"/>
          <w:sz w:val="24"/>
          <w:szCs w:val="24"/>
        </w:rPr>
      </w:pPr>
      <w:r>
        <w:rPr>
          <w:rFonts w:ascii="Tahoma" w:hAnsi="Tahoma" w:cs="Tahoma"/>
          <w:color w:val="002060"/>
          <w:sz w:val="24"/>
          <w:szCs w:val="24"/>
        </w:rPr>
        <w:tab/>
        <w:t>2</w:t>
      </w:r>
      <w:r>
        <w:rPr>
          <w:rFonts w:ascii="Tahoma" w:hAnsi="Tahoma" w:cs="Tahoma"/>
          <w:color w:val="002060"/>
          <w:sz w:val="24"/>
          <w:szCs w:val="24"/>
          <w:lang w:val="vi-VN"/>
        </w:rPr>
        <w:t>.</w:t>
      </w:r>
      <w:r w:rsidR="00120105" w:rsidRPr="002B171F">
        <w:rPr>
          <w:rFonts w:ascii="Tahoma" w:hAnsi="Tahoma" w:cs="Tahoma"/>
          <w:color w:val="002060"/>
          <w:sz w:val="24"/>
          <w:szCs w:val="24"/>
        </w:rPr>
        <w:t xml:space="preserve"> Chánh tư duy (</w:t>
      </w:r>
      <w:r w:rsidR="00020B92">
        <w:rPr>
          <w:rFonts w:ascii="Tahoma" w:hAnsi="Tahoma" w:cs="Tahoma"/>
          <w:color w:val="002060"/>
          <w:sz w:val="24"/>
          <w:szCs w:val="24"/>
        </w:rPr>
        <w:t>R</w:t>
      </w:r>
      <w:r w:rsidR="00120105" w:rsidRPr="002B171F">
        <w:rPr>
          <w:rFonts w:ascii="Tahoma" w:hAnsi="Tahoma" w:cs="Tahoma"/>
          <w:color w:val="002060"/>
          <w:sz w:val="24"/>
          <w:szCs w:val="24"/>
        </w:rPr>
        <w:t xml:space="preserve">ight thought). </w:t>
      </w:r>
      <w:r w:rsidR="00120105" w:rsidRPr="002B171F">
        <w:rPr>
          <w:rFonts w:ascii="Tahoma" w:hAnsi="Tahoma" w:cs="Tahoma"/>
          <w:color w:val="002060"/>
          <w:sz w:val="24"/>
          <w:szCs w:val="24"/>
        </w:rPr>
        <w:tab/>
      </w:r>
      <w:r w:rsidR="00120105" w:rsidRPr="002B171F">
        <w:rPr>
          <w:rFonts w:ascii="Tahoma" w:hAnsi="Tahoma" w:cs="Tahoma"/>
          <w:color w:val="002060"/>
          <w:sz w:val="24"/>
          <w:szCs w:val="24"/>
        </w:rPr>
        <w:tab/>
      </w:r>
      <w:r>
        <w:rPr>
          <w:rFonts w:ascii="Tahoma" w:hAnsi="Tahoma" w:cs="Tahoma"/>
          <w:color w:val="002060"/>
          <w:sz w:val="24"/>
          <w:szCs w:val="24"/>
        </w:rPr>
        <w:t>6</w:t>
      </w:r>
      <w:r>
        <w:rPr>
          <w:rFonts w:ascii="Tahoma" w:hAnsi="Tahoma" w:cs="Tahoma"/>
          <w:color w:val="002060"/>
          <w:sz w:val="24"/>
          <w:szCs w:val="24"/>
          <w:lang w:val="vi-VN"/>
        </w:rPr>
        <w:t>.</w:t>
      </w:r>
      <w:r w:rsidR="00120105" w:rsidRPr="002B171F">
        <w:rPr>
          <w:rFonts w:ascii="Tahoma" w:hAnsi="Tahoma" w:cs="Tahoma"/>
          <w:color w:val="002060"/>
          <w:sz w:val="24"/>
          <w:szCs w:val="24"/>
        </w:rPr>
        <w:t xml:space="preserve"> Chánh tinh tấn (</w:t>
      </w:r>
      <w:r w:rsidR="00020B92">
        <w:rPr>
          <w:rFonts w:ascii="Tahoma" w:hAnsi="Tahoma" w:cs="Tahoma"/>
          <w:color w:val="002060"/>
          <w:sz w:val="24"/>
          <w:szCs w:val="24"/>
        </w:rPr>
        <w:t>R</w:t>
      </w:r>
      <w:r w:rsidR="00120105" w:rsidRPr="002B171F">
        <w:rPr>
          <w:rFonts w:ascii="Tahoma" w:hAnsi="Tahoma" w:cs="Tahoma"/>
          <w:color w:val="002060"/>
          <w:sz w:val="24"/>
          <w:szCs w:val="24"/>
        </w:rPr>
        <w:t>ight effort).</w:t>
      </w:r>
    </w:p>
    <w:p w:rsidR="00120105" w:rsidRPr="002B171F" w:rsidRDefault="00C9419E" w:rsidP="00120105">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3</w:t>
      </w:r>
      <w:r>
        <w:rPr>
          <w:rFonts w:ascii="Tahoma" w:hAnsi="Tahoma" w:cs="Tahoma"/>
          <w:color w:val="002060"/>
          <w:sz w:val="24"/>
          <w:szCs w:val="24"/>
          <w:lang w:val="vi-VN"/>
        </w:rPr>
        <w:t>.</w:t>
      </w:r>
      <w:r w:rsidR="00120105" w:rsidRPr="002B171F">
        <w:rPr>
          <w:rFonts w:ascii="Tahoma" w:hAnsi="Tahoma" w:cs="Tahoma"/>
          <w:color w:val="002060"/>
          <w:sz w:val="24"/>
          <w:szCs w:val="24"/>
        </w:rPr>
        <w:t xml:space="preserve"> Chánh ngữ (</w:t>
      </w:r>
      <w:r w:rsidR="00020B92">
        <w:rPr>
          <w:rFonts w:ascii="Tahoma" w:hAnsi="Tahoma" w:cs="Tahoma"/>
          <w:color w:val="002060"/>
          <w:sz w:val="24"/>
          <w:szCs w:val="24"/>
        </w:rPr>
        <w:t>R</w:t>
      </w:r>
      <w:r w:rsidR="00120105" w:rsidRPr="002B171F">
        <w:rPr>
          <w:rFonts w:ascii="Tahoma" w:hAnsi="Tahoma" w:cs="Tahoma"/>
          <w:color w:val="002060"/>
          <w:sz w:val="24"/>
          <w:szCs w:val="24"/>
        </w:rPr>
        <w:t>ight speech).</w:t>
      </w:r>
      <w:r w:rsidR="00120105" w:rsidRPr="002B171F">
        <w:rPr>
          <w:rFonts w:ascii="Tahoma" w:hAnsi="Tahoma" w:cs="Tahoma"/>
          <w:color w:val="002060"/>
          <w:sz w:val="24"/>
          <w:szCs w:val="24"/>
        </w:rPr>
        <w:tab/>
      </w:r>
      <w:r w:rsidR="00120105" w:rsidRPr="002B171F">
        <w:rPr>
          <w:rFonts w:ascii="Tahoma" w:hAnsi="Tahoma" w:cs="Tahoma"/>
          <w:color w:val="002060"/>
          <w:sz w:val="24"/>
          <w:szCs w:val="24"/>
        </w:rPr>
        <w:tab/>
      </w:r>
      <w:r>
        <w:rPr>
          <w:rFonts w:ascii="Tahoma" w:hAnsi="Tahoma" w:cs="Tahoma"/>
          <w:color w:val="002060"/>
          <w:sz w:val="24"/>
          <w:szCs w:val="24"/>
        </w:rPr>
        <w:t>7</w:t>
      </w:r>
      <w:r>
        <w:rPr>
          <w:rFonts w:ascii="Tahoma" w:hAnsi="Tahoma" w:cs="Tahoma"/>
          <w:color w:val="002060"/>
          <w:sz w:val="24"/>
          <w:szCs w:val="24"/>
          <w:lang w:val="vi-VN"/>
        </w:rPr>
        <w:t>.</w:t>
      </w:r>
      <w:r w:rsidR="00120105" w:rsidRPr="002B171F">
        <w:rPr>
          <w:rFonts w:ascii="Tahoma" w:hAnsi="Tahoma" w:cs="Tahoma"/>
          <w:color w:val="002060"/>
          <w:sz w:val="24"/>
          <w:szCs w:val="24"/>
        </w:rPr>
        <w:t xml:space="preserve"> Chánh niệm (</w:t>
      </w:r>
      <w:r w:rsidR="00020B92">
        <w:rPr>
          <w:rFonts w:ascii="Tahoma" w:hAnsi="Tahoma" w:cs="Tahoma"/>
          <w:color w:val="002060"/>
          <w:sz w:val="24"/>
          <w:szCs w:val="24"/>
        </w:rPr>
        <w:t>R</w:t>
      </w:r>
      <w:r w:rsidR="00120105" w:rsidRPr="002B171F">
        <w:rPr>
          <w:rFonts w:ascii="Tahoma" w:hAnsi="Tahoma" w:cs="Tahoma"/>
          <w:color w:val="002060"/>
          <w:sz w:val="24"/>
          <w:szCs w:val="24"/>
        </w:rPr>
        <w:t>ight mindfulness).</w:t>
      </w:r>
    </w:p>
    <w:p w:rsidR="00120105" w:rsidRPr="002B171F" w:rsidRDefault="00C9419E" w:rsidP="00120105">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4</w:t>
      </w:r>
      <w:r>
        <w:rPr>
          <w:rFonts w:ascii="Tahoma" w:hAnsi="Tahoma" w:cs="Tahoma"/>
          <w:color w:val="002060"/>
          <w:sz w:val="24"/>
          <w:szCs w:val="24"/>
          <w:lang w:val="vi-VN"/>
        </w:rPr>
        <w:t>.</w:t>
      </w:r>
      <w:r w:rsidR="00120105" w:rsidRPr="002B171F">
        <w:rPr>
          <w:rFonts w:ascii="Tahoma" w:hAnsi="Tahoma" w:cs="Tahoma"/>
          <w:color w:val="002060"/>
          <w:sz w:val="24"/>
          <w:szCs w:val="24"/>
        </w:rPr>
        <w:t xml:space="preserve"> Chánh nghiệp (</w:t>
      </w:r>
      <w:r w:rsidR="00020B92">
        <w:rPr>
          <w:rFonts w:ascii="Tahoma" w:hAnsi="Tahoma" w:cs="Tahoma"/>
          <w:color w:val="002060"/>
          <w:sz w:val="24"/>
          <w:szCs w:val="24"/>
        </w:rPr>
        <w:t>R</w:t>
      </w:r>
      <w:r w:rsidR="00120105" w:rsidRPr="002B171F">
        <w:rPr>
          <w:rFonts w:ascii="Tahoma" w:hAnsi="Tahoma" w:cs="Tahoma"/>
          <w:color w:val="002060"/>
          <w:sz w:val="24"/>
          <w:szCs w:val="24"/>
        </w:rPr>
        <w:t xml:space="preserve">ight action). </w:t>
      </w:r>
      <w:r w:rsidR="00120105" w:rsidRPr="002B171F">
        <w:rPr>
          <w:rFonts w:ascii="Tahoma" w:hAnsi="Tahoma" w:cs="Tahoma"/>
          <w:color w:val="002060"/>
          <w:sz w:val="24"/>
          <w:szCs w:val="24"/>
        </w:rPr>
        <w:tab/>
      </w:r>
      <w:r w:rsidR="00120105" w:rsidRPr="002B171F">
        <w:rPr>
          <w:rFonts w:ascii="Tahoma" w:hAnsi="Tahoma" w:cs="Tahoma"/>
          <w:color w:val="002060"/>
          <w:sz w:val="24"/>
          <w:szCs w:val="24"/>
        </w:rPr>
        <w:tab/>
      </w:r>
      <w:r>
        <w:rPr>
          <w:rFonts w:ascii="Tahoma" w:hAnsi="Tahoma" w:cs="Tahoma"/>
          <w:color w:val="002060"/>
          <w:sz w:val="24"/>
          <w:szCs w:val="24"/>
        </w:rPr>
        <w:t>8</w:t>
      </w:r>
      <w:r>
        <w:rPr>
          <w:rFonts w:ascii="Tahoma" w:hAnsi="Tahoma" w:cs="Tahoma"/>
          <w:color w:val="002060"/>
          <w:sz w:val="24"/>
          <w:szCs w:val="24"/>
          <w:lang w:val="vi-VN"/>
        </w:rPr>
        <w:t>.</w:t>
      </w:r>
      <w:r w:rsidR="00120105" w:rsidRPr="002B171F">
        <w:rPr>
          <w:rFonts w:ascii="Tahoma" w:hAnsi="Tahoma" w:cs="Tahoma"/>
          <w:color w:val="002060"/>
          <w:sz w:val="24"/>
          <w:szCs w:val="24"/>
        </w:rPr>
        <w:t xml:space="preserve"> Chánh định (</w:t>
      </w:r>
      <w:r w:rsidR="00020B92">
        <w:rPr>
          <w:rFonts w:ascii="Tahoma" w:hAnsi="Tahoma" w:cs="Tahoma"/>
          <w:color w:val="002060"/>
          <w:sz w:val="24"/>
          <w:szCs w:val="24"/>
        </w:rPr>
        <w:t>R</w:t>
      </w:r>
      <w:r w:rsidR="00120105" w:rsidRPr="002B171F">
        <w:rPr>
          <w:rFonts w:ascii="Tahoma" w:hAnsi="Tahoma" w:cs="Tahoma"/>
          <w:color w:val="002060"/>
          <w:sz w:val="24"/>
          <w:szCs w:val="24"/>
        </w:rPr>
        <w:t>ight concentration).</w:t>
      </w:r>
    </w:p>
    <w:p w:rsidR="00120105" w:rsidRPr="002B171F" w:rsidRDefault="00120105" w:rsidP="00120105">
      <w:pPr>
        <w:spacing w:after="0" w:line="360" w:lineRule="auto"/>
        <w:jc w:val="both"/>
        <w:rPr>
          <w:rFonts w:ascii="Tahoma" w:hAnsi="Tahoma" w:cs="Tahoma"/>
          <w:color w:val="002060"/>
          <w:sz w:val="24"/>
          <w:szCs w:val="24"/>
        </w:rPr>
      </w:pPr>
    </w:p>
    <w:bookmarkEnd w:id="130"/>
    <w:p w:rsidR="00120105" w:rsidRPr="002B171F" w:rsidRDefault="00120105" w:rsidP="00120105">
      <w:pPr>
        <w:spacing w:after="0" w:line="360" w:lineRule="auto"/>
        <w:jc w:val="center"/>
        <w:rPr>
          <w:rFonts w:ascii="Tahoma" w:hAnsi="Tahoma" w:cs="Tahoma"/>
          <w:sz w:val="24"/>
          <w:szCs w:val="24"/>
        </w:rPr>
      </w:pPr>
      <w:r w:rsidRPr="002B171F">
        <w:rPr>
          <w:rFonts w:ascii="Tahoma" w:hAnsi="Tahoma" w:cs="Tahoma"/>
          <w:sz w:val="24"/>
          <w:szCs w:val="24"/>
        </w:rPr>
        <w:lastRenderedPageBreak/>
        <w:t xml:space="preserve">    </w:t>
      </w:r>
      <w:r w:rsidR="00432218" w:rsidRPr="00432218">
        <w:t xml:space="preserve"> </w:t>
      </w:r>
      <w:r w:rsidR="00432218">
        <w:rPr>
          <w:noProof/>
        </w:rPr>
        <w:drawing>
          <wp:inline distT="0" distB="0" distL="0" distR="0">
            <wp:extent cx="3775350" cy="3595008"/>
            <wp:effectExtent l="19050" t="0" r="0" b="0"/>
            <wp:docPr id="199" name="Picture 199" descr="https://www.daitangkinhvietnam.org/sites/default/files/styles/large/public/b%C3%A1t_th%C3%A1nh_%C4%91%E1%BA%A1o_0.jpg?itok=5NvBys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daitangkinhvietnam.org/sites/default/files/styles/large/public/b%C3%A1t_th%C3%A1nh_%C4%91%E1%BA%A1o_0.jpg?itok=5NvBysjU"/>
                    <pic:cNvPicPr>
                      <a:picLocks noChangeAspect="1" noChangeArrowheads="1"/>
                    </pic:cNvPicPr>
                  </pic:nvPicPr>
                  <pic:blipFill>
                    <a:blip r:embed="rId409" cstate="print"/>
                    <a:srcRect/>
                    <a:stretch>
                      <a:fillRect/>
                    </a:stretch>
                  </pic:blipFill>
                  <pic:spPr bwMode="auto">
                    <a:xfrm>
                      <a:off x="0" y="0"/>
                      <a:ext cx="3775192" cy="3594858"/>
                    </a:xfrm>
                    <a:prstGeom prst="rect">
                      <a:avLst/>
                    </a:prstGeom>
                    <a:noFill/>
                    <a:ln w="9525">
                      <a:noFill/>
                      <a:miter lim="800000"/>
                      <a:headEnd/>
                      <a:tailEnd/>
                    </a:ln>
                  </pic:spPr>
                </pic:pic>
              </a:graphicData>
            </a:graphic>
          </wp:inline>
        </w:drawing>
      </w:r>
    </w:p>
    <w:p w:rsidR="00120105" w:rsidRPr="002B171F" w:rsidRDefault="002051D7" w:rsidP="00120105">
      <w:pPr>
        <w:spacing w:after="0" w:line="360" w:lineRule="auto"/>
        <w:jc w:val="center"/>
        <w:rPr>
          <w:rFonts w:ascii="Tahoma" w:hAnsi="Tahoma" w:cs="Tahoma"/>
          <w:color w:val="0000FF"/>
          <w:u w:val="single"/>
        </w:rPr>
      </w:pPr>
      <w:r w:rsidRPr="002B171F">
        <w:rPr>
          <w:rFonts w:ascii="Tahoma" w:hAnsi="Tahoma" w:cs="Tahoma"/>
        </w:rPr>
        <w:fldChar w:fldCharType="begin"/>
      </w:r>
      <w:r w:rsidR="00120105" w:rsidRPr="002B171F">
        <w:rPr>
          <w:rFonts w:ascii="Tahoma" w:hAnsi="Tahoma" w:cs="Tahoma"/>
        </w:rPr>
        <w:instrText xml:space="preserve"> HYPERLINK "https://en.wikipedia.org/wiki/Noble_Eightfold_Path" </w:instrText>
      </w:r>
      <w:r w:rsidRPr="002B171F">
        <w:rPr>
          <w:rFonts w:ascii="Tahoma" w:hAnsi="Tahoma" w:cs="Tahoma"/>
        </w:rPr>
        <w:fldChar w:fldCharType="separate"/>
      </w:r>
      <w:r w:rsidR="00120105" w:rsidRPr="002B171F">
        <w:rPr>
          <w:rFonts w:ascii="Tahoma" w:hAnsi="Tahoma" w:cs="Tahoma"/>
          <w:b/>
          <w:color w:val="0000FF"/>
          <w:u w:val="single"/>
        </w:rPr>
        <w:t>Noble Eightfold Path</w:t>
      </w:r>
      <w:r w:rsidR="00120105" w:rsidRPr="002B171F">
        <w:rPr>
          <w:rFonts w:ascii="Tahoma" w:hAnsi="Tahoma" w:cs="Tahoma"/>
          <w:color w:val="0000FF"/>
          <w:u w:val="single"/>
        </w:rPr>
        <w:t xml:space="preserve"> - Wikipedia</w:t>
      </w:r>
    </w:p>
    <w:p w:rsidR="00120105" w:rsidRPr="002B171F" w:rsidRDefault="002051D7" w:rsidP="00120105">
      <w:pPr>
        <w:spacing w:after="0" w:line="360" w:lineRule="auto"/>
        <w:jc w:val="center"/>
        <w:rPr>
          <w:rFonts w:ascii="Tahoma" w:hAnsi="Tahoma" w:cs="Tahoma"/>
          <w:color w:val="0000FF"/>
          <w:u w:val="single"/>
        </w:rPr>
      </w:pPr>
      <w:r w:rsidRPr="002B171F">
        <w:rPr>
          <w:rFonts w:ascii="Tahoma" w:hAnsi="Tahoma" w:cs="Tahoma"/>
        </w:rPr>
        <w:fldChar w:fldCharType="end"/>
      </w:r>
      <w:r w:rsidRPr="002B171F">
        <w:rPr>
          <w:rFonts w:ascii="Tahoma" w:hAnsi="Tahoma" w:cs="Tahoma"/>
        </w:rPr>
        <w:fldChar w:fldCharType="begin"/>
      </w:r>
      <w:r w:rsidR="00120105" w:rsidRPr="002B171F">
        <w:rPr>
          <w:rFonts w:ascii="Tahoma" w:hAnsi="Tahoma" w:cs="Tahoma"/>
        </w:rPr>
        <w:instrText xml:space="preserve"> HYPERLINK "https://vi.wikipedia.org/wiki/B%C3%A1t_ch%C3%ADnh_%C4%91%E1%BA%A1o" </w:instrText>
      </w:r>
      <w:r w:rsidRPr="002B171F">
        <w:rPr>
          <w:rFonts w:ascii="Tahoma" w:hAnsi="Tahoma" w:cs="Tahoma"/>
        </w:rPr>
        <w:fldChar w:fldCharType="separate"/>
      </w:r>
      <w:r w:rsidR="00120105" w:rsidRPr="002B171F">
        <w:rPr>
          <w:rFonts w:ascii="Tahoma" w:hAnsi="Tahoma" w:cs="Tahoma"/>
          <w:b/>
          <w:color w:val="0000FF"/>
          <w:u w:val="single"/>
        </w:rPr>
        <w:t>Bát Chánh Đạo</w:t>
      </w:r>
      <w:r w:rsidR="00120105" w:rsidRPr="002B171F">
        <w:rPr>
          <w:rFonts w:ascii="Tahoma" w:hAnsi="Tahoma" w:cs="Tahoma"/>
          <w:color w:val="0000FF"/>
          <w:u w:val="single"/>
        </w:rPr>
        <w:t xml:space="preserve"> – Wikipedia tiếng Việt</w:t>
      </w:r>
    </w:p>
    <w:p w:rsidR="00120105" w:rsidRPr="002B171F" w:rsidRDefault="002051D7" w:rsidP="00120105">
      <w:pPr>
        <w:spacing w:after="0" w:line="360" w:lineRule="auto"/>
        <w:jc w:val="center"/>
        <w:rPr>
          <w:rFonts w:ascii="Tahoma" w:hAnsi="Tahoma" w:cs="Tahoma"/>
          <w:sz w:val="24"/>
          <w:szCs w:val="24"/>
        </w:rPr>
      </w:pPr>
      <w:r w:rsidRPr="002B171F">
        <w:rPr>
          <w:rFonts w:ascii="Tahoma" w:hAnsi="Tahoma" w:cs="Tahoma"/>
        </w:rPr>
        <w:fldChar w:fldCharType="end"/>
      </w:r>
    </w:p>
    <w:p w:rsidR="00120105" w:rsidRPr="002B171F" w:rsidRDefault="00120105" w:rsidP="00120105">
      <w:pPr>
        <w:spacing w:after="240" w:line="360" w:lineRule="auto"/>
        <w:ind w:firstLine="720"/>
        <w:jc w:val="both"/>
        <w:rPr>
          <w:rFonts w:ascii="Tahoma" w:hAnsi="Tahoma" w:cs="Tahoma"/>
          <w:color w:val="002060"/>
          <w:sz w:val="24"/>
          <w:szCs w:val="24"/>
        </w:rPr>
      </w:pPr>
      <w:r w:rsidRPr="002B171F">
        <w:rPr>
          <w:rFonts w:ascii="Tahoma" w:eastAsia="Times New Roman" w:hAnsi="Tahoma" w:cs="Tahoma"/>
          <w:color w:val="002060"/>
          <w:sz w:val="24"/>
          <w:szCs w:val="24"/>
        </w:rPr>
        <w:t xml:space="preserve">Trong 8 chi phần của Bát chánh đạo thì </w:t>
      </w:r>
      <w:r w:rsidRPr="002B171F">
        <w:rPr>
          <w:rFonts w:ascii="Tahoma" w:eastAsia="Times New Roman" w:hAnsi="Tahoma" w:cs="Tahoma"/>
          <w:b/>
          <w:color w:val="002060"/>
        </w:rPr>
        <w:t>Chánh kiến</w:t>
      </w:r>
      <w:r w:rsidRPr="002B171F">
        <w:rPr>
          <w:rFonts w:ascii="Tahoma" w:eastAsia="Times New Roman" w:hAnsi="Tahoma" w:cs="Tahoma"/>
          <w:color w:val="002060"/>
          <w:sz w:val="24"/>
          <w:szCs w:val="24"/>
        </w:rPr>
        <w:t xml:space="preserve"> (= Chánh tri kiến) chính là nhận thức </w:t>
      </w:r>
      <w:r w:rsidRPr="002B171F">
        <w:rPr>
          <w:rFonts w:ascii="Tahoma" w:eastAsia="Times New Roman" w:hAnsi="Tahoma" w:cs="Tahoma"/>
          <w:i/>
          <w:color w:val="002060"/>
          <w:sz w:val="24"/>
          <w:szCs w:val="24"/>
        </w:rPr>
        <w:t>Duyên khởi</w:t>
      </w:r>
      <w:r w:rsidRPr="002B171F">
        <w:rPr>
          <w:rFonts w:ascii="Tahoma" w:eastAsia="Times New Roman" w:hAnsi="Tahoma" w:cs="Tahoma"/>
          <w:color w:val="002060"/>
          <w:sz w:val="24"/>
          <w:szCs w:val="24"/>
        </w:rPr>
        <w:t xml:space="preserve">, là nhận thức nền tảng chủ đạo cho 7 chi phần còn lại (từ Chánh Tư duy đến Chánh Định) biểu hiện giá trị cả về Chân lý và Đạo đức trong đạo Phật - đó là </w:t>
      </w:r>
      <w:r w:rsidRPr="002B171F">
        <w:rPr>
          <w:rFonts w:ascii="Tahoma" w:hAnsi="Tahoma" w:cs="Tahoma"/>
          <w:color w:val="002060"/>
          <w:sz w:val="24"/>
          <w:szCs w:val="24"/>
          <w:lang w:val="vi-VN"/>
        </w:rPr>
        <w:t xml:space="preserve">chân lý </w:t>
      </w:r>
      <w:r w:rsidRPr="002B171F">
        <w:rPr>
          <w:rFonts w:ascii="Tahoma" w:eastAsia="Times New Roman" w:hAnsi="Tahoma" w:cs="Tahoma"/>
          <w:b/>
          <w:color w:val="002060"/>
        </w:rPr>
        <w:t>Duyên khởi</w:t>
      </w:r>
      <w:r w:rsidRPr="002B171F">
        <w:rPr>
          <w:rFonts w:ascii="Tahoma" w:hAnsi="Tahoma" w:cs="Tahoma"/>
          <w:color w:val="002060"/>
          <w:sz w:val="24"/>
          <w:szCs w:val="24"/>
          <w:lang w:val="vi-VN"/>
        </w:rPr>
        <w:t xml:space="preserve"> và đạo đức</w:t>
      </w:r>
      <w:r w:rsidRPr="002B171F">
        <w:rPr>
          <w:rFonts w:ascii="Tahoma" w:hAnsi="Tahoma" w:cs="Tahoma"/>
          <w:color w:val="002060"/>
          <w:sz w:val="24"/>
          <w:szCs w:val="24"/>
        </w:rPr>
        <w:t xml:space="preserve"> </w:t>
      </w:r>
      <w:r w:rsidRPr="002B171F">
        <w:rPr>
          <w:rFonts w:ascii="Tahoma" w:eastAsia="Times New Roman" w:hAnsi="Tahoma" w:cs="Tahoma"/>
          <w:b/>
          <w:color w:val="002060"/>
        </w:rPr>
        <w:t>Duyên khởi</w:t>
      </w:r>
      <w:r w:rsidRPr="002B171F">
        <w:rPr>
          <w:rFonts w:ascii="Tahoma" w:eastAsia="Times New Roman" w:hAnsi="Tahoma" w:cs="Tahoma"/>
          <w:color w:val="002060"/>
          <w:sz w:val="24"/>
          <w:szCs w:val="24"/>
        </w:rPr>
        <w:t xml:space="preserve">.  </w:t>
      </w:r>
    </w:p>
    <w:p w:rsidR="00120105" w:rsidRPr="002B171F" w:rsidRDefault="00120105" w:rsidP="00120105">
      <w:pPr>
        <w:spacing w:after="120" w:line="360" w:lineRule="auto"/>
        <w:ind w:firstLine="720"/>
        <w:jc w:val="both"/>
        <w:rPr>
          <w:rFonts w:ascii="Tahoma" w:eastAsia="Times New Roman" w:hAnsi="Tahoma" w:cs="Tahoma"/>
          <w:i/>
          <w:color w:val="0070C0"/>
          <w:sz w:val="24"/>
          <w:szCs w:val="24"/>
        </w:rPr>
      </w:pPr>
      <w:r w:rsidRPr="002B171F">
        <w:rPr>
          <w:rFonts w:ascii="Tahoma" w:eastAsia="Times New Roman" w:hAnsi="Tahoma" w:cs="Tahoma"/>
          <w:i/>
          <w:color w:val="0070C0"/>
          <w:sz w:val="24"/>
          <w:szCs w:val="24"/>
        </w:rPr>
        <w:t>Thành tựu Bát Chánh Đạo là đồng nghĩa với mọi hành động của con người trong cuộc sống đều có nền tảng vững chắc trên Chánh tri kiến, là Niết-bàn hiện thực tại chính thế gian này vậy.</w:t>
      </w:r>
    </w:p>
    <w:p w:rsidR="00120105" w:rsidRPr="002B171F" w:rsidRDefault="00120105" w:rsidP="00120105">
      <w:pPr>
        <w:spacing w:after="360" w:line="360" w:lineRule="auto"/>
        <w:ind w:firstLine="720"/>
        <w:jc w:val="both"/>
        <w:rPr>
          <w:rFonts w:ascii="Tahoma" w:eastAsia="Times New Roman" w:hAnsi="Tahoma" w:cs="Tahoma"/>
          <w:color w:val="002060"/>
          <w:sz w:val="24"/>
          <w:szCs w:val="24"/>
        </w:rPr>
      </w:pPr>
      <w:r w:rsidRPr="002B171F">
        <w:rPr>
          <w:rFonts w:ascii="Tahoma" w:eastAsia="Times New Roman" w:hAnsi="Tahoma" w:cs="Tahoma"/>
          <w:color w:val="002060"/>
          <w:sz w:val="24"/>
          <w:szCs w:val="24"/>
        </w:rPr>
        <w:t>[Xin xem mục từ Bát Chánh Đạo, Duyên khởi, Vô ngã, Vô thường, Nhân Quả]</w:t>
      </w:r>
    </w:p>
    <w:p w:rsidR="00120105" w:rsidRPr="009206A0" w:rsidRDefault="00120105" w:rsidP="00120105">
      <w:pPr>
        <w:spacing w:after="120" w:line="360" w:lineRule="auto"/>
        <w:jc w:val="both"/>
        <w:rPr>
          <w:rFonts w:ascii="Tahoma" w:eastAsia="Times New Roman" w:hAnsi="Tahoma" w:cs="Tahoma"/>
          <w:b/>
          <w:color w:val="632423" w:themeColor="accent2" w:themeShade="80"/>
          <w:sz w:val="24"/>
          <w:szCs w:val="24"/>
          <w:lang w:val="vi-VN"/>
        </w:rPr>
      </w:pPr>
      <w:r w:rsidRPr="002B171F">
        <w:rPr>
          <w:rFonts w:ascii="Tahoma" w:eastAsia="Times New Roman" w:hAnsi="Tahoma" w:cs="Tahoma"/>
          <w:color w:val="002060"/>
          <w:sz w:val="24"/>
          <w:szCs w:val="24"/>
          <w:lang w:val="vi-VN"/>
        </w:rPr>
        <w:tab/>
      </w:r>
      <w:bookmarkStart w:id="131" w:name="_Hlk7804030"/>
      <w:bookmarkStart w:id="132" w:name="_Hlk8694813"/>
      <w:r w:rsidRPr="002B171F">
        <w:rPr>
          <w:rFonts w:ascii="Tahoma" w:eastAsia="Times New Roman" w:hAnsi="Tahoma" w:cs="Tahoma"/>
          <w:b/>
          <w:color w:val="632423" w:themeColor="accent2" w:themeShade="80"/>
          <w:sz w:val="24"/>
          <w:szCs w:val="24"/>
          <w:lang w:val="vi-VN"/>
        </w:rPr>
        <w:t>4</w:t>
      </w:r>
      <w:r w:rsidRPr="009206A0">
        <w:rPr>
          <w:rFonts w:ascii="Tahoma" w:eastAsia="Times New Roman" w:hAnsi="Tahoma" w:cs="Tahoma"/>
          <w:b/>
          <w:color w:val="632423" w:themeColor="accent2" w:themeShade="80"/>
          <w:sz w:val="24"/>
          <w:szCs w:val="24"/>
          <w:lang w:val="vi-VN"/>
        </w:rPr>
        <w:t>)</w:t>
      </w:r>
      <w:r w:rsidRPr="002B171F">
        <w:rPr>
          <w:rFonts w:ascii="Tahoma" w:eastAsia="Times New Roman" w:hAnsi="Tahoma" w:cs="Tahoma"/>
          <w:b/>
          <w:color w:val="632423" w:themeColor="accent2" w:themeShade="80"/>
          <w:sz w:val="24"/>
          <w:szCs w:val="24"/>
          <w:lang w:val="vi-VN"/>
        </w:rPr>
        <w:t xml:space="preserve"> </w:t>
      </w:r>
      <w:bookmarkEnd w:id="131"/>
      <w:r w:rsidRPr="009206A0">
        <w:rPr>
          <w:rFonts w:ascii="Tahoma" w:eastAsia="Times New Roman" w:hAnsi="Tahoma" w:cs="Tahoma"/>
          <w:b/>
          <w:color w:val="632423" w:themeColor="accent2" w:themeShade="80"/>
          <w:sz w:val="24"/>
          <w:szCs w:val="24"/>
          <w:lang w:val="vi-VN"/>
        </w:rPr>
        <w:t>Lộ trình tu học</w:t>
      </w:r>
      <w:r w:rsidRPr="002B171F">
        <w:rPr>
          <w:rFonts w:ascii="Tahoma" w:eastAsia="Times New Roman" w:hAnsi="Tahoma" w:cs="Tahoma"/>
          <w:b/>
          <w:color w:val="632423" w:themeColor="accent2" w:themeShade="80"/>
          <w:sz w:val="24"/>
          <w:szCs w:val="24"/>
          <w:lang w:val="vi-VN"/>
        </w:rPr>
        <w:t xml:space="preserve"> Tam tuệ</w:t>
      </w:r>
      <w:r w:rsidRPr="009206A0">
        <w:rPr>
          <w:rFonts w:ascii="Tahoma" w:eastAsia="Times New Roman" w:hAnsi="Tahoma" w:cs="Tahoma"/>
          <w:b/>
          <w:color w:val="632423" w:themeColor="accent2" w:themeShade="80"/>
          <w:sz w:val="24"/>
          <w:szCs w:val="24"/>
          <w:lang w:val="vi-VN"/>
        </w:rPr>
        <w:t xml:space="preserve"> và Thành tựu tu học </w:t>
      </w:r>
      <w:r w:rsidRPr="002B171F">
        <w:rPr>
          <w:rFonts w:ascii="Tahoma" w:eastAsia="Times New Roman" w:hAnsi="Tahoma" w:cs="Tahoma"/>
          <w:b/>
          <w:color w:val="632423" w:themeColor="accent2" w:themeShade="80"/>
          <w:sz w:val="24"/>
          <w:szCs w:val="24"/>
          <w:lang w:val="vi-VN"/>
        </w:rPr>
        <w:t>Tam vô lậu.</w:t>
      </w:r>
      <w:bookmarkEnd w:id="132"/>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b/>
          <w:color w:val="002060"/>
          <w:sz w:val="24"/>
          <w:szCs w:val="24"/>
          <w:lang w:val="vi-VN"/>
        </w:rPr>
        <w:t>T</w:t>
      </w:r>
      <w:r w:rsidRPr="002B171F">
        <w:rPr>
          <w:rFonts w:ascii="Tahoma" w:eastAsia="Times New Roman" w:hAnsi="Tahoma" w:cs="Tahoma"/>
          <w:color w:val="002060"/>
          <w:sz w:val="24"/>
          <w:szCs w:val="24"/>
          <w:lang w:val="vi-VN"/>
        </w:rPr>
        <w:t xml:space="preserve">rong kinh Trường Bộ, đức Phật đã căn dặn : “ </w:t>
      </w:r>
      <w:r w:rsidRPr="002B171F">
        <w:rPr>
          <w:rFonts w:ascii="Tahoma" w:eastAsia="Times New Roman" w:hAnsi="Tahoma" w:cs="Tahoma"/>
          <w:i/>
          <w:color w:val="002060"/>
          <w:sz w:val="24"/>
          <w:szCs w:val="24"/>
          <w:lang w:val="vi-VN"/>
        </w:rPr>
        <w:t xml:space="preserve">Luật </w:t>
      </w:r>
      <w:r w:rsidRPr="002B171F">
        <w:rPr>
          <w:rFonts w:ascii="Tahoma" w:eastAsia="Times New Roman" w:hAnsi="Tahoma" w:cs="Tahoma"/>
          <w:color w:val="002060"/>
          <w:sz w:val="24"/>
          <w:szCs w:val="24"/>
          <w:lang w:val="vi-VN"/>
        </w:rPr>
        <w:t>(</w:t>
      </w:r>
      <w:r w:rsidRPr="009206A0">
        <w:rPr>
          <w:rFonts w:ascii="Tahoma" w:eastAsia="Times New Roman" w:hAnsi="Tahoma" w:cs="Tahoma"/>
          <w:color w:val="002060"/>
          <w:sz w:val="24"/>
          <w:szCs w:val="24"/>
          <w:lang w:val="vi-VN"/>
        </w:rPr>
        <w:t>P: V</w:t>
      </w:r>
      <w:r w:rsidRPr="002B171F">
        <w:rPr>
          <w:rFonts w:ascii="Tahoma" w:eastAsia="Times New Roman" w:hAnsi="Tahoma" w:cs="Tahoma"/>
          <w:color w:val="002060"/>
          <w:sz w:val="24"/>
          <w:szCs w:val="24"/>
          <w:lang w:val="vi-VN"/>
        </w:rPr>
        <w:t>inaya)</w:t>
      </w:r>
      <w:r w:rsidRPr="002B171F">
        <w:rPr>
          <w:rFonts w:ascii="Tahoma" w:eastAsia="Times New Roman" w:hAnsi="Tahoma" w:cs="Tahoma"/>
          <w:i/>
          <w:color w:val="002060"/>
          <w:sz w:val="24"/>
          <w:szCs w:val="24"/>
          <w:lang w:val="vi-VN"/>
        </w:rPr>
        <w:t xml:space="preserve"> và Pháp </w:t>
      </w:r>
      <w:r w:rsidRPr="002B171F">
        <w:rPr>
          <w:rFonts w:ascii="Tahoma" w:eastAsia="Times New Roman" w:hAnsi="Tahoma" w:cs="Tahoma"/>
          <w:color w:val="002060"/>
          <w:sz w:val="24"/>
          <w:szCs w:val="24"/>
          <w:lang w:val="vi-VN"/>
        </w:rPr>
        <w:t>(</w:t>
      </w:r>
      <w:r w:rsidRPr="009206A0">
        <w:rPr>
          <w:rFonts w:ascii="Tahoma" w:eastAsia="Times New Roman" w:hAnsi="Tahoma" w:cs="Tahoma"/>
          <w:color w:val="002060"/>
          <w:sz w:val="24"/>
          <w:szCs w:val="24"/>
          <w:lang w:val="vi-VN"/>
        </w:rPr>
        <w:t>P: D</w:t>
      </w:r>
      <w:r w:rsidRPr="002B171F">
        <w:rPr>
          <w:rFonts w:ascii="Tahoma" w:eastAsia="Times New Roman" w:hAnsi="Tahoma" w:cs="Tahoma"/>
          <w:color w:val="002060"/>
          <w:sz w:val="24"/>
          <w:szCs w:val="24"/>
          <w:lang w:val="vi-VN"/>
        </w:rPr>
        <w:t>hamma)</w:t>
      </w:r>
      <w:r w:rsidRPr="002B171F">
        <w:rPr>
          <w:rFonts w:ascii="Tahoma" w:eastAsia="Times New Roman" w:hAnsi="Tahoma" w:cs="Tahoma"/>
          <w:i/>
          <w:color w:val="002060"/>
          <w:sz w:val="24"/>
          <w:szCs w:val="24"/>
          <w:lang w:val="vi-VN"/>
        </w:rPr>
        <w:t xml:space="preserve"> mà Như Lai đã giảng dạy cho các con, sau khi Như Lai diệt độ, chính Luật và Pháp này sẽ là Đạo sư của các con</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ab/>
      </w:r>
    </w:p>
    <w:p w:rsidR="00120105" w:rsidRPr="009206A0"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lastRenderedPageBreak/>
        <w:tab/>
        <w:t xml:space="preserve">- </w:t>
      </w:r>
      <w:r w:rsidRPr="002B171F">
        <w:rPr>
          <w:rFonts w:ascii="Tahoma" w:eastAsia="Times New Roman" w:hAnsi="Tahoma" w:cs="Tahoma"/>
          <w:b/>
          <w:i/>
          <w:color w:val="002060"/>
          <w:sz w:val="24"/>
          <w:szCs w:val="24"/>
          <w:lang w:val="vi-VN"/>
        </w:rPr>
        <w:t>Luật</w:t>
      </w:r>
      <w:r w:rsidRPr="002B171F">
        <w:rPr>
          <w:rFonts w:ascii="Tahoma" w:eastAsia="Times New Roman" w:hAnsi="Tahoma" w:cs="Tahoma"/>
          <w:color w:val="002060"/>
          <w:sz w:val="24"/>
          <w:szCs w:val="24"/>
          <w:lang w:val="vi-VN"/>
        </w:rPr>
        <w:t xml:space="preserve"> :  Là phương tiện tu tập chế ngự những hành động của </w:t>
      </w:r>
      <w:r w:rsidRPr="002B171F">
        <w:rPr>
          <w:rFonts w:ascii="Tahoma" w:eastAsia="Times New Roman" w:hAnsi="Tahoma" w:cs="Tahoma"/>
          <w:i/>
          <w:color w:val="632423" w:themeColor="accent2" w:themeShade="80"/>
          <w:sz w:val="24"/>
          <w:szCs w:val="24"/>
          <w:lang w:val="vi-VN"/>
        </w:rPr>
        <w:t>thân</w:t>
      </w:r>
      <w:r w:rsidRPr="002B171F">
        <w:rPr>
          <w:rFonts w:ascii="Tahoma" w:eastAsia="Times New Roman" w:hAnsi="Tahoma" w:cs="Tahoma"/>
          <w:color w:val="002060"/>
          <w:sz w:val="24"/>
          <w:szCs w:val="24"/>
          <w:lang w:val="vi-VN"/>
        </w:rPr>
        <w:t xml:space="preserve"> và </w:t>
      </w:r>
      <w:r w:rsidRPr="002B171F">
        <w:rPr>
          <w:rFonts w:ascii="Tahoma" w:eastAsia="Times New Roman" w:hAnsi="Tahoma" w:cs="Tahoma"/>
          <w:i/>
          <w:color w:val="632423" w:themeColor="accent2" w:themeShade="80"/>
          <w:sz w:val="24"/>
          <w:szCs w:val="24"/>
          <w:lang w:val="vi-VN"/>
        </w:rPr>
        <w:t>khẩu</w:t>
      </w:r>
      <w:r w:rsidRPr="002B171F">
        <w:rPr>
          <w:rFonts w:ascii="Tahoma" w:eastAsia="Times New Roman" w:hAnsi="Tahoma" w:cs="Tahoma"/>
          <w:color w:val="002060"/>
          <w:sz w:val="24"/>
          <w:szCs w:val="24"/>
          <w:lang w:val="vi-VN"/>
        </w:rPr>
        <w:t xml:space="preserve"> mang tính đạo đức, thường được gọi là </w:t>
      </w:r>
      <w:r w:rsidRPr="002B171F">
        <w:rPr>
          <w:rFonts w:ascii="Tahoma" w:eastAsia="Times New Roman" w:hAnsi="Tahoma" w:cs="Tahoma"/>
          <w:b/>
          <w:color w:val="632423" w:themeColor="accent2" w:themeShade="80"/>
          <w:lang w:val="vi-VN"/>
        </w:rPr>
        <w:t>Giới</w:t>
      </w:r>
      <w:r w:rsidRPr="002B171F">
        <w:rPr>
          <w:rFonts w:ascii="Tahoma" w:eastAsia="Times New Roman" w:hAnsi="Tahoma" w:cs="Tahoma"/>
          <w:b/>
          <w:color w:val="002060"/>
          <w:sz w:val="24"/>
          <w:szCs w:val="24"/>
          <w:lang w:val="vi-VN"/>
        </w:rPr>
        <w:t xml:space="preserve"> </w:t>
      </w:r>
      <w:r w:rsidRPr="002B171F">
        <w:rPr>
          <w:rFonts w:ascii="Tahoma" w:eastAsia="Times New Roman" w:hAnsi="Tahoma" w:cs="Tahoma"/>
          <w:color w:val="002060"/>
          <w:sz w:val="24"/>
          <w:szCs w:val="24"/>
          <w:lang w:val="vi-VN"/>
        </w:rPr>
        <w:t>(</w:t>
      </w:r>
      <w:r w:rsidRPr="009206A0">
        <w:rPr>
          <w:rFonts w:ascii="Tahoma" w:eastAsia="Times New Roman" w:hAnsi="Tahoma" w:cs="Tahoma"/>
          <w:color w:val="002060"/>
          <w:sz w:val="24"/>
          <w:szCs w:val="24"/>
          <w:lang w:val="vi-VN"/>
        </w:rPr>
        <w:t xml:space="preserve">P: </w:t>
      </w:r>
      <w:r w:rsidRPr="002B171F">
        <w:rPr>
          <w:rFonts w:ascii="Tahoma" w:eastAsia="Times New Roman" w:hAnsi="Tahoma" w:cs="Tahoma"/>
          <w:color w:val="002060"/>
          <w:sz w:val="24"/>
          <w:szCs w:val="24"/>
          <w:lang w:val="vi-VN"/>
        </w:rPr>
        <w:t xml:space="preserve">Sīla).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T</w:t>
      </w:r>
      <w:r w:rsidRPr="009206A0">
        <w:rPr>
          <w:rFonts w:ascii="Tahoma" w:eastAsia="Times New Roman" w:hAnsi="Tahoma" w:cs="Tahoma"/>
          <w:color w:val="002060"/>
          <w:sz w:val="24"/>
          <w:szCs w:val="24"/>
          <w:lang w:val="vi-VN"/>
        </w:rPr>
        <w:t xml:space="preserve">rong </w:t>
      </w:r>
      <w:r w:rsidRPr="002B171F">
        <w:rPr>
          <w:rFonts w:ascii="Tahoma" w:eastAsia="Times New Roman" w:hAnsi="Tahoma" w:cs="Tahoma"/>
          <w:color w:val="002060"/>
          <w:sz w:val="24"/>
          <w:szCs w:val="24"/>
          <w:lang w:val="vi-VN"/>
        </w:rPr>
        <w:t>Bát Chánh Đạo</w:t>
      </w:r>
      <w:r w:rsidRPr="009206A0">
        <w:rPr>
          <w:rFonts w:ascii="Tahoma" w:eastAsia="Times New Roman" w:hAnsi="Tahoma" w:cs="Tahoma"/>
          <w:color w:val="002060"/>
          <w:sz w:val="24"/>
          <w:szCs w:val="24"/>
          <w:lang w:val="vi-VN"/>
        </w:rPr>
        <w:t>, các chi</w:t>
      </w:r>
      <w:r w:rsidRPr="002B171F">
        <w:rPr>
          <w:rFonts w:ascii="Tahoma" w:eastAsia="Times New Roman" w:hAnsi="Tahoma" w:cs="Tahoma"/>
          <w:color w:val="002060"/>
          <w:sz w:val="24"/>
          <w:szCs w:val="24"/>
          <w:lang w:val="vi-VN"/>
        </w:rPr>
        <w:t xml:space="preserve"> Chánh ngữ, Chánh nghiệp, Chánh mạng được xếp vào </w:t>
      </w:r>
      <w:r w:rsidRPr="002B171F">
        <w:rPr>
          <w:rFonts w:ascii="Tahoma" w:eastAsia="Times New Roman" w:hAnsi="Tahoma" w:cs="Tahoma"/>
          <w:i/>
          <w:color w:val="002060"/>
          <w:sz w:val="24"/>
          <w:szCs w:val="24"/>
          <w:lang w:val="vi-VN"/>
        </w:rPr>
        <w:t>nhóm Giới</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17532E">
        <w:rPr>
          <w:rFonts w:ascii="Tahoma" w:eastAsia="Times New Roman" w:hAnsi="Tahoma" w:cs="Tahoma"/>
          <w:color w:val="943634" w:themeColor="accent2" w:themeShade="BF"/>
          <w:sz w:val="24"/>
          <w:szCs w:val="24"/>
          <w:lang w:val="vi-VN"/>
        </w:rPr>
        <w:t>Giới uẩn</w:t>
      </w:r>
      <w:r w:rsidRPr="002B171F">
        <w:rPr>
          <w:rFonts w:ascii="Tahoma" w:eastAsia="Times New Roman" w:hAnsi="Tahoma" w:cs="Tahoma"/>
          <w:color w:val="002060"/>
          <w:sz w:val="24"/>
          <w:szCs w:val="24"/>
          <w:lang w:val="vi-VN"/>
        </w:rPr>
        <w:t>).</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Giới hay Luật được xem là nền tảng cho sự phát triển của tâm (= ý, tinh thần), vì chính Giới-Luật nuôi dưỡng đời sống của tâm và làm cho tâm ngày càng vững vàng an tịnh.</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t xml:space="preserve">- </w:t>
      </w:r>
      <w:r w:rsidRPr="002B171F">
        <w:rPr>
          <w:rFonts w:ascii="Tahoma" w:eastAsia="Times New Roman" w:hAnsi="Tahoma" w:cs="Tahoma"/>
          <w:b/>
          <w:i/>
          <w:color w:val="002060"/>
          <w:sz w:val="24"/>
          <w:szCs w:val="24"/>
          <w:lang w:val="vi-VN"/>
        </w:rPr>
        <w:t>Pháp</w:t>
      </w:r>
      <w:r w:rsidRPr="002B171F">
        <w:rPr>
          <w:rFonts w:ascii="Tahoma" w:eastAsia="Times New Roman" w:hAnsi="Tahoma" w:cs="Tahoma"/>
          <w:color w:val="002060"/>
          <w:sz w:val="24"/>
          <w:szCs w:val="24"/>
          <w:lang w:val="vi-VN"/>
        </w:rPr>
        <w:t xml:space="preserve"> : Là phương tiện tu tập chế ngự </w:t>
      </w:r>
      <w:r w:rsidRPr="009206A0">
        <w:rPr>
          <w:rFonts w:ascii="Tahoma" w:eastAsia="Times New Roman" w:hAnsi="Tahoma" w:cs="Tahoma"/>
          <w:i/>
          <w:color w:val="632423" w:themeColor="accent2" w:themeShade="80"/>
          <w:sz w:val="24"/>
          <w:szCs w:val="24"/>
          <w:lang w:val="vi-VN"/>
        </w:rPr>
        <w:t>ý</w:t>
      </w:r>
      <w:r w:rsidRPr="009206A0">
        <w:rPr>
          <w:rFonts w:ascii="Tahoma" w:eastAsia="Times New Roman" w:hAnsi="Tahoma" w:cs="Tahoma"/>
          <w:color w:val="002060"/>
          <w:sz w:val="24"/>
          <w:szCs w:val="24"/>
          <w:lang w:val="vi-VN"/>
        </w:rPr>
        <w:t xml:space="preserve">  (= </w:t>
      </w:r>
      <w:r w:rsidRPr="002B171F">
        <w:rPr>
          <w:rFonts w:ascii="Tahoma" w:eastAsia="Times New Roman" w:hAnsi="Tahoma" w:cs="Tahoma"/>
          <w:color w:val="002060"/>
          <w:sz w:val="24"/>
          <w:szCs w:val="24"/>
          <w:lang w:val="vi-VN"/>
        </w:rPr>
        <w:t>tâm</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đó là </w:t>
      </w:r>
      <w:r w:rsidRPr="002B171F">
        <w:rPr>
          <w:rFonts w:ascii="Tahoma" w:eastAsia="Times New Roman" w:hAnsi="Tahoma" w:cs="Tahoma"/>
          <w:b/>
          <w:color w:val="632423" w:themeColor="accent2" w:themeShade="80"/>
          <w:lang w:val="vi-VN"/>
        </w:rPr>
        <w:t>Thiền</w:t>
      </w:r>
      <w:r w:rsidRPr="002B171F">
        <w:rPr>
          <w:rFonts w:ascii="Tahoma" w:eastAsia="Times New Roman" w:hAnsi="Tahoma" w:cs="Tahoma"/>
          <w:color w:val="002060"/>
          <w:sz w:val="24"/>
          <w:szCs w:val="24"/>
          <w:lang w:val="vi-VN"/>
        </w:rPr>
        <w:t xml:space="preserve">, thể hiện sự phát triển </w:t>
      </w:r>
      <w:r w:rsidRPr="002B171F">
        <w:rPr>
          <w:rFonts w:ascii="Tahoma" w:eastAsia="Times New Roman" w:hAnsi="Tahoma" w:cs="Tahoma"/>
          <w:b/>
          <w:color w:val="632423" w:themeColor="accent2" w:themeShade="80"/>
          <w:lang w:val="vi-VN"/>
        </w:rPr>
        <w:t>Định</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P: </w:t>
      </w:r>
      <w:r w:rsidRPr="002B171F">
        <w:rPr>
          <w:rFonts w:ascii="Tahoma" w:eastAsia="Times New Roman" w:hAnsi="Tahoma" w:cs="Tahoma"/>
          <w:color w:val="002060"/>
          <w:sz w:val="24"/>
          <w:szCs w:val="24"/>
          <w:lang w:val="vi-VN"/>
        </w:rPr>
        <w:t xml:space="preserve">Samatha) và </w:t>
      </w:r>
      <w:r w:rsidRPr="002B171F">
        <w:rPr>
          <w:rFonts w:ascii="Tahoma" w:eastAsia="Times New Roman" w:hAnsi="Tahoma" w:cs="Tahoma"/>
          <w:b/>
          <w:color w:val="632423" w:themeColor="accent2" w:themeShade="80"/>
          <w:lang w:val="vi-VN"/>
        </w:rPr>
        <w:t>Tuệ</w:t>
      </w:r>
      <w:r w:rsidRPr="002B171F">
        <w:rPr>
          <w:rFonts w:ascii="Tahoma" w:eastAsia="Times New Roman" w:hAnsi="Tahoma" w:cs="Tahoma"/>
          <w:color w:val="002060"/>
          <w:lang w:val="vi-VN"/>
        </w:rPr>
        <w:t xml:space="preserve"> </w:t>
      </w:r>
      <w:r w:rsidRPr="002B171F">
        <w:rPr>
          <w:rFonts w:ascii="Tahoma" w:eastAsia="Times New Roman" w:hAnsi="Tahoma" w:cs="Tahoma"/>
          <w:color w:val="002060"/>
          <w:sz w:val="24"/>
          <w:szCs w:val="24"/>
          <w:lang w:val="vi-VN"/>
        </w:rPr>
        <w:t>(</w:t>
      </w:r>
      <w:r w:rsidRPr="009206A0">
        <w:rPr>
          <w:rFonts w:ascii="Tahoma" w:eastAsia="Times New Roman" w:hAnsi="Tahoma" w:cs="Tahoma"/>
          <w:color w:val="002060"/>
          <w:sz w:val="24"/>
          <w:szCs w:val="24"/>
          <w:lang w:val="vi-VN"/>
        </w:rPr>
        <w:t xml:space="preserve">P: </w:t>
      </w:r>
      <w:r w:rsidRPr="002B171F">
        <w:rPr>
          <w:rFonts w:ascii="Tahoma" w:eastAsia="Times New Roman" w:hAnsi="Tahoma" w:cs="Tahoma"/>
          <w:color w:val="002060"/>
          <w:sz w:val="24"/>
          <w:szCs w:val="24"/>
          <w:lang w:val="vi-VN"/>
        </w:rPr>
        <w:t xml:space="preserve">Paññā).  </w:t>
      </w:r>
      <w:r w:rsidRPr="002B171F">
        <w:rPr>
          <w:rFonts w:ascii="Tahoma" w:eastAsia="Times New Roman" w:hAnsi="Tahoma" w:cs="Tahoma"/>
          <w:color w:val="002060"/>
          <w:sz w:val="24"/>
          <w:szCs w:val="24"/>
          <w:lang w:val="vi-VN"/>
        </w:rPr>
        <w:tab/>
      </w:r>
      <w:r w:rsidRPr="002B171F">
        <w:rPr>
          <w:rFonts w:ascii="Tahoma" w:eastAsia="Times New Roman" w:hAnsi="Tahoma" w:cs="Tahoma"/>
          <w:color w:val="002060"/>
          <w:sz w:val="24"/>
          <w:szCs w:val="24"/>
          <w:lang w:val="vi-VN"/>
        </w:rPr>
        <w:tab/>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i/>
          <w:color w:val="002060"/>
          <w:sz w:val="24"/>
          <w:szCs w:val="24"/>
          <w:lang w:val="vi-VN"/>
        </w:rPr>
        <w:t xml:space="preserve"> </w:t>
      </w:r>
      <w:r w:rsidRPr="009206A0">
        <w:rPr>
          <w:rFonts w:ascii="Tahoma" w:eastAsia="Times New Roman" w:hAnsi="Tahoma" w:cs="Tahoma"/>
          <w:i/>
          <w:color w:val="002060"/>
          <w:sz w:val="24"/>
          <w:szCs w:val="24"/>
          <w:lang w:val="vi-VN"/>
        </w:rPr>
        <w:tab/>
      </w:r>
      <w:r w:rsidRPr="002B171F">
        <w:rPr>
          <w:rFonts w:ascii="Tahoma" w:eastAsia="Times New Roman" w:hAnsi="Tahoma" w:cs="Tahoma"/>
          <w:i/>
          <w:color w:val="002060"/>
          <w:sz w:val="24"/>
          <w:szCs w:val="24"/>
          <w:lang w:val="vi-VN"/>
        </w:rPr>
        <w:t>Định</w:t>
      </w:r>
      <w:r w:rsidRPr="002B171F">
        <w:rPr>
          <w:rFonts w:ascii="Tahoma" w:eastAsia="Times New Roman" w:hAnsi="Tahoma" w:cs="Tahoma"/>
          <w:color w:val="002060"/>
          <w:sz w:val="24"/>
          <w:szCs w:val="24"/>
          <w:lang w:val="vi-VN"/>
        </w:rPr>
        <w:t xml:space="preserve">:  Là nền tảng cho sự chế ngự các chướng ngại của tâm, đó là các </w:t>
      </w:r>
      <w:r w:rsidRPr="002B171F">
        <w:rPr>
          <w:rFonts w:ascii="Tahoma" w:eastAsia="Times New Roman" w:hAnsi="Tahoma" w:cs="Tahoma"/>
          <w:i/>
          <w:color w:val="002060"/>
          <w:sz w:val="24"/>
          <w:szCs w:val="24"/>
          <w:lang w:val="vi-VN"/>
        </w:rPr>
        <w:t>pháp</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trần</w:t>
      </w:r>
      <w:r w:rsidRPr="002B171F">
        <w:rPr>
          <w:rFonts w:ascii="Tahoma" w:eastAsia="Times New Roman" w:hAnsi="Tahoma" w:cs="Tahoma"/>
          <w:color w:val="002060"/>
          <w:sz w:val="24"/>
          <w:szCs w:val="24"/>
          <w:lang w:val="vi-VN"/>
        </w:rPr>
        <w:t xml:space="preserve"> (</w:t>
      </w:r>
      <w:r w:rsidR="0017532E">
        <w:rPr>
          <w:rFonts w:ascii="Tahoma" w:eastAsia="Times New Roman" w:hAnsi="Tahoma" w:cs="Tahoma"/>
          <w:color w:val="002060"/>
          <w:sz w:val="24"/>
          <w:szCs w:val="24"/>
          <w:lang w:val="vi-VN"/>
        </w:rPr>
        <w:t xml:space="preserve">P: </w:t>
      </w:r>
      <w:r w:rsidRPr="002B171F">
        <w:rPr>
          <w:rFonts w:ascii="Tahoma" w:eastAsia="Times New Roman" w:hAnsi="Tahoma" w:cs="Tahoma"/>
          <w:color w:val="002060"/>
          <w:sz w:val="24"/>
          <w:szCs w:val="24"/>
          <w:lang w:val="vi-VN"/>
        </w:rPr>
        <w:t>dhamm</w:t>
      </w:r>
      <w:r w:rsidR="0017532E" w:rsidRPr="0017532E">
        <w:rPr>
          <w:rFonts w:ascii="Tahoma" w:eastAsia="Times New Roman" w:hAnsi="Tahoma" w:cs="Tahoma"/>
          <w:color w:val="002060"/>
          <w:sz w:val="24"/>
          <w:szCs w:val="24"/>
          <w:lang w:val="vi-VN"/>
        </w:rPr>
        <w:t>ā</w:t>
      </w:r>
      <w:r w:rsidRPr="002B171F">
        <w:rPr>
          <w:rFonts w:ascii="Tahoma" w:eastAsia="Times New Roman" w:hAnsi="Tahoma" w:cs="Tahoma"/>
          <w:color w:val="002060"/>
          <w:sz w:val="24"/>
          <w:szCs w:val="24"/>
          <w:lang w:val="vi-VN"/>
        </w:rPr>
        <w:t xml:space="preserve">yatana : cảnh duyên phân biệt của ý thức) và 5 </w:t>
      </w:r>
      <w:r w:rsidRPr="002B171F">
        <w:rPr>
          <w:rFonts w:ascii="Tahoma" w:eastAsia="Times New Roman" w:hAnsi="Tahoma" w:cs="Tahoma"/>
          <w:i/>
          <w:color w:val="002060"/>
          <w:sz w:val="24"/>
          <w:szCs w:val="24"/>
          <w:lang w:val="vi-VN"/>
        </w:rPr>
        <w:t>triền cái</w:t>
      </w:r>
      <w:r w:rsidRPr="002B171F">
        <w:rPr>
          <w:rFonts w:ascii="Tahoma" w:eastAsia="Times New Roman" w:hAnsi="Tahoma" w:cs="Tahoma"/>
          <w:color w:val="002060"/>
          <w:sz w:val="24"/>
          <w:szCs w:val="24"/>
          <w:lang w:val="vi-VN"/>
        </w:rPr>
        <w:t xml:space="preserve"> nói trên.  Kết quả  của chế ngự là làm chủ được tâm.  </w:t>
      </w:r>
    </w:p>
    <w:p w:rsidR="00120105" w:rsidRPr="009206A0" w:rsidRDefault="00120105" w:rsidP="00120105">
      <w:pPr>
        <w:spacing w:after="24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Pr="002B171F">
        <w:rPr>
          <w:rFonts w:ascii="Tahoma" w:eastAsia="Times New Roman" w:hAnsi="Tahoma" w:cs="Tahoma"/>
          <w:i/>
          <w:color w:val="002060"/>
          <w:sz w:val="24"/>
          <w:szCs w:val="24"/>
          <w:lang w:val="vi-VN"/>
        </w:rPr>
        <w:t>Tuệ</w:t>
      </w:r>
      <w:r w:rsidRPr="002B171F">
        <w:rPr>
          <w:rFonts w:ascii="Tahoma" w:eastAsia="Times New Roman" w:hAnsi="Tahoma" w:cs="Tahoma"/>
          <w:b/>
          <w:i/>
          <w:color w:val="002060"/>
          <w:sz w:val="24"/>
          <w:szCs w:val="24"/>
          <w:lang w:val="vi-VN"/>
        </w:rPr>
        <w:t xml:space="preserve"> </w:t>
      </w:r>
      <w:r w:rsidRPr="002B171F">
        <w:rPr>
          <w:rFonts w:ascii="Tahoma" w:eastAsia="Times New Roman" w:hAnsi="Tahoma" w:cs="Tahoma"/>
          <w:color w:val="002060"/>
          <w:sz w:val="24"/>
          <w:szCs w:val="24"/>
          <w:lang w:val="vi-VN"/>
        </w:rPr>
        <w:t xml:space="preserve">:   Là nền tảng cho sự thấy biết đúng lẽ thật về vũ trụ </w:t>
      </w:r>
      <w:r w:rsidRPr="009206A0">
        <w:rPr>
          <w:rFonts w:ascii="Tahoma" w:eastAsia="Times New Roman" w:hAnsi="Tahoma" w:cs="Tahoma"/>
          <w:color w:val="002060"/>
          <w:sz w:val="24"/>
          <w:szCs w:val="24"/>
          <w:lang w:val="vi-VN"/>
        </w:rPr>
        <w:t>và</w:t>
      </w:r>
      <w:r w:rsidRPr="002B171F">
        <w:rPr>
          <w:rFonts w:ascii="Tahoma" w:eastAsia="Times New Roman" w:hAnsi="Tahoma" w:cs="Tahoma"/>
          <w:color w:val="002060"/>
          <w:sz w:val="24"/>
          <w:szCs w:val="24"/>
          <w:lang w:val="vi-VN"/>
        </w:rPr>
        <w:t xml:space="preserve"> thế gian - đó là sự thấu triệt về Duyên khởi</w:t>
      </w:r>
      <w:r w:rsidRPr="009206A0">
        <w:rPr>
          <w:rFonts w:ascii="Tahoma" w:eastAsia="Times New Roman" w:hAnsi="Tahoma" w:cs="Tahoma"/>
          <w:color w:val="002060"/>
          <w:sz w:val="24"/>
          <w:szCs w:val="24"/>
          <w:lang w:val="vi-VN"/>
        </w:rPr>
        <w:t xml:space="preserve"> (cụ thể là Vô ngã, Vô thường,</w:t>
      </w:r>
      <w:r w:rsidRPr="002B171F">
        <w:rPr>
          <w:rFonts w:ascii="Tahoma" w:eastAsia="Times New Roman" w:hAnsi="Tahoma" w:cs="Tahoma"/>
          <w:color w:val="002060"/>
          <w:sz w:val="24"/>
          <w:szCs w:val="24"/>
          <w:lang w:val="vi-VN"/>
        </w:rPr>
        <w:t xml:space="preserve"> Nhân Quả</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Người đã thành tựu Tuệ sẽ không còn có cái nhìn mê mờ về mọi hiện tượng (các pháp)</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do bởi tâm giải thoát mà hành giả chủ động trong </w:t>
      </w:r>
      <w:r w:rsidRPr="002B171F">
        <w:rPr>
          <w:rFonts w:ascii="Tahoma" w:eastAsia="Times New Roman" w:hAnsi="Tahoma" w:cs="Tahoma"/>
          <w:i/>
          <w:color w:val="002060"/>
          <w:sz w:val="24"/>
          <w:szCs w:val="24"/>
          <w:lang w:val="vi-VN"/>
        </w:rPr>
        <w:t>Nhân Quả</w:t>
      </w:r>
      <w:r w:rsidRPr="002B171F">
        <w:rPr>
          <w:rFonts w:ascii="Tahoma" w:eastAsia="Times New Roman" w:hAnsi="Tahoma" w:cs="Tahoma"/>
          <w:color w:val="002060"/>
          <w:sz w:val="24"/>
          <w:szCs w:val="24"/>
          <w:lang w:val="vi-VN"/>
        </w:rPr>
        <w:t xml:space="preserve"> và </w:t>
      </w:r>
      <w:r w:rsidRPr="002B171F">
        <w:rPr>
          <w:rFonts w:ascii="Tahoma" w:eastAsia="Times New Roman" w:hAnsi="Tahoma" w:cs="Tahoma"/>
          <w:i/>
          <w:color w:val="002060"/>
          <w:sz w:val="24"/>
          <w:szCs w:val="24"/>
          <w:lang w:val="vi-VN"/>
        </w:rPr>
        <w:t>Sinh</w:t>
      </w:r>
      <w:r w:rsidRPr="002B171F">
        <w:rPr>
          <w:rFonts w:ascii="Tahoma" w:eastAsia="Times New Roman" w:hAnsi="Tahoma" w:cs="Tahoma"/>
          <w:color w:val="002060"/>
          <w:sz w:val="24"/>
          <w:szCs w:val="24"/>
          <w:lang w:val="vi-VN"/>
        </w:rPr>
        <w:t xml:space="preserve"> </w:t>
      </w:r>
      <w:r w:rsidRPr="002B171F">
        <w:rPr>
          <w:rFonts w:ascii="Tahoma" w:eastAsia="Times New Roman" w:hAnsi="Tahoma" w:cs="Tahoma"/>
          <w:i/>
          <w:color w:val="002060"/>
          <w:sz w:val="24"/>
          <w:szCs w:val="24"/>
          <w:lang w:val="vi-VN"/>
        </w:rPr>
        <w:t>Tử</w:t>
      </w:r>
      <w:r w:rsidRPr="002B171F">
        <w:rPr>
          <w:rFonts w:ascii="Tahoma" w:eastAsia="Times New Roman" w:hAnsi="Tahoma" w:cs="Tahoma"/>
          <w:color w:val="002060"/>
          <w:sz w:val="24"/>
          <w:szCs w:val="24"/>
          <w:lang w:val="vi-VN"/>
        </w:rPr>
        <w:t xml:space="preserve">, và </w:t>
      </w:r>
      <w:r w:rsidRPr="002B171F">
        <w:rPr>
          <w:rFonts w:ascii="Tahoma" w:eastAsia="Times New Roman" w:hAnsi="Tahoma" w:cs="Tahoma"/>
          <w:i/>
          <w:color w:val="002060"/>
          <w:sz w:val="24"/>
          <w:szCs w:val="24"/>
          <w:lang w:val="vi-VN"/>
        </w:rPr>
        <w:t>Vô nhiễm</w:t>
      </w:r>
      <w:r w:rsidRPr="002B171F">
        <w:rPr>
          <w:rFonts w:ascii="Tahoma" w:eastAsia="Times New Roman" w:hAnsi="Tahoma" w:cs="Tahoma"/>
          <w:color w:val="002060"/>
          <w:sz w:val="24"/>
          <w:szCs w:val="24"/>
          <w:lang w:val="vi-VN"/>
        </w:rPr>
        <w:t xml:space="preserve"> với mọi bất tịnh của thế giới đối đãi.</w:t>
      </w:r>
    </w:p>
    <w:p w:rsidR="00BE648D" w:rsidRDefault="00120105" w:rsidP="00120105">
      <w:pPr>
        <w:spacing w:after="240" w:line="360" w:lineRule="auto"/>
        <w:jc w:val="both"/>
        <w:rPr>
          <w:rFonts w:ascii="Tahoma" w:eastAsia="Times New Roman" w:hAnsi="Tahoma" w:cs="Tahoma"/>
          <w:i/>
          <w:color w:val="002060"/>
          <w:sz w:val="24"/>
          <w:szCs w:val="24"/>
          <w:lang w:val="vi-VN"/>
        </w:rPr>
      </w:pPr>
      <w:r w:rsidRPr="009206A0">
        <w:rPr>
          <w:rFonts w:ascii="Tahoma" w:eastAsia="Times New Roman" w:hAnsi="Tahoma" w:cs="Tahoma"/>
          <w:color w:val="002060"/>
          <w:sz w:val="24"/>
          <w:szCs w:val="24"/>
          <w:lang w:val="vi-VN"/>
        </w:rPr>
        <w:tab/>
      </w:r>
      <w:r w:rsidR="00BE648D" w:rsidRPr="002B171F">
        <w:rPr>
          <w:rFonts w:ascii="Tahoma" w:eastAsia="Times New Roman" w:hAnsi="Tahoma" w:cs="Tahoma"/>
          <w:b/>
          <w:color w:val="002060"/>
          <w:sz w:val="24"/>
          <w:szCs w:val="24"/>
          <w:lang w:val="vi-VN"/>
        </w:rPr>
        <w:t>T</w:t>
      </w:r>
      <w:r w:rsidR="00BE648D" w:rsidRPr="002B171F">
        <w:rPr>
          <w:rFonts w:ascii="Tahoma" w:eastAsia="Times New Roman" w:hAnsi="Tahoma" w:cs="Tahoma"/>
          <w:color w:val="002060"/>
          <w:sz w:val="24"/>
          <w:szCs w:val="24"/>
          <w:lang w:val="vi-VN"/>
        </w:rPr>
        <w:t xml:space="preserve">rong kinh Tương Ưng, đức Phật nói : </w:t>
      </w:r>
      <w:r w:rsidR="00BE648D" w:rsidRPr="002B171F">
        <w:rPr>
          <w:rFonts w:ascii="Tahoma" w:eastAsia="Times New Roman" w:hAnsi="Tahoma" w:cs="Tahoma"/>
          <w:i/>
          <w:color w:val="002060"/>
          <w:sz w:val="24"/>
          <w:szCs w:val="24"/>
          <w:lang w:val="vi-VN"/>
        </w:rPr>
        <w:t xml:space="preserve">“Này các tỳ khưu, ví như một đóa hoa sen sanh ra và lớn lên trong nước, vươn lên khỏi mặt nước và không bị ô nhiễm bởi nước.  Như Lai cũng vậy, này các tỳ khưu, sanh ra và lớn lên trong thế gian, và nhiếp phục đời, ta an trú, không bị đời làm ô nhiễm”. </w:t>
      </w:r>
    </w:p>
    <w:p w:rsidR="00120105" w:rsidRPr="00BE648D" w:rsidRDefault="00120105" w:rsidP="00BE648D">
      <w:pPr>
        <w:spacing w:after="240" w:line="360" w:lineRule="auto"/>
        <w:ind w:firstLine="720"/>
        <w:jc w:val="both"/>
        <w:rPr>
          <w:rFonts w:ascii="Tahoma" w:eastAsia="Times New Roman" w:hAnsi="Tahoma" w:cs="Tahoma"/>
          <w:i/>
          <w:color w:val="002060"/>
          <w:sz w:val="24"/>
          <w:szCs w:val="24"/>
          <w:lang w:val="vi-VN"/>
        </w:rPr>
      </w:pPr>
      <w:r w:rsidRPr="002B171F">
        <w:rPr>
          <w:rFonts w:ascii="Tahoma" w:eastAsia="Times New Roman" w:hAnsi="Tahoma" w:cs="Tahoma"/>
          <w:color w:val="002060"/>
          <w:sz w:val="24"/>
          <w:szCs w:val="24"/>
          <w:lang w:val="vi-VN"/>
        </w:rPr>
        <w:t>T</w:t>
      </w:r>
      <w:r w:rsidRPr="009206A0">
        <w:rPr>
          <w:rFonts w:ascii="Tahoma" w:eastAsia="Times New Roman" w:hAnsi="Tahoma" w:cs="Tahoma"/>
          <w:color w:val="002060"/>
          <w:sz w:val="24"/>
          <w:szCs w:val="24"/>
          <w:lang w:val="vi-VN"/>
        </w:rPr>
        <w:t xml:space="preserve">rong </w:t>
      </w:r>
      <w:r w:rsidRPr="002B171F">
        <w:rPr>
          <w:rFonts w:ascii="Tahoma" w:eastAsia="Times New Roman" w:hAnsi="Tahoma" w:cs="Tahoma"/>
          <w:color w:val="002060"/>
          <w:sz w:val="24"/>
          <w:szCs w:val="24"/>
          <w:lang w:val="vi-VN"/>
        </w:rPr>
        <w:t>Bát Chánh Đạo</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Chánh tinh tấn, Chánh niệm, Chánh định được xếp vào </w:t>
      </w:r>
      <w:r w:rsidRPr="002B171F">
        <w:rPr>
          <w:rFonts w:ascii="Tahoma" w:eastAsia="Times New Roman" w:hAnsi="Tahoma" w:cs="Tahoma"/>
          <w:i/>
          <w:color w:val="002060"/>
          <w:sz w:val="24"/>
          <w:szCs w:val="24"/>
          <w:lang w:val="vi-VN"/>
        </w:rPr>
        <w:t>nhóm Định</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17532E">
        <w:rPr>
          <w:rFonts w:ascii="Tahoma" w:eastAsia="Times New Roman" w:hAnsi="Tahoma" w:cs="Tahoma"/>
          <w:color w:val="943634" w:themeColor="accent2" w:themeShade="BF"/>
          <w:sz w:val="24"/>
          <w:szCs w:val="24"/>
          <w:lang w:val="vi-VN"/>
        </w:rPr>
        <w:t>Định uẩn</w:t>
      </w:r>
      <w:r w:rsidRPr="002B171F">
        <w:rPr>
          <w:rFonts w:ascii="Tahoma" w:eastAsia="Times New Roman" w:hAnsi="Tahoma" w:cs="Tahoma"/>
          <w:color w:val="002060"/>
          <w:sz w:val="24"/>
          <w:szCs w:val="24"/>
          <w:lang w:val="vi-VN"/>
        </w:rPr>
        <w:t>)</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Chánh tri kiến, Chánh tư duy được xếp vào </w:t>
      </w:r>
      <w:r w:rsidRPr="002B171F">
        <w:rPr>
          <w:rFonts w:ascii="Tahoma" w:eastAsia="Times New Roman" w:hAnsi="Tahoma" w:cs="Tahoma"/>
          <w:i/>
          <w:color w:val="002060"/>
          <w:sz w:val="24"/>
          <w:szCs w:val="24"/>
          <w:lang w:val="vi-VN"/>
        </w:rPr>
        <w:t>nhóm Tuệ</w:t>
      </w:r>
      <w:r w:rsidRPr="002B171F">
        <w:rPr>
          <w:rFonts w:ascii="Tahoma" w:eastAsia="Times New Roman" w:hAnsi="Tahoma" w:cs="Tahoma"/>
          <w:color w:val="002060"/>
          <w:sz w:val="24"/>
          <w:szCs w:val="24"/>
          <w:lang w:val="vi-VN"/>
        </w:rPr>
        <w:t xml:space="preserve"> (</w:t>
      </w:r>
      <w:r w:rsidRPr="0017532E">
        <w:rPr>
          <w:rFonts w:ascii="Tahoma" w:eastAsia="Times New Roman" w:hAnsi="Tahoma" w:cs="Tahoma"/>
          <w:color w:val="943634" w:themeColor="accent2" w:themeShade="BF"/>
          <w:sz w:val="24"/>
          <w:szCs w:val="24"/>
          <w:lang w:val="vi-VN"/>
        </w:rPr>
        <w:t>Tuệ uẩn</w:t>
      </w:r>
      <w:r w:rsidRPr="002B171F">
        <w:rPr>
          <w:rFonts w:ascii="Tahoma" w:eastAsia="Times New Roman" w:hAnsi="Tahoma" w:cs="Tahoma"/>
          <w:color w:val="002060"/>
          <w:sz w:val="24"/>
          <w:szCs w:val="24"/>
          <w:lang w:val="vi-VN"/>
        </w:rPr>
        <w:t>).</w:t>
      </w:r>
      <w:r w:rsidRPr="002B171F">
        <w:rPr>
          <w:rFonts w:ascii="Tahoma" w:eastAsia="Times New Roman" w:hAnsi="Tahoma" w:cs="Tahoma"/>
          <w:i/>
          <w:color w:val="002060"/>
          <w:sz w:val="24"/>
          <w:szCs w:val="24"/>
          <w:lang w:val="vi-VN"/>
        </w:rPr>
        <w:t xml:space="preserve"> </w:t>
      </w:r>
      <w:r w:rsidR="00BE648D">
        <w:rPr>
          <w:rFonts w:ascii="Tahoma" w:eastAsia="Times New Roman" w:hAnsi="Tahoma" w:cs="Tahoma"/>
          <w:i/>
          <w:color w:val="002060"/>
          <w:sz w:val="24"/>
          <w:szCs w:val="24"/>
          <w:lang w:val="vi-VN"/>
        </w:rPr>
        <w:t xml:space="preserve"> </w:t>
      </w:r>
      <w:r w:rsidRPr="002B171F">
        <w:rPr>
          <w:rFonts w:ascii="Tahoma" w:eastAsia="Times New Roman" w:hAnsi="Tahoma" w:cs="Tahoma"/>
          <w:color w:val="002060"/>
          <w:sz w:val="24"/>
          <w:szCs w:val="24"/>
          <w:lang w:val="vi-VN"/>
        </w:rPr>
        <w:t xml:space="preserve">Như vậy, </w:t>
      </w:r>
      <w:r w:rsidRPr="002B171F">
        <w:rPr>
          <w:rFonts w:ascii="Tahoma" w:eastAsia="Times New Roman" w:hAnsi="Tahoma" w:cs="Tahoma"/>
          <w:i/>
          <w:color w:val="002060"/>
          <w:sz w:val="24"/>
          <w:szCs w:val="24"/>
          <w:lang w:val="vi-VN"/>
        </w:rPr>
        <w:t xml:space="preserve">Luật </w:t>
      </w:r>
      <w:r w:rsidRPr="002B171F">
        <w:rPr>
          <w:rFonts w:ascii="Tahoma" w:eastAsia="Times New Roman" w:hAnsi="Tahoma" w:cs="Tahoma"/>
          <w:color w:val="002060"/>
          <w:sz w:val="24"/>
          <w:szCs w:val="24"/>
          <w:lang w:val="vi-VN"/>
        </w:rPr>
        <w:t>và</w:t>
      </w:r>
      <w:r w:rsidRPr="002B171F">
        <w:rPr>
          <w:rFonts w:ascii="Tahoma" w:eastAsia="Times New Roman" w:hAnsi="Tahoma" w:cs="Tahoma"/>
          <w:i/>
          <w:color w:val="002060"/>
          <w:sz w:val="24"/>
          <w:szCs w:val="24"/>
          <w:lang w:val="vi-VN"/>
        </w:rPr>
        <w:t xml:space="preserve"> Pháp</w:t>
      </w:r>
      <w:r w:rsidRPr="002B171F">
        <w:rPr>
          <w:rFonts w:ascii="Tahoma" w:eastAsia="Times New Roman" w:hAnsi="Tahoma" w:cs="Tahoma"/>
          <w:color w:val="002060"/>
          <w:sz w:val="24"/>
          <w:szCs w:val="24"/>
          <w:lang w:val="vi-VN"/>
        </w:rPr>
        <w:t xml:space="preserve"> tức </w:t>
      </w:r>
      <w:r w:rsidRPr="002B171F">
        <w:rPr>
          <w:rFonts w:ascii="Tahoma" w:eastAsia="Times New Roman" w:hAnsi="Tahoma" w:cs="Tahoma"/>
          <w:i/>
          <w:color w:val="002060"/>
          <w:sz w:val="24"/>
          <w:szCs w:val="24"/>
          <w:lang w:val="vi-VN"/>
        </w:rPr>
        <w:t>Giới, Định, Tuệ</w:t>
      </w:r>
      <w:r w:rsidRPr="009206A0">
        <w:rPr>
          <w:rFonts w:ascii="Tahoma" w:eastAsia="Times New Roman" w:hAnsi="Tahoma" w:cs="Tahoma"/>
          <w:i/>
          <w:color w:val="002060"/>
          <w:sz w:val="24"/>
          <w:szCs w:val="24"/>
          <w:lang w:val="vi-VN"/>
        </w:rPr>
        <w:t>.</w:t>
      </w:r>
      <w:r w:rsidRPr="002B171F">
        <w:rPr>
          <w:rFonts w:ascii="Tahoma" w:eastAsia="Times New Roman" w:hAnsi="Tahoma" w:cs="Tahoma"/>
          <w:color w:val="002060"/>
          <w:sz w:val="24"/>
          <w:szCs w:val="24"/>
          <w:lang w:val="vi-VN"/>
        </w:rPr>
        <w:t xml:space="preserve"> </w:t>
      </w:r>
    </w:p>
    <w:p w:rsidR="00120105" w:rsidRPr="009206A0"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b/>
          <w:color w:val="002060"/>
          <w:sz w:val="24"/>
          <w:szCs w:val="24"/>
          <w:lang w:val="vi-VN"/>
        </w:rPr>
        <w:t>L</w:t>
      </w:r>
      <w:r w:rsidRPr="002B171F">
        <w:rPr>
          <w:rFonts w:ascii="Tahoma" w:eastAsia="Times New Roman" w:hAnsi="Tahoma" w:cs="Tahoma"/>
          <w:color w:val="002060"/>
          <w:sz w:val="24"/>
          <w:szCs w:val="24"/>
          <w:lang w:val="vi-VN"/>
        </w:rPr>
        <w:t>uật tạng viết:  “</w:t>
      </w:r>
      <w:r w:rsidRPr="002B171F">
        <w:rPr>
          <w:rFonts w:ascii="Tahoma" w:eastAsia="Times New Roman" w:hAnsi="Tahoma" w:cs="Tahoma"/>
          <w:i/>
          <w:color w:val="002060"/>
          <w:sz w:val="24"/>
          <w:szCs w:val="24"/>
          <w:lang w:val="vi-VN"/>
        </w:rPr>
        <w:t>Do Giới s</w:t>
      </w:r>
      <w:r w:rsidRPr="009206A0">
        <w:rPr>
          <w:rFonts w:ascii="Tahoma" w:eastAsia="Times New Roman" w:hAnsi="Tahoma" w:cs="Tahoma"/>
          <w:i/>
          <w:color w:val="002060"/>
          <w:sz w:val="24"/>
          <w:szCs w:val="24"/>
          <w:lang w:val="vi-VN"/>
        </w:rPr>
        <w:t>i</w:t>
      </w:r>
      <w:r w:rsidRPr="002B171F">
        <w:rPr>
          <w:rFonts w:ascii="Tahoma" w:eastAsia="Times New Roman" w:hAnsi="Tahoma" w:cs="Tahoma"/>
          <w:i/>
          <w:color w:val="002060"/>
          <w:sz w:val="24"/>
          <w:szCs w:val="24"/>
          <w:lang w:val="vi-VN"/>
        </w:rPr>
        <w:t>nh Định, do Định s</w:t>
      </w:r>
      <w:r w:rsidRPr="009206A0">
        <w:rPr>
          <w:rFonts w:ascii="Tahoma" w:eastAsia="Times New Roman" w:hAnsi="Tahoma" w:cs="Tahoma"/>
          <w:i/>
          <w:color w:val="002060"/>
          <w:sz w:val="24"/>
          <w:szCs w:val="24"/>
          <w:lang w:val="vi-VN"/>
        </w:rPr>
        <w:t>i</w:t>
      </w:r>
      <w:r w:rsidRPr="002B171F">
        <w:rPr>
          <w:rFonts w:ascii="Tahoma" w:eastAsia="Times New Roman" w:hAnsi="Tahoma" w:cs="Tahoma"/>
          <w:i/>
          <w:color w:val="002060"/>
          <w:sz w:val="24"/>
          <w:szCs w:val="24"/>
          <w:lang w:val="vi-VN"/>
        </w:rPr>
        <w:t>nh Tuệ</w:t>
      </w:r>
      <w:r w:rsidRPr="002B171F">
        <w:rPr>
          <w:rFonts w:ascii="Tahoma" w:eastAsia="Times New Roman" w:hAnsi="Tahoma" w:cs="Tahoma"/>
          <w:color w:val="002060"/>
          <w:sz w:val="24"/>
          <w:szCs w:val="24"/>
          <w:lang w:val="vi-VN"/>
        </w:rPr>
        <w:t xml:space="preserve"> ” hàm ý </w:t>
      </w:r>
      <w:r w:rsidRPr="009206A0">
        <w:rPr>
          <w:rFonts w:ascii="Tahoma" w:eastAsia="Times New Roman" w:hAnsi="Tahoma" w:cs="Tahoma"/>
          <w:color w:val="002060"/>
          <w:sz w:val="24"/>
          <w:szCs w:val="24"/>
          <w:lang w:val="vi-VN"/>
        </w:rPr>
        <w:t xml:space="preserve">rằng hành giả phải học hiểu Giới Định Tuệ. Theo đó, </w:t>
      </w:r>
      <w:r w:rsidRPr="002B171F">
        <w:rPr>
          <w:rFonts w:ascii="Tahoma" w:eastAsia="Times New Roman" w:hAnsi="Tahoma" w:cs="Tahoma"/>
          <w:color w:val="002060"/>
          <w:sz w:val="24"/>
          <w:szCs w:val="24"/>
          <w:lang w:val="vi-VN"/>
        </w:rPr>
        <w:t xml:space="preserve">3 duyên </w:t>
      </w:r>
      <w:bookmarkStart w:id="133" w:name="_Hlk9005083"/>
      <w:r w:rsidRPr="002B171F">
        <w:rPr>
          <w:rFonts w:ascii="Tahoma" w:eastAsia="Times New Roman" w:hAnsi="Tahoma" w:cs="Tahoma"/>
          <w:color w:val="002060"/>
          <w:sz w:val="24"/>
          <w:szCs w:val="24"/>
          <w:lang w:val="vi-VN"/>
        </w:rPr>
        <w:t xml:space="preserve">Giới Định Tuệ </w:t>
      </w:r>
      <w:bookmarkEnd w:id="133"/>
      <w:r w:rsidRPr="002B171F">
        <w:rPr>
          <w:rFonts w:ascii="Tahoma" w:eastAsia="Times New Roman" w:hAnsi="Tahoma" w:cs="Tahoma"/>
          <w:color w:val="002060"/>
          <w:sz w:val="24"/>
          <w:szCs w:val="24"/>
          <w:lang w:val="vi-VN"/>
        </w:rPr>
        <w:t>có thể tương tác nhau trong quá trình tu</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đồng thời Giới Định Tuệ </w:t>
      </w:r>
      <w:r w:rsidRPr="009206A0">
        <w:rPr>
          <w:rFonts w:ascii="Tahoma" w:eastAsia="Times New Roman" w:hAnsi="Tahoma" w:cs="Tahoma"/>
          <w:color w:val="002060"/>
          <w:sz w:val="24"/>
          <w:szCs w:val="24"/>
          <w:lang w:val="vi-VN"/>
        </w:rPr>
        <w:t>cũng biểu</w:t>
      </w:r>
      <w:r w:rsidRPr="002B171F">
        <w:rPr>
          <w:rFonts w:ascii="Tahoma" w:eastAsia="Times New Roman" w:hAnsi="Tahoma" w:cs="Tahoma"/>
          <w:color w:val="002060"/>
          <w:sz w:val="24"/>
          <w:szCs w:val="24"/>
          <w:lang w:val="vi-VN"/>
        </w:rPr>
        <w:t xml:space="preserve"> trưng cho giá trị từ thành quả tu học </w:t>
      </w:r>
      <w:r w:rsidRPr="002B171F">
        <w:rPr>
          <w:rFonts w:ascii="Tahoma" w:eastAsia="Times New Roman" w:hAnsi="Tahoma" w:cs="Tahoma"/>
          <w:color w:val="002060"/>
          <w:sz w:val="24"/>
          <w:szCs w:val="24"/>
          <w:lang w:val="vi-VN"/>
        </w:rPr>
        <w:lastRenderedPageBreak/>
        <w:t>của hành giả.</w:t>
      </w:r>
      <w:r w:rsidRPr="009206A0">
        <w:rPr>
          <w:rFonts w:ascii="Tahoma" w:eastAsia="Times New Roman" w:hAnsi="Tahoma" w:cs="Tahoma"/>
          <w:color w:val="002060"/>
          <w:sz w:val="24"/>
          <w:szCs w:val="24"/>
          <w:lang w:val="vi-VN"/>
        </w:rPr>
        <w:t xml:space="preserve"> Nếu như hành giả giữ Giới mà không học hiểu và thực hành thiền định và thiền tuệ, thì Định và Tuệ không thể tự sinh được. </w:t>
      </w:r>
    </w:p>
    <w:p w:rsidR="00120105" w:rsidRPr="009206A0"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b/>
          <w:color w:val="002060"/>
          <w:sz w:val="24"/>
          <w:szCs w:val="24"/>
          <w:lang w:val="vi-VN"/>
        </w:rPr>
        <w:t>H</w:t>
      </w:r>
      <w:r w:rsidRPr="002B171F">
        <w:rPr>
          <w:rFonts w:ascii="Tahoma" w:eastAsia="Times New Roman" w:hAnsi="Tahoma" w:cs="Tahoma"/>
          <w:color w:val="002060"/>
          <w:sz w:val="24"/>
          <w:szCs w:val="24"/>
          <w:lang w:val="vi-VN"/>
        </w:rPr>
        <w:t>ơn nữa, nơi các kinh Chánh Tri Kiến, kinh Đại Tứ Thập đã xác định</w:t>
      </w:r>
      <w:r w:rsidRPr="009206A0">
        <w:rPr>
          <w:rFonts w:ascii="Tahoma" w:eastAsia="Times New Roman" w:hAnsi="Tahoma" w:cs="Tahoma"/>
          <w:color w:val="002060"/>
          <w:sz w:val="24"/>
          <w:szCs w:val="24"/>
          <w:lang w:val="vi-VN"/>
        </w:rPr>
        <w:t xml:space="preserve"> rõ</w:t>
      </w:r>
      <w:r w:rsidRPr="002B171F">
        <w:rPr>
          <w:rFonts w:ascii="Tahoma" w:eastAsia="Times New Roman" w:hAnsi="Tahoma" w:cs="Tahoma"/>
          <w:color w:val="002060"/>
          <w:sz w:val="24"/>
          <w:szCs w:val="24"/>
          <w:lang w:val="vi-VN"/>
        </w:rPr>
        <w:t xml:space="preserve"> Chánh tri kiến là chi phần chủ yếu của Bát Chánh Đạo, tất cả các chi phần còn lại đều phải có mặt của Chánh tri kiến.  Như  vậy, có thể nói rằng </w:t>
      </w:r>
      <w:r w:rsidRPr="009206A0">
        <w:rPr>
          <w:rFonts w:ascii="Tahoma" w:eastAsia="Times New Roman" w:hAnsi="Tahoma" w:cs="Tahoma"/>
          <w:color w:val="002060"/>
          <w:sz w:val="24"/>
          <w:szCs w:val="24"/>
          <w:lang w:val="vi-VN"/>
        </w:rPr>
        <w:t xml:space="preserve">hành giả thành tựu </w:t>
      </w:r>
      <w:r w:rsidRPr="002B171F">
        <w:rPr>
          <w:rFonts w:ascii="Tahoma" w:eastAsia="Times New Roman" w:hAnsi="Tahoma" w:cs="Tahoma"/>
          <w:color w:val="002060"/>
          <w:sz w:val="24"/>
          <w:szCs w:val="24"/>
          <w:lang w:val="vi-VN"/>
        </w:rPr>
        <w:t xml:space="preserve">Giới Định Tuệ </w:t>
      </w:r>
      <w:r w:rsidRPr="009206A0">
        <w:rPr>
          <w:rFonts w:ascii="Tahoma" w:eastAsia="Times New Roman" w:hAnsi="Tahoma" w:cs="Tahoma"/>
          <w:color w:val="002060"/>
          <w:sz w:val="24"/>
          <w:szCs w:val="24"/>
          <w:lang w:val="vi-VN"/>
        </w:rPr>
        <w:t xml:space="preserve">từ </w:t>
      </w:r>
      <w:r w:rsidRPr="002B171F">
        <w:rPr>
          <w:rFonts w:ascii="Tahoma" w:eastAsia="Times New Roman" w:hAnsi="Tahoma" w:cs="Tahoma"/>
          <w:color w:val="002060"/>
          <w:sz w:val="24"/>
          <w:szCs w:val="24"/>
          <w:lang w:val="vi-VN"/>
        </w:rPr>
        <w:t>quá trình tu tập</w:t>
      </w:r>
      <w:r w:rsidRPr="009206A0">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luôn phải được Chánh tri kiến </w:t>
      </w:r>
      <w:r w:rsidRPr="009206A0">
        <w:rPr>
          <w:rFonts w:ascii="Tahoma" w:eastAsia="Times New Roman" w:hAnsi="Tahoma" w:cs="Tahoma"/>
          <w:color w:val="002060"/>
          <w:sz w:val="24"/>
          <w:szCs w:val="24"/>
          <w:lang w:val="vi-VN"/>
        </w:rPr>
        <w:t xml:space="preserve">“Duyên khởi” </w:t>
      </w:r>
      <w:r w:rsidRPr="002B171F">
        <w:rPr>
          <w:rFonts w:ascii="Tahoma" w:eastAsia="Times New Roman" w:hAnsi="Tahoma" w:cs="Tahoma"/>
          <w:color w:val="002060"/>
          <w:sz w:val="24"/>
          <w:szCs w:val="24"/>
          <w:lang w:val="vi-VN"/>
        </w:rPr>
        <w:t>soi sáng</w:t>
      </w:r>
      <w:r w:rsidRPr="009206A0">
        <w:rPr>
          <w:rFonts w:ascii="Tahoma" w:eastAsia="Times New Roman" w:hAnsi="Tahoma" w:cs="Tahoma"/>
          <w:color w:val="002060"/>
          <w:sz w:val="24"/>
          <w:szCs w:val="24"/>
          <w:lang w:val="vi-VN"/>
        </w:rPr>
        <w:t xml:space="preserve"> từ việc học hiểu </w:t>
      </w:r>
      <w:r w:rsidRPr="009206A0">
        <w:rPr>
          <w:rFonts w:ascii="Tahoma" w:eastAsia="Times New Roman" w:hAnsi="Tahoma" w:cs="Tahoma"/>
          <w:i/>
          <w:color w:val="002060"/>
          <w:sz w:val="24"/>
          <w:szCs w:val="24"/>
          <w:lang w:val="vi-VN"/>
        </w:rPr>
        <w:t>Chánh pháp</w:t>
      </w:r>
      <w:r w:rsidRPr="009206A0">
        <w:rPr>
          <w:rFonts w:ascii="Tahoma" w:eastAsia="Times New Roman" w:hAnsi="Tahoma" w:cs="Tahoma"/>
          <w:color w:val="002060"/>
          <w:sz w:val="24"/>
          <w:szCs w:val="24"/>
          <w:lang w:val="vi-VN"/>
        </w:rPr>
        <w:t xml:space="preserve"> (= Chân lý Duyên khởi)</w:t>
      </w:r>
      <w:r w:rsidRPr="002B171F">
        <w:rPr>
          <w:rFonts w:ascii="Tahoma" w:eastAsia="Times New Roman" w:hAnsi="Tahoma" w:cs="Tahoma"/>
          <w:color w:val="002060"/>
          <w:sz w:val="24"/>
          <w:szCs w:val="24"/>
          <w:lang w:val="vi-VN"/>
        </w:rPr>
        <w:t xml:space="preserve">. </w:t>
      </w:r>
    </w:p>
    <w:p w:rsidR="00120105" w:rsidRPr="002B171F"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bookmarkStart w:id="134" w:name="_Hlk8694866"/>
      <w:r w:rsidRPr="002B171F">
        <w:rPr>
          <w:rFonts w:ascii="Tahoma" w:eastAsia="Times New Roman" w:hAnsi="Tahoma" w:cs="Tahoma"/>
          <w:color w:val="943634" w:themeColor="accent2" w:themeShade="BF"/>
          <w:sz w:val="24"/>
          <w:szCs w:val="24"/>
          <w:lang w:val="vi-VN"/>
        </w:rPr>
        <w:t>1</w:t>
      </w:r>
      <w:r w:rsidRPr="009206A0">
        <w:rPr>
          <w:rFonts w:ascii="Tahoma" w:eastAsia="Times New Roman" w:hAnsi="Tahoma" w:cs="Tahoma"/>
          <w:color w:val="943634" w:themeColor="accent2" w:themeShade="BF"/>
          <w:sz w:val="24"/>
          <w:szCs w:val="24"/>
          <w:lang w:val="vi-VN"/>
        </w:rPr>
        <w:t>/.</w:t>
      </w:r>
      <w:r w:rsidRPr="002B171F">
        <w:rPr>
          <w:rFonts w:ascii="Tahoma" w:eastAsia="Times New Roman" w:hAnsi="Tahoma" w:cs="Tahoma"/>
          <w:b/>
          <w:color w:val="943634" w:themeColor="accent2" w:themeShade="BF"/>
          <w:sz w:val="24"/>
          <w:szCs w:val="24"/>
          <w:lang w:val="vi-VN"/>
        </w:rPr>
        <w:t xml:space="preserve"> Tam vô lậu</w:t>
      </w:r>
      <w:r w:rsidRPr="002B171F">
        <w:rPr>
          <w:rFonts w:ascii="Tahoma" w:eastAsia="Times New Roman" w:hAnsi="Tahoma" w:cs="Tahoma"/>
          <w:b/>
          <w:color w:val="002060"/>
          <w:sz w:val="24"/>
          <w:szCs w:val="24"/>
          <w:lang w:val="vi-VN"/>
        </w:rPr>
        <w:t xml:space="preserve"> </w:t>
      </w:r>
      <w:bookmarkEnd w:id="134"/>
      <w:r w:rsidRPr="002B171F">
        <w:rPr>
          <w:rFonts w:ascii="Tahoma" w:eastAsia="Times New Roman" w:hAnsi="Tahoma" w:cs="Tahoma"/>
          <w:color w:val="002060"/>
          <w:sz w:val="24"/>
          <w:szCs w:val="24"/>
          <w:lang w:val="vi-VN"/>
        </w:rPr>
        <w:t>(</w:t>
      </w:r>
      <w:r w:rsidRPr="00BE648D">
        <w:rPr>
          <w:rFonts w:ascii="SimSun" w:eastAsia="SimSun" w:hAnsi="SimSun" w:cs="Tahoma"/>
          <w:b/>
          <w:color w:val="002060"/>
          <w:sz w:val="24"/>
          <w:szCs w:val="24"/>
          <w:lang w:val="vi-VN"/>
        </w:rPr>
        <w:t>三</w:t>
      </w:r>
      <w:bookmarkStart w:id="135" w:name="_Hlk7846653"/>
      <w:r w:rsidRPr="00BE648D">
        <w:rPr>
          <w:rFonts w:ascii="SimSun" w:eastAsia="SimSun" w:hAnsi="SimSun" w:cs="Tahoma"/>
          <w:color w:val="002060"/>
          <w:sz w:val="24"/>
          <w:szCs w:val="24"/>
          <w:lang w:val="vi-VN"/>
        </w:rPr>
        <w:t>無漏</w:t>
      </w:r>
      <w:bookmarkEnd w:id="135"/>
      <w:r w:rsidRPr="002B171F">
        <w:rPr>
          <w:rFonts w:ascii="Tahoma" w:eastAsia="Times New Roman" w:hAnsi="Tahoma" w:cs="Tahoma"/>
          <w:color w:val="002060"/>
          <w:sz w:val="24"/>
          <w:szCs w:val="24"/>
          <w:lang w:val="vi-VN"/>
        </w:rPr>
        <w:t xml:space="preserve">;  P: Tisso-sikkhà;  S: Tisraḥ-śikṣāh;  E: </w:t>
      </w:r>
      <w:bookmarkStart w:id="136" w:name="_Hlk7817350"/>
      <w:r w:rsidRPr="002B171F">
        <w:rPr>
          <w:rFonts w:ascii="Tahoma" w:eastAsia="Times New Roman" w:hAnsi="Tahoma" w:cs="Tahoma"/>
          <w:color w:val="002060"/>
          <w:sz w:val="24"/>
          <w:szCs w:val="24"/>
          <w:lang w:val="vi-VN"/>
        </w:rPr>
        <w:t xml:space="preserve">three </w:t>
      </w:r>
      <w:bookmarkEnd w:id="136"/>
      <w:r w:rsidRPr="002B171F">
        <w:rPr>
          <w:rFonts w:ascii="Tahoma" w:eastAsia="Times New Roman" w:hAnsi="Tahoma" w:cs="Tahoma"/>
          <w:color w:val="002060"/>
          <w:sz w:val="24"/>
          <w:szCs w:val="24"/>
          <w:lang w:val="vi-VN"/>
        </w:rPr>
        <w:t xml:space="preserve">   uncontaminated studies, threefold training) </w:t>
      </w:r>
      <w:bookmarkStart w:id="137" w:name="_Hlk7804586"/>
      <w:r w:rsidRPr="002B171F">
        <w:rPr>
          <w:rFonts w:ascii="Tahoma" w:eastAsia="Times New Roman" w:hAnsi="Tahoma" w:cs="Tahoma"/>
          <w:color w:val="002060"/>
          <w:sz w:val="24"/>
          <w:szCs w:val="24"/>
          <w:lang w:val="vi-VN"/>
        </w:rPr>
        <w:t>–</w:t>
      </w:r>
      <w:bookmarkEnd w:id="137"/>
      <w:r w:rsidRPr="002B171F">
        <w:rPr>
          <w:rFonts w:ascii="Tahoma" w:eastAsia="Times New Roman" w:hAnsi="Tahoma" w:cs="Tahoma"/>
          <w:color w:val="002060"/>
          <w:sz w:val="24"/>
          <w:szCs w:val="24"/>
          <w:lang w:val="vi-VN"/>
        </w:rPr>
        <w:t xml:space="preserve"> Cũng gọi </w:t>
      </w:r>
      <w:r w:rsidRPr="002B171F">
        <w:rPr>
          <w:rFonts w:ascii="Tahoma" w:eastAsia="Times New Roman" w:hAnsi="Tahoma" w:cs="Tahoma"/>
          <w:i/>
          <w:color w:val="002060"/>
          <w:sz w:val="24"/>
          <w:szCs w:val="24"/>
          <w:lang w:val="vi-VN"/>
        </w:rPr>
        <w:t>Tam thắng</w:t>
      </w:r>
      <w:r w:rsidR="00BE648D">
        <w:rPr>
          <w:rFonts w:ascii="Tahoma" w:eastAsia="Times New Roman" w:hAnsi="Tahoma" w:cs="Tahoma"/>
          <w:i/>
          <w:color w:val="002060"/>
          <w:sz w:val="24"/>
          <w:szCs w:val="24"/>
          <w:lang w:val="vi-VN"/>
        </w:rPr>
        <w:t xml:space="preserve"> </w:t>
      </w:r>
      <w:r w:rsidR="00BE648D" w:rsidRPr="00BE648D">
        <w:rPr>
          <w:rFonts w:ascii="SimSun" w:eastAsia="SimSun" w:hAnsi="SimSun" w:cs="Tahoma"/>
          <w:b/>
          <w:color w:val="002060"/>
          <w:sz w:val="24"/>
          <w:szCs w:val="24"/>
          <w:lang w:val="vi-VN"/>
        </w:rPr>
        <w:t>三</w:t>
      </w:r>
      <w:r w:rsidR="00BE648D" w:rsidRPr="00BE648D">
        <w:rPr>
          <w:rFonts w:ascii="SimSun" w:eastAsia="SimSun" w:hAnsi="SimSun" w:cs="Tahoma" w:hint="eastAsia"/>
          <w:color w:val="002060"/>
          <w:sz w:val="24"/>
          <w:szCs w:val="24"/>
          <w:lang w:val="vi-VN"/>
        </w:rPr>
        <w:t>勝</w:t>
      </w:r>
      <w:r w:rsidRPr="002B171F">
        <w:rPr>
          <w:rFonts w:ascii="Tahoma" w:eastAsia="Times New Roman" w:hAnsi="Tahoma" w:cs="Tahoma"/>
          <w:color w:val="002060"/>
          <w:sz w:val="24"/>
          <w:szCs w:val="24"/>
          <w:lang w:val="vi-VN"/>
        </w:rPr>
        <w:t xml:space="preserve">.  Đó là :  </w:t>
      </w:r>
      <w:bookmarkStart w:id="138" w:name="_Hlk7818724"/>
      <w:r w:rsidRPr="002B171F">
        <w:rPr>
          <w:rFonts w:ascii="Tahoma" w:eastAsia="Times New Roman" w:hAnsi="Tahoma" w:cs="Tahoma"/>
          <w:i/>
          <w:color w:val="002060"/>
          <w:sz w:val="24"/>
          <w:szCs w:val="24"/>
          <w:lang w:val="vi-VN"/>
        </w:rPr>
        <w:t xml:space="preserve">Giới vô lậu </w:t>
      </w:r>
      <w:bookmarkStart w:id="139" w:name="_Hlk7815997"/>
      <w:bookmarkEnd w:id="138"/>
      <w:r w:rsidRPr="002B171F">
        <w:rPr>
          <w:rFonts w:ascii="Tahoma" w:eastAsia="Times New Roman" w:hAnsi="Tahoma" w:cs="Tahoma"/>
          <w:i/>
          <w:color w:val="002060"/>
          <w:sz w:val="24"/>
          <w:szCs w:val="24"/>
          <w:lang w:val="vi-VN"/>
        </w:rPr>
        <w:t>–</w:t>
      </w:r>
      <w:bookmarkEnd w:id="139"/>
      <w:r w:rsidRPr="002B171F">
        <w:rPr>
          <w:rFonts w:ascii="Tahoma" w:eastAsia="Times New Roman" w:hAnsi="Tahoma" w:cs="Tahoma"/>
          <w:i/>
          <w:color w:val="002060"/>
          <w:sz w:val="24"/>
          <w:szCs w:val="24"/>
          <w:lang w:val="vi-VN"/>
        </w:rPr>
        <w:t xml:space="preserve"> Định vô lậu –Tuệ vô lậu</w:t>
      </w:r>
      <w:r w:rsidRPr="002B171F">
        <w:rPr>
          <w:rFonts w:ascii="Tahoma" w:eastAsia="Times New Roman" w:hAnsi="Tahoma" w:cs="Tahoma"/>
          <w:color w:val="002060"/>
          <w:sz w:val="24"/>
          <w:szCs w:val="24"/>
          <w:lang w:val="vi-VN"/>
        </w:rPr>
        <w:t>.</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00E5644D">
        <w:rPr>
          <w:rFonts w:ascii="Tahoma" w:eastAsia="Times New Roman" w:hAnsi="Tahoma" w:cs="Tahoma"/>
          <w:color w:val="002060"/>
          <w:sz w:val="24"/>
          <w:szCs w:val="24"/>
          <w:lang w:val="vi-VN"/>
        </w:rPr>
        <w:t>1.</w:t>
      </w:r>
      <w:r w:rsidRPr="002B171F">
        <w:rPr>
          <w:rFonts w:ascii="Tahoma" w:eastAsia="Times New Roman" w:hAnsi="Tahoma" w:cs="Tahoma"/>
          <w:b/>
          <w:i/>
          <w:color w:val="002060"/>
          <w:lang w:val="vi-VN"/>
        </w:rPr>
        <w:t xml:space="preserve"> Giới vô lậu</w:t>
      </w:r>
      <w:r w:rsidRPr="002B171F">
        <w:rPr>
          <w:rFonts w:ascii="Tahoma" w:eastAsia="Times New Roman" w:hAnsi="Tahoma" w:cs="Tahoma"/>
          <w:color w:val="002060"/>
          <w:sz w:val="24"/>
          <w:szCs w:val="24"/>
          <w:lang w:val="vi-VN"/>
        </w:rPr>
        <w:t xml:space="preserve"> </w:t>
      </w:r>
      <w:r w:rsidRPr="002B171F">
        <w:rPr>
          <w:rFonts w:ascii="Tahoma" w:eastAsia="MS Mincho" w:hAnsi="Tahoma" w:cs="Tahoma"/>
          <w:color w:val="002060"/>
          <w:sz w:val="24"/>
          <w:szCs w:val="24"/>
          <w:lang w:val="vi-VN"/>
        </w:rPr>
        <w:t>戒</w:t>
      </w:r>
      <w:bookmarkStart w:id="140" w:name="_Hlk7847540"/>
      <w:r w:rsidRPr="002B171F">
        <w:rPr>
          <w:rFonts w:ascii="Tahoma" w:eastAsia="MS Mincho" w:hAnsi="Tahoma" w:cs="Tahoma"/>
          <w:color w:val="002060"/>
          <w:sz w:val="24"/>
          <w:szCs w:val="24"/>
          <w:lang w:val="vi-VN"/>
        </w:rPr>
        <w:t>無漏</w:t>
      </w:r>
      <w:r w:rsidRPr="002B171F">
        <w:rPr>
          <w:rFonts w:ascii="Tahoma" w:eastAsia="Times New Roman" w:hAnsi="Tahoma" w:cs="Tahoma"/>
          <w:color w:val="002060"/>
          <w:sz w:val="24"/>
          <w:szCs w:val="24"/>
          <w:lang w:val="vi-VN"/>
        </w:rPr>
        <w:t xml:space="preserve"> </w:t>
      </w:r>
      <w:bookmarkEnd w:id="140"/>
      <w:r w:rsidRPr="002B171F">
        <w:rPr>
          <w:rFonts w:ascii="Tahoma" w:eastAsia="Times New Roman" w:hAnsi="Tahoma" w:cs="Tahoma"/>
          <w:color w:val="002060"/>
          <w:sz w:val="24"/>
          <w:szCs w:val="24"/>
          <w:lang w:val="vi-VN"/>
        </w:rPr>
        <w:t xml:space="preserve">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Giới (</w:t>
      </w:r>
      <w:r w:rsidRPr="002B171F">
        <w:rPr>
          <w:rFonts w:ascii="Tahoma" w:eastAsia="MS Mincho" w:hAnsi="Tahoma" w:cs="Tahoma"/>
          <w:b/>
          <w:color w:val="002060"/>
          <w:sz w:val="24"/>
          <w:szCs w:val="24"/>
          <w:lang w:val="vi-VN"/>
        </w:rPr>
        <w:t>戒</w:t>
      </w:r>
      <w:r w:rsidRPr="002B171F">
        <w:rPr>
          <w:rFonts w:ascii="Tahoma" w:eastAsia="Times New Roman" w:hAnsi="Tahoma" w:cs="Tahoma"/>
          <w:color w:val="002060"/>
          <w:sz w:val="24"/>
          <w:szCs w:val="24"/>
          <w:lang w:val="vi-VN"/>
        </w:rPr>
        <w:t xml:space="preserve">;  P: Sīla;  S: Śīla;  E: Virtue, moral conduct) là đạo đức sống với môi trường xung quanh. Với Tuệ vô lậu hình thành từ sự thấy biết (giác ngộ) Duyên khởi-Vô ngã, sẽ dẫn tư duy hành giả khéo ứng xử hài hòa đối với môi trường sống xung quanh, đó là </w:t>
      </w:r>
      <w:r w:rsidRPr="002B171F">
        <w:rPr>
          <w:rFonts w:ascii="Tahoma" w:eastAsia="Times New Roman" w:hAnsi="Tahoma" w:cs="Tahoma"/>
          <w:i/>
          <w:color w:val="002060"/>
          <w:sz w:val="24"/>
          <w:szCs w:val="24"/>
          <w:lang w:val="vi-VN"/>
        </w:rPr>
        <w:t>Giới vô lậu</w:t>
      </w:r>
      <w:r w:rsidRPr="002B171F">
        <w:rPr>
          <w:rFonts w:ascii="Tahoma" w:eastAsia="Times New Roman" w:hAnsi="Tahoma" w:cs="Tahoma"/>
          <w:color w:val="002060"/>
          <w:sz w:val="24"/>
          <w:szCs w:val="24"/>
          <w:lang w:val="vi-VN"/>
        </w:rPr>
        <w:t xml:space="preserve">.  </w:t>
      </w:r>
      <w:bookmarkStart w:id="141" w:name="_Hlk7852487"/>
      <w:r w:rsidRPr="002B171F">
        <w:rPr>
          <w:rFonts w:ascii="Tahoma" w:eastAsia="Times New Roman" w:hAnsi="Tahoma" w:cs="Tahoma"/>
          <w:color w:val="002060"/>
          <w:sz w:val="24"/>
          <w:szCs w:val="24"/>
          <w:lang w:val="vi-VN"/>
        </w:rPr>
        <w:t xml:space="preserve">Hành giả đạt Giới vô lậu gọi là </w:t>
      </w:r>
      <w:r w:rsidRPr="002B171F">
        <w:rPr>
          <w:rFonts w:ascii="Tahoma" w:eastAsia="Times New Roman" w:hAnsi="Tahoma" w:cs="Tahoma"/>
          <w:i/>
          <w:color w:val="002060"/>
          <w:sz w:val="24"/>
          <w:szCs w:val="24"/>
          <w:lang w:val="vi-VN"/>
        </w:rPr>
        <w:t xml:space="preserve">Đắc giới </w:t>
      </w:r>
      <w:r w:rsidRPr="002B171F">
        <w:rPr>
          <w:rFonts w:ascii="Tahoma" w:eastAsia="Times New Roman" w:hAnsi="Tahoma" w:cs="Tahoma"/>
          <w:color w:val="002060"/>
          <w:sz w:val="24"/>
          <w:szCs w:val="24"/>
          <w:lang w:val="vi-VN"/>
        </w:rPr>
        <w:t>(</w:t>
      </w:r>
      <w:r w:rsidR="002B0AD9" w:rsidRPr="002B0AD9">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chứng đắc Giới).</w:t>
      </w:r>
      <w:bookmarkEnd w:id="141"/>
    </w:p>
    <w:p w:rsidR="00115B21" w:rsidRDefault="00120105" w:rsidP="00A72118">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Giới vô lậu </w:t>
      </w:r>
      <w:r w:rsidRPr="009206A0">
        <w:rPr>
          <w:rFonts w:ascii="Tahoma" w:eastAsia="Times New Roman" w:hAnsi="Tahoma" w:cs="Tahoma"/>
          <w:color w:val="002060"/>
          <w:sz w:val="24"/>
          <w:szCs w:val="24"/>
          <w:lang w:val="vi-VN"/>
        </w:rPr>
        <w:t xml:space="preserve">được biểu hiện qua </w:t>
      </w:r>
      <w:r w:rsidRPr="002B171F">
        <w:rPr>
          <w:rFonts w:ascii="Tahoma" w:eastAsia="Times New Roman" w:hAnsi="Tahoma" w:cs="Tahoma"/>
          <w:color w:val="002060"/>
          <w:sz w:val="24"/>
          <w:szCs w:val="24"/>
          <w:lang w:val="vi-VN"/>
        </w:rPr>
        <w:t xml:space="preserve">Nguyên tắc </w:t>
      </w:r>
      <w:r w:rsidRPr="009206A0">
        <w:rPr>
          <w:rFonts w:ascii="Tahoma" w:eastAsia="Times New Roman" w:hAnsi="Tahoma" w:cs="Tahoma"/>
          <w:color w:val="002060"/>
          <w:sz w:val="24"/>
          <w:szCs w:val="24"/>
          <w:lang w:val="vi-VN"/>
        </w:rPr>
        <w:t xml:space="preserve">Đạo đức Phật giáo </w:t>
      </w:r>
      <w:r w:rsidRPr="002B171F">
        <w:rPr>
          <w:rFonts w:ascii="Tahoma" w:eastAsia="Times New Roman" w:hAnsi="Tahoma" w:cs="Tahoma"/>
          <w:color w:val="002060"/>
          <w:sz w:val="24"/>
          <w:szCs w:val="24"/>
          <w:lang w:val="vi-VN"/>
        </w:rPr>
        <w:t xml:space="preserve">ứng xử </w:t>
      </w:r>
      <w:r w:rsidRPr="009206A0">
        <w:rPr>
          <w:rFonts w:ascii="Tahoma" w:eastAsia="Times New Roman" w:hAnsi="Tahoma" w:cs="Tahoma"/>
          <w:color w:val="002060"/>
          <w:sz w:val="24"/>
          <w:szCs w:val="24"/>
          <w:lang w:val="vi-VN"/>
        </w:rPr>
        <w:t xml:space="preserve">đối với ngoại cảnh </w:t>
      </w:r>
      <w:r w:rsidRPr="002B171F">
        <w:rPr>
          <w:rFonts w:ascii="Tahoma" w:eastAsia="Times New Roman" w:hAnsi="Tahoma" w:cs="Tahoma"/>
          <w:color w:val="002060"/>
          <w:sz w:val="24"/>
          <w:szCs w:val="24"/>
          <w:lang w:val="vi-VN"/>
        </w:rPr>
        <w:t>của</w:t>
      </w:r>
      <w:r w:rsidRPr="009206A0">
        <w:rPr>
          <w:rFonts w:ascii="Tahoma" w:eastAsia="Times New Roman" w:hAnsi="Tahoma" w:cs="Tahoma"/>
          <w:color w:val="002060"/>
          <w:sz w:val="24"/>
          <w:szCs w:val="24"/>
          <w:lang w:val="vi-VN"/>
        </w:rPr>
        <w:t xml:space="preserve"> hành giả.</w:t>
      </w:r>
      <w:r w:rsidRPr="002B171F">
        <w:rPr>
          <w:rFonts w:ascii="Tahoma" w:eastAsia="Times New Roman" w:hAnsi="Tahoma" w:cs="Tahoma"/>
          <w:color w:val="002060"/>
          <w:sz w:val="24"/>
          <w:szCs w:val="24"/>
          <w:lang w:val="vi-VN"/>
        </w:rPr>
        <w:t xml:space="preserve"> </w:t>
      </w:r>
    </w:p>
    <w:p w:rsidR="00120105" w:rsidRPr="002B171F" w:rsidRDefault="002B0AD9" w:rsidP="00A72118">
      <w:pPr>
        <w:spacing w:after="120" w:line="360" w:lineRule="auto"/>
        <w:ind w:firstLine="720"/>
        <w:jc w:val="both"/>
        <w:rPr>
          <w:rFonts w:ascii="Tahoma" w:hAnsi="Tahoma" w:cs="Tahoma"/>
          <w:color w:val="002060"/>
          <w:sz w:val="24"/>
          <w:szCs w:val="24"/>
          <w:lang w:val="vi-VN"/>
        </w:rPr>
      </w:pPr>
      <w:r w:rsidRPr="00E5644D">
        <w:rPr>
          <w:rFonts w:ascii="Tahoma" w:eastAsia="Times New Roman" w:hAnsi="Tahoma" w:cs="Tahoma"/>
          <w:b/>
          <w:color w:val="632423" w:themeColor="accent2" w:themeShade="80"/>
          <w:lang w:val="vi-VN"/>
        </w:rPr>
        <w:t xml:space="preserve">Tu học </w:t>
      </w:r>
      <w:r w:rsidR="00115B21" w:rsidRPr="00E5644D">
        <w:rPr>
          <w:rFonts w:ascii="Tahoma" w:eastAsia="Times New Roman" w:hAnsi="Tahoma" w:cs="Tahoma"/>
          <w:b/>
          <w:color w:val="632423" w:themeColor="accent2" w:themeShade="80"/>
          <w:lang w:val="vi-VN"/>
        </w:rPr>
        <w:t>G</w:t>
      </w:r>
      <w:r w:rsidRPr="00E5644D">
        <w:rPr>
          <w:rFonts w:ascii="Tahoma" w:eastAsia="Times New Roman" w:hAnsi="Tahoma" w:cs="Tahoma"/>
          <w:b/>
          <w:color w:val="632423" w:themeColor="accent2" w:themeShade="80"/>
          <w:lang w:val="vi-VN"/>
        </w:rPr>
        <w:t>iới</w:t>
      </w:r>
      <w:r w:rsidRPr="00115B21">
        <w:rPr>
          <w:rFonts w:ascii="Tahoma" w:eastAsia="Times New Roman" w:hAnsi="Tahoma" w:cs="Tahoma"/>
          <w:b/>
          <w:color w:val="943634" w:themeColor="accent2" w:themeShade="BF"/>
          <w:lang w:val="vi-VN"/>
        </w:rPr>
        <w:t xml:space="preserve"> </w:t>
      </w:r>
      <w:r>
        <w:rPr>
          <w:rFonts w:ascii="Tahoma" w:eastAsia="Times New Roman" w:hAnsi="Tahoma" w:cs="Tahoma"/>
          <w:color w:val="002060"/>
          <w:sz w:val="24"/>
          <w:szCs w:val="24"/>
          <w:lang w:val="vi-VN"/>
        </w:rPr>
        <w:t xml:space="preserve">chính là thực hành </w:t>
      </w:r>
      <w:r w:rsidR="00115B21">
        <w:rPr>
          <w:rFonts w:ascii="Tahoma" w:eastAsia="Times New Roman" w:hAnsi="Tahoma" w:cs="Tahoma"/>
          <w:color w:val="002060"/>
          <w:sz w:val="24"/>
          <w:szCs w:val="24"/>
          <w:lang w:val="vi-VN"/>
        </w:rPr>
        <w:t xml:space="preserve">Chánh niệm về Giới, đó là </w:t>
      </w:r>
      <w:r>
        <w:rPr>
          <w:rFonts w:ascii="Tahoma" w:eastAsia="Times New Roman" w:hAnsi="Tahoma" w:cs="Tahoma"/>
          <w:color w:val="002060"/>
          <w:sz w:val="24"/>
          <w:szCs w:val="24"/>
          <w:lang w:val="vi-VN"/>
        </w:rPr>
        <w:t>Chánh niệm “Nguyên tắc Đạo đức này</w:t>
      </w:r>
      <w:r w:rsidR="00115B21">
        <w:rPr>
          <w:rFonts w:ascii="Tahoma" w:eastAsia="Times New Roman" w:hAnsi="Tahoma" w:cs="Tahoma"/>
          <w:color w:val="002060"/>
          <w:sz w:val="24"/>
          <w:szCs w:val="24"/>
          <w:lang w:val="vi-VN"/>
        </w:rPr>
        <w:t xml:space="preserve"> đối với hệ thống giới như Ngũ giới, Thập giới ... </w:t>
      </w:r>
      <w:r>
        <w:rPr>
          <w:rFonts w:ascii="Tahoma" w:eastAsia="Times New Roman" w:hAnsi="Tahoma" w:cs="Tahoma"/>
          <w:color w:val="002060"/>
          <w:sz w:val="24"/>
          <w:szCs w:val="24"/>
          <w:lang w:val="vi-VN"/>
        </w:rPr>
        <w:t>.</w:t>
      </w:r>
      <w:r w:rsidRPr="002B0AD9">
        <w:rPr>
          <w:rFonts w:ascii="Tahoma" w:eastAsia="Times New Roman" w:hAnsi="Tahoma" w:cs="Tahoma"/>
          <w:color w:val="002060"/>
          <w:sz w:val="24"/>
          <w:szCs w:val="24"/>
          <w:lang w:val="vi-VN"/>
        </w:rPr>
        <w:t xml:space="preserve"> </w:t>
      </w:r>
      <w:r w:rsidR="00A72118">
        <w:rPr>
          <w:rFonts w:ascii="Tahoma" w:eastAsia="Times New Roman" w:hAnsi="Tahoma" w:cs="Tahoma"/>
          <w:color w:val="002060"/>
          <w:sz w:val="24"/>
          <w:szCs w:val="24"/>
          <w:lang w:val="vi-VN"/>
        </w:rPr>
        <w:t>(Xin xem thêm mục từ Đạo đức Phật giáo)</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00E5644D">
        <w:rPr>
          <w:rFonts w:ascii="Tahoma" w:eastAsia="Times New Roman" w:hAnsi="Tahoma" w:cs="Tahoma"/>
          <w:color w:val="002060"/>
          <w:sz w:val="24"/>
          <w:szCs w:val="24"/>
          <w:lang w:val="vi-VN"/>
        </w:rPr>
        <w:t>2.</w:t>
      </w:r>
      <w:r w:rsidRPr="002B171F">
        <w:rPr>
          <w:rFonts w:ascii="Tahoma" w:eastAsia="Times New Roman" w:hAnsi="Tahoma" w:cs="Tahoma"/>
          <w:b/>
          <w:color w:val="002060"/>
          <w:lang w:val="vi-VN"/>
        </w:rPr>
        <w:t xml:space="preserve"> </w:t>
      </w:r>
      <w:bookmarkStart w:id="142" w:name="_Hlk7852260"/>
      <w:r w:rsidRPr="002B171F">
        <w:rPr>
          <w:rFonts w:ascii="Tahoma" w:eastAsia="Times New Roman" w:hAnsi="Tahoma" w:cs="Tahoma"/>
          <w:b/>
          <w:i/>
          <w:color w:val="002060"/>
          <w:lang w:val="vi-VN"/>
        </w:rPr>
        <w:t>Định vô lậu</w:t>
      </w:r>
      <w:r w:rsidRPr="002B171F">
        <w:rPr>
          <w:rFonts w:ascii="Tahoma" w:eastAsia="Times New Roman" w:hAnsi="Tahoma" w:cs="Tahoma"/>
          <w:color w:val="002060"/>
          <w:sz w:val="24"/>
          <w:szCs w:val="24"/>
          <w:lang w:val="vi-VN"/>
        </w:rPr>
        <w:t xml:space="preserve"> </w:t>
      </w:r>
      <w:bookmarkEnd w:id="142"/>
      <w:r w:rsidRPr="002B171F">
        <w:rPr>
          <w:rFonts w:ascii="Tahoma" w:eastAsia="MS Mincho" w:hAnsi="Tahoma" w:cs="Tahoma"/>
          <w:color w:val="002060"/>
          <w:sz w:val="24"/>
          <w:szCs w:val="24"/>
          <w:lang w:val="vi-VN"/>
        </w:rPr>
        <w:t>定</w:t>
      </w:r>
      <w:bookmarkStart w:id="143" w:name="_Hlk7847578"/>
      <w:r w:rsidRPr="002B171F">
        <w:rPr>
          <w:rFonts w:ascii="Tahoma" w:eastAsia="MS Mincho" w:hAnsi="Tahoma" w:cs="Tahoma"/>
          <w:color w:val="002060"/>
          <w:sz w:val="24"/>
          <w:szCs w:val="24"/>
          <w:lang w:val="vi-VN"/>
        </w:rPr>
        <w:t>無漏</w:t>
      </w:r>
      <w:r w:rsidRPr="002B171F">
        <w:rPr>
          <w:rFonts w:ascii="Tahoma" w:eastAsia="Times New Roman" w:hAnsi="Tahoma" w:cs="Tahoma"/>
          <w:color w:val="002060"/>
          <w:sz w:val="24"/>
          <w:szCs w:val="24"/>
          <w:lang w:val="vi-VN"/>
        </w:rPr>
        <w:t xml:space="preserve"> </w:t>
      </w:r>
      <w:bookmarkEnd w:id="143"/>
      <w:r w:rsidRPr="002B171F">
        <w:rPr>
          <w:rFonts w:ascii="Tahoma" w:eastAsia="Times New Roman" w:hAnsi="Tahoma" w:cs="Tahoma"/>
          <w:color w:val="002060"/>
          <w:sz w:val="24"/>
          <w:szCs w:val="24"/>
          <w:lang w:val="vi-VN"/>
        </w:rPr>
        <w:t xml:space="preserve">   </w:t>
      </w:r>
    </w:p>
    <w:p w:rsidR="00115B21" w:rsidRDefault="00120105" w:rsidP="00115B21">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Định (</w:t>
      </w:r>
      <w:r w:rsidRPr="002B171F">
        <w:rPr>
          <w:rFonts w:ascii="Tahoma" w:eastAsia="MS Mincho" w:hAnsi="Tahoma" w:cs="Tahoma"/>
          <w:b/>
          <w:color w:val="002060"/>
          <w:sz w:val="24"/>
          <w:szCs w:val="24"/>
          <w:lang w:val="vi-VN"/>
        </w:rPr>
        <w:t>定</w:t>
      </w:r>
      <w:r w:rsidRPr="002B171F">
        <w:rPr>
          <w:rFonts w:ascii="Tahoma" w:eastAsia="Times New Roman" w:hAnsi="Tahoma" w:cs="Tahoma"/>
          <w:color w:val="002060"/>
          <w:sz w:val="24"/>
          <w:szCs w:val="24"/>
          <w:lang w:val="vi-VN"/>
        </w:rPr>
        <w:t xml:space="preserve">;  P: Samatha;  S: Śamatha;  E:  Calm mind) là sự kiềm chế, hướng tâm hành giả vào một chủ đề nào đó để tâm không lăng xăng loạn động. Khi chủ đề được chọn là chân lý khách quan tự nhiên Duyên khởi-Vô ngã, sẽ dẫn nội tâm của hành giả đến chỗ an tịnh (= đỉnh cao của thư giãn), đó là </w:t>
      </w:r>
      <w:r w:rsidRPr="002B171F">
        <w:rPr>
          <w:rFonts w:ascii="Tahoma" w:eastAsia="Times New Roman" w:hAnsi="Tahoma" w:cs="Tahoma"/>
          <w:i/>
          <w:color w:val="002060"/>
          <w:sz w:val="24"/>
          <w:szCs w:val="24"/>
          <w:lang w:val="vi-VN"/>
        </w:rPr>
        <w:t>Định vô lậu</w:t>
      </w:r>
      <w:r w:rsidRPr="002B171F">
        <w:rPr>
          <w:rFonts w:ascii="Tahoma" w:eastAsia="Times New Roman" w:hAnsi="Tahoma" w:cs="Tahoma"/>
          <w:color w:val="002060"/>
          <w:sz w:val="24"/>
          <w:szCs w:val="24"/>
          <w:lang w:val="vi-VN"/>
        </w:rPr>
        <w:t xml:space="preserve">. Hành giả đạt Định vô </w:t>
      </w:r>
      <w:r w:rsidR="002B0AD9">
        <w:rPr>
          <w:rFonts w:ascii="Tahoma" w:eastAsia="Times New Roman" w:hAnsi="Tahoma" w:cs="Tahoma"/>
          <w:color w:val="002060"/>
          <w:sz w:val="24"/>
          <w:szCs w:val="24"/>
          <w:lang w:val="vi-VN"/>
        </w:rPr>
        <w:t>lậu, tức Chánh định được</w:t>
      </w:r>
      <w:r w:rsidRPr="002B171F">
        <w:rPr>
          <w:rFonts w:ascii="Tahoma" w:eastAsia="Times New Roman" w:hAnsi="Tahoma" w:cs="Tahoma"/>
          <w:color w:val="002060"/>
          <w:sz w:val="24"/>
          <w:szCs w:val="24"/>
          <w:lang w:val="vi-VN"/>
        </w:rPr>
        <w:t xml:space="preserve"> gọi là </w:t>
      </w:r>
      <w:r w:rsidRPr="002B171F">
        <w:rPr>
          <w:rFonts w:ascii="Tahoma" w:eastAsia="Times New Roman" w:hAnsi="Tahoma" w:cs="Tahoma"/>
          <w:i/>
          <w:color w:val="002060"/>
          <w:sz w:val="24"/>
          <w:szCs w:val="24"/>
          <w:lang w:val="vi-VN"/>
        </w:rPr>
        <w:t xml:space="preserve">Đắc định </w:t>
      </w:r>
      <w:r w:rsidRPr="002B171F">
        <w:rPr>
          <w:rFonts w:ascii="Tahoma" w:eastAsia="Times New Roman" w:hAnsi="Tahoma" w:cs="Tahoma"/>
          <w:color w:val="002060"/>
          <w:sz w:val="24"/>
          <w:szCs w:val="24"/>
          <w:lang w:val="vi-VN"/>
        </w:rPr>
        <w:t>(</w:t>
      </w:r>
      <w:r w:rsidR="002B0AD9">
        <w:rPr>
          <w:rFonts w:ascii="Tahoma" w:eastAsia="Times New Roman" w:hAnsi="Tahoma" w:cs="Tahoma"/>
          <w:color w:val="002060"/>
          <w:sz w:val="24"/>
          <w:szCs w:val="24"/>
          <w:lang w:val="vi-VN"/>
        </w:rPr>
        <w:t xml:space="preserve"> = </w:t>
      </w:r>
      <w:r w:rsidRPr="002B171F">
        <w:rPr>
          <w:rFonts w:ascii="Tahoma" w:eastAsia="Times New Roman" w:hAnsi="Tahoma" w:cs="Tahoma"/>
          <w:color w:val="002060"/>
          <w:sz w:val="24"/>
          <w:szCs w:val="24"/>
          <w:lang w:val="vi-VN"/>
        </w:rPr>
        <w:t>chứng đắc Định).</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lastRenderedPageBreak/>
        <w:t xml:space="preserve">  </w:t>
      </w:r>
      <w:r w:rsidR="00115B21" w:rsidRPr="00E5644D">
        <w:rPr>
          <w:rFonts w:ascii="Tahoma" w:eastAsia="Times New Roman" w:hAnsi="Tahoma" w:cs="Tahoma"/>
          <w:b/>
          <w:color w:val="632423" w:themeColor="accent2" w:themeShade="80"/>
          <w:lang w:val="vi-VN"/>
        </w:rPr>
        <w:t>Tu học Định</w:t>
      </w:r>
      <w:r w:rsidR="00115B21">
        <w:rPr>
          <w:rFonts w:ascii="Tahoma" w:eastAsia="Times New Roman" w:hAnsi="Tahoma" w:cs="Tahoma"/>
          <w:b/>
          <w:color w:val="943634" w:themeColor="accent2" w:themeShade="BF"/>
          <w:lang w:val="vi-VN"/>
        </w:rPr>
        <w:t xml:space="preserve"> </w:t>
      </w:r>
      <w:r w:rsidR="00115B21">
        <w:rPr>
          <w:rFonts w:ascii="Tahoma" w:eastAsia="Times New Roman" w:hAnsi="Tahoma" w:cs="Tahoma"/>
          <w:color w:val="002060"/>
          <w:sz w:val="24"/>
          <w:szCs w:val="24"/>
          <w:lang w:val="vi-VN"/>
        </w:rPr>
        <w:t>chính là thực hành Chánh niệm về Định, đó là Chánh niệm chọn lọc các đề mục trong Thiền định (Xin xem mục từ Thiền định).</w:t>
      </w:r>
      <w:r w:rsidRPr="002B171F">
        <w:rPr>
          <w:rFonts w:ascii="Tahoma" w:eastAsia="Times New Roman" w:hAnsi="Tahoma" w:cs="Tahoma"/>
          <w:color w:val="002060"/>
          <w:sz w:val="24"/>
          <w:szCs w:val="24"/>
          <w:lang w:val="vi-VN"/>
        </w:rPr>
        <w:t xml:space="preserve">                </w:t>
      </w:r>
    </w:p>
    <w:p w:rsidR="00120105" w:rsidRPr="002B171F" w:rsidRDefault="00120105" w:rsidP="00120105">
      <w:pPr>
        <w:spacing w:after="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r w:rsidR="00E5644D">
        <w:rPr>
          <w:rFonts w:ascii="Tahoma" w:eastAsia="Times New Roman" w:hAnsi="Tahoma" w:cs="Tahoma"/>
          <w:color w:val="002060"/>
          <w:sz w:val="24"/>
          <w:szCs w:val="24"/>
          <w:lang w:val="vi-VN"/>
        </w:rPr>
        <w:t>3.</w:t>
      </w:r>
      <w:r w:rsidRPr="002B171F">
        <w:rPr>
          <w:rFonts w:ascii="Tahoma" w:eastAsia="Times New Roman" w:hAnsi="Tahoma" w:cs="Tahoma"/>
          <w:b/>
          <w:i/>
          <w:color w:val="002060"/>
          <w:lang w:val="vi-VN"/>
        </w:rPr>
        <w:t xml:space="preserve"> Tuệ vô lậu</w:t>
      </w:r>
      <w:r w:rsidRPr="002B171F">
        <w:rPr>
          <w:rFonts w:ascii="Tahoma" w:eastAsia="Times New Roman" w:hAnsi="Tahoma" w:cs="Tahoma"/>
          <w:color w:val="002060"/>
          <w:sz w:val="24"/>
          <w:szCs w:val="24"/>
          <w:lang w:val="vi-VN"/>
        </w:rPr>
        <w:t xml:space="preserve"> </w:t>
      </w:r>
      <w:r w:rsidRPr="002B171F">
        <w:rPr>
          <w:rFonts w:ascii="Tahoma" w:eastAsia="MS Mincho" w:hAnsi="Tahoma" w:cs="Tahoma"/>
          <w:color w:val="002060"/>
          <w:sz w:val="24"/>
          <w:szCs w:val="24"/>
          <w:lang w:val="vi-VN"/>
        </w:rPr>
        <w:t>慧無漏</w:t>
      </w:r>
      <w:r w:rsidRPr="002B171F">
        <w:rPr>
          <w:rFonts w:ascii="Tahoma" w:eastAsia="Times New Roman" w:hAnsi="Tahoma" w:cs="Tahoma"/>
          <w:color w:val="002060"/>
          <w:sz w:val="24"/>
          <w:szCs w:val="24"/>
          <w:lang w:val="vi-VN"/>
        </w:rPr>
        <w:t xml:space="preserve"> (nói gọn là </w:t>
      </w:r>
      <w:r w:rsidRPr="002B171F">
        <w:rPr>
          <w:rFonts w:ascii="Tahoma" w:eastAsia="Times New Roman" w:hAnsi="Tahoma" w:cs="Tahoma"/>
          <w:i/>
          <w:color w:val="002060"/>
          <w:sz w:val="24"/>
          <w:szCs w:val="24"/>
          <w:lang w:val="vi-VN"/>
        </w:rPr>
        <w:t>Tuệ</w:t>
      </w:r>
      <w:r w:rsidRPr="002B171F">
        <w:rPr>
          <w:rFonts w:ascii="Tahoma" w:eastAsia="Times New Roman" w:hAnsi="Tahoma" w:cs="Tahoma"/>
          <w:color w:val="002060"/>
          <w:sz w:val="24"/>
          <w:szCs w:val="24"/>
          <w:lang w:val="vi-VN"/>
        </w:rPr>
        <w:t xml:space="preserve"> </w:t>
      </w:r>
      <w:r w:rsidR="00E6072F">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hay </w:t>
      </w:r>
      <w:r w:rsidRPr="002B171F">
        <w:rPr>
          <w:rFonts w:ascii="Tahoma" w:eastAsia="Times New Roman" w:hAnsi="Tahoma" w:cs="Tahoma"/>
          <w:i/>
          <w:color w:val="002060"/>
          <w:sz w:val="24"/>
          <w:szCs w:val="24"/>
          <w:lang w:val="vi-VN"/>
        </w:rPr>
        <w:t>Tuệ giác</w:t>
      </w:r>
      <w:r w:rsidRPr="002B171F">
        <w:rPr>
          <w:rFonts w:ascii="Tahoma" w:eastAsia="Times New Roman" w:hAnsi="Tahoma" w:cs="Tahoma"/>
          <w:color w:val="002060"/>
          <w:sz w:val="24"/>
          <w:szCs w:val="24"/>
          <w:lang w:val="vi-VN"/>
        </w:rPr>
        <w:t>)</w:t>
      </w:r>
      <w:r w:rsidR="00E6072F">
        <w:rPr>
          <w:rFonts w:ascii="Tahoma" w:eastAsia="Times New Roman" w:hAnsi="Tahoma" w:cs="Tahoma"/>
          <w:color w:val="002060"/>
          <w:sz w:val="24"/>
          <w:szCs w:val="24"/>
          <w:lang w:val="vi-VN"/>
        </w:rPr>
        <w:t>.</w:t>
      </w:r>
      <w:r w:rsidRPr="002B171F">
        <w:rPr>
          <w:rFonts w:ascii="Tahoma" w:eastAsia="Times New Roman" w:hAnsi="Tahoma" w:cs="Tahoma"/>
          <w:color w:val="002060"/>
          <w:sz w:val="24"/>
          <w:szCs w:val="24"/>
          <w:lang w:val="vi-VN"/>
        </w:rPr>
        <w:t xml:space="preserve">      </w:t>
      </w:r>
    </w:p>
    <w:p w:rsidR="00120105" w:rsidRDefault="00120105" w:rsidP="00E5644D">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Tuệ (</w:t>
      </w:r>
      <w:r w:rsidRPr="002B171F">
        <w:rPr>
          <w:rFonts w:ascii="Tahoma" w:eastAsia="MS Mincho" w:hAnsi="Tahoma" w:cs="Tahoma"/>
          <w:color w:val="002060"/>
          <w:sz w:val="24"/>
          <w:szCs w:val="24"/>
          <w:lang w:val="vi-VN"/>
        </w:rPr>
        <w:t>慧</w:t>
      </w:r>
      <w:r w:rsidRPr="002B171F">
        <w:rPr>
          <w:rFonts w:ascii="Tahoma" w:eastAsia="Times New Roman" w:hAnsi="Tahoma" w:cs="Tahoma"/>
          <w:color w:val="002060"/>
          <w:sz w:val="24"/>
          <w:szCs w:val="24"/>
          <w:lang w:val="vi-VN"/>
        </w:rPr>
        <w:t xml:space="preserve">;  P: Paññā;  S: Prajñā;  E: Wisdom) là sự thông suốt lẽ thật (chân lý), cho nên dù hành giả sống trong thế giới nhị nguyên đối đãi, nhưng hành giả không phải dính mắc vào chúng, và biểu hiện của tuệ là khả năng biện tài vô ngại, đó là </w:t>
      </w:r>
      <w:r w:rsidRPr="002B171F">
        <w:rPr>
          <w:rFonts w:ascii="Tahoma" w:eastAsia="Times New Roman" w:hAnsi="Tahoma" w:cs="Tahoma"/>
          <w:i/>
          <w:color w:val="002060"/>
          <w:sz w:val="24"/>
          <w:szCs w:val="24"/>
          <w:lang w:val="vi-VN"/>
        </w:rPr>
        <w:t>Tuệ vô lậu</w:t>
      </w:r>
      <w:r w:rsidRPr="002B171F">
        <w:rPr>
          <w:rFonts w:ascii="Tahoma" w:eastAsia="Times New Roman" w:hAnsi="Tahoma" w:cs="Tahoma"/>
          <w:color w:val="002060"/>
          <w:sz w:val="24"/>
          <w:szCs w:val="24"/>
          <w:lang w:val="vi-VN"/>
        </w:rPr>
        <w:t xml:space="preserve">.  Hành giả đạt Tuệ vô lậu gọi là </w:t>
      </w:r>
      <w:r w:rsidRPr="002B171F">
        <w:rPr>
          <w:rFonts w:ascii="Tahoma" w:eastAsia="Times New Roman" w:hAnsi="Tahoma" w:cs="Tahoma"/>
          <w:i/>
          <w:color w:val="002060"/>
          <w:sz w:val="24"/>
          <w:szCs w:val="24"/>
          <w:lang w:val="vi-VN"/>
        </w:rPr>
        <w:t xml:space="preserve">Đắc tuệ </w:t>
      </w:r>
      <w:r w:rsidRPr="002B171F">
        <w:rPr>
          <w:rFonts w:ascii="Tahoma" w:eastAsia="Times New Roman" w:hAnsi="Tahoma" w:cs="Tahoma"/>
          <w:color w:val="002060"/>
          <w:sz w:val="24"/>
          <w:szCs w:val="24"/>
          <w:lang w:val="vi-VN"/>
        </w:rPr>
        <w:t>(chứng đắc Tuệ), tức bậc Thánh giác ngộ.</w:t>
      </w:r>
    </w:p>
    <w:p w:rsidR="00115B21" w:rsidRPr="009206A0" w:rsidRDefault="00115B21" w:rsidP="00120105">
      <w:pPr>
        <w:spacing w:after="24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  </w:t>
      </w:r>
      <w:r w:rsidRPr="00E5644D">
        <w:rPr>
          <w:rFonts w:ascii="Tahoma" w:eastAsia="Times New Roman" w:hAnsi="Tahoma" w:cs="Tahoma"/>
          <w:b/>
          <w:color w:val="632423" w:themeColor="accent2" w:themeShade="80"/>
          <w:lang w:val="vi-VN"/>
        </w:rPr>
        <w:t>Tu học Tuệ</w:t>
      </w:r>
      <w:r>
        <w:rPr>
          <w:rFonts w:ascii="Tahoma" w:eastAsia="Times New Roman" w:hAnsi="Tahoma" w:cs="Tahoma"/>
          <w:b/>
          <w:color w:val="943634" w:themeColor="accent2" w:themeShade="BF"/>
          <w:lang w:val="vi-VN"/>
        </w:rPr>
        <w:t xml:space="preserve"> </w:t>
      </w:r>
      <w:r>
        <w:rPr>
          <w:rFonts w:ascii="Tahoma" w:eastAsia="Times New Roman" w:hAnsi="Tahoma" w:cs="Tahoma"/>
          <w:color w:val="002060"/>
          <w:sz w:val="24"/>
          <w:szCs w:val="24"/>
          <w:lang w:val="vi-VN"/>
        </w:rPr>
        <w:t>chính là thực hành Chánh niệm về Tuệ, đó là Chánh niệm các đề mục thuộ</w:t>
      </w:r>
      <w:r w:rsidR="00E5644D">
        <w:rPr>
          <w:rFonts w:ascii="Tahoma" w:eastAsia="Times New Roman" w:hAnsi="Tahoma" w:cs="Tahoma"/>
          <w:color w:val="002060"/>
          <w:sz w:val="24"/>
          <w:szCs w:val="24"/>
          <w:lang w:val="vi-VN"/>
        </w:rPr>
        <w:t xml:space="preserve">c Chân đế như </w:t>
      </w:r>
      <w:r w:rsidR="00E5644D" w:rsidRPr="00E5644D">
        <w:rPr>
          <w:rFonts w:ascii="Tahoma" w:eastAsia="Times New Roman" w:hAnsi="Tahoma" w:cs="Tahoma"/>
          <w:i/>
          <w:color w:val="002060"/>
          <w:sz w:val="24"/>
          <w:szCs w:val="24"/>
          <w:lang w:val="vi-VN"/>
        </w:rPr>
        <w:t>Duyên khởi tính, Vô thường tính-Vô ngã tính</w:t>
      </w:r>
      <w:r w:rsidR="00E5644D">
        <w:rPr>
          <w:rFonts w:ascii="Tahoma" w:eastAsia="Times New Roman" w:hAnsi="Tahoma" w:cs="Tahoma"/>
          <w:color w:val="002060"/>
          <w:sz w:val="24"/>
          <w:szCs w:val="24"/>
          <w:lang w:val="vi-VN"/>
        </w:rPr>
        <w:t xml:space="preserve"> (= Không tính, P</w:t>
      </w:r>
      <w:r>
        <w:rPr>
          <w:rFonts w:ascii="Tahoma" w:eastAsia="Times New Roman" w:hAnsi="Tahoma" w:cs="Tahoma"/>
          <w:color w:val="002060"/>
          <w:sz w:val="24"/>
          <w:szCs w:val="24"/>
          <w:lang w:val="vi-VN"/>
        </w:rPr>
        <w:t xml:space="preserve">hật </w:t>
      </w:r>
      <w:r w:rsidR="00E5644D">
        <w:rPr>
          <w:rFonts w:ascii="Tahoma" w:eastAsia="Times New Roman" w:hAnsi="Tahoma" w:cs="Tahoma"/>
          <w:color w:val="002060"/>
          <w:sz w:val="24"/>
          <w:szCs w:val="24"/>
          <w:lang w:val="vi-VN"/>
        </w:rPr>
        <w:t>tính, Tự tính, ...) trên 4 lĩnh vực Thân Thọ Tâm Pháp (= Tứ Niệm Xứ - Xin xem mục từ Thiền tuệ).</w:t>
      </w:r>
    </w:p>
    <w:p w:rsidR="00120105" w:rsidRPr="009206A0" w:rsidRDefault="00120105" w:rsidP="00120105">
      <w:pPr>
        <w:spacing w:after="120" w:line="360" w:lineRule="auto"/>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ab/>
      </w:r>
      <w:bookmarkStart w:id="144" w:name="_Hlk8694910"/>
      <w:r w:rsidRPr="002B171F">
        <w:rPr>
          <w:rFonts w:ascii="Tahoma" w:eastAsia="Times New Roman" w:hAnsi="Tahoma" w:cs="Tahoma"/>
          <w:color w:val="943634" w:themeColor="accent2" w:themeShade="BF"/>
          <w:sz w:val="24"/>
          <w:szCs w:val="24"/>
          <w:lang w:val="vi-VN"/>
        </w:rPr>
        <w:t>2</w:t>
      </w:r>
      <w:r w:rsidRPr="009206A0">
        <w:rPr>
          <w:rFonts w:ascii="Tahoma" w:eastAsia="Times New Roman" w:hAnsi="Tahoma" w:cs="Tahoma"/>
          <w:color w:val="943634" w:themeColor="accent2" w:themeShade="BF"/>
          <w:sz w:val="24"/>
          <w:szCs w:val="24"/>
          <w:lang w:val="vi-VN"/>
        </w:rPr>
        <w:t>/.</w:t>
      </w:r>
      <w:r w:rsidRPr="009206A0">
        <w:rPr>
          <w:rFonts w:ascii="Tahoma" w:eastAsia="Times New Roman" w:hAnsi="Tahoma" w:cs="Tahoma"/>
          <w:b/>
          <w:color w:val="943634" w:themeColor="accent2" w:themeShade="BF"/>
          <w:sz w:val="24"/>
          <w:szCs w:val="24"/>
          <w:lang w:val="vi-VN"/>
        </w:rPr>
        <w:t xml:space="preserve"> </w:t>
      </w:r>
      <w:r w:rsidRPr="002B171F">
        <w:rPr>
          <w:rFonts w:ascii="Tahoma" w:eastAsia="Times New Roman" w:hAnsi="Tahoma" w:cs="Tahoma"/>
          <w:b/>
          <w:color w:val="943634" w:themeColor="accent2" w:themeShade="BF"/>
          <w:sz w:val="24"/>
          <w:szCs w:val="24"/>
          <w:lang w:val="vi-VN"/>
        </w:rPr>
        <w:t>Tam tuệ</w:t>
      </w:r>
      <w:r w:rsidRPr="002B171F">
        <w:rPr>
          <w:rFonts w:ascii="Tahoma" w:eastAsia="Times New Roman" w:hAnsi="Tahoma" w:cs="Tahoma"/>
          <w:b/>
          <w:color w:val="002060"/>
          <w:sz w:val="24"/>
          <w:szCs w:val="24"/>
          <w:lang w:val="vi-VN"/>
        </w:rPr>
        <w:t xml:space="preserve"> </w:t>
      </w:r>
      <w:bookmarkEnd w:id="144"/>
      <w:r w:rsidRPr="002B171F">
        <w:rPr>
          <w:rFonts w:ascii="Tahoma" w:eastAsia="Times New Roman" w:hAnsi="Tahoma" w:cs="Tahoma"/>
          <w:color w:val="002060"/>
          <w:sz w:val="24"/>
          <w:szCs w:val="24"/>
          <w:lang w:val="vi-VN"/>
        </w:rPr>
        <w:t>(</w:t>
      </w:r>
      <w:r w:rsidRPr="002B171F">
        <w:rPr>
          <w:rFonts w:ascii="Tahoma" w:eastAsia="MS Mincho" w:hAnsi="Tahoma" w:cs="Tahoma"/>
          <w:color w:val="002060"/>
          <w:sz w:val="24"/>
          <w:szCs w:val="24"/>
          <w:lang w:val="vi-VN"/>
        </w:rPr>
        <w:t>三慧</w:t>
      </w:r>
      <w:r w:rsidRPr="002B171F">
        <w:rPr>
          <w:rFonts w:ascii="Tahoma" w:eastAsia="Times New Roman" w:hAnsi="Tahoma" w:cs="Tahoma"/>
          <w:color w:val="002060"/>
          <w:sz w:val="24"/>
          <w:szCs w:val="24"/>
          <w:lang w:val="vi-VN"/>
        </w:rPr>
        <w:t xml:space="preserve">;  P: ;  S: Tisraḥ prajñā:  E: Three kinds of prajna) </w:t>
      </w:r>
      <w:r w:rsidR="00865CCC">
        <w:rPr>
          <w:rFonts w:ascii="Tahoma" w:eastAsia="Times New Roman" w:hAnsi="Tahoma" w:cs="Tahoma"/>
          <w:color w:val="002060"/>
          <w:sz w:val="24"/>
          <w:szCs w:val="24"/>
          <w:lang w:val="vi-VN"/>
        </w:rPr>
        <w:t>dùng nói</w:t>
      </w:r>
      <w:r w:rsidRPr="002B171F">
        <w:rPr>
          <w:rFonts w:ascii="Tahoma" w:eastAsia="Times New Roman" w:hAnsi="Tahoma" w:cs="Tahoma"/>
          <w:color w:val="002060"/>
          <w:sz w:val="24"/>
          <w:szCs w:val="24"/>
          <w:lang w:val="vi-VN"/>
        </w:rPr>
        <w:t xml:space="preserve"> cho 3 thứ tuệ có khả năng </w:t>
      </w:r>
      <w:r w:rsidR="00865CCC">
        <w:rPr>
          <w:rFonts w:ascii="Tahoma" w:eastAsia="Times New Roman" w:hAnsi="Tahoma" w:cs="Tahoma"/>
          <w:color w:val="002060"/>
          <w:sz w:val="24"/>
          <w:szCs w:val="24"/>
          <w:lang w:val="vi-VN"/>
        </w:rPr>
        <w:t>quán tr</w:t>
      </w:r>
      <w:r w:rsidRPr="002B171F">
        <w:rPr>
          <w:rFonts w:ascii="Tahoma" w:eastAsia="Times New Roman" w:hAnsi="Tahoma" w:cs="Tahoma"/>
          <w:color w:val="002060"/>
          <w:sz w:val="24"/>
          <w:szCs w:val="24"/>
          <w:lang w:val="vi-VN"/>
        </w:rPr>
        <w:t xml:space="preserve">iệt sự lí các pháp. Đó là: </w:t>
      </w:r>
      <w:r w:rsidRPr="002B171F">
        <w:rPr>
          <w:rFonts w:ascii="Tahoma" w:eastAsia="Times New Roman" w:hAnsi="Tahoma" w:cs="Tahoma"/>
          <w:b/>
          <w:i/>
          <w:color w:val="002060"/>
          <w:lang w:val="vi-VN"/>
        </w:rPr>
        <w:t>Văn tuệ – Tư tuệ – Tu tuệ</w:t>
      </w:r>
      <w:r w:rsidRPr="009206A0">
        <w:rPr>
          <w:rFonts w:ascii="Tahoma" w:eastAsia="Times New Roman" w:hAnsi="Tahoma" w:cs="Tahoma"/>
          <w:i/>
          <w:color w:val="002060"/>
          <w:lang w:val="vi-VN"/>
        </w:rPr>
        <w:t>.</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b/>
          <w:i/>
          <w:color w:val="002060"/>
          <w:lang w:val="vi-VN"/>
        </w:rPr>
        <w:t xml:space="preserve">- </w:t>
      </w:r>
      <w:bookmarkStart w:id="145" w:name="_Hlk7815923"/>
      <w:r w:rsidRPr="002B171F">
        <w:rPr>
          <w:rFonts w:ascii="Tahoma" w:eastAsia="Times New Roman" w:hAnsi="Tahoma" w:cs="Tahoma"/>
          <w:b/>
          <w:i/>
          <w:color w:val="002060"/>
          <w:lang w:val="vi-VN"/>
        </w:rPr>
        <w:t>Văn tuệ</w:t>
      </w:r>
      <w:r w:rsidRPr="002B171F">
        <w:rPr>
          <w:rFonts w:ascii="Tahoma" w:eastAsia="Times New Roman" w:hAnsi="Tahoma" w:cs="Tahoma"/>
          <w:color w:val="002060"/>
          <w:sz w:val="24"/>
          <w:szCs w:val="24"/>
          <w:lang w:val="vi-VN"/>
        </w:rPr>
        <w:t xml:space="preserve"> </w:t>
      </w:r>
      <w:bookmarkEnd w:id="145"/>
      <w:r w:rsidRPr="002B171F">
        <w:rPr>
          <w:rFonts w:ascii="Tahoma" w:eastAsia="Times New Roman" w:hAnsi="Tahoma" w:cs="Tahoma"/>
          <w:color w:val="002060"/>
          <w:sz w:val="24"/>
          <w:szCs w:val="24"/>
          <w:lang w:val="vi-VN"/>
        </w:rPr>
        <w:t>(</w:t>
      </w:r>
      <w:r w:rsidRPr="002B171F">
        <w:rPr>
          <w:rFonts w:ascii="Tahoma" w:eastAsia="MS Mincho" w:hAnsi="Tahoma" w:cs="Tahoma"/>
          <w:color w:val="002060"/>
          <w:sz w:val="24"/>
          <w:szCs w:val="24"/>
          <w:lang w:val="vi-VN"/>
        </w:rPr>
        <w:t>聞</w:t>
      </w:r>
      <w:bookmarkStart w:id="146" w:name="_Hlk7844623"/>
      <w:r w:rsidRPr="002B171F">
        <w:rPr>
          <w:rFonts w:ascii="Tahoma" w:eastAsia="MS Mincho" w:hAnsi="Tahoma" w:cs="Tahoma"/>
          <w:color w:val="002060"/>
          <w:sz w:val="24"/>
          <w:szCs w:val="24"/>
          <w:lang w:val="vi-VN"/>
        </w:rPr>
        <w:t>慧</w:t>
      </w:r>
      <w:bookmarkEnd w:id="146"/>
      <w:r w:rsidRPr="002B171F">
        <w:rPr>
          <w:rFonts w:ascii="Tahoma" w:eastAsia="MS Mincho"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P: Suta-mayā </w:t>
      </w:r>
      <w:bookmarkStart w:id="147" w:name="_Hlk7847639"/>
      <w:r w:rsidRPr="002B171F">
        <w:rPr>
          <w:rFonts w:ascii="Tahoma" w:eastAsia="Times New Roman" w:hAnsi="Tahoma" w:cs="Tahoma"/>
          <w:color w:val="002060"/>
          <w:sz w:val="24"/>
          <w:szCs w:val="24"/>
          <w:lang w:val="vi-VN"/>
        </w:rPr>
        <w:t>paññā</w:t>
      </w:r>
      <w:bookmarkEnd w:id="147"/>
      <w:r w:rsidRPr="002B171F">
        <w:rPr>
          <w:rFonts w:ascii="Tahoma" w:eastAsia="Times New Roman" w:hAnsi="Tahoma" w:cs="Tahoma"/>
          <w:color w:val="002060"/>
          <w:sz w:val="24"/>
          <w:szCs w:val="24"/>
          <w:lang w:val="vi-VN"/>
        </w:rPr>
        <w:t xml:space="preserve">;  S: Zrutamayì prajñā;  E: Literary prajna, Prajna of listening):  Đó là Thánh tuệ vô lậu do nghe </w:t>
      </w:r>
      <w:r w:rsidR="00B5454A" w:rsidRPr="002B171F">
        <w:rPr>
          <w:rFonts w:ascii="Tahoma" w:eastAsia="Times New Roman" w:hAnsi="Tahoma" w:cs="Tahoma"/>
          <w:color w:val="002060"/>
          <w:sz w:val="24"/>
          <w:szCs w:val="24"/>
          <w:lang w:val="vi-VN"/>
        </w:rPr>
        <w:t xml:space="preserve">đạo lí </w:t>
      </w:r>
      <w:r w:rsidR="00B5454A">
        <w:rPr>
          <w:rFonts w:ascii="Tahoma" w:eastAsia="Times New Roman" w:hAnsi="Tahoma" w:cs="Tahoma"/>
          <w:color w:val="002060"/>
          <w:sz w:val="24"/>
          <w:szCs w:val="24"/>
          <w:lang w:val="vi-VN"/>
        </w:rPr>
        <w:t xml:space="preserve">Duyên khởi </w:t>
      </w:r>
      <w:r w:rsidRPr="002B171F">
        <w:rPr>
          <w:rFonts w:ascii="Tahoma" w:eastAsia="Times New Roman" w:hAnsi="Tahoma" w:cs="Tahoma"/>
          <w:color w:val="002060"/>
          <w:sz w:val="24"/>
          <w:szCs w:val="24"/>
          <w:lang w:val="vi-VN"/>
        </w:rPr>
        <w:t xml:space="preserve">từ 3 tạng hoặc </w:t>
      </w:r>
      <w:r w:rsidR="00865CCC">
        <w:rPr>
          <w:rFonts w:ascii="Tahoma" w:eastAsia="Times New Roman" w:hAnsi="Tahoma" w:cs="Tahoma"/>
          <w:color w:val="002060"/>
          <w:sz w:val="24"/>
          <w:szCs w:val="24"/>
          <w:lang w:val="vi-VN"/>
        </w:rPr>
        <w:t>từ thiện tri thức mà sinh ra. Văn tuệ c</w:t>
      </w:r>
      <w:r w:rsidRPr="002B171F">
        <w:rPr>
          <w:rFonts w:ascii="Tahoma" w:eastAsia="Times New Roman" w:hAnsi="Tahoma" w:cs="Tahoma"/>
          <w:color w:val="002060"/>
          <w:sz w:val="24"/>
          <w:szCs w:val="24"/>
          <w:lang w:val="vi-VN"/>
        </w:rPr>
        <w:t xml:space="preserve">òn gọi là </w:t>
      </w:r>
      <w:r w:rsidRPr="002B171F">
        <w:rPr>
          <w:rFonts w:ascii="Tahoma" w:eastAsia="Times New Roman" w:hAnsi="Tahoma" w:cs="Tahoma"/>
          <w:i/>
          <w:color w:val="002060"/>
          <w:sz w:val="24"/>
          <w:szCs w:val="24"/>
          <w:lang w:val="vi-VN"/>
        </w:rPr>
        <w:t>Văn sở thành tuệ</w:t>
      </w:r>
      <w:r w:rsidRPr="002B171F">
        <w:rPr>
          <w:rFonts w:ascii="Tahoma" w:eastAsia="Times New Roman" w:hAnsi="Tahoma" w:cs="Tahoma"/>
          <w:color w:val="002060"/>
          <w:sz w:val="24"/>
          <w:szCs w:val="24"/>
          <w:lang w:val="vi-VN"/>
        </w:rPr>
        <w:t xml:space="preserve"> (tuệ do chỗ nghe mà thành).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b/>
          <w:i/>
          <w:color w:val="002060"/>
          <w:lang w:val="vi-VN"/>
        </w:rPr>
        <w:t>- Tư tuệ</w:t>
      </w:r>
      <w:r w:rsidRPr="002B171F">
        <w:rPr>
          <w:rFonts w:ascii="Tahoma" w:eastAsia="Times New Roman" w:hAnsi="Tahoma" w:cs="Tahoma"/>
          <w:color w:val="002060"/>
          <w:sz w:val="24"/>
          <w:szCs w:val="24"/>
          <w:lang w:val="vi-VN"/>
        </w:rPr>
        <w:t xml:space="preserve"> (</w:t>
      </w:r>
      <w:r w:rsidRPr="002B171F">
        <w:rPr>
          <w:rFonts w:ascii="Tahoma" w:eastAsia="MS Mincho" w:hAnsi="Tahoma" w:cs="Tahoma"/>
          <w:color w:val="002060"/>
          <w:sz w:val="24"/>
          <w:szCs w:val="24"/>
          <w:lang w:val="vi-VN"/>
        </w:rPr>
        <w:t>思</w:t>
      </w:r>
      <w:bookmarkStart w:id="148" w:name="_Hlk7844686"/>
      <w:r w:rsidRPr="002B171F">
        <w:rPr>
          <w:rFonts w:ascii="Tahoma" w:eastAsia="MS Mincho" w:hAnsi="Tahoma" w:cs="Tahoma"/>
          <w:color w:val="002060"/>
          <w:sz w:val="24"/>
          <w:szCs w:val="24"/>
          <w:lang w:val="vi-VN"/>
        </w:rPr>
        <w:t>慧</w:t>
      </w:r>
      <w:bookmarkEnd w:id="148"/>
      <w:r w:rsidRPr="002B171F">
        <w:rPr>
          <w:rFonts w:ascii="Tahoma" w:eastAsia="Times New Roman" w:hAnsi="Tahoma" w:cs="Tahoma"/>
          <w:color w:val="002060"/>
          <w:sz w:val="24"/>
          <w:szCs w:val="24"/>
          <w:lang w:val="vi-VN"/>
        </w:rPr>
        <w:t xml:space="preserve">;  P: Cintā-maya paññā;  S: Cintāmayì </w:t>
      </w:r>
      <w:bookmarkStart w:id="149" w:name="_Hlk7815714"/>
      <w:r w:rsidRPr="002B171F">
        <w:rPr>
          <w:rFonts w:ascii="Tahoma" w:eastAsia="Times New Roman" w:hAnsi="Tahoma" w:cs="Tahoma"/>
          <w:color w:val="002060"/>
          <w:sz w:val="24"/>
          <w:szCs w:val="24"/>
          <w:lang w:val="vi-VN"/>
        </w:rPr>
        <w:t>prajñā</w:t>
      </w:r>
      <w:bookmarkEnd w:id="149"/>
      <w:r w:rsidRPr="002B171F">
        <w:rPr>
          <w:rFonts w:ascii="Tahoma" w:eastAsia="Times New Roman" w:hAnsi="Tahoma" w:cs="Tahoma"/>
          <w:color w:val="002060"/>
          <w:sz w:val="24"/>
          <w:szCs w:val="24"/>
          <w:lang w:val="vi-VN"/>
        </w:rPr>
        <w:t xml:space="preserve">;  E: Contemplative prajna, Prajna of contemplating):  Đó là Thánh tuệ vô lậu sinh ra từ sự tư duy về đạo lí </w:t>
      </w:r>
      <w:r w:rsidR="00B5454A">
        <w:rPr>
          <w:rFonts w:ascii="Tahoma" w:eastAsia="Times New Roman" w:hAnsi="Tahoma" w:cs="Tahoma"/>
          <w:color w:val="002060"/>
          <w:sz w:val="24"/>
          <w:szCs w:val="24"/>
          <w:lang w:val="vi-VN"/>
        </w:rPr>
        <w:t xml:space="preserve">Duyên khởi </w:t>
      </w:r>
      <w:r w:rsidRPr="002B171F">
        <w:rPr>
          <w:rFonts w:ascii="Tahoma" w:eastAsia="Times New Roman" w:hAnsi="Tahoma" w:cs="Tahoma"/>
          <w:color w:val="002060"/>
          <w:sz w:val="24"/>
          <w:szCs w:val="24"/>
          <w:lang w:val="vi-VN"/>
        </w:rPr>
        <w:t xml:space="preserve">đã nghe, đã thấy.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b/>
          <w:i/>
          <w:color w:val="002060"/>
          <w:lang w:val="vi-VN"/>
        </w:rPr>
        <w:t>- Tu tuệ</w:t>
      </w:r>
      <w:r w:rsidRPr="002B171F">
        <w:rPr>
          <w:rFonts w:ascii="Tahoma" w:eastAsia="Times New Roman" w:hAnsi="Tahoma" w:cs="Tahoma"/>
          <w:color w:val="002060"/>
          <w:sz w:val="24"/>
          <w:szCs w:val="24"/>
          <w:lang w:val="vi-VN"/>
        </w:rPr>
        <w:t xml:space="preserve"> (</w:t>
      </w:r>
      <w:r w:rsidRPr="002B171F">
        <w:rPr>
          <w:rFonts w:ascii="Tahoma" w:eastAsia="MS Mincho" w:hAnsi="Tahoma" w:cs="Tahoma"/>
          <w:color w:val="002060"/>
          <w:sz w:val="24"/>
          <w:szCs w:val="24"/>
          <w:lang w:val="vi-VN"/>
        </w:rPr>
        <w:t>修慧</w:t>
      </w:r>
      <w:r w:rsidRPr="002B171F">
        <w:rPr>
          <w:rFonts w:ascii="Tahoma" w:eastAsia="Times New Roman" w:hAnsi="Tahoma" w:cs="Tahoma"/>
          <w:color w:val="002060"/>
          <w:sz w:val="24"/>
          <w:szCs w:val="24"/>
          <w:lang w:val="vi-VN"/>
        </w:rPr>
        <w:t xml:space="preserve">;  P: Bhāvanā-maya </w:t>
      </w:r>
      <w:bookmarkStart w:id="150" w:name="_Hlk7848570"/>
      <w:r w:rsidRPr="002B171F">
        <w:rPr>
          <w:rFonts w:ascii="Tahoma" w:eastAsia="Times New Roman" w:hAnsi="Tahoma" w:cs="Tahoma"/>
          <w:color w:val="002060"/>
          <w:sz w:val="24"/>
          <w:szCs w:val="24"/>
          <w:lang w:val="vi-VN"/>
        </w:rPr>
        <w:t>paññā</w:t>
      </w:r>
      <w:bookmarkEnd w:id="150"/>
      <w:r w:rsidRPr="002B171F">
        <w:rPr>
          <w:rFonts w:ascii="Tahoma" w:eastAsia="Times New Roman" w:hAnsi="Tahoma" w:cs="Tahoma"/>
          <w:color w:val="002060"/>
          <w:sz w:val="24"/>
          <w:szCs w:val="24"/>
          <w:lang w:val="vi-VN"/>
        </w:rPr>
        <w:t xml:space="preserve">;  S: Bhāvanāmayì prajñā;  E: Real mark prajna, Prajna of meditation):  Đó là Thánh tuệ vô lậu nương vào sự tu tập </w:t>
      </w:r>
      <w:r w:rsidR="00B5454A" w:rsidRPr="002B171F">
        <w:rPr>
          <w:rFonts w:ascii="Tahoma" w:eastAsia="Times New Roman" w:hAnsi="Tahoma" w:cs="Tahoma"/>
          <w:color w:val="002060"/>
          <w:sz w:val="24"/>
          <w:szCs w:val="24"/>
          <w:lang w:val="vi-VN"/>
        </w:rPr>
        <w:t xml:space="preserve">đạo lí </w:t>
      </w:r>
      <w:r w:rsidR="00B5454A">
        <w:rPr>
          <w:rFonts w:ascii="Tahoma" w:eastAsia="Times New Roman" w:hAnsi="Tahoma" w:cs="Tahoma"/>
          <w:color w:val="002060"/>
          <w:sz w:val="24"/>
          <w:szCs w:val="24"/>
          <w:lang w:val="vi-VN"/>
        </w:rPr>
        <w:t xml:space="preserve">Duyên khởi </w:t>
      </w:r>
      <w:r w:rsidRPr="002B171F">
        <w:rPr>
          <w:rFonts w:ascii="Tahoma" w:eastAsia="Times New Roman" w:hAnsi="Tahoma" w:cs="Tahoma"/>
          <w:color w:val="002060"/>
          <w:sz w:val="24"/>
          <w:szCs w:val="24"/>
          <w:lang w:val="vi-VN"/>
        </w:rPr>
        <w:t xml:space="preserve">mà phát sinh. </w:t>
      </w:r>
    </w:p>
    <w:p w:rsidR="00120105" w:rsidRPr="002B171F"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Trong Tam tuệ thì Văn là </w:t>
      </w:r>
      <w:r w:rsidRPr="002B171F">
        <w:rPr>
          <w:rFonts w:ascii="Tahoma" w:eastAsia="Times New Roman" w:hAnsi="Tahoma" w:cs="Tahoma"/>
          <w:i/>
          <w:color w:val="002060"/>
          <w:sz w:val="24"/>
          <w:szCs w:val="24"/>
          <w:lang w:val="vi-VN"/>
        </w:rPr>
        <w:t>nhân</w:t>
      </w:r>
      <w:r w:rsidRPr="002B171F">
        <w:rPr>
          <w:rFonts w:ascii="Tahoma" w:eastAsia="Times New Roman" w:hAnsi="Tahoma" w:cs="Tahoma"/>
          <w:color w:val="002060"/>
          <w:sz w:val="24"/>
          <w:szCs w:val="24"/>
          <w:lang w:val="vi-VN"/>
        </w:rPr>
        <w:t xml:space="preserve">, nếu </w:t>
      </w:r>
      <w:r w:rsidRPr="009206A0">
        <w:rPr>
          <w:rFonts w:ascii="Tahoma" w:eastAsia="Times New Roman" w:hAnsi="Tahoma" w:cs="Tahoma"/>
          <w:color w:val="002060"/>
          <w:sz w:val="24"/>
          <w:szCs w:val="24"/>
          <w:lang w:val="vi-VN"/>
        </w:rPr>
        <w:t>hành giả</w:t>
      </w:r>
      <w:r w:rsidRPr="002B171F">
        <w:rPr>
          <w:rFonts w:ascii="Tahoma" w:eastAsia="Times New Roman" w:hAnsi="Tahoma" w:cs="Tahoma"/>
          <w:color w:val="002060"/>
          <w:sz w:val="24"/>
          <w:szCs w:val="24"/>
          <w:lang w:val="vi-VN"/>
        </w:rPr>
        <w:t xml:space="preserve"> thụ trì chuyển đọc, truyền bá rốt ráo các kinh tạng thì phát sinh Tuệ là </w:t>
      </w:r>
      <w:r w:rsidRPr="002B171F">
        <w:rPr>
          <w:rFonts w:ascii="Tahoma" w:eastAsia="Times New Roman" w:hAnsi="Tahoma" w:cs="Tahoma"/>
          <w:i/>
          <w:color w:val="002060"/>
          <w:sz w:val="24"/>
          <w:szCs w:val="24"/>
          <w:lang w:val="vi-VN"/>
        </w:rPr>
        <w:t>quả</w:t>
      </w:r>
      <w:r w:rsidRPr="002B171F">
        <w:rPr>
          <w:rFonts w:ascii="Tahoma" w:eastAsia="Times New Roman" w:hAnsi="Tahoma" w:cs="Tahoma"/>
          <w:color w:val="002060"/>
          <w:sz w:val="24"/>
          <w:szCs w:val="24"/>
          <w:lang w:val="vi-VN"/>
        </w:rPr>
        <w:t xml:space="preserve"> - tức Văn tuệ; nương theo Văn tuệ này thì phát sinh Tư tuệ; nương vào Tư tuệ mà có Tu tuệ. Nói rõ hơn, nội dung của Tu tuệ </w:t>
      </w:r>
      <w:r w:rsidRPr="002B171F">
        <w:rPr>
          <w:rFonts w:ascii="Tahoma" w:eastAsia="Times New Roman" w:hAnsi="Tahoma" w:cs="Tahoma"/>
          <w:color w:val="002060"/>
          <w:sz w:val="24"/>
          <w:szCs w:val="24"/>
          <w:lang w:val="vi-VN"/>
        </w:rPr>
        <w:lastRenderedPageBreak/>
        <w:t xml:space="preserve">chính là </w:t>
      </w:r>
      <w:r w:rsidRPr="002B171F">
        <w:rPr>
          <w:rFonts w:ascii="Tahoma" w:eastAsia="Times New Roman" w:hAnsi="Tahoma" w:cs="Tahoma"/>
          <w:i/>
          <w:color w:val="002060"/>
          <w:sz w:val="24"/>
          <w:szCs w:val="24"/>
          <w:lang w:val="vi-VN"/>
        </w:rPr>
        <w:t>Chánh Niệm + Thiền Định + Thiền Tuệ</w:t>
      </w:r>
      <w:r w:rsidRPr="002B171F">
        <w:rPr>
          <w:rFonts w:ascii="Tahoma" w:eastAsia="Times New Roman" w:hAnsi="Tahoma" w:cs="Tahoma"/>
          <w:color w:val="002060"/>
          <w:sz w:val="24"/>
          <w:szCs w:val="24"/>
          <w:lang w:val="vi-VN"/>
        </w:rPr>
        <w:t xml:space="preserve">, trong đó Chánh Niệm là </w:t>
      </w:r>
      <w:r w:rsidR="00865CCC">
        <w:rPr>
          <w:rFonts w:ascii="Tahoma" w:eastAsia="Times New Roman" w:hAnsi="Tahoma" w:cs="Tahoma"/>
          <w:color w:val="002060"/>
          <w:sz w:val="24"/>
          <w:szCs w:val="24"/>
          <w:lang w:val="vi-VN"/>
        </w:rPr>
        <w:t>chất liệu</w:t>
      </w:r>
      <w:r w:rsidRPr="002B171F">
        <w:rPr>
          <w:rFonts w:ascii="Tahoma" w:eastAsia="Times New Roman" w:hAnsi="Tahoma" w:cs="Tahoma"/>
          <w:color w:val="002060"/>
          <w:sz w:val="24"/>
          <w:szCs w:val="24"/>
          <w:lang w:val="vi-VN"/>
        </w:rPr>
        <w:t xml:space="preserve"> hình thành từ Văn tuệ và Tư tuệ.  Đây là tiến trình đoạn trừ phiền não, chứng đắc Niết bàn, giống như nương vào hạt giống mà nảy mầm, từ mầm mà sinh ra thân, từ thân chuyển sinh ra cành lá, hoa quả. </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vi-VN"/>
        </w:rPr>
      </w:pPr>
      <w:r w:rsidRPr="002B171F">
        <w:rPr>
          <w:rFonts w:ascii="Tahoma" w:eastAsia="Times New Roman" w:hAnsi="Tahoma" w:cs="Tahoma"/>
          <w:color w:val="002060"/>
          <w:sz w:val="24"/>
          <w:szCs w:val="24"/>
          <w:lang w:val="vi-VN"/>
        </w:rPr>
        <w:t xml:space="preserve">Văn tuệ và Tư tuệ được gọi là </w:t>
      </w:r>
      <w:r w:rsidRPr="002B171F">
        <w:rPr>
          <w:rFonts w:ascii="Tahoma" w:eastAsia="Times New Roman" w:hAnsi="Tahoma" w:cs="Tahoma"/>
          <w:b/>
          <w:i/>
          <w:color w:val="943634" w:themeColor="accent2" w:themeShade="BF"/>
          <w:lang w:val="vi-VN"/>
        </w:rPr>
        <w:t>tán trí</w:t>
      </w:r>
      <w:r w:rsidRPr="002B171F">
        <w:rPr>
          <w:rFonts w:ascii="Tahoma" w:eastAsia="Times New Roman" w:hAnsi="Tahoma" w:cs="Tahoma"/>
          <w:color w:val="002060"/>
          <w:lang w:val="vi-VN"/>
        </w:rPr>
        <w:t>,</w:t>
      </w:r>
      <w:r w:rsidRPr="002B171F">
        <w:rPr>
          <w:rFonts w:ascii="Tahoma" w:eastAsia="Times New Roman" w:hAnsi="Tahoma" w:cs="Tahoma"/>
          <w:color w:val="002060"/>
          <w:sz w:val="24"/>
          <w:szCs w:val="24"/>
          <w:lang w:val="vi-VN"/>
        </w:rPr>
        <w:t xml:space="preserve"> chỉ là trợ duyên để phát khởi Tu tuệ; Tu tuệ thì là </w:t>
      </w:r>
      <w:r w:rsidRPr="002B171F">
        <w:rPr>
          <w:rFonts w:ascii="Tahoma" w:eastAsia="Times New Roman" w:hAnsi="Tahoma" w:cs="Tahoma"/>
          <w:b/>
          <w:i/>
          <w:color w:val="943634" w:themeColor="accent2" w:themeShade="BF"/>
          <w:lang w:val="vi-VN"/>
        </w:rPr>
        <w:t>định trí</w:t>
      </w:r>
      <w:r w:rsidRPr="002B171F">
        <w:rPr>
          <w:rFonts w:ascii="Tahoma" w:eastAsia="Times New Roman" w:hAnsi="Tahoma" w:cs="Tahoma"/>
          <w:color w:val="002060"/>
          <w:sz w:val="24"/>
          <w:szCs w:val="24"/>
          <w:lang w:val="vi-VN"/>
        </w:rPr>
        <w:t xml:space="preserve">, có đủ tác dụng </w:t>
      </w:r>
      <w:r w:rsidRPr="002B171F">
        <w:rPr>
          <w:rFonts w:ascii="Tahoma" w:eastAsia="Times New Roman" w:hAnsi="Tahoma" w:cs="Tahoma"/>
          <w:i/>
          <w:color w:val="002060"/>
          <w:sz w:val="24"/>
          <w:szCs w:val="24"/>
          <w:lang w:val="vi-VN"/>
        </w:rPr>
        <w:t>đoạn hoặc</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trừ phiền não) và </w:t>
      </w:r>
      <w:r w:rsidRPr="002B171F">
        <w:rPr>
          <w:rFonts w:ascii="Tahoma" w:eastAsia="Times New Roman" w:hAnsi="Tahoma" w:cs="Tahoma"/>
          <w:i/>
          <w:color w:val="002060"/>
          <w:sz w:val="24"/>
          <w:szCs w:val="24"/>
          <w:lang w:val="vi-VN"/>
        </w:rPr>
        <w:t>chứng lý</w:t>
      </w:r>
      <w:r w:rsidRPr="002B171F">
        <w:rPr>
          <w:rFonts w:ascii="Tahoma" w:eastAsia="Times New Roman" w:hAnsi="Tahoma" w:cs="Tahoma"/>
          <w:color w:val="002060"/>
          <w:sz w:val="24"/>
          <w:szCs w:val="24"/>
          <w:lang w:val="vi-VN"/>
        </w:rPr>
        <w:t xml:space="preserve"> (</w:t>
      </w:r>
      <w:r w:rsidRPr="009206A0">
        <w:rPr>
          <w:rFonts w:ascii="Tahoma" w:eastAsia="Times New Roman" w:hAnsi="Tahoma" w:cs="Tahoma"/>
          <w:color w:val="002060"/>
          <w:sz w:val="24"/>
          <w:szCs w:val="24"/>
          <w:lang w:val="vi-VN"/>
        </w:rPr>
        <w:t xml:space="preserve">= </w:t>
      </w:r>
      <w:r w:rsidRPr="002B171F">
        <w:rPr>
          <w:rFonts w:ascii="Tahoma" w:eastAsia="Times New Roman" w:hAnsi="Tahoma" w:cs="Tahoma"/>
          <w:color w:val="002060"/>
          <w:sz w:val="24"/>
          <w:szCs w:val="24"/>
          <w:lang w:val="vi-VN"/>
        </w:rPr>
        <w:t xml:space="preserve">thấy biết chân lý). </w:t>
      </w:r>
    </w:p>
    <w:p w:rsidR="00120105" w:rsidRPr="002B171F" w:rsidRDefault="00120105" w:rsidP="00120105">
      <w:pPr>
        <w:spacing w:after="240" w:line="360" w:lineRule="auto"/>
        <w:ind w:firstLine="720"/>
        <w:jc w:val="both"/>
        <w:rPr>
          <w:rFonts w:ascii="Tahoma" w:eastAsia="Times New Roman" w:hAnsi="Tahoma" w:cs="Tahoma"/>
          <w:color w:val="002060"/>
          <w:sz w:val="24"/>
          <w:szCs w:val="24"/>
          <w:lang w:val="vi-VN"/>
        </w:rPr>
      </w:pPr>
      <w:r w:rsidRPr="009206A0">
        <w:rPr>
          <w:rFonts w:ascii="Tahoma" w:eastAsia="Times New Roman" w:hAnsi="Tahoma" w:cs="Tahoma"/>
          <w:b/>
          <w:color w:val="002060"/>
          <w:sz w:val="24"/>
          <w:szCs w:val="24"/>
          <w:lang w:val="vi-VN"/>
        </w:rPr>
        <w:t>T</w:t>
      </w:r>
      <w:r w:rsidRPr="009206A0">
        <w:rPr>
          <w:rFonts w:ascii="Tahoma" w:eastAsia="Times New Roman" w:hAnsi="Tahoma" w:cs="Tahoma"/>
          <w:color w:val="002060"/>
          <w:sz w:val="24"/>
          <w:szCs w:val="24"/>
          <w:lang w:val="vi-VN"/>
        </w:rPr>
        <w:t>rong</w:t>
      </w:r>
      <w:r w:rsidRPr="002B171F">
        <w:rPr>
          <w:rFonts w:ascii="Tahoma" w:eastAsia="Times New Roman" w:hAnsi="Tahoma" w:cs="Tahoma"/>
          <w:color w:val="002060"/>
          <w:sz w:val="24"/>
          <w:szCs w:val="24"/>
          <w:lang w:val="vi-VN"/>
        </w:rPr>
        <w:t xml:space="preserve"> kinh Ưu bà tắc giới Q.1; </w:t>
      </w:r>
      <w:r w:rsidRPr="009206A0">
        <w:rPr>
          <w:rFonts w:ascii="Tahoma" w:eastAsia="Times New Roman" w:hAnsi="Tahoma" w:cs="Tahoma"/>
          <w:color w:val="002060"/>
          <w:sz w:val="24"/>
          <w:szCs w:val="24"/>
          <w:lang w:val="vi-VN"/>
        </w:rPr>
        <w:t>L</w:t>
      </w:r>
      <w:r w:rsidRPr="002B171F">
        <w:rPr>
          <w:rFonts w:ascii="Tahoma" w:eastAsia="Times New Roman" w:hAnsi="Tahoma" w:cs="Tahoma"/>
          <w:color w:val="002060"/>
          <w:sz w:val="24"/>
          <w:szCs w:val="24"/>
          <w:lang w:val="vi-VN"/>
        </w:rPr>
        <w:t xml:space="preserve">uận Du-già-sư-địa Q.28; </w:t>
      </w:r>
      <w:r w:rsidRPr="009206A0">
        <w:rPr>
          <w:rFonts w:ascii="Tahoma" w:eastAsia="Times New Roman" w:hAnsi="Tahoma" w:cs="Tahoma"/>
          <w:color w:val="002060"/>
          <w:sz w:val="24"/>
          <w:szCs w:val="24"/>
          <w:lang w:val="vi-VN"/>
        </w:rPr>
        <w:t>L</w:t>
      </w:r>
      <w:r w:rsidRPr="002B171F">
        <w:rPr>
          <w:rFonts w:ascii="Tahoma" w:eastAsia="Times New Roman" w:hAnsi="Tahoma" w:cs="Tahoma"/>
          <w:color w:val="002060"/>
          <w:sz w:val="24"/>
          <w:szCs w:val="24"/>
          <w:lang w:val="vi-VN"/>
        </w:rPr>
        <w:t xml:space="preserve">uận Thành-thực Q.16; </w:t>
      </w:r>
      <w:r w:rsidRPr="009206A0">
        <w:rPr>
          <w:rFonts w:ascii="Tahoma" w:eastAsia="Times New Roman" w:hAnsi="Tahoma" w:cs="Tahoma"/>
          <w:color w:val="002060"/>
          <w:sz w:val="24"/>
          <w:szCs w:val="24"/>
          <w:lang w:val="vi-VN"/>
        </w:rPr>
        <w:t>L</w:t>
      </w:r>
      <w:r w:rsidRPr="002B171F">
        <w:rPr>
          <w:rFonts w:ascii="Tahoma" w:eastAsia="Times New Roman" w:hAnsi="Tahoma" w:cs="Tahoma"/>
          <w:color w:val="002060"/>
          <w:sz w:val="24"/>
          <w:szCs w:val="24"/>
          <w:lang w:val="vi-VN"/>
        </w:rPr>
        <w:t xml:space="preserve">uận Tập-dị-môn-túc Q.5; </w:t>
      </w:r>
      <w:r w:rsidRPr="009206A0">
        <w:rPr>
          <w:rFonts w:ascii="Tahoma" w:eastAsia="Times New Roman" w:hAnsi="Tahoma" w:cs="Tahoma"/>
          <w:color w:val="002060"/>
          <w:sz w:val="24"/>
          <w:szCs w:val="24"/>
          <w:lang w:val="vi-VN"/>
        </w:rPr>
        <w:t>L</w:t>
      </w:r>
      <w:r w:rsidRPr="002B171F">
        <w:rPr>
          <w:rFonts w:ascii="Tahoma" w:eastAsia="Times New Roman" w:hAnsi="Tahoma" w:cs="Tahoma"/>
          <w:color w:val="002060"/>
          <w:sz w:val="24"/>
          <w:szCs w:val="24"/>
          <w:lang w:val="vi-VN"/>
        </w:rPr>
        <w:t xml:space="preserve">uận Đại-tì-bà-sa Q.42; </w:t>
      </w:r>
      <w:r w:rsidRPr="009206A0">
        <w:rPr>
          <w:rFonts w:ascii="Tahoma" w:eastAsia="Times New Roman" w:hAnsi="Tahoma" w:cs="Tahoma"/>
          <w:color w:val="002060"/>
          <w:sz w:val="24"/>
          <w:szCs w:val="24"/>
          <w:lang w:val="vi-VN"/>
        </w:rPr>
        <w:t>L</w:t>
      </w:r>
      <w:r w:rsidRPr="002B171F">
        <w:rPr>
          <w:rFonts w:ascii="Tahoma" w:eastAsia="Times New Roman" w:hAnsi="Tahoma" w:cs="Tahoma"/>
          <w:color w:val="002060"/>
          <w:sz w:val="24"/>
          <w:szCs w:val="24"/>
          <w:lang w:val="vi-VN"/>
        </w:rPr>
        <w:t xml:space="preserve">uận Câu-xá Q.22; </w:t>
      </w:r>
      <w:r w:rsidR="00B5454A">
        <w:rPr>
          <w:rFonts w:ascii="Tahoma" w:eastAsia="Times New Roman" w:hAnsi="Tahoma" w:cs="Tahoma"/>
          <w:color w:val="002060"/>
          <w:sz w:val="24"/>
          <w:szCs w:val="24"/>
          <w:lang w:val="vi-VN"/>
        </w:rPr>
        <w:t>Phật-địa-kinh luận Q.1</w:t>
      </w:r>
      <w:r w:rsidRPr="009206A0">
        <w:rPr>
          <w:rFonts w:ascii="Tahoma" w:eastAsia="Times New Roman" w:hAnsi="Tahoma" w:cs="Tahoma"/>
          <w:color w:val="002060"/>
          <w:sz w:val="24"/>
          <w:szCs w:val="24"/>
          <w:lang w:val="vi-VN"/>
        </w:rPr>
        <w:t xml:space="preserve">  cho rằng n</w:t>
      </w:r>
      <w:r w:rsidRPr="002B171F">
        <w:rPr>
          <w:rFonts w:ascii="Tahoma" w:eastAsia="Times New Roman" w:hAnsi="Tahoma" w:cs="Tahoma"/>
          <w:color w:val="002060"/>
          <w:sz w:val="24"/>
          <w:szCs w:val="24"/>
          <w:lang w:val="vi-VN"/>
        </w:rPr>
        <w:t xml:space="preserve">ếu nói theo giai vị của Bồ-tát thì </w:t>
      </w:r>
      <w:r w:rsidRPr="002B171F">
        <w:rPr>
          <w:rFonts w:ascii="Tahoma" w:eastAsia="Times New Roman" w:hAnsi="Tahoma" w:cs="Tahoma"/>
          <w:i/>
          <w:color w:val="002060"/>
          <w:sz w:val="24"/>
          <w:szCs w:val="24"/>
          <w:lang w:val="vi-VN"/>
        </w:rPr>
        <w:t>Thập trụ</w:t>
      </w:r>
      <w:r w:rsidRPr="002B171F">
        <w:rPr>
          <w:rFonts w:ascii="Tahoma" w:eastAsia="Times New Roman" w:hAnsi="Tahoma" w:cs="Tahoma"/>
          <w:color w:val="002060"/>
          <w:sz w:val="24"/>
          <w:szCs w:val="24"/>
          <w:lang w:val="vi-VN"/>
        </w:rPr>
        <w:t xml:space="preserve"> được Văn tuệ, </w:t>
      </w:r>
      <w:r w:rsidRPr="002B171F">
        <w:rPr>
          <w:rFonts w:ascii="Tahoma" w:eastAsia="Times New Roman" w:hAnsi="Tahoma" w:cs="Tahoma"/>
          <w:i/>
          <w:color w:val="002060"/>
          <w:sz w:val="24"/>
          <w:szCs w:val="24"/>
          <w:lang w:val="vi-VN"/>
        </w:rPr>
        <w:t xml:space="preserve">Thập hành </w:t>
      </w:r>
      <w:r w:rsidRPr="002B171F">
        <w:rPr>
          <w:rFonts w:ascii="Tahoma" w:eastAsia="Times New Roman" w:hAnsi="Tahoma" w:cs="Tahoma"/>
          <w:color w:val="002060"/>
          <w:sz w:val="24"/>
          <w:szCs w:val="24"/>
          <w:lang w:val="vi-VN"/>
        </w:rPr>
        <w:t xml:space="preserve">được Tư tuệ và </w:t>
      </w:r>
      <w:r w:rsidRPr="002B171F">
        <w:rPr>
          <w:rFonts w:ascii="Tahoma" w:eastAsia="Times New Roman" w:hAnsi="Tahoma" w:cs="Tahoma"/>
          <w:i/>
          <w:color w:val="002060"/>
          <w:sz w:val="24"/>
          <w:szCs w:val="24"/>
          <w:lang w:val="vi-VN"/>
        </w:rPr>
        <w:t>Thập hồi hướng</w:t>
      </w:r>
      <w:r w:rsidRPr="002B171F">
        <w:rPr>
          <w:rFonts w:ascii="Tahoma" w:eastAsia="Times New Roman" w:hAnsi="Tahoma" w:cs="Tahoma"/>
          <w:color w:val="002060"/>
          <w:sz w:val="24"/>
          <w:szCs w:val="24"/>
          <w:lang w:val="vi-VN"/>
        </w:rPr>
        <w:t xml:space="preserve"> được Tu </w:t>
      </w:r>
      <w:r w:rsidR="00B5454A">
        <w:rPr>
          <w:rFonts w:ascii="Tahoma" w:eastAsia="Times New Roman" w:hAnsi="Tahoma" w:cs="Tahoma"/>
          <w:color w:val="002060"/>
          <w:sz w:val="24"/>
          <w:szCs w:val="24"/>
          <w:lang w:val="vi-VN"/>
        </w:rPr>
        <w:t>tuệ.</w:t>
      </w:r>
      <w:r w:rsidRPr="002B171F">
        <w:rPr>
          <w:rFonts w:ascii="Tahoma" w:eastAsia="Times New Roman" w:hAnsi="Tahoma" w:cs="Tahoma"/>
          <w:color w:val="002060"/>
          <w:sz w:val="24"/>
          <w:szCs w:val="24"/>
          <w:lang w:val="vi-VN"/>
        </w:rPr>
        <w:t xml:space="preserve"> </w:t>
      </w:r>
    </w:p>
    <w:p w:rsidR="00120105" w:rsidRDefault="00120105" w:rsidP="001A75E7">
      <w:pPr>
        <w:spacing w:after="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Như thế có thể nói </w:t>
      </w:r>
      <w:r w:rsidRPr="002B171F">
        <w:rPr>
          <w:rFonts w:ascii="Tahoma" w:eastAsia="Times New Roman" w:hAnsi="Tahoma" w:cs="Tahoma"/>
          <w:color w:val="002060"/>
          <w:sz w:val="24"/>
          <w:szCs w:val="24"/>
          <w:lang w:val="vi-VN"/>
        </w:rPr>
        <w:t>rằng Văn Tư Tu là lộ trình tu học trong đạo Phật, còn Giới Định Tuệ là thước đo, là kết quả 3 giá trị tu dưỡng của hành giả. Ba giá trị Giới Định Tuệ này luôn có tính tương tác nhau nơi hành giả trong quá trình thực hành tu.</w:t>
      </w:r>
    </w:p>
    <w:p w:rsidR="001A75E7" w:rsidRDefault="001A75E7" w:rsidP="001A75E7">
      <w:pPr>
        <w:spacing w:after="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w:t>
      </w:r>
    </w:p>
    <w:p w:rsidR="001A75E7" w:rsidRPr="001A75E7" w:rsidRDefault="001A75E7" w:rsidP="001A75E7">
      <w:pPr>
        <w:spacing w:after="360" w:line="360" w:lineRule="auto"/>
        <w:jc w:val="both"/>
        <w:rPr>
          <w:rFonts w:ascii="Tahoma" w:eastAsia="Times New Roman" w:hAnsi="Tahoma" w:cs="Tahoma"/>
          <w:color w:val="002060"/>
          <w:sz w:val="20"/>
          <w:szCs w:val="20"/>
          <w:lang w:val="vi-VN"/>
        </w:rPr>
      </w:pPr>
      <w:r w:rsidRPr="001A75E7">
        <w:rPr>
          <w:rFonts w:ascii="Tahoma" w:eastAsia="Times New Roman" w:hAnsi="Tahoma" w:cs="Tahoma"/>
          <w:b/>
          <w:color w:val="002060"/>
          <w:u w:val="single"/>
          <w:lang w:val="vi-VN"/>
        </w:rPr>
        <w:t>Chú thích</w:t>
      </w:r>
      <w:r w:rsidRPr="001A75E7">
        <w:rPr>
          <w:rFonts w:ascii="Tahoma" w:eastAsia="Times New Roman" w:hAnsi="Tahoma" w:cs="Tahoma"/>
          <w:b/>
          <w:color w:val="002060"/>
          <w:lang w:val="vi-VN"/>
        </w:rPr>
        <w:t>:</w:t>
      </w:r>
      <w:r>
        <w:rPr>
          <w:rFonts w:ascii="Tahoma" w:eastAsia="Times New Roman" w:hAnsi="Tahoma" w:cs="Tahoma"/>
          <w:b/>
          <w:color w:val="002060"/>
          <w:lang w:val="vi-VN"/>
        </w:rPr>
        <w:t xml:space="preserve">  </w:t>
      </w:r>
      <w:r w:rsidRPr="001A75E7">
        <w:rPr>
          <w:rFonts w:ascii="Tahoma" w:eastAsia="Times New Roman" w:hAnsi="Tahoma" w:cs="Tahoma"/>
          <w:color w:val="002060"/>
          <w:sz w:val="20"/>
          <w:szCs w:val="20"/>
          <w:lang w:val="vi-VN"/>
        </w:rPr>
        <w:t xml:space="preserve">Trong </w:t>
      </w:r>
      <w:r>
        <w:rPr>
          <w:rFonts w:ascii="Tahoma" w:eastAsia="Times New Roman" w:hAnsi="Tahoma" w:cs="Tahoma"/>
          <w:color w:val="002060"/>
          <w:sz w:val="20"/>
          <w:szCs w:val="20"/>
          <w:lang w:val="vi-VN"/>
        </w:rPr>
        <w:t>đạo Phật thành ngữ “</w:t>
      </w:r>
      <w:r w:rsidRPr="007853C7">
        <w:rPr>
          <w:rFonts w:ascii="Tahoma" w:eastAsia="Times New Roman" w:hAnsi="Tahoma" w:cs="Tahoma"/>
          <w:b/>
          <w:color w:val="002060"/>
          <w:sz w:val="20"/>
          <w:szCs w:val="20"/>
          <w:lang w:val="vi-VN"/>
        </w:rPr>
        <w:t>Tu tâm – Dưỡng tính</w:t>
      </w:r>
      <w:r>
        <w:rPr>
          <w:rFonts w:ascii="Tahoma" w:eastAsia="Times New Roman" w:hAnsi="Tahoma" w:cs="Tahoma"/>
          <w:color w:val="002060"/>
          <w:sz w:val="20"/>
          <w:szCs w:val="20"/>
          <w:lang w:val="vi-VN"/>
        </w:rPr>
        <w:t xml:space="preserve"> * </w:t>
      </w:r>
      <w:r w:rsidRPr="001A75E7">
        <w:rPr>
          <w:rFonts w:ascii="SimSun" w:eastAsia="SimSun" w:hAnsi="SimSun" w:cs="MS UI Gothic" w:hint="eastAsia"/>
          <w:color w:val="002060"/>
          <w:sz w:val="20"/>
          <w:szCs w:val="20"/>
          <w:lang w:val="vi-VN"/>
        </w:rPr>
        <w:t>修心养性</w:t>
      </w:r>
      <w:r>
        <w:rPr>
          <w:rFonts w:ascii="Tahoma" w:eastAsia="Times New Roman" w:hAnsi="Tahoma" w:cs="Tahoma"/>
          <w:color w:val="002060"/>
          <w:sz w:val="20"/>
          <w:szCs w:val="20"/>
          <w:lang w:val="vi-VN"/>
        </w:rPr>
        <w:t>” có nghĩa là “Sửa chữ</w:t>
      </w:r>
      <w:r w:rsidR="00865CCC">
        <w:rPr>
          <w:rFonts w:ascii="Tahoma" w:eastAsia="Times New Roman" w:hAnsi="Tahoma" w:cs="Tahoma"/>
          <w:color w:val="002060"/>
          <w:sz w:val="20"/>
          <w:szCs w:val="20"/>
          <w:lang w:val="vi-VN"/>
        </w:rPr>
        <w:t>a Vọng tâm, Tà tâm, Ác tâm ... và n</w:t>
      </w:r>
      <w:r>
        <w:rPr>
          <w:rFonts w:ascii="Tahoma" w:eastAsia="Times New Roman" w:hAnsi="Tahoma" w:cs="Tahoma"/>
          <w:color w:val="002060"/>
          <w:sz w:val="20"/>
          <w:szCs w:val="20"/>
          <w:lang w:val="vi-VN"/>
        </w:rPr>
        <w:t>uôi dưỡng</w:t>
      </w:r>
      <w:r w:rsidR="00B5454A">
        <w:rPr>
          <w:rFonts w:ascii="Tahoma" w:eastAsia="Times New Roman" w:hAnsi="Tahoma" w:cs="Tahoma"/>
          <w:color w:val="002060"/>
          <w:sz w:val="20"/>
          <w:szCs w:val="20"/>
          <w:lang w:val="vi-VN"/>
        </w:rPr>
        <w:t xml:space="preserve"> phát triển</w:t>
      </w:r>
      <w:r>
        <w:rPr>
          <w:rFonts w:ascii="Tahoma" w:eastAsia="Times New Roman" w:hAnsi="Tahoma" w:cs="Tahoma"/>
          <w:color w:val="002060"/>
          <w:sz w:val="20"/>
          <w:szCs w:val="20"/>
          <w:lang w:val="vi-VN"/>
        </w:rPr>
        <w:t xml:space="preserve"> Phật tính, Không tính, Duyên khởi tính (Vô thường tính + Vô ngã tính)</w:t>
      </w:r>
      <w:r w:rsidR="00865CCC">
        <w:rPr>
          <w:rFonts w:ascii="Tahoma" w:eastAsia="Times New Roman" w:hAnsi="Tahoma" w:cs="Tahoma"/>
          <w:color w:val="002060"/>
          <w:sz w:val="20"/>
          <w:szCs w:val="20"/>
          <w:lang w:val="vi-VN"/>
        </w:rPr>
        <w:t>”</w:t>
      </w:r>
      <w:r>
        <w:rPr>
          <w:rFonts w:ascii="Tahoma" w:eastAsia="Times New Roman" w:hAnsi="Tahoma" w:cs="Tahoma"/>
          <w:color w:val="002060"/>
          <w:sz w:val="20"/>
          <w:szCs w:val="20"/>
          <w:lang w:val="vi-VN"/>
        </w:rPr>
        <w:t xml:space="preserve">.  </w:t>
      </w:r>
      <w:r w:rsidR="007853C7">
        <w:rPr>
          <w:rFonts w:ascii="Tahoma" w:eastAsia="Times New Roman" w:hAnsi="Tahoma" w:cs="Tahoma"/>
          <w:color w:val="002060"/>
          <w:sz w:val="20"/>
          <w:szCs w:val="20"/>
          <w:lang w:val="vi-VN"/>
        </w:rPr>
        <w:t xml:space="preserve">Chữ </w:t>
      </w:r>
      <w:r w:rsidR="007853C7" w:rsidRPr="00865CCC">
        <w:rPr>
          <w:rFonts w:ascii="Tahoma" w:eastAsia="Times New Roman" w:hAnsi="Tahoma" w:cs="Tahoma"/>
          <w:b/>
          <w:color w:val="002060"/>
          <w:sz w:val="18"/>
          <w:szCs w:val="18"/>
          <w:lang w:val="vi-VN"/>
        </w:rPr>
        <w:t>tâm</w:t>
      </w:r>
      <w:r w:rsidR="007853C7">
        <w:rPr>
          <w:rFonts w:ascii="Tahoma" w:eastAsia="Times New Roman" w:hAnsi="Tahoma" w:cs="Tahoma"/>
          <w:color w:val="002060"/>
          <w:sz w:val="20"/>
          <w:szCs w:val="20"/>
          <w:lang w:val="vi-VN"/>
        </w:rPr>
        <w:t xml:space="preserve"> có nghĩa tiềm ẩn bên trong </w:t>
      </w:r>
      <w:r w:rsidR="00B5454A">
        <w:rPr>
          <w:rFonts w:ascii="Tahoma" w:eastAsia="Times New Roman" w:hAnsi="Tahoma" w:cs="Tahoma"/>
          <w:color w:val="002060"/>
          <w:sz w:val="20"/>
          <w:szCs w:val="20"/>
          <w:lang w:val="vi-VN"/>
        </w:rPr>
        <w:t xml:space="preserve">và </w:t>
      </w:r>
      <w:r w:rsidR="00B5454A" w:rsidRPr="00865CCC">
        <w:rPr>
          <w:rFonts w:ascii="Tahoma" w:eastAsia="Times New Roman" w:hAnsi="Tahoma" w:cs="Tahoma"/>
          <w:b/>
          <w:color w:val="002060"/>
          <w:sz w:val="18"/>
          <w:szCs w:val="18"/>
          <w:lang w:val="vi-VN"/>
        </w:rPr>
        <w:t>tính</w:t>
      </w:r>
      <w:r w:rsidR="00B5454A">
        <w:rPr>
          <w:rFonts w:ascii="Tahoma" w:eastAsia="Times New Roman" w:hAnsi="Tahoma" w:cs="Tahoma"/>
          <w:color w:val="002060"/>
          <w:sz w:val="20"/>
          <w:szCs w:val="20"/>
          <w:lang w:val="vi-VN"/>
        </w:rPr>
        <w:t xml:space="preserve"> là </w:t>
      </w:r>
      <w:r w:rsidR="007853C7">
        <w:rPr>
          <w:rFonts w:ascii="Tahoma" w:eastAsia="Times New Roman" w:hAnsi="Tahoma" w:cs="Tahoma"/>
          <w:color w:val="002060"/>
          <w:sz w:val="20"/>
          <w:szCs w:val="20"/>
          <w:lang w:val="vi-VN"/>
        </w:rPr>
        <w:t xml:space="preserve">biểu hiện bên </w:t>
      </w:r>
      <w:r w:rsidR="00865CCC">
        <w:rPr>
          <w:rFonts w:ascii="Tahoma" w:eastAsia="Times New Roman" w:hAnsi="Tahoma" w:cs="Tahoma"/>
          <w:color w:val="002060"/>
          <w:sz w:val="20"/>
          <w:szCs w:val="20"/>
          <w:lang w:val="vi-VN"/>
        </w:rPr>
        <w:t>ngoài,</w:t>
      </w:r>
      <w:r w:rsidR="007853C7">
        <w:rPr>
          <w:rFonts w:ascii="Tahoma" w:eastAsia="Times New Roman" w:hAnsi="Tahoma" w:cs="Tahoma"/>
          <w:color w:val="002060"/>
          <w:sz w:val="20"/>
          <w:szCs w:val="20"/>
          <w:lang w:val="vi-VN"/>
        </w:rPr>
        <w:t xml:space="preserve"> đều hàm một ý thống nhất. </w:t>
      </w:r>
    </w:p>
    <w:p w:rsidR="00120105" w:rsidRPr="009206A0" w:rsidRDefault="00120105" w:rsidP="00120105">
      <w:pPr>
        <w:spacing w:after="360" w:line="360" w:lineRule="auto"/>
        <w:jc w:val="center"/>
        <w:rPr>
          <w:rFonts w:ascii="Tahoma" w:hAnsi="Tahoma" w:cs="Tahoma"/>
          <w:color w:val="002060"/>
          <w:sz w:val="24"/>
          <w:szCs w:val="24"/>
          <w:lang w:val="vi-VN"/>
        </w:rPr>
      </w:pPr>
      <w:r w:rsidRPr="009206A0">
        <w:rPr>
          <w:rFonts w:ascii="Tahoma" w:hAnsi="Tahoma" w:cs="Tahoma"/>
          <w:color w:val="002060"/>
          <w:sz w:val="24"/>
          <w:szCs w:val="24"/>
          <w:lang w:val="vi-VN"/>
        </w:rPr>
        <w:t>o0o</w:t>
      </w:r>
    </w:p>
    <w:p w:rsidR="00120105" w:rsidRPr="009206A0" w:rsidRDefault="00120105" w:rsidP="00120105">
      <w:pPr>
        <w:jc w:val="both"/>
        <w:rPr>
          <w:rFonts w:ascii="Tahoma" w:hAnsi="Tahoma" w:cs="Tahoma"/>
          <w:b/>
          <w:color w:val="C00000"/>
          <w:sz w:val="28"/>
          <w:szCs w:val="28"/>
          <w:lang w:val="vi-VN"/>
        </w:rPr>
      </w:pPr>
      <w:r w:rsidRPr="009206A0">
        <w:rPr>
          <w:rFonts w:ascii="Tahoma" w:hAnsi="Tahoma" w:cs="Tahoma"/>
          <w:b/>
          <w:color w:val="C00000"/>
          <w:sz w:val="28"/>
          <w:szCs w:val="28"/>
          <w:lang w:val="vi-VN"/>
        </w:rPr>
        <w:t xml:space="preserve">Tuệ giác = Tuệ giải thoát = Tuệ vô lậu </w:t>
      </w:r>
      <w:r w:rsidRPr="009206A0">
        <w:rPr>
          <w:rFonts w:ascii="Tahoma" w:hAnsi="Tahoma" w:cs="Tahoma"/>
          <w:color w:val="002060"/>
          <w:sz w:val="24"/>
          <w:szCs w:val="24"/>
          <w:lang w:val="vi-VN"/>
        </w:rPr>
        <w:t>(Trí tuệ giác ngộ)</w:t>
      </w:r>
      <w:r w:rsidRPr="009206A0">
        <w:rPr>
          <w:rFonts w:ascii="Tahoma" w:hAnsi="Tahoma" w:cs="Tahoma"/>
          <w:color w:val="002060"/>
          <w:sz w:val="28"/>
          <w:szCs w:val="28"/>
          <w:lang w:val="vi-VN"/>
        </w:rPr>
        <w:t>.</w:t>
      </w:r>
    </w:p>
    <w:p w:rsidR="00596FB1" w:rsidRPr="00260098" w:rsidRDefault="00596FB1" w:rsidP="00596FB1">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596FB1" w:rsidRDefault="00596FB1" w:rsidP="00596FB1">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2A30FB">
        <w:rPr>
          <w:rFonts w:ascii="Tahoma" w:hAnsi="Tahoma" w:cs="Tahoma"/>
          <w:b/>
          <w:color w:val="002060"/>
          <w:sz w:val="20"/>
          <w:szCs w:val="20"/>
          <w:lang w:val="vi-VN"/>
        </w:rPr>
        <w:t>Tổng quan về trí tuệ khoa học.</w:t>
      </w:r>
    </w:p>
    <w:p w:rsidR="00596FB1" w:rsidRPr="002A30FB" w:rsidRDefault="00596FB1" w:rsidP="00596FB1">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2A30FB">
        <w:rPr>
          <w:rFonts w:ascii="Tahoma" w:hAnsi="Tahoma" w:cs="Tahoma"/>
          <w:b/>
          <w:color w:val="002060"/>
          <w:sz w:val="20"/>
          <w:szCs w:val="20"/>
          <w:lang w:val="vi-VN"/>
        </w:rPr>
        <w:t>Tổng quan về Tuệ giác.</w:t>
      </w:r>
    </w:p>
    <w:p w:rsidR="00596FB1" w:rsidRDefault="00596FB1" w:rsidP="00596FB1">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2A30FB">
        <w:rPr>
          <w:rFonts w:ascii="Tahoma" w:hAnsi="Tahoma" w:cs="Tahoma"/>
          <w:b/>
          <w:color w:val="002060"/>
          <w:sz w:val="20"/>
          <w:szCs w:val="20"/>
          <w:lang w:val="vi-VN"/>
        </w:rPr>
        <w:t>Phân biệt về Trí, Tuệ, Thông, Thức, Minh ...</w:t>
      </w:r>
    </w:p>
    <w:p w:rsidR="00596FB1" w:rsidRDefault="00596FB1" w:rsidP="00596FB1">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2A30FB">
        <w:rPr>
          <w:rFonts w:ascii="Tahoma" w:hAnsi="Tahoma" w:cs="Tahoma"/>
          <w:b/>
          <w:color w:val="002060"/>
          <w:sz w:val="20"/>
          <w:szCs w:val="20"/>
          <w:lang w:val="vi-VN"/>
        </w:rPr>
        <w:t>Tam tuệ: Văn tuệ, Tư tuệ, Tu tuệ.</w:t>
      </w:r>
    </w:p>
    <w:p w:rsidR="00596FB1" w:rsidRPr="002A30FB" w:rsidRDefault="00596FB1" w:rsidP="00596FB1">
      <w:pPr>
        <w:spacing w:after="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2A30FB">
        <w:rPr>
          <w:rFonts w:ascii="Tahoma" w:hAnsi="Tahoma" w:cs="Tahoma"/>
          <w:b/>
          <w:color w:val="002060"/>
          <w:sz w:val="20"/>
          <w:szCs w:val="20"/>
          <w:lang w:val="vi-VN"/>
        </w:rPr>
        <w:t>Tam tuệ và Bát Chánh Đạo.</w:t>
      </w:r>
    </w:p>
    <w:p w:rsidR="00596FB1" w:rsidRDefault="00596FB1" w:rsidP="00596FB1">
      <w:pPr>
        <w:spacing w:after="0" w:line="360" w:lineRule="auto"/>
        <w:ind w:left="216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t xml:space="preserve">VI. </w:t>
      </w:r>
      <w:r w:rsidRPr="002A30FB">
        <w:rPr>
          <w:rFonts w:ascii="Tahoma" w:hAnsi="Tahoma" w:cs="Tahoma"/>
          <w:b/>
          <w:color w:val="002060"/>
          <w:sz w:val="20"/>
          <w:szCs w:val="20"/>
          <w:lang w:val="vi-VN"/>
        </w:rPr>
        <w:t>Phân loại tuệ giác theo Phật giáo Nam truyền.</w:t>
      </w:r>
    </w:p>
    <w:p w:rsidR="00475B18" w:rsidRPr="00596FB1" w:rsidRDefault="00596FB1" w:rsidP="00596FB1">
      <w:pPr>
        <w:spacing w:after="360" w:line="360" w:lineRule="auto"/>
        <w:ind w:left="2160" w:firstLine="720"/>
        <w:jc w:val="both"/>
        <w:rPr>
          <w:rFonts w:ascii="Tahoma" w:hAnsi="Tahoma" w:cs="Tahoma"/>
          <w:b/>
          <w:color w:val="002060"/>
          <w:lang w:val="vi-VN"/>
        </w:rPr>
      </w:pPr>
      <w:r>
        <w:rPr>
          <w:rFonts w:ascii="Tahoma" w:hAnsi="Tahoma" w:cs="Tahoma"/>
          <w:b/>
          <w:color w:val="002060"/>
          <w:sz w:val="20"/>
          <w:szCs w:val="20"/>
          <w:lang w:val="vi-VN"/>
        </w:rPr>
        <w:lastRenderedPageBreak/>
        <w:t xml:space="preserve">VII. </w:t>
      </w:r>
      <w:r w:rsidRPr="00CD426A">
        <w:rPr>
          <w:rFonts w:ascii="Tahoma" w:hAnsi="Tahoma" w:cs="Tahoma"/>
          <w:b/>
          <w:color w:val="002060"/>
          <w:sz w:val="20"/>
          <w:szCs w:val="20"/>
          <w:lang w:val="vi-VN"/>
        </w:rPr>
        <w:t>Phân loại tuệ giác theo Phật giáo Bắc truyền.</w:t>
      </w:r>
    </w:p>
    <w:p w:rsidR="00120105" w:rsidRPr="009206A0" w:rsidRDefault="00120105" w:rsidP="00120105">
      <w:pPr>
        <w:spacing w:after="120" w:line="360" w:lineRule="auto"/>
        <w:jc w:val="center"/>
        <w:rPr>
          <w:rFonts w:ascii="Tahoma" w:eastAsia="MS Mincho" w:hAnsi="Tahoma" w:cs="Tahoma"/>
          <w:b/>
          <w:color w:val="0070C0"/>
          <w:sz w:val="28"/>
          <w:szCs w:val="28"/>
          <w:lang w:val="vi-VN"/>
        </w:rPr>
      </w:pPr>
      <w:r w:rsidRPr="009206A0">
        <w:rPr>
          <w:rFonts w:ascii="Tahoma" w:eastAsia="MS Mincho" w:hAnsi="Tahoma" w:cs="Tahoma"/>
          <w:b/>
          <w:color w:val="0070C0"/>
          <w:sz w:val="28"/>
          <w:szCs w:val="28"/>
          <w:lang w:val="vi-VN"/>
        </w:rPr>
        <w:t>I. Tổng quan về trí tuệ khoa học.</w:t>
      </w:r>
    </w:p>
    <w:p w:rsidR="00120105" w:rsidRPr="009206A0" w:rsidRDefault="00120105" w:rsidP="00120105">
      <w:pPr>
        <w:spacing w:after="120" w:line="360" w:lineRule="auto"/>
        <w:jc w:val="both"/>
        <w:rPr>
          <w:rFonts w:ascii="Tahoma" w:eastAsia="MS Mincho" w:hAnsi="Tahoma" w:cs="Tahoma"/>
          <w:color w:val="002060"/>
          <w:sz w:val="24"/>
          <w:szCs w:val="24"/>
          <w:lang w:val="vi-VN"/>
        </w:rPr>
      </w:pPr>
      <w:r w:rsidRPr="009206A0">
        <w:rPr>
          <w:rFonts w:ascii="Tahoma" w:eastAsia="MS Mincho" w:hAnsi="Tahoma" w:cs="Tahoma"/>
          <w:color w:val="002060"/>
          <w:sz w:val="24"/>
          <w:szCs w:val="24"/>
          <w:lang w:val="vi-VN"/>
        </w:rPr>
        <w:tab/>
        <w:t xml:space="preserve">Trí tuệ hay trí huệ </w:t>
      </w:r>
      <w:r w:rsidRPr="009206A0">
        <w:rPr>
          <w:rFonts w:ascii="SimSun" w:eastAsia="SimSun" w:hAnsi="SimSun" w:cs="MS Gothic" w:hint="eastAsia"/>
          <w:sz w:val="24"/>
          <w:szCs w:val="24"/>
          <w:lang w:val="vi-VN"/>
        </w:rPr>
        <w:t>智慧</w:t>
      </w:r>
      <w:r w:rsidRPr="009206A0">
        <w:rPr>
          <w:rFonts w:ascii="SimSun" w:eastAsia="SimSun" w:hAnsi="SimSun" w:cs="MS Gothic"/>
          <w:sz w:val="24"/>
          <w:szCs w:val="24"/>
          <w:lang w:val="vi-VN"/>
        </w:rPr>
        <w:t xml:space="preserve"> </w:t>
      </w:r>
      <w:r w:rsidRPr="009206A0">
        <w:rPr>
          <w:rFonts w:ascii="Tahoma" w:eastAsia="MS Mincho" w:hAnsi="Tahoma" w:cs="Tahoma"/>
          <w:color w:val="002060"/>
          <w:sz w:val="24"/>
          <w:szCs w:val="24"/>
          <w:lang w:val="vi-VN"/>
        </w:rPr>
        <w:t>là từ gốc Hán, trong đó:</w:t>
      </w:r>
    </w:p>
    <w:p w:rsidR="00120105" w:rsidRPr="009206A0" w:rsidRDefault="00120105" w:rsidP="00120105">
      <w:pPr>
        <w:spacing w:after="0" w:line="360" w:lineRule="auto"/>
        <w:jc w:val="both"/>
        <w:rPr>
          <w:rFonts w:ascii="Tahoma" w:hAnsi="Tahoma" w:cs="Tahoma"/>
          <w:color w:val="002060"/>
          <w:sz w:val="24"/>
          <w:szCs w:val="24"/>
          <w:lang w:val="vi-VN"/>
        </w:rPr>
      </w:pPr>
      <w:r w:rsidRPr="009206A0">
        <w:rPr>
          <w:rFonts w:ascii="Tahoma" w:eastAsia="MS Mincho" w:hAnsi="Tahoma" w:cs="Tahoma"/>
          <w:color w:val="002060"/>
          <w:sz w:val="24"/>
          <w:szCs w:val="24"/>
          <w:lang w:val="vi-VN"/>
        </w:rPr>
        <w:tab/>
      </w:r>
      <w:r w:rsidRPr="009206A0">
        <w:rPr>
          <w:rFonts w:ascii="Tahoma" w:eastAsia="MS Mincho" w:hAnsi="Tahoma" w:cs="Tahoma"/>
          <w:color w:val="002060"/>
          <w:sz w:val="24"/>
          <w:szCs w:val="24"/>
          <w:lang w:val="vi-VN"/>
        </w:rPr>
        <w:tab/>
        <w:t>Trí</w:t>
      </w:r>
      <w:r w:rsidRPr="009206A0">
        <w:rPr>
          <w:rFonts w:ascii="Tahoma" w:eastAsia="MS Mincho" w:hAnsi="Tahoma" w:cs="Tahoma"/>
          <w:b/>
          <w:color w:val="0070C0"/>
          <w:sz w:val="24"/>
          <w:szCs w:val="24"/>
          <w:lang w:val="vi-VN"/>
        </w:rPr>
        <w:t xml:space="preserve"> </w:t>
      </w:r>
      <w:r w:rsidRPr="009206A0">
        <w:rPr>
          <w:rFonts w:ascii="SimSun" w:eastAsia="SimSun" w:hAnsi="SimSun" w:cs="MS Gothic" w:hint="eastAsia"/>
          <w:sz w:val="24"/>
          <w:szCs w:val="24"/>
          <w:lang w:val="vi-VN"/>
        </w:rPr>
        <w:t>智</w:t>
      </w:r>
      <w:r w:rsidRPr="009206A0">
        <w:rPr>
          <w:rStyle w:val="apple-converted-space"/>
          <w:rFonts w:ascii="Tahoma" w:hAnsi="Tahoma" w:cs="Tahoma"/>
          <w:color w:val="0070C0"/>
          <w:sz w:val="24"/>
          <w:szCs w:val="24"/>
          <w:lang w:val="vi-VN"/>
        </w:rPr>
        <w:t> </w:t>
      </w:r>
      <w:r w:rsidRPr="009206A0">
        <w:rPr>
          <w:rFonts w:ascii="Tahoma" w:hAnsi="Tahoma" w:cs="Tahoma"/>
          <w:color w:val="002060"/>
          <w:sz w:val="24"/>
          <w:szCs w:val="24"/>
          <w:lang w:val="vi-VN"/>
        </w:rPr>
        <w:t xml:space="preserve">:  </w:t>
      </w:r>
      <w:r w:rsidR="00B5454A">
        <w:rPr>
          <w:rFonts w:ascii="Tahoma" w:hAnsi="Tahoma" w:cs="Tahoma"/>
          <w:color w:val="002060"/>
          <w:sz w:val="24"/>
          <w:szCs w:val="24"/>
          <w:lang w:val="vi-VN"/>
        </w:rPr>
        <w:t xml:space="preserve">Là </w:t>
      </w:r>
      <w:r w:rsidRPr="009206A0">
        <w:rPr>
          <w:rFonts w:ascii="Tahoma" w:hAnsi="Tahoma" w:cs="Tahoma"/>
          <w:color w:val="002060"/>
          <w:sz w:val="24"/>
          <w:szCs w:val="24"/>
          <w:lang w:val="vi-VN"/>
        </w:rPr>
        <w:t>hiểu biết, hiểu sự lí.</w:t>
      </w:r>
    </w:p>
    <w:p w:rsidR="00120105" w:rsidRPr="009206A0" w:rsidRDefault="00120105" w:rsidP="00120105">
      <w:pPr>
        <w:spacing w:after="120" w:line="360" w:lineRule="auto"/>
        <w:jc w:val="both"/>
        <w:rPr>
          <w:rFonts w:ascii="Tahoma" w:hAnsi="Tahoma" w:cs="Tahoma"/>
          <w:color w:val="002060"/>
          <w:sz w:val="24"/>
          <w:szCs w:val="24"/>
          <w:lang w:val="vi-VN"/>
        </w:rPr>
      </w:pPr>
      <w:r w:rsidRPr="009206A0">
        <w:rPr>
          <w:rFonts w:ascii="Tahoma" w:hAnsi="Tahoma" w:cs="Tahoma"/>
          <w:color w:val="002060"/>
          <w:sz w:val="24"/>
          <w:szCs w:val="24"/>
          <w:lang w:val="vi-VN"/>
        </w:rPr>
        <w:tab/>
      </w:r>
      <w:r w:rsidRPr="009206A0">
        <w:rPr>
          <w:rFonts w:ascii="Tahoma" w:hAnsi="Tahoma" w:cs="Tahoma"/>
          <w:color w:val="002060"/>
          <w:sz w:val="24"/>
          <w:szCs w:val="24"/>
          <w:lang w:val="vi-VN"/>
        </w:rPr>
        <w:tab/>
        <w:t>Tuệ</w:t>
      </w:r>
      <w:r w:rsidR="00165474">
        <w:rPr>
          <w:rFonts w:ascii="Tahoma" w:hAnsi="Tahoma" w:cs="Tahoma"/>
          <w:color w:val="002060"/>
          <w:sz w:val="24"/>
          <w:szCs w:val="24"/>
          <w:lang w:val="vi-VN"/>
        </w:rPr>
        <w:t xml:space="preserve"> =</w:t>
      </w:r>
      <w:r w:rsidRPr="009206A0">
        <w:rPr>
          <w:rFonts w:ascii="Tahoma" w:hAnsi="Tahoma" w:cs="Tahoma"/>
          <w:color w:val="002060"/>
          <w:sz w:val="24"/>
          <w:szCs w:val="24"/>
          <w:lang w:val="vi-VN"/>
        </w:rPr>
        <w:t xml:space="preserve"> Huệ</w:t>
      </w:r>
      <w:r w:rsidRPr="009206A0">
        <w:rPr>
          <w:rFonts w:ascii="Tahoma" w:hAnsi="Tahoma" w:cs="Tahoma"/>
          <w:sz w:val="24"/>
          <w:szCs w:val="24"/>
          <w:lang w:val="vi-VN"/>
        </w:rPr>
        <w:t> </w:t>
      </w:r>
      <w:r w:rsidRPr="009206A0">
        <w:rPr>
          <w:rFonts w:ascii="SimSun" w:eastAsia="SimSun" w:hAnsi="SimSun" w:cs="MS Gothic" w:hint="eastAsia"/>
          <w:sz w:val="24"/>
          <w:szCs w:val="24"/>
          <w:lang w:val="vi-VN"/>
        </w:rPr>
        <w:t>慧</w:t>
      </w:r>
      <w:r w:rsidRPr="009206A0">
        <w:rPr>
          <w:rFonts w:ascii="Tahoma" w:hAnsi="Tahoma" w:cs="Tahoma"/>
          <w:color w:val="002060"/>
          <w:sz w:val="24"/>
          <w:szCs w:val="24"/>
          <w:lang w:val="vi-VN"/>
        </w:rPr>
        <w:t xml:space="preserve">: </w:t>
      </w:r>
      <w:r w:rsidR="00B5454A">
        <w:rPr>
          <w:rFonts w:ascii="Tahoma" w:hAnsi="Tahoma" w:cs="Tahoma"/>
          <w:color w:val="002060"/>
          <w:sz w:val="24"/>
          <w:szCs w:val="24"/>
          <w:lang w:val="vi-VN"/>
        </w:rPr>
        <w:t xml:space="preserve">Là </w:t>
      </w:r>
      <w:r w:rsidRPr="009206A0">
        <w:rPr>
          <w:rFonts w:ascii="Tahoma" w:hAnsi="Tahoma" w:cs="Tahoma"/>
          <w:color w:val="002060"/>
          <w:sz w:val="24"/>
          <w:szCs w:val="24"/>
          <w:lang w:val="vi-VN"/>
        </w:rPr>
        <w:t>sáng suốt.</w:t>
      </w:r>
    </w:p>
    <w:p w:rsidR="00120105" w:rsidRPr="00602E20" w:rsidRDefault="00120105" w:rsidP="00120105">
      <w:pPr>
        <w:spacing w:line="360" w:lineRule="auto"/>
        <w:jc w:val="both"/>
        <w:rPr>
          <w:rFonts w:ascii="Tahoma" w:hAnsi="Tahoma" w:cs="Tahoma"/>
          <w:color w:val="002060"/>
          <w:sz w:val="24"/>
          <w:szCs w:val="24"/>
          <w:shd w:val="clear" w:color="auto" w:fill="FFFFFF"/>
          <w:lang w:val="vi-VN"/>
        </w:rPr>
      </w:pPr>
      <w:r w:rsidRPr="009206A0">
        <w:rPr>
          <w:rFonts w:ascii="Tahoma" w:hAnsi="Tahoma" w:cs="Tahoma"/>
          <w:bCs/>
          <w:color w:val="002060"/>
          <w:sz w:val="24"/>
          <w:szCs w:val="24"/>
          <w:shd w:val="clear" w:color="auto" w:fill="FFFFFF"/>
          <w:lang w:val="vi-VN"/>
        </w:rPr>
        <w:tab/>
        <w:t>Trí tuệ</w:t>
      </w:r>
      <w:r w:rsidRPr="009206A0">
        <w:rPr>
          <w:rFonts w:ascii="Tahoma" w:hAnsi="Tahoma" w:cs="Tahoma"/>
          <w:sz w:val="24"/>
          <w:szCs w:val="24"/>
          <w:lang w:val="vi-VN"/>
        </w:rPr>
        <w:t xml:space="preserve">  </w:t>
      </w:r>
      <w:r w:rsidRPr="009206A0">
        <w:rPr>
          <w:rFonts w:ascii="Tahoma" w:hAnsi="Tahoma" w:cs="Tahoma"/>
          <w:bCs/>
          <w:color w:val="002060"/>
          <w:sz w:val="24"/>
          <w:szCs w:val="24"/>
          <w:shd w:val="clear" w:color="auto" w:fill="FFFFFF"/>
          <w:lang w:val="vi-VN"/>
        </w:rPr>
        <w:t xml:space="preserve">đơn giản như là sự hiểu biết thế giới sự vật bằng cách kế thừa thông qua sự học hỏi. Rộng hơn, đó là khả năng tự tìm mới sự hiểu </w:t>
      </w:r>
      <w:r w:rsidRPr="00602E20">
        <w:rPr>
          <w:rFonts w:ascii="Tahoma" w:hAnsi="Tahoma" w:cs="Tahoma"/>
          <w:bCs/>
          <w:color w:val="002060"/>
          <w:sz w:val="24"/>
          <w:szCs w:val="24"/>
          <w:shd w:val="clear" w:color="auto" w:fill="FFFFFF"/>
          <w:lang w:val="vi-VN"/>
        </w:rPr>
        <w:t>biết về thế giới sự vật. Vì thế, c</w:t>
      </w:r>
      <w:r w:rsidRPr="00602E20">
        <w:rPr>
          <w:rFonts w:ascii="Tahoma" w:hAnsi="Tahoma" w:cs="Tahoma"/>
          <w:color w:val="002060"/>
          <w:sz w:val="24"/>
          <w:szCs w:val="24"/>
          <w:shd w:val="clear" w:color="auto" w:fill="FFFFFF"/>
          <w:lang w:val="vi-VN"/>
        </w:rPr>
        <w:t xml:space="preserve">ó thể tạm xem trí tuệ như là khả năng tổng hợp thụ động </w:t>
      </w:r>
      <w:r w:rsidR="00165474" w:rsidRPr="00602E20">
        <w:rPr>
          <w:rFonts w:ascii="Tahoma" w:hAnsi="Tahoma" w:cs="Tahoma"/>
          <w:color w:val="002060"/>
          <w:sz w:val="24"/>
          <w:szCs w:val="24"/>
          <w:shd w:val="clear" w:color="auto" w:fill="FFFFFF"/>
          <w:lang w:val="vi-VN"/>
        </w:rPr>
        <w:t xml:space="preserve">của </w:t>
      </w:r>
      <w:hyperlink r:id="rId410" w:tooltip="Tri thức" w:history="1">
        <w:r w:rsidR="00165474" w:rsidRPr="00602E20">
          <w:rPr>
            <w:rStyle w:val="Hyperlink"/>
            <w:rFonts w:ascii="Tahoma" w:hAnsi="Tahoma" w:cs="Tahoma"/>
            <w:color w:val="002060"/>
            <w:sz w:val="24"/>
            <w:szCs w:val="24"/>
            <w:shd w:val="clear" w:color="auto" w:fill="FFFFFF"/>
            <w:lang w:val="vi-VN"/>
          </w:rPr>
          <w:t>kiến thức</w:t>
        </w:r>
      </w:hyperlink>
      <w:r w:rsidR="00165474">
        <w:rPr>
          <w:lang w:val="vi-VN"/>
        </w:rPr>
        <w:t xml:space="preserve"> </w:t>
      </w:r>
      <w:r w:rsidRPr="00602E20">
        <w:rPr>
          <w:rFonts w:ascii="Tahoma" w:hAnsi="Tahoma" w:cs="Tahoma"/>
          <w:color w:val="002060"/>
          <w:sz w:val="24"/>
          <w:szCs w:val="24"/>
          <w:shd w:val="clear" w:color="auto" w:fill="FFFFFF"/>
          <w:lang w:val="vi-VN"/>
        </w:rPr>
        <w:t xml:space="preserve">và chủ động </w:t>
      </w:r>
      <w:r w:rsidR="00165474">
        <w:rPr>
          <w:rFonts w:ascii="Tahoma" w:hAnsi="Tahoma" w:cs="Tahoma"/>
          <w:color w:val="002060"/>
          <w:sz w:val="24"/>
          <w:szCs w:val="24"/>
          <w:shd w:val="clear" w:color="auto" w:fill="FFFFFF"/>
          <w:lang w:val="vi-VN"/>
        </w:rPr>
        <w:t>của</w:t>
      </w:r>
      <w:r w:rsidRPr="00602E20">
        <w:rPr>
          <w:rFonts w:ascii="Tahoma" w:hAnsi="Tahoma" w:cs="Tahoma"/>
          <w:color w:val="002060"/>
          <w:sz w:val="24"/>
          <w:szCs w:val="24"/>
          <w:lang w:val="vi-VN"/>
        </w:rPr>
        <w:t xml:space="preserve"> sáng tạo </w:t>
      </w:r>
      <w:r w:rsidRPr="00602E20">
        <w:rPr>
          <w:rFonts w:ascii="Tahoma" w:hAnsi="Tahoma" w:cs="Tahoma"/>
          <w:color w:val="002060"/>
          <w:sz w:val="24"/>
          <w:szCs w:val="24"/>
          <w:shd w:val="clear" w:color="auto" w:fill="FFFFFF"/>
          <w:lang w:val="vi-VN"/>
        </w:rPr>
        <w:t>về sự vật ở nhiều khía cạnh khác nhau.</w:t>
      </w:r>
    </w:p>
    <w:p w:rsidR="00120105" w:rsidRPr="00602E20" w:rsidRDefault="00120105" w:rsidP="00120105">
      <w:pPr>
        <w:spacing w:line="360" w:lineRule="auto"/>
        <w:jc w:val="both"/>
        <w:rPr>
          <w:rFonts w:ascii="Tahoma" w:hAnsi="Tahoma" w:cs="Tahoma"/>
          <w:color w:val="002060"/>
          <w:sz w:val="24"/>
          <w:szCs w:val="24"/>
          <w:shd w:val="clear" w:color="auto" w:fill="FFFFFF"/>
          <w:lang w:val="vi-VN"/>
        </w:rPr>
      </w:pPr>
      <w:r w:rsidRPr="00602E20">
        <w:rPr>
          <w:rFonts w:ascii="Tahoma" w:hAnsi="Tahoma" w:cs="Tahoma"/>
          <w:color w:val="002060"/>
          <w:sz w:val="24"/>
          <w:szCs w:val="24"/>
          <w:shd w:val="clear" w:color="auto" w:fill="FFFFFF"/>
          <w:lang w:val="vi-VN"/>
        </w:rPr>
        <w:tab/>
      </w:r>
      <w:r w:rsidRPr="00602E20">
        <w:rPr>
          <w:rFonts w:ascii="Tahoma" w:hAnsi="Tahoma" w:cs="Tahoma"/>
          <w:color w:val="002060"/>
          <w:sz w:val="24"/>
          <w:szCs w:val="24"/>
          <w:lang w:val="vi-VN"/>
        </w:rPr>
        <w:t xml:space="preserve">Nói chung </w:t>
      </w:r>
      <w:r w:rsidRPr="00165474">
        <w:rPr>
          <w:rFonts w:ascii="Tahoma" w:hAnsi="Tahoma" w:cs="Tahoma"/>
          <w:i/>
          <w:color w:val="002060"/>
          <w:sz w:val="24"/>
          <w:szCs w:val="24"/>
          <w:shd w:val="clear" w:color="auto" w:fill="FFFFFF"/>
          <w:lang w:val="vi-VN"/>
        </w:rPr>
        <w:t>t</w:t>
      </w:r>
      <w:r w:rsidRPr="00165474">
        <w:rPr>
          <w:rFonts w:ascii="Tahoma" w:hAnsi="Tahoma" w:cs="Tahoma"/>
          <w:i/>
          <w:color w:val="002060"/>
          <w:sz w:val="24"/>
          <w:szCs w:val="24"/>
          <w:lang w:val="vi-VN"/>
        </w:rPr>
        <w:t>rí tuệ theo khoa học thuộc phạm trù vật lý và tâm lý</w:t>
      </w:r>
      <w:r w:rsidRPr="00602E20">
        <w:rPr>
          <w:rFonts w:ascii="Tahoma" w:hAnsi="Tahoma" w:cs="Tahoma"/>
          <w:color w:val="002060"/>
          <w:sz w:val="24"/>
          <w:szCs w:val="24"/>
          <w:lang w:val="vi-VN"/>
        </w:rPr>
        <w:t xml:space="preserve">, còn </w:t>
      </w:r>
      <w:r w:rsidRPr="00165474">
        <w:rPr>
          <w:rFonts w:ascii="Tahoma" w:hAnsi="Tahoma" w:cs="Tahoma"/>
          <w:i/>
          <w:color w:val="002060"/>
          <w:sz w:val="24"/>
          <w:szCs w:val="24"/>
          <w:lang w:val="vi-VN"/>
        </w:rPr>
        <w:t xml:space="preserve">trí tuệ theo Phật giáo thuộc phạm trù chân lý </w:t>
      </w:r>
      <w:r w:rsidRPr="00602E20">
        <w:rPr>
          <w:rFonts w:ascii="Tahoma" w:hAnsi="Tahoma" w:cs="Tahoma"/>
          <w:color w:val="002060"/>
          <w:sz w:val="24"/>
          <w:szCs w:val="24"/>
          <w:lang w:val="vi-VN"/>
        </w:rPr>
        <w:t xml:space="preserve">(khách quan) và gọi là </w:t>
      </w:r>
      <w:r w:rsidRPr="00165474">
        <w:rPr>
          <w:rFonts w:ascii="Tahoma" w:hAnsi="Tahoma" w:cs="Tahoma"/>
          <w:i/>
          <w:color w:val="943634" w:themeColor="accent2" w:themeShade="BF"/>
          <w:sz w:val="24"/>
          <w:szCs w:val="24"/>
          <w:lang w:val="vi-VN"/>
        </w:rPr>
        <w:t>tuệ giác</w:t>
      </w:r>
      <w:r w:rsidRPr="00602E20">
        <w:rPr>
          <w:rFonts w:ascii="Tahoma" w:hAnsi="Tahoma" w:cs="Tahoma"/>
          <w:i/>
          <w:color w:val="002060"/>
          <w:sz w:val="24"/>
          <w:szCs w:val="24"/>
          <w:lang w:val="vi-VN"/>
        </w:rPr>
        <w:t xml:space="preserve"> </w:t>
      </w:r>
      <w:r w:rsidRPr="00602E20">
        <w:rPr>
          <w:rFonts w:ascii="Tahoma" w:hAnsi="Tahoma" w:cs="Tahoma"/>
          <w:color w:val="002060"/>
          <w:sz w:val="24"/>
          <w:szCs w:val="24"/>
          <w:lang w:val="vi-VN"/>
        </w:rPr>
        <w:t xml:space="preserve">(Xin xem mục </w:t>
      </w:r>
      <w:r w:rsidRPr="00602E20">
        <w:rPr>
          <w:rFonts w:ascii="Tahoma" w:hAnsi="Tahoma" w:cs="Tahoma"/>
          <w:b/>
          <w:color w:val="002060"/>
          <w:sz w:val="24"/>
          <w:szCs w:val="24"/>
          <w:lang w:val="vi-VN"/>
        </w:rPr>
        <w:t>II</w:t>
      </w:r>
      <w:r w:rsidRPr="00602E20">
        <w:rPr>
          <w:rFonts w:ascii="Tahoma" w:hAnsi="Tahoma" w:cs="Tahoma"/>
          <w:color w:val="002060"/>
          <w:sz w:val="24"/>
          <w:szCs w:val="24"/>
          <w:lang w:val="vi-VN"/>
        </w:rPr>
        <w:t>). Trong khi phạm trù vật lý và tâm lý được xem là hướng theo hiện tượng, thì phạm trù chân lý hướng theo bản chất của mọi sự vật hiện tượng. Theo đó, chân lý không phủ bác mà dung nạp vật lý và tâm lý, và tuệ giác vượt lên và gắn liền với trí tuệ khoa học nơi vật lý và tâm lý.</w:t>
      </w:r>
    </w:p>
    <w:p w:rsidR="00120105" w:rsidRPr="009206A0" w:rsidRDefault="00120105" w:rsidP="00120105">
      <w:pPr>
        <w:spacing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shd w:val="clear" w:color="auto" w:fill="FFFFFF"/>
          <w:lang w:val="vi-VN"/>
        </w:rPr>
        <w:t>T</w:t>
      </w:r>
      <w:r w:rsidRPr="009206A0">
        <w:rPr>
          <w:rFonts w:ascii="Tahoma" w:hAnsi="Tahoma" w:cs="Tahoma"/>
          <w:color w:val="002060"/>
          <w:sz w:val="24"/>
          <w:szCs w:val="24"/>
          <w:lang w:val="vi-VN"/>
        </w:rPr>
        <w:t>rí tuệ theo khoa học phát triển chính qua 2 quan niệm sau:</w:t>
      </w:r>
    </w:p>
    <w:p w:rsidR="00120105" w:rsidRPr="009206A0" w:rsidRDefault="00120105" w:rsidP="00120105">
      <w:pPr>
        <w:spacing w:after="120" w:line="360" w:lineRule="auto"/>
        <w:jc w:val="both"/>
        <w:rPr>
          <w:rFonts w:ascii="Tahoma" w:hAnsi="Tahoma" w:cs="Tahoma"/>
          <w:color w:val="002060"/>
          <w:sz w:val="24"/>
          <w:szCs w:val="24"/>
          <w:lang w:val="fr-FR"/>
        </w:rPr>
      </w:pPr>
      <w:r w:rsidRPr="009206A0">
        <w:rPr>
          <w:rFonts w:ascii="Tahoma" w:hAnsi="Tahoma" w:cs="Tahoma"/>
          <w:color w:val="002060"/>
          <w:sz w:val="24"/>
          <w:szCs w:val="24"/>
          <w:lang w:val="vi-VN"/>
        </w:rPr>
        <w:tab/>
      </w:r>
      <w:r w:rsidR="00165474">
        <w:rPr>
          <w:rFonts w:ascii="Tahoma" w:hAnsi="Tahoma" w:cs="Tahoma"/>
          <w:color w:val="002060"/>
          <w:sz w:val="24"/>
          <w:szCs w:val="24"/>
          <w:lang w:val="fr-FR"/>
        </w:rPr>
        <w:t>1</w:t>
      </w:r>
      <w:r w:rsidRPr="009206A0">
        <w:rPr>
          <w:rFonts w:ascii="Tahoma" w:hAnsi="Tahoma" w:cs="Tahoma"/>
          <w:color w:val="002060"/>
          <w:sz w:val="24"/>
          <w:szCs w:val="24"/>
          <w:lang w:val="fr-FR"/>
        </w:rPr>
        <w:t xml:space="preserve">. </w:t>
      </w:r>
      <w:r w:rsidRPr="00165474">
        <w:rPr>
          <w:rFonts w:ascii="Tahoma" w:hAnsi="Tahoma" w:cs="Tahoma"/>
          <w:i/>
          <w:color w:val="002060"/>
          <w:sz w:val="24"/>
          <w:szCs w:val="24"/>
          <w:lang w:val="fr-FR"/>
        </w:rPr>
        <w:t>Quan niệm truyền thống</w:t>
      </w:r>
      <w:r w:rsidRPr="009206A0">
        <w:rPr>
          <w:rFonts w:ascii="Tahoma" w:hAnsi="Tahoma" w:cs="Tahoma"/>
          <w:color w:val="002060"/>
          <w:sz w:val="24"/>
          <w:szCs w:val="24"/>
          <w:lang w:val="fr-FR"/>
        </w:rPr>
        <w:t xml:space="preserve">:  Trí tuệ (E: </w:t>
      </w:r>
      <w:r w:rsidRPr="00165474">
        <w:rPr>
          <w:rFonts w:ascii="Tahoma" w:hAnsi="Tahoma" w:cs="Tahoma"/>
          <w:color w:val="002060"/>
          <w:sz w:val="24"/>
          <w:szCs w:val="24"/>
          <w:u w:val="single"/>
          <w:lang w:val="fr-FR"/>
        </w:rPr>
        <w:t>intelligence</w:t>
      </w:r>
      <w:r w:rsidRPr="009206A0">
        <w:rPr>
          <w:rFonts w:ascii="Tahoma" w:hAnsi="Tahoma" w:cs="Tahoma"/>
          <w:color w:val="002060"/>
          <w:sz w:val="24"/>
          <w:szCs w:val="24"/>
          <w:lang w:val="fr-FR"/>
        </w:rPr>
        <w:t xml:space="preserve">). </w:t>
      </w:r>
    </w:p>
    <w:p w:rsidR="00120105" w:rsidRPr="009206A0" w:rsidRDefault="00120105" w:rsidP="00120105">
      <w:pPr>
        <w:spacing w:after="12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Chia làm 2 dạng:</w:t>
      </w:r>
    </w:p>
    <w:p w:rsidR="00120105" w:rsidRPr="009206A0" w:rsidRDefault="00120105" w:rsidP="00120105">
      <w:pPr>
        <w:spacing w:after="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xml:space="preserve">- Trí tuệ đơn nhân tố (BI)   =&gt;  Chỉ số </w:t>
      </w:r>
      <w:r w:rsidRPr="009206A0">
        <w:rPr>
          <w:rFonts w:ascii="Tahoma" w:hAnsi="Tahoma" w:cs="Tahoma"/>
          <w:i/>
          <w:color w:val="002060"/>
          <w:sz w:val="24"/>
          <w:szCs w:val="24"/>
          <w:lang w:val="fr-FR"/>
        </w:rPr>
        <w:t>thông minh</w:t>
      </w:r>
      <w:r w:rsidRPr="009206A0">
        <w:rPr>
          <w:rFonts w:ascii="Tahoma" w:hAnsi="Tahoma" w:cs="Tahoma"/>
          <w:color w:val="002060"/>
          <w:sz w:val="24"/>
          <w:szCs w:val="24"/>
          <w:lang w:val="fr-FR"/>
        </w:rPr>
        <w:t xml:space="preserve"> (IQ).</w:t>
      </w:r>
    </w:p>
    <w:p w:rsidR="00120105" w:rsidRPr="009206A0" w:rsidRDefault="00120105" w:rsidP="00120105">
      <w:pPr>
        <w:spacing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r>
      <w:r w:rsidRPr="009206A0">
        <w:rPr>
          <w:rFonts w:ascii="Tahoma" w:hAnsi="Tahoma" w:cs="Tahoma"/>
          <w:color w:val="002060"/>
          <w:sz w:val="24"/>
          <w:szCs w:val="24"/>
          <w:lang w:val="fr-FR"/>
        </w:rPr>
        <w:tab/>
        <w:t xml:space="preserve">- Trí tuệ đa nhân tố (CI)     =&gt;  Chỉ số </w:t>
      </w:r>
      <w:r w:rsidRPr="009206A0">
        <w:rPr>
          <w:rFonts w:ascii="Tahoma" w:hAnsi="Tahoma" w:cs="Tahoma"/>
          <w:i/>
          <w:color w:val="002060"/>
          <w:sz w:val="24"/>
          <w:szCs w:val="24"/>
          <w:lang w:val="fr-FR"/>
        </w:rPr>
        <w:t>sáng tạo</w:t>
      </w:r>
      <w:r w:rsidRPr="009206A0">
        <w:rPr>
          <w:rFonts w:ascii="Tahoma" w:hAnsi="Tahoma" w:cs="Tahoma"/>
          <w:color w:val="002060"/>
          <w:sz w:val="24"/>
          <w:szCs w:val="24"/>
          <w:lang w:val="fr-FR"/>
        </w:rPr>
        <w:t xml:space="preserve"> (CQ).</w:t>
      </w:r>
    </w:p>
    <w:p w:rsidR="00120105" w:rsidRPr="009206A0" w:rsidRDefault="00165474" w:rsidP="00120105">
      <w:pPr>
        <w:spacing w:line="360" w:lineRule="auto"/>
        <w:jc w:val="both"/>
        <w:rPr>
          <w:rFonts w:ascii="Tahoma" w:hAnsi="Tahoma" w:cs="Tahoma"/>
          <w:color w:val="002060"/>
          <w:sz w:val="24"/>
          <w:szCs w:val="24"/>
          <w:shd w:val="clear" w:color="auto" w:fill="FFFFFF"/>
          <w:lang w:val="fr-FR"/>
        </w:rPr>
      </w:pPr>
      <w:r>
        <w:rPr>
          <w:rFonts w:ascii="Tahoma" w:hAnsi="Tahoma" w:cs="Tahoma"/>
          <w:color w:val="002060"/>
          <w:sz w:val="24"/>
          <w:szCs w:val="24"/>
          <w:lang w:val="fr-FR"/>
        </w:rPr>
        <w:tab/>
        <w:t>2</w:t>
      </w:r>
      <w:r w:rsidR="00120105" w:rsidRPr="009206A0">
        <w:rPr>
          <w:rFonts w:ascii="Tahoma" w:hAnsi="Tahoma" w:cs="Tahoma"/>
          <w:color w:val="002060"/>
          <w:sz w:val="24"/>
          <w:szCs w:val="24"/>
          <w:lang w:val="fr-FR"/>
        </w:rPr>
        <w:t xml:space="preserve">. </w:t>
      </w:r>
      <w:r w:rsidR="00120105" w:rsidRPr="00165474">
        <w:rPr>
          <w:rFonts w:ascii="Tahoma" w:hAnsi="Tahoma" w:cs="Tahoma"/>
          <w:i/>
          <w:color w:val="002060"/>
          <w:sz w:val="24"/>
          <w:szCs w:val="24"/>
          <w:lang w:val="fr-FR"/>
        </w:rPr>
        <w:t>Quan niệm mở rộng</w:t>
      </w:r>
      <w:r w:rsidR="00120105" w:rsidRPr="009206A0">
        <w:rPr>
          <w:rFonts w:ascii="Tahoma" w:hAnsi="Tahoma" w:cs="Tahoma"/>
          <w:color w:val="002060"/>
          <w:sz w:val="24"/>
          <w:szCs w:val="24"/>
          <w:lang w:val="fr-FR"/>
        </w:rPr>
        <w:t xml:space="preserve">:  Trí tuệ (E: </w:t>
      </w:r>
      <w:r w:rsidR="00120105" w:rsidRPr="00165474">
        <w:rPr>
          <w:rFonts w:ascii="Tahoma" w:hAnsi="Tahoma" w:cs="Tahoma"/>
          <w:color w:val="002060"/>
          <w:sz w:val="24"/>
          <w:szCs w:val="24"/>
          <w:u w:val="single"/>
          <w:lang w:val="fr-FR"/>
        </w:rPr>
        <w:t>wisdom</w:t>
      </w:r>
      <w:r w:rsidR="00120105" w:rsidRPr="009206A0">
        <w:rPr>
          <w:rFonts w:ascii="Tahoma" w:hAnsi="Tahoma" w:cs="Tahoma"/>
          <w:color w:val="002060"/>
          <w:sz w:val="24"/>
          <w:szCs w:val="24"/>
          <w:lang w:val="fr-FR"/>
        </w:rPr>
        <w:t>).</w:t>
      </w:r>
    </w:p>
    <w:p w:rsidR="00120105" w:rsidRPr="009206A0" w:rsidRDefault="00120105" w:rsidP="00120105">
      <w:pPr>
        <w:spacing w:line="360" w:lineRule="auto"/>
        <w:ind w:firstLine="720"/>
        <w:jc w:val="both"/>
        <w:rPr>
          <w:rFonts w:ascii="Tahoma" w:hAnsi="Tahoma" w:cs="Tahoma"/>
          <w:i/>
          <w:color w:val="002060"/>
          <w:sz w:val="24"/>
          <w:szCs w:val="24"/>
          <w:shd w:val="clear" w:color="auto" w:fill="FFFFFF"/>
          <w:lang w:val="fr-FR"/>
        </w:rPr>
      </w:pPr>
      <w:r w:rsidRPr="009206A0">
        <w:rPr>
          <w:rFonts w:ascii="Tahoma" w:hAnsi="Tahoma" w:cs="Tahoma"/>
          <w:color w:val="002060"/>
          <w:sz w:val="24"/>
          <w:szCs w:val="24"/>
          <w:shd w:val="clear" w:color="auto" w:fill="FFFFFF"/>
          <w:lang w:val="fr-FR"/>
        </w:rPr>
        <w:t>Theo từ điển tiếng Anh “Oxford”:  “</w:t>
      </w:r>
      <w:r w:rsidRPr="009206A0">
        <w:rPr>
          <w:rFonts w:ascii="Tahoma" w:hAnsi="Tahoma" w:cs="Tahoma"/>
          <w:i/>
          <w:color w:val="002060"/>
          <w:sz w:val="24"/>
          <w:szCs w:val="24"/>
          <w:shd w:val="clear" w:color="auto" w:fill="FFFFFF"/>
          <w:lang w:val="fr-FR"/>
        </w:rPr>
        <w:t>Trí tuệ (wisdom) là khả năng phán đoán đúng đắn trong các vấn đề liên quan đến cuộc sống và hành vi, hoặc khả năng phán đoán đúng đắn trong việc lựa chọn phương tiện và mục đích.</w:t>
      </w:r>
      <w:r w:rsidRPr="009206A0">
        <w:rPr>
          <w:rFonts w:ascii="Tahoma" w:hAnsi="Tahoma" w:cs="Tahoma"/>
          <w:color w:val="002060"/>
          <w:sz w:val="24"/>
          <w:szCs w:val="24"/>
          <w:shd w:val="clear" w:color="auto" w:fill="FFFFFF"/>
          <w:lang w:val="fr-FR"/>
        </w:rPr>
        <w:t>”</w:t>
      </w:r>
    </w:p>
    <w:p w:rsidR="00120105" w:rsidRPr="009206A0" w:rsidRDefault="00120105" w:rsidP="00120105">
      <w:pPr>
        <w:spacing w:line="360" w:lineRule="auto"/>
        <w:ind w:firstLine="720"/>
        <w:jc w:val="both"/>
        <w:rPr>
          <w:rFonts w:ascii="Tahoma" w:hAnsi="Tahoma" w:cs="Tahoma"/>
          <w:color w:val="002060"/>
          <w:sz w:val="24"/>
          <w:szCs w:val="24"/>
          <w:shd w:val="clear" w:color="auto" w:fill="FFFFFF"/>
          <w:lang w:val="fr-FR"/>
        </w:rPr>
      </w:pPr>
      <w:r w:rsidRPr="009206A0">
        <w:rPr>
          <w:rFonts w:ascii="Tahoma" w:hAnsi="Tahoma" w:cs="Tahoma"/>
          <w:color w:val="002060"/>
          <w:sz w:val="24"/>
          <w:szCs w:val="24"/>
          <w:shd w:val="clear" w:color="auto" w:fill="FFFFFF"/>
          <w:lang w:val="fr-FR"/>
        </w:rPr>
        <w:lastRenderedPageBreak/>
        <w:t xml:space="preserve">Trí tuệ mở rộng (E: wisdom) được giải thích bằng tiến trình sau:  </w:t>
      </w:r>
      <w:r w:rsidRPr="009206A0">
        <w:rPr>
          <w:rFonts w:ascii="Tahoma" w:hAnsi="Tahoma" w:cs="Tahoma"/>
          <w:b/>
          <w:color w:val="C00000"/>
          <w:sz w:val="24"/>
          <w:szCs w:val="24"/>
          <w:lang w:val="fr-FR"/>
        </w:rPr>
        <w:tab/>
      </w:r>
    </w:p>
    <w:p w:rsidR="00120105" w:rsidRPr="009206A0" w:rsidRDefault="00120105" w:rsidP="00120105">
      <w:pPr>
        <w:autoSpaceDE w:val="0"/>
        <w:autoSpaceDN w:val="0"/>
        <w:adjustRightInd w:val="0"/>
        <w:spacing w:after="0" w:line="360" w:lineRule="auto"/>
        <w:jc w:val="center"/>
        <w:rPr>
          <w:rFonts w:ascii="Tahoma" w:hAnsi="Tahoma" w:cs="Tahoma"/>
          <w:b/>
          <w:color w:val="0070C0"/>
          <w:sz w:val="24"/>
          <w:szCs w:val="24"/>
          <w:lang w:val="fr-FR"/>
        </w:rPr>
      </w:pPr>
      <w:r w:rsidRPr="009206A0">
        <w:rPr>
          <w:rFonts w:ascii="Tahoma" w:hAnsi="Tahoma" w:cs="Tahoma"/>
          <w:b/>
          <w:color w:val="0070C0"/>
          <w:sz w:val="24"/>
          <w:szCs w:val="24"/>
          <w:lang w:val="fr-FR"/>
        </w:rPr>
        <w:t xml:space="preserve"> Dữ liệu  </w:t>
      </w:r>
      <w:r w:rsidRPr="009206A0">
        <w:rPr>
          <w:rFonts w:ascii="Tahoma" w:hAnsi="Tahoma" w:cs="Tahoma"/>
          <w:color w:val="0070C0"/>
          <w:sz w:val="24"/>
          <w:szCs w:val="24"/>
          <w:lang w:val="fr-FR"/>
        </w:rPr>
        <w:t>=&gt;</w:t>
      </w:r>
      <w:r w:rsidRPr="009206A0">
        <w:rPr>
          <w:rFonts w:ascii="Tahoma" w:hAnsi="Tahoma" w:cs="Tahoma"/>
          <w:b/>
          <w:color w:val="0070C0"/>
          <w:sz w:val="24"/>
          <w:szCs w:val="24"/>
          <w:lang w:val="fr-FR"/>
        </w:rPr>
        <w:t xml:space="preserve">  Thông tin  </w:t>
      </w:r>
      <w:r w:rsidRPr="009206A0">
        <w:rPr>
          <w:rFonts w:ascii="Tahoma" w:hAnsi="Tahoma" w:cs="Tahoma"/>
          <w:color w:val="0070C0"/>
          <w:sz w:val="24"/>
          <w:szCs w:val="24"/>
          <w:lang w:val="fr-FR"/>
        </w:rPr>
        <w:t>=&gt;</w:t>
      </w:r>
      <w:r w:rsidRPr="009206A0">
        <w:rPr>
          <w:rFonts w:ascii="Tahoma" w:hAnsi="Tahoma" w:cs="Tahoma"/>
          <w:b/>
          <w:color w:val="0070C0"/>
          <w:sz w:val="24"/>
          <w:szCs w:val="24"/>
          <w:lang w:val="fr-FR"/>
        </w:rPr>
        <w:t xml:space="preserve">  Kiến thức  </w:t>
      </w:r>
      <w:r w:rsidRPr="009206A0">
        <w:rPr>
          <w:rFonts w:ascii="Tahoma" w:hAnsi="Tahoma" w:cs="Tahoma"/>
          <w:color w:val="0070C0"/>
          <w:sz w:val="24"/>
          <w:szCs w:val="24"/>
          <w:lang w:val="fr-FR"/>
        </w:rPr>
        <w:t>=&gt;</w:t>
      </w:r>
      <w:r w:rsidRPr="009206A0">
        <w:rPr>
          <w:rFonts w:ascii="Tahoma" w:hAnsi="Tahoma" w:cs="Tahoma"/>
          <w:b/>
          <w:color w:val="0070C0"/>
          <w:sz w:val="24"/>
          <w:szCs w:val="24"/>
          <w:lang w:val="fr-FR"/>
        </w:rPr>
        <w:t xml:space="preserve">  Trí tuệ.</w:t>
      </w:r>
    </w:p>
    <w:p w:rsidR="00120105" w:rsidRPr="00CB4BCF" w:rsidRDefault="00120105" w:rsidP="00F0050A">
      <w:pPr>
        <w:autoSpaceDE w:val="0"/>
        <w:autoSpaceDN w:val="0"/>
        <w:adjustRightInd w:val="0"/>
        <w:spacing w:after="240" w:line="360" w:lineRule="auto"/>
        <w:ind w:left="720" w:firstLine="720"/>
        <w:rPr>
          <w:rFonts w:ascii="Tahoma" w:hAnsi="Tahoma" w:cs="Tahoma"/>
          <w:color w:val="002060"/>
          <w:sz w:val="24"/>
          <w:szCs w:val="24"/>
        </w:rPr>
      </w:pPr>
      <w:r w:rsidRPr="009206A0">
        <w:rPr>
          <w:rFonts w:ascii="Tahoma" w:hAnsi="Tahoma" w:cs="Tahoma"/>
          <w:color w:val="002060"/>
          <w:sz w:val="24"/>
          <w:szCs w:val="24"/>
          <w:lang w:val="fr-FR"/>
        </w:rPr>
        <w:t xml:space="preserve">       </w:t>
      </w:r>
      <w:r w:rsidRPr="004D26C0">
        <w:rPr>
          <w:rFonts w:ascii="Tahoma" w:hAnsi="Tahoma" w:cs="Tahoma"/>
          <w:color w:val="002060"/>
          <w:sz w:val="24"/>
          <w:szCs w:val="24"/>
        </w:rPr>
        <w:t>(Data)        (Information)     (Knowledge)     (Wisdom)</w:t>
      </w:r>
    </w:p>
    <w:p w:rsidR="00120105" w:rsidRPr="004D26C0" w:rsidRDefault="00F0050A" w:rsidP="00120105">
      <w:pPr>
        <w:jc w:val="center"/>
        <w:rPr>
          <w:rFonts w:ascii="Tahoma" w:hAnsi="Tahoma" w:cs="Tahoma"/>
          <w:sz w:val="24"/>
          <w:szCs w:val="24"/>
        </w:rPr>
      </w:pPr>
      <w:r w:rsidRPr="00F0050A">
        <w:rPr>
          <w:rFonts w:ascii="Tahoma" w:hAnsi="Tahoma" w:cs="Tahoma"/>
          <w:noProof/>
          <w:sz w:val="24"/>
          <w:szCs w:val="24"/>
        </w:rPr>
        <w:drawing>
          <wp:inline distT="0" distB="0" distL="0" distR="0">
            <wp:extent cx="3703350" cy="2459439"/>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1" cstate="print"/>
                    <a:srcRect/>
                    <a:stretch>
                      <a:fillRect/>
                    </a:stretch>
                  </pic:blipFill>
                  <pic:spPr bwMode="auto">
                    <a:xfrm>
                      <a:off x="0" y="0"/>
                      <a:ext cx="3703272" cy="2459387"/>
                    </a:xfrm>
                    <a:prstGeom prst="rect">
                      <a:avLst/>
                    </a:prstGeom>
                    <a:noFill/>
                    <a:ln w="9525">
                      <a:noFill/>
                      <a:miter lim="800000"/>
                      <a:headEnd/>
                      <a:tailEnd/>
                    </a:ln>
                  </pic:spPr>
                </pic:pic>
              </a:graphicData>
            </a:graphic>
          </wp:inline>
        </w:drawing>
      </w:r>
    </w:p>
    <w:p w:rsidR="00120105" w:rsidRPr="004D26C0" w:rsidRDefault="00120105" w:rsidP="00120105">
      <w:pPr>
        <w:spacing w:line="360" w:lineRule="auto"/>
        <w:ind w:firstLine="720"/>
        <w:jc w:val="both"/>
        <w:rPr>
          <w:rFonts w:ascii="Tahoma" w:hAnsi="Tahoma" w:cs="Tahoma"/>
          <w:color w:val="002060"/>
          <w:sz w:val="24"/>
          <w:szCs w:val="24"/>
        </w:rPr>
      </w:pPr>
      <w:r w:rsidRPr="004D26C0">
        <w:rPr>
          <w:rFonts w:ascii="Tahoma" w:hAnsi="Tahoma" w:cs="Tahoma"/>
          <w:color w:val="002060"/>
          <w:sz w:val="24"/>
          <w:szCs w:val="24"/>
        </w:rPr>
        <w:t xml:space="preserve">Từ những </w:t>
      </w:r>
      <w:r w:rsidRPr="004D26C0">
        <w:rPr>
          <w:rFonts w:ascii="Tahoma" w:hAnsi="Tahoma" w:cs="Tahoma"/>
          <w:i/>
          <w:color w:val="002060"/>
          <w:sz w:val="24"/>
          <w:szCs w:val="24"/>
        </w:rPr>
        <w:t>dữ liệu</w:t>
      </w:r>
      <w:r w:rsidRPr="004D26C0">
        <w:rPr>
          <w:rFonts w:ascii="Tahoma" w:hAnsi="Tahoma" w:cs="Tahoma"/>
          <w:color w:val="002060"/>
          <w:sz w:val="24"/>
          <w:szCs w:val="24"/>
        </w:rPr>
        <w:t xml:space="preserve"> (E: data: chưa có phân loại và định hướng), ta thu thập được  </w:t>
      </w:r>
      <w:r w:rsidRPr="004D26C0">
        <w:rPr>
          <w:rFonts w:ascii="Tahoma" w:hAnsi="Tahoma" w:cs="Tahoma"/>
          <w:i/>
          <w:color w:val="002060"/>
          <w:sz w:val="24"/>
          <w:szCs w:val="24"/>
        </w:rPr>
        <w:t>thông tin</w:t>
      </w:r>
      <w:r w:rsidRPr="004D26C0">
        <w:rPr>
          <w:rFonts w:ascii="Tahoma" w:hAnsi="Tahoma" w:cs="Tahoma"/>
          <w:color w:val="002060"/>
          <w:sz w:val="24"/>
          <w:szCs w:val="24"/>
        </w:rPr>
        <w:t xml:space="preserve"> (E: information: dữ liệu có phân loại và định hướng). Thông tin phát triển thành </w:t>
      </w:r>
      <w:r w:rsidRPr="004D26C0">
        <w:rPr>
          <w:rFonts w:ascii="Tahoma" w:hAnsi="Tahoma" w:cs="Tahoma"/>
          <w:i/>
          <w:color w:val="002060"/>
          <w:sz w:val="24"/>
          <w:szCs w:val="24"/>
        </w:rPr>
        <w:t>kiến thức</w:t>
      </w:r>
      <w:r w:rsidRPr="004D26C0">
        <w:rPr>
          <w:rFonts w:ascii="Tahoma" w:hAnsi="Tahoma" w:cs="Tahoma"/>
          <w:color w:val="002060"/>
          <w:sz w:val="24"/>
          <w:szCs w:val="24"/>
        </w:rPr>
        <w:t xml:space="preserve"> (E: knowledge), kiến thức luôn có yếu tố niềm tin (E: belief) đi kèm, tức yếu tố chủ quan. Kiến thức phát triển sâu rộng, phù hợp với chân lý khoa học, tạo thành </w:t>
      </w:r>
      <w:r w:rsidRPr="004D26C0">
        <w:rPr>
          <w:rFonts w:ascii="Tahoma" w:hAnsi="Tahoma" w:cs="Tahoma"/>
          <w:i/>
          <w:color w:val="002060"/>
          <w:sz w:val="24"/>
          <w:szCs w:val="24"/>
        </w:rPr>
        <w:t>trí tuệ</w:t>
      </w:r>
      <w:r w:rsidRPr="004D26C0">
        <w:rPr>
          <w:rFonts w:ascii="Tahoma" w:hAnsi="Tahoma" w:cs="Tahoma"/>
          <w:color w:val="002060"/>
          <w:sz w:val="24"/>
          <w:szCs w:val="24"/>
        </w:rPr>
        <w:t xml:space="preserve"> (E: wisdom).</w:t>
      </w:r>
    </w:p>
    <w:p w:rsidR="00120105" w:rsidRPr="004D26C0" w:rsidRDefault="00120105" w:rsidP="00120105">
      <w:pPr>
        <w:spacing w:after="240" w:line="360" w:lineRule="auto"/>
        <w:ind w:firstLine="720"/>
        <w:jc w:val="both"/>
        <w:rPr>
          <w:rFonts w:ascii="Tahoma" w:hAnsi="Tahoma" w:cs="Tahoma"/>
          <w:color w:val="002060"/>
          <w:sz w:val="24"/>
          <w:szCs w:val="24"/>
        </w:rPr>
      </w:pPr>
      <w:r w:rsidRPr="004D26C0">
        <w:rPr>
          <w:rFonts w:ascii="Tahoma" w:hAnsi="Tahoma" w:cs="Tahoma"/>
          <w:color w:val="002060"/>
          <w:sz w:val="24"/>
          <w:szCs w:val="24"/>
        </w:rPr>
        <w:t>Hiện nay, tâm lý học hiện đại phân loại trí tuệ theo hai quan niệm:</w:t>
      </w:r>
    </w:p>
    <w:p w:rsidR="00120105" w:rsidRPr="004D26C0" w:rsidRDefault="00120105" w:rsidP="00120105">
      <w:pPr>
        <w:spacing w:after="120" w:line="360" w:lineRule="auto"/>
        <w:ind w:firstLine="720"/>
        <w:jc w:val="both"/>
        <w:rPr>
          <w:rFonts w:ascii="Tahoma" w:hAnsi="Tahoma" w:cs="Tahoma"/>
          <w:color w:val="002060"/>
          <w:sz w:val="24"/>
          <w:szCs w:val="24"/>
        </w:rPr>
      </w:pPr>
      <w:r w:rsidRPr="008602F6">
        <w:rPr>
          <w:rFonts w:ascii="Tahoma" w:hAnsi="Tahoma" w:cs="Tahoma"/>
          <w:b/>
          <w:color w:val="632423" w:themeColor="accent2" w:themeShade="80"/>
          <w:sz w:val="24"/>
          <w:szCs w:val="24"/>
        </w:rPr>
        <w:t>1) Trí tuệ theo quan niệm truyền thống</w:t>
      </w:r>
      <w:r w:rsidRPr="004D26C0">
        <w:rPr>
          <w:rFonts w:ascii="Tahoma" w:hAnsi="Tahoma" w:cs="Tahoma"/>
          <w:color w:val="002060"/>
          <w:sz w:val="24"/>
          <w:szCs w:val="24"/>
        </w:rPr>
        <w:t xml:space="preserve"> (E: intelligence: </w:t>
      </w:r>
      <w:r w:rsidRPr="004D26C0">
        <w:rPr>
          <w:rFonts w:ascii="Tahoma" w:hAnsi="Tahoma" w:cs="Tahoma"/>
          <w:i/>
          <w:color w:val="002060"/>
          <w:sz w:val="24"/>
          <w:szCs w:val="24"/>
          <w:shd w:val="clear" w:color="auto" w:fill="FFFFFF"/>
        </w:rPr>
        <w:t>thông minh</w:t>
      </w:r>
      <w:r w:rsidR="00664B8E">
        <w:rPr>
          <w:rFonts w:ascii="Tahoma" w:hAnsi="Tahoma" w:cs="Tahoma"/>
          <w:i/>
          <w:color w:val="002060"/>
          <w:sz w:val="24"/>
          <w:szCs w:val="24"/>
          <w:shd w:val="clear" w:color="auto" w:fill="FFFFFF"/>
          <w:lang w:val="vi-VN"/>
        </w:rPr>
        <w:t xml:space="preserve"> - </w:t>
      </w:r>
      <w:r w:rsidR="00664B8E" w:rsidRPr="00664B8E">
        <w:rPr>
          <w:rFonts w:ascii="Tahoma" w:hAnsi="Tahoma" w:cs="Tahoma"/>
          <w:i/>
          <w:color w:val="002060"/>
          <w:sz w:val="24"/>
          <w:szCs w:val="24"/>
          <w:shd w:val="clear" w:color="auto" w:fill="FFFFFF"/>
          <w:lang w:val="vi-VN"/>
        </w:rPr>
        <w:t xml:space="preserve"> </w:t>
      </w:r>
      <w:r w:rsidR="00664B8E">
        <w:rPr>
          <w:rFonts w:ascii="Tahoma" w:hAnsi="Tahoma" w:cs="Tahoma"/>
          <w:color w:val="002060"/>
          <w:sz w:val="24"/>
          <w:szCs w:val="24"/>
          <w:shd w:val="clear" w:color="auto" w:fill="FFFFFF"/>
          <w:lang w:val="vi-VN"/>
        </w:rPr>
        <w:t>t</w:t>
      </w:r>
      <w:r w:rsidR="00664B8E" w:rsidRPr="00664B8E">
        <w:rPr>
          <w:rFonts w:ascii="Tahoma" w:hAnsi="Tahoma" w:cs="Tahoma"/>
          <w:color w:val="002060"/>
          <w:sz w:val="24"/>
          <w:szCs w:val="24"/>
          <w:shd w:val="clear" w:color="auto" w:fill="FFFFFF"/>
          <w:lang w:val="vi-VN"/>
        </w:rPr>
        <w:t>raditional intelligence</w:t>
      </w:r>
      <w:r w:rsidRPr="004D26C0">
        <w:rPr>
          <w:rFonts w:ascii="Tahoma" w:hAnsi="Tahoma" w:cs="Tahoma"/>
          <w:color w:val="002060"/>
          <w:sz w:val="24"/>
          <w:szCs w:val="24"/>
          <w:shd w:val="clear" w:color="auto" w:fill="FFFFFF"/>
        </w:rPr>
        <w:t>)</w:t>
      </w:r>
    </w:p>
    <w:p w:rsidR="00120105" w:rsidRPr="008602F6" w:rsidRDefault="00120105" w:rsidP="00120105">
      <w:pPr>
        <w:spacing w:after="0" w:line="360" w:lineRule="auto"/>
        <w:jc w:val="both"/>
        <w:rPr>
          <w:rFonts w:ascii="Tahoma" w:hAnsi="Tahoma" w:cs="Tahoma"/>
          <w:b/>
          <w:color w:val="002060"/>
          <w:sz w:val="24"/>
          <w:szCs w:val="24"/>
        </w:rPr>
      </w:pPr>
      <w:r w:rsidRPr="004D26C0">
        <w:rPr>
          <w:rFonts w:ascii="Tahoma" w:hAnsi="Tahoma" w:cs="Tahoma"/>
          <w:color w:val="002060"/>
          <w:sz w:val="24"/>
          <w:szCs w:val="24"/>
        </w:rPr>
        <w:tab/>
      </w:r>
      <w:r w:rsidRPr="008602F6">
        <w:rPr>
          <w:rFonts w:ascii="Tahoma" w:hAnsi="Tahoma" w:cs="Tahoma"/>
          <w:color w:val="002060"/>
          <w:sz w:val="24"/>
          <w:szCs w:val="24"/>
        </w:rPr>
        <w:t>1/.</w:t>
      </w:r>
      <w:r w:rsidRPr="008602F6">
        <w:rPr>
          <w:rFonts w:ascii="Tahoma" w:hAnsi="Tahoma" w:cs="Tahoma"/>
          <w:b/>
          <w:color w:val="002060"/>
          <w:sz w:val="24"/>
          <w:szCs w:val="24"/>
        </w:rPr>
        <w:t xml:space="preserve"> Trí tuệ đơn nhân tố.</w:t>
      </w:r>
    </w:p>
    <w:p w:rsidR="00120105" w:rsidRPr="008D26FC" w:rsidRDefault="00120105" w:rsidP="00165474">
      <w:pPr>
        <w:spacing w:after="120" w:line="360" w:lineRule="auto"/>
        <w:jc w:val="both"/>
        <w:rPr>
          <w:rFonts w:ascii="Tahoma" w:hAnsi="Tahoma" w:cs="Tahoma"/>
          <w:color w:val="002060"/>
          <w:sz w:val="24"/>
          <w:szCs w:val="24"/>
        </w:rPr>
      </w:pPr>
      <w:r w:rsidRPr="004D26C0">
        <w:rPr>
          <w:rFonts w:ascii="Tahoma" w:hAnsi="Tahoma" w:cs="Tahoma"/>
          <w:b/>
          <w:color w:val="0070C0"/>
          <w:sz w:val="24"/>
          <w:szCs w:val="24"/>
        </w:rPr>
        <w:tab/>
      </w:r>
      <w:r w:rsidRPr="004D26C0">
        <w:rPr>
          <w:rFonts w:ascii="Tahoma" w:hAnsi="Tahoma" w:cs="Tahoma"/>
          <w:color w:val="002060"/>
          <w:sz w:val="24"/>
          <w:szCs w:val="24"/>
        </w:rPr>
        <w:t xml:space="preserve">Còn gọi là </w:t>
      </w:r>
      <w:r w:rsidRPr="004D26C0">
        <w:rPr>
          <w:rFonts w:ascii="Tahoma" w:hAnsi="Tahoma" w:cs="Tahoma"/>
          <w:i/>
          <w:color w:val="002060"/>
          <w:sz w:val="24"/>
          <w:szCs w:val="24"/>
        </w:rPr>
        <w:t>trí tuệ sinh học</w:t>
      </w:r>
      <w:r w:rsidRPr="004D26C0">
        <w:rPr>
          <w:rFonts w:ascii="Tahoma" w:hAnsi="Tahoma" w:cs="Tahoma"/>
          <w:color w:val="002060"/>
          <w:sz w:val="24"/>
          <w:szCs w:val="24"/>
        </w:rPr>
        <w:t xml:space="preserve"> (BI: Bio-intelligence), được nhà tâm lý học người Đức là</w:t>
      </w:r>
      <w:r w:rsidRPr="004D26C0">
        <w:rPr>
          <w:rFonts w:ascii="Tahoma" w:hAnsi="Tahoma" w:cs="Tahoma"/>
          <w:sz w:val="24"/>
          <w:szCs w:val="24"/>
        </w:rPr>
        <w:t xml:space="preserve"> </w:t>
      </w:r>
      <w:r w:rsidRPr="004D26C0">
        <w:rPr>
          <w:rFonts w:ascii="Tahoma" w:hAnsi="Tahoma" w:cs="Tahoma"/>
          <w:color w:val="002060"/>
          <w:sz w:val="24"/>
          <w:szCs w:val="24"/>
        </w:rPr>
        <w:t xml:space="preserve">William Stern </w:t>
      </w:r>
      <w:r w:rsidR="00165474">
        <w:rPr>
          <w:rFonts w:ascii="Tahoma" w:hAnsi="Tahoma" w:cs="Tahoma"/>
          <w:color w:val="002060"/>
          <w:sz w:val="24"/>
          <w:szCs w:val="24"/>
        </w:rPr>
        <w:t>(1871-19</w:t>
      </w:r>
      <w:r w:rsidRPr="0001797E">
        <w:rPr>
          <w:rFonts w:ascii="Tahoma" w:hAnsi="Tahoma" w:cs="Tahoma"/>
          <w:color w:val="002060"/>
          <w:sz w:val="24"/>
          <w:szCs w:val="24"/>
        </w:rPr>
        <w:t>38)</w:t>
      </w:r>
      <w:r>
        <w:rPr>
          <w:rFonts w:ascii="Tahoma" w:hAnsi="Tahoma" w:cs="Tahoma"/>
          <w:color w:val="002060"/>
          <w:sz w:val="24"/>
          <w:szCs w:val="24"/>
        </w:rPr>
        <w:t xml:space="preserve"> </w:t>
      </w:r>
      <w:r w:rsidRPr="004D26C0">
        <w:rPr>
          <w:rFonts w:ascii="Tahoma" w:hAnsi="Tahoma" w:cs="Tahoma"/>
          <w:color w:val="002060"/>
          <w:sz w:val="24"/>
          <w:szCs w:val="24"/>
        </w:rPr>
        <w:t>định nghĩa vào năm 1912 như sau: "</w:t>
      </w:r>
      <w:r w:rsidRPr="0001797E">
        <w:rPr>
          <w:rFonts w:ascii="Tahoma" w:hAnsi="Tahoma" w:cs="Tahoma"/>
          <w:i/>
          <w:color w:val="002060"/>
          <w:sz w:val="24"/>
          <w:szCs w:val="24"/>
        </w:rPr>
        <w:t>Trí tuệ là năng lực chung của một cá nhân biết đặt tư duy của mình một cách có ý thức vào những yêu cầu mới.  Đây là năng lực thích ứng với nhiệm vụ và điều kiện mới của đời sống</w:t>
      </w:r>
      <w:r w:rsidRPr="004D26C0">
        <w:rPr>
          <w:rFonts w:ascii="Tahoma" w:hAnsi="Tahoma" w:cs="Tahoma"/>
          <w:color w:val="002060"/>
          <w:sz w:val="24"/>
          <w:szCs w:val="24"/>
        </w:rPr>
        <w:t>".</w:t>
      </w:r>
    </w:p>
    <w:p w:rsidR="00120105" w:rsidRPr="004D26C0" w:rsidRDefault="00120105" w:rsidP="00120105">
      <w:pPr>
        <w:spacing w:line="360" w:lineRule="auto"/>
        <w:jc w:val="both"/>
        <w:rPr>
          <w:rFonts w:ascii="Tahoma" w:hAnsi="Tahoma" w:cs="Tahoma"/>
          <w:color w:val="002060"/>
          <w:sz w:val="24"/>
          <w:szCs w:val="24"/>
        </w:rPr>
      </w:pPr>
      <w:r w:rsidRPr="004D26C0">
        <w:rPr>
          <w:rFonts w:ascii="Tahoma" w:hAnsi="Tahoma" w:cs="Tahoma"/>
          <w:color w:val="002060"/>
          <w:sz w:val="24"/>
          <w:szCs w:val="24"/>
        </w:rPr>
        <w:tab/>
        <w:t xml:space="preserve">William Stern là người đầu tiên đã đưa ra chỉ số thông minh (trí tuệ) </w:t>
      </w:r>
      <w:r w:rsidRPr="004D26C0">
        <w:rPr>
          <w:rFonts w:ascii="Tahoma" w:hAnsi="Tahoma" w:cs="Tahoma"/>
          <w:b/>
          <w:color w:val="002060"/>
          <w:sz w:val="24"/>
          <w:szCs w:val="24"/>
        </w:rPr>
        <w:t>IQ</w:t>
      </w:r>
      <w:r w:rsidRPr="004D26C0">
        <w:rPr>
          <w:rFonts w:ascii="Tahoma" w:hAnsi="Tahoma" w:cs="Tahoma"/>
          <w:color w:val="002060"/>
          <w:sz w:val="24"/>
          <w:szCs w:val="24"/>
        </w:rPr>
        <w:t xml:space="preserve"> (E: Intelligence Quotient) xác định như sau.</w:t>
      </w:r>
      <w:r w:rsidRPr="00841723">
        <w:rPr>
          <w:rFonts w:ascii="Tahoma" w:hAnsi="Tahoma" w:cs="Tahoma"/>
          <w:color w:val="002060"/>
          <w:sz w:val="24"/>
          <w:szCs w:val="24"/>
        </w:rPr>
        <w:t xml:space="preserve"> </w:t>
      </w:r>
    </w:p>
    <w:p w:rsidR="00120105" w:rsidRPr="004D26C0" w:rsidRDefault="00120105" w:rsidP="00120105">
      <w:pPr>
        <w:autoSpaceDE w:val="0"/>
        <w:autoSpaceDN w:val="0"/>
        <w:adjustRightInd w:val="0"/>
        <w:spacing w:after="0" w:line="240" w:lineRule="auto"/>
        <w:jc w:val="center"/>
        <w:rPr>
          <w:rFonts w:ascii="Tahoma" w:hAnsi="Tahoma" w:cs="Tahoma"/>
          <w:sz w:val="24"/>
          <w:szCs w:val="24"/>
          <w:lang w:val="fr-BE"/>
        </w:rPr>
      </w:pPr>
      <w:r w:rsidRPr="004D26C0">
        <w:rPr>
          <w:rFonts w:ascii="Tahoma" w:hAnsi="Tahoma" w:cs="Tahoma"/>
          <w:b/>
          <w:color w:val="002060"/>
          <w:sz w:val="24"/>
          <w:szCs w:val="24"/>
          <w:lang w:val="fr-BE"/>
        </w:rPr>
        <w:lastRenderedPageBreak/>
        <w:t xml:space="preserve">IQ </w:t>
      </w:r>
      <w:r w:rsidRPr="00234AD8">
        <w:rPr>
          <w:rFonts w:ascii="Tahoma" w:hAnsi="Tahoma" w:cs="Tahoma"/>
          <w:color w:val="002060"/>
          <w:sz w:val="24"/>
          <w:szCs w:val="24"/>
          <w:lang w:val="fr-BE"/>
        </w:rPr>
        <w:t>=</w:t>
      </w:r>
      <w:r w:rsidRPr="004D26C0">
        <w:rPr>
          <w:rFonts w:ascii="Tahoma" w:hAnsi="Tahoma" w:cs="Tahoma"/>
          <w:b/>
          <w:color w:val="002060"/>
          <w:sz w:val="24"/>
          <w:szCs w:val="24"/>
          <w:lang w:val="fr-BE"/>
        </w:rPr>
        <w:t xml:space="preserve"> MA </w:t>
      </w:r>
      <w:r w:rsidRPr="004D26C0">
        <w:rPr>
          <w:rFonts w:ascii="Tahoma" w:eastAsia="MS PGothic" w:hAnsi="Tahoma" w:cs="Tahoma"/>
          <w:b/>
          <w:sz w:val="24"/>
          <w:szCs w:val="24"/>
          <w:lang w:val="fr-BE"/>
        </w:rPr>
        <w:t>÷</w:t>
      </w:r>
      <w:r w:rsidRPr="004D26C0">
        <w:rPr>
          <w:rFonts w:ascii="Tahoma" w:hAnsi="Tahoma" w:cs="Tahoma"/>
          <w:b/>
          <w:color w:val="002060"/>
          <w:sz w:val="24"/>
          <w:szCs w:val="24"/>
          <w:lang w:val="fr-BE"/>
        </w:rPr>
        <w:t xml:space="preserve"> CA</w:t>
      </w:r>
      <w:r>
        <w:rPr>
          <w:rFonts w:ascii="Tahoma" w:hAnsi="Tahoma" w:cs="Tahoma"/>
          <w:b/>
          <w:color w:val="002060"/>
          <w:sz w:val="24"/>
          <w:szCs w:val="24"/>
          <w:lang w:val="fr-BE"/>
        </w:rPr>
        <w:t xml:space="preserve"> </w:t>
      </w:r>
      <w:r w:rsidRPr="009206A0">
        <w:rPr>
          <w:rFonts w:ascii="Tahoma" w:hAnsi="Tahoma" w:cs="Tahoma"/>
          <w:color w:val="002060"/>
          <w:sz w:val="24"/>
          <w:szCs w:val="24"/>
          <w:lang w:val="fr-FR"/>
        </w:rPr>
        <w:t>(tỉ số)</w:t>
      </w:r>
    </w:p>
    <w:p w:rsidR="00120105" w:rsidRPr="004D26C0" w:rsidRDefault="00120105" w:rsidP="00120105">
      <w:pPr>
        <w:autoSpaceDE w:val="0"/>
        <w:autoSpaceDN w:val="0"/>
        <w:adjustRightInd w:val="0"/>
        <w:spacing w:after="0" w:line="240" w:lineRule="auto"/>
        <w:ind w:firstLine="720"/>
        <w:jc w:val="both"/>
        <w:rPr>
          <w:rFonts w:ascii="Tahoma" w:eastAsia="MS PGothic" w:hAnsi="Tahoma" w:cs="Tahoma"/>
          <w:sz w:val="24"/>
          <w:szCs w:val="24"/>
          <w:lang w:val="fr-BE"/>
        </w:rPr>
      </w:pPr>
      <w:r w:rsidRPr="004D26C0">
        <w:rPr>
          <w:rFonts w:ascii="Tahoma" w:hAnsi="Tahoma" w:cs="Tahoma"/>
          <w:color w:val="002060"/>
          <w:sz w:val="24"/>
          <w:szCs w:val="24"/>
          <w:lang w:val="fr-BE"/>
        </w:rPr>
        <w:t>Trong đó:</w:t>
      </w:r>
    </w:p>
    <w:p w:rsidR="00120105" w:rsidRPr="004D26C0" w:rsidRDefault="00120105" w:rsidP="00120105">
      <w:pPr>
        <w:autoSpaceDE w:val="0"/>
        <w:autoSpaceDN w:val="0"/>
        <w:adjustRightInd w:val="0"/>
        <w:spacing w:after="0" w:line="240" w:lineRule="auto"/>
        <w:ind w:left="720"/>
        <w:rPr>
          <w:rFonts w:ascii="Tahoma" w:hAnsi="Tahoma" w:cs="Tahoma"/>
          <w:color w:val="002060"/>
          <w:sz w:val="24"/>
          <w:szCs w:val="24"/>
          <w:lang w:val="fr-BE"/>
        </w:rPr>
      </w:pPr>
    </w:p>
    <w:p w:rsidR="00120105" w:rsidRPr="004D26C0" w:rsidRDefault="00120105" w:rsidP="00120105">
      <w:pPr>
        <w:autoSpaceDE w:val="0"/>
        <w:autoSpaceDN w:val="0"/>
        <w:adjustRightInd w:val="0"/>
        <w:spacing w:after="360" w:line="240" w:lineRule="auto"/>
        <w:ind w:left="720"/>
        <w:rPr>
          <w:rFonts w:ascii="Tahoma" w:hAnsi="Tahoma" w:cs="Tahoma"/>
          <w:color w:val="002060"/>
          <w:sz w:val="24"/>
          <w:szCs w:val="24"/>
          <w:lang w:val="fr-BE"/>
        </w:rPr>
      </w:pPr>
      <w:r w:rsidRPr="004D26C0">
        <w:rPr>
          <w:rFonts w:ascii="Tahoma" w:hAnsi="Tahoma" w:cs="Tahoma"/>
          <w:color w:val="002060"/>
          <w:sz w:val="24"/>
          <w:szCs w:val="24"/>
          <w:lang w:val="fr-BE"/>
        </w:rPr>
        <w:tab/>
      </w:r>
      <w:r w:rsidRPr="004D26C0">
        <w:rPr>
          <w:rFonts w:ascii="Tahoma" w:hAnsi="Tahoma" w:cs="Tahoma"/>
          <w:color w:val="002060"/>
          <w:sz w:val="24"/>
          <w:szCs w:val="24"/>
          <w:lang w:val="fr-BE"/>
        </w:rPr>
        <w:tab/>
      </w:r>
      <w:r w:rsidRPr="004D26C0">
        <w:rPr>
          <w:rFonts w:ascii="Tahoma" w:hAnsi="Tahoma" w:cs="Tahoma"/>
          <w:color w:val="002060"/>
          <w:sz w:val="24"/>
          <w:szCs w:val="24"/>
          <w:lang w:val="fr-BE"/>
        </w:rPr>
        <w:tab/>
      </w:r>
      <w:r w:rsidRPr="00CF7192">
        <w:rPr>
          <w:rFonts w:ascii="Tahoma" w:hAnsi="Tahoma" w:cs="Tahoma"/>
          <w:b/>
          <w:color w:val="002060"/>
          <w:lang w:val="fr-BE"/>
        </w:rPr>
        <w:t>MA</w:t>
      </w:r>
      <w:r w:rsidRPr="004D26C0">
        <w:rPr>
          <w:rFonts w:ascii="Tahoma" w:hAnsi="Tahoma" w:cs="Tahoma"/>
          <w:color w:val="002060"/>
          <w:sz w:val="24"/>
          <w:szCs w:val="24"/>
          <w:lang w:val="fr-BE"/>
        </w:rPr>
        <w:t xml:space="preserve">: tuổi </w:t>
      </w:r>
      <w:r>
        <w:rPr>
          <w:rFonts w:ascii="Tahoma" w:hAnsi="Tahoma" w:cs="Tahoma"/>
          <w:color w:val="002060"/>
          <w:sz w:val="24"/>
          <w:szCs w:val="24"/>
          <w:lang w:val="fr-BE"/>
        </w:rPr>
        <w:t>khôn</w:t>
      </w:r>
      <w:r w:rsidRPr="004D26C0">
        <w:rPr>
          <w:rFonts w:ascii="Tahoma" w:hAnsi="Tahoma" w:cs="Tahoma"/>
          <w:color w:val="002060"/>
          <w:sz w:val="24"/>
          <w:szCs w:val="24"/>
          <w:lang w:val="fr-BE"/>
        </w:rPr>
        <w:tab/>
      </w:r>
      <w:r w:rsidRPr="00CF7192">
        <w:rPr>
          <w:rFonts w:ascii="Tahoma" w:hAnsi="Tahoma" w:cs="Tahoma"/>
          <w:b/>
          <w:color w:val="002060"/>
          <w:lang w:val="fr-BE"/>
        </w:rPr>
        <w:t>CA</w:t>
      </w:r>
      <w:r w:rsidRPr="004D26C0">
        <w:rPr>
          <w:rFonts w:ascii="Tahoma" w:hAnsi="Tahoma" w:cs="Tahoma"/>
          <w:color w:val="002060"/>
          <w:sz w:val="24"/>
          <w:szCs w:val="24"/>
          <w:lang w:val="fr-BE"/>
        </w:rPr>
        <w:t>: tuổi thực</w:t>
      </w:r>
    </w:p>
    <w:p w:rsidR="00120105" w:rsidRPr="004D26C0" w:rsidRDefault="00120105" w:rsidP="00120105">
      <w:pPr>
        <w:autoSpaceDE w:val="0"/>
        <w:autoSpaceDN w:val="0"/>
        <w:adjustRightInd w:val="0"/>
        <w:spacing w:after="240" w:line="360" w:lineRule="auto"/>
        <w:ind w:firstLine="720"/>
        <w:rPr>
          <w:rFonts w:ascii="Tahoma" w:hAnsi="Tahoma" w:cs="Tahoma"/>
          <w:color w:val="002060"/>
          <w:sz w:val="24"/>
          <w:szCs w:val="24"/>
          <w:lang w:val="fr-BE"/>
        </w:rPr>
      </w:pPr>
      <w:r w:rsidRPr="004D26C0">
        <w:rPr>
          <w:rFonts w:ascii="Tahoma" w:hAnsi="Tahoma" w:cs="Tahoma"/>
          <w:color w:val="002060"/>
          <w:sz w:val="24"/>
          <w:szCs w:val="24"/>
          <w:lang w:val="fr-BE"/>
        </w:rPr>
        <w:t xml:space="preserve">Tuổi khôn được xác định qua các </w:t>
      </w:r>
      <w:r w:rsidR="00C34BB8">
        <w:rPr>
          <w:rFonts w:ascii="Tahoma" w:hAnsi="Tahoma" w:cs="Tahoma"/>
          <w:color w:val="002060"/>
          <w:sz w:val="24"/>
          <w:szCs w:val="24"/>
          <w:lang w:val="fr-BE"/>
        </w:rPr>
        <w:t>trắc</w:t>
      </w:r>
      <w:r w:rsidR="00C34BB8">
        <w:rPr>
          <w:rFonts w:ascii="Tahoma" w:hAnsi="Tahoma" w:cs="Tahoma"/>
          <w:color w:val="002060"/>
          <w:sz w:val="24"/>
          <w:szCs w:val="24"/>
          <w:lang w:val="vi-VN"/>
        </w:rPr>
        <w:t xml:space="preserve"> </w:t>
      </w:r>
      <w:r w:rsidRPr="004D26C0">
        <w:rPr>
          <w:rFonts w:ascii="Tahoma" w:hAnsi="Tahoma" w:cs="Tahoma"/>
          <w:color w:val="002060"/>
          <w:sz w:val="24"/>
          <w:szCs w:val="24"/>
          <w:lang w:val="fr-BE"/>
        </w:rPr>
        <w:t>nghiệm pháp (</w:t>
      </w:r>
      <w:r w:rsidR="00165474">
        <w:rPr>
          <w:rFonts w:ascii="Tahoma" w:hAnsi="Tahoma" w:cs="Tahoma"/>
          <w:color w:val="002060"/>
          <w:sz w:val="24"/>
          <w:szCs w:val="24"/>
          <w:lang w:val="fr-BE"/>
        </w:rPr>
        <w:t>E</w:t>
      </w:r>
      <w:r w:rsidR="00165474">
        <w:rPr>
          <w:rFonts w:ascii="Tahoma" w:hAnsi="Tahoma" w:cs="Tahoma"/>
          <w:color w:val="002060"/>
          <w:sz w:val="24"/>
          <w:szCs w:val="24"/>
          <w:lang w:val="vi-VN"/>
        </w:rPr>
        <w:t xml:space="preserve">: </w:t>
      </w:r>
      <w:r w:rsidR="00165474">
        <w:rPr>
          <w:rFonts w:ascii="Tahoma" w:hAnsi="Tahoma" w:cs="Tahoma"/>
          <w:color w:val="002060"/>
          <w:sz w:val="24"/>
          <w:szCs w:val="24"/>
          <w:lang w:val="fr-BE"/>
        </w:rPr>
        <w:t>t</w:t>
      </w:r>
      <w:r w:rsidRPr="004D26C0">
        <w:rPr>
          <w:rFonts w:ascii="Tahoma" w:hAnsi="Tahoma" w:cs="Tahoma"/>
          <w:color w:val="002060"/>
          <w:sz w:val="24"/>
          <w:szCs w:val="24"/>
          <w:lang w:val="fr-BE"/>
        </w:rPr>
        <w:t>ests)</w:t>
      </w:r>
      <w:r w:rsidR="00C34BB8">
        <w:rPr>
          <w:rFonts w:ascii="Tahoma" w:hAnsi="Tahoma" w:cs="Tahoma"/>
          <w:color w:val="002060"/>
          <w:sz w:val="24"/>
          <w:szCs w:val="24"/>
          <w:lang w:val="vi-VN"/>
        </w:rPr>
        <w:t>,</w:t>
      </w:r>
      <w:r w:rsidRPr="004D26C0">
        <w:rPr>
          <w:rFonts w:ascii="Tahoma" w:hAnsi="Tahoma" w:cs="Tahoma"/>
          <w:color w:val="002060"/>
          <w:sz w:val="24"/>
          <w:szCs w:val="24"/>
          <w:lang w:val="fr-BE"/>
        </w:rPr>
        <w:t xml:space="preserve"> hình vẽ … để kiểm tra khả năng nhớ, suy đoán, tính toán …</w:t>
      </w:r>
    </w:p>
    <w:p w:rsidR="00120105" w:rsidRPr="004D26C0" w:rsidRDefault="00120105" w:rsidP="00120105">
      <w:pPr>
        <w:autoSpaceDE w:val="0"/>
        <w:autoSpaceDN w:val="0"/>
        <w:adjustRightInd w:val="0"/>
        <w:spacing w:after="240" w:line="360" w:lineRule="auto"/>
        <w:ind w:firstLine="720"/>
        <w:jc w:val="both"/>
        <w:rPr>
          <w:rFonts w:ascii="Tahoma" w:hAnsi="Tahoma" w:cs="Tahoma"/>
          <w:color w:val="002060"/>
          <w:sz w:val="24"/>
          <w:szCs w:val="24"/>
          <w:lang w:val="fr-BE"/>
        </w:rPr>
      </w:pPr>
      <w:r w:rsidRPr="004D26C0">
        <w:rPr>
          <w:rFonts w:ascii="Tahoma" w:hAnsi="Tahoma" w:cs="Tahoma"/>
          <w:color w:val="002060"/>
          <w:sz w:val="24"/>
          <w:szCs w:val="24"/>
          <w:lang w:val="fr-BE"/>
        </w:rPr>
        <w:t>Chỉ số IQ là một tính trạng số lượng, sự hình thành và phát triển tính trạng này là kết quả tác động cộng gộp của nhiều gen tác động theo cùng một hướng</w:t>
      </w:r>
      <w:r>
        <w:rPr>
          <w:rFonts w:ascii="Tahoma" w:hAnsi="Tahoma" w:cs="Tahoma"/>
          <w:color w:val="002060"/>
          <w:sz w:val="24"/>
          <w:szCs w:val="24"/>
          <w:lang w:val="fr-BE"/>
        </w:rPr>
        <w:t>,</w:t>
      </w:r>
      <w:r w:rsidRPr="004D26C0">
        <w:rPr>
          <w:rFonts w:ascii="Tahoma" w:hAnsi="Tahoma" w:cs="Tahoma"/>
          <w:color w:val="002060"/>
          <w:sz w:val="24"/>
          <w:szCs w:val="24"/>
          <w:lang w:val="fr-BE"/>
        </w:rPr>
        <w:t xml:space="preserve"> cho nên trị số IQ trong quần thể người là một dãy liên tục theo phân bố Gauss.</w:t>
      </w:r>
    </w:p>
    <w:p w:rsidR="00120105" w:rsidRPr="004D26C0" w:rsidRDefault="007A0023" w:rsidP="00120105">
      <w:pPr>
        <w:autoSpaceDE w:val="0"/>
        <w:autoSpaceDN w:val="0"/>
        <w:adjustRightInd w:val="0"/>
        <w:spacing w:after="120" w:line="360" w:lineRule="auto"/>
        <w:ind w:firstLine="720"/>
        <w:jc w:val="both"/>
        <w:rPr>
          <w:rFonts w:ascii="Tahoma" w:hAnsi="Tahoma" w:cs="Tahoma"/>
          <w:color w:val="002060"/>
          <w:sz w:val="24"/>
          <w:szCs w:val="24"/>
          <w:lang w:val="fr-BE"/>
        </w:rPr>
      </w:pPr>
      <w:r>
        <w:rPr>
          <w:rFonts w:ascii="Tahoma" w:hAnsi="Tahoma" w:cs="Tahoma"/>
          <w:color w:val="002060"/>
          <w:sz w:val="24"/>
          <w:szCs w:val="24"/>
          <w:lang w:val="vi-VN"/>
        </w:rPr>
        <w:t xml:space="preserve">- </w:t>
      </w:r>
      <w:r w:rsidR="00120105">
        <w:rPr>
          <w:rFonts w:ascii="Tahoma" w:hAnsi="Tahoma" w:cs="Tahoma"/>
          <w:color w:val="002060"/>
          <w:sz w:val="24"/>
          <w:szCs w:val="24"/>
          <w:lang w:val="fr-BE"/>
        </w:rPr>
        <w:t xml:space="preserve">Nhà tâm lý học người Pháp là </w:t>
      </w:r>
      <w:r w:rsidR="00120105" w:rsidRPr="004D26C0">
        <w:rPr>
          <w:rFonts w:ascii="Tahoma" w:hAnsi="Tahoma" w:cs="Tahoma"/>
          <w:color w:val="002060"/>
          <w:sz w:val="24"/>
          <w:szCs w:val="24"/>
          <w:lang w:val="fr-BE"/>
        </w:rPr>
        <w:t xml:space="preserve"> </w:t>
      </w:r>
      <w:r w:rsidR="00120105" w:rsidRPr="006309CB">
        <w:rPr>
          <w:rFonts w:ascii="Tahoma" w:hAnsi="Tahoma" w:cs="Tahoma"/>
          <w:color w:val="002060"/>
          <w:sz w:val="24"/>
          <w:szCs w:val="24"/>
          <w:lang w:val="fr-BE"/>
        </w:rPr>
        <w:t xml:space="preserve">Alfred </w:t>
      </w:r>
      <w:r w:rsidR="00120105" w:rsidRPr="004D26C0">
        <w:rPr>
          <w:rFonts w:ascii="Tahoma" w:hAnsi="Tahoma" w:cs="Tahoma"/>
          <w:color w:val="002060"/>
          <w:sz w:val="24"/>
          <w:szCs w:val="24"/>
          <w:lang w:val="fr-BE"/>
        </w:rPr>
        <w:t>Binet</w:t>
      </w:r>
      <w:r w:rsidR="00120105" w:rsidRPr="009206A0">
        <w:rPr>
          <w:lang w:val="fr-BE"/>
        </w:rPr>
        <w:t xml:space="preserve"> </w:t>
      </w:r>
      <w:r w:rsidR="00120105" w:rsidRPr="009206A0">
        <w:rPr>
          <w:rFonts w:ascii="Tahoma" w:hAnsi="Tahoma" w:cs="Tahoma"/>
          <w:sz w:val="24"/>
          <w:szCs w:val="24"/>
          <w:lang w:val="fr-BE"/>
        </w:rPr>
        <w:t>(</w:t>
      </w:r>
      <w:r w:rsidR="00120105" w:rsidRPr="006309CB">
        <w:rPr>
          <w:rFonts w:ascii="Tahoma" w:hAnsi="Tahoma" w:cs="Tahoma"/>
          <w:color w:val="002060"/>
          <w:sz w:val="24"/>
          <w:szCs w:val="24"/>
          <w:lang w:val="fr-BE"/>
        </w:rPr>
        <w:t>1857 –1911)</w:t>
      </w:r>
      <w:r w:rsidR="00120105" w:rsidRPr="004D26C0">
        <w:rPr>
          <w:rFonts w:ascii="Tahoma" w:hAnsi="Tahoma" w:cs="Tahoma"/>
          <w:color w:val="002060"/>
          <w:sz w:val="24"/>
          <w:szCs w:val="24"/>
          <w:lang w:val="fr-BE"/>
        </w:rPr>
        <w:t xml:space="preserve"> </w:t>
      </w:r>
      <w:r w:rsidR="00120105">
        <w:rPr>
          <w:rFonts w:ascii="Tahoma" w:hAnsi="Tahoma" w:cs="Tahoma"/>
          <w:color w:val="002060"/>
          <w:sz w:val="24"/>
          <w:szCs w:val="24"/>
          <w:lang w:val="fr-BE"/>
        </w:rPr>
        <w:t xml:space="preserve">đã </w:t>
      </w:r>
      <w:r w:rsidR="00120105" w:rsidRPr="004D26C0">
        <w:rPr>
          <w:rFonts w:ascii="Tahoma" w:hAnsi="Tahoma" w:cs="Tahoma"/>
          <w:color w:val="002060"/>
          <w:sz w:val="24"/>
          <w:szCs w:val="24"/>
          <w:lang w:val="fr-BE"/>
        </w:rPr>
        <w:t>phân loại IQ trong quần thể người như sau:</w:t>
      </w:r>
    </w:p>
    <w:p w:rsidR="00120105" w:rsidRPr="007A0023" w:rsidRDefault="007A0023" w:rsidP="00120105">
      <w:pPr>
        <w:autoSpaceDE w:val="0"/>
        <w:autoSpaceDN w:val="0"/>
        <w:adjustRightInd w:val="0"/>
        <w:spacing w:after="0" w:line="360" w:lineRule="auto"/>
        <w:ind w:left="2160" w:firstLine="720"/>
        <w:rPr>
          <w:rFonts w:ascii="Tahoma" w:hAnsi="Tahoma" w:cs="Tahoma"/>
          <w:color w:val="002060"/>
          <w:lang w:val="fr-BE"/>
        </w:rPr>
      </w:pPr>
      <w:r w:rsidRPr="007A0023">
        <w:rPr>
          <w:rFonts w:ascii="Tahoma" w:hAnsi="Tahoma" w:cs="Tahoma"/>
          <w:color w:val="002060"/>
          <w:lang w:val="vi-VN"/>
        </w:rPr>
        <w:t xml:space="preserve">●  </w:t>
      </w:r>
      <w:r w:rsidR="00120105" w:rsidRPr="007A0023">
        <w:rPr>
          <w:rFonts w:ascii="Tahoma" w:hAnsi="Tahoma" w:cs="Tahoma"/>
          <w:color w:val="002060"/>
          <w:lang w:val="fr-BE"/>
        </w:rPr>
        <w:t xml:space="preserve"> 140 trở lên: </w:t>
      </w:r>
      <w:r w:rsidR="00C34BB8" w:rsidRPr="007A0023">
        <w:rPr>
          <w:rFonts w:ascii="Tahoma" w:hAnsi="Tahoma" w:cs="Tahoma"/>
          <w:color w:val="002060"/>
          <w:lang w:val="vi-VN"/>
        </w:rPr>
        <w:t xml:space="preserve"> </w:t>
      </w:r>
      <w:r w:rsidRPr="007A0023">
        <w:rPr>
          <w:rFonts w:ascii="Tahoma" w:hAnsi="Tahoma" w:cs="Tahoma"/>
          <w:color w:val="002060"/>
          <w:lang w:val="vi-VN"/>
        </w:rPr>
        <w:tab/>
      </w:r>
      <w:r w:rsidR="00120105" w:rsidRPr="007A0023">
        <w:rPr>
          <w:rFonts w:ascii="Tahoma" w:hAnsi="Tahoma" w:cs="Tahoma"/>
          <w:color w:val="002060"/>
          <w:lang w:val="fr-BE"/>
        </w:rPr>
        <w:t>Thiên tài</w:t>
      </w:r>
    </w:p>
    <w:p w:rsidR="00120105" w:rsidRPr="007A0023" w:rsidRDefault="007A0023" w:rsidP="00120105">
      <w:pPr>
        <w:autoSpaceDE w:val="0"/>
        <w:autoSpaceDN w:val="0"/>
        <w:adjustRightInd w:val="0"/>
        <w:spacing w:after="0" w:line="360" w:lineRule="auto"/>
        <w:ind w:left="2160" w:firstLine="720"/>
        <w:rPr>
          <w:rFonts w:ascii="Tahoma" w:hAnsi="Tahoma" w:cs="Tahoma"/>
          <w:color w:val="002060"/>
          <w:lang w:val="fr-BE"/>
        </w:rPr>
      </w:pPr>
      <w:r w:rsidRPr="007A0023">
        <w:rPr>
          <w:rFonts w:ascii="Tahoma" w:hAnsi="Tahoma" w:cs="Tahoma"/>
          <w:color w:val="002060"/>
          <w:lang w:val="vi-VN"/>
        </w:rPr>
        <w:t xml:space="preserve">●  </w:t>
      </w:r>
      <w:r w:rsidRPr="007A0023">
        <w:rPr>
          <w:rFonts w:ascii="Tahoma" w:hAnsi="Tahoma" w:cs="Tahoma"/>
          <w:color w:val="002060"/>
          <w:lang w:val="fr-BE"/>
        </w:rPr>
        <w:t xml:space="preserve"> </w:t>
      </w:r>
      <w:r w:rsidR="00120105" w:rsidRPr="007A0023">
        <w:rPr>
          <w:rFonts w:ascii="Tahoma" w:hAnsi="Tahoma" w:cs="Tahoma"/>
          <w:color w:val="002060"/>
          <w:lang w:val="fr-BE"/>
        </w:rPr>
        <w:t xml:space="preserve"> 120-</w:t>
      </w:r>
      <w:r w:rsidR="00C34BB8" w:rsidRPr="007A0023">
        <w:rPr>
          <w:rFonts w:ascii="Tahoma" w:hAnsi="Tahoma" w:cs="Tahoma"/>
          <w:color w:val="002060"/>
          <w:lang w:val="fr-BE"/>
        </w:rPr>
        <w:t>140</w:t>
      </w:r>
      <w:r w:rsidR="00C34BB8" w:rsidRPr="007A0023">
        <w:rPr>
          <w:rFonts w:ascii="Tahoma" w:hAnsi="Tahoma" w:cs="Tahoma"/>
          <w:color w:val="002060"/>
          <w:lang w:val="vi-VN"/>
        </w:rPr>
        <w:t xml:space="preserve">: </w:t>
      </w:r>
      <w:r w:rsidR="00120105" w:rsidRPr="007A0023">
        <w:rPr>
          <w:rFonts w:ascii="Tahoma" w:hAnsi="Tahoma" w:cs="Tahoma"/>
          <w:color w:val="002060"/>
          <w:lang w:val="fr-BE"/>
        </w:rPr>
        <w:t xml:space="preserve"> </w:t>
      </w:r>
      <w:r w:rsidRPr="007A0023">
        <w:rPr>
          <w:rFonts w:ascii="Tahoma" w:hAnsi="Tahoma" w:cs="Tahoma"/>
          <w:color w:val="002060"/>
          <w:lang w:val="vi-VN"/>
        </w:rPr>
        <w:tab/>
      </w:r>
      <w:r>
        <w:rPr>
          <w:rFonts w:ascii="Tahoma" w:hAnsi="Tahoma" w:cs="Tahoma"/>
          <w:color w:val="002060"/>
          <w:lang w:val="vi-VN"/>
        </w:rPr>
        <w:tab/>
      </w:r>
      <w:r w:rsidR="00120105" w:rsidRPr="007A0023">
        <w:rPr>
          <w:rFonts w:ascii="Tahoma" w:hAnsi="Tahoma" w:cs="Tahoma"/>
          <w:color w:val="002060"/>
          <w:lang w:val="fr-BE"/>
        </w:rPr>
        <w:t>Rất thông minh</w:t>
      </w:r>
    </w:p>
    <w:p w:rsidR="00120105" w:rsidRPr="007A0023" w:rsidRDefault="007A0023" w:rsidP="00120105">
      <w:pPr>
        <w:autoSpaceDE w:val="0"/>
        <w:autoSpaceDN w:val="0"/>
        <w:adjustRightInd w:val="0"/>
        <w:spacing w:after="0" w:line="360" w:lineRule="auto"/>
        <w:ind w:left="2160" w:firstLine="720"/>
        <w:rPr>
          <w:rFonts w:ascii="Tahoma" w:hAnsi="Tahoma" w:cs="Tahoma"/>
          <w:color w:val="002060"/>
          <w:lang w:val="fr-BE"/>
        </w:rPr>
      </w:pPr>
      <w:r w:rsidRPr="007A0023">
        <w:rPr>
          <w:rFonts w:ascii="Tahoma" w:hAnsi="Tahoma" w:cs="Tahoma"/>
          <w:color w:val="002060"/>
          <w:lang w:val="vi-VN"/>
        </w:rPr>
        <w:t xml:space="preserve">●  </w:t>
      </w:r>
      <w:r w:rsidRPr="007A0023">
        <w:rPr>
          <w:rFonts w:ascii="Tahoma" w:hAnsi="Tahoma" w:cs="Tahoma"/>
          <w:color w:val="002060"/>
          <w:lang w:val="fr-BE"/>
        </w:rPr>
        <w:t xml:space="preserve"> </w:t>
      </w:r>
      <w:r w:rsidR="00120105" w:rsidRPr="007A0023">
        <w:rPr>
          <w:rFonts w:ascii="Tahoma" w:hAnsi="Tahoma" w:cs="Tahoma"/>
          <w:color w:val="002060"/>
          <w:lang w:val="fr-BE"/>
        </w:rPr>
        <w:t xml:space="preserve"> 110-</w:t>
      </w:r>
      <w:r w:rsidR="00C34BB8" w:rsidRPr="007A0023">
        <w:rPr>
          <w:rFonts w:ascii="Tahoma" w:hAnsi="Tahoma" w:cs="Tahoma"/>
          <w:color w:val="002060"/>
          <w:lang w:val="fr-BE"/>
        </w:rPr>
        <w:t>120</w:t>
      </w:r>
      <w:r w:rsidR="00C34BB8" w:rsidRPr="007A0023">
        <w:rPr>
          <w:rFonts w:ascii="Tahoma" w:hAnsi="Tahoma" w:cs="Tahoma"/>
          <w:color w:val="002060"/>
          <w:lang w:val="vi-VN"/>
        </w:rPr>
        <w:t xml:space="preserve">: </w:t>
      </w:r>
      <w:r w:rsidR="00120105" w:rsidRPr="007A0023">
        <w:rPr>
          <w:rFonts w:ascii="Tahoma" w:hAnsi="Tahoma" w:cs="Tahoma"/>
          <w:color w:val="002060"/>
          <w:lang w:val="fr-BE"/>
        </w:rPr>
        <w:t xml:space="preserve"> </w:t>
      </w:r>
      <w:r w:rsidRPr="007A0023">
        <w:rPr>
          <w:rFonts w:ascii="Tahoma" w:hAnsi="Tahoma" w:cs="Tahoma"/>
          <w:color w:val="002060"/>
          <w:lang w:val="vi-VN"/>
        </w:rPr>
        <w:tab/>
      </w:r>
      <w:r>
        <w:rPr>
          <w:rFonts w:ascii="Tahoma" w:hAnsi="Tahoma" w:cs="Tahoma"/>
          <w:color w:val="002060"/>
          <w:lang w:val="vi-VN"/>
        </w:rPr>
        <w:tab/>
      </w:r>
      <w:r w:rsidR="00120105" w:rsidRPr="007A0023">
        <w:rPr>
          <w:rFonts w:ascii="Tahoma" w:hAnsi="Tahoma" w:cs="Tahoma"/>
          <w:color w:val="002060"/>
          <w:lang w:val="fr-BE"/>
        </w:rPr>
        <w:t>Thông minh</w:t>
      </w:r>
    </w:p>
    <w:p w:rsidR="00120105" w:rsidRPr="007A0023" w:rsidRDefault="007A0023" w:rsidP="00120105">
      <w:pPr>
        <w:autoSpaceDE w:val="0"/>
        <w:autoSpaceDN w:val="0"/>
        <w:adjustRightInd w:val="0"/>
        <w:spacing w:after="0" w:line="360" w:lineRule="auto"/>
        <w:ind w:left="2160" w:firstLine="720"/>
        <w:rPr>
          <w:rFonts w:ascii="Tahoma" w:hAnsi="Tahoma" w:cs="Tahoma"/>
          <w:color w:val="002060"/>
          <w:lang w:val="fr-BE"/>
        </w:rPr>
      </w:pPr>
      <w:r w:rsidRPr="007A0023">
        <w:rPr>
          <w:rFonts w:ascii="Tahoma" w:hAnsi="Tahoma" w:cs="Tahoma"/>
          <w:color w:val="002060"/>
          <w:lang w:val="vi-VN"/>
        </w:rPr>
        <w:t xml:space="preserve">●  </w:t>
      </w:r>
      <w:r w:rsidRPr="007A0023">
        <w:rPr>
          <w:rFonts w:ascii="Tahoma" w:hAnsi="Tahoma" w:cs="Tahoma"/>
          <w:color w:val="002060"/>
          <w:lang w:val="fr-BE"/>
        </w:rPr>
        <w:t xml:space="preserve"> </w:t>
      </w:r>
      <w:r w:rsidR="00120105" w:rsidRPr="007A0023">
        <w:rPr>
          <w:rFonts w:ascii="Tahoma" w:hAnsi="Tahoma" w:cs="Tahoma"/>
          <w:color w:val="002060"/>
          <w:lang w:val="fr-BE"/>
        </w:rPr>
        <w:t xml:space="preserve"> 90-</w:t>
      </w:r>
      <w:r w:rsidR="00C34BB8" w:rsidRPr="007A0023">
        <w:rPr>
          <w:rFonts w:ascii="Tahoma" w:hAnsi="Tahoma" w:cs="Tahoma"/>
          <w:color w:val="002060"/>
          <w:lang w:val="fr-BE"/>
        </w:rPr>
        <w:t>110</w:t>
      </w:r>
      <w:r w:rsidR="00C34BB8" w:rsidRPr="007A0023">
        <w:rPr>
          <w:rFonts w:ascii="Tahoma" w:hAnsi="Tahoma" w:cs="Tahoma"/>
          <w:color w:val="002060"/>
          <w:lang w:val="vi-VN"/>
        </w:rPr>
        <w:t xml:space="preserve">: </w:t>
      </w:r>
      <w:r w:rsidR="00120105" w:rsidRPr="007A0023">
        <w:rPr>
          <w:rFonts w:ascii="Tahoma" w:hAnsi="Tahoma" w:cs="Tahoma"/>
          <w:color w:val="002060"/>
          <w:lang w:val="fr-BE"/>
        </w:rPr>
        <w:t xml:space="preserve"> </w:t>
      </w:r>
      <w:r w:rsidRPr="007A0023">
        <w:rPr>
          <w:rFonts w:ascii="Tahoma" w:hAnsi="Tahoma" w:cs="Tahoma"/>
          <w:color w:val="002060"/>
          <w:lang w:val="vi-VN"/>
        </w:rPr>
        <w:tab/>
      </w:r>
      <w:r>
        <w:rPr>
          <w:rFonts w:ascii="Tahoma" w:hAnsi="Tahoma" w:cs="Tahoma"/>
          <w:color w:val="002060"/>
          <w:lang w:val="vi-VN"/>
        </w:rPr>
        <w:tab/>
      </w:r>
      <w:r w:rsidR="00120105" w:rsidRPr="007A0023">
        <w:rPr>
          <w:rFonts w:ascii="Tahoma" w:hAnsi="Tahoma" w:cs="Tahoma"/>
          <w:color w:val="002060"/>
          <w:lang w:val="fr-BE"/>
        </w:rPr>
        <w:t>Trung bình</w:t>
      </w:r>
    </w:p>
    <w:p w:rsidR="00120105" w:rsidRPr="007A0023" w:rsidRDefault="007A0023" w:rsidP="00120105">
      <w:pPr>
        <w:autoSpaceDE w:val="0"/>
        <w:autoSpaceDN w:val="0"/>
        <w:adjustRightInd w:val="0"/>
        <w:spacing w:after="0" w:line="360" w:lineRule="auto"/>
        <w:ind w:left="2160" w:firstLine="720"/>
        <w:rPr>
          <w:rFonts w:ascii="Tahoma" w:hAnsi="Tahoma" w:cs="Tahoma"/>
          <w:color w:val="002060"/>
          <w:lang w:val="fr-BE"/>
        </w:rPr>
      </w:pPr>
      <w:r w:rsidRPr="007A0023">
        <w:rPr>
          <w:rFonts w:ascii="Tahoma" w:hAnsi="Tahoma" w:cs="Tahoma"/>
          <w:color w:val="002060"/>
          <w:lang w:val="vi-VN"/>
        </w:rPr>
        <w:t xml:space="preserve">●  </w:t>
      </w:r>
      <w:r w:rsidRPr="007A0023">
        <w:rPr>
          <w:rFonts w:ascii="Tahoma" w:hAnsi="Tahoma" w:cs="Tahoma"/>
          <w:color w:val="002060"/>
          <w:lang w:val="fr-BE"/>
        </w:rPr>
        <w:t xml:space="preserve"> </w:t>
      </w:r>
      <w:r w:rsidR="00120105" w:rsidRPr="007A0023">
        <w:rPr>
          <w:rFonts w:ascii="Tahoma" w:hAnsi="Tahoma" w:cs="Tahoma"/>
          <w:color w:val="002060"/>
          <w:lang w:val="fr-BE"/>
        </w:rPr>
        <w:t xml:space="preserve"> 80-</w:t>
      </w:r>
      <w:r w:rsidR="00C34BB8" w:rsidRPr="007A0023">
        <w:rPr>
          <w:rFonts w:ascii="Tahoma" w:hAnsi="Tahoma" w:cs="Tahoma"/>
          <w:color w:val="002060"/>
          <w:lang w:val="fr-BE"/>
        </w:rPr>
        <w:t>90</w:t>
      </w:r>
      <w:r w:rsidR="00C34BB8" w:rsidRPr="007A0023">
        <w:rPr>
          <w:rFonts w:ascii="Tahoma" w:hAnsi="Tahoma" w:cs="Tahoma"/>
          <w:color w:val="002060"/>
          <w:lang w:val="vi-VN"/>
        </w:rPr>
        <w:t xml:space="preserve">: </w:t>
      </w:r>
      <w:r w:rsidR="00120105" w:rsidRPr="007A0023">
        <w:rPr>
          <w:rFonts w:ascii="Tahoma" w:hAnsi="Tahoma" w:cs="Tahoma"/>
          <w:color w:val="002060"/>
          <w:lang w:val="fr-BE"/>
        </w:rPr>
        <w:t xml:space="preserve"> </w:t>
      </w:r>
      <w:r w:rsidRPr="007A0023">
        <w:rPr>
          <w:rFonts w:ascii="Tahoma" w:hAnsi="Tahoma" w:cs="Tahoma"/>
          <w:color w:val="002060"/>
          <w:lang w:val="vi-VN"/>
        </w:rPr>
        <w:tab/>
      </w:r>
      <w:r>
        <w:rPr>
          <w:rFonts w:ascii="Tahoma" w:hAnsi="Tahoma" w:cs="Tahoma"/>
          <w:color w:val="002060"/>
          <w:lang w:val="vi-VN"/>
        </w:rPr>
        <w:tab/>
      </w:r>
      <w:r w:rsidR="00120105" w:rsidRPr="007A0023">
        <w:rPr>
          <w:rFonts w:ascii="Tahoma" w:hAnsi="Tahoma" w:cs="Tahoma"/>
          <w:color w:val="002060"/>
          <w:lang w:val="fr-BE"/>
        </w:rPr>
        <w:t>Trí tuệ hơi kém</w:t>
      </w:r>
    </w:p>
    <w:p w:rsidR="00120105" w:rsidRPr="007A0023" w:rsidRDefault="007A0023" w:rsidP="00120105">
      <w:pPr>
        <w:autoSpaceDE w:val="0"/>
        <w:autoSpaceDN w:val="0"/>
        <w:adjustRightInd w:val="0"/>
        <w:spacing w:after="0" w:line="360" w:lineRule="auto"/>
        <w:ind w:left="2160" w:firstLine="720"/>
        <w:rPr>
          <w:rFonts w:ascii="Tahoma" w:hAnsi="Tahoma" w:cs="Tahoma"/>
          <w:color w:val="002060"/>
          <w:lang w:val="fr-BE"/>
        </w:rPr>
      </w:pPr>
      <w:r w:rsidRPr="007A0023">
        <w:rPr>
          <w:rFonts w:ascii="Tahoma" w:hAnsi="Tahoma" w:cs="Tahoma"/>
          <w:color w:val="002060"/>
          <w:lang w:val="vi-VN"/>
        </w:rPr>
        <w:t xml:space="preserve">●  </w:t>
      </w:r>
      <w:r w:rsidRPr="007A0023">
        <w:rPr>
          <w:rFonts w:ascii="Tahoma" w:hAnsi="Tahoma" w:cs="Tahoma"/>
          <w:color w:val="002060"/>
          <w:lang w:val="fr-BE"/>
        </w:rPr>
        <w:t xml:space="preserve"> </w:t>
      </w:r>
      <w:r w:rsidR="00120105" w:rsidRPr="007A0023">
        <w:rPr>
          <w:rFonts w:ascii="Tahoma" w:hAnsi="Tahoma" w:cs="Tahoma"/>
          <w:color w:val="002060"/>
          <w:lang w:val="fr-BE"/>
        </w:rPr>
        <w:t>70-</w:t>
      </w:r>
      <w:r w:rsidR="00C34BB8" w:rsidRPr="007A0023">
        <w:rPr>
          <w:rFonts w:ascii="Tahoma" w:hAnsi="Tahoma" w:cs="Tahoma"/>
          <w:color w:val="002060"/>
          <w:lang w:val="fr-BE"/>
        </w:rPr>
        <w:t>80</w:t>
      </w:r>
      <w:r w:rsidR="00C34BB8" w:rsidRPr="007A0023">
        <w:rPr>
          <w:rFonts w:ascii="Tahoma" w:hAnsi="Tahoma" w:cs="Tahoma"/>
          <w:color w:val="002060"/>
          <w:lang w:val="vi-VN"/>
        </w:rPr>
        <w:t xml:space="preserve">: </w:t>
      </w:r>
      <w:r w:rsidR="00120105" w:rsidRPr="007A0023">
        <w:rPr>
          <w:rFonts w:ascii="Tahoma" w:hAnsi="Tahoma" w:cs="Tahoma"/>
          <w:color w:val="002060"/>
          <w:lang w:val="fr-BE"/>
        </w:rPr>
        <w:t xml:space="preserve"> </w:t>
      </w:r>
      <w:r w:rsidRPr="007A0023">
        <w:rPr>
          <w:rFonts w:ascii="Tahoma" w:hAnsi="Tahoma" w:cs="Tahoma"/>
          <w:color w:val="002060"/>
          <w:lang w:val="vi-VN"/>
        </w:rPr>
        <w:tab/>
      </w:r>
      <w:r>
        <w:rPr>
          <w:rFonts w:ascii="Tahoma" w:hAnsi="Tahoma" w:cs="Tahoma"/>
          <w:color w:val="002060"/>
          <w:lang w:val="vi-VN"/>
        </w:rPr>
        <w:tab/>
      </w:r>
      <w:r w:rsidR="00120105" w:rsidRPr="007A0023">
        <w:rPr>
          <w:rFonts w:ascii="Tahoma" w:hAnsi="Tahoma" w:cs="Tahoma"/>
          <w:color w:val="002060"/>
          <w:lang w:val="fr-BE"/>
        </w:rPr>
        <w:t>Trí tuệ kém</w:t>
      </w:r>
    </w:p>
    <w:p w:rsidR="00120105" w:rsidRPr="007A0023" w:rsidRDefault="007A0023" w:rsidP="00120105">
      <w:pPr>
        <w:autoSpaceDE w:val="0"/>
        <w:autoSpaceDN w:val="0"/>
        <w:adjustRightInd w:val="0"/>
        <w:spacing w:after="0" w:line="360" w:lineRule="auto"/>
        <w:ind w:left="2160" w:firstLine="720"/>
        <w:rPr>
          <w:rFonts w:ascii="Tahoma" w:hAnsi="Tahoma" w:cs="Tahoma"/>
          <w:color w:val="002060"/>
          <w:lang w:val="fr-BE"/>
        </w:rPr>
      </w:pPr>
      <w:r w:rsidRPr="007A0023">
        <w:rPr>
          <w:rFonts w:ascii="Tahoma" w:hAnsi="Tahoma" w:cs="Tahoma"/>
          <w:color w:val="002060"/>
          <w:lang w:val="vi-VN"/>
        </w:rPr>
        <w:t xml:space="preserve">●  </w:t>
      </w:r>
      <w:r w:rsidRPr="007A0023">
        <w:rPr>
          <w:rFonts w:ascii="Tahoma" w:hAnsi="Tahoma" w:cs="Tahoma"/>
          <w:color w:val="002060"/>
          <w:lang w:val="fr-BE"/>
        </w:rPr>
        <w:t xml:space="preserve"> </w:t>
      </w:r>
      <w:r w:rsidR="00120105" w:rsidRPr="007A0023">
        <w:rPr>
          <w:rFonts w:ascii="Tahoma" w:hAnsi="Tahoma" w:cs="Tahoma"/>
          <w:color w:val="002060"/>
          <w:lang w:val="fr-BE"/>
        </w:rPr>
        <w:t xml:space="preserve"> 50-</w:t>
      </w:r>
      <w:r w:rsidR="00C34BB8" w:rsidRPr="007A0023">
        <w:rPr>
          <w:rFonts w:ascii="Tahoma" w:hAnsi="Tahoma" w:cs="Tahoma"/>
          <w:color w:val="002060"/>
          <w:lang w:val="fr-BE"/>
        </w:rPr>
        <w:t>70</w:t>
      </w:r>
      <w:r w:rsidR="00C34BB8" w:rsidRPr="007A0023">
        <w:rPr>
          <w:rFonts w:ascii="Tahoma" w:hAnsi="Tahoma" w:cs="Tahoma"/>
          <w:color w:val="002060"/>
          <w:lang w:val="vi-VN"/>
        </w:rPr>
        <w:t xml:space="preserve">: </w:t>
      </w:r>
      <w:r w:rsidR="00120105" w:rsidRPr="007A0023">
        <w:rPr>
          <w:rFonts w:ascii="Tahoma" w:hAnsi="Tahoma" w:cs="Tahoma"/>
          <w:color w:val="002060"/>
          <w:lang w:val="fr-BE"/>
        </w:rPr>
        <w:t xml:space="preserve"> </w:t>
      </w:r>
      <w:r w:rsidRPr="007A0023">
        <w:rPr>
          <w:rFonts w:ascii="Tahoma" w:hAnsi="Tahoma" w:cs="Tahoma"/>
          <w:color w:val="002060"/>
          <w:lang w:val="vi-VN"/>
        </w:rPr>
        <w:tab/>
      </w:r>
      <w:r>
        <w:rPr>
          <w:rFonts w:ascii="Tahoma" w:hAnsi="Tahoma" w:cs="Tahoma"/>
          <w:color w:val="002060"/>
          <w:lang w:val="vi-VN"/>
        </w:rPr>
        <w:tab/>
      </w:r>
      <w:r w:rsidR="00120105" w:rsidRPr="007A0023">
        <w:rPr>
          <w:rFonts w:ascii="Tahoma" w:hAnsi="Tahoma" w:cs="Tahoma"/>
          <w:color w:val="002060"/>
          <w:lang w:val="fr-BE"/>
        </w:rPr>
        <w:t>Dốt nát</w:t>
      </w:r>
    </w:p>
    <w:p w:rsidR="00120105" w:rsidRPr="007A0023" w:rsidRDefault="007A0023" w:rsidP="00120105">
      <w:pPr>
        <w:autoSpaceDE w:val="0"/>
        <w:autoSpaceDN w:val="0"/>
        <w:adjustRightInd w:val="0"/>
        <w:spacing w:after="0" w:line="360" w:lineRule="auto"/>
        <w:ind w:left="2160" w:firstLine="720"/>
        <w:rPr>
          <w:rFonts w:ascii="Tahoma" w:hAnsi="Tahoma" w:cs="Tahoma"/>
          <w:color w:val="002060"/>
          <w:lang w:val="fr-BE"/>
        </w:rPr>
      </w:pPr>
      <w:r w:rsidRPr="007A0023">
        <w:rPr>
          <w:rFonts w:ascii="Tahoma" w:hAnsi="Tahoma" w:cs="Tahoma"/>
          <w:color w:val="002060"/>
          <w:lang w:val="vi-VN"/>
        </w:rPr>
        <w:t xml:space="preserve">●  </w:t>
      </w:r>
      <w:r w:rsidRPr="007A0023">
        <w:rPr>
          <w:rFonts w:ascii="Tahoma" w:hAnsi="Tahoma" w:cs="Tahoma"/>
          <w:color w:val="002060"/>
          <w:lang w:val="fr-BE"/>
        </w:rPr>
        <w:t xml:space="preserve"> </w:t>
      </w:r>
      <w:r w:rsidR="00120105" w:rsidRPr="007A0023">
        <w:rPr>
          <w:rFonts w:ascii="Tahoma" w:hAnsi="Tahoma" w:cs="Tahoma"/>
          <w:color w:val="002060"/>
          <w:lang w:val="fr-BE"/>
        </w:rPr>
        <w:t xml:space="preserve"> 25-</w:t>
      </w:r>
      <w:r w:rsidR="00C34BB8" w:rsidRPr="007A0023">
        <w:rPr>
          <w:rFonts w:ascii="Tahoma" w:hAnsi="Tahoma" w:cs="Tahoma"/>
          <w:color w:val="002060"/>
          <w:lang w:val="fr-BE"/>
        </w:rPr>
        <w:t>50</w:t>
      </w:r>
      <w:r w:rsidR="00C34BB8" w:rsidRPr="007A0023">
        <w:rPr>
          <w:rFonts w:ascii="Tahoma" w:hAnsi="Tahoma" w:cs="Tahoma"/>
          <w:color w:val="002060"/>
          <w:lang w:val="vi-VN"/>
        </w:rPr>
        <w:t xml:space="preserve">: </w:t>
      </w:r>
      <w:r w:rsidR="00120105" w:rsidRPr="007A0023">
        <w:rPr>
          <w:rFonts w:ascii="Tahoma" w:hAnsi="Tahoma" w:cs="Tahoma"/>
          <w:color w:val="002060"/>
          <w:lang w:val="fr-BE"/>
        </w:rPr>
        <w:t xml:space="preserve"> </w:t>
      </w:r>
      <w:r w:rsidRPr="007A0023">
        <w:rPr>
          <w:rFonts w:ascii="Tahoma" w:hAnsi="Tahoma" w:cs="Tahoma"/>
          <w:color w:val="002060"/>
          <w:lang w:val="vi-VN"/>
        </w:rPr>
        <w:tab/>
      </w:r>
      <w:r>
        <w:rPr>
          <w:rFonts w:ascii="Tahoma" w:hAnsi="Tahoma" w:cs="Tahoma"/>
          <w:color w:val="002060"/>
          <w:lang w:val="vi-VN"/>
        </w:rPr>
        <w:tab/>
      </w:r>
      <w:r w:rsidR="00120105" w:rsidRPr="007A0023">
        <w:rPr>
          <w:rFonts w:ascii="Tahoma" w:hAnsi="Tahoma" w:cs="Tahoma"/>
          <w:color w:val="002060"/>
          <w:lang w:val="fr-BE"/>
        </w:rPr>
        <w:t>Đần độn</w:t>
      </w:r>
    </w:p>
    <w:p w:rsidR="00120105" w:rsidRPr="007A0023" w:rsidRDefault="007A0023" w:rsidP="00120105">
      <w:pPr>
        <w:autoSpaceDE w:val="0"/>
        <w:autoSpaceDN w:val="0"/>
        <w:adjustRightInd w:val="0"/>
        <w:spacing w:after="240" w:line="360" w:lineRule="auto"/>
        <w:ind w:left="2160" w:firstLine="720"/>
        <w:rPr>
          <w:rFonts w:ascii="Tahoma" w:hAnsi="Tahoma" w:cs="Tahoma"/>
          <w:color w:val="002060"/>
          <w:lang w:val="vi-VN"/>
        </w:rPr>
      </w:pPr>
      <w:r w:rsidRPr="007A0023">
        <w:rPr>
          <w:rFonts w:ascii="Tahoma" w:hAnsi="Tahoma" w:cs="Tahoma"/>
          <w:color w:val="002060"/>
          <w:lang w:val="vi-VN"/>
        </w:rPr>
        <w:t xml:space="preserve">●  </w:t>
      </w:r>
      <w:r w:rsidRPr="007A0023">
        <w:rPr>
          <w:rFonts w:ascii="Tahoma" w:hAnsi="Tahoma" w:cs="Tahoma"/>
          <w:color w:val="002060"/>
          <w:lang w:val="fr-BE"/>
        </w:rPr>
        <w:t xml:space="preserve"> </w:t>
      </w:r>
      <w:r w:rsidR="00120105" w:rsidRPr="007A0023">
        <w:rPr>
          <w:rFonts w:ascii="Tahoma" w:hAnsi="Tahoma" w:cs="Tahoma"/>
          <w:color w:val="002060"/>
          <w:lang w:val="fr-BE"/>
        </w:rPr>
        <w:t xml:space="preserve"> 0-</w:t>
      </w:r>
      <w:r w:rsidR="00C34BB8" w:rsidRPr="007A0023">
        <w:rPr>
          <w:rFonts w:ascii="Tahoma" w:hAnsi="Tahoma" w:cs="Tahoma"/>
          <w:color w:val="002060"/>
          <w:lang w:val="fr-BE"/>
        </w:rPr>
        <w:t>25</w:t>
      </w:r>
      <w:r w:rsidR="00C34BB8" w:rsidRPr="007A0023">
        <w:rPr>
          <w:rFonts w:ascii="Tahoma" w:hAnsi="Tahoma" w:cs="Tahoma"/>
          <w:color w:val="002060"/>
          <w:lang w:val="vi-VN"/>
        </w:rPr>
        <w:t xml:space="preserve">: </w:t>
      </w:r>
      <w:r w:rsidR="00120105" w:rsidRPr="007A0023">
        <w:rPr>
          <w:rFonts w:ascii="Tahoma" w:hAnsi="Tahoma" w:cs="Tahoma"/>
          <w:color w:val="002060"/>
          <w:lang w:val="fr-BE"/>
        </w:rPr>
        <w:t xml:space="preserve"> </w:t>
      </w:r>
      <w:r w:rsidRPr="007A0023">
        <w:rPr>
          <w:rFonts w:ascii="Tahoma" w:hAnsi="Tahoma" w:cs="Tahoma"/>
          <w:color w:val="002060"/>
          <w:lang w:val="vi-VN"/>
        </w:rPr>
        <w:tab/>
      </w:r>
      <w:r>
        <w:rPr>
          <w:rFonts w:ascii="Tahoma" w:hAnsi="Tahoma" w:cs="Tahoma"/>
          <w:color w:val="002060"/>
          <w:lang w:val="vi-VN"/>
        </w:rPr>
        <w:tab/>
      </w:r>
      <w:r w:rsidR="00120105" w:rsidRPr="007A0023">
        <w:rPr>
          <w:rFonts w:ascii="Tahoma" w:hAnsi="Tahoma" w:cs="Tahoma"/>
          <w:color w:val="002060"/>
          <w:lang w:val="vi-VN"/>
        </w:rPr>
        <w:t>Ngu</w:t>
      </w:r>
    </w:p>
    <w:p w:rsidR="007A0023" w:rsidRPr="007A0023" w:rsidRDefault="007A0023" w:rsidP="007A0023">
      <w:pPr>
        <w:spacing w:after="120" w:line="360" w:lineRule="auto"/>
        <w:jc w:val="both"/>
        <w:rPr>
          <w:rFonts w:ascii="Tahoma" w:hAnsi="Tahoma" w:cs="Tahoma"/>
          <w:sz w:val="24"/>
          <w:szCs w:val="24"/>
          <w:lang w:val="vi-VN"/>
        </w:rPr>
      </w:pPr>
      <w:r>
        <w:rPr>
          <w:rFonts w:ascii="Tahoma" w:hAnsi="Tahoma" w:cs="Tahoma"/>
          <w:b/>
          <w:sz w:val="24"/>
          <w:szCs w:val="24"/>
          <w:lang w:val="vi-VN"/>
        </w:rPr>
        <w:tab/>
      </w:r>
      <w:r w:rsidRPr="007A0023">
        <w:rPr>
          <w:rFonts w:ascii="Tahoma" w:hAnsi="Tahoma" w:cs="Tahoma"/>
          <w:sz w:val="24"/>
          <w:szCs w:val="24"/>
          <w:lang w:val="vi-VN"/>
        </w:rPr>
        <w:t xml:space="preserve">- </w:t>
      </w:r>
      <w:r>
        <w:rPr>
          <w:rFonts w:ascii="Tahoma" w:hAnsi="Tahoma" w:cs="Tahoma"/>
          <w:sz w:val="24"/>
          <w:szCs w:val="24"/>
          <w:lang w:val="vi-VN"/>
        </w:rPr>
        <w:t xml:space="preserve">Nhà tâm lý học </w:t>
      </w:r>
      <w:r w:rsidRPr="007A0023">
        <w:rPr>
          <w:rFonts w:ascii="Tahoma" w:hAnsi="Tahoma" w:cs="Tahoma"/>
          <w:sz w:val="24"/>
          <w:szCs w:val="24"/>
          <w:lang w:val="vi-VN"/>
        </w:rPr>
        <w:t>người Mỹ gốc Romania</w:t>
      </w:r>
      <w:r>
        <w:rPr>
          <w:rFonts w:ascii="Tahoma" w:hAnsi="Tahoma" w:cs="Tahoma"/>
          <w:sz w:val="24"/>
          <w:szCs w:val="24"/>
          <w:lang w:val="vi-VN"/>
        </w:rPr>
        <w:t xml:space="preserve"> là </w:t>
      </w:r>
      <w:r w:rsidRPr="007A0023">
        <w:rPr>
          <w:rFonts w:ascii="Tahoma" w:hAnsi="Tahoma" w:cs="Tahoma"/>
          <w:sz w:val="24"/>
          <w:szCs w:val="24"/>
          <w:lang w:val="vi-VN"/>
        </w:rPr>
        <w:t xml:space="preserve"> David</w:t>
      </w:r>
      <w:r>
        <w:rPr>
          <w:rFonts w:ascii="Tahoma" w:hAnsi="Tahoma" w:cs="Tahoma"/>
          <w:sz w:val="24"/>
          <w:szCs w:val="24"/>
          <w:lang w:val="vi-VN"/>
        </w:rPr>
        <w:t xml:space="preserve"> </w:t>
      </w:r>
      <w:r w:rsidRPr="007A0023">
        <w:rPr>
          <w:rFonts w:ascii="Tahoma" w:hAnsi="Tahoma" w:cs="Tahoma"/>
          <w:sz w:val="24"/>
          <w:szCs w:val="24"/>
          <w:lang w:val="vi-VN"/>
        </w:rPr>
        <w:t xml:space="preserve">Wechsler </w:t>
      </w:r>
      <w:r>
        <w:rPr>
          <w:rFonts w:ascii="Tahoma" w:hAnsi="Tahoma" w:cs="Tahoma"/>
          <w:sz w:val="24"/>
          <w:szCs w:val="24"/>
          <w:lang w:val="vi-VN"/>
        </w:rPr>
        <w:t>(</w:t>
      </w:r>
      <w:r w:rsidRPr="007A0023">
        <w:rPr>
          <w:rFonts w:ascii="Tahoma" w:hAnsi="Tahoma" w:cs="Tahoma"/>
          <w:sz w:val="24"/>
          <w:szCs w:val="24"/>
          <w:lang w:val="vi-VN"/>
        </w:rPr>
        <w:t xml:space="preserve">1896 –1981) </w:t>
      </w:r>
      <w:r>
        <w:rPr>
          <w:rFonts w:ascii="Tahoma" w:hAnsi="Tahoma" w:cs="Tahoma"/>
          <w:sz w:val="24"/>
          <w:szCs w:val="24"/>
          <w:lang w:val="vi-VN"/>
        </w:rPr>
        <w:t xml:space="preserve">đã </w:t>
      </w:r>
      <w:r w:rsidRPr="007A0023">
        <w:rPr>
          <w:rFonts w:ascii="Tahoma" w:hAnsi="Tahoma" w:cs="Tahoma"/>
          <w:sz w:val="24"/>
          <w:szCs w:val="24"/>
          <w:lang w:val="vi-VN"/>
        </w:rPr>
        <w:t xml:space="preserve">phân loại </w:t>
      </w:r>
      <w:r>
        <w:rPr>
          <w:rFonts w:ascii="Tahoma" w:hAnsi="Tahoma" w:cs="Tahoma"/>
          <w:sz w:val="24"/>
          <w:szCs w:val="24"/>
          <w:lang w:val="vi-VN"/>
        </w:rPr>
        <w:t xml:space="preserve">IQ </w:t>
      </w:r>
      <w:r w:rsidRPr="007A0023">
        <w:rPr>
          <w:rFonts w:ascii="Tahoma" w:hAnsi="Tahoma" w:cs="Tahoma"/>
          <w:sz w:val="24"/>
          <w:szCs w:val="24"/>
          <w:lang w:val="vi-VN"/>
        </w:rPr>
        <w:t>dành cho trẻ em và người lớn</w:t>
      </w:r>
      <w:r>
        <w:rPr>
          <w:rFonts w:ascii="Tahoma" w:hAnsi="Tahoma" w:cs="Tahoma"/>
          <w:sz w:val="24"/>
          <w:szCs w:val="24"/>
          <w:lang w:val="vi-VN"/>
        </w:rPr>
        <w:t xml:space="preserve"> như sau:</w:t>
      </w:r>
    </w:p>
    <w:p w:rsidR="007A0023" w:rsidRPr="007A0023" w:rsidRDefault="007A0023" w:rsidP="007A0023">
      <w:pPr>
        <w:spacing w:after="120" w:line="360" w:lineRule="auto"/>
        <w:ind w:left="1440" w:firstLine="720"/>
        <w:rPr>
          <w:rFonts w:ascii="Tahoma" w:hAnsi="Tahoma" w:cs="Tahoma"/>
          <w:b/>
          <w:sz w:val="24"/>
          <w:szCs w:val="24"/>
          <w:lang w:val="vi-VN"/>
        </w:rPr>
      </w:pPr>
      <w:r w:rsidRPr="007A0023">
        <w:rPr>
          <w:rFonts w:ascii="Tahoma" w:hAnsi="Tahoma" w:cs="Tahoma"/>
          <w:b/>
          <w:sz w:val="24"/>
          <w:szCs w:val="24"/>
          <w:lang w:val="vi-VN"/>
        </w:rPr>
        <w:t>Cấp độ IQ</w:t>
      </w:r>
      <w:r w:rsidRPr="007A0023">
        <w:rPr>
          <w:rFonts w:ascii="Tahoma" w:hAnsi="Tahoma" w:cs="Tahoma"/>
          <w:b/>
          <w:sz w:val="24"/>
          <w:szCs w:val="24"/>
          <w:lang w:val="vi-VN"/>
        </w:rPr>
        <w:tab/>
      </w:r>
      <w:r w:rsidRPr="007A0023">
        <w:rPr>
          <w:rFonts w:ascii="Tahoma" w:hAnsi="Tahoma" w:cs="Tahoma"/>
          <w:b/>
          <w:sz w:val="24"/>
          <w:szCs w:val="24"/>
          <w:lang w:val="vi-VN"/>
        </w:rPr>
        <w:tab/>
        <w:t>Phân loại mô tả</w:t>
      </w:r>
    </w:p>
    <w:p w:rsidR="007A0023" w:rsidRPr="007A0023" w:rsidRDefault="007A0023" w:rsidP="007A0023">
      <w:pPr>
        <w:spacing w:after="0" w:line="360" w:lineRule="auto"/>
        <w:ind w:left="1440" w:firstLine="720"/>
        <w:jc w:val="both"/>
        <w:rPr>
          <w:rFonts w:ascii="Tahoma" w:hAnsi="Tahoma" w:cs="Tahoma"/>
        </w:rPr>
      </w:pPr>
      <w:r w:rsidRPr="007A0023">
        <w:rPr>
          <w:rFonts w:ascii="Tahoma" w:hAnsi="Tahoma" w:cs="Tahoma"/>
        </w:rPr>
        <w:t>130+</w:t>
      </w:r>
      <w:r w:rsidRPr="007A0023">
        <w:rPr>
          <w:rFonts w:ascii="Tahoma" w:hAnsi="Tahoma" w:cs="Tahoma"/>
        </w:rPr>
        <w:tab/>
      </w:r>
      <w:r w:rsidRPr="007A0023">
        <w:rPr>
          <w:rFonts w:ascii="Tahoma" w:hAnsi="Tahoma" w:cs="Tahoma"/>
        </w:rPr>
        <w:tab/>
      </w:r>
      <w:r w:rsidRPr="007A0023">
        <w:rPr>
          <w:rFonts w:ascii="Tahoma" w:hAnsi="Tahoma" w:cs="Tahoma"/>
        </w:rPr>
        <w:tab/>
        <w:t>Rất cao cấp</w:t>
      </w:r>
      <w:r w:rsidRPr="007A0023">
        <w:rPr>
          <w:rFonts w:ascii="Tahoma" w:hAnsi="Tahoma" w:cs="Tahoma"/>
        </w:rPr>
        <w:tab/>
      </w:r>
      <w:r w:rsidRPr="007A0023">
        <w:rPr>
          <w:rFonts w:ascii="Tahoma" w:hAnsi="Tahoma" w:cs="Tahoma"/>
        </w:rPr>
        <w:tab/>
        <w:t>- Very Superior</w:t>
      </w:r>
    </w:p>
    <w:p w:rsidR="007A0023" w:rsidRPr="007A0023" w:rsidRDefault="007A0023" w:rsidP="007A0023">
      <w:pPr>
        <w:spacing w:after="0" w:line="360" w:lineRule="auto"/>
        <w:ind w:left="1440" w:firstLine="720"/>
        <w:jc w:val="both"/>
        <w:rPr>
          <w:rFonts w:ascii="Tahoma" w:hAnsi="Tahoma" w:cs="Tahoma"/>
        </w:rPr>
      </w:pPr>
      <w:r w:rsidRPr="007A0023">
        <w:rPr>
          <w:rFonts w:ascii="Tahoma" w:hAnsi="Tahoma" w:cs="Tahoma"/>
        </w:rPr>
        <w:t>120 đến 129</w:t>
      </w:r>
      <w:r w:rsidRPr="007A0023">
        <w:rPr>
          <w:rFonts w:ascii="Tahoma" w:hAnsi="Tahoma" w:cs="Tahoma"/>
        </w:rPr>
        <w:tab/>
      </w:r>
      <w:r w:rsidRPr="007A0023">
        <w:rPr>
          <w:rFonts w:ascii="Tahoma" w:hAnsi="Tahoma" w:cs="Tahoma"/>
        </w:rPr>
        <w:tab/>
        <w:t>Cấp trên</w:t>
      </w:r>
      <w:r w:rsidRPr="007A0023">
        <w:rPr>
          <w:rFonts w:ascii="Tahoma" w:hAnsi="Tahoma" w:cs="Tahoma"/>
        </w:rPr>
        <w:tab/>
      </w:r>
      <w:r w:rsidRPr="007A0023">
        <w:rPr>
          <w:rFonts w:ascii="Tahoma" w:hAnsi="Tahoma" w:cs="Tahoma"/>
        </w:rPr>
        <w:tab/>
        <w:t>- Superior</w:t>
      </w:r>
    </w:p>
    <w:p w:rsidR="007A0023" w:rsidRPr="007A0023" w:rsidRDefault="007A0023" w:rsidP="007A0023">
      <w:pPr>
        <w:spacing w:after="0" w:line="360" w:lineRule="auto"/>
        <w:ind w:left="1440" w:firstLine="720"/>
        <w:jc w:val="both"/>
        <w:rPr>
          <w:rFonts w:ascii="Tahoma" w:hAnsi="Tahoma" w:cs="Tahoma"/>
        </w:rPr>
      </w:pPr>
      <w:r w:rsidRPr="007A0023">
        <w:rPr>
          <w:rFonts w:ascii="Tahoma" w:hAnsi="Tahoma" w:cs="Tahoma"/>
        </w:rPr>
        <w:t>110 đến 119</w:t>
      </w:r>
      <w:r w:rsidRPr="007A0023">
        <w:rPr>
          <w:rFonts w:ascii="Tahoma" w:hAnsi="Tahoma" w:cs="Tahoma"/>
        </w:rPr>
        <w:tab/>
      </w:r>
      <w:r w:rsidRPr="007A0023">
        <w:rPr>
          <w:rFonts w:ascii="Tahoma" w:hAnsi="Tahoma" w:cs="Tahoma"/>
        </w:rPr>
        <w:tab/>
        <w:t>Cao trung bình</w:t>
      </w:r>
      <w:r w:rsidRPr="007A0023">
        <w:rPr>
          <w:rFonts w:ascii="Tahoma" w:hAnsi="Tahoma" w:cs="Tahoma"/>
        </w:rPr>
        <w:tab/>
        <w:t>- High Average</w:t>
      </w:r>
    </w:p>
    <w:p w:rsidR="007A0023" w:rsidRPr="007A0023" w:rsidRDefault="007A0023" w:rsidP="007A0023">
      <w:pPr>
        <w:spacing w:after="0" w:line="360" w:lineRule="auto"/>
        <w:ind w:left="1440" w:firstLine="720"/>
        <w:jc w:val="both"/>
        <w:rPr>
          <w:rFonts w:ascii="Tahoma" w:hAnsi="Tahoma" w:cs="Tahoma"/>
        </w:rPr>
      </w:pPr>
      <w:r w:rsidRPr="007A0023">
        <w:rPr>
          <w:rFonts w:ascii="Tahoma" w:hAnsi="Tahoma" w:cs="Tahoma"/>
        </w:rPr>
        <w:t>90 đến 109</w:t>
      </w:r>
      <w:r w:rsidRPr="007A0023">
        <w:rPr>
          <w:rFonts w:ascii="Tahoma" w:hAnsi="Tahoma" w:cs="Tahoma"/>
        </w:rPr>
        <w:tab/>
      </w:r>
      <w:r w:rsidRPr="007A0023">
        <w:rPr>
          <w:rFonts w:ascii="Tahoma" w:hAnsi="Tahoma" w:cs="Tahoma"/>
        </w:rPr>
        <w:tab/>
        <w:t>Trung bình cộng</w:t>
      </w:r>
      <w:r w:rsidRPr="007A0023">
        <w:rPr>
          <w:rFonts w:ascii="Tahoma" w:hAnsi="Tahoma" w:cs="Tahoma"/>
        </w:rPr>
        <w:tab/>
        <w:t>- Average</w:t>
      </w:r>
    </w:p>
    <w:p w:rsidR="007A0023" w:rsidRPr="007A0023" w:rsidRDefault="007A0023" w:rsidP="007A0023">
      <w:pPr>
        <w:spacing w:after="0" w:line="360" w:lineRule="auto"/>
        <w:ind w:left="1440" w:firstLine="720"/>
        <w:jc w:val="both"/>
        <w:rPr>
          <w:rFonts w:ascii="Tahoma" w:hAnsi="Tahoma" w:cs="Tahoma"/>
        </w:rPr>
      </w:pPr>
      <w:r w:rsidRPr="007A0023">
        <w:rPr>
          <w:rFonts w:ascii="Tahoma" w:hAnsi="Tahoma" w:cs="Tahoma"/>
        </w:rPr>
        <w:t>80 đến 89</w:t>
      </w:r>
      <w:r w:rsidRPr="007A0023">
        <w:rPr>
          <w:rFonts w:ascii="Tahoma" w:hAnsi="Tahoma" w:cs="Tahoma"/>
        </w:rPr>
        <w:tab/>
      </w:r>
      <w:r w:rsidRPr="007A0023">
        <w:rPr>
          <w:rFonts w:ascii="Tahoma" w:hAnsi="Tahoma" w:cs="Tahoma"/>
        </w:rPr>
        <w:tab/>
        <w:t>Trung bình thấp</w:t>
      </w:r>
      <w:r w:rsidRPr="007A0023">
        <w:rPr>
          <w:rFonts w:ascii="Tahoma" w:hAnsi="Tahoma" w:cs="Tahoma"/>
        </w:rPr>
        <w:tab/>
        <w:t>- Low Average</w:t>
      </w:r>
    </w:p>
    <w:p w:rsidR="007A0023" w:rsidRPr="00C17B62" w:rsidRDefault="007A0023" w:rsidP="007A0023">
      <w:pPr>
        <w:spacing w:after="0" w:line="360" w:lineRule="auto"/>
        <w:ind w:left="1440" w:firstLine="720"/>
        <w:jc w:val="both"/>
        <w:rPr>
          <w:rFonts w:ascii="Tahoma" w:hAnsi="Tahoma" w:cs="Tahoma"/>
          <w:lang w:val="vi-VN"/>
        </w:rPr>
      </w:pPr>
      <w:r w:rsidRPr="007A0023">
        <w:rPr>
          <w:rFonts w:ascii="Tahoma" w:hAnsi="Tahoma" w:cs="Tahoma"/>
        </w:rPr>
        <w:t>70 đến 79</w:t>
      </w:r>
      <w:r w:rsidRPr="007A0023">
        <w:rPr>
          <w:rFonts w:ascii="Tahoma" w:hAnsi="Tahoma" w:cs="Tahoma"/>
        </w:rPr>
        <w:tab/>
      </w:r>
      <w:r w:rsidRPr="007A0023">
        <w:rPr>
          <w:rFonts w:ascii="Tahoma" w:hAnsi="Tahoma" w:cs="Tahoma"/>
        </w:rPr>
        <w:tab/>
        <w:t>Đường biên giới</w:t>
      </w:r>
      <w:r w:rsidRPr="007A0023">
        <w:rPr>
          <w:rFonts w:ascii="Tahoma" w:hAnsi="Tahoma" w:cs="Tahoma"/>
        </w:rPr>
        <w:tab/>
        <w:t>- Borderline</w:t>
      </w:r>
    </w:p>
    <w:p w:rsidR="007A0023" w:rsidRPr="007A0023" w:rsidRDefault="007A0023" w:rsidP="007A0023">
      <w:pPr>
        <w:spacing w:after="360" w:line="360" w:lineRule="auto"/>
        <w:ind w:left="1440" w:firstLine="720"/>
        <w:jc w:val="both"/>
        <w:rPr>
          <w:rFonts w:ascii="Tahoma" w:hAnsi="Tahoma" w:cs="Tahoma"/>
          <w:lang w:val="vi-VN"/>
        </w:rPr>
      </w:pPr>
      <w:r w:rsidRPr="007A0023">
        <w:rPr>
          <w:rFonts w:ascii="Tahoma" w:hAnsi="Tahoma" w:cs="Tahoma"/>
        </w:rPr>
        <w:lastRenderedPageBreak/>
        <w:t>69 trở xuống</w:t>
      </w:r>
      <w:r w:rsidRPr="007A0023">
        <w:rPr>
          <w:rFonts w:ascii="Tahoma" w:hAnsi="Tahoma" w:cs="Tahoma"/>
        </w:rPr>
        <w:tab/>
      </w:r>
      <w:r w:rsidRPr="007A0023">
        <w:rPr>
          <w:rFonts w:ascii="Tahoma" w:hAnsi="Tahoma" w:cs="Tahoma"/>
        </w:rPr>
        <w:tab/>
        <w:t>Khuyết tật trí tuệ</w:t>
      </w:r>
      <w:r w:rsidRPr="007A0023">
        <w:rPr>
          <w:rFonts w:ascii="Tahoma" w:hAnsi="Tahoma" w:cs="Tahoma"/>
        </w:rPr>
        <w:tab/>
        <w:t>-</w:t>
      </w:r>
      <w:r w:rsidRPr="007A0023">
        <w:t xml:space="preserve"> </w:t>
      </w:r>
      <w:r w:rsidRPr="007A0023">
        <w:rPr>
          <w:rFonts w:ascii="Tahoma" w:hAnsi="Tahoma" w:cs="Tahoma"/>
        </w:rPr>
        <w:t>Disability</w:t>
      </w:r>
    </w:p>
    <w:tbl>
      <w:tblPr>
        <w:tblW w:w="0" w:type="auto"/>
        <w:jc w:val="center"/>
        <w:tblInd w:w="380" w:type="dxa"/>
        <w:tblBorders>
          <w:top w:val="single" w:sz="4" w:space="0" w:color="AAAAAA"/>
          <w:left w:val="single" w:sz="4" w:space="0" w:color="AAAAAA"/>
          <w:bottom w:val="single" w:sz="4" w:space="0" w:color="AAAAAA"/>
          <w:right w:val="single" w:sz="4" w:space="0" w:color="AAAAAA"/>
        </w:tblBorders>
        <w:shd w:val="clear" w:color="auto" w:fill="FFFFFF"/>
        <w:tblLayout w:type="fixed"/>
        <w:tblCellMar>
          <w:top w:w="54" w:type="dxa"/>
          <w:left w:w="54" w:type="dxa"/>
          <w:bottom w:w="54" w:type="dxa"/>
          <w:right w:w="54" w:type="dxa"/>
        </w:tblCellMar>
        <w:tblLook w:val="04A0"/>
      </w:tblPr>
      <w:tblGrid>
        <w:gridCol w:w="4677"/>
        <w:gridCol w:w="709"/>
        <w:gridCol w:w="709"/>
        <w:gridCol w:w="823"/>
        <w:gridCol w:w="1020"/>
        <w:gridCol w:w="567"/>
      </w:tblGrid>
      <w:tr w:rsidR="003B1379" w:rsidRPr="00000825" w:rsidTr="00C17B62">
        <w:trPr>
          <w:jc w:val="center"/>
        </w:trPr>
        <w:tc>
          <w:tcPr>
            <w:tcW w:w="8505" w:type="dxa"/>
            <w:gridSpan w:val="6"/>
            <w:tcBorders>
              <w:top w:val="nil"/>
              <w:left w:val="nil"/>
              <w:bottom w:val="nil"/>
              <w:right w:val="nil"/>
            </w:tcBorders>
            <w:shd w:val="clear" w:color="auto" w:fill="CCCCFF"/>
            <w:vAlign w:val="center"/>
            <w:hideMark/>
          </w:tcPr>
          <w:p w:rsidR="003B1379" w:rsidRPr="007A0023" w:rsidRDefault="003B1379" w:rsidP="007A0023">
            <w:pPr>
              <w:jc w:val="center"/>
              <w:rPr>
                <w:rFonts w:ascii="Tahoma" w:hAnsi="Tahoma" w:cs="Tahoma"/>
                <w:sz w:val="20"/>
                <w:szCs w:val="20"/>
                <w:lang w:val="vi-VN"/>
              </w:rPr>
            </w:pPr>
            <w:r w:rsidRPr="007A0023">
              <w:rPr>
                <w:rFonts w:ascii="Tahoma" w:hAnsi="Tahoma" w:cs="Tahoma"/>
                <w:b/>
                <w:bCs/>
                <w:sz w:val="20"/>
                <w:szCs w:val="20"/>
                <w:lang w:val="vi-VN"/>
              </w:rPr>
              <w:t>Đặc điểm về kinh tế và xã hội của IQ</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3B1379" w:rsidRPr="0000562F" w:rsidRDefault="003B1379" w:rsidP="007A0023">
            <w:pPr>
              <w:jc w:val="center"/>
              <w:rPr>
                <w:rFonts w:ascii="Tahoma" w:hAnsi="Tahoma" w:cs="Tahoma"/>
                <w:b/>
                <w:bCs/>
                <w:sz w:val="20"/>
                <w:szCs w:val="20"/>
              </w:rPr>
            </w:pPr>
            <w:r w:rsidRPr="0000562F">
              <w:rPr>
                <w:rFonts w:ascii="Tahoma" w:hAnsi="Tahoma" w:cs="Tahoma"/>
                <w:b/>
                <w:bCs/>
                <w:sz w:val="20"/>
                <w:szCs w:val="20"/>
              </w:rPr>
              <w:t>IQ</w:t>
            </w:r>
          </w:p>
        </w:tc>
        <w:tc>
          <w:tcPr>
            <w:tcW w:w="709"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3B1379" w:rsidRPr="00C17B62" w:rsidRDefault="003B1379" w:rsidP="007A0023">
            <w:pPr>
              <w:jc w:val="center"/>
              <w:rPr>
                <w:rFonts w:ascii="Tahoma" w:hAnsi="Tahoma" w:cs="Tahoma"/>
                <w:b/>
                <w:bCs/>
                <w:sz w:val="18"/>
                <w:szCs w:val="18"/>
              </w:rPr>
            </w:pPr>
            <w:r w:rsidRPr="00C17B62">
              <w:rPr>
                <w:rFonts w:ascii="Tahoma" w:hAnsi="Tahoma" w:cs="Tahoma"/>
                <w:b/>
                <w:bCs/>
                <w:sz w:val="18"/>
                <w:szCs w:val="18"/>
              </w:rPr>
              <w:t>&lt;75</w:t>
            </w:r>
          </w:p>
        </w:tc>
        <w:tc>
          <w:tcPr>
            <w:tcW w:w="709"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3B1379" w:rsidRPr="00C17B62" w:rsidRDefault="003B1379" w:rsidP="007A0023">
            <w:pPr>
              <w:jc w:val="center"/>
              <w:rPr>
                <w:rFonts w:ascii="Tahoma" w:hAnsi="Tahoma" w:cs="Tahoma"/>
                <w:b/>
                <w:bCs/>
                <w:sz w:val="18"/>
                <w:szCs w:val="18"/>
              </w:rPr>
            </w:pPr>
            <w:r w:rsidRPr="00C17B62">
              <w:rPr>
                <w:rFonts w:ascii="Tahoma" w:hAnsi="Tahoma" w:cs="Tahoma"/>
                <w:b/>
                <w:bCs/>
                <w:sz w:val="18"/>
                <w:szCs w:val="18"/>
              </w:rPr>
              <w:t>75–90</w:t>
            </w:r>
          </w:p>
        </w:tc>
        <w:tc>
          <w:tcPr>
            <w:tcW w:w="823"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3B1379" w:rsidRPr="00C17B62" w:rsidRDefault="003B1379" w:rsidP="007A0023">
            <w:pPr>
              <w:jc w:val="center"/>
              <w:rPr>
                <w:rFonts w:ascii="Tahoma" w:hAnsi="Tahoma" w:cs="Tahoma"/>
                <w:b/>
                <w:bCs/>
                <w:sz w:val="18"/>
                <w:szCs w:val="18"/>
              </w:rPr>
            </w:pPr>
            <w:r w:rsidRPr="00C17B62">
              <w:rPr>
                <w:rFonts w:ascii="Tahoma" w:hAnsi="Tahoma" w:cs="Tahoma"/>
                <w:b/>
                <w:bCs/>
                <w:sz w:val="18"/>
                <w:szCs w:val="18"/>
              </w:rPr>
              <w:t>90–110</w:t>
            </w:r>
          </w:p>
        </w:tc>
        <w:tc>
          <w:tcPr>
            <w:tcW w:w="1020"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3B1379" w:rsidRPr="00C17B62" w:rsidRDefault="003B1379" w:rsidP="007A0023">
            <w:pPr>
              <w:jc w:val="center"/>
              <w:rPr>
                <w:rFonts w:ascii="Tahoma" w:hAnsi="Tahoma" w:cs="Tahoma"/>
                <w:b/>
                <w:bCs/>
                <w:sz w:val="18"/>
                <w:szCs w:val="18"/>
              </w:rPr>
            </w:pPr>
            <w:r w:rsidRPr="00C17B62">
              <w:rPr>
                <w:rFonts w:ascii="Tahoma" w:hAnsi="Tahoma" w:cs="Tahoma"/>
                <w:b/>
                <w:bCs/>
                <w:sz w:val="18"/>
                <w:szCs w:val="18"/>
              </w:rPr>
              <w:t>110–125</w:t>
            </w:r>
          </w:p>
        </w:tc>
        <w:tc>
          <w:tcPr>
            <w:tcW w:w="567"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3B1379" w:rsidRPr="00C17B62" w:rsidRDefault="003B1379" w:rsidP="007A0023">
            <w:pPr>
              <w:jc w:val="center"/>
              <w:rPr>
                <w:rFonts w:ascii="Tahoma" w:hAnsi="Tahoma" w:cs="Tahoma"/>
                <w:b/>
                <w:bCs/>
                <w:sz w:val="18"/>
                <w:szCs w:val="18"/>
              </w:rPr>
            </w:pPr>
            <w:r w:rsidRPr="00C17B62">
              <w:rPr>
                <w:rFonts w:ascii="Tahoma" w:hAnsi="Tahoma" w:cs="Tahoma"/>
                <w:b/>
                <w:bCs/>
                <w:sz w:val="18"/>
                <w:szCs w:val="18"/>
              </w:rPr>
              <w:t>&gt;125</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Chiếm tỉ lệ tong dân số Hoa Kỳ</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5</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20</w:t>
            </w:r>
          </w:p>
        </w:tc>
        <w:tc>
          <w:tcPr>
            <w:tcW w:w="823"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50</w:t>
            </w:r>
          </w:p>
        </w:tc>
        <w:tc>
          <w:tcPr>
            <w:tcW w:w="1020"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20</w:t>
            </w:r>
          </w:p>
        </w:tc>
        <w:tc>
          <w:tcPr>
            <w:tcW w:w="56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5</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Kết hôn trước 30 tuổi</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72</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81</w:t>
            </w:r>
          </w:p>
        </w:tc>
        <w:tc>
          <w:tcPr>
            <w:tcW w:w="823"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81</w:t>
            </w:r>
          </w:p>
        </w:tc>
        <w:tc>
          <w:tcPr>
            <w:tcW w:w="1020"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72</w:t>
            </w:r>
          </w:p>
        </w:tc>
        <w:tc>
          <w:tcPr>
            <w:tcW w:w="56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67</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Không lao động trên 1 tháng mỗi năm (đàn ông)</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22</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19</w:t>
            </w:r>
          </w:p>
        </w:tc>
        <w:tc>
          <w:tcPr>
            <w:tcW w:w="823"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15</w:t>
            </w:r>
          </w:p>
        </w:tc>
        <w:tc>
          <w:tcPr>
            <w:tcW w:w="1020"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14</w:t>
            </w:r>
          </w:p>
        </w:tc>
        <w:tc>
          <w:tcPr>
            <w:tcW w:w="56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10</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Thất nghiệp trên 1 tháng mỗi năm (đàn ông)</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12</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10</w:t>
            </w:r>
          </w:p>
        </w:tc>
        <w:tc>
          <w:tcPr>
            <w:tcW w:w="823"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7</w:t>
            </w:r>
          </w:p>
        </w:tc>
        <w:tc>
          <w:tcPr>
            <w:tcW w:w="1020"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7</w:t>
            </w:r>
          </w:p>
        </w:tc>
        <w:tc>
          <w:tcPr>
            <w:tcW w:w="56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Li dị trong 5 năm</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21</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22</w:t>
            </w:r>
          </w:p>
        </w:tc>
        <w:tc>
          <w:tcPr>
            <w:tcW w:w="823"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23</w:t>
            </w:r>
          </w:p>
        </w:tc>
        <w:tc>
          <w:tcPr>
            <w:tcW w:w="1020"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15</w:t>
            </w:r>
          </w:p>
        </w:tc>
        <w:tc>
          <w:tcPr>
            <w:tcW w:w="56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9</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Bà mẹ có con với IQ thấp hơn bình thường</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39</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17</w:t>
            </w:r>
          </w:p>
        </w:tc>
        <w:tc>
          <w:tcPr>
            <w:tcW w:w="823"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6</w:t>
            </w:r>
          </w:p>
        </w:tc>
        <w:tc>
          <w:tcPr>
            <w:tcW w:w="1020"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7</w:t>
            </w:r>
          </w:p>
        </w:tc>
        <w:tc>
          <w:tcPr>
            <w:tcW w:w="56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&lt; 1</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Bà mẹ có con ngoài giá thú</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32</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17</w:t>
            </w:r>
          </w:p>
        </w:tc>
        <w:tc>
          <w:tcPr>
            <w:tcW w:w="823"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8</w:t>
            </w:r>
          </w:p>
        </w:tc>
        <w:tc>
          <w:tcPr>
            <w:tcW w:w="1020"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4</w:t>
            </w:r>
          </w:p>
        </w:tc>
        <w:tc>
          <w:tcPr>
            <w:tcW w:w="56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Sống trong nghèo khó</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30</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16</w:t>
            </w:r>
          </w:p>
        </w:tc>
        <w:tc>
          <w:tcPr>
            <w:tcW w:w="823"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6</w:t>
            </w:r>
          </w:p>
        </w:tc>
        <w:tc>
          <w:tcPr>
            <w:tcW w:w="1020"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3</w:t>
            </w:r>
          </w:p>
        </w:tc>
        <w:tc>
          <w:tcPr>
            <w:tcW w:w="56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Bị án tù chung thân</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7</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7</w:t>
            </w:r>
          </w:p>
        </w:tc>
        <w:tc>
          <w:tcPr>
            <w:tcW w:w="823"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3</w:t>
            </w:r>
          </w:p>
        </w:tc>
        <w:tc>
          <w:tcPr>
            <w:tcW w:w="1020"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w:t>
            </w:r>
          </w:p>
        </w:tc>
        <w:tc>
          <w:tcPr>
            <w:tcW w:w="56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&lt; 1</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Nhận tiền trợ cấp</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31</w:t>
            </w:r>
          </w:p>
        </w:tc>
        <w:tc>
          <w:tcPr>
            <w:tcW w:w="709"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17</w:t>
            </w:r>
          </w:p>
        </w:tc>
        <w:tc>
          <w:tcPr>
            <w:tcW w:w="823"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8</w:t>
            </w:r>
          </w:p>
        </w:tc>
        <w:tc>
          <w:tcPr>
            <w:tcW w:w="1020"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2</w:t>
            </w:r>
          </w:p>
        </w:tc>
        <w:tc>
          <w:tcPr>
            <w:tcW w:w="567" w:type="dxa"/>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&lt; 1</w:t>
            </w:r>
          </w:p>
        </w:tc>
      </w:tr>
      <w:tr w:rsidR="003B1379" w:rsidRPr="0000562F" w:rsidTr="00C17B62">
        <w:trPr>
          <w:jc w:val="center"/>
        </w:trPr>
        <w:tc>
          <w:tcPr>
            <w:tcW w:w="467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Không tốt nghệp phổ thông</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55</w:t>
            </w:r>
          </w:p>
        </w:tc>
        <w:tc>
          <w:tcPr>
            <w:tcW w:w="709"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35</w:t>
            </w:r>
          </w:p>
        </w:tc>
        <w:tc>
          <w:tcPr>
            <w:tcW w:w="823"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6</w:t>
            </w:r>
          </w:p>
        </w:tc>
        <w:tc>
          <w:tcPr>
            <w:tcW w:w="1020"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0.4</w:t>
            </w:r>
          </w:p>
        </w:tc>
        <w:tc>
          <w:tcPr>
            <w:tcW w:w="567" w:type="dxa"/>
            <w:tcBorders>
              <w:top w:val="outset" w:sz="6" w:space="0" w:color="auto"/>
              <w:left w:val="outset" w:sz="6" w:space="0" w:color="auto"/>
              <w:bottom w:val="outset" w:sz="6" w:space="0" w:color="auto"/>
              <w:right w:val="outset" w:sz="6" w:space="0" w:color="auto"/>
            </w:tcBorders>
            <w:shd w:val="clear" w:color="auto" w:fill="E9E8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&lt; 0.4</w:t>
            </w:r>
          </w:p>
        </w:tc>
      </w:tr>
      <w:tr w:rsidR="003B1379" w:rsidRPr="0000562F" w:rsidTr="00C17B62">
        <w:trPr>
          <w:jc w:val="center"/>
        </w:trPr>
        <w:tc>
          <w:tcPr>
            <w:tcW w:w="8505" w:type="dxa"/>
            <w:gridSpan w:val="6"/>
            <w:tcBorders>
              <w:top w:val="outset" w:sz="6" w:space="0" w:color="auto"/>
              <w:left w:val="outset" w:sz="6" w:space="0" w:color="auto"/>
              <w:bottom w:val="outset" w:sz="6" w:space="0" w:color="auto"/>
              <w:right w:val="outset" w:sz="6" w:space="0" w:color="auto"/>
            </w:tcBorders>
            <w:shd w:val="clear" w:color="auto" w:fill="DFE0FF"/>
            <w:vAlign w:val="center"/>
            <w:hideMark/>
          </w:tcPr>
          <w:p w:rsidR="003B1379" w:rsidRPr="0000562F" w:rsidRDefault="003B1379" w:rsidP="007A0023">
            <w:pPr>
              <w:rPr>
                <w:rFonts w:ascii="Tahoma" w:hAnsi="Tahoma" w:cs="Tahoma"/>
                <w:sz w:val="20"/>
                <w:szCs w:val="20"/>
              </w:rPr>
            </w:pPr>
            <w:r w:rsidRPr="0000562F">
              <w:rPr>
                <w:rFonts w:ascii="Tahoma" w:hAnsi="Tahoma" w:cs="Tahoma"/>
                <w:sz w:val="20"/>
                <w:szCs w:val="20"/>
              </w:rPr>
              <w:t>Đơn vị: %. Số liệu trên được đo ở những người da trắng. Tài liệu của Herrnstein và Murray (1994), trang 171, 158, 163, 174, 230, 180, 132, 194, 247-248, 194, 146)</w:t>
            </w:r>
          </w:p>
        </w:tc>
      </w:tr>
    </w:tbl>
    <w:p w:rsidR="0015332D" w:rsidRPr="003B1379" w:rsidRDefault="0015332D" w:rsidP="003B1379">
      <w:pPr>
        <w:autoSpaceDE w:val="0"/>
        <w:autoSpaceDN w:val="0"/>
        <w:adjustRightInd w:val="0"/>
        <w:spacing w:after="0" w:line="360" w:lineRule="auto"/>
        <w:jc w:val="center"/>
        <w:rPr>
          <w:rFonts w:ascii="Tahoma" w:hAnsi="Tahoma" w:cs="Tahoma"/>
          <w:color w:val="002060"/>
          <w:sz w:val="24"/>
          <w:szCs w:val="24"/>
        </w:rPr>
      </w:pPr>
    </w:p>
    <w:p w:rsidR="0015332D" w:rsidRDefault="0015332D" w:rsidP="0015332D">
      <w:pPr>
        <w:autoSpaceDE w:val="0"/>
        <w:autoSpaceDN w:val="0"/>
        <w:adjustRightInd w:val="0"/>
        <w:spacing w:after="0" w:line="360" w:lineRule="auto"/>
        <w:jc w:val="both"/>
        <w:rPr>
          <w:rFonts w:ascii="Tahoma" w:hAnsi="Tahoma" w:cs="Tahoma"/>
          <w:color w:val="002060"/>
          <w:sz w:val="24"/>
          <w:szCs w:val="24"/>
          <w:lang w:val="vi-VN"/>
        </w:rPr>
      </w:pPr>
    </w:p>
    <w:tbl>
      <w:tblPr>
        <w:tblW w:w="0" w:type="auto"/>
        <w:tblInd w:w="522" w:type="dxa"/>
        <w:tblBorders>
          <w:top w:val="single" w:sz="4" w:space="0" w:color="A2A9B1"/>
          <w:left w:val="single" w:sz="4" w:space="0" w:color="A2A9B1"/>
          <w:bottom w:val="single" w:sz="4" w:space="0" w:color="A2A9B1"/>
          <w:right w:val="single" w:sz="4" w:space="0" w:color="A2A9B1"/>
        </w:tblBorders>
        <w:shd w:val="clear" w:color="auto" w:fill="F8F9FA"/>
        <w:tblLayout w:type="fixed"/>
        <w:tblCellMar>
          <w:top w:w="15" w:type="dxa"/>
          <w:left w:w="15" w:type="dxa"/>
          <w:bottom w:w="15" w:type="dxa"/>
          <w:right w:w="15" w:type="dxa"/>
        </w:tblCellMar>
        <w:tblLook w:val="04A0"/>
      </w:tblPr>
      <w:tblGrid>
        <w:gridCol w:w="4252"/>
        <w:gridCol w:w="1418"/>
        <w:gridCol w:w="2023"/>
        <w:gridCol w:w="812"/>
      </w:tblGrid>
      <w:tr w:rsidR="00144827" w:rsidRPr="00000825" w:rsidTr="00C17B62">
        <w:tc>
          <w:tcPr>
            <w:tcW w:w="8505" w:type="dxa"/>
            <w:gridSpan w:val="4"/>
            <w:tcBorders>
              <w:top w:val="nil"/>
              <w:left w:val="nil"/>
              <w:bottom w:val="nil"/>
              <w:right w:val="nil"/>
            </w:tcBorders>
            <w:shd w:val="clear" w:color="auto" w:fill="EAECF0"/>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center"/>
              <w:rPr>
                <w:rFonts w:ascii="Tahoma" w:hAnsi="Tahoma" w:cs="Tahoma"/>
                <w:b/>
                <w:bCs/>
                <w:color w:val="632423" w:themeColor="accent2" w:themeShade="80"/>
                <w:sz w:val="20"/>
                <w:szCs w:val="20"/>
                <w:lang w:val="vi-VN"/>
              </w:rPr>
            </w:pPr>
            <w:r w:rsidRPr="00144827">
              <w:rPr>
                <w:rFonts w:ascii="Tahoma" w:hAnsi="Tahoma" w:cs="Tahoma"/>
                <w:b/>
                <w:bCs/>
                <w:color w:val="632423" w:themeColor="accent2" w:themeShade="80"/>
                <w:sz w:val="20"/>
                <w:szCs w:val="20"/>
                <w:lang w:val="vi-VN"/>
              </w:rPr>
              <w:t>Chỉ số thông minh kết hợp trung bình của người trưởng thành liên quan đến thành tích trong đời thực bằng các bài kiểm tra khác nhau </w:t>
            </w:r>
            <w:hyperlink r:id="rId412" w:anchor="cite_note-FOOTNOTEKaufman2009126-174" w:history="1">
              <w:r w:rsidRPr="00144827">
                <w:rPr>
                  <w:rStyle w:val="Hyperlink"/>
                  <w:rFonts w:ascii="Tahoma" w:hAnsi="Tahoma" w:cs="Tahoma"/>
                  <w:color w:val="632423" w:themeColor="accent2" w:themeShade="80"/>
                  <w:sz w:val="20"/>
                  <w:szCs w:val="20"/>
                  <w:vertAlign w:val="superscript"/>
                  <w:lang w:val="vi-VN"/>
                </w:rPr>
                <w:t>[174] </w:t>
              </w:r>
            </w:hyperlink>
            <w:hyperlink r:id="rId413" w:anchor="cite_note-FOOTNOTEKaufmanLichtenberger2006-175" w:history="1">
              <w:r w:rsidRPr="00144827">
                <w:rPr>
                  <w:rStyle w:val="Hyperlink"/>
                  <w:rFonts w:ascii="Tahoma" w:hAnsi="Tahoma" w:cs="Tahoma"/>
                  <w:color w:val="632423" w:themeColor="accent2" w:themeShade="80"/>
                  <w:sz w:val="20"/>
                  <w:szCs w:val="20"/>
                  <w:vertAlign w:val="superscript"/>
                  <w:lang w:val="vi-VN"/>
                </w:rPr>
                <w:t>[175]</w:t>
              </w:r>
            </w:hyperlink>
          </w:p>
        </w:tc>
      </w:tr>
      <w:tr w:rsidR="00144827" w:rsidRPr="00144827" w:rsidTr="00C17B62">
        <w:tc>
          <w:tcPr>
            <w:tcW w:w="4252"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b/>
                <w:bCs/>
                <w:color w:val="632423" w:themeColor="accent2" w:themeShade="80"/>
                <w:sz w:val="20"/>
                <w:szCs w:val="20"/>
                <w:lang w:val="vi-VN"/>
              </w:rPr>
            </w:pPr>
            <w:r w:rsidRPr="00144827">
              <w:rPr>
                <w:rFonts w:ascii="Tahoma" w:hAnsi="Tahoma" w:cs="Tahoma"/>
                <w:b/>
                <w:bCs/>
                <w:color w:val="632423" w:themeColor="accent2" w:themeShade="80"/>
                <w:sz w:val="20"/>
                <w:szCs w:val="20"/>
                <w:lang w:val="vi-VN"/>
              </w:rPr>
              <w:t>Sự hoàn thành</w:t>
            </w:r>
          </w:p>
        </w:tc>
        <w:tc>
          <w:tcPr>
            <w:tcW w:w="1418"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b/>
                <w:bCs/>
                <w:color w:val="632423" w:themeColor="accent2" w:themeShade="80"/>
                <w:sz w:val="20"/>
                <w:szCs w:val="20"/>
                <w:lang w:val="vi-VN"/>
              </w:rPr>
            </w:pPr>
            <w:r w:rsidRPr="00144827">
              <w:rPr>
                <w:rFonts w:ascii="Tahoma" w:hAnsi="Tahoma" w:cs="Tahoma"/>
                <w:b/>
                <w:bCs/>
                <w:color w:val="632423" w:themeColor="accent2" w:themeShade="80"/>
                <w:sz w:val="20"/>
                <w:szCs w:val="20"/>
                <w:lang w:val="vi-VN"/>
              </w:rPr>
              <w:t>IQ</w:t>
            </w:r>
          </w:p>
        </w:tc>
        <w:tc>
          <w:tcPr>
            <w:tcW w:w="2023"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vAlign w:val="center"/>
            <w:hideMark/>
          </w:tcPr>
          <w:p w:rsidR="00144827" w:rsidRPr="00C17B62" w:rsidRDefault="00144827" w:rsidP="00C17B62">
            <w:pPr>
              <w:autoSpaceDE w:val="0"/>
              <w:autoSpaceDN w:val="0"/>
              <w:adjustRightInd w:val="0"/>
              <w:spacing w:after="0" w:line="360" w:lineRule="auto"/>
              <w:jc w:val="center"/>
              <w:rPr>
                <w:rFonts w:ascii="Tahoma" w:hAnsi="Tahoma" w:cs="Tahoma"/>
                <w:b/>
                <w:bCs/>
                <w:color w:val="632423" w:themeColor="accent2" w:themeShade="80"/>
                <w:sz w:val="16"/>
                <w:szCs w:val="16"/>
                <w:lang w:val="vi-VN"/>
              </w:rPr>
            </w:pPr>
            <w:r w:rsidRPr="00C17B62">
              <w:rPr>
                <w:rFonts w:ascii="Tahoma" w:hAnsi="Tahoma" w:cs="Tahoma"/>
                <w:b/>
                <w:bCs/>
                <w:color w:val="632423" w:themeColor="accent2" w:themeShade="80"/>
                <w:sz w:val="16"/>
                <w:szCs w:val="16"/>
                <w:lang w:val="vi-VN"/>
              </w:rPr>
              <w:t>Kiể</w:t>
            </w:r>
            <w:r w:rsidR="00C17B62" w:rsidRPr="00C17B62">
              <w:rPr>
                <w:rFonts w:ascii="Tahoma" w:hAnsi="Tahoma" w:cs="Tahoma"/>
                <w:b/>
                <w:bCs/>
                <w:color w:val="632423" w:themeColor="accent2" w:themeShade="80"/>
                <w:sz w:val="16"/>
                <w:szCs w:val="16"/>
                <w:lang w:val="vi-VN"/>
              </w:rPr>
              <w:t>m</w:t>
            </w:r>
            <w:r w:rsidR="00C17B62">
              <w:rPr>
                <w:rFonts w:ascii="Tahoma" w:hAnsi="Tahoma" w:cs="Tahoma"/>
                <w:b/>
                <w:bCs/>
                <w:color w:val="632423" w:themeColor="accent2" w:themeShade="80"/>
                <w:sz w:val="16"/>
                <w:szCs w:val="16"/>
                <w:lang w:val="vi-VN"/>
              </w:rPr>
              <w:t xml:space="preserve"> </w:t>
            </w:r>
            <w:r w:rsidRPr="00C17B62">
              <w:rPr>
                <w:rFonts w:ascii="Tahoma" w:hAnsi="Tahoma" w:cs="Tahoma"/>
                <w:b/>
                <w:bCs/>
                <w:color w:val="632423" w:themeColor="accent2" w:themeShade="80"/>
                <w:sz w:val="16"/>
                <w:szCs w:val="16"/>
                <w:lang w:val="vi-VN"/>
              </w:rPr>
              <w:t>tra/nghiên cứu</w:t>
            </w:r>
          </w:p>
        </w:tc>
        <w:tc>
          <w:tcPr>
            <w:tcW w:w="812"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b/>
                <w:bCs/>
                <w:color w:val="632423" w:themeColor="accent2" w:themeShade="80"/>
                <w:sz w:val="20"/>
                <w:szCs w:val="20"/>
                <w:lang w:val="vi-VN"/>
              </w:rPr>
            </w:pPr>
            <w:r w:rsidRPr="00144827">
              <w:rPr>
                <w:rFonts w:ascii="Tahoma" w:hAnsi="Tahoma" w:cs="Tahoma"/>
                <w:b/>
                <w:bCs/>
                <w:color w:val="632423" w:themeColor="accent2" w:themeShade="80"/>
                <w:sz w:val="20"/>
                <w:szCs w:val="20"/>
                <w:lang w:val="vi-VN"/>
              </w:rPr>
              <w:t>Năm</w:t>
            </w:r>
          </w:p>
        </w:tc>
      </w:tr>
      <w:tr w:rsidR="00144827" w:rsidRPr="00144827" w:rsidTr="00C17B62">
        <w:tc>
          <w:tcPr>
            <w:tcW w:w="425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MDs, JDs và PhDs</w:t>
            </w: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125</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2051D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hyperlink r:id="rId414" w:tooltip="WAIS-R" w:history="1">
              <w:r w:rsidR="00144827" w:rsidRPr="00144827">
                <w:rPr>
                  <w:rStyle w:val="Hyperlink"/>
                  <w:rFonts w:ascii="Tahoma" w:hAnsi="Tahoma" w:cs="Tahoma"/>
                  <w:color w:val="632423" w:themeColor="accent2" w:themeShade="80"/>
                  <w:sz w:val="20"/>
                  <w:szCs w:val="20"/>
                  <w:lang w:val="vi-VN"/>
                </w:rPr>
                <w:t>WAIS-R</w:t>
              </w:r>
            </w:hyperlink>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1987</w:t>
            </w:r>
          </w:p>
        </w:tc>
      </w:tr>
      <w:tr w:rsidR="00144827" w:rsidRPr="00144827" w:rsidTr="00C17B62">
        <w:tc>
          <w:tcPr>
            <w:tcW w:w="4252" w:type="dxa"/>
            <w:vMerge w:val="restart"/>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lastRenderedPageBreak/>
              <w:t>Sinh viên tốt nghiệp đại học</w:t>
            </w:r>
          </w:p>
        </w:tc>
        <w:tc>
          <w:tcPr>
            <w:tcW w:w="1418" w:type="dxa"/>
            <w:vMerge w:val="restart"/>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112</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2051D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hyperlink r:id="rId415" w:tooltip="Alan S. Kaufman" w:history="1">
              <w:r w:rsidR="00144827" w:rsidRPr="00144827">
                <w:rPr>
                  <w:rStyle w:val="Hyperlink"/>
                  <w:rFonts w:ascii="Tahoma" w:hAnsi="Tahoma" w:cs="Tahoma"/>
                  <w:color w:val="632423" w:themeColor="accent2" w:themeShade="80"/>
                  <w:sz w:val="20"/>
                  <w:szCs w:val="20"/>
                  <w:lang w:val="vi-VN"/>
                </w:rPr>
                <w:t>KAIT</w:t>
              </w:r>
            </w:hyperlink>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2000</w:t>
            </w:r>
          </w:p>
        </w:tc>
      </w:tr>
      <w:tr w:rsidR="00144827" w:rsidRPr="00144827" w:rsidTr="00C17B62">
        <w:tc>
          <w:tcPr>
            <w:tcW w:w="4252"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1418"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2051D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hyperlink r:id="rId416" w:tooltip="Alan S. Kaufman" w:history="1">
              <w:r w:rsidR="00144827" w:rsidRPr="00144827">
                <w:rPr>
                  <w:rStyle w:val="Hyperlink"/>
                  <w:rFonts w:ascii="Tahoma" w:hAnsi="Tahoma" w:cs="Tahoma"/>
                  <w:color w:val="632423" w:themeColor="accent2" w:themeShade="80"/>
                  <w:sz w:val="20"/>
                  <w:szCs w:val="20"/>
                  <w:lang w:val="vi-VN"/>
                </w:rPr>
                <w:t>K-BIT</w:t>
              </w:r>
            </w:hyperlink>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1992</w:t>
            </w:r>
          </w:p>
        </w:tc>
      </w:tr>
      <w:tr w:rsidR="00144827" w:rsidRPr="00144827" w:rsidTr="00C17B62">
        <w:tc>
          <w:tcPr>
            <w:tcW w:w="4252"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115</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WAIS-R</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vMerge w:val="restart"/>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1–3 năm đại học</w:t>
            </w:r>
          </w:p>
        </w:tc>
        <w:tc>
          <w:tcPr>
            <w:tcW w:w="1418" w:type="dxa"/>
            <w:vMerge w:val="restart"/>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104</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KAIT</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1418"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K-BIT</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105–110</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WAIS-R</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Nhân viên văn thư và bán hàng</w:t>
            </w: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100–105</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vMerge w:val="restart"/>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Học sinh tốt nghiệp trung học, công nhân lành nghề (ví dụ: thợ điện, thợ tủ)</w:t>
            </w:r>
          </w:p>
        </w:tc>
        <w:tc>
          <w:tcPr>
            <w:tcW w:w="1418" w:type="dxa"/>
            <w:vMerge w:val="restart"/>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100</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KAIT</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1418"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WAIS-R</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97</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K-BIT</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vMerge w:val="restart"/>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1–3 năm trung học (hoàn thành 9–11 năm học)</w:t>
            </w: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94</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KAIT</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90</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K-BIT</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vMerge/>
            <w:tcBorders>
              <w:top w:val="single" w:sz="4" w:space="0" w:color="A2A9B1"/>
              <w:left w:val="single" w:sz="4" w:space="0" w:color="A2A9B1"/>
              <w:bottom w:val="single" w:sz="4" w:space="0" w:color="A2A9B1"/>
              <w:right w:val="single" w:sz="4" w:space="0" w:color="A2A9B1"/>
            </w:tcBorders>
            <w:shd w:val="clear" w:color="auto" w:fill="F8F9FA"/>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95</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WAIS-R</w:t>
            </w: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Công nhân bán lành nghề (ví dụ: tài xế xe tải, công nhân nhà máy)</w:t>
            </w: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90–95</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Học sinh tốt nghiệp tiểu học (hoàn thành lớp tám)</w:t>
            </w: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90</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Học sinh tiểu học bỏ học (hoàn thành 0-7 năm học)</w:t>
            </w: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80–85</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144827" w:rsidRPr="00144827" w:rsidTr="00C17B62">
        <w:tc>
          <w:tcPr>
            <w:tcW w:w="425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Có 50/50 cơ hội vào trung học</w:t>
            </w:r>
          </w:p>
        </w:tc>
        <w:tc>
          <w:tcPr>
            <w:tcW w:w="1418"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144827">
              <w:rPr>
                <w:rFonts w:ascii="Tahoma" w:hAnsi="Tahoma" w:cs="Tahoma"/>
                <w:color w:val="632423" w:themeColor="accent2" w:themeShade="80"/>
                <w:sz w:val="20"/>
                <w:szCs w:val="20"/>
                <w:lang w:val="vi-VN"/>
              </w:rPr>
              <w:t>75</w:t>
            </w:r>
          </w:p>
        </w:tc>
        <w:tc>
          <w:tcPr>
            <w:tcW w:w="202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12"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144827" w:rsidRPr="00144827" w:rsidRDefault="00144827" w:rsidP="00144827">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bl>
    <w:p w:rsidR="0015332D" w:rsidRDefault="0015332D" w:rsidP="0015332D">
      <w:pPr>
        <w:autoSpaceDE w:val="0"/>
        <w:autoSpaceDN w:val="0"/>
        <w:adjustRightInd w:val="0"/>
        <w:spacing w:after="0" w:line="360" w:lineRule="auto"/>
        <w:jc w:val="both"/>
        <w:rPr>
          <w:rFonts w:ascii="Tahoma" w:hAnsi="Tahoma" w:cs="Tahoma"/>
          <w:color w:val="002060"/>
          <w:sz w:val="24"/>
          <w:szCs w:val="24"/>
          <w:lang w:val="vi-VN"/>
        </w:rPr>
      </w:pPr>
    </w:p>
    <w:p w:rsidR="0015332D" w:rsidRDefault="0015332D" w:rsidP="0015332D">
      <w:pPr>
        <w:autoSpaceDE w:val="0"/>
        <w:autoSpaceDN w:val="0"/>
        <w:adjustRightInd w:val="0"/>
        <w:spacing w:after="0" w:line="360" w:lineRule="auto"/>
        <w:jc w:val="both"/>
        <w:rPr>
          <w:rFonts w:ascii="Tahoma" w:hAnsi="Tahoma" w:cs="Tahoma"/>
          <w:color w:val="002060"/>
          <w:sz w:val="24"/>
          <w:szCs w:val="24"/>
          <w:lang w:val="vi-VN"/>
        </w:rPr>
      </w:pPr>
    </w:p>
    <w:tbl>
      <w:tblPr>
        <w:tblW w:w="0" w:type="auto"/>
        <w:tblInd w:w="522" w:type="dxa"/>
        <w:tblBorders>
          <w:top w:val="single" w:sz="4" w:space="0" w:color="A2A9B1"/>
          <w:left w:val="single" w:sz="4" w:space="0" w:color="A2A9B1"/>
          <w:bottom w:val="single" w:sz="4" w:space="0" w:color="A2A9B1"/>
          <w:right w:val="single" w:sz="4" w:space="0" w:color="A2A9B1"/>
        </w:tblBorders>
        <w:shd w:val="clear" w:color="auto" w:fill="F8F9FA"/>
        <w:tblLayout w:type="fixed"/>
        <w:tblCellMar>
          <w:top w:w="15" w:type="dxa"/>
          <w:left w:w="15" w:type="dxa"/>
          <w:bottom w:w="15" w:type="dxa"/>
          <w:right w:w="15" w:type="dxa"/>
        </w:tblCellMar>
        <w:tblLook w:val="04A0"/>
      </w:tblPr>
      <w:tblGrid>
        <w:gridCol w:w="4677"/>
        <w:gridCol w:w="993"/>
        <w:gridCol w:w="1984"/>
        <w:gridCol w:w="851"/>
      </w:tblGrid>
      <w:tr w:rsidR="003B1379" w:rsidRPr="00000825" w:rsidTr="00C17B62">
        <w:tc>
          <w:tcPr>
            <w:tcW w:w="8505" w:type="dxa"/>
            <w:gridSpan w:val="4"/>
            <w:tcBorders>
              <w:top w:val="nil"/>
              <w:left w:val="nil"/>
              <w:bottom w:val="nil"/>
              <w:right w:val="nil"/>
            </w:tcBorders>
            <w:shd w:val="clear" w:color="auto" w:fill="EAECF0"/>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center"/>
              <w:rPr>
                <w:rFonts w:ascii="Tahoma" w:hAnsi="Tahoma" w:cs="Tahoma"/>
                <w:b/>
                <w:bCs/>
                <w:color w:val="632423" w:themeColor="accent2" w:themeShade="80"/>
                <w:sz w:val="20"/>
                <w:szCs w:val="20"/>
                <w:lang w:val="vi-VN"/>
              </w:rPr>
            </w:pPr>
            <w:r w:rsidRPr="003B1379">
              <w:rPr>
                <w:rFonts w:ascii="Tahoma" w:hAnsi="Tahoma" w:cs="Tahoma"/>
                <w:b/>
                <w:bCs/>
                <w:color w:val="632423" w:themeColor="accent2" w:themeShade="80"/>
                <w:sz w:val="20"/>
                <w:szCs w:val="20"/>
                <w:lang w:val="vi-VN"/>
              </w:rPr>
              <w:t>Chỉ số IQ trung bình của các nhóm nghề nghiệp khác nhau: </w:t>
            </w:r>
            <w:hyperlink r:id="rId417" w:anchor="cite_note-FOOTNOTEKaufman2009132-176" w:history="1">
              <w:r w:rsidRPr="003B1379">
                <w:rPr>
                  <w:rStyle w:val="Hyperlink"/>
                  <w:rFonts w:ascii="Tahoma" w:hAnsi="Tahoma" w:cs="Tahoma"/>
                  <w:color w:val="632423" w:themeColor="accent2" w:themeShade="80"/>
                  <w:sz w:val="20"/>
                  <w:szCs w:val="20"/>
                  <w:vertAlign w:val="superscript"/>
                  <w:lang w:val="vi-VN"/>
                </w:rPr>
                <w:t>[176]</w:t>
              </w:r>
            </w:hyperlink>
          </w:p>
        </w:tc>
      </w:tr>
      <w:tr w:rsidR="003B1379" w:rsidRPr="003B1379" w:rsidTr="00C17B62">
        <w:tc>
          <w:tcPr>
            <w:tcW w:w="4677"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center"/>
              <w:rPr>
                <w:rFonts w:ascii="Tahoma" w:hAnsi="Tahoma" w:cs="Tahoma"/>
                <w:b/>
                <w:bCs/>
                <w:color w:val="632423" w:themeColor="accent2" w:themeShade="80"/>
                <w:sz w:val="18"/>
                <w:szCs w:val="18"/>
                <w:lang w:val="vi-VN"/>
              </w:rPr>
            </w:pPr>
            <w:r w:rsidRPr="003B1379">
              <w:rPr>
                <w:rFonts w:ascii="Tahoma" w:hAnsi="Tahoma" w:cs="Tahoma"/>
                <w:b/>
                <w:bCs/>
                <w:color w:val="632423" w:themeColor="accent2" w:themeShade="80"/>
                <w:sz w:val="18"/>
                <w:szCs w:val="18"/>
                <w:lang w:val="vi-VN"/>
              </w:rPr>
              <w:t>Sự hoàn thành</w:t>
            </w:r>
          </w:p>
        </w:tc>
        <w:tc>
          <w:tcPr>
            <w:tcW w:w="993"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center"/>
              <w:rPr>
                <w:rFonts w:ascii="Tahoma" w:hAnsi="Tahoma" w:cs="Tahoma"/>
                <w:b/>
                <w:bCs/>
                <w:color w:val="632423" w:themeColor="accent2" w:themeShade="80"/>
                <w:sz w:val="18"/>
                <w:szCs w:val="18"/>
                <w:lang w:val="vi-VN"/>
              </w:rPr>
            </w:pPr>
            <w:r w:rsidRPr="003B1379">
              <w:rPr>
                <w:rFonts w:ascii="Tahoma" w:hAnsi="Tahoma" w:cs="Tahoma"/>
                <w:b/>
                <w:bCs/>
                <w:color w:val="632423" w:themeColor="accent2" w:themeShade="80"/>
                <w:sz w:val="18"/>
                <w:szCs w:val="18"/>
                <w:lang w:val="vi-VN"/>
              </w:rPr>
              <w:t>IQ</w:t>
            </w:r>
          </w:p>
        </w:tc>
        <w:tc>
          <w:tcPr>
            <w:tcW w:w="1984"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vAlign w:val="center"/>
            <w:hideMark/>
          </w:tcPr>
          <w:p w:rsidR="003B1379" w:rsidRPr="00C17B62" w:rsidRDefault="003B1379" w:rsidP="00C17B62">
            <w:pPr>
              <w:autoSpaceDE w:val="0"/>
              <w:autoSpaceDN w:val="0"/>
              <w:adjustRightInd w:val="0"/>
              <w:spacing w:after="0" w:line="360" w:lineRule="auto"/>
              <w:jc w:val="center"/>
              <w:rPr>
                <w:rFonts w:ascii="Tahoma" w:hAnsi="Tahoma" w:cs="Tahoma"/>
                <w:b/>
                <w:bCs/>
                <w:color w:val="632423" w:themeColor="accent2" w:themeShade="80"/>
                <w:sz w:val="16"/>
                <w:szCs w:val="16"/>
                <w:lang w:val="vi-VN"/>
              </w:rPr>
            </w:pPr>
            <w:r w:rsidRPr="00C17B62">
              <w:rPr>
                <w:rFonts w:ascii="Tahoma" w:hAnsi="Tahoma" w:cs="Tahoma"/>
                <w:b/>
                <w:bCs/>
                <w:color w:val="632423" w:themeColor="accent2" w:themeShade="80"/>
                <w:sz w:val="16"/>
                <w:szCs w:val="16"/>
                <w:lang w:val="vi-VN"/>
              </w:rPr>
              <w:t>Kiểm tra/nghiên cứu</w:t>
            </w:r>
          </w:p>
        </w:tc>
        <w:tc>
          <w:tcPr>
            <w:tcW w:w="851"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center"/>
              <w:rPr>
                <w:rFonts w:ascii="Tahoma" w:hAnsi="Tahoma" w:cs="Tahoma"/>
                <w:b/>
                <w:bCs/>
                <w:color w:val="632423" w:themeColor="accent2" w:themeShade="80"/>
                <w:sz w:val="18"/>
                <w:szCs w:val="18"/>
                <w:lang w:val="vi-VN"/>
              </w:rPr>
            </w:pPr>
            <w:r w:rsidRPr="003B1379">
              <w:rPr>
                <w:rFonts w:ascii="Tahoma" w:hAnsi="Tahoma" w:cs="Tahoma"/>
                <w:b/>
                <w:bCs/>
                <w:color w:val="632423" w:themeColor="accent2" w:themeShade="80"/>
                <w:sz w:val="18"/>
                <w:szCs w:val="18"/>
                <w:lang w:val="vi-VN"/>
              </w:rPr>
              <w:t>Năm</w:t>
            </w:r>
          </w:p>
        </w:tc>
      </w:tr>
      <w:tr w:rsidR="003B1379" w:rsidRPr="003B1379" w:rsidTr="00C17B62">
        <w:tc>
          <w:tcPr>
            <w:tcW w:w="4677"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t>Chuyên nghiệp và kỹ thuật</w:t>
            </w:r>
          </w:p>
        </w:tc>
        <w:tc>
          <w:tcPr>
            <w:tcW w:w="99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t>112</w:t>
            </w:r>
          </w:p>
        </w:tc>
        <w:tc>
          <w:tcPr>
            <w:tcW w:w="1984"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51"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3B1379" w:rsidRPr="003B1379" w:rsidTr="00C17B62">
        <w:tc>
          <w:tcPr>
            <w:tcW w:w="4677"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t>Người quản lý và quản trị viên</w:t>
            </w:r>
          </w:p>
        </w:tc>
        <w:tc>
          <w:tcPr>
            <w:tcW w:w="99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t>104</w:t>
            </w:r>
          </w:p>
        </w:tc>
        <w:tc>
          <w:tcPr>
            <w:tcW w:w="1984"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51"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3B1379" w:rsidRPr="003B1379" w:rsidTr="00C17B62">
        <w:tc>
          <w:tcPr>
            <w:tcW w:w="4677"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t>Công nhân thư ký, công nhân bán hàng, công nhân lành nghề, thợ thủ công và quản đốc</w:t>
            </w:r>
          </w:p>
        </w:tc>
        <w:tc>
          <w:tcPr>
            <w:tcW w:w="99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t>101</w:t>
            </w:r>
          </w:p>
        </w:tc>
        <w:tc>
          <w:tcPr>
            <w:tcW w:w="1984"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51"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3B1379" w:rsidRPr="003B1379" w:rsidTr="00C17B62">
        <w:tc>
          <w:tcPr>
            <w:tcW w:w="4677"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lastRenderedPageBreak/>
              <w:t>Lao động bán kỹ năng (nhân viên điều hành, công nhân dịch vụ, bao gồm cả hộ gia đình tư nhân)</w:t>
            </w:r>
          </w:p>
        </w:tc>
        <w:tc>
          <w:tcPr>
            <w:tcW w:w="99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t>92</w:t>
            </w:r>
          </w:p>
        </w:tc>
        <w:tc>
          <w:tcPr>
            <w:tcW w:w="1984"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51"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r w:rsidR="003B1379" w:rsidRPr="003B1379" w:rsidTr="00C17B62">
        <w:tc>
          <w:tcPr>
            <w:tcW w:w="4677"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t>Lao động phổ thông</w:t>
            </w:r>
          </w:p>
        </w:tc>
        <w:tc>
          <w:tcPr>
            <w:tcW w:w="993"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center"/>
              <w:rPr>
                <w:rFonts w:ascii="Tahoma" w:hAnsi="Tahoma" w:cs="Tahoma"/>
                <w:color w:val="632423" w:themeColor="accent2" w:themeShade="80"/>
                <w:sz w:val="20"/>
                <w:szCs w:val="20"/>
                <w:lang w:val="vi-VN"/>
              </w:rPr>
            </w:pPr>
            <w:r w:rsidRPr="003B1379">
              <w:rPr>
                <w:rFonts w:ascii="Tahoma" w:hAnsi="Tahoma" w:cs="Tahoma"/>
                <w:color w:val="632423" w:themeColor="accent2" w:themeShade="80"/>
                <w:sz w:val="20"/>
                <w:szCs w:val="20"/>
                <w:lang w:val="vi-VN"/>
              </w:rPr>
              <w:t>87</w:t>
            </w:r>
          </w:p>
        </w:tc>
        <w:tc>
          <w:tcPr>
            <w:tcW w:w="1984"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c>
          <w:tcPr>
            <w:tcW w:w="851" w:type="dxa"/>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rsidR="003B1379" w:rsidRPr="003B1379" w:rsidRDefault="003B1379" w:rsidP="003B1379">
            <w:pPr>
              <w:autoSpaceDE w:val="0"/>
              <w:autoSpaceDN w:val="0"/>
              <w:adjustRightInd w:val="0"/>
              <w:spacing w:after="0" w:line="360" w:lineRule="auto"/>
              <w:jc w:val="both"/>
              <w:rPr>
                <w:rFonts w:ascii="Tahoma" w:hAnsi="Tahoma" w:cs="Tahoma"/>
                <w:color w:val="632423" w:themeColor="accent2" w:themeShade="80"/>
                <w:sz w:val="20"/>
                <w:szCs w:val="20"/>
                <w:lang w:val="vi-VN"/>
              </w:rPr>
            </w:pPr>
          </w:p>
        </w:tc>
      </w:tr>
    </w:tbl>
    <w:p w:rsidR="003B1379" w:rsidRPr="003B1379" w:rsidRDefault="003B1379" w:rsidP="003B1379">
      <w:pPr>
        <w:autoSpaceDE w:val="0"/>
        <w:autoSpaceDN w:val="0"/>
        <w:adjustRightInd w:val="0"/>
        <w:spacing w:after="0" w:line="360" w:lineRule="auto"/>
        <w:jc w:val="center"/>
        <w:rPr>
          <w:rFonts w:ascii="Tahoma" w:hAnsi="Tahoma" w:cs="Tahoma"/>
          <w:color w:val="002060"/>
          <w:sz w:val="16"/>
          <w:szCs w:val="16"/>
          <w:lang w:val="vi-VN"/>
        </w:rPr>
      </w:pPr>
    </w:p>
    <w:p w:rsidR="003B1379" w:rsidRPr="003B1379" w:rsidRDefault="002051D7" w:rsidP="003B1379">
      <w:pPr>
        <w:autoSpaceDE w:val="0"/>
        <w:autoSpaceDN w:val="0"/>
        <w:adjustRightInd w:val="0"/>
        <w:spacing w:after="0" w:line="360" w:lineRule="auto"/>
        <w:jc w:val="center"/>
        <w:rPr>
          <w:rStyle w:val="Hyperlink"/>
          <w:rFonts w:ascii="Tahoma" w:hAnsi="Tahoma" w:cs="Tahoma"/>
          <w:lang w:val="vi-VN"/>
        </w:rPr>
      </w:pPr>
      <w:r w:rsidRPr="003B1379">
        <w:rPr>
          <w:rFonts w:ascii="Tahoma" w:hAnsi="Tahoma" w:cs="Tahoma"/>
          <w:color w:val="002060"/>
          <w:lang w:val="vi-VN"/>
        </w:rPr>
        <w:fldChar w:fldCharType="begin"/>
      </w:r>
      <w:r w:rsidR="003B1379" w:rsidRPr="003B1379">
        <w:rPr>
          <w:rFonts w:ascii="Tahoma" w:hAnsi="Tahoma" w:cs="Tahoma"/>
          <w:color w:val="002060"/>
          <w:lang w:val="vi-VN"/>
        </w:rPr>
        <w:instrText xml:space="preserve"> HYPERLINK "https://en.wikipedia.org/wiki/Intelligence_quotient" </w:instrText>
      </w:r>
      <w:r w:rsidRPr="003B1379">
        <w:rPr>
          <w:rFonts w:ascii="Tahoma" w:hAnsi="Tahoma" w:cs="Tahoma"/>
          <w:color w:val="002060"/>
          <w:lang w:val="vi-VN"/>
        </w:rPr>
        <w:fldChar w:fldCharType="separate"/>
      </w:r>
      <w:r w:rsidR="003B1379" w:rsidRPr="003B1379">
        <w:rPr>
          <w:rStyle w:val="Hyperlink"/>
          <w:rFonts w:ascii="Tahoma" w:hAnsi="Tahoma" w:cs="Tahoma"/>
          <w:b/>
          <w:lang w:val="vi-VN"/>
        </w:rPr>
        <w:t>Intelligence quotient</w:t>
      </w:r>
      <w:r w:rsidR="003B1379" w:rsidRPr="003B1379">
        <w:rPr>
          <w:rStyle w:val="Hyperlink"/>
          <w:rFonts w:ascii="Tahoma" w:hAnsi="Tahoma" w:cs="Tahoma"/>
          <w:lang w:val="vi-VN"/>
        </w:rPr>
        <w:t xml:space="preserve"> - Wikipedia</w:t>
      </w:r>
    </w:p>
    <w:p w:rsidR="003B1379" w:rsidRPr="003B1379" w:rsidRDefault="002051D7" w:rsidP="003B1379">
      <w:pPr>
        <w:autoSpaceDE w:val="0"/>
        <w:autoSpaceDN w:val="0"/>
        <w:adjustRightInd w:val="0"/>
        <w:spacing w:after="0" w:line="360" w:lineRule="auto"/>
        <w:jc w:val="center"/>
        <w:rPr>
          <w:rStyle w:val="Hyperlink"/>
          <w:rFonts w:ascii="Tahoma" w:hAnsi="Tahoma" w:cs="Tahoma"/>
          <w:lang w:val="vi-VN"/>
        </w:rPr>
      </w:pPr>
      <w:r w:rsidRPr="003B1379">
        <w:rPr>
          <w:rFonts w:ascii="Tahoma" w:hAnsi="Tahoma" w:cs="Tahoma"/>
          <w:color w:val="002060"/>
          <w:lang w:val="vi-VN"/>
        </w:rPr>
        <w:fldChar w:fldCharType="end"/>
      </w:r>
      <w:r w:rsidRPr="003B1379">
        <w:rPr>
          <w:rFonts w:ascii="Tahoma" w:hAnsi="Tahoma" w:cs="Tahoma"/>
          <w:color w:val="002060"/>
          <w:lang w:val="vi-VN"/>
        </w:rPr>
        <w:fldChar w:fldCharType="begin"/>
      </w:r>
      <w:r w:rsidR="003B1379" w:rsidRPr="003B1379">
        <w:rPr>
          <w:rFonts w:ascii="Tahoma" w:hAnsi="Tahoma" w:cs="Tahoma"/>
          <w:color w:val="002060"/>
          <w:lang w:val="vi-VN"/>
        </w:rPr>
        <w:instrText xml:space="preserve"> HYPERLINK "https://vi.wikipedia.org/wiki/Ch%E1%BB%89_s%E1%BB%91_th%C3%B4ng_minh" </w:instrText>
      </w:r>
      <w:r w:rsidRPr="003B1379">
        <w:rPr>
          <w:rFonts w:ascii="Tahoma" w:hAnsi="Tahoma" w:cs="Tahoma"/>
          <w:color w:val="002060"/>
          <w:lang w:val="vi-VN"/>
        </w:rPr>
        <w:fldChar w:fldCharType="separate"/>
      </w:r>
      <w:r w:rsidR="003B1379" w:rsidRPr="003B1379">
        <w:rPr>
          <w:rStyle w:val="Hyperlink"/>
          <w:rFonts w:ascii="Tahoma" w:hAnsi="Tahoma" w:cs="Tahoma"/>
          <w:b/>
          <w:lang w:val="vi-VN"/>
        </w:rPr>
        <w:t xml:space="preserve">Chỉ số thông minh </w:t>
      </w:r>
      <w:r w:rsidR="003B1379" w:rsidRPr="003B1379">
        <w:rPr>
          <w:rStyle w:val="Hyperlink"/>
          <w:rFonts w:ascii="Tahoma" w:hAnsi="Tahoma" w:cs="Tahoma"/>
          <w:lang w:val="vi-VN"/>
        </w:rPr>
        <w:t xml:space="preserve">– Wikipedia tiếng </w:t>
      </w:r>
      <w:r w:rsidR="003B1379">
        <w:rPr>
          <w:rStyle w:val="Hyperlink"/>
          <w:rFonts w:ascii="Tahoma" w:hAnsi="Tahoma" w:cs="Tahoma"/>
          <w:lang w:val="vi-VN"/>
        </w:rPr>
        <w:t>Việt</w:t>
      </w:r>
    </w:p>
    <w:p w:rsidR="0015332D" w:rsidRPr="00000A7E" w:rsidRDefault="002051D7" w:rsidP="003B1379">
      <w:pPr>
        <w:autoSpaceDE w:val="0"/>
        <w:autoSpaceDN w:val="0"/>
        <w:adjustRightInd w:val="0"/>
        <w:spacing w:after="0" w:line="360" w:lineRule="auto"/>
        <w:jc w:val="center"/>
        <w:rPr>
          <w:rFonts w:ascii="Tahoma" w:hAnsi="Tahoma" w:cs="Tahoma"/>
          <w:color w:val="002060"/>
          <w:sz w:val="16"/>
          <w:szCs w:val="16"/>
          <w:lang w:val="vi-VN"/>
        </w:rPr>
      </w:pPr>
      <w:r w:rsidRPr="003B1379">
        <w:rPr>
          <w:rFonts w:ascii="Tahoma" w:hAnsi="Tahoma" w:cs="Tahoma"/>
          <w:color w:val="002060"/>
          <w:lang w:val="vi-VN"/>
        </w:rPr>
        <w:fldChar w:fldCharType="end"/>
      </w:r>
    </w:p>
    <w:p w:rsidR="00120105" w:rsidRPr="0015332D" w:rsidRDefault="00000A7E" w:rsidP="00120105">
      <w:pPr>
        <w:autoSpaceDE w:val="0"/>
        <w:autoSpaceDN w:val="0"/>
        <w:adjustRightInd w:val="0"/>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w:t>
      </w:r>
      <w:r w:rsidR="00120105" w:rsidRPr="0015332D">
        <w:rPr>
          <w:rFonts w:ascii="Tahoma" w:hAnsi="Tahoma" w:cs="Tahoma"/>
          <w:color w:val="002060"/>
          <w:sz w:val="24"/>
          <w:szCs w:val="24"/>
          <w:lang w:val="vi-VN"/>
        </w:rPr>
        <w:t>ó những người chửi người khác là “ngu”, nhưng nghe từ này nhiều rồi nên người nghe ít thấy bị xúc phạm hơn khi họ bị chửi là “đần độn” mặc dù ngu có chỉ số IQ thấp nhất.</w:t>
      </w:r>
    </w:p>
    <w:p w:rsidR="00120105" w:rsidRPr="0015332D" w:rsidRDefault="00120105" w:rsidP="00120105">
      <w:pPr>
        <w:autoSpaceDE w:val="0"/>
        <w:autoSpaceDN w:val="0"/>
        <w:adjustRightInd w:val="0"/>
        <w:spacing w:after="0" w:line="240" w:lineRule="auto"/>
        <w:ind w:left="720"/>
        <w:rPr>
          <w:rFonts w:ascii="Tahoma" w:hAnsi="Tahoma" w:cs="Tahoma"/>
          <w:color w:val="002060"/>
          <w:sz w:val="24"/>
          <w:szCs w:val="24"/>
          <w:lang w:val="vi-VN"/>
        </w:rPr>
      </w:pPr>
    </w:p>
    <w:p w:rsidR="00120105" w:rsidRPr="00AF2A89" w:rsidRDefault="00120105" w:rsidP="00120105">
      <w:pPr>
        <w:autoSpaceDE w:val="0"/>
        <w:autoSpaceDN w:val="0"/>
        <w:adjustRightInd w:val="0"/>
        <w:spacing w:after="0" w:line="360" w:lineRule="auto"/>
        <w:ind w:left="720"/>
        <w:jc w:val="both"/>
        <w:rPr>
          <w:rFonts w:ascii="Tahoma" w:hAnsi="Tahoma" w:cs="Tahoma"/>
          <w:b/>
          <w:color w:val="002060"/>
          <w:sz w:val="24"/>
          <w:szCs w:val="24"/>
          <w:lang w:val="vi-VN"/>
        </w:rPr>
      </w:pPr>
      <w:r w:rsidRPr="00AF2A89">
        <w:rPr>
          <w:rFonts w:ascii="Tahoma" w:hAnsi="Tahoma" w:cs="Tahoma"/>
          <w:color w:val="002060"/>
          <w:sz w:val="24"/>
          <w:szCs w:val="24"/>
          <w:lang w:val="vi-VN"/>
        </w:rPr>
        <w:t>2/.</w:t>
      </w:r>
      <w:r w:rsidRPr="00AF2A89">
        <w:rPr>
          <w:rFonts w:ascii="Tahoma" w:hAnsi="Tahoma" w:cs="Tahoma"/>
          <w:b/>
          <w:color w:val="002060"/>
          <w:sz w:val="24"/>
          <w:szCs w:val="24"/>
          <w:lang w:val="vi-VN"/>
        </w:rPr>
        <w:t xml:space="preserve"> Trí tuệ đa nhân tố.</w:t>
      </w:r>
    </w:p>
    <w:p w:rsidR="00120105" w:rsidRPr="00AF2A89" w:rsidRDefault="00120105" w:rsidP="00120105">
      <w:pPr>
        <w:autoSpaceDE w:val="0"/>
        <w:autoSpaceDN w:val="0"/>
        <w:adjustRightInd w:val="0"/>
        <w:spacing w:after="240" w:line="360" w:lineRule="auto"/>
        <w:jc w:val="both"/>
        <w:rPr>
          <w:rFonts w:ascii="Tahoma" w:hAnsi="Tahoma" w:cs="Tahoma"/>
          <w:color w:val="002060"/>
          <w:sz w:val="24"/>
          <w:szCs w:val="24"/>
          <w:lang w:val="vi-VN"/>
        </w:rPr>
      </w:pPr>
      <w:r w:rsidRPr="00AF2A89">
        <w:rPr>
          <w:rFonts w:ascii="Tahoma" w:hAnsi="Tahoma" w:cs="Tahoma"/>
          <w:color w:val="002060"/>
          <w:sz w:val="24"/>
          <w:szCs w:val="24"/>
          <w:lang w:val="vi-VN"/>
        </w:rPr>
        <w:tab/>
        <w:t xml:space="preserve">Còn gọi là </w:t>
      </w:r>
      <w:r w:rsidRPr="00AF2A89">
        <w:rPr>
          <w:rFonts w:ascii="Tahoma" w:hAnsi="Tahoma" w:cs="Tahoma"/>
          <w:i/>
          <w:color w:val="002060"/>
          <w:sz w:val="24"/>
          <w:szCs w:val="24"/>
          <w:lang w:val="vi-VN"/>
        </w:rPr>
        <w:t>trí tuệ tâm lý học</w:t>
      </w:r>
      <w:r w:rsidRPr="00AF2A89">
        <w:rPr>
          <w:rFonts w:ascii="Tahoma" w:hAnsi="Tahoma" w:cs="Tahoma"/>
          <w:color w:val="002060"/>
          <w:sz w:val="24"/>
          <w:szCs w:val="24"/>
          <w:lang w:val="vi-VN"/>
        </w:rPr>
        <w:t xml:space="preserve"> hay </w:t>
      </w:r>
      <w:r w:rsidRPr="00AF2A89">
        <w:rPr>
          <w:rFonts w:ascii="Tahoma" w:hAnsi="Tahoma" w:cs="Tahoma"/>
          <w:i/>
          <w:color w:val="002060"/>
          <w:sz w:val="24"/>
          <w:szCs w:val="24"/>
          <w:lang w:val="vi-VN"/>
        </w:rPr>
        <w:t>trí tuệ sáng tạo</w:t>
      </w:r>
      <w:r w:rsidRPr="00AF2A89">
        <w:rPr>
          <w:rFonts w:ascii="Tahoma" w:hAnsi="Tahoma" w:cs="Tahoma"/>
          <w:color w:val="002060"/>
          <w:sz w:val="24"/>
          <w:szCs w:val="24"/>
          <w:lang w:val="vi-VN"/>
        </w:rPr>
        <w:t xml:space="preserve"> (CI : Creative intelligence), </w:t>
      </w:r>
      <w:r w:rsidRPr="00AF2A89">
        <w:rPr>
          <w:rFonts w:ascii="Tahoma" w:hAnsi="Tahoma" w:cs="Tahoma"/>
          <w:i/>
          <w:color w:val="002060"/>
          <w:sz w:val="24"/>
          <w:szCs w:val="24"/>
          <w:lang w:val="vi-VN"/>
        </w:rPr>
        <w:t>trí tuệ hàn lâm</w:t>
      </w:r>
      <w:r w:rsidRPr="00AF2A89">
        <w:rPr>
          <w:rFonts w:ascii="Tahoma" w:hAnsi="Tahoma" w:cs="Tahoma"/>
          <w:color w:val="002060"/>
          <w:sz w:val="24"/>
          <w:szCs w:val="24"/>
          <w:lang w:val="vi-VN"/>
        </w:rPr>
        <w:t xml:space="preserve"> (AI: Academic in</w:t>
      </w:r>
      <w:r w:rsidR="00C34BB8" w:rsidRPr="00AF2A89">
        <w:rPr>
          <w:rFonts w:ascii="Tahoma" w:hAnsi="Tahoma" w:cs="Tahoma"/>
          <w:color w:val="002060"/>
          <w:sz w:val="24"/>
          <w:szCs w:val="24"/>
          <w:lang w:val="vi-VN"/>
        </w:rPr>
        <w:t>telligence</w:t>
      </w:r>
      <w:r w:rsidR="00C34BB8">
        <w:rPr>
          <w:rFonts w:ascii="Tahoma" w:hAnsi="Tahoma" w:cs="Tahoma"/>
          <w:color w:val="002060"/>
          <w:sz w:val="24"/>
          <w:szCs w:val="24"/>
          <w:lang w:val="vi-VN"/>
        </w:rPr>
        <w:t>)</w:t>
      </w:r>
      <w:r w:rsidRPr="00AF2A89">
        <w:rPr>
          <w:rFonts w:ascii="Tahoma" w:hAnsi="Tahoma" w:cs="Tahoma"/>
          <w:color w:val="002060"/>
          <w:sz w:val="24"/>
          <w:szCs w:val="24"/>
          <w:lang w:val="vi-VN"/>
        </w:rPr>
        <w:t xml:space="preserve"> được nhà tâm lý học người Mỹ là Robert Sternberg (1949-...) định nghĩa vào năm 1984 như sau: "</w:t>
      </w:r>
      <w:r w:rsidRPr="00AF2A89">
        <w:rPr>
          <w:rFonts w:ascii="Tahoma" w:hAnsi="Tahoma" w:cs="Tahoma"/>
          <w:i/>
          <w:color w:val="002060"/>
          <w:sz w:val="24"/>
          <w:szCs w:val="24"/>
          <w:lang w:val="vi-VN"/>
        </w:rPr>
        <w:t xml:space="preserve">Trí tuệ là sự thích ứng với môi trường và có ý nghĩa quan trọng cả đối với đời sống cá nhân lẫn sự tạo ra và liên kết có chọn lọc với môi trường ấy </w:t>
      </w:r>
      <w:r w:rsidRPr="00AF2A89">
        <w:rPr>
          <w:rFonts w:ascii="Tahoma" w:hAnsi="Tahoma" w:cs="Tahoma"/>
          <w:color w:val="002060"/>
          <w:sz w:val="24"/>
          <w:szCs w:val="24"/>
          <w:lang w:val="vi-VN"/>
        </w:rPr>
        <w:t xml:space="preserve">". </w:t>
      </w:r>
    </w:p>
    <w:p w:rsidR="00120105" w:rsidRPr="00AF2A89" w:rsidRDefault="00120105" w:rsidP="00120105">
      <w:pPr>
        <w:pStyle w:val="Heading3"/>
        <w:shd w:val="clear" w:color="auto" w:fill="FFFFFF"/>
        <w:spacing w:before="0" w:after="0" w:line="360" w:lineRule="auto"/>
        <w:jc w:val="both"/>
        <w:rPr>
          <w:rFonts w:ascii="Tahoma" w:hAnsi="Tahoma" w:cs="Tahoma"/>
          <w:b w:val="0"/>
          <w:bCs w:val="0"/>
          <w:color w:val="002060"/>
          <w:sz w:val="24"/>
          <w:szCs w:val="24"/>
          <w:lang w:val="vi-VN"/>
        </w:rPr>
      </w:pPr>
      <w:r w:rsidRPr="00AF2A89">
        <w:rPr>
          <w:rFonts w:ascii="Tahoma" w:hAnsi="Tahoma" w:cs="Tahoma"/>
          <w:b w:val="0"/>
          <w:bCs w:val="0"/>
          <w:color w:val="222222"/>
          <w:sz w:val="24"/>
          <w:szCs w:val="24"/>
          <w:lang w:val="vi-VN"/>
        </w:rPr>
        <w:tab/>
      </w:r>
      <w:r w:rsidRPr="00AF2A89">
        <w:rPr>
          <w:rFonts w:ascii="Tahoma" w:hAnsi="Tahoma" w:cs="Tahoma"/>
          <w:b w:val="0"/>
          <w:bCs w:val="0"/>
          <w:color w:val="002060"/>
          <w:sz w:val="24"/>
          <w:szCs w:val="24"/>
          <w:lang w:val="vi-VN"/>
        </w:rPr>
        <w:t>Với khái niệm này, ông đã đề ra chỉ số sáng tạo CQ (Creative Quotient) xác định như sau:</w:t>
      </w:r>
    </w:p>
    <w:p w:rsidR="00120105" w:rsidRPr="00AF2A89" w:rsidRDefault="00120105" w:rsidP="00120105">
      <w:pPr>
        <w:autoSpaceDE w:val="0"/>
        <w:autoSpaceDN w:val="0"/>
        <w:adjustRightInd w:val="0"/>
        <w:spacing w:after="0" w:line="360" w:lineRule="auto"/>
        <w:jc w:val="center"/>
        <w:rPr>
          <w:rFonts w:ascii="Tahoma" w:hAnsi="Tahoma" w:cs="Tahoma"/>
          <w:b/>
          <w:color w:val="002060"/>
          <w:sz w:val="24"/>
          <w:szCs w:val="24"/>
          <w:lang w:val="vi-VN"/>
        </w:rPr>
      </w:pPr>
      <w:r w:rsidRPr="00AF2A89">
        <w:rPr>
          <w:rFonts w:ascii="Tahoma" w:hAnsi="Tahoma" w:cs="Tahoma"/>
          <w:b/>
          <w:bCs/>
          <w:color w:val="002060"/>
          <w:sz w:val="24"/>
          <w:szCs w:val="24"/>
          <w:lang w:val="vi-VN"/>
        </w:rPr>
        <w:t xml:space="preserve">CQ =  </w:t>
      </w:r>
      <w:r w:rsidRPr="00AF2A89">
        <w:rPr>
          <w:rFonts w:ascii="Tahoma" w:hAnsi="Tahoma" w:cs="Tahoma"/>
          <w:color w:val="002060"/>
          <w:sz w:val="24"/>
          <w:szCs w:val="24"/>
          <w:lang w:val="vi-VN"/>
        </w:rPr>
        <w:t>∑</w:t>
      </w:r>
      <w:r w:rsidRPr="00AF2A89">
        <w:rPr>
          <w:rFonts w:ascii="Tahoma" w:hAnsi="Tahoma" w:cs="Tahoma"/>
          <w:b/>
          <w:color w:val="002060"/>
          <w:sz w:val="24"/>
          <w:szCs w:val="24"/>
          <w:lang w:val="vi-VN"/>
        </w:rPr>
        <w:t>Yi</w:t>
      </w:r>
      <w:r w:rsidRPr="00AF2A89">
        <w:rPr>
          <w:rFonts w:ascii="Tahoma" w:hAnsi="Tahoma" w:cs="Tahoma"/>
          <w:b/>
          <w:bCs/>
          <w:color w:val="002060"/>
          <w:sz w:val="24"/>
          <w:szCs w:val="24"/>
          <w:lang w:val="vi-VN"/>
        </w:rPr>
        <w:t xml:space="preserve"> </w:t>
      </w:r>
      <w:r w:rsidRPr="00AF2A89">
        <w:rPr>
          <w:rFonts w:ascii="Tahoma" w:eastAsia="MS PGothic" w:hAnsi="Tahoma" w:cs="Tahoma"/>
          <w:color w:val="002060"/>
          <w:sz w:val="24"/>
          <w:szCs w:val="24"/>
          <w:lang w:val="vi-VN"/>
        </w:rPr>
        <w:t>÷</w:t>
      </w:r>
      <w:r w:rsidRPr="00AF2A89">
        <w:rPr>
          <w:rFonts w:ascii="Tahoma" w:hAnsi="Tahoma" w:cs="Tahoma"/>
          <w:color w:val="002060"/>
          <w:sz w:val="24"/>
          <w:szCs w:val="24"/>
          <w:lang w:val="vi-VN"/>
        </w:rPr>
        <w:t>∑</w:t>
      </w:r>
      <w:r w:rsidRPr="00AF2A89">
        <w:rPr>
          <w:rFonts w:ascii="Tahoma" w:hAnsi="Tahoma" w:cs="Tahoma"/>
          <w:b/>
          <w:color w:val="002060"/>
          <w:sz w:val="24"/>
          <w:szCs w:val="24"/>
          <w:lang w:val="vi-VN"/>
        </w:rPr>
        <w:t xml:space="preserve">Pi </w:t>
      </w:r>
      <w:r w:rsidRPr="00AF2A89">
        <w:rPr>
          <w:rFonts w:ascii="Tahoma" w:hAnsi="Tahoma" w:cs="Tahoma"/>
          <w:color w:val="002060"/>
          <w:sz w:val="24"/>
          <w:szCs w:val="24"/>
          <w:lang w:val="vi-VN"/>
        </w:rPr>
        <w:t>(tỉ số)</w:t>
      </w:r>
    </w:p>
    <w:p w:rsidR="00120105" w:rsidRPr="00AF2A89" w:rsidRDefault="00120105" w:rsidP="00120105">
      <w:pPr>
        <w:autoSpaceDE w:val="0"/>
        <w:autoSpaceDN w:val="0"/>
        <w:adjustRightInd w:val="0"/>
        <w:spacing w:after="0" w:line="240" w:lineRule="auto"/>
        <w:rPr>
          <w:rFonts w:ascii="Tahoma" w:hAnsi="Tahoma" w:cs="Tahoma"/>
          <w:sz w:val="24"/>
          <w:szCs w:val="24"/>
          <w:lang w:val="vi-VN"/>
        </w:rPr>
      </w:pPr>
    </w:p>
    <w:p w:rsidR="00120105" w:rsidRPr="00AF2A89" w:rsidRDefault="00120105" w:rsidP="00120105">
      <w:pPr>
        <w:pStyle w:val="Heading3"/>
        <w:shd w:val="clear" w:color="auto" w:fill="FFFFFF"/>
        <w:spacing w:before="0" w:after="0" w:line="360" w:lineRule="auto"/>
        <w:ind w:firstLine="720"/>
        <w:jc w:val="both"/>
        <w:rPr>
          <w:rFonts w:ascii="Tahoma" w:hAnsi="Tahoma" w:cs="Tahoma"/>
          <w:b w:val="0"/>
          <w:bCs w:val="0"/>
          <w:color w:val="002060"/>
          <w:sz w:val="24"/>
          <w:szCs w:val="24"/>
          <w:lang w:val="vi-VN"/>
        </w:rPr>
      </w:pPr>
      <w:r w:rsidRPr="00AF2A89">
        <w:rPr>
          <w:rFonts w:ascii="Tahoma" w:hAnsi="Tahoma" w:cs="Tahoma"/>
          <w:b w:val="0"/>
          <w:bCs w:val="0"/>
          <w:color w:val="002060"/>
          <w:sz w:val="24"/>
          <w:szCs w:val="24"/>
          <w:lang w:val="vi-VN"/>
        </w:rPr>
        <w:t xml:space="preserve">Trong đó:   </w:t>
      </w:r>
      <w:r w:rsidRPr="00AF2A89">
        <w:rPr>
          <w:rFonts w:ascii="Tahoma" w:hAnsi="Tahoma" w:cs="Tahoma"/>
          <w:b w:val="0"/>
          <w:bCs w:val="0"/>
          <w:color w:val="002060"/>
          <w:sz w:val="24"/>
          <w:szCs w:val="24"/>
          <w:lang w:val="vi-VN"/>
        </w:rPr>
        <w:tab/>
        <w:t>∑</w:t>
      </w:r>
      <w:r w:rsidRPr="00AF2A89">
        <w:rPr>
          <w:rFonts w:ascii="Tahoma" w:hAnsi="Tahoma" w:cs="Tahoma"/>
          <w:bCs w:val="0"/>
          <w:color w:val="002060"/>
          <w:sz w:val="24"/>
          <w:szCs w:val="24"/>
          <w:lang w:val="vi-VN"/>
        </w:rPr>
        <w:t>Yi</w:t>
      </w:r>
      <w:r w:rsidRPr="00AF2A89">
        <w:rPr>
          <w:rFonts w:ascii="Tahoma" w:hAnsi="Tahoma" w:cs="Tahoma"/>
          <w:b w:val="0"/>
          <w:bCs w:val="0"/>
          <w:color w:val="002060"/>
          <w:sz w:val="24"/>
          <w:szCs w:val="24"/>
          <w:lang w:val="vi-VN"/>
        </w:rPr>
        <w:t xml:space="preserve"> :   Các ý tưởng mới, hay, phù hợp.</w:t>
      </w:r>
    </w:p>
    <w:p w:rsidR="00120105" w:rsidRPr="00AF2A89" w:rsidRDefault="00120105" w:rsidP="00120105">
      <w:pPr>
        <w:pStyle w:val="Heading3"/>
        <w:shd w:val="clear" w:color="auto" w:fill="FFFFFF"/>
        <w:spacing w:before="0" w:after="240" w:line="360" w:lineRule="auto"/>
        <w:jc w:val="both"/>
        <w:rPr>
          <w:rFonts w:ascii="Tahoma" w:hAnsi="Tahoma" w:cs="Tahoma"/>
          <w:b w:val="0"/>
          <w:bCs w:val="0"/>
          <w:color w:val="002060"/>
          <w:sz w:val="24"/>
          <w:szCs w:val="24"/>
          <w:lang w:val="vi-VN"/>
        </w:rPr>
      </w:pPr>
      <w:r w:rsidRPr="00AF2A89">
        <w:rPr>
          <w:rFonts w:ascii="Tahoma" w:hAnsi="Tahoma" w:cs="Tahoma"/>
          <w:b w:val="0"/>
          <w:bCs w:val="0"/>
          <w:color w:val="002060"/>
          <w:sz w:val="24"/>
          <w:szCs w:val="24"/>
          <w:lang w:val="vi-VN"/>
        </w:rPr>
        <w:tab/>
      </w:r>
      <w:r w:rsidRPr="00AF2A89">
        <w:rPr>
          <w:rFonts w:ascii="Tahoma" w:hAnsi="Tahoma" w:cs="Tahoma"/>
          <w:b w:val="0"/>
          <w:bCs w:val="0"/>
          <w:color w:val="002060"/>
          <w:sz w:val="24"/>
          <w:szCs w:val="24"/>
          <w:lang w:val="vi-VN"/>
        </w:rPr>
        <w:tab/>
      </w:r>
      <w:r w:rsidRPr="00AF2A89">
        <w:rPr>
          <w:rFonts w:ascii="Tahoma" w:hAnsi="Tahoma" w:cs="Tahoma"/>
          <w:b w:val="0"/>
          <w:bCs w:val="0"/>
          <w:color w:val="002060"/>
          <w:sz w:val="24"/>
          <w:szCs w:val="24"/>
          <w:lang w:val="vi-VN"/>
        </w:rPr>
        <w:tab/>
        <w:t>∑</w:t>
      </w:r>
      <w:r w:rsidRPr="00AF2A89">
        <w:rPr>
          <w:rFonts w:ascii="Tahoma" w:hAnsi="Tahoma" w:cs="Tahoma"/>
          <w:bCs w:val="0"/>
          <w:color w:val="002060"/>
          <w:sz w:val="24"/>
          <w:szCs w:val="24"/>
          <w:lang w:val="vi-VN"/>
        </w:rPr>
        <w:t>Pi</w:t>
      </w:r>
      <w:r w:rsidRPr="00AF2A89">
        <w:rPr>
          <w:rFonts w:ascii="Tahoma" w:hAnsi="Tahoma" w:cs="Tahoma"/>
          <w:b w:val="0"/>
          <w:bCs w:val="0"/>
          <w:color w:val="002060"/>
          <w:sz w:val="24"/>
          <w:szCs w:val="24"/>
          <w:lang w:val="vi-VN"/>
        </w:rPr>
        <w:t xml:space="preserve">  :  Các ý tưởng được đề xuất.</w:t>
      </w:r>
    </w:p>
    <w:p w:rsidR="00120105" w:rsidRPr="00AF2A89" w:rsidRDefault="00120105" w:rsidP="00120105">
      <w:pPr>
        <w:pStyle w:val="Heading3"/>
        <w:shd w:val="clear" w:color="auto" w:fill="FFFFFF"/>
        <w:spacing w:before="0" w:after="240" w:line="360" w:lineRule="auto"/>
        <w:jc w:val="both"/>
        <w:rPr>
          <w:rFonts w:ascii="Tahoma" w:hAnsi="Tahoma" w:cs="Tahoma"/>
          <w:b w:val="0"/>
          <w:bCs w:val="0"/>
          <w:color w:val="002060"/>
          <w:sz w:val="24"/>
          <w:szCs w:val="24"/>
          <w:lang w:val="vi-VN"/>
        </w:rPr>
      </w:pPr>
      <w:r w:rsidRPr="00AF2A89">
        <w:rPr>
          <w:rFonts w:ascii="Tahoma" w:hAnsi="Tahoma" w:cs="Tahoma"/>
          <w:b w:val="0"/>
          <w:bCs w:val="0"/>
          <w:color w:val="002060"/>
          <w:sz w:val="24"/>
          <w:szCs w:val="24"/>
          <w:lang w:val="vi-VN"/>
        </w:rPr>
        <w:tab/>
        <w:t xml:space="preserve">Bất cứ hoạt động trong lĩnh vực nào cũng không chỉ dựa vào những cái có sẵn mà phải phát triển nó lên. Tuy nhiên cách phát triển ấy ở mỗi người một khác, có thể là sự tiệm tiến, nhưng cũng có thể là những bước đột phá, những bước nhảy vọt. Khi đó, sự sáng tạo được thể hiện. </w:t>
      </w:r>
    </w:p>
    <w:p w:rsidR="00120105" w:rsidRPr="00AF2A89" w:rsidRDefault="00120105" w:rsidP="00120105">
      <w:pPr>
        <w:pStyle w:val="Heading3"/>
        <w:shd w:val="clear" w:color="auto" w:fill="FFFFFF"/>
        <w:spacing w:before="0" w:after="240" w:line="360" w:lineRule="auto"/>
        <w:ind w:firstLine="720"/>
        <w:jc w:val="both"/>
        <w:rPr>
          <w:rFonts w:ascii="Tahoma" w:hAnsi="Tahoma" w:cs="Tahoma"/>
          <w:b w:val="0"/>
          <w:bCs w:val="0"/>
          <w:color w:val="002060"/>
          <w:sz w:val="24"/>
          <w:szCs w:val="24"/>
          <w:lang w:val="vi-VN"/>
        </w:rPr>
      </w:pPr>
      <w:r w:rsidRPr="00AF2A89">
        <w:rPr>
          <w:rFonts w:ascii="Tahoma" w:hAnsi="Tahoma" w:cs="Tahoma"/>
          <w:b w:val="0"/>
          <w:bCs w:val="0"/>
          <w:color w:val="002060"/>
          <w:sz w:val="24"/>
          <w:szCs w:val="24"/>
          <w:lang w:val="vi-VN"/>
        </w:rPr>
        <w:t xml:space="preserve">Có những người cho rằng chính sự sáng tạo mới phân biệt giữa người này với người khác và chính nó là cốt lõi của trí thông minh. Đó là lý do để người ta đưa ra một </w:t>
      </w:r>
      <w:r w:rsidRPr="00AF2A89">
        <w:rPr>
          <w:rFonts w:ascii="Tahoma" w:hAnsi="Tahoma" w:cs="Tahoma"/>
          <w:b w:val="0"/>
          <w:bCs w:val="0"/>
          <w:color w:val="002060"/>
          <w:sz w:val="24"/>
          <w:szCs w:val="24"/>
          <w:lang w:val="vi-VN"/>
        </w:rPr>
        <w:lastRenderedPageBreak/>
        <w:t>khái niệm mới, một tiêu chí đánh giá, được gọi là trí tuệ sáng tạo (CI: Creative intelligence và tương ứng CQ). Xét cho cùng, chính trí tuệ sáng tạo mới làm nên lịch sử khoa học kỹ thuật và công nghệ, mới xây dựng được một kho tàng văn hóa nghệ thuật khổng lồ, mới thúc đẩy sự tiến hóa của nhân loại.</w:t>
      </w:r>
    </w:p>
    <w:p w:rsidR="00120105" w:rsidRPr="00AF2A89" w:rsidRDefault="00120105" w:rsidP="00120105">
      <w:pPr>
        <w:spacing w:line="360" w:lineRule="auto"/>
        <w:ind w:firstLine="720"/>
        <w:jc w:val="both"/>
        <w:rPr>
          <w:rFonts w:ascii="Tahoma" w:hAnsi="Tahoma" w:cs="Tahoma"/>
          <w:color w:val="002060"/>
          <w:sz w:val="24"/>
          <w:szCs w:val="24"/>
          <w:lang w:val="vi-VN"/>
        </w:rPr>
      </w:pPr>
      <w:r w:rsidRPr="00AF2A89">
        <w:rPr>
          <w:rFonts w:ascii="Tahoma" w:hAnsi="Tahoma" w:cs="Tahoma"/>
          <w:color w:val="002060"/>
          <w:sz w:val="24"/>
          <w:szCs w:val="24"/>
          <w:lang w:val="vi-VN"/>
        </w:rPr>
        <w:t>Theo đó, nhà tâm lý học người Mỹ là Howard Gardner trong cuốn sách “Frames of Mind” đã liệt kê ra 7 loại hình trí tuệ (1983), sau đó là 8 loại hình trí tuệ (1996), và cả hai được công nhận là có giá trị ngang nhau như sau:</w:t>
      </w:r>
    </w:p>
    <w:p w:rsidR="00120105" w:rsidRPr="004D26C0" w:rsidRDefault="00F0050A" w:rsidP="00120105">
      <w:pPr>
        <w:spacing w:line="360" w:lineRule="auto"/>
        <w:jc w:val="center"/>
        <w:rPr>
          <w:rFonts w:ascii="Tahoma" w:hAnsi="Tahoma" w:cs="Tahoma"/>
          <w:color w:val="002060"/>
          <w:sz w:val="24"/>
          <w:szCs w:val="24"/>
        </w:rPr>
      </w:pPr>
      <w:r w:rsidRPr="00F0050A">
        <w:rPr>
          <w:rFonts w:ascii="Tahoma" w:hAnsi="Tahoma" w:cs="Tahoma"/>
          <w:noProof/>
          <w:color w:val="002060"/>
          <w:sz w:val="24"/>
          <w:szCs w:val="24"/>
        </w:rPr>
        <w:drawing>
          <wp:inline distT="0" distB="0" distL="0" distR="0">
            <wp:extent cx="4120530" cy="2368514"/>
            <wp:effectExtent l="19050" t="0" r="0" b="0"/>
            <wp:docPr id="21" name="Picture 6" descr="Multiple Intelligences - Management Pocket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ltiple Intelligences - Management Pocketbooks"/>
                    <pic:cNvPicPr>
                      <a:picLocks noChangeAspect="1" noChangeArrowheads="1"/>
                    </pic:cNvPicPr>
                  </pic:nvPicPr>
                  <pic:blipFill>
                    <a:blip r:embed="rId418" cstate="print"/>
                    <a:srcRect/>
                    <a:stretch>
                      <a:fillRect/>
                    </a:stretch>
                  </pic:blipFill>
                  <pic:spPr bwMode="auto">
                    <a:xfrm>
                      <a:off x="0" y="0"/>
                      <a:ext cx="4122844" cy="2369844"/>
                    </a:xfrm>
                    <a:prstGeom prst="rect">
                      <a:avLst/>
                    </a:prstGeom>
                    <a:noFill/>
                    <a:ln w="9525">
                      <a:noFill/>
                      <a:miter lim="800000"/>
                      <a:headEnd/>
                      <a:tailEnd/>
                    </a:ln>
                  </pic:spPr>
                </pic:pic>
              </a:graphicData>
            </a:graphic>
          </wp:inline>
        </w:drawing>
      </w:r>
    </w:p>
    <w:p w:rsidR="00120105" w:rsidRPr="00F0050A" w:rsidRDefault="00F0050A" w:rsidP="00F0050A">
      <w:pPr>
        <w:spacing w:line="360" w:lineRule="auto"/>
        <w:jc w:val="center"/>
        <w:rPr>
          <w:rFonts w:ascii="Tahoma" w:hAnsi="Tahoma" w:cs="Tahoma"/>
          <w:color w:val="002060"/>
          <w:sz w:val="24"/>
          <w:szCs w:val="24"/>
          <w:lang w:val="vi-VN"/>
        </w:rPr>
      </w:pPr>
      <w:r w:rsidRPr="00F0050A">
        <w:rPr>
          <w:rFonts w:ascii="Tahoma" w:hAnsi="Tahoma" w:cs="Tahoma"/>
          <w:noProof/>
          <w:color w:val="002060"/>
          <w:sz w:val="24"/>
          <w:szCs w:val="24"/>
        </w:rPr>
        <w:lastRenderedPageBreak/>
        <w:drawing>
          <wp:inline distT="0" distB="0" distL="0" distR="0">
            <wp:extent cx="3638550" cy="3610717"/>
            <wp:effectExtent l="19050" t="0" r="0" b="0"/>
            <wp:docPr id="23" name="Picture 65" descr="Multiple Intelligences | Thomas Armstrong,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ultiple Intelligences | Thomas Armstrong, Ph.D."/>
                    <pic:cNvPicPr>
                      <a:picLocks noChangeAspect="1" noChangeArrowheads="1"/>
                    </pic:cNvPicPr>
                  </pic:nvPicPr>
                  <pic:blipFill>
                    <a:blip r:embed="rId419" cstate="print"/>
                    <a:srcRect/>
                    <a:stretch>
                      <a:fillRect/>
                    </a:stretch>
                  </pic:blipFill>
                  <pic:spPr bwMode="auto">
                    <a:xfrm>
                      <a:off x="0" y="0"/>
                      <a:ext cx="3647648" cy="3619746"/>
                    </a:xfrm>
                    <a:prstGeom prst="rect">
                      <a:avLst/>
                    </a:prstGeom>
                    <a:noFill/>
                    <a:ln w="9525">
                      <a:noFill/>
                      <a:miter lim="800000"/>
                      <a:headEnd/>
                      <a:tailEnd/>
                    </a:ln>
                  </pic:spPr>
                </pic:pic>
              </a:graphicData>
            </a:graphic>
          </wp:inline>
        </w:drawing>
      </w:r>
    </w:p>
    <w:p w:rsidR="00120105" w:rsidRPr="004D26C0" w:rsidRDefault="00120105" w:rsidP="00120105">
      <w:pPr>
        <w:spacing w:after="0" w:line="360" w:lineRule="auto"/>
        <w:jc w:val="both"/>
        <w:rPr>
          <w:rFonts w:ascii="Tahoma" w:hAnsi="Tahoma" w:cs="Tahoma"/>
          <w:color w:val="002060"/>
          <w:sz w:val="24"/>
          <w:szCs w:val="24"/>
        </w:rPr>
      </w:pPr>
      <w:r w:rsidRPr="004D26C0">
        <w:rPr>
          <w:rFonts w:ascii="Tahoma" w:hAnsi="Tahoma" w:cs="Tahoma"/>
          <w:b/>
          <w:color w:val="002060"/>
          <w:sz w:val="24"/>
          <w:szCs w:val="24"/>
        </w:rPr>
        <w:tab/>
      </w:r>
      <w:r w:rsidRPr="00B942C0">
        <w:rPr>
          <w:rFonts w:ascii="Tahoma" w:hAnsi="Tahoma" w:cs="Tahoma"/>
          <w:color w:val="002060"/>
          <w:sz w:val="24"/>
          <w:szCs w:val="24"/>
        </w:rPr>
        <w:t>1.</w:t>
      </w:r>
      <w:r w:rsidRPr="004D26C0">
        <w:rPr>
          <w:rFonts w:ascii="Tahoma" w:hAnsi="Tahoma" w:cs="Tahoma"/>
          <w:b/>
          <w:color w:val="002060"/>
          <w:sz w:val="24"/>
          <w:szCs w:val="24"/>
        </w:rPr>
        <w:t xml:space="preserve"> </w:t>
      </w:r>
      <w:r w:rsidRPr="00B942C0">
        <w:rPr>
          <w:rFonts w:ascii="Tahoma" w:hAnsi="Tahoma" w:cs="Tahoma"/>
          <w:b/>
          <w:i/>
          <w:color w:val="002060"/>
          <w:sz w:val="24"/>
          <w:szCs w:val="24"/>
        </w:rPr>
        <w:t>Trí tuệ về ngôn ngữ</w:t>
      </w:r>
      <w:r w:rsidRPr="004D26C0">
        <w:rPr>
          <w:rFonts w:ascii="Tahoma" w:hAnsi="Tahoma" w:cs="Tahoma"/>
          <w:b/>
          <w:color w:val="002060"/>
          <w:sz w:val="24"/>
          <w:szCs w:val="24"/>
        </w:rPr>
        <w:t xml:space="preserve"> </w:t>
      </w:r>
      <w:r w:rsidR="00807959">
        <w:rPr>
          <w:rFonts w:ascii="Tahoma" w:hAnsi="Tahoma" w:cs="Tahoma"/>
          <w:b/>
          <w:color w:val="002060"/>
          <w:sz w:val="24"/>
          <w:szCs w:val="24"/>
          <w:lang w:val="vi-VN"/>
        </w:rPr>
        <w:t xml:space="preserve"> </w:t>
      </w:r>
      <w:r w:rsidRPr="004D26C0">
        <w:rPr>
          <w:rFonts w:ascii="Tahoma" w:hAnsi="Tahoma" w:cs="Tahoma"/>
          <w:color w:val="002060"/>
          <w:sz w:val="24"/>
          <w:szCs w:val="24"/>
        </w:rPr>
        <w:t>[E: word smart (verbal/linguistic intelligence)].</w:t>
      </w:r>
    </w:p>
    <w:p w:rsidR="00120105" w:rsidRPr="004D26C0" w:rsidRDefault="00120105" w:rsidP="00120105">
      <w:pPr>
        <w:spacing w:after="240" w:line="360" w:lineRule="auto"/>
        <w:jc w:val="both"/>
        <w:rPr>
          <w:rFonts w:ascii="Tahoma" w:hAnsi="Tahoma" w:cs="Tahoma"/>
          <w:color w:val="002060"/>
          <w:sz w:val="24"/>
          <w:szCs w:val="24"/>
        </w:rPr>
      </w:pPr>
      <w:r w:rsidRPr="004D26C0">
        <w:rPr>
          <w:rFonts w:ascii="Tahoma" w:hAnsi="Tahoma" w:cs="Tahoma"/>
          <w:b/>
          <w:color w:val="002060"/>
          <w:sz w:val="24"/>
          <w:szCs w:val="24"/>
        </w:rPr>
        <w:tab/>
      </w:r>
      <w:r w:rsidRPr="004D26C0">
        <w:rPr>
          <w:rFonts w:ascii="Tahoma" w:hAnsi="Tahoma" w:cs="Tahoma"/>
          <w:color w:val="002060"/>
          <w:sz w:val="24"/>
          <w:szCs w:val="24"/>
        </w:rPr>
        <w:t>Đây là năng lực sử dụng ngôn ngữ để diễn đạt những gì bạn đang suy nghĩ và hiểu người khác bằng cách nói hoặc viết nhiều hơn bằng hình ảnh.  Một học sinh có thể dùng các kỹ năng ngôn ngữ để giao tiếp những điều đã biết hoặc những thông tin mới mà học sinh mới học được.</w:t>
      </w:r>
    </w:p>
    <w:p w:rsidR="00120105" w:rsidRPr="004D26C0" w:rsidRDefault="00120105" w:rsidP="00120105">
      <w:pPr>
        <w:spacing w:after="240" w:line="360" w:lineRule="auto"/>
        <w:ind w:firstLine="720"/>
        <w:jc w:val="both"/>
        <w:rPr>
          <w:rFonts w:ascii="Tahoma" w:hAnsi="Tahoma" w:cs="Tahoma"/>
          <w:color w:val="002060"/>
          <w:sz w:val="24"/>
          <w:szCs w:val="24"/>
        </w:rPr>
      </w:pPr>
      <w:r>
        <w:rPr>
          <w:rFonts w:ascii="Tahoma" w:hAnsi="Tahoma" w:cs="Tahoma"/>
          <w:bCs/>
          <w:i/>
          <w:color w:val="002060"/>
          <w:sz w:val="24"/>
          <w:szCs w:val="24"/>
        </w:rPr>
        <w:t xml:space="preserve">- </w:t>
      </w:r>
      <w:r w:rsidRPr="00CB51C8">
        <w:rPr>
          <w:rFonts w:ascii="Tahoma" w:hAnsi="Tahoma" w:cs="Tahoma"/>
          <w:bCs/>
          <w:i/>
          <w:color w:val="002060"/>
          <w:sz w:val="24"/>
          <w:szCs w:val="24"/>
        </w:rPr>
        <w:t>Các kỹ năng bao gồm</w:t>
      </w:r>
      <w:r w:rsidRPr="00CB51C8">
        <w:rPr>
          <w:rFonts w:ascii="Tahoma" w:hAnsi="Tahoma" w:cs="Tahoma"/>
          <w:bCs/>
          <w:color w:val="002060"/>
          <w:sz w:val="24"/>
          <w:szCs w:val="24"/>
        </w:rPr>
        <w:t>:</w:t>
      </w:r>
      <w:r w:rsidRPr="004D26C0">
        <w:rPr>
          <w:rFonts w:ascii="Tahoma" w:hAnsi="Tahoma" w:cs="Tahoma"/>
          <w:b/>
          <w:bCs/>
          <w:color w:val="002060"/>
          <w:sz w:val="24"/>
          <w:szCs w:val="24"/>
        </w:rPr>
        <w:t> </w:t>
      </w:r>
      <w:r w:rsidRPr="004D26C0">
        <w:rPr>
          <w:rFonts w:ascii="Tahoma" w:hAnsi="Tahoma" w:cs="Tahoma"/>
          <w:color w:val="002060"/>
          <w:sz w:val="24"/>
          <w:szCs w:val="24"/>
        </w:rPr>
        <w:t>  Nghe, Nói, Viết, Kể chuyện, Giải thích, Giảng dạy, Sử dụng khiếu hài hước, Hiểu cú pháp và ý nghĩa của từ, Ghi nhớ thông tin, Phân tích cách sử dụng ngôn ngữ.</w:t>
      </w:r>
    </w:p>
    <w:p w:rsidR="00120105" w:rsidRPr="004D26C0" w:rsidRDefault="00120105" w:rsidP="00120105">
      <w:pPr>
        <w:spacing w:after="240" w:line="360" w:lineRule="auto"/>
        <w:ind w:firstLine="720"/>
        <w:jc w:val="both"/>
        <w:rPr>
          <w:rFonts w:ascii="Tahoma" w:hAnsi="Tahoma" w:cs="Tahoma"/>
          <w:color w:val="002060"/>
          <w:sz w:val="24"/>
          <w:szCs w:val="24"/>
        </w:rPr>
      </w:pPr>
      <w:r>
        <w:rPr>
          <w:rFonts w:ascii="Tahoma" w:hAnsi="Tahoma" w:cs="Tahoma"/>
          <w:bCs/>
          <w:i/>
          <w:color w:val="002060"/>
          <w:sz w:val="24"/>
          <w:szCs w:val="24"/>
        </w:rPr>
        <w:t xml:space="preserve">- </w:t>
      </w:r>
      <w:r w:rsidRPr="00CB51C8">
        <w:rPr>
          <w:rFonts w:ascii="Tahoma" w:hAnsi="Tahoma" w:cs="Tahoma"/>
          <w:bCs/>
          <w:i/>
          <w:color w:val="002060"/>
          <w:sz w:val="24"/>
          <w:szCs w:val="24"/>
        </w:rPr>
        <w:t>Lựa chọn nghề nghiệp tiềm năng</w:t>
      </w:r>
      <w:r w:rsidRPr="00CB51C8">
        <w:rPr>
          <w:rFonts w:ascii="Tahoma" w:hAnsi="Tahoma" w:cs="Tahoma"/>
          <w:bCs/>
          <w:color w:val="002060"/>
          <w:sz w:val="24"/>
          <w:szCs w:val="24"/>
        </w:rPr>
        <w:t>:</w:t>
      </w:r>
      <w:r w:rsidRPr="004D26C0">
        <w:rPr>
          <w:rFonts w:ascii="Tahoma" w:hAnsi="Tahoma" w:cs="Tahoma"/>
          <w:color w:val="002060"/>
          <w:sz w:val="24"/>
          <w:szCs w:val="24"/>
        </w:rPr>
        <w:t>  Nhà thơ, Nhà báo, Nhà văn, Tác giả, Diễn giả, Dịch giả, Giáo viên, Nhà hùng biện, Luật sư, Người kể chuyện, Người đọc tin tức, Người viết quảng cáo hoặc bất kỳ nghề nào khác mà ngôn ngữ là một thành phần quan trọng.</w:t>
      </w:r>
    </w:p>
    <w:p w:rsidR="00120105" w:rsidRPr="004D26C0" w:rsidRDefault="00120105" w:rsidP="00120105">
      <w:pPr>
        <w:spacing w:after="120" w:line="360" w:lineRule="auto"/>
        <w:ind w:firstLine="720"/>
        <w:jc w:val="both"/>
        <w:rPr>
          <w:rFonts w:ascii="Tahoma" w:hAnsi="Tahoma" w:cs="Tahoma"/>
          <w:b/>
          <w:color w:val="002060"/>
          <w:sz w:val="24"/>
          <w:szCs w:val="24"/>
        </w:rPr>
      </w:pPr>
      <w:r w:rsidRPr="00CB51C8">
        <w:rPr>
          <w:rFonts w:ascii="Tahoma" w:hAnsi="Tahoma" w:cs="Tahoma"/>
          <w:color w:val="002060"/>
          <w:sz w:val="24"/>
          <w:szCs w:val="24"/>
        </w:rPr>
        <w:t>2.</w:t>
      </w:r>
      <w:r w:rsidRPr="004D26C0">
        <w:rPr>
          <w:rFonts w:ascii="Tahoma" w:hAnsi="Tahoma" w:cs="Tahoma"/>
          <w:b/>
          <w:color w:val="002060"/>
          <w:sz w:val="24"/>
          <w:szCs w:val="24"/>
        </w:rPr>
        <w:t xml:space="preserve"> </w:t>
      </w:r>
      <w:r w:rsidRPr="00CB51C8">
        <w:rPr>
          <w:rFonts w:ascii="Tahoma" w:hAnsi="Tahoma" w:cs="Tahoma"/>
          <w:b/>
          <w:i/>
          <w:color w:val="002060"/>
          <w:sz w:val="24"/>
          <w:szCs w:val="24"/>
        </w:rPr>
        <w:t>Trí tuệ về logic và toán học</w:t>
      </w:r>
      <w:r w:rsidRPr="004D26C0">
        <w:rPr>
          <w:rFonts w:ascii="Tahoma" w:hAnsi="Tahoma" w:cs="Tahoma"/>
          <w:color w:val="002060"/>
          <w:sz w:val="24"/>
          <w:szCs w:val="24"/>
        </w:rPr>
        <w:t xml:space="preserve"> [E: logic smart (logical / mathematical intelligence)]</w:t>
      </w:r>
    </w:p>
    <w:p w:rsidR="00120105" w:rsidRPr="004D26C0" w:rsidRDefault="00120105" w:rsidP="00120105">
      <w:pPr>
        <w:spacing w:after="120" w:line="360" w:lineRule="auto"/>
        <w:jc w:val="both"/>
        <w:rPr>
          <w:rFonts w:ascii="Tahoma" w:hAnsi="Tahoma" w:cs="Tahoma"/>
          <w:color w:val="002060"/>
          <w:sz w:val="24"/>
          <w:szCs w:val="24"/>
        </w:rPr>
      </w:pPr>
      <w:r w:rsidRPr="004D26C0">
        <w:rPr>
          <w:rFonts w:ascii="Tahoma" w:hAnsi="Tahoma" w:cs="Tahoma"/>
          <w:b/>
          <w:color w:val="002060"/>
          <w:sz w:val="24"/>
          <w:szCs w:val="24"/>
        </w:rPr>
        <w:lastRenderedPageBreak/>
        <w:tab/>
      </w:r>
      <w:r w:rsidRPr="004D26C0">
        <w:rPr>
          <w:rFonts w:ascii="Tahoma" w:hAnsi="Tahoma" w:cs="Tahoma"/>
          <w:color w:val="002060"/>
          <w:sz w:val="24"/>
          <w:szCs w:val="24"/>
        </w:rPr>
        <w:t xml:space="preserve">Đây là năng lực tính toán phức tạp và lý luận sâu sắc, chặt chẽ theo cách lo-gic. </w:t>
      </w:r>
    </w:p>
    <w:p w:rsidR="00120105" w:rsidRPr="004D26C0" w:rsidRDefault="00120105" w:rsidP="00120105">
      <w:pPr>
        <w:spacing w:after="240" w:line="360" w:lineRule="auto"/>
        <w:ind w:firstLine="720"/>
        <w:jc w:val="both"/>
        <w:rPr>
          <w:rFonts w:ascii="Tahoma" w:hAnsi="Tahoma" w:cs="Tahoma"/>
          <w:color w:val="002060"/>
          <w:sz w:val="24"/>
          <w:szCs w:val="24"/>
        </w:rPr>
      </w:pPr>
      <w:r w:rsidRPr="00F553B0">
        <w:rPr>
          <w:rFonts w:ascii="Tahoma" w:hAnsi="Tahoma" w:cs="Tahoma"/>
          <w:bCs/>
          <w:color w:val="002060"/>
          <w:sz w:val="24"/>
          <w:szCs w:val="24"/>
        </w:rPr>
        <w:t xml:space="preserve">- </w:t>
      </w:r>
      <w:r w:rsidRPr="00F553B0">
        <w:rPr>
          <w:rFonts w:ascii="Tahoma" w:hAnsi="Tahoma" w:cs="Tahoma"/>
          <w:bCs/>
          <w:i/>
          <w:color w:val="002060"/>
          <w:sz w:val="24"/>
          <w:szCs w:val="24"/>
        </w:rPr>
        <w:t>Các kỹ năng bao gồm</w:t>
      </w:r>
      <w:r w:rsidRPr="00F553B0">
        <w:rPr>
          <w:rFonts w:ascii="Tahoma" w:hAnsi="Tahoma" w:cs="Tahoma"/>
          <w:bCs/>
          <w:color w:val="002060"/>
          <w:sz w:val="24"/>
          <w:szCs w:val="24"/>
        </w:rPr>
        <w:t xml:space="preserve"> -</w:t>
      </w:r>
      <w:r w:rsidRPr="004D26C0">
        <w:rPr>
          <w:rFonts w:ascii="Tahoma" w:hAnsi="Tahoma" w:cs="Tahoma"/>
          <w:b/>
          <w:bCs/>
          <w:color w:val="002060"/>
          <w:sz w:val="24"/>
          <w:szCs w:val="24"/>
        </w:rPr>
        <w:t> </w:t>
      </w:r>
      <w:r w:rsidRPr="004D26C0">
        <w:rPr>
          <w:rFonts w:ascii="Tahoma" w:hAnsi="Tahoma" w:cs="Tahoma"/>
          <w:color w:val="002060"/>
          <w:sz w:val="24"/>
          <w:szCs w:val="24"/>
        </w:rPr>
        <w:t> Giải quyết vấn đề, phân loại và phân loại thông tin, làm việc với các khái niệm trừu tượng, xử lý chuỗi dài suy luận để đạt được tiến bộ cục bộ, thích thử nghiệm, thực hiện các phép tính toán học phức tạp, làm việc với các loại hình học, suy luận một cách khoa học.</w:t>
      </w:r>
    </w:p>
    <w:p w:rsidR="00120105" w:rsidRPr="004D26C0" w:rsidRDefault="00120105" w:rsidP="00120105">
      <w:pPr>
        <w:spacing w:after="120" w:line="360" w:lineRule="auto"/>
        <w:ind w:firstLine="720"/>
        <w:jc w:val="both"/>
        <w:rPr>
          <w:rFonts w:ascii="Tahoma" w:hAnsi="Tahoma" w:cs="Tahoma"/>
          <w:color w:val="002060"/>
          <w:sz w:val="24"/>
          <w:szCs w:val="24"/>
        </w:rPr>
      </w:pPr>
      <w:r w:rsidRPr="00F553B0">
        <w:rPr>
          <w:rFonts w:ascii="Tahoma" w:hAnsi="Tahoma" w:cs="Tahoma"/>
          <w:bCs/>
          <w:i/>
          <w:color w:val="002060"/>
          <w:sz w:val="24"/>
          <w:szCs w:val="24"/>
        </w:rPr>
        <w:t>- Lựa chọn nghề nghiệp tiềm năng</w:t>
      </w:r>
      <w:r w:rsidRPr="004D26C0">
        <w:rPr>
          <w:rFonts w:ascii="Tahoma" w:hAnsi="Tahoma" w:cs="Tahoma"/>
          <w:b/>
          <w:bCs/>
          <w:color w:val="002060"/>
          <w:sz w:val="24"/>
          <w:szCs w:val="24"/>
        </w:rPr>
        <w:t xml:space="preserve"> - </w:t>
      </w:r>
      <w:r w:rsidRPr="004D26C0">
        <w:rPr>
          <w:rFonts w:ascii="Tahoma" w:hAnsi="Tahoma" w:cs="Tahoma"/>
          <w:color w:val="002060"/>
          <w:sz w:val="24"/>
          <w:szCs w:val="24"/>
        </w:rPr>
        <w:t xml:space="preserve"> Nhà khoa học (toán, lý ...), Kỹ sư, Lập trình viên máy tính, Nhà nghiên cứu, Kế toán tài chánh, Nhà toán học, Nhà lập trình vi tính ...  </w:t>
      </w:r>
    </w:p>
    <w:p w:rsidR="00120105" w:rsidRPr="004D26C0" w:rsidRDefault="00120105" w:rsidP="00120105">
      <w:pPr>
        <w:rPr>
          <w:rFonts w:ascii="Tahoma" w:eastAsia="Times New Roman" w:hAnsi="Tahoma" w:cs="Tahoma"/>
          <w:sz w:val="24"/>
          <w:szCs w:val="24"/>
        </w:rPr>
      </w:pPr>
      <w:r w:rsidRPr="004D26C0">
        <w:rPr>
          <w:rFonts w:ascii="Tahoma" w:hAnsi="Tahoma" w:cs="Tahoma"/>
          <w:b/>
          <w:color w:val="002060"/>
          <w:sz w:val="24"/>
          <w:szCs w:val="24"/>
        </w:rPr>
        <w:tab/>
      </w:r>
      <w:r w:rsidRPr="00945B92">
        <w:rPr>
          <w:rFonts w:ascii="Tahoma" w:hAnsi="Tahoma" w:cs="Tahoma"/>
          <w:color w:val="002060"/>
          <w:sz w:val="24"/>
          <w:szCs w:val="24"/>
        </w:rPr>
        <w:t xml:space="preserve">3. </w:t>
      </w:r>
      <w:r w:rsidRPr="00945B92">
        <w:rPr>
          <w:rFonts w:ascii="Tahoma" w:hAnsi="Tahoma" w:cs="Tahoma"/>
          <w:b/>
          <w:i/>
          <w:color w:val="002060"/>
          <w:sz w:val="24"/>
          <w:szCs w:val="24"/>
        </w:rPr>
        <w:t>Trí tuệ về hình ảnh</w:t>
      </w:r>
      <w:r w:rsidRPr="004D26C0">
        <w:rPr>
          <w:rFonts w:ascii="Tahoma" w:hAnsi="Tahoma" w:cs="Tahoma"/>
          <w:color w:val="002060"/>
          <w:sz w:val="24"/>
          <w:szCs w:val="24"/>
        </w:rPr>
        <w:t xml:space="preserve"> [E: picture smart (visual/spatial intelligence)].</w:t>
      </w:r>
    </w:p>
    <w:p w:rsidR="00120105" w:rsidRPr="004D26C0" w:rsidRDefault="00120105" w:rsidP="00120105">
      <w:pPr>
        <w:spacing w:after="240" w:line="360" w:lineRule="auto"/>
        <w:jc w:val="both"/>
        <w:rPr>
          <w:rFonts w:ascii="Tahoma" w:hAnsi="Tahoma" w:cs="Tahoma"/>
          <w:color w:val="002060"/>
          <w:sz w:val="24"/>
          <w:szCs w:val="24"/>
        </w:rPr>
      </w:pPr>
      <w:r w:rsidRPr="004D26C0">
        <w:rPr>
          <w:rFonts w:ascii="Tahoma" w:hAnsi="Tahoma" w:cs="Tahoma"/>
          <w:b/>
          <w:color w:val="002060"/>
          <w:sz w:val="24"/>
          <w:szCs w:val="24"/>
        </w:rPr>
        <w:tab/>
      </w:r>
      <w:r w:rsidRPr="004D26C0">
        <w:rPr>
          <w:rFonts w:ascii="Tahoma" w:hAnsi="Tahoma" w:cs="Tahoma"/>
          <w:color w:val="002060"/>
          <w:sz w:val="24"/>
          <w:szCs w:val="24"/>
        </w:rPr>
        <w:t xml:space="preserve">Đây là năng lực tưởng tượng trong thế giới thị giác các hình dạng của các vật thể ở những góc nhìn khác nhau.  </w:t>
      </w:r>
    </w:p>
    <w:p w:rsidR="00120105" w:rsidRPr="004D26C0" w:rsidRDefault="00120105" w:rsidP="00807959">
      <w:pPr>
        <w:spacing w:after="120" w:line="360" w:lineRule="auto"/>
        <w:ind w:firstLine="720"/>
        <w:jc w:val="both"/>
        <w:rPr>
          <w:rFonts w:ascii="Tahoma" w:hAnsi="Tahoma" w:cs="Tahoma"/>
          <w:color w:val="002060"/>
          <w:sz w:val="24"/>
          <w:szCs w:val="24"/>
        </w:rPr>
      </w:pPr>
      <w:r w:rsidRPr="00945B92">
        <w:rPr>
          <w:rFonts w:ascii="Tahoma" w:hAnsi="Tahoma" w:cs="Tahoma"/>
          <w:color w:val="002060"/>
          <w:sz w:val="24"/>
          <w:szCs w:val="24"/>
        </w:rPr>
        <w:t xml:space="preserve">- </w:t>
      </w:r>
      <w:r w:rsidRPr="00945B92">
        <w:rPr>
          <w:rFonts w:ascii="Tahoma" w:hAnsi="Tahoma" w:cs="Tahoma"/>
          <w:bCs/>
          <w:i/>
          <w:color w:val="002060"/>
          <w:sz w:val="24"/>
          <w:szCs w:val="24"/>
        </w:rPr>
        <w:t>Các kỹ năng bao gồm</w:t>
      </w:r>
      <w:r w:rsidRPr="004D26C0">
        <w:rPr>
          <w:rFonts w:ascii="Tahoma" w:hAnsi="Tahoma" w:cs="Tahoma"/>
          <w:b/>
          <w:bCs/>
          <w:color w:val="002060"/>
          <w:sz w:val="24"/>
          <w:szCs w:val="24"/>
        </w:rPr>
        <w:t xml:space="preserve"> -</w:t>
      </w:r>
      <w:r w:rsidRPr="004D26C0">
        <w:rPr>
          <w:rFonts w:ascii="Tahoma" w:hAnsi="Tahoma" w:cs="Tahoma"/>
          <w:color w:val="002060"/>
          <w:sz w:val="24"/>
          <w:szCs w:val="24"/>
        </w:rPr>
        <w:t> Xây dựng câu đố, đọc, viết, hiểu biểu đồ và đồ thị, định hướng, phác thảo, vẽ tranh, tạo phép ẩn dụ hình ảnh và phép loại suy (có thể thông qua nghệ thuật thị giác), thao tác với hình ảnh, nhận biết các mẫu dễ dàng.</w:t>
      </w:r>
    </w:p>
    <w:p w:rsidR="00120105" w:rsidRPr="004D26C0" w:rsidRDefault="00120105" w:rsidP="00120105">
      <w:pPr>
        <w:spacing w:after="240" w:line="360" w:lineRule="auto"/>
        <w:ind w:firstLine="720"/>
        <w:jc w:val="both"/>
        <w:rPr>
          <w:rFonts w:ascii="Tahoma" w:hAnsi="Tahoma" w:cs="Tahoma"/>
          <w:color w:val="002060"/>
          <w:sz w:val="24"/>
          <w:szCs w:val="24"/>
        </w:rPr>
      </w:pPr>
      <w:r w:rsidRPr="00945B92">
        <w:rPr>
          <w:rFonts w:ascii="Tahoma" w:hAnsi="Tahoma" w:cs="Tahoma"/>
          <w:bCs/>
          <w:color w:val="002060"/>
          <w:sz w:val="24"/>
          <w:szCs w:val="24"/>
        </w:rPr>
        <w:t xml:space="preserve">- </w:t>
      </w:r>
      <w:r w:rsidRPr="00945B92">
        <w:rPr>
          <w:rFonts w:ascii="Tahoma" w:hAnsi="Tahoma" w:cs="Tahoma"/>
          <w:bCs/>
          <w:i/>
          <w:color w:val="002060"/>
          <w:sz w:val="24"/>
          <w:szCs w:val="24"/>
        </w:rPr>
        <w:t>Lựa chọn nghề nghiệp tiềm năng</w:t>
      </w:r>
      <w:r w:rsidRPr="004D26C0">
        <w:rPr>
          <w:rFonts w:ascii="Tahoma" w:hAnsi="Tahoma" w:cs="Tahoma"/>
          <w:bCs/>
          <w:color w:val="002060"/>
          <w:sz w:val="24"/>
          <w:szCs w:val="24"/>
        </w:rPr>
        <w:t xml:space="preserve">: </w:t>
      </w:r>
      <w:r w:rsidRPr="004D26C0">
        <w:rPr>
          <w:rFonts w:ascii="Tahoma" w:hAnsi="Tahoma" w:cs="Tahoma"/>
          <w:b/>
          <w:bCs/>
          <w:color w:val="002060"/>
          <w:sz w:val="24"/>
          <w:szCs w:val="24"/>
        </w:rPr>
        <w:t xml:space="preserve"> </w:t>
      </w:r>
      <w:r w:rsidRPr="004D26C0">
        <w:rPr>
          <w:rFonts w:ascii="Tahoma" w:hAnsi="Tahoma" w:cs="Tahoma"/>
          <w:bCs/>
          <w:color w:val="002060"/>
          <w:sz w:val="24"/>
          <w:szCs w:val="24"/>
        </w:rPr>
        <w:t>Nhà</w:t>
      </w:r>
      <w:r w:rsidRPr="004D26C0">
        <w:rPr>
          <w:rFonts w:ascii="Tahoma" w:hAnsi="Tahoma" w:cs="Tahoma"/>
          <w:color w:val="002060"/>
          <w:sz w:val="24"/>
          <w:szCs w:val="24"/>
        </w:rPr>
        <w:t> điều hướng, Nhà điêu khắc, Nghệ sĩ thị giác, Nhà phát minh, Kiến ​​trúc sư, Nhà thiết kế nội thất, Kỹ sư cơ khí.</w:t>
      </w:r>
    </w:p>
    <w:p w:rsidR="00120105" w:rsidRPr="004D26C0" w:rsidRDefault="00120105" w:rsidP="00120105">
      <w:pPr>
        <w:spacing w:after="120" w:line="360" w:lineRule="auto"/>
        <w:jc w:val="both"/>
        <w:rPr>
          <w:rFonts w:ascii="Tahoma" w:hAnsi="Tahoma" w:cs="Tahoma"/>
          <w:color w:val="002060"/>
          <w:sz w:val="24"/>
          <w:szCs w:val="24"/>
        </w:rPr>
      </w:pPr>
      <w:r w:rsidRPr="004D26C0">
        <w:rPr>
          <w:rFonts w:ascii="Tahoma" w:hAnsi="Tahoma" w:cs="Tahoma"/>
          <w:b/>
          <w:color w:val="002060"/>
          <w:sz w:val="24"/>
          <w:szCs w:val="24"/>
        </w:rPr>
        <w:tab/>
      </w:r>
      <w:r w:rsidRPr="001B0698">
        <w:rPr>
          <w:rFonts w:ascii="Tahoma" w:hAnsi="Tahoma" w:cs="Tahoma"/>
          <w:color w:val="002060"/>
          <w:sz w:val="24"/>
          <w:szCs w:val="24"/>
        </w:rPr>
        <w:t>4.</w:t>
      </w:r>
      <w:r w:rsidRPr="004D26C0">
        <w:rPr>
          <w:rFonts w:ascii="Tahoma" w:hAnsi="Tahoma" w:cs="Tahoma"/>
          <w:b/>
          <w:color w:val="002060"/>
          <w:sz w:val="24"/>
          <w:szCs w:val="24"/>
        </w:rPr>
        <w:t xml:space="preserve"> </w:t>
      </w:r>
      <w:r w:rsidRPr="001B0698">
        <w:rPr>
          <w:rFonts w:ascii="Tahoma" w:hAnsi="Tahoma" w:cs="Tahoma"/>
          <w:b/>
          <w:i/>
          <w:color w:val="002060"/>
          <w:sz w:val="24"/>
          <w:szCs w:val="24"/>
        </w:rPr>
        <w:t>Trí tuệ về âm nhạc</w:t>
      </w:r>
      <w:r w:rsidRPr="004D26C0">
        <w:rPr>
          <w:rFonts w:ascii="Tahoma" w:hAnsi="Tahoma" w:cs="Tahoma"/>
          <w:b/>
          <w:color w:val="002060"/>
          <w:sz w:val="24"/>
          <w:szCs w:val="24"/>
        </w:rPr>
        <w:t xml:space="preserve">  </w:t>
      </w:r>
      <w:r w:rsidRPr="004D26C0">
        <w:rPr>
          <w:rFonts w:ascii="Tahoma" w:hAnsi="Tahoma" w:cs="Tahoma"/>
          <w:color w:val="002060"/>
          <w:sz w:val="24"/>
          <w:szCs w:val="24"/>
        </w:rPr>
        <w:t>[E: music smart (musical/rhythmic intelligence)].</w:t>
      </w:r>
    </w:p>
    <w:p w:rsidR="00120105" w:rsidRPr="004D26C0" w:rsidRDefault="00120105" w:rsidP="00120105">
      <w:pPr>
        <w:spacing w:after="120" w:line="360" w:lineRule="auto"/>
        <w:jc w:val="both"/>
        <w:rPr>
          <w:rFonts w:ascii="Tahoma" w:hAnsi="Tahoma" w:cs="Tahoma"/>
          <w:color w:val="002060"/>
          <w:sz w:val="24"/>
          <w:szCs w:val="24"/>
        </w:rPr>
      </w:pPr>
      <w:r w:rsidRPr="004D26C0">
        <w:rPr>
          <w:rFonts w:ascii="Tahoma" w:hAnsi="Tahoma" w:cs="Tahoma"/>
          <w:b/>
          <w:color w:val="002060"/>
          <w:sz w:val="24"/>
          <w:szCs w:val="24"/>
        </w:rPr>
        <w:tab/>
      </w:r>
      <w:r w:rsidRPr="004D26C0">
        <w:rPr>
          <w:rFonts w:ascii="Tahoma" w:hAnsi="Tahoma" w:cs="Tahoma"/>
          <w:color w:val="002060"/>
          <w:sz w:val="24"/>
          <w:szCs w:val="24"/>
        </w:rPr>
        <w:t>Đây là năng lực tạo ra và thưởng thức các dạng biểu cảm của âm nhạc.</w:t>
      </w:r>
    </w:p>
    <w:p w:rsidR="00120105" w:rsidRPr="004D26C0"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1B0698">
        <w:rPr>
          <w:rFonts w:ascii="Tahoma" w:hAnsi="Tahoma" w:cs="Tahoma"/>
          <w:bCs/>
          <w:i/>
          <w:color w:val="002060"/>
          <w:sz w:val="24"/>
          <w:szCs w:val="24"/>
        </w:rPr>
        <w:t>Các kỹ năng bao gồm</w:t>
      </w:r>
      <w:r w:rsidRPr="004D26C0">
        <w:rPr>
          <w:rFonts w:ascii="Tahoma" w:hAnsi="Tahoma" w:cs="Tahoma"/>
          <w:b/>
          <w:bCs/>
          <w:color w:val="002060"/>
          <w:sz w:val="24"/>
          <w:szCs w:val="24"/>
        </w:rPr>
        <w:t xml:space="preserve"> - </w:t>
      </w:r>
      <w:r w:rsidRPr="004D26C0">
        <w:rPr>
          <w:rFonts w:ascii="Tahoma" w:hAnsi="Tahoma" w:cs="Tahoma"/>
          <w:color w:val="002060"/>
          <w:sz w:val="24"/>
          <w:szCs w:val="24"/>
        </w:rPr>
        <w:t> Hát, chơi nhạc cụ, nhận biết âm sắc, sáng tác nhạc, nhớ giai điệu, hiểu cấu trúc và nhịp điệu của âm nhạc.</w:t>
      </w:r>
    </w:p>
    <w:p w:rsidR="00120105" w:rsidRPr="004D26C0" w:rsidRDefault="00120105" w:rsidP="00120105">
      <w:pPr>
        <w:spacing w:after="240" w:line="360" w:lineRule="auto"/>
        <w:ind w:firstLine="720"/>
        <w:jc w:val="both"/>
        <w:rPr>
          <w:rFonts w:ascii="Tahoma" w:hAnsi="Tahoma" w:cs="Tahoma"/>
          <w:color w:val="002060"/>
          <w:sz w:val="24"/>
          <w:szCs w:val="24"/>
        </w:rPr>
      </w:pPr>
      <w:r w:rsidRPr="001B0698">
        <w:rPr>
          <w:rFonts w:ascii="Tahoma" w:hAnsi="Tahoma" w:cs="Tahoma"/>
          <w:bCs/>
          <w:color w:val="002060"/>
          <w:sz w:val="24"/>
          <w:szCs w:val="24"/>
        </w:rPr>
        <w:t xml:space="preserve">- </w:t>
      </w:r>
      <w:r w:rsidRPr="001B0698">
        <w:rPr>
          <w:rFonts w:ascii="Tahoma" w:hAnsi="Tahoma" w:cs="Tahoma"/>
          <w:bCs/>
          <w:i/>
          <w:color w:val="002060"/>
          <w:sz w:val="24"/>
          <w:szCs w:val="24"/>
        </w:rPr>
        <w:t>Lựa chọn nghề nghiệp tiềm năng</w:t>
      </w:r>
      <w:r w:rsidRPr="004D26C0">
        <w:rPr>
          <w:rFonts w:ascii="Tahoma" w:hAnsi="Tahoma" w:cs="Tahoma"/>
          <w:b/>
          <w:bCs/>
          <w:color w:val="002060"/>
          <w:sz w:val="24"/>
          <w:szCs w:val="24"/>
        </w:rPr>
        <w:t xml:space="preserve"> - </w:t>
      </w:r>
      <w:r w:rsidRPr="004D26C0">
        <w:rPr>
          <w:rFonts w:ascii="Tahoma" w:hAnsi="Tahoma" w:cs="Tahoma"/>
          <w:color w:val="002060"/>
          <w:sz w:val="24"/>
          <w:szCs w:val="24"/>
        </w:rPr>
        <w:t> Nhạc sĩ, Nhà soạn nhạc, Nhạc trưởng, Giáo viên âm nhạc, Nhà soạn phim, Ca sĩ.</w:t>
      </w:r>
    </w:p>
    <w:p w:rsidR="00120105" w:rsidRPr="004D26C0" w:rsidRDefault="00120105" w:rsidP="00120105">
      <w:pPr>
        <w:spacing w:after="120" w:line="360" w:lineRule="auto"/>
        <w:jc w:val="both"/>
        <w:rPr>
          <w:rFonts w:ascii="Tahoma" w:hAnsi="Tahoma" w:cs="Tahoma"/>
          <w:b/>
          <w:color w:val="002060"/>
          <w:sz w:val="24"/>
          <w:szCs w:val="24"/>
        </w:rPr>
      </w:pPr>
      <w:r w:rsidRPr="004D26C0">
        <w:rPr>
          <w:rFonts w:ascii="Tahoma" w:hAnsi="Tahoma" w:cs="Tahoma"/>
          <w:b/>
          <w:color w:val="002060"/>
          <w:sz w:val="24"/>
          <w:szCs w:val="24"/>
        </w:rPr>
        <w:tab/>
      </w:r>
      <w:r w:rsidRPr="00030BA9">
        <w:rPr>
          <w:rFonts w:ascii="Tahoma" w:hAnsi="Tahoma" w:cs="Tahoma"/>
          <w:color w:val="002060"/>
          <w:sz w:val="24"/>
          <w:szCs w:val="24"/>
        </w:rPr>
        <w:t>5.</w:t>
      </w:r>
      <w:r w:rsidRPr="004D26C0">
        <w:rPr>
          <w:rFonts w:ascii="Tahoma" w:hAnsi="Tahoma" w:cs="Tahoma"/>
          <w:b/>
          <w:color w:val="002060"/>
          <w:sz w:val="24"/>
          <w:szCs w:val="24"/>
        </w:rPr>
        <w:t xml:space="preserve"> </w:t>
      </w:r>
      <w:r w:rsidRPr="00030BA9">
        <w:rPr>
          <w:rFonts w:ascii="Tahoma" w:hAnsi="Tahoma" w:cs="Tahoma"/>
          <w:b/>
          <w:i/>
          <w:color w:val="002060"/>
          <w:sz w:val="24"/>
          <w:szCs w:val="24"/>
        </w:rPr>
        <w:t>Trí tuệ về vận động cơ thể</w:t>
      </w:r>
      <w:r w:rsidRPr="004D26C0">
        <w:rPr>
          <w:rFonts w:ascii="Tahoma" w:hAnsi="Tahoma" w:cs="Tahoma"/>
          <w:color w:val="002060"/>
          <w:sz w:val="24"/>
          <w:szCs w:val="24"/>
        </w:rPr>
        <w:t xml:space="preserve"> [E: body smart (bodily/kinesthetic intelligence)].</w:t>
      </w:r>
    </w:p>
    <w:p w:rsidR="00120105" w:rsidRPr="004D26C0" w:rsidRDefault="00120105" w:rsidP="00120105">
      <w:pPr>
        <w:spacing w:after="240" w:line="360" w:lineRule="auto"/>
        <w:jc w:val="both"/>
        <w:rPr>
          <w:rFonts w:ascii="Tahoma" w:hAnsi="Tahoma" w:cs="Tahoma"/>
          <w:color w:val="002060"/>
          <w:sz w:val="24"/>
          <w:szCs w:val="24"/>
        </w:rPr>
      </w:pPr>
      <w:r w:rsidRPr="004D26C0">
        <w:rPr>
          <w:rFonts w:ascii="Tahoma" w:hAnsi="Tahoma" w:cs="Tahoma"/>
          <w:b/>
          <w:color w:val="002060"/>
          <w:sz w:val="24"/>
          <w:szCs w:val="24"/>
        </w:rPr>
        <w:lastRenderedPageBreak/>
        <w:tab/>
      </w:r>
      <w:r w:rsidRPr="004D26C0">
        <w:rPr>
          <w:rFonts w:ascii="Tahoma" w:hAnsi="Tahoma" w:cs="Tahoma"/>
          <w:color w:val="002060"/>
          <w:sz w:val="24"/>
          <w:szCs w:val="24"/>
        </w:rPr>
        <w:t xml:space="preserve">Đây là năng lực kiểm soát được các vận động của cơ thể mình.  Những người có trí thông minh về vận động cơ thể cao có xu hướng phối hợp tay mắt và sự khéo léo tuyệt vời. </w:t>
      </w:r>
    </w:p>
    <w:p w:rsidR="00120105" w:rsidRPr="004D26C0" w:rsidRDefault="00120105" w:rsidP="00807959">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030BA9">
        <w:rPr>
          <w:rFonts w:ascii="Tahoma" w:hAnsi="Tahoma" w:cs="Tahoma"/>
          <w:bCs/>
          <w:i/>
          <w:color w:val="002060"/>
          <w:sz w:val="24"/>
          <w:szCs w:val="24"/>
        </w:rPr>
        <w:t>Các kỹ năng bao gồm</w:t>
      </w:r>
      <w:r w:rsidRPr="004D26C0">
        <w:rPr>
          <w:rFonts w:ascii="Tahoma" w:hAnsi="Tahoma" w:cs="Tahoma"/>
          <w:b/>
          <w:bCs/>
          <w:color w:val="002060"/>
          <w:sz w:val="24"/>
          <w:szCs w:val="24"/>
        </w:rPr>
        <w:t xml:space="preserve"> -</w:t>
      </w:r>
      <w:r w:rsidRPr="004D26C0">
        <w:rPr>
          <w:rFonts w:ascii="Tahoma" w:hAnsi="Tahoma" w:cs="Tahoma"/>
          <w:color w:val="002060"/>
          <w:sz w:val="24"/>
          <w:szCs w:val="24"/>
        </w:rPr>
        <w:t> Thích tạo ra mọi thứ, ghi nhớ những việc đang làm thay vì nghe hoặc nhìn, khiêu vũ, phối hợp thể chất, thể thao, sử dụng ngôn ngữ cơ thể, thủ công, diễn xuất, bắt chước, sử dụng tay để tạo hoặc xây dựng, thể hiện cảm xúc qua cơ thể thể thao mạo hiểm.</w:t>
      </w:r>
    </w:p>
    <w:p w:rsidR="00120105" w:rsidRPr="004D26C0" w:rsidRDefault="00120105" w:rsidP="00120105">
      <w:pPr>
        <w:spacing w:after="240" w:line="360" w:lineRule="auto"/>
        <w:ind w:firstLine="720"/>
        <w:jc w:val="both"/>
        <w:rPr>
          <w:rFonts w:ascii="Tahoma" w:hAnsi="Tahoma" w:cs="Tahoma"/>
          <w:color w:val="002060"/>
          <w:sz w:val="24"/>
          <w:szCs w:val="24"/>
        </w:rPr>
      </w:pPr>
      <w:r w:rsidRPr="00030BA9">
        <w:rPr>
          <w:rFonts w:ascii="Tahoma" w:hAnsi="Tahoma" w:cs="Tahoma"/>
          <w:bCs/>
          <w:color w:val="002060"/>
          <w:sz w:val="24"/>
          <w:szCs w:val="24"/>
        </w:rPr>
        <w:t xml:space="preserve">- </w:t>
      </w:r>
      <w:r w:rsidRPr="00030BA9">
        <w:rPr>
          <w:rFonts w:ascii="Tahoma" w:hAnsi="Tahoma" w:cs="Tahoma"/>
          <w:bCs/>
          <w:i/>
          <w:color w:val="002060"/>
          <w:sz w:val="24"/>
          <w:szCs w:val="24"/>
        </w:rPr>
        <w:t>Lựa chọn nghề nghiệp tiềm năng</w:t>
      </w:r>
      <w:r w:rsidRPr="00030BA9">
        <w:rPr>
          <w:rFonts w:ascii="Tahoma" w:hAnsi="Tahoma" w:cs="Tahoma"/>
          <w:bCs/>
          <w:color w:val="002060"/>
          <w:sz w:val="24"/>
          <w:szCs w:val="24"/>
        </w:rPr>
        <w:t>:</w:t>
      </w:r>
      <w:r w:rsidRPr="004D26C0">
        <w:rPr>
          <w:rFonts w:ascii="Tahoma" w:hAnsi="Tahoma" w:cs="Tahoma"/>
          <w:b/>
          <w:bCs/>
          <w:color w:val="002060"/>
          <w:sz w:val="24"/>
          <w:szCs w:val="24"/>
        </w:rPr>
        <w:t xml:space="preserve">  </w:t>
      </w:r>
      <w:r w:rsidRPr="004D26C0">
        <w:rPr>
          <w:rFonts w:ascii="Tahoma" w:hAnsi="Tahoma" w:cs="Tahoma"/>
          <w:color w:val="002060"/>
          <w:sz w:val="24"/>
          <w:szCs w:val="24"/>
        </w:rPr>
        <w:t>Nghệ sĩ biểu diễn (múa, kịch, xiếc, Vận động viên thể thao, Nhà điêu khắc, Thợ thủ công, Thầy thuốc ngoại khoa ...</w:t>
      </w:r>
    </w:p>
    <w:p w:rsidR="00120105" w:rsidRPr="004D26C0" w:rsidRDefault="00120105" w:rsidP="00120105">
      <w:pPr>
        <w:spacing w:after="120" w:line="360" w:lineRule="auto"/>
        <w:jc w:val="both"/>
        <w:rPr>
          <w:rFonts w:ascii="Tahoma" w:hAnsi="Tahoma" w:cs="Tahoma"/>
          <w:b/>
          <w:color w:val="002060"/>
          <w:sz w:val="24"/>
          <w:szCs w:val="24"/>
        </w:rPr>
      </w:pPr>
      <w:r w:rsidRPr="004D26C0">
        <w:rPr>
          <w:rFonts w:ascii="Tahoma" w:hAnsi="Tahoma" w:cs="Tahoma"/>
          <w:b/>
          <w:color w:val="002060"/>
          <w:sz w:val="24"/>
          <w:szCs w:val="24"/>
        </w:rPr>
        <w:tab/>
      </w:r>
      <w:r w:rsidRPr="00030BA9">
        <w:rPr>
          <w:rFonts w:ascii="Tahoma" w:hAnsi="Tahoma" w:cs="Tahoma"/>
          <w:color w:val="002060"/>
          <w:sz w:val="24"/>
          <w:szCs w:val="24"/>
        </w:rPr>
        <w:t>6.</w:t>
      </w:r>
      <w:r w:rsidRPr="004D26C0">
        <w:rPr>
          <w:rFonts w:ascii="Tahoma" w:hAnsi="Tahoma" w:cs="Tahoma"/>
          <w:b/>
          <w:color w:val="002060"/>
          <w:sz w:val="24"/>
          <w:szCs w:val="24"/>
        </w:rPr>
        <w:t xml:space="preserve"> </w:t>
      </w:r>
      <w:r w:rsidRPr="00030BA9">
        <w:rPr>
          <w:rFonts w:ascii="Tahoma" w:hAnsi="Tahoma" w:cs="Tahoma"/>
          <w:b/>
          <w:i/>
          <w:color w:val="002060"/>
          <w:sz w:val="24"/>
          <w:szCs w:val="24"/>
        </w:rPr>
        <w:t>Trí tuệ về giao tiếp</w:t>
      </w:r>
      <w:r w:rsidRPr="004D26C0">
        <w:rPr>
          <w:rFonts w:ascii="Tahoma" w:hAnsi="Tahoma" w:cs="Tahoma"/>
          <w:b/>
          <w:color w:val="002060"/>
          <w:sz w:val="24"/>
          <w:szCs w:val="24"/>
        </w:rPr>
        <w:t xml:space="preserve"> </w:t>
      </w:r>
      <w:r w:rsidRPr="004D26C0">
        <w:rPr>
          <w:rFonts w:ascii="Tahoma" w:hAnsi="Tahoma" w:cs="Tahoma"/>
          <w:color w:val="002060"/>
          <w:sz w:val="24"/>
          <w:szCs w:val="24"/>
        </w:rPr>
        <w:t>[E: people smart (interpersonal intelligence)].</w:t>
      </w:r>
    </w:p>
    <w:p w:rsidR="00120105" w:rsidRPr="004D26C0" w:rsidRDefault="00120105" w:rsidP="00120105">
      <w:pPr>
        <w:spacing w:after="120" w:line="360" w:lineRule="auto"/>
        <w:jc w:val="both"/>
        <w:rPr>
          <w:rFonts w:ascii="Tahoma" w:hAnsi="Tahoma" w:cs="Tahoma"/>
          <w:color w:val="002060"/>
          <w:sz w:val="24"/>
          <w:szCs w:val="24"/>
        </w:rPr>
      </w:pPr>
      <w:r w:rsidRPr="004D26C0">
        <w:rPr>
          <w:rFonts w:ascii="Tahoma" w:hAnsi="Tahoma" w:cs="Tahoma"/>
          <w:b/>
          <w:color w:val="002060"/>
          <w:sz w:val="24"/>
          <w:szCs w:val="24"/>
        </w:rPr>
        <w:tab/>
      </w:r>
      <w:r w:rsidRPr="004D26C0">
        <w:rPr>
          <w:rFonts w:ascii="Tahoma" w:hAnsi="Tahoma" w:cs="Tahoma"/>
          <w:color w:val="002060"/>
          <w:sz w:val="24"/>
          <w:szCs w:val="24"/>
        </w:rPr>
        <w:t xml:space="preserve">Đây là năng lực tương tác giao tiếp, nắm bắt ý đồ của người khác, dễ hòa nhập sống với mọi người.  </w:t>
      </w:r>
    </w:p>
    <w:p w:rsidR="00120105" w:rsidRPr="004D26C0" w:rsidRDefault="00120105" w:rsidP="00807959">
      <w:pPr>
        <w:spacing w:after="120" w:line="360" w:lineRule="auto"/>
        <w:ind w:firstLine="720"/>
        <w:jc w:val="both"/>
        <w:rPr>
          <w:rFonts w:ascii="Tahoma" w:hAnsi="Tahoma" w:cs="Tahoma"/>
          <w:color w:val="002060"/>
          <w:sz w:val="24"/>
          <w:szCs w:val="24"/>
        </w:rPr>
      </w:pPr>
      <w:r w:rsidRPr="00030BA9">
        <w:rPr>
          <w:rFonts w:ascii="Tahoma" w:hAnsi="Tahoma" w:cs="Tahoma"/>
          <w:bCs/>
          <w:i/>
          <w:color w:val="002060"/>
          <w:sz w:val="24"/>
          <w:szCs w:val="24"/>
        </w:rPr>
        <w:t>- Các kỹ năng bao gồm</w:t>
      </w:r>
      <w:r w:rsidRPr="004D26C0">
        <w:rPr>
          <w:rFonts w:ascii="Tahoma" w:hAnsi="Tahoma" w:cs="Tahoma"/>
          <w:b/>
          <w:bCs/>
          <w:color w:val="002060"/>
          <w:sz w:val="24"/>
          <w:szCs w:val="24"/>
        </w:rPr>
        <w:t xml:space="preserve"> -</w:t>
      </w:r>
      <w:r w:rsidRPr="004D26C0">
        <w:rPr>
          <w:rFonts w:ascii="Tahoma" w:hAnsi="Tahoma" w:cs="Tahoma"/>
          <w:color w:val="002060"/>
          <w:sz w:val="24"/>
          <w:szCs w:val="24"/>
        </w:rPr>
        <w:t>  Kỹ năng giao tiếp phi ngôn ngữ, nhìn mọi thứ từ quan điểm của người khác, lắng nghe với sự đồng cảm, xây dựng lòng tin, giải quyết xung đột hòa bình, thiết lập quan hệ tích cực với người khác, nhà tổ chức tuyệt vời.</w:t>
      </w:r>
    </w:p>
    <w:p w:rsidR="00120105" w:rsidRPr="004D26C0" w:rsidRDefault="00120105" w:rsidP="00120105">
      <w:pPr>
        <w:spacing w:after="240" w:line="360" w:lineRule="auto"/>
        <w:ind w:firstLine="720"/>
        <w:jc w:val="both"/>
        <w:rPr>
          <w:rFonts w:ascii="Tahoma" w:hAnsi="Tahoma" w:cs="Tahoma"/>
          <w:color w:val="002060"/>
          <w:sz w:val="24"/>
          <w:szCs w:val="24"/>
        </w:rPr>
      </w:pPr>
      <w:r w:rsidRPr="00152924">
        <w:rPr>
          <w:rFonts w:ascii="Tahoma" w:hAnsi="Tahoma" w:cs="Tahoma"/>
          <w:bCs/>
          <w:i/>
          <w:color w:val="002060"/>
          <w:sz w:val="24"/>
          <w:szCs w:val="24"/>
        </w:rPr>
        <w:t>- Lựa chọn nghề nghiệp tiềm năng</w:t>
      </w:r>
      <w:r w:rsidRPr="004D26C0">
        <w:rPr>
          <w:rFonts w:ascii="Tahoma" w:hAnsi="Tahoma" w:cs="Tahoma"/>
          <w:b/>
          <w:bCs/>
          <w:color w:val="002060"/>
          <w:sz w:val="24"/>
          <w:szCs w:val="24"/>
        </w:rPr>
        <w:t xml:space="preserve"> -</w:t>
      </w:r>
      <w:r w:rsidRPr="004D26C0">
        <w:rPr>
          <w:rFonts w:ascii="Tahoma" w:hAnsi="Tahoma" w:cs="Tahoma"/>
          <w:color w:val="002060"/>
          <w:sz w:val="24"/>
          <w:szCs w:val="24"/>
        </w:rPr>
        <w:t xml:space="preserve">  Cố vấn, Chính trị gia, Chuyên gia nhân sự, Nhân viên kinh doanh, Doanh nhân, Nhà tâm lý học, Nhà ngoại giao, Nhà đàm phán, Nhà tư vấn, Nhà giáo giỏi, Nhà hoằng pháp hay truyền giáo, Thầy thuốc ... </w:t>
      </w:r>
    </w:p>
    <w:p w:rsidR="00120105" w:rsidRPr="004D26C0" w:rsidRDefault="00120105" w:rsidP="00120105">
      <w:pPr>
        <w:spacing w:after="120" w:line="360" w:lineRule="auto"/>
        <w:jc w:val="both"/>
        <w:rPr>
          <w:rFonts w:ascii="Tahoma" w:hAnsi="Tahoma" w:cs="Tahoma"/>
          <w:b/>
          <w:color w:val="002060"/>
          <w:sz w:val="24"/>
          <w:szCs w:val="24"/>
        </w:rPr>
      </w:pPr>
      <w:r w:rsidRPr="004D26C0">
        <w:rPr>
          <w:rFonts w:ascii="Tahoma" w:hAnsi="Tahoma" w:cs="Tahoma"/>
          <w:b/>
          <w:color w:val="002060"/>
          <w:sz w:val="24"/>
          <w:szCs w:val="24"/>
        </w:rPr>
        <w:tab/>
      </w:r>
      <w:r w:rsidRPr="00152924">
        <w:rPr>
          <w:rFonts w:ascii="Tahoma" w:hAnsi="Tahoma" w:cs="Tahoma"/>
          <w:color w:val="002060"/>
          <w:sz w:val="24"/>
          <w:szCs w:val="24"/>
        </w:rPr>
        <w:t>7.</w:t>
      </w:r>
      <w:r w:rsidRPr="004D26C0">
        <w:rPr>
          <w:rFonts w:ascii="Tahoma" w:hAnsi="Tahoma" w:cs="Tahoma"/>
          <w:b/>
          <w:color w:val="002060"/>
          <w:sz w:val="24"/>
          <w:szCs w:val="24"/>
        </w:rPr>
        <w:t xml:space="preserve"> </w:t>
      </w:r>
      <w:r w:rsidRPr="00152924">
        <w:rPr>
          <w:rFonts w:ascii="Tahoma" w:hAnsi="Tahoma" w:cs="Tahoma"/>
          <w:b/>
          <w:i/>
          <w:color w:val="002060"/>
          <w:sz w:val="24"/>
          <w:szCs w:val="24"/>
        </w:rPr>
        <w:t>Trí tuệ về bản thân</w:t>
      </w:r>
      <w:r w:rsidRPr="004D26C0">
        <w:rPr>
          <w:rFonts w:ascii="Tahoma" w:hAnsi="Tahoma" w:cs="Tahoma"/>
          <w:b/>
          <w:color w:val="002060"/>
          <w:sz w:val="24"/>
          <w:szCs w:val="24"/>
        </w:rPr>
        <w:t xml:space="preserve"> </w:t>
      </w:r>
      <w:r w:rsidRPr="004D26C0">
        <w:rPr>
          <w:rFonts w:ascii="Tahoma" w:hAnsi="Tahoma" w:cs="Tahoma"/>
          <w:color w:val="002060"/>
          <w:sz w:val="24"/>
          <w:szCs w:val="24"/>
        </w:rPr>
        <w:t>[E:</w:t>
      </w:r>
      <w:r w:rsidRPr="004D26C0">
        <w:rPr>
          <w:rFonts w:ascii="Tahoma" w:hAnsi="Tahoma" w:cs="Tahoma"/>
          <w:sz w:val="24"/>
          <w:szCs w:val="24"/>
        </w:rPr>
        <w:t xml:space="preserve"> self smart </w:t>
      </w:r>
      <w:r w:rsidRPr="004D26C0">
        <w:rPr>
          <w:rFonts w:ascii="Tahoma" w:hAnsi="Tahoma" w:cs="Tahoma"/>
          <w:color w:val="002060"/>
          <w:sz w:val="24"/>
          <w:szCs w:val="24"/>
        </w:rPr>
        <w:t>(intrapersonal intelligence)]</w:t>
      </w:r>
    </w:p>
    <w:p w:rsidR="00120105" w:rsidRPr="004D26C0" w:rsidRDefault="00120105" w:rsidP="00120105">
      <w:pPr>
        <w:spacing w:after="120" w:line="360" w:lineRule="auto"/>
        <w:jc w:val="both"/>
        <w:rPr>
          <w:rFonts w:ascii="Tahoma" w:hAnsi="Tahoma" w:cs="Tahoma"/>
          <w:color w:val="002060"/>
          <w:sz w:val="24"/>
          <w:szCs w:val="24"/>
        </w:rPr>
      </w:pPr>
      <w:r w:rsidRPr="004D26C0">
        <w:rPr>
          <w:rFonts w:ascii="Tahoma" w:hAnsi="Tahoma" w:cs="Tahoma"/>
          <w:b/>
          <w:color w:val="002060"/>
          <w:sz w:val="24"/>
          <w:szCs w:val="24"/>
        </w:rPr>
        <w:tab/>
      </w:r>
      <w:r w:rsidRPr="004D26C0">
        <w:rPr>
          <w:rFonts w:ascii="Tahoma" w:hAnsi="Tahoma" w:cs="Tahoma"/>
          <w:color w:val="002060"/>
          <w:sz w:val="24"/>
          <w:szCs w:val="24"/>
        </w:rPr>
        <w:t xml:space="preserve">Đây là năng lực phân biệt và đánh giá các cảm xúc của bản thân nhằm mục đích hướng dẫn hành vi.  </w:t>
      </w:r>
    </w:p>
    <w:p w:rsidR="00120105" w:rsidRPr="004D26C0" w:rsidRDefault="00120105" w:rsidP="00807959">
      <w:pPr>
        <w:spacing w:after="120" w:line="360" w:lineRule="auto"/>
        <w:jc w:val="both"/>
        <w:rPr>
          <w:rFonts w:ascii="Tahoma" w:hAnsi="Tahoma" w:cs="Tahoma"/>
          <w:color w:val="002060"/>
          <w:sz w:val="24"/>
          <w:szCs w:val="24"/>
        </w:rPr>
      </w:pPr>
      <w:r w:rsidRPr="004D26C0">
        <w:rPr>
          <w:rFonts w:ascii="Tahoma" w:hAnsi="Tahoma" w:cs="Tahoma"/>
          <w:color w:val="002060"/>
          <w:sz w:val="24"/>
          <w:szCs w:val="24"/>
        </w:rPr>
        <w:tab/>
      </w:r>
      <w:r>
        <w:rPr>
          <w:rFonts w:ascii="Tahoma" w:hAnsi="Tahoma" w:cs="Tahoma"/>
          <w:color w:val="002060"/>
          <w:sz w:val="24"/>
          <w:szCs w:val="24"/>
        </w:rPr>
        <w:t xml:space="preserve">- </w:t>
      </w:r>
      <w:r w:rsidRPr="00152924">
        <w:rPr>
          <w:rFonts w:ascii="Tahoma" w:hAnsi="Tahoma" w:cs="Tahoma"/>
          <w:bCs/>
          <w:i/>
          <w:color w:val="002060"/>
          <w:sz w:val="24"/>
          <w:szCs w:val="24"/>
        </w:rPr>
        <w:t>Các kỹ năng bao gồm</w:t>
      </w:r>
      <w:r w:rsidRPr="00152924">
        <w:rPr>
          <w:rFonts w:ascii="Tahoma" w:hAnsi="Tahoma" w:cs="Tahoma"/>
          <w:bCs/>
          <w:color w:val="002060"/>
          <w:sz w:val="24"/>
          <w:szCs w:val="24"/>
        </w:rPr>
        <w:t>:</w:t>
      </w:r>
      <w:r w:rsidRPr="004D26C0">
        <w:rPr>
          <w:rFonts w:ascii="Tahoma" w:hAnsi="Tahoma" w:cs="Tahoma"/>
          <w:b/>
          <w:bCs/>
          <w:color w:val="002060"/>
          <w:sz w:val="24"/>
          <w:szCs w:val="24"/>
        </w:rPr>
        <w:t> </w:t>
      </w:r>
      <w:r w:rsidRPr="004D26C0">
        <w:rPr>
          <w:rFonts w:ascii="Tahoma" w:hAnsi="Tahoma" w:cs="Tahoma"/>
          <w:color w:val="002060"/>
          <w:sz w:val="24"/>
          <w:szCs w:val="24"/>
        </w:rPr>
        <w:t> Nhận ra điểm mạnh và điểm yếu của bản thân, phản ánh và phân tích bản thân, nhận thức về cảm xúc bên trong, mong muốn và ước mơ, đánh giá mô hình tư duy của mình, lập luận với bản thân, hiểu vai trò của mình trong mối quan hệ với người khác.</w:t>
      </w:r>
    </w:p>
    <w:p w:rsidR="00120105" w:rsidRPr="004D26C0" w:rsidRDefault="00120105" w:rsidP="00120105">
      <w:pPr>
        <w:spacing w:after="240" w:line="360" w:lineRule="auto"/>
        <w:ind w:firstLine="720"/>
        <w:jc w:val="both"/>
        <w:rPr>
          <w:rFonts w:ascii="Tahoma" w:hAnsi="Tahoma" w:cs="Tahoma"/>
          <w:color w:val="002060"/>
          <w:sz w:val="24"/>
          <w:szCs w:val="24"/>
        </w:rPr>
      </w:pPr>
      <w:r w:rsidRPr="00152924">
        <w:rPr>
          <w:rFonts w:ascii="Tahoma" w:hAnsi="Tahoma" w:cs="Tahoma"/>
          <w:bCs/>
          <w:color w:val="002060"/>
          <w:sz w:val="24"/>
          <w:szCs w:val="24"/>
        </w:rPr>
        <w:lastRenderedPageBreak/>
        <w:t xml:space="preserve">- </w:t>
      </w:r>
      <w:r w:rsidRPr="00152924">
        <w:rPr>
          <w:rFonts w:ascii="Tahoma" w:hAnsi="Tahoma" w:cs="Tahoma"/>
          <w:bCs/>
          <w:i/>
          <w:color w:val="002060"/>
          <w:sz w:val="24"/>
          <w:szCs w:val="24"/>
        </w:rPr>
        <w:t>Lựa chọn nghề nghiệp tiềm năng</w:t>
      </w:r>
      <w:r w:rsidRPr="00152924">
        <w:rPr>
          <w:rFonts w:ascii="Tahoma" w:hAnsi="Tahoma" w:cs="Tahoma"/>
          <w:bCs/>
          <w:color w:val="002060"/>
          <w:sz w:val="24"/>
          <w:szCs w:val="24"/>
        </w:rPr>
        <w:t xml:space="preserve"> - Nhà</w:t>
      </w:r>
      <w:r w:rsidRPr="004D26C0">
        <w:rPr>
          <w:rFonts w:ascii="Tahoma" w:hAnsi="Tahoma" w:cs="Tahoma"/>
          <w:b/>
          <w:bCs/>
          <w:color w:val="002060"/>
          <w:sz w:val="24"/>
          <w:szCs w:val="24"/>
        </w:rPr>
        <w:t> </w:t>
      </w:r>
      <w:r w:rsidRPr="004D26C0">
        <w:rPr>
          <w:rFonts w:ascii="Tahoma" w:hAnsi="Tahoma" w:cs="Tahoma"/>
          <w:color w:val="002060"/>
          <w:sz w:val="24"/>
          <w:szCs w:val="24"/>
        </w:rPr>
        <w:t> nghiên cứu, Nhà lý thuyết và Nhà triết học, Nhà cố vấn tâm lý, Nhà thương gia, Nhà thần học, các Thiền gia (phương pháp quán) ...</w:t>
      </w:r>
    </w:p>
    <w:p w:rsidR="00120105" w:rsidRPr="009206A0" w:rsidRDefault="00120105" w:rsidP="00120105">
      <w:pPr>
        <w:spacing w:after="0" w:line="360" w:lineRule="auto"/>
        <w:jc w:val="both"/>
        <w:rPr>
          <w:rFonts w:ascii="Tahoma" w:hAnsi="Tahoma" w:cs="Tahoma"/>
          <w:b/>
          <w:color w:val="002060"/>
          <w:sz w:val="24"/>
          <w:szCs w:val="24"/>
          <w:lang w:val="fr-FR"/>
        </w:rPr>
      </w:pPr>
      <w:r w:rsidRPr="004D26C0">
        <w:rPr>
          <w:rFonts w:ascii="Tahoma" w:hAnsi="Tahoma" w:cs="Tahoma"/>
          <w:b/>
          <w:color w:val="002060"/>
          <w:sz w:val="24"/>
          <w:szCs w:val="24"/>
        </w:rPr>
        <w:tab/>
      </w:r>
      <w:r w:rsidRPr="009206A0">
        <w:rPr>
          <w:rFonts w:ascii="Tahoma" w:hAnsi="Tahoma" w:cs="Tahoma"/>
          <w:color w:val="002060"/>
          <w:sz w:val="24"/>
          <w:szCs w:val="24"/>
          <w:lang w:val="fr-FR"/>
        </w:rPr>
        <w:t>8.</w:t>
      </w:r>
      <w:r w:rsidRPr="009206A0">
        <w:rPr>
          <w:rFonts w:ascii="Tahoma" w:hAnsi="Tahoma" w:cs="Tahoma"/>
          <w:b/>
          <w:color w:val="002060"/>
          <w:sz w:val="24"/>
          <w:szCs w:val="24"/>
          <w:lang w:val="fr-FR"/>
        </w:rPr>
        <w:t xml:space="preserve"> </w:t>
      </w:r>
      <w:r w:rsidRPr="009206A0">
        <w:rPr>
          <w:rFonts w:ascii="Tahoma" w:hAnsi="Tahoma" w:cs="Tahoma"/>
          <w:b/>
          <w:i/>
          <w:color w:val="002060"/>
          <w:sz w:val="24"/>
          <w:szCs w:val="24"/>
          <w:lang w:val="fr-FR"/>
        </w:rPr>
        <w:t>Trí tuệ về tự nhiên</w:t>
      </w:r>
      <w:r w:rsidRPr="009206A0">
        <w:rPr>
          <w:rFonts w:ascii="Tahoma" w:hAnsi="Tahoma" w:cs="Tahoma"/>
          <w:color w:val="002060"/>
          <w:sz w:val="24"/>
          <w:szCs w:val="24"/>
          <w:lang w:val="fr-FR"/>
        </w:rPr>
        <w:t xml:space="preserve"> [E: nature smart (naturalist intelligence)].</w:t>
      </w:r>
    </w:p>
    <w:p w:rsidR="00120105" w:rsidRPr="009206A0" w:rsidRDefault="00120105" w:rsidP="00120105">
      <w:pPr>
        <w:spacing w:after="120" w:line="360" w:lineRule="auto"/>
        <w:jc w:val="both"/>
        <w:rPr>
          <w:rFonts w:ascii="Tahoma" w:hAnsi="Tahoma" w:cs="Tahoma"/>
          <w:color w:val="002060"/>
          <w:sz w:val="24"/>
          <w:szCs w:val="24"/>
          <w:lang w:val="fr-FR"/>
        </w:rPr>
      </w:pPr>
      <w:r w:rsidRPr="009206A0">
        <w:rPr>
          <w:rFonts w:ascii="Tahoma" w:hAnsi="Tahoma" w:cs="Tahoma"/>
          <w:color w:val="002060"/>
          <w:sz w:val="24"/>
          <w:szCs w:val="24"/>
          <w:lang w:val="fr-FR"/>
        </w:rPr>
        <w:tab/>
        <w:t>H. Gardner thêm vào học thuyết của mình vào năm 1996, và đã vấp phải nhiều phản kháng hơn so với bảy trí thông minh ban đầu của ông. Theo Gardner, những cá nhân có loại trí tuệ cao này đối với thế giới tự nhiên và môi trường có thể tìm kiếm các mô hình về</w:t>
      </w:r>
      <w:r w:rsidR="00807959">
        <w:rPr>
          <w:rFonts w:ascii="Tahoma" w:hAnsi="Tahoma" w:cs="Tahoma"/>
          <w:color w:val="002060"/>
          <w:sz w:val="24"/>
          <w:szCs w:val="24"/>
          <w:lang w:val="vi-VN"/>
        </w:rPr>
        <w:t xml:space="preserve"> </w:t>
      </w:r>
      <w:r w:rsidRPr="009206A0">
        <w:rPr>
          <w:rFonts w:ascii="Tahoma" w:hAnsi="Tahoma" w:cs="Tahoma"/>
          <w:color w:val="002060"/>
          <w:sz w:val="24"/>
          <w:szCs w:val="24"/>
          <w:lang w:val="fr-FR"/>
        </w:rPr>
        <w:t xml:space="preserve">mối quan hệ với tự nhiên, khám phá môi trường và tìm hiểu về các loài khác. </w:t>
      </w:r>
    </w:p>
    <w:p w:rsidR="00120105" w:rsidRPr="009206A0" w:rsidRDefault="00120105" w:rsidP="00120105">
      <w:pPr>
        <w:spacing w:after="240"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t xml:space="preserve">- </w:t>
      </w:r>
      <w:r w:rsidRPr="009206A0">
        <w:rPr>
          <w:rFonts w:ascii="Tahoma" w:hAnsi="Tahoma" w:cs="Tahoma"/>
          <w:i/>
          <w:color w:val="002060"/>
          <w:sz w:val="24"/>
          <w:szCs w:val="24"/>
          <w:lang w:val="fr-FR"/>
        </w:rPr>
        <w:t>Các kỹ năng bao gồm</w:t>
      </w:r>
      <w:r w:rsidRPr="009206A0">
        <w:rPr>
          <w:rFonts w:ascii="Tahoma" w:hAnsi="Tahoma" w:cs="Tahoma"/>
          <w:color w:val="002060"/>
          <w:sz w:val="24"/>
          <w:szCs w:val="24"/>
          <w:lang w:val="fr-FR"/>
        </w:rPr>
        <w:t xml:space="preserve"> -  Giỏi phân loại và lập danh mục thông tin một cách dễ dàng. Thích cắm trại, làm vườn, đi bộ đường dài và khám phá ngoài trời, bảo tồn và bảo </w:t>
      </w:r>
      <w:r w:rsidR="00807959">
        <w:rPr>
          <w:rFonts w:ascii="Tahoma" w:hAnsi="Tahoma" w:cs="Tahoma"/>
          <w:color w:val="002060"/>
          <w:sz w:val="24"/>
          <w:szCs w:val="24"/>
          <w:lang w:val="fr-FR"/>
        </w:rPr>
        <w:t>tàng</w:t>
      </w:r>
      <w:r w:rsidRPr="009206A0">
        <w:rPr>
          <w:rFonts w:ascii="Tahoma" w:hAnsi="Tahoma" w:cs="Tahoma"/>
          <w:color w:val="002060"/>
          <w:sz w:val="24"/>
          <w:szCs w:val="24"/>
          <w:lang w:val="fr-FR"/>
        </w:rPr>
        <w:t>.</w:t>
      </w:r>
    </w:p>
    <w:p w:rsidR="00120105" w:rsidRPr="009206A0" w:rsidRDefault="00120105" w:rsidP="00120105">
      <w:pPr>
        <w:spacing w:after="240" w:line="360" w:lineRule="auto"/>
        <w:ind w:firstLine="720"/>
        <w:jc w:val="both"/>
        <w:rPr>
          <w:rFonts w:ascii="Tahoma" w:hAnsi="Tahoma" w:cs="Tahoma"/>
          <w:color w:val="002060"/>
          <w:sz w:val="24"/>
          <w:szCs w:val="24"/>
          <w:lang w:val="fr-FR"/>
        </w:rPr>
      </w:pPr>
      <w:r w:rsidRPr="009206A0">
        <w:rPr>
          <w:rFonts w:ascii="Tahoma" w:hAnsi="Tahoma" w:cs="Tahoma"/>
          <w:i/>
          <w:color w:val="002060"/>
          <w:sz w:val="24"/>
          <w:szCs w:val="24"/>
          <w:lang w:val="fr-FR"/>
        </w:rPr>
        <w:t>- Lựa chọn nghề nghiệp tiềm năng</w:t>
      </w:r>
      <w:r w:rsidRPr="009206A0">
        <w:rPr>
          <w:rFonts w:ascii="Tahoma" w:hAnsi="Tahoma" w:cs="Tahoma"/>
          <w:color w:val="002060"/>
          <w:sz w:val="24"/>
          <w:szCs w:val="24"/>
          <w:lang w:val="fr-FR"/>
        </w:rPr>
        <w:t xml:space="preserve"> -  Kiểm lâm, Cảnh sát biển, Nhà sinh vật học, Nhà thực vật học, Nhà tự nhiên học, Nhà địa chất, Nhà khí tượng họ</w:t>
      </w:r>
      <w:r w:rsidR="00807959">
        <w:rPr>
          <w:rFonts w:ascii="Tahoma" w:hAnsi="Tahoma" w:cs="Tahoma"/>
          <w:color w:val="002060"/>
          <w:sz w:val="24"/>
          <w:szCs w:val="24"/>
          <w:lang w:val="fr-FR"/>
        </w:rPr>
        <w:t xml:space="preserve">c, </w:t>
      </w:r>
      <w:r w:rsidRPr="009206A0">
        <w:rPr>
          <w:rFonts w:ascii="Tahoma" w:hAnsi="Tahoma" w:cs="Tahoma"/>
          <w:color w:val="002060"/>
          <w:sz w:val="24"/>
          <w:szCs w:val="24"/>
          <w:lang w:val="fr-FR"/>
        </w:rPr>
        <w:t>Nhà thám hiểm, Nông dân, Làm vườn ...</w:t>
      </w:r>
    </w:p>
    <w:p w:rsidR="00120105" w:rsidRPr="004D26C0" w:rsidRDefault="00F0050A" w:rsidP="00120105">
      <w:pPr>
        <w:spacing w:after="240" w:line="360" w:lineRule="auto"/>
        <w:jc w:val="center"/>
        <w:rPr>
          <w:rFonts w:ascii="Tahoma" w:hAnsi="Tahoma" w:cs="Tahoma"/>
          <w:sz w:val="24"/>
          <w:szCs w:val="24"/>
        </w:rPr>
      </w:pPr>
      <w:r w:rsidRPr="00F0050A">
        <w:rPr>
          <w:rFonts w:ascii="Tahoma" w:hAnsi="Tahoma" w:cs="Tahoma"/>
          <w:noProof/>
          <w:sz w:val="24"/>
          <w:szCs w:val="24"/>
        </w:rPr>
        <w:drawing>
          <wp:inline distT="0" distB="0" distL="0" distR="0">
            <wp:extent cx="3533140" cy="3204210"/>
            <wp:effectExtent l="19050" t="0" r="0" b="0"/>
            <wp:docPr id="20" name="Picture 15"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
                    <pic:cNvPicPr>
                      <a:picLocks noChangeAspect="1" noChangeArrowheads="1"/>
                    </pic:cNvPicPr>
                  </pic:nvPicPr>
                  <pic:blipFill>
                    <a:blip r:embed="rId420" cstate="print"/>
                    <a:srcRect/>
                    <a:stretch>
                      <a:fillRect/>
                    </a:stretch>
                  </pic:blipFill>
                  <pic:spPr bwMode="auto">
                    <a:xfrm>
                      <a:off x="0" y="0"/>
                      <a:ext cx="3533140" cy="3204210"/>
                    </a:xfrm>
                    <a:prstGeom prst="rect">
                      <a:avLst/>
                    </a:prstGeom>
                    <a:noFill/>
                    <a:ln w="9525">
                      <a:noFill/>
                      <a:miter lim="800000"/>
                      <a:headEnd/>
                      <a:tailEnd/>
                    </a:ln>
                  </pic:spPr>
                </pic:pic>
              </a:graphicData>
            </a:graphic>
          </wp:inline>
        </w:drawing>
      </w:r>
    </w:p>
    <w:p w:rsidR="00120105" w:rsidRPr="004D26C0" w:rsidRDefault="00120105" w:rsidP="00120105">
      <w:pPr>
        <w:spacing w:after="360" w:line="360" w:lineRule="auto"/>
        <w:jc w:val="both"/>
        <w:rPr>
          <w:rFonts w:ascii="Tahoma" w:hAnsi="Tahoma" w:cs="Tahoma"/>
          <w:color w:val="002060"/>
          <w:sz w:val="24"/>
          <w:szCs w:val="24"/>
        </w:rPr>
      </w:pPr>
      <w:r w:rsidRPr="004D26C0">
        <w:rPr>
          <w:rFonts w:ascii="Tahoma" w:hAnsi="Tahoma" w:cs="Tahoma"/>
          <w:color w:val="002060"/>
          <w:sz w:val="24"/>
          <w:szCs w:val="24"/>
        </w:rPr>
        <w:lastRenderedPageBreak/>
        <w:tab/>
        <w:t>Dựa vào lý thuyết của Howard Gardner, chương trình FasTracKids đã ứng dụng thành công trong từng bài học dành cho trẻ. Theo đó các giáo viên cần đặt cả 8 loại trí tuệ này ngang hàng trong giáo dục chứ không chỉ coi trọng thông minh về ngôn ngữ hay về toán học. Hiểu rõ từng trẻ với những khả năng riêng các giáo viên cần tạo cơ hội cho trẻ tỏa sáng và thành công.</w:t>
      </w:r>
    </w:p>
    <w:p w:rsidR="00120105" w:rsidRPr="00ED217D" w:rsidRDefault="00120105" w:rsidP="00120105">
      <w:pPr>
        <w:spacing w:after="120" w:line="360" w:lineRule="auto"/>
        <w:ind w:firstLine="720"/>
        <w:jc w:val="both"/>
        <w:rPr>
          <w:rFonts w:ascii="Tahoma" w:hAnsi="Tahoma" w:cs="Tahoma"/>
          <w:color w:val="632423" w:themeColor="accent2" w:themeShade="80"/>
          <w:sz w:val="24"/>
          <w:szCs w:val="24"/>
        </w:rPr>
      </w:pPr>
      <w:r w:rsidRPr="00ED217D">
        <w:rPr>
          <w:rFonts w:ascii="Tahoma" w:hAnsi="Tahoma" w:cs="Tahoma"/>
          <w:b/>
          <w:color w:val="632423" w:themeColor="accent2" w:themeShade="80"/>
          <w:sz w:val="24"/>
          <w:szCs w:val="24"/>
        </w:rPr>
        <w:t>2) Trí tuệ theo quan niệm mở rộng.</w:t>
      </w:r>
    </w:p>
    <w:p w:rsidR="00120105" w:rsidRPr="00A54177" w:rsidRDefault="00120105" w:rsidP="00120105">
      <w:pPr>
        <w:spacing w:after="120" w:line="360" w:lineRule="auto"/>
        <w:jc w:val="both"/>
        <w:rPr>
          <w:rFonts w:ascii="Tahoma" w:hAnsi="Tahoma" w:cs="Tahoma"/>
          <w:b/>
          <w:color w:val="002060"/>
          <w:sz w:val="24"/>
          <w:szCs w:val="24"/>
        </w:rPr>
      </w:pPr>
      <w:r w:rsidRPr="004D26C0">
        <w:rPr>
          <w:rFonts w:ascii="Tahoma" w:hAnsi="Tahoma" w:cs="Tahoma"/>
          <w:sz w:val="24"/>
          <w:szCs w:val="24"/>
        </w:rPr>
        <w:tab/>
      </w:r>
      <w:r w:rsidRPr="00A54177">
        <w:rPr>
          <w:rFonts w:ascii="Tahoma" w:hAnsi="Tahoma" w:cs="Tahoma"/>
          <w:color w:val="002060"/>
          <w:sz w:val="24"/>
          <w:szCs w:val="24"/>
        </w:rPr>
        <w:t>1/.</w:t>
      </w:r>
      <w:r w:rsidRPr="00A54177">
        <w:rPr>
          <w:rFonts w:ascii="Tahoma" w:hAnsi="Tahoma" w:cs="Tahoma"/>
          <w:b/>
          <w:color w:val="002060"/>
          <w:sz w:val="24"/>
          <w:szCs w:val="24"/>
        </w:rPr>
        <w:t xml:space="preserve"> Trí tuệ cảm xúc.</w:t>
      </w:r>
    </w:p>
    <w:p w:rsidR="00120105" w:rsidRPr="004D26C0" w:rsidRDefault="00120105" w:rsidP="00807959">
      <w:pPr>
        <w:spacing w:after="120" w:line="360" w:lineRule="auto"/>
        <w:ind w:firstLine="720"/>
        <w:jc w:val="both"/>
        <w:rPr>
          <w:rFonts w:ascii="Tahoma" w:hAnsi="Tahoma" w:cs="Tahoma"/>
          <w:color w:val="002060"/>
          <w:sz w:val="24"/>
          <w:szCs w:val="24"/>
        </w:rPr>
      </w:pPr>
      <w:r w:rsidRPr="004D26C0">
        <w:rPr>
          <w:rFonts w:ascii="Tahoma" w:hAnsi="Tahoma" w:cs="Tahoma"/>
          <w:color w:val="002060"/>
          <w:sz w:val="24"/>
          <w:szCs w:val="24"/>
        </w:rPr>
        <w:t>Trong thời đại công nghệ 4.0, chúng ta có thể dễ dàng kết nối với nhau thông qua một cú click chuột hoặc vài dòng tin nhắn. Tuy nhiên, nghịch lý là dường như mọi người lại đang trở nên xa cách hơn về mặt tâm lý – tình cảm. Có lẽ, đây chính là lúc trí tuệ cảm xúc trong mỗi con người cần được phát huy sức mạnh.</w:t>
      </w:r>
    </w:p>
    <w:p w:rsidR="00120105" w:rsidRPr="009206A0" w:rsidRDefault="00120105" w:rsidP="00120105">
      <w:pPr>
        <w:spacing w:after="120" w:line="360" w:lineRule="auto"/>
        <w:ind w:firstLine="720"/>
        <w:jc w:val="both"/>
        <w:rPr>
          <w:rFonts w:ascii="Tahoma" w:hAnsi="Tahoma" w:cs="Tahoma"/>
          <w:color w:val="002060"/>
          <w:sz w:val="24"/>
          <w:szCs w:val="24"/>
        </w:rPr>
      </w:pPr>
      <w:r w:rsidRPr="009206A0">
        <w:rPr>
          <w:rFonts w:ascii="Tahoma" w:hAnsi="Tahoma" w:cs="Tahoma"/>
          <w:color w:val="002060"/>
          <w:sz w:val="24"/>
          <w:szCs w:val="24"/>
        </w:rPr>
        <w:t xml:space="preserve">Trí tuệ theo quan niệm truyền thống bao gồm trí tuệ sinh học và trí tuệ tâm lý học tỏ ra kém hiệu quả trong việc đánh giá trí tuệ.  Do đó, trí tuệ theo quan niệm mới được bổ sung bằng một loại hình trí tuệ, đó là </w:t>
      </w:r>
      <w:r w:rsidRPr="009206A0">
        <w:rPr>
          <w:rFonts w:ascii="Tahoma" w:hAnsi="Tahoma" w:cs="Tahoma"/>
          <w:i/>
          <w:color w:val="002060"/>
          <w:sz w:val="24"/>
          <w:szCs w:val="24"/>
        </w:rPr>
        <w:t>trí tuệ cảm xúc</w:t>
      </w:r>
      <w:r w:rsidRPr="009206A0">
        <w:rPr>
          <w:rFonts w:ascii="Tahoma" w:hAnsi="Tahoma" w:cs="Tahoma"/>
          <w:color w:val="002060"/>
          <w:sz w:val="24"/>
          <w:szCs w:val="24"/>
        </w:rPr>
        <w:t xml:space="preserve"> (EI : emotional intelligence), còn gọi là </w:t>
      </w:r>
      <w:r w:rsidRPr="009206A0">
        <w:rPr>
          <w:rFonts w:ascii="Tahoma" w:hAnsi="Tahoma" w:cs="Tahoma"/>
          <w:i/>
          <w:color w:val="002060"/>
          <w:sz w:val="24"/>
          <w:szCs w:val="24"/>
        </w:rPr>
        <w:t>trí tuệ xã hội học</w:t>
      </w:r>
      <w:r w:rsidRPr="009206A0">
        <w:rPr>
          <w:rFonts w:ascii="Tahoma" w:hAnsi="Tahoma" w:cs="Tahoma"/>
          <w:color w:val="002060"/>
          <w:sz w:val="24"/>
          <w:szCs w:val="24"/>
        </w:rPr>
        <w:t xml:space="preserve"> (SI: social intelligence). </w:t>
      </w:r>
    </w:p>
    <w:p w:rsidR="00120105" w:rsidRPr="004D26C0" w:rsidRDefault="00120105" w:rsidP="00120105">
      <w:pPr>
        <w:spacing w:after="240" w:line="360" w:lineRule="auto"/>
        <w:ind w:firstLine="720"/>
        <w:jc w:val="both"/>
        <w:rPr>
          <w:rFonts w:ascii="Tahoma" w:hAnsi="Tahoma" w:cs="Tahoma"/>
          <w:color w:val="002060"/>
          <w:sz w:val="24"/>
          <w:szCs w:val="24"/>
        </w:rPr>
      </w:pPr>
      <w:r w:rsidRPr="004D26C0">
        <w:rPr>
          <w:rFonts w:ascii="Tahoma" w:hAnsi="Tahoma" w:cs="Tahoma"/>
          <w:color w:val="002060"/>
          <w:sz w:val="24"/>
          <w:szCs w:val="24"/>
        </w:rPr>
        <w:t>Trí tuệ cảm xúc được 2 nhà tâm lý học John Mayer</w:t>
      </w:r>
      <w:r>
        <w:rPr>
          <w:rFonts w:ascii="Tahoma" w:hAnsi="Tahoma" w:cs="Tahoma"/>
          <w:color w:val="002060"/>
          <w:sz w:val="24"/>
          <w:szCs w:val="24"/>
        </w:rPr>
        <w:t xml:space="preserve"> (</w:t>
      </w:r>
      <w:r w:rsidRPr="00321460">
        <w:rPr>
          <w:rFonts w:ascii="Tahoma" w:hAnsi="Tahoma" w:cs="Tahoma"/>
          <w:color w:val="002060"/>
          <w:sz w:val="24"/>
          <w:szCs w:val="24"/>
        </w:rPr>
        <w:t xml:space="preserve">1953 - </w:t>
      </w:r>
      <w:r>
        <w:rPr>
          <w:rFonts w:ascii="Tahoma" w:hAnsi="Tahoma" w:cs="Tahoma"/>
          <w:color w:val="002060"/>
          <w:sz w:val="24"/>
          <w:szCs w:val="24"/>
        </w:rPr>
        <w:t>...</w:t>
      </w:r>
      <w:r w:rsidRPr="00321460">
        <w:rPr>
          <w:rFonts w:ascii="Tahoma" w:hAnsi="Tahoma" w:cs="Tahoma"/>
          <w:color w:val="002060"/>
          <w:sz w:val="24"/>
          <w:szCs w:val="24"/>
        </w:rPr>
        <w:t>)</w:t>
      </w:r>
      <w:r w:rsidRPr="004D26C0">
        <w:rPr>
          <w:rFonts w:ascii="Tahoma" w:hAnsi="Tahoma" w:cs="Tahoma"/>
          <w:color w:val="002060"/>
          <w:sz w:val="24"/>
          <w:szCs w:val="24"/>
        </w:rPr>
        <w:t xml:space="preserve"> và Peter Salovey </w:t>
      </w:r>
      <w:r>
        <w:rPr>
          <w:rFonts w:ascii="Tahoma" w:hAnsi="Tahoma" w:cs="Tahoma"/>
          <w:color w:val="002060"/>
          <w:sz w:val="24"/>
          <w:szCs w:val="24"/>
        </w:rPr>
        <w:t>(</w:t>
      </w:r>
      <w:r w:rsidRPr="00321460">
        <w:rPr>
          <w:rFonts w:ascii="Tahoma" w:hAnsi="Tahoma" w:cs="Tahoma"/>
          <w:color w:val="002060"/>
          <w:sz w:val="24"/>
          <w:szCs w:val="24"/>
        </w:rPr>
        <w:t>1958</w:t>
      </w:r>
      <w:r>
        <w:rPr>
          <w:rFonts w:ascii="Tahoma" w:hAnsi="Tahoma" w:cs="Tahoma"/>
          <w:color w:val="002060"/>
          <w:sz w:val="24"/>
          <w:szCs w:val="24"/>
        </w:rPr>
        <w:t xml:space="preserve"> - ...</w:t>
      </w:r>
      <w:r w:rsidRPr="00321460">
        <w:rPr>
          <w:rFonts w:ascii="Tahoma" w:hAnsi="Tahoma" w:cs="Tahoma"/>
          <w:color w:val="002060"/>
          <w:sz w:val="24"/>
          <w:szCs w:val="24"/>
        </w:rPr>
        <w:t xml:space="preserve">) </w:t>
      </w:r>
      <w:r w:rsidRPr="004D26C0">
        <w:rPr>
          <w:rFonts w:ascii="Tahoma" w:hAnsi="Tahoma" w:cs="Tahoma"/>
          <w:color w:val="002060"/>
          <w:sz w:val="24"/>
          <w:szCs w:val="24"/>
        </w:rPr>
        <w:t>giới thiệ</w:t>
      </w:r>
      <w:r>
        <w:rPr>
          <w:rFonts w:ascii="Tahoma" w:hAnsi="Tahoma" w:cs="Tahoma"/>
          <w:color w:val="002060"/>
          <w:sz w:val="24"/>
          <w:szCs w:val="24"/>
        </w:rPr>
        <w:t>u vào năm 1990. T</w:t>
      </w:r>
      <w:r w:rsidRPr="004D26C0">
        <w:rPr>
          <w:rFonts w:ascii="Tahoma" w:hAnsi="Tahoma" w:cs="Tahoma"/>
          <w:color w:val="002060"/>
          <w:sz w:val="24"/>
          <w:szCs w:val="24"/>
        </w:rPr>
        <w:t>huật ngữ trí tuệ cảm xúc (</w:t>
      </w:r>
      <w:r>
        <w:rPr>
          <w:rFonts w:ascii="Tahoma" w:hAnsi="Tahoma" w:cs="Tahoma"/>
          <w:color w:val="002060"/>
          <w:sz w:val="24"/>
          <w:szCs w:val="24"/>
        </w:rPr>
        <w:t xml:space="preserve">E: </w:t>
      </w:r>
      <w:r w:rsidRPr="004D26C0">
        <w:rPr>
          <w:rFonts w:ascii="Tahoma" w:hAnsi="Tahoma" w:cs="Tahoma"/>
          <w:color w:val="002060"/>
          <w:sz w:val="24"/>
          <w:szCs w:val="24"/>
        </w:rPr>
        <w:t>emotional intelligence – EI) mô tả khả năng </w:t>
      </w:r>
      <w:hyperlink r:id="rId421" w:tgtFrame="_blank" w:history="1">
        <w:r w:rsidRPr="00807959">
          <w:rPr>
            <w:rStyle w:val="Hyperlink"/>
            <w:rFonts w:ascii="Tahoma" w:hAnsi="Tahoma" w:cs="Tahoma"/>
            <w:color w:val="002060"/>
            <w:sz w:val="24"/>
            <w:szCs w:val="24"/>
          </w:rPr>
          <w:t>tự nhận thức</w:t>
        </w:r>
      </w:hyperlink>
      <w:r w:rsidRPr="00E724BF">
        <w:rPr>
          <w:rFonts w:ascii="Tahoma" w:hAnsi="Tahoma" w:cs="Tahoma"/>
          <w:color w:val="002060"/>
          <w:sz w:val="24"/>
          <w:szCs w:val="24"/>
        </w:rPr>
        <w:t>,</w:t>
      </w:r>
      <w:r w:rsidRPr="004D26C0">
        <w:rPr>
          <w:rFonts w:ascii="Tahoma" w:hAnsi="Tahoma" w:cs="Tahoma"/>
          <w:color w:val="002060"/>
          <w:sz w:val="24"/>
          <w:szCs w:val="24"/>
        </w:rPr>
        <w:t xml:space="preserve"> đánh giá và điều chỉnh cảm xúc của mỗi cá nhân. Loại hình trí tuệ này được đề cập phổ biến thông qua </w:t>
      </w:r>
      <w:r w:rsidRPr="00B00CD3">
        <w:rPr>
          <w:rFonts w:ascii="Tahoma" w:hAnsi="Tahoma" w:cs="Tahoma"/>
          <w:i/>
          <w:color w:val="002060"/>
          <w:sz w:val="24"/>
          <w:szCs w:val="24"/>
        </w:rPr>
        <w:t>chỉ số cảm xúc</w:t>
      </w:r>
      <w:r w:rsidRPr="004D26C0">
        <w:rPr>
          <w:rFonts w:ascii="Tahoma" w:hAnsi="Tahoma" w:cs="Tahoma"/>
          <w:color w:val="002060"/>
          <w:sz w:val="24"/>
          <w:szCs w:val="24"/>
        </w:rPr>
        <w:t xml:space="preserve"> </w:t>
      </w:r>
      <w:r w:rsidR="00807959">
        <w:rPr>
          <w:rFonts w:ascii="Tahoma" w:hAnsi="Tahoma" w:cs="Tahoma"/>
          <w:color w:val="002060"/>
          <w:sz w:val="24"/>
          <w:szCs w:val="24"/>
          <w:lang w:val="vi-VN"/>
        </w:rPr>
        <w:t xml:space="preserve"> </w:t>
      </w:r>
      <w:r w:rsidRPr="004D26C0">
        <w:rPr>
          <w:rFonts w:ascii="Tahoma" w:hAnsi="Tahoma" w:cs="Tahoma"/>
          <w:color w:val="002060"/>
          <w:sz w:val="24"/>
          <w:szCs w:val="24"/>
        </w:rPr>
        <w:t>EQ (</w:t>
      </w:r>
      <w:r>
        <w:rPr>
          <w:rFonts w:ascii="Tahoma" w:hAnsi="Tahoma" w:cs="Tahoma"/>
          <w:color w:val="002060"/>
          <w:sz w:val="24"/>
          <w:szCs w:val="24"/>
        </w:rPr>
        <w:t xml:space="preserve">E: </w:t>
      </w:r>
      <w:r w:rsidRPr="004D26C0">
        <w:rPr>
          <w:rFonts w:ascii="Tahoma" w:hAnsi="Tahoma" w:cs="Tahoma"/>
          <w:color w:val="002060"/>
          <w:sz w:val="24"/>
          <w:szCs w:val="24"/>
        </w:rPr>
        <w:t>e</w:t>
      </w:r>
      <w:r>
        <w:rPr>
          <w:rFonts w:ascii="Tahoma" w:hAnsi="Tahoma" w:cs="Tahoma"/>
          <w:color w:val="002060"/>
          <w:sz w:val="24"/>
          <w:szCs w:val="24"/>
        </w:rPr>
        <w:t>motional intelligence quotient</w:t>
      </w:r>
      <w:r w:rsidRPr="004D26C0">
        <w:rPr>
          <w:rFonts w:ascii="Tahoma" w:hAnsi="Tahoma" w:cs="Tahoma"/>
          <w:color w:val="002060"/>
          <w:sz w:val="24"/>
          <w:szCs w:val="24"/>
        </w:rPr>
        <w:t>).</w:t>
      </w:r>
    </w:p>
    <w:p w:rsidR="00120105" w:rsidRPr="00640B32" w:rsidRDefault="00120105" w:rsidP="00120105">
      <w:pPr>
        <w:spacing w:after="240" w:line="360" w:lineRule="auto"/>
        <w:ind w:firstLine="720"/>
        <w:jc w:val="both"/>
        <w:rPr>
          <w:rFonts w:ascii="Tahoma" w:hAnsi="Tahoma" w:cs="Tahoma"/>
          <w:color w:val="002060"/>
          <w:sz w:val="24"/>
          <w:szCs w:val="24"/>
        </w:rPr>
      </w:pPr>
      <w:r w:rsidRPr="004D26C0">
        <w:rPr>
          <w:rFonts w:ascii="Tahoma" w:hAnsi="Tahoma" w:cs="Tahoma"/>
          <w:color w:val="002060"/>
          <w:sz w:val="24"/>
          <w:szCs w:val="24"/>
        </w:rPr>
        <w:t xml:space="preserve">Nhà tâm lý học Howard Gardner định nghĩa đơn giản rằng trí tuệ cảm xúc là khả năng thấu hiểu người khác về những động lực thúc đẩy họ làm việc hay hợp tác cùng bạn. Người có trí tuệ cảm xúc cao luôn hiểu rõ bản thân đồng thời có thể đọc cảm xúc của những người xung quanh. Trí tuệ cảm xúc là nhánh nghiên cứu mới của ngành tâm lý học hiện đại. </w:t>
      </w:r>
    </w:p>
    <w:p w:rsidR="00120105" w:rsidRPr="004D26C0" w:rsidRDefault="00F0050A" w:rsidP="00120105">
      <w:pPr>
        <w:spacing w:after="120" w:line="360" w:lineRule="auto"/>
        <w:jc w:val="center"/>
        <w:rPr>
          <w:rFonts w:ascii="Tahoma" w:hAnsi="Tahoma" w:cs="Tahoma"/>
          <w:sz w:val="24"/>
          <w:szCs w:val="24"/>
        </w:rPr>
      </w:pPr>
      <w:r w:rsidRPr="00F0050A">
        <w:rPr>
          <w:rFonts w:ascii="Tahoma" w:hAnsi="Tahoma" w:cs="Tahoma"/>
          <w:noProof/>
          <w:sz w:val="24"/>
          <w:szCs w:val="24"/>
        </w:rPr>
        <w:lastRenderedPageBreak/>
        <w:drawing>
          <wp:inline distT="0" distB="0" distL="0" distR="0">
            <wp:extent cx="4819350" cy="3917679"/>
            <wp:effectExtent l="19050" t="0" r="300" b="0"/>
            <wp:docPr id="117" name="Picture 117" descr="Trí tuệ cảm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rí tuệ cảm xúc"/>
                    <pic:cNvPicPr>
                      <a:picLocks noChangeAspect="1" noChangeArrowheads="1"/>
                    </pic:cNvPicPr>
                  </pic:nvPicPr>
                  <pic:blipFill>
                    <a:blip r:embed="rId422" cstate="print"/>
                    <a:srcRect/>
                    <a:stretch>
                      <a:fillRect/>
                    </a:stretch>
                  </pic:blipFill>
                  <pic:spPr bwMode="auto">
                    <a:xfrm>
                      <a:off x="0" y="0"/>
                      <a:ext cx="4819670" cy="3917939"/>
                    </a:xfrm>
                    <a:prstGeom prst="rect">
                      <a:avLst/>
                    </a:prstGeom>
                    <a:noFill/>
                    <a:ln w="9525">
                      <a:noFill/>
                      <a:miter lim="800000"/>
                      <a:headEnd/>
                      <a:tailEnd/>
                    </a:ln>
                  </pic:spPr>
                </pic:pic>
              </a:graphicData>
            </a:graphic>
          </wp:inline>
        </w:drawing>
      </w:r>
    </w:p>
    <w:p w:rsidR="00120105" w:rsidRPr="009206A0" w:rsidRDefault="00120105" w:rsidP="00120105">
      <w:pPr>
        <w:spacing w:after="0" w:line="360" w:lineRule="auto"/>
        <w:jc w:val="center"/>
        <w:rPr>
          <w:rFonts w:ascii="Tahoma" w:hAnsi="Tahoma" w:cs="Tahoma"/>
          <w:b/>
          <w:color w:val="00B050"/>
        </w:rPr>
      </w:pPr>
      <w:r w:rsidRPr="009206A0">
        <w:rPr>
          <w:rFonts w:ascii="Tahoma" w:hAnsi="Tahoma" w:cs="Tahoma"/>
          <w:b/>
          <w:color w:val="00B050"/>
        </w:rPr>
        <w:t xml:space="preserve">Trí tuệ cảm xúc = Trí tuệ xã hội học </w:t>
      </w:r>
    </w:p>
    <w:p w:rsidR="00120105" w:rsidRPr="00250398" w:rsidRDefault="00120105" w:rsidP="00120105">
      <w:pPr>
        <w:spacing w:after="240" w:line="360" w:lineRule="auto"/>
        <w:jc w:val="center"/>
        <w:rPr>
          <w:rFonts w:ascii="Tahoma" w:hAnsi="Tahoma" w:cs="Tahoma"/>
          <w:b/>
          <w:color w:val="00B050"/>
          <w:lang w:val="fr-BE"/>
        </w:rPr>
      </w:pPr>
      <w:r w:rsidRPr="00250398">
        <w:rPr>
          <w:rFonts w:ascii="Tahoma" w:hAnsi="Tahoma" w:cs="Tahoma"/>
          <w:b/>
          <w:color w:val="00B050"/>
          <w:lang w:val="fr-BE"/>
        </w:rPr>
        <w:t xml:space="preserve">EI: </w:t>
      </w:r>
      <w:r w:rsidRPr="00250398">
        <w:rPr>
          <w:rFonts w:ascii="Tahoma" w:hAnsi="Tahoma" w:cs="Tahoma"/>
          <w:color w:val="00B050"/>
          <w:lang w:val="fr-BE"/>
        </w:rPr>
        <w:t>emotional intelligence</w:t>
      </w:r>
      <w:r w:rsidRPr="00250398">
        <w:rPr>
          <w:rFonts w:ascii="Tahoma" w:hAnsi="Tahoma" w:cs="Tahoma"/>
          <w:b/>
          <w:color w:val="00B050"/>
          <w:lang w:val="fr-BE"/>
        </w:rPr>
        <w:t xml:space="preserve"> = SI: </w:t>
      </w:r>
      <w:r w:rsidRPr="00250398">
        <w:rPr>
          <w:rFonts w:ascii="Tahoma" w:hAnsi="Tahoma" w:cs="Tahoma"/>
          <w:color w:val="00B050"/>
          <w:lang w:val="fr-BE"/>
        </w:rPr>
        <w:t>social intelligence</w:t>
      </w:r>
    </w:p>
    <w:p w:rsidR="00120105" w:rsidRPr="004D26C0" w:rsidRDefault="00120105" w:rsidP="00120105">
      <w:pPr>
        <w:spacing w:after="240" w:line="360" w:lineRule="auto"/>
        <w:jc w:val="both"/>
        <w:rPr>
          <w:rFonts w:ascii="Tahoma" w:hAnsi="Tahoma" w:cs="Tahoma"/>
          <w:color w:val="002060"/>
          <w:sz w:val="24"/>
          <w:szCs w:val="24"/>
          <w:lang w:val="fr-BE"/>
        </w:rPr>
      </w:pPr>
      <w:r w:rsidRPr="004D26C0">
        <w:rPr>
          <w:rFonts w:ascii="Tahoma" w:hAnsi="Tahoma" w:cs="Tahoma"/>
          <w:color w:val="002060"/>
          <w:sz w:val="24"/>
          <w:szCs w:val="24"/>
          <w:lang w:val="fr-BE"/>
        </w:rPr>
        <w:tab/>
        <w:t>Trí tuệ xã hội học còn gọi là trí tuệ cảm xúc có 5 thành tố sau :</w:t>
      </w:r>
    </w:p>
    <w:p w:rsidR="00120105" w:rsidRPr="00154A79" w:rsidRDefault="00120105" w:rsidP="00120105">
      <w:pPr>
        <w:spacing w:after="120" w:line="360" w:lineRule="auto"/>
        <w:jc w:val="both"/>
        <w:rPr>
          <w:rFonts w:ascii="Tahoma" w:hAnsi="Tahoma" w:cs="Tahoma"/>
          <w:i/>
          <w:color w:val="002060"/>
          <w:lang w:val="fr-BE"/>
        </w:rPr>
      </w:pPr>
      <w:r w:rsidRPr="004D26C0">
        <w:rPr>
          <w:rFonts w:ascii="Tahoma" w:hAnsi="Tahoma" w:cs="Tahoma"/>
          <w:color w:val="002060"/>
          <w:sz w:val="24"/>
          <w:szCs w:val="24"/>
          <w:lang w:val="fr-BE"/>
        </w:rPr>
        <w:tab/>
      </w:r>
      <w:r w:rsidRPr="00154A79">
        <w:rPr>
          <w:rFonts w:ascii="Tahoma" w:hAnsi="Tahoma" w:cs="Tahoma"/>
          <w:color w:val="002060"/>
          <w:lang w:val="fr-BE"/>
        </w:rPr>
        <w:t>1</w:t>
      </w:r>
      <w:r w:rsidRPr="00154A79">
        <w:rPr>
          <w:rFonts w:ascii="Tahoma" w:hAnsi="Tahoma" w:cs="Tahoma"/>
          <w:i/>
          <w:color w:val="002060"/>
          <w:lang w:val="fr-BE"/>
        </w:rPr>
        <w:t>. Khả năng nhận thức được cảm xúc của bản thân khi chúng nảy sinh.</w:t>
      </w:r>
    </w:p>
    <w:p w:rsidR="00120105" w:rsidRPr="00154A79" w:rsidRDefault="00120105" w:rsidP="00120105">
      <w:pPr>
        <w:spacing w:after="120" w:line="360" w:lineRule="auto"/>
        <w:jc w:val="both"/>
        <w:rPr>
          <w:rFonts w:ascii="Tahoma" w:hAnsi="Tahoma" w:cs="Tahoma"/>
          <w:i/>
          <w:color w:val="002060"/>
          <w:lang w:val="fr-BE"/>
        </w:rPr>
      </w:pPr>
      <w:r w:rsidRPr="00154A79">
        <w:rPr>
          <w:rFonts w:ascii="Tahoma" w:hAnsi="Tahoma" w:cs="Tahoma"/>
          <w:i/>
          <w:color w:val="002060"/>
          <w:lang w:val="fr-BE"/>
        </w:rPr>
        <w:tab/>
      </w:r>
      <w:r w:rsidRPr="00154A79">
        <w:rPr>
          <w:rFonts w:ascii="Tahoma" w:hAnsi="Tahoma" w:cs="Tahoma"/>
          <w:color w:val="002060"/>
          <w:lang w:val="fr-BE"/>
        </w:rPr>
        <w:t>2.</w:t>
      </w:r>
      <w:r w:rsidRPr="00154A79">
        <w:rPr>
          <w:rFonts w:ascii="Tahoma" w:hAnsi="Tahoma" w:cs="Tahoma"/>
          <w:i/>
          <w:color w:val="002060"/>
          <w:lang w:val="fr-BE"/>
        </w:rPr>
        <w:t xml:space="preserve"> Khả năng đọc được các cảm xúc của bản thân và người khác.</w:t>
      </w:r>
    </w:p>
    <w:p w:rsidR="00120105" w:rsidRPr="00154A79" w:rsidRDefault="00120105" w:rsidP="00120105">
      <w:pPr>
        <w:spacing w:after="120" w:line="360" w:lineRule="auto"/>
        <w:jc w:val="both"/>
        <w:rPr>
          <w:rFonts w:ascii="Tahoma" w:hAnsi="Tahoma" w:cs="Tahoma"/>
          <w:i/>
          <w:color w:val="002060"/>
          <w:lang w:val="fr-BE"/>
        </w:rPr>
      </w:pPr>
      <w:r w:rsidRPr="00154A79">
        <w:rPr>
          <w:rFonts w:ascii="Tahoma" w:hAnsi="Tahoma" w:cs="Tahoma"/>
          <w:i/>
          <w:color w:val="002060"/>
          <w:lang w:val="fr-BE"/>
        </w:rPr>
        <w:tab/>
      </w:r>
      <w:r w:rsidRPr="00154A79">
        <w:rPr>
          <w:rFonts w:ascii="Tahoma" w:hAnsi="Tahoma" w:cs="Tahoma"/>
          <w:color w:val="002060"/>
          <w:lang w:val="fr-BE"/>
        </w:rPr>
        <w:t>3.</w:t>
      </w:r>
      <w:r w:rsidRPr="00154A79">
        <w:rPr>
          <w:rFonts w:ascii="Tahoma" w:hAnsi="Tahoma" w:cs="Tahoma"/>
          <w:i/>
          <w:color w:val="002060"/>
          <w:lang w:val="fr-BE"/>
        </w:rPr>
        <w:t xml:space="preserve"> Khả năng truyền được cảm xúc như cảm hứng, khích lệ, an ủi ... đến người khác.</w:t>
      </w:r>
    </w:p>
    <w:p w:rsidR="00120105" w:rsidRPr="00154A79" w:rsidRDefault="00120105" w:rsidP="00120105">
      <w:pPr>
        <w:spacing w:after="120" w:line="360" w:lineRule="auto"/>
        <w:jc w:val="both"/>
        <w:rPr>
          <w:rFonts w:ascii="Tahoma" w:hAnsi="Tahoma" w:cs="Tahoma"/>
          <w:i/>
          <w:color w:val="002060"/>
          <w:lang w:val="fr-BE"/>
        </w:rPr>
      </w:pPr>
      <w:r w:rsidRPr="00154A79">
        <w:rPr>
          <w:rFonts w:ascii="Tahoma" w:hAnsi="Tahoma" w:cs="Tahoma"/>
          <w:i/>
          <w:color w:val="002060"/>
          <w:lang w:val="fr-BE"/>
        </w:rPr>
        <w:tab/>
      </w:r>
      <w:r w:rsidRPr="00154A79">
        <w:rPr>
          <w:rFonts w:ascii="Tahoma" w:hAnsi="Tahoma" w:cs="Tahoma"/>
          <w:color w:val="002060"/>
          <w:lang w:val="fr-BE"/>
        </w:rPr>
        <w:t>4.</w:t>
      </w:r>
      <w:r w:rsidRPr="00154A79">
        <w:rPr>
          <w:rFonts w:ascii="Tahoma" w:hAnsi="Tahoma" w:cs="Tahoma"/>
          <w:i/>
          <w:color w:val="002060"/>
          <w:lang w:val="fr-BE"/>
        </w:rPr>
        <w:t xml:space="preserve"> Khả năng đưa ra cách xử lý cân bằng giữa lý trí và xúc cảm.</w:t>
      </w:r>
    </w:p>
    <w:p w:rsidR="00120105" w:rsidRPr="00154A79" w:rsidRDefault="00120105" w:rsidP="00120105">
      <w:pPr>
        <w:spacing w:after="240" w:line="360" w:lineRule="auto"/>
        <w:jc w:val="both"/>
        <w:rPr>
          <w:rFonts w:ascii="Tahoma" w:hAnsi="Tahoma" w:cs="Tahoma"/>
          <w:i/>
          <w:color w:val="002060"/>
          <w:lang w:val="fr-BE"/>
        </w:rPr>
      </w:pPr>
      <w:r w:rsidRPr="00154A79">
        <w:rPr>
          <w:rFonts w:ascii="Tahoma" w:hAnsi="Tahoma" w:cs="Tahoma"/>
          <w:i/>
          <w:color w:val="002060"/>
          <w:lang w:val="fr-BE"/>
        </w:rPr>
        <w:tab/>
      </w:r>
      <w:r w:rsidRPr="00154A79">
        <w:rPr>
          <w:rFonts w:ascii="Tahoma" w:hAnsi="Tahoma" w:cs="Tahoma"/>
          <w:color w:val="002060"/>
          <w:lang w:val="fr-BE"/>
        </w:rPr>
        <w:t>5.</w:t>
      </w:r>
      <w:r w:rsidRPr="00154A79">
        <w:rPr>
          <w:rFonts w:ascii="Tahoma" w:hAnsi="Tahoma" w:cs="Tahoma"/>
          <w:i/>
          <w:color w:val="002060"/>
          <w:lang w:val="fr-BE"/>
        </w:rPr>
        <w:t xml:space="preserve"> Khả năng phán đoán trách nhiệm về cảm xúc thôi thúc nội tại.</w:t>
      </w:r>
    </w:p>
    <w:p w:rsidR="00120105" w:rsidRPr="00B17D2C" w:rsidRDefault="00120105" w:rsidP="00120105">
      <w:pPr>
        <w:spacing w:after="240" w:line="360" w:lineRule="auto"/>
        <w:jc w:val="both"/>
        <w:rPr>
          <w:rFonts w:ascii="Tahoma" w:hAnsi="Tahoma" w:cs="Tahoma"/>
          <w:color w:val="002060"/>
          <w:sz w:val="24"/>
          <w:szCs w:val="24"/>
          <w:lang w:val="fr-BE"/>
        </w:rPr>
      </w:pPr>
      <w:r w:rsidRPr="004D26C0">
        <w:rPr>
          <w:rFonts w:ascii="Tahoma" w:hAnsi="Tahoma" w:cs="Tahoma"/>
          <w:color w:val="002060"/>
          <w:sz w:val="24"/>
          <w:szCs w:val="24"/>
          <w:lang w:val="fr-BE"/>
        </w:rPr>
        <w:tab/>
        <w:t xml:space="preserve">Đặc trưng cho trí tuệ cảm xúc này là chỉ số cảm xúc </w:t>
      </w:r>
      <w:r w:rsidRPr="004D26C0">
        <w:rPr>
          <w:rFonts w:ascii="Tahoma" w:hAnsi="Tahoma" w:cs="Tahoma"/>
          <w:b/>
          <w:color w:val="002060"/>
          <w:sz w:val="24"/>
          <w:szCs w:val="24"/>
          <w:lang w:val="fr-BE"/>
        </w:rPr>
        <w:t>EQ</w:t>
      </w:r>
      <w:r w:rsidRPr="004D26C0">
        <w:rPr>
          <w:rFonts w:ascii="Tahoma" w:hAnsi="Tahoma" w:cs="Tahoma"/>
          <w:color w:val="002060"/>
          <w:sz w:val="24"/>
          <w:szCs w:val="24"/>
          <w:lang w:val="fr-BE"/>
        </w:rPr>
        <w:t xml:space="preserve"> (Emotion Quotient) được đo đạc trên các test: 12 ảnh khuôn mặt, 12 màu sắc, 12 đoạn thẳng, 12 khoảng lặng âm thanh.</w:t>
      </w:r>
    </w:p>
    <w:p w:rsidR="00120105" w:rsidRPr="009206A0" w:rsidRDefault="00120105" w:rsidP="00120105">
      <w:pPr>
        <w:spacing w:after="120" w:line="360" w:lineRule="auto"/>
        <w:ind w:firstLine="720"/>
        <w:jc w:val="both"/>
        <w:rPr>
          <w:rFonts w:ascii="Tahoma" w:hAnsi="Tahoma" w:cs="Tahoma"/>
          <w:color w:val="002060"/>
          <w:sz w:val="24"/>
          <w:szCs w:val="24"/>
          <w:lang w:val="fr-BE"/>
        </w:rPr>
      </w:pPr>
      <w:r w:rsidRPr="009206A0">
        <w:rPr>
          <w:rFonts w:ascii="Tahoma" w:hAnsi="Tahoma" w:cs="Tahoma"/>
          <w:color w:val="002060"/>
          <w:sz w:val="24"/>
          <w:szCs w:val="24"/>
          <w:lang w:val="fr-BE"/>
        </w:rPr>
        <w:t>2/.</w:t>
      </w:r>
      <w:r w:rsidRPr="009206A0">
        <w:rPr>
          <w:rFonts w:ascii="Tahoma" w:hAnsi="Tahoma" w:cs="Tahoma"/>
          <w:b/>
          <w:color w:val="002060"/>
          <w:sz w:val="24"/>
          <w:szCs w:val="24"/>
          <w:lang w:val="fr-BE"/>
        </w:rPr>
        <w:t xml:space="preserve"> Sự hình thành trí tuệ cảm xúc.</w:t>
      </w:r>
    </w:p>
    <w:p w:rsidR="00120105" w:rsidRPr="004D26C0" w:rsidRDefault="00120105" w:rsidP="00120105">
      <w:pPr>
        <w:spacing w:after="240" w:line="360" w:lineRule="auto"/>
        <w:ind w:firstLine="720"/>
        <w:jc w:val="both"/>
        <w:rPr>
          <w:rFonts w:ascii="Tahoma" w:hAnsi="Tahoma" w:cs="Tahoma"/>
          <w:color w:val="002060"/>
          <w:sz w:val="24"/>
          <w:szCs w:val="24"/>
        </w:rPr>
      </w:pPr>
      <w:r w:rsidRPr="004D26C0">
        <w:rPr>
          <w:rFonts w:ascii="Tahoma" w:hAnsi="Tahoma" w:cs="Tahoma"/>
          <w:color w:val="002060"/>
          <w:sz w:val="24"/>
          <w:szCs w:val="24"/>
        </w:rPr>
        <w:lastRenderedPageBreak/>
        <w:t>Trong cuốn sách </w:t>
      </w:r>
      <w:r w:rsidRPr="004D26C0">
        <w:rPr>
          <w:rFonts w:ascii="Tahoma" w:hAnsi="Tahoma" w:cs="Tahoma"/>
          <w:i/>
          <w:iCs/>
          <w:color w:val="002060"/>
          <w:sz w:val="24"/>
          <w:szCs w:val="24"/>
        </w:rPr>
        <w:t>Emotional Intelligence: Why It Is More Important Than IQ and How You Can Improve Yours</w:t>
      </w:r>
      <w:r w:rsidRPr="004D26C0">
        <w:rPr>
          <w:rFonts w:ascii="Tahoma" w:hAnsi="Tahoma" w:cs="Tahoma"/>
          <w:color w:val="002060"/>
          <w:sz w:val="24"/>
          <w:szCs w:val="24"/>
        </w:rPr>
        <w:t>, nhà tâm lý học Daniel Goleman đưa ra 5 thành tố quan trọng hình thành trí tuệ cảm xúc:</w:t>
      </w:r>
    </w:p>
    <w:p w:rsidR="00120105" w:rsidRDefault="00F0050A" w:rsidP="00120105">
      <w:pPr>
        <w:spacing w:after="240" w:line="360" w:lineRule="auto"/>
        <w:jc w:val="center"/>
        <w:rPr>
          <w:rFonts w:ascii="Tahoma" w:hAnsi="Tahoma" w:cs="Tahoma"/>
          <w:color w:val="002060"/>
          <w:sz w:val="24"/>
          <w:szCs w:val="24"/>
          <w:lang w:val="vi-VN"/>
        </w:rPr>
      </w:pPr>
      <w:r w:rsidRPr="00F0050A">
        <w:rPr>
          <w:rFonts w:ascii="Tahoma" w:hAnsi="Tahoma" w:cs="Tahoma"/>
          <w:noProof/>
          <w:color w:val="002060"/>
          <w:sz w:val="24"/>
          <w:szCs w:val="24"/>
        </w:rPr>
        <w:drawing>
          <wp:inline distT="0" distB="0" distL="0" distR="0">
            <wp:extent cx="2684340" cy="2684340"/>
            <wp:effectExtent l="19050" t="0" r="1710" b="0"/>
            <wp:docPr id="26" name="Picture 22" descr="Davide Medri (@davide_medr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vide Medri (@davide_medri) | Twitter"/>
                    <pic:cNvPicPr>
                      <a:picLocks noChangeAspect="1" noChangeArrowheads="1"/>
                    </pic:cNvPicPr>
                  </pic:nvPicPr>
                  <pic:blipFill>
                    <a:blip r:embed="rId423" cstate="print"/>
                    <a:srcRect/>
                    <a:stretch>
                      <a:fillRect/>
                    </a:stretch>
                  </pic:blipFill>
                  <pic:spPr bwMode="auto">
                    <a:xfrm>
                      <a:off x="0" y="0"/>
                      <a:ext cx="2686021" cy="2686021"/>
                    </a:xfrm>
                    <a:prstGeom prst="rect">
                      <a:avLst/>
                    </a:prstGeom>
                    <a:noFill/>
                    <a:ln w="9525">
                      <a:noFill/>
                      <a:miter lim="800000"/>
                      <a:headEnd/>
                      <a:tailEnd/>
                    </a:ln>
                  </pic:spPr>
                </pic:pic>
              </a:graphicData>
            </a:graphic>
          </wp:inline>
        </w:drawing>
      </w:r>
    </w:p>
    <w:p w:rsidR="00F0050A" w:rsidRDefault="00F0050A" w:rsidP="00F0050A">
      <w:pPr>
        <w:spacing w:after="240" w:line="360" w:lineRule="auto"/>
        <w:jc w:val="center"/>
        <w:rPr>
          <w:rFonts w:ascii="Times New Roman" w:hAnsi="Times New Roman"/>
          <w:color w:val="002060"/>
          <w:sz w:val="28"/>
          <w:szCs w:val="28"/>
        </w:rPr>
      </w:pPr>
      <w:r>
        <w:rPr>
          <w:noProof/>
        </w:rPr>
        <w:drawing>
          <wp:inline distT="0" distB="0" distL="0" distR="0">
            <wp:extent cx="4164150" cy="1831168"/>
            <wp:effectExtent l="19050" t="0" r="7800" b="0"/>
            <wp:docPr id="120" name="Picture 120" descr="Emotional Intelligence: Your Career Superpower, Part 1 - Boyer Manag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motional Intelligence: Your Career Superpower, Part 1 - Boyer Managment  Group"/>
                    <pic:cNvPicPr>
                      <a:picLocks noChangeAspect="1" noChangeArrowheads="1"/>
                    </pic:cNvPicPr>
                  </pic:nvPicPr>
                  <pic:blipFill>
                    <a:blip r:embed="rId424" cstate="print"/>
                    <a:srcRect/>
                    <a:stretch>
                      <a:fillRect/>
                    </a:stretch>
                  </pic:blipFill>
                  <pic:spPr bwMode="auto">
                    <a:xfrm>
                      <a:off x="0" y="0"/>
                      <a:ext cx="4170582" cy="1833997"/>
                    </a:xfrm>
                    <a:prstGeom prst="rect">
                      <a:avLst/>
                    </a:prstGeom>
                    <a:noFill/>
                    <a:ln w="9525">
                      <a:noFill/>
                      <a:miter lim="800000"/>
                      <a:headEnd/>
                      <a:tailEnd/>
                    </a:ln>
                  </pic:spPr>
                </pic:pic>
              </a:graphicData>
            </a:graphic>
          </wp:inline>
        </w:drawing>
      </w:r>
    </w:p>
    <w:p w:rsidR="00120105" w:rsidRPr="00F0050A" w:rsidRDefault="00F0050A" w:rsidP="00F0050A">
      <w:pPr>
        <w:spacing w:after="240" w:line="360" w:lineRule="auto"/>
        <w:jc w:val="center"/>
        <w:rPr>
          <w:rFonts w:ascii="Tahoma" w:hAnsi="Tahoma" w:cs="Tahoma"/>
          <w:color w:val="002060"/>
          <w:sz w:val="24"/>
          <w:szCs w:val="24"/>
          <w:lang w:val="vi-VN"/>
        </w:rPr>
      </w:pPr>
      <w:r w:rsidRPr="00F0050A">
        <w:rPr>
          <w:rFonts w:ascii="Tahoma" w:hAnsi="Tahoma" w:cs="Tahoma"/>
          <w:noProof/>
          <w:color w:val="002060"/>
          <w:sz w:val="24"/>
          <w:szCs w:val="24"/>
        </w:rPr>
        <w:drawing>
          <wp:inline distT="0" distB="0" distL="0" distR="0">
            <wp:extent cx="4153775" cy="1851924"/>
            <wp:effectExtent l="19050" t="0" r="0" b="0"/>
            <wp:docPr id="537" name="Picture 25" descr="tu-van-bao-ho-so-huu-tri-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u-van-bao-ho-so-huu-tri-tue"/>
                    <pic:cNvPicPr>
                      <a:picLocks noChangeAspect="1" noChangeArrowheads="1"/>
                    </pic:cNvPicPr>
                  </pic:nvPicPr>
                  <pic:blipFill>
                    <a:blip r:embed="rId425" cstate="print"/>
                    <a:srcRect/>
                    <a:stretch>
                      <a:fillRect/>
                    </a:stretch>
                  </pic:blipFill>
                  <pic:spPr bwMode="auto">
                    <a:xfrm>
                      <a:off x="0" y="0"/>
                      <a:ext cx="4153960" cy="1852006"/>
                    </a:xfrm>
                    <a:prstGeom prst="rect">
                      <a:avLst/>
                    </a:prstGeom>
                    <a:noFill/>
                    <a:ln w="9525">
                      <a:noFill/>
                      <a:miter lim="800000"/>
                      <a:headEnd/>
                      <a:tailEnd/>
                    </a:ln>
                  </pic:spPr>
                </pic:pic>
              </a:graphicData>
            </a:graphic>
          </wp:inline>
        </w:drawing>
      </w:r>
    </w:p>
    <w:p w:rsidR="00120105" w:rsidRPr="00F0050A" w:rsidRDefault="00120105" w:rsidP="000C331E">
      <w:pPr>
        <w:spacing w:after="120" w:line="360" w:lineRule="auto"/>
        <w:ind w:left="709" w:firstLine="11"/>
        <w:jc w:val="both"/>
        <w:rPr>
          <w:rFonts w:ascii="Tahoma" w:hAnsi="Tahoma" w:cs="Tahoma"/>
          <w:color w:val="002060"/>
          <w:lang w:val="vi-VN"/>
        </w:rPr>
      </w:pPr>
      <w:r w:rsidRPr="00F0050A">
        <w:rPr>
          <w:rFonts w:ascii="Tahoma" w:hAnsi="Tahoma" w:cs="Tahoma"/>
          <w:bCs/>
          <w:color w:val="002060"/>
          <w:lang w:val="vi-VN"/>
        </w:rPr>
        <w:lastRenderedPageBreak/>
        <w:t>1.</w:t>
      </w:r>
      <w:r w:rsidRPr="00F0050A">
        <w:rPr>
          <w:rFonts w:ascii="Tahoma" w:hAnsi="Tahoma" w:cs="Tahoma"/>
          <w:b/>
          <w:bCs/>
          <w:color w:val="002060"/>
          <w:lang w:val="vi-VN"/>
        </w:rPr>
        <w:t xml:space="preserve"> </w:t>
      </w:r>
      <w:r w:rsidRPr="00F0050A">
        <w:rPr>
          <w:rFonts w:ascii="Tahoma" w:hAnsi="Tahoma" w:cs="Tahoma"/>
          <w:bCs/>
          <w:i/>
          <w:color w:val="002060"/>
          <w:lang w:val="vi-VN"/>
        </w:rPr>
        <w:t>Tự nhận thức</w:t>
      </w:r>
      <w:r w:rsidRPr="00F0050A">
        <w:rPr>
          <w:rFonts w:ascii="Tahoma" w:hAnsi="Tahoma" w:cs="Tahoma"/>
          <w:b/>
          <w:bCs/>
          <w:color w:val="002060"/>
          <w:lang w:val="vi-VN"/>
        </w:rPr>
        <w:t xml:space="preserve"> </w:t>
      </w:r>
      <w:r w:rsidRPr="00F0050A">
        <w:rPr>
          <w:rFonts w:ascii="Tahoma" w:hAnsi="Tahoma" w:cs="Tahoma"/>
          <w:bCs/>
          <w:color w:val="002060"/>
          <w:lang w:val="vi-VN"/>
        </w:rPr>
        <w:t>(E: Self-awareness)</w:t>
      </w:r>
      <w:r w:rsidRPr="00F0050A">
        <w:rPr>
          <w:rFonts w:ascii="Tahoma" w:hAnsi="Tahoma" w:cs="Tahoma"/>
          <w:color w:val="002060"/>
          <w:lang w:val="vi-VN"/>
        </w:rPr>
        <w:t>: Chúng ta nắm vững ưu – nhược điểm cá nhân cũng như xu hướng phản ứng của bản thân trước các tình huống và con người cụ thể.</w:t>
      </w:r>
    </w:p>
    <w:p w:rsidR="00120105" w:rsidRPr="00B55C62" w:rsidRDefault="00120105" w:rsidP="00120105">
      <w:pPr>
        <w:spacing w:after="120" w:line="360" w:lineRule="auto"/>
        <w:ind w:left="720"/>
        <w:jc w:val="both"/>
        <w:rPr>
          <w:rFonts w:ascii="Tahoma" w:hAnsi="Tahoma" w:cs="Tahoma"/>
          <w:color w:val="002060"/>
          <w:lang w:val="vi-VN"/>
        </w:rPr>
      </w:pPr>
      <w:r w:rsidRPr="00B55C62">
        <w:rPr>
          <w:rFonts w:ascii="Tahoma" w:hAnsi="Tahoma" w:cs="Tahoma"/>
          <w:bCs/>
          <w:color w:val="002060"/>
          <w:lang w:val="vi-VN"/>
        </w:rPr>
        <w:t>2.</w:t>
      </w:r>
      <w:r w:rsidRPr="00B55C62">
        <w:rPr>
          <w:rFonts w:ascii="Tahoma" w:hAnsi="Tahoma" w:cs="Tahoma"/>
          <w:b/>
          <w:bCs/>
          <w:color w:val="002060"/>
          <w:lang w:val="vi-VN"/>
        </w:rPr>
        <w:t xml:space="preserve"> </w:t>
      </w:r>
      <w:r w:rsidRPr="00B55C62">
        <w:rPr>
          <w:rFonts w:ascii="Tahoma" w:hAnsi="Tahoma" w:cs="Tahoma"/>
          <w:bCs/>
          <w:i/>
          <w:color w:val="002060"/>
          <w:lang w:val="vi-VN"/>
        </w:rPr>
        <w:t>Tự điều chỉnh</w:t>
      </w:r>
      <w:r w:rsidRPr="00B55C62">
        <w:rPr>
          <w:rFonts w:ascii="Tahoma" w:hAnsi="Tahoma" w:cs="Tahoma"/>
          <w:b/>
          <w:bCs/>
          <w:color w:val="002060"/>
          <w:lang w:val="vi-VN"/>
        </w:rPr>
        <w:t xml:space="preserve"> </w:t>
      </w:r>
      <w:r w:rsidRPr="00B55C62">
        <w:rPr>
          <w:rFonts w:ascii="Tahoma" w:hAnsi="Tahoma" w:cs="Tahoma"/>
          <w:bCs/>
          <w:color w:val="002060"/>
          <w:lang w:val="vi-VN"/>
        </w:rPr>
        <w:t>(E: Self-regulation)</w:t>
      </w:r>
      <w:r w:rsidRPr="00B55C62">
        <w:rPr>
          <w:rFonts w:ascii="Tahoma" w:hAnsi="Tahoma" w:cs="Tahoma"/>
          <w:color w:val="002060"/>
          <w:lang w:val="vi-VN"/>
        </w:rPr>
        <w:t>: Khả năng quản lý suy nghĩ tiêu cực và thích nghi với sự thay đổi hoàn cảnh. Những người có kỹ năng tự điều chỉnh vượt trội sẽ cư xử thấu tình đạt lý, quản lý xung đột tốt và có khả năng chịu trách nhiệm cao.</w:t>
      </w:r>
    </w:p>
    <w:p w:rsidR="00120105" w:rsidRPr="00B55C62" w:rsidRDefault="00120105" w:rsidP="00120105">
      <w:pPr>
        <w:spacing w:after="120" w:line="360" w:lineRule="auto"/>
        <w:ind w:left="720"/>
        <w:jc w:val="both"/>
        <w:rPr>
          <w:rFonts w:ascii="Tahoma" w:hAnsi="Tahoma" w:cs="Tahoma"/>
          <w:color w:val="002060"/>
          <w:lang w:val="vi-VN"/>
        </w:rPr>
      </w:pPr>
      <w:r w:rsidRPr="00B55C62">
        <w:rPr>
          <w:rFonts w:ascii="Tahoma" w:hAnsi="Tahoma" w:cs="Tahoma"/>
          <w:bCs/>
          <w:color w:val="002060"/>
          <w:lang w:val="vi-VN"/>
        </w:rPr>
        <w:t>3.</w:t>
      </w:r>
      <w:r w:rsidRPr="00B55C62">
        <w:rPr>
          <w:rFonts w:ascii="Tahoma" w:hAnsi="Tahoma" w:cs="Tahoma"/>
          <w:b/>
          <w:bCs/>
          <w:color w:val="002060"/>
          <w:lang w:val="vi-VN"/>
        </w:rPr>
        <w:t xml:space="preserve"> </w:t>
      </w:r>
      <w:r w:rsidRPr="00B55C62">
        <w:rPr>
          <w:rFonts w:ascii="Tahoma" w:hAnsi="Tahoma" w:cs="Tahoma"/>
          <w:bCs/>
          <w:i/>
          <w:color w:val="002060"/>
          <w:lang w:val="vi-VN"/>
        </w:rPr>
        <w:t>Động lực</w:t>
      </w:r>
      <w:r w:rsidRPr="00B55C62">
        <w:rPr>
          <w:rFonts w:ascii="Tahoma" w:hAnsi="Tahoma" w:cs="Tahoma"/>
          <w:b/>
          <w:bCs/>
          <w:color w:val="002060"/>
          <w:lang w:val="vi-VN"/>
        </w:rPr>
        <w:t xml:space="preserve"> </w:t>
      </w:r>
      <w:r w:rsidRPr="00B55C62">
        <w:rPr>
          <w:rFonts w:ascii="Tahoma" w:hAnsi="Tahoma" w:cs="Tahoma"/>
          <w:bCs/>
          <w:color w:val="002060"/>
          <w:lang w:val="vi-VN"/>
        </w:rPr>
        <w:t>(E: Motivation)</w:t>
      </w:r>
      <w:r w:rsidRPr="00B55C62">
        <w:rPr>
          <w:rFonts w:ascii="Tahoma" w:hAnsi="Tahoma" w:cs="Tahoma"/>
          <w:color w:val="002060"/>
          <w:lang w:val="vi-VN"/>
        </w:rPr>
        <w:t>: Những người sở hữu trí tuệ cảm xúc cao sống rất lạc quan, mạnh mẽ, suy nghĩ tích cực đồng thời có mục tiêu kiên định, rõ ràng.</w:t>
      </w:r>
    </w:p>
    <w:p w:rsidR="00120105" w:rsidRPr="00B55C62" w:rsidRDefault="00120105" w:rsidP="00120105">
      <w:pPr>
        <w:spacing w:after="120" w:line="360" w:lineRule="auto"/>
        <w:ind w:left="720"/>
        <w:jc w:val="both"/>
        <w:rPr>
          <w:rFonts w:ascii="Tahoma" w:hAnsi="Tahoma" w:cs="Tahoma"/>
          <w:color w:val="002060"/>
          <w:lang w:val="vi-VN"/>
        </w:rPr>
      </w:pPr>
      <w:r w:rsidRPr="00B55C62">
        <w:rPr>
          <w:rFonts w:ascii="Tahoma" w:hAnsi="Tahoma" w:cs="Tahoma"/>
          <w:bCs/>
          <w:color w:val="002060"/>
          <w:lang w:val="vi-VN"/>
        </w:rPr>
        <w:t>4.</w:t>
      </w:r>
      <w:r w:rsidRPr="00B55C62">
        <w:rPr>
          <w:rFonts w:ascii="Tahoma" w:hAnsi="Tahoma" w:cs="Tahoma"/>
          <w:b/>
          <w:bCs/>
          <w:color w:val="002060"/>
          <w:lang w:val="vi-VN"/>
        </w:rPr>
        <w:t xml:space="preserve"> </w:t>
      </w:r>
      <w:r w:rsidRPr="00B55C62">
        <w:rPr>
          <w:rFonts w:ascii="Tahoma" w:hAnsi="Tahoma" w:cs="Tahoma"/>
          <w:bCs/>
          <w:i/>
          <w:color w:val="002060"/>
          <w:lang w:val="vi-VN"/>
        </w:rPr>
        <w:t>Sự đồng cảm</w:t>
      </w:r>
      <w:r w:rsidRPr="00B55C62">
        <w:rPr>
          <w:rFonts w:ascii="Tahoma" w:hAnsi="Tahoma" w:cs="Tahoma"/>
          <w:b/>
          <w:bCs/>
          <w:color w:val="002060"/>
          <w:lang w:val="vi-VN"/>
        </w:rPr>
        <w:t xml:space="preserve"> </w:t>
      </w:r>
      <w:r w:rsidRPr="00B55C62">
        <w:rPr>
          <w:rFonts w:ascii="Tahoma" w:hAnsi="Tahoma" w:cs="Tahoma"/>
          <w:bCs/>
          <w:color w:val="002060"/>
          <w:lang w:val="vi-VN"/>
        </w:rPr>
        <w:t>(E: Empathy)</w:t>
      </w:r>
      <w:r w:rsidRPr="00B55C62">
        <w:rPr>
          <w:rFonts w:ascii="Tahoma" w:hAnsi="Tahoma" w:cs="Tahoma"/>
          <w:color w:val="002060"/>
          <w:lang w:val="vi-VN"/>
        </w:rPr>
        <w:t>: Những người nhạy cảm và giàu lòng trắc ẩn thường kết nối tốt hơn bởi họ có thể cảm nhận, dự đoán cũng như thấu hiểu nhu cầu và mối quan tâm của những người xung quanh.</w:t>
      </w:r>
    </w:p>
    <w:p w:rsidR="00120105" w:rsidRPr="00B55C62" w:rsidRDefault="00120105" w:rsidP="00120105">
      <w:pPr>
        <w:spacing w:after="360" w:line="360" w:lineRule="auto"/>
        <w:ind w:left="720"/>
        <w:jc w:val="both"/>
        <w:rPr>
          <w:rFonts w:ascii="Tahoma" w:hAnsi="Tahoma" w:cs="Tahoma"/>
          <w:color w:val="002060"/>
          <w:lang w:val="vi-VN"/>
        </w:rPr>
      </w:pPr>
      <w:r w:rsidRPr="00B55C62">
        <w:rPr>
          <w:rFonts w:ascii="Tahoma" w:hAnsi="Tahoma" w:cs="Tahoma"/>
          <w:bCs/>
          <w:color w:val="002060"/>
          <w:lang w:val="vi-VN"/>
        </w:rPr>
        <w:t>5.</w:t>
      </w:r>
      <w:r w:rsidRPr="00B55C62">
        <w:rPr>
          <w:rFonts w:ascii="Tahoma" w:hAnsi="Tahoma" w:cs="Tahoma"/>
          <w:b/>
          <w:bCs/>
          <w:color w:val="002060"/>
          <w:lang w:val="vi-VN"/>
        </w:rPr>
        <w:t xml:space="preserve"> </w:t>
      </w:r>
      <w:r w:rsidRPr="00B55C62">
        <w:rPr>
          <w:rFonts w:ascii="Tahoma" w:hAnsi="Tahoma" w:cs="Tahoma"/>
          <w:bCs/>
          <w:i/>
          <w:color w:val="002060"/>
          <w:lang w:val="vi-VN"/>
        </w:rPr>
        <w:t>Kỹ năng xã hội</w:t>
      </w:r>
      <w:r w:rsidRPr="00B55C62">
        <w:rPr>
          <w:rFonts w:ascii="Tahoma" w:hAnsi="Tahoma" w:cs="Tahoma"/>
          <w:b/>
          <w:bCs/>
          <w:color w:val="002060"/>
          <w:lang w:val="vi-VN"/>
        </w:rPr>
        <w:t xml:space="preserve"> </w:t>
      </w:r>
      <w:r w:rsidRPr="00B55C62">
        <w:rPr>
          <w:rFonts w:ascii="Tahoma" w:hAnsi="Tahoma" w:cs="Tahoma"/>
          <w:bCs/>
          <w:color w:val="002060"/>
          <w:lang w:val="vi-VN"/>
        </w:rPr>
        <w:t>(E: Social skills)</w:t>
      </w:r>
      <w:r w:rsidRPr="00B55C62">
        <w:rPr>
          <w:rFonts w:ascii="Tahoma" w:hAnsi="Tahoma" w:cs="Tahoma"/>
          <w:color w:val="002060"/>
          <w:lang w:val="vi-VN"/>
        </w:rPr>
        <w:t>: Chúng ta biết tôn trọng, hòa hợp, hỗ trợ, hợp tác với mọi người một cách hiệu quả.</w:t>
      </w:r>
    </w:p>
    <w:p w:rsidR="00120105" w:rsidRPr="00B55C62" w:rsidRDefault="00120105" w:rsidP="00120105">
      <w:pPr>
        <w:spacing w:after="120" w:line="360" w:lineRule="auto"/>
        <w:jc w:val="both"/>
        <w:rPr>
          <w:rFonts w:ascii="Tahoma" w:hAnsi="Tahoma" w:cs="Tahoma"/>
          <w:color w:val="002060"/>
          <w:sz w:val="24"/>
          <w:szCs w:val="24"/>
          <w:lang w:val="vi-VN"/>
        </w:rPr>
      </w:pPr>
      <w:r w:rsidRPr="00B55C62">
        <w:rPr>
          <w:rFonts w:ascii="Tahoma" w:hAnsi="Tahoma" w:cs="Tahoma"/>
          <w:color w:val="002060"/>
          <w:sz w:val="24"/>
          <w:szCs w:val="24"/>
          <w:lang w:val="vi-VN"/>
        </w:rPr>
        <w:tab/>
        <w:t>4/.</w:t>
      </w:r>
      <w:r w:rsidRPr="00B55C62">
        <w:rPr>
          <w:rFonts w:ascii="Tahoma" w:hAnsi="Tahoma" w:cs="Tahoma"/>
          <w:b/>
          <w:color w:val="002060"/>
          <w:sz w:val="24"/>
          <w:szCs w:val="24"/>
          <w:lang w:val="vi-VN"/>
        </w:rPr>
        <w:t xml:space="preserve"> Rèn luyện trí tuệ cảm xúc.</w:t>
      </w:r>
      <w:r w:rsidRPr="00B55C62">
        <w:rPr>
          <w:rFonts w:ascii="Tahoma" w:hAnsi="Tahoma" w:cs="Tahoma"/>
          <w:color w:val="002060"/>
          <w:sz w:val="24"/>
          <w:szCs w:val="24"/>
          <w:lang w:val="vi-VN"/>
        </w:rPr>
        <w:tab/>
      </w:r>
    </w:p>
    <w:p w:rsidR="00120105" w:rsidRPr="00B55C62" w:rsidRDefault="00120105" w:rsidP="00120105">
      <w:pPr>
        <w:spacing w:after="240" w:line="360" w:lineRule="auto"/>
        <w:ind w:firstLine="720"/>
        <w:jc w:val="both"/>
        <w:rPr>
          <w:rFonts w:ascii="Tahoma" w:hAnsi="Tahoma" w:cs="Tahoma"/>
          <w:color w:val="002060"/>
          <w:sz w:val="24"/>
          <w:szCs w:val="24"/>
          <w:lang w:val="vi-VN"/>
        </w:rPr>
      </w:pPr>
      <w:r w:rsidRPr="00B55C62">
        <w:rPr>
          <w:rFonts w:ascii="Tahoma" w:hAnsi="Tahoma" w:cs="Tahoma"/>
          <w:color w:val="002060"/>
          <w:sz w:val="24"/>
          <w:szCs w:val="24"/>
          <w:lang w:val="vi-VN"/>
        </w:rPr>
        <w:t>Việc rèn luyện trí tuệ cảm xúc sẽ mang đến những lợi ích tuyệt vời trong mọi mặt đời sống của mỗi chúng ta. Khả năng đọc vị bản thân và người khác khiến ta trở nên chủ động, độc lập và tự tin hơn trong mọi tình huống. Từ đó, cảm giác vui vẻ, hài lòng sẽ tạo ra nguồn động lực mạnh mẽ giúp ta vươn đến sự nghiệp thành công và cuộc sống như ý.</w:t>
      </w:r>
    </w:p>
    <w:p w:rsidR="00120105" w:rsidRPr="00B55C62" w:rsidRDefault="00120105" w:rsidP="00120105">
      <w:pPr>
        <w:spacing w:after="120" w:line="360" w:lineRule="auto"/>
        <w:ind w:firstLine="720"/>
        <w:jc w:val="both"/>
        <w:rPr>
          <w:rFonts w:ascii="Tahoma" w:hAnsi="Tahoma" w:cs="Tahoma"/>
          <w:color w:val="002060"/>
          <w:lang w:val="vi-VN"/>
        </w:rPr>
      </w:pPr>
      <w:r w:rsidRPr="00B55C62">
        <w:rPr>
          <w:rFonts w:ascii="Tahoma" w:hAnsi="Tahoma" w:cs="Tahoma"/>
          <w:color w:val="002060"/>
          <w:sz w:val="24"/>
          <w:szCs w:val="24"/>
          <w:lang w:val="vi-VN"/>
        </w:rPr>
        <w:t>Justin Bariso, tác giả cuốn sách </w:t>
      </w:r>
      <w:r w:rsidRPr="00B55C62">
        <w:rPr>
          <w:rFonts w:ascii="Tahoma" w:hAnsi="Tahoma" w:cs="Tahoma"/>
          <w:i/>
          <w:iCs/>
          <w:color w:val="002060"/>
          <w:sz w:val="24"/>
          <w:szCs w:val="24"/>
          <w:lang w:val="vi-VN"/>
        </w:rPr>
        <w:t>EQ, Applied: A Real-World Approach to Emotional Intelligence</w:t>
      </w:r>
      <w:r w:rsidRPr="00B55C62">
        <w:rPr>
          <w:rFonts w:ascii="Tahoma" w:hAnsi="Tahoma" w:cs="Tahoma"/>
          <w:color w:val="002060"/>
          <w:sz w:val="24"/>
          <w:szCs w:val="24"/>
          <w:lang w:val="vi-VN"/>
        </w:rPr>
        <w:t xml:space="preserve">, đã gợi ý 7 cách rèn luyện nhằm cải thiện trí tuệ cảm xúc, bao </w:t>
      </w:r>
      <w:r w:rsidRPr="00B55C62">
        <w:rPr>
          <w:rFonts w:ascii="Tahoma" w:hAnsi="Tahoma" w:cs="Tahoma"/>
          <w:color w:val="002060"/>
          <w:lang w:val="vi-VN"/>
        </w:rPr>
        <w:t>gồm:</w:t>
      </w:r>
    </w:p>
    <w:p w:rsidR="00120105" w:rsidRPr="00B55C62" w:rsidRDefault="00120105" w:rsidP="00120105">
      <w:pPr>
        <w:spacing w:after="120" w:line="360" w:lineRule="auto"/>
        <w:ind w:firstLine="720"/>
        <w:jc w:val="both"/>
        <w:rPr>
          <w:rFonts w:ascii="Tahoma" w:hAnsi="Tahoma" w:cs="Tahoma"/>
          <w:color w:val="002060"/>
          <w:lang w:val="vi-VN"/>
        </w:rPr>
      </w:pPr>
      <w:r w:rsidRPr="00B55C62">
        <w:rPr>
          <w:rFonts w:ascii="Tahoma" w:hAnsi="Tahoma" w:cs="Tahoma"/>
          <w:bCs/>
          <w:color w:val="002060"/>
          <w:lang w:val="vi-VN"/>
        </w:rPr>
        <w:t xml:space="preserve">1. </w:t>
      </w:r>
      <w:r w:rsidRPr="00B55C62">
        <w:rPr>
          <w:rFonts w:ascii="Tahoma" w:hAnsi="Tahoma" w:cs="Tahoma"/>
          <w:bCs/>
          <w:i/>
          <w:color w:val="002060"/>
          <w:lang w:val="vi-VN"/>
        </w:rPr>
        <w:t>Suy ngẫm về cảm xúc</w:t>
      </w:r>
      <w:r w:rsidRPr="00B55C62">
        <w:rPr>
          <w:rFonts w:ascii="Tahoma" w:hAnsi="Tahoma" w:cs="Tahoma"/>
          <w:color w:val="002060"/>
          <w:lang w:val="vi-VN"/>
        </w:rPr>
        <w:t>: Để phát triển trí tuệ cảm xúc, chúng ta cần chủ động theo dõi và phân tích suy nghĩ, thái độ cũng như phản ứng của bản thân trong từng tình huống cụ thể. Chỉ khi thực sự thấu hiểu cảm xúc cá nhân, bạn mới có thể kiểm soát được chúng.</w:t>
      </w:r>
    </w:p>
    <w:p w:rsidR="00120105" w:rsidRPr="00B55C62" w:rsidRDefault="00120105" w:rsidP="00120105">
      <w:pPr>
        <w:spacing w:after="120" w:line="360" w:lineRule="auto"/>
        <w:ind w:firstLine="720"/>
        <w:jc w:val="both"/>
        <w:rPr>
          <w:rFonts w:ascii="Tahoma" w:hAnsi="Tahoma" w:cs="Tahoma"/>
          <w:color w:val="002060"/>
          <w:lang w:val="vi-VN"/>
        </w:rPr>
      </w:pPr>
      <w:r w:rsidRPr="00B55C62">
        <w:rPr>
          <w:rFonts w:ascii="Tahoma" w:hAnsi="Tahoma" w:cs="Tahoma"/>
          <w:bCs/>
          <w:color w:val="002060"/>
          <w:lang w:val="vi-VN"/>
        </w:rPr>
        <w:t xml:space="preserve">2. </w:t>
      </w:r>
      <w:r w:rsidRPr="00B55C62">
        <w:rPr>
          <w:rFonts w:ascii="Tahoma" w:hAnsi="Tahoma" w:cs="Tahoma"/>
          <w:bCs/>
          <w:i/>
          <w:color w:val="002060"/>
          <w:lang w:val="vi-VN"/>
        </w:rPr>
        <w:t>Tham khảo góc nhìn từ người khác</w:t>
      </w:r>
      <w:r w:rsidRPr="00B55C62">
        <w:rPr>
          <w:rFonts w:ascii="Tahoma" w:hAnsi="Tahoma" w:cs="Tahoma"/>
          <w:color w:val="002060"/>
          <w:lang w:val="vi-VN"/>
        </w:rPr>
        <w:t>: Đôi khi, những điều chúng ta cảm nhận có thể khác biệt khá lớn so với thực tế. Trong cùng một tình huống, mỗi người sẽ đánh giá và tiếp nhận khác nhau. Vì vậy, để tránh cư xử nóng vội, bạn nên hỏi xin ý kiến của những người thân thương trước khi hành động.</w:t>
      </w:r>
    </w:p>
    <w:p w:rsidR="00120105" w:rsidRPr="00B55C62" w:rsidRDefault="00120105" w:rsidP="00120105">
      <w:pPr>
        <w:spacing w:after="120" w:line="360" w:lineRule="auto"/>
        <w:ind w:firstLine="720"/>
        <w:jc w:val="both"/>
        <w:rPr>
          <w:rFonts w:ascii="Tahoma" w:hAnsi="Tahoma" w:cs="Tahoma"/>
          <w:color w:val="002060"/>
          <w:lang w:val="vi-VN"/>
        </w:rPr>
      </w:pPr>
      <w:r w:rsidRPr="00B55C62">
        <w:rPr>
          <w:rFonts w:ascii="Tahoma" w:hAnsi="Tahoma" w:cs="Tahoma"/>
          <w:bCs/>
          <w:color w:val="002060"/>
          <w:lang w:val="vi-VN"/>
        </w:rPr>
        <w:lastRenderedPageBreak/>
        <w:t xml:space="preserve">3. </w:t>
      </w:r>
      <w:r w:rsidRPr="00B55C62">
        <w:rPr>
          <w:rFonts w:ascii="Tahoma" w:hAnsi="Tahoma" w:cs="Tahoma"/>
          <w:bCs/>
          <w:i/>
          <w:color w:val="002060"/>
          <w:lang w:val="vi-VN"/>
        </w:rPr>
        <w:t>Quan sát cảm xúc</w:t>
      </w:r>
      <w:r w:rsidRPr="00B55C62">
        <w:rPr>
          <w:rFonts w:ascii="Tahoma" w:hAnsi="Tahoma" w:cs="Tahoma"/>
          <w:color w:val="002060"/>
          <w:lang w:val="vi-VN"/>
        </w:rPr>
        <w:t>: Khi đã nâng cao sự tự nhận thức, chúng ta cần chú ý hơn đến những cảm xúc cá nhân.</w:t>
      </w:r>
    </w:p>
    <w:p w:rsidR="00120105" w:rsidRPr="00B55C62" w:rsidRDefault="00120105" w:rsidP="00120105">
      <w:pPr>
        <w:spacing w:after="120" w:line="360" w:lineRule="auto"/>
        <w:ind w:firstLine="720"/>
        <w:jc w:val="both"/>
        <w:rPr>
          <w:rFonts w:ascii="Tahoma" w:hAnsi="Tahoma" w:cs="Tahoma"/>
          <w:color w:val="002060"/>
          <w:lang w:val="vi-VN"/>
        </w:rPr>
      </w:pPr>
      <w:r w:rsidRPr="00B55C62">
        <w:rPr>
          <w:rFonts w:ascii="Tahoma" w:hAnsi="Tahoma" w:cs="Tahoma"/>
          <w:bCs/>
          <w:color w:val="002060"/>
          <w:lang w:val="vi-VN"/>
        </w:rPr>
        <w:t xml:space="preserve">4. </w:t>
      </w:r>
      <w:r w:rsidRPr="00B55C62">
        <w:rPr>
          <w:rFonts w:ascii="Tahoma" w:hAnsi="Tahoma" w:cs="Tahoma"/>
          <w:bCs/>
          <w:i/>
          <w:color w:val="002060"/>
          <w:lang w:val="vi-VN"/>
        </w:rPr>
        <w:t>Tạm dừng trong giây lát</w:t>
      </w:r>
      <w:r w:rsidRPr="00B55C62">
        <w:rPr>
          <w:rFonts w:ascii="Tahoma" w:hAnsi="Tahoma" w:cs="Tahoma"/>
          <w:color w:val="002060"/>
          <w:lang w:val="vi-VN"/>
        </w:rPr>
        <w:t>: Bạn nên dừng lại và cân nhắc thật kỹ trước mỗi quyết định của mình.</w:t>
      </w:r>
    </w:p>
    <w:p w:rsidR="00120105" w:rsidRPr="00B55C62" w:rsidRDefault="00120105" w:rsidP="00120105">
      <w:pPr>
        <w:spacing w:after="120" w:line="360" w:lineRule="auto"/>
        <w:ind w:firstLine="720"/>
        <w:jc w:val="both"/>
        <w:rPr>
          <w:rFonts w:ascii="Tahoma" w:hAnsi="Tahoma" w:cs="Tahoma"/>
          <w:color w:val="002060"/>
          <w:lang w:val="vi-VN"/>
        </w:rPr>
      </w:pPr>
      <w:r w:rsidRPr="00B55C62">
        <w:rPr>
          <w:rFonts w:ascii="Tahoma" w:hAnsi="Tahoma" w:cs="Tahoma"/>
          <w:bCs/>
          <w:color w:val="002060"/>
          <w:lang w:val="vi-VN"/>
        </w:rPr>
        <w:t xml:space="preserve">5. </w:t>
      </w:r>
      <w:r w:rsidRPr="00B55C62">
        <w:rPr>
          <w:rFonts w:ascii="Tahoma" w:hAnsi="Tahoma" w:cs="Tahoma"/>
          <w:bCs/>
          <w:i/>
          <w:color w:val="002060"/>
          <w:lang w:val="vi-VN"/>
        </w:rPr>
        <w:t>Đồng cảm hơn với mọi ngườ</w:t>
      </w:r>
      <w:r w:rsidRPr="00B55C62">
        <w:rPr>
          <w:rFonts w:ascii="Tahoma" w:hAnsi="Tahoma" w:cs="Tahoma"/>
          <w:bCs/>
          <w:color w:val="002060"/>
          <w:lang w:val="vi-VN"/>
        </w:rPr>
        <w:t>i</w:t>
      </w:r>
      <w:r w:rsidRPr="00B55C62">
        <w:rPr>
          <w:rFonts w:ascii="Tahoma" w:hAnsi="Tahoma" w:cs="Tahoma"/>
          <w:color w:val="002060"/>
          <w:lang w:val="vi-VN"/>
        </w:rPr>
        <w:t>: Hãy thử suy nghĩ từ lập trường của đối phương và cố gắng thấu hiểu họ.</w:t>
      </w:r>
    </w:p>
    <w:p w:rsidR="00120105" w:rsidRPr="00B55C62" w:rsidRDefault="00120105" w:rsidP="00120105">
      <w:pPr>
        <w:spacing w:after="120" w:line="360" w:lineRule="auto"/>
        <w:ind w:firstLine="720"/>
        <w:jc w:val="both"/>
        <w:rPr>
          <w:rFonts w:ascii="Tahoma" w:hAnsi="Tahoma" w:cs="Tahoma"/>
          <w:color w:val="002060"/>
          <w:lang w:val="vi-VN"/>
        </w:rPr>
      </w:pPr>
      <w:r w:rsidRPr="00B55C62">
        <w:rPr>
          <w:rFonts w:ascii="Tahoma" w:hAnsi="Tahoma" w:cs="Tahoma"/>
          <w:bCs/>
          <w:color w:val="002060"/>
          <w:lang w:val="vi-VN"/>
        </w:rPr>
        <w:t xml:space="preserve">6. </w:t>
      </w:r>
      <w:r w:rsidRPr="00B55C62">
        <w:rPr>
          <w:rFonts w:ascii="Tahoma" w:hAnsi="Tahoma" w:cs="Tahoma"/>
          <w:bCs/>
          <w:i/>
          <w:color w:val="002060"/>
          <w:lang w:val="vi-VN"/>
        </w:rPr>
        <w:t>Học hỏi từ những lời phê bình</w:t>
      </w:r>
      <w:r w:rsidRPr="00B55C62">
        <w:rPr>
          <w:rFonts w:ascii="Tahoma" w:hAnsi="Tahoma" w:cs="Tahoma"/>
          <w:color w:val="002060"/>
          <w:lang w:val="vi-VN"/>
        </w:rPr>
        <w:t>: Thay vì phản ứng gay gắt trước sự chỉ trích của người khác, chúng ta nên học cách tiếp thu đồng thời chủ động rút kinh nghiệm từ những sai lầm đã qua. Thông qua thói quen này, bạn sẽ rèn luyện được đức tính điềm tĩnh và khiêm nhường.</w:t>
      </w:r>
    </w:p>
    <w:p w:rsidR="00120105" w:rsidRPr="00B55C62" w:rsidRDefault="00120105" w:rsidP="00120105">
      <w:pPr>
        <w:spacing w:after="120" w:line="360" w:lineRule="auto"/>
        <w:ind w:firstLine="720"/>
        <w:jc w:val="both"/>
        <w:rPr>
          <w:rFonts w:ascii="Tahoma" w:hAnsi="Tahoma" w:cs="Tahoma"/>
          <w:color w:val="002060"/>
          <w:lang w:val="vi-VN"/>
        </w:rPr>
      </w:pPr>
      <w:r w:rsidRPr="00B55C62">
        <w:rPr>
          <w:rFonts w:ascii="Tahoma" w:hAnsi="Tahoma" w:cs="Tahoma"/>
          <w:bCs/>
          <w:color w:val="002060"/>
          <w:lang w:val="vi-VN"/>
        </w:rPr>
        <w:t xml:space="preserve">7. </w:t>
      </w:r>
      <w:r w:rsidRPr="00B55C62">
        <w:rPr>
          <w:rFonts w:ascii="Tahoma" w:hAnsi="Tahoma" w:cs="Tahoma"/>
          <w:bCs/>
          <w:i/>
          <w:color w:val="002060"/>
          <w:lang w:val="vi-VN"/>
        </w:rPr>
        <w:t>Thực hành liên tục</w:t>
      </w:r>
      <w:r w:rsidRPr="00B55C62">
        <w:rPr>
          <w:rFonts w:ascii="Tahoma" w:hAnsi="Tahoma" w:cs="Tahoma"/>
          <w:color w:val="002060"/>
          <w:lang w:val="vi-VN"/>
        </w:rPr>
        <w:t>: Trí tuệ cảm xúc là một kỹ năng đòi hỏi chúng ta đầu tư rất nhiều thời gian, công sức để luyện tập mỗi ngày. Vì vậy, hãy luôn kiên nhẫn và nỗ lực thực hành!</w:t>
      </w:r>
    </w:p>
    <w:p w:rsidR="00120105" w:rsidRPr="00B55C62" w:rsidRDefault="00120105" w:rsidP="00120105">
      <w:pPr>
        <w:spacing w:after="0" w:line="360" w:lineRule="auto"/>
        <w:jc w:val="both"/>
        <w:rPr>
          <w:rFonts w:ascii="Tahoma" w:hAnsi="Tahoma" w:cs="Tahoma"/>
          <w:color w:val="002060"/>
          <w:sz w:val="16"/>
          <w:szCs w:val="16"/>
          <w:lang w:val="vi-VN"/>
        </w:rPr>
      </w:pPr>
    </w:p>
    <w:p w:rsidR="00120105" w:rsidRPr="00B55C62" w:rsidRDefault="00120105" w:rsidP="00120105">
      <w:pPr>
        <w:spacing w:after="120" w:line="360" w:lineRule="auto"/>
        <w:jc w:val="both"/>
        <w:rPr>
          <w:rFonts w:ascii="Tahoma" w:hAnsi="Tahoma" w:cs="Tahoma"/>
          <w:color w:val="632423" w:themeColor="accent2" w:themeShade="80"/>
          <w:sz w:val="24"/>
          <w:szCs w:val="24"/>
          <w:lang w:val="vi-VN"/>
        </w:rPr>
      </w:pPr>
      <w:r w:rsidRPr="00B55C62">
        <w:rPr>
          <w:rFonts w:ascii="Tahoma" w:hAnsi="Tahoma" w:cs="Tahoma"/>
          <w:color w:val="002060"/>
          <w:sz w:val="24"/>
          <w:szCs w:val="24"/>
          <w:lang w:val="vi-VN"/>
        </w:rPr>
        <w:tab/>
      </w:r>
      <w:r w:rsidRPr="00B55C62">
        <w:rPr>
          <w:rFonts w:ascii="Tahoma" w:hAnsi="Tahoma" w:cs="Tahoma"/>
          <w:b/>
          <w:color w:val="632423" w:themeColor="accent2" w:themeShade="80"/>
          <w:sz w:val="24"/>
          <w:szCs w:val="24"/>
          <w:lang w:val="vi-VN"/>
        </w:rPr>
        <w:t>3) Trí tuệ uyên thâm.</w:t>
      </w:r>
    </w:p>
    <w:p w:rsidR="00120105" w:rsidRPr="00B55C62" w:rsidRDefault="00120105" w:rsidP="00120105">
      <w:pPr>
        <w:spacing w:after="120" w:line="360" w:lineRule="auto"/>
        <w:ind w:firstLine="720"/>
        <w:jc w:val="both"/>
        <w:rPr>
          <w:rFonts w:ascii="Tahoma" w:hAnsi="Tahoma" w:cs="Tahoma"/>
          <w:b/>
          <w:color w:val="002060"/>
          <w:sz w:val="24"/>
          <w:szCs w:val="24"/>
          <w:lang w:val="vi-VN"/>
        </w:rPr>
      </w:pPr>
      <w:r w:rsidRPr="00B55C62">
        <w:rPr>
          <w:rFonts w:ascii="Tahoma" w:hAnsi="Tahoma" w:cs="Tahoma"/>
          <w:color w:val="002060"/>
          <w:sz w:val="24"/>
          <w:szCs w:val="24"/>
          <w:lang w:val="vi-VN"/>
        </w:rPr>
        <w:t>1/.</w:t>
      </w:r>
      <w:r w:rsidRPr="00B55C62">
        <w:rPr>
          <w:rFonts w:ascii="Tahoma" w:hAnsi="Tahoma" w:cs="Tahoma"/>
          <w:b/>
          <w:color w:val="002060"/>
          <w:sz w:val="24"/>
          <w:szCs w:val="24"/>
          <w:lang w:val="vi-VN"/>
        </w:rPr>
        <w:t xml:space="preserve"> Cấu trúc của trí tuệ uyên thâm.</w:t>
      </w:r>
    </w:p>
    <w:p w:rsidR="00120105" w:rsidRPr="00B55C62" w:rsidRDefault="00120105" w:rsidP="00120105">
      <w:pPr>
        <w:spacing w:line="360" w:lineRule="auto"/>
        <w:ind w:firstLine="720"/>
        <w:jc w:val="both"/>
        <w:rPr>
          <w:rFonts w:ascii="Tahoma" w:hAnsi="Tahoma" w:cs="Tahoma"/>
          <w:color w:val="002060"/>
          <w:sz w:val="24"/>
          <w:szCs w:val="24"/>
          <w:lang w:val="vi-VN"/>
        </w:rPr>
      </w:pPr>
      <w:r w:rsidRPr="00B55C62">
        <w:rPr>
          <w:rFonts w:ascii="Tahoma" w:hAnsi="Tahoma" w:cs="Tahoma"/>
          <w:color w:val="002060"/>
          <w:sz w:val="24"/>
          <w:szCs w:val="24"/>
          <w:lang w:val="vi-VN"/>
        </w:rPr>
        <w:t xml:space="preserve">Cơ cấu trí tuệ theo quan niệm mới, gọi là </w:t>
      </w:r>
      <w:r w:rsidRPr="00B55C62">
        <w:rPr>
          <w:rFonts w:ascii="Tahoma" w:hAnsi="Tahoma" w:cs="Tahoma"/>
          <w:i/>
          <w:color w:val="002060"/>
          <w:sz w:val="24"/>
          <w:szCs w:val="24"/>
          <w:lang w:val="vi-VN"/>
        </w:rPr>
        <w:t>trí tuệ uyên thâm</w:t>
      </w:r>
      <w:r w:rsidRPr="00B55C62">
        <w:rPr>
          <w:rFonts w:ascii="Tahoma" w:hAnsi="Tahoma" w:cs="Tahoma"/>
          <w:color w:val="002060"/>
          <w:sz w:val="24"/>
          <w:szCs w:val="24"/>
          <w:lang w:val="vi-VN"/>
        </w:rPr>
        <w:t xml:space="preserve"> (E : wisdom) được xem là một chuỗi bao gồm ba loại trí tuệ là - trí tuệ đơn nhân tố sinh học BI (chỉ số IQ), - trí tuệ đa nhân tố tâm lý học CI (chỉ số CQ) và - trí tuệ xã hội học SI (chỉ số EQ).</w:t>
      </w:r>
    </w:p>
    <w:p w:rsidR="00120105" w:rsidRPr="009206A0" w:rsidRDefault="00120105" w:rsidP="00120105">
      <w:pPr>
        <w:spacing w:line="360" w:lineRule="auto"/>
        <w:jc w:val="center"/>
        <w:rPr>
          <w:rFonts w:ascii="Tahoma" w:hAnsi="Tahoma" w:cs="Tahoma"/>
          <w:b/>
          <w:color w:val="002060"/>
        </w:rPr>
      </w:pPr>
      <w:r w:rsidRPr="009206A0">
        <w:rPr>
          <w:rFonts w:ascii="Tahoma" w:hAnsi="Tahoma" w:cs="Tahoma"/>
          <w:b/>
          <w:color w:val="002060"/>
        </w:rPr>
        <w:t xml:space="preserve">Wisdom =  IQ + EQ  </w:t>
      </w:r>
      <w:r w:rsidRPr="009206A0">
        <w:rPr>
          <w:rFonts w:ascii="Tahoma" w:hAnsi="Tahoma" w:cs="Tahoma"/>
          <w:color w:val="002060"/>
        </w:rPr>
        <w:t>hay</w:t>
      </w:r>
      <w:r w:rsidRPr="009206A0">
        <w:rPr>
          <w:rFonts w:ascii="Tahoma" w:hAnsi="Tahoma" w:cs="Tahoma"/>
          <w:b/>
          <w:color w:val="002060"/>
        </w:rPr>
        <w:t xml:space="preserve">  = IQ + CQ + EQ</w:t>
      </w:r>
    </w:p>
    <w:p w:rsidR="00120105" w:rsidRPr="004D26C0" w:rsidRDefault="00120105" w:rsidP="00120105">
      <w:pPr>
        <w:spacing w:after="240" w:line="360" w:lineRule="auto"/>
        <w:jc w:val="both"/>
        <w:rPr>
          <w:rFonts w:ascii="Tahoma" w:hAnsi="Tahoma" w:cs="Tahoma"/>
          <w:color w:val="C00000"/>
          <w:sz w:val="24"/>
          <w:szCs w:val="24"/>
        </w:rPr>
      </w:pPr>
      <w:r w:rsidRPr="004D26C0">
        <w:rPr>
          <w:rFonts w:ascii="Tahoma" w:hAnsi="Tahoma" w:cs="Tahoma"/>
          <w:color w:val="002060"/>
          <w:sz w:val="24"/>
          <w:szCs w:val="24"/>
        </w:rPr>
        <w:tab/>
        <w:t>Người có các chỉ số  IQ, CQ, EQ  cao được xem là người có trí tuệ cao</w:t>
      </w:r>
      <w:r>
        <w:rPr>
          <w:rFonts w:ascii="Tahoma" w:hAnsi="Tahoma" w:cs="Tahoma"/>
          <w:color w:val="002060"/>
          <w:sz w:val="24"/>
          <w:szCs w:val="24"/>
        </w:rPr>
        <w:t xml:space="preserve"> </w:t>
      </w:r>
      <w:r w:rsidRPr="004D26C0">
        <w:rPr>
          <w:rFonts w:ascii="Tahoma" w:hAnsi="Tahoma" w:cs="Tahoma"/>
          <w:color w:val="002060"/>
          <w:sz w:val="24"/>
          <w:szCs w:val="24"/>
        </w:rPr>
        <w:t>(</w:t>
      </w:r>
      <w:r w:rsidR="000C331E">
        <w:rPr>
          <w:rFonts w:ascii="Tahoma" w:hAnsi="Tahoma" w:cs="Tahoma"/>
          <w:color w:val="002060"/>
          <w:sz w:val="24"/>
          <w:szCs w:val="24"/>
        </w:rPr>
        <w:t>E</w:t>
      </w:r>
      <w:r w:rsidR="000C331E">
        <w:rPr>
          <w:rFonts w:ascii="Tahoma" w:hAnsi="Tahoma" w:cs="Tahoma"/>
          <w:color w:val="002060"/>
          <w:sz w:val="24"/>
          <w:szCs w:val="24"/>
          <w:lang w:val="vi-VN"/>
        </w:rPr>
        <w:t xml:space="preserve">: </w:t>
      </w:r>
      <w:r w:rsidRPr="004D26C0">
        <w:rPr>
          <w:rFonts w:ascii="Tahoma" w:hAnsi="Tahoma" w:cs="Tahoma"/>
          <w:color w:val="002060"/>
          <w:sz w:val="24"/>
          <w:szCs w:val="24"/>
        </w:rPr>
        <w:t xml:space="preserve">wisdom)  và thường là người dễ </w:t>
      </w:r>
      <w:r w:rsidRPr="000C331E">
        <w:rPr>
          <w:rFonts w:ascii="Tahoma" w:hAnsi="Tahoma" w:cs="Tahoma"/>
          <w:color w:val="943634" w:themeColor="accent2" w:themeShade="BF"/>
          <w:sz w:val="24"/>
          <w:szCs w:val="24"/>
          <w:u w:val="single"/>
        </w:rPr>
        <w:t>thành tài</w:t>
      </w:r>
      <w:r w:rsidRPr="004D26C0">
        <w:rPr>
          <w:rFonts w:ascii="Tahoma" w:hAnsi="Tahoma" w:cs="Tahoma"/>
          <w:color w:val="002060"/>
          <w:sz w:val="24"/>
          <w:szCs w:val="24"/>
        </w:rPr>
        <w:t xml:space="preserve"> trong học tập, dễ </w:t>
      </w:r>
      <w:r w:rsidRPr="000C331E">
        <w:rPr>
          <w:rFonts w:ascii="Tahoma" w:hAnsi="Tahoma" w:cs="Tahoma"/>
          <w:color w:val="943634" w:themeColor="accent2" w:themeShade="BF"/>
          <w:sz w:val="24"/>
          <w:szCs w:val="24"/>
          <w:u w:val="single"/>
        </w:rPr>
        <w:t>thành đạt</w:t>
      </w:r>
      <w:r w:rsidRPr="004D26C0">
        <w:rPr>
          <w:rFonts w:ascii="Tahoma" w:hAnsi="Tahoma" w:cs="Tahoma"/>
          <w:color w:val="002060"/>
          <w:sz w:val="24"/>
          <w:szCs w:val="24"/>
        </w:rPr>
        <w:t xml:space="preserve"> trong công việc.  Tuy nhiên, hai thành quả này chưa định hướng được tính tích cực (đem lại lợi ích cho con người) hay tiêu cực (đem lại tai hại cho con người). </w:t>
      </w:r>
      <w:r>
        <w:rPr>
          <w:rFonts w:ascii="Tahoma" w:hAnsi="Tahoma" w:cs="Tahoma"/>
          <w:color w:val="002060"/>
          <w:sz w:val="24"/>
          <w:szCs w:val="24"/>
        </w:rPr>
        <w:t xml:space="preserve"> </w:t>
      </w:r>
      <w:r w:rsidRPr="004D26C0">
        <w:rPr>
          <w:rFonts w:ascii="Tahoma" w:hAnsi="Tahoma" w:cs="Tahoma"/>
          <w:color w:val="002060"/>
          <w:sz w:val="24"/>
          <w:szCs w:val="24"/>
        </w:rPr>
        <w:t xml:space="preserve">Vì thế, hạnh phúc con người không thể thiếu được yếu tố đạo đức căn bản tự thân là </w:t>
      </w:r>
      <w:r w:rsidRPr="000C331E">
        <w:rPr>
          <w:rFonts w:ascii="Tahoma" w:hAnsi="Tahoma" w:cs="Tahoma"/>
          <w:color w:val="943634" w:themeColor="accent2" w:themeShade="BF"/>
          <w:sz w:val="24"/>
          <w:szCs w:val="24"/>
          <w:u w:val="single"/>
        </w:rPr>
        <w:t>thành nhân</w:t>
      </w:r>
      <w:r w:rsidRPr="004D26C0">
        <w:rPr>
          <w:rFonts w:ascii="Tahoma" w:hAnsi="Tahoma" w:cs="Tahoma"/>
          <w:color w:val="002060"/>
          <w:sz w:val="24"/>
          <w:szCs w:val="24"/>
        </w:rPr>
        <w:t xml:space="preserve">,  đó là nhân cách cao thượng hình thành từ một trí tuệ thấu rõ lẽ thật, bản chất thực về nhân sinh và vũ trụ. Trí tuệ đem đến nhân cách cao thượng này được xem như là thứ trí tuệ định hướng được tính tích cực một cách bền vững. </w:t>
      </w:r>
    </w:p>
    <w:p w:rsidR="00120105" w:rsidRPr="008719AA" w:rsidRDefault="00120105" w:rsidP="00120105">
      <w:pPr>
        <w:spacing w:after="0" w:line="360" w:lineRule="auto"/>
        <w:jc w:val="both"/>
        <w:rPr>
          <w:rFonts w:ascii="Tahoma" w:hAnsi="Tahoma" w:cs="Tahoma"/>
          <w:color w:val="002060"/>
          <w:sz w:val="24"/>
          <w:szCs w:val="24"/>
        </w:rPr>
      </w:pPr>
      <w:r w:rsidRPr="004D26C0">
        <w:rPr>
          <w:rFonts w:ascii="Tahoma" w:hAnsi="Tahoma" w:cs="Tahoma"/>
          <w:color w:val="002060"/>
          <w:sz w:val="24"/>
          <w:szCs w:val="24"/>
        </w:rPr>
        <w:tab/>
      </w:r>
      <w:r w:rsidRPr="008719AA">
        <w:rPr>
          <w:rFonts w:ascii="Tahoma" w:hAnsi="Tahoma" w:cs="Tahoma"/>
          <w:color w:val="002060"/>
          <w:sz w:val="24"/>
          <w:szCs w:val="24"/>
        </w:rPr>
        <w:t>2/.</w:t>
      </w:r>
      <w:r w:rsidRPr="008719AA">
        <w:rPr>
          <w:rFonts w:ascii="Tahoma" w:hAnsi="Tahoma" w:cs="Tahoma"/>
          <w:b/>
          <w:color w:val="002060"/>
          <w:sz w:val="24"/>
          <w:szCs w:val="24"/>
        </w:rPr>
        <w:t xml:space="preserve"> Sự hình thành trí tuệ uyên thâm.</w:t>
      </w:r>
    </w:p>
    <w:p w:rsidR="00120105" w:rsidRPr="004D26C0" w:rsidRDefault="00120105" w:rsidP="00120105">
      <w:pPr>
        <w:spacing w:line="360" w:lineRule="auto"/>
        <w:jc w:val="center"/>
        <w:rPr>
          <w:rFonts w:ascii="Tahoma" w:hAnsi="Tahoma" w:cs="Tahoma"/>
          <w:sz w:val="24"/>
          <w:szCs w:val="24"/>
        </w:rPr>
      </w:pPr>
      <w:r w:rsidRPr="004D26C0">
        <w:rPr>
          <w:rFonts w:ascii="Tahoma" w:hAnsi="Tahoma" w:cs="Tahoma"/>
          <w:sz w:val="24"/>
          <w:szCs w:val="24"/>
        </w:rPr>
        <w:lastRenderedPageBreak/>
        <w:t xml:space="preserve">  </w:t>
      </w:r>
      <w:r w:rsidR="00F0050A" w:rsidRPr="00F0050A">
        <w:rPr>
          <w:rFonts w:ascii="Tahoma" w:hAnsi="Tahoma" w:cs="Tahoma"/>
          <w:noProof/>
          <w:sz w:val="24"/>
          <w:szCs w:val="24"/>
        </w:rPr>
        <w:drawing>
          <wp:inline distT="0" distB="0" distL="0" distR="0">
            <wp:extent cx="4068396" cy="2811392"/>
            <wp:effectExtent l="19050" t="0" r="8304" b="0"/>
            <wp:docPr id="29" name="Picture 29" descr="FromDatato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omDatatoWisdom"/>
                    <pic:cNvPicPr>
                      <a:picLocks noChangeAspect="1" noChangeArrowheads="1"/>
                    </pic:cNvPicPr>
                  </pic:nvPicPr>
                  <pic:blipFill>
                    <a:blip r:embed="rId426" cstate="print"/>
                    <a:srcRect/>
                    <a:stretch>
                      <a:fillRect/>
                    </a:stretch>
                  </pic:blipFill>
                  <pic:spPr bwMode="auto">
                    <a:xfrm>
                      <a:off x="0" y="0"/>
                      <a:ext cx="4071643" cy="2813635"/>
                    </a:xfrm>
                    <a:prstGeom prst="rect">
                      <a:avLst/>
                    </a:prstGeom>
                    <a:noFill/>
                    <a:ln w="9525">
                      <a:noFill/>
                      <a:miter lim="800000"/>
                      <a:headEnd/>
                      <a:tailEnd/>
                    </a:ln>
                  </pic:spPr>
                </pic:pic>
              </a:graphicData>
            </a:graphic>
          </wp:inline>
        </w:drawing>
      </w:r>
    </w:p>
    <w:p w:rsidR="00120105" w:rsidRPr="004D26C0" w:rsidRDefault="00F0050A" w:rsidP="00120105">
      <w:pPr>
        <w:jc w:val="center"/>
        <w:rPr>
          <w:rFonts w:ascii="Tahoma" w:hAnsi="Tahoma" w:cs="Tahoma"/>
          <w:sz w:val="24"/>
          <w:szCs w:val="24"/>
        </w:rPr>
      </w:pPr>
      <w:r w:rsidRPr="00F0050A">
        <w:rPr>
          <w:rFonts w:ascii="Tahoma" w:hAnsi="Tahoma" w:cs="Tahoma"/>
          <w:noProof/>
          <w:sz w:val="24"/>
          <w:szCs w:val="24"/>
        </w:rPr>
        <w:drawing>
          <wp:inline distT="0" distB="0" distL="0" distR="0">
            <wp:extent cx="4437750" cy="3141496"/>
            <wp:effectExtent l="19050" t="0" r="900" b="0"/>
            <wp:docPr id="18" name="Picture 6" descr="data-management-systems-for-areabased-health-systems-research-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management-systems-for-areabased-health-systems-research-7-638"/>
                    <pic:cNvPicPr>
                      <a:picLocks noChangeAspect="1" noChangeArrowheads="1"/>
                    </pic:cNvPicPr>
                  </pic:nvPicPr>
                  <pic:blipFill>
                    <a:blip r:embed="rId427" cstate="print"/>
                    <a:srcRect/>
                    <a:stretch>
                      <a:fillRect/>
                    </a:stretch>
                  </pic:blipFill>
                  <pic:spPr bwMode="auto">
                    <a:xfrm>
                      <a:off x="0" y="0"/>
                      <a:ext cx="4441480" cy="3144137"/>
                    </a:xfrm>
                    <a:prstGeom prst="rect">
                      <a:avLst/>
                    </a:prstGeom>
                    <a:noFill/>
                    <a:ln w="9525">
                      <a:noFill/>
                      <a:miter lim="800000"/>
                      <a:headEnd/>
                      <a:tailEnd/>
                    </a:ln>
                  </pic:spPr>
                </pic:pic>
              </a:graphicData>
            </a:graphic>
          </wp:inline>
        </w:drawing>
      </w:r>
    </w:p>
    <w:p w:rsidR="00120105" w:rsidRPr="004D26C0" w:rsidRDefault="00120105" w:rsidP="00120105">
      <w:pPr>
        <w:spacing w:line="360" w:lineRule="auto"/>
        <w:jc w:val="both"/>
        <w:rPr>
          <w:rFonts w:ascii="Tahoma" w:hAnsi="Tahoma" w:cs="Tahoma"/>
          <w:b/>
          <w:color w:val="00B050"/>
          <w:sz w:val="24"/>
          <w:szCs w:val="24"/>
        </w:rPr>
      </w:pPr>
    </w:p>
    <w:p w:rsidR="00120105" w:rsidRPr="004D26C0" w:rsidRDefault="00120105" w:rsidP="00120105">
      <w:pPr>
        <w:pStyle w:val="Heading3"/>
        <w:shd w:val="clear" w:color="auto" w:fill="FFFFFF"/>
        <w:spacing w:before="0" w:after="240" w:line="360" w:lineRule="auto"/>
        <w:ind w:firstLine="720"/>
        <w:jc w:val="both"/>
        <w:rPr>
          <w:rFonts w:ascii="Tahoma" w:hAnsi="Tahoma" w:cs="Tahoma"/>
          <w:color w:val="002060"/>
          <w:sz w:val="24"/>
          <w:szCs w:val="24"/>
          <w:u w:val="single"/>
        </w:rPr>
      </w:pPr>
      <w:r w:rsidRPr="00725356">
        <w:rPr>
          <w:rFonts w:ascii="Tahoma" w:hAnsi="Tahoma" w:cs="Tahoma"/>
          <w:color w:val="632423" w:themeColor="accent2" w:themeShade="80"/>
          <w:sz w:val="24"/>
          <w:szCs w:val="24"/>
        </w:rPr>
        <w:lastRenderedPageBreak/>
        <w:t>4) Trí tuệ nhân tạo</w:t>
      </w:r>
      <w:r>
        <w:rPr>
          <w:rFonts w:ascii="Tahoma" w:hAnsi="Tahoma" w:cs="Tahoma"/>
          <w:color w:val="632423" w:themeColor="accent2" w:themeShade="80"/>
          <w:sz w:val="24"/>
          <w:szCs w:val="24"/>
        </w:rPr>
        <w:t>.</w:t>
      </w:r>
      <w:r w:rsidRPr="004D26C0">
        <w:rPr>
          <w:rFonts w:ascii="Tahoma" w:hAnsi="Tahoma" w:cs="Tahoma"/>
          <w:color w:val="0070C0"/>
          <w:sz w:val="24"/>
          <w:szCs w:val="24"/>
        </w:rPr>
        <w:t xml:space="preserve"> </w:t>
      </w:r>
    </w:p>
    <w:p w:rsidR="00120105" w:rsidRPr="00F0050A" w:rsidRDefault="00F0050A" w:rsidP="00120105">
      <w:pPr>
        <w:pStyle w:val="Heading3"/>
        <w:spacing w:before="0" w:after="0" w:line="360" w:lineRule="auto"/>
        <w:jc w:val="center"/>
        <w:rPr>
          <w:rFonts w:ascii="Tahoma" w:hAnsi="Tahoma" w:cs="Tahoma"/>
          <w:sz w:val="22"/>
          <w:szCs w:val="22"/>
        </w:rPr>
      </w:pPr>
      <w:r w:rsidRPr="00F0050A">
        <w:rPr>
          <w:rFonts w:ascii="Tahoma" w:hAnsi="Tahoma" w:cs="Tahoma"/>
          <w:noProof/>
          <w:sz w:val="22"/>
          <w:szCs w:val="22"/>
        </w:rPr>
        <w:drawing>
          <wp:inline distT="0" distB="0" distL="0" distR="0">
            <wp:extent cx="4164150" cy="2342944"/>
            <wp:effectExtent l="19050" t="0" r="7800" b="0"/>
            <wp:docPr id="70" name="Picture 70" descr="Trí tuệ nhân tạo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í tuệ nhân tạo là gì?"/>
                    <pic:cNvPicPr>
                      <a:picLocks noChangeAspect="1" noChangeArrowheads="1"/>
                    </pic:cNvPicPr>
                  </pic:nvPicPr>
                  <pic:blipFill>
                    <a:blip r:embed="rId428" cstate="print"/>
                    <a:srcRect/>
                    <a:stretch>
                      <a:fillRect/>
                    </a:stretch>
                  </pic:blipFill>
                  <pic:spPr bwMode="auto">
                    <a:xfrm>
                      <a:off x="0" y="0"/>
                      <a:ext cx="4170482" cy="2346507"/>
                    </a:xfrm>
                    <a:prstGeom prst="rect">
                      <a:avLst/>
                    </a:prstGeom>
                    <a:noFill/>
                    <a:ln w="9525">
                      <a:noFill/>
                      <a:miter lim="800000"/>
                      <a:headEnd/>
                      <a:tailEnd/>
                    </a:ln>
                  </pic:spPr>
                </pic:pic>
              </a:graphicData>
            </a:graphic>
          </wp:inline>
        </w:drawing>
      </w:r>
    </w:p>
    <w:p w:rsidR="00120105" w:rsidRPr="00F0050A" w:rsidRDefault="002051D7" w:rsidP="00120105">
      <w:pPr>
        <w:pStyle w:val="Heading3"/>
        <w:spacing w:before="0" w:after="0" w:line="360" w:lineRule="auto"/>
        <w:jc w:val="center"/>
        <w:rPr>
          <w:rStyle w:val="Hyperlink"/>
          <w:rFonts w:ascii="Tahoma" w:eastAsia="Calibri" w:hAnsi="Tahoma" w:cs="Tahoma"/>
          <w:sz w:val="22"/>
          <w:szCs w:val="22"/>
        </w:rPr>
      </w:pPr>
      <w:r w:rsidRPr="002051D7">
        <w:rPr>
          <w:rFonts w:ascii="Tahoma" w:hAnsi="Tahoma" w:cs="Tahoma"/>
          <w:color w:val="002060"/>
          <w:sz w:val="22"/>
          <w:szCs w:val="22"/>
        </w:rPr>
        <w:fldChar w:fldCharType="begin"/>
      </w:r>
      <w:r w:rsidR="00120105" w:rsidRPr="00F0050A">
        <w:rPr>
          <w:rFonts w:ascii="Tahoma" w:hAnsi="Tahoma" w:cs="Tahoma"/>
          <w:color w:val="002060"/>
          <w:sz w:val="22"/>
          <w:szCs w:val="22"/>
        </w:rPr>
        <w:instrText xml:space="preserve"> HYPERLINK "https://en.wikipedia.org/wiki/Artificial_intelligence" </w:instrText>
      </w:r>
      <w:r w:rsidRPr="002051D7">
        <w:rPr>
          <w:rFonts w:ascii="Tahoma" w:hAnsi="Tahoma" w:cs="Tahoma"/>
          <w:color w:val="002060"/>
          <w:sz w:val="22"/>
          <w:szCs w:val="22"/>
        </w:rPr>
        <w:fldChar w:fldCharType="separate"/>
      </w:r>
      <w:r w:rsidR="00120105" w:rsidRPr="00F0050A">
        <w:rPr>
          <w:rStyle w:val="Hyperlink"/>
          <w:rFonts w:ascii="Tahoma" w:eastAsia="Calibri" w:hAnsi="Tahoma" w:cs="Tahoma"/>
          <w:sz w:val="22"/>
          <w:szCs w:val="22"/>
        </w:rPr>
        <w:t xml:space="preserve">Artificial intelligence - </w:t>
      </w:r>
      <w:r w:rsidR="00120105" w:rsidRPr="00F0050A">
        <w:rPr>
          <w:rStyle w:val="Hyperlink"/>
          <w:rFonts w:ascii="Tahoma" w:eastAsia="Calibri" w:hAnsi="Tahoma" w:cs="Tahoma"/>
          <w:b w:val="0"/>
          <w:sz w:val="22"/>
          <w:szCs w:val="22"/>
        </w:rPr>
        <w:t>Wikipedia</w:t>
      </w:r>
    </w:p>
    <w:p w:rsidR="00120105" w:rsidRPr="00F0050A" w:rsidRDefault="002051D7" w:rsidP="00120105">
      <w:pPr>
        <w:pStyle w:val="Heading3"/>
        <w:spacing w:before="0" w:after="360" w:line="360" w:lineRule="auto"/>
        <w:jc w:val="center"/>
        <w:rPr>
          <w:rFonts w:ascii="Tahoma" w:hAnsi="Tahoma" w:cs="Tahoma"/>
          <w:sz w:val="22"/>
          <w:szCs w:val="22"/>
        </w:rPr>
      </w:pPr>
      <w:r w:rsidRPr="00F0050A">
        <w:rPr>
          <w:rFonts w:ascii="Tahoma" w:hAnsi="Tahoma" w:cs="Tahoma"/>
          <w:b w:val="0"/>
          <w:color w:val="002060"/>
          <w:sz w:val="22"/>
          <w:szCs w:val="22"/>
        </w:rPr>
        <w:fldChar w:fldCharType="end"/>
      </w:r>
      <w:hyperlink r:id="rId429" w:history="1">
        <w:r w:rsidR="00120105" w:rsidRPr="00F0050A">
          <w:rPr>
            <w:rStyle w:val="Hyperlink"/>
            <w:rFonts w:ascii="Tahoma" w:eastAsia="Calibri" w:hAnsi="Tahoma" w:cs="Tahoma"/>
            <w:sz w:val="22"/>
            <w:szCs w:val="22"/>
          </w:rPr>
          <w:t>Trí tuệ nhân tạo –</w:t>
        </w:r>
        <w:r w:rsidR="00120105" w:rsidRPr="00F0050A">
          <w:rPr>
            <w:rStyle w:val="Hyperlink"/>
            <w:rFonts w:ascii="Tahoma" w:eastAsia="Calibri" w:hAnsi="Tahoma" w:cs="Tahoma"/>
            <w:b w:val="0"/>
            <w:sz w:val="22"/>
            <w:szCs w:val="22"/>
          </w:rPr>
          <w:t xml:space="preserve"> Wikipedia</w:t>
        </w:r>
      </w:hyperlink>
    </w:p>
    <w:p w:rsidR="00120105" w:rsidRPr="008147F1" w:rsidRDefault="00120105" w:rsidP="00120105">
      <w:pPr>
        <w:pStyle w:val="Heading3"/>
        <w:spacing w:before="0" w:after="120" w:line="360" w:lineRule="auto"/>
        <w:ind w:firstLine="720"/>
        <w:jc w:val="both"/>
        <w:rPr>
          <w:rFonts w:ascii="Tahoma" w:hAnsi="Tahoma" w:cs="Tahoma"/>
          <w:color w:val="002060"/>
          <w:sz w:val="24"/>
          <w:szCs w:val="24"/>
        </w:rPr>
      </w:pPr>
      <w:r w:rsidRPr="008147F1">
        <w:rPr>
          <w:rFonts w:ascii="Tahoma" w:hAnsi="Tahoma" w:cs="Tahoma"/>
          <w:b w:val="0"/>
          <w:color w:val="002060"/>
          <w:sz w:val="24"/>
          <w:szCs w:val="24"/>
        </w:rPr>
        <w:t>1/</w:t>
      </w:r>
      <w:r w:rsidRPr="008147F1">
        <w:rPr>
          <w:rFonts w:ascii="Tahoma" w:hAnsi="Tahoma" w:cs="Tahoma"/>
          <w:color w:val="002060"/>
          <w:sz w:val="24"/>
          <w:szCs w:val="24"/>
        </w:rPr>
        <w:t>. Khái niệm về trí tuệ nhân tạo.</w:t>
      </w:r>
    </w:p>
    <w:p w:rsidR="00120105" w:rsidRPr="004D26C0" w:rsidRDefault="00120105" w:rsidP="00120105">
      <w:pPr>
        <w:pStyle w:val="Heading3"/>
        <w:spacing w:before="0" w:after="240" w:line="360" w:lineRule="auto"/>
        <w:ind w:firstLine="720"/>
        <w:jc w:val="both"/>
        <w:rPr>
          <w:rFonts w:ascii="Tahoma" w:hAnsi="Tahoma" w:cs="Tahoma"/>
          <w:b w:val="0"/>
          <w:color w:val="002060"/>
          <w:sz w:val="24"/>
          <w:szCs w:val="24"/>
        </w:rPr>
      </w:pPr>
      <w:r w:rsidRPr="00F93575">
        <w:rPr>
          <w:rFonts w:ascii="Verdana" w:hAnsi="Verdana" w:cs="Tahoma"/>
          <w:color w:val="002060"/>
          <w:sz w:val="22"/>
          <w:szCs w:val="22"/>
        </w:rPr>
        <w:t>Trí tuệ nhân tạo</w:t>
      </w:r>
      <w:r w:rsidRPr="00F93575">
        <w:rPr>
          <w:rFonts w:ascii="Tahoma" w:hAnsi="Tahoma" w:cs="Tahoma"/>
          <w:b w:val="0"/>
          <w:color w:val="002060"/>
          <w:sz w:val="22"/>
          <w:szCs w:val="22"/>
        </w:rPr>
        <w:t xml:space="preserve"> </w:t>
      </w:r>
      <w:r w:rsidRPr="004D26C0">
        <w:rPr>
          <w:rFonts w:ascii="Tahoma" w:hAnsi="Tahoma" w:cs="Tahoma"/>
          <w:b w:val="0"/>
          <w:color w:val="002060"/>
          <w:sz w:val="24"/>
          <w:szCs w:val="24"/>
        </w:rPr>
        <w:t xml:space="preserve">(AI: Artificial intelligence) hay trí thông minh nhân tạo,  là </w:t>
      </w:r>
      <w:r w:rsidRPr="004D26C0">
        <w:rPr>
          <w:rFonts w:ascii="Tahoma" w:hAnsi="Tahoma" w:cs="Tahoma"/>
          <w:b w:val="0"/>
          <w:i/>
          <w:color w:val="002060"/>
          <w:sz w:val="24"/>
          <w:szCs w:val="24"/>
        </w:rPr>
        <w:t>trí tuệ của máy móc được tạo ra bởi con người</w:t>
      </w:r>
      <w:r w:rsidRPr="004D26C0">
        <w:rPr>
          <w:rFonts w:ascii="Tahoma" w:hAnsi="Tahoma" w:cs="Tahoma"/>
          <w:b w:val="0"/>
          <w:color w:val="002060"/>
          <w:sz w:val="24"/>
          <w:szCs w:val="24"/>
        </w:rPr>
        <w:t>, nghĩa là trí thông minh được thể hiện bằng máy móc, thiết bị có khả năng bắt chước các chức năng “nhận thức” của con người</w:t>
      </w:r>
      <w:r w:rsidRPr="004D26C0">
        <w:rPr>
          <w:rFonts w:ascii="Tahoma" w:hAnsi="Tahoma" w:cs="Tahoma"/>
          <w:b w:val="0"/>
          <w:i/>
          <w:color w:val="002060"/>
          <w:sz w:val="24"/>
          <w:szCs w:val="24"/>
        </w:rPr>
        <w:t>.</w:t>
      </w:r>
      <w:r w:rsidRPr="004D26C0">
        <w:rPr>
          <w:rFonts w:ascii="Tahoma" w:hAnsi="Tahoma" w:cs="Tahoma"/>
          <w:b w:val="0"/>
          <w:color w:val="002060"/>
          <w:sz w:val="24"/>
          <w:szCs w:val="24"/>
        </w:rPr>
        <w:t> Trí tuệ này có thể tư duy, suy nghĩ, học hỏi,... như trí tuệ con người, có khả năng xử lý dữ liệu ở mức rộng lớn hơn, quy mô hơn, hệ thống hơn, khoa học và nhanh hơn so với con người.</w:t>
      </w:r>
    </w:p>
    <w:p w:rsidR="00120105" w:rsidRPr="004D26C0" w:rsidRDefault="00120105" w:rsidP="00120105">
      <w:pPr>
        <w:pStyle w:val="Heading3"/>
        <w:spacing w:before="0" w:after="240" w:line="360" w:lineRule="auto"/>
        <w:ind w:firstLine="720"/>
        <w:jc w:val="both"/>
        <w:rPr>
          <w:rFonts w:ascii="Tahoma" w:hAnsi="Tahoma" w:cs="Tahoma"/>
          <w:b w:val="0"/>
          <w:color w:val="002060"/>
          <w:sz w:val="24"/>
          <w:szCs w:val="24"/>
        </w:rPr>
      </w:pPr>
      <w:r w:rsidRPr="004D26C0">
        <w:rPr>
          <w:rFonts w:ascii="Tahoma" w:hAnsi="Tahoma" w:cs="Tahoma"/>
          <w:b w:val="0"/>
          <w:color w:val="002060"/>
          <w:sz w:val="24"/>
          <w:szCs w:val="24"/>
        </w:rPr>
        <w:t>Trí tuệ nhân tạo có thể được định nghĩa như một ngành của khoa học máy tính liên quan đến việc tự động hóa các hành vi thông minh. AI là một bộ phận của khoa học máy tính và do đó nó phải được đặt trên những nguyên lý lý thuyết vững chắc, có khả năng ứng dụng được của lĩnh vực này.</w:t>
      </w:r>
    </w:p>
    <w:p w:rsidR="00120105" w:rsidRPr="004D26C0" w:rsidRDefault="00120105" w:rsidP="00120105">
      <w:pPr>
        <w:pStyle w:val="Heading3"/>
        <w:spacing w:before="0" w:after="240" w:line="360" w:lineRule="auto"/>
        <w:ind w:firstLine="720"/>
        <w:jc w:val="both"/>
        <w:rPr>
          <w:rFonts w:ascii="Tahoma" w:hAnsi="Tahoma" w:cs="Tahoma"/>
          <w:b w:val="0"/>
          <w:color w:val="002060"/>
          <w:sz w:val="24"/>
          <w:szCs w:val="24"/>
        </w:rPr>
      </w:pPr>
      <w:r w:rsidRPr="004D26C0">
        <w:rPr>
          <w:rFonts w:ascii="Tahoma" w:hAnsi="Tahoma" w:cs="Tahoma"/>
          <w:b w:val="0"/>
          <w:color w:val="002060"/>
          <w:sz w:val="24"/>
          <w:szCs w:val="24"/>
        </w:rPr>
        <w:t xml:space="preserve">Trí tuệ nhân tạo được biểu diễn bởi bất cứ một hệ thống nhân tạo nào. Thuật ngữ này thường dùng để nói đến các máy tính có mục đích không nhất định cùng ngành khoa học nghiên cứu về lý thuyết và ứng dụng AI.  Tức là mỗi loại trí tuệ nhân tạo hiện nay đang dừng lại ở mức độ những máy tính hoặc siêu máy tính dùng để xử lý </w:t>
      </w:r>
      <w:r w:rsidRPr="004D26C0">
        <w:rPr>
          <w:rFonts w:ascii="Tahoma" w:hAnsi="Tahoma" w:cs="Tahoma"/>
          <w:b w:val="0"/>
          <w:color w:val="002060"/>
          <w:sz w:val="24"/>
          <w:szCs w:val="24"/>
        </w:rPr>
        <w:lastRenderedPageBreak/>
        <w:t>một loại công việc nào đó như điều khiển một ngôi nhà, nghiên cứu nhận diện hình ảnh, xử lý dữ liệu của bệnh nhân để đưa ra phác đồ điều trị, xử lý dữ liệu để tự học hỏi, khả năng trả lời các câu hỏi về chẩn đoán bệnh, trả lời khách hàng về các sản phẩm của một công ty,...</w:t>
      </w:r>
    </w:p>
    <w:p w:rsidR="00120105" w:rsidRPr="008147F1" w:rsidRDefault="00120105" w:rsidP="00120105">
      <w:pPr>
        <w:pStyle w:val="Heading2"/>
        <w:spacing w:before="0" w:after="120" w:line="360" w:lineRule="auto"/>
        <w:ind w:firstLine="720"/>
        <w:jc w:val="both"/>
        <w:rPr>
          <w:rFonts w:ascii="Tahoma" w:hAnsi="Tahoma" w:cs="Tahoma"/>
          <w:b w:val="0"/>
          <w:color w:val="002060"/>
          <w:sz w:val="24"/>
          <w:szCs w:val="24"/>
        </w:rPr>
      </w:pPr>
      <w:r w:rsidRPr="008147F1">
        <w:rPr>
          <w:rFonts w:ascii="Tahoma" w:hAnsi="Tahoma" w:cs="Tahoma"/>
          <w:b w:val="0"/>
          <w:color w:val="002060"/>
          <w:sz w:val="24"/>
          <w:szCs w:val="24"/>
        </w:rPr>
        <w:t xml:space="preserve">2/. </w:t>
      </w:r>
      <w:r w:rsidRPr="008147F1">
        <w:rPr>
          <w:rStyle w:val="Strong"/>
          <w:rFonts w:ascii="Tahoma" w:hAnsi="Tahoma" w:cs="Tahoma"/>
          <w:color w:val="002060"/>
          <w:sz w:val="24"/>
          <w:szCs w:val="24"/>
        </w:rPr>
        <w:t>Lợi ích và ứng dụng nổi bật của trí tuệ nhân tạo.</w:t>
      </w:r>
      <w:r w:rsidRPr="008147F1">
        <w:rPr>
          <w:rFonts w:ascii="Tahoma" w:hAnsi="Tahoma" w:cs="Tahoma"/>
          <w:b w:val="0"/>
          <w:color w:val="002060"/>
          <w:sz w:val="24"/>
          <w:szCs w:val="24"/>
        </w:rPr>
        <w:t xml:space="preserve"> </w:t>
      </w:r>
    </w:p>
    <w:p w:rsidR="00120105" w:rsidRPr="004D26C0" w:rsidRDefault="00120105" w:rsidP="00120105">
      <w:pPr>
        <w:pStyle w:val="NormalWeb"/>
        <w:spacing w:before="0" w:beforeAutospacing="0" w:line="360" w:lineRule="auto"/>
        <w:ind w:firstLine="720"/>
        <w:jc w:val="both"/>
        <w:rPr>
          <w:rFonts w:ascii="Tahoma" w:hAnsi="Tahoma" w:cs="Tahoma"/>
          <w:color w:val="172B4D"/>
        </w:rPr>
      </w:pPr>
      <w:r w:rsidRPr="004D26C0">
        <w:rPr>
          <w:rFonts w:ascii="Tahoma" w:hAnsi="Tahoma" w:cs="Tahoma"/>
          <w:color w:val="172B4D"/>
        </w:rPr>
        <w:t>AI là một trong những thành tựu tiêu biểu của cuộc cách mạng công nghiệp 4.0. Với sức mạnh của máy tính, dữ liệu và công nghệ, AI trở thành một yếu tố vô cùng quan trọng trong nhiều lĩnh vực trong đời sống. </w:t>
      </w:r>
      <w:r w:rsidRPr="000C331E">
        <w:rPr>
          <w:rStyle w:val="Emphasis"/>
          <w:rFonts w:ascii="Tahoma" w:hAnsi="Tahoma" w:cs="Tahoma"/>
          <w:color w:val="172B4D"/>
        </w:rPr>
        <w:t>Trí tuệ nhân tạo</w:t>
      </w:r>
      <w:r w:rsidRPr="004D26C0">
        <w:rPr>
          <w:rFonts w:ascii="Tahoma" w:hAnsi="Tahoma" w:cs="Tahoma"/>
          <w:color w:val="172B4D"/>
        </w:rPr>
        <w:t> góp phần tăng lợi nhuận nhờ cắt giảm chi phí nhân công. Đồng thời, AI hạn chế tai nạn lao động. Mọi chu trình khi được quản lý, vận hành và kiểm soát bằng AI thì đều có tốc độ nhanh hơn, độ chính xác gần như tuyệt đối, hiệu quả cao hơn.</w:t>
      </w:r>
    </w:p>
    <w:p w:rsidR="00120105" w:rsidRPr="004D26C0" w:rsidRDefault="00F0050A" w:rsidP="00120105">
      <w:pPr>
        <w:spacing w:after="0" w:line="360" w:lineRule="auto"/>
        <w:jc w:val="center"/>
        <w:rPr>
          <w:rFonts w:ascii="Tahoma" w:hAnsi="Tahoma" w:cs="Tahoma"/>
          <w:sz w:val="24"/>
          <w:szCs w:val="24"/>
        </w:rPr>
      </w:pPr>
      <w:r w:rsidRPr="00F0050A">
        <w:rPr>
          <w:rFonts w:ascii="Tahoma" w:hAnsi="Tahoma" w:cs="Tahoma"/>
          <w:noProof/>
          <w:sz w:val="24"/>
          <w:szCs w:val="24"/>
        </w:rPr>
        <w:drawing>
          <wp:inline distT="0" distB="0" distL="0" distR="0">
            <wp:extent cx="4144670" cy="2331986"/>
            <wp:effectExtent l="19050" t="0" r="8230" b="0"/>
            <wp:docPr id="17" name="Picture 86" descr="Lợi ích của trí tuệ nhân tạo trong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ợi ích của trí tuệ nhân tạo trong thực tế"/>
                    <pic:cNvPicPr>
                      <a:picLocks noChangeAspect="1" noChangeArrowheads="1"/>
                    </pic:cNvPicPr>
                  </pic:nvPicPr>
                  <pic:blipFill>
                    <a:blip r:embed="rId430" cstate="print"/>
                    <a:srcRect/>
                    <a:stretch>
                      <a:fillRect/>
                    </a:stretch>
                  </pic:blipFill>
                  <pic:spPr bwMode="auto">
                    <a:xfrm>
                      <a:off x="0" y="0"/>
                      <a:ext cx="4148562" cy="2334176"/>
                    </a:xfrm>
                    <a:prstGeom prst="rect">
                      <a:avLst/>
                    </a:prstGeom>
                    <a:noFill/>
                    <a:ln w="9525">
                      <a:noFill/>
                      <a:miter lim="800000"/>
                      <a:headEnd/>
                      <a:tailEnd/>
                    </a:ln>
                  </pic:spPr>
                </pic:pic>
              </a:graphicData>
            </a:graphic>
          </wp:inline>
        </w:drawing>
      </w:r>
    </w:p>
    <w:p w:rsidR="00120105" w:rsidRPr="00F0050A" w:rsidRDefault="00120105" w:rsidP="00120105">
      <w:pPr>
        <w:spacing w:line="360" w:lineRule="auto"/>
        <w:ind w:firstLine="720"/>
        <w:jc w:val="center"/>
        <w:rPr>
          <w:rFonts w:ascii="Tahoma" w:hAnsi="Tahoma" w:cs="Tahoma"/>
          <w:b/>
          <w:color w:val="00B050"/>
        </w:rPr>
      </w:pPr>
      <w:r w:rsidRPr="00F0050A">
        <w:rPr>
          <w:rFonts w:ascii="Tahoma" w:hAnsi="Tahoma" w:cs="Tahoma"/>
          <w:b/>
          <w:color w:val="00B050"/>
        </w:rPr>
        <w:t>Áp dụng của trí tuệ nhân tạo trong thực tế</w:t>
      </w:r>
    </w:p>
    <w:p w:rsidR="00120105" w:rsidRPr="004D26C0" w:rsidRDefault="00120105" w:rsidP="00120105">
      <w:pPr>
        <w:pStyle w:val="NormalWeb"/>
        <w:spacing w:before="0" w:beforeAutospacing="0" w:line="360" w:lineRule="auto"/>
        <w:ind w:firstLine="720"/>
        <w:jc w:val="both"/>
        <w:rPr>
          <w:rFonts w:ascii="Tahoma" w:hAnsi="Tahoma" w:cs="Tahoma"/>
          <w:color w:val="172B4D"/>
        </w:rPr>
      </w:pPr>
      <w:r w:rsidRPr="004D26C0">
        <w:rPr>
          <w:rFonts w:ascii="Tahoma" w:hAnsi="Tahoma" w:cs="Tahoma"/>
          <w:color w:val="172B4D"/>
        </w:rPr>
        <w:t>Trí tuệ nhân tạo qua đó đã thúc đẩy sự liên kết cả chiều ngang lẫn chiều dọc trong mọi lĩnh vực và ngành hàng. AI có thể làm được những việc mà trước đó con người chưa làm được. Nó giúp hiện thực hóa ước mơ và định hướng một thế giới hiện đại, tự động hóa, số hóa.</w:t>
      </w:r>
    </w:p>
    <w:p w:rsidR="00120105" w:rsidRPr="004D26C0" w:rsidRDefault="00120105" w:rsidP="00120105">
      <w:pPr>
        <w:pStyle w:val="Heading3"/>
        <w:spacing w:before="0" w:after="240" w:line="360" w:lineRule="auto"/>
        <w:ind w:firstLine="720"/>
        <w:jc w:val="both"/>
        <w:rPr>
          <w:rFonts w:ascii="Tahoma" w:hAnsi="Tahoma" w:cs="Tahoma"/>
          <w:b w:val="0"/>
          <w:color w:val="002060"/>
          <w:sz w:val="24"/>
          <w:szCs w:val="24"/>
        </w:rPr>
      </w:pPr>
      <w:r w:rsidRPr="004D26C0">
        <w:rPr>
          <w:rFonts w:ascii="Tahoma" w:hAnsi="Tahoma" w:cs="Tahoma"/>
          <w:b w:val="0"/>
          <w:color w:val="002060"/>
          <w:sz w:val="24"/>
          <w:szCs w:val="24"/>
        </w:rPr>
        <w:lastRenderedPageBreak/>
        <w:t>Rất nhiều hãng công nghệ nổi tiếng có tham vọng tạo ra được những AI (trí tuệ nhân tạo) vì giá trị của chúng là vô cùng lớn, giải quyết được rất nhiều vấn đề của con người mà loài người đang chưa giải quyết được.</w:t>
      </w:r>
    </w:p>
    <w:p w:rsidR="00120105" w:rsidRPr="004D26C0" w:rsidRDefault="00120105" w:rsidP="00120105">
      <w:pPr>
        <w:pStyle w:val="NormalWeb"/>
        <w:spacing w:before="0" w:beforeAutospacing="0" w:line="360" w:lineRule="auto"/>
        <w:ind w:firstLine="720"/>
        <w:jc w:val="both"/>
        <w:rPr>
          <w:rFonts w:ascii="Tahoma" w:hAnsi="Tahoma" w:cs="Tahoma"/>
          <w:color w:val="172B4D"/>
        </w:rPr>
      </w:pPr>
      <w:r w:rsidRPr="004D26C0">
        <w:rPr>
          <w:rFonts w:ascii="Tahoma" w:hAnsi="Tahoma" w:cs="Tahoma"/>
          <w:color w:val="172B4D"/>
        </w:rPr>
        <w:t>Với những vai trò quan trọng nêu trên, AI đang được ứng dụng rộng rãi ở hầu hết các lĩnh vực. Dưới đây là những ứng dụng điển hình của AI:</w:t>
      </w:r>
    </w:p>
    <w:p w:rsidR="00120105" w:rsidRPr="004D26C0" w:rsidRDefault="00120105" w:rsidP="00120105">
      <w:pPr>
        <w:numPr>
          <w:ilvl w:val="0"/>
          <w:numId w:val="20"/>
        </w:numPr>
        <w:spacing w:before="100" w:beforeAutospacing="1" w:after="100" w:afterAutospacing="1" w:line="360" w:lineRule="auto"/>
        <w:jc w:val="both"/>
        <w:rPr>
          <w:rFonts w:ascii="Tahoma" w:hAnsi="Tahoma" w:cs="Tahoma"/>
          <w:color w:val="172B4D"/>
          <w:sz w:val="24"/>
          <w:szCs w:val="24"/>
        </w:rPr>
      </w:pPr>
      <w:r w:rsidRPr="00C61D35">
        <w:rPr>
          <w:rStyle w:val="Strong"/>
          <w:rFonts w:ascii="Tahoma" w:hAnsi="Tahoma" w:cs="Tahoma"/>
          <w:color w:val="172B4D"/>
        </w:rPr>
        <w:t>Trong sản xuất:</w:t>
      </w:r>
      <w:r w:rsidRPr="004D26C0">
        <w:rPr>
          <w:rStyle w:val="Strong"/>
          <w:rFonts w:ascii="Tahoma" w:hAnsi="Tahoma" w:cs="Tahoma"/>
          <w:color w:val="172B4D"/>
          <w:sz w:val="24"/>
          <w:szCs w:val="24"/>
        </w:rPr>
        <w:t> </w:t>
      </w:r>
      <w:r w:rsidRPr="004D26C0">
        <w:rPr>
          <w:rFonts w:ascii="Tahoma" w:hAnsi="Tahoma" w:cs="Tahoma"/>
          <w:color w:val="172B4D"/>
          <w:sz w:val="24"/>
          <w:szCs w:val="24"/>
        </w:rPr>
        <w:t>Việc ứng dụng</w:t>
      </w:r>
      <w:r w:rsidRPr="004D26C0">
        <w:rPr>
          <w:rStyle w:val="Emphasis"/>
          <w:rFonts w:ascii="Tahoma" w:hAnsi="Tahoma" w:cs="Tahoma"/>
          <w:color w:val="172B4D"/>
          <w:sz w:val="24"/>
          <w:szCs w:val="24"/>
        </w:rPr>
        <w:t> </w:t>
      </w:r>
      <w:r w:rsidRPr="00C61D35">
        <w:rPr>
          <w:rStyle w:val="Emphasis"/>
          <w:rFonts w:ascii="Tahoma" w:hAnsi="Tahoma" w:cs="Tahoma"/>
          <w:color w:val="172B4D"/>
          <w:sz w:val="24"/>
          <w:szCs w:val="24"/>
        </w:rPr>
        <w:t>trí tuệ nhân tạo</w:t>
      </w:r>
      <w:r w:rsidRPr="004D26C0">
        <w:rPr>
          <w:rFonts w:ascii="Tahoma" w:hAnsi="Tahoma" w:cs="Tahoma"/>
          <w:color w:val="172B4D"/>
          <w:sz w:val="24"/>
          <w:szCs w:val="24"/>
        </w:rPr>
        <w:t> trong sản xuất điển hình chính là robot tự động hóa. Hầu hết trong các khâu của quá trình sản xuất đều có sự tham gia của robot nhằm tăng năng suất, đảm bảo an toàn lao động. Điển hình như: Robot xếp hàng, robot hàn, robot gắp phôi… Xu hướng nhà máy thông minh chính là thành quả nổi bật nhất của việc ứng dụng AI trong sản xuất.</w:t>
      </w:r>
    </w:p>
    <w:p w:rsidR="00120105" w:rsidRPr="004D26C0" w:rsidRDefault="00120105" w:rsidP="00120105">
      <w:pPr>
        <w:numPr>
          <w:ilvl w:val="0"/>
          <w:numId w:val="21"/>
        </w:numPr>
        <w:spacing w:before="100" w:beforeAutospacing="1" w:after="100" w:afterAutospacing="1" w:line="360" w:lineRule="auto"/>
        <w:jc w:val="both"/>
        <w:rPr>
          <w:rFonts w:ascii="Tahoma" w:hAnsi="Tahoma" w:cs="Tahoma"/>
          <w:color w:val="172B4D"/>
          <w:sz w:val="24"/>
          <w:szCs w:val="24"/>
        </w:rPr>
      </w:pPr>
      <w:r w:rsidRPr="006F2886">
        <w:rPr>
          <w:rStyle w:val="Strong"/>
          <w:rFonts w:ascii="Verdana" w:hAnsi="Verdana" w:cs="Tahoma"/>
          <w:color w:val="172B4D"/>
        </w:rPr>
        <w:t>Trong y tế:</w:t>
      </w:r>
      <w:r w:rsidRPr="004D26C0">
        <w:rPr>
          <w:rFonts w:ascii="Tahoma" w:hAnsi="Tahoma" w:cs="Tahoma"/>
          <w:color w:val="172B4D"/>
          <w:sz w:val="24"/>
          <w:szCs w:val="24"/>
        </w:rPr>
        <w:t> Máy bay cứu hộ không người lái chính là một ví dụ điển hình của việc ứng dụng AI trong y tế. Ngoài ra, việc sử dụng robot khám chữa bệnh, robot làm việc trong các khu cách ly bệnh truyền nhiễm…cũng là những minh chứng cho hiệu quả ứng dụng </w:t>
      </w:r>
      <w:r w:rsidRPr="006F2886">
        <w:rPr>
          <w:rStyle w:val="Emphasis"/>
          <w:rFonts w:ascii="Tahoma" w:hAnsi="Tahoma" w:cs="Tahoma"/>
          <w:color w:val="172B4D"/>
          <w:sz w:val="24"/>
          <w:szCs w:val="24"/>
        </w:rPr>
        <w:t>trí tuệ nhân tạo</w:t>
      </w:r>
      <w:r w:rsidRPr="004D26C0">
        <w:rPr>
          <w:rFonts w:ascii="Tahoma" w:hAnsi="Tahoma" w:cs="Tahoma"/>
          <w:color w:val="172B4D"/>
          <w:sz w:val="24"/>
          <w:szCs w:val="24"/>
        </w:rPr>
        <w:t> trong y tế.</w:t>
      </w:r>
    </w:p>
    <w:p w:rsidR="00120105" w:rsidRPr="004D26C0" w:rsidRDefault="00120105" w:rsidP="00120105">
      <w:pPr>
        <w:numPr>
          <w:ilvl w:val="0"/>
          <w:numId w:val="22"/>
        </w:numPr>
        <w:spacing w:before="100" w:beforeAutospacing="1" w:after="100" w:afterAutospacing="1" w:line="360" w:lineRule="auto"/>
        <w:jc w:val="both"/>
        <w:rPr>
          <w:rFonts w:ascii="Tahoma" w:hAnsi="Tahoma" w:cs="Tahoma"/>
          <w:color w:val="172B4D"/>
          <w:sz w:val="24"/>
          <w:szCs w:val="24"/>
        </w:rPr>
      </w:pPr>
      <w:r w:rsidRPr="006F2886">
        <w:rPr>
          <w:rStyle w:val="Strong"/>
          <w:rFonts w:ascii="Verdana" w:hAnsi="Verdana" w:cs="Tahoma"/>
          <w:color w:val="172B4D"/>
        </w:rPr>
        <w:t>Trong giáo dục:</w:t>
      </w:r>
      <w:r w:rsidRPr="006F2886">
        <w:rPr>
          <w:rFonts w:ascii="Verdana" w:hAnsi="Verdana" w:cs="Tahoma"/>
          <w:color w:val="172B4D"/>
          <w:sz w:val="24"/>
          <w:szCs w:val="24"/>
        </w:rPr>
        <w:t> </w:t>
      </w:r>
      <w:r w:rsidRPr="004D26C0">
        <w:rPr>
          <w:rFonts w:ascii="Tahoma" w:hAnsi="Tahoma" w:cs="Tahoma"/>
          <w:color w:val="172B4D"/>
          <w:sz w:val="24"/>
          <w:szCs w:val="24"/>
        </w:rPr>
        <w:t>AI được ứng dụng nhiều trong việc theo dõi quá trình học tập của học sinh. Những phần mềm, trò chơi thông minh ra đời liên tục đáp ứng nhu cầu học tập của từng học sinh theo khả năng tiếp thu riêng. Hơn thế nữa, với việc xử lý dữ liệu thông minh, AI còn giúp sinh viên lựa chọn những khóa học tối ưu nhất cho mình.</w:t>
      </w:r>
    </w:p>
    <w:p w:rsidR="00120105" w:rsidRPr="004D26C0" w:rsidRDefault="00120105" w:rsidP="00120105">
      <w:pPr>
        <w:numPr>
          <w:ilvl w:val="0"/>
          <w:numId w:val="23"/>
        </w:numPr>
        <w:spacing w:before="100" w:beforeAutospacing="1" w:after="100" w:afterAutospacing="1" w:line="360" w:lineRule="auto"/>
        <w:jc w:val="both"/>
        <w:rPr>
          <w:rFonts w:ascii="Tahoma" w:hAnsi="Tahoma" w:cs="Tahoma"/>
          <w:color w:val="172B4D"/>
          <w:sz w:val="24"/>
          <w:szCs w:val="24"/>
        </w:rPr>
      </w:pPr>
      <w:r w:rsidRPr="006F2886">
        <w:rPr>
          <w:rStyle w:val="Strong"/>
          <w:rFonts w:ascii="Verdana" w:hAnsi="Verdana" w:cs="Tahoma"/>
          <w:color w:val="172B4D"/>
        </w:rPr>
        <w:t>Trong dịch vụ:</w:t>
      </w:r>
      <w:r w:rsidRPr="004D26C0">
        <w:rPr>
          <w:rFonts w:ascii="Tahoma" w:hAnsi="Tahoma" w:cs="Tahoma"/>
          <w:color w:val="172B4D"/>
          <w:sz w:val="24"/>
          <w:szCs w:val="24"/>
        </w:rPr>
        <w:t> Đối với lĩnh vực dịch vụ, </w:t>
      </w:r>
      <w:r w:rsidRPr="006F2886">
        <w:rPr>
          <w:rStyle w:val="Emphasis"/>
          <w:rFonts w:ascii="Tahoma" w:hAnsi="Tahoma" w:cs="Tahoma"/>
          <w:color w:val="172B4D"/>
          <w:sz w:val="24"/>
          <w:szCs w:val="24"/>
        </w:rPr>
        <w:t>trí tuệ nhân tạo</w:t>
      </w:r>
      <w:r w:rsidRPr="004D26C0">
        <w:rPr>
          <w:rFonts w:ascii="Tahoma" w:hAnsi="Tahoma" w:cs="Tahoma"/>
          <w:color w:val="172B4D"/>
          <w:sz w:val="24"/>
          <w:szCs w:val="24"/>
        </w:rPr>
        <w:t> mang tới cho khách hàng những trải nghiệm mới thông qua việc phân tích dữ liệu, khảo sát hành vi khách hàng.</w:t>
      </w:r>
    </w:p>
    <w:p w:rsidR="00120105" w:rsidRPr="004D26C0" w:rsidRDefault="00120105" w:rsidP="00120105">
      <w:pPr>
        <w:numPr>
          <w:ilvl w:val="0"/>
          <w:numId w:val="24"/>
        </w:numPr>
        <w:spacing w:before="100" w:beforeAutospacing="1" w:after="100" w:afterAutospacing="1" w:line="360" w:lineRule="auto"/>
        <w:jc w:val="both"/>
        <w:rPr>
          <w:rFonts w:ascii="Tahoma" w:hAnsi="Tahoma" w:cs="Tahoma"/>
          <w:color w:val="172B4D"/>
          <w:sz w:val="24"/>
          <w:szCs w:val="24"/>
        </w:rPr>
      </w:pPr>
      <w:r w:rsidRPr="006F2886">
        <w:rPr>
          <w:rStyle w:val="Strong"/>
          <w:rFonts w:ascii="Verdana" w:hAnsi="Verdana" w:cs="Tahoma"/>
          <w:color w:val="172B4D"/>
        </w:rPr>
        <w:t>Trong đời sống:</w:t>
      </w:r>
      <w:r w:rsidRPr="006F2886">
        <w:rPr>
          <w:rFonts w:ascii="Verdana" w:hAnsi="Verdana" w:cs="Tahoma"/>
          <w:color w:val="172B4D"/>
        </w:rPr>
        <w:t> </w:t>
      </w:r>
      <w:r w:rsidRPr="004D26C0">
        <w:rPr>
          <w:rFonts w:ascii="Tahoma" w:hAnsi="Tahoma" w:cs="Tahoma"/>
          <w:color w:val="172B4D"/>
          <w:sz w:val="24"/>
          <w:szCs w:val="24"/>
        </w:rPr>
        <w:t>AI giúp con người có cuộc sống tiện nghi hơn, với sự ra đời của smarthome hay còn gọi là nhà thông minh. Toàn bộ thiết bị được kết nối đồng bộ, kiểm soát tự động hóa dựa trên những kịch bản cài đặt sẵn. AI giúp cho cuộc sống thoải mái hơn, hiện đại hơn.</w:t>
      </w:r>
    </w:p>
    <w:p w:rsidR="00120105" w:rsidRPr="004D26C0" w:rsidRDefault="00120105" w:rsidP="00120105">
      <w:pPr>
        <w:pStyle w:val="NormalWeb"/>
        <w:spacing w:before="0" w:beforeAutospacing="0" w:line="360" w:lineRule="auto"/>
        <w:ind w:firstLine="720"/>
        <w:jc w:val="both"/>
        <w:rPr>
          <w:rFonts w:ascii="Tahoma" w:hAnsi="Tahoma" w:cs="Tahoma"/>
          <w:color w:val="172B4D"/>
        </w:rPr>
      </w:pPr>
      <w:r w:rsidRPr="004D26C0">
        <w:rPr>
          <w:rFonts w:ascii="Tahoma" w:hAnsi="Tahoma" w:cs="Tahoma"/>
          <w:color w:val="172B4D"/>
        </w:rPr>
        <w:lastRenderedPageBreak/>
        <w:t>Ứng dụng AI có thể được coi là một xu hướng tất yếu trong hiện tại và tương lai. Việc chú trọng ứng dụng và đầu tư AI trong mọi lĩnh vực là điều kiện tiên quyết để phát triển trong thời đại công nghệ số hóa. Qua những thông tin nêu trên, hy vọng bạn đã hiểu rõ hơn</w:t>
      </w:r>
      <w:r w:rsidRPr="004D26C0">
        <w:rPr>
          <w:rStyle w:val="Strong"/>
          <w:rFonts w:ascii="Tahoma" w:hAnsi="Tahoma" w:cs="Tahoma"/>
          <w:color w:val="172B4D"/>
        </w:rPr>
        <w:t> </w:t>
      </w:r>
      <w:r w:rsidRPr="003962E6">
        <w:rPr>
          <w:rStyle w:val="Strong"/>
          <w:rFonts w:ascii="Tahoma" w:hAnsi="Tahoma" w:cs="Tahoma"/>
          <w:color w:val="172B4D"/>
          <w:sz w:val="22"/>
          <w:szCs w:val="22"/>
        </w:rPr>
        <w:t>trí tuệ nhân tạo là gì</w:t>
      </w:r>
      <w:r w:rsidRPr="003962E6">
        <w:rPr>
          <w:rFonts w:ascii="Tahoma" w:hAnsi="Tahoma" w:cs="Tahoma"/>
          <w:color w:val="172B4D"/>
          <w:sz w:val="22"/>
          <w:szCs w:val="22"/>
        </w:rPr>
        <w:t>,</w:t>
      </w:r>
      <w:r w:rsidRPr="004D26C0">
        <w:rPr>
          <w:rFonts w:ascii="Tahoma" w:hAnsi="Tahoma" w:cs="Tahoma"/>
          <w:color w:val="172B4D"/>
        </w:rPr>
        <w:t xml:space="preserve"> từ đó có cái nhìn toàn diện nhất về AI và lợi ích của AI.</w:t>
      </w:r>
    </w:p>
    <w:p w:rsidR="00120105" w:rsidRPr="004D26C0" w:rsidRDefault="00F0050A" w:rsidP="00120105">
      <w:pPr>
        <w:pStyle w:val="Heading3"/>
        <w:spacing w:before="0" w:after="0" w:line="360" w:lineRule="auto"/>
        <w:jc w:val="center"/>
        <w:rPr>
          <w:rFonts w:ascii="Tahoma" w:hAnsi="Tahoma" w:cs="Tahoma"/>
          <w:b w:val="0"/>
          <w:color w:val="002060"/>
          <w:sz w:val="24"/>
          <w:szCs w:val="24"/>
        </w:rPr>
      </w:pPr>
      <w:r w:rsidRPr="00F0050A">
        <w:rPr>
          <w:rFonts w:ascii="Tahoma" w:hAnsi="Tahoma" w:cs="Tahoma"/>
          <w:b w:val="0"/>
          <w:noProof/>
          <w:color w:val="002060"/>
          <w:sz w:val="24"/>
          <w:szCs w:val="24"/>
        </w:rPr>
        <w:drawing>
          <wp:inline distT="0" distB="0" distL="0" distR="0">
            <wp:extent cx="4128150" cy="2321236"/>
            <wp:effectExtent l="19050" t="0" r="5700" b="0"/>
            <wp:docPr id="57" name="Picture 57" descr="1 cảnh trong bộ phim &quot;I, Rob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cảnh trong bộ phim &quot;I, Robot&quot;"/>
                    <pic:cNvPicPr>
                      <a:picLocks noChangeAspect="1" noChangeArrowheads="1"/>
                    </pic:cNvPicPr>
                  </pic:nvPicPr>
                  <pic:blipFill>
                    <a:blip r:embed="rId431" cstate="print"/>
                    <a:srcRect/>
                    <a:stretch>
                      <a:fillRect/>
                    </a:stretch>
                  </pic:blipFill>
                  <pic:spPr bwMode="auto">
                    <a:xfrm>
                      <a:off x="0" y="0"/>
                      <a:ext cx="4128655" cy="2321520"/>
                    </a:xfrm>
                    <a:prstGeom prst="rect">
                      <a:avLst/>
                    </a:prstGeom>
                    <a:noFill/>
                    <a:ln w="9525">
                      <a:noFill/>
                      <a:miter lim="800000"/>
                      <a:headEnd/>
                      <a:tailEnd/>
                    </a:ln>
                  </pic:spPr>
                </pic:pic>
              </a:graphicData>
            </a:graphic>
          </wp:inline>
        </w:drawing>
      </w:r>
    </w:p>
    <w:p w:rsidR="00120105" w:rsidRPr="00C61D35" w:rsidRDefault="00120105" w:rsidP="00120105">
      <w:pPr>
        <w:pStyle w:val="Heading3"/>
        <w:spacing w:before="0" w:after="240" w:line="360" w:lineRule="auto"/>
        <w:jc w:val="center"/>
        <w:rPr>
          <w:rFonts w:ascii="Tahoma" w:hAnsi="Tahoma" w:cs="Tahoma"/>
          <w:color w:val="00B050"/>
          <w:sz w:val="22"/>
          <w:szCs w:val="22"/>
        </w:rPr>
      </w:pPr>
      <w:r w:rsidRPr="00C61D35">
        <w:rPr>
          <w:rFonts w:ascii="Tahoma" w:hAnsi="Tahoma" w:cs="Tahoma"/>
          <w:color w:val="00B050"/>
          <w:sz w:val="22"/>
          <w:szCs w:val="22"/>
        </w:rPr>
        <w:t>Một cảnh trong bộ phim "I, Robot" nói về một AI đã tiến hóa, sau đó đã dồn con người vào cảnh</w:t>
      </w:r>
      <w:r w:rsidRPr="00C61D35">
        <w:rPr>
          <w:rFonts w:ascii="Tahoma" w:hAnsi="Tahoma" w:cs="Tahoma"/>
          <w:i/>
          <w:iCs/>
          <w:color w:val="00B050"/>
          <w:sz w:val="22"/>
          <w:szCs w:val="22"/>
        </w:rPr>
        <w:t> "nô lệ"</w:t>
      </w:r>
      <w:r w:rsidRPr="00C61D35">
        <w:rPr>
          <w:rFonts w:ascii="Tahoma" w:hAnsi="Tahoma" w:cs="Tahoma"/>
          <w:color w:val="00B050"/>
          <w:sz w:val="22"/>
          <w:szCs w:val="22"/>
        </w:rPr>
        <w:t> với danh nghĩa bảo vệ con người.</w:t>
      </w:r>
    </w:p>
    <w:p w:rsidR="00120105" w:rsidRPr="004D26C0" w:rsidRDefault="00120105" w:rsidP="00120105">
      <w:pPr>
        <w:pStyle w:val="Heading3"/>
        <w:spacing w:before="0" w:after="240" w:line="360" w:lineRule="auto"/>
        <w:ind w:firstLine="720"/>
        <w:jc w:val="both"/>
        <w:rPr>
          <w:rFonts w:ascii="Tahoma" w:hAnsi="Tahoma" w:cs="Tahoma"/>
          <w:b w:val="0"/>
          <w:color w:val="002060"/>
          <w:sz w:val="24"/>
          <w:szCs w:val="24"/>
        </w:rPr>
      </w:pPr>
      <w:r w:rsidRPr="004D26C0">
        <w:rPr>
          <w:rFonts w:ascii="Tahoma" w:hAnsi="Tahoma" w:cs="Tahoma"/>
          <w:b w:val="0"/>
          <w:color w:val="002060"/>
          <w:sz w:val="24"/>
          <w:szCs w:val="24"/>
        </w:rPr>
        <w:t>Trí tuệ nhân tạo tuy mang lại rất nhiều giá trị cho cuộc sống loài người, nhưng cũng tiềm ẩn những nguy cơ. Rất nhiều chuyên gia lo lắng rằng khi trí tuệ nhân tạo đạt tới 1 ngưỡng tiến hóa nào đó thì đó cũng là thời điểm loài người bị tận diệt. Rất nhiều các bộ phim đã khai thác đề tài này với nhiều góc nhìn, nhưng qua đó đều muốn cảnh báo loài người về mối nguy đặc biệt này.</w:t>
      </w:r>
    </w:p>
    <w:p w:rsidR="00120105" w:rsidRPr="001C2047" w:rsidRDefault="00120105" w:rsidP="00120105">
      <w:pPr>
        <w:pStyle w:val="Heading3"/>
        <w:spacing w:before="0" w:after="360" w:line="360" w:lineRule="auto"/>
        <w:ind w:firstLine="720"/>
        <w:jc w:val="both"/>
        <w:rPr>
          <w:rFonts w:ascii="Tahoma" w:hAnsi="Tahoma" w:cs="Tahoma"/>
          <w:b w:val="0"/>
          <w:color w:val="002060"/>
          <w:sz w:val="24"/>
          <w:szCs w:val="24"/>
        </w:rPr>
      </w:pPr>
      <w:r w:rsidRPr="004D26C0">
        <w:rPr>
          <w:rFonts w:ascii="Tahoma" w:hAnsi="Tahoma" w:cs="Tahoma"/>
          <w:b w:val="0"/>
          <w:color w:val="002060"/>
          <w:sz w:val="24"/>
          <w:szCs w:val="24"/>
        </w:rPr>
        <w:t>Dự báo cho rằng từ 5 đến 10 năm nữa, ngành khoa học này sẽ phát triển lên tới đỉnh cao. Hãy cùng chờ đợi những thành tựu mới nhất của loài người về lĩnh vực này.</w:t>
      </w:r>
    </w:p>
    <w:p w:rsidR="00120105" w:rsidRPr="009C7993" w:rsidRDefault="00120105" w:rsidP="00120105">
      <w:pPr>
        <w:spacing w:after="120" w:line="360" w:lineRule="auto"/>
        <w:jc w:val="center"/>
        <w:rPr>
          <w:rFonts w:ascii="Tahoma" w:hAnsi="Tahoma" w:cs="Tahoma"/>
          <w:b/>
          <w:color w:val="0070C0"/>
          <w:sz w:val="28"/>
          <w:szCs w:val="28"/>
        </w:rPr>
      </w:pPr>
      <w:r w:rsidRPr="009C7993">
        <w:rPr>
          <w:rFonts w:ascii="Tahoma" w:hAnsi="Tahoma" w:cs="Tahoma"/>
          <w:b/>
          <w:color w:val="0070C0"/>
          <w:sz w:val="28"/>
          <w:szCs w:val="28"/>
        </w:rPr>
        <w:t>I</w:t>
      </w:r>
      <w:r>
        <w:rPr>
          <w:rFonts w:ascii="Tahoma" w:hAnsi="Tahoma" w:cs="Tahoma"/>
          <w:b/>
          <w:color w:val="0070C0"/>
          <w:sz w:val="28"/>
          <w:szCs w:val="28"/>
        </w:rPr>
        <w:t>I</w:t>
      </w:r>
      <w:r w:rsidRPr="009C7993">
        <w:rPr>
          <w:rFonts w:ascii="Tahoma" w:hAnsi="Tahoma" w:cs="Tahoma"/>
          <w:b/>
          <w:color w:val="0070C0"/>
          <w:sz w:val="28"/>
          <w:szCs w:val="28"/>
        </w:rPr>
        <w:t>. Tổng quan về Tuệ giác.</w:t>
      </w:r>
    </w:p>
    <w:p w:rsidR="00120105" w:rsidRPr="00483DF3" w:rsidRDefault="00120105" w:rsidP="00120105">
      <w:pPr>
        <w:shd w:val="clear" w:color="auto" w:fill="FFFFFF"/>
        <w:spacing w:after="240" w:line="360" w:lineRule="auto"/>
        <w:ind w:firstLine="720"/>
        <w:jc w:val="both"/>
        <w:rPr>
          <w:rFonts w:ascii="Tahoma" w:eastAsia="Times New Roman" w:hAnsi="Tahoma" w:cs="Tahoma"/>
          <w:color w:val="000080"/>
          <w:sz w:val="24"/>
          <w:szCs w:val="24"/>
          <w:lang w:eastAsia="vi-VN"/>
        </w:rPr>
      </w:pPr>
      <w:r w:rsidRPr="000071A7">
        <w:rPr>
          <w:rFonts w:ascii="Tahoma" w:eastAsia="Times New Roman" w:hAnsi="Tahoma" w:cs="Tahoma"/>
          <w:bCs/>
          <w:color w:val="632423"/>
          <w:sz w:val="24"/>
          <w:szCs w:val="24"/>
          <w:lang w:eastAsia="vi-VN"/>
        </w:rPr>
        <w:t>-</w:t>
      </w:r>
      <w:r w:rsidRPr="00483DF3">
        <w:rPr>
          <w:rFonts w:ascii="Tahoma" w:eastAsia="Times New Roman" w:hAnsi="Tahoma" w:cs="Tahoma"/>
          <w:b/>
          <w:bCs/>
          <w:color w:val="632423"/>
          <w:sz w:val="24"/>
          <w:szCs w:val="24"/>
          <w:lang w:eastAsia="vi-VN"/>
        </w:rPr>
        <w:t xml:space="preserve"> Trí tuệ</w:t>
      </w:r>
      <w:r w:rsidRPr="00483DF3">
        <w:rPr>
          <w:rFonts w:ascii="Tahoma" w:eastAsia="Times New Roman" w:hAnsi="Tahoma" w:cs="Tahoma"/>
          <w:b/>
          <w:bCs/>
          <w:color w:val="000080"/>
          <w:sz w:val="24"/>
          <w:szCs w:val="24"/>
          <w:lang w:eastAsia="vi-VN"/>
        </w:rPr>
        <w:t xml:space="preserve"> </w:t>
      </w:r>
      <w:r w:rsidRPr="00483DF3">
        <w:rPr>
          <w:rFonts w:ascii="Tahoma" w:eastAsia="SimSun" w:hAnsi="Tahoma" w:cs="Tahoma"/>
          <w:bCs/>
          <w:color w:val="000080"/>
          <w:sz w:val="24"/>
          <w:szCs w:val="24"/>
          <w:lang w:eastAsia="vi-VN"/>
        </w:rPr>
        <w:t>智慧</w:t>
      </w:r>
      <w:r w:rsidRPr="00483DF3">
        <w:rPr>
          <w:rFonts w:ascii="Tahoma" w:eastAsia="Times New Roman" w:hAnsi="Tahoma" w:cs="Tahoma"/>
          <w:b/>
          <w:bCs/>
          <w:color w:val="000080"/>
          <w:sz w:val="24"/>
          <w:szCs w:val="24"/>
          <w:lang w:eastAsia="vi-VN"/>
        </w:rPr>
        <w:t xml:space="preserve"> </w:t>
      </w:r>
      <w:r w:rsidRPr="00483DF3">
        <w:rPr>
          <w:rFonts w:ascii="Tahoma" w:eastAsia="Times New Roman" w:hAnsi="Tahoma" w:cs="Tahoma"/>
          <w:bCs/>
          <w:color w:val="000080"/>
          <w:sz w:val="24"/>
          <w:szCs w:val="24"/>
          <w:lang w:eastAsia="vi-VN"/>
        </w:rPr>
        <w:t>=</w:t>
      </w:r>
      <w:r w:rsidRPr="00483DF3">
        <w:rPr>
          <w:rFonts w:ascii="Tahoma" w:eastAsia="Times New Roman" w:hAnsi="Tahoma" w:cs="Tahoma"/>
          <w:b/>
          <w:bCs/>
          <w:color w:val="000080"/>
          <w:sz w:val="24"/>
          <w:szCs w:val="24"/>
          <w:lang w:eastAsia="vi-VN"/>
        </w:rPr>
        <w:t xml:space="preserve"> </w:t>
      </w:r>
      <w:r w:rsidRPr="00483DF3">
        <w:rPr>
          <w:rFonts w:ascii="Tahoma" w:eastAsia="Times New Roman" w:hAnsi="Tahoma" w:cs="Tahoma"/>
          <w:b/>
          <w:bCs/>
          <w:color w:val="632423"/>
          <w:sz w:val="24"/>
          <w:szCs w:val="24"/>
          <w:lang w:eastAsia="vi-VN"/>
        </w:rPr>
        <w:t>Bát-nhã</w:t>
      </w:r>
      <w:r w:rsidRPr="00483DF3">
        <w:rPr>
          <w:rFonts w:ascii="Tahoma" w:eastAsia="Times New Roman" w:hAnsi="Tahoma" w:cs="Tahoma"/>
          <w:b/>
          <w:bCs/>
          <w:color w:val="000080"/>
          <w:sz w:val="24"/>
          <w:szCs w:val="24"/>
          <w:lang w:eastAsia="vi-VN"/>
        </w:rPr>
        <w:t xml:space="preserve"> </w:t>
      </w:r>
      <w:r w:rsidRPr="00483DF3">
        <w:rPr>
          <w:rFonts w:ascii="Tahoma" w:eastAsia="SimSun" w:hAnsi="Tahoma" w:cs="Tahoma"/>
          <w:bCs/>
          <w:noProof/>
          <w:color w:val="002060"/>
          <w:sz w:val="24"/>
          <w:szCs w:val="24"/>
        </w:rPr>
        <w:t>般若</w:t>
      </w:r>
      <w:r w:rsidRPr="00483DF3">
        <w:rPr>
          <w:rFonts w:ascii="Tahoma" w:hAnsi="Tahoma" w:cs="Tahoma"/>
          <w:bCs/>
          <w:noProof/>
          <w:color w:val="002060"/>
          <w:sz w:val="24"/>
          <w:szCs w:val="24"/>
        </w:rPr>
        <w:t xml:space="preserve"> </w:t>
      </w:r>
      <w:r w:rsidRPr="00483DF3">
        <w:rPr>
          <w:rFonts w:ascii="Tahoma" w:eastAsia="Times New Roman" w:hAnsi="Tahoma" w:cs="Tahoma"/>
          <w:color w:val="000080"/>
          <w:sz w:val="24"/>
          <w:szCs w:val="24"/>
          <w:lang w:eastAsia="vi-VN"/>
        </w:rPr>
        <w:t>(</w:t>
      </w:r>
      <w:r w:rsidRPr="00483DF3">
        <w:rPr>
          <w:rFonts w:ascii="Tahoma" w:hAnsi="Tahoma" w:cs="Tahoma"/>
          <w:bCs/>
          <w:noProof/>
          <w:color w:val="002060"/>
          <w:sz w:val="24"/>
          <w:szCs w:val="24"/>
        </w:rPr>
        <w:t xml:space="preserve">P: Paññā;  S: Prajñā;  E: </w:t>
      </w:r>
      <w:bookmarkStart w:id="151" w:name="_Hlk30752036"/>
      <w:r w:rsidRPr="00483DF3">
        <w:rPr>
          <w:rFonts w:ascii="Tahoma" w:hAnsi="Tahoma" w:cs="Tahoma"/>
          <w:bCs/>
          <w:noProof/>
          <w:color w:val="002060"/>
          <w:sz w:val="24"/>
          <w:szCs w:val="24"/>
        </w:rPr>
        <w:t>Wisdom</w:t>
      </w:r>
      <w:bookmarkEnd w:id="151"/>
      <w:r w:rsidRPr="00483DF3">
        <w:rPr>
          <w:rFonts w:ascii="Tahoma" w:eastAsia="Times New Roman" w:hAnsi="Tahoma" w:cs="Tahoma"/>
          <w:color w:val="000080"/>
          <w:sz w:val="24"/>
          <w:szCs w:val="24"/>
          <w:lang w:eastAsia="vi-VN"/>
        </w:rPr>
        <w:t>) có nghĩa là sự hiểu biết nói chung, hoặc sự hiểu biết theo quy ước chế định thông thường của con người. Bát-nhã là từ phiên âm</w:t>
      </w:r>
      <w:r w:rsidRPr="00483DF3">
        <w:rPr>
          <w:rFonts w:ascii="Tahoma" w:hAnsi="Tahoma" w:cs="Tahoma"/>
          <w:color w:val="002060"/>
          <w:sz w:val="24"/>
          <w:szCs w:val="24"/>
        </w:rPr>
        <w:t xml:space="preserve"> từ tiếng Phạn.</w:t>
      </w:r>
    </w:p>
    <w:p w:rsidR="00120105" w:rsidRPr="00483DF3" w:rsidRDefault="00120105" w:rsidP="00120105">
      <w:pPr>
        <w:spacing w:after="240" w:line="360" w:lineRule="auto"/>
        <w:ind w:firstLine="720"/>
        <w:jc w:val="both"/>
        <w:rPr>
          <w:rFonts w:ascii="Tahoma" w:hAnsi="Tahoma" w:cs="Tahoma"/>
          <w:color w:val="002060"/>
          <w:sz w:val="24"/>
          <w:szCs w:val="24"/>
        </w:rPr>
      </w:pPr>
      <w:r w:rsidRPr="000071A7">
        <w:rPr>
          <w:rFonts w:ascii="Tahoma" w:hAnsi="Tahoma" w:cs="Tahoma"/>
          <w:color w:val="632423"/>
          <w:sz w:val="24"/>
          <w:szCs w:val="24"/>
        </w:rPr>
        <w:lastRenderedPageBreak/>
        <w:t>-</w:t>
      </w:r>
      <w:r w:rsidRPr="00483DF3">
        <w:rPr>
          <w:rFonts w:ascii="Tahoma" w:hAnsi="Tahoma" w:cs="Tahoma"/>
          <w:b/>
          <w:color w:val="632423"/>
          <w:sz w:val="24"/>
          <w:szCs w:val="24"/>
        </w:rPr>
        <w:t xml:space="preserve"> Tuệ giác</w:t>
      </w:r>
      <w:r w:rsidRPr="00483DF3">
        <w:rPr>
          <w:rFonts w:ascii="Tahoma" w:hAnsi="Tahoma" w:cs="Tahoma"/>
          <w:color w:val="002060"/>
          <w:sz w:val="24"/>
          <w:szCs w:val="24"/>
        </w:rPr>
        <w:t xml:space="preserve"> </w:t>
      </w:r>
      <w:r w:rsidRPr="00483DF3">
        <w:rPr>
          <w:rFonts w:ascii="Tahoma" w:eastAsia="SimSun" w:hAnsi="SimSun" w:cs="Tahoma"/>
          <w:color w:val="002060"/>
          <w:sz w:val="24"/>
          <w:szCs w:val="24"/>
        </w:rPr>
        <w:t>慧覺</w:t>
      </w:r>
      <w:r w:rsidRPr="00483DF3">
        <w:rPr>
          <w:rFonts w:ascii="Tahoma" w:hAnsi="Tahoma" w:cs="Tahoma"/>
          <w:color w:val="002060"/>
          <w:sz w:val="24"/>
          <w:szCs w:val="24"/>
        </w:rPr>
        <w:t xml:space="preserve"> = </w:t>
      </w:r>
      <w:r w:rsidRPr="00483DF3">
        <w:rPr>
          <w:rFonts w:ascii="Tahoma" w:hAnsi="Tahoma" w:cs="Tahoma"/>
          <w:b/>
          <w:color w:val="632423"/>
          <w:sz w:val="24"/>
          <w:szCs w:val="24"/>
        </w:rPr>
        <w:t>Bát-nhã Ba-la-mật</w:t>
      </w:r>
      <w:r w:rsidRPr="00483DF3">
        <w:rPr>
          <w:rFonts w:ascii="Tahoma" w:hAnsi="Tahoma" w:cs="Tahoma"/>
          <w:color w:val="002060"/>
          <w:sz w:val="24"/>
          <w:szCs w:val="24"/>
        </w:rPr>
        <w:t xml:space="preserve"> </w:t>
      </w:r>
      <w:r w:rsidRPr="00483DF3">
        <w:rPr>
          <w:rFonts w:ascii="Tahoma" w:eastAsia="SimSun" w:hAnsi="Tahoma" w:cs="Tahoma"/>
          <w:bCs/>
          <w:noProof/>
          <w:color w:val="002060"/>
          <w:sz w:val="24"/>
          <w:szCs w:val="24"/>
        </w:rPr>
        <w:t>般若波羅蜜</w:t>
      </w:r>
      <w:r w:rsidRPr="00483DF3">
        <w:rPr>
          <w:rFonts w:ascii="Tahoma" w:eastAsia="SimSun" w:hAnsi="Tahoma" w:cs="Tahoma"/>
          <w:bCs/>
          <w:noProof/>
          <w:color w:val="002060"/>
          <w:sz w:val="24"/>
          <w:szCs w:val="24"/>
        </w:rPr>
        <w:t xml:space="preserve"> </w:t>
      </w:r>
      <w:r w:rsidRPr="00483DF3">
        <w:rPr>
          <w:rFonts w:ascii="Tahoma" w:hAnsi="Tahoma" w:cs="Tahoma"/>
          <w:color w:val="002060"/>
          <w:sz w:val="24"/>
          <w:szCs w:val="24"/>
        </w:rPr>
        <w:t xml:space="preserve">(P: </w:t>
      </w:r>
      <w:r w:rsidRPr="00483DF3">
        <w:rPr>
          <w:rFonts w:ascii="Tahoma" w:hAnsi="Tahoma" w:cs="Tahoma"/>
          <w:bCs/>
          <w:noProof/>
          <w:color w:val="002060"/>
          <w:sz w:val="24"/>
          <w:szCs w:val="24"/>
        </w:rPr>
        <w:t xml:space="preserve">Paññā-pāramī;  S: Prajñā-pāramitā;  E: Perfect wisdom) </w:t>
      </w:r>
      <w:r w:rsidRPr="00483DF3">
        <w:rPr>
          <w:rFonts w:ascii="Tahoma" w:eastAsia="Times New Roman" w:hAnsi="Tahoma" w:cs="Tahoma"/>
          <w:color w:val="000080"/>
          <w:sz w:val="24"/>
          <w:szCs w:val="24"/>
          <w:lang w:eastAsia="vi-VN"/>
        </w:rPr>
        <w:t xml:space="preserve">có nghĩa là sự hiểu biết tròn đầy </w:t>
      </w:r>
      <w:r w:rsidRPr="00483DF3">
        <w:rPr>
          <w:rFonts w:ascii="Tahoma" w:hAnsi="Tahoma" w:cs="Tahoma"/>
          <w:color w:val="002060"/>
          <w:sz w:val="24"/>
          <w:szCs w:val="24"/>
        </w:rPr>
        <w:t xml:space="preserve">bản tính thực và sự vận hành của mọi sự mọi vật trong vũ trụ. Bát-nhã Ba-la-mật </w:t>
      </w:r>
      <w:r w:rsidRPr="00483DF3">
        <w:rPr>
          <w:rFonts w:ascii="Tahoma" w:eastAsia="Times New Roman" w:hAnsi="Tahoma" w:cs="Tahoma"/>
          <w:color w:val="000080"/>
          <w:sz w:val="24"/>
          <w:szCs w:val="24"/>
          <w:lang w:eastAsia="vi-VN"/>
        </w:rPr>
        <w:t>là từ phiên âm</w:t>
      </w:r>
      <w:r w:rsidRPr="00483DF3">
        <w:rPr>
          <w:rFonts w:ascii="Tahoma" w:hAnsi="Tahoma" w:cs="Tahoma"/>
          <w:color w:val="002060"/>
          <w:sz w:val="24"/>
          <w:szCs w:val="24"/>
        </w:rPr>
        <w:t xml:space="preserve"> từ tiếng Phạn, có nghĩa là </w:t>
      </w:r>
      <w:r w:rsidRPr="00483DF3">
        <w:rPr>
          <w:rFonts w:ascii="Tahoma" w:hAnsi="Tahoma" w:cs="Tahoma"/>
          <w:i/>
          <w:color w:val="002060"/>
          <w:sz w:val="24"/>
          <w:szCs w:val="24"/>
        </w:rPr>
        <w:t xml:space="preserve">trí tuệ qua bờ </w:t>
      </w:r>
      <w:r w:rsidRPr="00483DF3">
        <w:rPr>
          <w:rFonts w:ascii="Tahoma" w:hAnsi="Tahoma" w:cs="Tahoma"/>
          <w:color w:val="002060"/>
          <w:sz w:val="24"/>
          <w:szCs w:val="24"/>
        </w:rPr>
        <w:t xml:space="preserve">- đó là từ bờ Vô minh (tối) sang bờ </w:t>
      </w:r>
      <w:r w:rsidR="00D75B21">
        <w:rPr>
          <w:rFonts w:ascii="Tahoma" w:hAnsi="Tahoma" w:cs="Tahoma"/>
          <w:color w:val="002060"/>
          <w:sz w:val="24"/>
          <w:szCs w:val="24"/>
        </w:rPr>
        <w:t>Minh</w:t>
      </w:r>
      <w:r w:rsidR="00D75B21">
        <w:rPr>
          <w:rFonts w:ascii="Tahoma" w:hAnsi="Tahoma" w:cs="Tahoma"/>
          <w:color w:val="002060"/>
          <w:sz w:val="24"/>
          <w:szCs w:val="24"/>
          <w:lang w:val="vi-VN"/>
        </w:rPr>
        <w:t xml:space="preserve"> = </w:t>
      </w:r>
      <w:r w:rsidRPr="00483DF3">
        <w:rPr>
          <w:rFonts w:ascii="Tahoma" w:hAnsi="Tahoma" w:cs="Tahoma"/>
          <w:color w:val="002060"/>
          <w:sz w:val="24"/>
          <w:szCs w:val="24"/>
        </w:rPr>
        <w:t>Giác ngộ (sáng).</w:t>
      </w:r>
    </w:p>
    <w:p w:rsidR="00120105" w:rsidRPr="00483DF3" w:rsidRDefault="00120105" w:rsidP="00120105">
      <w:pPr>
        <w:spacing w:after="240" w:line="360" w:lineRule="auto"/>
        <w:ind w:firstLine="720"/>
        <w:jc w:val="both"/>
        <w:rPr>
          <w:rFonts w:ascii="Tahoma" w:hAnsi="Tahoma" w:cs="Tahoma"/>
          <w:color w:val="002060"/>
          <w:sz w:val="24"/>
          <w:szCs w:val="24"/>
        </w:rPr>
      </w:pPr>
      <w:r w:rsidRPr="00483DF3">
        <w:rPr>
          <w:rFonts w:ascii="Tahoma" w:hAnsi="Tahoma" w:cs="Tahoma"/>
          <w:color w:val="002060"/>
          <w:sz w:val="24"/>
          <w:szCs w:val="24"/>
        </w:rPr>
        <w:t xml:space="preserve">Tuệ giác còn được gọi là </w:t>
      </w:r>
      <w:r w:rsidRPr="00483DF3">
        <w:rPr>
          <w:rFonts w:ascii="Tahoma" w:hAnsi="Tahoma" w:cs="Tahoma"/>
          <w:i/>
          <w:color w:val="002060"/>
          <w:sz w:val="24"/>
          <w:szCs w:val="24"/>
        </w:rPr>
        <w:t>Tuệ giải thoát</w:t>
      </w:r>
      <w:r w:rsidRPr="00483DF3">
        <w:rPr>
          <w:rFonts w:ascii="Tahoma" w:hAnsi="Tahoma" w:cs="Tahoma"/>
          <w:color w:val="002060"/>
          <w:sz w:val="24"/>
          <w:szCs w:val="24"/>
        </w:rPr>
        <w:t xml:space="preserve"> </w:t>
      </w:r>
      <w:r w:rsidRPr="00483DF3">
        <w:rPr>
          <w:rFonts w:ascii="Tahoma" w:eastAsia="SimSun" w:hAnsi="Tahoma" w:cs="Tahoma"/>
          <w:color w:val="002060"/>
          <w:sz w:val="24"/>
          <w:szCs w:val="24"/>
        </w:rPr>
        <w:t>慧解脫</w:t>
      </w:r>
      <w:r w:rsidRPr="00483DF3">
        <w:rPr>
          <w:rFonts w:ascii="Tahoma" w:hAnsi="Tahoma" w:cs="Tahoma"/>
          <w:color w:val="002060"/>
          <w:sz w:val="24"/>
          <w:szCs w:val="24"/>
        </w:rPr>
        <w:t xml:space="preserve">, thực ra đây là cách nói gọn của </w:t>
      </w:r>
      <w:r w:rsidRPr="00D75B21">
        <w:rPr>
          <w:rFonts w:ascii="Tahoma" w:hAnsi="Tahoma" w:cs="Tahoma"/>
          <w:i/>
          <w:color w:val="002060"/>
          <w:sz w:val="24"/>
          <w:szCs w:val="24"/>
        </w:rPr>
        <w:t>trí tuệ giác ngộ</w:t>
      </w:r>
      <w:r w:rsidR="00D75B21">
        <w:rPr>
          <w:rFonts w:ascii="Tahoma" w:hAnsi="Tahoma" w:cs="Tahoma"/>
          <w:color w:val="002060"/>
          <w:sz w:val="24"/>
          <w:szCs w:val="24"/>
          <w:lang w:val="vi-VN"/>
        </w:rPr>
        <w:t xml:space="preserve"> (= tuệ giác)</w:t>
      </w:r>
      <w:r w:rsidRPr="00483DF3">
        <w:rPr>
          <w:rFonts w:ascii="Tahoma" w:hAnsi="Tahoma" w:cs="Tahoma"/>
          <w:color w:val="002060"/>
          <w:sz w:val="24"/>
          <w:szCs w:val="24"/>
        </w:rPr>
        <w:t xml:space="preserve"> hay </w:t>
      </w:r>
      <w:r w:rsidRPr="00D75B21">
        <w:rPr>
          <w:rFonts w:ascii="Tahoma" w:hAnsi="Tahoma" w:cs="Tahoma"/>
          <w:i/>
          <w:color w:val="002060"/>
          <w:sz w:val="24"/>
          <w:szCs w:val="24"/>
        </w:rPr>
        <w:t>trí tuệ giải thoát</w:t>
      </w:r>
      <w:r w:rsidR="00D75B21">
        <w:rPr>
          <w:rFonts w:ascii="Tahoma" w:hAnsi="Tahoma" w:cs="Tahoma"/>
          <w:i/>
          <w:color w:val="002060"/>
          <w:sz w:val="24"/>
          <w:szCs w:val="24"/>
          <w:lang w:val="vi-VN"/>
        </w:rPr>
        <w:t xml:space="preserve"> </w:t>
      </w:r>
      <w:r w:rsidR="00D75B21">
        <w:rPr>
          <w:rFonts w:ascii="Tahoma" w:hAnsi="Tahoma" w:cs="Tahoma"/>
          <w:color w:val="002060"/>
          <w:sz w:val="24"/>
          <w:szCs w:val="24"/>
          <w:lang w:val="vi-VN"/>
        </w:rPr>
        <w:t>(= tuệ giả thoát)</w:t>
      </w:r>
      <w:r w:rsidRPr="00483DF3">
        <w:rPr>
          <w:rFonts w:ascii="Tahoma" w:hAnsi="Tahoma" w:cs="Tahoma"/>
          <w:color w:val="002060"/>
          <w:sz w:val="24"/>
          <w:szCs w:val="24"/>
        </w:rPr>
        <w:t xml:space="preserve">; bởi một khi hành giả </w:t>
      </w:r>
      <w:r w:rsidRPr="00D75B21">
        <w:rPr>
          <w:rFonts w:ascii="Tahoma" w:hAnsi="Tahoma" w:cs="Tahoma"/>
          <w:i/>
          <w:color w:val="943634" w:themeColor="accent2" w:themeShade="BF"/>
          <w:sz w:val="24"/>
          <w:szCs w:val="24"/>
        </w:rPr>
        <w:t>giác ngộ</w:t>
      </w:r>
      <w:r w:rsidRPr="00483DF3">
        <w:rPr>
          <w:rFonts w:ascii="Tahoma" w:hAnsi="Tahoma" w:cs="Tahoma"/>
          <w:color w:val="002060"/>
          <w:sz w:val="24"/>
          <w:szCs w:val="24"/>
        </w:rPr>
        <w:t xml:space="preserve"> (= thấy biết rõ bản tính thực của vũ trụ), thì tự nhiên dẫn đến </w:t>
      </w:r>
      <w:r w:rsidRPr="00D75B21">
        <w:rPr>
          <w:rFonts w:ascii="Tahoma" w:hAnsi="Tahoma" w:cs="Tahoma"/>
          <w:i/>
          <w:color w:val="943634" w:themeColor="accent2" w:themeShade="BF"/>
          <w:sz w:val="24"/>
          <w:szCs w:val="24"/>
        </w:rPr>
        <w:t>giải thoát</w:t>
      </w:r>
      <w:r w:rsidRPr="00483DF3">
        <w:rPr>
          <w:rFonts w:ascii="Tahoma" w:hAnsi="Tahoma" w:cs="Tahoma"/>
          <w:color w:val="002060"/>
          <w:sz w:val="24"/>
          <w:szCs w:val="24"/>
        </w:rPr>
        <w:t xml:space="preserve"> (= nội tâm tự do, không còn bị phiền não trói buộc). </w:t>
      </w:r>
    </w:p>
    <w:p w:rsidR="00120105" w:rsidRPr="00483DF3" w:rsidRDefault="00120105" w:rsidP="00120105">
      <w:pPr>
        <w:spacing w:after="240" w:line="360" w:lineRule="auto"/>
        <w:ind w:firstLine="720"/>
        <w:jc w:val="both"/>
        <w:rPr>
          <w:rFonts w:ascii="Tahoma" w:hAnsi="Tahoma" w:cs="Tahoma"/>
          <w:color w:val="002060"/>
          <w:sz w:val="24"/>
          <w:szCs w:val="24"/>
        </w:rPr>
      </w:pPr>
      <w:r w:rsidRPr="00483DF3">
        <w:rPr>
          <w:rFonts w:ascii="Tahoma" w:hAnsi="Tahoma" w:cs="Tahoma"/>
          <w:color w:val="002060"/>
          <w:sz w:val="24"/>
          <w:szCs w:val="24"/>
        </w:rPr>
        <w:t xml:space="preserve">Tuệ giác là trí tuệ cao tột hình thành nơi bậc giác ngộ. Nói cụ thể hơn, tuệ giác là sự thấu rõ chân lý Duyên khởi của vũ trụ, để rồi từ đó giải thoát toàn triệt mọi </w:t>
      </w:r>
      <w:r w:rsidRPr="00483DF3">
        <w:rPr>
          <w:rFonts w:ascii="Tahoma" w:hAnsi="Tahoma" w:cs="Tahoma"/>
          <w:i/>
          <w:color w:val="002060"/>
          <w:sz w:val="24"/>
          <w:szCs w:val="24"/>
        </w:rPr>
        <w:t>khổ não</w:t>
      </w:r>
      <w:r w:rsidRPr="00483DF3">
        <w:rPr>
          <w:rFonts w:ascii="Tahoma" w:hAnsi="Tahoma" w:cs="Tahoma"/>
          <w:color w:val="002060"/>
          <w:sz w:val="24"/>
          <w:szCs w:val="24"/>
        </w:rPr>
        <w:t xml:space="preserve"> (= nội kết) trói buộc.</w:t>
      </w:r>
    </w:p>
    <w:p w:rsidR="00120105" w:rsidRPr="00483DF3" w:rsidRDefault="00120105" w:rsidP="00120105">
      <w:pPr>
        <w:spacing w:after="0" w:line="360" w:lineRule="auto"/>
        <w:ind w:firstLine="720"/>
        <w:jc w:val="both"/>
        <w:rPr>
          <w:rFonts w:ascii="Tahoma" w:hAnsi="Tahoma" w:cs="Tahoma"/>
          <w:color w:val="002060"/>
          <w:sz w:val="24"/>
          <w:szCs w:val="24"/>
        </w:rPr>
      </w:pPr>
      <w:r w:rsidRPr="00483DF3">
        <w:rPr>
          <w:rFonts w:ascii="Tahoma" w:hAnsi="Tahoma" w:cs="Tahoma"/>
          <w:b/>
          <w:color w:val="002060"/>
          <w:sz w:val="24"/>
          <w:szCs w:val="24"/>
        </w:rPr>
        <w:t>- T</w:t>
      </w:r>
      <w:r w:rsidRPr="00C90FBA">
        <w:rPr>
          <w:rFonts w:ascii="Tahoma" w:hAnsi="Tahoma" w:cs="Tahoma"/>
          <w:color w:val="002060"/>
          <w:sz w:val="24"/>
          <w:szCs w:val="24"/>
        </w:rPr>
        <w:t>rong</w:t>
      </w:r>
      <w:r w:rsidRPr="00483DF3">
        <w:rPr>
          <w:rFonts w:ascii="Tahoma" w:hAnsi="Tahoma" w:cs="Tahoma"/>
          <w:color w:val="002060"/>
          <w:sz w:val="24"/>
          <w:szCs w:val="24"/>
        </w:rPr>
        <w:t xml:space="preserve"> kinh Di Giáo, trước khi nhập diệt, đức Phật đã căn dặn các đệ tử rằng:</w:t>
      </w:r>
    </w:p>
    <w:p w:rsidR="00120105" w:rsidRPr="00483DF3" w:rsidRDefault="00120105" w:rsidP="00120105">
      <w:pPr>
        <w:spacing w:after="240" w:line="360" w:lineRule="auto"/>
        <w:ind w:firstLine="720"/>
        <w:jc w:val="both"/>
        <w:rPr>
          <w:rFonts w:ascii="Tahoma" w:hAnsi="Tahoma" w:cs="Tahoma"/>
          <w:i/>
          <w:iCs/>
          <w:color w:val="002060"/>
          <w:sz w:val="24"/>
          <w:szCs w:val="24"/>
        </w:rPr>
      </w:pPr>
      <w:r w:rsidRPr="00483DF3">
        <w:rPr>
          <w:rFonts w:ascii="Tahoma" w:hAnsi="Tahoma" w:cs="Tahoma"/>
          <w:i/>
          <w:iCs/>
          <w:color w:val="002060"/>
          <w:sz w:val="24"/>
          <w:szCs w:val="24"/>
        </w:rPr>
        <w:t>“Tuệ giác là chiếc thuyền kiên cố đưa con người thoát khỏi biển</w:t>
      </w:r>
      <w:r>
        <w:rPr>
          <w:rFonts w:ascii="Tahoma" w:hAnsi="Tahoma" w:cs="Tahoma"/>
          <w:i/>
          <w:iCs/>
          <w:color w:val="002060"/>
          <w:sz w:val="24"/>
          <w:szCs w:val="24"/>
        </w:rPr>
        <w:t xml:space="preserve"> khổ của</w:t>
      </w:r>
      <w:r w:rsidRPr="00483DF3">
        <w:rPr>
          <w:rFonts w:ascii="Tahoma" w:hAnsi="Tahoma" w:cs="Tahoma"/>
          <w:i/>
          <w:iCs/>
          <w:color w:val="002060"/>
          <w:sz w:val="24"/>
          <w:szCs w:val="24"/>
        </w:rPr>
        <w:t xml:space="preserve"> già, đau, chết. Chính nó là ngọn đèn lớn chói sáng vô minh hắc ám, là liều thuốc tốt chữa hết thảy bệnh tật, là chiếc búa sắt chặt gãy cây phiền não. Vậy các ngươi </w:t>
      </w:r>
      <w:r>
        <w:rPr>
          <w:rFonts w:ascii="Tahoma" w:hAnsi="Tahoma" w:cs="Tahoma"/>
          <w:i/>
          <w:iCs/>
          <w:color w:val="002060"/>
          <w:sz w:val="24"/>
          <w:szCs w:val="24"/>
        </w:rPr>
        <w:t>hãy</w:t>
      </w:r>
      <w:r w:rsidRPr="00483DF3">
        <w:rPr>
          <w:rFonts w:ascii="Tahoma" w:hAnsi="Tahoma" w:cs="Tahoma"/>
          <w:i/>
          <w:iCs/>
          <w:color w:val="002060"/>
          <w:sz w:val="24"/>
          <w:szCs w:val="24"/>
        </w:rPr>
        <w:t xml:space="preserve"> lấy </w:t>
      </w:r>
      <w:r w:rsidRPr="00D75B21">
        <w:rPr>
          <w:rFonts w:ascii="Tahoma" w:hAnsi="Tahoma" w:cs="Tahoma"/>
          <w:i/>
          <w:iCs/>
          <w:color w:val="943634" w:themeColor="accent2" w:themeShade="BF"/>
          <w:sz w:val="24"/>
          <w:szCs w:val="24"/>
        </w:rPr>
        <w:t>sự nghe, sự suy nghĩ, sự tu tập</w:t>
      </w:r>
      <w:r w:rsidRPr="00483DF3">
        <w:rPr>
          <w:rFonts w:ascii="Tahoma" w:hAnsi="Tahoma" w:cs="Tahoma"/>
          <w:i/>
          <w:iCs/>
          <w:color w:val="002060"/>
          <w:sz w:val="24"/>
          <w:szCs w:val="24"/>
        </w:rPr>
        <w:t xml:space="preserve"> </w:t>
      </w:r>
      <w:r w:rsidR="00D75B21">
        <w:rPr>
          <w:rFonts w:ascii="Tahoma" w:hAnsi="Tahoma" w:cs="Tahoma"/>
          <w:iCs/>
          <w:color w:val="002060"/>
          <w:sz w:val="24"/>
          <w:szCs w:val="24"/>
          <w:lang w:val="vi-VN"/>
        </w:rPr>
        <w:t xml:space="preserve">(Văn Tư Tu) </w:t>
      </w:r>
      <w:r w:rsidRPr="00483DF3">
        <w:rPr>
          <w:rFonts w:ascii="Tahoma" w:hAnsi="Tahoma" w:cs="Tahoma"/>
          <w:i/>
          <w:iCs/>
          <w:color w:val="002060"/>
          <w:sz w:val="24"/>
          <w:szCs w:val="24"/>
        </w:rPr>
        <w:t>mà tăng ích cho tuệ giác của mình”.</w:t>
      </w:r>
    </w:p>
    <w:p w:rsidR="00120105" w:rsidRPr="00483DF3" w:rsidRDefault="00120105" w:rsidP="00120105">
      <w:pPr>
        <w:spacing w:after="120" w:line="360" w:lineRule="auto"/>
        <w:ind w:firstLine="720"/>
        <w:jc w:val="both"/>
        <w:rPr>
          <w:rFonts w:ascii="Tahoma" w:hAnsi="Tahoma" w:cs="Tahoma"/>
          <w:color w:val="002060"/>
          <w:sz w:val="24"/>
          <w:szCs w:val="24"/>
        </w:rPr>
      </w:pPr>
      <w:r w:rsidRPr="00483DF3">
        <w:rPr>
          <w:rFonts w:ascii="Tahoma" w:hAnsi="Tahoma" w:cs="Tahoma"/>
          <w:color w:val="002060"/>
          <w:sz w:val="24"/>
          <w:szCs w:val="24"/>
        </w:rPr>
        <w:t>Trên hai ngàn năm trăm về trước, đạo Phật đã xuất hiện với quan điểm giáo pháp về tu tập và thành tựu cứu cánh của tu tập, hoàn toàn dựa trên sự phát triển lý trí tự thân để chuyển hóa các trí tuệ thế gian lên đỉnh cao, gọi là tuệ giác, tuệ giải thoát.</w:t>
      </w:r>
    </w:p>
    <w:p w:rsidR="00120105" w:rsidRPr="00483DF3" w:rsidRDefault="00120105" w:rsidP="00120105">
      <w:pPr>
        <w:spacing w:after="120" w:line="360" w:lineRule="auto"/>
        <w:jc w:val="both"/>
        <w:rPr>
          <w:rFonts w:ascii="Tahoma" w:hAnsi="Tahoma" w:cs="Tahoma"/>
          <w:color w:val="002060"/>
          <w:sz w:val="24"/>
          <w:szCs w:val="24"/>
        </w:rPr>
      </w:pPr>
      <w:r w:rsidRPr="00483DF3">
        <w:rPr>
          <w:rFonts w:ascii="Tahoma" w:hAnsi="Tahoma" w:cs="Tahoma"/>
          <w:color w:val="002060"/>
          <w:sz w:val="24"/>
          <w:szCs w:val="24"/>
        </w:rPr>
        <w:tab/>
        <w:t xml:space="preserve">Giáo pháp cao thượng đã do chính đức Phật tự thân thực hành để giác ngộ, sau đó đã được giảng dạy công khai, không dấu diếm hay bí truyền. </w:t>
      </w:r>
    </w:p>
    <w:p w:rsidR="00120105" w:rsidRPr="00483DF3" w:rsidRDefault="00120105" w:rsidP="00120105">
      <w:pPr>
        <w:spacing w:after="120" w:line="360" w:lineRule="auto"/>
        <w:ind w:firstLine="720"/>
        <w:jc w:val="both"/>
        <w:rPr>
          <w:rFonts w:ascii="Tahoma" w:hAnsi="Tahoma" w:cs="Tahoma"/>
          <w:color w:val="002060"/>
          <w:sz w:val="24"/>
          <w:szCs w:val="24"/>
        </w:rPr>
      </w:pPr>
      <w:r w:rsidRPr="00483DF3">
        <w:rPr>
          <w:rFonts w:ascii="Tahoma" w:hAnsi="Tahoma" w:cs="Tahoma"/>
          <w:b/>
          <w:color w:val="002060"/>
          <w:sz w:val="24"/>
          <w:szCs w:val="24"/>
        </w:rPr>
        <w:t>- T</w:t>
      </w:r>
      <w:r w:rsidRPr="00C90FBA">
        <w:rPr>
          <w:rFonts w:ascii="Tahoma" w:hAnsi="Tahoma" w:cs="Tahoma"/>
          <w:color w:val="002060"/>
          <w:sz w:val="24"/>
          <w:szCs w:val="24"/>
        </w:rPr>
        <w:t>rong</w:t>
      </w:r>
      <w:r w:rsidRPr="00483DF3">
        <w:rPr>
          <w:rFonts w:ascii="Tahoma" w:hAnsi="Tahoma" w:cs="Tahoma"/>
          <w:color w:val="002060"/>
          <w:sz w:val="24"/>
          <w:szCs w:val="24"/>
        </w:rPr>
        <w:t xml:space="preserve"> kinh Đại Bát Niết-bàn, đoạn 25 có ghi: </w:t>
      </w:r>
    </w:p>
    <w:p w:rsidR="00120105" w:rsidRPr="00483DF3" w:rsidRDefault="00120105" w:rsidP="00120105">
      <w:pPr>
        <w:spacing w:line="360" w:lineRule="auto"/>
        <w:jc w:val="both"/>
        <w:rPr>
          <w:rFonts w:ascii="Tahoma" w:hAnsi="Tahoma" w:cs="Tahoma"/>
          <w:color w:val="002060"/>
          <w:sz w:val="24"/>
          <w:szCs w:val="24"/>
        </w:rPr>
      </w:pPr>
      <w:r w:rsidRPr="00483DF3">
        <w:rPr>
          <w:rFonts w:ascii="Tahoma" w:hAnsi="Tahoma" w:cs="Tahoma"/>
          <w:color w:val="002060"/>
          <w:sz w:val="24"/>
          <w:szCs w:val="24"/>
        </w:rPr>
        <w:tab/>
        <w:t>“…</w:t>
      </w:r>
      <w:r w:rsidRPr="00483DF3">
        <w:rPr>
          <w:rFonts w:ascii="Tahoma" w:hAnsi="Tahoma" w:cs="Tahoma"/>
          <w:i/>
          <w:color w:val="002060"/>
          <w:sz w:val="24"/>
          <w:szCs w:val="24"/>
        </w:rPr>
        <w:t xml:space="preserve">Này Ananda, chúng Tỷ-kheo còn mong mỏi gì nữa ở Ta! Này Ananda, Ta đã giảng Chánh pháp, không phân biệt trong ngoài (mật giáo và không phải mật giáo), vì </w:t>
      </w:r>
      <w:r w:rsidRPr="00483DF3">
        <w:rPr>
          <w:rFonts w:ascii="Tahoma" w:hAnsi="Tahoma" w:cs="Tahoma"/>
          <w:i/>
          <w:color w:val="002060"/>
          <w:sz w:val="24"/>
          <w:szCs w:val="24"/>
        </w:rPr>
        <w:lastRenderedPageBreak/>
        <w:t>này Ananda, đối với các Pháp, Như Lai không bao giờ là vị Ðạo sư còn nắm tay (còn giữ lại những gì là mật giáo chưa giảng dạy)</w:t>
      </w:r>
      <w:r w:rsidRPr="00483DF3">
        <w:rPr>
          <w:rFonts w:ascii="Tahoma" w:hAnsi="Tahoma" w:cs="Tahoma"/>
          <w:color w:val="002060"/>
          <w:sz w:val="24"/>
          <w:szCs w:val="24"/>
        </w:rPr>
        <w:t xml:space="preserve">…”. </w:t>
      </w:r>
    </w:p>
    <w:p w:rsidR="00120105" w:rsidRPr="00483DF3" w:rsidRDefault="00120105" w:rsidP="00120105">
      <w:pPr>
        <w:spacing w:line="360" w:lineRule="auto"/>
        <w:jc w:val="both"/>
        <w:rPr>
          <w:rFonts w:ascii="Tahoma" w:hAnsi="Tahoma" w:cs="Tahoma"/>
          <w:color w:val="002060"/>
          <w:sz w:val="24"/>
          <w:szCs w:val="24"/>
        </w:rPr>
      </w:pPr>
      <w:r w:rsidRPr="00483DF3">
        <w:rPr>
          <w:rFonts w:ascii="Tahoma" w:hAnsi="Tahoma" w:cs="Tahoma"/>
          <w:color w:val="002060"/>
          <w:sz w:val="24"/>
          <w:szCs w:val="24"/>
        </w:rPr>
        <w:tab/>
        <w:t>Sự giác ngộ trong giáo pháp của đức Phật là rất minh bạch. Trong giáo pháp, tuệ giác tối thượng dù rất phi thường, nhưng cũng có thể được mô tả đến từng chi tiết một cách chính xác và rõ ràng. Mỗi bậc thiền chứng đắc đều có chuẩn mốc xác định. Mỗi tầng tuệ đều có mô tả và hướng dẫn. Nguyên lý của sự giải thoát chính là sự phát triển tối thượng các tuệ giác.</w:t>
      </w:r>
    </w:p>
    <w:p w:rsidR="00120105" w:rsidRPr="00483DF3" w:rsidRDefault="00120105" w:rsidP="00120105">
      <w:pPr>
        <w:spacing w:after="120" w:line="360" w:lineRule="auto"/>
        <w:ind w:firstLine="720"/>
        <w:jc w:val="both"/>
        <w:rPr>
          <w:rFonts w:ascii="Tahoma" w:hAnsi="Tahoma" w:cs="Tahoma"/>
          <w:color w:val="002060"/>
          <w:sz w:val="24"/>
          <w:szCs w:val="24"/>
        </w:rPr>
      </w:pPr>
      <w:r w:rsidRPr="00483DF3">
        <w:rPr>
          <w:rFonts w:ascii="Tahoma" w:hAnsi="Tahoma" w:cs="Tahoma"/>
          <w:b/>
          <w:color w:val="002060"/>
          <w:sz w:val="24"/>
          <w:szCs w:val="24"/>
        </w:rPr>
        <w:t>- T</w:t>
      </w:r>
      <w:r w:rsidRPr="00025735">
        <w:rPr>
          <w:rFonts w:ascii="Tahoma" w:hAnsi="Tahoma" w:cs="Tahoma"/>
          <w:color w:val="002060"/>
          <w:sz w:val="24"/>
          <w:szCs w:val="24"/>
        </w:rPr>
        <w:t>rong</w:t>
      </w:r>
      <w:r w:rsidRPr="00483DF3">
        <w:rPr>
          <w:rFonts w:ascii="Tahoma" w:hAnsi="Tahoma" w:cs="Tahoma"/>
          <w:color w:val="002060"/>
          <w:sz w:val="24"/>
          <w:szCs w:val="24"/>
        </w:rPr>
        <w:t xml:space="preserve"> kinh Bát Đại Nhân Giác, phần cuối của bài kệ thứ ba, đã</w:t>
      </w:r>
      <w:r w:rsidRPr="00483DF3">
        <w:rPr>
          <w:rFonts w:ascii="Tahoma" w:eastAsia="Times New Roman" w:hAnsi="Tahoma" w:cs="Tahoma"/>
          <w:color w:val="002060"/>
          <w:sz w:val="24"/>
          <w:szCs w:val="24"/>
        </w:rPr>
        <w:t xml:space="preserve"> chỉ ra</w:t>
      </w:r>
      <w:r w:rsidRPr="00483DF3">
        <w:rPr>
          <w:rFonts w:ascii="Tahoma" w:hAnsi="Tahoma" w:cs="Tahoma"/>
          <w:color w:val="002060"/>
          <w:sz w:val="24"/>
          <w:szCs w:val="24"/>
        </w:rPr>
        <w:t xml:space="preserve"> kim chỉ nam cho những ai thành tâm tu học, muốn đi vào thế giới của đạo Phật, đó là: </w:t>
      </w:r>
    </w:p>
    <w:p w:rsidR="00120105" w:rsidRPr="00483DF3" w:rsidRDefault="00120105" w:rsidP="00120105">
      <w:pPr>
        <w:spacing w:after="0" w:line="360" w:lineRule="auto"/>
        <w:ind w:firstLine="720"/>
        <w:jc w:val="center"/>
        <w:rPr>
          <w:rFonts w:ascii="Tahoma" w:hAnsi="Tahoma" w:cs="Tahoma"/>
          <w:color w:val="002060"/>
          <w:sz w:val="24"/>
          <w:szCs w:val="24"/>
        </w:rPr>
      </w:pPr>
      <w:r w:rsidRPr="00483DF3">
        <w:rPr>
          <w:rFonts w:ascii="Tahoma" w:hAnsi="Tahoma" w:cs="Tahoma"/>
          <w:color w:val="002060"/>
          <w:sz w:val="24"/>
          <w:szCs w:val="24"/>
        </w:rPr>
        <w:t>"</w:t>
      </w:r>
      <w:r w:rsidRPr="00483DF3">
        <w:rPr>
          <w:rFonts w:ascii="Tahoma" w:hAnsi="Tahoma" w:cs="Tahoma"/>
          <w:i/>
          <w:color w:val="002060"/>
          <w:sz w:val="24"/>
          <w:szCs w:val="24"/>
        </w:rPr>
        <w:t>Thường niệm tri túc, an bần thủ đạo, duy Tuệ thị nghiệp –</w:t>
      </w:r>
      <w:r w:rsidRPr="00483DF3">
        <w:rPr>
          <w:rFonts w:ascii="Tahoma" w:hAnsi="Tahoma" w:cs="Tahoma"/>
          <w:color w:val="002060"/>
          <w:sz w:val="24"/>
          <w:szCs w:val="24"/>
        </w:rPr>
        <w:t xml:space="preserve"> </w:t>
      </w:r>
      <w:r w:rsidRPr="00483DF3">
        <w:rPr>
          <w:rFonts w:ascii="Tahoma" w:eastAsia="SimSun" w:hAnsi="SimSun" w:cs="Tahoma"/>
          <w:iCs/>
          <w:color w:val="002060"/>
          <w:sz w:val="24"/>
          <w:szCs w:val="24"/>
        </w:rPr>
        <w:t>常念知足，安貧守道，唯慧是業。</w:t>
      </w:r>
      <w:r w:rsidRPr="00483DF3">
        <w:rPr>
          <w:rFonts w:ascii="Tahoma" w:hAnsi="Tahoma" w:cs="Tahoma"/>
          <w:color w:val="002060"/>
          <w:sz w:val="24"/>
          <w:szCs w:val="24"/>
        </w:rPr>
        <w:t>”</w:t>
      </w:r>
    </w:p>
    <w:p w:rsidR="00120105" w:rsidRPr="00483DF3" w:rsidRDefault="00120105" w:rsidP="00120105">
      <w:pPr>
        <w:spacing w:after="240" w:line="360" w:lineRule="auto"/>
        <w:ind w:firstLine="720"/>
        <w:jc w:val="both"/>
        <w:rPr>
          <w:rFonts w:ascii="Tahoma" w:hAnsi="Tahoma" w:cs="Tahoma"/>
          <w:color w:val="002060"/>
          <w:sz w:val="24"/>
          <w:szCs w:val="24"/>
        </w:rPr>
      </w:pPr>
      <w:r w:rsidRPr="00483DF3">
        <w:rPr>
          <w:rFonts w:ascii="Tahoma" w:hAnsi="Tahoma" w:cs="Tahoma"/>
          <w:color w:val="002060"/>
          <w:sz w:val="24"/>
          <w:szCs w:val="24"/>
        </w:rPr>
        <w:t xml:space="preserve">(Thường nghĩ đến việc biết đủ, yên trong cảnh nghèo mà giữ đạo, chỉ lấy việc đạt đến tuệ giác làm sự nghiệp đích thực của mình). </w:t>
      </w:r>
    </w:p>
    <w:p w:rsidR="00120105" w:rsidRPr="00483DF3" w:rsidRDefault="00120105" w:rsidP="00120105">
      <w:pPr>
        <w:spacing w:after="240" w:line="360" w:lineRule="auto"/>
        <w:ind w:firstLine="720"/>
        <w:jc w:val="both"/>
        <w:rPr>
          <w:rFonts w:ascii="Tahoma" w:hAnsi="Tahoma" w:cs="Tahoma"/>
          <w:color w:val="002060"/>
          <w:sz w:val="24"/>
          <w:szCs w:val="24"/>
        </w:rPr>
      </w:pPr>
      <w:r w:rsidRPr="00483DF3">
        <w:rPr>
          <w:rFonts w:ascii="Tahoma" w:eastAsia="Times New Roman" w:hAnsi="Tahoma" w:cs="Tahoma"/>
          <w:color w:val="002060"/>
          <w:sz w:val="24"/>
          <w:szCs w:val="24"/>
          <w:lang w:val="vi-VN"/>
        </w:rPr>
        <w:t>Tuệ</w:t>
      </w:r>
      <w:r w:rsidRPr="00483DF3">
        <w:rPr>
          <w:rFonts w:ascii="Tahoma" w:eastAsia="Times New Roman" w:hAnsi="Tahoma" w:cs="Tahoma"/>
          <w:color w:val="002060"/>
          <w:sz w:val="24"/>
          <w:szCs w:val="24"/>
        </w:rPr>
        <w:t xml:space="preserve"> giác được xem như là yếu tố đặc biệt,</w:t>
      </w:r>
      <w:r w:rsidRPr="00483DF3">
        <w:rPr>
          <w:rFonts w:ascii="Tahoma" w:eastAsia="Times New Roman" w:hAnsi="Tahoma" w:cs="Tahoma"/>
          <w:color w:val="002060"/>
          <w:sz w:val="24"/>
          <w:szCs w:val="24"/>
          <w:lang w:val="vi-VN"/>
        </w:rPr>
        <w:t xml:space="preserve"> </w:t>
      </w:r>
      <w:r w:rsidRPr="00483DF3">
        <w:rPr>
          <w:rFonts w:ascii="Tahoma" w:eastAsia="Times New Roman" w:hAnsi="Tahoma" w:cs="Tahoma"/>
          <w:color w:val="002060"/>
          <w:sz w:val="24"/>
          <w:szCs w:val="24"/>
        </w:rPr>
        <w:t>là vai trò trọng tâm</w:t>
      </w:r>
      <w:r w:rsidRPr="00483DF3">
        <w:rPr>
          <w:rFonts w:ascii="Tahoma" w:eastAsia="Times New Roman" w:hAnsi="Tahoma" w:cs="Tahoma"/>
          <w:color w:val="002060"/>
          <w:sz w:val="24"/>
          <w:szCs w:val="24"/>
          <w:lang w:val="vi-VN"/>
        </w:rPr>
        <w:t xml:space="preserve"> đưa </w:t>
      </w:r>
      <w:r w:rsidRPr="00483DF3">
        <w:rPr>
          <w:rFonts w:ascii="Tahoma" w:eastAsia="Times New Roman" w:hAnsi="Tahoma" w:cs="Tahoma"/>
          <w:color w:val="002060"/>
          <w:sz w:val="24"/>
          <w:szCs w:val="24"/>
        </w:rPr>
        <w:t xml:space="preserve">hành giả </w:t>
      </w:r>
      <w:r w:rsidRPr="00483DF3">
        <w:rPr>
          <w:rFonts w:ascii="Tahoma" w:eastAsia="Times New Roman" w:hAnsi="Tahoma" w:cs="Tahoma"/>
          <w:color w:val="002060"/>
          <w:sz w:val="24"/>
          <w:szCs w:val="24"/>
          <w:lang w:val="vi-VN"/>
        </w:rPr>
        <w:t>đến giác ngộ</w:t>
      </w:r>
      <w:r w:rsidRPr="00483DF3">
        <w:rPr>
          <w:rFonts w:ascii="Tahoma" w:eastAsia="Times New Roman" w:hAnsi="Tahoma" w:cs="Tahoma"/>
          <w:color w:val="002060"/>
          <w:sz w:val="24"/>
          <w:szCs w:val="24"/>
        </w:rPr>
        <w:t>,</w:t>
      </w:r>
      <w:r w:rsidRPr="00483DF3">
        <w:rPr>
          <w:rFonts w:ascii="Tahoma" w:eastAsia="Times New Roman" w:hAnsi="Tahoma" w:cs="Tahoma"/>
          <w:color w:val="002060"/>
          <w:sz w:val="24"/>
          <w:szCs w:val="24"/>
          <w:lang w:val="vi-VN"/>
        </w:rPr>
        <w:t xml:space="preserve"> chứ không </w:t>
      </w:r>
      <w:r w:rsidRPr="00483DF3">
        <w:rPr>
          <w:rFonts w:ascii="Tahoma" w:eastAsia="Times New Roman" w:hAnsi="Tahoma" w:cs="Tahoma"/>
          <w:color w:val="002060"/>
          <w:sz w:val="24"/>
          <w:szCs w:val="24"/>
        </w:rPr>
        <w:t>thể</w:t>
      </w:r>
      <w:r w:rsidRPr="00483DF3">
        <w:rPr>
          <w:rFonts w:ascii="Tahoma" w:eastAsia="Times New Roman" w:hAnsi="Tahoma" w:cs="Tahoma"/>
          <w:color w:val="002060"/>
          <w:sz w:val="24"/>
          <w:szCs w:val="24"/>
          <w:lang w:val="vi-VN"/>
        </w:rPr>
        <w:t xml:space="preserve"> </w:t>
      </w:r>
      <w:r w:rsidRPr="00483DF3">
        <w:rPr>
          <w:rFonts w:ascii="Tahoma" w:eastAsia="Times New Roman" w:hAnsi="Tahoma" w:cs="Tahoma"/>
          <w:color w:val="002060"/>
          <w:sz w:val="24"/>
          <w:szCs w:val="24"/>
        </w:rPr>
        <w:t>do</w:t>
      </w:r>
      <w:r w:rsidRPr="00483DF3">
        <w:rPr>
          <w:rFonts w:ascii="Tahoma" w:eastAsia="Times New Roman" w:hAnsi="Tahoma" w:cs="Tahoma"/>
          <w:color w:val="002060"/>
          <w:sz w:val="24"/>
          <w:szCs w:val="24"/>
          <w:lang w:val="vi-VN"/>
        </w:rPr>
        <w:t xml:space="preserve"> tự nhiên </w:t>
      </w:r>
      <w:r w:rsidRPr="00483DF3">
        <w:rPr>
          <w:rFonts w:ascii="Tahoma" w:eastAsia="Times New Roman" w:hAnsi="Tahoma" w:cs="Tahoma"/>
          <w:color w:val="002060"/>
          <w:sz w:val="24"/>
          <w:szCs w:val="24"/>
        </w:rPr>
        <w:t xml:space="preserve">hay do một ai đó ban ân cho </w:t>
      </w:r>
      <w:r w:rsidRPr="00483DF3">
        <w:rPr>
          <w:rFonts w:ascii="Tahoma" w:eastAsia="Times New Roman" w:hAnsi="Tahoma" w:cs="Tahoma"/>
          <w:color w:val="002060"/>
          <w:sz w:val="24"/>
          <w:szCs w:val="24"/>
          <w:lang w:val="vi-VN"/>
        </w:rPr>
        <w:t xml:space="preserve">mà </w:t>
      </w:r>
      <w:r w:rsidRPr="00483DF3">
        <w:rPr>
          <w:rFonts w:ascii="Tahoma" w:eastAsia="Times New Roman" w:hAnsi="Tahoma" w:cs="Tahoma"/>
          <w:color w:val="002060"/>
          <w:sz w:val="24"/>
          <w:szCs w:val="24"/>
        </w:rPr>
        <w:t>có được</w:t>
      </w:r>
      <w:r w:rsidRPr="00483DF3">
        <w:rPr>
          <w:rFonts w:ascii="Tahoma" w:eastAsia="Times New Roman" w:hAnsi="Tahoma" w:cs="Tahoma"/>
          <w:color w:val="002060"/>
          <w:sz w:val="24"/>
          <w:szCs w:val="24"/>
          <w:lang w:val="vi-VN"/>
        </w:rPr>
        <w:t>.</w:t>
      </w:r>
      <w:r w:rsidRPr="00483DF3">
        <w:rPr>
          <w:rFonts w:ascii="Tahoma" w:eastAsia="Times New Roman" w:hAnsi="Tahoma" w:cs="Tahoma"/>
          <w:color w:val="002060"/>
          <w:sz w:val="24"/>
          <w:szCs w:val="24"/>
        </w:rPr>
        <w:t xml:space="preserve">  </w:t>
      </w:r>
      <w:r w:rsidRPr="00483DF3">
        <w:rPr>
          <w:rFonts w:ascii="Tahoma" w:hAnsi="Tahoma" w:cs="Tahoma"/>
          <w:color w:val="002060"/>
          <w:sz w:val="24"/>
          <w:szCs w:val="24"/>
        </w:rPr>
        <w:t>Một khi đã xác định được chỉ có tuệ giác mới tạo nên sự nghiệp, ví như ánh sáng sẽ xóa đi bóng tối của vô minh, của mê lầm tham-sân-si, của nghiệp lực trói buộc bị động trong sinh tử luân hồi thì có thể nói rằng “Thường niệm tri túc” và “An bần thủ đạo” hay mọi thiện hạnh khác tự nhiên được thành tựu vậy.</w:t>
      </w:r>
      <w:r w:rsidRPr="00483DF3">
        <w:rPr>
          <w:rFonts w:ascii="Tahoma" w:hAnsi="Tahoma" w:cs="Tahoma"/>
          <w:color w:val="002060"/>
          <w:sz w:val="24"/>
          <w:szCs w:val="24"/>
        </w:rPr>
        <w:tab/>
      </w:r>
    </w:p>
    <w:p w:rsidR="00120105" w:rsidRPr="004A5334" w:rsidRDefault="00120105" w:rsidP="00120105">
      <w:pPr>
        <w:jc w:val="center"/>
        <w:rPr>
          <w:rFonts w:ascii="Tahoma" w:hAnsi="Tahoma" w:cs="Tahoma"/>
          <w:b/>
          <w:color w:val="0070C0"/>
          <w:sz w:val="28"/>
          <w:szCs w:val="28"/>
        </w:rPr>
      </w:pPr>
      <w:r w:rsidRPr="004A5334">
        <w:rPr>
          <w:rFonts w:ascii="Tahoma" w:hAnsi="Tahoma" w:cs="Tahoma"/>
          <w:b/>
          <w:color w:val="0070C0"/>
          <w:sz w:val="28"/>
          <w:szCs w:val="28"/>
        </w:rPr>
        <w:t>II</w:t>
      </w:r>
      <w:r>
        <w:rPr>
          <w:rFonts w:ascii="Tahoma" w:hAnsi="Tahoma" w:cs="Tahoma"/>
          <w:b/>
          <w:color w:val="0070C0"/>
          <w:sz w:val="28"/>
          <w:szCs w:val="28"/>
        </w:rPr>
        <w:t>I</w:t>
      </w:r>
      <w:r w:rsidRPr="004A5334">
        <w:rPr>
          <w:rFonts w:ascii="Tahoma" w:hAnsi="Tahoma" w:cs="Tahoma"/>
          <w:b/>
          <w:color w:val="0070C0"/>
          <w:sz w:val="28"/>
          <w:szCs w:val="28"/>
        </w:rPr>
        <w:t>. Phân biệt về Trí, Tuệ</w:t>
      </w:r>
      <w:r>
        <w:rPr>
          <w:rFonts w:ascii="Tahoma" w:hAnsi="Tahoma" w:cs="Tahoma"/>
          <w:b/>
          <w:color w:val="0070C0"/>
          <w:sz w:val="28"/>
          <w:szCs w:val="28"/>
        </w:rPr>
        <w:t>, Thông</w:t>
      </w:r>
      <w:r w:rsidRPr="004A5334">
        <w:rPr>
          <w:rFonts w:ascii="Tahoma" w:hAnsi="Tahoma" w:cs="Tahoma"/>
          <w:b/>
          <w:color w:val="0070C0"/>
          <w:sz w:val="28"/>
          <w:szCs w:val="28"/>
        </w:rPr>
        <w:t>, Thức, Minh</w:t>
      </w:r>
      <w:r>
        <w:rPr>
          <w:rFonts w:ascii="Tahoma" w:hAnsi="Tahoma" w:cs="Tahoma"/>
          <w:b/>
          <w:color w:val="0070C0"/>
          <w:sz w:val="28"/>
          <w:szCs w:val="28"/>
        </w:rPr>
        <w:t xml:space="preserve"> </w:t>
      </w:r>
      <w:r w:rsidRPr="004A5334">
        <w:rPr>
          <w:rFonts w:ascii="Tahoma" w:hAnsi="Tahoma" w:cs="Tahoma"/>
          <w:b/>
          <w:color w:val="0070C0"/>
          <w:sz w:val="28"/>
          <w:szCs w:val="28"/>
        </w:rPr>
        <w:t>.</w:t>
      </w:r>
      <w:r>
        <w:rPr>
          <w:rFonts w:ascii="Tahoma" w:hAnsi="Tahoma" w:cs="Tahoma"/>
          <w:b/>
          <w:color w:val="0070C0"/>
          <w:sz w:val="28"/>
          <w:szCs w:val="28"/>
        </w:rPr>
        <w:t>..</w:t>
      </w:r>
    </w:p>
    <w:p w:rsidR="00120105" w:rsidRPr="00483DF3" w:rsidRDefault="00120105" w:rsidP="00120105">
      <w:pPr>
        <w:spacing w:line="360" w:lineRule="auto"/>
        <w:jc w:val="both"/>
        <w:rPr>
          <w:rFonts w:ascii="Tahoma" w:hAnsi="Tahoma" w:cs="Tahoma"/>
          <w:color w:val="002060"/>
          <w:sz w:val="24"/>
          <w:szCs w:val="24"/>
        </w:rPr>
      </w:pPr>
      <w:r w:rsidRPr="00483DF3">
        <w:rPr>
          <w:rFonts w:ascii="Tahoma" w:hAnsi="Tahoma" w:cs="Tahoma"/>
          <w:color w:val="002060"/>
          <w:sz w:val="24"/>
          <w:szCs w:val="24"/>
        </w:rPr>
        <w:tab/>
        <w:t xml:space="preserve">Trong kinh điển đạo Phật ̣ có những khái niệm thường được đề cập đến nhưng cần phân biệt, đó là: Trí, Tuệ </w:t>
      </w:r>
      <w:r>
        <w:rPr>
          <w:rFonts w:ascii="Tahoma" w:hAnsi="Tahoma" w:cs="Tahoma"/>
          <w:color w:val="002060"/>
          <w:sz w:val="24"/>
          <w:szCs w:val="24"/>
        </w:rPr>
        <w:t>,</w:t>
      </w:r>
      <w:r w:rsidRPr="00CA27DB">
        <w:rPr>
          <w:rFonts w:ascii="Tahoma" w:hAnsi="Tahoma" w:cs="Tahoma"/>
          <w:color w:val="002060"/>
          <w:sz w:val="24"/>
          <w:szCs w:val="24"/>
        </w:rPr>
        <w:t>Thông, Thức, Minh</w:t>
      </w:r>
      <w:r w:rsidRPr="00483DF3">
        <w:rPr>
          <w:rFonts w:ascii="Tahoma" w:hAnsi="Tahoma" w:cs="Tahoma"/>
          <w:color w:val="002060"/>
          <w:sz w:val="24"/>
          <w:szCs w:val="24"/>
        </w:rPr>
        <w:t>.</w:t>
      </w:r>
    </w:p>
    <w:p w:rsidR="00120105" w:rsidRDefault="00120105" w:rsidP="00120105">
      <w:pPr>
        <w:spacing w:after="0" w:line="360" w:lineRule="auto"/>
        <w:ind w:firstLine="720"/>
        <w:jc w:val="both"/>
        <w:rPr>
          <w:rFonts w:ascii="Tahoma" w:hAnsi="Tahoma" w:cs="Tahoma"/>
          <w:color w:val="002060"/>
          <w:sz w:val="24"/>
          <w:szCs w:val="24"/>
        </w:rPr>
      </w:pPr>
      <w:r w:rsidRPr="00CB53CC">
        <w:rPr>
          <w:rFonts w:ascii="Tahoma" w:hAnsi="Tahoma" w:cs="Tahoma"/>
          <w:b/>
          <w:bCs/>
          <w:color w:val="632423"/>
          <w:sz w:val="24"/>
          <w:szCs w:val="24"/>
        </w:rPr>
        <w:t>1)  Trí</w:t>
      </w:r>
      <w:r w:rsidRPr="00CB53CC">
        <w:rPr>
          <w:rFonts w:ascii="Tahoma" w:hAnsi="Tahoma" w:cs="Tahoma"/>
          <w:color w:val="632423"/>
          <w:sz w:val="24"/>
          <w:szCs w:val="24"/>
        </w:rPr>
        <w:t> </w:t>
      </w:r>
      <w:r w:rsidRPr="00CB53CC">
        <w:rPr>
          <w:rFonts w:ascii="SimSun" w:eastAsia="SimSun" w:hAnsi="SimSun" w:cs="MS Gothic" w:hint="eastAsia"/>
          <w:color w:val="632423"/>
          <w:sz w:val="24"/>
          <w:szCs w:val="24"/>
        </w:rPr>
        <w:t>智</w:t>
      </w:r>
      <w:r w:rsidRPr="00483DF3">
        <w:rPr>
          <w:rFonts w:ascii="Tahoma" w:hAnsi="Tahoma" w:cs="Tahoma"/>
          <w:color w:val="002060"/>
          <w:sz w:val="24"/>
          <w:szCs w:val="24"/>
        </w:rPr>
        <w:t> </w:t>
      </w:r>
      <w:r>
        <w:rPr>
          <w:rFonts w:ascii="Tahoma" w:hAnsi="Tahoma" w:cs="Tahoma"/>
          <w:color w:val="002060"/>
          <w:sz w:val="24"/>
          <w:szCs w:val="24"/>
        </w:rPr>
        <w:t>có 2 trường hợp:</w:t>
      </w:r>
    </w:p>
    <w:p w:rsidR="00120105"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894AA9">
        <w:rPr>
          <w:rFonts w:ascii="Tahoma" w:hAnsi="Tahoma" w:cs="Tahoma"/>
          <w:i/>
          <w:color w:val="002060"/>
          <w:sz w:val="24"/>
          <w:szCs w:val="24"/>
          <w:u w:val="double"/>
        </w:rPr>
        <w:t>Ngh</w:t>
      </w:r>
      <w:r>
        <w:rPr>
          <w:rFonts w:ascii="Tahoma" w:hAnsi="Tahoma" w:cs="Tahoma"/>
          <w:i/>
          <w:color w:val="002060"/>
          <w:sz w:val="24"/>
          <w:szCs w:val="24"/>
          <w:u w:val="double"/>
        </w:rPr>
        <w:t>ĩ</w:t>
      </w:r>
      <w:r w:rsidRPr="00894AA9">
        <w:rPr>
          <w:rFonts w:ascii="Tahoma" w:hAnsi="Tahoma" w:cs="Tahoma"/>
          <w:i/>
          <w:color w:val="002060"/>
          <w:sz w:val="24"/>
          <w:szCs w:val="24"/>
          <w:u w:val="double"/>
        </w:rPr>
        <w:t>a thông tục</w:t>
      </w:r>
      <w:r>
        <w:rPr>
          <w:rFonts w:ascii="Tahoma" w:hAnsi="Tahoma" w:cs="Tahoma"/>
          <w:color w:val="002060"/>
          <w:sz w:val="24"/>
          <w:szCs w:val="24"/>
        </w:rPr>
        <w:t>:</w:t>
      </w:r>
      <w:r w:rsidRPr="00483DF3">
        <w:rPr>
          <w:rFonts w:ascii="Tahoma" w:hAnsi="Tahoma" w:cs="Tahoma"/>
          <w:color w:val="002060"/>
          <w:sz w:val="24"/>
          <w:szCs w:val="24"/>
        </w:rPr>
        <w:t xml:space="preserve"> (P: ñāṇa;   S: jñāna;   E: wisdom): Sự thấu suốt sự lí.</w:t>
      </w:r>
    </w:p>
    <w:p w:rsidR="00120105" w:rsidRDefault="00120105" w:rsidP="00120105">
      <w:pPr>
        <w:spacing w:after="240" w:line="360" w:lineRule="auto"/>
        <w:ind w:firstLine="720"/>
        <w:jc w:val="both"/>
        <w:rPr>
          <w:rFonts w:ascii="Tahoma" w:hAnsi="Tahoma" w:cs="Tahoma"/>
          <w:bCs/>
          <w:color w:val="002060"/>
          <w:sz w:val="24"/>
          <w:szCs w:val="24"/>
          <w:lang w:val="vi-VN"/>
        </w:rPr>
      </w:pPr>
      <w:r>
        <w:rPr>
          <w:rFonts w:ascii="Tahoma" w:hAnsi="Tahoma" w:cs="Tahoma"/>
          <w:color w:val="002060"/>
          <w:sz w:val="24"/>
          <w:szCs w:val="24"/>
        </w:rPr>
        <w:t xml:space="preserve">- </w:t>
      </w:r>
      <w:r w:rsidRPr="00B4413F">
        <w:rPr>
          <w:rFonts w:ascii="Tahoma" w:hAnsi="Tahoma" w:cs="Tahoma"/>
          <w:i/>
          <w:color w:val="002060"/>
          <w:sz w:val="24"/>
          <w:szCs w:val="24"/>
          <w:u w:val="double"/>
        </w:rPr>
        <w:t>Nghĩa đạo lý</w:t>
      </w:r>
      <w:r>
        <w:rPr>
          <w:rFonts w:ascii="Tahoma" w:hAnsi="Tahoma" w:cs="Tahoma"/>
          <w:color w:val="002060"/>
          <w:sz w:val="24"/>
          <w:szCs w:val="24"/>
        </w:rPr>
        <w:t xml:space="preserve">:  </w:t>
      </w:r>
      <w:r w:rsidRPr="00483DF3">
        <w:rPr>
          <w:rFonts w:ascii="Tahoma" w:hAnsi="Tahoma" w:cs="Tahoma"/>
          <w:color w:val="002060"/>
          <w:sz w:val="24"/>
          <w:szCs w:val="24"/>
        </w:rPr>
        <w:t xml:space="preserve">(P: </w:t>
      </w:r>
      <w:r w:rsidRPr="00B57965">
        <w:rPr>
          <w:rFonts w:ascii="Tahoma" w:hAnsi="Tahoma" w:cs="Tahoma"/>
          <w:bCs/>
          <w:noProof/>
          <w:color w:val="002060"/>
          <w:sz w:val="24"/>
          <w:szCs w:val="24"/>
        </w:rPr>
        <w:t>Ñ</w:t>
      </w:r>
      <w:r w:rsidRPr="00483DF3">
        <w:rPr>
          <w:rFonts w:ascii="Tahoma" w:hAnsi="Tahoma" w:cs="Tahoma"/>
          <w:color w:val="002060"/>
          <w:sz w:val="24"/>
          <w:szCs w:val="24"/>
        </w:rPr>
        <w:t>āṇa</w:t>
      </w:r>
      <w:r w:rsidRPr="00483DF3">
        <w:rPr>
          <w:rFonts w:ascii="Tahoma" w:hAnsi="Tahoma" w:cs="Tahoma"/>
          <w:bCs/>
          <w:noProof/>
          <w:color w:val="002060"/>
          <w:sz w:val="24"/>
          <w:szCs w:val="24"/>
        </w:rPr>
        <w:t xml:space="preserve">-pāramī;  S: </w:t>
      </w:r>
      <w:r>
        <w:rPr>
          <w:rFonts w:ascii="Tahoma" w:hAnsi="Tahoma" w:cs="Tahoma"/>
          <w:color w:val="002060"/>
          <w:sz w:val="24"/>
          <w:szCs w:val="24"/>
        </w:rPr>
        <w:t>J</w:t>
      </w:r>
      <w:r w:rsidRPr="00483DF3">
        <w:rPr>
          <w:rFonts w:ascii="Tahoma" w:hAnsi="Tahoma" w:cs="Tahoma"/>
          <w:color w:val="002060"/>
          <w:sz w:val="24"/>
          <w:szCs w:val="24"/>
        </w:rPr>
        <w:t>ñāna</w:t>
      </w:r>
      <w:r w:rsidRPr="00483DF3">
        <w:rPr>
          <w:rFonts w:ascii="Tahoma" w:hAnsi="Tahoma" w:cs="Tahoma"/>
          <w:bCs/>
          <w:noProof/>
          <w:color w:val="002060"/>
          <w:sz w:val="24"/>
          <w:szCs w:val="24"/>
        </w:rPr>
        <w:t>-pāramitā;  E: Perfect wisdom)</w:t>
      </w:r>
      <w:r>
        <w:rPr>
          <w:rFonts w:ascii="Tahoma" w:hAnsi="Tahoma" w:cs="Tahoma"/>
          <w:bCs/>
          <w:noProof/>
          <w:color w:val="002060"/>
          <w:sz w:val="24"/>
          <w:szCs w:val="24"/>
        </w:rPr>
        <w:t xml:space="preserve">: </w:t>
      </w:r>
      <w:r>
        <w:rPr>
          <w:rFonts w:ascii="Tahoma" w:hAnsi="Tahoma" w:cs="Tahoma"/>
          <w:color w:val="002060"/>
          <w:sz w:val="24"/>
          <w:szCs w:val="24"/>
        </w:rPr>
        <w:t>S</w:t>
      </w:r>
      <w:r w:rsidRPr="00483DF3">
        <w:rPr>
          <w:rFonts w:ascii="Tahoma" w:hAnsi="Tahoma" w:cs="Tahoma"/>
          <w:color w:val="002060"/>
          <w:sz w:val="24"/>
          <w:szCs w:val="24"/>
        </w:rPr>
        <w:t>ự thấu suốt hết lẽ đạo, lẽ thật</w:t>
      </w:r>
      <w:r>
        <w:rPr>
          <w:rFonts w:ascii="Tahoma" w:hAnsi="Tahoma" w:cs="Tahoma"/>
          <w:color w:val="002060"/>
          <w:sz w:val="24"/>
          <w:szCs w:val="24"/>
        </w:rPr>
        <w:t>, chân lý</w:t>
      </w:r>
      <w:r w:rsidRPr="00483DF3">
        <w:rPr>
          <w:rFonts w:ascii="Tahoma" w:hAnsi="Tahoma" w:cs="Tahoma"/>
          <w:color w:val="002060"/>
          <w:sz w:val="24"/>
          <w:szCs w:val="24"/>
        </w:rPr>
        <w:t>.</w:t>
      </w:r>
      <w:r>
        <w:rPr>
          <w:rFonts w:ascii="Tahoma" w:hAnsi="Tahoma" w:cs="Tahoma"/>
          <w:color w:val="002060"/>
          <w:sz w:val="24"/>
          <w:szCs w:val="24"/>
        </w:rPr>
        <w:t xml:space="preserve"> </w:t>
      </w:r>
      <w:r>
        <w:rPr>
          <w:rFonts w:ascii="Tahoma" w:hAnsi="Tahoma" w:cs="Tahoma"/>
          <w:bCs/>
          <w:color w:val="002060"/>
          <w:sz w:val="24"/>
          <w:szCs w:val="24"/>
        </w:rPr>
        <w:t>T</w:t>
      </w:r>
      <w:r w:rsidRPr="00483DF3">
        <w:rPr>
          <w:rFonts w:ascii="Tahoma" w:hAnsi="Tahoma" w:cs="Tahoma"/>
          <w:bCs/>
          <w:color w:val="002060"/>
          <w:sz w:val="24"/>
          <w:szCs w:val="24"/>
        </w:rPr>
        <w:t>rong PG.</w:t>
      </w:r>
      <w:r>
        <w:rPr>
          <w:rFonts w:ascii="Tahoma" w:hAnsi="Tahoma" w:cs="Tahoma"/>
          <w:bCs/>
          <w:color w:val="002060"/>
          <w:sz w:val="24"/>
          <w:szCs w:val="24"/>
        </w:rPr>
        <w:t xml:space="preserve"> </w:t>
      </w:r>
      <w:r w:rsidRPr="00483DF3">
        <w:rPr>
          <w:rFonts w:ascii="Tahoma" w:hAnsi="Tahoma" w:cs="Tahoma"/>
          <w:bCs/>
          <w:color w:val="002060"/>
          <w:sz w:val="24"/>
          <w:szCs w:val="24"/>
        </w:rPr>
        <w:t xml:space="preserve">Bắc truyền </w:t>
      </w:r>
      <w:r>
        <w:rPr>
          <w:rFonts w:ascii="Tahoma" w:hAnsi="Tahoma" w:cs="Tahoma"/>
          <w:bCs/>
          <w:color w:val="002060"/>
          <w:sz w:val="24"/>
          <w:szCs w:val="24"/>
        </w:rPr>
        <w:t>t</w:t>
      </w:r>
      <w:r w:rsidRPr="00483DF3">
        <w:rPr>
          <w:rFonts w:ascii="Tahoma" w:hAnsi="Tahoma" w:cs="Tahoma"/>
          <w:bCs/>
          <w:color w:val="002060"/>
          <w:sz w:val="24"/>
          <w:szCs w:val="24"/>
        </w:rPr>
        <w:t xml:space="preserve">rí </w:t>
      </w:r>
      <w:r>
        <w:rPr>
          <w:rFonts w:ascii="Tahoma" w:hAnsi="Tahoma" w:cs="Tahoma"/>
          <w:bCs/>
          <w:color w:val="002060"/>
          <w:sz w:val="24"/>
          <w:szCs w:val="24"/>
        </w:rPr>
        <w:t>đồng nghĩa với tuệ giác.</w:t>
      </w:r>
    </w:p>
    <w:p w:rsidR="00C35194" w:rsidRDefault="00C35194" w:rsidP="009F734D">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lastRenderedPageBreak/>
        <w:t xml:space="preserve">Ngoài ra, </w:t>
      </w:r>
      <w:r w:rsidR="009F734D">
        <w:rPr>
          <w:rFonts w:ascii="Tahoma" w:hAnsi="Tahoma" w:cs="Tahoma"/>
          <w:bCs/>
          <w:color w:val="002060"/>
          <w:sz w:val="24"/>
          <w:szCs w:val="24"/>
          <w:lang w:val="vi-VN"/>
        </w:rPr>
        <w:t>trí là tuệ giác phân biệt theo Chân đế gọi là Căn bản trí và theo Tục đế gọi là Hậu đắc trí:</w:t>
      </w:r>
    </w:p>
    <w:p w:rsidR="00C35194" w:rsidRPr="00D30676" w:rsidRDefault="00C35194" w:rsidP="00D30676">
      <w:pPr>
        <w:spacing w:after="120" w:line="360" w:lineRule="auto"/>
        <w:ind w:firstLine="720"/>
        <w:jc w:val="both"/>
        <w:rPr>
          <w:rFonts w:ascii="Tahoma" w:eastAsia="SimSun" w:hAnsi="Tahoma" w:cs="Tahoma"/>
          <w:bCs/>
          <w:color w:val="002060"/>
          <w:sz w:val="24"/>
          <w:szCs w:val="24"/>
          <w:lang w:val="vi-VN"/>
        </w:rPr>
      </w:pPr>
      <w:r>
        <w:rPr>
          <w:rFonts w:ascii="Tahoma" w:hAnsi="Tahoma" w:cs="Tahoma"/>
          <w:bCs/>
          <w:color w:val="002060"/>
          <w:sz w:val="24"/>
          <w:szCs w:val="24"/>
          <w:lang w:val="vi-VN"/>
        </w:rPr>
        <w:t xml:space="preserve">- </w:t>
      </w:r>
      <w:r w:rsidRPr="00D30676">
        <w:rPr>
          <w:rFonts w:ascii="Tahoma" w:eastAsia="SimSun" w:hAnsi="Tahoma" w:cs="Tahoma"/>
          <w:bCs/>
          <w:i/>
          <w:color w:val="002060"/>
          <w:sz w:val="24"/>
          <w:szCs w:val="24"/>
          <w:lang w:val="vi-VN"/>
        </w:rPr>
        <w:t>Căn bản trí</w:t>
      </w:r>
      <w:r w:rsidRPr="00C35194">
        <w:rPr>
          <w:rFonts w:ascii="Tahoma" w:eastAsia="SimSun" w:hAnsi="Tahoma" w:cs="Tahoma"/>
          <w:bCs/>
          <w:color w:val="002060"/>
          <w:sz w:val="24"/>
          <w:szCs w:val="24"/>
          <w:lang w:val="vi-VN"/>
        </w:rPr>
        <w:t xml:space="preserve"> </w:t>
      </w:r>
      <w:r w:rsidR="00D30676">
        <w:rPr>
          <w:rFonts w:ascii="Tahoma" w:eastAsia="SimSun" w:hAnsi="Tahoma" w:cs="Tahoma"/>
          <w:bCs/>
          <w:color w:val="002060"/>
          <w:sz w:val="24"/>
          <w:szCs w:val="24"/>
          <w:lang w:val="vi-VN"/>
        </w:rPr>
        <w:t>(</w:t>
      </w:r>
      <w:r w:rsidRPr="00C35194">
        <w:rPr>
          <w:rFonts w:ascii="Tahoma" w:eastAsia="SimSun" w:hAnsi="SimSun" w:cs="Tahoma"/>
          <w:bCs/>
          <w:color w:val="002060"/>
          <w:sz w:val="24"/>
          <w:szCs w:val="24"/>
          <w:lang w:val="vi-VN"/>
        </w:rPr>
        <w:t>根本智</w:t>
      </w:r>
      <w:r>
        <w:rPr>
          <w:rFonts w:ascii="Tahoma" w:eastAsia="SimSun" w:hAnsi="SimSun" w:cs="Tahoma"/>
          <w:bCs/>
          <w:color w:val="002060"/>
          <w:sz w:val="24"/>
          <w:szCs w:val="24"/>
          <w:lang w:val="vi-VN"/>
        </w:rPr>
        <w:t xml:space="preserve">;  P: </w:t>
      </w:r>
      <w:r w:rsidRPr="00C35194">
        <w:rPr>
          <w:rFonts w:ascii="Tahoma" w:eastAsia="SimSun" w:hAnsi="Tahoma" w:cs="Tahoma"/>
          <w:bCs/>
          <w:color w:val="002060"/>
          <w:sz w:val="24"/>
          <w:szCs w:val="24"/>
          <w:lang w:val="vi-VN"/>
        </w:rPr>
        <w:t>mū</w:t>
      </w:r>
      <w:r>
        <w:rPr>
          <w:rFonts w:ascii="Tahoma" w:eastAsia="SimSun" w:hAnsi="Tahoma" w:cs="Tahoma"/>
          <w:bCs/>
          <w:color w:val="002060"/>
          <w:sz w:val="24"/>
          <w:szCs w:val="24"/>
          <w:lang w:val="vi-VN"/>
        </w:rPr>
        <w:t>la-</w:t>
      </w:r>
      <w:r w:rsidRPr="00C35194">
        <w:rPr>
          <w:rFonts w:ascii="Tahoma" w:hAnsi="Tahoma" w:cs="Tahoma"/>
          <w:color w:val="002060"/>
          <w:sz w:val="24"/>
          <w:szCs w:val="24"/>
          <w:lang w:val="vi-VN"/>
        </w:rPr>
        <w:t>ñāṇa</w:t>
      </w:r>
      <w:r>
        <w:rPr>
          <w:rFonts w:ascii="Tahoma" w:eastAsia="SimSun" w:hAnsi="SimSun" w:cs="Tahoma"/>
          <w:bCs/>
          <w:color w:val="002060"/>
          <w:sz w:val="24"/>
          <w:szCs w:val="24"/>
          <w:lang w:val="vi-VN"/>
        </w:rPr>
        <w:t>;  S</w:t>
      </w:r>
      <w:r w:rsidRPr="00C35194">
        <w:rPr>
          <w:rFonts w:ascii="Tahoma" w:eastAsia="SimSun" w:hAnsi="Tahoma" w:cs="Tahoma"/>
          <w:bCs/>
          <w:color w:val="002060"/>
          <w:sz w:val="24"/>
          <w:szCs w:val="24"/>
          <w:lang w:val="vi-VN"/>
        </w:rPr>
        <w:t>: mū</w:t>
      </w:r>
      <w:r>
        <w:rPr>
          <w:rFonts w:ascii="Tahoma" w:eastAsia="SimSun" w:hAnsi="Tahoma" w:cs="Tahoma"/>
          <w:bCs/>
          <w:color w:val="002060"/>
          <w:sz w:val="24"/>
          <w:szCs w:val="24"/>
          <w:lang w:val="vi-VN"/>
        </w:rPr>
        <w:t>la-</w:t>
      </w:r>
      <w:r w:rsidRPr="00C35194">
        <w:rPr>
          <w:rFonts w:ascii="Tahoma" w:eastAsia="SimSun" w:hAnsi="Tahoma" w:cs="Tahoma"/>
          <w:bCs/>
          <w:color w:val="002060"/>
          <w:sz w:val="24"/>
          <w:szCs w:val="24"/>
          <w:lang w:val="vi-VN"/>
        </w:rPr>
        <w:t>jñā</w:t>
      </w:r>
      <w:r>
        <w:rPr>
          <w:rFonts w:ascii="Tahoma" w:eastAsia="SimSun" w:hAnsi="Tahoma" w:cs="Tahoma"/>
          <w:bCs/>
          <w:color w:val="002060"/>
          <w:sz w:val="24"/>
          <w:szCs w:val="24"/>
          <w:lang w:val="vi-VN"/>
        </w:rPr>
        <w:t xml:space="preserve">na), còn gọi </w:t>
      </w:r>
      <w:r w:rsidR="00D30676">
        <w:rPr>
          <w:rFonts w:ascii="Tahoma" w:eastAsia="SimSun" w:hAnsi="Tahoma" w:cs="Tahoma"/>
          <w:bCs/>
          <w:color w:val="002060"/>
          <w:sz w:val="24"/>
          <w:szCs w:val="24"/>
          <w:lang w:val="vi-VN"/>
        </w:rPr>
        <w:t>là Chân trí, Chánh trí, Như Lý t</w:t>
      </w:r>
      <w:r w:rsidR="00D30676" w:rsidRPr="00D30676">
        <w:rPr>
          <w:rFonts w:ascii="Tahoma" w:eastAsia="SimSun" w:hAnsi="Tahoma" w:cs="Tahoma"/>
          <w:bCs/>
          <w:color w:val="002060"/>
          <w:sz w:val="24"/>
          <w:szCs w:val="24"/>
          <w:lang w:val="vi-VN"/>
        </w:rPr>
        <w:t>rí, Vô Phân Biệ</w:t>
      </w:r>
      <w:r w:rsidR="00D30676">
        <w:rPr>
          <w:rFonts w:ascii="Tahoma" w:eastAsia="SimSun" w:hAnsi="Tahoma" w:cs="Tahoma"/>
          <w:bCs/>
          <w:color w:val="002060"/>
          <w:sz w:val="24"/>
          <w:szCs w:val="24"/>
          <w:lang w:val="vi-VN"/>
        </w:rPr>
        <w:t xml:space="preserve">t </w:t>
      </w:r>
      <w:r w:rsidR="00CD303A">
        <w:rPr>
          <w:rFonts w:ascii="Tahoma" w:eastAsia="SimSun" w:hAnsi="Tahoma" w:cs="Tahoma"/>
          <w:bCs/>
          <w:color w:val="002060"/>
          <w:sz w:val="24"/>
          <w:szCs w:val="24"/>
          <w:lang w:val="vi-VN"/>
        </w:rPr>
        <w:t>trí, Vô S</w:t>
      </w:r>
      <w:r w:rsidR="00CD303A" w:rsidRPr="00CD303A">
        <w:rPr>
          <w:rFonts w:ascii="Tahoma" w:eastAsia="SimSun" w:hAnsi="Tahoma" w:cs="Tahoma"/>
          <w:bCs/>
          <w:color w:val="002060"/>
          <w:sz w:val="24"/>
          <w:szCs w:val="24"/>
          <w:lang w:val="vi-VN"/>
        </w:rPr>
        <w:t>ư trí</w:t>
      </w:r>
      <w:r w:rsidR="00D30676">
        <w:rPr>
          <w:rFonts w:ascii="Tahoma" w:eastAsia="SimSun" w:hAnsi="Tahoma" w:cs="Tahoma"/>
          <w:bCs/>
          <w:color w:val="002060"/>
          <w:sz w:val="24"/>
          <w:szCs w:val="24"/>
          <w:lang w:val="vi-VN"/>
        </w:rPr>
        <w:t xml:space="preserve"> – thuộc Chân đế.</w:t>
      </w:r>
      <w:r w:rsidR="00D30676" w:rsidRPr="00D30676">
        <w:rPr>
          <w:rFonts w:ascii="Tahoma" w:eastAsia="SimSun" w:hAnsi="Tahoma" w:cs="Tahoma"/>
          <w:bCs/>
          <w:color w:val="002060"/>
          <w:sz w:val="24"/>
          <w:szCs w:val="24"/>
          <w:lang w:val="vi-VN"/>
        </w:rPr>
        <w:t xml:space="preserve"> </w:t>
      </w:r>
      <w:r w:rsidR="009F734D" w:rsidRPr="009F734D">
        <w:rPr>
          <w:rFonts w:ascii="Tahoma" w:eastAsia="SimSun" w:hAnsi="Tahoma" w:cs="Tahoma"/>
          <w:bCs/>
          <w:color w:val="002060"/>
          <w:sz w:val="24"/>
          <w:szCs w:val="24"/>
          <w:lang w:val="vi-VN"/>
        </w:rPr>
        <w:t xml:space="preserve">Căn bản trí </w:t>
      </w:r>
      <w:r w:rsidR="009F734D">
        <w:rPr>
          <w:rFonts w:ascii="Tahoma" w:eastAsia="SimSun" w:hAnsi="Tahoma" w:cs="Tahoma"/>
          <w:bCs/>
          <w:color w:val="002060"/>
          <w:sz w:val="24"/>
          <w:szCs w:val="24"/>
          <w:lang w:val="vi-VN"/>
        </w:rPr>
        <w:t>c</w:t>
      </w:r>
      <w:r w:rsidR="00D30676">
        <w:rPr>
          <w:rFonts w:ascii="Tahoma" w:eastAsia="SimSun" w:hAnsi="Tahoma" w:cs="Tahoma"/>
          <w:bCs/>
          <w:color w:val="002060"/>
          <w:sz w:val="24"/>
          <w:szCs w:val="24"/>
          <w:lang w:val="vi-VN"/>
        </w:rPr>
        <w:t xml:space="preserve">ó </w:t>
      </w:r>
      <w:r w:rsidR="00D30676" w:rsidRPr="00D30676">
        <w:rPr>
          <w:rFonts w:ascii="Tahoma" w:eastAsia="SimSun" w:hAnsi="Tahoma" w:cs="Tahoma"/>
          <w:bCs/>
          <w:color w:val="002060"/>
          <w:sz w:val="24"/>
          <w:szCs w:val="24"/>
          <w:lang w:val="vi-VN"/>
        </w:rPr>
        <w:t xml:space="preserve">nghĩa là hiểu biết rõ chân </w:t>
      </w:r>
      <w:r w:rsidR="00D30676">
        <w:rPr>
          <w:rFonts w:ascii="Tahoma" w:eastAsia="SimSun" w:hAnsi="Tahoma" w:cs="Tahoma"/>
          <w:bCs/>
          <w:color w:val="002060"/>
          <w:sz w:val="24"/>
          <w:szCs w:val="24"/>
          <w:lang w:val="vi-VN"/>
        </w:rPr>
        <w:t xml:space="preserve">lý, là tuệ giác </w:t>
      </w:r>
      <w:r w:rsidR="00D30676" w:rsidRPr="00D30676">
        <w:rPr>
          <w:rFonts w:ascii="Tahoma" w:eastAsia="SimSun" w:hAnsi="Tahoma" w:cs="Tahoma"/>
          <w:bCs/>
          <w:color w:val="002060"/>
          <w:sz w:val="24"/>
          <w:szCs w:val="24"/>
          <w:lang w:val="vi-VN"/>
        </w:rPr>
        <w:t xml:space="preserve">thể nhập thực </w:t>
      </w:r>
      <w:r w:rsidR="00D30676">
        <w:rPr>
          <w:rFonts w:ascii="Tahoma" w:eastAsia="SimSun" w:hAnsi="Tahoma" w:cs="Tahoma"/>
          <w:bCs/>
          <w:color w:val="002060"/>
          <w:sz w:val="24"/>
          <w:szCs w:val="24"/>
          <w:lang w:val="vi-VN"/>
        </w:rPr>
        <w:t>tại.</w:t>
      </w:r>
    </w:p>
    <w:p w:rsidR="00D30676" w:rsidRPr="00CD303A" w:rsidRDefault="00D30676" w:rsidP="00120105">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bCs/>
          <w:color w:val="002060"/>
          <w:sz w:val="24"/>
          <w:szCs w:val="24"/>
          <w:lang w:val="vi-VN"/>
        </w:rPr>
        <w:t xml:space="preserve">- </w:t>
      </w:r>
      <w:r w:rsidRPr="009F734D">
        <w:rPr>
          <w:rFonts w:ascii="Tahoma" w:eastAsia="SimSun" w:hAnsi="Tahoma" w:cs="Tahoma"/>
          <w:bCs/>
          <w:i/>
          <w:color w:val="002060"/>
          <w:sz w:val="24"/>
          <w:szCs w:val="24"/>
          <w:lang w:val="vi-VN"/>
        </w:rPr>
        <w:t>Hậu đắc trí</w:t>
      </w:r>
      <w:r>
        <w:rPr>
          <w:rFonts w:ascii="Tahoma" w:eastAsia="SimSun" w:hAnsi="Tahoma" w:cs="Tahoma"/>
          <w:bCs/>
          <w:color w:val="002060"/>
          <w:sz w:val="24"/>
          <w:szCs w:val="24"/>
          <w:lang w:val="vi-VN"/>
        </w:rPr>
        <w:t xml:space="preserve"> (</w:t>
      </w:r>
      <w:r w:rsidRPr="00D30676">
        <w:rPr>
          <w:rFonts w:ascii="Tahoma" w:eastAsia="SimSun" w:hAnsi="Tahoma" w:cs="Tahoma" w:hint="eastAsia"/>
          <w:bCs/>
          <w:color w:val="002060"/>
          <w:sz w:val="24"/>
          <w:szCs w:val="24"/>
          <w:lang w:val="vi-VN"/>
        </w:rPr>
        <w:t>後得智</w:t>
      </w:r>
      <w:r>
        <w:rPr>
          <w:rFonts w:ascii="Tahoma" w:eastAsia="SimSun" w:hAnsi="Tahoma" w:cs="Tahoma"/>
          <w:bCs/>
          <w:color w:val="002060"/>
          <w:sz w:val="24"/>
          <w:szCs w:val="24"/>
          <w:lang w:val="vi-VN"/>
        </w:rPr>
        <w:t xml:space="preserve">;  </w:t>
      </w:r>
      <w:r w:rsidR="007818BD">
        <w:rPr>
          <w:rFonts w:ascii="Tahoma" w:eastAsia="SimSun" w:hAnsi="Tahoma" w:cs="Tahoma"/>
          <w:bCs/>
          <w:color w:val="002060"/>
          <w:sz w:val="24"/>
          <w:szCs w:val="24"/>
          <w:lang w:val="vi-VN"/>
        </w:rPr>
        <w:t xml:space="preserve">P: </w:t>
      </w:r>
      <w:r w:rsidR="00874572" w:rsidRPr="00874572">
        <w:rPr>
          <w:rFonts w:ascii="Tahoma" w:eastAsia="SimSun" w:hAnsi="Tahoma" w:cs="Tahoma"/>
          <w:bCs/>
          <w:color w:val="002060"/>
          <w:sz w:val="24"/>
          <w:szCs w:val="24"/>
          <w:lang w:val="vi-VN"/>
        </w:rPr>
        <w:t>piṭṭhī</w:t>
      </w:r>
      <w:r w:rsidR="00874572">
        <w:rPr>
          <w:rFonts w:ascii="Tahoma" w:eastAsia="SimSun" w:hAnsi="Tahoma" w:cs="Tahoma"/>
          <w:bCs/>
          <w:color w:val="002060"/>
          <w:sz w:val="24"/>
          <w:szCs w:val="24"/>
          <w:lang w:val="vi-VN"/>
        </w:rPr>
        <w:t>-</w:t>
      </w:r>
      <w:r w:rsidR="00874572" w:rsidRPr="00C35194">
        <w:rPr>
          <w:rFonts w:ascii="Tahoma" w:hAnsi="Tahoma" w:cs="Tahoma"/>
          <w:color w:val="002060"/>
          <w:sz w:val="24"/>
          <w:szCs w:val="24"/>
          <w:lang w:val="vi-VN"/>
        </w:rPr>
        <w:t>ñāṇa</w:t>
      </w:r>
      <w:r w:rsidR="007818BD">
        <w:rPr>
          <w:rFonts w:ascii="Tahoma" w:eastAsia="SimSun" w:hAnsi="Tahoma" w:cs="Tahoma"/>
          <w:bCs/>
          <w:color w:val="002060"/>
          <w:sz w:val="24"/>
          <w:szCs w:val="24"/>
          <w:lang w:val="vi-VN"/>
        </w:rPr>
        <w:t xml:space="preserve">;  S: </w:t>
      </w:r>
      <w:r w:rsidR="007818BD" w:rsidRPr="007818BD">
        <w:rPr>
          <w:rFonts w:ascii="Tahoma" w:eastAsia="SimSun" w:hAnsi="Tahoma" w:cs="Tahoma"/>
          <w:bCs/>
          <w:color w:val="002060"/>
          <w:sz w:val="24"/>
          <w:szCs w:val="24"/>
          <w:lang w:val="vi-VN"/>
        </w:rPr>
        <w:t>pṛṣṭha-jñāna</w:t>
      </w:r>
      <w:r w:rsidR="007818BD">
        <w:rPr>
          <w:rFonts w:ascii="Tahoma" w:eastAsia="SimSun" w:hAnsi="Tahoma" w:cs="Tahoma"/>
          <w:bCs/>
          <w:color w:val="002060"/>
          <w:sz w:val="24"/>
          <w:szCs w:val="24"/>
          <w:lang w:val="vi-VN"/>
        </w:rPr>
        <w:t xml:space="preserve">) </w:t>
      </w:r>
      <w:r w:rsidR="009F734D">
        <w:rPr>
          <w:rFonts w:ascii="Tahoma" w:eastAsia="SimSun" w:hAnsi="Tahoma" w:cs="Tahoma"/>
          <w:bCs/>
          <w:color w:val="002060"/>
          <w:sz w:val="24"/>
          <w:szCs w:val="24"/>
          <w:lang w:val="vi-VN"/>
        </w:rPr>
        <w:t xml:space="preserve">còn gọi là </w:t>
      </w:r>
      <w:r w:rsidR="009F734D" w:rsidRPr="00D30676">
        <w:rPr>
          <w:rFonts w:ascii="Tahoma" w:eastAsia="SimSun" w:hAnsi="Tahoma" w:cs="Tahoma"/>
          <w:bCs/>
          <w:color w:val="002060"/>
          <w:sz w:val="24"/>
          <w:szCs w:val="24"/>
          <w:lang w:val="vi-VN"/>
        </w:rPr>
        <w:t>Phân Biệ</w:t>
      </w:r>
      <w:r w:rsidR="009F734D">
        <w:rPr>
          <w:rFonts w:ascii="Tahoma" w:eastAsia="SimSun" w:hAnsi="Tahoma" w:cs="Tahoma"/>
          <w:bCs/>
          <w:color w:val="002060"/>
          <w:sz w:val="24"/>
          <w:szCs w:val="24"/>
          <w:lang w:val="vi-VN"/>
        </w:rPr>
        <w:t xml:space="preserve">t trí – thuộc Tục đế. </w:t>
      </w:r>
      <w:r w:rsidR="009F734D" w:rsidRPr="009F734D">
        <w:rPr>
          <w:rFonts w:ascii="Tahoma" w:eastAsia="SimSun" w:hAnsi="Tahoma" w:cs="Tahoma"/>
          <w:bCs/>
          <w:color w:val="002060"/>
          <w:sz w:val="24"/>
          <w:szCs w:val="24"/>
          <w:lang w:val="vi-VN"/>
        </w:rPr>
        <w:t xml:space="preserve">Hậu đắc trí </w:t>
      </w:r>
      <w:r w:rsidR="009F734D">
        <w:rPr>
          <w:rFonts w:ascii="Tahoma" w:eastAsia="SimSun" w:hAnsi="Tahoma" w:cs="Tahoma"/>
          <w:bCs/>
          <w:color w:val="002060"/>
          <w:sz w:val="24"/>
          <w:szCs w:val="24"/>
          <w:lang w:val="vi-VN"/>
        </w:rPr>
        <w:t xml:space="preserve">là </w:t>
      </w:r>
      <w:r w:rsidR="00CD303A">
        <w:rPr>
          <w:rFonts w:ascii="Tahoma" w:eastAsia="SimSun" w:hAnsi="Tahoma" w:cs="Tahoma"/>
          <w:bCs/>
          <w:color w:val="002060"/>
          <w:sz w:val="24"/>
          <w:szCs w:val="24"/>
          <w:lang w:val="vi-VN"/>
        </w:rPr>
        <w:t>t</w:t>
      </w:r>
      <w:r w:rsidR="00CD303A" w:rsidRPr="00CD303A">
        <w:rPr>
          <w:rFonts w:ascii="Tahoma" w:eastAsia="SimSun" w:hAnsi="Tahoma" w:cs="Tahoma"/>
          <w:bCs/>
          <w:color w:val="002060"/>
          <w:sz w:val="24"/>
          <w:szCs w:val="24"/>
          <w:lang w:val="vi-VN"/>
        </w:rPr>
        <w:t>uệ</w:t>
      </w:r>
      <w:r w:rsidR="00CD303A">
        <w:rPr>
          <w:rFonts w:ascii="Tahoma" w:eastAsia="SimSun" w:hAnsi="Tahoma" w:cs="Tahoma"/>
          <w:bCs/>
          <w:color w:val="002060"/>
          <w:sz w:val="24"/>
          <w:szCs w:val="24"/>
          <w:lang w:val="vi-VN"/>
        </w:rPr>
        <w:t xml:space="preserve"> giác</w:t>
      </w:r>
      <w:r w:rsidR="00CD303A" w:rsidRPr="00CD303A">
        <w:rPr>
          <w:rFonts w:ascii="Tahoma" w:eastAsia="SimSun" w:hAnsi="Tahoma" w:cs="Tahoma"/>
          <w:bCs/>
          <w:color w:val="002060"/>
          <w:sz w:val="24"/>
          <w:szCs w:val="24"/>
          <w:lang w:val="vi-VN"/>
        </w:rPr>
        <w:t xml:space="preserve"> được dùng trong việc cứu độ chúng sinh sau khi giác ngộ.</w:t>
      </w:r>
    </w:p>
    <w:p w:rsidR="00120105" w:rsidRPr="00C35194" w:rsidRDefault="00120105" w:rsidP="00120105">
      <w:pPr>
        <w:spacing w:after="0" w:line="360" w:lineRule="auto"/>
        <w:ind w:firstLine="720"/>
        <w:jc w:val="both"/>
        <w:rPr>
          <w:rFonts w:ascii="Tahoma" w:hAnsi="Tahoma" w:cs="Tahoma"/>
          <w:color w:val="002060"/>
          <w:sz w:val="24"/>
          <w:szCs w:val="24"/>
          <w:lang w:val="vi-VN"/>
        </w:rPr>
      </w:pPr>
      <w:r w:rsidRPr="00C35194">
        <w:rPr>
          <w:rFonts w:ascii="Tahoma" w:hAnsi="Tahoma" w:cs="Tahoma"/>
          <w:b/>
          <w:bCs/>
          <w:color w:val="632423"/>
          <w:sz w:val="24"/>
          <w:szCs w:val="24"/>
          <w:lang w:val="vi-VN"/>
        </w:rPr>
        <w:t>2) Tuệ</w:t>
      </w:r>
      <w:r w:rsidRPr="00C35194">
        <w:rPr>
          <w:rFonts w:ascii="Tahoma" w:eastAsia="SimSun" w:hAnsi="SimSun" w:cs="Tahoma"/>
          <w:color w:val="632423"/>
          <w:sz w:val="24"/>
          <w:szCs w:val="24"/>
          <w:lang w:val="vi-VN"/>
        </w:rPr>
        <w:t>慧</w:t>
      </w:r>
      <w:r w:rsidRPr="00C35194">
        <w:rPr>
          <w:rFonts w:ascii="Tahoma" w:hAnsi="Tahoma" w:cs="Tahoma"/>
          <w:bCs/>
          <w:color w:val="632423"/>
          <w:sz w:val="24"/>
          <w:szCs w:val="24"/>
          <w:lang w:val="vi-VN"/>
        </w:rPr>
        <w:t>= </w:t>
      </w:r>
      <w:r w:rsidRPr="00C35194">
        <w:rPr>
          <w:rFonts w:ascii="Tahoma" w:hAnsi="Tahoma" w:cs="Tahoma"/>
          <w:b/>
          <w:color w:val="632423"/>
          <w:sz w:val="24"/>
          <w:szCs w:val="24"/>
          <w:lang w:val="vi-VN"/>
        </w:rPr>
        <w:t>Huệ</w:t>
      </w:r>
      <w:r w:rsidRPr="00C35194">
        <w:rPr>
          <w:rFonts w:ascii="Tahoma" w:eastAsia="SimSun" w:hAnsi="SimSun" w:cs="Tahoma"/>
          <w:color w:val="632423"/>
          <w:sz w:val="24"/>
          <w:szCs w:val="24"/>
          <w:lang w:val="vi-VN"/>
        </w:rPr>
        <w:t>慧</w:t>
      </w:r>
      <w:r w:rsidRPr="00C35194">
        <w:rPr>
          <w:rFonts w:ascii="Tahoma" w:hAnsi="Tahoma" w:cs="Tahoma"/>
          <w:color w:val="632423"/>
          <w:sz w:val="24"/>
          <w:szCs w:val="24"/>
          <w:lang w:val="vi-VN"/>
        </w:rPr>
        <w:t xml:space="preserve">= </w:t>
      </w:r>
      <w:r w:rsidRPr="00C35194">
        <w:rPr>
          <w:rFonts w:ascii="Tahoma" w:eastAsia="SimSun" w:hAnsi="Tahoma" w:cs="Tahoma"/>
          <w:b/>
          <w:color w:val="632423"/>
          <w:sz w:val="24"/>
          <w:szCs w:val="24"/>
          <w:lang w:val="vi-VN"/>
        </w:rPr>
        <w:t xml:space="preserve">Thông </w:t>
      </w:r>
      <w:r w:rsidRPr="00C35194">
        <w:rPr>
          <w:rFonts w:ascii="Tahoma" w:eastAsia="SimSun" w:hAnsi="Tahoma" w:cs="Tahoma"/>
          <w:color w:val="632423"/>
          <w:sz w:val="24"/>
          <w:szCs w:val="24"/>
          <w:lang w:val="vi-VN"/>
        </w:rPr>
        <w:t>聰</w:t>
      </w:r>
      <w:r w:rsidRPr="00C35194">
        <w:rPr>
          <w:rFonts w:ascii="Tahoma" w:hAnsi="Tahoma" w:cs="Tahoma"/>
          <w:color w:val="002060"/>
          <w:sz w:val="24"/>
          <w:szCs w:val="24"/>
          <w:lang w:val="vi-VN"/>
        </w:rPr>
        <w:t xml:space="preserve">  có 2 trường hợp:</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 xml:space="preserve">- </w:t>
      </w:r>
      <w:r w:rsidRPr="002A2741">
        <w:rPr>
          <w:rFonts w:ascii="Tahoma" w:hAnsi="Tahoma" w:cs="Tahoma"/>
          <w:i/>
          <w:color w:val="002060"/>
          <w:sz w:val="24"/>
          <w:szCs w:val="24"/>
          <w:u w:val="double"/>
          <w:lang w:val="vi-VN"/>
        </w:rPr>
        <w:t>Nghĩa thông tục</w:t>
      </w:r>
      <w:r w:rsidRPr="002A2741">
        <w:rPr>
          <w:rFonts w:ascii="Tahoma" w:hAnsi="Tahoma" w:cs="Tahoma"/>
          <w:color w:val="002060"/>
          <w:sz w:val="24"/>
          <w:szCs w:val="24"/>
          <w:lang w:val="vi-VN"/>
        </w:rPr>
        <w:t>:  Tuệ = Huệ = Thông (P: paññā;  S: prajñā;  E: wisdom):  Sự sáng suốt. Như: </w:t>
      </w:r>
      <w:r w:rsidRPr="002A2741">
        <w:rPr>
          <w:rFonts w:ascii="Tahoma" w:hAnsi="Tahoma" w:cs="Tahoma"/>
          <w:b/>
          <w:bCs/>
          <w:i/>
          <w:color w:val="002060"/>
          <w:lang w:val="vi-VN"/>
        </w:rPr>
        <w:t>Khai thông</w:t>
      </w:r>
      <w:r w:rsidRPr="002A2741">
        <w:rPr>
          <w:rFonts w:ascii="Tahoma" w:hAnsi="Tahoma" w:cs="Tahoma"/>
          <w:color w:val="000000"/>
          <w:sz w:val="24"/>
          <w:szCs w:val="24"/>
          <w:lang w:val="vi-VN"/>
        </w:rPr>
        <w:t xml:space="preserve"> </w:t>
      </w:r>
      <w:hyperlink r:id="rId432" w:history="1">
        <w:r w:rsidRPr="002A2741">
          <w:rPr>
            <w:rFonts w:ascii="SimSun" w:eastAsia="SimSun" w:hAnsi="SimSun" w:cs="Tahoma"/>
            <w:color w:val="002060"/>
            <w:sz w:val="24"/>
            <w:szCs w:val="24"/>
            <w:lang w:val="vi-VN"/>
          </w:rPr>
          <w:t>開</w:t>
        </w:r>
      </w:hyperlink>
      <w:hyperlink r:id="rId433" w:history="1">
        <w:r w:rsidRPr="002A2741">
          <w:rPr>
            <w:rFonts w:ascii="SimSun" w:eastAsia="SimSun" w:hAnsi="SimSun" w:cs="Tahoma"/>
            <w:color w:val="002060"/>
            <w:sz w:val="24"/>
            <w:szCs w:val="24"/>
            <w:lang w:val="vi-VN"/>
          </w:rPr>
          <w:t>通</w:t>
        </w:r>
      </w:hyperlink>
      <w:r w:rsidRPr="002A2741">
        <w:rPr>
          <w:rFonts w:ascii="Tahoma" w:eastAsia="MS Mincho" w:hAnsi="Tahoma" w:cs="Tahoma"/>
          <w:sz w:val="24"/>
          <w:szCs w:val="24"/>
          <w:lang w:val="vi-VN"/>
        </w:rPr>
        <w:t xml:space="preserve"> là</w:t>
      </w:r>
      <w:r w:rsidRPr="002A2741">
        <w:rPr>
          <w:rFonts w:ascii="Tahoma" w:eastAsia="MS Mincho" w:hAnsi="Tahoma" w:cs="Tahoma"/>
          <w:b/>
          <w:sz w:val="24"/>
          <w:szCs w:val="24"/>
          <w:lang w:val="vi-VN"/>
        </w:rPr>
        <w:t xml:space="preserve"> </w:t>
      </w:r>
      <w:r w:rsidRPr="002A2741">
        <w:rPr>
          <w:rFonts w:ascii="Tahoma" w:eastAsia="MS Mincho" w:hAnsi="Tahoma" w:cs="Tahoma"/>
          <w:color w:val="002060"/>
          <w:sz w:val="24"/>
          <w:szCs w:val="24"/>
          <w:lang w:val="vi-VN"/>
        </w:rPr>
        <w:t>thấu suốt không còn trở ngại</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 xml:space="preserve">- </w:t>
      </w:r>
      <w:r w:rsidRPr="002A2741">
        <w:rPr>
          <w:rFonts w:ascii="Tahoma" w:hAnsi="Tahoma" w:cs="Tahoma"/>
          <w:i/>
          <w:color w:val="002060"/>
          <w:sz w:val="24"/>
          <w:szCs w:val="24"/>
          <w:u w:val="double"/>
          <w:lang w:val="vi-VN"/>
        </w:rPr>
        <w:t>Nghĩa đạo lý</w:t>
      </w:r>
      <w:r w:rsidRPr="002A2741">
        <w:rPr>
          <w:rFonts w:ascii="Tahoma" w:hAnsi="Tahoma" w:cs="Tahoma"/>
          <w:color w:val="002060"/>
          <w:sz w:val="24"/>
          <w:szCs w:val="24"/>
          <w:lang w:val="vi-VN"/>
        </w:rPr>
        <w:t xml:space="preserve">:  Tuệ </w:t>
      </w:r>
      <w:r w:rsidRPr="002A2741">
        <w:rPr>
          <w:rFonts w:ascii="Tahoma" w:hAnsi="Tahoma" w:cs="Tahoma"/>
          <w:bCs/>
          <w:color w:val="002060"/>
          <w:sz w:val="24"/>
          <w:szCs w:val="24"/>
          <w:lang w:val="vi-VN"/>
        </w:rPr>
        <w:t>= </w:t>
      </w:r>
      <w:r w:rsidRPr="002A2741">
        <w:rPr>
          <w:rFonts w:ascii="Tahoma" w:hAnsi="Tahoma" w:cs="Tahoma"/>
          <w:color w:val="002060"/>
          <w:sz w:val="24"/>
          <w:szCs w:val="24"/>
          <w:lang w:val="vi-VN"/>
        </w:rPr>
        <w:t>Huệ = Thông</w:t>
      </w:r>
      <w:r w:rsidRPr="002A2741">
        <w:rPr>
          <w:rFonts w:ascii="Tahoma" w:hAnsi="Tahoma" w:cs="Tahoma"/>
          <w:b/>
          <w:color w:val="002060"/>
          <w:sz w:val="24"/>
          <w:szCs w:val="24"/>
          <w:lang w:val="vi-VN"/>
        </w:rPr>
        <w:t xml:space="preserve"> </w:t>
      </w:r>
      <w:r w:rsidRPr="002A2741">
        <w:rPr>
          <w:rFonts w:ascii="Tahoma" w:hAnsi="Tahoma" w:cs="Tahoma"/>
          <w:color w:val="002060"/>
          <w:sz w:val="24"/>
          <w:szCs w:val="24"/>
          <w:lang w:val="vi-VN"/>
        </w:rPr>
        <w:t xml:space="preserve">(P: </w:t>
      </w:r>
      <w:r w:rsidRPr="002A2741">
        <w:rPr>
          <w:rFonts w:ascii="Tahoma" w:hAnsi="Tahoma" w:cs="Tahoma"/>
          <w:bCs/>
          <w:noProof/>
          <w:color w:val="002060"/>
          <w:sz w:val="24"/>
          <w:szCs w:val="24"/>
          <w:lang w:val="vi-VN"/>
        </w:rPr>
        <w:t xml:space="preserve">Paññā-pāramī;  S: Prajñā-pāramitā;  E: Perfect wisdom):  Là cách nói ngắn của </w:t>
      </w:r>
      <w:r w:rsidRPr="002A2741">
        <w:rPr>
          <w:rFonts w:ascii="Tahoma" w:hAnsi="Tahoma" w:cs="Tahoma"/>
          <w:bCs/>
          <w:i/>
          <w:noProof/>
          <w:color w:val="002060"/>
          <w:sz w:val="24"/>
          <w:szCs w:val="24"/>
          <w:lang w:val="vi-VN"/>
        </w:rPr>
        <w:t>tuệ giác</w:t>
      </w:r>
      <w:r w:rsidRPr="002A2741">
        <w:rPr>
          <w:rFonts w:ascii="Tahoma" w:hAnsi="Tahoma" w:cs="Tahoma"/>
          <w:bCs/>
          <w:noProof/>
          <w:color w:val="002060"/>
          <w:sz w:val="24"/>
          <w:szCs w:val="24"/>
          <w:lang w:val="vi-VN"/>
        </w:rPr>
        <w:t xml:space="preserve">.  Như: </w:t>
      </w:r>
      <w:r w:rsidRPr="002A2741">
        <w:rPr>
          <w:rFonts w:ascii="Tahoma" w:hAnsi="Tahoma" w:cs="Tahoma"/>
          <w:b/>
          <w:bCs/>
          <w:i/>
          <w:color w:val="632423"/>
          <w:sz w:val="24"/>
          <w:szCs w:val="24"/>
          <w:lang w:val="vi-VN"/>
        </w:rPr>
        <w:t xml:space="preserve"> </w:t>
      </w:r>
      <w:r w:rsidRPr="002A2741">
        <w:rPr>
          <w:rFonts w:ascii="Tahoma" w:hAnsi="Tahoma" w:cs="Tahoma"/>
          <w:b/>
          <w:bCs/>
          <w:i/>
          <w:color w:val="002060"/>
          <w:lang w:val="vi-VN"/>
        </w:rPr>
        <w:t>Viên thông</w:t>
      </w:r>
      <w:r w:rsidRPr="002A2741">
        <w:rPr>
          <w:rFonts w:ascii="Tahoma" w:hAnsi="Tahoma" w:cs="Tahoma"/>
          <w:color w:val="002060"/>
          <w:sz w:val="24"/>
          <w:szCs w:val="24"/>
          <w:lang w:val="vi-VN"/>
        </w:rPr>
        <w:t> </w:t>
      </w:r>
      <w:r w:rsidRPr="002A2741">
        <w:rPr>
          <w:rFonts w:ascii="Tahoma" w:eastAsia="SimSun" w:hAnsi="Times New Roman" w:cs="Tahoma"/>
          <w:color w:val="002060"/>
          <w:sz w:val="24"/>
          <w:szCs w:val="24"/>
          <w:lang w:val="vi-VN"/>
        </w:rPr>
        <w:t>圓通</w:t>
      </w:r>
      <w:r w:rsidRPr="002A2741">
        <w:rPr>
          <w:rFonts w:ascii="Tahoma" w:eastAsia="SimSun" w:hAnsi="Tahoma" w:cs="Tahoma"/>
          <w:color w:val="002060"/>
          <w:sz w:val="24"/>
          <w:szCs w:val="24"/>
          <w:lang w:val="vi-VN"/>
        </w:rPr>
        <w:t xml:space="preserve"> dùng </w:t>
      </w:r>
      <w:r w:rsidRPr="002A2741">
        <w:rPr>
          <w:rFonts w:ascii="Tahoma" w:hAnsi="Tahoma" w:cs="Tahoma"/>
          <w:color w:val="002060"/>
          <w:sz w:val="24"/>
          <w:szCs w:val="24"/>
          <w:lang w:val="vi-VN"/>
        </w:rPr>
        <w:t>nói đến sự thấu suốt hết lẽ đạo, lẽ thật, chân lý.</w:t>
      </w:r>
    </w:p>
    <w:p w:rsidR="00120105" w:rsidRPr="002A2741" w:rsidRDefault="00120105" w:rsidP="00120105">
      <w:pPr>
        <w:spacing w:after="36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Lưu ý rằng trong kinh điển Pali, chữ Trí (Ñāṇa) và Tuệ (Paññā) được hiểu như nhau và được dùng thay đổi với nhau không phân biệt.</w:t>
      </w:r>
    </w:p>
    <w:p w:rsidR="00120105" w:rsidRPr="002A2741" w:rsidRDefault="00120105" w:rsidP="00120105">
      <w:pPr>
        <w:spacing w:after="0" w:line="360" w:lineRule="auto"/>
        <w:ind w:firstLine="720"/>
        <w:jc w:val="both"/>
        <w:rPr>
          <w:rFonts w:ascii="Tahoma" w:hAnsi="Tahoma" w:cs="Tahoma"/>
          <w:color w:val="002060"/>
          <w:sz w:val="24"/>
          <w:szCs w:val="24"/>
          <w:lang w:val="vi-VN"/>
        </w:rPr>
      </w:pPr>
      <w:r w:rsidRPr="002A2741">
        <w:rPr>
          <w:rFonts w:ascii="Tahoma" w:hAnsi="Tahoma" w:cs="Tahoma"/>
          <w:b/>
          <w:bCs/>
          <w:color w:val="632423"/>
          <w:sz w:val="24"/>
          <w:szCs w:val="24"/>
          <w:lang w:val="vi-VN"/>
        </w:rPr>
        <w:t>3) Thức</w:t>
      </w:r>
      <w:r w:rsidRPr="002A2741">
        <w:rPr>
          <w:rFonts w:ascii="Tahoma" w:hAnsi="Tahoma" w:cs="Tahoma"/>
          <w:b/>
          <w:bCs/>
          <w:color w:val="002060"/>
          <w:sz w:val="24"/>
          <w:szCs w:val="24"/>
          <w:lang w:val="vi-VN"/>
        </w:rPr>
        <w:t xml:space="preserve"> </w:t>
      </w:r>
      <w:r w:rsidRPr="002A2741">
        <w:rPr>
          <w:rFonts w:ascii="Tahoma" w:hAnsi="Tahoma" w:cs="Tahoma"/>
          <w:color w:val="002060"/>
          <w:sz w:val="24"/>
          <w:szCs w:val="24"/>
          <w:lang w:val="vi-VN"/>
        </w:rPr>
        <w:t>(</w:t>
      </w:r>
      <w:bookmarkStart w:id="152" w:name="識藏"/>
      <w:r w:rsidRPr="002A2741">
        <w:rPr>
          <w:rFonts w:ascii="Tahoma" w:eastAsia="SimSun" w:hAnsi="Tahoma" w:cs="Tahoma"/>
          <w:b/>
          <w:bCs/>
          <w:color w:val="002060"/>
          <w:sz w:val="24"/>
          <w:szCs w:val="24"/>
          <w:lang w:val="vi-VN"/>
        </w:rPr>
        <w:t>識</w:t>
      </w:r>
      <w:bookmarkEnd w:id="152"/>
      <w:r w:rsidRPr="002A2741">
        <w:rPr>
          <w:rFonts w:ascii="Tahoma" w:eastAsia="SimSun" w:hAnsi="Tahoma" w:cs="Tahoma"/>
          <w:bCs/>
          <w:color w:val="002060"/>
          <w:sz w:val="24"/>
          <w:szCs w:val="24"/>
          <w:lang w:val="vi-VN"/>
        </w:rPr>
        <w:t>;</w:t>
      </w:r>
      <w:r w:rsidRPr="002A2741">
        <w:rPr>
          <w:rFonts w:ascii="Tahoma" w:eastAsia="SimSun" w:hAnsi="Tahoma" w:cs="Tahoma"/>
          <w:b/>
          <w:bCs/>
          <w:color w:val="0070C0"/>
          <w:sz w:val="24"/>
          <w:szCs w:val="24"/>
          <w:lang w:val="vi-VN"/>
        </w:rPr>
        <w:t xml:space="preserve">  </w:t>
      </w:r>
      <w:r w:rsidRPr="002A2741">
        <w:rPr>
          <w:rFonts w:ascii="Tahoma" w:hAnsi="Tahoma" w:cs="Tahoma"/>
          <w:color w:val="002060"/>
          <w:sz w:val="24"/>
          <w:szCs w:val="24"/>
          <w:lang w:val="vi-VN"/>
        </w:rPr>
        <w:t xml:space="preserve">P: viññāna;  S: vijñāna) có 2 nghĩa:  </w:t>
      </w:r>
    </w:p>
    <w:p w:rsidR="00145714" w:rsidRPr="002A2741" w:rsidRDefault="00145714" w:rsidP="00145714">
      <w:pPr>
        <w:spacing w:after="12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 xml:space="preserve">- </w:t>
      </w:r>
      <w:r w:rsidRPr="002A2741">
        <w:rPr>
          <w:rFonts w:ascii="Tahoma" w:hAnsi="Tahoma" w:cs="Tahoma"/>
          <w:i/>
          <w:color w:val="002060"/>
          <w:sz w:val="24"/>
          <w:szCs w:val="24"/>
          <w:lang w:val="vi-VN"/>
        </w:rPr>
        <w:t xml:space="preserve">Nghĩa </w:t>
      </w:r>
      <w:r w:rsidRPr="002A2741">
        <w:rPr>
          <w:rFonts w:ascii="Tahoma" w:hAnsi="Tahoma" w:cs="Tahoma"/>
          <w:color w:val="002060"/>
          <w:sz w:val="24"/>
          <w:szCs w:val="24"/>
          <w:lang w:val="vi-VN"/>
        </w:rPr>
        <w:t>1:  Là kiến thức, kiến văn, kiến giải, hiểu biết (E: knowledge).</w:t>
      </w:r>
    </w:p>
    <w:p w:rsidR="00120105" w:rsidRDefault="00120105" w:rsidP="008B4290">
      <w:pPr>
        <w:spacing w:after="12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 xml:space="preserve">- </w:t>
      </w:r>
      <w:r w:rsidRPr="002A2741">
        <w:rPr>
          <w:rFonts w:ascii="Tahoma" w:hAnsi="Tahoma" w:cs="Tahoma"/>
          <w:i/>
          <w:color w:val="002060"/>
          <w:sz w:val="24"/>
          <w:szCs w:val="24"/>
          <w:lang w:val="vi-VN"/>
        </w:rPr>
        <w:t xml:space="preserve">Nghĩa </w:t>
      </w:r>
      <w:r w:rsidR="00145714" w:rsidRPr="002A2741">
        <w:rPr>
          <w:rFonts w:ascii="Tahoma" w:hAnsi="Tahoma" w:cs="Tahoma"/>
          <w:color w:val="002060"/>
          <w:sz w:val="24"/>
          <w:szCs w:val="24"/>
          <w:lang w:val="vi-VN"/>
        </w:rPr>
        <w:t>2</w:t>
      </w:r>
      <w:r w:rsidRPr="002A2741">
        <w:rPr>
          <w:rFonts w:ascii="Tahoma" w:hAnsi="Tahoma" w:cs="Tahoma"/>
          <w:color w:val="002060"/>
          <w:sz w:val="24"/>
          <w:szCs w:val="24"/>
          <w:lang w:val="vi-VN"/>
        </w:rPr>
        <w:t>:  Là ý thức, các tư tưởng, suy nghĩ, cảm nhận (E: consciousness).</w:t>
      </w:r>
    </w:p>
    <w:p w:rsidR="00F51816" w:rsidRPr="00F51816" w:rsidRDefault="00F51816" w:rsidP="00F51816">
      <w:pPr>
        <w:spacing w:after="120" w:line="360" w:lineRule="auto"/>
        <w:ind w:firstLine="720"/>
        <w:jc w:val="both"/>
        <w:rPr>
          <w:rFonts w:ascii="Tahoma" w:hAnsi="Tahoma" w:cs="Tahoma"/>
          <w:color w:val="002060"/>
          <w:sz w:val="24"/>
          <w:szCs w:val="24"/>
          <w:lang w:val="vi-VN"/>
        </w:rPr>
      </w:pPr>
      <w:r w:rsidRPr="00F51816">
        <w:rPr>
          <w:rFonts w:ascii="Tahoma" w:hAnsi="Tahoma" w:cs="Tahoma"/>
          <w:b/>
          <w:bCs/>
          <w:color w:val="002060"/>
          <w:sz w:val="24"/>
          <w:szCs w:val="24"/>
          <w:lang w:val="vi-VN"/>
        </w:rPr>
        <w:t>Lục thức</w:t>
      </w:r>
      <w:r w:rsidRPr="00F51816">
        <w:rPr>
          <w:rFonts w:ascii="Tahoma" w:hAnsi="Tahoma" w:cs="Tahoma"/>
          <w:bCs/>
          <w:color w:val="002060"/>
          <w:sz w:val="24"/>
          <w:szCs w:val="24"/>
          <w:lang w:val="vi-VN"/>
        </w:rPr>
        <w:t xml:space="preserve"> (</w:t>
      </w:r>
      <w:r w:rsidRPr="00F51816">
        <w:rPr>
          <w:rFonts w:ascii="Tahoma" w:eastAsia="SimSun" w:hAnsi="SimSun" w:cs="Tahoma"/>
          <w:bCs/>
          <w:color w:val="002060"/>
          <w:sz w:val="24"/>
          <w:szCs w:val="24"/>
          <w:lang w:val="vi-VN"/>
        </w:rPr>
        <w:t>六識</w:t>
      </w:r>
      <w:r w:rsidRPr="00F51816">
        <w:rPr>
          <w:rFonts w:ascii="Tahoma" w:eastAsia="SimSun" w:hAnsi="Tahoma" w:cs="Tahoma"/>
          <w:bCs/>
          <w:color w:val="002060"/>
          <w:sz w:val="24"/>
          <w:szCs w:val="24"/>
          <w:lang w:val="vi-VN"/>
        </w:rPr>
        <w:t>;</w:t>
      </w:r>
      <w:r w:rsidRPr="00F51816">
        <w:rPr>
          <w:rFonts w:ascii="Tahoma" w:hAnsi="Tahoma" w:cs="Tahoma"/>
          <w:bCs/>
          <w:color w:val="002060"/>
          <w:sz w:val="24"/>
          <w:szCs w:val="24"/>
          <w:lang w:val="vi-VN"/>
        </w:rPr>
        <w:t xml:space="preserve">  P: Cha-viññāṇa;  S: Ṣaḍ-vijñāna;  E: Six </w:t>
      </w:r>
      <w:r w:rsidR="004941AA" w:rsidRPr="004941AA">
        <w:rPr>
          <w:rFonts w:ascii="Tahoma" w:hAnsi="Tahoma" w:cs="Tahoma"/>
          <w:color w:val="002060"/>
          <w:sz w:val="24"/>
          <w:szCs w:val="24"/>
          <w:lang w:val="vi-VN"/>
        </w:rPr>
        <w:t>con</w:t>
      </w:r>
      <w:r w:rsidR="004941AA">
        <w:rPr>
          <w:rFonts w:ascii="Tahoma" w:hAnsi="Tahoma" w:cs="Tahoma"/>
          <w:color w:val="002060"/>
          <w:sz w:val="24"/>
          <w:szCs w:val="24"/>
          <w:lang w:val="vi-VN"/>
        </w:rPr>
        <w:t>sciousnesses</w:t>
      </w:r>
      <w:r w:rsidRPr="00F51816">
        <w:rPr>
          <w:rFonts w:ascii="Tahoma" w:hAnsi="Tahoma" w:cs="Tahoma"/>
          <w:bCs/>
          <w:color w:val="002060"/>
          <w:sz w:val="24"/>
          <w:szCs w:val="24"/>
          <w:lang w:val="vi-VN"/>
        </w:rPr>
        <w:t>;  F: Six connaissances):</w:t>
      </w:r>
      <w:r w:rsidRPr="00F51816">
        <w:rPr>
          <w:rFonts w:ascii="Tahoma" w:hAnsi="Tahoma" w:cs="Tahoma"/>
          <w:color w:val="002060"/>
          <w:sz w:val="24"/>
          <w:szCs w:val="24"/>
          <w:lang w:val="vi-VN"/>
        </w:rPr>
        <w:t xml:space="preserve">  Lục thức là 6 hiểu biết của con người. Lục thức có được là do Lục căn tiếp xúc với Lục trần. </w:t>
      </w:r>
      <w:r w:rsidRPr="004941AA">
        <w:rPr>
          <w:rFonts w:ascii="Tahoma" w:hAnsi="Tahoma" w:cs="Tahoma"/>
          <w:color w:val="002060"/>
          <w:sz w:val="24"/>
          <w:szCs w:val="24"/>
          <w:lang w:val="vi-VN"/>
        </w:rPr>
        <w:t>Lục thức gồm:</w:t>
      </w:r>
    </w:p>
    <w:p w:rsidR="00F51816" w:rsidRPr="004941AA" w:rsidRDefault="00F51816" w:rsidP="00F51816">
      <w:pPr>
        <w:spacing w:after="240" w:line="360" w:lineRule="auto"/>
        <w:jc w:val="both"/>
        <w:rPr>
          <w:rFonts w:ascii="Tahoma" w:hAnsi="Tahoma" w:cs="Tahoma"/>
          <w:sz w:val="24"/>
          <w:szCs w:val="24"/>
          <w:lang w:val="vi-VN"/>
        </w:rPr>
      </w:pPr>
      <w:r w:rsidRPr="004941AA">
        <w:rPr>
          <w:rFonts w:ascii="Tahoma" w:hAnsi="Tahoma" w:cs="Tahoma"/>
          <w:color w:val="002060"/>
          <w:sz w:val="24"/>
          <w:szCs w:val="24"/>
          <w:lang w:val="vi-VN"/>
        </w:rPr>
        <w:t xml:space="preserve">   </w:t>
      </w:r>
      <w:r w:rsidRPr="004941AA">
        <w:rPr>
          <w:rFonts w:ascii="Tahoma" w:hAnsi="Tahoma" w:cs="Tahoma"/>
          <w:color w:val="002060"/>
          <w:sz w:val="24"/>
          <w:szCs w:val="24"/>
          <w:lang w:val="vi-VN"/>
        </w:rPr>
        <w:tab/>
        <w:t xml:space="preserve"> 1. </w:t>
      </w:r>
      <w:r w:rsidRPr="004941AA">
        <w:rPr>
          <w:rFonts w:ascii="Tahoma" w:hAnsi="Tahoma" w:cs="Tahoma"/>
          <w:i/>
          <w:color w:val="002060"/>
          <w:sz w:val="24"/>
          <w:szCs w:val="24"/>
          <w:lang w:val="vi-VN"/>
        </w:rPr>
        <w:t>Nhãn thức</w:t>
      </w:r>
      <w:r w:rsidRPr="004941AA">
        <w:rPr>
          <w:rFonts w:ascii="Tahoma" w:hAnsi="Tahoma" w:cs="Tahoma"/>
          <w:color w:val="002060"/>
          <w:sz w:val="24"/>
          <w:szCs w:val="24"/>
          <w:lang w:val="vi-VN"/>
        </w:rPr>
        <w:t xml:space="preserve"> (</w:t>
      </w:r>
      <w:r w:rsidRPr="004941AA">
        <w:rPr>
          <w:rFonts w:ascii="Tahoma" w:eastAsia="SimSun" w:hAnsi="SimSun" w:cs="Tahoma"/>
          <w:color w:val="002060"/>
          <w:sz w:val="24"/>
          <w:szCs w:val="24"/>
          <w:lang w:val="vi-VN"/>
        </w:rPr>
        <w:t>眼</w:t>
      </w:r>
      <w:r w:rsidRPr="004941AA">
        <w:rPr>
          <w:rFonts w:ascii="Tahoma" w:eastAsia="SimSun" w:hAnsi="SimSun" w:cs="Tahoma"/>
          <w:bCs/>
          <w:color w:val="002060"/>
          <w:sz w:val="24"/>
          <w:szCs w:val="24"/>
          <w:lang w:val="vi-VN"/>
        </w:rPr>
        <w:t>識</w:t>
      </w:r>
      <w:r w:rsidRPr="004941AA">
        <w:rPr>
          <w:rFonts w:ascii="Tahoma" w:hAnsi="Tahoma" w:cs="Tahoma"/>
          <w:color w:val="002060"/>
          <w:sz w:val="24"/>
          <w:szCs w:val="24"/>
          <w:lang w:val="vi-VN"/>
        </w:rPr>
        <w:t xml:space="preserve">;  P: </w:t>
      </w:r>
      <w:r w:rsidRPr="004941AA">
        <w:rPr>
          <w:rFonts w:ascii="Tahoma" w:eastAsia="SimSun" w:hAnsi="Tahoma" w:cs="Tahoma"/>
          <w:color w:val="002060"/>
          <w:sz w:val="24"/>
          <w:szCs w:val="24"/>
          <w:lang w:val="vi-VN"/>
        </w:rPr>
        <w:t>cakkhu</w:t>
      </w:r>
      <w:r w:rsidRPr="004941AA">
        <w:rPr>
          <w:rFonts w:ascii="Tahoma" w:hAnsi="Tahoma" w:cs="Tahoma"/>
          <w:color w:val="002060"/>
          <w:sz w:val="24"/>
          <w:szCs w:val="24"/>
          <w:lang w:val="vi-VN"/>
        </w:rPr>
        <w:t>-</w:t>
      </w:r>
      <w:r w:rsidRPr="004941AA">
        <w:rPr>
          <w:rFonts w:ascii="Tahoma" w:hAnsi="Tahoma" w:cs="Tahoma"/>
          <w:bCs/>
          <w:color w:val="002060"/>
          <w:sz w:val="24"/>
          <w:szCs w:val="24"/>
          <w:lang w:val="vi-VN"/>
        </w:rPr>
        <w:t>viññāṇa</w:t>
      </w:r>
      <w:r w:rsidRPr="004941AA">
        <w:rPr>
          <w:rFonts w:ascii="Tahoma" w:hAnsi="Tahoma" w:cs="Tahoma"/>
          <w:color w:val="002060"/>
          <w:sz w:val="24"/>
          <w:szCs w:val="24"/>
          <w:lang w:val="vi-VN"/>
        </w:rPr>
        <w:t>;  S: cakṣur-vijñana;  E: visual con</w:t>
      </w:r>
      <w:r w:rsidR="004941AA" w:rsidRPr="004941AA">
        <w:rPr>
          <w:rFonts w:ascii="Tahoma" w:hAnsi="Tahoma" w:cs="Tahoma"/>
          <w:color w:val="002060"/>
          <w:sz w:val="24"/>
          <w:szCs w:val="24"/>
          <w:lang w:val="vi-VN"/>
        </w:rPr>
        <w:t>sciousness</w:t>
      </w:r>
      <w:r w:rsidR="004941AA">
        <w:rPr>
          <w:rFonts w:ascii="Tahoma" w:hAnsi="Tahoma" w:cs="Tahoma"/>
          <w:color w:val="002060"/>
          <w:sz w:val="24"/>
          <w:szCs w:val="24"/>
          <w:lang w:val="vi-VN"/>
        </w:rPr>
        <w:t>, eye consciousness</w:t>
      </w:r>
      <w:r w:rsidRPr="004941AA">
        <w:rPr>
          <w:rFonts w:ascii="Tahoma" w:hAnsi="Tahoma" w:cs="Tahoma"/>
          <w:color w:val="002060"/>
          <w:sz w:val="24"/>
          <w:szCs w:val="24"/>
          <w:lang w:val="vi-VN"/>
        </w:rPr>
        <w:t xml:space="preserve">):  Cái biết của mắt do nhìn thấy </w:t>
      </w:r>
      <w:r w:rsidRPr="004941AA">
        <w:rPr>
          <w:rFonts w:ascii="Tahoma" w:hAnsi="Tahoma" w:cs="Tahoma"/>
          <w:sz w:val="24"/>
          <w:szCs w:val="24"/>
          <w:lang w:val="vi-VN"/>
        </w:rPr>
        <w:t>đối tượng, nhận thức nó, phân biệt nó bởi màu sắc (xanh, đỏ, tím, vàng…), hình dạng (cao, thấp, vuông, tròn…), trạng thái (đi, đứng, nằm, ngồi…)…</w:t>
      </w:r>
    </w:p>
    <w:p w:rsidR="00F51816" w:rsidRPr="004941AA" w:rsidRDefault="00F51816" w:rsidP="00F51816">
      <w:pPr>
        <w:spacing w:after="240" w:line="360" w:lineRule="auto"/>
        <w:jc w:val="both"/>
        <w:rPr>
          <w:rFonts w:ascii="Tahoma" w:hAnsi="Tahoma" w:cs="Tahoma"/>
          <w:sz w:val="24"/>
          <w:szCs w:val="24"/>
          <w:lang w:val="vi-VN"/>
        </w:rPr>
      </w:pPr>
      <w:r w:rsidRPr="004941AA">
        <w:rPr>
          <w:rFonts w:ascii="Tahoma" w:hAnsi="Tahoma" w:cs="Tahoma"/>
          <w:color w:val="002060"/>
          <w:sz w:val="24"/>
          <w:szCs w:val="24"/>
          <w:lang w:val="vi-VN"/>
        </w:rPr>
        <w:lastRenderedPageBreak/>
        <w:t xml:space="preserve">    </w:t>
      </w:r>
      <w:r w:rsidRPr="004941AA">
        <w:rPr>
          <w:rFonts w:ascii="Tahoma" w:hAnsi="Tahoma" w:cs="Tahoma"/>
          <w:color w:val="002060"/>
          <w:sz w:val="24"/>
          <w:szCs w:val="24"/>
          <w:lang w:val="vi-VN"/>
        </w:rPr>
        <w:tab/>
        <w:t xml:space="preserve">2. </w:t>
      </w:r>
      <w:r w:rsidRPr="004941AA">
        <w:rPr>
          <w:rFonts w:ascii="Tahoma" w:hAnsi="Tahoma" w:cs="Tahoma"/>
          <w:i/>
          <w:color w:val="002060"/>
          <w:sz w:val="24"/>
          <w:szCs w:val="24"/>
          <w:lang w:val="vi-VN"/>
        </w:rPr>
        <w:t xml:space="preserve">Nhĩ thức </w:t>
      </w:r>
      <w:r w:rsidRPr="004941AA">
        <w:rPr>
          <w:rFonts w:ascii="Tahoma" w:hAnsi="Tahoma" w:cs="Tahoma"/>
          <w:color w:val="002060"/>
          <w:sz w:val="24"/>
          <w:szCs w:val="24"/>
          <w:lang w:val="vi-VN"/>
        </w:rPr>
        <w:t>(</w:t>
      </w:r>
      <w:r w:rsidRPr="004941AA">
        <w:rPr>
          <w:rFonts w:ascii="Tahoma" w:eastAsia="SimSun" w:hAnsi="SimSun" w:cs="Tahoma"/>
          <w:color w:val="002060"/>
          <w:sz w:val="24"/>
          <w:szCs w:val="24"/>
          <w:lang w:val="vi-VN"/>
        </w:rPr>
        <w:t>耳</w:t>
      </w:r>
      <w:r w:rsidRPr="004941AA">
        <w:rPr>
          <w:rFonts w:ascii="Tahoma" w:eastAsia="SimSun" w:hAnsi="SimSun" w:cs="Tahoma"/>
          <w:bCs/>
          <w:color w:val="002060"/>
          <w:sz w:val="24"/>
          <w:szCs w:val="24"/>
          <w:lang w:val="vi-VN"/>
        </w:rPr>
        <w:t>識</w:t>
      </w:r>
      <w:r w:rsidRPr="004941AA">
        <w:rPr>
          <w:rFonts w:ascii="Tahoma" w:hAnsi="Tahoma" w:cs="Tahoma"/>
          <w:color w:val="002060"/>
          <w:sz w:val="24"/>
          <w:szCs w:val="24"/>
          <w:lang w:val="vi-VN"/>
        </w:rPr>
        <w:t xml:space="preserve">;  P: </w:t>
      </w:r>
      <w:r w:rsidRPr="004941AA">
        <w:rPr>
          <w:rFonts w:ascii="Tahoma" w:eastAsia="SimSun" w:hAnsi="Tahoma" w:cs="Tahoma"/>
          <w:color w:val="002060"/>
          <w:sz w:val="24"/>
          <w:szCs w:val="24"/>
          <w:lang w:val="vi-VN"/>
        </w:rPr>
        <w:t>sota</w:t>
      </w:r>
      <w:r w:rsidRPr="004941AA">
        <w:rPr>
          <w:rFonts w:ascii="Tahoma" w:hAnsi="Tahoma" w:cs="Tahoma"/>
          <w:color w:val="002060"/>
          <w:sz w:val="24"/>
          <w:szCs w:val="24"/>
          <w:lang w:val="vi-VN"/>
        </w:rPr>
        <w:t>-</w:t>
      </w:r>
      <w:r w:rsidRPr="004941AA">
        <w:rPr>
          <w:rFonts w:ascii="Tahoma" w:hAnsi="Tahoma" w:cs="Tahoma"/>
          <w:bCs/>
          <w:color w:val="002060"/>
          <w:sz w:val="24"/>
          <w:szCs w:val="24"/>
          <w:lang w:val="vi-VN"/>
        </w:rPr>
        <w:t>viññāṇa</w:t>
      </w:r>
      <w:r w:rsidRPr="004941AA">
        <w:rPr>
          <w:rFonts w:ascii="Tahoma" w:hAnsi="Tahoma" w:cs="Tahoma"/>
          <w:color w:val="002060"/>
          <w:sz w:val="24"/>
          <w:szCs w:val="24"/>
          <w:lang w:val="vi-VN"/>
        </w:rPr>
        <w:t>;  S: śrotra-vijñana;  E: auditory con</w:t>
      </w:r>
      <w:r w:rsidR="004941AA" w:rsidRPr="004941AA">
        <w:rPr>
          <w:rFonts w:ascii="Tahoma" w:hAnsi="Tahoma" w:cs="Tahoma"/>
          <w:color w:val="002060"/>
          <w:sz w:val="24"/>
          <w:szCs w:val="24"/>
          <w:lang w:val="vi-VN"/>
        </w:rPr>
        <w:t>sciousness</w:t>
      </w:r>
      <w:r w:rsidR="004941AA">
        <w:rPr>
          <w:rFonts w:ascii="Tahoma" w:hAnsi="Tahoma" w:cs="Tahoma"/>
          <w:color w:val="002060"/>
          <w:sz w:val="24"/>
          <w:szCs w:val="24"/>
          <w:lang w:val="vi-VN"/>
        </w:rPr>
        <w:t>, e</w:t>
      </w:r>
      <w:r w:rsidR="004941AA" w:rsidRPr="005955F0">
        <w:rPr>
          <w:rFonts w:ascii="Tahoma" w:hAnsi="Tahoma" w:cs="Tahoma"/>
          <w:color w:val="002060"/>
          <w:sz w:val="24"/>
          <w:szCs w:val="24"/>
          <w:lang w:val="vi-VN"/>
        </w:rPr>
        <w:t>ar con</w:t>
      </w:r>
      <w:r w:rsidR="004941AA">
        <w:rPr>
          <w:rFonts w:ascii="Tahoma" w:hAnsi="Tahoma" w:cs="Tahoma"/>
          <w:color w:val="002060"/>
          <w:sz w:val="24"/>
          <w:szCs w:val="24"/>
          <w:lang w:val="vi-VN"/>
        </w:rPr>
        <w:t>sciousness</w:t>
      </w:r>
      <w:r w:rsidRPr="004941AA">
        <w:rPr>
          <w:rFonts w:ascii="Tahoma" w:hAnsi="Tahoma" w:cs="Tahoma"/>
          <w:color w:val="002060"/>
          <w:sz w:val="24"/>
          <w:szCs w:val="24"/>
          <w:lang w:val="vi-VN"/>
        </w:rPr>
        <w:t>):  Cái biết của tai do nghe được đ</w:t>
      </w:r>
      <w:r w:rsidRPr="004941AA">
        <w:rPr>
          <w:rFonts w:ascii="Tahoma" w:hAnsi="Tahoma" w:cs="Tahoma"/>
          <w:sz w:val="24"/>
          <w:szCs w:val="24"/>
          <w:lang w:val="vi-VN"/>
        </w:rPr>
        <w:t>ối tượng là âm thanh, nhận thức nó, phân biệt nó ở những đặc điểm về âm điệu, cường độ, âm sắc…</w:t>
      </w:r>
    </w:p>
    <w:p w:rsidR="00F51816" w:rsidRPr="004941AA" w:rsidRDefault="00F51816" w:rsidP="00F51816">
      <w:pPr>
        <w:spacing w:after="240" w:line="360" w:lineRule="auto"/>
        <w:jc w:val="both"/>
        <w:rPr>
          <w:rFonts w:ascii="Tahoma" w:hAnsi="Tahoma" w:cs="Tahoma"/>
          <w:sz w:val="24"/>
          <w:szCs w:val="24"/>
          <w:lang w:val="vi-VN"/>
        </w:rPr>
      </w:pPr>
      <w:r w:rsidRPr="004941AA">
        <w:rPr>
          <w:rFonts w:ascii="Tahoma" w:hAnsi="Tahoma" w:cs="Tahoma"/>
          <w:color w:val="002060"/>
          <w:sz w:val="24"/>
          <w:szCs w:val="24"/>
          <w:lang w:val="vi-VN"/>
        </w:rPr>
        <w:t xml:space="preserve">    </w:t>
      </w:r>
      <w:r w:rsidRPr="004941AA">
        <w:rPr>
          <w:rFonts w:ascii="Tahoma" w:hAnsi="Tahoma" w:cs="Tahoma"/>
          <w:color w:val="002060"/>
          <w:sz w:val="24"/>
          <w:szCs w:val="24"/>
          <w:lang w:val="vi-VN"/>
        </w:rPr>
        <w:tab/>
        <w:t xml:space="preserve">3. </w:t>
      </w:r>
      <w:r w:rsidRPr="004941AA">
        <w:rPr>
          <w:rFonts w:ascii="Tahoma" w:hAnsi="Tahoma" w:cs="Tahoma"/>
          <w:i/>
          <w:color w:val="002060"/>
          <w:sz w:val="24"/>
          <w:szCs w:val="24"/>
          <w:lang w:val="vi-VN"/>
        </w:rPr>
        <w:t>Tỷ thức</w:t>
      </w:r>
      <w:r w:rsidRPr="004941AA">
        <w:rPr>
          <w:rFonts w:ascii="Tahoma" w:hAnsi="Tahoma" w:cs="Tahoma"/>
          <w:color w:val="002060"/>
          <w:sz w:val="24"/>
          <w:szCs w:val="24"/>
          <w:lang w:val="vi-VN"/>
        </w:rPr>
        <w:t xml:space="preserve"> (</w:t>
      </w:r>
      <w:r w:rsidRPr="004941AA">
        <w:rPr>
          <w:rFonts w:ascii="Tahoma" w:eastAsia="SimSun" w:hAnsi="SimSun" w:cs="Tahoma"/>
          <w:color w:val="002060"/>
          <w:sz w:val="24"/>
          <w:szCs w:val="24"/>
          <w:lang w:val="vi-VN"/>
        </w:rPr>
        <w:t>鼻</w:t>
      </w:r>
      <w:r w:rsidRPr="004941AA">
        <w:rPr>
          <w:rFonts w:ascii="Tahoma" w:eastAsia="SimSun" w:hAnsi="SimSun" w:cs="Tahoma"/>
          <w:bCs/>
          <w:color w:val="002060"/>
          <w:sz w:val="24"/>
          <w:szCs w:val="24"/>
          <w:lang w:val="vi-VN"/>
        </w:rPr>
        <w:t>識</w:t>
      </w:r>
      <w:r w:rsidRPr="004941AA">
        <w:rPr>
          <w:rFonts w:ascii="Tahoma" w:hAnsi="Tahoma" w:cs="Tahoma"/>
          <w:color w:val="002060"/>
          <w:sz w:val="24"/>
          <w:szCs w:val="24"/>
          <w:lang w:val="vi-VN"/>
        </w:rPr>
        <w:t xml:space="preserve">;  P: </w:t>
      </w:r>
      <w:r w:rsidRPr="004941AA">
        <w:rPr>
          <w:rFonts w:ascii="Tahoma" w:eastAsia="SimSun" w:hAnsi="Tahoma" w:cs="Tahoma"/>
          <w:color w:val="002060"/>
          <w:sz w:val="24"/>
          <w:szCs w:val="24"/>
          <w:lang w:val="vi-VN"/>
        </w:rPr>
        <w:t>ghāna</w:t>
      </w:r>
      <w:r w:rsidRPr="004941AA">
        <w:rPr>
          <w:rFonts w:ascii="Tahoma" w:hAnsi="Tahoma" w:cs="Tahoma"/>
          <w:color w:val="002060"/>
          <w:sz w:val="24"/>
          <w:szCs w:val="24"/>
          <w:lang w:val="vi-VN"/>
        </w:rPr>
        <w:t>-</w:t>
      </w:r>
      <w:r w:rsidRPr="004941AA">
        <w:rPr>
          <w:rFonts w:ascii="Tahoma" w:hAnsi="Tahoma" w:cs="Tahoma"/>
          <w:bCs/>
          <w:color w:val="002060"/>
          <w:sz w:val="24"/>
          <w:szCs w:val="24"/>
          <w:lang w:val="vi-VN"/>
        </w:rPr>
        <w:t>viññāṇa</w:t>
      </w:r>
      <w:r w:rsidRPr="004941AA">
        <w:rPr>
          <w:rFonts w:ascii="Tahoma" w:hAnsi="Tahoma" w:cs="Tahoma"/>
          <w:color w:val="002060"/>
          <w:sz w:val="24"/>
          <w:szCs w:val="24"/>
          <w:lang w:val="vi-VN"/>
        </w:rPr>
        <w:t>;  S: ghrāṇa-vijñana;  E: olfactory con</w:t>
      </w:r>
      <w:r w:rsidR="004941AA" w:rsidRPr="004941AA">
        <w:rPr>
          <w:rFonts w:ascii="Tahoma" w:hAnsi="Tahoma" w:cs="Tahoma"/>
          <w:color w:val="002060"/>
          <w:sz w:val="24"/>
          <w:szCs w:val="24"/>
          <w:lang w:val="vi-VN"/>
        </w:rPr>
        <w:t>sciousness</w:t>
      </w:r>
      <w:r w:rsidR="004941AA">
        <w:rPr>
          <w:rFonts w:ascii="Tahoma" w:hAnsi="Tahoma" w:cs="Tahoma"/>
          <w:color w:val="002060"/>
          <w:sz w:val="24"/>
          <w:szCs w:val="24"/>
          <w:lang w:val="vi-VN"/>
        </w:rPr>
        <w:t>, n</w:t>
      </w:r>
      <w:r w:rsidR="004941AA" w:rsidRPr="005955F0">
        <w:rPr>
          <w:rFonts w:ascii="Tahoma" w:hAnsi="Tahoma" w:cs="Tahoma"/>
          <w:color w:val="002060"/>
          <w:sz w:val="24"/>
          <w:szCs w:val="24"/>
          <w:lang w:val="vi-VN"/>
        </w:rPr>
        <w:t>ose con</w:t>
      </w:r>
      <w:r w:rsidR="004941AA">
        <w:rPr>
          <w:rFonts w:ascii="Tahoma" w:hAnsi="Tahoma" w:cs="Tahoma"/>
          <w:color w:val="002060"/>
          <w:sz w:val="24"/>
          <w:szCs w:val="24"/>
          <w:lang w:val="vi-VN"/>
        </w:rPr>
        <w:t>sciousness</w:t>
      </w:r>
      <w:r w:rsidRPr="004941AA">
        <w:rPr>
          <w:rFonts w:ascii="Tahoma" w:hAnsi="Tahoma" w:cs="Tahoma"/>
          <w:color w:val="002060"/>
          <w:sz w:val="24"/>
          <w:szCs w:val="24"/>
          <w:lang w:val="vi-VN"/>
        </w:rPr>
        <w:t>):  Cái biết của mũi do ngửi được đ</w:t>
      </w:r>
      <w:r w:rsidRPr="004941AA">
        <w:rPr>
          <w:rFonts w:ascii="Tahoma" w:hAnsi="Tahoma" w:cs="Tahoma"/>
          <w:sz w:val="24"/>
          <w:szCs w:val="24"/>
          <w:lang w:val="vi-VN"/>
        </w:rPr>
        <w:t>ối tượng là mùi, nhận thức nó, phân biệt nó</w:t>
      </w:r>
      <w:r w:rsidRPr="004941AA">
        <w:rPr>
          <w:rFonts w:ascii="Tahoma" w:hAnsi="Tahoma" w:cs="Tahoma"/>
          <w:color w:val="002060"/>
          <w:sz w:val="24"/>
          <w:szCs w:val="24"/>
          <w:lang w:val="vi-VN"/>
        </w:rPr>
        <w:t xml:space="preserve"> </w:t>
      </w:r>
      <w:r w:rsidRPr="004941AA">
        <w:rPr>
          <w:rFonts w:ascii="Tahoma" w:hAnsi="Tahoma" w:cs="Tahoma"/>
          <w:sz w:val="24"/>
          <w:szCs w:val="24"/>
          <w:lang w:val="vi-VN"/>
        </w:rPr>
        <w:t>ở những đặc điểm là thơm, hôi hay trung tính (không thơm – không hôi).</w:t>
      </w:r>
    </w:p>
    <w:p w:rsidR="00F51816" w:rsidRPr="004941AA" w:rsidRDefault="00F51816" w:rsidP="00F51816">
      <w:pPr>
        <w:spacing w:after="120" w:line="360" w:lineRule="auto"/>
        <w:jc w:val="both"/>
        <w:rPr>
          <w:rFonts w:ascii="Tahoma" w:hAnsi="Tahoma" w:cs="Tahoma"/>
          <w:sz w:val="24"/>
          <w:szCs w:val="24"/>
          <w:lang w:val="vi-VN"/>
        </w:rPr>
      </w:pPr>
      <w:r w:rsidRPr="004941AA">
        <w:rPr>
          <w:rFonts w:ascii="Tahoma" w:hAnsi="Tahoma" w:cs="Tahoma"/>
          <w:color w:val="002060"/>
          <w:sz w:val="24"/>
          <w:szCs w:val="24"/>
          <w:lang w:val="vi-VN"/>
        </w:rPr>
        <w:t xml:space="preserve">   </w:t>
      </w:r>
      <w:r w:rsidRPr="004941AA">
        <w:rPr>
          <w:rFonts w:ascii="Tahoma" w:hAnsi="Tahoma" w:cs="Tahoma"/>
          <w:color w:val="002060"/>
          <w:sz w:val="24"/>
          <w:szCs w:val="24"/>
          <w:lang w:val="vi-VN"/>
        </w:rPr>
        <w:tab/>
        <w:t xml:space="preserve">4. </w:t>
      </w:r>
      <w:r w:rsidRPr="004941AA">
        <w:rPr>
          <w:rFonts w:ascii="Tahoma" w:hAnsi="Tahoma" w:cs="Tahoma"/>
          <w:i/>
          <w:color w:val="002060"/>
          <w:sz w:val="24"/>
          <w:szCs w:val="24"/>
          <w:lang w:val="vi-VN"/>
        </w:rPr>
        <w:t>Thiệt thức</w:t>
      </w:r>
      <w:r w:rsidRPr="004941AA">
        <w:rPr>
          <w:rFonts w:ascii="Tahoma" w:hAnsi="Tahoma" w:cs="Tahoma"/>
          <w:color w:val="002060"/>
          <w:sz w:val="24"/>
          <w:szCs w:val="24"/>
          <w:lang w:val="vi-VN"/>
        </w:rPr>
        <w:t xml:space="preserve"> (</w:t>
      </w:r>
      <w:r w:rsidRPr="004941AA">
        <w:rPr>
          <w:rFonts w:ascii="Tahoma" w:eastAsia="SimSun" w:hAnsi="SimSun" w:cs="Tahoma"/>
          <w:color w:val="002060"/>
          <w:sz w:val="24"/>
          <w:szCs w:val="24"/>
          <w:lang w:val="vi-VN"/>
        </w:rPr>
        <w:t>舌</w:t>
      </w:r>
      <w:r w:rsidRPr="004941AA">
        <w:rPr>
          <w:rFonts w:ascii="Tahoma" w:eastAsia="SimSun" w:hAnsi="SimSun" w:cs="Tahoma"/>
          <w:bCs/>
          <w:color w:val="002060"/>
          <w:sz w:val="24"/>
          <w:szCs w:val="24"/>
          <w:lang w:val="vi-VN"/>
        </w:rPr>
        <w:t>識</w:t>
      </w:r>
      <w:r w:rsidRPr="004941AA">
        <w:rPr>
          <w:rFonts w:ascii="Tahoma" w:hAnsi="Tahoma" w:cs="Tahoma"/>
          <w:color w:val="002060"/>
          <w:sz w:val="24"/>
          <w:szCs w:val="24"/>
          <w:lang w:val="vi-VN"/>
        </w:rPr>
        <w:t xml:space="preserve">;  P: </w:t>
      </w:r>
      <w:r w:rsidRPr="004941AA">
        <w:rPr>
          <w:rFonts w:ascii="Tahoma" w:eastAsia="SimSun" w:hAnsi="Tahoma" w:cs="Tahoma"/>
          <w:color w:val="002060"/>
          <w:sz w:val="24"/>
          <w:szCs w:val="24"/>
          <w:lang w:val="vi-VN"/>
        </w:rPr>
        <w:t>jivhā</w:t>
      </w:r>
      <w:r w:rsidRPr="004941AA">
        <w:rPr>
          <w:rFonts w:ascii="Tahoma" w:hAnsi="Tahoma" w:cs="Tahoma"/>
          <w:color w:val="002060"/>
          <w:sz w:val="24"/>
          <w:szCs w:val="24"/>
          <w:lang w:val="vi-VN"/>
        </w:rPr>
        <w:t>-</w:t>
      </w:r>
      <w:r w:rsidRPr="004941AA">
        <w:rPr>
          <w:rFonts w:ascii="Tahoma" w:hAnsi="Tahoma" w:cs="Tahoma"/>
          <w:bCs/>
          <w:color w:val="002060"/>
          <w:sz w:val="24"/>
          <w:szCs w:val="24"/>
          <w:lang w:val="vi-VN"/>
        </w:rPr>
        <w:t>viññāṇa</w:t>
      </w:r>
      <w:r w:rsidRPr="004941AA">
        <w:rPr>
          <w:rFonts w:ascii="Tahoma" w:hAnsi="Tahoma" w:cs="Tahoma"/>
          <w:color w:val="002060"/>
          <w:sz w:val="24"/>
          <w:szCs w:val="24"/>
          <w:lang w:val="vi-VN"/>
        </w:rPr>
        <w:t>;  S: jihva-vijñana;  E: gustatory con</w:t>
      </w:r>
      <w:r w:rsidR="004941AA">
        <w:rPr>
          <w:rFonts w:ascii="Tahoma" w:hAnsi="Tahoma" w:cs="Tahoma"/>
          <w:color w:val="002060"/>
          <w:sz w:val="24"/>
          <w:szCs w:val="24"/>
          <w:lang w:val="vi-VN"/>
        </w:rPr>
        <w:t>sciousness, t</w:t>
      </w:r>
      <w:r w:rsidR="004941AA" w:rsidRPr="005955F0">
        <w:rPr>
          <w:rFonts w:ascii="Tahoma" w:hAnsi="Tahoma" w:cs="Tahoma"/>
          <w:color w:val="002060"/>
          <w:sz w:val="24"/>
          <w:szCs w:val="24"/>
          <w:lang w:val="vi-VN"/>
        </w:rPr>
        <w:t>ongue con</w:t>
      </w:r>
      <w:r w:rsidR="004941AA">
        <w:rPr>
          <w:rFonts w:ascii="Tahoma" w:hAnsi="Tahoma" w:cs="Tahoma"/>
          <w:color w:val="002060"/>
          <w:sz w:val="24"/>
          <w:szCs w:val="24"/>
          <w:lang w:val="vi-VN"/>
        </w:rPr>
        <w:t>sciousness</w:t>
      </w:r>
      <w:r w:rsidRPr="004941AA">
        <w:rPr>
          <w:rFonts w:ascii="Tahoma" w:hAnsi="Tahoma" w:cs="Tahoma"/>
          <w:color w:val="002060"/>
          <w:sz w:val="24"/>
          <w:szCs w:val="24"/>
          <w:lang w:val="vi-VN"/>
        </w:rPr>
        <w:t>):  Cái biết của lưỡi do nếm, ăn, uống về đ</w:t>
      </w:r>
      <w:r w:rsidRPr="004941AA">
        <w:rPr>
          <w:rFonts w:ascii="Tahoma" w:hAnsi="Tahoma" w:cs="Tahoma"/>
          <w:sz w:val="24"/>
          <w:szCs w:val="24"/>
          <w:lang w:val="vi-VN"/>
        </w:rPr>
        <w:t>ối tượng là vị</w:t>
      </w:r>
      <w:r w:rsidRPr="004941AA">
        <w:rPr>
          <w:rFonts w:ascii="Tahoma" w:hAnsi="Tahoma" w:cs="Tahoma"/>
          <w:color w:val="002060"/>
          <w:sz w:val="24"/>
          <w:szCs w:val="24"/>
          <w:lang w:val="vi-VN"/>
        </w:rPr>
        <w:t xml:space="preserve">, </w:t>
      </w:r>
      <w:r w:rsidRPr="004941AA">
        <w:rPr>
          <w:rFonts w:ascii="Tahoma" w:hAnsi="Tahoma" w:cs="Tahoma"/>
          <w:sz w:val="24"/>
          <w:szCs w:val="24"/>
          <w:lang w:val="vi-VN"/>
        </w:rPr>
        <w:t>nhận thức nó, phân biệt nó ở những đặc điểm</w:t>
      </w:r>
      <w:r w:rsidRPr="004941AA">
        <w:rPr>
          <w:rFonts w:ascii="Tahoma" w:hAnsi="Tahoma" w:cs="Tahoma"/>
          <w:color w:val="002060"/>
          <w:sz w:val="24"/>
          <w:szCs w:val="24"/>
          <w:lang w:val="vi-VN"/>
        </w:rPr>
        <w:t xml:space="preserve"> </w:t>
      </w:r>
      <w:r w:rsidRPr="004941AA">
        <w:rPr>
          <w:rFonts w:ascii="Tahoma" w:hAnsi="Tahoma" w:cs="Tahoma"/>
          <w:sz w:val="24"/>
          <w:szCs w:val="24"/>
          <w:lang w:val="vi-VN"/>
        </w:rPr>
        <w:t>là: Chua, cay, mặn, ngọt, đắng, bùi, ngon.</w:t>
      </w:r>
    </w:p>
    <w:p w:rsidR="00F51816" w:rsidRPr="004941AA" w:rsidRDefault="00F51816" w:rsidP="00F51816">
      <w:pPr>
        <w:spacing w:after="120" w:line="360" w:lineRule="auto"/>
        <w:jc w:val="both"/>
        <w:rPr>
          <w:rFonts w:ascii="Tahoma" w:hAnsi="Tahoma" w:cs="Tahoma"/>
          <w:sz w:val="24"/>
          <w:szCs w:val="24"/>
          <w:lang w:val="vi-VN"/>
        </w:rPr>
      </w:pPr>
      <w:r w:rsidRPr="004941AA">
        <w:rPr>
          <w:rFonts w:ascii="Tahoma" w:hAnsi="Tahoma" w:cs="Tahoma"/>
          <w:color w:val="002060"/>
          <w:sz w:val="24"/>
          <w:szCs w:val="24"/>
          <w:lang w:val="vi-VN"/>
        </w:rPr>
        <w:t xml:space="preserve">   </w:t>
      </w:r>
      <w:r w:rsidRPr="004941AA">
        <w:rPr>
          <w:rFonts w:ascii="Tahoma" w:hAnsi="Tahoma" w:cs="Tahoma"/>
          <w:color w:val="002060"/>
          <w:sz w:val="24"/>
          <w:szCs w:val="24"/>
          <w:lang w:val="vi-VN"/>
        </w:rPr>
        <w:tab/>
        <w:t xml:space="preserve">5. </w:t>
      </w:r>
      <w:r w:rsidRPr="004941AA">
        <w:rPr>
          <w:rFonts w:ascii="Tahoma" w:hAnsi="Tahoma" w:cs="Tahoma"/>
          <w:i/>
          <w:color w:val="002060"/>
          <w:sz w:val="24"/>
          <w:szCs w:val="24"/>
          <w:lang w:val="vi-VN"/>
        </w:rPr>
        <w:t>Thân thức</w:t>
      </w:r>
      <w:r w:rsidRPr="004941AA">
        <w:rPr>
          <w:rFonts w:ascii="Tahoma" w:hAnsi="Tahoma" w:cs="Tahoma"/>
          <w:color w:val="002060"/>
          <w:sz w:val="24"/>
          <w:szCs w:val="24"/>
          <w:lang w:val="vi-VN"/>
        </w:rPr>
        <w:t xml:space="preserve">  (</w:t>
      </w:r>
      <w:r w:rsidRPr="004941AA">
        <w:rPr>
          <w:rFonts w:ascii="Tahoma" w:eastAsia="SimSun" w:hAnsi="SimSun" w:cs="Tahoma"/>
          <w:color w:val="002060"/>
          <w:sz w:val="24"/>
          <w:szCs w:val="24"/>
          <w:lang w:val="vi-VN"/>
        </w:rPr>
        <w:t>身</w:t>
      </w:r>
      <w:r w:rsidRPr="004941AA">
        <w:rPr>
          <w:rFonts w:ascii="Tahoma" w:eastAsia="SimSun" w:hAnsi="SimSun" w:cs="Tahoma"/>
          <w:bCs/>
          <w:color w:val="002060"/>
          <w:sz w:val="24"/>
          <w:szCs w:val="24"/>
          <w:lang w:val="vi-VN"/>
        </w:rPr>
        <w:t>識</w:t>
      </w:r>
      <w:r w:rsidRPr="004941AA">
        <w:rPr>
          <w:rFonts w:ascii="Tahoma" w:hAnsi="Tahoma" w:cs="Tahoma"/>
          <w:color w:val="002060"/>
          <w:sz w:val="24"/>
          <w:szCs w:val="24"/>
          <w:lang w:val="vi-VN"/>
        </w:rPr>
        <w:t>;  P: kāya-</w:t>
      </w:r>
      <w:r w:rsidRPr="004941AA">
        <w:rPr>
          <w:rFonts w:ascii="Tahoma" w:hAnsi="Tahoma" w:cs="Tahoma"/>
          <w:bCs/>
          <w:color w:val="002060"/>
          <w:sz w:val="24"/>
          <w:szCs w:val="24"/>
          <w:lang w:val="vi-VN"/>
        </w:rPr>
        <w:t>viññāṇa</w:t>
      </w:r>
      <w:r w:rsidRPr="004941AA">
        <w:rPr>
          <w:rFonts w:ascii="Tahoma" w:hAnsi="Tahoma" w:cs="Tahoma"/>
          <w:color w:val="002060"/>
          <w:sz w:val="24"/>
          <w:szCs w:val="24"/>
          <w:lang w:val="vi-VN"/>
        </w:rPr>
        <w:t>;  S: kāya-vijñana;  E: tactual con</w:t>
      </w:r>
      <w:r w:rsidR="004941AA" w:rsidRPr="004941AA">
        <w:rPr>
          <w:rFonts w:ascii="Tahoma" w:hAnsi="Tahoma" w:cs="Tahoma"/>
          <w:color w:val="002060"/>
          <w:sz w:val="24"/>
          <w:szCs w:val="24"/>
          <w:lang w:val="vi-VN"/>
        </w:rPr>
        <w:t>sciousness</w:t>
      </w:r>
      <w:r w:rsidR="004941AA">
        <w:rPr>
          <w:rFonts w:ascii="Tahoma" w:hAnsi="Tahoma" w:cs="Tahoma"/>
          <w:color w:val="002060"/>
          <w:sz w:val="24"/>
          <w:szCs w:val="24"/>
          <w:lang w:val="vi-VN"/>
        </w:rPr>
        <w:t>, b</w:t>
      </w:r>
      <w:r w:rsidR="004941AA" w:rsidRPr="005955F0">
        <w:rPr>
          <w:rFonts w:ascii="Tahoma" w:hAnsi="Tahoma" w:cs="Tahoma"/>
          <w:color w:val="002060"/>
          <w:sz w:val="24"/>
          <w:szCs w:val="24"/>
          <w:lang w:val="vi-VN"/>
        </w:rPr>
        <w:t>ody con</w:t>
      </w:r>
      <w:r w:rsidR="004941AA">
        <w:rPr>
          <w:rFonts w:ascii="Tahoma" w:hAnsi="Tahoma" w:cs="Tahoma"/>
          <w:color w:val="002060"/>
          <w:sz w:val="24"/>
          <w:szCs w:val="24"/>
          <w:lang w:val="vi-VN"/>
        </w:rPr>
        <w:t>sciousness</w:t>
      </w:r>
      <w:r w:rsidRPr="004941AA">
        <w:rPr>
          <w:rFonts w:ascii="Tahoma" w:hAnsi="Tahoma" w:cs="Tahoma"/>
          <w:color w:val="002060"/>
          <w:sz w:val="24"/>
          <w:szCs w:val="24"/>
          <w:lang w:val="vi-VN"/>
        </w:rPr>
        <w:t xml:space="preserve">):  Cái biết của da do tiếp chạm với vật thể, </w:t>
      </w:r>
      <w:r w:rsidRPr="004941AA">
        <w:rPr>
          <w:rFonts w:ascii="Tahoma" w:hAnsi="Tahoma" w:cs="Tahoma"/>
          <w:sz w:val="24"/>
          <w:szCs w:val="24"/>
          <w:lang w:val="vi-VN"/>
        </w:rPr>
        <w:t>nhận thức nó, phân biệt nó</w:t>
      </w:r>
      <w:r w:rsidRPr="004941AA">
        <w:rPr>
          <w:rFonts w:ascii="Tahoma" w:hAnsi="Tahoma" w:cs="Tahoma"/>
          <w:color w:val="002060"/>
          <w:sz w:val="24"/>
          <w:szCs w:val="24"/>
          <w:lang w:val="vi-VN"/>
        </w:rPr>
        <w:t xml:space="preserve"> </w:t>
      </w:r>
      <w:r w:rsidRPr="004941AA">
        <w:rPr>
          <w:rFonts w:ascii="Tahoma" w:hAnsi="Tahoma" w:cs="Tahoma"/>
          <w:sz w:val="24"/>
          <w:szCs w:val="24"/>
          <w:lang w:val="vi-VN"/>
        </w:rPr>
        <w:t>ở những đặc điểm là</w:t>
      </w:r>
      <w:r w:rsidRPr="004941AA">
        <w:rPr>
          <w:rFonts w:ascii="Tahoma" w:hAnsi="Tahoma" w:cs="Tahoma"/>
          <w:color w:val="002060"/>
          <w:sz w:val="24"/>
          <w:szCs w:val="24"/>
          <w:lang w:val="vi-VN"/>
        </w:rPr>
        <w:t xml:space="preserve"> trơn-nhám, cứng-mềm, nóng-lạnh,</w:t>
      </w:r>
      <w:r w:rsidRPr="004941AA">
        <w:rPr>
          <w:rFonts w:ascii="Tahoma" w:hAnsi="Tahoma" w:cs="Tahoma"/>
          <w:sz w:val="24"/>
          <w:szCs w:val="24"/>
          <w:lang w:val="vi-VN"/>
        </w:rPr>
        <w:t xml:space="preserve"> nặng-nhẹ</w:t>
      </w:r>
      <w:r w:rsidRPr="004941AA">
        <w:rPr>
          <w:rFonts w:ascii="Tahoma" w:hAnsi="Tahoma" w:cs="Tahoma"/>
          <w:color w:val="002060"/>
          <w:sz w:val="24"/>
          <w:szCs w:val="24"/>
          <w:lang w:val="vi-VN"/>
        </w:rPr>
        <w:t>...)</w:t>
      </w:r>
      <w:r w:rsidRPr="004941AA">
        <w:rPr>
          <w:rFonts w:ascii="Tahoma" w:hAnsi="Tahoma" w:cs="Tahoma"/>
          <w:sz w:val="24"/>
          <w:szCs w:val="24"/>
          <w:lang w:val="vi-VN"/>
        </w:rPr>
        <w:t xml:space="preserve"> </w:t>
      </w:r>
    </w:p>
    <w:p w:rsidR="00F51816" w:rsidRDefault="00F51816" w:rsidP="00602E20">
      <w:pPr>
        <w:spacing w:after="0" w:line="360" w:lineRule="auto"/>
        <w:ind w:firstLine="720"/>
        <w:jc w:val="both"/>
        <w:rPr>
          <w:rFonts w:ascii="Tahoma" w:hAnsi="Tahoma" w:cs="Tahoma"/>
          <w:color w:val="002060"/>
          <w:sz w:val="24"/>
          <w:szCs w:val="24"/>
          <w:lang w:val="vi-VN"/>
        </w:rPr>
      </w:pPr>
      <w:r w:rsidRPr="0064055F">
        <w:rPr>
          <w:rFonts w:ascii="Tahoma" w:hAnsi="Tahoma" w:cs="Tahoma"/>
          <w:color w:val="002060"/>
          <w:sz w:val="24"/>
          <w:szCs w:val="24"/>
          <w:lang w:val="vi-VN"/>
        </w:rPr>
        <w:t xml:space="preserve">6. </w:t>
      </w:r>
      <w:r w:rsidRPr="0064055F">
        <w:rPr>
          <w:rFonts w:ascii="Tahoma" w:hAnsi="Tahoma" w:cs="Tahoma"/>
          <w:i/>
          <w:color w:val="002060"/>
          <w:sz w:val="24"/>
          <w:szCs w:val="24"/>
          <w:lang w:val="vi-VN"/>
        </w:rPr>
        <w:t>Ý thức</w:t>
      </w:r>
      <w:r w:rsidRPr="0064055F">
        <w:rPr>
          <w:rFonts w:ascii="Tahoma" w:hAnsi="Tahoma" w:cs="Tahoma"/>
          <w:color w:val="002060"/>
          <w:sz w:val="24"/>
          <w:szCs w:val="24"/>
          <w:lang w:val="vi-VN"/>
        </w:rPr>
        <w:t xml:space="preserve">  </w:t>
      </w:r>
      <w:r w:rsidRPr="0064055F">
        <w:rPr>
          <w:rFonts w:ascii="Tahoma" w:hAnsi="Tahoma" w:cs="Tahoma"/>
          <w:color w:val="002060"/>
          <w:sz w:val="24"/>
          <w:szCs w:val="24"/>
          <w:lang w:val="vi-VN"/>
        </w:rPr>
        <w:tab/>
        <w:t>(</w:t>
      </w:r>
      <w:r w:rsidRPr="0064055F">
        <w:rPr>
          <w:rFonts w:ascii="Tahoma" w:eastAsia="SimSun" w:hAnsi="SimSun" w:cs="Tahoma"/>
          <w:color w:val="002060"/>
          <w:sz w:val="24"/>
          <w:szCs w:val="24"/>
          <w:lang w:val="vi-VN"/>
        </w:rPr>
        <w:t>意</w:t>
      </w:r>
      <w:r w:rsidRPr="0064055F">
        <w:rPr>
          <w:rFonts w:ascii="Tahoma" w:eastAsia="SimSun" w:hAnsi="SimSun" w:cs="Tahoma"/>
          <w:bCs/>
          <w:color w:val="002060"/>
          <w:sz w:val="24"/>
          <w:szCs w:val="24"/>
          <w:lang w:val="vi-VN"/>
        </w:rPr>
        <w:t>識</w:t>
      </w:r>
      <w:r w:rsidRPr="0064055F">
        <w:rPr>
          <w:rFonts w:ascii="Tahoma" w:hAnsi="Tahoma" w:cs="Tahoma"/>
          <w:color w:val="002060"/>
          <w:sz w:val="24"/>
          <w:szCs w:val="24"/>
          <w:lang w:val="vi-VN"/>
        </w:rPr>
        <w:t>;  P: mano-</w:t>
      </w:r>
      <w:r w:rsidRPr="0064055F">
        <w:rPr>
          <w:rFonts w:ascii="Tahoma" w:hAnsi="Tahoma" w:cs="Tahoma"/>
          <w:bCs/>
          <w:color w:val="002060"/>
          <w:sz w:val="24"/>
          <w:szCs w:val="24"/>
          <w:lang w:val="vi-VN"/>
        </w:rPr>
        <w:t>viññāṇa</w:t>
      </w:r>
      <w:r w:rsidRPr="0064055F">
        <w:rPr>
          <w:rFonts w:ascii="Tahoma" w:hAnsi="Tahoma" w:cs="Tahoma"/>
          <w:color w:val="002060"/>
          <w:sz w:val="24"/>
          <w:szCs w:val="24"/>
          <w:lang w:val="vi-VN"/>
        </w:rPr>
        <w:t>;  S: manaḥ-vijñana;  E: mind consciousness):   Cái biết của trí não do suy tưởng.</w:t>
      </w:r>
    </w:p>
    <w:p w:rsidR="00565EDA" w:rsidRDefault="00565EDA" w:rsidP="00565EDA">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rsidR="00D530C3" w:rsidRDefault="00565EDA" w:rsidP="00D530C3">
      <w:pPr>
        <w:spacing w:after="120" w:line="360" w:lineRule="auto"/>
        <w:jc w:val="both"/>
        <w:rPr>
          <w:rFonts w:ascii="Tahoma" w:hAnsi="Tahoma" w:cs="Tahoma"/>
          <w:color w:val="002060"/>
          <w:sz w:val="20"/>
          <w:szCs w:val="20"/>
          <w:lang w:val="vi-VN"/>
        </w:rPr>
      </w:pPr>
      <w:r w:rsidRPr="00565EDA">
        <w:rPr>
          <w:rFonts w:ascii="Tahoma" w:hAnsi="Tahoma" w:cs="Tahoma"/>
          <w:b/>
          <w:color w:val="002060"/>
          <w:u w:val="single"/>
          <w:lang w:val="vi-VN"/>
        </w:rPr>
        <w:t>Chú thích</w:t>
      </w:r>
      <w:r w:rsidRPr="00565EDA">
        <w:rPr>
          <w:rFonts w:ascii="Tahoma" w:hAnsi="Tahoma" w:cs="Tahoma"/>
          <w:b/>
          <w:color w:val="002060"/>
          <w:sz w:val="20"/>
          <w:szCs w:val="20"/>
          <w:lang w:val="vi-VN"/>
        </w:rPr>
        <w:t>:</w:t>
      </w:r>
      <w:r>
        <w:rPr>
          <w:rFonts w:ascii="Tahoma" w:hAnsi="Tahoma" w:cs="Tahoma"/>
          <w:color w:val="002060"/>
          <w:sz w:val="20"/>
          <w:szCs w:val="20"/>
          <w:lang w:val="vi-VN"/>
        </w:rPr>
        <w:t xml:space="preserve"> </w:t>
      </w:r>
      <w:r w:rsidRPr="00565EDA">
        <w:rPr>
          <w:rFonts w:ascii="Tahoma" w:hAnsi="Tahoma" w:cs="Tahoma"/>
          <w:color w:val="002060"/>
          <w:sz w:val="20"/>
          <w:szCs w:val="20"/>
          <w:lang w:val="vi-VN"/>
        </w:rPr>
        <w:t xml:space="preserve"> </w:t>
      </w:r>
      <w:r>
        <w:rPr>
          <w:rFonts w:ascii="Tahoma" w:hAnsi="Tahoma" w:cs="Tahoma"/>
          <w:color w:val="002060"/>
          <w:sz w:val="20"/>
          <w:szCs w:val="20"/>
          <w:lang w:val="vi-VN"/>
        </w:rPr>
        <w:t xml:space="preserve">Theo </w:t>
      </w:r>
      <w:r w:rsidRPr="00565EDA">
        <w:rPr>
          <w:rFonts w:ascii="Tahoma" w:hAnsi="Tahoma" w:cs="Tahoma"/>
          <w:color w:val="002060"/>
          <w:sz w:val="20"/>
          <w:szCs w:val="20"/>
          <w:lang w:val="vi-VN"/>
        </w:rPr>
        <w:t>Pháp tướng tông (</w:t>
      </w:r>
      <w:r w:rsidRPr="00565EDA">
        <w:rPr>
          <w:rFonts w:ascii="SimSun" w:eastAsia="SimSun" w:hAnsi="SimSun" w:cs="MS Gothic" w:hint="eastAsia"/>
          <w:color w:val="002060"/>
          <w:sz w:val="20"/>
          <w:szCs w:val="20"/>
          <w:lang w:val="vi-VN"/>
        </w:rPr>
        <w:t>法相宗</w:t>
      </w:r>
      <w:r w:rsidRPr="00565EDA">
        <w:rPr>
          <w:rFonts w:ascii="Tahoma" w:hAnsi="Tahoma" w:cs="Tahoma"/>
          <w:color w:val="002060"/>
          <w:sz w:val="20"/>
          <w:szCs w:val="20"/>
          <w:lang w:val="vi-VN"/>
        </w:rPr>
        <w:t>) và Duy thức tông (</w:t>
      </w:r>
      <w:r w:rsidRPr="00565EDA">
        <w:rPr>
          <w:rFonts w:ascii="SimSun" w:eastAsia="SimSun" w:hAnsi="SimSun" w:cs="MS Gothic" w:hint="eastAsia"/>
          <w:color w:val="002060"/>
          <w:sz w:val="20"/>
          <w:szCs w:val="20"/>
          <w:lang w:val="vi-VN"/>
        </w:rPr>
        <w:t>唯識宗</w:t>
      </w:r>
      <w:r w:rsidRPr="00565EDA">
        <w:rPr>
          <w:rFonts w:ascii="Tahoma" w:hAnsi="Tahoma" w:cs="Tahoma"/>
          <w:color w:val="002060"/>
          <w:sz w:val="20"/>
          <w:szCs w:val="20"/>
          <w:lang w:val="vi-VN"/>
        </w:rPr>
        <w:t>)</w:t>
      </w:r>
      <w:r>
        <w:rPr>
          <w:rFonts w:ascii="Tahoma" w:hAnsi="Tahoma" w:cs="Tahoma"/>
          <w:color w:val="002060"/>
          <w:sz w:val="20"/>
          <w:szCs w:val="20"/>
          <w:lang w:val="vi-VN"/>
        </w:rPr>
        <w:t xml:space="preserve"> trong Phật giáo Bắc truyền, </w:t>
      </w:r>
      <w:r w:rsidR="00D530C3" w:rsidRPr="00565EDA">
        <w:rPr>
          <w:rFonts w:ascii="Tahoma" w:hAnsi="Tahoma" w:cs="Tahoma"/>
          <w:color w:val="002060"/>
          <w:sz w:val="20"/>
          <w:szCs w:val="20"/>
          <w:lang w:val="vi-VN"/>
        </w:rPr>
        <w:t>mỗi chúng sinh đều có 8 lớp thức riêng biệt</w:t>
      </w:r>
      <w:r w:rsidR="00D530C3">
        <w:rPr>
          <w:rFonts w:ascii="Tahoma" w:hAnsi="Tahoma" w:cs="Tahoma"/>
          <w:color w:val="002060"/>
          <w:sz w:val="20"/>
          <w:szCs w:val="20"/>
          <w:lang w:val="vi-VN"/>
        </w:rPr>
        <w:t xml:space="preserve"> gọi là Bát thức </w:t>
      </w:r>
      <w:r w:rsidRPr="00565EDA">
        <w:rPr>
          <w:rFonts w:ascii="Tahoma" w:hAnsi="Tahoma" w:cs="Tahoma"/>
          <w:color w:val="002060"/>
          <w:sz w:val="20"/>
          <w:szCs w:val="20"/>
          <w:lang w:val="vi-VN"/>
        </w:rPr>
        <w:t>(</w:t>
      </w:r>
      <w:r w:rsidRPr="00D530C3">
        <w:rPr>
          <w:rFonts w:ascii="Tahoma" w:eastAsia="SimSun" w:hAnsi="SimSun" w:cs="Tahoma"/>
          <w:color w:val="002060"/>
          <w:sz w:val="20"/>
          <w:szCs w:val="20"/>
          <w:lang w:val="vi-VN"/>
        </w:rPr>
        <w:t>八識</w:t>
      </w:r>
      <w:r w:rsidRPr="00D530C3">
        <w:rPr>
          <w:rFonts w:ascii="Tahoma" w:eastAsia="SimSun" w:hAnsi="Tahoma" w:cs="Tahoma"/>
          <w:color w:val="002060"/>
          <w:sz w:val="20"/>
          <w:szCs w:val="20"/>
          <w:lang w:val="vi-VN"/>
        </w:rPr>
        <w:t>;</w:t>
      </w:r>
      <w:r>
        <w:rPr>
          <w:rFonts w:asciiTheme="minorHAnsi" w:eastAsia="MS Gothic" w:hAnsiTheme="minorHAnsi" w:cs="MS Gothic"/>
          <w:color w:val="002060"/>
          <w:sz w:val="20"/>
          <w:szCs w:val="20"/>
          <w:lang w:val="vi-VN"/>
        </w:rPr>
        <w:t xml:space="preserve">  S</w:t>
      </w:r>
      <w:r w:rsidRPr="00565EDA">
        <w:rPr>
          <w:rFonts w:ascii="Tahoma" w:hAnsi="Tahoma" w:cs="Tahoma"/>
          <w:color w:val="002060"/>
          <w:sz w:val="20"/>
          <w:szCs w:val="20"/>
          <w:lang w:val="vi-VN"/>
        </w:rPr>
        <w:t xml:space="preserve">: aṣṭa-vijñānāni). Theo giáo lí của </w:t>
      </w:r>
      <w:r w:rsidR="005C6985">
        <w:rPr>
          <w:rFonts w:ascii="Tahoma" w:hAnsi="Tahoma" w:cs="Tahoma"/>
          <w:color w:val="002060"/>
          <w:sz w:val="20"/>
          <w:szCs w:val="20"/>
          <w:lang w:val="vi-VN"/>
        </w:rPr>
        <w:t xml:space="preserve">các </w:t>
      </w:r>
      <w:r w:rsidRPr="00565EDA">
        <w:rPr>
          <w:rFonts w:ascii="Tahoma" w:hAnsi="Tahoma" w:cs="Tahoma"/>
          <w:color w:val="002060"/>
          <w:sz w:val="20"/>
          <w:szCs w:val="20"/>
          <w:lang w:val="vi-VN"/>
        </w:rPr>
        <w:t xml:space="preserve">tông </w:t>
      </w:r>
      <w:r w:rsidR="00D530C3">
        <w:rPr>
          <w:rFonts w:ascii="Tahoma" w:hAnsi="Tahoma" w:cs="Tahoma"/>
          <w:color w:val="002060"/>
          <w:sz w:val="20"/>
          <w:szCs w:val="20"/>
          <w:lang w:val="vi-VN"/>
        </w:rPr>
        <w:t>này,</w:t>
      </w:r>
      <w:r w:rsidRPr="00565EDA">
        <w:rPr>
          <w:rFonts w:ascii="Tahoma" w:hAnsi="Tahoma" w:cs="Tahoma"/>
          <w:color w:val="002060"/>
          <w:sz w:val="20"/>
          <w:szCs w:val="20"/>
          <w:lang w:val="vi-VN"/>
        </w:rPr>
        <w:t xml:space="preserve"> năm thức đầu tiên tương ứng với 5 giác quan, thức thứ 6 </w:t>
      </w:r>
      <w:r w:rsidR="00D530C3" w:rsidRPr="00565EDA">
        <w:rPr>
          <w:rFonts w:ascii="Tahoma" w:hAnsi="Tahoma" w:cs="Tahoma"/>
          <w:color w:val="002060"/>
          <w:sz w:val="20"/>
          <w:szCs w:val="20"/>
          <w:lang w:val="vi-VN"/>
        </w:rPr>
        <w:t xml:space="preserve">(ý thức </w:t>
      </w:r>
      <w:r w:rsidR="00D530C3" w:rsidRPr="00565EDA">
        <w:rPr>
          <w:rFonts w:ascii="MS Gothic" w:eastAsia="MS Gothic" w:hAnsi="MS Gothic" w:cs="MS Gothic" w:hint="eastAsia"/>
          <w:color w:val="002060"/>
          <w:sz w:val="20"/>
          <w:szCs w:val="20"/>
          <w:lang w:val="vi-VN"/>
        </w:rPr>
        <w:t>意識</w:t>
      </w:r>
      <w:r w:rsidR="00D530C3" w:rsidRPr="00565EDA">
        <w:rPr>
          <w:rFonts w:ascii="Tahoma" w:hAnsi="Tahoma" w:cs="Tahoma"/>
          <w:color w:val="002060"/>
          <w:sz w:val="20"/>
          <w:szCs w:val="20"/>
          <w:lang w:val="vi-VN"/>
        </w:rPr>
        <w:t>)</w:t>
      </w:r>
      <w:r w:rsidR="00D530C3">
        <w:rPr>
          <w:rFonts w:ascii="Tahoma" w:hAnsi="Tahoma" w:cs="Tahoma"/>
          <w:color w:val="002060"/>
          <w:sz w:val="20"/>
          <w:szCs w:val="20"/>
          <w:lang w:val="vi-VN"/>
        </w:rPr>
        <w:t xml:space="preserve"> </w:t>
      </w:r>
      <w:r w:rsidRPr="00565EDA">
        <w:rPr>
          <w:rFonts w:ascii="Tahoma" w:hAnsi="Tahoma" w:cs="Tahoma"/>
          <w:color w:val="002060"/>
          <w:sz w:val="20"/>
          <w:szCs w:val="20"/>
          <w:lang w:val="vi-VN"/>
        </w:rPr>
        <w:t xml:space="preserve">tương ứng với suy </w:t>
      </w:r>
      <w:r w:rsidR="00D530C3">
        <w:rPr>
          <w:rFonts w:ascii="Tahoma" w:hAnsi="Tahoma" w:cs="Tahoma"/>
          <w:color w:val="002060"/>
          <w:sz w:val="20"/>
          <w:szCs w:val="20"/>
          <w:lang w:val="vi-VN"/>
        </w:rPr>
        <w:t>tưởng</w:t>
      </w:r>
      <w:r w:rsidRPr="00565EDA">
        <w:rPr>
          <w:rFonts w:ascii="Tahoma" w:hAnsi="Tahoma" w:cs="Tahoma"/>
          <w:color w:val="002060"/>
          <w:sz w:val="20"/>
          <w:szCs w:val="20"/>
          <w:lang w:val="vi-VN"/>
        </w:rPr>
        <w:t>, thức thứ</w:t>
      </w:r>
      <w:r w:rsidR="00D530C3">
        <w:rPr>
          <w:rFonts w:ascii="Tahoma" w:hAnsi="Tahoma" w:cs="Tahoma"/>
          <w:color w:val="002060"/>
          <w:sz w:val="20"/>
          <w:szCs w:val="20"/>
          <w:lang w:val="vi-VN"/>
        </w:rPr>
        <w:t xml:space="preserve"> 7 là</w:t>
      </w:r>
      <w:r w:rsidRPr="00565EDA">
        <w:rPr>
          <w:rFonts w:ascii="Tahoma" w:hAnsi="Tahoma" w:cs="Tahoma"/>
          <w:color w:val="002060"/>
          <w:sz w:val="20"/>
          <w:szCs w:val="20"/>
          <w:lang w:val="vi-VN"/>
        </w:rPr>
        <w:t xml:space="preserve"> Mạt-na </w:t>
      </w:r>
      <w:r w:rsidRPr="00D530C3">
        <w:rPr>
          <w:rFonts w:ascii="Tahoma" w:eastAsia="SimSun" w:hAnsi="Tahoma" w:cs="Tahoma"/>
          <w:color w:val="002060"/>
          <w:sz w:val="20"/>
          <w:szCs w:val="20"/>
          <w:lang w:val="vi-VN"/>
        </w:rPr>
        <w:t>thức (</w:t>
      </w:r>
      <w:r w:rsidRPr="00D530C3">
        <w:rPr>
          <w:rFonts w:ascii="Tahoma" w:eastAsia="SimSun" w:hAnsi="SimSun" w:cs="Tahoma"/>
          <w:color w:val="002060"/>
          <w:sz w:val="20"/>
          <w:szCs w:val="20"/>
          <w:lang w:val="vi-VN"/>
        </w:rPr>
        <w:t>末那識</w:t>
      </w:r>
      <w:r w:rsidR="00D530C3" w:rsidRPr="00D530C3">
        <w:rPr>
          <w:rFonts w:ascii="Tahoma" w:eastAsia="SimSun" w:hAnsi="Tahoma" w:cs="Tahoma"/>
          <w:color w:val="002060"/>
          <w:sz w:val="20"/>
          <w:szCs w:val="20"/>
          <w:lang w:val="vi-VN"/>
        </w:rPr>
        <w:t xml:space="preserve">;  </w:t>
      </w:r>
      <w:r w:rsidR="00D530C3">
        <w:rPr>
          <w:rFonts w:ascii="Tahoma" w:eastAsia="SimSun" w:hAnsi="Tahoma" w:cs="Tahoma"/>
          <w:color w:val="002060"/>
          <w:sz w:val="20"/>
          <w:szCs w:val="20"/>
          <w:lang w:val="vi-VN"/>
        </w:rPr>
        <w:t xml:space="preserve">S: </w:t>
      </w:r>
      <w:r w:rsidR="00D640D3" w:rsidRPr="00D640D3">
        <w:rPr>
          <w:rFonts w:ascii="Tahoma" w:eastAsia="SimSun" w:hAnsi="Tahoma" w:cs="Tahoma"/>
          <w:color w:val="002060"/>
          <w:sz w:val="20"/>
          <w:szCs w:val="20"/>
          <w:lang w:val="vi-VN"/>
        </w:rPr>
        <w:t>mānas-vijñāna;</w:t>
      </w:r>
      <w:r w:rsidR="009F6A7B">
        <w:rPr>
          <w:rFonts w:ascii="Tahoma" w:eastAsia="SimSun" w:hAnsi="Tahoma" w:cs="Tahoma"/>
          <w:color w:val="002060"/>
          <w:sz w:val="20"/>
          <w:szCs w:val="20"/>
          <w:lang w:val="vi-VN"/>
        </w:rPr>
        <w:t xml:space="preserve"> </w:t>
      </w:r>
      <w:r w:rsidR="00D640D3">
        <w:rPr>
          <w:rFonts w:ascii="Tahoma" w:eastAsia="SimSun" w:hAnsi="Tahoma" w:cs="Tahoma"/>
          <w:color w:val="002060"/>
          <w:sz w:val="20"/>
          <w:szCs w:val="20"/>
          <w:lang w:val="vi-VN"/>
        </w:rPr>
        <w:t xml:space="preserve"> </w:t>
      </w:r>
      <w:r w:rsidR="009F6A7B">
        <w:rPr>
          <w:rFonts w:ascii="Tahoma" w:eastAsia="SimSun" w:hAnsi="Tahoma" w:cs="Tahoma"/>
          <w:color w:val="002060"/>
          <w:sz w:val="20"/>
          <w:szCs w:val="20"/>
          <w:lang w:val="vi-VN"/>
        </w:rPr>
        <w:t xml:space="preserve">E: </w:t>
      </w:r>
      <w:r w:rsidR="009F6A7B" w:rsidRPr="009F6A7B">
        <w:rPr>
          <w:rFonts w:ascii="Tahoma" w:eastAsia="SimSun" w:hAnsi="Tahoma" w:cs="Tahoma"/>
          <w:color w:val="002060"/>
          <w:sz w:val="20"/>
          <w:szCs w:val="20"/>
          <w:lang w:val="vi-VN"/>
        </w:rPr>
        <w:t>defiled mental consciousness</w:t>
      </w:r>
      <w:r w:rsidRPr="00D530C3">
        <w:rPr>
          <w:rFonts w:ascii="Tahoma" w:eastAsia="SimSun" w:hAnsi="Tahoma" w:cs="Tahoma"/>
          <w:color w:val="002060"/>
          <w:sz w:val="20"/>
          <w:szCs w:val="20"/>
          <w:lang w:val="vi-VN"/>
        </w:rPr>
        <w:t>)</w:t>
      </w:r>
      <w:r w:rsidRPr="00565EDA">
        <w:rPr>
          <w:rFonts w:ascii="Tahoma" w:hAnsi="Tahoma" w:cs="Tahoma"/>
          <w:color w:val="002060"/>
          <w:sz w:val="20"/>
          <w:szCs w:val="20"/>
          <w:lang w:val="vi-VN"/>
        </w:rPr>
        <w:t xml:space="preserve"> tương ứng với ý niệm về bản ngã, thức thứ 8 </w:t>
      </w:r>
      <w:r w:rsidR="00D530C3">
        <w:rPr>
          <w:rFonts w:ascii="Tahoma" w:hAnsi="Tahoma" w:cs="Tahoma"/>
          <w:color w:val="002060"/>
          <w:sz w:val="20"/>
          <w:szCs w:val="20"/>
          <w:lang w:val="vi-VN"/>
        </w:rPr>
        <w:t xml:space="preserve">là </w:t>
      </w:r>
      <w:r w:rsidR="00D530C3" w:rsidRPr="00565EDA">
        <w:rPr>
          <w:rFonts w:ascii="Tahoma" w:hAnsi="Tahoma" w:cs="Tahoma"/>
          <w:color w:val="002060"/>
          <w:sz w:val="20"/>
          <w:szCs w:val="20"/>
          <w:lang w:val="vi-VN"/>
        </w:rPr>
        <w:t xml:space="preserve">A-lại-da thức </w:t>
      </w:r>
      <w:r w:rsidRPr="00565EDA">
        <w:rPr>
          <w:rFonts w:ascii="Tahoma" w:hAnsi="Tahoma" w:cs="Tahoma"/>
          <w:color w:val="002060"/>
          <w:sz w:val="20"/>
          <w:szCs w:val="20"/>
          <w:lang w:val="vi-VN"/>
        </w:rPr>
        <w:t>(</w:t>
      </w:r>
      <w:r w:rsidR="00D640D3" w:rsidRPr="00D640D3">
        <w:rPr>
          <w:rFonts w:ascii="SimSun" w:eastAsia="SimSun" w:hAnsi="SimSun" w:cs="MS Gothic" w:hint="eastAsia"/>
          <w:color w:val="002060"/>
          <w:sz w:val="20"/>
          <w:szCs w:val="20"/>
          <w:lang w:val="vi-VN"/>
        </w:rPr>
        <w:t>阿賴耶識</w:t>
      </w:r>
      <w:r w:rsidR="00D530C3">
        <w:rPr>
          <w:rFonts w:ascii="Tahoma" w:hAnsi="Tahoma" w:cs="Tahoma"/>
          <w:color w:val="002060"/>
          <w:sz w:val="20"/>
          <w:szCs w:val="20"/>
          <w:lang w:val="vi-VN"/>
        </w:rPr>
        <w:t>;  S:</w:t>
      </w:r>
      <w:r w:rsidR="00D640D3">
        <w:rPr>
          <w:rFonts w:ascii="Tahoma" w:hAnsi="Tahoma" w:cs="Tahoma"/>
          <w:color w:val="002060"/>
          <w:sz w:val="20"/>
          <w:szCs w:val="20"/>
          <w:lang w:val="vi-VN"/>
        </w:rPr>
        <w:t xml:space="preserve"> </w:t>
      </w:r>
      <w:r w:rsidR="00D640D3" w:rsidRPr="00D640D3">
        <w:rPr>
          <w:rFonts w:ascii="Tahoma" w:eastAsia="SimSun" w:hAnsi="Tahoma" w:cs="Tahoma"/>
          <w:color w:val="002060"/>
          <w:sz w:val="20"/>
          <w:szCs w:val="20"/>
          <w:lang w:val="vi-VN"/>
        </w:rPr>
        <w:t>ā</w:t>
      </w:r>
      <w:r w:rsidR="00D640D3" w:rsidRPr="00D640D3">
        <w:rPr>
          <w:rFonts w:ascii="Tahoma" w:hAnsi="Tahoma" w:cs="Tahoma"/>
          <w:color w:val="002060"/>
          <w:sz w:val="20"/>
          <w:szCs w:val="20"/>
          <w:lang w:val="vi-VN"/>
        </w:rPr>
        <w:t>laya</w:t>
      </w:r>
      <w:r w:rsidR="00D640D3" w:rsidRPr="00D640D3">
        <w:rPr>
          <w:rFonts w:ascii="Tahoma" w:eastAsia="SimSun" w:hAnsi="Tahoma" w:cs="Tahoma"/>
          <w:color w:val="002060"/>
          <w:sz w:val="20"/>
          <w:szCs w:val="20"/>
          <w:lang w:val="vi-VN"/>
        </w:rPr>
        <w:t>-vijñā</w:t>
      </w:r>
      <w:r w:rsidR="00D640D3">
        <w:rPr>
          <w:rFonts w:ascii="Tahoma" w:eastAsia="SimSun" w:hAnsi="Tahoma" w:cs="Tahoma"/>
          <w:color w:val="002060"/>
          <w:sz w:val="20"/>
          <w:szCs w:val="20"/>
          <w:lang w:val="vi-VN"/>
        </w:rPr>
        <w:t>na;  E:</w:t>
      </w:r>
      <w:r w:rsidR="009F6A7B" w:rsidRPr="009F6A7B">
        <w:rPr>
          <w:lang w:val="vi-VN"/>
        </w:rPr>
        <w:t xml:space="preserve"> </w:t>
      </w:r>
      <w:r w:rsidR="009F6A7B" w:rsidRPr="009F6A7B">
        <w:rPr>
          <w:rFonts w:ascii="Tahoma" w:eastAsia="SimSun" w:hAnsi="Tahoma" w:cs="Tahoma"/>
          <w:color w:val="002060"/>
          <w:sz w:val="20"/>
          <w:szCs w:val="20"/>
          <w:lang w:val="vi-VN"/>
        </w:rPr>
        <w:t>store-house consciousness</w:t>
      </w:r>
      <w:r w:rsidRPr="00565EDA">
        <w:rPr>
          <w:rFonts w:ascii="Tahoma" w:hAnsi="Tahoma" w:cs="Tahoma"/>
          <w:color w:val="002060"/>
          <w:sz w:val="20"/>
          <w:szCs w:val="20"/>
          <w:lang w:val="vi-VN"/>
        </w:rPr>
        <w:t xml:space="preserve">) là kho chứa mọi dấu ấn từ kinh nghiệm của mình. </w:t>
      </w:r>
    </w:p>
    <w:p w:rsidR="009F6A7B" w:rsidRPr="009F6A7B" w:rsidRDefault="009F6A7B" w:rsidP="009F6A7B">
      <w:pPr>
        <w:spacing w:after="120" w:line="360" w:lineRule="auto"/>
        <w:ind w:firstLine="720"/>
        <w:jc w:val="both"/>
        <w:rPr>
          <w:rFonts w:asciiTheme="minorHAnsi" w:hAnsiTheme="minorHAnsi" w:cs="Tahoma"/>
          <w:color w:val="002060"/>
          <w:sz w:val="20"/>
          <w:szCs w:val="20"/>
          <w:lang w:val="vi-VN"/>
        </w:rPr>
      </w:pPr>
      <w:r>
        <w:rPr>
          <w:rFonts w:ascii="Tahoma" w:hAnsi="Tahoma" w:cs="Tahoma"/>
          <w:color w:val="002060"/>
          <w:sz w:val="20"/>
          <w:szCs w:val="20"/>
          <w:lang w:val="vi-VN"/>
        </w:rPr>
        <w:t>Theo Thành Duy T</w:t>
      </w:r>
      <w:r w:rsidRPr="00565EDA">
        <w:rPr>
          <w:rFonts w:ascii="Tahoma" w:hAnsi="Tahoma" w:cs="Tahoma"/>
          <w:color w:val="002060"/>
          <w:sz w:val="20"/>
          <w:szCs w:val="20"/>
          <w:lang w:val="vi-VN"/>
        </w:rPr>
        <w:t xml:space="preserve">hức luận </w:t>
      </w:r>
      <w:r w:rsidRPr="009F6A7B">
        <w:rPr>
          <w:rFonts w:ascii="SimSun" w:eastAsia="SimSun" w:hAnsi="SimSun" w:cs="MS Gothic" w:hint="eastAsia"/>
          <w:color w:val="002060"/>
          <w:sz w:val="20"/>
          <w:szCs w:val="20"/>
          <w:lang w:val="vi-VN"/>
        </w:rPr>
        <w:t>成唯識論</w:t>
      </w:r>
      <w:r>
        <w:rPr>
          <w:rFonts w:ascii="Tahoma" w:hAnsi="Tahoma" w:cs="Tahoma"/>
          <w:color w:val="002060"/>
          <w:sz w:val="20"/>
          <w:szCs w:val="20"/>
          <w:lang w:val="vi-VN"/>
        </w:rPr>
        <w:t>.  T</w:t>
      </w:r>
      <w:r w:rsidRPr="00565EDA">
        <w:rPr>
          <w:rFonts w:ascii="Tahoma" w:hAnsi="Tahoma" w:cs="Tahoma"/>
          <w:color w:val="002060"/>
          <w:sz w:val="20"/>
          <w:szCs w:val="20"/>
          <w:lang w:val="vi-VN"/>
        </w:rPr>
        <w:t>hức thứ 8 được gọi là Bản thức (</w:t>
      </w:r>
      <w:r w:rsidRPr="00565EDA">
        <w:rPr>
          <w:rFonts w:ascii="MS Gothic" w:eastAsia="MS Gothic" w:hAnsi="MS Gothic" w:cs="MS Gothic" w:hint="eastAsia"/>
          <w:color w:val="002060"/>
          <w:sz w:val="20"/>
          <w:szCs w:val="20"/>
          <w:lang w:val="vi-VN"/>
        </w:rPr>
        <w:t>本識</w:t>
      </w:r>
      <w:r w:rsidRPr="00565EDA">
        <w:rPr>
          <w:rFonts w:ascii="Tahoma" w:hAnsi="Tahoma" w:cs="Tahoma"/>
          <w:color w:val="002060"/>
          <w:sz w:val="20"/>
          <w:szCs w:val="20"/>
          <w:lang w:val="vi-VN"/>
        </w:rPr>
        <w:t>), Tạng thức (</w:t>
      </w:r>
      <w:r w:rsidRPr="00565EDA">
        <w:rPr>
          <w:rFonts w:ascii="MS Gothic" w:eastAsia="MS Gothic" w:hAnsi="MS Gothic" w:cs="MS Gothic" w:hint="eastAsia"/>
          <w:color w:val="002060"/>
          <w:sz w:val="20"/>
          <w:szCs w:val="20"/>
          <w:lang w:val="vi-VN"/>
        </w:rPr>
        <w:t>藏識</w:t>
      </w:r>
      <w:r w:rsidRPr="00565EDA">
        <w:rPr>
          <w:rFonts w:ascii="Tahoma" w:hAnsi="Tahoma" w:cs="Tahoma"/>
          <w:color w:val="002060"/>
          <w:sz w:val="20"/>
          <w:szCs w:val="20"/>
          <w:lang w:val="vi-VN"/>
        </w:rPr>
        <w:t xml:space="preserve">) hay Chủng tử thức </w:t>
      </w:r>
      <w:r>
        <w:rPr>
          <w:rFonts w:ascii="Tahoma" w:hAnsi="Tahoma" w:cs="Tahoma"/>
          <w:color w:val="002060"/>
          <w:sz w:val="20"/>
          <w:szCs w:val="20"/>
          <w:lang w:val="vi-VN"/>
        </w:rPr>
        <w:t>(</w:t>
      </w:r>
      <w:r w:rsidRPr="00565EDA">
        <w:rPr>
          <w:rFonts w:ascii="MS Gothic" w:eastAsia="MS Gothic" w:hAnsi="MS Gothic" w:cs="MS Gothic" w:hint="eastAsia"/>
          <w:color w:val="002060"/>
          <w:sz w:val="20"/>
          <w:szCs w:val="20"/>
          <w:lang w:val="vi-VN"/>
        </w:rPr>
        <w:t>種子識</w:t>
      </w:r>
      <w:r w:rsidRPr="009F6A7B">
        <w:rPr>
          <w:rFonts w:ascii="Tahoma" w:eastAsia="MS Gothic" w:hAnsi="Tahoma" w:cs="Tahoma"/>
          <w:color w:val="002060"/>
          <w:sz w:val="20"/>
          <w:szCs w:val="20"/>
          <w:lang w:val="vi-VN"/>
        </w:rPr>
        <w:t>)</w:t>
      </w:r>
      <w:r>
        <w:rPr>
          <w:rFonts w:ascii="Tahoma" w:eastAsia="MS Gothic" w:hAnsi="Tahoma" w:cs="Tahoma"/>
          <w:color w:val="002060"/>
          <w:sz w:val="20"/>
          <w:szCs w:val="20"/>
          <w:lang w:val="vi-VN"/>
        </w:rPr>
        <w:t>.</w:t>
      </w:r>
    </w:p>
    <w:p w:rsidR="00565EDA" w:rsidRDefault="009F6A7B" w:rsidP="005C6985">
      <w:pPr>
        <w:spacing w:after="120" w:line="360" w:lineRule="auto"/>
        <w:ind w:firstLine="720"/>
        <w:jc w:val="both"/>
        <w:rPr>
          <w:rFonts w:ascii="Tahoma" w:hAnsi="Tahoma" w:cs="Tahoma"/>
          <w:color w:val="002060"/>
          <w:sz w:val="20"/>
          <w:szCs w:val="20"/>
          <w:lang w:val="vi-VN"/>
        </w:rPr>
      </w:pPr>
      <w:r>
        <w:rPr>
          <w:rFonts w:ascii="Tahoma" w:hAnsi="Tahoma" w:cs="Tahoma"/>
          <w:color w:val="002060"/>
          <w:sz w:val="20"/>
          <w:szCs w:val="20"/>
          <w:lang w:val="vi-VN"/>
        </w:rPr>
        <w:t xml:space="preserve">Chức năng của thức là </w:t>
      </w:r>
      <w:r w:rsidRPr="001C1234">
        <w:rPr>
          <w:rFonts w:ascii="Tahoma" w:hAnsi="Tahoma" w:cs="Tahoma"/>
          <w:b/>
          <w:color w:val="002060"/>
          <w:sz w:val="20"/>
          <w:szCs w:val="20"/>
          <w:lang w:val="vi-VN"/>
        </w:rPr>
        <w:t xml:space="preserve">nhận </w:t>
      </w:r>
      <w:r w:rsidR="001C1234" w:rsidRPr="001C1234">
        <w:rPr>
          <w:rFonts w:ascii="Tahoma" w:hAnsi="Tahoma" w:cs="Tahoma"/>
          <w:b/>
          <w:color w:val="002060"/>
          <w:sz w:val="20"/>
          <w:szCs w:val="20"/>
          <w:lang w:val="vi-VN"/>
        </w:rPr>
        <w:t>biết</w:t>
      </w:r>
      <w:r w:rsidR="001C1234">
        <w:rPr>
          <w:rFonts w:ascii="Tahoma" w:hAnsi="Tahoma" w:cs="Tahoma"/>
          <w:color w:val="002060"/>
          <w:sz w:val="20"/>
          <w:szCs w:val="20"/>
          <w:lang w:val="vi-VN"/>
        </w:rPr>
        <w:t xml:space="preserve"> sự vật hiện tượng. Theo đó 6 thức đầu đã được đức Phật Thích Ca truyền dạy, thỏa đúng chức năng của thức, </w:t>
      </w:r>
      <w:r w:rsidR="00A10DF3">
        <w:rPr>
          <w:rFonts w:ascii="Tahoma" w:hAnsi="Tahoma" w:cs="Tahoma"/>
          <w:color w:val="002060"/>
          <w:sz w:val="20"/>
          <w:szCs w:val="20"/>
          <w:lang w:val="vi-VN"/>
        </w:rPr>
        <w:t xml:space="preserve">6 thức này </w:t>
      </w:r>
      <w:r w:rsidR="001C1234">
        <w:rPr>
          <w:rFonts w:ascii="Tahoma" w:hAnsi="Tahoma" w:cs="Tahoma"/>
          <w:color w:val="002060"/>
          <w:sz w:val="20"/>
          <w:szCs w:val="20"/>
          <w:lang w:val="vi-VN"/>
        </w:rPr>
        <w:t xml:space="preserve">được xem là hình thành từ </w:t>
      </w:r>
      <w:r w:rsidR="001C1234" w:rsidRPr="00A10DF3">
        <w:rPr>
          <w:rFonts w:ascii="Tahoma" w:hAnsi="Tahoma" w:cs="Tahoma"/>
          <w:color w:val="632423" w:themeColor="accent2" w:themeShade="80"/>
          <w:sz w:val="20"/>
          <w:szCs w:val="20"/>
          <w:lang w:val="vi-VN"/>
        </w:rPr>
        <w:t xml:space="preserve">Sắc uẩn, Thọ </w:t>
      </w:r>
      <w:r w:rsidR="00A10DF3">
        <w:rPr>
          <w:rFonts w:ascii="Tahoma" w:hAnsi="Tahoma" w:cs="Tahoma"/>
          <w:color w:val="632423" w:themeColor="accent2" w:themeShade="80"/>
          <w:sz w:val="20"/>
          <w:szCs w:val="20"/>
          <w:lang w:val="vi-VN"/>
        </w:rPr>
        <w:lastRenderedPageBreak/>
        <w:t>uẩn,</w:t>
      </w:r>
      <w:r w:rsidR="001C1234" w:rsidRPr="00A10DF3">
        <w:rPr>
          <w:rFonts w:ascii="Tahoma" w:hAnsi="Tahoma" w:cs="Tahoma"/>
          <w:color w:val="632423" w:themeColor="accent2" w:themeShade="80"/>
          <w:sz w:val="20"/>
          <w:szCs w:val="20"/>
          <w:lang w:val="vi-VN"/>
        </w:rPr>
        <w:t xml:space="preserve"> Tưởng uẩn</w:t>
      </w:r>
      <w:r w:rsidR="001C1234">
        <w:rPr>
          <w:rFonts w:ascii="Tahoma" w:hAnsi="Tahoma" w:cs="Tahoma"/>
          <w:color w:val="002060"/>
          <w:sz w:val="20"/>
          <w:szCs w:val="20"/>
          <w:lang w:val="vi-VN"/>
        </w:rPr>
        <w:t xml:space="preserve">.  Còn thức thứ 7 và thức thứ 8 được các Tổ về sau lập thêm, được xem là đã </w:t>
      </w:r>
      <w:r w:rsidR="001C1234" w:rsidRPr="005C6985">
        <w:rPr>
          <w:rFonts w:ascii="Tahoma" w:hAnsi="Tahoma" w:cs="Tahoma"/>
          <w:i/>
          <w:color w:val="002060"/>
          <w:sz w:val="20"/>
          <w:szCs w:val="20"/>
          <w:u w:val="single"/>
          <w:lang w:val="vi-VN"/>
        </w:rPr>
        <w:t>thức hóa</w:t>
      </w:r>
      <w:r w:rsidR="001C1234">
        <w:rPr>
          <w:rFonts w:ascii="Tahoma" w:hAnsi="Tahoma" w:cs="Tahoma"/>
          <w:color w:val="002060"/>
          <w:sz w:val="20"/>
          <w:szCs w:val="20"/>
          <w:lang w:val="vi-VN"/>
        </w:rPr>
        <w:t xml:space="preserve"> </w:t>
      </w:r>
      <w:r w:rsidR="001C1234" w:rsidRPr="00A10DF3">
        <w:rPr>
          <w:rFonts w:ascii="Tahoma" w:hAnsi="Tahoma" w:cs="Tahoma"/>
          <w:color w:val="632423" w:themeColor="accent2" w:themeShade="80"/>
          <w:sz w:val="20"/>
          <w:szCs w:val="20"/>
          <w:lang w:val="vi-VN"/>
        </w:rPr>
        <w:t>Hành uẩn</w:t>
      </w:r>
      <w:r w:rsidR="001C1234">
        <w:rPr>
          <w:rFonts w:ascii="Tahoma" w:hAnsi="Tahoma" w:cs="Tahoma"/>
          <w:color w:val="002060"/>
          <w:sz w:val="20"/>
          <w:szCs w:val="20"/>
          <w:lang w:val="vi-VN"/>
        </w:rPr>
        <w:t xml:space="preserve"> và </w:t>
      </w:r>
      <w:r w:rsidR="001C1234" w:rsidRPr="00A10DF3">
        <w:rPr>
          <w:rFonts w:ascii="Tahoma" w:hAnsi="Tahoma" w:cs="Tahoma"/>
          <w:color w:val="632423" w:themeColor="accent2" w:themeShade="80"/>
          <w:sz w:val="20"/>
          <w:szCs w:val="20"/>
          <w:lang w:val="vi-VN"/>
        </w:rPr>
        <w:t>Thức uẩn</w:t>
      </w:r>
      <w:r w:rsidR="001C1234" w:rsidRPr="00A10DF3">
        <w:rPr>
          <w:rFonts w:ascii="Tahoma" w:hAnsi="Tahoma" w:cs="Tahoma"/>
          <w:color w:val="002060"/>
          <w:sz w:val="20"/>
          <w:szCs w:val="20"/>
          <w:lang w:val="vi-VN"/>
        </w:rPr>
        <w:t xml:space="preserve">, và cả hai đều không có chức năng của thức (là </w:t>
      </w:r>
      <w:r w:rsidR="001C1234" w:rsidRPr="00A10DF3">
        <w:rPr>
          <w:rFonts w:ascii="Tahoma" w:hAnsi="Tahoma" w:cs="Tahoma"/>
          <w:color w:val="002060"/>
          <w:sz w:val="20"/>
          <w:szCs w:val="20"/>
          <w:u w:val="single"/>
          <w:lang w:val="vi-VN"/>
        </w:rPr>
        <w:t>nhận biết</w:t>
      </w:r>
      <w:r w:rsidR="001C1234" w:rsidRPr="00A10DF3">
        <w:rPr>
          <w:rFonts w:ascii="Tahoma" w:hAnsi="Tahoma" w:cs="Tahoma"/>
          <w:color w:val="002060"/>
          <w:sz w:val="20"/>
          <w:szCs w:val="20"/>
          <w:lang w:val="vi-VN"/>
        </w:rPr>
        <w:t>)</w:t>
      </w:r>
      <w:r w:rsidR="00A10DF3" w:rsidRPr="00A10DF3">
        <w:rPr>
          <w:rFonts w:ascii="Tahoma" w:hAnsi="Tahoma" w:cs="Tahoma"/>
          <w:color w:val="002060"/>
          <w:sz w:val="20"/>
          <w:szCs w:val="20"/>
          <w:lang w:val="vi-VN"/>
        </w:rPr>
        <w:t>, mà chỉ có đặc tính là</w:t>
      </w:r>
      <w:r w:rsidR="00A10DF3">
        <w:rPr>
          <w:rFonts w:ascii="Tahoma" w:hAnsi="Tahoma" w:cs="Tahoma"/>
          <w:color w:val="002060"/>
          <w:sz w:val="20"/>
          <w:szCs w:val="20"/>
          <w:lang w:val="vi-VN"/>
        </w:rPr>
        <w:t xml:space="preserve"> </w:t>
      </w:r>
      <w:r w:rsidR="00A10DF3" w:rsidRPr="00A10DF3">
        <w:rPr>
          <w:rFonts w:ascii="Tahoma" w:hAnsi="Tahoma" w:cs="Tahoma"/>
          <w:i/>
          <w:color w:val="002060"/>
          <w:sz w:val="20"/>
          <w:szCs w:val="20"/>
          <w:lang w:val="vi-VN"/>
        </w:rPr>
        <w:t>chấp thủ nhận biết</w:t>
      </w:r>
      <w:r w:rsidR="00A10DF3">
        <w:rPr>
          <w:rFonts w:ascii="Tahoma" w:hAnsi="Tahoma" w:cs="Tahoma"/>
          <w:color w:val="002060"/>
          <w:sz w:val="20"/>
          <w:szCs w:val="20"/>
          <w:lang w:val="vi-VN"/>
        </w:rPr>
        <w:t xml:space="preserve"> (Mạt-na) và </w:t>
      </w:r>
      <w:r w:rsidR="00A10DF3" w:rsidRPr="00A10DF3">
        <w:rPr>
          <w:rFonts w:ascii="Tahoma" w:hAnsi="Tahoma" w:cs="Tahoma"/>
          <w:i/>
          <w:color w:val="002060"/>
          <w:sz w:val="20"/>
          <w:szCs w:val="20"/>
          <w:lang w:val="vi-VN"/>
        </w:rPr>
        <w:t>lưu trữ nhận bi</w:t>
      </w:r>
      <w:r w:rsidR="00A10DF3">
        <w:rPr>
          <w:rFonts w:ascii="Tahoma" w:hAnsi="Tahoma" w:cs="Tahoma"/>
          <w:color w:val="002060"/>
          <w:sz w:val="20"/>
          <w:szCs w:val="20"/>
          <w:lang w:val="vi-VN"/>
        </w:rPr>
        <w:t xml:space="preserve">ết (A-lại-da). </w:t>
      </w:r>
    </w:p>
    <w:p w:rsidR="00A10DF3" w:rsidRDefault="00A10DF3" w:rsidP="00A10DF3">
      <w:pPr>
        <w:spacing w:after="0" w:line="360" w:lineRule="auto"/>
        <w:ind w:firstLine="720"/>
        <w:jc w:val="both"/>
        <w:rPr>
          <w:rFonts w:ascii="Tahoma" w:hAnsi="Tahoma" w:cs="Tahoma"/>
          <w:color w:val="002060"/>
          <w:sz w:val="20"/>
          <w:szCs w:val="20"/>
          <w:lang w:val="vi-VN"/>
        </w:rPr>
      </w:pPr>
      <w:r>
        <w:rPr>
          <w:rFonts w:ascii="Tahoma" w:hAnsi="Tahoma" w:cs="Tahoma"/>
          <w:color w:val="002060"/>
          <w:sz w:val="20"/>
          <w:szCs w:val="20"/>
          <w:lang w:val="vi-VN"/>
        </w:rPr>
        <w:t xml:space="preserve">Hai chức năng chấp thủ và lưu trữ này được truyền từ kiếp này qua kiếp khác, được xem là hai thành phần </w:t>
      </w:r>
      <w:r w:rsidR="002A0422">
        <w:rPr>
          <w:rFonts w:ascii="Tahoma" w:hAnsi="Tahoma" w:cs="Tahoma"/>
          <w:color w:val="002060"/>
          <w:sz w:val="20"/>
          <w:szCs w:val="20"/>
          <w:lang w:val="vi-VN"/>
        </w:rPr>
        <w:t>đóng vai trò chủ yếu trong việc tái sinh. Giải tỏa các chấp thủ lưu trữ này chính là cách thức đi đến giải thoát.</w:t>
      </w:r>
    </w:p>
    <w:p w:rsidR="00565EDA" w:rsidRPr="00565EDA" w:rsidRDefault="00565EDA" w:rsidP="00565EDA">
      <w:pPr>
        <w:spacing w:after="0" w:line="360" w:lineRule="auto"/>
        <w:jc w:val="both"/>
        <w:rPr>
          <w:rFonts w:ascii="Tahoma" w:hAnsi="Tahoma" w:cs="Tahoma"/>
          <w:color w:val="002060"/>
          <w:sz w:val="20"/>
          <w:szCs w:val="20"/>
          <w:lang w:val="vi-VN"/>
        </w:rPr>
      </w:pPr>
    </w:p>
    <w:p w:rsidR="00120105" w:rsidRPr="00F51816" w:rsidRDefault="00120105" w:rsidP="00120105">
      <w:pPr>
        <w:spacing w:after="0" w:line="360" w:lineRule="auto"/>
        <w:ind w:firstLine="720"/>
        <w:jc w:val="both"/>
        <w:rPr>
          <w:rFonts w:ascii="Tahoma" w:eastAsia="SimSun" w:hAnsi="Tahoma" w:cs="Tahoma"/>
          <w:color w:val="002060"/>
          <w:sz w:val="24"/>
          <w:szCs w:val="24"/>
          <w:lang w:val="vi-VN"/>
        </w:rPr>
      </w:pPr>
      <w:r w:rsidRPr="00F51816">
        <w:rPr>
          <w:rFonts w:ascii="Tahoma" w:eastAsia="SimSun" w:hAnsi="Tahoma" w:cs="Tahoma"/>
          <w:b/>
          <w:color w:val="632423"/>
          <w:sz w:val="24"/>
          <w:szCs w:val="24"/>
          <w:lang w:val="vi-VN"/>
        </w:rPr>
        <w:t>4) Minh</w:t>
      </w:r>
      <w:r w:rsidRPr="00F51816">
        <w:rPr>
          <w:rFonts w:ascii="Tahoma" w:eastAsia="SimSun" w:hAnsi="Tahoma" w:cs="Tahoma"/>
          <w:b/>
          <w:color w:val="002060"/>
          <w:sz w:val="24"/>
          <w:szCs w:val="24"/>
          <w:lang w:val="vi-VN"/>
        </w:rPr>
        <w:t xml:space="preserve"> </w:t>
      </w:r>
      <w:r w:rsidRPr="00F51816">
        <w:rPr>
          <w:rFonts w:ascii="Tahoma" w:eastAsia="SimSun" w:hAnsi="Tahoma" w:cs="Tahoma"/>
          <w:color w:val="002060"/>
          <w:sz w:val="24"/>
          <w:szCs w:val="24"/>
          <w:lang w:val="vi-VN"/>
        </w:rPr>
        <w:t>明</w:t>
      </w:r>
      <w:r w:rsidRPr="00F51816">
        <w:rPr>
          <w:rFonts w:ascii="Tahoma" w:eastAsia="SimSun" w:hAnsi="Tahoma" w:cs="Tahoma"/>
          <w:color w:val="002060"/>
          <w:sz w:val="24"/>
          <w:szCs w:val="24"/>
          <w:lang w:val="vi-VN"/>
        </w:rPr>
        <w:t xml:space="preserve">  có 2 trường hợp: </w:t>
      </w:r>
    </w:p>
    <w:p w:rsidR="00120105" w:rsidRPr="0064055F" w:rsidRDefault="00120105" w:rsidP="00120105">
      <w:pPr>
        <w:spacing w:after="120" w:line="360" w:lineRule="auto"/>
        <w:ind w:firstLine="720"/>
        <w:jc w:val="both"/>
        <w:rPr>
          <w:rFonts w:ascii="Tahoma" w:eastAsia="SimSun" w:hAnsi="Tahoma" w:cs="Tahoma"/>
          <w:i/>
          <w:color w:val="002060"/>
          <w:sz w:val="24"/>
          <w:szCs w:val="24"/>
          <w:lang w:val="vi-VN"/>
        </w:rPr>
      </w:pPr>
      <w:r w:rsidRPr="0064055F">
        <w:rPr>
          <w:rFonts w:ascii="Tahoma" w:hAnsi="Tahoma" w:cs="Tahoma"/>
          <w:color w:val="002060"/>
          <w:sz w:val="24"/>
          <w:szCs w:val="24"/>
          <w:lang w:val="vi-VN"/>
        </w:rPr>
        <w:t xml:space="preserve">- </w:t>
      </w:r>
      <w:r w:rsidRPr="0064055F">
        <w:rPr>
          <w:rFonts w:ascii="Tahoma" w:hAnsi="Tahoma" w:cs="Tahoma"/>
          <w:i/>
          <w:color w:val="002060"/>
          <w:sz w:val="24"/>
          <w:szCs w:val="24"/>
          <w:u w:val="double"/>
          <w:lang w:val="vi-VN"/>
        </w:rPr>
        <w:t>Nghĩa thông tục</w:t>
      </w:r>
      <w:r w:rsidRPr="0064055F">
        <w:rPr>
          <w:rFonts w:ascii="Tahoma" w:hAnsi="Tahoma" w:cs="Tahoma"/>
          <w:color w:val="002060"/>
          <w:sz w:val="24"/>
          <w:szCs w:val="24"/>
          <w:lang w:val="vi-VN"/>
        </w:rPr>
        <w:t xml:space="preserve">:  Sự </w:t>
      </w:r>
      <w:r w:rsidRPr="0064055F">
        <w:rPr>
          <w:rFonts w:ascii="Tahoma" w:eastAsia="SimSun" w:hAnsi="Tahoma" w:cs="Tahoma"/>
          <w:color w:val="002060"/>
          <w:sz w:val="24"/>
          <w:szCs w:val="24"/>
          <w:lang w:val="vi-VN"/>
        </w:rPr>
        <w:t xml:space="preserve">hiểu biết, sự thấy biết (E: </w:t>
      </w:r>
      <w:r w:rsidRPr="0064055F">
        <w:rPr>
          <w:rFonts w:ascii="Tahoma" w:hAnsi="Tahoma" w:cs="Tahoma"/>
          <w:bCs/>
          <w:noProof/>
          <w:color w:val="002060"/>
          <w:sz w:val="24"/>
          <w:szCs w:val="24"/>
          <w:lang w:val="vi-VN"/>
        </w:rPr>
        <w:t>k</w:t>
      </w:r>
      <w:r w:rsidRPr="0064055F">
        <w:rPr>
          <w:rFonts w:ascii="Tahoma" w:hAnsi="Tahoma" w:cs="Tahoma"/>
          <w:color w:val="002060"/>
          <w:sz w:val="24"/>
          <w:szCs w:val="24"/>
          <w:lang w:val="vi-VN"/>
        </w:rPr>
        <w:t>nowledge)</w:t>
      </w:r>
      <w:r w:rsidRPr="0064055F">
        <w:rPr>
          <w:rFonts w:ascii="Tahoma" w:eastAsia="SimSun" w:hAnsi="Tahoma" w:cs="Tahoma"/>
          <w:color w:val="002060"/>
          <w:sz w:val="24"/>
          <w:szCs w:val="24"/>
          <w:lang w:val="vi-VN"/>
        </w:rPr>
        <w:t xml:space="preserve">.  </w:t>
      </w:r>
      <w:r w:rsidRPr="0064055F">
        <w:rPr>
          <w:rFonts w:ascii="Tahoma" w:eastAsia="SimSun" w:hAnsi="Tahoma" w:cs="Tahoma"/>
          <w:i/>
          <w:color w:val="002060"/>
          <w:sz w:val="24"/>
          <w:szCs w:val="24"/>
          <w:lang w:val="vi-VN"/>
        </w:rPr>
        <w:t xml:space="preserve"> </w:t>
      </w:r>
    </w:p>
    <w:p w:rsidR="00120105" w:rsidRPr="0064055F" w:rsidRDefault="00120105" w:rsidP="00120105">
      <w:pPr>
        <w:spacing w:line="360" w:lineRule="auto"/>
        <w:ind w:firstLine="720"/>
        <w:jc w:val="both"/>
        <w:rPr>
          <w:rFonts w:ascii="Tahoma" w:hAnsi="Tahoma" w:cs="Tahoma"/>
          <w:color w:val="002060"/>
          <w:sz w:val="24"/>
          <w:szCs w:val="24"/>
          <w:lang w:val="vi-VN"/>
        </w:rPr>
      </w:pPr>
      <w:r w:rsidRPr="0064055F">
        <w:rPr>
          <w:rFonts w:ascii="Tahoma" w:hAnsi="Tahoma" w:cs="Tahoma"/>
          <w:color w:val="002060"/>
          <w:sz w:val="24"/>
          <w:szCs w:val="24"/>
          <w:lang w:val="vi-VN"/>
        </w:rPr>
        <w:t xml:space="preserve">- </w:t>
      </w:r>
      <w:r w:rsidRPr="0064055F">
        <w:rPr>
          <w:rFonts w:ascii="Tahoma" w:hAnsi="Tahoma" w:cs="Tahoma"/>
          <w:i/>
          <w:color w:val="002060"/>
          <w:sz w:val="24"/>
          <w:szCs w:val="24"/>
          <w:u w:val="double"/>
          <w:lang w:val="vi-VN"/>
        </w:rPr>
        <w:t>Nghĩa đạo lý</w:t>
      </w:r>
      <w:r w:rsidRPr="0064055F">
        <w:rPr>
          <w:rFonts w:ascii="Tahoma" w:hAnsi="Tahoma" w:cs="Tahoma"/>
          <w:color w:val="002060"/>
          <w:sz w:val="24"/>
          <w:szCs w:val="24"/>
          <w:lang w:val="vi-VN"/>
        </w:rPr>
        <w:t xml:space="preserve">:  </w:t>
      </w:r>
      <w:r w:rsidRPr="0064055F">
        <w:rPr>
          <w:rFonts w:ascii="Tahoma" w:eastAsia="SimSun" w:hAnsi="Tahoma" w:cs="Tahoma"/>
          <w:color w:val="002060"/>
          <w:sz w:val="24"/>
          <w:szCs w:val="24"/>
          <w:lang w:val="vi-VN"/>
        </w:rPr>
        <w:t xml:space="preserve">(P: vijjā;  S: vidyā;  E: </w:t>
      </w:r>
      <w:r w:rsidRPr="0064055F">
        <w:rPr>
          <w:rFonts w:ascii="Tahoma" w:hAnsi="Tahoma" w:cs="Tahoma"/>
          <w:bCs/>
          <w:noProof/>
          <w:color w:val="002060"/>
          <w:sz w:val="24"/>
          <w:szCs w:val="24"/>
          <w:lang w:val="vi-VN"/>
        </w:rPr>
        <w:t>true</w:t>
      </w:r>
      <w:r w:rsidRPr="0064055F">
        <w:rPr>
          <w:rFonts w:ascii="Tahoma" w:eastAsia="SimSun" w:hAnsi="Tahoma" w:cs="Tahoma"/>
          <w:color w:val="002060"/>
          <w:sz w:val="24"/>
          <w:szCs w:val="24"/>
          <w:lang w:val="vi-VN"/>
        </w:rPr>
        <w:t xml:space="preserve"> </w:t>
      </w:r>
      <w:r w:rsidRPr="0064055F">
        <w:rPr>
          <w:rFonts w:ascii="Tahoma" w:hAnsi="Tahoma" w:cs="Tahoma"/>
          <w:color w:val="002060"/>
          <w:sz w:val="24"/>
          <w:szCs w:val="24"/>
          <w:lang w:val="vi-VN"/>
        </w:rPr>
        <w:t>knowledge):  Sự hiểu biết đúng với lẽ thật, với chân lý</w:t>
      </w:r>
      <w:r w:rsidRPr="0064055F">
        <w:rPr>
          <w:rFonts w:ascii="Tahoma" w:eastAsia="SimSun" w:hAnsi="Tahoma" w:cs="Tahoma"/>
          <w:color w:val="002060"/>
          <w:sz w:val="24"/>
          <w:szCs w:val="24"/>
          <w:lang w:val="vi-VN"/>
        </w:rPr>
        <w:t xml:space="preserve"> Duyên khởi</w:t>
      </w:r>
      <w:r w:rsidRPr="0064055F">
        <w:rPr>
          <w:rFonts w:ascii="Tahoma" w:hAnsi="Tahoma" w:cs="Tahoma"/>
          <w:color w:val="002060"/>
          <w:sz w:val="24"/>
          <w:szCs w:val="24"/>
          <w:lang w:val="vi-VN"/>
        </w:rPr>
        <w:t xml:space="preserve">, còn được gọi là </w:t>
      </w:r>
      <w:r w:rsidRPr="0064055F">
        <w:rPr>
          <w:rFonts w:ascii="Tahoma" w:hAnsi="Tahoma" w:cs="Tahoma"/>
          <w:i/>
          <w:color w:val="002060"/>
          <w:sz w:val="24"/>
          <w:szCs w:val="24"/>
          <w:lang w:val="vi-VN"/>
        </w:rPr>
        <w:t>Chánh kiến</w:t>
      </w:r>
      <w:r w:rsidRPr="0064055F">
        <w:rPr>
          <w:rFonts w:ascii="Tahoma" w:hAnsi="Tahoma" w:cs="Tahoma"/>
          <w:color w:val="002060"/>
          <w:sz w:val="24"/>
          <w:szCs w:val="24"/>
          <w:lang w:val="vi-VN"/>
        </w:rPr>
        <w:t xml:space="preserve">, là </w:t>
      </w:r>
      <w:r w:rsidRPr="0064055F">
        <w:rPr>
          <w:rFonts w:ascii="Tahoma" w:hAnsi="Tahoma" w:cs="Tahoma"/>
          <w:i/>
          <w:color w:val="002060"/>
          <w:sz w:val="24"/>
          <w:szCs w:val="24"/>
          <w:lang w:val="vi-VN"/>
        </w:rPr>
        <w:t>Tuệ tri</w:t>
      </w:r>
      <w:r w:rsidRPr="0064055F">
        <w:rPr>
          <w:rFonts w:ascii="Tahoma" w:hAnsi="Tahoma" w:cs="Tahoma"/>
          <w:color w:val="002060"/>
          <w:sz w:val="24"/>
          <w:szCs w:val="24"/>
          <w:lang w:val="vi-VN"/>
        </w:rPr>
        <w:t xml:space="preserve"> hay </w:t>
      </w:r>
      <w:r w:rsidRPr="0064055F">
        <w:rPr>
          <w:rFonts w:ascii="Tahoma" w:hAnsi="Tahoma" w:cs="Tahoma"/>
          <w:i/>
          <w:color w:val="002060"/>
          <w:sz w:val="24"/>
          <w:szCs w:val="24"/>
          <w:lang w:val="vi-VN"/>
        </w:rPr>
        <w:t xml:space="preserve">Liễu tri </w:t>
      </w:r>
      <w:r w:rsidR="005C6985">
        <w:rPr>
          <w:rFonts w:ascii="Tahoma" w:hAnsi="Tahoma" w:cs="Tahoma"/>
          <w:color w:val="002060"/>
          <w:sz w:val="24"/>
          <w:szCs w:val="24"/>
          <w:lang w:val="vi-VN"/>
        </w:rPr>
        <w:t xml:space="preserve"> (Xin xem mục từ Thiền tuệ) </w:t>
      </w:r>
      <w:r w:rsidRPr="0064055F">
        <w:rPr>
          <w:rFonts w:ascii="Tahoma" w:hAnsi="Tahoma" w:cs="Tahoma"/>
          <w:color w:val="002060"/>
          <w:sz w:val="24"/>
          <w:szCs w:val="24"/>
          <w:lang w:val="vi-VN"/>
        </w:rPr>
        <w:t xml:space="preserve">các pháp thuộc về bậc Giác ngộ; trái với </w:t>
      </w:r>
      <w:r w:rsidRPr="0064055F">
        <w:rPr>
          <w:rFonts w:ascii="Tahoma" w:hAnsi="Tahoma" w:cs="Tahoma"/>
          <w:b/>
          <w:i/>
          <w:color w:val="632423"/>
          <w:lang w:val="vi-VN"/>
        </w:rPr>
        <w:t>Vô minh</w:t>
      </w:r>
      <w:r w:rsidRPr="0064055F">
        <w:rPr>
          <w:rFonts w:ascii="Tahoma" w:hAnsi="Tahoma" w:cs="Tahoma"/>
          <w:color w:val="002060"/>
          <w:sz w:val="24"/>
          <w:szCs w:val="24"/>
          <w:lang w:val="vi-VN"/>
        </w:rPr>
        <w:t xml:space="preserve"> (</w:t>
      </w:r>
      <w:r w:rsidRPr="0064055F">
        <w:rPr>
          <w:rFonts w:ascii="Tahoma" w:eastAsia="SimSun" w:hAnsi="SimSun" w:cs="Tahoma"/>
          <w:color w:val="002060"/>
          <w:sz w:val="24"/>
          <w:szCs w:val="24"/>
          <w:lang w:val="vi-VN"/>
        </w:rPr>
        <w:t>無明</w:t>
      </w:r>
      <w:r w:rsidRPr="0064055F">
        <w:rPr>
          <w:rFonts w:ascii="Tahoma" w:hAnsi="Tahoma" w:cs="Tahoma"/>
          <w:color w:val="002060"/>
          <w:sz w:val="24"/>
          <w:szCs w:val="24"/>
          <w:lang w:val="vi-VN"/>
        </w:rPr>
        <w:t>;  P: avijjā;  S: avidyā;  E:</w:t>
      </w:r>
      <w:r w:rsidRPr="0064055F">
        <w:rPr>
          <w:rFonts w:ascii="Tahoma" w:hAnsi="Tahoma" w:cs="Tahoma"/>
          <w:bCs/>
          <w:noProof/>
          <w:color w:val="002060"/>
          <w:sz w:val="24"/>
          <w:szCs w:val="24"/>
          <w:lang w:val="vi-VN"/>
        </w:rPr>
        <w:t xml:space="preserve"> untrue</w:t>
      </w:r>
      <w:r w:rsidRPr="0064055F">
        <w:rPr>
          <w:rFonts w:ascii="Tahoma" w:eastAsia="SimSun" w:hAnsi="Tahoma" w:cs="Tahoma"/>
          <w:color w:val="002060"/>
          <w:sz w:val="24"/>
          <w:szCs w:val="24"/>
          <w:lang w:val="vi-VN"/>
        </w:rPr>
        <w:t xml:space="preserve"> </w:t>
      </w:r>
      <w:r w:rsidRPr="0064055F">
        <w:rPr>
          <w:rFonts w:ascii="Tahoma" w:hAnsi="Tahoma" w:cs="Tahoma"/>
          <w:color w:val="002060"/>
          <w:sz w:val="24"/>
          <w:szCs w:val="24"/>
          <w:lang w:val="vi-VN"/>
        </w:rPr>
        <w:t>knowledge):  Sự hiểu biết không đúng với lẽ thật</w:t>
      </w:r>
      <w:r w:rsidRPr="0064055F">
        <w:rPr>
          <w:rFonts w:ascii="Tahoma" w:hAnsi="Tahoma" w:cs="Tahoma"/>
          <w:sz w:val="24"/>
          <w:szCs w:val="24"/>
          <w:lang w:val="vi-VN"/>
        </w:rPr>
        <w:t xml:space="preserve"> </w:t>
      </w:r>
      <w:r w:rsidRPr="0064055F">
        <w:rPr>
          <w:rFonts w:ascii="Tahoma" w:hAnsi="Tahoma" w:cs="Tahoma"/>
          <w:color w:val="002060"/>
          <w:sz w:val="24"/>
          <w:szCs w:val="24"/>
          <w:lang w:val="vi-VN"/>
        </w:rPr>
        <w:t xml:space="preserve">còn được gọi là </w:t>
      </w:r>
      <w:r w:rsidRPr="0064055F">
        <w:rPr>
          <w:rFonts w:ascii="Tahoma" w:hAnsi="Tahoma" w:cs="Tahoma"/>
          <w:i/>
          <w:color w:val="002060"/>
          <w:sz w:val="24"/>
          <w:szCs w:val="24"/>
          <w:lang w:val="vi-VN"/>
        </w:rPr>
        <w:t>Tà kiến</w:t>
      </w:r>
      <w:r w:rsidRPr="0064055F">
        <w:rPr>
          <w:rFonts w:ascii="Tahoma" w:hAnsi="Tahoma" w:cs="Tahoma"/>
          <w:color w:val="002060"/>
          <w:sz w:val="24"/>
          <w:szCs w:val="24"/>
          <w:lang w:val="vi-VN"/>
        </w:rPr>
        <w:t xml:space="preserve">, là </w:t>
      </w:r>
      <w:r w:rsidRPr="0064055F">
        <w:rPr>
          <w:rFonts w:ascii="Tahoma" w:hAnsi="Tahoma" w:cs="Tahoma"/>
          <w:i/>
          <w:color w:val="002060"/>
          <w:sz w:val="24"/>
          <w:szCs w:val="24"/>
          <w:lang w:val="vi-VN"/>
        </w:rPr>
        <w:t>Vọng tưởng</w:t>
      </w:r>
      <w:r w:rsidRPr="0064055F">
        <w:rPr>
          <w:rFonts w:ascii="Tahoma" w:hAnsi="Tahoma" w:cs="Tahoma"/>
          <w:color w:val="002060"/>
          <w:sz w:val="24"/>
          <w:szCs w:val="24"/>
          <w:lang w:val="vi-VN"/>
        </w:rPr>
        <w:t xml:space="preserve"> các pháp, là hiểu biết của phàm phu,</w:t>
      </w:r>
      <w:r w:rsidRPr="0064055F">
        <w:rPr>
          <w:rFonts w:ascii="Tahoma" w:eastAsia="SimSun" w:hAnsi="Tahoma" w:cs="Tahoma"/>
          <w:color w:val="002060"/>
          <w:sz w:val="24"/>
          <w:szCs w:val="24"/>
          <w:lang w:val="vi-VN"/>
        </w:rPr>
        <w:t xml:space="preserve"> cho dù đó là người có nhiều kiến thức trên nhiều lĩnh vực khác nhau </w:t>
      </w:r>
      <w:r w:rsidR="00B402C4">
        <w:rPr>
          <w:rFonts w:ascii="Tahoma" w:eastAsia="SimSun" w:hAnsi="Tahoma" w:cs="Tahoma"/>
          <w:color w:val="002060"/>
          <w:sz w:val="24"/>
          <w:szCs w:val="24"/>
          <w:lang w:val="vi-VN"/>
        </w:rPr>
        <w:t>nơi</w:t>
      </w:r>
      <w:r w:rsidRPr="0064055F">
        <w:rPr>
          <w:rFonts w:ascii="Tahoma" w:eastAsia="SimSun" w:hAnsi="Tahoma" w:cs="Tahoma"/>
          <w:color w:val="002060"/>
          <w:sz w:val="24"/>
          <w:szCs w:val="24"/>
          <w:lang w:val="vi-VN"/>
        </w:rPr>
        <w:t xml:space="preserve"> thế tục</w:t>
      </w:r>
      <w:r w:rsidRPr="0064055F">
        <w:rPr>
          <w:rFonts w:ascii="Tahoma" w:hAnsi="Tahoma" w:cs="Tahoma"/>
          <w:color w:val="002060"/>
          <w:sz w:val="24"/>
          <w:szCs w:val="24"/>
          <w:lang w:val="vi-VN"/>
        </w:rPr>
        <w:t xml:space="preserve">. </w:t>
      </w:r>
    </w:p>
    <w:p w:rsidR="00120105" w:rsidRPr="00483DF3" w:rsidRDefault="00F0050A" w:rsidP="00120105">
      <w:pPr>
        <w:spacing w:after="0" w:line="360" w:lineRule="auto"/>
        <w:jc w:val="center"/>
        <w:rPr>
          <w:rFonts w:ascii="Tahoma" w:eastAsia="SimSun" w:hAnsi="Tahoma" w:cs="Tahoma"/>
          <w:color w:val="002060"/>
          <w:sz w:val="24"/>
          <w:szCs w:val="24"/>
        </w:rPr>
      </w:pPr>
      <w:r w:rsidRPr="00F0050A">
        <w:rPr>
          <w:rFonts w:ascii="Tahoma" w:eastAsia="SimSun" w:hAnsi="Tahoma" w:cs="Tahoma"/>
          <w:noProof/>
          <w:color w:val="002060"/>
          <w:sz w:val="24"/>
          <w:szCs w:val="24"/>
        </w:rPr>
        <w:drawing>
          <wp:inline distT="0" distB="0" distL="0" distR="0">
            <wp:extent cx="3050540" cy="746125"/>
            <wp:effectExtent l="0" t="0" r="0" b="0"/>
            <wp:docPr id="15" name="Picture 4" descr="https://upload.wikimedia.org/wikipedia/commons/thumb/b/b9/OmMeNiPadHum.svg/320px-OmMeNiPadH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9/OmMeNiPadHum.svg/320px-OmMeNiPadHum.svg.png"/>
                    <pic:cNvPicPr>
                      <a:picLocks noChangeAspect="1" noChangeArrowheads="1"/>
                    </pic:cNvPicPr>
                  </pic:nvPicPr>
                  <pic:blipFill>
                    <a:blip r:embed="rId434" cstate="print"/>
                    <a:srcRect/>
                    <a:stretch>
                      <a:fillRect/>
                    </a:stretch>
                  </pic:blipFill>
                  <pic:spPr bwMode="auto">
                    <a:xfrm>
                      <a:off x="0" y="0"/>
                      <a:ext cx="3050540" cy="746125"/>
                    </a:xfrm>
                    <a:prstGeom prst="rect">
                      <a:avLst/>
                    </a:prstGeom>
                    <a:noFill/>
                    <a:ln w="9525">
                      <a:noFill/>
                      <a:miter lim="800000"/>
                      <a:headEnd/>
                      <a:tailEnd/>
                    </a:ln>
                  </pic:spPr>
                </pic:pic>
              </a:graphicData>
            </a:graphic>
          </wp:inline>
        </w:drawing>
      </w:r>
    </w:p>
    <w:p w:rsidR="00120105" w:rsidRPr="00483DF3" w:rsidRDefault="00120105" w:rsidP="00120105">
      <w:pPr>
        <w:spacing w:after="240" w:line="360" w:lineRule="auto"/>
        <w:jc w:val="center"/>
        <w:rPr>
          <w:rFonts w:ascii="Tahoma" w:eastAsia="SimSun" w:hAnsi="Tahoma" w:cs="Tahoma"/>
          <w:b/>
          <w:color w:val="00B050"/>
          <w:sz w:val="24"/>
          <w:szCs w:val="24"/>
        </w:rPr>
      </w:pPr>
      <w:r w:rsidRPr="00483DF3">
        <w:rPr>
          <w:rFonts w:ascii="Tahoma" w:eastAsia="SimSun" w:hAnsi="Tahoma" w:cs="Tahoma"/>
          <w:b/>
          <w:color w:val="00B050"/>
          <w:sz w:val="24"/>
          <w:szCs w:val="24"/>
        </w:rPr>
        <w:t xml:space="preserve">Chân ngôn bằng tiếng Tây Tạng với sáu âm tiết </w:t>
      </w:r>
    </w:p>
    <w:p w:rsidR="000E4145" w:rsidRDefault="00120105" w:rsidP="00120105">
      <w:pPr>
        <w:spacing w:after="240" w:line="360" w:lineRule="auto"/>
        <w:ind w:firstLine="720"/>
        <w:jc w:val="both"/>
        <w:rPr>
          <w:rFonts w:ascii="Tahoma" w:hAnsi="Tahoma" w:cs="Tahoma"/>
          <w:color w:val="002060"/>
          <w:sz w:val="24"/>
          <w:szCs w:val="24"/>
          <w:lang w:val="vi-VN"/>
        </w:rPr>
      </w:pPr>
      <w:r w:rsidRPr="00483DF3">
        <w:rPr>
          <w:rFonts w:ascii="Tahoma" w:eastAsia="SimSun" w:hAnsi="Tahoma" w:cs="Tahoma"/>
          <w:color w:val="002060"/>
          <w:sz w:val="24"/>
          <w:szCs w:val="24"/>
        </w:rPr>
        <w:t>Về</w:t>
      </w:r>
      <w:r w:rsidR="00B402C4">
        <w:rPr>
          <w:rFonts w:ascii="Tahoma" w:eastAsia="SimSun" w:hAnsi="Tahoma" w:cs="Tahoma"/>
          <w:color w:val="002060"/>
          <w:sz w:val="24"/>
          <w:szCs w:val="24"/>
          <w:lang w:val="vi-VN"/>
        </w:rPr>
        <w:t xml:space="preserve"> chữ ‘Minh’ trong</w:t>
      </w:r>
      <w:r w:rsidRPr="00483DF3">
        <w:rPr>
          <w:rFonts w:ascii="Tahoma" w:eastAsia="SimSun" w:hAnsi="Tahoma" w:cs="Tahoma"/>
          <w:color w:val="002060"/>
          <w:sz w:val="24"/>
          <w:szCs w:val="24"/>
        </w:rPr>
        <w:t xml:space="preserve"> </w:t>
      </w:r>
      <w:r w:rsidRPr="00483DF3">
        <w:rPr>
          <w:rFonts w:ascii="Tahoma" w:eastAsia="SimSun" w:hAnsi="Tahoma" w:cs="Tahoma"/>
          <w:i/>
          <w:color w:val="002060"/>
          <w:sz w:val="24"/>
          <w:szCs w:val="24"/>
        </w:rPr>
        <w:t>Lục Tự Đại Minh Chân Ngôn</w:t>
      </w:r>
      <w:r w:rsidRPr="00483DF3">
        <w:rPr>
          <w:rFonts w:ascii="Tahoma" w:eastAsia="SimSun" w:hAnsi="Tahoma" w:cs="Tahoma"/>
          <w:color w:val="002060"/>
          <w:sz w:val="24"/>
          <w:szCs w:val="24"/>
        </w:rPr>
        <w:t xml:space="preserve"> </w:t>
      </w:r>
      <w:r w:rsidRPr="00483DF3">
        <w:rPr>
          <w:rFonts w:ascii="Tahoma" w:eastAsia="SimSun" w:hAnsi="Verdana" w:cs="Tahoma"/>
          <w:b/>
          <w:color w:val="002060"/>
          <w:sz w:val="24"/>
          <w:szCs w:val="24"/>
        </w:rPr>
        <w:t>六字大明真言</w:t>
      </w:r>
      <w:r>
        <w:rPr>
          <w:rFonts w:ascii="Tahoma" w:eastAsia="SimSun" w:hAnsi="Verdana" w:cs="Tahoma"/>
          <w:b/>
          <w:color w:val="002060"/>
          <w:sz w:val="24"/>
          <w:szCs w:val="24"/>
        </w:rPr>
        <w:t xml:space="preserve"> </w:t>
      </w:r>
      <w:r w:rsidRPr="00483DF3">
        <w:rPr>
          <w:rFonts w:ascii="Tahoma" w:eastAsia="SimSun" w:hAnsi="Tahoma" w:cs="Tahoma"/>
          <w:color w:val="002060"/>
          <w:sz w:val="24"/>
          <w:szCs w:val="24"/>
        </w:rPr>
        <w:t>(= Lẽ thật sáng tỏ trong 6 chữ)</w:t>
      </w:r>
      <w:r w:rsidRPr="004C07F8">
        <w:rPr>
          <w:rFonts w:ascii="Tahoma" w:eastAsia="SimSun" w:hAnsi="Verdana" w:cs="Tahoma"/>
          <w:color w:val="002060"/>
          <w:sz w:val="24"/>
          <w:szCs w:val="24"/>
        </w:rPr>
        <w:t xml:space="preserve">: </w:t>
      </w:r>
      <w:r w:rsidRPr="00483DF3">
        <w:rPr>
          <w:rFonts w:ascii="Tahoma" w:eastAsia="SimSun" w:hAnsi="Tahoma" w:cs="Tahoma"/>
          <w:color w:val="002060"/>
          <w:sz w:val="24"/>
          <w:szCs w:val="24"/>
        </w:rPr>
        <w:t>“</w:t>
      </w:r>
      <w:r w:rsidRPr="004941AA">
        <w:rPr>
          <w:rFonts w:ascii="Tahoma" w:eastAsia="SimSun" w:hAnsi="Tahoma" w:cs="Tahoma"/>
          <w:b/>
          <w:i/>
          <w:color w:val="002060"/>
        </w:rPr>
        <w:t>Oṃ Maṇi Padme Hūṃ</w:t>
      </w:r>
      <w:r w:rsidRPr="00483DF3">
        <w:rPr>
          <w:rFonts w:ascii="Tahoma" w:eastAsia="SimSun" w:hAnsi="Tahoma" w:cs="Tahoma"/>
          <w:b/>
          <w:color w:val="002060"/>
          <w:sz w:val="24"/>
          <w:szCs w:val="24"/>
        </w:rPr>
        <w:t xml:space="preserve"> </w:t>
      </w:r>
      <w:r w:rsidRPr="00483DF3">
        <w:rPr>
          <w:rFonts w:ascii="Tahoma" w:eastAsia="SimSun" w:hAnsi="Tahoma" w:cs="Tahoma"/>
          <w:color w:val="002060"/>
          <w:sz w:val="24"/>
          <w:szCs w:val="24"/>
        </w:rPr>
        <w:t xml:space="preserve"> </w:t>
      </w:r>
      <w:r w:rsidR="00B402C4">
        <w:rPr>
          <w:rFonts w:ascii="Tahoma" w:eastAsia="SimSun" w:hAnsi="Tahoma" w:cs="Tahoma"/>
          <w:color w:val="002060"/>
          <w:sz w:val="24"/>
          <w:szCs w:val="24"/>
          <w:lang w:val="vi-VN"/>
        </w:rPr>
        <w:t>*</w:t>
      </w:r>
      <w:r w:rsidRPr="00483DF3">
        <w:rPr>
          <w:rFonts w:ascii="Tahoma" w:eastAsia="SimSun" w:hAnsi="Tahoma" w:cs="Tahoma"/>
          <w:color w:val="002060"/>
          <w:sz w:val="24"/>
          <w:szCs w:val="24"/>
        </w:rPr>
        <w:t xml:space="preserve"> </w:t>
      </w:r>
      <w:r w:rsidRPr="00483DF3">
        <w:rPr>
          <w:rFonts w:ascii="Tahoma" w:eastAsia="SimSun" w:hAnsi="Tahoma" w:cs="Tahoma"/>
          <w:i/>
          <w:color w:val="002060"/>
          <w:sz w:val="24"/>
          <w:szCs w:val="24"/>
        </w:rPr>
        <w:t xml:space="preserve">Án ma ni bát mi hồng </w:t>
      </w:r>
      <w:r w:rsidR="00B402C4" w:rsidRPr="00B402C4">
        <w:rPr>
          <w:rFonts w:ascii="Tahoma" w:eastAsia="SimSun" w:hAnsi="Tahoma" w:cs="Tahoma"/>
          <w:color w:val="002060"/>
          <w:sz w:val="24"/>
          <w:szCs w:val="24"/>
          <w:lang w:val="vi-VN"/>
        </w:rPr>
        <w:t>*</w:t>
      </w:r>
      <w:r w:rsidRPr="00483DF3">
        <w:rPr>
          <w:rFonts w:ascii="Tahoma" w:eastAsia="SimSun" w:hAnsi="Tahoma" w:cs="Tahoma"/>
          <w:i/>
          <w:color w:val="002060"/>
          <w:sz w:val="24"/>
          <w:szCs w:val="24"/>
        </w:rPr>
        <w:t xml:space="preserve"> </w:t>
      </w:r>
      <w:r w:rsidRPr="00483DF3">
        <w:rPr>
          <w:rFonts w:ascii="Tahoma" w:hAnsi="Tahoma" w:cs="Tahoma"/>
          <w:i/>
          <w:color w:val="002060"/>
          <w:sz w:val="24"/>
          <w:szCs w:val="24"/>
        </w:rPr>
        <w:t>Om, to the Jewel in the Lotus, Hūm</w:t>
      </w:r>
      <w:r w:rsidR="00B402C4">
        <w:rPr>
          <w:rFonts w:ascii="Tahoma" w:hAnsi="Tahoma" w:cs="Tahoma"/>
          <w:i/>
          <w:color w:val="002060"/>
          <w:sz w:val="24"/>
          <w:szCs w:val="24"/>
          <w:lang w:val="vi-VN"/>
        </w:rPr>
        <w:t xml:space="preserve"> </w:t>
      </w:r>
      <w:r w:rsidR="00B402C4">
        <w:rPr>
          <w:rFonts w:ascii="Tahoma" w:hAnsi="Tahoma" w:cs="Tahoma"/>
          <w:color w:val="002060"/>
          <w:sz w:val="24"/>
          <w:szCs w:val="24"/>
          <w:lang w:val="vi-VN"/>
        </w:rPr>
        <w:t xml:space="preserve">* </w:t>
      </w:r>
      <w:r w:rsidR="00B402C4" w:rsidRPr="00B402C4">
        <w:rPr>
          <w:rFonts w:ascii="Tahoma" w:eastAsia="SimSun" w:hAnsi="Tahoma" w:cs="Tahoma"/>
          <w:b/>
          <w:color w:val="002060"/>
        </w:rPr>
        <w:t>Hoa sen là viên ngọc quý</w:t>
      </w:r>
      <w:r w:rsidRPr="00483DF3">
        <w:rPr>
          <w:rFonts w:ascii="Tahoma" w:hAnsi="Tahoma" w:cs="Tahoma"/>
          <w:color w:val="002060"/>
          <w:sz w:val="24"/>
          <w:szCs w:val="24"/>
        </w:rPr>
        <w:t xml:space="preserve">”, </w:t>
      </w:r>
      <w:r>
        <w:rPr>
          <w:rFonts w:ascii="Tahoma" w:hAnsi="Tahoma" w:cs="Tahoma"/>
          <w:color w:val="002060"/>
          <w:sz w:val="24"/>
          <w:szCs w:val="24"/>
        </w:rPr>
        <w:t xml:space="preserve">được </w:t>
      </w:r>
      <w:r w:rsidRPr="00483DF3">
        <w:rPr>
          <w:rFonts w:ascii="Tahoma" w:hAnsi="Tahoma" w:cs="Tahoma"/>
          <w:color w:val="002060"/>
          <w:sz w:val="24"/>
          <w:szCs w:val="24"/>
        </w:rPr>
        <w:t xml:space="preserve">giải thích </w:t>
      </w:r>
      <w:r w:rsidRPr="00483DF3">
        <w:rPr>
          <w:rFonts w:ascii="Tahoma" w:eastAsia="SimSun" w:hAnsi="Tahoma" w:cs="Tahoma"/>
          <w:color w:val="002060"/>
          <w:sz w:val="24"/>
          <w:szCs w:val="24"/>
        </w:rPr>
        <w:t xml:space="preserve">là Chánh niệm của các hành giả thực hành theo hạnh “Bồ-tát Quán Thế Âm” (Avalokiteśvara Bodhisattva), </w:t>
      </w:r>
      <w:r>
        <w:rPr>
          <w:rFonts w:ascii="Tahoma" w:eastAsia="SimSun" w:hAnsi="Tahoma" w:cs="Tahoma"/>
          <w:color w:val="002060"/>
          <w:sz w:val="24"/>
          <w:szCs w:val="24"/>
        </w:rPr>
        <w:t xml:space="preserve">với </w:t>
      </w:r>
      <w:r w:rsidRPr="00483DF3">
        <w:rPr>
          <w:rFonts w:ascii="Tahoma" w:eastAsia="SimSun" w:hAnsi="Tahoma" w:cs="Tahoma"/>
          <w:color w:val="002060"/>
          <w:sz w:val="24"/>
          <w:szCs w:val="24"/>
        </w:rPr>
        <w:t xml:space="preserve">“Viên ngọc quý” </w:t>
      </w:r>
      <w:r w:rsidRPr="00483DF3">
        <w:rPr>
          <w:rFonts w:ascii="Tahoma" w:hAnsi="Tahoma" w:cs="Tahoma"/>
          <w:color w:val="002060"/>
          <w:sz w:val="24"/>
          <w:szCs w:val="24"/>
        </w:rPr>
        <w:t xml:space="preserve">biểu hiện cho </w:t>
      </w:r>
      <w:r w:rsidRPr="00483DF3">
        <w:rPr>
          <w:rFonts w:ascii="Tahoma" w:hAnsi="Tahoma" w:cs="Tahoma"/>
          <w:i/>
          <w:color w:val="002060"/>
          <w:sz w:val="24"/>
          <w:szCs w:val="24"/>
        </w:rPr>
        <w:t>Bồ-đề tâm</w:t>
      </w:r>
      <w:r w:rsidRPr="00483DF3">
        <w:rPr>
          <w:rFonts w:ascii="Tahoma" w:hAnsi="Tahoma" w:cs="Tahoma"/>
          <w:color w:val="002060"/>
          <w:sz w:val="24"/>
          <w:szCs w:val="24"/>
        </w:rPr>
        <w:t xml:space="preserve"> (</w:t>
      </w:r>
      <w:r w:rsidR="00B402C4" w:rsidRPr="00B402C4">
        <w:rPr>
          <w:rFonts w:ascii="SimSun" w:eastAsia="SimSun" w:hAnsi="SimSun" w:cs="MS Gothic" w:hint="eastAsia"/>
          <w:color w:val="002060"/>
          <w:sz w:val="24"/>
          <w:szCs w:val="24"/>
        </w:rPr>
        <w:t>菩提心</w:t>
      </w:r>
      <w:r w:rsidR="00B402C4">
        <w:rPr>
          <w:rFonts w:asciiTheme="minorHAnsi" w:eastAsia="SimSun" w:hAnsiTheme="minorHAnsi" w:cs="MS Gothic"/>
          <w:color w:val="002060"/>
          <w:sz w:val="24"/>
          <w:szCs w:val="24"/>
          <w:lang w:val="vi-VN"/>
        </w:rPr>
        <w:t xml:space="preserve"> = Giác tâm </w:t>
      </w:r>
      <w:r w:rsidR="00B402C4" w:rsidRPr="00B402C4">
        <w:rPr>
          <w:rFonts w:ascii="SimSun" w:eastAsia="SimSun" w:hAnsi="SimSun" w:cs="MS Gothic" w:hint="eastAsia"/>
          <w:color w:val="002060"/>
          <w:sz w:val="24"/>
          <w:szCs w:val="24"/>
        </w:rPr>
        <w:t>覺心</w:t>
      </w:r>
      <w:r w:rsidR="00B402C4">
        <w:rPr>
          <w:rFonts w:ascii="Tahoma" w:hAnsi="Tahoma" w:cs="Tahoma"/>
          <w:color w:val="002060"/>
          <w:sz w:val="24"/>
          <w:szCs w:val="24"/>
          <w:lang w:val="vi-VN"/>
        </w:rPr>
        <w:t xml:space="preserve">;  S: </w:t>
      </w:r>
      <w:r w:rsidR="00B402C4">
        <w:rPr>
          <w:rFonts w:ascii="Tahoma" w:hAnsi="Tahoma" w:cs="Tahoma"/>
          <w:color w:val="002060"/>
          <w:sz w:val="24"/>
          <w:szCs w:val="24"/>
        </w:rPr>
        <w:t>Bodhicitta</w:t>
      </w:r>
      <w:r w:rsidR="00B402C4">
        <w:rPr>
          <w:rFonts w:ascii="Tahoma" w:hAnsi="Tahoma" w:cs="Tahoma"/>
          <w:color w:val="002060"/>
          <w:sz w:val="24"/>
          <w:szCs w:val="24"/>
          <w:lang w:val="vi-VN"/>
        </w:rPr>
        <w:t>;  E: M</w:t>
      </w:r>
      <w:r w:rsidR="00B402C4" w:rsidRPr="00B402C4">
        <w:rPr>
          <w:rFonts w:ascii="Tahoma" w:hAnsi="Tahoma" w:cs="Tahoma"/>
          <w:color w:val="002060"/>
          <w:sz w:val="24"/>
          <w:szCs w:val="24"/>
          <w:lang w:val="vi-VN"/>
        </w:rPr>
        <w:t xml:space="preserve">ind of </w:t>
      </w:r>
      <w:r w:rsidR="00B402C4">
        <w:rPr>
          <w:rFonts w:ascii="Tahoma" w:hAnsi="Tahoma" w:cs="Tahoma"/>
          <w:color w:val="002060"/>
          <w:sz w:val="24"/>
          <w:szCs w:val="24"/>
          <w:lang w:val="vi-VN"/>
        </w:rPr>
        <w:t xml:space="preserve">awakening, </w:t>
      </w:r>
      <w:r w:rsidR="000E4145">
        <w:rPr>
          <w:rFonts w:ascii="Tahoma" w:hAnsi="Tahoma" w:cs="Tahoma"/>
          <w:color w:val="002060"/>
          <w:sz w:val="24"/>
          <w:szCs w:val="24"/>
          <w:lang w:val="vi-VN"/>
        </w:rPr>
        <w:t>M</w:t>
      </w:r>
      <w:r w:rsidR="000E4145" w:rsidRPr="000E4145">
        <w:rPr>
          <w:rFonts w:ascii="Tahoma" w:hAnsi="Tahoma" w:cs="Tahoma"/>
          <w:color w:val="002060"/>
          <w:sz w:val="24"/>
          <w:szCs w:val="24"/>
          <w:lang w:val="vi-VN"/>
        </w:rPr>
        <w:t>ind of enlightenment</w:t>
      </w:r>
      <w:r w:rsidRPr="00483DF3">
        <w:rPr>
          <w:rFonts w:ascii="Tahoma" w:hAnsi="Tahoma" w:cs="Tahoma"/>
          <w:color w:val="002060"/>
          <w:sz w:val="24"/>
          <w:szCs w:val="24"/>
        </w:rPr>
        <w:t xml:space="preserve">), là sự thấy biết rõ chân lý </w:t>
      </w:r>
    </w:p>
    <w:p w:rsidR="00120105" w:rsidRPr="000E4145" w:rsidRDefault="000E4145" w:rsidP="00120105">
      <w:pPr>
        <w:spacing w:after="240" w:line="360" w:lineRule="auto"/>
        <w:ind w:firstLine="720"/>
        <w:jc w:val="both"/>
        <w:rPr>
          <w:rFonts w:ascii="Tahoma" w:eastAsia="SimSun" w:hAnsi="Tahoma" w:cs="Tahoma"/>
          <w:color w:val="002060"/>
          <w:sz w:val="24"/>
          <w:szCs w:val="24"/>
          <w:lang w:val="vi-VN"/>
        </w:rPr>
      </w:pPr>
      <w:r>
        <w:rPr>
          <w:rFonts w:ascii="Tahoma" w:hAnsi="Tahoma" w:cs="Tahoma"/>
          <w:color w:val="002060"/>
          <w:sz w:val="24"/>
          <w:szCs w:val="24"/>
          <w:lang w:val="vi-VN"/>
        </w:rPr>
        <w:t>[</w:t>
      </w:r>
      <w:r w:rsidR="00120105" w:rsidRPr="000E4145">
        <w:rPr>
          <w:rFonts w:ascii="Tahoma" w:hAnsi="Tahoma" w:cs="Tahoma"/>
          <w:color w:val="002060"/>
          <w:sz w:val="24"/>
          <w:szCs w:val="24"/>
          <w:lang w:val="vi-VN"/>
        </w:rPr>
        <w:t>Bồ-đề</w:t>
      </w:r>
      <w:r>
        <w:rPr>
          <w:rFonts w:ascii="Tahoma" w:hAnsi="Tahoma" w:cs="Tahoma"/>
          <w:color w:val="002060"/>
          <w:sz w:val="24"/>
          <w:szCs w:val="24"/>
          <w:lang w:val="vi-VN"/>
        </w:rPr>
        <w:t xml:space="preserve"> (</w:t>
      </w:r>
      <w:r w:rsidRPr="000E4145">
        <w:rPr>
          <w:rFonts w:ascii="SimSun" w:eastAsia="SimSun" w:hAnsi="SimSun" w:cs="MS Gothic" w:hint="eastAsia"/>
          <w:color w:val="002060"/>
          <w:sz w:val="24"/>
          <w:szCs w:val="24"/>
          <w:lang w:val="vi-VN"/>
        </w:rPr>
        <w:t>菩提</w:t>
      </w:r>
      <w:r>
        <w:rPr>
          <w:rFonts w:ascii="Tahoma" w:hAnsi="Tahoma" w:cs="Tahoma"/>
          <w:color w:val="002060"/>
          <w:sz w:val="24"/>
          <w:szCs w:val="24"/>
          <w:lang w:val="vi-VN"/>
        </w:rPr>
        <w:t>;  P;S:</w:t>
      </w:r>
      <w:r w:rsidR="00120105" w:rsidRPr="000E4145">
        <w:rPr>
          <w:rFonts w:ascii="Tahoma" w:hAnsi="Tahoma" w:cs="Tahoma"/>
          <w:color w:val="002060"/>
          <w:sz w:val="24"/>
          <w:szCs w:val="24"/>
          <w:lang w:val="vi-VN"/>
        </w:rPr>
        <w:t xml:space="preserve"> </w:t>
      </w:r>
      <w:r>
        <w:rPr>
          <w:rFonts w:ascii="Tahoma" w:hAnsi="Tahoma" w:cs="Tahoma"/>
          <w:color w:val="002060"/>
          <w:sz w:val="24"/>
          <w:szCs w:val="24"/>
          <w:lang w:val="vi-VN"/>
        </w:rPr>
        <w:t xml:space="preserve">Bodhi, </w:t>
      </w:r>
      <w:r w:rsidR="00120105" w:rsidRPr="000E4145">
        <w:rPr>
          <w:rFonts w:ascii="Tahoma" w:hAnsi="Tahoma" w:cs="Tahoma"/>
          <w:color w:val="002060"/>
          <w:sz w:val="24"/>
          <w:szCs w:val="24"/>
          <w:lang w:val="vi-VN"/>
        </w:rPr>
        <w:t xml:space="preserve">tức chân </w:t>
      </w:r>
      <w:r>
        <w:rPr>
          <w:rFonts w:ascii="Tahoma" w:hAnsi="Tahoma" w:cs="Tahoma"/>
          <w:color w:val="002060"/>
          <w:sz w:val="24"/>
          <w:szCs w:val="24"/>
          <w:lang w:val="vi-VN"/>
        </w:rPr>
        <w:t>lý)</w:t>
      </w:r>
      <w:r w:rsidR="00120105" w:rsidRPr="000E4145">
        <w:rPr>
          <w:rFonts w:ascii="Tahoma" w:hAnsi="Tahoma" w:cs="Tahoma"/>
          <w:color w:val="002060"/>
          <w:sz w:val="24"/>
          <w:szCs w:val="24"/>
          <w:lang w:val="vi-VN"/>
        </w:rPr>
        <w:t xml:space="preserve">; </w:t>
      </w:r>
      <w:r>
        <w:rPr>
          <w:rFonts w:ascii="Tahoma" w:hAnsi="Tahoma" w:cs="Tahoma"/>
          <w:color w:val="002060"/>
          <w:sz w:val="24"/>
          <w:szCs w:val="24"/>
          <w:lang w:val="vi-VN"/>
        </w:rPr>
        <w:t>Tâm (</w:t>
      </w:r>
      <w:r w:rsidRPr="000E4145">
        <w:rPr>
          <w:rFonts w:ascii="SimSun" w:eastAsia="SimSun" w:hAnsi="SimSun" w:cs="MS Gothic" w:hint="eastAsia"/>
          <w:color w:val="002060"/>
          <w:sz w:val="24"/>
          <w:szCs w:val="24"/>
          <w:lang w:val="vi-VN"/>
        </w:rPr>
        <w:t>心</w:t>
      </w:r>
      <w:r>
        <w:rPr>
          <w:rFonts w:ascii="Tahoma" w:hAnsi="Tahoma" w:cs="Tahoma"/>
          <w:color w:val="002060"/>
          <w:sz w:val="24"/>
          <w:szCs w:val="24"/>
          <w:lang w:val="vi-VN"/>
        </w:rPr>
        <w:t xml:space="preserve">; </w:t>
      </w:r>
      <w:r w:rsidR="00120105" w:rsidRPr="000E4145">
        <w:rPr>
          <w:rFonts w:ascii="Tahoma" w:hAnsi="Tahoma" w:cs="Tahoma"/>
          <w:color w:val="002060"/>
          <w:sz w:val="24"/>
          <w:szCs w:val="24"/>
          <w:lang w:val="vi-VN"/>
        </w:rPr>
        <w:t xml:space="preserve"> </w:t>
      </w:r>
      <w:r>
        <w:rPr>
          <w:rFonts w:ascii="Tahoma" w:hAnsi="Tahoma" w:cs="Tahoma"/>
          <w:color w:val="002060"/>
          <w:sz w:val="24"/>
          <w:szCs w:val="24"/>
          <w:lang w:val="vi-VN"/>
        </w:rPr>
        <w:t>P;S: citta,</w:t>
      </w:r>
      <w:r w:rsidRPr="000E4145">
        <w:rPr>
          <w:rFonts w:ascii="Tahoma" w:hAnsi="Tahoma" w:cs="Tahoma"/>
          <w:color w:val="002060"/>
          <w:sz w:val="24"/>
          <w:szCs w:val="24"/>
          <w:lang w:val="vi-VN"/>
        </w:rPr>
        <w:t xml:space="preserve"> </w:t>
      </w:r>
      <w:r w:rsidR="00120105" w:rsidRPr="000E4145">
        <w:rPr>
          <w:rFonts w:ascii="Tahoma" w:hAnsi="Tahoma" w:cs="Tahoma"/>
          <w:color w:val="002060"/>
          <w:sz w:val="24"/>
          <w:szCs w:val="24"/>
          <w:lang w:val="vi-VN"/>
        </w:rPr>
        <w:t>tức sự thấy biết rõ)</w:t>
      </w:r>
      <w:r>
        <w:rPr>
          <w:rFonts w:ascii="Tahoma" w:hAnsi="Tahoma" w:cs="Tahoma"/>
          <w:color w:val="002060"/>
          <w:sz w:val="24"/>
          <w:szCs w:val="24"/>
          <w:lang w:val="vi-VN"/>
        </w:rPr>
        <w:t>]</w:t>
      </w:r>
      <w:r w:rsidR="00120105" w:rsidRPr="000E4145">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00120105" w:rsidRPr="000E4145">
        <w:rPr>
          <w:rFonts w:ascii="Tahoma" w:eastAsia="SimSun" w:hAnsi="Tahoma" w:cs="Tahoma"/>
          <w:color w:val="002060"/>
          <w:sz w:val="24"/>
          <w:szCs w:val="24"/>
          <w:lang w:val="vi-VN"/>
        </w:rPr>
        <w:t xml:space="preserve">Chân lý nơi đây cũng chính là chân lý Duyên khởi vậy. </w:t>
      </w:r>
    </w:p>
    <w:p w:rsidR="00120105" w:rsidRPr="00BD0E2D" w:rsidRDefault="00120105" w:rsidP="00120105">
      <w:pPr>
        <w:spacing w:after="240" w:line="360" w:lineRule="auto"/>
        <w:ind w:firstLine="720"/>
        <w:jc w:val="both"/>
        <w:rPr>
          <w:rFonts w:ascii="Tahoma" w:eastAsia="SimSun" w:hAnsi="Tahoma" w:cs="Tahoma"/>
          <w:color w:val="002060"/>
          <w:sz w:val="24"/>
          <w:szCs w:val="24"/>
          <w:lang w:val="vi-VN"/>
        </w:rPr>
      </w:pPr>
      <w:r w:rsidRPr="00BD0E2D">
        <w:rPr>
          <w:rFonts w:ascii="Tahoma" w:eastAsia="SimSun" w:hAnsi="Tahoma" w:cs="Tahoma"/>
          <w:color w:val="002060"/>
          <w:sz w:val="24"/>
          <w:szCs w:val="24"/>
          <w:lang w:val="vi-VN"/>
        </w:rPr>
        <w:t>Với ý nghĩa trên, cách sử dụng tuệ và trí còn thấy ở</w:t>
      </w:r>
      <w:r w:rsidR="00BD0E2D" w:rsidRPr="00BD0E2D">
        <w:rPr>
          <w:rFonts w:ascii="Tahoma" w:eastAsia="SimSun" w:hAnsi="Tahoma" w:cs="Tahoma"/>
          <w:color w:val="002060"/>
          <w:sz w:val="24"/>
          <w:szCs w:val="24"/>
          <w:lang w:val="vi-VN"/>
        </w:rPr>
        <w:t xml:space="preserve"> các cách sau</w:t>
      </w:r>
      <w:r w:rsidR="00BD0E2D">
        <w:rPr>
          <w:rFonts w:ascii="Tahoma" w:eastAsia="SimSun" w:hAnsi="Tahoma" w:cs="Tahoma"/>
          <w:color w:val="002060"/>
          <w:sz w:val="24"/>
          <w:szCs w:val="24"/>
          <w:lang w:val="vi-VN"/>
        </w:rPr>
        <w:t>.</w:t>
      </w:r>
    </w:p>
    <w:p w:rsidR="00120105" w:rsidRPr="00BD0E2D" w:rsidRDefault="00120105" w:rsidP="00BD0E2D">
      <w:pPr>
        <w:spacing w:after="120" w:line="360" w:lineRule="auto"/>
        <w:jc w:val="both"/>
        <w:rPr>
          <w:rFonts w:ascii="Tahoma" w:hAnsi="Tahoma" w:cs="Tahoma"/>
          <w:color w:val="632423"/>
          <w:sz w:val="24"/>
          <w:szCs w:val="24"/>
          <w:lang w:val="vi-VN"/>
        </w:rPr>
      </w:pPr>
      <w:r w:rsidRPr="00BD0E2D">
        <w:rPr>
          <w:rFonts w:ascii="Tahoma" w:hAnsi="Tahoma" w:cs="Tahoma"/>
          <w:b/>
          <w:bCs/>
          <w:color w:val="002060"/>
          <w:sz w:val="24"/>
          <w:szCs w:val="24"/>
          <w:lang w:val="vi-VN"/>
        </w:rPr>
        <w:lastRenderedPageBreak/>
        <w:tab/>
      </w:r>
      <w:r w:rsidRPr="00BD0E2D">
        <w:rPr>
          <w:rFonts w:ascii="Tahoma" w:hAnsi="Tahoma" w:cs="Tahoma"/>
          <w:b/>
          <w:bCs/>
          <w:color w:val="632423"/>
          <w:sz w:val="24"/>
          <w:szCs w:val="24"/>
          <w:lang w:val="vi-VN"/>
        </w:rPr>
        <w:t>5) Chân trí = Vô lậu trí</w:t>
      </w:r>
      <w:r w:rsidR="00BD0E2D" w:rsidRPr="00BD0E2D">
        <w:rPr>
          <w:rFonts w:ascii="Tahoma" w:hAnsi="Tahoma" w:cs="Tahoma"/>
          <w:b/>
          <w:bCs/>
          <w:color w:val="632423"/>
          <w:sz w:val="24"/>
          <w:szCs w:val="24"/>
          <w:lang w:val="vi-VN"/>
        </w:rPr>
        <w:t xml:space="preserve"> = Tuệ giác </w:t>
      </w:r>
      <w:r w:rsidR="00BD0E2D" w:rsidRPr="00BD0E2D">
        <w:rPr>
          <w:rFonts w:ascii="Tahoma" w:hAnsi="Tahoma" w:cs="Tahoma"/>
          <w:bCs/>
          <w:color w:val="632423"/>
          <w:sz w:val="24"/>
          <w:szCs w:val="24"/>
          <w:lang w:val="vi-VN"/>
        </w:rPr>
        <w:t xml:space="preserve">(Tuệ = </w:t>
      </w:r>
      <w:r w:rsidR="00BD0E2D">
        <w:rPr>
          <w:rFonts w:ascii="Tahoma" w:hAnsi="Tahoma" w:cs="Tahoma"/>
          <w:bCs/>
          <w:color w:val="632423"/>
          <w:sz w:val="24"/>
          <w:szCs w:val="24"/>
          <w:lang w:val="vi-VN"/>
        </w:rPr>
        <w:t>Trí)</w:t>
      </w:r>
      <w:r w:rsidRPr="00BD0E2D">
        <w:rPr>
          <w:rFonts w:ascii="Tahoma" w:hAnsi="Tahoma" w:cs="Tahoma"/>
          <w:bCs/>
          <w:color w:val="632423"/>
          <w:sz w:val="24"/>
          <w:szCs w:val="24"/>
          <w:lang w:val="vi-VN"/>
        </w:rPr>
        <w:t>.</w:t>
      </w:r>
    </w:p>
    <w:p w:rsidR="00120105" w:rsidRPr="00092278" w:rsidRDefault="00120105" w:rsidP="00120105">
      <w:pPr>
        <w:spacing w:after="120" w:line="360" w:lineRule="auto"/>
        <w:jc w:val="both"/>
        <w:rPr>
          <w:rFonts w:ascii="Tahoma" w:hAnsi="Tahoma" w:cs="Tahoma"/>
          <w:color w:val="002060"/>
          <w:sz w:val="24"/>
          <w:szCs w:val="24"/>
          <w:lang w:val="vi-VN"/>
        </w:rPr>
      </w:pPr>
      <w:r w:rsidRPr="00BD0E2D">
        <w:rPr>
          <w:rFonts w:ascii="Tahoma" w:hAnsi="Tahoma" w:cs="Tahoma"/>
          <w:color w:val="002060"/>
          <w:sz w:val="24"/>
          <w:szCs w:val="24"/>
          <w:lang w:val="vi-VN"/>
        </w:rPr>
        <w:tab/>
      </w:r>
      <w:r w:rsidRPr="00BD0E2D">
        <w:rPr>
          <w:rFonts w:ascii="Tahoma" w:hAnsi="Tahoma" w:cs="Tahoma"/>
          <w:i/>
          <w:color w:val="002060"/>
          <w:sz w:val="24"/>
          <w:szCs w:val="24"/>
          <w:lang w:val="vi-VN"/>
        </w:rPr>
        <w:t>Chân trí</w:t>
      </w:r>
      <w:r w:rsidRPr="00BD0E2D">
        <w:rPr>
          <w:rFonts w:ascii="Tahoma" w:hAnsi="Tahoma" w:cs="Tahoma"/>
          <w:color w:val="002060"/>
          <w:sz w:val="24"/>
          <w:szCs w:val="24"/>
          <w:lang w:val="vi-VN"/>
        </w:rPr>
        <w:t xml:space="preserve">  là trí tuệ thuộc phạm trù chân đế (chân lý tuyệt đối), đó là các </w:t>
      </w:r>
      <w:r w:rsidRPr="00BD0E2D">
        <w:rPr>
          <w:rFonts w:ascii="Tahoma" w:hAnsi="Tahoma" w:cs="Tahoma"/>
          <w:i/>
          <w:color w:val="002060"/>
          <w:sz w:val="24"/>
          <w:szCs w:val="24"/>
          <w:lang w:val="vi-VN"/>
        </w:rPr>
        <w:t>thấy biết quy luật khách quan</w:t>
      </w:r>
      <w:r w:rsidRPr="00BD0E2D">
        <w:rPr>
          <w:rFonts w:ascii="Tahoma" w:hAnsi="Tahoma" w:cs="Tahoma"/>
          <w:color w:val="002060"/>
          <w:sz w:val="24"/>
          <w:szCs w:val="24"/>
          <w:lang w:val="vi-VN"/>
        </w:rPr>
        <w:t xml:space="preserve"> </w:t>
      </w:r>
      <w:r w:rsidRPr="00BD0E2D">
        <w:rPr>
          <w:rFonts w:ascii="Tahoma" w:hAnsi="Tahoma" w:cs="Tahoma"/>
          <w:color w:val="632423"/>
          <w:sz w:val="24"/>
          <w:szCs w:val="24"/>
          <w:lang w:val="vi-VN"/>
        </w:rPr>
        <w:t xml:space="preserve"> </w:t>
      </w:r>
      <w:r w:rsidRPr="00BD0E2D">
        <w:rPr>
          <w:rFonts w:ascii="Tahoma" w:hAnsi="Tahoma" w:cs="Tahoma"/>
          <w:color w:val="002060"/>
          <w:sz w:val="24"/>
          <w:szCs w:val="24"/>
          <w:lang w:val="vi-VN"/>
        </w:rPr>
        <w:t xml:space="preserve">mang tính toàn diện nơi sự vật, giúp ta không bị vướng mắc </w:t>
      </w:r>
      <w:r w:rsidR="000E4145" w:rsidRPr="00BD0E2D">
        <w:rPr>
          <w:rFonts w:ascii="Tahoma" w:hAnsi="Tahoma" w:cs="Tahoma"/>
          <w:color w:val="002060"/>
          <w:sz w:val="24"/>
          <w:szCs w:val="24"/>
          <w:lang w:val="vi-VN"/>
        </w:rPr>
        <w:t>vào</w:t>
      </w:r>
      <w:r w:rsidR="000E4145">
        <w:rPr>
          <w:rFonts w:ascii="Tahoma" w:hAnsi="Tahoma" w:cs="Tahoma"/>
          <w:color w:val="002060"/>
          <w:sz w:val="24"/>
          <w:szCs w:val="24"/>
          <w:lang w:val="vi-VN"/>
        </w:rPr>
        <w:t xml:space="preserve"> </w:t>
      </w:r>
      <w:r w:rsidRPr="00BD0E2D">
        <w:rPr>
          <w:rFonts w:ascii="Tahoma" w:hAnsi="Tahoma" w:cs="Tahoma"/>
          <w:color w:val="002060"/>
          <w:sz w:val="24"/>
          <w:szCs w:val="24"/>
          <w:lang w:val="vi-VN"/>
        </w:rPr>
        <w:t>các chấp thủ, vượt thoát phiền não</w:t>
      </w:r>
      <w:r w:rsidR="00BD0E2D">
        <w:rPr>
          <w:rFonts w:ascii="Tahoma" w:hAnsi="Tahoma" w:cs="Tahoma"/>
          <w:color w:val="002060"/>
          <w:sz w:val="24"/>
          <w:szCs w:val="24"/>
          <w:lang w:val="vi-VN"/>
        </w:rPr>
        <w:t xml:space="preserve"> </w:t>
      </w:r>
      <w:r w:rsidR="00BD0E2D" w:rsidRPr="00BD0E2D">
        <w:rPr>
          <w:rFonts w:ascii="Tahoma" w:hAnsi="Tahoma" w:cs="Tahoma"/>
          <w:color w:val="002060"/>
          <w:sz w:val="24"/>
          <w:szCs w:val="24"/>
          <w:lang w:val="vi-VN"/>
        </w:rPr>
        <w:t>(sở tri thông)</w:t>
      </w:r>
      <w:r w:rsidRPr="00BD0E2D">
        <w:rPr>
          <w:rFonts w:ascii="Tahoma" w:hAnsi="Tahoma" w:cs="Tahoma"/>
          <w:color w:val="002060"/>
          <w:sz w:val="24"/>
          <w:szCs w:val="24"/>
          <w:lang w:val="vi-VN"/>
        </w:rPr>
        <w:t xml:space="preserve">. </w:t>
      </w:r>
      <w:r w:rsidRPr="00092278">
        <w:rPr>
          <w:rFonts w:ascii="Tahoma" w:hAnsi="Tahoma" w:cs="Tahoma"/>
          <w:color w:val="002060"/>
          <w:sz w:val="24"/>
          <w:szCs w:val="24"/>
          <w:lang w:val="vi-VN"/>
        </w:rPr>
        <w:t xml:space="preserve">Vì thế, Chân trí còn gọi là </w:t>
      </w:r>
      <w:r w:rsidRPr="00092278">
        <w:rPr>
          <w:rFonts w:ascii="Tahoma" w:hAnsi="Tahoma" w:cs="Tahoma"/>
          <w:i/>
          <w:color w:val="002060"/>
          <w:sz w:val="24"/>
          <w:szCs w:val="24"/>
          <w:lang w:val="vi-VN"/>
        </w:rPr>
        <w:t>Vô lậu trí</w:t>
      </w:r>
      <w:r w:rsidRPr="00092278">
        <w:rPr>
          <w:rFonts w:ascii="Tahoma" w:hAnsi="Tahoma" w:cs="Tahoma"/>
          <w:color w:val="002060"/>
          <w:sz w:val="24"/>
          <w:szCs w:val="24"/>
          <w:lang w:val="vi-VN"/>
        </w:rPr>
        <w:t xml:space="preserve">, tức </w:t>
      </w:r>
      <w:r w:rsidR="00092278" w:rsidRPr="00092278">
        <w:rPr>
          <w:rFonts w:ascii="Tahoma" w:hAnsi="Tahoma" w:cs="Tahoma"/>
          <w:i/>
          <w:color w:val="002060"/>
          <w:sz w:val="24"/>
          <w:szCs w:val="24"/>
          <w:lang w:val="vi-VN"/>
        </w:rPr>
        <w:t>T</w:t>
      </w:r>
      <w:r w:rsidRPr="00092278">
        <w:rPr>
          <w:rFonts w:ascii="Tahoma" w:hAnsi="Tahoma" w:cs="Tahoma"/>
          <w:i/>
          <w:color w:val="002060"/>
          <w:sz w:val="24"/>
          <w:szCs w:val="24"/>
          <w:lang w:val="vi-VN"/>
        </w:rPr>
        <w:t xml:space="preserve">uệ </w:t>
      </w:r>
      <w:r w:rsidR="00092278" w:rsidRPr="00092278">
        <w:rPr>
          <w:rFonts w:ascii="Tahoma" w:hAnsi="Tahoma" w:cs="Tahoma"/>
          <w:i/>
          <w:color w:val="002060"/>
          <w:sz w:val="24"/>
          <w:szCs w:val="24"/>
          <w:lang w:val="vi-VN"/>
        </w:rPr>
        <w:t>giác</w:t>
      </w:r>
      <w:r w:rsidR="00092278">
        <w:rPr>
          <w:rFonts w:ascii="Tahoma" w:hAnsi="Tahoma" w:cs="Tahoma"/>
          <w:color w:val="002060"/>
          <w:sz w:val="24"/>
          <w:szCs w:val="24"/>
          <w:lang w:val="vi-VN"/>
        </w:rPr>
        <w:t xml:space="preserve"> </w:t>
      </w:r>
      <w:r w:rsidRPr="00092278">
        <w:rPr>
          <w:rFonts w:ascii="Tahoma" w:hAnsi="Tahoma" w:cs="Tahoma"/>
          <w:color w:val="002060"/>
          <w:sz w:val="24"/>
          <w:szCs w:val="24"/>
          <w:lang w:val="vi-VN"/>
        </w:rPr>
        <w:t>đoạn tận phiền não.</w:t>
      </w:r>
    </w:p>
    <w:p w:rsidR="00120105" w:rsidRPr="00D75F0A" w:rsidRDefault="00120105" w:rsidP="00BD0E2D">
      <w:pPr>
        <w:spacing w:after="240" w:line="360" w:lineRule="auto"/>
        <w:ind w:firstLine="720"/>
        <w:jc w:val="both"/>
        <w:rPr>
          <w:rFonts w:ascii="Tahoma" w:hAnsi="Tahoma" w:cs="Tahoma"/>
          <w:color w:val="002060"/>
          <w:sz w:val="24"/>
          <w:szCs w:val="24"/>
          <w:lang w:val="vi-VN"/>
        </w:rPr>
      </w:pPr>
      <w:r w:rsidRPr="00D75F0A">
        <w:rPr>
          <w:rFonts w:ascii="Tahoma" w:hAnsi="Tahoma" w:cs="Tahoma"/>
          <w:color w:val="002060"/>
          <w:sz w:val="24"/>
          <w:szCs w:val="24"/>
          <w:lang w:val="vi-VN"/>
        </w:rPr>
        <w:t xml:space="preserve">Chân trí hay Vô lậu trí vì thế là nền tảng vững chắc trong việc lợi mình và lợi người (tự lợi, lợi tha). Có khi nói Trí hay Tuệ là hàm ý </w:t>
      </w:r>
      <w:r w:rsidR="00092278" w:rsidRPr="00D75F0A">
        <w:rPr>
          <w:rFonts w:ascii="Tahoma" w:hAnsi="Tahoma" w:cs="Tahoma"/>
          <w:color w:val="002060"/>
          <w:sz w:val="24"/>
          <w:szCs w:val="24"/>
          <w:lang w:val="vi-VN"/>
        </w:rPr>
        <w:t>Chân</w:t>
      </w:r>
      <w:r w:rsidR="00092278">
        <w:rPr>
          <w:rFonts w:ascii="Tahoma" w:hAnsi="Tahoma" w:cs="Tahoma"/>
          <w:color w:val="002060"/>
          <w:sz w:val="24"/>
          <w:szCs w:val="24"/>
          <w:lang w:val="vi-VN"/>
        </w:rPr>
        <w:t xml:space="preserve"> trí, tức </w:t>
      </w:r>
      <w:r w:rsidRPr="00D75F0A">
        <w:rPr>
          <w:rFonts w:ascii="Tahoma" w:hAnsi="Tahoma" w:cs="Tahoma"/>
          <w:color w:val="002060"/>
          <w:sz w:val="24"/>
          <w:szCs w:val="24"/>
          <w:lang w:val="vi-VN"/>
        </w:rPr>
        <w:t>chân lý Duyên khởi.</w:t>
      </w:r>
    </w:p>
    <w:p w:rsidR="00120105" w:rsidRPr="00D75F0A" w:rsidRDefault="00120105" w:rsidP="00BD0E2D">
      <w:pPr>
        <w:spacing w:after="120" w:line="360" w:lineRule="auto"/>
        <w:ind w:firstLine="720"/>
        <w:jc w:val="both"/>
        <w:rPr>
          <w:rFonts w:ascii="Tahoma" w:hAnsi="Tahoma" w:cs="Tahoma"/>
          <w:color w:val="632423"/>
          <w:sz w:val="24"/>
          <w:szCs w:val="24"/>
          <w:lang w:val="vi-VN"/>
        </w:rPr>
      </w:pPr>
      <w:r w:rsidRPr="00D75F0A">
        <w:rPr>
          <w:rFonts w:ascii="Tahoma" w:hAnsi="Tahoma" w:cs="Tahoma"/>
          <w:b/>
          <w:bCs/>
          <w:color w:val="632423"/>
          <w:sz w:val="24"/>
          <w:szCs w:val="24"/>
          <w:lang w:val="vi-VN"/>
        </w:rPr>
        <w:t>6) Tục trí = Hữu lậu trí</w:t>
      </w:r>
      <w:r w:rsidR="00BD0E2D" w:rsidRPr="00D75F0A">
        <w:rPr>
          <w:rFonts w:ascii="Tahoma" w:hAnsi="Tahoma" w:cs="Tahoma"/>
          <w:b/>
          <w:bCs/>
          <w:color w:val="632423"/>
          <w:sz w:val="24"/>
          <w:szCs w:val="24"/>
          <w:lang w:val="vi-VN"/>
        </w:rPr>
        <w:t xml:space="preserve"> =</w:t>
      </w:r>
      <w:r w:rsidR="00BD0E2D">
        <w:rPr>
          <w:rFonts w:ascii="Tahoma" w:hAnsi="Tahoma" w:cs="Tahoma"/>
          <w:b/>
          <w:bCs/>
          <w:color w:val="632423"/>
          <w:sz w:val="24"/>
          <w:szCs w:val="24"/>
          <w:lang w:val="vi-VN"/>
        </w:rPr>
        <w:t xml:space="preserve"> </w:t>
      </w:r>
      <w:r w:rsidR="00BD0E2D" w:rsidRPr="00D75F0A">
        <w:rPr>
          <w:rFonts w:ascii="Tahoma" w:hAnsi="Tahoma" w:cs="Tahoma"/>
          <w:b/>
          <w:bCs/>
          <w:color w:val="632423"/>
          <w:sz w:val="24"/>
          <w:szCs w:val="24"/>
          <w:lang w:val="vi-VN"/>
        </w:rPr>
        <w:t>Thức</w:t>
      </w:r>
      <w:r w:rsidRPr="00D75F0A">
        <w:rPr>
          <w:rFonts w:ascii="Tahoma" w:hAnsi="Tahoma" w:cs="Tahoma"/>
          <w:b/>
          <w:bCs/>
          <w:color w:val="632423"/>
          <w:sz w:val="24"/>
          <w:szCs w:val="24"/>
          <w:lang w:val="vi-VN"/>
        </w:rPr>
        <w:t>.</w:t>
      </w:r>
    </w:p>
    <w:p w:rsidR="00120105" w:rsidRPr="00D75F0A" w:rsidRDefault="00120105" w:rsidP="00120105">
      <w:pPr>
        <w:spacing w:after="120" w:line="360" w:lineRule="auto"/>
        <w:jc w:val="both"/>
        <w:rPr>
          <w:rFonts w:ascii="Tahoma" w:hAnsi="Tahoma" w:cs="Tahoma"/>
          <w:color w:val="002060"/>
          <w:sz w:val="24"/>
          <w:szCs w:val="24"/>
          <w:lang w:val="vi-VN"/>
        </w:rPr>
      </w:pPr>
      <w:r w:rsidRPr="00D75F0A">
        <w:rPr>
          <w:rFonts w:ascii="Tahoma" w:hAnsi="Tahoma" w:cs="Tahoma"/>
          <w:color w:val="002060"/>
          <w:sz w:val="24"/>
          <w:szCs w:val="24"/>
          <w:lang w:val="vi-VN"/>
        </w:rPr>
        <w:tab/>
        <w:t xml:space="preserve">Tục trí là trí tuệ thuộc phạm trù tục đế (chân lý tương đối), thường được gọi là kiến thức, đó là các </w:t>
      </w:r>
      <w:r w:rsidRPr="00D75F0A">
        <w:rPr>
          <w:rFonts w:ascii="Tahoma" w:hAnsi="Tahoma" w:cs="Tahoma"/>
          <w:i/>
          <w:color w:val="002060"/>
          <w:sz w:val="24"/>
          <w:szCs w:val="24"/>
          <w:lang w:val="vi-VN"/>
        </w:rPr>
        <w:t>thấy biết chế định chủ quan</w:t>
      </w:r>
      <w:r w:rsidRPr="00D75F0A">
        <w:rPr>
          <w:rFonts w:ascii="Tahoma" w:hAnsi="Tahoma" w:cs="Tahoma"/>
          <w:color w:val="002060"/>
          <w:sz w:val="24"/>
          <w:szCs w:val="24"/>
          <w:lang w:val="vi-VN"/>
        </w:rPr>
        <w:t xml:space="preserve">  dễ</w:t>
      </w:r>
      <w:r w:rsidRPr="00D75F0A">
        <w:rPr>
          <w:rFonts w:ascii="Tahoma" w:hAnsi="Tahoma" w:cs="Tahoma"/>
          <w:color w:val="632423"/>
          <w:sz w:val="24"/>
          <w:szCs w:val="24"/>
          <w:lang w:val="vi-VN"/>
        </w:rPr>
        <w:t xml:space="preserve"> </w:t>
      </w:r>
      <w:r w:rsidRPr="00D75F0A">
        <w:rPr>
          <w:rFonts w:ascii="Tahoma" w:hAnsi="Tahoma" w:cs="Tahoma"/>
          <w:color w:val="002060"/>
          <w:sz w:val="24"/>
          <w:szCs w:val="24"/>
          <w:lang w:val="vi-VN"/>
        </w:rPr>
        <w:t>mang tính phiến diện nơi sự vật, dễ dàng đưa ta tới chấp thủ và sinh ra phiền não</w:t>
      </w:r>
      <w:r w:rsidR="00BD0E2D">
        <w:rPr>
          <w:rFonts w:ascii="Tahoma" w:hAnsi="Tahoma" w:cs="Tahoma"/>
          <w:color w:val="002060"/>
          <w:sz w:val="24"/>
          <w:szCs w:val="24"/>
          <w:lang w:val="vi-VN"/>
        </w:rPr>
        <w:t xml:space="preserve"> </w:t>
      </w:r>
      <w:r w:rsidR="00BD0E2D" w:rsidRPr="00D75F0A">
        <w:rPr>
          <w:rFonts w:ascii="Tahoma" w:hAnsi="Tahoma" w:cs="Tahoma"/>
          <w:color w:val="002060"/>
          <w:sz w:val="24"/>
          <w:szCs w:val="24"/>
          <w:lang w:val="vi-VN"/>
        </w:rPr>
        <w:t>(sở tri chướng)</w:t>
      </w:r>
      <w:r w:rsidRPr="00D75F0A">
        <w:rPr>
          <w:rFonts w:ascii="Tahoma" w:hAnsi="Tahoma" w:cs="Tahoma"/>
          <w:color w:val="002060"/>
          <w:sz w:val="24"/>
          <w:szCs w:val="24"/>
          <w:lang w:val="vi-VN"/>
        </w:rPr>
        <w:t xml:space="preserve">. Tục trí có thể là dẫn đến hành động </w:t>
      </w:r>
      <w:r w:rsidRPr="00D75F0A">
        <w:rPr>
          <w:rFonts w:ascii="Tahoma" w:hAnsi="Tahoma" w:cs="Tahoma"/>
          <w:color w:val="002060"/>
          <w:sz w:val="24"/>
          <w:szCs w:val="24"/>
          <w:u w:val="double"/>
          <w:lang w:val="vi-VN"/>
        </w:rPr>
        <w:t>thiện</w:t>
      </w:r>
      <w:r w:rsidRPr="00D75F0A">
        <w:rPr>
          <w:rFonts w:ascii="Tahoma" w:hAnsi="Tahoma" w:cs="Tahoma"/>
          <w:color w:val="002060"/>
          <w:sz w:val="24"/>
          <w:szCs w:val="24"/>
          <w:lang w:val="vi-VN"/>
        </w:rPr>
        <w:t xml:space="preserve"> hay </w:t>
      </w:r>
      <w:r w:rsidRPr="00D75F0A">
        <w:rPr>
          <w:rFonts w:ascii="Tahoma" w:hAnsi="Tahoma" w:cs="Tahoma"/>
          <w:color w:val="002060"/>
          <w:sz w:val="24"/>
          <w:szCs w:val="24"/>
          <w:u w:val="double"/>
          <w:lang w:val="vi-VN"/>
        </w:rPr>
        <w:t>bất thiện</w:t>
      </w:r>
      <w:r w:rsidRPr="00D75F0A">
        <w:rPr>
          <w:rFonts w:ascii="Tahoma" w:hAnsi="Tahoma" w:cs="Tahoma"/>
          <w:color w:val="002060"/>
          <w:sz w:val="24"/>
          <w:szCs w:val="24"/>
          <w:lang w:val="vi-VN"/>
        </w:rPr>
        <w:t xml:space="preserve"> theo nguyên tắc đạo đức Duyên khởi như sau: </w:t>
      </w:r>
    </w:p>
    <w:p w:rsidR="00120105" w:rsidRPr="00D75F0A" w:rsidRDefault="00120105" w:rsidP="00120105">
      <w:pPr>
        <w:spacing w:after="120" w:line="360" w:lineRule="auto"/>
        <w:ind w:firstLine="720"/>
        <w:jc w:val="both"/>
        <w:rPr>
          <w:rFonts w:ascii="Tahoma" w:hAnsi="Tahoma" w:cs="Tahoma"/>
          <w:b/>
          <w:bCs/>
          <w:color w:val="002060"/>
          <w:sz w:val="24"/>
          <w:szCs w:val="24"/>
          <w:lang w:val="vi-VN"/>
        </w:rPr>
      </w:pPr>
      <w:r w:rsidRPr="00D75F0A">
        <w:rPr>
          <w:rFonts w:ascii="Tahoma" w:hAnsi="Tahoma" w:cs="Tahoma"/>
          <w:color w:val="002060"/>
          <w:sz w:val="24"/>
          <w:szCs w:val="24"/>
          <w:lang w:val="vi-VN"/>
        </w:rPr>
        <w:t>“</w:t>
      </w:r>
      <w:r w:rsidRPr="00D75F0A">
        <w:rPr>
          <w:rFonts w:ascii="Tahoma" w:hAnsi="Tahoma" w:cs="Tahoma"/>
          <w:i/>
          <w:color w:val="632423"/>
          <w:sz w:val="24"/>
          <w:szCs w:val="24"/>
          <w:lang w:val="vi-VN"/>
        </w:rPr>
        <w:t>Thiện</w:t>
      </w:r>
      <w:r w:rsidRPr="00D75F0A">
        <w:rPr>
          <w:rFonts w:ascii="Tahoma" w:hAnsi="Tahoma" w:cs="Tahoma"/>
          <w:i/>
          <w:color w:val="002060"/>
          <w:sz w:val="24"/>
          <w:szCs w:val="24"/>
          <w:lang w:val="vi-VN"/>
        </w:rPr>
        <w:t xml:space="preserve"> khi hành động làm lợi cho mình và người. </w:t>
      </w:r>
      <w:r w:rsidRPr="00D75F0A">
        <w:rPr>
          <w:rFonts w:ascii="Tahoma" w:hAnsi="Tahoma" w:cs="Tahoma"/>
          <w:i/>
          <w:color w:val="632423"/>
          <w:sz w:val="24"/>
          <w:szCs w:val="24"/>
          <w:lang w:val="vi-VN"/>
        </w:rPr>
        <w:t>Bất thiện</w:t>
      </w:r>
      <w:r w:rsidRPr="00D75F0A">
        <w:rPr>
          <w:rFonts w:ascii="Tahoma" w:hAnsi="Tahoma" w:cs="Tahoma"/>
          <w:i/>
          <w:color w:val="002060"/>
          <w:sz w:val="24"/>
          <w:szCs w:val="24"/>
          <w:lang w:val="vi-VN"/>
        </w:rPr>
        <w:t xml:space="preserve"> khi hành động làm hại người lợi mình hoặc làm lợi người hại mình hoặc làm hại cả người lẫn mình</w:t>
      </w:r>
      <w:r w:rsidRPr="00D75F0A">
        <w:rPr>
          <w:rFonts w:ascii="Tahoma" w:hAnsi="Tahoma" w:cs="Tahoma"/>
          <w:color w:val="002060"/>
          <w:sz w:val="24"/>
          <w:szCs w:val="24"/>
          <w:lang w:val="vi-VN"/>
        </w:rPr>
        <w:t>.”</w:t>
      </w:r>
      <w:r w:rsidRPr="00D75F0A">
        <w:rPr>
          <w:rFonts w:ascii="Tahoma" w:hAnsi="Tahoma" w:cs="Tahoma"/>
          <w:b/>
          <w:bCs/>
          <w:color w:val="002060"/>
          <w:sz w:val="24"/>
          <w:szCs w:val="24"/>
          <w:lang w:val="vi-VN"/>
        </w:rPr>
        <w:t xml:space="preserve">  </w:t>
      </w:r>
      <w:r w:rsidRPr="00D75F0A">
        <w:rPr>
          <w:rFonts w:ascii="Tahoma" w:hAnsi="Tahoma" w:cs="Tahoma"/>
          <w:bCs/>
          <w:color w:val="002060"/>
          <w:sz w:val="24"/>
          <w:szCs w:val="24"/>
          <w:lang w:val="vi-VN"/>
        </w:rPr>
        <w:t>(</w:t>
      </w:r>
      <w:r w:rsidRPr="00D75F0A">
        <w:rPr>
          <w:rFonts w:ascii="Tahoma" w:eastAsia="Times New Roman" w:hAnsi="Tahoma" w:cs="Tahoma"/>
          <w:color w:val="002060"/>
          <w:sz w:val="24"/>
          <w:szCs w:val="24"/>
          <w:lang w:val="vi-VN"/>
        </w:rPr>
        <w:t>Trích Trung Bộ kinh II, kinh thứ 61 và 62 và Trung Bộ kinh III, kinh thứ 147).</w:t>
      </w:r>
    </w:p>
    <w:p w:rsidR="00120105" w:rsidRPr="00D75F0A" w:rsidRDefault="00120105" w:rsidP="00120105">
      <w:pPr>
        <w:spacing w:after="240" w:line="360" w:lineRule="auto"/>
        <w:jc w:val="both"/>
        <w:rPr>
          <w:rFonts w:ascii="Tahoma" w:hAnsi="Tahoma" w:cs="Tahoma"/>
          <w:sz w:val="24"/>
          <w:szCs w:val="24"/>
          <w:lang w:val="vi-VN"/>
        </w:rPr>
      </w:pPr>
      <w:r w:rsidRPr="00D75F0A">
        <w:rPr>
          <w:rFonts w:ascii="Tahoma" w:hAnsi="Tahoma" w:cs="Tahoma"/>
          <w:b/>
          <w:bCs/>
          <w:color w:val="002060"/>
          <w:sz w:val="24"/>
          <w:szCs w:val="24"/>
          <w:lang w:val="vi-VN"/>
        </w:rPr>
        <w:tab/>
      </w:r>
      <w:r w:rsidRPr="00D75F0A">
        <w:rPr>
          <w:rFonts w:ascii="Tahoma" w:hAnsi="Tahoma" w:cs="Tahoma"/>
          <w:bCs/>
          <w:color w:val="002060"/>
          <w:sz w:val="24"/>
          <w:szCs w:val="24"/>
          <w:lang w:val="vi-VN"/>
        </w:rPr>
        <w:t xml:space="preserve">Tu học Phật là nhằm thấy ra chân lý Duyên khởi, để soi sáng Thức, chuyển hóa Thức, nghĩa là </w:t>
      </w:r>
      <w:r w:rsidRPr="00D75F0A">
        <w:rPr>
          <w:rFonts w:ascii="Tahoma" w:hAnsi="Tahoma" w:cs="Tahoma"/>
          <w:bCs/>
          <w:i/>
          <w:color w:val="002060"/>
          <w:sz w:val="24"/>
          <w:szCs w:val="24"/>
          <w:lang w:val="vi-VN"/>
        </w:rPr>
        <w:t>Thức</w:t>
      </w:r>
      <w:r w:rsidRPr="00D75F0A">
        <w:rPr>
          <w:rFonts w:ascii="Tahoma" w:hAnsi="Tahoma" w:cs="Tahoma"/>
          <w:bCs/>
          <w:color w:val="002060"/>
          <w:sz w:val="24"/>
          <w:szCs w:val="24"/>
          <w:lang w:val="vi-VN"/>
        </w:rPr>
        <w:t xml:space="preserve">  =&gt; </w:t>
      </w:r>
      <w:r w:rsidR="00BD0E2D" w:rsidRPr="00D75F0A">
        <w:rPr>
          <w:rFonts w:ascii="Tahoma" w:hAnsi="Tahoma" w:cs="Tahoma"/>
          <w:bCs/>
          <w:i/>
          <w:color w:val="002060"/>
          <w:sz w:val="24"/>
          <w:szCs w:val="24"/>
          <w:lang w:val="vi-VN"/>
        </w:rPr>
        <w:t>Trí</w:t>
      </w:r>
      <w:r w:rsidR="00BD0E2D">
        <w:rPr>
          <w:rFonts w:ascii="Tahoma" w:hAnsi="Tahoma" w:cs="Tahoma"/>
          <w:bCs/>
          <w:i/>
          <w:color w:val="002060"/>
          <w:sz w:val="24"/>
          <w:szCs w:val="24"/>
          <w:lang w:val="vi-VN"/>
        </w:rPr>
        <w:t xml:space="preserve"> = T</w:t>
      </w:r>
      <w:r w:rsidRPr="00D75F0A">
        <w:rPr>
          <w:rFonts w:ascii="Tahoma" w:hAnsi="Tahoma" w:cs="Tahoma"/>
          <w:bCs/>
          <w:i/>
          <w:color w:val="002060"/>
          <w:sz w:val="24"/>
          <w:szCs w:val="24"/>
          <w:lang w:val="vi-VN"/>
        </w:rPr>
        <w:t>uệ giác</w:t>
      </w:r>
      <w:r w:rsidRPr="00D75F0A">
        <w:rPr>
          <w:rFonts w:ascii="Tahoma" w:hAnsi="Tahoma" w:cs="Tahoma"/>
          <w:bCs/>
          <w:color w:val="002060"/>
          <w:sz w:val="24"/>
          <w:szCs w:val="24"/>
          <w:lang w:val="vi-VN"/>
        </w:rPr>
        <w:t>.</w:t>
      </w:r>
      <w:r w:rsidRPr="00D75F0A">
        <w:rPr>
          <w:rFonts w:ascii="Tahoma" w:hAnsi="Tahoma" w:cs="Tahoma"/>
          <w:color w:val="002060"/>
          <w:sz w:val="24"/>
          <w:szCs w:val="24"/>
          <w:lang w:val="vi-VN"/>
        </w:rPr>
        <w:t xml:space="preserve"> </w:t>
      </w:r>
    </w:p>
    <w:p w:rsidR="00120105" w:rsidRPr="00D75F0A" w:rsidRDefault="00475B18" w:rsidP="00120105">
      <w:pPr>
        <w:pStyle w:val="Heading3"/>
        <w:shd w:val="clear" w:color="auto" w:fill="FFFFFF"/>
        <w:spacing w:before="0" w:after="120" w:line="360" w:lineRule="auto"/>
        <w:jc w:val="center"/>
        <w:rPr>
          <w:rFonts w:ascii="Tahoma" w:hAnsi="Tahoma" w:cs="Tahoma"/>
          <w:color w:val="0070C0"/>
          <w:sz w:val="28"/>
          <w:szCs w:val="28"/>
          <w:u w:val="single"/>
          <w:lang w:val="vi-VN"/>
        </w:rPr>
      </w:pPr>
      <w:r>
        <w:rPr>
          <w:rFonts w:ascii="Tahoma" w:hAnsi="Tahoma" w:cs="Tahoma"/>
          <w:color w:val="0070C0"/>
          <w:sz w:val="28"/>
          <w:szCs w:val="28"/>
          <w:lang w:val="vi-VN"/>
        </w:rPr>
        <w:t>IV. Tam</w:t>
      </w:r>
      <w:r w:rsidR="00120105" w:rsidRPr="00D75F0A">
        <w:rPr>
          <w:rFonts w:ascii="Tahoma" w:hAnsi="Tahoma" w:cs="Tahoma"/>
          <w:color w:val="0070C0"/>
          <w:sz w:val="28"/>
          <w:szCs w:val="28"/>
          <w:lang w:val="vi-VN"/>
        </w:rPr>
        <w:t xml:space="preserve"> tuệ: Văn tuệ, Tư tuệ, Tu tuệ.</w:t>
      </w:r>
    </w:p>
    <w:p w:rsidR="00120105" w:rsidRPr="00D75F0A" w:rsidRDefault="00120105" w:rsidP="00120105">
      <w:pPr>
        <w:spacing w:after="120" w:line="360" w:lineRule="auto"/>
        <w:ind w:firstLine="720"/>
        <w:jc w:val="both"/>
        <w:rPr>
          <w:rFonts w:ascii="Tahoma" w:hAnsi="Tahoma" w:cs="Tahoma"/>
          <w:b/>
          <w:color w:val="632423"/>
          <w:sz w:val="24"/>
          <w:szCs w:val="24"/>
          <w:lang w:val="vi-VN"/>
        </w:rPr>
      </w:pPr>
      <w:r w:rsidRPr="00D75F0A">
        <w:rPr>
          <w:rFonts w:ascii="Tahoma" w:hAnsi="Tahoma" w:cs="Tahoma"/>
          <w:b/>
          <w:color w:val="632423"/>
          <w:sz w:val="24"/>
          <w:szCs w:val="24"/>
          <w:lang w:val="vi-VN"/>
        </w:rPr>
        <w:t>1) Các giai đoạn phát triển tuệ giác.</w:t>
      </w:r>
    </w:p>
    <w:p w:rsidR="00120105" w:rsidRPr="00D75F0A" w:rsidRDefault="00120105" w:rsidP="00120105">
      <w:pPr>
        <w:spacing w:line="360" w:lineRule="auto"/>
        <w:ind w:firstLine="720"/>
        <w:jc w:val="both"/>
        <w:rPr>
          <w:rFonts w:ascii="Tahoma" w:hAnsi="Tahoma" w:cs="Tahoma"/>
          <w:color w:val="002060"/>
          <w:sz w:val="24"/>
          <w:szCs w:val="24"/>
          <w:lang w:val="vi-VN"/>
        </w:rPr>
      </w:pPr>
      <w:r w:rsidRPr="00D75F0A">
        <w:rPr>
          <w:rFonts w:ascii="Tahoma" w:hAnsi="Tahoma" w:cs="Tahoma"/>
          <w:color w:val="002060"/>
          <w:sz w:val="24"/>
          <w:szCs w:val="24"/>
          <w:lang w:val="vi-VN"/>
        </w:rPr>
        <w:t xml:space="preserve">Theo Phật giáo (Nam truyền và Bắc truyền), trí tuệ có nhiều giai đoạn phát triển. Có thể nói rằng đầu tiên phát tâm là do trí tuệ, mà cuối cùng được giải thoát lại cũng do trí tuệ. </w:t>
      </w:r>
    </w:p>
    <w:p w:rsidR="00120105" w:rsidRPr="00D75F0A" w:rsidRDefault="00120105" w:rsidP="00120105">
      <w:pPr>
        <w:spacing w:line="360" w:lineRule="auto"/>
        <w:jc w:val="both"/>
        <w:rPr>
          <w:rFonts w:ascii="Tahoma" w:hAnsi="Tahoma" w:cs="Tahoma"/>
          <w:sz w:val="24"/>
          <w:szCs w:val="24"/>
          <w:lang w:val="vi-VN"/>
        </w:rPr>
      </w:pPr>
      <w:r w:rsidRPr="00D75F0A">
        <w:rPr>
          <w:rFonts w:ascii="Tahoma" w:hAnsi="Tahoma" w:cs="Tahoma"/>
          <w:sz w:val="24"/>
          <w:szCs w:val="24"/>
          <w:lang w:val="vi-VN"/>
        </w:rPr>
        <w:tab/>
      </w:r>
      <w:r w:rsidRPr="00D75F0A">
        <w:rPr>
          <w:rFonts w:ascii="Tahoma" w:hAnsi="Tahoma" w:cs="Tahoma"/>
          <w:b/>
          <w:color w:val="002060"/>
          <w:sz w:val="24"/>
          <w:szCs w:val="24"/>
          <w:lang w:val="vi-VN"/>
        </w:rPr>
        <w:t>- T</w:t>
      </w:r>
      <w:r w:rsidRPr="00D75F0A">
        <w:rPr>
          <w:rFonts w:ascii="Tahoma" w:hAnsi="Tahoma" w:cs="Tahoma"/>
          <w:color w:val="002060"/>
          <w:sz w:val="24"/>
          <w:szCs w:val="24"/>
          <w:lang w:val="vi-VN"/>
        </w:rPr>
        <w:t xml:space="preserve">rong kinh Trường Bộ - DN 33 (kinh Phúng Tụng), ba tuệ được mô tả như sau: </w:t>
      </w:r>
      <w:r w:rsidRPr="00D75F0A">
        <w:rPr>
          <w:rFonts w:ascii="Tahoma" w:hAnsi="Tahoma" w:cs="Tahoma"/>
          <w:color w:val="0070C0"/>
          <w:sz w:val="24"/>
          <w:szCs w:val="24"/>
          <w:lang w:val="vi-VN"/>
        </w:rPr>
        <w:t>"</w:t>
      </w:r>
      <w:r w:rsidRPr="00D75F0A">
        <w:rPr>
          <w:rFonts w:ascii="Tahoma" w:hAnsi="Tahoma" w:cs="Tahoma"/>
          <w:b/>
          <w:i/>
          <w:color w:val="002060"/>
          <w:lang w:val="vi-VN"/>
        </w:rPr>
        <w:t>Văn sanh tuệ, Tư sanh tuệ, Tu sanh tuệ</w:t>
      </w:r>
      <w:r w:rsidRPr="00D75F0A">
        <w:rPr>
          <w:rFonts w:ascii="Tahoma" w:hAnsi="Tahoma" w:cs="Tahoma"/>
          <w:color w:val="0070C0"/>
          <w:sz w:val="24"/>
          <w:szCs w:val="24"/>
          <w:lang w:val="vi-VN"/>
        </w:rPr>
        <w:t>"</w:t>
      </w:r>
      <w:r w:rsidRPr="00D75F0A">
        <w:rPr>
          <w:rFonts w:ascii="Tahoma" w:hAnsi="Tahoma" w:cs="Tahoma"/>
          <w:color w:val="002060"/>
          <w:sz w:val="24"/>
          <w:szCs w:val="24"/>
          <w:lang w:val="vi-VN"/>
        </w:rPr>
        <w:t xml:space="preserve"> và thường gọi ba tuệ này là ba tuệ gốc (P: </w:t>
      </w:r>
      <w:r w:rsidRPr="00D75F0A">
        <w:rPr>
          <w:rFonts w:ascii="Tahoma" w:hAnsi="Tahoma" w:cs="Tahoma"/>
          <w:iCs/>
          <w:color w:val="002060"/>
          <w:sz w:val="24"/>
          <w:szCs w:val="24"/>
          <w:lang w:val="vi-VN"/>
        </w:rPr>
        <w:t>mūla paññā).</w:t>
      </w:r>
    </w:p>
    <w:p w:rsidR="00120105" w:rsidRPr="00D75F0A" w:rsidRDefault="00120105" w:rsidP="00120105">
      <w:pPr>
        <w:spacing w:line="360" w:lineRule="auto"/>
        <w:ind w:firstLine="720"/>
        <w:jc w:val="both"/>
        <w:rPr>
          <w:rFonts w:ascii="Tahoma" w:hAnsi="Tahoma" w:cs="Tahoma"/>
          <w:b/>
          <w:color w:val="002060"/>
          <w:sz w:val="24"/>
          <w:szCs w:val="24"/>
          <w:lang w:val="vi-VN"/>
        </w:rPr>
      </w:pPr>
      <w:r w:rsidRPr="00D75F0A">
        <w:rPr>
          <w:rFonts w:ascii="Tahoma" w:hAnsi="Tahoma" w:cs="Tahoma"/>
          <w:b/>
          <w:color w:val="002060"/>
          <w:sz w:val="24"/>
          <w:szCs w:val="24"/>
          <w:lang w:val="vi-VN"/>
        </w:rPr>
        <w:lastRenderedPageBreak/>
        <w:t>- T</w:t>
      </w:r>
      <w:r w:rsidRPr="00D75F0A">
        <w:rPr>
          <w:rFonts w:ascii="Tahoma" w:hAnsi="Tahoma" w:cs="Tahoma"/>
          <w:color w:val="002060"/>
          <w:sz w:val="24"/>
          <w:szCs w:val="24"/>
          <w:lang w:val="vi-VN"/>
        </w:rPr>
        <w:t xml:space="preserve">rong luận Thành Thật quyển 16, phẩm Tam tuệ 194, có nói:  </w:t>
      </w:r>
      <w:r w:rsidRPr="00D75F0A">
        <w:rPr>
          <w:rFonts w:ascii="Tahoma" w:hAnsi="Tahoma" w:cs="Tahoma"/>
          <w:i/>
          <w:color w:val="002060"/>
          <w:sz w:val="24"/>
          <w:szCs w:val="24"/>
          <w:lang w:val="vi-VN"/>
        </w:rPr>
        <w:t xml:space="preserve">Lấy ba tuệ làm một đề mục độc lập để luận cứu, thì </w:t>
      </w:r>
      <w:r w:rsidRPr="00D75F0A">
        <w:rPr>
          <w:rFonts w:ascii="Tahoma" w:hAnsi="Tahoma" w:cs="Tahoma"/>
          <w:b/>
          <w:i/>
          <w:color w:val="002060"/>
          <w:lang w:val="vi-VN"/>
        </w:rPr>
        <w:t>Văn tuệ</w:t>
      </w:r>
      <w:r w:rsidRPr="00D75F0A">
        <w:rPr>
          <w:rFonts w:ascii="Tahoma" w:hAnsi="Tahoma" w:cs="Tahoma"/>
          <w:i/>
          <w:color w:val="002060"/>
          <w:sz w:val="24"/>
          <w:szCs w:val="24"/>
          <w:lang w:val="vi-VN"/>
        </w:rPr>
        <w:t xml:space="preserve"> là trí tuệ phát sinh từ các Tu Đa La (= P: sutta;  S: sūtra – kinh điển), là Vô lậ</w:t>
      </w:r>
      <w:r w:rsidR="00092278" w:rsidRPr="00D75F0A">
        <w:rPr>
          <w:rFonts w:ascii="Tahoma" w:hAnsi="Tahoma" w:cs="Tahoma"/>
          <w:i/>
          <w:color w:val="002060"/>
          <w:sz w:val="24"/>
          <w:szCs w:val="24"/>
          <w:lang w:val="vi-VN"/>
        </w:rPr>
        <w:t>u trí do nghe C</w:t>
      </w:r>
      <w:r w:rsidRPr="00D75F0A">
        <w:rPr>
          <w:rFonts w:ascii="Tahoma" w:hAnsi="Tahoma" w:cs="Tahoma"/>
          <w:i/>
          <w:color w:val="002060"/>
          <w:sz w:val="24"/>
          <w:szCs w:val="24"/>
          <w:lang w:val="vi-VN"/>
        </w:rPr>
        <w:t>hánh pháp mà hiểu được nghĩa lý của điều mình nghe. Tuy nhiên, nếu nghe và hiể</w:t>
      </w:r>
      <w:r w:rsidR="00092278" w:rsidRPr="00D75F0A">
        <w:rPr>
          <w:rFonts w:ascii="Tahoma" w:hAnsi="Tahoma" w:cs="Tahoma"/>
          <w:i/>
          <w:color w:val="002060"/>
          <w:sz w:val="24"/>
          <w:szCs w:val="24"/>
          <w:lang w:val="vi-VN"/>
        </w:rPr>
        <w:t>u C</w:t>
      </w:r>
      <w:r w:rsidRPr="00D75F0A">
        <w:rPr>
          <w:rFonts w:ascii="Tahoma" w:hAnsi="Tahoma" w:cs="Tahoma"/>
          <w:i/>
          <w:color w:val="002060"/>
          <w:sz w:val="24"/>
          <w:szCs w:val="24"/>
          <w:lang w:val="vi-VN"/>
        </w:rPr>
        <w:t>hánh pháp một cách chính xác và chỉ ghi nhớ trong đầu óc không thôi thì rốt cục đó cũng chỉ là tri thức, không giúp ích gì cho nội tâm con người cả. Muốn chuyển hóa nội tâm tất phải hoạ</w:t>
      </w:r>
      <w:r w:rsidR="00092278" w:rsidRPr="00D75F0A">
        <w:rPr>
          <w:rFonts w:ascii="Tahoma" w:hAnsi="Tahoma" w:cs="Tahoma"/>
          <w:i/>
          <w:color w:val="002060"/>
          <w:sz w:val="24"/>
          <w:szCs w:val="24"/>
          <w:lang w:val="vi-VN"/>
        </w:rPr>
        <w:t>t hóa C</w:t>
      </w:r>
      <w:r w:rsidRPr="00D75F0A">
        <w:rPr>
          <w:rFonts w:ascii="Tahoma" w:hAnsi="Tahoma" w:cs="Tahoma"/>
          <w:i/>
          <w:color w:val="002060"/>
          <w:sz w:val="24"/>
          <w:szCs w:val="24"/>
          <w:lang w:val="vi-VN"/>
        </w:rPr>
        <w:t xml:space="preserve">hánh pháp, tức là phải sống theo </w:t>
      </w:r>
      <w:r w:rsidR="00092278" w:rsidRPr="00D75F0A">
        <w:rPr>
          <w:rFonts w:ascii="Tahoma" w:hAnsi="Tahoma" w:cs="Tahoma"/>
          <w:i/>
          <w:color w:val="002060"/>
          <w:sz w:val="24"/>
          <w:szCs w:val="24"/>
          <w:lang w:val="vi-VN"/>
        </w:rPr>
        <w:t>C</w:t>
      </w:r>
      <w:r w:rsidRPr="00D75F0A">
        <w:rPr>
          <w:rFonts w:ascii="Tahoma" w:hAnsi="Tahoma" w:cs="Tahoma"/>
          <w:i/>
          <w:color w:val="002060"/>
          <w:sz w:val="24"/>
          <w:szCs w:val="24"/>
          <w:lang w:val="vi-VN"/>
        </w:rPr>
        <w:t xml:space="preserve">hánh pháp. Mà phương pháp hoạt hóa </w:t>
      </w:r>
      <w:r w:rsidR="00092278" w:rsidRPr="00D75F0A">
        <w:rPr>
          <w:rFonts w:ascii="Tahoma" w:hAnsi="Tahoma" w:cs="Tahoma"/>
          <w:i/>
          <w:color w:val="002060"/>
          <w:sz w:val="24"/>
          <w:szCs w:val="24"/>
          <w:lang w:val="vi-VN"/>
        </w:rPr>
        <w:t>C</w:t>
      </w:r>
      <w:r w:rsidRPr="00D75F0A">
        <w:rPr>
          <w:rFonts w:ascii="Tahoma" w:hAnsi="Tahoma" w:cs="Tahoma"/>
          <w:i/>
          <w:color w:val="002060"/>
          <w:sz w:val="24"/>
          <w:szCs w:val="24"/>
          <w:lang w:val="vi-VN"/>
        </w:rPr>
        <w:t xml:space="preserve">hánh pháp được đưa ra là hai loại </w:t>
      </w:r>
      <w:r w:rsidRPr="00D75F0A">
        <w:rPr>
          <w:rFonts w:ascii="Tahoma" w:hAnsi="Tahoma" w:cs="Tahoma"/>
          <w:b/>
          <w:i/>
          <w:color w:val="002060"/>
          <w:lang w:val="vi-VN"/>
        </w:rPr>
        <w:t>Tư tuệ</w:t>
      </w:r>
      <w:r w:rsidRPr="00D75F0A">
        <w:rPr>
          <w:rFonts w:ascii="Tahoma" w:hAnsi="Tahoma" w:cs="Tahoma"/>
          <w:b/>
          <w:i/>
          <w:color w:val="002060"/>
          <w:sz w:val="24"/>
          <w:szCs w:val="24"/>
          <w:lang w:val="vi-VN"/>
        </w:rPr>
        <w:t xml:space="preserve">  </w:t>
      </w:r>
      <w:r w:rsidRPr="00D75F0A">
        <w:rPr>
          <w:rFonts w:ascii="Tahoma" w:hAnsi="Tahoma" w:cs="Tahoma"/>
          <w:i/>
          <w:color w:val="002060"/>
          <w:sz w:val="24"/>
          <w:szCs w:val="24"/>
          <w:lang w:val="vi-VN"/>
        </w:rPr>
        <w:t xml:space="preserve">và  </w:t>
      </w:r>
      <w:r w:rsidRPr="00D75F0A">
        <w:rPr>
          <w:rFonts w:ascii="Tahoma" w:hAnsi="Tahoma" w:cs="Tahoma"/>
          <w:b/>
          <w:i/>
          <w:color w:val="002060"/>
          <w:lang w:val="vi-VN"/>
        </w:rPr>
        <w:t>Tu tuệ</w:t>
      </w:r>
      <w:r w:rsidRPr="00D75F0A">
        <w:rPr>
          <w:rFonts w:ascii="Tahoma" w:hAnsi="Tahoma" w:cs="Tahoma"/>
          <w:i/>
          <w:color w:val="002060"/>
          <w:sz w:val="24"/>
          <w:szCs w:val="24"/>
          <w:lang w:val="vi-VN"/>
        </w:rPr>
        <w:t xml:space="preserve"> tiếp sau Văn tuệ.</w:t>
      </w:r>
      <w:r w:rsidRPr="00D75F0A">
        <w:rPr>
          <w:rFonts w:ascii="Tahoma" w:hAnsi="Tahoma" w:cs="Tahoma"/>
          <w:color w:val="002060"/>
          <w:sz w:val="24"/>
          <w:szCs w:val="24"/>
          <w:lang w:val="vi-VN"/>
        </w:rPr>
        <w:t xml:space="preserve"> </w:t>
      </w:r>
    </w:p>
    <w:p w:rsidR="00120105" w:rsidRPr="00D75F0A" w:rsidRDefault="00120105" w:rsidP="00120105">
      <w:pPr>
        <w:spacing w:after="240" w:line="360" w:lineRule="auto"/>
        <w:ind w:firstLine="720"/>
        <w:jc w:val="both"/>
        <w:rPr>
          <w:rFonts w:ascii="Tahoma" w:hAnsi="Tahoma" w:cs="Tahoma"/>
          <w:color w:val="002060"/>
          <w:sz w:val="24"/>
          <w:szCs w:val="24"/>
          <w:lang w:val="vi-VN"/>
        </w:rPr>
      </w:pPr>
      <w:r w:rsidRPr="00D75F0A">
        <w:rPr>
          <w:rFonts w:ascii="Tahoma" w:hAnsi="Tahoma" w:cs="Tahoma"/>
          <w:color w:val="002060"/>
          <w:sz w:val="24"/>
          <w:szCs w:val="24"/>
          <w:lang w:val="vi-VN"/>
        </w:rPr>
        <w:t>-</w:t>
      </w:r>
      <w:r w:rsidRPr="00D75F0A">
        <w:rPr>
          <w:rFonts w:ascii="Tahoma" w:hAnsi="Tahoma" w:cs="Tahoma"/>
          <w:b/>
          <w:color w:val="002060"/>
          <w:sz w:val="24"/>
          <w:szCs w:val="24"/>
          <w:lang w:val="vi-VN"/>
        </w:rPr>
        <w:t xml:space="preserve"> T</w:t>
      </w:r>
      <w:r w:rsidRPr="00D75F0A">
        <w:rPr>
          <w:rFonts w:ascii="Tahoma" w:hAnsi="Tahoma" w:cs="Tahoma"/>
          <w:color w:val="002060"/>
          <w:sz w:val="24"/>
          <w:szCs w:val="24"/>
          <w:lang w:val="vi-VN"/>
        </w:rPr>
        <w:t>rong luận Câu Xá (quyển 22</w:t>
      </w:r>
      <w:r w:rsidRPr="00D75F0A">
        <w:rPr>
          <w:rFonts w:ascii="Tahoma" w:hAnsi="Tahoma" w:cs="Tahoma"/>
          <w:b/>
          <w:color w:val="002060"/>
          <w:sz w:val="24"/>
          <w:szCs w:val="24"/>
          <w:lang w:val="vi-VN"/>
        </w:rPr>
        <w:t>)</w:t>
      </w:r>
      <w:r w:rsidRPr="00D75F0A">
        <w:rPr>
          <w:rFonts w:ascii="Tahoma" w:hAnsi="Tahoma" w:cs="Tahoma"/>
          <w:color w:val="002060"/>
          <w:sz w:val="24"/>
          <w:szCs w:val="24"/>
          <w:lang w:val="vi-VN"/>
        </w:rPr>
        <w:t xml:space="preserve"> và luận Tỳ-Bà-Sa (quyển 42, Đại chính, 27, trang 217, trung), đã giải thích việc lấy ba tuệ làm phương tiện để kiến đạo:  </w:t>
      </w:r>
      <w:r w:rsidRPr="00D75F0A">
        <w:rPr>
          <w:rFonts w:ascii="Tahoma" w:hAnsi="Tahoma" w:cs="Tahoma"/>
          <w:b/>
          <w:i/>
          <w:color w:val="002060"/>
          <w:lang w:val="vi-VN"/>
        </w:rPr>
        <w:t>Văn tuệ</w:t>
      </w:r>
      <w:r w:rsidRPr="00D75F0A">
        <w:rPr>
          <w:rFonts w:ascii="Tahoma" w:hAnsi="Tahoma" w:cs="Tahoma"/>
          <w:i/>
          <w:color w:val="002060"/>
          <w:sz w:val="24"/>
          <w:szCs w:val="24"/>
          <w:lang w:val="vi-VN"/>
        </w:rPr>
        <w:t xml:space="preserve"> chủ yếu là nơi câu văn,  </w:t>
      </w:r>
      <w:r w:rsidRPr="00D75F0A">
        <w:rPr>
          <w:rFonts w:ascii="Tahoma" w:hAnsi="Tahoma" w:cs="Tahoma"/>
          <w:b/>
          <w:i/>
          <w:color w:val="002060"/>
          <w:lang w:val="vi-VN"/>
        </w:rPr>
        <w:t>Tư tuệ</w:t>
      </w:r>
      <w:r w:rsidRPr="00D75F0A">
        <w:rPr>
          <w:rFonts w:ascii="Tahoma" w:hAnsi="Tahoma" w:cs="Tahoma"/>
          <w:i/>
          <w:color w:val="002060"/>
          <w:sz w:val="24"/>
          <w:szCs w:val="24"/>
          <w:lang w:val="vi-VN"/>
        </w:rPr>
        <w:t xml:space="preserve"> tuy cũng do văn nhưng lại đặt nặng ở suy lý.  Lại tiến lên bước nữa là </w:t>
      </w:r>
      <w:r w:rsidRPr="00D75F0A">
        <w:rPr>
          <w:rFonts w:ascii="Tahoma" w:hAnsi="Tahoma" w:cs="Tahoma"/>
          <w:b/>
          <w:i/>
          <w:color w:val="002060"/>
          <w:lang w:val="vi-VN"/>
        </w:rPr>
        <w:t>Tu tuệ</w:t>
      </w:r>
      <w:r w:rsidRPr="00D75F0A">
        <w:rPr>
          <w:rFonts w:ascii="Tahoma" w:hAnsi="Tahoma" w:cs="Tahoma"/>
          <w:i/>
          <w:color w:val="002060"/>
          <w:sz w:val="24"/>
          <w:szCs w:val="24"/>
          <w:lang w:val="vi-VN"/>
        </w:rPr>
        <w:t>, mà theo luận A-tỳ-đạt-ma, chủ yếu là do thiền định mới có thể đạt được. Đến Tu tuệ thì trí tuệ mới trọn vẹn, bởi thế, cái cực trí của Tu tuệ là tuệ giải thoát, là tuệ chuyển hóa nội tâm đến sự giải thoát sau cùng</w:t>
      </w:r>
      <w:r w:rsidRPr="00D75F0A">
        <w:rPr>
          <w:rFonts w:ascii="Tahoma" w:hAnsi="Tahoma" w:cs="Tahoma"/>
          <w:color w:val="002060"/>
          <w:sz w:val="24"/>
          <w:szCs w:val="24"/>
          <w:lang w:val="vi-VN"/>
        </w:rPr>
        <w:t>”.</w:t>
      </w:r>
    </w:p>
    <w:p w:rsidR="00120105" w:rsidRPr="00D75F0A" w:rsidRDefault="00120105" w:rsidP="00120105">
      <w:pPr>
        <w:pStyle w:val="Heading3"/>
        <w:shd w:val="clear" w:color="auto" w:fill="FFFFFF"/>
        <w:spacing w:before="0" w:after="240" w:line="360" w:lineRule="auto"/>
        <w:jc w:val="both"/>
        <w:rPr>
          <w:rFonts w:ascii="Tahoma" w:hAnsi="Tahoma" w:cs="Tahoma"/>
          <w:sz w:val="24"/>
          <w:szCs w:val="24"/>
          <w:lang w:val="vi-VN"/>
        </w:rPr>
      </w:pPr>
      <w:r w:rsidRPr="00D75F0A">
        <w:rPr>
          <w:rFonts w:ascii="Tahoma" w:hAnsi="Tahoma" w:cs="Tahoma"/>
          <w:b w:val="0"/>
          <w:color w:val="002060"/>
          <w:sz w:val="24"/>
          <w:szCs w:val="24"/>
          <w:lang w:val="vi-VN"/>
        </w:rPr>
        <w:tab/>
        <w:t xml:space="preserve">- </w:t>
      </w:r>
      <w:r w:rsidRPr="00D75F0A">
        <w:rPr>
          <w:rFonts w:ascii="Tahoma" w:hAnsi="Tahoma" w:cs="Tahoma"/>
          <w:color w:val="002060"/>
          <w:sz w:val="24"/>
          <w:szCs w:val="24"/>
          <w:lang w:val="vi-VN"/>
        </w:rPr>
        <w:t>T</w:t>
      </w:r>
      <w:r w:rsidRPr="00D75F0A">
        <w:rPr>
          <w:rFonts w:ascii="Tahoma" w:hAnsi="Tahoma" w:cs="Tahoma"/>
          <w:b w:val="0"/>
          <w:color w:val="002060"/>
          <w:sz w:val="24"/>
          <w:szCs w:val="24"/>
          <w:lang w:val="vi-VN"/>
        </w:rPr>
        <w:t>rong kinh Pháp Hoa</w:t>
      </w:r>
      <w:r w:rsidRPr="00D75F0A">
        <w:rPr>
          <w:rFonts w:ascii="Tahoma" w:hAnsi="Tahoma" w:cs="Tahoma"/>
          <w:color w:val="002060"/>
          <w:sz w:val="24"/>
          <w:szCs w:val="24"/>
          <w:lang w:val="vi-VN"/>
        </w:rPr>
        <w:t xml:space="preserve">: </w:t>
      </w:r>
      <w:r w:rsidRPr="00D75F0A">
        <w:rPr>
          <w:rFonts w:ascii="Tahoma" w:hAnsi="Tahoma" w:cs="Tahoma"/>
          <w:b w:val="0"/>
          <w:color w:val="002060"/>
          <w:sz w:val="24"/>
          <w:szCs w:val="24"/>
          <w:lang w:val="vi-VN"/>
        </w:rPr>
        <w:t>"</w:t>
      </w:r>
      <w:r w:rsidRPr="00D75F0A">
        <w:rPr>
          <w:rFonts w:ascii="Tahoma" w:hAnsi="Tahoma" w:cs="Tahoma"/>
          <w:b w:val="0"/>
          <w:i/>
          <w:color w:val="002060"/>
          <w:sz w:val="24"/>
          <w:szCs w:val="24"/>
          <w:lang w:val="vi-VN"/>
        </w:rPr>
        <w:t>Nếu người được</w:t>
      </w:r>
      <w:r w:rsidRPr="00D75F0A">
        <w:rPr>
          <w:rFonts w:ascii="Tahoma" w:hAnsi="Tahoma" w:cs="Tahoma"/>
          <w:color w:val="002060"/>
          <w:sz w:val="24"/>
          <w:szCs w:val="24"/>
          <w:lang w:val="vi-VN"/>
        </w:rPr>
        <w:t xml:space="preserve"> </w:t>
      </w:r>
      <w:r w:rsidRPr="00D75F0A">
        <w:rPr>
          <w:rFonts w:ascii="Tahoma" w:hAnsi="Tahoma" w:cs="Tahoma"/>
          <w:i/>
          <w:color w:val="002060"/>
          <w:sz w:val="22"/>
          <w:szCs w:val="22"/>
          <w:lang w:val="vi-VN"/>
        </w:rPr>
        <w:t>nghe hiểu, suy gẫm, tu hành</w:t>
      </w:r>
      <w:r w:rsidRPr="00D75F0A">
        <w:rPr>
          <w:rFonts w:ascii="Tahoma" w:hAnsi="Tahoma" w:cs="Tahoma"/>
          <w:b w:val="0"/>
          <w:i/>
          <w:color w:val="002060"/>
          <w:sz w:val="24"/>
          <w:szCs w:val="24"/>
          <w:lang w:val="vi-VN"/>
        </w:rPr>
        <w:t>, ắt biết người ấy được gần Vô thượng Chánh đẳng Chánh giác (S: Anuttara-Samyak-Sambodhi).  Lại nói Giáo, Lý, Hạn, Quả rằng: Do suy tầm Giáo (kinh điển) nên ngộ được Lý (lẽ thật); nhân ngộ Lý, khởi Hạnh (tu tập), Hạnh thành thì chứng Quả (chứng đắc). Cho nên gọi là Giáo, Lý, Hạnh, Quả</w:t>
      </w:r>
      <w:r w:rsidRPr="00D75F0A">
        <w:rPr>
          <w:rFonts w:ascii="Tahoma" w:hAnsi="Tahoma" w:cs="Tahoma"/>
          <w:b w:val="0"/>
          <w:color w:val="002060"/>
          <w:sz w:val="24"/>
          <w:szCs w:val="24"/>
          <w:lang w:val="vi-VN"/>
        </w:rPr>
        <w:t xml:space="preserve">". </w:t>
      </w:r>
    </w:p>
    <w:p w:rsidR="00120105" w:rsidRPr="00D75F0A" w:rsidRDefault="00120105" w:rsidP="00120105">
      <w:pPr>
        <w:pStyle w:val="Heading3"/>
        <w:shd w:val="clear" w:color="auto" w:fill="FFFFFF"/>
        <w:spacing w:before="0" w:after="240" w:line="360" w:lineRule="auto"/>
        <w:jc w:val="both"/>
        <w:rPr>
          <w:rFonts w:ascii="Tahoma" w:hAnsi="Tahoma" w:cs="Tahoma"/>
          <w:b w:val="0"/>
          <w:color w:val="002060"/>
          <w:sz w:val="24"/>
          <w:szCs w:val="24"/>
          <w:lang w:val="vi-VN"/>
        </w:rPr>
      </w:pPr>
      <w:r w:rsidRPr="00D75F0A">
        <w:rPr>
          <w:rFonts w:ascii="Tahoma" w:hAnsi="Tahoma" w:cs="Tahoma"/>
          <w:b w:val="0"/>
          <w:color w:val="002060"/>
          <w:sz w:val="24"/>
          <w:szCs w:val="24"/>
          <w:lang w:val="vi-VN"/>
        </w:rPr>
        <w:tab/>
        <w:t>-</w:t>
      </w:r>
      <w:r w:rsidRPr="00D75F0A">
        <w:rPr>
          <w:rFonts w:ascii="Tahoma" w:hAnsi="Tahoma" w:cs="Tahoma"/>
          <w:color w:val="002060"/>
          <w:sz w:val="24"/>
          <w:szCs w:val="24"/>
          <w:lang w:val="vi-VN"/>
        </w:rPr>
        <w:t xml:space="preserve"> T</w:t>
      </w:r>
      <w:r w:rsidRPr="00D75F0A">
        <w:rPr>
          <w:rFonts w:ascii="Tahoma" w:hAnsi="Tahoma" w:cs="Tahoma"/>
          <w:b w:val="0"/>
          <w:color w:val="002060"/>
          <w:sz w:val="24"/>
          <w:szCs w:val="24"/>
          <w:lang w:val="vi-VN"/>
        </w:rPr>
        <w:t xml:space="preserve">rong kinh Lăng  Nghiêm,  Bồ-tát Quán Thế Âm  đã cùng 24 đệ tử của Phật nói lên kinh nghiệm chứng đắc của mình, ngài Quán Thế Âm đã nói về công năng của lộ trình </w:t>
      </w:r>
      <w:r w:rsidRPr="00D75F0A">
        <w:rPr>
          <w:rFonts w:ascii="Tahoma" w:hAnsi="Tahoma" w:cs="Tahoma"/>
          <w:i/>
          <w:color w:val="002060"/>
          <w:sz w:val="22"/>
          <w:szCs w:val="22"/>
          <w:lang w:val="vi-VN"/>
        </w:rPr>
        <w:t>Văn-Tư-Tu</w:t>
      </w:r>
      <w:r w:rsidRPr="00D75F0A">
        <w:rPr>
          <w:rFonts w:ascii="Tahoma" w:hAnsi="Tahoma" w:cs="Tahoma"/>
          <w:b w:val="0"/>
          <w:color w:val="002060"/>
          <w:sz w:val="24"/>
          <w:szCs w:val="24"/>
          <w:lang w:val="vi-VN"/>
        </w:rPr>
        <w:t xml:space="preserve"> giúp ngài chứng đắc. Sau đó, ngài Văn Thù Sư Lợi theo lời yêu cầu của đức Phật đã chọn pháp môn Văn-Tư-Tu của ngài Quán Thế Âm cho tôn giả A-nan hành trì, vận dụng nhĩ căn mà chứng quả. </w:t>
      </w:r>
    </w:p>
    <w:p w:rsidR="00120105" w:rsidRPr="00D75F0A" w:rsidRDefault="00120105" w:rsidP="00120105">
      <w:pPr>
        <w:spacing w:line="360" w:lineRule="auto"/>
        <w:ind w:firstLine="720"/>
        <w:jc w:val="both"/>
        <w:rPr>
          <w:rFonts w:ascii="Tahoma" w:hAnsi="Tahoma" w:cs="Tahoma"/>
          <w:color w:val="002060"/>
          <w:sz w:val="24"/>
          <w:szCs w:val="24"/>
          <w:lang w:val="vi-VN"/>
        </w:rPr>
      </w:pPr>
      <w:r w:rsidRPr="00D75F0A">
        <w:rPr>
          <w:rFonts w:ascii="Tahoma" w:hAnsi="Tahoma" w:cs="Tahoma"/>
          <w:color w:val="002060"/>
          <w:sz w:val="24"/>
          <w:szCs w:val="24"/>
          <w:lang w:val="vi-VN"/>
        </w:rPr>
        <w:t xml:space="preserve">Như vậy, trong đạo Phật, dù là Nam truyền hay Bắc truyền, thì trí tuệ tức Tuệ giác (= Chân trí, Vô lậu trí) được xem là cứu cánh trong việc tu học và được hình thành qua quá trình ba giai đoạn thực hành 3 tuệ gốc là Văn tuệ, Tư tuệ, Tu tuệ. Trong đó, Văn tuệ và Tư tuệ được xem như là </w:t>
      </w:r>
      <w:r w:rsidRPr="00D75F0A">
        <w:rPr>
          <w:rFonts w:ascii="Tahoma" w:hAnsi="Tahoma" w:cs="Tahoma"/>
          <w:color w:val="632423"/>
          <w:sz w:val="24"/>
          <w:szCs w:val="24"/>
          <w:u w:val="double"/>
          <w:lang w:val="vi-VN"/>
        </w:rPr>
        <w:t>tuệ suy lý</w:t>
      </w:r>
      <w:r w:rsidRPr="00D75F0A">
        <w:rPr>
          <w:rFonts w:ascii="Tahoma" w:hAnsi="Tahoma" w:cs="Tahoma"/>
          <w:color w:val="002060"/>
          <w:sz w:val="24"/>
          <w:szCs w:val="24"/>
          <w:lang w:val="vi-VN"/>
        </w:rPr>
        <w:t xml:space="preserve">, là thấu hiểu và biện thông về chân lý; </w:t>
      </w:r>
      <w:r w:rsidRPr="00D75F0A">
        <w:rPr>
          <w:rFonts w:ascii="Tahoma" w:hAnsi="Tahoma" w:cs="Tahoma"/>
          <w:color w:val="002060"/>
          <w:sz w:val="24"/>
          <w:szCs w:val="24"/>
          <w:lang w:val="vi-VN"/>
        </w:rPr>
        <w:lastRenderedPageBreak/>
        <w:t xml:space="preserve">còn Tu tuệ được xem như là </w:t>
      </w:r>
      <w:r w:rsidRPr="00D75F0A">
        <w:rPr>
          <w:rFonts w:ascii="Tahoma" w:hAnsi="Tahoma" w:cs="Tahoma"/>
          <w:color w:val="632423"/>
          <w:sz w:val="24"/>
          <w:szCs w:val="24"/>
          <w:u w:val="double"/>
          <w:lang w:val="vi-VN"/>
        </w:rPr>
        <w:t>tuệ trực giác</w:t>
      </w:r>
      <w:r w:rsidRPr="00D75F0A">
        <w:rPr>
          <w:rFonts w:ascii="Tahoma" w:hAnsi="Tahoma" w:cs="Tahoma"/>
          <w:b/>
          <w:color w:val="002060"/>
          <w:sz w:val="24"/>
          <w:szCs w:val="24"/>
          <w:lang w:val="vi-VN"/>
        </w:rPr>
        <w:t xml:space="preserve"> </w:t>
      </w:r>
      <w:r w:rsidRPr="00D75F0A">
        <w:rPr>
          <w:rFonts w:ascii="Tahoma" w:hAnsi="Tahoma" w:cs="Tahoma"/>
          <w:color w:val="002060"/>
          <w:sz w:val="24"/>
          <w:szCs w:val="24"/>
          <w:lang w:val="vi-VN"/>
        </w:rPr>
        <w:t xml:space="preserve">thành tựu từ sự tu tập Niệm-Định-Tuệ.  Ba tuệ gốc này được xem như là 3 dạng của một thể, đó là </w:t>
      </w:r>
      <w:r w:rsidRPr="00D75F0A">
        <w:rPr>
          <w:rFonts w:ascii="Tahoma" w:hAnsi="Tahoma" w:cs="Tahoma"/>
          <w:b/>
          <w:color w:val="632423"/>
          <w:lang w:val="vi-VN"/>
        </w:rPr>
        <w:t>tuệ giải thoát</w:t>
      </w:r>
      <w:r w:rsidRPr="00D75F0A">
        <w:rPr>
          <w:rFonts w:ascii="Tahoma" w:hAnsi="Tahoma" w:cs="Tahoma"/>
          <w:color w:val="0070C0"/>
          <w:sz w:val="24"/>
          <w:szCs w:val="24"/>
          <w:lang w:val="vi-VN"/>
        </w:rPr>
        <w:t xml:space="preserve"> </w:t>
      </w:r>
      <w:r w:rsidRPr="00D75F0A">
        <w:rPr>
          <w:rFonts w:ascii="Tahoma" w:hAnsi="Tahoma" w:cs="Tahoma"/>
          <w:color w:val="002060"/>
          <w:sz w:val="24"/>
          <w:szCs w:val="24"/>
          <w:lang w:val="vi-VN"/>
        </w:rPr>
        <w:t>thấy biết rõ được lẽ thật và kết quả là dẫn đến đoạn trừ mọi phiền não.</w:t>
      </w:r>
    </w:p>
    <w:p w:rsidR="00120105" w:rsidRPr="00D75F0A" w:rsidRDefault="00120105" w:rsidP="00120105">
      <w:pPr>
        <w:spacing w:line="360" w:lineRule="auto"/>
        <w:jc w:val="both"/>
        <w:rPr>
          <w:rFonts w:ascii="Tahoma" w:hAnsi="Tahoma" w:cs="Tahoma"/>
          <w:color w:val="002060"/>
          <w:sz w:val="24"/>
          <w:szCs w:val="24"/>
          <w:lang w:val="vi-VN"/>
        </w:rPr>
      </w:pPr>
      <w:r w:rsidRPr="00D75F0A">
        <w:rPr>
          <w:rFonts w:ascii="Tahoma" w:hAnsi="Tahoma" w:cs="Tahoma"/>
          <w:color w:val="002060"/>
          <w:sz w:val="24"/>
          <w:szCs w:val="24"/>
          <w:lang w:val="vi-VN"/>
        </w:rPr>
        <w:tab/>
        <w:t>Tương nghĩa về định danh trong Phật giáo Bắc truyền là:</w:t>
      </w:r>
    </w:p>
    <w:p w:rsidR="00120105" w:rsidRPr="00D75F0A" w:rsidRDefault="00120105" w:rsidP="00120105">
      <w:pPr>
        <w:numPr>
          <w:ilvl w:val="0"/>
          <w:numId w:val="2"/>
        </w:numPr>
        <w:spacing w:line="360" w:lineRule="auto"/>
        <w:jc w:val="both"/>
        <w:rPr>
          <w:rFonts w:ascii="Tahoma" w:hAnsi="Tahoma" w:cs="Tahoma"/>
          <w:color w:val="002060"/>
          <w:sz w:val="24"/>
          <w:szCs w:val="24"/>
          <w:lang w:val="vi-VN"/>
        </w:rPr>
      </w:pPr>
      <w:r w:rsidRPr="00D75F0A">
        <w:rPr>
          <w:rFonts w:ascii="Tahoma" w:hAnsi="Tahoma" w:cs="Tahoma"/>
          <w:b/>
          <w:color w:val="002060"/>
          <w:lang w:val="vi-VN"/>
        </w:rPr>
        <w:t>Văn tuệ</w:t>
      </w:r>
      <w:r w:rsidRPr="00D75F0A">
        <w:rPr>
          <w:rFonts w:ascii="Tahoma" w:hAnsi="Tahoma" w:cs="Tahoma"/>
          <w:color w:val="002060"/>
          <w:sz w:val="24"/>
          <w:szCs w:val="24"/>
          <w:lang w:val="vi-VN"/>
        </w:rPr>
        <w:t xml:space="preserve">, đồng với </w:t>
      </w:r>
      <w:r w:rsidRPr="00D75F0A">
        <w:rPr>
          <w:rFonts w:ascii="Tahoma" w:hAnsi="Tahoma" w:cs="Tahoma"/>
          <w:b/>
          <w:color w:val="002060"/>
          <w:lang w:val="vi-VN"/>
        </w:rPr>
        <w:t>Văn tự Bát-nhã (Ba-la-mật-đa)</w:t>
      </w:r>
      <w:r w:rsidRPr="00D75F0A">
        <w:rPr>
          <w:rFonts w:ascii="Tahoma" w:hAnsi="Tahoma" w:cs="Tahoma"/>
          <w:color w:val="002060"/>
          <w:lang w:val="vi-VN"/>
        </w:rPr>
        <w:t>,</w:t>
      </w:r>
      <w:r w:rsidRPr="00D75F0A">
        <w:rPr>
          <w:rFonts w:ascii="Tahoma" w:hAnsi="Tahoma" w:cs="Tahoma"/>
          <w:color w:val="002060"/>
          <w:sz w:val="24"/>
          <w:szCs w:val="24"/>
          <w:lang w:val="vi-VN"/>
        </w:rPr>
        <w:t xml:space="preserve"> đó là nhận thức đúng đắn được chân lý Duyên khởi thông qua sự học như nghe, đọc giáo pháp.</w:t>
      </w:r>
    </w:p>
    <w:p w:rsidR="00120105" w:rsidRPr="00D75F0A" w:rsidRDefault="00120105" w:rsidP="00120105">
      <w:pPr>
        <w:numPr>
          <w:ilvl w:val="0"/>
          <w:numId w:val="2"/>
        </w:numPr>
        <w:spacing w:line="360" w:lineRule="auto"/>
        <w:jc w:val="both"/>
        <w:rPr>
          <w:rFonts w:ascii="Tahoma" w:hAnsi="Tahoma" w:cs="Tahoma"/>
          <w:color w:val="002060"/>
          <w:sz w:val="24"/>
          <w:szCs w:val="24"/>
          <w:lang w:val="vi-VN"/>
        </w:rPr>
      </w:pPr>
      <w:r w:rsidRPr="00D75F0A">
        <w:rPr>
          <w:rFonts w:ascii="Tahoma" w:hAnsi="Tahoma" w:cs="Tahoma"/>
          <w:b/>
          <w:color w:val="002060"/>
          <w:lang w:val="vi-VN"/>
        </w:rPr>
        <w:t>Tư tuệ</w:t>
      </w:r>
      <w:r w:rsidRPr="00D75F0A">
        <w:rPr>
          <w:rFonts w:ascii="Tahoma" w:hAnsi="Tahoma" w:cs="Tahoma"/>
          <w:color w:val="002060"/>
          <w:sz w:val="24"/>
          <w:szCs w:val="24"/>
          <w:lang w:val="vi-VN"/>
        </w:rPr>
        <w:t xml:space="preserve">, đồng với </w:t>
      </w:r>
      <w:r w:rsidRPr="00D75F0A">
        <w:rPr>
          <w:rFonts w:ascii="Tahoma" w:hAnsi="Tahoma" w:cs="Tahoma"/>
          <w:b/>
          <w:color w:val="002060"/>
          <w:lang w:val="vi-VN"/>
        </w:rPr>
        <w:t>Quán chiếu Bát-nhã (Ba-la-mật-đa)</w:t>
      </w:r>
      <w:r w:rsidRPr="00D75F0A">
        <w:rPr>
          <w:rFonts w:ascii="Tahoma" w:hAnsi="Tahoma" w:cs="Tahoma"/>
          <w:color w:val="002060"/>
          <w:lang w:val="vi-VN"/>
        </w:rPr>
        <w:t>,</w:t>
      </w:r>
      <w:r w:rsidRPr="00D75F0A">
        <w:rPr>
          <w:rFonts w:ascii="Tahoma" w:hAnsi="Tahoma" w:cs="Tahoma"/>
          <w:b/>
          <w:color w:val="002060"/>
          <w:lang w:val="vi-VN"/>
        </w:rPr>
        <w:t xml:space="preserve"> </w:t>
      </w:r>
      <w:r w:rsidRPr="00D75F0A">
        <w:rPr>
          <w:rFonts w:ascii="Tahoma" w:hAnsi="Tahoma" w:cs="Tahoma"/>
          <w:color w:val="002060"/>
          <w:sz w:val="24"/>
          <w:szCs w:val="24"/>
          <w:lang w:val="vi-VN"/>
        </w:rPr>
        <w:t>đó là nhận thức đúng đắn được chân lý Duyên khởi thông qua sự suy luận, thảo luận về giáo pháp.</w:t>
      </w:r>
    </w:p>
    <w:p w:rsidR="00120105" w:rsidRPr="00D75F0A" w:rsidRDefault="00120105" w:rsidP="00120105">
      <w:pPr>
        <w:numPr>
          <w:ilvl w:val="0"/>
          <w:numId w:val="2"/>
        </w:numPr>
        <w:spacing w:after="240" w:line="360" w:lineRule="auto"/>
        <w:ind w:left="714" w:hanging="357"/>
        <w:jc w:val="both"/>
        <w:rPr>
          <w:rFonts w:ascii="Tahoma" w:hAnsi="Tahoma" w:cs="Tahoma"/>
          <w:color w:val="002060"/>
          <w:sz w:val="24"/>
          <w:szCs w:val="24"/>
          <w:lang w:val="vi-VN"/>
        </w:rPr>
      </w:pPr>
      <w:r w:rsidRPr="00D75F0A">
        <w:rPr>
          <w:rFonts w:ascii="Tahoma" w:hAnsi="Tahoma" w:cs="Tahoma"/>
          <w:b/>
          <w:color w:val="002060"/>
          <w:lang w:val="vi-VN"/>
        </w:rPr>
        <w:t>Tu tuệ</w:t>
      </w:r>
      <w:r w:rsidRPr="00D75F0A">
        <w:rPr>
          <w:rFonts w:ascii="Tahoma" w:hAnsi="Tahoma" w:cs="Tahoma"/>
          <w:color w:val="002060"/>
          <w:sz w:val="24"/>
          <w:szCs w:val="24"/>
          <w:lang w:val="vi-VN"/>
        </w:rPr>
        <w:t xml:space="preserve">, đồng với </w:t>
      </w:r>
      <w:r w:rsidRPr="00D75F0A">
        <w:rPr>
          <w:rFonts w:ascii="Tahoma" w:hAnsi="Tahoma" w:cs="Tahoma"/>
          <w:b/>
          <w:color w:val="002060"/>
          <w:lang w:val="vi-VN"/>
        </w:rPr>
        <w:t>Thực tướng Bát-nhã (Ba-la-mật-đa)</w:t>
      </w:r>
      <w:r w:rsidRPr="00D75F0A">
        <w:rPr>
          <w:rFonts w:ascii="Tahoma" w:hAnsi="Tahoma" w:cs="Tahoma"/>
          <w:color w:val="002060"/>
          <w:lang w:val="vi-VN"/>
        </w:rPr>
        <w:t>,</w:t>
      </w:r>
      <w:r w:rsidRPr="00D75F0A">
        <w:rPr>
          <w:rFonts w:ascii="Tahoma" w:hAnsi="Tahoma" w:cs="Tahoma"/>
          <w:color w:val="002060"/>
          <w:sz w:val="24"/>
          <w:szCs w:val="24"/>
          <w:lang w:val="vi-VN"/>
        </w:rPr>
        <w:t xml:space="preserve"> đó là thực chứng sống với chân lý Duyên khởi thông qua sự tu tập bằng cách Chánh niệm trong Thiền tập (Định và Tuệ) trên nền tảng của Văn tuệ và Tư tuệ.</w:t>
      </w:r>
    </w:p>
    <w:p w:rsidR="00120105" w:rsidRDefault="00120105" w:rsidP="00120105">
      <w:pPr>
        <w:spacing w:after="0" w:line="360" w:lineRule="auto"/>
        <w:ind w:firstLine="720"/>
        <w:jc w:val="both"/>
        <w:rPr>
          <w:rFonts w:ascii="Tahoma" w:eastAsia="Times New Roman" w:hAnsi="Tahoma" w:cs="Tahoma"/>
          <w:color w:val="002060"/>
          <w:sz w:val="24"/>
          <w:szCs w:val="24"/>
        </w:rPr>
      </w:pPr>
      <w:r w:rsidRPr="00E0023F">
        <w:rPr>
          <w:rFonts w:ascii="Tahoma" w:eastAsia="Times New Roman" w:hAnsi="Tahoma" w:cs="Tahoma"/>
          <w:b/>
          <w:color w:val="632423"/>
          <w:sz w:val="24"/>
          <w:szCs w:val="24"/>
        </w:rPr>
        <w:t>2)</w:t>
      </w:r>
      <w:r w:rsidRPr="00E0023F">
        <w:rPr>
          <w:rFonts w:ascii="Tahoma" w:hAnsi="Tahoma" w:cs="Tahoma"/>
          <w:b/>
          <w:color w:val="632423"/>
          <w:sz w:val="24"/>
          <w:szCs w:val="24"/>
        </w:rPr>
        <w:t xml:space="preserve"> Văn tuệ</w:t>
      </w:r>
      <w:r w:rsidRPr="00483DF3">
        <w:rPr>
          <w:rFonts w:ascii="Tahoma" w:hAnsi="Tahoma" w:cs="Tahoma"/>
          <w:b/>
          <w:color w:val="0070C0"/>
          <w:sz w:val="24"/>
          <w:szCs w:val="24"/>
        </w:rPr>
        <w:t>:</w:t>
      </w:r>
      <w:r w:rsidRPr="00483DF3">
        <w:rPr>
          <w:rFonts w:ascii="Tahoma" w:hAnsi="Tahoma" w:cs="Tahoma"/>
          <w:color w:val="002060"/>
          <w:sz w:val="24"/>
          <w:szCs w:val="24"/>
        </w:rPr>
        <w:t xml:space="preserve"> (</w:t>
      </w:r>
      <w:r w:rsidRPr="00483DF3">
        <w:rPr>
          <w:rFonts w:ascii="Tahoma" w:eastAsia="SimSun" w:hAnsi="SimSun" w:cs="Tahoma"/>
          <w:color w:val="002060"/>
          <w:sz w:val="24"/>
          <w:szCs w:val="24"/>
        </w:rPr>
        <w:t>聞慧</w:t>
      </w:r>
      <w:r w:rsidRPr="00483DF3">
        <w:rPr>
          <w:rFonts w:ascii="Tahoma" w:hAnsi="Tahoma" w:cs="Tahoma"/>
          <w:color w:val="002060"/>
          <w:sz w:val="24"/>
          <w:szCs w:val="24"/>
        </w:rPr>
        <w:t>;  P: </w:t>
      </w:r>
      <w:r w:rsidRPr="00483DF3">
        <w:rPr>
          <w:rFonts w:ascii="Tahoma" w:hAnsi="Tahoma" w:cs="Tahoma"/>
          <w:iCs/>
          <w:color w:val="002060"/>
          <w:sz w:val="24"/>
          <w:szCs w:val="24"/>
        </w:rPr>
        <w:t>Sutamayā paññā</w:t>
      </w:r>
      <w:r w:rsidRPr="00483DF3">
        <w:rPr>
          <w:rFonts w:ascii="Tahoma" w:hAnsi="Tahoma" w:cs="Tahoma"/>
          <w:color w:val="002060"/>
          <w:sz w:val="24"/>
          <w:szCs w:val="24"/>
        </w:rPr>
        <w:t>;  S: </w:t>
      </w:r>
      <w:r w:rsidRPr="00483DF3">
        <w:rPr>
          <w:rFonts w:ascii="Tahoma" w:hAnsi="Tahoma" w:cs="Tahoma"/>
          <w:iCs/>
          <w:color w:val="002060"/>
          <w:sz w:val="24"/>
          <w:szCs w:val="24"/>
        </w:rPr>
        <w:t>Śruta prajñā</w:t>
      </w:r>
      <w:r w:rsidRPr="00483DF3">
        <w:rPr>
          <w:rFonts w:ascii="Tahoma" w:hAnsi="Tahoma" w:cs="Tahoma"/>
          <w:color w:val="002060"/>
          <w:sz w:val="24"/>
          <w:szCs w:val="24"/>
        </w:rPr>
        <w:t>;  E: Perfect wisdom by study)</w:t>
      </w:r>
      <w:r w:rsidRPr="00483DF3">
        <w:rPr>
          <w:rFonts w:ascii="Tahoma" w:eastAsia="Times New Roman" w:hAnsi="Tahoma" w:cs="Tahoma"/>
          <w:color w:val="002060"/>
          <w:sz w:val="24"/>
          <w:szCs w:val="24"/>
        </w:rPr>
        <w:t xml:space="preserve">:  </w:t>
      </w:r>
    </w:p>
    <w:p w:rsidR="00120105" w:rsidRPr="00483DF3" w:rsidRDefault="00120105" w:rsidP="00120105">
      <w:pPr>
        <w:spacing w:after="240" w:line="360" w:lineRule="auto"/>
        <w:ind w:firstLine="720"/>
        <w:jc w:val="both"/>
        <w:rPr>
          <w:rFonts w:ascii="Tahoma" w:hAnsi="Tahoma" w:cs="Tahoma"/>
          <w:color w:val="002060"/>
          <w:sz w:val="24"/>
          <w:szCs w:val="24"/>
        </w:rPr>
      </w:pPr>
      <w:r w:rsidRPr="005C07CB">
        <w:rPr>
          <w:rFonts w:ascii="Tahoma" w:eastAsia="Times New Roman" w:hAnsi="Tahoma" w:cs="Tahoma"/>
          <w:color w:val="002060"/>
          <w:sz w:val="24"/>
          <w:szCs w:val="24"/>
        </w:rPr>
        <w:t>Văn tuệ</w:t>
      </w:r>
      <w:r w:rsidRPr="00483DF3">
        <w:rPr>
          <w:rFonts w:ascii="Tahoma" w:eastAsia="Times New Roman" w:hAnsi="Tahoma" w:cs="Tahoma"/>
          <w:color w:val="002060"/>
          <w:sz w:val="24"/>
          <w:szCs w:val="24"/>
        </w:rPr>
        <w:t xml:space="preserve"> là</w:t>
      </w:r>
      <w:r w:rsidRPr="00483DF3">
        <w:rPr>
          <w:rFonts w:ascii="Tahoma" w:hAnsi="Tahoma" w:cs="Tahoma"/>
          <w:color w:val="002060"/>
          <w:sz w:val="24"/>
          <w:szCs w:val="24"/>
        </w:rPr>
        <w:t xml:space="preserve"> </w:t>
      </w:r>
      <w:r w:rsidRPr="00483DF3">
        <w:rPr>
          <w:rFonts w:ascii="Tahoma" w:eastAsia="Times New Roman" w:hAnsi="Tahoma" w:cs="Tahoma"/>
          <w:bCs/>
          <w:color w:val="002060"/>
          <w:sz w:val="24"/>
          <w:szCs w:val="24"/>
        </w:rPr>
        <w:t>Thánh tuệ vô lậu,</w:t>
      </w:r>
      <w:r w:rsidRPr="00483DF3">
        <w:rPr>
          <w:rFonts w:ascii="Tahoma" w:hAnsi="Tahoma" w:cs="Tahoma"/>
          <w:color w:val="002060"/>
          <w:sz w:val="24"/>
          <w:szCs w:val="24"/>
        </w:rPr>
        <w:t xml:space="preserve"> </w:t>
      </w:r>
      <w:r w:rsidRPr="00483DF3">
        <w:rPr>
          <w:rFonts w:ascii="Tahoma" w:eastAsia="Times New Roman" w:hAnsi="Tahoma" w:cs="Tahoma"/>
          <w:bCs/>
          <w:color w:val="002060"/>
          <w:sz w:val="24"/>
          <w:szCs w:val="24"/>
        </w:rPr>
        <w:t xml:space="preserve">là </w:t>
      </w:r>
      <w:r w:rsidRPr="00483DF3">
        <w:rPr>
          <w:rFonts w:ascii="Tahoma" w:hAnsi="Tahoma" w:cs="Tahoma"/>
          <w:color w:val="002060"/>
          <w:sz w:val="24"/>
          <w:szCs w:val="24"/>
        </w:rPr>
        <w:t>tuệ</w:t>
      </w:r>
      <w:r>
        <w:rPr>
          <w:rFonts w:ascii="Tahoma" w:hAnsi="Tahoma" w:cs="Tahoma"/>
          <w:color w:val="002060"/>
          <w:sz w:val="24"/>
          <w:szCs w:val="24"/>
        </w:rPr>
        <w:t xml:space="preserve"> giác</w:t>
      </w:r>
      <w:r w:rsidRPr="00483DF3">
        <w:rPr>
          <w:rFonts w:ascii="Tahoma" w:hAnsi="Tahoma" w:cs="Tahoma"/>
          <w:color w:val="002060"/>
          <w:sz w:val="24"/>
          <w:szCs w:val="24"/>
        </w:rPr>
        <w:t xml:space="preserve"> nhận thức chân lý Duyên khởi, có được do tai nghe pháp, </w:t>
      </w:r>
      <w:r w:rsidRPr="00483DF3">
        <w:rPr>
          <w:rFonts w:ascii="Tahoma" w:eastAsia="Times New Roman" w:hAnsi="Tahoma" w:cs="Tahoma"/>
          <w:color w:val="002060"/>
          <w:sz w:val="24"/>
          <w:szCs w:val="24"/>
        </w:rPr>
        <w:t xml:space="preserve">mắt đọc </w:t>
      </w:r>
      <w:r w:rsidRPr="00483DF3">
        <w:rPr>
          <w:rFonts w:ascii="Tahoma" w:hAnsi="Tahoma" w:cs="Tahoma"/>
          <w:color w:val="002060"/>
          <w:sz w:val="24"/>
          <w:szCs w:val="24"/>
        </w:rPr>
        <w:t>kinh điển hay học hỏi qua thầy bạn</w:t>
      </w:r>
      <w:r w:rsidRPr="00483DF3">
        <w:rPr>
          <w:rFonts w:ascii="Tahoma" w:eastAsia="Times New Roman" w:hAnsi="Tahoma" w:cs="Tahoma"/>
          <w:color w:val="002060"/>
          <w:sz w:val="24"/>
          <w:szCs w:val="24"/>
        </w:rPr>
        <w:t xml:space="preserve"> để hiểu </w:t>
      </w:r>
      <w:r w:rsidRPr="00483DF3">
        <w:rPr>
          <w:rFonts w:ascii="Tahoma" w:hAnsi="Tahoma" w:cs="Tahoma"/>
          <w:color w:val="002060"/>
          <w:sz w:val="24"/>
          <w:szCs w:val="24"/>
        </w:rPr>
        <w:t xml:space="preserve">rõ nghĩa lý về giáo pháp, từ đó </w:t>
      </w:r>
      <w:r w:rsidRPr="00483DF3">
        <w:rPr>
          <w:rFonts w:ascii="Tahoma" w:eastAsia="Times New Roman" w:hAnsi="Tahoma" w:cs="Tahoma"/>
          <w:color w:val="002060"/>
          <w:sz w:val="24"/>
          <w:szCs w:val="24"/>
        </w:rPr>
        <w:t>mà phát sinh tuệ</w:t>
      </w:r>
      <w:r>
        <w:rPr>
          <w:rFonts w:ascii="Tahoma" w:eastAsia="Times New Roman" w:hAnsi="Tahoma" w:cs="Tahoma"/>
          <w:color w:val="002060"/>
          <w:sz w:val="24"/>
          <w:szCs w:val="24"/>
        </w:rPr>
        <w:t xml:space="preserve"> giác</w:t>
      </w:r>
      <w:r w:rsidRPr="00483DF3">
        <w:rPr>
          <w:rFonts w:ascii="Tahoma" w:eastAsia="Times New Roman" w:hAnsi="Tahoma" w:cs="Tahoma"/>
          <w:color w:val="002060"/>
          <w:sz w:val="24"/>
          <w:szCs w:val="24"/>
        </w:rPr>
        <w:t>.</w:t>
      </w:r>
      <w:r w:rsidRPr="00483DF3">
        <w:rPr>
          <w:rFonts w:ascii="Tahoma" w:hAnsi="Tahoma" w:cs="Tahoma"/>
          <w:color w:val="002060"/>
          <w:sz w:val="24"/>
          <w:szCs w:val="24"/>
        </w:rPr>
        <w:t xml:space="preserve"> </w:t>
      </w:r>
      <w:r>
        <w:rPr>
          <w:rFonts w:ascii="Tahoma" w:hAnsi="Tahoma" w:cs="Tahoma"/>
          <w:color w:val="002060"/>
          <w:sz w:val="24"/>
          <w:szCs w:val="24"/>
        </w:rPr>
        <w:t xml:space="preserve">Văn tuệ còn được </w:t>
      </w:r>
      <w:r w:rsidRPr="007068CF">
        <w:rPr>
          <w:rFonts w:ascii="Tahoma" w:hAnsi="Tahoma" w:cs="Tahoma"/>
          <w:color w:val="002060"/>
          <w:sz w:val="24"/>
          <w:szCs w:val="24"/>
        </w:rPr>
        <w:t xml:space="preserve">gọi là </w:t>
      </w:r>
      <w:r w:rsidRPr="0001663D">
        <w:rPr>
          <w:rFonts w:ascii="Tahoma" w:hAnsi="Tahoma" w:cs="Tahoma"/>
          <w:i/>
          <w:color w:val="002060"/>
          <w:sz w:val="24"/>
          <w:szCs w:val="24"/>
        </w:rPr>
        <w:t>Văn sở thành tuệ</w:t>
      </w:r>
      <w:r>
        <w:rPr>
          <w:rFonts w:ascii="Tahoma" w:hAnsi="Tahoma" w:cs="Tahoma"/>
          <w:color w:val="002060"/>
          <w:sz w:val="24"/>
          <w:szCs w:val="24"/>
        </w:rPr>
        <w:t xml:space="preserve"> </w:t>
      </w:r>
      <w:r w:rsidRPr="007068CF">
        <w:rPr>
          <w:rFonts w:ascii="Tahoma" w:hAnsi="Tahoma" w:cs="Tahoma"/>
          <w:color w:val="002060"/>
          <w:sz w:val="24"/>
          <w:szCs w:val="24"/>
        </w:rPr>
        <w:t>(tuệ do chỗ nghe mà thành).</w:t>
      </w:r>
    </w:p>
    <w:p w:rsidR="00120105" w:rsidRPr="00483DF3" w:rsidRDefault="00120105" w:rsidP="00120105">
      <w:pPr>
        <w:spacing w:after="240" w:line="360" w:lineRule="auto"/>
        <w:ind w:firstLine="720"/>
        <w:jc w:val="both"/>
        <w:rPr>
          <w:rFonts w:ascii="Tahoma" w:hAnsi="Tahoma" w:cs="Tahoma"/>
          <w:sz w:val="24"/>
          <w:szCs w:val="24"/>
        </w:rPr>
      </w:pPr>
      <w:r w:rsidRPr="00483DF3">
        <w:rPr>
          <w:rFonts w:ascii="Tahoma" w:hAnsi="Tahoma" w:cs="Tahoma"/>
          <w:color w:val="002060"/>
          <w:sz w:val="24"/>
          <w:szCs w:val="24"/>
        </w:rPr>
        <w:t xml:space="preserve">Văn tuệ được xem là </w:t>
      </w:r>
      <w:r w:rsidRPr="00483DF3">
        <w:rPr>
          <w:rFonts w:ascii="Tahoma" w:eastAsia="Times New Roman" w:hAnsi="Tahoma" w:cs="Tahoma"/>
          <w:color w:val="002060"/>
          <w:sz w:val="24"/>
          <w:szCs w:val="24"/>
        </w:rPr>
        <w:t xml:space="preserve">Chánh tri kiến của Bát Chánh Đạo, hỗ trợ cho sự thành tựu Tư tuệ và Tu tuệ. </w:t>
      </w:r>
      <w:r w:rsidRPr="00483DF3">
        <w:rPr>
          <w:rFonts w:ascii="Tahoma" w:eastAsia="Times New Roman" w:hAnsi="Tahoma" w:cs="Tahoma"/>
          <w:bCs/>
          <w:color w:val="002060"/>
          <w:sz w:val="24"/>
          <w:szCs w:val="24"/>
        </w:rPr>
        <w:t xml:space="preserve">Ngược lại là Tà tri kiến làm tâm ô động, mê mờ bởi tam độc Tham-Sân-Si. </w:t>
      </w:r>
      <w:r w:rsidRPr="00483DF3">
        <w:rPr>
          <w:rFonts w:ascii="Tahoma" w:hAnsi="Tahoma" w:cs="Tahoma"/>
          <w:sz w:val="24"/>
          <w:szCs w:val="24"/>
        </w:rPr>
        <w:t xml:space="preserve"> </w:t>
      </w:r>
      <w:r w:rsidRPr="00483DF3">
        <w:rPr>
          <w:rFonts w:ascii="Tahoma" w:hAnsi="Tahoma" w:cs="Tahoma"/>
          <w:color w:val="002060"/>
          <w:sz w:val="24"/>
          <w:szCs w:val="24"/>
        </w:rPr>
        <w:t xml:space="preserve">Văn tuệ được xem là </w:t>
      </w:r>
      <w:r w:rsidRPr="00483DF3">
        <w:rPr>
          <w:rFonts w:ascii="Tahoma" w:hAnsi="Tahoma" w:cs="Tahoma"/>
          <w:i/>
          <w:color w:val="002060"/>
          <w:sz w:val="24"/>
          <w:szCs w:val="24"/>
        </w:rPr>
        <w:t xml:space="preserve">hữu học tuệ </w:t>
      </w:r>
      <w:r w:rsidRPr="00483DF3">
        <w:rPr>
          <w:rFonts w:ascii="Tahoma" w:hAnsi="Tahoma" w:cs="Tahoma"/>
          <w:color w:val="002060"/>
          <w:sz w:val="24"/>
          <w:szCs w:val="24"/>
        </w:rPr>
        <w:t xml:space="preserve">hay </w:t>
      </w:r>
      <w:r w:rsidRPr="00483DF3">
        <w:rPr>
          <w:rFonts w:ascii="Tahoma" w:hAnsi="Tahoma" w:cs="Tahoma"/>
          <w:i/>
          <w:color w:val="002060"/>
          <w:sz w:val="24"/>
          <w:szCs w:val="24"/>
        </w:rPr>
        <w:t>hữu sư trí</w:t>
      </w:r>
      <w:r w:rsidRPr="00483DF3">
        <w:rPr>
          <w:rFonts w:ascii="Tahoma" w:hAnsi="Tahoma" w:cs="Tahoma"/>
          <w:color w:val="002060"/>
          <w:sz w:val="24"/>
          <w:szCs w:val="24"/>
        </w:rPr>
        <w:t xml:space="preserve">.  </w:t>
      </w:r>
    </w:p>
    <w:p w:rsidR="00120105" w:rsidRPr="00483DF3" w:rsidRDefault="00120105" w:rsidP="00120105">
      <w:pPr>
        <w:spacing w:after="240" w:line="360" w:lineRule="auto"/>
        <w:ind w:firstLine="720"/>
        <w:jc w:val="both"/>
        <w:rPr>
          <w:rFonts w:ascii="Tahoma" w:eastAsia="Times New Roman" w:hAnsi="Tahoma" w:cs="Tahoma"/>
          <w:color w:val="002060"/>
          <w:sz w:val="24"/>
          <w:szCs w:val="24"/>
        </w:rPr>
      </w:pPr>
      <w:r w:rsidRPr="00483DF3">
        <w:rPr>
          <w:rFonts w:ascii="Tahoma" w:eastAsia="Times New Roman" w:hAnsi="Tahoma" w:cs="Tahoma"/>
          <w:color w:val="002060"/>
          <w:sz w:val="24"/>
          <w:szCs w:val="24"/>
        </w:rPr>
        <w:t>Vào thời đức Phật còn tại thế, rất nhiều bậc thượng căn đã ngộ được chân lý và đắc quả Thánh khi nghe đức Phật thuyết Pháp. Không những thế, ngay cả hàng A La Hán cũng độ được rất nhiều người đạt Thánh quả. Trong kinh điển cũng có ghi chép rất nhiều trường hợp như có một hành giả có thể nghe một tiếng chim hót, hoặc thấy một chiếc lá rơi, một ngọn đèn phựt tắt, hay nhìn những bong bóng nước vỡ tan trên mặt hồ mà chứng ngộ được chân lý.</w:t>
      </w:r>
    </w:p>
    <w:p w:rsidR="00120105" w:rsidRPr="00483DF3" w:rsidRDefault="00120105" w:rsidP="00120105">
      <w:pPr>
        <w:spacing w:after="120" w:line="360" w:lineRule="auto"/>
        <w:ind w:firstLine="720"/>
        <w:jc w:val="both"/>
        <w:rPr>
          <w:rFonts w:ascii="Tahoma" w:hAnsi="Tahoma" w:cs="Tahoma"/>
          <w:sz w:val="24"/>
          <w:szCs w:val="24"/>
        </w:rPr>
      </w:pPr>
      <w:r w:rsidRPr="00483DF3">
        <w:rPr>
          <w:rFonts w:ascii="Tahoma" w:eastAsia="Times New Roman" w:hAnsi="Tahoma" w:cs="Tahoma"/>
          <w:color w:val="002060"/>
          <w:sz w:val="24"/>
          <w:szCs w:val="24"/>
        </w:rPr>
        <w:lastRenderedPageBreak/>
        <w:t>Thiền tông Trung Hoa đã từng ghi lại sự giác ngộ của Lục Tổ Huệ Năng (638-713) khi nghe qua câu kinh Kim Cương; nghe tiếng</w:t>
      </w:r>
      <w:r w:rsidRPr="00483DF3">
        <w:rPr>
          <w:rFonts w:ascii="Tahoma" w:hAnsi="Tahoma" w:cs="Tahoma"/>
          <w:sz w:val="24"/>
          <w:szCs w:val="24"/>
        </w:rPr>
        <w:t xml:space="preserve"> </w:t>
      </w:r>
      <w:r w:rsidRPr="00483DF3">
        <w:rPr>
          <w:rFonts w:ascii="Tahoma" w:eastAsia="Times New Roman" w:hAnsi="Tahoma" w:cs="Tahoma"/>
          <w:color w:val="002060"/>
          <w:sz w:val="24"/>
          <w:szCs w:val="24"/>
        </w:rPr>
        <w:t xml:space="preserve">một viên sỏi đụng vào khóm tre của thiền sư Hương Nghiêm (724- 814) khi đang chặt cây quét lá; tiếng hét của các thiền sư Mã Tổ (709-788), thiền sư Lâm Tế (?--867); vấn đáp của thiền sư Triệu Châu (778-897)... </w:t>
      </w:r>
    </w:p>
    <w:p w:rsidR="00120105" w:rsidRPr="00483DF3" w:rsidRDefault="00120105" w:rsidP="00120105">
      <w:pPr>
        <w:spacing w:after="240" w:line="360" w:lineRule="auto"/>
        <w:ind w:firstLine="720"/>
        <w:jc w:val="both"/>
        <w:rPr>
          <w:rFonts w:ascii="Tahoma" w:hAnsi="Tahoma" w:cs="Tahoma"/>
          <w:sz w:val="24"/>
          <w:szCs w:val="24"/>
        </w:rPr>
      </w:pPr>
      <w:r w:rsidRPr="00483DF3">
        <w:rPr>
          <w:rFonts w:ascii="Tahoma" w:eastAsia="Times New Roman" w:hAnsi="Tahoma" w:cs="Tahoma"/>
          <w:color w:val="002060"/>
          <w:sz w:val="24"/>
          <w:szCs w:val="24"/>
        </w:rPr>
        <w:t>Tuy nhiên, ngoại trừ vài trường hợp đặc biệt trên, nói chung nếu nghe nhiều mà không suy tư và không thực hành theo chân lý thì trí tuệ không bao giờ phát sinh! Đây có lẽ là trường hợp của tôn giả A Nan. Chính tôn giả A Nan đã làm thị giả cho đức Phật rất nhiều năm và nhờ nhân duyên này mà tôn giả là ng</w:t>
      </w:r>
      <w:r w:rsidRPr="00483DF3">
        <w:rPr>
          <w:rFonts w:ascii="Tahoma" w:eastAsia="Times New Roman" w:hAnsi="Tahoma" w:cs="Tahoma"/>
          <w:color w:val="002060"/>
          <w:sz w:val="24"/>
          <w:szCs w:val="24"/>
          <w:lang w:val="vi-VN"/>
        </w:rPr>
        <w:t>ư</w:t>
      </w:r>
      <w:r w:rsidRPr="00483DF3">
        <w:rPr>
          <w:rFonts w:ascii="Tahoma" w:eastAsia="Times New Roman" w:hAnsi="Tahoma" w:cs="Tahoma"/>
          <w:color w:val="002060"/>
          <w:sz w:val="24"/>
          <w:szCs w:val="24"/>
        </w:rPr>
        <w:t>ời được nghe nhiều, học rộng nhất trong số các đại đệ tử của Phật, và ngày nay hầu hết các kinh tạng mà người tu học Phật có đ</w:t>
      </w:r>
      <w:r w:rsidRPr="00483DF3">
        <w:rPr>
          <w:rFonts w:ascii="Tahoma" w:eastAsia="Times New Roman" w:hAnsi="Tahoma" w:cs="Tahoma"/>
          <w:color w:val="002060"/>
          <w:sz w:val="24"/>
          <w:szCs w:val="24"/>
          <w:lang w:val="vi-VN"/>
        </w:rPr>
        <w:t>ư</w:t>
      </w:r>
      <w:r w:rsidRPr="00483DF3">
        <w:rPr>
          <w:rFonts w:ascii="Tahoma" w:eastAsia="Times New Roman" w:hAnsi="Tahoma" w:cs="Tahoma"/>
          <w:color w:val="002060"/>
          <w:sz w:val="24"/>
          <w:szCs w:val="24"/>
        </w:rPr>
        <w:t>ợc đều do chính tôn giả tụng thuật lại. </w:t>
      </w:r>
      <w:r w:rsidRPr="00483DF3">
        <w:rPr>
          <w:rFonts w:ascii="Tahoma" w:eastAsia="Times New Roman" w:hAnsi="Tahoma" w:cs="Tahoma"/>
          <w:i/>
          <w:iCs/>
          <w:color w:val="002060"/>
          <w:sz w:val="24"/>
          <w:szCs w:val="24"/>
        </w:rPr>
        <w:t>Thế thì tại sao tôn giả không đắc đạo trong lúc đức Phật còn sinh tiền</w:t>
      </w:r>
      <w:r w:rsidRPr="00483DF3">
        <w:rPr>
          <w:rFonts w:ascii="Tahoma" w:eastAsia="Times New Roman" w:hAnsi="Tahoma" w:cs="Tahoma"/>
          <w:color w:val="002060"/>
          <w:sz w:val="24"/>
          <w:szCs w:val="24"/>
        </w:rPr>
        <w:t>? Có lẽ không gì khác hơn là tôn giả đã ch</w:t>
      </w:r>
      <w:r w:rsidRPr="00483DF3">
        <w:rPr>
          <w:rFonts w:ascii="Tahoma" w:eastAsia="Times New Roman" w:hAnsi="Tahoma" w:cs="Tahoma"/>
          <w:color w:val="002060"/>
          <w:sz w:val="24"/>
          <w:szCs w:val="24"/>
          <w:lang w:val="vi-VN"/>
        </w:rPr>
        <w:t>ư</w:t>
      </w:r>
      <w:r w:rsidRPr="00483DF3">
        <w:rPr>
          <w:rFonts w:ascii="Tahoma" w:eastAsia="Times New Roman" w:hAnsi="Tahoma" w:cs="Tahoma"/>
          <w:color w:val="002060"/>
          <w:sz w:val="24"/>
          <w:szCs w:val="24"/>
        </w:rPr>
        <w:t>a thực hành đầy đủ những gì mà mình đã học hỏi đ</w:t>
      </w:r>
      <w:r w:rsidRPr="00483DF3">
        <w:rPr>
          <w:rFonts w:ascii="Tahoma" w:eastAsia="Times New Roman" w:hAnsi="Tahoma" w:cs="Tahoma"/>
          <w:color w:val="002060"/>
          <w:sz w:val="24"/>
          <w:szCs w:val="24"/>
          <w:lang w:val="vi-VN"/>
        </w:rPr>
        <w:t>ư</w:t>
      </w:r>
      <w:r w:rsidRPr="00483DF3">
        <w:rPr>
          <w:rFonts w:ascii="Tahoma" w:eastAsia="Times New Roman" w:hAnsi="Tahoma" w:cs="Tahoma"/>
          <w:color w:val="002060"/>
          <w:sz w:val="24"/>
          <w:szCs w:val="24"/>
        </w:rPr>
        <w:t>ợc. Nh</w:t>
      </w:r>
      <w:r w:rsidRPr="00483DF3">
        <w:rPr>
          <w:rFonts w:ascii="Tahoma" w:eastAsia="Times New Roman" w:hAnsi="Tahoma" w:cs="Tahoma"/>
          <w:color w:val="002060"/>
          <w:sz w:val="24"/>
          <w:szCs w:val="24"/>
          <w:lang w:val="vi-VN"/>
        </w:rPr>
        <w:t>ư</w:t>
      </w:r>
      <w:r w:rsidRPr="00483DF3">
        <w:rPr>
          <w:rFonts w:ascii="Tahoma" w:eastAsia="Times New Roman" w:hAnsi="Tahoma" w:cs="Tahoma"/>
          <w:color w:val="002060"/>
          <w:sz w:val="24"/>
          <w:szCs w:val="24"/>
        </w:rPr>
        <w:t xml:space="preserve">ng chính nhờ kiến thức uyên bác này mà về sau đã giúp tôn giả tu tập, nhanh chóng chứng ngộ giải thoát. </w:t>
      </w:r>
    </w:p>
    <w:p w:rsidR="00120105" w:rsidRPr="00483DF3" w:rsidRDefault="00120105" w:rsidP="00120105">
      <w:pPr>
        <w:spacing w:after="120" w:line="360" w:lineRule="auto"/>
        <w:ind w:firstLine="720"/>
        <w:jc w:val="both"/>
        <w:rPr>
          <w:rFonts w:ascii="Tahoma" w:hAnsi="Tahoma" w:cs="Tahoma"/>
          <w:sz w:val="24"/>
          <w:szCs w:val="24"/>
        </w:rPr>
      </w:pPr>
      <w:r w:rsidRPr="00483DF3">
        <w:rPr>
          <w:rFonts w:ascii="Tahoma" w:eastAsia="Times New Roman" w:hAnsi="Tahoma" w:cs="Tahoma"/>
          <w:color w:val="002060"/>
          <w:sz w:val="24"/>
          <w:szCs w:val="24"/>
        </w:rPr>
        <w:t xml:space="preserve">- </w:t>
      </w:r>
      <w:r w:rsidRPr="00483DF3">
        <w:rPr>
          <w:rFonts w:ascii="Tahoma" w:eastAsia="Times New Roman" w:hAnsi="Tahoma" w:cs="Tahoma"/>
          <w:b/>
          <w:color w:val="002060"/>
          <w:sz w:val="24"/>
          <w:szCs w:val="24"/>
        </w:rPr>
        <w:t>T</w:t>
      </w:r>
      <w:r w:rsidRPr="00927FF7">
        <w:rPr>
          <w:rFonts w:ascii="Tahoma" w:eastAsia="Times New Roman" w:hAnsi="Tahoma" w:cs="Tahoma"/>
          <w:color w:val="002060"/>
          <w:sz w:val="24"/>
          <w:szCs w:val="24"/>
        </w:rPr>
        <w:t>rong</w:t>
      </w:r>
      <w:r w:rsidRPr="00483DF3">
        <w:rPr>
          <w:rFonts w:ascii="Tahoma" w:eastAsia="Times New Roman" w:hAnsi="Tahoma" w:cs="Tahoma"/>
          <w:color w:val="002060"/>
          <w:sz w:val="24"/>
          <w:szCs w:val="24"/>
        </w:rPr>
        <w:t xml:space="preserve"> Phẩm Song Yếu - 20  của  kinh Pháp Cú, đức Phật có dạy rằng:</w:t>
      </w:r>
    </w:p>
    <w:p w:rsidR="00120105" w:rsidRPr="00483DF3" w:rsidRDefault="00120105" w:rsidP="00120105">
      <w:pPr>
        <w:spacing w:after="240" w:line="360" w:lineRule="auto"/>
        <w:jc w:val="both"/>
        <w:rPr>
          <w:rFonts w:ascii="Tahoma" w:eastAsia="Times New Roman" w:hAnsi="Tahoma" w:cs="Tahoma"/>
          <w:bCs/>
          <w:i/>
          <w:color w:val="002060"/>
          <w:sz w:val="24"/>
          <w:szCs w:val="24"/>
        </w:rPr>
      </w:pPr>
      <w:r w:rsidRPr="00483DF3">
        <w:rPr>
          <w:rFonts w:ascii="Tahoma" w:eastAsia="Times New Roman" w:hAnsi="Tahoma" w:cs="Tahoma"/>
          <w:color w:val="002060"/>
          <w:sz w:val="24"/>
          <w:szCs w:val="24"/>
        </w:rPr>
        <w:t>          </w:t>
      </w:r>
      <w:r w:rsidRPr="00483DF3">
        <w:rPr>
          <w:rFonts w:ascii="Tahoma" w:eastAsia="Times New Roman" w:hAnsi="Tahoma" w:cs="Tahoma"/>
          <w:bCs/>
          <w:i/>
          <w:color w:val="002060"/>
          <w:sz w:val="24"/>
          <w:szCs w:val="24"/>
        </w:rPr>
        <w:t>“Dầu thông suốt kinh luật mà không hành trì cũng chỉ như kẻ mục đồng đếm bò cho kẻ khác. Người đó không hưởng được hương vị giải thoát. Trái lại dù thuộc ít kinh luật nhưng cố gắng hành trì, từ bỏ Tham-Sân-Si, hiểu biết chân chính, tâm tự tại, không vọng chấp. Người ấy ắt hưởng được hương vị giải thoát”.</w:t>
      </w:r>
    </w:p>
    <w:p w:rsidR="00120105" w:rsidRPr="00483DF3" w:rsidRDefault="00120105" w:rsidP="00120105">
      <w:pPr>
        <w:spacing w:after="240" w:line="360" w:lineRule="auto"/>
        <w:jc w:val="both"/>
        <w:rPr>
          <w:rFonts w:ascii="Tahoma" w:eastAsia="Times New Roman" w:hAnsi="Tahoma" w:cs="Tahoma"/>
          <w:bCs/>
          <w:color w:val="002060"/>
          <w:sz w:val="24"/>
          <w:szCs w:val="24"/>
        </w:rPr>
      </w:pPr>
      <w:r w:rsidRPr="00483DF3">
        <w:rPr>
          <w:rFonts w:ascii="Tahoma" w:eastAsia="Times New Roman" w:hAnsi="Tahoma" w:cs="Tahoma"/>
          <w:bCs/>
          <w:color w:val="002060"/>
          <w:sz w:val="24"/>
          <w:szCs w:val="24"/>
        </w:rPr>
        <w:tab/>
      </w:r>
      <w:r w:rsidRPr="009206A0">
        <w:rPr>
          <w:rFonts w:ascii="Tahoma" w:hAnsi="Tahoma" w:cs="Tahoma"/>
          <w:color w:val="002060"/>
          <w:sz w:val="24"/>
          <w:szCs w:val="24"/>
        </w:rPr>
        <w:t>Hoà thượng Thích Khánh Anh (1895- 1961), Thượng thủ Giáo hội Tăng già Nam Việt, đã từng dạy : “</w:t>
      </w:r>
      <w:r w:rsidRPr="009206A0">
        <w:rPr>
          <w:rFonts w:ascii="Tahoma" w:hAnsi="Tahoma" w:cs="Tahoma"/>
          <w:i/>
          <w:color w:val="002060"/>
          <w:sz w:val="24"/>
          <w:szCs w:val="24"/>
        </w:rPr>
        <w:t>Tu mà không học hiểu là tu mù. Học hiểu mà không tu là đãy sách</w:t>
      </w:r>
      <w:r w:rsidRPr="009206A0">
        <w:rPr>
          <w:rFonts w:ascii="Tahoma" w:hAnsi="Tahoma" w:cs="Tahoma"/>
          <w:color w:val="002060"/>
          <w:sz w:val="24"/>
          <w:szCs w:val="24"/>
        </w:rPr>
        <w:t>”.</w:t>
      </w:r>
    </w:p>
    <w:p w:rsidR="00120105" w:rsidRDefault="00120105" w:rsidP="00120105">
      <w:pPr>
        <w:spacing w:after="120" w:line="360" w:lineRule="auto"/>
        <w:ind w:firstLine="720"/>
        <w:jc w:val="both"/>
        <w:rPr>
          <w:rFonts w:ascii="Tahoma" w:eastAsia="Times New Roman" w:hAnsi="Tahoma" w:cs="Tahoma"/>
          <w:iCs/>
          <w:color w:val="002060"/>
          <w:sz w:val="24"/>
          <w:szCs w:val="24"/>
        </w:rPr>
      </w:pPr>
      <w:r w:rsidRPr="0046386D">
        <w:rPr>
          <w:rFonts w:ascii="Tahoma" w:eastAsia="Times New Roman" w:hAnsi="Tahoma" w:cs="Tahoma"/>
          <w:b/>
          <w:color w:val="632423"/>
          <w:sz w:val="24"/>
          <w:szCs w:val="24"/>
        </w:rPr>
        <w:t>3)</w:t>
      </w:r>
      <w:r w:rsidRPr="0046386D">
        <w:rPr>
          <w:rFonts w:ascii="Tahoma" w:hAnsi="Tahoma" w:cs="Tahoma"/>
          <w:b/>
          <w:color w:val="632423"/>
          <w:sz w:val="24"/>
          <w:szCs w:val="24"/>
        </w:rPr>
        <w:t xml:space="preserve"> Tư tuệ:</w:t>
      </w:r>
      <w:r w:rsidRPr="00483DF3">
        <w:rPr>
          <w:rFonts w:ascii="Tahoma" w:hAnsi="Tahoma" w:cs="Tahoma"/>
          <w:color w:val="002060"/>
          <w:sz w:val="24"/>
          <w:szCs w:val="24"/>
        </w:rPr>
        <w:t xml:space="preserve"> (</w:t>
      </w:r>
      <w:r w:rsidRPr="00483DF3">
        <w:rPr>
          <w:rFonts w:ascii="Tahoma" w:eastAsia="SimSun" w:hAnsi="SimSun" w:cs="Tahoma"/>
          <w:color w:val="002060"/>
          <w:sz w:val="24"/>
          <w:szCs w:val="24"/>
        </w:rPr>
        <w:t>思慧</w:t>
      </w:r>
      <w:r w:rsidRPr="00483DF3">
        <w:rPr>
          <w:rFonts w:ascii="Tahoma" w:hAnsi="Tahoma" w:cs="Tahoma"/>
          <w:color w:val="002060"/>
          <w:sz w:val="24"/>
          <w:szCs w:val="24"/>
        </w:rPr>
        <w:t>;  P: </w:t>
      </w:r>
      <w:r w:rsidRPr="00483DF3">
        <w:rPr>
          <w:rFonts w:ascii="Tahoma" w:hAnsi="Tahoma" w:cs="Tahoma"/>
          <w:iCs/>
          <w:color w:val="002060"/>
          <w:sz w:val="24"/>
          <w:szCs w:val="24"/>
        </w:rPr>
        <w:t>Cintāmayā paññā</w:t>
      </w:r>
      <w:r w:rsidRPr="00483DF3">
        <w:rPr>
          <w:rFonts w:ascii="Tahoma" w:hAnsi="Tahoma" w:cs="Tahoma"/>
          <w:color w:val="002060"/>
          <w:sz w:val="24"/>
          <w:szCs w:val="24"/>
        </w:rPr>
        <w:t>;  S: </w:t>
      </w:r>
      <w:r w:rsidRPr="00483DF3">
        <w:rPr>
          <w:rFonts w:ascii="Tahoma" w:hAnsi="Tahoma" w:cs="Tahoma"/>
          <w:iCs/>
          <w:color w:val="002060"/>
          <w:sz w:val="24"/>
          <w:szCs w:val="24"/>
        </w:rPr>
        <w:t xml:space="preserve">Cintā prajñā;  E: </w:t>
      </w:r>
      <w:r w:rsidRPr="00483DF3">
        <w:rPr>
          <w:rFonts w:ascii="Tahoma" w:hAnsi="Tahoma" w:cs="Tahoma"/>
          <w:color w:val="002060"/>
          <w:sz w:val="24"/>
          <w:szCs w:val="24"/>
        </w:rPr>
        <w:t>Perfect wisdom by reflection)</w:t>
      </w:r>
      <w:r w:rsidRPr="00483DF3">
        <w:rPr>
          <w:rFonts w:ascii="Tahoma" w:eastAsia="Times New Roman" w:hAnsi="Tahoma" w:cs="Tahoma"/>
          <w:iCs/>
          <w:color w:val="002060"/>
          <w:sz w:val="24"/>
          <w:szCs w:val="24"/>
        </w:rPr>
        <w:t xml:space="preserve">:  </w:t>
      </w:r>
    </w:p>
    <w:p w:rsidR="00120105" w:rsidRPr="00483DF3" w:rsidRDefault="00120105" w:rsidP="00120105">
      <w:pPr>
        <w:spacing w:after="240" w:line="360" w:lineRule="auto"/>
        <w:ind w:firstLine="720"/>
        <w:jc w:val="both"/>
        <w:rPr>
          <w:rFonts w:ascii="Tahoma" w:hAnsi="Tahoma" w:cs="Tahoma"/>
          <w:sz w:val="24"/>
          <w:szCs w:val="24"/>
        </w:rPr>
      </w:pPr>
      <w:r w:rsidRPr="00AE723D">
        <w:rPr>
          <w:rFonts w:ascii="Tahoma" w:hAnsi="Tahoma" w:cs="Tahoma"/>
          <w:color w:val="002060"/>
          <w:sz w:val="24"/>
          <w:szCs w:val="24"/>
        </w:rPr>
        <w:t>Tư tuệ</w:t>
      </w:r>
      <w:r w:rsidRPr="00483DF3">
        <w:rPr>
          <w:rFonts w:ascii="Tahoma" w:hAnsi="Tahoma" w:cs="Tahoma"/>
          <w:color w:val="002060"/>
          <w:sz w:val="24"/>
          <w:szCs w:val="24"/>
        </w:rPr>
        <w:t xml:space="preserve"> là </w:t>
      </w:r>
      <w:r w:rsidRPr="00483DF3">
        <w:rPr>
          <w:rFonts w:ascii="Tahoma" w:eastAsia="Times New Roman" w:hAnsi="Tahoma" w:cs="Tahoma"/>
          <w:color w:val="002060"/>
          <w:sz w:val="24"/>
          <w:szCs w:val="24"/>
        </w:rPr>
        <w:t>Thánh tuệ vô lậu, là</w:t>
      </w:r>
      <w:r w:rsidRPr="00483DF3">
        <w:rPr>
          <w:rFonts w:ascii="Tahoma" w:hAnsi="Tahoma" w:cs="Tahoma"/>
          <w:color w:val="002060"/>
          <w:sz w:val="24"/>
          <w:szCs w:val="24"/>
        </w:rPr>
        <w:t xml:space="preserve"> trí tuệ nhận thức chân lý Duyên khởi đạt được do tư duy </w:t>
      </w:r>
      <w:r w:rsidRPr="00483DF3">
        <w:rPr>
          <w:rFonts w:ascii="Tahoma" w:eastAsia="Times New Roman" w:hAnsi="Tahoma" w:cs="Tahoma"/>
          <w:color w:val="002060"/>
          <w:sz w:val="24"/>
          <w:szCs w:val="24"/>
        </w:rPr>
        <w:t xml:space="preserve">những điều đã được thu nhập được từ Văn tuệ. Đây được xem như là Chánh tư </w:t>
      </w:r>
      <w:r w:rsidRPr="00483DF3">
        <w:rPr>
          <w:rFonts w:ascii="Tahoma" w:eastAsia="Times New Roman" w:hAnsi="Tahoma" w:cs="Tahoma"/>
          <w:color w:val="002060"/>
          <w:sz w:val="24"/>
          <w:szCs w:val="24"/>
        </w:rPr>
        <w:lastRenderedPageBreak/>
        <w:t>duy của Bát Chánh Đạo, hỗ trợ cho sự thành tựu Tu tuệ</w:t>
      </w:r>
      <w:r w:rsidRPr="00483DF3">
        <w:rPr>
          <w:rFonts w:ascii="Tahoma" w:eastAsia="Times New Roman" w:hAnsi="Tahoma" w:cs="Tahoma"/>
          <w:bCs/>
          <w:color w:val="002060"/>
          <w:sz w:val="24"/>
          <w:szCs w:val="24"/>
        </w:rPr>
        <w:t>. Ngược lại là Tà tư duy làm tâm ô động, mê mờ bởi tam độc Tham-Sân-Si.</w:t>
      </w:r>
    </w:p>
    <w:p w:rsidR="00120105" w:rsidRPr="00483DF3" w:rsidRDefault="00120105" w:rsidP="00120105">
      <w:pPr>
        <w:spacing w:line="360" w:lineRule="auto"/>
        <w:jc w:val="both"/>
        <w:rPr>
          <w:rFonts w:ascii="Tahoma" w:hAnsi="Tahoma" w:cs="Tahoma"/>
          <w:sz w:val="24"/>
          <w:szCs w:val="24"/>
        </w:rPr>
      </w:pPr>
      <w:r w:rsidRPr="00483DF3">
        <w:rPr>
          <w:rFonts w:ascii="Tahoma" w:eastAsia="Times New Roman" w:hAnsi="Tahoma" w:cs="Tahoma"/>
          <w:color w:val="002060"/>
          <w:sz w:val="24"/>
          <w:szCs w:val="24"/>
        </w:rPr>
        <w:tab/>
        <w:t xml:space="preserve">Những gì mà chúng ta nghe, thấy và học hỏi được chỉ là kiến thức vay mượn. Muốn chuyển hóa chúng để trở thành kiến thức của chính mình thì phải suy nghĩ tường tận qua nhiều giai đoạn suy tư và xét đoán, có nghĩa là chúng ta phải biết phân tích, tổng hợp, phản biện ... để thấy biết rõ lẽ thật </w:t>
      </w:r>
      <w:r w:rsidRPr="00483DF3">
        <w:rPr>
          <w:rFonts w:ascii="Tahoma" w:hAnsi="Tahoma" w:cs="Tahoma"/>
          <w:color w:val="002060"/>
          <w:sz w:val="24"/>
          <w:szCs w:val="24"/>
        </w:rPr>
        <w:t>một cách minh triết và hợp lý.</w:t>
      </w:r>
    </w:p>
    <w:p w:rsidR="00120105" w:rsidRPr="00483DF3" w:rsidRDefault="00120105" w:rsidP="00120105">
      <w:pPr>
        <w:spacing w:after="120" w:line="360" w:lineRule="auto"/>
        <w:jc w:val="both"/>
        <w:rPr>
          <w:rFonts w:ascii="Tahoma" w:hAnsi="Tahoma" w:cs="Tahoma"/>
          <w:sz w:val="24"/>
          <w:szCs w:val="24"/>
        </w:rPr>
      </w:pPr>
      <w:r w:rsidRPr="00483DF3">
        <w:rPr>
          <w:rFonts w:ascii="Tahoma" w:hAnsi="Tahoma" w:cs="Tahoma"/>
          <w:color w:val="002060"/>
          <w:sz w:val="24"/>
          <w:szCs w:val="24"/>
        </w:rPr>
        <w:tab/>
        <w:t xml:space="preserve">Tư tuệ được xem như là  </w:t>
      </w:r>
      <w:r w:rsidRPr="00483DF3">
        <w:rPr>
          <w:rFonts w:ascii="Tahoma" w:hAnsi="Tahoma" w:cs="Tahoma"/>
          <w:i/>
          <w:color w:val="002060"/>
          <w:sz w:val="24"/>
          <w:szCs w:val="24"/>
        </w:rPr>
        <w:t>phi hữu học, phi vô học tuệ</w:t>
      </w:r>
      <w:r w:rsidRPr="00483DF3">
        <w:rPr>
          <w:rFonts w:ascii="Tahoma" w:hAnsi="Tahoma" w:cs="Tahoma"/>
          <w:color w:val="002060"/>
          <w:sz w:val="24"/>
          <w:szCs w:val="24"/>
        </w:rPr>
        <w:t>.</w:t>
      </w:r>
      <w:r w:rsidRPr="00483DF3">
        <w:rPr>
          <w:rFonts w:ascii="Tahoma" w:eastAsia="Times New Roman" w:hAnsi="Tahoma" w:cs="Tahoma"/>
          <w:color w:val="002060"/>
          <w:sz w:val="24"/>
          <w:szCs w:val="24"/>
        </w:rPr>
        <w:t xml:space="preserve">  </w:t>
      </w:r>
    </w:p>
    <w:p w:rsidR="00120105" w:rsidRPr="00483DF3" w:rsidRDefault="00120105" w:rsidP="00120105">
      <w:pPr>
        <w:spacing w:after="120" w:line="360" w:lineRule="auto"/>
        <w:jc w:val="both"/>
        <w:rPr>
          <w:rFonts w:ascii="Tahoma" w:eastAsia="Times New Roman" w:hAnsi="Tahoma" w:cs="Tahoma"/>
          <w:color w:val="002060"/>
          <w:sz w:val="24"/>
          <w:szCs w:val="24"/>
        </w:rPr>
      </w:pPr>
      <w:r w:rsidRPr="00483DF3">
        <w:rPr>
          <w:rFonts w:ascii="Tahoma" w:eastAsia="Times New Roman" w:hAnsi="Tahoma" w:cs="Tahoma"/>
          <w:color w:val="002060"/>
          <w:sz w:val="24"/>
          <w:szCs w:val="24"/>
        </w:rPr>
        <w:t>          Có một ít trường hợp đối với bậc thượng căn, sau khi thành tựu Tư tuệ, họ rất nhanh chóng đạt tới Thánh quả.</w:t>
      </w:r>
    </w:p>
    <w:p w:rsidR="00120105" w:rsidRPr="00483DF3" w:rsidRDefault="00120105" w:rsidP="00120105">
      <w:pPr>
        <w:spacing w:after="120" w:line="360" w:lineRule="auto"/>
        <w:jc w:val="both"/>
        <w:rPr>
          <w:rFonts w:ascii="Tahoma" w:eastAsia="Times New Roman" w:hAnsi="Tahoma" w:cs="Tahoma"/>
          <w:color w:val="002060"/>
          <w:sz w:val="24"/>
          <w:szCs w:val="24"/>
        </w:rPr>
      </w:pPr>
      <w:r w:rsidRPr="00483DF3">
        <w:rPr>
          <w:rFonts w:ascii="Tahoma" w:eastAsia="Times New Roman" w:hAnsi="Tahoma" w:cs="Tahoma"/>
          <w:color w:val="002060"/>
          <w:sz w:val="24"/>
          <w:szCs w:val="24"/>
        </w:rPr>
        <w:tab/>
        <w:t>- Trường hợp của tôn giả Cūlapanthaka (Chu Lợi Bàn Đặc) là một người ít học. Tuy tôn giả cố gắng nhưng cho đến một bài kệ ngắn chỉ có bốn câu mà trong nhiều tháng vẫn chưa thuộc. Vị sư huynh của tôn giả thấy vậy khuyên ngài nên hoàn tục nhưng ngài vì quá quý mến đời sống đạo hạnh nên quyết không từ bỏ. Đức Phật thấy đạo tâm của tôn giả quá dõng mảnh nên đến đưa cho tôn giả một chiếc khăn tay màu trắng và dạy mỗi sáng hãy cầm khăn tay đưa ra trước mặt trời. Ngài làm y như lời dạy của đức Phật. Chẳng bao lâu sau, chiếc khăn bị bụi và mồ hôi bám vào trở nên dơ bẩn và ố màu. Thấy sự kiện đó, tôn giả suy gẫm về tính Vô thường của đời sống, trực nhận được chân lý và chứng quả A-la-hán.</w:t>
      </w:r>
    </w:p>
    <w:p w:rsidR="00120105" w:rsidRPr="00483DF3" w:rsidRDefault="00120105" w:rsidP="00120105">
      <w:pPr>
        <w:spacing w:after="240" w:line="360" w:lineRule="auto"/>
        <w:jc w:val="both"/>
        <w:rPr>
          <w:rFonts w:ascii="Tahoma" w:eastAsia="Times New Roman" w:hAnsi="Tahoma" w:cs="Tahoma"/>
          <w:color w:val="002060"/>
          <w:sz w:val="24"/>
          <w:szCs w:val="24"/>
        </w:rPr>
      </w:pPr>
      <w:r w:rsidRPr="00483DF3">
        <w:rPr>
          <w:rFonts w:ascii="Tahoma" w:eastAsia="Times New Roman" w:hAnsi="Tahoma" w:cs="Tahoma"/>
          <w:color w:val="002060"/>
          <w:sz w:val="24"/>
          <w:szCs w:val="24"/>
        </w:rPr>
        <w:tab/>
        <w:t>- Một trường hợp khác, đó là Tỳ kheo ni tên là Patacara đến rửa chân nơi một dòng suối. Đang khi bước lên bờ thì bà thấy những giọt nước từ bàn chân của bà nhỏ xuống theo dòng nước trôi đi và biến mất. Cứ như thế mà bà suy tư sự biến đổi không ngừng của hiện tượng và bỗng trực nhận sâu sắc được chân lý Vô thường của vũ trụ.</w:t>
      </w:r>
    </w:p>
    <w:p w:rsidR="00120105" w:rsidRDefault="00120105" w:rsidP="00120105">
      <w:pPr>
        <w:spacing w:after="120" w:line="360" w:lineRule="auto"/>
        <w:jc w:val="both"/>
        <w:rPr>
          <w:rFonts w:ascii="Tahoma" w:eastAsia="Times New Roman" w:hAnsi="Tahoma" w:cs="Tahoma"/>
          <w:color w:val="002060"/>
          <w:sz w:val="24"/>
          <w:szCs w:val="24"/>
        </w:rPr>
      </w:pPr>
      <w:r w:rsidRPr="00483DF3">
        <w:rPr>
          <w:rFonts w:ascii="Tahoma" w:eastAsia="Times New Roman" w:hAnsi="Tahoma" w:cs="Tahoma"/>
          <w:color w:val="002060"/>
          <w:sz w:val="24"/>
          <w:szCs w:val="24"/>
        </w:rPr>
        <w:tab/>
      </w:r>
      <w:r w:rsidRPr="005B43EA">
        <w:rPr>
          <w:rFonts w:ascii="Tahoma" w:eastAsia="Times New Roman" w:hAnsi="Tahoma" w:cs="Tahoma"/>
          <w:b/>
          <w:color w:val="632423"/>
          <w:sz w:val="24"/>
          <w:szCs w:val="24"/>
        </w:rPr>
        <w:t xml:space="preserve">4) </w:t>
      </w:r>
      <w:r w:rsidRPr="005B43EA">
        <w:rPr>
          <w:rFonts w:ascii="Tahoma" w:hAnsi="Tahoma" w:cs="Tahoma"/>
          <w:b/>
          <w:color w:val="632423"/>
          <w:sz w:val="24"/>
          <w:szCs w:val="24"/>
        </w:rPr>
        <w:t>Tu tuệ:</w:t>
      </w:r>
      <w:r w:rsidRPr="00483DF3">
        <w:rPr>
          <w:rFonts w:ascii="Tahoma" w:hAnsi="Tahoma" w:cs="Tahoma"/>
          <w:color w:val="002060"/>
          <w:sz w:val="24"/>
          <w:szCs w:val="24"/>
        </w:rPr>
        <w:t xml:space="preserve"> (</w:t>
      </w:r>
      <w:r w:rsidRPr="00483DF3">
        <w:rPr>
          <w:rFonts w:ascii="Tahoma" w:eastAsia="SimSun" w:hAnsi="SimSun" w:cs="Tahoma"/>
          <w:color w:val="002060"/>
          <w:sz w:val="24"/>
          <w:szCs w:val="24"/>
        </w:rPr>
        <w:t>修慧</w:t>
      </w:r>
      <w:r w:rsidRPr="00483DF3">
        <w:rPr>
          <w:rFonts w:ascii="Tahoma" w:hAnsi="Tahoma" w:cs="Tahoma"/>
          <w:color w:val="002060"/>
          <w:sz w:val="24"/>
          <w:szCs w:val="24"/>
        </w:rPr>
        <w:t>;  P: </w:t>
      </w:r>
      <w:r w:rsidRPr="00483DF3">
        <w:rPr>
          <w:rFonts w:ascii="Tahoma" w:hAnsi="Tahoma" w:cs="Tahoma"/>
          <w:iCs/>
          <w:color w:val="002060"/>
          <w:sz w:val="24"/>
          <w:szCs w:val="24"/>
        </w:rPr>
        <w:t>Bhāvanāmayā paññā</w:t>
      </w:r>
      <w:r w:rsidRPr="00483DF3">
        <w:rPr>
          <w:rFonts w:ascii="Tahoma" w:hAnsi="Tahoma" w:cs="Tahoma"/>
          <w:color w:val="002060"/>
          <w:sz w:val="24"/>
          <w:szCs w:val="24"/>
        </w:rPr>
        <w:t>;  S: </w:t>
      </w:r>
      <w:r w:rsidRPr="00483DF3">
        <w:rPr>
          <w:rFonts w:ascii="Tahoma" w:hAnsi="Tahoma" w:cs="Tahoma"/>
          <w:iCs/>
          <w:color w:val="002060"/>
          <w:sz w:val="24"/>
          <w:szCs w:val="24"/>
        </w:rPr>
        <w:t>Bhāvanā prajñā</w:t>
      </w:r>
      <w:r w:rsidRPr="00483DF3">
        <w:rPr>
          <w:rFonts w:ascii="Tahoma" w:hAnsi="Tahoma" w:cs="Tahoma"/>
          <w:color w:val="002060"/>
          <w:sz w:val="24"/>
          <w:szCs w:val="24"/>
        </w:rPr>
        <w:t>;  E: Perfect wisdom by meditation)</w:t>
      </w:r>
      <w:r w:rsidRPr="00483DF3">
        <w:rPr>
          <w:rFonts w:ascii="Tahoma" w:eastAsia="Times New Roman" w:hAnsi="Tahoma" w:cs="Tahoma"/>
          <w:color w:val="002060"/>
          <w:sz w:val="24"/>
          <w:szCs w:val="24"/>
        </w:rPr>
        <w:t xml:space="preserve">:  </w:t>
      </w:r>
    </w:p>
    <w:p w:rsidR="00120105" w:rsidRPr="00483DF3" w:rsidRDefault="00120105" w:rsidP="00120105">
      <w:pPr>
        <w:spacing w:line="360" w:lineRule="auto"/>
        <w:ind w:firstLine="720"/>
        <w:jc w:val="both"/>
        <w:rPr>
          <w:rFonts w:ascii="Tahoma" w:hAnsi="Tahoma" w:cs="Tahoma"/>
          <w:sz w:val="24"/>
          <w:szCs w:val="24"/>
        </w:rPr>
      </w:pPr>
      <w:r w:rsidRPr="00483DF3">
        <w:rPr>
          <w:rFonts w:ascii="Tahoma" w:eastAsia="Times New Roman" w:hAnsi="Tahoma" w:cs="Tahoma"/>
          <w:color w:val="002060"/>
          <w:sz w:val="24"/>
          <w:szCs w:val="24"/>
        </w:rPr>
        <w:t xml:space="preserve">Đó Thánh tuệ vô lậu nương vào sự tu tập mà phát sinh, là </w:t>
      </w:r>
      <w:r w:rsidRPr="00483DF3">
        <w:rPr>
          <w:rFonts w:ascii="Tahoma" w:hAnsi="Tahoma" w:cs="Tahoma"/>
          <w:color w:val="002060"/>
          <w:sz w:val="24"/>
          <w:szCs w:val="24"/>
        </w:rPr>
        <w:t>trí tuệ trực giác thể nhập và chứng đắc chân lý Duyên khởi, phát sanh 2 loại tuệ</w:t>
      </w:r>
      <w:r>
        <w:rPr>
          <w:rFonts w:ascii="Tahoma" w:hAnsi="Tahoma" w:cs="Tahoma"/>
          <w:color w:val="002060"/>
          <w:sz w:val="24"/>
          <w:szCs w:val="24"/>
        </w:rPr>
        <w:t xml:space="preserve"> giác</w:t>
      </w:r>
      <w:r w:rsidRPr="00483DF3">
        <w:rPr>
          <w:rFonts w:ascii="Tahoma" w:hAnsi="Tahoma" w:cs="Tahoma"/>
          <w:color w:val="002060"/>
          <w:sz w:val="24"/>
          <w:szCs w:val="24"/>
        </w:rPr>
        <w:t xml:space="preserve"> qua tu tập 2 loại tham thiền (</w:t>
      </w:r>
      <w:r>
        <w:rPr>
          <w:rFonts w:ascii="Tahoma" w:hAnsi="Tahoma" w:cs="Tahoma"/>
          <w:color w:val="002060"/>
          <w:sz w:val="24"/>
          <w:szCs w:val="24"/>
        </w:rPr>
        <w:t xml:space="preserve">P;S: </w:t>
      </w:r>
      <w:r w:rsidRPr="0096304C">
        <w:rPr>
          <w:rFonts w:ascii="Tahoma" w:hAnsi="Tahoma" w:cs="Tahoma"/>
          <w:color w:val="002060"/>
          <w:sz w:val="24"/>
          <w:szCs w:val="24"/>
        </w:rPr>
        <w:t>bhāvanā</w:t>
      </w:r>
      <w:r w:rsidRPr="00483DF3">
        <w:rPr>
          <w:rFonts w:ascii="Tahoma" w:hAnsi="Tahoma" w:cs="Tahoma"/>
          <w:color w:val="002060"/>
          <w:sz w:val="24"/>
          <w:szCs w:val="24"/>
        </w:rPr>
        <w:t xml:space="preserve">), là thiền định và thiền tuệ </w:t>
      </w:r>
    </w:p>
    <w:p w:rsidR="00120105" w:rsidRPr="00483DF3" w:rsidRDefault="00120105" w:rsidP="00120105">
      <w:pPr>
        <w:spacing w:before="100" w:after="100" w:line="360" w:lineRule="auto"/>
        <w:jc w:val="both"/>
        <w:rPr>
          <w:rFonts w:ascii="Tahoma" w:hAnsi="Tahoma" w:cs="Tahoma"/>
          <w:sz w:val="24"/>
          <w:szCs w:val="24"/>
        </w:rPr>
      </w:pPr>
      <w:r w:rsidRPr="00483DF3">
        <w:rPr>
          <w:rFonts w:ascii="Tahoma" w:hAnsi="Tahoma" w:cs="Tahoma"/>
          <w:color w:val="002060"/>
          <w:sz w:val="24"/>
          <w:szCs w:val="24"/>
        </w:rPr>
        <w:lastRenderedPageBreak/>
        <w:tab/>
        <w:t xml:space="preserve">Thiền là phương pháp chuyển hóa </w:t>
      </w:r>
      <w:r w:rsidRPr="00D0632B">
        <w:rPr>
          <w:rFonts w:ascii="Tahoma" w:hAnsi="Tahoma" w:cs="Tahoma"/>
          <w:b/>
          <w:i/>
          <w:color w:val="002060"/>
        </w:rPr>
        <w:t>tâm</w:t>
      </w:r>
      <w:r w:rsidRPr="00483DF3">
        <w:rPr>
          <w:rFonts w:ascii="Tahoma" w:hAnsi="Tahoma" w:cs="Tahoma"/>
          <w:color w:val="002060"/>
          <w:sz w:val="24"/>
          <w:szCs w:val="24"/>
        </w:rPr>
        <w:t xml:space="preserve"> (= tâm thức: Thọ, Tưởng, Hành, Thức). Khi tâm thức trong sạch, dứt hết vọng tưởng mê lầm thì trí tuệ phát sinh.</w:t>
      </w:r>
      <w:r w:rsidRPr="00483DF3">
        <w:rPr>
          <w:rFonts w:ascii="Tahoma" w:eastAsia="Times New Roman" w:hAnsi="Tahoma" w:cs="Tahoma"/>
          <w:color w:val="002060"/>
          <w:sz w:val="24"/>
          <w:szCs w:val="24"/>
        </w:rPr>
        <w:t xml:space="preserve"> Ví như một ly nước đục được giữ yên, khi bao nhiêu cặn bả đã lắng đọng thì nước sẽ trở nên trong suốt. Con người thì cũng thế, nếu chúng ta giữ được an trú trong thiền thì tâm sẽ trở nên trong sạch, sáng suốt và nhờ đó mà trí tuệ phát sinh.          </w:t>
      </w:r>
    </w:p>
    <w:p w:rsidR="00120105" w:rsidRDefault="00120105" w:rsidP="00120105">
      <w:pPr>
        <w:spacing w:after="240" w:line="360" w:lineRule="auto"/>
        <w:jc w:val="both"/>
        <w:rPr>
          <w:rFonts w:ascii="Tahoma" w:hAnsi="Tahoma" w:cs="Tahoma"/>
          <w:sz w:val="24"/>
          <w:szCs w:val="24"/>
        </w:rPr>
      </w:pPr>
      <w:r w:rsidRPr="00483DF3">
        <w:rPr>
          <w:rFonts w:ascii="Tahoma" w:eastAsia="Times New Roman" w:hAnsi="Tahoma" w:cs="Tahoma"/>
          <w:color w:val="002060"/>
          <w:sz w:val="24"/>
          <w:szCs w:val="24"/>
        </w:rPr>
        <w:t>          Ngoại trừ một ít các trường hợp cá biệt, nói chung m</w:t>
      </w:r>
      <w:r w:rsidRPr="00483DF3">
        <w:rPr>
          <w:rFonts w:ascii="Tahoma" w:hAnsi="Tahoma" w:cs="Tahoma"/>
          <w:color w:val="002060"/>
          <w:sz w:val="24"/>
          <w:szCs w:val="24"/>
        </w:rPr>
        <w:t>ọi người tu theo đạo Phật đều phải đi qua con đường</w:t>
      </w:r>
      <w:r w:rsidRPr="00483DF3">
        <w:rPr>
          <w:rFonts w:ascii="Tahoma" w:eastAsia="Times New Roman" w:hAnsi="Tahoma" w:cs="Tahoma"/>
          <w:color w:val="002060"/>
          <w:sz w:val="24"/>
          <w:szCs w:val="24"/>
        </w:rPr>
        <w:t> </w:t>
      </w:r>
      <w:r w:rsidRPr="00483DF3">
        <w:rPr>
          <w:rFonts w:ascii="Tahoma" w:eastAsia="Times New Roman" w:hAnsi="Tahoma" w:cs="Tahoma"/>
          <w:bCs/>
          <w:color w:val="002060"/>
          <w:sz w:val="24"/>
          <w:szCs w:val="24"/>
        </w:rPr>
        <w:t>Văn, Tư, Tu,</w:t>
      </w:r>
      <w:r w:rsidRPr="00483DF3">
        <w:rPr>
          <w:rFonts w:ascii="Tahoma" w:eastAsia="Times New Roman" w:hAnsi="Tahoma" w:cs="Tahoma"/>
          <w:color w:val="002060"/>
          <w:sz w:val="24"/>
          <w:szCs w:val="24"/>
        </w:rPr>
        <w:t xml:space="preserve"> trong đó: </w:t>
      </w:r>
      <w:r w:rsidRPr="00D0632B">
        <w:rPr>
          <w:rFonts w:ascii="Tahoma" w:eastAsia="Times New Roman" w:hAnsi="Tahoma" w:cs="Tahoma"/>
          <w:b/>
          <w:color w:val="002060"/>
        </w:rPr>
        <w:t>Văn, Tư</w:t>
      </w:r>
      <w:r w:rsidRPr="00483DF3">
        <w:rPr>
          <w:rFonts w:ascii="Tahoma" w:eastAsia="Times New Roman" w:hAnsi="Tahoma" w:cs="Tahoma"/>
          <w:color w:val="002060"/>
          <w:sz w:val="24"/>
          <w:szCs w:val="24"/>
        </w:rPr>
        <w:t xml:space="preserve"> </w:t>
      </w:r>
      <w:r w:rsidRPr="00483DF3">
        <w:rPr>
          <w:rFonts w:ascii="Tahoma" w:hAnsi="Tahoma" w:cs="Tahoma"/>
          <w:color w:val="002060"/>
          <w:sz w:val="24"/>
          <w:szCs w:val="24"/>
        </w:rPr>
        <w:t xml:space="preserve">nghĩa là siêng năng học hỏi, nghiên cứu giáo pháp, tư duy những điều đã học được xem là </w:t>
      </w:r>
      <w:r w:rsidRPr="00207CE4">
        <w:rPr>
          <w:rFonts w:ascii="Tahoma" w:hAnsi="Tahoma" w:cs="Tahoma"/>
          <w:color w:val="943634" w:themeColor="accent2" w:themeShade="BF"/>
          <w:sz w:val="24"/>
          <w:szCs w:val="24"/>
          <w:u w:val="single"/>
        </w:rPr>
        <w:t>Pháp học</w:t>
      </w:r>
      <w:r w:rsidRPr="00483DF3">
        <w:rPr>
          <w:rFonts w:ascii="Tahoma" w:hAnsi="Tahoma" w:cs="Tahoma"/>
          <w:color w:val="002060"/>
          <w:sz w:val="24"/>
          <w:szCs w:val="24"/>
          <w:u w:val="single"/>
        </w:rPr>
        <w:t xml:space="preserve"> </w:t>
      </w:r>
      <w:r w:rsidRPr="00483DF3">
        <w:rPr>
          <w:rFonts w:ascii="Tahoma" w:hAnsi="Tahoma" w:cs="Tahoma"/>
          <w:color w:val="002060"/>
          <w:sz w:val="24"/>
          <w:szCs w:val="24"/>
        </w:rPr>
        <w:t xml:space="preserve">và </w:t>
      </w:r>
      <w:r w:rsidRPr="00D0632B">
        <w:rPr>
          <w:rFonts w:ascii="Tahoma" w:hAnsi="Tahoma" w:cs="Tahoma"/>
          <w:b/>
          <w:color w:val="002060"/>
        </w:rPr>
        <w:t>Tu</w:t>
      </w:r>
      <w:r w:rsidRPr="00483DF3">
        <w:rPr>
          <w:rFonts w:ascii="Tahoma" w:hAnsi="Tahoma" w:cs="Tahoma"/>
          <w:b/>
          <w:color w:val="002060"/>
          <w:sz w:val="24"/>
          <w:szCs w:val="24"/>
        </w:rPr>
        <w:t xml:space="preserve"> </w:t>
      </w:r>
      <w:r w:rsidRPr="00483DF3">
        <w:rPr>
          <w:rFonts w:ascii="Tahoma" w:hAnsi="Tahoma" w:cs="Tahoma"/>
          <w:color w:val="002060"/>
          <w:sz w:val="24"/>
          <w:szCs w:val="24"/>
        </w:rPr>
        <w:t xml:space="preserve">nghĩa là tu tập thiền và tu dưỡng theo chánh pháp trong cuộc sống thường ngày được xem là </w:t>
      </w:r>
      <w:r w:rsidRPr="00207CE4">
        <w:rPr>
          <w:rFonts w:ascii="Tahoma" w:hAnsi="Tahoma" w:cs="Tahoma"/>
          <w:color w:val="943634" w:themeColor="accent2" w:themeShade="BF"/>
          <w:sz w:val="24"/>
          <w:szCs w:val="24"/>
          <w:u w:val="single"/>
        </w:rPr>
        <w:t>Pháp hành</w:t>
      </w:r>
      <w:r w:rsidRPr="00743077">
        <w:rPr>
          <w:rFonts w:ascii="Tahoma" w:hAnsi="Tahoma" w:cs="Tahoma"/>
          <w:color w:val="002060"/>
          <w:sz w:val="24"/>
          <w:szCs w:val="24"/>
        </w:rPr>
        <w:t xml:space="preserve">. </w:t>
      </w:r>
      <w:r w:rsidRPr="00483DF3">
        <w:rPr>
          <w:rFonts w:ascii="Tahoma" w:hAnsi="Tahoma" w:cs="Tahoma"/>
          <w:color w:val="002060"/>
          <w:sz w:val="24"/>
          <w:szCs w:val="24"/>
        </w:rPr>
        <w:t xml:space="preserve"> </w:t>
      </w:r>
      <w:r w:rsidRPr="00483DF3">
        <w:rPr>
          <w:rFonts w:ascii="Tahoma" w:eastAsia="Times New Roman" w:hAnsi="Tahoma" w:cs="Tahoma"/>
          <w:bCs/>
          <w:color w:val="002060"/>
          <w:sz w:val="24"/>
          <w:szCs w:val="24"/>
        </w:rPr>
        <w:t>Văn, Tư, Tu</w:t>
      </w:r>
      <w:r w:rsidRPr="00483DF3">
        <w:rPr>
          <w:rFonts w:ascii="Tahoma" w:eastAsia="Times New Roman" w:hAnsi="Tahoma" w:cs="Tahoma"/>
          <w:color w:val="002060"/>
          <w:sz w:val="24"/>
          <w:szCs w:val="24"/>
        </w:rPr>
        <w:t xml:space="preserve"> rất tương quan mật thiết với nhau, không thể bỏ qua một thứ nào mà thành tựu được, </w:t>
      </w:r>
    </w:p>
    <w:p w:rsidR="00120105" w:rsidRPr="00E269E0" w:rsidRDefault="00120105" w:rsidP="00120105">
      <w:pPr>
        <w:spacing w:after="0" w:line="360" w:lineRule="auto"/>
        <w:ind w:firstLine="720"/>
        <w:jc w:val="both"/>
        <w:rPr>
          <w:rFonts w:ascii="Tahoma" w:hAnsi="Tahoma" w:cs="Tahoma"/>
          <w:sz w:val="24"/>
          <w:szCs w:val="24"/>
        </w:rPr>
      </w:pPr>
      <w:r w:rsidRPr="00483DF3">
        <w:rPr>
          <w:rFonts w:ascii="Tahoma" w:hAnsi="Tahoma" w:cs="Tahoma"/>
          <w:color w:val="002060"/>
          <w:sz w:val="24"/>
          <w:szCs w:val="24"/>
        </w:rPr>
        <w:t xml:space="preserve">- </w:t>
      </w:r>
      <w:r w:rsidRPr="00483DF3">
        <w:rPr>
          <w:rFonts w:ascii="Tahoma" w:hAnsi="Tahoma" w:cs="Tahoma"/>
          <w:b/>
          <w:color w:val="002060"/>
          <w:sz w:val="24"/>
          <w:szCs w:val="24"/>
        </w:rPr>
        <w:t>T</w:t>
      </w:r>
      <w:r w:rsidRPr="00FC7EE7">
        <w:rPr>
          <w:rFonts w:ascii="Tahoma" w:hAnsi="Tahoma" w:cs="Tahoma"/>
          <w:color w:val="002060"/>
          <w:sz w:val="24"/>
          <w:szCs w:val="24"/>
        </w:rPr>
        <w:t>rong</w:t>
      </w:r>
      <w:r w:rsidRPr="00483DF3">
        <w:rPr>
          <w:rFonts w:ascii="Tahoma" w:hAnsi="Tahoma" w:cs="Tahoma"/>
          <w:b/>
          <w:color w:val="002060"/>
          <w:sz w:val="24"/>
          <w:szCs w:val="24"/>
        </w:rPr>
        <w:t xml:space="preserve"> </w:t>
      </w:r>
      <w:r w:rsidRPr="00483DF3">
        <w:rPr>
          <w:rFonts w:ascii="Tahoma" w:hAnsi="Tahoma" w:cs="Tahoma"/>
          <w:color w:val="002060"/>
          <w:sz w:val="24"/>
          <w:szCs w:val="24"/>
        </w:rPr>
        <w:t xml:space="preserve">kinh Pháp cú, Phẩm 25, kệ 372 </w:t>
      </w:r>
      <w:r w:rsidRPr="00483DF3">
        <w:rPr>
          <w:rFonts w:ascii="Tahoma" w:eastAsia="Times New Roman" w:hAnsi="Tahoma" w:cs="Tahoma"/>
          <w:color w:val="002060"/>
          <w:sz w:val="24"/>
          <w:szCs w:val="24"/>
        </w:rPr>
        <w:t>đức Phật đã chỉ dạy</w:t>
      </w:r>
      <w:r w:rsidRPr="00483DF3">
        <w:rPr>
          <w:rFonts w:ascii="Tahoma" w:hAnsi="Tahoma" w:cs="Tahoma"/>
          <w:color w:val="002060"/>
          <w:sz w:val="24"/>
          <w:szCs w:val="24"/>
        </w:rPr>
        <w:t>:</w:t>
      </w:r>
    </w:p>
    <w:p w:rsidR="00120105" w:rsidRPr="00743077" w:rsidRDefault="00120105" w:rsidP="00120105">
      <w:pPr>
        <w:spacing w:before="120" w:after="0" w:line="360" w:lineRule="auto"/>
        <w:ind w:left="1440" w:firstLine="720"/>
        <w:jc w:val="both"/>
        <w:rPr>
          <w:rFonts w:ascii="Tahoma" w:hAnsi="Tahoma" w:cs="Tahoma"/>
          <w:i/>
          <w:color w:val="002060"/>
          <w:sz w:val="24"/>
          <w:szCs w:val="24"/>
        </w:rPr>
      </w:pPr>
      <w:r w:rsidRPr="00743077">
        <w:rPr>
          <w:rFonts w:ascii="Tahoma" w:hAnsi="Tahoma" w:cs="Tahoma"/>
          <w:i/>
          <w:color w:val="002060"/>
          <w:sz w:val="24"/>
          <w:szCs w:val="24"/>
        </w:rPr>
        <w:t xml:space="preserve">Không </w:t>
      </w:r>
      <w:r w:rsidRPr="00743077">
        <w:rPr>
          <w:rFonts w:ascii="Tahoma" w:hAnsi="Tahoma" w:cs="Tahoma"/>
          <w:i/>
          <w:color w:val="002060"/>
          <w:sz w:val="24"/>
          <w:szCs w:val="24"/>
          <w:u w:val="single"/>
        </w:rPr>
        <w:t>tuệ</w:t>
      </w:r>
      <w:r w:rsidRPr="00743077">
        <w:rPr>
          <w:rFonts w:ascii="Tahoma" w:hAnsi="Tahoma" w:cs="Tahoma"/>
          <w:i/>
          <w:color w:val="002060"/>
          <w:sz w:val="24"/>
          <w:szCs w:val="24"/>
        </w:rPr>
        <w:t>, thì không định, (</w:t>
      </w:r>
      <w:r w:rsidRPr="00743077">
        <w:rPr>
          <w:rFonts w:ascii="Tahoma" w:hAnsi="Tahoma" w:cs="Tahoma"/>
          <w:i/>
          <w:color w:val="943634"/>
          <w:sz w:val="24"/>
          <w:szCs w:val="24"/>
        </w:rPr>
        <w:t xml:space="preserve">tuệ </w:t>
      </w:r>
      <w:r w:rsidRPr="00743077">
        <w:rPr>
          <w:rFonts w:ascii="Tahoma" w:hAnsi="Tahoma" w:cs="Tahoma"/>
          <w:i/>
          <w:color w:val="002060"/>
          <w:sz w:val="24"/>
          <w:szCs w:val="24"/>
        </w:rPr>
        <w:t xml:space="preserve">= Văn tuệ + Tư tuệ)     </w:t>
      </w:r>
    </w:p>
    <w:p w:rsidR="00120105" w:rsidRPr="00743077" w:rsidRDefault="00120105" w:rsidP="00120105">
      <w:pPr>
        <w:spacing w:after="0" w:line="360" w:lineRule="auto"/>
        <w:ind w:left="1440" w:firstLine="720"/>
        <w:rPr>
          <w:rFonts w:ascii="Tahoma" w:hAnsi="Tahoma" w:cs="Tahoma"/>
          <w:i/>
          <w:color w:val="002060"/>
          <w:sz w:val="24"/>
          <w:szCs w:val="24"/>
        </w:rPr>
      </w:pPr>
      <w:r w:rsidRPr="00743077">
        <w:rPr>
          <w:rFonts w:ascii="Tahoma" w:hAnsi="Tahoma" w:cs="Tahoma"/>
          <w:i/>
          <w:color w:val="002060"/>
          <w:sz w:val="24"/>
          <w:szCs w:val="24"/>
        </w:rPr>
        <w:t xml:space="preserve">Không định, thì không </w:t>
      </w:r>
      <w:r w:rsidRPr="00743077">
        <w:rPr>
          <w:rFonts w:ascii="Tahoma" w:hAnsi="Tahoma" w:cs="Tahoma"/>
          <w:i/>
          <w:color w:val="002060"/>
          <w:sz w:val="24"/>
          <w:szCs w:val="24"/>
          <w:u w:val="single"/>
        </w:rPr>
        <w:t>tuệ</w:t>
      </w:r>
      <w:r w:rsidRPr="00743077">
        <w:rPr>
          <w:rFonts w:ascii="Tahoma" w:hAnsi="Tahoma" w:cs="Tahoma"/>
          <w:i/>
          <w:color w:val="002060"/>
          <w:sz w:val="24"/>
          <w:szCs w:val="24"/>
        </w:rPr>
        <w:t xml:space="preserve"> (</w:t>
      </w:r>
      <w:r w:rsidRPr="00743077">
        <w:rPr>
          <w:rFonts w:ascii="Tahoma" w:hAnsi="Tahoma" w:cs="Tahoma"/>
          <w:i/>
          <w:color w:val="943634"/>
          <w:sz w:val="24"/>
          <w:szCs w:val="24"/>
        </w:rPr>
        <w:t>tuệ</w:t>
      </w:r>
      <w:r w:rsidRPr="00743077">
        <w:rPr>
          <w:rFonts w:ascii="Tahoma" w:hAnsi="Tahoma" w:cs="Tahoma"/>
          <w:i/>
          <w:color w:val="002060"/>
          <w:sz w:val="24"/>
          <w:szCs w:val="24"/>
        </w:rPr>
        <w:t xml:space="preserve"> = Tu tuệ).                        </w:t>
      </w:r>
    </w:p>
    <w:p w:rsidR="00120105" w:rsidRPr="00743077" w:rsidRDefault="00120105" w:rsidP="00120105">
      <w:pPr>
        <w:spacing w:after="0" w:line="360" w:lineRule="auto"/>
        <w:ind w:left="1440" w:firstLine="720"/>
        <w:rPr>
          <w:rFonts w:ascii="Tahoma" w:hAnsi="Tahoma" w:cs="Tahoma"/>
          <w:i/>
          <w:color w:val="002060"/>
          <w:sz w:val="24"/>
          <w:szCs w:val="24"/>
        </w:rPr>
      </w:pPr>
      <w:r w:rsidRPr="00743077">
        <w:rPr>
          <w:rFonts w:ascii="Tahoma" w:hAnsi="Tahoma" w:cs="Tahoma"/>
          <w:i/>
          <w:color w:val="002060"/>
          <w:sz w:val="24"/>
          <w:szCs w:val="24"/>
        </w:rPr>
        <w:t xml:space="preserve">Người có định, có tuệ,                                     </w:t>
      </w:r>
    </w:p>
    <w:p w:rsidR="00120105" w:rsidRPr="00483DF3" w:rsidRDefault="00120105" w:rsidP="00120105">
      <w:pPr>
        <w:spacing w:after="240" w:line="360" w:lineRule="auto"/>
        <w:ind w:left="1440" w:firstLine="720"/>
        <w:rPr>
          <w:rFonts w:ascii="Tahoma" w:hAnsi="Tahoma" w:cs="Tahoma"/>
          <w:color w:val="002060"/>
          <w:sz w:val="24"/>
          <w:szCs w:val="24"/>
        </w:rPr>
      </w:pPr>
      <w:r w:rsidRPr="00743077">
        <w:rPr>
          <w:rFonts w:ascii="Tahoma" w:hAnsi="Tahoma" w:cs="Tahoma"/>
          <w:i/>
          <w:color w:val="002060"/>
          <w:sz w:val="24"/>
          <w:szCs w:val="24"/>
        </w:rPr>
        <w:t>Nhất định gần Niết Bàn</w:t>
      </w:r>
      <w:r w:rsidRPr="00743077">
        <w:rPr>
          <w:rFonts w:ascii="Tahoma" w:hAnsi="Tahoma" w:cs="Tahoma"/>
          <w:color w:val="002060"/>
          <w:sz w:val="24"/>
          <w:szCs w:val="24"/>
        </w:rPr>
        <w:t xml:space="preserve">  </w:t>
      </w:r>
    </w:p>
    <w:p w:rsidR="00120105" w:rsidRPr="00483DF3" w:rsidRDefault="00120105" w:rsidP="00120105">
      <w:pPr>
        <w:spacing w:after="0" w:line="360" w:lineRule="auto"/>
        <w:rPr>
          <w:rFonts w:ascii="Tahoma" w:hAnsi="Tahoma" w:cs="Tahoma"/>
          <w:color w:val="002060"/>
          <w:sz w:val="24"/>
          <w:szCs w:val="24"/>
        </w:rPr>
      </w:pPr>
      <w:r w:rsidRPr="00483DF3">
        <w:rPr>
          <w:rFonts w:ascii="Tahoma" w:hAnsi="Tahoma" w:cs="Tahoma"/>
          <w:color w:val="002060"/>
          <w:sz w:val="24"/>
          <w:szCs w:val="24"/>
        </w:rPr>
        <w:tab/>
        <w:t>-</w:t>
      </w:r>
      <w:r w:rsidRPr="00483DF3">
        <w:rPr>
          <w:rFonts w:ascii="Tahoma" w:hAnsi="Tahoma" w:cs="Tahoma"/>
          <w:b/>
          <w:color w:val="002060"/>
          <w:sz w:val="24"/>
          <w:szCs w:val="24"/>
        </w:rPr>
        <w:t xml:space="preserve"> T</w:t>
      </w:r>
      <w:r w:rsidRPr="00FC7EE7">
        <w:rPr>
          <w:rFonts w:ascii="Tahoma" w:hAnsi="Tahoma" w:cs="Tahoma"/>
          <w:color w:val="002060"/>
          <w:sz w:val="24"/>
          <w:szCs w:val="24"/>
        </w:rPr>
        <w:t xml:space="preserve">rong </w:t>
      </w:r>
      <w:r w:rsidRPr="00483DF3">
        <w:rPr>
          <w:rFonts w:ascii="Tahoma" w:eastAsia="Times New Roman" w:hAnsi="Tahoma" w:cs="Tahoma"/>
          <w:bCs/>
          <w:color w:val="002060"/>
          <w:sz w:val="24"/>
          <w:szCs w:val="24"/>
        </w:rPr>
        <w:t>Sa Di thập giới có chép.</w:t>
      </w:r>
    </w:p>
    <w:p w:rsidR="00120105" w:rsidRPr="00483DF3" w:rsidRDefault="00120105" w:rsidP="00120105">
      <w:pPr>
        <w:spacing w:after="240" w:line="360" w:lineRule="auto"/>
        <w:jc w:val="both"/>
        <w:rPr>
          <w:rFonts w:ascii="Tahoma" w:eastAsia="Times New Roman" w:hAnsi="Tahoma" w:cs="Tahoma"/>
          <w:bCs/>
          <w:color w:val="002060"/>
          <w:sz w:val="24"/>
          <w:szCs w:val="24"/>
        </w:rPr>
      </w:pPr>
      <w:r w:rsidRPr="00483DF3">
        <w:rPr>
          <w:rFonts w:ascii="Tahoma" w:eastAsia="Times New Roman" w:hAnsi="Tahoma" w:cs="Tahoma"/>
          <w:bCs/>
          <w:color w:val="002060"/>
          <w:sz w:val="24"/>
          <w:szCs w:val="24"/>
        </w:rPr>
        <w:t xml:space="preserve"> </w:t>
      </w:r>
      <w:r w:rsidRPr="00483DF3">
        <w:rPr>
          <w:rFonts w:ascii="Tahoma" w:eastAsia="Times New Roman" w:hAnsi="Tahoma" w:cs="Tahoma"/>
          <w:bCs/>
          <w:color w:val="002060"/>
          <w:sz w:val="24"/>
          <w:szCs w:val="24"/>
        </w:rPr>
        <w:tab/>
        <w:t>“</w:t>
      </w:r>
      <w:r w:rsidRPr="00FC7EE7">
        <w:rPr>
          <w:rFonts w:ascii="Tahoma" w:eastAsia="Times New Roman" w:hAnsi="Tahoma" w:cs="Tahoma"/>
          <w:bCs/>
          <w:i/>
          <w:color w:val="002060"/>
          <w:sz w:val="24"/>
          <w:szCs w:val="24"/>
        </w:rPr>
        <w:t>Văn tuệ, Tư tuệ, Tu tuệ ba môn không thể khuyết một được. Nếu nghe mà không suy nghĩ thì như làm ruộng mà không gieo mạ. Nếu suy nghĩ mà không tu thì như làm ruộng mà không tát nước, không làm cỏ thì không có lúa. Ba tuệ được đầy đủ thì chứng Thánh quả</w:t>
      </w:r>
      <w:r w:rsidRPr="00483DF3">
        <w:rPr>
          <w:rFonts w:ascii="Tahoma" w:eastAsia="Times New Roman" w:hAnsi="Tahoma" w:cs="Tahoma"/>
          <w:bCs/>
          <w:color w:val="002060"/>
          <w:sz w:val="24"/>
          <w:szCs w:val="24"/>
        </w:rPr>
        <w:t>”.</w:t>
      </w:r>
    </w:p>
    <w:p w:rsidR="00120105" w:rsidRPr="00936B74" w:rsidRDefault="00120105" w:rsidP="00120105">
      <w:pPr>
        <w:spacing w:after="120" w:line="360" w:lineRule="auto"/>
        <w:jc w:val="center"/>
        <w:rPr>
          <w:rFonts w:ascii="Tahoma" w:eastAsia="Times New Roman" w:hAnsi="Tahoma" w:cs="Tahoma"/>
          <w:b/>
          <w:color w:val="0070C0"/>
          <w:sz w:val="28"/>
          <w:szCs w:val="28"/>
        </w:rPr>
      </w:pPr>
      <w:r w:rsidRPr="00936B74">
        <w:rPr>
          <w:rFonts w:ascii="Tahoma" w:eastAsia="Times New Roman" w:hAnsi="Tahoma" w:cs="Tahoma"/>
          <w:b/>
          <w:color w:val="0070C0"/>
          <w:sz w:val="28"/>
          <w:szCs w:val="28"/>
        </w:rPr>
        <w:t xml:space="preserve">V. </w:t>
      </w:r>
      <w:r w:rsidR="00475B18">
        <w:rPr>
          <w:rFonts w:ascii="Tahoma" w:eastAsia="Times New Roman" w:hAnsi="Tahoma" w:cs="Tahoma"/>
          <w:b/>
          <w:color w:val="0070C0"/>
          <w:sz w:val="28"/>
          <w:szCs w:val="28"/>
        </w:rPr>
        <w:t>Tam</w:t>
      </w:r>
      <w:r w:rsidRPr="00936B74">
        <w:rPr>
          <w:rFonts w:ascii="Tahoma" w:eastAsia="Times New Roman" w:hAnsi="Tahoma" w:cs="Tahoma"/>
          <w:b/>
          <w:color w:val="0070C0"/>
          <w:sz w:val="28"/>
          <w:szCs w:val="28"/>
        </w:rPr>
        <w:t xml:space="preserve"> tuệ và Bát Chánh Đạo.</w:t>
      </w:r>
    </w:p>
    <w:p w:rsidR="00120105" w:rsidRPr="00483DF3" w:rsidRDefault="00120105" w:rsidP="00120105">
      <w:pPr>
        <w:spacing w:after="120" w:line="360" w:lineRule="auto"/>
        <w:jc w:val="both"/>
        <w:rPr>
          <w:rFonts w:ascii="Tahoma" w:hAnsi="Tahoma" w:cs="Tahoma"/>
          <w:b/>
          <w:color w:val="632423"/>
          <w:sz w:val="24"/>
          <w:szCs w:val="24"/>
        </w:rPr>
      </w:pPr>
      <w:r w:rsidRPr="00483DF3">
        <w:rPr>
          <w:rFonts w:ascii="Tahoma" w:eastAsia="Times New Roman" w:hAnsi="Tahoma" w:cs="Tahoma"/>
          <w:b/>
          <w:color w:val="0070C0"/>
          <w:sz w:val="24"/>
          <w:szCs w:val="24"/>
        </w:rPr>
        <w:tab/>
      </w:r>
      <w:r w:rsidRPr="00483DF3">
        <w:rPr>
          <w:rFonts w:ascii="Tahoma" w:hAnsi="Tahoma" w:cs="Tahoma"/>
          <w:b/>
          <w:color w:val="632423"/>
          <w:sz w:val="24"/>
          <w:szCs w:val="24"/>
        </w:rPr>
        <w:t>1) Từ Niệm – Định –Tuệ đến</w:t>
      </w:r>
      <w:r w:rsidR="00475B18">
        <w:rPr>
          <w:rFonts w:ascii="Tahoma" w:hAnsi="Tahoma" w:cs="Tahoma"/>
          <w:b/>
          <w:color w:val="632423"/>
          <w:sz w:val="24"/>
          <w:szCs w:val="24"/>
          <w:lang w:val="vi-VN"/>
        </w:rPr>
        <w:t xml:space="preserve"> </w:t>
      </w:r>
      <w:r w:rsidRPr="00483DF3">
        <w:rPr>
          <w:rFonts w:ascii="Tahoma" w:hAnsi="Tahoma" w:cs="Tahoma"/>
          <w:b/>
          <w:color w:val="632423"/>
          <w:sz w:val="24"/>
          <w:szCs w:val="24"/>
        </w:rPr>
        <w:t>Niệm</w:t>
      </w:r>
      <w:r w:rsidR="00475B18">
        <w:rPr>
          <w:rFonts w:ascii="Tahoma" w:hAnsi="Tahoma" w:cs="Tahoma"/>
          <w:b/>
          <w:color w:val="632423"/>
          <w:sz w:val="24"/>
          <w:szCs w:val="24"/>
          <w:lang w:val="vi-VN"/>
        </w:rPr>
        <w:t xml:space="preserve"> </w:t>
      </w:r>
      <w:r w:rsidR="00475B18">
        <w:rPr>
          <w:rFonts w:ascii="Tahoma" w:hAnsi="Tahoma" w:cs="Tahoma"/>
          <w:b/>
          <w:color w:val="632423"/>
          <w:sz w:val="24"/>
          <w:szCs w:val="24"/>
        </w:rPr>
        <w:t>–</w:t>
      </w:r>
      <w:r w:rsidRPr="00483DF3">
        <w:rPr>
          <w:rFonts w:ascii="Tahoma" w:hAnsi="Tahoma" w:cs="Tahoma"/>
          <w:b/>
          <w:color w:val="632423"/>
          <w:sz w:val="24"/>
          <w:szCs w:val="24"/>
        </w:rPr>
        <w:t xml:space="preserve"> </w:t>
      </w:r>
      <w:r w:rsidR="00475B18" w:rsidRPr="00483DF3">
        <w:rPr>
          <w:rFonts w:ascii="Tahoma" w:hAnsi="Tahoma" w:cs="Tahoma"/>
          <w:b/>
          <w:color w:val="632423"/>
          <w:sz w:val="24"/>
          <w:szCs w:val="24"/>
        </w:rPr>
        <w:t xml:space="preserve">Giới </w:t>
      </w:r>
      <w:r w:rsidRPr="00483DF3">
        <w:rPr>
          <w:rFonts w:ascii="Tahoma" w:hAnsi="Tahoma" w:cs="Tahoma"/>
          <w:b/>
          <w:color w:val="632423"/>
          <w:sz w:val="24"/>
          <w:szCs w:val="24"/>
        </w:rPr>
        <w:t>– Định – Tuệ.</w:t>
      </w:r>
    </w:p>
    <w:p w:rsidR="00120105" w:rsidRPr="00483DF3" w:rsidRDefault="00120105" w:rsidP="00120105">
      <w:pPr>
        <w:spacing w:after="120" w:line="360" w:lineRule="auto"/>
        <w:ind w:firstLine="720"/>
        <w:jc w:val="both"/>
        <w:rPr>
          <w:rFonts w:ascii="Tahoma" w:hAnsi="Tahoma" w:cs="Tahoma"/>
          <w:color w:val="002060"/>
          <w:sz w:val="24"/>
          <w:szCs w:val="24"/>
          <w:lang w:val="vi-VN"/>
        </w:rPr>
      </w:pPr>
      <w:r w:rsidRPr="00483DF3">
        <w:rPr>
          <w:rFonts w:ascii="Tahoma" w:hAnsi="Tahoma" w:cs="Tahoma"/>
          <w:color w:val="002060"/>
          <w:sz w:val="24"/>
          <w:szCs w:val="24"/>
          <w:lang w:val="vi-VN"/>
        </w:rPr>
        <w:t xml:space="preserve">Trong </w:t>
      </w:r>
      <w:r w:rsidRPr="00483DF3">
        <w:rPr>
          <w:rFonts w:ascii="Tahoma" w:hAnsi="Tahoma" w:cs="Tahoma"/>
          <w:color w:val="002060"/>
          <w:sz w:val="24"/>
          <w:szCs w:val="24"/>
        </w:rPr>
        <w:t>Ba</w:t>
      </w:r>
      <w:r w:rsidRPr="00483DF3">
        <w:rPr>
          <w:rFonts w:ascii="Tahoma" w:hAnsi="Tahoma" w:cs="Tahoma"/>
          <w:color w:val="002060"/>
          <w:sz w:val="24"/>
          <w:szCs w:val="24"/>
          <w:lang w:val="vi-VN"/>
        </w:rPr>
        <w:t xml:space="preserve"> tuệ thì Văn là </w:t>
      </w:r>
      <w:r w:rsidRPr="00483DF3">
        <w:rPr>
          <w:rFonts w:ascii="Tahoma" w:hAnsi="Tahoma" w:cs="Tahoma"/>
          <w:i/>
          <w:color w:val="002060"/>
          <w:sz w:val="24"/>
          <w:szCs w:val="24"/>
          <w:lang w:val="vi-VN"/>
        </w:rPr>
        <w:t>nhân</w:t>
      </w:r>
      <w:r w:rsidRPr="00483DF3">
        <w:rPr>
          <w:rFonts w:ascii="Tahoma" w:hAnsi="Tahoma" w:cs="Tahoma"/>
          <w:color w:val="002060"/>
          <w:sz w:val="24"/>
          <w:szCs w:val="24"/>
          <w:lang w:val="vi-VN"/>
        </w:rPr>
        <w:t xml:space="preserve">, nếu chúng sinh </w:t>
      </w:r>
      <w:r w:rsidR="00C943B3">
        <w:rPr>
          <w:rFonts w:ascii="Tahoma" w:hAnsi="Tahoma" w:cs="Tahoma"/>
          <w:color w:val="002060"/>
          <w:sz w:val="24"/>
          <w:szCs w:val="24"/>
          <w:lang w:val="vi-VN"/>
        </w:rPr>
        <w:t>học tập Chân lý từ</w:t>
      </w:r>
      <w:r w:rsidRPr="00483DF3">
        <w:rPr>
          <w:rFonts w:ascii="Tahoma" w:hAnsi="Tahoma" w:cs="Tahoma"/>
          <w:color w:val="002060"/>
          <w:sz w:val="24"/>
          <w:szCs w:val="24"/>
          <w:lang w:val="vi-VN"/>
        </w:rPr>
        <w:t xml:space="preserve"> các kinh tạng thì phát sinh Tuệ là </w:t>
      </w:r>
      <w:r w:rsidRPr="00483DF3">
        <w:rPr>
          <w:rFonts w:ascii="Tahoma" w:hAnsi="Tahoma" w:cs="Tahoma"/>
          <w:i/>
          <w:color w:val="002060"/>
          <w:sz w:val="24"/>
          <w:szCs w:val="24"/>
          <w:lang w:val="vi-VN"/>
        </w:rPr>
        <w:t>quả</w:t>
      </w:r>
      <w:r w:rsidRPr="00483DF3">
        <w:rPr>
          <w:rFonts w:ascii="Tahoma" w:hAnsi="Tahoma" w:cs="Tahoma"/>
          <w:color w:val="002060"/>
          <w:sz w:val="24"/>
          <w:szCs w:val="24"/>
          <w:lang w:val="vi-VN"/>
        </w:rPr>
        <w:t xml:space="preserve"> - tức Văn tuệ; nương theo </w:t>
      </w:r>
      <w:bookmarkStart w:id="153" w:name="_Hlk7809760"/>
      <w:r w:rsidRPr="00483DF3">
        <w:rPr>
          <w:rFonts w:ascii="Tahoma" w:hAnsi="Tahoma" w:cs="Tahoma"/>
          <w:color w:val="002060"/>
          <w:sz w:val="24"/>
          <w:szCs w:val="24"/>
          <w:lang w:val="vi-VN"/>
        </w:rPr>
        <w:t xml:space="preserve">Văn tuệ </w:t>
      </w:r>
      <w:bookmarkEnd w:id="153"/>
      <w:r w:rsidRPr="00483DF3">
        <w:rPr>
          <w:rFonts w:ascii="Tahoma" w:hAnsi="Tahoma" w:cs="Tahoma"/>
          <w:color w:val="002060"/>
          <w:sz w:val="24"/>
          <w:szCs w:val="24"/>
          <w:lang w:val="vi-VN"/>
        </w:rPr>
        <w:t xml:space="preserve">này thì phát sinh Tư tuệ; nương vào </w:t>
      </w:r>
      <w:bookmarkStart w:id="154" w:name="_Hlk7809779"/>
      <w:r w:rsidRPr="00483DF3">
        <w:rPr>
          <w:rFonts w:ascii="Tahoma" w:hAnsi="Tahoma" w:cs="Tahoma"/>
          <w:color w:val="002060"/>
          <w:sz w:val="24"/>
          <w:szCs w:val="24"/>
          <w:lang w:val="vi-VN"/>
        </w:rPr>
        <w:t xml:space="preserve">Tư tuệ </w:t>
      </w:r>
      <w:bookmarkEnd w:id="154"/>
      <w:r w:rsidRPr="00483DF3">
        <w:rPr>
          <w:rFonts w:ascii="Tahoma" w:hAnsi="Tahoma" w:cs="Tahoma"/>
          <w:color w:val="002060"/>
          <w:sz w:val="24"/>
          <w:szCs w:val="24"/>
          <w:lang w:val="vi-VN"/>
        </w:rPr>
        <w:t xml:space="preserve">mà có Tu tuệ. Nói rõ hơn, nội dung của Tu tuệ chính là </w:t>
      </w:r>
      <w:r w:rsidRPr="009206A0">
        <w:rPr>
          <w:rFonts w:ascii="Tahoma" w:hAnsi="Tahoma" w:cs="Tahoma"/>
          <w:color w:val="002060"/>
          <w:sz w:val="24"/>
          <w:szCs w:val="24"/>
          <w:lang w:val="vi-VN"/>
        </w:rPr>
        <w:t>“</w:t>
      </w:r>
      <w:r w:rsidRPr="00483DF3">
        <w:rPr>
          <w:rFonts w:ascii="Tahoma" w:hAnsi="Tahoma" w:cs="Tahoma"/>
          <w:i/>
          <w:color w:val="002060"/>
          <w:sz w:val="24"/>
          <w:szCs w:val="24"/>
          <w:lang w:val="vi-VN"/>
        </w:rPr>
        <w:t xml:space="preserve">Chánh </w:t>
      </w:r>
      <w:r w:rsidRPr="009206A0">
        <w:rPr>
          <w:rFonts w:ascii="Tahoma" w:hAnsi="Tahoma" w:cs="Tahoma"/>
          <w:i/>
          <w:color w:val="002060"/>
          <w:sz w:val="24"/>
          <w:szCs w:val="24"/>
          <w:lang w:val="vi-VN"/>
        </w:rPr>
        <w:t>n</w:t>
      </w:r>
      <w:r w:rsidRPr="00483DF3">
        <w:rPr>
          <w:rFonts w:ascii="Tahoma" w:hAnsi="Tahoma" w:cs="Tahoma"/>
          <w:i/>
          <w:color w:val="002060"/>
          <w:sz w:val="24"/>
          <w:szCs w:val="24"/>
          <w:lang w:val="vi-VN"/>
        </w:rPr>
        <w:t xml:space="preserve">iệm + Thiền </w:t>
      </w:r>
      <w:r w:rsidRPr="009206A0">
        <w:rPr>
          <w:rFonts w:ascii="Tahoma" w:hAnsi="Tahoma" w:cs="Tahoma"/>
          <w:i/>
          <w:color w:val="002060"/>
          <w:sz w:val="24"/>
          <w:szCs w:val="24"/>
          <w:lang w:val="vi-VN"/>
        </w:rPr>
        <w:t>đ</w:t>
      </w:r>
      <w:r w:rsidRPr="00483DF3">
        <w:rPr>
          <w:rFonts w:ascii="Tahoma" w:hAnsi="Tahoma" w:cs="Tahoma"/>
          <w:i/>
          <w:color w:val="002060"/>
          <w:sz w:val="24"/>
          <w:szCs w:val="24"/>
          <w:lang w:val="vi-VN"/>
        </w:rPr>
        <w:t xml:space="preserve">ịnh + Thiền </w:t>
      </w:r>
      <w:r w:rsidRPr="009206A0">
        <w:rPr>
          <w:rFonts w:ascii="Tahoma" w:hAnsi="Tahoma" w:cs="Tahoma"/>
          <w:i/>
          <w:color w:val="002060"/>
          <w:sz w:val="24"/>
          <w:szCs w:val="24"/>
          <w:lang w:val="vi-VN"/>
        </w:rPr>
        <w:t>t</w:t>
      </w:r>
      <w:r w:rsidRPr="00483DF3">
        <w:rPr>
          <w:rFonts w:ascii="Tahoma" w:hAnsi="Tahoma" w:cs="Tahoma"/>
          <w:i/>
          <w:color w:val="002060"/>
          <w:sz w:val="24"/>
          <w:szCs w:val="24"/>
          <w:lang w:val="vi-VN"/>
        </w:rPr>
        <w:t>uệ</w:t>
      </w:r>
      <w:r w:rsidRPr="009206A0">
        <w:rPr>
          <w:rFonts w:ascii="Tahoma" w:hAnsi="Tahoma" w:cs="Tahoma"/>
          <w:color w:val="002060"/>
          <w:sz w:val="24"/>
          <w:szCs w:val="24"/>
          <w:lang w:val="vi-VN"/>
        </w:rPr>
        <w:t>”</w:t>
      </w:r>
      <w:r w:rsidRPr="00483DF3">
        <w:rPr>
          <w:rFonts w:ascii="Tahoma" w:hAnsi="Tahoma" w:cs="Tahoma"/>
          <w:color w:val="002060"/>
          <w:sz w:val="24"/>
          <w:szCs w:val="24"/>
          <w:lang w:val="vi-VN"/>
        </w:rPr>
        <w:t xml:space="preserve">, trong đó </w:t>
      </w:r>
      <w:r w:rsidRPr="00C943B3">
        <w:rPr>
          <w:rFonts w:ascii="Tahoma" w:hAnsi="Tahoma" w:cs="Tahoma"/>
          <w:color w:val="002060"/>
          <w:sz w:val="24"/>
          <w:szCs w:val="24"/>
          <w:u w:val="single"/>
          <w:lang w:val="vi-VN"/>
        </w:rPr>
        <w:t>Chánh niệm</w:t>
      </w:r>
      <w:r w:rsidR="00C943B3">
        <w:rPr>
          <w:rFonts w:ascii="Tahoma" w:hAnsi="Tahoma" w:cs="Tahoma"/>
          <w:color w:val="002060"/>
          <w:sz w:val="24"/>
          <w:szCs w:val="24"/>
          <w:lang w:val="vi-VN"/>
        </w:rPr>
        <w:t xml:space="preserve"> là </w:t>
      </w:r>
      <w:r w:rsidR="00C943B3" w:rsidRPr="00C943B3">
        <w:rPr>
          <w:rFonts w:ascii="Tahoma" w:hAnsi="Tahoma" w:cs="Tahoma"/>
          <w:color w:val="002060"/>
          <w:sz w:val="24"/>
          <w:szCs w:val="24"/>
          <w:u w:val="single"/>
          <w:lang w:val="vi-VN"/>
        </w:rPr>
        <w:t>niệm Chánh tri kiến</w:t>
      </w:r>
      <w:r w:rsidR="00C943B3">
        <w:rPr>
          <w:rFonts w:ascii="Tahoma" w:hAnsi="Tahoma" w:cs="Tahoma"/>
          <w:color w:val="002060"/>
          <w:sz w:val="24"/>
          <w:szCs w:val="24"/>
          <w:lang w:val="vi-VN"/>
        </w:rPr>
        <w:t>,</w:t>
      </w:r>
      <w:r w:rsidRPr="00483DF3">
        <w:rPr>
          <w:rFonts w:ascii="Tahoma" w:hAnsi="Tahoma" w:cs="Tahoma"/>
          <w:color w:val="002060"/>
          <w:sz w:val="24"/>
          <w:szCs w:val="24"/>
          <w:lang w:val="vi-VN"/>
        </w:rPr>
        <w:t xml:space="preserve"> là tư lương </w:t>
      </w:r>
      <w:r w:rsidRPr="00483DF3">
        <w:rPr>
          <w:rFonts w:ascii="Tahoma" w:hAnsi="Tahoma" w:cs="Tahoma"/>
          <w:color w:val="002060"/>
          <w:sz w:val="24"/>
          <w:szCs w:val="24"/>
          <w:lang w:val="vi-VN"/>
        </w:rPr>
        <w:lastRenderedPageBreak/>
        <w:t xml:space="preserve">hình thành từ Văn tuệ và Tư tuệ.  </w:t>
      </w:r>
      <w:r w:rsidR="00513F34">
        <w:rPr>
          <w:rFonts w:ascii="Tahoma" w:hAnsi="Tahoma" w:cs="Tahoma"/>
          <w:color w:val="002060"/>
          <w:sz w:val="24"/>
          <w:szCs w:val="24"/>
          <w:lang w:val="vi-VN"/>
        </w:rPr>
        <w:t>Văn Tư Tu</w:t>
      </w:r>
      <w:r w:rsidRPr="00483DF3">
        <w:rPr>
          <w:rFonts w:ascii="Tahoma" w:hAnsi="Tahoma" w:cs="Tahoma"/>
          <w:color w:val="002060"/>
          <w:sz w:val="24"/>
          <w:szCs w:val="24"/>
          <w:lang w:val="vi-VN"/>
        </w:rPr>
        <w:t xml:space="preserve"> là tiến trình đoạn trừ phiền não, chứng đắc Niết</w:t>
      </w:r>
      <w:r w:rsidRPr="009206A0">
        <w:rPr>
          <w:rFonts w:ascii="Tahoma" w:hAnsi="Tahoma" w:cs="Tahoma"/>
          <w:color w:val="002060"/>
          <w:sz w:val="24"/>
          <w:szCs w:val="24"/>
          <w:lang w:val="vi-VN"/>
        </w:rPr>
        <w:t>-</w:t>
      </w:r>
      <w:r w:rsidRPr="00483DF3">
        <w:rPr>
          <w:rFonts w:ascii="Tahoma" w:hAnsi="Tahoma" w:cs="Tahoma"/>
          <w:color w:val="002060"/>
          <w:sz w:val="24"/>
          <w:szCs w:val="24"/>
          <w:lang w:val="vi-VN"/>
        </w:rPr>
        <w:t xml:space="preserve">bàn, giống như nương vào hạt giống mà nảy mầm, từ mầm mà sinh ra thân, từ thân chuyển sinh ra cành lá, hoa quả. </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483DF3">
        <w:rPr>
          <w:rFonts w:ascii="Tahoma" w:hAnsi="Tahoma" w:cs="Tahoma"/>
          <w:color w:val="002060"/>
          <w:sz w:val="24"/>
          <w:szCs w:val="24"/>
          <w:lang w:val="vi-VN"/>
        </w:rPr>
        <w:t xml:space="preserve">Văn tuệ và Tư tuệ được gọi là </w:t>
      </w:r>
      <w:r w:rsidRPr="00AB5AE9">
        <w:rPr>
          <w:rFonts w:ascii="Tahoma" w:hAnsi="Tahoma" w:cs="Tahoma"/>
          <w:i/>
          <w:color w:val="632423"/>
          <w:sz w:val="24"/>
          <w:szCs w:val="24"/>
          <w:u w:val="double"/>
          <w:lang w:val="vi-VN"/>
        </w:rPr>
        <w:t>tán tr</w:t>
      </w:r>
      <w:r w:rsidRPr="00AB5AE9">
        <w:rPr>
          <w:rFonts w:ascii="Tahoma" w:hAnsi="Tahoma" w:cs="Tahoma"/>
          <w:i/>
          <w:color w:val="002060"/>
          <w:sz w:val="24"/>
          <w:szCs w:val="24"/>
          <w:u w:val="double"/>
          <w:lang w:val="vi-VN"/>
        </w:rPr>
        <w:t>í</w:t>
      </w:r>
      <w:r w:rsidRPr="00483DF3">
        <w:rPr>
          <w:rFonts w:ascii="Tahoma" w:hAnsi="Tahoma" w:cs="Tahoma"/>
          <w:color w:val="002060"/>
          <w:sz w:val="24"/>
          <w:szCs w:val="24"/>
          <w:lang w:val="vi-VN"/>
        </w:rPr>
        <w:t xml:space="preserve">, chỉ là trợ duyên để phát khởi Tu tuệ; Tu tuệ thì là </w:t>
      </w:r>
      <w:r w:rsidRPr="00AB5AE9">
        <w:rPr>
          <w:rFonts w:ascii="Tahoma" w:hAnsi="Tahoma" w:cs="Tahoma"/>
          <w:i/>
          <w:color w:val="632423"/>
          <w:sz w:val="24"/>
          <w:szCs w:val="24"/>
          <w:u w:val="double"/>
          <w:lang w:val="vi-VN"/>
        </w:rPr>
        <w:t>định trí</w:t>
      </w:r>
      <w:r w:rsidRPr="00483DF3">
        <w:rPr>
          <w:rFonts w:ascii="Tahoma" w:hAnsi="Tahoma" w:cs="Tahoma"/>
          <w:color w:val="002060"/>
          <w:sz w:val="24"/>
          <w:szCs w:val="24"/>
          <w:lang w:val="vi-VN"/>
        </w:rPr>
        <w:t xml:space="preserve">, có đủ tác dụng </w:t>
      </w:r>
      <w:r w:rsidRPr="00AB5AE9">
        <w:rPr>
          <w:rFonts w:ascii="Tahoma" w:hAnsi="Tahoma" w:cs="Tahoma"/>
          <w:i/>
          <w:color w:val="002060"/>
          <w:sz w:val="24"/>
          <w:szCs w:val="24"/>
          <w:lang w:val="vi-VN"/>
        </w:rPr>
        <w:t>đoạn hoặc</w:t>
      </w:r>
      <w:r w:rsidRPr="00483DF3">
        <w:rPr>
          <w:rFonts w:ascii="Tahoma" w:hAnsi="Tahoma" w:cs="Tahoma"/>
          <w:color w:val="002060"/>
          <w:sz w:val="24"/>
          <w:szCs w:val="24"/>
          <w:lang w:val="vi-VN"/>
        </w:rPr>
        <w:t xml:space="preserve"> (trừ phiền não) và </w:t>
      </w:r>
      <w:r w:rsidRPr="001452EA">
        <w:rPr>
          <w:rFonts w:ascii="Tahoma" w:hAnsi="Tahoma" w:cs="Tahoma"/>
          <w:i/>
          <w:color w:val="002060"/>
          <w:sz w:val="24"/>
          <w:szCs w:val="24"/>
          <w:lang w:val="vi-VN"/>
        </w:rPr>
        <w:t>chứng lý</w:t>
      </w:r>
      <w:r w:rsidRPr="00483DF3">
        <w:rPr>
          <w:rFonts w:ascii="Tahoma" w:hAnsi="Tahoma" w:cs="Tahoma"/>
          <w:color w:val="002060"/>
          <w:sz w:val="24"/>
          <w:szCs w:val="24"/>
          <w:lang w:val="vi-VN"/>
        </w:rPr>
        <w:t xml:space="preserve"> (thấy biế</w:t>
      </w:r>
      <w:r w:rsidR="00C943B3">
        <w:rPr>
          <w:rFonts w:ascii="Tahoma" w:hAnsi="Tahoma" w:cs="Tahoma"/>
          <w:color w:val="002060"/>
          <w:sz w:val="24"/>
          <w:szCs w:val="24"/>
          <w:lang w:val="vi-VN"/>
        </w:rPr>
        <w:t>t C</w:t>
      </w:r>
      <w:r w:rsidRPr="00483DF3">
        <w:rPr>
          <w:rFonts w:ascii="Tahoma" w:hAnsi="Tahoma" w:cs="Tahoma"/>
          <w:color w:val="002060"/>
          <w:sz w:val="24"/>
          <w:szCs w:val="24"/>
          <w:lang w:val="vi-VN"/>
        </w:rPr>
        <w:t xml:space="preserve">hân lý). </w:t>
      </w:r>
    </w:p>
    <w:p w:rsidR="00120105" w:rsidRPr="009206A0" w:rsidRDefault="00120105" w:rsidP="00120105">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Suốt 20 năm đầu kể từ lúc Tăng đoàn ra đời, đức Phật chưa chế giới. Trong thời kỳ này, Giáo pháp là dành cho người trí, chưa có Giới luật, nên </w:t>
      </w:r>
      <w:r w:rsidR="00AF2A89">
        <w:rPr>
          <w:rFonts w:ascii="Tahoma" w:hAnsi="Tahoma" w:cs="Tahoma"/>
          <w:color w:val="002060"/>
          <w:sz w:val="24"/>
          <w:szCs w:val="24"/>
          <w:lang w:val="vi-VN"/>
        </w:rPr>
        <w:t>nội dung</w:t>
      </w:r>
      <w:r w:rsidRPr="009206A0">
        <w:rPr>
          <w:rFonts w:ascii="Tahoma" w:hAnsi="Tahoma" w:cs="Tahoma"/>
          <w:color w:val="002060"/>
          <w:sz w:val="24"/>
          <w:szCs w:val="24"/>
          <w:lang w:val="vi-VN"/>
        </w:rPr>
        <w:t xml:space="preserve"> </w:t>
      </w:r>
      <w:r w:rsidR="00823BAF">
        <w:rPr>
          <w:rFonts w:ascii="Tahoma" w:hAnsi="Tahoma" w:cs="Tahoma"/>
          <w:color w:val="002060"/>
          <w:sz w:val="24"/>
          <w:szCs w:val="24"/>
          <w:lang w:val="vi-VN"/>
        </w:rPr>
        <w:t xml:space="preserve">Tu tuệ </w:t>
      </w:r>
      <w:r w:rsidRPr="009206A0">
        <w:rPr>
          <w:rFonts w:ascii="Tahoma" w:hAnsi="Tahoma" w:cs="Tahoma"/>
          <w:color w:val="002060"/>
          <w:sz w:val="24"/>
          <w:szCs w:val="24"/>
          <w:lang w:val="vi-VN"/>
        </w:rPr>
        <w:t xml:space="preserve">là </w:t>
      </w:r>
      <w:r w:rsidRPr="009206A0">
        <w:rPr>
          <w:rFonts w:ascii="Tahoma" w:hAnsi="Tahoma" w:cs="Tahoma"/>
          <w:color w:val="632423"/>
          <w:sz w:val="24"/>
          <w:szCs w:val="24"/>
          <w:u w:val="double"/>
          <w:lang w:val="vi-VN"/>
        </w:rPr>
        <w:t>Niệm – Định – Tuệ</w:t>
      </w:r>
      <w:r w:rsidRPr="009206A0">
        <w:rPr>
          <w:rFonts w:ascii="Tahoma" w:hAnsi="Tahoma" w:cs="Tahoma"/>
          <w:color w:val="002060"/>
          <w:sz w:val="24"/>
          <w:szCs w:val="24"/>
          <w:lang w:val="vi-VN"/>
        </w:rPr>
        <w:t xml:space="preserve">. Tuy nhiên, thời kỳ này số người đắc quả lại rất nhiều so với thời kỳ sau này có Giới luật. </w:t>
      </w:r>
      <w:r w:rsidR="00AF2A89">
        <w:rPr>
          <w:rFonts w:ascii="Tahoma" w:hAnsi="Tahoma" w:cs="Tahoma"/>
          <w:color w:val="002060"/>
          <w:sz w:val="24"/>
          <w:szCs w:val="24"/>
          <w:lang w:val="vi-VN"/>
        </w:rPr>
        <w:t>Hành giả thực hành tu với 2 loại Chánh niệm là Chánh niệm về Định và Chánh niệm về Tuệ.</w:t>
      </w:r>
    </w:p>
    <w:p w:rsidR="00AF2A89" w:rsidRPr="009206A0" w:rsidRDefault="00120105" w:rsidP="00AF2A89">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Và 25 năm tiếp </w:t>
      </w:r>
      <w:r w:rsidR="00823BAF">
        <w:rPr>
          <w:rFonts w:ascii="Tahoma" w:hAnsi="Tahoma" w:cs="Tahoma"/>
          <w:color w:val="002060"/>
          <w:sz w:val="24"/>
          <w:szCs w:val="24"/>
          <w:lang w:val="vi-VN"/>
        </w:rPr>
        <w:t>theo</w:t>
      </w:r>
      <w:r w:rsidRPr="009206A0">
        <w:rPr>
          <w:rFonts w:ascii="Tahoma" w:hAnsi="Tahoma" w:cs="Tahoma"/>
          <w:color w:val="002060"/>
          <w:sz w:val="24"/>
          <w:szCs w:val="24"/>
          <w:lang w:val="vi-VN"/>
        </w:rPr>
        <w:t xml:space="preserve"> Đức Phật chế </w:t>
      </w:r>
      <w:r w:rsidR="00823BAF">
        <w:rPr>
          <w:rFonts w:ascii="Tahoma" w:hAnsi="Tahoma" w:cs="Tahoma"/>
          <w:color w:val="002060"/>
          <w:sz w:val="24"/>
          <w:szCs w:val="24"/>
          <w:lang w:val="vi-VN"/>
        </w:rPr>
        <w:t>giới,</w:t>
      </w:r>
      <w:r w:rsidRPr="009206A0">
        <w:rPr>
          <w:rFonts w:ascii="Tahoma" w:hAnsi="Tahoma" w:cs="Tahoma"/>
          <w:color w:val="002060"/>
          <w:sz w:val="24"/>
          <w:szCs w:val="24"/>
          <w:lang w:val="vi-VN"/>
        </w:rPr>
        <w:t xml:space="preserve"> nhưng Giới luật mà Đức Phật chế định với mục đích </w:t>
      </w:r>
      <w:r w:rsidR="00F149CA">
        <w:rPr>
          <w:rFonts w:ascii="Tahoma" w:hAnsi="Tahoma" w:cs="Tahoma"/>
          <w:color w:val="002060"/>
          <w:sz w:val="24"/>
          <w:szCs w:val="24"/>
          <w:lang w:val="vi-VN"/>
        </w:rPr>
        <w:t xml:space="preserve">để hỗ trợ cho việc </w:t>
      </w:r>
      <w:r w:rsidRPr="009206A0">
        <w:rPr>
          <w:rFonts w:ascii="Tahoma" w:hAnsi="Tahoma" w:cs="Tahoma"/>
          <w:color w:val="002060"/>
          <w:sz w:val="24"/>
          <w:szCs w:val="24"/>
          <w:lang w:val="vi-VN"/>
        </w:rPr>
        <w:t>đoạn trừ Tham Sân Si chứ không phải với mục đích tích luỹ phướ</w:t>
      </w:r>
      <w:r w:rsidR="00513F34">
        <w:rPr>
          <w:rFonts w:ascii="Tahoma" w:hAnsi="Tahoma" w:cs="Tahoma"/>
          <w:color w:val="002060"/>
          <w:sz w:val="24"/>
          <w:szCs w:val="24"/>
          <w:lang w:val="vi-VN"/>
        </w:rPr>
        <w:t>c báu. N</w:t>
      </w:r>
      <w:r w:rsidRPr="009206A0">
        <w:rPr>
          <w:rFonts w:ascii="Tahoma" w:hAnsi="Tahoma" w:cs="Tahoma"/>
          <w:color w:val="002060"/>
          <w:sz w:val="24"/>
          <w:szCs w:val="24"/>
          <w:lang w:val="vi-VN"/>
        </w:rPr>
        <w:t xml:space="preserve">ếu </w:t>
      </w:r>
      <w:r w:rsidR="00513F34">
        <w:rPr>
          <w:rFonts w:ascii="Tahoma" w:hAnsi="Tahoma" w:cs="Tahoma"/>
          <w:color w:val="002060"/>
          <w:sz w:val="24"/>
          <w:szCs w:val="24"/>
          <w:lang w:val="vi-VN"/>
        </w:rPr>
        <w:t xml:space="preserve">như </w:t>
      </w:r>
      <w:r w:rsidR="00513F34" w:rsidRPr="00513F34">
        <w:rPr>
          <w:rFonts w:ascii="Tahoma" w:hAnsi="Tahoma" w:cs="Tahoma"/>
          <w:color w:val="632423" w:themeColor="accent2" w:themeShade="80"/>
          <w:sz w:val="24"/>
          <w:szCs w:val="24"/>
          <w:lang w:val="vi-VN"/>
        </w:rPr>
        <w:t xml:space="preserve">hành trì Giới luật </w:t>
      </w:r>
      <w:r w:rsidRPr="00513F34">
        <w:rPr>
          <w:rFonts w:ascii="Tahoma" w:hAnsi="Tahoma" w:cs="Tahoma"/>
          <w:color w:val="632423" w:themeColor="accent2" w:themeShade="80"/>
          <w:sz w:val="24"/>
          <w:szCs w:val="24"/>
          <w:lang w:val="vi-VN"/>
        </w:rPr>
        <w:t>sai mục đích thì</w:t>
      </w:r>
      <w:r w:rsidR="00513F34" w:rsidRPr="00513F34">
        <w:rPr>
          <w:rFonts w:ascii="Tahoma" w:hAnsi="Tahoma" w:cs="Tahoma"/>
          <w:color w:val="632423" w:themeColor="accent2" w:themeShade="80"/>
          <w:sz w:val="24"/>
          <w:szCs w:val="24"/>
          <w:lang w:val="vi-VN"/>
        </w:rPr>
        <w:t xml:space="preserve"> hành giả</w:t>
      </w:r>
      <w:r w:rsidRPr="00513F34">
        <w:rPr>
          <w:rFonts w:ascii="Tahoma" w:hAnsi="Tahoma" w:cs="Tahoma"/>
          <w:color w:val="632423" w:themeColor="accent2" w:themeShade="80"/>
          <w:sz w:val="24"/>
          <w:szCs w:val="24"/>
          <w:lang w:val="vi-VN"/>
        </w:rPr>
        <w:t xml:space="preserve"> dễ rơi vào Giới cấm thủ</w:t>
      </w:r>
      <w:r w:rsidRPr="009206A0">
        <w:rPr>
          <w:rFonts w:ascii="Tahoma" w:hAnsi="Tahoma" w:cs="Tahoma"/>
          <w:color w:val="002060"/>
          <w:sz w:val="24"/>
          <w:szCs w:val="24"/>
          <w:lang w:val="vi-VN"/>
        </w:rPr>
        <w:t>. Sự thực hành Giới luật</w:t>
      </w:r>
      <w:r w:rsidR="00F149CA">
        <w:rPr>
          <w:rFonts w:ascii="Tahoma" w:hAnsi="Tahoma" w:cs="Tahoma"/>
          <w:color w:val="002060"/>
          <w:sz w:val="24"/>
          <w:szCs w:val="24"/>
          <w:lang w:val="vi-VN"/>
        </w:rPr>
        <w:t xml:space="preserve"> vì thế</w:t>
      </w:r>
      <w:r w:rsidRPr="009206A0">
        <w:rPr>
          <w:rFonts w:ascii="Tahoma" w:hAnsi="Tahoma" w:cs="Tahoma"/>
          <w:color w:val="002060"/>
          <w:sz w:val="24"/>
          <w:szCs w:val="24"/>
          <w:lang w:val="vi-VN"/>
        </w:rPr>
        <w:t xml:space="preserve"> </w:t>
      </w:r>
      <w:r w:rsidR="00F149CA">
        <w:rPr>
          <w:rFonts w:ascii="Tahoma" w:hAnsi="Tahoma" w:cs="Tahoma"/>
          <w:color w:val="002060"/>
          <w:sz w:val="24"/>
          <w:szCs w:val="24"/>
          <w:lang w:val="vi-VN"/>
        </w:rPr>
        <w:t>vẫn</w:t>
      </w:r>
      <w:r w:rsidRPr="009206A0">
        <w:rPr>
          <w:rFonts w:ascii="Tahoma" w:hAnsi="Tahoma" w:cs="Tahoma"/>
          <w:color w:val="002060"/>
          <w:sz w:val="24"/>
          <w:szCs w:val="24"/>
          <w:lang w:val="vi-VN"/>
        </w:rPr>
        <w:t xml:space="preserve"> phải dựa trên thấy biết rõ Chân lý, </w:t>
      </w:r>
      <w:r w:rsidR="00596FB1">
        <w:rPr>
          <w:rFonts w:ascii="Tahoma" w:hAnsi="Tahoma" w:cs="Tahoma"/>
          <w:color w:val="002060"/>
          <w:sz w:val="24"/>
          <w:szCs w:val="24"/>
          <w:lang w:val="vi-VN"/>
        </w:rPr>
        <w:t xml:space="preserve">và </w:t>
      </w:r>
      <w:r w:rsidRPr="009206A0">
        <w:rPr>
          <w:rFonts w:ascii="Tahoma" w:hAnsi="Tahoma" w:cs="Tahoma"/>
          <w:color w:val="002060"/>
          <w:sz w:val="24"/>
          <w:szCs w:val="24"/>
          <w:lang w:val="vi-VN"/>
        </w:rPr>
        <w:t xml:space="preserve">sự thực hành Giới </w:t>
      </w:r>
      <w:r w:rsidR="00F149CA">
        <w:rPr>
          <w:rFonts w:ascii="Tahoma" w:hAnsi="Tahoma" w:cs="Tahoma"/>
          <w:color w:val="002060"/>
          <w:sz w:val="24"/>
          <w:szCs w:val="24"/>
          <w:lang w:val="vi-VN"/>
        </w:rPr>
        <w:t>bằng cách</w:t>
      </w:r>
      <w:r w:rsidRPr="009206A0">
        <w:rPr>
          <w:rFonts w:ascii="Tahoma" w:hAnsi="Tahoma" w:cs="Tahoma"/>
          <w:color w:val="002060"/>
          <w:sz w:val="24"/>
          <w:szCs w:val="24"/>
          <w:lang w:val="vi-VN"/>
        </w:rPr>
        <w:t xml:space="preserve"> Chánh niệm </w:t>
      </w:r>
      <w:r w:rsidR="00F149CA">
        <w:rPr>
          <w:rFonts w:ascii="Tahoma" w:hAnsi="Tahoma" w:cs="Tahoma"/>
          <w:color w:val="002060"/>
          <w:sz w:val="24"/>
          <w:szCs w:val="24"/>
          <w:lang w:val="vi-VN"/>
        </w:rPr>
        <w:t>về Giới. Và Giới</w:t>
      </w:r>
      <w:r w:rsidRPr="009206A0">
        <w:rPr>
          <w:rFonts w:ascii="Tahoma" w:hAnsi="Tahoma" w:cs="Tahoma"/>
          <w:color w:val="002060"/>
          <w:sz w:val="24"/>
          <w:szCs w:val="24"/>
          <w:lang w:val="vi-VN"/>
        </w:rPr>
        <w:t xml:space="preserve"> không</w:t>
      </w:r>
      <w:r w:rsidR="00F149CA">
        <w:rPr>
          <w:rFonts w:ascii="Tahoma" w:hAnsi="Tahoma" w:cs="Tahoma"/>
          <w:color w:val="002060"/>
          <w:sz w:val="24"/>
          <w:szCs w:val="24"/>
          <w:lang w:val="vi-VN"/>
        </w:rPr>
        <w:t xml:space="preserve"> thực sự</w:t>
      </w:r>
      <w:r w:rsidRPr="009206A0">
        <w:rPr>
          <w:rFonts w:ascii="Tahoma" w:hAnsi="Tahoma" w:cs="Tahoma"/>
          <w:color w:val="002060"/>
          <w:sz w:val="24"/>
          <w:szCs w:val="24"/>
          <w:lang w:val="vi-VN"/>
        </w:rPr>
        <w:t xml:space="preserve"> làm Duyên cho Chánh định</w:t>
      </w:r>
      <w:r w:rsidR="00513F34">
        <w:rPr>
          <w:rFonts w:ascii="Tahoma" w:hAnsi="Tahoma" w:cs="Tahoma"/>
          <w:color w:val="002060"/>
          <w:sz w:val="24"/>
          <w:szCs w:val="24"/>
          <w:lang w:val="vi-VN"/>
        </w:rPr>
        <w:t xml:space="preserve"> và Chánh tri kiến (</w:t>
      </w:r>
      <w:r w:rsidR="00823BAF">
        <w:rPr>
          <w:rFonts w:ascii="Tahoma" w:hAnsi="Tahoma" w:cs="Tahoma"/>
          <w:color w:val="002060"/>
          <w:sz w:val="24"/>
          <w:szCs w:val="24"/>
          <w:lang w:val="vi-VN"/>
        </w:rPr>
        <w:t>nghĩa là</w:t>
      </w:r>
      <w:r w:rsidR="00513F34">
        <w:rPr>
          <w:rFonts w:ascii="Tahoma" w:hAnsi="Tahoma" w:cs="Tahoma"/>
          <w:color w:val="002060"/>
          <w:sz w:val="24"/>
          <w:szCs w:val="24"/>
          <w:lang w:val="vi-VN"/>
        </w:rPr>
        <w:t xml:space="preserve"> Giới </w:t>
      </w:r>
      <w:r w:rsidR="00823BAF">
        <w:rPr>
          <w:rFonts w:ascii="Tahoma" w:hAnsi="Tahoma" w:cs="Tahoma"/>
          <w:color w:val="002060"/>
          <w:sz w:val="24"/>
          <w:szCs w:val="24"/>
          <w:lang w:val="vi-VN"/>
        </w:rPr>
        <w:t xml:space="preserve">không </w:t>
      </w:r>
      <w:r w:rsidR="00513F34">
        <w:rPr>
          <w:rFonts w:ascii="Tahoma" w:hAnsi="Tahoma" w:cs="Tahoma"/>
          <w:color w:val="002060"/>
          <w:sz w:val="24"/>
          <w:szCs w:val="24"/>
          <w:lang w:val="vi-VN"/>
        </w:rPr>
        <w:t xml:space="preserve">tự sinh </w:t>
      </w:r>
      <w:r w:rsidR="00823BAF">
        <w:rPr>
          <w:rFonts w:ascii="Tahoma" w:hAnsi="Tahoma" w:cs="Tahoma"/>
          <w:color w:val="002060"/>
          <w:sz w:val="24"/>
          <w:szCs w:val="24"/>
          <w:lang w:val="vi-VN"/>
        </w:rPr>
        <w:t>Định,</w:t>
      </w:r>
      <w:r w:rsidR="00513F34">
        <w:rPr>
          <w:rFonts w:ascii="Tahoma" w:hAnsi="Tahoma" w:cs="Tahoma"/>
          <w:color w:val="002060"/>
          <w:sz w:val="24"/>
          <w:szCs w:val="24"/>
          <w:lang w:val="vi-VN"/>
        </w:rPr>
        <w:t xml:space="preserve"> </w:t>
      </w:r>
      <w:r w:rsidR="00823BAF">
        <w:rPr>
          <w:rFonts w:ascii="Tahoma" w:hAnsi="Tahoma" w:cs="Tahoma"/>
          <w:color w:val="002060"/>
          <w:sz w:val="24"/>
          <w:szCs w:val="24"/>
          <w:lang w:val="vi-VN"/>
        </w:rPr>
        <w:t>và</w:t>
      </w:r>
      <w:r w:rsidR="00513F34">
        <w:rPr>
          <w:rFonts w:ascii="Tahoma" w:hAnsi="Tahoma" w:cs="Tahoma"/>
          <w:color w:val="002060"/>
          <w:sz w:val="24"/>
          <w:szCs w:val="24"/>
          <w:lang w:val="vi-VN"/>
        </w:rPr>
        <w:t xml:space="preserve"> Định</w:t>
      </w:r>
      <w:r w:rsidR="00823BAF">
        <w:rPr>
          <w:rFonts w:ascii="Tahoma" w:hAnsi="Tahoma" w:cs="Tahoma"/>
          <w:color w:val="002060"/>
          <w:sz w:val="24"/>
          <w:szCs w:val="24"/>
          <w:lang w:val="vi-VN"/>
        </w:rPr>
        <w:t xml:space="preserve"> không</w:t>
      </w:r>
      <w:r w:rsidR="00513F34">
        <w:rPr>
          <w:rFonts w:ascii="Tahoma" w:hAnsi="Tahoma" w:cs="Tahoma"/>
          <w:color w:val="002060"/>
          <w:sz w:val="24"/>
          <w:szCs w:val="24"/>
          <w:lang w:val="vi-VN"/>
        </w:rPr>
        <w:t xml:space="preserve"> tự sinh Tuệ)</w:t>
      </w:r>
      <w:r w:rsidRPr="009206A0">
        <w:rPr>
          <w:rFonts w:ascii="Tahoma" w:hAnsi="Tahoma" w:cs="Tahoma"/>
          <w:color w:val="002060"/>
          <w:sz w:val="24"/>
          <w:szCs w:val="24"/>
          <w:lang w:val="vi-VN"/>
        </w:rPr>
        <w:t xml:space="preserve">. </w:t>
      </w:r>
      <w:r w:rsidR="00F149CA">
        <w:rPr>
          <w:rFonts w:ascii="Tahoma" w:hAnsi="Tahoma" w:cs="Tahoma"/>
          <w:color w:val="002060"/>
          <w:sz w:val="24"/>
          <w:szCs w:val="24"/>
          <w:lang w:val="vi-VN"/>
        </w:rPr>
        <w:t>Hành giả có nội dung</w:t>
      </w:r>
      <w:r w:rsidR="00823BAF">
        <w:rPr>
          <w:rFonts w:ascii="Tahoma" w:hAnsi="Tahoma" w:cs="Tahoma"/>
          <w:color w:val="002060"/>
          <w:sz w:val="24"/>
          <w:szCs w:val="24"/>
          <w:lang w:val="vi-VN"/>
        </w:rPr>
        <w:t xml:space="preserve"> T</w:t>
      </w:r>
      <w:r w:rsidRPr="009206A0">
        <w:rPr>
          <w:rFonts w:ascii="Tahoma" w:hAnsi="Tahoma" w:cs="Tahoma"/>
          <w:color w:val="002060"/>
          <w:sz w:val="24"/>
          <w:szCs w:val="24"/>
          <w:lang w:val="vi-VN"/>
        </w:rPr>
        <w:t xml:space="preserve">u </w:t>
      </w:r>
      <w:r w:rsidR="00823BAF">
        <w:rPr>
          <w:rFonts w:ascii="Tahoma" w:hAnsi="Tahoma" w:cs="Tahoma"/>
          <w:color w:val="002060"/>
          <w:sz w:val="24"/>
          <w:szCs w:val="24"/>
          <w:lang w:val="vi-VN"/>
        </w:rPr>
        <w:t>tuệ</w:t>
      </w:r>
      <w:r w:rsidRPr="009206A0">
        <w:rPr>
          <w:rFonts w:ascii="Tahoma" w:hAnsi="Tahoma" w:cs="Tahoma"/>
          <w:color w:val="002060"/>
          <w:sz w:val="24"/>
          <w:szCs w:val="24"/>
          <w:lang w:val="vi-VN"/>
        </w:rPr>
        <w:t xml:space="preserve"> từ ngày đó đến nay là </w:t>
      </w:r>
      <w:r w:rsidRPr="009206A0">
        <w:rPr>
          <w:rFonts w:ascii="Tahoma" w:hAnsi="Tahoma" w:cs="Tahoma"/>
          <w:color w:val="632423"/>
          <w:sz w:val="24"/>
          <w:szCs w:val="24"/>
          <w:u w:val="double"/>
          <w:lang w:val="vi-VN"/>
        </w:rPr>
        <w:t xml:space="preserve">Niệm </w:t>
      </w:r>
      <w:r w:rsidR="00475B18" w:rsidRPr="009206A0">
        <w:rPr>
          <w:rFonts w:ascii="Tahoma" w:hAnsi="Tahoma" w:cs="Tahoma"/>
          <w:color w:val="632423"/>
          <w:sz w:val="24"/>
          <w:szCs w:val="24"/>
          <w:u w:val="double"/>
          <w:lang w:val="vi-VN"/>
        </w:rPr>
        <w:t>–</w:t>
      </w:r>
      <w:r w:rsidR="00475B18">
        <w:rPr>
          <w:rFonts w:ascii="Tahoma" w:hAnsi="Tahoma" w:cs="Tahoma"/>
          <w:color w:val="632423"/>
          <w:sz w:val="24"/>
          <w:szCs w:val="24"/>
          <w:u w:val="double"/>
          <w:lang w:val="vi-VN"/>
        </w:rPr>
        <w:t xml:space="preserve"> </w:t>
      </w:r>
      <w:r w:rsidR="00475B18" w:rsidRPr="009206A0">
        <w:rPr>
          <w:rFonts w:ascii="Tahoma" w:hAnsi="Tahoma" w:cs="Tahoma"/>
          <w:color w:val="632423"/>
          <w:sz w:val="24"/>
          <w:szCs w:val="24"/>
          <w:u w:val="double"/>
          <w:lang w:val="vi-VN"/>
        </w:rPr>
        <w:t>Giớ</w:t>
      </w:r>
      <w:r w:rsidR="00475B18">
        <w:rPr>
          <w:rFonts w:ascii="Tahoma" w:hAnsi="Tahoma" w:cs="Tahoma"/>
          <w:color w:val="632423"/>
          <w:sz w:val="24"/>
          <w:szCs w:val="24"/>
          <w:u w:val="double"/>
          <w:lang w:val="vi-VN"/>
        </w:rPr>
        <w:t>i</w:t>
      </w:r>
      <w:r w:rsidR="00475B18" w:rsidRPr="009206A0">
        <w:rPr>
          <w:rFonts w:ascii="Tahoma" w:hAnsi="Tahoma" w:cs="Tahoma"/>
          <w:color w:val="632423"/>
          <w:sz w:val="24"/>
          <w:szCs w:val="24"/>
          <w:u w:val="double"/>
          <w:lang w:val="vi-VN"/>
        </w:rPr>
        <w:t xml:space="preserve"> </w:t>
      </w:r>
      <w:r w:rsidRPr="009206A0">
        <w:rPr>
          <w:rFonts w:ascii="Tahoma" w:hAnsi="Tahoma" w:cs="Tahoma"/>
          <w:color w:val="632423"/>
          <w:sz w:val="24"/>
          <w:szCs w:val="24"/>
          <w:u w:val="double"/>
          <w:lang w:val="vi-VN"/>
        </w:rPr>
        <w:t xml:space="preserve">– Định – </w:t>
      </w:r>
      <w:r w:rsidR="00AF2A89">
        <w:rPr>
          <w:rFonts w:ascii="Tahoma" w:hAnsi="Tahoma" w:cs="Tahoma"/>
          <w:color w:val="632423"/>
          <w:sz w:val="24"/>
          <w:szCs w:val="24"/>
          <w:u w:val="double"/>
          <w:lang w:val="vi-VN"/>
        </w:rPr>
        <w:t>Tuệ</w:t>
      </w:r>
      <w:r w:rsidR="00AF2A89" w:rsidRPr="00AF2A89">
        <w:rPr>
          <w:rFonts w:ascii="Tahoma" w:hAnsi="Tahoma" w:cs="Tahoma"/>
          <w:color w:val="632423"/>
          <w:sz w:val="24"/>
          <w:szCs w:val="24"/>
          <w:lang w:val="vi-VN"/>
        </w:rPr>
        <w:t xml:space="preserve">. </w:t>
      </w:r>
    </w:p>
    <w:p w:rsidR="00F149CA" w:rsidRPr="00407D57" w:rsidRDefault="00F149CA" w:rsidP="00F149CA">
      <w:pPr>
        <w:spacing w:after="120" w:line="360" w:lineRule="auto"/>
        <w:ind w:firstLine="720"/>
        <w:jc w:val="both"/>
        <w:rPr>
          <w:rFonts w:ascii="Tahoma" w:hAnsi="Tahoma" w:cs="Tahoma"/>
          <w:color w:val="002060"/>
          <w:sz w:val="24"/>
          <w:szCs w:val="24"/>
          <w:lang w:val="vi-VN"/>
        </w:rPr>
      </w:pPr>
      <w:r>
        <w:rPr>
          <w:rFonts w:ascii="Tahoma" w:hAnsi="Tahoma" w:cs="Tahoma"/>
          <w:bCs/>
          <w:color w:val="002060"/>
          <w:sz w:val="24"/>
          <w:szCs w:val="24"/>
          <w:lang w:val="vi-VN"/>
        </w:rPr>
        <w:t xml:space="preserve">Hành giả thực hành 3 dạng Chánh niệm với 3 yếu tố Giới Định Tuệ tương thích </w:t>
      </w:r>
      <w:r w:rsidRPr="00407D57">
        <w:rPr>
          <w:rFonts w:ascii="Tahoma" w:hAnsi="Tahoma" w:cs="Tahoma"/>
          <w:bCs/>
          <w:color w:val="002060"/>
          <w:sz w:val="24"/>
          <w:szCs w:val="24"/>
          <w:lang w:val="vi-VN"/>
        </w:rPr>
        <w:t>cho quá trình</w:t>
      </w:r>
      <w:r>
        <w:rPr>
          <w:rFonts w:ascii="Tahoma" w:hAnsi="Tahoma" w:cs="Tahoma"/>
          <w:bCs/>
          <w:color w:val="002060"/>
          <w:sz w:val="24"/>
          <w:szCs w:val="24"/>
          <w:lang w:val="vi-VN"/>
        </w:rPr>
        <w:t xml:space="preserve"> tu tập Đạo đức (tức Giới) và Chân lý (tức Định và Tuệ)</w:t>
      </w:r>
      <w:r w:rsidRPr="00407D57">
        <w:rPr>
          <w:rFonts w:ascii="Tahoma" w:hAnsi="Tahoma" w:cs="Tahoma"/>
          <w:color w:val="002060"/>
          <w:sz w:val="24"/>
          <w:szCs w:val="24"/>
          <w:lang w:val="vi-VN"/>
        </w:rPr>
        <w:t>.</w:t>
      </w:r>
    </w:p>
    <w:p w:rsidR="00F149CA" w:rsidRDefault="00F149CA" w:rsidP="00F149CA">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1. </w:t>
      </w:r>
      <w:r w:rsidRPr="00FF49A9">
        <w:rPr>
          <w:rFonts w:ascii="Tahoma" w:hAnsi="Tahoma" w:cs="Tahoma"/>
          <w:b/>
          <w:i/>
          <w:color w:val="002060"/>
          <w:lang w:val="vi-VN"/>
        </w:rPr>
        <w:t>Chánh niệm về Giới</w:t>
      </w:r>
      <w:r w:rsidRPr="00FF49A9">
        <w:rPr>
          <w:rFonts w:ascii="Tahoma" w:hAnsi="Tahoma" w:cs="Tahoma"/>
          <w:i/>
          <w:color w:val="002060"/>
          <w:lang w:val="vi-VN"/>
        </w:rPr>
        <w:t xml:space="preserve"> </w:t>
      </w:r>
      <w:r>
        <w:rPr>
          <w:rFonts w:ascii="Tahoma" w:hAnsi="Tahoma" w:cs="Tahoma"/>
          <w:color w:val="002060"/>
          <w:sz w:val="24"/>
          <w:szCs w:val="24"/>
          <w:lang w:val="vi-VN"/>
        </w:rPr>
        <w:t xml:space="preserve">:  Hành giả thực hành Chánh niệm nguyên tắc Đạo đức </w:t>
      </w:r>
      <w:r w:rsidR="00C943B3">
        <w:rPr>
          <w:rFonts w:ascii="Tahoma" w:hAnsi="Tahoma" w:cs="Tahoma"/>
          <w:color w:val="002060"/>
          <w:sz w:val="24"/>
          <w:szCs w:val="24"/>
          <w:lang w:val="vi-VN"/>
        </w:rPr>
        <w:t xml:space="preserve">Phật giáo </w:t>
      </w:r>
      <w:r>
        <w:rPr>
          <w:rFonts w:ascii="Tahoma" w:hAnsi="Tahoma" w:cs="Tahoma"/>
          <w:color w:val="002060"/>
          <w:sz w:val="24"/>
          <w:szCs w:val="24"/>
          <w:lang w:val="vi-VN"/>
        </w:rPr>
        <w:t>đối với Ngũ giới, Thập giới, ... [Xin xem thêm mục từ Đạo đức Phật giáo]</w:t>
      </w:r>
    </w:p>
    <w:p w:rsidR="00F149CA" w:rsidRDefault="00F149CA" w:rsidP="00F149CA">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2. </w:t>
      </w:r>
      <w:r w:rsidRPr="00FF49A9">
        <w:rPr>
          <w:rFonts w:ascii="Tahoma" w:hAnsi="Tahoma" w:cs="Tahoma"/>
          <w:b/>
          <w:i/>
          <w:color w:val="002060"/>
          <w:lang w:val="vi-VN"/>
        </w:rPr>
        <w:t>Chánh niệm về Định</w:t>
      </w:r>
      <w:r w:rsidRPr="00FF49A9">
        <w:rPr>
          <w:rFonts w:ascii="Tahoma" w:hAnsi="Tahoma" w:cs="Tahoma"/>
          <w:color w:val="002060"/>
          <w:lang w:val="vi-VN"/>
        </w:rPr>
        <w:t xml:space="preserve"> </w:t>
      </w:r>
      <w:r>
        <w:rPr>
          <w:rFonts w:ascii="Tahoma" w:hAnsi="Tahoma" w:cs="Tahoma"/>
          <w:color w:val="002060"/>
          <w:sz w:val="24"/>
          <w:szCs w:val="24"/>
          <w:lang w:val="vi-VN"/>
        </w:rPr>
        <w:t>:  Hành giả thực hành Chánh niệm dựa vào một đối tượng chọn lọc trong Thiền định. [Xin xem thêm mục từ Thiền định]</w:t>
      </w:r>
    </w:p>
    <w:p w:rsidR="00F149CA" w:rsidRPr="009206A0" w:rsidRDefault="00F149CA" w:rsidP="00F149CA">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3. </w:t>
      </w:r>
      <w:r w:rsidRPr="00FF49A9">
        <w:rPr>
          <w:rFonts w:ascii="Tahoma" w:hAnsi="Tahoma" w:cs="Tahoma"/>
          <w:b/>
          <w:i/>
          <w:color w:val="002060"/>
          <w:lang w:val="vi-VN"/>
        </w:rPr>
        <w:t>Chánh niệm về Tuệ</w:t>
      </w:r>
      <w:r>
        <w:rPr>
          <w:rFonts w:ascii="Tahoma" w:hAnsi="Tahoma" w:cs="Tahoma"/>
          <w:color w:val="002060"/>
          <w:sz w:val="24"/>
          <w:szCs w:val="24"/>
          <w:lang w:val="vi-VN"/>
        </w:rPr>
        <w:t xml:space="preserve"> :  Hành giả thực hành Chánh niệm dựa vào các đối tượng chọn lọc trong Thiền tuệ, chẳng hạn </w:t>
      </w:r>
      <w:r w:rsidR="008E2923">
        <w:rPr>
          <w:rFonts w:ascii="Tahoma" w:hAnsi="Tahoma" w:cs="Tahoma"/>
          <w:color w:val="002060"/>
          <w:sz w:val="24"/>
          <w:szCs w:val="24"/>
          <w:lang w:val="vi-VN"/>
        </w:rPr>
        <w:t>như</w:t>
      </w:r>
      <w:r>
        <w:rPr>
          <w:rFonts w:ascii="Tahoma" w:hAnsi="Tahoma" w:cs="Tahoma"/>
          <w:color w:val="002060"/>
          <w:sz w:val="24"/>
          <w:szCs w:val="24"/>
          <w:lang w:val="vi-VN"/>
        </w:rPr>
        <w:t xml:space="preserve"> quán chiếu Thân, Thọ, Tâm, Pháp trên nền tảng Duyên khởi “Vô ngã – Vô thường. [Xin xem thêm mục từ Thiền tuệ]</w:t>
      </w:r>
    </w:p>
    <w:p w:rsidR="00120105" w:rsidRPr="009206A0" w:rsidRDefault="00120105" w:rsidP="00120105">
      <w:pPr>
        <w:spacing w:after="120" w:line="360" w:lineRule="auto"/>
        <w:ind w:firstLine="720"/>
        <w:jc w:val="both"/>
        <w:rPr>
          <w:rFonts w:ascii="Tahoma" w:hAnsi="Tahoma" w:cs="Tahoma"/>
          <w:b/>
          <w:color w:val="632423"/>
          <w:sz w:val="24"/>
          <w:szCs w:val="24"/>
          <w:lang w:val="vi-VN"/>
        </w:rPr>
      </w:pPr>
      <w:r w:rsidRPr="009206A0">
        <w:rPr>
          <w:rFonts w:ascii="Tahoma" w:hAnsi="Tahoma" w:cs="Tahoma"/>
          <w:b/>
          <w:color w:val="632423"/>
          <w:sz w:val="24"/>
          <w:szCs w:val="24"/>
          <w:lang w:val="vi-VN"/>
        </w:rPr>
        <w:lastRenderedPageBreak/>
        <w:t>2) Giới – Định – Tuệ.</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Theo trên có thể thấy rằng:</w:t>
      </w:r>
    </w:p>
    <w:p w:rsidR="00120105" w:rsidRPr="009206A0" w:rsidRDefault="00AA0058" w:rsidP="000957B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00120105" w:rsidRPr="009206A0">
        <w:rPr>
          <w:rFonts w:ascii="Tahoma" w:hAnsi="Tahoma" w:cs="Tahoma"/>
          <w:color w:val="002060"/>
          <w:sz w:val="24"/>
          <w:szCs w:val="24"/>
          <w:lang w:val="vi-VN"/>
        </w:rPr>
        <w:t xml:space="preserve">- </w:t>
      </w:r>
      <w:r w:rsidR="00120105" w:rsidRPr="009206A0">
        <w:rPr>
          <w:rFonts w:ascii="Tahoma" w:hAnsi="Tahoma" w:cs="Tahoma"/>
          <w:i/>
          <w:color w:val="002060"/>
          <w:sz w:val="24"/>
          <w:szCs w:val="24"/>
          <w:lang w:val="vi-VN"/>
        </w:rPr>
        <w:t>Giới không tự sinh Định khi hành giả không tu học Thiền định</w:t>
      </w:r>
      <w:r w:rsidR="00120105" w:rsidRPr="009206A0">
        <w:rPr>
          <w:rFonts w:ascii="Tahoma" w:hAnsi="Tahoma" w:cs="Tahoma"/>
          <w:color w:val="002060"/>
          <w:sz w:val="24"/>
          <w:szCs w:val="24"/>
          <w:lang w:val="vi-VN"/>
        </w:rPr>
        <w:t xml:space="preserve">:  Thật vậy, </w:t>
      </w:r>
      <w:r w:rsidR="00D10A40">
        <w:rPr>
          <w:rFonts w:ascii="Tahoma" w:hAnsi="Tahoma" w:cs="Tahoma"/>
          <w:color w:val="002060"/>
          <w:sz w:val="24"/>
          <w:szCs w:val="24"/>
          <w:lang w:val="vi-VN"/>
        </w:rPr>
        <w:t>Giới</w:t>
      </w:r>
      <w:r w:rsidR="00120105" w:rsidRPr="009206A0">
        <w:rPr>
          <w:rFonts w:ascii="Tahoma" w:hAnsi="Tahoma" w:cs="Tahoma"/>
          <w:color w:val="002060"/>
          <w:sz w:val="24"/>
          <w:szCs w:val="24"/>
          <w:lang w:val="vi-VN"/>
        </w:rPr>
        <w:t xml:space="preserve"> điều đạo đức chỉ có thể giúp hành giả có phước hữu lậu, chứ không thể đạt phước vô lậu nếu </w:t>
      </w:r>
      <w:r w:rsidR="000957BB">
        <w:rPr>
          <w:rFonts w:ascii="Tahoma" w:hAnsi="Tahoma" w:cs="Tahoma"/>
          <w:color w:val="002060"/>
          <w:sz w:val="24"/>
          <w:szCs w:val="24"/>
          <w:lang w:val="vi-VN"/>
        </w:rPr>
        <w:t xml:space="preserve">như </w:t>
      </w:r>
      <w:r w:rsidR="00120105" w:rsidRPr="009206A0">
        <w:rPr>
          <w:rFonts w:ascii="Tahoma" w:hAnsi="Tahoma" w:cs="Tahoma"/>
          <w:color w:val="002060"/>
          <w:sz w:val="24"/>
          <w:szCs w:val="24"/>
          <w:lang w:val="vi-VN"/>
        </w:rPr>
        <w:t xml:space="preserve">Giới luật ấy </w:t>
      </w:r>
      <w:r>
        <w:rPr>
          <w:rFonts w:ascii="Tahoma" w:hAnsi="Tahoma" w:cs="Tahoma"/>
          <w:color w:val="002060"/>
          <w:sz w:val="24"/>
          <w:szCs w:val="24"/>
          <w:lang w:val="vi-VN"/>
        </w:rPr>
        <w:t xml:space="preserve">không </w:t>
      </w:r>
      <w:r w:rsidR="000957BB">
        <w:rPr>
          <w:rFonts w:ascii="Tahoma" w:hAnsi="Tahoma" w:cs="Tahoma"/>
          <w:color w:val="002060"/>
          <w:sz w:val="24"/>
          <w:szCs w:val="24"/>
          <w:lang w:val="vi-VN"/>
        </w:rPr>
        <w:t>có nền tảng</w:t>
      </w:r>
      <w:r w:rsidR="00120105" w:rsidRPr="009206A0">
        <w:rPr>
          <w:rFonts w:ascii="Tahoma" w:hAnsi="Tahoma" w:cs="Tahoma"/>
          <w:color w:val="002060"/>
          <w:sz w:val="24"/>
          <w:szCs w:val="24"/>
          <w:lang w:val="vi-VN"/>
        </w:rPr>
        <w:t xml:space="preserve"> Chân lý.</w:t>
      </w:r>
      <w:r>
        <w:rPr>
          <w:rFonts w:ascii="Tahoma" w:hAnsi="Tahoma" w:cs="Tahoma"/>
          <w:color w:val="002060"/>
          <w:sz w:val="24"/>
          <w:szCs w:val="24"/>
          <w:lang w:val="vi-VN"/>
        </w:rPr>
        <w:t xml:space="preserve"> Cần lưu ý rằng, đạo đức Duyên khởi được xem là Giới luật hình thành từ chân lý Duyên khởi (Xin xem thêm mục từ Đạo đức Phật giáo).</w:t>
      </w:r>
    </w:p>
    <w:p w:rsidR="00120105" w:rsidRPr="009206A0" w:rsidRDefault="00AA0058" w:rsidP="0012010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00120105" w:rsidRPr="009206A0">
        <w:rPr>
          <w:rFonts w:ascii="Tahoma" w:hAnsi="Tahoma" w:cs="Tahoma"/>
          <w:color w:val="002060"/>
          <w:sz w:val="24"/>
          <w:szCs w:val="24"/>
          <w:lang w:val="vi-VN"/>
        </w:rPr>
        <w:t xml:space="preserve">- </w:t>
      </w:r>
      <w:r w:rsidR="00120105" w:rsidRPr="009206A0">
        <w:rPr>
          <w:rFonts w:ascii="Tahoma" w:hAnsi="Tahoma" w:cs="Tahoma"/>
          <w:i/>
          <w:color w:val="002060"/>
          <w:sz w:val="24"/>
          <w:szCs w:val="24"/>
          <w:lang w:val="vi-VN"/>
        </w:rPr>
        <w:t>Định không tự sinh Tuệ khi hành giả không tu học Thiền tuệ</w:t>
      </w:r>
      <w:r w:rsidR="00120105" w:rsidRPr="009206A0">
        <w:rPr>
          <w:rFonts w:ascii="Tahoma" w:hAnsi="Tahoma" w:cs="Tahoma"/>
          <w:color w:val="002060"/>
          <w:sz w:val="24"/>
          <w:szCs w:val="24"/>
          <w:lang w:val="vi-VN"/>
        </w:rPr>
        <w:t>:  Thật vậy, quá trình tu học của thái tử Tất-đạt-đa đã xác định rõ như sau:</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Tất-đạt-đa bắt đầu thử cùng tu khổ hạnh với nhiều nhóm tăng sĩ khác nhau, cũng như tìm mọi đạo sư ở các giáo phái khác nhau, với quyết tâm tìm cách </w:t>
      </w:r>
      <w:r w:rsidRPr="009206A0">
        <w:rPr>
          <w:rFonts w:ascii="Tahoma" w:hAnsi="Tahoma" w:cs="Tahoma"/>
          <w:b/>
          <w:color w:val="984806"/>
          <w:sz w:val="24"/>
          <w:szCs w:val="24"/>
          <w:lang w:val="vi-VN"/>
        </w:rPr>
        <w:t>diệt khổ</w:t>
      </w:r>
      <w:r w:rsidRPr="009206A0">
        <w:rPr>
          <w:rFonts w:ascii="Tahoma" w:hAnsi="Tahoma" w:cs="Tahoma"/>
          <w:color w:val="002060"/>
          <w:sz w:val="24"/>
          <w:szCs w:val="24"/>
          <w:lang w:val="vi-VN"/>
        </w:rPr>
        <w:t>. Theo truyền thống Ấn Độ bấy giờ chỉ có con đường khổ hạnh mới đưa đến đạt đạo. Các vị đạo sư khổ hạnh danh tiếng thời đó là A-la-la Ca-lam (</w:t>
      </w:r>
      <w:r w:rsidRPr="009206A0">
        <w:rPr>
          <w:rFonts w:ascii="Tahoma" w:eastAsia="SimSun" w:hAnsi="Tahoma" w:cs="Tahoma"/>
          <w:color w:val="002060"/>
          <w:sz w:val="24"/>
          <w:szCs w:val="24"/>
          <w:lang w:val="vi-VN"/>
        </w:rPr>
        <w:t>阿羅邏迦藍</w:t>
      </w:r>
      <w:r w:rsidRPr="009206A0">
        <w:rPr>
          <w:rFonts w:ascii="Tahoma" w:hAnsi="Tahoma" w:cs="Tahoma"/>
          <w:color w:val="002060"/>
          <w:sz w:val="24"/>
          <w:szCs w:val="24"/>
          <w:lang w:val="vi-VN"/>
        </w:rPr>
        <w:t>;  P: Āḷāra-kālāma;  S: Ārāda-kālāma) và Ưu-đà-la La-ma tử (</w:t>
      </w:r>
      <w:r w:rsidRPr="009206A0">
        <w:rPr>
          <w:rFonts w:ascii="Tahoma" w:eastAsia="SimSun" w:hAnsi="Tahoma" w:cs="Tahoma"/>
          <w:color w:val="002060"/>
          <w:sz w:val="24"/>
          <w:szCs w:val="24"/>
          <w:lang w:val="vi-VN"/>
        </w:rPr>
        <w:t>優陀羅羅摩子</w:t>
      </w:r>
      <w:r w:rsidRPr="009206A0">
        <w:rPr>
          <w:rFonts w:ascii="Tahoma" w:hAnsi="Tahoma" w:cs="Tahoma"/>
          <w:color w:val="002060"/>
          <w:sz w:val="24"/>
          <w:szCs w:val="24"/>
          <w:lang w:val="vi-VN"/>
        </w:rPr>
        <w:t xml:space="preserve">;  P: Uddaka-rāmaputta;  S: Rudraka-rāmaputra). </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Nơi </w:t>
      </w:r>
      <w:r w:rsidRPr="009206A0">
        <w:rPr>
          <w:rFonts w:ascii="Tahoma" w:hAnsi="Tahoma" w:cs="Tahoma"/>
          <w:i/>
          <w:color w:val="002060"/>
          <w:sz w:val="24"/>
          <w:szCs w:val="24"/>
          <w:lang w:val="vi-VN"/>
        </w:rPr>
        <w:t>A-la-la Ca-lam</w:t>
      </w:r>
      <w:r w:rsidRPr="009206A0">
        <w:rPr>
          <w:rFonts w:ascii="Tahoma" w:hAnsi="Tahoma" w:cs="Tahoma"/>
          <w:color w:val="002060"/>
          <w:sz w:val="24"/>
          <w:szCs w:val="24"/>
          <w:lang w:val="vi-VN"/>
        </w:rPr>
        <w:t xml:space="preserve">, Tất-đạt-đa nhanh chóng đạt đến cấp thiền </w:t>
      </w:r>
      <w:r w:rsidRPr="009206A0">
        <w:rPr>
          <w:rFonts w:ascii="Tahoma" w:hAnsi="Tahoma" w:cs="Tahoma"/>
          <w:i/>
          <w:iCs/>
          <w:color w:val="002060"/>
          <w:sz w:val="24"/>
          <w:szCs w:val="24"/>
          <w:lang w:val="vi-VN"/>
        </w:rPr>
        <w:t xml:space="preserve">Vô sở hữu xứ  </w:t>
      </w:r>
      <w:r w:rsidRPr="009206A0">
        <w:rPr>
          <w:rFonts w:ascii="Tahoma" w:hAnsi="Tahoma" w:cs="Tahoma"/>
          <w:color w:val="002060"/>
          <w:sz w:val="24"/>
          <w:szCs w:val="24"/>
          <w:lang w:val="vi-VN"/>
        </w:rPr>
        <w:t xml:space="preserve">(P: ākiñcaññāyatana;  S: ākiṃcanyāyatana). </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Nơi </w:t>
      </w:r>
      <w:r w:rsidRPr="009206A0">
        <w:rPr>
          <w:rFonts w:ascii="Tahoma" w:hAnsi="Tahoma" w:cs="Tahoma"/>
          <w:i/>
          <w:color w:val="002060"/>
          <w:sz w:val="24"/>
          <w:szCs w:val="24"/>
          <w:lang w:val="vi-VN"/>
        </w:rPr>
        <w:t>Ưu-đà-la La-ma tử,</w:t>
      </w:r>
      <w:r w:rsidRPr="009206A0">
        <w:rPr>
          <w:rFonts w:ascii="Tahoma" w:hAnsi="Tahoma" w:cs="Tahoma"/>
          <w:color w:val="002060"/>
          <w:sz w:val="24"/>
          <w:szCs w:val="24"/>
          <w:lang w:val="vi-VN"/>
        </w:rPr>
        <w:t xml:space="preserve"> Tất-đạt-đa học đạt đến cấp thiền </w:t>
      </w:r>
      <w:r w:rsidRPr="009206A0">
        <w:rPr>
          <w:rFonts w:ascii="Tahoma" w:hAnsi="Tahoma" w:cs="Tahoma"/>
          <w:i/>
          <w:iCs/>
          <w:color w:val="002060"/>
          <w:sz w:val="24"/>
          <w:szCs w:val="24"/>
          <w:lang w:val="vi-VN"/>
        </w:rPr>
        <w:t>Phi tưởng phi phi tưởng xứ</w:t>
      </w:r>
      <w:r w:rsidRPr="009206A0">
        <w:rPr>
          <w:rFonts w:ascii="Tahoma" w:hAnsi="Tahoma" w:cs="Tahoma"/>
          <w:color w:val="002060"/>
          <w:sz w:val="24"/>
          <w:szCs w:val="24"/>
          <w:lang w:val="vi-VN"/>
        </w:rPr>
        <w:t xml:space="preserve"> (P: Nevasaññā-nāsaññāyatana; S: Naivasaṃjñā-nāsaṃñāyatana), là trạng thái siêu việt nhất của thiền định.</w:t>
      </w:r>
    </w:p>
    <w:p w:rsidR="00120105" w:rsidRPr="009206A0" w:rsidRDefault="00120105" w:rsidP="00120105">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Tất-đạt-đa đã không tìm thấy nơi các vị đó lời giải cho thắc mắc diệt khổ của mình. Ngay cả cấp độ thiền định cao nhất là "Phi tưởng phi phi tưởng xứ" vẫn chưa đạt đến </w:t>
      </w:r>
      <w:r w:rsidR="00D10A40">
        <w:rPr>
          <w:rFonts w:ascii="Tahoma" w:hAnsi="Tahoma" w:cs="Tahoma"/>
          <w:color w:val="002060"/>
          <w:sz w:val="24"/>
          <w:szCs w:val="24"/>
          <w:lang w:val="vi-VN"/>
        </w:rPr>
        <w:t>Tuệ</w:t>
      </w:r>
      <w:r w:rsidRPr="009206A0">
        <w:rPr>
          <w:rFonts w:ascii="Tahoma" w:hAnsi="Tahoma" w:cs="Tahoma"/>
          <w:color w:val="002060"/>
          <w:sz w:val="24"/>
          <w:szCs w:val="24"/>
          <w:lang w:val="vi-VN"/>
        </w:rPr>
        <w:t xml:space="preserve"> giải thoát khỏi khổ đau, và cũng không phả</w:t>
      </w:r>
      <w:r w:rsidR="00D10A40">
        <w:rPr>
          <w:rFonts w:ascii="Tahoma" w:hAnsi="Tahoma" w:cs="Tahoma"/>
          <w:color w:val="002060"/>
          <w:sz w:val="24"/>
          <w:szCs w:val="24"/>
          <w:lang w:val="vi-VN"/>
        </w:rPr>
        <w:t>i là C</w:t>
      </w:r>
      <w:r w:rsidRPr="009206A0">
        <w:rPr>
          <w:rFonts w:ascii="Tahoma" w:hAnsi="Tahoma" w:cs="Tahoma"/>
          <w:color w:val="002060"/>
          <w:sz w:val="24"/>
          <w:szCs w:val="24"/>
          <w:lang w:val="vi-VN"/>
        </w:rPr>
        <w:t>hân lý tối hậu. Tất-đạt-đa và năm sa môn Kiều Trần Như (</w:t>
      </w:r>
      <w:r w:rsidRPr="009206A0">
        <w:rPr>
          <w:rFonts w:ascii="Tahoma" w:eastAsia="SimSun" w:hAnsi="Tahoma" w:cs="Tahoma"/>
          <w:color w:val="002060"/>
          <w:sz w:val="24"/>
          <w:szCs w:val="24"/>
          <w:lang w:val="vi-VN"/>
        </w:rPr>
        <w:t>憍陳如</w:t>
      </w:r>
      <w:r w:rsidRPr="009206A0">
        <w:rPr>
          <w:rFonts w:ascii="Tahoma" w:hAnsi="Tahoma" w:cs="Tahoma"/>
          <w:color w:val="002060"/>
          <w:sz w:val="24"/>
          <w:szCs w:val="24"/>
          <w:lang w:val="vi-VN"/>
        </w:rPr>
        <w:t>;  P: Koṇḍañña;  S: Kaundinya) đồng hành, quyết tâm tự tìm đường giải thoát.</w:t>
      </w:r>
    </w:p>
    <w:p w:rsidR="00120105" w:rsidRPr="009206A0" w:rsidRDefault="00120105" w:rsidP="00120105">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lastRenderedPageBreak/>
        <w:t xml:space="preserve">Có ý kiến cho rằng Bát Chánh Đạo là con đường gồm Tám chi phần đã được giảng nói trong kinh điển theo thứ tự: Chánh tri kiến, Chánh tư duy, Chánh ngữ, Chánh nghiệp, Chánh mạng, Chánh tinh tấn, Chánh niệm, Chánh định bao gồm: </w:t>
      </w:r>
    </w:p>
    <w:p w:rsidR="00120105" w:rsidRPr="009206A0" w:rsidRDefault="00120105" w:rsidP="00120105">
      <w:pPr>
        <w:spacing w:after="0" w:line="360" w:lineRule="auto"/>
        <w:ind w:left="720"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w:t>
      </w:r>
      <w:r w:rsidRPr="009206A0">
        <w:rPr>
          <w:rFonts w:ascii="Tahoma" w:hAnsi="Tahoma" w:cs="Tahoma"/>
          <w:i/>
          <w:color w:val="002060"/>
          <w:sz w:val="24"/>
          <w:szCs w:val="24"/>
          <w:lang w:val="vi-VN"/>
        </w:rPr>
        <w:t>Chánh tri kiến + Chánh tư duy</w:t>
      </w:r>
      <w:r w:rsidRPr="009206A0">
        <w:rPr>
          <w:rFonts w:ascii="Tahoma" w:hAnsi="Tahoma" w:cs="Tahoma"/>
          <w:color w:val="002060"/>
          <w:sz w:val="24"/>
          <w:szCs w:val="24"/>
          <w:lang w:val="vi-VN"/>
        </w:rPr>
        <w:t xml:space="preserve"> là </w:t>
      </w:r>
      <w:r w:rsidRPr="009206A0">
        <w:rPr>
          <w:rFonts w:ascii="Tahoma" w:hAnsi="Tahoma" w:cs="Tahoma"/>
          <w:b/>
          <w:color w:val="984806"/>
          <w:sz w:val="24"/>
          <w:szCs w:val="24"/>
          <w:lang w:val="vi-VN"/>
        </w:rPr>
        <w:t>Tuệ</w:t>
      </w:r>
      <w:r w:rsidRPr="009206A0">
        <w:rPr>
          <w:rFonts w:ascii="Tahoma" w:hAnsi="Tahoma" w:cs="Tahoma"/>
          <w:color w:val="002060"/>
          <w:sz w:val="24"/>
          <w:szCs w:val="24"/>
          <w:lang w:val="vi-VN"/>
        </w:rPr>
        <w:t xml:space="preserve">. </w:t>
      </w:r>
    </w:p>
    <w:p w:rsidR="00120105" w:rsidRPr="009206A0" w:rsidRDefault="00120105" w:rsidP="00120105">
      <w:pPr>
        <w:spacing w:after="0" w:line="360" w:lineRule="auto"/>
        <w:ind w:left="720"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w:t>
      </w:r>
      <w:r w:rsidRPr="009206A0">
        <w:rPr>
          <w:rFonts w:ascii="Tahoma" w:hAnsi="Tahoma" w:cs="Tahoma"/>
          <w:i/>
          <w:color w:val="002060"/>
          <w:sz w:val="24"/>
          <w:szCs w:val="24"/>
          <w:lang w:val="vi-VN"/>
        </w:rPr>
        <w:t xml:space="preserve">Chánh ngữ + Chánh nghiệp + Chánh mạng </w:t>
      </w:r>
      <w:r w:rsidRPr="009206A0">
        <w:rPr>
          <w:rFonts w:ascii="Tahoma" w:hAnsi="Tahoma" w:cs="Tahoma"/>
          <w:color w:val="002060"/>
          <w:sz w:val="24"/>
          <w:szCs w:val="24"/>
          <w:lang w:val="vi-VN"/>
        </w:rPr>
        <w:t xml:space="preserve">là </w:t>
      </w:r>
      <w:r w:rsidRPr="009206A0">
        <w:rPr>
          <w:rFonts w:ascii="Tahoma" w:hAnsi="Tahoma" w:cs="Tahoma"/>
          <w:b/>
          <w:color w:val="984806"/>
          <w:sz w:val="24"/>
          <w:szCs w:val="24"/>
          <w:lang w:val="vi-VN"/>
        </w:rPr>
        <w:t>Giới</w:t>
      </w:r>
      <w:r w:rsidRPr="009206A0">
        <w:rPr>
          <w:rFonts w:ascii="Tahoma" w:hAnsi="Tahoma" w:cs="Tahoma"/>
          <w:color w:val="002060"/>
          <w:sz w:val="24"/>
          <w:szCs w:val="24"/>
          <w:lang w:val="vi-VN"/>
        </w:rPr>
        <w:t>.</w:t>
      </w:r>
    </w:p>
    <w:p w:rsidR="00120105" w:rsidRPr="009206A0" w:rsidRDefault="00120105" w:rsidP="00120105">
      <w:pPr>
        <w:spacing w:after="240" w:line="360" w:lineRule="auto"/>
        <w:ind w:left="720"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w:t>
      </w:r>
      <w:r w:rsidRPr="009206A0">
        <w:rPr>
          <w:rFonts w:ascii="Tahoma" w:hAnsi="Tahoma" w:cs="Tahoma"/>
          <w:i/>
          <w:color w:val="002060"/>
          <w:sz w:val="24"/>
          <w:szCs w:val="24"/>
          <w:lang w:val="vi-VN"/>
        </w:rPr>
        <w:t>Chánh Tinh tấn + Chánh Niệm + Chánh Định</w:t>
      </w:r>
      <w:r w:rsidRPr="009206A0">
        <w:rPr>
          <w:rFonts w:ascii="Tahoma" w:hAnsi="Tahoma" w:cs="Tahoma"/>
          <w:color w:val="002060"/>
          <w:sz w:val="24"/>
          <w:szCs w:val="24"/>
          <w:lang w:val="vi-VN"/>
        </w:rPr>
        <w:t xml:space="preserve"> là </w:t>
      </w:r>
      <w:r w:rsidRPr="009206A0">
        <w:rPr>
          <w:rFonts w:ascii="Tahoma" w:hAnsi="Tahoma" w:cs="Tahoma"/>
          <w:b/>
          <w:color w:val="984806"/>
          <w:sz w:val="24"/>
          <w:szCs w:val="24"/>
          <w:lang w:val="vi-VN"/>
        </w:rPr>
        <w:t>Định</w:t>
      </w:r>
      <w:r w:rsidRPr="009206A0">
        <w:rPr>
          <w:rFonts w:ascii="Tahoma" w:hAnsi="Tahoma" w:cs="Tahoma"/>
          <w:b/>
          <w:color w:val="002060"/>
          <w:sz w:val="24"/>
          <w:szCs w:val="24"/>
          <w:lang w:val="vi-VN"/>
        </w:rPr>
        <w:t>.</w:t>
      </w:r>
      <w:r w:rsidRPr="009206A0">
        <w:rPr>
          <w:rFonts w:ascii="Tahoma" w:hAnsi="Tahoma" w:cs="Tahoma"/>
          <w:color w:val="002060"/>
          <w:sz w:val="24"/>
          <w:szCs w:val="24"/>
          <w:lang w:val="vi-VN"/>
        </w:rPr>
        <w:t xml:space="preserve"> </w:t>
      </w:r>
    </w:p>
    <w:p w:rsidR="00120105" w:rsidRPr="00483DF3" w:rsidRDefault="00F0050A" w:rsidP="00120105">
      <w:pPr>
        <w:spacing w:after="240" w:line="360" w:lineRule="auto"/>
        <w:jc w:val="center"/>
        <w:rPr>
          <w:rFonts w:ascii="Tahoma" w:hAnsi="Tahoma" w:cs="Tahoma"/>
          <w:color w:val="002060"/>
          <w:sz w:val="24"/>
          <w:szCs w:val="24"/>
        </w:rPr>
      </w:pPr>
      <w:r w:rsidRPr="00F0050A">
        <w:rPr>
          <w:rFonts w:ascii="Tahoma" w:hAnsi="Tahoma" w:cs="Tahoma"/>
          <w:noProof/>
          <w:color w:val="002060"/>
          <w:sz w:val="24"/>
          <w:szCs w:val="24"/>
        </w:rPr>
        <w:drawing>
          <wp:inline distT="0" distB="0" distL="0" distR="0">
            <wp:extent cx="4762500" cy="1609090"/>
            <wp:effectExtent l="19050" t="0" r="0" b="0"/>
            <wp:docPr id="34" name="Picture 1" descr="Image result for BÃ¡t ChÃ¡nh Äáº¡o vÃ  Giá»iâÄá»nhâT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Ã¡t ChÃ¡nh Äáº¡o vÃ  Giá»iâÄá»nhâTuá»"/>
                    <pic:cNvPicPr>
                      <a:picLocks noChangeAspect="1" noChangeArrowheads="1"/>
                    </pic:cNvPicPr>
                  </pic:nvPicPr>
                  <pic:blipFill>
                    <a:blip r:embed="rId435" cstate="print"/>
                    <a:srcRect/>
                    <a:stretch>
                      <a:fillRect/>
                    </a:stretch>
                  </pic:blipFill>
                  <pic:spPr bwMode="auto">
                    <a:xfrm>
                      <a:off x="0" y="0"/>
                      <a:ext cx="4762500" cy="1609090"/>
                    </a:xfrm>
                    <a:prstGeom prst="rect">
                      <a:avLst/>
                    </a:prstGeom>
                    <a:noFill/>
                    <a:ln w="9525">
                      <a:noFill/>
                      <a:miter lim="800000"/>
                      <a:headEnd/>
                      <a:tailEnd/>
                    </a:ln>
                  </pic:spPr>
                </pic:pic>
              </a:graphicData>
            </a:graphic>
          </wp:inline>
        </w:drawing>
      </w:r>
    </w:p>
    <w:p w:rsidR="00120105" w:rsidRPr="00483DF3" w:rsidRDefault="00120105" w:rsidP="00120105">
      <w:pPr>
        <w:spacing w:after="120" w:line="360" w:lineRule="auto"/>
        <w:ind w:firstLine="720"/>
        <w:jc w:val="both"/>
        <w:rPr>
          <w:rFonts w:ascii="Tahoma" w:hAnsi="Tahoma" w:cs="Tahoma"/>
          <w:color w:val="002060"/>
          <w:sz w:val="24"/>
          <w:szCs w:val="24"/>
        </w:rPr>
      </w:pPr>
      <w:r w:rsidRPr="00483DF3">
        <w:rPr>
          <w:rFonts w:ascii="Tahoma" w:hAnsi="Tahoma" w:cs="Tahoma"/>
          <w:color w:val="002060"/>
          <w:sz w:val="24"/>
          <w:szCs w:val="24"/>
        </w:rPr>
        <w:t>Và như vậy Bát Chánh Đạo tuy bao gồm Giới – Định – Tuệ, nhưng Giới Định Tuệ không là thứ tự của lộ trình tu học, mà chỉ có thể là các yếu tố tương hỗ qua lại trong quá trình tu học</w:t>
      </w:r>
      <w:r w:rsidR="00823BAF">
        <w:rPr>
          <w:rFonts w:ascii="Tahoma" w:hAnsi="Tahoma" w:cs="Tahoma"/>
          <w:color w:val="002060"/>
          <w:sz w:val="24"/>
          <w:szCs w:val="24"/>
          <w:lang w:val="vi-VN"/>
        </w:rPr>
        <w:t xml:space="preserve"> khi chưa chứng đắc</w:t>
      </w:r>
      <w:r w:rsidRPr="00483DF3">
        <w:rPr>
          <w:rFonts w:ascii="Tahoma" w:hAnsi="Tahoma" w:cs="Tahoma"/>
          <w:color w:val="002060"/>
          <w:sz w:val="24"/>
          <w:szCs w:val="24"/>
        </w:rPr>
        <w:t xml:space="preserve"> mà thôi. Vì bởi Chánh kiến là yếu tố chủ đạo cho 7 chi phần còn lại, cho nên lộ trình tu </w:t>
      </w:r>
      <w:r w:rsidR="000957BB">
        <w:rPr>
          <w:rFonts w:ascii="Tahoma" w:hAnsi="Tahoma" w:cs="Tahoma"/>
          <w:color w:val="002060"/>
          <w:sz w:val="24"/>
          <w:szCs w:val="24"/>
        </w:rPr>
        <w:t>học</w:t>
      </w:r>
      <w:r w:rsidR="000957BB">
        <w:rPr>
          <w:rFonts w:ascii="Tahoma" w:hAnsi="Tahoma" w:cs="Tahoma"/>
          <w:color w:val="002060"/>
          <w:sz w:val="24"/>
          <w:szCs w:val="24"/>
          <w:lang w:val="vi-VN"/>
        </w:rPr>
        <w:t>,</w:t>
      </w:r>
      <w:r w:rsidRPr="00483DF3">
        <w:rPr>
          <w:rFonts w:ascii="Tahoma" w:hAnsi="Tahoma" w:cs="Tahoma"/>
          <w:color w:val="002060"/>
          <w:sz w:val="24"/>
          <w:szCs w:val="24"/>
        </w:rPr>
        <w:t xml:space="preserve"> có chăng là </w:t>
      </w:r>
      <w:r w:rsidRPr="00D0632B">
        <w:rPr>
          <w:rFonts w:ascii="Tahoma" w:hAnsi="Tahoma" w:cs="Tahoma"/>
          <w:b/>
          <w:color w:val="002060"/>
        </w:rPr>
        <w:t>Tuệ – Giới – Định</w:t>
      </w:r>
      <w:r w:rsidRPr="00483DF3">
        <w:rPr>
          <w:rFonts w:ascii="Tahoma" w:hAnsi="Tahoma" w:cs="Tahoma"/>
          <w:color w:val="002060"/>
          <w:sz w:val="24"/>
          <w:szCs w:val="24"/>
        </w:rPr>
        <w:t>, nghĩa là:</w:t>
      </w:r>
    </w:p>
    <w:p w:rsidR="00120105" w:rsidRPr="00483DF3" w:rsidRDefault="00120105" w:rsidP="00120105">
      <w:pPr>
        <w:spacing w:after="120" w:line="360" w:lineRule="auto"/>
        <w:ind w:firstLine="720"/>
        <w:jc w:val="both"/>
        <w:rPr>
          <w:rFonts w:ascii="Tahoma" w:hAnsi="Tahoma" w:cs="Tahoma"/>
          <w:color w:val="002060"/>
          <w:sz w:val="24"/>
          <w:szCs w:val="24"/>
        </w:rPr>
      </w:pPr>
      <w:r w:rsidRPr="00483DF3">
        <w:rPr>
          <w:rFonts w:ascii="Tahoma" w:hAnsi="Tahoma" w:cs="Tahoma"/>
          <w:color w:val="002060"/>
          <w:sz w:val="24"/>
          <w:szCs w:val="24"/>
        </w:rPr>
        <w:t>- Tuệ soi sáng Giới và hình thành chứng đắc Giới.  Nói cách khác, Chân lý hoàn thiện Đạo đức đối với ngoại cảnh.</w:t>
      </w:r>
    </w:p>
    <w:p w:rsidR="00823BAF" w:rsidRDefault="00120105" w:rsidP="00120105">
      <w:pPr>
        <w:spacing w:after="120" w:line="360" w:lineRule="auto"/>
        <w:ind w:firstLine="720"/>
        <w:jc w:val="both"/>
        <w:rPr>
          <w:rFonts w:ascii="Tahoma" w:hAnsi="Tahoma" w:cs="Tahoma"/>
          <w:color w:val="002060"/>
          <w:sz w:val="24"/>
          <w:szCs w:val="24"/>
          <w:lang w:val="vi-VN"/>
        </w:rPr>
      </w:pPr>
      <w:r w:rsidRPr="00483DF3">
        <w:rPr>
          <w:rFonts w:ascii="Tahoma" w:hAnsi="Tahoma" w:cs="Tahoma"/>
          <w:color w:val="002060"/>
          <w:sz w:val="24"/>
          <w:szCs w:val="24"/>
        </w:rPr>
        <w:t>- Tuệ soi sáng Định và hình thành chứng đắc Định.  Nói cách khác, Chân lý hoàn thiện Dũng lực đối với an tịnh nội tâm.</w:t>
      </w:r>
    </w:p>
    <w:p w:rsidR="00120105" w:rsidRPr="00823BAF" w:rsidRDefault="00823BAF" w:rsidP="00B45B36">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Vì thế, </w:t>
      </w:r>
      <w:r w:rsidR="00B45B36">
        <w:rPr>
          <w:rFonts w:ascii="Tahoma" w:hAnsi="Tahoma" w:cs="Tahoma"/>
          <w:color w:val="002060"/>
          <w:sz w:val="24"/>
          <w:szCs w:val="24"/>
          <w:lang w:val="vi-VN"/>
        </w:rPr>
        <w:t>h</w:t>
      </w:r>
      <w:r>
        <w:rPr>
          <w:rFonts w:ascii="Tahoma" w:hAnsi="Tahoma" w:cs="Tahoma"/>
          <w:color w:val="002060"/>
          <w:sz w:val="24"/>
          <w:szCs w:val="24"/>
          <w:lang w:val="vi-VN"/>
        </w:rPr>
        <w:t>ành giả không thể đắc giới và đắc Định khi chưa đắc Tuệ.</w:t>
      </w:r>
      <w:r w:rsidR="00120105" w:rsidRPr="00823BAF">
        <w:rPr>
          <w:rFonts w:ascii="Tahoma" w:hAnsi="Tahoma" w:cs="Tahoma"/>
          <w:color w:val="002060"/>
          <w:sz w:val="24"/>
          <w:szCs w:val="24"/>
          <w:lang w:val="vi-VN"/>
        </w:rPr>
        <w:t xml:space="preserve"> </w:t>
      </w:r>
    </w:p>
    <w:p w:rsidR="00120105" w:rsidRPr="00B66A71" w:rsidRDefault="00120105" w:rsidP="00120105">
      <w:pPr>
        <w:spacing w:after="120" w:line="360" w:lineRule="auto"/>
        <w:ind w:firstLine="720"/>
        <w:jc w:val="both"/>
        <w:rPr>
          <w:rFonts w:ascii="Tahoma" w:hAnsi="Tahoma" w:cs="Tahoma"/>
          <w:color w:val="002060"/>
          <w:sz w:val="24"/>
          <w:szCs w:val="24"/>
          <w:lang w:val="vi-VN"/>
        </w:rPr>
      </w:pPr>
      <w:r w:rsidRPr="00B66A71">
        <w:rPr>
          <w:rFonts w:ascii="Tahoma" w:hAnsi="Tahoma" w:cs="Tahoma"/>
          <w:color w:val="002060"/>
          <w:sz w:val="24"/>
          <w:szCs w:val="24"/>
          <w:lang w:val="vi-VN"/>
        </w:rPr>
        <w:t xml:space="preserve">Trong thực hành Bát Chánh Đạo, khi khởi lên (tâm) </w:t>
      </w:r>
      <w:r w:rsidRPr="00B66A71">
        <w:rPr>
          <w:rFonts w:ascii="Tahoma" w:hAnsi="Tahoma" w:cs="Tahoma"/>
          <w:i/>
          <w:color w:val="002060"/>
          <w:sz w:val="24"/>
          <w:szCs w:val="24"/>
          <w:lang w:val="vi-VN"/>
        </w:rPr>
        <w:t>Chánh tri kiến</w:t>
      </w:r>
      <w:r w:rsidRPr="00B66A71">
        <w:rPr>
          <w:rFonts w:ascii="Tahoma" w:hAnsi="Tahoma" w:cs="Tahoma"/>
          <w:color w:val="002060"/>
          <w:sz w:val="24"/>
          <w:szCs w:val="24"/>
          <w:lang w:val="vi-VN"/>
        </w:rPr>
        <w:t xml:space="preserve"> (= Minh), thì sẽ đoạn trừ Tà tri kiến (= Vô minh). Chánh tri kiến sẽ thấy biết như thật đối tượng, có nội dung Vô thường Vô ngã, nên tâm không khởi Tham Sân; theo đó, lời nói (khẩu), hành động (thân) sẽ không còn bị chi phối bởi Tham Sân nữa, nên gọi là </w:t>
      </w:r>
      <w:r w:rsidRPr="00B66A71">
        <w:rPr>
          <w:rFonts w:ascii="Tahoma" w:hAnsi="Tahoma" w:cs="Tahoma"/>
          <w:i/>
          <w:color w:val="002060"/>
          <w:sz w:val="24"/>
          <w:szCs w:val="24"/>
          <w:lang w:val="vi-VN"/>
        </w:rPr>
        <w:t>Chánh ngữ,</w:t>
      </w:r>
      <w:r w:rsidRPr="00B66A71">
        <w:rPr>
          <w:rFonts w:ascii="Tahoma" w:hAnsi="Tahoma" w:cs="Tahoma"/>
          <w:color w:val="002060"/>
          <w:sz w:val="24"/>
          <w:szCs w:val="24"/>
          <w:lang w:val="vi-VN"/>
        </w:rPr>
        <w:t xml:space="preserve"> </w:t>
      </w:r>
      <w:r w:rsidRPr="00B66A71">
        <w:rPr>
          <w:rFonts w:ascii="Tahoma" w:hAnsi="Tahoma" w:cs="Tahoma"/>
          <w:i/>
          <w:color w:val="002060"/>
          <w:sz w:val="24"/>
          <w:szCs w:val="24"/>
          <w:lang w:val="vi-VN"/>
        </w:rPr>
        <w:lastRenderedPageBreak/>
        <w:t>Chánh nghiệp</w:t>
      </w:r>
      <w:r w:rsidRPr="00B66A71">
        <w:rPr>
          <w:rFonts w:ascii="Tahoma" w:hAnsi="Tahoma" w:cs="Tahoma"/>
          <w:color w:val="002060"/>
          <w:sz w:val="24"/>
          <w:szCs w:val="24"/>
          <w:lang w:val="vi-VN"/>
        </w:rPr>
        <w:t xml:space="preserve">, </w:t>
      </w:r>
      <w:r w:rsidRPr="00B66A71">
        <w:rPr>
          <w:rFonts w:ascii="Tahoma" w:hAnsi="Tahoma" w:cs="Tahoma"/>
          <w:i/>
          <w:color w:val="002060"/>
          <w:sz w:val="24"/>
          <w:szCs w:val="24"/>
          <w:lang w:val="vi-VN"/>
        </w:rPr>
        <w:t>Chánh mạng</w:t>
      </w:r>
      <w:r w:rsidRPr="00B66A71">
        <w:rPr>
          <w:rFonts w:ascii="Tahoma" w:hAnsi="Tahoma" w:cs="Tahoma"/>
          <w:color w:val="002060"/>
          <w:sz w:val="24"/>
          <w:szCs w:val="24"/>
          <w:lang w:val="vi-VN"/>
        </w:rPr>
        <w:t xml:space="preserve">. Kết quả là không có bất kỳ một bất thiện pháp nào sinh khởi cả, tức Khổ không có mặt (= Khổ chấm dứt). </w:t>
      </w:r>
    </w:p>
    <w:p w:rsidR="00120105" w:rsidRPr="00B66A71" w:rsidRDefault="00120105" w:rsidP="00120105">
      <w:pPr>
        <w:spacing w:after="120" w:line="360" w:lineRule="auto"/>
        <w:ind w:firstLine="720"/>
        <w:jc w:val="both"/>
        <w:rPr>
          <w:rFonts w:ascii="Tahoma" w:hAnsi="Tahoma" w:cs="Tahoma"/>
          <w:color w:val="002060"/>
          <w:sz w:val="24"/>
          <w:szCs w:val="24"/>
          <w:lang w:val="vi-VN"/>
        </w:rPr>
      </w:pPr>
      <w:r w:rsidRPr="00B66A71">
        <w:rPr>
          <w:rFonts w:ascii="Tahoma" w:hAnsi="Tahoma" w:cs="Tahoma"/>
          <w:color w:val="002060"/>
          <w:sz w:val="24"/>
          <w:szCs w:val="24"/>
          <w:lang w:val="vi-VN"/>
        </w:rPr>
        <w:t xml:space="preserve">Mặt khác, </w:t>
      </w:r>
      <w:r w:rsidRPr="00B66A71">
        <w:rPr>
          <w:rFonts w:ascii="Tahoma" w:hAnsi="Tahoma" w:cs="Tahoma"/>
          <w:i/>
          <w:color w:val="002060"/>
          <w:sz w:val="24"/>
          <w:szCs w:val="24"/>
          <w:lang w:val="vi-VN"/>
        </w:rPr>
        <w:t>Chánh định</w:t>
      </w:r>
      <w:r w:rsidRPr="00B66A71">
        <w:rPr>
          <w:rFonts w:ascii="Tahoma" w:hAnsi="Tahoma" w:cs="Tahoma"/>
          <w:color w:val="002060"/>
          <w:sz w:val="24"/>
          <w:szCs w:val="24"/>
          <w:lang w:val="vi-VN"/>
        </w:rPr>
        <w:t xml:space="preserve"> trong lộ trình Bát Chánh Đạo với bốn mức độ định là Sơ thiền, Nhị thiền, Tam thiền, Tứ thiền thì không còn bất kỳ một giới nào cần phải giữ gìn theo cách "đè nén" nữa</w:t>
      </w:r>
      <w:r w:rsidR="00B45B36">
        <w:rPr>
          <w:rFonts w:ascii="Tahoma" w:hAnsi="Tahoma" w:cs="Tahoma"/>
          <w:color w:val="002060"/>
          <w:sz w:val="24"/>
          <w:szCs w:val="24"/>
          <w:lang w:val="vi-VN"/>
        </w:rPr>
        <w:t xml:space="preserve"> (ngay từ </w:t>
      </w:r>
      <w:r w:rsidR="00B45B36" w:rsidRPr="00B66A71">
        <w:rPr>
          <w:rFonts w:ascii="Tahoma" w:hAnsi="Tahoma" w:cs="Tahoma"/>
          <w:color w:val="002060"/>
          <w:sz w:val="24"/>
          <w:szCs w:val="24"/>
          <w:lang w:val="vi-VN"/>
        </w:rPr>
        <w:t>Sơ thiền đã là ly dục, ly bất thiện pháp</w:t>
      </w:r>
      <w:r w:rsidR="00B45B36">
        <w:rPr>
          <w:rFonts w:ascii="Tahoma" w:hAnsi="Tahoma" w:cs="Tahoma"/>
          <w:color w:val="002060"/>
          <w:sz w:val="24"/>
          <w:szCs w:val="24"/>
          <w:lang w:val="vi-VN"/>
        </w:rPr>
        <w:t>)</w:t>
      </w:r>
      <w:r w:rsidRPr="00B66A71">
        <w:rPr>
          <w:rFonts w:ascii="Tahoma" w:hAnsi="Tahoma" w:cs="Tahoma"/>
          <w:color w:val="002060"/>
          <w:sz w:val="24"/>
          <w:szCs w:val="24"/>
          <w:lang w:val="vi-VN"/>
        </w:rPr>
        <w:t xml:space="preserve">. </w:t>
      </w:r>
    </w:p>
    <w:p w:rsidR="00120105" w:rsidRPr="00B66A71" w:rsidRDefault="00120105" w:rsidP="00120105">
      <w:pPr>
        <w:spacing w:after="240" w:line="360" w:lineRule="auto"/>
        <w:ind w:firstLine="720"/>
        <w:jc w:val="both"/>
        <w:rPr>
          <w:rFonts w:ascii="Tahoma" w:hAnsi="Tahoma" w:cs="Tahoma"/>
          <w:color w:val="002060"/>
          <w:sz w:val="24"/>
          <w:szCs w:val="24"/>
          <w:lang w:val="vi-VN"/>
        </w:rPr>
      </w:pPr>
      <w:r w:rsidRPr="00B66A71">
        <w:rPr>
          <w:rFonts w:ascii="Tahoma" w:hAnsi="Tahoma" w:cs="Tahoma"/>
          <w:color w:val="002060"/>
          <w:sz w:val="24"/>
          <w:szCs w:val="24"/>
          <w:lang w:val="vi-VN"/>
        </w:rPr>
        <w:t xml:space="preserve">Chính vì vậy nên 20 mươi năm đầu của lịch sử Tăng đoàn, Đức Phật đã không chế định một giới </w:t>
      </w:r>
      <w:r w:rsidR="000957BB" w:rsidRPr="00B66A71">
        <w:rPr>
          <w:rFonts w:ascii="Tahoma" w:hAnsi="Tahoma" w:cs="Tahoma"/>
          <w:color w:val="002060"/>
          <w:sz w:val="24"/>
          <w:szCs w:val="24"/>
          <w:lang w:val="vi-VN"/>
        </w:rPr>
        <w:t xml:space="preserve">điều </w:t>
      </w:r>
      <w:r w:rsidRPr="00B66A71">
        <w:rPr>
          <w:rFonts w:ascii="Tahoma" w:hAnsi="Tahoma" w:cs="Tahoma"/>
          <w:color w:val="002060"/>
          <w:sz w:val="24"/>
          <w:szCs w:val="24"/>
          <w:lang w:val="vi-VN"/>
        </w:rPr>
        <w:t xml:space="preserve">nào mà chỉ dạy tu tập Bát Chánh Đạo. </w:t>
      </w:r>
    </w:p>
    <w:p w:rsidR="00120105" w:rsidRPr="00B66A71" w:rsidRDefault="00120105" w:rsidP="00120105">
      <w:pPr>
        <w:spacing w:after="0" w:line="360" w:lineRule="auto"/>
        <w:ind w:firstLine="720"/>
        <w:jc w:val="both"/>
        <w:rPr>
          <w:rFonts w:ascii="Tahoma" w:hAnsi="Tahoma" w:cs="Tahoma"/>
          <w:i/>
          <w:iCs/>
          <w:color w:val="002060"/>
          <w:sz w:val="24"/>
          <w:szCs w:val="24"/>
          <w:lang w:val="vi-VN"/>
        </w:rPr>
      </w:pPr>
      <w:r w:rsidRPr="00B66A71">
        <w:rPr>
          <w:rFonts w:ascii="Tahoma" w:hAnsi="Tahoma" w:cs="Tahoma"/>
          <w:color w:val="002060"/>
          <w:sz w:val="24"/>
          <w:szCs w:val="24"/>
          <w:lang w:val="vi-VN"/>
        </w:rPr>
        <w:t xml:space="preserve">- </w:t>
      </w:r>
      <w:r w:rsidRPr="00B66A71">
        <w:rPr>
          <w:rFonts w:ascii="Tahoma" w:hAnsi="Tahoma" w:cs="Tahoma"/>
          <w:b/>
          <w:bCs/>
          <w:color w:val="002060"/>
          <w:sz w:val="24"/>
          <w:szCs w:val="24"/>
          <w:lang w:val="vi-VN"/>
        </w:rPr>
        <w:t>T</w:t>
      </w:r>
      <w:r w:rsidRPr="00B66A71">
        <w:rPr>
          <w:rFonts w:ascii="Tahoma" w:hAnsi="Tahoma" w:cs="Tahoma"/>
          <w:bCs/>
          <w:color w:val="002060"/>
          <w:sz w:val="24"/>
          <w:szCs w:val="24"/>
          <w:lang w:val="vi-VN"/>
        </w:rPr>
        <w:t>rong kinh Phạm Võng</w:t>
      </w:r>
      <w:r w:rsidRPr="00B66A71">
        <w:rPr>
          <w:rFonts w:ascii="Tahoma" w:hAnsi="Tahoma" w:cs="Tahoma"/>
          <w:b/>
          <w:bCs/>
          <w:color w:val="002060"/>
          <w:sz w:val="24"/>
          <w:szCs w:val="24"/>
          <w:lang w:val="vi-VN"/>
        </w:rPr>
        <w:t xml:space="preserve"> </w:t>
      </w:r>
      <w:r w:rsidRPr="00B66A71">
        <w:rPr>
          <w:rFonts w:ascii="Tahoma" w:hAnsi="Tahoma" w:cs="Tahoma"/>
          <w:bCs/>
          <w:color w:val="002060"/>
          <w:sz w:val="24"/>
          <w:szCs w:val="24"/>
          <w:lang w:val="vi-VN"/>
        </w:rPr>
        <w:t>thuộc Trường Bộ Kinh đã có mô tả:</w:t>
      </w:r>
      <w:r w:rsidRPr="00B66A71">
        <w:rPr>
          <w:rFonts w:ascii="Tahoma" w:hAnsi="Tahoma" w:cs="Tahoma"/>
          <w:i/>
          <w:iCs/>
          <w:color w:val="002060"/>
          <w:sz w:val="24"/>
          <w:szCs w:val="24"/>
          <w:lang w:val="vi-VN"/>
        </w:rPr>
        <w:t xml:space="preserve"> </w:t>
      </w:r>
    </w:p>
    <w:p w:rsidR="00120105" w:rsidRPr="00B66A71" w:rsidRDefault="00120105" w:rsidP="00120105">
      <w:pPr>
        <w:spacing w:after="240" w:line="360" w:lineRule="auto"/>
        <w:ind w:firstLine="720"/>
        <w:jc w:val="both"/>
        <w:rPr>
          <w:rFonts w:ascii="Tahoma" w:hAnsi="Tahoma" w:cs="Tahoma"/>
          <w:color w:val="002060"/>
          <w:sz w:val="24"/>
          <w:szCs w:val="24"/>
          <w:lang w:val="vi-VN"/>
        </w:rPr>
      </w:pPr>
      <w:r w:rsidRPr="00B66A71">
        <w:rPr>
          <w:rFonts w:ascii="Tahoma" w:hAnsi="Tahoma" w:cs="Tahoma"/>
          <w:i/>
          <w:iCs/>
          <w:color w:val="002060"/>
          <w:sz w:val="24"/>
          <w:szCs w:val="24"/>
          <w:lang w:val="vi-VN"/>
        </w:rPr>
        <w:t xml:space="preserve">“Người nào tán thán Như Lai về tiểu giới, trung giới, đại giới mà Như Lai đầy đủ, trọn vẹn không tỳ </w:t>
      </w:r>
      <w:r w:rsidR="008A74E0" w:rsidRPr="00B66A71">
        <w:rPr>
          <w:rFonts w:ascii="Tahoma" w:hAnsi="Tahoma" w:cs="Tahoma"/>
          <w:i/>
          <w:iCs/>
          <w:color w:val="002060"/>
          <w:sz w:val="24"/>
          <w:szCs w:val="24"/>
          <w:lang w:val="vi-VN"/>
        </w:rPr>
        <w:t>vết</w:t>
      </w:r>
      <w:r w:rsidR="008A74E0">
        <w:rPr>
          <w:rFonts w:ascii="Tahoma" w:hAnsi="Tahoma" w:cs="Tahoma"/>
          <w:i/>
          <w:iCs/>
          <w:color w:val="002060"/>
          <w:sz w:val="24"/>
          <w:szCs w:val="24"/>
          <w:lang w:val="vi-VN"/>
        </w:rPr>
        <w:t>,</w:t>
      </w:r>
      <w:r w:rsidRPr="00B66A71">
        <w:rPr>
          <w:rFonts w:ascii="Tahoma" w:hAnsi="Tahoma" w:cs="Tahoma"/>
          <w:i/>
          <w:iCs/>
          <w:color w:val="002060"/>
          <w:sz w:val="24"/>
          <w:szCs w:val="24"/>
          <w:lang w:val="vi-VN"/>
        </w:rPr>
        <w:t xml:space="preserve"> thì Đức Phật khẳng định đó là những điều nhỏ nhặt, không quan trọng, chỉ thuộc giới luật mà kẻ phàm phu dùng để tán thán Như Lai, Như lai không kể đến. Còn có những pháp sâu kín, khó thấy, khó chứng, tịch tịnh, mỹ diệu, vượt qua mọi tư duy lý luận </w:t>
      </w:r>
      <w:r w:rsidR="000957BB" w:rsidRPr="00B66A71">
        <w:rPr>
          <w:rFonts w:ascii="Tahoma" w:hAnsi="Tahoma" w:cs="Tahoma"/>
          <w:i/>
          <w:iCs/>
          <w:color w:val="002060"/>
          <w:sz w:val="24"/>
          <w:szCs w:val="24"/>
          <w:lang w:val="vi-VN"/>
        </w:rPr>
        <w:t>suông</w:t>
      </w:r>
      <w:r w:rsidR="000957BB">
        <w:rPr>
          <w:rFonts w:ascii="Tahoma" w:hAnsi="Tahoma" w:cs="Tahoma"/>
          <w:i/>
          <w:iCs/>
          <w:color w:val="002060"/>
          <w:sz w:val="24"/>
          <w:szCs w:val="24"/>
          <w:lang w:val="vi-VN"/>
        </w:rPr>
        <w:t>,</w:t>
      </w:r>
      <w:r w:rsidRPr="00B66A71">
        <w:rPr>
          <w:rFonts w:ascii="Tahoma" w:hAnsi="Tahoma" w:cs="Tahoma"/>
          <w:i/>
          <w:iCs/>
          <w:color w:val="002060"/>
          <w:sz w:val="24"/>
          <w:szCs w:val="24"/>
          <w:lang w:val="vi-VN"/>
        </w:rPr>
        <w:t xml:space="preserve"> chỉ có người trí mới có khả năng giác hiểu, những pháp ấy Như Lai đã tự mình chứng tri và tuyên thuyết. Và những ai như thật tán thán Như Lai về những pháp đó, Như Lai mới kể đến là người chân chánh tán thán Như Lai.”</w:t>
      </w:r>
    </w:p>
    <w:p w:rsidR="00120105" w:rsidRPr="00B66A71" w:rsidRDefault="00120105" w:rsidP="00120105">
      <w:pPr>
        <w:spacing w:after="120" w:line="360" w:lineRule="auto"/>
        <w:ind w:firstLine="720"/>
        <w:jc w:val="both"/>
        <w:rPr>
          <w:rFonts w:ascii="Tahoma" w:hAnsi="Tahoma" w:cs="Tahoma"/>
          <w:color w:val="002060"/>
          <w:sz w:val="24"/>
          <w:szCs w:val="24"/>
          <w:lang w:val="vi-VN"/>
        </w:rPr>
      </w:pPr>
      <w:r w:rsidRPr="00B66A71">
        <w:rPr>
          <w:rFonts w:ascii="Tahoma" w:hAnsi="Tahoma" w:cs="Tahoma"/>
          <w:color w:val="002060"/>
          <w:sz w:val="24"/>
          <w:szCs w:val="24"/>
          <w:lang w:val="vi-VN"/>
        </w:rPr>
        <w:t xml:space="preserve">Do đó, đối với người trí việc giữ giới không là quan trọng bởi nó diễn ra một cách tự nhiên khi người đó đã biến sự tu tập Tứ Niệm Xứ thành lối sống của mình. Khi có Chánh niệm khởi lên thì toàn bộ Bát Chánh Đạo siêu thế sẽ tự động khởi lên theo chân lý </w:t>
      </w:r>
      <w:r w:rsidRPr="00B66A71">
        <w:rPr>
          <w:rFonts w:ascii="Tahoma" w:hAnsi="Tahoma" w:cs="Tahoma"/>
          <w:b/>
          <w:color w:val="002060"/>
          <w:lang w:val="vi-VN"/>
        </w:rPr>
        <w:t>Duyên khởi</w:t>
      </w:r>
      <w:r w:rsidRPr="00B66A71">
        <w:rPr>
          <w:rFonts w:ascii="Tahoma" w:hAnsi="Tahoma" w:cs="Tahoma"/>
          <w:color w:val="002060"/>
          <w:sz w:val="24"/>
          <w:szCs w:val="24"/>
          <w:lang w:val="vi-VN"/>
        </w:rPr>
        <w:t xml:space="preserve">, mà trong đó Chánh ngữ, Chánh nghiệp, Chánh mạng thuộc về Giới của bậc Thánh, trong sạch không tì vết.  </w:t>
      </w:r>
    </w:p>
    <w:p w:rsidR="00120105" w:rsidRPr="00B66A71" w:rsidRDefault="00120105" w:rsidP="00120105">
      <w:pPr>
        <w:spacing w:after="120" w:line="360" w:lineRule="auto"/>
        <w:ind w:right="34" w:firstLine="720"/>
        <w:jc w:val="both"/>
        <w:rPr>
          <w:rFonts w:ascii="Tahoma" w:eastAsia="Times New Roman" w:hAnsi="Tahoma" w:cs="Tahoma"/>
          <w:color w:val="002060"/>
          <w:sz w:val="24"/>
          <w:szCs w:val="24"/>
          <w:lang w:val="vi-VN"/>
        </w:rPr>
      </w:pPr>
      <w:r w:rsidRPr="00B66A71">
        <w:rPr>
          <w:rFonts w:ascii="Tahoma" w:eastAsia="Times New Roman" w:hAnsi="Tahoma" w:cs="Tahoma"/>
          <w:color w:val="002060"/>
          <w:sz w:val="24"/>
          <w:szCs w:val="24"/>
          <w:lang w:val="vi-VN"/>
        </w:rPr>
        <w:t>Theo đó, Bát Chánh Đạo phân t</w:t>
      </w:r>
      <w:r w:rsidR="00B45B36" w:rsidRPr="00B66A71">
        <w:rPr>
          <w:rFonts w:ascii="Tahoma" w:eastAsia="Times New Roman" w:hAnsi="Tahoma" w:cs="Tahoma"/>
          <w:color w:val="002060"/>
          <w:sz w:val="24"/>
          <w:szCs w:val="24"/>
          <w:lang w:val="vi-VN"/>
        </w:rPr>
        <w:t>ích theo cấu trúc Giới-Định-Tuệ</w:t>
      </w:r>
      <w:r w:rsidR="00B45B36">
        <w:rPr>
          <w:rFonts w:ascii="Tahoma" w:eastAsia="Times New Roman" w:hAnsi="Tahoma" w:cs="Tahoma"/>
          <w:color w:val="002060"/>
          <w:sz w:val="24"/>
          <w:szCs w:val="24"/>
          <w:lang w:val="vi-VN"/>
        </w:rPr>
        <w:t xml:space="preserve"> là nhằm</w:t>
      </w:r>
      <w:r w:rsidRPr="00B66A71">
        <w:rPr>
          <w:rFonts w:ascii="Tahoma" w:eastAsia="Times New Roman" w:hAnsi="Tahoma" w:cs="Tahoma"/>
          <w:color w:val="002060"/>
          <w:sz w:val="24"/>
          <w:szCs w:val="24"/>
          <w:lang w:val="vi-VN"/>
        </w:rPr>
        <w:t xml:space="preserve"> thể hiện mục đích hình thành phẩm chất của hành giả</w:t>
      </w:r>
      <w:r w:rsidR="00B45B36">
        <w:rPr>
          <w:rFonts w:ascii="Tahoma" w:eastAsia="Times New Roman" w:hAnsi="Tahoma" w:cs="Tahoma"/>
          <w:color w:val="002060"/>
          <w:sz w:val="24"/>
          <w:szCs w:val="24"/>
          <w:lang w:val="vi-VN"/>
        </w:rPr>
        <w:t xml:space="preserve"> qua 8 yếu tố này</w:t>
      </w:r>
      <w:r w:rsidRPr="00B66A71">
        <w:rPr>
          <w:rFonts w:ascii="Tahoma" w:eastAsia="Times New Roman" w:hAnsi="Tahoma" w:cs="Tahoma"/>
          <w:color w:val="002060"/>
          <w:sz w:val="24"/>
          <w:szCs w:val="24"/>
          <w:lang w:val="vi-VN"/>
        </w:rPr>
        <w:t>, trong đó:</w:t>
      </w:r>
    </w:p>
    <w:p w:rsidR="00120105" w:rsidRPr="00B66A71" w:rsidRDefault="00120105" w:rsidP="00120105">
      <w:pPr>
        <w:spacing w:after="120" w:line="360" w:lineRule="auto"/>
        <w:ind w:right="34"/>
        <w:jc w:val="both"/>
        <w:rPr>
          <w:rFonts w:ascii="Tahoma" w:eastAsia="Times New Roman" w:hAnsi="Tahoma" w:cs="Tahoma"/>
          <w:color w:val="002060"/>
          <w:sz w:val="24"/>
          <w:szCs w:val="24"/>
          <w:lang w:val="vi-VN"/>
        </w:rPr>
      </w:pPr>
      <w:r w:rsidRPr="00B66A71">
        <w:rPr>
          <w:rFonts w:ascii="Tahoma" w:eastAsia="Times New Roman" w:hAnsi="Tahoma" w:cs="Tahoma"/>
          <w:color w:val="002060"/>
          <w:sz w:val="24"/>
          <w:szCs w:val="24"/>
          <w:lang w:val="vi-VN"/>
        </w:rPr>
        <w:tab/>
      </w:r>
      <w:r w:rsidRPr="00B66A71">
        <w:rPr>
          <w:rFonts w:ascii="Tahoma" w:eastAsia="Times New Roman" w:hAnsi="Tahoma" w:cs="Tahoma"/>
          <w:b/>
          <w:color w:val="002060"/>
          <w:lang w:val="vi-VN"/>
        </w:rPr>
        <w:t>Tuệ</w:t>
      </w:r>
      <w:r w:rsidRPr="00B66A71">
        <w:rPr>
          <w:rFonts w:ascii="Tahoma" w:eastAsia="Times New Roman" w:hAnsi="Tahoma" w:cs="Tahoma"/>
          <w:b/>
          <w:color w:val="002060"/>
          <w:sz w:val="24"/>
          <w:szCs w:val="24"/>
          <w:lang w:val="vi-VN"/>
        </w:rPr>
        <w:t xml:space="preserve"> </w:t>
      </w:r>
      <w:r w:rsidRPr="00B66A71">
        <w:rPr>
          <w:rFonts w:ascii="Tahoma" w:eastAsia="Times New Roman" w:hAnsi="Tahoma" w:cs="Tahoma"/>
          <w:color w:val="002060"/>
          <w:sz w:val="24"/>
          <w:szCs w:val="24"/>
          <w:lang w:val="vi-VN"/>
        </w:rPr>
        <w:t>:  Là Văn tuệ và Tư tuệ, là Tuệ suy lý, gồm có Chánh tri kiến và Chánh tư duy (</w:t>
      </w:r>
      <w:r w:rsidRPr="00B66A71">
        <w:rPr>
          <w:rFonts w:ascii="Tahoma" w:eastAsia="Times New Roman" w:hAnsi="Tahoma" w:cs="Tahoma"/>
          <w:i/>
          <w:color w:val="632423"/>
          <w:sz w:val="24"/>
          <w:szCs w:val="24"/>
          <w:u w:val="double"/>
          <w:lang w:val="vi-VN"/>
        </w:rPr>
        <w:t>Pháp học Chân đế</w:t>
      </w:r>
      <w:r w:rsidRPr="00B66A71">
        <w:rPr>
          <w:rFonts w:ascii="Tahoma" w:eastAsia="Times New Roman" w:hAnsi="Tahoma" w:cs="Tahoma"/>
          <w:color w:val="002060"/>
          <w:sz w:val="24"/>
          <w:szCs w:val="24"/>
          <w:lang w:val="vi-VN"/>
        </w:rPr>
        <w:t>).</w:t>
      </w:r>
    </w:p>
    <w:p w:rsidR="00120105" w:rsidRPr="00B66A71" w:rsidRDefault="00120105" w:rsidP="00120105">
      <w:pPr>
        <w:spacing w:after="120" w:line="360" w:lineRule="auto"/>
        <w:ind w:right="34"/>
        <w:jc w:val="both"/>
        <w:rPr>
          <w:rFonts w:ascii="Tahoma" w:eastAsia="Times New Roman" w:hAnsi="Tahoma" w:cs="Tahoma"/>
          <w:color w:val="002060"/>
          <w:sz w:val="24"/>
          <w:szCs w:val="24"/>
          <w:lang w:val="vi-VN"/>
        </w:rPr>
      </w:pPr>
      <w:r w:rsidRPr="00B66A71">
        <w:rPr>
          <w:rFonts w:ascii="Tahoma" w:eastAsia="Times New Roman" w:hAnsi="Tahoma" w:cs="Tahoma"/>
          <w:color w:val="002060"/>
          <w:sz w:val="24"/>
          <w:szCs w:val="24"/>
          <w:lang w:val="vi-VN"/>
        </w:rPr>
        <w:tab/>
      </w:r>
      <w:r w:rsidRPr="00B66A71">
        <w:rPr>
          <w:rFonts w:ascii="Tahoma" w:eastAsia="Times New Roman" w:hAnsi="Tahoma" w:cs="Tahoma"/>
          <w:b/>
          <w:color w:val="002060"/>
          <w:lang w:val="vi-VN"/>
        </w:rPr>
        <w:t xml:space="preserve">Định </w:t>
      </w:r>
      <w:r w:rsidRPr="00B66A71">
        <w:rPr>
          <w:rFonts w:ascii="Tahoma" w:eastAsia="Times New Roman" w:hAnsi="Tahoma" w:cs="Tahoma"/>
          <w:color w:val="002060"/>
          <w:sz w:val="24"/>
          <w:szCs w:val="24"/>
          <w:lang w:val="vi-VN"/>
        </w:rPr>
        <w:t>:  Là quá trình tu tập thiền Phật giáo, gồm có Chánh tinh tấn, Chánh niệm và Chánh định, được dẫn hướng bởi Văn tuệ và Tư tuệ (</w:t>
      </w:r>
      <w:r w:rsidRPr="00B66A71">
        <w:rPr>
          <w:rFonts w:ascii="Tahoma" w:eastAsia="Times New Roman" w:hAnsi="Tahoma" w:cs="Tahoma"/>
          <w:i/>
          <w:color w:val="632423"/>
          <w:sz w:val="24"/>
          <w:szCs w:val="24"/>
          <w:u w:val="double"/>
          <w:lang w:val="vi-VN"/>
        </w:rPr>
        <w:t>Pháp hành Chân đế</w:t>
      </w:r>
      <w:r w:rsidRPr="00B66A71">
        <w:rPr>
          <w:rFonts w:ascii="Tahoma" w:eastAsia="Times New Roman" w:hAnsi="Tahoma" w:cs="Tahoma"/>
          <w:color w:val="002060"/>
          <w:sz w:val="24"/>
          <w:szCs w:val="24"/>
          <w:lang w:val="vi-VN"/>
        </w:rPr>
        <w:t>).</w:t>
      </w:r>
    </w:p>
    <w:p w:rsidR="00120105" w:rsidRPr="00B66A71" w:rsidRDefault="00120105" w:rsidP="00120105">
      <w:pPr>
        <w:spacing w:after="240" w:line="360" w:lineRule="auto"/>
        <w:ind w:right="34" w:firstLine="720"/>
        <w:jc w:val="both"/>
        <w:rPr>
          <w:rFonts w:ascii="Tahoma" w:eastAsia="Times New Roman" w:hAnsi="Tahoma" w:cs="Tahoma"/>
          <w:color w:val="002060"/>
          <w:sz w:val="24"/>
          <w:szCs w:val="24"/>
          <w:lang w:val="vi-VN"/>
        </w:rPr>
      </w:pPr>
      <w:r w:rsidRPr="00B66A71">
        <w:rPr>
          <w:rFonts w:ascii="Tahoma" w:eastAsia="Times New Roman" w:hAnsi="Tahoma" w:cs="Tahoma"/>
          <w:b/>
          <w:color w:val="002060"/>
          <w:lang w:val="vi-VN"/>
        </w:rPr>
        <w:lastRenderedPageBreak/>
        <w:t xml:space="preserve">Giới </w:t>
      </w:r>
      <w:r w:rsidRPr="00B66A71">
        <w:rPr>
          <w:rFonts w:ascii="Tahoma" w:eastAsia="Times New Roman" w:hAnsi="Tahoma" w:cs="Tahoma"/>
          <w:color w:val="002060"/>
          <w:sz w:val="24"/>
          <w:szCs w:val="24"/>
          <w:lang w:val="vi-VN"/>
        </w:rPr>
        <w:t xml:space="preserve">:  Là đạo đức của đạo Phật, là nguyên tắc </w:t>
      </w:r>
      <w:r w:rsidRPr="00B66A71">
        <w:rPr>
          <w:rFonts w:ascii="Tahoma" w:eastAsia="Times New Roman" w:hAnsi="Tahoma" w:cs="Tahoma"/>
          <w:i/>
          <w:color w:val="002060"/>
          <w:sz w:val="24"/>
          <w:szCs w:val="24"/>
          <w:lang w:val="vi-VN"/>
        </w:rPr>
        <w:t>Từ Bi-Trí tuệ</w:t>
      </w:r>
      <w:r w:rsidRPr="00B66A71">
        <w:rPr>
          <w:rFonts w:ascii="Tahoma" w:eastAsia="Times New Roman" w:hAnsi="Tahoma" w:cs="Tahoma"/>
          <w:color w:val="002060"/>
          <w:sz w:val="24"/>
          <w:szCs w:val="24"/>
          <w:lang w:val="vi-VN"/>
        </w:rPr>
        <w:t xml:space="preserve"> (nơi đây Trí Tuệ được xem là Văn tuệ và Tư tuệ), gồm có Chánh ngữ, Chánh nghiệp và Chánh mạng, được dẫn hướng bởi Văn tuệ và Tư tuệ (</w:t>
      </w:r>
      <w:r w:rsidRPr="00B66A71">
        <w:rPr>
          <w:rFonts w:ascii="Tahoma" w:eastAsia="Times New Roman" w:hAnsi="Tahoma" w:cs="Tahoma"/>
          <w:i/>
          <w:color w:val="632423"/>
          <w:sz w:val="24"/>
          <w:szCs w:val="24"/>
          <w:u w:val="double"/>
          <w:lang w:val="vi-VN"/>
        </w:rPr>
        <w:t>Pháp hành Tục đế</w:t>
      </w:r>
      <w:r w:rsidRPr="00B66A71">
        <w:rPr>
          <w:rFonts w:ascii="Tahoma" w:eastAsia="Times New Roman" w:hAnsi="Tahoma" w:cs="Tahoma"/>
          <w:color w:val="002060"/>
          <w:sz w:val="24"/>
          <w:szCs w:val="24"/>
          <w:lang w:val="vi-VN"/>
        </w:rPr>
        <w:t>).</w:t>
      </w:r>
    </w:p>
    <w:p w:rsidR="00120105" w:rsidRPr="009206A0" w:rsidRDefault="00120105" w:rsidP="00AA0058">
      <w:pPr>
        <w:spacing w:after="360" w:line="360" w:lineRule="auto"/>
        <w:ind w:firstLine="720"/>
        <w:jc w:val="both"/>
        <w:rPr>
          <w:rFonts w:ascii="Tahoma" w:hAnsi="Tahoma" w:cs="Tahoma"/>
          <w:color w:val="002060"/>
          <w:sz w:val="24"/>
          <w:szCs w:val="24"/>
          <w:lang w:val="vi-VN"/>
        </w:rPr>
      </w:pPr>
      <w:r w:rsidRPr="00483DF3">
        <w:rPr>
          <w:rFonts w:ascii="Tahoma" w:hAnsi="Tahoma" w:cs="Tahoma"/>
          <w:color w:val="002060"/>
          <w:sz w:val="24"/>
          <w:szCs w:val="24"/>
          <w:lang w:val="vi-VN"/>
        </w:rPr>
        <w:t>Như thế</w:t>
      </w:r>
      <w:r w:rsidRPr="00B66A71">
        <w:rPr>
          <w:rFonts w:ascii="Tahoma" w:hAnsi="Tahoma" w:cs="Tahoma"/>
          <w:color w:val="002060"/>
          <w:sz w:val="24"/>
          <w:szCs w:val="24"/>
          <w:lang w:val="vi-VN"/>
        </w:rPr>
        <w:t>,</w:t>
      </w:r>
      <w:r w:rsidRPr="00483DF3">
        <w:rPr>
          <w:rFonts w:ascii="Tahoma" w:hAnsi="Tahoma" w:cs="Tahoma"/>
          <w:color w:val="002060"/>
          <w:sz w:val="24"/>
          <w:szCs w:val="24"/>
          <w:lang w:val="vi-VN"/>
        </w:rPr>
        <w:t xml:space="preserve"> có thể nói trằng Văn</w:t>
      </w:r>
      <w:r w:rsidRPr="00B66A71">
        <w:rPr>
          <w:rFonts w:ascii="Tahoma" w:hAnsi="Tahoma" w:cs="Tahoma"/>
          <w:color w:val="002060"/>
          <w:sz w:val="24"/>
          <w:szCs w:val="24"/>
          <w:lang w:val="vi-VN"/>
        </w:rPr>
        <w:t xml:space="preserve"> tuệ -</w:t>
      </w:r>
      <w:r w:rsidRPr="00483DF3">
        <w:rPr>
          <w:rFonts w:ascii="Tahoma" w:hAnsi="Tahoma" w:cs="Tahoma"/>
          <w:color w:val="002060"/>
          <w:sz w:val="24"/>
          <w:szCs w:val="24"/>
          <w:lang w:val="vi-VN"/>
        </w:rPr>
        <w:t xml:space="preserve"> Tư </w:t>
      </w:r>
      <w:r w:rsidRPr="00B66A71">
        <w:rPr>
          <w:rFonts w:ascii="Tahoma" w:hAnsi="Tahoma" w:cs="Tahoma"/>
          <w:color w:val="002060"/>
          <w:sz w:val="24"/>
          <w:szCs w:val="24"/>
          <w:lang w:val="vi-VN"/>
        </w:rPr>
        <w:t xml:space="preserve">tuệ - </w:t>
      </w:r>
      <w:r w:rsidRPr="00483DF3">
        <w:rPr>
          <w:rFonts w:ascii="Tahoma" w:hAnsi="Tahoma" w:cs="Tahoma"/>
          <w:color w:val="002060"/>
          <w:sz w:val="24"/>
          <w:szCs w:val="24"/>
          <w:lang w:val="vi-VN"/>
        </w:rPr>
        <w:t>Tu</w:t>
      </w:r>
      <w:r w:rsidRPr="00B66A71">
        <w:rPr>
          <w:rFonts w:ascii="Tahoma" w:hAnsi="Tahoma" w:cs="Tahoma"/>
          <w:color w:val="002060"/>
          <w:sz w:val="24"/>
          <w:szCs w:val="24"/>
          <w:lang w:val="vi-VN"/>
        </w:rPr>
        <w:t xml:space="preserve"> tuệ</w:t>
      </w:r>
      <w:r w:rsidRPr="00483DF3">
        <w:rPr>
          <w:rFonts w:ascii="Tahoma" w:hAnsi="Tahoma" w:cs="Tahoma"/>
          <w:color w:val="002060"/>
          <w:sz w:val="24"/>
          <w:szCs w:val="24"/>
          <w:lang w:val="vi-VN"/>
        </w:rPr>
        <w:t xml:space="preserve"> </w:t>
      </w:r>
      <w:r w:rsidRPr="00B66A71">
        <w:rPr>
          <w:rFonts w:ascii="Tahoma" w:hAnsi="Tahoma" w:cs="Tahoma"/>
          <w:color w:val="002060"/>
          <w:sz w:val="24"/>
          <w:szCs w:val="24"/>
          <w:lang w:val="vi-VN"/>
        </w:rPr>
        <w:t xml:space="preserve">chính </w:t>
      </w:r>
      <w:r w:rsidRPr="00483DF3">
        <w:rPr>
          <w:rFonts w:ascii="Tahoma" w:hAnsi="Tahoma" w:cs="Tahoma"/>
          <w:color w:val="002060"/>
          <w:sz w:val="24"/>
          <w:szCs w:val="24"/>
          <w:lang w:val="vi-VN"/>
        </w:rPr>
        <w:t>là lộ trình tu học trong đạo Phật, còn Giới Định Tuệ là thước đo, là kết quả 3 giá trị tu dưỡng của hành giả. Ba giá trị này luôn có tính tương tác nhau nơi hành giả trong quá trình thực hành tu</w:t>
      </w:r>
      <w:r w:rsidRPr="009206A0">
        <w:rPr>
          <w:rFonts w:ascii="Tahoma" w:hAnsi="Tahoma" w:cs="Tahoma"/>
          <w:color w:val="002060"/>
          <w:sz w:val="24"/>
          <w:szCs w:val="24"/>
          <w:lang w:val="vi-VN"/>
        </w:rPr>
        <w:t xml:space="preserve"> học</w:t>
      </w:r>
      <w:r w:rsidRPr="00483DF3">
        <w:rPr>
          <w:rFonts w:ascii="Tahoma" w:hAnsi="Tahoma" w:cs="Tahoma"/>
          <w:color w:val="002060"/>
          <w:sz w:val="24"/>
          <w:szCs w:val="24"/>
          <w:lang w:val="vi-VN"/>
        </w:rPr>
        <w:t>.</w:t>
      </w:r>
    </w:p>
    <w:p w:rsidR="00120105" w:rsidRPr="009206A0" w:rsidRDefault="00120105" w:rsidP="00AA0058">
      <w:pPr>
        <w:spacing w:after="120" w:line="360" w:lineRule="auto"/>
        <w:ind w:right="45"/>
        <w:jc w:val="center"/>
        <w:rPr>
          <w:rFonts w:ascii="Tahoma" w:eastAsia="Times New Roman" w:hAnsi="Tahoma" w:cs="Tahoma"/>
          <w:b/>
          <w:color w:val="0070C0"/>
          <w:sz w:val="28"/>
          <w:szCs w:val="28"/>
          <w:lang w:val="vi-VN"/>
        </w:rPr>
      </w:pPr>
      <w:r w:rsidRPr="009206A0">
        <w:rPr>
          <w:rFonts w:ascii="Tahoma" w:eastAsia="Times New Roman" w:hAnsi="Tahoma" w:cs="Tahoma"/>
          <w:b/>
          <w:color w:val="0070C0"/>
          <w:sz w:val="28"/>
          <w:szCs w:val="28"/>
          <w:lang w:val="vi-VN"/>
        </w:rPr>
        <w:t>VI. Phân loại tuệ giác theo Phật giáo Nam truyền.</w:t>
      </w:r>
    </w:p>
    <w:p w:rsidR="00120105" w:rsidRPr="009206A0" w:rsidRDefault="00120105" w:rsidP="00120105">
      <w:pPr>
        <w:spacing w:after="120" w:line="360" w:lineRule="auto"/>
        <w:ind w:right="34"/>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t>Việc phân loại tuệ theo Phật giáo Nam truyền được căn cứ trên thực hành Thiền định và Thiền tuệ.</w:t>
      </w:r>
    </w:p>
    <w:p w:rsidR="00120105" w:rsidRPr="009206A0" w:rsidRDefault="00120105" w:rsidP="00120105">
      <w:pPr>
        <w:spacing w:after="120" w:line="360" w:lineRule="auto"/>
        <w:ind w:right="34"/>
        <w:jc w:val="both"/>
        <w:rPr>
          <w:rFonts w:ascii="Tahoma" w:eastAsia="Times New Roman" w:hAnsi="Tahoma" w:cs="Tahoma"/>
          <w:b/>
          <w:color w:val="632423"/>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632423"/>
          <w:sz w:val="24"/>
          <w:szCs w:val="24"/>
          <w:lang w:val="vi-VN"/>
        </w:rPr>
        <w:t>1) Tuệ của Thiền định.</w:t>
      </w:r>
    </w:p>
    <w:p w:rsidR="00120105" w:rsidRPr="009206A0" w:rsidRDefault="00120105" w:rsidP="00120105">
      <w:pPr>
        <w:spacing w:after="120" w:line="360" w:lineRule="auto"/>
        <w:ind w:right="34" w:firstLine="720"/>
        <w:jc w:val="both"/>
        <w:rPr>
          <w:rFonts w:ascii="Tahoma" w:hAnsi="Tahoma" w:cs="Tahoma"/>
          <w:color w:val="002060"/>
          <w:sz w:val="24"/>
          <w:szCs w:val="24"/>
          <w:lang w:val="vi-VN"/>
        </w:rPr>
      </w:pPr>
      <w:r w:rsidRPr="009206A0">
        <w:rPr>
          <w:rFonts w:ascii="Tahoma" w:eastAsia="Times New Roman" w:hAnsi="Tahoma" w:cs="Tahoma"/>
          <w:color w:val="002060"/>
          <w:sz w:val="24"/>
          <w:szCs w:val="24"/>
          <w:lang w:val="vi-VN"/>
        </w:rPr>
        <w:t xml:space="preserve">Thiền định có mục đích làm cho </w:t>
      </w:r>
      <w:r w:rsidRPr="009206A0">
        <w:rPr>
          <w:rFonts w:ascii="Tahoma" w:eastAsia="Times New Roman" w:hAnsi="Tahoma" w:cs="Tahoma"/>
          <w:color w:val="002060"/>
          <w:sz w:val="24"/>
          <w:szCs w:val="24"/>
          <w:u w:val="double"/>
          <w:lang w:val="vi-VN"/>
        </w:rPr>
        <w:t>tâm an</w:t>
      </w:r>
      <w:r w:rsidRPr="009206A0">
        <w:rPr>
          <w:rFonts w:ascii="Tahoma" w:eastAsia="Times New Roman" w:hAnsi="Tahoma" w:cs="Tahoma"/>
          <w:color w:val="002060"/>
          <w:sz w:val="24"/>
          <w:szCs w:val="24"/>
          <w:lang w:val="vi-VN"/>
        </w:rPr>
        <w:t xml:space="preserve"> (không loạn động) bằng cách tu tập vượt qua 5 </w:t>
      </w:r>
      <w:r w:rsidRPr="009206A0">
        <w:rPr>
          <w:rFonts w:ascii="Tahoma" w:eastAsia="Times New Roman" w:hAnsi="Tahoma" w:cs="Tahoma"/>
          <w:i/>
          <w:color w:val="002060"/>
          <w:sz w:val="24"/>
          <w:szCs w:val="24"/>
          <w:lang w:val="vi-VN"/>
        </w:rPr>
        <w:t>chướng ngại</w:t>
      </w:r>
      <w:r w:rsidRPr="009206A0">
        <w:rPr>
          <w:rFonts w:ascii="Tahoma" w:eastAsia="Times New Roman" w:hAnsi="Tahoma" w:cs="Tahoma"/>
          <w:color w:val="002060"/>
          <w:sz w:val="24"/>
          <w:szCs w:val="24"/>
          <w:lang w:val="vi-VN"/>
        </w:rPr>
        <w:t xml:space="preserve"> (triền cái) thành tựu 4 bậc định gọi là </w:t>
      </w:r>
      <w:r w:rsidRPr="0053463D">
        <w:rPr>
          <w:rFonts w:ascii="Tahoma" w:eastAsia="Times New Roman" w:hAnsi="Tahoma" w:cs="Tahoma"/>
          <w:i/>
          <w:color w:val="002060"/>
          <w:sz w:val="24"/>
          <w:szCs w:val="24"/>
          <w:lang w:val="vi-VN"/>
        </w:rPr>
        <w:t xml:space="preserve">tứ thiền định </w:t>
      </w:r>
      <w:r w:rsidRPr="0053463D">
        <w:rPr>
          <w:rFonts w:ascii="SimSun" w:eastAsia="SimSun" w:hAnsi="SimSun" w:cs="Tahoma"/>
          <w:color w:val="002060"/>
          <w:sz w:val="24"/>
          <w:szCs w:val="24"/>
          <w:lang w:val="vi-VN"/>
        </w:rPr>
        <w:t>四禪定</w:t>
      </w:r>
      <w:r w:rsidRPr="009206A0">
        <w:rPr>
          <w:rFonts w:ascii="Tahoma" w:eastAsia="Times New Roman" w:hAnsi="Tahoma" w:cs="Tahoma"/>
          <w:color w:val="002060"/>
          <w:sz w:val="24"/>
          <w:szCs w:val="24"/>
          <w:lang w:val="vi-VN"/>
        </w:rPr>
        <w:t xml:space="preserve">, gồm </w:t>
      </w:r>
      <w:r w:rsidRPr="009206A0">
        <w:rPr>
          <w:rFonts w:ascii="Tahoma" w:eastAsia="Times New Roman" w:hAnsi="Tahoma" w:cs="Tahoma"/>
          <w:i/>
          <w:color w:val="002060"/>
          <w:sz w:val="24"/>
          <w:szCs w:val="24"/>
          <w:lang w:val="vi-VN"/>
        </w:rPr>
        <w:t>Sơ thiền, Nhị thiền, Tam thiền, Tứ thiền</w:t>
      </w:r>
      <w:r w:rsidRPr="009206A0">
        <w:rPr>
          <w:rFonts w:ascii="Tahoma" w:eastAsia="Times New Roman" w:hAnsi="Tahoma" w:cs="Tahoma"/>
          <w:color w:val="002060"/>
          <w:sz w:val="24"/>
          <w:szCs w:val="24"/>
          <w:lang w:val="vi-VN"/>
        </w:rPr>
        <w:t xml:space="preserve">. [Xin xem mục từ Thiền định]  </w:t>
      </w:r>
    </w:p>
    <w:p w:rsidR="00120105" w:rsidRPr="009206A0" w:rsidRDefault="00120105" w:rsidP="00120105">
      <w:pPr>
        <w:spacing w:after="120" w:line="360" w:lineRule="auto"/>
        <w:ind w:right="36"/>
        <w:jc w:val="both"/>
        <w:rPr>
          <w:rFonts w:ascii="Tahoma" w:eastAsia="Times New Roman" w:hAnsi="Tahoma" w:cs="Tahoma"/>
          <w:b/>
          <w:color w:val="002060"/>
          <w:sz w:val="24"/>
          <w:szCs w:val="24"/>
          <w:lang w:val="vi-VN"/>
        </w:rPr>
      </w:pPr>
      <w:r w:rsidRPr="009206A0">
        <w:rPr>
          <w:rFonts w:ascii="Tahoma" w:eastAsia="Times New Roman" w:hAnsi="Tahoma" w:cs="Tahoma"/>
          <w:b/>
          <w:color w:val="002060"/>
          <w:sz w:val="24"/>
          <w:szCs w:val="24"/>
          <w:lang w:val="vi-VN"/>
        </w:rPr>
        <w:tab/>
        <w:t>Tuệ của thiền định</w:t>
      </w:r>
      <w:r w:rsidRPr="009206A0">
        <w:rPr>
          <w:rFonts w:ascii="Tahoma" w:eastAsia="Times New Roman" w:hAnsi="Tahoma" w:cs="Tahoma"/>
          <w:b/>
          <w:color w:val="632423"/>
          <w:sz w:val="24"/>
          <w:szCs w:val="24"/>
          <w:lang w:val="vi-VN"/>
        </w:rPr>
        <w:t xml:space="preserve"> </w:t>
      </w:r>
      <w:r w:rsidRPr="009206A0">
        <w:rPr>
          <w:rFonts w:ascii="Tahoma" w:eastAsia="Times New Roman" w:hAnsi="Tahoma" w:cs="Tahoma"/>
          <w:color w:val="002060"/>
          <w:sz w:val="24"/>
          <w:szCs w:val="24"/>
          <w:lang w:val="vi-VN"/>
        </w:rPr>
        <w:t>(P: Jhāna-ñāṇa, Samatha-ñāṇa) là trạng thái của tâm trong thiền định, được gọi là</w:t>
      </w:r>
      <w:r w:rsidRPr="009206A0">
        <w:rPr>
          <w:rFonts w:ascii="Tahoma" w:eastAsia="Times New Roman" w:hAnsi="Tahoma" w:cs="Tahoma"/>
          <w:b/>
          <w:i/>
          <w:color w:val="002060"/>
          <w:sz w:val="24"/>
          <w:szCs w:val="24"/>
          <w:lang w:val="vi-VN"/>
        </w:rPr>
        <w:t xml:space="preserve"> </w:t>
      </w:r>
      <w:r w:rsidRPr="009206A0">
        <w:rPr>
          <w:rFonts w:ascii="Tahoma" w:eastAsia="Times New Roman" w:hAnsi="Tahoma" w:cs="Tahoma"/>
          <w:b/>
          <w:i/>
          <w:color w:val="632423" w:themeColor="accent2" w:themeShade="80"/>
          <w:lang w:val="vi-VN"/>
        </w:rPr>
        <w:t>An chỉ định</w:t>
      </w:r>
      <w:r w:rsidRPr="009206A0">
        <w:rPr>
          <w:rFonts w:ascii="Tahoma" w:eastAsia="Times New Roman" w:hAnsi="Tahoma" w:cs="Tahoma"/>
          <w:b/>
          <w:color w:val="632423"/>
          <w:sz w:val="24"/>
          <w:szCs w:val="24"/>
          <w:lang w:val="vi-VN"/>
        </w:rPr>
        <w:t xml:space="preserve"> </w:t>
      </w:r>
      <w:r w:rsidRPr="009206A0">
        <w:rPr>
          <w:rFonts w:ascii="Tahoma" w:eastAsia="Times New Roman" w:hAnsi="Tahoma" w:cs="Tahoma"/>
          <w:color w:val="002060"/>
          <w:sz w:val="24"/>
          <w:szCs w:val="24"/>
          <w:lang w:val="vi-VN"/>
        </w:rPr>
        <w:t>(</w:t>
      </w:r>
      <w:r w:rsidRPr="009206A0">
        <w:rPr>
          <w:rFonts w:ascii="Tahoma" w:eastAsia="SimSun" w:hAnsi="Tahoma" w:cs="Tahoma"/>
          <w:color w:val="002060"/>
          <w:sz w:val="24"/>
          <w:szCs w:val="24"/>
          <w:lang w:val="vi-VN"/>
        </w:rPr>
        <w:t>安止定</w:t>
      </w:r>
      <w:r w:rsidRPr="009206A0">
        <w:rPr>
          <w:rFonts w:ascii="Tahoma" w:eastAsia="Times New Roman" w:hAnsi="Tahoma" w:cs="Tahoma"/>
          <w:color w:val="002060"/>
          <w:sz w:val="24"/>
          <w:szCs w:val="24"/>
          <w:lang w:val="vi-VN"/>
        </w:rPr>
        <w:t>;  P: Appanā-samādhi;  E: Full concentration), có đặc điểm sau:</w:t>
      </w:r>
      <w:r w:rsidRPr="009206A0">
        <w:rPr>
          <w:rFonts w:ascii="Tahoma" w:eastAsia="Times New Roman" w:hAnsi="Tahoma" w:cs="Tahoma"/>
          <w:i/>
          <w:color w:val="002060"/>
          <w:sz w:val="24"/>
          <w:szCs w:val="24"/>
          <w:lang w:val="vi-VN"/>
        </w:rPr>
        <w:t xml:space="preserve"> </w:t>
      </w:r>
    </w:p>
    <w:p w:rsidR="00120105" w:rsidRPr="009206A0" w:rsidRDefault="00120105" w:rsidP="00120105">
      <w:pPr>
        <w:spacing w:after="120" w:line="360" w:lineRule="auto"/>
        <w:ind w:right="45"/>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00795987">
        <w:rPr>
          <w:rFonts w:ascii="Tahoma" w:eastAsia="Times New Roman" w:hAnsi="Tahoma" w:cs="Tahoma"/>
          <w:color w:val="002060"/>
          <w:sz w:val="24"/>
          <w:szCs w:val="24"/>
          <w:lang w:val="vi-VN"/>
        </w:rPr>
        <w:t>1.</w:t>
      </w:r>
      <w:r w:rsidRPr="009206A0">
        <w:rPr>
          <w:rFonts w:ascii="Tahoma" w:eastAsia="Times New Roman" w:hAnsi="Tahoma" w:cs="Tahoma"/>
          <w:color w:val="002060"/>
          <w:sz w:val="24"/>
          <w:szCs w:val="24"/>
          <w:lang w:val="vi-VN"/>
        </w:rPr>
        <w:t>- Định tính của An chỉ định là một trạng thái bất nhị xuất hiện, đó là chủ thể nhận thức và đối tượng được nhân thức trở thành một: “</w:t>
      </w:r>
      <w:r w:rsidRPr="009206A0">
        <w:rPr>
          <w:rFonts w:ascii="Tahoma" w:eastAsia="Times New Roman" w:hAnsi="Tahoma" w:cs="Tahoma"/>
          <w:i/>
          <w:color w:val="002060"/>
          <w:sz w:val="24"/>
          <w:szCs w:val="24"/>
          <w:lang w:val="vi-VN"/>
        </w:rPr>
        <w:t>Một là tất cả, Tất cả là một</w:t>
      </w:r>
      <w:r w:rsidRPr="009206A0">
        <w:rPr>
          <w:rFonts w:ascii="Tahoma" w:eastAsia="Times New Roman" w:hAnsi="Tahoma" w:cs="Tahoma"/>
          <w:color w:val="002060"/>
          <w:sz w:val="24"/>
          <w:szCs w:val="24"/>
          <w:lang w:val="vi-VN"/>
        </w:rPr>
        <w:t>” hay “</w:t>
      </w:r>
      <w:r w:rsidRPr="009206A0">
        <w:rPr>
          <w:rFonts w:ascii="Tahoma" w:eastAsia="Times New Roman" w:hAnsi="Tahoma" w:cs="Tahoma"/>
          <w:i/>
          <w:color w:val="002060"/>
          <w:sz w:val="24"/>
          <w:szCs w:val="24"/>
          <w:lang w:val="vi-VN"/>
        </w:rPr>
        <w:t>Tiểu ngã là Đại ngã, Đại ngã là Tiểu ngã</w:t>
      </w:r>
      <w:r w:rsidRPr="009206A0">
        <w:rPr>
          <w:rFonts w:ascii="Tahoma" w:eastAsia="Times New Roman" w:hAnsi="Tahoma" w:cs="Tahoma"/>
          <w:color w:val="002060"/>
          <w:sz w:val="24"/>
          <w:szCs w:val="24"/>
          <w:lang w:val="vi-VN"/>
        </w:rPr>
        <w:t xml:space="preserve">”. </w:t>
      </w:r>
    </w:p>
    <w:p w:rsidR="00120105" w:rsidRPr="009206A0" w:rsidRDefault="00795987" w:rsidP="00120105">
      <w:pPr>
        <w:spacing w:after="120" w:line="360" w:lineRule="auto"/>
        <w:ind w:right="45"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2.</w:t>
      </w:r>
      <w:r w:rsidR="00120105" w:rsidRPr="009206A0">
        <w:rPr>
          <w:rFonts w:ascii="Tahoma" w:eastAsia="Times New Roman" w:hAnsi="Tahoma" w:cs="Tahoma"/>
          <w:color w:val="002060"/>
          <w:sz w:val="24"/>
          <w:szCs w:val="24"/>
          <w:lang w:val="vi-VN"/>
        </w:rPr>
        <w:t>- Định lượng của An chỉ định tăng dần theo các cấp độ định (Sơ thiến =&gt; Tứ thiền).</w:t>
      </w:r>
    </w:p>
    <w:p w:rsidR="00120105" w:rsidRPr="009206A0" w:rsidRDefault="00120105" w:rsidP="00120105">
      <w:pPr>
        <w:spacing w:after="240" w:line="360" w:lineRule="auto"/>
        <w:ind w:right="43"/>
        <w:jc w:val="both"/>
        <w:rPr>
          <w:rFonts w:ascii="Tahoma" w:hAnsi="Tahoma" w:cs="Tahoma"/>
          <w:sz w:val="24"/>
          <w:szCs w:val="24"/>
          <w:lang w:val="vi-VN"/>
        </w:rPr>
      </w:pPr>
      <w:r w:rsidRPr="009206A0">
        <w:rPr>
          <w:rFonts w:ascii="Tahoma" w:eastAsia="Times New Roman" w:hAnsi="Tahoma" w:cs="Tahoma"/>
          <w:color w:val="002060"/>
          <w:sz w:val="24"/>
          <w:szCs w:val="24"/>
          <w:lang w:val="vi-VN"/>
        </w:rPr>
        <w:tab/>
        <w:t>Trạng thái bất nhị này như là cảm nhận bản thể của vũ trụ - tựa như bản thể “năng lượng”, một khái niệm của Vật lý học ngày nay.</w:t>
      </w:r>
      <w:r w:rsidRPr="009206A0">
        <w:rPr>
          <w:rFonts w:ascii="Tahoma" w:hAnsi="Tahoma" w:cs="Tahoma"/>
          <w:sz w:val="24"/>
          <w:szCs w:val="24"/>
          <w:lang w:val="vi-VN"/>
        </w:rPr>
        <w:t xml:space="preserve"> </w:t>
      </w:r>
    </w:p>
    <w:p w:rsidR="00120105" w:rsidRPr="009206A0" w:rsidRDefault="00120105" w:rsidP="00120105">
      <w:pPr>
        <w:spacing w:after="120" w:line="360" w:lineRule="auto"/>
        <w:ind w:right="34" w:firstLine="720"/>
        <w:jc w:val="both"/>
        <w:rPr>
          <w:rFonts w:ascii="Tahoma" w:eastAsia="Times New Roman" w:hAnsi="Tahoma" w:cs="Tahoma"/>
          <w:color w:val="632423"/>
          <w:sz w:val="24"/>
          <w:szCs w:val="24"/>
          <w:lang w:val="vi-VN"/>
        </w:rPr>
      </w:pPr>
      <w:r w:rsidRPr="009206A0">
        <w:rPr>
          <w:rFonts w:ascii="Tahoma" w:eastAsia="Times New Roman" w:hAnsi="Tahoma" w:cs="Tahoma"/>
          <w:b/>
          <w:color w:val="632423"/>
          <w:sz w:val="24"/>
          <w:szCs w:val="24"/>
          <w:lang w:val="vi-VN"/>
        </w:rPr>
        <w:t>2) Tuệ của Thiền tuệ.</w:t>
      </w:r>
    </w:p>
    <w:p w:rsidR="00120105" w:rsidRPr="009206A0" w:rsidRDefault="00120105" w:rsidP="00120105">
      <w:pPr>
        <w:spacing w:after="120" w:line="360" w:lineRule="auto"/>
        <w:ind w:right="34" w:firstLine="720"/>
        <w:jc w:val="both"/>
        <w:rPr>
          <w:rFonts w:ascii="Tahoma" w:hAnsi="Tahoma" w:cs="Tahoma"/>
          <w:sz w:val="24"/>
          <w:szCs w:val="24"/>
          <w:lang w:val="vi-VN"/>
        </w:rPr>
      </w:pPr>
      <w:r w:rsidRPr="009206A0">
        <w:rPr>
          <w:rFonts w:ascii="Tahoma" w:eastAsia="Times New Roman" w:hAnsi="Tahoma" w:cs="Tahoma"/>
          <w:color w:val="002060"/>
          <w:sz w:val="24"/>
          <w:szCs w:val="24"/>
          <w:lang w:val="vi-VN"/>
        </w:rPr>
        <w:lastRenderedPageBreak/>
        <w:t xml:space="preserve">Thiền tuệ có mục đích thành tựu tuệ giác bằng cách tu tập làm cho tâm sáng vượt qua 10 </w:t>
      </w:r>
      <w:r w:rsidRPr="009206A0">
        <w:rPr>
          <w:rFonts w:ascii="Tahoma" w:eastAsia="Times New Roman" w:hAnsi="Tahoma" w:cs="Tahoma"/>
          <w:i/>
          <w:color w:val="002060"/>
          <w:sz w:val="24"/>
          <w:szCs w:val="24"/>
          <w:lang w:val="vi-VN"/>
        </w:rPr>
        <w:t>nội kết</w:t>
      </w:r>
      <w:r w:rsidRPr="009206A0">
        <w:rPr>
          <w:rFonts w:ascii="Tahoma" w:eastAsia="Times New Roman" w:hAnsi="Tahoma" w:cs="Tahoma"/>
          <w:color w:val="002060"/>
          <w:sz w:val="24"/>
          <w:szCs w:val="24"/>
          <w:lang w:val="vi-VN"/>
        </w:rPr>
        <w:t xml:space="preserve"> (= Thập kết sử), đoạn trừ Tam độc “Tham-Sân-Si”, bằng pháp hành thiền quán “Tứ Niệm Xứ”. [Xin xem mục từ Thiền tuệ]  </w:t>
      </w:r>
    </w:p>
    <w:p w:rsidR="00120105" w:rsidRPr="009206A0" w:rsidRDefault="00120105" w:rsidP="00120105">
      <w:pPr>
        <w:spacing w:after="240" w:line="360" w:lineRule="auto"/>
        <w:ind w:right="34" w:firstLine="720"/>
        <w:jc w:val="both"/>
        <w:rPr>
          <w:rFonts w:ascii="Tahoma" w:eastAsia="Times New Roman" w:hAnsi="Tahoma" w:cs="Tahoma"/>
          <w:color w:val="002060"/>
          <w:sz w:val="24"/>
          <w:szCs w:val="24"/>
          <w:lang w:val="vi-VN"/>
        </w:rPr>
      </w:pPr>
      <w:r w:rsidRPr="009206A0">
        <w:rPr>
          <w:rFonts w:ascii="Tahoma" w:eastAsia="Times New Roman" w:hAnsi="Tahoma" w:cs="Tahoma"/>
          <w:b/>
          <w:color w:val="002060"/>
          <w:sz w:val="24"/>
          <w:szCs w:val="24"/>
          <w:lang w:val="vi-VN"/>
        </w:rPr>
        <w:t>Tuệ của thiền tuệ</w:t>
      </w:r>
      <w:r w:rsidRPr="009206A0">
        <w:rPr>
          <w:rFonts w:ascii="Tahoma" w:eastAsia="Times New Roman" w:hAnsi="Tahoma" w:cs="Tahoma"/>
          <w:b/>
          <w:color w:val="632423"/>
          <w:sz w:val="24"/>
          <w:szCs w:val="24"/>
          <w:lang w:val="vi-VN"/>
        </w:rPr>
        <w:t xml:space="preserve"> </w:t>
      </w:r>
      <w:r w:rsidRPr="009206A0">
        <w:rPr>
          <w:rFonts w:ascii="Tahoma" w:eastAsia="Times New Roman" w:hAnsi="Tahoma" w:cs="Tahoma"/>
          <w:color w:val="002060"/>
          <w:sz w:val="24"/>
          <w:szCs w:val="24"/>
          <w:lang w:val="vi-VN"/>
        </w:rPr>
        <w:t>(P: Vipassanā-ñāṇas):  Khi hành giả thực hành thiền quán với tinh tấn, chánh niệm, tỉnh giác đúng mức thì tuệ phát sinh. Có 2 cách phân tích xếp loại về các tuệ giác:</w:t>
      </w:r>
    </w:p>
    <w:p w:rsidR="00120105" w:rsidRPr="009206A0" w:rsidRDefault="00120105" w:rsidP="00120105">
      <w:pPr>
        <w:spacing w:after="240" w:line="360" w:lineRule="auto"/>
        <w:ind w:right="43"/>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color w:val="0070C0"/>
          <w:sz w:val="24"/>
          <w:szCs w:val="24"/>
          <w:lang w:val="vi-VN"/>
        </w:rPr>
        <w:t>1/.</w:t>
      </w:r>
      <w:r w:rsidRPr="009206A0">
        <w:rPr>
          <w:rFonts w:ascii="Tahoma" w:eastAsia="Times New Roman" w:hAnsi="Tahoma" w:cs="Tahoma"/>
          <w:b/>
          <w:color w:val="0070C0"/>
          <w:sz w:val="24"/>
          <w:szCs w:val="24"/>
          <w:lang w:val="vi-VN"/>
        </w:rPr>
        <w:t xml:space="preserve"> Theo Thanh Tịnh Đạo</w:t>
      </w:r>
      <w:r w:rsidRPr="009206A0">
        <w:rPr>
          <w:rFonts w:ascii="Tahoma" w:eastAsia="Times New Roman" w:hAnsi="Tahoma" w:cs="Tahoma"/>
          <w:color w:val="002060"/>
          <w:sz w:val="24"/>
          <w:szCs w:val="24"/>
          <w:lang w:val="vi-VN"/>
        </w:rPr>
        <w:t xml:space="preserve"> (P: Visuddhimagga):  Đây là quyển chú giải, được cho là do ngài Phật Âm (Buddhaghosa) biên soạn vào khoảng thế kỷ V Tây lịch, đã đề xuất qui trình tu tập qua “bảy giai đoạn thanh tịnh” để chứng đạt mười sáu tuệ minh sát. Bảy giai đoạn thanh tịnh tâm đã từng được nêu lên trong bài kinh 24, Trung Bộ (Rathavinita Sutta, Kinh Trạm Xe) và trong bài kinh 34 của Trường Bộ (Dasuttara Sutta, Kinh Thập Thượng).  Khi thực hành Vipassana (thiền quán) người tu phát triển rất nhiều loại tuệ, tuy nhiên có </w:t>
      </w:r>
      <w:r w:rsidRPr="009206A0">
        <w:rPr>
          <w:rFonts w:ascii="Tahoma" w:eastAsia="Times New Roman" w:hAnsi="Tahoma" w:cs="Tahoma"/>
          <w:i/>
          <w:color w:val="002060"/>
          <w:sz w:val="24"/>
          <w:szCs w:val="24"/>
          <w:lang w:val="vi-VN"/>
        </w:rPr>
        <w:t>16 tuệ</w:t>
      </w:r>
      <w:r w:rsidRPr="009206A0">
        <w:rPr>
          <w:rFonts w:ascii="Tahoma" w:eastAsia="Times New Roman" w:hAnsi="Tahoma" w:cs="Tahoma"/>
          <w:color w:val="002060"/>
          <w:sz w:val="24"/>
          <w:szCs w:val="24"/>
          <w:lang w:val="vi-VN"/>
        </w:rPr>
        <w:t xml:space="preserve"> hay còn gọi là </w:t>
      </w:r>
      <w:r w:rsidR="00795987">
        <w:rPr>
          <w:rFonts w:ascii="Tahoma" w:eastAsia="Times New Roman" w:hAnsi="Tahoma" w:cs="Tahoma"/>
          <w:i/>
          <w:color w:val="002060"/>
          <w:sz w:val="24"/>
          <w:szCs w:val="24"/>
          <w:lang w:val="vi-VN"/>
        </w:rPr>
        <w:t xml:space="preserve">16 tuệ vipassana </w:t>
      </w:r>
      <w:r w:rsidR="00795987" w:rsidRPr="00795987">
        <w:rPr>
          <w:rFonts w:ascii="Tahoma" w:eastAsia="Times New Roman" w:hAnsi="Tahoma" w:cs="Tahoma"/>
          <w:color w:val="002060"/>
          <w:sz w:val="24"/>
          <w:szCs w:val="24"/>
          <w:lang w:val="vi-VN"/>
        </w:rPr>
        <w:t>hay</w:t>
      </w:r>
      <w:r w:rsidRPr="009206A0">
        <w:rPr>
          <w:rFonts w:ascii="Tahoma" w:eastAsia="Times New Roman" w:hAnsi="Tahoma" w:cs="Tahoma"/>
          <w:i/>
          <w:color w:val="002060"/>
          <w:sz w:val="24"/>
          <w:szCs w:val="24"/>
          <w:lang w:val="vi-VN"/>
        </w:rPr>
        <w:t xml:space="preserve"> 16 tuệ minh sát</w:t>
      </w:r>
      <w:r w:rsidRPr="009206A0">
        <w:rPr>
          <w:rFonts w:ascii="Tahoma" w:eastAsia="Times New Roman" w:hAnsi="Tahoma" w:cs="Tahoma"/>
          <w:color w:val="002060"/>
          <w:sz w:val="24"/>
          <w:szCs w:val="24"/>
          <w:lang w:val="vi-VN"/>
        </w:rPr>
        <w:t xml:space="preserve"> sẽ lần lượt phát sinh, được coi như căn bản và chuẩn mốc, được liệt kê như sau:</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1.</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tách bạch danh sắc</w:t>
      </w:r>
      <w:r w:rsidRPr="009206A0">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 xml:space="preserve">P: </w:t>
      </w:r>
      <w:r w:rsidRPr="009206A0">
        <w:rPr>
          <w:rFonts w:ascii="Tahoma" w:eastAsia="Times New Roman" w:hAnsi="Tahoma" w:cs="Tahoma"/>
          <w:color w:val="002060"/>
          <w:sz w:val="24"/>
          <w:szCs w:val="24"/>
          <w:lang w:val="vi-VN"/>
        </w:rPr>
        <w:t>Nāma-rūpapariccheda ñāṇa).</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2.</w:t>
      </w:r>
      <w:r w:rsidRPr="009206A0">
        <w:rPr>
          <w:rFonts w:ascii="Tahoma" w:eastAsia="Times New Roman" w:hAnsi="Tahoma" w:cs="Tahoma"/>
          <w:color w:val="002060"/>
          <w:sz w:val="24"/>
          <w:szCs w:val="24"/>
          <w:lang w:val="vi-VN"/>
        </w:rPr>
        <w:t xml:space="preserve">  </w:t>
      </w:r>
      <w:r w:rsidR="00795987">
        <w:rPr>
          <w:rFonts w:ascii="Tahoma" w:eastAsia="Times New Roman" w:hAnsi="Tahoma" w:cs="Tahoma"/>
          <w:i/>
          <w:color w:val="002060"/>
          <w:sz w:val="24"/>
          <w:szCs w:val="24"/>
          <w:lang w:val="vi-VN"/>
        </w:rPr>
        <w:t>Tuệ nắm bắt D</w:t>
      </w:r>
      <w:r w:rsidRPr="009206A0">
        <w:rPr>
          <w:rFonts w:ascii="Tahoma" w:eastAsia="Times New Roman" w:hAnsi="Tahoma" w:cs="Tahoma"/>
          <w:i/>
          <w:color w:val="002060"/>
          <w:sz w:val="24"/>
          <w:szCs w:val="24"/>
          <w:lang w:val="vi-VN"/>
        </w:rPr>
        <w:t>uyên khởi</w:t>
      </w:r>
      <w:r w:rsidRPr="009206A0">
        <w:rPr>
          <w:rFonts w:ascii="Tahoma" w:eastAsia="Times New Roman" w:hAnsi="Tahoma" w:cs="Tahoma"/>
          <w:color w:val="002060"/>
          <w:sz w:val="24"/>
          <w:szCs w:val="24"/>
          <w:lang w:val="vi-VN"/>
        </w:rPr>
        <w:t xml:space="preserve"> (Paccayapariggaha ñāṇa).</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3.</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thẩm sát tam tướng</w:t>
      </w:r>
      <w:r w:rsidRPr="009206A0">
        <w:rPr>
          <w:rFonts w:ascii="Tahoma" w:eastAsia="Times New Roman" w:hAnsi="Tahoma" w:cs="Tahoma"/>
          <w:color w:val="002060"/>
          <w:sz w:val="24"/>
          <w:szCs w:val="24"/>
          <w:lang w:val="vi-VN"/>
        </w:rPr>
        <w:t xml:space="preserve"> (Sammāsana ñāṇa: tam tướng = tam pháp ấn).</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4.</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sinh diệt</w:t>
      </w:r>
      <w:r w:rsidRPr="009206A0">
        <w:rPr>
          <w:rFonts w:ascii="Tahoma" w:eastAsia="Times New Roman" w:hAnsi="Tahoma" w:cs="Tahoma"/>
          <w:color w:val="002060"/>
          <w:sz w:val="24"/>
          <w:szCs w:val="24"/>
          <w:lang w:val="vi-VN"/>
        </w:rPr>
        <w:t xml:space="preserve"> (Udayabbayānupassanā ñāṇa</w:t>
      </w:r>
      <w:r w:rsidR="00795987">
        <w:rPr>
          <w:rFonts w:ascii="Tahoma" w:eastAsia="Times New Roman" w:hAnsi="Tahoma" w:cs="Tahoma"/>
          <w:color w:val="002060"/>
          <w:sz w:val="24"/>
          <w:szCs w:val="24"/>
          <w:lang w:val="vi-VN"/>
        </w:rPr>
        <w:t xml:space="preserve"> :  </w:t>
      </w:r>
      <w:r w:rsidR="0030442F">
        <w:rPr>
          <w:rFonts w:ascii="Tahoma" w:eastAsia="Times New Roman" w:hAnsi="Tahoma" w:cs="Tahoma"/>
          <w:color w:val="002060"/>
          <w:sz w:val="24"/>
          <w:szCs w:val="24"/>
          <w:lang w:val="vi-VN"/>
        </w:rPr>
        <w:t>H</w:t>
      </w:r>
      <w:r w:rsidR="00795987">
        <w:rPr>
          <w:rFonts w:ascii="Tahoma" w:eastAsia="Times New Roman" w:hAnsi="Tahoma" w:cs="Tahoma"/>
          <w:color w:val="002060"/>
          <w:sz w:val="24"/>
          <w:szCs w:val="24"/>
          <w:lang w:val="vi-VN"/>
        </w:rPr>
        <w:t>ình thành và biếnhoại</w:t>
      </w:r>
      <w:r w:rsidRPr="009206A0">
        <w:rPr>
          <w:rFonts w:ascii="Tahoma" w:eastAsia="Times New Roman" w:hAnsi="Tahoma" w:cs="Tahoma"/>
          <w:color w:val="002060"/>
          <w:sz w:val="24"/>
          <w:szCs w:val="24"/>
          <w:lang w:val="vi-VN"/>
        </w:rPr>
        <w:t>).</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5.</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diệt</w:t>
      </w:r>
      <w:r w:rsidRPr="009206A0">
        <w:rPr>
          <w:rFonts w:ascii="Tahoma" w:eastAsia="Times New Roman" w:hAnsi="Tahoma" w:cs="Tahoma"/>
          <w:color w:val="002060"/>
          <w:sz w:val="24"/>
          <w:szCs w:val="24"/>
          <w:lang w:val="vi-VN"/>
        </w:rPr>
        <w:t xml:space="preserve"> (Bhaṅga ñāṇa : </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T</w:t>
      </w:r>
      <w:r w:rsidR="00795987">
        <w:rPr>
          <w:rFonts w:ascii="Tahoma" w:eastAsia="Times New Roman" w:hAnsi="Tahoma" w:cs="Tahoma"/>
          <w:color w:val="002060"/>
          <w:sz w:val="24"/>
          <w:szCs w:val="24"/>
          <w:lang w:val="vi-VN"/>
        </w:rPr>
        <w:t xml:space="preserve">hấy rõ </w:t>
      </w:r>
      <w:r w:rsidRPr="009206A0">
        <w:rPr>
          <w:rFonts w:ascii="Tahoma" w:eastAsia="Times New Roman" w:hAnsi="Tahoma" w:cs="Tahoma"/>
          <w:color w:val="002060"/>
          <w:sz w:val="24"/>
          <w:szCs w:val="24"/>
          <w:lang w:val="vi-VN"/>
        </w:rPr>
        <w:t>sinh diệt liên tục, nhanh chóng).</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6.</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kinh úy</w:t>
      </w:r>
      <w:r w:rsidRPr="009206A0">
        <w:rPr>
          <w:rFonts w:ascii="Tahoma" w:eastAsia="Times New Roman" w:hAnsi="Tahoma" w:cs="Tahoma"/>
          <w:color w:val="002060"/>
          <w:sz w:val="24"/>
          <w:szCs w:val="24"/>
          <w:lang w:val="vi-VN"/>
        </w:rPr>
        <w:t xml:space="preserve"> (Bhaya ñāṇa : </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T</w:t>
      </w:r>
      <w:r w:rsidRPr="009206A0">
        <w:rPr>
          <w:rFonts w:ascii="Tahoma" w:eastAsia="Times New Roman" w:hAnsi="Tahoma" w:cs="Tahoma"/>
          <w:color w:val="002060"/>
          <w:sz w:val="24"/>
          <w:szCs w:val="24"/>
          <w:lang w:val="vi-VN"/>
        </w:rPr>
        <w:t>hấy rõ biến ảo đáng sợ).</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7.</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tội quá</w:t>
      </w:r>
      <w:r w:rsidRPr="009206A0">
        <w:rPr>
          <w:rFonts w:ascii="Tahoma" w:eastAsia="Times New Roman" w:hAnsi="Tahoma" w:cs="Tahoma"/>
          <w:color w:val="002060"/>
          <w:sz w:val="24"/>
          <w:szCs w:val="24"/>
          <w:lang w:val="vi-VN"/>
        </w:rPr>
        <w:t xml:space="preserve"> (Adīnava ñāṇa : </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T</w:t>
      </w:r>
      <w:r w:rsidRPr="009206A0">
        <w:rPr>
          <w:rFonts w:ascii="Tahoma" w:eastAsia="Times New Roman" w:hAnsi="Tahoma" w:cs="Tahoma"/>
          <w:color w:val="002060"/>
          <w:sz w:val="24"/>
          <w:szCs w:val="24"/>
          <w:lang w:val="vi-VN"/>
        </w:rPr>
        <w:t xml:space="preserve">hấy rõ tội chướng của danh sắc). </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8.</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yếm ly</w:t>
      </w:r>
      <w:r w:rsidRPr="009206A0">
        <w:rPr>
          <w:rFonts w:ascii="Tahoma" w:eastAsia="Times New Roman" w:hAnsi="Tahoma" w:cs="Tahoma"/>
          <w:color w:val="002060"/>
          <w:sz w:val="24"/>
          <w:szCs w:val="24"/>
          <w:lang w:val="vi-VN"/>
        </w:rPr>
        <w:t xml:space="preserve"> (Nibbidā ñāṇa: </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T</w:t>
      </w:r>
      <w:r w:rsidRPr="009206A0">
        <w:rPr>
          <w:rFonts w:ascii="Tahoma" w:eastAsia="Times New Roman" w:hAnsi="Tahoma" w:cs="Tahoma"/>
          <w:color w:val="002060"/>
          <w:sz w:val="24"/>
          <w:szCs w:val="24"/>
          <w:lang w:val="vi-VN"/>
        </w:rPr>
        <w:t>hấy rõ đáng nhàm chán danh sắc).</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9.</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dục thoát</w:t>
      </w:r>
      <w:r w:rsidR="0030442F">
        <w:rPr>
          <w:rFonts w:ascii="Tahoma" w:eastAsia="Times New Roman" w:hAnsi="Tahoma" w:cs="Tahoma"/>
          <w:color w:val="002060"/>
          <w:sz w:val="24"/>
          <w:szCs w:val="24"/>
          <w:lang w:val="vi-VN"/>
        </w:rPr>
        <w:t xml:space="preserve"> (Muñcitukamyatā ñāṇa:</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 xml:space="preserve"> T</w:t>
      </w:r>
      <w:r w:rsidRPr="009206A0">
        <w:rPr>
          <w:rFonts w:ascii="Tahoma" w:eastAsia="Times New Roman" w:hAnsi="Tahoma" w:cs="Tahoma"/>
          <w:color w:val="002060"/>
          <w:sz w:val="24"/>
          <w:szCs w:val="24"/>
          <w:lang w:val="vi-VN"/>
        </w:rPr>
        <w:t>hấy rõ cần thoát ly danh sắc).</w:t>
      </w:r>
      <w:r w:rsidRPr="009206A0">
        <w:rPr>
          <w:rFonts w:ascii="Tahoma" w:eastAsia="Times New Roman" w:hAnsi="Tahoma" w:cs="Tahoma"/>
          <w:color w:val="002060"/>
          <w:sz w:val="24"/>
          <w:szCs w:val="24"/>
          <w:lang w:val="vi-VN"/>
        </w:rPr>
        <w:tab/>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10.</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quyết ly</w:t>
      </w:r>
      <w:r w:rsidRPr="009206A0">
        <w:rPr>
          <w:rFonts w:ascii="Tahoma" w:eastAsia="Times New Roman" w:hAnsi="Tahoma" w:cs="Tahoma"/>
          <w:color w:val="002060"/>
          <w:sz w:val="24"/>
          <w:szCs w:val="24"/>
          <w:lang w:val="vi-VN"/>
        </w:rPr>
        <w:t xml:space="preserve"> (Patisaṅkhā ñāṇa: </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T</w:t>
      </w:r>
      <w:r w:rsidRPr="009206A0">
        <w:rPr>
          <w:rFonts w:ascii="Tahoma" w:eastAsia="Times New Roman" w:hAnsi="Tahoma" w:cs="Tahoma"/>
          <w:color w:val="002060"/>
          <w:sz w:val="24"/>
          <w:szCs w:val="24"/>
          <w:lang w:val="vi-VN"/>
        </w:rPr>
        <w:t>hấy r</w:t>
      </w:r>
      <w:r w:rsidR="0030442F">
        <w:rPr>
          <w:rFonts w:ascii="Tahoma" w:eastAsia="Times New Roman" w:hAnsi="Tahoma" w:cs="Tahoma"/>
          <w:color w:val="002060"/>
          <w:sz w:val="24"/>
          <w:szCs w:val="24"/>
          <w:lang w:val="vi-VN"/>
        </w:rPr>
        <w:t>õ con đường thoát ly danh sắc).</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11.</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hành xả</w:t>
      </w:r>
      <w:r w:rsidRPr="009206A0">
        <w:rPr>
          <w:rFonts w:ascii="Tahoma" w:eastAsia="Times New Roman" w:hAnsi="Tahoma" w:cs="Tahoma"/>
          <w:color w:val="002060"/>
          <w:sz w:val="24"/>
          <w:szCs w:val="24"/>
          <w:lang w:val="vi-VN"/>
        </w:rPr>
        <w:t xml:space="preserve"> (Saṅkhāra-upekkhā ñāṇa : </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T</w:t>
      </w:r>
      <w:r w:rsidRPr="009206A0">
        <w:rPr>
          <w:rFonts w:ascii="Tahoma" w:eastAsia="Times New Roman" w:hAnsi="Tahoma" w:cs="Tahoma"/>
          <w:color w:val="002060"/>
          <w:sz w:val="24"/>
          <w:szCs w:val="24"/>
          <w:lang w:val="vi-VN"/>
        </w:rPr>
        <w:t>uệ xả để nhập dòng Thánh).</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lastRenderedPageBreak/>
        <w:tab/>
      </w:r>
      <w:r w:rsidRPr="009206A0">
        <w:rPr>
          <w:rFonts w:ascii="Tahoma" w:eastAsia="Times New Roman" w:hAnsi="Tahoma" w:cs="Tahoma"/>
          <w:b/>
          <w:color w:val="002060"/>
          <w:lang w:val="vi-VN"/>
        </w:rPr>
        <w:t>12.</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thuận</w:t>
      </w:r>
      <w:r w:rsidRPr="009206A0">
        <w:rPr>
          <w:rFonts w:ascii="Tahoma" w:eastAsia="Times New Roman" w:hAnsi="Tahoma" w:cs="Tahoma"/>
          <w:color w:val="002060"/>
          <w:sz w:val="24"/>
          <w:szCs w:val="24"/>
          <w:lang w:val="vi-VN"/>
        </w:rPr>
        <w:t xml:space="preserve"> (Saccānulomika ñāṇa : </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T</w:t>
      </w:r>
      <w:r w:rsidRPr="009206A0">
        <w:rPr>
          <w:rFonts w:ascii="Tahoma" w:eastAsia="Times New Roman" w:hAnsi="Tahoma" w:cs="Tahoma"/>
          <w:color w:val="002060"/>
          <w:sz w:val="24"/>
          <w:szCs w:val="24"/>
          <w:lang w:val="vi-VN"/>
        </w:rPr>
        <w:t xml:space="preserve">uệ thuận nhập dòng Thánh). </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13.</w:t>
      </w:r>
      <w:r w:rsidRPr="009206A0">
        <w:rPr>
          <w:rFonts w:ascii="Tahoma" w:eastAsia="Times New Roman" w:hAnsi="Tahoma" w:cs="Tahoma"/>
          <w:color w:val="002060"/>
          <w:sz w:val="24"/>
          <w:szCs w:val="24"/>
          <w:lang w:val="vi-VN"/>
        </w:rPr>
        <w:t xml:space="preserve"> </w:t>
      </w:r>
      <w:r w:rsidR="00795987">
        <w:rPr>
          <w:rFonts w:ascii="Tahoma" w:eastAsia="Times New Roman" w:hAnsi="Tahoma" w:cs="Tahoma"/>
          <w:i/>
          <w:color w:val="002060"/>
          <w:sz w:val="24"/>
          <w:szCs w:val="24"/>
          <w:lang w:val="vi-VN"/>
        </w:rPr>
        <w:t>Tuệ chuyển tí</w:t>
      </w:r>
      <w:r w:rsidRPr="009206A0">
        <w:rPr>
          <w:rFonts w:ascii="Tahoma" w:eastAsia="Times New Roman" w:hAnsi="Tahoma" w:cs="Tahoma"/>
          <w:i/>
          <w:color w:val="002060"/>
          <w:sz w:val="24"/>
          <w:szCs w:val="24"/>
          <w:lang w:val="vi-VN"/>
        </w:rPr>
        <w:t>nh</w:t>
      </w:r>
      <w:r w:rsidRPr="009206A0">
        <w:rPr>
          <w:rFonts w:ascii="Tahoma" w:eastAsia="Times New Roman" w:hAnsi="Tahoma" w:cs="Tahoma"/>
          <w:color w:val="002060"/>
          <w:sz w:val="24"/>
          <w:szCs w:val="24"/>
          <w:lang w:val="vi-VN"/>
        </w:rPr>
        <w:t xml:space="preserve"> (Gotrabhu ñāṇa: </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T</w:t>
      </w:r>
      <w:r w:rsidRPr="009206A0">
        <w:rPr>
          <w:rFonts w:ascii="Tahoma" w:eastAsia="Times New Roman" w:hAnsi="Tahoma" w:cs="Tahoma"/>
          <w:color w:val="002060"/>
          <w:sz w:val="24"/>
          <w:szCs w:val="24"/>
          <w:lang w:val="vi-VN"/>
        </w:rPr>
        <w:t>uệ chuyển từ phàm qua Thánh).</w:t>
      </w:r>
      <w:r w:rsidRPr="009206A0">
        <w:rPr>
          <w:rFonts w:ascii="Tahoma" w:eastAsia="Times New Roman" w:hAnsi="Tahoma" w:cs="Tahoma"/>
          <w:color w:val="002060"/>
          <w:sz w:val="24"/>
          <w:szCs w:val="24"/>
          <w:lang w:val="vi-VN"/>
        </w:rPr>
        <w:tab/>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14.</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Đạo</w:t>
      </w:r>
      <w:r w:rsidRPr="009206A0">
        <w:rPr>
          <w:rFonts w:ascii="Tahoma" w:eastAsia="Times New Roman" w:hAnsi="Tahoma" w:cs="Tahoma"/>
          <w:color w:val="002060"/>
          <w:sz w:val="24"/>
          <w:szCs w:val="24"/>
          <w:lang w:val="vi-VN"/>
        </w:rPr>
        <w:t xml:space="preserve"> (Magga ñāṇa: </w:t>
      </w:r>
      <w:r w:rsidR="00795987">
        <w:rPr>
          <w:rFonts w:ascii="Tahoma" w:eastAsia="Times New Roman" w:hAnsi="Tahoma" w:cs="Tahoma"/>
          <w:color w:val="002060"/>
          <w:sz w:val="24"/>
          <w:szCs w:val="24"/>
          <w:lang w:val="vi-VN"/>
        </w:rPr>
        <w:t xml:space="preserve"> </w:t>
      </w:r>
      <w:r w:rsidR="0030442F">
        <w:rPr>
          <w:rFonts w:ascii="Tahoma" w:eastAsia="Times New Roman" w:hAnsi="Tahoma" w:cs="Tahoma"/>
          <w:color w:val="002060"/>
          <w:sz w:val="24"/>
          <w:szCs w:val="24"/>
          <w:lang w:val="vi-VN"/>
        </w:rPr>
        <w:t>L</w:t>
      </w:r>
      <w:r w:rsidRPr="009206A0">
        <w:rPr>
          <w:rFonts w:ascii="Tahoma" w:eastAsia="Times New Roman" w:hAnsi="Tahoma" w:cs="Tahoma"/>
          <w:color w:val="002060"/>
          <w:sz w:val="24"/>
          <w:szCs w:val="24"/>
          <w:lang w:val="vi-VN"/>
        </w:rPr>
        <w:t>iễu tri Thánh Đạo, chấm dứt hoàn toàn kết sử).</w:t>
      </w:r>
    </w:p>
    <w:p w:rsidR="00120105" w:rsidRPr="009206A0" w:rsidRDefault="00120105" w:rsidP="00120105">
      <w:pPr>
        <w:spacing w:after="120" w:line="360" w:lineRule="auto"/>
        <w:ind w:right="36"/>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15.</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Quả</w:t>
      </w:r>
      <w:r w:rsidRPr="009206A0">
        <w:rPr>
          <w:rFonts w:ascii="Tahoma" w:eastAsia="Times New Roman" w:hAnsi="Tahoma" w:cs="Tahoma"/>
          <w:color w:val="002060"/>
          <w:sz w:val="24"/>
          <w:szCs w:val="24"/>
          <w:lang w:val="vi-VN"/>
        </w:rPr>
        <w:t xml:space="preserve"> (Phala ñāṇa: Liễu tri một trong 4 Thánh quả).</w:t>
      </w:r>
    </w:p>
    <w:p w:rsidR="00120105" w:rsidRPr="009206A0" w:rsidRDefault="00120105" w:rsidP="00120105">
      <w:pPr>
        <w:spacing w:after="360" w:line="360" w:lineRule="auto"/>
        <w:ind w:right="45"/>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b/>
          <w:color w:val="002060"/>
          <w:lang w:val="vi-VN"/>
        </w:rPr>
        <w:t>16.</w:t>
      </w:r>
      <w:r w:rsidRPr="009206A0">
        <w:rPr>
          <w:rFonts w:ascii="Tahoma" w:eastAsia="Times New Roman" w:hAnsi="Tahoma" w:cs="Tahoma"/>
          <w:color w:val="002060"/>
          <w:sz w:val="24"/>
          <w:szCs w:val="24"/>
          <w:lang w:val="vi-VN"/>
        </w:rPr>
        <w:t xml:space="preserve"> </w:t>
      </w:r>
      <w:r w:rsidRPr="009206A0">
        <w:rPr>
          <w:rFonts w:ascii="Tahoma" w:eastAsia="Times New Roman" w:hAnsi="Tahoma" w:cs="Tahoma"/>
          <w:i/>
          <w:color w:val="002060"/>
          <w:sz w:val="24"/>
          <w:szCs w:val="24"/>
          <w:lang w:val="vi-VN"/>
        </w:rPr>
        <w:t>Tuệ hồi khán</w:t>
      </w:r>
      <w:r w:rsidRPr="009206A0">
        <w:rPr>
          <w:rFonts w:ascii="Tahoma" w:eastAsia="Times New Roman" w:hAnsi="Tahoma" w:cs="Tahoma"/>
          <w:color w:val="002060"/>
          <w:sz w:val="24"/>
          <w:szCs w:val="24"/>
          <w:lang w:val="vi-VN"/>
        </w:rPr>
        <w:t xml:space="preserve"> (paccavekkhaṇa ñāṇa: Liễu tri phản chiếu các thể nghiệm).</w:t>
      </w:r>
    </w:p>
    <w:p w:rsidR="00120105" w:rsidRPr="009206A0" w:rsidRDefault="00120105" w:rsidP="00120105">
      <w:pPr>
        <w:spacing w:after="120" w:line="360" w:lineRule="auto"/>
        <w:ind w:right="45"/>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t xml:space="preserve">Về mặt </w:t>
      </w:r>
      <w:r w:rsidRPr="009206A0">
        <w:rPr>
          <w:rFonts w:ascii="Tahoma" w:eastAsia="Times New Roman" w:hAnsi="Tahoma" w:cs="Tahoma"/>
          <w:i/>
          <w:color w:val="002060"/>
          <w:sz w:val="24"/>
          <w:szCs w:val="24"/>
          <w:lang w:val="vi-VN"/>
        </w:rPr>
        <w:t>thanh tịnh</w:t>
      </w:r>
      <w:r w:rsidRPr="009206A0">
        <w:rPr>
          <w:rFonts w:ascii="Tahoma" w:eastAsia="Times New Roman" w:hAnsi="Tahoma" w:cs="Tahoma"/>
          <w:color w:val="002060"/>
          <w:sz w:val="24"/>
          <w:szCs w:val="24"/>
          <w:lang w:val="vi-VN"/>
        </w:rPr>
        <w:t>, có 5 phân biệt sau :</w:t>
      </w:r>
    </w:p>
    <w:p w:rsidR="00120105" w:rsidRPr="009206A0" w:rsidRDefault="00120105" w:rsidP="00120105">
      <w:pPr>
        <w:spacing w:after="120" w:line="360" w:lineRule="auto"/>
        <w:ind w:right="34"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 xml:space="preserve">1/. </w:t>
      </w:r>
      <w:r w:rsidRPr="009206A0">
        <w:rPr>
          <w:rFonts w:ascii="Tahoma" w:eastAsia="Times New Roman" w:hAnsi="Tahoma" w:cs="Tahoma"/>
          <w:b/>
          <w:i/>
          <w:color w:val="002060"/>
          <w:lang w:val="vi-VN"/>
        </w:rPr>
        <w:t>Kiến tịnh</w:t>
      </w:r>
      <w:r w:rsidRPr="009206A0">
        <w:rPr>
          <w:rFonts w:ascii="Tahoma" w:eastAsia="Times New Roman" w:hAnsi="Tahoma" w:cs="Tahoma"/>
          <w:b/>
          <w:color w:val="002060"/>
          <w:lang w:val="vi-VN"/>
        </w:rPr>
        <w:t xml:space="preserve"> </w:t>
      </w:r>
      <w:r w:rsidRPr="009206A0">
        <w:rPr>
          <w:rFonts w:ascii="Tahoma" w:eastAsia="Times New Roman" w:hAnsi="Tahoma" w:cs="Tahoma"/>
          <w:color w:val="002060"/>
          <w:lang w:val="vi-VN"/>
        </w:rPr>
        <w:t>(</w:t>
      </w:r>
      <w:r w:rsidR="0030442F">
        <w:rPr>
          <w:rFonts w:ascii="Tahoma" w:eastAsia="Times New Roman" w:hAnsi="Tahoma" w:cs="Tahoma"/>
          <w:color w:val="002060"/>
          <w:lang w:val="vi-VN"/>
        </w:rPr>
        <w:t xml:space="preserve">P: </w:t>
      </w:r>
      <w:r w:rsidRPr="009206A0">
        <w:rPr>
          <w:rFonts w:ascii="Tahoma" w:eastAsia="Times New Roman" w:hAnsi="Tahoma" w:cs="Tahoma"/>
          <w:color w:val="002060"/>
          <w:lang w:val="vi-VN"/>
        </w:rPr>
        <w:t>Ditthi-visuddhi):</w:t>
      </w:r>
      <w:r w:rsidRPr="009206A0">
        <w:rPr>
          <w:rFonts w:ascii="Tahoma" w:eastAsia="Times New Roman" w:hAnsi="Tahoma" w:cs="Tahoma"/>
          <w:b/>
          <w:color w:val="002060"/>
          <w:lang w:val="vi-VN"/>
        </w:rPr>
        <w:t xml:space="preserve"> </w:t>
      </w:r>
      <w:r w:rsidR="0030442F">
        <w:rPr>
          <w:rFonts w:ascii="Tahoma" w:eastAsia="Times New Roman" w:hAnsi="Tahoma" w:cs="Tahoma"/>
          <w:b/>
          <w:color w:val="002060"/>
          <w:lang w:val="vi-VN"/>
        </w:rPr>
        <w:t xml:space="preserve"> </w:t>
      </w:r>
      <w:r w:rsidR="0030442F" w:rsidRPr="0030442F">
        <w:rPr>
          <w:rFonts w:ascii="Tahoma" w:eastAsia="Times New Roman" w:hAnsi="Tahoma" w:cs="Tahoma"/>
          <w:color w:val="002060"/>
          <w:lang w:val="vi-VN"/>
        </w:rPr>
        <w:t>Ứ</w:t>
      </w:r>
      <w:r w:rsidRPr="009206A0">
        <w:rPr>
          <w:rFonts w:ascii="Tahoma" w:eastAsia="Times New Roman" w:hAnsi="Tahoma" w:cs="Tahoma"/>
          <w:color w:val="002060"/>
          <w:lang w:val="vi-VN"/>
        </w:rPr>
        <w:t>ng với tuệ 1/.</w:t>
      </w:r>
    </w:p>
    <w:p w:rsidR="00120105" w:rsidRPr="009206A0" w:rsidRDefault="00120105" w:rsidP="00120105">
      <w:pPr>
        <w:spacing w:after="120" w:line="360" w:lineRule="auto"/>
        <w:ind w:right="34" w:firstLine="720"/>
        <w:jc w:val="both"/>
        <w:rPr>
          <w:rFonts w:ascii="Tahoma" w:eastAsia="Times New Roman" w:hAnsi="Tahoma" w:cs="Tahoma"/>
          <w:b/>
          <w:color w:val="002060"/>
          <w:lang w:val="vi-VN"/>
        </w:rPr>
      </w:pPr>
      <w:r w:rsidRPr="009206A0">
        <w:rPr>
          <w:rFonts w:ascii="Tahoma" w:eastAsia="Times New Roman" w:hAnsi="Tahoma" w:cs="Tahoma"/>
          <w:b/>
          <w:color w:val="002060"/>
          <w:lang w:val="vi-VN"/>
        </w:rPr>
        <w:t xml:space="preserve">2/. </w:t>
      </w:r>
      <w:r w:rsidRPr="009206A0">
        <w:rPr>
          <w:rFonts w:ascii="Tahoma" w:eastAsia="Times New Roman" w:hAnsi="Tahoma" w:cs="Tahoma"/>
          <w:b/>
          <w:i/>
          <w:color w:val="002060"/>
          <w:lang w:val="vi-VN"/>
        </w:rPr>
        <w:t>Đoạn nghi tịnh</w:t>
      </w:r>
      <w:r w:rsidRPr="009206A0">
        <w:rPr>
          <w:rFonts w:ascii="Tahoma" w:eastAsia="Times New Roman" w:hAnsi="Tahoma" w:cs="Tahoma"/>
          <w:b/>
          <w:color w:val="002060"/>
          <w:lang w:val="vi-VN"/>
        </w:rPr>
        <w:t xml:space="preserve"> </w:t>
      </w:r>
      <w:r w:rsidRPr="009206A0">
        <w:rPr>
          <w:rFonts w:ascii="Tahoma" w:eastAsia="Times New Roman" w:hAnsi="Tahoma" w:cs="Tahoma"/>
          <w:color w:val="002060"/>
          <w:lang w:val="vi-VN"/>
        </w:rPr>
        <w:t>(</w:t>
      </w:r>
      <w:r w:rsidR="0030442F">
        <w:rPr>
          <w:rFonts w:ascii="Tahoma" w:eastAsia="Times New Roman" w:hAnsi="Tahoma" w:cs="Tahoma"/>
          <w:color w:val="002060"/>
          <w:lang w:val="vi-VN"/>
        </w:rPr>
        <w:t xml:space="preserve">P: </w:t>
      </w:r>
      <w:r w:rsidRPr="009206A0">
        <w:rPr>
          <w:rFonts w:ascii="Tahoma" w:eastAsia="Times New Roman" w:hAnsi="Tahoma" w:cs="Tahoma"/>
          <w:color w:val="002060"/>
          <w:lang w:val="vi-VN"/>
        </w:rPr>
        <w:t>Kankhavitarana-visuddhi):</w:t>
      </w:r>
      <w:r w:rsidRPr="009206A0">
        <w:rPr>
          <w:rFonts w:ascii="Tahoma" w:eastAsia="Times New Roman" w:hAnsi="Tahoma" w:cs="Tahoma"/>
          <w:b/>
          <w:color w:val="002060"/>
          <w:lang w:val="vi-VN"/>
        </w:rPr>
        <w:t xml:space="preserve"> </w:t>
      </w:r>
      <w:r w:rsidR="0030442F">
        <w:rPr>
          <w:rFonts w:ascii="Tahoma" w:eastAsia="Times New Roman" w:hAnsi="Tahoma" w:cs="Tahoma"/>
          <w:b/>
          <w:color w:val="002060"/>
          <w:lang w:val="vi-VN"/>
        </w:rPr>
        <w:t xml:space="preserve"> </w:t>
      </w:r>
      <w:r w:rsidR="0030442F" w:rsidRPr="0030442F">
        <w:rPr>
          <w:rFonts w:ascii="Tahoma" w:eastAsia="Times New Roman" w:hAnsi="Tahoma" w:cs="Tahoma"/>
          <w:color w:val="002060"/>
          <w:lang w:val="vi-VN"/>
        </w:rPr>
        <w:t>Ứ</w:t>
      </w:r>
      <w:r w:rsidRPr="009206A0">
        <w:rPr>
          <w:rFonts w:ascii="Tahoma" w:eastAsia="Times New Roman" w:hAnsi="Tahoma" w:cs="Tahoma"/>
          <w:color w:val="002060"/>
          <w:lang w:val="vi-VN"/>
        </w:rPr>
        <w:t>ng với tuệ 2/.</w:t>
      </w:r>
    </w:p>
    <w:p w:rsidR="00120105" w:rsidRPr="009206A0" w:rsidRDefault="00120105" w:rsidP="00120105">
      <w:pPr>
        <w:spacing w:after="120" w:line="360" w:lineRule="auto"/>
        <w:ind w:right="34" w:firstLine="720"/>
        <w:jc w:val="both"/>
        <w:rPr>
          <w:rFonts w:ascii="Tahoma" w:eastAsia="Times New Roman" w:hAnsi="Tahoma" w:cs="Tahoma"/>
          <w:b/>
          <w:color w:val="002060"/>
          <w:lang w:val="vi-VN"/>
        </w:rPr>
      </w:pPr>
      <w:r w:rsidRPr="009206A0">
        <w:rPr>
          <w:rFonts w:ascii="Tahoma" w:eastAsia="Times New Roman" w:hAnsi="Tahoma" w:cs="Tahoma"/>
          <w:b/>
          <w:color w:val="002060"/>
          <w:lang w:val="vi-VN"/>
        </w:rPr>
        <w:t xml:space="preserve">3/. </w:t>
      </w:r>
      <w:r w:rsidRPr="009206A0">
        <w:rPr>
          <w:rFonts w:ascii="Tahoma" w:eastAsia="Times New Roman" w:hAnsi="Tahoma" w:cs="Tahoma"/>
          <w:b/>
          <w:i/>
          <w:color w:val="002060"/>
          <w:lang w:val="vi-VN"/>
        </w:rPr>
        <w:t>Đạo phi đạo tri kiến tịnh</w:t>
      </w:r>
      <w:r w:rsidRPr="009206A0">
        <w:rPr>
          <w:rFonts w:ascii="Tahoma" w:eastAsia="Times New Roman" w:hAnsi="Tahoma" w:cs="Tahoma"/>
          <w:b/>
          <w:color w:val="002060"/>
          <w:lang w:val="vi-VN"/>
        </w:rPr>
        <w:t xml:space="preserve"> </w:t>
      </w:r>
      <w:r w:rsidRPr="009206A0">
        <w:rPr>
          <w:rFonts w:ascii="Tahoma" w:eastAsia="Times New Roman" w:hAnsi="Tahoma" w:cs="Tahoma"/>
          <w:color w:val="002060"/>
          <w:lang w:val="vi-VN"/>
        </w:rPr>
        <w:t>(</w:t>
      </w:r>
      <w:r w:rsidR="0030442F">
        <w:rPr>
          <w:rFonts w:ascii="Tahoma" w:eastAsia="Times New Roman" w:hAnsi="Tahoma" w:cs="Tahoma"/>
          <w:color w:val="002060"/>
          <w:lang w:val="vi-VN"/>
        </w:rPr>
        <w:t xml:space="preserve">P: </w:t>
      </w:r>
      <w:r w:rsidRPr="009206A0">
        <w:rPr>
          <w:rFonts w:ascii="Tahoma" w:eastAsia="Times New Roman" w:hAnsi="Tahoma" w:cs="Tahoma"/>
          <w:color w:val="002060"/>
          <w:lang w:val="vi-VN"/>
        </w:rPr>
        <w:t>Magga-magga ñāṇa dassana visuddhi):</w:t>
      </w:r>
      <w:r w:rsidRPr="009206A0">
        <w:rPr>
          <w:rFonts w:ascii="Tahoma" w:eastAsia="Times New Roman" w:hAnsi="Tahoma" w:cs="Tahoma"/>
          <w:b/>
          <w:color w:val="002060"/>
          <w:lang w:val="vi-VN"/>
        </w:rPr>
        <w:t xml:space="preserve"> </w:t>
      </w:r>
      <w:r w:rsidR="0030442F">
        <w:rPr>
          <w:rFonts w:ascii="Tahoma" w:eastAsia="Times New Roman" w:hAnsi="Tahoma" w:cs="Tahoma"/>
          <w:b/>
          <w:color w:val="002060"/>
          <w:lang w:val="vi-VN"/>
        </w:rPr>
        <w:t xml:space="preserve"> </w:t>
      </w:r>
      <w:r w:rsidR="0030442F" w:rsidRPr="0030442F">
        <w:rPr>
          <w:rFonts w:ascii="Tahoma" w:eastAsia="Times New Roman" w:hAnsi="Tahoma" w:cs="Tahoma"/>
          <w:color w:val="002060"/>
          <w:lang w:val="vi-VN"/>
        </w:rPr>
        <w:t>Ứ</w:t>
      </w:r>
      <w:r w:rsidRPr="009206A0">
        <w:rPr>
          <w:rFonts w:ascii="Tahoma" w:eastAsia="Times New Roman" w:hAnsi="Tahoma" w:cs="Tahoma"/>
          <w:color w:val="002060"/>
          <w:lang w:val="vi-VN"/>
        </w:rPr>
        <w:t>ng với tuệ 3/. và 4/.</w:t>
      </w:r>
    </w:p>
    <w:p w:rsidR="00120105" w:rsidRPr="009206A0" w:rsidRDefault="00120105" w:rsidP="00120105">
      <w:pPr>
        <w:spacing w:after="120" w:line="360" w:lineRule="auto"/>
        <w:ind w:right="34" w:firstLine="720"/>
        <w:jc w:val="both"/>
        <w:rPr>
          <w:rFonts w:ascii="Tahoma" w:eastAsia="Times New Roman" w:hAnsi="Tahoma" w:cs="Tahoma"/>
          <w:b/>
          <w:color w:val="002060"/>
          <w:lang w:val="vi-VN"/>
        </w:rPr>
      </w:pPr>
      <w:r w:rsidRPr="009206A0">
        <w:rPr>
          <w:rFonts w:ascii="Tahoma" w:eastAsia="Times New Roman" w:hAnsi="Tahoma" w:cs="Tahoma"/>
          <w:b/>
          <w:color w:val="002060"/>
          <w:lang w:val="vi-VN"/>
        </w:rPr>
        <w:t xml:space="preserve">4/. </w:t>
      </w:r>
      <w:r w:rsidRPr="009206A0">
        <w:rPr>
          <w:rFonts w:ascii="Tahoma" w:eastAsia="Times New Roman" w:hAnsi="Tahoma" w:cs="Tahoma"/>
          <w:b/>
          <w:i/>
          <w:color w:val="002060"/>
          <w:lang w:val="vi-VN"/>
        </w:rPr>
        <w:t>Hành đạo tri kiến tịnh</w:t>
      </w:r>
      <w:r w:rsidRPr="009206A0">
        <w:rPr>
          <w:rFonts w:ascii="Tahoma" w:eastAsia="Times New Roman" w:hAnsi="Tahoma" w:cs="Tahoma"/>
          <w:b/>
          <w:color w:val="002060"/>
          <w:lang w:val="vi-VN"/>
        </w:rPr>
        <w:t xml:space="preserve"> </w:t>
      </w:r>
      <w:r w:rsidRPr="009206A0">
        <w:rPr>
          <w:rFonts w:ascii="Tahoma" w:eastAsia="Times New Roman" w:hAnsi="Tahoma" w:cs="Tahoma"/>
          <w:color w:val="002060"/>
          <w:lang w:val="vi-VN"/>
        </w:rPr>
        <w:t>(</w:t>
      </w:r>
      <w:r w:rsidR="0030442F">
        <w:rPr>
          <w:rFonts w:ascii="Tahoma" w:eastAsia="Times New Roman" w:hAnsi="Tahoma" w:cs="Tahoma"/>
          <w:color w:val="002060"/>
          <w:lang w:val="vi-VN"/>
        </w:rPr>
        <w:t xml:space="preserve">P: </w:t>
      </w:r>
      <w:r w:rsidRPr="009206A0">
        <w:rPr>
          <w:rFonts w:ascii="Tahoma" w:eastAsia="Times New Roman" w:hAnsi="Tahoma" w:cs="Tahoma"/>
          <w:color w:val="002060"/>
          <w:lang w:val="vi-VN"/>
        </w:rPr>
        <w:t>Patipada ñāṇa dassana visuddhi):</w:t>
      </w:r>
      <w:r w:rsidRPr="009206A0">
        <w:rPr>
          <w:rFonts w:ascii="Tahoma" w:eastAsia="Times New Roman" w:hAnsi="Tahoma" w:cs="Tahoma"/>
          <w:b/>
          <w:color w:val="002060"/>
          <w:lang w:val="vi-VN"/>
        </w:rPr>
        <w:t xml:space="preserve"> </w:t>
      </w:r>
      <w:r w:rsidR="0030442F">
        <w:rPr>
          <w:rFonts w:ascii="Tahoma" w:eastAsia="Times New Roman" w:hAnsi="Tahoma" w:cs="Tahoma"/>
          <w:b/>
          <w:color w:val="002060"/>
          <w:lang w:val="vi-VN"/>
        </w:rPr>
        <w:t xml:space="preserve"> </w:t>
      </w:r>
      <w:r w:rsidR="0030442F" w:rsidRPr="0030442F">
        <w:rPr>
          <w:rFonts w:ascii="Tahoma" w:eastAsia="Times New Roman" w:hAnsi="Tahoma" w:cs="Tahoma"/>
          <w:color w:val="002060"/>
          <w:lang w:val="vi-VN"/>
        </w:rPr>
        <w:t>Ứ</w:t>
      </w:r>
      <w:r w:rsidRPr="009206A0">
        <w:rPr>
          <w:rFonts w:ascii="Tahoma" w:eastAsia="Times New Roman" w:hAnsi="Tahoma" w:cs="Tahoma"/>
          <w:color w:val="002060"/>
          <w:lang w:val="vi-VN"/>
        </w:rPr>
        <w:t>ng với tuệ 5/. -:- 13/.</w:t>
      </w:r>
    </w:p>
    <w:p w:rsidR="00120105" w:rsidRPr="009206A0" w:rsidRDefault="00120105" w:rsidP="00120105">
      <w:pPr>
        <w:spacing w:after="120" w:line="360" w:lineRule="auto"/>
        <w:ind w:right="34" w:firstLine="720"/>
        <w:jc w:val="both"/>
        <w:rPr>
          <w:rFonts w:ascii="Tahoma" w:eastAsia="Times New Roman" w:hAnsi="Tahoma" w:cs="Tahoma"/>
          <w:b/>
          <w:color w:val="002060"/>
          <w:lang w:val="vi-VN"/>
        </w:rPr>
      </w:pPr>
      <w:r w:rsidRPr="009206A0">
        <w:rPr>
          <w:rFonts w:ascii="Tahoma" w:eastAsia="Times New Roman" w:hAnsi="Tahoma" w:cs="Tahoma"/>
          <w:b/>
          <w:color w:val="002060"/>
          <w:lang w:val="vi-VN"/>
        </w:rPr>
        <w:t xml:space="preserve">5/. </w:t>
      </w:r>
      <w:r w:rsidRPr="009206A0">
        <w:rPr>
          <w:rFonts w:ascii="Tahoma" w:eastAsia="Times New Roman" w:hAnsi="Tahoma" w:cs="Tahoma"/>
          <w:b/>
          <w:i/>
          <w:color w:val="002060"/>
          <w:lang w:val="vi-VN"/>
        </w:rPr>
        <w:t>Tri kiến ttịnh</w:t>
      </w:r>
      <w:r w:rsidRPr="009206A0">
        <w:rPr>
          <w:rFonts w:ascii="Tahoma" w:eastAsia="Times New Roman" w:hAnsi="Tahoma" w:cs="Tahoma"/>
          <w:b/>
          <w:color w:val="002060"/>
          <w:lang w:val="vi-VN"/>
        </w:rPr>
        <w:t xml:space="preserve"> </w:t>
      </w:r>
      <w:r w:rsidRPr="009206A0">
        <w:rPr>
          <w:rFonts w:ascii="Tahoma" w:eastAsia="Times New Roman" w:hAnsi="Tahoma" w:cs="Tahoma"/>
          <w:color w:val="002060"/>
          <w:lang w:val="vi-VN"/>
        </w:rPr>
        <w:t>(</w:t>
      </w:r>
      <w:r w:rsidR="0030442F">
        <w:rPr>
          <w:rFonts w:ascii="Tahoma" w:eastAsia="Times New Roman" w:hAnsi="Tahoma" w:cs="Tahoma"/>
          <w:color w:val="002060"/>
          <w:lang w:val="vi-VN"/>
        </w:rPr>
        <w:t xml:space="preserve">P: </w:t>
      </w:r>
      <w:r w:rsidRPr="009206A0">
        <w:rPr>
          <w:rFonts w:ascii="Tahoma" w:eastAsia="Times New Roman" w:hAnsi="Tahoma" w:cs="Tahoma"/>
          <w:color w:val="002060"/>
          <w:lang w:val="vi-VN"/>
        </w:rPr>
        <w:t>ñāṇa dassana visuddhi):</w:t>
      </w:r>
      <w:r w:rsidRPr="009206A0">
        <w:rPr>
          <w:rFonts w:ascii="Tahoma" w:eastAsia="Times New Roman" w:hAnsi="Tahoma" w:cs="Tahoma"/>
          <w:b/>
          <w:color w:val="002060"/>
          <w:lang w:val="vi-VN"/>
        </w:rPr>
        <w:t xml:space="preserve"> </w:t>
      </w:r>
      <w:r w:rsidR="0030442F">
        <w:rPr>
          <w:rFonts w:ascii="Tahoma" w:eastAsia="Times New Roman" w:hAnsi="Tahoma" w:cs="Tahoma"/>
          <w:b/>
          <w:color w:val="002060"/>
          <w:lang w:val="vi-VN"/>
        </w:rPr>
        <w:t xml:space="preserve"> </w:t>
      </w:r>
      <w:r w:rsidR="0030442F" w:rsidRPr="0030442F">
        <w:rPr>
          <w:rFonts w:ascii="Tahoma" w:eastAsia="Times New Roman" w:hAnsi="Tahoma" w:cs="Tahoma"/>
          <w:color w:val="002060"/>
          <w:lang w:val="vi-VN"/>
        </w:rPr>
        <w:t>Ứ</w:t>
      </w:r>
      <w:r w:rsidRPr="009206A0">
        <w:rPr>
          <w:rFonts w:ascii="Tahoma" w:eastAsia="Times New Roman" w:hAnsi="Tahoma" w:cs="Tahoma"/>
          <w:color w:val="002060"/>
          <w:lang w:val="vi-VN"/>
        </w:rPr>
        <w:t>ng với tuệ 14/ -:- 16/.</w:t>
      </w:r>
      <w:r w:rsidRPr="009206A0">
        <w:rPr>
          <w:rFonts w:ascii="Tahoma" w:eastAsia="Times New Roman" w:hAnsi="Tahoma" w:cs="Tahoma"/>
          <w:b/>
          <w:color w:val="002060"/>
          <w:lang w:val="vi-VN"/>
        </w:rPr>
        <w:tab/>
      </w:r>
    </w:p>
    <w:p w:rsidR="00120105" w:rsidRPr="009206A0" w:rsidRDefault="00120105" w:rsidP="00120105">
      <w:pPr>
        <w:spacing w:after="0" w:line="360" w:lineRule="auto"/>
        <w:ind w:right="36"/>
        <w:jc w:val="center"/>
        <w:rPr>
          <w:rFonts w:ascii="Tahoma" w:eastAsia="Times New Roman" w:hAnsi="Tahoma" w:cs="Tahoma"/>
          <w:b/>
          <w:color w:val="002060"/>
          <w:sz w:val="24"/>
          <w:szCs w:val="24"/>
          <w:lang w:val="vi-VN"/>
        </w:rPr>
      </w:pPr>
    </w:p>
    <w:p w:rsidR="00120105" w:rsidRPr="009206A0" w:rsidRDefault="00120105" w:rsidP="00120105">
      <w:pPr>
        <w:spacing w:after="120" w:line="360" w:lineRule="auto"/>
        <w:ind w:right="34"/>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r>
      <w:r w:rsidRPr="009206A0">
        <w:rPr>
          <w:rFonts w:ascii="Tahoma" w:eastAsia="Times New Roman" w:hAnsi="Tahoma" w:cs="Tahoma"/>
          <w:color w:val="0070C0"/>
          <w:sz w:val="24"/>
          <w:szCs w:val="24"/>
          <w:lang w:val="vi-VN"/>
        </w:rPr>
        <w:t>2/.</w:t>
      </w:r>
      <w:r w:rsidRPr="009206A0">
        <w:rPr>
          <w:rFonts w:ascii="Tahoma" w:eastAsia="Times New Roman" w:hAnsi="Tahoma" w:cs="Tahoma"/>
          <w:b/>
          <w:color w:val="0070C0"/>
          <w:sz w:val="24"/>
          <w:szCs w:val="24"/>
          <w:lang w:val="vi-VN"/>
        </w:rPr>
        <w:t xml:space="preserve"> Theo Phân Tích Đạo</w:t>
      </w:r>
      <w:r w:rsidRPr="009206A0">
        <w:rPr>
          <w:rFonts w:ascii="Tahoma" w:eastAsia="Times New Roman" w:hAnsi="Tahoma" w:cs="Tahoma"/>
          <w:color w:val="002060"/>
          <w:sz w:val="24"/>
          <w:szCs w:val="24"/>
          <w:lang w:val="vi-VN"/>
        </w:rPr>
        <w:t xml:space="preserve"> (P: Patisambhidamagga) tập I :  Đây được cho là phẩm do ngài Xá Lợi Phất giảng về Trí (</w:t>
      </w:r>
      <w:r w:rsidR="0030442F" w:rsidRPr="0030442F">
        <w:rPr>
          <w:rFonts w:ascii="Tahoma" w:eastAsia="SimSun" w:hAnsi="Tahoma" w:cs="Tahoma"/>
          <w:color w:val="002060"/>
          <w:sz w:val="24"/>
          <w:szCs w:val="24"/>
          <w:lang w:val="vi-VN"/>
        </w:rPr>
        <w:t>智</w:t>
      </w:r>
      <w:r w:rsidR="0030442F" w:rsidRPr="0030442F">
        <w:rPr>
          <w:rFonts w:ascii="Tahoma" w:eastAsia="SimSun" w:hAnsi="Tahoma" w:cs="Tahoma"/>
          <w:color w:val="002060"/>
          <w:sz w:val="24"/>
          <w:szCs w:val="24"/>
          <w:lang w:val="vi-VN"/>
        </w:rPr>
        <w:t>;</w:t>
      </w:r>
      <w:r w:rsidR="0030442F" w:rsidRPr="0030442F">
        <w:rPr>
          <w:rFonts w:ascii="Tahoma" w:eastAsia="MS UI Gothic" w:hAnsi="Tahoma" w:cs="Tahoma"/>
          <w:color w:val="002060"/>
          <w:sz w:val="24"/>
          <w:szCs w:val="24"/>
          <w:lang w:val="vi-VN"/>
        </w:rPr>
        <w:t xml:space="preserve">  P: </w:t>
      </w:r>
      <w:r w:rsidRPr="0030442F">
        <w:rPr>
          <w:rFonts w:ascii="Tahoma" w:eastAsia="Times New Roman" w:hAnsi="Tahoma" w:cs="Tahoma"/>
          <w:color w:val="002060"/>
          <w:sz w:val="24"/>
          <w:szCs w:val="24"/>
          <w:lang w:val="vi-VN"/>
        </w:rPr>
        <w:t>Ñāṇakathā</w:t>
      </w:r>
      <w:r w:rsidR="00136B87">
        <w:rPr>
          <w:rFonts w:ascii="Tahoma" w:eastAsia="Times New Roman" w:hAnsi="Tahoma" w:cs="Tahoma"/>
          <w:color w:val="002060"/>
          <w:sz w:val="24"/>
          <w:szCs w:val="24"/>
          <w:lang w:val="vi-VN"/>
        </w:rPr>
        <w:t xml:space="preserve">;  E: </w:t>
      </w:r>
      <w:r w:rsidR="00136B87" w:rsidRPr="00136B87">
        <w:rPr>
          <w:rFonts w:ascii="Tahoma" w:hAnsi="Tahoma" w:cs="Tahoma"/>
          <w:bCs/>
          <w:color w:val="002060"/>
          <w:sz w:val="24"/>
          <w:szCs w:val="24"/>
          <w:shd w:val="clear" w:color="auto" w:fill="FFFFFF"/>
          <w:lang w:val="vi-VN"/>
        </w:rPr>
        <w:t>Insight</w:t>
      </w:r>
      <w:r w:rsidRPr="009206A0">
        <w:rPr>
          <w:rFonts w:ascii="Tahoma" w:eastAsia="Times New Roman" w:hAnsi="Tahoma" w:cs="Tahoma"/>
          <w:color w:val="002060"/>
          <w:sz w:val="24"/>
          <w:szCs w:val="24"/>
          <w:lang w:val="vi-VN"/>
        </w:rPr>
        <w:t>), đã mô tả và liệt kê chi tiết về 73 loại Trí như sau:</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w:t>
      </w:r>
      <w:r w:rsidRPr="009206A0">
        <w:rPr>
          <w:rFonts w:ascii="Tahoma" w:eastAsia="Times New Roman" w:hAnsi="Tahoma" w:cs="Tahoma"/>
          <w:color w:val="002060"/>
          <w:lang w:val="vi-VN"/>
        </w:rPr>
        <w:t xml:space="preserve">   Sutamayañāṇa – Trí về yếu tố tạo thành điều đã được nghe.</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2.</w:t>
      </w:r>
      <w:r w:rsidRPr="009206A0">
        <w:rPr>
          <w:rFonts w:ascii="Tahoma" w:eastAsia="Times New Roman" w:hAnsi="Tahoma" w:cs="Tahoma"/>
          <w:color w:val="002060"/>
          <w:lang w:val="vi-VN"/>
        </w:rPr>
        <w:t xml:space="preserve">   Sīlamayañāṇa – Trí về yếu tố tạo thành giới.</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3.</w:t>
      </w:r>
      <w:r w:rsidRPr="009206A0">
        <w:rPr>
          <w:rFonts w:ascii="Tahoma" w:eastAsia="Times New Roman" w:hAnsi="Tahoma" w:cs="Tahoma"/>
          <w:color w:val="002060"/>
          <w:lang w:val="vi-VN"/>
        </w:rPr>
        <w:t xml:space="preserve">   Samādhibhāvanāmayañāṇa – Trí về yếu tố tạo thành việc tu tập định.</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4.</w:t>
      </w:r>
      <w:r w:rsidRPr="009206A0">
        <w:rPr>
          <w:rFonts w:ascii="Tahoma" w:eastAsia="Times New Roman" w:hAnsi="Tahoma" w:cs="Tahoma"/>
          <w:color w:val="002060"/>
          <w:lang w:val="vi-VN"/>
        </w:rPr>
        <w:t xml:space="preserve">   Dhammaṭṭhitiñāṇa – Trí về sự hiện diện của các pháp.</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5.</w:t>
      </w:r>
      <w:r w:rsidRPr="009206A0">
        <w:rPr>
          <w:rFonts w:ascii="Tahoma" w:eastAsia="Times New Roman" w:hAnsi="Tahoma" w:cs="Tahoma"/>
          <w:color w:val="002060"/>
          <w:lang w:val="vi-VN"/>
        </w:rPr>
        <w:t xml:space="preserve">   Sammasanañāṇa – Trí về sự thấu hiểu.</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6.</w:t>
      </w:r>
      <w:r w:rsidRPr="009206A0">
        <w:rPr>
          <w:rFonts w:ascii="Tahoma" w:eastAsia="Times New Roman" w:hAnsi="Tahoma" w:cs="Tahoma"/>
          <w:color w:val="002060"/>
          <w:lang w:val="vi-VN"/>
        </w:rPr>
        <w:t xml:space="preserve">   Udayabbayānupassanañāṇa – Trí quán xét sự sanh diệt.</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7.</w:t>
      </w:r>
      <w:r w:rsidRPr="009206A0">
        <w:rPr>
          <w:rFonts w:ascii="Tahoma" w:eastAsia="Times New Roman" w:hAnsi="Tahoma" w:cs="Tahoma"/>
          <w:color w:val="002060"/>
          <w:lang w:val="vi-VN"/>
        </w:rPr>
        <w:t xml:space="preserve">   Vipassanañāṇa – Trí về minh sát.</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8.</w:t>
      </w:r>
      <w:r w:rsidRPr="009206A0">
        <w:rPr>
          <w:rFonts w:ascii="Tahoma" w:eastAsia="Times New Roman" w:hAnsi="Tahoma" w:cs="Tahoma"/>
          <w:color w:val="002060"/>
          <w:lang w:val="vi-VN"/>
        </w:rPr>
        <w:t xml:space="preserve">  Ādīnavañāṇa – Trí về điều tai hại.</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lastRenderedPageBreak/>
        <w:t>9.</w:t>
      </w:r>
      <w:r w:rsidRPr="009206A0">
        <w:rPr>
          <w:rFonts w:ascii="Tahoma" w:eastAsia="Times New Roman" w:hAnsi="Tahoma" w:cs="Tahoma"/>
          <w:color w:val="002060"/>
          <w:lang w:val="vi-VN"/>
        </w:rPr>
        <w:t xml:space="preserve">  Saṅkhārupekkhāñāṇa – Trí về các trạng thái xả đối với các pháp hữu vi.</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10.</w:t>
      </w:r>
      <w:r w:rsidRPr="009206A0">
        <w:rPr>
          <w:rFonts w:ascii="Tahoma" w:eastAsia="Times New Roman" w:hAnsi="Tahoma" w:cs="Tahoma"/>
          <w:color w:val="002060"/>
          <w:lang w:val="vi-VN"/>
        </w:rPr>
        <w:t xml:space="preserve">  Gotrabhūñāṇa – Trí chuyển tộc.</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11.</w:t>
      </w:r>
      <w:r w:rsidRPr="009206A0">
        <w:rPr>
          <w:rFonts w:ascii="Tahoma" w:eastAsia="Times New Roman" w:hAnsi="Tahoma" w:cs="Tahoma"/>
          <w:color w:val="002060"/>
          <w:lang w:val="vi-VN"/>
        </w:rPr>
        <w:t xml:space="preserve"> Maggañāṇa – Trí về Đạo.</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12.</w:t>
      </w:r>
      <w:r w:rsidRPr="009206A0">
        <w:rPr>
          <w:rFonts w:ascii="Tahoma" w:eastAsia="Times New Roman" w:hAnsi="Tahoma" w:cs="Tahoma"/>
          <w:color w:val="002060"/>
          <w:lang w:val="vi-VN"/>
        </w:rPr>
        <w:t xml:space="preserve"> Phalañāṇa – Trí về Quả.</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13.</w:t>
      </w:r>
      <w:r w:rsidRPr="009206A0">
        <w:rPr>
          <w:rFonts w:ascii="Tahoma" w:eastAsia="Times New Roman" w:hAnsi="Tahoma" w:cs="Tahoma"/>
          <w:color w:val="002060"/>
          <w:lang w:val="vi-VN"/>
        </w:rPr>
        <w:t xml:space="preserve"> Vimuttiñāṇa – Trí về giải thoát.</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14.</w:t>
      </w:r>
      <w:r w:rsidRPr="009206A0">
        <w:rPr>
          <w:rFonts w:ascii="Tahoma" w:eastAsia="Times New Roman" w:hAnsi="Tahoma" w:cs="Tahoma"/>
          <w:color w:val="002060"/>
          <w:lang w:val="vi-VN"/>
        </w:rPr>
        <w:t xml:space="preserve"> Paccavekkhanañāṇa – Trí về việc quán xét lại.</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15</w:t>
      </w:r>
      <w:r w:rsidRPr="009206A0">
        <w:rPr>
          <w:rFonts w:ascii="Tahoma" w:eastAsia="Times New Roman" w:hAnsi="Tahoma" w:cs="Tahoma"/>
          <w:color w:val="002060"/>
          <w:lang w:val="vi-VN"/>
        </w:rPr>
        <w:t>. Vatthunānattañāṇa – Trí về tính chất khác biệt của các vật nương.</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16.</w:t>
      </w:r>
      <w:r w:rsidRPr="009206A0">
        <w:rPr>
          <w:rFonts w:ascii="Tahoma" w:eastAsia="Times New Roman" w:hAnsi="Tahoma" w:cs="Tahoma"/>
          <w:color w:val="002060"/>
          <w:lang w:val="vi-VN"/>
        </w:rPr>
        <w:t xml:space="preserve"> Gocaranānattañāṇa – Trí về tính chất khác biệt của các hành xứ.</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17.</w:t>
      </w:r>
      <w:r w:rsidRPr="009206A0">
        <w:rPr>
          <w:rFonts w:ascii="Tahoma" w:eastAsia="Times New Roman" w:hAnsi="Tahoma" w:cs="Tahoma"/>
          <w:color w:val="002060"/>
          <w:lang w:val="vi-VN"/>
        </w:rPr>
        <w:t xml:space="preserve"> Cariyānānattañāṇa – Trí về tính chất khác biệt của các hành vi.</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18.</w:t>
      </w:r>
      <w:r w:rsidRPr="009206A0">
        <w:rPr>
          <w:rFonts w:ascii="Tahoma" w:eastAsia="Times New Roman" w:hAnsi="Tahoma" w:cs="Tahoma"/>
          <w:color w:val="002060"/>
          <w:lang w:val="vi-VN"/>
        </w:rPr>
        <w:t xml:space="preserve"> Bhūminānattañāṇa – Trí về tính chất khác biệt của các lãnh vực.</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19.</w:t>
      </w:r>
      <w:r w:rsidRPr="009206A0">
        <w:rPr>
          <w:rFonts w:ascii="Tahoma" w:eastAsia="Times New Roman" w:hAnsi="Tahoma" w:cs="Tahoma"/>
          <w:color w:val="002060"/>
          <w:lang w:val="vi-VN"/>
        </w:rPr>
        <w:t xml:space="preserve"> Dhammanānattañāṇa – Trí về tính chất khác biệt của các pháp.</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20 – 24.</w:t>
      </w:r>
      <w:r w:rsidRPr="009206A0">
        <w:rPr>
          <w:rFonts w:ascii="Tahoma" w:eastAsia="Times New Roman" w:hAnsi="Tahoma" w:cs="Tahoma"/>
          <w:color w:val="002060"/>
          <w:lang w:val="vi-VN"/>
        </w:rPr>
        <w:t xml:space="preserve"> Ñāṇapañcaka – Năm loại trí :</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Tuệ về sự biết rõ là trí về ý nghĩa của điều đã được biết,</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Tuệ về sự biết toàn diện là trí về ý nghĩa của quyết đoán,</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Tuệ về sự dứt bỏ là trí về ý nghĩa của buông bỏ,</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Tuệ về sự tu tập là trí về ý nghĩa của nhất vị,</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Tuệ về sự tác chứng là trí về ý nghĩa của sự chạm đến.</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25 – 28.</w:t>
      </w:r>
      <w:r w:rsidRPr="009206A0">
        <w:rPr>
          <w:rFonts w:ascii="Tahoma" w:eastAsia="Times New Roman" w:hAnsi="Tahoma" w:cs="Tahoma"/>
          <w:color w:val="002060"/>
          <w:lang w:val="vi-VN"/>
        </w:rPr>
        <w:t xml:space="preserve"> Paṭisambhidāñāṇa – Trí về sự phân tích (Tứ Tuệ Phân Tích):</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Tuệ về tính chất khác biệt của các ý nghĩa là trí về sự phân tích các ý nghĩa,</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Tuệ về tính chất khác biệt của các pháp là trí về sự phân tích các pháp,</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Tuệ về tính chất khác biệt của các ngôn từ là trí về sự phân tích các ngôn từ,</w:t>
      </w:r>
    </w:p>
    <w:p w:rsidR="00120105" w:rsidRPr="009206A0" w:rsidRDefault="00120105" w:rsidP="00120105">
      <w:pPr>
        <w:spacing w:after="120" w:line="360" w:lineRule="auto"/>
        <w:ind w:left="990" w:right="36" w:hanging="990"/>
        <w:jc w:val="both"/>
        <w:rPr>
          <w:rFonts w:ascii="Tahoma" w:eastAsia="Times New Roman" w:hAnsi="Tahoma" w:cs="Tahoma"/>
          <w:color w:val="002060"/>
          <w:lang w:val="vi-VN"/>
        </w:rPr>
      </w:pPr>
      <w:r w:rsidRPr="009206A0">
        <w:rPr>
          <w:rFonts w:ascii="Tahoma" w:eastAsia="Times New Roman" w:hAnsi="Tahoma" w:cs="Tahoma"/>
          <w:color w:val="002060"/>
          <w:lang w:val="vi-VN"/>
        </w:rPr>
        <w:t xml:space="preserve">          - Tuệ về tính chất khác biệt của các phép biện giải là trí về sự phân tích các phép biện giải là (có ý nghĩa) thế nào? </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 xml:space="preserve">29 -31. </w:t>
      </w:r>
      <w:r w:rsidRPr="009206A0">
        <w:rPr>
          <w:rFonts w:ascii="Tahoma" w:eastAsia="Times New Roman" w:hAnsi="Tahoma" w:cs="Tahoma"/>
          <w:color w:val="002060"/>
          <w:lang w:val="vi-VN"/>
        </w:rPr>
        <w:t>Ñāṇattaya – Ba loại trí:</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Tuệ về tính chất khác biệt của các sự an trú là trí về ý nghĩa của các sự an trú,</w:t>
      </w:r>
    </w:p>
    <w:p w:rsidR="00120105" w:rsidRPr="009206A0" w:rsidRDefault="00120105" w:rsidP="00120105">
      <w:pPr>
        <w:spacing w:after="120" w:line="360" w:lineRule="auto"/>
        <w:ind w:left="990" w:right="36" w:hanging="990"/>
        <w:jc w:val="both"/>
        <w:rPr>
          <w:rFonts w:ascii="Tahoma" w:eastAsia="Times New Roman" w:hAnsi="Tahoma" w:cs="Tahoma"/>
          <w:color w:val="002060"/>
          <w:lang w:val="vi-VN"/>
        </w:rPr>
      </w:pPr>
      <w:r w:rsidRPr="009206A0">
        <w:rPr>
          <w:rFonts w:ascii="Tahoma" w:eastAsia="Times New Roman" w:hAnsi="Tahoma" w:cs="Tahoma"/>
          <w:color w:val="002060"/>
          <w:lang w:val="vi-VN"/>
        </w:rPr>
        <w:lastRenderedPageBreak/>
        <w:t xml:space="preserve">          - Tuệ về tính chất khác biệt của các sự chứng đạt là trí về ý nghĩa của các sự </w:t>
      </w:r>
    </w:p>
    <w:p w:rsidR="00120105" w:rsidRPr="009206A0" w:rsidRDefault="00120105" w:rsidP="00120105">
      <w:pPr>
        <w:spacing w:after="120" w:line="360" w:lineRule="auto"/>
        <w:ind w:left="990" w:right="36" w:hanging="990"/>
        <w:jc w:val="both"/>
        <w:rPr>
          <w:rFonts w:ascii="Tahoma" w:eastAsia="Times New Roman" w:hAnsi="Tahoma" w:cs="Tahoma"/>
          <w:color w:val="002060"/>
          <w:lang w:val="vi-VN"/>
        </w:rPr>
      </w:pPr>
      <w:r w:rsidRPr="009206A0">
        <w:rPr>
          <w:rFonts w:ascii="Tahoma" w:eastAsia="Times New Roman" w:hAnsi="Tahoma" w:cs="Tahoma"/>
          <w:color w:val="002060"/>
          <w:lang w:val="vi-VN"/>
        </w:rPr>
        <w:t>chứng đạt.</w:t>
      </w:r>
    </w:p>
    <w:p w:rsidR="00120105" w:rsidRPr="009206A0" w:rsidRDefault="00120105" w:rsidP="00120105">
      <w:pPr>
        <w:spacing w:after="120" w:line="360" w:lineRule="auto"/>
        <w:ind w:right="36"/>
        <w:jc w:val="both"/>
        <w:rPr>
          <w:rFonts w:ascii="Tahoma" w:eastAsia="Times New Roman" w:hAnsi="Tahoma" w:cs="Tahoma"/>
          <w:color w:val="002060"/>
          <w:lang w:val="vi-VN"/>
        </w:rPr>
      </w:pPr>
      <w:r w:rsidRPr="009206A0">
        <w:rPr>
          <w:rFonts w:ascii="Tahoma" w:eastAsia="Times New Roman" w:hAnsi="Tahoma" w:cs="Tahoma"/>
          <w:color w:val="002060"/>
          <w:lang w:val="vi-VN"/>
        </w:rPr>
        <w:tab/>
        <w:t xml:space="preserve">- Tuệ về tính chất khác biệt của các sự an trú và chứng đạt là trí về ý nghĩa của </w:t>
      </w:r>
      <w:r w:rsidRPr="009206A0">
        <w:rPr>
          <w:rFonts w:ascii="Tahoma" w:eastAsia="Times New Roman" w:hAnsi="Tahoma" w:cs="Tahoma"/>
          <w:color w:val="002060"/>
          <w:lang w:val="vi-VN"/>
        </w:rPr>
        <w:tab/>
        <w:t>các sự an trú và chứng đạt.</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32.</w:t>
      </w:r>
      <w:r w:rsidRPr="009206A0">
        <w:rPr>
          <w:rFonts w:ascii="Tahoma" w:eastAsia="Times New Roman" w:hAnsi="Tahoma" w:cs="Tahoma"/>
          <w:color w:val="002060"/>
          <w:lang w:val="vi-VN"/>
        </w:rPr>
        <w:t xml:space="preserve">  Ānantarikasamādhiñāṇa – Trí về định không gián đoạn.</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33.</w:t>
      </w:r>
      <w:r w:rsidRPr="009206A0">
        <w:rPr>
          <w:rFonts w:ascii="Tahoma" w:eastAsia="Times New Roman" w:hAnsi="Tahoma" w:cs="Tahoma"/>
          <w:color w:val="002060"/>
          <w:lang w:val="vi-VN"/>
        </w:rPr>
        <w:t xml:space="preserve">   Araṇavihārañāṇa – Trí về sự an trú không uế nhiễm.</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34.</w:t>
      </w:r>
      <w:r w:rsidRPr="009206A0">
        <w:rPr>
          <w:rFonts w:ascii="Tahoma" w:eastAsia="Times New Roman" w:hAnsi="Tahoma" w:cs="Tahoma"/>
          <w:color w:val="002060"/>
          <w:lang w:val="vi-VN"/>
        </w:rPr>
        <w:t xml:space="preserve">   Nirodhasamāpattiñāṇa – Trí về sự chứng đạt thiền diệt.</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35.</w:t>
      </w:r>
      <w:r w:rsidRPr="009206A0">
        <w:rPr>
          <w:rFonts w:ascii="Tahoma" w:eastAsia="Times New Roman" w:hAnsi="Tahoma" w:cs="Tahoma"/>
          <w:color w:val="002060"/>
          <w:lang w:val="vi-VN"/>
        </w:rPr>
        <w:t xml:space="preserve">  Parinibbānañāṇa – Trí về sự viên tịch Niết Bàn.</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36.</w:t>
      </w:r>
      <w:r w:rsidRPr="009206A0">
        <w:rPr>
          <w:rFonts w:ascii="Tahoma" w:eastAsia="Times New Roman" w:hAnsi="Tahoma" w:cs="Tahoma"/>
          <w:color w:val="002060"/>
          <w:lang w:val="vi-VN"/>
        </w:rPr>
        <w:t xml:space="preserve">   Samasīsaṭṭhañāṇa – Trí về ý nghĩa của các pháp đứng đầu được tịnh lặng.</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37.</w:t>
      </w:r>
      <w:r w:rsidRPr="009206A0">
        <w:rPr>
          <w:rFonts w:ascii="Tahoma" w:eastAsia="Times New Roman" w:hAnsi="Tahoma" w:cs="Tahoma"/>
          <w:color w:val="002060"/>
          <w:lang w:val="vi-VN"/>
        </w:rPr>
        <w:t xml:space="preserve">  Sallekhaṭṭhañāṇa – Trí về ý nghĩa của việc dứt trừ.</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38.</w:t>
      </w:r>
      <w:r w:rsidRPr="009206A0">
        <w:rPr>
          <w:rFonts w:ascii="Tahoma" w:eastAsia="Times New Roman" w:hAnsi="Tahoma" w:cs="Tahoma"/>
          <w:color w:val="002060"/>
          <w:lang w:val="vi-VN"/>
        </w:rPr>
        <w:t xml:space="preserve">   Viriyārambhañāṇa – Trí về việc khởi sự tinh tấn.</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39.</w:t>
      </w:r>
      <w:r w:rsidRPr="009206A0">
        <w:rPr>
          <w:rFonts w:ascii="Tahoma" w:eastAsia="Times New Roman" w:hAnsi="Tahoma" w:cs="Tahoma"/>
          <w:color w:val="002060"/>
          <w:lang w:val="vi-VN"/>
        </w:rPr>
        <w:t xml:space="preserve">   Atthasandassanañāṇa – Trí về sự trực nhận ý nghĩa.</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40.</w:t>
      </w:r>
      <w:r w:rsidRPr="009206A0">
        <w:rPr>
          <w:rFonts w:ascii="Tahoma" w:eastAsia="Times New Roman" w:hAnsi="Tahoma" w:cs="Tahoma"/>
          <w:color w:val="002060"/>
          <w:lang w:val="vi-VN"/>
        </w:rPr>
        <w:t xml:space="preserve">   Dassanavisuddhiñāṇa – Trí về sự thanh tịnh trong việc nhận thức.</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41.</w:t>
      </w:r>
      <w:r w:rsidRPr="009206A0">
        <w:rPr>
          <w:rFonts w:ascii="Tahoma" w:eastAsia="Times New Roman" w:hAnsi="Tahoma" w:cs="Tahoma"/>
          <w:color w:val="002060"/>
          <w:lang w:val="vi-VN"/>
        </w:rPr>
        <w:t xml:space="preserve">  Khantiñāṇa – Trí về việc chấp nhận.</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42.</w:t>
      </w:r>
      <w:r w:rsidRPr="009206A0">
        <w:rPr>
          <w:rFonts w:ascii="Tahoma" w:eastAsia="Times New Roman" w:hAnsi="Tahoma" w:cs="Tahoma"/>
          <w:color w:val="002060"/>
          <w:lang w:val="vi-VN"/>
        </w:rPr>
        <w:t xml:space="preserve">   Pariyogāhanañāṇa – Trí về sự thâm nhập.</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43.</w:t>
      </w:r>
      <w:r w:rsidRPr="009206A0">
        <w:rPr>
          <w:rFonts w:ascii="Tahoma" w:eastAsia="Times New Roman" w:hAnsi="Tahoma" w:cs="Tahoma"/>
          <w:color w:val="002060"/>
          <w:lang w:val="vi-VN"/>
        </w:rPr>
        <w:t xml:space="preserve">   Padesavihārañāṇa – Trí về sự an trú vào các lãnh vực.</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44 – 49.</w:t>
      </w:r>
      <w:r w:rsidRPr="009206A0">
        <w:rPr>
          <w:rFonts w:ascii="Tahoma" w:eastAsia="Times New Roman" w:hAnsi="Tahoma" w:cs="Tahoma"/>
          <w:color w:val="002060"/>
          <w:lang w:val="vi-VN"/>
        </w:rPr>
        <w:t xml:space="preserve"> Vivaṭṭañāṇachakka – Trí về sự ly khai (nhóm 6).</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50.</w:t>
      </w:r>
      <w:r w:rsidRPr="009206A0">
        <w:rPr>
          <w:rFonts w:ascii="Tahoma" w:eastAsia="Times New Roman" w:hAnsi="Tahoma" w:cs="Tahoma"/>
          <w:color w:val="002060"/>
          <w:lang w:val="vi-VN"/>
        </w:rPr>
        <w:t xml:space="preserve">   Iddhividhañāṇa – Trí về thể loại của thần thông.</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51.</w:t>
      </w:r>
      <w:r w:rsidRPr="009206A0">
        <w:rPr>
          <w:rFonts w:ascii="Tahoma" w:eastAsia="Times New Roman" w:hAnsi="Tahoma" w:cs="Tahoma"/>
          <w:color w:val="002060"/>
          <w:lang w:val="vi-VN"/>
        </w:rPr>
        <w:t xml:space="preserve">  Sotadhātuvisuddhiñāṇa – Trí thanh tịnh của nhĩ giới.</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52.</w:t>
      </w:r>
      <w:r w:rsidRPr="009206A0">
        <w:rPr>
          <w:rFonts w:ascii="Tahoma" w:eastAsia="Times New Roman" w:hAnsi="Tahoma" w:cs="Tahoma"/>
          <w:color w:val="002060"/>
          <w:lang w:val="vi-VN"/>
        </w:rPr>
        <w:t xml:space="preserve">  Cetopariyañāṇa – Trí biết được tâm.</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53.</w:t>
      </w:r>
      <w:r w:rsidRPr="009206A0">
        <w:rPr>
          <w:rFonts w:ascii="Tahoma" w:eastAsia="Times New Roman" w:hAnsi="Tahoma" w:cs="Tahoma"/>
          <w:color w:val="002060"/>
          <w:lang w:val="vi-VN"/>
        </w:rPr>
        <w:t xml:space="preserve">  Pubbenivāsānussatiñāṇa – Trí nhớ về các kiếp sống trước.</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54.</w:t>
      </w:r>
      <w:r w:rsidRPr="009206A0">
        <w:rPr>
          <w:rFonts w:ascii="Tahoma" w:eastAsia="Times New Roman" w:hAnsi="Tahoma" w:cs="Tahoma"/>
          <w:color w:val="002060"/>
          <w:lang w:val="vi-VN"/>
        </w:rPr>
        <w:t xml:space="preserve">   Dibbacakkhuñāṇa – Trí về thiên nhãn.</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55.</w:t>
      </w:r>
      <w:r w:rsidRPr="009206A0">
        <w:rPr>
          <w:rFonts w:ascii="Tahoma" w:eastAsia="Times New Roman" w:hAnsi="Tahoma" w:cs="Tahoma"/>
          <w:color w:val="002060"/>
          <w:lang w:val="vi-VN"/>
        </w:rPr>
        <w:t xml:space="preserve">  Āsavakkhayañāṇa – Trí về sự đoạn tận của các lậu hoặc.</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56 – 63.</w:t>
      </w:r>
      <w:r w:rsidRPr="009206A0">
        <w:rPr>
          <w:rFonts w:ascii="Tahoma" w:eastAsia="Times New Roman" w:hAnsi="Tahoma" w:cs="Tahoma"/>
          <w:color w:val="002060"/>
          <w:lang w:val="vi-VN"/>
        </w:rPr>
        <w:t xml:space="preserve">  Saccañāṇacatukkadvaya – Trí về Chân Lý (Hai nhóm bốn).</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64 – 67.</w:t>
      </w:r>
      <w:r w:rsidRPr="009206A0">
        <w:rPr>
          <w:rFonts w:ascii="Tahoma" w:eastAsia="Times New Roman" w:hAnsi="Tahoma" w:cs="Tahoma"/>
          <w:color w:val="002060"/>
          <w:lang w:val="vi-VN"/>
        </w:rPr>
        <w:t xml:space="preserve">  Suddhikapaṭisambhidāñāṇa – Trí về sự phân tích có tính chất thuần túy.</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lastRenderedPageBreak/>
        <w:t>68.</w:t>
      </w:r>
      <w:r w:rsidRPr="009206A0">
        <w:rPr>
          <w:rFonts w:ascii="Tahoma" w:eastAsia="Times New Roman" w:hAnsi="Tahoma" w:cs="Tahoma"/>
          <w:color w:val="002060"/>
          <w:lang w:val="vi-VN"/>
        </w:rPr>
        <w:t xml:space="preserve">  Indriyaparopariyattañāṇa – Trí biết được khả năng của người khác về các quyền.</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69.</w:t>
      </w:r>
      <w:r w:rsidRPr="009206A0">
        <w:rPr>
          <w:rFonts w:ascii="Tahoma" w:eastAsia="Times New Roman" w:hAnsi="Tahoma" w:cs="Tahoma"/>
          <w:color w:val="002060"/>
          <w:lang w:val="vi-VN"/>
        </w:rPr>
        <w:t xml:space="preserve">   Āsayānusayañāṇa – Trí về thiên kiến và xu hướng ngủ ngầm.</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70.</w:t>
      </w:r>
      <w:r w:rsidRPr="009206A0">
        <w:rPr>
          <w:rFonts w:ascii="Tahoma" w:eastAsia="Times New Roman" w:hAnsi="Tahoma" w:cs="Tahoma"/>
          <w:color w:val="002060"/>
          <w:lang w:val="vi-VN"/>
        </w:rPr>
        <w:t xml:space="preserve">   Yamakapāṭihīrañāṇa – Trí song thông.</w:t>
      </w:r>
    </w:p>
    <w:p w:rsidR="00120105" w:rsidRPr="009206A0" w:rsidRDefault="00120105" w:rsidP="00120105">
      <w:pPr>
        <w:spacing w:after="120" w:line="360" w:lineRule="auto"/>
        <w:ind w:right="36"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71.</w:t>
      </w:r>
      <w:r w:rsidRPr="009206A0">
        <w:rPr>
          <w:rFonts w:ascii="Tahoma" w:eastAsia="Times New Roman" w:hAnsi="Tahoma" w:cs="Tahoma"/>
          <w:color w:val="002060"/>
          <w:lang w:val="vi-VN"/>
        </w:rPr>
        <w:t xml:space="preserve">  Mahākaruṇāsamāpattiñāṇa – Trí về sự thể nhập đại bi.</w:t>
      </w:r>
    </w:p>
    <w:p w:rsidR="00120105" w:rsidRPr="009206A0" w:rsidRDefault="00120105" w:rsidP="00120105">
      <w:pPr>
        <w:spacing w:after="240" w:line="360" w:lineRule="auto"/>
        <w:ind w:right="45" w:firstLine="720"/>
        <w:jc w:val="both"/>
        <w:rPr>
          <w:rFonts w:ascii="Tahoma" w:eastAsia="Times New Roman" w:hAnsi="Tahoma" w:cs="Tahoma"/>
          <w:color w:val="002060"/>
          <w:lang w:val="vi-VN"/>
        </w:rPr>
      </w:pPr>
      <w:r w:rsidRPr="009206A0">
        <w:rPr>
          <w:rFonts w:ascii="Tahoma" w:eastAsia="Times New Roman" w:hAnsi="Tahoma" w:cs="Tahoma"/>
          <w:b/>
          <w:color w:val="002060"/>
          <w:lang w:val="vi-VN"/>
        </w:rPr>
        <w:t>72 – 73.</w:t>
      </w:r>
      <w:r w:rsidRPr="009206A0">
        <w:rPr>
          <w:rFonts w:ascii="Tahoma" w:eastAsia="Times New Roman" w:hAnsi="Tahoma" w:cs="Tahoma"/>
          <w:color w:val="002060"/>
          <w:lang w:val="vi-VN"/>
        </w:rPr>
        <w:t xml:space="preserve">  Sabbaññuta-anāvaraṇañāṇa – Trí Toàn Giác không bị ngăn che.</w:t>
      </w:r>
    </w:p>
    <w:p w:rsidR="00120105" w:rsidRPr="009206A0" w:rsidRDefault="00120105" w:rsidP="00120105">
      <w:pPr>
        <w:spacing w:after="120" w:line="360" w:lineRule="auto"/>
        <w:ind w:right="45"/>
        <w:jc w:val="both"/>
        <w:rPr>
          <w:rFonts w:ascii="Tahoma" w:eastAsia="Times New Roman" w:hAnsi="Tahoma" w:cs="Tahoma"/>
          <w:color w:val="002060"/>
          <w:sz w:val="24"/>
          <w:szCs w:val="24"/>
          <w:lang w:val="vi-VN"/>
        </w:rPr>
      </w:pPr>
      <w:r w:rsidRPr="009206A0">
        <w:rPr>
          <w:rFonts w:ascii="Tahoma" w:eastAsia="Times New Roman" w:hAnsi="Tahoma" w:cs="Tahoma"/>
          <w:color w:val="002060"/>
          <w:lang w:val="vi-VN"/>
        </w:rPr>
        <w:tab/>
      </w:r>
      <w:r w:rsidRPr="009206A0">
        <w:rPr>
          <w:rFonts w:ascii="Tahoma" w:eastAsia="Times New Roman" w:hAnsi="Tahoma" w:cs="Tahoma"/>
          <w:color w:val="002060"/>
          <w:sz w:val="24"/>
          <w:szCs w:val="24"/>
          <w:lang w:val="vi-VN"/>
        </w:rPr>
        <w:t>Đây là 73 trí từ phàm đến thánh.</w:t>
      </w:r>
    </w:p>
    <w:p w:rsidR="00120105" w:rsidRPr="009206A0" w:rsidRDefault="00120105" w:rsidP="00120105">
      <w:pPr>
        <w:spacing w:after="240" w:line="360" w:lineRule="auto"/>
        <w:ind w:right="43"/>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t>Trong số 73 loại trí này, từ 1 đến 67 là loại trí là phổ thông, từ 68 đến 73 là loại trí không phổ thông.  Đức Phật toàn giác có đầy đủ 73 trí này.</w:t>
      </w:r>
      <w:r w:rsidRPr="009206A0">
        <w:rPr>
          <w:rFonts w:ascii="Tahoma" w:eastAsia="Times New Roman" w:hAnsi="Tahoma" w:cs="Tahoma"/>
          <w:color w:val="002060"/>
          <w:sz w:val="24"/>
          <w:szCs w:val="24"/>
          <w:lang w:val="vi-VN"/>
        </w:rPr>
        <w:tab/>
      </w:r>
      <w:r w:rsidRPr="009206A0">
        <w:rPr>
          <w:rFonts w:ascii="Tahoma" w:eastAsia="Times New Roman" w:hAnsi="Tahoma" w:cs="Tahoma"/>
          <w:color w:val="002060"/>
          <w:sz w:val="24"/>
          <w:szCs w:val="24"/>
          <w:lang w:val="vi-VN"/>
        </w:rPr>
        <w:tab/>
      </w:r>
    </w:p>
    <w:p w:rsidR="00120105" w:rsidRPr="009206A0" w:rsidRDefault="00120105" w:rsidP="00120105">
      <w:pPr>
        <w:spacing w:after="360" w:line="360" w:lineRule="auto"/>
        <w:ind w:right="45"/>
        <w:jc w:val="both"/>
        <w:rPr>
          <w:rFonts w:ascii="Tahoma" w:eastAsia="Times New Roman" w:hAnsi="Tahoma" w:cs="Tahoma"/>
          <w:color w:val="002060"/>
          <w:sz w:val="24"/>
          <w:szCs w:val="24"/>
          <w:lang w:val="vi-VN"/>
        </w:rPr>
      </w:pPr>
      <w:r w:rsidRPr="009206A0">
        <w:rPr>
          <w:rFonts w:ascii="Tahoma" w:eastAsia="Times New Roman" w:hAnsi="Tahoma" w:cs="Tahoma"/>
          <w:color w:val="002060"/>
          <w:sz w:val="24"/>
          <w:szCs w:val="24"/>
          <w:lang w:val="vi-VN"/>
        </w:rPr>
        <w:tab/>
        <w:t xml:space="preserve">Có thể nói rằng tuệ chứng của thiền quán gắn liền với động lực của tuệ, là </w:t>
      </w:r>
      <w:r w:rsidRPr="009206A0">
        <w:rPr>
          <w:rFonts w:ascii="Tahoma" w:eastAsia="Times New Roman" w:hAnsi="Tahoma" w:cs="Tahoma"/>
          <w:b/>
          <w:i/>
          <w:color w:val="002060"/>
          <w:lang w:val="vi-VN"/>
        </w:rPr>
        <w:t>tuệ nghiệp</w:t>
      </w:r>
      <w:r w:rsidRPr="009206A0">
        <w:rPr>
          <w:rFonts w:ascii="Tahoma" w:eastAsia="Times New Roman" w:hAnsi="Tahoma" w:cs="Tahoma"/>
          <w:color w:val="002060"/>
          <w:sz w:val="24"/>
          <w:szCs w:val="24"/>
          <w:lang w:val="vi-VN"/>
        </w:rPr>
        <w:t xml:space="preserve"> của bậc giác ngộ - chủ động Nhân Quả và Sinh tử Luân hồi, là mãi mãi </w:t>
      </w:r>
      <w:r w:rsidR="001E742C" w:rsidRPr="009206A0">
        <w:rPr>
          <w:rFonts w:ascii="Tahoma" w:eastAsia="Times New Roman" w:hAnsi="Tahoma" w:cs="Tahoma"/>
          <w:color w:val="002060"/>
          <w:sz w:val="24"/>
          <w:szCs w:val="24"/>
          <w:lang w:val="vi-VN"/>
        </w:rPr>
        <w:t xml:space="preserve">vượt thoát khỏi </w:t>
      </w:r>
      <w:r w:rsidR="001E742C" w:rsidRPr="009206A0">
        <w:rPr>
          <w:rFonts w:ascii="Tahoma" w:eastAsia="Times New Roman" w:hAnsi="Tahoma" w:cs="Tahoma"/>
          <w:b/>
          <w:i/>
          <w:color w:val="002060"/>
          <w:lang w:val="vi-VN"/>
        </w:rPr>
        <w:t>mê nghiệp</w:t>
      </w:r>
      <w:r w:rsidR="001E742C">
        <w:rPr>
          <w:rFonts w:ascii="Tahoma" w:eastAsia="Times New Roman" w:hAnsi="Tahoma" w:cs="Tahoma"/>
          <w:color w:val="002060"/>
          <w:sz w:val="24"/>
          <w:szCs w:val="24"/>
          <w:lang w:val="vi-VN"/>
        </w:rPr>
        <w:t xml:space="preserve"> c</w:t>
      </w:r>
      <w:r w:rsidRPr="009206A0">
        <w:rPr>
          <w:rFonts w:ascii="Tahoma" w:eastAsia="Times New Roman" w:hAnsi="Tahoma" w:cs="Tahoma"/>
          <w:color w:val="002060"/>
          <w:sz w:val="24"/>
          <w:szCs w:val="24"/>
          <w:lang w:val="vi-VN"/>
        </w:rPr>
        <w:t>ủa chúng sinh trong cuộc sống vô tận.</w:t>
      </w:r>
    </w:p>
    <w:p w:rsidR="00120105" w:rsidRDefault="00120105" w:rsidP="00120105">
      <w:pPr>
        <w:spacing w:after="120" w:line="360" w:lineRule="auto"/>
        <w:jc w:val="both"/>
        <w:rPr>
          <w:rFonts w:ascii="Tahoma" w:eastAsia="Times New Roman" w:hAnsi="Tahoma" w:cs="Tahoma"/>
          <w:color w:val="002060"/>
          <w:sz w:val="24"/>
          <w:szCs w:val="24"/>
        </w:rPr>
      </w:pPr>
      <w:r w:rsidRPr="009206A0">
        <w:rPr>
          <w:rFonts w:ascii="Tahoma" w:eastAsia="Times New Roman" w:hAnsi="Tahoma" w:cs="Tahoma"/>
          <w:color w:val="002060"/>
          <w:sz w:val="24"/>
          <w:szCs w:val="24"/>
          <w:lang w:val="vi-VN"/>
        </w:rPr>
        <w:tab/>
      </w:r>
      <w:r>
        <w:rPr>
          <w:rFonts w:ascii="Tahoma" w:eastAsia="Times New Roman" w:hAnsi="Tahoma" w:cs="Tahoma"/>
          <w:b/>
          <w:color w:val="632423"/>
          <w:sz w:val="24"/>
          <w:szCs w:val="24"/>
        </w:rPr>
        <w:t>3</w:t>
      </w:r>
      <w:r w:rsidRPr="00E446A6">
        <w:rPr>
          <w:rFonts w:ascii="Tahoma" w:eastAsia="Times New Roman" w:hAnsi="Tahoma" w:cs="Tahoma"/>
          <w:b/>
          <w:color w:val="632423"/>
          <w:sz w:val="24"/>
          <w:szCs w:val="24"/>
        </w:rPr>
        <w:t>)</w:t>
      </w:r>
      <w:r>
        <w:rPr>
          <w:rFonts w:ascii="Tahoma" w:eastAsia="Times New Roman" w:hAnsi="Tahoma" w:cs="Tahoma"/>
          <w:b/>
          <w:color w:val="632423"/>
          <w:sz w:val="24"/>
          <w:szCs w:val="24"/>
        </w:rPr>
        <w:t xml:space="preserve"> Tuệ giác và Tam minh.</w:t>
      </w:r>
    </w:p>
    <w:p w:rsidR="00120105" w:rsidRDefault="00120105" w:rsidP="00120105">
      <w:pPr>
        <w:spacing w:after="120" w:line="360" w:lineRule="auto"/>
        <w:ind w:firstLine="720"/>
        <w:jc w:val="both"/>
        <w:rPr>
          <w:rFonts w:ascii="Tahoma" w:hAnsi="Tahoma" w:cs="Tahoma"/>
          <w:color w:val="002060"/>
          <w:sz w:val="24"/>
          <w:szCs w:val="24"/>
        </w:rPr>
      </w:pPr>
      <w:r w:rsidRPr="00483DF3">
        <w:rPr>
          <w:rFonts w:ascii="Tahoma" w:hAnsi="Tahoma" w:cs="Tahoma"/>
          <w:b/>
          <w:color w:val="002060"/>
          <w:sz w:val="24"/>
          <w:szCs w:val="24"/>
        </w:rPr>
        <w:t>Tam Minh</w:t>
      </w:r>
      <w:r w:rsidRPr="00483DF3">
        <w:rPr>
          <w:rFonts w:ascii="Tahoma" w:hAnsi="Tahoma" w:cs="Tahoma"/>
          <w:color w:val="002060"/>
          <w:sz w:val="24"/>
          <w:szCs w:val="24"/>
        </w:rPr>
        <w:t xml:space="preserve"> (</w:t>
      </w:r>
      <w:r w:rsidRPr="00483DF3">
        <w:rPr>
          <w:rFonts w:ascii="Tahoma" w:eastAsia="SimSun" w:hAnsi="Tahoma" w:cs="Tahoma"/>
          <w:b/>
          <w:bCs/>
          <w:color w:val="002060"/>
          <w:sz w:val="24"/>
          <w:szCs w:val="24"/>
        </w:rPr>
        <w:t>三明</w:t>
      </w:r>
      <w:r w:rsidRPr="00483DF3">
        <w:rPr>
          <w:rFonts w:ascii="Tahoma" w:hAnsi="Tahoma" w:cs="Tahoma"/>
          <w:color w:val="002060"/>
          <w:sz w:val="24"/>
          <w:szCs w:val="24"/>
        </w:rPr>
        <w:t>;  P: Ti-vijjā;  S: Tri-vidy</w:t>
      </w:r>
      <w:r w:rsidRPr="00483DF3">
        <w:rPr>
          <w:rFonts w:ascii="Tahoma" w:eastAsia="SimSun" w:hAnsi="Tahoma" w:cs="Tahoma"/>
          <w:color w:val="002060"/>
          <w:sz w:val="24"/>
          <w:szCs w:val="24"/>
        </w:rPr>
        <w:t>ā</w:t>
      </w:r>
      <w:r w:rsidRPr="00483DF3">
        <w:rPr>
          <w:rFonts w:ascii="Tahoma" w:hAnsi="Tahoma" w:cs="Tahoma"/>
          <w:color w:val="002060"/>
          <w:sz w:val="24"/>
          <w:szCs w:val="24"/>
        </w:rPr>
        <w:t>;  E: Three insights, Three kinds of clarity):  Đây là 3 kinh nghiệm hình thành sau khi hành giả đã nhập được vào </w:t>
      </w:r>
      <w:hyperlink r:id="rId436" w:tooltip="Tứ thiền" w:history="1">
        <w:r w:rsidRPr="00483DF3">
          <w:rPr>
            <w:rFonts w:ascii="Tahoma" w:hAnsi="Tahoma" w:cs="Tahoma"/>
            <w:color w:val="002060"/>
            <w:sz w:val="24"/>
            <w:szCs w:val="24"/>
            <w:u w:val="double"/>
          </w:rPr>
          <w:t>Tứ thiền</w:t>
        </w:r>
      </w:hyperlink>
      <w:r w:rsidRPr="00483DF3">
        <w:rPr>
          <w:rFonts w:ascii="Tahoma" w:hAnsi="Tahoma" w:cs="Tahoma"/>
          <w:color w:val="002060"/>
          <w:sz w:val="24"/>
          <w:szCs w:val="24"/>
        </w:rPr>
        <w:t> và đắc được </w:t>
      </w:r>
      <w:hyperlink r:id="rId437" w:anchor="T.E1.BB.A9_qu.E1.BA.A3_A-la-h.C3.A1n" w:tooltip="Tứ thánh quả" w:history="1">
        <w:r w:rsidRPr="004A12D5">
          <w:rPr>
            <w:rFonts w:ascii="Tahoma" w:hAnsi="Tahoma" w:cs="Tahoma"/>
            <w:color w:val="002060"/>
            <w:sz w:val="24"/>
            <w:szCs w:val="24"/>
            <w:u w:val="double"/>
          </w:rPr>
          <w:t>Đệ tứ Thánh quả</w:t>
        </w:r>
      </w:hyperlink>
      <w:r w:rsidRPr="004A12D5">
        <w:rPr>
          <w:rFonts w:ascii="Tahoma" w:hAnsi="Tahoma" w:cs="Tahoma"/>
          <w:color w:val="002060"/>
          <w:sz w:val="24"/>
          <w:szCs w:val="24"/>
          <w:u w:val="double"/>
        </w:rPr>
        <w:t xml:space="preserve"> A-la-hán</w:t>
      </w:r>
      <w:r w:rsidRPr="00483DF3">
        <w:rPr>
          <w:rFonts w:ascii="Tahoma" w:hAnsi="Tahoma" w:cs="Tahoma"/>
          <w:color w:val="002060"/>
          <w:sz w:val="24"/>
          <w:szCs w:val="24"/>
        </w:rPr>
        <w:t xml:space="preserve">  đối với ba pháp thần thông là </w:t>
      </w:r>
      <w:r w:rsidRPr="00483DF3">
        <w:rPr>
          <w:rFonts w:ascii="Tahoma" w:hAnsi="Tahoma" w:cs="Tahoma"/>
          <w:i/>
          <w:color w:val="002060"/>
          <w:sz w:val="24"/>
          <w:szCs w:val="24"/>
        </w:rPr>
        <w:t>Túc Mạng thông, Thiên Nhãn thông</w:t>
      </w:r>
      <w:r w:rsidRPr="00483DF3">
        <w:rPr>
          <w:rFonts w:ascii="Tahoma" w:hAnsi="Tahoma" w:cs="Tahoma"/>
          <w:color w:val="002060"/>
          <w:sz w:val="24"/>
          <w:szCs w:val="24"/>
        </w:rPr>
        <w:t xml:space="preserve"> và</w:t>
      </w:r>
      <w:r w:rsidRPr="00483DF3">
        <w:rPr>
          <w:rFonts w:ascii="Tahoma" w:hAnsi="Tahoma" w:cs="Tahoma"/>
          <w:i/>
          <w:color w:val="002060"/>
          <w:sz w:val="24"/>
          <w:szCs w:val="24"/>
        </w:rPr>
        <w:t xml:space="preserve"> Lậu Tận thông</w:t>
      </w:r>
      <w:r w:rsidRPr="00483DF3">
        <w:rPr>
          <w:rFonts w:ascii="Tahoma" w:hAnsi="Tahoma" w:cs="Tahoma"/>
          <w:color w:val="002060"/>
          <w:sz w:val="24"/>
          <w:szCs w:val="24"/>
        </w:rPr>
        <w:t>. Đây là sự thấy biết rõ sự vận hành của chân lý Duyên khởi đối với bản thân và chúng sinh.</w:t>
      </w:r>
    </w:p>
    <w:p w:rsidR="00120105" w:rsidRPr="00483DF3" w:rsidRDefault="00120105" w:rsidP="00120105">
      <w:pPr>
        <w:shd w:val="clear" w:color="auto" w:fill="FFFFFF"/>
        <w:spacing w:after="120" w:line="360" w:lineRule="auto"/>
        <w:ind w:firstLine="720"/>
        <w:jc w:val="both"/>
        <w:rPr>
          <w:rFonts w:ascii="Tahoma" w:hAnsi="Tahoma" w:cs="Tahoma"/>
          <w:color w:val="002060"/>
          <w:sz w:val="24"/>
          <w:szCs w:val="24"/>
        </w:rPr>
      </w:pPr>
      <w:r w:rsidRPr="00483DF3">
        <w:rPr>
          <w:rFonts w:ascii="Tahoma" w:hAnsi="Tahoma" w:cs="Tahoma"/>
          <w:color w:val="002060"/>
          <w:sz w:val="24"/>
          <w:szCs w:val="24"/>
        </w:rPr>
        <w:t xml:space="preserve">Trong Phật giáo, Lục thần thông hình thành từ Thiền định, và được xem là </w:t>
      </w:r>
      <w:r w:rsidRPr="006867E2">
        <w:rPr>
          <w:rFonts w:ascii="Tahoma" w:hAnsi="Tahoma" w:cs="Tahoma"/>
          <w:b/>
          <w:color w:val="002060"/>
        </w:rPr>
        <w:t>phó sản</w:t>
      </w:r>
      <w:r w:rsidRPr="00483DF3">
        <w:rPr>
          <w:rFonts w:ascii="Tahoma" w:hAnsi="Tahoma" w:cs="Tahoma"/>
          <w:color w:val="002060"/>
          <w:sz w:val="24"/>
          <w:szCs w:val="24"/>
        </w:rPr>
        <w:t xml:space="preserve"> (sản phẩm phụ) của sự giác ngộ. Chỉ có 3 trong số 6 thần thông này khi được Duyên khởi soi sáng từ Thiền tuệ </w:t>
      </w:r>
      <w:r>
        <w:rPr>
          <w:rFonts w:ascii="Tahoma" w:hAnsi="Tahoma" w:cs="Tahoma"/>
          <w:color w:val="002060"/>
          <w:sz w:val="24"/>
          <w:szCs w:val="24"/>
        </w:rPr>
        <w:t>thì</w:t>
      </w:r>
      <w:r w:rsidRPr="00483DF3">
        <w:rPr>
          <w:rFonts w:ascii="Tahoma" w:hAnsi="Tahoma" w:cs="Tahoma"/>
          <w:color w:val="002060"/>
          <w:sz w:val="24"/>
          <w:szCs w:val="24"/>
        </w:rPr>
        <w:t xml:space="preserve"> được xem là tuệ giác. </w:t>
      </w:r>
    </w:p>
    <w:p w:rsidR="00120105" w:rsidRPr="00483DF3" w:rsidRDefault="00120105" w:rsidP="00120105">
      <w:pPr>
        <w:spacing w:after="240" w:line="360" w:lineRule="auto"/>
        <w:ind w:firstLine="720"/>
        <w:jc w:val="both"/>
        <w:rPr>
          <w:rFonts w:ascii="Tahoma" w:hAnsi="Tahoma" w:cs="Tahoma"/>
          <w:color w:val="002060"/>
          <w:sz w:val="24"/>
          <w:szCs w:val="24"/>
        </w:rPr>
      </w:pPr>
      <w:r w:rsidRPr="006867E2">
        <w:rPr>
          <w:rFonts w:ascii="Tahoma" w:hAnsi="Tahoma" w:cs="Tahoma"/>
          <w:iCs/>
          <w:color w:val="002060"/>
          <w:sz w:val="24"/>
          <w:szCs w:val="24"/>
        </w:rPr>
        <w:t>1/.</w:t>
      </w:r>
      <w:r w:rsidRPr="00483DF3">
        <w:rPr>
          <w:rFonts w:ascii="Tahoma" w:hAnsi="Tahoma" w:cs="Tahoma"/>
          <w:i/>
          <w:iCs/>
          <w:color w:val="002060"/>
          <w:sz w:val="24"/>
          <w:szCs w:val="24"/>
        </w:rPr>
        <w:t xml:space="preserve"> </w:t>
      </w:r>
      <w:r w:rsidRPr="00483DF3">
        <w:rPr>
          <w:rFonts w:ascii="Tahoma" w:hAnsi="Tahoma" w:cs="Tahoma"/>
          <w:b/>
          <w:iCs/>
          <w:color w:val="002060"/>
          <w:sz w:val="24"/>
          <w:szCs w:val="24"/>
        </w:rPr>
        <w:t>Túc Mạng minh</w:t>
      </w:r>
      <w:r w:rsidRPr="00483DF3">
        <w:rPr>
          <w:rFonts w:ascii="Tahoma" w:hAnsi="Tahoma" w:cs="Tahoma"/>
          <w:iCs/>
          <w:color w:val="002060"/>
          <w:sz w:val="24"/>
          <w:szCs w:val="24"/>
        </w:rPr>
        <w:t xml:space="preserve"> </w:t>
      </w:r>
      <w:r w:rsidRPr="00483DF3">
        <w:rPr>
          <w:rFonts w:ascii="Tahoma" w:eastAsia="MS Mincho" w:hAnsi="Tahoma" w:cs="Tahoma"/>
          <w:color w:val="002060"/>
          <w:sz w:val="24"/>
          <w:szCs w:val="24"/>
        </w:rPr>
        <w:t>(</w:t>
      </w:r>
      <w:hyperlink r:id="rId438" w:history="1">
        <w:r w:rsidRPr="00483DF3">
          <w:rPr>
            <w:rFonts w:ascii="Tahoma" w:eastAsia="SimSun" w:hAnsi="Tahoma" w:cs="Tahoma"/>
            <w:b/>
            <w:color w:val="002060"/>
            <w:sz w:val="24"/>
            <w:szCs w:val="24"/>
          </w:rPr>
          <w:t>夙</w:t>
        </w:r>
      </w:hyperlink>
      <w:hyperlink r:id="rId439" w:history="1">
        <w:r w:rsidRPr="00483DF3">
          <w:rPr>
            <w:rFonts w:ascii="Tahoma" w:eastAsia="SimSun" w:hAnsi="Tahoma" w:cs="Tahoma"/>
            <w:b/>
            <w:color w:val="002060"/>
            <w:sz w:val="24"/>
            <w:szCs w:val="24"/>
          </w:rPr>
          <w:t>命</w:t>
        </w:r>
      </w:hyperlink>
      <w:r w:rsidRPr="00483DF3">
        <w:rPr>
          <w:rFonts w:ascii="Tahoma" w:eastAsia="SimSun" w:hAnsi="Tahoma" w:cs="Tahoma"/>
          <w:b/>
          <w:bCs/>
          <w:color w:val="002060"/>
          <w:sz w:val="24"/>
          <w:szCs w:val="24"/>
        </w:rPr>
        <w:t>明</w:t>
      </w:r>
      <w:r w:rsidRPr="00483DF3">
        <w:rPr>
          <w:rFonts w:ascii="Tahoma" w:eastAsia="MS Mincho" w:hAnsi="Tahoma" w:cs="Tahoma"/>
          <w:bCs/>
          <w:color w:val="002060"/>
          <w:sz w:val="24"/>
          <w:szCs w:val="24"/>
        </w:rPr>
        <w:t>;  P: Pubbenivāsānussati</w:t>
      </w:r>
      <w:r w:rsidRPr="00483DF3">
        <w:rPr>
          <w:rFonts w:ascii="Tahoma" w:hAnsi="Tahoma" w:cs="Tahoma"/>
          <w:color w:val="002060"/>
          <w:sz w:val="24"/>
          <w:szCs w:val="24"/>
        </w:rPr>
        <w:t>-vijjā</w:t>
      </w:r>
      <w:r w:rsidRPr="00483DF3">
        <w:rPr>
          <w:rFonts w:ascii="Tahoma" w:eastAsia="MS Mincho" w:hAnsi="Tahoma" w:cs="Tahoma"/>
          <w:bCs/>
          <w:color w:val="002060"/>
          <w:sz w:val="24"/>
          <w:szCs w:val="24"/>
        </w:rPr>
        <w:t>;  S: Pūrvanivāsānusmṛti</w:t>
      </w:r>
      <w:r w:rsidRPr="00483DF3">
        <w:rPr>
          <w:rFonts w:ascii="Tahoma" w:hAnsi="Tahoma" w:cs="Tahoma"/>
          <w:color w:val="002060"/>
          <w:sz w:val="24"/>
          <w:szCs w:val="24"/>
        </w:rPr>
        <w:t>-vidy</w:t>
      </w:r>
      <w:r w:rsidRPr="00483DF3">
        <w:rPr>
          <w:rFonts w:ascii="Tahoma" w:eastAsia="SimSun" w:hAnsi="Tahoma" w:cs="Tahoma"/>
          <w:color w:val="002060"/>
          <w:sz w:val="24"/>
          <w:szCs w:val="24"/>
        </w:rPr>
        <w:t>ā</w:t>
      </w:r>
      <w:r w:rsidRPr="00483DF3">
        <w:rPr>
          <w:rFonts w:ascii="Tahoma" w:eastAsia="MS Mincho" w:hAnsi="Tahoma" w:cs="Tahoma"/>
          <w:bCs/>
          <w:color w:val="002060"/>
          <w:sz w:val="24"/>
          <w:szCs w:val="24"/>
        </w:rPr>
        <w:t>;  E: Insight into the mortal conditions of self and others in previous life)</w:t>
      </w:r>
      <w:r w:rsidRPr="00483DF3">
        <w:rPr>
          <w:rFonts w:ascii="Tahoma" w:hAnsi="Tahoma" w:cs="Tahoma"/>
          <w:color w:val="002060"/>
          <w:sz w:val="24"/>
          <w:szCs w:val="24"/>
        </w:rPr>
        <w:t xml:space="preserve">:  Đó là nhớ lại vô lượng kiếp quá khứ của mình và chúng sinh với từng chi tiết nhỏ </w:t>
      </w:r>
      <w:r w:rsidRPr="00483DF3">
        <w:rPr>
          <w:rFonts w:ascii="Tahoma" w:hAnsi="Tahoma" w:cs="Tahoma"/>
          <w:color w:val="632423"/>
          <w:sz w:val="24"/>
          <w:szCs w:val="24"/>
        </w:rPr>
        <w:t>[</w:t>
      </w:r>
      <w:r w:rsidRPr="00483DF3">
        <w:rPr>
          <w:rFonts w:ascii="Tahoma" w:hAnsi="Tahoma" w:cs="Tahoma"/>
          <w:color w:val="632423"/>
          <w:sz w:val="24"/>
          <w:szCs w:val="24"/>
          <w:u w:val="double"/>
        </w:rPr>
        <w:t>quá khứ</w:t>
      </w:r>
      <w:r w:rsidRPr="00483DF3">
        <w:rPr>
          <w:rFonts w:ascii="Tahoma" w:hAnsi="Tahoma" w:cs="Tahoma"/>
          <w:color w:val="632423"/>
          <w:sz w:val="24"/>
          <w:szCs w:val="24"/>
        </w:rPr>
        <w:t>]</w:t>
      </w:r>
    </w:p>
    <w:p w:rsidR="00120105" w:rsidRPr="00483DF3" w:rsidRDefault="00120105" w:rsidP="00120105">
      <w:pPr>
        <w:shd w:val="clear" w:color="auto" w:fill="FFFFFF"/>
        <w:spacing w:line="360" w:lineRule="auto"/>
        <w:ind w:firstLine="720"/>
        <w:jc w:val="both"/>
        <w:rPr>
          <w:rFonts w:ascii="Tahoma" w:hAnsi="Tahoma" w:cs="Tahoma"/>
          <w:color w:val="002060"/>
          <w:sz w:val="24"/>
          <w:szCs w:val="24"/>
        </w:rPr>
      </w:pPr>
      <w:r w:rsidRPr="006867E2">
        <w:rPr>
          <w:rFonts w:ascii="Tahoma" w:hAnsi="Tahoma" w:cs="Tahoma"/>
          <w:color w:val="002060"/>
          <w:sz w:val="24"/>
          <w:szCs w:val="24"/>
        </w:rPr>
        <w:lastRenderedPageBreak/>
        <w:t>2/.</w:t>
      </w:r>
      <w:r w:rsidRPr="00483DF3">
        <w:rPr>
          <w:rFonts w:ascii="Tahoma" w:hAnsi="Tahoma" w:cs="Tahoma"/>
          <w:i/>
          <w:color w:val="002060"/>
          <w:sz w:val="24"/>
          <w:szCs w:val="24"/>
        </w:rPr>
        <w:t xml:space="preserve"> </w:t>
      </w:r>
      <w:r w:rsidRPr="00483DF3">
        <w:rPr>
          <w:rFonts w:ascii="Tahoma" w:hAnsi="Tahoma" w:cs="Tahoma"/>
          <w:b/>
          <w:iCs/>
          <w:color w:val="002060"/>
          <w:sz w:val="24"/>
          <w:szCs w:val="24"/>
        </w:rPr>
        <w:t>Thiên Nhãn minh</w:t>
      </w:r>
      <w:r w:rsidRPr="00483DF3">
        <w:rPr>
          <w:rFonts w:ascii="Tahoma" w:hAnsi="Tahoma" w:cs="Tahoma"/>
          <w:i/>
          <w:iCs/>
          <w:color w:val="002060"/>
          <w:sz w:val="24"/>
          <w:szCs w:val="24"/>
        </w:rPr>
        <w:t xml:space="preserve"> </w:t>
      </w:r>
      <w:r w:rsidRPr="00483DF3">
        <w:rPr>
          <w:rFonts w:ascii="Tahoma" w:hAnsi="Tahoma" w:cs="Tahoma"/>
          <w:iCs/>
          <w:color w:val="002060"/>
          <w:sz w:val="24"/>
          <w:szCs w:val="24"/>
        </w:rPr>
        <w:t>(</w:t>
      </w:r>
      <w:r w:rsidRPr="00483DF3">
        <w:rPr>
          <w:rFonts w:ascii="Tahoma" w:eastAsia="SimSun" w:hAnsi="Tahoma" w:cs="Tahoma"/>
          <w:b/>
          <w:bCs/>
          <w:color w:val="002060"/>
          <w:sz w:val="24"/>
          <w:szCs w:val="24"/>
        </w:rPr>
        <w:t>天眼明</w:t>
      </w:r>
      <w:r w:rsidRPr="00483DF3">
        <w:rPr>
          <w:rFonts w:ascii="Tahoma" w:hAnsi="Tahoma" w:cs="Tahoma"/>
          <w:color w:val="002060"/>
          <w:sz w:val="24"/>
          <w:szCs w:val="24"/>
        </w:rPr>
        <w:t>;</w:t>
      </w:r>
      <w:r w:rsidRPr="00483DF3">
        <w:rPr>
          <w:rFonts w:ascii="Tahoma" w:eastAsia="MS Mincho" w:hAnsi="Tahoma" w:cs="Tahoma"/>
          <w:bCs/>
          <w:color w:val="002060"/>
          <w:sz w:val="24"/>
          <w:szCs w:val="24"/>
        </w:rPr>
        <w:t xml:space="preserve">  P: Dibbacakkhu</w:t>
      </w:r>
      <w:r w:rsidRPr="00483DF3">
        <w:rPr>
          <w:rFonts w:ascii="Tahoma" w:hAnsi="Tahoma" w:cs="Tahoma"/>
          <w:color w:val="002060"/>
          <w:sz w:val="24"/>
          <w:szCs w:val="24"/>
        </w:rPr>
        <w:t>-vijjā</w:t>
      </w:r>
      <w:r w:rsidRPr="00483DF3">
        <w:rPr>
          <w:rFonts w:ascii="Tahoma" w:eastAsia="MS Mincho" w:hAnsi="Tahoma" w:cs="Tahoma"/>
          <w:bCs/>
          <w:color w:val="002060"/>
          <w:sz w:val="24"/>
          <w:szCs w:val="24"/>
        </w:rPr>
        <w:t>;  S: Divyacakṣur</w:t>
      </w:r>
      <w:r w:rsidRPr="00483DF3">
        <w:rPr>
          <w:rFonts w:ascii="Tahoma" w:hAnsi="Tahoma" w:cs="Tahoma"/>
          <w:color w:val="002060"/>
          <w:sz w:val="24"/>
          <w:szCs w:val="24"/>
        </w:rPr>
        <w:t>-vidy</w:t>
      </w:r>
      <w:r w:rsidRPr="00483DF3">
        <w:rPr>
          <w:rFonts w:ascii="Tahoma" w:eastAsia="SimSun" w:hAnsi="Tahoma" w:cs="Tahoma"/>
          <w:color w:val="002060"/>
          <w:sz w:val="24"/>
          <w:szCs w:val="24"/>
        </w:rPr>
        <w:t>ā</w:t>
      </w:r>
      <w:r w:rsidRPr="00483DF3">
        <w:rPr>
          <w:rFonts w:ascii="Tahoma" w:eastAsia="MS Mincho" w:hAnsi="Tahoma" w:cs="Tahoma"/>
          <w:bCs/>
          <w:color w:val="002060"/>
          <w:sz w:val="24"/>
          <w:szCs w:val="24"/>
        </w:rPr>
        <w:t xml:space="preserve">; </w:t>
      </w:r>
      <w:r w:rsidRPr="00483DF3">
        <w:rPr>
          <w:rFonts w:ascii="Tahoma" w:hAnsi="Tahoma" w:cs="Tahoma"/>
          <w:color w:val="002060"/>
          <w:sz w:val="24"/>
          <w:szCs w:val="24"/>
        </w:rPr>
        <w:t xml:space="preserve">  E: Supernatural insight into future mortal conditions - deaths and rebirths):  Đó là thấy biết rõ được sự lưu chuyển sinh tử của mình và vô số chúng sinh ở</w:t>
      </w:r>
      <w:r w:rsidR="00136B87">
        <w:rPr>
          <w:rFonts w:ascii="Tahoma" w:hAnsi="Tahoma" w:cs="Tahoma"/>
          <w:color w:val="002060"/>
          <w:sz w:val="24"/>
          <w:szCs w:val="24"/>
        </w:rPr>
        <w:t xml:space="preserve"> các cõi theo N</w:t>
      </w:r>
      <w:r w:rsidRPr="00483DF3">
        <w:rPr>
          <w:rFonts w:ascii="Tahoma" w:hAnsi="Tahoma" w:cs="Tahoma"/>
          <w:color w:val="002060"/>
          <w:sz w:val="24"/>
          <w:szCs w:val="24"/>
        </w:rPr>
        <w:t xml:space="preserve">ghiệp duyên thiện ác </w:t>
      </w:r>
      <w:r w:rsidRPr="00483DF3">
        <w:rPr>
          <w:rFonts w:ascii="Tahoma" w:hAnsi="Tahoma" w:cs="Tahoma"/>
          <w:color w:val="632423"/>
          <w:sz w:val="24"/>
          <w:szCs w:val="24"/>
        </w:rPr>
        <w:t>[</w:t>
      </w:r>
      <w:r w:rsidRPr="00483DF3">
        <w:rPr>
          <w:rFonts w:ascii="Tahoma" w:hAnsi="Tahoma" w:cs="Tahoma"/>
          <w:color w:val="632423"/>
          <w:sz w:val="24"/>
          <w:szCs w:val="24"/>
          <w:u w:val="double"/>
        </w:rPr>
        <w:t>tương lai</w:t>
      </w:r>
      <w:r w:rsidRPr="00483DF3">
        <w:rPr>
          <w:rFonts w:ascii="Tahoma" w:hAnsi="Tahoma" w:cs="Tahoma"/>
          <w:color w:val="632423"/>
          <w:sz w:val="24"/>
          <w:szCs w:val="24"/>
        </w:rPr>
        <w:t>].</w:t>
      </w:r>
    </w:p>
    <w:p w:rsidR="00120105" w:rsidRPr="00483DF3" w:rsidRDefault="00120105" w:rsidP="00120105">
      <w:pPr>
        <w:spacing w:line="360" w:lineRule="auto"/>
        <w:ind w:firstLine="720"/>
        <w:jc w:val="both"/>
        <w:rPr>
          <w:rFonts w:ascii="Tahoma" w:hAnsi="Tahoma" w:cs="Tahoma"/>
          <w:color w:val="002060"/>
          <w:sz w:val="24"/>
          <w:szCs w:val="24"/>
        </w:rPr>
      </w:pPr>
      <w:r w:rsidRPr="006867E2">
        <w:rPr>
          <w:rFonts w:ascii="Tahoma" w:hAnsi="Tahoma" w:cs="Tahoma"/>
          <w:iCs/>
          <w:color w:val="002060"/>
          <w:sz w:val="24"/>
          <w:szCs w:val="24"/>
        </w:rPr>
        <w:t>3/</w:t>
      </w:r>
      <w:r w:rsidRPr="00483DF3">
        <w:rPr>
          <w:rFonts w:ascii="Tahoma" w:hAnsi="Tahoma" w:cs="Tahoma"/>
          <w:b/>
          <w:iCs/>
          <w:color w:val="002060"/>
          <w:sz w:val="24"/>
          <w:szCs w:val="24"/>
        </w:rPr>
        <w:t>. Lậu Tận minh</w:t>
      </w:r>
      <w:r w:rsidRPr="00483DF3">
        <w:rPr>
          <w:rFonts w:ascii="Tahoma" w:hAnsi="Tahoma" w:cs="Tahoma"/>
          <w:i/>
          <w:iCs/>
          <w:color w:val="002060"/>
          <w:sz w:val="24"/>
          <w:szCs w:val="24"/>
        </w:rPr>
        <w:t xml:space="preserve"> </w:t>
      </w:r>
      <w:r w:rsidRPr="00483DF3">
        <w:rPr>
          <w:rFonts w:ascii="Tahoma" w:hAnsi="Tahoma" w:cs="Tahoma"/>
          <w:iCs/>
          <w:color w:val="002060"/>
          <w:sz w:val="24"/>
          <w:szCs w:val="24"/>
        </w:rPr>
        <w:t>(</w:t>
      </w:r>
      <w:r w:rsidRPr="00483DF3">
        <w:rPr>
          <w:rFonts w:ascii="Tahoma" w:eastAsia="SimSun" w:hAnsi="Tahoma" w:cs="Tahoma"/>
          <w:b/>
          <w:bCs/>
          <w:color w:val="002060"/>
          <w:sz w:val="24"/>
          <w:szCs w:val="24"/>
        </w:rPr>
        <w:t>漏盡明</w:t>
      </w:r>
      <w:r w:rsidRPr="00483DF3">
        <w:rPr>
          <w:rFonts w:ascii="Tahoma" w:eastAsia="MS Mincho" w:hAnsi="Tahoma" w:cs="Tahoma"/>
          <w:bCs/>
          <w:color w:val="002060"/>
          <w:sz w:val="24"/>
          <w:szCs w:val="24"/>
        </w:rPr>
        <w:t xml:space="preserve">;  P: </w:t>
      </w:r>
      <w:r w:rsidRPr="00483DF3">
        <w:rPr>
          <w:rFonts w:ascii="Tahoma" w:hAnsi="Tahoma" w:cs="Tahoma"/>
          <w:bCs/>
          <w:color w:val="002060"/>
          <w:sz w:val="24"/>
          <w:szCs w:val="24"/>
          <w:shd w:val="clear" w:color="auto" w:fill="FFFFFF"/>
        </w:rPr>
        <w:t>Āsavakkha-vijjā;  S: Āśravakṣaya-vidyā;  E: Nirvana insight - Insight into present mortal sufferings so as to overcome all passions or temptations)</w:t>
      </w:r>
      <w:r w:rsidRPr="00483DF3">
        <w:rPr>
          <w:rFonts w:ascii="Tahoma" w:hAnsi="Tahoma" w:cs="Tahoma"/>
          <w:color w:val="002060"/>
          <w:sz w:val="24"/>
          <w:szCs w:val="24"/>
        </w:rPr>
        <w:t>:  Đó là là thấy biết rõ được những sự khổ hiện tại, dùng trí tuệ để đoạn trừ phiền não. Đó là hiểu rõ bản chất đau khổ của luân hồi sinh tử, nguyên nhân của đau khổ, bản chất của </w:t>
      </w:r>
      <w:hyperlink r:id="rId440" w:tooltip="Niết bàn" w:history="1">
        <w:r w:rsidRPr="00483DF3">
          <w:rPr>
            <w:rFonts w:ascii="Tahoma" w:hAnsi="Tahoma" w:cs="Tahoma"/>
            <w:color w:val="002060"/>
            <w:sz w:val="24"/>
            <w:szCs w:val="24"/>
            <w:u w:val="single"/>
          </w:rPr>
          <w:t>Niết bàn</w:t>
        </w:r>
      </w:hyperlink>
      <w:r w:rsidRPr="00483DF3">
        <w:rPr>
          <w:rFonts w:ascii="Tahoma" w:hAnsi="Tahoma" w:cs="Tahoma"/>
          <w:color w:val="002060"/>
          <w:sz w:val="24"/>
          <w:szCs w:val="24"/>
        </w:rPr>
        <w:t>, và con đường đưa đến Niết bàn để thành tựu </w:t>
      </w:r>
      <w:r w:rsidRPr="00483DF3">
        <w:rPr>
          <w:rFonts w:ascii="Tahoma" w:hAnsi="Tahoma" w:cs="Tahoma"/>
          <w:color w:val="632423"/>
          <w:sz w:val="24"/>
          <w:szCs w:val="24"/>
        </w:rPr>
        <w:t>[</w:t>
      </w:r>
      <w:r w:rsidRPr="00483DF3">
        <w:rPr>
          <w:rFonts w:ascii="Tahoma" w:hAnsi="Tahoma" w:cs="Tahoma"/>
          <w:color w:val="632423"/>
          <w:sz w:val="24"/>
          <w:szCs w:val="24"/>
          <w:u w:val="double"/>
        </w:rPr>
        <w:t>hiện tại</w:t>
      </w:r>
      <w:r w:rsidRPr="00483DF3">
        <w:rPr>
          <w:rFonts w:ascii="Tahoma" w:hAnsi="Tahoma" w:cs="Tahoma"/>
          <w:color w:val="632423"/>
          <w:sz w:val="24"/>
          <w:szCs w:val="24"/>
        </w:rPr>
        <w:t>].</w:t>
      </w:r>
    </w:p>
    <w:p w:rsidR="00120105" w:rsidRDefault="00120105" w:rsidP="00120105">
      <w:pPr>
        <w:shd w:val="clear" w:color="auto" w:fill="FFFFFF"/>
        <w:spacing w:after="360" w:line="360" w:lineRule="auto"/>
        <w:ind w:firstLine="720"/>
        <w:jc w:val="both"/>
        <w:rPr>
          <w:rFonts w:ascii="Tahoma" w:hAnsi="Tahoma" w:cs="Tahoma"/>
          <w:color w:val="002060"/>
          <w:sz w:val="24"/>
          <w:szCs w:val="24"/>
        </w:rPr>
      </w:pPr>
      <w:r w:rsidRPr="00483DF3">
        <w:rPr>
          <w:rFonts w:ascii="Tahoma" w:hAnsi="Tahoma" w:cs="Tahoma"/>
          <w:bCs/>
          <w:color w:val="002060"/>
          <w:sz w:val="24"/>
          <w:szCs w:val="24"/>
        </w:rPr>
        <w:t>Tam minh</w:t>
      </w:r>
      <w:r w:rsidRPr="00483DF3">
        <w:rPr>
          <w:rFonts w:ascii="Tahoma" w:hAnsi="Tahoma" w:cs="Tahoma"/>
          <w:color w:val="002060"/>
          <w:sz w:val="24"/>
          <w:szCs w:val="24"/>
        </w:rPr>
        <w:t> luôn xuất hiện kèm với </w:t>
      </w:r>
      <w:hyperlink r:id="rId441" w:tooltip="Lục thông" w:history="1">
        <w:r w:rsidRPr="00483DF3">
          <w:rPr>
            <w:rFonts w:ascii="Tahoma" w:hAnsi="Tahoma" w:cs="Tahoma"/>
            <w:color w:val="002060"/>
            <w:sz w:val="24"/>
            <w:szCs w:val="24"/>
            <w:u w:val="double"/>
          </w:rPr>
          <w:t>Lục thông</w:t>
        </w:r>
      </w:hyperlink>
      <w:r w:rsidRPr="00483DF3">
        <w:rPr>
          <w:rFonts w:ascii="Tahoma" w:hAnsi="Tahoma" w:cs="Tahoma"/>
          <w:color w:val="002060"/>
          <w:sz w:val="24"/>
          <w:szCs w:val="24"/>
        </w:rPr>
        <w:t xml:space="preserve">, và được xem như </w:t>
      </w:r>
      <w:r>
        <w:rPr>
          <w:rFonts w:ascii="Tahoma" w:hAnsi="Tahoma" w:cs="Tahoma"/>
          <w:color w:val="002060"/>
          <w:sz w:val="24"/>
          <w:szCs w:val="24"/>
        </w:rPr>
        <w:t xml:space="preserve">là </w:t>
      </w:r>
      <w:r w:rsidRPr="00483DF3">
        <w:rPr>
          <w:rFonts w:ascii="Tahoma" w:hAnsi="Tahoma" w:cs="Tahoma"/>
          <w:color w:val="002060"/>
          <w:sz w:val="24"/>
          <w:szCs w:val="24"/>
        </w:rPr>
        <w:t>áp dụng thành tựu Duyên khởi trong việc độ sinh.</w:t>
      </w:r>
    </w:p>
    <w:p w:rsidR="00120105" w:rsidRPr="009206A0" w:rsidRDefault="00120105" w:rsidP="00120105">
      <w:pPr>
        <w:spacing w:after="120" w:line="360" w:lineRule="auto"/>
        <w:ind w:right="43"/>
        <w:jc w:val="center"/>
        <w:rPr>
          <w:rFonts w:ascii="Tahoma" w:eastAsia="Times New Roman" w:hAnsi="Tahoma" w:cs="Tahoma"/>
          <w:b/>
          <w:color w:val="0070C0"/>
          <w:sz w:val="28"/>
          <w:szCs w:val="28"/>
        </w:rPr>
      </w:pPr>
      <w:r w:rsidRPr="00AB597B">
        <w:rPr>
          <w:rFonts w:ascii="Tahoma" w:eastAsia="Times New Roman" w:hAnsi="Tahoma" w:cs="Tahoma"/>
          <w:b/>
          <w:color w:val="0070C0"/>
          <w:sz w:val="28"/>
          <w:szCs w:val="28"/>
        </w:rPr>
        <w:t>V</w:t>
      </w:r>
      <w:r>
        <w:rPr>
          <w:rFonts w:ascii="Tahoma" w:eastAsia="Times New Roman" w:hAnsi="Tahoma" w:cs="Tahoma"/>
          <w:b/>
          <w:color w:val="0070C0"/>
          <w:sz w:val="28"/>
          <w:szCs w:val="28"/>
        </w:rPr>
        <w:t>II</w:t>
      </w:r>
      <w:r w:rsidRPr="00AB597B">
        <w:rPr>
          <w:rFonts w:ascii="Tahoma" w:eastAsia="Times New Roman" w:hAnsi="Tahoma" w:cs="Tahoma"/>
          <w:b/>
          <w:color w:val="0070C0"/>
          <w:sz w:val="28"/>
          <w:szCs w:val="28"/>
        </w:rPr>
        <w:t xml:space="preserve">. </w:t>
      </w:r>
      <w:r w:rsidRPr="009206A0">
        <w:rPr>
          <w:rFonts w:ascii="Tahoma" w:eastAsia="Times New Roman" w:hAnsi="Tahoma" w:cs="Tahoma"/>
          <w:b/>
          <w:color w:val="0070C0"/>
          <w:sz w:val="28"/>
          <w:szCs w:val="28"/>
        </w:rPr>
        <w:t>Phân loại tuệ giác theo Phật giáo Bắc truyền.</w:t>
      </w:r>
    </w:p>
    <w:p w:rsidR="00120105" w:rsidRPr="009206A0" w:rsidRDefault="00120105" w:rsidP="00120105">
      <w:pPr>
        <w:spacing w:after="120" w:line="360" w:lineRule="auto"/>
        <w:ind w:right="43" w:firstLine="720"/>
        <w:jc w:val="both"/>
        <w:rPr>
          <w:rFonts w:ascii="Tahoma" w:eastAsia="Times New Roman" w:hAnsi="Tahoma" w:cs="Tahoma"/>
          <w:color w:val="002060"/>
          <w:sz w:val="24"/>
          <w:szCs w:val="24"/>
        </w:rPr>
      </w:pPr>
      <w:r w:rsidRPr="009206A0">
        <w:rPr>
          <w:rFonts w:ascii="Tahoma" w:eastAsia="Times New Roman" w:hAnsi="Tahoma" w:cs="Tahoma"/>
          <w:color w:val="002060"/>
          <w:sz w:val="24"/>
          <w:szCs w:val="24"/>
        </w:rPr>
        <w:t xml:space="preserve">Theo mục </w:t>
      </w:r>
      <w:r w:rsidRPr="009206A0">
        <w:rPr>
          <w:rFonts w:ascii="Tahoma" w:eastAsia="Times New Roman" w:hAnsi="Tahoma" w:cs="Tahoma"/>
          <w:b/>
          <w:color w:val="002060"/>
          <w:sz w:val="24"/>
          <w:szCs w:val="24"/>
        </w:rPr>
        <w:t xml:space="preserve">II </w:t>
      </w:r>
      <w:r w:rsidRPr="009206A0">
        <w:rPr>
          <w:rFonts w:ascii="Tahoma" w:eastAsia="Times New Roman" w:hAnsi="Tahoma" w:cs="Tahoma"/>
          <w:color w:val="002060"/>
          <w:sz w:val="24"/>
          <w:szCs w:val="24"/>
        </w:rPr>
        <w:t>bên trên, trí tuệ trong Phật giáo nói chung, cả Nam truyền và Bắc truyền được phân biệt như sau :</w:t>
      </w:r>
    </w:p>
    <w:p w:rsidR="00120105" w:rsidRPr="009206A0" w:rsidRDefault="00120105" w:rsidP="00120105">
      <w:pPr>
        <w:spacing w:after="120" w:line="360" w:lineRule="auto"/>
        <w:ind w:right="43"/>
        <w:jc w:val="both"/>
        <w:rPr>
          <w:rFonts w:ascii="Tahoma" w:eastAsia="Times New Roman" w:hAnsi="Tahoma" w:cs="Tahoma"/>
          <w:color w:val="002060"/>
          <w:sz w:val="24"/>
          <w:szCs w:val="24"/>
        </w:rPr>
      </w:pPr>
      <w:r w:rsidRPr="009206A0">
        <w:rPr>
          <w:rFonts w:ascii="Tahoma" w:eastAsia="Times New Roman" w:hAnsi="Tahoma" w:cs="Tahoma"/>
          <w:color w:val="002060"/>
          <w:sz w:val="24"/>
          <w:szCs w:val="24"/>
        </w:rPr>
        <w:tab/>
        <w:t xml:space="preserve">1. Thức =  Hữu lậu trí = Tục trí </w:t>
      </w:r>
      <w:r w:rsidRPr="009206A0">
        <w:rPr>
          <w:rFonts w:ascii="Tahoma" w:eastAsia="Times New Roman" w:hAnsi="Tahoma" w:cs="Tahoma"/>
          <w:b/>
          <w:color w:val="002060"/>
          <w:sz w:val="24"/>
          <w:szCs w:val="24"/>
        </w:rPr>
        <w:t xml:space="preserve"> </w:t>
      </w:r>
      <w:r w:rsidRPr="009206A0">
        <w:rPr>
          <w:rFonts w:ascii="Tahoma" w:eastAsia="Times New Roman" w:hAnsi="Tahoma" w:cs="Tahoma"/>
          <w:color w:val="002060"/>
          <w:sz w:val="24"/>
          <w:szCs w:val="24"/>
        </w:rPr>
        <w:t>là trí tuệ biểu hiện</w:t>
      </w:r>
      <w:r w:rsidRPr="009206A0">
        <w:rPr>
          <w:rFonts w:ascii="Tahoma" w:eastAsia="Times New Roman" w:hAnsi="Tahoma" w:cs="Tahoma"/>
          <w:b/>
          <w:color w:val="002060"/>
          <w:sz w:val="24"/>
          <w:szCs w:val="24"/>
        </w:rPr>
        <w:t xml:space="preserve"> </w:t>
      </w:r>
      <w:r w:rsidRPr="009206A0">
        <w:rPr>
          <w:rFonts w:ascii="Tahoma" w:eastAsia="Times New Roman" w:hAnsi="Tahoma" w:cs="Tahoma"/>
          <w:color w:val="002060"/>
          <w:sz w:val="24"/>
          <w:szCs w:val="24"/>
        </w:rPr>
        <w:t>nơi chúng sinh.</w:t>
      </w:r>
    </w:p>
    <w:p w:rsidR="00120105" w:rsidRPr="009206A0" w:rsidRDefault="00120105" w:rsidP="00120105">
      <w:pPr>
        <w:spacing w:after="120" w:line="360" w:lineRule="auto"/>
        <w:ind w:right="43"/>
        <w:jc w:val="both"/>
        <w:rPr>
          <w:rFonts w:ascii="Tahoma" w:eastAsia="Times New Roman" w:hAnsi="Tahoma" w:cs="Tahoma"/>
          <w:color w:val="002060"/>
          <w:sz w:val="24"/>
          <w:szCs w:val="24"/>
        </w:rPr>
      </w:pPr>
      <w:r w:rsidRPr="009206A0">
        <w:rPr>
          <w:rFonts w:ascii="Tahoma" w:eastAsia="Times New Roman" w:hAnsi="Tahoma" w:cs="Tahoma"/>
          <w:b/>
          <w:color w:val="002060"/>
          <w:sz w:val="24"/>
          <w:szCs w:val="24"/>
        </w:rPr>
        <w:tab/>
      </w:r>
      <w:r w:rsidRPr="009206A0">
        <w:rPr>
          <w:rFonts w:ascii="Tahoma" w:eastAsia="Times New Roman" w:hAnsi="Tahoma" w:cs="Tahoma"/>
          <w:color w:val="002060"/>
          <w:sz w:val="24"/>
          <w:szCs w:val="24"/>
        </w:rPr>
        <w:t>2. Tuệ giác = Vô lậu trí = Chân trí</w:t>
      </w:r>
      <w:r w:rsidRPr="009206A0">
        <w:rPr>
          <w:rFonts w:ascii="Tahoma" w:eastAsia="Times New Roman" w:hAnsi="Tahoma" w:cs="Tahoma"/>
          <w:b/>
          <w:color w:val="002060"/>
          <w:sz w:val="24"/>
          <w:szCs w:val="24"/>
        </w:rPr>
        <w:t xml:space="preserve">  </w:t>
      </w:r>
      <w:r w:rsidRPr="009206A0">
        <w:rPr>
          <w:rFonts w:ascii="Tahoma" w:eastAsia="Times New Roman" w:hAnsi="Tahoma" w:cs="Tahoma"/>
          <w:color w:val="002060"/>
          <w:sz w:val="24"/>
          <w:szCs w:val="24"/>
        </w:rPr>
        <w:t>là trí tuệ biểu hiện</w:t>
      </w:r>
      <w:r w:rsidRPr="009206A0">
        <w:rPr>
          <w:rFonts w:ascii="Tahoma" w:eastAsia="Times New Roman" w:hAnsi="Tahoma" w:cs="Tahoma"/>
          <w:b/>
          <w:color w:val="002060"/>
          <w:sz w:val="24"/>
          <w:szCs w:val="24"/>
        </w:rPr>
        <w:t xml:space="preserve"> </w:t>
      </w:r>
      <w:r w:rsidRPr="009206A0">
        <w:rPr>
          <w:rFonts w:ascii="Tahoma" w:eastAsia="Times New Roman" w:hAnsi="Tahoma" w:cs="Tahoma"/>
          <w:color w:val="002060"/>
          <w:sz w:val="24"/>
          <w:szCs w:val="24"/>
        </w:rPr>
        <w:t>nơi bậc giác ngộ.</w:t>
      </w:r>
    </w:p>
    <w:p w:rsidR="00120105" w:rsidRDefault="004B25A4" w:rsidP="00F21BE0">
      <w:pPr>
        <w:spacing w:after="240" w:line="360" w:lineRule="auto"/>
        <w:ind w:right="45"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rPr>
        <w:t>T</w:t>
      </w:r>
      <w:r w:rsidR="00120105" w:rsidRPr="009206A0">
        <w:rPr>
          <w:rFonts w:ascii="Tahoma" w:eastAsia="Times New Roman" w:hAnsi="Tahoma" w:cs="Tahoma"/>
          <w:color w:val="002060"/>
          <w:sz w:val="24"/>
          <w:szCs w:val="24"/>
        </w:rPr>
        <w:t>rong Phật giáo Bắc truyền thường dùng Trí thay vì Tuệ giác và có các cách phân loại và tên gọi Tuệ giác khác nhau, nhưng vẫn đồng một ý nghĩa chung, đó là hành giả quán triệt sâu sắc Duyên khởi dưới các hình thức tu tập Niệm – Định – Tuệ nhằm hoàn thiện phẩm chất  Giới – Định – Tuệ nơi chính hành giả, tức thành tựu đạo đức Duyên khởi và chân lý  Duyên khởi.</w:t>
      </w:r>
    </w:p>
    <w:p w:rsidR="004B25A4" w:rsidRDefault="004B25A4" w:rsidP="00F21BE0">
      <w:pPr>
        <w:spacing w:after="120" w:line="360" w:lineRule="auto"/>
        <w:ind w:right="45" w:firstLine="720"/>
        <w:jc w:val="both"/>
        <w:rPr>
          <w:rFonts w:ascii="Tahoma" w:eastAsia="Times New Roman" w:hAnsi="Tahoma" w:cs="Tahoma"/>
          <w:color w:val="002060"/>
          <w:sz w:val="24"/>
          <w:szCs w:val="24"/>
          <w:lang w:val="vi-VN"/>
        </w:rPr>
      </w:pPr>
      <w:r w:rsidRPr="004B25A4">
        <w:rPr>
          <w:rFonts w:ascii="Tahoma" w:eastAsia="Times New Roman" w:hAnsi="Tahoma" w:cs="Tahoma"/>
          <w:color w:val="002060"/>
          <w:sz w:val="24"/>
          <w:szCs w:val="24"/>
          <w:lang w:val="vi-VN"/>
        </w:rPr>
        <w:t>Ngoài ra trong</w:t>
      </w:r>
      <w:r>
        <w:rPr>
          <w:rFonts w:ascii="Tahoma" w:eastAsia="Times New Roman" w:hAnsi="Tahoma" w:cs="Tahoma"/>
          <w:color w:val="002060"/>
          <w:sz w:val="24"/>
          <w:szCs w:val="24"/>
          <w:lang w:val="vi-VN"/>
        </w:rPr>
        <w:t xml:space="preserve"> </w:t>
      </w:r>
      <w:r w:rsidRPr="004B25A4">
        <w:rPr>
          <w:rFonts w:ascii="Tahoma" w:eastAsia="Times New Roman" w:hAnsi="Tahoma" w:cs="Tahoma"/>
          <w:color w:val="002060"/>
          <w:sz w:val="24"/>
          <w:szCs w:val="24"/>
          <w:lang w:val="vi-VN"/>
        </w:rPr>
        <w:t>Phật giáo Bắc truyền</w:t>
      </w:r>
      <w:r>
        <w:rPr>
          <w:rFonts w:ascii="Tahoma" w:eastAsia="Times New Roman" w:hAnsi="Tahoma" w:cs="Tahoma"/>
          <w:color w:val="002060"/>
          <w:sz w:val="24"/>
          <w:szCs w:val="24"/>
          <w:lang w:val="vi-VN"/>
        </w:rPr>
        <w:t xml:space="preserve"> còn phân biệt hai dạng tuệ giác, đó là:</w:t>
      </w:r>
    </w:p>
    <w:p w:rsidR="004B25A4" w:rsidRDefault="004B25A4" w:rsidP="00B059D0">
      <w:pPr>
        <w:spacing w:after="120" w:line="360" w:lineRule="auto"/>
        <w:ind w:right="45" w:firstLine="720"/>
        <w:jc w:val="both"/>
        <w:rPr>
          <w:rFonts w:ascii="Tahoma" w:eastAsia="SimSun" w:hAnsi="Tahoma" w:cs="Tahoma"/>
          <w:color w:val="002060"/>
          <w:sz w:val="24"/>
          <w:szCs w:val="24"/>
          <w:lang w:val="vi-VN"/>
        </w:rPr>
      </w:pPr>
      <w:r w:rsidRPr="00B059D0">
        <w:rPr>
          <w:rFonts w:ascii="Tahoma" w:eastAsia="Times New Roman" w:hAnsi="Tahoma" w:cs="Tahoma"/>
          <w:color w:val="632423" w:themeColor="accent2" w:themeShade="80"/>
          <w:sz w:val="24"/>
          <w:szCs w:val="24"/>
          <w:lang w:val="vi-VN"/>
        </w:rPr>
        <w:t xml:space="preserve">- </w:t>
      </w:r>
      <w:r w:rsidRPr="00B059D0">
        <w:rPr>
          <w:rFonts w:ascii="Tahoma" w:eastAsia="Times New Roman" w:hAnsi="Tahoma" w:cs="Tahoma"/>
          <w:b/>
          <w:color w:val="632423" w:themeColor="accent2" w:themeShade="80"/>
          <w:lang w:val="vi-VN"/>
        </w:rPr>
        <w:t>Căn bản trí</w:t>
      </w:r>
      <w:r>
        <w:rPr>
          <w:rFonts w:ascii="Tahoma" w:eastAsia="Times New Roman" w:hAnsi="Tahoma" w:cs="Tahoma"/>
          <w:color w:val="002060"/>
          <w:sz w:val="24"/>
          <w:szCs w:val="24"/>
          <w:lang w:val="vi-VN"/>
        </w:rPr>
        <w:t xml:space="preserve"> </w:t>
      </w:r>
      <w:r w:rsidRPr="004B25A4">
        <w:rPr>
          <w:rFonts w:ascii="Tahoma" w:eastAsia="SimSun" w:hAnsi="Tahoma" w:cs="Tahoma"/>
          <w:color w:val="002060"/>
          <w:sz w:val="24"/>
          <w:szCs w:val="24"/>
          <w:lang w:val="vi-VN"/>
        </w:rPr>
        <w:t>(</w:t>
      </w:r>
      <w:r w:rsidRPr="004B25A4">
        <w:rPr>
          <w:rFonts w:ascii="Tahoma" w:eastAsia="SimSun" w:hAnsi="SimSun" w:cs="Tahoma"/>
          <w:color w:val="002060"/>
          <w:sz w:val="24"/>
          <w:szCs w:val="24"/>
          <w:lang w:val="vi-VN"/>
        </w:rPr>
        <w:t>根本智</w:t>
      </w:r>
      <w:r>
        <w:rPr>
          <w:rFonts w:ascii="Tahoma" w:eastAsia="SimSun" w:hAnsi="SimSun" w:cs="Tahoma"/>
          <w:color w:val="002060"/>
          <w:sz w:val="24"/>
          <w:szCs w:val="24"/>
          <w:lang w:val="vi-VN"/>
        </w:rPr>
        <w:t>;  S</w:t>
      </w:r>
      <w:r w:rsidRPr="004B25A4">
        <w:rPr>
          <w:rFonts w:ascii="Tahoma" w:eastAsia="SimSun" w:hAnsi="Tahoma" w:cs="Tahoma"/>
          <w:color w:val="002060"/>
          <w:sz w:val="24"/>
          <w:szCs w:val="24"/>
          <w:lang w:val="vi-VN"/>
        </w:rPr>
        <w:t>: mū</w:t>
      </w:r>
      <w:r>
        <w:rPr>
          <w:rFonts w:ascii="Tahoma" w:eastAsia="SimSun" w:hAnsi="Tahoma" w:cs="Tahoma"/>
          <w:color w:val="002060"/>
          <w:sz w:val="24"/>
          <w:szCs w:val="24"/>
          <w:lang w:val="vi-VN"/>
        </w:rPr>
        <w:t>la-</w:t>
      </w:r>
      <w:r w:rsidRPr="004B25A4">
        <w:rPr>
          <w:rFonts w:ascii="Tahoma" w:eastAsia="SimSun" w:hAnsi="Tahoma" w:cs="Tahoma"/>
          <w:color w:val="002060"/>
          <w:sz w:val="24"/>
          <w:szCs w:val="24"/>
          <w:lang w:val="vi-VN"/>
        </w:rPr>
        <w:t>jñā</w:t>
      </w:r>
      <w:r w:rsidR="00867814">
        <w:rPr>
          <w:rFonts w:ascii="Tahoma" w:eastAsia="SimSun" w:hAnsi="Tahoma" w:cs="Tahoma"/>
          <w:color w:val="002060"/>
          <w:sz w:val="24"/>
          <w:szCs w:val="24"/>
          <w:lang w:val="vi-VN"/>
        </w:rPr>
        <w:t xml:space="preserve">na;  E: Fundamental </w:t>
      </w:r>
      <w:r w:rsidR="00867814" w:rsidRPr="00867814">
        <w:rPr>
          <w:rFonts w:ascii="Tahoma" w:eastAsia="SimSun" w:hAnsi="Tahoma" w:cs="Tahoma"/>
          <w:color w:val="002060"/>
          <w:sz w:val="24"/>
          <w:szCs w:val="24"/>
          <w:lang w:val="vi-VN"/>
        </w:rPr>
        <w:t>wisdom</w:t>
      </w:r>
      <w:r>
        <w:rPr>
          <w:rFonts w:ascii="Tahoma" w:eastAsia="SimSun" w:hAnsi="Tahoma" w:cs="Tahoma"/>
          <w:color w:val="002060"/>
          <w:sz w:val="24"/>
          <w:szCs w:val="24"/>
          <w:lang w:val="vi-VN"/>
        </w:rPr>
        <w:t>)</w:t>
      </w:r>
      <w:r w:rsidR="00867814">
        <w:rPr>
          <w:rFonts w:ascii="Tahoma" w:eastAsia="SimSun" w:hAnsi="Tahoma" w:cs="Tahoma"/>
          <w:color w:val="002060"/>
          <w:sz w:val="24"/>
          <w:szCs w:val="24"/>
          <w:lang w:val="vi-VN"/>
        </w:rPr>
        <w:t xml:space="preserve">: </w:t>
      </w:r>
      <w:r w:rsidR="00F21BE0">
        <w:rPr>
          <w:rFonts w:ascii="Tahoma" w:eastAsia="SimSun" w:hAnsi="Tahoma" w:cs="Tahoma"/>
          <w:color w:val="002060"/>
          <w:sz w:val="24"/>
          <w:szCs w:val="24"/>
          <w:lang w:val="vi-VN"/>
        </w:rPr>
        <w:t xml:space="preserve"> </w:t>
      </w:r>
      <w:r w:rsidR="00867814">
        <w:rPr>
          <w:rFonts w:ascii="Tahoma" w:eastAsia="SimSun" w:hAnsi="Tahoma" w:cs="Tahoma"/>
          <w:color w:val="002060"/>
          <w:sz w:val="24"/>
          <w:szCs w:val="24"/>
          <w:lang w:val="vi-VN"/>
        </w:rPr>
        <w:t xml:space="preserve">Là tuệ giác từ sự chứng ngộ </w:t>
      </w:r>
      <w:r w:rsidR="00867814" w:rsidRPr="00B059D0">
        <w:rPr>
          <w:rFonts w:ascii="Tahoma" w:eastAsia="SimSun" w:hAnsi="Tahoma" w:cs="Tahoma"/>
          <w:i/>
          <w:color w:val="002060"/>
          <w:sz w:val="24"/>
          <w:szCs w:val="24"/>
          <w:lang w:val="vi-VN"/>
        </w:rPr>
        <w:t>chân lý Duyên khởi</w:t>
      </w:r>
      <w:r w:rsidR="00867814">
        <w:rPr>
          <w:rFonts w:ascii="Tahoma" w:eastAsia="SimSun" w:hAnsi="Tahoma" w:cs="Tahoma"/>
          <w:color w:val="002060"/>
          <w:sz w:val="24"/>
          <w:szCs w:val="24"/>
          <w:lang w:val="vi-VN"/>
        </w:rPr>
        <w:t>.</w:t>
      </w:r>
    </w:p>
    <w:p w:rsidR="00867814" w:rsidRPr="004B25A4" w:rsidRDefault="00867814" w:rsidP="00120105">
      <w:pPr>
        <w:spacing w:after="360" w:line="360" w:lineRule="auto"/>
        <w:ind w:right="45" w:firstLine="720"/>
        <w:jc w:val="both"/>
        <w:rPr>
          <w:rFonts w:ascii="Tahoma" w:eastAsia="SimSun" w:hAnsi="Tahoma" w:cs="Tahoma"/>
          <w:color w:val="002060"/>
          <w:sz w:val="24"/>
          <w:szCs w:val="24"/>
          <w:lang w:val="vi-VN"/>
        </w:rPr>
      </w:pPr>
      <w:r w:rsidRPr="00B059D0">
        <w:rPr>
          <w:rFonts w:ascii="Tahoma" w:eastAsia="SimSun" w:hAnsi="Tahoma" w:cs="Tahoma"/>
          <w:color w:val="632423" w:themeColor="accent2" w:themeShade="80"/>
          <w:sz w:val="24"/>
          <w:szCs w:val="24"/>
          <w:lang w:val="vi-VN"/>
        </w:rPr>
        <w:lastRenderedPageBreak/>
        <w:t xml:space="preserve">- </w:t>
      </w:r>
      <w:r w:rsidRPr="00B059D0">
        <w:rPr>
          <w:rFonts w:ascii="Tahoma" w:eastAsia="SimSun" w:hAnsi="Tahoma" w:cs="Tahoma"/>
          <w:b/>
          <w:color w:val="632423" w:themeColor="accent2" w:themeShade="80"/>
          <w:lang w:val="vi-VN"/>
        </w:rPr>
        <w:t>Hậu đắc trí</w:t>
      </w:r>
      <w:r>
        <w:rPr>
          <w:rFonts w:ascii="Tahoma" w:eastAsia="SimSun" w:hAnsi="Tahoma" w:cs="Tahoma"/>
          <w:color w:val="002060"/>
          <w:sz w:val="24"/>
          <w:szCs w:val="24"/>
          <w:lang w:val="vi-VN"/>
        </w:rPr>
        <w:t xml:space="preserve"> (</w:t>
      </w:r>
      <w:r w:rsidRPr="00867814">
        <w:rPr>
          <w:rFonts w:ascii="Tahoma" w:eastAsia="SimSun" w:hAnsi="Tahoma" w:cs="Tahoma" w:hint="eastAsia"/>
          <w:color w:val="002060"/>
          <w:sz w:val="24"/>
          <w:szCs w:val="24"/>
          <w:lang w:val="vi-VN"/>
        </w:rPr>
        <w:t>後得智</w:t>
      </w:r>
      <w:r>
        <w:rPr>
          <w:rFonts w:ascii="Tahoma" w:eastAsia="SimSun" w:hAnsi="Tahoma" w:cs="Tahoma"/>
          <w:color w:val="002060"/>
          <w:sz w:val="24"/>
          <w:szCs w:val="24"/>
          <w:lang w:val="vi-VN"/>
        </w:rPr>
        <w:t xml:space="preserve">;  S: </w:t>
      </w:r>
      <w:r w:rsidR="00B059D0" w:rsidRPr="00B059D0">
        <w:rPr>
          <w:rFonts w:ascii="Tahoma" w:eastAsia="SimSun" w:hAnsi="Tahoma" w:cs="Tahoma"/>
          <w:color w:val="002060"/>
          <w:sz w:val="24"/>
          <w:szCs w:val="24"/>
          <w:lang w:val="vi-VN"/>
        </w:rPr>
        <w:t>pṛṣṭha-labdha-jñāna</w:t>
      </w:r>
      <w:r>
        <w:rPr>
          <w:rFonts w:ascii="Tahoma" w:eastAsia="SimSun" w:hAnsi="Tahoma" w:cs="Tahoma"/>
          <w:color w:val="002060"/>
          <w:sz w:val="24"/>
          <w:szCs w:val="24"/>
          <w:lang w:val="vi-VN"/>
        </w:rPr>
        <w:t xml:space="preserve">;  E: </w:t>
      </w:r>
      <w:r w:rsidR="00B059D0" w:rsidRPr="00B059D0">
        <w:rPr>
          <w:rFonts w:ascii="Tahoma" w:eastAsia="SimSun" w:hAnsi="Tahoma" w:cs="Tahoma"/>
          <w:color w:val="002060"/>
          <w:sz w:val="24"/>
          <w:szCs w:val="24"/>
          <w:lang w:val="vi-VN"/>
        </w:rPr>
        <w:t>post-enlightenment</w:t>
      </w:r>
      <w:r>
        <w:rPr>
          <w:rFonts w:ascii="Tahoma" w:eastAsia="SimSun" w:hAnsi="Tahoma" w:cs="Tahoma"/>
          <w:color w:val="002060"/>
          <w:sz w:val="24"/>
          <w:szCs w:val="24"/>
          <w:lang w:val="vi-VN"/>
        </w:rPr>
        <w:t xml:space="preserve">):  Là tuệ giác hình thành </w:t>
      </w:r>
      <w:r w:rsidRPr="00867814">
        <w:rPr>
          <w:rFonts w:ascii="Tahoma" w:eastAsia="SimSun" w:hAnsi="Tahoma" w:cs="Tahoma"/>
          <w:color w:val="002060"/>
          <w:sz w:val="24"/>
          <w:szCs w:val="24"/>
          <w:lang w:val="vi-VN"/>
        </w:rPr>
        <w:t xml:space="preserve">trong việc cứu độ chúng sinh. </w:t>
      </w:r>
      <w:r>
        <w:rPr>
          <w:rFonts w:ascii="Tahoma" w:eastAsia="SimSun" w:hAnsi="Tahoma" w:cs="Tahoma"/>
          <w:color w:val="002060"/>
          <w:sz w:val="24"/>
          <w:szCs w:val="24"/>
          <w:lang w:val="vi-VN"/>
        </w:rPr>
        <w:t>Tuệ giác nà</w:t>
      </w:r>
      <w:r w:rsidRPr="00867814">
        <w:rPr>
          <w:rFonts w:ascii="Tahoma" w:eastAsia="SimSun" w:hAnsi="Tahoma" w:cs="Tahoma"/>
          <w:color w:val="002060"/>
          <w:sz w:val="24"/>
          <w:szCs w:val="24"/>
          <w:lang w:val="vi-VN"/>
        </w:rPr>
        <w:t xml:space="preserve">y </w:t>
      </w:r>
      <w:r>
        <w:rPr>
          <w:rFonts w:ascii="Tahoma" w:eastAsia="SimSun" w:hAnsi="Tahoma" w:cs="Tahoma"/>
          <w:color w:val="002060"/>
          <w:sz w:val="24"/>
          <w:szCs w:val="24"/>
          <w:lang w:val="vi-VN"/>
        </w:rPr>
        <w:t>có</w:t>
      </w:r>
      <w:r w:rsidRPr="00867814">
        <w:rPr>
          <w:rFonts w:ascii="Tahoma" w:eastAsia="SimSun" w:hAnsi="Tahoma" w:cs="Tahoma"/>
          <w:color w:val="002060"/>
          <w:sz w:val="24"/>
          <w:szCs w:val="24"/>
          <w:lang w:val="vi-VN"/>
        </w:rPr>
        <w:t xml:space="preserve"> được sau </w:t>
      </w:r>
      <w:r>
        <w:rPr>
          <w:rFonts w:ascii="Tahoma" w:eastAsia="SimSun" w:hAnsi="Tahoma" w:cs="Tahoma"/>
          <w:color w:val="002060"/>
          <w:sz w:val="24"/>
          <w:szCs w:val="24"/>
          <w:lang w:val="vi-VN"/>
        </w:rPr>
        <w:t xml:space="preserve">khi </w:t>
      </w:r>
      <w:r w:rsidR="004149C7">
        <w:rPr>
          <w:rFonts w:ascii="Tahoma" w:eastAsia="SimSun" w:hAnsi="Tahoma" w:cs="Tahoma"/>
          <w:color w:val="002060"/>
          <w:sz w:val="24"/>
          <w:szCs w:val="24"/>
          <w:lang w:val="vi-VN"/>
        </w:rPr>
        <w:t>đã có được C</w:t>
      </w:r>
      <w:r w:rsidRPr="00867814">
        <w:rPr>
          <w:rFonts w:ascii="Tahoma" w:eastAsia="SimSun" w:hAnsi="Tahoma" w:cs="Tahoma"/>
          <w:color w:val="002060"/>
          <w:sz w:val="24"/>
          <w:szCs w:val="24"/>
          <w:lang w:val="vi-VN"/>
        </w:rPr>
        <w:t xml:space="preserve">ăn bản </w:t>
      </w:r>
      <w:r w:rsidR="004149C7">
        <w:rPr>
          <w:rFonts w:ascii="Tahoma" w:eastAsia="SimSun" w:hAnsi="Tahoma" w:cs="Tahoma"/>
          <w:color w:val="002060"/>
          <w:sz w:val="24"/>
          <w:szCs w:val="24"/>
          <w:lang w:val="vi-VN"/>
        </w:rPr>
        <w:t xml:space="preserve">trí, còn được gọi là </w:t>
      </w:r>
      <w:r w:rsidR="004149C7" w:rsidRPr="00B059D0">
        <w:rPr>
          <w:rFonts w:ascii="Tahoma" w:eastAsia="SimSun" w:hAnsi="Tahoma" w:cs="Tahoma"/>
          <w:i/>
          <w:color w:val="002060"/>
          <w:sz w:val="24"/>
          <w:szCs w:val="24"/>
          <w:lang w:val="vi-VN"/>
        </w:rPr>
        <w:t>đạo đức Duyên khởi</w:t>
      </w:r>
      <w:r w:rsidR="004149C7">
        <w:rPr>
          <w:rFonts w:ascii="Tahoma" w:eastAsia="SimSun" w:hAnsi="Tahoma" w:cs="Tahoma"/>
          <w:color w:val="002060"/>
          <w:sz w:val="24"/>
          <w:szCs w:val="24"/>
          <w:lang w:val="vi-VN"/>
        </w:rPr>
        <w:t>.</w:t>
      </w:r>
    </w:p>
    <w:p w:rsidR="00120105" w:rsidRPr="005E4651" w:rsidRDefault="00120105" w:rsidP="00120105">
      <w:pPr>
        <w:spacing w:after="240" w:line="360" w:lineRule="auto"/>
        <w:ind w:right="45"/>
        <w:jc w:val="both"/>
        <w:rPr>
          <w:rFonts w:ascii="Tahoma" w:eastAsia="Times New Roman" w:hAnsi="Tahoma" w:cs="Tahoma"/>
          <w:color w:val="632423"/>
          <w:sz w:val="24"/>
          <w:szCs w:val="24"/>
          <w:lang w:val="vi-VN"/>
        </w:rPr>
      </w:pPr>
      <w:r w:rsidRPr="004B25A4">
        <w:rPr>
          <w:rFonts w:ascii="Tahoma" w:eastAsia="Times New Roman" w:hAnsi="Tahoma" w:cs="Tahoma"/>
          <w:color w:val="632423"/>
          <w:sz w:val="24"/>
          <w:szCs w:val="24"/>
          <w:lang w:val="vi-VN"/>
        </w:rPr>
        <w:tab/>
      </w:r>
      <w:r w:rsidRPr="005E4651">
        <w:rPr>
          <w:rFonts w:ascii="Tahoma" w:eastAsia="Times New Roman" w:hAnsi="Tahoma" w:cs="Tahoma"/>
          <w:b/>
          <w:color w:val="632423"/>
          <w:sz w:val="24"/>
          <w:szCs w:val="24"/>
          <w:lang w:val="vi-VN"/>
        </w:rPr>
        <w:t>1) Tuệ giác theo Trung Quán tông.</w:t>
      </w:r>
      <w:r w:rsidRPr="005E4651">
        <w:rPr>
          <w:rFonts w:ascii="Tahoma" w:eastAsia="Times New Roman" w:hAnsi="Tahoma" w:cs="Tahoma"/>
          <w:color w:val="632423"/>
          <w:sz w:val="24"/>
          <w:szCs w:val="24"/>
          <w:lang w:val="vi-VN"/>
        </w:rPr>
        <w:t xml:space="preserve">  </w:t>
      </w:r>
    </w:p>
    <w:p w:rsidR="00120105" w:rsidRPr="00483DF3" w:rsidRDefault="00F0050A" w:rsidP="00120105">
      <w:pPr>
        <w:spacing w:after="120" w:line="360" w:lineRule="auto"/>
        <w:ind w:right="43"/>
        <w:jc w:val="center"/>
        <w:rPr>
          <w:rFonts w:ascii="Tahoma" w:eastAsia="Times New Roman" w:hAnsi="Tahoma" w:cs="Tahoma"/>
          <w:color w:val="002060"/>
          <w:sz w:val="24"/>
          <w:szCs w:val="24"/>
        </w:rPr>
      </w:pPr>
      <w:r w:rsidRPr="00F0050A">
        <w:rPr>
          <w:rFonts w:ascii="Tahoma" w:eastAsia="Times New Roman" w:hAnsi="Tahoma" w:cs="Tahoma"/>
          <w:noProof/>
          <w:color w:val="002060"/>
          <w:sz w:val="24"/>
          <w:szCs w:val="24"/>
        </w:rPr>
        <w:drawing>
          <wp:inline distT="0" distB="0" distL="0" distR="0">
            <wp:extent cx="1975350" cy="1962160"/>
            <wp:effectExtent l="19050" t="0" r="5850" b="0"/>
            <wp:docPr id="517" name="Picture 22" descr="circle_of_life1-300x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_of_life1-300x298"/>
                    <pic:cNvPicPr>
                      <a:picLocks noChangeAspect="1" noChangeArrowheads="1"/>
                    </pic:cNvPicPr>
                  </pic:nvPicPr>
                  <pic:blipFill>
                    <a:blip r:embed="rId442" cstate="print"/>
                    <a:srcRect/>
                    <a:stretch>
                      <a:fillRect/>
                    </a:stretch>
                  </pic:blipFill>
                  <pic:spPr bwMode="auto">
                    <a:xfrm>
                      <a:off x="0" y="0"/>
                      <a:ext cx="1977596" cy="1964391"/>
                    </a:xfrm>
                    <a:prstGeom prst="rect">
                      <a:avLst/>
                    </a:prstGeom>
                    <a:noFill/>
                    <a:ln w="9525">
                      <a:noFill/>
                      <a:miter lim="800000"/>
                      <a:headEnd/>
                      <a:tailEnd/>
                    </a:ln>
                  </pic:spPr>
                </pic:pic>
              </a:graphicData>
            </a:graphic>
          </wp:inline>
        </w:drawing>
      </w:r>
    </w:p>
    <w:p w:rsidR="00120105" w:rsidRPr="00483DF3" w:rsidRDefault="00F21BE0" w:rsidP="00120105">
      <w:pPr>
        <w:spacing w:after="120" w:line="360" w:lineRule="auto"/>
        <w:ind w:right="43" w:firstLine="720"/>
        <w:jc w:val="both"/>
        <w:rPr>
          <w:rFonts w:ascii="Tahoma" w:eastAsia="Times New Roman" w:hAnsi="Tahoma" w:cs="Tahoma"/>
          <w:color w:val="002060"/>
          <w:sz w:val="24"/>
          <w:szCs w:val="24"/>
        </w:rPr>
      </w:pPr>
      <w:r w:rsidRPr="00F21BE0">
        <w:rPr>
          <w:rFonts w:ascii="Tahoma" w:eastAsia="Times New Roman" w:hAnsi="Tahoma" w:cs="Tahoma"/>
          <w:b/>
          <w:color w:val="002060"/>
          <w:sz w:val="24"/>
          <w:szCs w:val="24"/>
        </w:rPr>
        <w:t>T</w:t>
      </w:r>
      <w:r w:rsidRPr="00483DF3">
        <w:rPr>
          <w:rFonts w:ascii="Tahoma" w:eastAsia="Times New Roman" w:hAnsi="Tahoma" w:cs="Tahoma"/>
          <w:color w:val="002060"/>
          <w:sz w:val="24"/>
          <w:szCs w:val="24"/>
        </w:rPr>
        <w:t>h</w:t>
      </w:r>
      <w:r>
        <w:rPr>
          <w:rFonts w:ascii="Tahoma" w:eastAsia="Times New Roman" w:hAnsi="Tahoma" w:cs="Tahoma"/>
          <w:color w:val="002060"/>
          <w:sz w:val="24"/>
          <w:szCs w:val="24"/>
        </w:rPr>
        <w:t>eo Luận Đại Trí Độ số 27</w:t>
      </w:r>
      <w:r w:rsidRPr="00F21BE0">
        <w:rPr>
          <w:rFonts w:ascii="Tahoma" w:eastAsia="Times New Roman" w:hAnsi="Tahoma" w:cs="Tahoma"/>
          <w:color w:val="002060"/>
          <w:sz w:val="24"/>
          <w:szCs w:val="24"/>
        </w:rPr>
        <w:t xml:space="preserve"> </w:t>
      </w:r>
      <w:r>
        <w:rPr>
          <w:rFonts w:ascii="Tahoma" w:eastAsia="Times New Roman" w:hAnsi="Tahoma" w:cs="Tahoma"/>
          <w:color w:val="002060"/>
          <w:sz w:val="24"/>
          <w:szCs w:val="24"/>
        </w:rPr>
        <w:t>của</w:t>
      </w:r>
      <w:r>
        <w:rPr>
          <w:rFonts w:ascii="Tahoma" w:eastAsia="Times New Roman" w:hAnsi="Tahoma" w:cs="Tahoma"/>
          <w:color w:val="002060"/>
          <w:sz w:val="24"/>
          <w:szCs w:val="24"/>
          <w:lang w:val="vi-VN"/>
        </w:rPr>
        <w:t xml:space="preserve"> </w:t>
      </w:r>
      <w:r w:rsidRPr="00483DF3">
        <w:rPr>
          <w:rFonts w:ascii="Tahoma" w:eastAsia="Times New Roman" w:hAnsi="Tahoma" w:cs="Tahoma"/>
          <w:color w:val="002060"/>
          <w:sz w:val="24"/>
          <w:szCs w:val="24"/>
        </w:rPr>
        <w:t>T</w:t>
      </w:r>
      <w:r>
        <w:rPr>
          <w:rFonts w:ascii="Tahoma" w:eastAsia="Times New Roman" w:hAnsi="Tahoma" w:cs="Tahoma"/>
          <w:color w:val="002060"/>
          <w:sz w:val="24"/>
          <w:szCs w:val="24"/>
        </w:rPr>
        <w:t>rung Quán tông</w:t>
      </w:r>
      <w:r>
        <w:rPr>
          <w:rFonts w:ascii="Tahoma" w:eastAsia="Times New Roman" w:hAnsi="Tahoma" w:cs="Tahoma"/>
          <w:color w:val="002060"/>
          <w:sz w:val="24"/>
          <w:szCs w:val="24"/>
          <w:lang w:val="vi-VN"/>
        </w:rPr>
        <w:t xml:space="preserve">, </w:t>
      </w:r>
      <w:r w:rsidR="00120105" w:rsidRPr="00483DF3">
        <w:rPr>
          <w:rFonts w:ascii="Tahoma" w:eastAsia="Times New Roman" w:hAnsi="Tahoma" w:cs="Tahoma"/>
          <w:color w:val="002060"/>
          <w:sz w:val="24"/>
          <w:szCs w:val="24"/>
        </w:rPr>
        <w:t xml:space="preserve">Tuệ giác </w:t>
      </w:r>
      <w:r w:rsidR="00120105">
        <w:rPr>
          <w:rFonts w:ascii="Tahoma" w:eastAsia="Times New Roman" w:hAnsi="Tahoma" w:cs="Tahoma"/>
          <w:color w:val="002060"/>
          <w:sz w:val="24"/>
          <w:szCs w:val="24"/>
        </w:rPr>
        <w:t xml:space="preserve">có 3 dạng </w:t>
      </w:r>
      <w:r>
        <w:rPr>
          <w:rFonts w:ascii="Tahoma" w:eastAsia="Times New Roman" w:hAnsi="Tahoma" w:cs="Tahoma"/>
          <w:color w:val="002060"/>
          <w:sz w:val="24"/>
          <w:szCs w:val="24"/>
        </w:rPr>
        <w:t>là</w:t>
      </w:r>
      <w:r>
        <w:rPr>
          <w:rFonts w:ascii="Tahoma" w:eastAsia="Times New Roman" w:hAnsi="Tahoma" w:cs="Tahoma"/>
          <w:color w:val="002060"/>
          <w:sz w:val="24"/>
          <w:szCs w:val="24"/>
          <w:lang w:val="vi-VN"/>
        </w:rPr>
        <w:t xml:space="preserve"> </w:t>
      </w:r>
      <w:r w:rsidR="00120105">
        <w:rPr>
          <w:rFonts w:ascii="Tahoma" w:eastAsia="Times New Roman" w:hAnsi="Tahoma" w:cs="Tahoma"/>
          <w:color w:val="002060"/>
          <w:sz w:val="24"/>
          <w:szCs w:val="24"/>
        </w:rPr>
        <w:t>Tướng-</w:t>
      </w:r>
      <w:r>
        <w:rPr>
          <w:rFonts w:ascii="Tahoma" w:eastAsia="Times New Roman" w:hAnsi="Tahoma" w:cs="Tahoma"/>
          <w:color w:val="002060"/>
          <w:sz w:val="24"/>
          <w:szCs w:val="24"/>
        </w:rPr>
        <w:t xml:space="preserve">Dụng-Thể </w:t>
      </w:r>
      <w:r w:rsidR="00120105" w:rsidRPr="00483DF3">
        <w:rPr>
          <w:rFonts w:ascii="Tahoma" w:eastAsia="Times New Roman" w:hAnsi="Tahoma" w:cs="Tahoma"/>
          <w:color w:val="002060"/>
          <w:sz w:val="24"/>
          <w:szCs w:val="24"/>
        </w:rPr>
        <w:t>:</w:t>
      </w:r>
    </w:p>
    <w:p w:rsidR="00120105" w:rsidRPr="00483DF3" w:rsidRDefault="00120105" w:rsidP="00120105">
      <w:pPr>
        <w:spacing w:after="120" w:line="360" w:lineRule="auto"/>
        <w:ind w:right="43"/>
        <w:jc w:val="both"/>
        <w:rPr>
          <w:rFonts w:ascii="Tahoma" w:eastAsia="Times New Roman" w:hAnsi="Tahoma" w:cs="Tahoma"/>
          <w:color w:val="002060"/>
          <w:sz w:val="24"/>
          <w:szCs w:val="24"/>
        </w:rPr>
      </w:pPr>
      <w:r w:rsidRPr="00483DF3">
        <w:rPr>
          <w:rFonts w:ascii="Tahoma" w:eastAsia="Times New Roman" w:hAnsi="Tahoma" w:cs="Tahoma"/>
          <w:color w:val="002060"/>
          <w:sz w:val="24"/>
          <w:szCs w:val="24"/>
        </w:rPr>
        <w:tab/>
      </w:r>
      <w:r w:rsidRPr="007E1930">
        <w:rPr>
          <w:rFonts w:ascii="Tahoma" w:eastAsia="Times New Roman" w:hAnsi="Tahoma" w:cs="Tahoma"/>
          <w:color w:val="002060"/>
          <w:sz w:val="24"/>
          <w:szCs w:val="24"/>
        </w:rPr>
        <w:t>1/.</w:t>
      </w:r>
      <w:r w:rsidRPr="00483DF3">
        <w:rPr>
          <w:rFonts w:ascii="Tahoma" w:eastAsia="Times New Roman" w:hAnsi="Tahoma" w:cs="Tahoma"/>
          <w:b/>
          <w:color w:val="002060"/>
          <w:sz w:val="24"/>
          <w:szCs w:val="24"/>
        </w:rPr>
        <w:t xml:space="preserve"> Nhất thiết trí </w:t>
      </w:r>
      <w:r w:rsidRPr="00483DF3">
        <w:rPr>
          <w:rFonts w:ascii="Tahoma" w:eastAsia="SimSun" w:hAnsi="Tahoma" w:cs="Tahoma"/>
          <w:b/>
          <w:color w:val="002060"/>
          <w:sz w:val="24"/>
          <w:szCs w:val="24"/>
        </w:rPr>
        <w:t>一切智</w:t>
      </w:r>
      <w:r w:rsidRPr="00483DF3">
        <w:rPr>
          <w:rFonts w:ascii="Tahoma" w:eastAsia="Times New Roman" w:hAnsi="Tahoma" w:cs="Tahoma"/>
          <w:color w:val="002060"/>
          <w:sz w:val="24"/>
          <w:szCs w:val="24"/>
        </w:rPr>
        <w:t>:  Là tuệ giác “</w:t>
      </w:r>
      <w:r w:rsidRPr="00996C8A">
        <w:rPr>
          <w:rFonts w:ascii="Tahoma" w:eastAsia="Times New Roman" w:hAnsi="Tahoma" w:cs="Tahoma"/>
          <w:b/>
          <w:color w:val="002060"/>
        </w:rPr>
        <w:t>Không tính</w:t>
      </w:r>
      <w:r w:rsidRPr="00483DF3">
        <w:rPr>
          <w:rFonts w:ascii="Tahoma" w:eastAsia="Times New Roman" w:hAnsi="Tahoma" w:cs="Tahoma"/>
          <w:color w:val="002060"/>
          <w:sz w:val="24"/>
          <w:szCs w:val="24"/>
        </w:rPr>
        <w:t>”</w:t>
      </w:r>
      <w:r w:rsidRPr="00483DF3">
        <w:rPr>
          <w:rFonts w:ascii="Tahoma" w:eastAsia="Times New Roman" w:hAnsi="Tahoma" w:cs="Tahoma"/>
          <w:b/>
          <w:color w:val="002060"/>
          <w:sz w:val="24"/>
          <w:szCs w:val="24"/>
        </w:rPr>
        <w:t xml:space="preserve"> </w:t>
      </w:r>
      <w:r w:rsidRPr="00483DF3">
        <w:rPr>
          <w:rFonts w:ascii="Tahoma" w:eastAsia="Times New Roman" w:hAnsi="Tahoma" w:cs="Tahoma"/>
          <w:color w:val="002060"/>
          <w:sz w:val="24"/>
          <w:szCs w:val="24"/>
        </w:rPr>
        <w:t xml:space="preserve">về tổng tướng </w:t>
      </w:r>
      <w:r>
        <w:rPr>
          <w:rFonts w:ascii="Tahoma" w:eastAsia="Times New Roman" w:hAnsi="Tahoma" w:cs="Tahoma"/>
          <w:color w:val="002060"/>
          <w:sz w:val="24"/>
          <w:szCs w:val="24"/>
        </w:rPr>
        <w:t>bình đẳng của vạn pháp. Đây là t</w:t>
      </w:r>
      <w:r w:rsidRPr="00483DF3">
        <w:rPr>
          <w:rFonts w:ascii="Tahoma" w:eastAsia="Times New Roman" w:hAnsi="Tahoma" w:cs="Tahoma"/>
          <w:color w:val="002060"/>
          <w:sz w:val="24"/>
          <w:szCs w:val="24"/>
        </w:rPr>
        <w:t xml:space="preserve">uệ giác về </w:t>
      </w:r>
      <w:r w:rsidRPr="00996C8A">
        <w:rPr>
          <w:rFonts w:ascii="Tahoma" w:eastAsia="Times New Roman" w:hAnsi="Tahoma" w:cs="Tahoma"/>
          <w:b/>
          <w:i/>
          <w:color w:val="002060"/>
        </w:rPr>
        <w:t>Tướng</w:t>
      </w:r>
      <w:r w:rsidRPr="00996C8A">
        <w:rPr>
          <w:rFonts w:ascii="Tahoma" w:eastAsia="Times New Roman" w:hAnsi="Tahoma" w:cs="Tahoma"/>
          <w:color w:val="002060"/>
        </w:rPr>
        <w:t>.</w:t>
      </w:r>
    </w:p>
    <w:p w:rsidR="00120105" w:rsidRPr="00483DF3" w:rsidRDefault="00120105" w:rsidP="00120105">
      <w:pPr>
        <w:spacing w:after="120" w:line="360" w:lineRule="auto"/>
        <w:ind w:right="43"/>
        <w:jc w:val="both"/>
        <w:rPr>
          <w:rFonts w:ascii="Tahoma" w:eastAsia="Times New Roman" w:hAnsi="Tahoma" w:cs="Tahoma"/>
          <w:color w:val="002060"/>
          <w:sz w:val="24"/>
          <w:szCs w:val="24"/>
        </w:rPr>
      </w:pPr>
      <w:r w:rsidRPr="00483DF3">
        <w:rPr>
          <w:rFonts w:ascii="Tahoma" w:eastAsia="Times New Roman" w:hAnsi="Tahoma" w:cs="Tahoma"/>
          <w:color w:val="002060"/>
          <w:sz w:val="24"/>
          <w:szCs w:val="24"/>
        </w:rPr>
        <w:tab/>
      </w:r>
      <w:r w:rsidRPr="007E1930">
        <w:rPr>
          <w:rFonts w:ascii="Tahoma" w:eastAsia="Times New Roman" w:hAnsi="Tahoma" w:cs="Tahoma"/>
          <w:color w:val="002060"/>
          <w:sz w:val="24"/>
          <w:szCs w:val="24"/>
        </w:rPr>
        <w:t>2/.</w:t>
      </w:r>
      <w:r w:rsidRPr="00483DF3">
        <w:rPr>
          <w:rFonts w:ascii="Tahoma" w:eastAsia="Times New Roman" w:hAnsi="Tahoma" w:cs="Tahoma"/>
          <w:b/>
          <w:color w:val="002060"/>
          <w:sz w:val="24"/>
          <w:szCs w:val="24"/>
        </w:rPr>
        <w:t xml:space="preserve"> Đạo chủng trí </w:t>
      </w:r>
      <w:r w:rsidRPr="00483DF3">
        <w:rPr>
          <w:rFonts w:ascii="Tahoma" w:eastAsia="SimSun" w:hAnsi="Tahoma" w:cs="Tahoma"/>
          <w:b/>
          <w:color w:val="002060"/>
          <w:sz w:val="24"/>
          <w:szCs w:val="24"/>
        </w:rPr>
        <w:t>道種智</w:t>
      </w:r>
      <w:r w:rsidRPr="00483DF3">
        <w:rPr>
          <w:rFonts w:ascii="Tahoma" w:eastAsia="Times New Roman" w:hAnsi="Tahoma" w:cs="Tahoma"/>
          <w:b/>
          <w:color w:val="002060"/>
          <w:sz w:val="24"/>
          <w:szCs w:val="24"/>
        </w:rPr>
        <w:t>:</w:t>
      </w:r>
      <w:r w:rsidRPr="00483DF3">
        <w:rPr>
          <w:rFonts w:ascii="Tahoma" w:eastAsia="Times New Roman" w:hAnsi="Tahoma" w:cs="Tahoma"/>
          <w:color w:val="002060"/>
          <w:sz w:val="24"/>
          <w:szCs w:val="24"/>
        </w:rPr>
        <w:t xml:space="preserve">  Là tuệ giác về các pháp sai biệt của thế gian và xuất thế gian về thiện và bất thiện. Đây là Tuệ giác về </w:t>
      </w:r>
      <w:r w:rsidRPr="00996C8A">
        <w:rPr>
          <w:rFonts w:ascii="Tahoma" w:eastAsia="Times New Roman" w:hAnsi="Tahoma" w:cs="Tahoma"/>
          <w:b/>
          <w:i/>
          <w:color w:val="002060"/>
        </w:rPr>
        <w:t>Dụng</w:t>
      </w:r>
      <w:r w:rsidRPr="00996C8A">
        <w:rPr>
          <w:rFonts w:ascii="Tahoma" w:eastAsia="Times New Roman" w:hAnsi="Tahoma" w:cs="Tahoma"/>
          <w:color w:val="002060"/>
        </w:rPr>
        <w:t xml:space="preserve"> </w:t>
      </w:r>
      <w:r w:rsidRPr="00483DF3">
        <w:rPr>
          <w:rFonts w:ascii="Tahoma" w:eastAsia="Times New Roman" w:hAnsi="Tahoma" w:cs="Tahoma"/>
          <w:color w:val="002060"/>
          <w:sz w:val="24"/>
          <w:szCs w:val="24"/>
        </w:rPr>
        <w:t xml:space="preserve">cho việc độ sinh, và còn gọi là </w:t>
      </w:r>
      <w:r w:rsidRPr="00483DF3">
        <w:rPr>
          <w:rFonts w:ascii="Tahoma" w:eastAsia="Times New Roman" w:hAnsi="Tahoma" w:cs="Tahoma"/>
          <w:i/>
          <w:color w:val="002060"/>
          <w:sz w:val="24"/>
          <w:szCs w:val="24"/>
        </w:rPr>
        <w:t>Quyền trí</w:t>
      </w:r>
      <w:r w:rsidRPr="00483DF3">
        <w:rPr>
          <w:rFonts w:ascii="Tahoma" w:eastAsia="Times New Roman" w:hAnsi="Tahoma" w:cs="Tahoma"/>
          <w:color w:val="002060"/>
          <w:sz w:val="24"/>
          <w:szCs w:val="24"/>
        </w:rPr>
        <w:t xml:space="preserve"> </w:t>
      </w:r>
      <w:r w:rsidRPr="007741B9">
        <w:rPr>
          <w:rFonts w:ascii="Tahoma" w:eastAsia="SimSun" w:hAnsi="Tahoma" w:cs="Tahoma" w:hint="eastAsia"/>
          <w:b/>
          <w:color w:val="002060"/>
          <w:sz w:val="24"/>
          <w:szCs w:val="24"/>
        </w:rPr>
        <w:t>權</w:t>
      </w:r>
      <w:r w:rsidRPr="007741B9">
        <w:rPr>
          <w:rFonts w:ascii="Tahoma" w:eastAsia="SimSun" w:hAnsi="Tahoma" w:cs="Tahoma"/>
          <w:b/>
          <w:color w:val="002060"/>
          <w:sz w:val="24"/>
          <w:szCs w:val="24"/>
        </w:rPr>
        <w:t>智</w:t>
      </w:r>
      <w:r>
        <w:rPr>
          <w:rFonts w:ascii="Tahoma" w:eastAsia="Times New Roman" w:hAnsi="Tahoma" w:cs="Tahoma"/>
          <w:color w:val="002060"/>
          <w:sz w:val="24"/>
          <w:szCs w:val="24"/>
        </w:rPr>
        <w:t xml:space="preserve"> hay</w:t>
      </w:r>
      <w:r w:rsidRPr="00483DF3">
        <w:rPr>
          <w:rFonts w:ascii="Tahoma" w:eastAsia="Times New Roman" w:hAnsi="Tahoma" w:cs="Tahoma"/>
          <w:color w:val="002060"/>
          <w:sz w:val="24"/>
          <w:szCs w:val="24"/>
        </w:rPr>
        <w:t xml:space="preserve"> </w:t>
      </w:r>
      <w:r w:rsidRPr="00483DF3">
        <w:rPr>
          <w:rFonts w:ascii="Tahoma" w:eastAsia="Times New Roman" w:hAnsi="Tahoma" w:cs="Tahoma"/>
          <w:i/>
          <w:color w:val="002060"/>
          <w:sz w:val="24"/>
          <w:szCs w:val="24"/>
        </w:rPr>
        <w:t>Phương tiện trí</w:t>
      </w:r>
      <w:r w:rsidRPr="00483DF3">
        <w:rPr>
          <w:rFonts w:ascii="Tahoma" w:eastAsia="Times New Roman" w:hAnsi="Tahoma" w:cs="Tahoma"/>
          <w:color w:val="002060"/>
          <w:sz w:val="24"/>
          <w:szCs w:val="24"/>
        </w:rPr>
        <w:t xml:space="preserve"> </w:t>
      </w:r>
      <w:r w:rsidRPr="007741B9">
        <w:rPr>
          <w:rFonts w:ascii="SimSun" w:eastAsia="SimSun" w:hAnsi="SimSun" w:cs="MS UI Gothic" w:hint="eastAsia"/>
          <w:b/>
          <w:color w:val="002060"/>
          <w:sz w:val="24"/>
          <w:szCs w:val="24"/>
        </w:rPr>
        <w:t>方便</w:t>
      </w:r>
      <w:r w:rsidRPr="007741B9">
        <w:rPr>
          <w:rFonts w:ascii="Tahoma" w:eastAsia="SimSun" w:hAnsi="Tahoma" w:cs="Tahoma"/>
          <w:b/>
          <w:color w:val="002060"/>
          <w:sz w:val="24"/>
          <w:szCs w:val="24"/>
        </w:rPr>
        <w:t>智</w:t>
      </w:r>
      <w:r>
        <w:rPr>
          <w:rFonts w:ascii="Tahoma" w:eastAsia="Times New Roman" w:hAnsi="Tahoma" w:cs="Tahoma"/>
          <w:color w:val="002060"/>
          <w:sz w:val="24"/>
          <w:szCs w:val="24"/>
        </w:rPr>
        <w:t xml:space="preserve">, </w:t>
      </w:r>
      <w:r w:rsidRPr="00483DF3">
        <w:rPr>
          <w:rFonts w:ascii="Tahoma" w:eastAsia="Times New Roman" w:hAnsi="Tahoma" w:cs="Tahoma"/>
          <w:color w:val="002060"/>
          <w:sz w:val="24"/>
          <w:szCs w:val="24"/>
        </w:rPr>
        <w:t xml:space="preserve"> tức tuệ </w:t>
      </w:r>
      <w:r>
        <w:rPr>
          <w:rFonts w:ascii="Tahoma" w:eastAsia="Times New Roman" w:hAnsi="Tahoma" w:cs="Tahoma"/>
          <w:color w:val="002060"/>
          <w:sz w:val="24"/>
          <w:szCs w:val="24"/>
        </w:rPr>
        <w:t xml:space="preserve">giác </w:t>
      </w:r>
      <w:r w:rsidRPr="00483DF3">
        <w:rPr>
          <w:rFonts w:ascii="Tahoma" w:eastAsia="Times New Roman" w:hAnsi="Tahoma" w:cs="Tahoma"/>
          <w:color w:val="002060"/>
          <w:sz w:val="24"/>
          <w:szCs w:val="24"/>
        </w:rPr>
        <w:t>khéo sử dụng các phương tiện thiện xảo như thân xảo, khẩu xảo, ý xảo trong việc hóa độ.</w:t>
      </w:r>
    </w:p>
    <w:p w:rsidR="00120105" w:rsidRPr="00483DF3" w:rsidRDefault="00120105" w:rsidP="00120105">
      <w:pPr>
        <w:spacing w:after="360" w:line="360" w:lineRule="auto"/>
        <w:ind w:right="45"/>
        <w:jc w:val="both"/>
        <w:rPr>
          <w:rFonts w:ascii="Tahoma" w:eastAsia="Times New Roman" w:hAnsi="Tahoma" w:cs="Tahoma"/>
          <w:color w:val="002060"/>
          <w:sz w:val="24"/>
          <w:szCs w:val="24"/>
        </w:rPr>
      </w:pPr>
      <w:r w:rsidRPr="00483DF3">
        <w:rPr>
          <w:rFonts w:ascii="Tahoma" w:eastAsia="Times New Roman" w:hAnsi="Tahoma" w:cs="Tahoma"/>
          <w:b/>
          <w:color w:val="0070C0"/>
          <w:sz w:val="24"/>
          <w:szCs w:val="24"/>
        </w:rPr>
        <w:tab/>
      </w:r>
      <w:r w:rsidRPr="007E1930">
        <w:rPr>
          <w:rFonts w:ascii="Tahoma" w:eastAsia="Times New Roman" w:hAnsi="Tahoma" w:cs="Tahoma"/>
          <w:color w:val="002060"/>
          <w:sz w:val="24"/>
          <w:szCs w:val="24"/>
        </w:rPr>
        <w:t>3/.</w:t>
      </w:r>
      <w:r w:rsidRPr="00483DF3">
        <w:rPr>
          <w:rFonts w:ascii="Tahoma" w:eastAsia="Times New Roman" w:hAnsi="Tahoma" w:cs="Tahoma"/>
          <w:b/>
          <w:color w:val="002060"/>
          <w:sz w:val="24"/>
          <w:szCs w:val="24"/>
        </w:rPr>
        <w:t xml:space="preserve"> Nhất thiết chủng trí </w:t>
      </w:r>
      <w:r w:rsidRPr="00483DF3">
        <w:rPr>
          <w:rFonts w:ascii="Tahoma" w:eastAsia="SimSun" w:hAnsi="Tahoma" w:cs="Tahoma"/>
          <w:b/>
          <w:color w:val="002060"/>
          <w:sz w:val="24"/>
          <w:szCs w:val="24"/>
        </w:rPr>
        <w:t>一切種智</w:t>
      </w:r>
      <w:r w:rsidRPr="00483DF3">
        <w:rPr>
          <w:rFonts w:ascii="Tahoma" w:eastAsia="Times New Roman" w:hAnsi="Tahoma" w:cs="Tahoma"/>
          <w:b/>
          <w:color w:val="002060"/>
          <w:sz w:val="24"/>
          <w:szCs w:val="24"/>
        </w:rPr>
        <w:t>:</w:t>
      </w:r>
      <w:r w:rsidRPr="00483DF3">
        <w:rPr>
          <w:rFonts w:ascii="Tahoma" w:eastAsia="Times New Roman" w:hAnsi="Tahoma" w:cs="Tahoma"/>
          <w:color w:val="002060"/>
          <w:sz w:val="24"/>
          <w:szCs w:val="24"/>
        </w:rPr>
        <w:t xml:space="preserve">  Là tuệ giác toàn hảo biết được tất cả khía cạnh của các pháp, bao gồm Nhất thiết trí, Đạo chủng trí và tuệ giác về </w:t>
      </w:r>
      <w:r w:rsidRPr="00483DF3">
        <w:rPr>
          <w:rFonts w:ascii="Tahoma" w:eastAsia="Times New Roman" w:hAnsi="Tahoma" w:cs="Tahoma"/>
          <w:i/>
          <w:color w:val="002060"/>
          <w:sz w:val="24"/>
          <w:szCs w:val="24"/>
        </w:rPr>
        <w:t>biệt tướng</w:t>
      </w:r>
      <w:r w:rsidRPr="00483DF3">
        <w:rPr>
          <w:rFonts w:ascii="Tahoma" w:eastAsia="Times New Roman" w:hAnsi="Tahoma" w:cs="Tahoma"/>
          <w:color w:val="002060"/>
          <w:sz w:val="24"/>
          <w:szCs w:val="24"/>
        </w:rPr>
        <w:t xml:space="preserve"> của các pháp, tức </w:t>
      </w:r>
      <w:r w:rsidRPr="00483DF3">
        <w:rPr>
          <w:rFonts w:ascii="Tahoma" w:eastAsia="Times New Roman" w:hAnsi="Tahoma" w:cs="Tahoma"/>
          <w:i/>
          <w:color w:val="002060"/>
          <w:sz w:val="24"/>
          <w:szCs w:val="24"/>
        </w:rPr>
        <w:t>Nhân Quả hành tướng</w:t>
      </w:r>
      <w:r w:rsidRPr="00483DF3">
        <w:rPr>
          <w:rFonts w:ascii="Tahoma" w:eastAsia="Times New Roman" w:hAnsi="Tahoma" w:cs="Tahoma"/>
          <w:color w:val="002060"/>
          <w:sz w:val="24"/>
          <w:szCs w:val="24"/>
        </w:rPr>
        <w:t xml:space="preserve"> của từng pháp một. Đây là Tuệ giác về </w:t>
      </w:r>
      <w:r w:rsidRPr="00F21BE0">
        <w:rPr>
          <w:rFonts w:ascii="Tahoma" w:eastAsia="Times New Roman" w:hAnsi="Tahoma" w:cs="Tahoma"/>
          <w:b/>
          <w:i/>
          <w:color w:val="002060"/>
        </w:rPr>
        <w:t>Thể</w:t>
      </w:r>
      <w:r w:rsidRPr="00483DF3">
        <w:rPr>
          <w:rFonts w:ascii="Tahoma" w:eastAsia="Times New Roman" w:hAnsi="Tahoma" w:cs="Tahoma"/>
          <w:color w:val="002060"/>
          <w:sz w:val="24"/>
          <w:szCs w:val="24"/>
        </w:rPr>
        <w:t xml:space="preserve">, và còn gọi là </w:t>
      </w:r>
      <w:r w:rsidRPr="009D2CE7">
        <w:rPr>
          <w:rFonts w:ascii="Tahoma" w:eastAsia="Times New Roman" w:hAnsi="Tahoma" w:cs="Tahoma"/>
          <w:i/>
          <w:color w:val="002060"/>
          <w:sz w:val="24"/>
          <w:szCs w:val="24"/>
        </w:rPr>
        <w:t>Thật trí</w:t>
      </w:r>
      <w:r w:rsidRPr="009E2397">
        <w:rPr>
          <w:rFonts w:ascii="Tahoma" w:eastAsia="Times New Roman" w:hAnsi="Tahoma" w:cs="Tahoma"/>
          <w:color w:val="002060"/>
          <w:sz w:val="24"/>
          <w:szCs w:val="24"/>
        </w:rPr>
        <w:t xml:space="preserve">  </w:t>
      </w:r>
      <w:r w:rsidRPr="009E2397">
        <w:rPr>
          <w:rFonts w:ascii="Tahoma" w:eastAsia="SimSun" w:hAnsi="Tahoma" w:cs="Tahoma" w:hint="eastAsia"/>
          <w:b/>
          <w:color w:val="002060"/>
          <w:sz w:val="24"/>
          <w:szCs w:val="24"/>
        </w:rPr>
        <w:t>實</w:t>
      </w:r>
      <w:r w:rsidRPr="00483DF3">
        <w:rPr>
          <w:rFonts w:ascii="Tahoma" w:eastAsia="SimSun" w:hAnsi="Tahoma" w:cs="Tahoma"/>
          <w:b/>
          <w:color w:val="002060"/>
          <w:sz w:val="24"/>
          <w:szCs w:val="24"/>
        </w:rPr>
        <w:t>智</w:t>
      </w:r>
      <w:r w:rsidRPr="00483DF3">
        <w:rPr>
          <w:rFonts w:ascii="Tahoma" w:eastAsia="Times New Roman" w:hAnsi="Tahoma" w:cs="Tahoma"/>
          <w:color w:val="002060"/>
          <w:sz w:val="24"/>
          <w:szCs w:val="24"/>
        </w:rPr>
        <w:t>.</w:t>
      </w:r>
    </w:p>
    <w:p w:rsidR="00120105" w:rsidRPr="00483DF3" w:rsidRDefault="00120105" w:rsidP="00120105">
      <w:pPr>
        <w:spacing w:after="120" w:line="360" w:lineRule="auto"/>
        <w:ind w:firstLine="720"/>
        <w:jc w:val="both"/>
        <w:rPr>
          <w:rFonts w:ascii="Tahoma" w:eastAsia="SimSun" w:hAnsi="Tahoma" w:cs="Tahoma"/>
          <w:color w:val="002060"/>
          <w:sz w:val="24"/>
          <w:szCs w:val="24"/>
        </w:rPr>
      </w:pPr>
      <w:r w:rsidRPr="00AB7475">
        <w:rPr>
          <w:rFonts w:ascii="Tahoma" w:eastAsia="SimSun" w:hAnsi="Tahoma" w:cs="Tahoma"/>
          <w:color w:val="002060"/>
          <w:sz w:val="24"/>
          <w:szCs w:val="24"/>
        </w:rPr>
        <w:t xml:space="preserve">- </w:t>
      </w:r>
      <w:r w:rsidRPr="00483DF3">
        <w:rPr>
          <w:rFonts w:ascii="Tahoma" w:eastAsia="SimSun" w:hAnsi="Tahoma" w:cs="Tahoma"/>
          <w:b/>
          <w:color w:val="002060"/>
          <w:sz w:val="24"/>
          <w:szCs w:val="24"/>
        </w:rPr>
        <w:t>T</w:t>
      </w:r>
      <w:r w:rsidRPr="00AB7475">
        <w:rPr>
          <w:rFonts w:ascii="Tahoma" w:eastAsia="SimSun" w:hAnsi="Tahoma" w:cs="Tahoma"/>
          <w:color w:val="002060"/>
          <w:sz w:val="24"/>
          <w:szCs w:val="24"/>
        </w:rPr>
        <w:t>rong</w:t>
      </w:r>
      <w:r w:rsidRPr="00483DF3">
        <w:rPr>
          <w:rFonts w:ascii="Tahoma" w:eastAsia="SimSun" w:hAnsi="Tahoma" w:cs="Tahoma"/>
          <w:color w:val="002060"/>
          <w:sz w:val="24"/>
          <w:szCs w:val="24"/>
        </w:rPr>
        <w:t xml:space="preserve"> luận  Trung Quán có kệ rằng:</w:t>
      </w:r>
    </w:p>
    <w:p w:rsidR="00120105" w:rsidRPr="00483DF3" w:rsidRDefault="00120105" w:rsidP="00120105">
      <w:pPr>
        <w:spacing w:after="0" w:line="360" w:lineRule="auto"/>
        <w:ind w:left="1440" w:firstLine="720"/>
        <w:jc w:val="both"/>
        <w:rPr>
          <w:rFonts w:ascii="Tahoma" w:hAnsi="Tahoma" w:cs="Tahoma"/>
          <w:color w:val="002060"/>
          <w:sz w:val="24"/>
          <w:szCs w:val="24"/>
        </w:rPr>
      </w:pPr>
      <w:r w:rsidRPr="00483DF3">
        <w:rPr>
          <w:rFonts w:ascii="Tahoma" w:eastAsia="SimSun" w:hAnsi="Tahoma" w:cs="Tahoma"/>
          <w:color w:val="002060"/>
          <w:sz w:val="24"/>
          <w:szCs w:val="24"/>
        </w:rPr>
        <w:t>因緣所生法</w:t>
      </w:r>
      <w:r w:rsidRPr="00483DF3">
        <w:rPr>
          <w:rFonts w:ascii="Tahoma" w:eastAsia="SimSun" w:hAnsi="Tahoma" w:cs="Tahoma"/>
          <w:color w:val="002060"/>
          <w:sz w:val="24"/>
          <w:szCs w:val="24"/>
        </w:rPr>
        <w:tab/>
      </w:r>
      <w:r w:rsidRPr="00483DF3">
        <w:rPr>
          <w:rFonts w:ascii="Tahoma" w:eastAsia="SimSun" w:hAnsi="Tahoma" w:cs="Tahoma"/>
          <w:color w:val="002060"/>
          <w:sz w:val="24"/>
          <w:szCs w:val="24"/>
        </w:rPr>
        <w:tab/>
      </w:r>
      <w:r w:rsidRPr="00483DF3">
        <w:rPr>
          <w:rFonts w:ascii="Tahoma" w:hAnsi="Tahoma" w:cs="Tahoma"/>
          <w:color w:val="002060"/>
          <w:sz w:val="24"/>
          <w:szCs w:val="24"/>
        </w:rPr>
        <w:t>Nhân Duyên sở sinh pháp</w:t>
      </w:r>
    </w:p>
    <w:p w:rsidR="00120105" w:rsidRPr="00483DF3" w:rsidRDefault="00120105" w:rsidP="00120105">
      <w:pPr>
        <w:spacing w:after="0" w:line="360" w:lineRule="auto"/>
        <w:ind w:left="1440" w:firstLine="720"/>
        <w:jc w:val="both"/>
        <w:rPr>
          <w:rFonts w:ascii="Tahoma" w:hAnsi="Tahoma" w:cs="Tahoma"/>
          <w:color w:val="002060"/>
          <w:sz w:val="24"/>
          <w:szCs w:val="24"/>
        </w:rPr>
      </w:pPr>
      <w:r w:rsidRPr="00483DF3">
        <w:rPr>
          <w:rFonts w:ascii="Tahoma" w:eastAsia="SimSun" w:hAnsi="Tahoma" w:cs="Tahoma"/>
          <w:color w:val="002060"/>
          <w:sz w:val="24"/>
          <w:szCs w:val="24"/>
        </w:rPr>
        <w:lastRenderedPageBreak/>
        <w:t>我說即是空</w:t>
      </w:r>
      <w:r w:rsidRPr="00483DF3">
        <w:rPr>
          <w:rFonts w:ascii="Tahoma" w:eastAsia="SimSun" w:hAnsi="Tahoma" w:cs="Tahoma"/>
          <w:color w:val="002060"/>
          <w:sz w:val="24"/>
          <w:szCs w:val="24"/>
        </w:rPr>
        <w:tab/>
      </w:r>
      <w:r w:rsidRPr="00483DF3">
        <w:rPr>
          <w:rFonts w:ascii="Tahoma" w:eastAsia="SimSun" w:hAnsi="Tahoma" w:cs="Tahoma"/>
          <w:color w:val="002060"/>
          <w:sz w:val="24"/>
          <w:szCs w:val="24"/>
        </w:rPr>
        <w:tab/>
      </w:r>
      <w:r w:rsidRPr="00483DF3">
        <w:rPr>
          <w:rFonts w:ascii="Tahoma" w:hAnsi="Tahoma" w:cs="Tahoma"/>
          <w:color w:val="002060"/>
          <w:sz w:val="24"/>
          <w:szCs w:val="24"/>
        </w:rPr>
        <w:t xml:space="preserve">Ngã thuyết tức thị Không </w:t>
      </w:r>
    </w:p>
    <w:p w:rsidR="00120105" w:rsidRPr="00483DF3" w:rsidRDefault="00120105" w:rsidP="00120105">
      <w:pPr>
        <w:spacing w:after="0" w:line="360" w:lineRule="auto"/>
        <w:ind w:left="1440" w:firstLine="720"/>
        <w:jc w:val="both"/>
        <w:rPr>
          <w:rFonts w:ascii="Tahoma" w:hAnsi="Tahoma" w:cs="Tahoma"/>
          <w:color w:val="002060"/>
          <w:sz w:val="24"/>
          <w:szCs w:val="24"/>
        </w:rPr>
      </w:pPr>
      <w:r w:rsidRPr="00483DF3">
        <w:rPr>
          <w:rFonts w:ascii="Tahoma" w:eastAsia="SimSun" w:hAnsi="Tahoma" w:cs="Tahoma"/>
          <w:color w:val="002060"/>
          <w:sz w:val="24"/>
          <w:szCs w:val="24"/>
        </w:rPr>
        <w:t>亦是為假名</w:t>
      </w:r>
      <w:r w:rsidRPr="00483DF3">
        <w:rPr>
          <w:rFonts w:ascii="Tahoma" w:eastAsia="SimSun" w:hAnsi="Tahoma" w:cs="Tahoma"/>
          <w:color w:val="002060"/>
          <w:sz w:val="24"/>
          <w:szCs w:val="24"/>
        </w:rPr>
        <w:tab/>
      </w:r>
      <w:r w:rsidRPr="00483DF3">
        <w:rPr>
          <w:rFonts w:ascii="Tahoma" w:eastAsia="SimSun" w:hAnsi="Tahoma" w:cs="Tahoma"/>
          <w:color w:val="002060"/>
          <w:sz w:val="24"/>
          <w:szCs w:val="24"/>
        </w:rPr>
        <w:tab/>
      </w:r>
      <w:r w:rsidRPr="00483DF3">
        <w:rPr>
          <w:rFonts w:ascii="Tahoma" w:hAnsi="Tahoma" w:cs="Tahoma"/>
          <w:color w:val="002060"/>
          <w:sz w:val="24"/>
          <w:szCs w:val="24"/>
        </w:rPr>
        <w:t>Diệc thị vi giả danh</w:t>
      </w:r>
    </w:p>
    <w:p w:rsidR="00120105" w:rsidRPr="00483DF3" w:rsidRDefault="00120105" w:rsidP="00120105">
      <w:pPr>
        <w:spacing w:after="0" w:line="360" w:lineRule="auto"/>
        <w:ind w:left="1440" w:firstLine="720"/>
        <w:jc w:val="both"/>
        <w:rPr>
          <w:rFonts w:ascii="Tahoma" w:hAnsi="Tahoma" w:cs="Tahoma"/>
          <w:color w:val="002060"/>
          <w:sz w:val="24"/>
          <w:szCs w:val="24"/>
        </w:rPr>
      </w:pPr>
      <w:r w:rsidRPr="00483DF3">
        <w:rPr>
          <w:rFonts w:ascii="Tahoma" w:eastAsia="SimSun" w:hAnsi="Tahoma" w:cs="Tahoma"/>
          <w:color w:val="002060"/>
          <w:sz w:val="24"/>
          <w:szCs w:val="24"/>
        </w:rPr>
        <w:t>亦是中道義</w:t>
      </w:r>
      <w:r w:rsidRPr="00483DF3">
        <w:rPr>
          <w:rFonts w:ascii="Tahoma" w:eastAsia="SimSun" w:hAnsi="Tahoma" w:cs="Tahoma"/>
          <w:color w:val="002060"/>
          <w:sz w:val="24"/>
          <w:szCs w:val="24"/>
        </w:rPr>
        <w:tab/>
      </w:r>
      <w:r w:rsidRPr="00483DF3">
        <w:rPr>
          <w:rFonts w:ascii="Tahoma" w:eastAsia="SimSun" w:hAnsi="Tahoma" w:cs="Tahoma"/>
          <w:color w:val="002060"/>
          <w:sz w:val="24"/>
          <w:szCs w:val="24"/>
        </w:rPr>
        <w:tab/>
      </w:r>
      <w:r w:rsidRPr="00483DF3">
        <w:rPr>
          <w:rFonts w:ascii="Tahoma" w:hAnsi="Tahoma" w:cs="Tahoma"/>
          <w:color w:val="002060"/>
          <w:sz w:val="24"/>
          <w:szCs w:val="24"/>
        </w:rPr>
        <w:t>Diệc thị Trung đạo nghĩa</w:t>
      </w:r>
    </w:p>
    <w:p w:rsidR="00120105" w:rsidRPr="00483DF3" w:rsidRDefault="00120105" w:rsidP="00120105">
      <w:pPr>
        <w:spacing w:after="0" w:line="360" w:lineRule="auto"/>
        <w:jc w:val="both"/>
        <w:rPr>
          <w:rFonts w:ascii="Tahoma" w:hAnsi="Tahoma" w:cs="Tahoma"/>
          <w:color w:val="002060"/>
          <w:sz w:val="24"/>
          <w:szCs w:val="24"/>
        </w:rPr>
      </w:pPr>
      <w:r w:rsidRPr="00483DF3">
        <w:rPr>
          <w:rFonts w:ascii="Tahoma" w:eastAsia="SimSun" w:hAnsi="Tahoma" w:cs="Tahoma"/>
          <w:color w:val="002060"/>
          <w:sz w:val="24"/>
          <w:szCs w:val="24"/>
        </w:rPr>
        <w:tab/>
        <w:t>Ngh</w:t>
      </w:r>
      <w:r w:rsidRPr="00483DF3">
        <w:rPr>
          <w:rFonts w:ascii="Tahoma" w:hAnsi="Tahoma" w:cs="Tahoma"/>
          <w:color w:val="002060"/>
          <w:sz w:val="24"/>
          <w:szCs w:val="24"/>
        </w:rPr>
        <w:t>ĩa:</w:t>
      </w:r>
    </w:p>
    <w:p w:rsidR="00120105" w:rsidRPr="007E1930" w:rsidRDefault="00120105" w:rsidP="00120105">
      <w:pPr>
        <w:spacing w:after="0" w:line="360" w:lineRule="auto"/>
        <w:ind w:left="2880"/>
        <w:jc w:val="both"/>
        <w:rPr>
          <w:rFonts w:ascii="Tahoma" w:hAnsi="Tahoma" w:cs="Tahoma"/>
          <w:bCs/>
          <w:i/>
          <w:iCs/>
          <w:color w:val="002060"/>
          <w:sz w:val="24"/>
          <w:szCs w:val="24"/>
        </w:rPr>
      </w:pPr>
      <w:r w:rsidRPr="007E1930">
        <w:rPr>
          <w:rFonts w:ascii="Tahoma" w:hAnsi="Tahoma" w:cs="Tahoma"/>
          <w:bCs/>
          <w:i/>
          <w:iCs/>
          <w:color w:val="002060"/>
          <w:sz w:val="24"/>
          <w:szCs w:val="24"/>
        </w:rPr>
        <w:t>Các pháp do Duyên sinh</w:t>
      </w:r>
    </w:p>
    <w:p w:rsidR="00120105" w:rsidRPr="007E1930" w:rsidRDefault="00120105" w:rsidP="00120105">
      <w:pPr>
        <w:spacing w:after="0" w:line="360" w:lineRule="auto"/>
        <w:ind w:left="2160" w:firstLine="720"/>
        <w:jc w:val="both"/>
        <w:rPr>
          <w:rFonts w:ascii="Tahoma" w:hAnsi="Tahoma" w:cs="Tahoma"/>
          <w:bCs/>
          <w:i/>
          <w:iCs/>
          <w:color w:val="002060"/>
          <w:sz w:val="24"/>
          <w:szCs w:val="24"/>
          <w:lang w:val="fr-FR"/>
        </w:rPr>
      </w:pPr>
      <w:r w:rsidRPr="007E1930">
        <w:rPr>
          <w:rFonts w:ascii="Tahoma" w:hAnsi="Tahoma" w:cs="Tahoma"/>
          <w:bCs/>
          <w:i/>
          <w:iCs/>
          <w:color w:val="002060"/>
          <w:sz w:val="24"/>
          <w:szCs w:val="24"/>
          <w:lang w:val="fr-FR"/>
        </w:rPr>
        <w:t>Ta nói đó là Không</w:t>
      </w:r>
    </w:p>
    <w:p w:rsidR="00120105" w:rsidRPr="007E1930" w:rsidRDefault="00120105" w:rsidP="00120105">
      <w:pPr>
        <w:spacing w:after="0" w:line="360" w:lineRule="auto"/>
        <w:ind w:left="2160" w:firstLine="720"/>
        <w:jc w:val="both"/>
        <w:rPr>
          <w:rFonts w:ascii="Tahoma" w:hAnsi="Tahoma" w:cs="Tahoma"/>
          <w:bCs/>
          <w:i/>
          <w:iCs/>
          <w:color w:val="002060"/>
          <w:sz w:val="24"/>
          <w:szCs w:val="24"/>
          <w:lang w:val="fr-FR"/>
        </w:rPr>
      </w:pPr>
      <w:r w:rsidRPr="007E1930">
        <w:rPr>
          <w:rFonts w:ascii="Tahoma" w:hAnsi="Tahoma" w:cs="Tahoma"/>
          <w:bCs/>
          <w:i/>
          <w:iCs/>
          <w:color w:val="002060"/>
          <w:sz w:val="24"/>
          <w:szCs w:val="24"/>
          <w:lang w:val="fr-FR"/>
        </w:rPr>
        <w:t>Cũng gọi là Giả danh</w:t>
      </w:r>
    </w:p>
    <w:p w:rsidR="00120105" w:rsidRPr="009206A0" w:rsidRDefault="00120105" w:rsidP="00120105">
      <w:pPr>
        <w:spacing w:after="120" w:line="360" w:lineRule="auto"/>
        <w:ind w:left="2160" w:firstLine="720"/>
        <w:jc w:val="both"/>
        <w:rPr>
          <w:rFonts w:ascii="Tahoma" w:hAnsi="Tahoma" w:cs="Tahoma"/>
          <w:bCs/>
          <w:i/>
          <w:iCs/>
          <w:color w:val="002060"/>
          <w:sz w:val="24"/>
          <w:szCs w:val="24"/>
          <w:lang w:val="fr-FR"/>
        </w:rPr>
      </w:pPr>
      <w:r w:rsidRPr="009206A0">
        <w:rPr>
          <w:rFonts w:ascii="Tahoma" w:hAnsi="Tahoma" w:cs="Tahoma"/>
          <w:bCs/>
          <w:i/>
          <w:iCs/>
          <w:color w:val="002060"/>
          <w:sz w:val="24"/>
          <w:szCs w:val="24"/>
          <w:lang w:val="fr-FR"/>
        </w:rPr>
        <w:t>Cũng là nghĩa Trung đạo</w:t>
      </w:r>
    </w:p>
    <w:p w:rsidR="00120105" w:rsidRPr="009206A0" w:rsidRDefault="00120105" w:rsidP="00120105">
      <w:pPr>
        <w:spacing w:after="240" w:line="360" w:lineRule="auto"/>
        <w:ind w:firstLine="720"/>
        <w:jc w:val="both"/>
        <w:rPr>
          <w:rFonts w:ascii="Tahoma" w:hAnsi="Tahoma" w:cs="Tahoma"/>
          <w:bCs/>
          <w:iCs/>
          <w:color w:val="002060"/>
          <w:sz w:val="24"/>
          <w:szCs w:val="24"/>
          <w:lang w:val="fr-FR"/>
        </w:rPr>
      </w:pPr>
      <w:r w:rsidRPr="009206A0">
        <w:rPr>
          <w:rFonts w:ascii="Tahoma" w:hAnsi="Tahoma" w:cs="Tahoma"/>
          <w:bCs/>
          <w:iCs/>
          <w:color w:val="002060"/>
          <w:sz w:val="24"/>
          <w:szCs w:val="24"/>
          <w:lang w:val="fr-FR"/>
        </w:rPr>
        <w:t>Hay</w:t>
      </w:r>
    </w:p>
    <w:p w:rsidR="00120105" w:rsidRPr="009206A0" w:rsidRDefault="00120105" w:rsidP="00120105">
      <w:pPr>
        <w:spacing w:after="240" w:line="360" w:lineRule="auto"/>
        <w:ind w:firstLine="720"/>
        <w:jc w:val="center"/>
        <w:rPr>
          <w:rFonts w:ascii="Tahoma" w:hAnsi="Tahoma" w:cs="Tahoma"/>
          <w:bCs/>
          <w:iCs/>
          <w:color w:val="002060"/>
          <w:sz w:val="24"/>
          <w:szCs w:val="24"/>
          <w:lang w:val="fr-FR"/>
        </w:rPr>
      </w:pPr>
      <w:r w:rsidRPr="009206A0">
        <w:rPr>
          <w:rFonts w:ascii="Tahoma" w:hAnsi="Tahoma" w:cs="Tahoma"/>
          <w:bCs/>
          <w:iCs/>
          <w:color w:val="002060"/>
          <w:sz w:val="24"/>
          <w:szCs w:val="24"/>
          <w:lang w:val="fr-FR"/>
        </w:rPr>
        <w:t>“</w:t>
      </w:r>
      <w:r w:rsidRPr="009206A0">
        <w:rPr>
          <w:rFonts w:ascii="Tahoma" w:hAnsi="Tahoma" w:cs="Tahoma"/>
          <w:bCs/>
          <w:i/>
          <w:iCs/>
          <w:color w:val="002060"/>
          <w:sz w:val="24"/>
          <w:szCs w:val="24"/>
          <w:lang w:val="fr-FR"/>
        </w:rPr>
        <w:t>Các pháp do Duyên khởi, nên ta nói là Không, là Giả danh, và cũng chính là Trung đạo</w:t>
      </w:r>
      <w:r w:rsidRPr="009206A0">
        <w:rPr>
          <w:rFonts w:ascii="Tahoma" w:hAnsi="Tahoma" w:cs="Tahoma"/>
          <w:bCs/>
          <w:iCs/>
          <w:color w:val="002060"/>
          <w:sz w:val="24"/>
          <w:szCs w:val="24"/>
          <w:lang w:val="fr-FR"/>
        </w:rPr>
        <w:t>".</w:t>
      </w:r>
    </w:p>
    <w:p w:rsidR="00120105" w:rsidRPr="009206A0" w:rsidRDefault="00120105" w:rsidP="00120105">
      <w:pPr>
        <w:spacing w:after="240" w:line="360" w:lineRule="auto"/>
        <w:ind w:firstLine="720"/>
        <w:jc w:val="both"/>
        <w:rPr>
          <w:rFonts w:ascii="Tahoma" w:hAnsi="Tahoma" w:cs="Tahoma"/>
          <w:bCs/>
          <w:iCs/>
          <w:color w:val="002060"/>
          <w:sz w:val="24"/>
          <w:szCs w:val="24"/>
          <w:lang w:val="fr-FR"/>
        </w:rPr>
      </w:pPr>
      <w:r w:rsidRPr="009206A0">
        <w:rPr>
          <w:rFonts w:ascii="Tahoma" w:hAnsi="Tahoma" w:cs="Tahoma"/>
          <w:bCs/>
          <w:iCs/>
          <w:color w:val="002060"/>
          <w:sz w:val="24"/>
          <w:szCs w:val="24"/>
          <w:lang w:val="fr-FR"/>
        </w:rPr>
        <w:t xml:space="preserve">Nơi đây, ngài </w:t>
      </w:r>
      <w:r w:rsidRPr="00483DF3">
        <w:rPr>
          <w:rFonts w:ascii="Tahoma" w:hAnsi="Tahoma" w:cs="Tahoma"/>
          <w:bCs/>
          <w:iCs/>
          <w:color w:val="002060"/>
          <w:sz w:val="24"/>
          <w:szCs w:val="24"/>
          <w:lang w:val="vi-VN"/>
        </w:rPr>
        <w:t xml:space="preserve">Long Thọ xác quyết mối quan hệ đồng nhất giữa ba phương pháp </w:t>
      </w:r>
      <w:r w:rsidRPr="009206A0">
        <w:rPr>
          <w:rFonts w:ascii="Tahoma" w:hAnsi="Tahoma" w:cs="Tahoma"/>
          <w:bCs/>
          <w:iCs/>
          <w:color w:val="002060"/>
          <w:sz w:val="24"/>
          <w:szCs w:val="24"/>
          <w:lang w:val="fr-FR"/>
        </w:rPr>
        <w:t xml:space="preserve">dùng </w:t>
      </w:r>
      <w:r w:rsidRPr="00483DF3">
        <w:rPr>
          <w:rFonts w:ascii="Tahoma" w:hAnsi="Tahoma" w:cs="Tahoma"/>
          <w:bCs/>
          <w:iCs/>
          <w:color w:val="002060"/>
          <w:sz w:val="24"/>
          <w:szCs w:val="24"/>
          <w:lang w:val="vi-VN"/>
        </w:rPr>
        <w:t>mô tả </w:t>
      </w:r>
      <w:r w:rsidRPr="009206A0">
        <w:rPr>
          <w:rFonts w:ascii="Tahoma" w:hAnsi="Tahoma" w:cs="Tahoma"/>
          <w:bCs/>
          <w:iCs/>
          <w:color w:val="002060"/>
          <w:sz w:val="24"/>
          <w:szCs w:val="24"/>
          <w:lang w:val="fr-FR"/>
        </w:rPr>
        <w:t>D</w:t>
      </w:r>
      <w:r w:rsidRPr="007E1930">
        <w:rPr>
          <w:rFonts w:ascii="Tahoma" w:hAnsi="Tahoma" w:cs="Tahoma"/>
          <w:bCs/>
          <w:iCs/>
          <w:color w:val="002060"/>
          <w:sz w:val="24"/>
          <w:szCs w:val="24"/>
          <w:lang w:val="vi-VN"/>
        </w:rPr>
        <w:t>uyên khởi</w:t>
      </w:r>
      <w:r w:rsidRPr="009206A0">
        <w:rPr>
          <w:rFonts w:ascii="Tahoma" w:hAnsi="Tahoma" w:cs="Tahoma"/>
          <w:b/>
          <w:bCs/>
          <w:iCs/>
          <w:color w:val="002060"/>
          <w:sz w:val="24"/>
          <w:szCs w:val="24"/>
          <w:lang w:val="fr-FR"/>
        </w:rPr>
        <w:t xml:space="preserve">  </w:t>
      </w:r>
      <w:r w:rsidRPr="009206A0">
        <w:rPr>
          <w:rFonts w:ascii="Tahoma" w:eastAsia="Times New Roman" w:hAnsi="Tahoma" w:cs="Tahoma"/>
          <w:color w:val="002060"/>
          <w:sz w:val="24"/>
          <w:szCs w:val="24"/>
          <w:shd w:val="clear" w:color="auto" w:fill="FFFFFF"/>
          <w:lang w:val="fr-FR"/>
        </w:rPr>
        <w:t>(</w:t>
      </w:r>
      <w:r w:rsidRPr="00483DF3">
        <w:rPr>
          <w:rFonts w:ascii="Tahoma" w:eastAsia="SimSun" w:hAnsi="Tahoma" w:cs="Tahoma"/>
          <w:bCs/>
          <w:color w:val="002060"/>
          <w:sz w:val="24"/>
          <w:szCs w:val="24"/>
          <w:shd w:val="clear" w:color="auto" w:fill="FFFFFF"/>
        </w:rPr>
        <w:t>縁起</w:t>
      </w:r>
      <w:r w:rsidRPr="009206A0">
        <w:rPr>
          <w:rFonts w:ascii="Tahoma" w:eastAsia="Times New Roman" w:hAnsi="Tahoma" w:cs="Tahoma"/>
          <w:color w:val="002060"/>
          <w:sz w:val="24"/>
          <w:szCs w:val="24"/>
          <w:shd w:val="clear" w:color="auto" w:fill="FFFFFF"/>
          <w:lang w:val="fr-FR"/>
        </w:rPr>
        <w:t>;  P: Paṭicca-samuppāda;  S: Pratītya-samutpāda;  E: Dependent origination, Dependent arising</w:t>
      </w:r>
      <w:r w:rsidRPr="009206A0">
        <w:rPr>
          <w:rFonts w:ascii="Tahoma" w:hAnsi="Tahoma" w:cs="Tahoma"/>
          <w:bCs/>
          <w:iCs/>
          <w:color w:val="002060"/>
          <w:sz w:val="24"/>
          <w:szCs w:val="24"/>
          <w:lang w:val="fr-FR"/>
        </w:rPr>
        <w:t xml:space="preserve">) là  </w:t>
      </w:r>
      <w:r w:rsidRPr="009206A0">
        <w:rPr>
          <w:rFonts w:ascii="Tahoma" w:hAnsi="Tahoma" w:cs="Tahoma"/>
          <w:bCs/>
          <w:i/>
          <w:iCs/>
          <w:color w:val="002060"/>
          <w:sz w:val="24"/>
          <w:szCs w:val="24"/>
          <w:lang w:val="fr-FR"/>
        </w:rPr>
        <w:t>Không, Giả danh, Trung đạo</w:t>
      </w:r>
      <w:r w:rsidRPr="00483DF3">
        <w:rPr>
          <w:rFonts w:ascii="Tahoma" w:hAnsi="Tahoma" w:cs="Tahoma"/>
          <w:bCs/>
          <w:iCs/>
          <w:color w:val="002060"/>
          <w:sz w:val="24"/>
          <w:szCs w:val="24"/>
          <w:lang w:val="vi-VN"/>
        </w:rPr>
        <w:t>:</w:t>
      </w:r>
      <w:r w:rsidRPr="009206A0">
        <w:rPr>
          <w:rFonts w:ascii="Tahoma" w:hAnsi="Tahoma" w:cs="Tahoma"/>
          <w:sz w:val="24"/>
          <w:szCs w:val="24"/>
          <w:lang w:val="fr-FR"/>
        </w:rPr>
        <w:t xml:space="preserve"> </w:t>
      </w:r>
    </w:p>
    <w:p w:rsidR="00120105" w:rsidRPr="009206A0" w:rsidRDefault="00120105" w:rsidP="00120105">
      <w:pPr>
        <w:spacing w:after="120" w:line="360" w:lineRule="auto"/>
        <w:ind w:firstLine="720"/>
        <w:jc w:val="both"/>
        <w:rPr>
          <w:rFonts w:ascii="Tahoma" w:hAnsi="Tahoma" w:cs="Tahoma"/>
          <w:bCs/>
          <w:iCs/>
          <w:color w:val="002060"/>
          <w:sz w:val="24"/>
          <w:szCs w:val="24"/>
          <w:lang w:val="fr-FR"/>
        </w:rPr>
      </w:pPr>
      <w:r w:rsidRPr="009206A0">
        <w:rPr>
          <w:rFonts w:ascii="Tahoma" w:hAnsi="Tahoma" w:cs="Tahoma"/>
          <w:bCs/>
          <w:iCs/>
          <w:color w:val="002060"/>
          <w:sz w:val="24"/>
          <w:szCs w:val="24"/>
          <w:lang w:val="fr-FR"/>
        </w:rPr>
        <w:t xml:space="preserve"> 1-</w:t>
      </w:r>
      <w:r w:rsidRPr="009206A0">
        <w:rPr>
          <w:rFonts w:ascii="Tahoma" w:hAnsi="Tahoma" w:cs="Tahoma"/>
          <w:b/>
          <w:bCs/>
          <w:iCs/>
          <w:color w:val="002060"/>
          <w:sz w:val="24"/>
          <w:szCs w:val="24"/>
          <w:lang w:val="fr-FR"/>
        </w:rPr>
        <w:t xml:space="preserve"> Không  </w:t>
      </w:r>
      <w:r w:rsidRPr="009206A0">
        <w:rPr>
          <w:rFonts w:ascii="Tahoma" w:hAnsi="Tahoma" w:cs="Tahoma"/>
          <w:bCs/>
          <w:iCs/>
          <w:color w:val="002060"/>
          <w:sz w:val="24"/>
          <w:szCs w:val="24"/>
          <w:lang w:val="fr-FR"/>
        </w:rPr>
        <w:t>(</w:t>
      </w:r>
      <w:r w:rsidRPr="00483DF3">
        <w:rPr>
          <w:rFonts w:ascii="Tahoma" w:eastAsia="SimSun" w:hAnsi="Tahoma" w:cs="Tahoma"/>
          <w:bCs/>
          <w:iCs/>
          <w:color w:val="002060"/>
          <w:sz w:val="24"/>
          <w:szCs w:val="24"/>
        </w:rPr>
        <w:t>空</w:t>
      </w:r>
      <w:r w:rsidRPr="009206A0">
        <w:rPr>
          <w:rFonts w:ascii="Tahoma" w:hAnsi="Tahoma" w:cs="Tahoma"/>
          <w:bCs/>
          <w:iCs/>
          <w:color w:val="002060"/>
          <w:sz w:val="24"/>
          <w:szCs w:val="24"/>
          <w:lang w:val="fr-FR"/>
        </w:rPr>
        <w:t>;  P: Suññatā;  S: Śūnyatā;  E: Emptiness):  Nhằm vượt lên chấp thủ dính mắc vào nhận thức các pháp như là những thực thể, bằng cách thấy biết rõ thực tính Duyên khởi là Không tính (= bản tính không thực thể của các pháp).  Cụ thể:</w:t>
      </w:r>
    </w:p>
    <w:p w:rsidR="00120105" w:rsidRPr="009206A0" w:rsidRDefault="00120105" w:rsidP="00120105">
      <w:pPr>
        <w:spacing w:after="240" w:line="360" w:lineRule="auto"/>
        <w:jc w:val="center"/>
        <w:rPr>
          <w:rFonts w:ascii="Tahoma" w:hAnsi="Tahoma" w:cs="Tahoma"/>
          <w:b/>
          <w:bCs/>
          <w:iCs/>
          <w:color w:val="632423"/>
          <w:sz w:val="24"/>
          <w:szCs w:val="24"/>
          <w:lang w:val="fr-FR"/>
        </w:rPr>
      </w:pPr>
      <w:r w:rsidRPr="009206A0">
        <w:rPr>
          <w:rFonts w:ascii="Tahoma" w:hAnsi="Tahoma" w:cs="Tahoma"/>
          <w:b/>
          <w:bCs/>
          <w:iCs/>
          <w:color w:val="632423"/>
          <w:sz w:val="24"/>
          <w:szCs w:val="24"/>
          <w:lang w:val="fr-FR"/>
        </w:rPr>
        <w:t>Duyên khởi tính = Không tính = Phật tính = Vô ngã tính + Vô thường tính</w:t>
      </w:r>
    </w:p>
    <w:p w:rsidR="00120105" w:rsidRPr="009206A0" w:rsidRDefault="00120105" w:rsidP="00120105">
      <w:pPr>
        <w:spacing w:after="240" w:line="360" w:lineRule="auto"/>
        <w:ind w:firstLine="720"/>
        <w:jc w:val="both"/>
        <w:rPr>
          <w:rFonts w:ascii="Tahoma" w:hAnsi="Tahoma" w:cs="Tahoma"/>
          <w:b/>
          <w:bCs/>
          <w:iCs/>
          <w:color w:val="002060"/>
          <w:sz w:val="24"/>
          <w:szCs w:val="24"/>
          <w:lang w:val="fr-FR"/>
        </w:rPr>
      </w:pPr>
      <w:r w:rsidRPr="009206A0">
        <w:rPr>
          <w:rFonts w:ascii="Tahoma" w:hAnsi="Tahoma" w:cs="Tahoma"/>
          <w:bCs/>
          <w:iCs/>
          <w:color w:val="002060"/>
          <w:sz w:val="24"/>
          <w:szCs w:val="24"/>
          <w:lang w:val="fr-FR"/>
        </w:rPr>
        <w:t xml:space="preserve"> 2-</w:t>
      </w:r>
      <w:r w:rsidRPr="009206A0">
        <w:rPr>
          <w:rFonts w:ascii="Tahoma" w:hAnsi="Tahoma" w:cs="Tahoma"/>
          <w:b/>
          <w:bCs/>
          <w:iCs/>
          <w:color w:val="002060"/>
          <w:sz w:val="24"/>
          <w:szCs w:val="24"/>
          <w:lang w:val="fr-FR"/>
        </w:rPr>
        <w:t xml:space="preserve"> </w:t>
      </w:r>
      <w:r w:rsidRPr="00483DF3">
        <w:rPr>
          <w:rFonts w:ascii="Tahoma" w:hAnsi="Tahoma" w:cs="Tahoma"/>
          <w:b/>
          <w:bCs/>
          <w:iCs/>
          <w:color w:val="002060"/>
          <w:sz w:val="24"/>
          <w:szCs w:val="24"/>
          <w:lang w:val="vi-VN"/>
        </w:rPr>
        <w:t xml:space="preserve">Giả danh </w:t>
      </w:r>
      <w:r w:rsidRPr="009206A0">
        <w:rPr>
          <w:rFonts w:ascii="Tahoma" w:hAnsi="Tahoma" w:cs="Tahoma"/>
          <w:b/>
          <w:bCs/>
          <w:iCs/>
          <w:color w:val="002060"/>
          <w:sz w:val="24"/>
          <w:szCs w:val="24"/>
          <w:lang w:val="fr-FR"/>
        </w:rPr>
        <w:t xml:space="preserve"> </w:t>
      </w:r>
      <w:r w:rsidRPr="009206A0">
        <w:rPr>
          <w:rFonts w:ascii="Tahoma" w:hAnsi="Tahoma" w:cs="Tahoma"/>
          <w:bCs/>
          <w:iCs/>
          <w:color w:val="002060"/>
          <w:sz w:val="24"/>
          <w:szCs w:val="24"/>
          <w:lang w:val="fr-FR"/>
        </w:rPr>
        <w:t>(</w:t>
      </w:r>
      <w:r w:rsidRPr="00483DF3">
        <w:rPr>
          <w:rFonts w:ascii="Tahoma" w:eastAsia="SimSun" w:hAnsi="Tahoma" w:cs="Tahoma"/>
          <w:bCs/>
          <w:iCs/>
          <w:color w:val="002060"/>
          <w:sz w:val="24"/>
          <w:szCs w:val="24"/>
        </w:rPr>
        <w:t>假名</w:t>
      </w:r>
      <w:r w:rsidRPr="009206A0">
        <w:rPr>
          <w:rFonts w:ascii="Tahoma" w:hAnsi="Tahoma" w:cs="Tahoma"/>
          <w:bCs/>
          <w:iCs/>
          <w:color w:val="002060"/>
          <w:sz w:val="24"/>
          <w:szCs w:val="24"/>
          <w:lang w:val="fr-FR"/>
        </w:rPr>
        <w:t>;  P: Upādāya-</w:t>
      </w:r>
      <w:r w:rsidRPr="009206A0">
        <w:rPr>
          <w:rFonts w:ascii="Tahoma" w:hAnsi="Tahoma" w:cs="Tahoma"/>
          <w:sz w:val="24"/>
          <w:szCs w:val="24"/>
          <w:lang w:val="fr-FR"/>
        </w:rPr>
        <w:t>p</w:t>
      </w:r>
      <w:r w:rsidRPr="009206A0">
        <w:rPr>
          <w:rFonts w:ascii="Tahoma" w:hAnsi="Tahoma" w:cs="Tahoma"/>
          <w:bCs/>
          <w:iCs/>
          <w:color w:val="002060"/>
          <w:sz w:val="24"/>
          <w:szCs w:val="24"/>
          <w:lang w:val="fr-FR"/>
        </w:rPr>
        <w:t xml:space="preserve">aññatti;  S: Upādāya-prajñapti;  E: Conventional designation):  Nhằm vượt lên chấp thủ dính mắc vào các khái niệm quy </w:t>
      </w:r>
      <w:r w:rsidR="00F21BE0">
        <w:rPr>
          <w:rFonts w:ascii="Tahoma" w:hAnsi="Tahoma" w:cs="Tahoma"/>
          <w:bCs/>
          <w:iCs/>
          <w:color w:val="002060"/>
          <w:sz w:val="24"/>
          <w:szCs w:val="24"/>
          <w:lang w:val="fr-FR"/>
        </w:rPr>
        <w:t>ước</w:t>
      </w:r>
      <w:r w:rsidR="00F21BE0">
        <w:rPr>
          <w:rFonts w:ascii="Tahoma" w:hAnsi="Tahoma" w:cs="Tahoma"/>
          <w:bCs/>
          <w:iCs/>
          <w:color w:val="002060"/>
          <w:sz w:val="24"/>
          <w:szCs w:val="24"/>
          <w:lang w:val="vi-VN"/>
        </w:rPr>
        <w:t>, chế định</w:t>
      </w:r>
      <w:r w:rsidRPr="009206A0">
        <w:rPr>
          <w:rFonts w:ascii="Tahoma" w:hAnsi="Tahoma" w:cs="Tahoma"/>
          <w:bCs/>
          <w:iCs/>
          <w:color w:val="002060"/>
          <w:sz w:val="24"/>
          <w:szCs w:val="24"/>
          <w:lang w:val="fr-FR"/>
        </w:rPr>
        <w:t xml:space="preserve"> đối với các pháp.</w:t>
      </w:r>
      <w:r w:rsidRPr="009206A0">
        <w:rPr>
          <w:rFonts w:ascii="Tahoma" w:hAnsi="Tahoma" w:cs="Tahoma"/>
          <w:sz w:val="24"/>
          <w:szCs w:val="24"/>
          <w:lang w:val="fr-FR"/>
        </w:rPr>
        <w:t xml:space="preserve"> </w:t>
      </w:r>
    </w:p>
    <w:p w:rsidR="00120105" w:rsidRPr="009206A0" w:rsidRDefault="00120105" w:rsidP="00120105">
      <w:pPr>
        <w:spacing w:after="240" w:line="360" w:lineRule="auto"/>
        <w:ind w:firstLine="720"/>
        <w:jc w:val="both"/>
        <w:rPr>
          <w:rFonts w:ascii="Tahoma" w:hAnsi="Tahoma" w:cs="Tahoma"/>
          <w:bCs/>
          <w:iCs/>
          <w:color w:val="002060"/>
          <w:sz w:val="24"/>
          <w:szCs w:val="24"/>
          <w:lang w:val="fr-FR"/>
        </w:rPr>
      </w:pPr>
      <w:r w:rsidRPr="009206A0">
        <w:rPr>
          <w:rFonts w:ascii="Tahoma" w:hAnsi="Tahoma" w:cs="Tahoma"/>
          <w:bCs/>
          <w:iCs/>
          <w:color w:val="002060"/>
          <w:sz w:val="24"/>
          <w:szCs w:val="24"/>
          <w:lang w:val="fr-FR"/>
        </w:rPr>
        <w:t xml:space="preserve"> 3-</w:t>
      </w:r>
      <w:r w:rsidRPr="009206A0">
        <w:rPr>
          <w:rFonts w:ascii="Tahoma" w:hAnsi="Tahoma" w:cs="Tahoma"/>
          <w:b/>
          <w:bCs/>
          <w:iCs/>
          <w:color w:val="002060"/>
          <w:sz w:val="24"/>
          <w:szCs w:val="24"/>
          <w:lang w:val="fr-FR"/>
        </w:rPr>
        <w:t xml:space="preserve"> </w:t>
      </w:r>
      <w:r w:rsidRPr="00483DF3">
        <w:rPr>
          <w:rFonts w:ascii="Tahoma" w:hAnsi="Tahoma" w:cs="Tahoma"/>
          <w:b/>
          <w:bCs/>
          <w:iCs/>
          <w:color w:val="002060"/>
          <w:sz w:val="24"/>
          <w:szCs w:val="24"/>
          <w:lang w:val="vi-VN"/>
        </w:rPr>
        <w:t xml:space="preserve">Trung </w:t>
      </w:r>
      <w:r w:rsidRPr="009206A0">
        <w:rPr>
          <w:rFonts w:ascii="Tahoma" w:hAnsi="Tahoma" w:cs="Tahoma"/>
          <w:b/>
          <w:bCs/>
          <w:iCs/>
          <w:color w:val="002060"/>
          <w:sz w:val="24"/>
          <w:szCs w:val="24"/>
          <w:lang w:val="fr-FR"/>
        </w:rPr>
        <w:t>đ</w:t>
      </w:r>
      <w:r w:rsidRPr="00483DF3">
        <w:rPr>
          <w:rFonts w:ascii="Tahoma" w:hAnsi="Tahoma" w:cs="Tahoma"/>
          <w:b/>
          <w:bCs/>
          <w:iCs/>
          <w:color w:val="002060"/>
          <w:sz w:val="24"/>
          <w:szCs w:val="24"/>
          <w:lang w:val="vi-VN"/>
        </w:rPr>
        <w:t>ạo</w:t>
      </w:r>
      <w:r w:rsidRPr="009206A0">
        <w:rPr>
          <w:rFonts w:ascii="Tahoma" w:hAnsi="Tahoma" w:cs="Tahoma"/>
          <w:b/>
          <w:bCs/>
          <w:iCs/>
          <w:color w:val="002060"/>
          <w:sz w:val="24"/>
          <w:szCs w:val="24"/>
          <w:lang w:val="fr-FR"/>
        </w:rPr>
        <w:t xml:space="preserve"> </w:t>
      </w:r>
      <w:r w:rsidRPr="009206A0">
        <w:rPr>
          <w:rFonts w:ascii="Tahoma" w:hAnsi="Tahoma" w:cs="Tahoma"/>
          <w:bCs/>
          <w:iCs/>
          <w:color w:val="002060"/>
          <w:sz w:val="24"/>
          <w:szCs w:val="24"/>
          <w:lang w:val="fr-FR"/>
        </w:rPr>
        <w:t>(</w:t>
      </w:r>
      <w:r w:rsidRPr="00483DF3">
        <w:rPr>
          <w:rFonts w:ascii="Tahoma" w:eastAsia="SimSun" w:hAnsi="Tahoma" w:cs="Tahoma"/>
          <w:color w:val="002060"/>
          <w:sz w:val="24"/>
          <w:szCs w:val="24"/>
        </w:rPr>
        <w:t>中道</w:t>
      </w:r>
      <w:r w:rsidRPr="009206A0">
        <w:rPr>
          <w:rFonts w:ascii="Tahoma" w:hAnsi="Tahoma" w:cs="Tahoma"/>
          <w:bCs/>
          <w:iCs/>
          <w:color w:val="002060"/>
          <w:sz w:val="24"/>
          <w:szCs w:val="24"/>
          <w:lang w:val="fr-FR"/>
        </w:rPr>
        <w:t>;  P: Majjhimā-paṭipadā;  S: Madhyamā-pratipada;  E: Middle path):  Nhằm vượt lên chấp thủ dính mắc vào các nhận thức và hành động cực đoan.</w:t>
      </w:r>
    </w:p>
    <w:p w:rsidR="00120105" w:rsidRPr="009206A0" w:rsidRDefault="00120105" w:rsidP="00120105">
      <w:pPr>
        <w:spacing w:after="360" w:line="360" w:lineRule="auto"/>
        <w:ind w:firstLine="720"/>
        <w:jc w:val="both"/>
        <w:rPr>
          <w:rFonts w:ascii="Tahoma" w:hAnsi="Tahoma" w:cs="Tahoma"/>
          <w:bCs/>
          <w:iCs/>
          <w:color w:val="002060"/>
          <w:sz w:val="24"/>
          <w:szCs w:val="24"/>
          <w:lang w:val="fr-FR"/>
        </w:rPr>
      </w:pPr>
      <w:r w:rsidRPr="009206A0">
        <w:rPr>
          <w:rFonts w:ascii="Tahoma" w:hAnsi="Tahoma" w:cs="Tahoma"/>
          <w:bCs/>
          <w:iCs/>
          <w:color w:val="002060"/>
          <w:sz w:val="24"/>
          <w:szCs w:val="24"/>
          <w:lang w:val="fr-FR"/>
        </w:rPr>
        <w:lastRenderedPageBreak/>
        <w:t xml:space="preserve">Chánh niệm về </w:t>
      </w:r>
      <w:r w:rsidRPr="009206A0">
        <w:rPr>
          <w:rFonts w:ascii="Tahoma" w:hAnsi="Tahoma" w:cs="Tahoma"/>
          <w:bCs/>
          <w:i/>
          <w:iCs/>
          <w:color w:val="002060"/>
          <w:sz w:val="24"/>
          <w:szCs w:val="24"/>
          <w:lang w:val="fr-FR"/>
        </w:rPr>
        <w:t>Không tính</w:t>
      </w:r>
      <w:r w:rsidRPr="009206A0">
        <w:rPr>
          <w:rFonts w:ascii="Tahoma" w:hAnsi="Tahoma" w:cs="Tahoma"/>
          <w:bCs/>
          <w:iCs/>
          <w:color w:val="002060"/>
          <w:sz w:val="24"/>
          <w:szCs w:val="24"/>
          <w:lang w:val="fr-FR"/>
        </w:rPr>
        <w:t xml:space="preserve">, </w:t>
      </w:r>
      <w:r w:rsidRPr="009206A0">
        <w:rPr>
          <w:rFonts w:ascii="Tahoma" w:hAnsi="Tahoma" w:cs="Tahoma"/>
          <w:bCs/>
          <w:i/>
          <w:iCs/>
          <w:color w:val="002060"/>
          <w:sz w:val="24"/>
          <w:szCs w:val="24"/>
          <w:lang w:val="fr-FR"/>
        </w:rPr>
        <w:t>Giả danh</w:t>
      </w:r>
      <w:r w:rsidRPr="009206A0">
        <w:rPr>
          <w:rFonts w:ascii="Tahoma" w:hAnsi="Tahoma" w:cs="Tahoma"/>
          <w:bCs/>
          <w:iCs/>
          <w:color w:val="002060"/>
          <w:sz w:val="24"/>
          <w:szCs w:val="24"/>
          <w:lang w:val="fr-FR"/>
        </w:rPr>
        <w:t xml:space="preserve"> và </w:t>
      </w:r>
      <w:r w:rsidRPr="009206A0">
        <w:rPr>
          <w:rFonts w:ascii="Tahoma" w:hAnsi="Tahoma" w:cs="Tahoma"/>
          <w:bCs/>
          <w:i/>
          <w:iCs/>
          <w:color w:val="002060"/>
          <w:sz w:val="24"/>
          <w:szCs w:val="24"/>
          <w:lang w:val="fr-FR"/>
        </w:rPr>
        <w:t>Trung đạo</w:t>
      </w:r>
      <w:r w:rsidRPr="009206A0">
        <w:rPr>
          <w:rFonts w:ascii="Tahoma" w:hAnsi="Tahoma" w:cs="Tahoma"/>
          <w:bCs/>
          <w:iCs/>
          <w:color w:val="002060"/>
          <w:sz w:val="24"/>
          <w:szCs w:val="24"/>
          <w:lang w:val="fr-FR"/>
        </w:rPr>
        <w:t xml:space="preserve">  là hình thức tu tập của Trung Quán tông để hành giả thành tựu tuệ giác.</w:t>
      </w:r>
    </w:p>
    <w:p w:rsidR="00120105" w:rsidRPr="00156E6D" w:rsidRDefault="00120105" w:rsidP="00120105">
      <w:pPr>
        <w:spacing w:after="120" w:line="360" w:lineRule="auto"/>
        <w:ind w:right="45"/>
        <w:jc w:val="both"/>
        <w:rPr>
          <w:rFonts w:ascii="Tahoma" w:eastAsia="Times New Roman" w:hAnsi="Tahoma" w:cs="Tahoma"/>
          <w:color w:val="632423"/>
          <w:sz w:val="24"/>
          <w:szCs w:val="24"/>
        </w:rPr>
      </w:pPr>
      <w:r w:rsidRPr="009206A0">
        <w:rPr>
          <w:rFonts w:ascii="Tahoma" w:eastAsia="Times New Roman" w:hAnsi="Tahoma" w:cs="Tahoma"/>
          <w:color w:val="002060"/>
          <w:sz w:val="24"/>
          <w:szCs w:val="24"/>
          <w:lang w:val="fr-FR"/>
        </w:rPr>
        <w:tab/>
      </w:r>
      <w:r w:rsidRPr="00EE3133">
        <w:rPr>
          <w:rFonts w:ascii="Tahoma" w:eastAsia="Times New Roman" w:hAnsi="Tahoma" w:cs="Tahoma"/>
          <w:b/>
          <w:color w:val="632423"/>
          <w:sz w:val="24"/>
          <w:szCs w:val="24"/>
        </w:rPr>
        <w:t>2) Tuệ giác theo Thiền tông:</w:t>
      </w:r>
      <w:r w:rsidRPr="00EE3133">
        <w:rPr>
          <w:rFonts w:ascii="Tahoma" w:eastAsia="Times New Roman" w:hAnsi="Tahoma" w:cs="Tahoma"/>
          <w:color w:val="632423"/>
          <w:sz w:val="24"/>
          <w:szCs w:val="24"/>
        </w:rPr>
        <w:t xml:space="preserve">  </w:t>
      </w:r>
    </w:p>
    <w:p w:rsidR="00120105" w:rsidRPr="00483DF3" w:rsidRDefault="00120105" w:rsidP="00120105">
      <w:pPr>
        <w:spacing w:after="120" w:line="360" w:lineRule="auto"/>
        <w:ind w:right="45" w:firstLine="720"/>
        <w:jc w:val="both"/>
        <w:rPr>
          <w:rFonts w:ascii="Tahoma" w:eastAsia="Times New Roman" w:hAnsi="Tahoma" w:cs="Tahoma"/>
          <w:color w:val="002060"/>
          <w:sz w:val="24"/>
          <w:szCs w:val="24"/>
        </w:rPr>
      </w:pPr>
      <w:r w:rsidRPr="00483DF3">
        <w:rPr>
          <w:rFonts w:ascii="Tahoma" w:eastAsia="Times New Roman" w:hAnsi="Tahoma" w:cs="Tahoma"/>
          <w:color w:val="002060"/>
          <w:sz w:val="24"/>
          <w:szCs w:val="24"/>
        </w:rPr>
        <w:t>Tuệ giác có 2 dạng.</w:t>
      </w:r>
    </w:p>
    <w:p w:rsidR="00120105" w:rsidRPr="00F21BE0" w:rsidRDefault="00120105" w:rsidP="00120105">
      <w:pPr>
        <w:spacing w:after="120" w:line="360" w:lineRule="auto"/>
        <w:ind w:right="45"/>
        <w:jc w:val="both"/>
        <w:rPr>
          <w:rFonts w:ascii="Tahoma" w:eastAsia="Times New Roman" w:hAnsi="Tahoma" w:cs="Tahoma"/>
          <w:color w:val="002060"/>
          <w:sz w:val="24"/>
          <w:szCs w:val="24"/>
          <w:lang w:val="vi-VN"/>
        </w:rPr>
      </w:pPr>
      <w:r w:rsidRPr="00483DF3">
        <w:rPr>
          <w:rFonts w:ascii="Tahoma" w:eastAsia="Times New Roman" w:hAnsi="Tahoma" w:cs="Tahoma"/>
          <w:color w:val="002060"/>
          <w:sz w:val="24"/>
          <w:szCs w:val="24"/>
        </w:rPr>
        <w:tab/>
      </w:r>
      <w:r w:rsidRPr="00E26FA7">
        <w:rPr>
          <w:rFonts w:ascii="Tahoma" w:eastAsia="Times New Roman" w:hAnsi="Tahoma" w:cs="Tahoma"/>
          <w:color w:val="002060"/>
          <w:sz w:val="24"/>
          <w:szCs w:val="24"/>
        </w:rPr>
        <w:t>1/.</w:t>
      </w:r>
      <w:r w:rsidRPr="00483DF3">
        <w:rPr>
          <w:rFonts w:ascii="Tahoma" w:eastAsia="Times New Roman" w:hAnsi="Tahoma" w:cs="Tahoma"/>
          <w:b/>
          <w:color w:val="002060"/>
          <w:sz w:val="24"/>
          <w:szCs w:val="24"/>
        </w:rPr>
        <w:t xml:space="preserve"> Hữu sư trí</w:t>
      </w:r>
      <w:r>
        <w:rPr>
          <w:rFonts w:ascii="Tahoma" w:eastAsia="Times New Roman" w:hAnsi="Tahoma" w:cs="Tahoma"/>
          <w:b/>
          <w:color w:val="002060"/>
          <w:sz w:val="24"/>
          <w:szCs w:val="24"/>
        </w:rPr>
        <w:t xml:space="preserve"> </w:t>
      </w:r>
      <w:r w:rsidRPr="00D844F1">
        <w:rPr>
          <w:rFonts w:ascii="Tahoma" w:eastAsia="SimSun" w:hAnsi="SimSun" w:cs="Tahoma"/>
          <w:b/>
          <w:color w:val="002060"/>
          <w:sz w:val="24"/>
          <w:szCs w:val="24"/>
        </w:rPr>
        <w:t>有師智</w:t>
      </w:r>
      <w:r>
        <w:rPr>
          <w:rFonts w:ascii="Tahoma" w:eastAsia="SimSun" w:hAnsi="SimSun" w:cs="Tahoma"/>
          <w:b/>
          <w:color w:val="002060"/>
          <w:sz w:val="24"/>
          <w:szCs w:val="24"/>
        </w:rPr>
        <w:t xml:space="preserve"> </w:t>
      </w:r>
      <w:r>
        <w:rPr>
          <w:rFonts w:ascii="Tahoma" w:eastAsia="SimSun" w:hAnsi="Tahoma" w:cs="Tahoma"/>
          <w:color w:val="002060"/>
          <w:sz w:val="24"/>
          <w:szCs w:val="24"/>
        </w:rPr>
        <w:t xml:space="preserve">= </w:t>
      </w:r>
      <w:r w:rsidRPr="001B22C7">
        <w:rPr>
          <w:rFonts w:ascii="Tahoma" w:eastAsia="SimSun" w:hAnsi="Tahoma" w:cs="Tahoma"/>
          <w:b/>
          <w:color w:val="002060"/>
          <w:sz w:val="24"/>
          <w:szCs w:val="24"/>
        </w:rPr>
        <w:t>Hữu học trí</w:t>
      </w:r>
      <w:r>
        <w:rPr>
          <w:rFonts w:ascii="Tahoma" w:eastAsia="SimSun" w:hAnsi="Tahoma" w:cs="Tahoma"/>
          <w:b/>
          <w:color w:val="002060"/>
          <w:sz w:val="24"/>
          <w:szCs w:val="24"/>
        </w:rPr>
        <w:t xml:space="preserve"> </w:t>
      </w:r>
      <w:r w:rsidRPr="003830CC">
        <w:rPr>
          <w:rFonts w:ascii="Tahoma" w:eastAsia="SimSun" w:hAnsi="Tahoma" w:cs="Tahoma"/>
          <w:b/>
          <w:color w:val="002060"/>
          <w:sz w:val="24"/>
          <w:szCs w:val="24"/>
        </w:rPr>
        <w:t>有</w:t>
      </w:r>
      <w:r w:rsidRPr="000238C5">
        <w:rPr>
          <w:rFonts w:ascii="Tahoma" w:eastAsia="SimSun" w:hAnsi="Tahoma" w:cs="Tahoma" w:hint="eastAsia"/>
          <w:b/>
          <w:color w:val="002060"/>
          <w:sz w:val="24"/>
          <w:szCs w:val="24"/>
        </w:rPr>
        <w:t>學</w:t>
      </w:r>
      <w:r w:rsidRPr="003830CC">
        <w:rPr>
          <w:rFonts w:ascii="Tahoma" w:eastAsia="SimSun" w:hAnsi="Tahoma" w:cs="Tahoma"/>
          <w:b/>
          <w:color w:val="002060"/>
          <w:sz w:val="24"/>
          <w:szCs w:val="24"/>
        </w:rPr>
        <w:t>智</w:t>
      </w:r>
      <w:r w:rsidRPr="003830CC">
        <w:rPr>
          <w:rFonts w:ascii="Tahoma" w:eastAsia="SimSun" w:hAnsi="Tahoma" w:cs="Tahoma"/>
          <w:b/>
          <w:color w:val="002060"/>
          <w:sz w:val="24"/>
          <w:szCs w:val="24"/>
        </w:rPr>
        <w:t xml:space="preserve"> </w:t>
      </w:r>
      <w:r w:rsidRPr="003830CC">
        <w:rPr>
          <w:rFonts w:ascii="Tahoma" w:eastAsia="SimSun" w:hAnsi="Tahoma" w:cs="Tahoma"/>
          <w:color w:val="002060"/>
          <w:sz w:val="24"/>
          <w:szCs w:val="24"/>
        </w:rPr>
        <w:t>(</w:t>
      </w:r>
      <w:r>
        <w:rPr>
          <w:rFonts w:ascii="Tahoma" w:eastAsia="SimSun" w:hAnsi="Tahoma" w:cs="Tahoma"/>
          <w:color w:val="002060"/>
          <w:sz w:val="24"/>
          <w:szCs w:val="24"/>
        </w:rPr>
        <w:t>P: sekha-</w:t>
      </w:r>
      <w:r w:rsidRPr="00215878">
        <w:rPr>
          <w:rFonts w:ascii="Tahoma" w:eastAsia="SimSun" w:hAnsi="Tahoma" w:cs="Tahoma"/>
          <w:color w:val="002060"/>
          <w:sz w:val="24"/>
          <w:szCs w:val="24"/>
        </w:rPr>
        <w:t>nānā</w:t>
      </w:r>
      <w:r>
        <w:rPr>
          <w:rFonts w:ascii="Tahoma" w:eastAsia="SimSun" w:hAnsi="Tahoma" w:cs="Tahoma"/>
          <w:color w:val="002060"/>
          <w:sz w:val="24"/>
          <w:szCs w:val="24"/>
        </w:rPr>
        <w:t xml:space="preserve">;  </w:t>
      </w:r>
      <w:r w:rsidRPr="00D844F1">
        <w:rPr>
          <w:rFonts w:ascii="Tahoma" w:eastAsia="SimSun" w:hAnsi="Tahoma" w:cs="Tahoma"/>
          <w:color w:val="002060"/>
          <w:sz w:val="24"/>
          <w:szCs w:val="24"/>
        </w:rPr>
        <w:t xml:space="preserve">S: </w:t>
      </w:r>
      <w:r w:rsidRPr="001A5164">
        <w:rPr>
          <w:rFonts w:ascii="Tahoma" w:eastAsia="SimSun" w:hAnsi="Tahoma" w:cs="Tahoma"/>
          <w:color w:val="002060"/>
          <w:sz w:val="24"/>
          <w:szCs w:val="24"/>
        </w:rPr>
        <w:t>śaikṣa</w:t>
      </w:r>
      <w:r>
        <w:rPr>
          <w:rFonts w:ascii="Tahoma" w:eastAsia="SimSun" w:hAnsi="Tahoma" w:cs="Tahoma"/>
          <w:color w:val="002060"/>
          <w:sz w:val="24"/>
          <w:szCs w:val="24"/>
        </w:rPr>
        <w:t>-</w:t>
      </w:r>
      <w:r w:rsidRPr="00D844F1">
        <w:rPr>
          <w:rFonts w:ascii="Tahoma" w:eastAsia="Times New Roman" w:hAnsi="Tahoma" w:cs="Tahoma"/>
          <w:color w:val="002060"/>
          <w:sz w:val="24"/>
          <w:szCs w:val="24"/>
        </w:rPr>
        <w:t>jñāna</w:t>
      </w:r>
      <w:r w:rsidRPr="00D844F1">
        <w:rPr>
          <w:rFonts w:ascii="Tahoma" w:eastAsia="SimSun" w:hAnsi="Tahoma" w:cs="Tahoma"/>
          <w:color w:val="002060"/>
          <w:sz w:val="24"/>
          <w:szCs w:val="24"/>
        </w:rPr>
        <w:t>)</w:t>
      </w:r>
      <w:r w:rsidRPr="00D844F1">
        <w:rPr>
          <w:rFonts w:ascii="Tahoma" w:eastAsia="Times New Roman" w:hAnsi="Tahoma" w:cs="Tahoma"/>
          <w:color w:val="002060"/>
          <w:sz w:val="24"/>
          <w:szCs w:val="24"/>
        </w:rPr>
        <w:t>:</w:t>
      </w:r>
      <w:r w:rsidRPr="006A2E08">
        <w:rPr>
          <w:rFonts w:ascii="Tahoma" w:eastAsia="Times New Roman" w:hAnsi="Tahoma" w:cs="Tahoma"/>
          <w:color w:val="002060"/>
          <w:sz w:val="24"/>
          <w:szCs w:val="24"/>
        </w:rPr>
        <w:t xml:space="preserve"> </w:t>
      </w:r>
      <w:r w:rsidRPr="00483DF3">
        <w:rPr>
          <w:rFonts w:ascii="Tahoma" w:eastAsia="Times New Roman" w:hAnsi="Tahoma" w:cs="Tahoma"/>
          <w:color w:val="002060"/>
          <w:sz w:val="24"/>
          <w:szCs w:val="24"/>
        </w:rPr>
        <w:t xml:space="preserve"> Là tuệ giác có được do học hỏi nơi thầy bạn, kinh sách ... từ bên ngoài vào, gọi là </w:t>
      </w:r>
      <w:r w:rsidRPr="00D80183">
        <w:rPr>
          <w:rFonts w:ascii="Tahoma" w:eastAsia="Times New Roman" w:hAnsi="Tahoma" w:cs="Tahoma"/>
          <w:i/>
          <w:color w:val="002060"/>
          <w:sz w:val="24"/>
          <w:szCs w:val="24"/>
          <w:u w:val="single"/>
        </w:rPr>
        <w:t>giải ngộ</w:t>
      </w:r>
      <w:r w:rsidRPr="00146A72">
        <w:rPr>
          <w:rFonts w:ascii="Tahoma" w:eastAsia="Times New Roman" w:hAnsi="Tahoma" w:cs="Tahoma"/>
          <w:i/>
          <w:color w:val="002060"/>
          <w:sz w:val="24"/>
          <w:szCs w:val="24"/>
        </w:rPr>
        <w:t xml:space="preserve"> </w:t>
      </w:r>
      <w:r>
        <w:rPr>
          <w:rFonts w:ascii="Tahoma" w:eastAsia="Times New Roman" w:hAnsi="Tahoma" w:cs="Tahoma"/>
          <w:color w:val="002060"/>
          <w:sz w:val="24"/>
          <w:szCs w:val="24"/>
        </w:rPr>
        <w:t>(= Văn tuệ + Tư tuệ)</w:t>
      </w:r>
      <w:r w:rsidR="00F21BE0">
        <w:rPr>
          <w:rFonts w:ascii="Tahoma" w:eastAsia="Times New Roman" w:hAnsi="Tahoma" w:cs="Tahoma"/>
          <w:color w:val="002060"/>
          <w:sz w:val="24"/>
          <w:szCs w:val="24"/>
          <w:lang w:val="vi-VN"/>
        </w:rPr>
        <w:t>.</w:t>
      </w:r>
    </w:p>
    <w:p w:rsidR="00120105" w:rsidRPr="00D75F0A" w:rsidRDefault="00120105" w:rsidP="00F21BE0">
      <w:pPr>
        <w:spacing w:after="120" w:line="360" w:lineRule="auto"/>
        <w:ind w:right="45" w:firstLine="720"/>
        <w:jc w:val="both"/>
        <w:rPr>
          <w:rFonts w:ascii="Tahoma" w:eastAsia="Times New Roman" w:hAnsi="Tahoma" w:cs="Tahoma"/>
          <w:color w:val="002060"/>
          <w:sz w:val="24"/>
          <w:szCs w:val="24"/>
          <w:lang w:val="vi-VN"/>
        </w:rPr>
      </w:pPr>
      <w:r w:rsidRPr="00D75F0A">
        <w:rPr>
          <w:rFonts w:ascii="Tahoma" w:eastAsia="Times New Roman" w:hAnsi="Tahoma" w:cs="Tahoma"/>
          <w:color w:val="002060"/>
          <w:sz w:val="24"/>
          <w:szCs w:val="24"/>
          <w:lang w:val="vi-VN"/>
        </w:rPr>
        <w:t>2/.</w:t>
      </w:r>
      <w:r w:rsidRPr="00D75F0A">
        <w:rPr>
          <w:rFonts w:ascii="Tahoma" w:eastAsia="Times New Roman" w:hAnsi="Tahoma" w:cs="Tahoma"/>
          <w:b/>
          <w:color w:val="002060"/>
          <w:sz w:val="24"/>
          <w:szCs w:val="24"/>
          <w:lang w:val="vi-VN"/>
        </w:rPr>
        <w:t xml:space="preserve"> Vô sư trí </w:t>
      </w:r>
      <w:r w:rsidRPr="00D75F0A">
        <w:rPr>
          <w:rFonts w:ascii="Tahoma" w:eastAsia="Times New Roman" w:hAnsi="Tahoma" w:cs="Tahoma"/>
          <w:color w:val="002060"/>
          <w:sz w:val="24"/>
          <w:szCs w:val="24"/>
          <w:lang w:val="vi-VN"/>
        </w:rPr>
        <w:t>(</w:t>
      </w:r>
      <w:r w:rsidRPr="00D75F0A">
        <w:rPr>
          <w:rFonts w:ascii="SimSun" w:eastAsia="SimSun" w:hAnsi="SimSun" w:cs="MS UI Gothic" w:hint="eastAsia"/>
          <w:b/>
          <w:color w:val="002060"/>
          <w:sz w:val="24"/>
          <w:szCs w:val="24"/>
          <w:lang w:val="vi-VN"/>
        </w:rPr>
        <w:t>無師智</w:t>
      </w:r>
      <w:r w:rsidRPr="00D75F0A">
        <w:rPr>
          <w:rFonts w:ascii="Tahoma" w:eastAsia="Times New Roman" w:hAnsi="Tahoma" w:cs="Tahoma"/>
          <w:color w:val="002060"/>
          <w:sz w:val="24"/>
          <w:szCs w:val="24"/>
          <w:lang w:val="vi-VN"/>
        </w:rPr>
        <w:t xml:space="preserve"> = </w:t>
      </w:r>
      <w:r w:rsidRPr="00D75F0A">
        <w:rPr>
          <w:rFonts w:ascii="Tahoma" w:eastAsia="Times New Roman" w:hAnsi="Tahoma" w:cs="Tahoma"/>
          <w:b/>
          <w:color w:val="002060"/>
          <w:sz w:val="24"/>
          <w:szCs w:val="24"/>
          <w:lang w:val="vi-VN"/>
        </w:rPr>
        <w:t>Vô học trí</w:t>
      </w:r>
      <w:r w:rsidRPr="00D75F0A">
        <w:rPr>
          <w:rFonts w:ascii="Tahoma" w:eastAsia="Times New Roman" w:hAnsi="Tahoma" w:cs="Tahoma"/>
          <w:color w:val="002060"/>
          <w:sz w:val="24"/>
          <w:szCs w:val="24"/>
          <w:lang w:val="vi-VN"/>
        </w:rPr>
        <w:t xml:space="preserve"> </w:t>
      </w:r>
      <w:r w:rsidRPr="00D75F0A">
        <w:rPr>
          <w:rFonts w:ascii="Tahoma" w:eastAsia="SimSun" w:hAnsi="SimSun" w:cs="Tahoma"/>
          <w:b/>
          <w:color w:val="002060"/>
          <w:sz w:val="24"/>
          <w:szCs w:val="24"/>
          <w:lang w:val="vi-VN"/>
        </w:rPr>
        <w:t>無</w:t>
      </w:r>
      <w:r w:rsidRPr="00D75F0A">
        <w:rPr>
          <w:rFonts w:ascii="Tahoma" w:eastAsia="SimSun" w:hAnsi="SimSun" w:cs="Tahoma" w:hint="eastAsia"/>
          <w:b/>
          <w:color w:val="002060"/>
          <w:sz w:val="24"/>
          <w:szCs w:val="24"/>
          <w:lang w:val="vi-VN"/>
        </w:rPr>
        <w:t>學</w:t>
      </w:r>
      <w:r w:rsidRPr="00D75F0A">
        <w:rPr>
          <w:rFonts w:ascii="Tahoma" w:eastAsia="SimSun" w:hAnsi="SimSun" w:cs="Tahoma"/>
          <w:b/>
          <w:color w:val="002060"/>
          <w:sz w:val="24"/>
          <w:szCs w:val="24"/>
          <w:lang w:val="vi-VN"/>
        </w:rPr>
        <w:t>智</w:t>
      </w:r>
      <w:r w:rsidRPr="00D75F0A">
        <w:rPr>
          <w:rFonts w:ascii="Tahoma" w:eastAsia="SimSun" w:hAnsi="Tahoma" w:cs="Tahoma"/>
          <w:b/>
          <w:color w:val="002060"/>
          <w:sz w:val="24"/>
          <w:szCs w:val="24"/>
          <w:lang w:val="vi-VN"/>
        </w:rPr>
        <w:t xml:space="preserve"> </w:t>
      </w:r>
      <w:r w:rsidRPr="00D75F0A">
        <w:rPr>
          <w:rFonts w:ascii="Tahoma" w:eastAsia="Times New Roman" w:hAnsi="Tahoma" w:cs="Tahoma"/>
          <w:color w:val="002060"/>
          <w:sz w:val="24"/>
          <w:szCs w:val="24"/>
          <w:lang w:val="vi-VN"/>
        </w:rPr>
        <w:t>(P: asekha</w:t>
      </w:r>
      <w:r w:rsidRPr="00D75F0A">
        <w:rPr>
          <w:rFonts w:ascii="Tahoma" w:eastAsia="SimSun" w:hAnsi="Tahoma" w:cs="Tahoma"/>
          <w:color w:val="002060"/>
          <w:sz w:val="24"/>
          <w:szCs w:val="24"/>
          <w:lang w:val="vi-VN"/>
        </w:rPr>
        <w:t>-nānā</w:t>
      </w:r>
      <w:r w:rsidRPr="00D75F0A">
        <w:rPr>
          <w:rFonts w:ascii="Tahoma" w:eastAsia="Times New Roman" w:hAnsi="Tahoma" w:cs="Tahoma"/>
          <w:color w:val="002060"/>
          <w:sz w:val="24"/>
          <w:szCs w:val="24"/>
          <w:lang w:val="vi-VN"/>
        </w:rPr>
        <w:t>;  S: a</w:t>
      </w:r>
      <w:r w:rsidRPr="00D75F0A">
        <w:rPr>
          <w:rFonts w:ascii="Tahoma" w:eastAsia="SimSun" w:hAnsi="Tahoma" w:cs="Tahoma"/>
          <w:color w:val="002060"/>
          <w:sz w:val="24"/>
          <w:szCs w:val="24"/>
          <w:lang w:val="vi-VN"/>
        </w:rPr>
        <w:t>śaikṣa</w:t>
      </w:r>
      <w:r w:rsidRPr="00D75F0A">
        <w:rPr>
          <w:rFonts w:ascii="Tahoma" w:eastAsia="Times New Roman" w:hAnsi="Tahoma" w:cs="Tahoma"/>
          <w:color w:val="002060"/>
          <w:sz w:val="24"/>
          <w:szCs w:val="24"/>
          <w:lang w:val="vi-VN"/>
        </w:rPr>
        <w:t xml:space="preserve">-jñāna):  Là tuệ giác có được qua quá trình </w:t>
      </w:r>
      <w:r w:rsidR="00F21BE0" w:rsidRPr="00D75F0A">
        <w:rPr>
          <w:rFonts w:ascii="Tahoma" w:eastAsia="Times New Roman" w:hAnsi="Tahoma" w:cs="Tahoma"/>
          <w:color w:val="002060"/>
          <w:sz w:val="24"/>
          <w:szCs w:val="24"/>
          <w:lang w:val="vi-VN"/>
        </w:rPr>
        <w:t>hành</w:t>
      </w:r>
      <w:r w:rsidR="00F21BE0">
        <w:rPr>
          <w:rFonts w:ascii="Tahoma" w:eastAsia="Times New Roman" w:hAnsi="Tahoma" w:cs="Tahoma"/>
          <w:color w:val="002060"/>
          <w:sz w:val="24"/>
          <w:szCs w:val="24"/>
          <w:lang w:val="vi-VN"/>
        </w:rPr>
        <w:t xml:space="preserve"> giả </w:t>
      </w:r>
      <w:r w:rsidRPr="00D75F0A">
        <w:rPr>
          <w:rFonts w:ascii="Tahoma" w:eastAsia="Times New Roman" w:hAnsi="Tahoma" w:cs="Tahoma"/>
          <w:color w:val="002060"/>
          <w:sz w:val="24"/>
          <w:szCs w:val="24"/>
          <w:lang w:val="vi-VN"/>
        </w:rPr>
        <w:t xml:space="preserve">công phu </w:t>
      </w:r>
      <w:r w:rsidR="00F21BE0" w:rsidRPr="00D75F0A">
        <w:rPr>
          <w:rFonts w:ascii="Tahoma" w:eastAsia="Times New Roman" w:hAnsi="Tahoma" w:cs="Tahoma"/>
          <w:color w:val="002060"/>
          <w:sz w:val="24"/>
          <w:szCs w:val="24"/>
          <w:lang w:val="vi-VN"/>
        </w:rPr>
        <w:t>trải</w:t>
      </w:r>
      <w:r w:rsidR="00F21BE0">
        <w:rPr>
          <w:rFonts w:ascii="Tahoma" w:eastAsia="Times New Roman" w:hAnsi="Tahoma" w:cs="Tahoma"/>
          <w:color w:val="002060"/>
          <w:sz w:val="24"/>
          <w:szCs w:val="24"/>
          <w:lang w:val="vi-VN"/>
        </w:rPr>
        <w:t xml:space="preserve"> nghiệm từ Văn tuệ và Tư tuệ để</w:t>
      </w:r>
      <w:r w:rsidR="00F21BE0" w:rsidRPr="00D75F0A">
        <w:rPr>
          <w:rFonts w:ascii="Tahoma" w:eastAsia="Times New Roman" w:hAnsi="Tahoma" w:cs="Tahoma"/>
          <w:color w:val="002060"/>
          <w:sz w:val="24"/>
          <w:szCs w:val="24"/>
          <w:lang w:val="vi-VN"/>
        </w:rPr>
        <w:t xml:space="preserve"> đạt đến </w:t>
      </w:r>
      <w:r w:rsidR="00F21BE0" w:rsidRPr="00D75F0A">
        <w:rPr>
          <w:rFonts w:ascii="Tahoma" w:eastAsia="Times New Roman" w:hAnsi="Tahoma" w:cs="Tahoma"/>
          <w:i/>
          <w:color w:val="002060"/>
          <w:sz w:val="24"/>
          <w:szCs w:val="24"/>
          <w:u w:val="single"/>
          <w:lang w:val="vi-VN"/>
        </w:rPr>
        <w:t>chứng ngộ</w:t>
      </w:r>
      <w:r w:rsidR="00F21BE0" w:rsidRPr="00D75F0A">
        <w:rPr>
          <w:rFonts w:ascii="Tahoma" w:eastAsia="Times New Roman" w:hAnsi="Tahoma" w:cs="Tahoma"/>
          <w:color w:val="002060"/>
          <w:sz w:val="24"/>
          <w:szCs w:val="24"/>
          <w:lang w:val="vi-VN"/>
        </w:rPr>
        <w:t xml:space="preserve"> (= Tu tuệ)</w:t>
      </w:r>
      <w:r w:rsidR="00F21BE0">
        <w:rPr>
          <w:rFonts w:ascii="Tahoma" w:eastAsia="Times New Roman" w:hAnsi="Tahoma" w:cs="Tahoma"/>
          <w:color w:val="002060"/>
          <w:sz w:val="24"/>
          <w:szCs w:val="24"/>
          <w:lang w:val="vi-VN"/>
        </w:rPr>
        <w:t>, biểu hiện bằng</w:t>
      </w:r>
      <w:r w:rsidRPr="00D75F0A">
        <w:rPr>
          <w:rFonts w:ascii="Tahoma" w:eastAsia="Times New Roman" w:hAnsi="Tahoma" w:cs="Tahoma"/>
          <w:color w:val="002060"/>
          <w:sz w:val="24"/>
          <w:szCs w:val="24"/>
          <w:lang w:val="vi-VN"/>
        </w:rPr>
        <w:t xml:space="preserve"> mọi lự tâm (luận biện) đình chỉ, và minh tâm hiện bày.  Tuệ giác này có trong mọi chúng sinh, không do thầy dạy nào trao cho cả.  Đây là điểm đích đến của các hành giả Thiền tông.</w:t>
      </w:r>
    </w:p>
    <w:p w:rsidR="00120105" w:rsidRPr="00D75F0A" w:rsidRDefault="00120105" w:rsidP="00120105">
      <w:pPr>
        <w:shd w:val="clear" w:color="auto" w:fill="FFFFFF"/>
        <w:spacing w:after="240" w:line="360" w:lineRule="auto"/>
        <w:ind w:firstLine="720"/>
        <w:jc w:val="both"/>
        <w:rPr>
          <w:rFonts w:ascii="Tahoma" w:eastAsia="Times New Roman" w:hAnsi="Tahoma" w:cs="Tahoma"/>
          <w:color w:val="002060"/>
          <w:sz w:val="24"/>
          <w:szCs w:val="24"/>
          <w:lang w:val="vi-VN"/>
        </w:rPr>
      </w:pPr>
      <w:r w:rsidRPr="00D75F0A">
        <w:rPr>
          <w:rFonts w:ascii="Tahoma" w:eastAsia="Times New Roman" w:hAnsi="Tahoma" w:cs="Tahoma"/>
          <w:color w:val="002060"/>
          <w:sz w:val="24"/>
          <w:szCs w:val="24"/>
          <w:lang w:val="vi-VN"/>
        </w:rPr>
        <w:t>Nét đặc trưng của Thiền tông có thể tóm tắt được như sau:</w:t>
      </w:r>
    </w:p>
    <w:p w:rsidR="00120105" w:rsidRPr="00D75F0A" w:rsidRDefault="00120105" w:rsidP="00120105">
      <w:pPr>
        <w:shd w:val="clear" w:color="auto" w:fill="FFFFFF"/>
        <w:spacing w:after="0" w:line="360" w:lineRule="auto"/>
        <w:jc w:val="center"/>
        <w:rPr>
          <w:rFonts w:ascii="Tahoma" w:eastAsia="SimSun" w:hAnsi="Tahoma" w:cs="Tahoma"/>
          <w:b/>
          <w:color w:val="002060"/>
          <w:sz w:val="24"/>
          <w:szCs w:val="24"/>
          <w:lang w:val="vi-VN"/>
        </w:rPr>
      </w:pPr>
      <w:r w:rsidRPr="00D75F0A">
        <w:rPr>
          <w:rFonts w:ascii="Tahoma" w:eastAsia="SimSun" w:hAnsi="Tahoma" w:cs="Tahoma"/>
          <w:b/>
          <w:color w:val="002060"/>
          <w:sz w:val="24"/>
          <w:szCs w:val="24"/>
          <w:lang w:val="vi-VN"/>
        </w:rPr>
        <w:t>教外別傳</w:t>
      </w:r>
      <w:r w:rsidRPr="00D75F0A">
        <w:rPr>
          <w:rFonts w:ascii="Tahoma" w:eastAsia="SimSun" w:hAnsi="Tahoma" w:cs="Tahoma"/>
          <w:b/>
          <w:color w:val="002060"/>
          <w:sz w:val="24"/>
          <w:szCs w:val="24"/>
          <w:lang w:val="vi-VN"/>
        </w:rPr>
        <w:t xml:space="preserve"> - </w:t>
      </w:r>
      <w:r w:rsidRPr="00D75F0A">
        <w:rPr>
          <w:rFonts w:ascii="Tahoma" w:eastAsia="SimSun" w:hAnsi="Tahoma" w:cs="Tahoma"/>
          <w:b/>
          <w:color w:val="002060"/>
          <w:sz w:val="24"/>
          <w:szCs w:val="24"/>
          <w:lang w:val="vi-VN"/>
        </w:rPr>
        <w:t>不立文字</w:t>
      </w:r>
    </w:p>
    <w:p w:rsidR="00120105" w:rsidRPr="00D75F0A" w:rsidRDefault="00120105" w:rsidP="00120105">
      <w:pPr>
        <w:shd w:val="clear" w:color="auto" w:fill="FFFFFF"/>
        <w:spacing w:after="240" w:line="360" w:lineRule="auto"/>
        <w:jc w:val="center"/>
        <w:rPr>
          <w:rFonts w:ascii="Tahoma" w:eastAsia="Times New Roman" w:hAnsi="Tahoma" w:cs="Tahoma"/>
          <w:b/>
          <w:color w:val="002060"/>
          <w:sz w:val="24"/>
          <w:szCs w:val="24"/>
          <w:lang w:val="vi-VN"/>
        </w:rPr>
      </w:pPr>
      <w:r w:rsidRPr="00D75F0A">
        <w:rPr>
          <w:rFonts w:ascii="Tahoma" w:eastAsia="MS Mincho" w:hAnsi="Tahoma" w:cs="Tahoma"/>
          <w:b/>
          <w:color w:val="002060"/>
          <w:sz w:val="24"/>
          <w:szCs w:val="24"/>
          <w:lang w:val="vi-VN"/>
        </w:rPr>
        <w:t>直</w:t>
      </w:r>
      <w:r w:rsidRPr="00D75F0A">
        <w:rPr>
          <w:rFonts w:ascii="Tahoma" w:eastAsia="Times New Roman" w:hAnsi="Tahoma" w:cs="Tahoma"/>
          <w:b/>
          <w:color w:val="002060"/>
          <w:sz w:val="24"/>
          <w:szCs w:val="24"/>
          <w:lang w:val="vi-VN"/>
        </w:rPr>
        <w:t xml:space="preserve"> </w:t>
      </w:r>
      <w:r w:rsidRPr="00D75F0A">
        <w:rPr>
          <w:rFonts w:ascii="Tahoma" w:eastAsia="MS Mincho" w:hAnsi="Tahoma" w:cs="Tahoma"/>
          <w:b/>
          <w:color w:val="002060"/>
          <w:sz w:val="24"/>
          <w:szCs w:val="24"/>
          <w:lang w:val="vi-VN"/>
        </w:rPr>
        <w:t>指人心</w:t>
      </w:r>
      <w:r w:rsidRPr="00D75F0A">
        <w:rPr>
          <w:rFonts w:ascii="Tahoma" w:eastAsia="MS Mincho" w:hAnsi="Tahoma" w:cs="Tahoma"/>
          <w:b/>
          <w:color w:val="002060"/>
          <w:sz w:val="24"/>
          <w:szCs w:val="24"/>
          <w:lang w:val="vi-VN"/>
        </w:rPr>
        <w:t xml:space="preserve"> - </w:t>
      </w:r>
      <w:r w:rsidRPr="00D75F0A">
        <w:rPr>
          <w:rFonts w:ascii="Tahoma" w:eastAsia="MS Mincho" w:hAnsi="Tahoma" w:cs="Tahoma"/>
          <w:b/>
          <w:color w:val="002060"/>
          <w:sz w:val="24"/>
          <w:szCs w:val="24"/>
          <w:lang w:val="vi-VN"/>
        </w:rPr>
        <w:t>見性成佛</w:t>
      </w:r>
    </w:p>
    <w:p w:rsidR="00120105" w:rsidRPr="00D75F0A" w:rsidRDefault="00120105" w:rsidP="00120105">
      <w:pPr>
        <w:shd w:val="clear" w:color="auto" w:fill="FFFFFF"/>
        <w:spacing w:after="0" w:line="360" w:lineRule="auto"/>
        <w:jc w:val="center"/>
        <w:rPr>
          <w:rFonts w:ascii="Tahoma" w:eastAsia="Times New Roman" w:hAnsi="Tahoma" w:cs="Tahoma"/>
          <w:i/>
          <w:color w:val="632423"/>
          <w:sz w:val="24"/>
          <w:szCs w:val="24"/>
          <w:lang w:val="vi-VN"/>
        </w:rPr>
      </w:pPr>
      <w:r w:rsidRPr="00D75F0A">
        <w:rPr>
          <w:rFonts w:ascii="Tahoma" w:eastAsia="Times New Roman" w:hAnsi="Tahoma" w:cs="Tahoma"/>
          <w:i/>
          <w:color w:val="632423"/>
          <w:sz w:val="24"/>
          <w:szCs w:val="24"/>
          <w:lang w:val="vi-VN"/>
        </w:rPr>
        <w:t>Giáo ngoại biệt truyền - Bất lập văn tự</w:t>
      </w:r>
    </w:p>
    <w:p w:rsidR="00120105" w:rsidRPr="00D75F0A" w:rsidRDefault="00120105" w:rsidP="00120105">
      <w:pPr>
        <w:shd w:val="clear" w:color="auto" w:fill="FFFFFF"/>
        <w:spacing w:after="240" w:line="360" w:lineRule="auto"/>
        <w:jc w:val="center"/>
        <w:rPr>
          <w:rFonts w:ascii="Tahoma" w:eastAsia="Times New Roman" w:hAnsi="Tahoma" w:cs="Tahoma"/>
          <w:i/>
          <w:color w:val="632423"/>
          <w:sz w:val="24"/>
          <w:szCs w:val="24"/>
          <w:lang w:val="vi-VN"/>
        </w:rPr>
      </w:pPr>
      <w:r w:rsidRPr="00D75F0A">
        <w:rPr>
          <w:rFonts w:ascii="Tahoma" w:eastAsia="Times New Roman" w:hAnsi="Tahoma" w:cs="Tahoma"/>
          <w:i/>
          <w:color w:val="632423"/>
          <w:sz w:val="24"/>
          <w:szCs w:val="24"/>
          <w:lang w:val="vi-VN"/>
        </w:rPr>
        <w:t>Trực chỉ Chân tâm - Kiến tính thành Phật.</w:t>
      </w:r>
    </w:p>
    <w:p w:rsidR="00120105" w:rsidRPr="00D75F0A" w:rsidRDefault="00120105" w:rsidP="00120105">
      <w:pPr>
        <w:shd w:val="clear" w:color="auto" w:fill="FFFFFF"/>
        <w:spacing w:after="40" w:line="360" w:lineRule="auto"/>
        <w:rPr>
          <w:rFonts w:ascii="Tahoma" w:eastAsia="Times New Roman" w:hAnsi="Tahoma" w:cs="Tahoma"/>
          <w:i/>
          <w:color w:val="002060"/>
          <w:sz w:val="24"/>
          <w:szCs w:val="24"/>
          <w:lang w:val="vi-VN"/>
        </w:rPr>
      </w:pPr>
      <w:r w:rsidRPr="00D75F0A">
        <w:rPr>
          <w:rFonts w:ascii="Tahoma" w:eastAsia="Times New Roman" w:hAnsi="Tahoma" w:cs="Tahoma"/>
          <w:color w:val="002060"/>
          <w:sz w:val="24"/>
          <w:szCs w:val="24"/>
          <w:lang w:val="vi-VN"/>
        </w:rPr>
        <w:tab/>
      </w:r>
      <w:r w:rsidRPr="00D75F0A">
        <w:rPr>
          <w:rFonts w:ascii="Tahoma" w:eastAsia="Times New Roman" w:hAnsi="Tahoma" w:cs="Tahoma"/>
          <w:color w:val="002060"/>
          <w:sz w:val="24"/>
          <w:szCs w:val="24"/>
          <w:u w:val="double"/>
          <w:lang w:val="vi-VN"/>
        </w:rPr>
        <w:t>Nghĩa</w:t>
      </w:r>
      <w:r w:rsidRPr="00D75F0A">
        <w:rPr>
          <w:rFonts w:ascii="Tahoma" w:eastAsia="Times New Roman" w:hAnsi="Tahoma" w:cs="Tahoma"/>
          <w:color w:val="002060"/>
          <w:sz w:val="24"/>
          <w:szCs w:val="24"/>
          <w:lang w:val="vi-VN"/>
        </w:rPr>
        <w:t>:</w:t>
      </w:r>
    </w:p>
    <w:p w:rsidR="00120105" w:rsidRPr="00D75F0A" w:rsidRDefault="00120105" w:rsidP="00120105">
      <w:pPr>
        <w:shd w:val="clear" w:color="auto" w:fill="FFFFFF"/>
        <w:spacing w:after="40" w:line="360" w:lineRule="auto"/>
        <w:jc w:val="center"/>
        <w:rPr>
          <w:rFonts w:ascii="Tahoma" w:eastAsia="Times New Roman" w:hAnsi="Tahoma" w:cs="Tahoma"/>
          <w:i/>
          <w:color w:val="002060"/>
          <w:sz w:val="24"/>
          <w:szCs w:val="24"/>
          <w:lang w:val="vi-VN"/>
        </w:rPr>
      </w:pPr>
      <w:r w:rsidRPr="00D75F0A">
        <w:rPr>
          <w:rFonts w:ascii="Tahoma" w:eastAsia="Times New Roman" w:hAnsi="Tahoma" w:cs="Tahoma"/>
          <w:i/>
          <w:color w:val="002060"/>
          <w:sz w:val="24"/>
          <w:szCs w:val="24"/>
          <w:lang w:val="vi-VN"/>
        </w:rPr>
        <w:t>Truyền giáo pháp ngoài kinh điển - Không lập văn tự,</w:t>
      </w:r>
    </w:p>
    <w:p w:rsidR="00120105" w:rsidRPr="00D75F0A" w:rsidRDefault="00120105" w:rsidP="00120105">
      <w:pPr>
        <w:shd w:val="clear" w:color="auto" w:fill="FFFFFF"/>
        <w:spacing w:after="240" w:line="360" w:lineRule="auto"/>
        <w:jc w:val="center"/>
        <w:rPr>
          <w:rFonts w:ascii="Tahoma" w:eastAsia="Times New Roman" w:hAnsi="Tahoma" w:cs="Tahoma"/>
          <w:color w:val="002060"/>
          <w:sz w:val="24"/>
          <w:szCs w:val="24"/>
          <w:lang w:val="vi-VN"/>
        </w:rPr>
      </w:pPr>
      <w:r w:rsidRPr="00D75F0A">
        <w:rPr>
          <w:rFonts w:ascii="Tahoma" w:eastAsia="Times New Roman" w:hAnsi="Tahoma" w:cs="Tahoma"/>
          <w:i/>
          <w:color w:val="002060"/>
          <w:sz w:val="24"/>
          <w:szCs w:val="24"/>
          <w:lang w:val="vi-VN"/>
        </w:rPr>
        <w:t xml:space="preserve">Chỉ thẳng </w:t>
      </w:r>
      <w:r w:rsidRPr="00D75F0A">
        <w:rPr>
          <w:rFonts w:ascii="Tahoma" w:eastAsia="Times New Roman" w:hAnsi="Tahoma" w:cs="Tahoma"/>
          <w:i/>
          <w:color w:val="002060"/>
          <w:sz w:val="24"/>
          <w:szCs w:val="24"/>
          <w:u w:val="double"/>
          <w:lang w:val="vi-VN"/>
        </w:rPr>
        <w:t>Chân lý</w:t>
      </w:r>
      <w:r w:rsidRPr="00D75F0A">
        <w:rPr>
          <w:rFonts w:ascii="Tahoma" w:eastAsia="Times New Roman" w:hAnsi="Tahoma" w:cs="Tahoma"/>
          <w:i/>
          <w:color w:val="002060"/>
          <w:sz w:val="24"/>
          <w:szCs w:val="24"/>
          <w:lang w:val="vi-VN"/>
        </w:rPr>
        <w:t xml:space="preserve"> (= Chân tâm) - Thấy rõ Bản tính của vạn pháp mà giác ngộ</w:t>
      </w:r>
      <w:r w:rsidRPr="00D75F0A">
        <w:rPr>
          <w:rFonts w:ascii="Tahoma" w:eastAsia="Times New Roman" w:hAnsi="Tahoma" w:cs="Tahoma"/>
          <w:color w:val="002060"/>
          <w:sz w:val="24"/>
          <w:szCs w:val="24"/>
          <w:lang w:val="vi-VN"/>
        </w:rPr>
        <w:t>.</w:t>
      </w:r>
    </w:p>
    <w:p w:rsidR="00120105" w:rsidRPr="00D75F0A" w:rsidRDefault="00120105" w:rsidP="00120105">
      <w:pPr>
        <w:shd w:val="clear" w:color="auto" w:fill="FFFFFF"/>
        <w:spacing w:after="240" w:line="360" w:lineRule="auto"/>
        <w:jc w:val="both"/>
        <w:rPr>
          <w:rFonts w:ascii="Tahoma" w:eastAsia="Times New Roman" w:hAnsi="Tahoma" w:cs="Tahoma"/>
          <w:color w:val="002060"/>
          <w:sz w:val="24"/>
          <w:szCs w:val="24"/>
          <w:lang w:val="vi-VN"/>
        </w:rPr>
      </w:pPr>
      <w:r w:rsidRPr="00D75F0A">
        <w:rPr>
          <w:rFonts w:ascii="Tahoma" w:eastAsia="Times New Roman" w:hAnsi="Tahoma" w:cs="Tahoma"/>
          <w:color w:val="002060"/>
          <w:sz w:val="24"/>
          <w:szCs w:val="24"/>
          <w:lang w:val="vi-VN"/>
        </w:rPr>
        <w:tab/>
        <w:t>Chân lý nơi đây không gì khác hơn là Duyên khởi, và Bản tính chính là Duyên khởi tính vậy.</w:t>
      </w:r>
    </w:p>
    <w:p w:rsidR="00120105" w:rsidRPr="00D75F0A" w:rsidRDefault="00120105" w:rsidP="00120105">
      <w:pPr>
        <w:shd w:val="clear" w:color="auto" w:fill="FFFFFF"/>
        <w:spacing w:after="240" w:line="360" w:lineRule="auto"/>
        <w:jc w:val="both"/>
        <w:rPr>
          <w:rFonts w:ascii="Tahoma" w:eastAsia="Times New Roman" w:hAnsi="Tahoma" w:cs="Tahoma"/>
          <w:color w:val="002060"/>
          <w:sz w:val="24"/>
          <w:szCs w:val="24"/>
          <w:lang w:val="vi-VN"/>
        </w:rPr>
      </w:pPr>
      <w:r w:rsidRPr="00D75F0A">
        <w:rPr>
          <w:rFonts w:ascii="Tahoma" w:eastAsia="Times New Roman" w:hAnsi="Tahoma" w:cs="Tahoma"/>
          <w:color w:val="002060"/>
          <w:sz w:val="24"/>
          <w:szCs w:val="24"/>
          <w:lang w:val="vi-VN"/>
        </w:rPr>
        <w:tab/>
        <w:t xml:space="preserve">Chánh niệm Duyên khởi và Duyên khởi tính để chuyển hóa hoạt động của 6 căn là </w:t>
      </w:r>
      <w:r w:rsidRPr="00D75F0A">
        <w:rPr>
          <w:rFonts w:ascii="Tahoma" w:hAnsi="Tahoma" w:cs="Tahoma"/>
          <w:bCs/>
          <w:iCs/>
          <w:color w:val="002060"/>
          <w:sz w:val="24"/>
          <w:szCs w:val="24"/>
          <w:lang w:val="vi-VN"/>
        </w:rPr>
        <w:t>hình thức tu tập của Thiền tông để hành giả thành tựu tuệ giác.</w:t>
      </w:r>
    </w:p>
    <w:p w:rsidR="00120105" w:rsidRPr="00D75F0A" w:rsidRDefault="00120105" w:rsidP="00120105">
      <w:pPr>
        <w:shd w:val="clear" w:color="auto" w:fill="FFFFFF"/>
        <w:spacing w:after="120" w:line="360" w:lineRule="auto"/>
        <w:ind w:firstLine="720"/>
        <w:jc w:val="both"/>
        <w:rPr>
          <w:rFonts w:ascii="Tahoma" w:eastAsia="Times New Roman" w:hAnsi="Tahoma" w:cs="Tahoma"/>
          <w:color w:val="17365D"/>
          <w:sz w:val="24"/>
          <w:szCs w:val="24"/>
          <w:lang w:val="vi-VN"/>
        </w:rPr>
      </w:pPr>
      <w:r w:rsidRPr="00D75F0A">
        <w:rPr>
          <w:rFonts w:ascii="Tahoma" w:eastAsia="Times New Roman" w:hAnsi="Tahoma" w:cs="Tahoma"/>
          <w:color w:val="002060"/>
          <w:sz w:val="24"/>
          <w:szCs w:val="24"/>
          <w:lang w:val="vi-VN"/>
        </w:rPr>
        <w:lastRenderedPageBreak/>
        <w:t xml:space="preserve">- </w:t>
      </w:r>
      <w:r w:rsidRPr="00D75F0A">
        <w:rPr>
          <w:rFonts w:ascii="Tahoma" w:eastAsia="Times New Roman" w:hAnsi="Tahoma" w:cs="Tahoma"/>
          <w:b/>
          <w:color w:val="17365D"/>
          <w:sz w:val="24"/>
          <w:szCs w:val="24"/>
          <w:lang w:val="vi-VN"/>
        </w:rPr>
        <w:t>T</w:t>
      </w:r>
      <w:r w:rsidRPr="00D75F0A">
        <w:rPr>
          <w:rFonts w:ascii="Tahoma" w:eastAsia="Times New Roman" w:hAnsi="Tahoma" w:cs="Tahoma"/>
          <w:color w:val="17365D"/>
          <w:sz w:val="24"/>
          <w:szCs w:val="24"/>
          <w:lang w:val="vi-VN"/>
        </w:rPr>
        <w:t xml:space="preserve">rong kinh Tăng Chi Bộ, đức Phật đã chỉ dạy cách phòng hộ 6 căn theo tinh thần chân lý Duyên khởi sau: </w:t>
      </w:r>
    </w:p>
    <w:p w:rsidR="00120105" w:rsidRPr="00D75F0A" w:rsidRDefault="00120105" w:rsidP="00120105">
      <w:pPr>
        <w:shd w:val="clear" w:color="auto" w:fill="FFFFFF"/>
        <w:spacing w:after="120" w:line="360" w:lineRule="auto"/>
        <w:ind w:firstLine="720"/>
        <w:jc w:val="both"/>
        <w:rPr>
          <w:rFonts w:ascii="Tahoma" w:eastAsia="Times New Roman" w:hAnsi="Tahoma" w:cs="Tahoma"/>
          <w:color w:val="17365D"/>
          <w:sz w:val="24"/>
          <w:szCs w:val="24"/>
          <w:lang w:val="vi-VN"/>
        </w:rPr>
      </w:pPr>
      <w:r w:rsidRPr="00D75F0A">
        <w:rPr>
          <w:rFonts w:ascii="Tahoma" w:eastAsia="Times New Roman" w:hAnsi="Tahoma" w:cs="Tahoma"/>
          <w:color w:val="17365D"/>
          <w:sz w:val="24"/>
          <w:szCs w:val="24"/>
          <w:lang w:val="vi-VN"/>
        </w:rPr>
        <w:t>"</w:t>
      </w:r>
      <w:r w:rsidRPr="00D75F0A">
        <w:rPr>
          <w:rFonts w:ascii="Tahoma" w:eastAsia="Times New Roman" w:hAnsi="Tahoma" w:cs="Tahoma"/>
          <w:i/>
          <w:iCs/>
          <w:color w:val="17365D"/>
          <w:sz w:val="24"/>
          <w:szCs w:val="24"/>
          <w:lang w:val="vi-VN"/>
        </w:rPr>
        <w:t xml:space="preserve"> Có sáu pháp vô thượng</w:t>
      </w:r>
      <w:r w:rsidRPr="00D75F0A">
        <w:rPr>
          <w:rFonts w:ascii="Tahoma" w:eastAsia="Times New Roman" w:hAnsi="Tahoma" w:cs="Tahoma"/>
          <w:color w:val="17365D"/>
          <w:sz w:val="24"/>
          <w:szCs w:val="24"/>
          <w:lang w:val="vi-VN"/>
        </w:rPr>
        <w:t xml:space="preserve"> </w:t>
      </w:r>
      <w:r w:rsidRPr="00D75F0A">
        <w:rPr>
          <w:rFonts w:ascii="Tahoma" w:eastAsia="Times New Roman" w:hAnsi="Tahoma" w:cs="Tahoma"/>
          <w:i/>
          <w:color w:val="17365D"/>
          <w:sz w:val="24"/>
          <w:szCs w:val="24"/>
          <w:lang w:val="vi-VN"/>
        </w:rPr>
        <w:t>mà các thầy cần tu. Những gì là sáu</w:t>
      </w:r>
      <w:r w:rsidRPr="00D75F0A">
        <w:rPr>
          <w:rFonts w:ascii="Tahoma" w:eastAsia="Times New Roman" w:hAnsi="Tahoma" w:cs="Tahoma"/>
          <w:color w:val="17365D"/>
          <w:sz w:val="24"/>
          <w:szCs w:val="24"/>
          <w:lang w:val="vi-VN"/>
        </w:rPr>
        <w:t>?</w:t>
      </w:r>
    </w:p>
    <w:p w:rsidR="00120105" w:rsidRPr="00D75F0A" w:rsidRDefault="00533411" w:rsidP="00120105">
      <w:pPr>
        <w:shd w:val="clear" w:color="auto" w:fill="FFFFFF"/>
        <w:spacing w:after="120" w:line="360" w:lineRule="auto"/>
        <w:ind w:firstLine="720"/>
        <w:jc w:val="both"/>
        <w:rPr>
          <w:rFonts w:ascii="Tahoma" w:eastAsia="Times New Roman" w:hAnsi="Tahoma" w:cs="Tahoma"/>
          <w:i/>
          <w:color w:val="17365D"/>
          <w:sz w:val="24"/>
          <w:szCs w:val="24"/>
          <w:lang w:val="vi-VN"/>
        </w:rPr>
      </w:pPr>
      <w:r>
        <w:rPr>
          <w:rFonts w:ascii="Tahoma" w:eastAsia="Times New Roman" w:hAnsi="Tahoma" w:cs="Tahoma"/>
          <w:color w:val="632423"/>
          <w:sz w:val="24"/>
          <w:szCs w:val="24"/>
          <w:lang w:val="vi-VN"/>
        </w:rPr>
        <w:t xml:space="preserve">+ </w:t>
      </w:r>
      <w:r w:rsidR="00120105" w:rsidRPr="00D75F0A">
        <w:rPr>
          <w:rFonts w:ascii="Tahoma" w:eastAsia="Times New Roman" w:hAnsi="Tahoma" w:cs="Tahoma"/>
          <w:b/>
          <w:color w:val="632423"/>
          <w:lang w:val="vi-VN"/>
        </w:rPr>
        <w:t>Mắt</w:t>
      </w:r>
      <w:r w:rsidR="00120105" w:rsidRPr="00D75F0A">
        <w:rPr>
          <w:rFonts w:ascii="Tahoma" w:eastAsia="Times New Roman" w:hAnsi="Tahoma" w:cs="Tahoma"/>
          <w:i/>
          <w:color w:val="17365D"/>
          <w:sz w:val="24"/>
          <w:szCs w:val="24"/>
          <w:lang w:val="vi-VN"/>
        </w:rPr>
        <w:t xml:space="preserve"> thấy sắc, không sanh tâm ưa thích hay ghét bỏ; hãy trụ tâm nơi xả, hằng tỉnh sáng.</w:t>
      </w:r>
    </w:p>
    <w:p w:rsidR="00120105" w:rsidRPr="00D75F0A" w:rsidRDefault="00533411" w:rsidP="00120105">
      <w:pPr>
        <w:shd w:val="clear" w:color="auto" w:fill="FFFFFF"/>
        <w:spacing w:after="120" w:line="360" w:lineRule="auto"/>
        <w:ind w:firstLine="720"/>
        <w:jc w:val="both"/>
        <w:rPr>
          <w:rFonts w:ascii="Tahoma" w:eastAsia="Times New Roman" w:hAnsi="Tahoma" w:cs="Tahoma"/>
          <w:i/>
          <w:color w:val="17365D"/>
          <w:lang w:val="vi-VN"/>
        </w:rPr>
      </w:pPr>
      <w:r>
        <w:rPr>
          <w:rFonts w:ascii="Tahoma" w:eastAsia="Times New Roman" w:hAnsi="Tahoma" w:cs="Tahoma"/>
          <w:color w:val="632423"/>
          <w:sz w:val="24"/>
          <w:szCs w:val="24"/>
          <w:lang w:val="vi-VN"/>
        </w:rPr>
        <w:t xml:space="preserve">+ </w:t>
      </w:r>
      <w:r w:rsidR="00120105" w:rsidRPr="00D75F0A">
        <w:rPr>
          <w:rFonts w:ascii="Tahoma" w:eastAsia="Times New Roman" w:hAnsi="Tahoma" w:cs="Tahoma"/>
          <w:b/>
          <w:color w:val="632423"/>
          <w:lang w:val="vi-VN"/>
        </w:rPr>
        <w:t>Tai</w:t>
      </w:r>
      <w:r w:rsidR="00120105" w:rsidRPr="00D75F0A">
        <w:rPr>
          <w:rFonts w:ascii="Tahoma" w:eastAsia="Times New Roman" w:hAnsi="Tahoma" w:cs="Tahoma"/>
          <w:i/>
          <w:color w:val="632423"/>
          <w:sz w:val="24"/>
          <w:szCs w:val="24"/>
          <w:lang w:val="vi-VN"/>
        </w:rPr>
        <w:t xml:space="preserve"> </w:t>
      </w:r>
      <w:r w:rsidR="00120105" w:rsidRPr="00D75F0A">
        <w:rPr>
          <w:rFonts w:ascii="Tahoma" w:eastAsia="Times New Roman" w:hAnsi="Tahoma" w:cs="Tahoma"/>
          <w:i/>
          <w:color w:val="17365D"/>
          <w:lang w:val="vi-VN"/>
        </w:rPr>
        <w:t>nghe tiếng, không sanh tâm ưa thích hay ghét bỏ; hãy trụ tâm nơi xả, hằng tỉnh sáng.</w:t>
      </w:r>
    </w:p>
    <w:p w:rsidR="00120105" w:rsidRPr="00D75F0A" w:rsidRDefault="00533411" w:rsidP="00120105">
      <w:pPr>
        <w:shd w:val="clear" w:color="auto" w:fill="FFFFFF"/>
        <w:spacing w:after="120" w:line="360" w:lineRule="auto"/>
        <w:ind w:firstLine="720"/>
        <w:jc w:val="both"/>
        <w:rPr>
          <w:rFonts w:ascii="Tahoma" w:eastAsia="Times New Roman" w:hAnsi="Tahoma" w:cs="Tahoma"/>
          <w:i/>
          <w:color w:val="17365D"/>
          <w:sz w:val="24"/>
          <w:szCs w:val="24"/>
          <w:lang w:val="vi-VN"/>
        </w:rPr>
      </w:pPr>
      <w:r>
        <w:rPr>
          <w:rFonts w:ascii="Tahoma" w:eastAsia="Times New Roman" w:hAnsi="Tahoma" w:cs="Tahoma"/>
          <w:color w:val="632423"/>
          <w:sz w:val="24"/>
          <w:szCs w:val="24"/>
          <w:lang w:val="vi-VN"/>
        </w:rPr>
        <w:t xml:space="preserve">+ </w:t>
      </w:r>
      <w:r w:rsidR="00120105" w:rsidRPr="00D75F0A">
        <w:rPr>
          <w:rFonts w:ascii="Tahoma" w:eastAsia="Times New Roman" w:hAnsi="Tahoma" w:cs="Tahoma"/>
          <w:b/>
          <w:color w:val="632423"/>
          <w:lang w:val="vi-VN"/>
        </w:rPr>
        <w:t>Mũi</w:t>
      </w:r>
      <w:r w:rsidR="00120105" w:rsidRPr="00D75F0A">
        <w:rPr>
          <w:rFonts w:ascii="Tahoma" w:eastAsia="Times New Roman" w:hAnsi="Tahoma" w:cs="Tahoma"/>
          <w:i/>
          <w:color w:val="632423"/>
          <w:sz w:val="24"/>
          <w:szCs w:val="24"/>
          <w:lang w:val="vi-VN"/>
        </w:rPr>
        <w:t xml:space="preserve"> </w:t>
      </w:r>
      <w:r w:rsidR="00120105" w:rsidRPr="00D75F0A">
        <w:rPr>
          <w:rFonts w:ascii="Tahoma" w:eastAsia="Times New Roman" w:hAnsi="Tahoma" w:cs="Tahoma"/>
          <w:i/>
          <w:color w:val="17365D"/>
          <w:sz w:val="24"/>
          <w:szCs w:val="24"/>
          <w:lang w:val="vi-VN"/>
        </w:rPr>
        <w:t>ngửi mùi, không ưa thích hay ghét bỏ; hãy trụ tâm nơi xả, hằng tỉnh sáng.</w:t>
      </w:r>
    </w:p>
    <w:p w:rsidR="00120105" w:rsidRPr="00D75F0A" w:rsidRDefault="00533411" w:rsidP="00120105">
      <w:pPr>
        <w:shd w:val="clear" w:color="auto" w:fill="FFFFFF"/>
        <w:spacing w:after="120" w:line="360" w:lineRule="auto"/>
        <w:ind w:firstLine="720"/>
        <w:jc w:val="both"/>
        <w:rPr>
          <w:rFonts w:ascii="Tahoma" w:eastAsia="Times New Roman" w:hAnsi="Tahoma" w:cs="Tahoma"/>
          <w:i/>
          <w:color w:val="17365D"/>
          <w:sz w:val="24"/>
          <w:szCs w:val="24"/>
          <w:lang w:val="vi-VN"/>
        </w:rPr>
      </w:pPr>
      <w:r>
        <w:rPr>
          <w:rFonts w:ascii="Tahoma" w:eastAsia="Times New Roman" w:hAnsi="Tahoma" w:cs="Tahoma"/>
          <w:color w:val="632423"/>
          <w:sz w:val="24"/>
          <w:szCs w:val="24"/>
          <w:lang w:val="vi-VN"/>
        </w:rPr>
        <w:t xml:space="preserve">+ </w:t>
      </w:r>
      <w:r w:rsidR="00120105" w:rsidRPr="00D75F0A">
        <w:rPr>
          <w:rFonts w:ascii="Tahoma" w:eastAsia="Times New Roman" w:hAnsi="Tahoma" w:cs="Tahoma"/>
          <w:b/>
          <w:color w:val="632423"/>
          <w:lang w:val="vi-VN"/>
        </w:rPr>
        <w:t>Lưỡi</w:t>
      </w:r>
      <w:r w:rsidR="00120105" w:rsidRPr="00D75F0A">
        <w:rPr>
          <w:rFonts w:ascii="Tahoma" w:eastAsia="Times New Roman" w:hAnsi="Tahoma" w:cs="Tahoma"/>
          <w:i/>
          <w:color w:val="17365D"/>
          <w:sz w:val="24"/>
          <w:szCs w:val="24"/>
          <w:lang w:val="vi-VN"/>
        </w:rPr>
        <w:t xml:space="preserve"> nếm vị, không sanh tâm ưa thích hay ghét bỏ; hãy trụ tâm nơi xả, hằng tỉnh sáng.</w:t>
      </w:r>
    </w:p>
    <w:p w:rsidR="00120105" w:rsidRPr="00D75F0A" w:rsidRDefault="00533411" w:rsidP="00120105">
      <w:pPr>
        <w:shd w:val="clear" w:color="auto" w:fill="FFFFFF"/>
        <w:spacing w:after="120" w:line="360" w:lineRule="auto"/>
        <w:ind w:firstLine="720"/>
        <w:jc w:val="both"/>
        <w:rPr>
          <w:rFonts w:ascii="Tahoma" w:eastAsia="Times New Roman" w:hAnsi="Tahoma" w:cs="Tahoma"/>
          <w:i/>
          <w:color w:val="17365D"/>
          <w:sz w:val="24"/>
          <w:szCs w:val="24"/>
          <w:lang w:val="vi-VN"/>
        </w:rPr>
      </w:pPr>
      <w:r>
        <w:rPr>
          <w:rFonts w:ascii="Tahoma" w:eastAsia="Times New Roman" w:hAnsi="Tahoma" w:cs="Tahoma"/>
          <w:color w:val="632423"/>
          <w:sz w:val="24"/>
          <w:szCs w:val="24"/>
          <w:lang w:val="vi-VN"/>
        </w:rPr>
        <w:t xml:space="preserve">+ </w:t>
      </w:r>
      <w:r w:rsidR="00120105" w:rsidRPr="00D75F0A">
        <w:rPr>
          <w:rFonts w:ascii="Tahoma" w:eastAsia="Times New Roman" w:hAnsi="Tahoma" w:cs="Tahoma"/>
          <w:b/>
          <w:color w:val="632423"/>
          <w:lang w:val="vi-VN"/>
        </w:rPr>
        <w:t>Thân</w:t>
      </w:r>
      <w:r w:rsidR="00120105" w:rsidRPr="00D75F0A">
        <w:rPr>
          <w:rFonts w:ascii="Tahoma" w:eastAsia="Times New Roman" w:hAnsi="Tahoma" w:cs="Tahoma"/>
          <w:i/>
          <w:color w:val="17365D"/>
          <w:sz w:val="24"/>
          <w:szCs w:val="24"/>
          <w:lang w:val="vi-VN"/>
        </w:rPr>
        <w:t xml:space="preserve"> chạm xúc, không sanh tâm ưa thích hay ghét bỏ; hãy trụ tâm nơi xả, hằng tỉnh sáng.</w:t>
      </w:r>
    </w:p>
    <w:p w:rsidR="00120105" w:rsidRPr="00D75F0A" w:rsidRDefault="00533411" w:rsidP="00120105">
      <w:pPr>
        <w:shd w:val="clear" w:color="auto" w:fill="FFFFFF"/>
        <w:spacing w:after="360" w:line="360" w:lineRule="auto"/>
        <w:ind w:firstLine="720"/>
        <w:jc w:val="both"/>
        <w:rPr>
          <w:rFonts w:ascii="Tahoma" w:hAnsi="Tahoma" w:cs="Tahoma"/>
          <w:color w:val="002060"/>
          <w:sz w:val="24"/>
          <w:szCs w:val="24"/>
          <w:lang w:val="vi-VN"/>
        </w:rPr>
      </w:pPr>
      <w:r>
        <w:rPr>
          <w:rFonts w:ascii="Tahoma" w:eastAsia="Times New Roman" w:hAnsi="Tahoma" w:cs="Tahoma"/>
          <w:color w:val="632423"/>
          <w:sz w:val="24"/>
          <w:szCs w:val="24"/>
          <w:lang w:val="vi-VN"/>
        </w:rPr>
        <w:t xml:space="preserve">+ </w:t>
      </w:r>
      <w:r w:rsidR="00120105" w:rsidRPr="00D75F0A">
        <w:rPr>
          <w:rFonts w:ascii="Tahoma" w:eastAsia="Times New Roman" w:hAnsi="Tahoma" w:cs="Tahoma"/>
          <w:b/>
          <w:color w:val="632423"/>
          <w:lang w:val="vi-VN"/>
        </w:rPr>
        <w:t xml:space="preserve">Ý </w:t>
      </w:r>
      <w:r w:rsidR="00120105" w:rsidRPr="00D75F0A">
        <w:rPr>
          <w:rFonts w:ascii="Tahoma" w:eastAsia="Times New Roman" w:hAnsi="Tahoma" w:cs="Tahoma"/>
          <w:i/>
          <w:color w:val="17365D"/>
          <w:sz w:val="24"/>
          <w:szCs w:val="24"/>
          <w:lang w:val="vi-VN"/>
        </w:rPr>
        <w:t>đối với mọi việc, không sanh tâm ưa thích hay ghét bỏ; hãy trụ tâm nơi xả, hằng tỉnh sáng.”</w:t>
      </w:r>
      <w:r w:rsidR="00120105" w:rsidRPr="00D75F0A">
        <w:rPr>
          <w:rFonts w:ascii="Tahoma" w:hAnsi="Tahoma" w:cs="Tahoma"/>
          <w:color w:val="002060"/>
          <w:sz w:val="24"/>
          <w:szCs w:val="24"/>
          <w:lang w:val="vi-VN"/>
        </w:rPr>
        <w:t xml:space="preserve">  </w:t>
      </w:r>
    </w:p>
    <w:p w:rsidR="00120105" w:rsidRPr="00D75F0A" w:rsidRDefault="00120105" w:rsidP="00120105">
      <w:pPr>
        <w:spacing w:after="120" w:line="360" w:lineRule="auto"/>
        <w:ind w:right="45"/>
        <w:jc w:val="both"/>
        <w:rPr>
          <w:rFonts w:ascii="Tahoma" w:eastAsia="Times New Roman" w:hAnsi="Tahoma" w:cs="Tahoma"/>
          <w:color w:val="632423"/>
          <w:sz w:val="24"/>
          <w:szCs w:val="24"/>
          <w:lang w:val="vi-VN"/>
        </w:rPr>
      </w:pPr>
      <w:r w:rsidRPr="00D75F0A">
        <w:rPr>
          <w:rFonts w:ascii="Tahoma" w:eastAsia="Times New Roman" w:hAnsi="Tahoma" w:cs="Tahoma"/>
          <w:color w:val="002060"/>
          <w:sz w:val="24"/>
          <w:szCs w:val="24"/>
          <w:lang w:val="vi-VN"/>
        </w:rPr>
        <w:tab/>
      </w:r>
      <w:r w:rsidRPr="00D75F0A">
        <w:rPr>
          <w:rFonts w:ascii="Tahoma" w:eastAsia="Times New Roman" w:hAnsi="Tahoma" w:cs="Tahoma"/>
          <w:b/>
          <w:color w:val="632423"/>
          <w:sz w:val="24"/>
          <w:szCs w:val="24"/>
          <w:lang w:val="vi-VN"/>
        </w:rPr>
        <w:t>3) Tuệ giác theo Tịnh Độ tông và Duy Thức tông:</w:t>
      </w:r>
      <w:r w:rsidRPr="00D75F0A">
        <w:rPr>
          <w:rFonts w:ascii="Tahoma" w:eastAsia="Times New Roman" w:hAnsi="Tahoma" w:cs="Tahoma"/>
          <w:color w:val="632423"/>
          <w:sz w:val="24"/>
          <w:szCs w:val="24"/>
          <w:lang w:val="vi-VN"/>
        </w:rPr>
        <w:t xml:space="preserve">  </w:t>
      </w:r>
    </w:p>
    <w:p w:rsidR="00120105" w:rsidRPr="00D75F0A" w:rsidRDefault="00120105" w:rsidP="00120105">
      <w:pPr>
        <w:spacing w:after="240" w:line="360" w:lineRule="auto"/>
        <w:ind w:right="45" w:firstLine="720"/>
        <w:jc w:val="both"/>
        <w:rPr>
          <w:rFonts w:ascii="Tahoma" w:eastAsia="Times New Roman" w:hAnsi="Tahoma" w:cs="Tahoma"/>
          <w:color w:val="002060"/>
          <w:sz w:val="24"/>
          <w:szCs w:val="24"/>
          <w:lang w:val="vi-VN"/>
        </w:rPr>
      </w:pPr>
      <w:r w:rsidRPr="00D75F0A">
        <w:rPr>
          <w:rFonts w:ascii="Tahoma" w:eastAsia="Times New Roman" w:hAnsi="Tahoma" w:cs="Tahoma"/>
          <w:color w:val="002060"/>
          <w:sz w:val="24"/>
          <w:szCs w:val="24"/>
          <w:lang w:val="vi-VN"/>
        </w:rPr>
        <w:t xml:space="preserve">Tuệ giác được phân thành 4 loại, tuy có tên gọi khác nhau, nhưng nội dung ý nghĩa thì đồng.  Đó là quá trình chuyển hóa các Thức là các thấy biết thuộc tục đế thành Trí là các thấy biết thuộc chân đế qua việc chứng ngộ bản tính thực của vạn pháp, đó là </w:t>
      </w:r>
      <w:r w:rsidRPr="00D75F0A">
        <w:rPr>
          <w:rFonts w:ascii="Tahoma" w:eastAsia="Times New Roman" w:hAnsi="Tahoma" w:cs="Tahoma"/>
          <w:i/>
          <w:color w:val="002060"/>
          <w:sz w:val="24"/>
          <w:szCs w:val="24"/>
          <w:lang w:val="vi-VN"/>
        </w:rPr>
        <w:t>Duyên khởi tính</w:t>
      </w:r>
      <w:r w:rsidRPr="00D75F0A">
        <w:rPr>
          <w:rFonts w:ascii="Tahoma" w:eastAsia="Times New Roman" w:hAnsi="Tahoma" w:cs="Tahoma"/>
          <w:color w:val="002060"/>
          <w:sz w:val="24"/>
          <w:szCs w:val="24"/>
          <w:lang w:val="vi-VN"/>
        </w:rPr>
        <w:t>.</w:t>
      </w:r>
    </w:p>
    <w:p w:rsidR="00120105" w:rsidRPr="00D75F0A" w:rsidRDefault="00120105" w:rsidP="00120105">
      <w:pPr>
        <w:spacing w:before="240" w:after="240" w:line="240" w:lineRule="auto"/>
        <w:ind w:right="43"/>
        <w:jc w:val="both"/>
        <w:rPr>
          <w:rFonts w:ascii="Tahoma" w:eastAsia="Times New Roman" w:hAnsi="Tahoma" w:cs="Tahoma"/>
          <w:color w:val="00B050"/>
          <w:lang w:val="vi-VN"/>
        </w:rPr>
      </w:pPr>
      <w:r w:rsidRPr="00D75F0A">
        <w:rPr>
          <w:rFonts w:ascii="Tahoma" w:eastAsia="Times New Roman" w:hAnsi="Tahoma" w:cs="Tahoma"/>
          <w:color w:val="002060"/>
          <w:sz w:val="24"/>
          <w:szCs w:val="24"/>
          <w:lang w:val="vi-VN"/>
        </w:rPr>
        <w:tab/>
      </w:r>
      <w:r w:rsidRPr="00D75F0A">
        <w:rPr>
          <w:rFonts w:ascii="Tahoma" w:eastAsia="Times New Roman" w:hAnsi="Tahoma" w:cs="Tahoma"/>
          <w:b/>
          <w:color w:val="002060"/>
          <w:sz w:val="24"/>
          <w:szCs w:val="24"/>
          <w:lang w:val="vi-VN"/>
        </w:rPr>
        <w:t xml:space="preserve">  </w:t>
      </w:r>
      <w:r w:rsidRPr="00D75F0A">
        <w:rPr>
          <w:rFonts w:ascii="Tahoma" w:eastAsia="Times New Roman" w:hAnsi="Tahoma" w:cs="Tahoma"/>
          <w:b/>
          <w:color w:val="00B050"/>
          <w:lang w:val="vi-VN"/>
        </w:rPr>
        <w:t>Thức</w:t>
      </w:r>
      <w:r w:rsidRPr="00D75F0A">
        <w:rPr>
          <w:rFonts w:ascii="Tahoma" w:eastAsia="Times New Roman" w:hAnsi="Tahoma" w:cs="Tahoma"/>
          <w:color w:val="00B050"/>
          <w:lang w:val="vi-VN"/>
        </w:rPr>
        <w:tab/>
      </w:r>
      <w:r w:rsidRPr="00D75F0A">
        <w:rPr>
          <w:rFonts w:ascii="Tahoma" w:eastAsia="Times New Roman" w:hAnsi="Tahoma" w:cs="Tahoma"/>
          <w:color w:val="00B050"/>
          <w:lang w:val="vi-VN"/>
        </w:rPr>
        <w:tab/>
        <w:t xml:space="preserve">    </w:t>
      </w:r>
      <w:r w:rsidRPr="00D75F0A">
        <w:rPr>
          <w:rFonts w:ascii="Tahoma" w:eastAsia="Times New Roman" w:hAnsi="Tahoma" w:cs="Tahoma"/>
          <w:color w:val="00B050"/>
          <w:lang w:val="vi-VN"/>
        </w:rPr>
        <w:tab/>
      </w:r>
      <w:r w:rsidRPr="00D75F0A">
        <w:rPr>
          <w:rFonts w:ascii="Tahoma" w:eastAsia="Times New Roman" w:hAnsi="Tahoma" w:cs="Tahoma"/>
          <w:b/>
          <w:color w:val="00B050"/>
          <w:lang w:val="vi-VN"/>
        </w:rPr>
        <w:t>Trí (Duy Thức tông)</w:t>
      </w:r>
      <w:r w:rsidRPr="00D75F0A">
        <w:rPr>
          <w:rFonts w:ascii="Tahoma" w:eastAsia="Times New Roman" w:hAnsi="Tahoma" w:cs="Tahoma"/>
          <w:color w:val="00B050"/>
          <w:lang w:val="vi-VN"/>
        </w:rPr>
        <w:tab/>
      </w:r>
      <w:r w:rsidRPr="00D75F0A">
        <w:rPr>
          <w:rFonts w:ascii="Tahoma" w:eastAsia="Times New Roman" w:hAnsi="Tahoma" w:cs="Tahoma"/>
          <w:b/>
          <w:color w:val="00B050"/>
          <w:lang w:val="vi-VN"/>
        </w:rPr>
        <w:t>Trí (Tịnh Độ tông)</w:t>
      </w:r>
    </w:p>
    <w:p w:rsidR="00120105" w:rsidRPr="00D75F0A" w:rsidRDefault="00120105" w:rsidP="00120105">
      <w:pPr>
        <w:spacing w:before="240" w:after="240" w:line="240" w:lineRule="auto"/>
        <w:ind w:right="43"/>
        <w:jc w:val="both"/>
        <w:rPr>
          <w:rFonts w:ascii="Tahoma" w:eastAsia="Times New Roman" w:hAnsi="Tahoma" w:cs="Tahoma"/>
          <w:b/>
          <w:color w:val="002060"/>
          <w:sz w:val="20"/>
          <w:szCs w:val="20"/>
          <w:lang w:val="vi-VN"/>
        </w:rPr>
      </w:pPr>
      <w:r w:rsidRPr="00D75F0A">
        <w:rPr>
          <w:rFonts w:ascii="Tahoma" w:eastAsia="Times New Roman" w:hAnsi="Tahoma" w:cs="Tahoma"/>
          <w:color w:val="002060"/>
          <w:sz w:val="24"/>
          <w:szCs w:val="24"/>
          <w:lang w:val="vi-VN"/>
        </w:rPr>
        <w:tab/>
      </w:r>
      <w:r w:rsidRPr="00D75F0A">
        <w:rPr>
          <w:rFonts w:ascii="Tahoma" w:eastAsia="Times New Roman" w:hAnsi="Tahoma" w:cs="Tahoma"/>
          <w:b/>
          <w:color w:val="002060"/>
          <w:sz w:val="20"/>
          <w:szCs w:val="20"/>
          <w:lang w:val="vi-VN"/>
        </w:rPr>
        <w:t>1.  A-lai-da</w:t>
      </w:r>
      <w:r w:rsidRPr="00D75F0A">
        <w:rPr>
          <w:rFonts w:ascii="Tahoma" w:eastAsia="Times New Roman" w:hAnsi="Tahoma" w:cs="Tahoma"/>
          <w:b/>
          <w:color w:val="002060"/>
          <w:sz w:val="20"/>
          <w:szCs w:val="20"/>
          <w:lang w:val="vi-VN"/>
        </w:rPr>
        <w:tab/>
        <w:t xml:space="preserve">      </w:t>
      </w:r>
      <w:r w:rsidRPr="00D75F0A">
        <w:rPr>
          <w:rFonts w:ascii="Tahoma" w:eastAsia="Times New Roman" w:hAnsi="Tahoma" w:cs="Tahoma"/>
          <w:b/>
          <w:color w:val="002060"/>
          <w:sz w:val="20"/>
          <w:szCs w:val="20"/>
          <w:lang w:val="vi-VN"/>
        </w:rPr>
        <w:tab/>
        <w:t>- Đại viên cảnh trí</w:t>
      </w:r>
      <w:r w:rsidRPr="00D75F0A">
        <w:rPr>
          <w:rFonts w:ascii="Tahoma" w:eastAsia="Times New Roman" w:hAnsi="Tahoma" w:cs="Tahoma"/>
          <w:b/>
          <w:color w:val="002060"/>
          <w:sz w:val="20"/>
          <w:szCs w:val="20"/>
          <w:lang w:val="vi-VN"/>
        </w:rPr>
        <w:tab/>
        <w:t xml:space="preserve">    </w:t>
      </w:r>
      <w:r w:rsidRPr="00D75F0A">
        <w:rPr>
          <w:rFonts w:ascii="Tahoma" w:eastAsia="Times New Roman" w:hAnsi="Tahoma" w:cs="Tahoma"/>
          <w:b/>
          <w:color w:val="002060"/>
          <w:sz w:val="20"/>
          <w:szCs w:val="20"/>
          <w:lang w:val="vi-VN"/>
        </w:rPr>
        <w:tab/>
        <w:t>- Vô đẳng thắng trí</w:t>
      </w:r>
    </w:p>
    <w:p w:rsidR="00120105" w:rsidRPr="00D75F0A" w:rsidRDefault="00120105" w:rsidP="00120105">
      <w:pPr>
        <w:spacing w:before="240" w:after="240" w:line="240" w:lineRule="auto"/>
        <w:ind w:right="43"/>
        <w:jc w:val="both"/>
        <w:rPr>
          <w:rFonts w:ascii="Tahoma" w:eastAsia="Times New Roman" w:hAnsi="Tahoma" w:cs="Tahoma"/>
          <w:b/>
          <w:color w:val="002060"/>
          <w:sz w:val="20"/>
          <w:szCs w:val="20"/>
          <w:lang w:val="vi-VN"/>
        </w:rPr>
      </w:pPr>
      <w:r w:rsidRPr="00D75F0A">
        <w:rPr>
          <w:rFonts w:ascii="Tahoma" w:eastAsia="Times New Roman" w:hAnsi="Tahoma" w:cs="Tahoma"/>
          <w:b/>
          <w:color w:val="002060"/>
          <w:sz w:val="20"/>
          <w:szCs w:val="20"/>
          <w:lang w:val="vi-VN"/>
        </w:rPr>
        <w:tab/>
        <w:t>2.  Mạt-na</w:t>
      </w:r>
      <w:r w:rsidRPr="00D75F0A">
        <w:rPr>
          <w:rFonts w:ascii="Tahoma" w:eastAsia="Times New Roman" w:hAnsi="Tahoma" w:cs="Tahoma"/>
          <w:b/>
          <w:color w:val="002060"/>
          <w:sz w:val="20"/>
          <w:szCs w:val="20"/>
          <w:lang w:val="vi-VN"/>
        </w:rPr>
        <w:tab/>
        <w:t xml:space="preserve">    </w:t>
      </w:r>
      <w:r w:rsidRPr="00D75F0A">
        <w:rPr>
          <w:rFonts w:ascii="Tahoma" w:eastAsia="Times New Roman" w:hAnsi="Tahoma" w:cs="Tahoma"/>
          <w:b/>
          <w:color w:val="002060"/>
          <w:sz w:val="20"/>
          <w:szCs w:val="20"/>
          <w:lang w:val="vi-VN"/>
        </w:rPr>
        <w:tab/>
        <w:t>- Bình đẳng tánh trí</w:t>
      </w:r>
      <w:r w:rsidRPr="00D75F0A">
        <w:rPr>
          <w:rFonts w:ascii="Tahoma" w:eastAsia="Times New Roman" w:hAnsi="Tahoma" w:cs="Tahoma"/>
          <w:b/>
          <w:color w:val="002060"/>
          <w:sz w:val="20"/>
          <w:szCs w:val="20"/>
          <w:lang w:val="vi-VN"/>
        </w:rPr>
        <w:tab/>
        <w:t xml:space="preserve">    </w:t>
      </w:r>
      <w:r w:rsidRPr="00D75F0A">
        <w:rPr>
          <w:rFonts w:ascii="Tahoma" w:eastAsia="Times New Roman" w:hAnsi="Tahoma" w:cs="Tahoma"/>
          <w:b/>
          <w:color w:val="002060"/>
          <w:sz w:val="20"/>
          <w:szCs w:val="20"/>
          <w:lang w:val="vi-VN"/>
        </w:rPr>
        <w:tab/>
        <w:t>- Đại thừa quảng trí</w:t>
      </w:r>
    </w:p>
    <w:p w:rsidR="00120105" w:rsidRPr="00D75F0A" w:rsidRDefault="00120105" w:rsidP="00120105">
      <w:pPr>
        <w:spacing w:before="240" w:after="240" w:line="240" w:lineRule="auto"/>
        <w:ind w:right="43"/>
        <w:jc w:val="both"/>
        <w:rPr>
          <w:rFonts w:ascii="Tahoma" w:eastAsia="Times New Roman" w:hAnsi="Tahoma" w:cs="Tahoma"/>
          <w:b/>
          <w:color w:val="002060"/>
          <w:sz w:val="20"/>
          <w:szCs w:val="20"/>
          <w:lang w:val="vi-VN"/>
        </w:rPr>
      </w:pPr>
      <w:r w:rsidRPr="00D75F0A">
        <w:rPr>
          <w:rFonts w:ascii="Tahoma" w:eastAsia="Times New Roman" w:hAnsi="Tahoma" w:cs="Tahoma"/>
          <w:b/>
          <w:color w:val="002060"/>
          <w:sz w:val="20"/>
          <w:szCs w:val="20"/>
          <w:lang w:val="vi-VN"/>
        </w:rPr>
        <w:tab/>
        <w:t>3.  Ý thức</w:t>
      </w:r>
      <w:r w:rsidRPr="00D75F0A">
        <w:rPr>
          <w:rFonts w:ascii="Tahoma" w:eastAsia="Times New Roman" w:hAnsi="Tahoma" w:cs="Tahoma"/>
          <w:b/>
          <w:color w:val="002060"/>
          <w:sz w:val="20"/>
          <w:szCs w:val="20"/>
          <w:lang w:val="vi-VN"/>
        </w:rPr>
        <w:tab/>
        <w:t xml:space="preserve">      </w:t>
      </w:r>
      <w:r w:rsidRPr="00D75F0A">
        <w:rPr>
          <w:rFonts w:ascii="Tahoma" w:eastAsia="Times New Roman" w:hAnsi="Tahoma" w:cs="Tahoma"/>
          <w:b/>
          <w:color w:val="002060"/>
          <w:sz w:val="20"/>
          <w:szCs w:val="20"/>
          <w:lang w:val="vi-VN"/>
        </w:rPr>
        <w:tab/>
        <w:t>- Diệu quan sát trí</w:t>
      </w:r>
      <w:r w:rsidRPr="00D75F0A">
        <w:rPr>
          <w:rFonts w:ascii="Tahoma" w:eastAsia="Times New Roman" w:hAnsi="Tahoma" w:cs="Tahoma"/>
          <w:b/>
          <w:color w:val="002060"/>
          <w:sz w:val="20"/>
          <w:szCs w:val="20"/>
          <w:lang w:val="vi-VN"/>
        </w:rPr>
        <w:tab/>
        <w:t xml:space="preserve">   </w:t>
      </w:r>
      <w:r w:rsidRPr="00D75F0A">
        <w:rPr>
          <w:rFonts w:ascii="Tahoma" w:eastAsia="Times New Roman" w:hAnsi="Tahoma" w:cs="Tahoma"/>
          <w:b/>
          <w:color w:val="002060"/>
          <w:sz w:val="20"/>
          <w:szCs w:val="20"/>
          <w:lang w:val="vi-VN"/>
        </w:rPr>
        <w:tab/>
        <w:t xml:space="preserve"> - Bất khả xưng trí</w:t>
      </w:r>
    </w:p>
    <w:p w:rsidR="00120105" w:rsidRPr="00D75F0A" w:rsidRDefault="00120105" w:rsidP="00120105">
      <w:pPr>
        <w:spacing w:after="0" w:line="360" w:lineRule="auto"/>
        <w:ind w:right="45"/>
        <w:jc w:val="both"/>
        <w:rPr>
          <w:rFonts w:ascii="Tahoma" w:eastAsia="Times New Roman" w:hAnsi="Tahoma" w:cs="Tahoma"/>
          <w:b/>
          <w:color w:val="002060"/>
          <w:sz w:val="20"/>
          <w:szCs w:val="20"/>
          <w:lang w:val="vi-VN"/>
        </w:rPr>
      </w:pPr>
      <w:r w:rsidRPr="00D75F0A">
        <w:rPr>
          <w:rFonts w:ascii="Tahoma" w:eastAsia="Times New Roman" w:hAnsi="Tahoma" w:cs="Tahoma"/>
          <w:b/>
          <w:color w:val="002060"/>
          <w:sz w:val="20"/>
          <w:szCs w:val="20"/>
          <w:lang w:val="vi-VN"/>
        </w:rPr>
        <w:tab/>
        <w:t>4.  Ngũ thức</w:t>
      </w:r>
      <w:r w:rsidRPr="00D75F0A">
        <w:rPr>
          <w:rFonts w:ascii="Tahoma" w:eastAsia="Times New Roman" w:hAnsi="Tahoma" w:cs="Tahoma"/>
          <w:b/>
          <w:color w:val="002060"/>
          <w:sz w:val="20"/>
          <w:szCs w:val="20"/>
          <w:lang w:val="vi-VN"/>
        </w:rPr>
        <w:tab/>
      </w:r>
      <w:r w:rsidRPr="00D75F0A">
        <w:rPr>
          <w:rFonts w:ascii="Tahoma" w:eastAsia="Times New Roman" w:hAnsi="Tahoma" w:cs="Tahoma"/>
          <w:b/>
          <w:color w:val="002060"/>
          <w:sz w:val="20"/>
          <w:szCs w:val="20"/>
          <w:lang w:val="vi-VN"/>
        </w:rPr>
        <w:tab/>
        <w:t>- Thành sở tác trí</w:t>
      </w:r>
      <w:r w:rsidRPr="00D75F0A">
        <w:rPr>
          <w:rFonts w:ascii="Tahoma" w:eastAsia="Times New Roman" w:hAnsi="Tahoma" w:cs="Tahoma"/>
          <w:b/>
          <w:color w:val="002060"/>
          <w:sz w:val="20"/>
          <w:szCs w:val="20"/>
          <w:lang w:val="vi-VN"/>
        </w:rPr>
        <w:tab/>
      </w:r>
      <w:r w:rsidRPr="00D75F0A">
        <w:rPr>
          <w:rFonts w:ascii="Tahoma" w:eastAsia="Times New Roman" w:hAnsi="Tahoma" w:cs="Tahoma"/>
          <w:b/>
          <w:color w:val="002060"/>
          <w:sz w:val="20"/>
          <w:szCs w:val="20"/>
          <w:lang w:val="vi-VN"/>
        </w:rPr>
        <w:tab/>
        <w:t xml:space="preserve"> - Bất tư nghì trí</w:t>
      </w:r>
    </w:p>
    <w:p w:rsidR="00120105" w:rsidRPr="00D75F0A" w:rsidRDefault="00120105" w:rsidP="00120105">
      <w:pPr>
        <w:spacing w:after="0" w:line="360" w:lineRule="auto"/>
        <w:ind w:right="45"/>
        <w:jc w:val="both"/>
        <w:rPr>
          <w:rFonts w:ascii="Tahoma" w:eastAsia="Times New Roman" w:hAnsi="Tahoma" w:cs="Tahoma"/>
          <w:b/>
          <w:color w:val="002060"/>
          <w:sz w:val="20"/>
          <w:szCs w:val="20"/>
          <w:lang w:val="vi-VN"/>
        </w:rPr>
      </w:pPr>
      <w:r w:rsidRPr="00D75F0A">
        <w:rPr>
          <w:rFonts w:ascii="Tahoma" w:eastAsia="Times New Roman" w:hAnsi="Tahoma" w:cs="Tahoma"/>
          <w:b/>
          <w:color w:val="002060"/>
          <w:sz w:val="20"/>
          <w:szCs w:val="20"/>
          <w:lang w:val="vi-VN"/>
        </w:rPr>
        <w:t>-----------------</w:t>
      </w:r>
    </w:p>
    <w:p w:rsidR="00E1121C" w:rsidRPr="00D75F0A" w:rsidRDefault="00AA5FC9" w:rsidP="00120105">
      <w:pPr>
        <w:spacing w:after="0" w:line="360" w:lineRule="auto"/>
        <w:jc w:val="both"/>
        <w:rPr>
          <w:rFonts w:ascii="Tahoma" w:eastAsia="Times New Roman" w:hAnsi="Tahoma" w:cs="Tahoma"/>
          <w:color w:val="7030A0"/>
          <w:sz w:val="20"/>
          <w:szCs w:val="20"/>
          <w:lang w:val="vi-VN"/>
        </w:rPr>
      </w:pPr>
      <w:r w:rsidRPr="00D75F0A">
        <w:rPr>
          <w:rFonts w:ascii="Tahoma" w:eastAsia="Times New Roman" w:hAnsi="Tahoma" w:cs="Tahoma"/>
          <w:b/>
          <w:color w:val="7030A0"/>
          <w:u w:val="single"/>
          <w:lang w:val="vi-VN"/>
        </w:rPr>
        <w:lastRenderedPageBreak/>
        <w:t>Chú</w:t>
      </w:r>
      <w:r w:rsidR="00E1121C" w:rsidRPr="00D75F0A">
        <w:rPr>
          <w:rFonts w:ascii="Tahoma" w:eastAsia="Times New Roman" w:hAnsi="Tahoma" w:cs="Tahoma"/>
          <w:b/>
          <w:color w:val="7030A0"/>
          <w:u w:val="single"/>
          <w:lang w:val="vi-VN"/>
        </w:rPr>
        <w:t xml:space="preserve"> thích</w:t>
      </w:r>
      <w:r w:rsidR="00120105" w:rsidRPr="00D75F0A">
        <w:rPr>
          <w:rFonts w:ascii="Tahoma" w:eastAsia="Times New Roman" w:hAnsi="Tahoma" w:cs="Tahoma"/>
          <w:b/>
          <w:color w:val="7030A0"/>
          <w:sz w:val="20"/>
          <w:szCs w:val="20"/>
          <w:lang w:val="vi-VN"/>
        </w:rPr>
        <w:t>:</w:t>
      </w:r>
    </w:p>
    <w:p w:rsidR="00120105" w:rsidRPr="00D75F0A" w:rsidRDefault="00711C56" w:rsidP="00E1121C">
      <w:pPr>
        <w:spacing w:after="0" w:line="360" w:lineRule="auto"/>
        <w:ind w:firstLine="720"/>
        <w:jc w:val="both"/>
        <w:rPr>
          <w:rFonts w:ascii="Tahoma" w:eastAsia="Times New Roman" w:hAnsi="Tahoma" w:cs="Tahoma"/>
          <w:color w:val="7030A0"/>
          <w:sz w:val="20"/>
          <w:szCs w:val="20"/>
          <w:lang w:val="vi-VN"/>
        </w:rPr>
      </w:pPr>
      <w:r w:rsidRPr="00D75F0A">
        <w:rPr>
          <w:rFonts w:ascii="Tahoma" w:eastAsia="Times New Roman" w:hAnsi="Tahoma" w:cs="Tahoma"/>
          <w:color w:val="7030A0"/>
          <w:sz w:val="20"/>
          <w:szCs w:val="20"/>
          <w:lang w:val="vi-VN"/>
        </w:rPr>
        <w:t xml:space="preserve">- Thật tướng niệm Phật tức Chánh niệm Duyên </w:t>
      </w:r>
      <w:r w:rsidR="00EC6640" w:rsidRPr="00D75F0A">
        <w:rPr>
          <w:rFonts w:ascii="Tahoma" w:eastAsia="Times New Roman" w:hAnsi="Tahoma" w:cs="Tahoma"/>
          <w:color w:val="7030A0"/>
          <w:sz w:val="20"/>
          <w:szCs w:val="20"/>
          <w:lang w:val="vi-VN"/>
        </w:rPr>
        <w:t>khởi</w:t>
      </w:r>
      <w:r w:rsidR="00EC6640">
        <w:rPr>
          <w:rFonts w:ascii="Tahoma" w:eastAsia="Times New Roman" w:hAnsi="Tahoma" w:cs="Tahoma"/>
          <w:color w:val="7030A0"/>
          <w:sz w:val="20"/>
          <w:szCs w:val="20"/>
          <w:lang w:val="vi-VN"/>
        </w:rPr>
        <w:t>,</w:t>
      </w:r>
      <w:r w:rsidRPr="00D75F0A">
        <w:rPr>
          <w:rFonts w:ascii="Tahoma" w:eastAsia="Times New Roman" w:hAnsi="Tahoma" w:cs="Tahoma"/>
          <w:color w:val="7030A0"/>
          <w:sz w:val="20"/>
          <w:szCs w:val="20"/>
          <w:lang w:val="vi-VN"/>
        </w:rPr>
        <w:t xml:space="preserve"> là pháp chuyển Thức thành Trí.</w:t>
      </w:r>
    </w:p>
    <w:p w:rsidR="00711C56" w:rsidRPr="00D75F0A" w:rsidRDefault="00120105" w:rsidP="00E1121C">
      <w:pPr>
        <w:spacing w:after="240" w:line="360" w:lineRule="auto"/>
        <w:jc w:val="both"/>
        <w:rPr>
          <w:rFonts w:ascii="Tahoma" w:eastAsia="Times New Roman" w:hAnsi="Tahoma" w:cs="Tahoma"/>
          <w:color w:val="7030A0"/>
          <w:sz w:val="20"/>
          <w:szCs w:val="20"/>
          <w:lang w:val="vi-VN"/>
        </w:rPr>
      </w:pPr>
      <w:r w:rsidRPr="00D75F0A">
        <w:rPr>
          <w:rFonts w:ascii="Tahoma" w:eastAsia="Times New Roman" w:hAnsi="Tahoma" w:cs="Tahoma"/>
          <w:color w:val="7030A0"/>
          <w:sz w:val="20"/>
          <w:szCs w:val="20"/>
          <w:lang w:val="vi-VN"/>
        </w:rPr>
        <w:tab/>
      </w:r>
      <w:r w:rsidR="00F21BE0" w:rsidRPr="00D75F0A">
        <w:rPr>
          <w:rFonts w:ascii="Tahoma" w:eastAsia="Times New Roman" w:hAnsi="Tahoma" w:cs="Tahoma"/>
          <w:color w:val="7030A0"/>
          <w:sz w:val="20"/>
          <w:szCs w:val="20"/>
          <w:lang w:val="vi-VN"/>
        </w:rPr>
        <w:t>- Ngũ thức gồm Nhãn thức, Nhĩ thức, Tỉ thức, Thiệt thức, T</w:t>
      </w:r>
      <w:r w:rsidR="00711C56" w:rsidRPr="00D75F0A">
        <w:rPr>
          <w:rFonts w:ascii="Tahoma" w:eastAsia="Times New Roman" w:hAnsi="Tahoma" w:cs="Tahoma"/>
          <w:color w:val="7030A0"/>
          <w:sz w:val="20"/>
          <w:szCs w:val="20"/>
          <w:lang w:val="vi-VN"/>
        </w:rPr>
        <w:t>hân thức.</w:t>
      </w:r>
      <w:r w:rsidR="00E1121C" w:rsidRPr="00D75F0A">
        <w:rPr>
          <w:rFonts w:ascii="Tahoma" w:eastAsia="Times New Roman" w:hAnsi="Tahoma" w:cs="Tahoma"/>
          <w:color w:val="7030A0"/>
          <w:sz w:val="20"/>
          <w:szCs w:val="20"/>
          <w:lang w:val="vi-VN"/>
        </w:rPr>
        <w:t xml:space="preserve"> </w:t>
      </w:r>
    </w:p>
    <w:p w:rsidR="00DA1B21" w:rsidRPr="00D75F0A" w:rsidRDefault="00711C56" w:rsidP="00E1121C">
      <w:pPr>
        <w:spacing w:after="0" w:line="360" w:lineRule="auto"/>
        <w:jc w:val="both"/>
        <w:rPr>
          <w:rFonts w:ascii="Tahoma" w:eastAsia="Times New Roman" w:hAnsi="Tahoma" w:cs="Tahoma"/>
          <w:color w:val="7030A0"/>
          <w:sz w:val="20"/>
          <w:szCs w:val="20"/>
          <w:lang w:val="vi-VN"/>
        </w:rPr>
      </w:pPr>
      <w:r w:rsidRPr="00D75F0A">
        <w:rPr>
          <w:rFonts w:ascii="Tahoma" w:eastAsia="Times New Roman" w:hAnsi="Tahoma" w:cs="Tahoma"/>
          <w:color w:val="7030A0"/>
          <w:sz w:val="20"/>
          <w:szCs w:val="20"/>
          <w:lang w:val="vi-VN"/>
        </w:rPr>
        <w:tab/>
      </w:r>
      <w:r w:rsidR="00EC6640" w:rsidRPr="00D75F0A">
        <w:rPr>
          <w:rFonts w:ascii="Tahoma" w:eastAsia="Times New Roman" w:hAnsi="Tahoma" w:cs="Tahoma"/>
          <w:color w:val="7030A0"/>
          <w:sz w:val="20"/>
          <w:szCs w:val="20"/>
          <w:lang w:val="vi-VN"/>
        </w:rPr>
        <w:t>1</w:t>
      </w:r>
      <w:r w:rsidR="00EC6640">
        <w:rPr>
          <w:rFonts w:ascii="Tahoma" w:eastAsia="Times New Roman" w:hAnsi="Tahoma" w:cs="Tahoma"/>
          <w:color w:val="7030A0"/>
          <w:sz w:val="20"/>
          <w:szCs w:val="20"/>
          <w:lang w:val="vi-VN"/>
        </w:rPr>
        <w:t>.</w:t>
      </w:r>
      <w:r w:rsidR="00E1121C" w:rsidRPr="00D75F0A">
        <w:rPr>
          <w:rFonts w:ascii="Tahoma" w:eastAsia="Times New Roman" w:hAnsi="Tahoma" w:cs="Tahoma"/>
          <w:color w:val="7030A0"/>
          <w:sz w:val="20"/>
          <w:szCs w:val="20"/>
          <w:lang w:val="vi-VN"/>
        </w:rPr>
        <w:t xml:space="preserve"> </w:t>
      </w:r>
      <w:r w:rsidR="00E1121C" w:rsidRPr="00D75F0A">
        <w:rPr>
          <w:rFonts w:ascii="Tahoma" w:eastAsia="SimSun" w:hAnsi="Tahoma" w:cs="Tahoma"/>
          <w:color w:val="7030A0"/>
          <w:sz w:val="20"/>
          <w:szCs w:val="20"/>
          <w:lang w:val="vi-VN"/>
        </w:rPr>
        <w:t xml:space="preserve">Đại viên </w:t>
      </w:r>
      <w:r w:rsidR="00332576" w:rsidRPr="00D75F0A">
        <w:rPr>
          <w:rFonts w:ascii="Tahoma" w:eastAsia="SimSun" w:hAnsi="Tahoma" w:cs="Tahoma"/>
          <w:color w:val="7030A0"/>
          <w:sz w:val="20"/>
          <w:szCs w:val="20"/>
          <w:lang w:val="vi-VN"/>
        </w:rPr>
        <w:t>cả</w:t>
      </w:r>
      <w:r w:rsidR="00E1121C" w:rsidRPr="00D75F0A">
        <w:rPr>
          <w:rFonts w:ascii="Tahoma" w:eastAsia="SimSun" w:hAnsi="Tahoma" w:cs="Tahoma"/>
          <w:color w:val="7030A0"/>
          <w:sz w:val="20"/>
          <w:szCs w:val="20"/>
          <w:lang w:val="vi-VN"/>
        </w:rPr>
        <w:t>nh trí (</w:t>
      </w:r>
      <w:r w:rsidR="00E1121C" w:rsidRPr="00D75F0A">
        <w:rPr>
          <w:rFonts w:ascii="Tahoma" w:eastAsia="SimSun" w:hAnsi="SimSun" w:cs="Tahoma"/>
          <w:color w:val="7030A0"/>
          <w:sz w:val="20"/>
          <w:szCs w:val="20"/>
          <w:lang w:val="vi-VN"/>
        </w:rPr>
        <w:t>大圓鏡智</w:t>
      </w:r>
      <w:r w:rsidR="00E1121C" w:rsidRPr="00D75F0A">
        <w:rPr>
          <w:rFonts w:ascii="Tahoma" w:eastAsia="SimSun" w:hAnsi="Tahoma" w:cs="Tahoma"/>
          <w:color w:val="7030A0"/>
          <w:sz w:val="20"/>
          <w:szCs w:val="20"/>
          <w:lang w:val="vi-VN"/>
        </w:rPr>
        <w:t>;  S: ādarśa-jñāna)</w:t>
      </w:r>
    </w:p>
    <w:p w:rsidR="00711C56" w:rsidRPr="00D75F0A" w:rsidRDefault="00EC6640" w:rsidP="00E1121C">
      <w:pPr>
        <w:spacing w:after="0" w:line="360" w:lineRule="auto"/>
        <w:ind w:firstLine="720"/>
        <w:jc w:val="both"/>
        <w:rPr>
          <w:rFonts w:ascii="Tahoma" w:eastAsia="Times New Roman" w:hAnsi="Tahoma" w:cs="Tahoma"/>
          <w:color w:val="7030A0"/>
          <w:sz w:val="20"/>
          <w:szCs w:val="20"/>
          <w:lang w:val="vi-VN"/>
        </w:rPr>
      </w:pPr>
      <w:r w:rsidRPr="00D75F0A">
        <w:rPr>
          <w:rFonts w:ascii="Tahoma" w:eastAsia="Times New Roman" w:hAnsi="Tahoma" w:cs="Tahoma"/>
          <w:color w:val="7030A0"/>
          <w:sz w:val="20"/>
          <w:szCs w:val="20"/>
          <w:lang w:val="vi-VN"/>
        </w:rPr>
        <w:t>2</w:t>
      </w:r>
      <w:r>
        <w:rPr>
          <w:rFonts w:ascii="Tahoma" w:eastAsia="Times New Roman" w:hAnsi="Tahoma" w:cs="Tahoma"/>
          <w:color w:val="7030A0"/>
          <w:sz w:val="20"/>
          <w:szCs w:val="20"/>
          <w:lang w:val="vi-VN"/>
        </w:rPr>
        <w:t>.</w:t>
      </w:r>
      <w:r w:rsidR="00711C56" w:rsidRPr="00D75F0A">
        <w:rPr>
          <w:rFonts w:ascii="Tahoma" w:eastAsia="Times New Roman" w:hAnsi="Tahoma" w:cs="Tahoma"/>
          <w:color w:val="7030A0"/>
          <w:sz w:val="20"/>
          <w:szCs w:val="20"/>
          <w:lang w:val="vi-VN"/>
        </w:rPr>
        <w:t xml:space="preserve"> Bình đẳng tánh trí </w:t>
      </w:r>
      <w:r w:rsidR="00DA1B21" w:rsidRPr="00D75F0A">
        <w:rPr>
          <w:rFonts w:ascii="Tahoma" w:eastAsia="Times New Roman" w:hAnsi="Tahoma" w:cs="Tahoma"/>
          <w:color w:val="7030A0"/>
          <w:sz w:val="20"/>
          <w:szCs w:val="20"/>
          <w:lang w:val="vi-VN"/>
        </w:rPr>
        <w:t>(</w:t>
      </w:r>
      <w:r w:rsidR="00DA1B21" w:rsidRPr="00D75F0A">
        <w:rPr>
          <w:rFonts w:ascii="Tahoma" w:eastAsia="SimSun" w:hAnsi="SimSun" w:cs="Tahoma" w:hint="eastAsia"/>
          <w:color w:val="7030A0"/>
          <w:sz w:val="20"/>
          <w:szCs w:val="20"/>
          <w:lang w:val="vi-VN"/>
        </w:rPr>
        <w:t>平等性智</w:t>
      </w:r>
      <w:r w:rsidR="00DA1B21" w:rsidRPr="00D75F0A">
        <w:rPr>
          <w:rFonts w:ascii="Tahoma" w:eastAsia="SimSun" w:hAnsi="SimSun" w:cs="Tahoma"/>
          <w:color w:val="7030A0"/>
          <w:sz w:val="20"/>
          <w:szCs w:val="20"/>
          <w:lang w:val="vi-VN"/>
        </w:rPr>
        <w:t xml:space="preserve">;  S: </w:t>
      </w:r>
      <w:r w:rsidR="00DA1B21" w:rsidRPr="00D75F0A">
        <w:rPr>
          <w:rFonts w:ascii="Tahoma" w:eastAsia="SimSun" w:hAnsi="Tahoma" w:cs="Tahoma"/>
          <w:color w:val="7030A0"/>
          <w:sz w:val="20"/>
          <w:szCs w:val="20"/>
          <w:lang w:val="vi-VN"/>
        </w:rPr>
        <w:t>samatā-jñāna</w:t>
      </w:r>
      <w:r w:rsidR="00711C56" w:rsidRPr="00D75F0A">
        <w:rPr>
          <w:rFonts w:ascii="Tahoma" w:eastAsia="Times New Roman" w:hAnsi="Tahoma" w:cs="Tahoma"/>
          <w:color w:val="7030A0"/>
          <w:sz w:val="20"/>
          <w:szCs w:val="20"/>
          <w:lang w:val="vi-VN"/>
        </w:rPr>
        <w:t>)</w:t>
      </w:r>
    </w:p>
    <w:p w:rsidR="00120105" w:rsidRPr="00D75F0A" w:rsidRDefault="00EC6640" w:rsidP="00E1121C">
      <w:pPr>
        <w:spacing w:after="0" w:line="360" w:lineRule="auto"/>
        <w:ind w:firstLine="720"/>
        <w:jc w:val="both"/>
        <w:rPr>
          <w:rFonts w:ascii="Tahoma" w:eastAsia="SimSun" w:hAnsi="Tahoma" w:cs="Tahoma"/>
          <w:color w:val="7030A0"/>
          <w:sz w:val="20"/>
          <w:szCs w:val="20"/>
          <w:lang w:val="vi-VN"/>
        </w:rPr>
      </w:pPr>
      <w:r w:rsidRPr="00D75F0A">
        <w:rPr>
          <w:rFonts w:ascii="Tahoma" w:eastAsia="Times New Roman" w:hAnsi="Tahoma" w:cs="Tahoma"/>
          <w:color w:val="7030A0"/>
          <w:sz w:val="20"/>
          <w:szCs w:val="20"/>
          <w:lang w:val="vi-VN"/>
        </w:rPr>
        <w:t>3</w:t>
      </w:r>
      <w:r>
        <w:rPr>
          <w:rFonts w:ascii="Tahoma" w:eastAsia="Times New Roman" w:hAnsi="Tahoma" w:cs="Tahoma"/>
          <w:color w:val="7030A0"/>
          <w:sz w:val="20"/>
          <w:szCs w:val="20"/>
          <w:lang w:val="vi-VN"/>
        </w:rPr>
        <w:t>.</w:t>
      </w:r>
      <w:r w:rsidR="00711C56" w:rsidRPr="00D75F0A">
        <w:rPr>
          <w:rFonts w:ascii="Tahoma" w:eastAsia="Times New Roman" w:hAnsi="Tahoma" w:cs="Tahoma"/>
          <w:color w:val="7030A0"/>
          <w:sz w:val="20"/>
          <w:szCs w:val="20"/>
          <w:lang w:val="vi-VN"/>
        </w:rPr>
        <w:t xml:space="preserve"> Diệu quán sát trí</w:t>
      </w:r>
      <w:r w:rsidR="00711C56" w:rsidRPr="00D75F0A">
        <w:rPr>
          <w:rFonts w:ascii="Tahoma" w:eastAsia="SimSun" w:hAnsi="Tahoma" w:cs="Tahoma"/>
          <w:color w:val="7030A0"/>
          <w:sz w:val="20"/>
          <w:szCs w:val="20"/>
          <w:lang w:val="vi-VN"/>
        </w:rPr>
        <w:t xml:space="preserve"> </w:t>
      </w:r>
      <w:r w:rsidR="00E1121C" w:rsidRPr="00D75F0A">
        <w:rPr>
          <w:rFonts w:ascii="Tahoma" w:eastAsia="SimSun" w:hAnsi="Tahoma" w:cs="Tahoma"/>
          <w:color w:val="7030A0"/>
          <w:sz w:val="20"/>
          <w:szCs w:val="20"/>
          <w:lang w:val="vi-VN"/>
        </w:rPr>
        <w:t>(</w:t>
      </w:r>
      <w:r w:rsidR="00711C56" w:rsidRPr="00D75F0A">
        <w:rPr>
          <w:rFonts w:ascii="Tahoma" w:eastAsia="SimSun" w:hAnsi="SimSun" w:cs="Tahoma"/>
          <w:color w:val="7030A0"/>
          <w:sz w:val="20"/>
          <w:szCs w:val="20"/>
          <w:lang w:val="vi-VN"/>
        </w:rPr>
        <w:t>妙觀察智</w:t>
      </w:r>
      <w:r w:rsidR="00711C56" w:rsidRPr="00D75F0A">
        <w:rPr>
          <w:rFonts w:ascii="Tahoma" w:eastAsia="SimSun" w:hAnsi="SimSun" w:cs="Tahoma"/>
          <w:color w:val="7030A0"/>
          <w:sz w:val="20"/>
          <w:szCs w:val="20"/>
          <w:lang w:val="vi-VN"/>
        </w:rPr>
        <w:t xml:space="preserve">;  S: </w:t>
      </w:r>
      <w:r w:rsidR="00711C56" w:rsidRPr="00D75F0A">
        <w:rPr>
          <w:rFonts w:ascii="Tahoma" w:eastAsia="SimSun" w:hAnsi="Tahoma" w:cs="Tahoma"/>
          <w:color w:val="7030A0"/>
          <w:sz w:val="20"/>
          <w:szCs w:val="20"/>
          <w:lang w:val="vi-VN"/>
        </w:rPr>
        <w:t>pratyavekṣaṇa-jñāna</w:t>
      </w:r>
      <w:r w:rsidR="00E1121C" w:rsidRPr="00D75F0A">
        <w:rPr>
          <w:rFonts w:ascii="Tahoma" w:eastAsia="SimSun" w:hAnsi="Tahoma" w:cs="Tahoma"/>
          <w:color w:val="7030A0"/>
          <w:sz w:val="20"/>
          <w:szCs w:val="20"/>
          <w:lang w:val="vi-VN"/>
        </w:rPr>
        <w:t>)</w:t>
      </w:r>
      <w:r w:rsidR="00711C56" w:rsidRPr="00D75F0A">
        <w:rPr>
          <w:rFonts w:ascii="Tahoma" w:eastAsia="SimSun" w:hAnsi="Tahoma" w:cs="Tahoma"/>
          <w:color w:val="7030A0"/>
          <w:sz w:val="20"/>
          <w:szCs w:val="20"/>
          <w:lang w:val="vi-VN"/>
        </w:rPr>
        <w:t>.</w:t>
      </w:r>
    </w:p>
    <w:p w:rsidR="00711C56" w:rsidRPr="00D75F0A" w:rsidRDefault="00711C56" w:rsidP="00711C56">
      <w:pPr>
        <w:spacing w:after="360" w:line="360" w:lineRule="auto"/>
        <w:jc w:val="both"/>
        <w:rPr>
          <w:rFonts w:ascii="Tahoma" w:eastAsia="SimSun" w:hAnsi="Tahoma" w:cs="Tahoma"/>
          <w:color w:val="7030A0"/>
          <w:sz w:val="20"/>
          <w:szCs w:val="20"/>
          <w:lang w:val="vi-VN"/>
        </w:rPr>
      </w:pPr>
      <w:r w:rsidRPr="00D75F0A">
        <w:rPr>
          <w:rFonts w:ascii="Tahoma" w:eastAsia="SimSun" w:hAnsi="Tahoma" w:cs="Tahoma"/>
          <w:color w:val="7030A0"/>
          <w:sz w:val="20"/>
          <w:szCs w:val="20"/>
          <w:lang w:val="vi-VN"/>
        </w:rPr>
        <w:tab/>
      </w:r>
      <w:r w:rsidR="00EC6640" w:rsidRPr="00D75F0A">
        <w:rPr>
          <w:rFonts w:ascii="Tahoma" w:eastAsia="SimSun" w:hAnsi="Tahoma" w:cs="Tahoma"/>
          <w:color w:val="7030A0"/>
          <w:sz w:val="20"/>
          <w:szCs w:val="20"/>
          <w:lang w:val="vi-VN"/>
        </w:rPr>
        <w:t>4</w:t>
      </w:r>
      <w:r w:rsidR="00EC6640">
        <w:rPr>
          <w:rFonts w:ascii="Tahoma" w:eastAsia="SimSun" w:hAnsi="Tahoma" w:cs="Tahoma"/>
          <w:color w:val="7030A0"/>
          <w:sz w:val="20"/>
          <w:szCs w:val="20"/>
          <w:lang w:val="vi-VN"/>
        </w:rPr>
        <w:t>.</w:t>
      </w:r>
      <w:r w:rsidRPr="00D75F0A">
        <w:rPr>
          <w:rFonts w:ascii="Tahoma" w:eastAsia="SimSun" w:hAnsi="Tahoma" w:cs="Tahoma"/>
          <w:color w:val="7030A0"/>
          <w:sz w:val="20"/>
          <w:szCs w:val="20"/>
          <w:lang w:val="vi-VN"/>
        </w:rPr>
        <w:t xml:space="preserve"> Thành sở tác trí </w:t>
      </w:r>
      <w:r w:rsidR="00E1121C" w:rsidRPr="00D75F0A">
        <w:rPr>
          <w:rFonts w:ascii="Tahoma" w:eastAsia="SimSun" w:hAnsi="Tahoma" w:cs="Tahoma"/>
          <w:color w:val="7030A0"/>
          <w:sz w:val="20"/>
          <w:szCs w:val="20"/>
          <w:lang w:val="vi-VN"/>
        </w:rPr>
        <w:t>(</w:t>
      </w:r>
      <w:r w:rsidRPr="00D75F0A">
        <w:rPr>
          <w:rFonts w:ascii="Tahoma" w:eastAsia="SimSun" w:hAnsi="Tahoma" w:cs="Tahoma" w:hint="eastAsia"/>
          <w:color w:val="7030A0"/>
          <w:sz w:val="20"/>
          <w:szCs w:val="20"/>
          <w:lang w:val="vi-VN"/>
        </w:rPr>
        <w:t>成所作智</w:t>
      </w:r>
      <w:r w:rsidRPr="00D75F0A">
        <w:rPr>
          <w:rFonts w:ascii="Tahoma" w:eastAsia="SimSun" w:hAnsi="Tahoma" w:cs="Tahoma"/>
          <w:color w:val="7030A0"/>
          <w:sz w:val="20"/>
          <w:szCs w:val="20"/>
          <w:lang w:val="vi-VN"/>
        </w:rPr>
        <w:t>;  S: kṛtyānuṣṭhāna-jñāna</w:t>
      </w:r>
      <w:r w:rsidR="00E1121C" w:rsidRPr="00D75F0A">
        <w:rPr>
          <w:rFonts w:ascii="Tahoma" w:eastAsia="SimSun" w:hAnsi="Tahoma" w:cs="Tahoma"/>
          <w:color w:val="7030A0"/>
          <w:sz w:val="20"/>
          <w:szCs w:val="20"/>
          <w:lang w:val="vi-VN"/>
        </w:rPr>
        <w:t>).</w:t>
      </w:r>
    </w:p>
    <w:p w:rsidR="00120105" w:rsidRPr="00D75F0A" w:rsidRDefault="00120105" w:rsidP="00120105">
      <w:pPr>
        <w:spacing w:after="360" w:line="360" w:lineRule="auto"/>
        <w:jc w:val="both"/>
        <w:rPr>
          <w:rFonts w:ascii="Tahoma" w:eastAsia="Times New Roman" w:hAnsi="Tahoma" w:cs="Tahoma"/>
          <w:b/>
          <w:color w:val="002060"/>
          <w:sz w:val="24"/>
          <w:szCs w:val="24"/>
          <w:u w:val="double"/>
          <w:lang w:val="vi-VN"/>
        </w:rPr>
      </w:pPr>
      <w:r w:rsidRPr="00D75F0A">
        <w:rPr>
          <w:rFonts w:ascii="Tahoma" w:eastAsia="Times New Roman" w:hAnsi="Tahoma" w:cs="Tahoma"/>
          <w:color w:val="002060"/>
          <w:sz w:val="24"/>
          <w:szCs w:val="24"/>
          <w:lang w:val="vi-VN"/>
        </w:rPr>
        <w:tab/>
      </w:r>
      <w:r w:rsidRPr="00D75F0A">
        <w:rPr>
          <w:rFonts w:ascii="Tahoma" w:eastAsia="Times New Roman" w:hAnsi="Tahoma" w:cs="Tahoma"/>
          <w:b/>
          <w:color w:val="002060"/>
          <w:sz w:val="24"/>
          <w:szCs w:val="24"/>
          <w:lang w:val="vi-VN"/>
        </w:rPr>
        <w:t>T</w:t>
      </w:r>
      <w:r w:rsidRPr="00D75F0A">
        <w:rPr>
          <w:rFonts w:ascii="Tahoma" w:eastAsia="Times New Roman" w:hAnsi="Tahoma" w:cs="Tahoma"/>
          <w:color w:val="002060"/>
          <w:sz w:val="24"/>
          <w:szCs w:val="24"/>
          <w:lang w:val="vi-VN"/>
        </w:rPr>
        <w:t>rong kinh Lăng Già có chép:  “</w:t>
      </w:r>
      <w:r w:rsidRPr="00D75F0A">
        <w:rPr>
          <w:rFonts w:ascii="Tahoma" w:eastAsia="Times New Roman" w:hAnsi="Tahoma" w:cs="Tahoma"/>
          <w:i/>
          <w:color w:val="002060"/>
          <w:sz w:val="24"/>
          <w:szCs w:val="24"/>
          <w:lang w:val="vi-VN"/>
        </w:rPr>
        <w:t>Cái sinh diệt kia là Thức, cái chẳng sinh diệt là Trí. Cái bị các tướng ràng buộc ngăn ngại là Thức. Cái không bị ràng buộc ngăn ngại là Trí… Đại Huệ! Ta nói rằng Thức vọng tưởng diệt thì gọi là Niết-bàn</w:t>
      </w:r>
      <w:r w:rsidRPr="00D75F0A">
        <w:rPr>
          <w:rFonts w:ascii="Tahoma" w:eastAsia="Times New Roman" w:hAnsi="Tahoma" w:cs="Tahoma"/>
          <w:color w:val="002060"/>
          <w:sz w:val="24"/>
          <w:szCs w:val="24"/>
          <w:lang w:val="vi-VN"/>
        </w:rPr>
        <w:t>”</w:t>
      </w:r>
    </w:p>
    <w:p w:rsidR="00120105" w:rsidRPr="00D75F0A" w:rsidRDefault="00120105" w:rsidP="00120105">
      <w:pPr>
        <w:spacing w:after="120" w:line="360" w:lineRule="auto"/>
        <w:ind w:right="45"/>
        <w:jc w:val="both"/>
        <w:rPr>
          <w:rFonts w:ascii="Tahoma" w:eastAsia="Times New Roman" w:hAnsi="Tahoma" w:cs="Tahoma"/>
          <w:color w:val="632423"/>
          <w:sz w:val="24"/>
          <w:szCs w:val="24"/>
          <w:lang w:val="vi-VN"/>
        </w:rPr>
      </w:pPr>
      <w:r w:rsidRPr="00D75F0A">
        <w:rPr>
          <w:rFonts w:ascii="Tahoma" w:eastAsia="Times New Roman" w:hAnsi="Tahoma" w:cs="Tahoma"/>
          <w:color w:val="632423"/>
          <w:sz w:val="24"/>
          <w:szCs w:val="24"/>
          <w:lang w:val="vi-VN"/>
        </w:rPr>
        <w:tab/>
      </w:r>
      <w:r w:rsidRPr="00D75F0A">
        <w:rPr>
          <w:rFonts w:ascii="Tahoma" w:eastAsia="Times New Roman" w:hAnsi="Tahoma" w:cs="Tahoma"/>
          <w:b/>
          <w:color w:val="632423"/>
          <w:sz w:val="24"/>
          <w:szCs w:val="24"/>
          <w:lang w:val="vi-VN"/>
        </w:rPr>
        <w:t>4) Tuệ giác theo Mật tông:</w:t>
      </w:r>
      <w:r w:rsidRPr="00D75F0A">
        <w:rPr>
          <w:rFonts w:ascii="Tahoma" w:eastAsia="Times New Roman" w:hAnsi="Tahoma" w:cs="Tahoma"/>
          <w:color w:val="632423"/>
          <w:sz w:val="24"/>
          <w:szCs w:val="24"/>
          <w:lang w:val="vi-VN"/>
        </w:rPr>
        <w:t xml:space="preserve">  </w:t>
      </w:r>
    </w:p>
    <w:p w:rsidR="00120105" w:rsidRPr="00791CF8" w:rsidRDefault="00120105" w:rsidP="00120105">
      <w:pPr>
        <w:spacing w:after="240" w:line="360" w:lineRule="auto"/>
        <w:ind w:right="43" w:firstLine="720"/>
        <w:jc w:val="both"/>
        <w:rPr>
          <w:rFonts w:ascii="Tahoma" w:eastAsia="Times New Roman" w:hAnsi="Tahoma" w:cs="Tahoma"/>
          <w:color w:val="002060"/>
          <w:sz w:val="24"/>
          <w:szCs w:val="24"/>
          <w:lang w:val="vi-VN"/>
        </w:rPr>
      </w:pPr>
      <w:r w:rsidRPr="00791CF8">
        <w:rPr>
          <w:rFonts w:ascii="Tahoma" w:eastAsia="Times New Roman" w:hAnsi="Tahoma" w:cs="Tahoma"/>
          <w:color w:val="002060"/>
          <w:sz w:val="24"/>
          <w:szCs w:val="24"/>
          <w:lang w:val="vi-VN"/>
        </w:rPr>
        <w:t xml:space="preserve">Tuệ giác được phân thành 5 loại.  Đó là quá trình tu học chuyển hóa 5 Uẩn thành 5 Trí.  Chánh niệm </w:t>
      </w:r>
      <w:r w:rsidRPr="00791CF8">
        <w:rPr>
          <w:rFonts w:ascii="Tahoma" w:eastAsia="Times New Roman" w:hAnsi="Tahoma" w:cs="Tahoma"/>
          <w:i/>
          <w:color w:val="002060"/>
          <w:sz w:val="24"/>
          <w:szCs w:val="24"/>
          <w:lang w:val="vi-VN"/>
        </w:rPr>
        <w:t>Chân ngôn</w:t>
      </w:r>
      <w:r w:rsidRPr="00791CF8">
        <w:rPr>
          <w:rFonts w:ascii="Tahoma" w:eastAsia="Times New Roman" w:hAnsi="Tahoma" w:cs="Tahoma"/>
          <w:color w:val="002060"/>
          <w:sz w:val="24"/>
          <w:szCs w:val="24"/>
          <w:lang w:val="vi-VN"/>
        </w:rPr>
        <w:t xml:space="preserve"> </w:t>
      </w:r>
      <w:r w:rsidR="00F21BE0" w:rsidRPr="00791CF8">
        <w:rPr>
          <w:rFonts w:ascii="Tahoma" w:eastAsia="Times New Roman" w:hAnsi="Tahoma" w:cs="Tahoma"/>
          <w:color w:val="002060"/>
          <w:sz w:val="24"/>
          <w:szCs w:val="24"/>
          <w:lang w:val="vi-VN"/>
        </w:rPr>
        <w:t>tức</w:t>
      </w:r>
      <w:r w:rsidR="00F21BE0">
        <w:rPr>
          <w:rFonts w:ascii="Tahoma" w:eastAsia="Times New Roman" w:hAnsi="Tahoma" w:cs="Tahoma"/>
          <w:color w:val="002060"/>
          <w:sz w:val="24"/>
          <w:szCs w:val="24"/>
          <w:lang w:val="vi-VN"/>
        </w:rPr>
        <w:t xml:space="preserve"> Chánh niệm </w:t>
      </w:r>
      <w:r w:rsidR="00F21BE0" w:rsidRPr="00791CF8">
        <w:rPr>
          <w:rFonts w:ascii="Tahoma" w:eastAsia="Times New Roman" w:hAnsi="Tahoma" w:cs="Tahoma"/>
          <w:color w:val="002060"/>
          <w:sz w:val="24"/>
          <w:szCs w:val="24"/>
          <w:lang w:val="vi-VN"/>
        </w:rPr>
        <w:t>định</w:t>
      </w:r>
      <w:r w:rsidRPr="00791CF8">
        <w:rPr>
          <w:rFonts w:ascii="Tahoma" w:eastAsia="Times New Roman" w:hAnsi="Tahoma" w:cs="Tahoma"/>
          <w:color w:val="002060"/>
          <w:sz w:val="24"/>
          <w:szCs w:val="24"/>
          <w:lang w:val="vi-VN"/>
        </w:rPr>
        <w:t xml:space="preserve"> và Chánh niệm </w:t>
      </w:r>
      <w:r w:rsidR="00F21BE0" w:rsidRPr="00791CF8">
        <w:rPr>
          <w:rFonts w:ascii="Tahoma" w:eastAsia="Times New Roman" w:hAnsi="Tahoma" w:cs="Tahoma"/>
          <w:i/>
          <w:color w:val="002060"/>
          <w:sz w:val="24"/>
          <w:szCs w:val="24"/>
          <w:lang w:val="vi-VN"/>
        </w:rPr>
        <w:t>Không tính</w:t>
      </w:r>
      <w:r w:rsidR="00F21BE0" w:rsidRPr="00791CF8">
        <w:rPr>
          <w:rFonts w:ascii="Tahoma" w:eastAsia="Times New Roman" w:hAnsi="Tahoma" w:cs="Tahoma"/>
          <w:color w:val="002060"/>
          <w:sz w:val="24"/>
          <w:szCs w:val="24"/>
          <w:lang w:val="vi-VN"/>
        </w:rPr>
        <w:t xml:space="preserve">  </w:t>
      </w:r>
      <w:r w:rsidR="00F21BE0">
        <w:rPr>
          <w:rFonts w:ascii="Tahoma" w:eastAsia="Times New Roman" w:hAnsi="Tahoma" w:cs="Tahoma"/>
          <w:color w:val="002060"/>
          <w:sz w:val="24"/>
          <w:szCs w:val="24"/>
          <w:lang w:val="vi-VN"/>
        </w:rPr>
        <w:t xml:space="preserve">(= </w:t>
      </w:r>
      <w:r w:rsidR="00F21BE0" w:rsidRPr="00791CF8">
        <w:rPr>
          <w:rFonts w:ascii="Tahoma" w:eastAsia="Times New Roman" w:hAnsi="Tahoma" w:cs="Tahoma"/>
          <w:color w:val="002060"/>
          <w:sz w:val="24"/>
          <w:szCs w:val="24"/>
          <w:lang w:val="vi-VN"/>
        </w:rPr>
        <w:t>Duyên khởi tính</w:t>
      </w:r>
      <w:r w:rsidR="00F21BE0">
        <w:rPr>
          <w:rFonts w:ascii="Tahoma" w:eastAsia="Times New Roman" w:hAnsi="Tahoma" w:cs="Tahoma"/>
          <w:color w:val="002060"/>
          <w:sz w:val="24"/>
          <w:szCs w:val="24"/>
          <w:lang w:val="vi-VN"/>
        </w:rPr>
        <w:t>)</w:t>
      </w:r>
      <w:r w:rsidR="00F21BE0" w:rsidRPr="00791CF8">
        <w:rPr>
          <w:rFonts w:ascii="Tahoma" w:eastAsia="Times New Roman" w:hAnsi="Tahoma" w:cs="Tahoma"/>
          <w:color w:val="002060"/>
          <w:sz w:val="24"/>
          <w:szCs w:val="24"/>
          <w:lang w:val="vi-VN"/>
        </w:rPr>
        <w:t xml:space="preserve"> tức Chánh</w:t>
      </w:r>
      <w:r w:rsidR="00F21BE0">
        <w:rPr>
          <w:rFonts w:ascii="Tahoma" w:eastAsia="Times New Roman" w:hAnsi="Tahoma" w:cs="Tahoma"/>
          <w:color w:val="002060"/>
          <w:sz w:val="24"/>
          <w:szCs w:val="24"/>
          <w:lang w:val="vi-VN"/>
        </w:rPr>
        <w:t xml:space="preserve"> niệm </w:t>
      </w:r>
      <w:r w:rsidR="00F21BE0" w:rsidRPr="00791CF8">
        <w:rPr>
          <w:rFonts w:ascii="Tahoma" w:eastAsia="Times New Roman" w:hAnsi="Tahoma" w:cs="Tahoma"/>
          <w:color w:val="002060"/>
          <w:sz w:val="24"/>
          <w:szCs w:val="24"/>
          <w:lang w:val="vi-VN"/>
        </w:rPr>
        <w:t>tuệ</w:t>
      </w:r>
      <w:r w:rsidRPr="00791CF8">
        <w:rPr>
          <w:rFonts w:ascii="Tahoma" w:eastAsia="Times New Roman" w:hAnsi="Tahoma" w:cs="Tahoma"/>
          <w:color w:val="002060"/>
          <w:sz w:val="24"/>
          <w:szCs w:val="24"/>
          <w:lang w:val="vi-VN"/>
        </w:rPr>
        <w:t xml:space="preserve"> là </w:t>
      </w:r>
      <w:r w:rsidR="00F21BE0" w:rsidRPr="00791CF8">
        <w:rPr>
          <w:rFonts w:ascii="Tahoma" w:eastAsia="Times New Roman" w:hAnsi="Tahoma" w:cs="Tahoma"/>
          <w:color w:val="002060"/>
          <w:sz w:val="24"/>
          <w:szCs w:val="24"/>
          <w:lang w:val="vi-VN"/>
        </w:rPr>
        <w:t>các</w:t>
      </w:r>
      <w:r w:rsidR="00F21BE0">
        <w:rPr>
          <w:rFonts w:ascii="Tahoma" w:eastAsia="Times New Roman" w:hAnsi="Tahoma" w:cs="Tahoma"/>
          <w:color w:val="002060"/>
          <w:sz w:val="24"/>
          <w:szCs w:val="24"/>
          <w:lang w:val="vi-VN"/>
        </w:rPr>
        <w:t xml:space="preserve"> </w:t>
      </w:r>
      <w:r w:rsidRPr="00791CF8">
        <w:rPr>
          <w:rFonts w:ascii="Tahoma" w:eastAsia="Times New Roman" w:hAnsi="Tahoma" w:cs="Tahoma"/>
          <w:color w:val="002060"/>
          <w:sz w:val="24"/>
          <w:szCs w:val="24"/>
          <w:lang w:val="vi-VN"/>
        </w:rPr>
        <w:t>pháp chuyển 5 Uẩn thành 5 Trí</w:t>
      </w:r>
      <w:r w:rsidR="00F21BE0">
        <w:rPr>
          <w:rFonts w:ascii="Tahoma" w:eastAsia="Times New Roman" w:hAnsi="Tahoma" w:cs="Tahoma"/>
          <w:color w:val="002060"/>
          <w:sz w:val="24"/>
          <w:szCs w:val="24"/>
          <w:lang w:val="vi-VN"/>
        </w:rPr>
        <w:t>.</w:t>
      </w:r>
      <w:r w:rsidRPr="00791CF8">
        <w:rPr>
          <w:rFonts w:ascii="Tahoma" w:eastAsia="Times New Roman" w:hAnsi="Tahoma" w:cs="Tahoma"/>
          <w:color w:val="002060"/>
          <w:sz w:val="24"/>
          <w:szCs w:val="24"/>
          <w:lang w:val="vi-VN"/>
        </w:rPr>
        <w:t xml:space="preserve"> [Xin đọc bài Tâm kinh].</w:t>
      </w:r>
    </w:p>
    <w:p w:rsidR="00120105" w:rsidRPr="00791CF8" w:rsidRDefault="00120105" w:rsidP="00120105">
      <w:pPr>
        <w:spacing w:after="240" w:line="240" w:lineRule="auto"/>
        <w:ind w:right="43"/>
        <w:jc w:val="both"/>
        <w:rPr>
          <w:rFonts w:ascii="Tahoma" w:eastAsia="Times New Roman" w:hAnsi="Tahoma" w:cs="Tahoma"/>
          <w:color w:val="00B050"/>
          <w:sz w:val="24"/>
          <w:szCs w:val="24"/>
          <w:lang w:val="vi-VN"/>
        </w:rPr>
      </w:pPr>
      <w:r w:rsidRPr="00791CF8">
        <w:rPr>
          <w:rFonts w:ascii="Tahoma" w:eastAsia="Times New Roman" w:hAnsi="Tahoma" w:cs="Tahoma"/>
          <w:color w:val="002060"/>
          <w:sz w:val="24"/>
          <w:szCs w:val="24"/>
          <w:lang w:val="vi-VN"/>
        </w:rPr>
        <w:tab/>
      </w:r>
      <w:r w:rsidRPr="00791CF8">
        <w:rPr>
          <w:rFonts w:ascii="Tahoma" w:eastAsia="Times New Roman" w:hAnsi="Tahoma" w:cs="Tahoma"/>
          <w:b/>
          <w:color w:val="002060"/>
          <w:sz w:val="24"/>
          <w:szCs w:val="24"/>
          <w:lang w:val="vi-VN"/>
        </w:rPr>
        <w:t xml:space="preserve">    </w:t>
      </w:r>
      <w:r w:rsidRPr="00791CF8">
        <w:rPr>
          <w:rFonts w:ascii="Tahoma" w:eastAsia="Times New Roman" w:hAnsi="Tahoma" w:cs="Tahoma"/>
          <w:b/>
          <w:color w:val="00B050"/>
          <w:sz w:val="24"/>
          <w:szCs w:val="24"/>
          <w:lang w:val="vi-VN"/>
        </w:rPr>
        <w:t>Uẩn</w:t>
      </w:r>
      <w:r w:rsidRPr="00791CF8">
        <w:rPr>
          <w:rFonts w:ascii="Tahoma" w:eastAsia="Times New Roman" w:hAnsi="Tahoma" w:cs="Tahoma"/>
          <w:color w:val="00B050"/>
          <w:sz w:val="24"/>
          <w:szCs w:val="24"/>
          <w:lang w:val="vi-VN"/>
        </w:rPr>
        <w:tab/>
      </w:r>
      <w:r w:rsidRPr="00791CF8">
        <w:rPr>
          <w:rFonts w:ascii="Tahoma" w:eastAsia="Times New Roman" w:hAnsi="Tahoma" w:cs="Tahoma"/>
          <w:color w:val="00B050"/>
          <w:sz w:val="24"/>
          <w:szCs w:val="24"/>
          <w:lang w:val="vi-VN"/>
        </w:rPr>
        <w:tab/>
        <w:t xml:space="preserve">      </w:t>
      </w:r>
      <w:r w:rsidRPr="00791CF8">
        <w:rPr>
          <w:rFonts w:ascii="Tahoma" w:eastAsia="Times New Roman" w:hAnsi="Tahoma" w:cs="Tahoma"/>
          <w:b/>
          <w:color w:val="00B050"/>
          <w:sz w:val="24"/>
          <w:szCs w:val="24"/>
          <w:lang w:val="vi-VN"/>
        </w:rPr>
        <w:t>Trí</w:t>
      </w:r>
      <w:r w:rsidRPr="00791CF8">
        <w:rPr>
          <w:rFonts w:ascii="Tahoma" w:eastAsia="Times New Roman" w:hAnsi="Tahoma" w:cs="Tahoma"/>
          <w:color w:val="00B050"/>
          <w:sz w:val="24"/>
          <w:szCs w:val="24"/>
          <w:lang w:val="vi-VN"/>
        </w:rPr>
        <w:tab/>
      </w:r>
      <w:r w:rsidRPr="00791CF8">
        <w:rPr>
          <w:rFonts w:ascii="Tahoma" w:eastAsia="Times New Roman" w:hAnsi="Tahoma" w:cs="Tahoma"/>
          <w:color w:val="00B050"/>
          <w:sz w:val="24"/>
          <w:szCs w:val="24"/>
          <w:lang w:val="vi-VN"/>
        </w:rPr>
        <w:tab/>
      </w:r>
      <w:r w:rsidRPr="00791CF8">
        <w:rPr>
          <w:rFonts w:ascii="Tahoma" w:eastAsia="Times New Roman" w:hAnsi="Tahoma" w:cs="Tahoma"/>
          <w:color w:val="00B050"/>
          <w:sz w:val="24"/>
          <w:szCs w:val="24"/>
          <w:lang w:val="vi-VN"/>
        </w:rPr>
        <w:tab/>
      </w:r>
      <w:r w:rsidRPr="00791CF8">
        <w:rPr>
          <w:rFonts w:ascii="Tahoma" w:eastAsia="Times New Roman" w:hAnsi="Tahoma" w:cs="Tahoma"/>
          <w:b/>
          <w:color w:val="00B050"/>
          <w:sz w:val="24"/>
          <w:szCs w:val="24"/>
          <w:lang w:val="vi-VN"/>
        </w:rPr>
        <w:t>Phương</w:t>
      </w:r>
      <w:r w:rsidRPr="00791CF8">
        <w:rPr>
          <w:rFonts w:ascii="Tahoma" w:eastAsia="Times New Roman" w:hAnsi="Tahoma" w:cs="Tahoma"/>
          <w:color w:val="00B050"/>
          <w:sz w:val="24"/>
          <w:szCs w:val="24"/>
          <w:lang w:val="vi-VN"/>
        </w:rPr>
        <w:tab/>
        <w:t xml:space="preserve">  </w:t>
      </w:r>
      <w:r w:rsidRPr="00791CF8">
        <w:rPr>
          <w:rFonts w:ascii="Tahoma" w:eastAsia="Times New Roman" w:hAnsi="Tahoma" w:cs="Tahoma"/>
          <w:b/>
          <w:color w:val="00B050"/>
          <w:sz w:val="24"/>
          <w:szCs w:val="24"/>
          <w:lang w:val="vi-VN"/>
        </w:rPr>
        <w:t>Giáo chủ</w:t>
      </w:r>
    </w:p>
    <w:p w:rsidR="00120105" w:rsidRPr="00791CF8" w:rsidRDefault="00120105" w:rsidP="00120105">
      <w:pPr>
        <w:spacing w:after="240" w:line="240" w:lineRule="auto"/>
        <w:ind w:right="43"/>
        <w:jc w:val="both"/>
        <w:rPr>
          <w:rFonts w:ascii="Tahoma" w:eastAsia="Times New Roman" w:hAnsi="Tahoma" w:cs="Tahoma"/>
          <w:b/>
          <w:color w:val="002060"/>
          <w:sz w:val="20"/>
          <w:szCs w:val="20"/>
          <w:lang w:val="vi-VN"/>
        </w:rPr>
      </w:pPr>
      <w:r w:rsidRPr="00791CF8">
        <w:rPr>
          <w:rFonts w:ascii="Tahoma" w:eastAsia="Times New Roman" w:hAnsi="Tahoma" w:cs="Tahoma"/>
          <w:color w:val="002060"/>
          <w:sz w:val="24"/>
          <w:szCs w:val="24"/>
          <w:lang w:val="vi-VN"/>
        </w:rPr>
        <w:tab/>
      </w:r>
      <w:r w:rsidRPr="00791CF8">
        <w:rPr>
          <w:rFonts w:ascii="Tahoma" w:eastAsia="Times New Roman" w:hAnsi="Tahoma" w:cs="Tahoma"/>
          <w:b/>
          <w:color w:val="002060"/>
          <w:sz w:val="20"/>
          <w:szCs w:val="20"/>
          <w:lang w:val="vi-VN"/>
        </w:rPr>
        <w:t>1.  Thức uẩn</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Đại viên cảnh trí</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Đông</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xml:space="preserve">   - Bất Động Phật</w:t>
      </w:r>
    </w:p>
    <w:p w:rsidR="00120105" w:rsidRPr="00791CF8" w:rsidRDefault="00120105" w:rsidP="00120105">
      <w:pPr>
        <w:spacing w:after="240" w:line="240" w:lineRule="auto"/>
        <w:ind w:right="43"/>
        <w:jc w:val="both"/>
        <w:rPr>
          <w:rFonts w:ascii="Tahoma" w:eastAsia="Times New Roman" w:hAnsi="Tahoma" w:cs="Tahoma"/>
          <w:b/>
          <w:color w:val="002060"/>
          <w:sz w:val="20"/>
          <w:szCs w:val="20"/>
          <w:lang w:val="vi-VN"/>
        </w:rPr>
      </w:pPr>
      <w:r w:rsidRPr="00791CF8">
        <w:rPr>
          <w:rFonts w:ascii="Tahoma" w:eastAsia="Times New Roman" w:hAnsi="Tahoma" w:cs="Tahoma"/>
          <w:b/>
          <w:color w:val="002060"/>
          <w:sz w:val="20"/>
          <w:szCs w:val="20"/>
          <w:lang w:val="vi-VN"/>
        </w:rPr>
        <w:tab/>
        <w:t>2.  Hành uẩn</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Thành sở tác trí</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Bắc</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xml:space="preserve">   - Bất Không Phật</w:t>
      </w:r>
    </w:p>
    <w:p w:rsidR="00120105" w:rsidRPr="00791CF8" w:rsidRDefault="00120105" w:rsidP="00120105">
      <w:pPr>
        <w:spacing w:before="240" w:after="240" w:line="240" w:lineRule="auto"/>
        <w:ind w:right="43"/>
        <w:jc w:val="both"/>
        <w:rPr>
          <w:rFonts w:ascii="Tahoma" w:eastAsia="Times New Roman" w:hAnsi="Tahoma" w:cs="Tahoma"/>
          <w:b/>
          <w:color w:val="002060"/>
          <w:sz w:val="20"/>
          <w:szCs w:val="20"/>
          <w:lang w:val="vi-VN"/>
        </w:rPr>
      </w:pPr>
      <w:r w:rsidRPr="00791CF8">
        <w:rPr>
          <w:rFonts w:ascii="Tahoma" w:eastAsia="Times New Roman" w:hAnsi="Tahoma" w:cs="Tahoma"/>
          <w:b/>
          <w:color w:val="002060"/>
          <w:sz w:val="20"/>
          <w:szCs w:val="20"/>
          <w:lang w:val="vi-VN"/>
        </w:rPr>
        <w:tab/>
        <w:t>3.  Tưởng uẩn</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Diệu quan sát trí</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Tây</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xml:space="preserve">   - A Di Đà Phật</w:t>
      </w:r>
    </w:p>
    <w:p w:rsidR="00120105" w:rsidRPr="00791CF8" w:rsidRDefault="00120105" w:rsidP="00120105">
      <w:pPr>
        <w:spacing w:before="240" w:after="240" w:line="240" w:lineRule="auto"/>
        <w:ind w:right="43"/>
        <w:jc w:val="both"/>
        <w:rPr>
          <w:rFonts w:ascii="Tahoma" w:eastAsia="Times New Roman" w:hAnsi="Tahoma" w:cs="Tahoma"/>
          <w:b/>
          <w:color w:val="002060"/>
          <w:sz w:val="20"/>
          <w:szCs w:val="20"/>
          <w:lang w:val="vi-VN"/>
        </w:rPr>
      </w:pPr>
      <w:r w:rsidRPr="00791CF8">
        <w:rPr>
          <w:rFonts w:ascii="Tahoma" w:eastAsia="Times New Roman" w:hAnsi="Tahoma" w:cs="Tahoma"/>
          <w:b/>
          <w:color w:val="002060"/>
          <w:sz w:val="20"/>
          <w:szCs w:val="20"/>
          <w:lang w:val="vi-VN"/>
        </w:rPr>
        <w:tab/>
        <w:t>4.  Thọ uẩn</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Bình đẳng tánh trí</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Nam</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xml:space="preserve">   - Bảo Sanh Phật</w:t>
      </w:r>
    </w:p>
    <w:p w:rsidR="00120105" w:rsidRPr="00791CF8" w:rsidRDefault="00120105" w:rsidP="00120105">
      <w:pPr>
        <w:spacing w:before="240" w:after="240" w:line="240" w:lineRule="auto"/>
        <w:ind w:right="43"/>
        <w:jc w:val="both"/>
        <w:rPr>
          <w:rFonts w:ascii="Tahoma" w:eastAsia="Times New Roman" w:hAnsi="Tahoma" w:cs="Tahoma"/>
          <w:b/>
          <w:color w:val="002060"/>
          <w:sz w:val="20"/>
          <w:szCs w:val="20"/>
          <w:lang w:val="vi-VN"/>
        </w:rPr>
      </w:pPr>
      <w:r w:rsidRPr="00791CF8">
        <w:rPr>
          <w:rFonts w:ascii="Tahoma" w:eastAsia="Times New Roman" w:hAnsi="Tahoma" w:cs="Tahoma"/>
          <w:b/>
          <w:color w:val="002060"/>
          <w:sz w:val="20"/>
          <w:szCs w:val="20"/>
          <w:lang w:val="vi-VN"/>
        </w:rPr>
        <w:tab/>
        <w:t>5.  Sắc uẩn</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Pháp giới trí</w:t>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r>
      <w:r w:rsidRPr="00791CF8">
        <w:rPr>
          <w:rFonts w:ascii="Tahoma" w:eastAsia="Times New Roman" w:hAnsi="Tahoma" w:cs="Tahoma"/>
          <w:b/>
          <w:color w:val="002060"/>
          <w:sz w:val="20"/>
          <w:szCs w:val="20"/>
          <w:lang w:val="vi-VN"/>
        </w:rPr>
        <w:tab/>
        <w:t>- Trung tâm</w:t>
      </w:r>
      <w:r w:rsidRPr="00791CF8">
        <w:rPr>
          <w:rFonts w:ascii="Tahoma" w:eastAsia="Times New Roman" w:hAnsi="Tahoma" w:cs="Tahoma"/>
          <w:b/>
          <w:color w:val="002060"/>
          <w:sz w:val="20"/>
          <w:szCs w:val="20"/>
          <w:lang w:val="vi-VN"/>
        </w:rPr>
        <w:tab/>
        <w:t xml:space="preserve">   - Đại Nhật Phật</w:t>
      </w:r>
    </w:p>
    <w:p w:rsidR="00120105" w:rsidRPr="00791CF8" w:rsidRDefault="00120105" w:rsidP="00120105">
      <w:pPr>
        <w:spacing w:after="0" w:line="360" w:lineRule="auto"/>
        <w:ind w:right="45"/>
        <w:jc w:val="both"/>
        <w:rPr>
          <w:rFonts w:ascii="Tahoma" w:eastAsia="Times New Roman" w:hAnsi="Tahoma" w:cs="Tahoma"/>
          <w:b/>
          <w:color w:val="002060"/>
          <w:sz w:val="20"/>
          <w:szCs w:val="20"/>
          <w:lang w:val="vi-VN"/>
        </w:rPr>
      </w:pPr>
      <w:r w:rsidRPr="00791CF8">
        <w:rPr>
          <w:rFonts w:ascii="Tahoma" w:eastAsia="Times New Roman" w:hAnsi="Tahoma" w:cs="Tahoma"/>
          <w:b/>
          <w:color w:val="002060"/>
          <w:sz w:val="20"/>
          <w:szCs w:val="20"/>
          <w:lang w:val="vi-VN"/>
        </w:rPr>
        <w:t>-----------</w:t>
      </w:r>
    </w:p>
    <w:p w:rsidR="00120105" w:rsidRPr="00791CF8" w:rsidRDefault="00120105" w:rsidP="00120105">
      <w:pPr>
        <w:spacing w:after="0" w:line="360" w:lineRule="auto"/>
        <w:ind w:right="45"/>
        <w:jc w:val="both"/>
        <w:rPr>
          <w:rFonts w:ascii="Tahoma" w:eastAsia="Times New Roman" w:hAnsi="Tahoma" w:cs="Tahoma"/>
          <w:b/>
          <w:color w:val="7030A0"/>
          <w:lang w:val="vi-VN"/>
        </w:rPr>
      </w:pPr>
      <w:r w:rsidRPr="00791CF8">
        <w:rPr>
          <w:rFonts w:ascii="Tahoma" w:eastAsia="Times New Roman" w:hAnsi="Tahoma" w:cs="Tahoma"/>
          <w:b/>
          <w:color w:val="7030A0"/>
          <w:u w:val="single"/>
          <w:lang w:val="vi-VN"/>
        </w:rPr>
        <w:t>Lưu ý</w:t>
      </w:r>
      <w:r w:rsidRPr="00791CF8">
        <w:rPr>
          <w:rFonts w:ascii="Tahoma" w:eastAsia="Times New Roman" w:hAnsi="Tahoma" w:cs="Tahoma"/>
          <w:b/>
          <w:color w:val="7030A0"/>
          <w:lang w:val="vi-VN"/>
        </w:rPr>
        <w:t xml:space="preserve">: </w:t>
      </w:r>
    </w:p>
    <w:p w:rsidR="00120105" w:rsidRPr="00791CF8" w:rsidRDefault="00120105" w:rsidP="00120105">
      <w:pPr>
        <w:spacing w:after="120" w:line="360" w:lineRule="auto"/>
        <w:ind w:right="45"/>
        <w:jc w:val="both"/>
        <w:rPr>
          <w:rFonts w:ascii="Tahoma" w:eastAsia="Times New Roman" w:hAnsi="Tahoma" w:cs="Tahoma"/>
          <w:b/>
          <w:color w:val="7030A0"/>
          <w:lang w:val="vi-VN"/>
        </w:rPr>
      </w:pPr>
      <w:r w:rsidRPr="00791CF8">
        <w:rPr>
          <w:rFonts w:ascii="Tahoma" w:eastAsia="Times New Roman" w:hAnsi="Tahoma" w:cs="Tahoma"/>
          <w:b/>
          <w:color w:val="7030A0"/>
          <w:lang w:val="vi-VN"/>
        </w:rPr>
        <w:tab/>
        <w:t>1) Về Văn Tư Tu trong Phật giáo Phát triển.</w:t>
      </w:r>
    </w:p>
    <w:p w:rsidR="00120105" w:rsidRPr="00791CF8" w:rsidRDefault="00120105" w:rsidP="00120105">
      <w:pPr>
        <w:spacing w:after="120" w:line="360" w:lineRule="auto"/>
        <w:ind w:firstLine="720"/>
        <w:jc w:val="both"/>
        <w:rPr>
          <w:rFonts w:ascii="Tahoma" w:hAnsi="Tahoma" w:cs="Tahoma"/>
          <w:color w:val="002060"/>
          <w:sz w:val="20"/>
          <w:szCs w:val="20"/>
          <w:lang w:val="vi-VN"/>
        </w:rPr>
      </w:pPr>
      <w:r w:rsidRPr="00791CF8">
        <w:rPr>
          <w:rFonts w:ascii="Tahoma" w:hAnsi="Tahoma" w:cs="Tahoma"/>
          <w:b/>
          <w:color w:val="002060"/>
          <w:sz w:val="20"/>
          <w:szCs w:val="20"/>
          <w:lang w:val="vi-VN"/>
        </w:rPr>
        <w:t>1-</w:t>
      </w:r>
      <w:r w:rsidRPr="00791CF8">
        <w:rPr>
          <w:rFonts w:ascii="Tahoma" w:hAnsi="Tahoma" w:cs="Tahoma"/>
          <w:color w:val="002060"/>
          <w:sz w:val="20"/>
          <w:szCs w:val="20"/>
          <w:lang w:val="vi-VN"/>
        </w:rPr>
        <w:t xml:space="preserve"> </w:t>
      </w:r>
      <w:r w:rsidRPr="00791CF8">
        <w:rPr>
          <w:rFonts w:ascii="Tahoma" w:hAnsi="Tahoma" w:cs="Tahoma"/>
          <w:i/>
          <w:color w:val="002060"/>
          <w:sz w:val="20"/>
          <w:szCs w:val="20"/>
          <w:lang w:val="vi-VN"/>
        </w:rPr>
        <w:t>Nếu nói theo giai vị của</w:t>
      </w:r>
      <w:r w:rsidR="00F21BE0">
        <w:rPr>
          <w:rFonts w:ascii="Tahoma" w:hAnsi="Tahoma" w:cs="Tahoma"/>
          <w:i/>
          <w:color w:val="002060"/>
          <w:sz w:val="20"/>
          <w:szCs w:val="20"/>
          <w:lang w:val="vi-VN"/>
        </w:rPr>
        <w:t xml:space="preserve"> </w:t>
      </w:r>
      <w:r w:rsidRPr="00791CF8">
        <w:rPr>
          <w:rFonts w:ascii="Tahoma" w:hAnsi="Tahoma" w:cs="Tahoma"/>
          <w:i/>
          <w:color w:val="002060"/>
          <w:sz w:val="20"/>
          <w:szCs w:val="20"/>
          <w:lang w:val="vi-VN"/>
        </w:rPr>
        <w:t xml:space="preserve"> </w:t>
      </w:r>
      <w:r w:rsidRPr="00791CF8">
        <w:rPr>
          <w:rFonts w:ascii="Tahoma" w:hAnsi="Tahoma" w:cs="Tahoma"/>
          <w:i/>
          <w:color w:val="943634" w:themeColor="accent2" w:themeShade="BF"/>
          <w:sz w:val="20"/>
          <w:szCs w:val="20"/>
          <w:lang w:val="vi-VN"/>
        </w:rPr>
        <w:t>Thánh quả</w:t>
      </w:r>
      <w:r w:rsidRPr="00791CF8">
        <w:rPr>
          <w:rFonts w:ascii="Tahoma" w:hAnsi="Tahoma" w:cs="Tahoma"/>
          <w:color w:val="002060"/>
          <w:sz w:val="20"/>
          <w:szCs w:val="20"/>
          <w:lang w:val="vi-VN"/>
        </w:rPr>
        <w:t xml:space="preserve"> </w:t>
      </w:r>
      <w:r w:rsidR="00F21BE0">
        <w:rPr>
          <w:rFonts w:ascii="Tahoma" w:hAnsi="Tahoma" w:cs="Tahoma"/>
          <w:color w:val="002060"/>
          <w:sz w:val="20"/>
          <w:szCs w:val="20"/>
          <w:lang w:val="vi-VN"/>
        </w:rPr>
        <w:t xml:space="preserve"> </w:t>
      </w:r>
      <w:r w:rsidRPr="00791CF8">
        <w:rPr>
          <w:rFonts w:ascii="Tahoma" w:hAnsi="Tahoma" w:cs="Tahoma"/>
          <w:color w:val="002060"/>
          <w:sz w:val="20"/>
          <w:szCs w:val="20"/>
          <w:lang w:val="vi-VN"/>
        </w:rPr>
        <w:t xml:space="preserve">thì: </w:t>
      </w:r>
    </w:p>
    <w:p w:rsidR="00120105" w:rsidRPr="00791CF8" w:rsidRDefault="00120105" w:rsidP="00120105">
      <w:pPr>
        <w:spacing w:after="120" w:line="360" w:lineRule="auto"/>
        <w:ind w:firstLine="720"/>
        <w:jc w:val="both"/>
        <w:rPr>
          <w:rFonts w:ascii="Tahoma" w:hAnsi="Tahoma" w:cs="Tahoma"/>
          <w:color w:val="002060"/>
          <w:sz w:val="20"/>
          <w:szCs w:val="20"/>
          <w:lang w:val="vi-VN"/>
        </w:rPr>
      </w:pPr>
      <w:r w:rsidRPr="00791CF8">
        <w:rPr>
          <w:rFonts w:ascii="Tahoma" w:hAnsi="Tahoma" w:cs="Tahoma"/>
          <w:color w:val="002060"/>
          <w:sz w:val="20"/>
          <w:szCs w:val="20"/>
          <w:lang w:val="vi-VN"/>
        </w:rPr>
        <w:t xml:space="preserve">+ Thanh Văn thành tựu do Văn tuệ (có quan điểm cho rằng do tu chứng Tứ Diệu Đế). </w:t>
      </w:r>
    </w:p>
    <w:p w:rsidR="00120105" w:rsidRPr="00791CF8" w:rsidRDefault="00120105" w:rsidP="00120105">
      <w:pPr>
        <w:spacing w:after="0" w:line="360" w:lineRule="auto"/>
        <w:ind w:firstLine="720"/>
        <w:jc w:val="both"/>
        <w:rPr>
          <w:rFonts w:ascii="Tahoma" w:hAnsi="Tahoma" w:cs="Tahoma"/>
          <w:color w:val="002060"/>
          <w:sz w:val="20"/>
          <w:szCs w:val="20"/>
          <w:lang w:val="vi-VN"/>
        </w:rPr>
      </w:pPr>
      <w:r w:rsidRPr="00791CF8">
        <w:rPr>
          <w:rFonts w:ascii="Tahoma" w:hAnsi="Tahoma" w:cs="Tahoma"/>
          <w:color w:val="002060"/>
          <w:sz w:val="20"/>
          <w:szCs w:val="20"/>
          <w:lang w:val="vi-VN"/>
        </w:rPr>
        <w:lastRenderedPageBreak/>
        <w:t xml:space="preserve">+ Duyên Giác thành tựu do Tư tuệ (có quan điểm cho rằng do hành giả tu chứng Thập Nhị Nhân Duyên). </w:t>
      </w:r>
    </w:p>
    <w:p w:rsidR="00120105" w:rsidRPr="00791CF8" w:rsidRDefault="00120105" w:rsidP="00120105">
      <w:pPr>
        <w:spacing w:after="120" w:line="360" w:lineRule="auto"/>
        <w:ind w:firstLine="720"/>
        <w:jc w:val="both"/>
        <w:rPr>
          <w:rFonts w:ascii="Tahoma" w:hAnsi="Tahoma" w:cs="Tahoma"/>
          <w:color w:val="002060"/>
          <w:sz w:val="20"/>
          <w:szCs w:val="20"/>
          <w:lang w:val="vi-VN"/>
        </w:rPr>
      </w:pPr>
      <w:r w:rsidRPr="00791CF8">
        <w:rPr>
          <w:rFonts w:ascii="Tahoma" w:hAnsi="Tahoma" w:cs="Tahoma"/>
          <w:color w:val="002060"/>
          <w:sz w:val="20"/>
          <w:szCs w:val="20"/>
          <w:lang w:val="vi-VN"/>
        </w:rPr>
        <w:t>+ Bồ Tát thành tựu do Tu tuệ.</w:t>
      </w:r>
    </w:p>
    <w:p w:rsidR="00120105" w:rsidRPr="00791CF8" w:rsidRDefault="00120105" w:rsidP="00120105">
      <w:pPr>
        <w:spacing w:after="120" w:line="360" w:lineRule="auto"/>
        <w:ind w:firstLine="720"/>
        <w:jc w:val="both"/>
        <w:rPr>
          <w:rFonts w:ascii="Tahoma" w:hAnsi="Tahoma" w:cs="Tahoma"/>
          <w:color w:val="002060"/>
          <w:sz w:val="20"/>
          <w:szCs w:val="20"/>
          <w:lang w:val="vi-VN"/>
        </w:rPr>
      </w:pPr>
      <w:r w:rsidRPr="00791CF8">
        <w:rPr>
          <w:rFonts w:ascii="Tahoma" w:hAnsi="Tahoma" w:cs="Tahoma"/>
          <w:b/>
          <w:color w:val="002060"/>
          <w:sz w:val="20"/>
          <w:szCs w:val="20"/>
          <w:lang w:val="vi-VN"/>
        </w:rPr>
        <w:t>2-</w:t>
      </w:r>
      <w:r w:rsidRPr="00791CF8">
        <w:rPr>
          <w:rFonts w:ascii="Tahoma" w:hAnsi="Tahoma" w:cs="Tahoma"/>
          <w:color w:val="002060"/>
          <w:sz w:val="20"/>
          <w:szCs w:val="20"/>
          <w:lang w:val="vi-VN"/>
        </w:rPr>
        <w:t xml:space="preserve"> </w:t>
      </w:r>
      <w:r w:rsidRPr="00791CF8">
        <w:rPr>
          <w:rFonts w:ascii="Tahoma" w:hAnsi="Tahoma" w:cs="Tahoma"/>
          <w:i/>
          <w:color w:val="002060"/>
          <w:sz w:val="20"/>
          <w:szCs w:val="20"/>
          <w:lang w:val="vi-VN"/>
        </w:rPr>
        <w:t>Nếu nói theo giai vị</w:t>
      </w:r>
      <w:r w:rsidRPr="00791CF8">
        <w:rPr>
          <w:rFonts w:ascii="Tahoma" w:hAnsi="Tahoma" w:cs="Tahoma"/>
          <w:color w:val="002060"/>
          <w:sz w:val="20"/>
          <w:szCs w:val="20"/>
          <w:lang w:val="vi-VN"/>
        </w:rPr>
        <w:t xml:space="preserve"> </w:t>
      </w:r>
      <w:r w:rsidRPr="00791CF8">
        <w:rPr>
          <w:rFonts w:ascii="Tahoma" w:hAnsi="Tahoma" w:cs="Tahoma"/>
          <w:i/>
          <w:color w:val="002060"/>
          <w:sz w:val="20"/>
          <w:szCs w:val="20"/>
          <w:lang w:val="vi-VN"/>
        </w:rPr>
        <w:t xml:space="preserve">của </w:t>
      </w:r>
      <w:r w:rsidR="00F21BE0">
        <w:rPr>
          <w:rFonts w:ascii="Tahoma" w:hAnsi="Tahoma" w:cs="Tahoma"/>
          <w:i/>
          <w:color w:val="002060"/>
          <w:sz w:val="20"/>
          <w:szCs w:val="20"/>
          <w:lang w:val="vi-VN"/>
        </w:rPr>
        <w:t xml:space="preserve"> </w:t>
      </w:r>
      <w:r w:rsidRPr="00791CF8">
        <w:rPr>
          <w:rFonts w:ascii="Tahoma" w:hAnsi="Tahoma" w:cs="Tahoma"/>
          <w:i/>
          <w:color w:val="943634" w:themeColor="accent2" w:themeShade="BF"/>
          <w:sz w:val="20"/>
          <w:szCs w:val="20"/>
          <w:lang w:val="vi-VN"/>
        </w:rPr>
        <w:t>Bồ tát Đại thừa</w:t>
      </w:r>
      <w:r w:rsidRPr="00791CF8">
        <w:rPr>
          <w:rFonts w:ascii="Tahoma" w:hAnsi="Tahoma" w:cs="Tahoma"/>
          <w:color w:val="943634" w:themeColor="accent2" w:themeShade="BF"/>
          <w:sz w:val="20"/>
          <w:szCs w:val="20"/>
          <w:lang w:val="vi-VN"/>
        </w:rPr>
        <w:t xml:space="preserve"> </w:t>
      </w:r>
      <w:r w:rsidR="00F21BE0">
        <w:rPr>
          <w:rFonts w:ascii="Tahoma" w:hAnsi="Tahoma" w:cs="Tahoma"/>
          <w:color w:val="943634" w:themeColor="accent2" w:themeShade="BF"/>
          <w:sz w:val="20"/>
          <w:szCs w:val="20"/>
          <w:lang w:val="vi-VN"/>
        </w:rPr>
        <w:t xml:space="preserve"> </w:t>
      </w:r>
      <w:r w:rsidRPr="00791CF8">
        <w:rPr>
          <w:rFonts w:ascii="Tahoma" w:hAnsi="Tahoma" w:cs="Tahoma"/>
          <w:color w:val="002060"/>
          <w:sz w:val="20"/>
          <w:szCs w:val="20"/>
          <w:lang w:val="vi-VN"/>
        </w:rPr>
        <w:t xml:space="preserve">thì Thập trụ được Văn tuệ, Thập hành được Tư tuệ và Thập hồi hướng được Tu tuệ. </w:t>
      </w:r>
    </w:p>
    <w:p w:rsidR="00120105" w:rsidRPr="00791CF8" w:rsidRDefault="00120105" w:rsidP="00F21BE0">
      <w:pPr>
        <w:spacing w:after="0" w:line="360" w:lineRule="auto"/>
        <w:ind w:firstLine="720"/>
        <w:jc w:val="both"/>
        <w:rPr>
          <w:rFonts w:ascii="Tahoma" w:hAnsi="Tahoma" w:cs="Tahoma"/>
          <w:color w:val="002060"/>
          <w:sz w:val="20"/>
          <w:szCs w:val="20"/>
          <w:lang w:val="vi-VN"/>
        </w:rPr>
      </w:pPr>
      <w:r w:rsidRPr="00791CF8">
        <w:rPr>
          <w:rFonts w:ascii="Tahoma" w:hAnsi="Tahoma" w:cs="Tahoma"/>
          <w:b/>
          <w:color w:val="002060"/>
          <w:sz w:val="20"/>
          <w:szCs w:val="20"/>
          <w:lang w:val="vi-VN"/>
        </w:rPr>
        <w:t>3-</w:t>
      </w:r>
      <w:r w:rsidRPr="00791CF8">
        <w:rPr>
          <w:rFonts w:ascii="Tahoma" w:hAnsi="Tahoma" w:cs="Tahoma"/>
          <w:color w:val="002060"/>
          <w:sz w:val="20"/>
          <w:szCs w:val="20"/>
          <w:lang w:val="vi-VN"/>
        </w:rPr>
        <w:t xml:space="preserve"> </w:t>
      </w:r>
      <w:r w:rsidRPr="00791CF8">
        <w:rPr>
          <w:rFonts w:ascii="Tahoma" w:hAnsi="Tahoma" w:cs="Tahoma"/>
          <w:i/>
          <w:color w:val="002060"/>
          <w:sz w:val="20"/>
          <w:szCs w:val="20"/>
          <w:lang w:val="vi-VN"/>
        </w:rPr>
        <w:t xml:space="preserve">Nếu nói theo </w:t>
      </w:r>
      <w:r w:rsidR="00F21BE0" w:rsidRPr="00791CF8">
        <w:rPr>
          <w:rFonts w:ascii="Tahoma" w:hAnsi="Tahoma" w:cs="Tahoma"/>
          <w:i/>
          <w:color w:val="943634" w:themeColor="accent2" w:themeShade="BF"/>
          <w:sz w:val="20"/>
          <w:szCs w:val="20"/>
          <w:lang w:val="vi-VN"/>
        </w:rPr>
        <w:t>G</w:t>
      </w:r>
      <w:r w:rsidRPr="00791CF8">
        <w:rPr>
          <w:rFonts w:ascii="Tahoma" w:hAnsi="Tahoma" w:cs="Tahoma"/>
          <w:i/>
          <w:color w:val="943634" w:themeColor="accent2" w:themeShade="BF"/>
          <w:sz w:val="20"/>
          <w:szCs w:val="20"/>
          <w:lang w:val="vi-VN"/>
        </w:rPr>
        <w:t>iới hệ</w:t>
      </w:r>
      <w:r w:rsidRPr="00791CF8">
        <w:rPr>
          <w:rFonts w:ascii="Tahoma" w:hAnsi="Tahoma" w:cs="Tahoma"/>
          <w:color w:val="002060"/>
          <w:sz w:val="20"/>
          <w:szCs w:val="20"/>
          <w:lang w:val="vi-VN"/>
        </w:rPr>
        <w:t xml:space="preserve"> thì:</w:t>
      </w:r>
    </w:p>
    <w:p w:rsidR="00120105" w:rsidRPr="00791CF8" w:rsidRDefault="00120105" w:rsidP="00120105">
      <w:pPr>
        <w:spacing w:after="120" w:line="360" w:lineRule="auto"/>
        <w:ind w:firstLine="720"/>
        <w:jc w:val="both"/>
        <w:rPr>
          <w:rFonts w:ascii="Tahoma" w:hAnsi="Tahoma" w:cs="Tahoma"/>
          <w:color w:val="002060"/>
          <w:sz w:val="20"/>
          <w:szCs w:val="20"/>
          <w:lang w:val="vi-VN"/>
        </w:rPr>
      </w:pPr>
      <w:r w:rsidRPr="00791CF8">
        <w:rPr>
          <w:rFonts w:ascii="Tahoma" w:hAnsi="Tahoma" w:cs="Tahoma"/>
          <w:color w:val="002060"/>
          <w:sz w:val="20"/>
          <w:szCs w:val="20"/>
          <w:lang w:val="vi-VN"/>
        </w:rPr>
        <w:t xml:space="preserve">+ Dục giới có Văn tuệ và Tư tuệ, nhưng là cõi bất định. Nếu khi muốn tu thì rơi vào Tư tuệ, cho nên Dục giới không có tuệ do tu mà thành. </w:t>
      </w:r>
    </w:p>
    <w:p w:rsidR="00120105" w:rsidRPr="00791CF8" w:rsidRDefault="00120105" w:rsidP="00120105">
      <w:pPr>
        <w:spacing w:after="120" w:line="360" w:lineRule="auto"/>
        <w:ind w:firstLine="720"/>
        <w:jc w:val="both"/>
        <w:rPr>
          <w:rFonts w:ascii="Tahoma" w:hAnsi="Tahoma" w:cs="Tahoma"/>
          <w:color w:val="002060"/>
          <w:sz w:val="20"/>
          <w:szCs w:val="20"/>
          <w:lang w:val="vi-VN"/>
        </w:rPr>
      </w:pPr>
      <w:r w:rsidRPr="00791CF8">
        <w:rPr>
          <w:rFonts w:ascii="Tahoma" w:hAnsi="Tahoma" w:cs="Tahoma"/>
          <w:color w:val="002060"/>
          <w:sz w:val="20"/>
          <w:szCs w:val="20"/>
          <w:lang w:val="vi-VN"/>
        </w:rPr>
        <w:t>+ Sắc giới có Văn tuệ, là cõi định, cho nên cõi này không có tuệ do Tư mà thành.</w:t>
      </w:r>
    </w:p>
    <w:p w:rsidR="00120105" w:rsidRPr="00791CF8" w:rsidRDefault="00120105" w:rsidP="00120105">
      <w:pPr>
        <w:spacing w:after="120" w:line="360" w:lineRule="auto"/>
        <w:ind w:firstLine="720"/>
        <w:jc w:val="both"/>
        <w:rPr>
          <w:rFonts w:ascii="Tahoma" w:hAnsi="Tahoma" w:cs="Tahoma"/>
          <w:color w:val="002060"/>
          <w:sz w:val="20"/>
          <w:szCs w:val="20"/>
          <w:lang w:val="vi-VN"/>
        </w:rPr>
      </w:pPr>
      <w:r w:rsidRPr="00791CF8">
        <w:rPr>
          <w:rFonts w:ascii="Tahoma" w:hAnsi="Tahoma" w:cs="Tahoma"/>
          <w:color w:val="002060"/>
          <w:sz w:val="20"/>
          <w:szCs w:val="20"/>
          <w:lang w:val="vi-VN"/>
        </w:rPr>
        <w:t>+ Vô sắc giới chỉ có Tu tuệ, là cõi định, cho nên cõi Vô sắc không có tuệ do Tư mà thành. Vì là cõi Vô sắc không dùng căn tai để lắng nghe Phật pháp, cho nên không có tuệ do Văn mà thành.</w:t>
      </w:r>
    </w:p>
    <w:p w:rsidR="00120105" w:rsidRPr="00791CF8" w:rsidRDefault="00120105" w:rsidP="00120105">
      <w:pPr>
        <w:spacing w:after="120" w:line="360" w:lineRule="auto"/>
        <w:ind w:firstLine="720"/>
        <w:jc w:val="both"/>
        <w:rPr>
          <w:rFonts w:ascii="Tahoma" w:hAnsi="Tahoma" w:cs="Tahoma"/>
          <w:color w:val="002060"/>
          <w:sz w:val="20"/>
          <w:szCs w:val="20"/>
          <w:lang w:val="vi-VN"/>
        </w:rPr>
      </w:pPr>
      <w:r w:rsidRPr="00791CF8">
        <w:rPr>
          <w:rFonts w:ascii="Tahoma" w:hAnsi="Tahoma" w:cs="Tahoma"/>
          <w:color w:val="002060"/>
          <w:sz w:val="20"/>
          <w:szCs w:val="20"/>
          <w:lang w:val="vi-VN"/>
        </w:rPr>
        <w:t xml:space="preserve"> [Xin tham khảo kinh Ưu bà tắc giới Q.1; luận Du già sư địa Q.28; luận Thành thực Q.16; luận Tập dị môn túc Q.5; luận Đại tì bà sa Q.42; luận Câu xá Q.22; Phật địa kinh luận Q.1].</w:t>
      </w:r>
    </w:p>
    <w:p w:rsidR="00120105" w:rsidRPr="00791CF8" w:rsidRDefault="00120105" w:rsidP="00120105">
      <w:pPr>
        <w:spacing w:after="0" w:line="360" w:lineRule="auto"/>
        <w:ind w:right="45" w:firstLine="720"/>
        <w:jc w:val="both"/>
        <w:rPr>
          <w:rFonts w:ascii="Tahoma" w:eastAsia="Times New Roman" w:hAnsi="Tahoma" w:cs="Tahoma"/>
          <w:b/>
          <w:color w:val="7030A0"/>
          <w:lang w:val="vi-VN"/>
        </w:rPr>
      </w:pPr>
      <w:r w:rsidRPr="00791CF8">
        <w:rPr>
          <w:rFonts w:ascii="Tahoma" w:eastAsia="Times New Roman" w:hAnsi="Tahoma" w:cs="Tahoma"/>
          <w:b/>
          <w:color w:val="7030A0"/>
          <w:lang w:val="vi-VN"/>
        </w:rPr>
        <w:t>2) Sắc uẩn  có vai trò của trí khi giác ngộ, được xem như là bí thuật đối với việc tái sinh.</w:t>
      </w:r>
    </w:p>
    <w:p w:rsidR="00120105" w:rsidRPr="00EE1FBA" w:rsidRDefault="00120105" w:rsidP="00120105">
      <w:pPr>
        <w:keepNext/>
        <w:shd w:val="clear" w:color="auto" w:fill="FFFFFF"/>
        <w:spacing w:after="240" w:line="360" w:lineRule="auto"/>
        <w:ind w:firstLine="720"/>
        <w:jc w:val="both"/>
        <w:outlineLvl w:val="1"/>
        <w:rPr>
          <w:rFonts w:ascii="Tahoma" w:eastAsia="Times New Roman" w:hAnsi="Tahoma" w:cs="Tahoma"/>
          <w:b/>
          <w:bCs/>
          <w:color w:val="0070C0"/>
          <w:sz w:val="20"/>
          <w:szCs w:val="20"/>
        </w:rPr>
      </w:pPr>
      <w:r w:rsidRPr="00791CF8">
        <w:rPr>
          <w:rFonts w:ascii="Tahoma" w:eastAsia="Times New Roman" w:hAnsi="Tahoma" w:cs="Tahoma"/>
          <w:b/>
          <w:color w:val="002060"/>
          <w:sz w:val="20"/>
          <w:szCs w:val="20"/>
          <w:lang w:val="vi-VN"/>
        </w:rPr>
        <w:t>T</w:t>
      </w:r>
      <w:r w:rsidRPr="00791CF8">
        <w:rPr>
          <w:rFonts w:ascii="Tahoma" w:eastAsia="Times New Roman" w:hAnsi="Tahoma" w:cs="Tahoma"/>
          <w:color w:val="002060"/>
          <w:sz w:val="20"/>
          <w:szCs w:val="20"/>
          <w:lang w:val="vi-VN"/>
        </w:rPr>
        <w:t>rong Bát-nhã Ba-la mật-đa Tâm kinh có chép:</w:t>
      </w:r>
      <w:r w:rsidRPr="00791CF8">
        <w:rPr>
          <w:rFonts w:ascii="Tahoma" w:eastAsia="Times New Roman" w:hAnsi="Tahoma" w:cs="Tahoma"/>
          <w:color w:val="002060"/>
          <w:sz w:val="20"/>
          <w:szCs w:val="20"/>
          <w:lang w:val="vi-VN"/>
        </w:rPr>
        <w:tab/>
      </w:r>
      <w:r w:rsidRPr="00791CF8">
        <w:rPr>
          <w:rFonts w:ascii="Tahoma" w:eastAsia="Times New Roman" w:hAnsi="Tahoma" w:cs="Tahoma"/>
          <w:color w:val="002060"/>
          <w:sz w:val="20"/>
          <w:szCs w:val="20"/>
          <w:lang w:val="vi-VN"/>
        </w:rPr>
        <w:br/>
        <w:t xml:space="preserve">       “</w:t>
      </w:r>
      <w:r w:rsidRPr="00791CF8">
        <w:rPr>
          <w:rFonts w:ascii="Tahoma" w:eastAsia="Times New Roman" w:hAnsi="Tahoma" w:cs="Tahoma"/>
          <w:i/>
          <w:color w:val="002060"/>
          <w:sz w:val="20"/>
          <w:szCs w:val="20"/>
          <w:lang w:val="vi-VN"/>
        </w:rPr>
        <w:t xml:space="preserve">Quán-tự-tại Bồ-tát, hành thâm Bát-nhã Ba-la mật-đa thời chiếu kiến </w:t>
      </w:r>
      <w:r w:rsidRPr="00EE1FBA">
        <w:rPr>
          <w:rFonts w:ascii="Tahoma" w:eastAsia="Times New Roman" w:hAnsi="Tahoma" w:cs="Tahoma"/>
          <w:i/>
          <w:color w:val="002060"/>
          <w:sz w:val="20"/>
          <w:szCs w:val="20"/>
          <w:lang w:val="vi-VN"/>
        </w:rPr>
        <w:t>N</w:t>
      </w:r>
      <w:r w:rsidRPr="00791CF8">
        <w:rPr>
          <w:rFonts w:ascii="Tahoma" w:eastAsia="Times New Roman" w:hAnsi="Tahoma" w:cs="Tahoma"/>
          <w:i/>
          <w:color w:val="002060"/>
          <w:sz w:val="20"/>
          <w:szCs w:val="20"/>
          <w:lang w:val="vi-VN"/>
        </w:rPr>
        <w:t xml:space="preserve">gũ uẩn giai </w:t>
      </w:r>
      <w:r w:rsidRPr="00791CF8">
        <w:rPr>
          <w:rFonts w:ascii="Tahoma" w:eastAsia="Times New Roman" w:hAnsi="Tahoma" w:cs="Tahoma"/>
          <w:b/>
          <w:i/>
          <w:color w:val="002060"/>
          <w:sz w:val="20"/>
          <w:szCs w:val="20"/>
          <w:lang w:val="vi-VN"/>
        </w:rPr>
        <w:t>Không</w:t>
      </w:r>
      <w:r w:rsidRPr="00791CF8">
        <w:rPr>
          <w:rFonts w:ascii="Tahoma" w:eastAsia="Times New Roman" w:hAnsi="Tahoma" w:cs="Tahoma"/>
          <w:i/>
          <w:color w:val="002060"/>
          <w:sz w:val="20"/>
          <w:szCs w:val="20"/>
          <w:lang w:val="vi-VN"/>
        </w:rPr>
        <w:t>, độ nhất thiết khổ ách</w:t>
      </w:r>
      <w:r w:rsidRPr="00791CF8">
        <w:rPr>
          <w:rFonts w:ascii="Tahoma" w:eastAsia="Times New Roman" w:hAnsi="Tahoma" w:cs="Tahoma"/>
          <w:color w:val="002060"/>
          <w:sz w:val="20"/>
          <w:szCs w:val="20"/>
          <w:lang w:val="vi-VN"/>
        </w:rPr>
        <w:t xml:space="preserve"> * </w:t>
      </w:r>
      <w:r w:rsidRPr="00791CF8">
        <w:rPr>
          <w:rFonts w:ascii="Tahoma" w:eastAsia="MS Mincho" w:hAnsi="Tahoma" w:cs="Tahoma"/>
          <w:bCs/>
          <w:color w:val="002060"/>
          <w:sz w:val="20"/>
          <w:szCs w:val="20"/>
          <w:lang w:val="vi-VN"/>
        </w:rPr>
        <w:t>觀自在菩薩。</w:t>
      </w:r>
      <w:r w:rsidRPr="00EE1FBA">
        <w:rPr>
          <w:rFonts w:ascii="Tahoma" w:eastAsia="MS Mincho" w:hAnsi="Tahoma" w:cs="Tahoma"/>
          <w:bCs/>
          <w:color w:val="002060"/>
          <w:sz w:val="20"/>
          <w:szCs w:val="20"/>
        </w:rPr>
        <w:t>行深般若波羅蜜多時。</w:t>
      </w:r>
      <w:r w:rsidRPr="00EE1FBA">
        <w:rPr>
          <w:rFonts w:ascii="Tahoma" w:eastAsia="MS Mincho" w:hAnsi="Tahoma" w:cs="Tahoma"/>
          <w:bCs/>
          <w:color w:val="002060"/>
          <w:sz w:val="20"/>
          <w:szCs w:val="20"/>
        </w:rPr>
        <w:t xml:space="preserve"> </w:t>
      </w:r>
      <w:r w:rsidRPr="00EE1FBA">
        <w:rPr>
          <w:rFonts w:ascii="Tahoma" w:eastAsia="MS Mincho" w:hAnsi="Tahoma" w:cs="Tahoma"/>
          <w:bCs/>
          <w:color w:val="002060"/>
          <w:sz w:val="20"/>
          <w:szCs w:val="20"/>
        </w:rPr>
        <w:t>照見五蘊皆</w:t>
      </w:r>
      <w:r w:rsidRPr="00EE1FBA">
        <w:rPr>
          <w:rFonts w:ascii="Tahoma" w:eastAsia="MS Mincho" w:hAnsi="Tahoma" w:cs="Tahoma"/>
          <w:b/>
          <w:color w:val="002060"/>
          <w:sz w:val="20"/>
          <w:szCs w:val="20"/>
        </w:rPr>
        <w:t>空</w:t>
      </w:r>
      <w:r w:rsidRPr="00EE1FBA">
        <w:rPr>
          <w:rFonts w:ascii="Tahoma" w:eastAsia="MS Mincho" w:hAnsi="Tahoma" w:cs="Tahoma"/>
          <w:bCs/>
          <w:color w:val="002060"/>
          <w:sz w:val="20"/>
          <w:szCs w:val="20"/>
        </w:rPr>
        <w:t>。</w:t>
      </w:r>
      <w:r w:rsidRPr="00EE1FBA">
        <w:rPr>
          <w:rFonts w:ascii="Tahoma" w:eastAsia="MS Mincho" w:hAnsi="Tahoma" w:cs="Tahoma"/>
          <w:bCs/>
          <w:color w:val="002060"/>
          <w:sz w:val="20"/>
          <w:szCs w:val="20"/>
        </w:rPr>
        <w:t xml:space="preserve"> </w:t>
      </w:r>
      <w:r w:rsidRPr="00EE1FBA">
        <w:rPr>
          <w:rFonts w:ascii="Tahoma" w:eastAsia="MS Mincho" w:hAnsi="Tahoma" w:cs="Tahoma"/>
          <w:bCs/>
          <w:color w:val="002060"/>
          <w:sz w:val="20"/>
          <w:szCs w:val="20"/>
        </w:rPr>
        <w:t>度一切苦厄。</w:t>
      </w:r>
      <w:r w:rsidRPr="00EE1FBA">
        <w:rPr>
          <w:rFonts w:ascii="Tahoma" w:eastAsia="Times New Roman" w:hAnsi="Tahoma" w:cs="Tahoma"/>
          <w:color w:val="002060"/>
          <w:sz w:val="20"/>
          <w:szCs w:val="20"/>
          <w:lang w:val="en-AU"/>
        </w:rPr>
        <w:t xml:space="preserve">*  </w:t>
      </w:r>
      <w:r w:rsidRPr="00EE1FBA">
        <w:rPr>
          <w:rFonts w:ascii="Tahoma" w:eastAsia="Times New Roman" w:hAnsi="Tahoma" w:cs="Tahoma"/>
          <w:bCs/>
          <w:color w:val="002060"/>
          <w:sz w:val="20"/>
          <w:szCs w:val="20"/>
        </w:rPr>
        <w:t>Bồ-tát Quán Tự tại khi hành Bát-nhã Ba-la-mật-đa sâu xa soi thấy Năm uẩn đều</w:t>
      </w:r>
      <w:r w:rsidRPr="00EE1FBA">
        <w:rPr>
          <w:rFonts w:ascii="Tahoma" w:eastAsia="Times New Roman" w:hAnsi="Tahoma" w:cs="Tahoma"/>
          <w:bCs/>
          <w:i/>
          <w:color w:val="002060"/>
          <w:sz w:val="20"/>
          <w:szCs w:val="20"/>
        </w:rPr>
        <w:t xml:space="preserve"> </w:t>
      </w:r>
      <w:r w:rsidRPr="00EE1FBA">
        <w:rPr>
          <w:rFonts w:ascii="Tahoma" w:eastAsia="Times New Roman" w:hAnsi="Tahoma" w:cs="Tahoma"/>
          <w:b/>
          <w:bCs/>
          <w:color w:val="632423"/>
          <w:sz w:val="20"/>
          <w:szCs w:val="20"/>
        </w:rPr>
        <w:t>Không</w:t>
      </w:r>
      <w:r w:rsidRPr="00EE1FBA">
        <w:rPr>
          <w:rFonts w:ascii="Tahoma" w:eastAsia="Times New Roman" w:hAnsi="Tahoma" w:cs="Tahoma"/>
          <w:bCs/>
          <w:color w:val="002060"/>
          <w:sz w:val="20"/>
          <w:szCs w:val="20"/>
        </w:rPr>
        <w:t>, vượt qua mọi khổ ách.</w:t>
      </w:r>
      <w:r w:rsidRPr="00EE1FBA">
        <w:rPr>
          <w:rFonts w:ascii="Tahoma" w:eastAsia="Times New Roman" w:hAnsi="Tahoma" w:cs="Tahoma"/>
          <w:color w:val="002060"/>
          <w:sz w:val="20"/>
          <w:szCs w:val="20"/>
          <w:lang w:val="en-AU"/>
        </w:rPr>
        <w:t>”</w:t>
      </w:r>
    </w:p>
    <w:p w:rsidR="00120105" w:rsidRPr="00E37EB4"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644F22" w:rsidRDefault="00120105" w:rsidP="00120105">
      <w:pPr>
        <w:spacing w:after="120" w:line="360" w:lineRule="auto"/>
        <w:ind w:right="45"/>
        <w:jc w:val="both"/>
        <w:rPr>
          <w:rFonts w:ascii="Tahoma" w:eastAsia="Times New Roman" w:hAnsi="Tahoma" w:cs="Tahoma"/>
          <w:color w:val="C00000"/>
          <w:sz w:val="28"/>
          <w:szCs w:val="28"/>
        </w:rPr>
      </w:pPr>
      <w:r w:rsidRPr="00644F22">
        <w:rPr>
          <w:rFonts w:ascii="Tahoma" w:hAnsi="Tahoma" w:cs="Tahoma"/>
          <w:b/>
          <w:color w:val="C00000"/>
          <w:sz w:val="28"/>
          <w:szCs w:val="28"/>
        </w:rPr>
        <w:t>Tùy.</w:t>
      </w:r>
    </w:p>
    <w:p w:rsidR="00AC69FF" w:rsidRPr="00780507" w:rsidRDefault="00AC69FF" w:rsidP="00AC69FF">
      <w:pPr>
        <w:spacing w:after="240" w:line="360" w:lineRule="auto"/>
        <w:ind w:firstLine="720"/>
        <w:jc w:val="both"/>
        <w:rPr>
          <w:rFonts w:ascii="Tahoma" w:eastAsia="SimSun" w:hAnsi="Tahoma" w:cs="Tahoma"/>
          <w:color w:val="002060"/>
          <w:sz w:val="24"/>
          <w:szCs w:val="24"/>
        </w:rPr>
      </w:pPr>
      <w:r w:rsidRPr="00FE5F6C">
        <w:rPr>
          <w:rFonts w:ascii="Tahoma" w:eastAsia="SimSun" w:hAnsi="Tahoma" w:cs="Tahoma"/>
          <w:b/>
          <w:color w:val="002060"/>
          <w:sz w:val="24"/>
          <w:szCs w:val="24"/>
        </w:rPr>
        <w:t xml:space="preserve">Tùy </w:t>
      </w:r>
      <w:r w:rsidRPr="004B320C">
        <w:rPr>
          <w:rFonts w:ascii="Tahoma" w:eastAsia="SimSun" w:hAnsi="SimSun" w:cs="Tahoma"/>
          <w:color w:val="002060"/>
          <w:sz w:val="24"/>
          <w:szCs w:val="24"/>
        </w:rPr>
        <w:t>隨</w:t>
      </w:r>
      <w:r>
        <w:rPr>
          <w:rFonts w:ascii="Tahoma" w:eastAsia="SimSun" w:hAnsi="SimSun" w:cs="Tahoma"/>
          <w:color w:val="002060"/>
          <w:sz w:val="24"/>
          <w:szCs w:val="24"/>
        </w:rPr>
        <w:t xml:space="preserve">:  </w:t>
      </w:r>
      <w:r>
        <w:rPr>
          <w:rFonts w:ascii="Tahoma" w:eastAsia="SimSun" w:hAnsi="Tahoma" w:cs="Tahoma"/>
          <w:color w:val="002060"/>
          <w:sz w:val="24"/>
          <w:szCs w:val="24"/>
        </w:rPr>
        <w:t>Là từ gốc Hán, c</w:t>
      </w:r>
      <w:r w:rsidRPr="00780507">
        <w:rPr>
          <w:rFonts w:ascii="Tahoma" w:eastAsia="SimSun" w:hAnsi="Tahoma" w:cs="Tahoma"/>
          <w:color w:val="002060"/>
          <w:sz w:val="24"/>
          <w:szCs w:val="24"/>
        </w:rPr>
        <w:t xml:space="preserve">ó nghĩa là </w:t>
      </w:r>
      <w:r w:rsidRPr="00FE5F6C">
        <w:rPr>
          <w:rFonts w:ascii="Tahoma" w:eastAsia="SimSun" w:hAnsi="Tahoma" w:cs="Tahoma"/>
          <w:i/>
          <w:color w:val="002060"/>
          <w:sz w:val="24"/>
          <w:szCs w:val="24"/>
        </w:rPr>
        <w:t xml:space="preserve">theo, </w:t>
      </w:r>
      <w:r w:rsidRPr="00FF2B59">
        <w:rPr>
          <w:rFonts w:ascii="Tahoma" w:eastAsia="SimSun" w:hAnsi="Tahoma" w:cs="Tahoma"/>
          <w:i/>
          <w:color w:val="002060"/>
          <w:sz w:val="24"/>
          <w:szCs w:val="24"/>
        </w:rPr>
        <w:t>thuận theo</w:t>
      </w:r>
      <w:r>
        <w:rPr>
          <w:rFonts w:ascii="Tahoma" w:eastAsia="SimSun" w:hAnsi="Tahoma" w:cs="Tahoma"/>
          <w:i/>
          <w:color w:val="002060"/>
          <w:sz w:val="24"/>
          <w:szCs w:val="24"/>
        </w:rPr>
        <w:t>,</w:t>
      </w:r>
      <w:r>
        <w:rPr>
          <w:rFonts w:ascii="Tahoma" w:eastAsia="SimSun" w:hAnsi="Tahoma" w:cs="Tahoma"/>
          <w:color w:val="002060"/>
          <w:sz w:val="24"/>
          <w:szCs w:val="24"/>
        </w:rPr>
        <w:t xml:space="preserve"> </w:t>
      </w:r>
      <w:r w:rsidRPr="00FE5F6C">
        <w:rPr>
          <w:rFonts w:ascii="Tahoma" w:eastAsia="SimSun" w:hAnsi="Tahoma" w:cs="Tahoma"/>
          <w:i/>
          <w:color w:val="002060"/>
          <w:sz w:val="24"/>
          <w:szCs w:val="24"/>
        </w:rPr>
        <w:t>theo sau</w:t>
      </w:r>
      <w:r>
        <w:rPr>
          <w:rFonts w:ascii="Tahoma" w:eastAsia="SimSun" w:hAnsi="Tahoma" w:cs="Tahoma"/>
          <w:i/>
          <w:color w:val="002060"/>
          <w:sz w:val="24"/>
          <w:szCs w:val="24"/>
        </w:rPr>
        <w:t>, đi theo, bám theo</w:t>
      </w:r>
      <w:r>
        <w:rPr>
          <w:rFonts w:ascii="Tahoma" w:eastAsia="SimSun" w:hAnsi="Tahoma" w:cs="Tahoma"/>
          <w:color w:val="002060"/>
          <w:sz w:val="24"/>
          <w:szCs w:val="24"/>
        </w:rPr>
        <w:t>.  Dưới đây là những từ ghép với “Tùy”</w:t>
      </w:r>
      <w:r w:rsidR="00865929">
        <w:rPr>
          <w:rFonts w:ascii="Tahoma" w:eastAsia="SimSun" w:hAnsi="Tahoma" w:cs="Tahoma"/>
          <w:color w:val="002060"/>
          <w:sz w:val="24"/>
          <w:szCs w:val="24"/>
          <w:lang w:val="vi-VN"/>
        </w:rPr>
        <w:t>,</w:t>
      </w:r>
      <w:r>
        <w:rPr>
          <w:rFonts w:ascii="Tahoma" w:eastAsia="SimSun" w:hAnsi="Tahoma" w:cs="Tahoma"/>
          <w:color w:val="002060"/>
          <w:sz w:val="24"/>
          <w:szCs w:val="24"/>
        </w:rPr>
        <w:t xml:space="preserve"> và theo các nghĩa tương thích.</w:t>
      </w:r>
    </w:p>
    <w:p w:rsidR="00AC69FF" w:rsidRDefault="00AC69FF" w:rsidP="00AC69FF">
      <w:pPr>
        <w:spacing w:after="120" w:line="360" w:lineRule="auto"/>
        <w:ind w:firstLine="720"/>
        <w:jc w:val="both"/>
        <w:rPr>
          <w:rFonts w:ascii="Tahoma" w:eastAsia="SimSun" w:hAnsi="Tahoma" w:cs="Tahoma"/>
          <w:color w:val="002060"/>
          <w:sz w:val="24"/>
          <w:szCs w:val="24"/>
        </w:rPr>
      </w:pPr>
      <w:r w:rsidRPr="00FE5F6C">
        <w:rPr>
          <w:rFonts w:ascii="Tahoma" w:eastAsia="SimSun" w:hAnsi="Tahoma" w:cs="Tahoma"/>
          <w:b/>
          <w:color w:val="632423" w:themeColor="accent2" w:themeShade="80"/>
          <w:sz w:val="24"/>
          <w:szCs w:val="24"/>
        </w:rPr>
        <w:t>1) Tùy duyên</w:t>
      </w:r>
      <w:r>
        <w:rPr>
          <w:rFonts w:ascii="Tahoma" w:eastAsia="SimSun" w:hAnsi="Tahoma" w:cs="Tahoma"/>
          <w:b/>
          <w:color w:val="002060"/>
          <w:sz w:val="24"/>
          <w:szCs w:val="24"/>
        </w:rPr>
        <w:t xml:space="preserve"> </w:t>
      </w:r>
      <w:r w:rsidRPr="00FA47A9">
        <w:rPr>
          <w:rFonts w:ascii="Tahoma" w:eastAsia="SimSun" w:hAnsi="Tahoma" w:cs="Tahoma"/>
          <w:color w:val="002060"/>
          <w:sz w:val="24"/>
          <w:szCs w:val="24"/>
          <w:lang w:val="vi-VN"/>
        </w:rPr>
        <w:t>(</w:t>
      </w:r>
      <w:r w:rsidRPr="00FA47A9">
        <w:rPr>
          <w:rFonts w:ascii="Tahoma" w:eastAsia="SimSun" w:hAnsi="Tahoma" w:cs="Tahoma"/>
          <w:color w:val="002060"/>
          <w:sz w:val="24"/>
          <w:szCs w:val="24"/>
        </w:rPr>
        <w:t>隨緣</w:t>
      </w:r>
      <w:r w:rsidRPr="00FA47A9">
        <w:rPr>
          <w:rFonts w:ascii="Tahoma" w:eastAsia="SimSun" w:hAnsi="Tahoma" w:cs="Tahoma"/>
          <w:color w:val="002060"/>
          <w:sz w:val="24"/>
          <w:szCs w:val="24"/>
        </w:rPr>
        <w:t>;</w:t>
      </w:r>
      <w:r w:rsidRPr="00FA47A9">
        <w:rPr>
          <w:rFonts w:ascii="Tahoma" w:eastAsia="SimSun" w:hAnsi="Tahoma" w:cs="Tahoma"/>
          <w:color w:val="002060"/>
          <w:sz w:val="24"/>
          <w:szCs w:val="24"/>
          <w:lang w:val="vi-VN"/>
        </w:rPr>
        <w:t xml:space="preserve">  E: resulting from conditioning cause, circumstances as waves result from wind)</w:t>
      </w:r>
      <w:r>
        <w:rPr>
          <w:rFonts w:ascii="Tahoma" w:hAnsi="Tahoma" w:cs="Tahoma"/>
          <w:color w:val="002060"/>
          <w:sz w:val="24"/>
          <w:szCs w:val="24"/>
        </w:rPr>
        <w:t>:</w:t>
      </w:r>
      <w:r>
        <w:rPr>
          <w:rFonts w:ascii="Tahoma" w:eastAsia="SimSun" w:hAnsi="Tahoma" w:cs="Tahoma"/>
          <w:color w:val="002060"/>
          <w:sz w:val="24"/>
          <w:szCs w:val="24"/>
        </w:rPr>
        <w:t xml:space="preserve">  </w:t>
      </w:r>
    </w:p>
    <w:p w:rsidR="00AC69FF" w:rsidRDefault="00AC69FF" w:rsidP="00AC69FF">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Tùy duyên c</w:t>
      </w:r>
      <w:r>
        <w:rPr>
          <w:rFonts w:ascii="Tahoma" w:eastAsia="SimSun" w:hAnsi="Tahoma" w:cs="Tahoma"/>
          <w:color w:val="002060"/>
          <w:sz w:val="24"/>
          <w:szCs w:val="24"/>
        </w:rPr>
        <w:t xml:space="preserve">ó nghĩa là </w:t>
      </w:r>
      <w:r w:rsidRPr="00F1644C">
        <w:rPr>
          <w:rFonts w:ascii="Tahoma" w:eastAsia="SimSun" w:hAnsi="Tahoma" w:cs="Tahoma"/>
          <w:color w:val="002060"/>
          <w:sz w:val="24"/>
          <w:szCs w:val="24"/>
          <w:u w:val="single"/>
        </w:rPr>
        <w:t>thuận theo duyên</w:t>
      </w:r>
      <w:r>
        <w:rPr>
          <w:rFonts w:ascii="Tahoma" w:eastAsia="SimSun" w:hAnsi="Tahoma" w:cs="Tahoma"/>
          <w:color w:val="002060"/>
          <w:sz w:val="24"/>
          <w:szCs w:val="24"/>
        </w:rPr>
        <w:t xml:space="preserve"> hay </w:t>
      </w:r>
      <w:r w:rsidRPr="008D469D">
        <w:rPr>
          <w:rFonts w:ascii="Tahoma" w:eastAsia="SimSun" w:hAnsi="Tahoma" w:cs="Tahoma"/>
          <w:color w:val="002060"/>
          <w:sz w:val="24"/>
          <w:szCs w:val="24"/>
          <w:u w:val="single"/>
        </w:rPr>
        <w:t>thuận theo cơ duyên</w:t>
      </w:r>
      <w:r>
        <w:rPr>
          <w:rFonts w:ascii="Tahoma" w:eastAsia="SimSun" w:hAnsi="Tahoma" w:cs="Tahoma"/>
          <w:color w:val="002060"/>
          <w:sz w:val="24"/>
          <w:szCs w:val="24"/>
        </w:rPr>
        <w:t xml:space="preserve">, </w:t>
      </w:r>
      <w:r w:rsidRPr="008F38C4">
        <w:rPr>
          <w:rFonts w:ascii="Tahoma" w:hAnsi="Tahoma" w:cs="Tahoma"/>
          <w:color w:val="002060"/>
          <w:sz w:val="24"/>
          <w:szCs w:val="24"/>
          <w:u w:val="single"/>
        </w:rPr>
        <w:t>thuận theo hiện thực</w:t>
      </w:r>
      <w:r>
        <w:rPr>
          <w:rFonts w:ascii="Tahoma" w:hAnsi="Tahoma" w:cs="Tahoma"/>
          <w:color w:val="002060"/>
          <w:sz w:val="24"/>
          <w:szCs w:val="24"/>
        </w:rPr>
        <w:t xml:space="preserve"> sao cho phù hợp với chân lý</w:t>
      </w:r>
      <w:r w:rsidRPr="001605F7">
        <w:rPr>
          <w:rFonts w:ascii="Tahoma" w:hAnsi="Tahoma" w:cs="Tahoma"/>
          <w:color w:val="002060"/>
          <w:sz w:val="24"/>
          <w:szCs w:val="24"/>
        </w:rPr>
        <w:t xml:space="preserve"> </w:t>
      </w:r>
      <w:r>
        <w:rPr>
          <w:rFonts w:ascii="Tahoma" w:hAnsi="Tahoma" w:cs="Tahoma"/>
          <w:color w:val="002060"/>
          <w:sz w:val="24"/>
          <w:szCs w:val="24"/>
        </w:rPr>
        <w:t>Duyên khởi và đạo đức Duyên khởi, nhằm đem lại lợi ích cho mình-cho người hay cho môi trường sống chung quanh.</w:t>
      </w:r>
    </w:p>
    <w:p w:rsidR="00AC69FF" w:rsidRPr="00FE760A" w:rsidRDefault="00AC69FF" w:rsidP="00AC69FF">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 xml:space="preserve">Tùy duyên được xem là </w:t>
      </w:r>
      <w:r w:rsidRPr="004147CB">
        <w:rPr>
          <w:rFonts w:ascii="Tahoma" w:hAnsi="Tahoma" w:cs="Tahoma"/>
          <w:i/>
          <w:color w:val="002060"/>
          <w:sz w:val="24"/>
          <w:szCs w:val="24"/>
        </w:rPr>
        <w:t>khế hợp</w:t>
      </w:r>
      <w:r w:rsidRPr="004147CB">
        <w:rPr>
          <w:rFonts w:ascii="Tahoma" w:hAnsi="Tahoma" w:cs="Tahoma"/>
          <w:color w:val="002060"/>
          <w:sz w:val="24"/>
          <w:szCs w:val="24"/>
        </w:rPr>
        <w:t xml:space="preserve"> </w:t>
      </w:r>
      <w:r w:rsidRPr="004147CB">
        <w:rPr>
          <w:rFonts w:ascii="Tahoma" w:eastAsia="SimSun" w:hAnsi="SimSun" w:cs="Tahoma"/>
          <w:color w:val="002060"/>
          <w:sz w:val="24"/>
          <w:szCs w:val="24"/>
        </w:rPr>
        <w:t>契合</w:t>
      </w:r>
      <w:r>
        <w:rPr>
          <w:rFonts w:ascii="Tahoma" w:eastAsia="SimSun" w:hAnsi="SimSun" w:cs="Tahoma"/>
          <w:color w:val="002060"/>
          <w:sz w:val="24"/>
          <w:szCs w:val="24"/>
        </w:rPr>
        <w:t xml:space="preserve"> </w:t>
      </w:r>
      <w:r w:rsidRPr="00CE1A43">
        <w:rPr>
          <w:rFonts w:ascii="Tahoma" w:eastAsia="SimSun" w:hAnsi="Tahoma" w:cs="Tahoma"/>
          <w:color w:val="002060"/>
          <w:sz w:val="24"/>
          <w:szCs w:val="24"/>
        </w:rPr>
        <w:t>(</w:t>
      </w:r>
      <w:r>
        <w:rPr>
          <w:rFonts w:ascii="Tahoma" w:eastAsia="SimSun" w:hAnsi="Tahoma" w:cs="Tahoma"/>
          <w:color w:val="002060"/>
          <w:sz w:val="24"/>
          <w:szCs w:val="24"/>
        </w:rPr>
        <w:t xml:space="preserve">= </w:t>
      </w:r>
      <w:r w:rsidRPr="00CE1A43">
        <w:rPr>
          <w:rFonts w:ascii="Tahoma" w:eastAsia="SimSun" w:hAnsi="Tahoma" w:cs="Tahoma"/>
          <w:color w:val="002060"/>
          <w:sz w:val="24"/>
          <w:szCs w:val="24"/>
        </w:rPr>
        <w:t>phù h</w:t>
      </w:r>
      <w:r w:rsidRPr="00CE1A43">
        <w:rPr>
          <w:rFonts w:ascii="Tahoma" w:eastAsia="SimSun" w:hAnsi="Tahoma" w:cs="Tahoma"/>
          <w:color w:val="002060"/>
          <w:sz w:val="24"/>
          <w:szCs w:val="24"/>
          <w:lang w:val="vi-VN"/>
        </w:rPr>
        <w:t>ợp)</w:t>
      </w:r>
      <w:r>
        <w:rPr>
          <w:rFonts w:ascii="Tahoma" w:eastAsia="SimSun" w:hAnsi="Tahoma" w:cs="Tahoma"/>
          <w:color w:val="002060"/>
          <w:sz w:val="24"/>
          <w:szCs w:val="24"/>
        </w:rPr>
        <w:t>, cụ thể là:</w:t>
      </w:r>
    </w:p>
    <w:p w:rsidR="00AC69FF" w:rsidRPr="00FA47A9" w:rsidRDefault="00AC69FF" w:rsidP="00AC69FF">
      <w:pPr>
        <w:spacing w:after="120" w:line="360" w:lineRule="auto"/>
        <w:ind w:firstLine="720"/>
        <w:jc w:val="both"/>
        <w:rPr>
          <w:rFonts w:ascii="Tahoma" w:hAnsi="Tahoma" w:cs="Tahoma"/>
          <w:color w:val="002060"/>
          <w:sz w:val="24"/>
          <w:szCs w:val="24"/>
        </w:rPr>
      </w:pPr>
      <w:r w:rsidRPr="00FA47A9">
        <w:rPr>
          <w:rFonts w:ascii="Tahoma" w:hAnsi="Tahoma" w:cs="Tahoma"/>
          <w:color w:val="002060"/>
          <w:sz w:val="24"/>
          <w:szCs w:val="24"/>
        </w:rPr>
        <w:t xml:space="preserve">- </w:t>
      </w:r>
      <w:r w:rsidRPr="00644F22">
        <w:rPr>
          <w:rFonts w:ascii="Tahoma" w:hAnsi="Tahoma" w:cs="Tahoma"/>
          <w:b/>
          <w:i/>
          <w:color w:val="002060"/>
        </w:rPr>
        <w:t>Khế cơ</w:t>
      </w:r>
      <w:r w:rsidRPr="00FA47A9">
        <w:rPr>
          <w:rFonts w:ascii="Tahoma" w:hAnsi="Tahoma" w:cs="Tahoma"/>
          <w:color w:val="002060"/>
          <w:sz w:val="24"/>
          <w:szCs w:val="24"/>
        </w:rPr>
        <w:t xml:space="preserve"> </w:t>
      </w:r>
      <w:r w:rsidRPr="00FA47A9">
        <w:rPr>
          <w:rFonts w:ascii="Tahoma" w:eastAsia="SimSun" w:hAnsi="SimSun" w:cs="Tahoma"/>
          <w:color w:val="002060"/>
          <w:sz w:val="24"/>
          <w:szCs w:val="24"/>
        </w:rPr>
        <w:t>契機</w:t>
      </w:r>
      <w:r w:rsidRPr="00FA47A9">
        <w:rPr>
          <w:rFonts w:ascii="Tahoma" w:eastAsia="MS Mincho" w:hAnsi="Tahoma" w:cs="Tahoma"/>
          <w:color w:val="002060"/>
          <w:sz w:val="24"/>
          <w:szCs w:val="24"/>
        </w:rPr>
        <w:t xml:space="preserve">:   Phù hợp với </w:t>
      </w:r>
      <w:r>
        <w:rPr>
          <w:rFonts w:ascii="Arial" w:hAnsi="Arial" w:cs="Arial"/>
          <w:color w:val="000000"/>
          <w:shd w:val="clear" w:color="auto" w:fill="FFFFFF"/>
        </w:rPr>
        <w:t>không gian và thời gian</w:t>
      </w:r>
      <w:r w:rsidRPr="00FA47A9">
        <w:rPr>
          <w:rFonts w:ascii="Tahoma" w:eastAsia="MS Mincho" w:hAnsi="Tahoma" w:cs="Tahoma"/>
          <w:color w:val="002060"/>
          <w:sz w:val="24"/>
          <w:szCs w:val="24"/>
        </w:rPr>
        <w:t xml:space="preserve"> </w:t>
      </w:r>
      <w:r>
        <w:rPr>
          <w:rFonts w:ascii="Tahoma" w:eastAsia="MS Mincho" w:hAnsi="Tahoma" w:cs="Tahoma"/>
          <w:color w:val="002060"/>
          <w:sz w:val="24"/>
          <w:szCs w:val="24"/>
        </w:rPr>
        <w:t>(</w:t>
      </w:r>
      <w:r w:rsidRPr="00FA47A9">
        <w:rPr>
          <w:rFonts w:ascii="Tahoma" w:eastAsia="MS Mincho" w:hAnsi="Tahoma" w:cs="Tahoma"/>
          <w:color w:val="002060"/>
          <w:sz w:val="24"/>
          <w:szCs w:val="24"/>
        </w:rPr>
        <w:t>hoàn cảnh, xứ sở, cảnh giới</w:t>
      </w:r>
      <w:r>
        <w:rPr>
          <w:rFonts w:ascii="Tahoma" w:eastAsia="MS Mincho" w:hAnsi="Tahoma" w:cs="Tahoma"/>
          <w:color w:val="002060"/>
          <w:sz w:val="24"/>
          <w:szCs w:val="24"/>
        </w:rPr>
        <w:t>, ... đang sống)</w:t>
      </w:r>
      <w:r w:rsidRPr="00FA47A9">
        <w:rPr>
          <w:rFonts w:ascii="Tahoma" w:eastAsia="MS Mincho" w:hAnsi="Tahoma" w:cs="Tahoma"/>
          <w:color w:val="002060"/>
          <w:sz w:val="24"/>
          <w:szCs w:val="24"/>
        </w:rPr>
        <w:t>.</w:t>
      </w:r>
    </w:p>
    <w:p w:rsidR="00AC69FF" w:rsidRPr="00FA47A9" w:rsidRDefault="00AC69FF" w:rsidP="00AC69FF">
      <w:pPr>
        <w:spacing w:after="120" w:line="360" w:lineRule="auto"/>
        <w:ind w:firstLine="720"/>
        <w:jc w:val="both"/>
        <w:rPr>
          <w:rFonts w:ascii="Tahoma" w:hAnsi="Tahoma" w:cs="Tahoma"/>
          <w:color w:val="002060"/>
          <w:sz w:val="24"/>
          <w:szCs w:val="24"/>
        </w:rPr>
      </w:pPr>
      <w:r w:rsidRPr="00FA47A9">
        <w:rPr>
          <w:rFonts w:ascii="Tahoma" w:hAnsi="Tahoma" w:cs="Tahoma"/>
          <w:color w:val="002060"/>
          <w:sz w:val="24"/>
          <w:szCs w:val="24"/>
        </w:rPr>
        <w:t xml:space="preserve">- </w:t>
      </w:r>
      <w:r w:rsidRPr="00644F22">
        <w:rPr>
          <w:rFonts w:ascii="Tahoma" w:hAnsi="Tahoma" w:cs="Tahoma"/>
          <w:b/>
          <w:i/>
          <w:color w:val="002060"/>
        </w:rPr>
        <w:t>Khế lý</w:t>
      </w:r>
      <w:r w:rsidRPr="00FA47A9">
        <w:rPr>
          <w:rFonts w:ascii="Tahoma" w:hAnsi="Tahoma" w:cs="Tahoma"/>
          <w:color w:val="002060"/>
          <w:sz w:val="24"/>
          <w:szCs w:val="24"/>
        </w:rPr>
        <w:t xml:space="preserve"> </w:t>
      </w:r>
      <w:r w:rsidRPr="00FA47A9">
        <w:rPr>
          <w:rFonts w:ascii="Tahoma" w:eastAsia="SimSun" w:hAnsi="SimSun" w:cs="Tahoma"/>
          <w:color w:val="002060"/>
          <w:sz w:val="24"/>
          <w:szCs w:val="24"/>
        </w:rPr>
        <w:t>契理</w:t>
      </w:r>
      <w:r w:rsidRPr="00FA47A9">
        <w:rPr>
          <w:rFonts w:ascii="Tahoma" w:eastAsia="MS Mincho" w:hAnsi="Tahoma" w:cs="Tahoma"/>
          <w:color w:val="002060"/>
          <w:sz w:val="24"/>
          <w:szCs w:val="24"/>
        </w:rPr>
        <w:t>:   Phù hợp với chân lý, đạ</w:t>
      </w:r>
      <w:r>
        <w:rPr>
          <w:rFonts w:ascii="Tahoma" w:eastAsia="MS Mincho" w:hAnsi="Tahoma" w:cs="Tahoma"/>
          <w:color w:val="002060"/>
          <w:sz w:val="24"/>
          <w:szCs w:val="24"/>
        </w:rPr>
        <w:t>o đức</w:t>
      </w:r>
      <w:r w:rsidRPr="00FA47A9">
        <w:rPr>
          <w:rFonts w:ascii="Tahoma" w:eastAsia="MS Mincho" w:hAnsi="Tahoma" w:cs="Tahoma"/>
          <w:color w:val="002060"/>
          <w:sz w:val="24"/>
          <w:szCs w:val="24"/>
        </w:rPr>
        <w:t>.</w:t>
      </w:r>
    </w:p>
    <w:p w:rsidR="00AC69FF" w:rsidRPr="00F53F35" w:rsidRDefault="00AC69FF" w:rsidP="00AC69FF">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Vì thế:</w:t>
      </w:r>
    </w:p>
    <w:p w:rsidR="00AC69FF" w:rsidRDefault="00AC69FF" w:rsidP="00AC69FF">
      <w:pPr>
        <w:spacing w:after="120" w:line="360" w:lineRule="auto"/>
        <w:ind w:firstLine="720"/>
        <w:jc w:val="both"/>
        <w:rPr>
          <w:rFonts w:ascii="Tahoma" w:hAnsi="Tahoma" w:cs="Tahoma"/>
          <w:color w:val="002060"/>
          <w:sz w:val="24"/>
          <w:szCs w:val="24"/>
        </w:rPr>
      </w:pPr>
      <w:r w:rsidRPr="00DB58FF">
        <w:rPr>
          <w:rFonts w:ascii="Tahoma" w:hAnsi="Tahoma" w:cs="Tahoma"/>
          <w:color w:val="002060"/>
          <w:sz w:val="24"/>
          <w:szCs w:val="24"/>
        </w:rPr>
        <w:t>1.</w:t>
      </w:r>
      <w:r w:rsidRPr="00F53F35">
        <w:rPr>
          <w:rFonts w:ascii="Tahoma" w:hAnsi="Tahoma" w:cs="Tahoma"/>
          <w:color w:val="002060"/>
          <w:sz w:val="24"/>
          <w:szCs w:val="24"/>
        </w:rPr>
        <w:t xml:space="preserve"> </w:t>
      </w:r>
      <w:r>
        <w:rPr>
          <w:rFonts w:ascii="Tahoma" w:hAnsi="Tahoma" w:cs="Tahoma"/>
          <w:color w:val="002060"/>
          <w:sz w:val="24"/>
          <w:szCs w:val="24"/>
        </w:rPr>
        <w:t>T</w:t>
      </w:r>
      <w:r w:rsidRPr="00A955FF">
        <w:rPr>
          <w:rFonts w:ascii="Tahoma" w:hAnsi="Tahoma" w:cs="Tahoma"/>
          <w:color w:val="002060"/>
          <w:sz w:val="24"/>
          <w:szCs w:val="24"/>
        </w:rPr>
        <w:t xml:space="preserve">ùy duyên </w:t>
      </w:r>
      <w:r>
        <w:rPr>
          <w:rFonts w:ascii="Tahoma" w:hAnsi="Tahoma" w:cs="Tahoma"/>
          <w:color w:val="002060"/>
          <w:sz w:val="24"/>
          <w:szCs w:val="24"/>
        </w:rPr>
        <w:t>hàm ý là hành giả thấy biết</w:t>
      </w:r>
      <w:r w:rsidRPr="00A955FF">
        <w:rPr>
          <w:rFonts w:ascii="Tahoma" w:hAnsi="Tahoma" w:cs="Tahoma"/>
          <w:color w:val="002060"/>
          <w:sz w:val="24"/>
          <w:szCs w:val="24"/>
        </w:rPr>
        <w:t xml:space="preserve"> rõ thế gian là tương đối, là lẽ thật của thế gian (thế đế).</w:t>
      </w:r>
      <w:r>
        <w:rPr>
          <w:rFonts w:ascii="Tahoma" w:hAnsi="Tahoma" w:cs="Tahoma"/>
          <w:color w:val="002060"/>
          <w:sz w:val="24"/>
          <w:szCs w:val="24"/>
        </w:rPr>
        <w:t xml:space="preserve"> T</w:t>
      </w:r>
      <w:r w:rsidRPr="00F53F35">
        <w:rPr>
          <w:rFonts w:ascii="Tahoma" w:hAnsi="Tahoma" w:cs="Tahoma"/>
          <w:color w:val="002060"/>
          <w:sz w:val="24"/>
          <w:szCs w:val="24"/>
        </w:rPr>
        <w:t xml:space="preserve">ùy duyên là phải </w:t>
      </w:r>
      <w:r>
        <w:rPr>
          <w:rFonts w:ascii="Tahoma" w:hAnsi="Tahoma" w:cs="Tahoma"/>
          <w:color w:val="002060"/>
          <w:sz w:val="24"/>
          <w:szCs w:val="24"/>
        </w:rPr>
        <w:t>phù</w:t>
      </w:r>
      <w:r w:rsidRPr="00F53F35">
        <w:rPr>
          <w:rFonts w:ascii="Tahoma" w:hAnsi="Tahoma" w:cs="Tahoma"/>
          <w:color w:val="002060"/>
          <w:sz w:val="24"/>
          <w:szCs w:val="24"/>
        </w:rPr>
        <w:t xml:space="preserve"> </w:t>
      </w:r>
      <w:r>
        <w:rPr>
          <w:rFonts w:ascii="Tahoma" w:hAnsi="Tahoma" w:cs="Tahoma"/>
          <w:color w:val="002060"/>
          <w:sz w:val="24"/>
          <w:szCs w:val="24"/>
        </w:rPr>
        <w:t>hợp</w:t>
      </w:r>
      <w:r w:rsidRPr="00F53F35">
        <w:rPr>
          <w:rFonts w:ascii="Tahoma" w:hAnsi="Tahoma" w:cs="Tahoma"/>
          <w:color w:val="002060"/>
          <w:sz w:val="24"/>
          <w:szCs w:val="24"/>
        </w:rPr>
        <w:t xml:space="preserve"> </w:t>
      </w:r>
      <w:r w:rsidRPr="00FA47A9">
        <w:rPr>
          <w:rFonts w:ascii="Tahoma" w:eastAsia="MS Mincho" w:hAnsi="Tahoma" w:cs="Tahoma"/>
          <w:color w:val="002060"/>
          <w:sz w:val="24"/>
          <w:szCs w:val="24"/>
        </w:rPr>
        <w:t>với chân lý</w:t>
      </w:r>
      <w:r>
        <w:rPr>
          <w:rFonts w:ascii="Tahoma" w:eastAsia="MS Mincho" w:hAnsi="Tahoma" w:cs="Tahoma"/>
          <w:color w:val="002060"/>
          <w:sz w:val="24"/>
          <w:szCs w:val="24"/>
        </w:rPr>
        <w:t xml:space="preserve"> Duyên khởi và</w:t>
      </w:r>
      <w:r w:rsidRPr="00FA47A9">
        <w:rPr>
          <w:rFonts w:ascii="Tahoma" w:eastAsia="MS Mincho" w:hAnsi="Tahoma" w:cs="Tahoma"/>
          <w:color w:val="002060"/>
          <w:sz w:val="24"/>
          <w:szCs w:val="24"/>
        </w:rPr>
        <w:t xml:space="preserve"> đạ</w:t>
      </w:r>
      <w:r>
        <w:rPr>
          <w:rFonts w:ascii="Tahoma" w:eastAsia="MS Mincho" w:hAnsi="Tahoma" w:cs="Tahoma"/>
          <w:color w:val="002060"/>
          <w:sz w:val="24"/>
          <w:szCs w:val="24"/>
        </w:rPr>
        <w:t>o đức Duyên khởi</w:t>
      </w:r>
      <w:r w:rsidRPr="00F53F35">
        <w:rPr>
          <w:rFonts w:ascii="Tahoma" w:hAnsi="Tahoma" w:cs="Tahoma"/>
          <w:color w:val="002060"/>
          <w:sz w:val="24"/>
          <w:szCs w:val="24"/>
        </w:rPr>
        <w:t xml:space="preserve">, còn chưa thấy đúng </w:t>
      </w:r>
      <w:r>
        <w:rPr>
          <w:rFonts w:ascii="Tahoma" w:hAnsi="Tahoma" w:cs="Tahoma"/>
          <w:color w:val="002060"/>
          <w:sz w:val="24"/>
          <w:szCs w:val="24"/>
        </w:rPr>
        <w:t>vậy</w:t>
      </w:r>
      <w:r w:rsidRPr="00F53F35">
        <w:rPr>
          <w:rFonts w:ascii="Tahoma" w:hAnsi="Tahoma" w:cs="Tahoma"/>
          <w:color w:val="002060"/>
          <w:sz w:val="24"/>
          <w:szCs w:val="24"/>
        </w:rPr>
        <w:t xml:space="preserve"> mà nói tùy duyên thì chỉ là lạm dụng, là hiểu lầm.</w:t>
      </w:r>
    </w:p>
    <w:p w:rsidR="00AC69FF" w:rsidRDefault="00AC69FF" w:rsidP="00AC69FF">
      <w:pPr>
        <w:spacing w:after="120" w:line="360" w:lineRule="auto"/>
        <w:ind w:firstLine="720"/>
        <w:jc w:val="both"/>
        <w:rPr>
          <w:rFonts w:ascii="Tahoma" w:hAnsi="Tahoma" w:cs="Tahoma"/>
          <w:color w:val="002060"/>
          <w:sz w:val="24"/>
          <w:szCs w:val="24"/>
        </w:rPr>
      </w:pPr>
      <w:r w:rsidRPr="00DB58FF">
        <w:rPr>
          <w:rFonts w:ascii="Tahoma" w:hAnsi="Tahoma" w:cs="Tahoma"/>
          <w:color w:val="002060"/>
          <w:sz w:val="24"/>
          <w:szCs w:val="24"/>
        </w:rPr>
        <w:t>2.</w:t>
      </w:r>
      <w:r>
        <w:rPr>
          <w:rFonts w:ascii="Tahoma" w:hAnsi="Tahoma" w:cs="Tahoma"/>
          <w:color w:val="002060"/>
          <w:sz w:val="24"/>
          <w:szCs w:val="24"/>
        </w:rPr>
        <w:t xml:space="preserve"> T</w:t>
      </w:r>
      <w:r w:rsidRPr="00A955FF">
        <w:rPr>
          <w:rFonts w:ascii="Tahoma" w:hAnsi="Tahoma" w:cs="Tahoma"/>
          <w:color w:val="002060"/>
          <w:sz w:val="24"/>
          <w:szCs w:val="24"/>
        </w:rPr>
        <w:t xml:space="preserve">ùy duyên </w:t>
      </w:r>
      <w:r>
        <w:rPr>
          <w:rFonts w:ascii="Tahoma" w:hAnsi="Tahoma" w:cs="Tahoma"/>
          <w:color w:val="002060"/>
          <w:sz w:val="24"/>
          <w:szCs w:val="24"/>
        </w:rPr>
        <w:t xml:space="preserve">hàm ý là hành giả không </w:t>
      </w:r>
      <w:r w:rsidRPr="00B12CA9">
        <w:rPr>
          <w:rFonts w:ascii="Tahoma" w:hAnsi="Tahoma" w:cs="Tahoma"/>
          <w:color w:val="002060"/>
          <w:sz w:val="24"/>
          <w:szCs w:val="24"/>
        </w:rPr>
        <w:t>chấp kiến</w:t>
      </w:r>
      <w:r>
        <w:rPr>
          <w:rFonts w:ascii="Tahoma" w:hAnsi="Tahoma" w:cs="Tahoma"/>
          <w:color w:val="002060"/>
          <w:sz w:val="24"/>
          <w:szCs w:val="24"/>
        </w:rPr>
        <w:t>,</w:t>
      </w:r>
      <w:r w:rsidRPr="00B12CA9">
        <w:rPr>
          <w:rFonts w:ascii="Tahoma" w:hAnsi="Tahoma" w:cs="Tahoma"/>
          <w:color w:val="002060"/>
          <w:sz w:val="24"/>
          <w:szCs w:val="24"/>
        </w:rPr>
        <w:t xml:space="preserve"> </w:t>
      </w:r>
      <w:r>
        <w:rPr>
          <w:rFonts w:ascii="Tahoma" w:hAnsi="Tahoma" w:cs="Tahoma"/>
          <w:color w:val="002060"/>
          <w:sz w:val="24"/>
          <w:szCs w:val="24"/>
        </w:rPr>
        <w:t xml:space="preserve">mà vô trụ, </w:t>
      </w:r>
      <w:r w:rsidRPr="00A955FF">
        <w:rPr>
          <w:rFonts w:ascii="Tahoma" w:hAnsi="Tahoma" w:cs="Tahoma"/>
          <w:color w:val="002060"/>
          <w:sz w:val="24"/>
          <w:szCs w:val="24"/>
        </w:rPr>
        <w:t>linh</w:t>
      </w:r>
      <w:r>
        <w:rPr>
          <w:rFonts w:ascii="Tahoma" w:hAnsi="Tahoma" w:cs="Tahoma"/>
          <w:color w:val="002060"/>
          <w:sz w:val="24"/>
          <w:szCs w:val="24"/>
        </w:rPr>
        <w:t xml:space="preserve"> hoạt,</w:t>
      </w:r>
      <w:r w:rsidRPr="00950677">
        <w:rPr>
          <w:rFonts w:ascii="Tahoma" w:hAnsi="Tahoma" w:cs="Tahoma"/>
          <w:color w:val="002060"/>
          <w:sz w:val="24"/>
          <w:szCs w:val="24"/>
        </w:rPr>
        <w:t xml:space="preserve"> </w:t>
      </w:r>
      <w:r w:rsidRPr="00B12CA9">
        <w:rPr>
          <w:rFonts w:ascii="Tahoma" w:hAnsi="Tahoma" w:cs="Tahoma"/>
          <w:color w:val="002060"/>
          <w:sz w:val="24"/>
          <w:szCs w:val="24"/>
        </w:rPr>
        <w:t xml:space="preserve">khéo </w:t>
      </w:r>
      <w:r>
        <w:rPr>
          <w:rFonts w:ascii="Tahoma" w:hAnsi="Tahoma" w:cs="Tahoma"/>
          <w:color w:val="002060"/>
          <w:sz w:val="24"/>
          <w:szCs w:val="24"/>
        </w:rPr>
        <w:t xml:space="preserve">hài </w:t>
      </w:r>
      <w:r w:rsidRPr="00B12CA9">
        <w:rPr>
          <w:rFonts w:ascii="Tahoma" w:hAnsi="Tahoma" w:cs="Tahoma"/>
          <w:color w:val="002060"/>
          <w:sz w:val="24"/>
          <w:szCs w:val="24"/>
        </w:rPr>
        <w:t>hòa với tất cả ch</w:t>
      </w:r>
      <w:r>
        <w:rPr>
          <w:rFonts w:ascii="Tahoma" w:hAnsi="Tahoma" w:cs="Tahoma"/>
          <w:color w:val="002060"/>
          <w:sz w:val="24"/>
          <w:szCs w:val="24"/>
        </w:rPr>
        <w:t>ứ</w:t>
      </w:r>
      <w:r w:rsidRPr="00B12CA9">
        <w:rPr>
          <w:rFonts w:ascii="Tahoma" w:hAnsi="Tahoma" w:cs="Tahoma"/>
          <w:color w:val="002060"/>
          <w:sz w:val="24"/>
          <w:szCs w:val="24"/>
        </w:rPr>
        <w:t xml:space="preserve"> không lập dị</w:t>
      </w:r>
      <w:r>
        <w:rPr>
          <w:rFonts w:ascii="Tahoma" w:hAnsi="Tahoma" w:cs="Tahoma"/>
          <w:color w:val="002060"/>
          <w:sz w:val="24"/>
          <w:szCs w:val="24"/>
        </w:rPr>
        <w:t xml:space="preserve"> khác người.  Thành ngữ “</w:t>
      </w:r>
      <w:r>
        <w:rPr>
          <w:rFonts w:ascii="Tahoma" w:hAnsi="Tahoma" w:cs="Tahoma"/>
          <w:i/>
          <w:color w:val="002060"/>
          <w:sz w:val="24"/>
          <w:szCs w:val="24"/>
        </w:rPr>
        <w:t>B</w:t>
      </w:r>
      <w:r w:rsidRPr="00D6550F">
        <w:rPr>
          <w:rFonts w:ascii="Tahoma" w:hAnsi="Tahoma" w:cs="Tahoma"/>
          <w:i/>
          <w:color w:val="002060"/>
          <w:sz w:val="24"/>
          <w:szCs w:val="24"/>
        </w:rPr>
        <w:t>ất biến</w:t>
      </w:r>
      <w:r>
        <w:rPr>
          <w:rFonts w:ascii="Tahoma" w:hAnsi="Tahoma" w:cs="Tahoma"/>
          <w:color w:val="002060"/>
          <w:sz w:val="24"/>
          <w:szCs w:val="24"/>
        </w:rPr>
        <w:t xml:space="preserve"> </w:t>
      </w:r>
      <w:r>
        <w:rPr>
          <w:rFonts w:ascii="Tahoma" w:hAnsi="Tahoma" w:cs="Tahoma"/>
          <w:i/>
          <w:color w:val="002060"/>
          <w:sz w:val="24"/>
          <w:szCs w:val="24"/>
        </w:rPr>
        <w:t>t</w:t>
      </w:r>
      <w:r w:rsidRPr="00D6550F">
        <w:rPr>
          <w:rFonts w:ascii="Tahoma" w:hAnsi="Tahoma" w:cs="Tahoma"/>
          <w:i/>
          <w:color w:val="002060"/>
          <w:sz w:val="24"/>
          <w:szCs w:val="24"/>
        </w:rPr>
        <w:t xml:space="preserve">ùy duyên </w:t>
      </w:r>
      <w:r>
        <w:rPr>
          <w:rFonts w:ascii="Tahoma" w:hAnsi="Tahoma" w:cs="Tahoma"/>
          <w:color w:val="002060"/>
          <w:sz w:val="24"/>
          <w:szCs w:val="24"/>
        </w:rPr>
        <w:t xml:space="preserve">* </w:t>
      </w:r>
      <w:r w:rsidRPr="0055003E">
        <w:rPr>
          <w:rFonts w:ascii="SimSun" w:eastAsia="SimSun" w:hAnsi="SimSun" w:cs="MS Gothic" w:hint="eastAsia"/>
          <w:color w:val="002060"/>
          <w:sz w:val="24"/>
          <w:szCs w:val="24"/>
        </w:rPr>
        <w:t>不變隨緣</w:t>
      </w:r>
      <w:r>
        <w:rPr>
          <w:rFonts w:ascii="Tahoma" w:hAnsi="Tahoma" w:cs="Tahoma"/>
          <w:color w:val="002060"/>
          <w:sz w:val="24"/>
          <w:szCs w:val="24"/>
        </w:rPr>
        <w:t>”</w:t>
      </w:r>
      <w:r w:rsidRPr="0055003E">
        <w:rPr>
          <w:rFonts w:ascii="Tahoma" w:hAnsi="Tahoma" w:cs="Tahoma"/>
          <w:color w:val="002060"/>
          <w:sz w:val="24"/>
          <w:szCs w:val="24"/>
        </w:rPr>
        <w:t xml:space="preserve"> </w:t>
      </w:r>
      <w:r>
        <w:rPr>
          <w:rFonts w:ascii="Tahoma" w:hAnsi="Tahoma" w:cs="Tahoma"/>
          <w:color w:val="002060"/>
          <w:sz w:val="24"/>
          <w:szCs w:val="24"/>
        </w:rPr>
        <w:t>được xem là đồng nghĩa với “</w:t>
      </w:r>
      <w:r>
        <w:rPr>
          <w:rFonts w:ascii="Tahoma" w:hAnsi="Tahoma" w:cs="Tahoma"/>
          <w:i/>
          <w:color w:val="002060"/>
          <w:sz w:val="24"/>
          <w:szCs w:val="24"/>
        </w:rPr>
        <w:t>D</w:t>
      </w:r>
      <w:r w:rsidRPr="00FA47A9">
        <w:rPr>
          <w:rFonts w:ascii="Tahoma" w:hAnsi="Tahoma" w:cs="Tahoma"/>
          <w:i/>
          <w:color w:val="002060"/>
          <w:sz w:val="24"/>
          <w:szCs w:val="24"/>
        </w:rPr>
        <w:t>ĩ bất biến, ứng vạn biến</w:t>
      </w:r>
      <w:r>
        <w:rPr>
          <w:rFonts w:ascii="Tahoma" w:hAnsi="Tahoma" w:cs="Tahoma"/>
          <w:color w:val="002060"/>
          <w:sz w:val="24"/>
          <w:szCs w:val="24"/>
        </w:rPr>
        <w:t xml:space="preserve"> * </w:t>
      </w:r>
      <w:r w:rsidRPr="00A15444">
        <w:rPr>
          <w:rFonts w:ascii="SimSun" w:eastAsia="SimSun" w:hAnsi="SimSun" w:cs="MS Gothic" w:hint="eastAsia"/>
          <w:color w:val="002060"/>
          <w:sz w:val="24"/>
          <w:szCs w:val="24"/>
        </w:rPr>
        <w:t>以不變應萬變</w:t>
      </w:r>
      <w:r>
        <w:rPr>
          <w:rFonts w:ascii="Tahoma" w:hAnsi="Tahoma" w:cs="Tahoma"/>
          <w:color w:val="002060"/>
          <w:sz w:val="24"/>
          <w:szCs w:val="24"/>
        </w:rPr>
        <w:t xml:space="preserve">” </w:t>
      </w:r>
      <w:r w:rsidRPr="00FA47A9">
        <w:rPr>
          <w:rFonts w:ascii="Tahoma" w:hAnsi="Tahoma" w:cs="Tahoma"/>
          <w:color w:val="002060"/>
          <w:sz w:val="24"/>
          <w:szCs w:val="24"/>
        </w:rPr>
        <w:t>của Dịch học</w:t>
      </w:r>
      <w:r>
        <w:rPr>
          <w:rFonts w:ascii="Tahoma" w:hAnsi="Tahoma" w:cs="Tahoma"/>
          <w:color w:val="002060"/>
          <w:sz w:val="24"/>
          <w:szCs w:val="24"/>
        </w:rPr>
        <w:t>.</w:t>
      </w:r>
    </w:p>
    <w:p w:rsidR="00AC69FF" w:rsidRDefault="00AC69FF" w:rsidP="00AC69FF">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3. T</w:t>
      </w:r>
      <w:r w:rsidRPr="00F53F35">
        <w:rPr>
          <w:rFonts w:ascii="Tahoma" w:hAnsi="Tahoma" w:cs="Tahoma"/>
          <w:color w:val="002060"/>
          <w:sz w:val="24"/>
          <w:szCs w:val="24"/>
        </w:rPr>
        <w:t>ùy duyên</w:t>
      </w:r>
      <w:r>
        <w:rPr>
          <w:rFonts w:ascii="Tahoma" w:hAnsi="Tahoma" w:cs="Tahoma"/>
          <w:color w:val="002060"/>
          <w:sz w:val="24"/>
          <w:szCs w:val="24"/>
        </w:rPr>
        <w:t xml:space="preserve"> không có nghĩa là</w:t>
      </w:r>
      <w:r w:rsidRPr="00F53F35">
        <w:rPr>
          <w:rFonts w:ascii="Tahoma" w:hAnsi="Tahoma" w:cs="Tahoma"/>
          <w:color w:val="002060"/>
          <w:sz w:val="24"/>
          <w:szCs w:val="24"/>
        </w:rPr>
        <w:t xml:space="preserve"> buông thả theo duyên</w:t>
      </w:r>
      <w:r>
        <w:rPr>
          <w:rFonts w:ascii="Tahoma" w:hAnsi="Tahoma" w:cs="Tahoma"/>
          <w:color w:val="002060"/>
          <w:sz w:val="24"/>
          <w:szCs w:val="24"/>
        </w:rPr>
        <w:t>,</w:t>
      </w:r>
      <w:r w:rsidRPr="00F53F35">
        <w:rPr>
          <w:rFonts w:ascii="Tahoma" w:hAnsi="Tahoma" w:cs="Tahoma"/>
          <w:color w:val="002060"/>
          <w:sz w:val="24"/>
          <w:szCs w:val="24"/>
        </w:rPr>
        <w:t xml:space="preserve"> </w:t>
      </w:r>
      <w:r>
        <w:rPr>
          <w:rFonts w:ascii="Tahoma" w:hAnsi="Tahoma" w:cs="Tahoma"/>
          <w:color w:val="002060"/>
          <w:sz w:val="24"/>
          <w:szCs w:val="24"/>
        </w:rPr>
        <w:t>l</w:t>
      </w:r>
      <w:r w:rsidRPr="00F53F35">
        <w:rPr>
          <w:rFonts w:ascii="Tahoma" w:hAnsi="Tahoma" w:cs="Tahoma"/>
          <w:color w:val="002060"/>
          <w:sz w:val="24"/>
          <w:szCs w:val="24"/>
        </w:rPr>
        <w:t xml:space="preserve">à chạy theo duyên </w:t>
      </w:r>
      <w:r>
        <w:rPr>
          <w:rFonts w:ascii="Tahoma" w:hAnsi="Tahoma" w:cs="Tahoma"/>
          <w:color w:val="002060"/>
          <w:sz w:val="24"/>
          <w:szCs w:val="24"/>
        </w:rPr>
        <w:t>(</w:t>
      </w:r>
      <w:r w:rsidRPr="00F53F35">
        <w:rPr>
          <w:rFonts w:ascii="Tahoma" w:hAnsi="Tahoma" w:cs="Tahoma"/>
          <w:color w:val="002060"/>
          <w:sz w:val="24"/>
          <w:szCs w:val="24"/>
        </w:rPr>
        <w:t>cảnh</w:t>
      </w:r>
      <w:r>
        <w:rPr>
          <w:rFonts w:ascii="Tahoma" w:hAnsi="Tahoma" w:cs="Tahoma"/>
          <w:color w:val="002060"/>
          <w:sz w:val="24"/>
          <w:szCs w:val="24"/>
        </w:rPr>
        <w:t>); nếu</w:t>
      </w:r>
      <w:r w:rsidRPr="00F53F35">
        <w:rPr>
          <w:rFonts w:ascii="Tahoma" w:hAnsi="Tahoma" w:cs="Tahoma"/>
          <w:color w:val="002060"/>
          <w:sz w:val="24"/>
          <w:szCs w:val="24"/>
        </w:rPr>
        <w:t xml:space="preserve"> </w:t>
      </w:r>
      <w:r>
        <w:rPr>
          <w:rFonts w:ascii="Tahoma" w:hAnsi="Tahoma" w:cs="Tahoma"/>
          <w:color w:val="002060"/>
          <w:sz w:val="24"/>
          <w:szCs w:val="24"/>
        </w:rPr>
        <w:t xml:space="preserve">hành động như thế thì </w:t>
      </w:r>
      <w:r w:rsidRPr="00F53F35">
        <w:rPr>
          <w:rFonts w:ascii="Tahoma" w:hAnsi="Tahoma" w:cs="Tahoma"/>
          <w:color w:val="002060"/>
          <w:sz w:val="24"/>
          <w:szCs w:val="24"/>
        </w:rPr>
        <w:t>đó là bị duyên cuốn</w:t>
      </w:r>
      <w:r>
        <w:rPr>
          <w:rFonts w:ascii="Tahoma" w:hAnsi="Tahoma" w:cs="Tahoma"/>
          <w:color w:val="002060"/>
          <w:sz w:val="24"/>
          <w:szCs w:val="24"/>
        </w:rPr>
        <w:t xml:space="preserve"> đi</w:t>
      </w:r>
      <w:r w:rsidRPr="00F53F35">
        <w:rPr>
          <w:rFonts w:ascii="Tahoma" w:hAnsi="Tahoma" w:cs="Tahoma"/>
          <w:color w:val="002060"/>
          <w:sz w:val="24"/>
          <w:szCs w:val="24"/>
        </w:rPr>
        <w:t>, lôi đi.</w:t>
      </w:r>
    </w:p>
    <w:p w:rsidR="00AC69FF" w:rsidRPr="00DC45B2" w:rsidRDefault="00AC69FF" w:rsidP="00AC69FF">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4. Tùy duyên trong cuộc </w:t>
      </w:r>
      <w:r w:rsidRPr="00771201">
        <w:rPr>
          <w:rFonts w:ascii="Tahoma" w:hAnsi="Tahoma" w:cs="Tahoma"/>
          <w:color w:val="002060"/>
          <w:sz w:val="24"/>
          <w:szCs w:val="24"/>
        </w:rPr>
        <w:t>sống là sống mà không câu nệ và chấp trước bất cứ một sự việc nào dù đó là thuận</w:t>
      </w:r>
      <w:r>
        <w:rPr>
          <w:rFonts w:ascii="Tahoma" w:hAnsi="Tahoma" w:cs="Tahoma"/>
          <w:color w:val="002060"/>
          <w:sz w:val="24"/>
          <w:szCs w:val="24"/>
        </w:rPr>
        <w:t xml:space="preserve"> cảnh</w:t>
      </w:r>
      <w:r w:rsidRPr="00771201">
        <w:rPr>
          <w:rFonts w:ascii="Tahoma" w:hAnsi="Tahoma" w:cs="Tahoma"/>
          <w:color w:val="002060"/>
          <w:sz w:val="24"/>
          <w:szCs w:val="24"/>
        </w:rPr>
        <w:t xml:space="preserve"> hay nghịch </w:t>
      </w:r>
      <w:r>
        <w:rPr>
          <w:rFonts w:ascii="Tahoma" w:hAnsi="Tahoma" w:cs="Tahoma"/>
          <w:color w:val="002060"/>
          <w:sz w:val="24"/>
          <w:szCs w:val="24"/>
        </w:rPr>
        <w:t>cảnh</w:t>
      </w:r>
      <w:r w:rsidRPr="00771201">
        <w:rPr>
          <w:rFonts w:ascii="Tahoma" w:hAnsi="Tahoma" w:cs="Tahoma"/>
          <w:color w:val="002060"/>
          <w:sz w:val="24"/>
          <w:szCs w:val="24"/>
        </w:rPr>
        <w:t xml:space="preserve">. Những việc đã và đang diễn ra trong cuộc sống đều là những bài học </w:t>
      </w:r>
      <w:r>
        <w:rPr>
          <w:rFonts w:ascii="Tahoma" w:hAnsi="Tahoma" w:cs="Tahoma"/>
          <w:color w:val="002060"/>
          <w:sz w:val="24"/>
          <w:szCs w:val="24"/>
        </w:rPr>
        <w:t>đạo lý</w:t>
      </w:r>
      <w:r w:rsidRPr="00771201">
        <w:rPr>
          <w:rFonts w:ascii="Tahoma" w:hAnsi="Tahoma" w:cs="Tahoma"/>
          <w:color w:val="002060"/>
          <w:sz w:val="24"/>
          <w:szCs w:val="24"/>
        </w:rPr>
        <w:t xml:space="preserve"> cho bản thân </w:t>
      </w:r>
      <w:r>
        <w:rPr>
          <w:rFonts w:ascii="Tahoma" w:hAnsi="Tahoma" w:cs="Tahoma"/>
          <w:color w:val="002060"/>
          <w:sz w:val="24"/>
          <w:szCs w:val="24"/>
        </w:rPr>
        <w:t xml:space="preserve">hành giả, </w:t>
      </w:r>
      <w:r w:rsidRPr="00771201">
        <w:rPr>
          <w:rFonts w:ascii="Tahoma" w:hAnsi="Tahoma" w:cs="Tahoma"/>
          <w:color w:val="002060"/>
          <w:sz w:val="24"/>
          <w:szCs w:val="24"/>
        </w:rPr>
        <w:t>dù đó là những việc tốt hay xấu, đem đến thành công hay thất bại.</w:t>
      </w:r>
    </w:p>
    <w:p w:rsidR="00AC69FF" w:rsidRDefault="00AC69FF" w:rsidP="004564BF">
      <w:pPr>
        <w:spacing w:after="120" w:line="360" w:lineRule="auto"/>
        <w:ind w:firstLine="720"/>
        <w:jc w:val="both"/>
        <w:rPr>
          <w:rFonts w:ascii="Tahoma" w:eastAsia="MS Mincho" w:hAnsi="Tahoma" w:cs="Tahoma"/>
          <w:color w:val="002060"/>
          <w:sz w:val="24"/>
          <w:szCs w:val="24"/>
          <w:lang w:val="vi-VN"/>
        </w:rPr>
      </w:pPr>
      <w:r w:rsidRPr="004A6D58">
        <w:rPr>
          <w:rFonts w:ascii="Tahoma" w:eastAsia="MS Mincho" w:hAnsi="Tahoma" w:cs="Tahoma"/>
          <w:b/>
          <w:color w:val="002060"/>
          <w:sz w:val="24"/>
          <w:szCs w:val="24"/>
        </w:rPr>
        <w:t>T</w:t>
      </w:r>
      <w:r w:rsidRPr="002C09BF">
        <w:rPr>
          <w:rFonts w:ascii="Tahoma" w:eastAsia="MS Mincho" w:hAnsi="Tahoma" w:cs="Tahoma"/>
          <w:color w:val="002060"/>
          <w:sz w:val="24"/>
          <w:szCs w:val="24"/>
        </w:rPr>
        <w:t>rong</w:t>
      </w:r>
      <w:r w:rsidRPr="002C09BF">
        <w:rPr>
          <w:rFonts w:ascii="Tahoma" w:hAnsi="Tahoma" w:cs="Tahoma"/>
          <w:color w:val="002060"/>
          <w:sz w:val="24"/>
          <w:szCs w:val="24"/>
        </w:rPr>
        <w:t xml:space="preserve"> </w:t>
      </w:r>
      <w:r w:rsidRPr="002C09BF">
        <w:rPr>
          <w:rFonts w:ascii="Tahoma" w:eastAsia="MS Mincho" w:hAnsi="Tahoma" w:cs="Tahoma"/>
          <w:color w:val="002060"/>
          <w:sz w:val="24"/>
          <w:szCs w:val="24"/>
        </w:rPr>
        <w:t>bài kệ “</w:t>
      </w:r>
      <w:r w:rsidRPr="00490F36">
        <w:rPr>
          <w:rFonts w:ascii="Tahoma" w:eastAsia="MS Mincho" w:hAnsi="Tahoma" w:cs="Tahoma"/>
          <w:color w:val="002060"/>
          <w:sz w:val="24"/>
          <w:szCs w:val="24"/>
        </w:rPr>
        <w:t>Cư trần lạc đạo</w:t>
      </w:r>
      <w:r w:rsidRPr="002C09BF">
        <w:rPr>
          <w:rFonts w:ascii="Tahoma" w:eastAsia="MS Mincho" w:hAnsi="Tahoma" w:cs="Tahoma"/>
          <w:color w:val="002060"/>
          <w:sz w:val="24"/>
          <w:szCs w:val="24"/>
        </w:rPr>
        <w:t>” của Tổ Trúc Lâm Trần Nhân Tông nhằm khuyến dạy giáo lý Duyên khởi cho hàng hậu học, đã sử dụng từ Vô tâm thay vì Vô niệm như sau:</w:t>
      </w:r>
    </w:p>
    <w:p w:rsidR="004564BF" w:rsidRPr="004564BF" w:rsidRDefault="001561B4" w:rsidP="004564BF">
      <w:pPr>
        <w:spacing w:after="120" w:line="360" w:lineRule="auto"/>
        <w:jc w:val="center"/>
        <w:rPr>
          <w:rFonts w:ascii="Tahoma" w:eastAsia="MS Mincho" w:hAnsi="Tahoma" w:cs="Tahoma"/>
          <w:color w:val="002060"/>
          <w:sz w:val="24"/>
          <w:szCs w:val="24"/>
          <w:lang w:val="vi-VN"/>
        </w:rPr>
      </w:pPr>
      <w:r>
        <w:rPr>
          <w:noProof/>
        </w:rPr>
        <w:lastRenderedPageBreak/>
        <w:drawing>
          <wp:inline distT="0" distB="0" distL="0" distR="0">
            <wp:extent cx="2284950" cy="2703210"/>
            <wp:effectExtent l="19050" t="0" r="1050" b="0"/>
            <wp:docPr id="3" name="Picture 4"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ually analyzed image"/>
                    <pic:cNvPicPr>
                      <a:picLocks noChangeAspect="1" noChangeArrowheads="1"/>
                    </pic:cNvPicPr>
                  </pic:nvPicPr>
                  <pic:blipFill>
                    <a:blip r:embed="rId443" cstate="print"/>
                    <a:srcRect/>
                    <a:stretch>
                      <a:fillRect/>
                    </a:stretch>
                  </pic:blipFill>
                  <pic:spPr bwMode="auto">
                    <a:xfrm>
                      <a:off x="0" y="0"/>
                      <a:ext cx="2285002" cy="2703272"/>
                    </a:xfrm>
                    <a:prstGeom prst="rect">
                      <a:avLst/>
                    </a:prstGeom>
                    <a:noFill/>
                    <a:ln w="9525">
                      <a:noFill/>
                      <a:miter lim="800000"/>
                      <a:headEnd/>
                      <a:tailEnd/>
                    </a:ln>
                  </pic:spPr>
                </pic:pic>
              </a:graphicData>
            </a:graphic>
          </wp:inline>
        </w:drawing>
      </w:r>
    </w:p>
    <w:p w:rsidR="00233382" w:rsidRPr="00C96C3C" w:rsidRDefault="00233382" w:rsidP="00233382">
      <w:pPr>
        <w:spacing w:after="0" w:line="360" w:lineRule="auto"/>
        <w:ind w:left="1440" w:firstLine="720"/>
        <w:jc w:val="both"/>
        <w:rPr>
          <w:rFonts w:ascii="Tahoma" w:eastAsia="SimSun" w:hAnsi="Tahoma" w:cs="Tahoma"/>
          <w:color w:val="002060"/>
          <w:sz w:val="24"/>
          <w:szCs w:val="24"/>
          <w:lang w:val="vi-VN"/>
        </w:rPr>
      </w:pPr>
      <w:r w:rsidRPr="00C96C3C">
        <w:rPr>
          <w:rFonts w:ascii="Tahoma" w:eastAsia="SimSun" w:hAnsi="Tahoma" w:cs="Tahoma" w:hint="eastAsia"/>
          <w:color w:val="002060"/>
          <w:sz w:val="24"/>
          <w:szCs w:val="24"/>
          <w:lang w:val="vi-VN"/>
        </w:rPr>
        <w:t>居塵樂道且隨緣，</w:t>
      </w:r>
      <w:r>
        <w:rPr>
          <w:rFonts w:ascii="Tahoma" w:eastAsia="SimSun" w:hAnsi="Tahoma" w:cs="Tahoma"/>
          <w:color w:val="002060"/>
          <w:sz w:val="24"/>
          <w:szCs w:val="24"/>
          <w:lang w:val="vi-VN"/>
        </w:rPr>
        <w:tab/>
      </w:r>
      <w:r w:rsidRPr="00C96C3C">
        <w:rPr>
          <w:rFonts w:ascii="Tahoma" w:eastAsia="SimSun" w:hAnsi="Tahoma" w:cs="Tahoma"/>
          <w:color w:val="002060"/>
          <w:sz w:val="24"/>
          <w:szCs w:val="24"/>
          <w:lang w:val="vi-VN"/>
        </w:rPr>
        <w:t xml:space="preserve">Cư trần lạc đạo thả </w:t>
      </w:r>
      <w:r w:rsidRPr="00B97A14">
        <w:rPr>
          <w:rFonts w:ascii="Tahoma" w:eastAsia="SimSun" w:hAnsi="Tahoma" w:cs="Tahoma"/>
          <w:color w:val="943634" w:themeColor="accent2" w:themeShade="BF"/>
          <w:sz w:val="24"/>
          <w:szCs w:val="24"/>
          <w:lang w:val="vi-VN"/>
        </w:rPr>
        <w:t>tùy duyên</w:t>
      </w:r>
      <w:r w:rsidRPr="00C96C3C">
        <w:rPr>
          <w:rFonts w:ascii="Tahoma" w:eastAsia="SimSun" w:hAnsi="Tahoma" w:cs="Tahoma"/>
          <w:color w:val="002060"/>
          <w:sz w:val="24"/>
          <w:szCs w:val="24"/>
          <w:lang w:val="vi-VN"/>
        </w:rPr>
        <w:t>,</w:t>
      </w:r>
    </w:p>
    <w:p w:rsidR="00233382" w:rsidRPr="00C96C3C" w:rsidRDefault="00233382" w:rsidP="00233382">
      <w:pPr>
        <w:spacing w:after="0" w:line="360" w:lineRule="auto"/>
        <w:ind w:left="1440" w:firstLine="720"/>
        <w:jc w:val="both"/>
        <w:rPr>
          <w:rFonts w:ascii="Tahoma" w:eastAsia="SimSun" w:hAnsi="Tahoma" w:cs="Tahoma"/>
          <w:color w:val="002060"/>
          <w:sz w:val="24"/>
          <w:szCs w:val="24"/>
          <w:lang w:val="vi-VN"/>
        </w:rPr>
      </w:pPr>
      <w:r w:rsidRPr="00C96C3C">
        <w:rPr>
          <w:rFonts w:ascii="Tahoma" w:eastAsia="SimSun" w:hAnsi="Tahoma" w:cs="Tahoma" w:hint="eastAsia"/>
          <w:color w:val="002060"/>
          <w:sz w:val="24"/>
          <w:szCs w:val="24"/>
          <w:lang w:val="vi-VN"/>
        </w:rPr>
        <w:t>饑則飧兮困則眠。</w:t>
      </w:r>
      <w:r>
        <w:rPr>
          <w:rFonts w:ascii="Tahoma" w:eastAsia="SimSun" w:hAnsi="Tahoma" w:cs="Tahoma"/>
          <w:color w:val="002060"/>
          <w:sz w:val="24"/>
          <w:szCs w:val="24"/>
          <w:lang w:val="vi-VN"/>
        </w:rPr>
        <w:tab/>
      </w:r>
      <w:r w:rsidRPr="00C96C3C">
        <w:rPr>
          <w:rFonts w:ascii="Tahoma" w:eastAsia="SimSun" w:hAnsi="Tahoma" w:cs="Tahoma"/>
          <w:color w:val="002060"/>
          <w:sz w:val="24"/>
          <w:szCs w:val="24"/>
          <w:lang w:val="vi-VN"/>
        </w:rPr>
        <w:t>Cơ tắc xan hề khốn tắ</w:t>
      </w:r>
      <w:r>
        <w:rPr>
          <w:rFonts w:ascii="Tahoma" w:eastAsia="SimSun" w:hAnsi="Tahoma" w:cs="Tahoma"/>
          <w:color w:val="002060"/>
          <w:sz w:val="24"/>
          <w:szCs w:val="24"/>
          <w:lang w:val="vi-VN"/>
        </w:rPr>
        <w:t>c miên.</w:t>
      </w:r>
    </w:p>
    <w:p w:rsidR="00233382" w:rsidRPr="00C96C3C" w:rsidRDefault="00233382" w:rsidP="00233382">
      <w:pPr>
        <w:spacing w:after="0" w:line="360" w:lineRule="auto"/>
        <w:ind w:left="1440" w:firstLine="720"/>
        <w:jc w:val="both"/>
        <w:rPr>
          <w:rFonts w:ascii="Tahoma" w:eastAsia="SimSun" w:hAnsi="Tahoma" w:cs="Tahoma"/>
          <w:color w:val="002060"/>
          <w:sz w:val="24"/>
          <w:szCs w:val="24"/>
          <w:lang w:val="vi-VN"/>
        </w:rPr>
      </w:pPr>
      <w:r w:rsidRPr="00C96C3C">
        <w:rPr>
          <w:rFonts w:ascii="Tahoma" w:eastAsia="SimSun" w:hAnsi="Tahoma" w:cs="Tahoma" w:hint="eastAsia"/>
          <w:color w:val="002060"/>
          <w:sz w:val="24"/>
          <w:szCs w:val="24"/>
          <w:lang w:val="vi-VN"/>
        </w:rPr>
        <w:t>家中有宝休尋覓，</w:t>
      </w:r>
      <w:r>
        <w:rPr>
          <w:rFonts w:ascii="Tahoma" w:eastAsia="SimSun" w:hAnsi="Tahoma" w:cs="Tahoma"/>
          <w:color w:val="002060"/>
          <w:sz w:val="24"/>
          <w:szCs w:val="24"/>
          <w:lang w:val="vi-VN"/>
        </w:rPr>
        <w:tab/>
      </w:r>
      <w:r w:rsidRPr="00C96C3C">
        <w:rPr>
          <w:rFonts w:ascii="Tahoma" w:eastAsia="SimSun" w:hAnsi="Tahoma" w:cs="Tahoma"/>
          <w:color w:val="002060"/>
          <w:sz w:val="24"/>
          <w:szCs w:val="24"/>
          <w:lang w:val="vi-VN"/>
        </w:rPr>
        <w:t>Gia trung hữu bảo hưu tầm mị</w:t>
      </w:r>
      <w:r>
        <w:rPr>
          <w:rFonts w:ascii="Tahoma" w:eastAsia="SimSun" w:hAnsi="Tahoma" w:cs="Tahoma"/>
          <w:color w:val="002060"/>
          <w:sz w:val="24"/>
          <w:szCs w:val="24"/>
          <w:lang w:val="vi-VN"/>
        </w:rPr>
        <w:t>ch,</w:t>
      </w:r>
    </w:p>
    <w:p w:rsidR="00233382" w:rsidRPr="00233382" w:rsidRDefault="00233382" w:rsidP="00233382">
      <w:pPr>
        <w:spacing w:after="120" w:line="360" w:lineRule="auto"/>
        <w:ind w:left="1440" w:firstLine="720"/>
        <w:jc w:val="both"/>
        <w:rPr>
          <w:rFonts w:ascii="Tahoma" w:eastAsia="SimSun" w:hAnsi="Tahoma" w:cs="Tahoma"/>
          <w:color w:val="002060"/>
          <w:sz w:val="24"/>
          <w:szCs w:val="24"/>
          <w:lang w:val="vi-VN"/>
        </w:rPr>
      </w:pPr>
      <w:r w:rsidRPr="00C96C3C">
        <w:rPr>
          <w:rFonts w:ascii="Tahoma" w:eastAsia="SimSun" w:hAnsi="Tahoma" w:cs="Tahoma" w:hint="eastAsia"/>
          <w:color w:val="002060"/>
          <w:sz w:val="24"/>
          <w:szCs w:val="24"/>
          <w:lang w:val="vi-VN"/>
        </w:rPr>
        <w:t>對鏡無心莫問禪。</w:t>
      </w:r>
      <w:r>
        <w:rPr>
          <w:rFonts w:ascii="Tahoma" w:eastAsia="SimSun" w:hAnsi="Tahoma" w:cs="Tahoma"/>
          <w:color w:val="002060"/>
          <w:sz w:val="24"/>
          <w:szCs w:val="24"/>
          <w:lang w:val="vi-VN"/>
        </w:rPr>
        <w:tab/>
      </w:r>
      <w:r w:rsidRPr="00C96C3C">
        <w:rPr>
          <w:rFonts w:ascii="Tahoma" w:eastAsia="SimSun" w:hAnsi="Tahoma" w:cs="Tahoma"/>
          <w:color w:val="002060"/>
          <w:sz w:val="24"/>
          <w:szCs w:val="24"/>
          <w:lang w:val="vi-VN"/>
        </w:rPr>
        <w:t>Đối kính vô tâm mạc vấn thiền.</w:t>
      </w:r>
    </w:p>
    <w:p w:rsidR="00AC69FF" w:rsidRPr="00233382" w:rsidRDefault="00AC69FF" w:rsidP="00AC69FF">
      <w:pPr>
        <w:shd w:val="clear" w:color="auto" w:fill="FFFFFF"/>
        <w:spacing w:after="0" w:line="360" w:lineRule="auto"/>
        <w:ind w:left="2160" w:firstLine="720"/>
        <w:jc w:val="both"/>
        <w:rPr>
          <w:rFonts w:ascii="Tahoma" w:eastAsia="Times New Roman" w:hAnsi="Tahoma" w:cs="Tahoma"/>
          <w:i/>
          <w:color w:val="002060"/>
          <w:sz w:val="24"/>
          <w:szCs w:val="24"/>
          <w:lang w:val="vi-VN"/>
        </w:rPr>
      </w:pPr>
      <w:r w:rsidRPr="00233382">
        <w:rPr>
          <w:rFonts w:ascii="Tahoma" w:eastAsia="Times New Roman" w:hAnsi="Tahoma" w:cs="Tahoma"/>
          <w:i/>
          <w:iCs/>
          <w:color w:val="002060"/>
          <w:sz w:val="24"/>
          <w:szCs w:val="24"/>
          <w:lang w:val="vi-VN"/>
        </w:rPr>
        <w:t xml:space="preserve">Ở  đời  vui đạo, hãy </w:t>
      </w:r>
      <w:r w:rsidRPr="00233382">
        <w:rPr>
          <w:rFonts w:ascii="Tahoma" w:eastAsia="Times New Roman" w:hAnsi="Tahoma" w:cs="Tahoma"/>
          <w:i/>
          <w:iCs/>
          <w:color w:val="002060"/>
          <w:sz w:val="24"/>
          <w:szCs w:val="24"/>
          <w:u w:val="single"/>
          <w:lang w:val="vi-VN"/>
        </w:rPr>
        <w:t>tuỳ duyên</w:t>
      </w:r>
      <w:r w:rsidRPr="00233382">
        <w:rPr>
          <w:rFonts w:ascii="Tahoma" w:eastAsia="Times New Roman" w:hAnsi="Tahoma" w:cs="Tahoma"/>
          <w:i/>
          <w:iCs/>
          <w:color w:val="002060"/>
          <w:sz w:val="24"/>
          <w:szCs w:val="24"/>
          <w:lang w:val="vi-VN"/>
        </w:rPr>
        <w:t>,</w:t>
      </w:r>
    </w:p>
    <w:p w:rsidR="00AC69FF" w:rsidRPr="00121622" w:rsidRDefault="00AC69FF" w:rsidP="00AC69FF">
      <w:pPr>
        <w:shd w:val="clear" w:color="auto" w:fill="FFFFFF"/>
        <w:spacing w:after="0" w:line="360" w:lineRule="auto"/>
        <w:ind w:left="2160" w:firstLine="720"/>
        <w:jc w:val="both"/>
        <w:rPr>
          <w:rFonts w:ascii="Tahoma" w:eastAsia="Times New Roman" w:hAnsi="Tahoma" w:cs="Tahoma"/>
          <w:i/>
          <w:color w:val="002060"/>
          <w:sz w:val="24"/>
          <w:szCs w:val="24"/>
          <w:lang w:val="vi-VN"/>
        </w:rPr>
      </w:pPr>
      <w:r w:rsidRPr="00121622">
        <w:rPr>
          <w:rFonts w:ascii="Tahoma" w:eastAsia="Times New Roman" w:hAnsi="Tahoma" w:cs="Tahoma"/>
          <w:i/>
          <w:iCs/>
          <w:color w:val="002060"/>
          <w:sz w:val="24"/>
          <w:szCs w:val="24"/>
          <w:lang w:val="vi-VN"/>
        </w:rPr>
        <w:t>Hễ đói thì ăn, mệt ngủ liền.</w:t>
      </w:r>
    </w:p>
    <w:p w:rsidR="00AC69FF" w:rsidRPr="00121622" w:rsidRDefault="00AC69FF" w:rsidP="00AC69FF">
      <w:pPr>
        <w:shd w:val="clear" w:color="auto" w:fill="FFFFFF"/>
        <w:spacing w:after="0" w:line="360" w:lineRule="auto"/>
        <w:ind w:left="2160" w:firstLine="720"/>
        <w:jc w:val="both"/>
        <w:rPr>
          <w:rFonts w:ascii="Tahoma" w:eastAsia="Times New Roman" w:hAnsi="Tahoma" w:cs="Tahoma"/>
          <w:i/>
          <w:color w:val="002060"/>
          <w:sz w:val="24"/>
          <w:szCs w:val="24"/>
          <w:lang w:val="vi-VN"/>
        </w:rPr>
      </w:pPr>
      <w:r w:rsidRPr="00121622">
        <w:rPr>
          <w:rFonts w:ascii="Tahoma" w:eastAsia="Times New Roman" w:hAnsi="Tahoma" w:cs="Tahoma"/>
          <w:i/>
          <w:iCs/>
          <w:color w:val="002060"/>
          <w:sz w:val="24"/>
          <w:szCs w:val="24"/>
          <w:lang w:val="vi-VN"/>
        </w:rPr>
        <w:t>Trong nhà có báu thôi tìm kiếm</w:t>
      </w:r>
    </w:p>
    <w:p w:rsidR="00233382" w:rsidRDefault="00AC69FF" w:rsidP="00233382">
      <w:pPr>
        <w:shd w:val="clear" w:color="auto" w:fill="FFFFFF"/>
        <w:spacing w:after="0" w:line="360" w:lineRule="auto"/>
        <w:ind w:left="2160" w:firstLine="720"/>
        <w:jc w:val="both"/>
        <w:rPr>
          <w:rFonts w:ascii="Tahoma" w:eastAsia="Times New Roman" w:hAnsi="Tahoma" w:cs="Tahoma"/>
          <w:iCs/>
          <w:color w:val="002060"/>
          <w:sz w:val="24"/>
          <w:szCs w:val="24"/>
          <w:lang w:val="vi-VN"/>
        </w:rPr>
      </w:pPr>
      <w:r w:rsidRPr="00121622">
        <w:rPr>
          <w:rFonts w:ascii="Tahoma" w:eastAsia="Times New Roman" w:hAnsi="Tahoma" w:cs="Tahoma"/>
          <w:i/>
          <w:iCs/>
          <w:color w:val="002060"/>
          <w:sz w:val="24"/>
          <w:szCs w:val="24"/>
          <w:lang w:val="vi-VN"/>
        </w:rPr>
        <w:t xml:space="preserve">Đối cảnh </w:t>
      </w:r>
      <w:r w:rsidRPr="00121622">
        <w:rPr>
          <w:rFonts w:ascii="Tahoma" w:eastAsia="Times New Roman" w:hAnsi="Tahoma" w:cs="Tahoma"/>
          <w:i/>
          <w:iCs/>
          <w:color w:val="002060"/>
          <w:sz w:val="24"/>
          <w:szCs w:val="24"/>
          <w:u w:val="single"/>
          <w:lang w:val="vi-VN"/>
        </w:rPr>
        <w:t>Vô tâm</w:t>
      </w:r>
      <w:r w:rsidRPr="00121622">
        <w:rPr>
          <w:rFonts w:ascii="Tahoma" w:eastAsia="Times New Roman" w:hAnsi="Tahoma" w:cs="Tahoma"/>
          <w:i/>
          <w:iCs/>
          <w:color w:val="002060"/>
          <w:sz w:val="24"/>
          <w:szCs w:val="24"/>
          <w:lang w:val="vi-VN"/>
        </w:rPr>
        <w:t xml:space="preserve"> chớ hỏi Thiền.</w:t>
      </w:r>
      <w:r w:rsidR="00233382">
        <w:rPr>
          <w:rFonts w:ascii="Tahoma" w:eastAsia="Times New Roman" w:hAnsi="Tahoma" w:cs="Tahoma"/>
          <w:iCs/>
          <w:color w:val="002060"/>
          <w:sz w:val="24"/>
          <w:szCs w:val="24"/>
          <w:lang w:val="vi-VN"/>
        </w:rPr>
        <w:t xml:space="preserve"> </w:t>
      </w:r>
    </w:p>
    <w:p w:rsidR="00AC69FF" w:rsidRPr="00233382" w:rsidRDefault="00233382" w:rsidP="00233382">
      <w:pPr>
        <w:shd w:val="clear" w:color="auto" w:fill="FFFFFF"/>
        <w:spacing w:after="240" w:line="360" w:lineRule="auto"/>
        <w:ind w:left="3600" w:firstLine="720"/>
        <w:jc w:val="both"/>
        <w:rPr>
          <w:rFonts w:ascii="Tahoma" w:eastAsia="Times New Roman" w:hAnsi="Tahoma" w:cs="Tahoma"/>
          <w:color w:val="002060"/>
          <w:sz w:val="24"/>
          <w:szCs w:val="24"/>
          <w:lang w:val="vi-VN"/>
        </w:rPr>
      </w:pPr>
      <w:r>
        <w:rPr>
          <w:rFonts w:ascii="Tahoma" w:eastAsia="Times New Roman" w:hAnsi="Tahoma" w:cs="Tahoma"/>
          <w:iCs/>
          <w:color w:val="002060"/>
          <w:sz w:val="24"/>
          <w:szCs w:val="24"/>
          <w:lang w:val="vi-VN"/>
        </w:rPr>
        <w:t>[Vô tâm = Vô vọng tâm</w:t>
      </w:r>
      <w:r w:rsidR="00C3610D">
        <w:rPr>
          <w:rFonts w:ascii="Tahoma" w:eastAsia="Times New Roman" w:hAnsi="Tahoma" w:cs="Tahoma"/>
          <w:iCs/>
          <w:color w:val="002060"/>
          <w:sz w:val="24"/>
          <w:szCs w:val="24"/>
          <w:lang w:val="vi-VN"/>
        </w:rPr>
        <w:t xml:space="preserve"> “phân biệt”</w:t>
      </w:r>
      <w:r>
        <w:rPr>
          <w:rFonts w:ascii="Tahoma" w:eastAsia="Times New Roman" w:hAnsi="Tahoma" w:cs="Tahoma"/>
          <w:iCs/>
          <w:color w:val="002060"/>
          <w:sz w:val="24"/>
          <w:szCs w:val="24"/>
          <w:lang w:val="vi-VN"/>
        </w:rPr>
        <w:t>]</w:t>
      </w:r>
    </w:p>
    <w:p w:rsidR="00AC69FF" w:rsidRPr="00121622" w:rsidRDefault="00AC69FF" w:rsidP="00AC69FF">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i/>
          <w:color w:val="002060"/>
          <w:lang w:val="vi-VN"/>
        </w:rPr>
        <w:t xml:space="preserve">- </w:t>
      </w:r>
      <w:r w:rsidRPr="00121622">
        <w:rPr>
          <w:rFonts w:ascii="Tahoma" w:eastAsia="SimSun" w:hAnsi="Tahoma" w:cs="Tahoma"/>
          <w:b/>
          <w:i/>
          <w:color w:val="002060"/>
          <w:lang w:val="vi-VN"/>
        </w:rPr>
        <w:t>Tuỳ thuận</w:t>
      </w:r>
      <w:r w:rsidRPr="00121622">
        <w:rPr>
          <w:rFonts w:ascii="Tahoma" w:eastAsia="SimSun" w:hAnsi="Tahoma" w:cs="Tahoma"/>
          <w:color w:val="002060"/>
          <w:sz w:val="24"/>
          <w:szCs w:val="24"/>
          <w:lang w:val="vi-VN"/>
        </w:rPr>
        <w:t xml:space="preserve"> </w:t>
      </w:r>
      <w:r w:rsidRPr="00121622">
        <w:rPr>
          <w:rFonts w:ascii="Tahoma" w:eastAsia="SimSun" w:hAnsi="Tahoma" w:cs="Tahoma" w:hint="eastAsia"/>
          <w:color w:val="002060"/>
          <w:sz w:val="24"/>
          <w:szCs w:val="24"/>
          <w:lang w:val="vi-VN"/>
        </w:rPr>
        <w:t>隨順</w:t>
      </w:r>
      <w:r w:rsidRPr="00121622">
        <w:rPr>
          <w:rFonts w:ascii="Tahoma" w:eastAsia="SimSun" w:hAnsi="Tahoma" w:cs="Tahoma"/>
          <w:color w:val="002060"/>
          <w:sz w:val="24"/>
          <w:szCs w:val="24"/>
          <w:lang w:val="vi-VN"/>
        </w:rPr>
        <w:t xml:space="preserve"> là cách nói khác của tùy duyên theo hướng tích cực, đó là  thuận theo, tùy theo trình độ, tập tục, hoàn cảnh của chúng sinh mà khéo dẫn dắt đưa chúng sinh vào đạo.</w:t>
      </w:r>
    </w:p>
    <w:p w:rsidR="00AC69FF" w:rsidRDefault="00AC69FF" w:rsidP="001803B6">
      <w:pPr>
        <w:spacing w:after="0" w:line="360" w:lineRule="auto"/>
        <w:ind w:firstLine="720"/>
        <w:jc w:val="both"/>
        <w:rPr>
          <w:rFonts w:ascii="Tahoma" w:eastAsia="SimSun" w:hAnsi="Tahoma" w:cs="Tahoma"/>
          <w:color w:val="002060"/>
          <w:sz w:val="24"/>
          <w:szCs w:val="24"/>
          <w:lang w:val="vi-VN"/>
        </w:rPr>
      </w:pPr>
      <w:r w:rsidRPr="00121622">
        <w:rPr>
          <w:rFonts w:ascii="Tahoma" w:eastAsia="SimSun" w:hAnsi="Tahoma" w:cs="Tahoma"/>
          <w:i/>
          <w:color w:val="002060"/>
          <w:lang w:val="vi-VN"/>
        </w:rPr>
        <w:t xml:space="preserve">- </w:t>
      </w:r>
      <w:r w:rsidRPr="00121622">
        <w:rPr>
          <w:rFonts w:ascii="Tahoma" w:eastAsia="SimSun" w:hAnsi="Tahoma" w:cs="Tahoma"/>
          <w:b/>
          <w:i/>
          <w:color w:val="002060"/>
          <w:lang w:val="vi-VN"/>
        </w:rPr>
        <w:t>Tuỳ duyên bất biến</w:t>
      </w:r>
      <w:r w:rsidRPr="00121622">
        <w:rPr>
          <w:rFonts w:ascii="Tahoma" w:eastAsia="SimSun" w:hAnsi="Tahoma" w:cs="Tahoma"/>
          <w:b/>
          <w:color w:val="002060"/>
          <w:sz w:val="24"/>
          <w:szCs w:val="24"/>
          <w:lang w:val="vi-VN"/>
        </w:rPr>
        <w:t xml:space="preserve"> </w:t>
      </w:r>
      <w:r w:rsidRPr="00121622">
        <w:rPr>
          <w:rFonts w:ascii="Tahoma" w:eastAsia="SimSun" w:hAnsi="SimSun" w:cs="Tahoma"/>
          <w:color w:val="002060"/>
          <w:sz w:val="24"/>
          <w:szCs w:val="24"/>
          <w:lang w:val="vi-VN"/>
        </w:rPr>
        <w:t>隨緣不變</w:t>
      </w:r>
      <w:r w:rsidRPr="00121622">
        <w:rPr>
          <w:rFonts w:ascii="Tahoma" w:eastAsia="SimSun" w:hAnsi="Tahoma" w:cs="Tahoma"/>
          <w:color w:val="002060"/>
          <w:sz w:val="24"/>
          <w:szCs w:val="24"/>
          <w:lang w:val="vi-VN"/>
        </w:rPr>
        <w:t xml:space="preserve">:  Tùy duyên (thay đổi) là tùy hoàn cảnh, phương tiện, thời tiết mà thích nghi với cuộc sống. Bất biến (không thay đổi) là bởi </w:t>
      </w:r>
      <w:r w:rsidRPr="00121622">
        <w:rPr>
          <w:rFonts w:ascii="Tahoma" w:eastAsia="SimSun" w:hAnsi="Tahoma" w:cs="Tahoma"/>
          <w:color w:val="632423" w:themeColor="accent2" w:themeShade="80"/>
          <w:sz w:val="24"/>
          <w:szCs w:val="24"/>
          <w:u w:val="single"/>
          <w:lang w:val="vi-VN"/>
        </w:rPr>
        <w:t xml:space="preserve">chân lý </w:t>
      </w:r>
      <w:r w:rsidRPr="00121622">
        <w:rPr>
          <w:rFonts w:ascii="Tahoma" w:eastAsia="SimSun" w:hAnsi="Tahoma" w:cs="Tahoma"/>
          <w:i/>
          <w:color w:val="632423" w:themeColor="accent2" w:themeShade="80"/>
          <w:sz w:val="24"/>
          <w:szCs w:val="24"/>
          <w:u w:val="single"/>
          <w:lang w:val="vi-VN"/>
        </w:rPr>
        <w:t>“Duyên khởi”</w:t>
      </w:r>
      <w:r w:rsidRPr="00121622">
        <w:rPr>
          <w:rFonts w:ascii="Tahoma" w:eastAsia="SimSun" w:hAnsi="Tahoma" w:cs="Tahoma"/>
          <w:color w:val="632423" w:themeColor="accent2" w:themeShade="80"/>
          <w:sz w:val="24"/>
          <w:szCs w:val="24"/>
          <w:u w:val="single"/>
          <w:lang w:val="vi-VN"/>
        </w:rPr>
        <w:t xml:space="preserve">  dẫn đến giác ngộ giải thoát</w:t>
      </w:r>
      <w:r w:rsidRPr="00121622">
        <w:rPr>
          <w:rFonts w:ascii="Tahoma" w:eastAsia="SimSun" w:hAnsi="Tahoma" w:cs="Tahoma"/>
          <w:color w:val="002060"/>
          <w:sz w:val="24"/>
          <w:szCs w:val="24"/>
          <w:lang w:val="vi-VN"/>
        </w:rPr>
        <w:t xml:space="preserve"> (vô lượng quang), thì </w:t>
      </w:r>
      <w:r w:rsidRPr="00121622">
        <w:rPr>
          <w:rFonts w:ascii="Tahoma" w:eastAsia="SimSun" w:hAnsi="Tahoma" w:cs="Tahoma"/>
          <w:i/>
          <w:color w:val="632423" w:themeColor="accent2" w:themeShade="80"/>
          <w:sz w:val="24"/>
          <w:szCs w:val="24"/>
          <w:lang w:val="vi-VN"/>
        </w:rPr>
        <w:t>vô thủy vô chung</w:t>
      </w:r>
      <w:r w:rsidRPr="00121622">
        <w:rPr>
          <w:rFonts w:ascii="Tahoma" w:eastAsia="SimSun" w:hAnsi="Tahoma" w:cs="Tahoma"/>
          <w:color w:val="002060"/>
          <w:sz w:val="24"/>
          <w:szCs w:val="24"/>
          <w:lang w:val="vi-VN"/>
        </w:rPr>
        <w:t xml:space="preserve"> (vô lượng thọ).  Chúng ta cũng có thể phân biệt rõ đâu là phương tiện, đâu là mục đích. Với phương tiện có thể thay đổi chứ mục đích thì bất di bất dịch.</w:t>
      </w:r>
    </w:p>
    <w:p w:rsidR="001803B6" w:rsidRPr="00121622" w:rsidRDefault="001803B6" w:rsidP="001803B6">
      <w:pPr>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w:t>
      </w:r>
    </w:p>
    <w:p w:rsidR="001803B6" w:rsidRPr="001803B6" w:rsidRDefault="001803B6" w:rsidP="001803B6">
      <w:pPr>
        <w:spacing w:after="120" w:line="360" w:lineRule="auto"/>
        <w:jc w:val="both"/>
        <w:rPr>
          <w:rFonts w:ascii="Tahoma" w:eastAsia="SimSun" w:hAnsi="Tahoma" w:cs="Tahoma"/>
          <w:b/>
          <w:color w:val="002060"/>
          <w:lang w:val="vi-VN"/>
        </w:rPr>
      </w:pPr>
      <w:r w:rsidRPr="001803B6">
        <w:rPr>
          <w:rFonts w:ascii="Tahoma" w:eastAsia="SimSun" w:hAnsi="Tahoma" w:cs="Tahoma"/>
          <w:b/>
          <w:color w:val="002060"/>
          <w:u w:val="single"/>
          <w:lang w:val="vi-VN"/>
        </w:rPr>
        <w:t>Chú thích</w:t>
      </w:r>
      <w:r w:rsidRPr="001803B6">
        <w:rPr>
          <w:rFonts w:ascii="Tahoma" w:eastAsia="SimSun" w:hAnsi="Tahoma" w:cs="Tahoma"/>
          <w:b/>
          <w:color w:val="002060"/>
          <w:lang w:val="vi-VN"/>
        </w:rPr>
        <w:t>:</w:t>
      </w:r>
      <w:r w:rsidRPr="001803B6">
        <w:rPr>
          <w:rFonts w:ascii="Tahoma" w:eastAsia="SimSun" w:hAnsi="Tahoma" w:cs="Tahoma"/>
          <w:b/>
          <w:color w:val="002060"/>
          <w:lang w:val="vi-VN"/>
        </w:rPr>
        <w:tab/>
      </w:r>
    </w:p>
    <w:p w:rsidR="001803B6" w:rsidRPr="001803B6" w:rsidRDefault="001803B6" w:rsidP="001803B6">
      <w:pPr>
        <w:spacing w:after="0" w:line="360" w:lineRule="auto"/>
        <w:ind w:firstLine="720"/>
        <w:jc w:val="both"/>
        <w:rPr>
          <w:rFonts w:ascii="Tahoma" w:eastAsia="SimSun" w:hAnsi="Tahoma" w:cs="Tahoma"/>
          <w:color w:val="002060"/>
          <w:sz w:val="20"/>
          <w:szCs w:val="20"/>
          <w:lang w:val="vi-VN"/>
        </w:rPr>
      </w:pPr>
      <w:r w:rsidRPr="001803B6">
        <w:rPr>
          <w:rFonts w:ascii="Tahoma" w:eastAsia="SimSun" w:hAnsi="Tahoma" w:cs="Tahoma"/>
          <w:color w:val="002060"/>
          <w:sz w:val="20"/>
          <w:szCs w:val="20"/>
          <w:lang w:val="vi-VN"/>
        </w:rPr>
        <w:t xml:space="preserve">- Tùy </w:t>
      </w:r>
      <w:r w:rsidRPr="001803B6">
        <w:rPr>
          <w:rFonts w:ascii="Tahoma" w:eastAsia="SimSun" w:hAnsi="Tahoma" w:cs="Tahoma"/>
          <w:color w:val="002060"/>
          <w:sz w:val="20"/>
          <w:szCs w:val="20"/>
          <w:lang w:val="vi-VN"/>
        </w:rPr>
        <w:t>隨</w:t>
      </w:r>
      <w:r w:rsidRPr="001803B6">
        <w:rPr>
          <w:rFonts w:ascii="Tahoma" w:eastAsia="SimSun" w:hAnsi="Tahoma" w:cs="Tahoma"/>
          <w:color w:val="002060"/>
          <w:sz w:val="20"/>
          <w:szCs w:val="20"/>
          <w:lang w:val="vi-VN"/>
        </w:rPr>
        <w:t xml:space="preserve">:  Có nghĩa là </w:t>
      </w:r>
      <w:r w:rsidRPr="001803B6">
        <w:rPr>
          <w:rFonts w:ascii="Tahoma" w:eastAsia="SimSun" w:hAnsi="Tahoma" w:cs="Tahoma"/>
          <w:i/>
          <w:color w:val="002060"/>
          <w:sz w:val="20"/>
          <w:szCs w:val="20"/>
          <w:lang w:val="vi-VN"/>
        </w:rPr>
        <w:t>thuận theo.</w:t>
      </w:r>
    </w:p>
    <w:p w:rsidR="001803B6" w:rsidRPr="001803B6" w:rsidRDefault="001803B6" w:rsidP="001803B6">
      <w:pPr>
        <w:spacing w:after="0" w:line="360" w:lineRule="auto"/>
        <w:ind w:firstLine="720"/>
        <w:jc w:val="both"/>
        <w:rPr>
          <w:rFonts w:ascii="Tahoma" w:eastAsia="SimSun" w:hAnsi="Tahoma" w:cs="Tahoma"/>
          <w:color w:val="002060"/>
          <w:sz w:val="20"/>
          <w:szCs w:val="20"/>
          <w:lang w:val="vi-VN"/>
        </w:rPr>
      </w:pPr>
      <w:r w:rsidRPr="001803B6">
        <w:rPr>
          <w:rFonts w:ascii="Tahoma" w:eastAsia="SimSun" w:hAnsi="Tahoma" w:cs="Tahoma"/>
          <w:color w:val="002060"/>
          <w:sz w:val="20"/>
          <w:szCs w:val="20"/>
          <w:lang w:val="vi-VN"/>
        </w:rPr>
        <w:t xml:space="preserve">- Tiện </w:t>
      </w:r>
      <w:r w:rsidRPr="001803B6">
        <w:rPr>
          <w:rFonts w:ascii="Tahoma" w:eastAsia="SimSun" w:hAnsi="Tahoma" w:cs="Tahoma"/>
          <w:color w:val="002060"/>
          <w:sz w:val="20"/>
          <w:szCs w:val="20"/>
          <w:lang w:val="vi-VN"/>
        </w:rPr>
        <w:t>便</w:t>
      </w:r>
      <w:r w:rsidRPr="001803B6">
        <w:rPr>
          <w:rFonts w:ascii="Tahoma" w:eastAsia="SimSun" w:hAnsi="Tahoma" w:cs="Tahoma"/>
          <w:color w:val="002060"/>
          <w:sz w:val="20"/>
          <w:szCs w:val="20"/>
          <w:lang w:val="vi-VN"/>
        </w:rPr>
        <w:t xml:space="preserve">:  Có nghĩa là </w:t>
      </w:r>
      <w:r w:rsidRPr="001803B6">
        <w:rPr>
          <w:rFonts w:ascii="Tahoma" w:hAnsi="Tahoma" w:cs="Tahoma"/>
          <w:i/>
          <w:color w:val="191970"/>
          <w:sz w:val="20"/>
          <w:szCs w:val="20"/>
          <w:shd w:val="clear" w:color="auto" w:fill="F9F9F9"/>
          <w:lang w:val="vi-VN"/>
        </w:rPr>
        <w:t>đơn giản</w:t>
      </w:r>
      <w:r w:rsidRPr="001803B6">
        <w:rPr>
          <w:rFonts w:ascii="Tahoma" w:hAnsi="Tahoma" w:cs="Tahoma"/>
          <w:color w:val="191970"/>
          <w:sz w:val="20"/>
          <w:szCs w:val="20"/>
          <w:shd w:val="clear" w:color="auto" w:fill="F9F9F9"/>
          <w:lang w:val="vi-VN"/>
        </w:rPr>
        <w:t xml:space="preserve"> // </w:t>
      </w:r>
      <w:r w:rsidRPr="001803B6">
        <w:rPr>
          <w:rFonts w:ascii="Tahoma" w:hAnsi="Tahoma" w:cs="Tahoma"/>
          <w:i/>
          <w:color w:val="191970"/>
          <w:sz w:val="20"/>
          <w:szCs w:val="20"/>
          <w:shd w:val="clear" w:color="auto" w:fill="F9F9F9"/>
          <w:lang w:val="vi-VN"/>
        </w:rPr>
        <w:t>có lợi.</w:t>
      </w:r>
      <w:r w:rsidRPr="001803B6">
        <w:rPr>
          <w:rFonts w:ascii="Tahoma" w:hAnsi="Tahoma" w:cs="Tahoma"/>
          <w:color w:val="191970"/>
          <w:sz w:val="20"/>
          <w:szCs w:val="20"/>
          <w:shd w:val="clear" w:color="auto" w:fill="F9F9F9"/>
          <w:lang w:val="vi-VN"/>
        </w:rPr>
        <w:t xml:space="preserve"> Như: </w:t>
      </w:r>
      <w:r w:rsidRPr="001803B6">
        <w:rPr>
          <w:rFonts w:ascii="Tahoma" w:hAnsi="Tahoma" w:cs="Tahoma"/>
          <w:color w:val="191970"/>
          <w:sz w:val="20"/>
          <w:szCs w:val="20"/>
          <w:u w:val="single"/>
          <w:shd w:val="clear" w:color="auto" w:fill="F9F9F9"/>
          <w:lang w:val="vi-VN"/>
        </w:rPr>
        <w:t xml:space="preserve">tiện </w:t>
      </w:r>
      <w:r w:rsidRPr="001803B6">
        <w:rPr>
          <w:rFonts w:ascii="Tahoma" w:eastAsia="SimSun" w:hAnsi="Tahoma" w:cs="Tahoma"/>
          <w:color w:val="191970"/>
          <w:sz w:val="20"/>
          <w:szCs w:val="20"/>
          <w:u w:val="single"/>
          <w:shd w:val="clear" w:color="auto" w:fill="F9F9F9"/>
          <w:lang w:val="vi-VN"/>
        </w:rPr>
        <w:t>lợi</w:t>
      </w:r>
      <w:r w:rsidRPr="001803B6">
        <w:rPr>
          <w:rFonts w:ascii="Tahoma" w:eastAsia="SimSun" w:hAnsi="Tahoma" w:cs="Tahoma"/>
          <w:color w:val="191970"/>
          <w:sz w:val="20"/>
          <w:szCs w:val="20"/>
          <w:shd w:val="clear" w:color="auto" w:fill="F9F9F9"/>
          <w:lang w:val="vi-VN"/>
        </w:rPr>
        <w:t xml:space="preserve"> </w:t>
      </w:r>
      <w:r w:rsidRPr="001803B6">
        <w:rPr>
          <w:rFonts w:ascii="Tahoma" w:eastAsia="SimSun" w:hAnsi="SimSun" w:cs="Tahoma"/>
          <w:color w:val="191970"/>
          <w:sz w:val="20"/>
          <w:szCs w:val="20"/>
          <w:shd w:val="clear" w:color="auto" w:fill="F9F9F9"/>
          <w:lang w:val="vi-VN"/>
        </w:rPr>
        <w:t>便利</w:t>
      </w:r>
      <w:r w:rsidRPr="001803B6">
        <w:rPr>
          <w:rFonts w:ascii="Tahoma" w:eastAsia="SimSun" w:hAnsi="Tahoma" w:cs="Tahoma"/>
          <w:color w:val="191970"/>
          <w:sz w:val="20"/>
          <w:szCs w:val="20"/>
          <w:shd w:val="clear" w:color="auto" w:fill="F9F9F9"/>
          <w:lang w:val="vi-VN"/>
        </w:rPr>
        <w:t xml:space="preserve"> là </w:t>
      </w:r>
      <w:r w:rsidRPr="001803B6">
        <w:rPr>
          <w:rFonts w:ascii="Tahoma" w:eastAsia="SimSun" w:hAnsi="Tahoma" w:cs="Tahoma"/>
          <w:i/>
          <w:color w:val="191970"/>
          <w:sz w:val="20"/>
          <w:szCs w:val="20"/>
          <w:shd w:val="clear" w:color="auto" w:fill="F9F9F9"/>
          <w:lang w:val="vi-VN"/>
        </w:rPr>
        <w:t>có lợi, thuận lợi</w:t>
      </w:r>
      <w:r w:rsidRPr="001803B6">
        <w:rPr>
          <w:rFonts w:ascii="Tahoma" w:eastAsia="SimSun" w:hAnsi="Tahoma" w:cs="Tahoma"/>
          <w:color w:val="191970"/>
          <w:sz w:val="20"/>
          <w:szCs w:val="20"/>
          <w:shd w:val="clear" w:color="auto" w:fill="F9F9F9"/>
          <w:lang w:val="vi-VN"/>
        </w:rPr>
        <w:t>.</w:t>
      </w:r>
    </w:p>
    <w:p w:rsidR="001803B6" w:rsidRPr="001803B6" w:rsidRDefault="001803B6" w:rsidP="001803B6">
      <w:pPr>
        <w:spacing w:after="120" w:line="360" w:lineRule="auto"/>
        <w:jc w:val="both"/>
        <w:rPr>
          <w:rFonts w:ascii="Tahoma" w:hAnsi="Tahoma" w:cs="Tahoma"/>
          <w:color w:val="191970"/>
          <w:sz w:val="20"/>
          <w:szCs w:val="20"/>
          <w:shd w:val="clear" w:color="auto" w:fill="F9F9F9"/>
          <w:lang w:val="vi-VN"/>
        </w:rPr>
      </w:pPr>
      <w:r w:rsidRPr="001803B6">
        <w:rPr>
          <w:rFonts w:ascii="Tahoma" w:eastAsia="SimSun" w:hAnsi="Tahoma" w:cs="Tahoma"/>
          <w:color w:val="002060"/>
          <w:sz w:val="20"/>
          <w:szCs w:val="20"/>
          <w:lang w:val="vi-VN"/>
        </w:rPr>
        <w:tab/>
        <w:t xml:space="preserve">- Nghi </w:t>
      </w:r>
      <w:r w:rsidRPr="001803B6">
        <w:rPr>
          <w:rFonts w:ascii="Tahoma" w:eastAsia="SimSun" w:hAnsi="Tahoma" w:cs="Tahoma" w:hint="eastAsia"/>
          <w:color w:val="002060"/>
          <w:sz w:val="20"/>
          <w:szCs w:val="20"/>
          <w:lang w:val="vi-VN"/>
        </w:rPr>
        <w:t>宜</w:t>
      </w:r>
      <w:r w:rsidRPr="001803B6">
        <w:rPr>
          <w:rFonts w:ascii="Tahoma" w:eastAsia="SimSun" w:hAnsi="Tahoma" w:cs="Tahoma"/>
          <w:color w:val="002060"/>
          <w:sz w:val="20"/>
          <w:szCs w:val="20"/>
          <w:lang w:val="vi-VN"/>
        </w:rPr>
        <w:t xml:space="preserve">:  Có nghĩa là </w:t>
      </w:r>
      <w:r w:rsidRPr="001803B6">
        <w:rPr>
          <w:rFonts w:ascii="Tahoma" w:eastAsia="SimSun" w:hAnsi="Tahoma" w:cs="Tahoma"/>
          <w:i/>
          <w:color w:val="002060"/>
          <w:sz w:val="20"/>
          <w:szCs w:val="20"/>
          <w:lang w:val="vi-VN"/>
        </w:rPr>
        <w:t>thích hợp, phù hợp, nên</w:t>
      </w:r>
      <w:r w:rsidRPr="001803B6">
        <w:rPr>
          <w:rFonts w:ascii="Tahoma" w:eastAsia="SimSun" w:hAnsi="Tahoma" w:cs="Tahoma"/>
          <w:color w:val="002060"/>
          <w:sz w:val="20"/>
          <w:szCs w:val="20"/>
          <w:lang w:val="vi-VN"/>
        </w:rPr>
        <w:t xml:space="preserve">. Như: </w:t>
      </w:r>
      <w:r w:rsidRPr="001803B6">
        <w:rPr>
          <w:rFonts w:ascii="Tahoma" w:eastAsia="SimSun" w:hAnsi="Tahoma" w:cs="Tahoma"/>
          <w:color w:val="002060"/>
          <w:sz w:val="20"/>
          <w:szCs w:val="20"/>
          <w:u w:val="single"/>
          <w:lang w:val="vi-VN"/>
        </w:rPr>
        <w:t>thích nghi</w:t>
      </w:r>
      <w:r w:rsidRPr="001803B6">
        <w:rPr>
          <w:rFonts w:ascii="Tahoma" w:eastAsia="SimSun" w:hAnsi="Tahoma" w:cs="Tahoma"/>
          <w:color w:val="002060"/>
          <w:sz w:val="20"/>
          <w:szCs w:val="20"/>
          <w:lang w:val="vi-VN"/>
        </w:rPr>
        <w:t xml:space="preserve"> </w:t>
      </w:r>
      <w:r w:rsidRPr="001803B6">
        <w:rPr>
          <w:rFonts w:ascii="Tahoma" w:eastAsia="SimSun" w:hAnsi="Tahoma" w:cs="Tahoma" w:hint="eastAsia"/>
          <w:color w:val="002060"/>
          <w:sz w:val="20"/>
          <w:szCs w:val="20"/>
          <w:lang w:val="vi-VN"/>
        </w:rPr>
        <w:t>適宜</w:t>
      </w:r>
      <w:r w:rsidRPr="001803B6">
        <w:rPr>
          <w:rFonts w:ascii="Tahoma" w:hAnsi="Tahoma" w:cs="Tahoma"/>
          <w:color w:val="191970"/>
          <w:sz w:val="20"/>
          <w:szCs w:val="20"/>
          <w:shd w:val="clear" w:color="auto" w:fill="F9F9F9"/>
          <w:lang w:val="vi-VN"/>
        </w:rPr>
        <w:t xml:space="preserve"> là </w:t>
      </w:r>
      <w:r w:rsidRPr="001803B6">
        <w:rPr>
          <w:rFonts w:ascii="Tahoma" w:hAnsi="Tahoma" w:cs="Tahoma"/>
          <w:i/>
          <w:color w:val="191970"/>
          <w:sz w:val="20"/>
          <w:szCs w:val="20"/>
          <w:shd w:val="clear" w:color="auto" w:fill="F9F9F9"/>
          <w:lang w:val="vi-VN"/>
        </w:rPr>
        <w:t>vừa hợp, đúng với điều nên làm, nên có</w:t>
      </w:r>
      <w:r w:rsidRPr="001803B6">
        <w:rPr>
          <w:rFonts w:ascii="Tahoma" w:hAnsi="Tahoma" w:cs="Tahoma"/>
          <w:color w:val="191970"/>
          <w:sz w:val="20"/>
          <w:szCs w:val="20"/>
          <w:shd w:val="clear" w:color="auto" w:fill="F9F9F9"/>
          <w:lang w:val="vi-VN"/>
        </w:rPr>
        <w:t>.</w:t>
      </w:r>
    </w:p>
    <w:p w:rsidR="001803B6" w:rsidRPr="001803B6" w:rsidRDefault="001803B6" w:rsidP="001803B6">
      <w:pPr>
        <w:spacing w:after="120" w:line="360" w:lineRule="auto"/>
        <w:jc w:val="both"/>
        <w:rPr>
          <w:rFonts w:ascii="Tahoma" w:hAnsi="Tahoma" w:cs="Tahoma"/>
          <w:color w:val="191970"/>
          <w:sz w:val="20"/>
          <w:szCs w:val="20"/>
          <w:shd w:val="clear" w:color="auto" w:fill="F9F9F9"/>
          <w:lang w:val="vi-VN"/>
        </w:rPr>
      </w:pPr>
      <w:r w:rsidRPr="001803B6">
        <w:rPr>
          <w:rFonts w:ascii="Tahoma" w:hAnsi="Tahoma" w:cs="Tahoma"/>
          <w:color w:val="191970"/>
          <w:sz w:val="20"/>
          <w:szCs w:val="20"/>
          <w:shd w:val="clear" w:color="auto" w:fill="F9F9F9"/>
          <w:lang w:val="vi-VN"/>
        </w:rPr>
        <w:tab/>
        <w:t>Theo đó:</w:t>
      </w:r>
    </w:p>
    <w:p w:rsidR="001803B6" w:rsidRPr="00B1584A" w:rsidRDefault="001803B6" w:rsidP="001803B6">
      <w:pPr>
        <w:spacing w:after="360" w:line="360" w:lineRule="auto"/>
        <w:ind w:firstLine="720"/>
        <w:jc w:val="both"/>
        <w:rPr>
          <w:rFonts w:ascii="Tahoma" w:eastAsia="SimSun" w:hAnsi="Tahoma" w:cs="Tahoma"/>
          <w:color w:val="002060"/>
          <w:sz w:val="20"/>
          <w:szCs w:val="20"/>
          <w:lang w:val="vi-VN"/>
        </w:rPr>
      </w:pPr>
      <w:r w:rsidRPr="001803B6">
        <w:rPr>
          <w:rFonts w:ascii="Tahoma" w:eastAsia="SimSun" w:hAnsi="Tahoma" w:cs="Tahoma"/>
          <w:b/>
          <w:color w:val="002060"/>
          <w:sz w:val="20"/>
          <w:szCs w:val="20"/>
          <w:lang w:val="vi-VN"/>
        </w:rPr>
        <w:t>Tuỳ tiện</w:t>
      </w:r>
      <w:r w:rsidRPr="001803B6">
        <w:rPr>
          <w:rFonts w:ascii="Tahoma" w:eastAsia="SimSun" w:hAnsi="Tahoma" w:cs="Tahoma"/>
          <w:color w:val="002060"/>
          <w:sz w:val="20"/>
          <w:szCs w:val="20"/>
          <w:lang w:val="vi-VN"/>
        </w:rPr>
        <w:t xml:space="preserve"> </w:t>
      </w:r>
      <w:r w:rsidRPr="001803B6">
        <w:rPr>
          <w:rFonts w:ascii="Tahoma" w:eastAsia="SimSun" w:hAnsi="Tahoma" w:cs="Tahoma"/>
          <w:color w:val="002060"/>
          <w:sz w:val="20"/>
          <w:szCs w:val="20"/>
          <w:lang w:val="vi-VN"/>
        </w:rPr>
        <w:t>隨便</w:t>
      </w:r>
      <w:r w:rsidRPr="001803B6">
        <w:rPr>
          <w:rFonts w:ascii="Tahoma" w:eastAsia="SimSun" w:hAnsi="Tahoma" w:cs="Tahoma"/>
          <w:color w:val="002060"/>
          <w:sz w:val="20"/>
          <w:szCs w:val="20"/>
          <w:lang w:val="vi-VN"/>
        </w:rPr>
        <w:t xml:space="preserve"> # </w:t>
      </w:r>
      <w:r w:rsidRPr="001803B6">
        <w:rPr>
          <w:rFonts w:ascii="Tahoma" w:eastAsia="SimSun" w:hAnsi="Tahoma" w:cs="Tahoma"/>
          <w:b/>
          <w:color w:val="002060"/>
          <w:sz w:val="20"/>
          <w:szCs w:val="20"/>
          <w:lang w:val="vi-VN"/>
        </w:rPr>
        <w:t>Tùy nghi</w:t>
      </w:r>
      <w:r w:rsidRPr="001803B6">
        <w:rPr>
          <w:rFonts w:ascii="Tahoma" w:eastAsia="SimSun" w:hAnsi="Tahoma" w:cs="Tahoma"/>
          <w:color w:val="002060"/>
          <w:sz w:val="20"/>
          <w:szCs w:val="20"/>
          <w:lang w:val="vi-VN"/>
        </w:rPr>
        <w:t xml:space="preserve"> </w:t>
      </w:r>
      <w:r w:rsidRPr="001803B6">
        <w:rPr>
          <w:rFonts w:ascii="Tahoma" w:eastAsia="SimSun" w:hAnsi="Tahoma" w:cs="Tahoma" w:hint="eastAsia"/>
          <w:color w:val="002060"/>
          <w:sz w:val="20"/>
          <w:szCs w:val="20"/>
          <w:lang w:val="vi-VN"/>
        </w:rPr>
        <w:t>隨宜</w:t>
      </w:r>
      <w:r w:rsidRPr="001803B6">
        <w:rPr>
          <w:rFonts w:ascii="Tahoma" w:eastAsia="SimSun" w:hAnsi="Tahoma" w:cs="Tahoma"/>
          <w:color w:val="002060"/>
          <w:sz w:val="20"/>
          <w:szCs w:val="20"/>
          <w:lang w:val="vi-VN"/>
        </w:rPr>
        <w:t xml:space="preserve"> là cách nói thông tục, gần nghĩa với </w:t>
      </w:r>
      <w:r w:rsidRPr="001803B6">
        <w:rPr>
          <w:rFonts w:ascii="Tahoma" w:eastAsia="SimSun" w:hAnsi="Tahoma" w:cs="Tahoma"/>
          <w:b/>
          <w:color w:val="002060"/>
          <w:sz w:val="20"/>
          <w:szCs w:val="20"/>
          <w:lang w:val="vi-VN"/>
        </w:rPr>
        <w:t>Tùy duyên</w:t>
      </w:r>
      <w:r w:rsidRPr="001803B6">
        <w:rPr>
          <w:rFonts w:ascii="Tahoma" w:eastAsia="SimSun" w:hAnsi="Tahoma" w:cs="Tahoma"/>
          <w:color w:val="002060"/>
          <w:sz w:val="20"/>
          <w:szCs w:val="20"/>
          <w:lang w:val="vi-VN"/>
        </w:rPr>
        <w:t xml:space="preserve"> trong đạo Phật, và trái với </w:t>
      </w:r>
      <w:r w:rsidRPr="001803B6">
        <w:rPr>
          <w:rFonts w:ascii="Tahoma" w:eastAsia="SimSun" w:hAnsi="Tahoma" w:cs="Tahoma"/>
          <w:b/>
          <w:color w:val="002060"/>
          <w:sz w:val="20"/>
          <w:szCs w:val="20"/>
          <w:lang w:val="vi-VN"/>
        </w:rPr>
        <w:t xml:space="preserve">Tự tiện </w:t>
      </w:r>
      <w:r w:rsidRPr="001803B6">
        <w:rPr>
          <w:rFonts w:ascii="Tahoma" w:eastAsia="SimSun" w:hAnsi="Tahoma" w:cs="Tahoma" w:hint="eastAsia"/>
          <w:color w:val="002060"/>
          <w:sz w:val="20"/>
          <w:szCs w:val="20"/>
          <w:lang w:val="vi-VN"/>
        </w:rPr>
        <w:t>自便</w:t>
      </w:r>
      <w:r w:rsidRPr="001803B6">
        <w:rPr>
          <w:rFonts w:ascii="Tahoma" w:eastAsia="SimSun" w:hAnsi="Tahoma" w:cs="Tahoma"/>
          <w:color w:val="002060"/>
          <w:sz w:val="20"/>
          <w:szCs w:val="20"/>
          <w:lang w:val="vi-VN"/>
        </w:rPr>
        <w:t xml:space="preserve"> có nghĩa là </w:t>
      </w:r>
      <w:r w:rsidRPr="001803B6">
        <w:rPr>
          <w:rFonts w:ascii="Tahoma" w:eastAsia="SimSun" w:hAnsi="Tahoma" w:cs="Tahoma"/>
          <w:i/>
          <w:color w:val="002060"/>
          <w:sz w:val="20"/>
          <w:szCs w:val="20"/>
          <w:lang w:val="vi-VN"/>
        </w:rPr>
        <w:t>làm theo ý mình, sao cho dễ dàng cho mình, không cần để ý tới ai</w:t>
      </w:r>
      <w:r w:rsidR="00B1584A">
        <w:rPr>
          <w:rFonts w:ascii="Tahoma" w:eastAsia="SimSun" w:hAnsi="Tahoma" w:cs="Tahoma"/>
          <w:color w:val="002060"/>
          <w:sz w:val="20"/>
          <w:szCs w:val="20"/>
          <w:lang w:val="vi-VN"/>
        </w:rPr>
        <w:t xml:space="preserve">  hay  </w:t>
      </w:r>
      <w:r w:rsidR="00B1584A">
        <w:rPr>
          <w:rFonts w:ascii="Tahoma" w:eastAsia="SimSun" w:hAnsi="Tahoma" w:cs="Tahoma"/>
          <w:b/>
          <w:color w:val="002060"/>
          <w:sz w:val="20"/>
          <w:szCs w:val="20"/>
          <w:lang w:val="vi-VN"/>
        </w:rPr>
        <w:t>M</w:t>
      </w:r>
      <w:r w:rsidR="00B1584A" w:rsidRPr="00B1584A">
        <w:rPr>
          <w:rFonts w:ascii="Tahoma" w:eastAsia="SimSun" w:hAnsi="Tahoma" w:cs="Tahoma"/>
          <w:b/>
          <w:color w:val="002060"/>
          <w:sz w:val="20"/>
          <w:szCs w:val="20"/>
          <w:lang w:val="vi-VN"/>
        </w:rPr>
        <w:t>ặc nhiên</w:t>
      </w:r>
      <w:r w:rsidR="00B1584A">
        <w:rPr>
          <w:rFonts w:ascii="Tahoma" w:eastAsia="SimSun" w:hAnsi="Tahoma" w:cs="Tahoma"/>
          <w:color w:val="002060"/>
          <w:sz w:val="20"/>
          <w:szCs w:val="20"/>
          <w:lang w:val="vi-VN"/>
        </w:rPr>
        <w:t xml:space="preserve"> </w:t>
      </w:r>
      <w:r w:rsidR="00B1584A" w:rsidRPr="00B1584A">
        <w:rPr>
          <w:rFonts w:ascii="Tahoma" w:eastAsia="SimSun" w:hAnsi="Tahoma" w:cs="Tahoma" w:hint="eastAsia"/>
          <w:color w:val="002060"/>
          <w:sz w:val="20"/>
          <w:szCs w:val="20"/>
          <w:lang w:val="vi-VN"/>
        </w:rPr>
        <w:t>默然</w:t>
      </w:r>
      <w:r w:rsidR="00B1584A" w:rsidRPr="00B1584A">
        <w:rPr>
          <w:rFonts w:ascii="Tahoma" w:eastAsia="SimSun" w:hAnsi="Tahoma" w:cs="Tahoma"/>
          <w:color w:val="002060"/>
          <w:sz w:val="20"/>
          <w:szCs w:val="20"/>
          <w:lang w:val="vi-VN"/>
        </w:rPr>
        <w:t xml:space="preserve"> </w:t>
      </w:r>
      <w:r w:rsidR="00B1584A">
        <w:rPr>
          <w:rFonts w:ascii="Tahoma" w:eastAsia="SimSun" w:hAnsi="Tahoma" w:cs="Tahoma"/>
          <w:color w:val="002060"/>
          <w:sz w:val="20"/>
          <w:szCs w:val="20"/>
          <w:lang w:val="vi-VN"/>
        </w:rPr>
        <w:t xml:space="preserve">(= mặc kệ, </w:t>
      </w:r>
      <w:r w:rsidR="00B97A14">
        <w:rPr>
          <w:rFonts w:ascii="Tahoma" w:eastAsia="SimSun" w:hAnsi="Tahoma" w:cs="Tahoma"/>
          <w:color w:val="002060"/>
          <w:sz w:val="20"/>
          <w:szCs w:val="20"/>
          <w:lang w:val="vi-VN"/>
        </w:rPr>
        <w:t>không quan tâm đến)</w:t>
      </w:r>
    </w:p>
    <w:p w:rsidR="00AC69FF" w:rsidRPr="00121622" w:rsidRDefault="00AC69FF" w:rsidP="00AC69FF">
      <w:pPr>
        <w:spacing w:after="120" w:line="360" w:lineRule="auto"/>
        <w:jc w:val="both"/>
        <w:rPr>
          <w:rFonts w:ascii="Tahoma" w:eastAsia="SimSun" w:hAnsi="Tahoma" w:cs="Tahoma"/>
          <w:color w:val="002060"/>
          <w:sz w:val="24"/>
          <w:szCs w:val="24"/>
          <w:lang w:val="vi-VN"/>
        </w:rPr>
      </w:pPr>
      <w:r w:rsidRPr="00121622">
        <w:rPr>
          <w:rFonts w:ascii="Tahoma" w:eastAsia="SimSun" w:hAnsi="Tahoma" w:cs="Tahoma"/>
          <w:color w:val="002060"/>
          <w:sz w:val="24"/>
          <w:szCs w:val="24"/>
          <w:lang w:val="vi-VN"/>
        </w:rPr>
        <w:tab/>
      </w:r>
      <w:r w:rsidRPr="00121622">
        <w:rPr>
          <w:rFonts w:ascii="Tahoma" w:eastAsia="SimSun" w:hAnsi="Tahoma" w:cs="Tahoma"/>
          <w:b/>
          <w:color w:val="632423" w:themeColor="accent2" w:themeShade="80"/>
          <w:sz w:val="24"/>
          <w:szCs w:val="24"/>
          <w:lang w:val="vi-VN"/>
        </w:rPr>
        <w:t>2)</w:t>
      </w:r>
      <w:r w:rsidRPr="00121622">
        <w:rPr>
          <w:rFonts w:ascii="Tahoma" w:eastAsia="SimSun" w:hAnsi="Tahoma" w:cs="Tahoma"/>
          <w:color w:val="632423" w:themeColor="accent2" w:themeShade="80"/>
          <w:sz w:val="24"/>
          <w:szCs w:val="24"/>
          <w:lang w:val="vi-VN"/>
        </w:rPr>
        <w:t xml:space="preserve"> </w:t>
      </w:r>
      <w:r w:rsidRPr="00121622">
        <w:rPr>
          <w:rFonts w:ascii="Tahoma" w:eastAsia="SimSun" w:hAnsi="Tahoma" w:cs="Tahoma"/>
          <w:b/>
          <w:color w:val="632423" w:themeColor="accent2" w:themeShade="80"/>
          <w:sz w:val="24"/>
          <w:szCs w:val="24"/>
          <w:lang w:val="vi-VN"/>
        </w:rPr>
        <w:t>Tuỳ pháp hành – Tùy tín hành.</w:t>
      </w:r>
    </w:p>
    <w:p w:rsidR="00AC69FF" w:rsidRPr="00121622" w:rsidRDefault="00AC69FF" w:rsidP="00AD1E5A">
      <w:pPr>
        <w:spacing w:after="240" w:line="360" w:lineRule="auto"/>
        <w:ind w:firstLine="720"/>
        <w:jc w:val="both"/>
        <w:rPr>
          <w:rFonts w:ascii="Tahoma" w:eastAsia="SimSun" w:hAnsi="Tahoma" w:cs="Tahoma"/>
          <w:color w:val="002060"/>
          <w:sz w:val="24"/>
          <w:szCs w:val="24"/>
          <w:lang w:val="vi-VN"/>
        </w:rPr>
      </w:pPr>
      <w:r w:rsidRPr="00121622">
        <w:rPr>
          <w:rFonts w:ascii="Tahoma" w:eastAsia="MS Gothic" w:hAnsi="Tahoma" w:cs="Tahoma"/>
          <w:bCs/>
          <w:color w:val="002060"/>
          <w:sz w:val="24"/>
          <w:szCs w:val="24"/>
          <w:lang w:val="vi-VN"/>
        </w:rPr>
        <w:t>Trong đạo Phật</w:t>
      </w:r>
      <w:r w:rsidRPr="00121622">
        <w:rPr>
          <w:rFonts w:ascii="Tahoma" w:eastAsia="MS Gothic" w:hAnsi="Tahoma" w:cs="Tahoma"/>
          <w:color w:val="002060"/>
          <w:sz w:val="24"/>
          <w:szCs w:val="24"/>
          <w:lang w:val="vi-VN"/>
        </w:rPr>
        <w:t xml:space="preserve"> có phân biệt</w:t>
      </w:r>
      <w:r w:rsidRPr="00121622">
        <w:rPr>
          <w:rFonts w:ascii="Tahoma" w:eastAsia="SimSun" w:hAnsi="Tahoma" w:cs="Tahoma"/>
          <w:color w:val="002060"/>
          <w:sz w:val="24"/>
          <w:szCs w:val="24"/>
          <w:lang w:val="vi-VN"/>
        </w:rPr>
        <w:t xml:space="preserve"> có hai hạng người thuận theo căn cơ trên đường tu học</w:t>
      </w:r>
      <w:r w:rsidRPr="00121622">
        <w:rPr>
          <w:rFonts w:ascii="Tahoma" w:eastAsia="MS Gothic" w:hAnsi="Tahoma" w:cs="Tahoma"/>
          <w:color w:val="002060"/>
          <w:sz w:val="24"/>
          <w:szCs w:val="24"/>
          <w:lang w:val="vi-VN"/>
        </w:rPr>
        <w:t xml:space="preserve"> là </w:t>
      </w:r>
      <w:r w:rsidRPr="00121622">
        <w:rPr>
          <w:rFonts w:ascii="Tahoma" w:eastAsia="MS Gothic" w:hAnsi="Tahoma" w:cs="Tahoma"/>
          <w:i/>
          <w:color w:val="002060"/>
          <w:sz w:val="24"/>
          <w:szCs w:val="24"/>
          <w:lang w:val="vi-VN"/>
        </w:rPr>
        <w:t>Tuỳ pháp hành</w:t>
      </w:r>
      <w:r w:rsidRPr="00121622">
        <w:rPr>
          <w:rFonts w:ascii="Tahoma" w:eastAsia="MS Gothic" w:hAnsi="Tahoma" w:cs="Tahoma"/>
          <w:color w:val="002060"/>
          <w:sz w:val="24"/>
          <w:szCs w:val="24"/>
          <w:lang w:val="vi-VN"/>
        </w:rPr>
        <w:t xml:space="preserve"> hay</w:t>
      </w:r>
      <w:r w:rsidRPr="00121622">
        <w:rPr>
          <w:rFonts w:ascii="Tahoma" w:hAnsi="Tahoma" w:cs="Tahoma"/>
          <w:sz w:val="24"/>
          <w:szCs w:val="24"/>
          <w:lang w:val="vi-VN"/>
        </w:rPr>
        <w:t xml:space="preserve"> </w:t>
      </w:r>
      <w:r w:rsidRPr="00121622">
        <w:rPr>
          <w:rFonts w:ascii="Tahoma" w:eastAsia="MS Gothic" w:hAnsi="Tahoma" w:cs="Tahoma"/>
          <w:i/>
          <w:color w:val="002060"/>
          <w:sz w:val="24"/>
          <w:szCs w:val="24"/>
          <w:lang w:val="vi-VN"/>
        </w:rPr>
        <w:t>Tuỳ tín hành</w:t>
      </w:r>
      <w:r w:rsidRPr="00121622">
        <w:rPr>
          <w:rFonts w:ascii="Tahoma" w:eastAsia="MS Gothic" w:hAnsi="Tahoma" w:cs="Tahoma"/>
          <w:color w:val="002060"/>
          <w:sz w:val="24"/>
          <w:szCs w:val="24"/>
          <w:lang w:val="vi-VN"/>
        </w:rPr>
        <w:t xml:space="preserve">.  </w:t>
      </w:r>
      <w:r w:rsidRPr="00121622">
        <w:rPr>
          <w:rFonts w:ascii="Tahoma" w:eastAsia="SimSun" w:hAnsi="Tahoma" w:cs="Tahoma"/>
          <w:color w:val="002060"/>
          <w:sz w:val="24"/>
          <w:szCs w:val="24"/>
          <w:lang w:val="vi-VN"/>
        </w:rPr>
        <w:t>:</w:t>
      </w:r>
    </w:p>
    <w:p w:rsidR="00AC69FF" w:rsidRPr="00121622" w:rsidRDefault="00AC69FF" w:rsidP="00AD1E5A">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i/>
          <w:color w:val="002060"/>
          <w:lang w:val="vi-VN"/>
        </w:rPr>
        <w:t xml:space="preserve">- </w:t>
      </w:r>
      <w:r w:rsidRPr="00121622">
        <w:rPr>
          <w:rFonts w:ascii="Tahoma" w:eastAsia="SimSun" w:hAnsi="Tahoma" w:cs="Tahoma"/>
          <w:b/>
          <w:i/>
          <w:color w:val="002060"/>
          <w:lang w:val="vi-VN"/>
        </w:rPr>
        <w:t>Tuỳ pháp hành</w:t>
      </w:r>
      <w:r w:rsidRPr="00121622">
        <w:rPr>
          <w:rFonts w:ascii="Tahoma" w:eastAsia="SimSun" w:hAnsi="Tahoma" w:cs="Tahoma"/>
          <w:b/>
          <w:color w:val="002060"/>
          <w:sz w:val="24"/>
          <w:szCs w:val="24"/>
          <w:lang w:val="vi-VN"/>
        </w:rPr>
        <w:t xml:space="preserve"> </w:t>
      </w:r>
      <w:r w:rsidRPr="00121622">
        <w:rPr>
          <w:rFonts w:ascii="Tahoma" w:eastAsia="SimSun" w:hAnsi="Tahoma" w:cs="Tahoma"/>
          <w:color w:val="002060"/>
          <w:sz w:val="24"/>
          <w:szCs w:val="24"/>
          <w:lang w:val="vi-VN"/>
        </w:rPr>
        <w:t>(</w:t>
      </w:r>
      <w:r w:rsidRPr="00121622">
        <w:rPr>
          <w:rFonts w:ascii="Tahoma" w:eastAsia="SimSun" w:hAnsi="Tahoma" w:cs="Tahoma" w:hint="eastAsia"/>
          <w:color w:val="002060"/>
          <w:sz w:val="24"/>
          <w:szCs w:val="24"/>
          <w:lang w:val="vi-VN"/>
        </w:rPr>
        <w:t>隨法行</w:t>
      </w:r>
      <w:r w:rsidRPr="00121622">
        <w:rPr>
          <w:rFonts w:ascii="Tahoma" w:eastAsia="SimSun" w:hAnsi="Tahoma" w:cs="Tahoma"/>
          <w:color w:val="002060"/>
          <w:sz w:val="24"/>
          <w:szCs w:val="24"/>
          <w:lang w:val="vi-VN"/>
        </w:rPr>
        <w:t xml:space="preserve">;  </w:t>
      </w:r>
      <w:r w:rsidRPr="00121622">
        <w:rPr>
          <w:rFonts w:ascii="Tahoma" w:eastAsia="MS Gothic" w:hAnsi="Tahoma" w:cs="Tahoma"/>
          <w:color w:val="002060"/>
          <w:sz w:val="24"/>
          <w:szCs w:val="24"/>
          <w:lang w:val="vi-VN"/>
        </w:rPr>
        <w:t>P: dhammānusārin;  S: dharmānusārin;  E:</w:t>
      </w:r>
      <w:r w:rsidRPr="00121622">
        <w:rPr>
          <w:rFonts w:ascii="Tahoma" w:eastAsia="MS Gothic" w:hAnsi="Tahoma" w:cs="Tahoma"/>
          <w:i/>
          <w:color w:val="002060"/>
          <w:sz w:val="24"/>
          <w:szCs w:val="24"/>
          <w:lang w:val="vi-VN"/>
        </w:rPr>
        <w:t xml:space="preserve"> </w:t>
      </w:r>
      <w:r w:rsidRPr="00121622">
        <w:rPr>
          <w:rFonts w:ascii="Tahoma" w:eastAsia="MS Gothic" w:hAnsi="Tahoma" w:cs="Tahoma"/>
          <w:color w:val="002060"/>
          <w:sz w:val="24"/>
          <w:szCs w:val="24"/>
          <w:lang w:val="vi-VN"/>
        </w:rPr>
        <w:t>following of righteous living, following a righteous life)</w:t>
      </w:r>
      <w:r w:rsidRPr="00121622">
        <w:rPr>
          <w:rFonts w:ascii="Tahoma" w:eastAsia="SimSun" w:hAnsi="Tahoma" w:cs="Tahoma"/>
          <w:color w:val="002060"/>
          <w:sz w:val="24"/>
          <w:szCs w:val="24"/>
          <w:lang w:val="vi-VN"/>
        </w:rPr>
        <w:t xml:space="preserve">:  Đây là trường hợp hành giả </w:t>
      </w:r>
      <w:r w:rsidRPr="00121622">
        <w:rPr>
          <w:rFonts w:ascii="Tahoma" w:eastAsia="MS Gothic" w:hAnsi="Tahoma" w:cs="Tahoma"/>
          <w:color w:val="002060"/>
          <w:sz w:val="24"/>
          <w:szCs w:val="24"/>
          <w:lang w:val="vi-VN"/>
        </w:rPr>
        <w:t xml:space="preserve">có căn tính lý trí, biết </w:t>
      </w:r>
      <w:r w:rsidRPr="00121622">
        <w:rPr>
          <w:rFonts w:ascii="Tahoma" w:eastAsia="SimSun" w:hAnsi="Tahoma" w:cs="Tahoma"/>
          <w:color w:val="002060"/>
          <w:sz w:val="24"/>
          <w:szCs w:val="24"/>
          <w:lang w:val="vi-VN"/>
        </w:rPr>
        <w:t>phân tích, nghiền ngẫm</w:t>
      </w:r>
      <w:r w:rsidRPr="00121622">
        <w:rPr>
          <w:rFonts w:ascii="Tahoma" w:eastAsia="MS Gothic" w:hAnsi="Tahoma" w:cs="Tahoma"/>
          <w:color w:val="002060"/>
          <w:sz w:val="24"/>
          <w:szCs w:val="24"/>
          <w:lang w:val="vi-VN"/>
        </w:rPr>
        <w:t xml:space="preserve"> và khởi động tu theo Quán chứng </w:t>
      </w:r>
      <w:r w:rsidRPr="00121622">
        <w:rPr>
          <w:rFonts w:ascii="Tahoma" w:eastAsia="SimSun" w:hAnsi="Tahoma" w:cs="Tahoma"/>
          <w:color w:val="002060"/>
          <w:sz w:val="24"/>
          <w:szCs w:val="24"/>
          <w:lang w:val="vi-VN"/>
        </w:rPr>
        <w:t>mà đắc quả</w:t>
      </w:r>
      <w:r w:rsidRPr="00121622">
        <w:rPr>
          <w:rFonts w:ascii="Tahoma" w:eastAsia="MS Gothic" w:hAnsi="Tahoma" w:cs="Tahoma"/>
          <w:color w:val="002060"/>
          <w:sz w:val="24"/>
          <w:szCs w:val="24"/>
          <w:lang w:val="vi-VN"/>
        </w:rPr>
        <w:t xml:space="preserve">. Đây là trường hợp của các bậc thánh trí Tu-đà-hườn, Tư-đà-hàm, A-na-hàm và A-la-hán, điển hình là hình ảnh của ngài Xá-lợi-phất. </w:t>
      </w:r>
    </w:p>
    <w:p w:rsidR="00AC69FF" w:rsidRPr="00121622" w:rsidRDefault="00AC69FF" w:rsidP="00AC69FF">
      <w:pPr>
        <w:spacing w:after="360" w:line="360" w:lineRule="auto"/>
        <w:ind w:firstLine="720"/>
        <w:jc w:val="both"/>
        <w:rPr>
          <w:rFonts w:ascii="Tahoma" w:eastAsia="SimSun" w:hAnsi="Tahoma" w:cs="Tahoma"/>
          <w:color w:val="002060"/>
          <w:sz w:val="24"/>
          <w:szCs w:val="24"/>
          <w:lang w:val="vi-VN"/>
        </w:rPr>
      </w:pPr>
      <w:r w:rsidRPr="00121622">
        <w:rPr>
          <w:rFonts w:ascii="Tahoma" w:eastAsia="SimSun" w:hAnsi="Tahoma" w:cs="Tahoma"/>
          <w:i/>
          <w:color w:val="002060"/>
          <w:lang w:val="vi-VN"/>
        </w:rPr>
        <w:t xml:space="preserve">- </w:t>
      </w:r>
      <w:r w:rsidRPr="00121622">
        <w:rPr>
          <w:rFonts w:ascii="Tahoma" w:eastAsia="SimSun" w:hAnsi="Tahoma" w:cs="Tahoma"/>
          <w:b/>
          <w:i/>
          <w:color w:val="002060"/>
          <w:lang w:val="vi-VN"/>
        </w:rPr>
        <w:t>Tuỳ tín hành</w:t>
      </w:r>
      <w:r w:rsidRPr="00121622">
        <w:rPr>
          <w:rFonts w:ascii="Tahoma" w:eastAsia="SimSun" w:hAnsi="Tahoma" w:cs="Tahoma"/>
          <w:color w:val="002060"/>
          <w:sz w:val="24"/>
          <w:szCs w:val="24"/>
          <w:lang w:val="vi-VN"/>
        </w:rPr>
        <w:t xml:space="preserve"> (</w:t>
      </w:r>
      <w:r w:rsidRPr="00121622">
        <w:rPr>
          <w:rFonts w:ascii="Tahoma" w:eastAsia="SimSun" w:hAnsi="Tahoma" w:cs="Tahoma" w:hint="eastAsia"/>
          <w:color w:val="002060"/>
          <w:sz w:val="24"/>
          <w:szCs w:val="24"/>
          <w:lang w:val="vi-VN"/>
        </w:rPr>
        <w:t>隨信行</w:t>
      </w:r>
      <w:r w:rsidRPr="00121622">
        <w:rPr>
          <w:rFonts w:ascii="Tahoma" w:eastAsia="SimSun" w:hAnsi="Tahoma" w:cs="Tahoma"/>
          <w:color w:val="002060"/>
          <w:sz w:val="24"/>
          <w:szCs w:val="24"/>
          <w:lang w:val="vi-VN"/>
        </w:rPr>
        <w:t>;  P: saddhānusārin;  S: śraddhānusārin</w:t>
      </w:r>
      <w:r w:rsidRPr="00121622">
        <w:rPr>
          <w:rFonts w:ascii="Tahoma" w:eastAsia="MS Gothic" w:hAnsi="Tahoma" w:cs="Tahoma"/>
          <w:color w:val="002060"/>
          <w:sz w:val="24"/>
          <w:szCs w:val="24"/>
          <w:lang w:val="vi-VN"/>
        </w:rPr>
        <w:t>;</w:t>
      </w:r>
      <w:r w:rsidRPr="00121622">
        <w:rPr>
          <w:rFonts w:ascii="Tahoma" w:eastAsia="MS Gothic" w:hAnsi="Tahoma" w:cs="Tahoma"/>
          <w:i/>
          <w:color w:val="002060"/>
          <w:sz w:val="24"/>
          <w:szCs w:val="24"/>
          <w:lang w:val="vi-VN"/>
        </w:rPr>
        <w:t xml:space="preserve">  </w:t>
      </w:r>
      <w:r w:rsidRPr="00121622">
        <w:rPr>
          <w:rFonts w:ascii="Tahoma" w:eastAsia="MS Gothic" w:hAnsi="Tahoma" w:cs="Tahoma"/>
          <w:color w:val="002060"/>
          <w:sz w:val="24"/>
          <w:szCs w:val="24"/>
          <w:lang w:val="vi-VN"/>
        </w:rPr>
        <w:t>E:</w:t>
      </w:r>
      <w:r w:rsidRPr="00121622">
        <w:rPr>
          <w:rFonts w:ascii="Tahoma" w:eastAsia="MS Gothic" w:hAnsi="Tahoma" w:cs="Tahoma"/>
          <w:i/>
          <w:color w:val="002060"/>
          <w:sz w:val="24"/>
          <w:szCs w:val="24"/>
          <w:lang w:val="vi-VN"/>
        </w:rPr>
        <w:t xml:space="preserve"> </w:t>
      </w:r>
      <w:r w:rsidRPr="00121622">
        <w:rPr>
          <w:rFonts w:ascii="Tahoma" w:eastAsia="MS Gothic" w:hAnsi="Tahoma" w:cs="Tahoma"/>
          <w:color w:val="002060"/>
          <w:sz w:val="24"/>
          <w:szCs w:val="24"/>
          <w:lang w:val="vi-VN"/>
        </w:rPr>
        <w:t>following a faith life</w:t>
      </w:r>
      <w:r w:rsidRPr="00121622">
        <w:rPr>
          <w:rFonts w:ascii="Tahoma" w:eastAsia="SimSun" w:hAnsi="Tahoma" w:cs="Tahoma"/>
          <w:color w:val="002060"/>
          <w:sz w:val="24"/>
          <w:szCs w:val="24"/>
          <w:lang w:val="vi-VN"/>
        </w:rPr>
        <w:t xml:space="preserve">):  Đây là trường hợp hành giả </w:t>
      </w:r>
      <w:r w:rsidRPr="00121622">
        <w:rPr>
          <w:rFonts w:ascii="Tahoma" w:eastAsia="MS Gothic" w:hAnsi="Tahoma" w:cs="Tahoma"/>
          <w:color w:val="002060"/>
          <w:sz w:val="24"/>
          <w:szCs w:val="24"/>
          <w:lang w:val="vi-VN"/>
        </w:rPr>
        <w:t xml:space="preserve">có căn tính tình cảm, và khi khởi động tu dựa vào Tín tâm (niềm tin) </w:t>
      </w:r>
      <w:r w:rsidRPr="00121622">
        <w:rPr>
          <w:rFonts w:ascii="Tahoma" w:eastAsia="SimSun" w:hAnsi="Tahoma" w:cs="Tahoma"/>
          <w:color w:val="002060"/>
          <w:sz w:val="24"/>
          <w:szCs w:val="24"/>
          <w:lang w:val="vi-VN"/>
        </w:rPr>
        <w:t xml:space="preserve">mà đắc quả. </w:t>
      </w:r>
      <w:r w:rsidRPr="00121622">
        <w:rPr>
          <w:rFonts w:ascii="Tahoma" w:eastAsia="MS Gothic" w:hAnsi="Tahoma" w:cs="Tahoma"/>
          <w:color w:val="002060"/>
          <w:sz w:val="24"/>
          <w:szCs w:val="24"/>
          <w:lang w:val="vi-VN"/>
        </w:rPr>
        <w:t>Niềm tin trong đạo Phật dành cho đối tượng này là nội dung của giáo lý Ngũ căn – Ngũ lực, trong đó những 5 yếu tố này đều được thực hành trên nhận thức đúng đắn về Tam Bảo.</w:t>
      </w:r>
    </w:p>
    <w:p w:rsidR="00AC69FF" w:rsidRPr="00121622" w:rsidRDefault="00AC69FF" w:rsidP="00AC69FF">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b/>
          <w:color w:val="632423" w:themeColor="accent2" w:themeShade="80"/>
          <w:sz w:val="24"/>
          <w:szCs w:val="24"/>
          <w:lang w:val="vi-VN"/>
        </w:rPr>
        <w:t>3)</w:t>
      </w:r>
      <w:r w:rsidRPr="00121622">
        <w:rPr>
          <w:rFonts w:ascii="Tahoma" w:eastAsia="SimSun" w:hAnsi="Tahoma" w:cs="Tahoma"/>
          <w:color w:val="632423" w:themeColor="accent2" w:themeShade="80"/>
          <w:sz w:val="24"/>
          <w:szCs w:val="24"/>
          <w:lang w:val="vi-VN"/>
        </w:rPr>
        <w:t xml:space="preserve"> </w:t>
      </w:r>
      <w:r w:rsidRPr="00121622">
        <w:rPr>
          <w:rFonts w:ascii="Tahoma" w:eastAsia="SimSun" w:hAnsi="Tahoma" w:cs="Tahoma"/>
          <w:b/>
          <w:color w:val="632423" w:themeColor="accent2" w:themeShade="80"/>
          <w:sz w:val="24"/>
          <w:szCs w:val="24"/>
          <w:lang w:val="vi-VN"/>
        </w:rPr>
        <w:t>Tùy hỷ</w:t>
      </w:r>
      <w:r w:rsidRPr="00121622">
        <w:rPr>
          <w:rFonts w:ascii="Tahoma" w:eastAsia="SimSun" w:hAnsi="Tahoma" w:cs="Tahoma"/>
          <w:color w:val="002060"/>
          <w:sz w:val="24"/>
          <w:szCs w:val="24"/>
          <w:lang w:val="vi-VN"/>
        </w:rPr>
        <w:t xml:space="preserve"> (</w:t>
      </w:r>
      <w:r w:rsidRPr="00121622">
        <w:rPr>
          <w:rFonts w:ascii="Tahoma" w:eastAsia="SimSun" w:hAnsi="SimSun" w:cs="Tahoma"/>
          <w:color w:val="002060"/>
          <w:sz w:val="24"/>
          <w:szCs w:val="24"/>
          <w:lang w:val="vi-VN"/>
        </w:rPr>
        <w:t>隨</w:t>
      </w:r>
      <w:r w:rsidRPr="00121622">
        <w:rPr>
          <w:rFonts w:ascii="Tahoma" w:eastAsia="SimSun" w:hAnsi="SimSun" w:cs="Tahoma" w:hint="eastAsia"/>
          <w:color w:val="002060"/>
          <w:sz w:val="24"/>
          <w:szCs w:val="24"/>
          <w:lang w:val="vi-VN"/>
        </w:rPr>
        <w:t>喜</w:t>
      </w:r>
      <w:r w:rsidRPr="00121622">
        <w:rPr>
          <w:rFonts w:ascii="Tahoma" w:eastAsia="SimSun" w:hAnsi="SimSun" w:cs="Tahoma"/>
          <w:color w:val="002060"/>
          <w:sz w:val="24"/>
          <w:szCs w:val="24"/>
          <w:lang w:val="vi-VN"/>
        </w:rPr>
        <w:t xml:space="preserve">;  E: To rejoice in the welfare of others):  </w:t>
      </w:r>
      <w:r w:rsidRPr="00121622">
        <w:rPr>
          <w:rFonts w:ascii="Tahoma" w:eastAsia="SimSun" w:hAnsi="Tahoma" w:cs="Tahoma"/>
          <w:color w:val="002060"/>
          <w:sz w:val="24"/>
          <w:szCs w:val="24"/>
          <w:lang w:val="vi-VN"/>
        </w:rPr>
        <w:t xml:space="preserve">Có nghĩa là vui theo niềm vui của người khác, bày tỏ thái </w:t>
      </w:r>
      <w:r w:rsidRPr="00121622">
        <w:rPr>
          <w:rFonts w:ascii="Tahoma" w:eastAsia="MS Mincho" w:hAnsi="Tahoma" w:cs="Tahoma"/>
          <w:color w:val="002060"/>
          <w:sz w:val="24"/>
          <w:szCs w:val="24"/>
          <w:lang w:val="vi-VN"/>
        </w:rPr>
        <w:t>đ</w:t>
      </w:r>
      <w:r w:rsidRPr="00121622">
        <w:rPr>
          <w:rFonts w:ascii="Tahoma" w:eastAsia="SimSun" w:hAnsi="Tahoma" w:cs="Tahoma"/>
          <w:color w:val="002060"/>
          <w:sz w:val="24"/>
          <w:szCs w:val="24"/>
          <w:lang w:val="vi-VN"/>
        </w:rPr>
        <w:t xml:space="preserve">ộ hân hoan khi nghe người khác thành công. Việc tùy hỷ là ở nơi tâm, không phải ở sự tướng. </w:t>
      </w:r>
    </w:p>
    <w:p w:rsidR="00AC69FF" w:rsidRPr="00121622" w:rsidRDefault="00AC69FF" w:rsidP="00AC69FF">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color w:val="002060"/>
          <w:sz w:val="24"/>
          <w:szCs w:val="24"/>
          <w:lang w:val="vi-VN"/>
        </w:rPr>
        <w:lastRenderedPageBreak/>
        <w:t>Hạnh tùy hỷ rất cần thiết để đối trị tâm đố kỵ, ganh tị. Tâm ganh tị chẳng được lợi, ngược lại chỉ khiến ta khởi lên nhiều niệm xấu ác, nội tâm thì dày vò. Do đó, tâm ganh tị tất chỉ làm hại chính mình.</w:t>
      </w:r>
    </w:p>
    <w:p w:rsidR="00AC69FF" w:rsidRPr="00121622" w:rsidRDefault="00AC69FF" w:rsidP="00AC69FF">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color w:val="002060"/>
          <w:sz w:val="24"/>
          <w:szCs w:val="24"/>
          <w:lang w:val="vi-VN"/>
        </w:rPr>
        <w:t xml:space="preserve">Gieo trồng hạt giống tùy hỷ làm tâm hành giả mở rộng và không ganh tị với người khác. Hơn nữa, tuy không ganh tị </w:t>
      </w:r>
      <w:r w:rsidRPr="00121622">
        <w:rPr>
          <w:rFonts w:ascii="Tahoma" w:eastAsia="MS Mincho" w:hAnsi="Tahoma" w:cs="Tahoma"/>
          <w:color w:val="002060"/>
          <w:sz w:val="24"/>
          <w:szCs w:val="24"/>
          <w:lang w:val="vi-VN"/>
        </w:rPr>
        <w:t>là</w:t>
      </w:r>
      <w:r w:rsidRPr="00121622">
        <w:rPr>
          <w:rFonts w:ascii="Tahoma" w:eastAsia="SimSun" w:hAnsi="Tahoma" w:cs="Tahoma"/>
          <w:color w:val="002060"/>
          <w:sz w:val="24"/>
          <w:szCs w:val="24"/>
          <w:lang w:val="vi-VN"/>
        </w:rPr>
        <w:t xml:space="preserve"> tốt, nhưng không tạo cơ hội cho người khác làm tốt thì cũng được xem là thiếu hạnh tùy hỷ.</w:t>
      </w:r>
    </w:p>
    <w:p w:rsidR="00AC69FF" w:rsidRPr="00121622" w:rsidRDefault="00AC69FF" w:rsidP="00AC69FF">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i/>
          <w:color w:val="002060"/>
          <w:lang w:val="vi-VN"/>
        </w:rPr>
        <w:t xml:space="preserve">- </w:t>
      </w:r>
      <w:r w:rsidRPr="00121622">
        <w:rPr>
          <w:rFonts w:ascii="Tahoma" w:eastAsia="SimSun" w:hAnsi="Tahoma" w:cs="Tahoma"/>
          <w:b/>
          <w:i/>
          <w:color w:val="002060"/>
          <w:lang w:val="vi-VN"/>
        </w:rPr>
        <w:t>Tùy hỷ công đức</w:t>
      </w:r>
      <w:r w:rsidRPr="00121622">
        <w:rPr>
          <w:rFonts w:ascii="Tahoma" w:eastAsia="SimSun" w:hAnsi="Tahoma" w:cs="Tahoma"/>
          <w:color w:val="002060"/>
          <w:sz w:val="24"/>
          <w:szCs w:val="24"/>
          <w:lang w:val="vi-VN"/>
        </w:rPr>
        <w:t xml:space="preserve"> (</w:t>
      </w:r>
      <w:r w:rsidRPr="00121622">
        <w:rPr>
          <w:rFonts w:ascii="Tahoma" w:eastAsia="SimSun" w:hAnsi="SimSun" w:cs="Tahoma"/>
          <w:color w:val="002060"/>
          <w:sz w:val="24"/>
          <w:szCs w:val="24"/>
          <w:lang w:val="vi-VN"/>
        </w:rPr>
        <w:t>隨</w:t>
      </w:r>
      <w:r w:rsidRPr="00121622">
        <w:rPr>
          <w:rFonts w:ascii="Tahoma" w:eastAsia="SimSun" w:hAnsi="SimSun" w:cs="Tahoma" w:hint="eastAsia"/>
          <w:color w:val="002060"/>
          <w:sz w:val="24"/>
          <w:szCs w:val="24"/>
          <w:lang w:val="vi-VN"/>
        </w:rPr>
        <w:t>喜功德</w:t>
      </w:r>
      <w:r w:rsidRPr="00121622">
        <w:rPr>
          <w:rFonts w:ascii="Tahoma" w:eastAsia="SimSun" w:hAnsi="SimSun" w:cs="Tahoma"/>
          <w:color w:val="002060"/>
          <w:sz w:val="24"/>
          <w:szCs w:val="24"/>
          <w:lang w:val="vi-VN"/>
        </w:rPr>
        <w:t xml:space="preserve">;  E: </w:t>
      </w:r>
      <w:r w:rsidRPr="00121622">
        <w:rPr>
          <w:rFonts w:ascii="Tahoma" w:eastAsia="SimSun" w:hAnsi="Tahoma" w:cs="Tahoma"/>
          <w:color w:val="002060"/>
          <w:sz w:val="24"/>
          <w:szCs w:val="24"/>
          <w:lang w:val="vi-VN"/>
        </w:rPr>
        <w:t>To rejoice at others' merits and virtues</w:t>
      </w:r>
      <w:r w:rsidRPr="00121622">
        <w:rPr>
          <w:rFonts w:ascii="Tahoma" w:eastAsia="SimSun" w:hAnsi="SimSun" w:cs="Tahoma"/>
          <w:color w:val="002060"/>
          <w:sz w:val="24"/>
          <w:szCs w:val="24"/>
          <w:lang w:val="vi-VN"/>
        </w:rPr>
        <w:t>):</w:t>
      </w:r>
      <w:r w:rsidRPr="00121622">
        <w:rPr>
          <w:rFonts w:ascii="Tahoma" w:eastAsia="SimSun" w:hAnsi="Tahoma" w:cs="Tahoma"/>
          <w:color w:val="002060"/>
          <w:sz w:val="24"/>
          <w:szCs w:val="24"/>
          <w:lang w:val="vi-VN"/>
        </w:rPr>
        <w:t xml:space="preserve">  Là vui với việc làm công đức của người khác. Tùy hỷ công đức là hình thức tạo thiện nghiệp cho chính mình, là hạnh nguyện thứ năm trong Phổ Hiền Thập Hạnh Nguyện.</w:t>
      </w:r>
    </w:p>
    <w:p w:rsidR="00AC69FF" w:rsidRPr="00121622" w:rsidRDefault="00AC69FF" w:rsidP="00AC69FF">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color w:val="002060"/>
          <w:sz w:val="24"/>
          <w:szCs w:val="24"/>
          <w:lang w:val="vi-VN"/>
        </w:rPr>
        <w:t xml:space="preserve">- </w:t>
      </w:r>
      <w:r w:rsidRPr="00121622">
        <w:rPr>
          <w:rFonts w:ascii="Tahoma" w:eastAsia="SimSun" w:hAnsi="Tahoma" w:cs="Tahoma"/>
          <w:b/>
          <w:i/>
          <w:color w:val="002060"/>
          <w:lang w:val="vi-VN"/>
        </w:rPr>
        <w:t>Tùy hỉ là pháp bố thí dễ tạo công đức nhất</w:t>
      </w:r>
      <w:r w:rsidRPr="00121622">
        <w:rPr>
          <w:rFonts w:ascii="Tahoma" w:eastAsia="SimSun" w:hAnsi="Tahoma" w:cs="Tahoma"/>
          <w:color w:val="002060"/>
          <w:lang w:val="vi-VN"/>
        </w:rPr>
        <w:t xml:space="preserve"> :  </w:t>
      </w:r>
      <w:r w:rsidRPr="00121622">
        <w:rPr>
          <w:rFonts w:ascii="Tahoma" w:eastAsia="SimSun" w:hAnsi="Tahoma" w:cs="Tahoma"/>
          <w:color w:val="002060"/>
          <w:sz w:val="24"/>
          <w:szCs w:val="24"/>
          <w:lang w:val="vi-VN"/>
        </w:rPr>
        <w:t>Tùy hỉ được xem là một trong những pháp bố thí, tạo công đức dễ nhất, đặc biệt pháp này dành cho người nghèo, vì người nghèo thì rất khó để bớt chút của cải ra bố thí.</w:t>
      </w:r>
    </w:p>
    <w:p w:rsidR="00AC69FF" w:rsidRPr="00121622" w:rsidRDefault="00AC69FF" w:rsidP="00AC69FF">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color w:val="002060"/>
          <w:sz w:val="24"/>
          <w:szCs w:val="24"/>
          <w:lang w:val="vi-VN"/>
        </w:rPr>
        <w:t>Tâm bố thí quan trọng hơn vật bố thí, cho nên tạo công đức không nhất thiết cứ phải là bố thí tiền bạc mới tích lũy được công đức, nghĩa là ta chẳng cần phải giàu có mới bố thí tạo phước được. Ví như ta thấy người làm một điều lành, nói một điều lành mà sanh tâm vui chung với họ, đó gọi là tùy hỉ công đức. Pháp này đơn giản, dễ thực hiện và ai cũng có thể làm được.</w:t>
      </w:r>
    </w:p>
    <w:p w:rsidR="00AC69FF" w:rsidRPr="00121622" w:rsidRDefault="00AC69FF" w:rsidP="00AC69FF">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b/>
          <w:color w:val="002060"/>
          <w:sz w:val="24"/>
          <w:szCs w:val="24"/>
          <w:lang w:val="vi-VN"/>
        </w:rPr>
        <w:t>T</w:t>
      </w:r>
      <w:r w:rsidRPr="00121622">
        <w:rPr>
          <w:rFonts w:ascii="Tahoma" w:eastAsia="SimSun" w:hAnsi="Tahoma" w:cs="Tahoma"/>
          <w:color w:val="002060"/>
          <w:sz w:val="24"/>
          <w:szCs w:val="24"/>
          <w:lang w:val="vi-VN"/>
        </w:rPr>
        <w:t>rong kinh Địa Tạng đức Phật bảo:  “…</w:t>
      </w:r>
      <w:r w:rsidRPr="00121622">
        <w:rPr>
          <w:rFonts w:ascii="Tahoma" w:eastAsia="SimSun" w:hAnsi="Tahoma" w:cs="Tahoma"/>
          <w:i/>
          <w:color w:val="002060"/>
          <w:sz w:val="24"/>
          <w:szCs w:val="24"/>
          <w:lang w:val="vi-VN"/>
        </w:rPr>
        <w:t>Không cứ là nhiều hay ít. Nếu có thể đem công đức hồi hướng cho pháp giới chúng sinh thì phước báo không thể ví dụ thế nào cho được</w:t>
      </w:r>
      <w:r w:rsidRPr="00121622">
        <w:rPr>
          <w:rFonts w:ascii="Tahoma" w:eastAsia="SimSun" w:hAnsi="Tahoma" w:cs="Tahoma"/>
          <w:color w:val="002060"/>
          <w:sz w:val="24"/>
          <w:szCs w:val="24"/>
          <w:lang w:val="vi-VN"/>
        </w:rPr>
        <w:t xml:space="preserve">.” </w:t>
      </w:r>
    </w:p>
    <w:p w:rsidR="00AC69FF" w:rsidRPr="00121622" w:rsidRDefault="00AC69FF" w:rsidP="00AC69FF">
      <w:pPr>
        <w:spacing w:after="360" w:line="360" w:lineRule="auto"/>
        <w:ind w:firstLine="720"/>
        <w:jc w:val="both"/>
        <w:rPr>
          <w:rFonts w:ascii="Tahoma" w:eastAsia="SimSun" w:hAnsi="Tahoma" w:cs="Tahoma"/>
          <w:color w:val="002060"/>
          <w:sz w:val="24"/>
          <w:szCs w:val="24"/>
          <w:lang w:val="vi-VN"/>
        </w:rPr>
      </w:pPr>
      <w:r w:rsidRPr="00121622">
        <w:rPr>
          <w:rFonts w:ascii="Tahoma" w:eastAsia="SimSun" w:hAnsi="Tahoma" w:cs="Tahoma"/>
          <w:color w:val="002060"/>
          <w:sz w:val="24"/>
          <w:szCs w:val="24"/>
          <w:lang w:val="vi-VN"/>
        </w:rPr>
        <w:t>Không ai bắt buộc ta phải bố thí cả, vậy nên nếu ta cảm thấy thoải mái thì bố thí. Nếu không thấy vui vẻ thoải mái thì không nên bố thí. Còn khi đã bố thí rồi, tâm không mảy may suy nghĩ về người bố thí, người nhận bố thí và vật đem bố</w:t>
      </w:r>
      <w:r w:rsidR="00D75F0A">
        <w:rPr>
          <w:rFonts w:ascii="Tahoma" w:eastAsia="SimSun" w:hAnsi="Tahoma" w:cs="Tahoma"/>
          <w:color w:val="002060"/>
          <w:sz w:val="24"/>
          <w:szCs w:val="24"/>
          <w:lang w:val="vi-VN"/>
        </w:rPr>
        <w:t xml:space="preserve"> thí, đ</w:t>
      </w:r>
      <w:r w:rsidRPr="00121622">
        <w:rPr>
          <w:rFonts w:ascii="Tahoma" w:eastAsia="SimSun" w:hAnsi="Tahoma" w:cs="Tahoma"/>
          <w:color w:val="002060"/>
          <w:sz w:val="24"/>
          <w:szCs w:val="24"/>
          <w:lang w:val="vi-VN"/>
        </w:rPr>
        <w:t>ó gọi là Bố thí Ba-la-mật!</w:t>
      </w:r>
    </w:p>
    <w:p w:rsidR="00AC69FF" w:rsidRPr="00121622" w:rsidRDefault="00AC69FF" w:rsidP="00AC69FF">
      <w:pPr>
        <w:spacing w:after="120" w:line="360" w:lineRule="auto"/>
        <w:ind w:firstLine="720"/>
        <w:jc w:val="both"/>
        <w:rPr>
          <w:rFonts w:ascii="Tahoma" w:eastAsia="SimSun" w:hAnsi="Tahoma" w:cs="Tahoma"/>
          <w:b/>
          <w:color w:val="632423" w:themeColor="accent2" w:themeShade="80"/>
          <w:sz w:val="24"/>
          <w:szCs w:val="24"/>
          <w:lang w:val="vi-VN"/>
        </w:rPr>
      </w:pPr>
      <w:r w:rsidRPr="00121622">
        <w:rPr>
          <w:rFonts w:ascii="Tahoma" w:eastAsia="SimSun" w:hAnsi="Tahoma" w:cs="Tahoma"/>
          <w:b/>
          <w:color w:val="632423" w:themeColor="accent2" w:themeShade="80"/>
          <w:sz w:val="24"/>
          <w:szCs w:val="24"/>
          <w:lang w:val="vi-VN"/>
        </w:rPr>
        <w:t>4) Tùy niệm.</w:t>
      </w:r>
    </w:p>
    <w:p w:rsidR="00AC69FF" w:rsidRPr="00121622" w:rsidRDefault="00AC69FF" w:rsidP="00AC69FF">
      <w:pPr>
        <w:spacing w:after="240" w:line="360" w:lineRule="auto"/>
        <w:ind w:firstLine="720"/>
        <w:jc w:val="both"/>
        <w:rPr>
          <w:rFonts w:ascii="Tahoma" w:eastAsia="SimSun" w:hAnsi="Tahoma" w:cs="Tahoma"/>
          <w:color w:val="002060"/>
          <w:sz w:val="24"/>
          <w:szCs w:val="24"/>
          <w:lang w:val="vi-VN"/>
        </w:rPr>
      </w:pPr>
      <w:r w:rsidRPr="00121622">
        <w:rPr>
          <w:rFonts w:ascii="Tahoma" w:eastAsia="SimSun" w:hAnsi="Tahoma" w:cs="Tahoma"/>
          <w:b/>
          <w:color w:val="002060"/>
          <w:sz w:val="24"/>
          <w:szCs w:val="24"/>
          <w:lang w:val="vi-VN"/>
        </w:rPr>
        <w:lastRenderedPageBreak/>
        <w:t>Tùy niệm</w:t>
      </w:r>
      <w:r w:rsidRPr="00121622">
        <w:rPr>
          <w:rFonts w:ascii="Tahoma" w:eastAsia="SimSun" w:hAnsi="Tahoma" w:cs="Tahoma"/>
          <w:color w:val="002060"/>
          <w:sz w:val="24"/>
          <w:szCs w:val="24"/>
          <w:lang w:val="vi-VN"/>
        </w:rPr>
        <w:t xml:space="preserve"> (</w:t>
      </w:r>
      <w:r w:rsidRPr="00121622">
        <w:rPr>
          <w:rFonts w:ascii="Tahoma" w:eastAsia="SimSun" w:hAnsi="Tahoma" w:cs="Tahoma" w:hint="eastAsia"/>
          <w:color w:val="002060"/>
          <w:sz w:val="24"/>
          <w:szCs w:val="24"/>
          <w:lang w:val="vi-VN"/>
        </w:rPr>
        <w:t>隨念</w:t>
      </w:r>
      <w:r w:rsidRPr="00121622">
        <w:rPr>
          <w:rFonts w:ascii="Tahoma" w:eastAsia="SimSun" w:hAnsi="Tahoma" w:cs="Tahoma"/>
          <w:color w:val="002060"/>
          <w:sz w:val="24"/>
          <w:szCs w:val="24"/>
          <w:lang w:val="vi-VN"/>
        </w:rPr>
        <w:t>;  P: anussati;  S: anusmṛti;  E: cherished recollection; thinking of):  Là bám theo, chuyên chú nhớ nghĩ đến nhận thức chân lý hay đề mục có liên quan đến chân lý trong thực hành thiền.</w:t>
      </w:r>
    </w:p>
    <w:p w:rsidR="00AC69FF" w:rsidRPr="00121622" w:rsidRDefault="00AC69FF" w:rsidP="00AC69FF">
      <w:pPr>
        <w:spacing w:after="120" w:line="360" w:lineRule="auto"/>
        <w:ind w:firstLine="720"/>
        <w:jc w:val="both"/>
        <w:rPr>
          <w:rFonts w:ascii="Tahoma" w:eastAsia="SimSun" w:hAnsi="Tahoma" w:cs="Tahoma"/>
          <w:color w:val="002060"/>
          <w:sz w:val="24"/>
          <w:szCs w:val="24"/>
          <w:lang w:val="vi-VN"/>
        </w:rPr>
      </w:pPr>
      <w:r w:rsidRPr="00121622">
        <w:rPr>
          <w:rFonts w:ascii="Tahoma" w:eastAsia="SimSun" w:hAnsi="Tahoma" w:cs="Tahoma"/>
          <w:b/>
          <w:color w:val="002060"/>
          <w:sz w:val="24"/>
          <w:szCs w:val="24"/>
          <w:lang w:val="vi-VN"/>
        </w:rPr>
        <w:t>T</w:t>
      </w:r>
      <w:r w:rsidRPr="00121622">
        <w:rPr>
          <w:rFonts w:ascii="Tahoma" w:eastAsia="SimSun" w:hAnsi="Tahoma" w:cs="Tahoma"/>
          <w:color w:val="002060"/>
          <w:sz w:val="24"/>
          <w:szCs w:val="24"/>
          <w:lang w:val="vi-VN"/>
        </w:rPr>
        <w:t xml:space="preserve">rong kinh Tăng Chi có nói tới 10 tùy niệm </w:t>
      </w:r>
      <w:r w:rsidRPr="00121622">
        <w:rPr>
          <w:rFonts w:ascii="Tahoma" w:eastAsia="SimSun" w:hAnsi="Tahoma" w:cs="Tahoma" w:hint="eastAsia"/>
          <w:color w:val="002060"/>
          <w:sz w:val="24"/>
          <w:szCs w:val="24"/>
          <w:lang w:val="vi-VN"/>
        </w:rPr>
        <w:t>十隨念</w:t>
      </w:r>
      <w:r w:rsidRPr="00121622">
        <w:rPr>
          <w:rFonts w:ascii="Tahoma" w:eastAsia="SimSun" w:hAnsi="Tahoma" w:cs="Tahoma"/>
          <w:color w:val="002060"/>
          <w:sz w:val="24"/>
          <w:szCs w:val="24"/>
          <w:lang w:val="vi-VN"/>
        </w:rPr>
        <w:t xml:space="preserve"> (bao hàm các loại 3, 5, 6 tùy niệm) như sau:</w:t>
      </w:r>
    </w:p>
    <w:p w:rsidR="00AC69FF" w:rsidRPr="00121622" w:rsidRDefault="00AC69FF" w:rsidP="00AC69FF">
      <w:pPr>
        <w:spacing w:after="120" w:line="360" w:lineRule="auto"/>
        <w:ind w:right="34"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t>1.</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i/>
          <w:color w:val="002060"/>
          <w:sz w:val="24"/>
          <w:szCs w:val="24"/>
          <w:lang w:val="vi-VN"/>
        </w:rPr>
        <w:t>Niệm Phật</w:t>
      </w:r>
      <w:r w:rsidRPr="00121622">
        <w:rPr>
          <w:rFonts w:ascii="Tahoma" w:eastAsia="Times New Roman" w:hAnsi="Tahoma" w:cs="Tahoma"/>
          <w:color w:val="002060"/>
          <w:sz w:val="24"/>
          <w:szCs w:val="24"/>
          <w:lang w:val="vi-VN"/>
        </w:rPr>
        <w:t xml:space="preserve"> (</w:t>
      </w:r>
      <w:r w:rsidRPr="00121622">
        <w:rPr>
          <w:rFonts w:ascii="Tahoma" w:eastAsia="SimSun" w:hAnsi="SimSun" w:cs="Tahoma"/>
          <w:color w:val="002060"/>
          <w:sz w:val="24"/>
          <w:szCs w:val="24"/>
          <w:lang w:val="vi-VN"/>
        </w:rPr>
        <w:t>念佛</w:t>
      </w:r>
      <w:r w:rsidRPr="00121622">
        <w:rPr>
          <w:rFonts w:ascii="Tahoma" w:eastAsia="Times New Roman" w:hAnsi="Tahoma" w:cs="Tahoma"/>
          <w:color w:val="002060"/>
          <w:sz w:val="24"/>
          <w:szCs w:val="24"/>
          <w:lang w:val="vi-VN"/>
        </w:rPr>
        <w:t>;  P: Buddhānussati;  S: Buddhānusmṛti):  Chuyên chú quán 1 hay cả 10 ân đức Phật (thập hiệu).  Phật tử PGNT thường niệm 2 ân đức cơ bản nhất là Ứng Cúng và Phật  [</w:t>
      </w:r>
      <w:r w:rsidRPr="00121622">
        <w:rPr>
          <w:rFonts w:ascii="Tahoma" w:eastAsia="Times New Roman" w:hAnsi="Tahoma" w:cs="Tahoma"/>
          <w:i/>
          <w:color w:val="002060"/>
          <w:sz w:val="24"/>
          <w:szCs w:val="24"/>
          <w:lang w:val="vi-VN"/>
        </w:rPr>
        <w:t>Xin xem chi tiết ở mục từ</w:t>
      </w:r>
      <w:r w:rsidRPr="00121622">
        <w:rPr>
          <w:rFonts w:ascii="Tahoma" w:eastAsia="Times New Roman" w:hAnsi="Tahoma" w:cs="Tahoma"/>
          <w:color w:val="002060"/>
          <w:sz w:val="24"/>
          <w:szCs w:val="24"/>
          <w:lang w:val="vi-VN"/>
        </w:rPr>
        <w:t xml:space="preserve">  Chánh niệm].</w:t>
      </w:r>
    </w:p>
    <w:p w:rsidR="00AC69FF" w:rsidRPr="00121622" w:rsidRDefault="00AC69FF" w:rsidP="00AC69FF">
      <w:pPr>
        <w:spacing w:after="240" w:line="360" w:lineRule="auto"/>
        <w:ind w:right="43"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t xml:space="preserve">2. </w:t>
      </w:r>
      <w:r w:rsidRPr="00121622">
        <w:rPr>
          <w:rFonts w:ascii="Tahoma" w:eastAsia="Times New Roman" w:hAnsi="Tahoma" w:cs="Tahoma"/>
          <w:i/>
          <w:color w:val="002060"/>
          <w:sz w:val="24"/>
          <w:szCs w:val="24"/>
          <w:lang w:val="vi-VN"/>
        </w:rPr>
        <w:t>Niệm Pháp</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color w:val="002060"/>
          <w:sz w:val="24"/>
          <w:szCs w:val="24"/>
          <w:lang w:val="vi-VN"/>
        </w:rPr>
        <w:t>(</w:t>
      </w:r>
      <w:r w:rsidRPr="00121622">
        <w:rPr>
          <w:rFonts w:ascii="Tahoma" w:eastAsia="SimSun" w:hAnsi="SimSun" w:cs="Tahoma"/>
          <w:color w:val="002060"/>
          <w:sz w:val="24"/>
          <w:szCs w:val="24"/>
          <w:lang w:val="vi-VN"/>
        </w:rPr>
        <w:t>念法</w:t>
      </w:r>
      <w:r w:rsidRPr="00121622">
        <w:rPr>
          <w:rFonts w:ascii="Tahoma" w:eastAsia="SimSun" w:hAnsi="SimSun" w:cs="Tahoma"/>
          <w:color w:val="002060"/>
          <w:sz w:val="24"/>
          <w:szCs w:val="24"/>
          <w:lang w:val="vi-VN"/>
        </w:rPr>
        <w:t xml:space="preserve">;  </w:t>
      </w:r>
      <w:r w:rsidRPr="00121622">
        <w:rPr>
          <w:rFonts w:ascii="Tahoma" w:eastAsia="Times New Roman" w:hAnsi="Tahoma" w:cs="Tahoma"/>
          <w:color w:val="002060"/>
          <w:sz w:val="24"/>
          <w:szCs w:val="24"/>
          <w:lang w:val="vi-VN"/>
        </w:rPr>
        <w:t>P: Dhammānussati;  S: Dharmānusmṛti):  Chuyên chú 1 hay cả 6 ân đức Pháp, là giáo pháp của Phật gồm Pháp học, Pháp hành, Pháp thành cao thượng, chỉ dẫn chúng sinh con đường đưa tới thánh quả.</w:t>
      </w:r>
    </w:p>
    <w:p w:rsidR="00AC69FF" w:rsidRPr="00121622" w:rsidRDefault="00AC69FF" w:rsidP="00AC69FF">
      <w:pPr>
        <w:spacing w:after="240" w:line="360" w:lineRule="auto"/>
        <w:ind w:right="43"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t xml:space="preserve">3. </w:t>
      </w:r>
      <w:r w:rsidRPr="00121622">
        <w:rPr>
          <w:rFonts w:ascii="Tahoma" w:eastAsia="Times New Roman" w:hAnsi="Tahoma" w:cs="Tahoma"/>
          <w:i/>
          <w:color w:val="002060"/>
          <w:sz w:val="24"/>
          <w:szCs w:val="24"/>
          <w:lang w:val="vi-VN"/>
        </w:rPr>
        <w:t>Niệm Tăng</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color w:val="002060"/>
          <w:sz w:val="24"/>
          <w:szCs w:val="24"/>
          <w:lang w:val="vi-VN"/>
        </w:rPr>
        <w:t>(</w:t>
      </w:r>
      <w:r w:rsidRPr="00121622">
        <w:rPr>
          <w:rFonts w:ascii="Tahoma" w:eastAsia="SimSun" w:hAnsi="SimSun" w:cs="Tahoma"/>
          <w:color w:val="002060"/>
          <w:sz w:val="24"/>
          <w:szCs w:val="24"/>
          <w:lang w:val="vi-VN"/>
        </w:rPr>
        <w:t>念僧</w:t>
      </w:r>
      <w:r w:rsidRPr="00121622">
        <w:rPr>
          <w:rFonts w:ascii="Tahoma" w:eastAsia="SimSun" w:hAnsi="SimSun" w:cs="Tahoma"/>
          <w:color w:val="002060"/>
          <w:sz w:val="24"/>
          <w:szCs w:val="24"/>
          <w:lang w:val="vi-VN"/>
        </w:rPr>
        <w:t xml:space="preserve">;  </w:t>
      </w:r>
      <w:r w:rsidRPr="00121622">
        <w:rPr>
          <w:rFonts w:ascii="Tahoma" w:eastAsia="Times New Roman" w:hAnsi="Tahoma" w:cs="Tahoma"/>
          <w:color w:val="002060"/>
          <w:sz w:val="24"/>
          <w:szCs w:val="24"/>
          <w:lang w:val="vi-VN"/>
        </w:rPr>
        <w:t>P: Saṅghānussati;  S: Saṅghānusmṛti):  Chuyên chú 1 hay cả 9 ân đức Tăng (thánh Tăng), là những đệ tử của Phật, hành theo chánh pháp cao thượng, là phước điền cao quí của chúng sinh.</w:t>
      </w:r>
    </w:p>
    <w:p w:rsidR="00AC69FF" w:rsidRPr="00121622" w:rsidRDefault="00AC69FF" w:rsidP="00AC69FF">
      <w:pPr>
        <w:spacing w:after="240" w:line="360" w:lineRule="auto"/>
        <w:ind w:right="43"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t>4.</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i/>
          <w:color w:val="002060"/>
          <w:sz w:val="24"/>
          <w:szCs w:val="24"/>
          <w:lang w:val="vi-VN"/>
        </w:rPr>
        <w:t>Niệm giớ</w:t>
      </w:r>
      <w:r w:rsidRPr="00121622">
        <w:rPr>
          <w:rFonts w:ascii="Tahoma" w:eastAsia="Times New Roman" w:hAnsi="Tahoma" w:cs="Tahoma"/>
          <w:i/>
          <w:color w:val="002060"/>
          <w:sz w:val="24"/>
          <w:szCs w:val="24"/>
          <w:u w:val="double"/>
          <w:lang w:val="vi-VN"/>
        </w:rPr>
        <w:t>i</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color w:val="002060"/>
          <w:sz w:val="24"/>
          <w:szCs w:val="24"/>
          <w:lang w:val="vi-VN"/>
        </w:rPr>
        <w:t>(</w:t>
      </w:r>
      <w:r w:rsidRPr="00121622">
        <w:rPr>
          <w:rFonts w:ascii="Tahoma" w:eastAsia="SimSun" w:hAnsi="SimSun" w:cs="Tahoma"/>
          <w:color w:val="002060"/>
          <w:sz w:val="24"/>
          <w:szCs w:val="24"/>
          <w:lang w:val="vi-VN"/>
        </w:rPr>
        <w:t>念戒</w:t>
      </w:r>
      <w:r w:rsidRPr="00121622">
        <w:rPr>
          <w:rFonts w:ascii="Tahoma" w:eastAsia="SimSun" w:hAnsi="SimSun" w:cs="Tahoma"/>
          <w:color w:val="002060"/>
          <w:sz w:val="24"/>
          <w:szCs w:val="24"/>
          <w:lang w:val="vi-VN"/>
        </w:rPr>
        <w:t xml:space="preserve">;  </w:t>
      </w:r>
      <w:r w:rsidRPr="00121622">
        <w:rPr>
          <w:rFonts w:ascii="Tahoma" w:eastAsia="Times New Roman" w:hAnsi="Tahoma" w:cs="Tahoma"/>
          <w:color w:val="002060"/>
          <w:sz w:val="24"/>
          <w:szCs w:val="24"/>
          <w:lang w:val="vi-VN"/>
        </w:rPr>
        <w:t>P: Sīlānussati;  S: Śīlānusmṛti):  Chuyên chú về công đức trì giới.</w:t>
      </w:r>
    </w:p>
    <w:p w:rsidR="00AC69FF" w:rsidRPr="00121622" w:rsidRDefault="00AC69FF" w:rsidP="00AC69FF">
      <w:pPr>
        <w:spacing w:after="240" w:line="360" w:lineRule="auto"/>
        <w:ind w:right="34"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t>5.</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i/>
          <w:color w:val="002060"/>
          <w:sz w:val="24"/>
          <w:szCs w:val="24"/>
          <w:lang w:val="vi-VN"/>
        </w:rPr>
        <w:t>Niệm thí</w:t>
      </w:r>
      <w:r w:rsidRPr="00121622">
        <w:rPr>
          <w:rFonts w:ascii="Tahoma" w:eastAsia="Times New Roman" w:hAnsi="Tahoma" w:cs="Tahoma"/>
          <w:color w:val="002060"/>
          <w:sz w:val="24"/>
          <w:szCs w:val="24"/>
          <w:lang w:val="vi-VN"/>
        </w:rPr>
        <w:t xml:space="preserve">  (</w:t>
      </w:r>
      <w:r w:rsidRPr="00121622">
        <w:rPr>
          <w:rFonts w:ascii="Tahoma" w:eastAsia="SimSun" w:hAnsi="SimSun" w:cs="Tahoma"/>
          <w:color w:val="002060"/>
          <w:sz w:val="24"/>
          <w:szCs w:val="24"/>
          <w:lang w:val="vi-VN"/>
        </w:rPr>
        <w:t>念施</w:t>
      </w:r>
      <w:r w:rsidRPr="00121622">
        <w:rPr>
          <w:rFonts w:ascii="Tahoma" w:eastAsia="SimSun" w:hAnsi="SimSun" w:cs="Tahoma"/>
          <w:color w:val="002060"/>
          <w:sz w:val="24"/>
          <w:szCs w:val="24"/>
          <w:lang w:val="vi-VN"/>
        </w:rPr>
        <w:t xml:space="preserve">;  </w:t>
      </w:r>
      <w:r w:rsidRPr="00121622">
        <w:rPr>
          <w:rFonts w:ascii="Tahoma" w:eastAsia="Times New Roman" w:hAnsi="Tahoma" w:cs="Tahoma"/>
          <w:color w:val="002060"/>
          <w:sz w:val="24"/>
          <w:szCs w:val="24"/>
          <w:lang w:val="vi-VN"/>
        </w:rPr>
        <w:t>P: Cāgānussati;  S: Tyāgānusmṛti):  Chuyên chú về công đức bố thí, diệt tâm tham.</w:t>
      </w:r>
      <w:r w:rsidRPr="00121622">
        <w:rPr>
          <w:rFonts w:hint="eastAsia"/>
          <w:lang w:val="vi-VN"/>
        </w:rPr>
        <w:t xml:space="preserve"> </w:t>
      </w:r>
    </w:p>
    <w:p w:rsidR="00AC69FF" w:rsidRPr="00121622" w:rsidRDefault="00AC69FF" w:rsidP="00AC69FF">
      <w:pPr>
        <w:spacing w:after="240" w:line="360" w:lineRule="auto"/>
        <w:ind w:right="34"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t>6.</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i/>
          <w:color w:val="002060"/>
          <w:sz w:val="24"/>
          <w:szCs w:val="24"/>
          <w:lang w:val="vi-VN"/>
        </w:rPr>
        <w:t>Niệm thiên</w:t>
      </w:r>
      <w:r w:rsidRPr="00121622">
        <w:rPr>
          <w:rFonts w:ascii="Tahoma" w:eastAsia="Times New Roman" w:hAnsi="Tahoma" w:cs="Tahoma"/>
          <w:color w:val="002060"/>
          <w:sz w:val="24"/>
          <w:szCs w:val="24"/>
          <w:lang w:val="vi-VN"/>
        </w:rPr>
        <w:t xml:space="preserve">  (</w:t>
      </w:r>
      <w:r w:rsidRPr="00121622">
        <w:rPr>
          <w:rFonts w:ascii="Tahoma" w:eastAsia="SimSun" w:hAnsi="SimSun" w:cs="Tahoma"/>
          <w:color w:val="002060"/>
          <w:sz w:val="24"/>
          <w:szCs w:val="24"/>
          <w:lang w:val="vi-VN"/>
        </w:rPr>
        <w:t>念天</w:t>
      </w:r>
      <w:r w:rsidRPr="00121622">
        <w:rPr>
          <w:rFonts w:ascii="Tahoma" w:eastAsia="SimSun" w:hAnsi="SimSun" w:cs="Tahoma"/>
          <w:color w:val="002060"/>
          <w:sz w:val="24"/>
          <w:szCs w:val="24"/>
          <w:lang w:val="vi-VN"/>
        </w:rPr>
        <w:t xml:space="preserve">;  </w:t>
      </w:r>
      <w:r w:rsidRPr="00121622">
        <w:rPr>
          <w:rFonts w:ascii="Tahoma" w:eastAsia="Times New Roman" w:hAnsi="Tahoma" w:cs="Tahoma"/>
          <w:color w:val="002060"/>
          <w:sz w:val="24"/>
          <w:szCs w:val="24"/>
          <w:lang w:val="vi-VN"/>
        </w:rPr>
        <w:t>P: Devatānussati;  S: Devānusmṛti):  Chuyên chú về 5 pháp chư Thiên nơi mình.</w:t>
      </w:r>
    </w:p>
    <w:p w:rsidR="00AC69FF" w:rsidRPr="00121622" w:rsidRDefault="00AC69FF" w:rsidP="00AC69FF">
      <w:pPr>
        <w:spacing w:after="240" w:line="360" w:lineRule="auto"/>
        <w:ind w:right="36"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t>7.</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i/>
          <w:color w:val="002060"/>
          <w:sz w:val="24"/>
          <w:szCs w:val="24"/>
          <w:lang w:val="vi-VN"/>
        </w:rPr>
        <w:t>Niệm tử</w:t>
      </w:r>
      <w:r w:rsidRPr="00121622">
        <w:rPr>
          <w:rFonts w:ascii="Tahoma" w:eastAsia="Times New Roman" w:hAnsi="Tahoma" w:cs="Tahoma"/>
          <w:color w:val="002060"/>
          <w:sz w:val="24"/>
          <w:szCs w:val="24"/>
          <w:lang w:val="vi-VN"/>
        </w:rPr>
        <w:t xml:space="preserve">  (</w:t>
      </w:r>
      <w:r w:rsidRPr="00121622">
        <w:rPr>
          <w:rFonts w:ascii="Tahoma" w:eastAsia="SimSun" w:hAnsi="SimSun" w:cs="Tahoma"/>
          <w:color w:val="002060"/>
          <w:sz w:val="24"/>
          <w:szCs w:val="24"/>
          <w:lang w:val="vi-VN"/>
        </w:rPr>
        <w:t>念死</w:t>
      </w:r>
      <w:r w:rsidRPr="00121622">
        <w:rPr>
          <w:rFonts w:ascii="Tahoma" w:eastAsia="SimSun" w:hAnsi="SimSun" w:cs="Tahoma"/>
          <w:color w:val="002060"/>
          <w:sz w:val="24"/>
          <w:szCs w:val="24"/>
          <w:lang w:val="vi-VN"/>
        </w:rPr>
        <w:t xml:space="preserve">;  </w:t>
      </w:r>
      <w:r w:rsidRPr="00121622">
        <w:rPr>
          <w:rFonts w:ascii="Tahoma" w:eastAsia="Times New Roman" w:hAnsi="Tahoma" w:cs="Tahoma"/>
          <w:color w:val="002060"/>
          <w:sz w:val="24"/>
          <w:szCs w:val="24"/>
          <w:lang w:val="vi-VN"/>
        </w:rPr>
        <w:t xml:space="preserve">P: </w:t>
      </w:r>
      <w:r w:rsidRPr="00121622">
        <w:rPr>
          <w:rFonts w:ascii="Tahoma" w:eastAsia="SimSun" w:hAnsi="Tahoma" w:cs="Tahoma"/>
          <w:color w:val="002060"/>
          <w:sz w:val="24"/>
          <w:szCs w:val="24"/>
          <w:lang w:val="vi-VN"/>
        </w:rPr>
        <w:t>Ānāpānasati</w:t>
      </w:r>
      <w:r w:rsidRPr="00121622">
        <w:rPr>
          <w:rFonts w:ascii="Tahoma" w:eastAsia="Times New Roman" w:hAnsi="Tahoma" w:cs="Tahoma"/>
          <w:color w:val="002060"/>
          <w:sz w:val="24"/>
          <w:szCs w:val="24"/>
          <w:lang w:val="vi-VN"/>
        </w:rPr>
        <w:t>;  S: Ānāpānasmṛti):  Chuyên chú về tính vô thường của đời người.</w:t>
      </w:r>
    </w:p>
    <w:p w:rsidR="00AC69FF" w:rsidRPr="00121622" w:rsidRDefault="00AC69FF" w:rsidP="00AC69FF">
      <w:pPr>
        <w:spacing w:after="240" w:line="360" w:lineRule="auto"/>
        <w:ind w:right="36"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t>8.</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i/>
          <w:color w:val="002060"/>
          <w:sz w:val="24"/>
          <w:szCs w:val="24"/>
          <w:lang w:val="vi-VN"/>
        </w:rPr>
        <w:t>Niệm thân</w:t>
      </w:r>
      <w:r w:rsidRPr="00121622">
        <w:rPr>
          <w:rFonts w:ascii="Tahoma" w:eastAsia="Times New Roman" w:hAnsi="Tahoma" w:cs="Tahoma"/>
          <w:color w:val="002060"/>
          <w:sz w:val="24"/>
          <w:szCs w:val="24"/>
          <w:lang w:val="vi-VN"/>
        </w:rPr>
        <w:t xml:space="preserve"> (</w:t>
      </w:r>
      <w:r w:rsidRPr="00121622">
        <w:rPr>
          <w:rFonts w:ascii="Tahoma" w:eastAsia="SimSun" w:hAnsi="SimSun" w:cs="Tahoma"/>
          <w:color w:val="002060"/>
          <w:sz w:val="24"/>
          <w:szCs w:val="24"/>
          <w:lang w:val="vi-VN"/>
        </w:rPr>
        <w:t>念身</w:t>
      </w:r>
      <w:r w:rsidRPr="00121622">
        <w:rPr>
          <w:rFonts w:ascii="Tahoma" w:eastAsia="SimSun" w:hAnsi="SimSun" w:cs="Tahoma"/>
          <w:color w:val="002060"/>
          <w:sz w:val="24"/>
          <w:szCs w:val="24"/>
          <w:lang w:val="vi-VN"/>
        </w:rPr>
        <w:t xml:space="preserve">;  </w:t>
      </w:r>
      <w:r w:rsidRPr="00121622">
        <w:rPr>
          <w:rFonts w:ascii="Tahoma" w:eastAsia="Times New Roman" w:hAnsi="Tahoma" w:cs="Tahoma"/>
          <w:color w:val="002060"/>
          <w:sz w:val="24"/>
          <w:szCs w:val="24"/>
          <w:lang w:val="vi-VN"/>
        </w:rPr>
        <w:t>P: Kāyagatānussati;  S: Kāyagatasmṛti):  Chuyên chú về duyên hợp 32 thể trượt.</w:t>
      </w:r>
    </w:p>
    <w:p w:rsidR="00AC69FF" w:rsidRPr="00121622" w:rsidRDefault="00AC69FF" w:rsidP="00AC69FF">
      <w:pPr>
        <w:spacing w:after="240" w:line="360" w:lineRule="auto"/>
        <w:ind w:right="45"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lastRenderedPageBreak/>
        <w:t>9.</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i/>
          <w:color w:val="002060"/>
          <w:sz w:val="24"/>
          <w:szCs w:val="24"/>
          <w:lang w:val="vi-VN"/>
        </w:rPr>
        <w:t>Niệm tức</w:t>
      </w:r>
      <w:r w:rsidRPr="00121622">
        <w:rPr>
          <w:rFonts w:ascii="Tahoma" w:eastAsia="Times New Roman" w:hAnsi="Tahoma" w:cs="Tahoma"/>
          <w:color w:val="002060"/>
          <w:sz w:val="24"/>
          <w:szCs w:val="24"/>
          <w:lang w:val="vi-VN"/>
        </w:rPr>
        <w:t xml:space="preserve">  (</w:t>
      </w:r>
      <w:r w:rsidRPr="00121622">
        <w:rPr>
          <w:rFonts w:ascii="Tahoma" w:eastAsia="SimSun" w:hAnsi="SimSun" w:cs="Tahoma"/>
          <w:color w:val="002060"/>
          <w:sz w:val="24"/>
          <w:szCs w:val="24"/>
          <w:lang w:val="vi-VN"/>
        </w:rPr>
        <w:t>念</w:t>
      </w:r>
      <w:r w:rsidRPr="00121622">
        <w:rPr>
          <w:rFonts w:ascii="Tahoma" w:eastAsia="SimSun" w:hAnsi="SimSun" w:cs="Tahoma" w:hint="eastAsia"/>
          <w:color w:val="002060"/>
          <w:sz w:val="24"/>
          <w:szCs w:val="24"/>
          <w:lang w:val="vi-VN"/>
        </w:rPr>
        <w:t>息</w:t>
      </w:r>
      <w:r w:rsidRPr="00121622">
        <w:rPr>
          <w:rFonts w:ascii="Tahoma" w:eastAsia="SimSun" w:hAnsi="SimSun" w:cs="Tahoma"/>
          <w:color w:val="002060"/>
          <w:sz w:val="24"/>
          <w:szCs w:val="24"/>
          <w:lang w:val="vi-VN"/>
        </w:rPr>
        <w:t xml:space="preserve">;  </w:t>
      </w:r>
      <w:r w:rsidRPr="00121622">
        <w:rPr>
          <w:rFonts w:ascii="Tahoma" w:eastAsia="Times New Roman" w:hAnsi="Tahoma" w:cs="Tahoma"/>
          <w:color w:val="002060"/>
          <w:sz w:val="24"/>
          <w:szCs w:val="24"/>
          <w:lang w:val="vi-VN"/>
        </w:rPr>
        <w:t xml:space="preserve">P: </w:t>
      </w:r>
      <w:r w:rsidRPr="00121622">
        <w:rPr>
          <w:rFonts w:ascii="Tahoma" w:eastAsia="SimSun" w:hAnsi="Tahoma" w:cs="Tahoma"/>
          <w:color w:val="002060"/>
          <w:sz w:val="24"/>
          <w:szCs w:val="24"/>
          <w:lang w:val="vi-VN"/>
        </w:rPr>
        <w:t>Ānāpānasati;  S: Ānāpānasmṛti</w:t>
      </w:r>
      <w:r w:rsidRPr="00121622">
        <w:rPr>
          <w:rFonts w:ascii="Tahoma" w:eastAsia="Times New Roman" w:hAnsi="Tahoma" w:cs="Tahoma"/>
          <w:color w:val="002060"/>
          <w:sz w:val="24"/>
          <w:szCs w:val="24"/>
          <w:lang w:val="vi-VN"/>
        </w:rPr>
        <w:t xml:space="preserve">):  Chuyên chú về hơi thở vào ra.  </w:t>
      </w:r>
      <w:r w:rsidRPr="00121622">
        <w:rPr>
          <w:rFonts w:ascii="Tahoma" w:eastAsia="Times New Roman" w:hAnsi="Tahoma" w:cs="Tahoma"/>
          <w:i/>
          <w:color w:val="632423" w:themeColor="accent2" w:themeShade="80"/>
          <w:sz w:val="24"/>
          <w:szCs w:val="24"/>
          <w:lang w:val="vi-VN"/>
        </w:rPr>
        <w:t>Tùy tức quán</w:t>
      </w:r>
      <w:r w:rsidRPr="00121622">
        <w:rPr>
          <w:rFonts w:ascii="Tahoma" w:eastAsia="Times New Roman" w:hAnsi="Tahoma" w:cs="Tahoma"/>
          <w:color w:val="002060"/>
          <w:sz w:val="24"/>
          <w:szCs w:val="24"/>
          <w:lang w:val="vi-VN"/>
        </w:rPr>
        <w:t xml:space="preserve"> </w:t>
      </w:r>
      <w:r w:rsidRPr="00121622">
        <w:rPr>
          <w:rFonts w:ascii="Tahoma" w:eastAsia="SimSun" w:hAnsi="Tahoma" w:cs="Tahoma"/>
          <w:color w:val="002060"/>
          <w:sz w:val="24"/>
          <w:szCs w:val="24"/>
          <w:lang w:val="vi-VN"/>
        </w:rPr>
        <w:t>隨息觀</w:t>
      </w:r>
      <w:r w:rsidRPr="00121622">
        <w:rPr>
          <w:rFonts w:ascii="Tahoma" w:eastAsia="SimSun" w:hAnsi="Tahoma" w:cs="Tahoma"/>
          <w:color w:val="002060"/>
          <w:sz w:val="24"/>
          <w:szCs w:val="24"/>
          <w:lang w:val="vi-VN"/>
        </w:rPr>
        <w:t xml:space="preserve"> là quán chiếu thực tướng của hơi thở.</w:t>
      </w:r>
    </w:p>
    <w:p w:rsidR="00AC69FF" w:rsidRPr="00121622" w:rsidRDefault="00AC69FF" w:rsidP="00AC69FF">
      <w:pPr>
        <w:spacing w:after="360" w:line="360" w:lineRule="auto"/>
        <w:ind w:right="45" w:firstLine="720"/>
        <w:jc w:val="both"/>
        <w:rPr>
          <w:rFonts w:ascii="Tahoma" w:eastAsia="Times New Roman" w:hAnsi="Tahoma" w:cs="Tahoma"/>
          <w:color w:val="002060"/>
          <w:sz w:val="24"/>
          <w:szCs w:val="24"/>
          <w:lang w:val="vi-VN"/>
        </w:rPr>
      </w:pPr>
      <w:r w:rsidRPr="00121622">
        <w:rPr>
          <w:rFonts w:ascii="Tahoma" w:eastAsia="Times New Roman" w:hAnsi="Tahoma" w:cs="Tahoma"/>
          <w:color w:val="002060"/>
          <w:sz w:val="24"/>
          <w:szCs w:val="24"/>
          <w:lang w:val="vi-VN"/>
        </w:rPr>
        <w:t>10.</w:t>
      </w:r>
      <w:r w:rsidRPr="00121622">
        <w:rPr>
          <w:rFonts w:ascii="Tahoma" w:eastAsia="Times New Roman" w:hAnsi="Tahoma" w:cs="Tahoma"/>
          <w:b/>
          <w:color w:val="002060"/>
          <w:sz w:val="24"/>
          <w:szCs w:val="24"/>
          <w:lang w:val="vi-VN"/>
        </w:rPr>
        <w:t xml:space="preserve"> </w:t>
      </w:r>
      <w:r w:rsidRPr="00121622">
        <w:rPr>
          <w:rFonts w:ascii="Tahoma" w:eastAsia="Times New Roman" w:hAnsi="Tahoma" w:cs="Tahoma"/>
          <w:i/>
          <w:color w:val="002060"/>
          <w:sz w:val="24"/>
          <w:szCs w:val="24"/>
          <w:lang w:val="vi-VN"/>
        </w:rPr>
        <w:t>Niệm Niết Bàn</w:t>
      </w:r>
      <w:r w:rsidRPr="00121622">
        <w:rPr>
          <w:rFonts w:ascii="Tahoma" w:eastAsia="Times New Roman" w:hAnsi="Tahoma" w:cs="Tahoma"/>
          <w:color w:val="002060"/>
          <w:sz w:val="24"/>
          <w:szCs w:val="24"/>
          <w:lang w:val="vi-VN"/>
        </w:rPr>
        <w:t xml:space="preserve"> (</w:t>
      </w:r>
      <w:r w:rsidRPr="00121622">
        <w:rPr>
          <w:rFonts w:ascii="Tahoma" w:eastAsia="SimSun" w:hAnsi="SimSun" w:cs="Tahoma"/>
          <w:color w:val="002060"/>
          <w:sz w:val="24"/>
          <w:szCs w:val="24"/>
          <w:lang w:val="vi-VN"/>
        </w:rPr>
        <w:t>念</w:t>
      </w:r>
      <w:r w:rsidRPr="00121622">
        <w:rPr>
          <w:rFonts w:ascii="Tahoma" w:eastAsia="SimSun" w:hAnsi="SimSun" w:cs="Tahoma" w:hint="eastAsia"/>
          <w:color w:val="002060"/>
          <w:sz w:val="24"/>
          <w:szCs w:val="24"/>
          <w:lang w:val="vi-VN"/>
        </w:rPr>
        <w:t>涅槃</w:t>
      </w:r>
      <w:r w:rsidRPr="00121622">
        <w:rPr>
          <w:rFonts w:ascii="Tahoma" w:eastAsia="SimSun" w:hAnsi="SimSun" w:cs="Tahoma"/>
          <w:color w:val="002060"/>
          <w:sz w:val="24"/>
          <w:szCs w:val="24"/>
          <w:lang w:val="vi-VN"/>
        </w:rPr>
        <w:t xml:space="preserve"> </w:t>
      </w:r>
      <w:r w:rsidRPr="00121622">
        <w:rPr>
          <w:rFonts w:ascii="Tahoma" w:eastAsia="Times New Roman" w:hAnsi="Tahoma" w:cs="Tahoma"/>
          <w:color w:val="002060"/>
          <w:sz w:val="24"/>
          <w:szCs w:val="24"/>
          <w:lang w:val="vi-VN"/>
        </w:rPr>
        <w:t xml:space="preserve">= Niệm tịch tịnh – P: Upasamānussati;  S: Upasamānusmṛti):  Chuyên chú về tính tịch tĩnh của Niết Bàn.  Trong thiền quán thì đây là chuyên chú quan sát trung thực </w:t>
      </w:r>
      <w:r w:rsidRPr="00121622">
        <w:rPr>
          <w:rFonts w:ascii="Tahoma" w:eastAsia="Times New Roman" w:hAnsi="Tahoma" w:cs="Tahoma"/>
          <w:i/>
          <w:color w:val="002060"/>
          <w:sz w:val="24"/>
          <w:szCs w:val="24"/>
          <w:lang w:val="vi-VN"/>
        </w:rPr>
        <w:t>thực tánh vượt thoát nơi mọi đối đãi cực đoan của sự vật và hành động</w:t>
      </w:r>
      <w:r w:rsidRPr="00121622">
        <w:rPr>
          <w:rFonts w:ascii="Tahoma" w:eastAsia="Times New Roman" w:hAnsi="Tahoma" w:cs="Tahoma"/>
          <w:color w:val="002060"/>
          <w:sz w:val="24"/>
          <w:szCs w:val="24"/>
          <w:lang w:val="vi-VN"/>
        </w:rPr>
        <w:t>.</w:t>
      </w:r>
    </w:p>
    <w:p w:rsidR="00AC69FF" w:rsidRPr="00121622" w:rsidRDefault="00AC69FF" w:rsidP="00AC69FF">
      <w:pPr>
        <w:spacing w:after="120" w:line="360" w:lineRule="auto"/>
        <w:ind w:firstLine="720"/>
        <w:jc w:val="both"/>
        <w:rPr>
          <w:rFonts w:ascii="Tahoma" w:eastAsia="SimSun" w:hAnsi="Tahoma" w:cs="Tahoma"/>
          <w:b/>
          <w:color w:val="632423" w:themeColor="accent2" w:themeShade="80"/>
          <w:sz w:val="24"/>
          <w:szCs w:val="24"/>
          <w:lang w:val="vi-VN"/>
        </w:rPr>
      </w:pPr>
      <w:r w:rsidRPr="00121622">
        <w:rPr>
          <w:rFonts w:ascii="Tahoma" w:eastAsia="SimSun" w:hAnsi="Tahoma" w:cs="Tahoma"/>
          <w:b/>
          <w:color w:val="632423" w:themeColor="accent2" w:themeShade="80"/>
          <w:sz w:val="24"/>
          <w:szCs w:val="24"/>
          <w:lang w:val="vi-VN"/>
        </w:rPr>
        <w:t>5) Tùy miên.</w:t>
      </w:r>
    </w:p>
    <w:p w:rsidR="00AC69FF" w:rsidRDefault="00AC69FF" w:rsidP="00AC69FF">
      <w:pPr>
        <w:spacing w:after="120" w:line="360" w:lineRule="auto"/>
        <w:ind w:firstLine="720"/>
        <w:jc w:val="both"/>
        <w:rPr>
          <w:rFonts w:ascii="Tahoma" w:eastAsia="SimSun" w:hAnsi="Tahoma" w:cs="Tahoma"/>
          <w:color w:val="002060"/>
          <w:sz w:val="24"/>
          <w:szCs w:val="24"/>
        </w:rPr>
      </w:pPr>
      <w:r w:rsidRPr="00121622">
        <w:rPr>
          <w:rFonts w:ascii="Tahoma" w:eastAsia="SimSun" w:hAnsi="Tahoma" w:cs="Tahoma"/>
          <w:b/>
          <w:color w:val="002060"/>
          <w:sz w:val="24"/>
          <w:szCs w:val="24"/>
          <w:lang w:val="vi-VN"/>
        </w:rPr>
        <w:t>Tùy miên</w:t>
      </w:r>
      <w:r w:rsidRPr="00121622">
        <w:rPr>
          <w:rFonts w:ascii="Tahoma" w:eastAsia="SimSun" w:hAnsi="Tahoma" w:cs="Tahoma"/>
          <w:color w:val="002060"/>
          <w:sz w:val="24"/>
          <w:szCs w:val="24"/>
          <w:lang w:val="vi-VN"/>
        </w:rPr>
        <w:t xml:space="preserve"> (</w:t>
      </w:r>
      <w:r w:rsidRPr="00121622">
        <w:rPr>
          <w:rFonts w:ascii="Tahoma" w:eastAsia="SimSun" w:hAnsi="Tahoma" w:cs="Tahoma" w:hint="eastAsia"/>
          <w:color w:val="002060"/>
          <w:sz w:val="24"/>
          <w:szCs w:val="24"/>
          <w:lang w:val="vi-VN"/>
        </w:rPr>
        <w:t>隨眠</w:t>
      </w:r>
      <w:r w:rsidRPr="00121622">
        <w:rPr>
          <w:rFonts w:ascii="Tahoma" w:eastAsia="SimSun" w:hAnsi="Tahoma" w:cs="Tahoma"/>
          <w:color w:val="002060"/>
          <w:sz w:val="24"/>
          <w:szCs w:val="24"/>
          <w:lang w:val="vi-VN"/>
        </w:rPr>
        <w:t xml:space="preserve">;  P: anusaya;  S: anuśaya;  E: a dormant disposition):  Có nghĩa là âm thầm đi theo hay trạng thái ngủ ngầm. </w:t>
      </w:r>
      <w:r>
        <w:rPr>
          <w:rFonts w:ascii="Tahoma" w:eastAsia="SimSun" w:hAnsi="Tahoma" w:cs="Tahoma"/>
          <w:color w:val="002060"/>
          <w:sz w:val="24"/>
          <w:szCs w:val="24"/>
        </w:rPr>
        <w:t>Trong đó:</w:t>
      </w:r>
    </w:p>
    <w:p w:rsidR="00AC69FF" w:rsidRDefault="00AC69FF" w:rsidP="00AC69FF">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Tùy </w:t>
      </w:r>
      <w:r w:rsidRPr="00B60C62">
        <w:rPr>
          <w:rFonts w:ascii="Tahoma" w:eastAsia="SimSun" w:hAnsi="Tahoma" w:cs="Tahoma" w:hint="eastAsia"/>
          <w:color w:val="002060"/>
          <w:sz w:val="24"/>
          <w:szCs w:val="24"/>
        </w:rPr>
        <w:t>隨</w:t>
      </w:r>
      <w:r>
        <w:rPr>
          <w:rFonts w:ascii="Tahoma" w:eastAsia="SimSun" w:hAnsi="Tahoma" w:cs="Tahoma"/>
          <w:color w:val="002060"/>
          <w:sz w:val="24"/>
          <w:szCs w:val="24"/>
        </w:rPr>
        <w:t xml:space="preserve">:  Là </w:t>
      </w:r>
      <w:r w:rsidRPr="008671A6">
        <w:rPr>
          <w:rFonts w:ascii="Tahoma" w:eastAsia="SimSun" w:hAnsi="Tahoma" w:cs="Tahoma"/>
          <w:i/>
          <w:color w:val="002060"/>
          <w:sz w:val="24"/>
          <w:szCs w:val="24"/>
        </w:rPr>
        <w:t>theo, đi theo, bám theo</w:t>
      </w:r>
      <w:r>
        <w:rPr>
          <w:rFonts w:ascii="Tahoma" w:eastAsia="SimSun" w:hAnsi="Tahoma" w:cs="Tahoma"/>
          <w:color w:val="002060"/>
          <w:sz w:val="24"/>
          <w:szCs w:val="24"/>
        </w:rPr>
        <w:t>.</w:t>
      </w:r>
    </w:p>
    <w:p w:rsidR="00AC69FF" w:rsidRPr="00AA3607" w:rsidRDefault="00AC69FF" w:rsidP="00AC69FF">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Miên </w:t>
      </w:r>
      <w:r w:rsidRPr="00B60C62">
        <w:rPr>
          <w:rFonts w:ascii="Tahoma" w:eastAsia="SimSun" w:hAnsi="Tahoma" w:cs="Tahoma" w:hint="eastAsia"/>
          <w:color w:val="002060"/>
          <w:sz w:val="24"/>
          <w:szCs w:val="24"/>
        </w:rPr>
        <w:t>眠</w:t>
      </w:r>
      <w:r>
        <w:rPr>
          <w:rFonts w:ascii="Tahoma" w:eastAsia="SimSun" w:hAnsi="Tahoma" w:cs="Tahoma"/>
          <w:color w:val="002060"/>
          <w:sz w:val="24"/>
          <w:szCs w:val="24"/>
        </w:rPr>
        <w:t xml:space="preserve">:  Là </w:t>
      </w:r>
      <w:r w:rsidRPr="005232E1">
        <w:rPr>
          <w:rFonts w:ascii="Tahoma" w:eastAsia="SimSun" w:hAnsi="Tahoma" w:cs="Tahoma"/>
          <w:i/>
          <w:color w:val="002060"/>
          <w:sz w:val="24"/>
          <w:szCs w:val="24"/>
        </w:rPr>
        <w:t>ngủ</w:t>
      </w:r>
      <w:r>
        <w:rPr>
          <w:rFonts w:ascii="Tahoma" w:eastAsia="SimSun" w:hAnsi="Tahoma" w:cs="Tahoma"/>
          <w:color w:val="002060"/>
          <w:sz w:val="24"/>
          <w:szCs w:val="24"/>
        </w:rPr>
        <w:t xml:space="preserve">.  Như:  </w:t>
      </w:r>
      <w:r w:rsidRPr="00AD6BA3">
        <w:rPr>
          <w:rFonts w:ascii="Tahoma" w:eastAsia="SimSun" w:hAnsi="Tahoma" w:cs="Tahoma"/>
          <w:i/>
          <w:color w:val="002060"/>
          <w:sz w:val="24"/>
          <w:szCs w:val="24"/>
        </w:rPr>
        <w:t>thôi miên</w:t>
      </w:r>
      <w:r>
        <w:rPr>
          <w:rFonts w:ascii="Tahoma" w:eastAsia="SimSun" w:hAnsi="Tahoma" w:cs="Tahoma"/>
          <w:color w:val="002060"/>
          <w:sz w:val="24"/>
          <w:szCs w:val="24"/>
        </w:rPr>
        <w:t xml:space="preserve"> </w:t>
      </w:r>
      <w:r w:rsidRPr="00AA3607">
        <w:rPr>
          <w:rFonts w:ascii="Tahoma" w:eastAsia="SimSun" w:hAnsi="Tahoma" w:cs="Tahoma" w:hint="eastAsia"/>
          <w:color w:val="002060"/>
          <w:sz w:val="24"/>
          <w:szCs w:val="24"/>
        </w:rPr>
        <w:t>催眠</w:t>
      </w:r>
      <w:r>
        <w:rPr>
          <w:rFonts w:ascii="Tahoma" w:eastAsia="SimSun" w:hAnsi="Tahoma" w:cs="Tahoma"/>
          <w:color w:val="002060"/>
          <w:sz w:val="24"/>
          <w:szCs w:val="24"/>
        </w:rPr>
        <w:t xml:space="preserve"> là thúc ép đi vào giấc ngủ.</w:t>
      </w:r>
    </w:p>
    <w:p w:rsidR="00AC69FF" w:rsidRDefault="00AC69FF" w:rsidP="00AC69FF">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Theo đó:</w:t>
      </w:r>
    </w:p>
    <w:p w:rsidR="00AC69FF" w:rsidRDefault="00AC69FF" w:rsidP="00AC69FF">
      <w:pPr>
        <w:spacing w:after="24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T</w:t>
      </w:r>
      <w:r w:rsidRPr="00E13142">
        <w:rPr>
          <w:rFonts w:ascii="Tahoma" w:eastAsia="SimSun" w:hAnsi="Tahoma" w:cs="Tahoma"/>
          <w:color w:val="002060"/>
          <w:sz w:val="24"/>
          <w:szCs w:val="24"/>
        </w:rPr>
        <w:t xml:space="preserve">ùy miên là những phiền não tiềm </w:t>
      </w:r>
      <w:r w:rsidRPr="001F217C">
        <w:rPr>
          <w:rFonts w:ascii="Tahoma" w:eastAsia="SimSun" w:hAnsi="Tahoma" w:cs="Tahoma"/>
          <w:color w:val="002060"/>
          <w:sz w:val="24"/>
          <w:szCs w:val="24"/>
        </w:rPr>
        <w:t>phục, nằm sâu kín bên trong, vi tế khó nhận biết, như trạng thái của người đang ngủ</w:t>
      </w:r>
      <w:r>
        <w:rPr>
          <w:rFonts w:ascii="Tahoma" w:eastAsia="SimSun" w:hAnsi="Tahoma" w:cs="Tahoma"/>
          <w:color w:val="002060"/>
          <w:sz w:val="24"/>
          <w:szCs w:val="24"/>
        </w:rPr>
        <w:t>,</w:t>
      </w:r>
      <w:r w:rsidRPr="00E13142">
        <w:rPr>
          <w:rFonts w:ascii="Tahoma" w:eastAsia="SimSun" w:hAnsi="Tahoma" w:cs="Tahoma"/>
          <w:color w:val="002060"/>
          <w:sz w:val="24"/>
          <w:szCs w:val="24"/>
        </w:rPr>
        <w:t xml:space="preserve"> </w:t>
      </w:r>
      <w:r>
        <w:rPr>
          <w:rFonts w:ascii="Tahoma" w:eastAsia="SimSun" w:hAnsi="Tahoma" w:cs="Tahoma"/>
          <w:color w:val="002060"/>
          <w:sz w:val="24"/>
          <w:szCs w:val="24"/>
        </w:rPr>
        <w:t>luôn bám theo</w:t>
      </w:r>
      <w:r w:rsidRPr="00E13142">
        <w:rPr>
          <w:rFonts w:ascii="Tahoma" w:eastAsia="SimSun" w:hAnsi="Tahoma" w:cs="Tahoma"/>
          <w:color w:val="002060"/>
          <w:sz w:val="24"/>
          <w:szCs w:val="24"/>
        </w:rPr>
        <w:t xml:space="preserve"> trong chúng ta</w:t>
      </w:r>
      <w:r w:rsidRPr="002F004A">
        <w:rPr>
          <w:rFonts w:ascii="Tahoma" w:eastAsia="SimSun" w:hAnsi="Tahoma" w:cs="Tahoma"/>
          <w:color w:val="002060"/>
          <w:sz w:val="24"/>
          <w:szCs w:val="24"/>
        </w:rPr>
        <w:t xml:space="preserve"> </w:t>
      </w:r>
      <w:r w:rsidRPr="001F217C">
        <w:rPr>
          <w:rFonts w:ascii="Tahoma" w:eastAsia="SimSun" w:hAnsi="Tahoma" w:cs="Tahoma"/>
          <w:color w:val="002060"/>
          <w:sz w:val="24"/>
          <w:szCs w:val="24"/>
        </w:rPr>
        <w:t>từ đời này qua đời khác</w:t>
      </w:r>
      <w:r>
        <w:rPr>
          <w:rFonts w:ascii="Tahoma" w:eastAsia="SimSun" w:hAnsi="Tahoma" w:cs="Tahoma"/>
          <w:color w:val="002060"/>
          <w:sz w:val="24"/>
          <w:szCs w:val="24"/>
        </w:rPr>
        <w:t xml:space="preserve"> nếu như</w:t>
      </w:r>
      <w:r w:rsidRPr="00E13142">
        <w:rPr>
          <w:rFonts w:ascii="Tahoma" w:eastAsia="SimSun" w:hAnsi="Tahoma" w:cs="Tahoma"/>
          <w:color w:val="002060"/>
          <w:sz w:val="24"/>
          <w:szCs w:val="24"/>
        </w:rPr>
        <w:t xml:space="preserve"> chưa có đủ duyên </w:t>
      </w:r>
      <w:r>
        <w:rPr>
          <w:rFonts w:ascii="Tahoma" w:eastAsia="SimSun" w:hAnsi="Tahoma" w:cs="Tahoma"/>
          <w:color w:val="002060"/>
          <w:sz w:val="24"/>
          <w:szCs w:val="24"/>
        </w:rPr>
        <w:t>để</w:t>
      </w:r>
      <w:r w:rsidRPr="00E13142">
        <w:rPr>
          <w:rFonts w:ascii="Tahoma" w:eastAsia="SimSun" w:hAnsi="Tahoma" w:cs="Tahoma"/>
          <w:color w:val="002060"/>
          <w:sz w:val="24"/>
          <w:szCs w:val="24"/>
        </w:rPr>
        <w:t xml:space="preserve"> bộc lộ</w:t>
      </w:r>
      <w:r>
        <w:rPr>
          <w:rFonts w:ascii="Tahoma" w:eastAsia="SimSun" w:hAnsi="Tahoma" w:cs="Tahoma"/>
          <w:color w:val="002060"/>
          <w:sz w:val="24"/>
          <w:szCs w:val="24"/>
        </w:rPr>
        <w:t>.</w:t>
      </w:r>
    </w:p>
    <w:p w:rsidR="00AC69FF" w:rsidRDefault="00AC69FF" w:rsidP="00AC69FF">
      <w:pPr>
        <w:spacing w:after="240" w:line="360" w:lineRule="auto"/>
        <w:ind w:firstLine="720"/>
        <w:jc w:val="both"/>
        <w:rPr>
          <w:rFonts w:ascii="Tahoma" w:eastAsia="SimSun" w:hAnsi="Tahoma" w:cs="Tahoma"/>
          <w:color w:val="002060"/>
          <w:sz w:val="24"/>
          <w:szCs w:val="24"/>
        </w:rPr>
      </w:pPr>
      <w:r w:rsidRPr="001F217C">
        <w:rPr>
          <w:rFonts w:ascii="Tahoma" w:eastAsia="SimSun" w:hAnsi="Tahoma" w:cs="Tahoma"/>
          <w:color w:val="002060"/>
          <w:sz w:val="24"/>
          <w:szCs w:val="24"/>
        </w:rPr>
        <w:t>Phiền não theo đuổi làm cho con người rơi vào trạng thái mờ mịt, nặng nề; trạng thái hoạt động của các phiền não âm thầm, nhỏ nhiệm khó biết được, cùng với đối cảnh và tâm, tâm sở tương ứng ảnh hưởng lẫn nhau</w:t>
      </w:r>
      <w:r>
        <w:rPr>
          <w:rFonts w:ascii="Tahoma" w:eastAsia="SimSun" w:hAnsi="Tahoma" w:cs="Tahoma"/>
          <w:color w:val="002060"/>
          <w:sz w:val="24"/>
          <w:szCs w:val="24"/>
        </w:rPr>
        <w:t xml:space="preserve">, khiến </w:t>
      </w:r>
      <w:r w:rsidRPr="00B73F3D">
        <w:rPr>
          <w:rFonts w:ascii="Tahoma" w:eastAsia="SimSun" w:hAnsi="Tahoma" w:cs="Tahoma"/>
          <w:i/>
          <w:color w:val="002060"/>
          <w:sz w:val="24"/>
          <w:szCs w:val="24"/>
        </w:rPr>
        <w:t>phiền não thêm lớn mạnh</w:t>
      </w:r>
      <w:r>
        <w:rPr>
          <w:rFonts w:ascii="Tahoma" w:eastAsia="SimSun" w:hAnsi="Tahoma" w:cs="Tahoma"/>
          <w:color w:val="002060"/>
          <w:sz w:val="24"/>
          <w:szCs w:val="24"/>
        </w:rPr>
        <w:t xml:space="preserve"> (= T</w:t>
      </w:r>
      <w:r w:rsidRPr="001F217C">
        <w:rPr>
          <w:rFonts w:ascii="Tahoma" w:eastAsia="SimSun" w:hAnsi="Tahoma" w:cs="Tahoma"/>
          <w:color w:val="002060"/>
          <w:sz w:val="24"/>
          <w:szCs w:val="24"/>
        </w:rPr>
        <w:t>uỳ tăng</w:t>
      </w:r>
      <w:r>
        <w:rPr>
          <w:rFonts w:ascii="Tahoma" w:eastAsia="SimSun" w:hAnsi="Tahoma" w:cs="Tahoma"/>
          <w:color w:val="002060"/>
          <w:sz w:val="24"/>
          <w:szCs w:val="24"/>
        </w:rPr>
        <w:t xml:space="preserve"> </w:t>
      </w:r>
      <w:r w:rsidRPr="005D2C1F">
        <w:rPr>
          <w:rFonts w:ascii="Tahoma" w:eastAsia="SimSun" w:hAnsi="Tahoma" w:cs="Tahoma" w:hint="eastAsia"/>
          <w:color w:val="002060"/>
          <w:sz w:val="24"/>
          <w:szCs w:val="24"/>
        </w:rPr>
        <w:t>隨增</w:t>
      </w:r>
      <w:r w:rsidRPr="001F217C">
        <w:rPr>
          <w:rFonts w:ascii="Tahoma" w:eastAsia="SimSun" w:hAnsi="Tahoma" w:cs="Tahoma"/>
          <w:color w:val="002060"/>
          <w:sz w:val="24"/>
          <w:szCs w:val="24"/>
        </w:rPr>
        <w:t xml:space="preserve">), </w:t>
      </w:r>
      <w:r>
        <w:rPr>
          <w:rFonts w:ascii="Tahoma" w:eastAsia="SimSun" w:hAnsi="Tahoma" w:cs="Tahoma"/>
          <w:color w:val="002060"/>
          <w:sz w:val="24"/>
          <w:szCs w:val="24"/>
        </w:rPr>
        <w:t xml:space="preserve">và </w:t>
      </w:r>
      <w:r w:rsidRPr="001F217C">
        <w:rPr>
          <w:rFonts w:ascii="Tahoma" w:eastAsia="SimSun" w:hAnsi="Tahoma" w:cs="Tahoma"/>
          <w:color w:val="002060"/>
          <w:sz w:val="24"/>
          <w:szCs w:val="24"/>
        </w:rPr>
        <w:t xml:space="preserve">vì </w:t>
      </w:r>
      <w:r w:rsidRPr="00B73F3D">
        <w:rPr>
          <w:rFonts w:ascii="Tahoma" w:eastAsia="SimSun" w:hAnsi="Tahoma" w:cs="Tahoma"/>
          <w:i/>
          <w:color w:val="002060"/>
          <w:sz w:val="24"/>
          <w:szCs w:val="24"/>
        </w:rPr>
        <w:t>phiền não trói buộc</w:t>
      </w:r>
      <w:r>
        <w:rPr>
          <w:rFonts w:ascii="Tahoma" w:eastAsia="SimSun" w:hAnsi="Tahoma" w:cs="Tahoma"/>
          <w:color w:val="002060"/>
          <w:sz w:val="24"/>
          <w:szCs w:val="24"/>
        </w:rPr>
        <w:t xml:space="preserve"> (= T</w:t>
      </w:r>
      <w:r w:rsidRPr="001F217C">
        <w:rPr>
          <w:rFonts w:ascii="Tahoma" w:eastAsia="SimSun" w:hAnsi="Tahoma" w:cs="Tahoma"/>
          <w:color w:val="002060"/>
          <w:sz w:val="24"/>
          <w:szCs w:val="24"/>
        </w:rPr>
        <w:t>uỳ phược</w:t>
      </w:r>
      <w:r>
        <w:rPr>
          <w:rFonts w:ascii="Tahoma" w:eastAsia="SimSun" w:hAnsi="Tahoma" w:cs="Tahoma"/>
          <w:color w:val="002060"/>
          <w:sz w:val="24"/>
          <w:szCs w:val="24"/>
        </w:rPr>
        <w:t xml:space="preserve"> </w:t>
      </w:r>
      <w:r w:rsidRPr="00C66D96">
        <w:rPr>
          <w:rFonts w:ascii="Tahoma" w:eastAsia="SimSun" w:hAnsi="Tahoma" w:cs="Tahoma" w:hint="eastAsia"/>
          <w:color w:val="002060"/>
          <w:sz w:val="24"/>
          <w:szCs w:val="24"/>
        </w:rPr>
        <w:t>隨縛</w:t>
      </w:r>
      <w:r w:rsidRPr="001F217C">
        <w:rPr>
          <w:rFonts w:ascii="Tahoma" w:eastAsia="SimSun" w:hAnsi="Tahoma" w:cs="Tahoma"/>
          <w:color w:val="002060"/>
          <w:sz w:val="24"/>
          <w:szCs w:val="24"/>
        </w:rPr>
        <w:t>) con người</w:t>
      </w:r>
      <w:r>
        <w:rPr>
          <w:rFonts w:ascii="Tahoma" w:eastAsia="SimSun" w:hAnsi="Tahoma" w:cs="Tahoma"/>
          <w:color w:val="002060"/>
          <w:sz w:val="24"/>
          <w:szCs w:val="24"/>
        </w:rPr>
        <w:t>,</w:t>
      </w:r>
      <w:r w:rsidRPr="001F217C">
        <w:rPr>
          <w:rFonts w:ascii="Tahoma" w:eastAsia="SimSun" w:hAnsi="Tahoma" w:cs="Tahoma"/>
          <w:color w:val="002060"/>
          <w:sz w:val="24"/>
          <w:szCs w:val="24"/>
        </w:rPr>
        <w:t xml:space="preserve"> nên gọi là Tuỳ miên. </w:t>
      </w:r>
    </w:p>
    <w:p w:rsidR="00AC69FF" w:rsidRDefault="00AC69FF" w:rsidP="00AC69FF">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T</w:t>
      </w:r>
      <w:r w:rsidRPr="00E13142">
        <w:rPr>
          <w:rFonts w:ascii="Tahoma" w:eastAsia="SimSun" w:hAnsi="Tahoma" w:cs="Tahoma"/>
          <w:color w:val="002060"/>
          <w:sz w:val="24"/>
          <w:szCs w:val="24"/>
        </w:rPr>
        <w:t xml:space="preserve">ùy miên </w:t>
      </w:r>
      <w:r>
        <w:rPr>
          <w:rFonts w:ascii="Tahoma" w:eastAsia="SimSun" w:hAnsi="Tahoma" w:cs="Tahoma"/>
          <w:color w:val="002060"/>
          <w:sz w:val="24"/>
          <w:szCs w:val="24"/>
        </w:rPr>
        <w:t>c</w:t>
      </w:r>
      <w:r w:rsidRPr="001F217C">
        <w:rPr>
          <w:rFonts w:ascii="Tahoma" w:eastAsia="SimSun" w:hAnsi="Tahoma" w:cs="Tahoma"/>
          <w:color w:val="002060"/>
          <w:sz w:val="24"/>
          <w:szCs w:val="24"/>
        </w:rPr>
        <w:t>ó 6 thứ</w:t>
      </w:r>
      <w:r>
        <w:rPr>
          <w:rFonts w:ascii="Tahoma" w:eastAsia="SimSun" w:hAnsi="Tahoma" w:cs="Tahoma"/>
          <w:color w:val="002060"/>
          <w:sz w:val="24"/>
          <w:szCs w:val="24"/>
        </w:rPr>
        <w:t xml:space="preserve"> căn bản là</w:t>
      </w:r>
      <w:r w:rsidRPr="001F217C">
        <w:rPr>
          <w:rFonts w:ascii="Tahoma" w:eastAsia="SimSun" w:hAnsi="Tahoma" w:cs="Tahoma"/>
          <w:color w:val="002060"/>
          <w:sz w:val="24"/>
          <w:szCs w:val="24"/>
        </w:rPr>
        <w:t xml:space="preserve">: </w:t>
      </w:r>
      <w:r>
        <w:rPr>
          <w:rFonts w:ascii="Tahoma" w:eastAsia="SimSun" w:hAnsi="Tahoma" w:cs="Tahoma"/>
          <w:i/>
          <w:color w:val="002060"/>
          <w:sz w:val="24"/>
          <w:szCs w:val="24"/>
        </w:rPr>
        <w:t>Tham, Sân, Si, M</w:t>
      </w:r>
      <w:r w:rsidRPr="005A241D">
        <w:rPr>
          <w:rFonts w:ascii="Tahoma" w:eastAsia="SimSun" w:hAnsi="Tahoma" w:cs="Tahoma"/>
          <w:i/>
          <w:color w:val="002060"/>
          <w:sz w:val="24"/>
          <w:szCs w:val="24"/>
        </w:rPr>
        <w:t>ạ</w:t>
      </w:r>
      <w:r>
        <w:rPr>
          <w:rFonts w:ascii="Tahoma" w:eastAsia="SimSun" w:hAnsi="Tahoma" w:cs="Tahoma"/>
          <w:i/>
          <w:color w:val="002060"/>
          <w:sz w:val="24"/>
          <w:szCs w:val="24"/>
        </w:rPr>
        <w:t>n, N</w:t>
      </w:r>
      <w:r w:rsidRPr="005A241D">
        <w:rPr>
          <w:rFonts w:ascii="Tahoma" w:eastAsia="SimSun" w:hAnsi="Tahoma" w:cs="Tahoma"/>
          <w:i/>
          <w:color w:val="002060"/>
          <w:sz w:val="24"/>
          <w:szCs w:val="24"/>
        </w:rPr>
        <w:t xml:space="preserve">ghi, </w:t>
      </w:r>
      <w:r>
        <w:rPr>
          <w:rFonts w:ascii="Tahoma" w:eastAsia="SimSun" w:hAnsi="Tahoma" w:cs="Tahoma"/>
          <w:i/>
          <w:color w:val="002060"/>
          <w:sz w:val="24"/>
          <w:szCs w:val="24"/>
        </w:rPr>
        <w:t>Kiến</w:t>
      </w:r>
      <w:r>
        <w:rPr>
          <w:rFonts w:ascii="Tahoma" w:eastAsia="SimSun" w:hAnsi="Tahoma" w:cs="Tahoma"/>
          <w:color w:val="002060"/>
          <w:sz w:val="24"/>
          <w:szCs w:val="24"/>
        </w:rPr>
        <w:t xml:space="preserve"> (= Á</w:t>
      </w:r>
      <w:r w:rsidRPr="00B36D87">
        <w:rPr>
          <w:rFonts w:ascii="Tahoma" w:eastAsia="SimSun" w:hAnsi="Tahoma" w:cs="Tahoma"/>
          <w:color w:val="002060"/>
          <w:sz w:val="24"/>
          <w:szCs w:val="24"/>
        </w:rPr>
        <w:t xml:space="preserve">c kiến), </w:t>
      </w:r>
      <w:r w:rsidRPr="001F217C">
        <w:rPr>
          <w:rFonts w:ascii="Tahoma" w:eastAsia="SimSun" w:hAnsi="Tahoma" w:cs="Tahoma"/>
          <w:color w:val="002060"/>
          <w:sz w:val="24"/>
          <w:szCs w:val="24"/>
        </w:rPr>
        <w:t>gọi là Lục tuỳ miên (6 phiền não căn bản). Trong đó</w:t>
      </w:r>
      <w:r>
        <w:rPr>
          <w:rFonts w:ascii="Tahoma" w:eastAsia="SimSun" w:hAnsi="Tahoma" w:cs="Tahoma"/>
          <w:color w:val="002060"/>
          <w:sz w:val="24"/>
          <w:szCs w:val="24"/>
        </w:rPr>
        <w:t>:</w:t>
      </w:r>
      <w:r w:rsidRPr="001F217C">
        <w:rPr>
          <w:rFonts w:ascii="Tahoma" w:eastAsia="SimSun" w:hAnsi="Tahoma" w:cs="Tahoma"/>
          <w:color w:val="002060"/>
          <w:sz w:val="24"/>
          <w:szCs w:val="24"/>
        </w:rPr>
        <w:t xml:space="preserve"> </w:t>
      </w:r>
    </w:p>
    <w:p w:rsidR="00AC69FF" w:rsidRDefault="00AC69FF" w:rsidP="00AC69FF">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Nếu </w:t>
      </w:r>
      <w:r w:rsidRPr="001F217C">
        <w:rPr>
          <w:rFonts w:ascii="Tahoma" w:eastAsia="SimSun" w:hAnsi="Tahoma" w:cs="Tahoma"/>
          <w:color w:val="002060"/>
          <w:sz w:val="24"/>
          <w:szCs w:val="24"/>
        </w:rPr>
        <w:t xml:space="preserve">Tham được chia ra </w:t>
      </w:r>
      <w:r w:rsidRPr="00F33CFC">
        <w:rPr>
          <w:rFonts w:ascii="Tahoma" w:eastAsia="SimSun" w:hAnsi="Tahoma" w:cs="Tahoma"/>
          <w:i/>
          <w:color w:val="002060"/>
          <w:sz w:val="24"/>
          <w:szCs w:val="24"/>
        </w:rPr>
        <w:t>Dục tham</w:t>
      </w:r>
      <w:r w:rsidRPr="001F217C">
        <w:rPr>
          <w:rFonts w:ascii="Tahoma" w:eastAsia="SimSun" w:hAnsi="Tahoma" w:cs="Tahoma"/>
          <w:color w:val="002060"/>
          <w:sz w:val="24"/>
          <w:szCs w:val="24"/>
        </w:rPr>
        <w:t xml:space="preserve"> và </w:t>
      </w:r>
      <w:r w:rsidRPr="00F33CFC">
        <w:rPr>
          <w:rFonts w:ascii="Tahoma" w:eastAsia="SimSun" w:hAnsi="Tahoma" w:cs="Tahoma"/>
          <w:i/>
          <w:color w:val="002060"/>
          <w:sz w:val="24"/>
          <w:szCs w:val="24"/>
        </w:rPr>
        <w:t>Hữu tham</w:t>
      </w:r>
      <w:r w:rsidRPr="001F217C">
        <w:rPr>
          <w:rFonts w:ascii="Tahoma" w:eastAsia="SimSun" w:hAnsi="Tahoma" w:cs="Tahoma"/>
          <w:color w:val="002060"/>
          <w:sz w:val="24"/>
          <w:szCs w:val="24"/>
        </w:rPr>
        <w:t xml:space="preserve"> </w:t>
      </w:r>
      <w:r>
        <w:rPr>
          <w:rFonts w:ascii="Tahoma" w:eastAsia="SimSun" w:hAnsi="Tahoma" w:cs="Tahoma"/>
          <w:color w:val="002060"/>
          <w:sz w:val="24"/>
          <w:szCs w:val="24"/>
        </w:rPr>
        <w:t xml:space="preserve">thì </w:t>
      </w:r>
      <w:r w:rsidRPr="001F217C">
        <w:rPr>
          <w:rFonts w:ascii="Tahoma" w:eastAsia="SimSun" w:hAnsi="Tahoma" w:cs="Tahoma"/>
          <w:color w:val="002060"/>
          <w:sz w:val="24"/>
          <w:szCs w:val="24"/>
        </w:rPr>
        <w:t xml:space="preserve">thành ra 7 Tuỳ miên. </w:t>
      </w:r>
    </w:p>
    <w:p w:rsidR="00AC69FF" w:rsidRDefault="00AC69FF" w:rsidP="00AC69FF">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Nếu </w:t>
      </w:r>
      <w:r w:rsidRPr="001F217C">
        <w:rPr>
          <w:rFonts w:ascii="Tahoma" w:eastAsia="SimSun" w:hAnsi="Tahoma" w:cs="Tahoma"/>
          <w:color w:val="002060"/>
          <w:sz w:val="24"/>
          <w:szCs w:val="24"/>
        </w:rPr>
        <w:t xml:space="preserve">Ác kiến được chia ra </w:t>
      </w:r>
      <w:r w:rsidRPr="00F33CFC">
        <w:rPr>
          <w:rFonts w:ascii="Tahoma" w:eastAsia="SimSun" w:hAnsi="Tahoma" w:cs="Tahoma"/>
          <w:i/>
          <w:color w:val="002060"/>
          <w:sz w:val="24"/>
          <w:szCs w:val="24"/>
        </w:rPr>
        <w:t>Thân kiến, Biên kiến, Tà kiến, Kiến thủ kiến và Giới cấm thủ kiến</w:t>
      </w:r>
      <w:r w:rsidRPr="001F217C">
        <w:rPr>
          <w:rFonts w:ascii="Tahoma" w:eastAsia="SimSun" w:hAnsi="Tahoma" w:cs="Tahoma"/>
          <w:color w:val="002060"/>
          <w:sz w:val="24"/>
          <w:szCs w:val="24"/>
        </w:rPr>
        <w:t xml:space="preserve"> </w:t>
      </w:r>
      <w:r>
        <w:rPr>
          <w:rFonts w:ascii="Tahoma" w:eastAsia="SimSun" w:hAnsi="Tahoma" w:cs="Tahoma"/>
          <w:color w:val="002060"/>
          <w:sz w:val="24"/>
          <w:szCs w:val="24"/>
        </w:rPr>
        <w:t xml:space="preserve">thì </w:t>
      </w:r>
      <w:r w:rsidRPr="001F217C">
        <w:rPr>
          <w:rFonts w:ascii="Tahoma" w:eastAsia="SimSun" w:hAnsi="Tahoma" w:cs="Tahoma"/>
          <w:color w:val="002060"/>
          <w:sz w:val="24"/>
          <w:szCs w:val="24"/>
        </w:rPr>
        <w:t>thành</w:t>
      </w:r>
      <w:r>
        <w:rPr>
          <w:rFonts w:ascii="Tahoma" w:eastAsia="SimSun" w:hAnsi="Tahoma" w:cs="Tahoma"/>
          <w:color w:val="002060"/>
          <w:sz w:val="24"/>
          <w:szCs w:val="24"/>
        </w:rPr>
        <w:t xml:space="preserve"> ra</w:t>
      </w:r>
      <w:r w:rsidRPr="001F217C">
        <w:rPr>
          <w:rFonts w:ascii="Tahoma" w:eastAsia="SimSun" w:hAnsi="Tahoma" w:cs="Tahoma"/>
          <w:color w:val="002060"/>
          <w:sz w:val="24"/>
          <w:szCs w:val="24"/>
        </w:rPr>
        <w:t xml:space="preserve"> 10 Tuỳ miên. </w:t>
      </w:r>
    </w:p>
    <w:p w:rsidR="00AC69FF" w:rsidRPr="00D85B1D" w:rsidRDefault="00AC69FF" w:rsidP="00AC69FF">
      <w:pPr>
        <w:spacing w:after="360" w:line="360" w:lineRule="auto"/>
        <w:ind w:firstLine="720"/>
        <w:jc w:val="both"/>
        <w:rPr>
          <w:rFonts w:ascii="Tahoma" w:eastAsia="SimSun" w:hAnsi="Tahoma" w:cs="Tahoma"/>
          <w:color w:val="002060"/>
          <w:sz w:val="24"/>
          <w:szCs w:val="24"/>
        </w:rPr>
      </w:pPr>
      <w:r w:rsidRPr="001F217C">
        <w:rPr>
          <w:rFonts w:ascii="Tahoma" w:eastAsia="SimSun" w:hAnsi="Tahoma" w:cs="Tahoma"/>
          <w:color w:val="002060"/>
          <w:sz w:val="24"/>
          <w:szCs w:val="24"/>
        </w:rPr>
        <w:lastRenderedPageBreak/>
        <w:t>Ngoài ra, những phiền não này lại thêm những phần nhỏ nhiệm khó thấy</w:t>
      </w:r>
      <w:r>
        <w:rPr>
          <w:rFonts w:ascii="Tahoma" w:eastAsia="SimSun" w:hAnsi="Tahoma" w:cs="Tahoma"/>
          <w:color w:val="002060"/>
          <w:sz w:val="24"/>
          <w:szCs w:val="24"/>
        </w:rPr>
        <w:t xml:space="preserve"> được chia chẻ</w:t>
      </w:r>
      <w:r w:rsidRPr="001F217C">
        <w:rPr>
          <w:rFonts w:ascii="Tahoma" w:eastAsia="SimSun" w:hAnsi="Tahoma" w:cs="Tahoma"/>
          <w:color w:val="002060"/>
          <w:sz w:val="24"/>
          <w:szCs w:val="24"/>
        </w:rPr>
        <w:t>, thì thành</w:t>
      </w:r>
      <w:r>
        <w:rPr>
          <w:rFonts w:ascii="Tahoma" w:eastAsia="SimSun" w:hAnsi="Tahoma" w:cs="Tahoma"/>
          <w:color w:val="002060"/>
          <w:sz w:val="24"/>
          <w:szCs w:val="24"/>
        </w:rPr>
        <w:t xml:space="preserve"> ra</w:t>
      </w:r>
      <w:r w:rsidRPr="001F217C">
        <w:rPr>
          <w:rFonts w:ascii="Tahoma" w:eastAsia="SimSun" w:hAnsi="Tahoma" w:cs="Tahoma"/>
          <w:color w:val="002060"/>
          <w:sz w:val="24"/>
          <w:szCs w:val="24"/>
        </w:rPr>
        <w:t xml:space="preserve"> 98 thứ Tuỳ miên.</w:t>
      </w:r>
    </w:p>
    <w:p w:rsidR="00AC69FF" w:rsidRDefault="00241E10" w:rsidP="00AC69FF">
      <w:pPr>
        <w:spacing w:after="120" w:line="360" w:lineRule="auto"/>
        <w:ind w:firstLine="720"/>
        <w:jc w:val="both"/>
        <w:rPr>
          <w:rFonts w:ascii="Tahoma" w:eastAsia="SimSun" w:hAnsi="Tahoma" w:cs="Tahoma"/>
          <w:color w:val="002060"/>
          <w:sz w:val="24"/>
          <w:szCs w:val="24"/>
        </w:rPr>
      </w:pPr>
      <w:r>
        <w:rPr>
          <w:rFonts w:ascii="Tahoma" w:eastAsia="SimSun" w:hAnsi="Tahoma" w:cs="Tahoma"/>
          <w:b/>
          <w:color w:val="632423" w:themeColor="accent2" w:themeShade="80"/>
          <w:sz w:val="24"/>
          <w:szCs w:val="24"/>
        </w:rPr>
        <w:t>6</w:t>
      </w:r>
      <w:r w:rsidR="00AC69FF" w:rsidRPr="00C2750F">
        <w:rPr>
          <w:rFonts w:ascii="Tahoma" w:eastAsia="SimSun" w:hAnsi="Tahoma" w:cs="Tahoma"/>
          <w:b/>
          <w:color w:val="632423" w:themeColor="accent2" w:themeShade="80"/>
          <w:sz w:val="24"/>
          <w:szCs w:val="24"/>
        </w:rPr>
        <w:t>)</w:t>
      </w:r>
      <w:r w:rsidR="00AC69FF">
        <w:rPr>
          <w:rFonts w:ascii="Tahoma" w:eastAsia="SimSun" w:hAnsi="Tahoma" w:cs="Tahoma"/>
          <w:color w:val="632423" w:themeColor="accent2" w:themeShade="80"/>
          <w:sz w:val="24"/>
          <w:szCs w:val="24"/>
        </w:rPr>
        <w:t xml:space="preserve"> </w:t>
      </w:r>
      <w:r w:rsidR="00AC69FF" w:rsidRPr="00320F49">
        <w:rPr>
          <w:rFonts w:ascii="Tahoma" w:eastAsia="SimSun" w:hAnsi="Tahoma" w:cs="Tahoma"/>
          <w:b/>
          <w:color w:val="632423" w:themeColor="accent2" w:themeShade="80"/>
          <w:sz w:val="24"/>
          <w:szCs w:val="24"/>
        </w:rPr>
        <w:t>Tuỳ phiền não</w:t>
      </w:r>
      <w:r w:rsidR="00AC69FF">
        <w:rPr>
          <w:rFonts w:ascii="Tahoma" w:eastAsia="SimSun" w:hAnsi="Tahoma" w:cs="Tahoma"/>
          <w:color w:val="002060"/>
          <w:sz w:val="24"/>
          <w:szCs w:val="24"/>
        </w:rPr>
        <w:t xml:space="preserve"> </w:t>
      </w:r>
      <w:r w:rsidR="00AC69FF" w:rsidRPr="000E07EF">
        <w:rPr>
          <w:rFonts w:ascii="Tahoma" w:eastAsia="SimSun" w:hAnsi="Tahoma" w:cs="Tahoma"/>
          <w:color w:val="002060"/>
          <w:sz w:val="24"/>
          <w:szCs w:val="24"/>
        </w:rPr>
        <w:t>(</w:t>
      </w:r>
      <w:r w:rsidR="00AC69FF" w:rsidRPr="000E07EF">
        <w:rPr>
          <w:rFonts w:ascii="Tahoma" w:eastAsia="SimSun" w:hAnsi="Tahoma" w:cs="Tahoma" w:hint="eastAsia"/>
          <w:color w:val="002060"/>
          <w:sz w:val="24"/>
          <w:szCs w:val="24"/>
        </w:rPr>
        <w:t>隨煩惱</w:t>
      </w:r>
      <w:r w:rsidR="00AC69FF" w:rsidRPr="000E07EF">
        <w:rPr>
          <w:rFonts w:ascii="Tahoma" w:eastAsia="SimSun" w:hAnsi="Tahoma" w:cs="Tahoma"/>
          <w:color w:val="002060"/>
          <w:sz w:val="24"/>
          <w:szCs w:val="24"/>
        </w:rPr>
        <w:t>)</w:t>
      </w:r>
    </w:p>
    <w:p w:rsidR="00AC69FF" w:rsidRDefault="00AC69FF" w:rsidP="00AC69FF">
      <w:pPr>
        <w:spacing w:after="120" w:line="360" w:lineRule="auto"/>
        <w:ind w:firstLine="720"/>
        <w:jc w:val="both"/>
        <w:rPr>
          <w:rFonts w:ascii="Tahoma" w:eastAsia="SimSun" w:hAnsi="Tahoma" w:cs="Tahoma"/>
          <w:color w:val="002060"/>
          <w:sz w:val="24"/>
          <w:szCs w:val="24"/>
        </w:rPr>
      </w:pPr>
      <w:r w:rsidRPr="005F5712">
        <w:rPr>
          <w:rFonts w:ascii="Tahoma" w:eastAsia="SimSun" w:hAnsi="Tahoma" w:cs="Tahoma"/>
          <w:i/>
          <w:color w:val="002060"/>
        </w:rPr>
        <w:t>-</w:t>
      </w:r>
      <w:r>
        <w:rPr>
          <w:rFonts w:ascii="Tahoma" w:eastAsia="SimSun" w:hAnsi="Tahoma" w:cs="Tahoma"/>
          <w:b/>
          <w:i/>
          <w:color w:val="002060"/>
        </w:rPr>
        <w:t xml:space="preserve"> </w:t>
      </w:r>
      <w:r w:rsidRPr="001245ED">
        <w:rPr>
          <w:rFonts w:ascii="Tahoma" w:eastAsia="SimSun" w:hAnsi="Tahoma" w:cs="Tahoma"/>
          <w:b/>
          <w:i/>
          <w:color w:val="002060"/>
        </w:rPr>
        <w:t>Căn bản phiền não</w:t>
      </w:r>
      <w:r>
        <w:rPr>
          <w:rFonts w:ascii="Tahoma" w:eastAsia="SimSun" w:hAnsi="Tahoma" w:cs="Tahoma"/>
          <w:color w:val="002060"/>
          <w:sz w:val="24"/>
          <w:szCs w:val="24"/>
        </w:rPr>
        <w:t xml:space="preserve"> </w:t>
      </w:r>
      <w:r w:rsidRPr="005E710C">
        <w:rPr>
          <w:rFonts w:ascii="Tahoma" w:eastAsia="SimSun" w:hAnsi="Tahoma" w:cs="Tahoma"/>
          <w:color w:val="002060"/>
          <w:sz w:val="24"/>
          <w:szCs w:val="24"/>
        </w:rPr>
        <w:t>(</w:t>
      </w:r>
      <w:r w:rsidRPr="006B5188">
        <w:rPr>
          <w:rFonts w:ascii="Tahoma" w:eastAsia="SimSun" w:hAnsi="Tahoma" w:cs="Tahoma" w:hint="eastAsia"/>
          <w:color w:val="002060"/>
          <w:sz w:val="24"/>
          <w:szCs w:val="24"/>
        </w:rPr>
        <w:t>根本煩惱</w:t>
      </w:r>
      <w:r>
        <w:rPr>
          <w:rFonts w:ascii="Tahoma" w:eastAsia="SimSun" w:hAnsi="Tahoma" w:cs="Tahoma"/>
          <w:color w:val="002060"/>
          <w:sz w:val="24"/>
          <w:szCs w:val="24"/>
        </w:rPr>
        <w:t xml:space="preserve">;  </w:t>
      </w:r>
      <w:r w:rsidR="00EC3D08">
        <w:rPr>
          <w:rFonts w:ascii="Tahoma" w:eastAsia="SimSun" w:hAnsi="Tahoma" w:cs="Tahoma"/>
          <w:color w:val="002060"/>
          <w:sz w:val="24"/>
          <w:szCs w:val="24"/>
        </w:rPr>
        <w:t>P</w:t>
      </w:r>
      <w:r w:rsidR="00EC3D08">
        <w:rPr>
          <w:rFonts w:ascii="Tahoma" w:eastAsia="SimSun" w:hAnsi="Tahoma" w:cs="Tahoma"/>
          <w:color w:val="002060"/>
          <w:sz w:val="24"/>
          <w:szCs w:val="24"/>
          <w:lang w:val="vi-VN"/>
        </w:rPr>
        <w:t>: M</w:t>
      </w:r>
      <w:r w:rsidR="00EC3D08" w:rsidRPr="00EC3D08">
        <w:rPr>
          <w:rFonts w:ascii="Tahoma" w:eastAsia="SimSun" w:hAnsi="Tahoma" w:cs="Tahoma"/>
          <w:color w:val="002060"/>
          <w:sz w:val="24"/>
          <w:szCs w:val="24"/>
          <w:lang w:val="vi-VN"/>
        </w:rPr>
        <w:t>ūlakilesa</w:t>
      </w:r>
      <w:r w:rsidR="00EC3D08">
        <w:rPr>
          <w:rFonts w:ascii="Tahoma" w:eastAsia="SimSun" w:hAnsi="Tahoma" w:cs="Tahoma"/>
          <w:color w:val="002060"/>
          <w:sz w:val="24"/>
          <w:szCs w:val="24"/>
          <w:lang w:val="vi-VN"/>
        </w:rPr>
        <w:t xml:space="preserve">;  </w:t>
      </w:r>
      <w:r>
        <w:rPr>
          <w:rFonts w:ascii="Tahoma" w:eastAsia="SimSun" w:hAnsi="Tahoma" w:cs="Tahoma"/>
          <w:color w:val="002060"/>
          <w:sz w:val="24"/>
          <w:szCs w:val="24"/>
        </w:rPr>
        <w:t xml:space="preserve">S: </w:t>
      </w:r>
      <w:r w:rsidRPr="005E710C">
        <w:rPr>
          <w:rFonts w:ascii="Tahoma" w:eastAsia="SimSun" w:hAnsi="Tahoma" w:cs="Tahoma"/>
          <w:color w:val="002060"/>
          <w:sz w:val="24"/>
          <w:szCs w:val="24"/>
        </w:rPr>
        <w:t>Mūla</w:t>
      </w:r>
      <w:r w:rsidRPr="005D2B46">
        <w:rPr>
          <w:rFonts w:ascii="Tahoma" w:eastAsia="SimSun" w:hAnsi="Tahoma" w:cs="Tahoma"/>
          <w:color w:val="002060"/>
          <w:sz w:val="24"/>
          <w:szCs w:val="24"/>
        </w:rPr>
        <w:t>-kleś</w:t>
      </w:r>
      <w:r w:rsidR="00D75F0A">
        <w:rPr>
          <w:rFonts w:ascii="Tahoma" w:eastAsia="SimSun" w:hAnsi="Tahoma" w:cs="Tahoma"/>
          <w:color w:val="002060"/>
          <w:sz w:val="24"/>
          <w:szCs w:val="24"/>
        </w:rPr>
        <w:t>a</w:t>
      </w:r>
      <w:r w:rsidR="00D75F0A">
        <w:rPr>
          <w:rFonts w:ascii="Tahoma" w:eastAsia="SimSun" w:hAnsi="Tahoma" w:cs="Tahoma"/>
          <w:color w:val="002060"/>
          <w:sz w:val="24"/>
          <w:szCs w:val="24"/>
          <w:lang w:val="vi-VN"/>
        </w:rPr>
        <w:t>;  E: R</w:t>
      </w:r>
      <w:r w:rsidR="00D75F0A" w:rsidRPr="00D75F0A">
        <w:rPr>
          <w:rFonts w:ascii="Tahoma" w:eastAsia="SimSun" w:hAnsi="Tahoma" w:cs="Tahoma"/>
          <w:color w:val="002060"/>
          <w:sz w:val="24"/>
          <w:szCs w:val="24"/>
          <w:lang w:val="vi-VN"/>
        </w:rPr>
        <w:t xml:space="preserve">oot afflictions, </w:t>
      </w:r>
      <w:r w:rsidR="00D75F0A">
        <w:rPr>
          <w:rFonts w:ascii="Tahoma" w:eastAsia="SimSun" w:hAnsi="Tahoma" w:cs="Tahoma"/>
          <w:color w:val="002060"/>
          <w:sz w:val="24"/>
          <w:szCs w:val="24"/>
          <w:lang w:val="vi-VN"/>
        </w:rPr>
        <w:t>B</w:t>
      </w:r>
      <w:r w:rsidR="00D75F0A" w:rsidRPr="00D75F0A">
        <w:rPr>
          <w:rFonts w:ascii="Tahoma" w:eastAsia="SimSun" w:hAnsi="Tahoma" w:cs="Tahoma"/>
          <w:color w:val="002060"/>
          <w:sz w:val="24"/>
          <w:szCs w:val="24"/>
          <w:lang w:val="vi-VN"/>
        </w:rPr>
        <w:t>asic afflictions</w:t>
      </w:r>
      <w:r w:rsidRPr="005E710C">
        <w:rPr>
          <w:rFonts w:ascii="Tahoma" w:eastAsia="SimSun" w:hAnsi="Tahoma" w:cs="Tahoma"/>
          <w:color w:val="002060"/>
          <w:sz w:val="24"/>
          <w:szCs w:val="24"/>
        </w:rPr>
        <w:t>)</w:t>
      </w:r>
      <w:r w:rsidRPr="005D2B46">
        <w:t xml:space="preserve"> </w:t>
      </w:r>
      <w:r w:rsidRPr="005E710C">
        <w:rPr>
          <w:rFonts w:ascii="Tahoma" w:eastAsia="SimSun" w:hAnsi="Tahoma" w:cs="Tahoma"/>
          <w:color w:val="002060"/>
          <w:sz w:val="24"/>
          <w:szCs w:val="24"/>
        </w:rPr>
        <w:t xml:space="preserve"> </w:t>
      </w:r>
      <w:r>
        <w:rPr>
          <w:rFonts w:ascii="Tahoma" w:eastAsia="SimSun" w:hAnsi="Tahoma" w:cs="Tahoma"/>
          <w:color w:val="002060"/>
          <w:sz w:val="24"/>
          <w:szCs w:val="24"/>
        </w:rPr>
        <w:t>là s</w:t>
      </w:r>
      <w:r w:rsidRPr="00BA3B03">
        <w:rPr>
          <w:rFonts w:ascii="Tahoma" w:eastAsia="SimSun" w:hAnsi="Tahoma" w:cs="Tahoma"/>
          <w:color w:val="002060"/>
          <w:sz w:val="24"/>
          <w:szCs w:val="24"/>
        </w:rPr>
        <w:t>áu thứ phiền não chính, từ</w:t>
      </w:r>
      <w:r>
        <w:rPr>
          <w:rFonts w:ascii="Tahoma" w:eastAsia="SimSun" w:hAnsi="Tahoma" w:cs="Tahoma"/>
          <w:color w:val="002060"/>
          <w:sz w:val="24"/>
          <w:szCs w:val="24"/>
        </w:rPr>
        <w:t xml:space="preserve"> đó mà các T</w:t>
      </w:r>
      <w:r w:rsidRPr="00BA3B03">
        <w:rPr>
          <w:rFonts w:ascii="Tahoma" w:eastAsia="SimSun" w:hAnsi="Tahoma" w:cs="Tahoma"/>
          <w:color w:val="002060"/>
          <w:sz w:val="24"/>
          <w:szCs w:val="24"/>
        </w:rPr>
        <w:t xml:space="preserve">uỳ phiền não </w:t>
      </w:r>
      <w:r>
        <w:rPr>
          <w:rFonts w:ascii="Tahoma" w:eastAsia="SimSun" w:hAnsi="Tahoma" w:cs="Tahoma"/>
          <w:color w:val="002060"/>
          <w:sz w:val="24"/>
          <w:szCs w:val="24"/>
        </w:rPr>
        <w:t>là các phiền não phụ theo đó</w:t>
      </w:r>
      <w:r w:rsidRPr="00443423">
        <w:rPr>
          <w:rFonts w:ascii="Tahoma" w:eastAsia="SimSun" w:hAnsi="Tahoma" w:cs="Tahoma"/>
          <w:color w:val="002060"/>
          <w:sz w:val="24"/>
          <w:szCs w:val="24"/>
        </w:rPr>
        <w:t xml:space="preserve"> </w:t>
      </w:r>
      <w:r w:rsidRPr="00BA3B03">
        <w:rPr>
          <w:rFonts w:ascii="Tahoma" w:eastAsia="SimSun" w:hAnsi="Tahoma" w:cs="Tahoma"/>
          <w:color w:val="002060"/>
          <w:sz w:val="24"/>
          <w:szCs w:val="24"/>
        </w:rPr>
        <w:t xml:space="preserve">phát sinh: </w:t>
      </w:r>
    </w:p>
    <w:p w:rsidR="00AC69FF" w:rsidRDefault="00AC69FF" w:rsidP="00AC69FF">
      <w:pPr>
        <w:spacing w:after="240" w:line="360" w:lineRule="auto"/>
        <w:ind w:firstLine="720"/>
        <w:jc w:val="both"/>
        <w:rPr>
          <w:rFonts w:ascii="Tahoma" w:eastAsia="SimSun" w:hAnsi="Tahoma" w:cs="Tahoma"/>
          <w:color w:val="002060"/>
          <w:sz w:val="24"/>
          <w:szCs w:val="24"/>
        </w:rPr>
      </w:pPr>
      <w:r w:rsidRPr="005063EA">
        <w:rPr>
          <w:rFonts w:ascii="Tahoma" w:eastAsia="SimSun" w:hAnsi="Tahoma" w:cs="Tahoma"/>
          <w:b/>
          <w:color w:val="002060"/>
          <w:sz w:val="24"/>
          <w:szCs w:val="24"/>
        </w:rPr>
        <w:t>T</w:t>
      </w:r>
      <w:r w:rsidRPr="005E710C">
        <w:rPr>
          <w:rFonts w:ascii="Tahoma" w:eastAsia="SimSun" w:hAnsi="Tahoma" w:cs="Tahoma"/>
          <w:color w:val="002060"/>
          <w:sz w:val="24"/>
          <w:szCs w:val="24"/>
        </w:rPr>
        <w:t>heo Bách Pháp Minh Môn Luận</w:t>
      </w:r>
      <w:r>
        <w:rPr>
          <w:rFonts w:ascii="Tahoma" w:eastAsia="SimSun" w:hAnsi="Tahoma" w:cs="Tahoma"/>
          <w:color w:val="002060"/>
          <w:sz w:val="24"/>
          <w:szCs w:val="24"/>
        </w:rPr>
        <w:t xml:space="preserve">, có sáu </w:t>
      </w:r>
      <w:r w:rsidRPr="00BA3B03">
        <w:rPr>
          <w:rFonts w:ascii="Tahoma" w:eastAsia="SimSun" w:hAnsi="Tahoma" w:cs="Tahoma"/>
          <w:color w:val="002060"/>
          <w:sz w:val="24"/>
          <w:szCs w:val="24"/>
        </w:rPr>
        <w:t>thứ phiền não chính</w:t>
      </w:r>
      <w:r>
        <w:rPr>
          <w:rFonts w:ascii="Tahoma" w:eastAsia="SimSun" w:hAnsi="Tahoma" w:cs="Tahoma"/>
          <w:color w:val="002060"/>
          <w:sz w:val="24"/>
          <w:szCs w:val="24"/>
        </w:rPr>
        <w:t xml:space="preserve"> gồm:  </w:t>
      </w:r>
      <w:r w:rsidRPr="00F939D7">
        <w:rPr>
          <w:rFonts w:ascii="Tahoma" w:eastAsia="SimSun" w:hAnsi="Tahoma" w:cs="Tahoma"/>
          <w:i/>
          <w:color w:val="002060"/>
          <w:sz w:val="24"/>
          <w:szCs w:val="24"/>
        </w:rPr>
        <w:t>Tham</w:t>
      </w:r>
      <w:r>
        <w:rPr>
          <w:rFonts w:ascii="Tahoma" w:eastAsia="SimSun" w:hAnsi="Tahoma" w:cs="Tahoma"/>
          <w:i/>
          <w:color w:val="002060"/>
          <w:sz w:val="24"/>
          <w:szCs w:val="24"/>
        </w:rPr>
        <w:t xml:space="preserve"> </w:t>
      </w:r>
      <w:r w:rsidRPr="00BA3B03">
        <w:rPr>
          <w:rFonts w:ascii="Tahoma" w:eastAsia="SimSun" w:hAnsi="Tahoma" w:cs="Tahoma" w:hint="eastAsia"/>
          <w:color w:val="002060"/>
          <w:sz w:val="24"/>
          <w:szCs w:val="24"/>
        </w:rPr>
        <w:t>貪</w:t>
      </w:r>
      <w:r>
        <w:rPr>
          <w:rFonts w:ascii="Tahoma" w:eastAsia="SimSun" w:hAnsi="Tahoma" w:cs="Tahoma"/>
          <w:color w:val="002060"/>
          <w:sz w:val="24"/>
          <w:szCs w:val="24"/>
        </w:rPr>
        <w:t xml:space="preserve"> (= Á</w:t>
      </w:r>
      <w:r w:rsidRPr="00BA3B03">
        <w:rPr>
          <w:rFonts w:ascii="Tahoma" w:eastAsia="SimSun" w:hAnsi="Tahoma" w:cs="Tahoma"/>
          <w:color w:val="002060"/>
          <w:sz w:val="24"/>
          <w:szCs w:val="24"/>
        </w:rPr>
        <w:t xml:space="preserve">i </w:t>
      </w:r>
      <w:r w:rsidRPr="00BA3B03">
        <w:rPr>
          <w:rFonts w:ascii="Tahoma" w:eastAsia="SimSun" w:hAnsi="Tahoma" w:cs="Tahoma" w:hint="eastAsia"/>
          <w:color w:val="002060"/>
          <w:sz w:val="24"/>
          <w:szCs w:val="24"/>
        </w:rPr>
        <w:t>愛</w:t>
      </w:r>
      <w:r>
        <w:rPr>
          <w:rFonts w:ascii="Tahoma" w:eastAsia="SimSun" w:hAnsi="Tahoma" w:cs="Tahoma"/>
          <w:color w:val="002060"/>
          <w:sz w:val="24"/>
          <w:szCs w:val="24"/>
        </w:rPr>
        <w:t xml:space="preserve">), </w:t>
      </w:r>
      <w:r w:rsidRPr="00F939D7">
        <w:rPr>
          <w:rFonts w:ascii="Tahoma" w:eastAsia="SimSun" w:hAnsi="Tahoma" w:cs="Tahoma"/>
          <w:i/>
          <w:color w:val="002060"/>
          <w:sz w:val="24"/>
          <w:szCs w:val="24"/>
        </w:rPr>
        <w:t>Sân</w:t>
      </w:r>
      <w:r>
        <w:rPr>
          <w:rFonts w:ascii="Tahoma" w:eastAsia="SimSun" w:hAnsi="Tahoma" w:cs="Tahoma"/>
          <w:color w:val="002060"/>
          <w:sz w:val="24"/>
          <w:szCs w:val="24"/>
        </w:rPr>
        <w:t xml:space="preserve"> </w:t>
      </w:r>
      <w:r w:rsidRPr="00BA3B03">
        <w:rPr>
          <w:rFonts w:ascii="Tahoma" w:eastAsia="SimSun" w:hAnsi="Tahoma" w:cs="Tahoma" w:hint="eastAsia"/>
          <w:color w:val="002060"/>
          <w:sz w:val="24"/>
          <w:szCs w:val="24"/>
        </w:rPr>
        <w:t>瞋</w:t>
      </w:r>
      <w:r>
        <w:rPr>
          <w:rFonts w:ascii="Tahoma" w:eastAsia="SimSun" w:hAnsi="Tahoma" w:cs="Tahoma"/>
          <w:color w:val="002060"/>
          <w:sz w:val="24"/>
          <w:szCs w:val="24"/>
        </w:rPr>
        <w:t xml:space="preserve">, </w:t>
      </w:r>
      <w:r w:rsidRPr="00F939D7">
        <w:rPr>
          <w:rFonts w:ascii="Tahoma" w:eastAsia="SimSun" w:hAnsi="Tahoma" w:cs="Tahoma"/>
          <w:i/>
          <w:color w:val="002060"/>
          <w:sz w:val="24"/>
          <w:szCs w:val="24"/>
        </w:rPr>
        <w:t>Si</w:t>
      </w:r>
      <w:r>
        <w:rPr>
          <w:rFonts w:ascii="Tahoma" w:eastAsia="SimSun" w:hAnsi="Tahoma" w:cs="Tahoma"/>
          <w:color w:val="002060"/>
          <w:sz w:val="24"/>
          <w:szCs w:val="24"/>
        </w:rPr>
        <w:t xml:space="preserve"> </w:t>
      </w:r>
      <w:r w:rsidRPr="00BA3B03">
        <w:rPr>
          <w:rFonts w:ascii="Tahoma" w:eastAsia="SimSun" w:hAnsi="Tahoma" w:cs="Tahoma" w:hint="eastAsia"/>
          <w:color w:val="002060"/>
          <w:sz w:val="24"/>
          <w:szCs w:val="24"/>
        </w:rPr>
        <w:t>癡</w:t>
      </w:r>
      <w:r>
        <w:rPr>
          <w:rFonts w:ascii="Tahoma" w:eastAsia="SimSun" w:hAnsi="Tahoma" w:cs="Tahoma"/>
          <w:color w:val="002060"/>
          <w:sz w:val="24"/>
          <w:szCs w:val="24"/>
        </w:rPr>
        <w:t xml:space="preserve"> (= V</w:t>
      </w:r>
      <w:r w:rsidRPr="00BA3B03">
        <w:rPr>
          <w:rFonts w:ascii="Tahoma" w:eastAsia="SimSun" w:hAnsi="Tahoma" w:cs="Tahoma"/>
          <w:color w:val="002060"/>
          <w:sz w:val="24"/>
          <w:szCs w:val="24"/>
        </w:rPr>
        <w:t xml:space="preserve">ô minh </w:t>
      </w:r>
      <w:r w:rsidRPr="00BA3B03">
        <w:rPr>
          <w:rFonts w:ascii="Tahoma" w:eastAsia="SimSun" w:hAnsi="Tahoma" w:cs="Tahoma" w:hint="eastAsia"/>
          <w:color w:val="002060"/>
          <w:sz w:val="24"/>
          <w:szCs w:val="24"/>
        </w:rPr>
        <w:t>無明</w:t>
      </w:r>
      <w:r>
        <w:rPr>
          <w:rFonts w:ascii="Tahoma" w:eastAsia="SimSun" w:hAnsi="Tahoma" w:cs="Tahoma"/>
          <w:color w:val="002060"/>
          <w:sz w:val="24"/>
          <w:szCs w:val="24"/>
        </w:rPr>
        <w:t xml:space="preserve">), </w:t>
      </w:r>
      <w:r w:rsidRPr="00F939D7">
        <w:rPr>
          <w:rFonts w:ascii="Tahoma" w:eastAsia="SimSun" w:hAnsi="Tahoma" w:cs="Tahoma"/>
          <w:i/>
          <w:color w:val="002060"/>
          <w:sz w:val="24"/>
          <w:szCs w:val="24"/>
        </w:rPr>
        <w:t>Mạn</w:t>
      </w:r>
      <w:r>
        <w:rPr>
          <w:rFonts w:ascii="Tahoma" w:eastAsia="SimSun" w:hAnsi="Tahoma" w:cs="Tahoma"/>
          <w:color w:val="002060"/>
          <w:sz w:val="24"/>
          <w:szCs w:val="24"/>
        </w:rPr>
        <w:t xml:space="preserve"> </w:t>
      </w:r>
      <w:r w:rsidRPr="00BA3B03">
        <w:rPr>
          <w:rFonts w:ascii="Tahoma" w:eastAsia="SimSun" w:hAnsi="Tahoma" w:cs="Tahoma" w:hint="eastAsia"/>
          <w:color w:val="002060"/>
          <w:sz w:val="24"/>
          <w:szCs w:val="24"/>
        </w:rPr>
        <w:t>慢</w:t>
      </w:r>
      <w:r>
        <w:rPr>
          <w:rFonts w:ascii="Tahoma" w:eastAsia="SimSun" w:hAnsi="Tahoma" w:cs="Tahoma"/>
          <w:color w:val="002060"/>
          <w:sz w:val="24"/>
          <w:szCs w:val="24"/>
        </w:rPr>
        <w:t xml:space="preserve">, </w:t>
      </w:r>
      <w:r w:rsidRPr="00F939D7">
        <w:rPr>
          <w:rFonts w:ascii="Tahoma" w:eastAsia="SimSun" w:hAnsi="Tahoma" w:cs="Tahoma"/>
          <w:i/>
          <w:color w:val="002060"/>
          <w:sz w:val="24"/>
          <w:szCs w:val="24"/>
        </w:rPr>
        <w:t>Nghi</w:t>
      </w:r>
      <w:r>
        <w:rPr>
          <w:rFonts w:ascii="Tahoma" w:eastAsia="SimSun" w:hAnsi="Tahoma" w:cs="Tahoma"/>
          <w:color w:val="002060"/>
          <w:sz w:val="24"/>
          <w:szCs w:val="24"/>
        </w:rPr>
        <w:t xml:space="preserve"> </w:t>
      </w:r>
      <w:r w:rsidRPr="00BA3B03">
        <w:rPr>
          <w:rFonts w:ascii="Tahoma" w:eastAsia="SimSun" w:hAnsi="Tahoma" w:cs="Tahoma" w:hint="eastAsia"/>
          <w:color w:val="002060"/>
          <w:sz w:val="24"/>
          <w:szCs w:val="24"/>
        </w:rPr>
        <w:t>疑</w:t>
      </w:r>
      <w:r w:rsidRPr="00BA3B03">
        <w:rPr>
          <w:rFonts w:ascii="Tahoma" w:eastAsia="SimSun" w:hAnsi="Tahoma" w:cs="Tahoma"/>
          <w:color w:val="002060"/>
          <w:sz w:val="24"/>
          <w:szCs w:val="24"/>
        </w:rPr>
        <w:t xml:space="preserve">, và </w:t>
      </w:r>
      <w:r w:rsidRPr="00F939D7">
        <w:rPr>
          <w:rFonts w:ascii="Tahoma" w:eastAsia="SimSun" w:hAnsi="Tahoma" w:cs="Tahoma"/>
          <w:i/>
          <w:color w:val="002060"/>
          <w:sz w:val="24"/>
          <w:szCs w:val="24"/>
        </w:rPr>
        <w:t>Kiến</w:t>
      </w:r>
      <w:r>
        <w:rPr>
          <w:rFonts w:ascii="Tahoma" w:eastAsia="SimSun" w:hAnsi="Tahoma" w:cs="Tahoma"/>
          <w:color w:val="002060"/>
          <w:sz w:val="24"/>
          <w:szCs w:val="24"/>
        </w:rPr>
        <w:t xml:space="preserve"> </w:t>
      </w:r>
      <w:r w:rsidRPr="00BA3B03">
        <w:rPr>
          <w:rFonts w:ascii="Tahoma" w:eastAsia="SimSun" w:hAnsi="Tahoma" w:cs="Tahoma" w:hint="eastAsia"/>
          <w:color w:val="002060"/>
          <w:sz w:val="24"/>
          <w:szCs w:val="24"/>
        </w:rPr>
        <w:t>見</w:t>
      </w:r>
      <w:r>
        <w:rPr>
          <w:rFonts w:ascii="Tahoma" w:eastAsia="SimSun" w:hAnsi="Tahoma" w:cs="Tahoma"/>
          <w:color w:val="002060"/>
          <w:sz w:val="24"/>
          <w:szCs w:val="24"/>
        </w:rPr>
        <w:t xml:space="preserve"> (= Ác kiến </w:t>
      </w:r>
      <w:r w:rsidRPr="00F939D7">
        <w:rPr>
          <w:rFonts w:ascii="Tahoma" w:eastAsia="SimSun" w:hAnsi="Tahoma" w:cs="Tahoma" w:hint="eastAsia"/>
          <w:color w:val="002060"/>
          <w:sz w:val="24"/>
          <w:szCs w:val="24"/>
        </w:rPr>
        <w:t>惡</w:t>
      </w:r>
      <w:r w:rsidRPr="00BA3B03">
        <w:rPr>
          <w:rFonts w:ascii="Tahoma" w:eastAsia="SimSun" w:hAnsi="Tahoma" w:cs="Tahoma" w:hint="eastAsia"/>
          <w:color w:val="002060"/>
          <w:sz w:val="24"/>
          <w:szCs w:val="24"/>
        </w:rPr>
        <w:t>見</w:t>
      </w:r>
      <w:r>
        <w:rPr>
          <w:rFonts w:ascii="Tahoma" w:eastAsia="SimSun" w:hAnsi="Tahoma" w:cs="Tahoma"/>
          <w:color w:val="002060"/>
          <w:sz w:val="24"/>
          <w:szCs w:val="24"/>
        </w:rPr>
        <w:t>). Căn b</w:t>
      </w:r>
      <w:r w:rsidRPr="005E710C">
        <w:rPr>
          <w:rFonts w:ascii="Tahoma" w:eastAsia="SimSun" w:hAnsi="Tahoma" w:cs="Tahoma"/>
          <w:color w:val="002060"/>
          <w:sz w:val="24"/>
          <w:szCs w:val="24"/>
        </w:rPr>
        <w:t>ả</w:t>
      </w:r>
      <w:r>
        <w:rPr>
          <w:rFonts w:ascii="Tahoma" w:eastAsia="SimSun" w:hAnsi="Tahoma" w:cs="Tahoma"/>
          <w:color w:val="002060"/>
          <w:sz w:val="24"/>
          <w:szCs w:val="24"/>
        </w:rPr>
        <w:t>n p</w:t>
      </w:r>
      <w:r w:rsidRPr="005E710C">
        <w:rPr>
          <w:rFonts w:ascii="Tahoma" w:eastAsia="SimSun" w:hAnsi="Tahoma" w:cs="Tahoma"/>
          <w:color w:val="002060"/>
          <w:sz w:val="24"/>
          <w:szCs w:val="24"/>
        </w:rPr>
        <w:t>hiề</w:t>
      </w:r>
      <w:r>
        <w:rPr>
          <w:rFonts w:ascii="Tahoma" w:eastAsia="SimSun" w:hAnsi="Tahoma" w:cs="Tahoma"/>
          <w:color w:val="002060"/>
          <w:sz w:val="24"/>
          <w:szCs w:val="24"/>
        </w:rPr>
        <w:t>n n</w:t>
      </w:r>
      <w:r w:rsidRPr="005E710C">
        <w:rPr>
          <w:rFonts w:ascii="Tahoma" w:eastAsia="SimSun" w:hAnsi="Tahoma" w:cs="Tahoma"/>
          <w:color w:val="002060"/>
          <w:sz w:val="24"/>
          <w:szCs w:val="24"/>
        </w:rPr>
        <w:t>ão</w:t>
      </w:r>
      <w:r>
        <w:rPr>
          <w:rFonts w:ascii="Tahoma" w:eastAsia="SimSun" w:hAnsi="Tahoma" w:cs="Tahoma"/>
          <w:color w:val="002060"/>
          <w:sz w:val="24"/>
          <w:szCs w:val="24"/>
        </w:rPr>
        <w:t xml:space="preserve"> c</w:t>
      </w:r>
      <w:r w:rsidRPr="00BA3B03">
        <w:rPr>
          <w:rFonts w:ascii="Tahoma" w:eastAsia="SimSun" w:hAnsi="Tahoma" w:cs="Tahoma"/>
          <w:color w:val="002060"/>
          <w:sz w:val="24"/>
          <w:szCs w:val="24"/>
        </w:rPr>
        <w:t>òn gọi là Lục phiề</w:t>
      </w:r>
      <w:r>
        <w:rPr>
          <w:rFonts w:ascii="Tahoma" w:eastAsia="SimSun" w:hAnsi="Tahoma" w:cs="Tahoma"/>
          <w:color w:val="002060"/>
          <w:sz w:val="24"/>
          <w:szCs w:val="24"/>
        </w:rPr>
        <w:t xml:space="preserve">n não </w:t>
      </w:r>
      <w:r w:rsidRPr="00BA3B03">
        <w:rPr>
          <w:rFonts w:ascii="Tahoma" w:eastAsia="SimSun" w:hAnsi="Tahoma" w:cs="Tahoma" w:hint="eastAsia"/>
          <w:color w:val="002060"/>
          <w:sz w:val="24"/>
          <w:szCs w:val="24"/>
        </w:rPr>
        <w:t>六煩惱</w:t>
      </w:r>
      <w:r w:rsidRPr="00BA3B03">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5E710C">
        <w:rPr>
          <w:rFonts w:ascii="Tahoma" w:eastAsia="SimSun" w:hAnsi="Tahoma" w:cs="Tahoma"/>
          <w:color w:val="002060"/>
          <w:sz w:val="24"/>
          <w:szCs w:val="24"/>
        </w:rPr>
        <w:t>Tham, Sân, Si, Mạ</w:t>
      </w:r>
      <w:r>
        <w:rPr>
          <w:rFonts w:ascii="Tahoma" w:eastAsia="SimSun" w:hAnsi="Tahoma" w:cs="Tahoma"/>
          <w:color w:val="002060"/>
          <w:sz w:val="24"/>
          <w:szCs w:val="24"/>
        </w:rPr>
        <w:t xml:space="preserve">n, Nghi gọi là </w:t>
      </w:r>
      <w:r w:rsidRPr="00D75F0A">
        <w:rPr>
          <w:rFonts w:ascii="Tahoma" w:eastAsia="SimSun" w:hAnsi="Tahoma" w:cs="Tahoma"/>
          <w:i/>
          <w:color w:val="002060"/>
          <w:sz w:val="24"/>
          <w:szCs w:val="24"/>
        </w:rPr>
        <w:t>Tư phiền não</w:t>
      </w:r>
      <w:r>
        <w:rPr>
          <w:rFonts w:ascii="Tahoma" w:eastAsia="SimSun" w:hAnsi="Tahoma" w:cs="Tahoma"/>
          <w:color w:val="002060"/>
          <w:sz w:val="24"/>
          <w:szCs w:val="24"/>
        </w:rPr>
        <w:t xml:space="preserve"> (= </w:t>
      </w:r>
      <w:r w:rsidRPr="004062A6">
        <w:rPr>
          <w:rFonts w:ascii="Tahoma" w:eastAsia="SimSun" w:hAnsi="Tahoma" w:cs="Tahoma"/>
          <w:color w:val="632423" w:themeColor="accent2" w:themeShade="80"/>
          <w:sz w:val="24"/>
          <w:szCs w:val="24"/>
        </w:rPr>
        <w:t>Tư hoặc</w:t>
      </w:r>
      <w:r w:rsidRPr="005E710C">
        <w:rPr>
          <w:rFonts w:ascii="Tahoma" w:eastAsia="SimSun" w:hAnsi="Tahoma" w:cs="Tahoma"/>
          <w:color w:val="002060"/>
          <w:sz w:val="24"/>
          <w:szCs w:val="24"/>
        </w:rPr>
        <w:t>)</w:t>
      </w:r>
      <w:r>
        <w:rPr>
          <w:rFonts w:ascii="Tahoma" w:eastAsia="SimSun" w:hAnsi="Tahoma" w:cs="Tahoma"/>
          <w:color w:val="002060"/>
          <w:sz w:val="24"/>
          <w:szCs w:val="24"/>
        </w:rPr>
        <w:t xml:space="preserve"> là 5 </w:t>
      </w:r>
      <w:r w:rsidRPr="00B915BA">
        <w:rPr>
          <w:rFonts w:ascii="Tahoma" w:eastAsia="SimSun" w:hAnsi="Tahoma" w:cs="Tahoma"/>
          <w:i/>
          <w:color w:val="002060"/>
          <w:sz w:val="24"/>
          <w:szCs w:val="24"/>
        </w:rPr>
        <w:t>độn sử</w:t>
      </w:r>
      <w:r>
        <w:rPr>
          <w:rFonts w:ascii="Tahoma" w:eastAsia="SimSun" w:hAnsi="Tahoma" w:cs="Tahoma"/>
          <w:color w:val="002060"/>
          <w:sz w:val="24"/>
          <w:szCs w:val="24"/>
        </w:rPr>
        <w:t xml:space="preserve"> </w:t>
      </w:r>
      <w:r w:rsidRPr="005E710C">
        <w:rPr>
          <w:rFonts w:ascii="Tahoma" w:eastAsia="SimSun" w:hAnsi="Tahoma" w:cs="Tahoma"/>
          <w:color w:val="002060"/>
          <w:sz w:val="24"/>
          <w:szCs w:val="24"/>
        </w:rPr>
        <w:t xml:space="preserve">(khó đoạn trừ), còn </w:t>
      </w:r>
      <w:r>
        <w:rPr>
          <w:rFonts w:ascii="Tahoma" w:eastAsia="SimSun" w:hAnsi="Tahoma" w:cs="Tahoma"/>
          <w:color w:val="002060"/>
          <w:sz w:val="24"/>
          <w:szCs w:val="24"/>
        </w:rPr>
        <w:t>Kiến được hiểu</w:t>
      </w:r>
      <w:r w:rsidRPr="005E710C">
        <w:rPr>
          <w:rFonts w:ascii="Tahoma" w:eastAsia="SimSun" w:hAnsi="Tahoma" w:cs="Tahoma"/>
          <w:color w:val="002060"/>
          <w:sz w:val="24"/>
          <w:szCs w:val="24"/>
        </w:rPr>
        <w:t xml:space="preserve"> là </w:t>
      </w:r>
      <w:r w:rsidRPr="00D75F0A">
        <w:rPr>
          <w:rFonts w:ascii="Tahoma" w:eastAsia="SimSun" w:hAnsi="Tahoma" w:cs="Tahoma"/>
          <w:i/>
          <w:color w:val="002060"/>
          <w:sz w:val="24"/>
          <w:szCs w:val="24"/>
        </w:rPr>
        <w:t>Ác kiến</w:t>
      </w:r>
      <w:r w:rsidRPr="005E710C">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4062A6">
        <w:rPr>
          <w:rFonts w:ascii="Tahoma" w:eastAsia="SimSun" w:hAnsi="Tahoma" w:cs="Tahoma"/>
          <w:color w:val="632423" w:themeColor="accent2" w:themeShade="80"/>
          <w:sz w:val="24"/>
          <w:szCs w:val="24"/>
        </w:rPr>
        <w:t>Kiến hoặc</w:t>
      </w:r>
      <w:r>
        <w:rPr>
          <w:rFonts w:ascii="Tahoma" w:eastAsia="SimSun" w:hAnsi="Tahoma" w:cs="Tahoma"/>
          <w:color w:val="002060"/>
          <w:sz w:val="24"/>
          <w:szCs w:val="24"/>
        </w:rPr>
        <w:t>) gồm 5 loại, gọi</w:t>
      </w:r>
      <w:r w:rsidRPr="006A7171">
        <w:rPr>
          <w:rFonts w:ascii="Tahoma" w:eastAsia="SimSun" w:hAnsi="Tahoma" w:cs="Tahoma"/>
          <w:color w:val="002060"/>
          <w:sz w:val="24"/>
          <w:szCs w:val="24"/>
        </w:rPr>
        <w:t xml:space="preserve"> </w:t>
      </w:r>
      <w:r w:rsidRPr="005E710C">
        <w:rPr>
          <w:rFonts w:ascii="Tahoma" w:eastAsia="SimSun" w:hAnsi="Tahoma" w:cs="Tahoma"/>
          <w:color w:val="002060"/>
          <w:sz w:val="24"/>
          <w:szCs w:val="24"/>
        </w:rPr>
        <w:t xml:space="preserve">là </w:t>
      </w:r>
      <w:r>
        <w:rPr>
          <w:rFonts w:ascii="Tahoma" w:eastAsia="SimSun" w:hAnsi="Tahoma" w:cs="Tahoma"/>
          <w:color w:val="002060"/>
          <w:sz w:val="24"/>
          <w:szCs w:val="24"/>
        </w:rPr>
        <w:t>5</w:t>
      </w:r>
      <w:r w:rsidRPr="005E710C">
        <w:rPr>
          <w:rFonts w:ascii="Tahoma" w:eastAsia="SimSun" w:hAnsi="Tahoma" w:cs="Tahoma"/>
          <w:color w:val="002060"/>
          <w:sz w:val="24"/>
          <w:szCs w:val="24"/>
        </w:rPr>
        <w:t xml:space="preserve"> </w:t>
      </w:r>
      <w:r w:rsidRPr="00B915BA">
        <w:rPr>
          <w:rFonts w:ascii="Tahoma" w:eastAsia="SimSun" w:hAnsi="Tahoma" w:cs="Tahoma"/>
          <w:i/>
          <w:color w:val="002060"/>
          <w:sz w:val="24"/>
          <w:szCs w:val="24"/>
        </w:rPr>
        <w:t>lợi sử</w:t>
      </w:r>
      <w:r w:rsidRPr="005E710C">
        <w:rPr>
          <w:rFonts w:ascii="Tahoma" w:eastAsia="SimSun" w:hAnsi="Tahoma" w:cs="Tahoma"/>
          <w:color w:val="002060"/>
          <w:sz w:val="24"/>
          <w:szCs w:val="24"/>
        </w:rPr>
        <w:t xml:space="preserve"> (dễ đoạn trừ</w:t>
      </w:r>
      <w:r>
        <w:rPr>
          <w:rFonts w:ascii="Tahoma" w:eastAsia="SimSun" w:hAnsi="Tahoma" w:cs="Tahoma"/>
          <w:color w:val="002060"/>
          <w:sz w:val="24"/>
          <w:szCs w:val="24"/>
        </w:rPr>
        <w:t>).</w:t>
      </w:r>
    </w:p>
    <w:p w:rsidR="00AC69FF" w:rsidRPr="00791CF8" w:rsidRDefault="00AC69FF" w:rsidP="00AC69FF">
      <w:pPr>
        <w:spacing w:after="120" w:line="360" w:lineRule="auto"/>
        <w:ind w:firstLine="720"/>
        <w:jc w:val="both"/>
        <w:rPr>
          <w:rFonts w:ascii="Tahoma" w:eastAsia="SimSun" w:hAnsi="Tahoma" w:cs="Tahoma"/>
          <w:color w:val="002060"/>
          <w:sz w:val="24"/>
          <w:szCs w:val="24"/>
          <w:lang w:val="vi-VN"/>
        </w:rPr>
      </w:pPr>
      <w:r w:rsidRPr="005F5712">
        <w:rPr>
          <w:rFonts w:ascii="Tahoma" w:eastAsia="SimSun" w:hAnsi="Tahoma" w:cs="Tahoma"/>
          <w:i/>
          <w:color w:val="002060"/>
        </w:rPr>
        <w:t xml:space="preserve">- </w:t>
      </w:r>
      <w:r w:rsidRPr="001245ED">
        <w:rPr>
          <w:rFonts w:ascii="Tahoma" w:eastAsia="SimSun" w:hAnsi="Tahoma" w:cs="Tahoma"/>
          <w:b/>
          <w:i/>
          <w:color w:val="002060"/>
        </w:rPr>
        <w:t>Tuỳ phiền não</w:t>
      </w:r>
      <w:r>
        <w:rPr>
          <w:rFonts w:ascii="Tahoma" w:eastAsia="SimSun" w:hAnsi="Tahoma" w:cs="Tahoma"/>
          <w:color w:val="002060"/>
          <w:sz w:val="24"/>
          <w:szCs w:val="24"/>
        </w:rPr>
        <w:t xml:space="preserve"> = </w:t>
      </w:r>
      <w:r w:rsidRPr="001803B6">
        <w:rPr>
          <w:rFonts w:ascii="Tahoma" w:eastAsia="SimSun" w:hAnsi="Tahoma" w:cs="Tahoma"/>
          <w:b/>
          <w:i/>
          <w:color w:val="002060"/>
        </w:rPr>
        <w:t>Tùy hoặc</w:t>
      </w:r>
      <w:r>
        <w:rPr>
          <w:rFonts w:ascii="Tahoma" w:eastAsia="SimSun" w:hAnsi="Tahoma" w:cs="Tahoma"/>
          <w:color w:val="002060"/>
          <w:sz w:val="24"/>
          <w:szCs w:val="24"/>
        </w:rPr>
        <w:t xml:space="preserve"> (</w:t>
      </w:r>
      <w:r w:rsidRPr="00BA3B03">
        <w:rPr>
          <w:rFonts w:ascii="Tahoma" w:eastAsia="SimSun" w:hAnsi="Tahoma" w:cs="Tahoma" w:hint="eastAsia"/>
          <w:color w:val="002060"/>
          <w:sz w:val="24"/>
          <w:szCs w:val="24"/>
        </w:rPr>
        <w:t>隨煩惱</w:t>
      </w:r>
      <w:r>
        <w:rPr>
          <w:rFonts w:ascii="Tahoma" w:eastAsia="SimSun" w:hAnsi="Tahoma" w:cs="Tahoma"/>
          <w:color w:val="002060"/>
          <w:sz w:val="24"/>
          <w:szCs w:val="24"/>
        </w:rPr>
        <w:t>;  P: U</w:t>
      </w:r>
      <w:r w:rsidRPr="00E3368B">
        <w:rPr>
          <w:rFonts w:ascii="Tahoma" w:eastAsia="SimSun" w:hAnsi="Tahoma" w:cs="Tahoma"/>
          <w:color w:val="002060"/>
          <w:sz w:val="24"/>
          <w:szCs w:val="24"/>
        </w:rPr>
        <w:t>pakkilesa</w:t>
      </w:r>
      <w:r>
        <w:rPr>
          <w:rFonts w:ascii="Tahoma" w:eastAsia="SimSun" w:hAnsi="Tahoma" w:cs="Tahoma"/>
          <w:color w:val="002060"/>
          <w:sz w:val="24"/>
          <w:szCs w:val="24"/>
        </w:rPr>
        <w:t>;  S: U</w:t>
      </w:r>
      <w:r w:rsidRPr="00B531BD">
        <w:rPr>
          <w:rFonts w:ascii="Tahoma" w:eastAsia="SimSun" w:hAnsi="Tahoma" w:cs="Tahoma"/>
          <w:color w:val="002060"/>
          <w:sz w:val="24"/>
          <w:szCs w:val="24"/>
        </w:rPr>
        <w:t>pa</w:t>
      </w:r>
      <w:r>
        <w:rPr>
          <w:rFonts w:ascii="Tahoma" w:eastAsia="SimSun" w:hAnsi="Tahoma" w:cs="Tahoma"/>
          <w:color w:val="002060"/>
          <w:sz w:val="24"/>
          <w:szCs w:val="24"/>
        </w:rPr>
        <w:t>-</w:t>
      </w:r>
      <w:r w:rsidRPr="00B531BD">
        <w:rPr>
          <w:rFonts w:ascii="Tahoma" w:eastAsia="SimSun" w:hAnsi="Tahoma" w:cs="Tahoma"/>
          <w:color w:val="002060"/>
          <w:sz w:val="24"/>
          <w:szCs w:val="24"/>
        </w:rPr>
        <w:t>kleśa</w:t>
      </w:r>
      <w:r>
        <w:rPr>
          <w:rFonts w:ascii="Tahoma" w:eastAsia="SimSun" w:hAnsi="Tahoma" w:cs="Tahoma"/>
          <w:color w:val="002060"/>
          <w:sz w:val="24"/>
          <w:szCs w:val="24"/>
        </w:rPr>
        <w:t xml:space="preserve">;  E: </w:t>
      </w:r>
      <w:r w:rsidRPr="00F66B64">
        <w:rPr>
          <w:rFonts w:ascii="Tahoma" w:eastAsia="SimSun" w:hAnsi="Tahoma" w:cs="Tahoma"/>
          <w:color w:val="002060"/>
          <w:sz w:val="24"/>
          <w:szCs w:val="24"/>
        </w:rPr>
        <w:t>impurity; defilement; anything that spoils or obstructs</w:t>
      </w:r>
      <w:r>
        <w:rPr>
          <w:rFonts w:ascii="Tahoma" w:eastAsia="SimSun" w:hAnsi="Tahoma" w:cs="Tahoma"/>
          <w:color w:val="002060"/>
          <w:sz w:val="24"/>
          <w:szCs w:val="24"/>
        </w:rPr>
        <w:t xml:space="preserve">), </w:t>
      </w:r>
      <w:r w:rsidR="00D75F0A">
        <w:rPr>
          <w:rFonts w:ascii="Tahoma" w:eastAsia="SimSun" w:hAnsi="Tahoma" w:cs="Tahoma"/>
          <w:color w:val="002060"/>
          <w:sz w:val="24"/>
          <w:szCs w:val="24"/>
        </w:rPr>
        <w:t>là các phiền não phụ từ</w:t>
      </w:r>
      <w:r w:rsidR="00D75F0A">
        <w:rPr>
          <w:rFonts w:ascii="Tahoma" w:eastAsia="SimSun" w:hAnsi="Tahoma" w:cs="Tahoma"/>
          <w:color w:val="002060"/>
          <w:sz w:val="24"/>
          <w:szCs w:val="24"/>
          <w:lang w:val="vi-VN"/>
        </w:rPr>
        <w:t xml:space="preserve"> Căn bản phiền não. </w:t>
      </w:r>
      <w:r w:rsidR="00D75F0A" w:rsidRPr="00791CF8">
        <w:rPr>
          <w:rFonts w:ascii="Tahoma" w:eastAsia="SimSun" w:hAnsi="Tahoma" w:cs="Tahoma"/>
          <w:color w:val="002060"/>
          <w:sz w:val="24"/>
          <w:szCs w:val="24"/>
          <w:lang w:val="vi-VN"/>
        </w:rPr>
        <w:t>C</w:t>
      </w:r>
      <w:r w:rsidRPr="00791CF8">
        <w:rPr>
          <w:rFonts w:ascii="Tahoma" w:eastAsia="SimSun" w:hAnsi="Tahoma" w:cs="Tahoma"/>
          <w:color w:val="002060"/>
          <w:sz w:val="24"/>
          <w:szCs w:val="24"/>
          <w:lang w:val="vi-VN"/>
        </w:rPr>
        <w:t xml:space="preserve">ó 20 thứ </w:t>
      </w:r>
      <w:r w:rsidR="00D75F0A" w:rsidRPr="00791CF8">
        <w:rPr>
          <w:rFonts w:ascii="Tahoma" w:eastAsia="SimSun" w:hAnsi="Tahoma" w:cs="Tahoma"/>
          <w:color w:val="002060"/>
          <w:sz w:val="24"/>
          <w:szCs w:val="24"/>
          <w:lang w:val="vi-VN"/>
        </w:rPr>
        <w:t>Tùy</w:t>
      </w:r>
      <w:r w:rsidR="00D75F0A">
        <w:rPr>
          <w:rFonts w:ascii="Tahoma" w:eastAsia="SimSun" w:hAnsi="Tahoma" w:cs="Tahoma"/>
          <w:color w:val="002060"/>
          <w:sz w:val="24"/>
          <w:szCs w:val="24"/>
          <w:lang w:val="vi-VN"/>
        </w:rPr>
        <w:t xml:space="preserve"> phiền não </w:t>
      </w:r>
      <w:r w:rsidRPr="00791CF8">
        <w:rPr>
          <w:rFonts w:ascii="Tahoma" w:eastAsia="SimSun" w:hAnsi="Tahoma" w:cs="Tahoma"/>
          <w:color w:val="002060"/>
          <w:sz w:val="24"/>
          <w:szCs w:val="24"/>
          <w:lang w:val="vi-VN"/>
        </w:rPr>
        <w:t>chia làm ba loại:</w:t>
      </w:r>
    </w:p>
    <w:p w:rsidR="00AC69FF" w:rsidRPr="00791CF8" w:rsidRDefault="00AC69FF" w:rsidP="00AC69FF">
      <w:pPr>
        <w:spacing w:after="12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70C0"/>
          <w:sz w:val="24"/>
          <w:szCs w:val="24"/>
          <w:lang w:val="vi-VN"/>
        </w:rPr>
        <w:t xml:space="preserve">1/. </w:t>
      </w:r>
      <w:r w:rsidRPr="00791CF8">
        <w:rPr>
          <w:rFonts w:ascii="Tahoma" w:eastAsia="SimSun" w:hAnsi="Tahoma" w:cs="Tahoma"/>
          <w:b/>
          <w:color w:val="0070C0"/>
          <w:sz w:val="24"/>
          <w:szCs w:val="24"/>
          <w:lang w:val="vi-VN"/>
        </w:rPr>
        <w:t>Tiểu tùy</w:t>
      </w:r>
      <w:r w:rsidRPr="00791CF8">
        <w:rPr>
          <w:rFonts w:ascii="Tahoma" w:eastAsia="SimSun" w:hAnsi="Tahoma" w:cs="Tahoma"/>
          <w:color w:val="002060"/>
          <w:sz w:val="24"/>
          <w:szCs w:val="24"/>
          <w:lang w:val="vi-VN"/>
        </w:rPr>
        <w:t xml:space="preserve">, có 10 thứ, mỗi thứ tự lực sinh khởi, phạm vi tương ưng nhỏ hẹp, nên gọi là "Tiểu tùy".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1. </w:t>
      </w:r>
      <w:r w:rsidRPr="00791CF8">
        <w:rPr>
          <w:rFonts w:ascii="Tahoma" w:eastAsia="SimSun" w:hAnsi="Tahoma" w:cs="Tahoma"/>
          <w:b/>
          <w:color w:val="002060"/>
          <w:lang w:val="vi-VN"/>
        </w:rPr>
        <w:t>Phẫn</w:t>
      </w:r>
      <w:r w:rsidRPr="00791CF8">
        <w:rPr>
          <w:rFonts w:ascii="Tahoma" w:eastAsia="SimSun" w:hAnsi="Tahoma" w:cs="Tahoma"/>
          <w:color w:val="002060"/>
          <w:sz w:val="24"/>
          <w:szCs w:val="24"/>
          <w:lang w:val="vi-VN"/>
        </w:rPr>
        <w:t xml:space="preserve">: Giận </w:t>
      </w:r>
      <w:r w:rsidRPr="00791CF8">
        <w:rPr>
          <w:rFonts w:ascii="Tahoma" w:hAnsi="Tahoma" w:cs="Tahoma"/>
          <w:color w:val="000000"/>
          <w:sz w:val="24"/>
          <w:szCs w:val="24"/>
          <w:lang w:val="vi-VN"/>
        </w:rPr>
        <w:t>(</w:t>
      </w:r>
      <w:r w:rsidRPr="00791CF8">
        <w:rPr>
          <w:rFonts w:ascii="Tahoma" w:eastAsia="SimSun" w:hAnsi="SimSun" w:cs="Tahoma"/>
          <w:color w:val="002060"/>
          <w:sz w:val="24"/>
          <w:szCs w:val="24"/>
          <w:lang w:val="vi-VN"/>
        </w:rPr>
        <w:t>忿</w:t>
      </w:r>
      <w:r w:rsidRPr="00791CF8">
        <w:rPr>
          <w:rFonts w:ascii="Tahoma" w:eastAsia="SimSun" w:hAnsi="SimSun" w:cs="Tahoma"/>
          <w:color w:val="002060"/>
          <w:sz w:val="24"/>
          <w:szCs w:val="24"/>
          <w:lang w:val="vi-VN"/>
        </w:rPr>
        <w:t xml:space="preserve">;  </w:t>
      </w:r>
      <w:r w:rsidRPr="00791CF8">
        <w:rPr>
          <w:rFonts w:ascii="Tahoma" w:hAnsi="Tahoma" w:cs="Tahoma"/>
          <w:color w:val="000000"/>
          <w:sz w:val="24"/>
          <w:szCs w:val="24"/>
          <w:lang w:val="vi-VN"/>
        </w:rPr>
        <w:t>S: krodha;  E: anger)</w:t>
      </w:r>
      <w:r w:rsidRPr="00791CF8">
        <w:rPr>
          <w:rFonts w:ascii="Tahoma" w:eastAsia="SimSun" w:hAnsi="Tahoma" w:cs="Tahoma"/>
          <w:color w:val="002060"/>
          <w:sz w:val="24"/>
          <w:szCs w:val="24"/>
          <w:lang w:val="vi-VN"/>
        </w:rPr>
        <w:t xml:space="preserve">:  Phẫn là do Sân mà sinh ra. Tính của tâm sở Phẫn là nóng giận. Khi gặp cảnh trái nghịch hay gặp những lời nói, ý kiến hay hành động của người khác không hạp với ý mình đều có thể làm mình phiền lòng và giận ghét.  Phẫn làm chướng ngại cho tâm buông xả.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2. </w:t>
      </w:r>
      <w:r w:rsidRPr="00791CF8">
        <w:rPr>
          <w:rFonts w:ascii="Tahoma" w:eastAsia="SimSun" w:hAnsi="Tahoma" w:cs="Tahoma"/>
          <w:b/>
          <w:color w:val="002060"/>
          <w:lang w:val="vi-VN"/>
        </w:rPr>
        <w:t>Hận</w:t>
      </w:r>
      <w:r w:rsidRPr="00791CF8">
        <w:rPr>
          <w:rFonts w:ascii="Tahoma" w:eastAsia="SimSun" w:hAnsi="Tahoma" w:cs="Tahoma"/>
          <w:color w:val="002060"/>
          <w:sz w:val="24"/>
          <w:szCs w:val="24"/>
          <w:lang w:val="vi-VN"/>
        </w:rPr>
        <w:t xml:space="preserve">: Hờn </w:t>
      </w:r>
      <w:r w:rsidRPr="00791CF8">
        <w:rPr>
          <w:rFonts w:ascii="Tahoma" w:hAnsi="Tahoma" w:cs="Tahoma"/>
          <w:color w:val="000000"/>
          <w:sz w:val="24"/>
          <w:szCs w:val="24"/>
          <w:lang w:val="vi-VN"/>
        </w:rPr>
        <w:t>(</w:t>
      </w:r>
      <w:r w:rsidRPr="00791CF8">
        <w:rPr>
          <w:rFonts w:ascii="Tahoma" w:eastAsia="SimSun" w:hAnsi="SimSun" w:cs="Tahoma"/>
          <w:color w:val="002060"/>
          <w:sz w:val="24"/>
          <w:szCs w:val="24"/>
          <w:lang w:val="vi-VN"/>
        </w:rPr>
        <w:t>恨</w:t>
      </w:r>
      <w:r w:rsidRPr="00791CF8">
        <w:rPr>
          <w:rFonts w:ascii="Tahoma" w:eastAsia="SimSun" w:hAnsi="SimSun" w:cs="Tahoma"/>
          <w:color w:val="002060"/>
          <w:lang w:val="vi-VN"/>
        </w:rPr>
        <w:t xml:space="preserve">;  </w:t>
      </w:r>
      <w:r w:rsidRPr="00791CF8">
        <w:rPr>
          <w:rFonts w:ascii="Tahoma" w:hAnsi="Tahoma" w:cs="Tahoma"/>
          <w:color w:val="000000"/>
          <w:sz w:val="24"/>
          <w:szCs w:val="24"/>
          <w:lang w:val="vi-VN"/>
        </w:rPr>
        <w:t>S: upanāha;  E: resentment // enmity)</w:t>
      </w:r>
      <w:r w:rsidRPr="00791CF8">
        <w:rPr>
          <w:rFonts w:ascii="Tahoma" w:eastAsia="SimSun" w:hAnsi="Tahoma" w:cs="Tahoma"/>
          <w:color w:val="002060"/>
          <w:sz w:val="24"/>
          <w:szCs w:val="24"/>
          <w:lang w:val="vi-VN"/>
        </w:rPr>
        <w:t>:  Hận cũng do Sân mà sinh ra. Tính của tâm sở Hận là ôm ấp sự oán ghét không bỏ.  Khi gặp cảnh nghịch, trước thì phẫn (nóng giận) rồi sau mới hận (hờn). Hận làm chướng ngại cho tâm buông xả.</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lastRenderedPageBreak/>
        <w:t xml:space="preserve">3. </w:t>
      </w:r>
      <w:r w:rsidRPr="00791CF8">
        <w:rPr>
          <w:rFonts w:ascii="Tahoma" w:eastAsia="SimSun" w:hAnsi="Tahoma" w:cs="Tahoma"/>
          <w:b/>
          <w:color w:val="002060"/>
          <w:lang w:val="vi-VN"/>
        </w:rPr>
        <w:t>Phú</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Che giấu, thái độ đạo đức giả, che giấu cái xấu của mình</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w:t>
      </w:r>
      <w:r w:rsidRPr="00791CF8">
        <w:rPr>
          <w:rFonts w:ascii="Tahoma" w:eastAsia="SimSun" w:hAnsi="SimSun" w:cs="Tahoma"/>
          <w:color w:val="002060"/>
          <w:sz w:val="24"/>
          <w:szCs w:val="24"/>
          <w:lang w:val="vi-VN"/>
        </w:rPr>
        <w:t>覆</w:t>
      </w:r>
      <w:r w:rsidRPr="00791CF8">
        <w:rPr>
          <w:rFonts w:ascii="Tahoma" w:eastAsia="SimSun" w:hAnsi="SimSun" w:cs="Tahoma"/>
          <w:color w:val="002060"/>
          <w:sz w:val="24"/>
          <w:szCs w:val="24"/>
          <w:lang w:val="vi-VN"/>
        </w:rPr>
        <w:t xml:space="preserve">;  </w:t>
      </w:r>
      <w:r w:rsidRPr="00791CF8">
        <w:rPr>
          <w:rFonts w:ascii="Tahoma" w:hAnsi="Tahoma" w:cs="Tahoma"/>
          <w:color w:val="002060"/>
          <w:sz w:val="24"/>
          <w:szCs w:val="24"/>
          <w:lang w:val="vi-VN"/>
        </w:rPr>
        <w:t>S:</w:t>
      </w:r>
      <w:r w:rsidRPr="00791CF8">
        <w:rPr>
          <w:rFonts w:ascii="Tahoma" w:hAnsi="Tahoma" w:cs="Tahoma"/>
          <w:color w:val="002060"/>
          <w:lang w:val="vi-VN"/>
        </w:rPr>
        <w:t xml:space="preserve"> </w:t>
      </w:r>
      <w:r w:rsidRPr="00791CF8">
        <w:rPr>
          <w:rFonts w:ascii="Tahoma" w:hAnsi="Tahoma" w:cs="Tahoma"/>
          <w:color w:val="002060"/>
          <w:sz w:val="24"/>
          <w:szCs w:val="24"/>
          <w:lang w:val="vi-VN"/>
        </w:rPr>
        <w:t>mrakṣa;  E: concealment):</w:t>
      </w:r>
      <w:r w:rsidRPr="00791CF8">
        <w:rPr>
          <w:rFonts w:ascii="Tahoma" w:eastAsia="SimSun" w:hAnsi="Tahoma" w:cs="Tahoma"/>
          <w:color w:val="002060"/>
          <w:sz w:val="24"/>
          <w:szCs w:val="24"/>
          <w:lang w:val="vi-VN"/>
        </w:rPr>
        <w:t xml:space="preserve">   Phú do Tham mà sinh ra. Tính của tâm sở Phú là che dấu những điều xấu hay ác đã làm của mình vì sợ mất quyền lợi hay danh dự và thể diện. Khi che dấu thì khiến cho tâm không an, luôn luôn bị bức rức. Phú làm chướng ngại cho tâm ngay thẳng.</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4. </w:t>
      </w:r>
      <w:r w:rsidRPr="00791CF8">
        <w:rPr>
          <w:rFonts w:ascii="Tahoma" w:eastAsia="SimSun" w:hAnsi="Tahoma" w:cs="Tahoma"/>
          <w:b/>
          <w:color w:val="002060"/>
          <w:lang w:val="vi-VN"/>
        </w:rPr>
        <w:t>Não</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 xml:space="preserve">lo lắng, buồn phiền </w:t>
      </w:r>
      <w:r w:rsidRPr="00791CF8">
        <w:rPr>
          <w:rFonts w:ascii="Tahoma" w:hAnsi="Tahoma" w:cs="Tahoma"/>
          <w:color w:val="002060"/>
          <w:sz w:val="24"/>
          <w:szCs w:val="24"/>
          <w:lang w:val="vi-VN"/>
        </w:rPr>
        <w:t>(</w:t>
      </w:r>
      <w:r w:rsidRPr="00791CF8">
        <w:rPr>
          <w:rFonts w:ascii="Tahoma" w:eastAsia="SimSun" w:hAnsi="SimSun" w:cs="Tahoma"/>
          <w:color w:val="002060"/>
          <w:sz w:val="24"/>
          <w:szCs w:val="24"/>
          <w:lang w:val="vi-VN"/>
        </w:rPr>
        <w:t>惱</w:t>
      </w:r>
      <w:r w:rsidRPr="00791CF8">
        <w:rPr>
          <w:rFonts w:ascii="Tahoma" w:eastAsia="SimSun" w:hAnsi="SimSun" w:cs="Tahoma"/>
          <w:color w:val="002060"/>
          <w:lang w:val="vi-VN"/>
        </w:rPr>
        <w:t xml:space="preserve">;  </w:t>
      </w:r>
      <w:r w:rsidRPr="00791CF8">
        <w:rPr>
          <w:rFonts w:ascii="Tahoma" w:hAnsi="Tahoma" w:cs="Tahoma"/>
          <w:color w:val="002060"/>
          <w:sz w:val="24"/>
          <w:szCs w:val="24"/>
          <w:lang w:val="vi-VN"/>
        </w:rPr>
        <w:t>S: pradāśa;  E: malicious)</w:t>
      </w:r>
      <w:r w:rsidRPr="00791CF8">
        <w:rPr>
          <w:rFonts w:ascii="Tahoma" w:eastAsia="SimSun" w:hAnsi="Tahoma" w:cs="Tahoma"/>
          <w:color w:val="002060"/>
          <w:sz w:val="24"/>
          <w:szCs w:val="24"/>
          <w:lang w:val="vi-VN"/>
        </w:rPr>
        <w:t xml:space="preserve">:  Não cũng do Sân mà sinh ra, nghĩa là do Phẫn, Hận sanh ra. Tính của tâm sở Não là lo lắng, buồn phiền. Khi nhớ lại những cảnh trái nghịch đã qua, trước giận hờn rồi sanh buồn phiền. Não làm chướng ngại cho tâm an vui.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5. </w:t>
      </w:r>
      <w:r w:rsidRPr="00791CF8">
        <w:rPr>
          <w:rFonts w:ascii="Tahoma" w:eastAsia="SimSun" w:hAnsi="Tahoma" w:cs="Tahoma"/>
          <w:b/>
          <w:color w:val="002060"/>
          <w:lang w:val="vi-VN"/>
        </w:rPr>
        <w:t>Tật</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Tật đố, ganh ghét</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w:t>
      </w:r>
      <w:r w:rsidRPr="00791CF8">
        <w:rPr>
          <w:rFonts w:ascii="Tahoma" w:eastAsia="SimSun" w:hAnsi="SimSun" w:cs="Tahoma"/>
          <w:color w:val="002060"/>
          <w:sz w:val="24"/>
          <w:szCs w:val="24"/>
          <w:lang w:val="vi-VN"/>
        </w:rPr>
        <w:t>嫉</w:t>
      </w:r>
      <w:r w:rsidRPr="00791CF8">
        <w:rPr>
          <w:rFonts w:ascii="Tahoma" w:eastAsia="SimSun" w:hAnsi="SimSun" w:cs="Tahoma"/>
          <w:color w:val="002060"/>
          <w:sz w:val="24"/>
          <w:szCs w:val="24"/>
          <w:lang w:val="vi-VN"/>
        </w:rPr>
        <w:t>;</w:t>
      </w:r>
      <w:r w:rsidRPr="00791CF8">
        <w:rPr>
          <w:rFonts w:ascii="Tahoma" w:eastAsia="SimSun" w:hAnsi="SimSun" w:cs="Tahoma"/>
          <w:color w:val="002060"/>
          <w:lang w:val="vi-VN"/>
        </w:rPr>
        <w:t xml:space="preserve">  </w:t>
      </w:r>
      <w:r w:rsidRPr="00791CF8">
        <w:rPr>
          <w:rFonts w:ascii="Tahoma" w:hAnsi="Tahoma" w:cs="Tahoma"/>
          <w:color w:val="002060"/>
          <w:sz w:val="24"/>
          <w:szCs w:val="24"/>
          <w:lang w:val="vi-VN"/>
        </w:rPr>
        <w:t>S: īrṣyā;</w:t>
      </w:r>
      <w:r w:rsidRPr="00791CF8">
        <w:rPr>
          <w:rFonts w:ascii="Tahoma" w:hAnsi="Tahoma" w:cs="Tahoma"/>
          <w:color w:val="002060"/>
          <w:lang w:val="vi-VN"/>
        </w:rPr>
        <w:t xml:space="preserve">  </w:t>
      </w:r>
      <w:r w:rsidRPr="00791CF8">
        <w:rPr>
          <w:rFonts w:ascii="Tahoma" w:hAnsi="Tahoma" w:cs="Tahoma"/>
          <w:color w:val="002060"/>
          <w:sz w:val="24"/>
          <w:szCs w:val="24"/>
          <w:lang w:val="vi-VN"/>
        </w:rPr>
        <w:t>E: jealousy)</w:t>
      </w:r>
      <w:r w:rsidRPr="00791CF8">
        <w:rPr>
          <w:rFonts w:ascii="Tahoma" w:eastAsia="SimSun" w:hAnsi="Tahoma" w:cs="Tahoma"/>
          <w:color w:val="002060"/>
          <w:sz w:val="24"/>
          <w:szCs w:val="24"/>
          <w:lang w:val="vi-VN"/>
        </w:rPr>
        <w:t xml:space="preserve"> :  Tật là do Tham và Sân mà sinh ra. Tính của tâm sở Tật là ganh ghét đố kỵ.  Khi thấy người khác thành công hay làm gì hay hơn mình thì sinh tâm ganh ghét, không muốn ai hơn mình. Tật làm chướng ngại cho tâm an vui.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6. </w:t>
      </w:r>
      <w:r w:rsidRPr="00791CF8">
        <w:rPr>
          <w:rFonts w:ascii="Tahoma" w:eastAsia="SimSun" w:hAnsi="Tahoma" w:cs="Tahoma"/>
          <w:b/>
          <w:color w:val="002060"/>
          <w:lang w:val="vi-VN"/>
        </w:rPr>
        <w:t>Xan</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Bỏn xẻn</w:t>
      </w:r>
      <w:r w:rsidRPr="00791CF8">
        <w:rPr>
          <w:rFonts w:ascii="Tahoma" w:eastAsia="SimSun" w:hAnsi="Tahoma" w:cs="Tahoma"/>
          <w:color w:val="002060"/>
          <w:sz w:val="24"/>
          <w:szCs w:val="24"/>
          <w:lang w:val="vi-VN"/>
        </w:rPr>
        <w:t>, ích kỷ (</w:t>
      </w:r>
      <w:r w:rsidRPr="00791CF8">
        <w:rPr>
          <w:rFonts w:ascii="SimSun" w:eastAsia="SimSun" w:hAnsi="SimSun" w:cs="MS Gothic" w:hint="eastAsia"/>
          <w:color w:val="002060"/>
          <w:sz w:val="24"/>
          <w:szCs w:val="24"/>
          <w:lang w:val="vi-VN"/>
        </w:rPr>
        <w:t>慳</w:t>
      </w:r>
      <w:r w:rsidRPr="00791CF8">
        <w:rPr>
          <w:rFonts w:ascii="Tahoma" w:hAnsi="Tahoma" w:cs="Tahoma"/>
          <w:color w:val="002060"/>
          <w:sz w:val="24"/>
          <w:szCs w:val="24"/>
          <w:lang w:val="vi-VN"/>
        </w:rPr>
        <w:t xml:space="preserve">;  S: mātsarya;  E: selfishness, parsimony): </w:t>
      </w:r>
      <w:r w:rsidRPr="00791CF8">
        <w:rPr>
          <w:rFonts w:ascii="Tahoma" w:eastAsia="SimSun" w:hAnsi="Tahoma" w:cs="Tahoma"/>
          <w:color w:val="002060"/>
          <w:sz w:val="24"/>
          <w:szCs w:val="24"/>
          <w:lang w:val="vi-VN"/>
        </w:rPr>
        <w:t xml:space="preserve"> Xan do Tham mà sinh ra. Tính của tâm sở Xan là bỏn xẻn, rích rắm, không san xẻ.  Khi gặp chúng sinh bị khổ nạn thì không chịu ban bố tiền tài hay giáo pháp, ngược lại luôn giấu giếm, bòn góp tích trử tài sản cho mình. Xan làm chướng ngại cho tâm buông xả.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7. </w:t>
      </w:r>
      <w:r w:rsidRPr="00791CF8">
        <w:rPr>
          <w:rFonts w:ascii="Tahoma" w:eastAsia="SimSun" w:hAnsi="Tahoma" w:cs="Tahoma"/>
          <w:b/>
          <w:color w:val="002060"/>
          <w:lang w:val="vi-VN"/>
        </w:rPr>
        <w:t>Cuống</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Dối trá, dối gạt, gian lận, lừa lọc</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lừa gạt</w:t>
      </w:r>
      <w:r w:rsidRPr="00791CF8">
        <w:rPr>
          <w:rFonts w:ascii="Tahoma" w:eastAsia="SimSun" w:hAnsi="Tahoma" w:cs="Tahoma"/>
          <w:color w:val="002060"/>
          <w:sz w:val="24"/>
          <w:szCs w:val="24"/>
          <w:lang w:val="vi-VN"/>
        </w:rPr>
        <w:t xml:space="preserve"> </w:t>
      </w:r>
      <w:r w:rsidRPr="00791CF8">
        <w:rPr>
          <w:rFonts w:ascii="Tahoma" w:hAnsi="Tahoma" w:cs="Tahoma"/>
          <w:color w:val="002060"/>
          <w:lang w:val="vi-VN"/>
        </w:rPr>
        <w:t>(</w:t>
      </w:r>
      <w:r w:rsidRPr="00791CF8">
        <w:rPr>
          <w:rFonts w:ascii="Tahoma" w:eastAsia="SimSun" w:hAnsi="SimSun" w:cs="Tahoma"/>
          <w:color w:val="002060"/>
          <w:lang w:val="vi-VN"/>
        </w:rPr>
        <w:t>誑</w:t>
      </w:r>
      <w:r w:rsidRPr="00791CF8">
        <w:rPr>
          <w:rFonts w:ascii="Tahoma" w:eastAsia="SimSun" w:hAnsi="Tahoma" w:cs="Tahoma"/>
          <w:color w:val="002060"/>
          <w:lang w:val="vi-VN"/>
        </w:rPr>
        <w:t xml:space="preserve">;  </w:t>
      </w:r>
      <w:r w:rsidRPr="00791CF8">
        <w:rPr>
          <w:rFonts w:ascii="Tahoma" w:hAnsi="Tahoma" w:cs="Tahoma"/>
          <w:color w:val="002060"/>
          <w:sz w:val="24"/>
          <w:szCs w:val="24"/>
          <w:lang w:val="vi-VN"/>
        </w:rPr>
        <w:t xml:space="preserve">S: śāṭhyaṃ;  E: deceitfulness // fraud): </w:t>
      </w:r>
      <w:r w:rsidRPr="00791CF8">
        <w:rPr>
          <w:rFonts w:ascii="Tahoma" w:eastAsia="SimSun" w:hAnsi="Tahoma" w:cs="Tahoma"/>
          <w:color w:val="002060"/>
          <w:sz w:val="24"/>
          <w:szCs w:val="24"/>
          <w:lang w:val="vi-VN"/>
        </w:rPr>
        <w:t xml:space="preserve"> Cuống do Tham và Si mà sinh ra. Tính của tâm sở Cuống là dối gạt. Khi gặp thuận cảnh thì sinh tâm dối gạt người để lợi mình.  Cuống làm chướng ngại cho tâm buông xả, ngay thẳng.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8. </w:t>
      </w:r>
      <w:r w:rsidRPr="00791CF8">
        <w:rPr>
          <w:rFonts w:ascii="Tahoma" w:eastAsia="SimSun" w:hAnsi="Tahoma" w:cs="Tahoma"/>
          <w:b/>
          <w:color w:val="002060"/>
          <w:lang w:val="vi-VN"/>
        </w:rPr>
        <w:t>Xiểm</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Bợ đở, nịnh hót, nói dối, loè người</w:t>
      </w:r>
      <w:r w:rsidRPr="00791CF8">
        <w:rPr>
          <w:rFonts w:ascii="Tahoma" w:eastAsia="SimSun" w:hAnsi="Tahoma" w:cs="Tahoma"/>
          <w:color w:val="002060"/>
          <w:sz w:val="24"/>
          <w:szCs w:val="24"/>
          <w:lang w:val="vi-VN"/>
        </w:rPr>
        <w:t xml:space="preserve"> (</w:t>
      </w:r>
      <w:r w:rsidRPr="00791CF8">
        <w:rPr>
          <w:rFonts w:ascii="Tahoma" w:eastAsia="SimSun" w:hAnsi="SimSun" w:cs="Tahoma"/>
          <w:color w:val="002060"/>
          <w:sz w:val="24"/>
          <w:szCs w:val="24"/>
          <w:lang w:val="vi-VN"/>
        </w:rPr>
        <w:t>諂</w:t>
      </w:r>
      <w:r w:rsidRPr="00791CF8">
        <w:rPr>
          <w:rFonts w:ascii="Tahoma" w:eastAsia="SimSun" w:hAnsi="SimSun" w:cs="Tahoma"/>
          <w:color w:val="002060"/>
          <w:sz w:val="24"/>
          <w:szCs w:val="24"/>
          <w:lang w:val="vi-VN"/>
        </w:rPr>
        <w:t xml:space="preserve">;  </w:t>
      </w:r>
      <w:r w:rsidRPr="00791CF8">
        <w:rPr>
          <w:rFonts w:ascii="Tahoma" w:hAnsi="Tahoma" w:cs="Tahoma"/>
          <w:color w:val="002060"/>
          <w:sz w:val="24"/>
          <w:szCs w:val="24"/>
          <w:lang w:val="vi-VN"/>
        </w:rPr>
        <w:t xml:space="preserve">S: māyā;  E: guile):  Xiểm cũng do </w:t>
      </w:r>
      <w:r w:rsidRPr="00791CF8">
        <w:rPr>
          <w:rFonts w:ascii="Tahoma" w:eastAsia="SimSun" w:hAnsi="Tahoma" w:cs="Tahoma"/>
          <w:color w:val="002060"/>
          <w:sz w:val="24"/>
          <w:szCs w:val="24"/>
          <w:lang w:val="vi-VN"/>
        </w:rPr>
        <w:t>Tham và Si mà sinh ra. Tính của tâm sở Xiểm là</w:t>
      </w:r>
      <w:r w:rsidRPr="00791CF8">
        <w:rPr>
          <w:lang w:val="vi-VN"/>
        </w:rPr>
        <w:t xml:space="preserve"> </w:t>
      </w:r>
      <w:r w:rsidRPr="00791CF8">
        <w:rPr>
          <w:rFonts w:ascii="Tahoma" w:eastAsia="SimSun" w:hAnsi="Tahoma" w:cs="Tahoma"/>
          <w:color w:val="002060"/>
          <w:sz w:val="24"/>
          <w:szCs w:val="24"/>
          <w:lang w:val="vi-VN"/>
        </w:rPr>
        <w:t xml:space="preserve">bợ đở, tâng bốc. Khi gặp thuận cảnh thì sinh tâm nịnh hót, bợ đỡ người có thế lực. Xiểm làm chướng ngại tâm trung thực, không dua nịnh.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lastRenderedPageBreak/>
        <w:t xml:space="preserve">9. </w:t>
      </w:r>
      <w:r w:rsidRPr="00791CF8">
        <w:rPr>
          <w:rFonts w:ascii="Tahoma" w:eastAsia="SimSun" w:hAnsi="Tahoma" w:cs="Tahoma"/>
          <w:b/>
          <w:color w:val="002060"/>
          <w:lang w:val="vi-VN"/>
        </w:rPr>
        <w:t>Hại</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 xml:space="preserve">Tổn hại, tâm trạng muốn hành động ác hại </w:t>
      </w:r>
      <w:r w:rsidRPr="00791CF8">
        <w:rPr>
          <w:rFonts w:ascii="Tahoma" w:hAnsi="Tahoma" w:cs="Tahoma"/>
          <w:color w:val="002060"/>
          <w:sz w:val="24"/>
          <w:szCs w:val="24"/>
          <w:lang w:val="vi-VN"/>
        </w:rPr>
        <w:t>(</w:t>
      </w:r>
      <w:r w:rsidRPr="00791CF8">
        <w:rPr>
          <w:rFonts w:ascii="Tahoma" w:eastAsia="SimSun" w:hAnsi="SimSun" w:cs="Tahoma"/>
          <w:color w:val="002060"/>
          <w:sz w:val="24"/>
          <w:szCs w:val="24"/>
          <w:lang w:val="vi-VN"/>
        </w:rPr>
        <w:t>害</w:t>
      </w:r>
      <w:r w:rsidRPr="00791CF8">
        <w:rPr>
          <w:rFonts w:ascii="Tahoma" w:eastAsia="SimSun" w:hAnsi="SimSun" w:cs="Tahoma"/>
          <w:color w:val="002060"/>
          <w:sz w:val="24"/>
          <w:szCs w:val="24"/>
          <w:lang w:val="vi-VN"/>
        </w:rPr>
        <w:t xml:space="preserve">;  </w:t>
      </w:r>
      <w:r w:rsidRPr="00791CF8">
        <w:rPr>
          <w:rFonts w:ascii="Tahoma" w:hAnsi="Tahoma" w:cs="Tahoma"/>
          <w:color w:val="002060"/>
          <w:sz w:val="24"/>
          <w:szCs w:val="24"/>
          <w:lang w:val="vi-VN"/>
        </w:rPr>
        <w:t>S: vihiṃsā</w:t>
      </w:r>
      <w:r w:rsidRPr="00791CF8">
        <w:rPr>
          <w:rFonts w:ascii="Tahoma" w:hAnsi="Tahoma" w:cs="Tahoma"/>
          <w:color w:val="002060"/>
          <w:lang w:val="vi-VN"/>
        </w:rPr>
        <w:t>;</w:t>
      </w:r>
      <w:r w:rsidRPr="00791CF8">
        <w:rPr>
          <w:rFonts w:ascii="Tahoma" w:hAnsi="Tahoma" w:cs="Tahoma"/>
          <w:color w:val="002060"/>
          <w:sz w:val="24"/>
          <w:szCs w:val="24"/>
          <w:lang w:val="vi-VN"/>
        </w:rPr>
        <w:t xml:space="preserve">  E: desire to harm): </w:t>
      </w:r>
      <w:r w:rsidRPr="00791CF8">
        <w:rPr>
          <w:rFonts w:ascii="Tahoma" w:eastAsia="SimSun" w:hAnsi="Tahoma" w:cs="Tahoma"/>
          <w:color w:val="002060"/>
          <w:sz w:val="24"/>
          <w:szCs w:val="24"/>
          <w:lang w:val="vi-VN"/>
        </w:rPr>
        <w:t xml:space="preserve"> Hại do Sân mà sinh ra. Tính của tâm sở hại là làm tổn hại các loài hữu tình. Khi gặp thuận cảnh thì sinh tâm là làm bức hại người, vật.  Hại làm chướng ngại tâm từ.</w:t>
      </w:r>
    </w:p>
    <w:p w:rsidR="00AC69FF" w:rsidRPr="00791CF8" w:rsidRDefault="00AC69FF" w:rsidP="00AC69FF">
      <w:pPr>
        <w:pStyle w:val="NormalWeb"/>
        <w:shd w:val="clear" w:color="auto" w:fill="FFFFFF"/>
        <w:spacing w:before="0" w:beforeAutospacing="0" w:after="240" w:afterAutospacing="0" w:line="360" w:lineRule="auto"/>
        <w:ind w:firstLine="720"/>
        <w:jc w:val="both"/>
        <w:rPr>
          <w:rFonts w:ascii="Tahoma" w:eastAsia="SimSun" w:hAnsi="Tahoma" w:cs="Tahoma"/>
          <w:color w:val="002060"/>
          <w:lang w:val="vi-VN"/>
        </w:rPr>
      </w:pPr>
      <w:r w:rsidRPr="00791CF8">
        <w:rPr>
          <w:rFonts w:ascii="Tahoma" w:eastAsia="SimSun" w:hAnsi="Tahoma" w:cs="Tahoma"/>
          <w:color w:val="002060"/>
          <w:lang w:val="vi-VN"/>
        </w:rPr>
        <w:t xml:space="preserve">10. </w:t>
      </w:r>
      <w:r w:rsidRPr="00791CF8">
        <w:rPr>
          <w:rFonts w:ascii="Tahoma" w:eastAsia="SimSun" w:hAnsi="Tahoma" w:cs="Tahoma"/>
          <w:b/>
          <w:color w:val="002060"/>
          <w:sz w:val="22"/>
          <w:szCs w:val="22"/>
          <w:lang w:val="vi-VN"/>
        </w:rPr>
        <w:t>Kiêu</w:t>
      </w:r>
      <w:r w:rsidRPr="00791CF8">
        <w:rPr>
          <w:rFonts w:ascii="Tahoma" w:eastAsia="SimSun" w:hAnsi="Tahoma" w:cs="Tahoma"/>
          <w:color w:val="002060"/>
          <w:lang w:val="vi-VN"/>
        </w:rPr>
        <w:t xml:space="preserve">: </w:t>
      </w:r>
      <w:r w:rsidRPr="00791CF8">
        <w:rPr>
          <w:rFonts w:ascii="Tahoma" w:eastAsia="SimSun" w:hAnsi="Tahoma" w:cs="Tahoma"/>
          <w:i/>
          <w:color w:val="002060"/>
          <w:lang w:val="vi-VN"/>
        </w:rPr>
        <w:t>Kiêu căng, tự phụ</w:t>
      </w:r>
      <w:r w:rsidRPr="00791CF8">
        <w:rPr>
          <w:rFonts w:ascii="Tahoma" w:eastAsia="SimSun" w:hAnsi="Tahoma" w:cs="Tahoma"/>
          <w:color w:val="002060"/>
          <w:lang w:val="vi-VN"/>
        </w:rPr>
        <w:t xml:space="preserve"> </w:t>
      </w:r>
      <w:r w:rsidRPr="00791CF8">
        <w:rPr>
          <w:rFonts w:ascii="Tahoma" w:hAnsi="Tahoma" w:cs="Tahoma"/>
          <w:color w:val="002060"/>
          <w:lang w:val="vi-VN"/>
        </w:rPr>
        <w:t>(</w:t>
      </w:r>
      <w:r w:rsidRPr="00791CF8">
        <w:rPr>
          <w:rFonts w:ascii="SimSun" w:eastAsia="SimSun" w:hAnsi="SimSun" w:cs="Tahoma" w:hint="eastAsia"/>
          <w:color w:val="002060"/>
          <w:lang w:val="vi-VN"/>
        </w:rPr>
        <w:t>憍</w:t>
      </w:r>
      <w:r w:rsidRPr="00791CF8">
        <w:rPr>
          <w:rFonts w:ascii="Tahoma" w:eastAsia="MS Gothic" w:hAnsi="Tahoma" w:cs="Tahoma"/>
          <w:color w:val="002060"/>
          <w:lang w:val="vi-VN"/>
        </w:rPr>
        <w:t xml:space="preserve">;  </w:t>
      </w:r>
      <w:r w:rsidRPr="00791CF8">
        <w:rPr>
          <w:rFonts w:ascii="Tahoma" w:hAnsi="Tahoma" w:cs="Tahoma"/>
          <w:color w:val="002060"/>
          <w:lang w:val="vi-VN"/>
        </w:rPr>
        <w:t xml:space="preserve">S: mada;  E: pride):  Kiêu </w:t>
      </w:r>
      <w:r w:rsidRPr="00791CF8">
        <w:rPr>
          <w:rFonts w:ascii="Tahoma" w:eastAsia="SimSun" w:hAnsi="Tahoma" w:cs="Tahoma"/>
          <w:color w:val="002060"/>
          <w:lang w:val="vi-VN"/>
        </w:rPr>
        <w:t xml:space="preserve">do Tham mà sanh ra. Tính của tâm sở Kiêu là kiêu cách và ngạo nghễ.  Khi gặp thuận cảnh về tài sắc, giàu sang, quyền tước kiêu căng, tự phụ.  Kiêu làm trở ngại tâm khiêm tốn, nhường nhịn.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70C0"/>
          <w:sz w:val="24"/>
          <w:szCs w:val="24"/>
          <w:lang w:val="vi-VN"/>
        </w:rPr>
        <w:t xml:space="preserve">2/. </w:t>
      </w:r>
      <w:r w:rsidRPr="00791CF8">
        <w:rPr>
          <w:rFonts w:ascii="Tahoma" w:eastAsia="SimSun" w:hAnsi="Tahoma" w:cs="Tahoma"/>
          <w:b/>
          <w:color w:val="0070C0"/>
          <w:sz w:val="24"/>
          <w:szCs w:val="24"/>
          <w:lang w:val="vi-VN"/>
        </w:rPr>
        <w:t>Trung tùy</w:t>
      </w:r>
      <w:r w:rsidRPr="00791CF8">
        <w:rPr>
          <w:rFonts w:ascii="Tahoma" w:eastAsia="SimSun" w:hAnsi="Tahoma" w:cs="Tahoma"/>
          <w:b/>
          <w:color w:val="002060"/>
          <w:sz w:val="24"/>
          <w:szCs w:val="24"/>
          <w:lang w:val="vi-VN"/>
        </w:rPr>
        <w:t>,</w:t>
      </w:r>
      <w:r w:rsidRPr="00791CF8">
        <w:rPr>
          <w:rFonts w:ascii="Tahoma" w:eastAsia="SimSun" w:hAnsi="Tahoma" w:cs="Tahoma"/>
          <w:color w:val="002060"/>
          <w:sz w:val="24"/>
          <w:szCs w:val="24"/>
          <w:lang w:val="vi-VN"/>
        </w:rPr>
        <w:t xml:space="preserve"> có hai thứ là Vô tàm và Vô quý. Vì hai thứ tâm sở này duyên các tâm sở bất thiện, phạm vi tương ưng của nó trung bình, nên gọi là "trung tuỳ".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11. </w:t>
      </w:r>
      <w:r w:rsidRPr="00791CF8">
        <w:rPr>
          <w:rFonts w:ascii="Tahoma" w:eastAsia="SimSun" w:hAnsi="Tahoma" w:cs="Tahoma"/>
          <w:b/>
          <w:color w:val="002060"/>
          <w:lang w:val="vi-VN"/>
        </w:rPr>
        <w:t>Vô tàm</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Tự mình không biết xấu hổ, không biết tự hổ thẹn về những việc xấu, ác, bất thiện mà mình đã làm</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w:t>
      </w:r>
      <w:r w:rsidRPr="00791CF8">
        <w:rPr>
          <w:rFonts w:ascii="Tahoma" w:eastAsia="SimSun" w:hAnsi="Tahoma" w:cs="Tahoma" w:hint="eastAsia"/>
          <w:color w:val="002060"/>
          <w:sz w:val="24"/>
          <w:szCs w:val="24"/>
          <w:lang w:val="vi-VN"/>
        </w:rPr>
        <w:t>無慚</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 xml:space="preserve">S: </w:t>
      </w:r>
      <w:r w:rsidRPr="00791CF8">
        <w:rPr>
          <w:rFonts w:ascii="Tahoma" w:eastAsia="SimSun" w:hAnsi="Tahoma" w:cs="Tahoma"/>
          <w:color w:val="002060"/>
          <w:sz w:val="24"/>
          <w:szCs w:val="24"/>
          <w:lang w:val="vi-VN"/>
        </w:rPr>
        <w:t>āhrīkya</w:t>
      </w:r>
      <w:r w:rsidRPr="00791CF8">
        <w:rPr>
          <w:rFonts w:ascii="Tahoma" w:hAnsi="Tahoma" w:cs="Tahoma"/>
          <w:color w:val="002060"/>
          <w:sz w:val="24"/>
          <w:szCs w:val="24"/>
          <w:lang w:val="vi-VN"/>
        </w:rPr>
        <w:t xml:space="preserve">;  E: lack of inner shame):  </w:t>
      </w:r>
      <w:r w:rsidRPr="00791CF8">
        <w:rPr>
          <w:rFonts w:ascii="Tahoma" w:eastAsia="SimSun" w:hAnsi="Tahoma" w:cs="Tahoma"/>
          <w:color w:val="002060"/>
          <w:sz w:val="24"/>
          <w:szCs w:val="24"/>
          <w:lang w:val="vi-VN"/>
        </w:rPr>
        <w:t xml:space="preserve">Vô tàm do Tham và Si mà sinh ra. Tính của tâm sở vô tàm là không biết </w:t>
      </w:r>
      <w:r w:rsidRPr="00791CF8">
        <w:rPr>
          <w:rFonts w:ascii="Tahoma" w:eastAsia="SimSun" w:hAnsi="Tahoma" w:cs="Tahoma"/>
          <w:color w:val="632423" w:themeColor="accent2" w:themeShade="80"/>
          <w:sz w:val="24"/>
          <w:szCs w:val="24"/>
          <w:lang w:val="vi-VN"/>
        </w:rPr>
        <w:t>tự thẹn</w:t>
      </w:r>
      <w:r w:rsidRPr="00791CF8">
        <w:rPr>
          <w:rFonts w:ascii="Tahoma" w:eastAsia="SimSun" w:hAnsi="Tahoma" w:cs="Tahoma"/>
          <w:color w:val="002060"/>
          <w:sz w:val="24"/>
          <w:szCs w:val="24"/>
          <w:lang w:val="vi-VN"/>
        </w:rPr>
        <w:t>.  Khi làm việc quấy, , lại còn khinh dễ những người hiền thiện. Vô tàm làm tăng trưởng tâm ác.</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12. </w:t>
      </w:r>
      <w:r w:rsidRPr="00791CF8">
        <w:rPr>
          <w:rFonts w:ascii="Tahoma" w:eastAsia="SimSun" w:hAnsi="Tahoma" w:cs="Tahoma"/>
          <w:b/>
          <w:color w:val="002060"/>
          <w:lang w:val="vi-VN"/>
        </w:rPr>
        <w:t>Vô quý</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Không biết thẹn với người,</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tâm hổ thẹn đối với người khác khi mình phạm tội</w:t>
      </w:r>
      <w:r w:rsidRPr="00791CF8">
        <w:rPr>
          <w:rFonts w:ascii="Tahoma" w:hAnsi="Tahoma" w:cs="Tahoma"/>
          <w:color w:val="002060"/>
          <w:sz w:val="24"/>
          <w:szCs w:val="24"/>
          <w:lang w:val="vi-VN"/>
        </w:rPr>
        <w:t xml:space="preserve"> (</w:t>
      </w:r>
      <w:r w:rsidRPr="00791CF8">
        <w:rPr>
          <w:rFonts w:ascii="Tahoma" w:eastAsia="SimSun" w:hAnsi="Tahoma" w:cs="Tahoma" w:hint="eastAsia"/>
          <w:color w:val="002060"/>
          <w:sz w:val="24"/>
          <w:szCs w:val="24"/>
          <w:lang w:val="vi-VN"/>
        </w:rPr>
        <w:t>無愧</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S:</w:t>
      </w:r>
      <w:r w:rsidRPr="00791CF8">
        <w:rPr>
          <w:rFonts w:ascii="Tahoma" w:hAnsi="Tahoma" w:cs="Tahoma"/>
          <w:color w:val="002060"/>
          <w:lang w:val="vi-VN"/>
        </w:rPr>
        <w:t xml:space="preserve"> </w:t>
      </w:r>
      <w:r w:rsidRPr="00791CF8">
        <w:rPr>
          <w:rFonts w:ascii="Tahoma" w:eastAsia="SimSun" w:hAnsi="Tahoma" w:cs="Tahoma"/>
          <w:color w:val="002060"/>
          <w:sz w:val="24"/>
          <w:szCs w:val="24"/>
          <w:lang w:val="vi-VN"/>
        </w:rPr>
        <w:t>anapatrāpya,</w:t>
      </w:r>
      <w:r w:rsidRPr="00791CF8">
        <w:rPr>
          <w:rFonts w:ascii="Tahoma" w:hAnsi="Tahoma" w:cs="Tahoma"/>
          <w:color w:val="002060"/>
          <w:sz w:val="24"/>
          <w:szCs w:val="24"/>
          <w:lang w:val="vi-VN"/>
        </w:rPr>
        <w:t xml:space="preserve"> anapatrāpa</w:t>
      </w:r>
      <w:r w:rsidRPr="00791CF8">
        <w:rPr>
          <w:rFonts w:ascii="Tahoma" w:hAnsi="Tahoma" w:cs="Tahoma"/>
          <w:color w:val="002060"/>
          <w:lang w:val="vi-VN"/>
        </w:rPr>
        <w:t xml:space="preserve">; </w:t>
      </w:r>
      <w:r w:rsidRPr="00791CF8">
        <w:rPr>
          <w:rFonts w:ascii="Tahoma" w:hAnsi="Tahoma" w:cs="Tahoma"/>
          <w:color w:val="002060"/>
          <w:sz w:val="24"/>
          <w:szCs w:val="24"/>
          <w:lang w:val="vi-VN"/>
        </w:rPr>
        <w:t xml:space="preserve"> E: shameless before other)</w:t>
      </w:r>
      <w:r w:rsidRPr="00791CF8">
        <w:rPr>
          <w:rFonts w:ascii="Tahoma" w:eastAsia="SimSun" w:hAnsi="Tahoma" w:cs="Tahoma"/>
          <w:color w:val="002060"/>
          <w:sz w:val="24"/>
          <w:szCs w:val="24"/>
          <w:lang w:val="vi-VN"/>
        </w:rPr>
        <w:t xml:space="preserve">:  Vô quý do Tham và Si mà sinh ra. Tính của tâm sở vô quý là không biết </w:t>
      </w:r>
      <w:r w:rsidRPr="00791CF8">
        <w:rPr>
          <w:rFonts w:ascii="Tahoma" w:eastAsia="SimSun" w:hAnsi="Tahoma" w:cs="Tahoma"/>
          <w:color w:val="632423" w:themeColor="accent2" w:themeShade="80"/>
          <w:sz w:val="24"/>
          <w:szCs w:val="24"/>
          <w:lang w:val="vi-VN"/>
        </w:rPr>
        <w:t>thẹn với người</w:t>
      </w:r>
      <w:r w:rsidRPr="00791CF8">
        <w:rPr>
          <w:rFonts w:ascii="Tahoma" w:eastAsia="SimSun" w:hAnsi="Tahoma" w:cs="Tahoma"/>
          <w:color w:val="002060"/>
          <w:sz w:val="24"/>
          <w:szCs w:val="24"/>
          <w:lang w:val="vi-VN"/>
        </w:rPr>
        <w:t>. Khi làm việc quấy, người vô quý không biết thẹn với người, lại còn ưa làm việc ác. Vô quý làm tăng trưởng tâm ác.</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70C0"/>
          <w:sz w:val="24"/>
          <w:szCs w:val="24"/>
          <w:lang w:val="vi-VN"/>
        </w:rPr>
        <w:t xml:space="preserve">3/. </w:t>
      </w:r>
      <w:r w:rsidRPr="00791CF8">
        <w:rPr>
          <w:rFonts w:ascii="Tahoma" w:eastAsia="SimSun" w:hAnsi="Tahoma" w:cs="Tahoma"/>
          <w:b/>
          <w:color w:val="0070C0"/>
          <w:sz w:val="24"/>
          <w:szCs w:val="24"/>
          <w:lang w:val="vi-VN"/>
        </w:rPr>
        <w:t>Đại tùy</w:t>
      </w:r>
      <w:r w:rsidRPr="00791CF8">
        <w:rPr>
          <w:rFonts w:ascii="Tahoma" w:eastAsia="SimSun" w:hAnsi="Tahoma" w:cs="Tahoma"/>
          <w:color w:val="002060"/>
          <w:sz w:val="24"/>
          <w:szCs w:val="24"/>
          <w:lang w:val="vi-VN"/>
        </w:rPr>
        <w:t xml:space="preserve">, có 8 thứ sau đây. Tám thứ tâm sở này biến khắp các Tâm sở bất thiện, phạm vi của nó rộng hơn hai món Trung tuỳ trước, nên gọi là "Đại tuỳ".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13. </w:t>
      </w:r>
      <w:r w:rsidRPr="00791CF8">
        <w:rPr>
          <w:rFonts w:ascii="Tahoma" w:eastAsia="SimSun" w:hAnsi="Tahoma" w:cs="Tahoma"/>
          <w:b/>
          <w:color w:val="002060"/>
          <w:lang w:val="vi-VN"/>
        </w:rPr>
        <w:t>Trạo cử</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Chao đảo,</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xao động không yên</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w:t>
      </w:r>
      <w:r w:rsidRPr="00791CF8">
        <w:rPr>
          <w:rFonts w:ascii="Tahoma" w:eastAsia="SimSun" w:hAnsi="Tahoma" w:cs="Tahoma" w:hint="eastAsia"/>
          <w:color w:val="002060"/>
          <w:sz w:val="24"/>
          <w:szCs w:val="24"/>
          <w:lang w:val="vi-VN"/>
        </w:rPr>
        <w:t>掉舉</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 xml:space="preserve">S: auddhatya;  E: restlessness):  Trạo cử do Si mà sinh ra. </w:t>
      </w:r>
      <w:r w:rsidRPr="00791CF8">
        <w:rPr>
          <w:rFonts w:ascii="Tahoma" w:eastAsia="SimSun" w:hAnsi="Tahoma" w:cs="Tahoma"/>
          <w:color w:val="002060"/>
          <w:sz w:val="24"/>
          <w:szCs w:val="24"/>
          <w:lang w:val="vi-VN"/>
        </w:rPr>
        <w:t>Tính của tâm sở Trạo cử là chao động không yên tịnh. Khi hành thiền thì  làm cho thân tâm</w:t>
      </w:r>
      <w:r w:rsidRPr="00791CF8">
        <w:rPr>
          <w:lang w:val="vi-VN"/>
        </w:rPr>
        <w:t xml:space="preserve"> </w:t>
      </w:r>
      <w:r w:rsidRPr="00791CF8">
        <w:rPr>
          <w:rFonts w:ascii="Tahoma" w:eastAsia="SimSun" w:hAnsi="Tahoma" w:cs="Tahoma"/>
          <w:color w:val="002060"/>
          <w:sz w:val="24"/>
          <w:szCs w:val="24"/>
          <w:lang w:val="vi-VN"/>
        </w:rPr>
        <w:t xml:space="preserve">xao động không yên. Trạo cử làm chướng ngại Định và Xả.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lastRenderedPageBreak/>
        <w:t xml:space="preserve">14. </w:t>
      </w:r>
      <w:r w:rsidRPr="00791CF8">
        <w:rPr>
          <w:rFonts w:ascii="Tahoma" w:eastAsia="SimSun" w:hAnsi="Tahoma" w:cs="Tahoma"/>
          <w:b/>
          <w:color w:val="002060"/>
          <w:lang w:val="vi-VN"/>
        </w:rPr>
        <w:t>Hôn trầm</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Mờ tối trầm trọng,</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tâm chìm đắm, lừ đừ, thiếu linh động, nhạy bén</w:t>
      </w:r>
      <w:r w:rsidRPr="00791CF8">
        <w:rPr>
          <w:rFonts w:ascii="Tahoma" w:hAnsi="Tahoma" w:cs="Tahoma"/>
          <w:i/>
          <w:color w:val="002060"/>
          <w:sz w:val="24"/>
          <w:szCs w:val="24"/>
          <w:lang w:val="vi-VN"/>
        </w:rPr>
        <w:t xml:space="preserve"> </w:t>
      </w:r>
      <w:r w:rsidRPr="00791CF8">
        <w:rPr>
          <w:rFonts w:ascii="Tahoma" w:hAnsi="Tahoma" w:cs="Tahoma"/>
          <w:color w:val="002060"/>
          <w:sz w:val="24"/>
          <w:szCs w:val="24"/>
          <w:lang w:val="vi-VN"/>
        </w:rPr>
        <w:t>(</w:t>
      </w:r>
      <w:r w:rsidRPr="00791CF8">
        <w:rPr>
          <w:rFonts w:ascii="Tahoma" w:eastAsia="SimSun" w:hAnsi="Tahoma" w:cs="Tahoma" w:hint="eastAsia"/>
          <w:color w:val="002060"/>
          <w:sz w:val="24"/>
          <w:szCs w:val="24"/>
          <w:lang w:val="vi-VN"/>
        </w:rPr>
        <w:t>昏沉</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S</w:t>
      </w:r>
      <w:r w:rsidRPr="00791CF8">
        <w:rPr>
          <w:rFonts w:ascii="Tahoma" w:hAnsi="Tahoma" w:cs="Tahoma"/>
          <w:color w:val="002060"/>
          <w:lang w:val="vi-VN"/>
        </w:rPr>
        <w:t xml:space="preserve">: </w:t>
      </w:r>
      <w:r w:rsidRPr="00791CF8">
        <w:rPr>
          <w:rFonts w:ascii="Tahoma" w:hAnsi="Tahoma" w:cs="Tahoma"/>
          <w:color w:val="002060"/>
          <w:sz w:val="24"/>
          <w:szCs w:val="24"/>
          <w:lang w:val="vi-VN"/>
        </w:rPr>
        <w:t>styāna</w:t>
      </w:r>
      <w:r w:rsidRPr="00791CF8">
        <w:rPr>
          <w:rFonts w:ascii="Tahoma" w:hAnsi="Tahoma" w:cs="Tahoma"/>
          <w:color w:val="002060"/>
          <w:lang w:val="vi-VN"/>
        </w:rPr>
        <w:t xml:space="preserve">; </w:t>
      </w:r>
      <w:r w:rsidRPr="00791CF8">
        <w:rPr>
          <w:rFonts w:ascii="Tahoma" w:hAnsi="Tahoma" w:cs="Tahoma"/>
          <w:color w:val="002060"/>
          <w:sz w:val="24"/>
          <w:szCs w:val="24"/>
          <w:lang w:val="vi-VN"/>
        </w:rPr>
        <w:t xml:space="preserve"> E</w:t>
      </w:r>
      <w:r w:rsidRPr="00791CF8">
        <w:rPr>
          <w:rFonts w:ascii="Tahoma" w:hAnsi="Tahoma" w:cs="Tahoma"/>
          <w:color w:val="002060"/>
          <w:lang w:val="vi-VN"/>
        </w:rPr>
        <w:t>:</w:t>
      </w:r>
      <w:r w:rsidRPr="00791CF8">
        <w:rPr>
          <w:rFonts w:ascii="Tahoma" w:hAnsi="Tahoma" w:cs="Tahoma"/>
          <w:color w:val="002060"/>
          <w:sz w:val="24"/>
          <w:szCs w:val="24"/>
          <w:lang w:val="vi-VN"/>
        </w:rPr>
        <w:t xml:space="preserve"> drowsiness):  </w:t>
      </w:r>
      <w:r w:rsidRPr="00791CF8">
        <w:rPr>
          <w:rFonts w:ascii="Tahoma" w:eastAsia="SimSun" w:hAnsi="Tahoma" w:cs="Tahoma"/>
          <w:color w:val="002060"/>
          <w:sz w:val="24"/>
          <w:szCs w:val="24"/>
          <w:lang w:val="vi-VN"/>
        </w:rPr>
        <w:t xml:space="preserve">Hôn trầm do Si mà sinh ra. Tính của tâm sở Hôn trầm là lừ đừ, thiếu linh động.  Khi hành thiền thì Hôn trầm khiến cho tâm khi đối với quán cảnh mờ mịt không sáng suốt.  Hôn trầm làm chướng ngại tuệ và khinh an.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15. </w:t>
      </w:r>
      <w:r w:rsidRPr="00791CF8">
        <w:rPr>
          <w:rFonts w:ascii="Tahoma" w:eastAsia="SimSun" w:hAnsi="Tahoma" w:cs="Tahoma"/>
          <w:b/>
          <w:color w:val="002060"/>
          <w:lang w:val="vi-VN"/>
        </w:rPr>
        <w:t>Bất tín</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Không tin</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w:t>
      </w:r>
      <w:r w:rsidRPr="00791CF8">
        <w:rPr>
          <w:rFonts w:ascii="Tahoma" w:eastAsia="SimSun" w:hAnsi="Tahoma" w:cs="Tahoma" w:hint="eastAsia"/>
          <w:color w:val="002060"/>
          <w:sz w:val="24"/>
          <w:szCs w:val="24"/>
          <w:lang w:val="vi-VN"/>
        </w:rPr>
        <w:t>不信</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 xml:space="preserve">S: aśraddya;  E: lack of faith):  </w:t>
      </w:r>
      <w:r w:rsidRPr="00791CF8">
        <w:rPr>
          <w:rFonts w:ascii="Tahoma" w:eastAsia="SimSun" w:hAnsi="Tahoma" w:cs="Tahoma"/>
          <w:color w:val="002060"/>
          <w:sz w:val="24"/>
          <w:szCs w:val="24"/>
          <w:lang w:val="vi-VN"/>
        </w:rPr>
        <w:t xml:space="preserve">Bất tín do Si mà sinh ra. Tính của tâm sở Bất tín là không tin các pháp chân thật. Khi hành thiền, Bất tín dễ sinh ô nhiễm.  Bất tín làm chướng ngại tâm thanh tịnh.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16. </w:t>
      </w:r>
      <w:r w:rsidRPr="00791CF8">
        <w:rPr>
          <w:rFonts w:ascii="Tahoma" w:eastAsia="SimSun" w:hAnsi="Tahoma" w:cs="Tahoma"/>
          <w:b/>
          <w:color w:val="002060"/>
          <w:lang w:val="vi-VN"/>
        </w:rPr>
        <w:t>Giãi đãi</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Biếng nhác trễ nãi,</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 xml:space="preserve">tâm trạng không tinh tấn, </w:t>
      </w:r>
      <w:r w:rsidRPr="00791CF8">
        <w:rPr>
          <w:rFonts w:ascii="Tahoma" w:hAnsi="Tahoma" w:cs="Tahoma"/>
          <w:color w:val="002060"/>
          <w:sz w:val="24"/>
          <w:szCs w:val="24"/>
          <w:lang w:val="vi-VN"/>
        </w:rPr>
        <w:t>(</w:t>
      </w:r>
      <w:r w:rsidRPr="00791CF8">
        <w:rPr>
          <w:rFonts w:ascii="Tahoma" w:eastAsia="SimSun" w:hAnsi="Tahoma" w:cs="Tahoma" w:hint="eastAsia"/>
          <w:color w:val="002060"/>
          <w:sz w:val="24"/>
          <w:szCs w:val="24"/>
          <w:lang w:val="vi-VN"/>
        </w:rPr>
        <w:t>懈怠</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S: kausīdya;  E: laziness):</w:t>
      </w:r>
      <w:r w:rsidRPr="00791CF8">
        <w:rPr>
          <w:rFonts w:ascii="Tahoma" w:hAnsi="Tahoma" w:cs="Tahoma"/>
          <w:color w:val="002060"/>
          <w:lang w:val="vi-VN"/>
        </w:rPr>
        <w:t xml:space="preserve">  </w:t>
      </w:r>
      <w:r w:rsidRPr="00791CF8">
        <w:rPr>
          <w:rFonts w:ascii="Tahoma" w:eastAsia="SimSun" w:hAnsi="Tahoma" w:cs="Tahoma"/>
          <w:color w:val="002060"/>
          <w:sz w:val="24"/>
          <w:szCs w:val="24"/>
          <w:lang w:val="vi-VN"/>
        </w:rPr>
        <w:t>Giải đãi do Si mà sinh ra. Tính của tâm sở Giải đãi là biếng nhác. Khi tu học không cố gắng học hiểu và thực hành. Giải đãi làm chướng ngại tâm tinh tấn.</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17. </w:t>
      </w:r>
      <w:r w:rsidRPr="00791CF8">
        <w:rPr>
          <w:rFonts w:ascii="Tahoma" w:eastAsia="SimSun" w:hAnsi="Tahoma" w:cs="Tahoma"/>
          <w:b/>
          <w:color w:val="002060"/>
          <w:lang w:val="vi-VN"/>
        </w:rPr>
        <w:t>Phóng dật</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Buông lung,</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 xml:space="preserve">phóng túng </w:t>
      </w:r>
      <w:r w:rsidRPr="00791CF8">
        <w:rPr>
          <w:rFonts w:ascii="Tahoma" w:hAnsi="Tahoma" w:cs="Tahoma"/>
          <w:color w:val="002060"/>
          <w:sz w:val="24"/>
          <w:szCs w:val="24"/>
          <w:lang w:val="vi-VN"/>
        </w:rPr>
        <w:t>(</w:t>
      </w:r>
      <w:r w:rsidRPr="00791CF8">
        <w:rPr>
          <w:rFonts w:ascii="Tahoma" w:eastAsia="SimSun" w:hAnsi="Tahoma" w:cs="Tahoma" w:hint="eastAsia"/>
          <w:color w:val="002060"/>
          <w:sz w:val="24"/>
          <w:szCs w:val="24"/>
          <w:lang w:val="vi-VN"/>
        </w:rPr>
        <w:t>放逸</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S: pramāda;   E: negligence):</w:t>
      </w:r>
      <w:r w:rsidRPr="00791CF8">
        <w:rPr>
          <w:rFonts w:ascii="Tahoma" w:hAnsi="Tahoma" w:cs="Tahoma"/>
          <w:color w:val="002060"/>
          <w:lang w:val="vi-VN"/>
        </w:rPr>
        <w:t xml:space="preserve">  </w:t>
      </w:r>
      <w:r w:rsidRPr="00791CF8">
        <w:rPr>
          <w:rFonts w:ascii="Tahoma" w:eastAsia="SimSun" w:hAnsi="Tahoma" w:cs="Tahoma"/>
          <w:color w:val="002060"/>
          <w:sz w:val="24"/>
          <w:szCs w:val="24"/>
          <w:lang w:val="vi-VN"/>
        </w:rPr>
        <w:t>Phóng dật do Si mà sinh ra. Tính của tâm sở Phóng dật là buông lung. Khi tu học không thúc liễm thân tâm để đoạn trừ các nghiệp bất thiện.  Phóng dật làm tăng ác tổn thiện.</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18. </w:t>
      </w:r>
      <w:r w:rsidRPr="00791CF8">
        <w:rPr>
          <w:rFonts w:ascii="Tahoma" w:eastAsia="SimSun" w:hAnsi="Tahoma" w:cs="Tahoma"/>
          <w:b/>
          <w:color w:val="002060"/>
          <w:lang w:val="vi-VN"/>
        </w:rPr>
        <w:t>Thất niệm</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Mất chánh niệm, chóng quên, không chú tâm</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w:t>
      </w:r>
      <w:r w:rsidRPr="00791CF8">
        <w:rPr>
          <w:rFonts w:ascii="Tahoma" w:eastAsia="SimSun" w:hAnsi="Tahoma" w:cs="Tahoma" w:hint="eastAsia"/>
          <w:color w:val="002060"/>
          <w:sz w:val="24"/>
          <w:szCs w:val="24"/>
          <w:lang w:val="vi-VN"/>
        </w:rPr>
        <w:t>失念</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S: muṣitasmṛti</w:t>
      </w:r>
      <w:r w:rsidRPr="00791CF8">
        <w:rPr>
          <w:rFonts w:ascii="Tahoma" w:hAnsi="Tahoma" w:cs="Tahoma"/>
          <w:bCs/>
          <w:color w:val="002060"/>
          <w:sz w:val="24"/>
          <w:szCs w:val="24"/>
          <w:lang w:val="vi-VN"/>
        </w:rPr>
        <w:t>;  E:</w:t>
      </w:r>
      <w:r w:rsidRPr="00791CF8">
        <w:rPr>
          <w:rFonts w:ascii="Tahoma" w:hAnsi="Tahoma" w:cs="Tahoma"/>
          <w:b/>
          <w:bCs/>
          <w:color w:val="002060"/>
          <w:sz w:val="24"/>
          <w:szCs w:val="24"/>
          <w:lang w:val="vi-VN"/>
        </w:rPr>
        <w:t xml:space="preserve"> </w:t>
      </w:r>
      <w:r w:rsidRPr="00791CF8">
        <w:rPr>
          <w:rFonts w:ascii="Tahoma" w:hAnsi="Tahoma" w:cs="Tahoma"/>
          <w:color w:val="002060"/>
          <w:sz w:val="24"/>
          <w:szCs w:val="24"/>
          <w:lang w:val="vi-VN"/>
        </w:rPr>
        <w:t>forgetfulness):</w:t>
      </w:r>
      <w:r w:rsidRPr="00791CF8">
        <w:rPr>
          <w:rFonts w:ascii="Tahoma" w:hAnsi="Tahoma" w:cs="Tahoma"/>
          <w:color w:val="002060"/>
          <w:lang w:val="vi-VN"/>
        </w:rPr>
        <w:t xml:space="preserve">  </w:t>
      </w:r>
      <w:r w:rsidRPr="00791CF8">
        <w:rPr>
          <w:rFonts w:ascii="Tahoma" w:eastAsia="SimSun" w:hAnsi="Tahoma" w:cs="Tahoma"/>
          <w:color w:val="002060"/>
          <w:sz w:val="24"/>
          <w:szCs w:val="24"/>
          <w:lang w:val="vi-VN"/>
        </w:rPr>
        <w:t xml:space="preserve">Thất niệm do Si mà sinh ra. Tính của tâm sở Thất niệm là không chú tâm. Khi tu học thì không chú tâm, không nhớ cảnh đã duyên. Thất niệm làm chướng ngại tâm Chánh niệm.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19. </w:t>
      </w:r>
      <w:r w:rsidRPr="00791CF8">
        <w:rPr>
          <w:rFonts w:ascii="Tahoma" w:eastAsia="SimSun" w:hAnsi="Tahoma" w:cs="Tahoma"/>
          <w:b/>
          <w:color w:val="002060"/>
          <w:lang w:val="vi-VN"/>
        </w:rPr>
        <w:t>Tán loạn</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Rối loạn</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w:t>
      </w:r>
      <w:r w:rsidRPr="00791CF8">
        <w:rPr>
          <w:rFonts w:ascii="Tahoma" w:eastAsia="SimSun" w:hAnsi="Tahoma" w:cs="Tahoma" w:hint="eastAsia"/>
          <w:color w:val="002060"/>
          <w:sz w:val="24"/>
          <w:szCs w:val="24"/>
          <w:lang w:val="vi-VN"/>
        </w:rPr>
        <w:t>散亂</w:t>
      </w:r>
      <w:r w:rsidRPr="00791CF8">
        <w:rPr>
          <w:rFonts w:ascii="Tahoma" w:eastAsia="SimSun" w:hAnsi="Tahoma" w:cs="Tahoma"/>
          <w:color w:val="002060"/>
          <w:sz w:val="24"/>
          <w:szCs w:val="24"/>
          <w:lang w:val="vi-VN"/>
        </w:rPr>
        <w:t xml:space="preserve">;  </w:t>
      </w:r>
      <w:r w:rsidRPr="00791CF8">
        <w:rPr>
          <w:rFonts w:ascii="Tahoma" w:hAnsi="Tahoma" w:cs="Tahoma"/>
          <w:color w:val="002060"/>
          <w:sz w:val="24"/>
          <w:szCs w:val="24"/>
          <w:lang w:val="vi-VN"/>
        </w:rPr>
        <w:t>S: vikṣepa;  E: distraction):</w:t>
      </w:r>
      <w:r w:rsidRPr="00791CF8">
        <w:rPr>
          <w:rFonts w:ascii="Tahoma" w:hAnsi="Tahoma" w:cs="Tahoma"/>
          <w:color w:val="002060"/>
          <w:lang w:val="vi-VN"/>
        </w:rPr>
        <w:t xml:space="preserve">  </w:t>
      </w:r>
      <w:r w:rsidRPr="00791CF8">
        <w:rPr>
          <w:rFonts w:ascii="Tahoma" w:eastAsia="SimSun" w:hAnsi="Tahoma" w:cs="Tahoma"/>
          <w:color w:val="002060"/>
          <w:sz w:val="24"/>
          <w:szCs w:val="24"/>
          <w:lang w:val="vi-VN"/>
        </w:rPr>
        <w:t xml:space="preserve">Tán loạn do Si mà sinh ra. Tính của tâm sở Tán loạn làm cho tâm rối loạn. Khi tu học, tâm tán loạn cứ hết duyên cảnh này rồi duyên cảnh khác. Tán loạn làm chướng ngại Chánh định và sinh ra ác tuệ. </w:t>
      </w:r>
    </w:p>
    <w:p w:rsidR="00AC69FF" w:rsidRPr="00791CF8" w:rsidRDefault="00AC69FF" w:rsidP="00AC69FF">
      <w:pPr>
        <w:spacing w:after="240" w:line="360" w:lineRule="auto"/>
        <w:ind w:firstLine="720"/>
        <w:jc w:val="both"/>
        <w:rPr>
          <w:rFonts w:ascii="Tahoma" w:eastAsia="SimSun" w:hAnsi="Tahoma" w:cs="Tahoma"/>
          <w:color w:val="002060"/>
          <w:sz w:val="24"/>
          <w:szCs w:val="24"/>
          <w:lang w:val="vi-VN"/>
        </w:rPr>
      </w:pPr>
      <w:r w:rsidRPr="00791CF8">
        <w:rPr>
          <w:rFonts w:ascii="Tahoma" w:eastAsia="SimSun" w:hAnsi="Tahoma" w:cs="Tahoma"/>
          <w:color w:val="002060"/>
          <w:sz w:val="24"/>
          <w:szCs w:val="24"/>
          <w:lang w:val="vi-VN"/>
        </w:rPr>
        <w:t xml:space="preserve">20. </w:t>
      </w:r>
      <w:r w:rsidRPr="00791CF8">
        <w:rPr>
          <w:rFonts w:ascii="Tahoma" w:eastAsia="SimSun" w:hAnsi="Tahoma" w:cs="Tahoma"/>
          <w:b/>
          <w:color w:val="002060"/>
          <w:lang w:val="vi-VN"/>
        </w:rPr>
        <w:t>Bất chánh tri</w:t>
      </w:r>
      <w:r w:rsidRPr="00791CF8">
        <w:rPr>
          <w:rFonts w:ascii="Tahoma" w:eastAsia="SimSun" w:hAnsi="Tahoma" w:cs="Tahoma"/>
          <w:color w:val="002060"/>
          <w:sz w:val="24"/>
          <w:szCs w:val="24"/>
          <w:lang w:val="vi-VN"/>
        </w:rPr>
        <w:t xml:space="preserve">: </w:t>
      </w:r>
      <w:r w:rsidRPr="00791CF8">
        <w:rPr>
          <w:rFonts w:ascii="Tahoma" w:eastAsia="SimSun" w:hAnsi="Tahoma" w:cs="Tahoma"/>
          <w:i/>
          <w:color w:val="002060"/>
          <w:sz w:val="24"/>
          <w:szCs w:val="24"/>
          <w:lang w:val="vi-VN"/>
        </w:rPr>
        <w:t>Biết không chân chánh, hiểu biết sai</w:t>
      </w:r>
      <w:r w:rsidRPr="00791CF8">
        <w:rPr>
          <w:rFonts w:ascii="Tahoma" w:hAnsi="Tahoma" w:cs="Tahoma"/>
          <w:color w:val="002060"/>
          <w:lang w:val="vi-VN"/>
        </w:rPr>
        <w:t xml:space="preserve"> </w:t>
      </w:r>
      <w:r w:rsidRPr="00791CF8">
        <w:rPr>
          <w:rFonts w:ascii="Tahoma" w:hAnsi="Tahoma" w:cs="Tahoma"/>
          <w:color w:val="002060"/>
          <w:sz w:val="24"/>
          <w:szCs w:val="24"/>
          <w:lang w:val="vi-VN"/>
        </w:rPr>
        <w:t>(</w:t>
      </w:r>
      <w:r w:rsidRPr="00791CF8">
        <w:rPr>
          <w:rFonts w:ascii="Tahoma" w:eastAsia="SimSun" w:hAnsi="Tahoma" w:cs="Tahoma" w:hint="eastAsia"/>
          <w:color w:val="002060"/>
          <w:sz w:val="24"/>
          <w:szCs w:val="24"/>
          <w:lang w:val="vi-VN"/>
        </w:rPr>
        <w:t>不正知</w:t>
      </w:r>
      <w:r w:rsidRPr="00791CF8">
        <w:rPr>
          <w:rFonts w:ascii="Tahoma" w:hAnsi="Tahoma" w:cs="Tahoma"/>
          <w:color w:val="002060"/>
          <w:sz w:val="24"/>
          <w:szCs w:val="24"/>
          <w:lang w:val="vi-VN"/>
        </w:rPr>
        <w:t xml:space="preserve">;  S: asam-prajanya;  E: lack of discernment): </w:t>
      </w:r>
      <w:r w:rsidRPr="00791CF8">
        <w:rPr>
          <w:rFonts w:ascii="Tahoma" w:eastAsia="SimSun" w:hAnsi="Tahoma" w:cs="Tahoma"/>
          <w:color w:val="002060"/>
          <w:sz w:val="24"/>
          <w:szCs w:val="24"/>
          <w:lang w:val="vi-VN"/>
        </w:rPr>
        <w:t xml:space="preserve"> Bất chánh tri do Si mà sinh ra. Tính của tâm sở Bất chánh tri là hiểu biết sai lầm. Khi đối với cảnh không hiểu rõ cảnh, khiến dễ hiểu sai. Bất chánh tri làm chướng ngại các hiểu biết chân chánh và sinh ra phạm giới.</w:t>
      </w:r>
    </w:p>
    <w:p w:rsidR="00120105" w:rsidRPr="00791CF8" w:rsidRDefault="00120105" w:rsidP="00120105">
      <w:pPr>
        <w:spacing w:after="240" w:line="360" w:lineRule="auto"/>
        <w:jc w:val="center"/>
        <w:rPr>
          <w:rFonts w:ascii="Tahoma" w:hAnsi="Tahoma" w:cs="Tahoma"/>
          <w:color w:val="002060"/>
          <w:sz w:val="24"/>
          <w:szCs w:val="24"/>
          <w:lang w:val="vi-VN"/>
        </w:rPr>
      </w:pPr>
      <w:r w:rsidRPr="00791CF8">
        <w:rPr>
          <w:rFonts w:ascii="Tahoma" w:hAnsi="Tahoma" w:cs="Tahoma"/>
          <w:color w:val="002060"/>
          <w:sz w:val="24"/>
          <w:szCs w:val="24"/>
          <w:lang w:val="vi-VN"/>
        </w:rPr>
        <w:lastRenderedPageBreak/>
        <w:t>o0o</w:t>
      </w:r>
    </w:p>
    <w:p w:rsidR="00120105" w:rsidRPr="00791CF8" w:rsidRDefault="00120105" w:rsidP="00120105">
      <w:pPr>
        <w:spacing w:after="120" w:line="360" w:lineRule="auto"/>
        <w:jc w:val="both"/>
        <w:rPr>
          <w:rFonts w:ascii="Tahoma" w:hAnsi="Tahoma" w:cs="Tahoma"/>
          <w:color w:val="C00000"/>
          <w:sz w:val="28"/>
          <w:szCs w:val="28"/>
          <w:lang w:val="vi-VN"/>
        </w:rPr>
      </w:pPr>
      <w:r w:rsidRPr="00791CF8">
        <w:rPr>
          <w:rFonts w:ascii="Tahoma" w:hAnsi="Tahoma" w:cs="Tahoma"/>
          <w:b/>
          <w:color w:val="C00000"/>
          <w:sz w:val="28"/>
          <w:szCs w:val="28"/>
          <w:lang w:val="vi-VN"/>
        </w:rPr>
        <w:t>Tứ ân.</w:t>
      </w:r>
    </w:p>
    <w:p w:rsidR="00120105" w:rsidRPr="00791CF8" w:rsidRDefault="00120105" w:rsidP="00120105">
      <w:pPr>
        <w:spacing w:after="120" w:line="360" w:lineRule="auto"/>
        <w:ind w:firstLine="720"/>
        <w:jc w:val="both"/>
        <w:rPr>
          <w:rFonts w:ascii="Tahoma" w:hAnsi="Tahoma" w:cs="Tahoma"/>
          <w:color w:val="002060"/>
          <w:sz w:val="24"/>
          <w:szCs w:val="24"/>
          <w:lang w:val="vi-VN"/>
        </w:rPr>
      </w:pPr>
      <w:r w:rsidRPr="00791CF8">
        <w:rPr>
          <w:rFonts w:ascii="Tahoma" w:hAnsi="Tahoma" w:cs="Tahoma"/>
          <w:b/>
          <w:color w:val="002060"/>
          <w:sz w:val="24"/>
          <w:szCs w:val="24"/>
          <w:lang w:val="vi-VN"/>
        </w:rPr>
        <w:t>Tứ ân</w:t>
      </w:r>
      <w:r w:rsidRPr="00791CF8">
        <w:rPr>
          <w:rFonts w:ascii="Tahoma" w:hAnsi="Tahoma" w:cs="Tahoma"/>
          <w:color w:val="002060"/>
          <w:sz w:val="24"/>
          <w:szCs w:val="24"/>
          <w:lang w:val="vi-VN"/>
        </w:rPr>
        <w:t xml:space="preserve"> </w:t>
      </w:r>
      <w:r w:rsidRPr="00791CF8">
        <w:rPr>
          <w:rFonts w:ascii="SimSun" w:eastAsia="SimSun" w:hAnsi="SimSun" w:cs="Tahoma" w:hint="eastAsia"/>
          <w:color w:val="002060"/>
          <w:sz w:val="24"/>
          <w:szCs w:val="24"/>
          <w:lang w:val="vi-VN"/>
        </w:rPr>
        <w:t>四恩</w:t>
      </w:r>
      <w:r w:rsidRPr="00791CF8">
        <w:rPr>
          <w:rFonts w:ascii="Tahoma" w:hAnsi="Tahoma" w:cs="Tahoma"/>
          <w:color w:val="002060"/>
          <w:sz w:val="24"/>
          <w:szCs w:val="24"/>
          <w:lang w:val="vi-VN"/>
        </w:rPr>
        <w:t xml:space="preserve"> hay </w:t>
      </w:r>
      <w:r w:rsidRPr="00791CF8">
        <w:rPr>
          <w:rFonts w:ascii="Tahoma" w:hAnsi="Tahoma" w:cs="Tahoma"/>
          <w:b/>
          <w:color w:val="002060"/>
          <w:sz w:val="24"/>
          <w:szCs w:val="24"/>
          <w:lang w:val="vi-VN"/>
        </w:rPr>
        <w:t>Tứ trọng ân</w:t>
      </w:r>
      <w:r w:rsidRPr="00791CF8">
        <w:rPr>
          <w:rFonts w:ascii="Tahoma" w:hAnsi="Tahoma" w:cs="Tahoma"/>
          <w:color w:val="002060"/>
          <w:sz w:val="24"/>
          <w:szCs w:val="24"/>
          <w:lang w:val="vi-VN"/>
        </w:rPr>
        <w:t xml:space="preserve"> </w:t>
      </w:r>
      <w:r w:rsidRPr="00791CF8">
        <w:rPr>
          <w:rFonts w:ascii="SimSun" w:eastAsia="SimSun" w:hAnsi="SimSun" w:cs="Tahoma" w:hint="eastAsia"/>
          <w:color w:val="002060"/>
          <w:sz w:val="24"/>
          <w:szCs w:val="24"/>
          <w:lang w:val="vi-VN"/>
        </w:rPr>
        <w:t>四重恩</w:t>
      </w:r>
      <w:r w:rsidR="0050418E" w:rsidRPr="00791CF8">
        <w:rPr>
          <w:rFonts w:ascii="Tahoma" w:hAnsi="Tahoma" w:cs="Tahoma"/>
          <w:color w:val="002060"/>
          <w:sz w:val="24"/>
          <w:szCs w:val="24"/>
          <w:lang w:val="vi-VN"/>
        </w:rPr>
        <w:t xml:space="preserve"> (E: Four g</w:t>
      </w:r>
      <w:r w:rsidRPr="00791CF8">
        <w:rPr>
          <w:rFonts w:ascii="Tahoma" w:hAnsi="Tahoma" w:cs="Tahoma"/>
          <w:color w:val="002060"/>
          <w:sz w:val="24"/>
          <w:szCs w:val="24"/>
          <w:lang w:val="vi-VN"/>
        </w:rPr>
        <w:t xml:space="preserve">reat </w:t>
      </w:r>
      <w:r w:rsidR="0050418E" w:rsidRPr="00791CF8">
        <w:rPr>
          <w:rFonts w:ascii="Tahoma" w:hAnsi="Tahoma" w:cs="Tahoma"/>
          <w:color w:val="002060"/>
          <w:sz w:val="24"/>
          <w:szCs w:val="24"/>
          <w:lang w:val="vi-VN"/>
        </w:rPr>
        <w:t>debts</w:t>
      </w:r>
      <w:r w:rsidR="0050418E">
        <w:rPr>
          <w:rFonts w:ascii="Tahoma" w:hAnsi="Tahoma" w:cs="Tahoma"/>
          <w:color w:val="002060"/>
          <w:sz w:val="24"/>
          <w:szCs w:val="24"/>
          <w:lang w:val="vi-VN"/>
        </w:rPr>
        <w:t xml:space="preserve">, </w:t>
      </w:r>
      <w:r w:rsidR="0050418E" w:rsidRPr="0050418E">
        <w:rPr>
          <w:rFonts w:ascii="Tahoma" w:hAnsi="Tahoma" w:cs="Tahoma"/>
          <w:color w:val="002060"/>
          <w:sz w:val="24"/>
          <w:szCs w:val="24"/>
          <w:lang w:val="vi-VN"/>
        </w:rPr>
        <w:t>Four kinds of compassion</w:t>
      </w:r>
      <w:r w:rsidRPr="00791CF8">
        <w:rPr>
          <w:rFonts w:ascii="Tahoma" w:hAnsi="Tahoma" w:cs="Tahoma"/>
          <w:color w:val="002060"/>
          <w:sz w:val="24"/>
          <w:szCs w:val="24"/>
          <w:lang w:val="vi-VN"/>
        </w:rPr>
        <w:t xml:space="preserve">) là bốn ân nghĩa, là bốn hành động quan trọng </w:t>
      </w:r>
      <w:r w:rsidRPr="00791CF8">
        <w:rPr>
          <w:rFonts w:ascii="Tahoma" w:eastAsia="MS Mincho" w:hAnsi="Tahoma" w:cs="Tahoma"/>
          <w:color w:val="002060"/>
          <w:sz w:val="24"/>
          <w:szCs w:val="24"/>
          <w:lang w:val="vi-VN"/>
        </w:rPr>
        <w:t>đúng với lẽ phải và hợp với đạo lý của hành giả đạo Phật trong cuộc sống. Tứ ân thuộc phạm trù đạo đức.</w:t>
      </w:r>
    </w:p>
    <w:p w:rsidR="00120105" w:rsidRPr="00791CF8" w:rsidRDefault="00120105" w:rsidP="00120105">
      <w:pPr>
        <w:spacing w:after="120" w:line="360" w:lineRule="auto"/>
        <w:jc w:val="both"/>
        <w:rPr>
          <w:rFonts w:ascii="Tahoma" w:eastAsia="MS Mincho" w:hAnsi="Tahoma" w:cs="Tahoma"/>
          <w:color w:val="002060"/>
          <w:sz w:val="24"/>
          <w:szCs w:val="24"/>
          <w:lang w:val="vi-VN"/>
        </w:rPr>
      </w:pPr>
      <w:r w:rsidRPr="00791CF8">
        <w:rPr>
          <w:rFonts w:ascii="Tahoma" w:hAnsi="Tahoma" w:cs="Tahoma"/>
          <w:sz w:val="24"/>
          <w:szCs w:val="24"/>
          <w:lang w:val="vi-VN"/>
        </w:rPr>
        <w:tab/>
      </w:r>
      <w:r w:rsidRPr="00791CF8">
        <w:rPr>
          <w:rFonts w:ascii="Tahoma" w:hAnsi="Tahoma" w:cs="Tahoma"/>
          <w:b/>
          <w:sz w:val="24"/>
          <w:szCs w:val="24"/>
          <w:lang w:val="vi-VN"/>
        </w:rPr>
        <w:t>T</w:t>
      </w:r>
      <w:r w:rsidRPr="00791CF8">
        <w:rPr>
          <w:rFonts w:ascii="Tahoma" w:hAnsi="Tahoma" w:cs="Tahoma"/>
          <w:sz w:val="24"/>
          <w:szCs w:val="24"/>
          <w:lang w:val="vi-VN"/>
        </w:rPr>
        <w:t xml:space="preserve">heo </w:t>
      </w:r>
      <w:r w:rsidRPr="00791CF8">
        <w:rPr>
          <w:rFonts w:ascii="Tahoma" w:eastAsia="SimSun" w:hAnsi="Tahoma" w:cs="Tahoma"/>
          <w:bCs/>
          <w:color w:val="002060"/>
          <w:sz w:val="24"/>
          <w:szCs w:val="24"/>
          <w:lang w:val="vi-VN"/>
        </w:rPr>
        <w:t xml:space="preserve">các kinh Chính Pháp Niệm Xứ quyển 61 và </w:t>
      </w:r>
      <w:r w:rsidRPr="00791CF8">
        <w:rPr>
          <w:rFonts w:ascii="Tahoma" w:hAnsi="Tahoma" w:cs="Tahoma"/>
          <w:sz w:val="24"/>
          <w:szCs w:val="24"/>
          <w:lang w:val="vi-VN"/>
        </w:rPr>
        <w:t xml:space="preserve">kinh Bản Sinh </w:t>
      </w:r>
      <w:r w:rsidRPr="00791CF8">
        <w:rPr>
          <w:rFonts w:ascii="Tahoma" w:eastAsia="MS Mincho" w:hAnsi="Tahoma" w:cs="Tahoma"/>
          <w:color w:val="002060"/>
          <w:sz w:val="24"/>
          <w:szCs w:val="24"/>
          <w:lang w:val="vi-VN"/>
        </w:rPr>
        <w:t xml:space="preserve">Tâm Địa Quán, </w:t>
      </w:r>
      <w:r w:rsidRPr="00791CF8">
        <w:rPr>
          <w:rFonts w:ascii="Tahoma" w:eastAsia="SimSun" w:hAnsi="Tahoma" w:cs="Tahoma"/>
          <w:bCs/>
          <w:color w:val="002060"/>
          <w:sz w:val="24"/>
          <w:szCs w:val="24"/>
          <w:lang w:val="vi-VN"/>
        </w:rPr>
        <w:t xml:space="preserve">, </w:t>
      </w:r>
      <w:r w:rsidRPr="00791CF8">
        <w:rPr>
          <w:rFonts w:ascii="Tahoma" w:eastAsia="MS Mincho" w:hAnsi="Tahoma" w:cs="Tahoma"/>
          <w:color w:val="002060"/>
          <w:sz w:val="24"/>
          <w:szCs w:val="24"/>
          <w:lang w:val="vi-VN"/>
        </w:rPr>
        <w:t>phẩm Báo ân, có ghi chép 4 ân này như sau:</w:t>
      </w:r>
    </w:p>
    <w:p w:rsidR="00120105" w:rsidRPr="00791CF8" w:rsidRDefault="00120105" w:rsidP="00120105">
      <w:pPr>
        <w:shd w:val="clear" w:color="auto" w:fill="FFFFFF"/>
        <w:spacing w:after="240" w:line="360" w:lineRule="auto"/>
        <w:jc w:val="both"/>
        <w:outlineLvl w:val="2"/>
        <w:rPr>
          <w:rFonts w:ascii="Tahoma" w:eastAsia="MS Mincho" w:hAnsi="Tahoma" w:cs="Tahoma"/>
          <w:color w:val="002060"/>
          <w:sz w:val="24"/>
          <w:szCs w:val="24"/>
          <w:lang w:val="vi-VN"/>
        </w:rPr>
      </w:pPr>
      <w:r w:rsidRPr="00791CF8">
        <w:rPr>
          <w:rFonts w:ascii="Tahoma" w:eastAsia="MS Mincho" w:hAnsi="Tahoma" w:cs="Tahoma"/>
          <w:color w:val="002060"/>
          <w:sz w:val="24"/>
          <w:szCs w:val="24"/>
          <w:lang w:val="vi-VN"/>
        </w:rPr>
        <w:tab/>
      </w:r>
      <w:r w:rsidRPr="00791CF8">
        <w:rPr>
          <w:rFonts w:ascii="Tahoma" w:eastAsia="MS Mincho" w:hAnsi="Tahoma" w:cs="Tahoma"/>
          <w:b/>
          <w:color w:val="632423" w:themeColor="accent2" w:themeShade="80"/>
          <w:sz w:val="24"/>
          <w:szCs w:val="24"/>
          <w:lang w:val="vi-VN"/>
        </w:rPr>
        <w:t>1)</w:t>
      </w:r>
      <w:r w:rsidRPr="00791CF8">
        <w:rPr>
          <w:rFonts w:ascii="Tahoma" w:eastAsia="MS Mincho" w:hAnsi="Tahoma" w:cs="Tahoma"/>
          <w:color w:val="002060"/>
          <w:sz w:val="24"/>
          <w:szCs w:val="24"/>
          <w:lang w:val="vi-VN"/>
        </w:rPr>
        <w:t xml:space="preserve"> </w:t>
      </w:r>
      <w:r w:rsidRPr="00791CF8">
        <w:rPr>
          <w:rFonts w:ascii="Tahoma" w:eastAsia="MS Mincho" w:hAnsi="Tahoma" w:cs="Tahoma"/>
          <w:b/>
          <w:color w:val="632423" w:themeColor="accent2" w:themeShade="80"/>
          <w:sz w:val="24"/>
          <w:szCs w:val="24"/>
          <w:lang w:val="vi-VN"/>
        </w:rPr>
        <w:t>Ân cha mẹ:</w:t>
      </w:r>
      <w:r w:rsidRPr="00791CF8">
        <w:rPr>
          <w:rFonts w:ascii="Tahoma" w:eastAsia="MS Mincho" w:hAnsi="Tahoma" w:cs="Tahoma"/>
          <w:color w:val="002060"/>
          <w:sz w:val="24"/>
          <w:szCs w:val="24"/>
          <w:lang w:val="vi-VN"/>
        </w:rPr>
        <w:t xml:space="preserve">  Thường cha mẹ là đối tượng gần gủi nhất, gắn bó nhất trong đời của một người, mà khó có đối tượng nào có thể sánh được. Nhân cách của một người phần lớn cũng hình thành từ sự học hỏi và thực hành ngay trên đối tượng cha mẹ này. Không thể nói một nhân cách lớn thật sự khi người này đối xử tệ bạc với cha mẹ của mình. Ở một khía cạnh khác, với thầy tổ có vai trò quan trọng trong giáo dưỡng nên người, nên thầy tổ cũng được xem như cha mẹ, mà ta phải có ân nghĩa vậy.</w:t>
      </w:r>
    </w:p>
    <w:p w:rsidR="00120105" w:rsidRPr="00791CF8" w:rsidRDefault="00120105" w:rsidP="00120105">
      <w:pPr>
        <w:shd w:val="clear" w:color="auto" w:fill="FFFFFF"/>
        <w:spacing w:after="240" w:line="360" w:lineRule="auto"/>
        <w:jc w:val="both"/>
        <w:outlineLvl w:val="2"/>
        <w:rPr>
          <w:rFonts w:ascii="Tahoma" w:hAnsi="Tahoma" w:cs="Tahoma"/>
          <w:color w:val="002060"/>
          <w:sz w:val="24"/>
          <w:szCs w:val="24"/>
          <w:lang w:val="vi-VN"/>
        </w:rPr>
      </w:pPr>
      <w:r w:rsidRPr="00791CF8">
        <w:rPr>
          <w:rFonts w:ascii="Tahoma" w:eastAsia="MS Mincho" w:hAnsi="Tahoma" w:cs="Tahoma"/>
          <w:color w:val="002060"/>
          <w:sz w:val="24"/>
          <w:szCs w:val="24"/>
          <w:lang w:val="vi-VN"/>
        </w:rPr>
        <w:tab/>
      </w:r>
      <w:r w:rsidRPr="00791CF8">
        <w:rPr>
          <w:rFonts w:ascii="Tahoma" w:eastAsia="MS Mincho" w:hAnsi="Tahoma" w:cs="Tahoma"/>
          <w:b/>
          <w:color w:val="632423" w:themeColor="accent2" w:themeShade="80"/>
          <w:sz w:val="24"/>
          <w:szCs w:val="24"/>
          <w:lang w:val="vi-VN"/>
        </w:rPr>
        <w:t xml:space="preserve">2) Ân chúng sinh:  </w:t>
      </w:r>
      <w:r w:rsidRPr="00791CF8">
        <w:rPr>
          <w:rFonts w:ascii="Tahoma" w:eastAsia="MS Mincho" w:hAnsi="Tahoma" w:cs="Tahoma"/>
          <w:color w:val="002060"/>
          <w:sz w:val="24"/>
          <w:szCs w:val="24"/>
          <w:lang w:val="vi-VN"/>
        </w:rPr>
        <w:t>Chúng sinh là mọi người và mọi vật chung quanh ta.</w:t>
      </w:r>
      <w:r w:rsidRPr="00791CF8">
        <w:rPr>
          <w:rFonts w:ascii="Tahoma" w:hAnsi="Tahoma" w:cs="Tahoma"/>
          <w:color w:val="002060"/>
          <w:sz w:val="24"/>
          <w:szCs w:val="24"/>
          <w:lang w:val="vi-VN"/>
        </w:rPr>
        <w:t xml:space="preserve"> Sự sống của mỗi con người không tự nhiên mà có, không tự mình mà nên người, không tự mình có thể sống an vui mà không cùng sống và cần nhờ đến người khác</w:t>
      </w:r>
      <w:r w:rsidRPr="00791CF8">
        <w:rPr>
          <w:rFonts w:ascii="Tahoma" w:eastAsia="MS Mincho" w:hAnsi="Tahoma" w:cs="Tahoma"/>
          <w:color w:val="002060"/>
          <w:sz w:val="24"/>
          <w:szCs w:val="24"/>
          <w:lang w:val="vi-VN"/>
        </w:rPr>
        <w:t>. Tất cả đều liên quan mật thiết</w:t>
      </w:r>
      <w:r w:rsidRPr="00791CF8">
        <w:rPr>
          <w:rFonts w:ascii="Tahoma" w:hAnsi="Tahoma" w:cs="Tahoma"/>
          <w:color w:val="002060"/>
          <w:sz w:val="24"/>
          <w:szCs w:val="24"/>
          <w:lang w:val="vi-VN"/>
        </w:rPr>
        <w:t>. Và do đó, sự tồn tại của con người cần có sự tương tác đáp trả cho nhau những yếu tố cần thiết cho cuộc sống.</w:t>
      </w:r>
    </w:p>
    <w:p w:rsidR="00120105" w:rsidRPr="00791CF8" w:rsidRDefault="00120105" w:rsidP="00120105">
      <w:pPr>
        <w:shd w:val="clear" w:color="auto" w:fill="FFFFFF"/>
        <w:spacing w:after="120" w:line="360" w:lineRule="auto"/>
        <w:jc w:val="both"/>
        <w:outlineLvl w:val="2"/>
        <w:rPr>
          <w:rFonts w:ascii="Tahoma" w:eastAsia="MS Mincho" w:hAnsi="Tahoma" w:cs="Tahoma"/>
          <w:color w:val="002060"/>
          <w:sz w:val="24"/>
          <w:szCs w:val="24"/>
          <w:lang w:val="vi-VN"/>
        </w:rPr>
      </w:pPr>
      <w:r w:rsidRPr="00791CF8">
        <w:rPr>
          <w:rFonts w:ascii="Tahoma" w:eastAsia="MS Mincho" w:hAnsi="Tahoma" w:cs="Tahoma"/>
          <w:b/>
          <w:color w:val="632423" w:themeColor="accent2" w:themeShade="80"/>
          <w:sz w:val="24"/>
          <w:szCs w:val="24"/>
          <w:lang w:val="vi-VN"/>
        </w:rPr>
        <w:tab/>
        <w:t xml:space="preserve">3) Ân tổ quốc: </w:t>
      </w:r>
      <w:r w:rsidRPr="00791CF8">
        <w:rPr>
          <w:rFonts w:ascii="Tahoma" w:eastAsia="MS Mincho" w:hAnsi="Tahoma" w:cs="Tahoma"/>
          <w:color w:val="002060"/>
          <w:sz w:val="24"/>
          <w:szCs w:val="24"/>
          <w:lang w:val="vi-VN"/>
        </w:rPr>
        <w:t xml:space="preserve"> Còn gọi là </w:t>
      </w:r>
      <w:r w:rsidRPr="00791CF8">
        <w:rPr>
          <w:rFonts w:ascii="Tahoma" w:eastAsia="MS Mincho" w:hAnsi="Tahoma" w:cs="Tahoma"/>
          <w:i/>
          <w:color w:val="002060"/>
          <w:sz w:val="24"/>
          <w:szCs w:val="24"/>
          <w:lang w:val="vi-VN"/>
        </w:rPr>
        <w:t>ân tổ tiên</w:t>
      </w:r>
      <w:r w:rsidRPr="00791CF8">
        <w:rPr>
          <w:rFonts w:ascii="Tahoma" w:eastAsia="MS Mincho" w:hAnsi="Tahoma" w:cs="Tahoma"/>
          <w:color w:val="002060"/>
          <w:sz w:val="24"/>
          <w:szCs w:val="24"/>
          <w:lang w:val="vi-VN"/>
        </w:rPr>
        <w:t xml:space="preserve">, </w:t>
      </w:r>
      <w:r w:rsidRPr="00791CF8">
        <w:rPr>
          <w:rFonts w:ascii="Tahoma" w:eastAsia="MS Mincho" w:hAnsi="Tahoma" w:cs="Tahoma"/>
          <w:i/>
          <w:color w:val="002060"/>
          <w:sz w:val="24"/>
          <w:szCs w:val="24"/>
          <w:lang w:val="vi-VN"/>
        </w:rPr>
        <w:t>ân đất nước</w:t>
      </w:r>
      <w:r w:rsidRPr="00791CF8">
        <w:rPr>
          <w:rFonts w:ascii="Tahoma" w:eastAsia="MS Mincho" w:hAnsi="Tahoma" w:cs="Tahoma"/>
          <w:color w:val="002060"/>
          <w:sz w:val="24"/>
          <w:szCs w:val="24"/>
          <w:lang w:val="vi-VN"/>
        </w:rPr>
        <w:t xml:space="preserve">.  Tổ quốc biểu hiện cái không gian chứa đựng sức sống của tổ tiên, có bản sắc văn hóa và ngôn ngữ riêng biệt, có khả năng tồn tại và độc lập bền vững vượt qua các đe dọa diệt vong.  Sức sống này đã sinh ra và hun đúc mình thành một con người trong cộng đồng sánh vai cùng với các cộng đồng khác trên thế giới. Tổ quốc là đặc trưng tinh thần chỉ có nơi loài người, không có nơi các loài sinh vật khác. Vì thế mỗi người cần có ý thức trân trọng, xây dựng và bảo vệ tổ quốc bằng việc thể hiện lòng yêu nước của mình. </w:t>
      </w:r>
    </w:p>
    <w:p w:rsidR="00120105" w:rsidRPr="00791CF8" w:rsidRDefault="00120105" w:rsidP="00120105">
      <w:pPr>
        <w:spacing w:after="240" w:line="360" w:lineRule="auto"/>
        <w:ind w:firstLine="720"/>
        <w:jc w:val="both"/>
        <w:rPr>
          <w:rFonts w:ascii="Tahoma" w:hAnsi="Tahoma" w:cs="Tahoma"/>
          <w:color w:val="002060"/>
          <w:sz w:val="24"/>
          <w:szCs w:val="24"/>
          <w:lang w:val="vi-VN"/>
        </w:rPr>
      </w:pPr>
      <w:r w:rsidRPr="00791CF8">
        <w:rPr>
          <w:rFonts w:ascii="Tahoma" w:hAnsi="Tahoma" w:cs="Tahoma"/>
          <w:color w:val="002060"/>
          <w:sz w:val="24"/>
          <w:szCs w:val="24"/>
          <w:lang w:val="vi-VN"/>
        </w:rPr>
        <w:t xml:space="preserve">Lòng yêu nước cần phải đứng trên mọi chế chế độ chính trị và mọi tôn giáo là hai yếu tố chi phối khá quan trọng trong đời sống vật chất và tinh thần của con người. </w:t>
      </w:r>
      <w:r w:rsidRPr="00791CF8">
        <w:rPr>
          <w:rFonts w:ascii="Tahoma" w:hAnsi="Tahoma" w:cs="Tahoma"/>
          <w:color w:val="002060"/>
          <w:sz w:val="24"/>
          <w:szCs w:val="24"/>
          <w:lang w:val="vi-VN"/>
        </w:rPr>
        <w:lastRenderedPageBreak/>
        <w:t xml:space="preserve">Yêu nước không thể đồng nhất là yêu chế độ chính trị hay đồng nhất là yêu một tôn giáo. Và </w:t>
      </w:r>
      <w:r w:rsidRPr="00791CF8">
        <w:rPr>
          <w:rFonts w:ascii="Tahoma" w:hAnsi="Tahoma" w:cs="Tahoma"/>
          <w:color w:val="002060"/>
          <w:sz w:val="24"/>
          <w:szCs w:val="24"/>
          <w:u w:val="single"/>
          <w:lang w:val="vi-VN"/>
        </w:rPr>
        <w:t>chẳng thể bảo chỉ có riêng người công dân là yêu nước</w:t>
      </w:r>
      <w:r w:rsidRPr="00791CF8">
        <w:rPr>
          <w:rFonts w:ascii="Tahoma" w:hAnsi="Tahoma" w:cs="Tahoma"/>
          <w:color w:val="002060"/>
          <w:sz w:val="24"/>
          <w:szCs w:val="24"/>
          <w:lang w:val="vi-VN"/>
        </w:rPr>
        <w:t xml:space="preserve">, mà </w:t>
      </w:r>
      <w:r w:rsidRPr="00791CF8">
        <w:rPr>
          <w:rFonts w:ascii="Tahoma" w:hAnsi="Tahoma" w:cs="Tahoma"/>
          <w:i/>
          <w:color w:val="002060"/>
          <w:sz w:val="24"/>
          <w:szCs w:val="24"/>
          <w:lang w:val="vi-VN"/>
        </w:rPr>
        <w:t>ngay chế độ chính trị và tôn giáo cũng phải tỏ rõ sự yêu nước một cách đồng điệu</w:t>
      </w:r>
      <w:r w:rsidRPr="00791CF8">
        <w:rPr>
          <w:rFonts w:ascii="Tahoma" w:hAnsi="Tahoma" w:cs="Tahoma"/>
          <w:color w:val="002060"/>
          <w:sz w:val="24"/>
          <w:szCs w:val="24"/>
          <w:lang w:val="vi-VN"/>
        </w:rPr>
        <w:t xml:space="preserve">.  Phải chăng mục tiêu của chế độ chính trị là làm lợi ích cho dân tộc và mục tiêu của tôn giáo là vì lợi ích cho loài người?  </w:t>
      </w:r>
      <w:r w:rsidRPr="00791CF8">
        <w:rPr>
          <w:rFonts w:ascii="Tahoma" w:hAnsi="Tahoma" w:cs="Tahoma"/>
          <w:b/>
          <w:color w:val="002060"/>
          <w:lang w:val="vi-VN"/>
        </w:rPr>
        <w:t>Dân tộc không thể phục vụ cho một chế độ chính trị tai hại, hay nô lệ cho một tôn giáo mù quáng và mê muội, để tự diệt vong</w:t>
      </w:r>
      <w:r w:rsidRPr="00791CF8">
        <w:rPr>
          <w:rFonts w:ascii="Tahoma" w:hAnsi="Tahoma" w:cs="Tahoma"/>
          <w:color w:val="002060"/>
          <w:sz w:val="24"/>
          <w:szCs w:val="24"/>
          <w:lang w:val="vi-VN"/>
        </w:rPr>
        <w:t xml:space="preserve">. Đây là lý do vì sao “Ân tổ quốc” có đầy đủ ý nghĩa hơn là cách gọi “Ân quốc vương” như </w:t>
      </w:r>
      <w:r w:rsidR="00EC3D08" w:rsidRPr="00791CF8">
        <w:rPr>
          <w:rFonts w:ascii="Tahoma" w:hAnsi="Tahoma" w:cs="Tahoma"/>
          <w:color w:val="002060"/>
          <w:sz w:val="24"/>
          <w:szCs w:val="24"/>
          <w:lang w:val="vi-VN"/>
        </w:rPr>
        <w:t>thường</w:t>
      </w:r>
      <w:r w:rsidR="00EC3D08">
        <w:rPr>
          <w:rFonts w:ascii="Tahoma" w:hAnsi="Tahoma" w:cs="Tahoma"/>
          <w:color w:val="002060"/>
          <w:sz w:val="24"/>
          <w:szCs w:val="24"/>
          <w:lang w:val="vi-VN"/>
        </w:rPr>
        <w:t xml:space="preserve"> gọi</w:t>
      </w:r>
      <w:r w:rsidRPr="00791CF8">
        <w:rPr>
          <w:rFonts w:ascii="Tahoma" w:hAnsi="Tahoma" w:cs="Tahoma"/>
          <w:color w:val="002060"/>
          <w:sz w:val="24"/>
          <w:szCs w:val="24"/>
          <w:lang w:val="vi-VN"/>
        </w:rPr>
        <w:t>.</w:t>
      </w:r>
    </w:p>
    <w:p w:rsidR="00120105" w:rsidRPr="00791CF8" w:rsidRDefault="00120105" w:rsidP="00120105">
      <w:pPr>
        <w:shd w:val="clear" w:color="auto" w:fill="FFFFFF"/>
        <w:spacing w:after="120" w:line="360" w:lineRule="auto"/>
        <w:ind w:firstLine="720"/>
        <w:jc w:val="both"/>
        <w:outlineLvl w:val="2"/>
        <w:rPr>
          <w:rFonts w:ascii="Tahoma" w:eastAsia="MS Mincho" w:hAnsi="Tahoma" w:cs="Tahoma"/>
          <w:color w:val="002060"/>
          <w:sz w:val="24"/>
          <w:szCs w:val="24"/>
          <w:lang w:val="vi-VN"/>
        </w:rPr>
      </w:pPr>
      <w:r w:rsidRPr="00791CF8">
        <w:rPr>
          <w:rFonts w:ascii="Tahoma" w:hAnsi="Tahoma" w:cs="Tahoma"/>
          <w:b/>
          <w:color w:val="632423" w:themeColor="accent2" w:themeShade="80"/>
          <w:sz w:val="24"/>
          <w:szCs w:val="24"/>
          <w:lang w:val="vi-VN"/>
        </w:rPr>
        <w:t xml:space="preserve">4) Ân tam bảo:   </w:t>
      </w:r>
      <w:r w:rsidRPr="00791CF8">
        <w:rPr>
          <w:rFonts w:ascii="Tahoma" w:eastAsia="MS Mincho" w:hAnsi="Tahoma" w:cs="Tahoma"/>
          <w:color w:val="002060"/>
          <w:sz w:val="24"/>
          <w:szCs w:val="24"/>
          <w:lang w:val="vi-VN"/>
        </w:rPr>
        <w:t>Tam bảo là biểu hiện chân lý khách quan Duyên khởi trong đạo Phật hình thành từ 3 yếu tố là Phật, Pháp, Tăng; chân lý này giúp cho bất cứ một ai, không phân biệt ‘</w:t>
      </w:r>
      <w:r w:rsidRPr="00791CF8">
        <w:rPr>
          <w:rFonts w:ascii="Tahoma" w:eastAsia="MS Mincho" w:hAnsi="Tahoma" w:cs="Tahoma"/>
          <w:color w:val="002060"/>
          <w:sz w:val="24"/>
          <w:szCs w:val="24"/>
          <w:u w:val="single"/>
          <w:lang w:val="vi-VN"/>
        </w:rPr>
        <w:t>giới tính-vị trí xã hội-quốc gia-tôn giáo</w:t>
      </w:r>
      <w:r w:rsidRPr="00791CF8">
        <w:rPr>
          <w:rFonts w:ascii="Tahoma" w:eastAsia="MS Mincho" w:hAnsi="Tahoma" w:cs="Tahoma"/>
          <w:color w:val="002060"/>
          <w:sz w:val="24"/>
          <w:szCs w:val="24"/>
          <w:lang w:val="vi-VN"/>
        </w:rPr>
        <w:t xml:space="preserve"> …’  khi được thực hành đúng đắn, đều có thể trở thành bậc giác ngộ - tức Phật.  Sự giác ngộ này giúp cho đời sống tinh thần của con người được lành mạnh vượt qua các khó khăn, để hài hòa cuộc sống ở các mặt vật chất, tình cảm, lý trí, tâm lý … </w:t>
      </w:r>
    </w:p>
    <w:p w:rsidR="00120105" w:rsidRPr="00791CF8" w:rsidRDefault="00120105" w:rsidP="00120105">
      <w:pPr>
        <w:shd w:val="clear" w:color="auto" w:fill="FFFFFF"/>
        <w:spacing w:after="120" w:line="360" w:lineRule="auto"/>
        <w:ind w:firstLine="720"/>
        <w:jc w:val="both"/>
        <w:outlineLvl w:val="2"/>
        <w:rPr>
          <w:rFonts w:ascii="Tahoma" w:eastAsia="MS Mincho" w:hAnsi="Tahoma" w:cs="Tahoma"/>
          <w:color w:val="002060"/>
          <w:sz w:val="24"/>
          <w:szCs w:val="24"/>
          <w:lang w:val="vi-VN"/>
        </w:rPr>
      </w:pPr>
      <w:r w:rsidRPr="00791CF8">
        <w:rPr>
          <w:rFonts w:ascii="Tahoma" w:eastAsia="MS Mincho" w:hAnsi="Tahoma" w:cs="Tahoma"/>
          <w:color w:val="002060"/>
          <w:sz w:val="24"/>
          <w:szCs w:val="24"/>
          <w:lang w:val="vi-VN"/>
        </w:rPr>
        <w:t>Theo đó, hợp thể Tam bảo được xem như vị thầy vô hình khai mở tuệ giác, sát cánh cùng 3 đối tượng “Cha mẹ-Chúng sinh-Tổ quốc”, làm cho đời sống tinh thần con người được nâng cao và thật sự tự do.  Người quán triệt được tam bảo, thì tuy sống trong thế giới đầy phức tạp của con người, nhưng vẫn vượt lên được các bế tắc, ràng buộc và khổ đau của thế giới này, đồng thời lại hài hòa và làm lợi ích thiết thực cùng chính nơi thế giới này.</w:t>
      </w:r>
    </w:p>
    <w:p w:rsidR="00120105" w:rsidRPr="00791CF8" w:rsidRDefault="00120105" w:rsidP="00120105">
      <w:pPr>
        <w:shd w:val="clear" w:color="auto" w:fill="FFFFFF"/>
        <w:tabs>
          <w:tab w:val="left" w:pos="3793"/>
        </w:tabs>
        <w:spacing w:after="120" w:line="360" w:lineRule="auto"/>
        <w:ind w:firstLine="720"/>
        <w:jc w:val="both"/>
        <w:outlineLvl w:val="2"/>
        <w:rPr>
          <w:rFonts w:ascii="Tahoma" w:eastAsia="MS Mincho" w:hAnsi="Tahoma" w:cs="Tahoma"/>
          <w:color w:val="002060"/>
          <w:sz w:val="24"/>
          <w:szCs w:val="24"/>
          <w:lang w:val="vi-VN"/>
        </w:rPr>
      </w:pPr>
      <w:r w:rsidRPr="00791CF8">
        <w:rPr>
          <w:rFonts w:ascii="Tahoma" w:eastAsia="MS Mincho" w:hAnsi="Tahoma" w:cs="Tahoma"/>
          <w:color w:val="002060"/>
          <w:sz w:val="24"/>
          <w:szCs w:val="24"/>
          <w:lang w:val="vi-VN"/>
        </w:rPr>
        <w:t>Vì thế hành giả đạo Phật cần hiểu ra để thể hiện việc báo ân tam bảo bằng việc hộ</w:t>
      </w:r>
      <w:r w:rsidR="00EC3D08" w:rsidRPr="00791CF8">
        <w:rPr>
          <w:rFonts w:ascii="Tahoma" w:eastAsia="MS Mincho" w:hAnsi="Tahoma" w:cs="Tahoma"/>
          <w:color w:val="002060"/>
          <w:sz w:val="24"/>
          <w:szCs w:val="24"/>
          <w:lang w:val="vi-VN"/>
        </w:rPr>
        <w:t xml:space="preserve"> trì T</w:t>
      </w:r>
      <w:r w:rsidRPr="00791CF8">
        <w:rPr>
          <w:rFonts w:ascii="Tahoma" w:eastAsia="MS Mincho" w:hAnsi="Tahoma" w:cs="Tahoma"/>
          <w:color w:val="002060"/>
          <w:sz w:val="24"/>
          <w:szCs w:val="24"/>
          <w:lang w:val="vi-VN"/>
        </w:rPr>
        <w:t>am bảo một cách thiết thực và đúng nghĩa.</w:t>
      </w:r>
      <w:r w:rsidRPr="00791CF8">
        <w:rPr>
          <w:rFonts w:ascii="Tahoma" w:eastAsia="MS Mincho" w:hAnsi="Tahoma" w:cs="Tahoma"/>
          <w:color w:val="002060"/>
          <w:sz w:val="24"/>
          <w:szCs w:val="24"/>
          <w:lang w:val="vi-VN"/>
        </w:rPr>
        <w:tab/>
      </w:r>
    </w:p>
    <w:p w:rsidR="00120105" w:rsidRPr="00791CF8" w:rsidRDefault="00120105" w:rsidP="00120105">
      <w:pPr>
        <w:shd w:val="clear" w:color="auto" w:fill="FFFFFF"/>
        <w:spacing w:after="240" w:line="360" w:lineRule="auto"/>
        <w:ind w:firstLine="720"/>
        <w:jc w:val="both"/>
        <w:outlineLvl w:val="2"/>
        <w:rPr>
          <w:rFonts w:ascii="Tahoma" w:eastAsia="MS Mincho" w:hAnsi="Tahoma" w:cs="Tahoma"/>
          <w:color w:val="002060"/>
          <w:sz w:val="24"/>
          <w:szCs w:val="24"/>
          <w:lang w:val="vi-VN"/>
        </w:rPr>
      </w:pPr>
      <w:r w:rsidRPr="00791CF8">
        <w:rPr>
          <w:rFonts w:ascii="Tahoma" w:eastAsia="MS Mincho" w:hAnsi="Tahoma" w:cs="Tahoma"/>
          <w:color w:val="002060"/>
          <w:sz w:val="24"/>
          <w:szCs w:val="24"/>
          <w:lang w:val="vi-VN"/>
        </w:rPr>
        <w:t xml:space="preserve">[ Xin xem thêm các mục từ </w:t>
      </w:r>
      <w:r w:rsidR="0050418E">
        <w:rPr>
          <w:rFonts w:ascii="Tahoma" w:eastAsia="MS Mincho" w:hAnsi="Tahoma" w:cs="Tahoma"/>
          <w:color w:val="002060"/>
          <w:sz w:val="24"/>
          <w:szCs w:val="24"/>
          <w:lang w:val="vi-VN"/>
        </w:rPr>
        <w:t xml:space="preserve"> </w:t>
      </w:r>
      <w:r w:rsidRPr="00791CF8">
        <w:rPr>
          <w:rFonts w:ascii="Tahoma" w:eastAsia="MS Mincho" w:hAnsi="Tahoma" w:cs="Tahoma"/>
          <w:color w:val="002060"/>
          <w:sz w:val="24"/>
          <w:szCs w:val="24"/>
          <w:lang w:val="vi-VN"/>
        </w:rPr>
        <w:t>Ân, Tam bảo, Hộ trì]</w:t>
      </w:r>
    </w:p>
    <w:p w:rsidR="00120105" w:rsidRPr="00791CF8" w:rsidRDefault="00120105" w:rsidP="00120105">
      <w:pPr>
        <w:shd w:val="clear" w:color="auto" w:fill="FFFFFF"/>
        <w:spacing w:after="240" w:line="360" w:lineRule="auto"/>
        <w:jc w:val="center"/>
        <w:outlineLvl w:val="2"/>
        <w:rPr>
          <w:rFonts w:ascii="Tahoma" w:eastAsia="MS Mincho" w:hAnsi="Tahoma" w:cs="Tahoma"/>
          <w:color w:val="002060"/>
          <w:sz w:val="24"/>
          <w:szCs w:val="24"/>
          <w:lang w:val="vi-VN"/>
        </w:rPr>
      </w:pPr>
      <w:r w:rsidRPr="00791CF8">
        <w:rPr>
          <w:rFonts w:ascii="Tahoma" w:eastAsia="MS Mincho" w:hAnsi="Tahoma" w:cs="Tahoma"/>
          <w:color w:val="002060"/>
          <w:sz w:val="24"/>
          <w:szCs w:val="24"/>
          <w:lang w:val="vi-VN"/>
        </w:rPr>
        <w:t>o0o</w:t>
      </w:r>
    </w:p>
    <w:p w:rsidR="00605617" w:rsidRPr="00791CF8" w:rsidRDefault="00605617" w:rsidP="00605617">
      <w:pPr>
        <w:spacing w:after="120" w:line="360" w:lineRule="auto"/>
        <w:jc w:val="both"/>
        <w:rPr>
          <w:rFonts w:ascii="Tahoma" w:eastAsia="SimSun" w:hAnsi="Tahoma" w:cs="Tahoma"/>
          <w:b/>
          <w:color w:val="C00000"/>
          <w:sz w:val="28"/>
          <w:szCs w:val="28"/>
          <w:lang w:val="vi-VN"/>
        </w:rPr>
      </w:pPr>
      <w:r w:rsidRPr="00E50CE2">
        <w:rPr>
          <w:rFonts w:ascii="Tahoma" w:eastAsia="SimSun" w:hAnsi="Tahoma" w:cs="Tahoma"/>
          <w:b/>
          <w:color w:val="C00000"/>
          <w:sz w:val="28"/>
          <w:szCs w:val="28"/>
          <w:lang w:val="vi-VN"/>
        </w:rPr>
        <w:t>Tứ bất khả khinh</w:t>
      </w:r>
      <w:r w:rsidRPr="00791CF8">
        <w:rPr>
          <w:rFonts w:ascii="Tahoma" w:eastAsia="SimSun" w:hAnsi="Tahoma" w:cs="Tahoma"/>
          <w:b/>
          <w:color w:val="C00000"/>
          <w:sz w:val="28"/>
          <w:szCs w:val="28"/>
          <w:lang w:val="vi-VN"/>
        </w:rPr>
        <w:t>.</w:t>
      </w:r>
    </w:p>
    <w:p w:rsidR="00605617" w:rsidRDefault="00605617" w:rsidP="00605617">
      <w:pPr>
        <w:spacing w:after="120" w:line="360" w:lineRule="auto"/>
        <w:ind w:firstLine="720"/>
        <w:jc w:val="both"/>
        <w:rPr>
          <w:rFonts w:ascii="Tahoma" w:eastAsia="SimSun" w:hAnsi="Tahoma" w:cs="Tahoma"/>
          <w:color w:val="002060"/>
          <w:sz w:val="24"/>
          <w:szCs w:val="24"/>
          <w:lang w:val="vi-VN"/>
        </w:rPr>
      </w:pPr>
      <w:r w:rsidRPr="00E50CE2">
        <w:rPr>
          <w:rFonts w:ascii="Tahoma" w:eastAsia="SimSun" w:hAnsi="Tahoma" w:cs="Tahoma"/>
          <w:b/>
          <w:color w:val="002060"/>
          <w:sz w:val="24"/>
          <w:szCs w:val="24"/>
          <w:lang w:val="vi-VN"/>
        </w:rPr>
        <w:t>Tứ bất khả khinh</w:t>
      </w:r>
      <w:r>
        <w:rPr>
          <w:rFonts w:ascii="Tahoma" w:eastAsia="SimSun" w:hAnsi="Tahoma" w:cs="Tahoma"/>
          <w:color w:val="002060"/>
          <w:sz w:val="24"/>
          <w:szCs w:val="24"/>
          <w:lang w:val="vi-VN"/>
        </w:rPr>
        <w:t xml:space="preserve"> (</w:t>
      </w:r>
      <w:r w:rsidRPr="00E50CE2">
        <w:rPr>
          <w:rFonts w:ascii="Tahoma" w:eastAsia="SimSun" w:hAnsi="Tahoma" w:cs="Tahoma" w:hint="eastAsia"/>
          <w:color w:val="002060"/>
          <w:sz w:val="24"/>
          <w:szCs w:val="24"/>
          <w:lang w:val="vi-VN"/>
        </w:rPr>
        <w:t>四不可輕</w:t>
      </w:r>
      <w:r>
        <w:rPr>
          <w:rFonts w:ascii="Tahoma" w:eastAsia="SimSun" w:hAnsi="Tahoma" w:cs="Tahoma"/>
          <w:color w:val="002060"/>
          <w:sz w:val="24"/>
          <w:szCs w:val="24"/>
          <w:lang w:val="vi-VN"/>
        </w:rPr>
        <w:t xml:space="preserve">;  E: </w:t>
      </w:r>
      <w:r w:rsidRPr="00E50CE2">
        <w:rPr>
          <w:rFonts w:ascii="Tahoma" w:eastAsia="SimSun" w:hAnsi="Tahoma" w:cs="Tahoma"/>
          <w:color w:val="002060"/>
          <w:sz w:val="24"/>
          <w:szCs w:val="24"/>
          <w:lang w:val="vi-VN"/>
        </w:rPr>
        <w:t xml:space="preserve">The four that may not be treated </w:t>
      </w:r>
      <w:r>
        <w:rPr>
          <w:rFonts w:ascii="Tahoma" w:eastAsia="SimSun" w:hAnsi="Tahoma" w:cs="Tahoma"/>
          <w:color w:val="002060"/>
          <w:sz w:val="24"/>
          <w:szCs w:val="24"/>
          <w:lang w:val="vi-VN"/>
        </w:rPr>
        <w:t>lightly)</w:t>
      </w:r>
    </w:p>
    <w:p w:rsidR="00605617" w:rsidRPr="00E50CE2" w:rsidRDefault="00605617" w:rsidP="00605617">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ab/>
      </w:r>
      <w:r w:rsidRPr="00E50CE2">
        <w:rPr>
          <w:rFonts w:ascii="Tahoma" w:eastAsia="SimSun" w:hAnsi="Tahoma" w:cs="Tahoma"/>
          <w:color w:val="002060"/>
          <w:sz w:val="24"/>
          <w:szCs w:val="24"/>
          <w:lang w:val="vi-VN"/>
        </w:rPr>
        <w:t>Tứ bất khả khinh nghĩa là bốn thứ chẳng thể khinh thường. Kinh Tạp A hàm quyển 46 ghi lại chuyệ</w:t>
      </w:r>
      <w:r>
        <w:rPr>
          <w:rFonts w:ascii="Tahoma" w:eastAsia="SimSun" w:hAnsi="Tahoma" w:cs="Tahoma"/>
          <w:color w:val="002060"/>
          <w:sz w:val="24"/>
          <w:szCs w:val="24"/>
          <w:lang w:val="vi-VN"/>
        </w:rPr>
        <w:t>n đ</w:t>
      </w:r>
      <w:r w:rsidRPr="00E50CE2">
        <w:rPr>
          <w:rFonts w:ascii="Tahoma" w:eastAsia="SimSun" w:hAnsi="Tahoma" w:cs="Tahoma"/>
          <w:color w:val="002060"/>
          <w:sz w:val="24"/>
          <w:szCs w:val="24"/>
          <w:lang w:val="vi-VN"/>
        </w:rPr>
        <w:t>ức Phật giảng cho vua Ba Tư Nặc về bốn thứ chẳng thể khinh thường :</w:t>
      </w:r>
    </w:p>
    <w:p w:rsidR="00605617" w:rsidRPr="00E50CE2" w:rsidRDefault="00605617" w:rsidP="00605617">
      <w:pPr>
        <w:spacing w:after="120" w:line="360" w:lineRule="auto"/>
        <w:ind w:firstLine="720"/>
        <w:jc w:val="both"/>
        <w:rPr>
          <w:rFonts w:ascii="Tahoma" w:eastAsia="SimSun" w:hAnsi="Tahoma" w:cs="Tahoma"/>
          <w:color w:val="002060"/>
          <w:sz w:val="24"/>
          <w:szCs w:val="24"/>
          <w:lang w:val="vi-VN"/>
        </w:rPr>
      </w:pPr>
      <w:r w:rsidRPr="00E50CE2">
        <w:rPr>
          <w:rFonts w:ascii="Tahoma" w:eastAsia="SimSun" w:hAnsi="Tahoma" w:cs="Tahoma"/>
          <w:color w:val="002060"/>
          <w:sz w:val="24"/>
          <w:szCs w:val="24"/>
          <w:lang w:val="vi-VN"/>
        </w:rPr>
        <w:t xml:space="preserve">1. </w:t>
      </w:r>
      <w:r w:rsidRPr="00255637">
        <w:rPr>
          <w:rFonts w:ascii="Tahoma" w:eastAsia="SimSun" w:hAnsi="Tahoma" w:cs="Tahoma"/>
          <w:i/>
          <w:color w:val="002060"/>
          <w:sz w:val="24"/>
          <w:szCs w:val="24"/>
          <w:lang w:val="vi-VN"/>
        </w:rPr>
        <w:t>Thái tử tuy nhỏ</w:t>
      </w:r>
      <w:r w:rsidRPr="00E50CE2">
        <w:rPr>
          <w:rFonts w:ascii="Tahoma" w:eastAsia="SimSun" w:hAnsi="Tahoma" w:cs="Tahoma"/>
          <w:color w:val="002060"/>
          <w:sz w:val="24"/>
          <w:szCs w:val="24"/>
          <w:lang w:val="vi-VN"/>
        </w:rPr>
        <w:t>, nhưng sẽ làm quốc vương đó là bậc chẳng thể khinh thường</w:t>
      </w:r>
      <w:r>
        <w:rPr>
          <w:rFonts w:ascii="Tahoma" w:eastAsia="SimSun" w:hAnsi="Tahoma" w:cs="Tahoma"/>
          <w:color w:val="002060"/>
          <w:sz w:val="24"/>
          <w:szCs w:val="24"/>
          <w:lang w:val="vi-VN"/>
        </w:rPr>
        <w:t xml:space="preserve"> (E: </w:t>
      </w:r>
      <w:r w:rsidRPr="00E50CE2">
        <w:rPr>
          <w:rFonts w:ascii="Tahoma" w:eastAsia="SimSun" w:hAnsi="Tahoma" w:cs="Tahoma"/>
          <w:color w:val="002060"/>
          <w:sz w:val="24"/>
          <w:szCs w:val="24"/>
          <w:lang w:val="vi-VN"/>
        </w:rPr>
        <w:t>a prince though young</w:t>
      </w:r>
      <w:r>
        <w:rPr>
          <w:rFonts w:ascii="Tahoma" w:eastAsia="SimSun" w:hAnsi="Tahoma" w:cs="Tahoma"/>
          <w:color w:val="002060"/>
          <w:sz w:val="24"/>
          <w:szCs w:val="24"/>
          <w:lang w:val="vi-VN"/>
        </w:rPr>
        <w:t>)</w:t>
      </w:r>
      <w:r w:rsidRPr="00E50CE2">
        <w:rPr>
          <w:rFonts w:ascii="Tahoma" w:eastAsia="SimSun" w:hAnsi="Tahoma" w:cs="Tahoma"/>
          <w:color w:val="002060"/>
          <w:sz w:val="24"/>
          <w:szCs w:val="24"/>
          <w:lang w:val="vi-VN"/>
        </w:rPr>
        <w:t>.</w:t>
      </w:r>
    </w:p>
    <w:p w:rsidR="00605617" w:rsidRPr="00E50CE2" w:rsidRDefault="00605617" w:rsidP="00605617">
      <w:pPr>
        <w:spacing w:after="120" w:line="360" w:lineRule="auto"/>
        <w:ind w:firstLine="720"/>
        <w:jc w:val="both"/>
        <w:rPr>
          <w:rFonts w:ascii="Tahoma" w:eastAsia="SimSun" w:hAnsi="Tahoma" w:cs="Tahoma"/>
          <w:color w:val="002060"/>
          <w:sz w:val="24"/>
          <w:szCs w:val="24"/>
          <w:lang w:val="vi-VN"/>
        </w:rPr>
      </w:pPr>
      <w:r w:rsidRPr="00E50CE2">
        <w:rPr>
          <w:rFonts w:ascii="Tahoma" w:eastAsia="SimSun" w:hAnsi="Tahoma" w:cs="Tahoma"/>
          <w:color w:val="002060"/>
          <w:sz w:val="24"/>
          <w:szCs w:val="24"/>
          <w:lang w:val="vi-VN"/>
        </w:rPr>
        <w:t xml:space="preserve">2. </w:t>
      </w:r>
      <w:r w:rsidRPr="00255637">
        <w:rPr>
          <w:rFonts w:ascii="Tahoma" w:eastAsia="SimSun" w:hAnsi="Tahoma" w:cs="Tahoma"/>
          <w:i/>
          <w:color w:val="002060"/>
          <w:sz w:val="24"/>
          <w:szCs w:val="24"/>
          <w:lang w:val="vi-VN"/>
        </w:rPr>
        <w:t>Rắn con tuy nhỏ</w:t>
      </w:r>
      <w:r w:rsidRPr="00E50CE2">
        <w:rPr>
          <w:rFonts w:ascii="Tahoma" w:eastAsia="SimSun" w:hAnsi="Tahoma" w:cs="Tahoma"/>
          <w:color w:val="002060"/>
          <w:sz w:val="24"/>
          <w:szCs w:val="24"/>
          <w:lang w:val="vi-VN"/>
        </w:rPr>
        <w:t>, nhưng nộc độc có thể làm chết người, đó là loài chẳng thể khinh thường</w:t>
      </w:r>
      <w:r>
        <w:rPr>
          <w:rFonts w:ascii="Tahoma" w:eastAsia="SimSun" w:hAnsi="Tahoma" w:cs="Tahoma"/>
          <w:color w:val="002060"/>
          <w:sz w:val="24"/>
          <w:szCs w:val="24"/>
          <w:lang w:val="vi-VN"/>
        </w:rPr>
        <w:t xml:space="preserve"> (E: </w:t>
      </w:r>
      <w:r w:rsidRPr="00E50CE2">
        <w:rPr>
          <w:rFonts w:ascii="Tahoma" w:eastAsia="SimSun" w:hAnsi="Tahoma" w:cs="Tahoma"/>
          <w:color w:val="002060"/>
          <w:sz w:val="24"/>
          <w:szCs w:val="24"/>
          <w:lang w:val="vi-VN"/>
        </w:rPr>
        <w:t>a snake though small</w:t>
      </w:r>
      <w:r>
        <w:rPr>
          <w:rFonts w:ascii="Tahoma" w:eastAsia="SimSun" w:hAnsi="Tahoma" w:cs="Tahoma"/>
          <w:color w:val="002060"/>
          <w:sz w:val="24"/>
          <w:szCs w:val="24"/>
          <w:lang w:val="vi-VN"/>
        </w:rPr>
        <w:t>).</w:t>
      </w:r>
    </w:p>
    <w:p w:rsidR="00605617" w:rsidRPr="00E50CE2" w:rsidRDefault="00605617" w:rsidP="00605617">
      <w:pPr>
        <w:spacing w:after="120" w:line="360" w:lineRule="auto"/>
        <w:ind w:firstLine="720"/>
        <w:jc w:val="both"/>
        <w:rPr>
          <w:rFonts w:ascii="Tahoma" w:eastAsia="SimSun" w:hAnsi="Tahoma" w:cs="Tahoma"/>
          <w:color w:val="002060"/>
          <w:sz w:val="24"/>
          <w:szCs w:val="24"/>
          <w:lang w:val="vi-VN"/>
        </w:rPr>
      </w:pPr>
      <w:r w:rsidRPr="00E50CE2">
        <w:rPr>
          <w:rFonts w:ascii="Tahoma" w:eastAsia="SimSun" w:hAnsi="Tahoma" w:cs="Tahoma"/>
          <w:color w:val="002060"/>
          <w:sz w:val="24"/>
          <w:szCs w:val="24"/>
          <w:lang w:val="vi-VN"/>
        </w:rPr>
        <w:t xml:space="preserve">3. </w:t>
      </w:r>
      <w:r w:rsidRPr="00255637">
        <w:rPr>
          <w:rFonts w:ascii="Tahoma" w:eastAsia="SimSun" w:hAnsi="Tahoma" w:cs="Tahoma"/>
          <w:i/>
          <w:color w:val="002060"/>
          <w:sz w:val="24"/>
          <w:szCs w:val="24"/>
          <w:lang w:val="vi-VN"/>
        </w:rPr>
        <w:t>Tia lửa tuy nhỏ</w:t>
      </w:r>
      <w:r w:rsidRPr="00E50CE2">
        <w:rPr>
          <w:rFonts w:ascii="Tahoma" w:eastAsia="SimSun" w:hAnsi="Tahoma" w:cs="Tahoma"/>
          <w:color w:val="002060"/>
          <w:sz w:val="24"/>
          <w:szCs w:val="24"/>
          <w:lang w:val="vi-VN"/>
        </w:rPr>
        <w:t>, nhưng có thể đốt cháy núi rừng đồng cỏ, cũng là thứ chẳng thể khinh thường</w:t>
      </w:r>
      <w:r>
        <w:rPr>
          <w:rFonts w:ascii="Tahoma" w:eastAsia="SimSun" w:hAnsi="Tahoma" w:cs="Tahoma"/>
          <w:color w:val="002060"/>
          <w:sz w:val="24"/>
          <w:szCs w:val="24"/>
          <w:lang w:val="vi-VN"/>
        </w:rPr>
        <w:t xml:space="preserve"> (E: </w:t>
      </w:r>
      <w:r w:rsidRPr="00E50CE2">
        <w:rPr>
          <w:rFonts w:ascii="Tahoma" w:eastAsia="SimSun" w:hAnsi="Tahoma" w:cs="Tahoma"/>
          <w:color w:val="002060"/>
          <w:sz w:val="24"/>
          <w:szCs w:val="24"/>
          <w:lang w:val="vi-VN"/>
        </w:rPr>
        <w:t>a fire though tiny</w:t>
      </w:r>
      <w:r>
        <w:rPr>
          <w:rFonts w:ascii="Tahoma" w:eastAsia="SimSun" w:hAnsi="Tahoma" w:cs="Tahoma"/>
          <w:color w:val="002060"/>
          <w:sz w:val="24"/>
          <w:szCs w:val="24"/>
          <w:lang w:val="vi-VN"/>
        </w:rPr>
        <w:t>)</w:t>
      </w:r>
      <w:r w:rsidRPr="00E50CE2">
        <w:rPr>
          <w:rFonts w:ascii="Tahoma" w:eastAsia="SimSun" w:hAnsi="Tahoma" w:cs="Tahoma"/>
          <w:color w:val="002060"/>
          <w:sz w:val="24"/>
          <w:szCs w:val="24"/>
          <w:lang w:val="vi-VN"/>
        </w:rPr>
        <w:t>.</w:t>
      </w:r>
    </w:p>
    <w:p w:rsidR="00605617" w:rsidRPr="00E50CE2" w:rsidRDefault="00605617" w:rsidP="00605617">
      <w:pPr>
        <w:spacing w:after="120" w:line="360" w:lineRule="auto"/>
        <w:ind w:firstLine="720"/>
        <w:jc w:val="both"/>
        <w:rPr>
          <w:rFonts w:ascii="Tahoma" w:eastAsia="SimSun" w:hAnsi="Tahoma" w:cs="Tahoma"/>
          <w:color w:val="002060"/>
          <w:sz w:val="24"/>
          <w:szCs w:val="24"/>
          <w:lang w:val="vi-VN"/>
        </w:rPr>
      </w:pPr>
      <w:r w:rsidRPr="00E50CE2">
        <w:rPr>
          <w:rFonts w:ascii="Tahoma" w:eastAsia="SimSun" w:hAnsi="Tahoma" w:cs="Tahoma"/>
          <w:color w:val="002060"/>
          <w:sz w:val="24"/>
          <w:szCs w:val="24"/>
          <w:lang w:val="vi-VN"/>
        </w:rPr>
        <w:t xml:space="preserve">4. </w:t>
      </w:r>
      <w:r w:rsidRPr="00255637">
        <w:rPr>
          <w:rFonts w:ascii="Tahoma" w:eastAsia="SimSun" w:hAnsi="Tahoma" w:cs="Tahoma"/>
          <w:i/>
          <w:color w:val="002060"/>
          <w:sz w:val="24"/>
          <w:szCs w:val="24"/>
          <w:lang w:val="vi-VN"/>
        </w:rPr>
        <w:t>Sa Di tuy nhỏ</w:t>
      </w:r>
      <w:r w:rsidRPr="00E50CE2">
        <w:rPr>
          <w:rFonts w:ascii="Tahoma" w:eastAsia="SimSun" w:hAnsi="Tahoma" w:cs="Tahoma"/>
          <w:color w:val="002060"/>
          <w:sz w:val="24"/>
          <w:szCs w:val="24"/>
          <w:lang w:val="vi-VN"/>
        </w:rPr>
        <w:t>, nhưng có thể thành bậc Thánh và có thần thông, tuyệt đối không được coi khinh</w:t>
      </w:r>
      <w:r>
        <w:rPr>
          <w:rFonts w:ascii="Tahoma" w:eastAsia="SimSun" w:hAnsi="Tahoma" w:cs="Tahoma"/>
          <w:color w:val="002060"/>
          <w:sz w:val="24"/>
          <w:szCs w:val="24"/>
          <w:lang w:val="vi-VN"/>
        </w:rPr>
        <w:t xml:space="preserve"> (E: </w:t>
      </w:r>
      <w:r w:rsidRPr="00E50CE2">
        <w:rPr>
          <w:rFonts w:ascii="Tahoma" w:eastAsia="SimSun" w:hAnsi="Tahoma" w:cs="Tahoma"/>
          <w:color w:val="002060"/>
          <w:sz w:val="24"/>
          <w:szCs w:val="24"/>
          <w:lang w:val="vi-VN"/>
        </w:rPr>
        <w:t xml:space="preserve">a "novice" though a </w:t>
      </w:r>
      <w:r>
        <w:rPr>
          <w:rFonts w:ascii="Tahoma" w:eastAsia="SimSun" w:hAnsi="Tahoma" w:cs="Tahoma"/>
          <w:color w:val="002060"/>
          <w:sz w:val="24"/>
          <w:szCs w:val="24"/>
          <w:lang w:val="vi-VN"/>
        </w:rPr>
        <w:t>beginner, for he may become an A</w:t>
      </w:r>
      <w:r w:rsidRPr="00E50CE2">
        <w:rPr>
          <w:rFonts w:ascii="Tahoma" w:eastAsia="SimSun" w:hAnsi="Tahoma" w:cs="Tahoma"/>
          <w:color w:val="002060"/>
          <w:sz w:val="24"/>
          <w:szCs w:val="24"/>
          <w:lang w:val="vi-VN"/>
        </w:rPr>
        <w:t>rhat</w:t>
      </w:r>
      <w:r>
        <w:rPr>
          <w:rFonts w:ascii="Tahoma" w:eastAsia="SimSun" w:hAnsi="Tahoma" w:cs="Tahoma"/>
          <w:color w:val="002060"/>
          <w:sz w:val="24"/>
          <w:szCs w:val="24"/>
          <w:lang w:val="vi-VN"/>
        </w:rPr>
        <w:t>)</w:t>
      </w:r>
      <w:r w:rsidRPr="00E50CE2">
        <w:rPr>
          <w:rFonts w:ascii="Tahoma" w:eastAsia="SimSun" w:hAnsi="Tahoma" w:cs="Tahoma"/>
          <w:color w:val="002060"/>
          <w:sz w:val="24"/>
          <w:szCs w:val="24"/>
          <w:lang w:val="vi-VN"/>
        </w:rPr>
        <w:t>.</w:t>
      </w:r>
    </w:p>
    <w:p w:rsidR="00605617" w:rsidRPr="00D55F9F" w:rsidRDefault="00605617" w:rsidP="00605617">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120105" w:rsidRPr="00D55F9F" w:rsidRDefault="00120105" w:rsidP="00120105">
      <w:pPr>
        <w:spacing w:after="120" w:line="360" w:lineRule="auto"/>
        <w:jc w:val="both"/>
        <w:rPr>
          <w:rFonts w:ascii="Tahoma" w:eastAsia="Times New Roman" w:hAnsi="Tahoma" w:cs="Tahoma"/>
          <w:color w:val="C00000"/>
          <w:sz w:val="28"/>
          <w:szCs w:val="28"/>
          <w:lang w:val="vi-VN"/>
        </w:rPr>
      </w:pPr>
      <w:r w:rsidRPr="00D55F9F">
        <w:rPr>
          <w:rFonts w:ascii="Tahoma" w:hAnsi="Tahoma" w:cs="Tahoma"/>
          <w:b/>
          <w:bCs/>
          <w:color w:val="C00000"/>
          <w:sz w:val="28"/>
          <w:szCs w:val="28"/>
          <w:lang w:val="vi-VN"/>
        </w:rPr>
        <w:t>Tứ chánh cần.</w:t>
      </w:r>
    </w:p>
    <w:p w:rsidR="00120105" w:rsidRPr="00D55F9F" w:rsidRDefault="00120105" w:rsidP="00120105">
      <w:pPr>
        <w:spacing w:after="120" w:line="360" w:lineRule="auto"/>
        <w:ind w:firstLine="720"/>
        <w:jc w:val="both"/>
        <w:rPr>
          <w:rFonts w:ascii="Tahoma" w:hAnsi="Tahoma" w:cs="Tahoma"/>
          <w:color w:val="002060"/>
          <w:sz w:val="24"/>
          <w:szCs w:val="24"/>
          <w:lang w:val="vi-VN"/>
        </w:rPr>
      </w:pPr>
      <w:bookmarkStart w:id="155" w:name="_Hlk16061406"/>
      <w:r w:rsidRPr="00D55F9F">
        <w:rPr>
          <w:rFonts w:ascii="Tahoma" w:hAnsi="Tahoma" w:cs="Tahoma"/>
          <w:b/>
          <w:bCs/>
          <w:color w:val="002060"/>
          <w:sz w:val="24"/>
          <w:szCs w:val="24"/>
          <w:lang w:val="vi-VN"/>
        </w:rPr>
        <w:t xml:space="preserve">Tứ chánh cần </w:t>
      </w:r>
      <w:bookmarkEnd w:id="155"/>
      <w:r w:rsidRPr="00D55F9F">
        <w:rPr>
          <w:rFonts w:ascii="Tahoma" w:hAnsi="Tahoma" w:cs="Tahoma"/>
          <w:color w:val="002060"/>
          <w:sz w:val="24"/>
          <w:szCs w:val="24"/>
          <w:lang w:val="vi-VN"/>
        </w:rPr>
        <w:t>(</w:t>
      </w:r>
      <w:r w:rsidRPr="00D55F9F">
        <w:rPr>
          <w:rFonts w:ascii="Tahoma" w:eastAsia="SimSun" w:hAnsi="SimSun" w:cs="Tahoma"/>
          <w:color w:val="002060"/>
          <w:sz w:val="24"/>
          <w:szCs w:val="24"/>
          <w:lang w:val="vi-VN"/>
        </w:rPr>
        <w:t>四正勤</w:t>
      </w:r>
      <w:r w:rsidRPr="00D55F9F">
        <w:rPr>
          <w:rFonts w:ascii="Tahoma" w:eastAsia="SimSun" w:hAnsi="Tahoma" w:cs="Tahoma"/>
          <w:color w:val="002060"/>
          <w:sz w:val="24"/>
          <w:szCs w:val="24"/>
          <w:lang w:val="vi-VN"/>
        </w:rPr>
        <w:t xml:space="preserve">;  </w:t>
      </w:r>
      <w:r w:rsidRPr="00D55F9F">
        <w:rPr>
          <w:rFonts w:ascii="Tahoma" w:hAnsi="Tahoma" w:cs="Tahoma"/>
          <w:color w:val="002060"/>
          <w:sz w:val="24"/>
          <w:szCs w:val="24"/>
          <w:lang w:val="vi-VN"/>
        </w:rPr>
        <w:t>P: Cattāro sammappadhānā;  S: Catvāri prahāṇāni;  E: Four right exertions/efforts).</w:t>
      </w:r>
    </w:p>
    <w:p w:rsidR="00120105" w:rsidRPr="00D55F9F" w:rsidRDefault="00120105" w:rsidP="00120105">
      <w:pPr>
        <w:spacing w:after="120" w:line="360" w:lineRule="auto"/>
        <w:jc w:val="both"/>
        <w:rPr>
          <w:rFonts w:ascii="Tahoma" w:hAnsi="Tahoma" w:cs="Tahoma"/>
          <w:color w:val="002060"/>
          <w:sz w:val="24"/>
          <w:szCs w:val="24"/>
          <w:lang w:val="vi-VN"/>
        </w:rPr>
      </w:pPr>
      <w:r w:rsidRPr="00D55F9F">
        <w:rPr>
          <w:rFonts w:ascii="Tahoma" w:hAnsi="Tahoma" w:cs="Tahoma"/>
          <w:color w:val="002060"/>
          <w:sz w:val="24"/>
          <w:szCs w:val="24"/>
          <w:lang w:val="vi-VN"/>
        </w:rPr>
        <w:tab/>
      </w:r>
      <w:r w:rsidRPr="00D55F9F">
        <w:rPr>
          <w:rFonts w:ascii="Tahoma" w:hAnsi="Tahoma" w:cs="Tahoma"/>
          <w:bCs/>
          <w:iCs/>
          <w:color w:val="002060"/>
          <w:sz w:val="24"/>
          <w:szCs w:val="24"/>
          <w:lang w:val="vi-VN"/>
        </w:rPr>
        <w:t>Tứ chánh cần</w:t>
      </w:r>
      <w:r w:rsidRPr="00D55F9F">
        <w:rPr>
          <w:rFonts w:ascii="Tahoma" w:hAnsi="Tahoma" w:cs="Tahoma"/>
          <w:color w:val="002060"/>
          <w:sz w:val="24"/>
          <w:szCs w:val="24"/>
          <w:lang w:val="vi-VN"/>
        </w:rPr>
        <w:t xml:space="preserve"> là bốn cách nỗ lực,</w:t>
      </w:r>
      <w:r w:rsidRPr="00D55F9F">
        <w:rPr>
          <w:rFonts w:ascii="Tahoma" w:hAnsi="Tahoma" w:cs="Tahoma"/>
          <w:sz w:val="24"/>
          <w:szCs w:val="24"/>
          <w:lang w:val="vi-VN"/>
        </w:rPr>
        <w:t xml:space="preserve"> </w:t>
      </w:r>
      <w:r w:rsidRPr="00D55F9F">
        <w:rPr>
          <w:rFonts w:ascii="Tahoma" w:hAnsi="Tahoma" w:cs="Tahoma"/>
          <w:color w:val="002060"/>
          <w:sz w:val="24"/>
          <w:szCs w:val="24"/>
          <w:lang w:val="vi-VN"/>
        </w:rPr>
        <w:t>siêng năng hợp vớ</w:t>
      </w:r>
      <w:r w:rsidR="00791CF8">
        <w:rPr>
          <w:rFonts w:ascii="Tahoma" w:hAnsi="Tahoma" w:cs="Tahoma"/>
          <w:color w:val="002060"/>
          <w:sz w:val="24"/>
          <w:szCs w:val="24"/>
          <w:lang w:val="vi-VN"/>
        </w:rPr>
        <w:t>i C</w:t>
      </w:r>
      <w:r w:rsidRPr="00D55F9F">
        <w:rPr>
          <w:rFonts w:ascii="Tahoma" w:hAnsi="Tahoma" w:cs="Tahoma"/>
          <w:color w:val="002060"/>
          <w:sz w:val="24"/>
          <w:szCs w:val="24"/>
          <w:lang w:val="vi-VN"/>
        </w:rPr>
        <w:t xml:space="preserve">hánh đạo. Đây được xem là </w:t>
      </w:r>
      <w:r w:rsidRPr="00D55F9F">
        <w:rPr>
          <w:rFonts w:ascii="Tahoma" w:eastAsia="SimSun" w:hAnsi="Tahoma" w:cs="Tahoma"/>
          <w:color w:val="002060"/>
          <w:sz w:val="24"/>
          <w:szCs w:val="24"/>
          <w:lang w:val="vi-VN"/>
        </w:rPr>
        <w:t>dạng chi tiết hóa</w:t>
      </w:r>
      <w:r w:rsidRPr="00D55F9F">
        <w:rPr>
          <w:rFonts w:ascii="Tahoma" w:hAnsi="Tahoma" w:cs="Tahoma"/>
          <w:color w:val="002060"/>
          <w:sz w:val="24"/>
          <w:szCs w:val="24"/>
          <w:lang w:val="vi-VN"/>
        </w:rPr>
        <w:t xml:space="preserve"> Chánh tinh tấn trong Ngũ căn và Bát Chánh Đạo. Bốn cách tinh tấn ấy là:</w:t>
      </w:r>
    </w:p>
    <w:p w:rsidR="00120105" w:rsidRPr="00D55F9F" w:rsidRDefault="00120105" w:rsidP="00120105">
      <w:pPr>
        <w:spacing w:after="240" w:line="360" w:lineRule="auto"/>
        <w:ind w:firstLine="720"/>
        <w:jc w:val="both"/>
        <w:rPr>
          <w:rFonts w:ascii="Tahoma" w:hAnsi="Tahoma" w:cs="Tahoma"/>
          <w:color w:val="002060"/>
          <w:sz w:val="24"/>
          <w:szCs w:val="24"/>
          <w:lang w:val="vi-VN"/>
        </w:rPr>
      </w:pPr>
      <w:r w:rsidRPr="00D55F9F">
        <w:rPr>
          <w:rFonts w:ascii="Tahoma" w:hAnsi="Tahoma" w:cs="Tahoma"/>
          <w:b/>
          <w:bCs/>
          <w:color w:val="632423"/>
          <w:sz w:val="24"/>
          <w:szCs w:val="24"/>
          <w:lang w:val="vi-VN"/>
        </w:rPr>
        <w:t>1) Tinh tấn</w:t>
      </w:r>
      <w:r w:rsidRPr="00D55F9F">
        <w:rPr>
          <w:rFonts w:ascii="Tahoma" w:hAnsi="Tahoma" w:cs="Tahoma"/>
          <w:color w:val="002060"/>
          <w:sz w:val="24"/>
          <w:szCs w:val="24"/>
          <w:lang w:val="vi-VN"/>
        </w:rPr>
        <w:t xml:space="preserve"> tránh làm các điều ác chưa sinh (</w:t>
      </w:r>
      <w:r w:rsidR="00444694">
        <w:rPr>
          <w:rFonts w:ascii="Tahoma" w:hAnsi="Tahoma" w:cs="Tahoma"/>
          <w:color w:val="002060"/>
          <w:sz w:val="24"/>
          <w:szCs w:val="24"/>
          <w:lang w:val="vi-VN"/>
        </w:rPr>
        <w:t>P: A</w:t>
      </w:r>
      <w:r w:rsidR="00444694" w:rsidRPr="00311F7A">
        <w:rPr>
          <w:rFonts w:ascii="Tahoma" w:hAnsi="Tahoma" w:cs="Tahoma"/>
          <w:color w:val="002060"/>
          <w:sz w:val="24"/>
          <w:szCs w:val="24"/>
          <w:lang w:val="vi-VN"/>
        </w:rPr>
        <w:t>nuppannānam pāpakānam anuppādāya vāyāmo</w:t>
      </w:r>
      <w:r w:rsidR="00444694">
        <w:rPr>
          <w:rFonts w:ascii="Tahoma" w:hAnsi="Tahoma" w:cs="Tahoma"/>
          <w:color w:val="002060"/>
          <w:sz w:val="24"/>
          <w:szCs w:val="24"/>
          <w:lang w:val="vi-VN"/>
        </w:rPr>
        <w:t xml:space="preserve">;  </w:t>
      </w:r>
      <w:r w:rsidRPr="00D55F9F">
        <w:rPr>
          <w:rFonts w:ascii="Tahoma" w:hAnsi="Tahoma" w:cs="Tahoma"/>
          <w:color w:val="002060"/>
          <w:sz w:val="24"/>
          <w:szCs w:val="24"/>
          <w:lang w:val="vi-VN"/>
        </w:rPr>
        <w:t>S: Anutpanna pāpakākuśala-dharma;  E: Exertion for the preventing of unskillful states to arise)</w:t>
      </w:r>
    </w:p>
    <w:p w:rsidR="00120105" w:rsidRPr="00444694" w:rsidRDefault="00120105" w:rsidP="00120105">
      <w:pPr>
        <w:spacing w:after="240" w:line="360" w:lineRule="auto"/>
        <w:ind w:firstLine="720"/>
        <w:jc w:val="both"/>
        <w:rPr>
          <w:rFonts w:ascii="Tahoma" w:hAnsi="Tahoma" w:cs="Tahoma"/>
          <w:color w:val="002060"/>
          <w:sz w:val="24"/>
          <w:szCs w:val="24"/>
          <w:lang w:val="vi-VN"/>
        </w:rPr>
      </w:pPr>
      <w:r w:rsidRPr="00444694">
        <w:rPr>
          <w:rFonts w:ascii="Tahoma" w:hAnsi="Tahoma" w:cs="Tahoma"/>
          <w:b/>
          <w:bCs/>
          <w:color w:val="632423"/>
          <w:sz w:val="24"/>
          <w:szCs w:val="24"/>
          <w:lang w:val="vi-VN"/>
        </w:rPr>
        <w:t>2) Tinh tấn</w:t>
      </w:r>
      <w:r w:rsidRPr="00444694">
        <w:rPr>
          <w:rFonts w:ascii="Tahoma" w:hAnsi="Tahoma" w:cs="Tahoma"/>
          <w:color w:val="002060"/>
          <w:sz w:val="24"/>
          <w:szCs w:val="24"/>
          <w:lang w:val="vi-VN"/>
        </w:rPr>
        <w:t xml:space="preserve"> vượt qua những điều ác đã sinh (</w:t>
      </w:r>
      <w:r w:rsidR="00311F7A" w:rsidRPr="00444694">
        <w:rPr>
          <w:rFonts w:ascii="Tahoma" w:hAnsi="Tahoma" w:cs="Tahoma"/>
          <w:color w:val="002060"/>
          <w:sz w:val="24"/>
          <w:szCs w:val="24"/>
          <w:lang w:val="vi-VN"/>
        </w:rPr>
        <w:t>P</w:t>
      </w:r>
      <w:r w:rsidR="00311F7A">
        <w:rPr>
          <w:rFonts w:ascii="Tahoma" w:hAnsi="Tahoma" w:cs="Tahoma"/>
          <w:color w:val="002060"/>
          <w:sz w:val="24"/>
          <w:szCs w:val="24"/>
          <w:lang w:val="vi-VN"/>
        </w:rPr>
        <w:t xml:space="preserve">: </w:t>
      </w:r>
      <w:r w:rsidR="00444694">
        <w:rPr>
          <w:rFonts w:ascii="Tahoma" w:hAnsi="Tahoma" w:cs="Tahoma"/>
          <w:color w:val="002060"/>
          <w:sz w:val="24"/>
          <w:szCs w:val="24"/>
          <w:lang w:val="vi-VN"/>
        </w:rPr>
        <w:t>U</w:t>
      </w:r>
      <w:r w:rsidR="00444694" w:rsidRPr="00311F7A">
        <w:rPr>
          <w:rFonts w:ascii="Tahoma" w:hAnsi="Tahoma" w:cs="Tahoma"/>
          <w:color w:val="002060"/>
          <w:sz w:val="24"/>
          <w:szCs w:val="24"/>
          <w:lang w:val="vi-VN"/>
        </w:rPr>
        <w:t>ppannānam pāpakānam pahānāya vāyāmo</w:t>
      </w:r>
      <w:r w:rsidR="00311F7A">
        <w:rPr>
          <w:rFonts w:ascii="Tahoma" w:hAnsi="Tahoma" w:cs="Tahoma"/>
          <w:color w:val="002060"/>
          <w:sz w:val="24"/>
          <w:szCs w:val="24"/>
          <w:lang w:val="vi-VN"/>
        </w:rPr>
        <w:t xml:space="preserve">;  </w:t>
      </w:r>
      <w:r w:rsidRPr="00444694">
        <w:rPr>
          <w:rFonts w:ascii="Tahoma" w:hAnsi="Tahoma" w:cs="Tahoma"/>
          <w:color w:val="002060"/>
          <w:sz w:val="24"/>
          <w:szCs w:val="24"/>
          <w:lang w:val="vi-VN"/>
        </w:rPr>
        <w:t>S: Utpanna-pāpakākuśala-dharma;  E: Exertion for the abandoning of the already arisen unskillful states)</w:t>
      </w:r>
    </w:p>
    <w:p w:rsidR="00120105" w:rsidRPr="00444694" w:rsidRDefault="00120105" w:rsidP="00120105">
      <w:pPr>
        <w:spacing w:after="240" w:line="360" w:lineRule="auto"/>
        <w:ind w:firstLine="720"/>
        <w:jc w:val="both"/>
        <w:rPr>
          <w:rFonts w:ascii="Tahoma" w:hAnsi="Tahoma" w:cs="Tahoma"/>
          <w:color w:val="002060"/>
          <w:sz w:val="24"/>
          <w:szCs w:val="24"/>
          <w:lang w:val="vi-VN"/>
        </w:rPr>
      </w:pPr>
      <w:r w:rsidRPr="00444694">
        <w:rPr>
          <w:rFonts w:ascii="Tahoma" w:hAnsi="Tahoma" w:cs="Tahoma"/>
          <w:b/>
          <w:bCs/>
          <w:color w:val="632423"/>
          <w:sz w:val="24"/>
          <w:szCs w:val="24"/>
          <w:lang w:val="vi-VN"/>
        </w:rPr>
        <w:t>3) Tinh tấn</w:t>
      </w:r>
      <w:r w:rsidRPr="00444694">
        <w:rPr>
          <w:rFonts w:ascii="Tahoma" w:hAnsi="Tahoma" w:cs="Tahoma"/>
          <w:color w:val="002060"/>
          <w:sz w:val="24"/>
          <w:szCs w:val="24"/>
          <w:lang w:val="vi-VN"/>
        </w:rPr>
        <w:t xml:space="preserve"> phát huy các điều thiện đã có  (</w:t>
      </w:r>
      <w:r w:rsidR="00311F7A" w:rsidRPr="00444694">
        <w:rPr>
          <w:rFonts w:ascii="Tahoma" w:hAnsi="Tahoma" w:cs="Tahoma"/>
          <w:color w:val="002060"/>
          <w:sz w:val="24"/>
          <w:szCs w:val="24"/>
          <w:lang w:val="vi-VN"/>
        </w:rPr>
        <w:t>P</w:t>
      </w:r>
      <w:r w:rsidR="00311F7A">
        <w:rPr>
          <w:rFonts w:ascii="Tahoma" w:hAnsi="Tahoma" w:cs="Tahoma"/>
          <w:color w:val="002060"/>
          <w:sz w:val="24"/>
          <w:szCs w:val="24"/>
          <w:lang w:val="vi-VN"/>
        </w:rPr>
        <w:t>:</w:t>
      </w:r>
      <w:r w:rsidR="00444694">
        <w:rPr>
          <w:rFonts w:ascii="Tahoma" w:hAnsi="Tahoma" w:cs="Tahoma"/>
          <w:color w:val="002060"/>
          <w:sz w:val="24"/>
          <w:szCs w:val="24"/>
          <w:lang w:val="vi-VN"/>
        </w:rPr>
        <w:t xml:space="preserve"> U</w:t>
      </w:r>
      <w:r w:rsidR="00444694" w:rsidRPr="00311F7A">
        <w:rPr>
          <w:rFonts w:ascii="Tahoma" w:hAnsi="Tahoma" w:cs="Tahoma"/>
          <w:color w:val="002060"/>
          <w:sz w:val="24"/>
          <w:szCs w:val="24"/>
          <w:lang w:val="vi-VN"/>
        </w:rPr>
        <w:t>ppannānam kusalānam</w:t>
      </w:r>
      <w:r w:rsidR="00311F7A">
        <w:rPr>
          <w:rFonts w:ascii="Tahoma" w:hAnsi="Tahoma" w:cs="Tahoma"/>
          <w:color w:val="002060"/>
          <w:sz w:val="24"/>
          <w:szCs w:val="24"/>
          <w:lang w:val="vi-VN"/>
        </w:rPr>
        <w:t xml:space="preserve">;  </w:t>
      </w:r>
      <w:r w:rsidRPr="00444694">
        <w:rPr>
          <w:rFonts w:ascii="Tahoma" w:hAnsi="Tahoma" w:cs="Tahoma"/>
          <w:color w:val="002060"/>
          <w:sz w:val="24"/>
          <w:szCs w:val="24"/>
          <w:lang w:val="vi-VN"/>
        </w:rPr>
        <w:t>S: Utpanna-kuśala-dharma;  E: Exertion for the arising of skillful states)</w:t>
      </w:r>
    </w:p>
    <w:p w:rsidR="00120105" w:rsidRDefault="00120105" w:rsidP="00120105">
      <w:pPr>
        <w:spacing w:after="240" w:line="360" w:lineRule="auto"/>
        <w:ind w:firstLine="720"/>
        <w:jc w:val="both"/>
        <w:rPr>
          <w:rFonts w:ascii="Tahoma" w:hAnsi="Tahoma" w:cs="Tahoma"/>
          <w:color w:val="002060"/>
          <w:sz w:val="24"/>
          <w:szCs w:val="24"/>
          <w:lang w:val="vi-VN"/>
        </w:rPr>
      </w:pPr>
      <w:r w:rsidRPr="00444694">
        <w:rPr>
          <w:rFonts w:ascii="Tahoma" w:hAnsi="Tahoma" w:cs="Tahoma"/>
          <w:b/>
          <w:bCs/>
          <w:color w:val="632423"/>
          <w:sz w:val="24"/>
          <w:szCs w:val="24"/>
          <w:lang w:val="vi-VN"/>
        </w:rPr>
        <w:lastRenderedPageBreak/>
        <w:t>4) Tinh tấn</w:t>
      </w:r>
      <w:r w:rsidRPr="00444694">
        <w:rPr>
          <w:rFonts w:ascii="Tahoma" w:hAnsi="Tahoma" w:cs="Tahoma"/>
          <w:color w:val="002060"/>
          <w:sz w:val="24"/>
          <w:szCs w:val="24"/>
          <w:lang w:val="vi-VN"/>
        </w:rPr>
        <w:t xml:space="preserve"> làm cho các điều thiện phát sinh (</w:t>
      </w:r>
      <w:r w:rsidR="00444694" w:rsidRPr="00444694">
        <w:rPr>
          <w:rFonts w:ascii="Tahoma" w:hAnsi="Tahoma" w:cs="Tahoma"/>
          <w:color w:val="002060"/>
          <w:sz w:val="24"/>
          <w:szCs w:val="24"/>
          <w:lang w:val="vi-VN"/>
        </w:rPr>
        <w:t>P</w:t>
      </w:r>
      <w:r w:rsidR="00444694">
        <w:rPr>
          <w:rFonts w:ascii="Tahoma" w:hAnsi="Tahoma" w:cs="Tahoma"/>
          <w:color w:val="002060"/>
          <w:sz w:val="24"/>
          <w:szCs w:val="24"/>
          <w:lang w:val="vi-VN"/>
        </w:rPr>
        <w:t>: A</w:t>
      </w:r>
      <w:r w:rsidR="00444694" w:rsidRPr="00311F7A">
        <w:rPr>
          <w:rFonts w:ascii="Tahoma" w:hAnsi="Tahoma" w:cs="Tahoma"/>
          <w:color w:val="002060"/>
          <w:sz w:val="24"/>
          <w:szCs w:val="24"/>
          <w:lang w:val="vi-VN"/>
        </w:rPr>
        <w:t>nuppannā</w:t>
      </w:r>
      <w:r w:rsidR="00444694">
        <w:rPr>
          <w:rFonts w:ascii="Tahoma" w:hAnsi="Tahoma" w:cs="Tahoma"/>
          <w:color w:val="002060"/>
          <w:sz w:val="24"/>
          <w:szCs w:val="24"/>
          <w:lang w:val="vi-VN"/>
        </w:rPr>
        <w:t xml:space="preserve">nam kusalānam uppādāya vāyāmo;  </w:t>
      </w:r>
      <w:r w:rsidRPr="00444694">
        <w:rPr>
          <w:rFonts w:ascii="Tahoma" w:hAnsi="Tahoma" w:cs="Tahoma"/>
          <w:color w:val="002060"/>
          <w:sz w:val="24"/>
          <w:szCs w:val="24"/>
          <w:lang w:val="vi-VN"/>
        </w:rPr>
        <w:t>S: Anutpanna-kuśala-dharma;  E: Exertion for the sustaining and increasing of arisen skillful states).</w:t>
      </w:r>
    </w:p>
    <w:p w:rsidR="00120105" w:rsidRPr="00444694" w:rsidRDefault="00120105" w:rsidP="00120105">
      <w:pPr>
        <w:spacing w:after="120" w:line="360" w:lineRule="auto"/>
        <w:ind w:firstLine="720"/>
        <w:jc w:val="both"/>
        <w:rPr>
          <w:rFonts w:ascii="Tahoma" w:hAnsi="Tahoma" w:cs="Tahoma"/>
          <w:color w:val="002060"/>
          <w:sz w:val="24"/>
          <w:szCs w:val="24"/>
          <w:lang w:val="vi-VN"/>
        </w:rPr>
      </w:pPr>
      <w:r w:rsidRPr="00444694">
        <w:rPr>
          <w:rFonts w:ascii="Tahoma" w:hAnsi="Tahoma" w:cs="Tahoma"/>
          <w:b/>
          <w:color w:val="002060"/>
          <w:sz w:val="24"/>
          <w:szCs w:val="24"/>
          <w:lang w:val="vi-VN"/>
        </w:rPr>
        <w:t>T</w:t>
      </w:r>
      <w:r w:rsidRPr="00444694">
        <w:rPr>
          <w:rFonts w:ascii="Tahoma" w:hAnsi="Tahoma" w:cs="Tahoma"/>
          <w:color w:val="002060"/>
          <w:sz w:val="24"/>
          <w:szCs w:val="24"/>
          <w:lang w:val="vi-VN"/>
        </w:rPr>
        <w:t xml:space="preserve">rong </w:t>
      </w:r>
      <w:r w:rsidRPr="00444694">
        <w:rPr>
          <w:rFonts w:ascii="Tahoma" w:hAnsi="Tahoma" w:cs="Tahoma"/>
          <w:iCs/>
          <w:color w:val="002060"/>
          <w:sz w:val="24"/>
          <w:szCs w:val="24"/>
          <w:lang w:val="vi-VN"/>
        </w:rPr>
        <w:t>Tương Ưng Chánh Cần</w:t>
      </w:r>
      <w:r w:rsidRPr="00444694">
        <w:rPr>
          <w:rFonts w:ascii="Tahoma" w:hAnsi="Tahoma" w:cs="Tahoma"/>
          <w:color w:val="002060"/>
          <w:sz w:val="24"/>
          <w:szCs w:val="24"/>
          <w:lang w:val="vi-VN"/>
        </w:rPr>
        <w:t xml:space="preserve"> (Tương Ưng 5.49) có ghi:</w:t>
      </w:r>
    </w:p>
    <w:p w:rsidR="00120105" w:rsidRPr="00716BFC" w:rsidRDefault="00120105" w:rsidP="00120105">
      <w:pPr>
        <w:spacing w:after="120" w:line="360" w:lineRule="auto"/>
        <w:ind w:firstLine="720"/>
        <w:jc w:val="both"/>
        <w:rPr>
          <w:rFonts w:ascii="Tahoma" w:hAnsi="Tahoma" w:cs="Tahoma"/>
          <w:i/>
          <w:iCs/>
          <w:color w:val="002060"/>
          <w:sz w:val="24"/>
          <w:szCs w:val="24"/>
          <w:lang w:val="vi-VN"/>
        </w:rPr>
      </w:pPr>
      <w:r w:rsidRPr="00716BFC">
        <w:rPr>
          <w:rFonts w:ascii="Tahoma" w:hAnsi="Tahoma" w:cs="Tahoma"/>
          <w:i/>
          <w:iCs/>
          <w:color w:val="002060"/>
          <w:sz w:val="24"/>
          <w:szCs w:val="24"/>
          <w:lang w:val="vi-VN"/>
        </w:rPr>
        <w:t>Này các Tỳ-khưu, có bốn Chánh Cần này. Thế nào là bốn ?</w:t>
      </w:r>
    </w:p>
    <w:p w:rsidR="00120105" w:rsidRPr="00716BFC" w:rsidRDefault="00120105" w:rsidP="00120105">
      <w:pPr>
        <w:spacing w:after="120" w:line="360" w:lineRule="auto"/>
        <w:ind w:firstLine="720"/>
        <w:jc w:val="both"/>
        <w:rPr>
          <w:rFonts w:ascii="Tahoma" w:hAnsi="Tahoma" w:cs="Tahoma"/>
          <w:i/>
          <w:iCs/>
          <w:color w:val="002060"/>
          <w:sz w:val="24"/>
          <w:szCs w:val="24"/>
          <w:lang w:val="vi-VN"/>
        </w:rPr>
      </w:pPr>
      <w:r w:rsidRPr="00716BFC">
        <w:rPr>
          <w:rFonts w:ascii="Tahoma" w:hAnsi="Tahoma" w:cs="Tahoma"/>
          <w:i/>
          <w:iCs/>
          <w:color w:val="002060"/>
          <w:sz w:val="24"/>
          <w:szCs w:val="24"/>
          <w:lang w:val="vi-VN"/>
        </w:rPr>
        <w:t xml:space="preserve">Ở đây, này các Tỳ-khưu: </w:t>
      </w:r>
    </w:p>
    <w:p w:rsidR="00120105" w:rsidRPr="00716BFC" w:rsidRDefault="00120105" w:rsidP="00120105">
      <w:pPr>
        <w:spacing w:after="120" w:line="360" w:lineRule="auto"/>
        <w:ind w:firstLine="720"/>
        <w:jc w:val="both"/>
        <w:rPr>
          <w:rFonts w:ascii="Tahoma" w:hAnsi="Tahoma" w:cs="Tahoma"/>
          <w:i/>
          <w:iCs/>
          <w:color w:val="002060"/>
          <w:sz w:val="24"/>
          <w:szCs w:val="24"/>
          <w:lang w:val="vi-VN"/>
        </w:rPr>
      </w:pPr>
      <w:r w:rsidRPr="00716BFC">
        <w:rPr>
          <w:rFonts w:ascii="Tahoma" w:hAnsi="Tahoma" w:cs="Tahoma"/>
          <w:i/>
          <w:iCs/>
          <w:color w:val="002060"/>
          <w:sz w:val="24"/>
          <w:szCs w:val="24"/>
          <w:lang w:val="vi-VN"/>
        </w:rPr>
        <w:t xml:space="preserve">+ Tỳ-khưu đối với các ác, bất thiện pháp </w:t>
      </w:r>
      <w:r w:rsidRPr="00716BFC">
        <w:rPr>
          <w:rFonts w:ascii="Tahoma" w:hAnsi="Tahoma" w:cs="Tahoma"/>
          <w:i/>
          <w:iCs/>
          <w:color w:val="002060"/>
          <w:sz w:val="24"/>
          <w:szCs w:val="24"/>
          <w:u w:val="single"/>
          <w:lang w:val="vi-VN"/>
        </w:rPr>
        <w:t>chưa sanh</w:t>
      </w:r>
      <w:r w:rsidRPr="00716BFC">
        <w:rPr>
          <w:rFonts w:ascii="Tahoma" w:hAnsi="Tahoma" w:cs="Tahoma"/>
          <w:i/>
          <w:iCs/>
          <w:color w:val="002060"/>
          <w:sz w:val="24"/>
          <w:szCs w:val="24"/>
          <w:lang w:val="vi-VN"/>
        </w:rPr>
        <w:t>, khởi lên ý muốn không cho sanh khởi, tinh cần, tinh tấn, quyết tâm, cố gắng.</w:t>
      </w:r>
    </w:p>
    <w:p w:rsidR="00120105" w:rsidRPr="00716BFC" w:rsidRDefault="00120105" w:rsidP="00120105">
      <w:pPr>
        <w:spacing w:after="120" w:line="360" w:lineRule="auto"/>
        <w:ind w:firstLine="720"/>
        <w:jc w:val="both"/>
        <w:rPr>
          <w:rFonts w:ascii="Tahoma" w:hAnsi="Tahoma" w:cs="Tahoma"/>
          <w:i/>
          <w:iCs/>
          <w:color w:val="002060"/>
          <w:sz w:val="24"/>
          <w:szCs w:val="24"/>
          <w:lang w:val="vi-VN"/>
        </w:rPr>
      </w:pPr>
      <w:r w:rsidRPr="00716BFC">
        <w:rPr>
          <w:rFonts w:ascii="Tahoma" w:hAnsi="Tahoma" w:cs="Tahoma"/>
          <w:i/>
          <w:iCs/>
          <w:color w:val="002060"/>
          <w:sz w:val="24"/>
          <w:szCs w:val="24"/>
          <w:lang w:val="vi-VN"/>
        </w:rPr>
        <w:t xml:space="preserve">+ </w:t>
      </w:r>
      <w:bookmarkStart w:id="156" w:name="_Hlk16005280"/>
      <w:r w:rsidRPr="00716BFC">
        <w:rPr>
          <w:rFonts w:ascii="Tahoma" w:hAnsi="Tahoma" w:cs="Tahoma"/>
          <w:i/>
          <w:iCs/>
          <w:color w:val="002060"/>
          <w:sz w:val="24"/>
          <w:szCs w:val="24"/>
          <w:lang w:val="vi-VN"/>
        </w:rPr>
        <w:t xml:space="preserve">Tỳ-khưu đối </w:t>
      </w:r>
      <w:bookmarkEnd w:id="156"/>
      <w:r w:rsidRPr="00716BFC">
        <w:rPr>
          <w:rFonts w:ascii="Tahoma" w:hAnsi="Tahoma" w:cs="Tahoma"/>
          <w:i/>
          <w:iCs/>
          <w:color w:val="002060"/>
          <w:sz w:val="24"/>
          <w:szCs w:val="24"/>
          <w:lang w:val="vi-VN"/>
        </w:rPr>
        <w:t xml:space="preserve">với các ác, bất thiện pháp </w:t>
      </w:r>
      <w:r w:rsidRPr="00716BFC">
        <w:rPr>
          <w:rFonts w:ascii="Tahoma" w:hAnsi="Tahoma" w:cs="Tahoma"/>
          <w:i/>
          <w:iCs/>
          <w:color w:val="002060"/>
          <w:sz w:val="24"/>
          <w:szCs w:val="24"/>
          <w:u w:val="single"/>
          <w:lang w:val="vi-VN"/>
        </w:rPr>
        <w:t>đã sanh</w:t>
      </w:r>
      <w:r w:rsidRPr="00716BFC">
        <w:rPr>
          <w:rFonts w:ascii="Tahoma" w:hAnsi="Tahoma" w:cs="Tahoma"/>
          <w:i/>
          <w:iCs/>
          <w:color w:val="002060"/>
          <w:sz w:val="24"/>
          <w:szCs w:val="24"/>
          <w:lang w:val="vi-VN"/>
        </w:rPr>
        <w:t>, khởi lên ý muốn đoạn tận, tinh cần, tinh tấn, quyết tâm, cố gắng.</w:t>
      </w:r>
    </w:p>
    <w:p w:rsidR="00444694" w:rsidRPr="00716BFC" w:rsidRDefault="00444694" w:rsidP="00444694">
      <w:pPr>
        <w:spacing w:after="120" w:line="360" w:lineRule="auto"/>
        <w:ind w:firstLine="720"/>
        <w:jc w:val="both"/>
        <w:rPr>
          <w:rFonts w:ascii="Tahoma" w:hAnsi="Tahoma" w:cs="Tahoma"/>
          <w:i/>
          <w:iCs/>
          <w:color w:val="002060"/>
          <w:sz w:val="24"/>
          <w:szCs w:val="24"/>
          <w:lang w:val="vi-VN"/>
        </w:rPr>
      </w:pPr>
      <w:r w:rsidRPr="00716BFC">
        <w:rPr>
          <w:rFonts w:ascii="Tahoma" w:hAnsi="Tahoma" w:cs="Tahoma"/>
          <w:i/>
          <w:iCs/>
          <w:color w:val="002060"/>
          <w:sz w:val="24"/>
          <w:szCs w:val="24"/>
          <w:lang w:val="vi-VN"/>
        </w:rPr>
        <w:t xml:space="preserve">+ Tỳ-khưu đối với các thiện pháp </w:t>
      </w:r>
      <w:r w:rsidRPr="00716BFC">
        <w:rPr>
          <w:rFonts w:ascii="Tahoma" w:hAnsi="Tahoma" w:cs="Tahoma"/>
          <w:i/>
          <w:iCs/>
          <w:color w:val="002060"/>
          <w:sz w:val="24"/>
          <w:szCs w:val="24"/>
          <w:u w:val="single"/>
          <w:lang w:val="vi-VN"/>
        </w:rPr>
        <w:t>đã sanh</w:t>
      </w:r>
      <w:r w:rsidRPr="00716BFC">
        <w:rPr>
          <w:rFonts w:ascii="Tahoma" w:hAnsi="Tahoma" w:cs="Tahoma"/>
          <w:i/>
          <w:iCs/>
          <w:color w:val="002060"/>
          <w:sz w:val="24"/>
          <w:szCs w:val="24"/>
          <w:lang w:val="vi-VN"/>
        </w:rPr>
        <w:t>, khởi lên ý muốn làm cho an trú, không cho vong thất, làm cho tăng trưởng, làm cho quảng đại, tu tập, làm cho viên mãn, tinh cần, tinh tấn, quyết tâm, cố gắng.</w:t>
      </w:r>
    </w:p>
    <w:p w:rsidR="00120105" w:rsidRPr="00716BFC" w:rsidRDefault="00120105" w:rsidP="00120105">
      <w:pPr>
        <w:spacing w:after="120" w:line="360" w:lineRule="auto"/>
        <w:ind w:firstLine="720"/>
        <w:jc w:val="both"/>
        <w:rPr>
          <w:rFonts w:ascii="Tahoma" w:hAnsi="Tahoma" w:cs="Tahoma"/>
          <w:i/>
          <w:iCs/>
          <w:color w:val="002060"/>
          <w:sz w:val="24"/>
          <w:szCs w:val="24"/>
          <w:lang w:val="vi-VN"/>
        </w:rPr>
      </w:pPr>
      <w:r w:rsidRPr="00716BFC">
        <w:rPr>
          <w:rFonts w:ascii="Tahoma" w:hAnsi="Tahoma" w:cs="Tahoma"/>
          <w:i/>
          <w:iCs/>
          <w:color w:val="002060"/>
          <w:sz w:val="24"/>
          <w:szCs w:val="24"/>
          <w:lang w:val="vi-VN"/>
        </w:rPr>
        <w:t xml:space="preserve">+ Tỳ-khưu đối với các thiện pháp </w:t>
      </w:r>
      <w:r w:rsidRPr="00716BFC">
        <w:rPr>
          <w:rFonts w:ascii="Tahoma" w:hAnsi="Tahoma" w:cs="Tahoma"/>
          <w:i/>
          <w:iCs/>
          <w:color w:val="002060"/>
          <w:sz w:val="24"/>
          <w:szCs w:val="24"/>
          <w:u w:val="single"/>
          <w:lang w:val="vi-VN"/>
        </w:rPr>
        <w:t>chưa sanh</w:t>
      </w:r>
      <w:r w:rsidRPr="00716BFC">
        <w:rPr>
          <w:rFonts w:ascii="Tahoma" w:hAnsi="Tahoma" w:cs="Tahoma"/>
          <w:i/>
          <w:iCs/>
          <w:color w:val="002060"/>
          <w:sz w:val="24"/>
          <w:szCs w:val="24"/>
          <w:lang w:val="vi-VN"/>
        </w:rPr>
        <w:t>, khởi lên ý muốn làm cho sanh khởi, tinh cần, tinh tấn, quyết tâm, cố gắng.</w:t>
      </w:r>
    </w:p>
    <w:p w:rsidR="00120105" w:rsidRPr="00716BFC" w:rsidRDefault="00120105" w:rsidP="00120105">
      <w:pPr>
        <w:spacing w:after="240" w:line="360" w:lineRule="auto"/>
        <w:ind w:firstLine="720"/>
        <w:jc w:val="both"/>
        <w:rPr>
          <w:rFonts w:ascii="Tahoma" w:hAnsi="Tahoma" w:cs="Tahoma"/>
          <w:i/>
          <w:iCs/>
          <w:color w:val="002060"/>
          <w:sz w:val="24"/>
          <w:szCs w:val="24"/>
          <w:lang w:val="vi-VN"/>
        </w:rPr>
      </w:pPr>
      <w:r w:rsidRPr="00716BFC">
        <w:rPr>
          <w:rFonts w:ascii="Tahoma" w:hAnsi="Tahoma" w:cs="Tahoma"/>
          <w:i/>
          <w:iCs/>
          <w:color w:val="002060"/>
          <w:sz w:val="24"/>
          <w:szCs w:val="24"/>
          <w:lang w:val="vi-VN"/>
        </w:rPr>
        <w:t>Như vậy, này các Tỳ-khưu, Tỳ-khưu tu tập bốn Chánh Cần, làm cho sung mãn bốn Chánh Cần, thiên về Niết-bàn, hướng về Niết-bàn, xuôi về Niết-bàn.</w:t>
      </w:r>
    </w:p>
    <w:p w:rsidR="00120105" w:rsidRDefault="00120105" w:rsidP="00120105">
      <w:pPr>
        <w:spacing w:after="240" w:line="360" w:lineRule="auto"/>
        <w:jc w:val="center"/>
        <w:rPr>
          <w:rFonts w:ascii="Tahoma" w:hAnsi="Tahoma" w:cs="Tahoma"/>
          <w:color w:val="002060"/>
          <w:sz w:val="24"/>
          <w:szCs w:val="24"/>
          <w:lang w:val="vi-VN"/>
        </w:rPr>
      </w:pPr>
      <w:r w:rsidRPr="00716BFC">
        <w:rPr>
          <w:rFonts w:ascii="Tahoma" w:hAnsi="Tahoma" w:cs="Tahoma"/>
          <w:color w:val="002060"/>
          <w:sz w:val="24"/>
          <w:szCs w:val="24"/>
          <w:lang w:val="vi-VN"/>
        </w:rPr>
        <w:t>o0o</w:t>
      </w:r>
    </w:p>
    <w:p w:rsidR="005A3238" w:rsidRPr="00A55DF4" w:rsidRDefault="005A3238" w:rsidP="005A3238">
      <w:pPr>
        <w:spacing w:after="120" w:line="360" w:lineRule="auto"/>
        <w:jc w:val="both"/>
        <w:rPr>
          <w:rFonts w:ascii="Tahoma" w:eastAsia="SimSun" w:hAnsi="Tahoma" w:cs="Tahoma"/>
          <w:b/>
          <w:color w:val="C00000"/>
          <w:sz w:val="28"/>
          <w:szCs w:val="28"/>
          <w:lang w:val="vi-VN"/>
        </w:rPr>
      </w:pPr>
      <w:r w:rsidRPr="00A55DF4">
        <w:rPr>
          <w:rFonts w:ascii="Tahoma" w:eastAsia="SimSun" w:hAnsi="Tahoma" w:cs="Tahoma"/>
          <w:b/>
          <w:color w:val="C00000"/>
          <w:sz w:val="28"/>
          <w:szCs w:val="28"/>
          <w:lang w:val="vi-VN"/>
        </w:rPr>
        <w:t xml:space="preserve">Tứ </w:t>
      </w:r>
      <w:r>
        <w:rPr>
          <w:rFonts w:ascii="Tahoma" w:eastAsia="SimSun" w:hAnsi="Tahoma" w:cs="Tahoma"/>
          <w:b/>
          <w:color w:val="C00000"/>
          <w:sz w:val="28"/>
          <w:szCs w:val="28"/>
          <w:lang w:val="vi-VN"/>
        </w:rPr>
        <w:t>Chúng.</w:t>
      </w:r>
    </w:p>
    <w:p w:rsidR="005A3238" w:rsidRDefault="005A3238" w:rsidP="005A3238">
      <w:pPr>
        <w:spacing w:after="120" w:line="360" w:lineRule="auto"/>
        <w:ind w:firstLine="720"/>
        <w:jc w:val="both"/>
        <w:rPr>
          <w:rFonts w:ascii="Tahoma" w:eastAsia="SimSun" w:hAnsi="Tahoma" w:cs="Tahoma"/>
          <w:color w:val="002060"/>
          <w:sz w:val="24"/>
          <w:szCs w:val="24"/>
          <w:lang w:val="vi-VN"/>
        </w:rPr>
      </w:pPr>
      <w:r w:rsidRPr="00A55DF4">
        <w:rPr>
          <w:rFonts w:ascii="Tahoma" w:eastAsia="SimSun" w:hAnsi="Tahoma" w:cs="Tahoma"/>
          <w:b/>
          <w:color w:val="002060"/>
          <w:sz w:val="24"/>
          <w:szCs w:val="24"/>
          <w:lang w:val="vi-VN"/>
        </w:rPr>
        <w:t>Tứ Chúng</w:t>
      </w:r>
      <w:r w:rsidRPr="00A55DF4">
        <w:rPr>
          <w:rFonts w:ascii="Tahoma" w:eastAsia="SimSun" w:hAnsi="Tahoma" w:cs="Tahoma"/>
          <w:color w:val="002060"/>
          <w:sz w:val="24"/>
          <w:szCs w:val="24"/>
          <w:lang w:val="vi-VN"/>
        </w:rPr>
        <w:t xml:space="preserve"> (</w:t>
      </w:r>
      <w:r w:rsidRPr="00A55DF4">
        <w:rPr>
          <w:rFonts w:ascii="Tahoma" w:eastAsia="SimSun" w:hAnsi="Tahoma" w:cs="Tahoma" w:hint="eastAsia"/>
          <w:color w:val="002060"/>
          <w:sz w:val="24"/>
          <w:szCs w:val="24"/>
          <w:lang w:val="vi-VN"/>
        </w:rPr>
        <w:t>四眾</w:t>
      </w:r>
      <w:r>
        <w:rPr>
          <w:rFonts w:ascii="Tahoma" w:eastAsia="SimSun" w:hAnsi="Tahoma" w:cs="Tahoma"/>
          <w:color w:val="002060"/>
          <w:sz w:val="24"/>
          <w:szCs w:val="24"/>
          <w:lang w:val="vi-VN"/>
        </w:rPr>
        <w:t>;  P: catasso parisā;  S</w:t>
      </w:r>
      <w:r w:rsidRPr="00A55DF4">
        <w:rPr>
          <w:rFonts w:ascii="Tahoma" w:eastAsia="SimSun" w:hAnsi="Tahoma" w:cs="Tahoma"/>
          <w:color w:val="002060"/>
          <w:sz w:val="24"/>
          <w:szCs w:val="24"/>
          <w:lang w:val="vi-VN"/>
        </w:rPr>
        <w:t xml:space="preserve">: catasraḥ parṣadaḥ): </w:t>
      </w:r>
      <w:r>
        <w:rPr>
          <w:rFonts w:ascii="Tahoma" w:eastAsia="SimSun" w:hAnsi="Tahoma" w:cs="Tahoma"/>
          <w:color w:val="002060"/>
          <w:sz w:val="24"/>
          <w:szCs w:val="24"/>
          <w:lang w:val="vi-VN"/>
        </w:rPr>
        <w:t xml:space="preserve"> </w:t>
      </w:r>
      <w:r w:rsidRPr="00A55DF4">
        <w:rPr>
          <w:rFonts w:ascii="Tahoma" w:eastAsia="SimSun" w:hAnsi="Tahoma" w:cs="Tahoma"/>
          <w:color w:val="002060"/>
          <w:sz w:val="24"/>
          <w:szCs w:val="24"/>
          <w:lang w:val="vi-VN"/>
        </w:rPr>
        <w:t>Bố</w:t>
      </w:r>
      <w:r>
        <w:rPr>
          <w:rFonts w:ascii="Tahoma" w:eastAsia="SimSun" w:hAnsi="Tahoma" w:cs="Tahoma"/>
          <w:color w:val="002060"/>
          <w:sz w:val="24"/>
          <w:szCs w:val="24"/>
          <w:lang w:val="vi-VN"/>
        </w:rPr>
        <w:t>n Chúng,</w:t>
      </w:r>
      <w:r w:rsidRPr="00A55DF4">
        <w:rPr>
          <w:rFonts w:ascii="Tahoma" w:eastAsia="SimSun" w:hAnsi="Tahoma" w:cs="Tahoma"/>
          <w:color w:val="002060"/>
          <w:sz w:val="24"/>
          <w:szCs w:val="24"/>
          <w:lang w:val="vi-VN"/>
        </w:rPr>
        <w:t xml:space="preserve"> còn gọi là Tứ Bối (</w:t>
      </w:r>
      <w:r w:rsidRPr="00A55DF4">
        <w:rPr>
          <w:rFonts w:ascii="Tahoma" w:eastAsia="SimSun" w:hAnsi="Tahoma" w:cs="Tahoma" w:hint="eastAsia"/>
          <w:color w:val="002060"/>
          <w:sz w:val="24"/>
          <w:szCs w:val="24"/>
          <w:lang w:val="vi-VN"/>
        </w:rPr>
        <w:t>四輩</w:t>
      </w:r>
      <w:r w:rsidRPr="00A55DF4">
        <w:rPr>
          <w:rFonts w:ascii="Tahoma" w:eastAsia="SimSun" w:hAnsi="Tahoma" w:cs="Tahoma"/>
          <w:color w:val="002060"/>
          <w:sz w:val="24"/>
          <w:szCs w:val="24"/>
          <w:lang w:val="vi-VN"/>
        </w:rPr>
        <w:t>), Tứ Bộ Chúng (</w:t>
      </w:r>
      <w:r w:rsidRPr="00A55DF4">
        <w:rPr>
          <w:rFonts w:ascii="Tahoma" w:eastAsia="SimSun" w:hAnsi="Tahoma" w:cs="Tahoma" w:hint="eastAsia"/>
          <w:color w:val="002060"/>
          <w:sz w:val="24"/>
          <w:szCs w:val="24"/>
          <w:lang w:val="vi-VN"/>
        </w:rPr>
        <w:t>四部眾</w:t>
      </w:r>
      <w:r w:rsidRPr="00A55DF4">
        <w:rPr>
          <w:rFonts w:ascii="Tahoma" w:eastAsia="SimSun" w:hAnsi="Tahoma" w:cs="Tahoma"/>
          <w:color w:val="002060"/>
          <w:sz w:val="24"/>
          <w:szCs w:val="24"/>
          <w:lang w:val="vi-VN"/>
        </w:rPr>
        <w:t>), Tứ Bộ Đệ Tử (</w:t>
      </w:r>
      <w:r w:rsidRPr="00A55DF4">
        <w:rPr>
          <w:rFonts w:ascii="Tahoma" w:eastAsia="SimSun" w:hAnsi="Tahoma" w:cs="Tahoma" w:hint="eastAsia"/>
          <w:color w:val="002060"/>
          <w:sz w:val="24"/>
          <w:szCs w:val="24"/>
          <w:lang w:val="vi-VN"/>
        </w:rPr>
        <w:t>四部弟子</w:t>
      </w:r>
      <w:r>
        <w:rPr>
          <w:rFonts w:ascii="Tahoma" w:eastAsia="SimSun" w:hAnsi="Tahoma" w:cs="Tahoma"/>
          <w:color w:val="002060"/>
          <w:sz w:val="24"/>
          <w:szCs w:val="24"/>
          <w:lang w:val="vi-VN"/>
        </w:rPr>
        <w:t>),</w:t>
      </w:r>
      <w:r w:rsidRPr="00A55DF4">
        <w:rPr>
          <w:rFonts w:ascii="Tahoma" w:eastAsia="SimSun" w:hAnsi="Tahoma" w:cs="Tahoma"/>
          <w:color w:val="002060"/>
          <w:sz w:val="24"/>
          <w:szCs w:val="24"/>
          <w:lang w:val="vi-VN"/>
        </w:rPr>
        <w:t xml:space="preserve"> có </w:t>
      </w:r>
      <w:r>
        <w:rPr>
          <w:rFonts w:ascii="Tahoma" w:eastAsia="SimSun" w:hAnsi="Tahoma" w:cs="Tahoma"/>
          <w:color w:val="002060"/>
          <w:sz w:val="24"/>
          <w:szCs w:val="24"/>
          <w:lang w:val="vi-VN"/>
        </w:rPr>
        <w:t>các</w:t>
      </w:r>
      <w:r w:rsidRPr="00A55DF4">
        <w:rPr>
          <w:rFonts w:ascii="Tahoma" w:eastAsia="SimSun" w:hAnsi="Tahoma" w:cs="Tahoma"/>
          <w:color w:val="002060"/>
          <w:sz w:val="24"/>
          <w:szCs w:val="24"/>
          <w:lang w:val="vi-VN"/>
        </w:rPr>
        <w:t xml:space="preserve"> nghĩa khác nhau. </w:t>
      </w:r>
    </w:p>
    <w:p w:rsidR="005A3238" w:rsidRDefault="005A3238" w:rsidP="005A3238">
      <w:pPr>
        <w:spacing w:after="120" w:line="360" w:lineRule="auto"/>
        <w:ind w:firstLine="720"/>
        <w:jc w:val="both"/>
        <w:rPr>
          <w:rFonts w:ascii="Tahoma" w:eastAsia="SimSun" w:hAnsi="Tahoma" w:cs="Tahoma"/>
          <w:color w:val="002060"/>
          <w:sz w:val="24"/>
          <w:szCs w:val="24"/>
          <w:lang w:val="vi-VN"/>
        </w:rPr>
      </w:pPr>
      <w:r w:rsidRPr="00D67F0D">
        <w:rPr>
          <w:rFonts w:ascii="Tahoma" w:eastAsia="SimSun" w:hAnsi="Tahoma" w:cs="Tahoma"/>
          <w:color w:val="002060"/>
          <w:sz w:val="24"/>
          <w:szCs w:val="24"/>
          <w:lang w:val="vi-VN"/>
        </w:rPr>
        <w:t>1/.</w:t>
      </w:r>
      <w:r w:rsidRPr="00A55DF4">
        <w:rPr>
          <w:rFonts w:ascii="Tahoma" w:eastAsia="SimSun" w:hAnsi="Tahoma" w:cs="Tahoma"/>
          <w:color w:val="002060"/>
          <w:sz w:val="24"/>
          <w:szCs w:val="24"/>
          <w:lang w:val="vi-VN"/>
        </w:rPr>
        <w:t xml:space="preserve"> </w:t>
      </w:r>
      <w:r w:rsidRPr="00D67F0D">
        <w:rPr>
          <w:rFonts w:ascii="Tahoma" w:eastAsia="SimSun" w:hAnsi="Tahoma" w:cs="Tahoma"/>
          <w:b/>
          <w:color w:val="002060"/>
          <w:sz w:val="24"/>
          <w:szCs w:val="24"/>
          <w:lang w:val="vi-VN"/>
        </w:rPr>
        <w:t>Tứ Chúng Tăng Già</w:t>
      </w:r>
      <w:r>
        <w:rPr>
          <w:rFonts w:ascii="Tahoma" w:eastAsia="SimSun" w:hAnsi="Tahoma" w:cs="Tahoma"/>
          <w:color w:val="002060"/>
          <w:sz w:val="24"/>
          <w:szCs w:val="24"/>
          <w:lang w:val="vi-VN"/>
        </w:rPr>
        <w:t xml:space="preserve"> c</w:t>
      </w:r>
      <w:r w:rsidRPr="00A55DF4">
        <w:rPr>
          <w:rFonts w:ascii="Tahoma" w:eastAsia="SimSun" w:hAnsi="Tahoma" w:cs="Tahoma"/>
          <w:color w:val="002060"/>
          <w:sz w:val="24"/>
          <w:szCs w:val="24"/>
          <w:lang w:val="vi-VN"/>
        </w:rPr>
        <w:t>hỉ cho 4 hạng người, hay 4 hạng đệ tử hình thành nên giáo đoàn Phậ</w:t>
      </w:r>
      <w:r w:rsidR="00444694">
        <w:rPr>
          <w:rFonts w:ascii="Tahoma" w:eastAsia="SimSun" w:hAnsi="Tahoma" w:cs="Tahoma"/>
          <w:color w:val="002060"/>
          <w:sz w:val="24"/>
          <w:szCs w:val="24"/>
          <w:lang w:val="vi-VN"/>
        </w:rPr>
        <w:t>t g</w:t>
      </w:r>
      <w:r w:rsidRPr="00A55DF4">
        <w:rPr>
          <w:rFonts w:ascii="Tahoma" w:eastAsia="SimSun" w:hAnsi="Tahoma" w:cs="Tahoma"/>
          <w:color w:val="002060"/>
          <w:sz w:val="24"/>
          <w:szCs w:val="24"/>
          <w:lang w:val="vi-VN"/>
        </w:rPr>
        <w:t xml:space="preserve">iáo, </w:t>
      </w:r>
      <w:r>
        <w:rPr>
          <w:rFonts w:ascii="Tahoma" w:eastAsia="SimSun" w:hAnsi="Tahoma" w:cs="Tahoma"/>
          <w:color w:val="002060"/>
          <w:sz w:val="24"/>
          <w:szCs w:val="24"/>
          <w:lang w:val="vi-VN"/>
        </w:rPr>
        <w:t>gồm:</w:t>
      </w:r>
      <w:r w:rsidRPr="00A55DF4">
        <w:rPr>
          <w:rFonts w:ascii="Tahoma" w:eastAsia="SimSun" w:hAnsi="Tahoma" w:cs="Tahoma"/>
          <w:color w:val="002060"/>
          <w:sz w:val="24"/>
          <w:szCs w:val="24"/>
          <w:lang w:val="vi-VN"/>
        </w:rPr>
        <w:t xml:space="preserve"> </w:t>
      </w:r>
    </w:p>
    <w:p w:rsidR="005A3238" w:rsidRDefault="005A3238" w:rsidP="005A3238">
      <w:pPr>
        <w:spacing w:after="12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A55DF4">
        <w:rPr>
          <w:rFonts w:ascii="Tahoma" w:eastAsia="SimSun" w:hAnsi="Tahoma" w:cs="Tahoma"/>
          <w:color w:val="002060"/>
          <w:sz w:val="24"/>
          <w:szCs w:val="24"/>
          <w:lang w:val="vi-VN"/>
        </w:rPr>
        <w:t>Tỳ Kheo (</w:t>
      </w:r>
      <w:r w:rsidRPr="00A55DF4">
        <w:rPr>
          <w:rFonts w:ascii="Tahoma" w:eastAsia="SimSun" w:hAnsi="Tahoma" w:cs="Tahoma" w:hint="eastAsia"/>
          <w:color w:val="002060"/>
          <w:sz w:val="24"/>
          <w:szCs w:val="24"/>
          <w:lang w:val="vi-VN"/>
        </w:rPr>
        <w:t>比丘</w:t>
      </w:r>
      <w:r>
        <w:rPr>
          <w:rFonts w:ascii="Tahoma" w:eastAsia="SimSun" w:hAnsi="Tahoma" w:cs="Tahoma"/>
          <w:color w:val="002060"/>
          <w:sz w:val="24"/>
          <w:szCs w:val="24"/>
          <w:lang w:val="vi-VN"/>
        </w:rPr>
        <w:t xml:space="preserve">;  </w:t>
      </w:r>
      <w:r w:rsidR="00444694">
        <w:rPr>
          <w:rFonts w:ascii="Tahoma" w:eastAsia="SimSun" w:hAnsi="Tahoma" w:cs="Tahoma"/>
          <w:color w:val="002060"/>
          <w:sz w:val="24"/>
          <w:szCs w:val="24"/>
          <w:lang w:val="vi-VN"/>
        </w:rPr>
        <w:t xml:space="preserve">P: bhikkhu;  </w:t>
      </w:r>
      <w:r>
        <w:rPr>
          <w:rFonts w:ascii="Tahoma" w:eastAsia="SimSun" w:hAnsi="Tahoma" w:cs="Tahoma"/>
          <w:color w:val="002060"/>
          <w:sz w:val="24"/>
          <w:szCs w:val="24"/>
          <w:lang w:val="vi-VN"/>
        </w:rPr>
        <w:t>S</w:t>
      </w:r>
      <w:r w:rsidRPr="00A55DF4">
        <w:rPr>
          <w:rFonts w:ascii="Tahoma" w:eastAsia="SimSun" w:hAnsi="Tahoma" w:cs="Tahoma"/>
          <w:color w:val="002060"/>
          <w:sz w:val="24"/>
          <w:szCs w:val="24"/>
          <w:lang w:val="vi-VN"/>
        </w:rPr>
        <w:t>: bhikṣ</w:t>
      </w:r>
      <w:r>
        <w:rPr>
          <w:rFonts w:ascii="Tahoma" w:eastAsia="SimSun" w:hAnsi="Tahoma" w:cs="Tahoma"/>
          <w:color w:val="002060"/>
          <w:sz w:val="24"/>
          <w:szCs w:val="24"/>
          <w:lang w:val="vi-VN"/>
        </w:rPr>
        <w:t>u).</w:t>
      </w:r>
      <w:r w:rsidRPr="00A55DF4">
        <w:rPr>
          <w:rFonts w:ascii="Tahoma" w:eastAsia="SimSun" w:hAnsi="Tahoma" w:cs="Tahoma"/>
          <w:color w:val="002060"/>
          <w:sz w:val="24"/>
          <w:szCs w:val="24"/>
          <w:lang w:val="vi-VN"/>
        </w:rPr>
        <w:t xml:space="preserve"> </w:t>
      </w:r>
    </w:p>
    <w:p w:rsidR="005A3238" w:rsidRDefault="005A3238" w:rsidP="005A3238">
      <w:pPr>
        <w:spacing w:after="12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 xml:space="preserve">- </w:t>
      </w:r>
      <w:r w:rsidRPr="00A55DF4">
        <w:rPr>
          <w:rFonts w:ascii="Tahoma" w:eastAsia="SimSun" w:hAnsi="Tahoma" w:cs="Tahoma"/>
          <w:color w:val="002060"/>
          <w:sz w:val="24"/>
          <w:szCs w:val="24"/>
          <w:lang w:val="vi-VN"/>
        </w:rPr>
        <w:t>Tỳ Kheo Ni (</w:t>
      </w:r>
      <w:r>
        <w:rPr>
          <w:rFonts w:ascii="Tahoma" w:eastAsia="SimSun" w:hAnsi="Tahoma" w:cs="Tahoma" w:hint="eastAsia"/>
          <w:color w:val="002060"/>
          <w:sz w:val="24"/>
          <w:szCs w:val="24"/>
          <w:lang w:val="vi-VN"/>
        </w:rPr>
        <w:t>比丘</w:t>
      </w:r>
      <w:r>
        <w:rPr>
          <w:rFonts w:ascii="Tahoma" w:eastAsia="SimSun" w:hAnsi="Tahoma" w:cs="Tahoma"/>
          <w:color w:val="002060"/>
          <w:sz w:val="24"/>
          <w:szCs w:val="24"/>
          <w:lang w:val="vi-VN"/>
        </w:rPr>
        <w:t>;  P: bhikkhunī;  S</w:t>
      </w:r>
      <w:r w:rsidRPr="00A55DF4">
        <w:rPr>
          <w:rFonts w:ascii="Tahoma" w:eastAsia="SimSun" w:hAnsi="Tahoma" w:cs="Tahoma"/>
          <w:color w:val="002060"/>
          <w:sz w:val="24"/>
          <w:szCs w:val="24"/>
          <w:lang w:val="vi-VN"/>
        </w:rPr>
        <w:t>: bhikṣuṇ</w:t>
      </w:r>
      <w:r>
        <w:rPr>
          <w:rFonts w:ascii="Tahoma" w:eastAsia="SimSun" w:hAnsi="Tahoma" w:cs="Tahoma"/>
          <w:color w:val="002060"/>
          <w:sz w:val="24"/>
          <w:szCs w:val="24"/>
          <w:lang w:val="vi-VN"/>
        </w:rPr>
        <w:t>ī).</w:t>
      </w:r>
    </w:p>
    <w:p w:rsidR="005A3238" w:rsidRDefault="005A3238" w:rsidP="005A3238">
      <w:pPr>
        <w:spacing w:after="12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A55DF4">
        <w:rPr>
          <w:rFonts w:ascii="Tahoma" w:eastAsia="SimSun" w:hAnsi="Tahoma" w:cs="Tahoma"/>
          <w:color w:val="002060"/>
          <w:sz w:val="24"/>
          <w:szCs w:val="24"/>
          <w:lang w:val="vi-VN"/>
        </w:rPr>
        <w:t>Ưu Bà Tắ</w:t>
      </w:r>
      <w:r>
        <w:rPr>
          <w:rFonts w:ascii="Tahoma" w:eastAsia="SimSun" w:hAnsi="Tahoma" w:cs="Tahoma"/>
          <w:color w:val="002060"/>
          <w:sz w:val="24"/>
          <w:szCs w:val="24"/>
          <w:lang w:val="vi-VN"/>
        </w:rPr>
        <w:t>c (</w:t>
      </w:r>
      <w:r w:rsidRPr="00A55DF4">
        <w:rPr>
          <w:rFonts w:ascii="Tahoma" w:eastAsia="SimSun" w:hAnsi="Tahoma" w:cs="Tahoma" w:hint="eastAsia"/>
          <w:color w:val="002060"/>
          <w:sz w:val="24"/>
          <w:szCs w:val="24"/>
          <w:lang w:val="vi-VN"/>
        </w:rPr>
        <w:t>優婆塞</w:t>
      </w:r>
      <w:r>
        <w:rPr>
          <w:rFonts w:ascii="Tahoma" w:eastAsia="SimSun" w:hAnsi="Tahoma" w:cs="Tahoma"/>
          <w:color w:val="002060"/>
          <w:sz w:val="24"/>
          <w:szCs w:val="24"/>
          <w:lang w:val="vi-VN"/>
        </w:rPr>
        <w:t>;  P;S: upāsaka).</w:t>
      </w:r>
      <w:r w:rsidRPr="00A55DF4">
        <w:rPr>
          <w:rFonts w:ascii="Tahoma" w:eastAsia="SimSun" w:hAnsi="Tahoma" w:cs="Tahoma"/>
          <w:color w:val="002060"/>
          <w:sz w:val="24"/>
          <w:szCs w:val="24"/>
          <w:lang w:val="vi-VN"/>
        </w:rPr>
        <w:t xml:space="preserve"> </w:t>
      </w:r>
    </w:p>
    <w:p w:rsidR="005A3238" w:rsidRDefault="005A3238" w:rsidP="005A3238">
      <w:pPr>
        <w:spacing w:after="24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A55DF4">
        <w:rPr>
          <w:rFonts w:ascii="Tahoma" w:eastAsia="SimSun" w:hAnsi="Tahoma" w:cs="Tahoma"/>
          <w:color w:val="002060"/>
          <w:sz w:val="24"/>
          <w:szCs w:val="24"/>
          <w:lang w:val="vi-VN"/>
        </w:rPr>
        <w:t>Ưu Bà Di (</w:t>
      </w:r>
      <w:r w:rsidRPr="00A55DF4">
        <w:rPr>
          <w:rFonts w:ascii="Tahoma" w:eastAsia="SimSun" w:hAnsi="Tahoma" w:cs="Tahoma" w:hint="eastAsia"/>
          <w:color w:val="002060"/>
          <w:sz w:val="24"/>
          <w:szCs w:val="24"/>
          <w:lang w:val="vi-VN"/>
        </w:rPr>
        <w:t>優婆夷</w:t>
      </w:r>
      <w:r>
        <w:rPr>
          <w:rFonts w:ascii="Tahoma" w:eastAsia="SimSun" w:hAnsi="Tahoma" w:cs="Tahoma"/>
          <w:color w:val="002060"/>
          <w:sz w:val="24"/>
          <w:szCs w:val="24"/>
          <w:lang w:val="vi-VN"/>
        </w:rPr>
        <w:t>;  P;S: upāsikā</w:t>
      </w:r>
      <w:r w:rsidRPr="00A55DF4">
        <w:rPr>
          <w:rFonts w:ascii="Tahoma" w:eastAsia="SimSun" w:hAnsi="Tahoma" w:cs="Tahoma"/>
          <w:color w:val="002060"/>
          <w:sz w:val="24"/>
          <w:szCs w:val="24"/>
          <w:lang w:val="vi-VN"/>
        </w:rPr>
        <w:t xml:space="preserve">). </w:t>
      </w:r>
    </w:p>
    <w:p w:rsidR="005A3238" w:rsidRDefault="005A3238" w:rsidP="005A3238">
      <w:pPr>
        <w:spacing w:after="120" w:line="360" w:lineRule="auto"/>
        <w:ind w:firstLine="720"/>
        <w:jc w:val="both"/>
        <w:rPr>
          <w:rFonts w:ascii="Tahoma" w:eastAsia="SimSun" w:hAnsi="Tahoma" w:cs="Tahoma"/>
          <w:color w:val="002060"/>
          <w:sz w:val="24"/>
          <w:szCs w:val="24"/>
          <w:lang w:val="vi-VN"/>
        </w:rPr>
      </w:pPr>
      <w:r w:rsidRPr="00D67F0D">
        <w:rPr>
          <w:rFonts w:ascii="Tahoma" w:eastAsia="SimSun" w:hAnsi="Tahoma" w:cs="Tahoma"/>
          <w:color w:val="002060"/>
          <w:sz w:val="24"/>
          <w:szCs w:val="24"/>
          <w:lang w:val="vi-VN"/>
        </w:rPr>
        <w:t>2/.</w:t>
      </w:r>
      <w:r>
        <w:rPr>
          <w:rFonts w:ascii="Tahoma" w:eastAsia="SimSun" w:hAnsi="Tahoma" w:cs="Tahoma"/>
          <w:color w:val="002060"/>
          <w:sz w:val="24"/>
          <w:szCs w:val="24"/>
          <w:lang w:val="vi-VN"/>
        </w:rPr>
        <w:t xml:space="preserve"> </w:t>
      </w:r>
      <w:r w:rsidRPr="00D67F0D">
        <w:rPr>
          <w:rFonts w:ascii="Tahoma" w:eastAsia="SimSun" w:hAnsi="Tahoma" w:cs="Tahoma"/>
          <w:b/>
          <w:color w:val="002060"/>
          <w:sz w:val="24"/>
          <w:szCs w:val="24"/>
          <w:lang w:val="vi-VN"/>
        </w:rPr>
        <w:t xml:space="preserve">Tứ Chúng Xuất Gia </w:t>
      </w:r>
      <w:r>
        <w:rPr>
          <w:rFonts w:ascii="Tahoma" w:eastAsia="SimSun" w:hAnsi="Tahoma" w:cs="Tahoma"/>
          <w:color w:val="002060"/>
          <w:sz w:val="24"/>
          <w:szCs w:val="24"/>
          <w:lang w:val="vi-VN"/>
        </w:rPr>
        <w:t>c</w:t>
      </w:r>
      <w:r w:rsidRPr="00A55DF4">
        <w:rPr>
          <w:rFonts w:ascii="Tahoma" w:eastAsia="SimSun" w:hAnsi="Tahoma" w:cs="Tahoma"/>
          <w:color w:val="002060"/>
          <w:sz w:val="24"/>
          <w:szCs w:val="24"/>
          <w:lang w:val="vi-VN"/>
        </w:rPr>
        <w:t xml:space="preserve">hỉ cho bốn chúng xuất gia </w:t>
      </w:r>
      <w:r>
        <w:rPr>
          <w:rFonts w:ascii="Tahoma" w:eastAsia="SimSun" w:hAnsi="Tahoma" w:cs="Tahoma"/>
          <w:color w:val="002060"/>
          <w:sz w:val="24"/>
          <w:szCs w:val="24"/>
          <w:lang w:val="vi-VN"/>
        </w:rPr>
        <w:t>là:</w:t>
      </w:r>
      <w:r w:rsidRPr="00A55DF4">
        <w:rPr>
          <w:rFonts w:ascii="Tahoma" w:eastAsia="SimSun" w:hAnsi="Tahoma" w:cs="Tahoma"/>
          <w:color w:val="002060"/>
          <w:sz w:val="24"/>
          <w:szCs w:val="24"/>
          <w:lang w:val="vi-VN"/>
        </w:rPr>
        <w:t xml:space="preserve"> </w:t>
      </w:r>
    </w:p>
    <w:p w:rsidR="005A3238" w:rsidRDefault="005A3238" w:rsidP="005A3238">
      <w:pPr>
        <w:spacing w:after="12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A55DF4">
        <w:rPr>
          <w:rFonts w:ascii="Tahoma" w:eastAsia="SimSun" w:hAnsi="Tahoma" w:cs="Tahoma"/>
          <w:color w:val="002060"/>
          <w:sz w:val="24"/>
          <w:szCs w:val="24"/>
          <w:lang w:val="vi-VN"/>
        </w:rPr>
        <w:t>Tỳ</w:t>
      </w:r>
      <w:r>
        <w:rPr>
          <w:rFonts w:ascii="Tahoma" w:eastAsia="SimSun" w:hAnsi="Tahoma" w:cs="Tahoma"/>
          <w:color w:val="002060"/>
          <w:sz w:val="24"/>
          <w:szCs w:val="24"/>
          <w:lang w:val="vi-VN"/>
        </w:rPr>
        <w:t xml:space="preserve"> Kheo </w:t>
      </w:r>
      <w:r w:rsidRPr="00A55DF4">
        <w:rPr>
          <w:rFonts w:ascii="Tahoma" w:eastAsia="SimSun" w:hAnsi="Tahoma" w:cs="Tahoma"/>
          <w:color w:val="002060"/>
          <w:sz w:val="24"/>
          <w:szCs w:val="24"/>
          <w:lang w:val="vi-VN"/>
        </w:rPr>
        <w:t>(</w:t>
      </w:r>
      <w:r w:rsidRPr="00A55DF4">
        <w:rPr>
          <w:rFonts w:ascii="Tahoma" w:eastAsia="SimSun" w:hAnsi="Tahoma" w:cs="Tahoma" w:hint="eastAsia"/>
          <w:color w:val="002060"/>
          <w:sz w:val="24"/>
          <w:szCs w:val="24"/>
          <w:lang w:val="vi-VN"/>
        </w:rPr>
        <w:t>比丘</w:t>
      </w:r>
      <w:r>
        <w:rPr>
          <w:rFonts w:ascii="Tahoma" w:eastAsia="SimSun" w:hAnsi="Tahoma" w:cs="Tahoma"/>
          <w:color w:val="002060"/>
          <w:sz w:val="24"/>
          <w:szCs w:val="24"/>
          <w:lang w:val="vi-VN"/>
        </w:rPr>
        <w:t>;  P: bhikkhu;  S</w:t>
      </w:r>
      <w:r w:rsidRPr="00A55DF4">
        <w:rPr>
          <w:rFonts w:ascii="Tahoma" w:eastAsia="SimSun" w:hAnsi="Tahoma" w:cs="Tahoma"/>
          <w:color w:val="002060"/>
          <w:sz w:val="24"/>
          <w:szCs w:val="24"/>
          <w:lang w:val="vi-VN"/>
        </w:rPr>
        <w:t>: bhikṣ</w:t>
      </w:r>
      <w:r>
        <w:rPr>
          <w:rFonts w:ascii="Tahoma" w:eastAsia="SimSun" w:hAnsi="Tahoma" w:cs="Tahoma"/>
          <w:color w:val="002060"/>
          <w:sz w:val="24"/>
          <w:szCs w:val="24"/>
          <w:lang w:val="vi-VN"/>
        </w:rPr>
        <w:t>u).</w:t>
      </w:r>
      <w:r w:rsidRPr="00A55DF4">
        <w:rPr>
          <w:rFonts w:ascii="Tahoma" w:eastAsia="SimSun" w:hAnsi="Tahoma" w:cs="Tahoma"/>
          <w:color w:val="002060"/>
          <w:sz w:val="24"/>
          <w:szCs w:val="24"/>
          <w:lang w:val="vi-VN"/>
        </w:rPr>
        <w:t xml:space="preserve">  </w:t>
      </w:r>
    </w:p>
    <w:p w:rsidR="005A3238" w:rsidRDefault="005A3238" w:rsidP="005A3238">
      <w:pPr>
        <w:spacing w:after="12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A55DF4">
        <w:rPr>
          <w:rFonts w:ascii="Tahoma" w:eastAsia="SimSun" w:hAnsi="Tahoma" w:cs="Tahoma"/>
          <w:color w:val="002060"/>
          <w:sz w:val="24"/>
          <w:szCs w:val="24"/>
          <w:lang w:val="vi-VN"/>
        </w:rPr>
        <w:t>Tỳ</w:t>
      </w:r>
      <w:r>
        <w:rPr>
          <w:rFonts w:ascii="Tahoma" w:eastAsia="SimSun" w:hAnsi="Tahoma" w:cs="Tahoma"/>
          <w:color w:val="002060"/>
          <w:sz w:val="24"/>
          <w:szCs w:val="24"/>
          <w:lang w:val="vi-VN"/>
        </w:rPr>
        <w:t xml:space="preserve"> Kheo Ni </w:t>
      </w:r>
      <w:r w:rsidRPr="00A55DF4">
        <w:rPr>
          <w:rFonts w:ascii="Tahoma" w:eastAsia="SimSun" w:hAnsi="Tahoma" w:cs="Tahoma"/>
          <w:color w:val="002060"/>
          <w:sz w:val="24"/>
          <w:szCs w:val="24"/>
          <w:lang w:val="vi-VN"/>
        </w:rPr>
        <w:t>(</w:t>
      </w:r>
      <w:r>
        <w:rPr>
          <w:rFonts w:ascii="Tahoma" w:eastAsia="SimSun" w:hAnsi="Tahoma" w:cs="Tahoma" w:hint="eastAsia"/>
          <w:color w:val="002060"/>
          <w:sz w:val="24"/>
          <w:szCs w:val="24"/>
          <w:lang w:val="vi-VN"/>
        </w:rPr>
        <w:t>比丘</w:t>
      </w:r>
      <w:r>
        <w:rPr>
          <w:rFonts w:ascii="Tahoma" w:eastAsia="SimSun" w:hAnsi="Tahoma" w:cs="Tahoma"/>
          <w:color w:val="002060"/>
          <w:sz w:val="24"/>
          <w:szCs w:val="24"/>
          <w:lang w:val="vi-VN"/>
        </w:rPr>
        <w:t>;  P: bhikkhunī;  S</w:t>
      </w:r>
      <w:r w:rsidRPr="00A55DF4">
        <w:rPr>
          <w:rFonts w:ascii="Tahoma" w:eastAsia="SimSun" w:hAnsi="Tahoma" w:cs="Tahoma"/>
          <w:color w:val="002060"/>
          <w:sz w:val="24"/>
          <w:szCs w:val="24"/>
          <w:lang w:val="vi-VN"/>
        </w:rPr>
        <w:t>: bhikṣuṇ</w:t>
      </w:r>
      <w:r>
        <w:rPr>
          <w:rFonts w:ascii="Tahoma" w:eastAsia="SimSun" w:hAnsi="Tahoma" w:cs="Tahoma"/>
          <w:color w:val="002060"/>
          <w:sz w:val="24"/>
          <w:szCs w:val="24"/>
          <w:lang w:val="vi-VN"/>
        </w:rPr>
        <w:t>ī</w:t>
      </w:r>
      <w:r w:rsidRPr="00A55DF4">
        <w:rPr>
          <w:rFonts w:ascii="Tahoma" w:eastAsia="SimSun" w:hAnsi="Tahoma" w:cs="Tahoma"/>
          <w:color w:val="002060"/>
          <w:sz w:val="24"/>
          <w:szCs w:val="24"/>
          <w:lang w:val="vi-VN"/>
        </w:rPr>
        <w:t>)</w:t>
      </w:r>
      <w:r>
        <w:rPr>
          <w:rFonts w:ascii="Tahoma" w:eastAsia="SimSun" w:hAnsi="Tahoma" w:cs="Tahoma"/>
          <w:color w:val="002060"/>
          <w:sz w:val="24"/>
          <w:szCs w:val="24"/>
          <w:lang w:val="vi-VN"/>
        </w:rPr>
        <w:t>.</w:t>
      </w:r>
      <w:r w:rsidRPr="00A55DF4">
        <w:rPr>
          <w:rFonts w:ascii="Tahoma" w:eastAsia="SimSun" w:hAnsi="Tahoma" w:cs="Tahoma"/>
          <w:color w:val="002060"/>
          <w:sz w:val="24"/>
          <w:szCs w:val="24"/>
          <w:lang w:val="vi-VN"/>
        </w:rPr>
        <w:t xml:space="preserve"> </w:t>
      </w:r>
    </w:p>
    <w:p w:rsidR="005A3238" w:rsidRDefault="005A3238" w:rsidP="005A3238">
      <w:pPr>
        <w:spacing w:after="12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A55DF4">
        <w:rPr>
          <w:rFonts w:ascii="Tahoma" w:eastAsia="SimSun" w:hAnsi="Tahoma" w:cs="Tahoma"/>
          <w:color w:val="002060"/>
          <w:sz w:val="24"/>
          <w:szCs w:val="24"/>
          <w:lang w:val="vi-VN"/>
        </w:rPr>
        <w:t>Sa Di (</w:t>
      </w:r>
      <w:r w:rsidRPr="00A55DF4">
        <w:rPr>
          <w:rFonts w:ascii="Tahoma" w:eastAsia="SimSun" w:hAnsi="Tahoma" w:cs="Tahoma" w:hint="eastAsia"/>
          <w:color w:val="002060"/>
          <w:sz w:val="24"/>
          <w:szCs w:val="24"/>
          <w:lang w:val="vi-VN"/>
        </w:rPr>
        <w:t>沙彌</w:t>
      </w:r>
      <w:r>
        <w:rPr>
          <w:rFonts w:ascii="Tahoma" w:eastAsia="SimSun" w:hAnsi="Tahoma" w:cs="Tahoma"/>
          <w:color w:val="002060"/>
          <w:sz w:val="24"/>
          <w:szCs w:val="24"/>
          <w:lang w:val="vi-VN"/>
        </w:rPr>
        <w:t>;  P</w:t>
      </w:r>
      <w:r w:rsidRPr="00A55DF4">
        <w:rPr>
          <w:rFonts w:ascii="Tahoma" w:eastAsia="SimSun" w:hAnsi="Tahoma" w:cs="Tahoma"/>
          <w:color w:val="002060"/>
          <w:sz w:val="24"/>
          <w:szCs w:val="24"/>
          <w:lang w:val="vi-VN"/>
        </w:rPr>
        <w:t>: sāmaṇ</w:t>
      </w:r>
      <w:r>
        <w:rPr>
          <w:rFonts w:ascii="Tahoma" w:eastAsia="SimSun" w:hAnsi="Tahoma" w:cs="Tahoma"/>
          <w:color w:val="002060"/>
          <w:sz w:val="24"/>
          <w:szCs w:val="24"/>
          <w:lang w:val="vi-VN"/>
        </w:rPr>
        <w:t>era;  S</w:t>
      </w:r>
      <w:r w:rsidRPr="00A55DF4">
        <w:rPr>
          <w:rFonts w:ascii="Tahoma" w:eastAsia="SimSun" w:hAnsi="Tahoma" w:cs="Tahoma"/>
          <w:color w:val="002060"/>
          <w:sz w:val="24"/>
          <w:szCs w:val="24"/>
          <w:lang w:val="vi-VN"/>
        </w:rPr>
        <w:t>: śrāmaṇ</w:t>
      </w:r>
      <w:r>
        <w:rPr>
          <w:rFonts w:ascii="Tahoma" w:eastAsia="SimSun" w:hAnsi="Tahoma" w:cs="Tahoma"/>
          <w:color w:val="002060"/>
          <w:sz w:val="24"/>
          <w:szCs w:val="24"/>
          <w:lang w:val="vi-VN"/>
        </w:rPr>
        <w:t>era</w:t>
      </w:r>
      <w:r w:rsidRPr="00A55DF4">
        <w:rPr>
          <w:rFonts w:ascii="Tahoma" w:eastAsia="SimSun" w:hAnsi="Tahoma" w:cs="Tahoma"/>
          <w:color w:val="002060"/>
          <w:sz w:val="24"/>
          <w:szCs w:val="24"/>
          <w:lang w:val="vi-VN"/>
        </w:rPr>
        <w:t>)</w:t>
      </w:r>
      <w:r>
        <w:rPr>
          <w:rFonts w:ascii="Tahoma" w:eastAsia="SimSun" w:hAnsi="Tahoma" w:cs="Tahoma"/>
          <w:color w:val="002060"/>
          <w:sz w:val="24"/>
          <w:szCs w:val="24"/>
          <w:lang w:val="vi-VN"/>
        </w:rPr>
        <w:t>.</w:t>
      </w:r>
    </w:p>
    <w:p w:rsidR="005A3238" w:rsidRDefault="005A3238" w:rsidP="005A3238">
      <w:pPr>
        <w:spacing w:after="24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A55DF4">
        <w:rPr>
          <w:rFonts w:ascii="Tahoma" w:eastAsia="SimSun" w:hAnsi="Tahoma" w:cs="Tahoma"/>
          <w:color w:val="002060"/>
          <w:sz w:val="24"/>
          <w:szCs w:val="24"/>
          <w:lang w:val="vi-VN"/>
        </w:rPr>
        <w:t>Sa Di Ni (</w:t>
      </w:r>
      <w:r w:rsidRPr="00A55DF4">
        <w:rPr>
          <w:rFonts w:ascii="Tahoma" w:eastAsia="SimSun" w:hAnsi="Tahoma" w:cs="Tahoma" w:hint="eastAsia"/>
          <w:color w:val="002060"/>
          <w:sz w:val="24"/>
          <w:szCs w:val="24"/>
          <w:lang w:val="vi-VN"/>
        </w:rPr>
        <w:t>沙彌尼</w:t>
      </w:r>
      <w:r>
        <w:rPr>
          <w:rFonts w:ascii="Tahoma" w:eastAsia="SimSun" w:hAnsi="Tahoma" w:cs="Tahoma"/>
          <w:color w:val="002060"/>
          <w:sz w:val="24"/>
          <w:szCs w:val="24"/>
          <w:lang w:val="vi-VN"/>
        </w:rPr>
        <w:t>;  P</w:t>
      </w:r>
      <w:r w:rsidRPr="00A55DF4">
        <w:rPr>
          <w:rFonts w:ascii="Tahoma" w:eastAsia="SimSun" w:hAnsi="Tahoma" w:cs="Tahoma"/>
          <w:color w:val="002060"/>
          <w:sz w:val="24"/>
          <w:szCs w:val="24"/>
          <w:lang w:val="vi-VN"/>
        </w:rPr>
        <w:t>: sāmaṇ</w:t>
      </w:r>
      <w:r>
        <w:rPr>
          <w:rFonts w:ascii="Tahoma" w:eastAsia="SimSun" w:hAnsi="Tahoma" w:cs="Tahoma"/>
          <w:color w:val="002060"/>
          <w:sz w:val="24"/>
          <w:szCs w:val="24"/>
          <w:lang w:val="vi-VN"/>
        </w:rPr>
        <w:t>erī S</w:t>
      </w:r>
      <w:r w:rsidRPr="00A55DF4">
        <w:rPr>
          <w:rFonts w:ascii="Tahoma" w:eastAsia="SimSun" w:hAnsi="Tahoma" w:cs="Tahoma"/>
          <w:color w:val="002060"/>
          <w:sz w:val="24"/>
          <w:szCs w:val="24"/>
          <w:lang w:val="vi-VN"/>
        </w:rPr>
        <w:t>: śrāmaṇ</w:t>
      </w:r>
      <w:r>
        <w:rPr>
          <w:rFonts w:ascii="Tahoma" w:eastAsia="SimSun" w:hAnsi="Tahoma" w:cs="Tahoma"/>
          <w:color w:val="002060"/>
          <w:sz w:val="24"/>
          <w:szCs w:val="24"/>
          <w:lang w:val="vi-VN"/>
        </w:rPr>
        <w:t>erikā</w:t>
      </w:r>
      <w:r w:rsidRPr="00A55DF4">
        <w:rPr>
          <w:rFonts w:ascii="Tahoma" w:eastAsia="SimSun" w:hAnsi="Tahoma" w:cs="Tahoma"/>
          <w:color w:val="002060"/>
          <w:sz w:val="24"/>
          <w:szCs w:val="24"/>
          <w:lang w:val="vi-VN"/>
        </w:rPr>
        <w:t xml:space="preserve">). </w:t>
      </w:r>
    </w:p>
    <w:p w:rsidR="005A3238" w:rsidRDefault="005A3238" w:rsidP="005A3238">
      <w:pPr>
        <w:spacing w:after="120" w:line="360" w:lineRule="auto"/>
        <w:ind w:firstLine="720"/>
        <w:jc w:val="both"/>
        <w:rPr>
          <w:rFonts w:ascii="Tahoma" w:eastAsia="SimSun" w:hAnsi="Tahoma" w:cs="Tahoma"/>
          <w:color w:val="002060"/>
          <w:sz w:val="24"/>
          <w:szCs w:val="24"/>
          <w:lang w:val="vi-VN"/>
        </w:rPr>
      </w:pPr>
      <w:r w:rsidRPr="009C01E1">
        <w:rPr>
          <w:rFonts w:ascii="Tahoma" w:eastAsia="SimSun" w:hAnsi="Tahoma" w:cs="Tahoma"/>
          <w:b/>
          <w:color w:val="002060"/>
          <w:sz w:val="24"/>
          <w:szCs w:val="24"/>
          <w:lang w:val="vi-VN"/>
        </w:rPr>
        <w:t>T</w:t>
      </w:r>
      <w:r w:rsidRPr="00A55DF4">
        <w:rPr>
          <w:rFonts w:ascii="Tahoma" w:eastAsia="SimSun" w:hAnsi="Tahoma" w:cs="Tahoma"/>
          <w:color w:val="002060"/>
          <w:sz w:val="24"/>
          <w:szCs w:val="24"/>
          <w:lang w:val="vi-VN"/>
        </w:rPr>
        <w:t>rong Liễu Đường Duy Nhất Thiền Sư Ngữ Lục (</w:t>
      </w:r>
      <w:r w:rsidRPr="00A55DF4">
        <w:rPr>
          <w:rFonts w:ascii="Tahoma" w:eastAsia="SimSun" w:hAnsi="Tahoma" w:cs="Tahoma" w:hint="eastAsia"/>
          <w:color w:val="002060"/>
          <w:sz w:val="24"/>
          <w:szCs w:val="24"/>
          <w:lang w:val="vi-VN"/>
        </w:rPr>
        <w:t>了堂惟一禪師語錄</w:t>
      </w:r>
      <w:r w:rsidRPr="00A55DF4">
        <w:rPr>
          <w:rFonts w:ascii="Tahoma" w:eastAsia="SimSun" w:hAnsi="Tahoma" w:cs="Tahoma"/>
          <w:color w:val="002060"/>
          <w:sz w:val="24"/>
          <w:szCs w:val="24"/>
          <w:lang w:val="vi-VN"/>
        </w:rPr>
        <w:t xml:space="preserve">, </w:t>
      </w:r>
      <w:r w:rsidRPr="00A55DF4">
        <w:rPr>
          <w:rFonts w:ascii="Tahoma" w:eastAsia="SimSun" w:hAnsi="Tahoma" w:cs="Tahoma" w:hint="eastAsia"/>
          <w:color w:val="002060"/>
          <w:sz w:val="24"/>
          <w:szCs w:val="24"/>
          <w:lang w:val="vi-VN"/>
        </w:rPr>
        <w:t>卍</w:t>
      </w:r>
      <w:r w:rsidRPr="00A55DF4">
        <w:rPr>
          <w:rFonts w:ascii="Tahoma" w:eastAsia="SimSun" w:hAnsi="Tahoma" w:cs="Tahoma"/>
          <w:color w:val="002060"/>
          <w:sz w:val="24"/>
          <w:szCs w:val="24"/>
          <w:lang w:val="vi-VN"/>
        </w:rPr>
        <w:t xml:space="preserve"> Tục Tạng Kinh Vol. 71, No. 1417) quyển 2 có câu: “</w:t>
      </w:r>
      <w:r w:rsidRPr="009C01E1">
        <w:rPr>
          <w:rFonts w:ascii="Tahoma" w:eastAsia="SimSun" w:hAnsi="Tahoma" w:cs="Tahoma"/>
          <w:i/>
          <w:color w:val="002060"/>
          <w:sz w:val="24"/>
          <w:szCs w:val="24"/>
          <w:lang w:val="vi-VN"/>
        </w:rPr>
        <w:t xml:space="preserve">Nhất ngôn huýnh xuất thanh tiêu ngoại, Tứ Chúng vân trăn tiếu điểm đầu </w:t>
      </w:r>
      <w:r>
        <w:rPr>
          <w:rFonts w:ascii="Tahoma" w:eastAsia="SimSun" w:hAnsi="Tahoma" w:cs="Tahoma"/>
          <w:color w:val="002060"/>
          <w:sz w:val="24"/>
          <w:szCs w:val="24"/>
          <w:lang w:val="vi-VN"/>
        </w:rPr>
        <w:t xml:space="preserve">* </w:t>
      </w:r>
      <w:r w:rsidRPr="00A55DF4">
        <w:rPr>
          <w:rFonts w:ascii="Tahoma" w:eastAsia="SimSun" w:hAnsi="Tahoma" w:cs="Tahoma" w:hint="eastAsia"/>
          <w:color w:val="002060"/>
          <w:sz w:val="24"/>
          <w:szCs w:val="24"/>
          <w:lang w:val="vi-VN"/>
        </w:rPr>
        <w:t>一言迥出青霄外、四眾雲臻笑點頭</w:t>
      </w:r>
      <w:r>
        <w:rPr>
          <w:rFonts w:ascii="Tahoma" w:eastAsia="SimSun" w:hAnsi="Tahoma" w:cs="Tahoma"/>
          <w:color w:val="002060"/>
          <w:sz w:val="24"/>
          <w:szCs w:val="24"/>
          <w:lang w:val="vi-VN"/>
        </w:rPr>
        <w:t xml:space="preserve"> *</w:t>
      </w:r>
      <w:r w:rsidR="00FB17A8">
        <w:rPr>
          <w:rFonts w:ascii="Tahoma" w:eastAsia="SimSun" w:hAnsi="Tahoma" w:cs="Tahoma"/>
          <w:color w:val="002060"/>
          <w:sz w:val="24"/>
          <w:szCs w:val="24"/>
          <w:lang w:val="vi-VN"/>
        </w:rPr>
        <w:t xml:space="preserve"> M</w:t>
      </w:r>
      <w:r w:rsidRPr="00A55DF4">
        <w:rPr>
          <w:rFonts w:ascii="Tahoma" w:eastAsia="SimSun" w:hAnsi="Tahoma" w:cs="Tahoma"/>
          <w:color w:val="002060"/>
          <w:sz w:val="24"/>
          <w:szCs w:val="24"/>
          <w:lang w:val="vi-VN"/>
        </w:rPr>
        <w:t xml:space="preserve">ột lời buông tận trời xanh thẳm, Bốn Chúng về đây cười gật đầu).” </w:t>
      </w:r>
    </w:p>
    <w:p w:rsidR="005A3238" w:rsidRDefault="005A3238" w:rsidP="005A3238">
      <w:pPr>
        <w:spacing w:after="0" w:line="360" w:lineRule="auto"/>
        <w:ind w:firstLine="720"/>
        <w:jc w:val="both"/>
        <w:rPr>
          <w:rFonts w:ascii="Tahoma" w:eastAsia="SimSun" w:hAnsi="Tahoma" w:cs="Tahoma"/>
          <w:color w:val="002060"/>
          <w:sz w:val="24"/>
          <w:szCs w:val="24"/>
          <w:lang w:val="vi-VN"/>
        </w:rPr>
      </w:pPr>
      <w:r w:rsidRPr="009C01E1">
        <w:rPr>
          <w:rFonts w:ascii="Tahoma" w:eastAsia="SimSun" w:hAnsi="Tahoma" w:cs="Tahoma"/>
          <w:b/>
          <w:color w:val="002060"/>
          <w:sz w:val="24"/>
          <w:szCs w:val="24"/>
          <w:lang w:val="vi-VN"/>
        </w:rPr>
        <w:t>T</w:t>
      </w:r>
      <w:r w:rsidRPr="00A55DF4">
        <w:rPr>
          <w:rFonts w:ascii="Tahoma" w:eastAsia="SimSun" w:hAnsi="Tahoma" w:cs="Tahoma"/>
          <w:color w:val="002060"/>
          <w:sz w:val="24"/>
          <w:szCs w:val="24"/>
          <w:lang w:val="vi-VN"/>
        </w:rPr>
        <w:t>rong Cẩm Giang Thiền Đăng (</w:t>
      </w:r>
      <w:r w:rsidRPr="00A55DF4">
        <w:rPr>
          <w:rFonts w:ascii="Tahoma" w:eastAsia="SimSun" w:hAnsi="Tahoma" w:cs="Tahoma" w:hint="eastAsia"/>
          <w:color w:val="002060"/>
          <w:sz w:val="24"/>
          <w:szCs w:val="24"/>
          <w:lang w:val="vi-VN"/>
        </w:rPr>
        <w:t>錦江禪燈</w:t>
      </w:r>
      <w:r w:rsidRPr="00A55DF4">
        <w:rPr>
          <w:rFonts w:ascii="Tahoma" w:eastAsia="SimSun" w:hAnsi="Tahoma" w:cs="Tahoma"/>
          <w:color w:val="002060"/>
          <w:sz w:val="24"/>
          <w:szCs w:val="24"/>
          <w:lang w:val="vi-VN"/>
        </w:rPr>
        <w:t xml:space="preserve">, </w:t>
      </w:r>
      <w:r w:rsidRPr="00A55DF4">
        <w:rPr>
          <w:rFonts w:ascii="Tahoma" w:eastAsia="SimSun" w:hAnsi="Tahoma" w:cs="Tahoma" w:hint="eastAsia"/>
          <w:color w:val="002060"/>
          <w:sz w:val="24"/>
          <w:szCs w:val="24"/>
          <w:lang w:val="vi-VN"/>
        </w:rPr>
        <w:t>卍</w:t>
      </w:r>
      <w:r w:rsidRPr="00A55DF4">
        <w:rPr>
          <w:rFonts w:ascii="Tahoma" w:eastAsia="SimSun" w:hAnsi="Tahoma" w:cs="Tahoma"/>
          <w:color w:val="002060"/>
          <w:sz w:val="24"/>
          <w:szCs w:val="24"/>
          <w:lang w:val="vi-VN"/>
        </w:rPr>
        <w:t xml:space="preserve"> Tục Tạng Kinh Vol. 85, No. 1590) quyển 19, phần Huệ Thông (</w:t>
      </w:r>
      <w:r w:rsidRPr="00A55DF4">
        <w:rPr>
          <w:rFonts w:ascii="Tahoma" w:eastAsia="SimSun" w:hAnsi="Tahoma" w:cs="Tahoma" w:hint="eastAsia"/>
          <w:color w:val="002060"/>
          <w:sz w:val="24"/>
          <w:szCs w:val="24"/>
          <w:lang w:val="vi-VN"/>
        </w:rPr>
        <w:t>慧聰</w:t>
      </w:r>
      <w:r w:rsidRPr="00A55DF4">
        <w:rPr>
          <w:rFonts w:ascii="Tahoma" w:eastAsia="SimSun" w:hAnsi="Tahoma" w:cs="Tahoma"/>
          <w:color w:val="002060"/>
          <w:sz w:val="24"/>
          <w:szCs w:val="24"/>
          <w:lang w:val="vi-VN"/>
        </w:rPr>
        <w:t xml:space="preserve">), lại có đoạn: </w:t>
      </w:r>
    </w:p>
    <w:p w:rsidR="005A3238" w:rsidRPr="00E408D6" w:rsidRDefault="005A3238" w:rsidP="005A3238">
      <w:pPr>
        <w:spacing w:after="240" w:line="360" w:lineRule="auto"/>
        <w:ind w:firstLine="720"/>
        <w:jc w:val="both"/>
        <w:rPr>
          <w:rFonts w:ascii="Tahoma" w:eastAsia="SimSun" w:hAnsi="Tahoma" w:cs="Tahoma"/>
          <w:color w:val="002060"/>
          <w:sz w:val="24"/>
          <w:szCs w:val="24"/>
          <w:lang w:val="vi-VN"/>
        </w:rPr>
      </w:pPr>
      <w:r w:rsidRPr="00A55DF4">
        <w:rPr>
          <w:rFonts w:ascii="Tahoma" w:eastAsia="SimSun" w:hAnsi="Tahoma" w:cs="Tahoma"/>
          <w:color w:val="002060"/>
          <w:sz w:val="24"/>
          <w:szCs w:val="24"/>
          <w:lang w:val="vi-VN"/>
        </w:rPr>
        <w:t>“</w:t>
      </w:r>
      <w:r w:rsidRPr="009C01E1">
        <w:rPr>
          <w:rFonts w:ascii="Tahoma" w:eastAsia="SimSun" w:hAnsi="Tahoma" w:cs="Tahoma"/>
          <w:i/>
          <w:color w:val="002060"/>
          <w:sz w:val="24"/>
          <w:szCs w:val="24"/>
          <w:lang w:val="vi-VN"/>
        </w:rPr>
        <w:t>Pháp Hoa Kinh Thường Bất Khinh Bồ Tát, bất chuyên độc tụng kinh điển, đản hành lễ bái Tứ Chúng, thượng đắc Lục Căn thanh tịnh, ngã hà vi bất lễ chư Phật Thế Tôn</w:t>
      </w:r>
      <w:r w:rsidRPr="00A55DF4">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 </w:t>
      </w:r>
      <w:r w:rsidRPr="009C01E1">
        <w:rPr>
          <w:rFonts w:ascii="Tahoma" w:eastAsia="SimSun" w:hAnsi="Tahoma" w:cs="Tahoma" w:hint="eastAsia"/>
          <w:color w:val="002060"/>
          <w:sz w:val="20"/>
          <w:szCs w:val="20"/>
          <w:lang w:val="vi-VN"/>
        </w:rPr>
        <w:t>法華經常不輕菩薩、不專讀誦經典、但行禮拜四眾、尚得六根清淨、我何爲不禮諸佛世尊</w:t>
      </w:r>
      <w:r>
        <w:rPr>
          <w:rFonts w:ascii="Tahoma" w:eastAsia="SimSun" w:hAnsi="Tahoma" w:cs="Tahoma"/>
          <w:color w:val="002060"/>
          <w:sz w:val="24"/>
          <w:szCs w:val="24"/>
          <w:lang w:val="vi-VN"/>
        </w:rPr>
        <w:t xml:space="preserve"> *</w:t>
      </w:r>
      <w:r w:rsidRPr="00A55DF4">
        <w:rPr>
          <w:rFonts w:ascii="Tahoma" w:eastAsia="SimSun" w:hAnsi="Tahoma" w:cs="Tahoma"/>
          <w:color w:val="002060"/>
          <w:sz w:val="24"/>
          <w:szCs w:val="24"/>
          <w:lang w:val="vi-VN"/>
        </w:rPr>
        <w:t xml:space="preserve"> Bồ Tát Thường Bất Khinh trong Kinh Pháp Hoa, không chuyên đọc tụng kinh điển, chỉ thực hành lễ bái Bốn Chúng, mà được sáu căn thanh tịnh, ta sao lại không lễ bái các đức </w:t>
      </w:r>
      <w:r w:rsidRPr="00E408D6">
        <w:rPr>
          <w:rFonts w:ascii="Tahoma" w:eastAsia="SimSun" w:hAnsi="Tahoma" w:cs="Tahoma"/>
          <w:color w:val="002060"/>
          <w:sz w:val="24"/>
          <w:szCs w:val="24"/>
          <w:lang w:val="vi-VN"/>
        </w:rPr>
        <w:t xml:space="preserve">Phật Thế Tôn).” </w:t>
      </w:r>
    </w:p>
    <w:p w:rsidR="005A3238" w:rsidRPr="00E408D6" w:rsidRDefault="005A3238" w:rsidP="005A3238">
      <w:pPr>
        <w:spacing w:after="120" w:line="360" w:lineRule="auto"/>
        <w:ind w:firstLine="720"/>
        <w:jc w:val="both"/>
        <w:rPr>
          <w:rFonts w:ascii="Tahoma" w:eastAsia="SimSun" w:hAnsi="Tahoma" w:cs="Tahoma"/>
          <w:color w:val="002060"/>
          <w:sz w:val="24"/>
          <w:szCs w:val="24"/>
          <w:lang w:val="vi-VN"/>
        </w:rPr>
      </w:pPr>
      <w:r w:rsidRPr="00E408D6">
        <w:rPr>
          <w:rFonts w:ascii="Tahoma" w:eastAsia="SimSun" w:hAnsi="Tahoma" w:cs="Tahoma"/>
          <w:color w:val="002060"/>
          <w:sz w:val="24"/>
          <w:szCs w:val="24"/>
          <w:lang w:val="vi-VN"/>
        </w:rPr>
        <w:t xml:space="preserve">3/. </w:t>
      </w:r>
      <w:r w:rsidRPr="00E408D6">
        <w:rPr>
          <w:rFonts w:ascii="Tahoma" w:eastAsia="SimSun" w:hAnsi="Tahoma" w:cs="Tahoma"/>
          <w:b/>
          <w:color w:val="002060"/>
          <w:sz w:val="24"/>
          <w:szCs w:val="24"/>
          <w:lang w:val="vi-VN"/>
        </w:rPr>
        <w:t>Tứ Chúng theo tông Thiên Thai</w:t>
      </w:r>
      <w:r w:rsidRPr="00E408D6">
        <w:rPr>
          <w:rFonts w:ascii="Tahoma" w:eastAsia="SimSun" w:hAnsi="Tahoma" w:cs="Tahoma"/>
          <w:color w:val="002060"/>
          <w:sz w:val="24"/>
          <w:szCs w:val="24"/>
          <w:lang w:val="vi-VN"/>
        </w:rPr>
        <w:t xml:space="preserve"> chỉ cho 4 loại đại chúng ngồi nghe đức Phật thuyết pháp, gồm: </w:t>
      </w:r>
    </w:p>
    <w:p w:rsidR="005A3238" w:rsidRPr="00BC7229" w:rsidRDefault="00FB17A8" w:rsidP="005A3238">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w:t>
      </w:r>
      <w:r w:rsidR="005A3238" w:rsidRPr="00E408D6">
        <w:rPr>
          <w:rFonts w:ascii="Tahoma" w:eastAsia="SimSun" w:hAnsi="Tahoma" w:cs="Tahoma"/>
          <w:color w:val="002060"/>
          <w:sz w:val="24"/>
          <w:szCs w:val="24"/>
          <w:lang w:val="vi-VN"/>
        </w:rPr>
        <w:t xml:space="preserve">- </w:t>
      </w:r>
      <w:r w:rsidR="005A3238">
        <w:rPr>
          <w:rFonts w:ascii="Tahoma" w:eastAsia="SimSun" w:hAnsi="Tahoma" w:cs="Tahoma"/>
          <w:i/>
          <w:color w:val="002060"/>
          <w:sz w:val="24"/>
          <w:szCs w:val="24"/>
          <w:lang w:val="vi-VN"/>
        </w:rPr>
        <w:t>Phát k</w:t>
      </w:r>
      <w:r w:rsidR="005A3238" w:rsidRPr="00E408D6">
        <w:rPr>
          <w:rFonts w:ascii="Tahoma" w:eastAsia="SimSun" w:hAnsi="Tahoma" w:cs="Tahoma"/>
          <w:i/>
          <w:color w:val="002060"/>
          <w:sz w:val="24"/>
          <w:szCs w:val="24"/>
          <w:lang w:val="vi-VN"/>
        </w:rPr>
        <w:t>hở</w:t>
      </w:r>
      <w:r w:rsidR="005A3238">
        <w:rPr>
          <w:rFonts w:ascii="Tahoma" w:eastAsia="SimSun" w:hAnsi="Tahoma" w:cs="Tahoma"/>
          <w:i/>
          <w:color w:val="002060"/>
          <w:sz w:val="24"/>
          <w:szCs w:val="24"/>
          <w:lang w:val="vi-VN"/>
        </w:rPr>
        <w:t>i c</w:t>
      </w:r>
      <w:r w:rsidR="005A3238" w:rsidRPr="00E408D6">
        <w:rPr>
          <w:rFonts w:ascii="Tahoma" w:eastAsia="SimSun" w:hAnsi="Tahoma" w:cs="Tahoma"/>
          <w:i/>
          <w:color w:val="002060"/>
          <w:sz w:val="24"/>
          <w:szCs w:val="24"/>
          <w:lang w:val="vi-VN"/>
        </w:rPr>
        <w:t>húng</w:t>
      </w:r>
      <w:r w:rsidR="005A3238" w:rsidRPr="00E408D6">
        <w:rPr>
          <w:rFonts w:ascii="Tahoma" w:eastAsia="SimSun" w:hAnsi="Tahoma" w:cs="Tahoma"/>
          <w:color w:val="002060"/>
          <w:sz w:val="24"/>
          <w:szCs w:val="24"/>
          <w:lang w:val="vi-VN"/>
        </w:rPr>
        <w:t xml:space="preserve"> (</w:t>
      </w:r>
      <w:r w:rsidR="005A3238" w:rsidRPr="00E408D6">
        <w:rPr>
          <w:rFonts w:ascii="Tahoma" w:eastAsia="SimSun" w:hAnsi="Tahoma" w:cs="Tahoma"/>
          <w:color w:val="002060"/>
          <w:sz w:val="24"/>
          <w:szCs w:val="24"/>
          <w:lang w:val="vi-VN"/>
        </w:rPr>
        <w:t>發起眾</w:t>
      </w:r>
      <w:r w:rsidR="005A3238" w:rsidRPr="00E408D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nói</w:t>
      </w:r>
      <w:r w:rsidR="005A3238" w:rsidRPr="00E408D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đến</w:t>
      </w:r>
      <w:r w:rsidR="005A3238" w:rsidRPr="00E408D6">
        <w:rPr>
          <w:rFonts w:ascii="Tahoma" w:eastAsia="SimSun" w:hAnsi="Tahoma" w:cs="Tahoma"/>
          <w:color w:val="002060"/>
          <w:sz w:val="24"/>
          <w:szCs w:val="24"/>
          <w:lang w:val="vi-VN"/>
        </w:rPr>
        <w:t xml:space="preserve"> người có thể biết được thời cơ lúc nào để sắp xếp cho đức Phật thuyết </w:t>
      </w:r>
      <w:r w:rsidR="005A3238">
        <w:rPr>
          <w:rFonts w:ascii="Tahoma" w:eastAsia="SimSun" w:hAnsi="Tahoma" w:cs="Tahoma"/>
          <w:color w:val="002060"/>
          <w:sz w:val="24"/>
          <w:szCs w:val="24"/>
          <w:lang w:val="vi-VN"/>
        </w:rPr>
        <w:t xml:space="preserve">Chánh </w:t>
      </w:r>
      <w:r w:rsidR="005A3238" w:rsidRPr="00E408D6">
        <w:rPr>
          <w:rFonts w:ascii="Tahoma" w:eastAsia="SimSun" w:hAnsi="Tahoma" w:cs="Tahoma"/>
          <w:color w:val="002060"/>
          <w:sz w:val="24"/>
          <w:szCs w:val="24"/>
          <w:lang w:val="vi-VN"/>
        </w:rPr>
        <w:t xml:space="preserve">pháp. </w:t>
      </w:r>
      <w:r w:rsidR="005A3238">
        <w:rPr>
          <w:rFonts w:ascii="Tahoma" w:eastAsia="SimSun" w:hAnsi="Tahoma" w:cs="Tahoma"/>
          <w:color w:val="002060"/>
          <w:sz w:val="24"/>
          <w:szCs w:val="24"/>
          <w:lang w:val="vi-VN"/>
        </w:rPr>
        <w:t>Như t</w:t>
      </w:r>
      <w:r w:rsidR="005A3238" w:rsidRPr="00BC7229">
        <w:rPr>
          <w:rFonts w:ascii="Tahoma" w:eastAsia="SimSun" w:hAnsi="Tahoma" w:cs="Tahoma"/>
          <w:color w:val="002060"/>
          <w:sz w:val="24"/>
          <w:szCs w:val="24"/>
          <w:lang w:val="vi-VN"/>
        </w:rPr>
        <w:t>rong hội Pháp Hoa. Ngài Xá Lợi Phất ba lần thỉnh Phật thuyết minh giáo lý Pháp Hoa để làm duyên khởi cho Phậ</w:t>
      </w:r>
      <w:r w:rsidR="005A3238">
        <w:rPr>
          <w:rFonts w:ascii="Tahoma" w:eastAsia="SimSun" w:hAnsi="Tahoma" w:cs="Tahoma"/>
          <w:color w:val="002060"/>
          <w:sz w:val="24"/>
          <w:szCs w:val="24"/>
          <w:lang w:val="vi-VN"/>
        </w:rPr>
        <w:t>t nói</w:t>
      </w:r>
      <w:r>
        <w:rPr>
          <w:rFonts w:ascii="Tahoma" w:eastAsia="SimSun" w:hAnsi="Tahoma" w:cs="Tahoma"/>
          <w:color w:val="002060"/>
          <w:sz w:val="24"/>
          <w:szCs w:val="24"/>
          <w:lang w:val="vi-VN"/>
        </w:rPr>
        <w:t xml:space="preserve"> </w:t>
      </w:r>
      <w:r w:rsidR="005A3238">
        <w:rPr>
          <w:rFonts w:ascii="Tahoma" w:eastAsia="SimSun" w:hAnsi="Tahoma" w:cs="Tahoma"/>
          <w:color w:val="002060"/>
          <w:sz w:val="24"/>
          <w:szCs w:val="24"/>
          <w:lang w:val="vi-VN"/>
        </w:rPr>
        <w:t>k</w:t>
      </w:r>
      <w:r w:rsidR="005A3238" w:rsidRPr="00BC7229">
        <w:rPr>
          <w:rFonts w:ascii="Tahoma" w:eastAsia="SimSun" w:hAnsi="Tahoma" w:cs="Tahoma"/>
          <w:color w:val="002060"/>
          <w:sz w:val="24"/>
          <w:szCs w:val="24"/>
          <w:lang w:val="vi-VN"/>
        </w:rPr>
        <w:t xml:space="preserve">inh Pháp </w:t>
      </w:r>
      <w:r w:rsidR="005A3238" w:rsidRPr="00BC7229">
        <w:rPr>
          <w:rFonts w:ascii="Tahoma" w:eastAsia="SimSun" w:hAnsi="Tahoma" w:cs="Tahoma"/>
          <w:color w:val="002060"/>
          <w:sz w:val="24"/>
          <w:szCs w:val="24"/>
          <w:lang w:val="vi-VN"/>
        </w:rPr>
        <w:lastRenderedPageBreak/>
        <w:t xml:space="preserve">Hoa. Hội Bát Nhã Ngài Tu Bồ Đề thưa hỏi Phật phương pháp hàng phục tâm... Những vị gợi chuyện thưa thỉnh như thế gọi là </w:t>
      </w:r>
      <w:r w:rsidR="005A3238" w:rsidRPr="0012035A">
        <w:rPr>
          <w:rFonts w:ascii="Tahoma" w:eastAsia="SimSun" w:hAnsi="Tahoma" w:cs="Tahoma"/>
          <w:color w:val="002060"/>
          <w:sz w:val="24"/>
          <w:szCs w:val="24"/>
          <w:u w:val="single"/>
          <w:lang w:val="vi-VN"/>
        </w:rPr>
        <w:t>Phát khởi chúng</w:t>
      </w:r>
      <w:r w:rsidR="005A3238" w:rsidRPr="00BC7229">
        <w:rPr>
          <w:rFonts w:ascii="Tahoma" w:eastAsia="SimSun" w:hAnsi="Tahoma" w:cs="Tahoma"/>
          <w:color w:val="002060"/>
          <w:sz w:val="24"/>
          <w:szCs w:val="24"/>
          <w:lang w:val="vi-VN"/>
        </w:rPr>
        <w:t>.</w:t>
      </w:r>
    </w:p>
    <w:p w:rsidR="005A3238" w:rsidRPr="00BC7229" w:rsidRDefault="00FB17A8" w:rsidP="005A3238">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2</w:t>
      </w:r>
      <w:r w:rsidR="005A3238" w:rsidRPr="00E408D6">
        <w:rPr>
          <w:rFonts w:ascii="Tahoma" w:eastAsia="SimSun" w:hAnsi="Tahoma" w:cs="Tahoma"/>
          <w:color w:val="002060"/>
          <w:sz w:val="24"/>
          <w:szCs w:val="24"/>
          <w:lang w:val="vi-VN"/>
        </w:rPr>
        <w:t xml:space="preserve">- </w:t>
      </w:r>
      <w:r w:rsidR="005A3238" w:rsidRPr="00E408D6">
        <w:rPr>
          <w:rFonts w:ascii="Tahoma" w:eastAsia="SimSun" w:hAnsi="Tahoma" w:cs="Tahoma"/>
          <w:i/>
          <w:color w:val="002060"/>
          <w:sz w:val="24"/>
          <w:szCs w:val="24"/>
          <w:lang w:val="vi-VN"/>
        </w:rPr>
        <w:t>Đươ</w:t>
      </w:r>
      <w:r w:rsidR="005A3238">
        <w:rPr>
          <w:rFonts w:ascii="Tahoma" w:eastAsia="SimSun" w:hAnsi="Tahoma" w:cs="Tahoma"/>
          <w:i/>
          <w:color w:val="002060"/>
          <w:sz w:val="24"/>
          <w:szCs w:val="24"/>
          <w:lang w:val="vi-VN"/>
        </w:rPr>
        <w:t>ng cơ c</w:t>
      </w:r>
      <w:r w:rsidR="005A3238" w:rsidRPr="00E408D6">
        <w:rPr>
          <w:rFonts w:ascii="Tahoma" w:eastAsia="SimSun" w:hAnsi="Tahoma" w:cs="Tahoma"/>
          <w:i/>
          <w:color w:val="002060"/>
          <w:sz w:val="24"/>
          <w:szCs w:val="24"/>
          <w:lang w:val="vi-VN"/>
        </w:rPr>
        <w:t>húng</w:t>
      </w:r>
      <w:r w:rsidR="005A3238" w:rsidRPr="00E408D6">
        <w:rPr>
          <w:rFonts w:ascii="Tahoma" w:eastAsia="SimSun" w:hAnsi="Tahoma" w:cs="Tahoma"/>
          <w:color w:val="002060"/>
          <w:sz w:val="24"/>
          <w:szCs w:val="24"/>
          <w:lang w:val="vi-VN"/>
        </w:rPr>
        <w:t xml:space="preserve"> (</w:t>
      </w:r>
      <w:r w:rsidR="005A3238" w:rsidRPr="00E408D6">
        <w:rPr>
          <w:rFonts w:ascii="Tahoma" w:eastAsia="SimSun" w:hAnsi="Tahoma" w:cs="Tahoma"/>
          <w:color w:val="002060"/>
          <w:sz w:val="24"/>
          <w:szCs w:val="24"/>
          <w:lang w:val="vi-VN"/>
        </w:rPr>
        <w:t>當機眾</w:t>
      </w:r>
      <w:r w:rsidR="005A3238" w:rsidRPr="00E408D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nói</w:t>
      </w:r>
      <w:r w:rsidRPr="00E408D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đến</w:t>
      </w:r>
      <w:r w:rsidRPr="00E408D6">
        <w:rPr>
          <w:rFonts w:ascii="Tahoma" w:eastAsia="SimSun" w:hAnsi="Tahoma" w:cs="Tahoma"/>
          <w:color w:val="002060"/>
          <w:sz w:val="24"/>
          <w:szCs w:val="24"/>
          <w:lang w:val="vi-VN"/>
        </w:rPr>
        <w:t xml:space="preserve"> </w:t>
      </w:r>
      <w:r w:rsidR="005A3238" w:rsidRPr="00E408D6">
        <w:rPr>
          <w:rFonts w:ascii="Tahoma" w:eastAsia="SimSun" w:hAnsi="Tahoma" w:cs="Tahoma"/>
          <w:color w:val="002060"/>
          <w:sz w:val="24"/>
          <w:szCs w:val="24"/>
          <w:lang w:val="vi-VN"/>
        </w:rPr>
        <w:t xml:space="preserve">những người có đủ duyên thuần thục, chín muồi, thích hợp để nghe </w:t>
      </w:r>
      <w:r w:rsidR="005A3238" w:rsidRPr="00BC7229">
        <w:rPr>
          <w:rFonts w:ascii="Tahoma" w:eastAsia="SimSun" w:hAnsi="Tahoma" w:cs="Tahoma"/>
          <w:color w:val="002060"/>
          <w:sz w:val="24"/>
          <w:szCs w:val="24"/>
          <w:lang w:val="vi-VN"/>
        </w:rPr>
        <w:t xml:space="preserve">Phật thuyết </w:t>
      </w:r>
      <w:r w:rsidR="005A3238" w:rsidRPr="00E408D6">
        <w:rPr>
          <w:rFonts w:ascii="Tahoma" w:eastAsia="SimSun" w:hAnsi="Tahoma" w:cs="Tahoma"/>
          <w:color w:val="002060"/>
          <w:sz w:val="24"/>
          <w:szCs w:val="24"/>
          <w:lang w:val="vi-VN"/>
        </w:rPr>
        <w:t>Chánh</w:t>
      </w:r>
      <w:r w:rsidR="005A3238" w:rsidRPr="00BC7229">
        <w:rPr>
          <w:rFonts w:ascii="Tahoma" w:eastAsia="SimSun" w:hAnsi="Tahoma" w:cs="Tahoma"/>
          <w:color w:val="002060"/>
          <w:sz w:val="24"/>
          <w:szCs w:val="24"/>
          <w:lang w:val="vi-VN"/>
        </w:rPr>
        <w:t xml:space="preserve"> </w:t>
      </w:r>
      <w:r w:rsidR="005A3238">
        <w:rPr>
          <w:rFonts w:ascii="Tahoma" w:eastAsia="SimSun" w:hAnsi="Tahoma" w:cs="Tahoma"/>
          <w:color w:val="002060"/>
          <w:sz w:val="24"/>
          <w:szCs w:val="24"/>
          <w:lang w:val="vi-VN"/>
        </w:rPr>
        <w:t>pháp,</w:t>
      </w:r>
      <w:r w:rsidR="005A3238" w:rsidRPr="00E408D6">
        <w:rPr>
          <w:rFonts w:ascii="Tahoma" w:eastAsia="SimSun" w:hAnsi="Tahoma" w:cs="Tahoma"/>
          <w:color w:val="002060"/>
          <w:sz w:val="24"/>
          <w:szCs w:val="24"/>
          <w:lang w:val="vi-VN"/>
        </w:rPr>
        <w:t xml:space="preserve"> </w:t>
      </w:r>
      <w:r w:rsidR="005A3238">
        <w:rPr>
          <w:rFonts w:ascii="Tahoma" w:eastAsia="SimSun" w:hAnsi="Tahoma" w:cs="Tahoma"/>
          <w:color w:val="002060"/>
          <w:sz w:val="24"/>
          <w:szCs w:val="24"/>
          <w:lang w:val="vi-VN"/>
        </w:rPr>
        <w:t xml:space="preserve">và </w:t>
      </w:r>
      <w:r w:rsidR="005A3238" w:rsidRPr="00BC7229">
        <w:rPr>
          <w:rFonts w:ascii="Tahoma" w:eastAsia="SimSun" w:hAnsi="Tahoma" w:cs="Tahoma"/>
          <w:color w:val="002060"/>
          <w:sz w:val="24"/>
          <w:szCs w:val="24"/>
          <w:lang w:val="vi-VN"/>
        </w:rPr>
        <w:t xml:space="preserve">sau khi nghe rồi </w:t>
      </w:r>
      <w:r w:rsidR="005A3238">
        <w:rPr>
          <w:rFonts w:ascii="Tahoma" w:eastAsia="SimSun" w:hAnsi="Tahoma" w:cs="Tahoma"/>
          <w:color w:val="002060"/>
          <w:sz w:val="24"/>
          <w:szCs w:val="24"/>
          <w:lang w:val="vi-VN"/>
        </w:rPr>
        <w:t xml:space="preserve">thì </w:t>
      </w:r>
      <w:r w:rsidR="005A3238" w:rsidRPr="00BC7229">
        <w:rPr>
          <w:rFonts w:ascii="Tahoma" w:eastAsia="SimSun" w:hAnsi="Tahoma" w:cs="Tahoma"/>
          <w:color w:val="002060"/>
          <w:sz w:val="24"/>
          <w:szCs w:val="24"/>
          <w:lang w:val="vi-VN"/>
        </w:rPr>
        <w:t xml:space="preserve">được ngộ đạo chứng </w:t>
      </w:r>
      <w:r w:rsidR="005A3238">
        <w:rPr>
          <w:rFonts w:ascii="Tahoma" w:eastAsia="SimSun" w:hAnsi="Tahoma" w:cs="Tahoma"/>
          <w:color w:val="002060"/>
          <w:sz w:val="24"/>
          <w:szCs w:val="24"/>
          <w:lang w:val="vi-VN"/>
        </w:rPr>
        <w:t>quả,</w:t>
      </w:r>
      <w:r w:rsidR="005A3238" w:rsidRPr="00BC7229">
        <w:rPr>
          <w:rFonts w:ascii="Tahoma" w:eastAsia="SimSun" w:hAnsi="Tahoma" w:cs="Tahoma"/>
          <w:color w:val="002060"/>
          <w:sz w:val="24"/>
          <w:szCs w:val="24"/>
          <w:lang w:val="vi-VN"/>
        </w:rPr>
        <w:t xml:space="preserve"> nên gọi những vị đó là </w:t>
      </w:r>
      <w:r w:rsidR="005A3238" w:rsidRPr="0012035A">
        <w:rPr>
          <w:rFonts w:ascii="Tahoma" w:eastAsia="SimSun" w:hAnsi="Tahoma" w:cs="Tahoma"/>
          <w:color w:val="002060"/>
          <w:sz w:val="24"/>
          <w:szCs w:val="24"/>
          <w:u w:val="single"/>
          <w:lang w:val="vi-VN"/>
        </w:rPr>
        <w:t>Đương cơ chúng</w:t>
      </w:r>
      <w:r w:rsidR="005A3238">
        <w:rPr>
          <w:rFonts w:ascii="Tahoma" w:eastAsia="SimSun" w:hAnsi="Tahoma" w:cs="Tahoma"/>
          <w:color w:val="002060"/>
          <w:sz w:val="24"/>
          <w:szCs w:val="24"/>
          <w:lang w:val="vi-VN"/>
        </w:rPr>
        <w:t>.</w:t>
      </w:r>
    </w:p>
    <w:p w:rsidR="005A3238" w:rsidRPr="00BC7229" w:rsidRDefault="00FB17A8" w:rsidP="005A3238">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3</w:t>
      </w:r>
      <w:r w:rsidR="005A3238" w:rsidRPr="00E408D6">
        <w:rPr>
          <w:rFonts w:ascii="Tahoma" w:eastAsia="SimSun" w:hAnsi="Tahoma" w:cs="Tahoma"/>
          <w:color w:val="002060"/>
          <w:sz w:val="24"/>
          <w:szCs w:val="24"/>
          <w:lang w:val="vi-VN"/>
        </w:rPr>
        <w:t xml:space="preserve">- </w:t>
      </w:r>
      <w:r w:rsidR="005A3238" w:rsidRPr="00E408D6">
        <w:rPr>
          <w:rFonts w:ascii="Tahoma" w:eastAsia="SimSun" w:hAnsi="Tahoma" w:cs="Tahoma"/>
          <w:i/>
          <w:color w:val="002060"/>
          <w:sz w:val="24"/>
          <w:szCs w:val="24"/>
          <w:lang w:val="vi-VN"/>
        </w:rPr>
        <w:t>Ả</w:t>
      </w:r>
      <w:r w:rsidR="005A3238">
        <w:rPr>
          <w:rFonts w:ascii="Tahoma" w:eastAsia="SimSun" w:hAnsi="Tahoma" w:cs="Tahoma"/>
          <w:i/>
          <w:color w:val="002060"/>
          <w:sz w:val="24"/>
          <w:szCs w:val="24"/>
          <w:lang w:val="vi-VN"/>
        </w:rPr>
        <w:t>nh h</w:t>
      </w:r>
      <w:r w:rsidR="005A3238" w:rsidRPr="00E408D6">
        <w:rPr>
          <w:rFonts w:ascii="Tahoma" w:eastAsia="SimSun" w:hAnsi="Tahoma" w:cs="Tahoma"/>
          <w:i/>
          <w:color w:val="002060"/>
          <w:sz w:val="24"/>
          <w:szCs w:val="24"/>
          <w:lang w:val="vi-VN"/>
        </w:rPr>
        <w:t>ưở</w:t>
      </w:r>
      <w:r w:rsidR="005A3238">
        <w:rPr>
          <w:rFonts w:ascii="Tahoma" w:eastAsia="SimSun" w:hAnsi="Tahoma" w:cs="Tahoma"/>
          <w:i/>
          <w:color w:val="002060"/>
          <w:sz w:val="24"/>
          <w:szCs w:val="24"/>
          <w:lang w:val="vi-VN"/>
        </w:rPr>
        <w:t>ng c</w:t>
      </w:r>
      <w:r w:rsidR="005A3238" w:rsidRPr="00E408D6">
        <w:rPr>
          <w:rFonts w:ascii="Tahoma" w:eastAsia="SimSun" w:hAnsi="Tahoma" w:cs="Tahoma"/>
          <w:i/>
          <w:color w:val="002060"/>
          <w:sz w:val="24"/>
          <w:szCs w:val="24"/>
          <w:lang w:val="vi-VN"/>
        </w:rPr>
        <w:t>húng</w:t>
      </w:r>
      <w:r w:rsidR="005A3238" w:rsidRPr="00E408D6">
        <w:rPr>
          <w:rFonts w:ascii="Tahoma" w:eastAsia="SimSun" w:hAnsi="Tahoma" w:cs="Tahoma"/>
          <w:color w:val="002060"/>
          <w:sz w:val="24"/>
          <w:szCs w:val="24"/>
          <w:lang w:val="vi-VN"/>
        </w:rPr>
        <w:t xml:space="preserve"> (</w:t>
      </w:r>
      <w:r w:rsidR="005A3238" w:rsidRPr="00E408D6">
        <w:rPr>
          <w:rFonts w:ascii="Tahoma" w:eastAsia="SimSun" w:hAnsi="Tahoma" w:cs="Tahoma"/>
          <w:color w:val="002060"/>
          <w:sz w:val="24"/>
          <w:szCs w:val="24"/>
          <w:lang w:val="vi-VN"/>
        </w:rPr>
        <w:t>影響眾</w:t>
      </w:r>
      <w:r w:rsidR="005A3238" w:rsidRPr="00E408D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nói</w:t>
      </w:r>
      <w:r w:rsidRPr="00E408D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đến</w:t>
      </w:r>
      <w:r w:rsidR="005A3238" w:rsidRPr="00E408D6">
        <w:rPr>
          <w:rFonts w:ascii="Tahoma" w:eastAsia="SimSun" w:hAnsi="Tahoma" w:cs="Tahoma"/>
          <w:color w:val="002060"/>
          <w:sz w:val="24"/>
          <w:szCs w:val="24"/>
          <w:lang w:val="vi-VN"/>
        </w:rPr>
        <w:t xml:space="preserve"> chư Phật, Bồ Tát xưa kia, từ phương khác đến giúp đỡ đức Phậ</w:t>
      </w:r>
      <w:r w:rsidR="005A3238">
        <w:rPr>
          <w:rFonts w:ascii="Tahoma" w:eastAsia="SimSun" w:hAnsi="Tahoma" w:cs="Tahoma"/>
          <w:color w:val="002060"/>
          <w:sz w:val="24"/>
          <w:szCs w:val="24"/>
          <w:lang w:val="vi-VN"/>
        </w:rPr>
        <w:t>t giáo hóa</w:t>
      </w:r>
      <w:r w:rsidR="005A3238" w:rsidRPr="00E408D6">
        <w:rPr>
          <w:rFonts w:ascii="Tahoma" w:eastAsia="SimSun" w:hAnsi="Tahoma" w:cs="Tahoma"/>
          <w:color w:val="002060"/>
          <w:sz w:val="24"/>
          <w:szCs w:val="24"/>
          <w:lang w:val="vi-VN"/>
        </w:rPr>
        <w:t xml:space="preserve">. </w:t>
      </w:r>
      <w:r w:rsidR="005A3238">
        <w:rPr>
          <w:rFonts w:ascii="Tahoma" w:eastAsia="SimSun" w:hAnsi="Tahoma" w:cs="Tahoma"/>
          <w:color w:val="002060"/>
          <w:sz w:val="24"/>
          <w:szCs w:val="24"/>
          <w:lang w:val="vi-VN"/>
        </w:rPr>
        <w:t>Như ngài Văn Thù, n</w:t>
      </w:r>
      <w:r w:rsidR="005A3238" w:rsidRPr="00BC7229">
        <w:rPr>
          <w:rFonts w:ascii="Tahoma" w:eastAsia="SimSun" w:hAnsi="Tahoma" w:cs="Tahoma"/>
          <w:color w:val="002060"/>
          <w:sz w:val="24"/>
          <w:szCs w:val="24"/>
          <w:lang w:val="vi-VN"/>
        </w:rPr>
        <w:t>gài Phổ Hiề</w:t>
      </w:r>
      <w:r w:rsidR="005A3238">
        <w:rPr>
          <w:rFonts w:ascii="Tahoma" w:eastAsia="SimSun" w:hAnsi="Tahoma" w:cs="Tahoma"/>
          <w:color w:val="002060"/>
          <w:sz w:val="24"/>
          <w:szCs w:val="24"/>
          <w:lang w:val="vi-VN"/>
        </w:rPr>
        <w:t>n, n</w:t>
      </w:r>
      <w:r w:rsidR="005A3238" w:rsidRPr="00BC7229">
        <w:rPr>
          <w:rFonts w:ascii="Tahoma" w:eastAsia="SimSun" w:hAnsi="Tahoma" w:cs="Tahoma"/>
          <w:color w:val="002060"/>
          <w:sz w:val="24"/>
          <w:szCs w:val="24"/>
          <w:lang w:val="vi-VN"/>
        </w:rPr>
        <w:t xml:space="preserve">gài Quan Âm... Những vị Bồ Tát này tuy không ở thường xuyên bên </w:t>
      </w:r>
      <w:r w:rsidR="005A3238">
        <w:rPr>
          <w:rFonts w:ascii="Tahoma" w:eastAsia="SimSun" w:hAnsi="Tahoma" w:cs="Tahoma"/>
          <w:color w:val="002060"/>
          <w:sz w:val="24"/>
          <w:szCs w:val="24"/>
          <w:lang w:val="vi-VN"/>
        </w:rPr>
        <w:t>Phật, nhưng khi đ</w:t>
      </w:r>
      <w:r w:rsidR="005A3238" w:rsidRPr="00BC7229">
        <w:rPr>
          <w:rFonts w:ascii="Tahoma" w:eastAsia="SimSun" w:hAnsi="Tahoma" w:cs="Tahoma"/>
          <w:color w:val="002060"/>
          <w:sz w:val="24"/>
          <w:szCs w:val="24"/>
          <w:lang w:val="vi-VN"/>
        </w:rPr>
        <w:t xml:space="preserve">ức Phật thuyết pháp thì các Ngài từ phương khác đến để trang nghiêm pháp hội, trợ hóa cho Đức Phật. Những vị Bồ Tát như thế gọi là </w:t>
      </w:r>
      <w:r w:rsidR="005A3238" w:rsidRPr="0012035A">
        <w:rPr>
          <w:rFonts w:ascii="Tahoma" w:eastAsia="SimSun" w:hAnsi="Tahoma" w:cs="Tahoma"/>
          <w:color w:val="002060"/>
          <w:sz w:val="24"/>
          <w:szCs w:val="24"/>
          <w:u w:val="single"/>
          <w:lang w:val="vi-VN"/>
        </w:rPr>
        <w:t>Ảnh hưởng chúng</w:t>
      </w:r>
      <w:r w:rsidR="005A3238" w:rsidRPr="00BC7229">
        <w:rPr>
          <w:rFonts w:ascii="Tahoma" w:eastAsia="SimSun" w:hAnsi="Tahoma" w:cs="Tahoma"/>
          <w:color w:val="002060"/>
          <w:sz w:val="24"/>
          <w:szCs w:val="24"/>
          <w:lang w:val="vi-VN"/>
        </w:rPr>
        <w:t>.</w:t>
      </w:r>
    </w:p>
    <w:p w:rsidR="005A3238" w:rsidRDefault="00FB17A8" w:rsidP="005A3238">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4</w:t>
      </w:r>
      <w:r w:rsidR="005A3238" w:rsidRPr="00E408D6">
        <w:rPr>
          <w:rFonts w:ascii="Tahoma" w:eastAsia="SimSun" w:hAnsi="Tahoma" w:cs="Tahoma"/>
          <w:color w:val="002060"/>
          <w:sz w:val="24"/>
          <w:szCs w:val="24"/>
          <w:lang w:val="vi-VN"/>
        </w:rPr>
        <w:t xml:space="preserve">- </w:t>
      </w:r>
      <w:r w:rsidR="005A3238" w:rsidRPr="00E408D6">
        <w:rPr>
          <w:rFonts w:ascii="Tahoma" w:eastAsia="SimSun" w:hAnsi="Tahoma" w:cs="Tahoma"/>
          <w:i/>
          <w:color w:val="002060"/>
          <w:sz w:val="24"/>
          <w:szCs w:val="24"/>
          <w:lang w:val="vi-VN"/>
        </w:rPr>
        <w:t>Kế</w:t>
      </w:r>
      <w:r w:rsidR="005A3238">
        <w:rPr>
          <w:rFonts w:ascii="Tahoma" w:eastAsia="SimSun" w:hAnsi="Tahoma" w:cs="Tahoma"/>
          <w:i/>
          <w:color w:val="002060"/>
          <w:sz w:val="24"/>
          <w:szCs w:val="24"/>
          <w:lang w:val="vi-VN"/>
        </w:rPr>
        <w:t>t duyên c</w:t>
      </w:r>
      <w:r w:rsidR="005A3238" w:rsidRPr="00E408D6">
        <w:rPr>
          <w:rFonts w:ascii="Tahoma" w:eastAsia="SimSun" w:hAnsi="Tahoma" w:cs="Tahoma"/>
          <w:i/>
          <w:color w:val="002060"/>
          <w:sz w:val="24"/>
          <w:szCs w:val="24"/>
          <w:lang w:val="vi-VN"/>
        </w:rPr>
        <w:t>húng</w:t>
      </w:r>
      <w:r w:rsidR="005A3238" w:rsidRPr="00E408D6">
        <w:rPr>
          <w:rFonts w:ascii="Tahoma" w:eastAsia="SimSun" w:hAnsi="Tahoma" w:cs="Tahoma"/>
          <w:color w:val="002060"/>
          <w:sz w:val="24"/>
          <w:szCs w:val="24"/>
          <w:lang w:val="vi-VN"/>
        </w:rPr>
        <w:t xml:space="preserve"> (</w:t>
      </w:r>
      <w:r w:rsidR="005A3238" w:rsidRPr="00E408D6">
        <w:rPr>
          <w:rFonts w:ascii="Tahoma" w:eastAsia="SimSun" w:hAnsi="Tahoma" w:cs="Tahoma"/>
          <w:color w:val="002060"/>
          <w:sz w:val="24"/>
          <w:szCs w:val="24"/>
          <w:lang w:val="vi-VN"/>
        </w:rPr>
        <w:t>結緣眾</w:t>
      </w:r>
      <w:r w:rsidR="005A3238" w:rsidRPr="00E408D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nói</w:t>
      </w:r>
      <w:r w:rsidRPr="00E408D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đến</w:t>
      </w:r>
      <w:r w:rsidR="005A3238" w:rsidRPr="00E408D6">
        <w:rPr>
          <w:rFonts w:ascii="Tahoma" w:eastAsia="SimSun" w:hAnsi="Tahoma" w:cs="Tahoma"/>
          <w:color w:val="002060"/>
          <w:sz w:val="24"/>
          <w:szCs w:val="24"/>
          <w:lang w:val="vi-VN"/>
        </w:rPr>
        <w:t xml:space="preserve"> những </w:t>
      </w:r>
      <w:r w:rsidR="005A3238">
        <w:rPr>
          <w:rFonts w:ascii="Tahoma" w:eastAsia="SimSun" w:hAnsi="Tahoma" w:cs="Tahoma"/>
          <w:color w:val="002060"/>
          <w:sz w:val="24"/>
          <w:szCs w:val="24"/>
          <w:lang w:val="vi-VN"/>
        </w:rPr>
        <w:t>chúng sinh</w:t>
      </w:r>
      <w:r w:rsidR="005A3238" w:rsidRPr="00E408D6">
        <w:rPr>
          <w:rFonts w:ascii="Tahoma" w:eastAsia="SimSun" w:hAnsi="Tahoma" w:cs="Tahoma"/>
          <w:color w:val="002060"/>
          <w:sz w:val="24"/>
          <w:szCs w:val="24"/>
          <w:lang w:val="vi-VN"/>
        </w:rPr>
        <w:t xml:space="preserve"> </w:t>
      </w:r>
      <w:r w:rsidR="005A3238" w:rsidRPr="0012035A">
        <w:rPr>
          <w:rFonts w:ascii="Tahoma" w:eastAsia="SimSun" w:hAnsi="Tahoma" w:cs="Tahoma"/>
          <w:color w:val="002060"/>
          <w:sz w:val="24"/>
          <w:szCs w:val="24"/>
          <w:lang w:val="vi-VN"/>
        </w:rPr>
        <w:t xml:space="preserve">phước mỏng nghiệp dày </w:t>
      </w:r>
      <w:r w:rsidR="005A3238" w:rsidRPr="00E408D6">
        <w:rPr>
          <w:rFonts w:ascii="Tahoma" w:eastAsia="SimSun" w:hAnsi="Tahoma" w:cs="Tahoma"/>
          <w:color w:val="002060"/>
          <w:sz w:val="24"/>
          <w:szCs w:val="24"/>
          <w:lang w:val="vi-VN"/>
        </w:rPr>
        <w:t xml:space="preserve">căn cơ </w:t>
      </w:r>
      <w:r w:rsidR="005A3238">
        <w:rPr>
          <w:rFonts w:ascii="Tahoma" w:eastAsia="SimSun" w:hAnsi="Tahoma" w:cs="Tahoma"/>
          <w:color w:val="002060"/>
          <w:sz w:val="24"/>
          <w:szCs w:val="24"/>
          <w:lang w:val="vi-VN"/>
        </w:rPr>
        <w:t>kém, khi</w:t>
      </w:r>
      <w:r w:rsidR="005A3238" w:rsidRPr="0012035A">
        <w:rPr>
          <w:rFonts w:ascii="Tahoma" w:eastAsia="SimSun" w:hAnsi="Tahoma" w:cs="Tahoma"/>
          <w:color w:val="002060"/>
          <w:sz w:val="24"/>
          <w:szCs w:val="24"/>
          <w:lang w:val="vi-VN"/>
        </w:rPr>
        <w:t xml:space="preserve"> nghe </w:t>
      </w:r>
      <w:r w:rsidR="005A3238" w:rsidRPr="00BC7229">
        <w:rPr>
          <w:rFonts w:ascii="Tahoma" w:eastAsia="SimSun" w:hAnsi="Tahoma" w:cs="Tahoma"/>
          <w:color w:val="002060"/>
          <w:sz w:val="24"/>
          <w:szCs w:val="24"/>
          <w:lang w:val="vi-VN"/>
        </w:rPr>
        <w:t xml:space="preserve">Phật thuyết </w:t>
      </w:r>
      <w:r w:rsidR="005A3238">
        <w:rPr>
          <w:rFonts w:ascii="Tahoma" w:eastAsia="SimSun" w:hAnsi="Tahoma" w:cs="Tahoma"/>
          <w:color w:val="002060"/>
          <w:sz w:val="24"/>
          <w:szCs w:val="24"/>
          <w:lang w:val="vi-VN"/>
        </w:rPr>
        <w:t xml:space="preserve">Chánh </w:t>
      </w:r>
      <w:r w:rsidR="005A3238" w:rsidRPr="0012035A">
        <w:rPr>
          <w:rFonts w:ascii="Tahoma" w:eastAsia="SimSun" w:hAnsi="Tahoma" w:cs="Tahoma"/>
          <w:color w:val="002060"/>
          <w:sz w:val="24"/>
          <w:szCs w:val="24"/>
          <w:lang w:val="vi-VN"/>
        </w:rPr>
        <w:t>pháp mà không thâm nhập được, không ngộ đạo được, không chứng quả được</w:t>
      </w:r>
      <w:r w:rsidR="005A3238">
        <w:rPr>
          <w:rFonts w:ascii="Tahoma" w:eastAsia="SimSun" w:hAnsi="Tahoma" w:cs="Tahoma"/>
          <w:color w:val="002060"/>
          <w:sz w:val="24"/>
          <w:szCs w:val="24"/>
          <w:lang w:val="vi-VN"/>
        </w:rPr>
        <w:t xml:space="preserve"> </w:t>
      </w:r>
      <w:r w:rsidR="005A3238" w:rsidRPr="0012035A">
        <w:rPr>
          <w:rFonts w:ascii="Tahoma" w:eastAsia="SimSun" w:hAnsi="Tahoma" w:cs="Tahoma"/>
          <w:color w:val="002060"/>
          <w:sz w:val="24"/>
          <w:szCs w:val="24"/>
          <w:lang w:val="vi-VN"/>
        </w:rPr>
        <w:t>... chỉ gieo hạt giống Phật cho đời sau, những vị như thế gọi là</w:t>
      </w:r>
      <w:r w:rsidR="005A3238">
        <w:rPr>
          <w:rFonts w:ascii="Tahoma" w:eastAsia="SimSun" w:hAnsi="Tahoma" w:cs="Tahoma"/>
          <w:color w:val="002060"/>
          <w:sz w:val="24"/>
          <w:szCs w:val="24"/>
          <w:lang w:val="vi-VN"/>
        </w:rPr>
        <w:t xml:space="preserve"> </w:t>
      </w:r>
      <w:r w:rsidR="005A3238" w:rsidRPr="0012035A">
        <w:rPr>
          <w:rFonts w:ascii="Tahoma" w:eastAsia="SimSun" w:hAnsi="Tahoma" w:cs="Tahoma"/>
          <w:color w:val="002060"/>
          <w:sz w:val="24"/>
          <w:szCs w:val="24"/>
          <w:u w:val="single"/>
          <w:lang w:val="vi-VN"/>
        </w:rPr>
        <w:t>Kết duyên chúng</w:t>
      </w:r>
      <w:r w:rsidR="005A3238" w:rsidRPr="0012035A">
        <w:rPr>
          <w:rFonts w:ascii="Tahoma" w:eastAsia="SimSun" w:hAnsi="Tahoma" w:cs="Tahoma"/>
          <w:color w:val="002060"/>
          <w:sz w:val="24"/>
          <w:szCs w:val="24"/>
          <w:lang w:val="vi-VN"/>
        </w:rPr>
        <w:t>.</w:t>
      </w:r>
    </w:p>
    <w:p w:rsidR="005A3238" w:rsidRDefault="005A3238" w:rsidP="005A3238">
      <w:pPr>
        <w:spacing w:after="120" w:line="360" w:lineRule="auto"/>
        <w:ind w:firstLine="720"/>
        <w:jc w:val="both"/>
        <w:rPr>
          <w:rFonts w:ascii="Tahoma" w:eastAsia="SimSun" w:hAnsi="Tahoma" w:cs="Tahoma"/>
          <w:color w:val="002060"/>
          <w:sz w:val="24"/>
          <w:szCs w:val="24"/>
          <w:lang w:val="vi-VN"/>
        </w:rPr>
      </w:pPr>
      <w:r w:rsidRPr="00D67F0D">
        <w:rPr>
          <w:rFonts w:ascii="Tahoma" w:eastAsia="SimSun" w:hAnsi="Tahoma" w:cs="Tahoma"/>
          <w:color w:val="002060"/>
          <w:sz w:val="24"/>
          <w:szCs w:val="24"/>
          <w:lang w:val="vi-VN"/>
        </w:rPr>
        <w:t>4/.</w:t>
      </w:r>
      <w:r>
        <w:rPr>
          <w:rFonts w:ascii="Tahoma" w:eastAsia="SimSun" w:hAnsi="Tahoma" w:cs="Tahoma"/>
          <w:color w:val="002060"/>
          <w:sz w:val="24"/>
          <w:szCs w:val="24"/>
          <w:lang w:val="vi-VN"/>
        </w:rPr>
        <w:t xml:space="preserve"> </w:t>
      </w:r>
      <w:r w:rsidRPr="00D67F0D">
        <w:rPr>
          <w:rFonts w:ascii="Tahoma" w:eastAsia="SimSun" w:hAnsi="Tahoma" w:cs="Tahoma"/>
          <w:b/>
          <w:color w:val="002060"/>
          <w:sz w:val="24"/>
          <w:szCs w:val="24"/>
          <w:lang w:val="vi-VN"/>
        </w:rPr>
        <w:t>Tứ chúng dưới thời đại vua A Dục</w:t>
      </w:r>
      <w:r w:rsidRPr="00A55DF4">
        <w:rPr>
          <w:rFonts w:ascii="Tahoma" w:eastAsia="SimSun" w:hAnsi="Tahoma" w:cs="Tahoma"/>
          <w:color w:val="002060"/>
          <w:sz w:val="24"/>
          <w:szCs w:val="24"/>
          <w:lang w:val="vi-VN"/>
        </w:rPr>
        <w:t xml:space="preserve"> (</w:t>
      </w:r>
      <w:r w:rsidRPr="00A55DF4">
        <w:rPr>
          <w:rFonts w:ascii="Tahoma" w:eastAsia="SimSun" w:hAnsi="Tahoma" w:cs="Tahoma" w:hint="eastAsia"/>
          <w:color w:val="002060"/>
          <w:sz w:val="24"/>
          <w:szCs w:val="24"/>
          <w:lang w:val="vi-VN"/>
        </w:rPr>
        <w:t>阿育</w:t>
      </w:r>
      <w:r>
        <w:rPr>
          <w:rFonts w:ascii="Tahoma" w:eastAsia="SimSun" w:hAnsi="Tahoma" w:cs="Tahoma"/>
          <w:color w:val="002060"/>
          <w:sz w:val="24"/>
          <w:szCs w:val="24"/>
          <w:lang w:val="vi-VN"/>
        </w:rPr>
        <w:t>;  P</w:t>
      </w:r>
      <w:r w:rsidRPr="00A55DF4">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Asoka;  S: Aśoka</w:t>
      </w:r>
      <w:r w:rsidRPr="00A55DF4">
        <w:rPr>
          <w:rFonts w:ascii="Tahoma" w:eastAsia="SimSun" w:hAnsi="Tahoma" w:cs="Tahoma"/>
          <w:color w:val="002060"/>
          <w:sz w:val="24"/>
          <w:szCs w:val="24"/>
          <w:lang w:val="vi-VN"/>
        </w:rPr>
        <w:t>), đại chúng Phật pháp được phân chia thành 4 loại; 4 chúng này nhân nghị luận về 5 việc của Tỳ Kheo Đại Thiên (</w:t>
      </w:r>
      <w:r w:rsidRPr="00A55DF4">
        <w:rPr>
          <w:rFonts w:ascii="Tahoma" w:eastAsia="SimSun" w:hAnsi="Tahoma" w:cs="Tahoma" w:hint="eastAsia"/>
          <w:color w:val="002060"/>
          <w:sz w:val="24"/>
          <w:szCs w:val="24"/>
          <w:lang w:val="vi-VN"/>
        </w:rPr>
        <w:t>大天</w:t>
      </w:r>
      <w:r>
        <w:rPr>
          <w:rFonts w:ascii="Tahoma" w:eastAsia="SimSun" w:hAnsi="Tahoma" w:cs="Tahoma"/>
          <w:color w:val="002060"/>
          <w:sz w:val="24"/>
          <w:szCs w:val="24"/>
          <w:lang w:val="vi-VN"/>
        </w:rPr>
        <w:t>;  P;S: Mahādeva</w:t>
      </w:r>
      <w:r w:rsidRPr="00A55DF4">
        <w:rPr>
          <w:rFonts w:ascii="Tahoma" w:eastAsia="SimSun" w:hAnsi="Tahoma" w:cs="Tahoma"/>
          <w:color w:val="002060"/>
          <w:sz w:val="24"/>
          <w:szCs w:val="24"/>
          <w:lang w:val="vi-VN"/>
        </w:rPr>
        <w:t>) mà hình thành nên Thượng Tọa Bộ (</w:t>
      </w:r>
      <w:r w:rsidRPr="00A55DF4">
        <w:rPr>
          <w:rFonts w:ascii="Tahoma" w:eastAsia="SimSun" w:hAnsi="Tahoma" w:cs="Tahoma" w:hint="eastAsia"/>
          <w:color w:val="002060"/>
          <w:sz w:val="24"/>
          <w:szCs w:val="24"/>
          <w:lang w:val="vi-VN"/>
        </w:rPr>
        <w:t>上座部</w:t>
      </w:r>
      <w:r>
        <w:rPr>
          <w:rFonts w:ascii="Tahoma" w:eastAsia="SimSun" w:hAnsi="Tahoma" w:cs="Tahoma"/>
          <w:color w:val="002060"/>
          <w:sz w:val="24"/>
          <w:szCs w:val="24"/>
          <w:lang w:val="vi-VN"/>
        </w:rPr>
        <w:t>;  P</w:t>
      </w:r>
      <w:r w:rsidRPr="00A55DF4">
        <w:rPr>
          <w:rFonts w:ascii="Tahoma" w:eastAsia="SimSun" w:hAnsi="Tahoma" w:cs="Tahoma"/>
          <w:color w:val="002060"/>
          <w:sz w:val="24"/>
          <w:szCs w:val="24"/>
          <w:lang w:val="vi-VN"/>
        </w:rPr>
        <w:t>: Theravā</w:t>
      </w:r>
      <w:r>
        <w:rPr>
          <w:rFonts w:ascii="Tahoma" w:eastAsia="SimSun" w:hAnsi="Tahoma" w:cs="Tahoma"/>
          <w:color w:val="002060"/>
          <w:sz w:val="24"/>
          <w:szCs w:val="24"/>
          <w:lang w:val="vi-VN"/>
        </w:rPr>
        <w:t>da;  S: Sthaviravāda</w:t>
      </w:r>
      <w:r w:rsidRPr="00A55DF4">
        <w:rPr>
          <w:rFonts w:ascii="Tahoma" w:eastAsia="SimSun" w:hAnsi="Tahoma" w:cs="Tahoma"/>
          <w:color w:val="002060"/>
          <w:sz w:val="24"/>
          <w:szCs w:val="24"/>
          <w:lang w:val="vi-VN"/>
        </w:rPr>
        <w:t>) và Đại Chúng Bộ (</w:t>
      </w:r>
      <w:r>
        <w:rPr>
          <w:rFonts w:ascii="Tahoma" w:eastAsia="SimSun" w:hAnsi="Tahoma" w:cs="Tahoma"/>
          <w:color w:val="002060"/>
          <w:sz w:val="24"/>
          <w:szCs w:val="24"/>
          <w:lang w:val="vi-VN"/>
        </w:rPr>
        <w:t>P;S</w:t>
      </w:r>
      <w:r w:rsidRPr="00A55DF4">
        <w:rPr>
          <w:rFonts w:ascii="Tahoma" w:eastAsia="SimSun" w:hAnsi="Tahoma" w:cs="Tahoma"/>
          <w:color w:val="002060"/>
          <w:sz w:val="24"/>
          <w:szCs w:val="24"/>
          <w:lang w:val="vi-VN"/>
        </w:rPr>
        <w:t xml:space="preserve">: Mahāsāṅghika, </w:t>
      </w:r>
      <w:r w:rsidRPr="00A55DF4">
        <w:rPr>
          <w:rFonts w:ascii="Tahoma" w:eastAsia="SimSun" w:hAnsi="Tahoma" w:cs="Tahoma" w:hint="eastAsia"/>
          <w:color w:val="002060"/>
          <w:sz w:val="24"/>
          <w:szCs w:val="24"/>
          <w:lang w:val="vi-VN"/>
        </w:rPr>
        <w:t>大眾部</w:t>
      </w:r>
      <w:r>
        <w:rPr>
          <w:rFonts w:ascii="Tahoma" w:eastAsia="SimSun" w:hAnsi="Tahoma" w:cs="Tahoma"/>
          <w:color w:val="002060"/>
          <w:sz w:val="24"/>
          <w:szCs w:val="24"/>
          <w:lang w:val="vi-VN"/>
        </w:rPr>
        <w:t>). Bốn chúng này gồm:</w:t>
      </w:r>
      <w:r w:rsidRPr="00A55DF4">
        <w:rPr>
          <w:rFonts w:ascii="Tahoma" w:eastAsia="SimSun" w:hAnsi="Tahoma" w:cs="Tahoma"/>
          <w:color w:val="002060"/>
          <w:sz w:val="24"/>
          <w:szCs w:val="24"/>
          <w:lang w:val="vi-VN"/>
        </w:rPr>
        <w:t xml:space="preserve"> </w:t>
      </w:r>
    </w:p>
    <w:p w:rsidR="005A3238" w:rsidRDefault="00FB17A8" w:rsidP="005A3238">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w:t>
      </w:r>
      <w:r w:rsidR="005A3238">
        <w:rPr>
          <w:rFonts w:ascii="Tahoma" w:eastAsia="SimSun" w:hAnsi="Tahoma" w:cs="Tahoma"/>
          <w:color w:val="002060"/>
          <w:sz w:val="24"/>
          <w:szCs w:val="24"/>
          <w:lang w:val="vi-VN"/>
        </w:rPr>
        <w:t xml:space="preserve">- </w:t>
      </w:r>
      <w:r w:rsidR="005A3238" w:rsidRPr="004A4DCA">
        <w:rPr>
          <w:rFonts w:ascii="Tahoma" w:eastAsia="SimSun" w:hAnsi="Tahoma" w:cs="Tahoma"/>
          <w:i/>
          <w:color w:val="002060"/>
          <w:sz w:val="24"/>
          <w:szCs w:val="24"/>
          <w:lang w:val="vi-VN"/>
        </w:rPr>
        <w:t>Long Tượ</w:t>
      </w:r>
      <w:r w:rsidR="005A3238">
        <w:rPr>
          <w:rFonts w:ascii="Tahoma" w:eastAsia="SimSun" w:hAnsi="Tahoma" w:cs="Tahoma"/>
          <w:i/>
          <w:color w:val="002060"/>
          <w:sz w:val="24"/>
          <w:szCs w:val="24"/>
          <w:lang w:val="vi-VN"/>
        </w:rPr>
        <w:t>ng c</w:t>
      </w:r>
      <w:r w:rsidR="005A3238" w:rsidRPr="004A4DCA">
        <w:rPr>
          <w:rFonts w:ascii="Tahoma" w:eastAsia="SimSun" w:hAnsi="Tahoma" w:cs="Tahoma"/>
          <w:i/>
          <w:color w:val="002060"/>
          <w:sz w:val="24"/>
          <w:szCs w:val="24"/>
          <w:lang w:val="vi-VN"/>
        </w:rPr>
        <w:t>húng</w:t>
      </w:r>
      <w:r w:rsidR="005A3238" w:rsidRPr="00A55DF4">
        <w:rPr>
          <w:rFonts w:ascii="Tahoma" w:eastAsia="SimSun" w:hAnsi="Tahoma" w:cs="Tahoma"/>
          <w:color w:val="002060"/>
          <w:sz w:val="24"/>
          <w:szCs w:val="24"/>
          <w:lang w:val="vi-VN"/>
        </w:rPr>
        <w:t xml:space="preserve"> (</w:t>
      </w:r>
      <w:r w:rsidR="005A3238" w:rsidRPr="00A55DF4">
        <w:rPr>
          <w:rFonts w:ascii="Tahoma" w:eastAsia="SimSun" w:hAnsi="Tahoma" w:cs="Tahoma" w:hint="eastAsia"/>
          <w:color w:val="002060"/>
          <w:sz w:val="24"/>
          <w:szCs w:val="24"/>
          <w:lang w:val="vi-VN"/>
        </w:rPr>
        <w:t>龍象眾</w:t>
      </w:r>
      <w:r w:rsidR="005A3238" w:rsidRPr="00A55DF4">
        <w:rPr>
          <w:rFonts w:ascii="Tahoma" w:eastAsia="SimSun" w:hAnsi="Tahoma" w:cs="Tahoma"/>
          <w:color w:val="002060"/>
          <w:sz w:val="24"/>
          <w:szCs w:val="24"/>
          <w:lang w:val="vi-VN"/>
        </w:rPr>
        <w:t>), còn gọi là Đại Quốc Chúng (</w:t>
      </w:r>
      <w:r w:rsidR="005A3238" w:rsidRPr="00A55DF4">
        <w:rPr>
          <w:rFonts w:ascii="Tahoma" w:eastAsia="SimSun" w:hAnsi="Tahoma" w:cs="Tahoma" w:hint="eastAsia"/>
          <w:color w:val="002060"/>
          <w:sz w:val="24"/>
          <w:szCs w:val="24"/>
          <w:lang w:val="vi-VN"/>
        </w:rPr>
        <w:t>大國眾</w:t>
      </w:r>
      <w:r w:rsidR="005A3238" w:rsidRPr="00A55DF4">
        <w:rPr>
          <w:rFonts w:ascii="Tahoma" w:eastAsia="SimSun" w:hAnsi="Tahoma" w:cs="Tahoma"/>
          <w:color w:val="002060"/>
          <w:sz w:val="24"/>
          <w:szCs w:val="24"/>
          <w:lang w:val="vi-VN"/>
        </w:rPr>
        <w:t>), chỉ cho dòng phái của Đại Thiên, tức những người phát sinh luậ</w:t>
      </w:r>
      <w:r w:rsidR="005A3238">
        <w:rPr>
          <w:rFonts w:ascii="Tahoma" w:eastAsia="SimSun" w:hAnsi="Tahoma" w:cs="Tahoma"/>
          <w:color w:val="002060"/>
          <w:sz w:val="24"/>
          <w:szCs w:val="24"/>
          <w:lang w:val="vi-VN"/>
        </w:rPr>
        <w:t>n tranh.</w:t>
      </w:r>
    </w:p>
    <w:p w:rsidR="005A3238" w:rsidRDefault="00FB17A8" w:rsidP="005A3238">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2</w:t>
      </w:r>
      <w:r w:rsidR="005A3238">
        <w:rPr>
          <w:rFonts w:ascii="Tahoma" w:eastAsia="SimSun" w:hAnsi="Tahoma" w:cs="Tahoma"/>
          <w:color w:val="002060"/>
          <w:sz w:val="24"/>
          <w:szCs w:val="24"/>
          <w:lang w:val="vi-VN"/>
        </w:rPr>
        <w:t xml:space="preserve">- </w:t>
      </w:r>
      <w:r w:rsidR="005A3238" w:rsidRPr="004A4DCA">
        <w:rPr>
          <w:rFonts w:ascii="Tahoma" w:eastAsia="SimSun" w:hAnsi="Tahoma" w:cs="Tahoma"/>
          <w:i/>
          <w:color w:val="002060"/>
          <w:sz w:val="24"/>
          <w:szCs w:val="24"/>
          <w:lang w:val="vi-VN"/>
        </w:rPr>
        <w:t>Biên Bỉ</w:t>
      </w:r>
      <w:r w:rsidR="005A3238">
        <w:rPr>
          <w:rFonts w:ascii="Tahoma" w:eastAsia="SimSun" w:hAnsi="Tahoma" w:cs="Tahoma"/>
          <w:i/>
          <w:color w:val="002060"/>
          <w:sz w:val="24"/>
          <w:szCs w:val="24"/>
          <w:lang w:val="vi-VN"/>
        </w:rPr>
        <w:t xml:space="preserve"> c</w:t>
      </w:r>
      <w:r w:rsidR="005A3238" w:rsidRPr="004A4DCA">
        <w:rPr>
          <w:rFonts w:ascii="Tahoma" w:eastAsia="SimSun" w:hAnsi="Tahoma" w:cs="Tahoma"/>
          <w:i/>
          <w:color w:val="002060"/>
          <w:sz w:val="24"/>
          <w:szCs w:val="24"/>
          <w:lang w:val="vi-VN"/>
        </w:rPr>
        <w:t>húng</w:t>
      </w:r>
      <w:r w:rsidR="005A3238" w:rsidRPr="00A55DF4">
        <w:rPr>
          <w:rFonts w:ascii="Tahoma" w:eastAsia="SimSun" w:hAnsi="Tahoma" w:cs="Tahoma"/>
          <w:color w:val="002060"/>
          <w:sz w:val="24"/>
          <w:szCs w:val="24"/>
          <w:lang w:val="vi-VN"/>
        </w:rPr>
        <w:t xml:space="preserve"> (</w:t>
      </w:r>
      <w:r w:rsidR="005A3238" w:rsidRPr="00A55DF4">
        <w:rPr>
          <w:rFonts w:ascii="Tahoma" w:eastAsia="SimSun" w:hAnsi="Tahoma" w:cs="Tahoma" w:hint="eastAsia"/>
          <w:color w:val="002060"/>
          <w:sz w:val="24"/>
          <w:szCs w:val="24"/>
          <w:lang w:val="vi-VN"/>
        </w:rPr>
        <w:t>邊鄙眾</w:t>
      </w:r>
      <w:r w:rsidR="005A3238" w:rsidRPr="00A55DF4">
        <w:rPr>
          <w:rFonts w:ascii="Tahoma" w:eastAsia="SimSun" w:hAnsi="Tahoma" w:cs="Tahoma"/>
          <w:color w:val="002060"/>
          <w:sz w:val="24"/>
          <w:szCs w:val="24"/>
          <w:lang w:val="vi-VN"/>
        </w:rPr>
        <w:t>), còn gọi là Ngoại Biên Chúng (</w:t>
      </w:r>
      <w:r w:rsidR="005A3238" w:rsidRPr="00A55DF4">
        <w:rPr>
          <w:rFonts w:ascii="Tahoma" w:eastAsia="SimSun" w:hAnsi="Tahoma" w:cs="Tahoma" w:hint="eastAsia"/>
          <w:color w:val="002060"/>
          <w:sz w:val="24"/>
          <w:szCs w:val="24"/>
          <w:lang w:val="vi-VN"/>
        </w:rPr>
        <w:t>外邊眾</w:t>
      </w:r>
      <w:r w:rsidR="005A3238" w:rsidRPr="00A55DF4">
        <w:rPr>
          <w:rFonts w:ascii="Tahoma" w:eastAsia="SimSun" w:hAnsi="Tahoma" w:cs="Tahoma"/>
          <w:color w:val="002060"/>
          <w:sz w:val="24"/>
          <w:szCs w:val="24"/>
          <w:lang w:val="vi-VN"/>
        </w:rPr>
        <w:t xml:space="preserve">), chỉ cho môn đồ của Đại Thiên. </w:t>
      </w:r>
    </w:p>
    <w:p w:rsidR="005A3238" w:rsidRDefault="00FB17A8" w:rsidP="005A3238">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3</w:t>
      </w:r>
      <w:r w:rsidR="005A3238">
        <w:rPr>
          <w:rFonts w:ascii="Tahoma" w:eastAsia="SimSun" w:hAnsi="Tahoma" w:cs="Tahoma"/>
          <w:color w:val="002060"/>
          <w:sz w:val="24"/>
          <w:szCs w:val="24"/>
          <w:lang w:val="vi-VN"/>
        </w:rPr>
        <w:t xml:space="preserve">- </w:t>
      </w:r>
      <w:r w:rsidR="005A3238">
        <w:rPr>
          <w:rFonts w:ascii="Tahoma" w:eastAsia="SimSun" w:hAnsi="Tahoma" w:cs="Tahoma"/>
          <w:i/>
          <w:color w:val="002060"/>
          <w:sz w:val="24"/>
          <w:szCs w:val="24"/>
          <w:lang w:val="vi-VN"/>
        </w:rPr>
        <w:t>Đa Văn c</w:t>
      </w:r>
      <w:r w:rsidR="005A3238" w:rsidRPr="004A4DCA">
        <w:rPr>
          <w:rFonts w:ascii="Tahoma" w:eastAsia="SimSun" w:hAnsi="Tahoma" w:cs="Tahoma"/>
          <w:i/>
          <w:color w:val="002060"/>
          <w:sz w:val="24"/>
          <w:szCs w:val="24"/>
          <w:lang w:val="vi-VN"/>
        </w:rPr>
        <w:t>húng</w:t>
      </w:r>
      <w:r w:rsidR="005A3238" w:rsidRPr="00A55DF4">
        <w:rPr>
          <w:rFonts w:ascii="Tahoma" w:eastAsia="SimSun" w:hAnsi="Tahoma" w:cs="Tahoma"/>
          <w:color w:val="002060"/>
          <w:sz w:val="24"/>
          <w:szCs w:val="24"/>
          <w:lang w:val="vi-VN"/>
        </w:rPr>
        <w:t xml:space="preserve"> (</w:t>
      </w:r>
      <w:r w:rsidR="005A3238" w:rsidRPr="00A55DF4">
        <w:rPr>
          <w:rFonts w:ascii="Tahoma" w:eastAsia="SimSun" w:hAnsi="Tahoma" w:cs="Tahoma" w:hint="eastAsia"/>
          <w:color w:val="002060"/>
          <w:sz w:val="24"/>
          <w:szCs w:val="24"/>
          <w:lang w:val="vi-VN"/>
        </w:rPr>
        <w:t>多聞眾</w:t>
      </w:r>
      <w:r w:rsidR="005A3238" w:rsidRPr="00A55DF4">
        <w:rPr>
          <w:rFonts w:ascii="Tahoma" w:eastAsia="SimSun" w:hAnsi="Tahoma" w:cs="Tahoma"/>
          <w:color w:val="002060"/>
          <w:sz w:val="24"/>
          <w:szCs w:val="24"/>
          <w:lang w:val="vi-VN"/>
        </w:rPr>
        <w:t xml:space="preserve">), chỉ cho hạng phàm phu chuyên giữ giới, học rộng. </w:t>
      </w:r>
    </w:p>
    <w:p w:rsidR="005A3238" w:rsidRDefault="00FB17A8" w:rsidP="005A3238">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4</w:t>
      </w:r>
      <w:r w:rsidR="005A3238">
        <w:rPr>
          <w:rFonts w:ascii="Tahoma" w:eastAsia="SimSun" w:hAnsi="Tahoma" w:cs="Tahoma"/>
          <w:color w:val="002060"/>
          <w:sz w:val="24"/>
          <w:szCs w:val="24"/>
          <w:lang w:val="vi-VN"/>
        </w:rPr>
        <w:t>-</w:t>
      </w:r>
      <w:r w:rsidR="005A3238" w:rsidRPr="00A55DF4">
        <w:rPr>
          <w:rFonts w:ascii="Tahoma" w:eastAsia="SimSun" w:hAnsi="Tahoma" w:cs="Tahoma"/>
          <w:color w:val="002060"/>
          <w:sz w:val="24"/>
          <w:szCs w:val="24"/>
          <w:lang w:val="vi-VN"/>
        </w:rPr>
        <w:t xml:space="preserve"> </w:t>
      </w:r>
      <w:r w:rsidR="005A3238" w:rsidRPr="004A4DCA">
        <w:rPr>
          <w:rFonts w:ascii="Tahoma" w:eastAsia="SimSun" w:hAnsi="Tahoma" w:cs="Tahoma"/>
          <w:i/>
          <w:color w:val="002060"/>
          <w:sz w:val="24"/>
          <w:szCs w:val="24"/>
          <w:lang w:val="vi-VN"/>
        </w:rPr>
        <w:t>Đại Đứ</w:t>
      </w:r>
      <w:r w:rsidR="005A3238">
        <w:rPr>
          <w:rFonts w:ascii="Tahoma" w:eastAsia="SimSun" w:hAnsi="Tahoma" w:cs="Tahoma"/>
          <w:i/>
          <w:color w:val="002060"/>
          <w:sz w:val="24"/>
          <w:szCs w:val="24"/>
          <w:lang w:val="vi-VN"/>
        </w:rPr>
        <w:t>c c</w:t>
      </w:r>
      <w:r w:rsidR="005A3238" w:rsidRPr="004A4DCA">
        <w:rPr>
          <w:rFonts w:ascii="Tahoma" w:eastAsia="SimSun" w:hAnsi="Tahoma" w:cs="Tahoma"/>
          <w:i/>
          <w:color w:val="002060"/>
          <w:sz w:val="24"/>
          <w:szCs w:val="24"/>
          <w:lang w:val="vi-VN"/>
        </w:rPr>
        <w:t>húng</w:t>
      </w:r>
      <w:r w:rsidR="005A3238" w:rsidRPr="00A55DF4">
        <w:rPr>
          <w:rFonts w:ascii="Tahoma" w:eastAsia="SimSun" w:hAnsi="Tahoma" w:cs="Tahoma"/>
          <w:color w:val="002060"/>
          <w:sz w:val="24"/>
          <w:szCs w:val="24"/>
          <w:lang w:val="vi-VN"/>
        </w:rPr>
        <w:t xml:space="preserve"> (</w:t>
      </w:r>
      <w:r w:rsidR="005A3238" w:rsidRPr="00A55DF4">
        <w:rPr>
          <w:rFonts w:ascii="Tahoma" w:eastAsia="SimSun" w:hAnsi="Tahoma" w:cs="Tahoma" w:hint="eastAsia"/>
          <w:color w:val="002060"/>
          <w:sz w:val="24"/>
          <w:szCs w:val="24"/>
          <w:lang w:val="vi-VN"/>
        </w:rPr>
        <w:t>大德眾</w:t>
      </w:r>
      <w:r w:rsidR="005A3238" w:rsidRPr="00A55DF4">
        <w:rPr>
          <w:rFonts w:ascii="Tahoma" w:eastAsia="SimSun" w:hAnsi="Tahoma" w:cs="Tahoma"/>
          <w:color w:val="002060"/>
          <w:sz w:val="24"/>
          <w:szCs w:val="24"/>
          <w:lang w:val="vi-VN"/>
        </w:rPr>
        <w:t xml:space="preserve">), là Thánh chúng chứng 4 quả vị. </w:t>
      </w:r>
    </w:p>
    <w:p w:rsidR="005A3238" w:rsidRPr="00A55DF4" w:rsidRDefault="005A3238" w:rsidP="005A3238">
      <w:pPr>
        <w:spacing w:after="240" w:line="360" w:lineRule="auto"/>
        <w:ind w:firstLine="720"/>
        <w:jc w:val="both"/>
        <w:rPr>
          <w:rFonts w:ascii="Tahoma" w:eastAsia="SimSun" w:hAnsi="Tahoma" w:cs="Tahoma"/>
          <w:b/>
          <w:color w:val="002060"/>
          <w:sz w:val="24"/>
          <w:szCs w:val="24"/>
          <w:lang w:val="vi-VN"/>
        </w:rPr>
      </w:pPr>
      <w:r w:rsidRPr="00D67F0D">
        <w:rPr>
          <w:rFonts w:ascii="Tahoma" w:eastAsia="SimSun" w:hAnsi="Tahoma" w:cs="Tahoma"/>
          <w:color w:val="002060"/>
          <w:sz w:val="24"/>
          <w:szCs w:val="24"/>
          <w:lang w:val="vi-VN"/>
        </w:rPr>
        <w:t>5/.</w:t>
      </w:r>
      <w:r>
        <w:rPr>
          <w:rFonts w:ascii="Tahoma" w:eastAsia="SimSun" w:hAnsi="Tahoma" w:cs="Tahoma"/>
          <w:color w:val="002060"/>
          <w:sz w:val="24"/>
          <w:szCs w:val="24"/>
          <w:lang w:val="vi-VN"/>
        </w:rPr>
        <w:t xml:space="preserve"> </w:t>
      </w:r>
      <w:r w:rsidRPr="00D67F0D">
        <w:rPr>
          <w:rFonts w:ascii="Tahoma" w:eastAsia="SimSun" w:hAnsi="Tahoma" w:cs="Tahoma"/>
          <w:b/>
          <w:color w:val="002060"/>
          <w:sz w:val="24"/>
          <w:szCs w:val="24"/>
          <w:lang w:val="vi-VN"/>
        </w:rPr>
        <w:t>Tứ chúng chỉ cho 4 loài</w:t>
      </w:r>
      <w:r w:rsidRPr="00A55DF4">
        <w:rPr>
          <w:rFonts w:ascii="Tahoma" w:eastAsia="SimSun" w:hAnsi="Tahoma" w:cs="Tahoma"/>
          <w:color w:val="002060"/>
          <w:sz w:val="24"/>
          <w:szCs w:val="24"/>
          <w:lang w:val="vi-VN"/>
        </w:rPr>
        <w:t xml:space="preserve"> là </w:t>
      </w:r>
      <w:r w:rsidRPr="004A4DCA">
        <w:rPr>
          <w:rFonts w:ascii="Tahoma" w:eastAsia="SimSun" w:hAnsi="Tahoma" w:cs="Tahoma"/>
          <w:i/>
          <w:color w:val="002060"/>
          <w:sz w:val="24"/>
          <w:szCs w:val="24"/>
          <w:lang w:val="vi-VN"/>
        </w:rPr>
        <w:t>người, trời, rồng và quỷ</w:t>
      </w:r>
      <w:r w:rsidRPr="00A55DF4">
        <w:rPr>
          <w:rFonts w:ascii="Tahoma" w:eastAsia="SimSun" w:hAnsi="Tahoma" w:cs="Tahoma"/>
          <w:color w:val="002060"/>
          <w:sz w:val="24"/>
          <w:szCs w:val="24"/>
          <w:lang w:val="vi-VN"/>
        </w:rPr>
        <w:t>.</w:t>
      </w:r>
    </w:p>
    <w:p w:rsidR="005A3238" w:rsidRPr="005A3238" w:rsidRDefault="005A3238" w:rsidP="005A3238">
      <w:pPr>
        <w:spacing w:after="24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o0o</w:t>
      </w:r>
    </w:p>
    <w:p w:rsidR="008E7B52" w:rsidRPr="001A75E7" w:rsidRDefault="008E7B52" w:rsidP="008E7B52">
      <w:pPr>
        <w:pStyle w:val="yiv3247499390ydp2c8f8501yiv7113750178ydp20519981msonormal"/>
        <w:shd w:val="clear" w:color="auto" w:fill="FFFFFF"/>
        <w:spacing w:line="258" w:lineRule="atLeast"/>
        <w:jc w:val="both"/>
        <w:rPr>
          <w:rFonts w:ascii="Tahoma" w:hAnsi="Tahoma" w:cs="Tahoma"/>
          <w:color w:val="000000"/>
          <w:sz w:val="28"/>
          <w:szCs w:val="28"/>
          <w:lang w:val="vi-VN"/>
        </w:rPr>
      </w:pPr>
      <w:r w:rsidRPr="001A75E7">
        <w:rPr>
          <w:rFonts w:ascii="Tahoma" w:hAnsi="Tahoma" w:cs="Tahoma"/>
          <w:b/>
          <w:bCs/>
          <w:color w:val="C00000"/>
          <w:sz w:val="28"/>
          <w:szCs w:val="28"/>
          <w:lang w:val="vi-VN"/>
        </w:rPr>
        <w:t>Tứ cú</w:t>
      </w:r>
    </w:p>
    <w:p w:rsidR="008E7B52" w:rsidRPr="001A75E7" w:rsidRDefault="008E7B52" w:rsidP="008E7B52">
      <w:pPr>
        <w:pStyle w:val="yiv3247499390ydp2c8f8501yiv7113750178ydp20519981msonormal"/>
        <w:shd w:val="clear" w:color="auto" w:fill="FFFFFF"/>
        <w:spacing w:before="0" w:beforeAutospacing="0" w:after="120" w:afterAutospacing="0" w:line="360" w:lineRule="auto"/>
        <w:ind w:firstLine="720"/>
        <w:jc w:val="both"/>
        <w:rPr>
          <w:rFonts w:ascii="Tahoma" w:hAnsi="Tahoma" w:cs="Tahoma"/>
          <w:color w:val="002060"/>
          <w:lang w:val="vi-VN"/>
        </w:rPr>
      </w:pPr>
      <w:r w:rsidRPr="001A75E7">
        <w:rPr>
          <w:rFonts w:ascii="Tahoma" w:hAnsi="Tahoma" w:cs="Tahoma"/>
          <w:color w:val="002060"/>
          <w:lang w:val="vi-VN"/>
        </w:rPr>
        <w:t xml:space="preserve">Tứ cú </w:t>
      </w:r>
      <w:r w:rsidRPr="001A75E7">
        <w:rPr>
          <w:rFonts w:ascii="Tahoma" w:eastAsia="SimSun" w:hAnsi="SimSun" w:cs="Tahoma"/>
          <w:color w:val="002060"/>
          <w:lang w:val="vi-VN"/>
        </w:rPr>
        <w:t>四句</w:t>
      </w:r>
      <w:r w:rsidRPr="001A75E7">
        <w:rPr>
          <w:rFonts w:ascii="Tahoma" w:hAnsi="Tahoma" w:cs="Tahoma"/>
          <w:color w:val="002060"/>
          <w:lang w:val="vi-VN"/>
        </w:rPr>
        <w:t xml:space="preserve"> là bốn câu, được phân biệt sau:</w:t>
      </w:r>
    </w:p>
    <w:p w:rsidR="008E7B52" w:rsidRPr="001A75E7" w:rsidRDefault="008E7B52" w:rsidP="008E7B52">
      <w:pPr>
        <w:spacing w:after="120" w:line="360" w:lineRule="auto"/>
        <w:ind w:firstLine="720"/>
        <w:jc w:val="both"/>
        <w:rPr>
          <w:rFonts w:ascii="Tahoma" w:hAnsi="Tahoma" w:cs="Tahoma"/>
          <w:color w:val="002060"/>
          <w:lang w:val="vi-VN"/>
        </w:rPr>
      </w:pPr>
      <w:r w:rsidRPr="001A75E7">
        <w:rPr>
          <w:rFonts w:ascii="Tahoma" w:hAnsi="Tahoma" w:cs="Tahoma"/>
          <w:b/>
          <w:color w:val="632423" w:themeColor="accent2" w:themeShade="80"/>
          <w:sz w:val="24"/>
          <w:szCs w:val="24"/>
          <w:lang w:val="vi-VN"/>
        </w:rPr>
        <w:t>1) Tứ cú kệ</w:t>
      </w:r>
      <w:r w:rsidRPr="001A75E7">
        <w:rPr>
          <w:rFonts w:ascii="Tahoma" w:hAnsi="Tahoma" w:cs="Tahoma"/>
          <w:color w:val="002060"/>
          <w:lang w:val="vi-VN"/>
        </w:rPr>
        <w:t xml:space="preserve"> </w:t>
      </w:r>
    </w:p>
    <w:p w:rsidR="008E7B52" w:rsidRPr="001A75E7" w:rsidRDefault="008E7B52" w:rsidP="008E7B52">
      <w:pPr>
        <w:spacing w:after="240" w:line="360" w:lineRule="auto"/>
        <w:ind w:firstLine="720"/>
        <w:jc w:val="both"/>
        <w:rPr>
          <w:rFonts w:ascii="Tahoma" w:eastAsia="SimSun" w:hAnsi="Tahoma" w:cs="Tahoma"/>
          <w:color w:val="002060"/>
          <w:sz w:val="24"/>
          <w:szCs w:val="24"/>
          <w:lang w:val="vi-VN"/>
        </w:rPr>
      </w:pPr>
      <w:r w:rsidRPr="001A75E7">
        <w:rPr>
          <w:rFonts w:ascii="Tahoma" w:eastAsia="SimSun" w:hAnsi="Tahoma" w:cs="Tahoma"/>
          <w:b/>
          <w:color w:val="002060"/>
          <w:sz w:val="24"/>
          <w:szCs w:val="24"/>
          <w:lang w:val="vi-VN"/>
        </w:rPr>
        <w:t>Tứ cú kệ</w:t>
      </w:r>
      <w:r w:rsidRPr="001A75E7">
        <w:rPr>
          <w:rFonts w:ascii="Tahoma" w:eastAsia="SimSun" w:hAnsi="Tahoma" w:cs="Tahoma"/>
          <w:color w:val="002060"/>
          <w:sz w:val="24"/>
          <w:szCs w:val="24"/>
          <w:lang w:val="vi-VN"/>
        </w:rPr>
        <w:t xml:space="preserve"> (</w:t>
      </w:r>
      <w:r w:rsidRPr="001A75E7">
        <w:rPr>
          <w:rFonts w:ascii="Tahoma" w:eastAsia="SimSun" w:hAnsi="SimSun" w:cs="Tahoma"/>
          <w:color w:val="002060"/>
          <w:sz w:val="24"/>
          <w:szCs w:val="24"/>
          <w:lang w:val="vi-VN"/>
        </w:rPr>
        <w:t>四句偈</w:t>
      </w:r>
      <w:r w:rsidRPr="001A75E7">
        <w:rPr>
          <w:rFonts w:ascii="Tahoma" w:eastAsia="SimSun" w:hAnsi="Tahoma" w:cs="Tahoma"/>
          <w:color w:val="002060"/>
          <w:sz w:val="24"/>
          <w:szCs w:val="24"/>
          <w:lang w:val="vi-VN"/>
        </w:rPr>
        <w:t xml:space="preserve">;  S: catuṣ-pādikā gāthā) là bài kệ gồm bốn dòng (= bài thơ bốn dòng) tóm lược đạo lý. Chư Phật hay Tổ thường dùng Tứ cú kệ truyền cho đệ tử hoặc để khai ngộ hay để phó chúc. Người hữu duyên nghe một Tứ cú kệ, có thể giác ngộ mà tu cho tới thành đạọ. </w:t>
      </w:r>
    </w:p>
    <w:p w:rsidR="008E7B52" w:rsidRPr="001A75E7" w:rsidRDefault="008E7B52" w:rsidP="008E7B52">
      <w:pPr>
        <w:spacing w:after="120" w:line="360" w:lineRule="auto"/>
        <w:ind w:firstLine="720"/>
        <w:jc w:val="both"/>
        <w:rPr>
          <w:rFonts w:ascii="Tahoma" w:eastAsia="SimSun" w:hAnsi="Tahoma" w:cs="Tahoma"/>
          <w:color w:val="002060"/>
          <w:lang w:val="vi-VN"/>
        </w:rPr>
      </w:pPr>
      <w:r w:rsidRPr="001A75E7">
        <w:rPr>
          <w:rFonts w:ascii="Tahoma" w:hAnsi="Tahoma" w:cs="Tahoma"/>
          <w:color w:val="002060"/>
          <w:sz w:val="24"/>
          <w:szCs w:val="24"/>
          <w:lang w:val="vi-VN"/>
        </w:rPr>
        <w:t>Tứ cú kệ thường hàm chứa yếu nghĩa kinh luận Phật giáo, cho nên trong kinh thường nói dùng Tứ cú kệ dạy người hoặc trì thọ tứ cú kệ, đều được công đức rất lớn.</w:t>
      </w:r>
      <w:r w:rsidRPr="001A75E7">
        <w:rPr>
          <w:lang w:val="vi-VN"/>
        </w:rPr>
        <w:t xml:space="preserve"> </w:t>
      </w:r>
      <w:r w:rsidRPr="001A75E7">
        <w:rPr>
          <w:rFonts w:ascii="Tahoma" w:hAnsi="Tahoma" w:cs="Tahoma"/>
          <w:color w:val="002060"/>
          <w:sz w:val="24"/>
          <w:szCs w:val="24"/>
          <w:lang w:val="vi-VN"/>
        </w:rPr>
        <w:t>Tứ cú kệ không chỉ nhất thiết một bài kệ nào mà chỉ chung kinh điển Phật giáo nào cũng được, chỉ cần hàm ý yếu lý Phật pháp.</w:t>
      </w:r>
    </w:p>
    <w:p w:rsidR="008E7B52" w:rsidRPr="001A75E7" w:rsidRDefault="008E7B52" w:rsidP="008E7B52">
      <w:pPr>
        <w:spacing w:after="120" w:line="360" w:lineRule="auto"/>
        <w:ind w:firstLine="720"/>
        <w:jc w:val="both"/>
        <w:rPr>
          <w:rFonts w:ascii="Tahoma" w:hAnsi="Tahoma" w:cs="Tahoma"/>
          <w:color w:val="002060"/>
          <w:sz w:val="24"/>
          <w:szCs w:val="24"/>
          <w:lang w:val="vi-VN"/>
        </w:rPr>
      </w:pPr>
      <w:r w:rsidRPr="001A75E7">
        <w:rPr>
          <w:rFonts w:ascii="Tahoma" w:eastAsia="SimSun" w:hAnsi="Tahoma" w:cs="Tahoma"/>
          <w:color w:val="002060"/>
          <w:sz w:val="24"/>
          <w:szCs w:val="24"/>
          <w:lang w:val="vi-VN"/>
        </w:rPr>
        <w:t>Thí dụ:</w:t>
      </w:r>
    </w:p>
    <w:p w:rsidR="008E7B52" w:rsidRPr="001A75E7" w:rsidRDefault="008E7B52" w:rsidP="008E7B52">
      <w:pPr>
        <w:spacing w:after="120" w:line="360" w:lineRule="auto"/>
        <w:jc w:val="both"/>
        <w:rPr>
          <w:rFonts w:ascii="Tahoma" w:hAnsi="Tahoma" w:cs="Tahoma"/>
          <w:iCs/>
          <w:color w:val="002060"/>
          <w:sz w:val="24"/>
          <w:szCs w:val="24"/>
          <w:lang w:val="vi-VN"/>
        </w:rPr>
      </w:pPr>
      <w:r w:rsidRPr="001A75E7">
        <w:rPr>
          <w:rFonts w:ascii="Tahoma" w:hAnsi="Tahoma" w:cs="Tahoma"/>
          <w:iCs/>
          <w:color w:val="002060"/>
          <w:sz w:val="24"/>
          <w:szCs w:val="24"/>
          <w:lang w:val="vi-VN"/>
        </w:rPr>
        <w:tab/>
        <w:t xml:space="preserve">- </w:t>
      </w:r>
      <w:r w:rsidRPr="001A75E7">
        <w:rPr>
          <w:rFonts w:ascii="Tahoma" w:hAnsi="Tahoma" w:cs="Tahoma"/>
          <w:b/>
          <w:iCs/>
          <w:color w:val="002060"/>
          <w:lang w:val="vi-VN"/>
        </w:rPr>
        <w:t xml:space="preserve">Tứ cú kệ </w:t>
      </w:r>
      <w:r w:rsidRPr="001A75E7">
        <w:rPr>
          <w:rFonts w:ascii="Tahoma" w:eastAsia="SimSun" w:hAnsi="Tahoma" w:cs="Tahoma"/>
          <w:b/>
          <w:color w:val="002060"/>
          <w:lang w:val="vi-VN"/>
        </w:rPr>
        <w:t>183,</w:t>
      </w:r>
      <w:r w:rsidRPr="001A75E7">
        <w:rPr>
          <w:rFonts w:ascii="Tahoma" w:hAnsi="Tahoma" w:cs="Tahoma"/>
          <w:b/>
          <w:iCs/>
          <w:color w:val="002060"/>
          <w:lang w:val="vi-VN"/>
        </w:rPr>
        <w:t xml:space="preserve"> kinh Pháp Cú</w:t>
      </w:r>
      <w:r w:rsidRPr="001A75E7">
        <w:rPr>
          <w:rFonts w:ascii="Tahoma" w:hAnsi="Tahoma" w:cs="Tahoma"/>
          <w:iCs/>
          <w:color w:val="002060"/>
          <w:sz w:val="24"/>
          <w:szCs w:val="24"/>
          <w:lang w:val="vi-VN"/>
        </w:rPr>
        <w:t>:</w:t>
      </w:r>
    </w:p>
    <w:p w:rsidR="008E7B52" w:rsidRPr="001A75E7" w:rsidRDefault="008E7B52" w:rsidP="008E7B52">
      <w:pPr>
        <w:pStyle w:val="yiv3247499390ydp2c8f8501yiv7113750178ydp20519981msonormal"/>
        <w:shd w:val="clear" w:color="auto" w:fill="FFFFFF"/>
        <w:spacing w:before="0" w:beforeAutospacing="0" w:after="0" w:afterAutospacing="0" w:line="360" w:lineRule="auto"/>
        <w:ind w:left="1440" w:firstLine="720"/>
        <w:jc w:val="both"/>
        <w:rPr>
          <w:rFonts w:ascii="Tahoma" w:eastAsia="SimSun" w:hAnsi="Tahoma" w:cs="Tahoma"/>
          <w:color w:val="002060"/>
          <w:lang w:val="vi-VN"/>
        </w:rPr>
      </w:pPr>
      <w:r w:rsidRPr="001A75E7">
        <w:rPr>
          <w:rFonts w:ascii="Tahoma" w:eastAsia="SimSun" w:hAnsi="Tahoma" w:cs="Tahoma"/>
          <w:iCs/>
          <w:color w:val="002060"/>
          <w:lang w:val="vi-VN"/>
        </w:rPr>
        <w:t>Chư ác mạc ác</w:t>
      </w:r>
      <w:r w:rsidRPr="001A75E7">
        <w:rPr>
          <w:rFonts w:ascii="Tahoma" w:eastAsia="SimSun" w:hAnsi="Tahoma" w:cs="Tahoma"/>
          <w:iCs/>
          <w:color w:val="002060"/>
          <w:lang w:val="vi-VN"/>
        </w:rPr>
        <w:tab/>
      </w:r>
      <w:r w:rsidRPr="001A75E7">
        <w:rPr>
          <w:rFonts w:ascii="Tahoma" w:eastAsia="SimSun" w:hAnsi="Tahoma" w:cs="Tahoma"/>
          <w:iCs/>
          <w:color w:val="002060"/>
          <w:lang w:val="vi-VN"/>
        </w:rPr>
        <w:tab/>
      </w:r>
      <w:r w:rsidRPr="001A75E7">
        <w:rPr>
          <w:rFonts w:ascii="Tahoma" w:eastAsia="SimSun" w:hAnsi="Tahoma" w:cs="Tahoma"/>
          <w:iCs/>
          <w:color w:val="002060"/>
          <w:lang w:val="vi-VN"/>
        </w:rPr>
        <w:tab/>
      </w:r>
      <w:r w:rsidRPr="001A75E7">
        <w:rPr>
          <w:rFonts w:ascii="Tahoma" w:eastAsia="SimSun" w:hAnsi="SimSun" w:cs="Tahoma"/>
          <w:color w:val="002060"/>
          <w:lang w:val="vi-VN"/>
        </w:rPr>
        <w:t>諸惡莫作</w:t>
      </w:r>
    </w:p>
    <w:p w:rsidR="008E7B52" w:rsidRPr="001A75E7" w:rsidRDefault="008E7B52" w:rsidP="008E7B52">
      <w:pPr>
        <w:pStyle w:val="yiv3247499390ydp2c8f8501yiv7113750178ydp20519981msonormal"/>
        <w:shd w:val="clear" w:color="auto" w:fill="FFFFFF"/>
        <w:spacing w:before="0" w:beforeAutospacing="0" w:after="0" w:afterAutospacing="0" w:line="360" w:lineRule="auto"/>
        <w:ind w:left="2160"/>
        <w:jc w:val="both"/>
        <w:rPr>
          <w:rFonts w:ascii="Tahoma" w:eastAsia="SimSun" w:hAnsi="Tahoma" w:cs="Tahoma"/>
          <w:color w:val="002060"/>
          <w:lang w:val="vi-VN"/>
        </w:rPr>
      </w:pPr>
      <w:r w:rsidRPr="001A75E7">
        <w:rPr>
          <w:rFonts w:ascii="Tahoma" w:eastAsia="SimSun" w:hAnsi="Tahoma" w:cs="Tahoma"/>
          <w:iCs/>
          <w:color w:val="002060"/>
          <w:lang w:val="vi-VN"/>
        </w:rPr>
        <w:t>Chúng thiện phụng hành</w:t>
      </w:r>
      <w:r w:rsidRPr="001A75E7">
        <w:rPr>
          <w:rFonts w:ascii="Tahoma" w:eastAsia="SimSun" w:hAnsi="Tahoma" w:cs="Tahoma"/>
          <w:iCs/>
          <w:color w:val="002060"/>
          <w:lang w:val="vi-VN"/>
        </w:rPr>
        <w:tab/>
      </w:r>
      <w:r w:rsidRPr="001A75E7">
        <w:rPr>
          <w:rFonts w:ascii="Tahoma" w:eastAsia="SimSun" w:hAnsi="Tahoma" w:cs="Tahoma"/>
          <w:iCs/>
          <w:color w:val="002060"/>
          <w:lang w:val="vi-VN"/>
        </w:rPr>
        <w:tab/>
      </w:r>
      <w:r w:rsidRPr="001A75E7">
        <w:rPr>
          <w:rFonts w:ascii="Tahoma" w:eastAsia="SimSun" w:hAnsi="SimSun" w:cs="Tahoma"/>
          <w:color w:val="002060"/>
          <w:lang w:val="vi-VN"/>
        </w:rPr>
        <w:t>眾善奉行</w:t>
      </w:r>
      <w:r w:rsidRPr="001A75E7">
        <w:rPr>
          <w:rFonts w:ascii="Tahoma" w:eastAsia="SimSun" w:hAnsi="Tahoma" w:cs="Tahoma"/>
          <w:color w:val="002060"/>
          <w:lang w:val="vi-VN"/>
        </w:rPr>
        <w:tab/>
      </w:r>
      <w:r w:rsidRPr="001A75E7">
        <w:rPr>
          <w:rFonts w:ascii="Tahoma" w:eastAsia="SimSun" w:hAnsi="Tahoma" w:cs="Tahoma"/>
          <w:color w:val="002060"/>
          <w:lang w:val="vi-VN"/>
        </w:rPr>
        <w:br/>
      </w:r>
      <w:r w:rsidRPr="001A75E7">
        <w:rPr>
          <w:rFonts w:ascii="Tahoma" w:eastAsia="SimSun" w:hAnsi="Tahoma" w:cs="Tahoma"/>
          <w:iCs/>
          <w:color w:val="002060"/>
          <w:lang w:val="vi-VN"/>
        </w:rPr>
        <w:t>Tự tịnh kỳ ý</w:t>
      </w:r>
      <w:r w:rsidRPr="001A75E7">
        <w:rPr>
          <w:rFonts w:ascii="Tahoma" w:eastAsia="SimSun" w:hAnsi="Tahoma" w:cs="Tahoma"/>
          <w:iCs/>
          <w:color w:val="002060"/>
          <w:lang w:val="vi-VN"/>
        </w:rPr>
        <w:tab/>
      </w:r>
      <w:r w:rsidRPr="001A75E7">
        <w:rPr>
          <w:rFonts w:ascii="Tahoma" w:eastAsia="SimSun" w:hAnsi="Tahoma" w:cs="Tahoma"/>
          <w:iCs/>
          <w:color w:val="002060"/>
          <w:lang w:val="vi-VN"/>
        </w:rPr>
        <w:tab/>
      </w:r>
      <w:r w:rsidRPr="001A75E7">
        <w:rPr>
          <w:rFonts w:ascii="Tahoma" w:eastAsia="SimSun" w:hAnsi="Tahoma" w:cs="Tahoma"/>
          <w:iCs/>
          <w:color w:val="002060"/>
          <w:lang w:val="vi-VN"/>
        </w:rPr>
        <w:tab/>
      </w:r>
      <w:r w:rsidRPr="001A75E7">
        <w:rPr>
          <w:rFonts w:ascii="Tahoma" w:eastAsia="SimSun" w:hAnsi="Tahoma" w:cs="Tahoma"/>
          <w:iCs/>
          <w:color w:val="002060"/>
          <w:lang w:val="vi-VN"/>
        </w:rPr>
        <w:tab/>
      </w:r>
      <w:r w:rsidRPr="001A75E7">
        <w:rPr>
          <w:rFonts w:ascii="Tahoma" w:eastAsia="SimSun" w:hAnsi="SimSun" w:cs="Tahoma"/>
          <w:color w:val="002060"/>
          <w:lang w:val="vi-VN"/>
        </w:rPr>
        <w:t>自淨其意</w:t>
      </w:r>
    </w:p>
    <w:p w:rsidR="008E7B52" w:rsidRPr="001A75E7" w:rsidRDefault="008E7B52" w:rsidP="008E7B52">
      <w:pPr>
        <w:pStyle w:val="yiv3247499390ydp2c8f8501yiv7113750178ydp20519981msonormal"/>
        <w:shd w:val="clear" w:color="auto" w:fill="FFFFFF"/>
        <w:spacing w:before="0" w:beforeAutospacing="0" w:after="120" w:afterAutospacing="0" w:line="360" w:lineRule="auto"/>
        <w:ind w:left="1440" w:firstLine="720"/>
        <w:jc w:val="both"/>
        <w:rPr>
          <w:rFonts w:ascii="Tahoma" w:eastAsia="SimSun" w:hAnsi="SimSun" w:cs="Tahoma"/>
          <w:color w:val="002060"/>
          <w:lang w:val="vi-VN"/>
        </w:rPr>
      </w:pPr>
      <w:r w:rsidRPr="001A75E7">
        <w:rPr>
          <w:rFonts w:ascii="Tahoma" w:eastAsia="SimSun" w:hAnsi="Tahoma" w:cs="Tahoma"/>
          <w:iCs/>
          <w:color w:val="002060"/>
          <w:lang w:val="vi-VN"/>
        </w:rPr>
        <w:t>Thị chư Phật giáọ</w:t>
      </w:r>
      <w:r w:rsidRPr="001A75E7">
        <w:rPr>
          <w:rFonts w:ascii="Tahoma" w:eastAsia="SimSun" w:hAnsi="Tahoma" w:cs="Tahoma"/>
          <w:i/>
          <w:iCs/>
          <w:color w:val="002060"/>
          <w:lang w:val="vi-VN"/>
        </w:rPr>
        <w:tab/>
      </w:r>
      <w:r w:rsidRPr="001A75E7">
        <w:rPr>
          <w:rFonts w:ascii="Tahoma" w:eastAsia="SimSun" w:hAnsi="Tahoma" w:cs="Tahoma"/>
          <w:i/>
          <w:iCs/>
          <w:color w:val="002060"/>
          <w:lang w:val="vi-VN"/>
        </w:rPr>
        <w:tab/>
      </w:r>
      <w:r w:rsidRPr="001A75E7">
        <w:rPr>
          <w:rFonts w:ascii="Tahoma" w:eastAsia="SimSun" w:hAnsi="Tahoma" w:cs="Tahoma"/>
          <w:i/>
          <w:iCs/>
          <w:color w:val="002060"/>
          <w:lang w:val="vi-VN"/>
        </w:rPr>
        <w:tab/>
      </w:r>
      <w:r w:rsidRPr="001A75E7">
        <w:rPr>
          <w:rFonts w:ascii="Tahoma" w:eastAsia="SimSun" w:hAnsi="SimSun" w:cs="Tahoma"/>
          <w:color w:val="002060"/>
          <w:lang w:val="vi-VN"/>
        </w:rPr>
        <w:t>是諸佛教</w:t>
      </w:r>
    </w:p>
    <w:p w:rsidR="008E7B52" w:rsidRPr="001A75E7" w:rsidRDefault="008E7B52" w:rsidP="008E7B52">
      <w:pPr>
        <w:pStyle w:val="yiv3247499390ydp2c8f8501yiv7113750178ydp20519981msonormal"/>
        <w:shd w:val="clear" w:color="auto" w:fill="FFFFFF"/>
        <w:spacing w:before="0" w:beforeAutospacing="0" w:after="0" w:afterAutospacing="0" w:line="360" w:lineRule="auto"/>
        <w:ind w:left="2880" w:firstLine="720"/>
        <w:jc w:val="both"/>
        <w:rPr>
          <w:rFonts w:ascii="Tahoma" w:eastAsia="SimSun" w:hAnsi="Tahoma" w:cs="Tahoma"/>
          <w:i/>
          <w:color w:val="002060"/>
          <w:lang w:val="vi-VN"/>
        </w:rPr>
      </w:pPr>
      <w:r w:rsidRPr="001A75E7">
        <w:rPr>
          <w:rFonts w:ascii="Tahoma" w:eastAsia="SimSun" w:hAnsi="Tahoma" w:cs="Tahoma"/>
          <w:i/>
          <w:color w:val="002060"/>
          <w:lang w:val="vi-VN"/>
        </w:rPr>
        <w:t>Chớ làm các điều ác</w:t>
      </w:r>
    </w:p>
    <w:p w:rsidR="008E7B52" w:rsidRPr="001A75E7" w:rsidRDefault="008E7B52" w:rsidP="008E7B52">
      <w:pPr>
        <w:pStyle w:val="yiv3247499390ydp2c8f8501yiv7113750178ydp20519981msonormal"/>
        <w:shd w:val="clear" w:color="auto" w:fill="FFFFFF"/>
        <w:spacing w:before="0" w:beforeAutospacing="0" w:after="0" w:afterAutospacing="0" w:line="360" w:lineRule="auto"/>
        <w:ind w:left="2880" w:firstLine="720"/>
        <w:jc w:val="both"/>
        <w:rPr>
          <w:rFonts w:ascii="Tahoma" w:eastAsia="SimSun" w:hAnsi="Tahoma" w:cs="Tahoma"/>
          <w:i/>
          <w:color w:val="002060"/>
          <w:lang w:val="vi-VN"/>
        </w:rPr>
      </w:pPr>
      <w:r w:rsidRPr="001A75E7">
        <w:rPr>
          <w:rFonts w:ascii="Tahoma" w:eastAsia="SimSun" w:hAnsi="Tahoma" w:cs="Tahoma"/>
          <w:i/>
          <w:color w:val="002060"/>
          <w:lang w:val="vi-VN"/>
        </w:rPr>
        <w:t>Siêng làm các việc lành</w:t>
      </w:r>
    </w:p>
    <w:p w:rsidR="008E7B52" w:rsidRPr="001A75E7" w:rsidRDefault="008E7B52" w:rsidP="008E7B52">
      <w:pPr>
        <w:pStyle w:val="yiv3247499390ydp2c8f8501yiv7113750178ydp20519981msonormal"/>
        <w:shd w:val="clear" w:color="auto" w:fill="FFFFFF"/>
        <w:spacing w:before="0" w:beforeAutospacing="0" w:after="0" w:afterAutospacing="0" w:line="360" w:lineRule="auto"/>
        <w:ind w:left="2880" w:firstLine="720"/>
        <w:jc w:val="both"/>
        <w:rPr>
          <w:rFonts w:ascii="Tahoma" w:eastAsia="SimSun" w:hAnsi="Tahoma" w:cs="Tahoma"/>
          <w:i/>
          <w:color w:val="002060"/>
          <w:lang w:val="vi-VN"/>
        </w:rPr>
      </w:pPr>
      <w:r w:rsidRPr="001A75E7">
        <w:rPr>
          <w:rFonts w:ascii="Tahoma" w:eastAsia="SimSun" w:hAnsi="Tahoma" w:cs="Tahoma"/>
          <w:i/>
          <w:color w:val="002060"/>
          <w:lang w:val="vi-VN"/>
        </w:rPr>
        <w:t xml:space="preserve">Giữ tâm ý trong sạch </w:t>
      </w:r>
    </w:p>
    <w:p w:rsidR="008E7B52" w:rsidRPr="009206A0" w:rsidRDefault="008E7B52" w:rsidP="008E7B52">
      <w:pPr>
        <w:pStyle w:val="yiv3247499390ydp2c8f8501yiv7113750178ydp20519981msonormal"/>
        <w:shd w:val="clear" w:color="auto" w:fill="FFFFFF"/>
        <w:spacing w:before="0" w:beforeAutospacing="0" w:after="240" w:afterAutospacing="0" w:line="360" w:lineRule="auto"/>
        <w:ind w:left="2880" w:firstLine="720"/>
        <w:jc w:val="both"/>
        <w:rPr>
          <w:rFonts w:ascii="Tahoma" w:eastAsia="SimSun" w:hAnsi="Tahoma" w:cs="Tahoma"/>
          <w:i/>
          <w:color w:val="002060"/>
          <w:lang w:val="fr-FR"/>
        </w:rPr>
      </w:pPr>
      <w:r w:rsidRPr="009206A0">
        <w:rPr>
          <w:rFonts w:ascii="Tahoma" w:eastAsia="SimSun" w:hAnsi="Tahoma" w:cs="Tahoma"/>
          <w:i/>
          <w:color w:val="002060"/>
          <w:lang w:val="fr-FR"/>
        </w:rPr>
        <w:t>Đó là lời Phật dạy.</w:t>
      </w:r>
    </w:p>
    <w:p w:rsidR="008E7B52" w:rsidRPr="009206A0" w:rsidRDefault="008E7B52" w:rsidP="008E7B52">
      <w:pPr>
        <w:pStyle w:val="yiv3247499390ydp2c8f8501yiv7113750178ydp20519981msonormal"/>
        <w:shd w:val="clear" w:color="auto" w:fill="FFFFFF"/>
        <w:spacing w:before="0" w:beforeAutospacing="0" w:after="0" w:afterAutospacing="0" w:line="360" w:lineRule="auto"/>
        <w:jc w:val="both"/>
        <w:rPr>
          <w:rFonts w:ascii="Tahoma" w:eastAsia="SimSun" w:hAnsi="Tahoma" w:cs="Tahoma"/>
          <w:color w:val="002060"/>
          <w:lang w:val="fr-FR"/>
        </w:rPr>
      </w:pPr>
      <w:r w:rsidRPr="009206A0">
        <w:rPr>
          <w:rFonts w:ascii="Tahoma" w:eastAsia="SimSun" w:hAnsi="Tahoma" w:cs="Tahoma"/>
          <w:color w:val="002060"/>
          <w:lang w:val="fr-FR"/>
        </w:rPr>
        <w:tab/>
        <w:t xml:space="preserve">- </w:t>
      </w:r>
      <w:r w:rsidRPr="009206A0">
        <w:rPr>
          <w:rFonts w:ascii="Tahoma" w:eastAsia="SimSun" w:hAnsi="Tahoma" w:cs="Tahoma"/>
          <w:b/>
          <w:color w:val="002060"/>
          <w:sz w:val="22"/>
          <w:szCs w:val="22"/>
          <w:lang w:val="fr-FR"/>
        </w:rPr>
        <w:t>Tứ cú kệ kinh Kim Cương</w:t>
      </w:r>
      <w:r w:rsidRPr="009206A0">
        <w:rPr>
          <w:rFonts w:ascii="Tahoma" w:eastAsia="SimSun" w:hAnsi="Tahoma" w:cs="Tahoma"/>
          <w:color w:val="002060"/>
          <w:lang w:val="fr-FR"/>
        </w:rPr>
        <w:t>:</w:t>
      </w:r>
    </w:p>
    <w:p w:rsidR="008E7B52" w:rsidRPr="009206A0" w:rsidRDefault="008E7B52" w:rsidP="008E7B52">
      <w:pPr>
        <w:pStyle w:val="yiv3247499390ydp2c8f8501yiv7113750178ydp20519981msonormal"/>
        <w:shd w:val="clear" w:color="auto" w:fill="FFFFFF"/>
        <w:spacing w:before="0" w:beforeAutospacing="0" w:after="0" w:afterAutospacing="0" w:line="360" w:lineRule="auto"/>
        <w:ind w:left="1440" w:firstLine="720"/>
        <w:jc w:val="both"/>
        <w:rPr>
          <w:rFonts w:ascii="Tahoma" w:eastAsia="SimSun" w:hAnsi="Tahoma" w:cs="Tahoma"/>
          <w:color w:val="002060"/>
          <w:lang w:val="fr-FR"/>
        </w:rPr>
      </w:pPr>
      <w:r w:rsidRPr="009206A0">
        <w:rPr>
          <w:rFonts w:ascii="Tahoma" w:eastAsia="SimSun" w:hAnsi="Tahoma" w:cs="Tahoma"/>
          <w:color w:val="002060"/>
          <w:lang w:val="fr-FR"/>
        </w:rPr>
        <w:t>Nhất thiết hữu vi pháp</w:t>
      </w:r>
      <w:r w:rsidRPr="009206A0">
        <w:rPr>
          <w:rFonts w:ascii="Tahoma" w:eastAsia="SimSun" w:hAnsi="Tahoma" w:cs="Tahoma"/>
          <w:color w:val="002060"/>
          <w:lang w:val="fr-FR"/>
        </w:rPr>
        <w:tab/>
      </w:r>
      <w:r w:rsidRPr="009206A0">
        <w:rPr>
          <w:rFonts w:ascii="Tahoma" w:eastAsia="SimSun" w:hAnsi="Tahoma" w:cs="Tahoma"/>
          <w:color w:val="002060"/>
          <w:lang w:val="fr-FR"/>
        </w:rPr>
        <w:tab/>
      </w:r>
      <w:r w:rsidRPr="007D5616">
        <w:rPr>
          <w:rFonts w:ascii="Tahoma" w:eastAsia="SimSun" w:hAnsi="SimSun" w:cs="Tahoma"/>
          <w:color w:val="002060"/>
        </w:rPr>
        <w:t>一切有爲法</w:t>
      </w:r>
    </w:p>
    <w:p w:rsidR="008E7B52" w:rsidRPr="009206A0" w:rsidRDefault="008E7B52" w:rsidP="008E7B52">
      <w:pPr>
        <w:pStyle w:val="yiv3247499390ydp2c8f8501yiv7113750178ydp20519981msonormal"/>
        <w:shd w:val="clear" w:color="auto" w:fill="FFFFFF"/>
        <w:spacing w:before="0" w:beforeAutospacing="0" w:after="0" w:afterAutospacing="0" w:line="360" w:lineRule="auto"/>
        <w:ind w:left="1440" w:firstLine="720"/>
        <w:jc w:val="both"/>
        <w:rPr>
          <w:rFonts w:ascii="Tahoma" w:eastAsia="SimSun" w:hAnsi="Tahoma" w:cs="Tahoma"/>
          <w:color w:val="002060"/>
          <w:lang w:val="fr-FR"/>
        </w:rPr>
      </w:pPr>
      <w:r w:rsidRPr="009206A0">
        <w:rPr>
          <w:rFonts w:ascii="Tahoma" w:hAnsi="Tahoma" w:cs="Tahoma"/>
          <w:color w:val="002060"/>
          <w:lang w:val="fr-FR"/>
        </w:rPr>
        <w:t>Như mộng huyễn bào ảnh</w:t>
      </w:r>
      <w:r w:rsidRPr="009206A0">
        <w:rPr>
          <w:rFonts w:ascii="Tahoma" w:hAnsi="Tahoma" w:cs="Tahoma"/>
          <w:color w:val="002060"/>
          <w:lang w:val="fr-FR"/>
        </w:rPr>
        <w:tab/>
      </w:r>
      <w:r w:rsidRPr="009206A0">
        <w:rPr>
          <w:rFonts w:ascii="Tahoma" w:hAnsi="Tahoma" w:cs="Tahoma"/>
          <w:color w:val="002060"/>
          <w:lang w:val="fr-FR"/>
        </w:rPr>
        <w:tab/>
      </w:r>
      <w:r w:rsidRPr="007D5616">
        <w:rPr>
          <w:rFonts w:ascii="Tahoma" w:eastAsia="SimSun" w:hAnsi="SimSun" w:cs="Tahoma"/>
          <w:color w:val="002060"/>
        </w:rPr>
        <w:t>如夢幻泡影</w:t>
      </w:r>
    </w:p>
    <w:p w:rsidR="008E7B52" w:rsidRPr="009206A0" w:rsidRDefault="008E7B52" w:rsidP="008E7B52">
      <w:pPr>
        <w:pStyle w:val="yiv3247499390ydp2c8f8501yiv7113750178ydp20519981msonormal"/>
        <w:shd w:val="clear" w:color="auto" w:fill="FFFFFF"/>
        <w:spacing w:before="0" w:beforeAutospacing="0" w:after="0" w:afterAutospacing="0" w:line="360" w:lineRule="auto"/>
        <w:ind w:left="1440" w:firstLine="720"/>
        <w:jc w:val="both"/>
        <w:rPr>
          <w:rFonts w:ascii="Tahoma" w:eastAsia="SimSun" w:hAnsi="Tahoma" w:cs="Tahoma"/>
          <w:color w:val="002060"/>
          <w:lang w:val="fr-FR"/>
        </w:rPr>
      </w:pPr>
      <w:r w:rsidRPr="009206A0">
        <w:rPr>
          <w:rFonts w:ascii="Tahoma" w:hAnsi="Tahoma" w:cs="Tahoma"/>
          <w:color w:val="002060"/>
          <w:lang w:val="fr-FR"/>
        </w:rPr>
        <w:lastRenderedPageBreak/>
        <w:t>Như lộ diệc như điện</w:t>
      </w:r>
      <w:r w:rsidRPr="009206A0">
        <w:rPr>
          <w:rFonts w:ascii="Tahoma" w:hAnsi="Tahoma" w:cs="Tahoma"/>
          <w:color w:val="002060"/>
          <w:lang w:val="fr-FR"/>
        </w:rPr>
        <w:tab/>
      </w:r>
      <w:r w:rsidRPr="009206A0">
        <w:rPr>
          <w:rFonts w:ascii="Tahoma" w:hAnsi="Tahoma" w:cs="Tahoma"/>
          <w:color w:val="002060"/>
          <w:lang w:val="fr-FR"/>
        </w:rPr>
        <w:tab/>
      </w:r>
      <w:r w:rsidRPr="007D5616">
        <w:rPr>
          <w:rFonts w:ascii="Tahoma" w:eastAsia="SimSun" w:hAnsi="SimSun" w:cs="Tahoma"/>
          <w:color w:val="002060"/>
        </w:rPr>
        <w:t>如露亦如電</w:t>
      </w:r>
    </w:p>
    <w:p w:rsidR="008E7B52" w:rsidRPr="009206A0" w:rsidRDefault="008E7B52" w:rsidP="008E7B52">
      <w:pPr>
        <w:pStyle w:val="yiv3247499390ydp2c8f8501yiv7113750178ydp20519981msonormal"/>
        <w:shd w:val="clear" w:color="auto" w:fill="FFFFFF"/>
        <w:spacing w:before="0" w:beforeAutospacing="0" w:after="120" w:afterAutospacing="0" w:line="360" w:lineRule="auto"/>
        <w:ind w:left="1440" w:firstLine="720"/>
        <w:jc w:val="both"/>
        <w:rPr>
          <w:rFonts w:ascii="Tahoma" w:eastAsia="SimSun" w:hAnsi="Tahoma" w:cs="Tahoma"/>
          <w:color w:val="002060"/>
          <w:lang w:val="fr-FR"/>
        </w:rPr>
      </w:pPr>
      <w:r w:rsidRPr="009206A0">
        <w:rPr>
          <w:rFonts w:ascii="Tahoma" w:hAnsi="Tahoma" w:cs="Tahoma" w:hint="eastAsia"/>
          <w:color w:val="002060"/>
          <w:lang w:val="fr-FR"/>
        </w:rPr>
        <w:t>Ư</w:t>
      </w:r>
      <w:r w:rsidRPr="009206A0">
        <w:rPr>
          <w:rFonts w:ascii="Tahoma" w:hAnsi="Tahoma" w:cs="Tahoma"/>
          <w:color w:val="002060"/>
          <w:lang w:val="fr-FR"/>
        </w:rPr>
        <w:t>ng tác như thị quán</w:t>
      </w:r>
      <w:r w:rsidRPr="009206A0">
        <w:rPr>
          <w:rFonts w:ascii="Tahoma" w:hAnsi="Tahoma" w:cs="Tahoma"/>
          <w:color w:val="002060"/>
          <w:lang w:val="fr-FR"/>
        </w:rPr>
        <w:tab/>
      </w:r>
      <w:r w:rsidRPr="009206A0">
        <w:rPr>
          <w:rFonts w:ascii="Tahoma" w:hAnsi="Tahoma" w:cs="Tahoma"/>
          <w:color w:val="002060"/>
          <w:lang w:val="fr-FR"/>
        </w:rPr>
        <w:tab/>
      </w:r>
      <w:r w:rsidRPr="007D5616">
        <w:rPr>
          <w:rFonts w:ascii="Tahoma" w:eastAsia="SimSun" w:hAnsi="SimSun" w:cs="Tahoma"/>
          <w:color w:val="002060"/>
        </w:rPr>
        <w:t>應作如是觀</w:t>
      </w:r>
    </w:p>
    <w:p w:rsidR="008E7B52" w:rsidRPr="009206A0" w:rsidRDefault="008E7B52" w:rsidP="008E7B52">
      <w:pPr>
        <w:pStyle w:val="yiv3247499390ydp2c8f8501yiv7113750178ydp20519981msonormal"/>
        <w:shd w:val="clear" w:color="auto" w:fill="FFFFFF"/>
        <w:spacing w:before="0" w:beforeAutospacing="0" w:after="0" w:afterAutospacing="0" w:line="360" w:lineRule="auto"/>
        <w:ind w:left="2880" w:firstLine="720"/>
        <w:jc w:val="both"/>
        <w:rPr>
          <w:rFonts w:ascii="Tahoma" w:hAnsi="Tahoma" w:cs="Tahoma"/>
          <w:i/>
          <w:color w:val="002060"/>
          <w:lang w:val="fr-FR"/>
        </w:rPr>
      </w:pPr>
      <w:r w:rsidRPr="009206A0">
        <w:rPr>
          <w:rFonts w:ascii="Tahoma" w:hAnsi="Tahoma" w:cs="Tahoma"/>
          <w:i/>
          <w:color w:val="002060"/>
          <w:lang w:val="fr-FR"/>
        </w:rPr>
        <w:t>Tất cả pháp hữu vi</w:t>
      </w:r>
    </w:p>
    <w:p w:rsidR="008E7B52" w:rsidRPr="009206A0" w:rsidRDefault="008E7B52" w:rsidP="008E7B52">
      <w:pPr>
        <w:pStyle w:val="yiv3247499390ydp2c8f8501yiv7113750178ydp20519981msonormal"/>
        <w:shd w:val="clear" w:color="auto" w:fill="FFFFFF"/>
        <w:spacing w:before="0" w:beforeAutospacing="0" w:after="0" w:afterAutospacing="0" w:line="360" w:lineRule="auto"/>
        <w:ind w:left="2880" w:firstLine="720"/>
        <w:jc w:val="both"/>
        <w:rPr>
          <w:rFonts w:ascii="Tahoma" w:hAnsi="Tahoma" w:cs="Tahoma"/>
          <w:i/>
          <w:color w:val="002060"/>
          <w:lang w:val="fr-FR"/>
        </w:rPr>
      </w:pPr>
      <w:r w:rsidRPr="009206A0">
        <w:rPr>
          <w:rFonts w:ascii="Tahoma" w:hAnsi="Tahoma" w:cs="Tahoma"/>
          <w:i/>
          <w:color w:val="002060"/>
          <w:lang w:val="fr-FR"/>
        </w:rPr>
        <w:t>Như mộng ảo,bọt nước</w:t>
      </w:r>
    </w:p>
    <w:p w:rsidR="008E7B52" w:rsidRPr="009206A0" w:rsidRDefault="008E7B52" w:rsidP="008E7B52">
      <w:pPr>
        <w:pStyle w:val="yiv3247499390ydp2c8f8501yiv7113750178ydp20519981msonormal"/>
        <w:shd w:val="clear" w:color="auto" w:fill="FFFFFF"/>
        <w:spacing w:before="0" w:beforeAutospacing="0" w:after="0" w:afterAutospacing="0" w:line="360" w:lineRule="auto"/>
        <w:ind w:left="2880" w:firstLine="720"/>
        <w:jc w:val="both"/>
        <w:rPr>
          <w:rFonts w:ascii="Tahoma" w:hAnsi="Tahoma" w:cs="Tahoma"/>
          <w:i/>
          <w:color w:val="002060"/>
          <w:lang w:val="fr-FR"/>
        </w:rPr>
      </w:pPr>
      <w:r w:rsidRPr="009206A0">
        <w:rPr>
          <w:rFonts w:ascii="Tahoma" w:hAnsi="Tahoma" w:cs="Tahoma"/>
          <w:i/>
          <w:color w:val="002060"/>
          <w:lang w:val="fr-FR"/>
        </w:rPr>
        <w:t>Như sương sa, điện chớp</w:t>
      </w:r>
    </w:p>
    <w:p w:rsidR="008E7B52" w:rsidRPr="009206A0" w:rsidRDefault="008E7B52" w:rsidP="008E7B52">
      <w:pPr>
        <w:pStyle w:val="yiv3247499390ydp2c8f8501yiv7113750178ydp20519981msonormal"/>
        <w:shd w:val="clear" w:color="auto" w:fill="FFFFFF"/>
        <w:spacing w:before="0" w:beforeAutospacing="0" w:after="240" w:afterAutospacing="0" w:line="360" w:lineRule="auto"/>
        <w:ind w:left="2880" w:firstLine="720"/>
        <w:jc w:val="both"/>
        <w:rPr>
          <w:rFonts w:ascii="Tahoma" w:hAnsi="Tahoma" w:cs="Tahoma"/>
          <w:i/>
          <w:color w:val="002060"/>
          <w:lang w:val="fr-FR"/>
        </w:rPr>
      </w:pPr>
      <w:r w:rsidRPr="009206A0">
        <w:rPr>
          <w:rFonts w:ascii="Tahoma" w:hAnsi="Tahoma" w:cs="Tahoma"/>
          <w:i/>
          <w:color w:val="002060"/>
          <w:lang w:val="fr-FR"/>
        </w:rPr>
        <w:t>Nên quán sát như vậy.</w:t>
      </w:r>
    </w:p>
    <w:p w:rsidR="008E7B52" w:rsidRPr="009206A0" w:rsidRDefault="008E7B52" w:rsidP="008E7B52">
      <w:pPr>
        <w:pStyle w:val="yiv3247499390ydp2c8f8501yiv7113750178ydp20519981msonormal"/>
        <w:shd w:val="clear" w:color="auto" w:fill="FFFFFF"/>
        <w:spacing w:before="0" w:beforeAutospacing="0" w:after="120" w:afterAutospacing="0" w:line="360" w:lineRule="auto"/>
        <w:ind w:firstLine="720"/>
        <w:jc w:val="both"/>
        <w:rPr>
          <w:rFonts w:ascii="Tahoma" w:hAnsi="Tahoma" w:cs="Tahoma"/>
          <w:color w:val="002060"/>
          <w:lang w:val="fr-FR"/>
        </w:rPr>
      </w:pPr>
      <w:r w:rsidRPr="009206A0">
        <w:rPr>
          <w:rFonts w:ascii="Tahoma" w:hAnsi="Tahoma" w:cs="Tahoma"/>
          <w:b/>
          <w:color w:val="632423" w:themeColor="accent2" w:themeShade="80"/>
          <w:lang w:val="fr-FR"/>
        </w:rPr>
        <w:t xml:space="preserve">2) Tứ cú phân biệt. </w:t>
      </w:r>
    </w:p>
    <w:p w:rsidR="008E7B52" w:rsidRPr="009206A0" w:rsidRDefault="008E7B52" w:rsidP="008E7B52">
      <w:pPr>
        <w:pStyle w:val="yiv3247499390ydp2c8f8501yiv7113750178ydp20519981msonormal"/>
        <w:shd w:val="clear" w:color="auto" w:fill="FFFFFF"/>
        <w:spacing w:before="0" w:beforeAutospacing="0" w:after="240" w:afterAutospacing="0" w:line="360" w:lineRule="auto"/>
        <w:ind w:firstLine="720"/>
        <w:jc w:val="both"/>
        <w:rPr>
          <w:rFonts w:ascii="Tahoma" w:hAnsi="Tahoma" w:cs="Tahoma"/>
          <w:color w:val="000000"/>
          <w:lang w:val="fr-FR"/>
        </w:rPr>
      </w:pPr>
      <w:r w:rsidRPr="009206A0">
        <w:rPr>
          <w:rFonts w:ascii="Tahoma" w:hAnsi="Tahoma" w:cs="Tahoma"/>
          <w:b/>
          <w:iCs/>
          <w:color w:val="002060"/>
          <w:lang w:val="fr-FR"/>
        </w:rPr>
        <w:t>Tứ cú phân biệt</w:t>
      </w:r>
      <w:r w:rsidRPr="009206A0">
        <w:rPr>
          <w:rFonts w:ascii="Tahoma" w:hAnsi="Tahoma" w:cs="Tahoma"/>
          <w:i/>
          <w:iCs/>
          <w:color w:val="002060"/>
          <w:lang w:val="fr-FR"/>
        </w:rPr>
        <w:t> </w:t>
      </w:r>
      <w:r w:rsidRPr="009206A0">
        <w:rPr>
          <w:rFonts w:ascii="Tahoma" w:hAnsi="Tahoma" w:cs="Tahoma"/>
          <w:color w:val="002060"/>
          <w:lang w:val="fr-FR"/>
        </w:rPr>
        <w:t>(</w:t>
      </w:r>
      <w:r w:rsidRPr="00DF7A40">
        <w:rPr>
          <w:rFonts w:ascii="Tahoma" w:eastAsia="SimSun" w:hAnsi="SimSun" w:cs="Tahoma"/>
          <w:color w:val="002060"/>
        </w:rPr>
        <w:t>四句分別</w:t>
      </w:r>
      <w:r w:rsidRPr="009206A0">
        <w:rPr>
          <w:rFonts w:ascii="Tahoma" w:hAnsi="Tahoma" w:cs="Tahoma"/>
          <w:color w:val="002060"/>
          <w:lang w:val="fr-FR"/>
        </w:rPr>
        <w:t>;  S: cātuṣkoṭika) là một hệ gồm bốn cách lý luận trong truyền thống Phật giáo Bắc truyền, và được xem là luận lý học Phật giáo,.</w:t>
      </w:r>
    </w:p>
    <w:p w:rsidR="008E7B52" w:rsidRPr="009206A0" w:rsidRDefault="008E7B52" w:rsidP="008E7B52">
      <w:pPr>
        <w:pStyle w:val="yiv3247499390ydp2c8f8501yiv7113750178ydp20519981msonormal"/>
        <w:shd w:val="clear" w:color="auto" w:fill="FFFFFF"/>
        <w:spacing w:before="0" w:beforeAutospacing="0" w:after="0" w:afterAutospacing="0" w:line="360" w:lineRule="auto"/>
        <w:ind w:firstLine="720"/>
        <w:jc w:val="both"/>
        <w:rPr>
          <w:rFonts w:ascii="Tahoma" w:hAnsi="Tahoma" w:cs="Tahoma"/>
          <w:color w:val="000000"/>
          <w:lang w:val="fr-FR"/>
        </w:rPr>
      </w:pPr>
      <w:r w:rsidRPr="009206A0">
        <w:rPr>
          <w:rFonts w:ascii="Tahoma" w:hAnsi="Tahoma" w:cs="Tahoma"/>
          <w:color w:val="002060"/>
          <w:lang w:val="fr-FR"/>
        </w:rPr>
        <w:t xml:space="preserve">1. </w:t>
      </w:r>
      <w:r w:rsidRPr="009206A0">
        <w:rPr>
          <w:rFonts w:ascii="Tahoma" w:hAnsi="Tahoma" w:cs="Tahoma"/>
          <w:i/>
          <w:color w:val="002060"/>
          <w:lang w:val="fr-FR"/>
        </w:rPr>
        <w:t>Đệ nhất cú</w:t>
      </w:r>
      <w:r w:rsidRPr="009206A0">
        <w:rPr>
          <w:rFonts w:ascii="Tahoma" w:hAnsi="Tahoma" w:cs="Tahoma"/>
          <w:b/>
          <w:bCs/>
          <w:color w:val="002060"/>
          <w:lang w:val="fr-FR"/>
        </w:rPr>
        <w:t>  Có</w:t>
      </w:r>
      <w:r w:rsidRPr="009206A0">
        <w:rPr>
          <w:rFonts w:ascii="Tahoma" w:hAnsi="Tahoma" w:cs="Tahoma"/>
          <w:color w:val="002060"/>
          <w:sz w:val="20"/>
          <w:szCs w:val="20"/>
          <w:lang w:val="fr-FR"/>
        </w:rPr>
        <w:t> </w:t>
      </w:r>
      <w:r w:rsidRPr="009206A0">
        <w:rPr>
          <w:rFonts w:ascii="Tahoma" w:hAnsi="Tahoma" w:cs="Tahoma"/>
          <w:color w:val="002060"/>
          <w:lang w:val="fr-FR"/>
        </w:rPr>
        <w:t>(</w:t>
      </w:r>
      <w:r w:rsidRPr="00DF7A40">
        <w:rPr>
          <w:rFonts w:ascii="Tahoma" w:eastAsia="SimSun" w:hAnsi="SimSun" w:cs="Tahoma"/>
          <w:color w:val="002060"/>
        </w:rPr>
        <w:t>有</w:t>
      </w:r>
      <w:r w:rsidRPr="009206A0">
        <w:rPr>
          <w:rFonts w:ascii="Tahoma" w:hAnsi="Tahoma" w:cs="Tahoma"/>
          <w:color w:val="002060"/>
          <w:lang w:val="fr-FR"/>
        </w:rPr>
        <w:t>: </w:t>
      </w:r>
      <w:r w:rsidRPr="009206A0">
        <w:rPr>
          <w:rFonts w:ascii="Tahoma" w:hAnsi="Tahoma" w:cs="Tahoma"/>
          <w:i/>
          <w:iCs/>
          <w:color w:val="002060"/>
          <w:lang w:val="fr-FR"/>
        </w:rPr>
        <w:t>hữu</w:t>
      </w:r>
      <w:r w:rsidRPr="009206A0">
        <w:rPr>
          <w:rFonts w:ascii="Tahoma" w:hAnsi="Tahoma" w:cs="Tahoma"/>
          <w:color w:val="002060"/>
          <w:lang w:val="fr-FR"/>
        </w:rPr>
        <w:t>,  tức </w:t>
      </w:r>
      <w:r w:rsidRPr="009206A0">
        <w:rPr>
          <w:rFonts w:ascii="Tahoma" w:hAnsi="Tahoma" w:cs="Tahoma"/>
          <w:i/>
          <w:iCs/>
          <w:color w:val="002060"/>
          <w:lang w:val="fr-FR"/>
        </w:rPr>
        <w:t>hữu nhi bất vô</w:t>
      </w:r>
      <w:r w:rsidRPr="009206A0">
        <w:rPr>
          <w:rFonts w:ascii="Tahoma" w:hAnsi="Tahoma" w:cs="Tahoma"/>
          <w:b/>
          <w:bCs/>
          <w:color w:val="002060"/>
          <w:lang w:val="fr-FR"/>
        </w:rPr>
        <w:t> </w:t>
      </w:r>
      <w:r w:rsidRPr="009F45A7">
        <w:rPr>
          <w:rFonts w:ascii="Tahoma" w:eastAsia="SimSun" w:hAnsi="SimSun" w:cs="Tahoma"/>
          <w:color w:val="002060"/>
        </w:rPr>
        <w:t>有而不無</w:t>
      </w:r>
      <w:r w:rsidRPr="009206A0">
        <w:rPr>
          <w:rFonts w:ascii="Tahoma" w:hAnsi="Tahoma" w:cs="Tahoma"/>
          <w:color w:val="002060"/>
          <w:lang w:val="fr-FR"/>
        </w:rPr>
        <w:t xml:space="preserve">). </w:t>
      </w:r>
    </w:p>
    <w:p w:rsidR="008E7B52" w:rsidRPr="009206A0" w:rsidRDefault="008E7B52" w:rsidP="008E7B52">
      <w:pPr>
        <w:pStyle w:val="yiv3247499390ydp2c8f8501yiv7113750178ydp20519981msonormal"/>
        <w:shd w:val="clear" w:color="auto" w:fill="FFFFFF"/>
        <w:spacing w:before="0" w:beforeAutospacing="0" w:after="240" w:afterAutospacing="0" w:line="360" w:lineRule="auto"/>
        <w:ind w:firstLine="720"/>
        <w:jc w:val="both"/>
        <w:rPr>
          <w:rFonts w:ascii="Tahoma" w:hAnsi="Tahoma" w:cs="Tahoma"/>
          <w:color w:val="000000"/>
          <w:lang w:val="fr-FR"/>
        </w:rPr>
      </w:pPr>
      <w:r w:rsidRPr="009206A0">
        <w:rPr>
          <w:rFonts w:ascii="Tahoma" w:hAnsi="Tahoma" w:cs="Tahoma"/>
          <w:i/>
          <w:iCs/>
          <w:color w:val="002060"/>
          <w:lang w:val="fr-FR"/>
        </w:rPr>
        <w:t>Biết có mà không biết không</w:t>
      </w:r>
      <w:r w:rsidRPr="009206A0">
        <w:rPr>
          <w:rFonts w:ascii="Tahoma" w:hAnsi="Tahoma" w:cs="Tahoma"/>
          <w:color w:val="002060"/>
          <w:lang w:val="fr-FR"/>
        </w:rPr>
        <w:t>: Tâm rơi vào cố chấp –  </w:t>
      </w:r>
      <w:r w:rsidRPr="009206A0">
        <w:rPr>
          <w:rFonts w:ascii="Tahoma" w:hAnsi="Tahoma" w:cs="Tahoma"/>
          <w:b/>
          <w:bCs/>
          <w:color w:val="632423"/>
          <w:sz w:val="22"/>
          <w:szCs w:val="22"/>
          <w:lang w:val="fr-FR"/>
        </w:rPr>
        <w:t>thường kiến</w:t>
      </w:r>
      <w:r w:rsidRPr="009206A0">
        <w:rPr>
          <w:rFonts w:ascii="Tahoma" w:hAnsi="Tahoma" w:cs="Tahoma"/>
          <w:color w:val="002060"/>
          <w:sz w:val="22"/>
          <w:szCs w:val="22"/>
          <w:lang w:val="fr-FR"/>
        </w:rPr>
        <w:t>.</w:t>
      </w:r>
    </w:p>
    <w:p w:rsidR="008E7B52" w:rsidRPr="009206A0" w:rsidRDefault="008E7B52" w:rsidP="008E7B52">
      <w:pPr>
        <w:pStyle w:val="yiv3247499390ydp2c8f8501yiv7113750178ydp20519981msonormal"/>
        <w:shd w:val="clear" w:color="auto" w:fill="FFFFFF"/>
        <w:spacing w:before="0" w:beforeAutospacing="0" w:after="0" w:afterAutospacing="0" w:line="360" w:lineRule="auto"/>
        <w:ind w:firstLine="720"/>
        <w:jc w:val="both"/>
        <w:rPr>
          <w:rFonts w:ascii="Tahoma" w:hAnsi="Tahoma" w:cs="Tahoma"/>
          <w:color w:val="002060"/>
          <w:lang w:val="fr-FR"/>
        </w:rPr>
      </w:pPr>
      <w:r w:rsidRPr="009206A0">
        <w:rPr>
          <w:rFonts w:ascii="Tahoma" w:hAnsi="Tahoma" w:cs="Tahoma"/>
          <w:color w:val="002060"/>
          <w:lang w:val="fr-FR"/>
        </w:rPr>
        <w:t>2.</w:t>
      </w:r>
      <w:r w:rsidRPr="009206A0">
        <w:rPr>
          <w:rFonts w:ascii="Tahoma" w:hAnsi="Tahoma" w:cs="Tahoma"/>
          <w:b/>
          <w:bCs/>
          <w:color w:val="002060"/>
          <w:lang w:val="fr-FR"/>
        </w:rPr>
        <w:t> </w:t>
      </w:r>
      <w:r w:rsidRPr="009206A0">
        <w:rPr>
          <w:rFonts w:ascii="Tahoma" w:hAnsi="Tahoma" w:cs="Tahoma"/>
          <w:i/>
          <w:color w:val="002060"/>
          <w:lang w:val="fr-FR"/>
        </w:rPr>
        <w:t>Đệ nhị cú</w:t>
      </w:r>
      <w:r w:rsidRPr="009206A0">
        <w:rPr>
          <w:rFonts w:ascii="Tahoma" w:hAnsi="Tahoma" w:cs="Tahoma"/>
          <w:b/>
          <w:bCs/>
          <w:color w:val="002060"/>
          <w:lang w:val="fr-FR"/>
        </w:rPr>
        <w:t xml:space="preserve">  Không</w:t>
      </w:r>
      <w:r w:rsidRPr="009206A0">
        <w:rPr>
          <w:rFonts w:ascii="Tahoma" w:hAnsi="Tahoma" w:cs="Tahoma"/>
          <w:color w:val="002060"/>
          <w:lang w:val="fr-FR"/>
        </w:rPr>
        <w:t> (</w:t>
      </w:r>
      <w:r w:rsidRPr="00DF7A40">
        <w:rPr>
          <w:rFonts w:ascii="Tahoma" w:eastAsia="SimSun" w:hAnsi="SimSun" w:cs="Tahoma"/>
          <w:color w:val="002060"/>
        </w:rPr>
        <w:t>無</w:t>
      </w:r>
      <w:r w:rsidRPr="009206A0">
        <w:rPr>
          <w:rFonts w:ascii="Tahoma" w:hAnsi="Tahoma" w:cs="Tahoma"/>
          <w:color w:val="002060"/>
          <w:lang w:val="fr-FR"/>
        </w:rPr>
        <w:t>: </w:t>
      </w:r>
      <w:r w:rsidRPr="009206A0">
        <w:rPr>
          <w:rFonts w:ascii="Tahoma" w:hAnsi="Tahoma" w:cs="Tahoma"/>
          <w:i/>
          <w:iCs/>
          <w:color w:val="002060"/>
          <w:lang w:val="fr-FR"/>
        </w:rPr>
        <w:t>vô</w:t>
      </w:r>
      <w:r w:rsidRPr="009206A0">
        <w:rPr>
          <w:rFonts w:ascii="Tahoma" w:hAnsi="Tahoma" w:cs="Tahoma"/>
          <w:color w:val="002060"/>
          <w:lang w:val="fr-FR"/>
        </w:rPr>
        <w:t>,  tức </w:t>
      </w:r>
      <w:r w:rsidRPr="009206A0">
        <w:rPr>
          <w:rFonts w:ascii="Tahoma" w:hAnsi="Tahoma" w:cs="Tahoma"/>
          <w:i/>
          <w:iCs/>
          <w:color w:val="002060"/>
          <w:lang w:val="fr-FR"/>
        </w:rPr>
        <w:t>vô nhi bất hữu</w:t>
      </w:r>
      <w:r w:rsidRPr="009206A0">
        <w:rPr>
          <w:rFonts w:ascii="Tahoma" w:hAnsi="Tahoma" w:cs="Tahoma"/>
          <w:b/>
          <w:bCs/>
          <w:color w:val="002060"/>
          <w:lang w:val="fr-FR"/>
        </w:rPr>
        <w:t> </w:t>
      </w:r>
      <w:r w:rsidRPr="009F45A7">
        <w:rPr>
          <w:rFonts w:ascii="Tahoma" w:eastAsia="SimSun" w:hAnsi="SimSun" w:cs="Tahoma"/>
          <w:color w:val="002060"/>
        </w:rPr>
        <w:t>無而不有</w:t>
      </w:r>
      <w:r w:rsidRPr="009206A0">
        <w:rPr>
          <w:rFonts w:ascii="Tahoma" w:hAnsi="Tahoma" w:cs="Tahoma"/>
          <w:color w:val="002060"/>
          <w:lang w:val="fr-FR"/>
        </w:rPr>
        <w:t>).</w:t>
      </w:r>
    </w:p>
    <w:p w:rsidR="008E7B52" w:rsidRPr="009206A0" w:rsidRDefault="008E7B52" w:rsidP="008E7B52">
      <w:pPr>
        <w:pStyle w:val="yiv3247499390ydp2c8f8501yiv7113750178ydp20519981msonormal"/>
        <w:shd w:val="clear" w:color="auto" w:fill="FFFFFF"/>
        <w:spacing w:before="0" w:beforeAutospacing="0" w:after="240" w:afterAutospacing="0" w:line="360" w:lineRule="auto"/>
        <w:ind w:firstLine="720"/>
        <w:jc w:val="both"/>
        <w:rPr>
          <w:rFonts w:ascii="Tahoma" w:hAnsi="Tahoma" w:cs="Tahoma"/>
          <w:color w:val="000000"/>
          <w:lang w:val="fr-FR"/>
        </w:rPr>
      </w:pPr>
      <w:r w:rsidRPr="009206A0">
        <w:rPr>
          <w:rFonts w:ascii="Tahoma" w:hAnsi="Tahoma" w:cs="Tahoma"/>
          <w:i/>
          <w:iCs/>
          <w:color w:val="002060"/>
          <w:lang w:val="fr-FR"/>
        </w:rPr>
        <w:t>Biết không mà không biết có</w:t>
      </w:r>
      <w:r w:rsidRPr="009206A0">
        <w:rPr>
          <w:rFonts w:ascii="Tahoma" w:hAnsi="Tahoma" w:cs="Tahoma"/>
          <w:color w:val="002060"/>
          <w:lang w:val="fr-FR"/>
        </w:rPr>
        <w:t>: Tâm rơi vào cố chấp –  </w:t>
      </w:r>
      <w:r w:rsidRPr="009206A0">
        <w:rPr>
          <w:rFonts w:ascii="Tahoma" w:hAnsi="Tahoma" w:cs="Tahoma"/>
          <w:b/>
          <w:bCs/>
          <w:color w:val="632423"/>
          <w:sz w:val="22"/>
          <w:szCs w:val="22"/>
          <w:lang w:val="fr-FR"/>
        </w:rPr>
        <w:t>đoạn kiến</w:t>
      </w:r>
      <w:r w:rsidRPr="009206A0">
        <w:rPr>
          <w:rFonts w:ascii="Tahoma" w:hAnsi="Tahoma" w:cs="Tahoma"/>
          <w:color w:val="002060"/>
          <w:sz w:val="22"/>
          <w:szCs w:val="22"/>
          <w:lang w:val="fr-FR"/>
        </w:rPr>
        <w:t>.</w:t>
      </w:r>
    </w:p>
    <w:p w:rsidR="008E7B52" w:rsidRPr="009206A0" w:rsidRDefault="008E7B52" w:rsidP="008E7B52">
      <w:pPr>
        <w:pStyle w:val="yiv3247499390ydp2c8f8501yiv7113750178ydp20519981msonormal"/>
        <w:shd w:val="clear" w:color="auto" w:fill="FFFFFF"/>
        <w:spacing w:before="0" w:beforeAutospacing="0" w:after="240" w:afterAutospacing="0" w:line="360" w:lineRule="auto"/>
        <w:ind w:firstLine="720"/>
        <w:jc w:val="both"/>
        <w:rPr>
          <w:rFonts w:ascii="Tahoma" w:hAnsi="Tahoma" w:cs="Tahoma"/>
          <w:color w:val="002060"/>
          <w:lang w:val="fr-FR"/>
        </w:rPr>
      </w:pPr>
      <w:r w:rsidRPr="009206A0">
        <w:rPr>
          <w:rFonts w:ascii="Tahoma" w:hAnsi="Tahoma" w:cs="Tahoma"/>
          <w:color w:val="002060"/>
          <w:lang w:val="fr-FR"/>
        </w:rPr>
        <w:t>3.</w:t>
      </w:r>
      <w:r w:rsidRPr="009206A0">
        <w:rPr>
          <w:rFonts w:ascii="Tahoma" w:hAnsi="Tahoma" w:cs="Tahoma"/>
          <w:b/>
          <w:bCs/>
          <w:color w:val="002060"/>
          <w:lang w:val="fr-FR"/>
        </w:rPr>
        <w:t> </w:t>
      </w:r>
      <w:r w:rsidRPr="009206A0">
        <w:rPr>
          <w:rFonts w:ascii="Tahoma" w:hAnsi="Tahoma" w:cs="Tahoma"/>
          <w:i/>
          <w:color w:val="002060"/>
          <w:lang w:val="fr-FR"/>
        </w:rPr>
        <w:t>Đệ tam cú</w:t>
      </w:r>
      <w:r w:rsidRPr="009206A0">
        <w:rPr>
          <w:rFonts w:ascii="Tahoma" w:hAnsi="Tahoma" w:cs="Tahoma"/>
          <w:b/>
          <w:bCs/>
          <w:i/>
          <w:color w:val="002060"/>
          <w:sz w:val="22"/>
          <w:szCs w:val="22"/>
          <w:lang w:val="fr-FR"/>
        </w:rPr>
        <w:t xml:space="preserve">  </w:t>
      </w:r>
      <w:r w:rsidRPr="009206A0">
        <w:rPr>
          <w:rFonts w:ascii="Tahoma" w:hAnsi="Tahoma" w:cs="Tahoma"/>
          <w:b/>
          <w:bCs/>
          <w:color w:val="002060"/>
          <w:lang w:val="fr-FR"/>
        </w:rPr>
        <w:t>Vừa có vừa không</w:t>
      </w:r>
      <w:r w:rsidRPr="009206A0">
        <w:rPr>
          <w:rFonts w:ascii="Tahoma" w:hAnsi="Tahoma" w:cs="Tahoma"/>
          <w:color w:val="002060"/>
          <w:lang w:val="fr-FR"/>
        </w:rPr>
        <w:t> (</w:t>
      </w:r>
      <w:r w:rsidRPr="00DF7A40">
        <w:rPr>
          <w:rFonts w:ascii="Tahoma" w:eastAsia="SimSun" w:hAnsi="SimSun" w:cs="Tahoma"/>
          <w:color w:val="002060"/>
        </w:rPr>
        <w:t>亦有亦無</w:t>
      </w:r>
      <w:r w:rsidRPr="009206A0">
        <w:rPr>
          <w:rFonts w:ascii="Tahoma" w:hAnsi="Tahoma" w:cs="Tahoma"/>
          <w:color w:val="002060"/>
          <w:lang w:val="fr-FR"/>
        </w:rPr>
        <w:t>:  </w:t>
      </w:r>
      <w:r w:rsidRPr="009206A0">
        <w:rPr>
          <w:rFonts w:ascii="Tahoma" w:hAnsi="Tahoma" w:cs="Tahoma"/>
          <w:i/>
          <w:iCs/>
          <w:color w:val="002060"/>
          <w:lang w:val="fr-FR"/>
        </w:rPr>
        <w:t xml:space="preserve">diệc hữu diệc vô </w:t>
      </w:r>
      <w:r w:rsidRPr="009206A0">
        <w:rPr>
          <w:rFonts w:ascii="Tahoma" w:hAnsi="Tahoma" w:cs="Tahoma"/>
          <w:color w:val="002060"/>
          <w:lang w:val="fr-FR"/>
        </w:rPr>
        <w:t>).</w:t>
      </w:r>
    </w:p>
    <w:p w:rsidR="008E7B52" w:rsidRPr="009206A0" w:rsidRDefault="008E7B52" w:rsidP="008E7B52">
      <w:pPr>
        <w:pStyle w:val="yiv3247499390ydp2c8f8501yiv7113750178ydp20519981msonormal"/>
        <w:shd w:val="clear" w:color="auto" w:fill="FFFFFF"/>
        <w:spacing w:before="0" w:beforeAutospacing="0" w:after="240" w:afterAutospacing="0" w:line="360" w:lineRule="auto"/>
        <w:ind w:firstLine="720"/>
        <w:jc w:val="both"/>
        <w:rPr>
          <w:rFonts w:ascii="Tahoma" w:hAnsi="Tahoma" w:cs="Tahoma"/>
          <w:color w:val="000000"/>
          <w:lang w:val="fr-FR"/>
        </w:rPr>
      </w:pPr>
      <w:r w:rsidRPr="009206A0">
        <w:rPr>
          <w:rFonts w:ascii="Tahoma" w:hAnsi="Tahoma" w:cs="Tahoma"/>
          <w:color w:val="002060"/>
          <w:lang w:val="fr-FR"/>
        </w:rPr>
        <w:t>4.</w:t>
      </w:r>
      <w:r w:rsidRPr="009206A0">
        <w:rPr>
          <w:rFonts w:ascii="Tahoma" w:hAnsi="Tahoma" w:cs="Tahoma"/>
          <w:b/>
          <w:bCs/>
          <w:color w:val="002060"/>
          <w:lang w:val="fr-FR"/>
        </w:rPr>
        <w:t> </w:t>
      </w:r>
      <w:r w:rsidRPr="009206A0">
        <w:rPr>
          <w:rFonts w:ascii="Tahoma" w:hAnsi="Tahoma" w:cs="Tahoma"/>
          <w:i/>
          <w:color w:val="002060"/>
          <w:lang w:val="fr-FR"/>
        </w:rPr>
        <w:t>Đệ tứ cú</w:t>
      </w:r>
      <w:r w:rsidRPr="009206A0">
        <w:rPr>
          <w:rFonts w:ascii="Tahoma" w:hAnsi="Tahoma" w:cs="Tahoma"/>
          <w:color w:val="002060"/>
          <w:lang w:val="fr-FR"/>
        </w:rPr>
        <w:t xml:space="preserve">  </w:t>
      </w:r>
      <w:r w:rsidRPr="009206A0">
        <w:rPr>
          <w:rFonts w:ascii="Tahoma" w:hAnsi="Tahoma" w:cs="Tahoma"/>
          <w:b/>
          <w:bCs/>
          <w:color w:val="002060"/>
          <w:lang w:val="fr-FR"/>
        </w:rPr>
        <w:t>Chẳng có cũng chẳng không</w:t>
      </w:r>
      <w:r w:rsidRPr="009206A0">
        <w:rPr>
          <w:rFonts w:ascii="Tahoma" w:hAnsi="Tahoma" w:cs="Tahoma"/>
          <w:color w:val="002060"/>
          <w:lang w:val="fr-FR"/>
        </w:rPr>
        <w:t> (</w:t>
      </w:r>
      <w:r w:rsidRPr="00DF7A40">
        <w:rPr>
          <w:rFonts w:ascii="Tahoma" w:eastAsia="SimSun" w:hAnsi="SimSun" w:cs="Tahoma"/>
          <w:color w:val="002060"/>
        </w:rPr>
        <w:t>非有非無</w:t>
      </w:r>
      <w:r w:rsidRPr="009206A0">
        <w:rPr>
          <w:rFonts w:ascii="Tahoma" w:hAnsi="Tahoma" w:cs="Tahoma"/>
          <w:color w:val="002060"/>
          <w:lang w:val="fr-FR"/>
        </w:rPr>
        <w:t>:  </w:t>
      </w:r>
      <w:r w:rsidRPr="009206A0">
        <w:rPr>
          <w:rFonts w:ascii="Tahoma" w:hAnsi="Tahoma" w:cs="Tahoma"/>
          <w:i/>
          <w:iCs/>
          <w:color w:val="002060"/>
          <w:lang w:val="fr-FR"/>
        </w:rPr>
        <w:t xml:space="preserve">phi hữu phi vô </w:t>
      </w:r>
      <w:r w:rsidRPr="009206A0">
        <w:rPr>
          <w:rFonts w:ascii="Tahoma" w:hAnsi="Tahoma" w:cs="Tahoma"/>
          <w:color w:val="002060"/>
          <w:lang w:val="fr-FR"/>
        </w:rPr>
        <w:t>).</w:t>
      </w:r>
    </w:p>
    <w:p w:rsidR="008E7B52" w:rsidRPr="009206A0" w:rsidRDefault="008E7B52" w:rsidP="008E7B52">
      <w:pPr>
        <w:pStyle w:val="yiv3247499390ydp2c8f8501yiv7113750178ydp20519981msonormal"/>
        <w:shd w:val="clear" w:color="auto" w:fill="FFFFFF"/>
        <w:spacing w:before="0" w:beforeAutospacing="0" w:after="120" w:afterAutospacing="0" w:line="360" w:lineRule="auto"/>
        <w:ind w:firstLine="720"/>
        <w:jc w:val="both"/>
        <w:rPr>
          <w:rFonts w:ascii="Tahoma" w:hAnsi="Tahoma" w:cs="Tahoma"/>
          <w:color w:val="000000"/>
          <w:lang w:val="fr-FR"/>
        </w:rPr>
      </w:pPr>
      <w:r w:rsidRPr="009206A0">
        <w:rPr>
          <w:rFonts w:ascii="Tahoma" w:hAnsi="Tahoma" w:cs="Tahoma"/>
          <w:color w:val="002060"/>
          <w:lang w:val="fr-FR"/>
        </w:rPr>
        <w:t>Theo đó, ta có 2 giai đoạn trong nhận thức:</w:t>
      </w:r>
    </w:p>
    <w:p w:rsidR="008E7B52" w:rsidRPr="009206A0" w:rsidRDefault="008E7B52" w:rsidP="00203B48">
      <w:pPr>
        <w:pStyle w:val="yiv3247499390ydp2c8f8501yiv7113750178ydp20519981msonormal"/>
        <w:shd w:val="clear" w:color="auto" w:fill="FFFFFF"/>
        <w:spacing w:before="0" w:beforeAutospacing="0" w:after="120" w:afterAutospacing="0" w:line="360" w:lineRule="auto"/>
        <w:ind w:firstLine="720"/>
        <w:jc w:val="both"/>
        <w:rPr>
          <w:rFonts w:ascii="Tahoma" w:hAnsi="Tahoma" w:cs="Tahoma"/>
          <w:color w:val="000000"/>
          <w:lang w:val="fr-FR"/>
        </w:rPr>
      </w:pPr>
      <w:r w:rsidRPr="009206A0">
        <w:rPr>
          <w:rFonts w:ascii="Tahoma" w:hAnsi="Tahoma" w:cs="Tahoma"/>
          <w:bCs/>
          <w:color w:val="002060"/>
          <w:lang w:val="fr-FR"/>
        </w:rPr>
        <w:t>-</w:t>
      </w:r>
      <w:r w:rsidRPr="009206A0">
        <w:rPr>
          <w:rFonts w:ascii="Tahoma" w:hAnsi="Tahoma" w:cs="Tahoma"/>
          <w:b/>
          <w:bCs/>
          <w:color w:val="002060"/>
          <w:lang w:val="fr-FR"/>
        </w:rPr>
        <w:t> </w:t>
      </w:r>
      <w:r w:rsidRPr="009206A0">
        <w:rPr>
          <w:rFonts w:ascii="Tahoma" w:hAnsi="Tahoma" w:cs="Tahoma"/>
          <w:bCs/>
          <w:i/>
          <w:iCs/>
          <w:color w:val="002060"/>
          <w:lang w:val="fr-FR"/>
        </w:rPr>
        <w:t>Giai đoạn giải phá</w:t>
      </w:r>
      <w:r w:rsidRPr="009206A0">
        <w:rPr>
          <w:rFonts w:ascii="Tahoma" w:hAnsi="Tahoma" w:cs="Tahoma"/>
          <w:color w:val="002060"/>
          <w:lang w:val="fr-FR"/>
        </w:rPr>
        <w:t> (E: deconstructive) gồm cách lý luận 1. Và 2., có nghĩa là vạch ra những tư duy hạn chế do </w:t>
      </w:r>
      <w:r w:rsidRPr="009206A0">
        <w:rPr>
          <w:rFonts w:ascii="Tahoma" w:hAnsi="Tahoma" w:cs="Tahoma"/>
          <w:i/>
          <w:iCs/>
          <w:color w:val="002060"/>
          <w:lang w:val="fr-FR"/>
        </w:rPr>
        <w:t>Vô minh</w:t>
      </w:r>
      <w:r w:rsidRPr="009206A0">
        <w:rPr>
          <w:rFonts w:ascii="Tahoma" w:hAnsi="Tahoma" w:cs="Tahoma"/>
          <w:color w:val="002060"/>
          <w:lang w:val="fr-FR"/>
        </w:rPr>
        <w:t> (</w:t>
      </w:r>
      <w:r w:rsidRPr="00DF7A40">
        <w:rPr>
          <w:rFonts w:ascii="Tahoma" w:eastAsia="SimSun" w:hAnsi="SimSun" w:cs="Tahoma"/>
          <w:color w:val="002060"/>
        </w:rPr>
        <w:t>無明</w:t>
      </w:r>
      <w:r w:rsidRPr="009206A0">
        <w:rPr>
          <w:rFonts w:ascii="Tahoma" w:hAnsi="Tahoma" w:cs="Tahoma"/>
          <w:color w:val="002060"/>
          <w:lang w:val="fr-FR"/>
        </w:rPr>
        <w:t>;  P: </w:t>
      </w:r>
      <w:r w:rsidRPr="009206A0">
        <w:rPr>
          <w:rFonts w:ascii="Tahoma" w:hAnsi="Tahoma" w:cs="Tahoma"/>
          <w:i/>
          <w:iCs/>
          <w:color w:val="002060"/>
          <w:lang w:val="fr-FR"/>
        </w:rPr>
        <w:t>Avijjā</w:t>
      </w:r>
      <w:r w:rsidRPr="009206A0">
        <w:rPr>
          <w:rFonts w:ascii="Tahoma" w:hAnsi="Tahoma" w:cs="Tahoma"/>
          <w:color w:val="002060"/>
          <w:lang w:val="fr-FR"/>
        </w:rPr>
        <w:t>;  S: </w:t>
      </w:r>
      <w:r w:rsidRPr="009206A0">
        <w:rPr>
          <w:rFonts w:ascii="Tahoma" w:hAnsi="Tahoma" w:cs="Tahoma"/>
          <w:i/>
          <w:iCs/>
          <w:color w:val="002060"/>
          <w:lang w:val="fr-FR"/>
        </w:rPr>
        <w:t>Avidyā</w:t>
      </w:r>
      <w:r w:rsidRPr="009206A0">
        <w:rPr>
          <w:rFonts w:ascii="Tahoma" w:hAnsi="Tahoma" w:cs="Tahoma"/>
          <w:color w:val="002060"/>
          <w:lang w:val="fr-FR"/>
        </w:rPr>
        <w:t>;  E: Ignorance).</w:t>
      </w:r>
    </w:p>
    <w:p w:rsidR="008E7B52" w:rsidRPr="009206A0" w:rsidRDefault="008E7B52" w:rsidP="00FB17A8">
      <w:pPr>
        <w:pStyle w:val="yiv3247499390ydp2c8f8501yiv7113750178ydp20519981msonormal"/>
        <w:shd w:val="clear" w:color="auto" w:fill="FFFFFF"/>
        <w:spacing w:before="0" w:beforeAutospacing="0" w:after="240" w:afterAutospacing="0" w:line="360" w:lineRule="auto"/>
        <w:ind w:firstLine="720"/>
        <w:jc w:val="both"/>
        <w:rPr>
          <w:rFonts w:ascii="Tahoma" w:hAnsi="Tahoma" w:cs="Tahoma"/>
          <w:color w:val="002060"/>
          <w:lang w:val="fr-FR"/>
        </w:rPr>
      </w:pPr>
      <w:r w:rsidRPr="009206A0">
        <w:rPr>
          <w:rFonts w:ascii="Tahoma" w:hAnsi="Tahoma" w:cs="Tahoma"/>
          <w:bCs/>
          <w:color w:val="002060"/>
          <w:lang w:val="fr-FR"/>
        </w:rPr>
        <w:t>-</w:t>
      </w:r>
      <w:r w:rsidRPr="009206A0">
        <w:rPr>
          <w:rFonts w:ascii="Tahoma" w:hAnsi="Tahoma" w:cs="Tahoma"/>
          <w:b/>
          <w:bCs/>
          <w:color w:val="002060"/>
          <w:lang w:val="fr-FR"/>
        </w:rPr>
        <w:t> </w:t>
      </w:r>
      <w:r w:rsidRPr="009206A0">
        <w:rPr>
          <w:rFonts w:ascii="Tahoma" w:hAnsi="Tahoma" w:cs="Tahoma"/>
          <w:bCs/>
          <w:i/>
          <w:iCs/>
          <w:color w:val="002060"/>
          <w:lang w:val="fr-FR"/>
        </w:rPr>
        <w:t>Giai đoạn kiến lập</w:t>
      </w:r>
      <w:r w:rsidRPr="009206A0">
        <w:rPr>
          <w:rFonts w:ascii="Tahoma" w:hAnsi="Tahoma" w:cs="Tahoma"/>
          <w:color w:val="002060"/>
          <w:lang w:val="fr-FR"/>
        </w:rPr>
        <w:t> (E: constructive), gồm cách lý luận 3. Và 4., có nghĩa là chuyển hoá Vô minh thành </w:t>
      </w:r>
      <w:r w:rsidRPr="009206A0">
        <w:rPr>
          <w:rFonts w:ascii="Tahoma" w:hAnsi="Tahoma" w:cs="Tahoma"/>
          <w:i/>
          <w:iCs/>
          <w:color w:val="002060"/>
          <w:lang w:val="fr-FR"/>
        </w:rPr>
        <w:t>Tuệ giác</w:t>
      </w:r>
      <w:r w:rsidRPr="009206A0">
        <w:rPr>
          <w:rFonts w:ascii="Tahoma" w:hAnsi="Tahoma" w:cs="Tahoma"/>
          <w:color w:val="002060"/>
          <w:lang w:val="fr-FR"/>
        </w:rPr>
        <w:t> (</w:t>
      </w:r>
      <w:r w:rsidRPr="00DF7A40">
        <w:rPr>
          <w:rFonts w:ascii="Tahoma" w:eastAsia="SimSun" w:hAnsi="SimSun" w:cs="Tahoma"/>
          <w:color w:val="002060"/>
        </w:rPr>
        <w:t>慧覺</w:t>
      </w:r>
      <w:r w:rsidRPr="009206A0">
        <w:rPr>
          <w:rFonts w:ascii="Tahoma" w:hAnsi="Tahoma" w:cs="Tahoma"/>
          <w:color w:val="002060"/>
          <w:lang w:val="fr-FR"/>
        </w:rPr>
        <w:t>;  P: Paññā Pāramī ;  S: Prajñā Pāramitā;  E: the Perfection of Wisdom), dẫn dắt hành giả ra khỏi tư duy hạn chế, hướng tới nhận thức Trung Đạo.</w:t>
      </w:r>
    </w:p>
    <w:p w:rsidR="00203B48" w:rsidRDefault="008E7B52" w:rsidP="008E7B52">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fr-FR"/>
        </w:rPr>
        <w:t xml:space="preserve">Trong Tứ cú thì Đệ nhất cú là đơn thuần khẳng định gọi là “Đệ nhất đơn cú”. Đệ nhị cú là đơn thuần phủ định gọi là “Đệ nhị đơn cú”. Đệ tam cú là phức hợp khẳng </w:t>
      </w:r>
      <w:r w:rsidRPr="009206A0">
        <w:rPr>
          <w:rFonts w:ascii="Tahoma" w:hAnsi="Tahoma" w:cs="Tahoma"/>
          <w:color w:val="002060"/>
          <w:sz w:val="24"/>
          <w:szCs w:val="24"/>
          <w:lang w:val="fr-FR"/>
        </w:rPr>
        <w:lastRenderedPageBreak/>
        <w:t>định gọi là “Đệ tam câu cú” hay “Song diệc cú”. Đệ tứ cú là phức hợp phủ định gọi là “Đệ tứ câu phi cú” hay “Song phi cú”. </w:t>
      </w:r>
    </w:p>
    <w:p w:rsidR="008E7B52" w:rsidRPr="00716BFC" w:rsidRDefault="008E7B52" w:rsidP="008E7B52">
      <w:pPr>
        <w:spacing w:after="240" w:line="360" w:lineRule="auto"/>
        <w:ind w:firstLine="720"/>
        <w:jc w:val="both"/>
        <w:rPr>
          <w:rFonts w:ascii="Tahoma" w:hAnsi="Tahoma" w:cs="Tahoma"/>
          <w:color w:val="002060"/>
          <w:sz w:val="24"/>
          <w:szCs w:val="24"/>
          <w:lang w:val="vi-VN"/>
        </w:rPr>
      </w:pPr>
      <w:r w:rsidRPr="00203B48">
        <w:rPr>
          <w:rFonts w:ascii="Tahoma" w:hAnsi="Tahoma" w:cs="Tahoma"/>
          <w:color w:val="002060"/>
          <w:sz w:val="24"/>
          <w:szCs w:val="24"/>
          <w:lang w:val="vi-VN"/>
        </w:rPr>
        <w:t>Tuy nhiên chân lý của Phật giáo không dùng phép Tứ cú đó để nắm bắt bằng lý luận, vì Phật giáo chủ trương tất cả đều “Không”, chẳng có gì để “Đắc”; cho nên quyển nhất sách Đại thừ</w:t>
      </w:r>
      <w:r w:rsidR="00203B48" w:rsidRPr="00203B48">
        <w:rPr>
          <w:rFonts w:ascii="Tahoma" w:hAnsi="Tahoma" w:cs="Tahoma"/>
          <w:color w:val="002060"/>
          <w:sz w:val="24"/>
          <w:szCs w:val="24"/>
          <w:lang w:val="vi-VN"/>
        </w:rPr>
        <w:t xml:space="preserve">a </w:t>
      </w:r>
      <w:r w:rsidR="00203B48">
        <w:rPr>
          <w:rFonts w:ascii="Tahoma" w:hAnsi="Tahoma" w:cs="Tahoma"/>
          <w:color w:val="002060"/>
          <w:sz w:val="24"/>
          <w:szCs w:val="24"/>
          <w:lang w:val="vi-VN"/>
        </w:rPr>
        <w:t>H</w:t>
      </w:r>
      <w:r w:rsidRPr="00203B48">
        <w:rPr>
          <w:rFonts w:ascii="Tahoma" w:hAnsi="Tahoma" w:cs="Tahoma"/>
          <w:color w:val="002060"/>
          <w:sz w:val="24"/>
          <w:szCs w:val="24"/>
          <w:lang w:val="vi-VN"/>
        </w:rPr>
        <w:t xml:space="preserve">uyền luận nói :”Lý chân đế xa rời “Tứ cú”, “Bách phi”. </w:t>
      </w:r>
      <w:r w:rsidR="00203B48">
        <w:rPr>
          <w:rFonts w:ascii="Tahoma" w:hAnsi="Tahoma" w:cs="Tahoma"/>
          <w:color w:val="002060"/>
          <w:sz w:val="24"/>
          <w:szCs w:val="24"/>
          <w:lang w:val="vi-VN"/>
        </w:rPr>
        <w:t xml:space="preserve">Với </w:t>
      </w:r>
      <w:r w:rsidRPr="00203B48">
        <w:rPr>
          <w:rFonts w:ascii="Tahoma" w:hAnsi="Tahoma" w:cs="Tahoma"/>
          <w:color w:val="002060"/>
          <w:sz w:val="24"/>
          <w:szCs w:val="24"/>
          <w:lang w:val="vi-VN"/>
        </w:rPr>
        <w:t xml:space="preserve">“Bách phi” là đối với mọi khái niệm “Hữu” “Vô” đều thêm chữ “Phi” để biểu thị ý phủ định. </w:t>
      </w:r>
      <w:r w:rsidRPr="00716BFC">
        <w:rPr>
          <w:rFonts w:ascii="Tahoma" w:hAnsi="Tahoma" w:cs="Tahoma"/>
          <w:color w:val="002060"/>
          <w:sz w:val="24"/>
          <w:szCs w:val="24"/>
          <w:lang w:val="vi-VN"/>
        </w:rPr>
        <w:t>Điều này có nghĩa chân lý của Phật giáo không cần lấy “Tứ cú” để phân biệt, đồng thời cũng vượt khỏi ý niệm phủ định của “Bách phi” .</w:t>
      </w:r>
    </w:p>
    <w:p w:rsidR="008E7B52" w:rsidRPr="00716BFC" w:rsidRDefault="008E7B52" w:rsidP="008E7B52">
      <w:pPr>
        <w:pStyle w:val="yiv3247499390ydp2c8f8501yiv7113750178ydp20519981msonormal"/>
        <w:shd w:val="clear" w:color="auto" w:fill="FFFFFF"/>
        <w:spacing w:before="0" w:beforeAutospacing="0" w:after="240" w:afterAutospacing="0" w:line="360" w:lineRule="auto"/>
        <w:ind w:firstLine="720"/>
        <w:jc w:val="both"/>
        <w:rPr>
          <w:rFonts w:ascii="Tahoma" w:hAnsi="Tahoma" w:cs="Tahoma"/>
          <w:color w:val="000000"/>
          <w:lang w:val="vi-VN"/>
        </w:rPr>
      </w:pPr>
      <w:r w:rsidRPr="00716BFC">
        <w:rPr>
          <w:rFonts w:ascii="Tahoma" w:hAnsi="Tahoma" w:cs="Tahoma"/>
          <w:color w:val="002060"/>
          <w:lang w:val="vi-VN"/>
        </w:rPr>
        <w:t>Tứ cú phân biệt nằm rải rác trong các bộ kinh Lăng Già, kinh Kim Cương, … cũng như được ngài Long Thọ sử dụng trong tác phẩm Trung Luận của mình. Tuy nhiên, Tứ cú phân biệt được xem là xuất phát từ kinh Trường Bộ (P: Dīghanikāya), kinh Tương Ưng Bộ (P: Saṃyuttanikāya) thuộc tạng kinh Pali.</w:t>
      </w:r>
    </w:p>
    <w:p w:rsidR="008E7B52" w:rsidRPr="00716BFC" w:rsidRDefault="008E7B52" w:rsidP="008E7B52">
      <w:pPr>
        <w:spacing w:after="240" w:line="360" w:lineRule="auto"/>
        <w:jc w:val="center"/>
        <w:rPr>
          <w:rFonts w:ascii="Tahoma" w:hAnsi="Tahoma" w:cs="Tahoma"/>
          <w:color w:val="002060"/>
          <w:sz w:val="24"/>
          <w:szCs w:val="24"/>
          <w:lang w:val="vi-VN"/>
        </w:rPr>
      </w:pPr>
      <w:r w:rsidRPr="00716BFC">
        <w:rPr>
          <w:rFonts w:ascii="Tahoma" w:hAnsi="Tahoma" w:cs="Tahoma"/>
          <w:color w:val="002060"/>
          <w:sz w:val="24"/>
          <w:szCs w:val="24"/>
          <w:lang w:val="vi-VN"/>
        </w:rPr>
        <w:t>o0o</w:t>
      </w:r>
    </w:p>
    <w:p w:rsidR="00120105" w:rsidRPr="00716BFC" w:rsidRDefault="00120105" w:rsidP="00120105">
      <w:pPr>
        <w:spacing w:after="120" w:line="360" w:lineRule="auto"/>
        <w:rPr>
          <w:rFonts w:ascii="Tahoma" w:hAnsi="Tahoma" w:cs="Tahoma"/>
          <w:color w:val="002060"/>
          <w:sz w:val="24"/>
          <w:szCs w:val="24"/>
          <w:lang w:val="vi-VN"/>
        </w:rPr>
      </w:pPr>
      <w:r w:rsidRPr="00716BFC">
        <w:rPr>
          <w:rFonts w:ascii="Tahoma" w:eastAsia="Times New Roman" w:hAnsi="Tahoma" w:cs="Tahoma"/>
          <w:b/>
          <w:bCs/>
          <w:color w:val="C00000"/>
          <w:sz w:val="28"/>
          <w:szCs w:val="28"/>
          <w:lang w:val="vi-VN"/>
        </w:rPr>
        <w:t>Tứ Diệu Đế</w:t>
      </w:r>
    </w:p>
    <w:p w:rsidR="00120105" w:rsidRPr="00716BFC" w:rsidRDefault="00120105" w:rsidP="00120105">
      <w:pPr>
        <w:spacing w:after="120" w:line="360" w:lineRule="auto"/>
        <w:ind w:firstLine="720"/>
        <w:rPr>
          <w:rFonts w:ascii="Tahoma" w:hAnsi="Tahoma" w:cs="Tahoma"/>
          <w:color w:val="632423"/>
          <w:sz w:val="24"/>
          <w:szCs w:val="24"/>
          <w:lang w:val="vi-VN"/>
        </w:rPr>
      </w:pPr>
      <w:r w:rsidRPr="00716BFC">
        <w:rPr>
          <w:rFonts w:ascii="Tahoma" w:hAnsi="Tahoma" w:cs="Tahoma"/>
          <w:b/>
          <w:iCs/>
          <w:color w:val="632423"/>
          <w:sz w:val="24"/>
          <w:szCs w:val="24"/>
          <w:lang w:val="vi-VN"/>
        </w:rPr>
        <w:t xml:space="preserve">1) Tổng quan về </w:t>
      </w:r>
      <w:bookmarkStart w:id="157" w:name="_Hlk31708267"/>
      <w:r w:rsidRPr="00716BFC">
        <w:rPr>
          <w:rFonts w:ascii="Tahoma" w:hAnsi="Tahoma" w:cs="Tahoma"/>
          <w:b/>
          <w:iCs/>
          <w:color w:val="632423"/>
          <w:sz w:val="24"/>
          <w:szCs w:val="24"/>
          <w:lang w:val="vi-VN"/>
        </w:rPr>
        <w:t>Tứ Diệu Đế.</w:t>
      </w:r>
      <w:bookmarkEnd w:id="157"/>
    </w:p>
    <w:p w:rsidR="00120105" w:rsidRPr="00C92908" w:rsidRDefault="00F0050A" w:rsidP="00120105">
      <w:pPr>
        <w:spacing w:after="0" w:line="360" w:lineRule="auto"/>
        <w:jc w:val="center"/>
        <w:rPr>
          <w:rFonts w:ascii="Tahoma" w:hAnsi="Tahoma" w:cs="Tahoma"/>
          <w:sz w:val="24"/>
          <w:szCs w:val="24"/>
        </w:rPr>
      </w:pPr>
      <w:r>
        <w:rPr>
          <w:noProof/>
        </w:rPr>
        <w:drawing>
          <wp:inline distT="0" distB="0" distL="0" distR="0">
            <wp:extent cx="4108723" cy="2743200"/>
            <wp:effectExtent l="19050" t="0" r="6077" b="0"/>
            <wp:docPr id="1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44" cstate="print"/>
                    <a:srcRect/>
                    <a:stretch>
                      <a:fillRect/>
                    </a:stretch>
                  </pic:blipFill>
                  <pic:spPr bwMode="auto">
                    <a:xfrm>
                      <a:off x="0" y="0"/>
                      <a:ext cx="4108475" cy="2743034"/>
                    </a:xfrm>
                    <a:prstGeom prst="rect">
                      <a:avLst/>
                    </a:prstGeom>
                    <a:noFill/>
                    <a:ln w="9525">
                      <a:noFill/>
                      <a:miter lim="800000"/>
                      <a:headEnd/>
                      <a:tailEnd/>
                    </a:ln>
                  </pic:spPr>
                </pic:pic>
              </a:graphicData>
            </a:graphic>
          </wp:inline>
        </w:drawing>
      </w:r>
    </w:p>
    <w:p w:rsidR="00120105" w:rsidRPr="00C92908" w:rsidRDefault="002051D7" w:rsidP="00120105">
      <w:pPr>
        <w:spacing w:after="0" w:line="360" w:lineRule="auto"/>
        <w:jc w:val="center"/>
        <w:rPr>
          <w:rStyle w:val="Hyperlink"/>
          <w:rFonts w:ascii="Tahoma" w:hAnsi="Tahoma" w:cs="Tahoma"/>
        </w:rPr>
      </w:pPr>
      <w:r w:rsidRPr="00C92908">
        <w:rPr>
          <w:rFonts w:ascii="Tahoma" w:hAnsi="Tahoma" w:cs="Tahoma"/>
          <w:color w:val="002060"/>
        </w:rPr>
        <w:fldChar w:fldCharType="begin"/>
      </w:r>
      <w:r w:rsidR="00120105" w:rsidRPr="00C92908">
        <w:rPr>
          <w:rFonts w:ascii="Tahoma" w:hAnsi="Tahoma" w:cs="Tahoma"/>
          <w:color w:val="002060"/>
        </w:rPr>
        <w:instrText xml:space="preserve"> HYPERLINK "https://en.wikipedia.org/wiki/Four_Noble_Truths" </w:instrText>
      </w:r>
      <w:r w:rsidRPr="00C92908">
        <w:rPr>
          <w:rFonts w:ascii="Tahoma" w:hAnsi="Tahoma" w:cs="Tahoma"/>
          <w:color w:val="002060"/>
        </w:rPr>
        <w:fldChar w:fldCharType="separate"/>
      </w:r>
      <w:r w:rsidR="00120105" w:rsidRPr="00C92908">
        <w:rPr>
          <w:rStyle w:val="Hyperlink"/>
          <w:rFonts w:ascii="Tahoma" w:hAnsi="Tahoma" w:cs="Tahoma"/>
          <w:b/>
          <w:bCs/>
        </w:rPr>
        <w:t xml:space="preserve">Four Noble Truths </w:t>
      </w:r>
      <w:r w:rsidR="00120105" w:rsidRPr="00C92908">
        <w:rPr>
          <w:rStyle w:val="Hyperlink"/>
          <w:rFonts w:ascii="Tahoma" w:hAnsi="Tahoma" w:cs="Tahoma"/>
        </w:rPr>
        <w:t>- Wikipedia</w:t>
      </w:r>
    </w:p>
    <w:p w:rsidR="00120105" w:rsidRPr="00C92908" w:rsidRDefault="002051D7" w:rsidP="00120105">
      <w:pPr>
        <w:spacing w:after="120" w:line="360" w:lineRule="auto"/>
        <w:jc w:val="center"/>
        <w:rPr>
          <w:rStyle w:val="Hyperlink"/>
          <w:rFonts w:ascii="Tahoma" w:hAnsi="Tahoma" w:cs="Tahoma"/>
        </w:rPr>
      </w:pPr>
      <w:r w:rsidRPr="00C92908">
        <w:rPr>
          <w:rFonts w:ascii="Tahoma" w:hAnsi="Tahoma" w:cs="Tahoma"/>
          <w:color w:val="002060"/>
        </w:rPr>
        <w:fldChar w:fldCharType="end"/>
      </w:r>
      <w:r w:rsidRPr="00C92908">
        <w:rPr>
          <w:rFonts w:ascii="Tahoma" w:hAnsi="Tahoma" w:cs="Tahoma"/>
          <w:color w:val="002060"/>
        </w:rPr>
        <w:fldChar w:fldCharType="begin"/>
      </w:r>
      <w:r w:rsidR="00120105" w:rsidRPr="00C92908">
        <w:rPr>
          <w:rFonts w:ascii="Tahoma" w:hAnsi="Tahoma" w:cs="Tahoma"/>
          <w:color w:val="002060"/>
        </w:rPr>
        <w:instrText xml:space="preserve"> HYPERLINK "https://vi.wikipedia.org/wiki/T%E1%BB%A9_di%E1%BB%87u_%C4%91%E1%BA%BF" </w:instrText>
      </w:r>
      <w:r w:rsidRPr="00C92908">
        <w:rPr>
          <w:rFonts w:ascii="Tahoma" w:hAnsi="Tahoma" w:cs="Tahoma"/>
          <w:color w:val="002060"/>
        </w:rPr>
        <w:fldChar w:fldCharType="separate"/>
      </w:r>
      <w:r w:rsidR="00120105" w:rsidRPr="00C92908">
        <w:rPr>
          <w:rStyle w:val="Hyperlink"/>
          <w:rFonts w:ascii="Tahoma" w:hAnsi="Tahoma" w:cs="Tahoma"/>
          <w:b/>
          <w:bCs/>
        </w:rPr>
        <w:t>Tứ Diệu Đế</w:t>
      </w:r>
      <w:r w:rsidR="00120105" w:rsidRPr="00C92908">
        <w:rPr>
          <w:rStyle w:val="Hyperlink"/>
          <w:rFonts w:ascii="Tahoma" w:hAnsi="Tahoma" w:cs="Tahoma"/>
        </w:rPr>
        <w:t xml:space="preserve"> – Wikipedia tiếng Việt</w:t>
      </w:r>
    </w:p>
    <w:p w:rsidR="00120105" w:rsidRPr="007C5EEF" w:rsidRDefault="002051D7" w:rsidP="00120105">
      <w:pPr>
        <w:spacing w:after="360" w:line="360" w:lineRule="auto"/>
        <w:jc w:val="center"/>
        <w:rPr>
          <w:rFonts w:ascii="Tahoma" w:hAnsi="Tahoma" w:cs="Tahoma"/>
          <w:b/>
          <w:bCs/>
          <w:color w:val="00B050"/>
        </w:rPr>
      </w:pPr>
      <w:r w:rsidRPr="00C92908">
        <w:rPr>
          <w:rFonts w:ascii="Tahoma" w:hAnsi="Tahoma" w:cs="Tahoma"/>
          <w:color w:val="002060"/>
        </w:rPr>
        <w:lastRenderedPageBreak/>
        <w:fldChar w:fldCharType="end"/>
      </w:r>
      <w:bookmarkStart w:id="158" w:name="_Hlk31705783"/>
      <w:bookmarkStart w:id="159" w:name="_Hlk31706122"/>
      <w:r w:rsidR="00120105" w:rsidRPr="007C5EEF">
        <w:rPr>
          <w:rFonts w:ascii="Tahoma" w:hAnsi="Tahoma" w:cs="Tahoma"/>
          <w:b/>
          <w:bCs/>
          <w:color w:val="00B050"/>
        </w:rPr>
        <w:t>Phật giảng bài kinh Chuyển Pháp Luân cho 5 vị Kiều Trần Như sau khi đắc quả.</w:t>
      </w:r>
    </w:p>
    <w:p w:rsidR="00120105" w:rsidRPr="004E0342" w:rsidRDefault="00120105" w:rsidP="00120105">
      <w:pPr>
        <w:spacing w:after="0" w:line="360" w:lineRule="auto"/>
        <w:ind w:firstLine="720"/>
        <w:jc w:val="both"/>
        <w:rPr>
          <w:rFonts w:ascii="Tahoma" w:hAnsi="Tahoma" w:cs="Tahoma"/>
          <w:color w:val="002060"/>
          <w:sz w:val="24"/>
          <w:szCs w:val="24"/>
        </w:rPr>
      </w:pPr>
      <w:r w:rsidRPr="004E0342">
        <w:rPr>
          <w:rFonts w:ascii="Tahoma" w:hAnsi="Tahoma" w:cs="Tahoma"/>
          <w:b/>
          <w:bCs/>
          <w:color w:val="002060"/>
          <w:sz w:val="24"/>
          <w:szCs w:val="24"/>
        </w:rPr>
        <w:t xml:space="preserve">Tứ </w:t>
      </w:r>
      <w:bookmarkEnd w:id="158"/>
      <w:r w:rsidRPr="004E0342">
        <w:rPr>
          <w:rFonts w:ascii="Tahoma" w:hAnsi="Tahoma" w:cs="Tahoma"/>
          <w:b/>
          <w:bCs/>
          <w:color w:val="002060"/>
          <w:sz w:val="24"/>
          <w:szCs w:val="24"/>
        </w:rPr>
        <w:t xml:space="preserve">Diệu </w:t>
      </w:r>
      <w:bookmarkStart w:id="160" w:name="_Hlk31705825"/>
      <w:r w:rsidRPr="004E0342">
        <w:rPr>
          <w:rFonts w:ascii="Tahoma" w:hAnsi="Tahoma" w:cs="Tahoma"/>
          <w:b/>
          <w:bCs/>
          <w:color w:val="002060"/>
          <w:sz w:val="24"/>
          <w:szCs w:val="24"/>
        </w:rPr>
        <w:t>Đế</w:t>
      </w:r>
      <w:bookmarkEnd w:id="159"/>
      <w:r w:rsidRPr="004E0342">
        <w:rPr>
          <w:rFonts w:ascii="Tahoma" w:hAnsi="Tahoma" w:cs="Tahoma"/>
          <w:color w:val="002060"/>
          <w:sz w:val="24"/>
          <w:szCs w:val="24"/>
        </w:rPr>
        <w:t xml:space="preserve"> </w:t>
      </w:r>
      <w:bookmarkEnd w:id="160"/>
      <w:r w:rsidRPr="004E0342">
        <w:rPr>
          <w:rFonts w:ascii="Tahoma" w:hAnsi="Tahoma" w:cs="Tahoma"/>
          <w:color w:val="002060"/>
          <w:sz w:val="24"/>
          <w:szCs w:val="24"/>
        </w:rPr>
        <w:t>(</w:t>
      </w:r>
      <w:bookmarkStart w:id="161" w:name="_Hlk31705842"/>
      <w:r w:rsidRPr="004E0342">
        <w:rPr>
          <w:rFonts w:ascii="Tahoma" w:eastAsia="SimSun" w:hAnsi="Tahoma" w:cs="Tahoma"/>
          <w:color w:val="002060"/>
          <w:sz w:val="24"/>
          <w:szCs w:val="24"/>
        </w:rPr>
        <w:t>四</w:t>
      </w:r>
      <w:bookmarkStart w:id="162" w:name="_Hlk31705901"/>
      <w:bookmarkEnd w:id="161"/>
      <w:r w:rsidRPr="004E0342">
        <w:rPr>
          <w:rFonts w:ascii="Tahoma" w:eastAsia="SimSun" w:hAnsi="Tahoma" w:cs="Tahoma"/>
          <w:color w:val="002060"/>
          <w:sz w:val="24"/>
          <w:szCs w:val="24"/>
        </w:rPr>
        <w:t>妙</w:t>
      </w:r>
      <w:bookmarkStart w:id="163" w:name="_Hlk31705919"/>
      <w:bookmarkEnd w:id="162"/>
      <w:r w:rsidRPr="004E0342">
        <w:rPr>
          <w:rFonts w:ascii="Tahoma" w:eastAsia="SimSun" w:hAnsi="Tahoma" w:cs="Tahoma"/>
          <w:color w:val="002060"/>
          <w:sz w:val="24"/>
          <w:szCs w:val="24"/>
        </w:rPr>
        <w:t>諦</w:t>
      </w:r>
      <w:bookmarkEnd w:id="163"/>
      <w:r w:rsidRPr="004E0342">
        <w:rPr>
          <w:rFonts w:ascii="Tahoma" w:hAnsi="Tahoma" w:cs="Tahoma"/>
          <w:color w:val="002060"/>
          <w:sz w:val="24"/>
          <w:szCs w:val="24"/>
        </w:rPr>
        <w:t>;  P: Cattāri ariya-saccāni;  S: Catvāry ārya-satyāni;   E: Four Noble Truths</w:t>
      </w:r>
      <w:r>
        <w:rPr>
          <w:rFonts w:ascii="Tahoma" w:hAnsi="Tahoma" w:cs="Tahoma"/>
          <w:color w:val="002060"/>
          <w:sz w:val="24"/>
          <w:szCs w:val="24"/>
        </w:rPr>
        <w:t xml:space="preserve">;  F: </w:t>
      </w:r>
      <w:r w:rsidRPr="001E2D43">
        <w:rPr>
          <w:rFonts w:ascii="Tahoma" w:eastAsia="Times New Roman" w:hAnsi="Tahoma" w:cs="Tahoma"/>
          <w:color w:val="002060"/>
          <w:sz w:val="24"/>
          <w:szCs w:val="24"/>
        </w:rPr>
        <w:t>Quatre Nobles Vérités</w:t>
      </w:r>
      <w:r w:rsidRPr="004E0342">
        <w:rPr>
          <w:rFonts w:ascii="Tahoma" w:hAnsi="Tahoma" w:cs="Tahoma"/>
          <w:color w:val="002060"/>
          <w:sz w:val="24"/>
          <w:szCs w:val="24"/>
        </w:rPr>
        <w:t xml:space="preserve">), </w:t>
      </w:r>
      <w:r w:rsidR="001025E2" w:rsidRPr="00C11050">
        <w:rPr>
          <w:rFonts w:ascii="Tahoma" w:eastAsia="SimSun" w:hAnsi="Tahoma" w:cs="Tahoma"/>
          <w:color w:val="002060"/>
          <w:sz w:val="24"/>
          <w:szCs w:val="24"/>
          <w:lang w:val="vi-VN"/>
        </w:rPr>
        <w:t>là bài thuyết pháp đầu tiên tại vườn Lộc Uyển của đức Phật sau khi giác ngộ, được ghi trong kinh Chuyển Pháp Luân (</w:t>
      </w:r>
      <w:r w:rsidR="001025E2" w:rsidRPr="001025E2">
        <w:rPr>
          <w:rFonts w:ascii="Tahoma" w:eastAsia="SimSun" w:hAnsi="Tahoma" w:cs="Tahoma"/>
          <w:color w:val="002060"/>
          <w:sz w:val="24"/>
          <w:szCs w:val="24"/>
        </w:rPr>
        <w:t xml:space="preserve">P: </w:t>
      </w:r>
      <w:r w:rsidR="001025E2" w:rsidRPr="00C11050">
        <w:rPr>
          <w:rFonts w:ascii="Tahoma" w:eastAsia="SimSun" w:hAnsi="Tahoma" w:cs="Tahoma"/>
          <w:color w:val="002060"/>
          <w:sz w:val="24"/>
          <w:szCs w:val="24"/>
          <w:lang w:val="vi-VN"/>
        </w:rPr>
        <w:t>Dhammacakkappavattana Sutta), thuộc Tương Ưng Bộ</w:t>
      </w:r>
      <w:r w:rsidR="001025E2">
        <w:rPr>
          <w:rFonts w:ascii="Tahoma" w:eastAsia="SimSun" w:hAnsi="Tahoma" w:cs="Tahoma"/>
          <w:color w:val="002060"/>
          <w:sz w:val="24"/>
          <w:szCs w:val="24"/>
          <w:lang w:val="vi-VN"/>
        </w:rPr>
        <w:t xml:space="preserve"> Kinh,</w:t>
      </w:r>
      <w:r w:rsidR="001025E2" w:rsidRPr="00C11050">
        <w:rPr>
          <w:rFonts w:ascii="Tahoma" w:eastAsia="SimSun" w:hAnsi="Tahoma" w:cs="Tahoma"/>
          <w:color w:val="002060"/>
          <w:sz w:val="24"/>
          <w:szCs w:val="24"/>
          <w:lang w:val="vi-VN"/>
        </w:rPr>
        <w:t xml:space="preserve"> </w:t>
      </w:r>
      <w:r w:rsidRPr="004E0342">
        <w:rPr>
          <w:rFonts w:ascii="Tahoma" w:hAnsi="Tahoma" w:cs="Tahoma"/>
          <w:color w:val="002060"/>
          <w:sz w:val="24"/>
          <w:szCs w:val="24"/>
        </w:rPr>
        <w:t>trong đó:</w:t>
      </w:r>
    </w:p>
    <w:p w:rsidR="00120105" w:rsidRPr="004E0342" w:rsidRDefault="00120105" w:rsidP="00120105">
      <w:pPr>
        <w:spacing w:after="0" w:line="360" w:lineRule="auto"/>
        <w:ind w:firstLine="720"/>
        <w:jc w:val="both"/>
        <w:rPr>
          <w:rFonts w:ascii="Tahoma" w:hAnsi="Tahoma" w:cs="Tahoma"/>
          <w:color w:val="002060"/>
          <w:sz w:val="24"/>
          <w:szCs w:val="24"/>
          <w:lang w:val="fr-FR"/>
        </w:rPr>
      </w:pPr>
      <w:r w:rsidRPr="004E0342">
        <w:rPr>
          <w:rFonts w:ascii="Tahoma" w:hAnsi="Tahoma" w:cs="Tahoma"/>
          <w:b/>
          <w:bCs/>
          <w:color w:val="002060"/>
          <w:sz w:val="24"/>
          <w:szCs w:val="24"/>
          <w:lang w:val="fr-FR"/>
        </w:rPr>
        <w:t xml:space="preserve">- </w:t>
      </w:r>
      <w:r w:rsidRPr="004E0342">
        <w:rPr>
          <w:rFonts w:ascii="Tahoma" w:hAnsi="Tahoma" w:cs="Tahoma"/>
          <w:i/>
          <w:iCs/>
          <w:color w:val="002060"/>
          <w:sz w:val="24"/>
          <w:szCs w:val="24"/>
          <w:lang w:val="fr-FR"/>
        </w:rPr>
        <w:t xml:space="preserve">Tứ </w:t>
      </w:r>
      <w:r w:rsidRPr="004E0342">
        <w:rPr>
          <w:rFonts w:ascii="Tahoma" w:eastAsia="SimSun" w:hAnsi="Tahoma" w:cs="Tahoma"/>
          <w:color w:val="002060"/>
          <w:sz w:val="24"/>
          <w:szCs w:val="24"/>
        </w:rPr>
        <w:t>四</w:t>
      </w:r>
      <w:r w:rsidRPr="004E0342">
        <w:rPr>
          <w:rFonts w:ascii="Tahoma" w:eastAsia="SimSun" w:hAnsi="Tahoma" w:cs="Tahoma"/>
          <w:color w:val="002060"/>
          <w:sz w:val="24"/>
          <w:szCs w:val="24"/>
          <w:lang w:val="fr-FR"/>
        </w:rPr>
        <w:t>:</w:t>
      </w:r>
      <w:r w:rsidRPr="004E0342">
        <w:rPr>
          <w:rFonts w:ascii="Tahoma" w:hAnsi="Tahoma" w:cs="Tahoma"/>
          <w:color w:val="002060"/>
          <w:sz w:val="24"/>
          <w:szCs w:val="24"/>
          <w:lang w:val="fr-FR"/>
        </w:rPr>
        <w:t xml:space="preserve">      </w:t>
      </w:r>
      <w:bookmarkStart w:id="164" w:name="_Hlk31706051"/>
      <w:r w:rsidRPr="004E0342">
        <w:rPr>
          <w:rFonts w:ascii="Tahoma" w:hAnsi="Tahoma" w:cs="Tahoma"/>
          <w:color w:val="002060"/>
          <w:sz w:val="24"/>
          <w:szCs w:val="24"/>
          <w:lang w:val="fr-FR"/>
        </w:rPr>
        <w:t xml:space="preserve">Có nghĩa là </w:t>
      </w:r>
      <w:bookmarkEnd w:id="164"/>
      <w:r w:rsidRPr="004E0342">
        <w:rPr>
          <w:rFonts w:ascii="Tahoma" w:hAnsi="Tahoma" w:cs="Tahoma"/>
          <w:i/>
          <w:iCs/>
          <w:color w:val="002060"/>
          <w:sz w:val="24"/>
          <w:szCs w:val="24"/>
          <w:lang w:val="fr-FR"/>
        </w:rPr>
        <w:t>bốn</w:t>
      </w:r>
      <w:r w:rsidRPr="004E0342">
        <w:rPr>
          <w:rFonts w:ascii="Tahoma" w:hAnsi="Tahoma" w:cs="Tahoma"/>
          <w:color w:val="002060"/>
          <w:sz w:val="24"/>
          <w:szCs w:val="24"/>
          <w:lang w:val="fr-FR"/>
        </w:rPr>
        <w:t xml:space="preserve">. </w:t>
      </w:r>
    </w:p>
    <w:p w:rsidR="00120105" w:rsidRPr="004E0342" w:rsidRDefault="00120105" w:rsidP="00120105">
      <w:pPr>
        <w:spacing w:after="0" w:line="360" w:lineRule="auto"/>
        <w:ind w:firstLine="720"/>
        <w:jc w:val="both"/>
        <w:rPr>
          <w:rFonts w:ascii="Tahoma" w:hAnsi="Tahoma" w:cs="Tahoma"/>
          <w:b/>
          <w:bCs/>
          <w:color w:val="002060"/>
          <w:sz w:val="24"/>
          <w:szCs w:val="24"/>
          <w:lang w:val="fr-FR"/>
        </w:rPr>
      </w:pPr>
      <w:r w:rsidRPr="004E0342">
        <w:rPr>
          <w:rFonts w:ascii="Tahoma" w:hAnsi="Tahoma" w:cs="Tahoma"/>
          <w:b/>
          <w:bCs/>
          <w:color w:val="002060"/>
          <w:sz w:val="24"/>
          <w:szCs w:val="24"/>
          <w:lang w:val="fr-FR"/>
        </w:rPr>
        <w:t xml:space="preserve">- </w:t>
      </w:r>
      <w:r w:rsidRPr="004E0342">
        <w:rPr>
          <w:rFonts w:ascii="Tahoma" w:hAnsi="Tahoma" w:cs="Tahoma"/>
          <w:i/>
          <w:iCs/>
          <w:color w:val="002060"/>
          <w:sz w:val="24"/>
          <w:szCs w:val="24"/>
          <w:lang w:val="fr-FR"/>
        </w:rPr>
        <w:t xml:space="preserve">Diệu </w:t>
      </w:r>
      <w:r w:rsidRPr="004E0342">
        <w:rPr>
          <w:rFonts w:ascii="Tahoma" w:eastAsia="SimSun" w:hAnsi="Tahoma" w:cs="Tahoma"/>
          <w:color w:val="002060"/>
          <w:sz w:val="24"/>
          <w:szCs w:val="24"/>
        </w:rPr>
        <w:t>妙</w:t>
      </w:r>
      <w:r w:rsidRPr="004E0342">
        <w:rPr>
          <w:rFonts w:ascii="Tahoma" w:eastAsia="SimSun" w:hAnsi="Tahoma" w:cs="Tahoma"/>
          <w:color w:val="002060"/>
          <w:sz w:val="24"/>
          <w:szCs w:val="24"/>
          <w:lang w:val="fr-FR"/>
        </w:rPr>
        <w:t>:</w:t>
      </w:r>
      <w:r w:rsidRPr="004E0342">
        <w:rPr>
          <w:rFonts w:ascii="Tahoma" w:hAnsi="Tahoma" w:cs="Tahoma"/>
          <w:b/>
          <w:bCs/>
          <w:color w:val="002060"/>
          <w:sz w:val="24"/>
          <w:szCs w:val="24"/>
          <w:lang w:val="fr-FR"/>
        </w:rPr>
        <w:t xml:space="preserve">   </w:t>
      </w:r>
      <w:r w:rsidRPr="004E0342">
        <w:rPr>
          <w:rFonts w:ascii="Tahoma" w:hAnsi="Tahoma" w:cs="Tahoma"/>
          <w:color w:val="002060"/>
          <w:sz w:val="24"/>
          <w:szCs w:val="24"/>
          <w:lang w:val="fr-FR"/>
        </w:rPr>
        <w:t xml:space="preserve">Có nghĩa là </w:t>
      </w:r>
      <w:r w:rsidRPr="004E0342">
        <w:rPr>
          <w:rFonts w:ascii="Tahoma" w:hAnsi="Tahoma" w:cs="Tahoma"/>
          <w:i/>
          <w:iCs/>
          <w:color w:val="002060"/>
          <w:sz w:val="24"/>
          <w:szCs w:val="24"/>
          <w:lang w:val="fr-FR"/>
        </w:rPr>
        <w:t>hay, đẹp, tuyệt, kỳ diệu, tài tình.</w:t>
      </w:r>
    </w:p>
    <w:p w:rsidR="00120105" w:rsidRPr="004E0342" w:rsidRDefault="00120105" w:rsidP="00120105">
      <w:pPr>
        <w:spacing w:line="360" w:lineRule="auto"/>
        <w:ind w:firstLine="720"/>
        <w:jc w:val="both"/>
        <w:rPr>
          <w:rFonts w:ascii="Tahoma" w:hAnsi="Tahoma" w:cs="Tahoma"/>
          <w:color w:val="002060"/>
          <w:sz w:val="24"/>
          <w:szCs w:val="24"/>
          <w:lang w:val="fr-FR"/>
        </w:rPr>
      </w:pPr>
      <w:r w:rsidRPr="004E0342">
        <w:rPr>
          <w:rFonts w:ascii="Tahoma" w:hAnsi="Tahoma" w:cs="Tahoma"/>
          <w:b/>
          <w:bCs/>
          <w:color w:val="002060"/>
          <w:sz w:val="24"/>
          <w:szCs w:val="24"/>
          <w:lang w:val="fr-FR"/>
        </w:rPr>
        <w:t xml:space="preserve">- </w:t>
      </w:r>
      <w:r w:rsidRPr="004E0342">
        <w:rPr>
          <w:rFonts w:ascii="Tahoma" w:hAnsi="Tahoma" w:cs="Tahoma"/>
          <w:i/>
          <w:iCs/>
          <w:color w:val="002060"/>
          <w:sz w:val="24"/>
          <w:szCs w:val="24"/>
          <w:lang w:val="fr-FR"/>
        </w:rPr>
        <w:t>Đế</w:t>
      </w:r>
      <w:r w:rsidRPr="004E0342">
        <w:rPr>
          <w:rFonts w:ascii="Tahoma" w:hAnsi="Tahoma" w:cs="Tahoma"/>
          <w:b/>
          <w:bCs/>
          <w:color w:val="002060"/>
          <w:sz w:val="24"/>
          <w:szCs w:val="24"/>
          <w:lang w:val="fr-FR"/>
        </w:rPr>
        <w:t xml:space="preserve"> </w:t>
      </w:r>
      <w:r w:rsidRPr="004E0342">
        <w:rPr>
          <w:rFonts w:ascii="Tahoma" w:eastAsia="SimSun" w:hAnsi="Tahoma" w:cs="Tahoma"/>
          <w:color w:val="002060"/>
          <w:sz w:val="24"/>
          <w:szCs w:val="24"/>
        </w:rPr>
        <w:t>諦</w:t>
      </w:r>
      <w:r w:rsidRPr="004E0342">
        <w:rPr>
          <w:rFonts w:ascii="Tahoma" w:hAnsi="Tahoma" w:cs="Tahoma"/>
          <w:color w:val="002060"/>
          <w:sz w:val="24"/>
          <w:szCs w:val="24"/>
          <w:lang w:val="fr-FR"/>
        </w:rPr>
        <w:t>:</w:t>
      </w:r>
      <w:r w:rsidRPr="004E0342">
        <w:rPr>
          <w:rFonts w:ascii="Tahoma" w:hAnsi="Tahoma" w:cs="Tahoma"/>
          <w:b/>
          <w:bCs/>
          <w:color w:val="002060"/>
          <w:sz w:val="24"/>
          <w:szCs w:val="24"/>
          <w:lang w:val="fr-FR"/>
        </w:rPr>
        <w:t xml:space="preserve">      </w:t>
      </w:r>
      <w:r w:rsidRPr="004E0342">
        <w:rPr>
          <w:rFonts w:ascii="Tahoma" w:hAnsi="Tahoma" w:cs="Tahoma"/>
          <w:color w:val="002060"/>
          <w:sz w:val="24"/>
          <w:szCs w:val="24"/>
          <w:lang w:val="fr-FR"/>
        </w:rPr>
        <w:t>Có nghĩa là</w:t>
      </w:r>
      <w:r w:rsidRPr="004E0342">
        <w:rPr>
          <w:rFonts w:ascii="Tahoma" w:hAnsi="Tahoma" w:cs="Tahoma"/>
          <w:b/>
          <w:bCs/>
          <w:color w:val="002060"/>
          <w:sz w:val="24"/>
          <w:szCs w:val="24"/>
          <w:lang w:val="fr-FR"/>
        </w:rPr>
        <w:t xml:space="preserve"> </w:t>
      </w:r>
      <w:r w:rsidRPr="004E0342">
        <w:rPr>
          <w:rFonts w:ascii="Tahoma" w:hAnsi="Tahoma" w:cs="Tahoma"/>
          <w:i/>
          <w:iCs/>
          <w:color w:val="002060"/>
          <w:sz w:val="24"/>
          <w:szCs w:val="24"/>
          <w:lang w:val="fr-FR"/>
        </w:rPr>
        <w:t>đạo lý, nghĩa lý, chân lý.</w:t>
      </w:r>
    </w:p>
    <w:p w:rsidR="00120105" w:rsidRPr="004E0342" w:rsidRDefault="00120105" w:rsidP="00120105">
      <w:pPr>
        <w:spacing w:line="360" w:lineRule="auto"/>
        <w:ind w:firstLine="720"/>
        <w:jc w:val="both"/>
        <w:rPr>
          <w:rFonts w:ascii="Tahoma" w:eastAsia="SimSun" w:hAnsi="Tahoma" w:cs="Tahoma"/>
          <w:color w:val="002060"/>
          <w:sz w:val="24"/>
          <w:szCs w:val="24"/>
          <w:lang w:val="fr-FR"/>
        </w:rPr>
      </w:pPr>
      <w:r w:rsidRPr="00EA6B33">
        <w:rPr>
          <w:rFonts w:ascii="Tahoma" w:hAnsi="Tahoma" w:cs="Tahoma"/>
          <w:color w:val="002060"/>
          <w:sz w:val="24"/>
          <w:szCs w:val="24"/>
          <w:lang w:val="fr-FR"/>
        </w:rPr>
        <w:t>Tứ Diệu Đế</w:t>
      </w:r>
      <w:r w:rsidRPr="004E0342">
        <w:rPr>
          <w:rFonts w:ascii="Tahoma" w:hAnsi="Tahoma" w:cs="Tahoma"/>
          <w:color w:val="002060"/>
          <w:sz w:val="24"/>
          <w:szCs w:val="24"/>
          <w:lang w:val="fr-FR"/>
        </w:rPr>
        <w:t xml:space="preserve"> còn gọi là </w:t>
      </w:r>
      <w:r w:rsidRPr="004E0342">
        <w:rPr>
          <w:rFonts w:ascii="Tahoma" w:hAnsi="Tahoma" w:cs="Tahoma"/>
          <w:i/>
          <w:iCs/>
          <w:color w:val="002060"/>
          <w:sz w:val="24"/>
          <w:szCs w:val="24"/>
          <w:lang w:val="fr-FR"/>
        </w:rPr>
        <w:t>Tứ Thánh Đế</w:t>
      </w:r>
      <w:r w:rsidRPr="004E0342">
        <w:rPr>
          <w:rFonts w:ascii="Tahoma" w:hAnsi="Tahoma" w:cs="Tahoma"/>
          <w:color w:val="002060"/>
          <w:sz w:val="24"/>
          <w:szCs w:val="24"/>
          <w:lang w:val="fr-FR"/>
        </w:rPr>
        <w:t xml:space="preserve"> </w:t>
      </w:r>
      <w:bookmarkStart w:id="165" w:name="_Hlk31702065"/>
      <w:r w:rsidRPr="004E0342">
        <w:rPr>
          <w:rFonts w:ascii="Tahoma" w:eastAsia="SimSun" w:hAnsi="Tahoma" w:cs="Tahoma"/>
          <w:color w:val="002060"/>
          <w:sz w:val="24"/>
          <w:szCs w:val="24"/>
        </w:rPr>
        <w:t>四聖諦</w:t>
      </w:r>
      <w:bookmarkEnd w:id="165"/>
      <w:r w:rsidRPr="004E0342">
        <w:rPr>
          <w:rFonts w:ascii="Tahoma" w:eastAsia="MS Gothic" w:hAnsi="Tahoma" w:cs="Tahoma"/>
          <w:color w:val="002060"/>
          <w:sz w:val="24"/>
          <w:szCs w:val="24"/>
          <w:lang w:val="fr-FR"/>
        </w:rPr>
        <w:t xml:space="preserve"> hay nói gọn là </w:t>
      </w:r>
      <w:r w:rsidRPr="004E0342">
        <w:rPr>
          <w:rFonts w:ascii="Tahoma" w:eastAsia="MS Gothic" w:hAnsi="Tahoma" w:cs="Tahoma"/>
          <w:i/>
          <w:iCs/>
          <w:color w:val="002060"/>
          <w:sz w:val="24"/>
          <w:szCs w:val="24"/>
          <w:lang w:val="fr-FR"/>
        </w:rPr>
        <w:t>Tứ Đế</w:t>
      </w:r>
      <w:r w:rsidRPr="004E0342">
        <w:rPr>
          <w:rFonts w:ascii="Tahoma" w:eastAsia="MS Gothic" w:hAnsi="Tahoma" w:cs="Tahoma"/>
          <w:color w:val="002060"/>
          <w:sz w:val="24"/>
          <w:szCs w:val="24"/>
          <w:lang w:val="fr-FR"/>
        </w:rPr>
        <w:t xml:space="preserve"> </w:t>
      </w:r>
      <w:r w:rsidRPr="004E0342">
        <w:rPr>
          <w:rFonts w:ascii="Tahoma" w:eastAsia="SimSun" w:hAnsi="Tahoma" w:cs="Tahoma"/>
          <w:color w:val="002060"/>
          <w:sz w:val="24"/>
          <w:szCs w:val="24"/>
        </w:rPr>
        <w:t>四諦</w:t>
      </w:r>
      <w:r w:rsidRPr="004E0342">
        <w:rPr>
          <w:rFonts w:ascii="Tahoma" w:eastAsia="SimSun" w:hAnsi="Tahoma" w:cs="Tahoma"/>
          <w:color w:val="002060"/>
          <w:sz w:val="24"/>
          <w:szCs w:val="24"/>
          <w:lang w:val="fr-FR"/>
        </w:rPr>
        <w:t>, đó là 4 chân lý (sự thật) cao quý</w:t>
      </w:r>
      <w:r>
        <w:rPr>
          <w:rFonts w:ascii="Tahoma" w:eastAsia="SimSun" w:hAnsi="Tahoma" w:cs="Tahoma"/>
          <w:color w:val="002060"/>
          <w:sz w:val="24"/>
          <w:szCs w:val="24"/>
          <w:lang w:val="fr-FR"/>
        </w:rPr>
        <w:t>, hình thành</w:t>
      </w:r>
      <w:r w:rsidRPr="004E0342">
        <w:rPr>
          <w:rFonts w:ascii="Tahoma" w:eastAsia="SimSun" w:hAnsi="Tahoma" w:cs="Tahoma"/>
          <w:color w:val="002060"/>
          <w:sz w:val="24"/>
          <w:szCs w:val="24"/>
          <w:lang w:val="fr-FR"/>
        </w:rPr>
        <w:t xml:space="preserve"> </w:t>
      </w:r>
      <w:r w:rsidR="00203B48">
        <w:rPr>
          <w:rFonts w:ascii="Tahoma" w:eastAsia="SimSun" w:hAnsi="Tahoma" w:cs="Tahoma"/>
          <w:color w:val="002060"/>
          <w:sz w:val="24"/>
          <w:szCs w:val="24"/>
          <w:lang w:val="fr-FR"/>
        </w:rPr>
        <w:t>từ</w:t>
      </w:r>
      <w:r w:rsidR="00203B48">
        <w:rPr>
          <w:rFonts w:ascii="Tahoma" w:eastAsia="SimSun" w:hAnsi="Tahoma" w:cs="Tahoma"/>
          <w:color w:val="002060"/>
          <w:sz w:val="24"/>
          <w:szCs w:val="24"/>
          <w:lang w:val="vi-VN"/>
        </w:rPr>
        <w:t xml:space="preserve"> </w:t>
      </w:r>
      <w:r w:rsidR="00203B48" w:rsidRPr="004E0342">
        <w:rPr>
          <w:rFonts w:ascii="Tahoma" w:eastAsia="SimSun" w:hAnsi="Tahoma" w:cs="Tahoma"/>
          <w:color w:val="002060"/>
          <w:sz w:val="24"/>
          <w:szCs w:val="24"/>
          <w:lang w:val="fr-FR"/>
        </w:rPr>
        <w:t xml:space="preserve">2 cặp </w:t>
      </w:r>
      <w:r w:rsidRPr="004E0342">
        <w:rPr>
          <w:rFonts w:ascii="Tahoma" w:eastAsia="SimSun" w:hAnsi="Tahoma" w:cs="Tahoma"/>
          <w:color w:val="002060"/>
          <w:sz w:val="24"/>
          <w:szCs w:val="24"/>
          <w:lang w:val="fr-FR"/>
        </w:rPr>
        <w:t>Nhân Quả:</w:t>
      </w:r>
    </w:p>
    <w:p w:rsidR="00120105" w:rsidRPr="004E0342" w:rsidRDefault="00120105" w:rsidP="00120105">
      <w:pPr>
        <w:spacing w:line="360" w:lineRule="auto"/>
        <w:ind w:firstLine="720"/>
        <w:jc w:val="both"/>
        <w:rPr>
          <w:rFonts w:ascii="Tahoma" w:hAnsi="Tahoma" w:cs="Tahoma"/>
          <w:color w:val="002060"/>
          <w:sz w:val="24"/>
          <w:szCs w:val="24"/>
          <w:lang w:val="fr-FR"/>
        </w:rPr>
      </w:pPr>
      <w:bookmarkStart w:id="166" w:name="_Hlk32268032"/>
      <w:r w:rsidRPr="004E0342">
        <w:rPr>
          <w:rFonts w:ascii="Tahoma" w:eastAsia="SimSun" w:hAnsi="Tahoma" w:cs="Tahoma"/>
          <w:color w:val="002060"/>
          <w:sz w:val="24"/>
          <w:szCs w:val="24"/>
          <w:lang w:val="fr-FR"/>
        </w:rPr>
        <w:t xml:space="preserve">+ </w:t>
      </w:r>
      <w:r w:rsidRPr="004E0342">
        <w:rPr>
          <w:rFonts w:ascii="Tahoma" w:eastAsia="SimSun" w:hAnsi="Tahoma" w:cs="Tahoma"/>
          <w:i/>
          <w:iCs/>
          <w:color w:val="002060"/>
          <w:sz w:val="24"/>
          <w:szCs w:val="24"/>
          <w:lang w:val="fr-FR"/>
        </w:rPr>
        <w:t>Khổ Đế - Tập Đế</w:t>
      </w:r>
      <w:r w:rsidRPr="004E0342">
        <w:rPr>
          <w:rFonts w:ascii="Tahoma" w:eastAsia="SimSun" w:hAnsi="Tahoma" w:cs="Tahoma"/>
          <w:color w:val="002060"/>
          <w:sz w:val="24"/>
          <w:szCs w:val="24"/>
          <w:lang w:val="fr-FR"/>
        </w:rPr>
        <w:t xml:space="preserve">:  </w:t>
      </w:r>
      <w:bookmarkStart w:id="167" w:name="_Hlk31705592"/>
      <w:r w:rsidRPr="004E0342">
        <w:rPr>
          <w:rFonts w:ascii="Tahoma" w:eastAsia="SimSun" w:hAnsi="Tahoma" w:cs="Tahoma"/>
          <w:color w:val="002060"/>
          <w:sz w:val="24"/>
          <w:szCs w:val="24"/>
          <w:lang w:val="fr-FR"/>
        </w:rPr>
        <w:t xml:space="preserve">Cặp Nhân Quả đối với đời sống </w:t>
      </w:r>
      <w:bookmarkEnd w:id="167"/>
      <w:r w:rsidRPr="004E0342">
        <w:rPr>
          <w:rFonts w:ascii="Tahoma" w:eastAsia="SimSun" w:hAnsi="Tahoma" w:cs="Tahoma"/>
          <w:color w:val="002060"/>
          <w:sz w:val="24"/>
          <w:szCs w:val="24"/>
          <w:lang w:val="fr-FR"/>
        </w:rPr>
        <w:t xml:space="preserve">của chúng sinh chưa giác ngộ, </w:t>
      </w:r>
      <w:bookmarkStart w:id="168" w:name="_Hlk32267893"/>
      <w:r w:rsidRPr="004E0342">
        <w:rPr>
          <w:rFonts w:ascii="Tahoma" w:eastAsia="SimSun" w:hAnsi="Tahoma" w:cs="Tahoma"/>
          <w:color w:val="002060"/>
          <w:sz w:val="24"/>
          <w:szCs w:val="24"/>
          <w:lang w:val="fr-FR"/>
        </w:rPr>
        <w:t xml:space="preserve">gọi là cặp </w:t>
      </w:r>
      <w:r w:rsidRPr="004E0342">
        <w:rPr>
          <w:rFonts w:ascii="Tahoma" w:eastAsia="SimSun" w:hAnsi="Tahoma" w:cs="Tahoma"/>
          <w:i/>
          <w:iCs/>
          <w:color w:val="002060"/>
          <w:sz w:val="24"/>
          <w:szCs w:val="24"/>
          <w:lang w:val="fr-FR"/>
        </w:rPr>
        <w:t>Nhân Quả thế gia</w:t>
      </w:r>
      <w:bookmarkEnd w:id="168"/>
      <w:r w:rsidRPr="004E0342">
        <w:rPr>
          <w:rFonts w:ascii="Tahoma" w:eastAsia="SimSun" w:hAnsi="Tahoma" w:cs="Tahoma"/>
          <w:i/>
          <w:iCs/>
          <w:color w:val="002060"/>
          <w:sz w:val="24"/>
          <w:szCs w:val="24"/>
          <w:lang w:val="fr-FR"/>
        </w:rPr>
        <w:t>n</w:t>
      </w:r>
      <w:r w:rsidRPr="004E0342">
        <w:rPr>
          <w:rFonts w:ascii="Tahoma" w:eastAsia="SimSun" w:hAnsi="Tahoma" w:cs="Tahoma"/>
          <w:color w:val="002060"/>
          <w:sz w:val="24"/>
          <w:szCs w:val="24"/>
          <w:lang w:val="fr-FR"/>
        </w:rPr>
        <w:t xml:space="preserve">.   </w:t>
      </w:r>
    </w:p>
    <w:p w:rsidR="00120105" w:rsidRPr="004E0342" w:rsidRDefault="00120105" w:rsidP="00120105">
      <w:pPr>
        <w:spacing w:after="240" w:line="360" w:lineRule="auto"/>
        <w:jc w:val="both"/>
        <w:rPr>
          <w:rFonts w:ascii="Tahoma" w:eastAsia="SimSun" w:hAnsi="Tahoma" w:cs="Tahoma"/>
          <w:color w:val="002060"/>
          <w:sz w:val="24"/>
          <w:szCs w:val="24"/>
          <w:lang w:val="fr-FR"/>
        </w:rPr>
      </w:pPr>
      <w:r w:rsidRPr="004E0342">
        <w:rPr>
          <w:rFonts w:ascii="Tahoma" w:hAnsi="Tahoma" w:cs="Tahoma"/>
          <w:color w:val="002060"/>
          <w:sz w:val="24"/>
          <w:szCs w:val="24"/>
          <w:lang w:val="fr-FR"/>
        </w:rPr>
        <w:tab/>
        <w:t xml:space="preserve">+ </w:t>
      </w:r>
      <w:r w:rsidRPr="004E0342">
        <w:rPr>
          <w:rFonts w:ascii="Tahoma" w:hAnsi="Tahoma" w:cs="Tahoma"/>
          <w:i/>
          <w:iCs/>
          <w:color w:val="002060"/>
          <w:sz w:val="24"/>
          <w:szCs w:val="24"/>
          <w:lang w:val="fr-FR"/>
        </w:rPr>
        <w:t>Diệt Đế - Đạo Đế</w:t>
      </w:r>
      <w:r w:rsidRPr="004E0342">
        <w:rPr>
          <w:rFonts w:ascii="Tahoma" w:hAnsi="Tahoma" w:cs="Tahoma"/>
          <w:color w:val="002060"/>
          <w:sz w:val="24"/>
          <w:szCs w:val="24"/>
          <w:lang w:val="fr-FR"/>
        </w:rPr>
        <w:t xml:space="preserve">:  </w:t>
      </w:r>
      <w:r w:rsidRPr="004E0342">
        <w:rPr>
          <w:rFonts w:ascii="Tahoma" w:eastAsia="SimSun" w:hAnsi="Tahoma" w:cs="Tahoma"/>
          <w:color w:val="002060"/>
          <w:sz w:val="24"/>
          <w:szCs w:val="24"/>
          <w:lang w:val="fr-FR"/>
        </w:rPr>
        <w:t xml:space="preserve">Cặp Nhân Quả đối với đời sống của bậc giác ngộ, gọi là cặp </w:t>
      </w:r>
      <w:r w:rsidRPr="004E0342">
        <w:rPr>
          <w:rFonts w:ascii="Tahoma" w:eastAsia="SimSun" w:hAnsi="Tahoma" w:cs="Tahoma"/>
          <w:i/>
          <w:iCs/>
          <w:color w:val="002060"/>
          <w:sz w:val="24"/>
          <w:szCs w:val="24"/>
          <w:lang w:val="fr-FR"/>
        </w:rPr>
        <w:t>Nhân Quả xuất thế gian.</w:t>
      </w:r>
    </w:p>
    <w:p w:rsidR="00120105" w:rsidRPr="004E0342" w:rsidRDefault="00120105" w:rsidP="00120105">
      <w:pPr>
        <w:spacing w:after="240" w:line="360" w:lineRule="auto"/>
        <w:jc w:val="both"/>
        <w:rPr>
          <w:rFonts w:ascii="Tahoma" w:eastAsia="SimSun" w:hAnsi="Tahoma" w:cs="Tahoma"/>
          <w:color w:val="002060"/>
          <w:sz w:val="24"/>
          <w:szCs w:val="24"/>
          <w:lang w:val="fr-FR"/>
        </w:rPr>
      </w:pPr>
      <w:r w:rsidRPr="004E0342">
        <w:rPr>
          <w:rFonts w:ascii="Tahoma" w:eastAsia="SimSun" w:hAnsi="Tahoma" w:cs="Tahoma"/>
          <w:color w:val="002060"/>
          <w:sz w:val="24"/>
          <w:szCs w:val="24"/>
          <w:lang w:val="fr-FR"/>
        </w:rPr>
        <w:tab/>
        <w:t>Có 2 cách trình bày Tứ Diệu Đế sau:</w:t>
      </w:r>
    </w:p>
    <w:p w:rsidR="00120105" w:rsidRPr="004E0342" w:rsidRDefault="00120105" w:rsidP="00120105">
      <w:pPr>
        <w:spacing w:after="0" w:line="360" w:lineRule="auto"/>
        <w:jc w:val="both"/>
        <w:rPr>
          <w:rFonts w:ascii="Tahoma" w:eastAsia="SimSun" w:hAnsi="Tahoma" w:cs="Tahoma"/>
          <w:color w:val="002060"/>
          <w:sz w:val="24"/>
          <w:szCs w:val="24"/>
          <w:lang w:val="fr-FR"/>
        </w:rPr>
      </w:pPr>
      <w:r w:rsidRPr="004E0342">
        <w:rPr>
          <w:rFonts w:ascii="Tahoma" w:eastAsia="SimSun" w:hAnsi="Tahoma" w:cs="Tahoma"/>
          <w:color w:val="002060"/>
          <w:sz w:val="24"/>
          <w:szCs w:val="24"/>
          <w:lang w:val="fr-FR"/>
        </w:rPr>
        <w:tab/>
      </w:r>
      <w:r w:rsidRPr="00502FFD">
        <w:rPr>
          <w:rFonts w:ascii="Tahoma" w:eastAsia="SimSun" w:hAnsi="Tahoma" w:cs="Tahoma"/>
          <w:bCs/>
          <w:color w:val="002060"/>
          <w:sz w:val="24"/>
          <w:szCs w:val="24"/>
          <w:lang w:val="fr-FR"/>
        </w:rPr>
        <w:t>1/.</w:t>
      </w:r>
      <w:r w:rsidRPr="004E0342">
        <w:rPr>
          <w:rFonts w:ascii="Tahoma" w:eastAsia="SimSun" w:hAnsi="Tahoma" w:cs="Tahoma"/>
          <w:color w:val="002060"/>
          <w:sz w:val="24"/>
          <w:szCs w:val="24"/>
          <w:lang w:val="fr-FR"/>
        </w:rPr>
        <w:t xml:space="preserve"> </w:t>
      </w:r>
      <w:r w:rsidRPr="00583553">
        <w:rPr>
          <w:rFonts w:ascii="Tahoma" w:eastAsia="SimSun" w:hAnsi="Tahoma" w:cs="Tahoma"/>
          <w:b/>
          <w:color w:val="002060"/>
          <w:sz w:val="24"/>
          <w:szCs w:val="24"/>
          <w:lang w:val="fr-FR"/>
        </w:rPr>
        <w:t>Theo chiều Quả-Nhân</w:t>
      </w:r>
      <w:r w:rsidRPr="00583553">
        <w:rPr>
          <w:rFonts w:ascii="Tahoma" w:eastAsia="SimSun" w:hAnsi="Tahoma" w:cs="Tahoma"/>
          <w:color w:val="002060"/>
          <w:sz w:val="24"/>
          <w:szCs w:val="24"/>
          <w:lang w:val="fr-FR"/>
        </w:rPr>
        <w:t> :</w:t>
      </w:r>
    </w:p>
    <w:p w:rsidR="00120105" w:rsidRPr="004E0342" w:rsidRDefault="00120105" w:rsidP="00120105">
      <w:pPr>
        <w:spacing w:after="0" w:line="360" w:lineRule="auto"/>
        <w:ind w:firstLine="720"/>
        <w:jc w:val="both"/>
        <w:rPr>
          <w:rFonts w:ascii="Tahoma" w:hAnsi="Tahoma" w:cs="Tahoma"/>
          <w:color w:val="002060"/>
          <w:sz w:val="24"/>
          <w:szCs w:val="24"/>
          <w:lang w:val="fr-FR"/>
        </w:rPr>
      </w:pPr>
      <w:r w:rsidRPr="004E0342">
        <w:rPr>
          <w:rFonts w:ascii="Tahoma" w:hAnsi="Tahoma" w:cs="Tahoma"/>
          <w:color w:val="002060"/>
          <w:sz w:val="24"/>
          <w:szCs w:val="24"/>
          <w:lang w:val="fr-FR"/>
        </w:rPr>
        <w:t xml:space="preserve">+ Khổ đau  </w:t>
      </w:r>
      <w:r w:rsidRPr="004E0342">
        <w:rPr>
          <w:rFonts w:ascii="Tahoma" w:hAnsi="Tahoma" w:cs="Tahoma"/>
          <w:color w:val="002060"/>
          <w:sz w:val="24"/>
          <w:szCs w:val="24"/>
          <w:lang w:val="fr-FR"/>
        </w:rPr>
        <w:tab/>
      </w:r>
      <w:r>
        <w:rPr>
          <w:rFonts w:ascii="Tahoma" w:hAnsi="Tahoma" w:cs="Tahoma"/>
          <w:color w:val="002060"/>
          <w:sz w:val="24"/>
          <w:szCs w:val="24"/>
          <w:lang w:val="fr-FR"/>
        </w:rPr>
        <w:t xml:space="preserve">  </w:t>
      </w:r>
      <w:r w:rsidRPr="004E0342">
        <w:rPr>
          <w:rFonts w:ascii="Tahoma" w:hAnsi="Tahoma" w:cs="Tahoma"/>
          <w:color w:val="002060"/>
          <w:sz w:val="24"/>
          <w:szCs w:val="24"/>
          <w:lang w:val="fr-FR"/>
        </w:rPr>
        <w:t>(</w:t>
      </w:r>
      <w:r w:rsidRPr="004E0342">
        <w:rPr>
          <w:rFonts w:ascii="Tahoma" w:hAnsi="Tahoma" w:cs="Tahoma"/>
          <w:i/>
          <w:color w:val="002060"/>
          <w:sz w:val="24"/>
          <w:szCs w:val="24"/>
          <w:lang w:val="fr-FR"/>
        </w:rPr>
        <w:t>Khổ Đế</w:t>
      </w:r>
      <w:r w:rsidRPr="004E0342">
        <w:rPr>
          <w:rFonts w:ascii="Tahoma" w:hAnsi="Tahoma" w:cs="Tahoma"/>
          <w:color w:val="002060"/>
          <w:sz w:val="24"/>
          <w:szCs w:val="24"/>
          <w:lang w:val="fr-FR"/>
        </w:rPr>
        <w:t xml:space="preserve">)  </w:t>
      </w:r>
      <w:r w:rsidRPr="004E0342">
        <w:rPr>
          <w:rFonts w:ascii="Tahoma" w:hAnsi="Tahoma" w:cs="Tahoma"/>
          <w:color w:val="002060"/>
          <w:sz w:val="24"/>
          <w:szCs w:val="24"/>
          <w:lang w:val="fr-FR"/>
        </w:rPr>
        <w:tab/>
        <w:t xml:space="preserve">là do bởi  </w:t>
      </w:r>
      <w:r>
        <w:rPr>
          <w:rFonts w:ascii="Tahoma" w:hAnsi="Tahoma" w:cs="Tahoma"/>
          <w:color w:val="002060"/>
          <w:sz w:val="24"/>
          <w:szCs w:val="24"/>
          <w:lang w:val="fr-FR"/>
        </w:rPr>
        <w:t xml:space="preserve">  </w:t>
      </w:r>
      <w:r w:rsidRPr="004E0342">
        <w:rPr>
          <w:rFonts w:ascii="Tahoma" w:hAnsi="Tahoma" w:cs="Tahoma"/>
          <w:color w:val="002060"/>
          <w:sz w:val="24"/>
          <w:szCs w:val="24"/>
          <w:lang w:val="fr-FR"/>
        </w:rPr>
        <w:t xml:space="preserve">Chấp </w:t>
      </w:r>
      <w:r w:rsidR="00203B48">
        <w:rPr>
          <w:rFonts w:ascii="Tahoma" w:hAnsi="Tahoma" w:cs="Tahoma"/>
          <w:color w:val="002060"/>
          <w:sz w:val="24"/>
          <w:szCs w:val="24"/>
          <w:lang w:val="fr-FR"/>
        </w:rPr>
        <w:t>thủ</w:t>
      </w:r>
      <w:r w:rsidRPr="004E0342">
        <w:rPr>
          <w:rFonts w:ascii="Tahoma" w:hAnsi="Tahoma" w:cs="Tahoma"/>
          <w:color w:val="002060"/>
          <w:sz w:val="24"/>
          <w:szCs w:val="24"/>
          <w:lang w:val="fr-FR"/>
        </w:rPr>
        <w:t xml:space="preserve"> </w:t>
      </w:r>
      <w:r>
        <w:rPr>
          <w:rFonts w:ascii="Tahoma" w:hAnsi="Tahoma" w:cs="Tahoma"/>
          <w:color w:val="002060"/>
          <w:sz w:val="24"/>
          <w:szCs w:val="24"/>
          <w:lang w:val="fr-FR"/>
        </w:rPr>
        <w:t xml:space="preserve">  </w:t>
      </w:r>
      <w:r w:rsidRPr="004E0342">
        <w:rPr>
          <w:rFonts w:ascii="Tahoma" w:hAnsi="Tahoma" w:cs="Tahoma"/>
          <w:color w:val="002060"/>
          <w:sz w:val="24"/>
          <w:szCs w:val="24"/>
          <w:lang w:val="fr-FR"/>
        </w:rPr>
        <w:t>(</w:t>
      </w:r>
      <w:r w:rsidRPr="004E0342">
        <w:rPr>
          <w:rFonts w:ascii="Tahoma" w:hAnsi="Tahoma" w:cs="Tahoma"/>
          <w:i/>
          <w:color w:val="002060"/>
          <w:sz w:val="24"/>
          <w:szCs w:val="24"/>
          <w:lang w:val="fr-FR"/>
        </w:rPr>
        <w:t>Tập Đế</w:t>
      </w:r>
      <w:r w:rsidRPr="004E0342">
        <w:rPr>
          <w:rFonts w:ascii="Tahoma" w:hAnsi="Tahoma" w:cs="Tahoma"/>
          <w:color w:val="002060"/>
          <w:sz w:val="24"/>
          <w:szCs w:val="24"/>
          <w:lang w:val="fr-FR"/>
        </w:rPr>
        <w:t>).</w:t>
      </w:r>
    </w:p>
    <w:p w:rsidR="00120105" w:rsidRPr="004E0342" w:rsidRDefault="00120105" w:rsidP="00120105">
      <w:pPr>
        <w:spacing w:after="0" w:line="360" w:lineRule="auto"/>
        <w:ind w:firstLine="720"/>
        <w:jc w:val="both"/>
        <w:rPr>
          <w:rFonts w:ascii="Tahoma" w:hAnsi="Tahoma" w:cs="Tahoma"/>
          <w:color w:val="002060"/>
          <w:sz w:val="24"/>
          <w:szCs w:val="24"/>
          <w:lang w:val="fr-FR"/>
        </w:rPr>
      </w:pPr>
      <w:r w:rsidRPr="004E0342">
        <w:rPr>
          <w:rFonts w:ascii="Tahoma" w:hAnsi="Tahoma" w:cs="Tahoma"/>
          <w:color w:val="002060"/>
          <w:sz w:val="24"/>
          <w:szCs w:val="24"/>
          <w:lang w:val="fr-FR"/>
        </w:rPr>
        <w:t xml:space="preserve">+ Hạnh phúc </w:t>
      </w:r>
      <w:r>
        <w:rPr>
          <w:rFonts w:ascii="Tahoma" w:hAnsi="Tahoma" w:cs="Tahoma"/>
          <w:color w:val="002060"/>
          <w:sz w:val="24"/>
          <w:szCs w:val="24"/>
          <w:lang w:val="fr-FR"/>
        </w:rPr>
        <w:t xml:space="preserve">  </w:t>
      </w:r>
      <w:r w:rsidRPr="004E0342">
        <w:rPr>
          <w:rFonts w:ascii="Tahoma" w:hAnsi="Tahoma" w:cs="Tahoma"/>
          <w:color w:val="002060"/>
          <w:sz w:val="24"/>
          <w:szCs w:val="24"/>
          <w:lang w:val="fr-FR"/>
        </w:rPr>
        <w:t>(</w:t>
      </w:r>
      <w:r w:rsidRPr="004E0342">
        <w:rPr>
          <w:rFonts w:ascii="Tahoma" w:hAnsi="Tahoma" w:cs="Tahoma"/>
          <w:i/>
          <w:color w:val="002060"/>
          <w:sz w:val="24"/>
          <w:szCs w:val="24"/>
          <w:lang w:val="fr-FR"/>
        </w:rPr>
        <w:t>Diệt Đế</w:t>
      </w:r>
      <w:r w:rsidRPr="004E0342">
        <w:rPr>
          <w:rFonts w:ascii="Tahoma" w:hAnsi="Tahoma" w:cs="Tahoma"/>
          <w:color w:val="002060"/>
          <w:sz w:val="24"/>
          <w:szCs w:val="24"/>
          <w:lang w:val="fr-FR"/>
        </w:rPr>
        <w:t xml:space="preserve">) </w:t>
      </w:r>
      <w:r w:rsidRPr="004E0342">
        <w:rPr>
          <w:rFonts w:ascii="Tahoma" w:hAnsi="Tahoma" w:cs="Tahoma"/>
          <w:color w:val="002060"/>
          <w:sz w:val="24"/>
          <w:szCs w:val="24"/>
          <w:lang w:val="fr-FR"/>
        </w:rPr>
        <w:tab/>
        <w:t xml:space="preserve">là do bởi  </w:t>
      </w:r>
      <w:r>
        <w:rPr>
          <w:rFonts w:ascii="Tahoma" w:hAnsi="Tahoma" w:cs="Tahoma"/>
          <w:color w:val="002060"/>
          <w:sz w:val="24"/>
          <w:szCs w:val="24"/>
          <w:lang w:val="fr-FR"/>
        </w:rPr>
        <w:t xml:space="preserve">  </w:t>
      </w:r>
      <w:r w:rsidRPr="004E0342">
        <w:rPr>
          <w:rFonts w:ascii="Tahoma" w:hAnsi="Tahoma" w:cs="Tahoma"/>
          <w:color w:val="002060"/>
          <w:sz w:val="24"/>
          <w:szCs w:val="24"/>
          <w:lang w:val="fr-FR"/>
        </w:rPr>
        <w:t xml:space="preserve">Xả </w:t>
      </w:r>
      <w:r w:rsidR="00203B48">
        <w:rPr>
          <w:rFonts w:ascii="Tahoma" w:hAnsi="Tahoma" w:cs="Tahoma"/>
          <w:color w:val="002060"/>
          <w:sz w:val="24"/>
          <w:szCs w:val="24"/>
          <w:lang w:val="fr-FR"/>
        </w:rPr>
        <w:t>ly</w:t>
      </w:r>
      <w:r w:rsidRPr="004E0342">
        <w:rPr>
          <w:rFonts w:ascii="Tahoma" w:hAnsi="Tahoma" w:cs="Tahoma"/>
          <w:color w:val="002060"/>
          <w:sz w:val="24"/>
          <w:szCs w:val="24"/>
          <w:lang w:val="fr-FR"/>
        </w:rPr>
        <w:t xml:space="preserve"> </w:t>
      </w:r>
      <w:r w:rsidRPr="004E0342">
        <w:rPr>
          <w:rFonts w:ascii="Tahoma" w:hAnsi="Tahoma" w:cs="Tahoma"/>
          <w:color w:val="002060"/>
          <w:sz w:val="24"/>
          <w:szCs w:val="24"/>
          <w:lang w:val="fr-FR"/>
        </w:rPr>
        <w:tab/>
      </w:r>
      <w:r>
        <w:rPr>
          <w:rFonts w:ascii="Tahoma" w:hAnsi="Tahoma" w:cs="Tahoma"/>
          <w:color w:val="002060"/>
          <w:sz w:val="24"/>
          <w:szCs w:val="24"/>
          <w:lang w:val="fr-FR"/>
        </w:rPr>
        <w:t xml:space="preserve">    </w:t>
      </w:r>
      <w:r w:rsidRPr="004E0342">
        <w:rPr>
          <w:rFonts w:ascii="Tahoma" w:hAnsi="Tahoma" w:cs="Tahoma"/>
          <w:color w:val="002060"/>
          <w:sz w:val="24"/>
          <w:szCs w:val="24"/>
          <w:lang w:val="fr-FR"/>
        </w:rPr>
        <w:t>(</w:t>
      </w:r>
      <w:r w:rsidRPr="004E0342">
        <w:rPr>
          <w:rFonts w:ascii="Tahoma" w:hAnsi="Tahoma" w:cs="Tahoma"/>
          <w:i/>
          <w:color w:val="002060"/>
          <w:sz w:val="24"/>
          <w:szCs w:val="24"/>
          <w:lang w:val="fr-FR"/>
        </w:rPr>
        <w:t>Đạo Đế</w:t>
      </w:r>
      <w:r w:rsidRPr="004E0342">
        <w:rPr>
          <w:rFonts w:ascii="Tahoma" w:hAnsi="Tahoma" w:cs="Tahoma"/>
          <w:color w:val="002060"/>
          <w:sz w:val="24"/>
          <w:szCs w:val="24"/>
          <w:lang w:val="fr-FR"/>
        </w:rPr>
        <w:t xml:space="preserve">). </w:t>
      </w:r>
    </w:p>
    <w:bookmarkEnd w:id="166"/>
    <w:p w:rsidR="00120105" w:rsidRPr="004E0342" w:rsidRDefault="00120105" w:rsidP="00120105">
      <w:pPr>
        <w:spacing w:after="0" w:line="240" w:lineRule="auto"/>
        <w:jc w:val="both"/>
        <w:rPr>
          <w:rFonts w:ascii="Tahoma" w:hAnsi="Tahoma" w:cs="Tahoma"/>
          <w:color w:val="002060"/>
          <w:sz w:val="24"/>
          <w:szCs w:val="24"/>
          <w:lang w:val="fr-FR"/>
        </w:rPr>
      </w:pPr>
      <w:r w:rsidRPr="004E0342">
        <w:rPr>
          <w:rFonts w:ascii="Tahoma" w:hAnsi="Tahoma" w:cs="Tahoma"/>
          <w:color w:val="002060"/>
          <w:sz w:val="24"/>
          <w:szCs w:val="24"/>
          <w:lang w:val="fr-FR"/>
        </w:rPr>
        <w:tab/>
      </w:r>
    </w:p>
    <w:p w:rsidR="00120105" w:rsidRPr="004E0342" w:rsidRDefault="00120105" w:rsidP="00120105">
      <w:pPr>
        <w:spacing w:after="0" w:line="360" w:lineRule="auto"/>
        <w:ind w:firstLine="720"/>
        <w:jc w:val="both"/>
        <w:rPr>
          <w:rFonts w:ascii="Tahoma" w:hAnsi="Tahoma" w:cs="Tahoma"/>
          <w:color w:val="002060"/>
          <w:sz w:val="24"/>
          <w:szCs w:val="24"/>
          <w:lang w:val="fr-FR"/>
        </w:rPr>
      </w:pPr>
      <w:bookmarkStart w:id="169" w:name="_Hlk31728754"/>
      <w:r w:rsidRPr="00502FFD">
        <w:rPr>
          <w:rFonts w:ascii="Tahoma" w:hAnsi="Tahoma" w:cs="Tahoma"/>
          <w:color w:val="002060"/>
          <w:sz w:val="24"/>
          <w:szCs w:val="24"/>
          <w:lang w:val="fr-FR"/>
        </w:rPr>
        <w:t>2/.</w:t>
      </w:r>
      <w:r w:rsidRPr="004E0342">
        <w:rPr>
          <w:rFonts w:ascii="Tahoma" w:hAnsi="Tahoma" w:cs="Tahoma"/>
          <w:b/>
          <w:color w:val="002060"/>
          <w:sz w:val="24"/>
          <w:szCs w:val="24"/>
          <w:lang w:val="fr-FR"/>
        </w:rPr>
        <w:t xml:space="preserve"> </w:t>
      </w:r>
      <w:r w:rsidRPr="00583553">
        <w:rPr>
          <w:rFonts w:ascii="Tahoma" w:hAnsi="Tahoma" w:cs="Tahoma"/>
          <w:b/>
          <w:color w:val="002060"/>
          <w:sz w:val="24"/>
          <w:szCs w:val="24"/>
          <w:lang w:val="fr-FR"/>
        </w:rPr>
        <w:t>Theo chiều Nhân-Quả</w:t>
      </w:r>
      <w:bookmarkEnd w:id="169"/>
      <w:r>
        <w:rPr>
          <w:rFonts w:ascii="Tahoma" w:hAnsi="Tahoma" w:cs="Tahoma"/>
          <w:b/>
          <w:color w:val="002060"/>
          <w:sz w:val="24"/>
          <w:szCs w:val="24"/>
          <w:lang w:val="fr-FR"/>
        </w:rPr>
        <w:t> </w:t>
      </w:r>
      <w:r>
        <w:rPr>
          <w:rFonts w:ascii="Tahoma" w:hAnsi="Tahoma" w:cs="Tahoma"/>
          <w:color w:val="002060"/>
          <w:sz w:val="24"/>
          <w:szCs w:val="24"/>
          <w:lang w:val="fr-FR"/>
        </w:rPr>
        <w:t>:</w:t>
      </w:r>
    </w:p>
    <w:p w:rsidR="00120105" w:rsidRPr="004E0342" w:rsidRDefault="00120105" w:rsidP="00120105">
      <w:pPr>
        <w:spacing w:after="0" w:line="360" w:lineRule="auto"/>
        <w:jc w:val="both"/>
        <w:rPr>
          <w:rFonts w:ascii="Tahoma" w:hAnsi="Tahoma" w:cs="Tahoma"/>
          <w:color w:val="002060"/>
          <w:sz w:val="24"/>
          <w:szCs w:val="24"/>
          <w:lang w:val="fr-FR"/>
        </w:rPr>
      </w:pPr>
      <w:r w:rsidRPr="004E0342">
        <w:rPr>
          <w:rFonts w:ascii="Tahoma" w:hAnsi="Tahoma" w:cs="Tahoma"/>
          <w:color w:val="002060"/>
          <w:sz w:val="24"/>
          <w:szCs w:val="24"/>
          <w:lang w:val="fr-FR"/>
        </w:rPr>
        <w:tab/>
        <w:t xml:space="preserve">+ Chấp </w:t>
      </w:r>
      <w:r w:rsidR="00203B48">
        <w:rPr>
          <w:rFonts w:ascii="Tahoma" w:hAnsi="Tahoma" w:cs="Tahoma"/>
          <w:color w:val="002060"/>
          <w:sz w:val="24"/>
          <w:szCs w:val="24"/>
          <w:lang w:val="fr-FR"/>
        </w:rPr>
        <w:t>thủ</w:t>
      </w:r>
      <w:r w:rsidRPr="004E0342">
        <w:rPr>
          <w:rFonts w:ascii="Tahoma" w:hAnsi="Tahoma" w:cs="Tahoma"/>
          <w:color w:val="002060"/>
          <w:sz w:val="24"/>
          <w:szCs w:val="24"/>
          <w:lang w:val="fr-FR"/>
        </w:rPr>
        <w:t xml:space="preserve">  </w:t>
      </w:r>
      <w:r>
        <w:rPr>
          <w:rFonts w:ascii="Tahoma" w:hAnsi="Tahoma" w:cs="Tahoma"/>
          <w:color w:val="002060"/>
          <w:sz w:val="24"/>
          <w:szCs w:val="24"/>
          <w:lang w:val="fr-FR"/>
        </w:rPr>
        <w:t xml:space="preserve">   </w:t>
      </w:r>
      <w:r w:rsidRPr="004E0342">
        <w:rPr>
          <w:rFonts w:ascii="Tahoma" w:hAnsi="Tahoma" w:cs="Tahoma"/>
          <w:color w:val="002060"/>
          <w:sz w:val="24"/>
          <w:szCs w:val="24"/>
          <w:lang w:val="fr-FR"/>
        </w:rPr>
        <w:t>(</w:t>
      </w:r>
      <w:r w:rsidRPr="004E0342">
        <w:rPr>
          <w:rFonts w:ascii="Tahoma" w:hAnsi="Tahoma" w:cs="Tahoma"/>
          <w:i/>
          <w:color w:val="002060"/>
          <w:sz w:val="24"/>
          <w:szCs w:val="24"/>
          <w:lang w:val="fr-FR"/>
        </w:rPr>
        <w:t>Tập Đế</w:t>
      </w:r>
      <w:r w:rsidRPr="004E0342">
        <w:rPr>
          <w:rFonts w:ascii="Tahoma" w:hAnsi="Tahoma" w:cs="Tahoma"/>
          <w:color w:val="002060"/>
          <w:sz w:val="24"/>
          <w:szCs w:val="24"/>
          <w:lang w:val="fr-FR"/>
        </w:rPr>
        <w:t xml:space="preserve">)   </w:t>
      </w:r>
      <w:r w:rsidRPr="004E0342">
        <w:rPr>
          <w:rFonts w:ascii="Tahoma" w:hAnsi="Tahoma" w:cs="Tahoma"/>
          <w:color w:val="002060"/>
          <w:sz w:val="24"/>
          <w:szCs w:val="24"/>
          <w:lang w:val="fr-FR"/>
        </w:rPr>
        <w:tab/>
      </w:r>
      <w:r>
        <w:rPr>
          <w:rFonts w:ascii="Tahoma" w:hAnsi="Tahoma" w:cs="Tahoma"/>
          <w:color w:val="002060"/>
          <w:sz w:val="24"/>
          <w:szCs w:val="24"/>
          <w:lang w:val="fr-FR"/>
        </w:rPr>
        <w:t xml:space="preserve">  </w:t>
      </w:r>
      <w:r w:rsidRPr="004E0342">
        <w:rPr>
          <w:rFonts w:ascii="Tahoma" w:hAnsi="Tahoma" w:cs="Tahoma"/>
          <w:color w:val="002060"/>
          <w:sz w:val="24"/>
          <w:szCs w:val="24"/>
          <w:lang w:val="fr-FR"/>
        </w:rPr>
        <w:t xml:space="preserve">dẫn đến    </w:t>
      </w:r>
      <w:r w:rsidRPr="004E0342">
        <w:rPr>
          <w:rFonts w:ascii="Tahoma" w:hAnsi="Tahoma" w:cs="Tahoma"/>
          <w:color w:val="002060"/>
          <w:sz w:val="24"/>
          <w:szCs w:val="24"/>
          <w:lang w:val="fr-FR"/>
        </w:rPr>
        <w:tab/>
        <w:t xml:space="preserve">Khổ đau     </w:t>
      </w:r>
      <w:r>
        <w:rPr>
          <w:rFonts w:ascii="Tahoma" w:hAnsi="Tahoma" w:cs="Tahoma"/>
          <w:color w:val="002060"/>
          <w:sz w:val="24"/>
          <w:szCs w:val="24"/>
          <w:lang w:val="fr-FR"/>
        </w:rPr>
        <w:t xml:space="preserve"> </w:t>
      </w:r>
      <w:r w:rsidRPr="004E0342">
        <w:rPr>
          <w:rFonts w:ascii="Tahoma" w:hAnsi="Tahoma" w:cs="Tahoma"/>
          <w:color w:val="002060"/>
          <w:sz w:val="24"/>
          <w:szCs w:val="24"/>
          <w:lang w:val="fr-FR"/>
        </w:rPr>
        <w:t>(</w:t>
      </w:r>
      <w:r w:rsidRPr="004E0342">
        <w:rPr>
          <w:rFonts w:ascii="Tahoma" w:hAnsi="Tahoma" w:cs="Tahoma"/>
          <w:i/>
          <w:color w:val="002060"/>
          <w:sz w:val="24"/>
          <w:szCs w:val="24"/>
          <w:lang w:val="fr-FR"/>
        </w:rPr>
        <w:t>Khổ Đế</w:t>
      </w:r>
      <w:r w:rsidRPr="004E0342">
        <w:rPr>
          <w:rFonts w:ascii="Tahoma" w:hAnsi="Tahoma" w:cs="Tahoma"/>
          <w:color w:val="002060"/>
          <w:sz w:val="24"/>
          <w:szCs w:val="24"/>
          <w:lang w:val="fr-FR"/>
        </w:rPr>
        <w:t>).</w:t>
      </w:r>
    </w:p>
    <w:p w:rsidR="00120105" w:rsidRPr="004E0342" w:rsidRDefault="00120105" w:rsidP="00120105">
      <w:pPr>
        <w:spacing w:after="240" w:line="360" w:lineRule="auto"/>
        <w:jc w:val="both"/>
        <w:rPr>
          <w:rFonts w:ascii="Tahoma" w:hAnsi="Tahoma" w:cs="Tahoma"/>
          <w:color w:val="002060"/>
          <w:sz w:val="24"/>
          <w:szCs w:val="24"/>
          <w:lang w:val="fr-FR"/>
        </w:rPr>
      </w:pPr>
      <w:r w:rsidRPr="004E0342">
        <w:rPr>
          <w:rFonts w:ascii="Tahoma" w:hAnsi="Tahoma" w:cs="Tahoma"/>
          <w:color w:val="002060"/>
          <w:sz w:val="24"/>
          <w:szCs w:val="24"/>
          <w:lang w:val="fr-FR"/>
        </w:rPr>
        <w:tab/>
        <w:t xml:space="preserve">+ Xả </w:t>
      </w:r>
      <w:r w:rsidR="00203B48">
        <w:rPr>
          <w:rFonts w:ascii="Tahoma" w:hAnsi="Tahoma" w:cs="Tahoma"/>
          <w:color w:val="002060"/>
          <w:sz w:val="24"/>
          <w:szCs w:val="24"/>
          <w:lang w:val="fr-FR"/>
        </w:rPr>
        <w:t>ly</w:t>
      </w:r>
      <w:r w:rsidRPr="004E0342">
        <w:rPr>
          <w:rFonts w:ascii="Tahoma" w:hAnsi="Tahoma" w:cs="Tahoma"/>
          <w:color w:val="002060"/>
          <w:sz w:val="24"/>
          <w:szCs w:val="24"/>
          <w:lang w:val="fr-FR"/>
        </w:rPr>
        <w:t xml:space="preserve">      </w:t>
      </w:r>
      <w:r>
        <w:rPr>
          <w:rFonts w:ascii="Tahoma" w:hAnsi="Tahoma" w:cs="Tahoma"/>
          <w:color w:val="002060"/>
          <w:sz w:val="24"/>
          <w:szCs w:val="24"/>
          <w:lang w:val="fr-FR"/>
        </w:rPr>
        <w:t xml:space="preserve"> </w:t>
      </w:r>
      <w:r w:rsidR="00203B48">
        <w:rPr>
          <w:rFonts w:ascii="Tahoma" w:hAnsi="Tahoma" w:cs="Tahoma"/>
          <w:color w:val="002060"/>
          <w:sz w:val="24"/>
          <w:szCs w:val="24"/>
          <w:lang w:val="vi-VN"/>
        </w:rPr>
        <w:tab/>
        <w:t xml:space="preserve">  </w:t>
      </w:r>
      <w:r w:rsidRPr="004E0342">
        <w:rPr>
          <w:rFonts w:ascii="Tahoma" w:hAnsi="Tahoma" w:cs="Tahoma"/>
          <w:color w:val="002060"/>
          <w:sz w:val="24"/>
          <w:szCs w:val="24"/>
          <w:lang w:val="fr-FR"/>
        </w:rPr>
        <w:t>(</w:t>
      </w:r>
      <w:r w:rsidRPr="004E0342">
        <w:rPr>
          <w:rFonts w:ascii="Tahoma" w:hAnsi="Tahoma" w:cs="Tahoma"/>
          <w:i/>
          <w:color w:val="002060"/>
          <w:sz w:val="24"/>
          <w:szCs w:val="24"/>
          <w:lang w:val="fr-FR"/>
        </w:rPr>
        <w:t>Đạo Đế</w:t>
      </w:r>
      <w:r w:rsidRPr="004E0342">
        <w:rPr>
          <w:rFonts w:ascii="Tahoma" w:hAnsi="Tahoma" w:cs="Tahoma"/>
          <w:color w:val="002060"/>
          <w:sz w:val="24"/>
          <w:szCs w:val="24"/>
          <w:lang w:val="fr-FR"/>
        </w:rPr>
        <w:t xml:space="preserve">)   </w:t>
      </w:r>
      <w:r>
        <w:rPr>
          <w:rFonts w:ascii="Tahoma" w:hAnsi="Tahoma" w:cs="Tahoma"/>
          <w:color w:val="002060"/>
          <w:sz w:val="24"/>
          <w:szCs w:val="24"/>
          <w:lang w:val="fr-FR"/>
        </w:rPr>
        <w:t xml:space="preserve">  </w:t>
      </w:r>
      <w:r w:rsidRPr="004E0342">
        <w:rPr>
          <w:rFonts w:ascii="Tahoma" w:hAnsi="Tahoma" w:cs="Tahoma"/>
          <w:color w:val="002060"/>
          <w:sz w:val="24"/>
          <w:szCs w:val="24"/>
          <w:lang w:val="fr-FR"/>
        </w:rPr>
        <w:t xml:space="preserve">dẫn đến </w:t>
      </w:r>
      <w:r w:rsidRPr="004E0342">
        <w:rPr>
          <w:rFonts w:ascii="Tahoma" w:hAnsi="Tahoma" w:cs="Tahoma"/>
          <w:color w:val="002060"/>
          <w:sz w:val="24"/>
          <w:szCs w:val="24"/>
          <w:lang w:val="fr-FR"/>
        </w:rPr>
        <w:tab/>
        <w:t>Hạnh phúc  (</w:t>
      </w:r>
      <w:r w:rsidRPr="004E0342">
        <w:rPr>
          <w:rFonts w:ascii="Tahoma" w:hAnsi="Tahoma" w:cs="Tahoma"/>
          <w:i/>
          <w:color w:val="002060"/>
          <w:sz w:val="24"/>
          <w:szCs w:val="24"/>
          <w:lang w:val="fr-FR"/>
        </w:rPr>
        <w:t>Diệt Đế</w:t>
      </w:r>
      <w:r w:rsidRPr="004E0342">
        <w:rPr>
          <w:rFonts w:ascii="Tahoma" w:hAnsi="Tahoma" w:cs="Tahoma"/>
          <w:color w:val="002060"/>
          <w:sz w:val="24"/>
          <w:szCs w:val="24"/>
          <w:lang w:val="fr-FR"/>
        </w:rPr>
        <w:t>).</w:t>
      </w:r>
    </w:p>
    <w:p w:rsidR="00120105" w:rsidRPr="004E0342" w:rsidRDefault="00120105" w:rsidP="00120105">
      <w:pPr>
        <w:spacing w:after="0" w:line="360" w:lineRule="auto"/>
        <w:jc w:val="both"/>
        <w:rPr>
          <w:rFonts w:ascii="Tahoma" w:hAnsi="Tahoma" w:cs="Tahoma"/>
          <w:color w:val="002060"/>
          <w:sz w:val="24"/>
          <w:szCs w:val="24"/>
          <w:lang w:val="fr-FR"/>
        </w:rPr>
      </w:pPr>
      <w:r w:rsidRPr="004E0342">
        <w:rPr>
          <w:rFonts w:ascii="Tahoma" w:hAnsi="Tahoma" w:cs="Tahoma"/>
          <w:color w:val="002060"/>
          <w:sz w:val="24"/>
          <w:szCs w:val="24"/>
          <w:lang w:val="fr-FR"/>
        </w:rPr>
        <w:tab/>
        <w:t xml:space="preserve">Trong đó: </w:t>
      </w:r>
    </w:p>
    <w:p w:rsidR="00120105" w:rsidRPr="004E0342" w:rsidRDefault="00120105" w:rsidP="00120105">
      <w:pPr>
        <w:spacing w:after="0" w:line="360" w:lineRule="auto"/>
        <w:ind w:firstLine="720"/>
        <w:jc w:val="both"/>
        <w:rPr>
          <w:rFonts w:ascii="Tahoma" w:hAnsi="Tahoma" w:cs="Tahoma"/>
          <w:color w:val="002060"/>
          <w:sz w:val="24"/>
          <w:szCs w:val="24"/>
          <w:lang w:val="fr-FR"/>
        </w:rPr>
      </w:pPr>
      <w:r w:rsidRPr="004E0342">
        <w:rPr>
          <w:rFonts w:ascii="Tahoma" w:hAnsi="Tahoma" w:cs="Tahoma"/>
          <w:color w:val="002060"/>
          <w:sz w:val="24"/>
          <w:szCs w:val="24"/>
          <w:lang w:val="fr-FR"/>
        </w:rPr>
        <w:t xml:space="preserve">- </w:t>
      </w:r>
      <w:r w:rsidRPr="004E0342">
        <w:rPr>
          <w:rFonts w:ascii="Tahoma" w:hAnsi="Tahoma" w:cs="Tahoma"/>
          <w:i/>
          <w:iCs/>
          <w:color w:val="002060"/>
          <w:sz w:val="24"/>
          <w:szCs w:val="24"/>
          <w:lang w:val="fr-FR"/>
        </w:rPr>
        <w:t xml:space="preserve">Chấp </w:t>
      </w:r>
      <w:r w:rsidR="00203B48">
        <w:rPr>
          <w:rFonts w:ascii="Tahoma" w:hAnsi="Tahoma" w:cs="Tahoma"/>
          <w:i/>
          <w:iCs/>
          <w:color w:val="002060"/>
          <w:sz w:val="24"/>
          <w:szCs w:val="24"/>
          <w:lang w:val="fr-FR"/>
        </w:rPr>
        <w:t>thủ</w:t>
      </w:r>
      <w:r w:rsidRPr="004E0342">
        <w:rPr>
          <w:rFonts w:ascii="Tahoma" w:hAnsi="Tahoma" w:cs="Tahoma"/>
          <w:color w:val="002060"/>
          <w:sz w:val="24"/>
          <w:szCs w:val="24"/>
          <w:lang w:val="fr-FR"/>
        </w:rPr>
        <w:t xml:space="preserve"> = Chấp </w:t>
      </w:r>
      <w:r w:rsidR="00203B48">
        <w:rPr>
          <w:rFonts w:ascii="Tahoma" w:hAnsi="Tahoma" w:cs="Tahoma"/>
          <w:color w:val="002060"/>
          <w:sz w:val="24"/>
          <w:szCs w:val="24"/>
          <w:lang w:val="fr-FR"/>
        </w:rPr>
        <w:t>thủ</w:t>
      </w:r>
      <w:r w:rsidRPr="004E0342">
        <w:rPr>
          <w:rFonts w:ascii="Tahoma" w:hAnsi="Tahoma" w:cs="Tahoma"/>
          <w:color w:val="002060"/>
          <w:sz w:val="24"/>
          <w:szCs w:val="24"/>
          <w:lang w:val="fr-FR"/>
        </w:rPr>
        <w:t xml:space="preserve"> cực đoan = Chấp thường + Chấp ngã  </w:t>
      </w:r>
    </w:p>
    <w:p w:rsidR="00120105" w:rsidRDefault="00120105" w:rsidP="00120105">
      <w:pPr>
        <w:spacing w:after="240" w:line="360" w:lineRule="auto"/>
        <w:ind w:firstLine="720"/>
        <w:jc w:val="both"/>
        <w:rPr>
          <w:rFonts w:ascii="Tahoma" w:hAnsi="Tahoma" w:cs="Tahoma"/>
          <w:color w:val="002060"/>
          <w:sz w:val="24"/>
          <w:szCs w:val="24"/>
          <w:lang w:val="fr-FR"/>
        </w:rPr>
      </w:pPr>
      <w:r w:rsidRPr="004E0342">
        <w:rPr>
          <w:rFonts w:ascii="Tahoma" w:hAnsi="Tahoma" w:cs="Tahoma"/>
          <w:color w:val="002060"/>
          <w:sz w:val="24"/>
          <w:szCs w:val="24"/>
          <w:lang w:val="fr-FR"/>
        </w:rPr>
        <w:t xml:space="preserve">- </w:t>
      </w:r>
      <w:r w:rsidRPr="004E0342">
        <w:rPr>
          <w:rFonts w:ascii="Tahoma" w:hAnsi="Tahoma" w:cs="Tahoma"/>
          <w:i/>
          <w:iCs/>
          <w:color w:val="002060"/>
          <w:sz w:val="24"/>
          <w:szCs w:val="24"/>
          <w:lang w:val="fr-FR"/>
        </w:rPr>
        <w:t xml:space="preserve">Xả </w:t>
      </w:r>
      <w:r w:rsidR="00203B48">
        <w:rPr>
          <w:rFonts w:ascii="Tahoma" w:hAnsi="Tahoma" w:cs="Tahoma"/>
          <w:i/>
          <w:iCs/>
          <w:color w:val="002060"/>
          <w:sz w:val="24"/>
          <w:szCs w:val="24"/>
          <w:lang w:val="fr-FR"/>
        </w:rPr>
        <w:t>ly</w:t>
      </w:r>
      <w:r w:rsidR="00203B48">
        <w:rPr>
          <w:rFonts w:ascii="Tahoma" w:hAnsi="Tahoma" w:cs="Tahoma"/>
          <w:i/>
          <w:iCs/>
          <w:color w:val="002060"/>
          <w:sz w:val="24"/>
          <w:szCs w:val="24"/>
          <w:lang w:val="vi-VN"/>
        </w:rPr>
        <w:t xml:space="preserve"> </w:t>
      </w:r>
      <w:r w:rsidRPr="004E0342">
        <w:rPr>
          <w:rFonts w:ascii="Tahoma" w:hAnsi="Tahoma" w:cs="Tahoma"/>
          <w:color w:val="002060"/>
          <w:sz w:val="24"/>
          <w:szCs w:val="24"/>
          <w:lang w:val="fr-FR"/>
        </w:rPr>
        <w:t xml:space="preserve">= </w:t>
      </w:r>
      <w:r>
        <w:rPr>
          <w:rFonts w:ascii="Tahoma" w:hAnsi="Tahoma" w:cs="Tahoma"/>
          <w:color w:val="002060"/>
          <w:sz w:val="24"/>
          <w:szCs w:val="24"/>
          <w:lang w:val="fr-FR"/>
        </w:rPr>
        <w:t>Vượt lên</w:t>
      </w:r>
      <w:r w:rsidRPr="004E0342">
        <w:rPr>
          <w:rFonts w:ascii="Tahoma" w:hAnsi="Tahoma" w:cs="Tahoma"/>
          <w:color w:val="002060"/>
          <w:sz w:val="24"/>
          <w:szCs w:val="24"/>
          <w:lang w:val="fr-FR"/>
        </w:rPr>
        <w:t xml:space="preserve"> chấp </w:t>
      </w:r>
      <w:r w:rsidR="00203B48">
        <w:rPr>
          <w:rFonts w:ascii="Tahoma" w:hAnsi="Tahoma" w:cs="Tahoma"/>
          <w:color w:val="002060"/>
          <w:sz w:val="24"/>
          <w:szCs w:val="24"/>
          <w:lang w:val="fr-FR"/>
        </w:rPr>
        <w:t>thủ</w:t>
      </w:r>
      <w:r w:rsidRPr="004E0342">
        <w:rPr>
          <w:rFonts w:ascii="Tahoma" w:hAnsi="Tahoma" w:cs="Tahoma"/>
          <w:color w:val="002060"/>
          <w:sz w:val="24"/>
          <w:szCs w:val="24"/>
          <w:lang w:val="fr-FR"/>
        </w:rPr>
        <w:t xml:space="preserve"> cực đoan = Vô thường + Vô ngã</w:t>
      </w:r>
      <w:r>
        <w:rPr>
          <w:rFonts w:ascii="Tahoma" w:hAnsi="Tahoma" w:cs="Tahoma"/>
          <w:color w:val="002060"/>
          <w:sz w:val="24"/>
          <w:szCs w:val="24"/>
          <w:lang w:val="fr-FR"/>
        </w:rPr>
        <w:t>.</w:t>
      </w:r>
    </w:p>
    <w:p w:rsidR="00120105" w:rsidRPr="009206A0" w:rsidRDefault="00120105" w:rsidP="00120105">
      <w:pPr>
        <w:spacing w:after="24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b/>
          <w:color w:val="002060"/>
          <w:sz w:val="24"/>
          <w:szCs w:val="24"/>
          <w:lang w:val="fr-FR"/>
        </w:rPr>
        <w:lastRenderedPageBreak/>
        <w:t>T</w:t>
      </w:r>
      <w:r w:rsidRPr="009206A0">
        <w:rPr>
          <w:rFonts w:ascii="Tahoma" w:eastAsia="Times New Roman" w:hAnsi="Tahoma" w:cs="Tahoma"/>
          <w:color w:val="002060"/>
          <w:sz w:val="24"/>
          <w:szCs w:val="24"/>
          <w:lang w:val="fr-FR"/>
        </w:rPr>
        <w:t>heo như Albert Einstein đã từng nhận định: “</w:t>
      </w:r>
      <w:r w:rsidRPr="009206A0">
        <w:rPr>
          <w:rFonts w:ascii="Tahoma" w:eastAsia="Times New Roman" w:hAnsi="Tahoma" w:cs="Tahoma"/>
          <w:i/>
          <w:color w:val="002060"/>
          <w:sz w:val="24"/>
          <w:szCs w:val="24"/>
          <w:lang w:val="fr-FR"/>
        </w:rPr>
        <w:t xml:space="preserve">Đánh đổ một </w:t>
      </w:r>
      <w:r w:rsidRPr="009206A0">
        <w:rPr>
          <w:rFonts w:ascii="Tahoma" w:eastAsia="Times New Roman" w:hAnsi="Tahoma" w:cs="Tahoma"/>
          <w:i/>
          <w:color w:val="002060"/>
          <w:sz w:val="24"/>
          <w:szCs w:val="24"/>
          <w:u w:val="single"/>
          <w:lang w:val="fr-FR"/>
        </w:rPr>
        <w:t>thành kiến</w:t>
      </w:r>
      <w:r w:rsidRPr="009206A0">
        <w:rPr>
          <w:rFonts w:ascii="Tahoma" w:eastAsia="Times New Roman" w:hAnsi="Tahoma" w:cs="Tahoma"/>
          <w:i/>
          <w:color w:val="002060"/>
          <w:sz w:val="24"/>
          <w:szCs w:val="24"/>
          <w:lang w:val="fr-FR"/>
        </w:rPr>
        <w:t xml:space="preserve"> </w:t>
      </w:r>
      <w:r w:rsidRPr="009206A0">
        <w:rPr>
          <w:rFonts w:ascii="Tahoma" w:eastAsia="Times New Roman" w:hAnsi="Tahoma" w:cs="Tahoma"/>
          <w:color w:val="002060"/>
          <w:sz w:val="24"/>
          <w:szCs w:val="24"/>
          <w:lang w:val="fr-FR"/>
        </w:rPr>
        <w:t xml:space="preserve">(= chấp </w:t>
      </w:r>
      <w:r w:rsidR="00203B48">
        <w:rPr>
          <w:rFonts w:ascii="Tahoma" w:eastAsia="Times New Roman" w:hAnsi="Tahoma" w:cs="Tahoma"/>
          <w:color w:val="002060"/>
          <w:sz w:val="24"/>
          <w:szCs w:val="24"/>
          <w:lang w:val="fr-FR"/>
        </w:rPr>
        <w:t>thủ</w:t>
      </w:r>
      <w:r w:rsidRPr="009206A0">
        <w:rPr>
          <w:rFonts w:ascii="Tahoma" w:eastAsia="Times New Roman" w:hAnsi="Tahoma" w:cs="Tahoma"/>
          <w:color w:val="002060"/>
          <w:sz w:val="24"/>
          <w:szCs w:val="24"/>
          <w:lang w:val="fr-FR"/>
        </w:rPr>
        <w:t>)</w:t>
      </w:r>
      <w:r w:rsidRPr="009206A0">
        <w:rPr>
          <w:rFonts w:ascii="Tahoma" w:eastAsia="Times New Roman" w:hAnsi="Tahoma" w:cs="Tahoma"/>
          <w:i/>
          <w:color w:val="002060"/>
          <w:sz w:val="24"/>
          <w:szCs w:val="24"/>
          <w:lang w:val="fr-FR"/>
        </w:rPr>
        <w:t xml:space="preserve"> còn khó hơn phân hủy một nguyên tử </w:t>
      </w:r>
      <w:r w:rsidRPr="009206A0">
        <w:rPr>
          <w:rFonts w:ascii="Tahoma" w:eastAsia="Times New Roman" w:hAnsi="Tahoma" w:cs="Tahoma"/>
          <w:color w:val="002060"/>
          <w:sz w:val="24"/>
          <w:szCs w:val="24"/>
          <w:lang w:val="fr-FR"/>
        </w:rPr>
        <w:t xml:space="preserve">”. </w:t>
      </w:r>
    </w:p>
    <w:p w:rsidR="00120105" w:rsidRPr="001025E2" w:rsidRDefault="00120105" w:rsidP="00120105">
      <w:pPr>
        <w:spacing w:after="240" w:line="360" w:lineRule="auto"/>
        <w:ind w:firstLine="720"/>
        <w:jc w:val="both"/>
        <w:rPr>
          <w:rFonts w:ascii="Tahoma" w:hAnsi="Tahoma" w:cs="Tahoma"/>
          <w:color w:val="002060"/>
          <w:sz w:val="24"/>
          <w:szCs w:val="24"/>
          <w:lang w:val="fr-FR"/>
        </w:rPr>
      </w:pPr>
      <w:r w:rsidRPr="004E0342">
        <w:rPr>
          <w:rFonts w:ascii="Tahoma" w:hAnsi="Tahoma" w:cs="Tahoma"/>
          <w:color w:val="002060"/>
          <w:sz w:val="24"/>
          <w:szCs w:val="24"/>
          <w:lang w:val="fr-FR"/>
        </w:rPr>
        <w:t xml:space="preserve">Thông thường cách trình bày ở </w:t>
      </w:r>
      <w:r w:rsidRPr="009160EC">
        <w:rPr>
          <w:rFonts w:ascii="Tahoma" w:hAnsi="Tahoma" w:cs="Tahoma"/>
          <w:bCs/>
          <w:color w:val="002060"/>
          <w:sz w:val="24"/>
          <w:szCs w:val="24"/>
          <w:lang w:val="fr-FR"/>
        </w:rPr>
        <w:t>1/.</w:t>
      </w:r>
      <w:r w:rsidRPr="004E0342">
        <w:rPr>
          <w:rFonts w:ascii="Tahoma" w:hAnsi="Tahoma" w:cs="Tahoma"/>
          <w:color w:val="002060"/>
          <w:sz w:val="24"/>
          <w:szCs w:val="24"/>
          <w:lang w:val="fr-FR"/>
        </w:rPr>
        <w:t xml:space="preserve"> phổ biến, mang tính ấn tượng về thực tại của chúng sinh. </w:t>
      </w:r>
      <w:bookmarkStart w:id="170" w:name="_Hlk32044164"/>
      <w:r w:rsidRPr="004E0342">
        <w:rPr>
          <w:rFonts w:ascii="Tahoma" w:hAnsi="Tahoma" w:cs="Tahoma"/>
          <w:color w:val="002060"/>
          <w:sz w:val="24"/>
          <w:szCs w:val="24"/>
          <w:lang w:val="fr-FR"/>
        </w:rPr>
        <w:t xml:space="preserve">Thực tại về </w:t>
      </w:r>
      <w:r w:rsidRPr="004E0342">
        <w:rPr>
          <w:rFonts w:ascii="Tahoma" w:hAnsi="Tahoma" w:cs="Tahoma"/>
          <w:i/>
          <w:iCs/>
          <w:color w:val="002060"/>
          <w:sz w:val="24"/>
          <w:szCs w:val="24"/>
          <w:lang w:val="fr-FR"/>
        </w:rPr>
        <w:t>hạnh phúc</w:t>
      </w:r>
      <w:r w:rsidRPr="004E0342">
        <w:rPr>
          <w:rFonts w:ascii="Tahoma" w:hAnsi="Tahoma" w:cs="Tahoma"/>
          <w:color w:val="002060"/>
          <w:sz w:val="24"/>
          <w:szCs w:val="24"/>
          <w:lang w:val="fr-FR"/>
        </w:rPr>
        <w:t xml:space="preserve"> hay </w:t>
      </w:r>
      <w:r w:rsidRPr="004E0342">
        <w:rPr>
          <w:rFonts w:ascii="Tahoma" w:hAnsi="Tahoma" w:cs="Tahoma"/>
          <w:i/>
          <w:iCs/>
          <w:color w:val="002060"/>
          <w:sz w:val="24"/>
          <w:szCs w:val="24"/>
          <w:lang w:val="fr-FR"/>
        </w:rPr>
        <w:t>khổ đau</w:t>
      </w:r>
      <w:r w:rsidRPr="004E0342">
        <w:rPr>
          <w:rFonts w:ascii="Tahoma" w:hAnsi="Tahoma" w:cs="Tahoma"/>
          <w:color w:val="002060"/>
          <w:sz w:val="24"/>
          <w:szCs w:val="24"/>
          <w:lang w:val="fr-FR"/>
        </w:rPr>
        <w:t xml:space="preserve"> </w:t>
      </w:r>
      <w:bookmarkEnd w:id="170"/>
      <w:r w:rsidRPr="004E0342">
        <w:rPr>
          <w:rFonts w:ascii="Tahoma" w:hAnsi="Tahoma" w:cs="Tahoma"/>
          <w:color w:val="002060"/>
          <w:sz w:val="24"/>
          <w:szCs w:val="24"/>
          <w:lang w:val="fr-FR"/>
        </w:rPr>
        <w:t xml:space="preserve">luôn có mặt trong khi sống, </w:t>
      </w:r>
      <w:r w:rsidRPr="00800F15">
        <w:rPr>
          <w:rFonts w:ascii="Tahoma" w:hAnsi="Tahoma" w:cs="Tahoma"/>
          <w:color w:val="002060"/>
          <w:sz w:val="24"/>
          <w:szCs w:val="24"/>
          <w:lang w:val="fr-FR"/>
        </w:rPr>
        <w:t xml:space="preserve">hạnh phúc </w:t>
      </w:r>
      <w:r w:rsidRPr="004E0342">
        <w:rPr>
          <w:rFonts w:ascii="Tahoma" w:hAnsi="Tahoma" w:cs="Tahoma"/>
          <w:color w:val="002060"/>
          <w:sz w:val="24"/>
          <w:szCs w:val="24"/>
          <w:lang w:val="fr-FR"/>
        </w:rPr>
        <w:t>gắn liền với một nội tâm</w:t>
      </w:r>
      <w:r w:rsidR="00362A97">
        <w:rPr>
          <w:rFonts w:ascii="Tahoma" w:hAnsi="Tahoma" w:cs="Tahoma"/>
          <w:color w:val="002060"/>
          <w:sz w:val="24"/>
          <w:szCs w:val="24"/>
          <w:lang w:val="vi-VN"/>
        </w:rPr>
        <w:t xml:space="preserve"> đang</w:t>
      </w:r>
      <w:r w:rsidRPr="004E0342">
        <w:rPr>
          <w:rFonts w:ascii="Tahoma" w:hAnsi="Tahoma" w:cs="Tahoma"/>
          <w:color w:val="002060"/>
          <w:sz w:val="24"/>
          <w:szCs w:val="24"/>
          <w:lang w:val="fr-FR"/>
        </w:rPr>
        <w:t xml:space="preserve"> </w:t>
      </w:r>
      <w:r w:rsidRPr="004E0342">
        <w:rPr>
          <w:rFonts w:ascii="Tahoma" w:hAnsi="Tahoma" w:cs="Tahoma"/>
          <w:i/>
          <w:iCs/>
          <w:color w:val="002060"/>
          <w:sz w:val="24"/>
          <w:szCs w:val="24"/>
          <w:lang w:val="fr-FR"/>
        </w:rPr>
        <w:t>xả ly</w:t>
      </w:r>
      <w:r w:rsidR="00203B48">
        <w:rPr>
          <w:rFonts w:ascii="Tahoma" w:hAnsi="Tahoma" w:cs="Tahoma"/>
          <w:color w:val="002060"/>
          <w:sz w:val="24"/>
          <w:szCs w:val="24"/>
          <w:lang w:val="vi-VN"/>
        </w:rPr>
        <w:t>,</w:t>
      </w:r>
      <w:r>
        <w:rPr>
          <w:rFonts w:ascii="Tahoma" w:hAnsi="Tahoma" w:cs="Tahoma"/>
          <w:color w:val="002060"/>
          <w:sz w:val="24"/>
          <w:szCs w:val="24"/>
          <w:lang w:val="fr-FR"/>
        </w:rPr>
        <w:t xml:space="preserve"> </w:t>
      </w:r>
      <w:r w:rsidRPr="004E0342">
        <w:rPr>
          <w:rFonts w:ascii="Tahoma" w:hAnsi="Tahoma" w:cs="Tahoma"/>
          <w:color w:val="002060"/>
          <w:sz w:val="24"/>
          <w:szCs w:val="24"/>
          <w:lang w:val="fr-FR"/>
        </w:rPr>
        <w:t xml:space="preserve">hay </w:t>
      </w:r>
      <w:r w:rsidRPr="00800F15">
        <w:rPr>
          <w:rFonts w:ascii="Tahoma" w:hAnsi="Tahoma" w:cs="Tahoma"/>
          <w:color w:val="002060"/>
          <w:sz w:val="24"/>
          <w:szCs w:val="24"/>
          <w:lang w:val="fr-FR"/>
        </w:rPr>
        <w:t>khổ đau</w:t>
      </w:r>
      <w:r w:rsidR="00362A97">
        <w:rPr>
          <w:rFonts w:ascii="Tahoma" w:hAnsi="Tahoma" w:cs="Tahoma"/>
          <w:color w:val="002060"/>
          <w:sz w:val="24"/>
          <w:szCs w:val="24"/>
          <w:lang w:val="vi-VN"/>
        </w:rPr>
        <w:t xml:space="preserve"> </w:t>
      </w:r>
      <w:r w:rsidR="00A4110B">
        <w:rPr>
          <w:rFonts w:ascii="Tahoma" w:hAnsi="Tahoma" w:cs="Tahoma"/>
          <w:color w:val="002060"/>
          <w:sz w:val="24"/>
          <w:szCs w:val="24"/>
          <w:lang w:val="vi-VN"/>
        </w:rPr>
        <w:t>đang</w:t>
      </w:r>
      <w:r w:rsidRPr="00800F15">
        <w:rPr>
          <w:rFonts w:ascii="Tahoma" w:hAnsi="Tahoma" w:cs="Tahoma"/>
          <w:color w:val="002060"/>
          <w:sz w:val="24"/>
          <w:szCs w:val="24"/>
          <w:lang w:val="fr-FR"/>
        </w:rPr>
        <w:t xml:space="preserve"> </w:t>
      </w:r>
      <w:r w:rsidRPr="004E0342">
        <w:rPr>
          <w:rFonts w:ascii="Tahoma" w:hAnsi="Tahoma" w:cs="Tahoma"/>
          <w:color w:val="002060"/>
          <w:sz w:val="24"/>
          <w:szCs w:val="24"/>
          <w:lang w:val="fr-FR"/>
        </w:rPr>
        <w:t xml:space="preserve">gắn liền với một nội tâm </w:t>
      </w:r>
      <w:r w:rsidRPr="004E0342">
        <w:rPr>
          <w:rFonts w:ascii="Tahoma" w:hAnsi="Tahoma" w:cs="Tahoma"/>
          <w:i/>
          <w:iCs/>
          <w:color w:val="002060"/>
          <w:sz w:val="24"/>
          <w:szCs w:val="24"/>
          <w:lang w:val="fr-FR"/>
        </w:rPr>
        <w:t>chấp thủ</w:t>
      </w:r>
      <w:r w:rsidRPr="004E0342">
        <w:rPr>
          <w:rFonts w:ascii="Tahoma" w:hAnsi="Tahoma" w:cs="Tahoma"/>
          <w:color w:val="002060"/>
          <w:sz w:val="24"/>
          <w:szCs w:val="24"/>
          <w:lang w:val="fr-FR"/>
        </w:rPr>
        <w:t xml:space="preserve"> </w:t>
      </w:r>
      <w:r>
        <w:rPr>
          <w:rFonts w:ascii="Tahoma" w:hAnsi="Tahoma" w:cs="Tahoma"/>
          <w:color w:val="002060"/>
          <w:sz w:val="24"/>
          <w:szCs w:val="24"/>
          <w:lang w:val="fr-FR"/>
        </w:rPr>
        <w:t xml:space="preserve"> </w:t>
      </w:r>
      <w:r w:rsidRPr="004E0342">
        <w:rPr>
          <w:rFonts w:ascii="Tahoma" w:hAnsi="Tahoma" w:cs="Tahoma"/>
          <w:color w:val="002060"/>
          <w:sz w:val="24"/>
          <w:szCs w:val="24"/>
          <w:lang w:val="fr-FR"/>
        </w:rPr>
        <w:t xml:space="preserve">vào một sự việc nào đó.  Với Chánh niệm về thực tại hạnh phúc hay khổ đau như thế, </w:t>
      </w:r>
      <w:r w:rsidR="001025E2">
        <w:rPr>
          <w:rFonts w:ascii="Tahoma" w:hAnsi="Tahoma" w:cs="Tahoma"/>
          <w:color w:val="002060"/>
          <w:sz w:val="24"/>
          <w:szCs w:val="24"/>
          <w:lang w:val="fr-FR"/>
        </w:rPr>
        <w:t>bằng</w:t>
      </w:r>
      <w:r w:rsidR="001025E2">
        <w:rPr>
          <w:rFonts w:ascii="Tahoma" w:hAnsi="Tahoma" w:cs="Tahoma"/>
          <w:color w:val="002060"/>
          <w:sz w:val="24"/>
          <w:szCs w:val="24"/>
          <w:lang w:val="vi-VN"/>
        </w:rPr>
        <w:t xml:space="preserve"> cấu trúc Tứ Đế,</w:t>
      </w:r>
      <w:r w:rsidR="001025E2">
        <w:rPr>
          <w:rFonts w:ascii="Tahoma" w:hAnsi="Tahoma" w:cs="Tahoma"/>
          <w:color w:val="002060"/>
          <w:sz w:val="24"/>
          <w:szCs w:val="24"/>
          <w:lang w:val="fr-FR"/>
        </w:rPr>
        <w:t xml:space="preserve"> </w:t>
      </w:r>
      <w:r w:rsidRPr="004E0342">
        <w:rPr>
          <w:rFonts w:ascii="Tahoma" w:hAnsi="Tahoma" w:cs="Tahoma"/>
          <w:color w:val="002060"/>
          <w:sz w:val="24"/>
          <w:szCs w:val="24"/>
          <w:lang w:val="fr-FR"/>
        </w:rPr>
        <w:t xml:space="preserve">hành giả sẽ tự kiểm tra được </w:t>
      </w:r>
      <w:r>
        <w:rPr>
          <w:rFonts w:ascii="Tahoma" w:hAnsi="Tahoma" w:cs="Tahoma"/>
          <w:color w:val="002060"/>
          <w:sz w:val="24"/>
          <w:szCs w:val="24"/>
          <w:lang w:val="fr-FR"/>
        </w:rPr>
        <w:t xml:space="preserve">nội </w:t>
      </w:r>
      <w:r w:rsidRPr="004E0342">
        <w:rPr>
          <w:rFonts w:ascii="Tahoma" w:hAnsi="Tahoma" w:cs="Tahoma"/>
          <w:color w:val="002060"/>
          <w:sz w:val="24"/>
          <w:szCs w:val="24"/>
          <w:lang w:val="fr-FR"/>
        </w:rPr>
        <w:t xml:space="preserve">tâm, và </w:t>
      </w:r>
      <w:r w:rsidR="001025E2">
        <w:rPr>
          <w:rFonts w:ascii="Tahoma" w:hAnsi="Tahoma" w:cs="Tahoma"/>
          <w:color w:val="002060"/>
          <w:sz w:val="24"/>
          <w:szCs w:val="24"/>
          <w:lang w:val="fr-FR"/>
        </w:rPr>
        <w:t>tức</w:t>
      </w:r>
      <w:r w:rsidR="001025E2">
        <w:rPr>
          <w:rFonts w:ascii="Tahoma" w:hAnsi="Tahoma" w:cs="Tahoma"/>
          <w:color w:val="002060"/>
          <w:sz w:val="24"/>
          <w:szCs w:val="24"/>
          <w:lang w:val="vi-VN"/>
        </w:rPr>
        <w:t xml:space="preserve"> thời tự </w:t>
      </w:r>
      <w:r w:rsidRPr="004E0342">
        <w:rPr>
          <w:rFonts w:ascii="Tahoma" w:hAnsi="Tahoma" w:cs="Tahoma"/>
          <w:color w:val="002060"/>
          <w:sz w:val="24"/>
          <w:szCs w:val="24"/>
          <w:lang w:val="fr-FR"/>
        </w:rPr>
        <w:t xml:space="preserve">có những chuyển hóa tâm thích nghi </w:t>
      </w:r>
      <w:r w:rsidR="001025E2">
        <w:rPr>
          <w:rFonts w:ascii="Tahoma" w:hAnsi="Tahoma" w:cs="Tahoma"/>
          <w:color w:val="002060"/>
          <w:sz w:val="24"/>
          <w:szCs w:val="24"/>
          <w:lang w:val="fr-FR"/>
        </w:rPr>
        <w:t>với</w:t>
      </w:r>
      <w:r w:rsidRPr="004E0342">
        <w:rPr>
          <w:rFonts w:ascii="Tahoma" w:hAnsi="Tahoma" w:cs="Tahoma"/>
          <w:color w:val="002060"/>
          <w:sz w:val="24"/>
          <w:szCs w:val="24"/>
          <w:lang w:val="fr-FR"/>
        </w:rPr>
        <w:t xml:space="preserve"> tuệ giác Duyên khởi.</w:t>
      </w:r>
    </w:p>
    <w:p w:rsidR="00120105" w:rsidRPr="00C11050" w:rsidRDefault="00120105" w:rsidP="00120105">
      <w:pPr>
        <w:spacing w:after="120" w:line="360" w:lineRule="auto"/>
        <w:ind w:firstLine="720"/>
        <w:jc w:val="both"/>
        <w:rPr>
          <w:rFonts w:ascii="Tahoma" w:eastAsia="SimSun" w:hAnsi="Tahoma" w:cs="Tahoma"/>
          <w:color w:val="002060"/>
          <w:sz w:val="24"/>
          <w:szCs w:val="24"/>
          <w:lang w:val="vi-VN"/>
        </w:rPr>
      </w:pPr>
      <w:r w:rsidRPr="00C11050">
        <w:rPr>
          <w:rFonts w:ascii="Tahoma" w:eastAsia="SimSun" w:hAnsi="Tahoma" w:cs="Tahoma"/>
          <w:color w:val="002060"/>
          <w:sz w:val="24"/>
          <w:szCs w:val="24"/>
          <w:lang w:val="vi-VN"/>
        </w:rPr>
        <w:t xml:space="preserve">Trong </w:t>
      </w:r>
      <w:r w:rsidR="001025E2" w:rsidRPr="00C11050">
        <w:rPr>
          <w:rFonts w:ascii="Tahoma" w:eastAsia="SimSun" w:hAnsi="Tahoma" w:cs="Tahoma"/>
          <w:color w:val="002060"/>
          <w:sz w:val="24"/>
          <w:szCs w:val="24"/>
          <w:lang w:val="vi-VN"/>
        </w:rPr>
        <w:t xml:space="preserve">kinh Chuyển Pháp </w:t>
      </w:r>
      <w:r w:rsidR="001025E2">
        <w:rPr>
          <w:rFonts w:ascii="Tahoma" w:eastAsia="SimSun" w:hAnsi="Tahoma" w:cs="Tahoma"/>
          <w:color w:val="002060"/>
          <w:sz w:val="24"/>
          <w:szCs w:val="24"/>
          <w:lang w:val="vi-VN"/>
        </w:rPr>
        <w:t>Luân,</w:t>
      </w:r>
      <w:r w:rsidR="001025E2" w:rsidRPr="00C11050">
        <w:rPr>
          <w:rFonts w:ascii="Tahoma" w:eastAsia="SimSun" w:hAnsi="Tahoma" w:cs="Tahoma"/>
          <w:color w:val="002060"/>
          <w:sz w:val="24"/>
          <w:szCs w:val="24"/>
          <w:lang w:val="vi-VN"/>
        </w:rPr>
        <w:t xml:space="preserve"> </w:t>
      </w:r>
      <w:r w:rsidRPr="00C11050">
        <w:rPr>
          <w:rFonts w:ascii="Tahoma" w:eastAsia="SimSun" w:hAnsi="Tahoma" w:cs="Tahoma"/>
          <w:color w:val="002060"/>
          <w:sz w:val="24"/>
          <w:szCs w:val="24"/>
          <w:lang w:val="vi-VN"/>
        </w:rPr>
        <w:t>bài thuyết giả</w:t>
      </w:r>
      <w:r w:rsidR="001025E2">
        <w:rPr>
          <w:rFonts w:ascii="Tahoma" w:eastAsia="SimSun" w:hAnsi="Tahoma" w:cs="Tahoma"/>
          <w:color w:val="002060"/>
          <w:sz w:val="24"/>
          <w:szCs w:val="24"/>
          <w:lang w:val="vi-VN"/>
        </w:rPr>
        <w:t xml:space="preserve">ng Tứ Đế </w:t>
      </w:r>
      <w:r w:rsidRPr="00C11050">
        <w:rPr>
          <w:rFonts w:ascii="Tahoma" w:eastAsia="SimSun" w:hAnsi="Tahoma" w:cs="Tahoma"/>
          <w:color w:val="002060"/>
          <w:sz w:val="24"/>
          <w:szCs w:val="24"/>
          <w:lang w:val="vi-VN"/>
        </w:rPr>
        <w:t xml:space="preserve">có bốn câu then chốt trình bày bốn </w:t>
      </w:r>
      <w:r w:rsidR="001025E2">
        <w:rPr>
          <w:rFonts w:ascii="Tahoma" w:eastAsia="SimSun" w:hAnsi="Tahoma" w:cs="Tahoma"/>
          <w:color w:val="002060"/>
          <w:sz w:val="24"/>
          <w:szCs w:val="24"/>
          <w:lang w:val="vi-VN"/>
        </w:rPr>
        <w:t xml:space="preserve">yếu tố </w:t>
      </w:r>
      <w:r w:rsidRPr="00C11050">
        <w:rPr>
          <w:rFonts w:ascii="Tahoma" w:eastAsia="SimSun" w:hAnsi="Tahoma" w:cs="Tahoma"/>
          <w:color w:val="002060"/>
          <w:sz w:val="24"/>
          <w:szCs w:val="24"/>
          <w:lang w:val="vi-VN"/>
        </w:rPr>
        <w:t>cao quý</w:t>
      </w:r>
      <w:r w:rsidR="001025E2">
        <w:rPr>
          <w:rFonts w:ascii="Tahoma" w:eastAsia="SimSun" w:hAnsi="Tahoma" w:cs="Tahoma"/>
          <w:color w:val="002060"/>
          <w:sz w:val="24"/>
          <w:szCs w:val="24"/>
          <w:lang w:val="vi-VN"/>
        </w:rPr>
        <w:t xml:space="preserve"> xác định các trạng thái của tâm</w:t>
      </w:r>
      <w:r w:rsidRPr="00C11050">
        <w:rPr>
          <w:rFonts w:ascii="Tahoma" w:eastAsia="SimSun" w:hAnsi="Tahoma" w:cs="Tahoma"/>
          <w:color w:val="002060"/>
          <w:sz w:val="24"/>
          <w:szCs w:val="24"/>
          <w:lang w:val="vi-VN"/>
        </w:rPr>
        <w:t>, đó là:</w:t>
      </w:r>
    </w:p>
    <w:p w:rsidR="00120105" w:rsidRPr="00C11050" w:rsidRDefault="00120105" w:rsidP="00120105">
      <w:pPr>
        <w:spacing w:after="120" w:line="360" w:lineRule="auto"/>
        <w:ind w:firstLine="720"/>
        <w:jc w:val="both"/>
        <w:rPr>
          <w:rFonts w:ascii="Tahoma" w:eastAsia="SimSun" w:hAnsi="Tahoma" w:cs="Tahoma"/>
          <w:i/>
          <w:iCs/>
          <w:color w:val="002060"/>
          <w:sz w:val="24"/>
          <w:szCs w:val="24"/>
          <w:lang w:val="vi-VN"/>
        </w:rPr>
      </w:pPr>
      <w:r w:rsidRPr="000730ED">
        <w:rPr>
          <w:rFonts w:ascii="Tahoma" w:eastAsia="SimSun" w:hAnsi="Tahoma" w:cs="Tahoma"/>
          <w:i/>
          <w:iCs/>
          <w:color w:val="002060"/>
          <w:sz w:val="24"/>
          <w:szCs w:val="24"/>
          <w:lang w:val="vi-VN"/>
        </w:rPr>
        <w:t xml:space="preserve">- </w:t>
      </w:r>
      <w:r w:rsidRPr="00C11050">
        <w:rPr>
          <w:rFonts w:ascii="Tahoma" w:eastAsia="SimSun" w:hAnsi="Tahoma" w:cs="Tahoma"/>
          <w:i/>
          <w:iCs/>
          <w:color w:val="002060"/>
          <w:sz w:val="24"/>
          <w:szCs w:val="24"/>
          <w:lang w:val="vi-VN"/>
        </w:rPr>
        <w:t xml:space="preserve">Này các tỳ kheo, đây chính là </w:t>
      </w:r>
      <w:r w:rsidRPr="00C11050">
        <w:rPr>
          <w:rFonts w:ascii="Tahoma" w:eastAsia="SimSun" w:hAnsi="Tahoma" w:cs="Tahoma"/>
          <w:i/>
          <w:iCs/>
          <w:color w:val="833C0B"/>
          <w:sz w:val="24"/>
          <w:szCs w:val="24"/>
          <w:lang w:val="vi-VN"/>
        </w:rPr>
        <w:t>Khổ thánh đế</w:t>
      </w:r>
      <w:r w:rsidRPr="00C11050">
        <w:rPr>
          <w:rFonts w:ascii="Tahoma" w:eastAsia="SimSun" w:hAnsi="Tahoma" w:cs="Tahoma"/>
          <w:i/>
          <w:iCs/>
          <w:color w:val="002060"/>
          <w:sz w:val="24"/>
          <w:szCs w:val="24"/>
          <w:lang w:val="vi-VN"/>
        </w:rPr>
        <w:t>:  Sinh là khổ, Bệnh là khổ, Già là khổ, Chết là khổ, oán ghét gặp nhau là khổ; thân ái biệt li là khổ, cầu không được là khổ, năm uẩn chấp thủ là khổ.</w:t>
      </w:r>
    </w:p>
    <w:p w:rsidR="00120105" w:rsidRPr="00C11050" w:rsidRDefault="00120105" w:rsidP="00120105">
      <w:pPr>
        <w:spacing w:after="120" w:line="360" w:lineRule="auto"/>
        <w:ind w:firstLine="720"/>
        <w:jc w:val="both"/>
        <w:rPr>
          <w:rFonts w:ascii="Tahoma" w:eastAsia="SimSun" w:hAnsi="Tahoma" w:cs="Tahoma"/>
          <w:i/>
          <w:iCs/>
          <w:color w:val="002060"/>
          <w:sz w:val="24"/>
          <w:szCs w:val="24"/>
          <w:lang w:val="vi-VN"/>
        </w:rPr>
      </w:pPr>
      <w:r w:rsidRPr="000730ED">
        <w:rPr>
          <w:rFonts w:ascii="Tahoma" w:eastAsia="SimSun" w:hAnsi="Tahoma" w:cs="Tahoma"/>
          <w:i/>
          <w:iCs/>
          <w:color w:val="002060"/>
          <w:sz w:val="24"/>
          <w:szCs w:val="24"/>
          <w:lang w:val="vi-VN"/>
        </w:rPr>
        <w:t xml:space="preserve">- </w:t>
      </w:r>
      <w:r w:rsidRPr="00C11050">
        <w:rPr>
          <w:rFonts w:ascii="Tahoma" w:eastAsia="SimSun" w:hAnsi="Tahoma" w:cs="Tahoma"/>
          <w:i/>
          <w:iCs/>
          <w:color w:val="002060"/>
          <w:sz w:val="24"/>
          <w:szCs w:val="24"/>
          <w:lang w:val="vi-VN"/>
        </w:rPr>
        <w:t xml:space="preserve">Này các tỳ kheo, đây chính là </w:t>
      </w:r>
      <w:r w:rsidRPr="00C11050">
        <w:rPr>
          <w:rFonts w:ascii="Tahoma" w:eastAsia="SimSun" w:hAnsi="Tahoma" w:cs="Tahoma"/>
          <w:i/>
          <w:iCs/>
          <w:color w:val="833C0B"/>
          <w:sz w:val="24"/>
          <w:szCs w:val="24"/>
          <w:lang w:val="vi-VN"/>
        </w:rPr>
        <w:t>Tập khổ thánh đế</w:t>
      </w:r>
      <w:r w:rsidRPr="00C11050">
        <w:rPr>
          <w:rFonts w:ascii="Tahoma" w:eastAsia="SimSun" w:hAnsi="Tahoma" w:cs="Tahoma"/>
          <w:i/>
          <w:iCs/>
          <w:color w:val="002060"/>
          <w:sz w:val="24"/>
          <w:szCs w:val="24"/>
          <w:lang w:val="vi-VN"/>
        </w:rPr>
        <w:t xml:space="preserve">. Chính là Ái đưa đến Hữu, tương ứng với Hỉ và Tham, tìm cầu hoan lạc chỗ này chỗ kia, chính là </w:t>
      </w:r>
      <w:r w:rsidRPr="00C11050">
        <w:rPr>
          <w:rFonts w:ascii="Tahoma" w:eastAsia="SimSun" w:hAnsi="Tahoma" w:cs="Tahoma"/>
          <w:i/>
          <w:iCs/>
          <w:color w:val="002060"/>
          <w:sz w:val="24"/>
          <w:szCs w:val="24"/>
          <w:u w:val="single"/>
          <w:lang w:val="vi-VN"/>
        </w:rPr>
        <w:t>Dục ái</w:t>
      </w:r>
      <w:r w:rsidRPr="00C11050">
        <w:rPr>
          <w:rFonts w:ascii="Tahoma" w:eastAsia="SimSun" w:hAnsi="Tahoma" w:cs="Tahoma"/>
          <w:i/>
          <w:iCs/>
          <w:color w:val="002060"/>
          <w:sz w:val="24"/>
          <w:szCs w:val="24"/>
          <w:lang w:val="vi-VN"/>
        </w:rPr>
        <w:t xml:space="preserve">, </w:t>
      </w:r>
      <w:r w:rsidRPr="00C11050">
        <w:rPr>
          <w:rFonts w:ascii="Tahoma" w:eastAsia="SimSun" w:hAnsi="Tahoma" w:cs="Tahoma"/>
          <w:i/>
          <w:iCs/>
          <w:color w:val="002060"/>
          <w:sz w:val="24"/>
          <w:szCs w:val="24"/>
          <w:u w:val="single"/>
          <w:lang w:val="vi-VN"/>
        </w:rPr>
        <w:t>Sinh ái</w:t>
      </w:r>
      <w:r w:rsidRPr="00C11050">
        <w:rPr>
          <w:rFonts w:ascii="Tahoma" w:eastAsia="SimSun" w:hAnsi="Tahoma" w:cs="Tahoma"/>
          <w:i/>
          <w:iCs/>
          <w:color w:val="002060"/>
          <w:sz w:val="24"/>
          <w:szCs w:val="24"/>
          <w:lang w:val="vi-VN"/>
        </w:rPr>
        <w:t xml:space="preserve">, </w:t>
      </w:r>
      <w:r w:rsidRPr="00C11050">
        <w:rPr>
          <w:rFonts w:ascii="Tahoma" w:eastAsia="SimSun" w:hAnsi="Tahoma" w:cs="Tahoma"/>
          <w:i/>
          <w:iCs/>
          <w:color w:val="002060"/>
          <w:sz w:val="24"/>
          <w:szCs w:val="24"/>
          <w:u w:val="single"/>
          <w:lang w:val="vi-VN"/>
        </w:rPr>
        <w:t>Vô sinh ái</w:t>
      </w:r>
      <w:r w:rsidRPr="00C11050">
        <w:rPr>
          <w:rFonts w:ascii="Tahoma" w:eastAsia="SimSun" w:hAnsi="Tahoma" w:cs="Tahoma"/>
          <w:i/>
          <w:iCs/>
          <w:color w:val="002060"/>
          <w:sz w:val="24"/>
          <w:szCs w:val="24"/>
          <w:lang w:val="vi-VN"/>
        </w:rPr>
        <w:t>.</w:t>
      </w:r>
    </w:p>
    <w:p w:rsidR="00120105" w:rsidRPr="00C11050" w:rsidRDefault="00120105" w:rsidP="00120105">
      <w:pPr>
        <w:spacing w:after="120" w:line="360" w:lineRule="auto"/>
        <w:ind w:firstLine="720"/>
        <w:jc w:val="both"/>
        <w:rPr>
          <w:rFonts w:ascii="Tahoma" w:eastAsia="SimSun" w:hAnsi="Tahoma" w:cs="Tahoma"/>
          <w:i/>
          <w:iCs/>
          <w:color w:val="002060"/>
          <w:sz w:val="24"/>
          <w:szCs w:val="24"/>
          <w:lang w:val="vi-VN"/>
        </w:rPr>
      </w:pPr>
      <w:r w:rsidRPr="00D9193E">
        <w:rPr>
          <w:rFonts w:ascii="Tahoma" w:eastAsia="SimSun" w:hAnsi="Tahoma" w:cs="Tahoma"/>
          <w:i/>
          <w:iCs/>
          <w:color w:val="002060"/>
          <w:sz w:val="24"/>
          <w:szCs w:val="24"/>
          <w:lang w:val="vi-VN"/>
        </w:rPr>
        <w:t xml:space="preserve">- </w:t>
      </w:r>
      <w:r w:rsidRPr="00C11050">
        <w:rPr>
          <w:rFonts w:ascii="Tahoma" w:eastAsia="SimSun" w:hAnsi="Tahoma" w:cs="Tahoma"/>
          <w:i/>
          <w:iCs/>
          <w:color w:val="002060"/>
          <w:sz w:val="24"/>
          <w:szCs w:val="24"/>
          <w:lang w:val="vi-VN"/>
        </w:rPr>
        <w:t xml:space="preserve">Này các tỳ kheo, đây chính là </w:t>
      </w:r>
      <w:r w:rsidRPr="00C11050">
        <w:rPr>
          <w:rFonts w:ascii="Tahoma" w:eastAsia="SimSun" w:hAnsi="Tahoma" w:cs="Tahoma"/>
          <w:i/>
          <w:iCs/>
          <w:color w:val="833C0B"/>
          <w:sz w:val="24"/>
          <w:szCs w:val="24"/>
          <w:lang w:val="vi-VN"/>
        </w:rPr>
        <w:t>Diệt khổ thánh đế</w:t>
      </w:r>
      <w:r w:rsidRPr="00C11050">
        <w:rPr>
          <w:rFonts w:ascii="Tahoma" w:eastAsia="SimSun" w:hAnsi="Tahoma" w:cs="Tahoma"/>
          <w:i/>
          <w:iCs/>
          <w:color w:val="002060"/>
          <w:sz w:val="24"/>
          <w:szCs w:val="24"/>
          <w:lang w:val="vi-VN"/>
        </w:rPr>
        <w:t>. Chính là sự diệt tận, vô dục, từ bỏ, xả li, giải thoát, tự tại đối với các ái.</w:t>
      </w:r>
    </w:p>
    <w:p w:rsidR="00120105" w:rsidRPr="00C11050" w:rsidRDefault="00120105" w:rsidP="00120105">
      <w:pPr>
        <w:spacing w:after="240" w:line="360" w:lineRule="auto"/>
        <w:ind w:firstLine="720"/>
        <w:jc w:val="both"/>
        <w:rPr>
          <w:rFonts w:ascii="Tahoma" w:eastAsia="SimSun" w:hAnsi="Tahoma" w:cs="Tahoma"/>
          <w:i/>
          <w:iCs/>
          <w:color w:val="002060"/>
          <w:sz w:val="24"/>
          <w:szCs w:val="24"/>
          <w:lang w:val="vi-VN"/>
        </w:rPr>
      </w:pPr>
      <w:r w:rsidRPr="00C11050">
        <w:rPr>
          <w:rFonts w:ascii="Tahoma" w:eastAsia="SimSun" w:hAnsi="Tahoma" w:cs="Tahoma"/>
          <w:i/>
          <w:iCs/>
          <w:color w:val="002060"/>
          <w:sz w:val="24"/>
          <w:szCs w:val="24"/>
          <w:lang w:val="vi-VN"/>
        </w:rPr>
        <w:t xml:space="preserve">Này các tỳ kheo, đây chính là </w:t>
      </w:r>
      <w:r w:rsidRPr="00C11050">
        <w:rPr>
          <w:rFonts w:ascii="Tahoma" w:eastAsia="SimSun" w:hAnsi="Tahoma" w:cs="Tahoma"/>
          <w:i/>
          <w:iCs/>
          <w:color w:val="833C0B"/>
          <w:sz w:val="24"/>
          <w:szCs w:val="24"/>
          <w:lang w:val="vi-VN"/>
        </w:rPr>
        <w:t>Đạo diệt khổ thánh đế</w:t>
      </w:r>
      <w:r w:rsidRPr="00C11050">
        <w:rPr>
          <w:rFonts w:ascii="Tahoma" w:eastAsia="SimSun" w:hAnsi="Tahoma" w:cs="Tahoma"/>
          <w:i/>
          <w:iCs/>
          <w:color w:val="002060"/>
          <w:sz w:val="24"/>
          <w:szCs w:val="24"/>
          <w:lang w:val="vi-VN"/>
        </w:rPr>
        <w:t>, đưa đến diệt Khổ, chính là con đường gồm tám thứ giúp ta chứng được Đạo: Chính kiến, Chính tư duy, Chính ngữ, Chính nghiệp, Chính mệnh, Chính tinh tiến, Chính niệm, Chính định</w:t>
      </w:r>
      <w:r w:rsidRPr="00D9193E">
        <w:rPr>
          <w:rFonts w:ascii="Tahoma" w:eastAsia="SimSun" w:hAnsi="Tahoma" w:cs="Tahoma"/>
          <w:color w:val="002060"/>
          <w:sz w:val="24"/>
          <w:szCs w:val="24"/>
          <w:lang w:val="vi-VN"/>
        </w:rPr>
        <w:t xml:space="preserve"> </w:t>
      </w:r>
      <w:r w:rsidRPr="006A1D67">
        <w:rPr>
          <w:rFonts w:ascii="Tahoma" w:eastAsia="SimSun" w:hAnsi="Tahoma" w:cs="Tahoma"/>
          <w:color w:val="002060"/>
          <w:sz w:val="24"/>
          <w:szCs w:val="24"/>
          <w:lang w:val="vi-VN"/>
        </w:rPr>
        <w:t>(Xin xem mục từ Bát Chánh Đạo)</w:t>
      </w:r>
      <w:r w:rsidRPr="00C11050">
        <w:rPr>
          <w:rFonts w:ascii="Tahoma" w:eastAsia="SimSun" w:hAnsi="Tahoma" w:cs="Tahoma"/>
          <w:color w:val="002060"/>
          <w:sz w:val="24"/>
          <w:szCs w:val="24"/>
          <w:lang w:val="vi-VN"/>
        </w:rPr>
        <w:t>.</w:t>
      </w:r>
    </w:p>
    <w:p w:rsidR="00120105" w:rsidRPr="00D75FE8" w:rsidRDefault="00120105" w:rsidP="00120105">
      <w:pPr>
        <w:spacing w:after="120" w:line="360" w:lineRule="auto"/>
        <w:ind w:firstLine="720"/>
        <w:jc w:val="both"/>
        <w:rPr>
          <w:rFonts w:ascii="Tahoma" w:hAnsi="Tahoma" w:cs="Tahoma"/>
          <w:b/>
          <w:bCs/>
          <w:color w:val="632423"/>
          <w:sz w:val="24"/>
          <w:szCs w:val="24"/>
          <w:lang w:val="vi-VN"/>
        </w:rPr>
      </w:pPr>
      <w:r w:rsidRPr="00D75FE8">
        <w:rPr>
          <w:rFonts w:ascii="Tahoma" w:eastAsia="Times New Roman" w:hAnsi="Tahoma" w:cs="Tahoma"/>
          <w:b/>
          <w:color w:val="632423"/>
          <w:sz w:val="24"/>
          <w:szCs w:val="24"/>
          <w:shd w:val="clear" w:color="auto" w:fill="FFFFFF"/>
          <w:lang w:val="vi-VN"/>
        </w:rPr>
        <w:t xml:space="preserve">1) </w:t>
      </w:r>
      <w:r w:rsidRPr="00D75FE8">
        <w:rPr>
          <w:rFonts w:ascii="Tahoma" w:eastAsia="SimSun" w:hAnsi="Tahoma" w:cs="Tahoma"/>
          <w:b/>
          <w:bCs/>
          <w:color w:val="632423"/>
          <w:sz w:val="24"/>
          <w:szCs w:val="24"/>
          <w:lang w:val="vi-VN"/>
        </w:rPr>
        <w:t>Nội dung của Khổ đế.</w:t>
      </w:r>
    </w:p>
    <w:p w:rsidR="00120105" w:rsidRPr="00095F65" w:rsidRDefault="00120105" w:rsidP="00120105">
      <w:pPr>
        <w:spacing w:line="360" w:lineRule="auto"/>
        <w:ind w:firstLine="720"/>
        <w:jc w:val="both"/>
        <w:rPr>
          <w:rFonts w:ascii="Tahoma" w:hAnsi="Tahoma" w:cs="Tahoma"/>
          <w:color w:val="002060"/>
          <w:sz w:val="24"/>
          <w:szCs w:val="24"/>
        </w:rPr>
      </w:pPr>
      <w:bookmarkStart w:id="171" w:name="_Hlk31730018"/>
      <w:r w:rsidRPr="00095F65">
        <w:rPr>
          <w:rFonts w:ascii="Tahoma" w:hAnsi="Tahoma" w:cs="Tahoma"/>
          <w:b/>
          <w:bCs/>
          <w:color w:val="002060"/>
          <w:sz w:val="24"/>
          <w:szCs w:val="24"/>
        </w:rPr>
        <w:t>Khổ đế</w:t>
      </w:r>
      <w:r w:rsidRPr="00095F65">
        <w:rPr>
          <w:rFonts w:ascii="Tahoma" w:hAnsi="Tahoma" w:cs="Tahoma"/>
          <w:color w:val="002060"/>
          <w:sz w:val="24"/>
          <w:szCs w:val="24"/>
        </w:rPr>
        <w:t xml:space="preserve"> </w:t>
      </w:r>
      <w:bookmarkEnd w:id="171"/>
      <w:r w:rsidRPr="00095F65">
        <w:rPr>
          <w:rFonts w:ascii="Tahoma" w:hAnsi="Tahoma" w:cs="Tahoma"/>
          <w:color w:val="002060"/>
          <w:sz w:val="24"/>
          <w:szCs w:val="24"/>
        </w:rPr>
        <w:t>(</w:t>
      </w:r>
      <w:bookmarkStart w:id="172" w:name="_Hlk31725781"/>
      <w:r w:rsidRPr="00095F65">
        <w:rPr>
          <w:rFonts w:ascii="Tahoma" w:eastAsia="SimSun" w:hAnsi="Tahoma" w:cs="Tahoma"/>
          <w:color w:val="002060"/>
          <w:sz w:val="24"/>
          <w:szCs w:val="24"/>
        </w:rPr>
        <w:t>苦</w:t>
      </w:r>
      <w:bookmarkEnd w:id="172"/>
      <w:r w:rsidRPr="00095F65">
        <w:rPr>
          <w:rFonts w:ascii="Tahoma" w:eastAsia="SimSun" w:hAnsi="Tahoma" w:cs="Tahoma"/>
          <w:color w:val="002060"/>
          <w:sz w:val="24"/>
          <w:szCs w:val="24"/>
        </w:rPr>
        <w:t>諦</w:t>
      </w:r>
      <w:r w:rsidRPr="00095F65">
        <w:rPr>
          <w:rFonts w:ascii="Tahoma" w:eastAsia="SimSun" w:hAnsi="Tahoma" w:cs="Tahoma"/>
          <w:color w:val="002060"/>
          <w:sz w:val="24"/>
          <w:szCs w:val="24"/>
        </w:rPr>
        <w:t xml:space="preserve">;  P: </w:t>
      </w:r>
      <w:r w:rsidRPr="00095F65">
        <w:rPr>
          <w:rFonts w:ascii="Tahoma" w:hAnsi="Tahoma" w:cs="Tahoma"/>
          <w:color w:val="002060"/>
          <w:sz w:val="24"/>
          <w:szCs w:val="24"/>
        </w:rPr>
        <w:t xml:space="preserve">Dukkha-saccã;  S: </w:t>
      </w:r>
      <w:bookmarkStart w:id="173" w:name="_Hlk32099297"/>
      <w:r w:rsidRPr="00095F65">
        <w:rPr>
          <w:rFonts w:ascii="Tahoma" w:hAnsi="Tahoma" w:cs="Tahoma"/>
          <w:color w:val="002060"/>
          <w:sz w:val="24"/>
          <w:szCs w:val="24"/>
        </w:rPr>
        <w:t>Duḥkha</w:t>
      </w:r>
      <w:bookmarkEnd w:id="173"/>
      <w:r w:rsidRPr="00095F65">
        <w:rPr>
          <w:rFonts w:ascii="Tahoma" w:hAnsi="Tahoma" w:cs="Tahoma"/>
          <w:color w:val="002060"/>
          <w:sz w:val="24"/>
          <w:szCs w:val="24"/>
        </w:rPr>
        <w:t xml:space="preserve">-satya;  E: Truth of Dukkha, Truth of Suffering, Truth of Unsatisfactoriness):  </w:t>
      </w:r>
      <w:r w:rsidR="001025E2">
        <w:rPr>
          <w:rFonts w:ascii="Tahoma" w:hAnsi="Tahoma" w:cs="Tahoma"/>
          <w:color w:val="002060"/>
          <w:sz w:val="24"/>
          <w:szCs w:val="24"/>
        </w:rPr>
        <w:t>Là</w:t>
      </w:r>
      <w:r w:rsidR="001025E2">
        <w:rPr>
          <w:rFonts w:ascii="Tahoma" w:hAnsi="Tahoma" w:cs="Tahoma"/>
          <w:color w:val="002060"/>
          <w:sz w:val="24"/>
          <w:szCs w:val="24"/>
          <w:lang w:val="vi-VN"/>
        </w:rPr>
        <w:t xml:space="preserve"> s</w:t>
      </w:r>
      <w:r w:rsidR="001025E2">
        <w:rPr>
          <w:rFonts w:ascii="Tahoma" w:hAnsi="Tahoma" w:cs="Tahoma"/>
          <w:color w:val="002060"/>
          <w:sz w:val="24"/>
          <w:szCs w:val="24"/>
        </w:rPr>
        <w:t>ự</w:t>
      </w:r>
      <w:r w:rsidR="001025E2">
        <w:rPr>
          <w:rFonts w:ascii="Tahoma" w:hAnsi="Tahoma" w:cs="Tahoma"/>
          <w:color w:val="002060"/>
          <w:sz w:val="24"/>
          <w:szCs w:val="24"/>
          <w:lang w:val="vi-VN"/>
        </w:rPr>
        <w:t xml:space="preserve"> thật </w:t>
      </w:r>
      <w:r w:rsidRPr="00095F65">
        <w:rPr>
          <w:rFonts w:ascii="Tahoma" w:hAnsi="Tahoma" w:cs="Tahoma"/>
          <w:color w:val="002060"/>
          <w:sz w:val="24"/>
          <w:szCs w:val="24"/>
        </w:rPr>
        <w:t xml:space="preserve">về sự khổ (chủ về </w:t>
      </w:r>
      <w:r w:rsidRPr="00095F65">
        <w:rPr>
          <w:rFonts w:ascii="Tahoma" w:hAnsi="Tahoma" w:cs="Tahoma"/>
          <w:i/>
          <w:iCs/>
          <w:color w:val="002060"/>
          <w:sz w:val="24"/>
          <w:szCs w:val="24"/>
        </w:rPr>
        <w:t>tâm</w:t>
      </w:r>
      <w:r w:rsidRPr="00095F65">
        <w:rPr>
          <w:rFonts w:ascii="Tahoma" w:hAnsi="Tahoma" w:cs="Tahoma"/>
          <w:color w:val="002060"/>
          <w:sz w:val="24"/>
          <w:szCs w:val="24"/>
        </w:rPr>
        <w:t>).</w:t>
      </w:r>
    </w:p>
    <w:p w:rsidR="00120105" w:rsidRPr="00095F65" w:rsidRDefault="00120105" w:rsidP="00120105">
      <w:pPr>
        <w:spacing w:line="360" w:lineRule="auto"/>
        <w:ind w:firstLine="720"/>
        <w:jc w:val="both"/>
        <w:rPr>
          <w:rFonts w:ascii="Tahoma" w:hAnsi="Tahoma" w:cs="Tahoma"/>
          <w:color w:val="002060"/>
          <w:sz w:val="24"/>
          <w:szCs w:val="24"/>
        </w:rPr>
      </w:pPr>
      <w:r w:rsidRPr="00095F65">
        <w:rPr>
          <w:rFonts w:ascii="Tahoma" w:hAnsi="Tahoma" w:cs="Tahoma"/>
          <w:color w:val="002060"/>
          <w:sz w:val="24"/>
          <w:szCs w:val="24"/>
        </w:rPr>
        <w:lastRenderedPageBreak/>
        <w:t xml:space="preserve">Chân lý thứ nhất cho rằng mọi dạng tồn tại đều mang tính chất bất toàn. Có 8 loại khổ chính biểu hiện ở sự bất toàn này:  </w:t>
      </w:r>
    </w:p>
    <w:p w:rsidR="00120105" w:rsidRPr="00095F65" w:rsidRDefault="00120105" w:rsidP="00120105">
      <w:pPr>
        <w:spacing w:after="0" w:line="360" w:lineRule="auto"/>
        <w:ind w:firstLine="720"/>
        <w:jc w:val="both"/>
        <w:rPr>
          <w:rFonts w:ascii="Tahoma" w:hAnsi="Tahoma" w:cs="Tahoma"/>
          <w:color w:val="002060"/>
          <w:sz w:val="24"/>
          <w:szCs w:val="24"/>
        </w:rPr>
      </w:pPr>
      <w:r w:rsidRPr="00D75FE8">
        <w:rPr>
          <w:rFonts w:ascii="Tahoma" w:hAnsi="Tahoma" w:cs="Tahoma"/>
          <w:color w:val="002060"/>
          <w:sz w:val="24"/>
          <w:szCs w:val="24"/>
        </w:rPr>
        <w:t>1</w:t>
      </w:r>
      <w:r>
        <w:rPr>
          <w:rFonts w:ascii="Tahoma" w:hAnsi="Tahoma" w:cs="Tahoma"/>
          <w:color w:val="002060"/>
          <w:sz w:val="24"/>
          <w:szCs w:val="24"/>
        </w:rPr>
        <w:t>/</w:t>
      </w:r>
      <w:r w:rsidRPr="00D75FE8">
        <w:rPr>
          <w:rFonts w:ascii="Tahoma" w:hAnsi="Tahoma" w:cs="Tahoma"/>
          <w:color w:val="002060"/>
          <w:sz w:val="24"/>
          <w:szCs w:val="24"/>
        </w:rPr>
        <w:t>. </w:t>
      </w:r>
      <w:r w:rsidRPr="00D75FE8">
        <w:rPr>
          <w:rFonts w:ascii="Tahoma" w:hAnsi="Tahoma" w:cs="Tahoma"/>
          <w:i/>
          <w:iCs/>
          <w:color w:val="002060"/>
          <w:sz w:val="24"/>
          <w:szCs w:val="24"/>
        </w:rPr>
        <w:t>Sinh khổ</w:t>
      </w:r>
      <w:r w:rsidRPr="00D75FE8">
        <w:rPr>
          <w:rFonts w:ascii="Tahoma" w:hAnsi="Tahoma" w:cs="Tahoma"/>
          <w:color w:val="002060"/>
          <w:sz w:val="24"/>
          <w:szCs w:val="24"/>
        </w:rPr>
        <w:t>:</w:t>
      </w:r>
      <w:r w:rsidRPr="00095F65">
        <w:rPr>
          <w:rFonts w:ascii="Tahoma" w:hAnsi="Tahoma" w:cs="Tahoma"/>
          <w:color w:val="002060"/>
          <w:sz w:val="24"/>
          <w:szCs w:val="24"/>
        </w:rPr>
        <w:t> (</w:t>
      </w:r>
      <w:r w:rsidRPr="00095F65">
        <w:rPr>
          <w:rFonts w:ascii="Tahoma" w:eastAsia="SimSun" w:hAnsi="Tahoma" w:cs="Tahoma"/>
          <w:color w:val="002060"/>
          <w:sz w:val="24"/>
          <w:szCs w:val="24"/>
        </w:rPr>
        <w:t>生苦</w:t>
      </w:r>
      <w:r w:rsidRPr="00095F65">
        <w:rPr>
          <w:rFonts w:ascii="Tahoma" w:hAnsi="Tahoma" w:cs="Tahoma"/>
          <w:color w:val="002060"/>
          <w:sz w:val="24"/>
          <w:szCs w:val="24"/>
        </w:rPr>
        <w:t xml:space="preserve">;  P: </w:t>
      </w:r>
      <w:bookmarkStart w:id="174" w:name="_Hlk32099369"/>
      <w:r w:rsidRPr="00095F65">
        <w:rPr>
          <w:rFonts w:ascii="Tahoma" w:hAnsi="Tahoma" w:cs="Tahoma"/>
          <w:color w:val="002060"/>
          <w:sz w:val="24"/>
          <w:szCs w:val="24"/>
        </w:rPr>
        <w:t>Jāti</w:t>
      </w:r>
      <w:bookmarkEnd w:id="174"/>
      <w:r w:rsidRPr="00095F65">
        <w:rPr>
          <w:rFonts w:ascii="Tahoma" w:hAnsi="Tahoma" w:cs="Tahoma"/>
          <w:color w:val="002060"/>
          <w:sz w:val="24"/>
          <w:szCs w:val="24"/>
        </w:rPr>
        <w:t xml:space="preserve">-dukkha;  S: Jāti-duḥkha;  E: ‎Suffering of birth): </w:t>
      </w:r>
    </w:p>
    <w:p w:rsidR="00120105" w:rsidRPr="00095F65" w:rsidRDefault="00120105" w:rsidP="00120105">
      <w:pPr>
        <w:spacing w:after="240" w:line="360" w:lineRule="auto"/>
        <w:ind w:firstLine="720"/>
        <w:jc w:val="both"/>
        <w:rPr>
          <w:rFonts w:ascii="Tahoma" w:hAnsi="Tahoma" w:cs="Tahoma"/>
          <w:color w:val="002060"/>
          <w:sz w:val="24"/>
          <w:szCs w:val="24"/>
        </w:rPr>
      </w:pPr>
      <w:r w:rsidRPr="00095F65">
        <w:rPr>
          <w:rFonts w:ascii="Tahoma" w:hAnsi="Tahoma" w:cs="Tahoma"/>
          <w:color w:val="002060"/>
          <w:sz w:val="24"/>
          <w:szCs w:val="24"/>
        </w:rPr>
        <w:t xml:space="preserve">Là cái khổ do có sự hiện hữu của cái thân Sinh khổ, nghĩa là có sinh thì có khổ, vì đã có sinh thì nhất định phải có diệt và bị vô thường chi phối, nên có khổ. Hơn nữa, trong nhiều loài, chính trong lúc mới sinh ra, cũng đã phải chịu những cái khổ nhất định do thân thể yếu ớt và hoàn cảnh thay đổi, lại muốn duy trì được sự sống, còn phải tìm cái ăn, cái uống, phải chống cái nóng, cái rét, phải tự vệ đối với nhiều loài khác, phải đối phó với những tai họa thiên nhiên và nhân tạo, v.v. nên suốt đời vất vả lo âu, </w:t>
      </w:r>
      <w:bookmarkStart w:id="175" w:name="_Hlk32124019"/>
      <w:r w:rsidRPr="00095F65">
        <w:rPr>
          <w:rFonts w:ascii="Tahoma" w:hAnsi="Tahoma" w:cs="Tahoma"/>
          <w:color w:val="002060"/>
          <w:sz w:val="24"/>
          <w:szCs w:val="24"/>
        </w:rPr>
        <w:t>đó là Sinh khổ</w:t>
      </w:r>
      <w:bookmarkEnd w:id="175"/>
      <w:r w:rsidRPr="00095F65">
        <w:rPr>
          <w:rFonts w:ascii="Tahoma" w:hAnsi="Tahoma" w:cs="Tahoma"/>
          <w:color w:val="002060"/>
          <w:sz w:val="24"/>
          <w:szCs w:val="24"/>
        </w:rPr>
        <w:t>.</w:t>
      </w:r>
    </w:p>
    <w:p w:rsidR="00120105" w:rsidRPr="00095F65" w:rsidRDefault="00120105" w:rsidP="00120105">
      <w:pPr>
        <w:spacing w:after="0" w:line="360" w:lineRule="auto"/>
        <w:ind w:firstLine="720"/>
        <w:jc w:val="both"/>
        <w:rPr>
          <w:rFonts w:ascii="Tahoma" w:hAnsi="Tahoma" w:cs="Tahoma"/>
          <w:color w:val="002060"/>
          <w:sz w:val="24"/>
          <w:szCs w:val="24"/>
        </w:rPr>
      </w:pPr>
      <w:r w:rsidRPr="00D75FE8">
        <w:rPr>
          <w:rFonts w:ascii="Tahoma" w:hAnsi="Tahoma" w:cs="Tahoma"/>
          <w:color w:val="002060"/>
          <w:sz w:val="24"/>
          <w:szCs w:val="24"/>
        </w:rPr>
        <w:t>2</w:t>
      </w:r>
      <w:r>
        <w:rPr>
          <w:rFonts w:ascii="Tahoma" w:hAnsi="Tahoma" w:cs="Tahoma"/>
          <w:color w:val="002060"/>
          <w:sz w:val="24"/>
          <w:szCs w:val="24"/>
        </w:rPr>
        <w:t>/</w:t>
      </w:r>
      <w:r w:rsidRPr="00D75FE8">
        <w:rPr>
          <w:rFonts w:ascii="Tahoma" w:hAnsi="Tahoma" w:cs="Tahoma"/>
          <w:color w:val="002060"/>
          <w:sz w:val="24"/>
          <w:szCs w:val="24"/>
        </w:rPr>
        <w:t>. </w:t>
      </w:r>
      <w:r w:rsidRPr="00D75FE8">
        <w:rPr>
          <w:rFonts w:ascii="Tahoma" w:hAnsi="Tahoma" w:cs="Tahoma"/>
          <w:i/>
          <w:iCs/>
          <w:color w:val="002060"/>
          <w:sz w:val="24"/>
          <w:szCs w:val="24"/>
        </w:rPr>
        <w:t>Lão khổ</w:t>
      </w:r>
      <w:r w:rsidRPr="00D75FE8">
        <w:rPr>
          <w:rFonts w:ascii="Tahoma" w:hAnsi="Tahoma" w:cs="Tahoma"/>
          <w:color w:val="002060"/>
          <w:sz w:val="24"/>
          <w:szCs w:val="24"/>
        </w:rPr>
        <w:t>:</w:t>
      </w:r>
      <w:r w:rsidRPr="00095F65">
        <w:rPr>
          <w:rFonts w:ascii="Tahoma" w:hAnsi="Tahoma" w:cs="Tahoma"/>
          <w:color w:val="002060"/>
          <w:sz w:val="24"/>
          <w:szCs w:val="24"/>
        </w:rPr>
        <w:t> (</w:t>
      </w:r>
      <w:r w:rsidRPr="00095F65">
        <w:rPr>
          <w:rFonts w:ascii="Tahoma" w:eastAsia="SimSun" w:hAnsi="Tahoma" w:cs="Tahoma"/>
          <w:color w:val="002060"/>
          <w:sz w:val="24"/>
          <w:szCs w:val="24"/>
        </w:rPr>
        <w:t>老苦</w:t>
      </w:r>
      <w:r w:rsidRPr="00095F65">
        <w:rPr>
          <w:rFonts w:ascii="Tahoma" w:hAnsi="Tahoma" w:cs="Tahoma"/>
          <w:color w:val="002060"/>
          <w:sz w:val="24"/>
          <w:szCs w:val="24"/>
        </w:rPr>
        <w:t xml:space="preserve">;  P: </w:t>
      </w:r>
      <w:bookmarkStart w:id="176" w:name="_Hlk32099243"/>
      <w:r w:rsidRPr="00095F65">
        <w:rPr>
          <w:rFonts w:ascii="Tahoma" w:hAnsi="Tahoma" w:cs="Tahoma"/>
          <w:color w:val="002060"/>
          <w:sz w:val="24"/>
          <w:szCs w:val="24"/>
        </w:rPr>
        <w:t>Jarā</w:t>
      </w:r>
      <w:bookmarkEnd w:id="176"/>
      <w:r w:rsidRPr="00095F65">
        <w:rPr>
          <w:rFonts w:ascii="Tahoma" w:hAnsi="Tahoma" w:cs="Tahoma"/>
          <w:color w:val="002060"/>
          <w:sz w:val="24"/>
          <w:szCs w:val="24"/>
        </w:rPr>
        <w:t xml:space="preserve">-dukkha;  S: Jarā-duḥkha;  E: ‎Suffering of aging): </w:t>
      </w:r>
    </w:p>
    <w:p w:rsidR="00120105" w:rsidRPr="00095F65" w:rsidRDefault="00120105" w:rsidP="00120105">
      <w:pPr>
        <w:spacing w:after="120" w:line="360" w:lineRule="auto"/>
        <w:ind w:firstLine="720"/>
        <w:jc w:val="both"/>
        <w:rPr>
          <w:rFonts w:ascii="Tahoma" w:hAnsi="Tahoma" w:cs="Tahoma"/>
          <w:color w:val="002060"/>
          <w:sz w:val="24"/>
          <w:szCs w:val="24"/>
        </w:rPr>
      </w:pPr>
      <w:r w:rsidRPr="00095F65">
        <w:rPr>
          <w:rFonts w:ascii="Tahoma" w:hAnsi="Tahoma" w:cs="Tahoma"/>
          <w:color w:val="002060"/>
          <w:sz w:val="24"/>
          <w:szCs w:val="24"/>
        </w:rPr>
        <w:t>Là cái khổ do thân thể biến dạng theo thời gian. Con người ai cũng muốn trẻ, muốn mạnh, nhưng thân thể thường chuyển biến, sự già yếu cứ thôi thúc bên mình, mắt mờ, tai điếc, da nhăn, lưng còng, cái già đến đâu thì suy yếu đến đó, làm cho không đủ sức thích nghi với hoàn cảnh thay đổi và dễ mắc bệnh tật, đó là Lão khổ.</w:t>
      </w:r>
    </w:p>
    <w:p w:rsidR="00120105" w:rsidRPr="00095F65" w:rsidRDefault="00120105" w:rsidP="00120105">
      <w:pPr>
        <w:spacing w:after="0" w:line="360" w:lineRule="auto"/>
        <w:ind w:firstLine="720"/>
        <w:jc w:val="both"/>
        <w:rPr>
          <w:rFonts w:ascii="Tahoma" w:hAnsi="Tahoma" w:cs="Tahoma"/>
          <w:color w:val="002060"/>
          <w:sz w:val="24"/>
          <w:szCs w:val="24"/>
        </w:rPr>
      </w:pPr>
      <w:r w:rsidRPr="00A23CFD">
        <w:rPr>
          <w:rFonts w:ascii="Tahoma" w:hAnsi="Tahoma" w:cs="Tahoma"/>
          <w:color w:val="002060"/>
          <w:sz w:val="24"/>
          <w:szCs w:val="24"/>
        </w:rPr>
        <w:t>3/. </w:t>
      </w:r>
      <w:r w:rsidRPr="00A23CFD">
        <w:rPr>
          <w:rFonts w:ascii="Tahoma" w:hAnsi="Tahoma" w:cs="Tahoma"/>
          <w:i/>
          <w:iCs/>
          <w:color w:val="002060"/>
          <w:sz w:val="24"/>
          <w:szCs w:val="24"/>
        </w:rPr>
        <w:t>Bệnh khổ</w:t>
      </w:r>
      <w:r w:rsidRPr="00095F65">
        <w:rPr>
          <w:rFonts w:ascii="Tahoma" w:hAnsi="Tahoma" w:cs="Tahoma"/>
          <w:color w:val="002060"/>
          <w:sz w:val="24"/>
          <w:szCs w:val="24"/>
        </w:rPr>
        <w:t xml:space="preserve"> (</w:t>
      </w:r>
      <w:r w:rsidRPr="00095F65">
        <w:rPr>
          <w:rFonts w:ascii="Tahoma" w:eastAsia="SimSun" w:hAnsi="Tahoma" w:cs="Tahoma"/>
          <w:color w:val="002060"/>
          <w:sz w:val="24"/>
          <w:szCs w:val="24"/>
        </w:rPr>
        <w:t>病苦</w:t>
      </w:r>
      <w:r w:rsidRPr="00095F65">
        <w:rPr>
          <w:rFonts w:ascii="Tahoma" w:hAnsi="Tahoma" w:cs="Tahoma"/>
          <w:color w:val="002060"/>
          <w:sz w:val="24"/>
          <w:szCs w:val="24"/>
        </w:rPr>
        <w:t xml:space="preserve">;  P: Byādhi-dukkha;  S: Vyādhi-duḥkha;  E: ‎Suffering of sickness):  </w:t>
      </w:r>
    </w:p>
    <w:p w:rsidR="00120105" w:rsidRPr="00095F65" w:rsidRDefault="00120105" w:rsidP="00120105">
      <w:pPr>
        <w:spacing w:after="240" w:line="360" w:lineRule="auto"/>
        <w:ind w:firstLine="720"/>
        <w:jc w:val="both"/>
        <w:rPr>
          <w:rFonts w:ascii="Tahoma" w:hAnsi="Tahoma" w:cs="Tahoma"/>
          <w:color w:val="002060"/>
          <w:sz w:val="24"/>
          <w:szCs w:val="24"/>
        </w:rPr>
      </w:pPr>
      <w:bookmarkStart w:id="177" w:name="_Hlk32123733"/>
      <w:r w:rsidRPr="00095F65">
        <w:rPr>
          <w:rFonts w:ascii="Tahoma" w:hAnsi="Tahoma" w:cs="Tahoma"/>
          <w:color w:val="002060"/>
          <w:sz w:val="24"/>
          <w:szCs w:val="24"/>
        </w:rPr>
        <w:t>Là cái khổ do thân thể </w:t>
      </w:r>
      <w:bookmarkEnd w:id="177"/>
      <w:r w:rsidRPr="00095F65">
        <w:rPr>
          <w:rFonts w:ascii="Tahoma" w:hAnsi="Tahoma" w:cs="Tahoma"/>
          <w:color w:val="002060"/>
          <w:sz w:val="24"/>
          <w:szCs w:val="24"/>
        </w:rPr>
        <w:t>thường mắc nhiều tật bệnh. Nhất là khi đã già, sức đề kháng suy kém thì càng dễ sinh bệnh, đó là Bệnh khổ.</w:t>
      </w:r>
    </w:p>
    <w:p w:rsidR="00120105" w:rsidRPr="00095F65" w:rsidRDefault="00120105" w:rsidP="00120105">
      <w:pPr>
        <w:spacing w:after="0" w:line="360" w:lineRule="auto"/>
        <w:ind w:firstLine="720"/>
        <w:jc w:val="both"/>
        <w:rPr>
          <w:rFonts w:ascii="Tahoma" w:hAnsi="Tahoma" w:cs="Tahoma"/>
          <w:b/>
          <w:bCs/>
          <w:color w:val="002060"/>
          <w:sz w:val="24"/>
          <w:szCs w:val="24"/>
        </w:rPr>
      </w:pPr>
      <w:r w:rsidRPr="00A23CFD">
        <w:rPr>
          <w:rFonts w:ascii="Tahoma" w:hAnsi="Tahoma" w:cs="Tahoma"/>
          <w:color w:val="002060"/>
          <w:sz w:val="24"/>
          <w:szCs w:val="24"/>
        </w:rPr>
        <w:t>4/. </w:t>
      </w:r>
      <w:r w:rsidRPr="00A23CFD">
        <w:rPr>
          <w:rFonts w:ascii="Tahoma" w:hAnsi="Tahoma" w:cs="Tahoma"/>
          <w:i/>
          <w:iCs/>
          <w:color w:val="002060"/>
          <w:sz w:val="24"/>
          <w:szCs w:val="24"/>
        </w:rPr>
        <w:t>Tử khổ</w:t>
      </w:r>
      <w:r w:rsidRPr="00095F65">
        <w:rPr>
          <w:rFonts w:ascii="Tahoma" w:hAnsi="Tahoma" w:cs="Tahoma"/>
          <w:color w:val="002060"/>
          <w:sz w:val="24"/>
          <w:szCs w:val="24"/>
        </w:rPr>
        <w:t xml:space="preserve">  (</w:t>
      </w:r>
      <w:r w:rsidRPr="00095F65">
        <w:rPr>
          <w:rFonts w:ascii="Tahoma" w:eastAsia="SimSun" w:hAnsi="Tahoma" w:cs="Tahoma"/>
          <w:color w:val="002060"/>
          <w:sz w:val="24"/>
          <w:szCs w:val="24"/>
        </w:rPr>
        <w:t>死苦</w:t>
      </w:r>
      <w:r w:rsidRPr="00095F65">
        <w:rPr>
          <w:rFonts w:ascii="Tahoma" w:hAnsi="Tahoma" w:cs="Tahoma"/>
          <w:color w:val="002060"/>
          <w:sz w:val="24"/>
          <w:szCs w:val="24"/>
        </w:rPr>
        <w:t>;  P: Maraṇa-dukkha;  S: Maraṇa-duḥkha;  E: ‎Suffering of death):</w:t>
      </w:r>
      <w:r w:rsidRPr="00095F65">
        <w:rPr>
          <w:rFonts w:ascii="Tahoma" w:hAnsi="Tahoma" w:cs="Tahoma"/>
          <w:b/>
          <w:bCs/>
          <w:color w:val="002060"/>
          <w:sz w:val="24"/>
          <w:szCs w:val="24"/>
        </w:rPr>
        <w:t xml:space="preserve"> </w:t>
      </w:r>
    </w:p>
    <w:p w:rsidR="00120105" w:rsidRPr="00095F65" w:rsidRDefault="00120105" w:rsidP="00120105">
      <w:pPr>
        <w:spacing w:after="240" w:line="360" w:lineRule="auto"/>
        <w:ind w:firstLine="720"/>
        <w:jc w:val="both"/>
        <w:rPr>
          <w:rFonts w:ascii="Tahoma" w:hAnsi="Tahoma" w:cs="Tahoma"/>
          <w:color w:val="002060"/>
          <w:sz w:val="24"/>
          <w:szCs w:val="24"/>
          <w:lang w:val="fr-FR"/>
        </w:rPr>
      </w:pPr>
      <w:bookmarkStart w:id="178" w:name="_Hlk32123566"/>
      <w:r w:rsidRPr="00095F65">
        <w:rPr>
          <w:rFonts w:ascii="Tahoma" w:hAnsi="Tahoma" w:cs="Tahoma"/>
          <w:color w:val="002060"/>
          <w:sz w:val="24"/>
          <w:szCs w:val="24"/>
          <w:lang w:val="fr-FR"/>
        </w:rPr>
        <w:t xml:space="preserve">Là cái khổ </w:t>
      </w:r>
      <w:bookmarkEnd w:id="178"/>
      <w:r w:rsidRPr="00095F65">
        <w:rPr>
          <w:rFonts w:ascii="Tahoma" w:hAnsi="Tahoma" w:cs="Tahoma"/>
          <w:color w:val="002060"/>
          <w:sz w:val="24"/>
          <w:szCs w:val="24"/>
          <w:lang w:val="fr-FR"/>
        </w:rPr>
        <w:t>trong lúc chết. Chúng sinh do nghiệp báo chịu một thân thể nào, thì gắn bó với thân thể ấy, xem thân thể ấy là thân thể duy nhất của mình, suốt đời yêu quí cái thân thể với cảnh vật quanh mình, nên đến khi thân thể chết thì luyến tiếc vô hạn. Loài nào có thân thể xinh đẹp bao nhiêu, có hoàn cảnh thuận lợi bao nhiêu, thì lại càng luyến tiếc bấy nhiêu, đó là Tử khổ.</w:t>
      </w:r>
    </w:p>
    <w:p w:rsidR="00120105" w:rsidRPr="00095F65" w:rsidRDefault="00120105" w:rsidP="00120105">
      <w:pPr>
        <w:spacing w:after="120" w:line="360" w:lineRule="auto"/>
        <w:ind w:firstLine="720"/>
        <w:jc w:val="both"/>
        <w:rPr>
          <w:rFonts w:ascii="Tahoma" w:hAnsi="Tahoma" w:cs="Tahoma"/>
          <w:color w:val="002060"/>
          <w:sz w:val="24"/>
          <w:szCs w:val="24"/>
          <w:lang w:val="fr-FR"/>
        </w:rPr>
      </w:pPr>
      <w:r w:rsidRPr="00A23CFD">
        <w:rPr>
          <w:rFonts w:ascii="Tahoma" w:hAnsi="Tahoma" w:cs="Tahoma"/>
          <w:color w:val="002060"/>
          <w:sz w:val="24"/>
          <w:szCs w:val="24"/>
          <w:lang w:val="fr-FR"/>
        </w:rPr>
        <w:lastRenderedPageBreak/>
        <w:t>5/. </w:t>
      </w:r>
      <w:bookmarkStart w:id="179" w:name="_Hlk31998233"/>
      <w:r w:rsidRPr="00A23CFD">
        <w:rPr>
          <w:rFonts w:ascii="Tahoma" w:hAnsi="Tahoma" w:cs="Tahoma"/>
          <w:i/>
          <w:iCs/>
          <w:color w:val="002060"/>
          <w:sz w:val="24"/>
          <w:szCs w:val="24"/>
          <w:lang w:val="fr-FR"/>
        </w:rPr>
        <w:t>Cầu bất đắc</w:t>
      </w:r>
      <w:bookmarkEnd w:id="179"/>
      <w:r w:rsidRPr="00A23CFD">
        <w:rPr>
          <w:rFonts w:ascii="Tahoma" w:hAnsi="Tahoma" w:cs="Tahoma"/>
          <w:i/>
          <w:iCs/>
          <w:color w:val="002060"/>
          <w:sz w:val="24"/>
          <w:szCs w:val="24"/>
          <w:lang w:val="fr-FR"/>
        </w:rPr>
        <w:t xml:space="preserve"> khổ</w:t>
      </w:r>
      <w:r w:rsidRPr="00095F65">
        <w:rPr>
          <w:rFonts w:ascii="Tahoma" w:hAnsi="Tahoma" w:cs="Tahoma"/>
          <w:color w:val="002060"/>
          <w:sz w:val="24"/>
          <w:szCs w:val="24"/>
          <w:lang w:val="fr-FR"/>
        </w:rPr>
        <w:t>  (</w:t>
      </w:r>
      <w:r w:rsidRPr="00095F65">
        <w:rPr>
          <w:rFonts w:ascii="Tahoma" w:eastAsia="SimSun" w:hAnsi="Tahoma" w:cs="Tahoma"/>
          <w:color w:val="002060"/>
          <w:sz w:val="24"/>
          <w:szCs w:val="24"/>
        </w:rPr>
        <w:t>求不得苦</w:t>
      </w:r>
      <w:r w:rsidRPr="00095F65">
        <w:rPr>
          <w:rFonts w:ascii="Tahoma" w:hAnsi="Tahoma" w:cs="Tahoma"/>
          <w:color w:val="002060"/>
          <w:sz w:val="24"/>
          <w:szCs w:val="24"/>
          <w:lang w:val="fr-FR"/>
        </w:rPr>
        <w:t xml:space="preserve">;  P: Yampicchamnalabhati dukkha;  S: Yad apīcchayāparyeṣamāṇo na labhate tad api duḥkhaṃ;  E: Not getting what is wanted is duḥkha): </w:t>
      </w:r>
    </w:p>
    <w:p w:rsidR="00120105" w:rsidRPr="00095F65" w:rsidRDefault="00120105" w:rsidP="00120105">
      <w:pPr>
        <w:spacing w:after="240" w:line="360" w:lineRule="auto"/>
        <w:ind w:firstLine="720"/>
        <w:jc w:val="both"/>
        <w:rPr>
          <w:rFonts w:ascii="Tahoma" w:hAnsi="Tahoma" w:cs="Tahoma"/>
          <w:color w:val="002060"/>
          <w:sz w:val="24"/>
          <w:szCs w:val="24"/>
          <w:lang w:val="fr-FR"/>
        </w:rPr>
      </w:pPr>
      <w:r w:rsidRPr="00095F65">
        <w:rPr>
          <w:rFonts w:ascii="Tahoma" w:hAnsi="Tahoma" w:cs="Tahoma"/>
          <w:color w:val="002060"/>
          <w:sz w:val="24"/>
          <w:szCs w:val="24"/>
          <w:lang w:val="fr-FR"/>
        </w:rPr>
        <w:t>Ý niệm của con người thường rong ruổi theo hoàn cảnh, mong cầu những điều ưa thích. Khi mong cầu được cái này, thì lại mong cầu thêm cái khác, đến khi mong cầu chưa được, hoặc không được, thì buồn rầu và đau khổ.</w:t>
      </w:r>
    </w:p>
    <w:p w:rsidR="00120105" w:rsidRPr="00095F65" w:rsidRDefault="00120105" w:rsidP="00120105">
      <w:pPr>
        <w:spacing w:after="240" w:line="360" w:lineRule="auto"/>
        <w:ind w:firstLine="720"/>
        <w:jc w:val="both"/>
        <w:rPr>
          <w:rFonts w:ascii="Tahoma" w:hAnsi="Tahoma" w:cs="Tahoma"/>
          <w:color w:val="002060"/>
          <w:sz w:val="24"/>
          <w:szCs w:val="24"/>
          <w:lang w:val="fr-FR"/>
        </w:rPr>
      </w:pPr>
      <w:r w:rsidRPr="00A23CFD">
        <w:rPr>
          <w:rFonts w:ascii="Tahoma" w:hAnsi="Tahoma" w:cs="Tahoma"/>
          <w:color w:val="002060"/>
          <w:sz w:val="24"/>
          <w:szCs w:val="24"/>
          <w:lang w:val="fr-FR"/>
        </w:rPr>
        <w:t>6/. </w:t>
      </w:r>
      <w:bookmarkStart w:id="180" w:name="_Hlk31998272"/>
      <w:r w:rsidRPr="00A23CFD">
        <w:rPr>
          <w:rFonts w:ascii="Tahoma" w:hAnsi="Tahoma" w:cs="Tahoma"/>
          <w:i/>
          <w:iCs/>
          <w:color w:val="002060"/>
          <w:sz w:val="24"/>
          <w:szCs w:val="24"/>
          <w:lang w:val="fr-FR"/>
        </w:rPr>
        <w:t xml:space="preserve">Ái biệt ly </w:t>
      </w:r>
      <w:bookmarkEnd w:id="180"/>
      <w:r w:rsidRPr="00A23CFD">
        <w:rPr>
          <w:rFonts w:ascii="Tahoma" w:hAnsi="Tahoma" w:cs="Tahoma"/>
          <w:i/>
          <w:iCs/>
          <w:color w:val="002060"/>
          <w:sz w:val="24"/>
          <w:szCs w:val="24"/>
          <w:lang w:val="fr-FR"/>
        </w:rPr>
        <w:t>khổ</w:t>
      </w:r>
      <w:r w:rsidRPr="00095F65">
        <w:rPr>
          <w:rFonts w:ascii="Tahoma" w:hAnsi="Tahoma" w:cs="Tahoma"/>
          <w:color w:val="002060"/>
          <w:sz w:val="24"/>
          <w:szCs w:val="24"/>
          <w:lang w:val="fr-FR"/>
        </w:rPr>
        <w:t xml:space="preserve"> (</w:t>
      </w:r>
      <w:r w:rsidRPr="00095F65">
        <w:rPr>
          <w:rFonts w:ascii="Tahoma" w:eastAsia="SimSun" w:hAnsi="Tahoma" w:cs="Tahoma"/>
          <w:color w:val="002060"/>
          <w:sz w:val="24"/>
          <w:szCs w:val="24"/>
        </w:rPr>
        <w:t>愛別離苦</w:t>
      </w:r>
      <w:r w:rsidRPr="00095F65">
        <w:rPr>
          <w:rFonts w:ascii="Tahoma" w:hAnsi="Tahoma" w:cs="Tahoma"/>
          <w:color w:val="002060"/>
          <w:sz w:val="24"/>
          <w:szCs w:val="24"/>
          <w:lang w:val="fr-FR"/>
        </w:rPr>
        <w:t>;  P: Piyehivippayoga dukkha;  S: Priya viprayoga-duḥkha;  E: Separation from the loved is duḥkha)</w:t>
      </w:r>
      <w:r w:rsidRPr="00A23CFD">
        <w:rPr>
          <w:rFonts w:ascii="Tahoma" w:hAnsi="Tahoma" w:cs="Tahoma"/>
          <w:b/>
          <w:bCs/>
          <w:color w:val="002060"/>
          <w:sz w:val="24"/>
          <w:szCs w:val="24"/>
          <w:lang w:val="fr-FR"/>
        </w:rPr>
        <w:t xml:space="preserve"> </w:t>
      </w:r>
      <w:r w:rsidRPr="00A23CFD">
        <w:rPr>
          <w:rFonts w:ascii="Tahoma" w:hAnsi="Tahoma" w:cs="Tahoma"/>
          <w:color w:val="002060"/>
          <w:sz w:val="24"/>
          <w:szCs w:val="24"/>
          <w:lang w:val="fr-FR"/>
        </w:rPr>
        <w:t xml:space="preserve">:  </w:t>
      </w:r>
      <w:r w:rsidRPr="00095F65">
        <w:rPr>
          <w:rFonts w:ascii="Tahoma" w:hAnsi="Tahoma" w:cs="Tahoma"/>
          <w:color w:val="002060"/>
          <w:sz w:val="24"/>
          <w:szCs w:val="24"/>
          <w:lang w:val="fr-FR"/>
        </w:rPr>
        <w:t xml:space="preserve"> Sống trong cảnh vô thường, thì những cái mình ưa thích cũng đều là vô thường. Khi phải xa rời những cái mình yêu thích đó, như khi mẹ mất con, chồng mất vợ, người mất của báu, thì sinh ra đau khổ vô hạn.</w:t>
      </w:r>
    </w:p>
    <w:p w:rsidR="00120105" w:rsidRPr="00095F65" w:rsidRDefault="00120105" w:rsidP="00120105">
      <w:pPr>
        <w:spacing w:after="240" w:line="360" w:lineRule="auto"/>
        <w:ind w:firstLine="720"/>
        <w:jc w:val="both"/>
        <w:rPr>
          <w:rFonts w:ascii="Tahoma" w:hAnsi="Tahoma" w:cs="Tahoma"/>
          <w:color w:val="002060"/>
          <w:sz w:val="24"/>
          <w:szCs w:val="24"/>
          <w:lang w:val="fr-FR"/>
        </w:rPr>
      </w:pPr>
      <w:r w:rsidRPr="004F7E62">
        <w:rPr>
          <w:rFonts w:ascii="Tahoma" w:hAnsi="Tahoma" w:cs="Tahoma"/>
          <w:color w:val="002060"/>
          <w:sz w:val="24"/>
          <w:szCs w:val="24"/>
          <w:lang w:val="fr-FR"/>
        </w:rPr>
        <w:t>7/. </w:t>
      </w:r>
      <w:bookmarkStart w:id="181" w:name="_Hlk31998370"/>
      <w:r w:rsidRPr="004F7E62">
        <w:rPr>
          <w:rFonts w:ascii="Tahoma" w:hAnsi="Tahoma" w:cs="Tahoma"/>
          <w:i/>
          <w:iCs/>
          <w:color w:val="002060"/>
          <w:sz w:val="24"/>
          <w:szCs w:val="24"/>
          <w:lang w:val="fr-FR"/>
        </w:rPr>
        <w:t xml:space="preserve">Oán tắng hội </w:t>
      </w:r>
      <w:bookmarkEnd w:id="181"/>
      <w:r w:rsidRPr="004F7E62">
        <w:rPr>
          <w:rFonts w:ascii="Tahoma" w:hAnsi="Tahoma" w:cs="Tahoma"/>
          <w:i/>
          <w:iCs/>
          <w:color w:val="002060"/>
          <w:sz w:val="24"/>
          <w:szCs w:val="24"/>
          <w:lang w:val="fr-FR"/>
        </w:rPr>
        <w:t>khổ</w:t>
      </w:r>
      <w:r w:rsidRPr="00095F65">
        <w:rPr>
          <w:rFonts w:ascii="Tahoma" w:hAnsi="Tahoma" w:cs="Tahoma"/>
          <w:color w:val="002060"/>
          <w:sz w:val="24"/>
          <w:szCs w:val="24"/>
          <w:lang w:val="fr-FR"/>
        </w:rPr>
        <w:t xml:space="preserve"> (</w:t>
      </w:r>
      <w:r w:rsidRPr="00095F65">
        <w:rPr>
          <w:rFonts w:ascii="Tahoma" w:eastAsia="SimSun" w:hAnsi="Tahoma" w:cs="Tahoma"/>
          <w:color w:val="002060"/>
          <w:sz w:val="24"/>
          <w:szCs w:val="24"/>
        </w:rPr>
        <w:t>怨憎會苦</w:t>
      </w:r>
      <w:r w:rsidRPr="00095F65">
        <w:rPr>
          <w:rFonts w:ascii="Tahoma" w:hAnsi="Tahoma" w:cs="Tahoma"/>
          <w:color w:val="002060"/>
          <w:sz w:val="24"/>
          <w:szCs w:val="24"/>
          <w:lang w:val="fr-FR"/>
        </w:rPr>
        <w:t>;  P: Appiyehi sampayoga dukkha;  S: Apriya-saṃprayoga-duḥkha;  E: Association with the unbeloved is duḥkha): Lại có những điều mình thù ghét, không thích mà nó cứ đến với mình, như mình muốn có con hiếu thảo mà sinh ra con bất hiếu, muốn có người láng giềng tốt mà lại phải ở với những người láng giềng xấu, v.v. thì sinh ra khổ.</w:t>
      </w:r>
    </w:p>
    <w:p w:rsidR="00120105" w:rsidRPr="00095F65" w:rsidRDefault="00120105" w:rsidP="00120105">
      <w:pPr>
        <w:spacing w:after="0" w:line="360" w:lineRule="auto"/>
        <w:ind w:firstLine="720"/>
        <w:jc w:val="both"/>
        <w:rPr>
          <w:rFonts w:ascii="Tahoma" w:hAnsi="Tahoma" w:cs="Tahoma"/>
          <w:color w:val="002060"/>
          <w:sz w:val="24"/>
          <w:szCs w:val="24"/>
          <w:lang w:val="fr-FR"/>
        </w:rPr>
      </w:pPr>
      <w:r w:rsidRPr="004F7E62">
        <w:rPr>
          <w:rFonts w:ascii="Tahoma" w:hAnsi="Tahoma" w:cs="Tahoma"/>
          <w:color w:val="002060"/>
          <w:sz w:val="24"/>
          <w:szCs w:val="24"/>
          <w:lang w:val="fr-FR"/>
        </w:rPr>
        <w:t>8/. </w:t>
      </w:r>
      <w:bookmarkStart w:id="182" w:name="_Hlk31998411"/>
      <w:r w:rsidRPr="004F7E62">
        <w:rPr>
          <w:rFonts w:ascii="Tahoma" w:hAnsi="Tahoma" w:cs="Tahoma"/>
          <w:i/>
          <w:iCs/>
          <w:color w:val="002060"/>
          <w:sz w:val="24"/>
          <w:szCs w:val="24"/>
          <w:lang w:val="fr-FR"/>
        </w:rPr>
        <w:t>Ngũ ấm thạnh khổ</w:t>
      </w:r>
      <w:bookmarkEnd w:id="182"/>
      <w:r w:rsidRPr="00095F65">
        <w:rPr>
          <w:rFonts w:ascii="Tahoma" w:hAnsi="Tahoma" w:cs="Tahoma"/>
          <w:color w:val="002060"/>
          <w:sz w:val="24"/>
          <w:szCs w:val="24"/>
          <w:lang w:val="fr-FR"/>
        </w:rPr>
        <w:t> (</w:t>
      </w:r>
      <w:r w:rsidRPr="00095F65">
        <w:rPr>
          <w:rFonts w:ascii="Tahoma" w:eastAsia="SimSun" w:hAnsi="Tahoma" w:cs="Tahoma"/>
          <w:color w:val="002060"/>
          <w:sz w:val="24"/>
          <w:szCs w:val="24"/>
        </w:rPr>
        <w:t>五陰盛苦</w:t>
      </w:r>
      <w:r w:rsidRPr="00095F65">
        <w:rPr>
          <w:rFonts w:ascii="Tahoma" w:hAnsi="Tahoma" w:cs="Tahoma"/>
          <w:color w:val="002060"/>
          <w:sz w:val="24"/>
          <w:szCs w:val="24"/>
          <w:lang w:val="fr-FR"/>
        </w:rPr>
        <w:t xml:space="preserve">;  P: Pāncupādāna-kkhandhāpi dukkhā;  S: Saṃkṣepeṇa pañcopādāna-skandha-duḥkha;  E: the five clinging-aggregates are duḥkha) </w:t>
      </w:r>
    </w:p>
    <w:p w:rsidR="00120105" w:rsidRPr="00095F65" w:rsidRDefault="00120105" w:rsidP="00120105">
      <w:pPr>
        <w:spacing w:after="0" w:line="360" w:lineRule="auto"/>
        <w:ind w:firstLine="720"/>
        <w:jc w:val="both"/>
        <w:rPr>
          <w:rFonts w:ascii="Tahoma" w:hAnsi="Tahoma" w:cs="Tahoma"/>
          <w:color w:val="002060"/>
          <w:sz w:val="24"/>
          <w:szCs w:val="24"/>
          <w:lang w:val="fr-FR"/>
        </w:rPr>
      </w:pPr>
      <w:r w:rsidRPr="00095F65">
        <w:rPr>
          <w:rFonts w:ascii="Tahoma" w:hAnsi="Tahoma" w:cs="Tahoma"/>
          <w:color w:val="002060"/>
          <w:sz w:val="24"/>
          <w:szCs w:val="24"/>
          <w:lang w:val="fr-FR"/>
        </w:rPr>
        <w:t>Khi chưa nhận ra được bản chất của năm uẩn là Sắc, Thọ, Tưởng, Hành, Thức là Vô thường Vô ngã, thì chúng sinh luôn có chấp thủ cực đoan.  Chẳng hạn hưởng thụ (Thọ) quá, mơ ước hay tính toán (Tưởng) quá, ham muốn (Hành) quá, biết (Thức) nhiều quá, đều dẫn đến khổ.</w:t>
      </w:r>
    </w:p>
    <w:p w:rsidR="00120105" w:rsidRPr="00095F65" w:rsidRDefault="00120105" w:rsidP="00120105">
      <w:pPr>
        <w:spacing w:after="0" w:line="360" w:lineRule="auto"/>
        <w:jc w:val="both"/>
        <w:rPr>
          <w:rFonts w:ascii="Times New Roman" w:hAnsi="Times New Roman"/>
          <w:color w:val="002060"/>
          <w:sz w:val="32"/>
          <w:szCs w:val="32"/>
          <w:lang w:val="fr-FR"/>
        </w:rPr>
      </w:pPr>
      <w:r w:rsidRPr="00095F65">
        <w:rPr>
          <w:rFonts w:ascii="Times New Roman" w:hAnsi="Times New Roman"/>
          <w:color w:val="002060"/>
          <w:sz w:val="32"/>
          <w:szCs w:val="32"/>
          <w:lang w:val="fr-FR"/>
        </w:rPr>
        <w:t>-----------</w:t>
      </w:r>
    </w:p>
    <w:p w:rsidR="00120105" w:rsidRPr="00CD3138" w:rsidRDefault="00120105" w:rsidP="00120105">
      <w:pPr>
        <w:spacing w:after="120" w:line="360" w:lineRule="auto"/>
        <w:jc w:val="both"/>
        <w:rPr>
          <w:rFonts w:ascii="Verdana" w:hAnsi="Verdana"/>
          <w:b/>
          <w:bCs/>
          <w:color w:val="002060"/>
          <w:lang w:val="fr-FR"/>
        </w:rPr>
      </w:pPr>
      <w:r w:rsidRPr="00CD3138">
        <w:rPr>
          <w:rFonts w:ascii="Verdana" w:hAnsi="Verdana"/>
          <w:b/>
          <w:bCs/>
          <w:color w:val="002060"/>
          <w:u w:val="single"/>
          <w:lang w:val="fr-FR"/>
        </w:rPr>
        <w:t>Ghi chú</w:t>
      </w:r>
      <w:r w:rsidRPr="00CD3138">
        <w:rPr>
          <w:rFonts w:ascii="Verdana" w:hAnsi="Verdana"/>
          <w:b/>
          <w:bCs/>
          <w:color w:val="002060"/>
          <w:lang w:val="fr-FR"/>
        </w:rPr>
        <w:t>:</w:t>
      </w:r>
    </w:p>
    <w:p w:rsidR="00120105" w:rsidRPr="00A4110B" w:rsidRDefault="00120105" w:rsidP="00120105">
      <w:pPr>
        <w:spacing w:after="120" w:line="360" w:lineRule="auto"/>
        <w:ind w:firstLine="720"/>
        <w:jc w:val="both"/>
        <w:rPr>
          <w:rFonts w:ascii="Verdana" w:hAnsi="Verdana"/>
          <w:color w:val="002060"/>
          <w:sz w:val="20"/>
          <w:szCs w:val="20"/>
          <w:lang w:val="fr-FR"/>
        </w:rPr>
      </w:pPr>
      <w:r w:rsidRPr="00A4110B">
        <w:rPr>
          <w:rFonts w:ascii="Verdana" w:hAnsi="Verdana"/>
          <w:color w:val="002060"/>
          <w:sz w:val="20"/>
          <w:szCs w:val="20"/>
          <w:lang w:val="fr-FR"/>
        </w:rPr>
        <w:t>8 loại khổ này thường được chia làm 3 nhóm, gọi là Tam khổ, gồm:</w:t>
      </w:r>
    </w:p>
    <w:p w:rsidR="00120105" w:rsidRPr="00A4110B" w:rsidRDefault="00120105" w:rsidP="00120105">
      <w:pPr>
        <w:spacing w:after="120" w:line="360" w:lineRule="auto"/>
        <w:ind w:firstLine="720"/>
        <w:jc w:val="both"/>
        <w:rPr>
          <w:rFonts w:ascii="Verdana" w:hAnsi="Verdana"/>
          <w:color w:val="002060"/>
          <w:sz w:val="20"/>
          <w:szCs w:val="20"/>
          <w:lang w:val="fr-FR"/>
        </w:rPr>
      </w:pPr>
      <w:r w:rsidRPr="00A4110B">
        <w:rPr>
          <w:rFonts w:ascii="Verdana" w:hAnsi="Verdana"/>
          <w:b/>
          <w:bCs/>
          <w:color w:val="002060"/>
          <w:sz w:val="20"/>
          <w:szCs w:val="20"/>
          <w:lang w:val="fr-FR"/>
        </w:rPr>
        <w:lastRenderedPageBreak/>
        <w:t>1) Khổ khổ</w:t>
      </w:r>
      <w:r w:rsidRPr="00A4110B">
        <w:rPr>
          <w:rFonts w:ascii="Verdana" w:hAnsi="Verdana"/>
          <w:color w:val="002060"/>
          <w:sz w:val="20"/>
          <w:szCs w:val="20"/>
          <w:lang w:val="fr-FR"/>
        </w:rPr>
        <w:t xml:space="preserve"> (</w:t>
      </w:r>
      <w:r w:rsidRPr="00A4110B">
        <w:rPr>
          <w:rFonts w:ascii="SimSun" w:eastAsia="SimSun" w:hAnsi="SimSun" w:cs="MS Gothic" w:hint="eastAsia"/>
          <w:color w:val="002060"/>
          <w:sz w:val="20"/>
          <w:szCs w:val="20"/>
        </w:rPr>
        <w:t>苦苦</w:t>
      </w:r>
      <w:r w:rsidRPr="00A4110B">
        <w:rPr>
          <w:rFonts w:ascii="Verdana" w:hAnsi="Verdana"/>
          <w:color w:val="002060"/>
          <w:sz w:val="20"/>
          <w:szCs w:val="20"/>
          <w:lang w:val="fr-FR"/>
        </w:rPr>
        <w:t>;  P: Dukkha</w:t>
      </w:r>
      <w:r w:rsidRPr="00A4110B">
        <w:rPr>
          <w:rFonts w:ascii="Cambria Math" w:hAnsi="Cambria Math" w:cs="Cambria Math"/>
          <w:color w:val="002060"/>
          <w:sz w:val="20"/>
          <w:szCs w:val="20"/>
          <w:lang w:val="fr-FR"/>
        </w:rPr>
        <w:t>‐</w:t>
      </w:r>
      <w:r w:rsidRPr="00A4110B">
        <w:rPr>
          <w:rFonts w:ascii="Verdana" w:hAnsi="Verdana"/>
          <w:color w:val="002060"/>
          <w:sz w:val="20"/>
          <w:szCs w:val="20"/>
          <w:lang w:val="fr-FR"/>
        </w:rPr>
        <w:t>dukkha;  S: Du</w:t>
      </w:r>
      <w:r w:rsidRPr="00A4110B">
        <w:rPr>
          <w:rFonts w:cs="Calibri"/>
          <w:color w:val="002060"/>
          <w:sz w:val="20"/>
          <w:szCs w:val="20"/>
          <w:lang w:val="fr-FR"/>
        </w:rPr>
        <w:t>ḥ</w:t>
      </w:r>
      <w:r w:rsidRPr="00A4110B">
        <w:rPr>
          <w:rFonts w:ascii="Verdana" w:hAnsi="Verdana"/>
          <w:color w:val="002060"/>
          <w:sz w:val="20"/>
          <w:szCs w:val="20"/>
          <w:lang w:val="fr-FR"/>
        </w:rPr>
        <w:t>kha-du</w:t>
      </w:r>
      <w:r w:rsidRPr="00A4110B">
        <w:rPr>
          <w:rFonts w:cs="Calibri"/>
          <w:color w:val="002060"/>
          <w:sz w:val="20"/>
          <w:szCs w:val="20"/>
          <w:lang w:val="fr-FR"/>
        </w:rPr>
        <w:t>ḥ</w:t>
      </w:r>
      <w:r w:rsidRPr="00A4110B">
        <w:rPr>
          <w:rFonts w:ascii="Verdana" w:hAnsi="Verdana"/>
          <w:color w:val="002060"/>
          <w:sz w:val="20"/>
          <w:szCs w:val="20"/>
          <w:lang w:val="fr-FR"/>
        </w:rPr>
        <w:t xml:space="preserve">khatā;  E: Suffering of Suffering):  Gồm </w:t>
      </w:r>
      <w:r w:rsidRPr="00A4110B">
        <w:rPr>
          <w:rFonts w:ascii="Verdana" w:hAnsi="Verdana"/>
          <w:b/>
          <w:bCs/>
          <w:color w:val="002060"/>
          <w:sz w:val="20"/>
          <w:szCs w:val="20"/>
          <w:lang w:val="fr-FR"/>
        </w:rPr>
        <w:t>4</w:t>
      </w:r>
      <w:r w:rsidRPr="00A4110B">
        <w:rPr>
          <w:rFonts w:ascii="Verdana" w:hAnsi="Verdana"/>
          <w:color w:val="002060"/>
          <w:sz w:val="20"/>
          <w:szCs w:val="20"/>
          <w:lang w:val="fr-FR"/>
        </w:rPr>
        <w:t xml:space="preserve"> loại đầu là </w:t>
      </w:r>
      <w:r w:rsidRPr="00A4110B">
        <w:rPr>
          <w:rFonts w:ascii="Verdana" w:hAnsi="Verdana"/>
          <w:i/>
          <w:iCs/>
          <w:color w:val="002060"/>
          <w:sz w:val="20"/>
          <w:szCs w:val="20"/>
          <w:lang w:val="fr-FR"/>
        </w:rPr>
        <w:t>Sanh Lão Bệnh Tử</w:t>
      </w:r>
      <w:r w:rsidRPr="00A4110B">
        <w:rPr>
          <w:rFonts w:ascii="Verdana" w:hAnsi="Verdana"/>
          <w:color w:val="002060"/>
          <w:sz w:val="20"/>
          <w:szCs w:val="20"/>
          <w:lang w:val="fr-FR"/>
        </w:rPr>
        <w:t xml:space="preserve"> thuộc </w:t>
      </w:r>
      <w:r w:rsidRPr="00A4110B">
        <w:rPr>
          <w:rFonts w:ascii="Verdana" w:hAnsi="Verdana"/>
          <w:b/>
          <w:bCs/>
          <w:i/>
          <w:iCs/>
          <w:color w:val="833C0B"/>
          <w:sz w:val="20"/>
          <w:szCs w:val="20"/>
          <w:lang w:val="fr-FR"/>
        </w:rPr>
        <w:t>thân</w:t>
      </w:r>
      <w:r w:rsidRPr="00A4110B">
        <w:rPr>
          <w:rFonts w:ascii="Verdana" w:hAnsi="Verdana"/>
          <w:color w:val="002060"/>
          <w:sz w:val="20"/>
          <w:szCs w:val="20"/>
          <w:lang w:val="fr-FR"/>
        </w:rPr>
        <w:t>.</w:t>
      </w:r>
    </w:p>
    <w:p w:rsidR="00120105" w:rsidRPr="00A4110B" w:rsidRDefault="00120105" w:rsidP="00120105">
      <w:pPr>
        <w:spacing w:after="120" w:line="360" w:lineRule="auto"/>
        <w:ind w:firstLine="720"/>
        <w:jc w:val="both"/>
        <w:rPr>
          <w:rFonts w:ascii="Verdana" w:hAnsi="Verdana"/>
          <w:color w:val="002060"/>
          <w:sz w:val="20"/>
          <w:szCs w:val="20"/>
          <w:lang w:val="fr-FR"/>
        </w:rPr>
      </w:pPr>
      <w:r w:rsidRPr="00A4110B">
        <w:rPr>
          <w:rFonts w:ascii="Verdana" w:hAnsi="Verdana"/>
          <w:b/>
          <w:bCs/>
          <w:color w:val="002060"/>
          <w:sz w:val="20"/>
          <w:szCs w:val="20"/>
          <w:lang w:val="fr-FR"/>
        </w:rPr>
        <w:t>2) Hoại khổ</w:t>
      </w:r>
      <w:r w:rsidRPr="00A4110B">
        <w:rPr>
          <w:rFonts w:ascii="Verdana" w:hAnsi="Verdana"/>
          <w:color w:val="002060"/>
          <w:sz w:val="20"/>
          <w:szCs w:val="20"/>
          <w:lang w:val="fr-FR"/>
        </w:rPr>
        <w:t xml:space="preserve"> (</w:t>
      </w:r>
      <w:r w:rsidRPr="00A4110B">
        <w:rPr>
          <w:rFonts w:ascii="SimSun" w:eastAsia="SimSun" w:hAnsi="SimSun" w:cs="MS Gothic" w:hint="eastAsia"/>
          <w:color w:val="002060"/>
          <w:sz w:val="20"/>
          <w:szCs w:val="20"/>
        </w:rPr>
        <w:t>壞苦</w:t>
      </w:r>
      <w:r w:rsidRPr="00A4110B">
        <w:rPr>
          <w:rFonts w:ascii="Verdana" w:hAnsi="Verdana"/>
          <w:color w:val="002060"/>
          <w:sz w:val="20"/>
          <w:szCs w:val="20"/>
          <w:lang w:val="fr-FR"/>
        </w:rPr>
        <w:t>;  P: Vipari</w:t>
      </w:r>
      <w:r w:rsidRPr="00A4110B">
        <w:rPr>
          <w:rFonts w:cs="Calibri"/>
          <w:color w:val="002060"/>
          <w:sz w:val="20"/>
          <w:szCs w:val="20"/>
          <w:lang w:val="fr-FR"/>
        </w:rPr>
        <w:t>ṇ</w:t>
      </w:r>
      <w:r w:rsidRPr="00A4110B">
        <w:rPr>
          <w:rFonts w:ascii="Verdana" w:hAnsi="Verdana"/>
          <w:color w:val="002060"/>
          <w:sz w:val="20"/>
          <w:szCs w:val="20"/>
          <w:lang w:val="fr-FR"/>
        </w:rPr>
        <w:t>āma</w:t>
      </w:r>
      <w:r w:rsidRPr="00A4110B">
        <w:rPr>
          <w:rFonts w:ascii="Cambria Math" w:hAnsi="Cambria Math" w:cs="Cambria Math"/>
          <w:color w:val="002060"/>
          <w:sz w:val="20"/>
          <w:szCs w:val="20"/>
          <w:lang w:val="fr-FR"/>
        </w:rPr>
        <w:t>‐</w:t>
      </w:r>
      <w:r w:rsidRPr="00A4110B">
        <w:rPr>
          <w:rFonts w:ascii="Verdana" w:hAnsi="Verdana"/>
          <w:color w:val="002060"/>
          <w:sz w:val="20"/>
          <w:szCs w:val="20"/>
          <w:lang w:val="fr-FR"/>
        </w:rPr>
        <w:t>dukkha;  S: Vipari</w:t>
      </w:r>
      <w:r w:rsidRPr="00A4110B">
        <w:rPr>
          <w:rFonts w:cs="Calibri"/>
          <w:color w:val="002060"/>
          <w:sz w:val="20"/>
          <w:szCs w:val="20"/>
          <w:lang w:val="fr-FR"/>
        </w:rPr>
        <w:t>ṇ</w:t>
      </w:r>
      <w:r w:rsidRPr="00A4110B">
        <w:rPr>
          <w:rFonts w:ascii="Verdana" w:hAnsi="Verdana"/>
          <w:color w:val="002060"/>
          <w:sz w:val="20"/>
          <w:szCs w:val="20"/>
          <w:lang w:val="fr-FR"/>
        </w:rPr>
        <w:t>āma-du</w:t>
      </w:r>
      <w:r w:rsidRPr="00A4110B">
        <w:rPr>
          <w:rFonts w:cs="Calibri"/>
          <w:color w:val="002060"/>
          <w:sz w:val="20"/>
          <w:szCs w:val="20"/>
          <w:lang w:val="fr-FR"/>
        </w:rPr>
        <w:t>ḥ</w:t>
      </w:r>
      <w:r w:rsidRPr="00A4110B">
        <w:rPr>
          <w:rFonts w:ascii="Verdana" w:hAnsi="Verdana"/>
          <w:color w:val="002060"/>
          <w:sz w:val="20"/>
          <w:szCs w:val="20"/>
          <w:lang w:val="fr-FR"/>
        </w:rPr>
        <w:t xml:space="preserve">khatā;  E: Suffering of Change):  Gồm </w:t>
      </w:r>
      <w:r w:rsidRPr="00A4110B">
        <w:rPr>
          <w:rFonts w:ascii="Verdana" w:hAnsi="Verdana"/>
          <w:b/>
          <w:bCs/>
          <w:color w:val="002060"/>
          <w:sz w:val="20"/>
          <w:szCs w:val="20"/>
          <w:lang w:val="fr-FR"/>
        </w:rPr>
        <w:t>3</w:t>
      </w:r>
      <w:r w:rsidRPr="00A4110B">
        <w:rPr>
          <w:rFonts w:ascii="Verdana" w:hAnsi="Verdana"/>
          <w:color w:val="002060"/>
          <w:sz w:val="20"/>
          <w:szCs w:val="20"/>
          <w:lang w:val="fr-FR"/>
        </w:rPr>
        <w:t xml:space="preserve"> loại kế là </w:t>
      </w:r>
      <w:r w:rsidRPr="00A4110B">
        <w:rPr>
          <w:rFonts w:ascii="Verdana" w:hAnsi="Verdana"/>
          <w:i/>
          <w:iCs/>
          <w:color w:val="002060"/>
          <w:sz w:val="20"/>
          <w:szCs w:val="20"/>
          <w:lang w:val="fr-FR"/>
        </w:rPr>
        <w:t>Cầu bất đắc, Ái biệt ly, Oán tắng hội</w:t>
      </w:r>
      <w:r w:rsidRPr="00A4110B">
        <w:rPr>
          <w:rFonts w:ascii="Verdana" w:hAnsi="Verdana"/>
          <w:color w:val="002060"/>
          <w:sz w:val="20"/>
          <w:szCs w:val="20"/>
          <w:lang w:val="fr-FR"/>
        </w:rPr>
        <w:t xml:space="preserve"> thuộc </w:t>
      </w:r>
      <w:r w:rsidRPr="00A4110B">
        <w:rPr>
          <w:rFonts w:ascii="Verdana" w:hAnsi="Verdana"/>
          <w:b/>
          <w:bCs/>
          <w:i/>
          <w:iCs/>
          <w:color w:val="833C0B"/>
          <w:sz w:val="20"/>
          <w:szCs w:val="20"/>
          <w:lang w:val="fr-FR"/>
        </w:rPr>
        <w:t>tâm</w:t>
      </w:r>
      <w:r w:rsidRPr="00A4110B">
        <w:rPr>
          <w:rFonts w:ascii="Verdana" w:hAnsi="Verdana"/>
          <w:color w:val="002060"/>
          <w:sz w:val="20"/>
          <w:szCs w:val="20"/>
          <w:lang w:val="fr-FR"/>
        </w:rPr>
        <w:t>.</w:t>
      </w:r>
    </w:p>
    <w:p w:rsidR="00120105" w:rsidRPr="00A4110B" w:rsidRDefault="00120105" w:rsidP="001025E2">
      <w:pPr>
        <w:spacing w:after="360" w:line="360" w:lineRule="auto"/>
        <w:ind w:firstLine="720"/>
        <w:jc w:val="both"/>
        <w:rPr>
          <w:rFonts w:ascii="Verdana" w:hAnsi="Verdana"/>
          <w:color w:val="002060"/>
          <w:sz w:val="20"/>
          <w:szCs w:val="20"/>
          <w:lang w:val="fr-FR"/>
        </w:rPr>
      </w:pPr>
      <w:r w:rsidRPr="00A4110B">
        <w:rPr>
          <w:rFonts w:ascii="Verdana" w:hAnsi="Verdana"/>
          <w:b/>
          <w:bCs/>
          <w:color w:val="002060"/>
          <w:sz w:val="20"/>
          <w:szCs w:val="20"/>
          <w:lang w:val="fr-FR"/>
        </w:rPr>
        <w:t>3) Hành khổ</w:t>
      </w:r>
      <w:r w:rsidRPr="00A4110B">
        <w:rPr>
          <w:rFonts w:ascii="Verdana" w:hAnsi="Verdana"/>
          <w:color w:val="002060"/>
          <w:sz w:val="20"/>
          <w:szCs w:val="20"/>
          <w:lang w:val="fr-FR"/>
        </w:rPr>
        <w:t xml:space="preserve"> (</w:t>
      </w:r>
      <w:r w:rsidRPr="00A4110B">
        <w:rPr>
          <w:rFonts w:ascii="SimSun" w:eastAsia="SimSun" w:hAnsi="SimSun" w:cs="MS Gothic" w:hint="eastAsia"/>
          <w:color w:val="002060"/>
          <w:sz w:val="20"/>
          <w:szCs w:val="20"/>
        </w:rPr>
        <w:t>行苦</w:t>
      </w:r>
      <w:r w:rsidRPr="00A4110B">
        <w:rPr>
          <w:rFonts w:ascii="Verdana" w:hAnsi="Verdana"/>
          <w:color w:val="002060"/>
          <w:sz w:val="20"/>
          <w:szCs w:val="20"/>
          <w:lang w:val="fr-FR"/>
        </w:rPr>
        <w:t>;  P: Sa</w:t>
      </w:r>
      <w:r w:rsidRPr="00A4110B">
        <w:rPr>
          <w:rFonts w:cs="Calibri"/>
          <w:color w:val="002060"/>
          <w:sz w:val="20"/>
          <w:szCs w:val="20"/>
          <w:lang w:val="fr-FR"/>
        </w:rPr>
        <w:t>ṃ</w:t>
      </w:r>
      <w:r w:rsidRPr="00A4110B">
        <w:rPr>
          <w:rFonts w:ascii="Verdana" w:hAnsi="Verdana"/>
          <w:color w:val="002060"/>
          <w:sz w:val="20"/>
          <w:szCs w:val="20"/>
          <w:lang w:val="fr-FR"/>
        </w:rPr>
        <w:t>khāra</w:t>
      </w:r>
      <w:r w:rsidRPr="00A4110B">
        <w:rPr>
          <w:rFonts w:ascii="Cambria Math" w:hAnsi="Cambria Math" w:cs="Cambria Math"/>
          <w:color w:val="002060"/>
          <w:sz w:val="20"/>
          <w:szCs w:val="20"/>
          <w:lang w:val="fr-FR"/>
        </w:rPr>
        <w:t>‐</w:t>
      </w:r>
      <w:r w:rsidRPr="00A4110B">
        <w:rPr>
          <w:rFonts w:ascii="Verdana" w:hAnsi="Verdana"/>
          <w:color w:val="002060"/>
          <w:sz w:val="20"/>
          <w:szCs w:val="20"/>
          <w:lang w:val="fr-FR"/>
        </w:rPr>
        <w:t>dukkha;  S: Sa</w:t>
      </w:r>
      <w:r w:rsidRPr="00A4110B">
        <w:rPr>
          <w:rFonts w:cs="Calibri"/>
          <w:color w:val="002060"/>
          <w:sz w:val="20"/>
          <w:szCs w:val="20"/>
          <w:lang w:val="fr-FR"/>
        </w:rPr>
        <w:t>ṃ</w:t>
      </w:r>
      <w:r w:rsidRPr="00A4110B">
        <w:rPr>
          <w:rFonts w:ascii="Verdana" w:hAnsi="Verdana"/>
          <w:color w:val="002060"/>
          <w:sz w:val="20"/>
          <w:szCs w:val="20"/>
          <w:lang w:val="fr-FR"/>
        </w:rPr>
        <w:t>skāra-du</w:t>
      </w:r>
      <w:r w:rsidRPr="00A4110B">
        <w:rPr>
          <w:rFonts w:cs="Calibri"/>
          <w:color w:val="002060"/>
          <w:sz w:val="20"/>
          <w:szCs w:val="20"/>
          <w:lang w:val="fr-FR"/>
        </w:rPr>
        <w:t>ḥ</w:t>
      </w:r>
      <w:r w:rsidRPr="00A4110B">
        <w:rPr>
          <w:rFonts w:ascii="Verdana" w:hAnsi="Verdana"/>
          <w:color w:val="002060"/>
          <w:sz w:val="20"/>
          <w:szCs w:val="20"/>
          <w:lang w:val="fr-FR"/>
        </w:rPr>
        <w:t xml:space="preserve">khatā;  E: Pervasive Suffering):  Gồm Ngũ uẩn do Nghiệp dẫn dắt, một cách tổng quát thuộc về </w:t>
      </w:r>
      <w:r w:rsidRPr="00A4110B">
        <w:rPr>
          <w:rFonts w:ascii="Verdana" w:hAnsi="Verdana"/>
          <w:b/>
          <w:bCs/>
          <w:i/>
          <w:iCs/>
          <w:color w:val="833C0B"/>
          <w:sz w:val="20"/>
          <w:szCs w:val="20"/>
          <w:lang w:val="fr-FR"/>
        </w:rPr>
        <w:t xml:space="preserve">thân </w:t>
      </w:r>
      <w:r w:rsidRPr="00A4110B">
        <w:rPr>
          <w:rFonts w:ascii="Verdana" w:hAnsi="Verdana"/>
          <w:bCs/>
          <w:iCs/>
          <w:color w:val="002060"/>
          <w:sz w:val="20"/>
          <w:szCs w:val="20"/>
          <w:lang w:val="fr-FR"/>
        </w:rPr>
        <w:t>và</w:t>
      </w:r>
      <w:r w:rsidRPr="00A4110B">
        <w:rPr>
          <w:rFonts w:ascii="Verdana" w:hAnsi="Verdana"/>
          <w:b/>
          <w:bCs/>
          <w:i/>
          <w:iCs/>
          <w:color w:val="833C0B"/>
          <w:sz w:val="20"/>
          <w:szCs w:val="20"/>
          <w:lang w:val="fr-FR"/>
        </w:rPr>
        <w:t xml:space="preserve"> tâm</w:t>
      </w:r>
      <w:r w:rsidRPr="00A4110B">
        <w:rPr>
          <w:rFonts w:ascii="Verdana" w:hAnsi="Verdana"/>
          <w:color w:val="002060"/>
          <w:sz w:val="20"/>
          <w:szCs w:val="20"/>
          <w:lang w:val="fr-FR"/>
        </w:rPr>
        <w:t>.</w:t>
      </w:r>
    </w:p>
    <w:p w:rsidR="00120105" w:rsidRPr="00555E96" w:rsidRDefault="00120105" w:rsidP="00120105">
      <w:pPr>
        <w:spacing w:after="120" w:line="360" w:lineRule="auto"/>
        <w:ind w:firstLine="720"/>
        <w:jc w:val="both"/>
        <w:rPr>
          <w:rFonts w:ascii="Tahoma" w:eastAsia="Arial" w:hAnsi="Tahoma" w:cs="Tahoma"/>
          <w:b/>
          <w:bCs/>
          <w:color w:val="632423"/>
          <w:sz w:val="24"/>
          <w:szCs w:val="24"/>
          <w:lang w:val="vi-VN"/>
        </w:rPr>
      </w:pPr>
      <w:r w:rsidRPr="00AD69AC">
        <w:rPr>
          <w:rFonts w:ascii="Tahoma" w:eastAsia="Times New Roman" w:hAnsi="Tahoma" w:cs="Tahoma"/>
          <w:b/>
          <w:color w:val="632423"/>
          <w:sz w:val="24"/>
          <w:szCs w:val="24"/>
          <w:shd w:val="clear" w:color="auto" w:fill="FFFFFF"/>
          <w:lang w:val="fr-FR"/>
        </w:rPr>
        <w:t>2)</w:t>
      </w:r>
      <w:r w:rsidRPr="00555E96">
        <w:rPr>
          <w:rFonts w:ascii="Tahoma" w:eastAsia="Times New Roman" w:hAnsi="Tahoma" w:cs="Tahoma"/>
          <w:b/>
          <w:color w:val="632423"/>
          <w:sz w:val="24"/>
          <w:szCs w:val="24"/>
          <w:shd w:val="clear" w:color="auto" w:fill="FFFFFF"/>
          <w:lang w:val="vi-VN"/>
        </w:rPr>
        <w:t xml:space="preserve"> </w:t>
      </w:r>
      <w:r w:rsidRPr="00555E96">
        <w:rPr>
          <w:rFonts w:ascii="Tahoma" w:eastAsia="SimSun" w:hAnsi="Tahoma" w:cs="Tahoma"/>
          <w:b/>
          <w:bCs/>
          <w:color w:val="632423"/>
          <w:sz w:val="24"/>
          <w:szCs w:val="24"/>
          <w:lang w:val="vi-VN"/>
        </w:rPr>
        <w:t>Nội dung của Tập đế.</w:t>
      </w:r>
    </w:p>
    <w:p w:rsidR="00120105" w:rsidRPr="00555E96" w:rsidRDefault="00120105" w:rsidP="00120105">
      <w:pPr>
        <w:spacing w:after="160" w:line="360" w:lineRule="auto"/>
        <w:ind w:firstLine="720"/>
        <w:jc w:val="both"/>
        <w:rPr>
          <w:rFonts w:ascii="Tahoma" w:eastAsia="Arial" w:hAnsi="Tahoma" w:cs="Tahoma"/>
          <w:color w:val="002060"/>
          <w:sz w:val="24"/>
          <w:szCs w:val="24"/>
          <w:lang w:val="vi-VN"/>
        </w:rPr>
      </w:pPr>
      <w:r w:rsidRPr="00555E96">
        <w:rPr>
          <w:rFonts w:ascii="Tahoma" w:eastAsia="Arial" w:hAnsi="Tahoma" w:cs="Tahoma"/>
          <w:b/>
          <w:bCs/>
          <w:color w:val="002060"/>
          <w:sz w:val="24"/>
          <w:szCs w:val="24"/>
          <w:lang w:val="vi-VN"/>
        </w:rPr>
        <w:t>Tập đế</w:t>
      </w:r>
      <w:r w:rsidRPr="00555E96">
        <w:rPr>
          <w:rFonts w:ascii="Tahoma" w:eastAsia="Arial" w:hAnsi="Tahoma" w:cs="Tahoma"/>
          <w:color w:val="002060"/>
          <w:sz w:val="24"/>
          <w:szCs w:val="24"/>
          <w:lang w:val="vi-VN"/>
        </w:rPr>
        <w:t xml:space="preserve"> (</w:t>
      </w:r>
      <w:r w:rsidRPr="00555E96">
        <w:rPr>
          <w:rFonts w:ascii="Tahoma" w:eastAsia="SimSun" w:hAnsi="Tahoma" w:cs="Tahoma"/>
          <w:color w:val="002060"/>
          <w:sz w:val="24"/>
          <w:szCs w:val="24"/>
          <w:lang w:val="vi-VN"/>
        </w:rPr>
        <w:t>集諦</w:t>
      </w:r>
      <w:r w:rsidRPr="00555E96">
        <w:rPr>
          <w:rFonts w:ascii="Tahoma" w:eastAsia="Arial" w:hAnsi="Tahoma" w:cs="Tahoma"/>
          <w:color w:val="002060"/>
          <w:sz w:val="24"/>
          <w:szCs w:val="24"/>
          <w:lang w:val="vi-VN"/>
        </w:rPr>
        <w:t>;  P: Samudaya-</w:t>
      </w:r>
      <w:bookmarkStart w:id="183" w:name="_Hlk31726028"/>
      <w:r w:rsidRPr="00555E96">
        <w:rPr>
          <w:rFonts w:ascii="Tahoma" w:eastAsia="Arial" w:hAnsi="Tahoma" w:cs="Tahoma"/>
          <w:color w:val="002060"/>
          <w:sz w:val="24"/>
          <w:szCs w:val="24"/>
          <w:lang w:val="vi-VN"/>
        </w:rPr>
        <w:t>saccã</w:t>
      </w:r>
      <w:bookmarkEnd w:id="183"/>
      <w:r w:rsidRPr="00555E96">
        <w:rPr>
          <w:rFonts w:ascii="Tahoma" w:eastAsia="Arial" w:hAnsi="Tahoma" w:cs="Tahoma"/>
          <w:color w:val="002060"/>
          <w:sz w:val="24"/>
          <w:szCs w:val="24"/>
          <w:lang w:val="vi-VN"/>
        </w:rPr>
        <w:t xml:space="preserve">;  S: Samudaya-satya;  E: Truth of the Origin of Suffering):  </w:t>
      </w:r>
      <w:r w:rsidR="001025E2">
        <w:rPr>
          <w:rFonts w:ascii="Tahoma" w:eastAsia="Arial" w:hAnsi="Tahoma" w:cs="Tahoma"/>
          <w:color w:val="002060"/>
          <w:sz w:val="24"/>
          <w:szCs w:val="24"/>
          <w:lang w:val="vi-VN"/>
        </w:rPr>
        <w:t>Là sự thật</w:t>
      </w:r>
      <w:r w:rsidRPr="00555E96">
        <w:rPr>
          <w:rFonts w:ascii="Tahoma" w:eastAsia="Arial" w:hAnsi="Tahoma" w:cs="Tahoma"/>
          <w:color w:val="002060"/>
          <w:sz w:val="24"/>
          <w:szCs w:val="24"/>
          <w:lang w:val="vi-VN"/>
        </w:rPr>
        <w:t xml:space="preserve"> về nguồn gốc phát sinh của khổ (= </w:t>
      </w:r>
      <w:r w:rsidRPr="00555E96">
        <w:rPr>
          <w:rFonts w:ascii="Tahoma" w:eastAsia="Arial" w:hAnsi="Tahoma" w:cs="Tahoma"/>
          <w:i/>
          <w:iCs/>
          <w:color w:val="002060"/>
          <w:sz w:val="24"/>
          <w:szCs w:val="24"/>
          <w:lang w:val="vi-VN"/>
        </w:rPr>
        <w:t>Tập khổ đế</w:t>
      </w:r>
      <w:r w:rsidRPr="00555E96">
        <w:rPr>
          <w:rFonts w:ascii="Tahoma" w:eastAsia="Arial" w:hAnsi="Tahoma" w:cs="Tahoma"/>
          <w:color w:val="002060"/>
          <w:sz w:val="24"/>
          <w:szCs w:val="24"/>
          <w:lang w:val="vi-VN"/>
        </w:rPr>
        <w:t xml:space="preserve"> </w:t>
      </w:r>
      <w:r w:rsidRPr="00555E96">
        <w:rPr>
          <w:rFonts w:ascii="Tahoma" w:eastAsia="SimSun" w:hAnsi="Tahoma" w:cs="Tahoma"/>
          <w:color w:val="002060"/>
          <w:sz w:val="24"/>
          <w:szCs w:val="24"/>
          <w:lang w:val="vi-VN"/>
        </w:rPr>
        <w:t>集苦諦</w:t>
      </w:r>
      <w:r w:rsidRPr="00555E96">
        <w:rPr>
          <w:rFonts w:ascii="Tahoma" w:eastAsia="Arial" w:hAnsi="Tahoma" w:cs="Tahoma"/>
          <w:color w:val="002060"/>
          <w:sz w:val="24"/>
          <w:szCs w:val="24"/>
          <w:lang w:val="vi-VN"/>
        </w:rPr>
        <w:t xml:space="preserve">).  Có thể thấy rằng nguyên nhân của khổ là từ Vô minh thiếu tuệ giác (= kết sử), là các đối tượng cần chuyển hóa trong tu tập </w:t>
      </w:r>
      <w:r w:rsidRPr="00555E96">
        <w:rPr>
          <w:rFonts w:ascii="Tahoma" w:eastAsia="Arial" w:hAnsi="Tahoma" w:cs="Tahoma"/>
          <w:i/>
          <w:iCs/>
          <w:color w:val="002060"/>
          <w:sz w:val="24"/>
          <w:szCs w:val="24"/>
          <w:lang w:val="vi-VN"/>
        </w:rPr>
        <w:t>Thiền tuệ</w:t>
      </w:r>
      <w:r w:rsidRPr="00555E96">
        <w:rPr>
          <w:rFonts w:ascii="Tahoma" w:eastAsia="Arial" w:hAnsi="Tahoma" w:cs="Tahoma"/>
          <w:color w:val="002060"/>
          <w:sz w:val="24"/>
          <w:szCs w:val="24"/>
          <w:lang w:val="vi-VN"/>
        </w:rPr>
        <w:t>.</w:t>
      </w:r>
    </w:p>
    <w:p w:rsidR="00120105" w:rsidRPr="00555E96" w:rsidRDefault="00120105" w:rsidP="00120105">
      <w:pPr>
        <w:spacing w:after="240" w:line="360" w:lineRule="auto"/>
        <w:ind w:firstLine="720"/>
        <w:jc w:val="both"/>
        <w:rPr>
          <w:rFonts w:ascii="Tahoma" w:hAnsi="Tahoma" w:cs="Tahoma"/>
          <w:color w:val="002060"/>
          <w:sz w:val="24"/>
          <w:szCs w:val="24"/>
          <w:lang w:val="vi-VN"/>
        </w:rPr>
      </w:pPr>
      <w:bookmarkStart w:id="184" w:name="_Hlk31998598"/>
      <w:bookmarkStart w:id="185" w:name="_Hlk31783607"/>
      <w:r w:rsidRPr="0096137A">
        <w:rPr>
          <w:rFonts w:ascii="Tahoma" w:eastAsia="Arial" w:hAnsi="Tahoma" w:cs="Tahoma"/>
          <w:bCs/>
          <w:color w:val="002060"/>
          <w:sz w:val="24"/>
          <w:szCs w:val="24"/>
          <w:lang w:val="vi-VN"/>
        </w:rPr>
        <w:t>1/.</w:t>
      </w:r>
      <w:r w:rsidRPr="0096137A">
        <w:rPr>
          <w:rFonts w:ascii="Tahoma" w:eastAsia="Arial" w:hAnsi="Tahoma" w:cs="Tahoma"/>
          <w:b/>
          <w:bCs/>
          <w:color w:val="002060"/>
          <w:sz w:val="24"/>
          <w:szCs w:val="24"/>
          <w:lang w:val="vi-VN"/>
        </w:rPr>
        <w:t xml:space="preserve"> Nguyên nhân của khổ theo giáo lý Thập Nhị Nhân Duyên</w:t>
      </w:r>
      <w:r w:rsidRPr="00555E96">
        <w:rPr>
          <w:rFonts w:ascii="Tahoma" w:eastAsia="Arial" w:hAnsi="Tahoma" w:cs="Tahoma"/>
          <w:color w:val="002060"/>
          <w:sz w:val="24"/>
          <w:szCs w:val="24"/>
          <w:lang w:val="vi-VN"/>
        </w:rPr>
        <w:t xml:space="preserve"> </w:t>
      </w:r>
      <w:bookmarkStart w:id="186" w:name="_Hlk31783685"/>
      <w:bookmarkEnd w:id="184"/>
      <w:bookmarkEnd w:id="185"/>
      <w:r w:rsidRPr="00555E96">
        <w:rPr>
          <w:rFonts w:ascii="Tahoma" w:eastAsia="Arial" w:hAnsi="Tahoma" w:cs="Tahoma"/>
          <w:color w:val="002060"/>
          <w:sz w:val="24"/>
          <w:szCs w:val="24"/>
          <w:lang w:val="vi-VN"/>
        </w:rPr>
        <w:t>là</w:t>
      </w:r>
      <w:r w:rsidRPr="00555E96">
        <w:rPr>
          <w:rFonts w:ascii="Tahoma" w:hAnsi="Tahoma" w:cs="Tahoma"/>
          <w:b/>
          <w:bCs/>
          <w:color w:val="C00000"/>
          <w:sz w:val="24"/>
          <w:szCs w:val="24"/>
          <w:lang w:val="vi-VN"/>
        </w:rPr>
        <w:t xml:space="preserve"> </w:t>
      </w:r>
      <w:bookmarkStart w:id="187" w:name="_Hlk31775177"/>
      <w:r w:rsidRPr="00555E96">
        <w:rPr>
          <w:rFonts w:ascii="Tahoma" w:hAnsi="Tahoma" w:cs="Tahoma"/>
          <w:i/>
          <w:iCs/>
          <w:color w:val="833C0B"/>
          <w:sz w:val="24"/>
          <w:szCs w:val="24"/>
          <w:lang w:val="vi-VN"/>
        </w:rPr>
        <w:t>Vô minh</w:t>
      </w:r>
      <w:r w:rsidRPr="00555E96">
        <w:rPr>
          <w:rFonts w:ascii="Tahoma" w:hAnsi="Tahoma" w:cs="Tahoma"/>
          <w:color w:val="002060"/>
          <w:sz w:val="24"/>
          <w:szCs w:val="24"/>
          <w:lang w:val="vi-VN"/>
        </w:rPr>
        <w:t xml:space="preserve">  </w:t>
      </w:r>
      <w:bookmarkEnd w:id="187"/>
      <w:r w:rsidRPr="00555E96">
        <w:rPr>
          <w:rFonts w:ascii="Tahoma" w:hAnsi="Tahoma" w:cs="Tahoma"/>
          <w:color w:val="002060"/>
          <w:sz w:val="24"/>
          <w:szCs w:val="24"/>
          <w:lang w:val="vi-VN"/>
        </w:rPr>
        <w:t>và</w:t>
      </w:r>
      <w:r w:rsidRPr="00555E96">
        <w:rPr>
          <w:rFonts w:ascii="Tahoma" w:eastAsia="Arial" w:hAnsi="Tahoma" w:cs="Tahoma"/>
          <w:color w:val="002060"/>
          <w:sz w:val="24"/>
          <w:szCs w:val="24"/>
          <w:lang w:val="vi-VN"/>
        </w:rPr>
        <w:t xml:space="preserve"> </w:t>
      </w:r>
      <w:r w:rsidRPr="00555E96">
        <w:rPr>
          <w:rFonts w:ascii="Tahoma" w:eastAsia="Arial" w:hAnsi="Tahoma" w:cs="Tahoma"/>
          <w:i/>
          <w:iCs/>
          <w:color w:val="833C0B"/>
          <w:sz w:val="24"/>
          <w:szCs w:val="24"/>
          <w:lang w:val="vi-VN"/>
        </w:rPr>
        <w:t>Ái</w:t>
      </w:r>
      <w:bookmarkEnd w:id="186"/>
      <w:r w:rsidRPr="00555E96">
        <w:rPr>
          <w:rFonts w:ascii="Tahoma" w:eastAsia="Arial" w:hAnsi="Tahoma" w:cs="Tahoma"/>
          <w:color w:val="002060"/>
          <w:sz w:val="24"/>
          <w:szCs w:val="24"/>
          <w:lang w:val="vi-VN"/>
        </w:rPr>
        <w:t xml:space="preserve">.  Trong đó, </w:t>
      </w:r>
      <w:r w:rsidRPr="00555E96">
        <w:rPr>
          <w:rFonts w:ascii="Tahoma" w:hAnsi="Tahoma" w:cs="Tahoma"/>
          <w:color w:val="002060"/>
          <w:sz w:val="24"/>
          <w:szCs w:val="24"/>
          <w:lang w:val="vi-VN"/>
        </w:rPr>
        <w:t xml:space="preserve">Vô minh được xem là </w:t>
      </w:r>
      <w:r w:rsidRPr="00555E96">
        <w:rPr>
          <w:rFonts w:ascii="Tahoma" w:hAnsi="Tahoma" w:cs="Tahoma"/>
          <w:i/>
          <w:color w:val="002060"/>
          <w:sz w:val="24"/>
          <w:szCs w:val="24"/>
          <w:lang w:val="vi-VN"/>
        </w:rPr>
        <w:t>thể</w:t>
      </w:r>
      <w:r w:rsidRPr="00555E96">
        <w:rPr>
          <w:rFonts w:ascii="Tahoma" w:hAnsi="Tahoma" w:cs="Tahoma"/>
          <w:color w:val="002060"/>
          <w:sz w:val="24"/>
          <w:szCs w:val="24"/>
          <w:lang w:val="vi-VN"/>
        </w:rPr>
        <w:t xml:space="preserve">, còn Ái được xem là </w:t>
      </w:r>
      <w:r w:rsidRPr="00555E96">
        <w:rPr>
          <w:rFonts w:ascii="Tahoma" w:hAnsi="Tahoma" w:cs="Tahoma"/>
          <w:i/>
          <w:color w:val="002060"/>
          <w:sz w:val="24"/>
          <w:szCs w:val="24"/>
          <w:lang w:val="vi-VN"/>
        </w:rPr>
        <w:t>dụng</w:t>
      </w:r>
      <w:r w:rsidRPr="00555E96">
        <w:rPr>
          <w:rFonts w:ascii="Tahoma" w:eastAsia="Arial" w:hAnsi="Tahoma" w:cs="Tahoma"/>
          <w:color w:val="002060"/>
          <w:sz w:val="24"/>
          <w:szCs w:val="24"/>
          <w:lang w:val="vi-VN"/>
        </w:rPr>
        <w:t xml:space="preserve">, là nguồn gốc làm cho chúng sinh </w:t>
      </w:r>
      <w:r w:rsidRPr="00555E96">
        <w:rPr>
          <w:rFonts w:ascii="Tahoma" w:eastAsia="Arial" w:hAnsi="Tahoma" w:cs="Tahoma"/>
          <w:color w:val="002060"/>
          <w:sz w:val="24"/>
          <w:szCs w:val="24"/>
          <w:u w:val="single"/>
          <w:lang w:val="vi-VN"/>
        </w:rPr>
        <w:t>bị động</w:t>
      </w:r>
      <w:r w:rsidRPr="00555E96">
        <w:rPr>
          <w:rFonts w:ascii="Tahoma" w:eastAsia="Arial" w:hAnsi="Tahoma" w:cs="Tahoma"/>
          <w:color w:val="002060"/>
          <w:sz w:val="24"/>
          <w:szCs w:val="24"/>
          <w:lang w:val="vi-VN"/>
        </w:rPr>
        <w:t xml:space="preserve"> trong Luân hồi (</w:t>
      </w:r>
      <w:r w:rsidRPr="00555E96">
        <w:rPr>
          <w:rFonts w:ascii="Tahoma" w:eastAsia="SimSun" w:hAnsi="Tahoma" w:cs="Tahoma"/>
          <w:color w:val="002060"/>
          <w:sz w:val="24"/>
          <w:szCs w:val="24"/>
          <w:lang w:val="vi-VN"/>
        </w:rPr>
        <w:t>輪迴</w:t>
      </w:r>
      <w:r w:rsidRPr="00555E96">
        <w:rPr>
          <w:rFonts w:ascii="Tahoma" w:eastAsia="Arial" w:hAnsi="Tahoma" w:cs="Tahoma"/>
          <w:color w:val="002060"/>
          <w:sz w:val="24"/>
          <w:szCs w:val="24"/>
          <w:lang w:val="vi-VN"/>
        </w:rPr>
        <w:t>;  P;S: Saṃsāra) sinh tử</w:t>
      </w:r>
      <w:r w:rsidRPr="00555E96">
        <w:rPr>
          <w:rFonts w:ascii="Tahoma" w:hAnsi="Tahoma" w:cs="Tahoma"/>
          <w:i/>
          <w:color w:val="002060"/>
          <w:sz w:val="24"/>
          <w:szCs w:val="24"/>
          <w:lang w:val="vi-VN"/>
        </w:rPr>
        <w:t>.</w:t>
      </w:r>
    </w:p>
    <w:p w:rsidR="00120105" w:rsidRPr="00555E96" w:rsidRDefault="00120105" w:rsidP="00120105">
      <w:pPr>
        <w:spacing w:after="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1</w:t>
      </w:r>
      <w:r w:rsidRPr="009206A0">
        <w:rPr>
          <w:rFonts w:ascii="Tahoma" w:hAnsi="Tahoma" w:cs="Tahoma"/>
          <w:color w:val="002060"/>
          <w:sz w:val="24"/>
          <w:szCs w:val="24"/>
          <w:lang w:val="vi-VN"/>
        </w:rPr>
        <w:t>.</w:t>
      </w:r>
      <w:r w:rsidRPr="00555E96">
        <w:rPr>
          <w:rFonts w:ascii="Tahoma" w:hAnsi="Tahoma" w:cs="Tahoma"/>
          <w:color w:val="002060"/>
          <w:sz w:val="24"/>
          <w:szCs w:val="24"/>
          <w:lang w:val="vi-VN"/>
        </w:rPr>
        <w:t xml:space="preserve"> </w:t>
      </w:r>
      <w:bookmarkStart w:id="188" w:name="_Hlk31998771"/>
      <w:r w:rsidRPr="006639CC">
        <w:rPr>
          <w:rFonts w:ascii="Tahoma" w:hAnsi="Tahoma" w:cs="Tahoma"/>
          <w:b/>
          <w:i/>
          <w:color w:val="002060"/>
          <w:sz w:val="24"/>
          <w:szCs w:val="24"/>
          <w:lang w:val="vi-VN"/>
        </w:rPr>
        <w:t>Vô minh</w:t>
      </w:r>
      <w:r w:rsidRPr="00555E96">
        <w:rPr>
          <w:rFonts w:ascii="Tahoma" w:hAnsi="Tahoma" w:cs="Tahoma"/>
          <w:color w:val="002060"/>
          <w:sz w:val="24"/>
          <w:szCs w:val="24"/>
          <w:lang w:val="vi-VN"/>
        </w:rPr>
        <w:t> </w:t>
      </w:r>
      <w:bookmarkEnd w:id="188"/>
      <w:r w:rsidRPr="00555E96">
        <w:rPr>
          <w:rFonts w:ascii="Tahoma" w:hAnsi="Tahoma" w:cs="Tahoma"/>
          <w:color w:val="002060"/>
          <w:sz w:val="24"/>
          <w:szCs w:val="24"/>
          <w:lang w:val="vi-VN"/>
        </w:rPr>
        <w:t>(</w:t>
      </w:r>
      <w:r w:rsidRPr="00555E96">
        <w:rPr>
          <w:rFonts w:ascii="Tahoma" w:eastAsia="SimSun" w:hAnsi="Tahoma" w:cs="Tahoma"/>
          <w:bCs/>
          <w:color w:val="002060"/>
          <w:sz w:val="24"/>
          <w:szCs w:val="24"/>
          <w:lang w:val="vi-VN"/>
        </w:rPr>
        <w:t>無明</w:t>
      </w:r>
      <w:r w:rsidRPr="00555E96">
        <w:rPr>
          <w:rFonts w:ascii="Tahoma" w:hAnsi="Tahoma" w:cs="Tahoma"/>
          <w:color w:val="002060"/>
          <w:sz w:val="24"/>
          <w:szCs w:val="24"/>
          <w:lang w:val="vi-VN"/>
        </w:rPr>
        <w:t>;  P: Avijjā;  S: Avidyā;  E: Ignorance).</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Vô minh là sự </w:t>
      </w:r>
      <w:r w:rsidRPr="00555E96">
        <w:rPr>
          <w:rFonts w:ascii="Tahoma" w:hAnsi="Tahoma" w:cs="Tahoma"/>
          <w:i/>
          <w:iCs/>
          <w:color w:val="002060"/>
          <w:sz w:val="24"/>
          <w:szCs w:val="24"/>
          <w:lang w:val="vi-VN"/>
        </w:rPr>
        <w:t>không thấy biết</w:t>
      </w:r>
      <w:r w:rsidRPr="00555E96">
        <w:rPr>
          <w:rFonts w:ascii="Tahoma" w:hAnsi="Tahoma" w:cs="Tahoma"/>
          <w:color w:val="002060"/>
          <w:sz w:val="24"/>
          <w:szCs w:val="24"/>
          <w:lang w:val="vi-VN"/>
        </w:rPr>
        <w:t xml:space="preserve"> hay </w:t>
      </w:r>
      <w:r w:rsidRPr="00555E96">
        <w:rPr>
          <w:rFonts w:ascii="Tahoma" w:hAnsi="Tahoma" w:cs="Tahoma"/>
          <w:i/>
          <w:iCs/>
          <w:color w:val="002060"/>
          <w:sz w:val="24"/>
          <w:szCs w:val="24"/>
          <w:lang w:val="vi-VN"/>
        </w:rPr>
        <w:t>thấy biết không đúng</w:t>
      </w:r>
      <w:r w:rsidRPr="00555E96">
        <w:rPr>
          <w:rFonts w:ascii="Tahoma" w:hAnsi="Tahoma" w:cs="Tahoma"/>
          <w:color w:val="002060"/>
          <w:sz w:val="24"/>
          <w:szCs w:val="24"/>
          <w:lang w:val="vi-VN"/>
        </w:rPr>
        <w:t xml:space="preserve"> với lẽ thật – Chân đế và Tục đế, tức không thấu hiểu Chân lý  Duyên khởi (Vô thường, Vô ngã, Nhân quả …).  Chính vì không thấu hiểu Duyên khởi như thế, nên mê lầm nhận thật có cái Ta, thật có cái thân, thật có hoàn cảnh. Rồi do sự đối đãi giữa thân tâm và cảnh giới, đã không ngừng phát khởi ra những tâm niệm chấp thủ cực đoan.</w:t>
      </w:r>
    </w:p>
    <w:p w:rsidR="00120105" w:rsidRPr="00555E96" w:rsidRDefault="00120105" w:rsidP="0012010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Pr="00555E96">
        <w:rPr>
          <w:rFonts w:ascii="Tahoma" w:hAnsi="Tahoma" w:cs="Tahoma"/>
          <w:color w:val="002060"/>
          <w:sz w:val="24"/>
          <w:szCs w:val="24"/>
          <w:lang w:val="vi-VN"/>
        </w:rPr>
        <w:t>.</w:t>
      </w:r>
      <w:r w:rsidRPr="00555E96">
        <w:rPr>
          <w:rFonts w:ascii="Tahoma" w:hAnsi="Tahoma" w:cs="Tahoma"/>
          <w:b/>
          <w:bCs/>
          <w:color w:val="002060"/>
          <w:sz w:val="24"/>
          <w:szCs w:val="24"/>
          <w:lang w:val="vi-VN"/>
        </w:rPr>
        <w:t xml:space="preserve"> </w:t>
      </w:r>
      <w:bookmarkStart w:id="189" w:name="_Hlk32179204"/>
      <w:r w:rsidRPr="006639CC">
        <w:rPr>
          <w:rFonts w:ascii="Tahoma" w:hAnsi="Tahoma" w:cs="Tahoma"/>
          <w:b/>
          <w:i/>
          <w:color w:val="002060"/>
          <w:sz w:val="24"/>
          <w:szCs w:val="24"/>
          <w:lang w:val="vi-VN"/>
        </w:rPr>
        <w:t>Ái</w:t>
      </w:r>
      <w:r w:rsidRPr="00555E96">
        <w:rPr>
          <w:rFonts w:ascii="Tahoma" w:hAnsi="Tahoma" w:cs="Tahoma"/>
          <w:color w:val="002060"/>
          <w:sz w:val="24"/>
          <w:szCs w:val="24"/>
          <w:lang w:val="vi-VN"/>
        </w:rPr>
        <w:t xml:space="preserve"> </w:t>
      </w:r>
      <w:r w:rsidRPr="00555E96">
        <w:rPr>
          <w:rFonts w:ascii="Tahoma" w:eastAsia="Arial" w:hAnsi="Tahoma" w:cs="Tahoma"/>
          <w:color w:val="002060"/>
          <w:sz w:val="24"/>
          <w:szCs w:val="24"/>
          <w:lang w:val="vi-VN"/>
        </w:rPr>
        <w:t>(</w:t>
      </w:r>
      <w:r w:rsidRPr="00555E96">
        <w:rPr>
          <w:rFonts w:ascii="Tahoma" w:eastAsia="SimSun" w:hAnsi="Tahoma" w:cs="Tahoma"/>
          <w:color w:val="002060"/>
          <w:sz w:val="24"/>
          <w:szCs w:val="24"/>
          <w:lang w:val="vi-VN"/>
        </w:rPr>
        <w:t>愛</w:t>
      </w:r>
      <w:r w:rsidRPr="00555E96">
        <w:rPr>
          <w:rFonts w:ascii="Tahoma" w:eastAsia="Arial" w:hAnsi="Tahoma" w:cs="Tahoma"/>
          <w:color w:val="002060"/>
          <w:sz w:val="24"/>
          <w:szCs w:val="24"/>
          <w:lang w:val="vi-VN"/>
        </w:rPr>
        <w:t>;  P: Taṇhā;  S: Tṛṣṇā;  E: Desire, Craving, Thirst).</w:t>
      </w:r>
    </w:p>
    <w:p w:rsidR="00120105" w:rsidRPr="00555E96" w:rsidRDefault="00120105" w:rsidP="00120105">
      <w:pPr>
        <w:numPr>
          <w:ilvl w:val="0"/>
          <w:numId w:val="1"/>
        </w:numPr>
        <w:spacing w:after="120" w:line="360" w:lineRule="auto"/>
        <w:jc w:val="both"/>
        <w:rPr>
          <w:rFonts w:ascii="Tahoma" w:hAnsi="Tahoma" w:cs="Tahoma"/>
          <w:color w:val="002060"/>
          <w:sz w:val="24"/>
          <w:szCs w:val="24"/>
          <w:lang w:val="vi-VN"/>
        </w:rPr>
      </w:pPr>
      <w:bookmarkStart w:id="190" w:name="_Hlk32134839"/>
      <w:bookmarkEnd w:id="189"/>
      <w:r w:rsidRPr="00555E96">
        <w:rPr>
          <w:rFonts w:ascii="Tahoma" w:hAnsi="Tahoma" w:cs="Tahoma"/>
          <w:b/>
          <w:bCs/>
          <w:color w:val="002060"/>
          <w:sz w:val="24"/>
          <w:szCs w:val="24"/>
          <w:lang w:val="vi-VN"/>
        </w:rPr>
        <w:t xml:space="preserve"> </w:t>
      </w:r>
      <w:r w:rsidRPr="00555E96">
        <w:rPr>
          <w:rFonts w:ascii="Tahoma" w:hAnsi="Tahoma" w:cs="Tahoma"/>
          <w:color w:val="002060"/>
          <w:sz w:val="24"/>
          <w:szCs w:val="24"/>
          <w:u w:val="single"/>
          <w:lang w:val="vi-VN"/>
        </w:rPr>
        <w:t xml:space="preserve">Ái biểu hiện dưới 3 dạng dính mắc </w:t>
      </w:r>
      <w:bookmarkEnd w:id="190"/>
      <w:r w:rsidRPr="00555E96">
        <w:rPr>
          <w:rFonts w:ascii="Tahoma" w:hAnsi="Tahoma" w:cs="Tahoma"/>
          <w:color w:val="002060"/>
          <w:sz w:val="24"/>
          <w:szCs w:val="24"/>
          <w:u w:val="single"/>
          <w:lang w:val="vi-VN"/>
        </w:rPr>
        <w:t>theo thói quen</w:t>
      </w:r>
      <w:r w:rsidRPr="00555E96">
        <w:rPr>
          <w:rFonts w:ascii="Tahoma" w:hAnsi="Tahoma" w:cs="Tahoma"/>
          <w:color w:val="002060"/>
          <w:sz w:val="24"/>
          <w:szCs w:val="24"/>
          <w:lang w:val="vi-VN"/>
        </w:rPr>
        <w:t xml:space="preserve">:  </w:t>
      </w:r>
    </w:p>
    <w:p w:rsidR="00120105" w:rsidRPr="00555E96" w:rsidRDefault="00120105" w:rsidP="00120105">
      <w:pPr>
        <w:spacing w:after="120" w:line="360" w:lineRule="auto"/>
        <w:ind w:firstLine="720"/>
        <w:jc w:val="both"/>
        <w:rPr>
          <w:rFonts w:ascii="Tahoma" w:hAnsi="Tahoma" w:cs="Tahoma"/>
          <w:color w:val="002060"/>
          <w:sz w:val="24"/>
          <w:szCs w:val="24"/>
          <w:lang w:val="vi-VN"/>
        </w:rPr>
      </w:pPr>
      <w:r w:rsidRPr="00555E96">
        <w:rPr>
          <w:rFonts w:ascii="Tahoma" w:hAnsi="Tahoma" w:cs="Tahoma"/>
          <w:bCs/>
          <w:iCs/>
          <w:color w:val="632423"/>
          <w:sz w:val="24"/>
          <w:szCs w:val="24"/>
          <w:lang w:val="vi-VN"/>
        </w:rPr>
        <w:t xml:space="preserve">+ </w:t>
      </w:r>
      <w:r w:rsidRPr="00555E96">
        <w:rPr>
          <w:rFonts w:ascii="Tahoma" w:hAnsi="Tahoma" w:cs="Tahoma"/>
          <w:bCs/>
          <w:i/>
          <w:color w:val="632423"/>
          <w:sz w:val="24"/>
          <w:szCs w:val="24"/>
          <w:lang w:val="vi-VN"/>
        </w:rPr>
        <w:t>Tham ái</w:t>
      </w:r>
      <w:bookmarkStart w:id="191" w:name="_Hlk32042541"/>
      <w:r w:rsidRPr="00555E96">
        <w:rPr>
          <w:rFonts w:ascii="Tahoma" w:hAnsi="Tahoma" w:cs="Tahoma"/>
          <w:bCs/>
          <w:iCs/>
          <w:color w:val="002060"/>
          <w:sz w:val="24"/>
          <w:szCs w:val="24"/>
          <w:lang w:val="vi-VN"/>
        </w:rPr>
        <w:t xml:space="preserve"> </w:t>
      </w:r>
      <w:r w:rsidRPr="00555E96">
        <w:rPr>
          <w:rFonts w:ascii="Tahoma" w:hAnsi="Tahoma" w:cs="Tahoma"/>
          <w:b/>
          <w:iCs/>
          <w:color w:val="002060"/>
          <w:sz w:val="24"/>
          <w:szCs w:val="24"/>
          <w:lang w:val="vi-VN"/>
        </w:rPr>
        <w:t xml:space="preserve"> -</w:t>
      </w:r>
      <w:r w:rsidRPr="00555E96">
        <w:rPr>
          <w:rFonts w:ascii="Tahoma" w:hAnsi="Tahoma" w:cs="Tahoma"/>
          <w:color w:val="002060"/>
          <w:sz w:val="24"/>
          <w:szCs w:val="24"/>
          <w:lang w:val="vi-VN"/>
        </w:rPr>
        <w:t xml:space="preserve"> </w:t>
      </w:r>
      <w:bookmarkStart w:id="192" w:name="_Hlk32042518"/>
      <w:r w:rsidRPr="00555E96">
        <w:rPr>
          <w:rFonts w:ascii="Tahoma" w:hAnsi="Tahoma" w:cs="Tahoma"/>
          <w:color w:val="002060"/>
          <w:sz w:val="24"/>
          <w:szCs w:val="24"/>
          <w:lang w:val="vi-VN"/>
        </w:rPr>
        <w:t xml:space="preserve"> Đó là dính mắc vào </w:t>
      </w:r>
      <w:bookmarkEnd w:id="191"/>
      <w:r w:rsidRPr="00555E96">
        <w:rPr>
          <w:rFonts w:ascii="Tahoma" w:hAnsi="Tahoma" w:cs="Tahoma"/>
          <w:color w:val="002060"/>
          <w:sz w:val="24"/>
          <w:szCs w:val="24"/>
          <w:lang w:val="vi-VN"/>
        </w:rPr>
        <w:t xml:space="preserve">Tham </w:t>
      </w:r>
      <w:bookmarkEnd w:id="192"/>
      <w:r w:rsidRPr="00555E96">
        <w:rPr>
          <w:rFonts w:ascii="Tahoma" w:hAnsi="Tahoma" w:cs="Tahoma"/>
          <w:color w:val="002060"/>
          <w:sz w:val="24"/>
          <w:szCs w:val="24"/>
          <w:lang w:val="vi-VN"/>
        </w:rPr>
        <w:t>(Ưa thích =&gt; Ham muốn =&gt; Chiếm giữ)</w:t>
      </w:r>
    </w:p>
    <w:p w:rsidR="00120105" w:rsidRPr="00555E96" w:rsidRDefault="00120105" w:rsidP="00120105">
      <w:pPr>
        <w:spacing w:after="120" w:line="360" w:lineRule="auto"/>
        <w:ind w:firstLine="720"/>
        <w:jc w:val="both"/>
        <w:rPr>
          <w:rFonts w:ascii="Tahoma" w:hAnsi="Tahoma" w:cs="Tahoma"/>
          <w:b/>
          <w:i/>
          <w:color w:val="632423"/>
          <w:sz w:val="24"/>
          <w:szCs w:val="24"/>
          <w:lang w:val="vi-VN"/>
        </w:rPr>
      </w:pPr>
      <w:r w:rsidRPr="00555E96">
        <w:rPr>
          <w:rFonts w:ascii="Tahoma" w:hAnsi="Tahoma" w:cs="Tahoma"/>
          <w:bCs/>
          <w:iCs/>
          <w:color w:val="632423"/>
          <w:sz w:val="24"/>
          <w:szCs w:val="24"/>
          <w:lang w:val="vi-VN"/>
        </w:rPr>
        <w:t>+</w:t>
      </w:r>
      <w:r w:rsidRPr="00555E96">
        <w:rPr>
          <w:rFonts w:ascii="Tahoma" w:hAnsi="Tahoma" w:cs="Tahoma"/>
          <w:bCs/>
          <w:i/>
          <w:color w:val="632423"/>
          <w:sz w:val="24"/>
          <w:szCs w:val="24"/>
          <w:lang w:val="vi-VN"/>
        </w:rPr>
        <w:t xml:space="preserve"> Sân ái</w:t>
      </w:r>
      <w:r w:rsidRPr="00555E96">
        <w:rPr>
          <w:rFonts w:ascii="Tahoma" w:hAnsi="Tahoma" w:cs="Tahoma"/>
          <w:b/>
          <w:iCs/>
          <w:color w:val="002060"/>
          <w:sz w:val="24"/>
          <w:szCs w:val="24"/>
          <w:lang w:val="vi-VN"/>
        </w:rPr>
        <w:t xml:space="preserve"> -</w:t>
      </w:r>
      <w:r w:rsidRPr="00555E96">
        <w:rPr>
          <w:rFonts w:ascii="Tahoma" w:hAnsi="Tahoma" w:cs="Tahoma"/>
          <w:color w:val="002060"/>
          <w:sz w:val="24"/>
          <w:szCs w:val="24"/>
          <w:lang w:val="vi-VN"/>
        </w:rPr>
        <w:t xml:space="preserve"> Đó là dính mắc vào Sân (Chê ghét =&gt; Bực tức =&gt; Loại trừ).</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bCs/>
          <w:iCs/>
          <w:color w:val="632423"/>
          <w:sz w:val="24"/>
          <w:szCs w:val="24"/>
          <w:lang w:val="vi-VN"/>
        </w:rPr>
        <w:t>+</w:t>
      </w:r>
      <w:r w:rsidRPr="00555E96">
        <w:rPr>
          <w:rFonts w:ascii="Tahoma" w:hAnsi="Tahoma" w:cs="Tahoma"/>
          <w:bCs/>
          <w:i/>
          <w:color w:val="632423"/>
          <w:sz w:val="24"/>
          <w:szCs w:val="24"/>
          <w:lang w:val="vi-VN"/>
        </w:rPr>
        <w:t xml:space="preserve"> Si ái</w:t>
      </w:r>
      <w:r w:rsidRPr="00555E96">
        <w:rPr>
          <w:rFonts w:ascii="Tahoma" w:hAnsi="Tahoma" w:cs="Tahoma"/>
          <w:b/>
          <w:color w:val="002060"/>
          <w:sz w:val="24"/>
          <w:szCs w:val="24"/>
          <w:lang w:val="vi-VN"/>
        </w:rPr>
        <w:t xml:space="preserve"> </w:t>
      </w:r>
      <w:r w:rsidRPr="00555E96">
        <w:rPr>
          <w:rFonts w:ascii="Tahoma" w:hAnsi="Tahoma" w:cs="Tahoma"/>
          <w:color w:val="002060"/>
          <w:sz w:val="24"/>
          <w:szCs w:val="24"/>
          <w:lang w:val="vi-VN"/>
        </w:rPr>
        <w:t xml:space="preserve"> </w:t>
      </w:r>
      <w:r w:rsidRPr="00555E96">
        <w:rPr>
          <w:rFonts w:ascii="Tahoma" w:hAnsi="Tahoma" w:cs="Tahoma"/>
          <w:b/>
          <w:iCs/>
          <w:color w:val="002060"/>
          <w:sz w:val="24"/>
          <w:szCs w:val="24"/>
          <w:lang w:val="vi-VN"/>
        </w:rPr>
        <w:t>-</w:t>
      </w:r>
      <w:r w:rsidRPr="00555E96">
        <w:rPr>
          <w:rFonts w:ascii="Tahoma" w:hAnsi="Tahoma" w:cs="Tahoma"/>
          <w:color w:val="002060"/>
          <w:sz w:val="24"/>
          <w:szCs w:val="24"/>
          <w:lang w:val="vi-VN"/>
        </w:rPr>
        <w:t xml:space="preserve">  Đó là dính mắc vào Si (Không thấy biết lẽ thật =&gt; Thấy biết sai lẽ thật =&gt; Chấp thủ thấy biết sai lẽ thật).</w:t>
      </w:r>
    </w:p>
    <w:p w:rsidR="00120105" w:rsidRPr="00555E96" w:rsidRDefault="00120105" w:rsidP="00120105">
      <w:pPr>
        <w:numPr>
          <w:ilvl w:val="0"/>
          <w:numId w:val="1"/>
        </w:numPr>
        <w:spacing w:after="240" w:line="360" w:lineRule="auto"/>
        <w:jc w:val="both"/>
        <w:rPr>
          <w:rFonts w:ascii="Tahoma" w:hAnsi="Tahoma" w:cs="Tahoma"/>
          <w:color w:val="002060"/>
          <w:sz w:val="24"/>
          <w:szCs w:val="24"/>
          <w:lang w:val="vi-VN"/>
        </w:rPr>
      </w:pPr>
      <w:r w:rsidRPr="00555E96">
        <w:rPr>
          <w:rFonts w:ascii="Tahoma" w:hAnsi="Tahoma" w:cs="Tahoma"/>
          <w:b/>
          <w:bCs/>
          <w:color w:val="002060"/>
          <w:sz w:val="24"/>
          <w:szCs w:val="24"/>
          <w:lang w:val="vi-VN"/>
        </w:rPr>
        <w:lastRenderedPageBreak/>
        <w:t xml:space="preserve"> </w:t>
      </w:r>
      <w:r w:rsidRPr="00555E96">
        <w:rPr>
          <w:rFonts w:ascii="Tahoma" w:hAnsi="Tahoma" w:cs="Tahoma"/>
          <w:color w:val="002060"/>
          <w:sz w:val="24"/>
          <w:szCs w:val="24"/>
          <w:lang w:val="vi-VN"/>
        </w:rPr>
        <w:t xml:space="preserve"> </w:t>
      </w:r>
      <w:r w:rsidRPr="00555E96">
        <w:rPr>
          <w:rFonts w:ascii="Tahoma" w:hAnsi="Tahoma" w:cs="Tahoma"/>
          <w:color w:val="002060"/>
          <w:sz w:val="24"/>
          <w:szCs w:val="24"/>
          <w:u w:val="single"/>
          <w:lang w:val="vi-VN"/>
        </w:rPr>
        <w:t>Ái biểu hiện dưới 3 dạng dính mắc theo kiến giải</w:t>
      </w:r>
      <w:r w:rsidRPr="00555E96">
        <w:rPr>
          <w:rFonts w:ascii="Tahoma" w:hAnsi="Tahoma" w:cs="Tahoma"/>
          <w:color w:val="002060"/>
          <w:sz w:val="24"/>
          <w:szCs w:val="24"/>
          <w:lang w:val="vi-VN"/>
        </w:rPr>
        <w:t>.</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555E96">
        <w:rPr>
          <w:rFonts w:ascii="Tahoma" w:hAnsi="Tahoma" w:cs="Tahoma"/>
          <w:i/>
          <w:iCs/>
          <w:color w:val="002060"/>
          <w:sz w:val="24"/>
          <w:szCs w:val="24"/>
          <w:lang w:val="vi-VN"/>
        </w:rPr>
        <w:t>Dục ái</w:t>
      </w:r>
      <w:r w:rsidRPr="00555E96">
        <w:rPr>
          <w:rFonts w:ascii="Tahoma" w:hAnsi="Tahoma" w:cs="Tahoma"/>
          <w:b/>
          <w:bCs/>
          <w:color w:val="002060"/>
          <w:sz w:val="24"/>
          <w:szCs w:val="24"/>
          <w:lang w:val="vi-VN"/>
        </w:rPr>
        <w:t xml:space="preserve"> </w:t>
      </w:r>
      <w:r w:rsidRPr="00555E96">
        <w:rPr>
          <w:rFonts w:ascii="Tahoma" w:hAnsi="Tahoma" w:cs="Tahoma"/>
          <w:color w:val="002060"/>
          <w:sz w:val="24"/>
          <w:szCs w:val="24"/>
          <w:lang w:val="vi-VN"/>
        </w:rPr>
        <w:t>(</w:t>
      </w:r>
      <w:r w:rsidRPr="00555E96">
        <w:rPr>
          <w:rFonts w:ascii="Tahoma" w:eastAsia="SimSun" w:hAnsi="Tahoma" w:cs="Tahoma"/>
          <w:color w:val="002060"/>
          <w:sz w:val="24"/>
          <w:szCs w:val="24"/>
          <w:lang w:val="vi-VN"/>
        </w:rPr>
        <w:t>欲愛</w:t>
      </w:r>
      <w:r w:rsidRPr="00555E96">
        <w:rPr>
          <w:rFonts w:ascii="Tahoma" w:hAnsi="Tahoma" w:cs="Tahoma"/>
          <w:color w:val="002060"/>
          <w:sz w:val="24"/>
          <w:szCs w:val="24"/>
          <w:lang w:val="vi-VN"/>
        </w:rPr>
        <w:t xml:space="preserve">;  P: Kāmataṅhā;  S: Kāmatṛṣṇā;  E: Thirst for sense-pleasures):  </w:t>
      </w:r>
      <w:bookmarkStart w:id="193" w:name="_Hlk32135170"/>
      <w:r w:rsidRPr="00555E96">
        <w:rPr>
          <w:rFonts w:ascii="Tahoma" w:hAnsi="Tahoma" w:cs="Tahoma"/>
          <w:color w:val="002060"/>
          <w:sz w:val="24"/>
          <w:szCs w:val="24"/>
          <w:lang w:val="vi-VN"/>
        </w:rPr>
        <w:t>Đây là dạng dính mắc</w:t>
      </w:r>
      <w:r w:rsidRPr="00555E96">
        <w:rPr>
          <w:rFonts w:ascii="Tahoma" w:eastAsia="Arial" w:hAnsi="Tahoma" w:cs="Tahoma"/>
          <w:sz w:val="24"/>
          <w:szCs w:val="24"/>
          <w:lang w:val="vi-VN"/>
        </w:rPr>
        <w:t xml:space="preserve"> </w:t>
      </w:r>
      <w:bookmarkEnd w:id="193"/>
      <w:r w:rsidRPr="00555E96">
        <w:rPr>
          <w:rFonts w:ascii="Tahoma" w:eastAsia="Arial" w:hAnsi="Tahoma" w:cs="Tahoma"/>
          <w:sz w:val="24"/>
          <w:szCs w:val="24"/>
          <w:lang w:val="vi-VN"/>
        </w:rPr>
        <w:t xml:space="preserve">theo </w:t>
      </w:r>
      <w:r w:rsidRPr="00555E96">
        <w:rPr>
          <w:rFonts w:ascii="Tahoma" w:hAnsi="Tahoma" w:cs="Tahoma"/>
          <w:color w:val="002060"/>
          <w:sz w:val="24"/>
          <w:szCs w:val="24"/>
          <w:lang w:val="vi-VN"/>
        </w:rPr>
        <w:t xml:space="preserve">những </w:t>
      </w:r>
      <w:r w:rsidRPr="00555E96">
        <w:rPr>
          <w:rFonts w:ascii="Tahoma" w:hAnsi="Tahoma" w:cs="Tahoma"/>
          <w:i/>
          <w:iCs/>
          <w:color w:val="002060"/>
          <w:sz w:val="24"/>
          <w:szCs w:val="24"/>
          <w:lang w:val="vi-VN"/>
        </w:rPr>
        <w:t>ham muốn của 6 căn</w:t>
      </w:r>
      <w:r w:rsidRPr="00555E96">
        <w:rPr>
          <w:rFonts w:ascii="Tahoma" w:hAnsi="Tahoma" w:cs="Tahoma"/>
          <w:color w:val="002060"/>
          <w:sz w:val="24"/>
          <w:szCs w:val="24"/>
          <w:lang w:val="vi-VN"/>
        </w:rPr>
        <w:t xml:space="preserve"> (lục dục) của cõi Dục.</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555E96">
        <w:rPr>
          <w:rFonts w:ascii="Tahoma" w:hAnsi="Tahoma" w:cs="Tahoma"/>
          <w:i/>
          <w:iCs/>
          <w:color w:val="002060"/>
          <w:sz w:val="24"/>
          <w:szCs w:val="24"/>
          <w:lang w:val="vi-VN"/>
        </w:rPr>
        <w:t>Hữu ái</w:t>
      </w:r>
      <w:r w:rsidRPr="00555E96">
        <w:rPr>
          <w:rFonts w:ascii="Tahoma" w:hAnsi="Tahoma" w:cs="Tahoma"/>
          <w:color w:val="002060"/>
          <w:sz w:val="24"/>
          <w:szCs w:val="24"/>
          <w:lang w:val="vi-VN"/>
        </w:rPr>
        <w:t xml:space="preserve"> (</w:t>
      </w:r>
      <w:r w:rsidRPr="00555E96">
        <w:rPr>
          <w:rFonts w:ascii="Tahoma" w:eastAsia="SimSun" w:hAnsi="Tahoma" w:cs="Tahoma"/>
          <w:color w:val="002060"/>
          <w:sz w:val="24"/>
          <w:szCs w:val="24"/>
          <w:lang w:val="vi-VN"/>
        </w:rPr>
        <w:t>有愛</w:t>
      </w:r>
      <w:r w:rsidRPr="00555E96">
        <w:rPr>
          <w:rFonts w:ascii="Tahoma" w:hAnsi="Tahoma" w:cs="Tahoma"/>
          <w:color w:val="002060"/>
          <w:sz w:val="24"/>
          <w:szCs w:val="24"/>
          <w:lang w:val="vi-VN"/>
        </w:rPr>
        <w:t xml:space="preserve">;  P: Bhavataṅhā;  S: Bhāvatṛṣṇā;  E= Thirst for existence and becoming):  Đây là dạng dính mắc </w:t>
      </w:r>
      <w:bookmarkStart w:id="194" w:name="_Hlk32135359"/>
      <w:r w:rsidRPr="00555E96">
        <w:rPr>
          <w:rFonts w:ascii="Tahoma" w:hAnsi="Tahoma" w:cs="Tahoma"/>
          <w:color w:val="002060"/>
          <w:sz w:val="24"/>
          <w:szCs w:val="24"/>
          <w:lang w:val="vi-VN"/>
        </w:rPr>
        <w:t xml:space="preserve">vào kiến giải tồn tại </w:t>
      </w:r>
      <w:bookmarkEnd w:id="194"/>
      <w:r w:rsidRPr="00555E96">
        <w:rPr>
          <w:rFonts w:ascii="Tahoma" w:hAnsi="Tahoma" w:cs="Tahoma"/>
          <w:color w:val="002060"/>
          <w:sz w:val="24"/>
          <w:szCs w:val="24"/>
          <w:lang w:val="vi-VN"/>
        </w:rPr>
        <w:t>(thường kiến)</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555E96">
        <w:rPr>
          <w:rFonts w:ascii="Tahoma" w:hAnsi="Tahoma" w:cs="Tahoma"/>
          <w:i/>
          <w:iCs/>
          <w:color w:val="002060"/>
          <w:sz w:val="24"/>
          <w:szCs w:val="24"/>
          <w:lang w:val="vi-VN"/>
        </w:rPr>
        <w:t>Vô hữu ái</w:t>
      </w:r>
      <w:r w:rsidRPr="00555E96">
        <w:rPr>
          <w:rFonts w:ascii="Tahoma" w:hAnsi="Tahoma" w:cs="Tahoma"/>
          <w:color w:val="002060"/>
          <w:sz w:val="24"/>
          <w:szCs w:val="24"/>
          <w:lang w:val="vi-VN"/>
        </w:rPr>
        <w:t xml:space="preserve">  (</w:t>
      </w:r>
      <w:r w:rsidRPr="00555E96">
        <w:rPr>
          <w:rFonts w:ascii="Tahoma" w:eastAsia="SimSun" w:hAnsi="Tahoma" w:cs="Tahoma"/>
          <w:color w:val="002060"/>
          <w:sz w:val="24"/>
          <w:szCs w:val="24"/>
          <w:lang w:val="vi-VN"/>
        </w:rPr>
        <w:t>非有愛</w:t>
      </w:r>
      <w:r w:rsidRPr="00555E96">
        <w:rPr>
          <w:rFonts w:ascii="Tahoma" w:hAnsi="Tahoma" w:cs="Tahoma"/>
          <w:color w:val="002060"/>
          <w:sz w:val="24"/>
          <w:szCs w:val="24"/>
          <w:lang w:val="vi-VN"/>
        </w:rPr>
        <w:t>;  P: Vibhavataṅhā;  S: Vibhāvatṛṣṇā;  E: Thirst for non-existence or self-annihilation):  Đây là dạng dính mắc</w:t>
      </w:r>
      <w:r w:rsidRPr="00555E96">
        <w:rPr>
          <w:rFonts w:ascii="Tahoma" w:eastAsia="Arial" w:hAnsi="Tahoma" w:cs="Tahoma"/>
          <w:sz w:val="24"/>
          <w:szCs w:val="24"/>
          <w:lang w:val="vi-VN"/>
        </w:rPr>
        <w:t xml:space="preserve"> </w:t>
      </w:r>
      <w:r w:rsidRPr="00555E96">
        <w:rPr>
          <w:rFonts w:ascii="Tahoma" w:hAnsi="Tahoma" w:cs="Tahoma"/>
          <w:color w:val="002060"/>
          <w:sz w:val="24"/>
          <w:szCs w:val="24"/>
          <w:lang w:val="vi-VN"/>
        </w:rPr>
        <w:t>vào kiến giải không tồn tại (đoạn kiến).</w:t>
      </w:r>
    </w:p>
    <w:p w:rsidR="00120105" w:rsidRPr="00555E96" w:rsidRDefault="00120105" w:rsidP="00120105">
      <w:pPr>
        <w:numPr>
          <w:ilvl w:val="0"/>
          <w:numId w:val="1"/>
        </w:numPr>
        <w:spacing w:after="120" w:line="360" w:lineRule="auto"/>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555E96">
        <w:rPr>
          <w:rFonts w:ascii="Tahoma" w:hAnsi="Tahoma" w:cs="Tahoma"/>
          <w:color w:val="002060"/>
          <w:sz w:val="24"/>
          <w:szCs w:val="24"/>
          <w:u w:val="single"/>
          <w:lang w:val="vi-VN"/>
        </w:rPr>
        <w:t>Ái chi phối trong 3 cõi</w:t>
      </w:r>
      <w:r w:rsidRPr="00555E96">
        <w:rPr>
          <w:rFonts w:ascii="Tahoma" w:hAnsi="Tahoma" w:cs="Tahoma"/>
          <w:color w:val="002060"/>
          <w:sz w:val="24"/>
          <w:szCs w:val="24"/>
          <w:lang w:val="vi-VN"/>
        </w:rPr>
        <w:t>:</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555E96">
        <w:rPr>
          <w:rFonts w:ascii="Tahoma" w:hAnsi="Tahoma" w:cs="Tahoma"/>
          <w:i/>
          <w:color w:val="632423"/>
          <w:sz w:val="24"/>
          <w:szCs w:val="24"/>
          <w:lang w:val="vi-VN"/>
        </w:rPr>
        <w:t>Dục á</w:t>
      </w:r>
      <w:r w:rsidRPr="00555E96">
        <w:rPr>
          <w:rFonts w:ascii="Tahoma" w:hAnsi="Tahoma" w:cs="Tahoma"/>
          <w:bCs/>
          <w:i/>
          <w:color w:val="632423"/>
          <w:sz w:val="24"/>
          <w:szCs w:val="24"/>
          <w:lang w:val="vi-VN"/>
        </w:rPr>
        <w:t>i</w:t>
      </w:r>
      <w:r w:rsidRPr="00555E96">
        <w:rPr>
          <w:rFonts w:ascii="Tahoma" w:hAnsi="Tahoma" w:cs="Tahoma"/>
          <w:bCs/>
          <w:color w:val="002060"/>
          <w:sz w:val="24"/>
          <w:szCs w:val="24"/>
          <w:lang w:val="vi-VN"/>
        </w:rPr>
        <w:t xml:space="preserve"> </w:t>
      </w:r>
      <w:bookmarkStart w:id="195" w:name="_Hlk32134978"/>
      <w:r w:rsidRPr="00555E96">
        <w:rPr>
          <w:rFonts w:ascii="Tahoma" w:hAnsi="Tahoma" w:cs="Tahoma"/>
          <w:color w:val="002060"/>
          <w:sz w:val="24"/>
          <w:szCs w:val="24"/>
          <w:lang w:val="vi-VN"/>
        </w:rPr>
        <w:t>(</w:t>
      </w:r>
      <w:r w:rsidRPr="00555E96">
        <w:rPr>
          <w:rFonts w:ascii="Tahoma" w:eastAsia="SimSun" w:hAnsi="Tahoma" w:cs="Tahoma"/>
          <w:color w:val="002060"/>
          <w:sz w:val="24"/>
          <w:szCs w:val="24"/>
          <w:lang w:val="vi-VN"/>
        </w:rPr>
        <w:t>欲愛</w:t>
      </w:r>
      <w:r w:rsidRPr="00555E96">
        <w:rPr>
          <w:rFonts w:ascii="Tahoma" w:hAnsi="Tahoma" w:cs="Tahoma"/>
          <w:color w:val="002060"/>
          <w:sz w:val="24"/>
          <w:szCs w:val="24"/>
          <w:lang w:val="vi-VN"/>
        </w:rPr>
        <w:t xml:space="preserve">;  P: Kāmataṅhā;  S: Kāmatṛṣṇā): </w:t>
      </w:r>
      <w:bookmarkEnd w:id="195"/>
      <w:r w:rsidRPr="00555E96">
        <w:rPr>
          <w:rFonts w:ascii="Tahoma" w:hAnsi="Tahoma" w:cs="Tahoma"/>
          <w:color w:val="002060"/>
          <w:sz w:val="24"/>
          <w:szCs w:val="24"/>
          <w:lang w:val="vi-VN"/>
        </w:rPr>
        <w:t xml:space="preserve"> </w:t>
      </w:r>
      <w:bookmarkStart w:id="196" w:name="_Hlk32135018"/>
      <w:r w:rsidRPr="00555E96">
        <w:rPr>
          <w:rFonts w:ascii="Tahoma" w:hAnsi="Tahoma" w:cs="Tahoma"/>
          <w:color w:val="002060"/>
          <w:sz w:val="24"/>
          <w:szCs w:val="24"/>
          <w:lang w:val="vi-VN"/>
        </w:rPr>
        <w:t xml:space="preserve">Đây là </w:t>
      </w:r>
      <w:bookmarkStart w:id="197" w:name="_Hlk32133806"/>
      <w:r w:rsidRPr="00555E96">
        <w:rPr>
          <w:rFonts w:ascii="Tahoma" w:hAnsi="Tahoma" w:cs="Tahoma"/>
          <w:color w:val="002060"/>
          <w:sz w:val="24"/>
          <w:szCs w:val="24"/>
          <w:lang w:val="vi-VN"/>
        </w:rPr>
        <w:t>3 dạng dính mắc</w:t>
      </w:r>
      <w:bookmarkEnd w:id="196"/>
      <w:r w:rsidRPr="00555E96">
        <w:rPr>
          <w:rFonts w:ascii="Tahoma" w:hAnsi="Tahoma" w:cs="Tahoma"/>
          <w:color w:val="002060"/>
          <w:sz w:val="24"/>
          <w:szCs w:val="24"/>
          <w:lang w:val="vi-VN"/>
        </w:rPr>
        <w:t xml:space="preserve"> (Ái)</w:t>
      </w:r>
      <w:bookmarkEnd w:id="197"/>
      <w:r w:rsidRPr="00555E96">
        <w:rPr>
          <w:rFonts w:ascii="Tahoma" w:hAnsi="Tahoma" w:cs="Tahoma"/>
          <w:color w:val="002060"/>
          <w:sz w:val="24"/>
          <w:szCs w:val="24"/>
          <w:lang w:val="vi-VN"/>
        </w:rPr>
        <w:t xml:space="preserve"> trong </w:t>
      </w:r>
      <w:r w:rsidRPr="00555E96">
        <w:rPr>
          <w:rFonts w:ascii="Tahoma" w:hAnsi="Tahoma" w:cs="Tahoma"/>
          <w:i/>
          <w:iCs/>
          <w:color w:val="833C0B"/>
          <w:sz w:val="24"/>
          <w:szCs w:val="24"/>
          <w:lang w:val="vi-VN"/>
        </w:rPr>
        <w:t>cõi Dục</w:t>
      </w:r>
      <w:r w:rsidRPr="00555E96">
        <w:rPr>
          <w:rFonts w:ascii="Tahoma" w:hAnsi="Tahoma" w:cs="Tahoma"/>
          <w:color w:val="002060"/>
          <w:sz w:val="24"/>
          <w:szCs w:val="24"/>
          <w:lang w:val="vi-VN"/>
        </w:rPr>
        <w:t xml:space="preserve"> (Dục giới), từ những cảm thọ của 6 căn </w:t>
      </w:r>
      <w:r w:rsidRPr="00555E96">
        <w:rPr>
          <w:rFonts w:ascii="Tahoma" w:hAnsi="Tahoma" w:cs="Tahoma"/>
          <w:i/>
          <w:iCs/>
          <w:color w:val="002060"/>
          <w:sz w:val="24"/>
          <w:szCs w:val="24"/>
          <w:lang w:val="vi-VN"/>
        </w:rPr>
        <w:t xml:space="preserve">mắt, tai, mũi, lưỡi, thân </w:t>
      </w:r>
      <w:r w:rsidRPr="00555E96">
        <w:rPr>
          <w:rFonts w:ascii="Tahoma" w:hAnsi="Tahoma" w:cs="Tahoma"/>
          <w:color w:val="002060"/>
          <w:sz w:val="24"/>
          <w:szCs w:val="24"/>
          <w:lang w:val="vi-VN"/>
        </w:rPr>
        <w:t xml:space="preserve">(da), </w:t>
      </w:r>
      <w:r w:rsidRPr="00555E96">
        <w:rPr>
          <w:rFonts w:ascii="Tahoma" w:hAnsi="Tahoma" w:cs="Tahoma"/>
          <w:i/>
          <w:iCs/>
          <w:color w:val="002060"/>
          <w:sz w:val="24"/>
          <w:szCs w:val="24"/>
          <w:lang w:val="vi-VN"/>
        </w:rPr>
        <w:t>ý</w:t>
      </w:r>
      <w:r w:rsidRPr="00555E96">
        <w:rPr>
          <w:rFonts w:ascii="Tahoma" w:hAnsi="Tahoma" w:cs="Tahoma"/>
          <w:color w:val="002060"/>
          <w:sz w:val="24"/>
          <w:szCs w:val="24"/>
          <w:lang w:val="vi-VN"/>
        </w:rPr>
        <w:t xml:space="preserve"> (não bộ) mà đối tượng của nó là </w:t>
      </w:r>
      <w:r w:rsidRPr="00555E96">
        <w:rPr>
          <w:rFonts w:ascii="Tahoma" w:hAnsi="Tahoma" w:cs="Tahoma"/>
          <w:i/>
          <w:iCs/>
          <w:color w:val="002060"/>
          <w:sz w:val="24"/>
          <w:szCs w:val="24"/>
          <w:lang w:val="vi-VN"/>
        </w:rPr>
        <w:t>sắc, thinh, hương, vị, xúc, pháp</w:t>
      </w:r>
      <w:r w:rsidRPr="00555E96">
        <w:rPr>
          <w:rFonts w:ascii="Tahoma" w:hAnsi="Tahoma" w:cs="Tahoma"/>
          <w:color w:val="002060"/>
          <w:sz w:val="24"/>
          <w:szCs w:val="24"/>
          <w:lang w:val="vi-VN"/>
        </w:rPr>
        <w:t xml:space="preserve"> (ý tưởng).</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555E96">
        <w:rPr>
          <w:rFonts w:ascii="Tahoma" w:hAnsi="Tahoma" w:cs="Tahoma"/>
          <w:i/>
          <w:color w:val="632423"/>
          <w:sz w:val="24"/>
          <w:szCs w:val="24"/>
          <w:lang w:val="vi-VN"/>
        </w:rPr>
        <w:t>Sắc ái</w:t>
      </w:r>
      <w:r w:rsidRPr="00555E96">
        <w:rPr>
          <w:rFonts w:ascii="Tahoma" w:hAnsi="Tahoma" w:cs="Tahoma"/>
          <w:b/>
          <w:color w:val="632423"/>
          <w:sz w:val="24"/>
          <w:szCs w:val="24"/>
          <w:lang w:val="vi-VN"/>
        </w:rPr>
        <w:t xml:space="preserve"> </w:t>
      </w:r>
      <w:r w:rsidRPr="00555E96">
        <w:rPr>
          <w:rFonts w:ascii="Tahoma" w:hAnsi="Tahoma" w:cs="Tahoma"/>
          <w:color w:val="002060"/>
          <w:sz w:val="24"/>
          <w:szCs w:val="24"/>
          <w:lang w:val="vi-VN"/>
        </w:rPr>
        <w:t>(</w:t>
      </w:r>
      <w:r w:rsidRPr="00555E96">
        <w:rPr>
          <w:rFonts w:ascii="Tahoma" w:eastAsia="SimSun" w:hAnsi="Tahoma" w:cs="Tahoma"/>
          <w:color w:val="002060"/>
          <w:sz w:val="24"/>
          <w:szCs w:val="24"/>
          <w:lang w:val="vi-VN"/>
        </w:rPr>
        <w:t>色愛</w:t>
      </w:r>
      <w:r w:rsidRPr="00555E96">
        <w:rPr>
          <w:rFonts w:ascii="Tahoma" w:hAnsi="Tahoma" w:cs="Tahoma"/>
          <w:color w:val="002060"/>
          <w:sz w:val="24"/>
          <w:szCs w:val="24"/>
          <w:lang w:val="vi-VN"/>
        </w:rPr>
        <w:t xml:space="preserve">;  P: Rūpataṅhā;  S: Rūpatṛṣṇā):  Đây là 3 dạng dính mắc (Ái) trong </w:t>
      </w:r>
      <w:r w:rsidRPr="00555E96">
        <w:rPr>
          <w:rFonts w:ascii="Tahoma" w:hAnsi="Tahoma" w:cs="Tahoma"/>
          <w:i/>
          <w:iCs/>
          <w:color w:val="833C0B"/>
          <w:sz w:val="24"/>
          <w:szCs w:val="24"/>
          <w:lang w:val="vi-VN"/>
        </w:rPr>
        <w:t>cõi Sắc</w:t>
      </w:r>
      <w:r w:rsidRPr="00555E96">
        <w:rPr>
          <w:rFonts w:ascii="Tahoma" w:hAnsi="Tahoma" w:cs="Tahoma"/>
          <w:color w:val="002060"/>
          <w:sz w:val="24"/>
          <w:szCs w:val="24"/>
          <w:lang w:val="vi-VN"/>
        </w:rPr>
        <w:t xml:space="preserve"> (Sắc giới), là những cảm thọ vi tế của tinh thần – đó là </w:t>
      </w:r>
      <w:r w:rsidRPr="00555E96">
        <w:rPr>
          <w:rFonts w:ascii="Tahoma" w:hAnsi="Tahoma" w:cs="Tahoma"/>
          <w:i/>
          <w:color w:val="002060"/>
          <w:sz w:val="24"/>
          <w:szCs w:val="24"/>
          <w:lang w:val="vi-VN"/>
        </w:rPr>
        <w:t>hỷ, lạc, xả</w:t>
      </w:r>
      <w:r w:rsidRPr="00555E96">
        <w:rPr>
          <w:rFonts w:ascii="Tahoma" w:hAnsi="Tahoma" w:cs="Tahoma"/>
          <w:color w:val="002060"/>
          <w:sz w:val="24"/>
          <w:szCs w:val="24"/>
          <w:lang w:val="vi-VN"/>
        </w:rPr>
        <w:t xml:space="preserve"> của các tầng thiền định.</w:t>
      </w:r>
    </w:p>
    <w:p w:rsidR="00120105" w:rsidRPr="00555E96" w:rsidRDefault="00120105" w:rsidP="00120105">
      <w:pPr>
        <w:spacing w:after="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555E96">
        <w:rPr>
          <w:rFonts w:ascii="Tahoma" w:hAnsi="Tahoma" w:cs="Tahoma"/>
          <w:i/>
          <w:color w:val="632423"/>
          <w:sz w:val="24"/>
          <w:szCs w:val="24"/>
          <w:lang w:val="vi-VN"/>
        </w:rPr>
        <w:t>Vô sắc ái</w:t>
      </w:r>
      <w:r w:rsidRPr="00555E96">
        <w:rPr>
          <w:rFonts w:ascii="Tahoma" w:hAnsi="Tahoma" w:cs="Tahoma"/>
          <w:color w:val="002060"/>
          <w:sz w:val="24"/>
          <w:szCs w:val="24"/>
          <w:lang w:val="vi-VN"/>
        </w:rPr>
        <w:t xml:space="preserve"> (</w:t>
      </w:r>
      <w:r w:rsidRPr="00555E96">
        <w:rPr>
          <w:rFonts w:ascii="Tahoma" w:eastAsia="SimSun" w:hAnsi="Tahoma" w:cs="Tahoma"/>
          <w:color w:val="002060"/>
          <w:sz w:val="24"/>
          <w:szCs w:val="24"/>
          <w:lang w:val="vi-VN"/>
        </w:rPr>
        <w:t>無色愛</w:t>
      </w:r>
      <w:r w:rsidRPr="00555E96">
        <w:rPr>
          <w:rFonts w:ascii="Tahoma" w:hAnsi="Tahoma" w:cs="Tahoma"/>
          <w:color w:val="002060"/>
          <w:sz w:val="24"/>
          <w:szCs w:val="24"/>
          <w:lang w:val="vi-VN"/>
        </w:rPr>
        <w:t>;  P: Arūpataṅhā;  S: Arūpatṛṣṇā)</w:t>
      </w:r>
      <w:r w:rsidRPr="00555E96">
        <w:rPr>
          <w:rFonts w:ascii="Tahoma" w:hAnsi="Tahoma" w:cs="Tahoma"/>
          <w:bCs/>
          <w:color w:val="002060"/>
          <w:sz w:val="24"/>
          <w:szCs w:val="24"/>
          <w:lang w:val="vi-VN"/>
        </w:rPr>
        <w:t xml:space="preserve">:  </w:t>
      </w:r>
      <w:r w:rsidRPr="00555E96">
        <w:rPr>
          <w:rFonts w:ascii="Tahoma" w:hAnsi="Tahoma" w:cs="Tahoma"/>
          <w:color w:val="002060"/>
          <w:sz w:val="24"/>
          <w:szCs w:val="24"/>
          <w:lang w:val="vi-VN"/>
        </w:rPr>
        <w:t xml:space="preserve">Đây là 3 dạng dính mắc (Ái) trong </w:t>
      </w:r>
      <w:r w:rsidRPr="00555E96">
        <w:rPr>
          <w:rFonts w:ascii="Tahoma" w:hAnsi="Tahoma" w:cs="Tahoma"/>
          <w:i/>
          <w:iCs/>
          <w:color w:val="833C0B"/>
          <w:sz w:val="24"/>
          <w:szCs w:val="24"/>
          <w:lang w:val="vi-VN"/>
        </w:rPr>
        <w:t>cõi Vô sắc</w:t>
      </w:r>
      <w:r w:rsidRPr="00555E96">
        <w:rPr>
          <w:rFonts w:ascii="Tahoma" w:hAnsi="Tahoma" w:cs="Tahoma"/>
          <w:color w:val="002060"/>
          <w:sz w:val="24"/>
          <w:szCs w:val="24"/>
          <w:lang w:val="vi-VN"/>
        </w:rPr>
        <w:t xml:space="preserve"> (Vô Sắc giới), là những cảm thọ</w:t>
      </w:r>
      <w:r w:rsidR="001025E2">
        <w:rPr>
          <w:rFonts w:ascii="Tahoma" w:hAnsi="Tahoma" w:cs="Tahoma"/>
          <w:color w:val="002060"/>
          <w:sz w:val="24"/>
          <w:szCs w:val="24"/>
          <w:lang w:val="vi-VN"/>
        </w:rPr>
        <w:t xml:space="preserve"> phát si</w:t>
      </w:r>
      <w:r w:rsidRPr="00555E96">
        <w:rPr>
          <w:rFonts w:ascii="Tahoma" w:hAnsi="Tahoma" w:cs="Tahoma"/>
          <w:color w:val="002060"/>
          <w:sz w:val="24"/>
          <w:szCs w:val="24"/>
          <w:lang w:val="vi-VN"/>
        </w:rPr>
        <w:t xml:space="preserve">nh do chán các sắc </w:t>
      </w:r>
      <w:r w:rsidR="001025E2">
        <w:rPr>
          <w:rFonts w:ascii="Tahoma" w:hAnsi="Tahoma" w:cs="Tahoma"/>
          <w:color w:val="002060"/>
          <w:sz w:val="24"/>
          <w:szCs w:val="24"/>
          <w:lang w:val="vi-VN"/>
        </w:rPr>
        <w:t xml:space="preserve">là </w:t>
      </w:r>
      <w:r w:rsidRPr="00555E96">
        <w:rPr>
          <w:rFonts w:ascii="Tahoma" w:hAnsi="Tahoma" w:cs="Tahoma"/>
          <w:color w:val="002060"/>
          <w:sz w:val="24"/>
          <w:szCs w:val="24"/>
          <w:lang w:val="vi-VN"/>
        </w:rPr>
        <w:t>sắc tướ</w:t>
      </w:r>
      <w:r w:rsidR="001025E2">
        <w:rPr>
          <w:rFonts w:ascii="Tahoma" w:hAnsi="Tahoma" w:cs="Tahoma"/>
          <w:color w:val="002060"/>
          <w:sz w:val="24"/>
          <w:szCs w:val="24"/>
          <w:lang w:val="vi-VN"/>
        </w:rPr>
        <w:t>ng và</w:t>
      </w:r>
      <w:r w:rsidRPr="00555E96">
        <w:rPr>
          <w:rFonts w:ascii="Tahoma" w:hAnsi="Tahoma" w:cs="Tahoma"/>
          <w:color w:val="002060"/>
          <w:sz w:val="24"/>
          <w:szCs w:val="24"/>
          <w:lang w:val="vi-VN"/>
        </w:rPr>
        <w:t xml:space="preserve"> sắc pháp. Hành giả chán luôn cái thân sắc vật chất dù thô hay tế, mà chỉ muốn sống bởi các ý niệm, khái niệm trừu tượng mà thôi. Tương ứng với loại ái dục này là từ bỏ các thiền sắc giới để tu tập các thiền vô sắc giới. Hành giả không còn các cảm thọ thô tháo nữa mà chỉ còn trạng thái xả và định.</w:t>
      </w:r>
    </w:p>
    <w:p w:rsidR="00120105" w:rsidRPr="00555E96" w:rsidRDefault="00120105" w:rsidP="00120105">
      <w:pPr>
        <w:spacing w:after="0" w:line="360" w:lineRule="auto"/>
        <w:jc w:val="both"/>
        <w:rPr>
          <w:rFonts w:ascii="Times New Roman" w:hAnsi="Times New Roman"/>
          <w:color w:val="002060"/>
          <w:sz w:val="32"/>
          <w:szCs w:val="32"/>
          <w:lang w:val="vi-VN"/>
        </w:rPr>
      </w:pPr>
      <w:r w:rsidRPr="00555E96">
        <w:rPr>
          <w:rFonts w:ascii="Times New Roman" w:hAnsi="Times New Roman"/>
          <w:color w:val="002060"/>
          <w:sz w:val="32"/>
          <w:szCs w:val="32"/>
          <w:lang w:val="vi-VN"/>
        </w:rPr>
        <w:t>---------</w:t>
      </w:r>
    </w:p>
    <w:p w:rsidR="00120105" w:rsidRPr="0079696E" w:rsidRDefault="00120105" w:rsidP="00120105">
      <w:pPr>
        <w:spacing w:after="0" w:line="360" w:lineRule="auto"/>
        <w:jc w:val="both"/>
        <w:rPr>
          <w:rFonts w:ascii="Verdana" w:hAnsi="Verdana"/>
          <w:b/>
          <w:bCs/>
          <w:color w:val="002060"/>
          <w:lang w:val="vi-VN"/>
        </w:rPr>
      </w:pPr>
      <w:r w:rsidRPr="0079696E">
        <w:rPr>
          <w:rFonts w:ascii="Verdana" w:hAnsi="Verdana"/>
          <w:b/>
          <w:bCs/>
          <w:color w:val="002060"/>
          <w:u w:val="single"/>
          <w:lang w:val="vi-VN"/>
        </w:rPr>
        <w:t>Ghi chú</w:t>
      </w:r>
      <w:r w:rsidRPr="0079696E">
        <w:rPr>
          <w:rFonts w:ascii="Times New Roman" w:hAnsi="Times New Roman"/>
          <w:b/>
          <w:bCs/>
          <w:color w:val="002060"/>
          <w:lang w:val="vi-VN"/>
        </w:rPr>
        <w:t>:</w:t>
      </w:r>
    </w:p>
    <w:p w:rsidR="00120105" w:rsidRPr="00A4110B" w:rsidRDefault="00120105" w:rsidP="00120105">
      <w:pPr>
        <w:spacing w:after="120" w:line="360" w:lineRule="auto"/>
        <w:ind w:firstLine="720"/>
        <w:jc w:val="both"/>
        <w:rPr>
          <w:rFonts w:ascii="Verdana" w:hAnsi="Verdana"/>
          <w:color w:val="002060"/>
          <w:sz w:val="20"/>
          <w:szCs w:val="20"/>
          <w:lang w:val="vi-VN"/>
        </w:rPr>
      </w:pPr>
      <w:r w:rsidRPr="00A4110B">
        <w:rPr>
          <w:rFonts w:ascii="Verdana" w:hAnsi="Verdana"/>
          <w:b/>
          <w:bCs/>
          <w:color w:val="833C0B"/>
          <w:sz w:val="20"/>
          <w:szCs w:val="20"/>
          <w:lang w:val="vi-VN"/>
        </w:rPr>
        <w:t>Ái</w:t>
      </w:r>
      <w:r w:rsidRPr="00A4110B">
        <w:rPr>
          <w:rFonts w:ascii="Verdana" w:hAnsi="Verdana"/>
          <w:color w:val="002060"/>
          <w:sz w:val="20"/>
          <w:szCs w:val="20"/>
          <w:lang w:val="vi-VN"/>
        </w:rPr>
        <w:t xml:space="preserve"> </w:t>
      </w:r>
      <w:r w:rsidRPr="00A4110B">
        <w:rPr>
          <w:rFonts w:ascii="Verdana" w:eastAsia="Arial" w:hAnsi="Verdana"/>
          <w:color w:val="002060"/>
          <w:sz w:val="20"/>
          <w:szCs w:val="20"/>
          <w:lang w:val="vi-VN"/>
        </w:rPr>
        <w:t>(</w:t>
      </w:r>
      <w:r w:rsidRPr="00A4110B">
        <w:rPr>
          <w:rFonts w:ascii="Verdana" w:eastAsia="SimSun" w:hAnsi="Verdana"/>
          <w:color w:val="002060"/>
          <w:sz w:val="20"/>
          <w:szCs w:val="20"/>
          <w:lang w:val="vi-VN"/>
        </w:rPr>
        <w:t>愛</w:t>
      </w:r>
      <w:r w:rsidRPr="00A4110B">
        <w:rPr>
          <w:rFonts w:ascii="Verdana" w:eastAsia="Arial" w:hAnsi="Verdana"/>
          <w:color w:val="002060"/>
          <w:sz w:val="20"/>
          <w:szCs w:val="20"/>
          <w:lang w:val="vi-VN"/>
        </w:rPr>
        <w:t>;  P: ta</w:t>
      </w:r>
      <w:r w:rsidRPr="00A4110B">
        <w:rPr>
          <w:rFonts w:eastAsia="Arial" w:cs="Calibri"/>
          <w:color w:val="002060"/>
          <w:sz w:val="20"/>
          <w:szCs w:val="20"/>
          <w:lang w:val="vi-VN"/>
        </w:rPr>
        <w:t>ṇ</w:t>
      </w:r>
      <w:r w:rsidRPr="00A4110B">
        <w:rPr>
          <w:rFonts w:ascii="Verdana" w:eastAsia="Arial" w:hAnsi="Verdana"/>
          <w:color w:val="002060"/>
          <w:sz w:val="20"/>
          <w:szCs w:val="20"/>
          <w:lang w:val="vi-VN"/>
        </w:rPr>
        <w:t>hā;  S: t</w:t>
      </w:r>
      <w:r w:rsidRPr="00A4110B">
        <w:rPr>
          <w:rFonts w:eastAsia="Arial" w:cs="Calibri"/>
          <w:color w:val="002060"/>
          <w:sz w:val="20"/>
          <w:szCs w:val="20"/>
          <w:lang w:val="vi-VN"/>
        </w:rPr>
        <w:t>ṛṣṇ</w:t>
      </w:r>
      <w:r w:rsidRPr="00A4110B">
        <w:rPr>
          <w:rFonts w:ascii="Verdana" w:eastAsia="Arial" w:hAnsi="Verdana"/>
          <w:color w:val="002060"/>
          <w:sz w:val="20"/>
          <w:szCs w:val="20"/>
          <w:lang w:val="vi-VN"/>
        </w:rPr>
        <w:t xml:space="preserve">ā;  E: craving, thirst): </w:t>
      </w:r>
      <w:r w:rsidR="001025E2" w:rsidRPr="00A4110B">
        <w:rPr>
          <w:rFonts w:ascii="Verdana" w:eastAsia="Arial" w:hAnsi="Verdana"/>
          <w:color w:val="002060"/>
          <w:sz w:val="20"/>
          <w:szCs w:val="20"/>
          <w:lang w:val="vi-VN"/>
        </w:rPr>
        <w:t xml:space="preserve"> </w:t>
      </w:r>
      <w:r w:rsidRPr="00A4110B">
        <w:rPr>
          <w:rFonts w:ascii="Verdana" w:eastAsia="Arial" w:hAnsi="Verdana"/>
          <w:color w:val="002060"/>
          <w:sz w:val="20"/>
          <w:szCs w:val="20"/>
          <w:lang w:val="vi-VN"/>
        </w:rPr>
        <w:t>Có nghĩa là động lực kết nối, dính mắc.</w:t>
      </w:r>
    </w:p>
    <w:p w:rsidR="00120105" w:rsidRPr="00A4110B" w:rsidRDefault="00120105" w:rsidP="00120105">
      <w:pPr>
        <w:spacing w:after="120" w:line="360" w:lineRule="auto"/>
        <w:ind w:firstLine="720"/>
        <w:jc w:val="both"/>
        <w:rPr>
          <w:rFonts w:ascii="Verdana" w:hAnsi="Verdana"/>
          <w:color w:val="002060"/>
          <w:sz w:val="20"/>
          <w:szCs w:val="20"/>
          <w:lang w:val="vi-VN"/>
        </w:rPr>
      </w:pPr>
      <w:r w:rsidRPr="00A4110B">
        <w:rPr>
          <w:rFonts w:ascii="Verdana" w:hAnsi="Verdana"/>
          <w:b/>
          <w:bCs/>
          <w:color w:val="833C0B"/>
          <w:sz w:val="20"/>
          <w:szCs w:val="20"/>
          <w:lang w:val="vi-VN"/>
        </w:rPr>
        <w:lastRenderedPageBreak/>
        <w:t>Dục</w:t>
      </w:r>
      <w:r w:rsidRPr="00A4110B">
        <w:rPr>
          <w:rFonts w:ascii="Verdana" w:hAnsi="Verdana"/>
          <w:b/>
          <w:bCs/>
          <w:color w:val="002060"/>
          <w:sz w:val="20"/>
          <w:szCs w:val="20"/>
          <w:lang w:val="vi-VN"/>
        </w:rPr>
        <w:t xml:space="preserve"> (</w:t>
      </w:r>
      <w:r w:rsidRPr="00A4110B">
        <w:rPr>
          <w:rFonts w:ascii="Arial" w:eastAsia="SimSun" w:hAnsi="Arial" w:cs="MS Gothic" w:hint="eastAsia"/>
          <w:color w:val="002060"/>
          <w:sz w:val="20"/>
          <w:szCs w:val="20"/>
          <w:lang w:val="vi-VN"/>
        </w:rPr>
        <w:t>欲</w:t>
      </w:r>
      <w:r w:rsidRPr="00A4110B">
        <w:rPr>
          <w:rFonts w:ascii="Verdana" w:eastAsia="SimSun" w:hAnsi="Verdana" w:cs="MS Gothic"/>
          <w:color w:val="002060"/>
          <w:sz w:val="20"/>
          <w:szCs w:val="20"/>
          <w:lang w:val="vi-VN"/>
        </w:rPr>
        <w:t xml:space="preserve">;  </w:t>
      </w:r>
      <w:r w:rsidRPr="00A4110B">
        <w:rPr>
          <w:rFonts w:ascii="Verdana" w:hAnsi="Verdana"/>
          <w:color w:val="002060"/>
          <w:sz w:val="20"/>
          <w:szCs w:val="20"/>
          <w:lang w:val="vi-VN"/>
        </w:rPr>
        <w:t xml:space="preserve">P;S: chanda;  E : desire to act): </w:t>
      </w:r>
      <w:bookmarkStart w:id="198" w:name="_Hlk32181315"/>
      <w:r w:rsidR="001025E2" w:rsidRPr="00A4110B">
        <w:rPr>
          <w:rFonts w:ascii="Verdana" w:hAnsi="Verdana"/>
          <w:color w:val="002060"/>
          <w:sz w:val="20"/>
          <w:szCs w:val="20"/>
          <w:lang w:val="vi-VN"/>
        </w:rPr>
        <w:t xml:space="preserve"> </w:t>
      </w:r>
      <w:r w:rsidRPr="00A4110B">
        <w:rPr>
          <w:rFonts w:ascii="Verdana" w:hAnsi="Verdana"/>
          <w:color w:val="002060"/>
          <w:sz w:val="20"/>
          <w:szCs w:val="20"/>
          <w:lang w:val="vi-VN"/>
        </w:rPr>
        <w:t xml:space="preserve">Có nghĩa là </w:t>
      </w:r>
      <w:bookmarkEnd w:id="198"/>
      <w:r w:rsidRPr="00A4110B">
        <w:rPr>
          <w:rFonts w:ascii="Verdana" w:hAnsi="Verdana"/>
          <w:color w:val="002060"/>
          <w:sz w:val="20"/>
          <w:szCs w:val="20"/>
          <w:lang w:val="vi-VN"/>
        </w:rPr>
        <w:t xml:space="preserve">muốn;  sự ham muốn, lòng ham muốn. </w:t>
      </w:r>
    </w:p>
    <w:p w:rsidR="00120105" w:rsidRPr="00A4110B" w:rsidRDefault="00120105" w:rsidP="00120105">
      <w:pPr>
        <w:spacing w:after="120" w:line="360" w:lineRule="auto"/>
        <w:ind w:firstLine="720"/>
        <w:jc w:val="both"/>
        <w:rPr>
          <w:rFonts w:ascii="Verdana" w:hAnsi="Verdana"/>
          <w:color w:val="002060"/>
          <w:sz w:val="20"/>
          <w:szCs w:val="20"/>
          <w:lang w:val="vi-VN"/>
        </w:rPr>
      </w:pPr>
      <w:bookmarkStart w:id="199" w:name="_Hlk32178119"/>
      <w:r w:rsidRPr="00A4110B">
        <w:rPr>
          <w:rFonts w:ascii="Verdana" w:hAnsi="Verdana"/>
          <w:b/>
          <w:bCs/>
          <w:color w:val="002060"/>
          <w:sz w:val="20"/>
          <w:szCs w:val="20"/>
          <w:lang w:val="vi-VN"/>
        </w:rPr>
        <w:t>1)</w:t>
      </w:r>
      <w:r w:rsidRPr="00A4110B">
        <w:rPr>
          <w:rFonts w:ascii="Verdana" w:hAnsi="Verdana"/>
          <w:color w:val="002060"/>
          <w:sz w:val="20"/>
          <w:szCs w:val="20"/>
          <w:lang w:val="vi-VN"/>
        </w:rPr>
        <w:t xml:space="preserve"> Dục được chia làm 2 loại </w:t>
      </w:r>
      <w:bookmarkEnd w:id="199"/>
      <w:r w:rsidRPr="00A4110B">
        <w:rPr>
          <w:rFonts w:ascii="Verdana" w:hAnsi="Verdana"/>
          <w:color w:val="002060"/>
          <w:sz w:val="20"/>
          <w:szCs w:val="20"/>
          <w:lang w:val="vi-VN"/>
        </w:rPr>
        <w:t>là theo đạo đức:</w:t>
      </w:r>
    </w:p>
    <w:p w:rsidR="00120105" w:rsidRPr="00A4110B" w:rsidRDefault="00120105" w:rsidP="00120105">
      <w:pPr>
        <w:spacing w:after="120" w:line="360" w:lineRule="auto"/>
        <w:ind w:firstLine="720"/>
        <w:jc w:val="both"/>
        <w:rPr>
          <w:rFonts w:ascii="Verdana" w:hAnsi="Verdana"/>
          <w:color w:val="002060"/>
          <w:sz w:val="20"/>
          <w:szCs w:val="20"/>
          <w:lang w:val="vi-VN"/>
        </w:rPr>
      </w:pPr>
      <w:r w:rsidRPr="00A4110B">
        <w:rPr>
          <w:rFonts w:ascii="Verdana" w:hAnsi="Verdana"/>
          <w:color w:val="833C0B"/>
          <w:sz w:val="20"/>
          <w:szCs w:val="20"/>
          <w:lang w:val="vi-VN"/>
        </w:rPr>
        <w:t xml:space="preserve">+ </w:t>
      </w:r>
      <w:r w:rsidRPr="00A4110B">
        <w:rPr>
          <w:rFonts w:ascii="Verdana" w:hAnsi="Verdana"/>
          <w:i/>
          <w:iCs/>
          <w:color w:val="833C0B"/>
          <w:sz w:val="20"/>
          <w:szCs w:val="20"/>
          <w:u w:val="single"/>
          <w:lang w:val="vi-VN"/>
        </w:rPr>
        <w:t>Thiện dục</w:t>
      </w:r>
      <w:r w:rsidRPr="00A4110B">
        <w:rPr>
          <w:rFonts w:ascii="Verdana" w:hAnsi="Verdana"/>
          <w:color w:val="833C0B"/>
          <w:sz w:val="20"/>
          <w:szCs w:val="20"/>
          <w:lang w:val="vi-VN"/>
        </w:rPr>
        <w:t xml:space="preserve"> :</w:t>
      </w:r>
      <w:r w:rsidR="001025E2" w:rsidRPr="00A4110B">
        <w:rPr>
          <w:rFonts w:ascii="Verdana" w:hAnsi="Verdana"/>
          <w:color w:val="002060"/>
          <w:sz w:val="20"/>
          <w:szCs w:val="20"/>
          <w:lang w:val="vi-VN"/>
        </w:rPr>
        <w:t xml:space="preserve">  T</w:t>
      </w:r>
      <w:r w:rsidRPr="00A4110B">
        <w:rPr>
          <w:rFonts w:ascii="Verdana" w:hAnsi="Verdana"/>
          <w:color w:val="002060"/>
          <w:sz w:val="20"/>
          <w:szCs w:val="20"/>
          <w:lang w:val="vi-VN"/>
        </w:rPr>
        <w:t xml:space="preserve">hường được xem như lòng ham muốn cao thượng, mong đem lại lợi ích cho mọi người, trong đó có mình. Suy nghĩ và hành động có tính vị tha.  </w:t>
      </w:r>
      <w:r w:rsidRPr="00A4110B">
        <w:rPr>
          <w:rFonts w:ascii="Tahoma" w:hAnsi="Tahoma" w:cs="Tahoma"/>
          <w:b/>
          <w:i/>
          <w:color w:val="002060"/>
          <w:sz w:val="20"/>
          <w:szCs w:val="20"/>
          <w:u w:val="single"/>
          <w:lang w:val="vi-VN"/>
        </w:rPr>
        <w:t xml:space="preserve">Từ </w:t>
      </w:r>
      <w:r w:rsidR="001025E2" w:rsidRPr="00A4110B">
        <w:rPr>
          <w:rFonts w:ascii="Tahoma" w:hAnsi="Tahoma" w:cs="Tahoma"/>
          <w:b/>
          <w:i/>
          <w:color w:val="002060"/>
          <w:sz w:val="20"/>
          <w:szCs w:val="20"/>
          <w:u w:val="single"/>
          <w:lang w:val="vi-VN"/>
        </w:rPr>
        <w:t>Bi</w:t>
      </w:r>
      <w:r w:rsidRPr="00A4110B">
        <w:rPr>
          <w:rFonts w:ascii="Verdana" w:hAnsi="Verdana"/>
          <w:color w:val="002060"/>
          <w:sz w:val="20"/>
          <w:szCs w:val="20"/>
          <w:lang w:val="vi-VN"/>
        </w:rPr>
        <w:t xml:space="preserve"> </w:t>
      </w:r>
      <w:r w:rsidR="001025E2" w:rsidRPr="00A4110B">
        <w:rPr>
          <w:rFonts w:ascii="Verdana" w:hAnsi="Verdana"/>
          <w:color w:val="002060"/>
          <w:sz w:val="20"/>
          <w:szCs w:val="20"/>
          <w:lang w:val="vi-VN"/>
        </w:rPr>
        <w:t xml:space="preserve"> </w:t>
      </w:r>
      <w:r w:rsidRPr="00A4110B">
        <w:rPr>
          <w:rFonts w:ascii="Verdana" w:hAnsi="Verdana"/>
          <w:color w:val="002060"/>
          <w:sz w:val="20"/>
          <w:szCs w:val="20"/>
          <w:lang w:val="vi-VN"/>
        </w:rPr>
        <w:t xml:space="preserve">được xem như đỉnh cao của thiện dục, </w:t>
      </w:r>
      <w:bookmarkStart w:id="200" w:name="_Hlk32302074"/>
      <w:r w:rsidRPr="00A4110B">
        <w:rPr>
          <w:rFonts w:ascii="Verdana" w:hAnsi="Verdana"/>
          <w:color w:val="002060"/>
          <w:sz w:val="20"/>
          <w:szCs w:val="20"/>
          <w:lang w:val="vi-VN"/>
        </w:rPr>
        <w:t xml:space="preserve">là thiện dục xuất phát từ một </w:t>
      </w:r>
      <w:r w:rsidRPr="00A4110B">
        <w:rPr>
          <w:rFonts w:ascii="Tahoma" w:hAnsi="Tahoma" w:cs="Tahoma"/>
          <w:b/>
          <w:i/>
          <w:color w:val="002060"/>
          <w:sz w:val="20"/>
          <w:szCs w:val="20"/>
          <w:u w:val="single"/>
          <w:lang w:val="vi-VN"/>
        </w:rPr>
        <w:t>nội tâm Vô ngã</w:t>
      </w:r>
      <w:bookmarkEnd w:id="200"/>
      <w:r w:rsidRPr="00A4110B">
        <w:rPr>
          <w:rFonts w:ascii="Verdana" w:hAnsi="Verdana"/>
          <w:color w:val="002060"/>
          <w:sz w:val="20"/>
          <w:szCs w:val="20"/>
          <w:lang w:val="vi-VN"/>
        </w:rPr>
        <w:t xml:space="preserve">; trái với tâm </w:t>
      </w:r>
      <w:r w:rsidRPr="00A4110B">
        <w:rPr>
          <w:rFonts w:ascii="Tahoma" w:hAnsi="Tahoma" w:cs="Tahoma"/>
          <w:b/>
          <w:i/>
          <w:color w:val="002060"/>
          <w:sz w:val="20"/>
          <w:szCs w:val="20"/>
          <w:u w:val="single"/>
          <w:lang w:val="vi-VN"/>
        </w:rPr>
        <w:t>Tham Á</w:t>
      </w:r>
      <w:r w:rsidRPr="00A4110B">
        <w:rPr>
          <w:rFonts w:ascii="Tahoma" w:hAnsi="Tahoma" w:cs="Tahoma"/>
          <w:b/>
          <w:i/>
          <w:color w:val="002060"/>
          <w:sz w:val="20"/>
          <w:szCs w:val="20"/>
          <w:lang w:val="vi-VN"/>
        </w:rPr>
        <w:t>i</w:t>
      </w:r>
      <w:r w:rsidRPr="00A4110B">
        <w:rPr>
          <w:rFonts w:ascii="Verdana" w:hAnsi="Verdana"/>
          <w:color w:val="002060"/>
          <w:sz w:val="20"/>
          <w:szCs w:val="20"/>
          <w:lang w:val="vi-VN"/>
        </w:rPr>
        <w:t xml:space="preserve"> (Bác Ái) ở nhiều tôn giáo, là thiện dục xuất phát từ một </w:t>
      </w:r>
      <w:r w:rsidRPr="00A4110B">
        <w:rPr>
          <w:rFonts w:ascii="Tahoma" w:hAnsi="Tahoma" w:cs="Tahoma"/>
          <w:b/>
          <w:i/>
          <w:color w:val="002060"/>
          <w:sz w:val="20"/>
          <w:szCs w:val="20"/>
          <w:u w:val="single"/>
          <w:lang w:val="vi-VN"/>
        </w:rPr>
        <w:t>nội tâm Hữu ngã</w:t>
      </w:r>
      <w:r w:rsidRPr="00A4110B">
        <w:rPr>
          <w:rFonts w:ascii="Verdana" w:hAnsi="Verdana"/>
          <w:color w:val="002060"/>
          <w:sz w:val="20"/>
          <w:szCs w:val="20"/>
          <w:lang w:val="vi-VN"/>
        </w:rPr>
        <w:t>.</w:t>
      </w:r>
    </w:p>
    <w:p w:rsidR="00120105" w:rsidRPr="00A4110B" w:rsidRDefault="00120105" w:rsidP="00120105">
      <w:pPr>
        <w:spacing w:after="120" w:line="360" w:lineRule="auto"/>
        <w:ind w:firstLine="720"/>
        <w:jc w:val="both"/>
        <w:rPr>
          <w:rFonts w:ascii="Verdana" w:hAnsi="Verdana"/>
          <w:color w:val="002060"/>
          <w:sz w:val="20"/>
          <w:szCs w:val="20"/>
          <w:lang w:val="vi-VN"/>
        </w:rPr>
      </w:pPr>
      <w:r w:rsidRPr="00A4110B">
        <w:rPr>
          <w:rFonts w:ascii="Verdana" w:hAnsi="Verdana"/>
          <w:color w:val="833C0B"/>
          <w:sz w:val="20"/>
          <w:szCs w:val="20"/>
          <w:lang w:val="vi-VN"/>
        </w:rPr>
        <w:t xml:space="preserve">+ </w:t>
      </w:r>
      <w:r w:rsidRPr="00A4110B">
        <w:rPr>
          <w:rFonts w:ascii="Verdana" w:hAnsi="Verdana"/>
          <w:i/>
          <w:iCs/>
          <w:color w:val="833C0B"/>
          <w:sz w:val="20"/>
          <w:szCs w:val="20"/>
          <w:u w:val="single"/>
          <w:lang w:val="vi-VN"/>
        </w:rPr>
        <w:t>Ác dục</w:t>
      </w:r>
      <w:r w:rsidRPr="00A4110B">
        <w:rPr>
          <w:rFonts w:ascii="Verdana" w:hAnsi="Verdana"/>
          <w:color w:val="833C0B"/>
          <w:sz w:val="20"/>
          <w:szCs w:val="20"/>
          <w:lang w:val="vi-VN"/>
        </w:rPr>
        <w:t xml:space="preserve"> :</w:t>
      </w:r>
      <w:r w:rsidR="001025E2" w:rsidRPr="00A4110B">
        <w:rPr>
          <w:rFonts w:ascii="Verdana" w:hAnsi="Verdana"/>
          <w:color w:val="002060"/>
          <w:sz w:val="20"/>
          <w:szCs w:val="20"/>
          <w:lang w:val="vi-VN"/>
        </w:rPr>
        <w:t xml:space="preserve">  T</w:t>
      </w:r>
      <w:r w:rsidRPr="00A4110B">
        <w:rPr>
          <w:rFonts w:ascii="Verdana" w:hAnsi="Verdana"/>
          <w:color w:val="002060"/>
          <w:sz w:val="20"/>
          <w:szCs w:val="20"/>
          <w:lang w:val="vi-VN"/>
        </w:rPr>
        <w:t>hường được xem như lòng ham muốn tầm thường, chỉ mong đem lại lợi ích cho riêng mình, không phải quan tâm đến lợi ích của người khác. Suy nghĩ và hành động có tính vị kỷ.</w:t>
      </w:r>
    </w:p>
    <w:p w:rsidR="00120105" w:rsidRPr="00A4110B" w:rsidRDefault="00120105" w:rsidP="00120105">
      <w:pPr>
        <w:spacing w:after="120" w:line="360" w:lineRule="auto"/>
        <w:jc w:val="both"/>
        <w:rPr>
          <w:rFonts w:ascii="Times New Roman" w:hAnsi="Times New Roman"/>
          <w:b/>
          <w:bCs/>
          <w:color w:val="833C0B"/>
          <w:sz w:val="20"/>
          <w:szCs w:val="20"/>
          <w:lang w:val="vi-VN"/>
        </w:rPr>
      </w:pPr>
      <w:r w:rsidRPr="00A4110B">
        <w:rPr>
          <w:rFonts w:ascii="Verdana" w:hAnsi="Verdana"/>
          <w:color w:val="002060"/>
          <w:sz w:val="20"/>
          <w:szCs w:val="20"/>
          <w:lang w:val="vi-VN"/>
        </w:rPr>
        <w:tab/>
        <w:t xml:space="preserve"> </w:t>
      </w:r>
      <w:r w:rsidRPr="00A4110B">
        <w:rPr>
          <w:rFonts w:ascii="Verdana" w:hAnsi="Verdana"/>
          <w:b/>
          <w:bCs/>
          <w:color w:val="002060"/>
          <w:sz w:val="20"/>
          <w:szCs w:val="20"/>
          <w:lang w:val="vi-VN"/>
        </w:rPr>
        <w:t>2)</w:t>
      </w:r>
      <w:r w:rsidRPr="00A4110B">
        <w:rPr>
          <w:rFonts w:ascii="Verdana" w:hAnsi="Verdana"/>
          <w:color w:val="002060"/>
          <w:sz w:val="20"/>
          <w:szCs w:val="20"/>
          <w:lang w:val="vi-VN"/>
        </w:rPr>
        <w:t xml:space="preserve"> Dục được chia làm 6 loại theo 6 căn:     </w:t>
      </w:r>
      <w:r w:rsidRPr="00A4110B">
        <w:rPr>
          <w:rFonts w:ascii="Times New Roman" w:hAnsi="Times New Roman"/>
          <w:b/>
          <w:bCs/>
          <w:color w:val="833C0B"/>
          <w:sz w:val="20"/>
          <w:szCs w:val="20"/>
          <w:lang w:val="vi-VN"/>
        </w:rPr>
        <w:t xml:space="preserve">   </w:t>
      </w:r>
    </w:p>
    <w:tbl>
      <w:tblPr>
        <w:tblW w:w="8574" w:type="dxa"/>
        <w:jc w:val="center"/>
        <w:shd w:val="clear" w:color="auto" w:fill="FAFAFA"/>
        <w:tblCellMar>
          <w:top w:w="15" w:type="dxa"/>
          <w:left w:w="15" w:type="dxa"/>
          <w:bottom w:w="15" w:type="dxa"/>
          <w:right w:w="15" w:type="dxa"/>
        </w:tblCellMar>
        <w:tblLook w:val="04A0"/>
      </w:tblPr>
      <w:tblGrid>
        <w:gridCol w:w="1757"/>
        <w:gridCol w:w="600"/>
        <w:gridCol w:w="1583"/>
        <w:gridCol w:w="801"/>
        <w:gridCol w:w="1814"/>
        <w:gridCol w:w="580"/>
        <w:gridCol w:w="1439"/>
      </w:tblGrid>
      <w:tr w:rsidR="00120105" w:rsidRPr="0079696E" w:rsidTr="00237033">
        <w:trPr>
          <w:trHeight w:val="49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b/>
                <w:bCs/>
                <w:color w:val="002060"/>
                <w:sz w:val="18"/>
                <w:szCs w:val="18"/>
              </w:rPr>
              <w:t>LỤC CĂN</w:t>
            </w:r>
            <w:r w:rsidRPr="0079696E">
              <w:rPr>
                <w:rFonts w:ascii="Verdana" w:eastAsia="Times New Roman" w:hAnsi="Verdana"/>
                <w:color w:val="002060"/>
                <w:sz w:val="18"/>
                <w:szCs w:val="18"/>
              </w:rPr>
              <w:br/>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b/>
                <w:bCs/>
                <w:color w:val="002060"/>
                <w:sz w:val="18"/>
                <w:szCs w:val="18"/>
              </w:rPr>
              <w:t>+</w:t>
            </w: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b/>
                <w:bCs/>
                <w:color w:val="002060"/>
                <w:sz w:val="18"/>
                <w:szCs w:val="18"/>
              </w:rPr>
              <w:t>LỤC TRẦN</w:t>
            </w:r>
            <w:r w:rsidRPr="0079696E">
              <w:rPr>
                <w:rFonts w:ascii="Verdana" w:eastAsia="Times New Roman" w:hAnsi="Verdana"/>
                <w:color w:val="002060"/>
                <w:sz w:val="18"/>
                <w:szCs w:val="18"/>
              </w:rPr>
              <w:br/>
              <w:t>(hữu+vô)</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b/>
                <w:bCs/>
                <w:color w:val="002060"/>
                <w:sz w:val="18"/>
                <w:szCs w:val="18"/>
              </w:rPr>
              <w:t>=&gt;</w:t>
            </w: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b/>
                <w:bCs/>
                <w:color w:val="002060"/>
                <w:sz w:val="18"/>
                <w:szCs w:val="18"/>
              </w:rPr>
              <w:t>LỤC THỨC</w:t>
            </w:r>
            <w:r w:rsidRPr="0079696E">
              <w:rPr>
                <w:rFonts w:ascii="Verdana" w:eastAsia="Times New Roman" w:hAnsi="Verdana"/>
                <w:color w:val="002060"/>
                <w:sz w:val="18"/>
                <w:szCs w:val="18"/>
              </w:rPr>
              <w:br/>
              <w:t xml:space="preserve">  (vô hình)</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r w:rsidRPr="0079696E">
              <w:rPr>
                <w:rFonts w:ascii="Verdana" w:eastAsia="Times New Roman" w:hAnsi="Verdana"/>
                <w:b/>
                <w:bCs/>
                <w:color w:val="002060"/>
                <w:sz w:val="18"/>
                <w:szCs w:val="18"/>
              </w:rPr>
              <w:t>─&gt;</w:t>
            </w: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b/>
                <w:bCs/>
                <w:color w:val="002060"/>
                <w:sz w:val="18"/>
                <w:szCs w:val="18"/>
              </w:rPr>
              <w:t>LỤC DỤC</w:t>
            </w:r>
            <w:r w:rsidRPr="0079696E">
              <w:rPr>
                <w:rFonts w:ascii="Verdana" w:eastAsia="Times New Roman" w:hAnsi="Verdana"/>
                <w:color w:val="002060"/>
                <w:sz w:val="18"/>
                <w:szCs w:val="18"/>
              </w:rPr>
              <w:br/>
              <w:t xml:space="preserve"> (vô hình)</w:t>
            </w:r>
          </w:p>
        </w:tc>
      </w:tr>
      <w:tr w:rsidR="00120105" w:rsidRPr="0079696E" w:rsidTr="00237033">
        <w:trPr>
          <w:trHeight w:val="248"/>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Nhãn (=mắt)</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Sắc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Nhãn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Sắc dục</w:t>
            </w:r>
          </w:p>
        </w:tc>
      </w:tr>
      <w:tr w:rsidR="00120105" w:rsidRPr="0079696E" w:rsidTr="00237033">
        <w:trPr>
          <w:trHeight w:val="242"/>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Nhĩ (= tai)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Thinh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Nhĩ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Thinh dục</w:t>
            </w:r>
          </w:p>
        </w:tc>
      </w:tr>
      <w:tr w:rsidR="00120105" w:rsidRPr="0079696E" w:rsidTr="00237033">
        <w:trPr>
          <w:trHeight w:val="20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Tị (= mũi)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Hương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Tị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Hương dục</w:t>
            </w:r>
          </w:p>
        </w:tc>
      </w:tr>
      <w:tr w:rsidR="00120105" w:rsidRPr="0079696E" w:rsidTr="00237033">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Thiệt (= lưỡi)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Vị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Thiệt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Vị dục</w:t>
            </w:r>
          </w:p>
        </w:tc>
      </w:tr>
      <w:tr w:rsidR="00120105" w:rsidRPr="0079696E" w:rsidTr="00237033">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Thân (= da)</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Xúc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Thân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Xúc dục</w:t>
            </w:r>
          </w:p>
        </w:tc>
      </w:tr>
      <w:tr w:rsidR="00120105" w:rsidRPr="0079696E" w:rsidTr="00237033">
        <w:trPr>
          <w:trHeight w:val="22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Ý (= não bộ)</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Pháp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Ý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rPr>
                <w:rFonts w:ascii="Verdana" w:eastAsia="Times New Roman" w:hAnsi="Verdana"/>
                <w:color w:val="002060"/>
                <w:sz w:val="18"/>
                <w:szCs w:val="18"/>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120105" w:rsidRPr="0079696E" w:rsidRDefault="00120105" w:rsidP="00237033">
            <w:pPr>
              <w:spacing w:after="0" w:line="240" w:lineRule="auto"/>
              <w:jc w:val="center"/>
              <w:rPr>
                <w:rFonts w:ascii="Verdana" w:eastAsia="Times New Roman" w:hAnsi="Verdana"/>
                <w:color w:val="002060"/>
                <w:sz w:val="18"/>
                <w:szCs w:val="18"/>
              </w:rPr>
            </w:pPr>
            <w:r w:rsidRPr="0079696E">
              <w:rPr>
                <w:rFonts w:ascii="Verdana" w:eastAsia="Times New Roman" w:hAnsi="Verdana"/>
                <w:color w:val="002060"/>
                <w:sz w:val="18"/>
                <w:szCs w:val="18"/>
              </w:rPr>
              <w:t>Pháp dục</w:t>
            </w:r>
          </w:p>
        </w:tc>
      </w:tr>
    </w:tbl>
    <w:p w:rsidR="00120105" w:rsidRPr="00555E96" w:rsidRDefault="00120105" w:rsidP="00120105">
      <w:pPr>
        <w:spacing w:after="0" w:line="360" w:lineRule="auto"/>
        <w:jc w:val="center"/>
        <w:rPr>
          <w:rFonts w:ascii="Times New Roman" w:hAnsi="Times New Roman"/>
          <w:b/>
          <w:bCs/>
          <w:color w:val="833C0B"/>
          <w:sz w:val="20"/>
          <w:szCs w:val="20"/>
          <w:lang w:val="vi-VN"/>
        </w:rPr>
      </w:pPr>
    </w:p>
    <w:p w:rsidR="00120105" w:rsidRPr="00A4110B" w:rsidRDefault="00120105" w:rsidP="00120105">
      <w:pPr>
        <w:spacing w:after="120" w:line="360" w:lineRule="auto"/>
        <w:ind w:firstLine="720"/>
        <w:jc w:val="both"/>
        <w:rPr>
          <w:rFonts w:ascii="Verdana" w:eastAsia="Arial" w:hAnsi="Verdana"/>
          <w:color w:val="002060"/>
          <w:sz w:val="20"/>
          <w:szCs w:val="20"/>
          <w:lang w:val="vi-VN"/>
        </w:rPr>
      </w:pPr>
      <w:bookmarkStart w:id="201" w:name="_Hlk32179250"/>
      <w:r w:rsidRPr="00A4110B">
        <w:rPr>
          <w:rFonts w:ascii="Verdana" w:hAnsi="Verdana"/>
          <w:b/>
          <w:bCs/>
          <w:color w:val="833C0B"/>
          <w:sz w:val="20"/>
          <w:szCs w:val="20"/>
          <w:lang w:val="vi-VN"/>
        </w:rPr>
        <w:t>Ái dục</w:t>
      </w:r>
      <w:r w:rsidRPr="00A4110B">
        <w:rPr>
          <w:rFonts w:ascii="Verdana" w:hAnsi="Verdana"/>
          <w:b/>
          <w:bCs/>
          <w:color w:val="002060"/>
          <w:sz w:val="20"/>
          <w:szCs w:val="20"/>
          <w:lang w:val="vi-VN"/>
        </w:rPr>
        <w:t xml:space="preserve"> </w:t>
      </w:r>
      <w:r w:rsidRPr="00A4110B">
        <w:rPr>
          <w:rFonts w:ascii="Verdana" w:eastAsia="Arial" w:hAnsi="Verdana"/>
          <w:color w:val="002060"/>
          <w:sz w:val="20"/>
          <w:szCs w:val="20"/>
          <w:lang w:val="vi-VN"/>
        </w:rPr>
        <w:t>(</w:t>
      </w:r>
      <w:r w:rsidRPr="00A4110B">
        <w:rPr>
          <w:rFonts w:ascii="Verdana" w:eastAsia="SimSun" w:hAnsi="Verdana" w:cs="MS Gothic"/>
          <w:color w:val="002060"/>
          <w:sz w:val="20"/>
          <w:szCs w:val="20"/>
          <w:lang w:val="vi-VN"/>
        </w:rPr>
        <w:t>愛欲</w:t>
      </w:r>
      <w:r w:rsidRPr="00A4110B">
        <w:rPr>
          <w:rFonts w:ascii="Verdana" w:eastAsia="Arial" w:hAnsi="Verdana"/>
          <w:color w:val="002060"/>
          <w:sz w:val="20"/>
          <w:szCs w:val="20"/>
          <w:lang w:val="vi-VN"/>
        </w:rPr>
        <w:t xml:space="preserve">;  P;S: kāma):  Có nghĩa là sự </w:t>
      </w:r>
      <w:r w:rsidRPr="00A4110B">
        <w:rPr>
          <w:rFonts w:ascii="Verdana" w:eastAsia="Arial" w:hAnsi="Verdana"/>
          <w:i/>
          <w:iCs/>
          <w:color w:val="002060"/>
          <w:sz w:val="20"/>
          <w:szCs w:val="20"/>
          <w:u w:val="single"/>
          <w:lang w:val="vi-VN"/>
        </w:rPr>
        <w:t>ham muốn</w:t>
      </w:r>
      <w:r w:rsidRPr="00A4110B">
        <w:rPr>
          <w:rFonts w:ascii="Verdana" w:eastAsia="Arial" w:hAnsi="Verdana"/>
          <w:color w:val="002060"/>
          <w:sz w:val="20"/>
          <w:szCs w:val="20"/>
          <w:u w:val="single"/>
          <w:lang w:val="vi-VN"/>
        </w:rPr>
        <w:t xml:space="preserve"> </w:t>
      </w:r>
      <w:r w:rsidRPr="00A4110B">
        <w:rPr>
          <w:rFonts w:ascii="Verdana" w:eastAsia="Arial" w:hAnsi="Verdana"/>
          <w:i/>
          <w:iCs/>
          <w:color w:val="002060"/>
          <w:sz w:val="20"/>
          <w:szCs w:val="20"/>
          <w:u w:val="single"/>
          <w:lang w:val="vi-VN"/>
        </w:rPr>
        <w:t>dính mắc</w:t>
      </w:r>
      <w:r w:rsidRPr="00A4110B">
        <w:rPr>
          <w:rFonts w:ascii="Verdana" w:eastAsia="Arial" w:hAnsi="Verdana"/>
          <w:color w:val="002060"/>
          <w:sz w:val="20"/>
          <w:szCs w:val="20"/>
          <w:lang w:val="vi-VN"/>
        </w:rPr>
        <w:t xml:space="preserve">. Vì có 6 loại ham muốn (dục), nên có thể có 6 dính mắc (Ái) trên 6 ham muốn này. </w:t>
      </w:r>
    </w:p>
    <w:p w:rsidR="00120105" w:rsidRPr="00A4110B" w:rsidRDefault="00120105" w:rsidP="00120105">
      <w:pPr>
        <w:spacing w:after="240" w:line="360" w:lineRule="auto"/>
        <w:ind w:firstLine="720"/>
        <w:jc w:val="both"/>
        <w:rPr>
          <w:rFonts w:ascii="Verdana" w:eastAsia="Arial" w:hAnsi="Verdana"/>
          <w:color w:val="002060"/>
          <w:sz w:val="20"/>
          <w:szCs w:val="20"/>
          <w:lang w:val="vi-VN"/>
        </w:rPr>
      </w:pPr>
      <w:r w:rsidRPr="00A4110B">
        <w:rPr>
          <w:rFonts w:ascii="Verdana" w:eastAsia="Arial" w:hAnsi="Verdana"/>
          <w:i/>
          <w:iCs/>
          <w:color w:val="002060"/>
          <w:sz w:val="20"/>
          <w:szCs w:val="20"/>
          <w:u w:val="single"/>
          <w:lang w:val="vi-VN"/>
        </w:rPr>
        <w:t>Ái</w:t>
      </w:r>
      <w:r w:rsidRPr="00A4110B">
        <w:rPr>
          <w:rFonts w:ascii="Verdana" w:eastAsia="Arial" w:hAnsi="Verdana"/>
          <w:color w:val="002060"/>
          <w:sz w:val="20"/>
          <w:szCs w:val="20"/>
          <w:lang w:val="vi-VN"/>
        </w:rPr>
        <w:t xml:space="preserve"> dùng định tính ‘dính mắc’ cho 6 dục, nhưng thông thường </w:t>
      </w:r>
      <w:r w:rsidRPr="00A4110B">
        <w:rPr>
          <w:rFonts w:ascii="Verdana" w:eastAsia="Arial" w:hAnsi="Verdana"/>
          <w:color w:val="002060"/>
          <w:sz w:val="20"/>
          <w:szCs w:val="20"/>
          <w:u w:val="single"/>
          <w:lang w:val="vi-VN"/>
        </w:rPr>
        <w:t>6 dục</w:t>
      </w:r>
      <w:r w:rsidRPr="00A4110B">
        <w:rPr>
          <w:rFonts w:ascii="Verdana" w:eastAsia="Arial" w:hAnsi="Verdana"/>
          <w:color w:val="002060"/>
          <w:sz w:val="20"/>
          <w:szCs w:val="20"/>
          <w:lang w:val="vi-VN"/>
        </w:rPr>
        <w:t xml:space="preserve"> được nói là </w:t>
      </w:r>
      <w:r w:rsidRPr="00A4110B">
        <w:rPr>
          <w:rFonts w:ascii="Verdana" w:eastAsia="Arial" w:hAnsi="Verdana"/>
          <w:color w:val="002060"/>
          <w:sz w:val="20"/>
          <w:szCs w:val="20"/>
          <w:u w:val="single"/>
          <w:lang w:val="vi-VN"/>
        </w:rPr>
        <w:t>6 ái dục</w:t>
      </w:r>
      <w:r w:rsidRPr="00A4110B">
        <w:rPr>
          <w:rFonts w:ascii="Verdana" w:eastAsia="Arial" w:hAnsi="Verdana"/>
          <w:color w:val="002060"/>
          <w:sz w:val="20"/>
          <w:szCs w:val="20"/>
          <w:lang w:val="vi-VN"/>
        </w:rPr>
        <w:t>, nhằm nhấn mạnh tính dính mắc của 6 dục nơi chúng sinh.</w:t>
      </w:r>
    </w:p>
    <w:p w:rsidR="00120105" w:rsidRPr="00A4110B" w:rsidRDefault="00120105" w:rsidP="00120105">
      <w:pPr>
        <w:spacing w:after="120" w:line="360" w:lineRule="auto"/>
        <w:ind w:firstLine="720"/>
        <w:jc w:val="both"/>
        <w:rPr>
          <w:rFonts w:ascii="Verdana" w:hAnsi="Verdana"/>
          <w:color w:val="002060"/>
          <w:sz w:val="20"/>
          <w:szCs w:val="20"/>
          <w:lang w:val="vi-VN"/>
        </w:rPr>
      </w:pPr>
      <w:r w:rsidRPr="00A4110B">
        <w:rPr>
          <w:rFonts w:ascii="Verdana" w:eastAsia="Arial" w:hAnsi="Verdana"/>
          <w:b/>
          <w:bCs/>
          <w:color w:val="002060"/>
          <w:sz w:val="20"/>
          <w:szCs w:val="20"/>
          <w:lang w:val="vi-VN"/>
        </w:rPr>
        <w:t>T</w:t>
      </w:r>
      <w:r w:rsidRPr="00A4110B">
        <w:rPr>
          <w:rFonts w:ascii="Verdana" w:eastAsia="Arial" w:hAnsi="Verdana"/>
          <w:color w:val="002060"/>
          <w:sz w:val="20"/>
          <w:szCs w:val="20"/>
          <w:lang w:val="vi-VN"/>
        </w:rPr>
        <w:t>rong kinh Tứ Thập Nhị Chương (42 Chương), chương 24 có chép:</w:t>
      </w:r>
    </w:p>
    <w:bookmarkEnd w:id="201"/>
    <w:p w:rsidR="00120105" w:rsidRPr="00A4110B" w:rsidRDefault="00120105" w:rsidP="00120105">
      <w:pPr>
        <w:spacing w:after="0" w:line="360" w:lineRule="auto"/>
        <w:ind w:firstLine="720"/>
        <w:jc w:val="both"/>
        <w:rPr>
          <w:rFonts w:ascii="Verdana" w:hAnsi="Verdana"/>
          <w:color w:val="002060"/>
          <w:sz w:val="20"/>
          <w:szCs w:val="20"/>
          <w:lang w:val="vi-VN"/>
        </w:rPr>
      </w:pPr>
      <w:r w:rsidRPr="00A4110B">
        <w:rPr>
          <w:rFonts w:ascii="Verdana" w:hAnsi="Verdana"/>
          <w:color w:val="002060"/>
          <w:sz w:val="20"/>
          <w:szCs w:val="20"/>
          <w:lang w:val="vi-VN"/>
        </w:rPr>
        <w:t>"</w:t>
      </w:r>
      <w:r w:rsidRPr="00A4110B">
        <w:rPr>
          <w:rFonts w:ascii="Verdana" w:hAnsi="Verdana"/>
          <w:i/>
          <w:iCs/>
          <w:color w:val="002060"/>
          <w:sz w:val="20"/>
          <w:szCs w:val="20"/>
          <w:lang w:val="vi-VN"/>
        </w:rPr>
        <w:t xml:space="preserve">Trong </w:t>
      </w:r>
      <w:r w:rsidRPr="00A4110B">
        <w:rPr>
          <w:rFonts w:ascii="Verdana" w:hAnsi="Verdana"/>
          <w:i/>
          <w:iCs/>
          <w:color w:val="833C0B"/>
          <w:sz w:val="20"/>
          <w:szCs w:val="20"/>
          <w:u w:val="single"/>
          <w:lang w:val="vi-VN"/>
        </w:rPr>
        <w:t>các thứ ái dục</w:t>
      </w:r>
      <w:r w:rsidRPr="00A4110B">
        <w:rPr>
          <w:rFonts w:ascii="Verdana" w:hAnsi="Verdana"/>
          <w:i/>
          <w:iCs/>
          <w:color w:val="002060"/>
          <w:sz w:val="20"/>
          <w:szCs w:val="20"/>
          <w:lang w:val="vi-VN"/>
        </w:rPr>
        <w:t xml:space="preserve">, không gì đáng ngại bằng </w:t>
      </w:r>
      <w:r w:rsidRPr="00A4110B">
        <w:rPr>
          <w:rFonts w:ascii="Verdana" w:hAnsi="Verdana"/>
          <w:i/>
          <w:iCs/>
          <w:color w:val="833C0B"/>
          <w:sz w:val="20"/>
          <w:szCs w:val="20"/>
          <w:u w:val="single"/>
          <w:lang w:val="vi-VN"/>
        </w:rPr>
        <w:t>sắc dục</w:t>
      </w:r>
      <w:r w:rsidRPr="00A4110B">
        <w:rPr>
          <w:rFonts w:ascii="Verdana" w:hAnsi="Verdana"/>
          <w:i/>
          <w:iCs/>
          <w:color w:val="002060"/>
          <w:sz w:val="20"/>
          <w:szCs w:val="20"/>
          <w:lang w:val="vi-VN"/>
        </w:rPr>
        <w:t>. Lòng ham thích sắc đẹp to lớn không gì sánh bằng. May thay, chỉ có một mình nó mà thôi. Nếu có hai thứ như thế thì khắp thiên hạ không ai có thể tu Ðạo được cả!</w:t>
      </w:r>
      <w:r w:rsidRPr="00A4110B">
        <w:rPr>
          <w:rFonts w:ascii="Verdana" w:hAnsi="Verdana"/>
          <w:color w:val="002060"/>
          <w:sz w:val="20"/>
          <w:szCs w:val="20"/>
          <w:lang w:val="vi-VN"/>
        </w:rPr>
        <w:t>"</w:t>
      </w:r>
    </w:p>
    <w:p w:rsidR="00120105" w:rsidRPr="00555E96" w:rsidRDefault="00120105" w:rsidP="00120105">
      <w:pPr>
        <w:spacing w:after="0" w:line="360" w:lineRule="auto"/>
        <w:jc w:val="center"/>
        <w:rPr>
          <w:rFonts w:ascii="Verdana" w:hAnsi="Verdana"/>
          <w:color w:val="002060"/>
          <w:sz w:val="24"/>
          <w:szCs w:val="24"/>
          <w:lang w:val="vi-VN"/>
        </w:rPr>
      </w:pPr>
    </w:p>
    <w:p w:rsidR="00120105" w:rsidRPr="0096137A" w:rsidRDefault="00120105" w:rsidP="00120105">
      <w:pPr>
        <w:spacing w:after="240" w:line="360" w:lineRule="auto"/>
        <w:ind w:firstLine="720"/>
        <w:jc w:val="both"/>
        <w:rPr>
          <w:rFonts w:ascii="Tahoma" w:hAnsi="Tahoma" w:cs="Tahoma"/>
          <w:b/>
          <w:bCs/>
          <w:color w:val="002060"/>
          <w:sz w:val="24"/>
          <w:szCs w:val="24"/>
          <w:lang w:val="vi-VN"/>
        </w:rPr>
      </w:pPr>
      <w:bookmarkStart w:id="202" w:name="_Hlk31784221"/>
      <w:bookmarkStart w:id="203" w:name="_Hlk31812521"/>
      <w:r w:rsidRPr="0096137A">
        <w:rPr>
          <w:rFonts w:ascii="Tahoma" w:hAnsi="Tahoma" w:cs="Tahoma"/>
          <w:bCs/>
          <w:color w:val="002060"/>
          <w:sz w:val="24"/>
          <w:szCs w:val="24"/>
          <w:lang w:val="vi-VN"/>
        </w:rPr>
        <w:t>2/.</w:t>
      </w:r>
      <w:r w:rsidRPr="0096137A">
        <w:rPr>
          <w:rFonts w:ascii="Tahoma" w:hAnsi="Tahoma" w:cs="Tahoma"/>
          <w:b/>
          <w:bCs/>
          <w:color w:val="002060"/>
          <w:sz w:val="24"/>
          <w:szCs w:val="24"/>
          <w:lang w:val="vi-VN"/>
        </w:rPr>
        <w:t xml:space="preserve"> Nguyên nhân của khổ theo giáo lý Phật giáo Nam truyền. </w:t>
      </w:r>
    </w:p>
    <w:p w:rsidR="00120105" w:rsidRPr="009206A0" w:rsidRDefault="00120105" w:rsidP="00120105">
      <w:pPr>
        <w:spacing w:after="240" w:line="360" w:lineRule="auto"/>
        <w:ind w:firstLine="720"/>
        <w:jc w:val="both"/>
        <w:rPr>
          <w:rFonts w:ascii="Tahoma" w:eastAsia="Arial" w:hAnsi="Tahoma" w:cs="Tahoma"/>
          <w:color w:val="002060"/>
          <w:sz w:val="24"/>
          <w:szCs w:val="24"/>
          <w:lang w:val="vi-VN"/>
        </w:rPr>
      </w:pPr>
      <w:r w:rsidRPr="00675A23">
        <w:rPr>
          <w:rFonts w:ascii="Tahoma" w:hAnsi="Tahoma" w:cs="Tahoma"/>
          <w:color w:val="002060"/>
          <w:sz w:val="24"/>
          <w:szCs w:val="24"/>
          <w:lang w:val="vi-VN"/>
        </w:rPr>
        <w:lastRenderedPageBreak/>
        <w:t xml:space="preserve">Đó </w:t>
      </w:r>
      <w:r w:rsidRPr="00555E96">
        <w:rPr>
          <w:rFonts w:ascii="Tahoma" w:eastAsia="Arial" w:hAnsi="Tahoma" w:cs="Tahoma"/>
          <w:color w:val="002060"/>
          <w:sz w:val="24"/>
          <w:szCs w:val="24"/>
          <w:lang w:val="vi-VN"/>
        </w:rPr>
        <w:t>là</w:t>
      </w:r>
      <w:r w:rsidRPr="00555E96">
        <w:rPr>
          <w:rFonts w:ascii="Tahoma" w:hAnsi="Tahoma" w:cs="Tahoma"/>
          <w:b/>
          <w:bCs/>
          <w:color w:val="C00000"/>
          <w:sz w:val="24"/>
          <w:szCs w:val="24"/>
          <w:lang w:val="vi-VN"/>
        </w:rPr>
        <w:t xml:space="preserve"> </w:t>
      </w:r>
      <w:r w:rsidRPr="00555E96">
        <w:rPr>
          <w:rFonts w:ascii="Tahoma" w:hAnsi="Tahoma" w:cs="Tahoma"/>
          <w:i/>
          <w:iCs/>
          <w:color w:val="833C0B"/>
          <w:sz w:val="24"/>
          <w:szCs w:val="24"/>
          <w:lang w:val="vi-VN"/>
        </w:rPr>
        <w:t>Thập kết sử</w:t>
      </w:r>
      <w:bookmarkEnd w:id="202"/>
      <w:r w:rsidRPr="00555E96">
        <w:rPr>
          <w:rFonts w:ascii="Tahoma" w:hAnsi="Tahoma" w:cs="Tahoma"/>
          <w:i/>
          <w:iCs/>
          <w:color w:val="833C0B"/>
          <w:sz w:val="24"/>
          <w:szCs w:val="24"/>
          <w:lang w:val="vi-VN"/>
        </w:rPr>
        <w:t xml:space="preserve"> </w:t>
      </w:r>
      <w:bookmarkEnd w:id="203"/>
      <w:r w:rsidRPr="00555E96">
        <w:rPr>
          <w:rFonts w:ascii="Tahoma" w:hAnsi="Tahoma" w:cs="Tahoma"/>
          <w:color w:val="002060"/>
          <w:sz w:val="24"/>
          <w:szCs w:val="24"/>
          <w:lang w:val="vi-VN"/>
        </w:rPr>
        <w:t>với tiến trình giác ngộ-giải thoát của một vị Thánh</w:t>
      </w:r>
      <w:r w:rsidRPr="009206A0">
        <w:rPr>
          <w:rFonts w:ascii="Tahoma" w:hAnsi="Tahoma" w:cs="Tahoma"/>
          <w:color w:val="002060"/>
          <w:sz w:val="24"/>
          <w:szCs w:val="24"/>
          <w:lang w:val="vi-VN"/>
        </w:rPr>
        <w:t xml:space="preserve"> </w:t>
      </w:r>
      <w:r w:rsidRPr="009206A0">
        <w:rPr>
          <w:rFonts w:ascii="Tahoma" w:eastAsia="Arial" w:hAnsi="Tahoma" w:cs="Tahoma"/>
          <w:color w:val="002060"/>
          <w:sz w:val="24"/>
          <w:szCs w:val="24"/>
          <w:lang w:val="vi-VN"/>
        </w:rPr>
        <w:t>[Xin xem chi tiết ở mục từ Kết sử]</w:t>
      </w:r>
    </w:p>
    <w:p w:rsidR="00120105" w:rsidRPr="0096137A" w:rsidRDefault="00120105" w:rsidP="00120105">
      <w:pPr>
        <w:spacing w:after="120" w:line="360" w:lineRule="auto"/>
        <w:ind w:firstLine="720"/>
        <w:jc w:val="both"/>
        <w:rPr>
          <w:rFonts w:ascii="Tahoma" w:hAnsi="Tahoma" w:cs="Tahoma"/>
          <w:b/>
          <w:bCs/>
          <w:color w:val="002060"/>
          <w:sz w:val="24"/>
          <w:szCs w:val="24"/>
          <w:lang w:val="vi-VN"/>
        </w:rPr>
      </w:pPr>
      <w:bookmarkStart w:id="204" w:name="_Hlk31998930"/>
      <w:r w:rsidRPr="0096137A">
        <w:rPr>
          <w:rFonts w:ascii="Tahoma" w:hAnsi="Tahoma" w:cs="Tahoma"/>
          <w:bCs/>
          <w:color w:val="002060"/>
          <w:sz w:val="24"/>
          <w:szCs w:val="24"/>
          <w:lang w:val="vi-VN"/>
        </w:rPr>
        <w:t>3/.</w:t>
      </w:r>
      <w:r w:rsidRPr="0096137A">
        <w:rPr>
          <w:rFonts w:ascii="Tahoma" w:hAnsi="Tahoma" w:cs="Tahoma"/>
          <w:b/>
          <w:bCs/>
          <w:color w:val="002060"/>
          <w:sz w:val="24"/>
          <w:szCs w:val="24"/>
          <w:lang w:val="vi-VN"/>
        </w:rPr>
        <w:t xml:space="preserve"> Nguyên nhân của khổ theo giáo lý Phật giáo Bắc truyền. </w:t>
      </w:r>
      <w:bookmarkEnd w:id="204"/>
    </w:p>
    <w:p w:rsidR="00120105" w:rsidRPr="00555E96" w:rsidRDefault="00120105" w:rsidP="00120105">
      <w:pPr>
        <w:spacing w:after="120" w:line="360" w:lineRule="auto"/>
        <w:ind w:firstLine="720"/>
        <w:jc w:val="both"/>
        <w:rPr>
          <w:rFonts w:ascii="Tahoma" w:eastAsia="Arial" w:hAnsi="Tahoma" w:cs="Tahoma"/>
          <w:color w:val="002060"/>
          <w:sz w:val="24"/>
          <w:szCs w:val="24"/>
          <w:lang w:val="vi-VN"/>
        </w:rPr>
      </w:pPr>
      <w:r w:rsidRPr="001E076D">
        <w:rPr>
          <w:rFonts w:ascii="Tahoma" w:hAnsi="Tahoma" w:cs="Tahoma"/>
          <w:color w:val="002060"/>
          <w:sz w:val="24"/>
          <w:szCs w:val="24"/>
          <w:lang w:val="vi-VN"/>
        </w:rPr>
        <w:t xml:space="preserve">Đó </w:t>
      </w:r>
      <w:r w:rsidRPr="00555E96">
        <w:rPr>
          <w:rFonts w:ascii="Tahoma" w:eastAsia="Arial" w:hAnsi="Tahoma" w:cs="Tahoma"/>
          <w:color w:val="002060"/>
          <w:sz w:val="24"/>
          <w:szCs w:val="24"/>
          <w:lang w:val="vi-VN"/>
        </w:rPr>
        <w:t>là</w:t>
      </w:r>
      <w:r w:rsidRPr="00555E96">
        <w:rPr>
          <w:rFonts w:ascii="Tahoma" w:hAnsi="Tahoma" w:cs="Tahoma"/>
          <w:b/>
          <w:bCs/>
          <w:color w:val="C00000"/>
          <w:sz w:val="24"/>
          <w:szCs w:val="24"/>
          <w:lang w:val="vi-VN"/>
        </w:rPr>
        <w:t xml:space="preserve"> </w:t>
      </w:r>
      <w:r w:rsidRPr="00555E96">
        <w:rPr>
          <w:rFonts w:ascii="Tahoma" w:hAnsi="Tahoma" w:cs="Tahoma"/>
          <w:i/>
          <w:iCs/>
          <w:color w:val="833C0B"/>
          <w:sz w:val="24"/>
          <w:szCs w:val="24"/>
          <w:lang w:val="vi-VN"/>
        </w:rPr>
        <w:t xml:space="preserve">Thập kết sử </w:t>
      </w:r>
      <w:r w:rsidRPr="00555E96">
        <w:rPr>
          <w:rFonts w:ascii="Tahoma" w:hAnsi="Tahoma" w:cs="Tahoma"/>
          <w:color w:val="002060"/>
          <w:sz w:val="24"/>
          <w:szCs w:val="24"/>
          <w:lang w:val="vi-VN"/>
        </w:rPr>
        <w:t xml:space="preserve"> </w:t>
      </w:r>
      <w:r w:rsidRPr="00555E96">
        <w:rPr>
          <w:rFonts w:ascii="Tahoma" w:eastAsia="Arial" w:hAnsi="Tahoma" w:cs="Tahoma"/>
          <w:color w:val="002060"/>
          <w:sz w:val="24"/>
          <w:szCs w:val="24"/>
          <w:lang w:val="vi-VN"/>
        </w:rPr>
        <w:t xml:space="preserve">còn gọi là </w:t>
      </w:r>
      <w:r w:rsidRPr="00555E96">
        <w:rPr>
          <w:rFonts w:ascii="Tahoma" w:eastAsia="Arial" w:hAnsi="Tahoma" w:cs="Tahoma"/>
          <w:i/>
          <w:iCs/>
          <w:color w:val="002060"/>
          <w:sz w:val="24"/>
          <w:szCs w:val="24"/>
          <w:lang w:val="vi-VN"/>
        </w:rPr>
        <w:t>Thập phiền não, Thập hoặc</w:t>
      </w:r>
      <w:r w:rsidRPr="00F83F52">
        <w:rPr>
          <w:rFonts w:ascii="Tahoma" w:eastAsia="Arial" w:hAnsi="Tahoma" w:cs="Tahoma"/>
          <w:i/>
          <w:iCs/>
          <w:color w:val="002060"/>
          <w:sz w:val="24"/>
          <w:szCs w:val="24"/>
          <w:lang w:val="vi-VN"/>
        </w:rPr>
        <w:t>,</w:t>
      </w:r>
      <w:r w:rsidRPr="00555E96">
        <w:rPr>
          <w:rFonts w:ascii="Tahoma" w:eastAsia="Arial" w:hAnsi="Tahoma" w:cs="Tahoma"/>
          <w:i/>
          <w:iCs/>
          <w:color w:val="002060"/>
          <w:sz w:val="24"/>
          <w:szCs w:val="24"/>
          <w:lang w:val="vi-VN"/>
        </w:rPr>
        <w:t xml:space="preserve"> Thập tùy miên</w:t>
      </w:r>
      <w:r w:rsidRPr="00555E96">
        <w:rPr>
          <w:rFonts w:ascii="Tahoma" w:eastAsia="Arial" w:hAnsi="Tahoma" w:cs="Tahoma"/>
          <w:b/>
          <w:bCs/>
          <w:color w:val="002060"/>
          <w:sz w:val="24"/>
          <w:szCs w:val="24"/>
          <w:lang w:val="vi-VN"/>
        </w:rPr>
        <w:t xml:space="preserve"> </w:t>
      </w:r>
      <w:r w:rsidRPr="00555E96">
        <w:rPr>
          <w:rFonts w:ascii="Tahoma" w:eastAsia="Arial" w:hAnsi="Tahoma" w:cs="Tahoma"/>
          <w:color w:val="002060"/>
          <w:sz w:val="24"/>
          <w:szCs w:val="24"/>
          <w:lang w:val="vi-VN"/>
        </w:rPr>
        <w:t>gồm :</w:t>
      </w:r>
    </w:p>
    <w:p w:rsidR="00120105" w:rsidRPr="00555E96" w:rsidRDefault="00120105" w:rsidP="00120105">
      <w:pPr>
        <w:spacing w:after="240" w:line="360" w:lineRule="auto"/>
        <w:ind w:firstLine="720"/>
        <w:jc w:val="both"/>
        <w:rPr>
          <w:rFonts w:ascii="Tahoma" w:eastAsia="Arial" w:hAnsi="Tahoma" w:cs="Tahoma"/>
          <w:color w:val="002060"/>
          <w:sz w:val="24"/>
          <w:szCs w:val="24"/>
          <w:lang w:val="vi-VN"/>
        </w:rPr>
      </w:pPr>
      <w:r w:rsidRPr="00555E96">
        <w:rPr>
          <w:rFonts w:ascii="Tahoma" w:eastAsia="Arial" w:hAnsi="Tahoma" w:cs="Tahoma"/>
          <w:color w:val="002060"/>
          <w:sz w:val="24"/>
          <w:szCs w:val="24"/>
          <w:lang w:val="vi-VN"/>
        </w:rPr>
        <w:t xml:space="preserve">- </w:t>
      </w:r>
      <w:r w:rsidRPr="00555E96">
        <w:rPr>
          <w:rFonts w:ascii="Tahoma" w:eastAsia="Arial" w:hAnsi="Tahoma" w:cs="Tahoma"/>
          <w:i/>
          <w:iCs/>
          <w:color w:val="002060"/>
          <w:sz w:val="24"/>
          <w:szCs w:val="24"/>
          <w:lang w:val="vi-VN"/>
        </w:rPr>
        <w:t>Năm Lợi sử</w:t>
      </w:r>
      <w:r w:rsidRPr="00555E96">
        <w:rPr>
          <w:rFonts w:ascii="Tahoma" w:eastAsia="Arial" w:hAnsi="Tahoma" w:cs="Tahoma"/>
          <w:color w:val="002060"/>
          <w:sz w:val="24"/>
          <w:szCs w:val="24"/>
          <w:lang w:val="vi-VN"/>
        </w:rPr>
        <w:t xml:space="preserve"> là những 5 phiền não Thân kiến, Biên Kiến, Kiến Thủ, Giới thủ kiến, Tà Kiến.  Chúng dễ sanh khởi lanh lẹ, mà cũng rất dễ trừ bỏ (</w:t>
      </w:r>
      <w:r w:rsidRPr="00555E96">
        <w:rPr>
          <w:rFonts w:ascii="Tahoma" w:eastAsia="Arial" w:hAnsi="Tahoma" w:cs="Tahoma"/>
          <w:i/>
          <w:iCs/>
          <w:color w:val="002060"/>
          <w:sz w:val="24"/>
          <w:szCs w:val="24"/>
          <w:lang w:val="vi-VN"/>
        </w:rPr>
        <w:t>lợi</w:t>
      </w:r>
      <w:r w:rsidRPr="00555E96">
        <w:rPr>
          <w:rFonts w:ascii="Tahoma" w:eastAsia="Arial" w:hAnsi="Tahoma" w:cs="Tahoma"/>
          <w:color w:val="002060"/>
          <w:sz w:val="24"/>
          <w:szCs w:val="24"/>
          <w:lang w:val="vi-VN"/>
        </w:rPr>
        <w:t xml:space="preserve"> là nhanh lẹ).</w:t>
      </w:r>
    </w:p>
    <w:p w:rsidR="00120105" w:rsidRPr="009206A0" w:rsidRDefault="00120105" w:rsidP="00120105">
      <w:pPr>
        <w:spacing w:after="240" w:line="360" w:lineRule="auto"/>
        <w:ind w:firstLine="720"/>
        <w:jc w:val="both"/>
        <w:rPr>
          <w:rFonts w:ascii="Tahoma" w:eastAsia="Arial" w:hAnsi="Tahoma" w:cs="Tahoma"/>
          <w:color w:val="002060"/>
          <w:sz w:val="24"/>
          <w:szCs w:val="24"/>
          <w:lang w:val="vi-VN"/>
        </w:rPr>
      </w:pPr>
      <w:r w:rsidRPr="00555E96">
        <w:rPr>
          <w:rFonts w:ascii="Tahoma" w:eastAsia="Arial" w:hAnsi="Tahoma" w:cs="Tahoma"/>
          <w:color w:val="002060"/>
          <w:sz w:val="24"/>
          <w:szCs w:val="24"/>
          <w:lang w:val="vi-VN"/>
        </w:rPr>
        <w:t xml:space="preserve">- </w:t>
      </w:r>
      <w:r w:rsidRPr="00555E96">
        <w:rPr>
          <w:rFonts w:ascii="Tahoma" w:eastAsia="Arial" w:hAnsi="Tahoma" w:cs="Tahoma"/>
          <w:i/>
          <w:iCs/>
          <w:color w:val="002060"/>
          <w:sz w:val="24"/>
          <w:szCs w:val="24"/>
          <w:lang w:val="vi-VN"/>
        </w:rPr>
        <w:t>Năm Ðộn sử</w:t>
      </w:r>
      <w:r w:rsidRPr="00555E96">
        <w:rPr>
          <w:rFonts w:ascii="Tahoma" w:eastAsia="Arial" w:hAnsi="Tahoma" w:cs="Tahoma"/>
          <w:color w:val="002060"/>
          <w:sz w:val="24"/>
          <w:szCs w:val="24"/>
          <w:lang w:val="vi-VN"/>
        </w:rPr>
        <w:t xml:space="preserve"> là những 5 loại phiền não </w:t>
      </w:r>
      <w:r w:rsidRPr="00555E96">
        <w:rPr>
          <w:rFonts w:ascii="Tahoma" w:eastAsia="Arial" w:hAnsi="Tahoma" w:cs="Tahoma"/>
          <w:i/>
          <w:iCs/>
          <w:color w:val="002060"/>
          <w:sz w:val="24"/>
          <w:szCs w:val="24"/>
          <w:lang w:val="vi-VN"/>
        </w:rPr>
        <w:t>Tham, Sân, Si, Mạn, Nghi</w:t>
      </w:r>
      <w:r w:rsidRPr="00555E96">
        <w:rPr>
          <w:rFonts w:ascii="Tahoma" w:eastAsia="Arial" w:hAnsi="Tahoma" w:cs="Tahoma"/>
          <w:color w:val="002060"/>
          <w:sz w:val="24"/>
          <w:szCs w:val="24"/>
          <w:lang w:val="vi-VN"/>
        </w:rPr>
        <w:t>.  Chúng sanh khởi một cách ngấm ngầm, chậm chạm, nhưng mãnh liệt, sâu nặng, khó dứt trừ (</w:t>
      </w:r>
      <w:r w:rsidRPr="00555E96">
        <w:rPr>
          <w:rFonts w:ascii="Tahoma" w:eastAsia="Arial" w:hAnsi="Tahoma" w:cs="Tahoma"/>
          <w:i/>
          <w:iCs/>
          <w:color w:val="002060"/>
          <w:sz w:val="24"/>
          <w:szCs w:val="24"/>
          <w:lang w:val="vi-VN"/>
        </w:rPr>
        <w:t>độn</w:t>
      </w:r>
      <w:r w:rsidRPr="00555E96">
        <w:rPr>
          <w:rFonts w:ascii="Tahoma" w:eastAsia="Arial" w:hAnsi="Tahoma" w:cs="Tahoma"/>
          <w:color w:val="002060"/>
          <w:sz w:val="24"/>
          <w:szCs w:val="24"/>
          <w:lang w:val="vi-VN"/>
        </w:rPr>
        <w:t xml:space="preserve"> là chậm lụt). </w:t>
      </w:r>
      <w:r w:rsidRPr="009206A0">
        <w:rPr>
          <w:rFonts w:ascii="Tahoma" w:eastAsia="Arial" w:hAnsi="Tahoma" w:cs="Tahoma"/>
          <w:color w:val="002060"/>
          <w:sz w:val="24"/>
          <w:szCs w:val="24"/>
          <w:lang w:val="vi-VN"/>
        </w:rPr>
        <w:t xml:space="preserve"> [Xin xem chi tiết ở mục từ Kết sử]</w:t>
      </w:r>
    </w:p>
    <w:p w:rsidR="00120105" w:rsidRPr="00555E96" w:rsidRDefault="00120105" w:rsidP="00120105">
      <w:pPr>
        <w:spacing w:after="120" w:line="360" w:lineRule="auto"/>
        <w:ind w:firstLine="720"/>
        <w:jc w:val="both"/>
        <w:rPr>
          <w:rFonts w:ascii="Tahoma" w:eastAsia="Arial" w:hAnsi="Tahoma" w:cs="Tahoma"/>
          <w:b/>
          <w:bCs/>
          <w:color w:val="632423"/>
          <w:sz w:val="24"/>
          <w:szCs w:val="24"/>
          <w:lang w:val="vi-VN"/>
        </w:rPr>
      </w:pPr>
      <w:r w:rsidRPr="00D14FB6">
        <w:rPr>
          <w:rFonts w:ascii="Tahoma" w:eastAsia="Times New Roman" w:hAnsi="Tahoma" w:cs="Tahoma"/>
          <w:b/>
          <w:color w:val="632423"/>
          <w:sz w:val="24"/>
          <w:szCs w:val="24"/>
          <w:shd w:val="clear" w:color="auto" w:fill="FFFFFF"/>
          <w:lang w:val="vi-VN"/>
        </w:rPr>
        <w:t>3)</w:t>
      </w:r>
      <w:r w:rsidRPr="00555E96">
        <w:rPr>
          <w:rFonts w:ascii="Tahoma" w:eastAsia="Times New Roman" w:hAnsi="Tahoma" w:cs="Tahoma"/>
          <w:b/>
          <w:color w:val="632423"/>
          <w:sz w:val="24"/>
          <w:szCs w:val="24"/>
          <w:shd w:val="clear" w:color="auto" w:fill="FFFFFF"/>
          <w:lang w:val="vi-VN"/>
        </w:rPr>
        <w:t xml:space="preserve"> </w:t>
      </w:r>
      <w:r w:rsidRPr="00555E96">
        <w:rPr>
          <w:rFonts w:ascii="Tahoma" w:eastAsia="SimSun" w:hAnsi="Tahoma" w:cs="Tahoma"/>
          <w:b/>
          <w:bCs/>
          <w:color w:val="632423"/>
          <w:sz w:val="24"/>
          <w:szCs w:val="24"/>
          <w:lang w:val="vi-VN"/>
        </w:rPr>
        <w:t>Nội dung của Diệt đế.</w:t>
      </w:r>
    </w:p>
    <w:p w:rsidR="00120105" w:rsidRPr="00555E96" w:rsidRDefault="00120105" w:rsidP="00120105">
      <w:pPr>
        <w:spacing w:after="160" w:line="360" w:lineRule="auto"/>
        <w:ind w:firstLine="720"/>
        <w:jc w:val="both"/>
        <w:rPr>
          <w:rFonts w:ascii="Tahoma" w:eastAsia="SimSun" w:hAnsi="Tahoma" w:cs="Tahoma"/>
          <w:color w:val="002060"/>
          <w:sz w:val="24"/>
          <w:szCs w:val="24"/>
          <w:lang w:val="vi-VN"/>
        </w:rPr>
      </w:pPr>
      <w:r w:rsidRPr="00555E96">
        <w:rPr>
          <w:rFonts w:ascii="Tahoma" w:eastAsia="Arial" w:hAnsi="Tahoma" w:cs="Tahoma"/>
          <w:b/>
          <w:bCs/>
          <w:color w:val="002060"/>
          <w:sz w:val="24"/>
          <w:szCs w:val="24"/>
          <w:lang w:val="vi-VN"/>
        </w:rPr>
        <w:t>Diệt đế</w:t>
      </w:r>
      <w:r w:rsidRPr="00555E96">
        <w:rPr>
          <w:rFonts w:ascii="Tahoma" w:eastAsia="Arial" w:hAnsi="Tahoma" w:cs="Tahoma"/>
          <w:color w:val="002060"/>
          <w:sz w:val="24"/>
          <w:szCs w:val="24"/>
          <w:lang w:val="vi-VN"/>
        </w:rPr>
        <w:t xml:space="preserve"> (</w:t>
      </w:r>
      <w:r w:rsidRPr="00555E96">
        <w:rPr>
          <w:rFonts w:ascii="Tahoma" w:eastAsia="SimSun" w:hAnsi="Tahoma" w:cs="Tahoma"/>
          <w:color w:val="002060"/>
          <w:sz w:val="24"/>
          <w:szCs w:val="24"/>
          <w:lang w:val="vi-VN"/>
        </w:rPr>
        <w:t>滅諦</w:t>
      </w:r>
      <w:r w:rsidRPr="00555E96">
        <w:rPr>
          <w:rFonts w:ascii="Tahoma" w:eastAsia="Arial" w:hAnsi="Tahoma" w:cs="Tahoma"/>
          <w:color w:val="002060"/>
          <w:sz w:val="24"/>
          <w:szCs w:val="24"/>
          <w:lang w:val="vi-VN"/>
        </w:rPr>
        <w:t xml:space="preserve">;  P: </w:t>
      </w:r>
      <w:bookmarkStart w:id="205" w:name="_Hlk31725999"/>
      <w:r w:rsidRPr="00555E96">
        <w:rPr>
          <w:rFonts w:ascii="Tahoma" w:eastAsia="Arial" w:hAnsi="Tahoma" w:cs="Tahoma"/>
          <w:color w:val="002060"/>
          <w:sz w:val="24"/>
          <w:szCs w:val="24"/>
          <w:lang w:val="vi-VN"/>
        </w:rPr>
        <w:t>Nirodha-</w:t>
      </w:r>
      <w:bookmarkEnd w:id="205"/>
      <w:r w:rsidRPr="00555E96">
        <w:rPr>
          <w:rFonts w:ascii="Tahoma" w:eastAsia="Arial" w:hAnsi="Tahoma" w:cs="Tahoma"/>
          <w:color w:val="002060"/>
          <w:sz w:val="24"/>
          <w:szCs w:val="24"/>
          <w:lang w:val="vi-VN"/>
        </w:rPr>
        <w:t>saccã;  S: Nirodha</w:t>
      </w:r>
      <w:bookmarkStart w:id="206" w:name="_Hlk31726670"/>
      <w:r w:rsidRPr="00555E96">
        <w:rPr>
          <w:rFonts w:ascii="Tahoma" w:eastAsia="Arial" w:hAnsi="Tahoma" w:cs="Tahoma"/>
          <w:color w:val="002060"/>
          <w:sz w:val="24"/>
          <w:szCs w:val="24"/>
          <w:lang w:val="vi-VN"/>
        </w:rPr>
        <w:t>-satya</w:t>
      </w:r>
      <w:bookmarkEnd w:id="206"/>
      <w:r w:rsidRPr="00555E96">
        <w:rPr>
          <w:rFonts w:ascii="Tahoma" w:eastAsia="Arial" w:hAnsi="Tahoma" w:cs="Tahoma"/>
          <w:color w:val="002060"/>
          <w:sz w:val="24"/>
          <w:szCs w:val="24"/>
          <w:lang w:val="vi-VN"/>
        </w:rPr>
        <w:t xml:space="preserve">;  E: Truth of the Cessation of Suffering):  </w:t>
      </w:r>
      <w:r w:rsidR="001025E2">
        <w:rPr>
          <w:rFonts w:ascii="Tahoma" w:eastAsia="Arial" w:hAnsi="Tahoma" w:cs="Tahoma"/>
          <w:color w:val="002060"/>
          <w:sz w:val="24"/>
          <w:szCs w:val="24"/>
          <w:lang w:val="vi-VN"/>
        </w:rPr>
        <w:t xml:space="preserve">Là sự thật </w:t>
      </w:r>
      <w:r w:rsidRPr="00555E96">
        <w:rPr>
          <w:rFonts w:ascii="Tahoma" w:eastAsia="Arial" w:hAnsi="Tahoma" w:cs="Tahoma"/>
          <w:color w:val="002060"/>
          <w:sz w:val="24"/>
          <w:szCs w:val="24"/>
          <w:lang w:val="vi-VN"/>
        </w:rPr>
        <w:t xml:space="preserve">về diệt khổ (= </w:t>
      </w:r>
      <w:r w:rsidRPr="00555E96">
        <w:rPr>
          <w:rFonts w:ascii="Tahoma" w:eastAsia="Arial" w:hAnsi="Tahoma" w:cs="Tahoma"/>
          <w:i/>
          <w:iCs/>
          <w:color w:val="002060"/>
          <w:sz w:val="24"/>
          <w:szCs w:val="24"/>
          <w:lang w:val="vi-VN"/>
        </w:rPr>
        <w:t>Diệt khổ đế</w:t>
      </w:r>
      <w:r w:rsidRPr="00555E96">
        <w:rPr>
          <w:rFonts w:ascii="Tahoma" w:eastAsia="Arial" w:hAnsi="Tahoma" w:cs="Tahoma"/>
          <w:color w:val="002060"/>
          <w:sz w:val="24"/>
          <w:szCs w:val="24"/>
          <w:lang w:val="vi-VN"/>
        </w:rPr>
        <w:t xml:space="preserve"> </w:t>
      </w:r>
      <w:bookmarkStart w:id="207" w:name="_Hlk31725914"/>
      <w:r w:rsidRPr="00555E96">
        <w:rPr>
          <w:rFonts w:ascii="Tahoma" w:eastAsia="SimSun" w:hAnsi="Tahoma" w:cs="Tahoma"/>
          <w:color w:val="002060"/>
          <w:sz w:val="24"/>
          <w:szCs w:val="24"/>
          <w:lang w:val="vi-VN"/>
        </w:rPr>
        <w:t>滅苦諦</w:t>
      </w:r>
      <w:bookmarkEnd w:id="207"/>
      <w:r w:rsidRPr="00555E96">
        <w:rPr>
          <w:rFonts w:ascii="Tahoma" w:eastAsia="SimSun" w:hAnsi="Tahoma" w:cs="Tahoma"/>
          <w:color w:val="002060"/>
          <w:sz w:val="24"/>
          <w:szCs w:val="24"/>
          <w:lang w:val="vi-VN"/>
        </w:rPr>
        <w:t xml:space="preserve">), đạt tới Niết-bàn (hạnh phúc chân thật </w:t>
      </w:r>
      <w:bookmarkStart w:id="208" w:name="_Hlk31819681"/>
      <w:r w:rsidRPr="00555E96">
        <w:rPr>
          <w:rFonts w:ascii="Tahoma" w:eastAsia="SimSun" w:hAnsi="Tahoma" w:cs="Tahoma"/>
          <w:color w:val="002060"/>
          <w:sz w:val="24"/>
          <w:szCs w:val="24"/>
          <w:lang w:val="vi-VN"/>
        </w:rPr>
        <w:t>Niết-bàn</w:t>
      </w:r>
      <w:bookmarkEnd w:id="208"/>
      <w:r w:rsidRPr="00555E96">
        <w:rPr>
          <w:rFonts w:ascii="Tahoma" w:eastAsia="SimSun" w:hAnsi="Tahoma" w:cs="Tahoma"/>
          <w:color w:val="002060"/>
          <w:sz w:val="24"/>
          <w:szCs w:val="24"/>
          <w:lang w:val="vi-VN"/>
        </w:rPr>
        <w:t>).</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i/>
          <w:iCs/>
          <w:color w:val="002060"/>
          <w:sz w:val="24"/>
          <w:szCs w:val="24"/>
          <w:lang w:val="vi-VN"/>
        </w:rPr>
        <w:t>Niết-bàn</w:t>
      </w:r>
      <w:r w:rsidRPr="00555E96">
        <w:rPr>
          <w:rFonts w:ascii="Tahoma" w:hAnsi="Tahoma" w:cs="Tahoma"/>
          <w:color w:val="002060"/>
          <w:sz w:val="24"/>
          <w:szCs w:val="24"/>
          <w:lang w:val="vi-VN"/>
        </w:rPr>
        <w:t> (</w:t>
      </w:r>
      <w:r w:rsidRPr="00555E96">
        <w:rPr>
          <w:rFonts w:ascii="Tahoma" w:eastAsia="MS Mincho" w:hAnsi="Tahoma" w:cs="Tahoma"/>
          <w:color w:val="002060"/>
          <w:sz w:val="24"/>
          <w:szCs w:val="24"/>
          <w:lang w:val="vi-VN"/>
        </w:rPr>
        <w:t>涅槃</w:t>
      </w:r>
      <w:r w:rsidRPr="00555E96">
        <w:rPr>
          <w:rFonts w:ascii="Tahoma" w:hAnsi="Tahoma" w:cs="Tahoma"/>
          <w:color w:val="002060"/>
          <w:sz w:val="24"/>
          <w:szCs w:val="24"/>
          <w:lang w:val="vi-VN"/>
        </w:rPr>
        <w:t>;  P:  </w:t>
      </w:r>
      <w:r w:rsidRPr="00555E96">
        <w:rPr>
          <w:rFonts w:ascii="Tahoma" w:hAnsi="Tahoma" w:cs="Tahoma"/>
          <w:i/>
          <w:iCs/>
          <w:color w:val="002060"/>
          <w:sz w:val="24"/>
          <w:szCs w:val="24"/>
          <w:lang w:val="vi-VN"/>
        </w:rPr>
        <w:t>Nibbāna</w:t>
      </w:r>
      <w:r w:rsidRPr="00555E96">
        <w:rPr>
          <w:rFonts w:ascii="Tahoma" w:hAnsi="Tahoma" w:cs="Tahoma"/>
          <w:color w:val="002060"/>
          <w:sz w:val="24"/>
          <w:szCs w:val="24"/>
          <w:lang w:val="vi-VN"/>
        </w:rPr>
        <w:t>;  S: </w:t>
      </w:r>
      <w:r w:rsidRPr="00555E96">
        <w:rPr>
          <w:rFonts w:ascii="Tahoma" w:hAnsi="Tahoma" w:cs="Tahoma"/>
          <w:i/>
          <w:iCs/>
          <w:color w:val="002060"/>
          <w:sz w:val="24"/>
          <w:szCs w:val="24"/>
          <w:lang w:val="vi-VN"/>
        </w:rPr>
        <w:t>Nirvāṇa</w:t>
      </w:r>
      <w:r w:rsidRPr="00555E96">
        <w:rPr>
          <w:rFonts w:ascii="Tahoma" w:hAnsi="Tahoma" w:cs="Tahoma"/>
          <w:color w:val="002060"/>
          <w:sz w:val="24"/>
          <w:szCs w:val="24"/>
          <w:lang w:val="vi-VN"/>
        </w:rPr>
        <w:t>;  E:</w:t>
      </w:r>
      <w:r w:rsidRPr="00555E96">
        <w:rPr>
          <w:rFonts w:ascii="Tahoma" w:hAnsi="Tahoma" w:cs="Tahoma"/>
          <w:i/>
          <w:iCs/>
          <w:color w:val="002060"/>
          <w:sz w:val="24"/>
          <w:szCs w:val="24"/>
          <w:lang w:val="vi-VN"/>
        </w:rPr>
        <w:t xml:space="preserve"> Delusion-extinguished</w:t>
      </w:r>
      <w:r w:rsidRPr="00555E96">
        <w:rPr>
          <w:rFonts w:ascii="Tahoma" w:hAnsi="Tahoma" w:cs="Tahoma"/>
          <w:color w:val="002060"/>
          <w:sz w:val="24"/>
          <w:szCs w:val="24"/>
          <w:lang w:val="vi-VN"/>
        </w:rPr>
        <w:t xml:space="preserve">), trong đó </w:t>
      </w:r>
      <w:r w:rsidRPr="00AA0908">
        <w:rPr>
          <w:rFonts w:ascii="Tahoma" w:eastAsia="Arial" w:hAnsi="Tahoma" w:cs="Tahoma"/>
          <w:b/>
          <w:color w:val="002060"/>
          <w:lang w:val="vi-VN"/>
        </w:rPr>
        <w:t>Niết</w:t>
      </w:r>
      <w:r w:rsidRPr="00555E96">
        <w:rPr>
          <w:rFonts w:ascii="Tahoma" w:eastAsia="Arial" w:hAnsi="Tahoma" w:cs="Tahoma"/>
          <w:color w:val="002060"/>
          <w:sz w:val="24"/>
          <w:szCs w:val="24"/>
          <w:lang w:val="vi-VN"/>
        </w:rPr>
        <w:t xml:space="preserve"> (nib, nir): là </w:t>
      </w:r>
      <w:r w:rsidRPr="00555E96">
        <w:rPr>
          <w:rFonts w:ascii="Tahoma" w:eastAsia="Arial" w:hAnsi="Tahoma" w:cs="Tahoma"/>
          <w:i/>
          <w:color w:val="002060"/>
          <w:sz w:val="24"/>
          <w:szCs w:val="24"/>
          <w:u w:val="single"/>
          <w:lang w:val="vi-VN"/>
        </w:rPr>
        <w:t>ra khỏi</w:t>
      </w:r>
      <w:r w:rsidRPr="00555E96">
        <w:rPr>
          <w:rFonts w:ascii="Tahoma" w:eastAsia="Arial" w:hAnsi="Tahoma" w:cs="Tahoma"/>
          <w:color w:val="002060"/>
          <w:sz w:val="24"/>
          <w:szCs w:val="24"/>
          <w:lang w:val="vi-VN"/>
        </w:rPr>
        <w:t xml:space="preserve">;  </w:t>
      </w:r>
      <w:r w:rsidRPr="00AA0908">
        <w:rPr>
          <w:rFonts w:ascii="Tahoma" w:eastAsia="Arial" w:hAnsi="Tahoma" w:cs="Tahoma"/>
          <w:b/>
          <w:color w:val="002060"/>
          <w:lang w:val="vi-VN"/>
        </w:rPr>
        <w:t>bàn</w:t>
      </w:r>
      <w:r w:rsidRPr="00555E96">
        <w:rPr>
          <w:rFonts w:ascii="Tahoma" w:eastAsia="Arial" w:hAnsi="Tahoma" w:cs="Tahoma"/>
          <w:color w:val="002060"/>
          <w:sz w:val="24"/>
          <w:szCs w:val="24"/>
          <w:lang w:val="vi-VN"/>
        </w:rPr>
        <w:t xml:space="preserve"> (bāna, vāna): là </w:t>
      </w:r>
      <w:r w:rsidRPr="00555E96">
        <w:rPr>
          <w:rFonts w:ascii="Tahoma" w:eastAsia="Arial" w:hAnsi="Tahoma" w:cs="Tahoma"/>
          <w:i/>
          <w:color w:val="002060"/>
          <w:sz w:val="24"/>
          <w:szCs w:val="24"/>
          <w:u w:val="single"/>
          <w:lang w:val="vi-VN"/>
        </w:rPr>
        <w:t>rừng mê</w:t>
      </w:r>
      <w:r w:rsidRPr="00555E96">
        <w:rPr>
          <w:rFonts w:ascii="Tahoma" w:eastAsia="Arial" w:hAnsi="Tahoma" w:cs="Tahoma"/>
          <w:color w:val="002060"/>
          <w:sz w:val="24"/>
          <w:szCs w:val="24"/>
          <w:lang w:val="vi-VN"/>
        </w:rPr>
        <w:t xml:space="preserve">.  Niết-bàn </w:t>
      </w:r>
      <w:r w:rsidRPr="00555E96">
        <w:rPr>
          <w:rFonts w:ascii="Tahoma" w:hAnsi="Tahoma" w:cs="Tahoma"/>
          <w:color w:val="002060"/>
          <w:sz w:val="24"/>
          <w:szCs w:val="24"/>
          <w:lang w:val="vi-VN"/>
        </w:rPr>
        <w:t xml:space="preserve">được Hán dịch là Tịch, Tịch diệt, Diệt, Diệt độ, Vô Sinh, đồng nghĩa với Ly Hệ, Tịnh Diệt, Giải Thoát.  </w:t>
      </w:r>
    </w:p>
    <w:p w:rsidR="00120105" w:rsidRPr="00555E96" w:rsidRDefault="00120105" w:rsidP="00120105">
      <w:pPr>
        <w:spacing w:after="120" w:line="360" w:lineRule="auto"/>
        <w:ind w:firstLine="720"/>
        <w:jc w:val="both"/>
        <w:rPr>
          <w:rFonts w:ascii="Tahoma" w:hAnsi="Tahoma" w:cs="Tahoma"/>
          <w:color w:val="002060"/>
          <w:sz w:val="24"/>
          <w:szCs w:val="24"/>
          <w:lang w:val="vi-VN"/>
        </w:rPr>
      </w:pPr>
      <w:r w:rsidRPr="00555E96">
        <w:rPr>
          <w:rFonts w:ascii="Tahoma" w:hAnsi="Tahoma" w:cs="Tahoma"/>
          <w:i/>
          <w:iCs/>
          <w:color w:val="002060"/>
          <w:sz w:val="24"/>
          <w:szCs w:val="24"/>
          <w:lang w:val="vi-VN"/>
        </w:rPr>
        <w:t>Niết-bàn</w:t>
      </w:r>
      <w:r w:rsidRPr="00555E96">
        <w:rPr>
          <w:rFonts w:ascii="Tahoma" w:hAnsi="Tahoma" w:cs="Tahoma"/>
          <w:color w:val="002060"/>
          <w:sz w:val="24"/>
          <w:szCs w:val="24"/>
          <w:lang w:val="vi-VN"/>
        </w:rPr>
        <w:t xml:space="preserve"> đã được các kinh điển nói đến như sau:</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AA0908">
        <w:rPr>
          <w:rFonts w:ascii="Tahoma" w:hAnsi="Tahoma" w:cs="Tahoma"/>
          <w:b/>
          <w:color w:val="002060"/>
          <w:sz w:val="24"/>
          <w:szCs w:val="24"/>
          <w:lang w:val="vi-VN"/>
        </w:rPr>
        <w:t>T</w:t>
      </w:r>
      <w:r w:rsidRPr="00555E96">
        <w:rPr>
          <w:rFonts w:ascii="Tahoma" w:hAnsi="Tahoma" w:cs="Tahoma"/>
          <w:color w:val="002060"/>
          <w:sz w:val="24"/>
          <w:szCs w:val="24"/>
          <w:lang w:val="vi-VN"/>
        </w:rPr>
        <w:t>rong kinh Đại Bát Niết-bàn (Mahāparinibbāṇa Sutta), thuộc  Trường Bộ Kinh, chép rằng: "</w:t>
      </w:r>
      <w:r w:rsidRPr="00555E96">
        <w:rPr>
          <w:rFonts w:ascii="Tahoma" w:hAnsi="Tahoma" w:cs="Tahoma"/>
          <w:i/>
          <w:iCs/>
          <w:color w:val="002060"/>
          <w:sz w:val="24"/>
          <w:szCs w:val="24"/>
          <w:lang w:val="vi-VN"/>
        </w:rPr>
        <w:t>Các phiền não diệt gọi là Niết-bàn, không dính mắc vào các pháp hữu vi cũng gọi là Niết-bàn</w:t>
      </w:r>
      <w:r w:rsidRPr="00555E96">
        <w:rPr>
          <w:rFonts w:ascii="Tahoma" w:hAnsi="Tahoma" w:cs="Tahoma"/>
          <w:color w:val="002060"/>
          <w:sz w:val="24"/>
          <w:szCs w:val="24"/>
          <w:lang w:val="vi-VN"/>
        </w:rPr>
        <w:t>".</w:t>
      </w: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DE22DC">
        <w:rPr>
          <w:rFonts w:ascii="Tahoma" w:hAnsi="Tahoma" w:cs="Tahoma"/>
          <w:b/>
          <w:color w:val="002060"/>
          <w:sz w:val="24"/>
          <w:szCs w:val="24"/>
          <w:lang w:val="vi-VN"/>
        </w:rPr>
        <w:t>T</w:t>
      </w:r>
      <w:r w:rsidRPr="00555E96">
        <w:rPr>
          <w:rFonts w:ascii="Tahoma" w:hAnsi="Tahoma" w:cs="Tahoma"/>
          <w:color w:val="002060"/>
          <w:sz w:val="24"/>
          <w:szCs w:val="24"/>
          <w:lang w:val="vi-VN"/>
        </w:rPr>
        <w:t>rong kinh Tạp A Hàm viết:  “</w:t>
      </w:r>
      <w:r w:rsidRPr="00555E96">
        <w:rPr>
          <w:rFonts w:ascii="Tahoma" w:hAnsi="Tahoma" w:cs="Tahoma"/>
          <w:i/>
          <w:iCs/>
          <w:color w:val="002060"/>
          <w:sz w:val="24"/>
          <w:szCs w:val="24"/>
          <w:lang w:val="vi-VN"/>
        </w:rPr>
        <w:t>Niết Bàn</w:t>
      </w:r>
      <w:r w:rsidRPr="00555E96">
        <w:rPr>
          <w:rFonts w:ascii="Tahoma" w:hAnsi="Tahoma" w:cs="Tahoma"/>
          <w:color w:val="002060"/>
          <w:sz w:val="24"/>
          <w:szCs w:val="24"/>
          <w:lang w:val="vi-VN"/>
        </w:rPr>
        <w:t> </w:t>
      </w:r>
      <w:r w:rsidRPr="00555E96">
        <w:rPr>
          <w:rFonts w:ascii="Tahoma" w:hAnsi="Tahoma" w:cs="Tahoma"/>
          <w:i/>
          <w:iCs/>
          <w:color w:val="002060"/>
          <w:sz w:val="24"/>
          <w:szCs w:val="24"/>
          <w:lang w:val="vi-VN"/>
        </w:rPr>
        <w:t>có nghĩa là dập tắt hoàn toàn ngọn lửa phiền não, là đoạn trừ nghiệp gây ra từ  ba bất thiện là Tham, Sân và Si</w:t>
      </w:r>
      <w:r w:rsidRPr="00555E96">
        <w:rPr>
          <w:rFonts w:ascii="Tahoma" w:hAnsi="Tahoma" w:cs="Tahoma"/>
          <w:color w:val="002060"/>
          <w:sz w:val="24"/>
          <w:szCs w:val="24"/>
          <w:lang w:val="vi-VN"/>
        </w:rPr>
        <w:t>.”</w:t>
      </w:r>
    </w:p>
    <w:p w:rsidR="00120105" w:rsidRDefault="00120105" w:rsidP="00120105">
      <w:pPr>
        <w:spacing w:after="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 </w:t>
      </w:r>
      <w:r w:rsidRPr="00DE22DC">
        <w:rPr>
          <w:rFonts w:ascii="Tahoma" w:hAnsi="Tahoma" w:cs="Tahoma"/>
          <w:b/>
          <w:color w:val="002060"/>
          <w:sz w:val="24"/>
          <w:szCs w:val="24"/>
          <w:lang w:val="vi-VN"/>
        </w:rPr>
        <w:t>T</w:t>
      </w:r>
      <w:r w:rsidRPr="00555E96">
        <w:rPr>
          <w:rFonts w:ascii="Tahoma" w:hAnsi="Tahoma" w:cs="Tahoma"/>
          <w:color w:val="002060"/>
          <w:sz w:val="24"/>
          <w:szCs w:val="24"/>
          <w:lang w:val="vi-VN"/>
        </w:rPr>
        <w:t>rong kinh Tương Ưng Bộ IV. Trang 404 nêu rõ:  “</w:t>
      </w:r>
      <w:r w:rsidRPr="00555E96">
        <w:rPr>
          <w:rFonts w:ascii="Tahoma" w:hAnsi="Tahoma" w:cs="Tahoma"/>
          <w:i/>
          <w:iCs/>
          <w:color w:val="002060"/>
          <w:sz w:val="24"/>
          <w:szCs w:val="24"/>
          <w:lang w:val="vi-VN"/>
        </w:rPr>
        <w:t xml:space="preserve">Đoạn tận </w:t>
      </w:r>
      <w:r w:rsidRPr="00436A05">
        <w:rPr>
          <w:rFonts w:ascii="Tahoma" w:hAnsi="Tahoma" w:cs="Tahoma"/>
          <w:i/>
          <w:iCs/>
          <w:color w:val="002060"/>
          <w:sz w:val="24"/>
          <w:szCs w:val="24"/>
          <w:lang w:val="vi-VN"/>
        </w:rPr>
        <w:t>T</w:t>
      </w:r>
      <w:r w:rsidRPr="00555E96">
        <w:rPr>
          <w:rFonts w:ascii="Tahoma" w:hAnsi="Tahoma" w:cs="Tahoma"/>
          <w:i/>
          <w:iCs/>
          <w:color w:val="002060"/>
          <w:sz w:val="24"/>
          <w:szCs w:val="24"/>
          <w:lang w:val="vi-VN"/>
        </w:rPr>
        <w:t xml:space="preserve">ham, đoạn tận </w:t>
      </w:r>
      <w:r w:rsidRPr="00436A05">
        <w:rPr>
          <w:rFonts w:ascii="Tahoma" w:hAnsi="Tahoma" w:cs="Tahoma"/>
          <w:i/>
          <w:iCs/>
          <w:color w:val="002060"/>
          <w:sz w:val="24"/>
          <w:szCs w:val="24"/>
          <w:lang w:val="vi-VN"/>
        </w:rPr>
        <w:t>S</w:t>
      </w:r>
      <w:r w:rsidRPr="00555E96">
        <w:rPr>
          <w:rFonts w:ascii="Tahoma" w:hAnsi="Tahoma" w:cs="Tahoma"/>
          <w:i/>
          <w:iCs/>
          <w:color w:val="002060"/>
          <w:sz w:val="24"/>
          <w:szCs w:val="24"/>
          <w:lang w:val="vi-VN"/>
        </w:rPr>
        <w:t xml:space="preserve">ân, đoạn tận </w:t>
      </w:r>
      <w:r w:rsidRPr="00436A05">
        <w:rPr>
          <w:rFonts w:ascii="Tahoma" w:hAnsi="Tahoma" w:cs="Tahoma"/>
          <w:i/>
          <w:iCs/>
          <w:color w:val="002060"/>
          <w:sz w:val="24"/>
          <w:szCs w:val="24"/>
          <w:lang w:val="vi-VN"/>
        </w:rPr>
        <w:t>S</w:t>
      </w:r>
      <w:r w:rsidRPr="00555E96">
        <w:rPr>
          <w:rFonts w:ascii="Tahoma" w:hAnsi="Tahoma" w:cs="Tahoma"/>
          <w:i/>
          <w:iCs/>
          <w:color w:val="002060"/>
          <w:sz w:val="24"/>
          <w:szCs w:val="24"/>
          <w:lang w:val="vi-VN"/>
        </w:rPr>
        <w:t>i, đây gọi là Niết-bàn</w:t>
      </w:r>
      <w:r w:rsidRPr="00555E96">
        <w:rPr>
          <w:rFonts w:ascii="Tahoma" w:hAnsi="Tahoma" w:cs="Tahoma"/>
          <w:color w:val="002060"/>
          <w:sz w:val="24"/>
          <w:szCs w:val="24"/>
          <w:lang w:val="vi-VN"/>
        </w:rPr>
        <w:t xml:space="preserve">”. </w:t>
      </w:r>
    </w:p>
    <w:p w:rsidR="00120105" w:rsidRPr="00555E96" w:rsidRDefault="00120105" w:rsidP="00120105">
      <w:pPr>
        <w:spacing w:after="0" w:line="360" w:lineRule="auto"/>
        <w:ind w:firstLine="720"/>
        <w:jc w:val="both"/>
        <w:rPr>
          <w:rFonts w:ascii="Tahoma" w:hAnsi="Tahoma" w:cs="Tahoma"/>
          <w:color w:val="002060"/>
          <w:sz w:val="24"/>
          <w:szCs w:val="24"/>
          <w:lang w:val="vi-VN"/>
        </w:rPr>
      </w:pPr>
      <w:r w:rsidRPr="00FB57C9">
        <w:rPr>
          <w:rFonts w:ascii="Tahoma" w:hAnsi="Tahoma" w:cs="Tahoma"/>
          <w:color w:val="002060"/>
          <w:sz w:val="24"/>
          <w:szCs w:val="24"/>
          <w:lang w:val="vi-VN"/>
        </w:rPr>
        <w:t xml:space="preserve">(Xin xem các mục từ </w:t>
      </w:r>
      <w:bookmarkStart w:id="209" w:name="_Hlk78118952"/>
      <w:r w:rsidRPr="00FB57C9">
        <w:rPr>
          <w:rFonts w:ascii="Tahoma" w:hAnsi="Tahoma" w:cs="Tahoma"/>
          <w:color w:val="002060"/>
          <w:sz w:val="24"/>
          <w:szCs w:val="24"/>
          <w:lang w:val="vi-VN"/>
        </w:rPr>
        <w:t>Tam độc</w:t>
      </w:r>
      <w:bookmarkEnd w:id="209"/>
      <w:r w:rsidRPr="00FB57C9">
        <w:rPr>
          <w:rFonts w:ascii="Tahoma" w:hAnsi="Tahoma" w:cs="Tahoma"/>
          <w:color w:val="002060"/>
          <w:sz w:val="24"/>
          <w:szCs w:val="24"/>
          <w:lang w:val="vi-VN"/>
        </w:rPr>
        <w:t>, Niết-bàn, Tứ đức Niết-bàn</w:t>
      </w:r>
      <w:r w:rsidRPr="00F71177">
        <w:rPr>
          <w:rFonts w:ascii="Tahoma" w:hAnsi="Tahoma" w:cs="Tahoma"/>
          <w:color w:val="002060"/>
          <w:sz w:val="24"/>
          <w:szCs w:val="24"/>
          <w:lang w:val="vi-VN"/>
        </w:rPr>
        <w:t>)</w:t>
      </w:r>
    </w:p>
    <w:p w:rsidR="00120105" w:rsidRPr="00555E96" w:rsidRDefault="00120105" w:rsidP="00120105">
      <w:pPr>
        <w:spacing w:after="0"/>
        <w:jc w:val="center"/>
        <w:rPr>
          <w:rFonts w:ascii="Verdana" w:hAnsi="Verdana"/>
          <w:color w:val="002060"/>
          <w:lang w:val="vi-VN"/>
        </w:rPr>
      </w:pPr>
    </w:p>
    <w:p w:rsidR="00120105" w:rsidRPr="00555E96" w:rsidRDefault="00120105" w:rsidP="00120105">
      <w:pPr>
        <w:spacing w:after="240" w:line="360" w:lineRule="auto"/>
        <w:ind w:firstLine="720"/>
        <w:jc w:val="both"/>
        <w:rPr>
          <w:rFonts w:ascii="Tahoma" w:hAnsi="Tahoma" w:cs="Tahoma"/>
          <w:color w:val="002060"/>
          <w:sz w:val="24"/>
          <w:szCs w:val="24"/>
          <w:lang w:val="vi-VN"/>
        </w:rPr>
      </w:pPr>
      <w:r w:rsidRPr="00555E96">
        <w:rPr>
          <w:rFonts w:ascii="Tahoma" w:hAnsi="Tahoma" w:cs="Tahoma"/>
          <w:color w:val="002060"/>
          <w:sz w:val="24"/>
          <w:szCs w:val="24"/>
          <w:lang w:val="vi-VN"/>
        </w:rPr>
        <w:t xml:space="preserve">Như thế có thể thấy rằng Niết-bàn chính là </w:t>
      </w:r>
      <w:r w:rsidRPr="00555E96">
        <w:rPr>
          <w:rFonts w:ascii="Tahoma" w:hAnsi="Tahoma" w:cs="Tahoma"/>
          <w:i/>
          <w:iCs/>
          <w:color w:val="833C0B"/>
          <w:sz w:val="24"/>
          <w:szCs w:val="24"/>
          <w:lang w:val="vi-VN"/>
        </w:rPr>
        <w:t>trạng thái tâm với tuệ giác về thực tại</w:t>
      </w:r>
      <w:r w:rsidRPr="00555E96">
        <w:rPr>
          <w:rFonts w:ascii="Tahoma" w:hAnsi="Tahoma" w:cs="Tahoma"/>
          <w:color w:val="002060"/>
          <w:sz w:val="24"/>
          <w:szCs w:val="24"/>
          <w:lang w:val="vi-VN"/>
        </w:rPr>
        <w:t>, là chấm dứt sự bám víu vào tri kiến sai lầm (Si), là chấm dứt bám víu vào dòng lưu chuyển gây phiền não khổ đau từ hai đối cực (Tham-Sân).  Niết-bàn luôn là một hiện thực thanh tịnh trong một thế giới đầy biến động.</w:t>
      </w:r>
    </w:p>
    <w:p w:rsidR="00120105" w:rsidRPr="00555E96" w:rsidRDefault="00120105" w:rsidP="00120105">
      <w:pPr>
        <w:spacing w:after="0" w:line="360" w:lineRule="auto"/>
        <w:ind w:firstLine="720"/>
        <w:jc w:val="both"/>
        <w:rPr>
          <w:rFonts w:ascii="Tahoma" w:eastAsia="Arial" w:hAnsi="Tahoma" w:cs="Tahoma"/>
          <w:b/>
          <w:bCs/>
          <w:color w:val="632423"/>
          <w:sz w:val="24"/>
          <w:szCs w:val="24"/>
          <w:lang w:val="vi-VN"/>
        </w:rPr>
      </w:pPr>
      <w:bookmarkStart w:id="210" w:name="_Hlk31956241"/>
      <w:r w:rsidRPr="007057B5">
        <w:rPr>
          <w:rFonts w:ascii="Tahoma" w:eastAsia="Times New Roman" w:hAnsi="Tahoma" w:cs="Tahoma"/>
          <w:b/>
          <w:color w:val="632423"/>
          <w:sz w:val="24"/>
          <w:szCs w:val="24"/>
          <w:shd w:val="clear" w:color="auto" w:fill="FFFFFF"/>
          <w:lang w:val="vi-VN"/>
        </w:rPr>
        <w:t>4)</w:t>
      </w:r>
      <w:r w:rsidRPr="00555E96">
        <w:rPr>
          <w:rFonts w:ascii="Tahoma" w:eastAsia="Times New Roman" w:hAnsi="Tahoma" w:cs="Tahoma"/>
          <w:b/>
          <w:color w:val="632423"/>
          <w:sz w:val="24"/>
          <w:szCs w:val="24"/>
          <w:shd w:val="clear" w:color="auto" w:fill="FFFFFF"/>
          <w:lang w:val="vi-VN"/>
        </w:rPr>
        <w:t xml:space="preserve"> </w:t>
      </w:r>
      <w:bookmarkEnd w:id="210"/>
      <w:r w:rsidRPr="00555E96">
        <w:rPr>
          <w:rFonts w:ascii="Tahoma" w:eastAsia="SimSun" w:hAnsi="Tahoma" w:cs="Tahoma"/>
          <w:b/>
          <w:bCs/>
          <w:color w:val="632423"/>
          <w:sz w:val="24"/>
          <w:szCs w:val="24"/>
          <w:lang w:val="vi-VN"/>
        </w:rPr>
        <w:t>Nội dung của Đạo đế.</w:t>
      </w:r>
    </w:p>
    <w:p w:rsidR="00120105" w:rsidRPr="00555E96" w:rsidRDefault="00120105" w:rsidP="00120105">
      <w:pPr>
        <w:spacing w:after="160" w:line="360" w:lineRule="auto"/>
        <w:ind w:firstLine="720"/>
        <w:jc w:val="both"/>
        <w:rPr>
          <w:rFonts w:ascii="Tahoma" w:eastAsia="Arial" w:hAnsi="Tahoma" w:cs="Tahoma"/>
          <w:color w:val="002060"/>
          <w:sz w:val="24"/>
          <w:szCs w:val="24"/>
          <w:lang w:val="vi-VN"/>
        </w:rPr>
      </w:pPr>
      <w:r w:rsidRPr="00555E96">
        <w:rPr>
          <w:rFonts w:ascii="Tahoma" w:eastAsia="Arial" w:hAnsi="Tahoma" w:cs="Tahoma"/>
          <w:b/>
          <w:bCs/>
          <w:color w:val="002060"/>
          <w:sz w:val="24"/>
          <w:szCs w:val="24"/>
          <w:lang w:val="vi-VN"/>
        </w:rPr>
        <w:t>Đạo đế</w:t>
      </w:r>
      <w:r w:rsidRPr="00555E96">
        <w:rPr>
          <w:rFonts w:ascii="Tahoma" w:eastAsia="Arial" w:hAnsi="Tahoma" w:cs="Tahoma"/>
          <w:color w:val="002060"/>
          <w:sz w:val="24"/>
          <w:szCs w:val="24"/>
          <w:lang w:val="vi-VN"/>
        </w:rPr>
        <w:t xml:space="preserve"> (</w:t>
      </w:r>
      <w:bookmarkStart w:id="211" w:name="_Hlk31726772"/>
      <w:r w:rsidRPr="00555E96">
        <w:rPr>
          <w:rFonts w:ascii="Tahoma" w:eastAsia="SimSun" w:hAnsi="Tahoma" w:cs="Tahoma"/>
          <w:color w:val="002060"/>
          <w:sz w:val="24"/>
          <w:szCs w:val="24"/>
          <w:lang w:val="vi-VN"/>
        </w:rPr>
        <w:t>道諦</w:t>
      </w:r>
      <w:bookmarkEnd w:id="211"/>
      <w:r w:rsidRPr="00555E96">
        <w:rPr>
          <w:rFonts w:ascii="Tahoma" w:eastAsia="Arial" w:hAnsi="Tahoma" w:cs="Tahoma"/>
          <w:color w:val="002060"/>
          <w:sz w:val="24"/>
          <w:szCs w:val="24"/>
          <w:lang w:val="vi-VN"/>
        </w:rPr>
        <w:t xml:space="preserve">;  P: Magga-saccã;  S: Mārga-satya;  E: Truth of the Path to the Cessation of Suffering):  </w:t>
      </w:r>
      <w:r w:rsidR="001025E2">
        <w:rPr>
          <w:rFonts w:ascii="Tahoma" w:eastAsia="Arial" w:hAnsi="Tahoma" w:cs="Tahoma"/>
          <w:color w:val="002060"/>
          <w:sz w:val="24"/>
          <w:szCs w:val="24"/>
          <w:lang w:val="vi-VN"/>
        </w:rPr>
        <w:t>Là sự thật</w:t>
      </w:r>
      <w:r w:rsidRPr="00555E96">
        <w:rPr>
          <w:rFonts w:ascii="Tahoma" w:eastAsia="Arial" w:hAnsi="Tahoma" w:cs="Tahoma"/>
          <w:color w:val="002060"/>
          <w:sz w:val="24"/>
          <w:szCs w:val="24"/>
          <w:lang w:val="vi-VN"/>
        </w:rPr>
        <w:t xml:space="preserve"> về con đường dẫn đến diệt khổ (= </w:t>
      </w:r>
      <w:r w:rsidRPr="00555E96">
        <w:rPr>
          <w:rFonts w:ascii="Tahoma" w:eastAsia="Arial" w:hAnsi="Tahoma" w:cs="Tahoma"/>
          <w:i/>
          <w:iCs/>
          <w:color w:val="002060"/>
          <w:sz w:val="24"/>
          <w:szCs w:val="24"/>
          <w:lang w:val="vi-VN"/>
        </w:rPr>
        <w:t>Đạo khổ đế</w:t>
      </w:r>
      <w:r w:rsidRPr="00555E96">
        <w:rPr>
          <w:rFonts w:ascii="Tahoma" w:eastAsia="Arial" w:hAnsi="Tahoma" w:cs="Tahoma"/>
          <w:color w:val="002060"/>
          <w:sz w:val="24"/>
          <w:szCs w:val="24"/>
          <w:lang w:val="vi-VN"/>
        </w:rPr>
        <w:t xml:space="preserve"> </w:t>
      </w:r>
      <w:r w:rsidRPr="00555E96">
        <w:rPr>
          <w:rFonts w:ascii="Tahoma" w:eastAsia="SimSun" w:hAnsi="Tahoma" w:cs="Tahoma"/>
          <w:color w:val="002060"/>
          <w:sz w:val="24"/>
          <w:szCs w:val="24"/>
          <w:lang w:val="vi-VN"/>
        </w:rPr>
        <w:t>道苦諦</w:t>
      </w:r>
      <w:r w:rsidRPr="00555E96">
        <w:rPr>
          <w:rFonts w:ascii="Tahoma" w:eastAsia="SimSun" w:hAnsi="Tahoma" w:cs="Tahoma"/>
          <w:color w:val="002060"/>
          <w:sz w:val="24"/>
          <w:szCs w:val="24"/>
          <w:lang w:val="vi-VN"/>
        </w:rPr>
        <w:t>), là con đường dẫn đến Niết-bàn.</w:t>
      </w:r>
    </w:p>
    <w:p w:rsidR="00120105" w:rsidRPr="00555E96" w:rsidRDefault="00120105" w:rsidP="00120105">
      <w:pPr>
        <w:spacing w:after="160" w:line="360" w:lineRule="auto"/>
        <w:ind w:firstLine="720"/>
        <w:jc w:val="both"/>
        <w:rPr>
          <w:rFonts w:ascii="Tahoma" w:eastAsia="Arial" w:hAnsi="Tahoma" w:cs="Tahoma"/>
          <w:color w:val="002060"/>
          <w:sz w:val="24"/>
          <w:szCs w:val="24"/>
          <w:lang w:val="vi-VN"/>
        </w:rPr>
      </w:pPr>
      <w:r w:rsidRPr="00555E96">
        <w:rPr>
          <w:rFonts w:ascii="Tahoma" w:eastAsia="Arial" w:hAnsi="Tahoma" w:cs="Tahoma"/>
          <w:i/>
          <w:iCs/>
          <w:color w:val="002060"/>
          <w:sz w:val="24"/>
          <w:szCs w:val="24"/>
          <w:lang w:val="vi-VN"/>
        </w:rPr>
        <w:t>Đạo đế</w:t>
      </w:r>
      <w:r w:rsidRPr="00555E96">
        <w:rPr>
          <w:rFonts w:ascii="Tahoma" w:eastAsia="Arial" w:hAnsi="Tahoma" w:cs="Tahoma"/>
          <w:color w:val="002060"/>
          <w:sz w:val="24"/>
          <w:szCs w:val="24"/>
          <w:lang w:val="vi-VN"/>
        </w:rPr>
        <w:t xml:space="preserve"> là con đường thực hành nhằm chuyển hóa các kết sử ở </w:t>
      </w:r>
      <w:r w:rsidRPr="00555E96">
        <w:rPr>
          <w:rFonts w:ascii="Tahoma" w:eastAsia="Arial" w:hAnsi="Tahoma" w:cs="Tahoma"/>
          <w:i/>
          <w:iCs/>
          <w:color w:val="002060"/>
          <w:sz w:val="24"/>
          <w:szCs w:val="24"/>
          <w:lang w:val="vi-VN"/>
        </w:rPr>
        <w:t>Tập đế</w:t>
      </w:r>
      <w:r w:rsidRPr="00555E96">
        <w:rPr>
          <w:rFonts w:ascii="Tahoma" w:eastAsia="Arial" w:hAnsi="Tahoma" w:cs="Tahoma"/>
          <w:color w:val="002060"/>
          <w:sz w:val="24"/>
          <w:szCs w:val="24"/>
          <w:lang w:val="vi-VN"/>
        </w:rPr>
        <w:t xml:space="preserve">, để chứng quả giải thoát – Niết-bàn.  Có nhiều phương pháp tu tập được giáo lý nêu ra là 37 </w:t>
      </w:r>
      <w:r w:rsidRPr="00555E96">
        <w:rPr>
          <w:rFonts w:ascii="Tahoma" w:eastAsia="Arial" w:hAnsi="Tahoma" w:cs="Tahoma"/>
          <w:i/>
          <w:iCs/>
          <w:color w:val="002060"/>
          <w:sz w:val="24"/>
          <w:szCs w:val="24"/>
          <w:lang w:val="vi-VN"/>
        </w:rPr>
        <w:t>Phẩm trợ đạo</w:t>
      </w:r>
      <w:r w:rsidRPr="00555E96">
        <w:rPr>
          <w:rFonts w:ascii="Tahoma" w:eastAsia="Arial" w:hAnsi="Tahoma" w:cs="Tahoma"/>
          <w:color w:val="002060"/>
          <w:sz w:val="24"/>
          <w:szCs w:val="24"/>
          <w:lang w:val="vi-VN"/>
        </w:rPr>
        <w:t xml:space="preserve"> cho Đạo đế.  Tuy nhiên, Bát Chánh Đạo được xem là tiêu biều được nêu ra nơi kinh Chuyển Pháp Luân, bao gồm nội dung tu tập </w:t>
      </w:r>
      <w:r w:rsidRPr="00555E96">
        <w:rPr>
          <w:rFonts w:ascii="Tahoma" w:eastAsia="Arial" w:hAnsi="Tahoma" w:cs="Tahoma"/>
          <w:i/>
          <w:iCs/>
          <w:color w:val="002060"/>
          <w:sz w:val="24"/>
          <w:szCs w:val="24"/>
          <w:lang w:val="vi-VN"/>
        </w:rPr>
        <w:t>Niệm</w:t>
      </w:r>
      <w:r w:rsidR="00AA0908" w:rsidRPr="00AA0908">
        <w:rPr>
          <w:rFonts w:ascii="Tahoma" w:eastAsia="Arial" w:hAnsi="Tahoma" w:cs="Tahoma"/>
          <w:i/>
          <w:iCs/>
          <w:color w:val="002060"/>
          <w:sz w:val="24"/>
          <w:szCs w:val="24"/>
          <w:lang w:val="vi-VN"/>
        </w:rPr>
        <w:t xml:space="preserve"> </w:t>
      </w:r>
      <w:r w:rsidR="00AA0908" w:rsidRPr="00555E96">
        <w:rPr>
          <w:rFonts w:ascii="Tahoma" w:eastAsia="Arial" w:hAnsi="Tahoma" w:cs="Tahoma"/>
          <w:i/>
          <w:iCs/>
          <w:color w:val="002060"/>
          <w:sz w:val="24"/>
          <w:szCs w:val="24"/>
          <w:lang w:val="vi-VN"/>
        </w:rPr>
        <w:t>Giớ</w:t>
      </w:r>
      <w:r w:rsidR="00AA0908">
        <w:rPr>
          <w:rFonts w:ascii="Tahoma" w:eastAsia="Arial" w:hAnsi="Tahoma" w:cs="Tahoma"/>
          <w:i/>
          <w:iCs/>
          <w:color w:val="002060"/>
          <w:sz w:val="24"/>
          <w:szCs w:val="24"/>
          <w:lang w:val="vi-VN"/>
        </w:rPr>
        <w:t>i</w:t>
      </w:r>
      <w:r w:rsidRPr="00555E96">
        <w:rPr>
          <w:rFonts w:ascii="Tahoma" w:eastAsia="Arial" w:hAnsi="Tahoma" w:cs="Tahoma"/>
          <w:i/>
          <w:iCs/>
          <w:color w:val="002060"/>
          <w:sz w:val="24"/>
          <w:szCs w:val="24"/>
          <w:lang w:val="vi-VN"/>
        </w:rPr>
        <w:t>-Định-Tuệ</w:t>
      </w:r>
      <w:r w:rsidRPr="00555E96">
        <w:rPr>
          <w:rFonts w:ascii="Tahoma" w:eastAsia="Arial" w:hAnsi="Tahoma" w:cs="Tahoma"/>
          <w:b/>
          <w:bCs/>
          <w:color w:val="833C0B"/>
          <w:sz w:val="24"/>
          <w:szCs w:val="24"/>
          <w:lang w:val="vi-VN"/>
        </w:rPr>
        <w:t xml:space="preserve"> </w:t>
      </w:r>
      <w:r w:rsidR="001025E2">
        <w:rPr>
          <w:rFonts w:ascii="Tahoma" w:eastAsia="Arial" w:hAnsi="Tahoma" w:cs="Tahoma"/>
          <w:b/>
          <w:bCs/>
          <w:color w:val="833C0B"/>
          <w:sz w:val="24"/>
          <w:szCs w:val="24"/>
          <w:lang w:val="vi-VN"/>
        </w:rPr>
        <w:t xml:space="preserve"> </w:t>
      </w:r>
      <w:r w:rsidRPr="00555E96">
        <w:rPr>
          <w:rFonts w:ascii="Tahoma" w:eastAsia="Arial" w:hAnsi="Tahoma" w:cs="Tahoma"/>
          <w:color w:val="002060"/>
          <w:sz w:val="24"/>
          <w:szCs w:val="24"/>
          <w:lang w:val="vi-VN"/>
        </w:rPr>
        <w:t>đúng theo lộ trình tu học Văn Tư Tu.</w:t>
      </w:r>
    </w:p>
    <w:p w:rsidR="00120105" w:rsidRPr="00555E96" w:rsidRDefault="00120105" w:rsidP="00120105">
      <w:pPr>
        <w:spacing w:after="160" w:line="360" w:lineRule="auto"/>
        <w:ind w:firstLine="720"/>
        <w:jc w:val="both"/>
        <w:rPr>
          <w:rFonts w:ascii="Tahoma" w:eastAsia="Arial" w:hAnsi="Tahoma" w:cs="Tahoma"/>
          <w:color w:val="002060"/>
          <w:sz w:val="24"/>
          <w:szCs w:val="24"/>
          <w:lang w:val="vi-VN"/>
        </w:rPr>
      </w:pPr>
      <w:r w:rsidRPr="00555E96">
        <w:rPr>
          <w:rFonts w:ascii="Tahoma" w:eastAsia="Arial" w:hAnsi="Tahoma" w:cs="Tahoma"/>
          <w:color w:val="002060"/>
          <w:sz w:val="24"/>
          <w:szCs w:val="24"/>
          <w:lang w:val="vi-VN"/>
        </w:rPr>
        <w:t>Dưới đây là nội dung của Bát Chánh Đạo</w:t>
      </w:r>
      <w:r w:rsidRPr="00915ABC">
        <w:rPr>
          <w:rFonts w:ascii="Tahoma" w:eastAsia="Arial" w:hAnsi="Tahoma" w:cs="Tahoma"/>
          <w:color w:val="002060"/>
          <w:sz w:val="24"/>
          <w:szCs w:val="24"/>
          <w:lang w:val="vi-VN"/>
        </w:rPr>
        <w:t xml:space="preserve"> </w:t>
      </w:r>
      <w:bookmarkStart w:id="212" w:name="_Hlk78119386"/>
      <w:r w:rsidRPr="00A243A2">
        <w:rPr>
          <w:rFonts w:ascii="Tahoma" w:eastAsia="Times New Roman" w:hAnsi="Tahoma" w:cs="Tahoma"/>
          <w:bCs/>
          <w:color w:val="002060"/>
          <w:sz w:val="24"/>
          <w:szCs w:val="24"/>
          <w:lang w:val="vi-VN"/>
        </w:rPr>
        <w:t>(</w:t>
      </w:r>
      <w:r w:rsidRPr="00555E96">
        <w:rPr>
          <w:rFonts w:ascii="Tahoma" w:eastAsia="Times New Roman" w:hAnsi="Tahoma" w:cs="Tahoma"/>
          <w:bCs/>
          <w:color w:val="002060"/>
          <w:sz w:val="24"/>
          <w:szCs w:val="24"/>
          <w:lang w:val="vi-VN"/>
        </w:rPr>
        <w:t>E</w:t>
      </w:r>
      <w:r w:rsidRPr="00555E96">
        <w:rPr>
          <w:rFonts w:ascii="Tahoma" w:eastAsia="Times New Roman" w:hAnsi="Tahoma" w:cs="Tahoma"/>
          <w:color w:val="002060"/>
          <w:sz w:val="24"/>
          <w:szCs w:val="24"/>
          <w:lang w:val="vi-VN"/>
        </w:rPr>
        <w:t>:  The Eightfold Path)</w:t>
      </w:r>
      <w:bookmarkEnd w:id="212"/>
      <w:r w:rsidRPr="00555E96">
        <w:rPr>
          <w:rFonts w:ascii="Tahoma" w:eastAsia="Times New Roman" w:hAnsi="Tahoma" w:cs="Tahoma"/>
          <w:color w:val="002060"/>
          <w:sz w:val="24"/>
          <w:szCs w:val="24"/>
          <w:lang w:val="vi-VN"/>
        </w:rPr>
        <w:t xml:space="preserve"> </w:t>
      </w:r>
      <w:r w:rsidRPr="00E26894">
        <w:rPr>
          <w:rFonts w:ascii="Tahoma" w:eastAsia="Arial" w:hAnsi="Tahoma" w:cs="Tahoma"/>
          <w:color w:val="002060"/>
          <w:sz w:val="24"/>
          <w:szCs w:val="24"/>
          <w:lang w:val="vi-VN"/>
        </w:rPr>
        <w:t xml:space="preserve">(Xin xem mục từ </w:t>
      </w:r>
      <w:r w:rsidRPr="00555E96">
        <w:rPr>
          <w:rFonts w:ascii="Tahoma" w:eastAsia="Arial" w:hAnsi="Tahoma" w:cs="Tahoma"/>
          <w:color w:val="002060"/>
          <w:sz w:val="24"/>
          <w:szCs w:val="24"/>
          <w:lang w:val="vi-VN"/>
        </w:rPr>
        <w:t>Bát Chánh Đạo</w:t>
      </w:r>
      <w:r w:rsidRPr="00E26894">
        <w:rPr>
          <w:rFonts w:ascii="Tahoma" w:eastAsia="Arial" w:hAnsi="Tahoma" w:cs="Tahoma"/>
          <w:color w:val="002060"/>
          <w:sz w:val="24"/>
          <w:szCs w:val="24"/>
          <w:lang w:val="vi-VN"/>
        </w:rPr>
        <w:t>)</w:t>
      </w:r>
      <w:r w:rsidRPr="00A243A2">
        <w:rPr>
          <w:rFonts w:ascii="Tahoma" w:eastAsia="Times New Roman" w:hAnsi="Tahoma" w:cs="Tahoma"/>
          <w:color w:val="002060"/>
          <w:sz w:val="24"/>
          <w:szCs w:val="24"/>
          <w:lang w:val="vi-VN"/>
        </w:rPr>
        <w:t xml:space="preserve"> </w:t>
      </w:r>
      <w:r w:rsidRPr="00555E96">
        <w:rPr>
          <w:rFonts w:ascii="Tahoma" w:eastAsia="Times New Roman" w:hAnsi="Tahoma" w:cs="Tahoma"/>
          <w:color w:val="002060"/>
          <w:sz w:val="24"/>
          <w:szCs w:val="24"/>
          <w:lang w:val="vi-VN"/>
        </w:rPr>
        <w:t>gồm:</w:t>
      </w:r>
    </w:p>
    <w:p w:rsidR="00120105" w:rsidRPr="00555E96" w:rsidRDefault="00120105" w:rsidP="00120105">
      <w:pPr>
        <w:spacing w:after="0" w:line="360" w:lineRule="auto"/>
        <w:ind w:firstLine="720"/>
        <w:jc w:val="both"/>
        <w:rPr>
          <w:rFonts w:ascii="Tahoma" w:hAnsi="Tahoma" w:cs="Tahoma"/>
          <w:color w:val="002060"/>
          <w:sz w:val="24"/>
          <w:szCs w:val="24"/>
        </w:rPr>
      </w:pPr>
      <w:bookmarkStart w:id="213" w:name="_Hlk32000637"/>
      <w:r w:rsidRPr="00555E96">
        <w:rPr>
          <w:rFonts w:ascii="Tahoma" w:hAnsi="Tahoma" w:cs="Tahoma"/>
          <w:color w:val="002060"/>
          <w:sz w:val="24"/>
          <w:szCs w:val="24"/>
        </w:rPr>
        <w:t>1/ Chánh tri kiến (Right view).</w:t>
      </w:r>
      <w:r w:rsidRPr="00555E96">
        <w:rPr>
          <w:rFonts w:ascii="Tahoma" w:hAnsi="Tahoma" w:cs="Tahoma"/>
          <w:color w:val="002060"/>
          <w:sz w:val="24"/>
          <w:szCs w:val="24"/>
        </w:rPr>
        <w:tab/>
      </w:r>
      <w:r w:rsidRPr="00555E96">
        <w:rPr>
          <w:rFonts w:ascii="Tahoma" w:hAnsi="Tahoma" w:cs="Tahoma"/>
          <w:color w:val="002060"/>
          <w:sz w:val="24"/>
          <w:szCs w:val="24"/>
        </w:rPr>
        <w:tab/>
        <w:t>5/ Chánh mạng (Right livehood).</w:t>
      </w:r>
    </w:p>
    <w:p w:rsidR="00120105" w:rsidRPr="00555E96" w:rsidRDefault="00120105" w:rsidP="00120105">
      <w:pPr>
        <w:spacing w:after="0" w:line="360" w:lineRule="auto"/>
        <w:ind w:firstLine="720"/>
        <w:jc w:val="both"/>
        <w:rPr>
          <w:rFonts w:ascii="Tahoma" w:hAnsi="Tahoma" w:cs="Tahoma"/>
          <w:color w:val="002060"/>
          <w:sz w:val="24"/>
          <w:szCs w:val="24"/>
        </w:rPr>
      </w:pPr>
      <w:r w:rsidRPr="00555E96">
        <w:rPr>
          <w:rFonts w:ascii="Tahoma" w:hAnsi="Tahoma" w:cs="Tahoma"/>
          <w:color w:val="002060"/>
          <w:sz w:val="24"/>
          <w:szCs w:val="24"/>
        </w:rPr>
        <w:t xml:space="preserve">2/ Chánh tư duy (Right thought). </w:t>
      </w:r>
      <w:r w:rsidRPr="00555E96">
        <w:rPr>
          <w:rFonts w:ascii="Tahoma" w:hAnsi="Tahoma" w:cs="Tahoma"/>
          <w:color w:val="002060"/>
          <w:sz w:val="24"/>
          <w:szCs w:val="24"/>
        </w:rPr>
        <w:tab/>
      </w:r>
      <w:r w:rsidRPr="00555E96">
        <w:rPr>
          <w:rFonts w:ascii="Tahoma" w:hAnsi="Tahoma" w:cs="Tahoma"/>
          <w:color w:val="002060"/>
          <w:sz w:val="24"/>
          <w:szCs w:val="24"/>
        </w:rPr>
        <w:tab/>
        <w:t>6/ Chánh tinh tấn (Right effort).</w:t>
      </w:r>
    </w:p>
    <w:p w:rsidR="00120105" w:rsidRPr="00555E96" w:rsidRDefault="00120105" w:rsidP="00120105">
      <w:pPr>
        <w:spacing w:after="0" w:line="360" w:lineRule="auto"/>
        <w:ind w:firstLine="720"/>
        <w:jc w:val="both"/>
        <w:rPr>
          <w:rFonts w:ascii="Tahoma" w:hAnsi="Tahoma" w:cs="Tahoma"/>
          <w:color w:val="002060"/>
          <w:sz w:val="24"/>
          <w:szCs w:val="24"/>
        </w:rPr>
      </w:pPr>
      <w:r w:rsidRPr="00555E96">
        <w:rPr>
          <w:rFonts w:ascii="Tahoma" w:hAnsi="Tahoma" w:cs="Tahoma"/>
          <w:color w:val="002060"/>
          <w:sz w:val="24"/>
          <w:szCs w:val="24"/>
        </w:rPr>
        <w:t>3/ Chánh ngữ (Right speech).</w:t>
      </w:r>
      <w:r w:rsidRPr="00555E96">
        <w:rPr>
          <w:rFonts w:ascii="Tahoma" w:hAnsi="Tahoma" w:cs="Tahoma"/>
          <w:color w:val="002060"/>
          <w:sz w:val="24"/>
          <w:szCs w:val="24"/>
        </w:rPr>
        <w:tab/>
      </w:r>
      <w:r w:rsidRPr="00555E96">
        <w:rPr>
          <w:rFonts w:ascii="Tahoma" w:hAnsi="Tahoma" w:cs="Tahoma"/>
          <w:color w:val="002060"/>
          <w:sz w:val="24"/>
          <w:szCs w:val="24"/>
        </w:rPr>
        <w:tab/>
        <w:t>7/ Chánh niệm (Right mindfulness).</w:t>
      </w:r>
    </w:p>
    <w:p w:rsidR="00120105" w:rsidRPr="00555E96" w:rsidRDefault="00120105" w:rsidP="00120105">
      <w:pPr>
        <w:spacing w:after="240" w:line="360" w:lineRule="auto"/>
        <w:ind w:firstLine="720"/>
        <w:jc w:val="both"/>
        <w:rPr>
          <w:rFonts w:ascii="Tahoma" w:hAnsi="Tahoma" w:cs="Tahoma"/>
          <w:color w:val="002060"/>
          <w:sz w:val="24"/>
          <w:szCs w:val="24"/>
        </w:rPr>
      </w:pPr>
      <w:r w:rsidRPr="00555E96">
        <w:rPr>
          <w:rFonts w:ascii="Tahoma" w:hAnsi="Tahoma" w:cs="Tahoma"/>
          <w:color w:val="002060"/>
          <w:sz w:val="24"/>
          <w:szCs w:val="24"/>
        </w:rPr>
        <w:t xml:space="preserve">4/ Chánh nghiệp (Right action). </w:t>
      </w:r>
      <w:r w:rsidRPr="00555E96">
        <w:rPr>
          <w:rFonts w:ascii="Tahoma" w:hAnsi="Tahoma" w:cs="Tahoma"/>
          <w:color w:val="002060"/>
          <w:sz w:val="24"/>
          <w:szCs w:val="24"/>
        </w:rPr>
        <w:tab/>
      </w:r>
      <w:r w:rsidRPr="00555E96">
        <w:rPr>
          <w:rFonts w:ascii="Tahoma" w:hAnsi="Tahoma" w:cs="Tahoma"/>
          <w:color w:val="002060"/>
          <w:sz w:val="24"/>
          <w:szCs w:val="24"/>
        </w:rPr>
        <w:tab/>
        <w:t>8/ Chánh định (Right concentration).</w:t>
      </w:r>
    </w:p>
    <w:bookmarkEnd w:id="213"/>
    <w:p w:rsidR="00120105" w:rsidRDefault="00120105" w:rsidP="00120105">
      <w:pPr>
        <w:spacing w:after="240" w:line="360" w:lineRule="auto"/>
        <w:jc w:val="both"/>
        <w:rPr>
          <w:rFonts w:ascii="Tahoma" w:eastAsia="MS Gothic" w:hAnsi="Tahoma" w:cs="Tahoma"/>
          <w:color w:val="002060"/>
          <w:sz w:val="24"/>
          <w:szCs w:val="24"/>
        </w:rPr>
      </w:pPr>
      <w:r>
        <w:rPr>
          <w:rFonts w:ascii="Tahoma" w:eastAsia="MS Gothic" w:hAnsi="Tahoma" w:cs="Tahoma"/>
          <w:color w:val="002060"/>
          <w:sz w:val="24"/>
          <w:szCs w:val="24"/>
        </w:rPr>
        <w:tab/>
        <w:t xml:space="preserve">Lưu ý rằng Chánh tri kiến là chi phần chủ đạo soi sáng cho 7 chi phần còn lại, đó là nhận thức chân chính về chân lý Duyên khởi và Đạo đức Duyên khởi. Bởi </w:t>
      </w:r>
      <w:r w:rsidRPr="0039134F">
        <w:rPr>
          <w:rFonts w:ascii="Tahoma" w:eastAsia="MS Gothic" w:hAnsi="Tahoma" w:cs="Tahoma"/>
          <w:color w:val="002060"/>
          <w:sz w:val="24"/>
          <w:szCs w:val="24"/>
        </w:rPr>
        <w:t xml:space="preserve">giáo lý Duyên khởi chỉ cho chúng ta thấy rõ thực tướng của các pháp, để thoát khỏi hai nỗi khổ </w:t>
      </w:r>
      <w:r>
        <w:rPr>
          <w:rFonts w:ascii="Tahoma" w:eastAsia="MS Gothic" w:hAnsi="Tahoma" w:cs="Tahoma"/>
          <w:color w:val="002060"/>
          <w:sz w:val="24"/>
          <w:szCs w:val="24"/>
        </w:rPr>
        <w:t>là k</w:t>
      </w:r>
      <w:r w:rsidRPr="0039134F">
        <w:rPr>
          <w:rFonts w:ascii="Tahoma" w:eastAsia="MS Gothic" w:hAnsi="Tahoma" w:cs="Tahoma"/>
          <w:color w:val="002060"/>
          <w:sz w:val="24"/>
          <w:szCs w:val="24"/>
        </w:rPr>
        <w:t xml:space="preserve">hổ do mình tự tạo ra và </w:t>
      </w:r>
      <w:r>
        <w:rPr>
          <w:rFonts w:ascii="Tahoma" w:eastAsia="MS Gothic" w:hAnsi="Tahoma" w:cs="Tahoma"/>
          <w:color w:val="002060"/>
          <w:sz w:val="24"/>
          <w:szCs w:val="24"/>
        </w:rPr>
        <w:t>k</w:t>
      </w:r>
      <w:r w:rsidRPr="0039134F">
        <w:rPr>
          <w:rFonts w:ascii="Tahoma" w:eastAsia="MS Gothic" w:hAnsi="Tahoma" w:cs="Tahoma"/>
          <w:color w:val="002060"/>
          <w:sz w:val="24"/>
          <w:szCs w:val="24"/>
        </w:rPr>
        <w:t>hổ do người tạo ra.</w:t>
      </w:r>
    </w:p>
    <w:p w:rsidR="00120105" w:rsidRPr="00E37EB4"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EE5191" w:rsidRDefault="00120105" w:rsidP="00120105">
      <w:pPr>
        <w:shd w:val="clear" w:color="auto" w:fill="FFFFFF"/>
        <w:spacing w:after="120" w:line="360" w:lineRule="auto"/>
        <w:jc w:val="both"/>
        <w:rPr>
          <w:rFonts w:ascii="Tahoma" w:eastAsia="Times New Roman" w:hAnsi="Tahoma" w:cs="Tahoma"/>
          <w:b/>
          <w:bCs/>
          <w:color w:val="C00000"/>
          <w:sz w:val="28"/>
          <w:szCs w:val="28"/>
          <w:lang w:val="vi-VN"/>
        </w:rPr>
      </w:pPr>
      <w:bookmarkStart w:id="214" w:name="_Hlk78074722"/>
      <w:r w:rsidRPr="00EE5191">
        <w:rPr>
          <w:rFonts w:ascii="Tahoma" w:eastAsia="Times New Roman" w:hAnsi="Tahoma" w:cs="Tahoma"/>
          <w:b/>
          <w:bCs/>
          <w:color w:val="C00000"/>
          <w:sz w:val="28"/>
          <w:szCs w:val="28"/>
          <w:lang w:val="vi-VN"/>
        </w:rPr>
        <w:t xml:space="preserve">Tứ </w:t>
      </w:r>
      <w:bookmarkEnd w:id="214"/>
      <w:r w:rsidRPr="00EE5191">
        <w:rPr>
          <w:rFonts w:ascii="Tahoma" w:eastAsia="Times New Roman" w:hAnsi="Tahoma" w:cs="Tahoma"/>
          <w:b/>
          <w:bCs/>
          <w:color w:val="C00000"/>
          <w:sz w:val="28"/>
          <w:szCs w:val="28"/>
          <w:lang w:val="vi-VN"/>
        </w:rPr>
        <w:t>đức Niết-bàn.</w:t>
      </w:r>
    </w:p>
    <w:p w:rsidR="00120105"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color w:val="002060"/>
          <w:sz w:val="24"/>
          <w:szCs w:val="24"/>
          <w:lang w:val="vi-VN"/>
        </w:rPr>
        <w:lastRenderedPageBreak/>
        <w:t>Tứ Đức Niết-bàn (</w:t>
      </w:r>
      <w:r w:rsidRPr="00963C29">
        <w:rPr>
          <w:rFonts w:ascii="SimSun" w:eastAsia="SimSun" w:hAnsi="SimSun" w:cs="Meiryo UI" w:hint="eastAsia"/>
          <w:color w:val="002060"/>
          <w:sz w:val="24"/>
          <w:szCs w:val="24"/>
          <w:lang w:val="vi-VN"/>
        </w:rPr>
        <w:t>四徳涅槃</w:t>
      </w:r>
      <w:r w:rsidRPr="00C8277E">
        <w:rPr>
          <w:rFonts w:ascii="Tahoma" w:eastAsia="Times New Roman" w:hAnsi="Tahoma" w:cs="Tahoma" w:hint="eastAsia"/>
          <w:color w:val="002060"/>
          <w:sz w:val="24"/>
          <w:szCs w:val="24"/>
          <w:lang w:val="vi-VN"/>
        </w:rPr>
        <w:t>;</w:t>
      </w:r>
      <w:r w:rsidR="00963C29">
        <w:rPr>
          <w:rFonts w:ascii="Tahoma" w:eastAsia="Times New Roman" w:hAnsi="Tahoma" w:cs="Tahoma"/>
          <w:color w:val="002060"/>
          <w:sz w:val="24"/>
          <w:szCs w:val="24"/>
          <w:lang w:val="vi-VN"/>
        </w:rPr>
        <w:t xml:space="preserve">  E: The f</w:t>
      </w:r>
      <w:r w:rsidRPr="00C8277E">
        <w:rPr>
          <w:rFonts w:ascii="Tahoma" w:eastAsia="Times New Roman" w:hAnsi="Tahoma" w:cs="Tahoma"/>
          <w:color w:val="002060"/>
          <w:sz w:val="24"/>
          <w:szCs w:val="24"/>
          <w:lang w:val="vi-VN"/>
        </w:rPr>
        <w:t xml:space="preserve">our attributes of Nirvāna) nơi kinh Đại Bát Niết-bàn là nhằm trình bày 4 thuộc tính tiêu biểu trạng thái tâm như là 4 phẩm hạnh cao quý của bậc giác ngộ chân lý Duyên khởi, đó là </w:t>
      </w:r>
      <w:r w:rsidRPr="00C8277E">
        <w:rPr>
          <w:rFonts w:ascii="Tahoma" w:eastAsia="Times New Roman" w:hAnsi="Tahoma" w:cs="Tahoma"/>
          <w:i/>
          <w:iCs/>
          <w:color w:val="002060"/>
          <w:sz w:val="24"/>
          <w:szCs w:val="24"/>
          <w:lang w:val="vi-VN"/>
        </w:rPr>
        <w:t>Thường – Lạc – Ngã – Tịnh</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常</w:t>
      </w:r>
      <w:r w:rsidRPr="00C8277E">
        <w:rPr>
          <w:rFonts w:ascii="Tahoma" w:eastAsia="Times New Roman" w:hAnsi="Tahoma" w:cs="Tahoma"/>
          <w:color w:val="002060"/>
          <w:sz w:val="24"/>
          <w:szCs w:val="24"/>
          <w:lang w:val="vi-VN"/>
        </w:rPr>
        <w:t xml:space="preserve"> – </w:t>
      </w:r>
      <w:r w:rsidRPr="00C8277E">
        <w:rPr>
          <w:rFonts w:ascii="Meiryo UI" w:eastAsia="Meiryo UI" w:hAnsi="Meiryo UI" w:cs="Meiryo UI" w:hint="eastAsia"/>
          <w:color w:val="002060"/>
          <w:sz w:val="24"/>
          <w:szCs w:val="24"/>
          <w:lang w:val="vi-VN"/>
        </w:rPr>
        <w:t>樂</w:t>
      </w:r>
      <w:r w:rsidRPr="00C8277E">
        <w:rPr>
          <w:rFonts w:ascii="Tahoma" w:eastAsia="Times New Roman" w:hAnsi="Tahoma" w:cs="Tahoma"/>
          <w:color w:val="002060"/>
          <w:sz w:val="24"/>
          <w:szCs w:val="24"/>
          <w:lang w:val="vi-VN"/>
        </w:rPr>
        <w:t xml:space="preserve"> – </w:t>
      </w:r>
      <w:r w:rsidRPr="00C8277E">
        <w:rPr>
          <w:rFonts w:ascii="Meiryo UI" w:eastAsia="Meiryo UI" w:hAnsi="Meiryo UI" w:cs="Meiryo UI" w:hint="eastAsia"/>
          <w:color w:val="002060"/>
          <w:sz w:val="24"/>
          <w:szCs w:val="24"/>
          <w:lang w:val="vi-VN"/>
        </w:rPr>
        <w:t>我</w:t>
      </w:r>
      <w:r w:rsidRPr="00C8277E">
        <w:rPr>
          <w:rFonts w:ascii="Tahoma" w:eastAsia="Times New Roman" w:hAnsi="Tahoma" w:cs="Tahoma"/>
          <w:color w:val="002060"/>
          <w:sz w:val="24"/>
          <w:szCs w:val="24"/>
          <w:lang w:val="vi-VN"/>
        </w:rPr>
        <w:t xml:space="preserve"> – </w:t>
      </w:r>
      <w:r w:rsidRPr="00C8277E">
        <w:rPr>
          <w:rFonts w:ascii="Meiryo UI" w:eastAsia="Meiryo UI" w:hAnsi="Meiryo UI" w:cs="Meiryo UI" w:hint="eastAsia"/>
          <w:color w:val="002060"/>
          <w:sz w:val="24"/>
          <w:szCs w:val="24"/>
          <w:lang w:val="vi-VN"/>
        </w:rPr>
        <w:t>淨</w:t>
      </w:r>
      <w:r w:rsidRPr="00C8277E">
        <w:rPr>
          <w:rFonts w:ascii="Tahoma" w:eastAsia="Times New Roman" w:hAnsi="Tahoma" w:cs="Tahoma"/>
          <w:color w:val="002060"/>
          <w:sz w:val="24"/>
          <w:szCs w:val="24"/>
          <w:lang w:val="vi-VN"/>
        </w:rPr>
        <w:t>;  E: Permanence – Bliss – Self – Purity)</w:t>
      </w:r>
    </w:p>
    <w:p w:rsidR="00963C29" w:rsidRDefault="00963C29" w:rsidP="00963C29">
      <w:pPr>
        <w:spacing w:after="12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Thật vậy:</w:t>
      </w:r>
    </w:p>
    <w:p w:rsidR="00963C29" w:rsidRPr="00963C29" w:rsidRDefault="00963C29" w:rsidP="00963C29">
      <w:pPr>
        <w:spacing w:line="360" w:lineRule="auto"/>
        <w:ind w:firstLine="720"/>
        <w:jc w:val="both"/>
        <w:rPr>
          <w:rFonts w:ascii="Tahoma" w:hAnsi="Tahoma" w:cs="Tahoma"/>
          <w:color w:val="002060"/>
          <w:sz w:val="24"/>
          <w:szCs w:val="24"/>
          <w:lang w:val="vi-VN"/>
        </w:rPr>
      </w:pPr>
      <w:r w:rsidRPr="00A062F8">
        <w:rPr>
          <w:rFonts w:ascii="Tahoma" w:eastAsia="Times New Roman" w:hAnsi="Tahoma" w:cs="Tahoma"/>
          <w:b/>
          <w:color w:val="002060"/>
          <w:sz w:val="24"/>
          <w:szCs w:val="24"/>
          <w:lang w:val="vi-VN"/>
        </w:rPr>
        <w:t>T</w:t>
      </w:r>
      <w:r w:rsidRPr="00EE5191">
        <w:rPr>
          <w:rFonts w:ascii="Tahoma" w:eastAsia="Times New Roman" w:hAnsi="Tahoma" w:cs="Tahoma"/>
          <w:color w:val="002060"/>
          <w:sz w:val="24"/>
          <w:szCs w:val="24"/>
          <w:lang w:val="vi-VN"/>
        </w:rPr>
        <w:t xml:space="preserve">rong kinh Niết-bàn có nói đến </w:t>
      </w:r>
      <w:r w:rsidRPr="00EE5191">
        <w:rPr>
          <w:rFonts w:ascii="Tahoma" w:hAnsi="Tahoma" w:cs="Tahoma"/>
          <w:color w:val="002060"/>
          <w:sz w:val="24"/>
          <w:szCs w:val="24"/>
          <w:lang w:val="vi-VN"/>
        </w:rPr>
        <w:t>4 thấu suốt đặc trưng cho 4 phẩm hạnh cao thượng, biểu hiện</w:t>
      </w:r>
      <w:r w:rsidRPr="00EE5191">
        <w:rPr>
          <w:rFonts w:ascii="Tahoma" w:hAnsi="Tahoma" w:cs="Tahoma"/>
          <w:sz w:val="24"/>
          <w:szCs w:val="24"/>
          <w:lang w:val="vi-VN"/>
        </w:rPr>
        <w:t xml:space="preserve"> </w:t>
      </w:r>
      <w:r w:rsidRPr="00EE5191">
        <w:rPr>
          <w:rFonts w:ascii="Tahoma" w:hAnsi="Tahoma" w:cs="Tahoma"/>
          <w:color w:val="002060"/>
          <w:sz w:val="24"/>
          <w:szCs w:val="24"/>
          <w:lang w:val="vi-VN"/>
        </w:rPr>
        <w:t>nơi bậc giác ngộ</w:t>
      </w:r>
      <w:r w:rsidRPr="00EE5191">
        <w:rPr>
          <w:rFonts w:ascii="Tahoma" w:eastAsia="Times New Roman" w:hAnsi="Tahoma" w:cs="Tahoma"/>
          <w:color w:val="002060"/>
          <w:sz w:val="24"/>
          <w:szCs w:val="24"/>
          <w:lang w:val="vi-VN"/>
        </w:rPr>
        <w:t xml:space="preserve">, đó là </w:t>
      </w:r>
      <w:r w:rsidRPr="00EE5191">
        <w:rPr>
          <w:rFonts w:ascii="Tahoma" w:eastAsia="Times New Roman" w:hAnsi="Tahoma" w:cs="Tahoma"/>
          <w:i/>
          <w:color w:val="002060"/>
          <w:sz w:val="24"/>
          <w:szCs w:val="24"/>
          <w:lang w:val="vi-VN"/>
        </w:rPr>
        <w:t>Tứ đức Niết-bàn</w:t>
      </w:r>
      <w:r w:rsidRPr="00EE5191">
        <w:rPr>
          <w:rFonts w:ascii="Tahoma" w:eastAsia="Times New Roman" w:hAnsi="Tahoma" w:cs="Tahoma"/>
          <w:color w:val="002060"/>
          <w:sz w:val="24"/>
          <w:szCs w:val="24"/>
          <w:lang w:val="vi-VN"/>
        </w:rPr>
        <w:t xml:space="preserve"> (</w:t>
      </w:r>
      <w:r w:rsidRPr="00EE5191">
        <w:rPr>
          <w:rFonts w:ascii="Tahoma" w:eastAsia="SimSun" w:hAnsi="Tahoma" w:cs="Tahoma"/>
          <w:b/>
          <w:bCs/>
          <w:color w:val="002060"/>
          <w:sz w:val="24"/>
          <w:szCs w:val="24"/>
          <w:lang w:val="vi-VN"/>
        </w:rPr>
        <w:t>四德涅盤</w:t>
      </w:r>
      <w:r w:rsidRPr="00EE5191">
        <w:rPr>
          <w:rFonts w:ascii="Tahoma" w:eastAsia="SimSun" w:hAnsi="Tahoma" w:cs="Tahoma"/>
          <w:bCs/>
          <w:color w:val="002060"/>
          <w:sz w:val="24"/>
          <w:szCs w:val="24"/>
          <w:lang w:val="vi-VN"/>
        </w:rPr>
        <w:t>)</w:t>
      </w:r>
      <w:r w:rsidRPr="00EE5191">
        <w:rPr>
          <w:rFonts w:ascii="Tahoma" w:eastAsia="SimSun" w:hAnsi="Tahoma" w:cs="Tahoma"/>
          <w:b/>
          <w:bCs/>
          <w:color w:val="002060"/>
          <w:sz w:val="24"/>
          <w:szCs w:val="24"/>
          <w:lang w:val="vi-VN"/>
        </w:rPr>
        <w:t xml:space="preserve">  </w:t>
      </w:r>
      <w:r w:rsidRPr="00EE5191">
        <w:rPr>
          <w:rFonts w:ascii="Tahoma" w:eastAsia="Times New Roman" w:hAnsi="Tahoma" w:cs="Tahoma"/>
          <w:color w:val="002060"/>
          <w:sz w:val="24"/>
          <w:szCs w:val="24"/>
          <w:lang w:val="vi-VN"/>
        </w:rPr>
        <w:t xml:space="preserve">hay </w:t>
      </w:r>
      <w:r w:rsidRPr="00EE5191">
        <w:rPr>
          <w:rFonts w:ascii="Tahoma" w:eastAsia="Times New Roman" w:hAnsi="Tahoma" w:cs="Tahoma"/>
          <w:i/>
          <w:color w:val="002060"/>
          <w:sz w:val="24"/>
          <w:szCs w:val="24"/>
          <w:lang w:val="vi-VN"/>
        </w:rPr>
        <w:t>Tứ đức Ba-la-mật</w:t>
      </w:r>
      <w:r w:rsidRPr="00EE5191">
        <w:rPr>
          <w:rFonts w:ascii="Tahoma" w:eastAsia="Times New Roman" w:hAnsi="Tahoma" w:cs="Tahoma"/>
          <w:color w:val="002060"/>
          <w:sz w:val="24"/>
          <w:szCs w:val="24"/>
          <w:lang w:val="vi-VN"/>
        </w:rPr>
        <w:t xml:space="preserve"> </w:t>
      </w:r>
      <w:r w:rsidRPr="00EE5191">
        <w:rPr>
          <w:rFonts w:ascii="Tahoma" w:eastAsia="SimSun" w:hAnsi="Tahoma" w:cs="Tahoma"/>
          <w:b/>
          <w:bCs/>
          <w:color w:val="002060"/>
          <w:sz w:val="24"/>
          <w:szCs w:val="24"/>
          <w:lang w:val="vi-VN"/>
        </w:rPr>
        <w:t xml:space="preserve"> </w:t>
      </w:r>
      <w:r w:rsidRPr="00EE5191">
        <w:rPr>
          <w:rFonts w:ascii="Tahoma" w:eastAsia="SimSun" w:hAnsi="Tahoma" w:cs="Tahoma"/>
          <w:bCs/>
          <w:color w:val="002060"/>
          <w:sz w:val="24"/>
          <w:szCs w:val="24"/>
          <w:lang w:val="vi-VN"/>
        </w:rPr>
        <w:t>(</w:t>
      </w:r>
      <w:r w:rsidRPr="00EE5191">
        <w:rPr>
          <w:rFonts w:ascii="Tahoma" w:eastAsia="SimSun" w:hAnsi="Tahoma" w:cs="Tahoma"/>
          <w:b/>
          <w:bCs/>
          <w:color w:val="002060"/>
          <w:sz w:val="24"/>
          <w:szCs w:val="24"/>
          <w:lang w:val="vi-VN"/>
        </w:rPr>
        <w:t>四德波羅蜜</w:t>
      </w:r>
      <w:r w:rsidRPr="00EE5191">
        <w:rPr>
          <w:rFonts w:ascii="Tahoma" w:eastAsia="SimSun" w:hAnsi="Tahoma" w:cs="Tahoma"/>
          <w:bCs/>
          <w:color w:val="002060"/>
          <w:sz w:val="24"/>
          <w:szCs w:val="24"/>
          <w:lang w:val="vi-VN"/>
        </w:rPr>
        <w:t>)</w:t>
      </w:r>
      <w:r w:rsidRPr="00EE5191">
        <w:rPr>
          <w:rFonts w:ascii="Tahoma" w:hAnsi="Tahoma" w:cs="Tahoma"/>
          <w:color w:val="002060"/>
          <w:sz w:val="24"/>
          <w:szCs w:val="24"/>
          <w:lang w:val="vi-VN"/>
        </w:rPr>
        <w:t>.</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color w:val="002060"/>
          <w:sz w:val="24"/>
          <w:szCs w:val="24"/>
          <w:lang w:val="vi-VN"/>
        </w:rPr>
        <w:t>Ở bước đầu tu học Phật, hành giả học Duyên khởi để dùng Vô thường phá Chấp thường, dùng Vô ngã để phá Chấp ngã, dùng tâm Lạc để đối trị tâm Khổ, dùng tâm Tịnh (yên tịnh) để đối trị tâm Động (loạn động) trong cuộc sống chấp thủ đối đãi nơi thế gian.</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color w:val="002060"/>
          <w:sz w:val="24"/>
          <w:szCs w:val="24"/>
          <w:lang w:val="vi-VN"/>
        </w:rPr>
        <w:t>Khi đã quán triệt Duyên khởi, thì hành giả không phải dính mắc vào các đối đãi này nữa, mà là vượt thoát chúng. Vượt thoát nơi đây không có nghĩa là phủ bác các đối đãi này, mà là không chấp thủ cực đoan vào chúng.</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color w:val="002060"/>
          <w:sz w:val="24"/>
          <w:szCs w:val="24"/>
          <w:lang w:val="vi-VN"/>
        </w:rPr>
        <w:t>Thiền sư Duy Tín, một thiền sư Trung Hoa đời Tống đã nói về hành  trình tu tập của mình, từ lúc đầu cho tới khi ngộ đạo, như là một chỉ nam tóm thâu kiến giải về trình tự liễu ngộ như sau:</w:t>
      </w:r>
    </w:p>
    <w:p w:rsidR="00120105" w:rsidRPr="00C8277E" w:rsidRDefault="00120105" w:rsidP="00120105">
      <w:pPr>
        <w:spacing w:after="0" w:line="360" w:lineRule="auto"/>
        <w:ind w:firstLine="720"/>
        <w:jc w:val="both"/>
        <w:rPr>
          <w:rFonts w:ascii="Tahoma" w:eastAsia="Times New Roman" w:hAnsi="Tahoma" w:cs="Tahoma"/>
          <w:i/>
          <w:iCs/>
          <w:color w:val="002060"/>
          <w:sz w:val="24"/>
          <w:szCs w:val="24"/>
          <w:lang w:val="vi-VN"/>
        </w:rPr>
      </w:pPr>
      <w:r w:rsidRPr="00C8277E">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ab/>
      </w:r>
      <w:r w:rsidRPr="00C8277E">
        <w:rPr>
          <w:rFonts w:ascii="Tahoma" w:eastAsia="Times New Roman" w:hAnsi="Tahoma" w:cs="Tahoma"/>
          <w:i/>
          <w:iCs/>
          <w:color w:val="002060"/>
          <w:sz w:val="24"/>
          <w:szCs w:val="24"/>
          <w:lang w:val="vi-VN"/>
        </w:rPr>
        <w:t xml:space="preserve">Trước khi học đạo, thấy núi là núi, sông là sông. </w:t>
      </w:r>
    </w:p>
    <w:p w:rsidR="00120105" w:rsidRPr="00C8277E" w:rsidRDefault="00120105" w:rsidP="00120105">
      <w:pPr>
        <w:spacing w:after="0" w:line="360" w:lineRule="auto"/>
        <w:ind w:left="720" w:firstLine="720"/>
        <w:jc w:val="both"/>
        <w:rPr>
          <w:rFonts w:ascii="Tahoma" w:eastAsia="Times New Roman" w:hAnsi="Tahoma" w:cs="Tahoma"/>
          <w:i/>
          <w:iCs/>
          <w:color w:val="002060"/>
          <w:sz w:val="24"/>
          <w:szCs w:val="24"/>
          <w:lang w:val="vi-VN"/>
        </w:rPr>
      </w:pPr>
      <w:r w:rsidRPr="00C8277E">
        <w:rPr>
          <w:rFonts w:ascii="Tahoma" w:eastAsia="Times New Roman" w:hAnsi="Tahoma" w:cs="Tahoma"/>
          <w:i/>
          <w:iCs/>
          <w:color w:val="002060"/>
          <w:sz w:val="24"/>
          <w:szCs w:val="24"/>
          <w:lang w:val="vi-VN"/>
        </w:rPr>
        <w:t xml:space="preserve">Đang lúc học đạo, thấy núi không là núi, sông không là sông. </w:t>
      </w:r>
    </w:p>
    <w:p w:rsidR="00120105" w:rsidRPr="00C8277E" w:rsidRDefault="00120105" w:rsidP="00120105">
      <w:pPr>
        <w:spacing w:line="360" w:lineRule="auto"/>
        <w:ind w:left="720" w:firstLine="720"/>
        <w:jc w:val="both"/>
        <w:rPr>
          <w:rFonts w:ascii="Tahoma" w:eastAsia="Times New Roman" w:hAnsi="Tahoma" w:cs="Tahoma"/>
          <w:color w:val="002060"/>
          <w:sz w:val="24"/>
          <w:szCs w:val="24"/>
          <w:lang w:val="vi-VN"/>
        </w:rPr>
      </w:pPr>
      <w:r w:rsidRPr="00C8277E">
        <w:rPr>
          <w:rFonts w:ascii="Tahoma" w:eastAsia="Times New Roman" w:hAnsi="Tahoma" w:cs="Tahoma"/>
          <w:i/>
          <w:iCs/>
          <w:color w:val="002060"/>
          <w:sz w:val="24"/>
          <w:szCs w:val="24"/>
          <w:lang w:val="vi-VN"/>
        </w:rPr>
        <w:t>Sau khi ngộ đạo, thấy núi vẫn là núi, sông vẫn là sông</w:t>
      </w:r>
      <w:r w:rsidRPr="00C8277E">
        <w:rPr>
          <w:rFonts w:ascii="Tahoma" w:eastAsia="Times New Roman" w:hAnsi="Tahoma" w:cs="Tahoma"/>
          <w:color w:val="002060"/>
          <w:sz w:val="24"/>
          <w:szCs w:val="24"/>
          <w:lang w:val="vi-VN"/>
        </w:rPr>
        <w:t xml:space="preserve">.” </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color w:val="002060"/>
          <w:sz w:val="24"/>
          <w:szCs w:val="24"/>
          <w:lang w:val="vi-VN"/>
        </w:rPr>
        <w:t>Như thế, Tứ Đức Niết-bàn được hiểu:</w:t>
      </w:r>
    </w:p>
    <w:p w:rsidR="00120105"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b/>
          <w:bCs/>
          <w:color w:val="002060"/>
          <w:sz w:val="24"/>
          <w:szCs w:val="24"/>
          <w:lang w:val="vi-VN"/>
        </w:rPr>
        <w:t>1/. Thường</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常</w:t>
      </w:r>
      <w:r w:rsidRPr="00C8277E">
        <w:rPr>
          <w:rFonts w:ascii="Tahoma" w:eastAsia="Times New Roman" w:hAnsi="Tahoma" w:cs="Tahoma"/>
          <w:color w:val="002060"/>
          <w:sz w:val="24"/>
          <w:szCs w:val="24"/>
          <w:lang w:val="vi-VN"/>
        </w:rPr>
        <w:t>;  E: Permanence)</w:t>
      </w:r>
      <w:r w:rsidRPr="00C8277E">
        <w:rPr>
          <w:rFonts w:ascii="Tahoma" w:eastAsia="Times New Roman" w:hAnsi="Tahoma" w:cs="Tahoma"/>
          <w:color w:val="002060"/>
          <w:sz w:val="24"/>
          <w:szCs w:val="24"/>
          <w:lang w:val="vi-VN"/>
        </w:rPr>
        <w:tab/>
        <w:t xml:space="preserve">=&gt;  </w:t>
      </w:r>
      <w:r w:rsidRPr="00C8277E">
        <w:rPr>
          <w:rFonts w:ascii="Tahoma" w:eastAsia="Times New Roman" w:hAnsi="Tahoma" w:cs="Tahoma"/>
          <w:b/>
          <w:bCs/>
          <w:color w:val="002060"/>
          <w:sz w:val="24"/>
          <w:szCs w:val="24"/>
          <w:lang w:val="vi-VN"/>
        </w:rPr>
        <w:t>Chân thường</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真常</w:t>
      </w:r>
      <w:r w:rsidRPr="00C8277E">
        <w:rPr>
          <w:rFonts w:ascii="Tahoma" w:eastAsia="Times New Roman" w:hAnsi="Tahoma" w:cs="Tahoma" w:hint="eastAsia"/>
          <w:color w:val="002060"/>
          <w:sz w:val="24"/>
          <w:szCs w:val="24"/>
          <w:lang w:val="vi-VN"/>
        </w:rPr>
        <w:t>;</w:t>
      </w:r>
      <w:r w:rsidRPr="00C8277E">
        <w:rPr>
          <w:rFonts w:ascii="Tahoma" w:eastAsia="Times New Roman" w:hAnsi="Tahoma" w:cs="Tahoma"/>
          <w:color w:val="002060"/>
          <w:sz w:val="24"/>
          <w:szCs w:val="24"/>
          <w:lang w:val="vi-VN"/>
        </w:rPr>
        <w:t xml:space="preserve">  E: True Permanence):   Khả năng vượt thoát ý thức chấp thủ </w:t>
      </w:r>
      <w:r w:rsidRPr="00C8277E">
        <w:rPr>
          <w:rFonts w:ascii="Tahoma" w:eastAsia="Times New Roman" w:hAnsi="Tahoma" w:cs="Tahoma"/>
          <w:b/>
          <w:i/>
          <w:iCs/>
          <w:color w:val="002060"/>
          <w:sz w:val="24"/>
          <w:szCs w:val="24"/>
          <w:lang w:val="vi-VN"/>
        </w:rPr>
        <w:t>Thường-Đoạn</w:t>
      </w:r>
      <w:r w:rsidRPr="00C8277E">
        <w:rPr>
          <w:rFonts w:ascii="Tahoma" w:eastAsia="Times New Roman" w:hAnsi="Tahoma" w:cs="Tahoma"/>
          <w:color w:val="002060"/>
          <w:sz w:val="24"/>
          <w:szCs w:val="24"/>
          <w:lang w:val="vi-VN"/>
        </w:rPr>
        <w:t xml:space="preserve">. </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37083A">
        <w:rPr>
          <w:rFonts w:ascii="Tahoma" w:eastAsia="Times New Roman" w:hAnsi="Tahoma" w:cs="Tahoma"/>
          <w:color w:val="002060"/>
          <w:sz w:val="24"/>
          <w:szCs w:val="24"/>
          <w:lang w:val="vi-VN"/>
        </w:rPr>
        <w:t xml:space="preserve">Thường = Chân thường </w:t>
      </w:r>
      <w:r w:rsidRPr="00C8277E">
        <w:rPr>
          <w:rFonts w:ascii="Tahoma" w:eastAsia="Times New Roman" w:hAnsi="Tahoma" w:cs="Tahoma"/>
          <w:color w:val="002060"/>
          <w:sz w:val="24"/>
          <w:szCs w:val="24"/>
          <w:lang w:val="vi-VN"/>
        </w:rPr>
        <w:t xml:space="preserve">= </w:t>
      </w:r>
      <w:r w:rsidRPr="00C8277E">
        <w:rPr>
          <w:rFonts w:ascii="Tahoma" w:eastAsia="Times New Roman" w:hAnsi="Tahoma" w:cs="Tahoma"/>
          <w:i/>
          <w:iCs/>
          <w:color w:val="002060"/>
          <w:sz w:val="24"/>
          <w:szCs w:val="24"/>
          <w:lang w:val="vi-VN"/>
        </w:rPr>
        <w:t>Thường đức</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常徳</w:t>
      </w:r>
      <w:r w:rsidRPr="00C8277E">
        <w:rPr>
          <w:rFonts w:ascii="Tahoma" w:eastAsia="Times New Roman" w:hAnsi="Tahoma" w:cs="Tahoma"/>
          <w:color w:val="002060"/>
          <w:sz w:val="24"/>
          <w:szCs w:val="24"/>
          <w:lang w:val="vi-VN"/>
        </w:rPr>
        <w:t xml:space="preserve"> = </w:t>
      </w:r>
      <w:r w:rsidRPr="00C8277E">
        <w:rPr>
          <w:rFonts w:ascii="Tahoma" w:eastAsia="Times New Roman" w:hAnsi="Tahoma" w:cs="Tahoma"/>
          <w:i/>
          <w:iCs/>
          <w:color w:val="002060"/>
          <w:sz w:val="24"/>
          <w:szCs w:val="24"/>
          <w:lang w:val="vi-VN"/>
        </w:rPr>
        <w:t>Thường Ba-la-mật</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常</w:t>
      </w:r>
      <w:r w:rsidRPr="00C8277E">
        <w:rPr>
          <w:rFonts w:ascii="Meiryo UI" w:eastAsia="Meiryo UI" w:hAnsi="Meiryo UI" w:cs="Meiryo UI" w:hint="eastAsia"/>
          <w:bCs/>
          <w:color w:val="002060"/>
          <w:sz w:val="24"/>
          <w:szCs w:val="24"/>
          <w:lang w:val="vi-VN"/>
        </w:rPr>
        <w:t>波羅蜜</w:t>
      </w:r>
    </w:p>
    <w:p w:rsidR="00120105"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b/>
          <w:bCs/>
          <w:color w:val="002060"/>
          <w:sz w:val="24"/>
          <w:szCs w:val="24"/>
          <w:lang w:val="vi-VN"/>
        </w:rPr>
        <w:lastRenderedPageBreak/>
        <w:t>2/. Lạc</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樂</w:t>
      </w:r>
      <w:r w:rsidRPr="00C8277E">
        <w:rPr>
          <w:rFonts w:ascii="Tahoma" w:eastAsia="Times New Roman" w:hAnsi="Tahoma" w:cs="Tahoma"/>
          <w:color w:val="002060"/>
          <w:sz w:val="24"/>
          <w:szCs w:val="24"/>
          <w:lang w:val="vi-VN"/>
        </w:rPr>
        <w:t xml:space="preserve">;  E: Bliss)  </w:t>
      </w:r>
      <w:r w:rsidRPr="00C8277E">
        <w:rPr>
          <w:rFonts w:ascii="Tahoma" w:eastAsia="Times New Roman" w:hAnsi="Tahoma" w:cs="Tahoma"/>
          <w:color w:val="002060"/>
          <w:sz w:val="24"/>
          <w:szCs w:val="24"/>
          <w:lang w:val="vi-VN"/>
        </w:rPr>
        <w:tab/>
        <w:t xml:space="preserve"> </w:t>
      </w:r>
      <w:r w:rsidRPr="00C8277E">
        <w:rPr>
          <w:rFonts w:ascii="Tahoma" w:eastAsia="Times New Roman" w:hAnsi="Tahoma" w:cs="Tahoma"/>
          <w:color w:val="002060"/>
          <w:sz w:val="24"/>
          <w:szCs w:val="24"/>
          <w:lang w:val="vi-VN"/>
        </w:rPr>
        <w:tab/>
        <w:t xml:space="preserve">  </w:t>
      </w:r>
      <w:r w:rsidRPr="00C8277E">
        <w:rPr>
          <w:rFonts w:ascii="Tahoma" w:eastAsia="Times New Roman" w:hAnsi="Tahoma" w:cs="Tahoma"/>
          <w:color w:val="002060"/>
          <w:sz w:val="24"/>
          <w:szCs w:val="24"/>
          <w:lang w:val="vi-VN"/>
        </w:rPr>
        <w:tab/>
        <w:t xml:space="preserve">=&gt; </w:t>
      </w:r>
      <w:r w:rsidRPr="00C8277E">
        <w:rPr>
          <w:rFonts w:ascii="Tahoma" w:eastAsia="Times New Roman" w:hAnsi="Tahoma" w:cs="Tahoma"/>
          <w:b/>
          <w:bCs/>
          <w:color w:val="002060"/>
          <w:sz w:val="24"/>
          <w:szCs w:val="24"/>
          <w:lang w:val="vi-VN"/>
        </w:rPr>
        <w:t>Chân lạc</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真樂</w:t>
      </w:r>
      <w:r w:rsidRPr="00C8277E">
        <w:rPr>
          <w:rFonts w:ascii="Tahoma" w:eastAsia="Times New Roman" w:hAnsi="Tahoma" w:cs="Tahoma"/>
          <w:color w:val="002060"/>
          <w:sz w:val="24"/>
          <w:szCs w:val="24"/>
          <w:lang w:val="vi-VN"/>
        </w:rPr>
        <w:t xml:space="preserve">;  E: True Bliss):   Khả năng vượt thoát ý thức chấp thủ </w:t>
      </w:r>
      <w:r w:rsidRPr="00C8277E">
        <w:rPr>
          <w:rFonts w:ascii="Tahoma" w:eastAsia="Times New Roman" w:hAnsi="Tahoma" w:cs="Tahoma"/>
          <w:b/>
          <w:i/>
          <w:iCs/>
          <w:color w:val="002060"/>
          <w:sz w:val="24"/>
          <w:szCs w:val="24"/>
          <w:lang w:val="vi-VN"/>
        </w:rPr>
        <w:t>Lạc-Khổ</w:t>
      </w:r>
      <w:r w:rsidRPr="00C8277E">
        <w:rPr>
          <w:rFonts w:ascii="Tahoma" w:eastAsia="Times New Roman" w:hAnsi="Tahoma" w:cs="Tahoma"/>
          <w:color w:val="002060"/>
          <w:sz w:val="24"/>
          <w:szCs w:val="24"/>
          <w:lang w:val="vi-VN"/>
        </w:rPr>
        <w:t xml:space="preserve">.  </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B4308C">
        <w:rPr>
          <w:rFonts w:ascii="Tahoma" w:eastAsia="Times New Roman" w:hAnsi="Tahoma" w:cs="Tahoma"/>
          <w:color w:val="002060"/>
          <w:sz w:val="24"/>
          <w:szCs w:val="24"/>
          <w:lang w:val="vi-VN"/>
        </w:rPr>
        <w:t xml:space="preserve">Lạc </w:t>
      </w:r>
      <w:r w:rsidRPr="00C8277E">
        <w:rPr>
          <w:rFonts w:ascii="Tahoma" w:eastAsia="Times New Roman" w:hAnsi="Tahoma" w:cs="Tahoma"/>
          <w:color w:val="002060"/>
          <w:sz w:val="24"/>
          <w:szCs w:val="24"/>
          <w:lang w:val="vi-VN"/>
        </w:rPr>
        <w:t xml:space="preserve">= </w:t>
      </w:r>
      <w:r w:rsidRPr="00B4308C">
        <w:rPr>
          <w:rFonts w:ascii="Tahoma" w:eastAsia="Times New Roman" w:hAnsi="Tahoma" w:cs="Tahoma"/>
          <w:color w:val="002060"/>
          <w:sz w:val="24"/>
          <w:szCs w:val="24"/>
          <w:lang w:val="vi-VN"/>
        </w:rPr>
        <w:t>Chân lạc =</w:t>
      </w:r>
      <w:r w:rsidRPr="00C8277E">
        <w:rPr>
          <w:rFonts w:ascii="Tahoma" w:eastAsia="Times New Roman" w:hAnsi="Tahoma" w:cs="Tahoma"/>
          <w:color w:val="002060"/>
          <w:sz w:val="24"/>
          <w:szCs w:val="24"/>
          <w:lang w:val="vi-VN"/>
        </w:rPr>
        <w:t xml:space="preserve"> </w:t>
      </w:r>
      <w:r w:rsidRPr="00C8277E">
        <w:rPr>
          <w:rFonts w:ascii="Tahoma" w:eastAsia="Times New Roman" w:hAnsi="Tahoma" w:cs="Tahoma"/>
          <w:i/>
          <w:iCs/>
          <w:color w:val="002060"/>
          <w:sz w:val="24"/>
          <w:szCs w:val="24"/>
          <w:lang w:val="vi-VN"/>
        </w:rPr>
        <w:t>Lạc đức</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樂徳</w:t>
      </w:r>
      <w:r w:rsidRPr="00C8277E">
        <w:rPr>
          <w:rFonts w:ascii="Tahoma" w:eastAsia="Times New Roman" w:hAnsi="Tahoma" w:cs="Tahoma"/>
          <w:color w:val="002060"/>
          <w:sz w:val="24"/>
          <w:szCs w:val="24"/>
          <w:lang w:val="vi-VN"/>
        </w:rPr>
        <w:t xml:space="preserve">  =  </w:t>
      </w:r>
      <w:r w:rsidRPr="00C8277E">
        <w:rPr>
          <w:rFonts w:ascii="Tahoma" w:eastAsia="Times New Roman" w:hAnsi="Tahoma" w:cs="Tahoma"/>
          <w:i/>
          <w:iCs/>
          <w:color w:val="002060"/>
          <w:sz w:val="24"/>
          <w:szCs w:val="24"/>
          <w:lang w:val="vi-VN"/>
        </w:rPr>
        <w:t>Lạc Ba-la-mật</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樂</w:t>
      </w:r>
      <w:r w:rsidRPr="00C8277E">
        <w:rPr>
          <w:rFonts w:ascii="Meiryo UI" w:eastAsia="Meiryo UI" w:hAnsi="Meiryo UI" w:cs="Meiryo UI" w:hint="eastAsia"/>
          <w:bCs/>
          <w:color w:val="002060"/>
          <w:sz w:val="24"/>
          <w:szCs w:val="24"/>
          <w:lang w:val="vi-VN"/>
        </w:rPr>
        <w:t>波羅蜜</w:t>
      </w:r>
    </w:p>
    <w:p w:rsidR="00120105"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b/>
          <w:bCs/>
          <w:color w:val="002060"/>
          <w:sz w:val="24"/>
          <w:szCs w:val="24"/>
          <w:lang w:val="vi-VN"/>
        </w:rPr>
        <w:t>3/. Ngã</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我</w:t>
      </w:r>
      <w:r w:rsidRPr="00C8277E">
        <w:rPr>
          <w:rFonts w:ascii="Tahoma" w:eastAsia="Times New Roman" w:hAnsi="Tahoma" w:cs="Tahoma"/>
          <w:color w:val="002060"/>
          <w:sz w:val="24"/>
          <w:szCs w:val="24"/>
          <w:lang w:val="vi-VN"/>
        </w:rPr>
        <w:t>;  E: Self)</w:t>
      </w:r>
      <w:r w:rsidRPr="00C8277E">
        <w:rPr>
          <w:rFonts w:ascii="Tahoma" w:eastAsia="Times New Roman" w:hAnsi="Tahoma" w:cs="Tahoma"/>
          <w:color w:val="002060"/>
          <w:sz w:val="24"/>
          <w:szCs w:val="24"/>
          <w:lang w:val="vi-VN"/>
        </w:rPr>
        <w:tab/>
      </w:r>
      <w:r w:rsidRPr="00C8277E">
        <w:rPr>
          <w:rFonts w:ascii="Tahoma" w:eastAsia="Times New Roman" w:hAnsi="Tahoma" w:cs="Tahoma"/>
          <w:color w:val="002060"/>
          <w:sz w:val="24"/>
          <w:szCs w:val="24"/>
          <w:lang w:val="vi-VN"/>
        </w:rPr>
        <w:tab/>
      </w:r>
      <w:r w:rsidRPr="00C8277E">
        <w:rPr>
          <w:rFonts w:ascii="Tahoma" w:eastAsia="Times New Roman" w:hAnsi="Tahoma" w:cs="Tahoma"/>
          <w:color w:val="002060"/>
          <w:sz w:val="24"/>
          <w:szCs w:val="24"/>
          <w:lang w:val="vi-VN"/>
        </w:rPr>
        <w:tab/>
        <w:t xml:space="preserve">=&gt; </w:t>
      </w:r>
      <w:r w:rsidRPr="00C8277E">
        <w:rPr>
          <w:rFonts w:ascii="Tahoma" w:eastAsia="Times New Roman" w:hAnsi="Tahoma" w:cs="Tahoma"/>
          <w:b/>
          <w:bCs/>
          <w:color w:val="002060"/>
          <w:sz w:val="24"/>
          <w:szCs w:val="24"/>
          <w:lang w:val="vi-VN"/>
        </w:rPr>
        <w:t>Chân ngã</w:t>
      </w:r>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真我</w:t>
      </w:r>
      <w:r w:rsidRPr="00C8277E">
        <w:rPr>
          <w:rFonts w:ascii="Tahoma" w:eastAsia="Times New Roman" w:hAnsi="Tahoma" w:cs="Tahoma"/>
          <w:color w:val="002060"/>
          <w:sz w:val="24"/>
          <w:szCs w:val="24"/>
          <w:lang w:val="vi-VN"/>
        </w:rPr>
        <w:t xml:space="preserve">;  E: True Self):  Khả năng vượt thoát ý thức chấp thủ về </w:t>
      </w:r>
      <w:r w:rsidRPr="00C8277E">
        <w:rPr>
          <w:rFonts w:ascii="Tahoma" w:eastAsia="Times New Roman" w:hAnsi="Tahoma" w:cs="Tahoma"/>
          <w:b/>
          <w:i/>
          <w:iCs/>
          <w:color w:val="002060"/>
          <w:sz w:val="24"/>
          <w:szCs w:val="24"/>
          <w:lang w:val="vi-VN"/>
        </w:rPr>
        <w:t>Ngã-Vô Ngã</w:t>
      </w:r>
      <w:r w:rsidRPr="00C8277E">
        <w:rPr>
          <w:rFonts w:ascii="Tahoma" w:eastAsia="Times New Roman" w:hAnsi="Tahoma" w:cs="Tahoma"/>
          <w:color w:val="002060"/>
          <w:sz w:val="24"/>
          <w:szCs w:val="24"/>
          <w:lang w:val="vi-VN"/>
        </w:rPr>
        <w:t>.</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B4308C">
        <w:rPr>
          <w:rFonts w:ascii="Tahoma" w:eastAsia="Times New Roman" w:hAnsi="Tahoma" w:cs="Tahoma"/>
          <w:color w:val="002060"/>
          <w:sz w:val="24"/>
          <w:szCs w:val="24"/>
          <w:lang w:val="vi-VN"/>
        </w:rPr>
        <w:t xml:space="preserve">Ngã = Chân ngã = </w:t>
      </w:r>
      <w:r w:rsidRPr="00C8277E">
        <w:rPr>
          <w:rFonts w:ascii="Tahoma" w:eastAsia="Times New Roman" w:hAnsi="Tahoma" w:cs="Tahoma"/>
          <w:color w:val="002060"/>
          <w:sz w:val="24"/>
          <w:szCs w:val="24"/>
          <w:lang w:val="vi-VN"/>
        </w:rPr>
        <w:t xml:space="preserve">Ngã đức </w:t>
      </w:r>
      <w:r w:rsidRPr="00C8277E">
        <w:rPr>
          <w:rFonts w:ascii="Meiryo UI" w:eastAsia="Meiryo UI" w:hAnsi="Meiryo UI" w:cs="Meiryo UI" w:hint="eastAsia"/>
          <w:color w:val="002060"/>
          <w:sz w:val="24"/>
          <w:szCs w:val="24"/>
          <w:lang w:val="vi-VN"/>
        </w:rPr>
        <w:t>我徳</w:t>
      </w:r>
      <w:r w:rsidRPr="00C8277E">
        <w:rPr>
          <w:rFonts w:ascii="Tahoma" w:eastAsia="Times New Roman" w:hAnsi="Tahoma" w:cs="Tahoma"/>
          <w:color w:val="002060"/>
          <w:sz w:val="24"/>
          <w:szCs w:val="24"/>
          <w:lang w:val="vi-VN"/>
        </w:rPr>
        <w:t xml:space="preserve">  =  Ngã Ba-la-mật </w:t>
      </w:r>
      <w:r w:rsidRPr="00C8277E">
        <w:rPr>
          <w:rFonts w:ascii="Meiryo UI" w:eastAsia="Meiryo UI" w:hAnsi="Meiryo UI" w:cs="Meiryo UI" w:hint="eastAsia"/>
          <w:color w:val="002060"/>
          <w:sz w:val="24"/>
          <w:szCs w:val="24"/>
          <w:lang w:val="vi-VN"/>
        </w:rPr>
        <w:t>我</w:t>
      </w:r>
      <w:r w:rsidRPr="00C8277E">
        <w:rPr>
          <w:rFonts w:ascii="Meiryo UI" w:eastAsia="Meiryo UI" w:hAnsi="Meiryo UI" w:cs="Meiryo UI" w:hint="eastAsia"/>
          <w:bCs/>
          <w:color w:val="002060"/>
          <w:sz w:val="24"/>
          <w:szCs w:val="24"/>
          <w:lang w:val="vi-VN"/>
        </w:rPr>
        <w:t>波羅蜜</w:t>
      </w:r>
    </w:p>
    <w:p w:rsidR="00120105"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b/>
          <w:bCs/>
          <w:color w:val="002060"/>
          <w:sz w:val="24"/>
          <w:szCs w:val="24"/>
          <w:lang w:val="vi-VN"/>
        </w:rPr>
        <w:t xml:space="preserve">4/. </w:t>
      </w:r>
      <w:bookmarkStart w:id="215" w:name="_Hlk78124026"/>
      <w:r w:rsidRPr="00C8277E">
        <w:rPr>
          <w:rFonts w:ascii="Tahoma" w:eastAsia="Times New Roman" w:hAnsi="Tahoma" w:cs="Tahoma"/>
          <w:b/>
          <w:bCs/>
          <w:color w:val="002060"/>
          <w:sz w:val="24"/>
          <w:szCs w:val="24"/>
          <w:lang w:val="vi-VN"/>
        </w:rPr>
        <w:t>Tịnh</w:t>
      </w:r>
      <w:bookmarkEnd w:id="215"/>
      <w:r w:rsidRPr="00C8277E">
        <w:rPr>
          <w:rFonts w:ascii="Tahoma" w:eastAsia="Times New Roman" w:hAnsi="Tahoma" w:cs="Tahoma"/>
          <w:color w:val="002060"/>
          <w:sz w:val="24"/>
          <w:szCs w:val="24"/>
          <w:lang w:val="vi-VN"/>
        </w:rPr>
        <w:t xml:space="preserve"> (</w:t>
      </w:r>
      <w:r w:rsidRPr="00C8277E">
        <w:rPr>
          <w:rFonts w:ascii="Meiryo UI" w:eastAsia="Meiryo UI" w:hAnsi="Meiryo UI" w:cs="Meiryo UI" w:hint="eastAsia"/>
          <w:color w:val="002060"/>
          <w:sz w:val="24"/>
          <w:szCs w:val="24"/>
          <w:lang w:val="vi-VN"/>
        </w:rPr>
        <w:t>淨</w:t>
      </w:r>
      <w:r w:rsidRPr="00C8277E">
        <w:rPr>
          <w:rFonts w:ascii="Tahoma" w:eastAsia="Times New Roman" w:hAnsi="Tahoma" w:cs="Tahoma"/>
          <w:color w:val="002060"/>
          <w:sz w:val="24"/>
          <w:szCs w:val="24"/>
          <w:lang w:val="vi-VN"/>
        </w:rPr>
        <w:t>;  E: Purity)</w:t>
      </w:r>
      <w:r w:rsidRPr="00C8277E">
        <w:rPr>
          <w:rFonts w:ascii="Tahoma" w:eastAsia="Times New Roman" w:hAnsi="Tahoma" w:cs="Tahoma"/>
          <w:color w:val="002060"/>
          <w:sz w:val="24"/>
          <w:szCs w:val="24"/>
          <w:lang w:val="vi-VN"/>
        </w:rPr>
        <w:tab/>
      </w:r>
      <w:r w:rsidRPr="00C8277E">
        <w:rPr>
          <w:rFonts w:ascii="Tahoma" w:eastAsia="Times New Roman" w:hAnsi="Tahoma" w:cs="Tahoma"/>
          <w:color w:val="002060"/>
          <w:sz w:val="24"/>
          <w:szCs w:val="24"/>
          <w:lang w:val="vi-VN"/>
        </w:rPr>
        <w:tab/>
        <w:t xml:space="preserve"> </w:t>
      </w:r>
      <w:r w:rsidRPr="00C8277E">
        <w:rPr>
          <w:rFonts w:ascii="Tahoma" w:eastAsia="Times New Roman" w:hAnsi="Tahoma" w:cs="Tahoma"/>
          <w:color w:val="002060"/>
          <w:sz w:val="24"/>
          <w:szCs w:val="24"/>
          <w:lang w:val="vi-VN"/>
        </w:rPr>
        <w:tab/>
        <w:t xml:space="preserve">=&gt;  </w:t>
      </w:r>
      <w:bookmarkStart w:id="216" w:name="_Hlk78124071"/>
      <w:r w:rsidRPr="00C8277E">
        <w:rPr>
          <w:rFonts w:ascii="Tahoma" w:eastAsia="Times New Roman" w:hAnsi="Tahoma" w:cs="Tahoma"/>
          <w:b/>
          <w:bCs/>
          <w:color w:val="002060"/>
          <w:sz w:val="24"/>
          <w:szCs w:val="24"/>
          <w:lang w:val="vi-VN"/>
        </w:rPr>
        <w:t>Chân tịnh</w:t>
      </w:r>
      <w:r w:rsidRPr="00C8277E">
        <w:rPr>
          <w:rFonts w:ascii="Tahoma" w:eastAsia="Times New Roman" w:hAnsi="Tahoma" w:cs="Tahoma"/>
          <w:color w:val="002060"/>
          <w:sz w:val="24"/>
          <w:szCs w:val="24"/>
          <w:lang w:val="vi-VN"/>
        </w:rPr>
        <w:t xml:space="preserve"> </w:t>
      </w:r>
      <w:bookmarkEnd w:id="216"/>
      <w:r w:rsidRPr="00C8277E">
        <w:rPr>
          <w:rFonts w:ascii="Tahoma" w:eastAsia="Times New Roman" w:hAnsi="Tahoma" w:cs="Tahoma"/>
          <w:color w:val="002060"/>
          <w:sz w:val="24"/>
          <w:szCs w:val="24"/>
          <w:lang w:val="vi-VN"/>
        </w:rPr>
        <w:t>(</w:t>
      </w:r>
      <w:r w:rsidRPr="00C8277E">
        <w:rPr>
          <w:rFonts w:ascii="Meiryo UI" w:eastAsia="Meiryo UI" w:hAnsi="Meiryo UI" w:cs="Meiryo UI" w:hint="eastAsia"/>
          <w:color w:val="002060"/>
          <w:sz w:val="24"/>
          <w:szCs w:val="24"/>
          <w:lang w:val="vi-VN"/>
        </w:rPr>
        <w:t>真淨</w:t>
      </w:r>
      <w:r w:rsidRPr="00C8277E">
        <w:rPr>
          <w:rFonts w:ascii="Tahoma" w:eastAsia="Times New Roman" w:hAnsi="Tahoma" w:cs="Tahoma"/>
          <w:color w:val="002060"/>
          <w:sz w:val="24"/>
          <w:szCs w:val="24"/>
          <w:lang w:val="vi-VN"/>
        </w:rPr>
        <w:t xml:space="preserve">;  E: True Purity) :   Khả năng vượt thoát ý thức chấp thủ </w:t>
      </w:r>
      <w:r w:rsidRPr="00C8277E">
        <w:rPr>
          <w:rFonts w:ascii="Tahoma" w:eastAsia="Times New Roman" w:hAnsi="Tahoma" w:cs="Tahoma"/>
          <w:b/>
          <w:i/>
          <w:iCs/>
          <w:color w:val="002060"/>
          <w:sz w:val="24"/>
          <w:szCs w:val="24"/>
          <w:lang w:val="vi-VN"/>
        </w:rPr>
        <w:t>Thanh-Trọc</w:t>
      </w:r>
      <w:r w:rsidRPr="00C8277E">
        <w:rPr>
          <w:rFonts w:ascii="Tahoma" w:eastAsia="Times New Roman" w:hAnsi="Tahoma" w:cs="Tahoma"/>
          <w:color w:val="002060"/>
          <w:sz w:val="24"/>
          <w:szCs w:val="24"/>
          <w:lang w:val="vi-VN"/>
        </w:rPr>
        <w:t xml:space="preserve"> hay </w:t>
      </w:r>
      <w:r w:rsidRPr="00C8277E">
        <w:rPr>
          <w:rFonts w:ascii="Tahoma" w:eastAsia="Times New Roman" w:hAnsi="Tahoma" w:cs="Tahoma"/>
          <w:b/>
          <w:i/>
          <w:iCs/>
          <w:color w:val="002060"/>
          <w:sz w:val="24"/>
          <w:szCs w:val="24"/>
          <w:lang w:val="vi-VN"/>
        </w:rPr>
        <w:t>Tịnh-Động</w:t>
      </w:r>
      <w:r w:rsidRPr="00C8277E">
        <w:rPr>
          <w:rFonts w:ascii="Tahoma" w:eastAsia="Times New Roman" w:hAnsi="Tahoma" w:cs="Tahoma"/>
          <w:color w:val="002060"/>
          <w:sz w:val="24"/>
          <w:szCs w:val="24"/>
          <w:lang w:val="vi-VN"/>
        </w:rPr>
        <w:t>.</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336ED6">
        <w:rPr>
          <w:rFonts w:ascii="Tahoma" w:eastAsia="Times New Roman" w:hAnsi="Tahoma" w:cs="Tahoma"/>
          <w:color w:val="002060"/>
          <w:sz w:val="24"/>
          <w:szCs w:val="24"/>
          <w:lang w:val="vi-VN"/>
        </w:rPr>
        <w:t xml:space="preserve">Tịnh </w:t>
      </w:r>
      <w:r w:rsidRPr="00C8277E">
        <w:rPr>
          <w:rFonts w:ascii="Tahoma" w:eastAsia="Times New Roman" w:hAnsi="Tahoma" w:cs="Tahoma"/>
          <w:color w:val="002060"/>
          <w:sz w:val="24"/>
          <w:szCs w:val="24"/>
          <w:lang w:val="vi-VN"/>
        </w:rPr>
        <w:t xml:space="preserve">=  </w:t>
      </w:r>
      <w:r w:rsidRPr="00D77B72">
        <w:rPr>
          <w:rFonts w:ascii="Tahoma" w:eastAsia="Times New Roman" w:hAnsi="Tahoma" w:cs="Tahoma"/>
          <w:color w:val="002060"/>
          <w:sz w:val="24"/>
          <w:szCs w:val="24"/>
          <w:lang w:val="vi-VN"/>
        </w:rPr>
        <w:t xml:space="preserve">Chân tịnh = </w:t>
      </w:r>
      <w:r w:rsidRPr="00C8277E">
        <w:rPr>
          <w:rFonts w:ascii="Tahoma" w:eastAsia="Times New Roman" w:hAnsi="Tahoma" w:cs="Tahoma"/>
          <w:color w:val="002060"/>
          <w:sz w:val="24"/>
          <w:szCs w:val="24"/>
          <w:lang w:val="vi-VN"/>
        </w:rPr>
        <w:t xml:space="preserve">Tịnh đức </w:t>
      </w:r>
      <w:r w:rsidRPr="00C8277E">
        <w:rPr>
          <w:rFonts w:ascii="Meiryo UI" w:eastAsia="Meiryo UI" w:hAnsi="Meiryo UI" w:cs="Meiryo UI" w:hint="eastAsia"/>
          <w:color w:val="002060"/>
          <w:sz w:val="24"/>
          <w:szCs w:val="24"/>
          <w:lang w:val="vi-VN"/>
        </w:rPr>
        <w:t>淨徳</w:t>
      </w:r>
      <w:r w:rsidRPr="00C8277E">
        <w:rPr>
          <w:rFonts w:ascii="Tahoma" w:eastAsia="Times New Roman" w:hAnsi="Tahoma" w:cs="Tahoma" w:hint="eastAsia"/>
          <w:color w:val="002060"/>
          <w:sz w:val="24"/>
          <w:szCs w:val="24"/>
          <w:lang w:val="vi-VN"/>
        </w:rPr>
        <w:t xml:space="preserve"> </w:t>
      </w:r>
      <w:r w:rsidRPr="00C8277E">
        <w:rPr>
          <w:rFonts w:ascii="Tahoma" w:eastAsia="Times New Roman" w:hAnsi="Tahoma" w:cs="Tahoma"/>
          <w:color w:val="002060"/>
          <w:sz w:val="24"/>
          <w:szCs w:val="24"/>
          <w:lang w:val="vi-VN"/>
        </w:rPr>
        <w:t xml:space="preserve"> =  Tịnh Ba-la-mật </w:t>
      </w:r>
      <w:r w:rsidRPr="00C8277E">
        <w:rPr>
          <w:rFonts w:ascii="Meiryo UI" w:eastAsia="Meiryo UI" w:hAnsi="Meiryo UI" w:cs="Meiryo UI" w:hint="eastAsia"/>
          <w:color w:val="002060"/>
          <w:sz w:val="24"/>
          <w:szCs w:val="24"/>
          <w:lang w:val="vi-VN"/>
        </w:rPr>
        <w:t>淨</w:t>
      </w:r>
      <w:r w:rsidRPr="00C8277E">
        <w:rPr>
          <w:rFonts w:ascii="Meiryo UI" w:eastAsia="Meiryo UI" w:hAnsi="Meiryo UI" w:cs="Meiryo UI" w:hint="eastAsia"/>
          <w:bCs/>
          <w:color w:val="002060"/>
          <w:sz w:val="24"/>
          <w:szCs w:val="24"/>
          <w:lang w:val="vi-VN"/>
        </w:rPr>
        <w:t>波羅蜜</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b/>
          <w:bCs/>
          <w:color w:val="002060"/>
          <w:sz w:val="24"/>
          <w:szCs w:val="24"/>
          <w:lang w:val="vi-VN"/>
        </w:rPr>
        <w:t>T</w:t>
      </w:r>
      <w:r w:rsidRPr="00C8277E">
        <w:rPr>
          <w:rFonts w:ascii="Tahoma" w:eastAsia="Times New Roman" w:hAnsi="Tahoma" w:cs="Tahoma"/>
          <w:color w:val="002060"/>
          <w:sz w:val="24"/>
          <w:szCs w:val="24"/>
          <w:lang w:val="vi-VN"/>
        </w:rPr>
        <w:t xml:space="preserve">rong Tâm kinh, tức Ma-ha Bát-nhã Ba-la-mật-đa Tâm kinh có đoạn:  </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color w:val="002060"/>
          <w:sz w:val="24"/>
          <w:szCs w:val="24"/>
          <w:lang w:val="vi-VN"/>
        </w:rPr>
        <w:t xml:space="preserve">“…  </w:t>
      </w:r>
      <w:r w:rsidRPr="00C8277E">
        <w:rPr>
          <w:rFonts w:ascii="Tahoma" w:eastAsia="Times New Roman" w:hAnsi="Tahoma" w:cs="Tahoma"/>
          <w:i/>
          <w:color w:val="002060"/>
          <w:sz w:val="24"/>
          <w:szCs w:val="24"/>
          <w:lang w:val="vi-VN"/>
        </w:rPr>
        <w:t>Chính vì vậy với tự t</w:t>
      </w:r>
      <w:r w:rsidRPr="00A612C6">
        <w:rPr>
          <w:rFonts w:ascii="Tahoma" w:eastAsia="Times New Roman" w:hAnsi="Tahoma" w:cs="Tahoma"/>
          <w:i/>
          <w:color w:val="002060"/>
          <w:sz w:val="24"/>
          <w:szCs w:val="24"/>
          <w:lang w:val="vi-VN"/>
        </w:rPr>
        <w:t>í</w:t>
      </w:r>
      <w:r w:rsidRPr="00C8277E">
        <w:rPr>
          <w:rFonts w:ascii="Tahoma" w:eastAsia="Times New Roman" w:hAnsi="Tahoma" w:cs="Tahoma"/>
          <w:i/>
          <w:color w:val="002060"/>
          <w:sz w:val="24"/>
          <w:szCs w:val="24"/>
          <w:lang w:val="vi-VN"/>
        </w:rPr>
        <w:t xml:space="preserve">nh </w:t>
      </w:r>
      <w:r w:rsidRPr="00963C29">
        <w:rPr>
          <w:rFonts w:ascii="Tahoma" w:eastAsia="Times New Roman" w:hAnsi="Tahoma" w:cs="Tahoma"/>
          <w:b/>
          <w:color w:val="002060"/>
          <w:lang w:val="vi-VN"/>
        </w:rPr>
        <w:t>Không</w:t>
      </w:r>
      <w:r w:rsidRPr="00C8277E">
        <w:rPr>
          <w:rFonts w:ascii="Tahoma" w:eastAsia="Times New Roman" w:hAnsi="Tahoma" w:cs="Tahoma"/>
          <w:i/>
          <w:color w:val="002060"/>
          <w:sz w:val="24"/>
          <w:szCs w:val="24"/>
          <w:lang w:val="vi-VN"/>
        </w:rPr>
        <w:t xml:space="preserve"> mà </w:t>
      </w:r>
      <w:r w:rsidRPr="00963C29">
        <w:rPr>
          <w:rFonts w:ascii="Tahoma" w:eastAsia="Times New Roman" w:hAnsi="Tahoma" w:cs="Tahoma"/>
          <w:b/>
          <w:i/>
          <w:color w:val="002060"/>
          <w:lang w:val="vi-VN"/>
        </w:rPr>
        <w:t>Năm Uẩn</w:t>
      </w:r>
      <w:r w:rsidRPr="00C8277E">
        <w:rPr>
          <w:rFonts w:ascii="Tahoma" w:eastAsia="Times New Roman" w:hAnsi="Tahoma" w:cs="Tahoma"/>
          <w:i/>
          <w:color w:val="002060"/>
          <w:sz w:val="24"/>
          <w:szCs w:val="24"/>
          <w:lang w:val="vi-VN"/>
        </w:rPr>
        <w:t xml:space="preserve"> là hình sắc, cảm thọ, suy tưởng, tâm hành và nhận thức đều không là những thực tại riêng biệt. Mười tám lĩnh vực hiện tượng là </w:t>
      </w:r>
      <w:r w:rsidRPr="00963C29">
        <w:rPr>
          <w:rFonts w:ascii="Tahoma" w:eastAsia="Times New Roman" w:hAnsi="Tahoma" w:cs="Tahoma"/>
          <w:b/>
          <w:i/>
          <w:color w:val="002060"/>
          <w:lang w:val="vi-VN"/>
        </w:rPr>
        <w:t>sáu Căn, sáu Trần, sáu Thức</w:t>
      </w:r>
      <w:r w:rsidRPr="00C8277E">
        <w:rPr>
          <w:rFonts w:ascii="Tahoma" w:eastAsia="Times New Roman" w:hAnsi="Tahoma" w:cs="Tahoma"/>
          <w:i/>
          <w:color w:val="002060"/>
          <w:sz w:val="24"/>
          <w:szCs w:val="24"/>
          <w:lang w:val="vi-VN"/>
        </w:rPr>
        <w:t xml:space="preserve"> cũng đều không là những thực tại riêng biệt; </w:t>
      </w:r>
      <w:r w:rsidRPr="00963C29">
        <w:rPr>
          <w:rFonts w:ascii="Tahoma" w:eastAsia="Times New Roman" w:hAnsi="Tahoma" w:cs="Tahoma"/>
          <w:b/>
          <w:i/>
          <w:color w:val="002060"/>
          <w:lang w:val="vi-VN"/>
        </w:rPr>
        <w:t>Mười Hai Nhân Duyên</w:t>
      </w:r>
      <w:r w:rsidRPr="00C8277E">
        <w:rPr>
          <w:rFonts w:ascii="Tahoma" w:eastAsia="Times New Roman" w:hAnsi="Tahoma" w:cs="Tahoma"/>
          <w:i/>
          <w:color w:val="002060"/>
          <w:sz w:val="24"/>
          <w:szCs w:val="24"/>
          <w:lang w:val="vi-VN"/>
        </w:rPr>
        <w:t xml:space="preserve"> cùng sự chấm dứt của chúng, hay bốn đế là </w:t>
      </w:r>
      <w:r w:rsidRPr="00963C29">
        <w:rPr>
          <w:rFonts w:ascii="Tahoma" w:eastAsia="Times New Roman" w:hAnsi="Tahoma" w:cs="Tahoma"/>
          <w:b/>
          <w:i/>
          <w:color w:val="002060"/>
          <w:lang w:val="vi-VN"/>
        </w:rPr>
        <w:t>Khổ, Tập, Diệt, Đạo</w:t>
      </w:r>
      <w:r w:rsidRPr="00C8277E">
        <w:rPr>
          <w:rFonts w:ascii="Tahoma" w:eastAsia="Times New Roman" w:hAnsi="Tahoma" w:cs="Tahoma"/>
          <w:i/>
          <w:color w:val="002060"/>
          <w:sz w:val="24"/>
          <w:szCs w:val="24"/>
          <w:lang w:val="vi-VN"/>
        </w:rPr>
        <w:t xml:space="preserve"> cũng đều không là những thực tại riêng biệt; </w:t>
      </w:r>
      <w:r w:rsidRPr="00963C29">
        <w:rPr>
          <w:rFonts w:ascii="Tahoma" w:eastAsia="Times New Roman" w:hAnsi="Tahoma" w:cs="Tahoma"/>
          <w:b/>
          <w:i/>
          <w:color w:val="002060"/>
          <w:lang w:val="vi-VN"/>
        </w:rPr>
        <w:t>tuệ giác</w:t>
      </w:r>
      <w:r w:rsidRPr="00963C29">
        <w:rPr>
          <w:rFonts w:ascii="Tahoma" w:eastAsia="Times New Roman" w:hAnsi="Tahoma" w:cs="Tahoma"/>
          <w:i/>
          <w:color w:val="002060"/>
          <w:lang w:val="vi-VN"/>
        </w:rPr>
        <w:t xml:space="preserve"> </w:t>
      </w:r>
      <w:r w:rsidRPr="00C8277E">
        <w:rPr>
          <w:rFonts w:ascii="Tahoma" w:eastAsia="Times New Roman" w:hAnsi="Tahoma" w:cs="Tahoma"/>
          <w:i/>
          <w:color w:val="002060"/>
          <w:sz w:val="24"/>
          <w:szCs w:val="24"/>
          <w:lang w:val="vi-VN"/>
        </w:rPr>
        <w:t xml:space="preserve">và </w:t>
      </w:r>
      <w:r w:rsidRPr="00963C29">
        <w:rPr>
          <w:rFonts w:ascii="Tahoma" w:eastAsia="Times New Roman" w:hAnsi="Tahoma" w:cs="Tahoma"/>
          <w:b/>
          <w:i/>
          <w:color w:val="002060"/>
          <w:lang w:val="vi-VN"/>
        </w:rPr>
        <w:t>chứng đắc</w:t>
      </w:r>
      <w:r w:rsidRPr="00C8277E">
        <w:rPr>
          <w:rFonts w:ascii="Tahoma" w:eastAsia="Times New Roman" w:hAnsi="Tahoma" w:cs="Tahoma"/>
          <w:i/>
          <w:color w:val="002060"/>
          <w:sz w:val="24"/>
          <w:szCs w:val="24"/>
          <w:lang w:val="vi-VN"/>
        </w:rPr>
        <w:t xml:space="preserve"> cũng đều như thế.</w:t>
      </w:r>
      <w:r w:rsidRPr="00C8277E">
        <w:rPr>
          <w:rFonts w:ascii="Tahoma" w:eastAsia="Times New Roman" w:hAnsi="Tahoma" w:cs="Tahoma"/>
          <w:color w:val="002060"/>
          <w:sz w:val="24"/>
          <w:szCs w:val="24"/>
          <w:lang w:val="vi-VN"/>
        </w:rPr>
        <w:t>”.</w:t>
      </w:r>
    </w:p>
    <w:p w:rsidR="00120105" w:rsidRPr="00C8277E" w:rsidRDefault="00120105" w:rsidP="00120105">
      <w:pPr>
        <w:spacing w:line="360" w:lineRule="auto"/>
        <w:ind w:firstLine="720"/>
        <w:jc w:val="both"/>
        <w:rPr>
          <w:rFonts w:ascii="Tahoma" w:eastAsia="Times New Roman" w:hAnsi="Tahoma" w:cs="Tahoma"/>
          <w:color w:val="002060"/>
          <w:sz w:val="24"/>
          <w:szCs w:val="24"/>
          <w:lang w:val="vi-VN"/>
        </w:rPr>
      </w:pPr>
      <w:r w:rsidRPr="00C8277E">
        <w:rPr>
          <w:rFonts w:ascii="Tahoma" w:eastAsia="Times New Roman" w:hAnsi="Tahoma" w:cs="Tahoma"/>
          <w:color w:val="002060"/>
          <w:sz w:val="24"/>
          <w:szCs w:val="24"/>
          <w:lang w:val="vi-VN"/>
        </w:rPr>
        <w:t>Hay:</w:t>
      </w:r>
    </w:p>
    <w:p w:rsidR="00120105" w:rsidRPr="00C8277E" w:rsidRDefault="00120105" w:rsidP="00120105">
      <w:pPr>
        <w:spacing w:line="360" w:lineRule="auto"/>
        <w:ind w:firstLine="720"/>
        <w:jc w:val="both"/>
        <w:rPr>
          <w:rFonts w:ascii="Tahoma" w:eastAsia="Times New Roman" w:hAnsi="Tahoma" w:cs="Tahoma"/>
          <w:i/>
          <w:color w:val="002060"/>
          <w:sz w:val="24"/>
          <w:szCs w:val="24"/>
          <w:lang w:val="vi-VN"/>
        </w:rPr>
      </w:pPr>
      <w:r w:rsidRPr="00C8277E">
        <w:rPr>
          <w:rFonts w:ascii="Tahoma" w:eastAsia="Times New Roman" w:hAnsi="Tahoma" w:cs="Tahoma"/>
          <w:color w:val="002060"/>
          <w:sz w:val="24"/>
          <w:szCs w:val="24"/>
          <w:lang w:val="vi-VN"/>
        </w:rPr>
        <w:t xml:space="preserve">“ </w:t>
      </w:r>
      <w:r w:rsidRPr="00C8277E">
        <w:rPr>
          <w:rFonts w:ascii="Tahoma" w:eastAsia="Times New Roman" w:hAnsi="Tahoma" w:cs="Tahoma"/>
          <w:bCs/>
          <w:i/>
          <w:color w:val="002060"/>
          <w:sz w:val="24"/>
          <w:szCs w:val="24"/>
          <w:lang w:val="vi-VN"/>
        </w:rPr>
        <w:t xml:space="preserve">Xá Lợi Tử! Tướng </w:t>
      </w:r>
      <w:r w:rsidRPr="00963C29">
        <w:rPr>
          <w:rFonts w:ascii="Tahoma" w:eastAsia="Times New Roman" w:hAnsi="Tahoma" w:cs="Tahoma"/>
          <w:b/>
          <w:bCs/>
          <w:color w:val="002060"/>
          <w:lang w:val="vi-VN"/>
        </w:rPr>
        <w:t>Không</w:t>
      </w:r>
      <w:r w:rsidRPr="00C8277E">
        <w:rPr>
          <w:rFonts w:ascii="Tahoma" w:eastAsia="Times New Roman" w:hAnsi="Tahoma" w:cs="Tahoma"/>
          <w:bCs/>
          <w:i/>
          <w:color w:val="002060"/>
          <w:sz w:val="24"/>
          <w:szCs w:val="24"/>
          <w:lang w:val="vi-VN"/>
        </w:rPr>
        <w:t xml:space="preserve"> các pháp đây, chẳng sanh chẳng diệt, chẳng dơ chẳng sạch, chẳng thêm chẳng bớt. Cho nên, tướng </w:t>
      </w:r>
      <w:r w:rsidRPr="00963C29">
        <w:rPr>
          <w:rFonts w:ascii="Tahoma" w:eastAsia="Times New Roman" w:hAnsi="Tahoma" w:cs="Tahoma"/>
          <w:b/>
          <w:bCs/>
          <w:color w:val="002060"/>
          <w:lang w:val="vi-VN"/>
        </w:rPr>
        <w:t>Không</w:t>
      </w:r>
      <w:r w:rsidRPr="00C8277E">
        <w:rPr>
          <w:rFonts w:ascii="Tahoma" w:eastAsia="Times New Roman" w:hAnsi="Tahoma" w:cs="Tahoma"/>
          <w:bCs/>
          <w:i/>
          <w:color w:val="002060"/>
          <w:sz w:val="24"/>
          <w:szCs w:val="24"/>
          <w:lang w:val="vi-VN"/>
        </w:rPr>
        <w:t>, Không: Sắc, Thọ, Tưởng, Hành, Thức; Không: mắt, tai, mũi, lưỡi, thân, ý; Không: sắc, thanh, hương, vị, xúc, pháp; Không: Nhãn thức cho đến Ý thức giới; Không: vô minh cũng không vô minh hết; cho đến Không: già chết, cũng không già chết hết; Không: Khổ, Tập, Diệt, Đạo; Không: trí cũng Không: đắc.</w:t>
      </w:r>
      <w:r w:rsidRPr="00C8277E">
        <w:rPr>
          <w:rFonts w:ascii="Tahoma" w:eastAsia="Times New Roman" w:hAnsi="Tahoma" w:cs="Tahoma"/>
          <w:color w:val="002060"/>
          <w:sz w:val="24"/>
          <w:szCs w:val="24"/>
          <w:lang w:val="vi-VN"/>
        </w:rPr>
        <w:t>”.</w:t>
      </w:r>
    </w:p>
    <w:p w:rsidR="00120105" w:rsidRPr="009206A0" w:rsidRDefault="00120105" w:rsidP="00120105">
      <w:pPr>
        <w:spacing w:line="360" w:lineRule="auto"/>
        <w:ind w:firstLine="720"/>
        <w:jc w:val="both"/>
        <w:rPr>
          <w:rFonts w:ascii="Tahoma" w:eastAsia="Times New Roman" w:hAnsi="Tahoma" w:cs="Tahoma"/>
          <w:color w:val="002060"/>
          <w:sz w:val="24"/>
          <w:szCs w:val="24"/>
          <w:lang w:val="vi-VN"/>
        </w:rPr>
      </w:pPr>
      <w:r w:rsidRPr="0031615C">
        <w:rPr>
          <w:rFonts w:ascii="Tahoma" w:eastAsia="Times New Roman" w:hAnsi="Tahoma" w:cs="Tahoma"/>
          <w:color w:val="002060"/>
          <w:sz w:val="24"/>
          <w:szCs w:val="24"/>
          <w:lang w:val="vi-VN"/>
        </w:rPr>
        <w:t xml:space="preserve">Điều này </w:t>
      </w:r>
      <w:r w:rsidRPr="00C8277E">
        <w:rPr>
          <w:rFonts w:ascii="Tahoma" w:eastAsia="Times New Roman" w:hAnsi="Tahoma" w:cs="Tahoma"/>
          <w:color w:val="002060"/>
          <w:sz w:val="24"/>
          <w:szCs w:val="24"/>
          <w:lang w:val="vi-VN"/>
        </w:rPr>
        <w:t>cho thấy đây là cách mà Tâm kinh diễn đạt theo tinh thần của Tứ Đức Niết-bàn nói trên vậy.</w:t>
      </w:r>
    </w:p>
    <w:p w:rsidR="00120105" w:rsidRPr="005E3EF4" w:rsidRDefault="005E3EF4" w:rsidP="005E3EF4">
      <w:pPr>
        <w:spacing w:line="360" w:lineRule="auto"/>
        <w:ind w:firstLine="720"/>
        <w:jc w:val="both"/>
        <w:rPr>
          <w:rFonts w:ascii="Tahoma" w:hAnsi="Tahoma" w:cs="Tahoma"/>
          <w:color w:val="002060"/>
          <w:sz w:val="24"/>
          <w:szCs w:val="24"/>
          <w:lang w:val="vi-VN"/>
        </w:rPr>
      </w:pPr>
      <w:r>
        <w:rPr>
          <w:rFonts w:ascii="Tahoma" w:eastAsia="Times New Roman" w:hAnsi="Tahoma" w:cs="Tahoma"/>
          <w:color w:val="002060"/>
          <w:sz w:val="24"/>
          <w:szCs w:val="24"/>
          <w:lang w:val="vi-VN"/>
        </w:rPr>
        <w:lastRenderedPageBreak/>
        <w:t xml:space="preserve">Do </w:t>
      </w:r>
      <w:r w:rsidRPr="005E3EF4">
        <w:rPr>
          <w:rFonts w:ascii="Tahoma" w:eastAsia="Times New Roman" w:hAnsi="Tahoma" w:cs="Tahoma"/>
          <w:color w:val="002060"/>
          <w:sz w:val="24"/>
          <w:szCs w:val="24"/>
          <w:lang w:val="vi-VN"/>
        </w:rPr>
        <w:t>Tứ đức Niết-bàn</w:t>
      </w:r>
      <w:r w:rsidRPr="00EE5191">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có ý nghĩa là </w:t>
      </w:r>
      <w:r w:rsidRPr="00EE5191">
        <w:rPr>
          <w:rFonts w:ascii="Tahoma" w:eastAsia="Times New Roman" w:hAnsi="Tahoma" w:cs="Tahoma"/>
          <w:i/>
          <w:color w:val="002060"/>
          <w:sz w:val="24"/>
          <w:szCs w:val="24"/>
          <w:lang w:val="vi-VN"/>
        </w:rPr>
        <w:t>Tứ đức Ba-la-mật</w:t>
      </w:r>
      <w:r w:rsidRPr="00EE5191">
        <w:rPr>
          <w:rFonts w:ascii="Tahoma" w:eastAsia="Times New Roman" w:hAnsi="Tahoma" w:cs="Tahoma"/>
          <w:color w:val="002060"/>
          <w:sz w:val="24"/>
          <w:szCs w:val="24"/>
          <w:lang w:val="vi-VN"/>
        </w:rPr>
        <w:t xml:space="preserve"> </w:t>
      </w:r>
      <w:r w:rsidRPr="00EE5191">
        <w:rPr>
          <w:rFonts w:ascii="Tahoma" w:eastAsia="SimSun" w:hAnsi="Tahoma" w:cs="Tahoma"/>
          <w:b/>
          <w:bCs/>
          <w:color w:val="002060"/>
          <w:sz w:val="24"/>
          <w:szCs w:val="24"/>
          <w:lang w:val="vi-VN"/>
        </w:rPr>
        <w:t xml:space="preserve"> </w:t>
      </w:r>
      <w:r>
        <w:rPr>
          <w:rFonts w:ascii="Tahoma" w:eastAsia="SimSun" w:hAnsi="Tahoma" w:cs="Tahoma"/>
          <w:bCs/>
          <w:color w:val="002060"/>
          <w:sz w:val="24"/>
          <w:szCs w:val="24"/>
          <w:lang w:val="vi-VN"/>
        </w:rPr>
        <w:t xml:space="preserve">(theo </w:t>
      </w:r>
      <w:r>
        <w:rPr>
          <w:rFonts w:ascii="Tahoma" w:eastAsia="Times New Roman" w:hAnsi="Tahoma" w:cs="Tahoma"/>
          <w:color w:val="002060"/>
          <w:sz w:val="24"/>
          <w:szCs w:val="24"/>
          <w:lang w:val="vi-VN"/>
        </w:rPr>
        <w:t>kinh Niết-bàn),</w:t>
      </w:r>
      <w:r w:rsidR="00120105" w:rsidRPr="00EE5191">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cho nên</w:t>
      </w:r>
      <w:r>
        <w:rPr>
          <w:rFonts w:ascii="Tahoma" w:hAnsi="Tahoma" w:cs="Tahoma"/>
          <w:color w:val="002060"/>
          <w:sz w:val="24"/>
          <w:szCs w:val="24"/>
          <w:lang w:val="vi-VN"/>
        </w:rPr>
        <w:t xml:space="preserve"> </w:t>
      </w:r>
      <w:r>
        <w:rPr>
          <w:rFonts w:ascii="Tahoma" w:eastAsia="Times New Roman" w:hAnsi="Tahoma" w:cs="Tahoma"/>
          <w:color w:val="002060"/>
          <w:sz w:val="24"/>
          <w:szCs w:val="24"/>
          <w:lang w:val="vi-VN"/>
        </w:rPr>
        <w:t>n</w:t>
      </w:r>
      <w:r w:rsidR="00120105" w:rsidRPr="00EE5191">
        <w:rPr>
          <w:rFonts w:ascii="Tahoma" w:eastAsia="Times New Roman" w:hAnsi="Tahoma" w:cs="Tahoma"/>
          <w:color w:val="002060"/>
          <w:sz w:val="24"/>
          <w:szCs w:val="24"/>
          <w:lang w:val="vi-VN"/>
        </w:rPr>
        <w:t>hững ai có bốn đức này được xem là đắc Đại Bát Niết-bàn (</w:t>
      </w:r>
      <w:r w:rsidR="00120105" w:rsidRPr="00EE5191">
        <w:rPr>
          <w:rFonts w:ascii="Tahoma" w:eastAsia="SimSun" w:hAnsi="Tahoma" w:cs="Tahoma"/>
          <w:color w:val="002060"/>
          <w:sz w:val="24"/>
          <w:szCs w:val="24"/>
          <w:lang w:val="vi-VN"/>
        </w:rPr>
        <w:t>大般涅槃</w:t>
      </w:r>
      <w:r w:rsidR="00120105" w:rsidRPr="00EE5191">
        <w:rPr>
          <w:rFonts w:ascii="Tahoma" w:eastAsia="MS Mincho" w:hAnsi="Tahoma" w:cs="Tahoma"/>
          <w:color w:val="002060"/>
          <w:sz w:val="24"/>
          <w:szCs w:val="24"/>
          <w:lang w:val="vi-VN"/>
        </w:rPr>
        <w:t xml:space="preserve">:  </w:t>
      </w:r>
      <w:r w:rsidR="00120105" w:rsidRPr="00EE5191">
        <w:rPr>
          <w:rFonts w:ascii="Tahoma" w:eastAsia="Times New Roman" w:hAnsi="Tahoma" w:cs="Tahoma"/>
          <w:color w:val="002060"/>
          <w:sz w:val="24"/>
          <w:szCs w:val="24"/>
          <w:lang w:val="vi-VN"/>
        </w:rPr>
        <w:t xml:space="preserve">Niết-bàn trọn vẹn, có ý nghĩa như </w:t>
      </w:r>
      <w:r w:rsidR="00120105" w:rsidRPr="00EE5191">
        <w:rPr>
          <w:rFonts w:ascii="Tahoma" w:eastAsia="Times New Roman" w:hAnsi="Tahoma" w:cs="Tahoma"/>
          <w:i/>
          <w:color w:val="002060"/>
          <w:sz w:val="24"/>
          <w:szCs w:val="24"/>
          <w:lang w:val="vi-VN"/>
        </w:rPr>
        <w:t>Vô dư y Niết-bàn</w:t>
      </w:r>
      <w:r w:rsidR="00120105" w:rsidRPr="00EE5191">
        <w:rPr>
          <w:rFonts w:ascii="Tahoma" w:eastAsia="Times New Roman" w:hAnsi="Tahoma" w:cs="Tahoma"/>
          <w:color w:val="002060"/>
          <w:sz w:val="24"/>
          <w:szCs w:val="24"/>
          <w:lang w:val="vi-VN"/>
        </w:rPr>
        <w:t xml:space="preserve">). </w:t>
      </w:r>
    </w:p>
    <w:p w:rsidR="00120105" w:rsidRPr="00EE5191" w:rsidRDefault="00120105" w:rsidP="00120105">
      <w:pPr>
        <w:shd w:val="clear" w:color="auto" w:fill="FFFFFF"/>
        <w:spacing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Tứ đức Niết-bàn (</w:t>
      </w:r>
      <w:r w:rsidR="009F696D">
        <w:rPr>
          <w:rFonts w:ascii="Tahoma" w:eastAsia="Times New Roman" w:hAnsi="Tahoma" w:cs="Tahoma"/>
          <w:color w:val="002060"/>
          <w:sz w:val="24"/>
          <w:szCs w:val="24"/>
          <w:lang w:val="vi-VN"/>
        </w:rPr>
        <w:t xml:space="preserve">E: </w:t>
      </w:r>
      <w:r w:rsidRPr="00EE5191">
        <w:rPr>
          <w:rFonts w:ascii="Tahoma" w:eastAsia="Times New Roman" w:hAnsi="Tahoma" w:cs="Tahoma"/>
          <w:color w:val="002060"/>
          <w:sz w:val="24"/>
          <w:szCs w:val="24"/>
          <w:lang w:val="vi-VN"/>
        </w:rPr>
        <w:t xml:space="preserve">The four Nirvana virtues) thường được nói gọn là Thường, Lạc, Ngã, Tịnh, nói đủ là Chân thường, Chân lạc, Chân ngã, Chân tịnh. Chữ </w:t>
      </w:r>
      <w:r w:rsidR="005E3EF4">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“Chân” nơi đây không nhằm phủ bác chối bỏ đối đãi trong thế giới nhị nguyên, mà nhằm cảnh giác và vượt thoát dính mắc vào các đối đãi này, đó là:</w:t>
      </w:r>
    </w:p>
    <w:p w:rsidR="00120105" w:rsidRPr="00EE5191" w:rsidRDefault="00120105" w:rsidP="00120105">
      <w:pPr>
        <w:spacing w:line="360" w:lineRule="auto"/>
        <w:ind w:firstLine="720"/>
        <w:jc w:val="both"/>
        <w:rPr>
          <w:rFonts w:ascii="Tahoma" w:hAnsi="Tahoma" w:cs="Tahoma"/>
          <w:color w:val="002060"/>
          <w:sz w:val="24"/>
          <w:szCs w:val="24"/>
          <w:lang w:val="vi-VN"/>
        </w:rPr>
      </w:pPr>
      <w:r w:rsidRPr="00EE5191">
        <w:rPr>
          <w:rFonts w:ascii="Tahoma" w:eastAsia="Times New Roman" w:hAnsi="Tahoma" w:cs="Tahoma"/>
          <w:color w:val="002060"/>
          <w:sz w:val="24"/>
          <w:szCs w:val="24"/>
          <w:lang w:val="vi-VN"/>
        </w:rPr>
        <w:t xml:space="preserve">1/. </w:t>
      </w:r>
      <w:r w:rsidRPr="00EE5191">
        <w:rPr>
          <w:rFonts w:ascii="Tahoma" w:eastAsia="Times New Roman" w:hAnsi="Tahoma" w:cs="Tahoma"/>
          <w:i/>
          <w:color w:val="632423"/>
          <w:sz w:val="24"/>
          <w:szCs w:val="24"/>
          <w:lang w:val="vi-VN"/>
        </w:rPr>
        <w:t>Chân thường</w:t>
      </w:r>
      <w:r w:rsidRPr="00EE5191">
        <w:rPr>
          <w:rFonts w:ascii="Tahoma" w:eastAsia="Times New Roman" w:hAnsi="Tahoma" w:cs="Tahoma"/>
          <w:i/>
          <w:color w:val="002060"/>
          <w:sz w:val="24"/>
          <w:szCs w:val="24"/>
          <w:lang w:val="vi-VN"/>
        </w:rPr>
        <w:t xml:space="preserve"> = Chân thường đức = Thường đức = Thường Ba-la-mật</w:t>
      </w:r>
      <w:r w:rsidRPr="00EE5191">
        <w:rPr>
          <w:rFonts w:ascii="Tahoma" w:eastAsia="Times New Roman" w:hAnsi="Tahoma" w:cs="Tahoma"/>
          <w:color w:val="002060"/>
          <w:sz w:val="24"/>
          <w:szCs w:val="24"/>
          <w:lang w:val="vi-VN"/>
        </w:rPr>
        <w:t xml:space="preserve">:  </w:t>
      </w:r>
      <w:r w:rsidRPr="00EE5191">
        <w:rPr>
          <w:rFonts w:ascii="Tahoma" w:hAnsi="Tahoma" w:cs="Tahoma"/>
          <w:color w:val="002060"/>
          <w:sz w:val="24"/>
          <w:szCs w:val="24"/>
          <w:lang w:val="vi-VN"/>
        </w:rPr>
        <w:t xml:space="preserve">Là cách nói vượt thoát cho cặp đối đãi </w:t>
      </w:r>
      <w:r w:rsidRPr="00EE5191">
        <w:rPr>
          <w:rFonts w:ascii="Tahoma" w:hAnsi="Tahoma" w:cs="Tahoma"/>
          <w:i/>
          <w:iCs/>
          <w:color w:val="632423"/>
          <w:sz w:val="24"/>
          <w:szCs w:val="24"/>
          <w:lang w:val="vi-VN"/>
        </w:rPr>
        <w:t>Chấp thường-Vô thường</w:t>
      </w:r>
      <w:r w:rsidRPr="00EE5191">
        <w:rPr>
          <w:rFonts w:ascii="Tahoma" w:hAnsi="Tahoma" w:cs="Tahoma"/>
          <w:color w:val="002060"/>
          <w:sz w:val="24"/>
          <w:szCs w:val="24"/>
          <w:lang w:val="vi-VN"/>
        </w:rPr>
        <w:t xml:space="preserve"> </w:t>
      </w:r>
      <w:r w:rsidR="005E3EF4">
        <w:rPr>
          <w:rFonts w:ascii="Tahoma" w:hAnsi="Tahoma" w:cs="Tahoma"/>
          <w:color w:val="002060"/>
          <w:sz w:val="24"/>
          <w:szCs w:val="24"/>
          <w:lang w:val="vi-VN"/>
        </w:rPr>
        <w:t>.</w:t>
      </w:r>
      <w:r w:rsidRPr="00EE5191">
        <w:rPr>
          <w:rFonts w:ascii="Tahoma" w:hAnsi="Tahoma" w:cs="Tahoma"/>
          <w:color w:val="002060"/>
          <w:sz w:val="24"/>
          <w:szCs w:val="24"/>
          <w:lang w:val="vi-VN"/>
        </w:rPr>
        <w:t xml:space="preserve"> </w:t>
      </w:r>
      <w:r w:rsidRPr="00EE5191">
        <w:rPr>
          <w:rFonts w:ascii="Tahoma" w:eastAsia="Times New Roman" w:hAnsi="Tahoma" w:cs="Tahoma"/>
          <w:color w:val="002060"/>
          <w:sz w:val="24"/>
          <w:szCs w:val="24"/>
          <w:lang w:val="vi-VN"/>
        </w:rPr>
        <w:t xml:space="preserve">Thể của Niết-bàn thường hằng, không sinh </w:t>
      </w:r>
      <w:r w:rsidR="005E3EF4">
        <w:rPr>
          <w:rFonts w:ascii="Tahoma" w:eastAsia="Times New Roman" w:hAnsi="Tahoma" w:cs="Tahoma"/>
          <w:color w:val="002060"/>
          <w:sz w:val="24"/>
          <w:szCs w:val="24"/>
          <w:lang w:val="vi-VN"/>
        </w:rPr>
        <w:t xml:space="preserve">không </w:t>
      </w:r>
      <w:r w:rsidRPr="00EE5191">
        <w:rPr>
          <w:rFonts w:ascii="Tahoma" w:eastAsia="Times New Roman" w:hAnsi="Tahoma" w:cs="Tahoma"/>
          <w:color w:val="002060"/>
          <w:sz w:val="24"/>
          <w:szCs w:val="24"/>
          <w:lang w:val="vi-VN"/>
        </w:rPr>
        <w:t xml:space="preserve">diệt [The Paramita of Permanence (Eternity)]. </w:t>
      </w:r>
    </w:p>
    <w:p w:rsidR="00120105" w:rsidRPr="00EE5191" w:rsidRDefault="00120105" w:rsidP="00120105">
      <w:pPr>
        <w:shd w:val="clear" w:color="auto" w:fill="FFFFFF"/>
        <w:spacing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2/. </w:t>
      </w:r>
      <w:r w:rsidRPr="00EE5191">
        <w:rPr>
          <w:rFonts w:ascii="Tahoma" w:eastAsia="Times New Roman" w:hAnsi="Tahoma" w:cs="Tahoma"/>
          <w:i/>
          <w:color w:val="632423"/>
          <w:sz w:val="24"/>
          <w:szCs w:val="24"/>
          <w:lang w:val="vi-VN"/>
        </w:rPr>
        <w:t>Chân lạc</w:t>
      </w:r>
      <w:r w:rsidRPr="00EE5191">
        <w:rPr>
          <w:rFonts w:ascii="Tahoma" w:eastAsia="Times New Roman" w:hAnsi="Tahoma" w:cs="Tahoma"/>
          <w:i/>
          <w:color w:val="002060"/>
          <w:sz w:val="24"/>
          <w:szCs w:val="24"/>
          <w:lang w:val="vi-VN"/>
        </w:rPr>
        <w:t xml:space="preserve"> = Chân lạc đức = Lạc đức = Lạc Ba-la-mật</w:t>
      </w:r>
      <w:r w:rsidRPr="00EE5191">
        <w:rPr>
          <w:rFonts w:ascii="Tahoma" w:eastAsia="Times New Roman" w:hAnsi="Tahoma" w:cs="Tahoma"/>
          <w:color w:val="002060"/>
          <w:sz w:val="24"/>
          <w:szCs w:val="24"/>
          <w:lang w:val="vi-VN"/>
        </w:rPr>
        <w:t xml:space="preserve">:  </w:t>
      </w:r>
      <w:r w:rsidRPr="00EE5191">
        <w:rPr>
          <w:rFonts w:ascii="Tahoma" w:hAnsi="Tahoma" w:cs="Tahoma"/>
          <w:color w:val="002060"/>
          <w:sz w:val="24"/>
          <w:szCs w:val="24"/>
          <w:lang w:val="vi-VN"/>
        </w:rPr>
        <w:t xml:space="preserve">Là cách nói vượt thoát cho cặp đối đãi </w:t>
      </w:r>
      <w:r w:rsidRPr="00EE5191">
        <w:rPr>
          <w:rFonts w:ascii="Tahoma" w:hAnsi="Tahoma" w:cs="Tahoma"/>
          <w:i/>
          <w:iCs/>
          <w:color w:val="632423"/>
          <w:sz w:val="24"/>
          <w:szCs w:val="24"/>
          <w:lang w:val="vi-VN"/>
        </w:rPr>
        <w:t>Lạc-Khổ</w:t>
      </w:r>
      <w:r w:rsidR="005E3EF4">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 xml:space="preserve">  Thể của Niết-bàn tịch diệt vĩnh an [The Paramita of Joy]. </w:t>
      </w:r>
    </w:p>
    <w:p w:rsidR="00120105" w:rsidRPr="00EE5191" w:rsidRDefault="00120105" w:rsidP="00120105">
      <w:pPr>
        <w:shd w:val="clear" w:color="auto" w:fill="FFFFFF"/>
        <w:spacing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3/. </w:t>
      </w:r>
      <w:r w:rsidRPr="00EE5191">
        <w:rPr>
          <w:rFonts w:ascii="Tahoma" w:eastAsia="Times New Roman" w:hAnsi="Tahoma" w:cs="Tahoma"/>
          <w:i/>
          <w:color w:val="632423"/>
          <w:sz w:val="24"/>
          <w:szCs w:val="24"/>
          <w:lang w:val="vi-VN"/>
        </w:rPr>
        <w:t>Chân ngã</w:t>
      </w:r>
      <w:r w:rsidRPr="00EE5191">
        <w:rPr>
          <w:rFonts w:ascii="Tahoma" w:eastAsia="Times New Roman" w:hAnsi="Tahoma" w:cs="Tahoma"/>
          <w:i/>
          <w:color w:val="002060"/>
          <w:sz w:val="24"/>
          <w:szCs w:val="24"/>
          <w:lang w:val="vi-VN"/>
        </w:rPr>
        <w:t xml:space="preserve"> = Chân ngã đức = Ngã đức = Ngã Ba-la-mật</w:t>
      </w:r>
      <w:r w:rsidRPr="00EE5191">
        <w:rPr>
          <w:rFonts w:ascii="Tahoma" w:eastAsia="Times New Roman" w:hAnsi="Tahoma" w:cs="Tahoma"/>
          <w:color w:val="002060"/>
          <w:sz w:val="24"/>
          <w:szCs w:val="24"/>
          <w:lang w:val="vi-VN"/>
        </w:rPr>
        <w:t xml:space="preserve">:  </w:t>
      </w:r>
      <w:r w:rsidRPr="00EE5191">
        <w:rPr>
          <w:rFonts w:ascii="Tahoma" w:hAnsi="Tahoma" w:cs="Tahoma"/>
          <w:color w:val="002060"/>
          <w:sz w:val="24"/>
          <w:szCs w:val="24"/>
          <w:lang w:val="vi-VN"/>
        </w:rPr>
        <w:t xml:space="preserve">Là cách nói vượt thoát cho cặp đối đãi </w:t>
      </w:r>
      <w:r w:rsidRPr="00EE5191">
        <w:rPr>
          <w:rFonts w:ascii="Tahoma" w:hAnsi="Tahoma" w:cs="Tahoma"/>
          <w:i/>
          <w:iCs/>
          <w:color w:val="632423"/>
          <w:sz w:val="24"/>
          <w:szCs w:val="24"/>
          <w:lang w:val="vi-VN"/>
        </w:rPr>
        <w:t>Chấp ngã-Vô ngã</w:t>
      </w:r>
      <w:r w:rsidRPr="00EE5191">
        <w:rPr>
          <w:rFonts w:ascii="Tahoma" w:hAnsi="Tahoma" w:cs="Tahoma"/>
          <w:color w:val="632423"/>
          <w:sz w:val="24"/>
          <w:szCs w:val="24"/>
          <w:lang w:val="vi-VN"/>
        </w:rPr>
        <w:t xml:space="preserve"> </w:t>
      </w:r>
      <w:r w:rsidR="005E3EF4">
        <w:rPr>
          <w:rFonts w:ascii="Tahoma" w:hAnsi="Tahoma" w:cs="Tahoma"/>
          <w:color w:val="632423"/>
          <w:sz w:val="24"/>
          <w:szCs w:val="24"/>
          <w:lang w:val="vi-VN"/>
        </w:rPr>
        <w:t>.</w:t>
      </w:r>
      <w:r w:rsidRPr="00EE5191">
        <w:rPr>
          <w:rFonts w:ascii="Tahoma" w:hAnsi="Tahoma" w:cs="Tahoma"/>
          <w:color w:val="632423"/>
          <w:sz w:val="24"/>
          <w:szCs w:val="24"/>
          <w:lang w:val="vi-VN"/>
        </w:rPr>
        <w:t xml:space="preserve">  </w:t>
      </w:r>
      <w:r w:rsidRPr="00EE5191">
        <w:rPr>
          <w:rFonts w:ascii="Tahoma" w:eastAsia="Times New Roman" w:hAnsi="Tahoma" w:cs="Tahoma"/>
          <w:color w:val="002060"/>
          <w:sz w:val="24"/>
          <w:szCs w:val="24"/>
          <w:lang w:val="vi-VN"/>
        </w:rPr>
        <w:t>Thể của Niết-bàn vượt thoát ý niệm về Ngã (cái Ta)</w:t>
      </w:r>
      <w:r w:rsidRPr="00EE5191">
        <w:rPr>
          <w:rFonts w:ascii="Tahoma" w:hAnsi="Tahoma" w:cs="Tahoma"/>
          <w:color w:val="632423"/>
          <w:sz w:val="24"/>
          <w:szCs w:val="24"/>
          <w:lang w:val="vi-VN"/>
        </w:rPr>
        <w:t xml:space="preserve"> </w:t>
      </w:r>
      <w:r w:rsidRPr="00EE5191">
        <w:rPr>
          <w:rFonts w:ascii="Tahoma" w:eastAsia="Times New Roman" w:hAnsi="Tahoma" w:cs="Tahoma"/>
          <w:color w:val="002060"/>
          <w:sz w:val="24"/>
          <w:szCs w:val="24"/>
          <w:lang w:val="vi-VN"/>
        </w:rPr>
        <w:t xml:space="preserve">[The Paramita of Personality (Soul)]. </w:t>
      </w:r>
    </w:p>
    <w:p w:rsidR="00120105" w:rsidRPr="00EE5191" w:rsidRDefault="00120105" w:rsidP="00120105">
      <w:pPr>
        <w:shd w:val="clear" w:color="auto" w:fill="FFFFFF"/>
        <w:spacing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5/. </w:t>
      </w:r>
      <w:r w:rsidRPr="00EE5191">
        <w:rPr>
          <w:rFonts w:ascii="Tahoma" w:eastAsia="Times New Roman" w:hAnsi="Tahoma" w:cs="Tahoma"/>
          <w:i/>
          <w:color w:val="632423"/>
          <w:sz w:val="24"/>
          <w:szCs w:val="24"/>
          <w:lang w:val="vi-VN"/>
        </w:rPr>
        <w:t>Chân tịnh</w:t>
      </w:r>
      <w:r w:rsidRPr="00EE5191">
        <w:rPr>
          <w:rFonts w:ascii="Tahoma" w:eastAsia="Times New Roman" w:hAnsi="Tahoma" w:cs="Tahoma"/>
          <w:i/>
          <w:color w:val="002060"/>
          <w:sz w:val="24"/>
          <w:szCs w:val="24"/>
          <w:lang w:val="vi-VN"/>
        </w:rPr>
        <w:t xml:space="preserve"> = Chân tịnh đức = Tịnh đức = Tịnh Ba-la-mật</w:t>
      </w:r>
      <w:r w:rsidRPr="00EE5191">
        <w:rPr>
          <w:rFonts w:ascii="Tahoma" w:eastAsia="Times New Roman" w:hAnsi="Tahoma" w:cs="Tahoma"/>
          <w:color w:val="002060"/>
          <w:sz w:val="24"/>
          <w:szCs w:val="24"/>
          <w:lang w:val="vi-VN"/>
        </w:rPr>
        <w:t xml:space="preserve">:  </w:t>
      </w:r>
      <w:r w:rsidRPr="00EE5191">
        <w:rPr>
          <w:rFonts w:ascii="Tahoma" w:hAnsi="Tahoma" w:cs="Tahoma"/>
          <w:color w:val="002060"/>
          <w:sz w:val="24"/>
          <w:szCs w:val="24"/>
          <w:lang w:val="vi-VN"/>
        </w:rPr>
        <w:t xml:space="preserve">Là cách nói vượt thoát cho cặp đối đãi </w:t>
      </w:r>
      <w:r w:rsidRPr="00EE5191">
        <w:rPr>
          <w:rFonts w:ascii="Tahoma" w:hAnsi="Tahoma" w:cs="Tahoma"/>
          <w:i/>
          <w:iCs/>
          <w:color w:val="632423"/>
          <w:sz w:val="24"/>
          <w:szCs w:val="24"/>
          <w:lang w:val="vi-VN"/>
        </w:rPr>
        <w:t>Tịnh-Động</w:t>
      </w:r>
      <w:r w:rsidRPr="00EE5191">
        <w:rPr>
          <w:rFonts w:ascii="Tahoma" w:hAnsi="Tahoma" w:cs="Tahoma"/>
          <w:color w:val="002060"/>
          <w:sz w:val="24"/>
          <w:szCs w:val="24"/>
          <w:lang w:val="vi-VN"/>
        </w:rPr>
        <w:t xml:space="preserve"> (loạn độ</w:t>
      </w:r>
      <w:r w:rsidR="005E3EF4">
        <w:rPr>
          <w:rFonts w:ascii="Tahoma" w:hAnsi="Tahoma" w:cs="Tahoma"/>
          <w:color w:val="002060"/>
          <w:sz w:val="24"/>
          <w:szCs w:val="24"/>
          <w:lang w:val="vi-VN"/>
        </w:rPr>
        <w:t>ng).</w:t>
      </w:r>
      <w:r w:rsidRPr="00EE5191">
        <w:rPr>
          <w:rFonts w:ascii="Tahoma" w:eastAsia="Times New Roman" w:hAnsi="Tahoma" w:cs="Tahoma"/>
          <w:color w:val="002060"/>
          <w:sz w:val="24"/>
          <w:szCs w:val="24"/>
          <w:lang w:val="vi-VN"/>
        </w:rPr>
        <w:t xml:space="preserve">  Thể của Niết-bàn giải thoát khỏi mọi cấu nhiễm [The Paramita of Purity]. </w:t>
      </w:r>
    </w:p>
    <w:p w:rsidR="00120105" w:rsidRPr="00EE5191" w:rsidRDefault="00120105" w:rsidP="00120105">
      <w:pPr>
        <w:shd w:val="clear" w:color="auto" w:fill="FFFFFF"/>
        <w:spacing w:line="360" w:lineRule="auto"/>
        <w:ind w:firstLine="720"/>
        <w:jc w:val="both"/>
        <w:rPr>
          <w:rFonts w:ascii="Tahoma" w:eastAsia="Times New Roman" w:hAnsi="Tahoma" w:cs="Tahoma"/>
          <w:color w:val="002060"/>
          <w:sz w:val="24"/>
          <w:szCs w:val="24"/>
          <w:lang w:val="vi-VN"/>
        </w:rPr>
      </w:pPr>
      <w:r w:rsidRPr="00A062F8">
        <w:rPr>
          <w:rFonts w:ascii="Tahoma" w:eastAsia="Times New Roman" w:hAnsi="Tahoma" w:cs="Tahoma"/>
          <w:b/>
          <w:color w:val="002060"/>
          <w:sz w:val="24"/>
          <w:szCs w:val="24"/>
          <w:lang w:val="vi-VN"/>
        </w:rPr>
        <w:t>T</w:t>
      </w:r>
      <w:r w:rsidRPr="00EE5191">
        <w:rPr>
          <w:rFonts w:ascii="Tahoma" w:eastAsia="Times New Roman" w:hAnsi="Tahoma" w:cs="Tahoma"/>
          <w:color w:val="002060"/>
          <w:sz w:val="24"/>
          <w:szCs w:val="24"/>
          <w:lang w:val="vi-VN"/>
        </w:rPr>
        <w:t>rong kinh Đại Bát Niết Bàn, Phật bảo: “</w:t>
      </w:r>
      <w:r w:rsidRPr="00EE5191">
        <w:rPr>
          <w:rFonts w:ascii="Tahoma" w:eastAsia="Times New Roman" w:hAnsi="Tahoma" w:cs="Tahoma"/>
          <w:i/>
          <w:color w:val="002060"/>
          <w:sz w:val="24"/>
          <w:szCs w:val="24"/>
          <w:lang w:val="vi-VN"/>
        </w:rPr>
        <w:t xml:space="preserve">Tất cả phàm phu vì </w:t>
      </w:r>
      <w:r w:rsidRPr="00EE5191">
        <w:rPr>
          <w:rFonts w:ascii="Tahoma" w:eastAsia="Times New Roman" w:hAnsi="Tahoma" w:cs="Tahoma"/>
          <w:i/>
          <w:color w:val="632423"/>
          <w:sz w:val="24"/>
          <w:szCs w:val="24"/>
          <w:u w:val="double"/>
          <w:lang w:val="vi-VN"/>
        </w:rPr>
        <w:t>mê Nghiệp</w:t>
      </w:r>
      <w:r w:rsidRPr="00EE5191">
        <w:rPr>
          <w:rFonts w:ascii="Tahoma" w:eastAsia="Times New Roman" w:hAnsi="Tahoma" w:cs="Tahoma"/>
          <w:i/>
          <w:color w:val="002060"/>
          <w:sz w:val="24"/>
          <w:szCs w:val="24"/>
          <w:lang w:val="vi-VN"/>
        </w:rPr>
        <w:t xml:space="preserve"> </w:t>
      </w:r>
      <w:r w:rsidRPr="00EE5191">
        <w:rPr>
          <w:rFonts w:ascii="Tahoma" w:eastAsia="Times New Roman" w:hAnsi="Tahoma" w:cs="Tahoma"/>
          <w:color w:val="002060"/>
          <w:sz w:val="24"/>
          <w:szCs w:val="24"/>
          <w:lang w:val="vi-VN"/>
        </w:rPr>
        <w:t>(</w:t>
      </w:r>
      <w:r w:rsidRPr="00EE5191">
        <w:rPr>
          <w:rFonts w:ascii="Tahoma" w:eastAsia="Times New Roman" w:hAnsi="Tahoma" w:cs="Tahoma"/>
          <w:i/>
          <w:color w:val="002060"/>
          <w:sz w:val="24"/>
          <w:szCs w:val="24"/>
          <w:lang w:val="vi-VN"/>
        </w:rPr>
        <w:t xml:space="preserve">= </w:t>
      </w:r>
      <w:r w:rsidRPr="00EE5191">
        <w:rPr>
          <w:rFonts w:ascii="Tahoma" w:eastAsia="Times New Roman" w:hAnsi="Tahoma" w:cs="Tahoma"/>
          <w:color w:val="002060"/>
          <w:sz w:val="24"/>
          <w:szCs w:val="24"/>
          <w:lang w:val="vi-VN"/>
        </w:rPr>
        <w:t>chướng Nghiệp)</w:t>
      </w:r>
      <w:r w:rsidRPr="00EE5191">
        <w:rPr>
          <w:rFonts w:ascii="Tahoma" w:eastAsia="Times New Roman" w:hAnsi="Tahoma" w:cs="Tahoma"/>
          <w:i/>
          <w:color w:val="002060"/>
          <w:sz w:val="24"/>
          <w:szCs w:val="24"/>
          <w:lang w:val="vi-VN"/>
        </w:rPr>
        <w:t xml:space="preserve"> chẳng thanh tịnh nên chẳng có Niết-bàn. Như Lai với </w:t>
      </w:r>
      <w:r w:rsidRPr="00EE5191">
        <w:rPr>
          <w:rFonts w:ascii="Tahoma" w:eastAsia="Times New Roman" w:hAnsi="Tahoma" w:cs="Tahoma"/>
          <w:i/>
          <w:color w:val="632423"/>
          <w:sz w:val="24"/>
          <w:szCs w:val="24"/>
          <w:u w:val="double"/>
          <w:lang w:val="vi-VN"/>
        </w:rPr>
        <w:t>tuệ Nghiệp</w:t>
      </w:r>
      <w:r w:rsidRPr="00EE5191">
        <w:rPr>
          <w:rFonts w:ascii="Tahoma" w:eastAsia="Times New Roman" w:hAnsi="Tahoma" w:cs="Tahoma"/>
          <w:i/>
          <w:color w:val="002060"/>
          <w:sz w:val="24"/>
          <w:szCs w:val="24"/>
          <w:lang w:val="vi-VN"/>
        </w:rPr>
        <w:t xml:space="preserve"> </w:t>
      </w:r>
      <w:r w:rsidRPr="00EE5191">
        <w:rPr>
          <w:rFonts w:ascii="Tahoma" w:eastAsia="Times New Roman" w:hAnsi="Tahoma" w:cs="Tahoma"/>
          <w:color w:val="002060"/>
          <w:sz w:val="24"/>
          <w:szCs w:val="24"/>
          <w:lang w:val="vi-VN"/>
        </w:rPr>
        <w:t>(</w:t>
      </w:r>
      <w:r w:rsidRPr="00EE5191">
        <w:rPr>
          <w:rFonts w:ascii="Tahoma" w:eastAsia="Times New Roman" w:hAnsi="Tahoma" w:cs="Tahoma"/>
          <w:i/>
          <w:color w:val="002060"/>
          <w:sz w:val="24"/>
          <w:szCs w:val="24"/>
          <w:lang w:val="vi-VN"/>
        </w:rPr>
        <w:t xml:space="preserve">= </w:t>
      </w:r>
      <w:r w:rsidRPr="00EE5191">
        <w:rPr>
          <w:rFonts w:ascii="Tahoma" w:eastAsia="Times New Roman" w:hAnsi="Tahoma" w:cs="Tahoma"/>
          <w:color w:val="002060"/>
          <w:sz w:val="24"/>
          <w:szCs w:val="24"/>
          <w:lang w:val="vi-VN"/>
        </w:rPr>
        <w:t>thanh tịnh Nghiệp)</w:t>
      </w:r>
      <w:r w:rsidRPr="00EE5191">
        <w:rPr>
          <w:rFonts w:ascii="Tahoma" w:eastAsia="Times New Roman" w:hAnsi="Tahoma" w:cs="Tahoma"/>
          <w:i/>
          <w:color w:val="002060"/>
          <w:sz w:val="24"/>
          <w:szCs w:val="24"/>
          <w:lang w:val="vi-VN"/>
        </w:rPr>
        <w:t xml:space="preserve"> nên gọi là Đại định, là Đại Niết-bàn</w:t>
      </w:r>
      <w:r w:rsidRPr="00EE5191">
        <w:rPr>
          <w:rFonts w:ascii="Tahoma" w:eastAsia="Times New Roman" w:hAnsi="Tahoma" w:cs="Tahoma"/>
          <w:color w:val="002060"/>
          <w:sz w:val="24"/>
          <w:szCs w:val="24"/>
          <w:lang w:val="vi-VN"/>
        </w:rPr>
        <w:t>”.</w:t>
      </w:r>
    </w:p>
    <w:p w:rsidR="00120105"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605617" w:rsidRPr="00DB053E" w:rsidRDefault="00605617" w:rsidP="00605617">
      <w:pPr>
        <w:spacing w:after="120" w:line="360" w:lineRule="auto"/>
        <w:jc w:val="both"/>
        <w:rPr>
          <w:rFonts w:ascii="Tahoma" w:eastAsia="SimSun" w:hAnsi="Tahoma" w:cs="Tahoma"/>
          <w:b/>
          <w:color w:val="C00000"/>
          <w:sz w:val="28"/>
          <w:szCs w:val="28"/>
          <w:lang w:val="vi-VN"/>
        </w:rPr>
      </w:pPr>
      <w:r w:rsidRPr="00DB053E">
        <w:rPr>
          <w:rFonts w:ascii="Tahoma" w:eastAsia="SimSun" w:hAnsi="Tahoma" w:cs="Tahoma"/>
          <w:b/>
          <w:color w:val="C00000"/>
          <w:sz w:val="28"/>
          <w:szCs w:val="28"/>
          <w:lang w:val="vi-VN"/>
        </w:rPr>
        <w:t xml:space="preserve">Tứ </w:t>
      </w:r>
      <w:r>
        <w:rPr>
          <w:rFonts w:ascii="Tahoma" w:eastAsia="SimSun" w:hAnsi="Tahoma" w:cs="Tahoma"/>
          <w:b/>
          <w:color w:val="C00000"/>
          <w:sz w:val="28"/>
          <w:szCs w:val="28"/>
          <w:lang w:val="vi-VN"/>
        </w:rPr>
        <w:t>l</w:t>
      </w:r>
      <w:r w:rsidRPr="00DB053E">
        <w:rPr>
          <w:rFonts w:ascii="Tahoma" w:eastAsia="SimSun" w:hAnsi="Tahoma" w:cs="Tahoma"/>
          <w:b/>
          <w:color w:val="C00000"/>
          <w:sz w:val="28"/>
          <w:szCs w:val="28"/>
          <w:lang w:val="vi-VN"/>
        </w:rPr>
        <w:t xml:space="preserve">iệu </w:t>
      </w:r>
      <w:r>
        <w:rPr>
          <w:rFonts w:ascii="Tahoma" w:eastAsia="SimSun" w:hAnsi="Tahoma" w:cs="Tahoma"/>
          <w:b/>
          <w:color w:val="C00000"/>
          <w:sz w:val="28"/>
          <w:szCs w:val="28"/>
          <w:lang w:val="vi-VN"/>
        </w:rPr>
        <w:t>giản.</w:t>
      </w:r>
      <w:r w:rsidRPr="00DB053E">
        <w:rPr>
          <w:rFonts w:ascii="Tahoma" w:eastAsia="SimSun" w:hAnsi="Tahoma" w:cs="Tahoma"/>
          <w:b/>
          <w:color w:val="C00000"/>
          <w:sz w:val="28"/>
          <w:szCs w:val="28"/>
          <w:lang w:val="vi-VN"/>
        </w:rPr>
        <w:t xml:space="preserve"> </w:t>
      </w:r>
    </w:p>
    <w:p w:rsidR="00605617" w:rsidRDefault="00605617" w:rsidP="00605617">
      <w:pPr>
        <w:spacing w:after="120" w:line="360" w:lineRule="auto"/>
        <w:ind w:firstLine="720"/>
        <w:jc w:val="both"/>
        <w:rPr>
          <w:rFonts w:ascii="Tahoma" w:eastAsia="SimSun" w:hAnsi="Tahoma" w:cs="Tahoma"/>
          <w:color w:val="002060"/>
          <w:sz w:val="24"/>
          <w:szCs w:val="24"/>
          <w:lang w:val="vi-VN"/>
        </w:rPr>
      </w:pPr>
      <w:r w:rsidRPr="00DB053E">
        <w:rPr>
          <w:rFonts w:ascii="Tahoma" w:eastAsia="SimSun" w:hAnsi="Tahoma" w:cs="Tahoma"/>
          <w:b/>
          <w:color w:val="002060"/>
          <w:sz w:val="24"/>
          <w:szCs w:val="24"/>
          <w:lang w:val="vi-VN"/>
        </w:rPr>
        <w:t>Tứ</w:t>
      </w:r>
      <w:r>
        <w:rPr>
          <w:rFonts w:ascii="Tahoma" w:eastAsia="SimSun" w:hAnsi="Tahoma" w:cs="Tahoma"/>
          <w:b/>
          <w:color w:val="002060"/>
          <w:sz w:val="24"/>
          <w:szCs w:val="24"/>
          <w:lang w:val="vi-VN"/>
        </w:rPr>
        <w:t xml:space="preserve"> l</w:t>
      </w:r>
      <w:r w:rsidRPr="00DB053E">
        <w:rPr>
          <w:rFonts w:ascii="Tahoma" w:eastAsia="SimSun" w:hAnsi="Tahoma" w:cs="Tahoma"/>
          <w:b/>
          <w:color w:val="002060"/>
          <w:sz w:val="24"/>
          <w:szCs w:val="24"/>
          <w:lang w:val="vi-VN"/>
        </w:rPr>
        <w:t>iệ</w:t>
      </w:r>
      <w:r>
        <w:rPr>
          <w:rFonts w:ascii="Tahoma" w:eastAsia="SimSun" w:hAnsi="Tahoma" w:cs="Tahoma"/>
          <w:b/>
          <w:color w:val="002060"/>
          <w:sz w:val="24"/>
          <w:szCs w:val="24"/>
          <w:lang w:val="vi-VN"/>
        </w:rPr>
        <w:t>u g</w:t>
      </w:r>
      <w:r w:rsidRPr="00DB053E">
        <w:rPr>
          <w:rFonts w:ascii="Tahoma" w:eastAsia="SimSun" w:hAnsi="Tahoma" w:cs="Tahoma"/>
          <w:b/>
          <w:color w:val="002060"/>
          <w:sz w:val="24"/>
          <w:szCs w:val="24"/>
          <w:lang w:val="vi-VN"/>
        </w:rPr>
        <w:t>iản</w:t>
      </w:r>
      <w:r>
        <w:rPr>
          <w:rFonts w:ascii="Tahoma" w:eastAsia="SimSun" w:hAnsi="Tahoma" w:cs="Tahoma"/>
          <w:b/>
          <w:color w:val="002060"/>
          <w:sz w:val="24"/>
          <w:szCs w:val="24"/>
          <w:lang w:val="vi-VN"/>
        </w:rPr>
        <w:t xml:space="preserve"> </w:t>
      </w:r>
      <w:r w:rsidRPr="008D043F">
        <w:rPr>
          <w:rFonts w:ascii="Tahoma" w:eastAsia="SimSun" w:hAnsi="Tahoma" w:cs="Tahoma"/>
          <w:color w:val="002060"/>
          <w:sz w:val="24"/>
          <w:szCs w:val="24"/>
          <w:lang w:val="vi-VN"/>
        </w:rPr>
        <w:t>(</w:t>
      </w:r>
      <w:r w:rsidRPr="00DB053E">
        <w:rPr>
          <w:rFonts w:ascii="Tahoma" w:eastAsia="SimSun" w:hAnsi="Tahoma" w:cs="Tahoma" w:hint="eastAsia"/>
          <w:color w:val="002060"/>
          <w:sz w:val="24"/>
          <w:szCs w:val="24"/>
          <w:lang w:val="vi-VN"/>
        </w:rPr>
        <w:t>四料簡</w:t>
      </w:r>
      <w:r>
        <w:rPr>
          <w:rFonts w:ascii="Tahoma" w:eastAsia="SimSun" w:hAnsi="Tahoma" w:cs="Tahoma"/>
          <w:color w:val="002060"/>
          <w:sz w:val="24"/>
          <w:szCs w:val="24"/>
          <w:lang w:val="vi-VN"/>
        </w:rPr>
        <w:t xml:space="preserve">;  E: </w:t>
      </w:r>
      <w:r w:rsidRPr="006A785C">
        <w:rPr>
          <w:rFonts w:ascii="Tahoma" w:eastAsia="SimSun" w:hAnsi="Tahoma" w:cs="Tahoma"/>
          <w:color w:val="002060"/>
          <w:sz w:val="24"/>
          <w:szCs w:val="24"/>
          <w:lang w:val="vi-VN"/>
        </w:rPr>
        <w:t>A summary of the Linji Yixuan</w:t>
      </w:r>
      <w:r>
        <w:rPr>
          <w:rFonts w:ascii="Tahoma" w:eastAsia="SimSun" w:hAnsi="Tahoma" w:cs="Tahoma"/>
          <w:color w:val="002060"/>
          <w:sz w:val="24"/>
          <w:szCs w:val="24"/>
          <w:lang w:val="vi-VN"/>
        </w:rPr>
        <w:t xml:space="preserve"> </w:t>
      </w:r>
      <w:r w:rsidRPr="006A785C">
        <w:rPr>
          <w:rFonts w:ascii="Tahoma" w:eastAsia="SimSun" w:hAnsi="Tahoma" w:cs="Tahoma" w:hint="eastAsia"/>
          <w:color w:val="002060"/>
          <w:sz w:val="24"/>
          <w:szCs w:val="24"/>
          <w:lang w:val="vi-VN"/>
        </w:rPr>
        <w:t>臨濟義玄</w:t>
      </w:r>
      <w:r>
        <w:rPr>
          <w:rFonts w:ascii="Tahoma" w:eastAsia="SimSun" w:hAnsi="Tahoma" w:cs="Tahoma"/>
          <w:color w:val="002060"/>
          <w:sz w:val="24"/>
          <w:szCs w:val="24"/>
          <w:lang w:val="vi-VN"/>
        </w:rPr>
        <w:t xml:space="preserve"> </w:t>
      </w:r>
      <w:r w:rsidRPr="006A785C">
        <w:rPr>
          <w:rFonts w:ascii="Tahoma" w:eastAsia="SimSun" w:hAnsi="Tahoma" w:cs="Tahoma"/>
          <w:color w:val="002060"/>
          <w:sz w:val="24"/>
          <w:szCs w:val="24"/>
          <w:lang w:val="vi-VN"/>
        </w:rPr>
        <w:t>in reference to subje</w:t>
      </w:r>
      <w:r>
        <w:rPr>
          <w:rFonts w:ascii="Tahoma" w:eastAsia="SimSun" w:hAnsi="Tahoma" w:cs="Tahoma"/>
          <w:color w:val="002060"/>
          <w:sz w:val="24"/>
          <w:szCs w:val="24"/>
          <w:lang w:val="vi-VN"/>
        </w:rPr>
        <w:t>ctive, objective, both, neither).</w:t>
      </w:r>
    </w:p>
    <w:p w:rsidR="00605617" w:rsidRDefault="00605617" w:rsidP="00605617">
      <w:pPr>
        <w:spacing w:after="0" w:line="360" w:lineRule="auto"/>
        <w:ind w:firstLine="720"/>
        <w:jc w:val="both"/>
        <w:rPr>
          <w:rFonts w:ascii="Tahoma" w:eastAsia="SimSun" w:hAnsi="Tahoma" w:cs="Tahoma"/>
          <w:color w:val="002060"/>
          <w:sz w:val="24"/>
          <w:szCs w:val="24"/>
          <w:lang w:val="vi-VN"/>
        </w:rPr>
      </w:pPr>
      <w:r w:rsidRPr="008D043F">
        <w:rPr>
          <w:rFonts w:ascii="Tahoma" w:eastAsia="SimSun" w:hAnsi="Tahoma" w:cs="Tahoma"/>
          <w:i/>
          <w:color w:val="002060"/>
          <w:sz w:val="24"/>
          <w:szCs w:val="24"/>
          <w:lang w:val="vi-VN"/>
        </w:rPr>
        <w:lastRenderedPageBreak/>
        <w:t>Tứ</w:t>
      </w:r>
      <w:r w:rsidRPr="008D043F">
        <w:rPr>
          <w:rFonts w:ascii="Tahoma" w:eastAsia="SimSun" w:hAnsi="Tahoma" w:cs="Tahoma"/>
          <w:color w:val="002060"/>
          <w:sz w:val="24"/>
          <w:szCs w:val="24"/>
          <w:lang w:val="vi-VN"/>
        </w:rPr>
        <w:t xml:space="preserve"> </w:t>
      </w:r>
      <w:r w:rsidRPr="00DB053E">
        <w:rPr>
          <w:rFonts w:ascii="Tahoma" w:eastAsia="SimSun" w:hAnsi="Tahoma" w:cs="Tahoma" w:hint="eastAsia"/>
          <w:color w:val="002060"/>
          <w:sz w:val="24"/>
          <w:szCs w:val="24"/>
          <w:lang w:val="vi-VN"/>
        </w:rPr>
        <w:t>四</w:t>
      </w:r>
      <w:r>
        <w:rPr>
          <w:rFonts w:ascii="Tahoma" w:eastAsia="SimSun" w:hAnsi="Tahoma" w:cs="Tahoma"/>
          <w:color w:val="002060"/>
          <w:sz w:val="24"/>
          <w:szCs w:val="24"/>
          <w:lang w:val="vi-VN"/>
        </w:rPr>
        <w:t xml:space="preserve">:  Là </w:t>
      </w:r>
      <w:r w:rsidRPr="008D043F">
        <w:rPr>
          <w:rFonts w:ascii="Tahoma" w:eastAsia="SimSun" w:hAnsi="Tahoma" w:cs="Tahoma"/>
          <w:i/>
          <w:color w:val="002060"/>
          <w:sz w:val="24"/>
          <w:szCs w:val="24"/>
          <w:lang w:val="vi-VN"/>
        </w:rPr>
        <w:t>bốn</w:t>
      </w:r>
      <w:r>
        <w:rPr>
          <w:rFonts w:ascii="Tahoma" w:eastAsia="SimSun" w:hAnsi="Tahoma" w:cs="Tahoma"/>
          <w:color w:val="002060"/>
          <w:sz w:val="24"/>
          <w:szCs w:val="24"/>
          <w:lang w:val="vi-VN"/>
        </w:rPr>
        <w:t>.</w:t>
      </w:r>
    </w:p>
    <w:p w:rsidR="00605617" w:rsidRPr="008D043F" w:rsidRDefault="00605617" w:rsidP="00605617">
      <w:pPr>
        <w:spacing w:after="0" w:line="360" w:lineRule="auto"/>
        <w:ind w:firstLine="720"/>
        <w:jc w:val="both"/>
        <w:rPr>
          <w:rFonts w:ascii="Tahoma" w:eastAsia="SimSun" w:hAnsi="Tahoma" w:cs="Tahoma"/>
          <w:color w:val="002060"/>
          <w:sz w:val="24"/>
          <w:szCs w:val="24"/>
          <w:lang w:val="vi-VN"/>
        </w:rPr>
      </w:pPr>
      <w:r w:rsidRPr="008D043F">
        <w:rPr>
          <w:rFonts w:ascii="Tahoma" w:eastAsia="SimSun" w:hAnsi="Tahoma" w:cs="Tahoma"/>
          <w:i/>
          <w:color w:val="002060"/>
          <w:sz w:val="24"/>
          <w:szCs w:val="24"/>
          <w:lang w:val="vi-VN"/>
        </w:rPr>
        <w:t>Liệu</w:t>
      </w:r>
      <w:r w:rsidRPr="008D043F">
        <w:rPr>
          <w:rFonts w:ascii="Tahoma" w:eastAsia="SimSun" w:hAnsi="Tahoma" w:cs="Tahoma"/>
          <w:color w:val="002060"/>
          <w:sz w:val="24"/>
          <w:szCs w:val="24"/>
          <w:lang w:val="vi-VN"/>
        </w:rPr>
        <w:t xml:space="preserve"> </w:t>
      </w:r>
      <w:r w:rsidRPr="00DB053E">
        <w:rPr>
          <w:rFonts w:ascii="Tahoma" w:eastAsia="SimSun" w:hAnsi="Tahoma" w:cs="Tahoma" w:hint="eastAsia"/>
          <w:color w:val="002060"/>
          <w:sz w:val="24"/>
          <w:szCs w:val="24"/>
          <w:lang w:val="vi-VN"/>
        </w:rPr>
        <w:t>料</w:t>
      </w:r>
      <w:r>
        <w:rPr>
          <w:rFonts w:ascii="Tahoma" w:eastAsia="SimSun" w:hAnsi="Tahoma" w:cs="Tahoma"/>
          <w:color w:val="002060"/>
          <w:sz w:val="24"/>
          <w:szCs w:val="24"/>
          <w:lang w:val="vi-VN"/>
        </w:rPr>
        <w:t xml:space="preserve">:  Là </w:t>
      </w:r>
      <w:r w:rsidRPr="008D043F">
        <w:rPr>
          <w:rFonts w:ascii="Tahoma" w:eastAsia="SimSun" w:hAnsi="Tahoma" w:cs="Tahoma"/>
          <w:i/>
          <w:color w:val="002060"/>
          <w:sz w:val="24"/>
          <w:szCs w:val="24"/>
          <w:lang w:val="vi-VN"/>
        </w:rPr>
        <w:t>ước đoán</w:t>
      </w:r>
      <w:r>
        <w:rPr>
          <w:rFonts w:ascii="Tahoma" w:eastAsia="SimSun" w:hAnsi="Tahoma" w:cs="Tahoma"/>
          <w:color w:val="002060"/>
          <w:sz w:val="24"/>
          <w:szCs w:val="24"/>
          <w:lang w:val="vi-VN"/>
        </w:rPr>
        <w:t>.</w:t>
      </w:r>
    </w:p>
    <w:p w:rsidR="00605617" w:rsidRPr="008D043F" w:rsidRDefault="00605617" w:rsidP="00605617">
      <w:pPr>
        <w:spacing w:after="120" w:line="360" w:lineRule="auto"/>
        <w:ind w:firstLine="720"/>
        <w:jc w:val="both"/>
        <w:rPr>
          <w:rFonts w:ascii="Tahoma" w:eastAsia="SimSun" w:hAnsi="Tahoma" w:cs="Tahoma"/>
          <w:i/>
          <w:color w:val="002060"/>
          <w:sz w:val="24"/>
          <w:szCs w:val="24"/>
          <w:lang w:val="vi-VN"/>
        </w:rPr>
      </w:pPr>
      <w:r w:rsidRPr="008D043F">
        <w:rPr>
          <w:rFonts w:ascii="Tahoma" w:eastAsia="SimSun" w:hAnsi="Tahoma" w:cs="Tahoma"/>
          <w:i/>
          <w:color w:val="002060"/>
          <w:sz w:val="24"/>
          <w:szCs w:val="24"/>
          <w:lang w:val="vi-VN"/>
        </w:rPr>
        <w:t xml:space="preserve">Giản </w:t>
      </w:r>
      <w:r w:rsidRPr="00DB053E">
        <w:rPr>
          <w:rFonts w:ascii="Tahoma" w:eastAsia="SimSun" w:hAnsi="Tahoma" w:cs="Tahoma" w:hint="eastAsia"/>
          <w:color w:val="002060"/>
          <w:sz w:val="24"/>
          <w:szCs w:val="24"/>
          <w:lang w:val="vi-VN"/>
        </w:rPr>
        <w:t>簡</w:t>
      </w:r>
      <w:r>
        <w:rPr>
          <w:rFonts w:ascii="Tahoma" w:eastAsia="SimSun" w:hAnsi="Tahoma" w:cs="Tahoma"/>
          <w:color w:val="002060"/>
          <w:sz w:val="24"/>
          <w:szCs w:val="24"/>
          <w:lang w:val="vi-VN"/>
        </w:rPr>
        <w:t xml:space="preserve">:  Là </w:t>
      </w:r>
      <w:r w:rsidRPr="008D043F">
        <w:rPr>
          <w:rFonts w:ascii="Tahoma" w:hAnsi="Tahoma" w:cs="Tahoma"/>
          <w:i/>
          <w:color w:val="191970"/>
          <w:sz w:val="24"/>
          <w:szCs w:val="24"/>
          <w:shd w:val="clear" w:color="auto" w:fill="F9F9F9"/>
          <w:lang w:val="vi-VN"/>
        </w:rPr>
        <w:t xml:space="preserve">tỉnh lược, </w:t>
      </w:r>
      <w:r>
        <w:rPr>
          <w:rFonts w:ascii="Tahoma" w:hAnsi="Tahoma" w:cs="Tahoma"/>
          <w:i/>
          <w:color w:val="191970"/>
          <w:sz w:val="24"/>
          <w:szCs w:val="24"/>
          <w:shd w:val="clear" w:color="auto" w:fill="F9F9F9"/>
          <w:lang w:val="vi-VN"/>
        </w:rPr>
        <w:t>ngắn gọn.</w:t>
      </w:r>
    </w:p>
    <w:p w:rsidR="00605617" w:rsidRDefault="00605617" w:rsidP="00605617">
      <w:pPr>
        <w:spacing w:after="120" w:line="360" w:lineRule="auto"/>
        <w:ind w:firstLine="720"/>
        <w:jc w:val="both"/>
        <w:rPr>
          <w:rFonts w:ascii="Tahoma" w:eastAsia="SimSun" w:hAnsi="Tahoma" w:cs="Tahoma"/>
          <w:color w:val="002060"/>
          <w:sz w:val="24"/>
          <w:szCs w:val="24"/>
          <w:lang w:val="vi-VN"/>
        </w:rPr>
      </w:pPr>
      <w:r w:rsidRPr="000D2CA1">
        <w:rPr>
          <w:rFonts w:ascii="Tahoma" w:eastAsia="SimSun" w:hAnsi="Tahoma" w:cs="Tahoma"/>
          <w:color w:val="002060"/>
          <w:sz w:val="24"/>
          <w:szCs w:val="24"/>
          <w:lang w:val="vi-VN"/>
        </w:rPr>
        <w:t xml:space="preserve">Tứ liệu giản là bốn phân biệt và lựa chọn do thiền sư Lâm Tế đề xướng ra. Đây là phương pháp mà các thiền sư sử dụng để chỉ đạo cho đệ tử về 4 trình độ lý hội thiền, </w:t>
      </w:r>
      <w:r>
        <w:rPr>
          <w:rFonts w:ascii="Tahoma" w:eastAsia="SimSun" w:hAnsi="Tahoma" w:cs="Tahoma"/>
          <w:color w:val="002060"/>
          <w:sz w:val="24"/>
          <w:szCs w:val="24"/>
          <w:lang w:val="vi-VN"/>
        </w:rPr>
        <w:t>gồm:</w:t>
      </w:r>
    </w:p>
    <w:p w:rsidR="00605617" w:rsidRDefault="00605617" w:rsidP="00605617">
      <w:pPr>
        <w:spacing w:after="0" w:line="360" w:lineRule="auto"/>
        <w:ind w:firstLine="709"/>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683EF9">
        <w:rPr>
          <w:rFonts w:ascii="Tahoma" w:eastAsia="SimSun" w:hAnsi="Tahoma" w:cs="Tahoma"/>
          <w:b/>
          <w:color w:val="632423" w:themeColor="accent2" w:themeShade="80"/>
          <w:lang w:val="vi-VN"/>
        </w:rPr>
        <w:t>Nhân</w:t>
      </w:r>
      <w:r w:rsidRPr="00683EF9">
        <w:rPr>
          <w:rFonts w:ascii="Tahoma" w:eastAsia="SimSun" w:hAnsi="Tahoma" w:cs="Tahoma"/>
          <w:color w:val="002060"/>
          <w:sz w:val="24"/>
          <w:szCs w:val="24"/>
          <w:lang w:val="vi-VN"/>
        </w:rPr>
        <w:t xml:space="preserve"> </w:t>
      </w:r>
      <w:r w:rsidRPr="00683EF9">
        <w:rPr>
          <w:rFonts w:ascii="Tahoma" w:eastAsia="SimSun" w:hAnsi="Tahoma" w:cs="Tahoma" w:hint="eastAsia"/>
          <w:color w:val="002060"/>
          <w:sz w:val="24"/>
          <w:szCs w:val="24"/>
          <w:lang w:val="vi-VN"/>
        </w:rPr>
        <w:t>人</w:t>
      </w:r>
      <w:r w:rsidRPr="00683EF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chủ thể):  Hàm ý</w:t>
      </w:r>
      <w:r w:rsidRPr="00683EF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là đệ tử</w:t>
      </w:r>
    </w:p>
    <w:p w:rsidR="00605617" w:rsidRPr="00683EF9" w:rsidRDefault="00605617" w:rsidP="00605617">
      <w:pPr>
        <w:spacing w:after="0" w:line="360" w:lineRule="auto"/>
        <w:ind w:firstLine="709"/>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683EF9">
        <w:rPr>
          <w:rFonts w:ascii="Tahoma" w:eastAsia="SimSun" w:hAnsi="Tahoma" w:cs="Tahoma"/>
          <w:b/>
          <w:color w:val="632423" w:themeColor="accent2" w:themeShade="80"/>
          <w:lang w:val="vi-VN"/>
        </w:rPr>
        <w:t>Cảnh</w:t>
      </w:r>
      <w:r w:rsidRPr="00683EF9">
        <w:rPr>
          <w:rFonts w:ascii="Tahoma" w:eastAsia="SimSun" w:hAnsi="Tahoma" w:cs="Tahoma"/>
          <w:color w:val="002060"/>
          <w:sz w:val="24"/>
          <w:szCs w:val="24"/>
          <w:lang w:val="vi-VN"/>
        </w:rPr>
        <w:t xml:space="preserve"> </w:t>
      </w:r>
      <w:r w:rsidRPr="00683EF9">
        <w:rPr>
          <w:rFonts w:ascii="Tahoma" w:eastAsia="SimSun" w:hAnsi="Tahoma" w:cs="Tahoma" w:hint="eastAsia"/>
          <w:color w:val="002060"/>
          <w:sz w:val="24"/>
          <w:szCs w:val="24"/>
          <w:lang w:val="vi-VN"/>
        </w:rPr>
        <w:t>境</w:t>
      </w:r>
      <w:r w:rsidRPr="00683EF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khách thể):  Hàm ý là thế giới hiện hữu, là kinh nghiệm hay kiến giải trong tâm về thế giới hiện hữu.</w:t>
      </w:r>
      <w:r w:rsidRPr="00683EF9">
        <w:rPr>
          <w:rFonts w:ascii="Tahoma" w:eastAsia="SimSun" w:hAnsi="Tahoma" w:cs="Tahoma"/>
          <w:color w:val="002060"/>
          <w:sz w:val="24"/>
          <w:szCs w:val="24"/>
          <w:lang w:val="vi-VN"/>
        </w:rPr>
        <w:t xml:space="preserve">  </w:t>
      </w:r>
    </w:p>
    <w:p w:rsidR="00605617" w:rsidRDefault="00605617" w:rsidP="00605617">
      <w:pPr>
        <w:spacing w:after="0" w:line="360" w:lineRule="auto"/>
        <w:ind w:firstLine="709"/>
        <w:jc w:val="both"/>
        <w:rPr>
          <w:rFonts w:ascii="Tahoma" w:eastAsia="SimSun" w:hAnsi="Tahoma" w:cs="Tahoma"/>
          <w:color w:val="002060"/>
          <w:sz w:val="24"/>
          <w:szCs w:val="24"/>
          <w:lang w:val="vi-VN"/>
        </w:rPr>
      </w:pPr>
      <w:r w:rsidRPr="00683EF9">
        <w:rPr>
          <w:rFonts w:ascii="Tahoma" w:eastAsia="SimSun" w:hAnsi="Tahoma" w:cs="Tahoma"/>
          <w:color w:val="632423" w:themeColor="accent2" w:themeShade="80"/>
          <w:lang w:val="vi-VN"/>
        </w:rPr>
        <w:t xml:space="preserve">- </w:t>
      </w:r>
      <w:r w:rsidRPr="000D2CA1">
        <w:rPr>
          <w:rFonts w:ascii="Tahoma" w:eastAsia="SimSun" w:hAnsi="Tahoma" w:cs="Tahoma"/>
          <w:b/>
          <w:color w:val="632423" w:themeColor="accent2" w:themeShade="80"/>
          <w:lang w:val="vi-VN"/>
        </w:rPr>
        <w:t>Đoạt</w:t>
      </w:r>
      <w:r w:rsidRPr="00DB053E">
        <w:rPr>
          <w:rFonts w:ascii="Tahoma" w:eastAsia="SimSun" w:hAnsi="Tahoma" w:cs="Tahoma"/>
          <w:color w:val="002060"/>
          <w:sz w:val="24"/>
          <w:szCs w:val="24"/>
          <w:lang w:val="vi-VN"/>
        </w:rPr>
        <w:t xml:space="preserve"> </w:t>
      </w:r>
      <w:r w:rsidRPr="00DB053E">
        <w:rPr>
          <w:rFonts w:ascii="Tahoma" w:eastAsia="SimSun" w:hAnsi="Tahoma" w:cs="Tahoma" w:hint="eastAsia"/>
          <w:color w:val="002060"/>
          <w:sz w:val="24"/>
          <w:szCs w:val="24"/>
          <w:lang w:val="vi-VN"/>
        </w:rPr>
        <w:t>奪</w:t>
      </w:r>
      <w:r>
        <w:rPr>
          <w:rFonts w:ascii="Tahoma" w:eastAsia="SimSun" w:hAnsi="Tahoma" w:cs="Tahoma"/>
          <w:color w:val="002060"/>
          <w:sz w:val="24"/>
          <w:szCs w:val="24"/>
          <w:lang w:val="vi-VN"/>
        </w:rPr>
        <w:t xml:space="preserve"> </w:t>
      </w:r>
      <w:r w:rsidRPr="00DB053E">
        <w:rPr>
          <w:rFonts w:ascii="Tahoma" w:eastAsia="SimSun" w:hAnsi="Tahoma" w:cs="Tahoma"/>
          <w:color w:val="002060"/>
          <w:sz w:val="24"/>
          <w:szCs w:val="24"/>
          <w:lang w:val="vi-VN"/>
        </w:rPr>
        <w:t>(phủ định)</w:t>
      </w:r>
      <w:r>
        <w:rPr>
          <w:rFonts w:ascii="Tahoma" w:eastAsia="SimSun" w:hAnsi="Tahoma" w:cs="Tahoma"/>
          <w:color w:val="002060"/>
          <w:sz w:val="24"/>
          <w:szCs w:val="24"/>
          <w:lang w:val="vi-VN"/>
        </w:rPr>
        <w:t xml:space="preserve">.  </w:t>
      </w:r>
      <w:r w:rsidR="005E3EF4">
        <w:rPr>
          <w:rFonts w:ascii="Tahoma" w:eastAsia="SimSun" w:hAnsi="Tahoma" w:cs="Tahoma"/>
          <w:color w:val="002060"/>
          <w:sz w:val="24"/>
          <w:szCs w:val="24"/>
          <w:lang w:val="vi-VN"/>
        </w:rPr>
        <w:t>Tức ‘Đoạt</w:t>
      </w:r>
      <w:r>
        <w:rPr>
          <w:rFonts w:ascii="Tahoma" w:eastAsia="SimSun" w:hAnsi="Tahoma" w:cs="Tahoma"/>
          <w:color w:val="002060"/>
          <w:sz w:val="24"/>
          <w:szCs w:val="24"/>
          <w:lang w:val="vi-VN"/>
        </w:rPr>
        <w:t xml:space="preserve"> </w:t>
      </w:r>
      <w:r w:rsidR="005E3EF4">
        <w:rPr>
          <w:rFonts w:ascii="Tahoma" w:eastAsia="SimSun" w:hAnsi="Tahoma" w:cs="Tahoma"/>
          <w:color w:val="002060"/>
          <w:sz w:val="24"/>
          <w:szCs w:val="24"/>
          <w:lang w:val="vi-VN"/>
        </w:rPr>
        <w:t>Nhân’,</w:t>
      </w:r>
      <w:r>
        <w:rPr>
          <w:rFonts w:ascii="Tahoma" w:eastAsia="SimSun" w:hAnsi="Tahoma" w:cs="Tahoma"/>
          <w:color w:val="002060"/>
          <w:sz w:val="24"/>
          <w:szCs w:val="24"/>
          <w:lang w:val="vi-VN"/>
        </w:rPr>
        <w:t xml:space="preserve"> là khước từ bác bỏ điều người đến hỏi hay tham vấn các thiền sư.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t xml:space="preserve">     </w:t>
      </w:r>
    </w:p>
    <w:p w:rsidR="00605617" w:rsidRDefault="00605617" w:rsidP="00605617">
      <w:pPr>
        <w:spacing w:after="240" w:line="360" w:lineRule="auto"/>
        <w:ind w:firstLine="709"/>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0D2CA1">
        <w:rPr>
          <w:rFonts w:ascii="Tahoma" w:eastAsia="SimSun" w:hAnsi="Tahoma" w:cs="Tahoma"/>
          <w:b/>
          <w:color w:val="632423" w:themeColor="accent2" w:themeShade="80"/>
          <w:lang w:val="vi-VN"/>
        </w:rPr>
        <w:t>Bất đoạt</w:t>
      </w:r>
      <w:r>
        <w:rPr>
          <w:rFonts w:ascii="Tahoma" w:eastAsia="SimSun" w:hAnsi="Tahoma" w:cs="Tahoma"/>
          <w:color w:val="002060"/>
          <w:sz w:val="24"/>
          <w:szCs w:val="24"/>
          <w:lang w:val="vi-VN"/>
        </w:rPr>
        <w:t xml:space="preserve"> </w:t>
      </w:r>
      <w:r w:rsidRPr="00DB053E">
        <w:rPr>
          <w:rFonts w:ascii="Tahoma" w:eastAsia="SimSun" w:hAnsi="Tahoma" w:cs="Tahoma" w:hint="eastAsia"/>
          <w:color w:val="002060"/>
          <w:sz w:val="24"/>
          <w:szCs w:val="24"/>
          <w:lang w:val="vi-VN"/>
        </w:rPr>
        <w:t>不奪</w:t>
      </w:r>
      <w:r>
        <w:rPr>
          <w:rFonts w:ascii="Tahoma" w:eastAsia="SimSun" w:hAnsi="Tahoma" w:cs="Tahoma"/>
          <w:color w:val="002060"/>
          <w:sz w:val="24"/>
          <w:szCs w:val="24"/>
          <w:lang w:val="vi-VN"/>
        </w:rPr>
        <w:t xml:space="preserve"> (không phủ định).</w:t>
      </w:r>
      <w:r w:rsidRPr="00DB053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005E3EF4">
        <w:rPr>
          <w:rFonts w:ascii="Tahoma" w:eastAsia="SimSun" w:hAnsi="Tahoma" w:cs="Tahoma"/>
          <w:color w:val="002060"/>
          <w:sz w:val="24"/>
          <w:szCs w:val="24"/>
          <w:lang w:val="vi-VN"/>
        </w:rPr>
        <w:t>Tức ‘</w:t>
      </w:r>
      <w:r>
        <w:rPr>
          <w:rFonts w:ascii="Tahoma" w:eastAsia="SimSun" w:hAnsi="Tahoma" w:cs="Tahoma"/>
          <w:color w:val="002060"/>
          <w:sz w:val="24"/>
          <w:szCs w:val="24"/>
          <w:lang w:val="vi-VN"/>
        </w:rPr>
        <w:t xml:space="preserve">Bất Đoạt </w:t>
      </w:r>
      <w:r w:rsidR="005E3EF4">
        <w:rPr>
          <w:rFonts w:ascii="Tahoma" w:eastAsia="SimSun" w:hAnsi="Tahoma" w:cs="Tahoma"/>
          <w:color w:val="002060"/>
          <w:sz w:val="24"/>
          <w:szCs w:val="24"/>
          <w:lang w:val="vi-VN"/>
        </w:rPr>
        <w:t>Cảnh’,</w:t>
      </w:r>
      <w:r>
        <w:rPr>
          <w:rFonts w:ascii="Tahoma" w:eastAsia="SimSun" w:hAnsi="Tahoma" w:cs="Tahoma"/>
          <w:color w:val="002060"/>
          <w:sz w:val="24"/>
          <w:szCs w:val="24"/>
          <w:lang w:val="vi-VN"/>
        </w:rPr>
        <w:t xml:space="preserve"> là không phản đối bác bỏ lời của </w:t>
      </w:r>
      <w:r w:rsidR="005E3EF4">
        <w:rPr>
          <w:rFonts w:ascii="Tahoma" w:eastAsia="SimSun" w:hAnsi="Tahoma" w:cs="Tahoma"/>
          <w:color w:val="002060"/>
          <w:sz w:val="24"/>
          <w:szCs w:val="24"/>
          <w:lang w:val="vi-VN"/>
        </w:rPr>
        <w:t>người.</w:t>
      </w:r>
      <w:r>
        <w:rPr>
          <w:rFonts w:ascii="Tahoma" w:eastAsia="SimSun" w:hAnsi="Tahoma" w:cs="Tahoma"/>
          <w:color w:val="002060"/>
          <w:sz w:val="24"/>
          <w:szCs w:val="24"/>
          <w:lang w:val="vi-VN"/>
        </w:rPr>
        <w:t xml:space="preserve"> </w:t>
      </w:r>
    </w:p>
    <w:p w:rsidR="00605617" w:rsidRPr="00DB053E" w:rsidRDefault="00605617" w:rsidP="00605617">
      <w:pPr>
        <w:spacing w:after="240" w:line="360" w:lineRule="auto"/>
        <w:ind w:firstLine="720"/>
        <w:jc w:val="both"/>
        <w:rPr>
          <w:rFonts w:ascii="Tahoma" w:eastAsia="SimSun" w:hAnsi="Tahoma" w:cs="Tahoma"/>
          <w:color w:val="002060"/>
          <w:sz w:val="24"/>
          <w:szCs w:val="24"/>
          <w:lang w:val="vi-VN"/>
        </w:rPr>
      </w:pPr>
      <w:r w:rsidRPr="00DB053E">
        <w:rPr>
          <w:rFonts w:ascii="Tahoma" w:eastAsia="SimSun" w:hAnsi="Tahoma" w:cs="Tahoma"/>
          <w:color w:val="002060"/>
          <w:sz w:val="24"/>
          <w:szCs w:val="24"/>
          <w:lang w:val="vi-VN"/>
        </w:rPr>
        <w:t>Cụ thể là:</w:t>
      </w:r>
    </w:p>
    <w:p w:rsidR="00605617" w:rsidRPr="00DB053E" w:rsidRDefault="00605617" w:rsidP="00605617">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w:t>
      </w:r>
      <w:r w:rsidRPr="00DB053E">
        <w:rPr>
          <w:rFonts w:ascii="Tahoma" w:eastAsia="SimSun" w:hAnsi="Tahoma" w:cs="Tahoma"/>
          <w:color w:val="002060"/>
          <w:sz w:val="24"/>
          <w:szCs w:val="24"/>
          <w:lang w:val="vi-VN"/>
        </w:rPr>
        <w:t xml:space="preserve"> </w:t>
      </w:r>
      <w:r w:rsidRPr="000D2CA1">
        <w:rPr>
          <w:rFonts w:ascii="Tahoma" w:eastAsia="SimSun" w:hAnsi="Tahoma" w:cs="Tahoma"/>
          <w:i/>
          <w:color w:val="002060"/>
          <w:sz w:val="24"/>
          <w:szCs w:val="24"/>
          <w:lang w:val="vi-VN"/>
        </w:rPr>
        <w:t>Đoạt Nhân Bất Đoạt Cảnh</w:t>
      </w:r>
      <w:r w:rsidRPr="00DB053E">
        <w:rPr>
          <w:rFonts w:ascii="Tahoma" w:eastAsia="SimSun" w:hAnsi="Tahoma" w:cs="Tahoma"/>
          <w:color w:val="002060"/>
          <w:sz w:val="24"/>
          <w:szCs w:val="24"/>
          <w:lang w:val="vi-VN"/>
        </w:rPr>
        <w:t xml:space="preserve"> (</w:t>
      </w:r>
      <w:r w:rsidRPr="00DB053E">
        <w:rPr>
          <w:rFonts w:ascii="Tahoma" w:eastAsia="SimSun" w:hAnsi="Tahoma" w:cs="Tahoma" w:hint="eastAsia"/>
          <w:color w:val="002060"/>
          <w:sz w:val="24"/>
          <w:szCs w:val="24"/>
          <w:lang w:val="vi-VN"/>
        </w:rPr>
        <w:t>奪人不奪境</w:t>
      </w:r>
      <w:r>
        <w:rPr>
          <w:rFonts w:ascii="Tahoma" w:eastAsia="SimSun" w:hAnsi="Tahoma" w:cs="Tahoma"/>
          <w:color w:val="002060"/>
          <w:sz w:val="24"/>
          <w:szCs w:val="24"/>
          <w:lang w:val="vi-VN"/>
        </w:rPr>
        <w:t xml:space="preserve">) - </w:t>
      </w:r>
      <w:r w:rsidRPr="00DB053E">
        <w:rPr>
          <w:rFonts w:ascii="Tahoma" w:eastAsia="SimSun" w:hAnsi="Tahoma" w:cs="Tahoma"/>
          <w:color w:val="002060"/>
          <w:sz w:val="24"/>
          <w:szCs w:val="24"/>
          <w:lang w:val="vi-VN"/>
        </w:rPr>
        <w:t xml:space="preserve">phủ định chủ </w:t>
      </w:r>
      <w:r>
        <w:rPr>
          <w:rFonts w:ascii="Tahoma" w:eastAsia="SimSun" w:hAnsi="Tahoma" w:cs="Tahoma"/>
          <w:color w:val="002060"/>
          <w:sz w:val="24"/>
          <w:szCs w:val="24"/>
          <w:lang w:val="vi-VN"/>
        </w:rPr>
        <w:t>thể</w:t>
      </w:r>
      <w:r w:rsidRPr="00DB053E">
        <w:rPr>
          <w:rFonts w:ascii="Tahoma" w:eastAsia="SimSun" w:hAnsi="Tahoma" w:cs="Tahoma"/>
          <w:color w:val="002060"/>
          <w:sz w:val="24"/>
          <w:szCs w:val="24"/>
          <w:lang w:val="vi-VN"/>
        </w:rPr>
        <w:t xml:space="preserve"> và </w:t>
      </w:r>
      <w:r>
        <w:rPr>
          <w:rFonts w:ascii="Tahoma" w:eastAsia="SimSun" w:hAnsi="Tahoma" w:cs="Tahoma"/>
          <w:color w:val="002060"/>
          <w:sz w:val="24"/>
          <w:szCs w:val="24"/>
          <w:lang w:val="vi-VN"/>
        </w:rPr>
        <w:t>khô</w:t>
      </w:r>
      <w:r w:rsidRPr="00DB053E">
        <w:rPr>
          <w:rFonts w:ascii="Tahoma" w:eastAsia="SimSun" w:hAnsi="Tahoma" w:cs="Tahoma"/>
          <w:color w:val="002060"/>
          <w:sz w:val="24"/>
          <w:szCs w:val="24"/>
          <w:lang w:val="vi-VN"/>
        </w:rPr>
        <w:t>ng</w:t>
      </w:r>
      <w:r>
        <w:rPr>
          <w:rFonts w:ascii="Tahoma" w:eastAsia="SimSun" w:hAnsi="Tahoma" w:cs="Tahoma"/>
          <w:color w:val="002060"/>
          <w:sz w:val="24"/>
          <w:szCs w:val="24"/>
          <w:lang w:val="vi-VN"/>
        </w:rPr>
        <w:t xml:space="preserve"> phủ</w:t>
      </w:r>
      <w:r w:rsidRPr="00DB053E">
        <w:rPr>
          <w:rFonts w:ascii="Tahoma" w:eastAsia="SimSun" w:hAnsi="Tahoma" w:cs="Tahoma"/>
          <w:color w:val="002060"/>
          <w:sz w:val="24"/>
          <w:szCs w:val="24"/>
          <w:lang w:val="vi-VN"/>
        </w:rPr>
        <w:t xml:space="preserve"> đị</w:t>
      </w:r>
      <w:r>
        <w:rPr>
          <w:rFonts w:ascii="Tahoma" w:eastAsia="SimSun" w:hAnsi="Tahoma" w:cs="Tahoma"/>
          <w:color w:val="002060"/>
          <w:sz w:val="24"/>
          <w:szCs w:val="24"/>
          <w:lang w:val="vi-VN"/>
        </w:rPr>
        <w:t xml:space="preserve">nh khách thể:  Đệ tử buông xả tâm vọng tưởng chấp mắc, không cần phải chiếu phá cảnh bên ngoài.  Cụ thể là hành giả thấy 5 uẩn là </w:t>
      </w:r>
      <w:r w:rsidRPr="00654AF0">
        <w:rPr>
          <w:rFonts w:ascii="Tahoma" w:eastAsia="SimSun" w:hAnsi="Tahoma" w:cs="Tahoma"/>
          <w:b/>
          <w:color w:val="002060"/>
          <w:lang w:val="vi-VN"/>
        </w:rPr>
        <w:t>Không</w:t>
      </w:r>
      <w:r>
        <w:rPr>
          <w:rFonts w:ascii="Tahoma" w:eastAsia="SimSun" w:hAnsi="Tahoma" w:cs="Tahoma"/>
          <w:color w:val="002060"/>
          <w:sz w:val="24"/>
          <w:szCs w:val="24"/>
          <w:lang w:val="vi-VN"/>
        </w:rPr>
        <w:t xml:space="preserve"> (= là có mà không thực là có), thân tâm là tướng của các Duyên, nên tất cả là </w:t>
      </w:r>
      <w:r w:rsidRPr="00654AF0">
        <w:rPr>
          <w:rFonts w:ascii="Tahoma" w:eastAsia="SimSun" w:hAnsi="Tahoma" w:cs="Tahoma"/>
          <w:i/>
          <w:color w:val="002060"/>
          <w:sz w:val="24"/>
          <w:szCs w:val="24"/>
          <w:lang w:val="vi-VN"/>
        </w:rPr>
        <w:t>không thực</w:t>
      </w:r>
      <w:r>
        <w:rPr>
          <w:rFonts w:ascii="Tahoma" w:eastAsia="SimSun" w:hAnsi="Tahoma" w:cs="Tahoma"/>
          <w:color w:val="002060"/>
          <w:sz w:val="24"/>
          <w:szCs w:val="24"/>
          <w:lang w:val="vi-VN"/>
        </w:rPr>
        <w:t xml:space="preserve"> (= giả). Biết được như vậy thì tâm an, không cần phải xét đến ngoại cảnh.</w:t>
      </w:r>
    </w:p>
    <w:p w:rsidR="00605617" w:rsidRPr="00DB053E" w:rsidRDefault="00605617" w:rsidP="00605617">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2 .</w:t>
      </w:r>
      <w:r w:rsidRPr="00DB053E">
        <w:rPr>
          <w:rFonts w:ascii="Tahoma" w:eastAsia="SimSun" w:hAnsi="Tahoma" w:cs="Tahoma"/>
          <w:color w:val="002060"/>
          <w:sz w:val="24"/>
          <w:szCs w:val="24"/>
          <w:lang w:val="vi-VN"/>
        </w:rPr>
        <w:t xml:space="preserve"> </w:t>
      </w:r>
      <w:r w:rsidRPr="000D2CA1">
        <w:rPr>
          <w:rFonts w:ascii="Tahoma" w:eastAsia="SimSun" w:hAnsi="Tahoma" w:cs="Tahoma"/>
          <w:i/>
          <w:color w:val="002060"/>
          <w:sz w:val="24"/>
          <w:szCs w:val="24"/>
          <w:lang w:val="vi-VN"/>
        </w:rPr>
        <w:t>Đoạt Cảnh Bất Đoạt Nhân</w:t>
      </w:r>
      <w:r w:rsidRPr="00DB053E">
        <w:rPr>
          <w:rFonts w:ascii="Tahoma" w:eastAsia="SimSun" w:hAnsi="Tahoma" w:cs="Tahoma"/>
          <w:color w:val="002060"/>
          <w:sz w:val="24"/>
          <w:szCs w:val="24"/>
          <w:lang w:val="vi-VN"/>
        </w:rPr>
        <w:t xml:space="preserve"> (</w:t>
      </w:r>
      <w:r w:rsidRPr="00DB053E">
        <w:rPr>
          <w:rFonts w:ascii="Tahoma" w:eastAsia="SimSun" w:hAnsi="Tahoma" w:cs="Tahoma" w:hint="eastAsia"/>
          <w:color w:val="002060"/>
          <w:sz w:val="24"/>
          <w:szCs w:val="24"/>
          <w:lang w:val="vi-VN"/>
        </w:rPr>
        <w:t>奪境不奪人</w:t>
      </w:r>
      <w:r>
        <w:rPr>
          <w:rFonts w:ascii="Tahoma" w:eastAsia="SimSun" w:hAnsi="Tahoma" w:cs="Tahoma"/>
          <w:color w:val="002060"/>
          <w:sz w:val="24"/>
          <w:szCs w:val="24"/>
          <w:lang w:val="vi-VN"/>
        </w:rPr>
        <w:t>) -</w:t>
      </w:r>
      <w:r w:rsidRPr="00DB053E">
        <w:rPr>
          <w:rFonts w:ascii="Tahoma" w:eastAsia="SimSun" w:hAnsi="Tahoma" w:cs="Tahoma"/>
          <w:color w:val="002060"/>
          <w:sz w:val="24"/>
          <w:szCs w:val="24"/>
          <w:lang w:val="vi-VN"/>
        </w:rPr>
        <w:t xml:space="preserve"> phủ định khách </w:t>
      </w:r>
      <w:r>
        <w:rPr>
          <w:rFonts w:ascii="Tahoma" w:eastAsia="SimSun" w:hAnsi="Tahoma" w:cs="Tahoma"/>
          <w:color w:val="002060"/>
          <w:sz w:val="24"/>
          <w:szCs w:val="24"/>
          <w:lang w:val="vi-VN"/>
        </w:rPr>
        <w:t>thể</w:t>
      </w:r>
      <w:r w:rsidRPr="00DB053E">
        <w:rPr>
          <w:rFonts w:ascii="Tahoma" w:eastAsia="SimSun" w:hAnsi="Tahoma" w:cs="Tahoma"/>
          <w:color w:val="002060"/>
          <w:sz w:val="24"/>
          <w:szCs w:val="24"/>
          <w:lang w:val="vi-VN"/>
        </w:rPr>
        <w:t xml:space="preserve"> và </w:t>
      </w:r>
      <w:r>
        <w:rPr>
          <w:rFonts w:ascii="Tahoma" w:eastAsia="SimSun" w:hAnsi="Tahoma" w:cs="Tahoma"/>
          <w:color w:val="002060"/>
          <w:sz w:val="24"/>
          <w:szCs w:val="24"/>
          <w:lang w:val="vi-VN"/>
        </w:rPr>
        <w:t>khô</w:t>
      </w:r>
      <w:r w:rsidRPr="00DB053E">
        <w:rPr>
          <w:rFonts w:ascii="Tahoma" w:eastAsia="SimSun" w:hAnsi="Tahoma" w:cs="Tahoma"/>
          <w:color w:val="002060"/>
          <w:sz w:val="24"/>
          <w:szCs w:val="24"/>
          <w:lang w:val="vi-VN"/>
        </w:rPr>
        <w:t>ng</w:t>
      </w:r>
      <w:r>
        <w:rPr>
          <w:rFonts w:ascii="Tahoma" w:eastAsia="SimSun" w:hAnsi="Tahoma" w:cs="Tahoma"/>
          <w:color w:val="002060"/>
          <w:sz w:val="24"/>
          <w:szCs w:val="24"/>
          <w:lang w:val="vi-VN"/>
        </w:rPr>
        <w:t xml:space="preserve"> phủ</w:t>
      </w:r>
      <w:r w:rsidRPr="00DB053E">
        <w:rPr>
          <w:rFonts w:ascii="Tahoma" w:eastAsia="SimSun" w:hAnsi="Tahoma" w:cs="Tahoma"/>
          <w:color w:val="002060"/>
          <w:sz w:val="24"/>
          <w:szCs w:val="24"/>
          <w:lang w:val="vi-VN"/>
        </w:rPr>
        <w:t xml:space="preserve"> định chủ </w:t>
      </w:r>
      <w:r>
        <w:rPr>
          <w:rFonts w:ascii="Tahoma" w:eastAsia="SimSun" w:hAnsi="Tahoma" w:cs="Tahoma"/>
          <w:color w:val="002060"/>
          <w:sz w:val="24"/>
          <w:szCs w:val="24"/>
          <w:lang w:val="vi-VN"/>
        </w:rPr>
        <w:t xml:space="preserve">thể:  Nhìn thấy ngoại cảnh đều là tướng của các Duyên, thể tính là Không, tất cả là không thực (= giả), nên tâm không nhiễm cảnh. </w:t>
      </w:r>
    </w:p>
    <w:p w:rsidR="00605617" w:rsidRPr="00DB053E" w:rsidRDefault="00605617" w:rsidP="00605617">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3.</w:t>
      </w:r>
      <w:r w:rsidRPr="00DB053E">
        <w:rPr>
          <w:rFonts w:ascii="Tahoma" w:eastAsia="SimSun" w:hAnsi="Tahoma" w:cs="Tahoma"/>
          <w:color w:val="002060"/>
          <w:sz w:val="24"/>
          <w:szCs w:val="24"/>
          <w:lang w:val="vi-VN"/>
        </w:rPr>
        <w:t xml:space="preserve"> </w:t>
      </w:r>
      <w:r w:rsidRPr="000D2CA1">
        <w:rPr>
          <w:rFonts w:ascii="Tahoma" w:eastAsia="SimSun" w:hAnsi="Tahoma" w:cs="Tahoma"/>
          <w:i/>
          <w:color w:val="002060"/>
          <w:sz w:val="24"/>
          <w:szCs w:val="24"/>
          <w:lang w:val="vi-VN"/>
        </w:rPr>
        <w:t>Nhân Cảnh Câu Đoạt</w:t>
      </w:r>
      <w:r w:rsidRPr="00DB053E">
        <w:rPr>
          <w:rFonts w:ascii="Tahoma" w:eastAsia="SimSun" w:hAnsi="Tahoma" w:cs="Tahoma"/>
          <w:color w:val="002060"/>
          <w:sz w:val="24"/>
          <w:szCs w:val="24"/>
          <w:lang w:val="vi-VN"/>
        </w:rPr>
        <w:t xml:space="preserve"> (</w:t>
      </w:r>
      <w:r w:rsidRPr="00DB053E">
        <w:rPr>
          <w:rFonts w:ascii="Tahoma" w:eastAsia="SimSun" w:hAnsi="Tahoma" w:cs="Tahoma" w:hint="eastAsia"/>
          <w:color w:val="002060"/>
          <w:sz w:val="24"/>
          <w:szCs w:val="24"/>
          <w:lang w:val="vi-VN"/>
        </w:rPr>
        <w:t>人境倶奪</w:t>
      </w:r>
      <w:r>
        <w:rPr>
          <w:rFonts w:ascii="Tahoma" w:eastAsia="SimSun" w:hAnsi="Tahoma" w:cs="Tahoma"/>
          <w:color w:val="002060"/>
          <w:sz w:val="24"/>
          <w:szCs w:val="24"/>
          <w:lang w:val="vi-VN"/>
        </w:rPr>
        <w:t>) -</w:t>
      </w:r>
      <w:r w:rsidRPr="00DB053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DB053E">
        <w:rPr>
          <w:rFonts w:ascii="Tahoma" w:eastAsia="SimSun" w:hAnsi="Tahoma" w:cs="Tahoma"/>
          <w:color w:val="002060"/>
          <w:sz w:val="24"/>
          <w:szCs w:val="24"/>
          <w:lang w:val="vi-VN"/>
        </w:rPr>
        <w:t>phủ định cả</w:t>
      </w:r>
      <w:r>
        <w:rPr>
          <w:rFonts w:ascii="Tahoma" w:eastAsia="SimSun" w:hAnsi="Tahoma" w:cs="Tahoma"/>
          <w:color w:val="002060"/>
          <w:sz w:val="24"/>
          <w:szCs w:val="24"/>
          <w:lang w:val="vi-VN"/>
        </w:rPr>
        <w:t xml:space="preserve"> </w:t>
      </w:r>
      <w:r w:rsidRPr="00DB053E">
        <w:rPr>
          <w:rFonts w:ascii="Tahoma" w:eastAsia="SimSun" w:hAnsi="Tahoma" w:cs="Tahoma"/>
          <w:color w:val="002060"/>
          <w:sz w:val="24"/>
          <w:szCs w:val="24"/>
          <w:lang w:val="vi-VN"/>
        </w:rPr>
        <w:t xml:space="preserve">chủ </w:t>
      </w:r>
      <w:r>
        <w:rPr>
          <w:rFonts w:ascii="Tahoma" w:eastAsia="SimSun" w:hAnsi="Tahoma" w:cs="Tahoma"/>
          <w:color w:val="002060"/>
          <w:sz w:val="24"/>
          <w:szCs w:val="24"/>
          <w:lang w:val="vi-VN"/>
        </w:rPr>
        <w:t>thể</w:t>
      </w:r>
      <w:r w:rsidRPr="00DB053E">
        <w:rPr>
          <w:rFonts w:ascii="Tahoma" w:eastAsia="SimSun" w:hAnsi="Tahoma" w:cs="Tahoma"/>
          <w:color w:val="002060"/>
          <w:sz w:val="24"/>
          <w:szCs w:val="24"/>
          <w:lang w:val="vi-VN"/>
        </w:rPr>
        <w:t xml:space="preserve"> và </w:t>
      </w:r>
      <w:r>
        <w:rPr>
          <w:rFonts w:ascii="Tahoma" w:eastAsia="SimSun" w:hAnsi="Tahoma" w:cs="Tahoma"/>
          <w:color w:val="002060"/>
          <w:sz w:val="24"/>
          <w:szCs w:val="24"/>
          <w:lang w:val="vi-VN"/>
        </w:rPr>
        <w:t>khách thể:  Thấy cả Nhân và Cảnh đều là tướng của các Duyên, nên thể tính của cả chủ thể và khách thể đều Không, nên tâm không dính mắc vào cả hai, cho dù cả hai vẫn tồn tại nhất thời</w:t>
      </w:r>
      <w:r w:rsidR="005E3EF4">
        <w:rPr>
          <w:rFonts w:ascii="Tahoma" w:eastAsia="SimSun" w:hAnsi="Tahoma" w:cs="Tahoma"/>
          <w:color w:val="002060"/>
          <w:sz w:val="24"/>
          <w:szCs w:val="24"/>
          <w:lang w:val="vi-VN"/>
        </w:rPr>
        <w:t xml:space="preserve"> (= tạm thời)</w:t>
      </w:r>
      <w:r>
        <w:rPr>
          <w:rFonts w:ascii="Tahoma" w:eastAsia="SimSun" w:hAnsi="Tahoma" w:cs="Tahoma"/>
          <w:color w:val="002060"/>
          <w:sz w:val="24"/>
          <w:szCs w:val="24"/>
          <w:lang w:val="vi-VN"/>
        </w:rPr>
        <w:t>.</w:t>
      </w:r>
    </w:p>
    <w:p w:rsidR="00605617" w:rsidRPr="00DB053E" w:rsidRDefault="00605617" w:rsidP="00605617">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4.</w:t>
      </w:r>
      <w:r w:rsidRPr="00DB053E">
        <w:rPr>
          <w:rFonts w:ascii="Tahoma" w:eastAsia="SimSun" w:hAnsi="Tahoma" w:cs="Tahoma"/>
          <w:color w:val="002060"/>
          <w:sz w:val="24"/>
          <w:szCs w:val="24"/>
          <w:lang w:val="vi-VN"/>
        </w:rPr>
        <w:t xml:space="preserve"> </w:t>
      </w:r>
      <w:r w:rsidRPr="000D2CA1">
        <w:rPr>
          <w:rFonts w:ascii="Tahoma" w:eastAsia="SimSun" w:hAnsi="Tahoma" w:cs="Tahoma"/>
          <w:i/>
          <w:color w:val="002060"/>
          <w:sz w:val="24"/>
          <w:szCs w:val="24"/>
          <w:lang w:val="vi-VN"/>
        </w:rPr>
        <w:t>Nhân Cảnh Câu Bất Đoạt</w:t>
      </w:r>
      <w:r w:rsidRPr="00DB053E">
        <w:rPr>
          <w:rFonts w:ascii="Tahoma" w:eastAsia="SimSun" w:hAnsi="Tahoma" w:cs="Tahoma"/>
          <w:color w:val="002060"/>
          <w:sz w:val="24"/>
          <w:szCs w:val="24"/>
          <w:lang w:val="vi-VN"/>
        </w:rPr>
        <w:t xml:space="preserve"> (</w:t>
      </w:r>
      <w:r>
        <w:rPr>
          <w:rFonts w:ascii="Tahoma" w:eastAsia="SimSun" w:hAnsi="Tahoma" w:cs="Tahoma" w:hint="eastAsia"/>
          <w:color w:val="002060"/>
          <w:sz w:val="24"/>
          <w:szCs w:val="24"/>
          <w:lang w:val="vi-VN"/>
        </w:rPr>
        <w:t>人境倶不</w:t>
      </w:r>
      <w:r>
        <w:rPr>
          <w:rFonts w:ascii="Tahoma" w:eastAsia="SimSun" w:hAnsi="Tahoma" w:cs="Tahoma"/>
          <w:color w:val="002060"/>
          <w:sz w:val="24"/>
          <w:szCs w:val="24"/>
          <w:lang w:val="vi-VN"/>
        </w:rPr>
        <w:t>) -</w:t>
      </w:r>
      <w:r w:rsidRPr="00DB053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khô</w:t>
      </w:r>
      <w:r w:rsidRPr="00DB053E">
        <w:rPr>
          <w:rFonts w:ascii="Tahoma" w:eastAsia="SimSun" w:hAnsi="Tahoma" w:cs="Tahoma"/>
          <w:color w:val="002060"/>
          <w:sz w:val="24"/>
          <w:szCs w:val="24"/>
          <w:lang w:val="vi-VN"/>
        </w:rPr>
        <w:t xml:space="preserve">ng </w:t>
      </w:r>
      <w:r>
        <w:rPr>
          <w:rFonts w:ascii="Tahoma" w:eastAsia="SimSun" w:hAnsi="Tahoma" w:cs="Tahoma"/>
          <w:color w:val="002060"/>
          <w:sz w:val="24"/>
          <w:szCs w:val="24"/>
          <w:lang w:val="vi-VN"/>
        </w:rPr>
        <w:t xml:space="preserve">phủ </w:t>
      </w:r>
      <w:r w:rsidRPr="00DB053E">
        <w:rPr>
          <w:rFonts w:ascii="Tahoma" w:eastAsia="SimSun" w:hAnsi="Tahoma" w:cs="Tahoma"/>
          <w:color w:val="002060"/>
          <w:sz w:val="24"/>
          <w:szCs w:val="24"/>
          <w:lang w:val="vi-VN"/>
        </w:rPr>
        <w:t>định cả</w:t>
      </w:r>
      <w:r>
        <w:rPr>
          <w:rFonts w:ascii="Tahoma" w:eastAsia="SimSun" w:hAnsi="Tahoma" w:cs="Tahoma"/>
          <w:color w:val="002060"/>
          <w:sz w:val="24"/>
          <w:szCs w:val="24"/>
          <w:lang w:val="vi-VN"/>
        </w:rPr>
        <w:t xml:space="preserve"> </w:t>
      </w:r>
      <w:r w:rsidRPr="00DB053E">
        <w:rPr>
          <w:rFonts w:ascii="Tahoma" w:eastAsia="SimSun" w:hAnsi="Tahoma" w:cs="Tahoma"/>
          <w:color w:val="002060"/>
          <w:sz w:val="24"/>
          <w:szCs w:val="24"/>
          <w:lang w:val="vi-VN"/>
        </w:rPr>
        <w:t xml:space="preserve">chủ </w:t>
      </w:r>
      <w:r>
        <w:rPr>
          <w:rFonts w:ascii="Tahoma" w:eastAsia="SimSun" w:hAnsi="Tahoma" w:cs="Tahoma"/>
          <w:color w:val="002060"/>
          <w:sz w:val="24"/>
          <w:szCs w:val="24"/>
          <w:lang w:val="vi-VN"/>
        </w:rPr>
        <w:t>thể</w:t>
      </w:r>
      <w:r w:rsidRPr="00DB053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và khách thể:  Khi tâm đã như như, không còn dụng tâm quán chiếu để phủ định Nhân và Cảnh nữa, tức vượt lên thế giới nhị nguyên chủ thể và khách thể, thì Niết-bàn tự hiện</w:t>
      </w:r>
      <w:r w:rsidRPr="00DB053E">
        <w:rPr>
          <w:rFonts w:ascii="Tahoma" w:eastAsia="SimSun" w:hAnsi="Tahoma" w:cs="Tahoma"/>
          <w:color w:val="002060"/>
          <w:sz w:val="24"/>
          <w:szCs w:val="24"/>
          <w:lang w:val="vi-VN"/>
        </w:rPr>
        <w:t>.</w:t>
      </w:r>
    </w:p>
    <w:p w:rsidR="00605617" w:rsidRDefault="00605617" w:rsidP="00605617">
      <w:pPr>
        <w:spacing w:after="120" w:line="360" w:lineRule="auto"/>
        <w:ind w:firstLine="709"/>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Thiền sư </w:t>
      </w:r>
      <w:r w:rsidRPr="00541801">
        <w:rPr>
          <w:rFonts w:ascii="Tahoma" w:eastAsia="SimSun" w:hAnsi="Tahoma" w:cs="Tahoma"/>
          <w:color w:val="002060"/>
          <w:sz w:val="24"/>
          <w:szCs w:val="24"/>
          <w:lang w:val="vi-VN"/>
        </w:rPr>
        <w:t>Thanh Nguyên Duy Tín</w:t>
      </w:r>
      <w:r>
        <w:rPr>
          <w:rFonts w:ascii="Tahoma" w:eastAsia="SimSun" w:hAnsi="Tahoma" w:cs="Tahoma"/>
          <w:color w:val="002060"/>
          <w:sz w:val="24"/>
          <w:szCs w:val="24"/>
          <w:lang w:val="vi-VN"/>
        </w:rPr>
        <w:t xml:space="preserve"> đời Tống s</w:t>
      </w:r>
      <w:r w:rsidRPr="00541801">
        <w:rPr>
          <w:rFonts w:ascii="Tahoma" w:eastAsia="SimSun" w:hAnsi="Tahoma" w:cs="Tahoma"/>
          <w:color w:val="002060"/>
          <w:sz w:val="24"/>
          <w:szCs w:val="24"/>
          <w:lang w:val="vi-VN"/>
        </w:rPr>
        <w:t xml:space="preserve">au khi ngộ đạo đã </w:t>
      </w:r>
      <w:r>
        <w:rPr>
          <w:rFonts w:ascii="Tahoma" w:eastAsia="SimSun" w:hAnsi="Tahoma" w:cs="Tahoma"/>
          <w:color w:val="002060"/>
          <w:sz w:val="24"/>
          <w:szCs w:val="24"/>
          <w:lang w:val="vi-VN"/>
        </w:rPr>
        <w:t>giải bày</w:t>
      </w:r>
      <w:r w:rsidRPr="00541801">
        <w:rPr>
          <w:rFonts w:ascii="Tahoma" w:eastAsia="SimSun" w:hAnsi="Tahoma" w:cs="Tahoma"/>
          <w:color w:val="002060"/>
          <w:sz w:val="24"/>
          <w:szCs w:val="24"/>
          <w:lang w:val="vi-VN"/>
        </w:rPr>
        <w:t xml:space="preserve">: </w:t>
      </w:r>
    </w:p>
    <w:p w:rsidR="00605617" w:rsidRPr="00541801" w:rsidRDefault="00605617" w:rsidP="00605617">
      <w:pPr>
        <w:spacing w:after="0" w:line="360" w:lineRule="auto"/>
        <w:jc w:val="center"/>
        <w:rPr>
          <w:rFonts w:ascii="Tahoma" w:eastAsia="SimSun" w:hAnsi="Tahoma" w:cs="Tahoma"/>
          <w:i/>
          <w:color w:val="002060"/>
          <w:sz w:val="24"/>
          <w:szCs w:val="24"/>
          <w:lang w:val="vi-VN"/>
        </w:rPr>
      </w:pPr>
      <w:r w:rsidRPr="00541801">
        <w:rPr>
          <w:rFonts w:ascii="Tahoma" w:eastAsia="SimSun" w:hAnsi="Tahoma" w:cs="Tahoma"/>
          <w:i/>
          <w:color w:val="002060"/>
          <w:sz w:val="24"/>
          <w:szCs w:val="24"/>
          <w:lang w:val="vi-VN"/>
        </w:rPr>
        <w:t>Lúc chưa tu thì thấy núi chỉ là núi, sông chỉ là sông.</w:t>
      </w:r>
      <w:r w:rsidRPr="00984653">
        <w:rPr>
          <w:rFonts w:ascii="Tahoma" w:eastAsia="SimSun" w:hAnsi="Tahoma" w:cs="Tahoma"/>
          <w:color w:val="002060"/>
          <w:sz w:val="24"/>
          <w:szCs w:val="24"/>
          <w:lang w:val="vi-VN"/>
        </w:rPr>
        <w:t xml:space="preserve"> (1)</w:t>
      </w:r>
    </w:p>
    <w:p w:rsidR="00605617" w:rsidRPr="00541801" w:rsidRDefault="00605617" w:rsidP="00605617">
      <w:pPr>
        <w:spacing w:after="0" w:line="360" w:lineRule="auto"/>
        <w:jc w:val="center"/>
        <w:rPr>
          <w:rFonts w:ascii="Tahoma" w:eastAsia="SimSun" w:hAnsi="Tahoma" w:cs="Tahoma"/>
          <w:i/>
          <w:color w:val="002060"/>
          <w:sz w:val="24"/>
          <w:szCs w:val="24"/>
          <w:lang w:val="vi-VN"/>
        </w:rPr>
      </w:pPr>
      <w:r w:rsidRPr="00541801">
        <w:rPr>
          <w:rFonts w:ascii="Tahoma" w:eastAsia="SimSun" w:hAnsi="Tahoma" w:cs="Tahoma"/>
          <w:i/>
          <w:color w:val="002060"/>
          <w:sz w:val="24"/>
          <w:szCs w:val="24"/>
          <w:lang w:val="vi-VN"/>
        </w:rPr>
        <w:t>Sau nhập đạo tu hành thấy núi chẳng phải núi, sông chẳng phải sông.</w:t>
      </w:r>
      <w:r w:rsidRPr="00984653">
        <w:rPr>
          <w:rFonts w:ascii="Tahoma" w:eastAsia="SimSun" w:hAnsi="Tahoma" w:cs="Tahoma"/>
          <w:color w:val="002060"/>
          <w:sz w:val="24"/>
          <w:szCs w:val="24"/>
          <w:lang w:val="vi-VN"/>
        </w:rPr>
        <w:t xml:space="preserve"> (2)</w:t>
      </w:r>
    </w:p>
    <w:p w:rsidR="00605617" w:rsidRDefault="00605617" w:rsidP="00605617">
      <w:pPr>
        <w:spacing w:after="0" w:line="360" w:lineRule="auto"/>
        <w:jc w:val="center"/>
        <w:rPr>
          <w:rFonts w:ascii="Tahoma" w:eastAsia="SimSun" w:hAnsi="Tahoma" w:cs="Tahoma"/>
          <w:i/>
          <w:color w:val="002060"/>
          <w:sz w:val="24"/>
          <w:szCs w:val="24"/>
          <w:lang w:val="vi-VN"/>
        </w:rPr>
      </w:pPr>
      <w:r w:rsidRPr="00541801">
        <w:rPr>
          <w:rFonts w:ascii="Tahoma" w:eastAsia="SimSun" w:hAnsi="Tahoma" w:cs="Tahoma"/>
          <w:i/>
          <w:color w:val="002060"/>
          <w:sz w:val="24"/>
          <w:szCs w:val="24"/>
          <w:lang w:val="vi-VN"/>
        </w:rPr>
        <w:t>Khi ngộ đạo thì lại thấy núi vẫn là núi, sông vẫn là sông.</w:t>
      </w:r>
      <w:r w:rsidRPr="00984653">
        <w:rPr>
          <w:rFonts w:ascii="Tahoma" w:eastAsia="SimSun" w:hAnsi="Tahoma" w:cs="Tahoma"/>
          <w:color w:val="002060"/>
          <w:sz w:val="24"/>
          <w:szCs w:val="24"/>
          <w:lang w:val="vi-VN"/>
        </w:rPr>
        <w:t xml:space="preserve"> (3)</w:t>
      </w:r>
    </w:p>
    <w:p w:rsidR="00605617" w:rsidRDefault="00605617" w:rsidP="00605617">
      <w:pPr>
        <w:shd w:val="clear" w:color="auto" w:fill="FFFFFF"/>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p>
    <w:p w:rsidR="00605617" w:rsidRPr="00984653" w:rsidRDefault="00605617" w:rsidP="00605617">
      <w:pPr>
        <w:shd w:val="clear" w:color="auto" w:fill="FFFFFF"/>
        <w:spacing w:after="0" w:line="360" w:lineRule="auto"/>
        <w:jc w:val="both"/>
        <w:rPr>
          <w:rFonts w:ascii="Tahoma" w:eastAsia="SimSun" w:hAnsi="Tahoma" w:cs="Tahoma"/>
          <w:b/>
          <w:color w:val="002060"/>
          <w:lang w:val="vi-VN"/>
        </w:rPr>
      </w:pPr>
      <w:r w:rsidRPr="00984653">
        <w:rPr>
          <w:rFonts w:ascii="Tahoma" w:eastAsia="SimSun" w:hAnsi="Tahoma" w:cs="Tahoma"/>
          <w:b/>
          <w:color w:val="002060"/>
          <w:u w:val="single"/>
          <w:lang w:val="vi-VN"/>
        </w:rPr>
        <w:t>Chú thích</w:t>
      </w:r>
      <w:r w:rsidRPr="00984653">
        <w:rPr>
          <w:rFonts w:ascii="Tahoma" w:eastAsia="SimSun" w:hAnsi="Tahoma" w:cs="Tahoma"/>
          <w:b/>
          <w:color w:val="002060"/>
          <w:lang w:val="vi-VN"/>
        </w:rPr>
        <w:t>:</w:t>
      </w:r>
    </w:p>
    <w:p w:rsidR="00605617" w:rsidRPr="00984653" w:rsidRDefault="00605617" w:rsidP="00605617">
      <w:pPr>
        <w:shd w:val="clear" w:color="auto" w:fill="FFFFFF"/>
        <w:spacing w:after="0" w:line="360" w:lineRule="auto"/>
        <w:ind w:firstLine="720"/>
        <w:jc w:val="both"/>
        <w:rPr>
          <w:rFonts w:ascii="Tahoma" w:eastAsia="SimSun" w:hAnsi="Tahoma" w:cs="Tahoma"/>
          <w:color w:val="002060"/>
          <w:sz w:val="18"/>
          <w:szCs w:val="18"/>
          <w:lang w:val="vi-VN"/>
        </w:rPr>
      </w:pPr>
      <w:r w:rsidRPr="00984653">
        <w:rPr>
          <w:rFonts w:ascii="Tahoma" w:eastAsia="SimSun" w:hAnsi="Tahoma" w:cs="Tahoma"/>
          <w:color w:val="002060"/>
          <w:sz w:val="18"/>
          <w:szCs w:val="18"/>
          <w:lang w:val="vi-VN"/>
        </w:rPr>
        <w:t>- Giai đoạn (1): Cảm nhận về núi sông (hay mọi hiện tượng khác) khi còn là một phàm phu, trước khi tu.</w:t>
      </w:r>
    </w:p>
    <w:p w:rsidR="00605617" w:rsidRPr="00984653" w:rsidRDefault="00605617" w:rsidP="00605617">
      <w:pPr>
        <w:shd w:val="clear" w:color="auto" w:fill="FFFFFF"/>
        <w:spacing w:after="0" w:line="360" w:lineRule="auto"/>
        <w:ind w:firstLine="720"/>
        <w:jc w:val="both"/>
        <w:rPr>
          <w:rFonts w:ascii="Tahoma" w:eastAsia="SimSun" w:hAnsi="Tahoma" w:cs="Tahoma"/>
          <w:color w:val="002060"/>
          <w:sz w:val="18"/>
          <w:szCs w:val="18"/>
          <w:lang w:val="vi-VN"/>
        </w:rPr>
      </w:pPr>
      <w:r w:rsidRPr="00984653">
        <w:rPr>
          <w:rFonts w:ascii="Tahoma" w:eastAsia="SimSun" w:hAnsi="Tahoma" w:cs="Tahoma"/>
          <w:color w:val="002060"/>
          <w:sz w:val="18"/>
          <w:szCs w:val="18"/>
          <w:lang w:val="vi-VN"/>
        </w:rPr>
        <w:t>- Giai đoạn (2): Cách nhìn núi sông, vạn vật, theo lý Duyên khởi (Vô thường + Vô ngã) trong khi tu.</w:t>
      </w:r>
    </w:p>
    <w:p w:rsidR="00605617" w:rsidRPr="00984653" w:rsidRDefault="00605617" w:rsidP="00605617">
      <w:pPr>
        <w:shd w:val="clear" w:color="auto" w:fill="FFFFFF"/>
        <w:spacing w:after="240" w:line="360" w:lineRule="auto"/>
        <w:ind w:firstLine="720"/>
        <w:jc w:val="both"/>
        <w:rPr>
          <w:rFonts w:ascii="Tahoma" w:eastAsia="SimSun" w:hAnsi="Tahoma" w:cs="Tahoma"/>
          <w:color w:val="002060"/>
          <w:sz w:val="18"/>
          <w:szCs w:val="18"/>
          <w:lang w:val="vi-VN"/>
        </w:rPr>
      </w:pPr>
      <w:r w:rsidRPr="00984653">
        <w:rPr>
          <w:rFonts w:ascii="Tahoma" w:eastAsia="SimSun" w:hAnsi="Tahoma" w:cs="Tahoma"/>
          <w:color w:val="002060"/>
          <w:sz w:val="18"/>
          <w:szCs w:val="18"/>
          <w:lang w:val="vi-VN"/>
        </w:rPr>
        <w:t>- Giai đoạn (3): Cảm nhận về núi sông (hay mọi hiện tượng khác) sau khi đã ngộ đạo.</w:t>
      </w:r>
    </w:p>
    <w:p w:rsidR="00605617" w:rsidRPr="00605617" w:rsidRDefault="00605617" w:rsidP="00605617">
      <w:pPr>
        <w:shd w:val="clear" w:color="auto" w:fill="FFFFFF"/>
        <w:spacing w:after="240" w:line="360" w:lineRule="auto"/>
        <w:jc w:val="center"/>
        <w:rPr>
          <w:rFonts w:ascii="Tahoma" w:eastAsia="SimSun" w:hAnsi="Tahoma" w:cs="Tahoma"/>
          <w:color w:val="002060"/>
          <w:sz w:val="24"/>
          <w:szCs w:val="24"/>
        </w:rPr>
      </w:pPr>
      <w:r>
        <w:rPr>
          <w:rFonts w:ascii="Tahoma" w:eastAsia="SimSun" w:hAnsi="Tahoma" w:cs="Tahoma"/>
          <w:color w:val="002060"/>
          <w:sz w:val="24"/>
          <w:szCs w:val="24"/>
          <w:lang w:val="vi-VN"/>
        </w:rPr>
        <w:t>o0o</w:t>
      </w:r>
    </w:p>
    <w:p w:rsidR="00120105" w:rsidRPr="00886E7C" w:rsidRDefault="00120105" w:rsidP="00120105">
      <w:pPr>
        <w:spacing w:after="120" w:line="360" w:lineRule="auto"/>
        <w:jc w:val="both"/>
        <w:rPr>
          <w:rFonts w:ascii="Tahoma" w:hAnsi="Tahoma" w:cs="Tahoma"/>
          <w:b/>
          <w:color w:val="002060"/>
          <w:sz w:val="24"/>
          <w:szCs w:val="24"/>
        </w:rPr>
      </w:pPr>
      <w:r w:rsidRPr="00886E7C">
        <w:rPr>
          <w:rFonts w:ascii="Tahoma" w:hAnsi="Tahoma" w:cs="Tahoma"/>
          <w:b/>
          <w:color w:val="C00000"/>
          <w:sz w:val="28"/>
          <w:szCs w:val="28"/>
        </w:rPr>
        <w:t>Tứ nhiếp Pháp</w:t>
      </w:r>
      <w:r w:rsidRPr="00886E7C">
        <w:rPr>
          <w:rFonts w:ascii="Tahoma" w:hAnsi="Tahoma" w:cs="Tahoma"/>
          <w:b/>
          <w:color w:val="C00000"/>
          <w:sz w:val="24"/>
          <w:szCs w:val="24"/>
        </w:rPr>
        <w:t xml:space="preserve">. </w:t>
      </w:r>
    </w:p>
    <w:p w:rsidR="00120105" w:rsidRPr="00886E7C" w:rsidRDefault="00120105" w:rsidP="00120105">
      <w:pPr>
        <w:spacing w:after="120" w:line="360" w:lineRule="auto"/>
        <w:ind w:firstLine="720"/>
        <w:jc w:val="both"/>
        <w:rPr>
          <w:rFonts w:ascii="Tahoma" w:hAnsi="Tahoma" w:cs="Tahoma"/>
          <w:color w:val="002060"/>
          <w:sz w:val="24"/>
          <w:szCs w:val="24"/>
        </w:rPr>
      </w:pPr>
      <w:r w:rsidRPr="00886E7C">
        <w:rPr>
          <w:rFonts w:ascii="Tahoma" w:hAnsi="Tahoma" w:cs="Tahoma"/>
          <w:b/>
          <w:color w:val="002060"/>
          <w:sz w:val="24"/>
          <w:szCs w:val="24"/>
        </w:rPr>
        <w:t xml:space="preserve">Tứ nhiếp Pháp </w:t>
      </w:r>
      <w:r w:rsidRPr="00886E7C">
        <w:rPr>
          <w:rFonts w:ascii="Tahoma" w:hAnsi="Tahoma" w:cs="Tahoma"/>
          <w:color w:val="002060"/>
          <w:sz w:val="24"/>
          <w:szCs w:val="24"/>
        </w:rPr>
        <w:t>(</w:t>
      </w:r>
      <w:r w:rsidRPr="00886E7C">
        <w:rPr>
          <w:rFonts w:ascii="Tahoma" w:eastAsia="SimSun" w:hAnsi="Tahoma" w:cs="Tahoma"/>
          <w:color w:val="002060"/>
          <w:sz w:val="24"/>
          <w:szCs w:val="24"/>
        </w:rPr>
        <w:t>四攝法</w:t>
      </w:r>
      <w:r w:rsidRPr="00886E7C">
        <w:rPr>
          <w:rFonts w:ascii="Tahoma" w:hAnsi="Tahoma" w:cs="Tahoma"/>
          <w:color w:val="002060"/>
          <w:sz w:val="24"/>
          <w:szCs w:val="24"/>
        </w:rPr>
        <w:t xml:space="preserve">;  </w:t>
      </w:r>
      <w:r w:rsidR="00B048F4">
        <w:rPr>
          <w:rFonts w:ascii="Tahoma" w:hAnsi="Tahoma" w:cs="Tahoma"/>
          <w:color w:val="002060"/>
          <w:sz w:val="24"/>
          <w:szCs w:val="24"/>
        </w:rPr>
        <w:t>P</w:t>
      </w:r>
      <w:r w:rsidR="00B048F4">
        <w:rPr>
          <w:rFonts w:ascii="Tahoma" w:hAnsi="Tahoma" w:cs="Tahoma"/>
          <w:color w:val="002060"/>
          <w:sz w:val="24"/>
          <w:szCs w:val="24"/>
          <w:lang w:val="vi-VN"/>
        </w:rPr>
        <w:t xml:space="preserve">: </w:t>
      </w:r>
      <w:r w:rsidR="00B048F4" w:rsidRPr="00B048F4">
        <w:rPr>
          <w:rFonts w:ascii="Tahoma" w:hAnsi="Tahoma" w:cs="Tahoma"/>
          <w:color w:val="002060"/>
          <w:sz w:val="24"/>
          <w:szCs w:val="24"/>
          <w:lang w:val="vi-VN"/>
        </w:rPr>
        <w:t>Cattāra-saṅgāha-vatthu</w:t>
      </w:r>
      <w:r w:rsidR="00B048F4">
        <w:rPr>
          <w:rFonts w:ascii="Tahoma" w:hAnsi="Tahoma" w:cs="Tahoma"/>
          <w:color w:val="002060"/>
          <w:sz w:val="24"/>
          <w:szCs w:val="24"/>
          <w:lang w:val="vi-VN"/>
        </w:rPr>
        <w:t xml:space="preserve">;  </w:t>
      </w:r>
      <w:r w:rsidRPr="00886E7C">
        <w:rPr>
          <w:rFonts w:ascii="Tahoma" w:hAnsi="Tahoma" w:cs="Tahoma"/>
          <w:color w:val="002060"/>
          <w:sz w:val="24"/>
          <w:szCs w:val="24"/>
        </w:rPr>
        <w:t>S: Catvāri-saṃ</w:t>
      </w:r>
      <w:r w:rsidR="00B048F4">
        <w:rPr>
          <w:rFonts w:ascii="Tahoma" w:hAnsi="Tahoma" w:cs="Tahoma"/>
          <w:color w:val="002060"/>
          <w:sz w:val="24"/>
          <w:szCs w:val="24"/>
        </w:rPr>
        <w:t>graha</w:t>
      </w:r>
      <w:r w:rsidR="00B048F4">
        <w:rPr>
          <w:rFonts w:ascii="Tahoma" w:hAnsi="Tahoma" w:cs="Tahoma"/>
          <w:color w:val="002060"/>
          <w:sz w:val="24"/>
          <w:szCs w:val="24"/>
          <w:lang w:val="vi-VN"/>
        </w:rPr>
        <w:t>-</w:t>
      </w:r>
      <w:r w:rsidRPr="00886E7C">
        <w:rPr>
          <w:rFonts w:ascii="Tahoma" w:hAnsi="Tahoma" w:cs="Tahoma"/>
          <w:color w:val="002060"/>
          <w:sz w:val="24"/>
          <w:szCs w:val="24"/>
        </w:rPr>
        <w:t>vastūni;  E: The four methods that Bodhisattvas employ to approach and save people):  Trong đó:</w:t>
      </w:r>
    </w:p>
    <w:p w:rsidR="00120105" w:rsidRPr="00886E7C" w:rsidRDefault="00120105" w:rsidP="00120105">
      <w:pPr>
        <w:spacing w:after="0" w:line="360" w:lineRule="auto"/>
        <w:ind w:left="1440" w:firstLine="720"/>
        <w:jc w:val="both"/>
        <w:rPr>
          <w:rFonts w:ascii="Tahoma" w:eastAsia="SimSun" w:hAnsi="Tahoma" w:cs="Tahoma"/>
          <w:color w:val="002060"/>
          <w:sz w:val="24"/>
          <w:szCs w:val="24"/>
        </w:rPr>
      </w:pPr>
      <w:r w:rsidRPr="00886E7C">
        <w:rPr>
          <w:rFonts w:ascii="Tahoma" w:hAnsi="Tahoma" w:cs="Tahoma"/>
          <w:color w:val="002060"/>
          <w:sz w:val="24"/>
          <w:szCs w:val="24"/>
        </w:rPr>
        <w:t xml:space="preserve">- Tứ </w:t>
      </w:r>
      <w:r w:rsidRPr="00886E7C">
        <w:rPr>
          <w:rFonts w:ascii="Tahoma" w:eastAsia="SimSun" w:hAnsi="Tahoma" w:cs="Tahoma"/>
          <w:color w:val="002060"/>
          <w:sz w:val="24"/>
          <w:szCs w:val="24"/>
        </w:rPr>
        <w:t>四</w:t>
      </w:r>
      <w:r w:rsidRPr="00886E7C">
        <w:rPr>
          <w:rFonts w:ascii="Tahoma" w:eastAsia="SimSun" w:hAnsi="Tahoma" w:cs="Tahoma"/>
          <w:color w:val="002060"/>
          <w:sz w:val="24"/>
          <w:szCs w:val="24"/>
        </w:rPr>
        <w:t xml:space="preserve">:  Là </w:t>
      </w:r>
      <w:r w:rsidRPr="00886E7C">
        <w:rPr>
          <w:rFonts w:ascii="Tahoma" w:eastAsia="SimSun" w:hAnsi="Tahoma" w:cs="Tahoma"/>
          <w:i/>
          <w:color w:val="002060"/>
          <w:sz w:val="24"/>
          <w:szCs w:val="24"/>
        </w:rPr>
        <w:t>bốn</w:t>
      </w:r>
      <w:r w:rsidRPr="00886E7C">
        <w:rPr>
          <w:rFonts w:ascii="Tahoma" w:eastAsia="SimSun" w:hAnsi="Tahoma" w:cs="Tahoma"/>
          <w:color w:val="002060"/>
          <w:sz w:val="24"/>
          <w:szCs w:val="24"/>
        </w:rPr>
        <w:t>.</w:t>
      </w:r>
    </w:p>
    <w:p w:rsidR="00120105" w:rsidRPr="00886E7C" w:rsidRDefault="00120105" w:rsidP="00120105">
      <w:pPr>
        <w:spacing w:after="0" w:line="360" w:lineRule="auto"/>
        <w:jc w:val="both"/>
        <w:rPr>
          <w:rFonts w:ascii="Tahoma" w:eastAsia="SimSun" w:hAnsi="Tahoma" w:cs="Tahoma"/>
          <w:color w:val="002060"/>
          <w:sz w:val="24"/>
          <w:szCs w:val="24"/>
        </w:rPr>
      </w:pPr>
      <w:r w:rsidRPr="00886E7C">
        <w:rPr>
          <w:rFonts w:ascii="Tahoma" w:eastAsia="SimSun" w:hAnsi="Tahoma" w:cs="Tahoma"/>
          <w:color w:val="002060"/>
          <w:sz w:val="24"/>
          <w:szCs w:val="24"/>
        </w:rPr>
        <w:tab/>
      </w:r>
      <w:r w:rsidRPr="00886E7C">
        <w:rPr>
          <w:rFonts w:ascii="Tahoma" w:eastAsia="SimSun" w:hAnsi="Tahoma" w:cs="Tahoma"/>
          <w:color w:val="002060"/>
          <w:sz w:val="24"/>
          <w:szCs w:val="24"/>
        </w:rPr>
        <w:tab/>
      </w:r>
      <w:r w:rsidRPr="00886E7C">
        <w:rPr>
          <w:rFonts w:ascii="Tahoma" w:eastAsia="SimSun" w:hAnsi="Tahoma" w:cs="Tahoma"/>
          <w:color w:val="002060"/>
          <w:sz w:val="24"/>
          <w:szCs w:val="24"/>
        </w:rPr>
        <w:tab/>
        <w:t xml:space="preserve">- Nhiếp </w:t>
      </w:r>
      <w:r w:rsidRPr="00886E7C">
        <w:rPr>
          <w:rFonts w:ascii="Tahoma" w:eastAsia="SimSun" w:hAnsi="Verdana" w:cs="Tahoma"/>
          <w:color w:val="002060"/>
          <w:sz w:val="24"/>
          <w:szCs w:val="24"/>
        </w:rPr>
        <w:t>攝</w:t>
      </w:r>
      <w:r w:rsidRPr="00886E7C">
        <w:rPr>
          <w:rFonts w:ascii="Tahoma" w:eastAsia="SimSun" w:hAnsi="Tahoma" w:cs="Tahoma"/>
          <w:color w:val="002060"/>
          <w:sz w:val="24"/>
          <w:szCs w:val="24"/>
        </w:rPr>
        <w:t xml:space="preserve">:  Là </w:t>
      </w:r>
      <w:r w:rsidRPr="00886E7C">
        <w:rPr>
          <w:rFonts w:ascii="Tahoma" w:eastAsia="SimSun" w:hAnsi="Tahoma" w:cs="Tahoma"/>
          <w:i/>
          <w:color w:val="002060"/>
          <w:sz w:val="24"/>
          <w:szCs w:val="24"/>
        </w:rPr>
        <w:t>thu hút, thu phục</w:t>
      </w:r>
      <w:r w:rsidRPr="00886E7C">
        <w:rPr>
          <w:rFonts w:ascii="Tahoma" w:eastAsia="SimSun" w:hAnsi="Tahoma" w:cs="Tahoma"/>
          <w:color w:val="002060"/>
          <w:sz w:val="24"/>
          <w:szCs w:val="24"/>
        </w:rPr>
        <w:tab/>
        <w:t>.</w:t>
      </w:r>
    </w:p>
    <w:p w:rsidR="00120105" w:rsidRPr="00886E7C" w:rsidRDefault="00120105" w:rsidP="00120105">
      <w:pPr>
        <w:spacing w:line="360" w:lineRule="auto"/>
        <w:jc w:val="both"/>
        <w:rPr>
          <w:rFonts w:ascii="Tahoma" w:hAnsi="Tahoma" w:cs="Tahoma"/>
          <w:color w:val="002060"/>
          <w:sz w:val="24"/>
          <w:szCs w:val="24"/>
        </w:rPr>
      </w:pPr>
      <w:r w:rsidRPr="00886E7C">
        <w:rPr>
          <w:rFonts w:ascii="Tahoma" w:eastAsia="SimSun" w:hAnsi="Tahoma" w:cs="Tahoma"/>
          <w:color w:val="002060"/>
          <w:sz w:val="24"/>
          <w:szCs w:val="24"/>
        </w:rPr>
        <w:tab/>
      </w:r>
      <w:r w:rsidRPr="00886E7C">
        <w:rPr>
          <w:rFonts w:ascii="Tahoma" w:eastAsia="SimSun" w:hAnsi="Tahoma" w:cs="Tahoma"/>
          <w:color w:val="002060"/>
          <w:sz w:val="24"/>
          <w:szCs w:val="24"/>
        </w:rPr>
        <w:tab/>
      </w:r>
      <w:r w:rsidRPr="00886E7C">
        <w:rPr>
          <w:rFonts w:ascii="Tahoma" w:eastAsia="SimSun" w:hAnsi="Tahoma" w:cs="Tahoma"/>
          <w:color w:val="002060"/>
          <w:sz w:val="24"/>
          <w:szCs w:val="24"/>
        </w:rPr>
        <w:tab/>
        <w:t xml:space="preserve">- Pháp </w:t>
      </w:r>
      <w:r w:rsidRPr="00886E7C">
        <w:rPr>
          <w:rFonts w:ascii="Tahoma" w:eastAsia="SimSun" w:hAnsi="Tahoma" w:cs="Tahoma"/>
          <w:color w:val="002060"/>
          <w:sz w:val="24"/>
          <w:szCs w:val="24"/>
        </w:rPr>
        <w:t>法</w:t>
      </w:r>
      <w:r w:rsidRPr="00886E7C">
        <w:rPr>
          <w:rFonts w:ascii="Tahoma" w:eastAsia="SimSun" w:hAnsi="Tahoma" w:cs="Tahoma"/>
          <w:color w:val="002060"/>
          <w:sz w:val="24"/>
          <w:szCs w:val="24"/>
        </w:rPr>
        <w:t xml:space="preserve">:  Là </w:t>
      </w:r>
      <w:r w:rsidRPr="00886E7C">
        <w:rPr>
          <w:rFonts w:ascii="Tahoma" w:eastAsia="SimSun" w:hAnsi="Tahoma" w:cs="Tahoma"/>
          <w:i/>
          <w:color w:val="002060"/>
          <w:sz w:val="24"/>
          <w:szCs w:val="24"/>
        </w:rPr>
        <w:t>cách thức</w:t>
      </w:r>
      <w:r w:rsidRPr="00886E7C">
        <w:rPr>
          <w:rFonts w:ascii="Tahoma" w:eastAsia="SimSun" w:hAnsi="Tahoma" w:cs="Tahoma"/>
          <w:color w:val="002060"/>
          <w:sz w:val="24"/>
          <w:szCs w:val="24"/>
        </w:rPr>
        <w:t>.</w:t>
      </w:r>
    </w:p>
    <w:p w:rsidR="00120105" w:rsidRPr="00886E7C" w:rsidRDefault="00120105" w:rsidP="00120105">
      <w:pPr>
        <w:spacing w:line="360" w:lineRule="auto"/>
        <w:ind w:firstLine="720"/>
        <w:jc w:val="both"/>
        <w:rPr>
          <w:rFonts w:ascii="Tahoma" w:hAnsi="Tahoma" w:cs="Tahoma"/>
          <w:color w:val="002060"/>
          <w:sz w:val="24"/>
          <w:szCs w:val="24"/>
        </w:rPr>
      </w:pPr>
      <w:r w:rsidRPr="00886E7C">
        <w:rPr>
          <w:rFonts w:ascii="Tahoma" w:hAnsi="Tahoma" w:cs="Tahoma"/>
          <w:color w:val="002060"/>
          <w:sz w:val="24"/>
          <w:szCs w:val="24"/>
        </w:rPr>
        <w:t xml:space="preserve">Theo đó, </w:t>
      </w:r>
      <w:r w:rsidRPr="00886E7C">
        <w:rPr>
          <w:rFonts w:ascii="Tahoma" w:hAnsi="Tahoma" w:cs="Tahoma"/>
          <w:i/>
          <w:color w:val="002060"/>
          <w:sz w:val="24"/>
          <w:szCs w:val="24"/>
        </w:rPr>
        <w:t>tứ nhiếp pháp</w:t>
      </w:r>
      <w:r w:rsidRPr="00886E7C">
        <w:rPr>
          <w:rFonts w:ascii="Tahoma" w:hAnsi="Tahoma" w:cs="Tahoma"/>
          <w:color w:val="002060"/>
          <w:sz w:val="24"/>
          <w:szCs w:val="24"/>
        </w:rPr>
        <w:t xml:space="preserve"> là bốn phương pháp thu phục chúng sinh mà hàng Bồ-tát ứng dụng để thân cận và giúp đỡ mọi người sống an vui trong đạo lý giác ngộ. </w:t>
      </w:r>
    </w:p>
    <w:p w:rsidR="00120105" w:rsidRPr="00886E7C" w:rsidRDefault="00120105" w:rsidP="00120105">
      <w:pPr>
        <w:spacing w:line="360" w:lineRule="auto"/>
        <w:ind w:firstLine="720"/>
        <w:jc w:val="both"/>
        <w:rPr>
          <w:rFonts w:ascii="Tahoma" w:hAnsi="Tahoma" w:cs="Tahoma"/>
          <w:color w:val="002060"/>
          <w:sz w:val="24"/>
          <w:szCs w:val="24"/>
        </w:rPr>
      </w:pPr>
      <w:r w:rsidRPr="00886E7C">
        <w:rPr>
          <w:rFonts w:ascii="Tahoma" w:hAnsi="Tahoma" w:cs="Tahoma"/>
          <w:b/>
          <w:color w:val="002060"/>
          <w:sz w:val="24"/>
          <w:szCs w:val="24"/>
        </w:rPr>
        <w:t xml:space="preserve">1. </w:t>
      </w:r>
      <w:r w:rsidRPr="00886E7C">
        <w:rPr>
          <w:rFonts w:ascii="Tahoma" w:hAnsi="Tahoma" w:cs="Tahoma"/>
          <w:b/>
          <w:i/>
          <w:color w:val="002060"/>
          <w:sz w:val="24"/>
          <w:szCs w:val="24"/>
        </w:rPr>
        <w:t>Bố thí nhiếp</w:t>
      </w:r>
      <w:r w:rsidRPr="00886E7C">
        <w:rPr>
          <w:rFonts w:ascii="Tahoma" w:hAnsi="Tahoma" w:cs="Tahoma"/>
          <w:color w:val="002060"/>
          <w:sz w:val="24"/>
          <w:szCs w:val="24"/>
        </w:rPr>
        <w:t xml:space="preserve"> (</w:t>
      </w:r>
      <w:r w:rsidRPr="00886E7C">
        <w:rPr>
          <w:rFonts w:ascii="Tahoma" w:eastAsia="SimSun" w:hAnsi="Tahoma" w:cs="Tahoma"/>
          <w:color w:val="002060"/>
          <w:sz w:val="24"/>
          <w:szCs w:val="24"/>
        </w:rPr>
        <w:t>布施攝</w:t>
      </w:r>
      <w:r w:rsidRPr="00886E7C">
        <w:rPr>
          <w:rFonts w:ascii="Tahoma" w:hAnsi="Tahoma" w:cs="Tahoma"/>
          <w:color w:val="002060"/>
          <w:sz w:val="24"/>
          <w:szCs w:val="24"/>
        </w:rPr>
        <w:t xml:space="preserve">;  </w:t>
      </w:r>
      <w:r w:rsidR="00B048F4">
        <w:rPr>
          <w:rFonts w:ascii="Tahoma" w:hAnsi="Tahoma" w:cs="Tahoma"/>
          <w:color w:val="002060"/>
          <w:sz w:val="24"/>
          <w:szCs w:val="24"/>
        </w:rPr>
        <w:t>P</w:t>
      </w:r>
      <w:r w:rsidR="00B048F4">
        <w:rPr>
          <w:rFonts w:ascii="Tahoma" w:hAnsi="Tahoma" w:cs="Tahoma"/>
          <w:color w:val="002060"/>
          <w:sz w:val="24"/>
          <w:szCs w:val="24"/>
          <w:lang w:val="vi-VN"/>
        </w:rPr>
        <w:t xml:space="preserve">: </w:t>
      </w:r>
      <w:r w:rsidR="00B048F4" w:rsidRPr="00B048F4">
        <w:rPr>
          <w:rFonts w:ascii="Tahoma" w:hAnsi="Tahoma" w:cs="Tahoma"/>
          <w:color w:val="002060"/>
          <w:sz w:val="24"/>
          <w:szCs w:val="24"/>
          <w:lang w:val="vi-VN"/>
        </w:rPr>
        <w:t>Dā</w:t>
      </w:r>
      <w:r w:rsidR="00B048F4">
        <w:rPr>
          <w:rFonts w:ascii="Tahoma" w:hAnsi="Tahoma" w:cs="Tahoma"/>
          <w:color w:val="002060"/>
          <w:sz w:val="24"/>
          <w:szCs w:val="24"/>
          <w:lang w:val="vi-VN"/>
        </w:rPr>
        <w:t>na-</w:t>
      </w:r>
      <w:r w:rsidR="00B048F4" w:rsidRPr="00B048F4">
        <w:rPr>
          <w:rFonts w:ascii="Tahoma" w:hAnsi="Tahoma" w:cs="Tahoma"/>
          <w:color w:val="002060"/>
          <w:sz w:val="24"/>
          <w:szCs w:val="24"/>
          <w:lang w:val="vi-VN"/>
        </w:rPr>
        <w:t>saṅgāha</w:t>
      </w:r>
      <w:r w:rsidR="00B048F4">
        <w:rPr>
          <w:rFonts w:ascii="Tahoma" w:hAnsi="Tahoma" w:cs="Tahoma"/>
          <w:color w:val="002060"/>
          <w:sz w:val="24"/>
          <w:szCs w:val="24"/>
          <w:lang w:val="vi-VN"/>
        </w:rPr>
        <w:t xml:space="preserve">;  </w:t>
      </w:r>
      <w:r w:rsidRPr="00886E7C">
        <w:rPr>
          <w:rFonts w:ascii="Tahoma" w:hAnsi="Tahoma" w:cs="Tahoma"/>
          <w:color w:val="002060"/>
          <w:sz w:val="24"/>
          <w:szCs w:val="24"/>
        </w:rPr>
        <w:t>S: Dāna-saṃgraha;  E: Giving the gift of Dharma or something that people like):  Đó là cách thu phục bằng cách ban tặng giáo pháp (</w:t>
      </w:r>
      <w:r w:rsidRPr="00886E7C">
        <w:rPr>
          <w:rFonts w:ascii="Tahoma" w:hAnsi="Tahoma" w:cs="Tahoma"/>
          <w:i/>
          <w:color w:val="002060"/>
          <w:sz w:val="24"/>
          <w:szCs w:val="24"/>
        </w:rPr>
        <w:t>Pháp thí</w:t>
      </w:r>
      <w:r w:rsidRPr="00886E7C">
        <w:rPr>
          <w:rFonts w:ascii="Tahoma" w:hAnsi="Tahoma" w:cs="Tahoma"/>
          <w:color w:val="002060"/>
          <w:sz w:val="24"/>
          <w:szCs w:val="24"/>
        </w:rPr>
        <w:t>) hoặc những thứ mà mọi người cần như tiền, vật chất</w:t>
      </w:r>
      <w:r w:rsidRPr="00886E7C">
        <w:rPr>
          <w:rFonts w:ascii="Tahoma" w:hAnsi="Tahoma" w:cs="Tahoma"/>
          <w:sz w:val="24"/>
          <w:szCs w:val="24"/>
        </w:rPr>
        <w:t xml:space="preserve"> (</w:t>
      </w:r>
      <w:r w:rsidRPr="00886E7C">
        <w:rPr>
          <w:rFonts w:ascii="Tahoma" w:hAnsi="Tahoma" w:cs="Tahoma"/>
          <w:i/>
          <w:color w:val="002060"/>
          <w:sz w:val="24"/>
          <w:szCs w:val="24"/>
        </w:rPr>
        <w:t>Tài thí</w:t>
      </w:r>
      <w:r w:rsidRPr="00886E7C">
        <w:rPr>
          <w:rFonts w:ascii="Tahoma" w:hAnsi="Tahoma" w:cs="Tahoma"/>
          <w:color w:val="002060"/>
          <w:sz w:val="24"/>
          <w:szCs w:val="24"/>
        </w:rPr>
        <w:t xml:space="preserve">). </w:t>
      </w:r>
    </w:p>
    <w:p w:rsidR="00120105" w:rsidRPr="00886E7C" w:rsidRDefault="00120105" w:rsidP="00120105">
      <w:pPr>
        <w:spacing w:line="360" w:lineRule="auto"/>
        <w:ind w:firstLine="720"/>
        <w:jc w:val="both"/>
        <w:rPr>
          <w:rFonts w:ascii="Tahoma" w:hAnsi="Tahoma" w:cs="Tahoma"/>
          <w:color w:val="002060"/>
          <w:sz w:val="24"/>
          <w:szCs w:val="24"/>
        </w:rPr>
      </w:pPr>
      <w:r w:rsidRPr="00886E7C">
        <w:rPr>
          <w:rFonts w:ascii="Tahoma" w:hAnsi="Tahoma" w:cs="Tahoma"/>
          <w:b/>
          <w:color w:val="002060"/>
          <w:sz w:val="24"/>
          <w:szCs w:val="24"/>
        </w:rPr>
        <w:lastRenderedPageBreak/>
        <w:t xml:space="preserve">2. </w:t>
      </w:r>
      <w:r w:rsidRPr="00886E7C">
        <w:rPr>
          <w:rFonts w:ascii="Tahoma" w:hAnsi="Tahoma" w:cs="Tahoma"/>
          <w:b/>
          <w:i/>
          <w:color w:val="002060"/>
          <w:sz w:val="24"/>
          <w:szCs w:val="24"/>
        </w:rPr>
        <w:t>Ái ngữ nhiếp</w:t>
      </w:r>
      <w:r w:rsidRPr="00886E7C">
        <w:rPr>
          <w:rFonts w:ascii="Tahoma" w:hAnsi="Tahoma" w:cs="Tahoma"/>
          <w:color w:val="002060"/>
          <w:sz w:val="24"/>
          <w:szCs w:val="24"/>
        </w:rPr>
        <w:t xml:space="preserve"> (</w:t>
      </w:r>
      <w:r w:rsidRPr="00886E7C">
        <w:rPr>
          <w:rFonts w:ascii="Tahoma" w:eastAsia="SimSun" w:hAnsi="Tahoma" w:cs="Tahoma"/>
          <w:color w:val="002060"/>
          <w:sz w:val="24"/>
          <w:szCs w:val="24"/>
        </w:rPr>
        <w:t>愛語攝</w:t>
      </w:r>
      <w:r w:rsidRPr="00886E7C">
        <w:rPr>
          <w:rFonts w:ascii="Tahoma" w:hAnsi="Tahoma" w:cs="Tahoma"/>
          <w:color w:val="002060"/>
          <w:sz w:val="24"/>
          <w:szCs w:val="24"/>
        </w:rPr>
        <w:t xml:space="preserve">;  </w:t>
      </w:r>
      <w:r w:rsidR="00B048F4">
        <w:rPr>
          <w:rFonts w:ascii="Tahoma" w:hAnsi="Tahoma" w:cs="Tahoma"/>
          <w:color w:val="002060"/>
          <w:sz w:val="24"/>
          <w:szCs w:val="24"/>
        </w:rPr>
        <w:t>P</w:t>
      </w:r>
      <w:r w:rsidR="00B048F4">
        <w:rPr>
          <w:rFonts w:ascii="Tahoma" w:hAnsi="Tahoma" w:cs="Tahoma"/>
          <w:color w:val="002060"/>
          <w:sz w:val="24"/>
          <w:szCs w:val="24"/>
          <w:lang w:val="vi-VN"/>
        </w:rPr>
        <w:t xml:space="preserve">: </w:t>
      </w:r>
      <w:r w:rsidR="00B048F4" w:rsidRPr="00B048F4">
        <w:rPr>
          <w:rFonts w:ascii="Tahoma" w:hAnsi="Tahoma" w:cs="Tahoma"/>
          <w:color w:val="002060"/>
          <w:sz w:val="24"/>
          <w:szCs w:val="24"/>
          <w:lang w:val="vi-VN"/>
        </w:rPr>
        <w:t>Piyavajja</w:t>
      </w:r>
      <w:r w:rsidR="00B048F4">
        <w:rPr>
          <w:rFonts w:ascii="Tahoma" w:hAnsi="Tahoma" w:cs="Tahoma"/>
          <w:color w:val="002060"/>
          <w:sz w:val="24"/>
          <w:szCs w:val="24"/>
          <w:lang w:val="vi-VN"/>
        </w:rPr>
        <w:t>-</w:t>
      </w:r>
      <w:r w:rsidR="00B048F4" w:rsidRPr="00B048F4">
        <w:rPr>
          <w:rFonts w:ascii="Tahoma" w:hAnsi="Tahoma" w:cs="Tahoma"/>
          <w:color w:val="002060"/>
          <w:sz w:val="24"/>
          <w:szCs w:val="24"/>
          <w:lang w:val="vi-VN"/>
        </w:rPr>
        <w:t>saṅgāha</w:t>
      </w:r>
      <w:r w:rsidR="00B048F4">
        <w:rPr>
          <w:rFonts w:ascii="Tahoma" w:hAnsi="Tahoma" w:cs="Tahoma"/>
          <w:color w:val="002060"/>
          <w:sz w:val="24"/>
          <w:szCs w:val="24"/>
          <w:lang w:val="vi-VN"/>
        </w:rPr>
        <w:t xml:space="preserve">;  </w:t>
      </w:r>
      <w:r w:rsidRPr="00886E7C">
        <w:rPr>
          <w:rFonts w:ascii="Tahoma" w:hAnsi="Tahoma" w:cs="Tahoma"/>
          <w:color w:val="002060"/>
          <w:sz w:val="24"/>
          <w:szCs w:val="24"/>
        </w:rPr>
        <w:t xml:space="preserve">S: Priya-vāditā-saṃgraha;  E: Using kind words):  Đó là cách thu phục bằng cách dùng lời nói chân thật, lời nói hay đẹp và nhu hoà để giáo hoá người. </w:t>
      </w:r>
    </w:p>
    <w:p w:rsidR="00120105" w:rsidRPr="00886E7C" w:rsidRDefault="00120105" w:rsidP="00120105">
      <w:pPr>
        <w:spacing w:line="360" w:lineRule="auto"/>
        <w:ind w:firstLine="720"/>
        <w:jc w:val="both"/>
        <w:rPr>
          <w:rFonts w:ascii="Tahoma" w:hAnsi="Tahoma" w:cs="Tahoma"/>
          <w:color w:val="002060"/>
          <w:sz w:val="24"/>
          <w:szCs w:val="24"/>
        </w:rPr>
      </w:pPr>
      <w:r w:rsidRPr="00886E7C">
        <w:rPr>
          <w:rFonts w:ascii="Tahoma" w:hAnsi="Tahoma" w:cs="Tahoma"/>
          <w:b/>
          <w:color w:val="002060"/>
          <w:sz w:val="24"/>
          <w:szCs w:val="24"/>
        </w:rPr>
        <w:t xml:space="preserve">3. </w:t>
      </w:r>
      <w:r w:rsidRPr="00886E7C">
        <w:rPr>
          <w:rFonts w:ascii="Tahoma" w:hAnsi="Tahoma" w:cs="Tahoma"/>
          <w:b/>
          <w:i/>
          <w:color w:val="002060"/>
          <w:sz w:val="24"/>
          <w:szCs w:val="24"/>
        </w:rPr>
        <w:t>Lợi hạnh nhiếp</w:t>
      </w:r>
      <w:r w:rsidRPr="00886E7C">
        <w:rPr>
          <w:rFonts w:ascii="Tahoma" w:hAnsi="Tahoma" w:cs="Tahoma"/>
          <w:color w:val="002060"/>
          <w:sz w:val="24"/>
          <w:szCs w:val="24"/>
        </w:rPr>
        <w:t xml:space="preserve"> (</w:t>
      </w:r>
      <w:r w:rsidRPr="00886E7C">
        <w:rPr>
          <w:rFonts w:ascii="Tahoma" w:eastAsia="SimSun" w:hAnsi="Tahoma" w:cs="Tahoma"/>
          <w:color w:val="002060"/>
          <w:sz w:val="24"/>
          <w:szCs w:val="24"/>
        </w:rPr>
        <w:t>利行攝</w:t>
      </w:r>
      <w:r w:rsidRPr="00886E7C">
        <w:rPr>
          <w:rFonts w:ascii="Tahoma" w:hAnsi="Tahoma" w:cs="Tahoma"/>
          <w:color w:val="002060"/>
          <w:sz w:val="24"/>
          <w:szCs w:val="24"/>
        </w:rPr>
        <w:t xml:space="preserve">;  </w:t>
      </w:r>
      <w:r w:rsidR="00B048F4">
        <w:rPr>
          <w:rFonts w:ascii="Tahoma" w:hAnsi="Tahoma" w:cs="Tahoma"/>
          <w:color w:val="002060"/>
          <w:sz w:val="24"/>
          <w:szCs w:val="24"/>
        </w:rPr>
        <w:t>P</w:t>
      </w:r>
      <w:r w:rsidR="00B048F4">
        <w:rPr>
          <w:rFonts w:ascii="Tahoma" w:hAnsi="Tahoma" w:cs="Tahoma"/>
          <w:color w:val="002060"/>
          <w:sz w:val="24"/>
          <w:szCs w:val="24"/>
          <w:lang w:val="vi-VN"/>
        </w:rPr>
        <w:t xml:space="preserve">: </w:t>
      </w:r>
      <w:r w:rsidR="00B048F4" w:rsidRPr="00B048F4">
        <w:rPr>
          <w:rFonts w:ascii="Tahoma" w:hAnsi="Tahoma" w:cs="Tahoma"/>
          <w:color w:val="002060"/>
          <w:sz w:val="24"/>
          <w:szCs w:val="24"/>
          <w:lang w:val="vi-VN"/>
        </w:rPr>
        <w:t>Atthacariya</w:t>
      </w:r>
      <w:r w:rsidR="00B048F4">
        <w:rPr>
          <w:rFonts w:ascii="Tahoma" w:hAnsi="Tahoma" w:cs="Tahoma"/>
          <w:color w:val="002060"/>
          <w:sz w:val="24"/>
          <w:szCs w:val="24"/>
          <w:lang w:val="vi-VN"/>
        </w:rPr>
        <w:t>-</w:t>
      </w:r>
      <w:r w:rsidR="00B048F4" w:rsidRPr="00B048F4">
        <w:rPr>
          <w:rFonts w:ascii="Tahoma" w:hAnsi="Tahoma" w:cs="Tahoma"/>
          <w:color w:val="002060"/>
          <w:sz w:val="24"/>
          <w:szCs w:val="24"/>
          <w:lang w:val="vi-VN"/>
        </w:rPr>
        <w:t>saṅgāha</w:t>
      </w:r>
      <w:r w:rsidR="00B048F4">
        <w:rPr>
          <w:rFonts w:ascii="Tahoma" w:hAnsi="Tahoma" w:cs="Tahoma"/>
          <w:color w:val="002060"/>
          <w:sz w:val="24"/>
          <w:szCs w:val="24"/>
          <w:lang w:val="vi-VN"/>
        </w:rPr>
        <w:t xml:space="preserve">;  </w:t>
      </w:r>
      <w:r w:rsidRPr="00886E7C">
        <w:rPr>
          <w:rFonts w:ascii="Tahoma" w:hAnsi="Tahoma" w:cs="Tahoma"/>
          <w:color w:val="002060"/>
          <w:sz w:val="24"/>
          <w:szCs w:val="24"/>
        </w:rPr>
        <w:t>S: Artha-caryā-saṃgraha;  E: Acting for the purpose of benefit to people):  Đó là cách thu phục bằng hành động vị tha, dấn thân phục vụ, làm việc vì mục đích đem lại lợi lạc cho mọi người, như làm các việc từ thiện xã hội.</w:t>
      </w:r>
    </w:p>
    <w:p w:rsidR="00120105" w:rsidRPr="00886E7C" w:rsidRDefault="00120105" w:rsidP="00120105">
      <w:pPr>
        <w:spacing w:after="240" w:line="360" w:lineRule="auto"/>
        <w:ind w:firstLine="720"/>
        <w:jc w:val="both"/>
        <w:rPr>
          <w:rFonts w:ascii="Tahoma" w:hAnsi="Tahoma" w:cs="Tahoma"/>
          <w:color w:val="002060"/>
          <w:sz w:val="24"/>
          <w:szCs w:val="24"/>
        </w:rPr>
      </w:pPr>
      <w:r w:rsidRPr="00886E7C">
        <w:rPr>
          <w:rFonts w:ascii="Tahoma" w:hAnsi="Tahoma" w:cs="Tahoma"/>
          <w:b/>
          <w:color w:val="002060"/>
          <w:sz w:val="24"/>
          <w:szCs w:val="24"/>
        </w:rPr>
        <w:t>4.</w:t>
      </w:r>
      <w:r w:rsidRPr="00886E7C">
        <w:rPr>
          <w:rFonts w:ascii="Tahoma" w:hAnsi="Tahoma" w:cs="Tahoma"/>
          <w:b/>
          <w:i/>
          <w:color w:val="002060"/>
          <w:sz w:val="24"/>
          <w:szCs w:val="24"/>
        </w:rPr>
        <w:t xml:space="preserve"> Ðồng sự nhiếp</w:t>
      </w:r>
      <w:r w:rsidRPr="00886E7C">
        <w:rPr>
          <w:rFonts w:ascii="Tahoma" w:hAnsi="Tahoma" w:cs="Tahoma"/>
          <w:color w:val="002060"/>
          <w:sz w:val="24"/>
          <w:szCs w:val="24"/>
        </w:rPr>
        <w:t xml:space="preserve"> (</w:t>
      </w:r>
      <w:r w:rsidRPr="00886E7C">
        <w:rPr>
          <w:rFonts w:ascii="Tahoma" w:eastAsia="SimSun" w:hAnsi="Tahoma" w:cs="Tahoma"/>
          <w:color w:val="002060"/>
          <w:sz w:val="24"/>
          <w:szCs w:val="24"/>
        </w:rPr>
        <w:t>同事攝</w:t>
      </w:r>
      <w:r w:rsidRPr="00886E7C">
        <w:rPr>
          <w:rFonts w:ascii="Tahoma" w:hAnsi="Tahoma" w:cs="Tahoma"/>
          <w:color w:val="002060"/>
          <w:sz w:val="24"/>
          <w:szCs w:val="24"/>
        </w:rPr>
        <w:t xml:space="preserve">;  </w:t>
      </w:r>
      <w:r w:rsidR="00B048F4">
        <w:rPr>
          <w:rFonts w:ascii="Tahoma" w:hAnsi="Tahoma" w:cs="Tahoma"/>
          <w:color w:val="002060"/>
          <w:sz w:val="24"/>
          <w:szCs w:val="24"/>
        </w:rPr>
        <w:t>P</w:t>
      </w:r>
      <w:r w:rsidR="00B048F4">
        <w:rPr>
          <w:rFonts w:ascii="Tahoma" w:hAnsi="Tahoma" w:cs="Tahoma"/>
          <w:color w:val="002060"/>
          <w:sz w:val="24"/>
          <w:szCs w:val="24"/>
          <w:lang w:val="vi-VN"/>
        </w:rPr>
        <w:t xml:space="preserve">: </w:t>
      </w:r>
      <w:r w:rsidR="00B048F4" w:rsidRPr="00B048F4">
        <w:rPr>
          <w:rFonts w:ascii="Tahoma" w:hAnsi="Tahoma" w:cs="Tahoma"/>
          <w:color w:val="002060"/>
          <w:sz w:val="24"/>
          <w:szCs w:val="24"/>
          <w:lang w:val="vi-VN"/>
        </w:rPr>
        <w:t>Samānattatā</w:t>
      </w:r>
      <w:r w:rsidR="00B048F4">
        <w:rPr>
          <w:rFonts w:ascii="Tahoma" w:hAnsi="Tahoma" w:cs="Tahoma"/>
          <w:color w:val="002060"/>
          <w:sz w:val="24"/>
          <w:szCs w:val="24"/>
          <w:lang w:val="vi-VN"/>
        </w:rPr>
        <w:t>-</w:t>
      </w:r>
      <w:r w:rsidR="00B048F4" w:rsidRPr="00B048F4">
        <w:rPr>
          <w:rFonts w:ascii="Tahoma" w:hAnsi="Tahoma" w:cs="Tahoma"/>
          <w:color w:val="002060"/>
          <w:sz w:val="24"/>
          <w:szCs w:val="24"/>
          <w:lang w:val="vi-VN"/>
        </w:rPr>
        <w:t>saṅgāha</w:t>
      </w:r>
      <w:r w:rsidR="00B048F4">
        <w:rPr>
          <w:rFonts w:ascii="Tahoma" w:hAnsi="Tahoma" w:cs="Tahoma"/>
          <w:color w:val="002060"/>
          <w:sz w:val="24"/>
          <w:szCs w:val="24"/>
          <w:lang w:val="vi-VN"/>
        </w:rPr>
        <w:t xml:space="preserve">;  </w:t>
      </w:r>
      <w:r w:rsidRPr="00886E7C">
        <w:rPr>
          <w:rFonts w:ascii="Tahoma" w:hAnsi="Tahoma" w:cs="Tahoma"/>
          <w:color w:val="002060"/>
          <w:sz w:val="24"/>
          <w:szCs w:val="24"/>
        </w:rPr>
        <w:t xml:space="preserve">S: Samānārthatā-saṃgraha;  E: Physically working together with people):  Đó là cách thu phục bằng cách tạo điều kiện cùng làm chung một công việc, để sống gần gũi với mọi người, dù là người thiện hay người ác, nhằm giúp đỡ họ làm tốt. </w:t>
      </w:r>
    </w:p>
    <w:p w:rsidR="00120105" w:rsidRDefault="00120105" w:rsidP="00120105">
      <w:pPr>
        <w:spacing w:after="360" w:line="360" w:lineRule="auto"/>
        <w:ind w:firstLine="720"/>
        <w:jc w:val="both"/>
        <w:rPr>
          <w:rFonts w:ascii="Tahoma" w:eastAsia="MS Gothic" w:hAnsi="Tahoma" w:cs="Tahoma"/>
          <w:i/>
          <w:color w:val="002060"/>
          <w:sz w:val="24"/>
          <w:szCs w:val="24"/>
        </w:rPr>
      </w:pPr>
      <w:r w:rsidRPr="00886E7C">
        <w:rPr>
          <w:rFonts w:ascii="Tahoma" w:hAnsi="Tahoma" w:cs="Tahoma"/>
          <w:color w:val="002060"/>
          <w:sz w:val="24"/>
          <w:szCs w:val="24"/>
        </w:rPr>
        <w:t xml:space="preserve">Bồ-tát </w:t>
      </w:r>
      <w:r w:rsidRPr="00886E7C">
        <w:rPr>
          <w:rFonts w:ascii="Tahoma" w:eastAsia="MS Gothic" w:hAnsi="Tahoma" w:cs="Tahoma"/>
          <w:color w:val="002060"/>
          <w:sz w:val="24"/>
          <w:szCs w:val="24"/>
        </w:rPr>
        <w:t xml:space="preserve">vốn được xem là Bậc giác ngộ chân lý và đang gắn với việc độ sinh, nghĩa là đang trong hạnh nhập thế. Theo đó, mọi hành động của Bồ-tát là </w:t>
      </w:r>
      <w:r w:rsidRPr="00886E7C">
        <w:rPr>
          <w:rFonts w:ascii="Tahoma" w:eastAsia="MS Gothic" w:hAnsi="Tahoma" w:cs="Tahoma"/>
          <w:i/>
          <w:color w:val="002060"/>
          <w:sz w:val="24"/>
          <w:szCs w:val="24"/>
        </w:rPr>
        <w:t>không dính mắc</w:t>
      </w:r>
      <w:r w:rsidRPr="00886E7C">
        <w:rPr>
          <w:rFonts w:ascii="Tahoma" w:eastAsia="MS Gothic" w:hAnsi="Tahoma" w:cs="Tahoma"/>
          <w:color w:val="002060"/>
          <w:sz w:val="24"/>
          <w:szCs w:val="24"/>
        </w:rPr>
        <w:t xml:space="preserve"> (Ba-la-mật-đa </w:t>
      </w:r>
      <w:r w:rsidRPr="00886E7C">
        <w:rPr>
          <w:rFonts w:ascii="Tahoma" w:eastAsia="SimSun" w:hAnsi="Verdana" w:cs="Tahoma"/>
          <w:color w:val="002060"/>
          <w:sz w:val="24"/>
          <w:szCs w:val="24"/>
          <w:lang w:eastAsia="vi-VN"/>
        </w:rPr>
        <w:t>波羅蜜多</w:t>
      </w:r>
      <w:r w:rsidRPr="00886E7C">
        <w:rPr>
          <w:rFonts w:ascii="Tahoma" w:eastAsia="SimSun" w:hAnsi="Tahoma" w:cs="Tahoma"/>
          <w:color w:val="002060"/>
          <w:sz w:val="24"/>
          <w:szCs w:val="24"/>
          <w:lang w:eastAsia="vi-VN"/>
        </w:rPr>
        <w:t xml:space="preserve">; </w:t>
      </w:r>
      <w:r w:rsidRPr="00886E7C">
        <w:rPr>
          <w:rFonts w:ascii="Tahoma" w:hAnsi="Tahoma" w:cs="Tahoma"/>
          <w:bCs/>
          <w:noProof/>
          <w:color w:val="002060"/>
          <w:sz w:val="24"/>
          <w:szCs w:val="24"/>
        </w:rPr>
        <w:t xml:space="preserve">P: Pāramī; </w:t>
      </w:r>
      <w:r w:rsidRPr="00886E7C">
        <w:rPr>
          <w:rFonts w:ascii="Tahoma" w:eastAsia="Times New Roman" w:hAnsi="Tahoma" w:cs="Tahoma"/>
          <w:color w:val="002060"/>
          <w:sz w:val="24"/>
          <w:szCs w:val="24"/>
          <w:lang w:eastAsia="vi-VN"/>
        </w:rPr>
        <w:t xml:space="preserve"> S: Pāramitā;  E: Perfection, Tra</w:t>
      </w:r>
      <w:r w:rsidR="005E3EF4">
        <w:rPr>
          <w:rFonts w:ascii="Tahoma" w:eastAsia="Times New Roman" w:hAnsi="Tahoma" w:cs="Tahoma"/>
          <w:color w:val="002060"/>
          <w:sz w:val="24"/>
          <w:szCs w:val="24"/>
          <w:lang w:eastAsia="vi-VN"/>
        </w:rPr>
        <w:t>nscendental P</w:t>
      </w:r>
      <w:r w:rsidRPr="00886E7C">
        <w:rPr>
          <w:rFonts w:ascii="Tahoma" w:eastAsia="Times New Roman" w:hAnsi="Tahoma" w:cs="Tahoma"/>
          <w:color w:val="002060"/>
          <w:sz w:val="24"/>
          <w:szCs w:val="24"/>
          <w:lang w:eastAsia="vi-VN"/>
        </w:rPr>
        <w:t>erfection, Completeness).</w:t>
      </w:r>
      <w:r w:rsidRPr="00886E7C">
        <w:rPr>
          <w:rFonts w:ascii="Tahoma" w:eastAsia="MS Gothic" w:hAnsi="Tahoma" w:cs="Tahoma"/>
          <w:color w:val="002060"/>
          <w:sz w:val="24"/>
          <w:szCs w:val="24"/>
        </w:rPr>
        <w:t xml:space="preserve"> Vì thế, </w:t>
      </w:r>
      <w:r w:rsidRPr="00886E7C">
        <w:rPr>
          <w:rFonts w:ascii="Tahoma" w:eastAsia="MS Gothic" w:hAnsi="Tahoma" w:cs="Tahoma"/>
          <w:i/>
          <w:color w:val="002060"/>
          <w:sz w:val="24"/>
          <w:szCs w:val="24"/>
        </w:rPr>
        <w:t>Tứ nhiếp pháp</w:t>
      </w:r>
      <w:r w:rsidRPr="00886E7C">
        <w:rPr>
          <w:rFonts w:ascii="Tahoma" w:eastAsia="MS Gothic" w:hAnsi="Tahoma" w:cs="Tahoma"/>
          <w:color w:val="002060"/>
          <w:sz w:val="24"/>
          <w:szCs w:val="24"/>
        </w:rPr>
        <w:t xml:space="preserve"> hàm chứa ý nghĩa là </w:t>
      </w:r>
      <w:r w:rsidRPr="00886E7C">
        <w:rPr>
          <w:rFonts w:ascii="Tahoma" w:eastAsia="MS Gothic" w:hAnsi="Tahoma" w:cs="Tahoma"/>
          <w:i/>
          <w:color w:val="002060"/>
          <w:sz w:val="24"/>
          <w:szCs w:val="24"/>
        </w:rPr>
        <w:t>Tứ Độ</w:t>
      </w:r>
      <w:r w:rsidRPr="00886E7C">
        <w:rPr>
          <w:rFonts w:ascii="Tahoma" w:eastAsia="MS Gothic" w:hAnsi="Tahoma" w:cs="Tahoma"/>
          <w:color w:val="002060"/>
          <w:sz w:val="24"/>
          <w:szCs w:val="24"/>
        </w:rPr>
        <w:t xml:space="preserve">, tức </w:t>
      </w:r>
      <w:r w:rsidRPr="00886E7C">
        <w:rPr>
          <w:rFonts w:ascii="Tahoma" w:eastAsia="MS Gothic" w:hAnsi="Tahoma" w:cs="Tahoma"/>
          <w:i/>
          <w:color w:val="002060"/>
          <w:sz w:val="24"/>
          <w:szCs w:val="24"/>
        </w:rPr>
        <w:t>Tứ Ba-la-mật-đa.</w:t>
      </w:r>
    </w:p>
    <w:p w:rsidR="00120105" w:rsidRPr="00896E47"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CE39EA" w:rsidRDefault="00120105" w:rsidP="00120105">
      <w:pPr>
        <w:spacing w:after="120" w:line="360" w:lineRule="auto"/>
        <w:jc w:val="both"/>
        <w:rPr>
          <w:rFonts w:ascii="Tahoma" w:hAnsi="Tahoma" w:cs="Tahoma"/>
          <w:b/>
          <w:color w:val="C00000"/>
          <w:sz w:val="28"/>
          <w:szCs w:val="28"/>
        </w:rPr>
      </w:pPr>
      <w:r w:rsidRPr="00CE39EA">
        <w:rPr>
          <w:rFonts w:ascii="Tahoma" w:hAnsi="Tahoma" w:cs="Tahoma"/>
          <w:b/>
          <w:bCs/>
          <w:color w:val="C00000"/>
          <w:sz w:val="28"/>
          <w:szCs w:val="28"/>
        </w:rPr>
        <w:t>Tứ niệm xứ</w:t>
      </w:r>
      <w:r w:rsidR="00897111">
        <w:rPr>
          <w:rFonts w:ascii="Tahoma" w:hAnsi="Tahoma" w:cs="Tahoma"/>
          <w:b/>
          <w:bCs/>
          <w:color w:val="C00000"/>
          <w:sz w:val="28"/>
          <w:szCs w:val="28"/>
          <w:lang w:val="vi-VN"/>
        </w:rPr>
        <w:t xml:space="preserve"> </w:t>
      </w:r>
      <w:r>
        <w:rPr>
          <w:rFonts w:ascii="Tahoma" w:hAnsi="Tahoma" w:cs="Tahoma"/>
          <w:b/>
          <w:bCs/>
          <w:color w:val="C00000"/>
          <w:sz w:val="28"/>
          <w:szCs w:val="28"/>
        </w:rPr>
        <w:t>.</w:t>
      </w:r>
    </w:p>
    <w:p w:rsidR="00120105" w:rsidRPr="00CE39EA" w:rsidRDefault="00120105" w:rsidP="00120105">
      <w:pPr>
        <w:spacing w:line="360" w:lineRule="auto"/>
        <w:ind w:firstLine="720"/>
        <w:jc w:val="both"/>
        <w:rPr>
          <w:rFonts w:ascii="Tahoma" w:hAnsi="Tahoma" w:cs="Tahoma"/>
          <w:color w:val="002060"/>
          <w:sz w:val="24"/>
          <w:szCs w:val="24"/>
        </w:rPr>
      </w:pPr>
      <w:bookmarkStart w:id="217" w:name="_Hlk16061539"/>
      <w:r w:rsidRPr="00CE39EA">
        <w:rPr>
          <w:rFonts w:ascii="Tahoma" w:hAnsi="Tahoma" w:cs="Tahoma"/>
          <w:b/>
          <w:bCs/>
          <w:color w:val="002060"/>
          <w:sz w:val="24"/>
          <w:szCs w:val="24"/>
        </w:rPr>
        <w:t>Tứ niệm xứ</w:t>
      </w:r>
      <w:bookmarkEnd w:id="217"/>
      <w:r w:rsidRPr="00CE39EA">
        <w:rPr>
          <w:rFonts w:ascii="Tahoma" w:hAnsi="Tahoma" w:cs="Tahoma"/>
          <w:b/>
          <w:bCs/>
          <w:color w:val="002060"/>
          <w:sz w:val="24"/>
          <w:szCs w:val="24"/>
        </w:rPr>
        <w:t xml:space="preserve"> </w:t>
      </w:r>
      <w:r w:rsidRPr="00CE39EA">
        <w:rPr>
          <w:rFonts w:ascii="Tahoma" w:hAnsi="Tahoma" w:cs="Tahoma"/>
          <w:color w:val="002060"/>
          <w:sz w:val="24"/>
          <w:szCs w:val="24"/>
        </w:rPr>
        <w:t>(</w:t>
      </w:r>
      <w:r w:rsidRPr="00CE39EA">
        <w:rPr>
          <w:rFonts w:ascii="Tahoma" w:eastAsia="SimSun" w:hAnsi="SimSun" w:cs="Tahoma"/>
          <w:color w:val="002060"/>
          <w:sz w:val="24"/>
          <w:szCs w:val="24"/>
        </w:rPr>
        <w:t>四念處</w:t>
      </w:r>
      <w:r w:rsidRPr="00CE39EA">
        <w:rPr>
          <w:rFonts w:ascii="Tahoma" w:hAnsi="Tahoma" w:cs="Tahoma"/>
          <w:color w:val="002060"/>
          <w:sz w:val="24"/>
          <w:szCs w:val="24"/>
        </w:rPr>
        <w:t>;  P: Cattāro satipaṭṭhānā;  S: Catvāri smṛtyupasthāna;  E: Four establishments of mindfulness).</w:t>
      </w:r>
    </w:p>
    <w:p w:rsidR="00120105" w:rsidRPr="00CE39EA" w:rsidRDefault="00120105" w:rsidP="00120105">
      <w:pPr>
        <w:spacing w:line="360" w:lineRule="auto"/>
        <w:jc w:val="both"/>
        <w:rPr>
          <w:rFonts w:ascii="Tahoma" w:hAnsi="Tahoma" w:cs="Tahoma"/>
          <w:color w:val="002060"/>
          <w:sz w:val="24"/>
          <w:szCs w:val="24"/>
        </w:rPr>
      </w:pPr>
      <w:r w:rsidRPr="00CE39EA">
        <w:rPr>
          <w:rFonts w:ascii="Tahoma" w:hAnsi="Tahoma" w:cs="Tahoma"/>
          <w:b/>
          <w:bCs/>
          <w:color w:val="0070C0"/>
          <w:sz w:val="24"/>
          <w:szCs w:val="24"/>
        </w:rPr>
        <w:tab/>
      </w:r>
      <w:r w:rsidRPr="00CE39EA">
        <w:rPr>
          <w:rFonts w:ascii="Tahoma" w:hAnsi="Tahoma" w:cs="Tahoma"/>
          <w:bCs/>
          <w:iCs/>
          <w:color w:val="002060"/>
          <w:sz w:val="24"/>
          <w:szCs w:val="24"/>
        </w:rPr>
        <w:t>Tứ niệm xứ</w:t>
      </w:r>
      <w:r w:rsidRPr="00CE39EA">
        <w:rPr>
          <w:rFonts w:ascii="Tahoma" w:hAnsi="Tahoma" w:cs="Tahoma"/>
          <w:color w:val="002060"/>
          <w:sz w:val="24"/>
          <w:szCs w:val="24"/>
        </w:rPr>
        <w:t xml:space="preserve"> là 4 lĩnh vực thường xuyên được nhớ nghĩ quán sát trong tu học, đặc biệt là trong thực hành </w:t>
      </w:r>
      <w:r w:rsidRPr="00CE39EA">
        <w:rPr>
          <w:rFonts w:ascii="Tahoma" w:hAnsi="Tahoma" w:cs="Tahoma"/>
          <w:i/>
          <w:iCs/>
          <w:color w:val="002060"/>
          <w:sz w:val="24"/>
          <w:szCs w:val="24"/>
        </w:rPr>
        <w:t>Thiền tuệ</w:t>
      </w:r>
      <w:r w:rsidRPr="00CE39EA">
        <w:rPr>
          <w:rFonts w:ascii="Tahoma" w:hAnsi="Tahoma" w:cs="Tahoma"/>
          <w:color w:val="002060"/>
          <w:sz w:val="24"/>
          <w:szCs w:val="24"/>
        </w:rPr>
        <w:t xml:space="preserve"> (</w:t>
      </w:r>
      <w:r>
        <w:rPr>
          <w:rFonts w:ascii="Tahoma" w:hAnsi="Tahoma" w:cs="Tahoma"/>
          <w:color w:val="002060"/>
          <w:sz w:val="24"/>
          <w:szCs w:val="24"/>
        </w:rPr>
        <w:t xml:space="preserve">P: </w:t>
      </w:r>
      <w:r w:rsidRPr="00CE39EA">
        <w:rPr>
          <w:rFonts w:ascii="Tahoma" w:hAnsi="Tahoma" w:cs="Tahoma"/>
          <w:color w:val="002060"/>
          <w:sz w:val="24"/>
          <w:szCs w:val="24"/>
        </w:rPr>
        <w:t>Vipassanā</w:t>
      </w:r>
      <w:r>
        <w:rPr>
          <w:rFonts w:ascii="Tahoma" w:hAnsi="Tahoma" w:cs="Tahoma"/>
          <w:color w:val="002060"/>
          <w:sz w:val="24"/>
          <w:szCs w:val="24"/>
        </w:rPr>
        <w:t xml:space="preserve"> – Xin xem thêm mục từ này</w:t>
      </w:r>
      <w:r w:rsidRPr="00CE39EA">
        <w:rPr>
          <w:rFonts w:ascii="Tahoma" w:hAnsi="Tahoma" w:cs="Tahoma"/>
          <w:color w:val="002060"/>
          <w:sz w:val="24"/>
          <w:szCs w:val="24"/>
        </w:rPr>
        <w:t xml:space="preserve">).  </w:t>
      </w:r>
      <w:bookmarkStart w:id="218" w:name="_Hlk16181459"/>
      <w:r w:rsidRPr="00CE39EA">
        <w:rPr>
          <w:rFonts w:ascii="Tahoma" w:hAnsi="Tahoma" w:cs="Tahoma"/>
          <w:color w:val="002060"/>
          <w:sz w:val="24"/>
          <w:szCs w:val="24"/>
        </w:rPr>
        <w:t xml:space="preserve">Đây được xem là </w:t>
      </w:r>
      <w:r w:rsidRPr="00CE39EA">
        <w:rPr>
          <w:rFonts w:ascii="Tahoma" w:eastAsia="SimSun" w:hAnsi="Tahoma" w:cs="Tahoma"/>
          <w:color w:val="002060"/>
          <w:sz w:val="24"/>
          <w:szCs w:val="24"/>
        </w:rPr>
        <w:t xml:space="preserve">dạng chi tiết hóa </w:t>
      </w:r>
      <w:r w:rsidRPr="00CE39EA">
        <w:rPr>
          <w:rFonts w:ascii="Tahoma" w:hAnsi="Tahoma" w:cs="Tahoma"/>
          <w:color w:val="002060"/>
          <w:sz w:val="24"/>
          <w:szCs w:val="24"/>
        </w:rPr>
        <w:t>Chánh niệm trong Bát Chánh Đạo</w:t>
      </w:r>
      <w:bookmarkEnd w:id="218"/>
      <w:r w:rsidRPr="00CE39EA">
        <w:rPr>
          <w:rFonts w:ascii="Tahoma" w:hAnsi="Tahoma" w:cs="Tahoma"/>
          <w:color w:val="002060"/>
          <w:sz w:val="24"/>
          <w:szCs w:val="24"/>
        </w:rPr>
        <w:t>, đó là:</w:t>
      </w:r>
    </w:p>
    <w:p w:rsidR="00120105" w:rsidRPr="00CE39EA" w:rsidRDefault="00120105" w:rsidP="00120105">
      <w:pPr>
        <w:spacing w:after="120" w:line="360" w:lineRule="auto"/>
        <w:ind w:firstLine="720"/>
        <w:jc w:val="both"/>
        <w:rPr>
          <w:rFonts w:ascii="Tahoma" w:hAnsi="Tahoma" w:cs="Tahoma"/>
          <w:color w:val="002060"/>
          <w:sz w:val="24"/>
          <w:szCs w:val="24"/>
        </w:rPr>
      </w:pPr>
      <w:r w:rsidRPr="00226C75">
        <w:rPr>
          <w:rFonts w:ascii="Tahoma" w:hAnsi="Tahoma" w:cs="Tahoma"/>
          <w:b/>
          <w:bCs/>
          <w:color w:val="632423"/>
          <w:sz w:val="24"/>
          <w:szCs w:val="24"/>
        </w:rPr>
        <w:t xml:space="preserve">1) </w:t>
      </w:r>
      <w:bookmarkStart w:id="219" w:name="_Hlk15987395"/>
      <w:r w:rsidRPr="00226C75">
        <w:rPr>
          <w:rFonts w:ascii="Tahoma" w:hAnsi="Tahoma" w:cs="Tahoma"/>
          <w:b/>
          <w:bCs/>
          <w:color w:val="632423"/>
          <w:sz w:val="24"/>
          <w:szCs w:val="24"/>
        </w:rPr>
        <w:t>Niệm</w:t>
      </w:r>
      <w:bookmarkEnd w:id="219"/>
      <w:r w:rsidRPr="00226C75">
        <w:rPr>
          <w:rFonts w:ascii="Tahoma" w:hAnsi="Tahoma" w:cs="Tahoma"/>
          <w:b/>
          <w:bCs/>
          <w:color w:val="632423"/>
          <w:sz w:val="24"/>
          <w:szCs w:val="24"/>
        </w:rPr>
        <w:t xml:space="preserve"> Thân</w:t>
      </w:r>
      <w:r w:rsidRPr="00CE39EA">
        <w:rPr>
          <w:rFonts w:ascii="Tahoma" w:hAnsi="Tahoma" w:cs="Tahoma"/>
          <w:color w:val="002060"/>
          <w:sz w:val="24"/>
          <w:szCs w:val="24"/>
        </w:rPr>
        <w:t xml:space="preserve"> (</w:t>
      </w:r>
      <w:bookmarkStart w:id="220" w:name="_Hlk15987821"/>
      <w:r w:rsidRPr="00CE39EA">
        <w:rPr>
          <w:rFonts w:ascii="Tahoma" w:eastAsia="SimSun" w:hAnsi="SimSun" w:cs="Tahoma"/>
          <w:color w:val="002060"/>
          <w:sz w:val="24"/>
          <w:szCs w:val="24"/>
        </w:rPr>
        <w:t>念</w:t>
      </w:r>
      <w:bookmarkEnd w:id="220"/>
      <w:r w:rsidRPr="00CE39EA">
        <w:rPr>
          <w:rFonts w:ascii="Tahoma" w:eastAsia="SimSun" w:hAnsi="SimSun" w:cs="Tahoma"/>
          <w:color w:val="002060"/>
          <w:sz w:val="24"/>
          <w:szCs w:val="24"/>
        </w:rPr>
        <w:t>身</w:t>
      </w:r>
      <w:r w:rsidRPr="00CE39EA">
        <w:rPr>
          <w:rFonts w:ascii="Tahoma" w:hAnsi="Tahoma" w:cs="Tahoma"/>
          <w:color w:val="002060"/>
          <w:sz w:val="24"/>
          <w:szCs w:val="24"/>
        </w:rPr>
        <w:t xml:space="preserve">;  P: Kāyānupassanā;  S: Kayānupasthāna;  E: Mindfulness of the body):  Là </w:t>
      </w:r>
      <w:bookmarkStart w:id="221" w:name="_Hlk16060587"/>
      <w:r w:rsidRPr="00CE39EA">
        <w:rPr>
          <w:rFonts w:ascii="Tahoma" w:hAnsi="Tahoma" w:cs="Tahoma"/>
          <w:i/>
          <w:iCs/>
          <w:color w:val="002060"/>
          <w:sz w:val="24"/>
          <w:szCs w:val="24"/>
        </w:rPr>
        <w:t>tỉnh giác</w:t>
      </w:r>
      <w:r w:rsidRPr="00CE39EA">
        <w:rPr>
          <w:rFonts w:ascii="Tahoma" w:hAnsi="Tahoma" w:cs="Tahoma"/>
          <w:color w:val="002060"/>
          <w:sz w:val="24"/>
          <w:szCs w:val="24"/>
        </w:rPr>
        <w:t xml:space="preserve"> (= nhận biết rõ) </w:t>
      </w:r>
      <w:bookmarkEnd w:id="221"/>
      <w:r w:rsidRPr="00CE39EA">
        <w:rPr>
          <w:rFonts w:ascii="Tahoma" w:hAnsi="Tahoma" w:cs="Tahoma"/>
          <w:color w:val="002060"/>
          <w:sz w:val="24"/>
          <w:szCs w:val="24"/>
        </w:rPr>
        <w:t xml:space="preserve">về thân trên chính thân của hành giả. Đó là </w:t>
      </w:r>
      <w:r w:rsidRPr="00CE39EA">
        <w:rPr>
          <w:rFonts w:ascii="Tahoma" w:hAnsi="Tahoma" w:cs="Tahoma"/>
          <w:color w:val="002060"/>
          <w:sz w:val="24"/>
          <w:szCs w:val="24"/>
        </w:rPr>
        <w:lastRenderedPageBreak/>
        <w:t xml:space="preserve">tỉnh giác về </w:t>
      </w:r>
      <w:bookmarkStart w:id="222" w:name="_Hlk16060377"/>
      <w:r w:rsidRPr="00CE39EA">
        <w:rPr>
          <w:rFonts w:ascii="Tahoma" w:hAnsi="Tahoma" w:cs="Tahoma"/>
          <w:color w:val="002060"/>
          <w:sz w:val="24"/>
          <w:szCs w:val="24"/>
        </w:rPr>
        <w:t xml:space="preserve">Duyên khởi tính </w:t>
      </w:r>
      <w:bookmarkEnd w:id="222"/>
      <w:r w:rsidRPr="00CE39EA">
        <w:rPr>
          <w:rFonts w:ascii="Tahoma" w:hAnsi="Tahoma" w:cs="Tahoma"/>
          <w:color w:val="002060"/>
          <w:sz w:val="24"/>
          <w:szCs w:val="24"/>
        </w:rPr>
        <w:t xml:space="preserve">– tức về </w:t>
      </w:r>
      <w:r w:rsidRPr="00CE39EA">
        <w:rPr>
          <w:rFonts w:ascii="Tahoma" w:hAnsi="Tahoma" w:cs="Tahoma"/>
          <w:i/>
          <w:color w:val="002060"/>
          <w:sz w:val="24"/>
          <w:szCs w:val="24"/>
        </w:rPr>
        <w:t>Vô thường tính</w:t>
      </w:r>
      <w:r w:rsidRPr="00CE39EA">
        <w:rPr>
          <w:rFonts w:ascii="Tahoma" w:hAnsi="Tahoma" w:cs="Tahoma"/>
          <w:color w:val="002060"/>
          <w:sz w:val="24"/>
          <w:szCs w:val="24"/>
        </w:rPr>
        <w:t xml:space="preserve">, </w:t>
      </w:r>
      <w:r w:rsidRPr="00CE39EA">
        <w:rPr>
          <w:rFonts w:ascii="Tahoma" w:hAnsi="Tahoma" w:cs="Tahoma"/>
          <w:i/>
          <w:color w:val="002060"/>
          <w:sz w:val="24"/>
          <w:szCs w:val="24"/>
        </w:rPr>
        <w:t>Vô ngã tính</w:t>
      </w:r>
      <w:r w:rsidRPr="00CE39EA">
        <w:rPr>
          <w:rFonts w:ascii="Tahoma" w:hAnsi="Tahoma" w:cs="Tahoma"/>
          <w:color w:val="002060"/>
          <w:sz w:val="24"/>
          <w:szCs w:val="24"/>
        </w:rPr>
        <w:t xml:space="preserve">, </w:t>
      </w:r>
      <w:r w:rsidRPr="00CE39EA">
        <w:rPr>
          <w:rFonts w:ascii="Tahoma" w:hAnsi="Tahoma" w:cs="Tahoma"/>
          <w:i/>
          <w:color w:val="002060"/>
          <w:sz w:val="24"/>
          <w:szCs w:val="24"/>
        </w:rPr>
        <w:t>Nhân-Duyên-Quả tính</w:t>
      </w:r>
      <w:r w:rsidRPr="00CE39EA">
        <w:rPr>
          <w:rFonts w:ascii="Tahoma" w:hAnsi="Tahoma" w:cs="Tahoma"/>
          <w:color w:val="002060"/>
          <w:sz w:val="24"/>
          <w:szCs w:val="24"/>
        </w:rPr>
        <w:t xml:space="preserve"> nơi chính thân. Chẳng hạn như quán sát:</w:t>
      </w:r>
    </w:p>
    <w:p w:rsidR="009E695F" w:rsidRDefault="00897111" w:rsidP="00897111">
      <w:pPr>
        <w:spacing w:after="0" w:line="360" w:lineRule="auto"/>
        <w:ind w:left="720" w:firstLine="720"/>
        <w:jc w:val="both"/>
        <w:rPr>
          <w:rFonts w:ascii="Tahoma" w:hAnsi="Tahoma" w:cs="Tahoma"/>
          <w:color w:val="002060"/>
          <w:sz w:val="24"/>
          <w:szCs w:val="24"/>
          <w:lang w:val="vi-VN"/>
        </w:rPr>
      </w:pPr>
      <w:r w:rsidRPr="00CE39EA">
        <w:rPr>
          <w:rFonts w:ascii="Tahoma" w:hAnsi="Tahoma" w:cs="Tahoma"/>
          <w:color w:val="002060"/>
          <w:sz w:val="24"/>
          <w:szCs w:val="24"/>
        </w:rPr>
        <w:t xml:space="preserve">- Nơi mọi hoạt động của thân (đi, đứng, nằm, </w:t>
      </w:r>
      <w:r w:rsidR="009E695F">
        <w:rPr>
          <w:rFonts w:ascii="Tahoma" w:hAnsi="Tahoma" w:cs="Tahoma"/>
          <w:color w:val="002060"/>
          <w:sz w:val="24"/>
          <w:szCs w:val="24"/>
        </w:rPr>
        <w:t>ngồi</w:t>
      </w:r>
      <w:r w:rsidR="009E695F">
        <w:rPr>
          <w:rFonts w:ascii="Tahoma" w:hAnsi="Tahoma" w:cs="Tahoma"/>
          <w:color w:val="002060"/>
          <w:sz w:val="24"/>
          <w:szCs w:val="24"/>
          <w:lang w:val="vi-VN"/>
        </w:rPr>
        <w:t>).</w:t>
      </w:r>
      <w:r>
        <w:rPr>
          <w:rFonts w:ascii="Tahoma" w:hAnsi="Tahoma" w:cs="Tahoma"/>
          <w:color w:val="002060"/>
          <w:sz w:val="24"/>
          <w:szCs w:val="24"/>
          <w:lang w:val="vi-VN"/>
        </w:rPr>
        <w:t xml:space="preserve"> </w:t>
      </w:r>
    </w:p>
    <w:p w:rsidR="00897111" w:rsidRPr="009E695F" w:rsidRDefault="009E695F" w:rsidP="009E695F">
      <w:pPr>
        <w:spacing w:after="0" w:line="360" w:lineRule="auto"/>
        <w:ind w:left="709" w:firstLine="992"/>
        <w:jc w:val="both"/>
        <w:rPr>
          <w:rFonts w:ascii="Tahoma" w:hAnsi="Tahoma" w:cs="Tahoma"/>
          <w:color w:val="002060"/>
          <w:sz w:val="24"/>
          <w:szCs w:val="24"/>
          <w:lang w:val="vi-VN"/>
        </w:rPr>
      </w:pPr>
      <w:r>
        <w:rPr>
          <w:rFonts w:ascii="Tahoma" w:hAnsi="Tahoma" w:cs="Tahoma"/>
          <w:color w:val="002060"/>
          <w:sz w:val="24"/>
          <w:szCs w:val="24"/>
          <w:lang w:val="vi-VN"/>
        </w:rPr>
        <w:t>(</w:t>
      </w:r>
      <w:r w:rsidR="00897111">
        <w:rPr>
          <w:rFonts w:ascii="Tahoma" w:hAnsi="Tahoma" w:cs="Tahoma"/>
          <w:color w:val="002060"/>
          <w:sz w:val="24"/>
          <w:szCs w:val="24"/>
          <w:lang w:val="vi-VN"/>
        </w:rPr>
        <w:t>Xin xem</w:t>
      </w:r>
      <w:r>
        <w:rPr>
          <w:rFonts w:ascii="Tahoma" w:hAnsi="Tahoma" w:cs="Tahoma"/>
          <w:color w:val="002060"/>
          <w:sz w:val="24"/>
          <w:szCs w:val="24"/>
          <w:lang w:val="vi-VN"/>
        </w:rPr>
        <w:t xml:space="preserve"> thêm mục từ</w:t>
      </w:r>
      <w:r w:rsidR="00897111">
        <w:rPr>
          <w:rFonts w:ascii="Tahoma" w:hAnsi="Tahoma" w:cs="Tahoma"/>
          <w:color w:val="002060"/>
          <w:sz w:val="24"/>
          <w:szCs w:val="24"/>
          <w:lang w:val="vi-VN"/>
        </w:rPr>
        <w:t xml:space="preserve"> Tứ oai nghi</w:t>
      </w:r>
      <w:r w:rsidR="00897111" w:rsidRPr="009E695F">
        <w:rPr>
          <w:rFonts w:ascii="Tahoma" w:hAnsi="Tahoma" w:cs="Tahoma"/>
          <w:color w:val="002060"/>
          <w:sz w:val="24"/>
          <w:szCs w:val="24"/>
          <w:lang w:val="vi-VN"/>
        </w:rPr>
        <w:t xml:space="preserve">). </w:t>
      </w:r>
    </w:p>
    <w:p w:rsidR="00897111" w:rsidRPr="00897111" w:rsidRDefault="00120105" w:rsidP="00897111">
      <w:pPr>
        <w:spacing w:after="0" w:line="360" w:lineRule="auto"/>
        <w:ind w:left="720" w:firstLine="720"/>
        <w:rPr>
          <w:rFonts w:ascii="Tahoma" w:hAnsi="Tahoma" w:cs="Tahoma"/>
          <w:color w:val="002060"/>
          <w:sz w:val="36"/>
          <w:szCs w:val="36"/>
          <w:lang w:val="vi-VN"/>
        </w:rPr>
      </w:pPr>
      <w:r w:rsidRPr="00AA78B4">
        <w:rPr>
          <w:rFonts w:ascii="Tahoma" w:hAnsi="Tahoma" w:cs="Tahoma"/>
          <w:color w:val="002060"/>
          <w:sz w:val="24"/>
          <w:szCs w:val="24"/>
          <w:lang w:val="vi-VN"/>
        </w:rPr>
        <w:t>- Nơi 32 chi phần thân thể</w:t>
      </w:r>
      <w:r w:rsidR="00897111">
        <w:rPr>
          <w:rFonts w:ascii="Tahoma" w:hAnsi="Tahoma" w:cs="Tahoma"/>
          <w:color w:val="002060"/>
          <w:sz w:val="24"/>
          <w:szCs w:val="24"/>
          <w:lang w:val="vi-VN"/>
        </w:rPr>
        <w:t xml:space="preserve">  </w:t>
      </w:r>
      <w:r w:rsidR="00897111" w:rsidRPr="00AA78B4">
        <w:rPr>
          <w:rFonts w:ascii="Tahoma" w:hAnsi="Tahoma" w:cs="Tahoma"/>
          <w:color w:val="002060"/>
          <w:sz w:val="24"/>
          <w:szCs w:val="24"/>
          <w:lang w:val="vi-VN"/>
        </w:rPr>
        <w:t>→</w:t>
      </w:r>
      <w:r w:rsidR="00897111">
        <w:rPr>
          <w:rFonts w:ascii="Tahoma" w:hAnsi="Tahoma" w:cs="Tahoma"/>
          <w:color w:val="002060"/>
          <w:sz w:val="24"/>
          <w:szCs w:val="24"/>
          <w:lang w:val="vi-VN"/>
        </w:rPr>
        <w:t xml:space="preserve">  Toàn bộ thân thể hóa bụi.</w:t>
      </w:r>
    </w:p>
    <w:p w:rsidR="00120105" w:rsidRPr="00897111" w:rsidRDefault="00120105" w:rsidP="00897111">
      <w:pPr>
        <w:spacing w:after="0" w:line="360" w:lineRule="auto"/>
        <w:ind w:left="720" w:firstLine="720"/>
        <w:jc w:val="both"/>
        <w:rPr>
          <w:rFonts w:ascii="Tahoma" w:hAnsi="Tahoma" w:cs="Tahoma"/>
          <w:color w:val="002060"/>
          <w:sz w:val="24"/>
          <w:szCs w:val="24"/>
          <w:lang w:val="vi-VN"/>
        </w:rPr>
      </w:pPr>
      <w:r w:rsidRPr="00897111">
        <w:rPr>
          <w:rFonts w:ascii="Tahoma" w:hAnsi="Tahoma" w:cs="Tahoma"/>
          <w:color w:val="002060"/>
          <w:sz w:val="24"/>
          <w:szCs w:val="24"/>
          <w:lang w:val="vi-VN"/>
        </w:rPr>
        <w:t>- Nơi hơi thở, thở ra, thở vào (P: ānāpānasati;  S: ānāpānasmṛti).</w:t>
      </w:r>
    </w:p>
    <w:p w:rsidR="00120105" w:rsidRPr="00AA78B4" w:rsidRDefault="00120105" w:rsidP="00120105">
      <w:pPr>
        <w:spacing w:after="120" w:line="360" w:lineRule="auto"/>
        <w:ind w:left="720" w:firstLine="720"/>
        <w:jc w:val="both"/>
        <w:rPr>
          <w:rFonts w:ascii="Tahoma" w:hAnsi="Tahoma" w:cs="Tahoma"/>
          <w:color w:val="002060"/>
          <w:sz w:val="24"/>
          <w:szCs w:val="24"/>
          <w:lang w:val="vi-VN"/>
        </w:rPr>
      </w:pPr>
      <w:r w:rsidRPr="00AA78B4">
        <w:rPr>
          <w:rFonts w:ascii="Tahoma" w:hAnsi="Tahoma" w:cs="Tahoma"/>
          <w:color w:val="002060"/>
          <w:sz w:val="24"/>
          <w:szCs w:val="24"/>
          <w:lang w:val="vi-VN"/>
        </w:rPr>
        <w:t>…</w:t>
      </w:r>
    </w:p>
    <w:p w:rsidR="00120105" w:rsidRPr="00AA78B4" w:rsidRDefault="00120105" w:rsidP="00120105">
      <w:pPr>
        <w:spacing w:after="240" w:line="360" w:lineRule="auto"/>
        <w:ind w:firstLine="720"/>
        <w:jc w:val="both"/>
        <w:rPr>
          <w:rFonts w:ascii="Tahoma" w:hAnsi="Tahoma" w:cs="Tahoma"/>
          <w:color w:val="002060"/>
          <w:sz w:val="24"/>
          <w:szCs w:val="24"/>
          <w:lang w:val="vi-VN"/>
        </w:rPr>
      </w:pPr>
      <w:r w:rsidRPr="00AA78B4">
        <w:rPr>
          <w:rFonts w:ascii="Tahoma" w:hAnsi="Tahoma" w:cs="Tahoma"/>
          <w:b/>
          <w:bCs/>
          <w:color w:val="632423"/>
          <w:sz w:val="24"/>
          <w:szCs w:val="24"/>
          <w:lang w:val="vi-VN"/>
        </w:rPr>
        <w:t>2) Niệm Thọ</w:t>
      </w:r>
      <w:r w:rsidRPr="00AA78B4">
        <w:rPr>
          <w:rFonts w:ascii="Tahoma" w:hAnsi="Tahoma" w:cs="Tahoma"/>
          <w:color w:val="002060"/>
          <w:sz w:val="24"/>
          <w:szCs w:val="24"/>
          <w:lang w:val="vi-VN"/>
        </w:rPr>
        <w:t xml:space="preserve"> (</w:t>
      </w:r>
      <w:r w:rsidRPr="00AA78B4">
        <w:rPr>
          <w:rFonts w:ascii="Tahoma" w:eastAsia="SimSun" w:hAnsi="SimSun" w:cs="Tahoma"/>
          <w:color w:val="002060"/>
          <w:sz w:val="24"/>
          <w:szCs w:val="24"/>
          <w:lang w:val="vi-VN"/>
        </w:rPr>
        <w:t>念受</w:t>
      </w:r>
      <w:r w:rsidRPr="00AA78B4">
        <w:rPr>
          <w:rFonts w:ascii="Tahoma" w:hAnsi="Tahoma" w:cs="Tahoma"/>
          <w:color w:val="002060"/>
          <w:sz w:val="24"/>
          <w:szCs w:val="24"/>
          <w:lang w:val="vi-VN"/>
        </w:rPr>
        <w:t xml:space="preserve">;  P: Vedanānupassanā;  S: Vedanānupasthāna;  E: Mindfulness of feelings):  </w:t>
      </w:r>
      <w:bookmarkStart w:id="223" w:name="_Hlk15990476"/>
      <w:r w:rsidRPr="00AA78B4">
        <w:rPr>
          <w:rFonts w:ascii="Tahoma" w:hAnsi="Tahoma" w:cs="Tahoma"/>
          <w:color w:val="002060"/>
          <w:sz w:val="24"/>
          <w:szCs w:val="24"/>
          <w:lang w:val="vi-VN"/>
        </w:rPr>
        <w:t xml:space="preserve">Là </w:t>
      </w:r>
      <w:bookmarkStart w:id="224" w:name="_Hlk15990651"/>
      <w:r w:rsidRPr="00AA78B4">
        <w:rPr>
          <w:rFonts w:ascii="Tahoma" w:hAnsi="Tahoma" w:cs="Tahoma"/>
          <w:i/>
          <w:iCs/>
          <w:color w:val="002060"/>
          <w:sz w:val="24"/>
          <w:szCs w:val="24"/>
          <w:lang w:val="vi-VN"/>
        </w:rPr>
        <w:t>tỉnh giác</w:t>
      </w:r>
      <w:r w:rsidRPr="00AA78B4">
        <w:rPr>
          <w:rFonts w:ascii="Tahoma" w:hAnsi="Tahoma" w:cs="Tahoma"/>
          <w:color w:val="002060"/>
          <w:sz w:val="24"/>
          <w:szCs w:val="24"/>
          <w:lang w:val="vi-VN"/>
        </w:rPr>
        <w:t xml:space="preserve"> (= nhận biết rõ) </w:t>
      </w:r>
      <w:bookmarkEnd w:id="223"/>
      <w:bookmarkEnd w:id="224"/>
      <w:r w:rsidRPr="00AA78B4">
        <w:rPr>
          <w:rFonts w:ascii="Tahoma" w:hAnsi="Tahoma" w:cs="Tahoma"/>
          <w:color w:val="002060"/>
          <w:sz w:val="24"/>
          <w:szCs w:val="24"/>
          <w:lang w:val="vi-VN"/>
        </w:rPr>
        <w:t xml:space="preserve">những cảm xúc dấy lên nơi tâm, biết chúng là dễ chịu, khó chịu hay trung tính </w:t>
      </w:r>
      <w:bookmarkStart w:id="225" w:name="_Hlk16060639"/>
      <w:r w:rsidRPr="00AA78B4">
        <w:rPr>
          <w:rFonts w:ascii="Tahoma" w:hAnsi="Tahoma" w:cs="Tahoma"/>
          <w:color w:val="002060"/>
          <w:sz w:val="24"/>
          <w:szCs w:val="24"/>
          <w:lang w:val="vi-VN"/>
        </w:rPr>
        <w:t xml:space="preserve">với đầy dủ Duyên khởi tính </w:t>
      </w:r>
      <w:bookmarkEnd w:id="225"/>
      <w:r w:rsidRPr="00AA78B4">
        <w:rPr>
          <w:rFonts w:ascii="Tahoma" w:hAnsi="Tahoma" w:cs="Tahoma"/>
          <w:color w:val="002060"/>
          <w:sz w:val="24"/>
          <w:szCs w:val="24"/>
          <w:lang w:val="vi-VN"/>
        </w:rPr>
        <w:t>nơi chúng.</w:t>
      </w:r>
    </w:p>
    <w:p w:rsidR="00120105" w:rsidRPr="00AA78B4" w:rsidRDefault="00120105" w:rsidP="00120105">
      <w:pPr>
        <w:spacing w:after="240" w:line="360" w:lineRule="auto"/>
        <w:ind w:firstLine="720"/>
        <w:jc w:val="both"/>
        <w:rPr>
          <w:rFonts w:ascii="Tahoma" w:hAnsi="Tahoma" w:cs="Tahoma"/>
          <w:color w:val="002060"/>
          <w:sz w:val="24"/>
          <w:szCs w:val="24"/>
          <w:lang w:val="vi-VN"/>
        </w:rPr>
      </w:pPr>
      <w:r w:rsidRPr="00AA78B4">
        <w:rPr>
          <w:rFonts w:ascii="Tahoma" w:hAnsi="Tahoma" w:cs="Tahoma"/>
          <w:b/>
          <w:bCs/>
          <w:color w:val="632423"/>
          <w:sz w:val="24"/>
          <w:szCs w:val="24"/>
          <w:lang w:val="vi-VN"/>
        </w:rPr>
        <w:t>3) Niệm Tâm</w:t>
      </w:r>
      <w:r w:rsidRPr="00AA78B4">
        <w:rPr>
          <w:rFonts w:ascii="Tahoma" w:hAnsi="Tahoma" w:cs="Tahoma"/>
          <w:color w:val="002060"/>
          <w:sz w:val="24"/>
          <w:szCs w:val="24"/>
          <w:lang w:val="vi-VN"/>
        </w:rPr>
        <w:t xml:space="preserve"> (</w:t>
      </w:r>
      <w:r w:rsidRPr="00AA78B4">
        <w:rPr>
          <w:rFonts w:ascii="Tahoma" w:eastAsia="SimSun" w:hAnsi="SimSun" w:cs="Tahoma"/>
          <w:color w:val="002060"/>
          <w:sz w:val="24"/>
          <w:szCs w:val="24"/>
          <w:lang w:val="vi-VN"/>
        </w:rPr>
        <w:t>念心</w:t>
      </w:r>
      <w:r w:rsidRPr="00AA78B4">
        <w:rPr>
          <w:rFonts w:ascii="Tahoma" w:hAnsi="Tahoma" w:cs="Tahoma"/>
          <w:color w:val="002060"/>
          <w:sz w:val="24"/>
          <w:szCs w:val="24"/>
          <w:lang w:val="vi-VN"/>
        </w:rPr>
        <w:t xml:space="preserve">;  P: Cittānupassanā;  S: Cittanupasthāna;  E: Mindfulness of mental states):  Là </w:t>
      </w:r>
      <w:r w:rsidRPr="00AA78B4">
        <w:rPr>
          <w:rFonts w:ascii="Tahoma" w:hAnsi="Tahoma" w:cs="Tahoma"/>
          <w:i/>
          <w:iCs/>
          <w:color w:val="002060"/>
          <w:sz w:val="24"/>
          <w:szCs w:val="24"/>
          <w:lang w:val="vi-VN"/>
        </w:rPr>
        <w:t>tỉnh giác</w:t>
      </w:r>
      <w:r w:rsidRPr="00AA78B4">
        <w:rPr>
          <w:rFonts w:ascii="Tahoma" w:hAnsi="Tahoma" w:cs="Tahoma"/>
          <w:color w:val="002060"/>
          <w:sz w:val="24"/>
          <w:szCs w:val="24"/>
          <w:lang w:val="vi-VN"/>
        </w:rPr>
        <w:t xml:space="preserve"> (= nhận biết rõ) các ý nghĩ đang hiện hành, biết nó là  </w:t>
      </w:r>
      <w:r w:rsidRPr="00AA78B4">
        <w:rPr>
          <w:rFonts w:ascii="Tahoma" w:hAnsi="Tahoma" w:cs="Tahoma"/>
          <w:i/>
          <w:iCs/>
          <w:color w:val="002060"/>
          <w:sz w:val="24"/>
          <w:szCs w:val="24"/>
          <w:lang w:val="vi-VN"/>
        </w:rPr>
        <w:t>tham</w:t>
      </w:r>
      <w:r w:rsidRPr="00AA78B4">
        <w:rPr>
          <w:rFonts w:ascii="Tahoma" w:hAnsi="Tahoma" w:cs="Tahoma"/>
          <w:color w:val="002060"/>
          <w:sz w:val="24"/>
          <w:szCs w:val="24"/>
          <w:lang w:val="vi-VN"/>
        </w:rPr>
        <w:t xml:space="preserve"> hay </w:t>
      </w:r>
      <w:r w:rsidRPr="00AA78B4">
        <w:rPr>
          <w:rFonts w:ascii="Tahoma" w:hAnsi="Tahoma" w:cs="Tahoma"/>
          <w:i/>
          <w:iCs/>
          <w:color w:val="002060"/>
          <w:sz w:val="24"/>
          <w:szCs w:val="24"/>
          <w:lang w:val="vi-VN"/>
        </w:rPr>
        <w:t>vô tham</w:t>
      </w:r>
      <w:r w:rsidRPr="00AA78B4">
        <w:rPr>
          <w:rFonts w:ascii="Tahoma" w:hAnsi="Tahoma" w:cs="Tahoma"/>
          <w:color w:val="002060"/>
          <w:sz w:val="24"/>
          <w:szCs w:val="24"/>
          <w:lang w:val="vi-VN"/>
        </w:rPr>
        <w:t xml:space="preserve">,  </w:t>
      </w:r>
      <w:r w:rsidRPr="00AA78B4">
        <w:rPr>
          <w:rFonts w:ascii="Tahoma" w:hAnsi="Tahoma" w:cs="Tahoma"/>
          <w:i/>
          <w:iCs/>
          <w:color w:val="002060"/>
          <w:sz w:val="24"/>
          <w:szCs w:val="24"/>
          <w:lang w:val="vi-VN"/>
        </w:rPr>
        <w:t xml:space="preserve">sân </w:t>
      </w:r>
      <w:r w:rsidRPr="00AA78B4">
        <w:rPr>
          <w:rFonts w:ascii="Tahoma" w:hAnsi="Tahoma" w:cs="Tahoma"/>
          <w:color w:val="002060"/>
          <w:sz w:val="24"/>
          <w:szCs w:val="24"/>
          <w:lang w:val="vi-VN"/>
        </w:rPr>
        <w:t xml:space="preserve">hay </w:t>
      </w:r>
      <w:r w:rsidRPr="00AA78B4">
        <w:rPr>
          <w:rFonts w:ascii="Tahoma" w:hAnsi="Tahoma" w:cs="Tahoma"/>
          <w:i/>
          <w:iCs/>
          <w:color w:val="002060"/>
          <w:sz w:val="24"/>
          <w:szCs w:val="24"/>
          <w:lang w:val="vi-VN"/>
        </w:rPr>
        <w:t>vô sân</w:t>
      </w:r>
      <w:r w:rsidRPr="00AA78B4">
        <w:rPr>
          <w:rFonts w:ascii="Tahoma" w:hAnsi="Tahoma" w:cs="Tahoma"/>
          <w:color w:val="002060"/>
          <w:sz w:val="24"/>
          <w:szCs w:val="24"/>
          <w:lang w:val="vi-VN"/>
        </w:rPr>
        <w:t xml:space="preserve">,  </w:t>
      </w:r>
      <w:r w:rsidRPr="00AA78B4">
        <w:rPr>
          <w:rFonts w:ascii="Tahoma" w:hAnsi="Tahoma" w:cs="Tahoma"/>
          <w:i/>
          <w:iCs/>
          <w:color w:val="002060"/>
          <w:sz w:val="24"/>
          <w:szCs w:val="24"/>
          <w:lang w:val="vi-VN"/>
        </w:rPr>
        <w:t xml:space="preserve">si </w:t>
      </w:r>
      <w:r w:rsidRPr="00AA78B4">
        <w:rPr>
          <w:rFonts w:ascii="Tahoma" w:hAnsi="Tahoma" w:cs="Tahoma"/>
          <w:color w:val="002060"/>
          <w:sz w:val="24"/>
          <w:szCs w:val="24"/>
          <w:lang w:val="vi-VN"/>
        </w:rPr>
        <w:t xml:space="preserve">hay </w:t>
      </w:r>
      <w:r w:rsidRPr="00AA78B4">
        <w:rPr>
          <w:rFonts w:ascii="Tahoma" w:hAnsi="Tahoma" w:cs="Tahoma"/>
          <w:i/>
          <w:iCs/>
          <w:color w:val="002060"/>
          <w:sz w:val="24"/>
          <w:szCs w:val="24"/>
          <w:lang w:val="vi-VN"/>
        </w:rPr>
        <w:t>vô si</w:t>
      </w:r>
      <w:r w:rsidRPr="00AA78B4">
        <w:rPr>
          <w:rFonts w:ascii="Tahoma" w:hAnsi="Tahoma" w:cs="Tahoma"/>
          <w:color w:val="002060"/>
          <w:sz w:val="24"/>
          <w:szCs w:val="24"/>
          <w:lang w:val="vi-VN"/>
        </w:rPr>
        <w:t xml:space="preserve">  với đầy dủ Duyên khởi tính nơi chúng.</w:t>
      </w:r>
    </w:p>
    <w:p w:rsidR="00120105" w:rsidRPr="00AA78B4" w:rsidRDefault="00120105" w:rsidP="00120105">
      <w:pPr>
        <w:spacing w:after="240" w:line="360" w:lineRule="auto"/>
        <w:ind w:firstLine="720"/>
        <w:jc w:val="both"/>
        <w:rPr>
          <w:rFonts w:ascii="Tahoma" w:hAnsi="Tahoma" w:cs="Tahoma"/>
          <w:color w:val="002060"/>
          <w:sz w:val="24"/>
          <w:szCs w:val="24"/>
          <w:lang w:val="vi-VN"/>
        </w:rPr>
      </w:pPr>
      <w:r w:rsidRPr="00AA78B4">
        <w:rPr>
          <w:rFonts w:ascii="Tahoma" w:hAnsi="Tahoma" w:cs="Tahoma"/>
          <w:b/>
          <w:bCs/>
          <w:color w:val="632423"/>
          <w:sz w:val="24"/>
          <w:szCs w:val="24"/>
          <w:lang w:val="vi-VN"/>
        </w:rPr>
        <w:t>4) Niệm Pháp</w:t>
      </w:r>
      <w:r w:rsidRPr="00AA78B4">
        <w:rPr>
          <w:rFonts w:ascii="Tahoma" w:hAnsi="Tahoma" w:cs="Tahoma"/>
          <w:color w:val="002060"/>
          <w:sz w:val="24"/>
          <w:szCs w:val="24"/>
          <w:lang w:val="vi-VN"/>
        </w:rPr>
        <w:t xml:space="preserve"> (</w:t>
      </w:r>
      <w:r w:rsidRPr="00AA78B4">
        <w:rPr>
          <w:rFonts w:ascii="Tahoma" w:eastAsia="SimSun" w:hAnsi="SimSun" w:cs="Tahoma"/>
          <w:color w:val="002060"/>
          <w:sz w:val="24"/>
          <w:szCs w:val="24"/>
          <w:lang w:val="vi-VN"/>
        </w:rPr>
        <w:t>念法</w:t>
      </w:r>
      <w:r w:rsidRPr="00AA78B4">
        <w:rPr>
          <w:rFonts w:ascii="Tahoma" w:hAnsi="Tahoma" w:cs="Tahoma"/>
          <w:color w:val="002060"/>
          <w:sz w:val="24"/>
          <w:szCs w:val="24"/>
          <w:lang w:val="vi-VN"/>
        </w:rPr>
        <w:t xml:space="preserve">;  P: Dhammānupassanā;  S: Dharmanupasthāna;  E: Mindfulness of mental qualities):  Là </w:t>
      </w:r>
      <w:r w:rsidRPr="00AA78B4">
        <w:rPr>
          <w:rFonts w:ascii="Tahoma" w:hAnsi="Tahoma" w:cs="Tahoma"/>
          <w:i/>
          <w:iCs/>
          <w:color w:val="002060"/>
          <w:sz w:val="24"/>
          <w:szCs w:val="24"/>
          <w:lang w:val="vi-VN"/>
        </w:rPr>
        <w:t>tỉnh giác</w:t>
      </w:r>
      <w:r w:rsidRPr="00AA78B4">
        <w:rPr>
          <w:rFonts w:ascii="Tahoma" w:hAnsi="Tahoma" w:cs="Tahoma"/>
          <w:color w:val="002060"/>
          <w:sz w:val="24"/>
          <w:szCs w:val="24"/>
          <w:lang w:val="vi-VN"/>
        </w:rPr>
        <w:t xml:space="preserve"> (= nhận biết rõ) mọi pháp đều </w:t>
      </w:r>
      <w:bookmarkStart w:id="226" w:name="_Hlk16060770"/>
      <w:r w:rsidRPr="00AA78B4">
        <w:rPr>
          <w:rFonts w:ascii="Tahoma" w:hAnsi="Tahoma" w:cs="Tahoma"/>
          <w:color w:val="002060"/>
          <w:sz w:val="24"/>
          <w:szCs w:val="24"/>
          <w:lang w:val="vi-VN"/>
        </w:rPr>
        <w:t xml:space="preserve">đầy đủ </w:t>
      </w:r>
      <w:bookmarkEnd w:id="226"/>
      <w:r w:rsidRPr="00AA78B4">
        <w:rPr>
          <w:rFonts w:ascii="Tahoma" w:hAnsi="Tahoma" w:cs="Tahoma"/>
          <w:color w:val="002060"/>
          <w:sz w:val="24"/>
          <w:szCs w:val="24"/>
          <w:lang w:val="vi-VN"/>
        </w:rPr>
        <w:t xml:space="preserve">Duyên khởi tính phụ thuộc lẫn nhau, đều đầy đủ </w:t>
      </w:r>
      <w:r w:rsidRPr="00AA78B4">
        <w:rPr>
          <w:rFonts w:ascii="Tahoma" w:hAnsi="Tahoma" w:cs="Tahoma"/>
          <w:i/>
          <w:iCs/>
          <w:color w:val="002060"/>
          <w:sz w:val="24"/>
          <w:szCs w:val="24"/>
          <w:lang w:val="vi-VN"/>
        </w:rPr>
        <w:t xml:space="preserve">Vô thường tính-Vô ngã tính-Nhân Quả tính. </w:t>
      </w:r>
      <w:r w:rsidRPr="00AA78B4">
        <w:rPr>
          <w:rFonts w:ascii="Tahoma" w:hAnsi="Tahoma" w:cs="Tahoma"/>
          <w:color w:val="002060"/>
          <w:sz w:val="24"/>
          <w:szCs w:val="24"/>
          <w:lang w:val="vi-VN"/>
        </w:rPr>
        <w:t xml:space="preserve"> Nhận</w:t>
      </w:r>
      <w:r w:rsidRPr="00AA78B4">
        <w:rPr>
          <w:rFonts w:ascii="Tahoma" w:hAnsi="Tahoma" w:cs="Tahoma"/>
          <w:i/>
          <w:iCs/>
          <w:color w:val="002060"/>
          <w:sz w:val="24"/>
          <w:szCs w:val="24"/>
          <w:lang w:val="vi-VN"/>
        </w:rPr>
        <w:t xml:space="preserve"> </w:t>
      </w:r>
      <w:r w:rsidRPr="00AA78B4">
        <w:rPr>
          <w:rFonts w:ascii="Tahoma" w:hAnsi="Tahoma" w:cs="Tahoma"/>
          <w:color w:val="002060"/>
          <w:sz w:val="24"/>
          <w:szCs w:val="24"/>
          <w:lang w:val="vi-VN"/>
        </w:rPr>
        <w:t xml:space="preserve">biết rõ con người chỉ là </w:t>
      </w:r>
      <w:r w:rsidR="00716BFC" w:rsidRPr="00AA78B4">
        <w:rPr>
          <w:rFonts w:ascii="Tahoma" w:hAnsi="Tahoma" w:cs="Tahoma"/>
          <w:color w:val="002060"/>
          <w:sz w:val="24"/>
          <w:szCs w:val="24"/>
          <w:lang w:val="vi-VN"/>
        </w:rPr>
        <w:t xml:space="preserve">hợp </w:t>
      </w:r>
      <w:r w:rsidRPr="00AA78B4">
        <w:rPr>
          <w:rFonts w:ascii="Tahoma" w:hAnsi="Tahoma" w:cs="Tahoma"/>
          <w:color w:val="002060"/>
          <w:sz w:val="24"/>
          <w:szCs w:val="24"/>
          <w:lang w:val="vi-VN"/>
        </w:rPr>
        <w:t xml:space="preserve">Duyên </w:t>
      </w:r>
      <w:r w:rsidR="009E695F">
        <w:rPr>
          <w:rFonts w:ascii="Tahoma" w:hAnsi="Tahoma" w:cs="Tahoma"/>
          <w:color w:val="002060"/>
          <w:sz w:val="24"/>
          <w:szCs w:val="24"/>
          <w:lang w:val="vi-VN"/>
        </w:rPr>
        <w:t>‘</w:t>
      </w:r>
      <w:r w:rsidRPr="00AA78B4">
        <w:rPr>
          <w:rFonts w:ascii="Tahoma" w:hAnsi="Tahoma" w:cs="Tahoma"/>
          <w:color w:val="002060"/>
          <w:sz w:val="24"/>
          <w:szCs w:val="24"/>
          <w:lang w:val="vi-VN"/>
        </w:rPr>
        <w:t xml:space="preserve">Ngũ </w:t>
      </w:r>
      <w:r w:rsidR="009E695F" w:rsidRPr="00AA78B4">
        <w:rPr>
          <w:rFonts w:ascii="Tahoma" w:hAnsi="Tahoma" w:cs="Tahoma"/>
          <w:color w:val="002060"/>
          <w:sz w:val="24"/>
          <w:szCs w:val="24"/>
          <w:lang w:val="vi-VN"/>
        </w:rPr>
        <w:t>uẩn</w:t>
      </w:r>
      <w:r w:rsidR="009E695F">
        <w:rPr>
          <w:rFonts w:ascii="Tahoma" w:hAnsi="Tahoma" w:cs="Tahoma"/>
          <w:color w:val="002060"/>
          <w:sz w:val="24"/>
          <w:szCs w:val="24"/>
          <w:lang w:val="vi-VN"/>
        </w:rPr>
        <w:t>’</w:t>
      </w:r>
      <w:r w:rsidRPr="00AA78B4">
        <w:rPr>
          <w:rFonts w:ascii="Tahoma" w:hAnsi="Tahoma" w:cs="Tahoma"/>
          <w:color w:val="002060"/>
          <w:sz w:val="24"/>
          <w:szCs w:val="24"/>
          <w:lang w:val="vi-VN"/>
        </w:rPr>
        <w:t xml:space="preserve"> đang hoạt động với </w:t>
      </w:r>
      <w:bookmarkStart w:id="227" w:name="_Hlk16145476"/>
      <w:r w:rsidRPr="00AA78B4">
        <w:rPr>
          <w:rFonts w:ascii="Tahoma" w:hAnsi="Tahoma" w:cs="Tahoma"/>
          <w:color w:val="002060"/>
          <w:sz w:val="24"/>
          <w:szCs w:val="24"/>
          <w:lang w:val="vi-VN"/>
        </w:rPr>
        <w:t>2 cặp Nhân Quả “Tứ Đế” (Tứ Diệu Đế).</w:t>
      </w:r>
    </w:p>
    <w:bookmarkEnd w:id="227"/>
    <w:p w:rsidR="00120105" w:rsidRPr="00AA78B4" w:rsidRDefault="00120105" w:rsidP="00120105">
      <w:pPr>
        <w:spacing w:after="24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Cũng cần lưu ý rằng Nhân-Quả, tức Nhân-Duyên-Quả là cầu nối xuyên suốt nhận thức Chân lý và Đạo đức trong đạo Phật. Theo đó, cơ cấu 2 cặp Nhân Quả của “Tứ Đế” rất thực dụng trong đời sống </w:t>
      </w:r>
      <w:r w:rsidR="00BE3EA7">
        <w:rPr>
          <w:rFonts w:ascii="Tahoma" w:hAnsi="Tahoma" w:cs="Tahoma"/>
          <w:color w:val="002060"/>
          <w:sz w:val="24"/>
          <w:szCs w:val="24"/>
          <w:lang w:val="vi-VN"/>
        </w:rPr>
        <w:t>nội</w:t>
      </w:r>
      <w:r w:rsidRPr="00AA78B4">
        <w:rPr>
          <w:rFonts w:ascii="Tahoma" w:hAnsi="Tahoma" w:cs="Tahoma"/>
          <w:color w:val="002060"/>
          <w:sz w:val="24"/>
          <w:szCs w:val="24"/>
          <w:lang w:val="vi-VN"/>
        </w:rPr>
        <w:t xml:space="preserve"> tâm cũng như ngoại cảnh trong tu học.</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b/>
          <w:color w:val="002060"/>
          <w:sz w:val="24"/>
          <w:szCs w:val="24"/>
          <w:lang w:val="vi-VN"/>
        </w:rPr>
        <w:t>T</w:t>
      </w:r>
      <w:r w:rsidRPr="00AA78B4">
        <w:rPr>
          <w:rFonts w:ascii="Tahoma" w:hAnsi="Tahoma" w:cs="Tahoma"/>
          <w:color w:val="002060"/>
          <w:sz w:val="24"/>
          <w:szCs w:val="24"/>
          <w:lang w:val="vi-VN"/>
        </w:rPr>
        <w:t xml:space="preserve">rong </w:t>
      </w:r>
      <w:r w:rsidRPr="00AA78B4">
        <w:rPr>
          <w:rFonts w:ascii="Tahoma" w:hAnsi="Tahoma" w:cs="Tahoma"/>
          <w:i/>
          <w:iCs/>
          <w:color w:val="002060"/>
          <w:sz w:val="24"/>
          <w:szCs w:val="24"/>
          <w:lang w:val="vi-VN"/>
        </w:rPr>
        <w:t>Tương ưng Niệm xứ</w:t>
      </w:r>
      <w:r w:rsidRPr="00AA78B4">
        <w:rPr>
          <w:rFonts w:ascii="Tahoma" w:hAnsi="Tahoma" w:cs="Tahoma"/>
          <w:color w:val="002060"/>
          <w:sz w:val="24"/>
          <w:szCs w:val="24"/>
          <w:lang w:val="vi-VN"/>
        </w:rPr>
        <w:t xml:space="preserve"> (Tương Ưng 5.47) có ghi:</w:t>
      </w:r>
    </w:p>
    <w:p w:rsidR="00120105" w:rsidRPr="00AA78B4" w:rsidRDefault="00120105" w:rsidP="00120105">
      <w:pPr>
        <w:spacing w:after="120" w:line="360" w:lineRule="auto"/>
        <w:ind w:firstLine="720"/>
        <w:jc w:val="both"/>
        <w:rPr>
          <w:rFonts w:ascii="Tahoma" w:hAnsi="Tahoma" w:cs="Tahoma"/>
          <w:i/>
          <w:iCs/>
          <w:color w:val="002060"/>
          <w:sz w:val="24"/>
          <w:szCs w:val="24"/>
          <w:lang w:val="vi-VN"/>
        </w:rPr>
      </w:pPr>
      <w:r w:rsidRPr="00AA78B4">
        <w:rPr>
          <w:rFonts w:ascii="Tahoma" w:hAnsi="Tahoma" w:cs="Tahoma"/>
          <w:i/>
          <w:iCs/>
          <w:color w:val="002060"/>
          <w:sz w:val="24"/>
          <w:szCs w:val="24"/>
          <w:lang w:val="vi-VN"/>
        </w:rPr>
        <w:t xml:space="preserve">Ở đây, này các Tỳ-khưu: </w:t>
      </w:r>
    </w:p>
    <w:p w:rsidR="00120105" w:rsidRPr="00AA78B4" w:rsidRDefault="00120105" w:rsidP="00120105">
      <w:pPr>
        <w:spacing w:after="120" w:line="360" w:lineRule="auto"/>
        <w:ind w:firstLine="720"/>
        <w:jc w:val="both"/>
        <w:rPr>
          <w:rFonts w:ascii="Tahoma" w:hAnsi="Tahoma" w:cs="Tahoma"/>
          <w:i/>
          <w:iCs/>
          <w:color w:val="002060"/>
          <w:sz w:val="24"/>
          <w:szCs w:val="24"/>
          <w:lang w:val="vi-VN"/>
        </w:rPr>
      </w:pPr>
      <w:r w:rsidRPr="00AA78B4">
        <w:rPr>
          <w:rFonts w:ascii="Tahoma" w:hAnsi="Tahoma" w:cs="Tahoma"/>
          <w:iCs/>
          <w:color w:val="002060"/>
          <w:sz w:val="24"/>
          <w:szCs w:val="24"/>
          <w:lang w:val="vi-VN"/>
        </w:rPr>
        <w:t>+</w:t>
      </w:r>
      <w:r w:rsidRPr="00AA78B4">
        <w:rPr>
          <w:rFonts w:ascii="Tahoma" w:hAnsi="Tahoma" w:cs="Tahoma"/>
          <w:i/>
          <w:iCs/>
          <w:color w:val="002060"/>
          <w:sz w:val="24"/>
          <w:szCs w:val="24"/>
          <w:lang w:val="vi-VN"/>
        </w:rPr>
        <w:t xml:space="preserve"> Tỳ-khưu trú, </w:t>
      </w:r>
      <w:r w:rsidRPr="00AA78B4">
        <w:rPr>
          <w:rFonts w:ascii="Tahoma" w:hAnsi="Tahoma" w:cs="Tahoma"/>
          <w:i/>
          <w:iCs/>
          <w:color w:val="002060"/>
          <w:sz w:val="24"/>
          <w:szCs w:val="24"/>
          <w:u w:val="single"/>
          <w:lang w:val="vi-VN"/>
        </w:rPr>
        <w:t>quán thân trên thân</w:t>
      </w:r>
      <w:r w:rsidRPr="00AA78B4">
        <w:rPr>
          <w:rFonts w:ascii="Tahoma" w:hAnsi="Tahoma" w:cs="Tahoma"/>
          <w:i/>
          <w:iCs/>
          <w:color w:val="002060"/>
          <w:sz w:val="24"/>
          <w:szCs w:val="24"/>
          <w:lang w:val="vi-VN"/>
        </w:rPr>
        <w:t xml:space="preserve">, nhiệt tâm, tỉnh giác, niệm, nhiếp phục tham ưu ở đời; </w:t>
      </w:r>
    </w:p>
    <w:p w:rsidR="00120105" w:rsidRPr="00AA78B4" w:rsidRDefault="00120105" w:rsidP="00120105">
      <w:pPr>
        <w:spacing w:after="120" w:line="360" w:lineRule="auto"/>
        <w:ind w:firstLine="720"/>
        <w:jc w:val="both"/>
        <w:rPr>
          <w:rFonts w:ascii="Tahoma" w:hAnsi="Tahoma" w:cs="Tahoma"/>
          <w:i/>
          <w:iCs/>
          <w:color w:val="002060"/>
          <w:sz w:val="24"/>
          <w:szCs w:val="24"/>
          <w:lang w:val="vi-VN"/>
        </w:rPr>
      </w:pPr>
      <w:r w:rsidRPr="00AA78B4">
        <w:rPr>
          <w:rFonts w:ascii="Tahoma" w:hAnsi="Tahoma" w:cs="Tahoma"/>
          <w:iCs/>
          <w:color w:val="002060"/>
          <w:sz w:val="24"/>
          <w:szCs w:val="24"/>
          <w:lang w:val="vi-VN"/>
        </w:rPr>
        <w:lastRenderedPageBreak/>
        <w:t>+</w:t>
      </w:r>
      <w:r w:rsidRPr="00AA78B4">
        <w:rPr>
          <w:rFonts w:ascii="Tahoma" w:hAnsi="Tahoma" w:cs="Tahoma"/>
          <w:i/>
          <w:iCs/>
          <w:color w:val="002060"/>
          <w:sz w:val="24"/>
          <w:szCs w:val="24"/>
          <w:lang w:val="vi-VN"/>
        </w:rPr>
        <w:t xml:space="preserve"> Tỳ-khưu trú, </w:t>
      </w:r>
      <w:r w:rsidRPr="00AA78B4">
        <w:rPr>
          <w:rFonts w:ascii="Tahoma" w:hAnsi="Tahoma" w:cs="Tahoma"/>
          <w:i/>
          <w:iCs/>
          <w:color w:val="002060"/>
          <w:sz w:val="24"/>
          <w:szCs w:val="24"/>
          <w:u w:val="single"/>
          <w:lang w:val="vi-VN"/>
        </w:rPr>
        <w:t>quán thọ trên các cảm thọ</w:t>
      </w:r>
      <w:r w:rsidRPr="00AA78B4">
        <w:rPr>
          <w:rFonts w:ascii="Tahoma" w:hAnsi="Tahoma" w:cs="Tahoma"/>
          <w:i/>
          <w:iCs/>
          <w:color w:val="002060"/>
          <w:sz w:val="24"/>
          <w:szCs w:val="24"/>
          <w:lang w:val="vi-VN"/>
        </w:rPr>
        <w:t xml:space="preserve">, nhiệt tâm, tỉnh giác, niệm, nhiếp phục tham ưu ở đời; </w:t>
      </w:r>
    </w:p>
    <w:p w:rsidR="00120105" w:rsidRPr="00AA78B4" w:rsidRDefault="00120105" w:rsidP="00120105">
      <w:pPr>
        <w:spacing w:after="120" w:line="360" w:lineRule="auto"/>
        <w:ind w:firstLine="720"/>
        <w:jc w:val="both"/>
        <w:rPr>
          <w:rFonts w:ascii="Tahoma" w:hAnsi="Tahoma" w:cs="Tahoma"/>
          <w:i/>
          <w:iCs/>
          <w:color w:val="002060"/>
          <w:sz w:val="24"/>
          <w:szCs w:val="24"/>
          <w:lang w:val="vi-VN"/>
        </w:rPr>
      </w:pPr>
      <w:r w:rsidRPr="00AA78B4">
        <w:rPr>
          <w:rFonts w:ascii="Tahoma" w:hAnsi="Tahoma" w:cs="Tahoma"/>
          <w:iCs/>
          <w:color w:val="002060"/>
          <w:sz w:val="24"/>
          <w:szCs w:val="24"/>
          <w:lang w:val="vi-VN"/>
        </w:rPr>
        <w:t xml:space="preserve">+ </w:t>
      </w:r>
      <w:r w:rsidRPr="00AA78B4">
        <w:rPr>
          <w:rFonts w:ascii="Tahoma" w:hAnsi="Tahoma" w:cs="Tahoma"/>
          <w:i/>
          <w:iCs/>
          <w:color w:val="002060"/>
          <w:sz w:val="24"/>
          <w:szCs w:val="24"/>
          <w:lang w:val="vi-VN"/>
        </w:rPr>
        <w:t xml:space="preserve">Tỳ-khưu trú, </w:t>
      </w:r>
      <w:r w:rsidRPr="00AA78B4">
        <w:rPr>
          <w:rFonts w:ascii="Tahoma" w:hAnsi="Tahoma" w:cs="Tahoma"/>
          <w:i/>
          <w:iCs/>
          <w:color w:val="002060"/>
          <w:sz w:val="24"/>
          <w:szCs w:val="24"/>
          <w:u w:val="single"/>
          <w:lang w:val="vi-VN"/>
        </w:rPr>
        <w:t>quán tâm trên tâm</w:t>
      </w:r>
      <w:r w:rsidRPr="00AA78B4">
        <w:rPr>
          <w:rFonts w:ascii="Tahoma" w:hAnsi="Tahoma" w:cs="Tahoma"/>
          <w:i/>
          <w:iCs/>
          <w:color w:val="002060"/>
          <w:sz w:val="24"/>
          <w:szCs w:val="24"/>
          <w:lang w:val="vi-VN"/>
        </w:rPr>
        <w:t xml:space="preserve">, nhiệt tâm, tỉnh giác, niệm, nhiếp phục tham ưu ở đời; </w:t>
      </w:r>
    </w:p>
    <w:p w:rsidR="00120105" w:rsidRPr="00AA78B4" w:rsidRDefault="00120105" w:rsidP="00120105">
      <w:pPr>
        <w:spacing w:after="240" w:line="360" w:lineRule="auto"/>
        <w:ind w:firstLine="720"/>
        <w:jc w:val="both"/>
        <w:rPr>
          <w:rFonts w:ascii="Tahoma" w:hAnsi="Tahoma" w:cs="Tahoma"/>
          <w:i/>
          <w:iCs/>
          <w:color w:val="002060"/>
          <w:sz w:val="24"/>
          <w:szCs w:val="24"/>
          <w:lang w:val="vi-VN"/>
        </w:rPr>
      </w:pPr>
      <w:r w:rsidRPr="00AA78B4">
        <w:rPr>
          <w:rFonts w:ascii="Tahoma" w:hAnsi="Tahoma" w:cs="Tahoma"/>
          <w:iCs/>
          <w:color w:val="002060"/>
          <w:sz w:val="24"/>
          <w:szCs w:val="24"/>
          <w:lang w:val="vi-VN"/>
        </w:rPr>
        <w:t>+</w:t>
      </w:r>
      <w:r w:rsidRPr="00AA78B4">
        <w:rPr>
          <w:rFonts w:ascii="Tahoma" w:hAnsi="Tahoma" w:cs="Tahoma"/>
          <w:i/>
          <w:iCs/>
          <w:color w:val="002060"/>
          <w:sz w:val="24"/>
          <w:szCs w:val="24"/>
          <w:lang w:val="vi-VN"/>
        </w:rPr>
        <w:t xml:space="preserve"> Tỳ-khưu trú, </w:t>
      </w:r>
      <w:r w:rsidRPr="00AA78B4">
        <w:rPr>
          <w:rFonts w:ascii="Tahoma" w:hAnsi="Tahoma" w:cs="Tahoma"/>
          <w:i/>
          <w:iCs/>
          <w:color w:val="002060"/>
          <w:sz w:val="24"/>
          <w:szCs w:val="24"/>
          <w:u w:val="single"/>
          <w:lang w:val="vi-VN"/>
        </w:rPr>
        <w:t>quán pháp trên các pháp</w:t>
      </w:r>
      <w:r w:rsidRPr="00AA78B4">
        <w:rPr>
          <w:rFonts w:ascii="Tahoma" w:hAnsi="Tahoma" w:cs="Tahoma"/>
          <w:i/>
          <w:iCs/>
          <w:color w:val="002060"/>
          <w:sz w:val="24"/>
          <w:szCs w:val="24"/>
          <w:lang w:val="vi-VN"/>
        </w:rPr>
        <w:t>, nhiệt tâm, tỉnh giác, niệm, nhiếp phục tham ưu ở đời.</w:t>
      </w:r>
    </w:p>
    <w:p w:rsidR="00120105" w:rsidRDefault="00120105" w:rsidP="00BE3EA7">
      <w:pPr>
        <w:spacing w:after="0" w:line="360" w:lineRule="auto"/>
        <w:ind w:firstLine="720"/>
        <w:jc w:val="both"/>
        <w:rPr>
          <w:rFonts w:ascii="Tahoma" w:hAnsi="Tahoma" w:cs="Tahoma"/>
          <w:i/>
          <w:iCs/>
          <w:color w:val="002060"/>
          <w:sz w:val="24"/>
          <w:szCs w:val="24"/>
          <w:lang w:val="vi-VN"/>
        </w:rPr>
      </w:pPr>
      <w:r w:rsidRPr="00AA78B4">
        <w:rPr>
          <w:rFonts w:ascii="Tahoma" w:hAnsi="Tahoma" w:cs="Tahoma"/>
          <w:i/>
          <w:iCs/>
          <w:color w:val="002060"/>
          <w:sz w:val="24"/>
          <w:szCs w:val="24"/>
          <w:lang w:val="vi-VN"/>
        </w:rPr>
        <w:t>Khi vị ấy trú, quán như thế (thân, thọ, tâm, pháp), tâm được ly tham, được giải thoát khỏi các lậu hoặc, không có chấp thủ.</w:t>
      </w:r>
    </w:p>
    <w:p w:rsidR="00BE3EA7" w:rsidRDefault="00BE3EA7" w:rsidP="00BE3EA7">
      <w:pPr>
        <w:spacing w:after="0" w:line="360" w:lineRule="auto"/>
        <w:jc w:val="both"/>
        <w:rPr>
          <w:rFonts w:ascii="Tahoma" w:hAnsi="Tahoma" w:cs="Tahoma"/>
          <w:iCs/>
          <w:color w:val="002060"/>
          <w:sz w:val="24"/>
          <w:szCs w:val="24"/>
          <w:lang w:val="vi-VN"/>
        </w:rPr>
      </w:pPr>
      <w:r>
        <w:rPr>
          <w:rFonts w:ascii="Tahoma" w:hAnsi="Tahoma" w:cs="Tahoma"/>
          <w:iCs/>
          <w:color w:val="002060"/>
          <w:sz w:val="24"/>
          <w:szCs w:val="24"/>
          <w:lang w:val="vi-VN"/>
        </w:rPr>
        <w:t>-----------------</w:t>
      </w:r>
    </w:p>
    <w:p w:rsidR="00BE3EA7" w:rsidRPr="00BE3EA7" w:rsidRDefault="00BE3EA7" w:rsidP="00BE3EA7">
      <w:pPr>
        <w:spacing w:after="240" w:line="360" w:lineRule="auto"/>
        <w:jc w:val="both"/>
        <w:rPr>
          <w:rFonts w:ascii="Tahoma" w:hAnsi="Tahoma" w:cs="Tahoma"/>
          <w:iCs/>
          <w:color w:val="002060"/>
          <w:sz w:val="24"/>
          <w:szCs w:val="24"/>
          <w:lang w:val="vi-VN"/>
        </w:rPr>
      </w:pPr>
      <w:r w:rsidRPr="00BE3EA7">
        <w:rPr>
          <w:rFonts w:ascii="Tahoma" w:hAnsi="Tahoma" w:cs="Tahoma"/>
          <w:b/>
          <w:color w:val="002060"/>
          <w:u w:val="single"/>
          <w:lang w:val="vi-VN"/>
        </w:rPr>
        <w:t>Xem thêm</w:t>
      </w:r>
      <w:r w:rsidRPr="00BE3EA7">
        <w:rPr>
          <w:rFonts w:ascii="Tahoma" w:hAnsi="Tahoma" w:cs="Tahoma"/>
          <w:b/>
          <w:color w:val="002060"/>
          <w:lang w:val="vi-VN"/>
        </w:rPr>
        <w:t>:</w:t>
      </w:r>
      <w:r>
        <w:rPr>
          <w:rFonts w:ascii="Tahoma" w:hAnsi="Tahoma" w:cs="Tahoma"/>
          <w:color w:val="002060"/>
          <w:sz w:val="24"/>
          <w:szCs w:val="24"/>
          <w:lang w:val="vi-VN"/>
        </w:rPr>
        <w:tab/>
      </w:r>
      <w:r w:rsidRPr="00BE3EA7">
        <w:rPr>
          <w:rFonts w:ascii="Tahoma" w:hAnsi="Tahoma" w:cs="Tahoma"/>
          <w:color w:val="002060"/>
          <w:sz w:val="24"/>
          <w:szCs w:val="24"/>
          <w:lang w:val="vi-VN"/>
        </w:rPr>
        <w:br/>
      </w:r>
      <w:r w:rsidRPr="00BE3EA7">
        <w:rPr>
          <w:rFonts w:ascii="Tahoma" w:hAnsi="Tahoma" w:cs="Tahoma"/>
          <w:color w:val="002060"/>
          <w:sz w:val="18"/>
          <w:szCs w:val="18"/>
          <w:lang w:val="vi-VN"/>
        </w:rPr>
        <w:t xml:space="preserve">- </w:t>
      </w:r>
      <w:hyperlink r:id="rId445" w:tooltip="Thiền Tứ Niệm Xứ - Tỳ Khưu Giới Nghiêm" w:history="1">
        <w:r w:rsidRPr="00BE3EA7">
          <w:rPr>
            <w:rStyle w:val="Hyperlink"/>
            <w:rFonts w:ascii="Tahoma" w:hAnsi="Tahoma" w:cs="Tahoma"/>
            <w:b/>
            <w:iCs/>
            <w:sz w:val="18"/>
            <w:szCs w:val="18"/>
            <w:lang w:val="vi-VN"/>
          </w:rPr>
          <w:t>Thiền Tứ Niệm Xứ</w:t>
        </w:r>
        <w:r w:rsidRPr="00BE3EA7">
          <w:rPr>
            <w:rStyle w:val="Hyperlink"/>
            <w:rFonts w:ascii="Tahoma" w:hAnsi="Tahoma" w:cs="Tahoma"/>
            <w:iCs/>
            <w:sz w:val="18"/>
            <w:szCs w:val="18"/>
            <w:lang w:val="vi-VN"/>
          </w:rPr>
          <w:t xml:space="preserve"> - Tỳ Khưu Giới Nghiêm</w:t>
        </w:r>
      </w:hyperlink>
    </w:p>
    <w:p w:rsidR="00120105" w:rsidRDefault="00120105" w:rsidP="00120105">
      <w:pPr>
        <w:spacing w:after="240" w:line="360" w:lineRule="auto"/>
        <w:jc w:val="center"/>
        <w:rPr>
          <w:rFonts w:ascii="Tahoma" w:hAnsi="Tahoma" w:cs="Tahoma"/>
          <w:color w:val="002060"/>
          <w:sz w:val="24"/>
          <w:szCs w:val="24"/>
          <w:lang w:val="vi-VN"/>
        </w:rPr>
      </w:pPr>
      <w:r w:rsidRPr="00AA78B4">
        <w:rPr>
          <w:rFonts w:ascii="Tahoma" w:hAnsi="Tahoma" w:cs="Tahoma"/>
          <w:color w:val="002060"/>
          <w:sz w:val="24"/>
          <w:szCs w:val="24"/>
          <w:lang w:val="vi-VN"/>
        </w:rPr>
        <w:t>o0o</w:t>
      </w:r>
    </w:p>
    <w:p w:rsidR="001E3E94" w:rsidRPr="00484445" w:rsidRDefault="001E3E94" w:rsidP="001E3E94">
      <w:pPr>
        <w:spacing w:after="120" w:line="360" w:lineRule="auto"/>
        <w:jc w:val="both"/>
        <w:rPr>
          <w:rFonts w:ascii="Tahoma" w:eastAsia="SimSun" w:hAnsi="Tahoma" w:cs="Tahoma"/>
          <w:b/>
          <w:color w:val="C00000"/>
          <w:sz w:val="28"/>
          <w:szCs w:val="28"/>
          <w:lang w:val="vi-VN"/>
        </w:rPr>
      </w:pPr>
      <w:r w:rsidRPr="00484445">
        <w:rPr>
          <w:rFonts w:ascii="Tahoma" w:eastAsia="SimSun" w:hAnsi="Tahoma" w:cs="Tahoma"/>
          <w:b/>
          <w:color w:val="C00000"/>
          <w:sz w:val="28"/>
          <w:szCs w:val="28"/>
          <w:lang w:val="vi-VN"/>
        </w:rPr>
        <w:t xml:space="preserve">Tứ oai </w:t>
      </w:r>
      <w:r>
        <w:rPr>
          <w:rFonts w:ascii="Tahoma" w:eastAsia="SimSun" w:hAnsi="Tahoma" w:cs="Tahoma"/>
          <w:b/>
          <w:color w:val="C00000"/>
          <w:sz w:val="28"/>
          <w:szCs w:val="28"/>
          <w:lang w:val="vi-VN"/>
        </w:rPr>
        <w:t>nghi.</w:t>
      </w:r>
    </w:p>
    <w:p w:rsidR="001E3E94" w:rsidRDefault="001E3E94" w:rsidP="001E3E94">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484445">
        <w:rPr>
          <w:rFonts w:ascii="Tahoma" w:eastAsia="SimSun" w:hAnsi="Tahoma" w:cs="Tahoma"/>
          <w:b/>
          <w:color w:val="002060"/>
          <w:sz w:val="24"/>
          <w:szCs w:val="24"/>
          <w:lang w:val="vi-VN"/>
        </w:rPr>
        <w:t>Tứ oai nghi</w:t>
      </w:r>
      <w:r w:rsidRPr="00484445">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hay </w:t>
      </w:r>
      <w:r w:rsidRPr="006D7875">
        <w:rPr>
          <w:rFonts w:ascii="Tahoma" w:eastAsia="SimSun" w:hAnsi="Tahoma" w:cs="Tahoma"/>
          <w:i/>
          <w:color w:val="002060"/>
          <w:sz w:val="24"/>
          <w:szCs w:val="24"/>
          <w:lang w:val="vi-VN"/>
        </w:rPr>
        <w:t>Tứ uy nghi</w:t>
      </w:r>
      <w:r>
        <w:rPr>
          <w:rFonts w:ascii="Tahoma" w:eastAsia="SimSun" w:hAnsi="Tahoma" w:cs="Tahoma"/>
          <w:color w:val="002060"/>
          <w:sz w:val="24"/>
          <w:szCs w:val="24"/>
          <w:lang w:val="vi-VN"/>
        </w:rPr>
        <w:t xml:space="preserve"> [</w:t>
      </w:r>
      <w:r w:rsidRPr="00484445">
        <w:rPr>
          <w:rFonts w:ascii="Tahoma" w:eastAsia="SimSun" w:hAnsi="Tahoma" w:cs="Tahoma" w:hint="eastAsia"/>
          <w:color w:val="002060"/>
          <w:sz w:val="24"/>
          <w:szCs w:val="24"/>
          <w:lang w:val="vi-VN"/>
        </w:rPr>
        <w:t>四威儀</w:t>
      </w:r>
      <w:r>
        <w:rPr>
          <w:rFonts w:ascii="Tahoma" w:eastAsia="SimSun" w:hAnsi="Tahoma" w:cs="Tahoma"/>
          <w:color w:val="002060"/>
          <w:sz w:val="24"/>
          <w:szCs w:val="24"/>
          <w:lang w:val="vi-VN"/>
        </w:rPr>
        <w:t xml:space="preserve">;  P: </w:t>
      </w:r>
      <w:r w:rsidRPr="00567119">
        <w:rPr>
          <w:rFonts w:ascii="Tahoma" w:eastAsia="SimSun" w:hAnsi="Tahoma" w:cs="Tahoma"/>
          <w:color w:val="002060"/>
          <w:sz w:val="24"/>
          <w:szCs w:val="24"/>
          <w:lang w:val="vi-VN"/>
        </w:rPr>
        <w:t>cattāro iriyā-pathā</w:t>
      </w:r>
      <w:r>
        <w:rPr>
          <w:rFonts w:ascii="Tahoma" w:eastAsia="SimSun" w:hAnsi="Tahoma" w:cs="Tahoma"/>
          <w:color w:val="002060"/>
          <w:sz w:val="24"/>
          <w:szCs w:val="24"/>
          <w:lang w:val="vi-VN"/>
        </w:rPr>
        <w:t xml:space="preserve">;  S: </w:t>
      </w:r>
      <w:r w:rsidRPr="00567119">
        <w:rPr>
          <w:rFonts w:ascii="Tahoma" w:eastAsia="SimSun" w:hAnsi="Tahoma" w:cs="Tahoma"/>
          <w:color w:val="002060"/>
          <w:sz w:val="24"/>
          <w:szCs w:val="24"/>
          <w:lang w:val="vi-VN"/>
        </w:rPr>
        <w:t>catur-vidhā īryā-pathāḥ</w:t>
      </w:r>
      <w:r>
        <w:rPr>
          <w:rFonts w:ascii="Tahoma" w:eastAsia="SimSun" w:hAnsi="Tahoma" w:cs="Tahoma"/>
          <w:color w:val="002060"/>
          <w:sz w:val="24"/>
          <w:szCs w:val="24"/>
          <w:lang w:val="vi-VN"/>
        </w:rPr>
        <w:t xml:space="preserve">;  E: </w:t>
      </w:r>
      <w:r w:rsidRPr="00597DD8">
        <w:rPr>
          <w:rFonts w:ascii="Tahoma" w:eastAsia="SimSun" w:hAnsi="Tahoma" w:cs="Tahoma"/>
          <w:color w:val="002060"/>
          <w:sz w:val="24"/>
          <w:szCs w:val="24"/>
          <w:lang w:val="vi-VN"/>
        </w:rPr>
        <w:t>the four “bodily positions”</w:t>
      </w:r>
      <w:r w:rsidRPr="002C7A9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(the four postures – w</w:t>
      </w:r>
      <w:r w:rsidRPr="002C7A98">
        <w:rPr>
          <w:rFonts w:ascii="Tahoma" w:eastAsia="SimSun" w:hAnsi="Tahoma" w:cs="Tahoma"/>
          <w:color w:val="002060"/>
          <w:sz w:val="24"/>
          <w:szCs w:val="24"/>
          <w:lang w:val="vi-VN"/>
        </w:rPr>
        <w:t xml:space="preserve">alking, standing, </w:t>
      </w:r>
      <w:r>
        <w:rPr>
          <w:rFonts w:ascii="Tahoma" w:eastAsia="SimSun" w:hAnsi="Tahoma" w:cs="Tahoma"/>
          <w:color w:val="002060"/>
          <w:sz w:val="24"/>
          <w:szCs w:val="24"/>
          <w:lang w:val="vi-VN"/>
        </w:rPr>
        <w:t>sitting,</w:t>
      </w:r>
      <w:r w:rsidRPr="002C7A98">
        <w:rPr>
          <w:rFonts w:ascii="Tahoma" w:eastAsia="SimSun" w:hAnsi="Tahoma" w:cs="Tahoma"/>
          <w:color w:val="002060"/>
          <w:sz w:val="24"/>
          <w:szCs w:val="24"/>
          <w:lang w:val="vi-VN"/>
        </w:rPr>
        <w:t xml:space="preserve"> lying</w:t>
      </w:r>
      <w:r>
        <w:rPr>
          <w:rFonts w:ascii="Tahoma" w:eastAsia="SimSun" w:hAnsi="Tahoma" w:cs="Tahoma"/>
          <w:color w:val="002060"/>
          <w:sz w:val="24"/>
          <w:szCs w:val="24"/>
          <w:lang w:val="vi-VN"/>
        </w:rPr>
        <w:t>)] là bốn tư thế của thân:</w:t>
      </w:r>
      <w:r w:rsidRPr="002C7A98">
        <w:rPr>
          <w:rFonts w:ascii="Tahoma" w:eastAsia="SimSun" w:hAnsi="Tahoma" w:cs="Tahoma"/>
          <w:color w:val="002060"/>
          <w:sz w:val="24"/>
          <w:szCs w:val="24"/>
          <w:lang w:val="vi-VN"/>
        </w:rPr>
        <w:t xml:space="preserve"> </w:t>
      </w:r>
    </w:p>
    <w:p w:rsidR="001E3E94" w:rsidRPr="00597DD8" w:rsidRDefault="001E3E94" w:rsidP="001E3E9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1. </w:t>
      </w:r>
      <w:r w:rsidRPr="006D7875">
        <w:rPr>
          <w:rFonts w:ascii="Tahoma" w:eastAsia="SimSun" w:hAnsi="Tahoma" w:cs="Tahoma"/>
          <w:i/>
          <w:color w:val="002060"/>
          <w:sz w:val="24"/>
          <w:szCs w:val="24"/>
          <w:lang w:val="vi-VN"/>
        </w:rPr>
        <w:t>Đi</w:t>
      </w:r>
      <w:r w:rsidRPr="00597DD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Hành</w:t>
      </w:r>
      <w:r w:rsidRPr="005E53E1">
        <w:rPr>
          <w:rFonts w:ascii="Tahoma" w:eastAsia="SimSun" w:hAnsi="Tahoma" w:cs="Tahoma"/>
          <w:color w:val="002060"/>
          <w:sz w:val="24"/>
          <w:szCs w:val="24"/>
          <w:lang w:val="vi-VN"/>
        </w:rPr>
        <w:t xml:space="preserve"> </w:t>
      </w:r>
      <w:r w:rsidRPr="005E53E1">
        <w:rPr>
          <w:rFonts w:ascii="Tahoma" w:eastAsia="SimSun" w:hAnsi="SimSun" w:cs="Tahoma"/>
          <w:color w:val="002060"/>
          <w:sz w:val="24"/>
          <w:szCs w:val="24"/>
          <w:lang w:val="vi-VN"/>
        </w:rPr>
        <w:t>行</w:t>
      </w:r>
      <w:r>
        <w:rPr>
          <w:rFonts w:ascii="Tahoma" w:eastAsia="SimSun" w:hAnsi="Tahoma" w:cs="Tahoma"/>
          <w:color w:val="002060"/>
          <w:sz w:val="24"/>
          <w:szCs w:val="24"/>
          <w:lang w:val="vi-VN"/>
        </w:rPr>
        <w:t xml:space="preserve">;  P: </w:t>
      </w:r>
      <w:r w:rsidRPr="00A427F8">
        <w:rPr>
          <w:rFonts w:ascii="Tahoma" w:eastAsia="SimSun" w:hAnsi="Tahoma" w:cs="Tahoma"/>
          <w:color w:val="002060"/>
          <w:sz w:val="24"/>
          <w:szCs w:val="24"/>
          <w:lang w:val="vi-VN"/>
        </w:rPr>
        <w:t>caṅkama</w:t>
      </w:r>
      <w:r>
        <w:rPr>
          <w:rFonts w:ascii="Tahoma" w:eastAsia="SimSun" w:hAnsi="Tahoma" w:cs="Tahoma"/>
          <w:color w:val="002060"/>
          <w:sz w:val="24"/>
          <w:szCs w:val="24"/>
          <w:lang w:val="vi-VN"/>
        </w:rPr>
        <w:t xml:space="preserve">;  S: </w:t>
      </w:r>
      <w:r w:rsidRPr="00597DD8">
        <w:rPr>
          <w:rFonts w:ascii="Tahoma" w:eastAsia="SimSun" w:hAnsi="Tahoma" w:cs="Tahoma"/>
          <w:color w:val="002060"/>
          <w:sz w:val="24"/>
          <w:szCs w:val="24"/>
          <w:lang w:val="vi-VN"/>
        </w:rPr>
        <w:t>caṅ</w:t>
      </w:r>
      <w:r>
        <w:rPr>
          <w:rFonts w:ascii="Tahoma" w:eastAsia="SimSun" w:hAnsi="Tahoma" w:cs="Tahoma"/>
          <w:color w:val="002060"/>
          <w:sz w:val="24"/>
          <w:szCs w:val="24"/>
          <w:lang w:val="vi-VN"/>
        </w:rPr>
        <w:t>krama;  E:</w:t>
      </w:r>
      <w:r w:rsidRPr="00597DD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walking)</w:t>
      </w:r>
    </w:p>
    <w:p w:rsidR="001E3E94" w:rsidRDefault="001E3E94" w:rsidP="001E3E9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2. </w:t>
      </w:r>
      <w:r w:rsidRPr="006D7875">
        <w:rPr>
          <w:rFonts w:ascii="Tahoma" w:eastAsia="SimSun" w:hAnsi="Tahoma" w:cs="Tahoma"/>
          <w:i/>
          <w:color w:val="002060"/>
          <w:sz w:val="24"/>
          <w:szCs w:val="24"/>
          <w:lang w:val="vi-VN"/>
        </w:rPr>
        <w:t>Đứng</w:t>
      </w:r>
      <w:r w:rsidRPr="00597DD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Trụ </w:t>
      </w:r>
      <w:r w:rsidRPr="00057A0E">
        <w:rPr>
          <w:rFonts w:ascii="Tahoma" w:eastAsia="SimSun" w:hAnsi="Tahoma" w:cs="Tahoma" w:hint="eastAsia"/>
          <w:color w:val="002060"/>
          <w:sz w:val="24"/>
          <w:szCs w:val="24"/>
          <w:lang w:val="vi-VN"/>
        </w:rPr>
        <w:t>住</w:t>
      </w:r>
      <w:r>
        <w:rPr>
          <w:rFonts w:ascii="Tahoma" w:eastAsia="SimSun" w:hAnsi="Tahoma" w:cs="Tahoma"/>
          <w:color w:val="002060"/>
          <w:sz w:val="24"/>
          <w:szCs w:val="24"/>
          <w:lang w:val="vi-VN"/>
        </w:rPr>
        <w:t xml:space="preserve">;  P: </w:t>
      </w:r>
      <w:r w:rsidRPr="00567119">
        <w:rPr>
          <w:rFonts w:ascii="Tahoma" w:eastAsia="SimSun" w:hAnsi="Tahoma" w:cs="Tahoma"/>
          <w:color w:val="002060"/>
          <w:sz w:val="24"/>
          <w:szCs w:val="24"/>
          <w:lang w:val="vi-VN"/>
        </w:rPr>
        <w:t>ṭhāna</w:t>
      </w:r>
      <w:r>
        <w:rPr>
          <w:rFonts w:ascii="Tahoma" w:eastAsia="SimSun" w:hAnsi="Tahoma" w:cs="Tahoma"/>
          <w:color w:val="002060"/>
          <w:sz w:val="24"/>
          <w:szCs w:val="24"/>
          <w:lang w:val="vi-VN"/>
        </w:rPr>
        <w:t xml:space="preserve">;  S: </w:t>
      </w:r>
      <w:r w:rsidRPr="00597DD8">
        <w:rPr>
          <w:rFonts w:ascii="Tahoma" w:eastAsia="SimSun" w:hAnsi="Tahoma" w:cs="Tahoma"/>
          <w:color w:val="002060"/>
          <w:sz w:val="24"/>
          <w:szCs w:val="24"/>
          <w:lang w:val="vi-VN"/>
        </w:rPr>
        <w:t>sthā</w:t>
      </w:r>
      <w:r>
        <w:rPr>
          <w:rFonts w:ascii="Tahoma" w:eastAsia="SimSun" w:hAnsi="Tahoma" w:cs="Tahoma"/>
          <w:color w:val="002060"/>
          <w:sz w:val="24"/>
          <w:szCs w:val="24"/>
          <w:lang w:val="vi-VN"/>
        </w:rPr>
        <w:t>na;  E:</w:t>
      </w:r>
      <w:r w:rsidRPr="00597DD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standing)</w:t>
      </w:r>
    </w:p>
    <w:p w:rsidR="001E3E94" w:rsidRDefault="001E3E94" w:rsidP="001E3E9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3. </w:t>
      </w:r>
      <w:r w:rsidRPr="006D7875">
        <w:rPr>
          <w:rFonts w:ascii="Tahoma" w:eastAsia="SimSun" w:hAnsi="Tahoma" w:cs="Tahoma"/>
          <w:i/>
          <w:color w:val="002060"/>
          <w:sz w:val="24"/>
          <w:szCs w:val="24"/>
          <w:lang w:val="vi-VN"/>
        </w:rPr>
        <w:t>Ngồi</w:t>
      </w:r>
      <w:r w:rsidRPr="00597DD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Tọa </w:t>
      </w:r>
      <w:r w:rsidRPr="00B06506">
        <w:rPr>
          <w:rFonts w:ascii="Tahoma" w:eastAsia="SimSun" w:hAnsi="Tahoma" w:cs="Tahoma" w:hint="eastAsia"/>
          <w:color w:val="002060"/>
          <w:sz w:val="24"/>
          <w:szCs w:val="24"/>
          <w:lang w:val="vi-VN"/>
        </w:rPr>
        <w:t>坐</w:t>
      </w:r>
      <w:r>
        <w:rPr>
          <w:rFonts w:ascii="Tahoma" w:eastAsia="SimSun" w:hAnsi="Tahoma" w:cs="Tahoma"/>
          <w:color w:val="002060"/>
          <w:sz w:val="24"/>
          <w:szCs w:val="24"/>
          <w:lang w:val="vi-VN"/>
        </w:rPr>
        <w:t xml:space="preserve">;  P: </w:t>
      </w:r>
      <w:r w:rsidRPr="00567119">
        <w:rPr>
          <w:rFonts w:ascii="Tahoma" w:eastAsia="SimSun" w:hAnsi="Tahoma" w:cs="Tahoma"/>
          <w:color w:val="002060"/>
          <w:sz w:val="24"/>
          <w:szCs w:val="24"/>
          <w:lang w:val="vi-VN"/>
        </w:rPr>
        <w:t>nisajjā</w:t>
      </w:r>
      <w:r>
        <w:rPr>
          <w:rFonts w:ascii="Tahoma" w:eastAsia="SimSun" w:hAnsi="Tahoma" w:cs="Tahoma"/>
          <w:color w:val="002060"/>
          <w:sz w:val="24"/>
          <w:szCs w:val="24"/>
          <w:lang w:val="vi-VN"/>
        </w:rPr>
        <w:t xml:space="preserve">;  S: </w:t>
      </w:r>
      <w:r w:rsidRPr="00567119">
        <w:rPr>
          <w:rFonts w:ascii="Tahoma" w:eastAsia="SimSun" w:hAnsi="Tahoma" w:cs="Tahoma"/>
          <w:color w:val="002060"/>
          <w:sz w:val="24"/>
          <w:szCs w:val="24"/>
          <w:lang w:val="vi-VN"/>
        </w:rPr>
        <w:t>niṣadyā</w:t>
      </w:r>
      <w:r>
        <w:rPr>
          <w:rFonts w:ascii="Tahoma" w:eastAsia="SimSun" w:hAnsi="Tahoma" w:cs="Tahoma"/>
          <w:color w:val="002060"/>
          <w:sz w:val="24"/>
          <w:szCs w:val="24"/>
          <w:lang w:val="vi-VN"/>
        </w:rPr>
        <w:t>;  E:</w:t>
      </w:r>
      <w:r w:rsidRPr="00597DD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sitting)</w:t>
      </w:r>
    </w:p>
    <w:p w:rsidR="001E3E94" w:rsidRDefault="001E3E94" w:rsidP="00D24A40">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4. </w:t>
      </w:r>
      <w:r w:rsidRPr="006D7875">
        <w:rPr>
          <w:rFonts w:ascii="Tahoma" w:eastAsia="SimSun" w:hAnsi="Tahoma" w:cs="Tahoma"/>
          <w:i/>
          <w:color w:val="002060"/>
          <w:sz w:val="24"/>
          <w:szCs w:val="24"/>
          <w:lang w:val="vi-VN"/>
        </w:rPr>
        <w:t>Nằm</w:t>
      </w:r>
      <w:r w:rsidRPr="00597DD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Ngọa </w:t>
      </w:r>
      <w:r w:rsidRPr="00B06506">
        <w:rPr>
          <w:rFonts w:ascii="Tahoma" w:eastAsia="SimSun" w:hAnsi="Tahoma" w:cs="Tahoma" w:hint="eastAsia"/>
          <w:color w:val="002060"/>
          <w:sz w:val="24"/>
          <w:szCs w:val="24"/>
          <w:lang w:val="vi-VN"/>
        </w:rPr>
        <w:t>臥</w:t>
      </w:r>
      <w:r>
        <w:rPr>
          <w:rFonts w:ascii="Tahoma" w:eastAsia="SimSun" w:hAnsi="Tahoma" w:cs="Tahoma"/>
          <w:color w:val="002060"/>
          <w:sz w:val="24"/>
          <w:szCs w:val="24"/>
          <w:lang w:val="vi-VN"/>
        </w:rPr>
        <w:t>;  P:</w:t>
      </w:r>
      <w:r w:rsidRPr="00567119">
        <w:t xml:space="preserve"> </w:t>
      </w:r>
      <w:r w:rsidRPr="00567119">
        <w:rPr>
          <w:rFonts w:ascii="Tahoma" w:eastAsia="SimSun" w:hAnsi="Tahoma" w:cs="Tahoma"/>
          <w:color w:val="002060"/>
          <w:sz w:val="24"/>
          <w:szCs w:val="24"/>
          <w:lang w:val="vi-VN"/>
        </w:rPr>
        <w:t>sayana</w:t>
      </w:r>
      <w:r>
        <w:rPr>
          <w:rFonts w:ascii="Tahoma" w:eastAsia="SimSun" w:hAnsi="Tahoma" w:cs="Tahoma"/>
          <w:color w:val="002060"/>
          <w:sz w:val="24"/>
          <w:szCs w:val="24"/>
          <w:lang w:val="vi-VN"/>
        </w:rPr>
        <w:t xml:space="preserve"> ;  S: ;  S:</w:t>
      </w:r>
      <w:r w:rsidRPr="00597DD8">
        <w:rPr>
          <w:rFonts w:ascii="Tahoma" w:eastAsia="SimSun" w:hAnsi="Tahoma" w:cs="Tahoma"/>
          <w:color w:val="002060"/>
          <w:sz w:val="24"/>
          <w:szCs w:val="24"/>
          <w:lang w:val="vi-VN"/>
        </w:rPr>
        <w:t xml:space="preserve"> </w:t>
      </w:r>
      <w:r w:rsidRPr="00567119">
        <w:rPr>
          <w:rFonts w:ascii="Tahoma" w:eastAsia="SimSun" w:hAnsi="Tahoma" w:cs="Tahoma"/>
          <w:color w:val="002060"/>
          <w:sz w:val="24"/>
          <w:szCs w:val="24"/>
          <w:lang w:val="vi-VN"/>
        </w:rPr>
        <w:t>śayana</w:t>
      </w:r>
      <w:r>
        <w:rPr>
          <w:rFonts w:ascii="Tahoma" w:eastAsia="SimSun" w:hAnsi="Tahoma" w:cs="Tahoma"/>
          <w:color w:val="002060"/>
          <w:sz w:val="24"/>
          <w:szCs w:val="24"/>
          <w:lang w:val="vi-VN"/>
        </w:rPr>
        <w:t>;  E:</w:t>
      </w:r>
      <w:r w:rsidRPr="00597DD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lying)</w:t>
      </w:r>
    </w:p>
    <w:p w:rsidR="001E3E94" w:rsidRDefault="001E3E94" w:rsidP="001E3E94">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Thiền </w:t>
      </w:r>
      <w:r w:rsidRPr="00B06506">
        <w:rPr>
          <w:rFonts w:ascii="Tahoma" w:eastAsia="SimSun" w:hAnsi="Tahoma" w:cs="Tahoma" w:hint="eastAsia"/>
          <w:color w:val="002060"/>
          <w:sz w:val="24"/>
          <w:szCs w:val="24"/>
          <w:lang w:val="vi-VN"/>
        </w:rPr>
        <w:t>禪</w:t>
      </w:r>
      <w:r>
        <w:rPr>
          <w:rFonts w:ascii="Tahoma" w:eastAsia="SimSun" w:hAnsi="Tahoma" w:cs="Tahoma"/>
          <w:color w:val="002060"/>
          <w:sz w:val="24"/>
          <w:szCs w:val="24"/>
          <w:lang w:val="vi-VN"/>
        </w:rPr>
        <w:t xml:space="preserve"> trong đạo Phật là phương pháp tập luyện sửa tâm bằng việc thực hành Chánh niệm trong đời sống hàng ngày ở các tư thế của thân là </w:t>
      </w:r>
      <w:r w:rsidRPr="00B06506">
        <w:rPr>
          <w:rFonts w:ascii="Tahoma" w:eastAsia="SimSun" w:hAnsi="Tahoma" w:cs="Tahoma"/>
          <w:i/>
          <w:color w:val="002060"/>
          <w:sz w:val="24"/>
          <w:szCs w:val="24"/>
          <w:lang w:val="vi-VN"/>
        </w:rPr>
        <w:t>đi, đứng, ngồi nằm</w:t>
      </w:r>
      <w:r>
        <w:rPr>
          <w:rFonts w:ascii="Tahoma" w:eastAsia="SimSun" w:hAnsi="Tahoma" w:cs="Tahoma"/>
          <w:color w:val="002060"/>
          <w:sz w:val="24"/>
          <w:szCs w:val="24"/>
          <w:lang w:val="vi-VN"/>
        </w:rPr>
        <w:t xml:space="preserve">. Theo đó, việc thực hành thiền (hay niệm Phật) có thể là </w:t>
      </w:r>
      <w:r w:rsidRPr="00057A0E">
        <w:rPr>
          <w:rFonts w:ascii="Tahoma" w:eastAsia="SimSun" w:hAnsi="Tahoma" w:cs="Tahoma"/>
          <w:i/>
          <w:color w:val="002060"/>
          <w:sz w:val="24"/>
          <w:szCs w:val="24"/>
          <w:lang w:val="vi-VN"/>
        </w:rPr>
        <w:t>thiền đi</w:t>
      </w:r>
      <w:r>
        <w:rPr>
          <w:rFonts w:ascii="Tahoma" w:eastAsia="SimSun" w:hAnsi="Tahoma" w:cs="Tahoma"/>
          <w:color w:val="002060"/>
          <w:sz w:val="24"/>
          <w:szCs w:val="24"/>
          <w:lang w:val="vi-VN"/>
        </w:rPr>
        <w:t xml:space="preserve"> (hành thiền </w:t>
      </w:r>
      <w:r w:rsidRPr="005E53E1">
        <w:rPr>
          <w:rFonts w:ascii="Tahoma" w:eastAsia="SimSun" w:hAnsi="SimSun" w:cs="Tahoma"/>
          <w:color w:val="002060"/>
          <w:sz w:val="24"/>
          <w:szCs w:val="24"/>
          <w:lang w:val="vi-VN"/>
        </w:rPr>
        <w:t>行</w:t>
      </w:r>
      <w:r w:rsidRPr="00B06506">
        <w:rPr>
          <w:rFonts w:ascii="Tahoma" w:eastAsia="SimSun" w:hAnsi="Tahoma" w:cs="Tahoma" w:hint="eastAsia"/>
          <w:color w:val="002060"/>
          <w:sz w:val="24"/>
          <w:szCs w:val="24"/>
          <w:lang w:val="vi-VN"/>
        </w:rPr>
        <w:t>禪</w:t>
      </w:r>
      <w:r>
        <w:rPr>
          <w:rFonts w:ascii="Tahoma" w:eastAsia="SimSun" w:hAnsi="Tahoma" w:cs="Tahoma"/>
          <w:color w:val="002060"/>
          <w:sz w:val="24"/>
          <w:szCs w:val="24"/>
          <w:lang w:val="vi-VN"/>
        </w:rPr>
        <w:t xml:space="preserve">), </w:t>
      </w:r>
      <w:r w:rsidRPr="00057A0E">
        <w:rPr>
          <w:rFonts w:ascii="Tahoma" w:eastAsia="SimSun" w:hAnsi="Tahoma" w:cs="Tahoma"/>
          <w:i/>
          <w:color w:val="002060"/>
          <w:sz w:val="24"/>
          <w:szCs w:val="24"/>
          <w:lang w:val="vi-VN"/>
        </w:rPr>
        <w:t>thiền đứng</w:t>
      </w:r>
      <w:r>
        <w:rPr>
          <w:rFonts w:ascii="Tahoma" w:eastAsia="SimSun" w:hAnsi="Tahoma" w:cs="Tahoma"/>
          <w:color w:val="002060"/>
          <w:sz w:val="24"/>
          <w:szCs w:val="24"/>
          <w:lang w:val="vi-VN"/>
        </w:rPr>
        <w:t xml:space="preserve"> (trụ thiền </w:t>
      </w:r>
      <w:r w:rsidRPr="00057A0E">
        <w:rPr>
          <w:rFonts w:ascii="Tahoma" w:eastAsia="SimSun" w:hAnsi="Tahoma" w:cs="Tahoma" w:hint="eastAsia"/>
          <w:color w:val="002060"/>
          <w:sz w:val="24"/>
          <w:szCs w:val="24"/>
          <w:lang w:val="vi-VN"/>
        </w:rPr>
        <w:t>住</w:t>
      </w:r>
      <w:r w:rsidRPr="00B06506">
        <w:rPr>
          <w:rFonts w:ascii="Tahoma" w:eastAsia="SimSun" w:hAnsi="Tahoma" w:cs="Tahoma" w:hint="eastAsia"/>
          <w:color w:val="002060"/>
          <w:sz w:val="24"/>
          <w:szCs w:val="24"/>
          <w:lang w:val="vi-VN"/>
        </w:rPr>
        <w:t>禪</w:t>
      </w:r>
      <w:r>
        <w:rPr>
          <w:rFonts w:ascii="Tahoma" w:eastAsia="SimSun" w:hAnsi="Tahoma" w:cs="Tahoma"/>
          <w:color w:val="002060"/>
          <w:sz w:val="24"/>
          <w:szCs w:val="24"/>
          <w:lang w:val="vi-VN"/>
        </w:rPr>
        <w:t xml:space="preserve">), </w:t>
      </w:r>
      <w:r w:rsidRPr="00057A0E">
        <w:rPr>
          <w:rFonts w:ascii="Tahoma" w:eastAsia="SimSun" w:hAnsi="Tahoma" w:cs="Tahoma"/>
          <w:i/>
          <w:color w:val="002060"/>
          <w:sz w:val="24"/>
          <w:szCs w:val="24"/>
          <w:lang w:val="vi-VN"/>
        </w:rPr>
        <w:t>thiền ngồi</w:t>
      </w:r>
      <w:r>
        <w:rPr>
          <w:rFonts w:ascii="Tahoma" w:eastAsia="SimSun" w:hAnsi="Tahoma" w:cs="Tahoma"/>
          <w:color w:val="002060"/>
          <w:sz w:val="24"/>
          <w:szCs w:val="24"/>
          <w:lang w:val="vi-VN"/>
        </w:rPr>
        <w:t xml:space="preserve"> (tọa thiền </w:t>
      </w:r>
      <w:r w:rsidRPr="00B06506">
        <w:rPr>
          <w:rFonts w:ascii="Tahoma" w:eastAsia="SimSun" w:hAnsi="Tahoma" w:cs="Tahoma" w:hint="eastAsia"/>
          <w:color w:val="002060"/>
          <w:sz w:val="24"/>
          <w:szCs w:val="24"/>
          <w:lang w:val="vi-VN"/>
        </w:rPr>
        <w:t>坐禪</w:t>
      </w:r>
      <w:r>
        <w:rPr>
          <w:rFonts w:ascii="Tahoma" w:eastAsia="SimSun" w:hAnsi="Tahoma" w:cs="Tahoma"/>
          <w:color w:val="002060"/>
          <w:sz w:val="24"/>
          <w:szCs w:val="24"/>
          <w:lang w:val="vi-VN"/>
        </w:rPr>
        <w:t xml:space="preserve">) hay </w:t>
      </w:r>
      <w:r w:rsidRPr="00057A0E">
        <w:rPr>
          <w:rFonts w:ascii="Tahoma" w:eastAsia="SimSun" w:hAnsi="Tahoma" w:cs="Tahoma"/>
          <w:i/>
          <w:color w:val="002060"/>
          <w:sz w:val="24"/>
          <w:szCs w:val="24"/>
          <w:lang w:val="vi-VN"/>
        </w:rPr>
        <w:t>thiền nằm</w:t>
      </w:r>
      <w:r>
        <w:rPr>
          <w:rFonts w:ascii="Tahoma" w:eastAsia="SimSun" w:hAnsi="Tahoma" w:cs="Tahoma"/>
          <w:color w:val="002060"/>
          <w:sz w:val="24"/>
          <w:szCs w:val="24"/>
          <w:lang w:val="vi-VN"/>
        </w:rPr>
        <w:t xml:space="preserve"> (ngọa thiền </w:t>
      </w:r>
      <w:r w:rsidRPr="00B06506">
        <w:rPr>
          <w:rFonts w:ascii="Tahoma" w:eastAsia="SimSun" w:hAnsi="Tahoma" w:cs="Tahoma" w:hint="eastAsia"/>
          <w:color w:val="002060"/>
          <w:sz w:val="24"/>
          <w:szCs w:val="24"/>
          <w:lang w:val="vi-VN"/>
        </w:rPr>
        <w:t>臥禪</w:t>
      </w:r>
      <w:r>
        <w:rPr>
          <w:rFonts w:ascii="Tahoma" w:eastAsia="SimSun" w:hAnsi="Tahoma" w:cs="Tahoma"/>
          <w:color w:val="002060"/>
          <w:sz w:val="24"/>
          <w:szCs w:val="24"/>
          <w:lang w:val="vi-VN"/>
        </w:rPr>
        <w:t>).</w:t>
      </w:r>
    </w:p>
    <w:p w:rsidR="001E3E94" w:rsidRDefault="001E3E94" w:rsidP="001E3E94">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ab/>
        <w:t>Thực hành quán “</w:t>
      </w:r>
      <w:r w:rsidRPr="006D7875">
        <w:rPr>
          <w:rFonts w:ascii="Tahoma" w:eastAsia="SimSun" w:hAnsi="Tahoma" w:cs="Tahoma"/>
          <w:b/>
          <w:color w:val="632423" w:themeColor="accent2" w:themeShade="80"/>
          <w:lang w:val="vi-VN"/>
        </w:rPr>
        <w:t>thân</w:t>
      </w:r>
      <w:r w:rsidRPr="006D7875">
        <w:rPr>
          <w:rFonts w:ascii="Tahoma" w:eastAsia="SimSun" w:hAnsi="Tahoma" w:cs="Tahoma"/>
          <w:color w:val="632423" w:themeColor="accent2" w:themeShade="80"/>
          <w:sz w:val="24"/>
          <w:szCs w:val="24"/>
          <w:lang w:val="vi-VN"/>
        </w:rPr>
        <w:t>: đi, đứng, ngồi, nằm</w:t>
      </w:r>
      <w:r>
        <w:rPr>
          <w:rFonts w:ascii="Tahoma" w:eastAsia="SimSun" w:hAnsi="Tahoma" w:cs="Tahoma"/>
          <w:color w:val="002060"/>
          <w:sz w:val="24"/>
          <w:szCs w:val="24"/>
          <w:lang w:val="vi-VN"/>
        </w:rPr>
        <w:t>” hay “</w:t>
      </w:r>
      <w:r w:rsidRPr="006D7875">
        <w:rPr>
          <w:rFonts w:ascii="Tahoma" w:eastAsia="SimSun" w:hAnsi="Tahoma" w:cs="Tahoma"/>
          <w:b/>
          <w:color w:val="632423" w:themeColor="accent2" w:themeShade="80"/>
          <w:lang w:val="vi-VN"/>
        </w:rPr>
        <w:t>sắc</w:t>
      </w:r>
      <w:r w:rsidRPr="006D7875">
        <w:rPr>
          <w:rFonts w:ascii="Tahoma" w:eastAsia="SimSun" w:hAnsi="Tahoma" w:cs="Tahoma"/>
          <w:color w:val="632423" w:themeColor="accent2" w:themeShade="80"/>
          <w:sz w:val="24"/>
          <w:szCs w:val="24"/>
          <w:lang w:val="vi-VN"/>
        </w:rPr>
        <w:t>: đi, đứng, ngồi, nằm</w:t>
      </w:r>
      <w:r>
        <w:rPr>
          <w:rFonts w:ascii="Tahoma" w:eastAsia="SimSun" w:hAnsi="Tahoma" w:cs="Tahoma"/>
          <w:color w:val="002060"/>
          <w:sz w:val="24"/>
          <w:szCs w:val="24"/>
          <w:lang w:val="vi-VN"/>
        </w:rPr>
        <w:t>” theo chân lý Duyên khởi là Chánh niệm; ngược lại, “</w:t>
      </w:r>
      <w:r w:rsidR="00EE75C4">
        <w:rPr>
          <w:rFonts w:ascii="Tahoma" w:eastAsia="SimSun" w:hAnsi="Tahoma" w:cs="Tahoma"/>
          <w:color w:val="002060"/>
          <w:sz w:val="24"/>
          <w:szCs w:val="24"/>
          <w:lang w:val="vi-VN"/>
        </w:rPr>
        <w:t xml:space="preserve">cái </w:t>
      </w:r>
      <w:r w:rsidR="00EE75C4">
        <w:rPr>
          <w:rFonts w:ascii="Tahoma" w:eastAsia="SimSun" w:hAnsi="Tahoma" w:cs="Tahoma"/>
          <w:b/>
          <w:color w:val="632423" w:themeColor="accent2" w:themeShade="80"/>
          <w:lang w:val="vi-VN"/>
        </w:rPr>
        <w:t>Tôi</w:t>
      </w:r>
      <w:r w:rsidRPr="006D7875">
        <w:rPr>
          <w:rFonts w:ascii="Tahoma" w:eastAsia="SimSun" w:hAnsi="Tahoma" w:cs="Tahoma"/>
          <w:color w:val="632423" w:themeColor="accent2" w:themeShade="80"/>
          <w:sz w:val="24"/>
          <w:szCs w:val="24"/>
          <w:lang w:val="vi-VN"/>
        </w:rPr>
        <w:t>: đi, đứng, ngồi, nằm</w:t>
      </w:r>
      <w:r>
        <w:rPr>
          <w:rFonts w:ascii="Tahoma" w:eastAsia="SimSun" w:hAnsi="Tahoma" w:cs="Tahoma"/>
          <w:color w:val="002060"/>
          <w:sz w:val="24"/>
          <w:szCs w:val="24"/>
          <w:lang w:val="vi-VN"/>
        </w:rPr>
        <w:t>” được xem là Tà niệm.</w:t>
      </w:r>
    </w:p>
    <w:p w:rsidR="001E3E94" w:rsidRPr="00D00A7B" w:rsidRDefault="001E3E94" w:rsidP="00897111">
      <w:pPr>
        <w:spacing w:after="120" w:line="360" w:lineRule="auto"/>
        <w:jc w:val="both"/>
        <w:rPr>
          <w:rFonts w:ascii="Tahoma" w:hAnsi="Tahoma" w:cs="Tahoma"/>
          <w:sz w:val="24"/>
          <w:szCs w:val="24"/>
          <w:lang w:val="vi-VN"/>
        </w:rPr>
      </w:pPr>
      <w:r>
        <w:rPr>
          <w:rFonts w:ascii="Tahoma" w:eastAsia="SimSun" w:hAnsi="Tahoma" w:cs="Tahoma"/>
          <w:color w:val="002060"/>
          <w:sz w:val="24"/>
          <w:szCs w:val="24"/>
          <w:lang w:val="vi-VN"/>
        </w:rPr>
        <w:tab/>
      </w:r>
      <w:r w:rsidRPr="00D00A7B">
        <w:rPr>
          <w:rFonts w:ascii="Tahoma" w:eastAsia="SimSun" w:hAnsi="Tahoma" w:cs="Tahoma"/>
          <w:b/>
          <w:color w:val="002060"/>
          <w:sz w:val="24"/>
          <w:szCs w:val="24"/>
          <w:lang w:val="vi-VN"/>
        </w:rPr>
        <w:t>T</w:t>
      </w:r>
      <w:r>
        <w:rPr>
          <w:rFonts w:ascii="Tahoma" w:eastAsia="SimSun" w:hAnsi="Tahoma" w:cs="Tahoma"/>
          <w:color w:val="002060"/>
          <w:sz w:val="24"/>
          <w:szCs w:val="24"/>
          <w:lang w:val="vi-VN"/>
        </w:rPr>
        <w:t xml:space="preserve">rong </w:t>
      </w:r>
      <w:r w:rsidRPr="00D00A7B">
        <w:rPr>
          <w:rFonts w:ascii="Tahoma" w:hAnsi="Tahoma" w:cs="Tahoma"/>
          <w:sz w:val="24"/>
          <w:szCs w:val="24"/>
          <w:lang w:val="vi-VN"/>
        </w:rPr>
        <w:t xml:space="preserve">Thanh Tịnh Đạo Luận (Visuddhi-Magga) đã </w:t>
      </w:r>
      <w:r>
        <w:rPr>
          <w:rFonts w:ascii="Tahoma" w:hAnsi="Tahoma" w:cs="Tahoma"/>
          <w:sz w:val="24"/>
          <w:szCs w:val="24"/>
          <w:lang w:val="vi-VN"/>
        </w:rPr>
        <w:t xml:space="preserve">diễn đạt Chánh niệm </w:t>
      </w:r>
      <w:r w:rsidR="00897111">
        <w:rPr>
          <w:rFonts w:ascii="Tahoma" w:hAnsi="Tahoma" w:cs="Tahoma"/>
          <w:sz w:val="24"/>
          <w:szCs w:val="24"/>
          <w:lang w:val="vi-VN"/>
        </w:rPr>
        <w:t>dưới ánh sáng Duyên khởi như sau</w:t>
      </w:r>
      <w:r w:rsidRPr="00D00A7B">
        <w:rPr>
          <w:rFonts w:ascii="Tahoma" w:hAnsi="Tahoma" w:cs="Tahoma"/>
          <w:sz w:val="24"/>
          <w:szCs w:val="24"/>
          <w:lang w:val="vi-VN"/>
        </w:rPr>
        <w:t>:</w:t>
      </w:r>
    </w:p>
    <w:p w:rsidR="001E3E94" w:rsidRPr="00D00A7B" w:rsidRDefault="001E3E94" w:rsidP="001E3E94">
      <w:pPr>
        <w:spacing w:after="0" w:line="360" w:lineRule="auto"/>
        <w:ind w:left="1440" w:firstLine="720"/>
        <w:jc w:val="both"/>
        <w:rPr>
          <w:rFonts w:ascii="Tahoma" w:hAnsi="Tahoma" w:cs="Tahoma"/>
          <w:i/>
          <w:color w:val="002060"/>
          <w:sz w:val="24"/>
          <w:szCs w:val="24"/>
          <w:lang w:val="vi-VN"/>
        </w:rPr>
      </w:pPr>
      <w:r w:rsidRPr="00D00A7B">
        <w:rPr>
          <w:rFonts w:ascii="Tahoma" w:hAnsi="Tahoma" w:cs="Tahoma"/>
          <w:i/>
          <w:color w:val="002060"/>
          <w:sz w:val="24"/>
          <w:szCs w:val="24"/>
          <w:lang w:val="vi-VN"/>
        </w:rPr>
        <w:t>Không có người hành động, chỉ có hành động.</w:t>
      </w:r>
    </w:p>
    <w:p w:rsidR="001E3E94" w:rsidRPr="00D00A7B" w:rsidRDefault="001E3E94" w:rsidP="001E3E94">
      <w:pPr>
        <w:spacing w:after="0" w:line="360" w:lineRule="auto"/>
        <w:jc w:val="both"/>
        <w:rPr>
          <w:rFonts w:ascii="Tahoma" w:hAnsi="Tahoma" w:cs="Tahoma"/>
          <w:i/>
          <w:color w:val="002060"/>
          <w:sz w:val="24"/>
          <w:szCs w:val="24"/>
          <w:lang w:val="vi-VN"/>
        </w:rPr>
      </w:pP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t>Ngoài sự chứng ngộ, không có người chứng ngộ.</w:t>
      </w:r>
    </w:p>
    <w:p w:rsidR="001E3E94" w:rsidRPr="00D00A7B" w:rsidRDefault="001E3E94" w:rsidP="001E3E94">
      <w:pPr>
        <w:spacing w:after="0" w:line="360" w:lineRule="auto"/>
        <w:jc w:val="both"/>
        <w:rPr>
          <w:rFonts w:ascii="Tahoma" w:hAnsi="Tahoma" w:cs="Tahoma"/>
          <w:i/>
          <w:color w:val="002060"/>
          <w:sz w:val="24"/>
          <w:szCs w:val="24"/>
          <w:lang w:val="vi-VN"/>
        </w:rPr>
      </w:pP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t>Chỉ có những thành phần cấu tạo luôn trôi chảy.</w:t>
      </w:r>
    </w:p>
    <w:p w:rsidR="001E3E94" w:rsidRPr="00D00A7B" w:rsidRDefault="001E3E94" w:rsidP="001E3E94">
      <w:pPr>
        <w:spacing w:after="240" w:line="360" w:lineRule="auto"/>
        <w:jc w:val="both"/>
        <w:rPr>
          <w:rFonts w:ascii="Tahoma" w:hAnsi="Tahoma" w:cs="Tahoma"/>
          <w:i/>
          <w:color w:val="002060"/>
          <w:sz w:val="24"/>
          <w:szCs w:val="24"/>
          <w:lang w:val="vi-VN"/>
        </w:rPr>
      </w:pP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t>Đó là quan kiến thực tiễn và chân chánh.</w:t>
      </w:r>
    </w:p>
    <w:p w:rsidR="001E3E94" w:rsidRDefault="001E3E94" w:rsidP="001E3E94">
      <w:pPr>
        <w:spacing w:after="24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D55F9F" w:rsidRPr="00877931" w:rsidRDefault="00D55F9F" w:rsidP="00D55F9F">
      <w:pPr>
        <w:spacing w:after="240" w:line="360" w:lineRule="auto"/>
        <w:jc w:val="both"/>
        <w:rPr>
          <w:rFonts w:ascii="Tahoma" w:eastAsia="SimSun" w:hAnsi="Tahoma" w:cs="Tahoma"/>
          <w:color w:val="002060"/>
          <w:sz w:val="24"/>
          <w:szCs w:val="24"/>
          <w:lang w:val="vi-VN"/>
        </w:rPr>
      </w:pPr>
      <w:r w:rsidRPr="00E50CE2">
        <w:rPr>
          <w:rFonts w:ascii="Tahoma" w:eastAsia="SimSun" w:hAnsi="Tahoma" w:cs="Tahoma"/>
          <w:b/>
          <w:color w:val="C00000"/>
          <w:sz w:val="28"/>
          <w:szCs w:val="28"/>
          <w:lang w:val="vi-VN"/>
        </w:rPr>
        <w:t>Tứ</w:t>
      </w:r>
      <w:r w:rsidRPr="00877931">
        <w:rPr>
          <w:rFonts w:ascii="Tahoma" w:eastAsia="SimSun" w:hAnsi="Tahoma" w:cs="Tahoma"/>
          <w:b/>
          <w:color w:val="C00000"/>
          <w:sz w:val="28"/>
          <w:szCs w:val="28"/>
          <w:lang w:val="vi-VN"/>
        </w:rPr>
        <w:t xml:space="preserve"> pháp</w:t>
      </w:r>
      <w:r>
        <w:rPr>
          <w:rFonts w:ascii="Tahoma" w:eastAsia="SimSun" w:hAnsi="Tahoma" w:cs="Tahoma"/>
          <w:b/>
          <w:color w:val="C00000"/>
          <w:sz w:val="28"/>
          <w:szCs w:val="28"/>
          <w:lang w:val="vi-VN"/>
        </w:rPr>
        <w:t xml:space="preserve"> giới </w:t>
      </w:r>
      <w:r w:rsidRPr="00877931">
        <w:rPr>
          <w:rFonts w:ascii="Tahoma" w:eastAsia="SimSun" w:hAnsi="Tahoma" w:cs="Tahoma"/>
          <w:color w:val="002060"/>
          <w:sz w:val="24"/>
          <w:szCs w:val="24"/>
          <w:lang w:val="vi-VN"/>
        </w:rPr>
        <w:t>(Xin xem Kinh Hoa Nghiêm).</w:t>
      </w:r>
    </w:p>
    <w:p w:rsidR="00D55F9F" w:rsidRDefault="00D55F9F" w:rsidP="00D55F9F">
      <w:pPr>
        <w:spacing w:after="24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D55F9F" w:rsidRDefault="00D55F9F" w:rsidP="00D55F9F">
      <w:pPr>
        <w:spacing w:after="120" w:line="360" w:lineRule="auto"/>
        <w:jc w:val="both"/>
        <w:rPr>
          <w:rFonts w:ascii="Tahoma" w:eastAsia="SimSun" w:hAnsi="Tahoma" w:cs="Tahoma"/>
          <w:color w:val="002060"/>
          <w:sz w:val="24"/>
          <w:szCs w:val="24"/>
          <w:lang w:val="vi-VN"/>
        </w:rPr>
      </w:pPr>
      <w:r w:rsidRPr="000821AB">
        <w:rPr>
          <w:rFonts w:ascii="Tahoma" w:eastAsia="SimSun" w:hAnsi="Tahoma" w:cs="Tahoma"/>
          <w:b/>
          <w:color w:val="C00000"/>
          <w:sz w:val="28"/>
          <w:szCs w:val="28"/>
          <w:lang w:val="vi-VN"/>
        </w:rPr>
        <w:t xml:space="preserve">Tứ </w:t>
      </w:r>
      <w:r>
        <w:rPr>
          <w:rFonts w:ascii="Tahoma" w:eastAsia="SimSun" w:hAnsi="Tahoma" w:cs="Tahoma"/>
          <w:b/>
          <w:color w:val="C00000"/>
          <w:sz w:val="28"/>
          <w:szCs w:val="28"/>
          <w:lang w:val="vi-VN"/>
        </w:rPr>
        <w:t>sơn.</w:t>
      </w:r>
    </w:p>
    <w:p w:rsidR="00D55F9F" w:rsidRDefault="00D55F9F" w:rsidP="00D55F9F">
      <w:pPr>
        <w:spacing w:after="120" w:line="360" w:lineRule="auto"/>
        <w:ind w:firstLine="720"/>
        <w:jc w:val="both"/>
        <w:rPr>
          <w:rFonts w:ascii="Tahoma" w:eastAsia="SimSun" w:hAnsi="Tahoma" w:cs="Tahoma"/>
          <w:color w:val="002060"/>
          <w:sz w:val="24"/>
          <w:szCs w:val="24"/>
          <w:lang w:val="vi-VN"/>
        </w:rPr>
      </w:pPr>
      <w:r w:rsidRPr="000821AB">
        <w:rPr>
          <w:rFonts w:ascii="Tahoma" w:eastAsia="SimSun" w:hAnsi="Tahoma" w:cs="Tahoma"/>
          <w:b/>
          <w:color w:val="002060"/>
          <w:sz w:val="24"/>
          <w:szCs w:val="24"/>
          <w:lang w:val="vi-VN"/>
        </w:rPr>
        <w:t xml:space="preserve">Tứ sơn </w:t>
      </w:r>
      <w:r>
        <w:rPr>
          <w:rFonts w:ascii="Tahoma" w:eastAsia="SimSun" w:hAnsi="Tahoma" w:cs="Tahoma"/>
          <w:color w:val="002060"/>
          <w:sz w:val="24"/>
          <w:szCs w:val="24"/>
          <w:lang w:val="vi-VN"/>
        </w:rPr>
        <w:t>(</w:t>
      </w:r>
      <w:r w:rsidRPr="000821AB">
        <w:rPr>
          <w:rFonts w:ascii="Tahoma" w:eastAsia="SimSun" w:hAnsi="Tahoma" w:cs="Tahoma" w:hint="eastAsia"/>
          <w:color w:val="002060"/>
          <w:sz w:val="24"/>
          <w:szCs w:val="24"/>
          <w:lang w:val="vi-VN"/>
        </w:rPr>
        <w:t>四山</w:t>
      </w:r>
      <w:r>
        <w:rPr>
          <w:rFonts w:ascii="Tahoma" w:eastAsia="SimSun" w:hAnsi="Tahoma" w:cs="Tahoma"/>
          <w:color w:val="002060"/>
          <w:sz w:val="24"/>
          <w:szCs w:val="24"/>
          <w:lang w:val="vi-VN"/>
        </w:rPr>
        <w:t xml:space="preserve">;  E: </w:t>
      </w:r>
      <w:r w:rsidRPr="000821AB">
        <w:rPr>
          <w:rFonts w:ascii="Tahoma" w:eastAsia="SimSun" w:hAnsi="Tahoma" w:cs="Tahoma"/>
          <w:color w:val="002060"/>
          <w:sz w:val="24"/>
          <w:szCs w:val="24"/>
          <w:lang w:val="vi-VN"/>
        </w:rPr>
        <w:t xml:space="preserve">Like four closing-in mountains are </w:t>
      </w:r>
      <w:r w:rsidRPr="00547158">
        <w:rPr>
          <w:rFonts w:ascii="Tahoma" w:eastAsia="SimSun" w:hAnsi="Tahoma" w:cs="Tahoma"/>
          <w:i/>
          <w:color w:val="002060"/>
          <w:sz w:val="24"/>
          <w:szCs w:val="24"/>
          <w:lang w:val="vi-VN"/>
        </w:rPr>
        <w:t>birth, age, sickness</w:t>
      </w:r>
      <w:r w:rsidRPr="000821AB">
        <w:rPr>
          <w:rFonts w:ascii="Tahoma" w:eastAsia="SimSun" w:hAnsi="Tahoma" w:cs="Tahoma"/>
          <w:color w:val="002060"/>
          <w:sz w:val="24"/>
          <w:szCs w:val="24"/>
          <w:lang w:val="vi-VN"/>
        </w:rPr>
        <w:t xml:space="preserve">, </w:t>
      </w:r>
      <w:r w:rsidRPr="00547158">
        <w:rPr>
          <w:rFonts w:ascii="Tahoma" w:eastAsia="SimSun" w:hAnsi="Tahoma" w:cs="Tahoma"/>
          <w:i/>
          <w:color w:val="002060"/>
          <w:sz w:val="24"/>
          <w:szCs w:val="24"/>
          <w:lang w:val="vi-VN"/>
        </w:rPr>
        <w:t>death</w:t>
      </w:r>
      <w:r>
        <w:rPr>
          <w:rFonts w:ascii="Tahoma" w:eastAsia="SimSun" w:hAnsi="Tahoma" w:cs="Tahoma"/>
          <w:color w:val="002060"/>
          <w:sz w:val="24"/>
          <w:szCs w:val="24"/>
          <w:lang w:val="vi-VN"/>
        </w:rPr>
        <w:t>):  Bốn núi</w:t>
      </w:r>
      <w:r w:rsidRPr="000821AB">
        <w:rPr>
          <w:rFonts w:ascii="Tahoma" w:eastAsia="SimSun" w:hAnsi="Tahoma" w:cs="Tahoma"/>
          <w:color w:val="002060"/>
          <w:sz w:val="24"/>
          <w:szCs w:val="24"/>
          <w:lang w:val="vi-VN"/>
        </w:rPr>
        <w:t>.</w:t>
      </w:r>
    </w:p>
    <w:p w:rsidR="00D55F9F" w:rsidRDefault="00D55F9F" w:rsidP="00D55F9F">
      <w:pPr>
        <w:spacing w:after="120" w:line="360" w:lineRule="auto"/>
        <w:ind w:firstLine="720"/>
        <w:jc w:val="both"/>
        <w:rPr>
          <w:rFonts w:ascii="Tahoma" w:eastAsia="SimSun" w:hAnsi="Tahoma" w:cs="Tahoma"/>
          <w:color w:val="002060"/>
          <w:sz w:val="24"/>
          <w:szCs w:val="24"/>
          <w:lang w:val="vi-VN"/>
        </w:rPr>
      </w:pPr>
      <w:r w:rsidRPr="00EE76AB">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 Tương Ưng Bộ, bài 136 và kinh Tạp A Hàm, bài 1147 có nói về</w:t>
      </w:r>
      <w:r w:rsidR="009E695F">
        <w:rPr>
          <w:rFonts w:ascii="Tahoma" w:eastAsia="SimSun" w:hAnsi="Tahoma" w:cs="Tahoma"/>
          <w:color w:val="002060"/>
          <w:sz w:val="24"/>
          <w:szCs w:val="24"/>
          <w:lang w:val="vi-VN"/>
        </w:rPr>
        <w:t xml:space="preserve"> câu chuyện </w:t>
      </w:r>
      <w:r>
        <w:rPr>
          <w:rFonts w:ascii="Tahoma" w:eastAsia="SimSun" w:hAnsi="Tahoma" w:cs="Tahoma"/>
          <w:color w:val="002060"/>
          <w:sz w:val="24"/>
          <w:szCs w:val="24"/>
          <w:lang w:val="vi-VN"/>
        </w:rPr>
        <w:t xml:space="preserve"> 4 </w:t>
      </w:r>
      <w:r w:rsidR="009E695F">
        <w:rPr>
          <w:rFonts w:ascii="Tahoma" w:eastAsia="SimSun" w:hAnsi="Tahoma" w:cs="Tahoma"/>
          <w:color w:val="002060"/>
          <w:sz w:val="24"/>
          <w:szCs w:val="24"/>
          <w:lang w:val="vi-VN"/>
        </w:rPr>
        <w:t>núi,</w:t>
      </w:r>
      <w:r>
        <w:rPr>
          <w:rFonts w:ascii="Tahoma" w:eastAsia="SimSun" w:hAnsi="Tahoma" w:cs="Tahoma"/>
          <w:color w:val="002060"/>
          <w:sz w:val="24"/>
          <w:szCs w:val="24"/>
          <w:lang w:val="vi-VN"/>
        </w:rPr>
        <w:t xml:space="preserve"> biểu tượng thông thường cho 4 giai đoạn sống của con người là Sinh Già Bệnh Chết, mà không một ai dù cho tài giỏi, dũng mãnh đến đâu cũng không chinh phục được, ngược lại bị chúng nghiền nát. </w:t>
      </w:r>
      <w:r w:rsidRPr="002E09A0">
        <w:rPr>
          <w:rFonts w:ascii="Tahoma" w:eastAsia="SimSun" w:hAnsi="Tahoma" w:cs="Tahoma"/>
          <w:color w:val="002060"/>
          <w:sz w:val="24"/>
          <w:szCs w:val="24"/>
          <w:lang w:val="vi-VN"/>
        </w:rPr>
        <w:t xml:space="preserve">Nội dung trong 2 bản kinh </w:t>
      </w:r>
      <w:r>
        <w:rPr>
          <w:rFonts w:ascii="Tahoma" w:eastAsia="SimSun" w:hAnsi="Tahoma" w:cs="Tahoma"/>
          <w:color w:val="002060"/>
          <w:sz w:val="24"/>
          <w:szCs w:val="24"/>
          <w:lang w:val="vi-VN"/>
        </w:rPr>
        <w:t>nà</w:t>
      </w:r>
      <w:r w:rsidRPr="002E09A0">
        <w:rPr>
          <w:rFonts w:ascii="Tahoma" w:eastAsia="SimSun" w:hAnsi="Tahoma" w:cs="Tahoma"/>
          <w:color w:val="002060"/>
          <w:sz w:val="24"/>
          <w:szCs w:val="24"/>
          <w:lang w:val="vi-VN"/>
        </w:rPr>
        <w:t>y nói về "Bốn Núi" (Sinh</w:t>
      </w:r>
      <w:r w:rsidRPr="000A40D0">
        <w:rPr>
          <w:rFonts w:ascii="Tahoma" w:eastAsia="SimSun" w:hAnsi="Tahoma" w:cs="Tahoma" w:hint="eastAsia"/>
          <w:color w:val="002060"/>
          <w:sz w:val="24"/>
          <w:szCs w:val="24"/>
          <w:lang w:val="vi-VN"/>
        </w:rPr>
        <w:t>生</w:t>
      </w:r>
      <w:r w:rsidRPr="002E09A0">
        <w:rPr>
          <w:rFonts w:ascii="Tahoma" w:eastAsia="SimSun" w:hAnsi="Tahoma" w:cs="Tahoma"/>
          <w:color w:val="002060"/>
          <w:sz w:val="24"/>
          <w:szCs w:val="24"/>
          <w:lang w:val="vi-VN"/>
        </w:rPr>
        <w:t>, Lão</w:t>
      </w:r>
      <w:r>
        <w:rPr>
          <w:rFonts w:ascii="Tahoma" w:eastAsia="SimSun" w:hAnsi="Tahoma" w:cs="Tahoma"/>
          <w:color w:val="002060"/>
          <w:sz w:val="24"/>
          <w:szCs w:val="24"/>
          <w:lang w:val="vi-VN"/>
        </w:rPr>
        <w:t xml:space="preserve"> </w:t>
      </w:r>
      <w:r w:rsidRPr="00547158">
        <w:rPr>
          <w:rFonts w:ascii="Tahoma" w:eastAsia="SimSun" w:hAnsi="Tahoma" w:cs="Tahoma" w:hint="eastAsia"/>
          <w:color w:val="002060"/>
          <w:sz w:val="24"/>
          <w:szCs w:val="24"/>
          <w:lang w:val="vi-VN"/>
        </w:rPr>
        <w:t>老</w:t>
      </w:r>
      <w:r w:rsidRPr="002E09A0">
        <w:rPr>
          <w:rFonts w:ascii="Tahoma" w:eastAsia="SimSun" w:hAnsi="Tahoma" w:cs="Tahoma"/>
          <w:color w:val="002060"/>
          <w:sz w:val="24"/>
          <w:szCs w:val="24"/>
          <w:lang w:val="vi-VN"/>
        </w:rPr>
        <w:t>, Bệnh</w:t>
      </w:r>
      <w:r>
        <w:rPr>
          <w:rFonts w:ascii="Tahoma" w:eastAsia="SimSun" w:hAnsi="Tahoma" w:cs="Tahoma"/>
          <w:color w:val="002060"/>
          <w:sz w:val="24"/>
          <w:szCs w:val="24"/>
          <w:lang w:val="vi-VN"/>
        </w:rPr>
        <w:t xml:space="preserve"> </w:t>
      </w:r>
      <w:r w:rsidRPr="00547158">
        <w:rPr>
          <w:rFonts w:ascii="Tahoma" w:eastAsia="SimSun" w:hAnsi="Tahoma" w:cs="Tahoma" w:hint="eastAsia"/>
          <w:color w:val="002060"/>
          <w:sz w:val="24"/>
          <w:szCs w:val="24"/>
          <w:lang w:val="vi-VN"/>
        </w:rPr>
        <w:t>病</w:t>
      </w:r>
      <w:r w:rsidRPr="002E09A0">
        <w:rPr>
          <w:rFonts w:ascii="Tahoma" w:eastAsia="SimSun" w:hAnsi="Tahoma" w:cs="Tahoma"/>
          <w:color w:val="002060"/>
          <w:sz w:val="24"/>
          <w:szCs w:val="24"/>
          <w:lang w:val="vi-VN"/>
        </w:rPr>
        <w:t>, Tử</w:t>
      </w:r>
      <w:r>
        <w:rPr>
          <w:rFonts w:ascii="Tahoma" w:eastAsia="SimSun" w:hAnsi="Tahoma" w:cs="Tahoma"/>
          <w:color w:val="002060"/>
          <w:sz w:val="24"/>
          <w:szCs w:val="24"/>
          <w:lang w:val="vi-VN"/>
        </w:rPr>
        <w:t xml:space="preserve"> </w:t>
      </w:r>
      <w:r w:rsidRPr="000A40D0">
        <w:rPr>
          <w:rFonts w:ascii="Tahoma" w:eastAsia="SimSun" w:hAnsi="Tahoma" w:cs="Tahoma" w:hint="eastAsia"/>
          <w:color w:val="002060"/>
          <w:sz w:val="24"/>
          <w:szCs w:val="24"/>
          <w:lang w:val="vi-VN"/>
        </w:rPr>
        <w:t>死</w:t>
      </w:r>
      <w:r w:rsidRPr="002E09A0">
        <w:rPr>
          <w:rFonts w:ascii="Tahoma" w:eastAsia="SimSun" w:hAnsi="Tahoma" w:cs="Tahoma"/>
          <w:color w:val="002060"/>
          <w:sz w:val="24"/>
          <w:szCs w:val="24"/>
          <w:lang w:val="vi-VN"/>
        </w:rPr>
        <w:t>) với đại ý sau:</w:t>
      </w:r>
    </w:p>
    <w:p w:rsidR="00D55F9F" w:rsidRPr="002E09A0" w:rsidRDefault="00D55F9F" w:rsidP="00D55F9F">
      <w:pPr>
        <w:spacing w:after="120" w:line="360" w:lineRule="auto"/>
        <w:ind w:firstLine="720"/>
        <w:jc w:val="both"/>
        <w:rPr>
          <w:rFonts w:ascii="Tahoma" w:hAnsi="Tahoma" w:cs="Tahoma"/>
          <w:color w:val="002060"/>
          <w:sz w:val="24"/>
          <w:szCs w:val="24"/>
          <w:lang w:val="vi-VN"/>
        </w:rPr>
      </w:pPr>
      <w:r w:rsidRPr="002E09A0">
        <w:rPr>
          <w:rFonts w:ascii="Tahoma" w:hAnsi="Tahoma" w:cs="Tahoma"/>
          <w:color w:val="002060"/>
          <w:sz w:val="24"/>
          <w:szCs w:val="24"/>
          <w:lang w:val="vi-VN"/>
        </w:rPr>
        <w:t xml:space="preserve">"Một hôm vua Ba-tư-nặc (Pasenadi) đi chinh phạt loạn quân ngoài biên giới. Khi đánh thắng xong quân giặc, Vua kéo quân về đến gần tịnh xá của đức Phật, dừng quân lại và đích thân đến đảnh lễ Phật. </w:t>
      </w:r>
    </w:p>
    <w:p w:rsidR="00D55F9F" w:rsidRPr="002E09A0" w:rsidRDefault="00D55F9F" w:rsidP="00D55F9F">
      <w:pPr>
        <w:spacing w:after="120" w:line="360" w:lineRule="auto"/>
        <w:ind w:firstLine="720"/>
        <w:jc w:val="both"/>
        <w:rPr>
          <w:rFonts w:ascii="Tahoma" w:hAnsi="Tahoma" w:cs="Tahoma"/>
          <w:color w:val="002060"/>
          <w:sz w:val="24"/>
          <w:szCs w:val="24"/>
          <w:lang w:val="vi-VN"/>
        </w:rPr>
      </w:pPr>
      <w:r w:rsidRPr="002E09A0">
        <w:rPr>
          <w:rFonts w:ascii="Tahoma" w:hAnsi="Tahoma" w:cs="Tahoma"/>
          <w:color w:val="002060"/>
          <w:sz w:val="24"/>
          <w:szCs w:val="24"/>
          <w:lang w:val="vi-VN"/>
        </w:rPr>
        <w:t xml:space="preserve">Đức Phật hỏi:  </w:t>
      </w:r>
      <w:r w:rsidRPr="002E09A0">
        <w:rPr>
          <w:rFonts w:ascii="Tahoma" w:hAnsi="Tahoma" w:cs="Tahoma"/>
          <w:i/>
          <w:color w:val="002060"/>
          <w:sz w:val="24"/>
          <w:szCs w:val="24"/>
          <w:lang w:val="vi-VN"/>
        </w:rPr>
        <w:t>Đại vương đi đâu về mà xem có vẻ nhọc nhằn?</w:t>
      </w:r>
      <w:r w:rsidRPr="002E09A0">
        <w:rPr>
          <w:rFonts w:ascii="Tahoma" w:hAnsi="Tahoma" w:cs="Tahoma"/>
          <w:color w:val="002060"/>
          <w:sz w:val="24"/>
          <w:szCs w:val="24"/>
          <w:lang w:val="vi-VN"/>
        </w:rPr>
        <w:t xml:space="preserve"> </w:t>
      </w:r>
    </w:p>
    <w:p w:rsidR="00D55F9F" w:rsidRPr="002E09A0" w:rsidRDefault="00D55F9F" w:rsidP="00D55F9F">
      <w:pPr>
        <w:spacing w:after="120" w:line="360" w:lineRule="auto"/>
        <w:ind w:firstLine="720"/>
        <w:jc w:val="both"/>
        <w:rPr>
          <w:rFonts w:ascii="Tahoma" w:hAnsi="Tahoma" w:cs="Tahoma"/>
          <w:color w:val="002060"/>
          <w:sz w:val="24"/>
          <w:szCs w:val="24"/>
          <w:lang w:val="vi-VN"/>
        </w:rPr>
      </w:pPr>
      <w:r w:rsidRPr="002E09A0">
        <w:rPr>
          <w:rFonts w:ascii="Tahoma" w:hAnsi="Tahoma" w:cs="Tahoma"/>
          <w:color w:val="002060"/>
          <w:sz w:val="24"/>
          <w:szCs w:val="24"/>
          <w:lang w:val="vi-VN"/>
        </w:rPr>
        <w:t xml:space="preserve">Vua bạch rằng:  </w:t>
      </w:r>
      <w:r w:rsidRPr="002E09A0">
        <w:rPr>
          <w:rFonts w:ascii="Tahoma" w:hAnsi="Tahoma" w:cs="Tahoma"/>
          <w:i/>
          <w:color w:val="002060"/>
          <w:sz w:val="24"/>
          <w:szCs w:val="24"/>
          <w:lang w:val="vi-VN"/>
        </w:rPr>
        <w:t>Con đi chinh phạt bọn ngoại xâm, vừa chiến thắng trở về.</w:t>
      </w:r>
    </w:p>
    <w:p w:rsidR="00D55F9F" w:rsidRPr="002E09A0" w:rsidRDefault="00D55F9F" w:rsidP="00D55F9F">
      <w:pPr>
        <w:spacing w:after="120" w:line="360" w:lineRule="auto"/>
        <w:ind w:firstLine="720"/>
        <w:jc w:val="both"/>
        <w:rPr>
          <w:rFonts w:ascii="Tahoma" w:hAnsi="Tahoma" w:cs="Tahoma"/>
          <w:color w:val="002060"/>
          <w:sz w:val="24"/>
          <w:szCs w:val="24"/>
          <w:lang w:val="vi-VN"/>
        </w:rPr>
      </w:pPr>
      <w:r w:rsidRPr="002E09A0">
        <w:rPr>
          <w:rFonts w:ascii="Tahoma" w:hAnsi="Tahoma" w:cs="Tahoma"/>
          <w:color w:val="002060"/>
          <w:sz w:val="24"/>
          <w:szCs w:val="24"/>
          <w:lang w:val="vi-VN"/>
        </w:rPr>
        <w:lastRenderedPageBreak/>
        <w:t xml:space="preserve"> Khi trả lời với đức Phật, nét mặt vua Ba-tư-nặc hiện ra kiêu khí của người thắng trận. </w:t>
      </w:r>
    </w:p>
    <w:p w:rsidR="00D55F9F" w:rsidRPr="002E09A0" w:rsidRDefault="00D55F9F" w:rsidP="00D55F9F">
      <w:pPr>
        <w:spacing w:after="120" w:line="360" w:lineRule="auto"/>
        <w:ind w:firstLine="720"/>
        <w:jc w:val="both"/>
        <w:rPr>
          <w:rFonts w:ascii="Tahoma" w:hAnsi="Tahoma" w:cs="Tahoma"/>
          <w:i/>
          <w:color w:val="002060"/>
          <w:sz w:val="24"/>
          <w:szCs w:val="24"/>
          <w:lang w:val="vi-VN"/>
        </w:rPr>
      </w:pPr>
      <w:r w:rsidRPr="002E09A0">
        <w:rPr>
          <w:rFonts w:ascii="Tahoma" w:hAnsi="Tahoma" w:cs="Tahoma"/>
          <w:color w:val="002060"/>
          <w:sz w:val="24"/>
          <w:szCs w:val="24"/>
          <w:lang w:val="vi-VN"/>
        </w:rPr>
        <w:t xml:space="preserve">Đức Phật hỏi: </w:t>
      </w:r>
      <w:r w:rsidRPr="002E09A0">
        <w:rPr>
          <w:rFonts w:ascii="Tahoma" w:hAnsi="Tahoma" w:cs="Tahoma"/>
          <w:i/>
          <w:color w:val="002060"/>
          <w:sz w:val="24"/>
          <w:szCs w:val="24"/>
          <w:lang w:val="vi-VN"/>
        </w:rPr>
        <w:t xml:space="preserve">Này Đại vương, nếu có người ở phương Đông đến thưa thế này: Tôi thấy một ngọn núi từ phương Đông lăn về đây, lăn đến đâu nghiền nát cỏ cây người vật ở đó. Lại có một người phương Nam tới cũng tâu: Đại vương có một ngọn núi ở phương Nam đang lăn về đây, lăn đến đâu nó đều nghiền nát cây cỏ người vật. Cũng như vậy, phương Tây, phương Bắc, mỗi phương cũng có một ngọn núi đang lăn về, lăn đến đâu cây cỏ người vật đều bị nghiền nát. Nếu có người báo bốn ngọn núi đang lăn về, tàn sát cây cỏ, người và vật thì Đại vương sẽ cử đội quân nào để đi chinh phạt chúng? </w:t>
      </w:r>
    </w:p>
    <w:p w:rsidR="00D55F9F" w:rsidRPr="002E09A0" w:rsidRDefault="00D55F9F" w:rsidP="00D55F9F">
      <w:pPr>
        <w:spacing w:after="120" w:line="360" w:lineRule="auto"/>
        <w:ind w:firstLine="720"/>
        <w:jc w:val="both"/>
        <w:rPr>
          <w:rFonts w:ascii="Tahoma" w:hAnsi="Tahoma" w:cs="Tahoma"/>
          <w:color w:val="002060"/>
          <w:sz w:val="24"/>
          <w:szCs w:val="24"/>
          <w:lang w:val="vi-VN"/>
        </w:rPr>
      </w:pPr>
      <w:r w:rsidRPr="002E09A0">
        <w:rPr>
          <w:rFonts w:ascii="Tahoma" w:hAnsi="Tahoma" w:cs="Tahoma"/>
          <w:color w:val="002060"/>
          <w:sz w:val="24"/>
          <w:szCs w:val="24"/>
          <w:lang w:val="vi-VN"/>
        </w:rPr>
        <w:t xml:space="preserve">Vua bạch rằng:  </w:t>
      </w:r>
      <w:r w:rsidRPr="002E09A0">
        <w:rPr>
          <w:rFonts w:ascii="Tahoma" w:hAnsi="Tahoma" w:cs="Tahoma"/>
          <w:i/>
          <w:color w:val="002060"/>
          <w:sz w:val="24"/>
          <w:szCs w:val="24"/>
          <w:lang w:val="vi-VN"/>
        </w:rPr>
        <w:t>Dầu đội quân có tài trăm trận trăm thắng đi nữa cũng không thể nào chinh phục được bốn núi đó.</w:t>
      </w:r>
      <w:r w:rsidRPr="002E09A0">
        <w:rPr>
          <w:rFonts w:ascii="Tahoma" w:hAnsi="Tahoma" w:cs="Tahoma"/>
          <w:color w:val="002060"/>
          <w:sz w:val="24"/>
          <w:szCs w:val="24"/>
          <w:lang w:val="vi-VN"/>
        </w:rPr>
        <w:t xml:space="preserve"> </w:t>
      </w:r>
    </w:p>
    <w:p w:rsidR="00D55F9F" w:rsidRPr="0023529E" w:rsidRDefault="00D55F9F" w:rsidP="00D55F9F">
      <w:pPr>
        <w:spacing w:after="120" w:line="360" w:lineRule="auto"/>
        <w:ind w:firstLine="720"/>
        <w:jc w:val="both"/>
        <w:rPr>
          <w:rFonts w:ascii="Tahoma" w:hAnsi="Tahoma" w:cs="Tahoma"/>
          <w:color w:val="002060"/>
          <w:sz w:val="24"/>
          <w:szCs w:val="24"/>
          <w:lang w:val="vi-VN"/>
        </w:rPr>
      </w:pPr>
      <w:r w:rsidRPr="00547158">
        <w:rPr>
          <w:rFonts w:ascii="Tahoma" w:hAnsi="Tahoma" w:cs="Tahoma"/>
          <w:color w:val="002060"/>
          <w:sz w:val="24"/>
          <w:szCs w:val="24"/>
          <w:lang w:val="vi-VN"/>
        </w:rPr>
        <w:t xml:space="preserve">Đức Phật bảo: </w:t>
      </w:r>
      <w:r w:rsidRPr="00547158">
        <w:rPr>
          <w:rFonts w:ascii="Tahoma" w:hAnsi="Tahoma" w:cs="Tahoma"/>
          <w:i/>
          <w:color w:val="002060"/>
          <w:sz w:val="24"/>
          <w:szCs w:val="24"/>
          <w:lang w:val="vi-VN"/>
        </w:rPr>
        <w:t xml:space="preserve">Bốn núi đó là </w:t>
      </w:r>
      <w:r>
        <w:rPr>
          <w:rFonts w:ascii="Tahoma" w:hAnsi="Tahoma" w:cs="Tahoma"/>
          <w:i/>
          <w:color w:val="002060"/>
          <w:sz w:val="24"/>
          <w:szCs w:val="24"/>
          <w:lang w:val="vi-VN"/>
        </w:rPr>
        <w:t>Si</w:t>
      </w:r>
      <w:r w:rsidRPr="00547158">
        <w:rPr>
          <w:rFonts w:ascii="Tahoma" w:hAnsi="Tahoma" w:cs="Tahoma"/>
          <w:i/>
          <w:color w:val="002060"/>
          <w:sz w:val="24"/>
          <w:szCs w:val="24"/>
          <w:lang w:val="vi-VN"/>
        </w:rPr>
        <w:t xml:space="preserve">nh, Già, Bệnh, Chết. </w:t>
      </w:r>
      <w:r w:rsidRPr="0023529E">
        <w:rPr>
          <w:rFonts w:ascii="Tahoma" w:hAnsi="Tahoma" w:cs="Tahoma"/>
          <w:i/>
          <w:color w:val="002060"/>
          <w:sz w:val="24"/>
          <w:szCs w:val="24"/>
          <w:lang w:val="vi-VN"/>
        </w:rPr>
        <w:t>Dầu cho ai tài giỏi đến đâu, dũng mãnh đến đâu cũng không thắng được, không chinh phục được Sinh, Già, Bệnh, Chết mà đều bị chúng nghiền nát.</w:t>
      </w:r>
      <w:r w:rsidRPr="0023529E">
        <w:rPr>
          <w:rFonts w:ascii="Tahoma" w:hAnsi="Tahoma" w:cs="Tahoma"/>
          <w:color w:val="002060"/>
          <w:sz w:val="24"/>
          <w:szCs w:val="24"/>
          <w:lang w:val="vi-VN"/>
        </w:rPr>
        <w:t xml:space="preserve"> </w:t>
      </w:r>
    </w:p>
    <w:p w:rsidR="00D55F9F" w:rsidRPr="00D55F9F" w:rsidRDefault="00D55F9F" w:rsidP="00D55F9F">
      <w:pPr>
        <w:spacing w:after="240" w:line="360" w:lineRule="auto"/>
        <w:ind w:firstLine="720"/>
        <w:jc w:val="both"/>
        <w:rPr>
          <w:rFonts w:ascii="Tahoma" w:hAnsi="Tahoma" w:cs="Tahoma"/>
          <w:color w:val="002060"/>
          <w:sz w:val="24"/>
          <w:szCs w:val="24"/>
          <w:lang w:val="vi-VN"/>
        </w:rPr>
      </w:pPr>
      <w:r w:rsidRPr="00D55F9F">
        <w:rPr>
          <w:rFonts w:ascii="Tahoma" w:hAnsi="Tahoma" w:cs="Tahoma"/>
          <w:color w:val="002060"/>
          <w:sz w:val="24"/>
          <w:szCs w:val="24"/>
          <w:lang w:val="vi-VN"/>
        </w:rPr>
        <w:t xml:space="preserve">Nghe như thế, kiêu khí của nhà vua Ba-tư-nặc không còn nữa. Vua Trần Thái Tông (1218-1277) khi đọc câu chuyện đã xúc cảm và cảm tác bài kệ Bốn Núi (Tứ Sơn </w:t>
      </w:r>
      <w:r w:rsidRPr="00D55F9F">
        <w:rPr>
          <w:rFonts w:ascii="Tahoma" w:eastAsia="SimSun" w:cs="Tahoma"/>
          <w:color w:val="002060"/>
          <w:sz w:val="24"/>
          <w:szCs w:val="24"/>
          <w:lang w:val="vi-VN"/>
        </w:rPr>
        <w:t>四</w:t>
      </w:r>
      <w:r w:rsidRPr="00D55F9F">
        <w:rPr>
          <w:rFonts w:ascii="Tahoma" w:eastAsia="SimSun" w:hAnsi="Tahoma" w:cs="Tahoma"/>
          <w:color w:val="002060"/>
          <w:sz w:val="24"/>
          <w:szCs w:val="24"/>
          <w:lang w:val="vi-VN"/>
        </w:rPr>
        <w:t>山</w:t>
      </w:r>
      <w:r w:rsidRPr="00D55F9F">
        <w:rPr>
          <w:rFonts w:ascii="Tahoma" w:hAnsi="Tahoma" w:cs="Tahoma"/>
          <w:color w:val="002060"/>
          <w:sz w:val="24"/>
          <w:szCs w:val="24"/>
          <w:lang w:val="vi-VN"/>
        </w:rPr>
        <w:t xml:space="preserve">) được dịch nghĩa và </w:t>
      </w:r>
      <w:r w:rsidR="009E695F">
        <w:rPr>
          <w:rFonts w:ascii="Tahoma" w:hAnsi="Tahoma" w:cs="Tahoma"/>
          <w:color w:val="002060"/>
          <w:sz w:val="24"/>
          <w:szCs w:val="24"/>
          <w:lang w:val="vi-VN"/>
        </w:rPr>
        <w:t>dịch</w:t>
      </w:r>
      <w:r w:rsidRPr="00D55F9F">
        <w:rPr>
          <w:rFonts w:ascii="Tahoma" w:hAnsi="Tahoma" w:cs="Tahoma"/>
          <w:color w:val="002060"/>
          <w:sz w:val="24"/>
          <w:szCs w:val="24"/>
          <w:lang w:val="vi-VN"/>
        </w:rPr>
        <w:t xml:space="preserve"> thơ sau:</w:t>
      </w:r>
    </w:p>
    <w:p w:rsidR="00D55F9F" w:rsidRPr="00D55F9F" w:rsidRDefault="00D55F9F" w:rsidP="00D55F9F">
      <w:pPr>
        <w:spacing w:after="0" w:line="360" w:lineRule="auto"/>
        <w:ind w:left="720" w:firstLine="720"/>
        <w:jc w:val="both"/>
        <w:rPr>
          <w:rFonts w:ascii="Tahoma" w:hAnsi="Tahoma" w:cs="Tahoma"/>
          <w:color w:val="002060"/>
          <w:sz w:val="24"/>
          <w:szCs w:val="24"/>
          <w:lang w:val="vi-VN"/>
        </w:rPr>
      </w:pPr>
      <w:r w:rsidRPr="00D55F9F">
        <w:rPr>
          <w:rFonts w:ascii="Tahoma" w:eastAsia="SimSun" w:hAnsi="SimSun" w:cs="Tahoma"/>
          <w:color w:val="002060"/>
          <w:sz w:val="24"/>
          <w:szCs w:val="24"/>
          <w:lang w:val="vi-VN"/>
        </w:rPr>
        <w:t>四山峭壁萬青叢</w:t>
      </w:r>
      <w:r w:rsidRPr="00D55F9F">
        <w:rPr>
          <w:rFonts w:ascii="Tahoma" w:eastAsia="SimSun" w:hAnsi="Tahoma" w:cs="Tahoma"/>
          <w:color w:val="002060"/>
          <w:sz w:val="24"/>
          <w:szCs w:val="24"/>
          <w:lang w:val="vi-VN"/>
        </w:rPr>
        <w:t xml:space="preserve"> </w:t>
      </w:r>
      <w:r w:rsidRPr="00D55F9F">
        <w:rPr>
          <w:rFonts w:ascii="Tahoma" w:eastAsia="SimSun" w:hAnsi="Tahoma" w:cs="Tahoma"/>
          <w:color w:val="002060"/>
          <w:sz w:val="24"/>
          <w:szCs w:val="24"/>
          <w:lang w:val="vi-VN"/>
        </w:rPr>
        <w:tab/>
      </w:r>
      <w:r w:rsidRPr="00D55F9F">
        <w:rPr>
          <w:rFonts w:ascii="Tahoma" w:eastAsia="SimSun" w:hAnsi="Tahoma" w:cs="Tahoma"/>
          <w:color w:val="002060"/>
          <w:sz w:val="24"/>
          <w:szCs w:val="24"/>
          <w:lang w:val="vi-VN"/>
        </w:rPr>
        <w:tab/>
      </w:r>
      <w:r w:rsidRPr="00D55F9F">
        <w:rPr>
          <w:rFonts w:ascii="Tahoma" w:hAnsi="Tahoma" w:cs="Tahoma"/>
          <w:color w:val="002060"/>
          <w:sz w:val="24"/>
          <w:szCs w:val="24"/>
          <w:lang w:val="vi-VN"/>
        </w:rPr>
        <w:t>Bốn núi chót vót muôn khóm xanh,</w:t>
      </w:r>
    </w:p>
    <w:p w:rsidR="00D55F9F" w:rsidRPr="00D55F9F" w:rsidRDefault="00D55F9F" w:rsidP="00D55F9F">
      <w:pPr>
        <w:spacing w:after="0" w:line="360" w:lineRule="auto"/>
        <w:ind w:left="720" w:firstLine="720"/>
        <w:jc w:val="both"/>
        <w:rPr>
          <w:rFonts w:ascii="Tahoma" w:hAnsi="Tahoma" w:cs="Tahoma"/>
          <w:color w:val="002060"/>
          <w:sz w:val="24"/>
          <w:szCs w:val="24"/>
          <w:lang w:val="vi-VN"/>
        </w:rPr>
      </w:pPr>
      <w:r w:rsidRPr="00D55F9F">
        <w:rPr>
          <w:rFonts w:ascii="Tahoma" w:eastAsia="SimSun" w:hAnsi="SimSun" w:cs="Tahoma"/>
          <w:color w:val="002060"/>
          <w:sz w:val="24"/>
          <w:szCs w:val="24"/>
          <w:lang w:val="vi-VN"/>
        </w:rPr>
        <w:t>悟了都無萬物空</w:t>
      </w:r>
      <w:r w:rsidRPr="00D55F9F">
        <w:rPr>
          <w:rFonts w:ascii="Tahoma" w:eastAsia="SimSun" w:hAnsi="Tahoma" w:cs="Tahoma"/>
          <w:color w:val="002060"/>
          <w:sz w:val="24"/>
          <w:szCs w:val="24"/>
          <w:lang w:val="vi-VN"/>
        </w:rPr>
        <w:tab/>
      </w:r>
      <w:r w:rsidRPr="00D55F9F">
        <w:rPr>
          <w:rFonts w:ascii="Tahoma" w:eastAsia="SimSun" w:hAnsi="Tahoma" w:cs="Tahoma"/>
          <w:color w:val="002060"/>
          <w:sz w:val="24"/>
          <w:szCs w:val="24"/>
          <w:lang w:val="vi-VN"/>
        </w:rPr>
        <w:tab/>
      </w:r>
      <w:r w:rsidRPr="00D55F9F">
        <w:rPr>
          <w:rFonts w:ascii="Tahoma" w:hAnsi="Tahoma" w:cs="Tahoma"/>
          <w:color w:val="002060"/>
          <w:sz w:val="24"/>
          <w:szCs w:val="24"/>
          <w:lang w:val="vi-VN"/>
        </w:rPr>
        <w:t xml:space="preserve">Hiểu rõ tất cả là hư vô, vạn vật là </w:t>
      </w:r>
      <w:r w:rsidRPr="00D55F9F">
        <w:rPr>
          <w:rFonts w:ascii="Tahoma" w:hAnsi="Tahoma" w:cs="Tahoma"/>
          <w:color w:val="002060"/>
          <w:sz w:val="24"/>
          <w:szCs w:val="24"/>
          <w:u w:val="double"/>
          <w:lang w:val="vi-VN"/>
        </w:rPr>
        <w:t>Không</w:t>
      </w:r>
      <w:r w:rsidRPr="00D55F9F">
        <w:rPr>
          <w:rFonts w:ascii="Tahoma" w:hAnsi="Tahoma" w:cs="Tahoma"/>
          <w:color w:val="002060"/>
          <w:sz w:val="24"/>
          <w:szCs w:val="24"/>
          <w:lang w:val="vi-VN"/>
        </w:rPr>
        <w:t>;</w:t>
      </w:r>
    </w:p>
    <w:p w:rsidR="00D55F9F" w:rsidRPr="00D55F9F" w:rsidRDefault="00D55F9F" w:rsidP="00D55F9F">
      <w:pPr>
        <w:spacing w:after="0" w:line="360" w:lineRule="auto"/>
        <w:ind w:left="720" w:firstLine="720"/>
        <w:jc w:val="both"/>
        <w:rPr>
          <w:rFonts w:ascii="Tahoma" w:hAnsi="Tahoma" w:cs="Tahoma"/>
          <w:color w:val="002060"/>
          <w:sz w:val="24"/>
          <w:szCs w:val="24"/>
          <w:lang w:val="vi-VN"/>
        </w:rPr>
      </w:pPr>
      <w:r w:rsidRPr="00D55F9F">
        <w:rPr>
          <w:rFonts w:ascii="Tahoma" w:eastAsia="SimSun" w:hAnsi="SimSun" w:cs="Tahoma"/>
          <w:color w:val="002060"/>
          <w:sz w:val="24"/>
          <w:szCs w:val="24"/>
          <w:lang w:val="vi-VN"/>
        </w:rPr>
        <w:t>喜得鱸兒三脚在</w:t>
      </w:r>
      <w:r w:rsidRPr="00D55F9F">
        <w:rPr>
          <w:rFonts w:ascii="Tahoma" w:eastAsia="SimSun" w:hAnsi="Tahoma" w:cs="Tahoma"/>
          <w:color w:val="002060"/>
          <w:sz w:val="24"/>
          <w:szCs w:val="24"/>
          <w:lang w:val="vi-VN"/>
        </w:rPr>
        <w:tab/>
      </w:r>
      <w:r w:rsidRPr="00D55F9F">
        <w:rPr>
          <w:rFonts w:ascii="Tahoma" w:eastAsia="SimSun" w:hAnsi="Tahoma" w:cs="Tahoma"/>
          <w:color w:val="002060"/>
          <w:sz w:val="24"/>
          <w:szCs w:val="24"/>
          <w:lang w:val="vi-VN"/>
        </w:rPr>
        <w:tab/>
      </w:r>
      <w:r w:rsidRPr="00D55F9F">
        <w:rPr>
          <w:rFonts w:ascii="Tahoma" w:hAnsi="Tahoma" w:cs="Tahoma"/>
          <w:color w:val="002060"/>
          <w:sz w:val="24"/>
          <w:szCs w:val="24"/>
          <w:lang w:val="vi-VN"/>
        </w:rPr>
        <w:t>Mừng được con lừa ba chân còn đó,</w:t>
      </w:r>
    </w:p>
    <w:p w:rsidR="00D55F9F" w:rsidRPr="00D55F9F" w:rsidRDefault="00D55F9F" w:rsidP="00D55F9F">
      <w:pPr>
        <w:spacing w:after="240" w:line="360" w:lineRule="auto"/>
        <w:ind w:left="720" w:firstLine="720"/>
        <w:jc w:val="both"/>
        <w:rPr>
          <w:rFonts w:ascii="Tahoma" w:hAnsi="Tahoma" w:cs="Tahoma"/>
          <w:color w:val="002060"/>
          <w:sz w:val="24"/>
          <w:szCs w:val="24"/>
          <w:lang w:val="vi-VN"/>
        </w:rPr>
      </w:pPr>
      <w:r w:rsidRPr="00D55F9F">
        <w:rPr>
          <w:rFonts w:ascii="Tahoma" w:eastAsia="SimSun" w:hAnsi="SimSun" w:cs="Tahoma"/>
          <w:color w:val="002060"/>
          <w:sz w:val="24"/>
          <w:szCs w:val="24"/>
          <w:lang w:val="vi-VN"/>
        </w:rPr>
        <w:t>驀騎打趂上高峰</w:t>
      </w:r>
      <w:r>
        <w:rPr>
          <w:rFonts w:ascii="Tahoma" w:eastAsia="SimSun" w:hAnsi="Tahoma" w:cs="Tahoma"/>
          <w:color w:val="002060"/>
          <w:sz w:val="24"/>
          <w:szCs w:val="24"/>
          <w:lang w:val="vi-VN"/>
        </w:rPr>
        <w:tab/>
      </w:r>
      <w:r w:rsidRPr="00D55F9F">
        <w:rPr>
          <w:rFonts w:ascii="Tahoma" w:eastAsia="SimSun" w:hAnsi="Tahoma" w:cs="Tahoma"/>
          <w:color w:val="002060"/>
          <w:sz w:val="24"/>
          <w:szCs w:val="24"/>
          <w:lang w:val="vi-VN"/>
        </w:rPr>
        <w:tab/>
      </w:r>
      <w:r w:rsidRPr="00D55F9F">
        <w:rPr>
          <w:rFonts w:ascii="Tahoma" w:hAnsi="Tahoma" w:cs="Tahoma"/>
          <w:color w:val="002060"/>
          <w:sz w:val="24"/>
          <w:szCs w:val="24"/>
          <w:lang w:val="vi-VN"/>
        </w:rPr>
        <w:t>Cưỡi mà lên thẳng ngọn núi cao.</w:t>
      </w:r>
    </w:p>
    <w:p w:rsidR="00D55F9F" w:rsidRPr="00D55F9F" w:rsidRDefault="00D55F9F" w:rsidP="00D55F9F">
      <w:pPr>
        <w:spacing w:after="0" w:line="360" w:lineRule="auto"/>
        <w:ind w:left="1440" w:firstLine="720"/>
        <w:jc w:val="both"/>
        <w:rPr>
          <w:rFonts w:ascii="Tahoma" w:hAnsi="Tahoma" w:cs="Tahoma"/>
          <w:i/>
          <w:color w:val="002060"/>
          <w:sz w:val="24"/>
          <w:szCs w:val="24"/>
          <w:lang w:val="vi-VN"/>
        </w:rPr>
      </w:pPr>
      <w:r w:rsidRPr="00D55F9F">
        <w:rPr>
          <w:rFonts w:ascii="Tahoma" w:hAnsi="Tahoma" w:cs="Tahoma"/>
          <w:i/>
          <w:color w:val="002060"/>
          <w:sz w:val="24"/>
          <w:szCs w:val="24"/>
          <w:lang w:val="vi-VN"/>
        </w:rPr>
        <w:t>Bốn núi cheo leo vạn khóm xanh,</w:t>
      </w:r>
    </w:p>
    <w:p w:rsidR="00D55F9F" w:rsidRPr="00D55F9F" w:rsidRDefault="00D55F9F" w:rsidP="00D55F9F">
      <w:pPr>
        <w:spacing w:after="0" w:line="360" w:lineRule="auto"/>
        <w:ind w:left="1440" w:firstLine="720"/>
        <w:jc w:val="both"/>
        <w:rPr>
          <w:rFonts w:ascii="Tahoma" w:hAnsi="Tahoma" w:cs="Tahoma"/>
          <w:color w:val="002060"/>
          <w:sz w:val="24"/>
          <w:szCs w:val="24"/>
          <w:lang w:val="vi-VN"/>
        </w:rPr>
      </w:pPr>
      <w:r w:rsidRPr="00D55F9F">
        <w:rPr>
          <w:rFonts w:ascii="Tahoma" w:hAnsi="Tahoma" w:cs="Tahoma"/>
          <w:i/>
          <w:color w:val="002060"/>
          <w:sz w:val="24"/>
          <w:szCs w:val="24"/>
          <w:lang w:val="vi-VN"/>
        </w:rPr>
        <w:t xml:space="preserve">Muôn loài </w:t>
      </w:r>
      <w:r>
        <w:rPr>
          <w:rFonts w:ascii="Tahoma" w:hAnsi="Tahoma" w:cs="Tahoma"/>
          <w:i/>
          <w:color w:val="002060"/>
          <w:sz w:val="24"/>
          <w:szCs w:val="24"/>
          <w:lang w:val="vi-VN"/>
        </w:rPr>
        <w:t xml:space="preserve"> </w:t>
      </w:r>
      <w:r w:rsidRPr="00D55F9F">
        <w:rPr>
          <w:rFonts w:ascii="Tahoma" w:hAnsi="Tahoma" w:cs="Tahoma"/>
          <w:color w:val="632423"/>
          <w:sz w:val="24"/>
          <w:szCs w:val="24"/>
          <w:u w:val="double"/>
          <w:lang w:val="vi-VN"/>
        </w:rPr>
        <w:t>Không</w:t>
      </w:r>
      <w:r w:rsidRPr="00D55F9F">
        <w:rPr>
          <w:rFonts w:ascii="Tahoma" w:hAnsi="Tahoma" w:cs="Tahoma"/>
          <w:i/>
          <w:color w:val="002060"/>
          <w:sz w:val="24"/>
          <w:szCs w:val="24"/>
          <w:lang w:val="vi-VN"/>
        </w:rPr>
        <w:t xml:space="preserve"> cả, hiểu cho rành</w:t>
      </w:r>
      <w:r w:rsidRPr="00D55F9F">
        <w:rPr>
          <w:rFonts w:ascii="Tahoma" w:hAnsi="Tahoma" w:cs="Tahoma"/>
          <w:color w:val="002060"/>
          <w:sz w:val="24"/>
          <w:szCs w:val="24"/>
          <w:lang w:val="vi-VN"/>
        </w:rPr>
        <w:t>;</w:t>
      </w:r>
      <w:r>
        <w:rPr>
          <w:rFonts w:ascii="Tahoma" w:hAnsi="Tahoma" w:cs="Tahoma"/>
          <w:color w:val="002060"/>
          <w:sz w:val="24"/>
          <w:szCs w:val="24"/>
          <w:lang w:val="vi-VN"/>
        </w:rPr>
        <w:t xml:space="preserve"> </w:t>
      </w:r>
      <w:r w:rsidRPr="00D55F9F">
        <w:rPr>
          <w:rFonts w:ascii="Tahoma" w:hAnsi="Tahoma" w:cs="Tahoma"/>
          <w:color w:val="002060"/>
          <w:sz w:val="24"/>
          <w:szCs w:val="24"/>
          <w:lang w:val="vi-VN"/>
        </w:rPr>
        <w:t>(</w:t>
      </w:r>
      <w:r w:rsidRPr="00D55F9F">
        <w:rPr>
          <w:rFonts w:ascii="Tahoma" w:hAnsi="Tahoma" w:cs="Tahoma"/>
          <w:color w:val="002060"/>
          <w:sz w:val="20"/>
          <w:szCs w:val="20"/>
          <w:lang w:val="vi-VN"/>
        </w:rPr>
        <w:t>Không</w:t>
      </w:r>
      <w:r w:rsidRPr="00547158">
        <w:rPr>
          <w:rFonts w:ascii="Tahoma" w:hAnsi="Tahoma" w:cs="Tahoma"/>
          <w:color w:val="002060"/>
          <w:sz w:val="20"/>
          <w:szCs w:val="20"/>
          <w:lang w:val="vi-VN"/>
        </w:rPr>
        <w:t xml:space="preserve"> = Không tính</w:t>
      </w:r>
      <w:r w:rsidRPr="00D55F9F">
        <w:rPr>
          <w:rFonts w:ascii="Tahoma" w:hAnsi="Tahoma" w:cs="Tahoma"/>
          <w:color w:val="002060"/>
          <w:sz w:val="24"/>
          <w:szCs w:val="24"/>
          <w:lang w:val="vi-VN"/>
        </w:rPr>
        <w:t>)</w:t>
      </w:r>
    </w:p>
    <w:p w:rsidR="00D55F9F" w:rsidRPr="00D55F9F" w:rsidRDefault="00D55F9F" w:rsidP="00D55F9F">
      <w:pPr>
        <w:spacing w:after="0" w:line="360" w:lineRule="auto"/>
        <w:ind w:left="1440" w:firstLine="720"/>
        <w:jc w:val="both"/>
        <w:rPr>
          <w:rFonts w:ascii="Tahoma" w:hAnsi="Tahoma" w:cs="Tahoma"/>
          <w:i/>
          <w:color w:val="002060"/>
          <w:sz w:val="24"/>
          <w:szCs w:val="24"/>
          <w:lang w:val="vi-VN"/>
        </w:rPr>
      </w:pPr>
      <w:r w:rsidRPr="00D55F9F">
        <w:rPr>
          <w:rFonts w:ascii="Tahoma" w:hAnsi="Tahoma" w:cs="Tahoma"/>
          <w:i/>
          <w:color w:val="002060"/>
          <w:sz w:val="24"/>
          <w:szCs w:val="24"/>
          <w:lang w:val="vi-VN"/>
        </w:rPr>
        <w:t>Lừa ba chân đó, may tìm được,</w:t>
      </w:r>
    </w:p>
    <w:p w:rsidR="00D55F9F" w:rsidRPr="00D55F9F" w:rsidRDefault="00D55F9F" w:rsidP="00D55F9F">
      <w:pPr>
        <w:spacing w:after="120" w:line="360" w:lineRule="auto"/>
        <w:ind w:left="1440" w:firstLine="720"/>
        <w:jc w:val="both"/>
        <w:rPr>
          <w:rFonts w:ascii="Tahoma" w:hAnsi="Tahoma" w:cs="Tahoma"/>
          <w:i/>
          <w:color w:val="002060"/>
          <w:sz w:val="24"/>
          <w:szCs w:val="24"/>
          <w:lang w:val="vi-VN"/>
        </w:rPr>
      </w:pPr>
      <w:r w:rsidRPr="00D55F9F">
        <w:rPr>
          <w:rFonts w:ascii="Tahoma" w:hAnsi="Tahoma" w:cs="Tahoma"/>
          <w:i/>
          <w:color w:val="002060"/>
          <w:sz w:val="24"/>
          <w:szCs w:val="24"/>
          <w:lang w:val="vi-VN"/>
        </w:rPr>
        <w:t>Lên thẳng non cao sấn bước nhanh.</w:t>
      </w:r>
    </w:p>
    <w:p w:rsidR="00D55F9F" w:rsidRPr="00D55F9F" w:rsidRDefault="00D55F9F" w:rsidP="00D55F9F">
      <w:pPr>
        <w:spacing w:line="360" w:lineRule="auto"/>
        <w:ind w:left="2880" w:firstLine="720"/>
        <w:jc w:val="both"/>
        <w:rPr>
          <w:rFonts w:ascii="Tahoma" w:hAnsi="Tahoma" w:cs="Tahoma"/>
          <w:color w:val="002060"/>
          <w:lang w:val="vi-VN"/>
        </w:rPr>
      </w:pPr>
      <w:r w:rsidRPr="00D55F9F">
        <w:rPr>
          <w:rFonts w:ascii="Tahoma" w:hAnsi="Tahoma" w:cs="Tahoma"/>
          <w:color w:val="002060"/>
          <w:lang w:val="vi-VN"/>
        </w:rPr>
        <w:t xml:space="preserve"> (Đỗ Văn Hỷ - Đào Phương Bình – Băng Thanh)</w:t>
      </w:r>
    </w:p>
    <w:p w:rsidR="00D55F9F" w:rsidRPr="001E3E94" w:rsidRDefault="00D55F9F" w:rsidP="00D55F9F">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o0o</w:t>
      </w:r>
    </w:p>
    <w:p w:rsidR="00120105" w:rsidRPr="002A2741" w:rsidRDefault="00120105" w:rsidP="00120105">
      <w:pPr>
        <w:spacing w:after="120" w:line="360" w:lineRule="auto"/>
        <w:jc w:val="both"/>
        <w:rPr>
          <w:rFonts w:ascii="Tahoma" w:hAnsi="Tahoma" w:cs="Tahoma"/>
          <w:b/>
          <w:color w:val="C00000"/>
          <w:sz w:val="28"/>
          <w:szCs w:val="28"/>
          <w:lang w:val="vi-VN"/>
        </w:rPr>
      </w:pPr>
      <w:r w:rsidRPr="002A2741">
        <w:rPr>
          <w:rFonts w:ascii="Tahoma" w:hAnsi="Tahoma" w:cs="Tahoma"/>
          <w:b/>
          <w:bCs/>
          <w:color w:val="C00000"/>
          <w:sz w:val="28"/>
          <w:szCs w:val="28"/>
          <w:lang w:val="vi-VN"/>
        </w:rPr>
        <w:t>Tứ Thần Túc.</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b/>
          <w:bCs/>
          <w:color w:val="002060"/>
          <w:sz w:val="24"/>
          <w:szCs w:val="24"/>
          <w:lang w:val="vi-VN"/>
        </w:rPr>
        <w:t>Tứ Thần Túc</w:t>
      </w:r>
      <w:r w:rsidRPr="002A2741">
        <w:rPr>
          <w:rFonts w:ascii="Tahoma" w:hAnsi="Tahoma" w:cs="Tahoma"/>
          <w:b/>
          <w:bCs/>
          <w:color w:val="0070C0"/>
          <w:sz w:val="24"/>
          <w:szCs w:val="24"/>
          <w:lang w:val="vi-VN"/>
        </w:rPr>
        <w:t xml:space="preserve"> </w:t>
      </w:r>
      <w:r w:rsidRPr="002A2741">
        <w:rPr>
          <w:rFonts w:ascii="Tahoma" w:hAnsi="Tahoma" w:cs="Tahoma"/>
          <w:color w:val="002060"/>
          <w:sz w:val="24"/>
          <w:szCs w:val="24"/>
          <w:lang w:val="vi-VN"/>
        </w:rPr>
        <w:t>(</w:t>
      </w:r>
      <w:r w:rsidRPr="002A2741">
        <w:rPr>
          <w:rFonts w:ascii="Tahoma" w:eastAsia="SimSun" w:hAnsi="SimSun" w:cs="Tahoma"/>
          <w:color w:val="002060"/>
          <w:sz w:val="24"/>
          <w:szCs w:val="24"/>
          <w:lang w:val="vi-VN"/>
        </w:rPr>
        <w:t>四神足</w:t>
      </w:r>
      <w:r w:rsidRPr="002A2741">
        <w:rPr>
          <w:rFonts w:ascii="Tahoma" w:hAnsi="Tahoma" w:cs="Tahoma"/>
          <w:color w:val="002060"/>
          <w:sz w:val="24"/>
          <w:szCs w:val="24"/>
          <w:lang w:val="vi-VN"/>
        </w:rPr>
        <w:t>;  P: Cattāro iddhi-pādā;  S: Catvāri ṛddhipāda;  E: Four bases of magical/mental/supernatural power).</w:t>
      </w:r>
    </w:p>
    <w:p w:rsidR="00120105" w:rsidRPr="002A2741" w:rsidRDefault="00120105" w:rsidP="00120105">
      <w:pPr>
        <w:spacing w:after="120" w:line="360" w:lineRule="auto"/>
        <w:jc w:val="both"/>
        <w:rPr>
          <w:rFonts w:ascii="Tahoma" w:hAnsi="Tahoma" w:cs="Tahoma"/>
          <w:b/>
          <w:bCs/>
          <w:color w:val="002060"/>
          <w:sz w:val="24"/>
          <w:szCs w:val="24"/>
          <w:lang w:val="vi-VN"/>
        </w:rPr>
      </w:pPr>
      <w:r w:rsidRPr="002A2741">
        <w:rPr>
          <w:rFonts w:ascii="Tahoma" w:hAnsi="Tahoma" w:cs="Tahoma"/>
          <w:color w:val="002060"/>
          <w:sz w:val="24"/>
          <w:szCs w:val="24"/>
          <w:lang w:val="vi-VN"/>
        </w:rPr>
        <w:t xml:space="preserve"> </w:t>
      </w:r>
      <w:r w:rsidRPr="002A2741">
        <w:rPr>
          <w:rFonts w:ascii="Tahoma" w:hAnsi="Tahoma" w:cs="Tahoma"/>
          <w:color w:val="002060"/>
          <w:sz w:val="24"/>
          <w:szCs w:val="24"/>
          <w:lang w:val="vi-VN"/>
        </w:rPr>
        <w:tab/>
      </w:r>
      <w:r w:rsidRPr="002A2741">
        <w:rPr>
          <w:rFonts w:ascii="Tahoma" w:hAnsi="Tahoma" w:cs="Tahoma"/>
          <w:bCs/>
          <w:iCs/>
          <w:color w:val="002060"/>
          <w:sz w:val="24"/>
          <w:szCs w:val="24"/>
          <w:lang w:val="vi-VN"/>
        </w:rPr>
        <w:t>Tứ Thần Túc</w:t>
      </w:r>
      <w:r w:rsidRPr="002A2741">
        <w:rPr>
          <w:rFonts w:ascii="Tahoma" w:hAnsi="Tahoma" w:cs="Tahoma"/>
          <w:color w:val="002060"/>
          <w:sz w:val="24"/>
          <w:szCs w:val="24"/>
          <w:lang w:val="vi-VN"/>
        </w:rPr>
        <w:t xml:space="preserve"> còn gọi là </w:t>
      </w:r>
      <w:r w:rsidRPr="002A2741">
        <w:rPr>
          <w:rFonts w:ascii="Tahoma" w:hAnsi="Tahoma" w:cs="Tahoma"/>
          <w:b/>
          <w:bCs/>
          <w:i/>
          <w:iCs/>
          <w:color w:val="002060"/>
          <w:sz w:val="24"/>
          <w:szCs w:val="24"/>
          <w:lang w:val="vi-VN"/>
        </w:rPr>
        <w:t>Tứ Như Ý Túc</w:t>
      </w:r>
      <w:r w:rsidRPr="002A2741">
        <w:rPr>
          <w:rFonts w:ascii="Tahoma" w:hAnsi="Tahoma" w:cs="Tahoma"/>
          <w:color w:val="002060"/>
          <w:sz w:val="24"/>
          <w:szCs w:val="24"/>
          <w:lang w:val="vi-VN"/>
        </w:rPr>
        <w:t xml:space="preserve"> </w:t>
      </w:r>
      <w:r w:rsidRPr="002A2741">
        <w:rPr>
          <w:rFonts w:ascii="Tahoma" w:eastAsia="SimSun" w:hAnsi="SimSun" w:cs="Tahoma"/>
          <w:color w:val="002060"/>
          <w:sz w:val="24"/>
          <w:szCs w:val="24"/>
          <w:lang w:val="vi-VN"/>
        </w:rPr>
        <w:t>四如意足</w:t>
      </w:r>
      <w:r w:rsidRPr="002A2741">
        <w:rPr>
          <w:rFonts w:ascii="Tahoma" w:eastAsia="SimSun" w:hAnsi="Tahoma" w:cs="Tahoma"/>
          <w:color w:val="002060"/>
          <w:sz w:val="24"/>
          <w:szCs w:val="24"/>
          <w:lang w:val="vi-VN"/>
        </w:rPr>
        <w:t xml:space="preserve">, đây là biểu hiện 4 năng lực có được từ </w:t>
      </w:r>
      <w:r w:rsidRPr="002A2741">
        <w:rPr>
          <w:rFonts w:ascii="Tahoma" w:eastAsia="SimSun" w:hAnsi="Tahoma" w:cs="Tahoma"/>
          <w:i/>
          <w:color w:val="002060"/>
          <w:sz w:val="24"/>
          <w:szCs w:val="24"/>
          <w:lang w:val="vi-VN"/>
        </w:rPr>
        <w:t>nhất tâm bất loạn</w:t>
      </w:r>
      <w:r w:rsidRPr="002A2741">
        <w:rPr>
          <w:rFonts w:ascii="Tahoma" w:eastAsia="SimSun" w:hAnsi="Tahoma" w:cs="Tahoma"/>
          <w:color w:val="002060"/>
          <w:sz w:val="24"/>
          <w:szCs w:val="24"/>
          <w:lang w:val="vi-VN"/>
        </w:rPr>
        <w:t>, là dạng chi tiết hóa Chánh định trong Bát Chánh Đạo, đó là:</w:t>
      </w:r>
    </w:p>
    <w:p w:rsidR="00120105" w:rsidRPr="00A24F4F" w:rsidRDefault="00120105" w:rsidP="00120105">
      <w:pPr>
        <w:spacing w:after="0" w:line="360" w:lineRule="auto"/>
        <w:ind w:firstLine="720"/>
        <w:jc w:val="both"/>
        <w:rPr>
          <w:rFonts w:ascii="Tahoma" w:hAnsi="Tahoma" w:cs="Tahoma"/>
          <w:color w:val="002060"/>
          <w:sz w:val="24"/>
          <w:szCs w:val="24"/>
        </w:rPr>
      </w:pPr>
      <w:r w:rsidRPr="00542289">
        <w:rPr>
          <w:rFonts w:ascii="Tahoma" w:hAnsi="Tahoma" w:cs="Tahoma"/>
          <w:b/>
          <w:bCs/>
          <w:color w:val="632423"/>
          <w:sz w:val="24"/>
          <w:szCs w:val="24"/>
        </w:rPr>
        <w:t>1) Dục thần túc</w:t>
      </w:r>
      <w:r w:rsidRPr="00A24F4F">
        <w:rPr>
          <w:rFonts w:ascii="Tahoma" w:hAnsi="Tahoma" w:cs="Tahoma"/>
          <w:color w:val="002060"/>
          <w:sz w:val="24"/>
          <w:szCs w:val="24"/>
        </w:rPr>
        <w:t xml:space="preserve"> (</w:t>
      </w:r>
      <w:r w:rsidRPr="00A24F4F">
        <w:rPr>
          <w:rFonts w:ascii="Tahoma" w:eastAsia="SimSun" w:hAnsi="SimSun" w:cs="Tahoma"/>
          <w:color w:val="002060"/>
          <w:sz w:val="24"/>
          <w:szCs w:val="24"/>
        </w:rPr>
        <w:t>欲神足</w:t>
      </w:r>
      <w:r w:rsidRPr="00A24F4F">
        <w:rPr>
          <w:rFonts w:ascii="Tahoma" w:eastAsia="MS Gothic" w:hAnsi="Tahoma" w:cs="Tahoma"/>
          <w:color w:val="002060"/>
          <w:sz w:val="24"/>
          <w:szCs w:val="24"/>
        </w:rPr>
        <w:t xml:space="preserve">;  </w:t>
      </w:r>
      <w:r w:rsidRPr="00A24F4F">
        <w:rPr>
          <w:rFonts w:ascii="Tahoma" w:hAnsi="Tahoma" w:cs="Tahoma"/>
          <w:color w:val="002060"/>
          <w:sz w:val="24"/>
          <w:szCs w:val="24"/>
        </w:rPr>
        <w:t xml:space="preserve">P: Chanda;  S: Chanda;  E: Will):  </w:t>
      </w:r>
    </w:p>
    <w:p w:rsidR="00120105" w:rsidRPr="00A24F4F" w:rsidRDefault="00120105" w:rsidP="00120105">
      <w:pPr>
        <w:spacing w:after="240" w:line="360" w:lineRule="auto"/>
        <w:ind w:firstLine="720"/>
        <w:jc w:val="both"/>
        <w:rPr>
          <w:rFonts w:ascii="Tahoma" w:hAnsi="Tahoma" w:cs="Tahoma"/>
          <w:color w:val="002060"/>
          <w:sz w:val="24"/>
          <w:szCs w:val="24"/>
        </w:rPr>
      </w:pPr>
      <w:r w:rsidRPr="00A24F4F">
        <w:rPr>
          <w:rFonts w:ascii="Tahoma" w:hAnsi="Tahoma" w:cs="Tahoma"/>
          <w:color w:val="002060"/>
          <w:sz w:val="24"/>
          <w:szCs w:val="24"/>
        </w:rPr>
        <w:t xml:space="preserve">Đó là </w:t>
      </w:r>
      <w:r w:rsidRPr="00A24F4F">
        <w:rPr>
          <w:rFonts w:ascii="Tahoma" w:hAnsi="Tahoma" w:cs="Tahoma"/>
          <w:i/>
          <w:iCs/>
          <w:color w:val="984806"/>
          <w:sz w:val="24"/>
          <w:szCs w:val="24"/>
          <w:u w:val="double"/>
        </w:rPr>
        <w:t>tâm mãnh liệt</w:t>
      </w:r>
      <w:r w:rsidRPr="00A24F4F">
        <w:rPr>
          <w:rFonts w:ascii="Tahoma" w:eastAsia="SimSun" w:hAnsi="Tahoma" w:cs="Tahoma"/>
          <w:color w:val="002060"/>
          <w:sz w:val="24"/>
          <w:szCs w:val="24"/>
        </w:rPr>
        <w:t xml:space="preserve"> </w:t>
      </w:r>
      <w:bookmarkStart w:id="228" w:name="_Hlk16000281"/>
      <w:r w:rsidRPr="00A24F4F">
        <w:rPr>
          <w:rFonts w:ascii="Tahoma" w:eastAsia="SimSun" w:hAnsi="Tahoma" w:cs="Tahoma"/>
          <w:color w:val="002060"/>
          <w:sz w:val="24"/>
          <w:szCs w:val="24"/>
        </w:rPr>
        <w:t>với đạo quả</w:t>
      </w:r>
      <w:bookmarkEnd w:id="228"/>
      <w:r w:rsidRPr="00A24F4F">
        <w:rPr>
          <w:rFonts w:ascii="Tahoma" w:hAnsi="Tahoma" w:cs="Tahoma"/>
          <w:color w:val="002060"/>
          <w:sz w:val="24"/>
          <w:szCs w:val="24"/>
        </w:rPr>
        <w:t>, mà không một chướng ngại nào khởi lên từ bên ngoài hay bên trong có thể ngăn chặn.</w:t>
      </w:r>
    </w:p>
    <w:p w:rsidR="00120105" w:rsidRPr="00A24F4F" w:rsidRDefault="00120105" w:rsidP="00120105">
      <w:pPr>
        <w:spacing w:after="0" w:line="360" w:lineRule="auto"/>
        <w:ind w:firstLine="720"/>
        <w:jc w:val="both"/>
        <w:rPr>
          <w:rFonts w:ascii="Tahoma" w:hAnsi="Tahoma" w:cs="Tahoma"/>
          <w:color w:val="002060"/>
          <w:sz w:val="24"/>
          <w:szCs w:val="24"/>
        </w:rPr>
      </w:pPr>
      <w:r w:rsidRPr="00542289">
        <w:rPr>
          <w:rFonts w:ascii="Tahoma" w:hAnsi="Tahoma" w:cs="Tahoma"/>
          <w:b/>
          <w:bCs/>
          <w:color w:val="632423"/>
          <w:sz w:val="24"/>
          <w:szCs w:val="24"/>
        </w:rPr>
        <w:t>2) Cần thần túc</w:t>
      </w:r>
      <w:r w:rsidRPr="00A24F4F">
        <w:rPr>
          <w:rFonts w:ascii="Tahoma" w:hAnsi="Tahoma" w:cs="Tahoma"/>
          <w:color w:val="002060"/>
          <w:sz w:val="24"/>
          <w:szCs w:val="24"/>
        </w:rPr>
        <w:t xml:space="preserve"> (</w:t>
      </w:r>
      <w:r w:rsidRPr="00A24F4F">
        <w:rPr>
          <w:rFonts w:ascii="Tahoma" w:eastAsia="SimSun" w:hAnsi="SimSun" w:cs="Tahoma"/>
          <w:color w:val="002060"/>
          <w:sz w:val="24"/>
          <w:szCs w:val="24"/>
        </w:rPr>
        <w:t>勤神足</w:t>
      </w:r>
      <w:r w:rsidRPr="00A24F4F">
        <w:rPr>
          <w:rFonts w:ascii="Tahoma" w:hAnsi="Tahoma" w:cs="Tahoma"/>
          <w:color w:val="002060"/>
          <w:sz w:val="24"/>
          <w:szCs w:val="24"/>
        </w:rPr>
        <w:t xml:space="preserve">;  P: Viriya;  S: Vīrya;  E: Energy):  </w:t>
      </w:r>
    </w:p>
    <w:p w:rsidR="00120105" w:rsidRPr="00A24F4F" w:rsidRDefault="00120105" w:rsidP="00120105">
      <w:pPr>
        <w:spacing w:after="240" w:line="360" w:lineRule="auto"/>
        <w:ind w:firstLine="720"/>
        <w:jc w:val="both"/>
        <w:rPr>
          <w:rFonts w:ascii="Tahoma" w:hAnsi="Tahoma" w:cs="Tahoma"/>
          <w:color w:val="002060"/>
          <w:sz w:val="24"/>
          <w:szCs w:val="24"/>
        </w:rPr>
      </w:pPr>
      <w:r w:rsidRPr="00A24F4F">
        <w:rPr>
          <w:rFonts w:ascii="Tahoma" w:hAnsi="Tahoma" w:cs="Tahoma"/>
          <w:color w:val="002060"/>
          <w:sz w:val="24"/>
          <w:szCs w:val="24"/>
        </w:rPr>
        <w:t xml:space="preserve">Đó là </w:t>
      </w:r>
      <w:r w:rsidRPr="00A24F4F">
        <w:rPr>
          <w:rFonts w:ascii="Tahoma" w:hAnsi="Tahoma" w:cs="Tahoma"/>
          <w:i/>
          <w:iCs/>
          <w:color w:val="984806"/>
          <w:sz w:val="24"/>
          <w:szCs w:val="24"/>
          <w:u w:val="double"/>
        </w:rPr>
        <w:t>tâm tinh chuyên</w:t>
      </w:r>
      <w:r w:rsidRPr="00A24F4F">
        <w:rPr>
          <w:rFonts w:ascii="Tahoma" w:hAnsi="Tahoma" w:cs="Tahoma"/>
          <w:color w:val="002060"/>
          <w:sz w:val="24"/>
          <w:szCs w:val="24"/>
        </w:rPr>
        <w:t xml:space="preserve"> với thành tựu đạo quả. </w:t>
      </w:r>
    </w:p>
    <w:p w:rsidR="00120105" w:rsidRPr="00A24F4F" w:rsidRDefault="00120105" w:rsidP="00120105">
      <w:pPr>
        <w:spacing w:after="0" w:line="360" w:lineRule="auto"/>
        <w:ind w:firstLine="720"/>
        <w:jc w:val="both"/>
        <w:rPr>
          <w:rFonts w:ascii="Tahoma" w:hAnsi="Tahoma" w:cs="Tahoma"/>
          <w:color w:val="002060"/>
          <w:sz w:val="24"/>
          <w:szCs w:val="24"/>
        </w:rPr>
      </w:pPr>
      <w:r w:rsidRPr="00542289">
        <w:rPr>
          <w:rFonts w:ascii="Tahoma" w:hAnsi="Tahoma" w:cs="Tahoma"/>
          <w:b/>
          <w:bCs/>
          <w:color w:val="632423"/>
          <w:sz w:val="24"/>
          <w:szCs w:val="24"/>
        </w:rPr>
        <w:t>3) Tâm thần túc</w:t>
      </w:r>
      <w:r w:rsidRPr="00A24F4F">
        <w:rPr>
          <w:rFonts w:ascii="Tahoma" w:hAnsi="Tahoma" w:cs="Tahoma"/>
          <w:color w:val="002060"/>
          <w:sz w:val="24"/>
          <w:szCs w:val="24"/>
        </w:rPr>
        <w:t xml:space="preserve"> (</w:t>
      </w:r>
      <w:r w:rsidRPr="00A24F4F">
        <w:rPr>
          <w:rFonts w:ascii="Tahoma" w:eastAsia="SimSun" w:hAnsi="SimSun" w:cs="Tahoma"/>
          <w:color w:val="002060"/>
          <w:sz w:val="24"/>
          <w:szCs w:val="24"/>
        </w:rPr>
        <w:t>心神足</w:t>
      </w:r>
      <w:r w:rsidRPr="00A24F4F">
        <w:rPr>
          <w:rFonts w:ascii="Tahoma" w:hAnsi="Tahoma" w:cs="Tahoma"/>
          <w:color w:val="002060"/>
          <w:sz w:val="24"/>
          <w:szCs w:val="24"/>
        </w:rPr>
        <w:t xml:space="preserve">;  P: Citta;  S: Citta;  E: Consciousness):  </w:t>
      </w:r>
    </w:p>
    <w:p w:rsidR="00120105" w:rsidRPr="00A24F4F" w:rsidRDefault="00120105" w:rsidP="00120105">
      <w:pPr>
        <w:spacing w:after="240" w:line="360" w:lineRule="auto"/>
        <w:ind w:firstLine="720"/>
        <w:jc w:val="both"/>
        <w:rPr>
          <w:rFonts w:ascii="Tahoma" w:hAnsi="Tahoma" w:cs="Tahoma"/>
          <w:color w:val="002060"/>
          <w:sz w:val="24"/>
          <w:szCs w:val="24"/>
        </w:rPr>
      </w:pPr>
      <w:r w:rsidRPr="00A24F4F">
        <w:rPr>
          <w:rFonts w:ascii="Tahoma" w:hAnsi="Tahoma" w:cs="Tahoma"/>
          <w:color w:val="002060"/>
          <w:sz w:val="24"/>
          <w:szCs w:val="24"/>
        </w:rPr>
        <w:t xml:space="preserve">Đó là </w:t>
      </w:r>
      <w:r w:rsidRPr="00A24F4F">
        <w:rPr>
          <w:rFonts w:ascii="Tahoma" w:hAnsi="Tahoma" w:cs="Tahoma"/>
          <w:i/>
          <w:iCs/>
          <w:color w:val="984806"/>
          <w:sz w:val="24"/>
          <w:szCs w:val="24"/>
          <w:u w:val="double"/>
        </w:rPr>
        <w:t>tâm gắn bó</w:t>
      </w:r>
      <w:r w:rsidRPr="00A24F4F">
        <w:rPr>
          <w:rFonts w:ascii="Tahoma" w:hAnsi="Tahoma" w:cs="Tahoma"/>
          <w:color w:val="002060"/>
          <w:sz w:val="24"/>
          <w:szCs w:val="24"/>
        </w:rPr>
        <w:t xml:space="preserve"> khắn khít với đạo quả, cho dù sống giữa những an vui xinh đẹp của thế gian, giữa những quyền lực địa vị và tiền tài nơi thế-tục.</w:t>
      </w:r>
    </w:p>
    <w:p w:rsidR="00120105" w:rsidRPr="00A24F4F" w:rsidRDefault="00120105" w:rsidP="00120105">
      <w:pPr>
        <w:spacing w:after="0" w:line="360" w:lineRule="auto"/>
        <w:ind w:firstLine="720"/>
        <w:jc w:val="both"/>
        <w:rPr>
          <w:rFonts w:ascii="Tahoma" w:hAnsi="Tahoma" w:cs="Tahoma"/>
          <w:color w:val="002060"/>
          <w:sz w:val="24"/>
          <w:szCs w:val="24"/>
        </w:rPr>
      </w:pPr>
      <w:r w:rsidRPr="00542289">
        <w:rPr>
          <w:rFonts w:ascii="Tahoma" w:hAnsi="Tahoma" w:cs="Tahoma"/>
          <w:b/>
          <w:bCs/>
          <w:color w:val="632423"/>
          <w:sz w:val="24"/>
          <w:szCs w:val="24"/>
        </w:rPr>
        <w:t>4) Quán thần túc</w:t>
      </w:r>
      <w:r w:rsidRPr="00A24F4F">
        <w:rPr>
          <w:rFonts w:ascii="Tahoma" w:hAnsi="Tahoma" w:cs="Tahoma"/>
          <w:color w:val="002060"/>
          <w:sz w:val="24"/>
          <w:szCs w:val="24"/>
        </w:rPr>
        <w:t xml:space="preserve"> (</w:t>
      </w:r>
      <w:r w:rsidRPr="00A24F4F">
        <w:rPr>
          <w:rFonts w:ascii="Tahoma" w:eastAsia="SimSun" w:hAnsi="SimSun" w:cs="Tahoma"/>
          <w:color w:val="002060"/>
          <w:sz w:val="24"/>
          <w:szCs w:val="24"/>
        </w:rPr>
        <w:t>觀神足</w:t>
      </w:r>
      <w:r w:rsidRPr="00A24F4F">
        <w:rPr>
          <w:rFonts w:ascii="Tahoma" w:hAnsi="Tahoma" w:cs="Tahoma"/>
          <w:color w:val="002060"/>
          <w:sz w:val="24"/>
          <w:szCs w:val="24"/>
        </w:rPr>
        <w:t xml:space="preserve">;  P: Vīmaṁsa or Vīmaŋsā;  S. Mimāṃsā;  E: Examination):  </w:t>
      </w:r>
    </w:p>
    <w:p w:rsidR="00120105" w:rsidRPr="00A24F4F" w:rsidRDefault="00120105" w:rsidP="00120105">
      <w:pPr>
        <w:spacing w:after="240" w:line="360" w:lineRule="auto"/>
        <w:ind w:firstLine="720"/>
        <w:jc w:val="both"/>
        <w:rPr>
          <w:rFonts w:ascii="Tahoma" w:hAnsi="Tahoma" w:cs="Tahoma"/>
          <w:color w:val="002060"/>
          <w:sz w:val="24"/>
          <w:szCs w:val="24"/>
        </w:rPr>
      </w:pPr>
      <w:r w:rsidRPr="00A24F4F">
        <w:rPr>
          <w:rFonts w:ascii="Tahoma" w:hAnsi="Tahoma" w:cs="Tahoma"/>
          <w:color w:val="002060"/>
          <w:sz w:val="24"/>
          <w:szCs w:val="24"/>
        </w:rPr>
        <w:t xml:space="preserve">Đó là </w:t>
      </w:r>
      <w:r w:rsidRPr="00A24F4F">
        <w:rPr>
          <w:rFonts w:ascii="Tahoma" w:hAnsi="Tahoma" w:cs="Tahoma"/>
          <w:i/>
          <w:iCs/>
          <w:color w:val="984806"/>
          <w:sz w:val="24"/>
          <w:szCs w:val="24"/>
          <w:u w:val="double"/>
        </w:rPr>
        <w:t>tâm quán triệt Phật lý</w:t>
      </w:r>
      <w:r w:rsidRPr="00A24F4F">
        <w:rPr>
          <w:rFonts w:ascii="Tahoma" w:hAnsi="Tahoma" w:cs="Tahoma"/>
          <w:color w:val="002060"/>
          <w:sz w:val="24"/>
          <w:szCs w:val="24"/>
        </w:rPr>
        <w:t>, thông đạt thật nghĩa của các pháp trong vũ trụ một cách như thật. Có thể xem đây là yếu tố then chốt trong Tứ Thần túc.</w:t>
      </w:r>
    </w:p>
    <w:p w:rsidR="00120105" w:rsidRPr="00A24F4F" w:rsidRDefault="00120105" w:rsidP="00120105">
      <w:pPr>
        <w:spacing w:after="120" w:line="360" w:lineRule="auto"/>
        <w:ind w:firstLine="720"/>
        <w:jc w:val="both"/>
        <w:rPr>
          <w:rFonts w:ascii="Tahoma" w:hAnsi="Tahoma" w:cs="Tahoma"/>
          <w:color w:val="002060"/>
          <w:sz w:val="24"/>
          <w:szCs w:val="24"/>
        </w:rPr>
      </w:pPr>
      <w:r w:rsidRPr="00A24F4F">
        <w:rPr>
          <w:rFonts w:ascii="Tahoma" w:hAnsi="Tahoma" w:cs="Tahoma"/>
          <w:b/>
          <w:color w:val="002060"/>
          <w:sz w:val="24"/>
          <w:szCs w:val="24"/>
        </w:rPr>
        <w:t>T</w:t>
      </w:r>
      <w:r w:rsidRPr="00A24F4F">
        <w:rPr>
          <w:rFonts w:ascii="Tahoma" w:hAnsi="Tahoma" w:cs="Tahoma"/>
          <w:color w:val="002060"/>
          <w:sz w:val="24"/>
          <w:szCs w:val="24"/>
        </w:rPr>
        <w:t xml:space="preserve">rong </w:t>
      </w:r>
      <w:r w:rsidRPr="00A24F4F">
        <w:rPr>
          <w:rFonts w:ascii="Tahoma" w:hAnsi="Tahoma" w:cs="Tahoma"/>
          <w:i/>
          <w:iCs/>
          <w:color w:val="002060"/>
          <w:sz w:val="24"/>
          <w:szCs w:val="24"/>
        </w:rPr>
        <w:t>Tương Ưng Như Ý Túc</w:t>
      </w:r>
      <w:r w:rsidRPr="00A24F4F">
        <w:rPr>
          <w:rFonts w:ascii="Tahoma" w:hAnsi="Tahoma" w:cs="Tahoma"/>
          <w:color w:val="002060"/>
          <w:sz w:val="24"/>
          <w:szCs w:val="24"/>
        </w:rPr>
        <w:t xml:space="preserve"> , Tương Ưng 5.51, có ghi:</w:t>
      </w:r>
    </w:p>
    <w:p w:rsidR="00120105" w:rsidRPr="00A24F4F" w:rsidRDefault="00120105" w:rsidP="00120105">
      <w:pPr>
        <w:spacing w:after="120" w:line="360" w:lineRule="auto"/>
        <w:ind w:firstLine="720"/>
        <w:jc w:val="both"/>
        <w:rPr>
          <w:rFonts w:ascii="Tahoma" w:hAnsi="Tahoma" w:cs="Tahoma"/>
          <w:color w:val="002060"/>
          <w:sz w:val="24"/>
          <w:szCs w:val="24"/>
        </w:rPr>
      </w:pPr>
      <w:r w:rsidRPr="00A24F4F">
        <w:rPr>
          <w:rFonts w:ascii="Tahoma" w:hAnsi="Tahoma" w:cs="Tahoma"/>
          <w:i/>
          <w:iCs/>
          <w:color w:val="002060"/>
          <w:sz w:val="24"/>
          <w:szCs w:val="24"/>
        </w:rPr>
        <w:t>Có bốn như ý túc này, này các Tỳ-khưu, được tu tập, được làm cho sung mãn, đưa từ bờ bên này đến bờ bên kia. Thế nào là bốn?</w:t>
      </w:r>
    </w:p>
    <w:p w:rsidR="00120105" w:rsidRPr="00A24F4F" w:rsidRDefault="00120105" w:rsidP="00120105">
      <w:pPr>
        <w:spacing w:after="120" w:line="360" w:lineRule="auto"/>
        <w:ind w:firstLine="720"/>
        <w:jc w:val="both"/>
        <w:rPr>
          <w:rFonts w:ascii="Tahoma" w:hAnsi="Tahoma" w:cs="Tahoma"/>
          <w:i/>
          <w:iCs/>
          <w:color w:val="002060"/>
          <w:sz w:val="24"/>
          <w:szCs w:val="24"/>
        </w:rPr>
      </w:pPr>
      <w:r w:rsidRPr="00A24F4F">
        <w:rPr>
          <w:rFonts w:ascii="Tahoma" w:hAnsi="Tahoma" w:cs="Tahoma"/>
          <w:i/>
          <w:iCs/>
          <w:color w:val="002060"/>
          <w:sz w:val="24"/>
          <w:szCs w:val="24"/>
        </w:rPr>
        <w:t xml:space="preserve">Ở đây, này các Tỳ-khưu, </w:t>
      </w:r>
    </w:p>
    <w:p w:rsidR="00120105" w:rsidRPr="00A24F4F" w:rsidRDefault="00120105" w:rsidP="00120105">
      <w:pPr>
        <w:spacing w:after="120" w:line="360" w:lineRule="auto"/>
        <w:ind w:firstLine="720"/>
        <w:jc w:val="both"/>
        <w:rPr>
          <w:rFonts w:ascii="Tahoma" w:hAnsi="Tahoma" w:cs="Tahoma"/>
          <w:i/>
          <w:iCs/>
          <w:color w:val="002060"/>
          <w:sz w:val="24"/>
          <w:szCs w:val="24"/>
        </w:rPr>
      </w:pPr>
      <w:r w:rsidRPr="00A24F4F">
        <w:rPr>
          <w:rFonts w:ascii="Tahoma" w:hAnsi="Tahoma" w:cs="Tahoma"/>
          <w:i/>
          <w:iCs/>
          <w:color w:val="002060"/>
          <w:sz w:val="24"/>
          <w:szCs w:val="24"/>
        </w:rPr>
        <w:t xml:space="preserve">+ Tỳ-khưu tu tập như ý túc, câu hữu với </w:t>
      </w:r>
      <w:r w:rsidRPr="009E695F">
        <w:rPr>
          <w:rFonts w:ascii="Tahoma" w:hAnsi="Tahoma" w:cs="Tahoma"/>
          <w:i/>
          <w:iCs/>
          <w:color w:val="002060"/>
          <w:sz w:val="24"/>
          <w:szCs w:val="24"/>
          <w:u w:val="single"/>
        </w:rPr>
        <w:t>dục định</w:t>
      </w:r>
      <w:r w:rsidRPr="00A24F4F">
        <w:rPr>
          <w:rFonts w:ascii="Tahoma" w:hAnsi="Tahoma" w:cs="Tahoma"/>
          <w:i/>
          <w:iCs/>
          <w:color w:val="002060"/>
          <w:sz w:val="24"/>
          <w:szCs w:val="24"/>
        </w:rPr>
        <w:t xml:space="preserve"> tinh cần hành;</w:t>
      </w:r>
    </w:p>
    <w:p w:rsidR="00120105" w:rsidRPr="00A24F4F" w:rsidRDefault="00120105" w:rsidP="00120105">
      <w:pPr>
        <w:spacing w:after="120" w:line="360" w:lineRule="auto"/>
        <w:ind w:firstLine="720"/>
        <w:jc w:val="both"/>
        <w:rPr>
          <w:rFonts w:ascii="Tahoma" w:hAnsi="Tahoma" w:cs="Tahoma"/>
          <w:i/>
          <w:iCs/>
          <w:color w:val="002060"/>
          <w:sz w:val="24"/>
          <w:szCs w:val="24"/>
        </w:rPr>
      </w:pPr>
      <w:bookmarkStart w:id="229" w:name="_Hlk16003164"/>
      <w:r w:rsidRPr="00A24F4F">
        <w:rPr>
          <w:rFonts w:ascii="Tahoma" w:hAnsi="Tahoma" w:cs="Tahoma"/>
          <w:i/>
          <w:iCs/>
          <w:color w:val="002060"/>
          <w:sz w:val="24"/>
          <w:szCs w:val="24"/>
        </w:rPr>
        <w:t xml:space="preserve">+ Tỳ-khưu </w:t>
      </w:r>
      <w:bookmarkEnd w:id="229"/>
      <w:r w:rsidRPr="00A24F4F">
        <w:rPr>
          <w:rFonts w:ascii="Tahoma" w:hAnsi="Tahoma" w:cs="Tahoma"/>
          <w:i/>
          <w:iCs/>
          <w:color w:val="002060"/>
          <w:sz w:val="24"/>
          <w:szCs w:val="24"/>
        </w:rPr>
        <w:t xml:space="preserve">tu tập như ý túc, câu hữu với </w:t>
      </w:r>
      <w:r w:rsidRPr="00A24F4F">
        <w:rPr>
          <w:rFonts w:ascii="Tahoma" w:hAnsi="Tahoma" w:cs="Tahoma"/>
          <w:i/>
          <w:iCs/>
          <w:color w:val="002060"/>
          <w:sz w:val="24"/>
          <w:szCs w:val="24"/>
          <w:u w:val="single"/>
        </w:rPr>
        <w:t xml:space="preserve">tinh </w:t>
      </w:r>
      <w:r w:rsidRPr="009E695F">
        <w:rPr>
          <w:rFonts w:ascii="Tahoma" w:hAnsi="Tahoma" w:cs="Tahoma"/>
          <w:i/>
          <w:iCs/>
          <w:color w:val="002060"/>
          <w:sz w:val="24"/>
          <w:szCs w:val="24"/>
          <w:u w:val="single"/>
        </w:rPr>
        <w:t xml:space="preserve">tấn định </w:t>
      </w:r>
      <w:r w:rsidRPr="00A24F4F">
        <w:rPr>
          <w:rFonts w:ascii="Tahoma" w:hAnsi="Tahoma" w:cs="Tahoma"/>
          <w:i/>
          <w:iCs/>
          <w:color w:val="002060"/>
          <w:sz w:val="24"/>
          <w:szCs w:val="24"/>
        </w:rPr>
        <w:t>tinh cần hành;</w:t>
      </w:r>
    </w:p>
    <w:p w:rsidR="00120105" w:rsidRPr="00A24F4F" w:rsidRDefault="00120105" w:rsidP="00120105">
      <w:pPr>
        <w:spacing w:after="120" w:line="360" w:lineRule="auto"/>
        <w:ind w:firstLine="720"/>
        <w:jc w:val="both"/>
        <w:rPr>
          <w:rFonts w:ascii="Tahoma" w:hAnsi="Tahoma" w:cs="Tahoma"/>
          <w:i/>
          <w:iCs/>
          <w:color w:val="002060"/>
          <w:sz w:val="24"/>
          <w:szCs w:val="24"/>
        </w:rPr>
      </w:pPr>
      <w:r w:rsidRPr="00A24F4F">
        <w:rPr>
          <w:rFonts w:ascii="Tahoma" w:hAnsi="Tahoma" w:cs="Tahoma"/>
          <w:i/>
          <w:iCs/>
          <w:color w:val="002060"/>
          <w:sz w:val="24"/>
          <w:szCs w:val="24"/>
        </w:rPr>
        <w:lastRenderedPageBreak/>
        <w:t xml:space="preserve">+ Tỳ-khưu tu tập như ý túc, câu hữu với </w:t>
      </w:r>
      <w:r w:rsidRPr="009E695F">
        <w:rPr>
          <w:rFonts w:ascii="Tahoma" w:hAnsi="Tahoma" w:cs="Tahoma"/>
          <w:i/>
          <w:iCs/>
          <w:color w:val="002060"/>
          <w:sz w:val="24"/>
          <w:szCs w:val="24"/>
          <w:u w:val="single"/>
        </w:rPr>
        <w:t>tâm định</w:t>
      </w:r>
      <w:r w:rsidRPr="00A24F4F">
        <w:rPr>
          <w:rFonts w:ascii="Tahoma" w:hAnsi="Tahoma" w:cs="Tahoma"/>
          <w:i/>
          <w:iCs/>
          <w:color w:val="002060"/>
          <w:sz w:val="24"/>
          <w:szCs w:val="24"/>
        </w:rPr>
        <w:t xml:space="preserve"> tinh cần hành; </w:t>
      </w:r>
    </w:p>
    <w:p w:rsidR="00120105" w:rsidRPr="00A24F4F" w:rsidRDefault="00120105" w:rsidP="00120105">
      <w:pPr>
        <w:spacing w:after="120" w:line="360" w:lineRule="auto"/>
        <w:ind w:firstLine="720"/>
        <w:jc w:val="both"/>
        <w:rPr>
          <w:rFonts w:ascii="Tahoma" w:hAnsi="Tahoma" w:cs="Tahoma"/>
          <w:i/>
          <w:iCs/>
          <w:color w:val="002060"/>
          <w:sz w:val="24"/>
          <w:szCs w:val="24"/>
        </w:rPr>
      </w:pPr>
      <w:r w:rsidRPr="00A24F4F">
        <w:rPr>
          <w:rFonts w:ascii="Tahoma" w:hAnsi="Tahoma" w:cs="Tahoma"/>
          <w:i/>
          <w:iCs/>
          <w:color w:val="002060"/>
          <w:sz w:val="24"/>
          <w:szCs w:val="24"/>
        </w:rPr>
        <w:t xml:space="preserve">+ Tỳ-khưu tu tập như ý túc, câu hữu với </w:t>
      </w:r>
      <w:r w:rsidRPr="00A24F4F">
        <w:rPr>
          <w:rFonts w:ascii="Tahoma" w:hAnsi="Tahoma" w:cs="Tahoma"/>
          <w:i/>
          <w:iCs/>
          <w:color w:val="002060"/>
          <w:sz w:val="24"/>
          <w:szCs w:val="24"/>
          <w:u w:val="single"/>
        </w:rPr>
        <w:t xml:space="preserve">tư </w:t>
      </w:r>
      <w:r w:rsidRPr="009E695F">
        <w:rPr>
          <w:rFonts w:ascii="Tahoma" w:hAnsi="Tahoma" w:cs="Tahoma"/>
          <w:i/>
          <w:iCs/>
          <w:color w:val="002060"/>
          <w:sz w:val="24"/>
          <w:szCs w:val="24"/>
          <w:u w:val="single"/>
        </w:rPr>
        <w:t xml:space="preserve">duy </w:t>
      </w:r>
      <w:r w:rsidR="009E695F" w:rsidRPr="009E695F">
        <w:rPr>
          <w:rFonts w:ascii="Tahoma" w:hAnsi="Tahoma" w:cs="Tahoma"/>
          <w:i/>
          <w:iCs/>
          <w:color w:val="002060"/>
          <w:sz w:val="24"/>
          <w:szCs w:val="24"/>
          <w:u w:val="single"/>
        </w:rPr>
        <w:t>định</w:t>
      </w:r>
      <w:r w:rsidR="009E695F" w:rsidRPr="009E695F">
        <w:rPr>
          <w:rFonts w:ascii="Tahoma" w:hAnsi="Tahoma" w:cs="Tahoma"/>
          <w:i/>
          <w:iCs/>
          <w:color w:val="002060"/>
          <w:sz w:val="24"/>
          <w:szCs w:val="24"/>
        </w:rPr>
        <w:t xml:space="preserve"> </w:t>
      </w:r>
      <w:r w:rsidRPr="00A24F4F">
        <w:rPr>
          <w:rFonts w:ascii="Tahoma" w:hAnsi="Tahoma" w:cs="Tahoma"/>
          <w:i/>
          <w:iCs/>
          <w:color w:val="002060"/>
          <w:sz w:val="24"/>
          <w:szCs w:val="24"/>
        </w:rPr>
        <w:t xml:space="preserve">(= </w:t>
      </w:r>
      <w:r w:rsidRPr="00A24F4F">
        <w:rPr>
          <w:rFonts w:ascii="Tahoma" w:hAnsi="Tahoma" w:cs="Tahoma"/>
          <w:i/>
          <w:iCs/>
          <w:color w:val="002060"/>
          <w:sz w:val="24"/>
          <w:szCs w:val="24"/>
          <w:u w:val="single"/>
        </w:rPr>
        <w:t>quán</w:t>
      </w:r>
      <w:r w:rsidRPr="00A24F4F">
        <w:rPr>
          <w:rFonts w:ascii="Tahoma" w:hAnsi="Tahoma" w:cs="Tahoma"/>
          <w:i/>
          <w:iCs/>
          <w:color w:val="002060"/>
          <w:sz w:val="24"/>
          <w:szCs w:val="24"/>
        </w:rPr>
        <w:t xml:space="preserve">) tinh cần hành. </w:t>
      </w:r>
    </w:p>
    <w:p w:rsidR="00120105" w:rsidRPr="00A24F4F" w:rsidRDefault="00120105" w:rsidP="00120105">
      <w:pPr>
        <w:spacing w:after="240" w:line="360" w:lineRule="auto"/>
        <w:ind w:firstLine="720"/>
        <w:jc w:val="both"/>
        <w:rPr>
          <w:rFonts w:ascii="Tahoma" w:hAnsi="Tahoma" w:cs="Tahoma"/>
          <w:i/>
          <w:iCs/>
          <w:color w:val="002060"/>
          <w:sz w:val="24"/>
          <w:szCs w:val="24"/>
        </w:rPr>
      </w:pPr>
      <w:r w:rsidRPr="00A24F4F">
        <w:rPr>
          <w:rFonts w:ascii="Tahoma" w:hAnsi="Tahoma" w:cs="Tahoma"/>
          <w:i/>
          <w:iCs/>
          <w:color w:val="002060"/>
          <w:sz w:val="24"/>
          <w:szCs w:val="24"/>
        </w:rPr>
        <w:t>Những pháp này, này các Tỳ-khưu, là bốn như ý túc, được tu tập, được làm cho sung mãn, đưa từ bờ bên này đến bờ bên kia.</w:t>
      </w:r>
    </w:p>
    <w:p w:rsidR="00120105" w:rsidRPr="009B0381"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Default="00120105" w:rsidP="00120105">
      <w:pPr>
        <w:spacing w:after="120" w:line="360" w:lineRule="auto"/>
        <w:jc w:val="both"/>
        <w:rPr>
          <w:rFonts w:ascii="Tahoma" w:hAnsi="Tahoma" w:cs="Tahoma"/>
          <w:color w:val="002060"/>
          <w:sz w:val="24"/>
          <w:szCs w:val="24"/>
        </w:rPr>
      </w:pPr>
      <w:r>
        <w:rPr>
          <w:rFonts w:ascii="Tahoma" w:hAnsi="Tahoma" w:cs="Tahoma"/>
          <w:b/>
          <w:color w:val="C00000"/>
          <w:sz w:val="28"/>
          <w:szCs w:val="28"/>
        </w:rPr>
        <w:t xml:space="preserve">Tứ thực </w:t>
      </w:r>
      <w:r w:rsidRPr="00EC54E2">
        <w:rPr>
          <w:rFonts w:ascii="Tahoma" w:hAnsi="Tahoma" w:cs="Tahoma"/>
          <w:color w:val="002060"/>
          <w:sz w:val="24"/>
          <w:szCs w:val="24"/>
        </w:rPr>
        <w:t>(Xin xem mục từ</w:t>
      </w:r>
      <w:r>
        <w:rPr>
          <w:rFonts w:ascii="Tahoma" w:hAnsi="Tahoma" w:cs="Tahoma"/>
          <w:color w:val="002060"/>
          <w:sz w:val="24"/>
          <w:szCs w:val="24"/>
        </w:rPr>
        <w:t xml:space="preserve"> T</w:t>
      </w:r>
      <w:r w:rsidRPr="00EC54E2">
        <w:rPr>
          <w:rFonts w:ascii="Tahoma" w:hAnsi="Tahoma" w:cs="Tahoma"/>
          <w:color w:val="002060"/>
          <w:sz w:val="24"/>
          <w:szCs w:val="24"/>
        </w:rPr>
        <w:t>rai tịnh).</w:t>
      </w:r>
    </w:p>
    <w:p w:rsidR="00120105" w:rsidRPr="00EC54E2"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Default="00120105" w:rsidP="00120105">
      <w:pPr>
        <w:spacing w:after="360" w:line="360" w:lineRule="auto"/>
        <w:jc w:val="both"/>
        <w:rPr>
          <w:rFonts w:ascii="Tahoma" w:eastAsia="MS Gothic" w:hAnsi="Tahoma" w:cs="Tahoma"/>
          <w:color w:val="002060"/>
          <w:sz w:val="24"/>
          <w:szCs w:val="24"/>
        </w:rPr>
      </w:pPr>
      <w:r w:rsidRPr="00403592">
        <w:rPr>
          <w:rFonts w:ascii="Tahoma" w:hAnsi="Tahoma" w:cs="Tahoma"/>
          <w:b/>
          <w:bCs/>
          <w:color w:val="C00000"/>
          <w:sz w:val="28"/>
          <w:szCs w:val="28"/>
        </w:rPr>
        <w:t>Tứ vô lượng tâm</w:t>
      </w:r>
      <w:r w:rsidRPr="00403592">
        <w:rPr>
          <w:rFonts w:ascii="Tahoma" w:hAnsi="Tahoma" w:cs="Tahoma"/>
          <w:color w:val="C00000"/>
          <w:sz w:val="28"/>
          <w:szCs w:val="28"/>
        </w:rPr>
        <w:t> </w:t>
      </w:r>
      <w:r w:rsidRPr="00352C49">
        <w:rPr>
          <w:rFonts w:ascii="Tahoma" w:hAnsi="Tahoma" w:cs="Tahoma"/>
          <w:color w:val="002060"/>
          <w:sz w:val="24"/>
          <w:szCs w:val="24"/>
        </w:rPr>
        <w:t>(</w:t>
      </w:r>
      <w:r w:rsidRPr="00352C49">
        <w:rPr>
          <w:rFonts w:ascii="Tahoma" w:eastAsia="SimSun" w:hAnsi="SimSun" w:cs="Tahoma"/>
          <w:color w:val="002060"/>
          <w:sz w:val="24"/>
          <w:szCs w:val="24"/>
        </w:rPr>
        <w:t>四無量</w:t>
      </w:r>
      <w:r w:rsidRPr="0080099E">
        <w:rPr>
          <w:rFonts w:ascii="Tahoma" w:eastAsia="SimSun" w:hAnsi="SimSun" w:cs="Tahoma" w:hint="eastAsia"/>
          <w:color w:val="002060"/>
          <w:sz w:val="24"/>
          <w:szCs w:val="24"/>
        </w:rPr>
        <w:t>心</w:t>
      </w:r>
      <w:r w:rsidRPr="00352C49">
        <w:rPr>
          <w:rFonts w:ascii="Tahoma" w:hAnsi="Tahoma" w:cs="Tahoma"/>
          <w:color w:val="002060"/>
          <w:sz w:val="24"/>
          <w:szCs w:val="24"/>
        </w:rPr>
        <w:t xml:space="preserve">;  P: </w:t>
      </w:r>
      <w:r w:rsidRPr="00352C49">
        <w:rPr>
          <w:rFonts w:ascii="Tahoma" w:hAnsi="Tahoma" w:cs="Tahoma"/>
          <w:iCs/>
          <w:color w:val="002060"/>
          <w:sz w:val="24"/>
          <w:szCs w:val="24"/>
        </w:rPr>
        <w:t>Catasso-appamaññāyo</w:t>
      </w:r>
      <w:r w:rsidRPr="00352C49">
        <w:rPr>
          <w:rFonts w:ascii="Tahoma" w:hAnsi="Tahoma" w:cs="Tahoma"/>
          <w:color w:val="002060"/>
          <w:sz w:val="24"/>
          <w:szCs w:val="24"/>
        </w:rPr>
        <w:t>;  S: </w:t>
      </w:r>
      <w:r w:rsidRPr="00352C49">
        <w:rPr>
          <w:rFonts w:ascii="Tahoma" w:hAnsi="Tahoma" w:cs="Tahoma"/>
          <w:iCs/>
          <w:color w:val="002060"/>
          <w:sz w:val="24"/>
          <w:szCs w:val="24"/>
        </w:rPr>
        <w:t>Catvāry-apramāṇāni;   E: The four immeasurables, The four infinite minds</w:t>
      </w:r>
      <w:r>
        <w:rPr>
          <w:rFonts w:ascii="Tahoma" w:hAnsi="Tahoma" w:cs="Tahoma"/>
          <w:color w:val="002060"/>
          <w:sz w:val="24"/>
          <w:szCs w:val="24"/>
        </w:rPr>
        <w:t>)</w:t>
      </w:r>
      <w:r>
        <w:rPr>
          <w:rFonts w:ascii="Tahoma" w:eastAsia="MS Gothic" w:hAnsi="Tahoma" w:cs="Tahoma"/>
          <w:color w:val="C00000"/>
          <w:sz w:val="28"/>
          <w:szCs w:val="28"/>
        </w:rPr>
        <w:t xml:space="preserve"> </w:t>
      </w:r>
      <w:r>
        <w:rPr>
          <w:rFonts w:ascii="Tahoma" w:eastAsia="MS Gothic" w:hAnsi="Tahoma" w:cs="Tahoma"/>
          <w:color w:val="002060"/>
          <w:sz w:val="24"/>
          <w:szCs w:val="24"/>
        </w:rPr>
        <w:t>(Xin xem mục từ Vô lượng).</w:t>
      </w:r>
    </w:p>
    <w:p w:rsidR="00120105"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F83022" w:rsidRPr="003A205A" w:rsidRDefault="00F83022" w:rsidP="00F83022">
      <w:pPr>
        <w:spacing w:after="120" w:line="360" w:lineRule="auto"/>
        <w:jc w:val="both"/>
        <w:rPr>
          <w:rFonts w:ascii="Tahoma" w:eastAsia="SimSun" w:hAnsi="Tahoma" w:cs="Tahoma"/>
          <w:color w:val="C00000"/>
          <w:sz w:val="28"/>
          <w:szCs w:val="28"/>
        </w:rPr>
      </w:pPr>
      <w:r w:rsidRPr="003A205A">
        <w:rPr>
          <w:rFonts w:ascii="Tahoma" w:eastAsia="SimSun" w:hAnsi="Tahoma" w:cs="Tahoma"/>
          <w:b/>
          <w:color w:val="C00000"/>
          <w:sz w:val="28"/>
          <w:szCs w:val="28"/>
        </w:rPr>
        <w:t xml:space="preserve">Tứ </w:t>
      </w:r>
      <w:r>
        <w:rPr>
          <w:rFonts w:ascii="Tahoma" w:eastAsia="SimSun" w:hAnsi="Tahoma" w:cs="Tahoma"/>
          <w:b/>
          <w:color w:val="C00000"/>
          <w:sz w:val="28"/>
          <w:szCs w:val="28"/>
        </w:rPr>
        <w:t>vô ngại</w:t>
      </w:r>
      <w:r w:rsidR="008F4C6D">
        <w:rPr>
          <w:rFonts w:ascii="Tahoma" w:eastAsia="SimSun" w:hAnsi="Tahoma" w:cs="Tahoma"/>
          <w:b/>
          <w:color w:val="C00000"/>
          <w:sz w:val="28"/>
          <w:szCs w:val="28"/>
        </w:rPr>
        <w:t xml:space="preserve"> </w:t>
      </w:r>
      <w:r w:rsidR="008F4C6D" w:rsidRPr="008F4C6D">
        <w:rPr>
          <w:rFonts w:ascii="Tahoma" w:eastAsia="SimSun" w:hAnsi="Tahoma" w:cs="Tahoma"/>
          <w:color w:val="002060"/>
          <w:sz w:val="24"/>
          <w:szCs w:val="24"/>
        </w:rPr>
        <w:t>(Biện tài vô ngại)</w:t>
      </w:r>
      <w:r w:rsidRPr="008F4C6D">
        <w:rPr>
          <w:rFonts w:ascii="Tahoma" w:eastAsia="SimSun" w:hAnsi="Tahoma" w:cs="Tahoma"/>
          <w:color w:val="002060"/>
          <w:sz w:val="24"/>
          <w:szCs w:val="24"/>
        </w:rPr>
        <w:t>.</w:t>
      </w:r>
    </w:p>
    <w:p w:rsidR="00F83022" w:rsidRDefault="00F83022" w:rsidP="00F83022">
      <w:pPr>
        <w:spacing w:after="120" w:line="360" w:lineRule="auto"/>
        <w:ind w:firstLine="720"/>
        <w:jc w:val="both"/>
        <w:rPr>
          <w:rFonts w:ascii="Tahoma" w:eastAsia="SimSun" w:hAnsi="Tahoma" w:cs="Tahoma"/>
          <w:color w:val="002060"/>
          <w:sz w:val="24"/>
          <w:szCs w:val="24"/>
        </w:rPr>
      </w:pPr>
      <w:r w:rsidRPr="003A205A">
        <w:rPr>
          <w:rFonts w:ascii="Tahoma" w:eastAsia="SimSun" w:hAnsi="Tahoma" w:cs="Tahoma"/>
          <w:b/>
          <w:color w:val="002060"/>
          <w:sz w:val="24"/>
          <w:szCs w:val="24"/>
        </w:rPr>
        <w:t xml:space="preserve">Tứ </w:t>
      </w:r>
      <w:r>
        <w:rPr>
          <w:rFonts w:ascii="Tahoma" w:eastAsia="SimSun" w:hAnsi="Tahoma" w:cs="Tahoma"/>
          <w:b/>
          <w:color w:val="002060"/>
          <w:sz w:val="24"/>
          <w:szCs w:val="24"/>
        </w:rPr>
        <w:t>vô ngại</w:t>
      </w:r>
      <w:r w:rsidRPr="008522C3">
        <w:rPr>
          <w:rFonts w:ascii="Tahoma" w:eastAsia="SimSun" w:hAnsi="Tahoma" w:cs="Tahoma"/>
          <w:color w:val="002060"/>
          <w:sz w:val="24"/>
          <w:szCs w:val="24"/>
        </w:rPr>
        <w:t xml:space="preserve"> </w:t>
      </w:r>
      <w:r>
        <w:rPr>
          <w:rFonts w:ascii="Tahoma" w:eastAsia="SimSun" w:hAnsi="Tahoma" w:cs="Tahoma"/>
          <w:color w:val="002060"/>
          <w:sz w:val="24"/>
          <w:szCs w:val="24"/>
        </w:rPr>
        <w:t>(</w:t>
      </w:r>
      <w:r w:rsidRPr="008522C3">
        <w:rPr>
          <w:rFonts w:ascii="Tahoma" w:eastAsia="SimSun" w:hAnsi="Tahoma" w:cs="Tahoma" w:hint="eastAsia"/>
          <w:color w:val="002060"/>
          <w:sz w:val="24"/>
          <w:szCs w:val="24"/>
        </w:rPr>
        <w:t>四</w:t>
      </w:r>
      <w:r w:rsidRPr="00591DEF">
        <w:rPr>
          <w:rFonts w:ascii="Tahoma" w:eastAsia="SimSun" w:hAnsi="Tahoma" w:cs="Tahoma" w:hint="eastAsia"/>
          <w:color w:val="002060"/>
          <w:sz w:val="24"/>
          <w:szCs w:val="24"/>
        </w:rPr>
        <w:t>無礙</w:t>
      </w:r>
      <w:r>
        <w:rPr>
          <w:rFonts w:ascii="Tahoma" w:eastAsia="SimSun" w:hAnsi="Tahoma" w:cs="Tahoma"/>
          <w:color w:val="002060"/>
          <w:sz w:val="24"/>
          <w:szCs w:val="24"/>
        </w:rPr>
        <w:t xml:space="preserve">;  P: </w:t>
      </w:r>
      <w:r w:rsidR="00A2758F">
        <w:rPr>
          <w:rFonts w:ascii="Tahoma" w:eastAsia="SimSun" w:hAnsi="Tahoma" w:cs="Tahoma"/>
          <w:color w:val="002060"/>
          <w:sz w:val="24"/>
          <w:szCs w:val="24"/>
        </w:rPr>
        <w:t>catu</w:t>
      </w:r>
      <w:r w:rsidR="00A2758F">
        <w:rPr>
          <w:rFonts w:ascii="Tahoma" w:eastAsia="SimSun" w:hAnsi="Tahoma" w:cs="Tahoma"/>
          <w:color w:val="002060"/>
          <w:sz w:val="24"/>
          <w:szCs w:val="24"/>
          <w:lang w:val="vi-VN"/>
        </w:rPr>
        <w:t>-</w:t>
      </w:r>
      <w:r w:rsidR="00891E1D">
        <w:rPr>
          <w:rFonts w:ascii="Tahoma" w:eastAsia="SimSun" w:hAnsi="Tahoma" w:cs="Tahoma"/>
          <w:color w:val="002060"/>
          <w:sz w:val="24"/>
          <w:szCs w:val="24"/>
          <w:lang w:val="vi-VN"/>
        </w:rPr>
        <w:t>p</w:t>
      </w:r>
      <w:r w:rsidRPr="009460FC">
        <w:rPr>
          <w:rFonts w:ascii="Tahoma" w:eastAsia="SimSun" w:hAnsi="Tahoma" w:cs="Tahoma"/>
          <w:color w:val="002060"/>
          <w:sz w:val="24"/>
          <w:szCs w:val="24"/>
        </w:rPr>
        <w:t>aṭisambhidā</w:t>
      </w:r>
      <w:r w:rsidR="00891E1D">
        <w:rPr>
          <w:rFonts w:ascii="Tahoma" w:eastAsia="SimSun" w:hAnsi="Tahoma" w:cs="Tahoma"/>
          <w:color w:val="002060"/>
          <w:sz w:val="24"/>
          <w:szCs w:val="24"/>
        </w:rPr>
        <w:t xml:space="preserve">;  S: </w:t>
      </w:r>
      <w:r w:rsidR="00891E1D" w:rsidRPr="00891E1D">
        <w:rPr>
          <w:rFonts w:ascii="Tahoma" w:eastAsia="SimSun" w:hAnsi="Tahoma" w:cs="Tahoma"/>
          <w:color w:val="002060"/>
          <w:sz w:val="24"/>
          <w:szCs w:val="24"/>
        </w:rPr>
        <w:t>catvā</w:t>
      </w:r>
      <w:r w:rsidR="00A2758F">
        <w:rPr>
          <w:rFonts w:ascii="Tahoma" w:eastAsia="SimSun" w:hAnsi="Tahoma" w:cs="Tahoma"/>
          <w:color w:val="002060"/>
          <w:sz w:val="24"/>
          <w:szCs w:val="24"/>
        </w:rPr>
        <w:t>ri</w:t>
      </w:r>
      <w:r w:rsidR="00A2758F">
        <w:rPr>
          <w:rFonts w:ascii="Tahoma" w:eastAsia="SimSun" w:hAnsi="Tahoma" w:cs="Tahoma"/>
          <w:color w:val="002060"/>
          <w:sz w:val="24"/>
          <w:szCs w:val="24"/>
          <w:lang w:val="vi-VN"/>
        </w:rPr>
        <w:t>-</w:t>
      </w:r>
      <w:r w:rsidR="00891E1D">
        <w:rPr>
          <w:rFonts w:ascii="Tahoma" w:eastAsia="SimSun" w:hAnsi="Tahoma" w:cs="Tahoma"/>
          <w:color w:val="002060"/>
          <w:sz w:val="24"/>
          <w:szCs w:val="24"/>
        </w:rPr>
        <w:t>p</w:t>
      </w:r>
      <w:r w:rsidRPr="00AD2700">
        <w:rPr>
          <w:rFonts w:ascii="Tahoma" w:eastAsia="SimSun" w:hAnsi="Tahoma" w:cs="Tahoma"/>
          <w:color w:val="002060"/>
          <w:sz w:val="24"/>
          <w:szCs w:val="24"/>
        </w:rPr>
        <w:t>ratisaṃ</w:t>
      </w:r>
      <w:r w:rsidR="00B178B5">
        <w:rPr>
          <w:rFonts w:ascii="Tahoma" w:eastAsia="SimSun" w:hAnsi="Tahoma" w:cs="Tahoma"/>
          <w:color w:val="002060"/>
          <w:sz w:val="24"/>
          <w:szCs w:val="24"/>
        </w:rPr>
        <w:t>vida</w:t>
      </w:r>
      <w:r>
        <w:rPr>
          <w:rFonts w:ascii="Tahoma" w:eastAsia="SimSun" w:hAnsi="Tahoma" w:cs="Tahoma"/>
          <w:color w:val="002060"/>
          <w:sz w:val="24"/>
          <w:szCs w:val="24"/>
        </w:rPr>
        <w:t xml:space="preserve">;  E: </w:t>
      </w:r>
      <w:r w:rsidRPr="00591DEF">
        <w:rPr>
          <w:rFonts w:ascii="Tahoma" w:eastAsia="SimSun" w:hAnsi="Tahoma" w:cs="Tahoma"/>
          <w:color w:val="002060"/>
          <w:sz w:val="24"/>
          <w:szCs w:val="24"/>
        </w:rPr>
        <w:t>Four abilities of unhindered understanding</w:t>
      </w:r>
      <w:r w:rsidR="00D17A92">
        <w:rPr>
          <w:rFonts w:ascii="Tahoma" w:eastAsia="SimSun" w:hAnsi="Tahoma" w:cs="Tahoma"/>
          <w:color w:val="002060"/>
          <w:sz w:val="24"/>
          <w:szCs w:val="24"/>
        </w:rPr>
        <w:t>)</w:t>
      </w:r>
      <w:r w:rsidRPr="00FF09CA">
        <w:rPr>
          <w:rFonts w:ascii="Tahoma" w:eastAsia="SimSun" w:hAnsi="Tahoma" w:cs="Tahoma"/>
          <w:color w:val="002060"/>
          <w:sz w:val="24"/>
          <w:szCs w:val="24"/>
        </w:rPr>
        <w:t xml:space="preserve"> </w:t>
      </w:r>
      <w:r w:rsidR="00D17A92">
        <w:rPr>
          <w:rFonts w:ascii="Tahoma" w:eastAsia="SimSun" w:hAnsi="Tahoma" w:cs="Tahoma"/>
          <w:bCs/>
          <w:color w:val="002060"/>
          <w:sz w:val="24"/>
          <w:szCs w:val="24"/>
        </w:rPr>
        <w:t>là b</w:t>
      </w:r>
      <w:r w:rsidR="00D17A92" w:rsidRPr="00F744D4">
        <w:rPr>
          <w:rFonts w:ascii="Tahoma" w:eastAsia="SimSun" w:hAnsi="Tahoma" w:cs="Tahoma"/>
          <w:bCs/>
          <w:color w:val="002060"/>
          <w:sz w:val="24"/>
          <w:szCs w:val="24"/>
        </w:rPr>
        <w:t xml:space="preserve">ốn năng lực lý giải và diễn đạt </w:t>
      </w:r>
      <w:r w:rsidR="00D17A92">
        <w:rPr>
          <w:rFonts w:ascii="Tahoma" w:eastAsia="SimSun" w:hAnsi="Tahoma" w:cs="Tahoma"/>
          <w:color w:val="002060"/>
          <w:sz w:val="24"/>
          <w:szCs w:val="24"/>
        </w:rPr>
        <w:t>vượt qua trở</w:t>
      </w:r>
      <w:r w:rsidR="00D17A92" w:rsidRPr="00591DEF">
        <w:rPr>
          <w:rFonts w:ascii="Tahoma" w:eastAsia="SimSun" w:hAnsi="Tahoma" w:cs="Tahoma"/>
          <w:color w:val="002060"/>
          <w:sz w:val="24"/>
          <w:szCs w:val="24"/>
        </w:rPr>
        <w:t xml:space="preserve"> ngạ</w:t>
      </w:r>
      <w:r w:rsidR="00D17A92">
        <w:rPr>
          <w:rFonts w:ascii="Tahoma" w:eastAsia="SimSun" w:hAnsi="Tahoma" w:cs="Tahoma"/>
          <w:color w:val="002060"/>
          <w:sz w:val="24"/>
          <w:szCs w:val="24"/>
        </w:rPr>
        <w:t>i</w:t>
      </w:r>
      <w:r>
        <w:rPr>
          <w:rFonts w:ascii="Tahoma" w:eastAsia="SimSun" w:hAnsi="Tahoma" w:cs="Tahoma"/>
          <w:color w:val="002060"/>
          <w:sz w:val="24"/>
          <w:szCs w:val="24"/>
        </w:rPr>
        <w:t xml:space="preserve">, mà căn bản là nhờ tuệ giác nên gọi là </w:t>
      </w:r>
      <w:r w:rsidRPr="00DD7498">
        <w:rPr>
          <w:rFonts w:ascii="Tahoma" w:eastAsia="SimSun" w:hAnsi="Tahoma" w:cs="Tahoma"/>
          <w:i/>
          <w:color w:val="002060"/>
          <w:sz w:val="24"/>
          <w:szCs w:val="24"/>
        </w:rPr>
        <w:t>Tứ vô ngại trí</w:t>
      </w:r>
      <w:r>
        <w:rPr>
          <w:rFonts w:ascii="Tahoma" w:eastAsia="SimSun" w:hAnsi="Tahoma" w:cs="Tahoma"/>
          <w:color w:val="002060"/>
          <w:sz w:val="24"/>
          <w:szCs w:val="24"/>
        </w:rPr>
        <w:t xml:space="preserve"> </w:t>
      </w:r>
      <w:r w:rsidRPr="00233613">
        <w:rPr>
          <w:rFonts w:ascii="Tahoma" w:eastAsia="SimSun" w:hAnsi="Tahoma" w:cs="Tahoma" w:hint="eastAsia"/>
          <w:color w:val="002060"/>
          <w:sz w:val="24"/>
          <w:szCs w:val="24"/>
        </w:rPr>
        <w:t>四無礙智</w:t>
      </w:r>
      <w:r>
        <w:rPr>
          <w:rFonts w:ascii="Tahoma" w:eastAsia="SimSun" w:hAnsi="Tahoma" w:cs="Tahoma"/>
          <w:color w:val="002060"/>
          <w:sz w:val="24"/>
          <w:szCs w:val="24"/>
        </w:rPr>
        <w:t xml:space="preserve">. Ngoài </w:t>
      </w:r>
      <w:r w:rsidR="00B5252E">
        <w:rPr>
          <w:rFonts w:ascii="Tahoma" w:eastAsia="SimSun" w:hAnsi="Tahoma" w:cs="Tahoma"/>
          <w:color w:val="002060"/>
          <w:sz w:val="24"/>
          <w:szCs w:val="24"/>
        </w:rPr>
        <w:t>ra</w:t>
      </w:r>
      <w:r w:rsidR="00B5252E">
        <w:rPr>
          <w:rFonts w:ascii="Tahoma" w:eastAsia="SimSun" w:hAnsi="Tahoma" w:cs="Tahoma"/>
          <w:color w:val="002060"/>
          <w:sz w:val="24"/>
          <w:szCs w:val="24"/>
          <w:lang w:val="vi-VN"/>
        </w:rPr>
        <w:t>,</w:t>
      </w:r>
      <w:r>
        <w:rPr>
          <w:rFonts w:ascii="Tahoma" w:eastAsia="SimSun" w:hAnsi="Tahoma" w:cs="Tahoma"/>
          <w:color w:val="002060"/>
          <w:sz w:val="24"/>
          <w:szCs w:val="24"/>
        </w:rPr>
        <w:t xml:space="preserve"> theo cái dụng của tuệ giác làm phương tiện mà có các cách gọi khác đồng nghĩa, như:</w:t>
      </w:r>
    </w:p>
    <w:p w:rsidR="00F83022" w:rsidRDefault="00F83022" w:rsidP="00F83022">
      <w:pPr>
        <w:spacing w:after="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w:t>
      </w:r>
      <w:r w:rsidRPr="00EE50BC">
        <w:rPr>
          <w:rFonts w:ascii="Tahoma" w:eastAsia="SimSun" w:hAnsi="Tahoma" w:cs="Tahoma"/>
          <w:i/>
          <w:color w:val="002060"/>
          <w:sz w:val="24"/>
          <w:szCs w:val="24"/>
        </w:rPr>
        <w:t>Năng lực lý giải</w:t>
      </w:r>
      <w:r>
        <w:rPr>
          <w:rFonts w:ascii="Tahoma" w:eastAsia="SimSun" w:hAnsi="Tahoma" w:cs="Tahoma"/>
          <w:color w:val="002060"/>
          <w:sz w:val="24"/>
          <w:szCs w:val="24"/>
        </w:rPr>
        <w:t>,</w:t>
      </w:r>
      <w:r w:rsidRPr="001E38ED">
        <w:rPr>
          <w:rFonts w:ascii="Tahoma" w:eastAsia="SimSun" w:hAnsi="Tahoma" w:cs="Tahoma"/>
          <w:color w:val="002060"/>
          <w:sz w:val="24"/>
          <w:szCs w:val="24"/>
        </w:rPr>
        <w:t xml:space="preserve"> thì </w:t>
      </w:r>
      <w:r w:rsidRPr="00591DEF">
        <w:rPr>
          <w:rFonts w:ascii="Tahoma" w:eastAsia="SimSun" w:hAnsi="Tahoma" w:cs="Tahoma"/>
          <w:color w:val="002060"/>
          <w:sz w:val="24"/>
          <w:szCs w:val="24"/>
        </w:rPr>
        <w:t xml:space="preserve">Tứ vô ngại </w:t>
      </w:r>
      <w:r w:rsidRPr="001E38ED">
        <w:rPr>
          <w:rFonts w:ascii="Tahoma" w:eastAsia="SimSun" w:hAnsi="Tahoma" w:cs="Tahoma"/>
          <w:color w:val="002060"/>
          <w:sz w:val="24"/>
          <w:szCs w:val="24"/>
        </w:rPr>
        <w:t xml:space="preserve">gọi là </w:t>
      </w:r>
      <w:r w:rsidRPr="00DD7498">
        <w:rPr>
          <w:rFonts w:ascii="Tahoma" w:eastAsia="SimSun" w:hAnsi="Tahoma" w:cs="Tahoma"/>
          <w:i/>
          <w:color w:val="002060"/>
          <w:sz w:val="24"/>
          <w:szCs w:val="24"/>
        </w:rPr>
        <w:t>Tứ vô ngại giải</w:t>
      </w:r>
      <w:r>
        <w:rPr>
          <w:rFonts w:ascii="Tahoma" w:eastAsia="SimSun" w:hAnsi="Tahoma" w:cs="Tahoma"/>
          <w:color w:val="002060"/>
          <w:sz w:val="24"/>
          <w:szCs w:val="24"/>
        </w:rPr>
        <w:t xml:space="preserve"> </w:t>
      </w:r>
      <w:r w:rsidRPr="0003118B">
        <w:rPr>
          <w:rFonts w:ascii="Tahoma" w:eastAsia="SimSun" w:hAnsi="Tahoma" w:cs="Tahoma" w:hint="eastAsia"/>
          <w:color w:val="002060"/>
          <w:sz w:val="24"/>
          <w:szCs w:val="24"/>
        </w:rPr>
        <w:t>四無礙解</w:t>
      </w:r>
      <w:r>
        <w:rPr>
          <w:rFonts w:ascii="Tahoma" w:eastAsia="SimSun" w:hAnsi="Tahoma" w:cs="Tahoma"/>
          <w:color w:val="002060"/>
          <w:sz w:val="24"/>
          <w:szCs w:val="24"/>
        </w:rPr>
        <w:t>.</w:t>
      </w:r>
    </w:p>
    <w:p w:rsidR="00F83022" w:rsidRPr="00591DEF" w:rsidRDefault="00F83022" w:rsidP="00D17A92">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w:t>
      </w:r>
      <w:r w:rsidRPr="00EE50BC">
        <w:rPr>
          <w:rFonts w:ascii="Tahoma" w:eastAsia="SimSun" w:hAnsi="Tahoma" w:cs="Tahoma"/>
          <w:i/>
          <w:color w:val="002060"/>
          <w:sz w:val="24"/>
          <w:szCs w:val="24"/>
        </w:rPr>
        <w:t>Năng lực diễn đạt ngôn ngữ</w:t>
      </w:r>
      <w:r>
        <w:rPr>
          <w:rFonts w:ascii="Tahoma" w:eastAsia="SimSun" w:hAnsi="Tahoma" w:cs="Tahoma"/>
          <w:color w:val="002060"/>
          <w:sz w:val="24"/>
          <w:szCs w:val="24"/>
        </w:rPr>
        <w:t>,</w:t>
      </w:r>
      <w:r w:rsidRPr="001E38ED">
        <w:rPr>
          <w:rFonts w:ascii="Tahoma" w:eastAsia="SimSun" w:hAnsi="Tahoma" w:cs="Tahoma"/>
          <w:color w:val="002060"/>
          <w:sz w:val="24"/>
          <w:szCs w:val="24"/>
        </w:rPr>
        <w:t xml:space="preserve"> thì </w:t>
      </w:r>
      <w:r w:rsidRPr="00591DEF">
        <w:rPr>
          <w:rFonts w:ascii="Tahoma" w:eastAsia="SimSun" w:hAnsi="Tahoma" w:cs="Tahoma"/>
          <w:color w:val="002060"/>
          <w:sz w:val="24"/>
          <w:szCs w:val="24"/>
        </w:rPr>
        <w:t xml:space="preserve">Tứ vô ngại </w:t>
      </w:r>
      <w:r w:rsidRPr="001E38ED">
        <w:rPr>
          <w:rFonts w:ascii="Tahoma" w:eastAsia="SimSun" w:hAnsi="Tahoma" w:cs="Tahoma"/>
          <w:color w:val="002060"/>
          <w:sz w:val="24"/>
          <w:szCs w:val="24"/>
        </w:rPr>
        <w:t xml:space="preserve">gọi là </w:t>
      </w:r>
      <w:r w:rsidRPr="00DD7498">
        <w:rPr>
          <w:rFonts w:ascii="Tahoma" w:eastAsia="SimSun" w:hAnsi="Tahoma" w:cs="Tahoma"/>
          <w:i/>
          <w:color w:val="002060"/>
          <w:sz w:val="24"/>
          <w:szCs w:val="24"/>
        </w:rPr>
        <w:t>Tứ vô ngại biện</w:t>
      </w:r>
      <w:r>
        <w:rPr>
          <w:rFonts w:ascii="Tahoma" w:eastAsia="SimSun" w:hAnsi="Tahoma" w:cs="Tahoma"/>
          <w:color w:val="002060"/>
          <w:sz w:val="24"/>
          <w:szCs w:val="24"/>
        </w:rPr>
        <w:t xml:space="preserve"> </w:t>
      </w:r>
      <w:r w:rsidRPr="00591DEF">
        <w:rPr>
          <w:rFonts w:ascii="Tahoma" w:eastAsia="SimSun" w:hAnsi="Tahoma" w:cs="Tahoma" w:hint="eastAsia"/>
          <w:color w:val="002060"/>
          <w:sz w:val="24"/>
          <w:szCs w:val="24"/>
        </w:rPr>
        <w:t>四無礙辯</w:t>
      </w:r>
      <w:r>
        <w:rPr>
          <w:rFonts w:ascii="Tahoma" w:eastAsia="SimSun" w:hAnsi="Tahoma" w:cs="Tahoma"/>
          <w:color w:val="002060"/>
          <w:sz w:val="24"/>
          <w:szCs w:val="24"/>
        </w:rPr>
        <w:t>.</w:t>
      </w:r>
    </w:p>
    <w:p w:rsidR="00D17A92" w:rsidRDefault="00D17A92" w:rsidP="00D17A92">
      <w:pPr>
        <w:spacing w:after="240" w:line="360" w:lineRule="auto"/>
        <w:ind w:firstLine="720"/>
        <w:jc w:val="both"/>
        <w:rPr>
          <w:rFonts w:ascii="Tahoma" w:eastAsia="SimSun" w:hAnsi="Tahoma" w:cs="Tahoma"/>
          <w:b/>
          <w:color w:val="002060"/>
          <w:sz w:val="24"/>
          <w:szCs w:val="24"/>
          <w:lang w:val="vi-VN"/>
        </w:rPr>
      </w:pPr>
      <w:r w:rsidRPr="00F744D4">
        <w:rPr>
          <w:rFonts w:ascii="Tahoma" w:eastAsia="SimSun" w:hAnsi="Tahoma" w:cs="Tahoma"/>
          <w:bCs/>
          <w:color w:val="002060"/>
          <w:sz w:val="24"/>
          <w:szCs w:val="24"/>
        </w:rPr>
        <w:t xml:space="preserve">Mục tiêu tu học của người đệ tử Phật là tự lợi và lợi tha. Để lợi tha được viên mãn, biện tài là một trong những phương tiện cần yếu, nên </w:t>
      </w:r>
      <w:r>
        <w:rPr>
          <w:rFonts w:ascii="Tahoma" w:eastAsia="SimSun" w:hAnsi="Tahoma" w:cs="Tahoma"/>
          <w:bCs/>
          <w:color w:val="002060"/>
          <w:sz w:val="24"/>
          <w:szCs w:val="24"/>
        </w:rPr>
        <w:t xml:space="preserve">đức Phật đã </w:t>
      </w:r>
      <w:r w:rsidRPr="00F744D4">
        <w:rPr>
          <w:rFonts w:ascii="Tahoma" w:eastAsia="SimSun" w:hAnsi="Tahoma" w:cs="Tahoma"/>
          <w:bCs/>
          <w:color w:val="002060"/>
          <w:sz w:val="24"/>
          <w:szCs w:val="24"/>
        </w:rPr>
        <w:t>từng huấn thị “</w:t>
      </w:r>
      <w:r w:rsidRPr="00D17A92">
        <w:rPr>
          <w:rFonts w:ascii="Tahoma" w:eastAsia="SimSun" w:hAnsi="Tahoma" w:cs="Tahoma"/>
          <w:bCs/>
          <w:i/>
          <w:color w:val="002060"/>
          <w:sz w:val="24"/>
          <w:szCs w:val="24"/>
        </w:rPr>
        <w:t>Hãy cầu phương tiện thành tựu bốn biện tài</w:t>
      </w:r>
      <w:r w:rsidRPr="00F744D4">
        <w:rPr>
          <w:rFonts w:ascii="Tahoma" w:eastAsia="SimSun" w:hAnsi="Tahoma" w:cs="Tahoma"/>
          <w:bCs/>
          <w:color w:val="002060"/>
          <w:sz w:val="24"/>
          <w:szCs w:val="24"/>
        </w:rPr>
        <w:t>”</w:t>
      </w:r>
    </w:p>
    <w:p w:rsidR="00F83022" w:rsidRPr="00D17A92" w:rsidRDefault="00F83022" w:rsidP="00F83022">
      <w:pPr>
        <w:spacing w:after="120" w:line="360" w:lineRule="auto"/>
        <w:ind w:firstLine="720"/>
        <w:jc w:val="both"/>
        <w:rPr>
          <w:rFonts w:ascii="Tahoma" w:eastAsia="SimSun" w:hAnsi="Tahoma" w:cs="Tahoma"/>
          <w:color w:val="002060"/>
          <w:sz w:val="24"/>
          <w:szCs w:val="24"/>
          <w:lang w:val="vi-VN"/>
        </w:rPr>
      </w:pPr>
      <w:r w:rsidRPr="00D17A92">
        <w:rPr>
          <w:rFonts w:ascii="Tahoma" w:eastAsia="SimSun" w:hAnsi="Tahoma" w:cs="Tahoma"/>
          <w:b/>
          <w:color w:val="002060"/>
          <w:sz w:val="24"/>
          <w:szCs w:val="24"/>
          <w:lang w:val="vi-VN"/>
        </w:rPr>
        <w:t>T</w:t>
      </w:r>
      <w:r w:rsidRPr="00D17A92">
        <w:rPr>
          <w:rFonts w:ascii="Tahoma" w:eastAsia="SimSun" w:hAnsi="Tahoma" w:cs="Tahoma"/>
          <w:color w:val="002060"/>
          <w:sz w:val="24"/>
          <w:szCs w:val="24"/>
          <w:lang w:val="vi-VN"/>
        </w:rPr>
        <w:t>heo Luận câu-xá 27 bảy thì Tứ vô ngại là:</w:t>
      </w:r>
    </w:p>
    <w:p w:rsidR="00F83022" w:rsidRPr="00C85D9A" w:rsidRDefault="00F83022" w:rsidP="00F83022">
      <w:pPr>
        <w:spacing w:after="120" w:line="360" w:lineRule="auto"/>
        <w:ind w:firstLine="720"/>
        <w:jc w:val="both"/>
        <w:rPr>
          <w:rFonts w:ascii="Tahoma" w:eastAsia="SimSun" w:hAnsi="Tahoma" w:cs="Tahoma"/>
          <w:color w:val="002060"/>
          <w:sz w:val="24"/>
          <w:szCs w:val="24"/>
          <w:lang w:val="vi-VN"/>
        </w:rPr>
      </w:pPr>
      <w:r w:rsidRPr="00C85D9A">
        <w:rPr>
          <w:rFonts w:ascii="Tahoma" w:eastAsia="SimSun" w:hAnsi="Tahoma" w:cs="Tahoma"/>
          <w:color w:val="002060"/>
          <w:sz w:val="24"/>
          <w:szCs w:val="24"/>
          <w:lang w:val="vi-VN"/>
        </w:rPr>
        <w:lastRenderedPageBreak/>
        <w:t xml:space="preserve">1. </w:t>
      </w:r>
      <w:r w:rsidRPr="00C85D9A">
        <w:rPr>
          <w:rFonts w:ascii="Tahoma" w:eastAsia="SimSun" w:hAnsi="Tahoma" w:cs="Tahoma"/>
          <w:b/>
          <w:color w:val="002060"/>
          <w:lang w:val="vi-VN"/>
        </w:rPr>
        <w:t>Pháp vô ngại</w:t>
      </w:r>
      <w:r w:rsidRPr="00C85D9A">
        <w:rPr>
          <w:rFonts w:ascii="Tahoma" w:eastAsia="SimSun" w:hAnsi="Tahoma" w:cs="Tahoma"/>
          <w:color w:val="002060"/>
          <w:lang w:val="vi-VN"/>
        </w:rPr>
        <w:t xml:space="preserve"> </w:t>
      </w:r>
      <w:r w:rsidRPr="00C85D9A">
        <w:rPr>
          <w:rFonts w:ascii="Tahoma" w:eastAsia="SimSun" w:hAnsi="Tahoma" w:cs="Tahoma"/>
          <w:color w:val="002060"/>
          <w:sz w:val="24"/>
          <w:szCs w:val="24"/>
          <w:lang w:val="vi-VN"/>
        </w:rPr>
        <w:t>(</w:t>
      </w:r>
      <w:r w:rsidRPr="00C85D9A">
        <w:rPr>
          <w:rFonts w:ascii="Tahoma" w:eastAsia="SimSun" w:hAnsi="Tahoma" w:cs="Tahoma" w:hint="eastAsia"/>
          <w:color w:val="002060"/>
          <w:sz w:val="24"/>
          <w:szCs w:val="24"/>
          <w:lang w:val="vi-VN"/>
        </w:rPr>
        <w:t>法無礙</w:t>
      </w:r>
      <w:r w:rsidRPr="00C85D9A">
        <w:rPr>
          <w:rFonts w:ascii="Tahoma" w:eastAsia="SimSun" w:hAnsi="Tahoma" w:cs="Tahoma"/>
          <w:color w:val="002060"/>
          <w:sz w:val="24"/>
          <w:szCs w:val="24"/>
          <w:lang w:val="vi-VN"/>
        </w:rPr>
        <w:t>;  P: Dhamma-paṭisambhidā;  S: Dharma-pratisaṃvid;  E: No mistake in teaching):  Thông đạt giáo pháp. Trí biết các pháp và diễn giải không ngăn ngại.</w:t>
      </w:r>
    </w:p>
    <w:p w:rsidR="00F83022" w:rsidRDefault="00F83022" w:rsidP="00F83022">
      <w:pPr>
        <w:spacing w:after="120" w:line="360" w:lineRule="auto"/>
        <w:ind w:firstLine="720"/>
        <w:jc w:val="both"/>
        <w:rPr>
          <w:rFonts w:ascii="Tahoma" w:eastAsia="SimSun" w:hAnsi="Tahoma" w:cs="Tahoma"/>
          <w:color w:val="002060"/>
          <w:sz w:val="24"/>
          <w:szCs w:val="24"/>
        </w:rPr>
      </w:pPr>
      <w:r w:rsidRPr="00591DEF">
        <w:rPr>
          <w:rFonts w:ascii="Tahoma" w:eastAsia="SimSun" w:hAnsi="Tahoma" w:cs="Tahoma"/>
          <w:color w:val="002060"/>
          <w:sz w:val="24"/>
          <w:szCs w:val="24"/>
        </w:rPr>
        <w:t xml:space="preserve">2. </w:t>
      </w:r>
      <w:r w:rsidRPr="004E3E72">
        <w:rPr>
          <w:rFonts w:ascii="Tahoma" w:eastAsia="SimSun" w:hAnsi="Tahoma" w:cs="Tahoma"/>
          <w:b/>
          <w:color w:val="002060"/>
        </w:rPr>
        <w:t>Nghĩa vô ngại</w:t>
      </w:r>
      <w:r w:rsidRPr="004E3E72">
        <w:rPr>
          <w:rFonts w:ascii="Tahoma" w:eastAsia="SimSun" w:hAnsi="Tahoma" w:cs="Tahoma"/>
          <w:color w:val="002060"/>
        </w:rPr>
        <w:t xml:space="preserve"> </w:t>
      </w:r>
      <w:r>
        <w:rPr>
          <w:rFonts w:ascii="Tahoma" w:eastAsia="SimSun" w:hAnsi="Tahoma" w:cs="Tahoma"/>
          <w:color w:val="002060"/>
          <w:sz w:val="24"/>
          <w:szCs w:val="24"/>
        </w:rPr>
        <w:t>(</w:t>
      </w:r>
      <w:r w:rsidRPr="00591DEF">
        <w:rPr>
          <w:rFonts w:ascii="Tahoma" w:eastAsia="SimSun" w:hAnsi="Tahoma" w:cs="Tahoma" w:hint="eastAsia"/>
          <w:color w:val="002060"/>
          <w:sz w:val="24"/>
          <w:szCs w:val="24"/>
        </w:rPr>
        <w:t>義無礙</w:t>
      </w:r>
      <w:r>
        <w:rPr>
          <w:rFonts w:ascii="Tahoma" w:eastAsia="SimSun" w:hAnsi="Tahoma" w:cs="Tahoma"/>
          <w:color w:val="002060"/>
          <w:sz w:val="24"/>
          <w:szCs w:val="24"/>
        </w:rPr>
        <w:t>;</w:t>
      </w:r>
      <w:r w:rsidRPr="00591DEF">
        <w:rPr>
          <w:rFonts w:ascii="Tahoma" w:eastAsia="SimSun" w:hAnsi="Tahoma" w:cs="Tahoma"/>
          <w:color w:val="002060"/>
          <w:sz w:val="24"/>
          <w:szCs w:val="24"/>
        </w:rPr>
        <w:t xml:space="preserve"> </w:t>
      </w:r>
      <w:r>
        <w:rPr>
          <w:rFonts w:ascii="Tahoma" w:eastAsia="SimSun" w:hAnsi="Tahoma" w:cs="Tahoma"/>
          <w:color w:val="002060"/>
          <w:sz w:val="24"/>
          <w:szCs w:val="24"/>
        </w:rPr>
        <w:t xml:space="preserve"> P: A</w:t>
      </w:r>
      <w:r w:rsidRPr="009870E7">
        <w:rPr>
          <w:rFonts w:ascii="Tahoma" w:eastAsia="SimSun" w:hAnsi="Tahoma" w:cs="Tahoma"/>
          <w:color w:val="002060"/>
          <w:sz w:val="24"/>
          <w:szCs w:val="24"/>
        </w:rPr>
        <w:t>ttha-pa</w:t>
      </w:r>
      <w:r w:rsidRPr="009460FC">
        <w:rPr>
          <w:rFonts w:ascii="Tahoma" w:eastAsia="SimSun" w:hAnsi="Tahoma" w:cs="Tahoma"/>
          <w:color w:val="002060"/>
          <w:sz w:val="24"/>
          <w:szCs w:val="24"/>
        </w:rPr>
        <w:t>ṭ</w:t>
      </w:r>
      <w:r w:rsidRPr="009870E7">
        <w:rPr>
          <w:rFonts w:ascii="Tahoma" w:eastAsia="SimSun" w:hAnsi="Tahoma" w:cs="Tahoma"/>
          <w:color w:val="002060"/>
          <w:sz w:val="24"/>
          <w:szCs w:val="24"/>
        </w:rPr>
        <w:t>isambhidā</w:t>
      </w:r>
      <w:r>
        <w:rPr>
          <w:rFonts w:ascii="Tahoma" w:eastAsia="SimSun" w:hAnsi="Tahoma" w:cs="Tahoma"/>
          <w:color w:val="002060"/>
          <w:sz w:val="24"/>
          <w:szCs w:val="24"/>
        </w:rPr>
        <w:t xml:space="preserve">;  S: </w:t>
      </w:r>
      <w:r w:rsidRPr="001E38ED">
        <w:rPr>
          <w:rFonts w:ascii="Tahoma" w:eastAsia="SimSun" w:hAnsi="Tahoma" w:cs="Tahoma"/>
          <w:color w:val="002060"/>
          <w:sz w:val="24"/>
          <w:szCs w:val="24"/>
        </w:rPr>
        <w:t>Artha-</w:t>
      </w:r>
      <w:r w:rsidRPr="00AD2700">
        <w:rPr>
          <w:rFonts w:ascii="Tahoma" w:eastAsia="SimSun" w:hAnsi="Tahoma" w:cs="Tahoma"/>
          <w:color w:val="002060"/>
          <w:sz w:val="24"/>
          <w:szCs w:val="24"/>
        </w:rPr>
        <w:t>pratisaṃvid</w:t>
      </w:r>
      <w:r>
        <w:rPr>
          <w:rFonts w:ascii="Tahoma" w:eastAsia="SimSun" w:hAnsi="Tahoma" w:cs="Tahoma"/>
          <w:color w:val="002060"/>
          <w:sz w:val="24"/>
          <w:szCs w:val="24"/>
        </w:rPr>
        <w:t xml:space="preserve">;  E: </w:t>
      </w:r>
      <w:r w:rsidRPr="00591DEF">
        <w:rPr>
          <w:rFonts w:ascii="Tahoma" w:eastAsia="SimSun" w:hAnsi="Tahoma" w:cs="Tahoma"/>
          <w:color w:val="002060"/>
          <w:sz w:val="24"/>
          <w:szCs w:val="24"/>
        </w:rPr>
        <w:t>No lack in regard to understanding the i</w:t>
      </w:r>
      <w:r>
        <w:rPr>
          <w:rFonts w:ascii="Tahoma" w:eastAsia="SimSun" w:hAnsi="Tahoma" w:cs="Tahoma"/>
          <w:color w:val="002060"/>
          <w:sz w:val="24"/>
          <w:szCs w:val="24"/>
        </w:rPr>
        <w:t>nternal meaning of the teaching):  T</w:t>
      </w:r>
      <w:r w:rsidRPr="00591DEF">
        <w:rPr>
          <w:rFonts w:ascii="Tahoma" w:eastAsia="SimSun" w:hAnsi="Tahoma" w:cs="Tahoma"/>
          <w:color w:val="002060"/>
          <w:sz w:val="24"/>
          <w:szCs w:val="24"/>
        </w:rPr>
        <w:t>inh thông nghĩa lý u</w:t>
      </w:r>
      <w:r>
        <w:rPr>
          <w:rFonts w:ascii="Tahoma" w:eastAsia="SimSun" w:hAnsi="Tahoma" w:cs="Tahoma"/>
          <w:color w:val="002060"/>
          <w:sz w:val="24"/>
          <w:szCs w:val="24"/>
        </w:rPr>
        <w:t>ẩ</w:t>
      </w:r>
      <w:r w:rsidRPr="00591DEF">
        <w:rPr>
          <w:rFonts w:ascii="Tahoma" w:eastAsia="SimSun" w:hAnsi="Tahoma" w:cs="Tahoma"/>
          <w:color w:val="002060"/>
          <w:sz w:val="24"/>
          <w:szCs w:val="24"/>
        </w:rPr>
        <w:t xml:space="preserve">n áo của giáo pháp.  </w:t>
      </w:r>
      <w:r>
        <w:rPr>
          <w:rFonts w:ascii="Tahoma" w:eastAsia="SimSun" w:hAnsi="Tahoma" w:cs="Tahoma"/>
          <w:color w:val="002060"/>
          <w:sz w:val="24"/>
          <w:szCs w:val="24"/>
        </w:rPr>
        <w:t>T</w:t>
      </w:r>
      <w:r w:rsidRPr="001E38ED">
        <w:rPr>
          <w:rFonts w:ascii="Tahoma" w:eastAsia="SimSun" w:hAnsi="Tahoma" w:cs="Tahoma"/>
          <w:color w:val="002060"/>
          <w:sz w:val="24"/>
          <w:szCs w:val="24"/>
        </w:rPr>
        <w:t>rí biết nghĩa lý của các pháp, tùy tên mỗi pháp mà giảng nghĩa không bị ngăn ngại</w:t>
      </w:r>
      <w:r>
        <w:rPr>
          <w:rFonts w:ascii="Tahoma" w:eastAsia="SimSun" w:hAnsi="Tahoma" w:cs="Tahoma"/>
          <w:color w:val="002060"/>
          <w:sz w:val="24"/>
          <w:szCs w:val="24"/>
        </w:rPr>
        <w:t>.</w:t>
      </w:r>
    </w:p>
    <w:p w:rsidR="00F83022" w:rsidRDefault="00F83022" w:rsidP="00F83022">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3. </w:t>
      </w:r>
      <w:r w:rsidRPr="004E3E72">
        <w:rPr>
          <w:rFonts w:ascii="Tahoma" w:eastAsia="SimSun" w:hAnsi="Tahoma" w:cs="Tahoma"/>
          <w:b/>
          <w:color w:val="002060"/>
        </w:rPr>
        <w:t>Từ vô ngại</w:t>
      </w:r>
      <w:r w:rsidRPr="004E3E72">
        <w:rPr>
          <w:rFonts w:ascii="Tahoma" w:eastAsia="SimSun" w:hAnsi="Tahoma" w:cs="Tahoma"/>
          <w:color w:val="002060"/>
        </w:rPr>
        <w:t xml:space="preserve"> </w:t>
      </w:r>
      <w:r>
        <w:rPr>
          <w:rFonts w:ascii="Tahoma" w:eastAsia="SimSun" w:hAnsi="Tahoma" w:cs="Tahoma"/>
          <w:color w:val="002060"/>
          <w:sz w:val="24"/>
          <w:szCs w:val="24"/>
        </w:rPr>
        <w:t>(</w:t>
      </w:r>
      <w:r w:rsidRPr="00591DEF">
        <w:rPr>
          <w:rFonts w:ascii="Tahoma" w:eastAsia="SimSun" w:hAnsi="Tahoma" w:cs="Tahoma" w:hint="eastAsia"/>
          <w:color w:val="002060"/>
          <w:sz w:val="24"/>
          <w:szCs w:val="24"/>
        </w:rPr>
        <w:t>辭無礙</w:t>
      </w:r>
      <w:r>
        <w:rPr>
          <w:rFonts w:ascii="Tahoma" w:eastAsia="SimSun" w:hAnsi="Tahoma" w:cs="Tahoma"/>
          <w:color w:val="002060"/>
          <w:sz w:val="24"/>
          <w:szCs w:val="24"/>
        </w:rPr>
        <w:t xml:space="preserve">; </w:t>
      </w:r>
      <w:r w:rsidRPr="00591DEF">
        <w:rPr>
          <w:rFonts w:ascii="Tahoma" w:eastAsia="SimSun" w:hAnsi="Tahoma" w:cs="Tahoma"/>
          <w:color w:val="002060"/>
          <w:sz w:val="24"/>
          <w:szCs w:val="24"/>
        </w:rPr>
        <w:t xml:space="preserve"> </w:t>
      </w:r>
      <w:r>
        <w:rPr>
          <w:rFonts w:ascii="Tahoma" w:eastAsia="SimSun" w:hAnsi="Tahoma" w:cs="Tahoma"/>
          <w:color w:val="002060"/>
          <w:sz w:val="24"/>
          <w:szCs w:val="24"/>
        </w:rPr>
        <w:t>P: N</w:t>
      </w:r>
      <w:r w:rsidRPr="00CC6A63">
        <w:rPr>
          <w:rFonts w:ascii="Tahoma" w:eastAsia="SimSun" w:hAnsi="Tahoma" w:cs="Tahoma"/>
          <w:color w:val="002060"/>
          <w:sz w:val="24"/>
          <w:szCs w:val="24"/>
        </w:rPr>
        <w:t>irutti-pa</w:t>
      </w:r>
      <w:r w:rsidRPr="009460FC">
        <w:rPr>
          <w:rFonts w:ascii="Tahoma" w:eastAsia="SimSun" w:hAnsi="Tahoma" w:cs="Tahoma"/>
          <w:color w:val="002060"/>
          <w:sz w:val="24"/>
          <w:szCs w:val="24"/>
        </w:rPr>
        <w:t>ṭ</w:t>
      </w:r>
      <w:r w:rsidRPr="00CC6A63">
        <w:rPr>
          <w:rFonts w:ascii="Tahoma" w:eastAsia="SimSun" w:hAnsi="Tahoma" w:cs="Tahoma"/>
          <w:color w:val="002060"/>
          <w:sz w:val="24"/>
          <w:szCs w:val="24"/>
        </w:rPr>
        <w:t>isambhidā</w:t>
      </w:r>
      <w:r>
        <w:rPr>
          <w:rFonts w:ascii="Tahoma" w:eastAsia="SimSun" w:hAnsi="Tahoma" w:cs="Tahoma"/>
          <w:color w:val="002060"/>
          <w:sz w:val="24"/>
          <w:szCs w:val="24"/>
        </w:rPr>
        <w:t xml:space="preserve">;  S: </w:t>
      </w:r>
      <w:r w:rsidRPr="001E38ED">
        <w:rPr>
          <w:rFonts w:ascii="Tahoma" w:eastAsia="SimSun" w:hAnsi="Tahoma" w:cs="Tahoma"/>
          <w:color w:val="002060"/>
          <w:sz w:val="24"/>
          <w:szCs w:val="24"/>
        </w:rPr>
        <w:t>Nir</w:t>
      </w:r>
      <w:r>
        <w:rPr>
          <w:rFonts w:ascii="Tahoma" w:eastAsia="SimSun" w:hAnsi="Tahoma" w:cs="Tahoma"/>
          <w:color w:val="002060"/>
          <w:sz w:val="24"/>
          <w:szCs w:val="24"/>
        </w:rPr>
        <w:t>u</w:t>
      </w:r>
      <w:r w:rsidRPr="001E38ED">
        <w:rPr>
          <w:rFonts w:ascii="Tahoma" w:eastAsia="SimSun" w:hAnsi="Tahoma" w:cs="Tahoma"/>
          <w:color w:val="002060"/>
          <w:sz w:val="24"/>
          <w:szCs w:val="24"/>
        </w:rPr>
        <w:t>kti</w:t>
      </w:r>
      <w:r>
        <w:rPr>
          <w:rFonts w:ascii="Tahoma" w:eastAsia="SimSun" w:hAnsi="Tahoma" w:cs="Tahoma"/>
          <w:color w:val="002060"/>
          <w:sz w:val="24"/>
          <w:szCs w:val="24"/>
        </w:rPr>
        <w:t>-</w:t>
      </w:r>
      <w:r w:rsidRPr="00AD2700">
        <w:rPr>
          <w:rFonts w:ascii="Tahoma" w:eastAsia="SimSun" w:hAnsi="Tahoma" w:cs="Tahoma"/>
          <w:color w:val="002060"/>
          <w:sz w:val="24"/>
          <w:szCs w:val="24"/>
        </w:rPr>
        <w:t>pratisaṃvid</w:t>
      </w:r>
      <w:r>
        <w:rPr>
          <w:rFonts w:ascii="Tahoma" w:eastAsia="SimSun" w:hAnsi="Tahoma" w:cs="Tahoma"/>
          <w:color w:val="002060"/>
          <w:sz w:val="24"/>
          <w:szCs w:val="24"/>
        </w:rPr>
        <w:t xml:space="preserve">;  E: </w:t>
      </w:r>
      <w:r w:rsidRPr="00591DEF">
        <w:rPr>
          <w:rFonts w:ascii="Tahoma" w:eastAsia="SimSun" w:hAnsi="Tahoma" w:cs="Tahoma"/>
          <w:color w:val="002060"/>
          <w:sz w:val="24"/>
          <w:szCs w:val="24"/>
        </w:rPr>
        <w:t>'unhindered speech,' that is, the unde</w:t>
      </w:r>
      <w:r>
        <w:rPr>
          <w:rFonts w:ascii="Tahoma" w:eastAsia="SimSun" w:hAnsi="Tahoma" w:cs="Tahoma"/>
          <w:color w:val="002060"/>
          <w:sz w:val="24"/>
          <w:szCs w:val="24"/>
        </w:rPr>
        <w:t>rstanding of all languages)</w:t>
      </w:r>
      <w:r w:rsidRPr="00591DEF">
        <w:rPr>
          <w:rFonts w:ascii="Tahoma" w:eastAsia="SimSun" w:hAnsi="Tahoma" w:cs="Tahoma"/>
          <w:color w:val="002060"/>
          <w:sz w:val="24"/>
          <w:szCs w:val="24"/>
        </w:rPr>
        <w:t>:</w:t>
      </w:r>
      <w:r>
        <w:rPr>
          <w:rFonts w:ascii="Tahoma" w:eastAsia="SimSun" w:hAnsi="Tahoma" w:cs="Tahoma"/>
          <w:color w:val="002060"/>
          <w:sz w:val="24"/>
          <w:szCs w:val="24"/>
        </w:rPr>
        <w:t xml:space="preserve">  T</w:t>
      </w:r>
      <w:r w:rsidRPr="00591DEF">
        <w:rPr>
          <w:rFonts w:ascii="Tahoma" w:eastAsia="SimSun" w:hAnsi="Tahoma" w:cs="Tahoma"/>
          <w:color w:val="002060"/>
          <w:sz w:val="24"/>
          <w:szCs w:val="24"/>
        </w:rPr>
        <w:t>inh thông ngôn ngữ.</w:t>
      </w:r>
      <w:r w:rsidRPr="0096663E">
        <w:rPr>
          <w:rFonts w:ascii="Tahoma" w:eastAsia="SimSun" w:hAnsi="Tahoma" w:cs="Tahoma"/>
          <w:color w:val="002060"/>
          <w:sz w:val="24"/>
          <w:szCs w:val="24"/>
        </w:rPr>
        <w:t xml:space="preserve"> </w:t>
      </w:r>
      <w:r>
        <w:rPr>
          <w:rFonts w:ascii="Tahoma" w:eastAsia="SimSun" w:hAnsi="Tahoma" w:cs="Tahoma"/>
          <w:color w:val="002060"/>
          <w:sz w:val="24"/>
          <w:szCs w:val="24"/>
        </w:rPr>
        <w:t>T</w:t>
      </w:r>
      <w:r w:rsidRPr="001E38ED">
        <w:rPr>
          <w:rFonts w:ascii="Tahoma" w:eastAsia="SimSun" w:hAnsi="Tahoma" w:cs="Tahoma"/>
          <w:color w:val="002060"/>
          <w:sz w:val="24"/>
          <w:szCs w:val="24"/>
        </w:rPr>
        <w:t>rí biết các ngôn từ một cách không ngăn ngại,</w:t>
      </w:r>
    </w:p>
    <w:p w:rsidR="00F83022" w:rsidRDefault="00F83022" w:rsidP="00D17A92">
      <w:pPr>
        <w:spacing w:after="240" w:line="360" w:lineRule="auto"/>
        <w:ind w:firstLine="720"/>
        <w:jc w:val="both"/>
        <w:rPr>
          <w:rFonts w:ascii="Tahoma" w:eastAsia="SimSun" w:hAnsi="Tahoma" w:cs="Tahoma"/>
          <w:color w:val="002060"/>
          <w:sz w:val="24"/>
          <w:szCs w:val="24"/>
          <w:lang w:val="vi-VN"/>
        </w:rPr>
      </w:pPr>
      <w:r w:rsidRPr="00591DEF">
        <w:rPr>
          <w:rFonts w:ascii="Tahoma" w:eastAsia="SimSun" w:hAnsi="Tahoma" w:cs="Tahoma"/>
          <w:color w:val="002060"/>
          <w:sz w:val="24"/>
          <w:szCs w:val="24"/>
        </w:rPr>
        <w:t xml:space="preserve">4. </w:t>
      </w:r>
      <w:r w:rsidR="00D17A92" w:rsidRPr="00D17A92">
        <w:rPr>
          <w:rFonts w:ascii="Tahoma" w:eastAsia="SimSun" w:hAnsi="Tahoma" w:cs="Tahoma"/>
          <w:b/>
          <w:color w:val="002060"/>
        </w:rPr>
        <w:t>Ứng</w:t>
      </w:r>
      <w:r w:rsidRPr="00D17A92">
        <w:rPr>
          <w:rFonts w:ascii="Tahoma" w:eastAsia="SimSun" w:hAnsi="Tahoma" w:cs="Tahoma"/>
          <w:b/>
          <w:color w:val="002060"/>
        </w:rPr>
        <w:t xml:space="preserve"> </w:t>
      </w:r>
      <w:r w:rsidRPr="00704821">
        <w:rPr>
          <w:rFonts w:ascii="Tahoma" w:eastAsia="SimSun" w:hAnsi="Tahoma" w:cs="Tahoma"/>
          <w:b/>
          <w:color w:val="002060"/>
        </w:rPr>
        <w:t xml:space="preserve">vô ngại </w:t>
      </w:r>
      <w:r w:rsidR="00D17A92" w:rsidRPr="00F744D4">
        <w:rPr>
          <w:rFonts w:ascii="SimSun" w:eastAsia="SimSun" w:hAnsi="SimSun" w:cs="MS Gothic" w:hint="eastAsia"/>
          <w:bCs/>
          <w:color w:val="002060"/>
          <w:sz w:val="24"/>
          <w:szCs w:val="24"/>
        </w:rPr>
        <w:t>應</w:t>
      </w:r>
      <w:r w:rsidRPr="00591DEF">
        <w:rPr>
          <w:rFonts w:ascii="Tahoma" w:eastAsia="SimSun" w:hAnsi="Tahoma" w:cs="Tahoma" w:hint="eastAsia"/>
          <w:color w:val="002060"/>
          <w:sz w:val="24"/>
          <w:szCs w:val="24"/>
        </w:rPr>
        <w:t>無礙</w:t>
      </w:r>
      <w:r w:rsidR="00D17A92">
        <w:rPr>
          <w:rFonts w:ascii="Tahoma" w:eastAsia="SimSun" w:hAnsi="Tahoma" w:cs="Tahoma"/>
          <w:color w:val="002060"/>
          <w:sz w:val="24"/>
          <w:szCs w:val="24"/>
          <w:lang w:val="vi-VN"/>
        </w:rPr>
        <w:t xml:space="preserve"> = Biện vô ngại </w:t>
      </w:r>
      <w:r w:rsidR="00D17A92" w:rsidRPr="00AA76AB">
        <w:rPr>
          <w:rFonts w:ascii="Tahoma" w:eastAsia="SimSun" w:hAnsi="Tahoma" w:cs="Tahoma" w:hint="eastAsia"/>
          <w:color w:val="002060"/>
          <w:sz w:val="24"/>
          <w:szCs w:val="24"/>
        </w:rPr>
        <w:t>應</w:t>
      </w:r>
      <w:r w:rsidR="00D17A92" w:rsidRPr="00591DEF">
        <w:rPr>
          <w:rFonts w:ascii="Tahoma" w:eastAsia="SimSun" w:hAnsi="Tahoma" w:cs="Tahoma" w:hint="eastAsia"/>
          <w:color w:val="002060"/>
          <w:sz w:val="24"/>
          <w:szCs w:val="24"/>
        </w:rPr>
        <w:t>無礙</w:t>
      </w:r>
      <w:r w:rsidR="00D17A92">
        <w:rPr>
          <w:rFonts w:ascii="Tahoma" w:eastAsia="SimSun" w:hAnsi="Tahoma" w:cs="Tahoma"/>
          <w:color w:val="002060"/>
          <w:sz w:val="24"/>
          <w:szCs w:val="24"/>
          <w:lang w:val="vi-VN"/>
        </w:rPr>
        <w:t xml:space="preserve"> = </w:t>
      </w:r>
      <w:r w:rsidR="00D17A92" w:rsidRPr="00D17A92">
        <w:rPr>
          <w:rFonts w:ascii="Tahoma" w:eastAsia="SimSun" w:hAnsi="Tahoma" w:cs="Tahoma"/>
          <w:color w:val="002060"/>
          <w:sz w:val="24"/>
          <w:szCs w:val="24"/>
          <w:lang w:val="vi-VN"/>
        </w:rPr>
        <w:t>Nhạo thuyết vô ngại</w:t>
      </w:r>
      <w:r w:rsidR="00D17A92">
        <w:rPr>
          <w:rFonts w:ascii="Tahoma" w:eastAsia="SimSun" w:hAnsi="Tahoma" w:cs="Tahoma"/>
          <w:color w:val="002060"/>
          <w:sz w:val="24"/>
          <w:szCs w:val="24"/>
          <w:lang w:val="vi-VN"/>
        </w:rPr>
        <w:t xml:space="preserve"> </w:t>
      </w:r>
      <w:r w:rsidR="00D17A92" w:rsidRPr="00D17A92">
        <w:rPr>
          <w:rFonts w:ascii="Tahoma" w:eastAsia="SimSun" w:hAnsi="Tahoma" w:cs="Tahoma" w:hint="eastAsia"/>
          <w:color w:val="002060"/>
          <w:sz w:val="24"/>
          <w:szCs w:val="24"/>
          <w:lang w:val="vi-VN"/>
        </w:rPr>
        <w:t>樂説無礙</w:t>
      </w:r>
      <w:r>
        <w:rPr>
          <w:rFonts w:ascii="Tahoma" w:eastAsia="SimSun" w:hAnsi="Tahoma" w:cs="Tahoma"/>
          <w:color w:val="002060"/>
          <w:sz w:val="24"/>
          <w:szCs w:val="24"/>
        </w:rPr>
        <w:t xml:space="preserve">;  </w:t>
      </w:r>
      <w:r w:rsidR="00D17A92" w:rsidRPr="00D17A92">
        <w:rPr>
          <w:rFonts w:ascii="Tahoma" w:eastAsia="SimSun" w:hAnsi="Tahoma" w:cs="Tahoma"/>
          <w:color w:val="002060"/>
          <w:sz w:val="24"/>
          <w:szCs w:val="24"/>
          <w:lang w:val="vi-VN"/>
        </w:rPr>
        <w:t>(</w:t>
      </w:r>
      <w:r>
        <w:rPr>
          <w:rFonts w:ascii="Tahoma" w:eastAsia="SimSun" w:hAnsi="Tahoma" w:cs="Tahoma"/>
          <w:color w:val="002060"/>
          <w:sz w:val="24"/>
          <w:szCs w:val="24"/>
        </w:rPr>
        <w:t>P: P</w:t>
      </w:r>
      <w:r w:rsidRPr="00CC6A63">
        <w:rPr>
          <w:rFonts w:ascii="Tahoma" w:eastAsia="SimSun" w:hAnsi="Tahoma" w:cs="Tahoma"/>
          <w:color w:val="002060"/>
          <w:sz w:val="24"/>
          <w:szCs w:val="24"/>
        </w:rPr>
        <w:t>atibhāna-pa</w:t>
      </w:r>
      <w:r w:rsidRPr="009460FC">
        <w:rPr>
          <w:rFonts w:ascii="Tahoma" w:eastAsia="SimSun" w:hAnsi="Tahoma" w:cs="Tahoma"/>
          <w:color w:val="002060"/>
          <w:sz w:val="24"/>
          <w:szCs w:val="24"/>
        </w:rPr>
        <w:t>ṭ</w:t>
      </w:r>
      <w:r w:rsidRPr="00CC6A63">
        <w:rPr>
          <w:rFonts w:ascii="Tahoma" w:eastAsia="SimSun" w:hAnsi="Tahoma" w:cs="Tahoma"/>
          <w:color w:val="002060"/>
          <w:sz w:val="24"/>
          <w:szCs w:val="24"/>
        </w:rPr>
        <w:t>isambhidā</w:t>
      </w:r>
      <w:r>
        <w:rPr>
          <w:rFonts w:ascii="Tahoma" w:eastAsia="SimSun" w:hAnsi="Tahoma" w:cs="Tahoma"/>
          <w:color w:val="002060"/>
          <w:sz w:val="24"/>
          <w:szCs w:val="24"/>
        </w:rPr>
        <w:t>;  S: Pratibhana-</w:t>
      </w:r>
      <w:r w:rsidRPr="00AD2700">
        <w:rPr>
          <w:rFonts w:ascii="Tahoma" w:eastAsia="SimSun" w:hAnsi="Tahoma" w:cs="Tahoma"/>
          <w:color w:val="002060"/>
          <w:sz w:val="24"/>
          <w:szCs w:val="24"/>
        </w:rPr>
        <w:t>pratisaṃvid</w:t>
      </w:r>
      <w:r>
        <w:rPr>
          <w:rFonts w:ascii="Tahoma" w:eastAsia="SimSun" w:hAnsi="Tahoma" w:cs="Tahoma"/>
          <w:color w:val="002060"/>
          <w:sz w:val="24"/>
          <w:szCs w:val="24"/>
        </w:rPr>
        <w:t>;  E:</w:t>
      </w:r>
      <w:r w:rsidRPr="00591DEF">
        <w:rPr>
          <w:rFonts w:ascii="Tahoma" w:eastAsia="SimSun" w:hAnsi="Tahoma" w:cs="Tahoma"/>
          <w:color w:val="002060"/>
          <w:sz w:val="24"/>
          <w:szCs w:val="24"/>
        </w:rPr>
        <w:t xml:space="preserve"> 'unhindered ease in explanation' which is the free use of the above three in the effor</w:t>
      </w:r>
      <w:r>
        <w:rPr>
          <w:rFonts w:ascii="Tahoma" w:eastAsia="SimSun" w:hAnsi="Tahoma" w:cs="Tahoma"/>
          <w:color w:val="002060"/>
          <w:sz w:val="24"/>
          <w:szCs w:val="24"/>
        </w:rPr>
        <w:t xml:space="preserve">t of saving all sentient beings): </w:t>
      </w:r>
      <w:r w:rsidRPr="00591DEF">
        <w:rPr>
          <w:rFonts w:ascii="Tahoma" w:eastAsia="SimSun" w:hAnsi="Tahoma" w:cs="Tahoma"/>
          <w:color w:val="002060"/>
          <w:sz w:val="24"/>
          <w:szCs w:val="24"/>
        </w:rPr>
        <w:t xml:space="preserve"> </w:t>
      </w:r>
      <w:r>
        <w:rPr>
          <w:rFonts w:ascii="Tahoma" w:eastAsia="SimSun" w:hAnsi="Tahoma" w:cs="Tahoma"/>
          <w:color w:val="002060"/>
          <w:sz w:val="24"/>
          <w:szCs w:val="24"/>
        </w:rPr>
        <w:t>Tài hùng biện. T</w:t>
      </w:r>
      <w:r w:rsidRPr="001E38ED">
        <w:rPr>
          <w:rFonts w:ascii="Tahoma" w:eastAsia="SimSun" w:hAnsi="Tahoma" w:cs="Tahoma"/>
          <w:color w:val="002060"/>
          <w:sz w:val="24"/>
          <w:szCs w:val="24"/>
        </w:rPr>
        <w:t>rí biết</w:t>
      </w:r>
      <w:r>
        <w:rPr>
          <w:rFonts w:ascii="Tahoma" w:eastAsia="SimSun" w:hAnsi="Tahoma" w:cs="Tahoma"/>
          <w:color w:val="002060"/>
          <w:sz w:val="24"/>
          <w:szCs w:val="24"/>
        </w:rPr>
        <w:t xml:space="preserve"> căn tánh chúng si</w:t>
      </w:r>
      <w:r w:rsidRPr="001E38ED">
        <w:rPr>
          <w:rFonts w:ascii="Tahoma" w:eastAsia="SimSun" w:hAnsi="Tahoma" w:cs="Tahoma"/>
          <w:color w:val="002060"/>
          <w:sz w:val="24"/>
          <w:szCs w:val="24"/>
        </w:rPr>
        <w:t>nh</w:t>
      </w:r>
      <w:r>
        <w:rPr>
          <w:rFonts w:ascii="Tahoma" w:eastAsia="SimSun" w:hAnsi="Tahoma" w:cs="Tahoma"/>
          <w:color w:val="002060"/>
          <w:sz w:val="24"/>
          <w:szCs w:val="24"/>
        </w:rPr>
        <w:t xml:space="preserve"> nên</w:t>
      </w:r>
      <w:r w:rsidRPr="001E38ED">
        <w:rPr>
          <w:rFonts w:ascii="Tahoma" w:eastAsia="SimSun" w:hAnsi="Tahoma" w:cs="Tahoma"/>
          <w:color w:val="002060"/>
          <w:sz w:val="24"/>
          <w:szCs w:val="24"/>
        </w:rPr>
        <w:t xml:space="preserve"> thuyết không bị chướng ngại, không sợ trở ngại.</w:t>
      </w:r>
    </w:p>
    <w:p w:rsidR="00D17A92" w:rsidRPr="00D17A92" w:rsidRDefault="00D17A92" w:rsidP="00D17A92">
      <w:pPr>
        <w:spacing w:after="120" w:line="360" w:lineRule="auto"/>
        <w:ind w:firstLine="720"/>
        <w:jc w:val="both"/>
        <w:rPr>
          <w:rFonts w:ascii="Tahoma" w:hAnsi="Tahoma" w:cs="Tahoma"/>
          <w:bCs/>
          <w:color w:val="002060"/>
          <w:sz w:val="24"/>
          <w:szCs w:val="24"/>
          <w:lang w:val="vi-VN"/>
        </w:rPr>
      </w:pPr>
      <w:r w:rsidRPr="00D17A92">
        <w:rPr>
          <w:rFonts w:ascii="Tahoma" w:hAnsi="Tahoma" w:cs="Tahoma"/>
          <w:b/>
          <w:bCs/>
          <w:color w:val="002060"/>
          <w:sz w:val="24"/>
          <w:szCs w:val="24"/>
          <w:lang w:val="vi-VN"/>
        </w:rPr>
        <w:t>T</w:t>
      </w:r>
      <w:r w:rsidRPr="00D17A92">
        <w:rPr>
          <w:rFonts w:ascii="Tahoma" w:hAnsi="Tahoma" w:cs="Tahoma"/>
          <w:bCs/>
          <w:color w:val="002060"/>
          <w:sz w:val="24"/>
          <w:szCs w:val="24"/>
          <w:lang w:val="vi-VN"/>
        </w:rPr>
        <w:t>rong kinh Tăng nhất A-hàm, tập II, phẩm Khổ lạc, có chép:</w:t>
      </w:r>
    </w:p>
    <w:p w:rsidR="00D17A92" w:rsidRPr="00D17A92" w:rsidRDefault="00D17A92" w:rsidP="00D17A92">
      <w:pPr>
        <w:spacing w:after="120" w:line="360" w:lineRule="auto"/>
        <w:ind w:firstLine="720"/>
        <w:jc w:val="both"/>
        <w:rPr>
          <w:rFonts w:ascii="Tahoma" w:hAnsi="Tahoma" w:cs="Tahoma"/>
          <w:bCs/>
          <w:i/>
          <w:color w:val="002060"/>
          <w:sz w:val="24"/>
          <w:szCs w:val="24"/>
          <w:lang w:val="vi-VN"/>
        </w:rPr>
      </w:pPr>
      <w:r w:rsidRPr="00D17A92">
        <w:rPr>
          <w:rFonts w:ascii="Tahoma" w:hAnsi="Tahoma" w:cs="Tahoma"/>
          <w:bCs/>
          <w:color w:val="002060"/>
          <w:sz w:val="24"/>
          <w:szCs w:val="24"/>
          <w:lang w:val="vi-VN"/>
        </w:rPr>
        <w:t>“</w:t>
      </w:r>
      <w:r w:rsidRPr="00D17A92">
        <w:rPr>
          <w:rFonts w:ascii="Tahoma" w:hAnsi="Tahoma" w:cs="Tahoma"/>
          <w:bCs/>
          <w:i/>
          <w:color w:val="002060"/>
          <w:sz w:val="24"/>
          <w:szCs w:val="24"/>
          <w:lang w:val="vi-VN"/>
        </w:rPr>
        <w:t>Một thời Phật ở nước Xá-vệ, rừng Kỳ-đà, vườn Cấp Cô Độc. Bấy giờ Thế Tôn bảo các Tỳ-kheo:</w:t>
      </w:r>
    </w:p>
    <w:p w:rsidR="00D17A92" w:rsidRPr="00D17A92" w:rsidRDefault="00D17A92" w:rsidP="00D17A92">
      <w:pPr>
        <w:spacing w:after="120" w:line="360" w:lineRule="auto"/>
        <w:ind w:firstLine="720"/>
        <w:jc w:val="both"/>
        <w:rPr>
          <w:rFonts w:ascii="Tahoma" w:hAnsi="Tahoma" w:cs="Tahoma"/>
          <w:bCs/>
          <w:i/>
          <w:color w:val="002060"/>
          <w:sz w:val="24"/>
          <w:szCs w:val="24"/>
          <w:lang w:val="vi-VN"/>
        </w:rPr>
      </w:pPr>
      <w:r w:rsidRPr="00D17A92">
        <w:rPr>
          <w:rFonts w:ascii="Tahoma" w:hAnsi="Tahoma" w:cs="Tahoma"/>
          <w:bCs/>
          <w:i/>
          <w:color w:val="002060"/>
          <w:sz w:val="24"/>
          <w:szCs w:val="24"/>
          <w:lang w:val="vi-VN"/>
        </w:rPr>
        <w:t xml:space="preserve">Có bốn loại biện tài. Thế nào là bốn? Đó là Pháp biện, Nghĩa biện, Từ biện và </w:t>
      </w:r>
      <w:r w:rsidRPr="00D17A92">
        <w:rPr>
          <w:rFonts w:ascii="Tahoma" w:eastAsia="SimSun" w:hAnsi="Tahoma" w:cs="Tahoma"/>
          <w:bCs/>
          <w:i/>
          <w:color w:val="002060"/>
          <w:sz w:val="24"/>
          <w:szCs w:val="24"/>
          <w:lang w:val="vi-VN"/>
        </w:rPr>
        <w:t>Nhạo thuyết</w:t>
      </w:r>
      <w:r w:rsidRPr="00D17A92">
        <w:rPr>
          <w:rFonts w:ascii="Tahoma" w:hAnsi="Tahoma" w:cs="Tahoma"/>
          <w:bCs/>
          <w:i/>
          <w:color w:val="002060"/>
          <w:sz w:val="24"/>
          <w:szCs w:val="24"/>
          <w:lang w:val="vi-VN"/>
        </w:rPr>
        <w:t>.</w:t>
      </w:r>
    </w:p>
    <w:p w:rsidR="00D17A92" w:rsidRPr="00C85D9A" w:rsidRDefault="00D17A92" w:rsidP="00D17A92">
      <w:pPr>
        <w:spacing w:after="120" w:line="360" w:lineRule="auto"/>
        <w:ind w:firstLine="720"/>
        <w:jc w:val="both"/>
        <w:rPr>
          <w:rFonts w:ascii="Tahoma" w:hAnsi="Tahoma" w:cs="Tahoma"/>
          <w:bCs/>
          <w:i/>
          <w:color w:val="002060"/>
          <w:sz w:val="24"/>
          <w:szCs w:val="24"/>
          <w:lang w:val="vi-VN"/>
        </w:rPr>
      </w:pPr>
      <w:r w:rsidRPr="00D17A92">
        <w:rPr>
          <w:rFonts w:ascii="Tahoma" w:hAnsi="Tahoma" w:cs="Tahoma"/>
          <w:bCs/>
          <w:i/>
          <w:color w:val="002060"/>
          <w:sz w:val="24"/>
          <w:szCs w:val="24"/>
          <w:lang w:val="vi-VN"/>
        </w:rPr>
        <w:t>- Thế nào gọi là Pháp biện</w:t>
      </w:r>
      <w:r>
        <w:rPr>
          <w:rFonts w:ascii="Tahoma" w:hAnsi="Tahoma" w:cs="Tahoma"/>
          <w:bCs/>
          <w:i/>
          <w:color w:val="002060"/>
          <w:sz w:val="24"/>
          <w:szCs w:val="24"/>
          <w:lang w:val="vi-VN"/>
        </w:rPr>
        <w:t xml:space="preserve"> </w:t>
      </w:r>
      <w:r w:rsidRPr="00D17A92">
        <w:rPr>
          <w:rFonts w:ascii="Tahoma" w:hAnsi="Tahoma" w:cs="Tahoma"/>
          <w:bCs/>
          <w:color w:val="002060"/>
          <w:sz w:val="24"/>
          <w:szCs w:val="24"/>
          <w:lang w:val="vi-VN"/>
        </w:rPr>
        <w:t>(= Pháp vô ngại</w:t>
      </w:r>
      <w:r>
        <w:rPr>
          <w:rFonts w:ascii="Tahoma" w:hAnsi="Tahoma" w:cs="Tahoma"/>
          <w:bCs/>
          <w:color w:val="002060"/>
          <w:sz w:val="24"/>
          <w:szCs w:val="24"/>
          <w:lang w:val="vi-VN"/>
        </w:rPr>
        <w:t xml:space="preserve"> biện</w:t>
      </w:r>
      <w:r w:rsidRPr="00D17A92">
        <w:rPr>
          <w:rFonts w:ascii="Tahoma" w:hAnsi="Tahoma" w:cs="Tahoma"/>
          <w:bCs/>
          <w:color w:val="002060"/>
          <w:sz w:val="24"/>
          <w:szCs w:val="24"/>
          <w:lang w:val="vi-VN"/>
        </w:rPr>
        <w:t>)</w:t>
      </w:r>
      <w:r w:rsidRPr="00D17A92">
        <w:rPr>
          <w:rFonts w:ascii="Tahoma" w:hAnsi="Tahoma" w:cs="Tahoma"/>
          <w:bCs/>
          <w:i/>
          <w:color w:val="002060"/>
          <w:sz w:val="24"/>
          <w:szCs w:val="24"/>
          <w:lang w:val="vi-VN"/>
        </w:rPr>
        <w:t xml:space="preserve">? </w:t>
      </w:r>
      <w:r w:rsidRPr="00C85D9A">
        <w:rPr>
          <w:rFonts w:ascii="Tahoma" w:hAnsi="Tahoma" w:cs="Tahoma"/>
          <w:bCs/>
          <w:i/>
          <w:color w:val="002060"/>
          <w:sz w:val="24"/>
          <w:szCs w:val="24"/>
          <w:lang w:val="vi-VN"/>
        </w:rPr>
        <w:t>Như Lai thuyết mười hai bộ kinh. Nghĩa là Khế kinh, Kỳ dạ, Bổn mạt, Kệ, Nhân duyên, Thọ ký, Tự thuyết, Tạo tụng, Sanh kinh, Phương đẳng, Hợp tập, Vị tằng hữu; và các pháp hữu vi, pháp vô vi, pháp hữu lậu, pháp vô lậu, các pháp thật không thể phá hoại, có thể tổng trì. Đó gọi là pháp biện.</w:t>
      </w:r>
    </w:p>
    <w:p w:rsidR="00D17A92" w:rsidRPr="00C85D9A" w:rsidRDefault="00D17A92" w:rsidP="00D17A92">
      <w:pPr>
        <w:spacing w:after="120" w:line="360" w:lineRule="auto"/>
        <w:ind w:firstLine="720"/>
        <w:jc w:val="both"/>
        <w:rPr>
          <w:rFonts w:ascii="Tahoma" w:hAnsi="Tahoma" w:cs="Tahoma"/>
          <w:bCs/>
          <w:i/>
          <w:color w:val="002060"/>
          <w:sz w:val="24"/>
          <w:szCs w:val="24"/>
          <w:lang w:val="vi-VN"/>
        </w:rPr>
      </w:pPr>
      <w:r w:rsidRPr="00C85D9A">
        <w:rPr>
          <w:rFonts w:ascii="Tahoma" w:hAnsi="Tahoma" w:cs="Tahoma"/>
          <w:bCs/>
          <w:i/>
          <w:color w:val="002060"/>
          <w:sz w:val="24"/>
          <w:szCs w:val="24"/>
          <w:lang w:val="vi-VN"/>
        </w:rPr>
        <w:lastRenderedPageBreak/>
        <w:t>- Thế nào gọi là Nghĩa biện</w:t>
      </w:r>
      <w:r>
        <w:rPr>
          <w:rFonts w:ascii="Tahoma" w:hAnsi="Tahoma" w:cs="Tahoma"/>
          <w:bCs/>
          <w:i/>
          <w:color w:val="002060"/>
          <w:sz w:val="24"/>
          <w:szCs w:val="24"/>
          <w:lang w:val="vi-VN"/>
        </w:rPr>
        <w:t xml:space="preserve"> </w:t>
      </w:r>
      <w:r>
        <w:rPr>
          <w:rFonts w:ascii="Tahoma" w:hAnsi="Tahoma" w:cs="Tahoma"/>
          <w:bCs/>
          <w:color w:val="002060"/>
          <w:sz w:val="24"/>
          <w:szCs w:val="24"/>
          <w:lang w:val="vi-VN"/>
        </w:rPr>
        <w:t xml:space="preserve">(= </w:t>
      </w:r>
      <w:r w:rsidRPr="00D17A92">
        <w:rPr>
          <w:rFonts w:ascii="Tahoma" w:hAnsi="Tahoma" w:cs="Tahoma"/>
          <w:bCs/>
          <w:color w:val="002060"/>
          <w:sz w:val="24"/>
          <w:szCs w:val="24"/>
          <w:lang w:val="vi-VN"/>
        </w:rPr>
        <w:t xml:space="preserve">Nghĩa vô </w:t>
      </w:r>
      <w:r>
        <w:rPr>
          <w:rFonts w:ascii="Tahoma" w:hAnsi="Tahoma" w:cs="Tahoma"/>
          <w:bCs/>
          <w:color w:val="002060"/>
          <w:sz w:val="24"/>
          <w:szCs w:val="24"/>
          <w:lang w:val="vi-VN"/>
        </w:rPr>
        <w:t>ngại biện)</w:t>
      </w:r>
      <w:r w:rsidRPr="00C85D9A">
        <w:rPr>
          <w:rFonts w:ascii="Tahoma" w:hAnsi="Tahoma" w:cs="Tahoma"/>
          <w:bCs/>
          <w:i/>
          <w:color w:val="002060"/>
          <w:sz w:val="24"/>
          <w:szCs w:val="24"/>
          <w:lang w:val="vi-VN"/>
        </w:rPr>
        <w:t>? Nghĩa biện là lời nói của người này, người kia như Trời, rồng, quỷ thần nói đều có thể phân biệt được nghĩa. Đó gọi là nghĩa biện.</w:t>
      </w:r>
    </w:p>
    <w:p w:rsidR="00D17A92" w:rsidRPr="00C85D9A" w:rsidRDefault="00D17A92" w:rsidP="00D17A92">
      <w:pPr>
        <w:spacing w:after="120" w:line="360" w:lineRule="auto"/>
        <w:ind w:firstLine="720"/>
        <w:jc w:val="both"/>
        <w:rPr>
          <w:rFonts w:ascii="Tahoma" w:hAnsi="Tahoma" w:cs="Tahoma"/>
          <w:bCs/>
          <w:i/>
          <w:color w:val="002060"/>
          <w:sz w:val="24"/>
          <w:szCs w:val="24"/>
          <w:lang w:val="vi-VN"/>
        </w:rPr>
      </w:pPr>
      <w:r w:rsidRPr="00C85D9A">
        <w:rPr>
          <w:rFonts w:ascii="Tahoma" w:hAnsi="Tahoma" w:cs="Tahoma"/>
          <w:bCs/>
          <w:i/>
          <w:color w:val="002060"/>
          <w:sz w:val="24"/>
          <w:szCs w:val="24"/>
          <w:lang w:val="vi-VN"/>
        </w:rPr>
        <w:t>- Thế nào gọi là Từ biện</w:t>
      </w:r>
      <w:r>
        <w:rPr>
          <w:rFonts w:ascii="Tahoma" w:hAnsi="Tahoma" w:cs="Tahoma"/>
          <w:bCs/>
          <w:i/>
          <w:color w:val="002060"/>
          <w:sz w:val="24"/>
          <w:szCs w:val="24"/>
          <w:lang w:val="vi-VN"/>
        </w:rPr>
        <w:t xml:space="preserve"> </w:t>
      </w:r>
      <w:r w:rsidRPr="00D17A92">
        <w:rPr>
          <w:rFonts w:ascii="Tahoma" w:hAnsi="Tahoma" w:cs="Tahoma"/>
          <w:bCs/>
          <w:color w:val="002060"/>
          <w:sz w:val="24"/>
          <w:szCs w:val="24"/>
          <w:lang w:val="vi-VN"/>
        </w:rPr>
        <w:t>(</w:t>
      </w:r>
      <w:r>
        <w:rPr>
          <w:rFonts w:ascii="Tahoma" w:hAnsi="Tahoma" w:cs="Tahoma"/>
          <w:bCs/>
          <w:color w:val="002060"/>
          <w:sz w:val="24"/>
          <w:szCs w:val="24"/>
          <w:lang w:val="vi-VN"/>
        </w:rPr>
        <w:t xml:space="preserve">= </w:t>
      </w:r>
      <w:r w:rsidRPr="00D17A92">
        <w:rPr>
          <w:rFonts w:ascii="Tahoma" w:hAnsi="Tahoma" w:cs="Tahoma"/>
          <w:bCs/>
          <w:color w:val="002060"/>
          <w:sz w:val="24"/>
          <w:szCs w:val="24"/>
          <w:lang w:val="vi-VN"/>
        </w:rPr>
        <w:t>Từ vô ngại</w:t>
      </w:r>
      <w:r>
        <w:rPr>
          <w:rFonts w:ascii="Tahoma" w:hAnsi="Tahoma" w:cs="Tahoma"/>
          <w:bCs/>
          <w:color w:val="002060"/>
          <w:sz w:val="24"/>
          <w:szCs w:val="24"/>
          <w:lang w:val="vi-VN"/>
        </w:rPr>
        <w:t xml:space="preserve"> biện</w:t>
      </w:r>
      <w:r w:rsidRPr="00D17A92">
        <w:rPr>
          <w:rFonts w:ascii="Tahoma" w:hAnsi="Tahoma" w:cs="Tahoma"/>
          <w:bCs/>
          <w:color w:val="002060"/>
          <w:sz w:val="24"/>
          <w:szCs w:val="24"/>
          <w:lang w:val="vi-VN"/>
        </w:rPr>
        <w:t>)</w:t>
      </w:r>
      <w:r w:rsidRPr="00C85D9A">
        <w:rPr>
          <w:rFonts w:ascii="Tahoma" w:hAnsi="Tahoma" w:cs="Tahoma"/>
          <w:bCs/>
          <w:i/>
          <w:color w:val="002060"/>
          <w:sz w:val="24"/>
          <w:szCs w:val="24"/>
          <w:lang w:val="vi-VN"/>
        </w:rPr>
        <w:t>? Như chúng sanh ở trước có lời hay, dở; lời đàn ông, lời đàn bà; lời Phật, lời Phạm chí, Trời, rồng, quỷ thần; lời của A-tu-la, Ca-lâu-la, Khẩn-na-la nói, tùy theo căn nguyên của họ mà thuyết pháp cho. Đó gọi là từ biện.</w:t>
      </w:r>
    </w:p>
    <w:p w:rsidR="00D17A92" w:rsidRPr="00C85D9A" w:rsidRDefault="00D17A92" w:rsidP="00D17A92">
      <w:pPr>
        <w:spacing w:after="120" w:line="360" w:lineRule="auto"/>
        <w:ind w:firstLine="720"/>
        <w:jc w:val="both"/>
        <w:rPr>
          <w:rFonts w:ascii="Tahoma" w:hAnsi="Tahoma" w:cs="Tahoma"/>
          <w:bCs/>
          <w:i/>
          <w:color w:val="002060"/>
          <w:sz w:val="24"/>
          <w:szCs w:val="24"/>
          <w:lang w:val="vi-VN"/>
        </w:rPr>
      </w:pPr>
      <w:r w:rsidRPr="00C85D9A">
        <w:rPr>
          <w:rFonts w:ascii="Tahoma" w:hAnsi="Tahoma" w:cs="Tahoma"/>
          <w:bCs/>
          <w:i/>
          <w:color w:val="002060"/>
          <w:sz w:val="24"/>
          <w:szCs w:val="24"/>
          <w:lang w:val="vi-VN"/>
        </w:rPr>
        <w:t>- Thế nào gọi là Ứng biện</w:t>
      </w:r>
      <w:r>
        <w:rPr>
          <w:rFonts w:ascii="Tahoma" w:hAnsi="Tahoma" w:cs="Tahoma"/>
          <w:bCs/>
          <w:i/>
          <w:color w:val="002060"/>
          <w:sz w:val="24"/>
          <w:szCs w:val="24"/>
          <w:lang w:val="vi-VN"/>
        </w:rPr>
        <w:t xml:space="preserve"> </w:t>
      </w:r>
      <w:r w:rsidRPr="00D17A92">
        <w:rPr>
          <w:rFonts w:ascii="Tahoma" w:hAnsi="Tahoma" w:cs="Tahoma"/>
          <w:bCs/>
          <w:color w:val="002060"/>
          <w:sz w:val="24"/>
          <w:szCs w:val="24"/>
          <w:lang w:val="vi-VN"/>
        </w:rPr>
        <w:t>(= Ứng vô ngại</w:t>
      </w:r>
      <w:r>
        <w:rPr>
          <w:rFonts w:ascii="Tahoma" w:hAnsi="Tahoma" w:cs="Tahoma"/>
          <w:bCs/>
          <w:color w:val="002060"/>
          <w:sz w:val="24"/>
          <w:szCs w:val="24"/>
          <w:lang w:val="vi-VN"/>
        </w:rPr>
        <w:t xml:space="preserve"> biện</w:t>
      </w:r>
      <w:r w:rsidRPr="00D17A92">
        <w:rPr>
          <w:rFonts w:ascii="Tahoma" w:hAnsi="Tahoma" w:cs="Tahoma"/>
          <w:bCs/>
          <w:color w:val="002060"/>
          <w:sz w:val="24"/>
          <w:szCs w:val="24"/>
          <w:lang w:val="vi-VN"/>
        </w:rPr>
        <w:t>)</w:t>
      </w:r>
      <w:r w:rsidRPr="00C85D9A">
        <w:rPr>
          <w:rFonts w:ascii="Tahoma" w:hAnsi="Tahoma" w:cs="Tahoma"/>
          <w:bCs/>
          <w:i/>
          <w:color w:val="002060"/>
          <w:sz w:val="24"/>
          <w:szCs w:val="24"/>
          <w:lang w:val="vi-VN"/>
        </w:rPr>
        <w:t>? Lúc đang thuyết pháp không có khiếp nhược, không sợ hãi, hay làm vui hòa bốn bộ chúng. Đó gọi là ứng biện.</w:t>
      </w:r>
    </w:p>
    <w:p w:rsidR="00D17A92" w:rsidRPr="00D17A92" w:rsidRDefault="00D17A92" w:rsidP="00D17A92">
      <w:pPr>
        <w:spacing w:after="120" w:line="360" w:lineRule="auto"/>
        <w:ind w:firstLine="720"/>
        <w:jc w:val="both"/>
        <w:rPr>
          <w:rFonts w:ascii="Tahoma" w:hAnsi="Tahoma" w:cs="Tahoma"/>
          <w:bCs/>
          <w:i/>
          <w:color w:val="002060"/>
          <w:sz w:val="24"/>
          <w:szCs w:val="24"/>
          <w:lang w:val="fr-FR"/>
        </w:rPr>
      </w:pPr>
      <w:r w:rsidRPr="00C85D9A">
        <w:rPr>
          <w:rFonts w:ascii="Tahoma" w:hAnsi="Tahoma" w:cs="Tahoma"/>
          <w:bCs/>
          <w:i/>
          <w:color w:val="002060"/>
          <w:sz w:val="24"/>
          <w:szCs w:val="24"/>
          <w:lang w:val="vi-VN"/>
        </w:rPr>
        <w:t xml:space="preserve">Nay Ta sẽ dạy dỗ các thầy! </w:t>
      </w:r>
      <w:r w:rsidRPr="00D17A92">
        <w:rPr>
          <w:rFonts w:ascii="Tahoma" w:hAnsi="Tahoma" w:cs="Tahoma"/>
          <w:bCs/>
          <w:i/>
          <w:color w:val="002060"/>
          <w:sz w:val="24"/>
          <w:szCs w:val="24"/>
          <w:lang w:val="fr-FR"/>
        </w:rPr>
        <w:t>Nên như Ma-ha Câu-hy-la. Vì sao thế? Câu-hy-la có bốn biện tài này, hay cùng bốn bộ chúng rộng phân biệt nói. Như ngày nay, Ta xem trong các chúng không có ai được bốn biện tài hơn Câu-hy-la. Như Lai có bốn biện tài này. Thế nên, hãy cầu phương tiện thành tựu bốn biện tài. Như thế, các Tỳ-kheo, hãy học điều này.</w:t>
      </w:r>
      <w:r w:rsidRPr="00D17A92">
        <w:rPr>
          <w:rFonts w:ascii="Tahoma" w:hAnsi="Tahoma" w:cs="Tahoma"/>
          <w:bCs/>
          <w:i/>
          <w:color w:val="002060"/>
          <w:sz w:val="24"/>
          <w:szCs w:val="24"/>
          <w:lang w:val="fr-FR"/>
        </w:rPr>
        <w:tab/>
      </w:r>
    </w:p>
    <w:p w:rsidR="00D17A92" w:rsidRPr="00D17A92" w:rsidRDefault="00D17A92" w:rsidP="00D17A92">
      <w:pPr>
        <w:spacing w:after="240" w:line="360" w:lineRule="auto"/>
        <w:ind w:firstLine="720"/>
        <w:jc w:val="both"/>
        <w:rPr>
          <w:rFonts w:ascii="Tahoma" w:hAnsi="Tahoma" w:cs="Tahoma"/>
          <w:bCs/>
          <w:color w:val="002060"/>
          <w:sz w:val="24"/>
          <w:szCs w:val="24"/>
          <w:lang w:val="vi-VN"/>
        </w:rPr>
      </w:pPr>
      <w:r w:rsidRPr="00D17A92">
        <w:rPr>
          <w:rFonts w:ascii="Tahoma" w:hAnsi="Tahoma" w:cs="Tahoma"/>
          <w:bCs/>
          <w:i/>
          <w:color w:val="002060"/>
          <w:sz w:val="24"/>
          <w:szCs w:val="24"/>
          <w:lang w:val="fr-FR"/>
        </w:rPr>
        <w:t>Bấy giờ các Tỳ-kheo nghe Phật dạy xong, vui vẻ vâng làm</w:t>
      </w:r>
      <w:r w:rsidRPr="00D17A92">
        <w:rPr>
          <w:rFonts w:ascii="Tahoma" w:hAnsi="Tahoma" w:cs="Tahoma"/>
          <w:bCs/>
          <w:color w:val="002060"/>
          <w:sz w:val="24"/>
          <w:szCs w:val="24"/>
          <w:lang w:val="fr-FR"/>
        </w:rPr>
        <w:t>.”</w:t>
      </w:r>
    </w:p>
    <w:p w:rsidR="00F83022" w:rsidRPr="00C85D9A" w:rsidRDefault="00F83022" w:rsidP="00F83022">
      <w:pPr>
        <w:spacing w:after="120" w:line="360" w:lineRule="auto"/>
        <w:jc w:val="center"/>
        <w:rPr>
          <w:rFonts w:ascii="Tahoma" w:eastAsia="SimSun" w:hAnsi="Tahoma" w:cs="Tahoma"/>
          <w:color w:val="002060"/>
          <w:sz w:val="24"/>
          <w:szCs w:val="24"/>
          <w:lang w:val="vi-VN"/>
        </w:rPr>
      </w:pPr>
      <w:r w:rsidRPr="00C85D9A">
        <w:rPr>
          <w:rFonts w:ascii="Tahoma" w:eastAsia="SimSun" w:hAnsi="Tahoma" w:cs="Tahoma"/>
          <w:color w:val="002060"/>
          <w:sz w:val="24"/>
          <w:szCs w:val="24"/>
          <w:lang w:val="vi-VN"/>
        </w:rPr>
        <w:t>o0o</w:t>
      </w:r>
    </w:p>
    <w:p w:rsidR="00120105" w:rsidRPr="00C85D9A" w:rsidRDefault="00120105" w:rsidP="00120105">
      <w:pPr>
        <w:spacing w:after="120" w:line="360" w:lineRule="auto"/>
        <w:jc w:val="both"/>
        <w:rPr>
          <w:rFonts w:ascii="Tahoma" w:hAnsi="Tahoma" w:cs="Tahoma"/>
          <w:color w:val="C00000"/>
          <w:sz w:val="28"/>
          <w:szCs w:val="28"/>
          <w:lang w:val="vi-VN"/>
        </w:rPr>
      </w:pPr>
      <w:r w:rsidRPr="00C85D9A">
        <w:rPr>
          <w:rFonts w:ascii="Tahoma" w:hAnsi="Tahoma" w:cs="Tahoma"/>
          <w:b/>
          <w:bCs/>
          <w:color w:val="C00000"/>
          <w:sz w:val="28"/>
          <w:szCs w:val="28"/>
          <w:lang w:val="vi-VN"/>
        </w:rPr>
        <w:t>Tứ y</w:t>
      </w:r>
      <w:r w:rsidR="0079696E">
        <w:rPr>
          <w:rFonts w:ascii="Tahoma" w:hAnsi="Tahoma" w:cs="Tahoma"/>
          <w:b/>
          <w:bCs/>
          <w:color w:val="C00000"/>
          <w:sz w:val="28"/>
          <w:szCs w:val="28"/>
          <w:lang w:val="vi-VN"/>
        </w:rPr>
        <w:t xml:space="preserve"> pháp</w:t>
      </w:r>
      <w:r w:rsidRPr="00C85D9A">
        <w:rPr>
          <w:rFonts w:ascii="Tahoma" w:hAnsi="Tahoma" w:cs="Tahoma"/>
          <w:b/>
          <w:bCs/>
          <w:color w:val="C00000"/>
          <w:sz w:val="28"/>
          <w:szCs w:val="28"/>
          <w:lang w:val="vi-VN"/>
        </w:rPr>
        <w:t>. </w:t>
      </w:r>
    </w:p>
    <w:p w:rsidR="00C24CDB" w:rsidRPr="0079696E" w:rsidRDefault="00C24CDB" w:rsidP="00C24CDB">
      <w:pPr>
        <w:spacing w:line="360" w:lineRule="auto"/>
        <w:ind w:firstLine="720"/>
        <w:jc w:val="both"/>
        <w:rPr>
          <w:rFonts w:ascii="Tahoma" w:hAnsi="Tahoma" w:cs="Tahoma"/>
          <w:color w:val="002060"/>
          <w:sz w:val="24"/>
          <w:szCs w:val="24"/>
          <w:lang w:val="vi-VN"/>
        </w:rPr>
      </w:pPr>
      <w:r w:rsidRPr="00C24CDB">
        <w:rPr>
          <w:rFonts w:ascii="Tahoma" w:hAnsi="Tahoma" w:cs="Tahoma"/>
          <w:b/>
          <w:color w:val="002060"/>
          <w:sz w:val="24"/>
          <w:szCs w:val="24"/>
          <w:lang w:val="vi-VN"/>
        </w:rPr>
        <w:t>Tứ y pháp</w:t>
      </w:r>
      <w:r>
        <w:rPr>
          <w:rFonts w:ascii="Tahoma" w:hAnsi="Tahoma" w:cs="Tahoma"/>
          <w:color w:val="002060"/>
          <w:sz w:val="24"/>
          <w:szCs w:val="24"/>
          <w:lang w:val="vi-VN"/>
        </w:rPr>
        <w:t xml:space="preserve"> </w:t>
      </w:r>
      <w:r w:rsidRPr="00C24CDB">
        <w:rPr>
          <w:rFonts w:ascii="Tahoma" w:eastAsia="SimSun" w:hAnsi="SimSun" w:cs="Tahoma"/>
          <w:color w:val="002060"/>
          <w:sz w:val="24"/>
          <w:szCs w:val="24"/>
          <w:lang w:val="vi-VN"/>
        </w:rPr>
        <w:t>四依</w:t>
      </w:r>
      <w:r w:rsidRPr="006B6C39">
        <w:rPr>
          <w:rFonts w:ascii="Tahoma" w:eastAsia="SimSun" w:hAnsi="Tahoma" w:cs="Tahoma" w:hint="eastAsia"/>
          <w:color w:val="002060"/>
          <w:sz w:val="24"/>
          <w:szCs w:val="24"/>
          <w:lang w:val="vi-VN"/>
        </w:rPr>
        <w:t>法</w:t>
      </w:r>
      <w:r>
        <w:rPr>
          <w:rFonts w:ascii="Tahoma" w:eastAsia="SimSun" w:hAnsi="Tahoma" w:cs="Tahoma"/>
          <w:color w:val="002060"/>
          <w:sz w:val="24"/>
          <w:szCs w:val="24"/>
          <w:lang w:val="vi-VN"/>
        </w:rPr>
        <w:t xml:space="preserve"> </w:t>
      </w:r>
      <w:r>
        <w:rPr>
          <w:rFonts w:ascii="Tahoma" w:hAnsi="Tahoma" w:cs="Tahoma"/>
          <w:color w:val="002060"/>
          <w:sz w:val="24"/>
          <w:szCs w:val="24"/>
          <w:lang w:val="vi-VN"/>
        </w:rPr>
        <w:t xml:space="preserve">là </w:t>
      </w:r>
      <w:r w:rsidRPr="0079696E">
        <w:rPr>
          <w:rFonts w:ascii="Tahoma" w:hAnsi="Tahoma" w:cs="Tahoma"/>
          <w:color w:val="002060"/>
          <w:sz w:val="24"/>
          <w:szCs w:val="24"/>
          <w:lang w:val="vi-VN"/>
        </w:rPr>
        <w:t>pháp phương tiện quan trọng theo </w:t>
      </w:r>
      <w:r w:rsidRPr="0079696E">
        <w:rPr>
          <w:rFonts w:ascii="Tahoma" w:hAnsi="Tahoma" w:cs="Tahoma"/>
          <w:bCs/>
          <w:color w:val="002060"/>
          <w:sz w:val="24"/>
          <w:szCs w:val="24"/>
          <w:lang w:val="vi-VN"/>
        </w:rPr>
        <w:t>quan điểm Phật giáo Bắc truyền</w:t>
      </w:r>
      <w:r w:rsidRPr="0079696E">
        <w:rPr>
          <w:rFonts w:ascii="Tahoma" w:hAnsi="Tahoma" w:cs="Tahoma"/>
          <w:color w:val="002060"/>
          <w:sz w:val="24"/>
          <w:szCs w:val="24"/>
          <w:lang w:val="vi-VN"/>
        </w:rPr>
        <w:t xml:space="preserve">, với mục đích giúp người tu rõ biết pháp nào nên hoặc không nên nương tựa, nhằm thành tựu giác </w:t>
      </w:r>
      <w:r>
        <w:rPr>
          <w:rFonts w:ascii="Tahoma" w:hAnsi="Tahoma" w:cs="Tahoma"/>
          <w:color w:val="002060"/>
          <w:sz w:val="24"/>
          <w:szCs w:val="24"/>
          <w:lang w:val="vi-VN"/>
        </w:rPr>
        <w:t>ngộ,</w:t>
      </w:r>
      <w:r w:rsidRPr="0079696E">
        <w:rPr>
          <w:rFonts w:ascii="Tahoma" w:hAnsi="Tahoma" w:cs="Tahoma"/>
          <w:color w:val="002060"/>
          <w:sz w:val="24"/>
          <w:szCs w:val="24"/>
          <w:lang w:val="vi-VN"/>
        </w:rPr>
        <w:t xml:space="preserve"> giả</w:t>
      </w:r>
      <w:r>
        <w:rPr>
          <w:rFonts w:ascii="Tahoma" w:hAnsi="Tahoma" w:cs="Tahoma"/>
          <w:color w:val="002060"/>
          <w:sz w:val="24"/>
          <w:szCs w:val="24"/>
          <w:lang w:val="vi-VN"/>
        </w:rPr>
        <w:t>i thoát</w:t>
      </w:r>
      <w:r w:rsidRPr="0079696E">
        <w:rPr>
          <w:rFonts w:ascii="Tahoma" w:hAnsi="Tahoma" w:cs="Tahoma"/>
          <w:color w:val="002060"/>
          <w:sz w:val="24"/>
          <w:szCs w:val="24"/>
          <w:lang w:val="vi-VN"/>
        </w:rPr>
        <w:t>.</w:t>
      </w:r>
    </w:p>
    <w:p w:rsidR="0079696E" w:rsidRDefault="00120105" w:rsidP="00120105">
      <w:pPr>
        <w:spacing w:line="360" w:lineRule="auto"/>
        <w:ind w:firstLine="720"/>
        <w:jc w:val="both"/>
        <w:rPr>
          <w:rFonts w:ascii="Tahoma" w:hAnsi="Tahoma" w:cs="Tahoma"/>
          <w:color w:val="002060"/>
          <w:sz w:val="24"/>
          <w:szCs w:val="24"/>
          <w:lang w:val="vi-VN"/>
        </w:rPr>
      </w:pPr>
      <w:r w:rsidRPr="00C24CDB">
        <w:rPr>
          <w:rFonts w:ascii="Tahoma" w:hAnsi="Tahoma" w:cs="Tahoma"/>
          <w:color w:val="002060"/>
          <w:sz w:val="24"/>
          <w:szCs w:val="24"/>
          <w:lang w:val="vi-VN"/>
        </w:rPr>
        <w:t>Tứ y</w:t>
      </w:r>
      <w:r w:rsidR="00C24CDB">
        <w:rPr>
          <w:rFonts w:ascii="Tahoma" w:hAnsi="Tahoma" w:cs="Tahoma"/>
          <w:color w:val="002060"/>
          <w:sz w:val="24"/>
          <w:szCs w:val="24"/>
          <w:lang w:val="vi-VN"/>
        </w:rPr>
        <w:t xml:space="preserve"> </w:t>
      </w:r>
      <w:r w:rsidRPr="00C24CDB">
        <w:rPr>
          <w:rFonts w:ascii="Tahoma" w:hAnsi="Tahoma" w:cs="Tahoma"/>
          <w:color w:val="002060"/>
          <w:sz w:val="24"/>
          <w:szCs w:val="24"/>
          <w:lang w:val="vi-VN"/>
        </w:rPr>
        <w:t>gọi đầy đủ là </w:t>
      </w:r>
      <w:r w:rsidRPr="00C24CDB">
        <w:rPr>
          <w:rFonts w:ascii="Tahoma" w:hAnsi="Tahoma" w:cs="Tahoma"/>
          <w:b/>
          <w:color w:val="002060"/>
          <w:lang w:val="vi-VN"/>
        </w:rPr>
        <w:t>Tứ y </w:t>
      </w:r>
      <w:r w:rsidRPr="00C24CDB">
        <w:rPr>
          <w:rFonts w:ascii="Tahoma" w:eastAsia="SimSun" w:hAnsi="SimSun" w:cs="Tahoma"/>
          <w:color w:val="002060"/>
          <w:sz w:val="24"/>
          <w:szCs w:val="24"/>
          <w:lang w:val="vi-VN"/>
        </w:rPr>
        <w:t>四依</w:t>
      </w:r>
      <w:r w:rsidRPr="00C24CDB">
        <w:rPr>
          <w:rFonts w:ascii="Tahoma" w:eastAsia="SimSun" w:hAnsi="Tahoma" w:cs="Tahoma"/>
          <w:b/>
          <w:color w:val="002060"/>
          <w:sz w:val="24"/>
          <w:szCs w:val="24"/>
          <w:lang w:val="vi-VN"/>
        </w:rPr>
        <w:t xml:space="preserve"> </w:t>
      </w:r>
      <w:r w:rsidRPr="00C24CDB">
        <w:rPr>
          <w:rFonts w:ascii="Tahoma" w:hAnsi="Tahoma" w:cs="Tahoma"/>
          <w:color w:val="002060"/>
          <w:lang w:val="vi-VN"/>
        </w:rPr>
        <w:t xml:space="preserve">và </w:t>
      </w:r>
      <w:r w:rsidRPr="00C24CDB">
        <w:rPr>
          <w:rFonts w:ascii="Tahoma" w:hAnsi="Tahoma" w:cs="Tahoma"/>
          <w:b/>
          <w:color w:val="002060"/>
          <w:lang w:val="vi-VN"/>
        </w:rPr>
        <w:t xml:space="preserve">Tứ bất y </w:t>
      </w:r>
      <w:r w:rsidRPr="00C24CDB">
        <w:rPr>
          <w:rFonts w:ascii="Tahoma" w:eastAsia="SimSun" w:hAnsi="SimSun" w:cs="Tahoma"/>
          <w:color w:val="002060"/>
          <w:sz w:val="24"/>
          <w:szCs w:val="24"/>
          <w:lang w:val="vi-VN"/>
        </w:rPr>
        <w:t>四</w:t>
      </w:r>
      <w:r w:rsidRPr="00C24CDB">
        <w:rPr>
          <w:rFonts w:ascii="Tahoma" w:eastAsia="SimSun" w:hAnsi="SimSun" w:cs="Tahoma" w:hint="eastAsia"/>
          <w:color w:val="002060"/>
          <w:sz w:val="24"/>
          <w:szCs w:val="24"/>
          <w:lang w:val="vi-VN"/>
        </w:rPr>
        <w:t>不</w:t>
      </w:r>
      <w:r w:rsidRPr="00C24CDB">
        <w:rPr>
          <w:rFonts w:ascii="Tahoma" w:eastAsia="SimSun" w:hAnsi="SimSun" w:cs="Tahoma"/>
          <w:color w:val="002060"/>
          <w:sz w:val="24"/>
          <w:szCs w:val="24"/>
          <w:lang w:val="vi-VN"/>
        </w:rPr>
        <w:t>依</w:t>
      </w:r>
      <w:r w:rsidRPr="00C24CDB">
        <w:rPr>
          <w:rFonts w:ascii="Tahoma" w:hAnsi="Tahoma" w:cs="Tahoma"/>
          <w:color w:val="002060"/>
          <w:sz w:val="24"/>
          <w:szCs w:val="24"/>
          <w:lang w:val="vi-VN"/>
        </w:rPr>
        <w:t xml:space="preserve">, tức bốn điều nên và không nên y cứ, nương tựa. </w:t>
      </w:r>
      <w:r w:rsidR="00C24CDB" w:rsidRPr="0079696E">
        <w:rPr>
          <w:rFonts w:ascii="Tahoma" w:hAnsi="Tahoma" w:cs="Tahoma"/>
          <w:color w:val="002060"/>
          <w:sz w:val="24"/>
          <w:szCs w:val="24"/>
          <w:lang w:val="vi-VN"/>
        </w:rPr>
        <w:t xml:space="preserve">Đây là </w:t>
      </w:r>
      <w:r w:rsidR="00C24CDB">
        <w:rPr>
          <w:rFonts w:ascii="Tahoma" w:hAnsi="Tahoma" w:cs="Tahoma"/>
          <w:color w:val="002060"/>
          <w:sz w:val="24"/>
          <w:szCs w:val="24"/>
          <w:lang w:val="vi-VN"/>
        </w:rPr>
        <w:t xml:space="preserve">giáo lý được chỉ ra trong các </w:t>
      </w:r>
      <w:r w:rsidR="00C24CDB" w:rsidRPr="00C24CDB">
        <w:rPr>
          <w:rFonts w:ascii="Tahoma" w:hAnsi="Tahoma" w:cs="Tahoma"/>
          <w:color w:val="002060"/>
          <w:sz w:val="24"/>
          <w:szCs w:val="24"/>
          <w:lang w:val="vi-VN"/>
        </w:rPr>
        <w:t>kinh</w:t>
      </w:r>
      <w:r w:rsidR="00B5252E">
        <w:rPr>
          <w:rFonts w:ascii="Tahoma" w:hAnsi="Tahoma" w:cs="Tahoma"/>
          <w:color w:val="002060"/>
          <w:sz w:val="24"/>
          <w:szCs w:val="24"/>
          <w:lang w:val="vi-VN"/>
        </w:rPr>
        <w:t xml:space="preserve"> như</w:t>
      </w:r>
      <w:r w:rsidR="00C24CDB" w:rsidRPr="00C24CDB">
        <w:rPr>
          <w:rFonts w:ascii="Tahoma" w:hAnsi="Tahoma" w:cs="Tahoma"/>
          <w:color w:val="002060"/>
          <w:sz w:val="24"/>
          <w:szCs w:val="24"/>
          <w:lang w:val="vi-VN"/>
        </w:rPr>
        <w:t xml:space="preserve">: </w:t>
      </w:r>
      <w:r w:rsidR="00C24CDB" w:rsidRPr="00C24CDB">
        <w:rPr>
          <w:rFonts w:ascii="Tahoma" w:hAnsi="Tahoma" w:cs="Tahoma"/>
          <w:i/>
          <w:color w:val="002060"/>
          <w:sz w:val="24"/>
          <w:szCs w:val="24"/>
          <w:lang w:val="vi-VN"/>
        </w:rPr>
        <w:t>Đại Bát Niết Bàn</w:t>
      </w:r>
      <w:r w:rsidR="00C24CDB">
        <w:rPr>
          <w:rFonts w:ascii="Tahoma" w:hAnsi="Tahoma" w:cs="Tahoma"/>
          <w:color w:val="002060"/>
          <w:sz w:val="24"/>
          <w:szCs w:val="24"/>
          <w:lang w:val="vi-VN"/>
        </w:rPr>
        <w:t xml:space="preserve"> kinh</w:t>
      </w:r>
      <w:r w:rsidR="00C24CDB" w:rsidRPr="00C24CDB">
        <w:rPr>
          <w:rFonts w:ascii="Tahoma" w:hAnsi="Tahoma" w:cs="Tahoma"/>
          <w:color w:val="002060"/>
          <w:sz w:val="24"/>
          <w:szCs w:val="24"/>
          <w:lang w:val="vi-VN"/>
        </w:rPr>
        <w:t xml:space="preserve">, q.6; </w:t>
      </w:r>
      <w:r w:rsidR="00C24CDB" w:rsidRPr="00C24CDB">
        <w:rPr>
          <w:rFonts w:ascii="Tahoma" w:hAnsi="Tahoma" w:cs="Tahoma"/>
          <w:i/>
          <w:color w:val="002060"/>
          <w:sz w:val="24"/>
          <w:szCs w:val="24"/>
          <w:lang w:val="vi-VN"/>
        </w:rPr>
        <w:t>Đại Phương Đẳng Đại Tập</w:t>
      </w:r>
      <w:r w:rsidR="00C24CDB" w:rsidRPr="00C24CDB">
        <w:rPr>
          <w:rFonts w:ascii="Tahoma" w:hAnsi="Tahoma" w:cs="Tahoma"/>
          <w:color w:val="002060"/>
          <w:sz w:val="24"/>
          <w:szCs w:val="24"/>
          <w:lang w:val="vi-VN"/>
        </w:rPr>
        <w:t xml:space="preserve"> kinh, q.29; </w:t>
      </w:r>
      <w:r w:rsidR="00C24CDB" w:rsidRPr="00C24CDB">
        <w:rPr>
          <w:rFonts w:ascii="Tahoma" w:hAnsi="Tahoma" w:cs="Tahoma"/>
          <w:i/>
          <w:color w:val="002060"/>
          <w:sz w:val="24"/>
          <w:szCs w:val="24"/>
          <w:lang w:val="vi-VN"/>
        </w:rPr>
        <w:t>Đại Phương Tiện Phật Báo Ân</w:t>
      </w:r>
      <w:r w:rsidR="00C24CDB" w:rsidRPr="00C24CDB">
        <w:rPr>
          <w:rFonts w:ascii="Tahoma" w:hAnsi="Tahoma" w:cs="Tahoma"/>
          <w:color w:val="002060"/>
          <w:sz w:val="24"/>
          <w:szCs w:val="24"/>
          <w:lang w:val="vi-VN"/>
        </w:rPr>
        <w:t xml:space="preserve"> kinh, q.7; </w:t>
      </w:r>
      <w:r w:rsidR="00C24CDB" w:rsidRPr="00C24CDB">
        <w:rPr>
          <w:rFonts w:ascii="Tahoma" w:hAnsi="Tahoma" w:cs="Tahoma"/>
          <w:i/>
          <w:color w:val="002060"/>
          <w:sz w:val="24"/>
          <w:szCs w:val="24"/>
          <w:lang w:val="vi-VN"/>
        </w:rPr>
        <w:t>Đại Trí Độ</w:t>
      </w:r>
      <w:r w:rsidR="00C24CDB" w:rsidRPr="00C24CDB">
        <w:rPr>
          <w:rFonts w:ascii="Tahoma" w:hAnsi="Tahoma" w:cs="Tahoma"/>
          <w:color w:val="002060"/>
          <w:sz w:val="24"/>
          <w:szCs w:val="24"/>
          <w:lang w:val="vi-VN"/>
        </w:rPr>
        <w:t xml:space="preserve"> luận, q.9 … (Từ điển Phật học Huệ Quang, Thích Minh Cảnh, tr.4904).</w:t>
      </w:r>
    </w:p>
    <w:p w:rsidR="00120105" w:rsidRPr="00C24CDB" w:rsidRDefault="00120105" w:rsidP="00120105">
      <w:pPr>
        <w:spacing w:line="360" w:lineRule="auto"/>
        <w:ind w:firstLine="720"/>
        <w:jc w:val="both"/>
        <w:rPr>
          <w:rFonts w:ascii="Tahoma" w:hAnsi="Tahoma" w:cs="Tahoma"/>
          <w:color w:val="002060"/>
          <w:sz w:val="24"/>
          <w:szCs w:val="24"/>
          <w:lang w:val="vi-VN"/>
        </w:rPr>
      </w:pPr>
      <w:r w:rsidRPr="00C24CDB">
        <w:rPr>
          <w:rFonts w:ascii="Tahoma" w:hAnsi="Tahoma" w:cs="Tahoma"/>
          <w:color w:val="002060"/>
          <w:sz w:val="24"/>
          <w:szCs w:val="24"/>
          <w:lang w:val="vi-VN"/>
        </w:rPr>
        <w:t>Tứ y </w:t>
      </w:r>
      <w:r w:rsidR="00C24CDB">
        <w:rPr>
          <w:rFonts w:ascii="Tahoma" w:hAnsi="Tahoma" w:cs="Tahoma"/>
          <w:color w:val="002060"/>
          <w:sz w:val="24"/>
          <w:szCs w:val="24"/>
          <w:lang w:val="vi-VN"/>
        </w:rPr>
        <w:t xml:space="preserve">pháp </w:t>
      </w:r>
      <w:r w:rsidRPr="00C24CDB">
        <w:rPr>
          <w:rFonts w:ascii="Tahoma" w:hAnsi="Tahoma" w:cs="Tahoma"/>
          <w:color w:val="002060"/>
          <w:sz w:val="24"/>
          <w:szCs w:val="24"/>
          <w:lang w:val="vi-VN"/>
        </w:rPr>
        <w:t>bao gồm: Y pháp bấ</w:t>
      </w:r>
      <w:r w:rsidR="00B5252E">
        <w:rPr>
          <w:rFonts w:ascii="Tahoma" w:hAnsi="Tahoma" w:cs="Tahoma"/>
          <w:color w:val="002060"/>
          <w:sz w:val="24"/>
          <w:szCs w:val="24"/>
          <w:lang w:val="vi-VN"/>
        </w:rPr>
        <w:t>t y nhân, Y</w:t>
      </w:r>
      <w:r w:rsidRPr="00C24CDB">
        <w:rPr>
          <w:rFonts w:ascii="Tahoma" w:hAnsi="Tahoma" w:cs="Tahoma"/>
          <w:color w:val="002060"/>
          <w:sz w:val="24"/>
          <w:szCs w:val="24"/>
          <w:lang w:val="vi-VN"/>
        </w:rPr>
        <w:t xml:space="preserve"> nghĩa bất y ngữ, </w:t>
      </w:r>
      <w:r w:rsidR="00B5252E">
        <w:rPr>
          <w:rFonts w:ascii="Tahoma" w:hAnsi="Tahoma" w:cs="Tahoma"/>
          <w:color w:val="002060"/>
          <w:sz w:val="24"/>
          <w:szCs w:val="24"/>
          <w:lang w:val="vi-VN"/>
        </w:rPr>
        <w:t>Y</w:t>
      </w:r>
      <w:r w:rsidRPr="00C24CDB">
        <w:rPr>
          <w:rFonts w:ascii="Tahoma" w:hAnsi="Tahoma" w:cs="Tahoma"/>
          <w:color w:val="002060"/>
          <w:sz w:val="24"/>
          <w:szCs w:val="24"/>
          <w:lang w:val="vi-VN"/>
        </w:rPr>
        <w:t xml:space="preserve"> trí bất y thứ</w:t>
      </w:r>
      <w:r w:rsidR="00B5252E">
        <w:rPr>
          <w:rFonts w:ascii="Tahoma" w:hAnsi="Tahoma" w:cs="Tahoma"/>
          <w:color w:val="002060"/>
          <w:sz w:val="24"/>
          <w:szCs w:val="24"/>
          <w:lang w:val="vi-VN"/>
        </w:rPr>
        <w:t>c, Y</w:t>
      </w:r>
      <w:r w:rsidRPr="00C24CDB">
        <w:rPr>
          <w:rFonts w:ascii="Tahoma" w:hAnsi="Tahoma" w:cs="Tahoma"/>
          <w:color w:val="002060"/>
          <w:sz w:val="24"/>
          <w:szCs w:val="24"/>
          <w:lang w:val="vi-VN"/>
        </w:rPr>
        <w:t xml:space="preserve"> liễu nghĩa kinh bất y bất liễu nghĩa kinh. </w:t>
      </w:r>
    </w:p>
    <w:p w:rsidR="00120105" w:rsidRPr="00C24CDB" w:rsidRDefault="00120105" w:rsidP="00120105">
      <w:pPr>
        <w:spacing w:after="120" w:line="360" w:lineRule="auto"/>
        <w:ind w:firstLine="720"/>
        <w:jc w:val="both"/>
        <w:rPr>
          <w:rFonts w:ascii="MS Gothic" w:eastAsia="MS Gothic" w:hAnsi="MS Gothic" w:cs="MS Gothic"/>
          <w:color w:val="002060"/>
          <w:sz w:val="24"/>
          <w:szCs w:val="24"/>
          <w:lang w:val="vi-VN"/>
        </w:rPr>
      </w:pPr>
      <w:r w:rsidRPr="00C24CDB">
        <w:rPr>
          <w:rFonts w:ascii="Tahoma" w:hAnsi="Tahoma" w:cs="Tahoma"/>
          <w:b/>
          <w:bCs/>
          <w:color w:val="632423" w:themeColor="accent2" w:themeShade="80"/>
          <w:sz w:val="24"/>
          <w:szCs w:val="24"/>
          <w:lang w:val="vi-VN"/>
        </w:rPr>
        <w:lastRenderedPageBreak/>
        <w:t>1) Y pháp bất y nhân</w:t>
      </w:r>
      <w:r w:rsidRPr="00C24CDB">
        <w:rPr>
          <w:rFonts w:ascii="Tahoma" w:hAnsi="Tahoma" w:cs="Tahoma"/>
          <w:color w:val="002060"/>
          <w:sz w:val="24"/>
          <w:szCs w:val="24"/>
          <w:lang w:val="vi-VN"/>
        </w:rPr>
        <w:t> </w:t>
      </w:r>
      <w:r w:rsidRPr="00C24CDB">
        <w:rPr>
          <w:rFonts w:ascii="SimSun" w:eastAsia="SimSun" w:hAnsi="SimSun" w:cs="MS Gothic" w:hint="eastAsia"/>
          <w:b/>
          <w:color w:val="002060"/>
          <w:sz w:val="24"/>
          <w:szCs w:val="24"/>
          <w:lang w:val="vi-VN"/>
        </w:rPr>
        <w:t>依法不依</w:t>
      </w:r>
      <w:r w:rsidRPr="00C24CDB">
        <w:rPr>
          <w:rFonts w:ascii="Tahoma" w:eastAsia="SimSun" w:hAnsi="SimSun" w:cs="Tahoma"/>
          <w:b/>
          <w:color w:val="002060"/>
          <w:sz w:val="24"/>
          <w:szCs w:val="24"/>
          <w:lang w:val="vi-VN"/>
        </w:rPr>
        <w:t>人</w:t>
      </w:r>
      <w:r w:rsidRPr="00C24CDB">
        <w:rPr>
          <w:rFonts w:ascii="Tahoma" w:eastAsia="SimSun" w:hAnsi="Tahoma" w:cs="Tahoma"/>
          <w:color w:val="002060"/>
          <w:sz w:val="24"/>
          <w:szCs w:val="24"/>
          <w:lang w:val="vi-VN"/>
        </w:rPr>
        <w:t>:</w:t>
      </w:r>
      <w:r w:rsidRPr="00C24CDB">
        <w:rPr>
          <w:rFonts w:ascii="SimSun" w:eastAsia="SimSun" w:hAnsi="SimSun" w:cs="MS Gothic"/>
          <w:color w:val="002060"/>
          <w:sz w:val="24"/>
          <w:szCs w:val="24"/>
          <w:lang w:val="vi-VN"/>
        </w:rPr>
        <w:t xml:space="preserve">  </w:t>
      </w:r>
      <w:r w:rsidRPr="00C24CDB">
        <w:rPr>
          <w:rFonts w:ascii="Tahoma" w:hAnsi="Tahoma" w:cs="Tahoma"/>
          <w:color w:val="002060"/>
          <w:sz w:val="24"/>
          <w:szCs w:val="24"/>
          <w:lang w:val="vi-VN"/>
        </w:rPr>
        <w:t xml:space="preserve">Có nghĩa là hành giả nương tựa theo Phật pháp, chẳng nương tựa theo người. </w:t>
      </w:r>
    </w:p>
    <w:p w:rsidR="00120105" w:rsidRPr="00E72D1A" w:rsidRDefault="00120105" w:rsidP="00120105">
      <w:pPr>
        <w:spacing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t>Nương tựa theo Phật pháp, đó là hành giả nương tựa theo Chân lý Duyên khởi mà chính đức Phật đã chứng ngộ khám phá ra, để từ một vị sa-môn trở thành một vị Phật, và nương tựa theo Đạo đức Duyên khởi là nguyên tắc mà đức Phật đã vận dụng từ Chân lý Duyên khởi để ứng dụng hài hòa vào thế giới sống này.</w:t>
      </w:r>
    </w:p>
    <w:p w:rsidR="00120105" w:rsidRPr="00E72D1A" w:rsidRDefault="00120105" w:rsidP="00120105">
      <w:pPr>
        <w:spacing w:after="240"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t>Chẳng nương tựa theo người, đó là chẳng nương tựa nơi các chế định mang tính chủ quan, phiến diện hay cực đoan từ phần lớn con người bị chi phối bởi các bất thiện Tham Sân Si.</w:t>
      </w:r>
    </w:p>
    <w:p w:rsidR="00120105" w:rsidRPr="00E72D1A" w:rsidRDefault="00120105" w:rsidP="00120105">
      <w:pPr>
        <w:spacing w:after="120" w:line="360" w:lineRule="auto"/>
        <w:ind w:firstLine="720"/>
        <w:jc w:val="both"/>
        <w:rPr>
          <w:rFonts w:ascii="Tahoma" w:hAnsi="Tahoma" w:cs="Tahoma"/>
          <w:color w:val="002060"/>
          <w:sz w:val="24"/>
          <w:szCs w:val="24"/>
          <w:lang w:val="vi-VN"/>
        </w:rPr>
      </w:pPr>
      <w:r w:rsidRPr="00E72D1A">
        <w:rPr>
          <w:rFonts w:ascii="Tahoma" w:hAnsi="Tahoma" w:cs="Tahoma"/>
          <w:b/>
          <w:bCs/>
          <w:color w:val="632423" w:themeColor="accent2" w:themeShade="80"/>
          <w:sz w:val="24"/>
          <w:szCs w:val="24"/>
          <w:lang w:val="vi-VN"/>
        </w:rPr>
        <w:t>2) Y nghĩa bất y ngữ</w:t>
      </w:r>
      <w:r w:rsidRPr="00E72D1A">
        <w:rPr>
          <w:rFonts w:ascii="Tahoma" w:hAnsi="Tahoma" w:cs="Tahoma"/>
          <w:b/>
          <w:bCs/>
          <w:color w:val="002060"/>
          <w:sz w:val="24"/>
          <w:szCs w:val="24"/>
          <w:lang w:val="vi-VN"/>
        </w:rPr>
        <w:t xml:space="preserve"> </w:t>
      </w:r>
      <w:r w:rsidRPr="00E72D1A">
        <w:rPr>
          <w:rFonts w:ascii="SimSun" w:eastAsia="SimSun" w:hAnsi="SimSun" w:hint="eastAsia"/>
          <w:b/>
          <w:color w:val="000000"/>
          <w:sz w:val="24"/>
          <w:szCs w:val="24"/>
          <w:shd w:val="clear" w:color="auto" w:fill="FFFFFF"/>
          <w:lang w:val="vi-VN" w:eastAsia="zh-TW"/>
        </w:rPr>
        <w:t>依義不依語</w:t>
      </w:r>
      <w:r w:rsidRPr="00E72D1A">
        <w:rPr>
          <w:rFonts w:ascii="Tahoma" w:hAnsi="Tahoma" w:cs="Tahoma"/>
          <w:color w:val="002060"/>
          <w:sz w:val="24"/>
          <w:szCs w:val="24"/>
          <w:lang w:val="vi-VN"/>
        </w:rPr>
        <w:t>:  Có nghĩa là hành giả nương vào nghĩa lý, chẳng nên chấp vào ngôn ngữ văn tự. </w:t>
      </w:r>
    </w:p>
    <w:p w:rsidR="00120105" w:rsidRPr="00E72D1A" w:rsidRDefault="00120105" w:rsidP="00120105">
      <w:pPr>
        <w:spacing w:after="240"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t>Phật pháp với ý nghĩa sâu xa. Ngôn ngữ, văn tự chỉ là công cụ diễn đạt Chân lý và Đạo đức  –  “</w:t>
      </w:r>
      <w:r w:rsidRPr="00E72D1A">
        <w:rPr>
          <w:rFonts w:ascii="Tahoma" w:hAnsi="Tahoma" w:cs="Tahoma"/>
          <w:i/>
          <w:color w:val="632423" w:themeColor="accent2" w:themeShade="80"/>
          <w:sz w:val="24"/>
          <w:szCs w:val="24"/>
          <w:lang w:val="vi-VN"/>
        </w:rPr>
        <w:t xml:space="preserve">Văn dĩ tải đạo </w:t>
      </w:r>
      <w:r w:rsidRPr="00E72D1A">
        <w:rPr>
          <w:rFonts w:ascii="Tahoma" w:hAnsi="Tahoma" w:cs="Tahoma"/>
          <w:i/>
          <w:color w:val="002060"/>
          <w:sz w:val="24"/>
          <w:szCs w:val="24"/>
          <w:lang w:val="vi-VN"/>
        </w:rPr>
        <w:t xml:space="preserve"> </w:t>
      </w:r>
      <w:r w:rsidRPr="00E72D1A">
        <w:rPr>
          <w:rFonts w:ascii="Tahoma" w:hAnsi="Tahoma" w:cs="Tahoma"/>
          <w:color w:val="002060"/>
          <w:sz w:val="24"/>
          <w:szCs w:val="24"/>
          <w:lang w:val="vi-VN"/>
        </w:rPr>
        <w:t>*</w:t>
      </w:r>
      <w:r w:rsidRPr="00E72D1A">
        <w:rPr>
          <w:rFonts w:ascii="Tahoma" w:hAnsi="Tahoma" w:cs="Tahoma"/>
          <w:i/>
          <w:color w:val="002060"/>
          <w:sz w:val="24"/>
          <w:szCs w:val="24"/>
          <w:lang w:val="vi-VN"/>
        </w:rPr>
        <w:t xml:space="preserve"> </w:t>
      </w:r>
      <w:r w:rsidRPr="00E72D1A">
        <w:rPr>
          <w:rFonts w:ascii="SimSun" w:eastAsia="SimSun" w:hAnsi="SimSun" w:cs="MS Gothic" w:hint="eastAsia"/>
          <w:color w:val="002060"/>
          <w:sz w:val="24"/>
          <w:szCs w:val="24"/>
          <w:lang w:val="vi-VN"/>
        </w:rPr>
        <w:t>文以</w:t>
      </w:r>
      <w:r w:rsidRPr="00E72D1A">
        <w:rPr>
          <w:rFonts w:ascii="SimSun" w:eastAsia="SimSun" w:hAnsi="SimSun" w:cs="SimSun" w:hint="eastAsia"/>
          <w:color w:val="002060"/>
          <w:sz w:val="24"/>
          <w:szCs w:val="24"/>
          <w:lang w:val="vi-VN"/>
        </w:rPr>
        <w:t>载道</w:t>
      </w:r>
      <w:r w:rsidRPr="00E72D1A">
        <w:rPr>
          <w:rFonts w:ascii="Tahoma" w:hAnsi="Tahoma" w:cs="Tahoma"/>
          <w:color w:val="002060"/>
          <w:sz w:val="24"/>
          <w:szCs w:val="24"/>
          <w:lang w:val="vi-VN"/>
        </w:rPr>
        <w:t>”, giúp hành giả nhận thực ra Chân lý và Đạo đức để hành trì và thân chứng, bởi thế hành giả không nên bám víu và quá cố chấp vào văn tự.</w:t>
      </w:r>
    </w:p>
    <w:p w:rsidR="00120105" w:rsidRPr="00E72D1A" w:rsidRDefault="00120105" w:rsidP="00120105">
      <w:pPr>
        <w:spacing w:after="120" w:line="360" w:lineRule="auto"/>
        <w:ind w:firstLine="720"/>
        <w:jc w:val="both"/>
        <w:rPr>
          <w:rFonts w:ascii="Tahoma" w:hAnsi="Tahoma" w:cs="Tahoma"/>
          <w:color w:val="002060"/>
          <w:sz w:val="24"/>
          <w:szCs w:val="24"/>
          <w:lang w:val="vi-VN"/>
        </w:rPr>
      </w:pPr>
      <w:r w:rsidRPr="00E72D1A">
        <w:rPr>
          <w:rFonts w:ascii="Tahoma" w:hAnsi="Tahoma" w:cs="Tahoma"/>
          <w:b/>
          <w:bCs/>
          <w:color w:val="632423" w:themeColor="accent2" w:themeShade="80"/>
          <w:sz w:val="24"/>
          <w:szCs w:val="24"/>
          <w:lang w:val="vi-VN"/>
        </w:rPr>
        <w:t>3) Y trí bất y thức</w:t>
      </w:r>
      <w:r w:rsidRPr="00E72D1A">
        <w:rPr>
          <w:rFonts w:ascii="Tahoma" w:hAnsi="Tahoma" w:cs="Tahoma"/>
          <w:b/>
          <w:bCs/>
          <w:color w:val="002060"/>
          <w:sz w:val="24"/>
          <w:szCs w:val="24"/>
          <w:lang w:val="vi-VN"/>
        </w:rPr>
        <w:t xml:space="preserve"> </w:t>
      </w:r>
      <w:r w:rsidRPr="00E72D1A">
        <w:rPr>
          <w:rFonts w:ascii="SimSun" w:eastAsia="SimSun" w:hAnsi="SimSun" w:hint="eastAsia"/>
          <w:b/>
          <w:color w:val="000000"/>
          <w:sz w:val="24"/>
          <w:szCs w:val="24"/>
          <w:shd w:val="clear" w:color="auto" w:fill="FFFFFF"/>
          <w:lang w:val="vi-VN" w:eastAsia="zh-TW"/>
        </w:rPr>
        <w:t>依智不依識</w:t>
      </w:r>
      <w:r w:rsidRPr="00E72D1A">
        <w:rPr>
          <w:rFonts w:ascii="Tahoma" w:hAnsi="Tahoma" w:cs="Tahoma"/>
          <w:color w:val="002060"/>
          <w:sz w:val="24"/>
          <w:szCs w:val="24"/>
          <w:lang w:val="vi-VN"/>
        </w:rPr>
        <w:t xml:space="preserve">:  Có nghĩa là nương theo tuệ giác, không nương theo vọng thức cố chấp. </w:t>
      </w:r>
    </w:p>
    <w:p w:rsidR="00120105" w:rsidRPr="00E72D1A" w:rsidRDefault="00120105" w:rsidP="00120105">
      <w:pPr>
        <w:spacing w:after="240"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t>Chỉ có tuệ giác mới nhận chân được Chân lý thực tại, còn vọng thức là thấy biết có tính tương đối dễ dẫn đến mê chấp. Với tuệ giác, hành giả mới đầy đủ công năng quét sạch phiền não, thanh tịnh ba nghiệp. Còn thức dẫu thông minh, nhạy bén và lanh lợi đến đâu đi nữa cũng vẫn là vô thường sinh diệt, hư vọng dễ dẫn đến phiền não.  Vì vậy, “</w:t>
      </w:r>
      <w:r w:rsidRPr="00E72D1A">
        <w:rPr>
          <w:rFonts w:ascii="Tahoma" w:hAnsi="Tahoma" w:cs="Tahoma"/>
          <w:i/>
          <w:color w:val="632423" w:themeColor="accent2" w:themeShade="80"/>
          <w:sz w:val="24"/>
          <w:szCs w:val="24"/>
          <w:lang w:val="vi-VN"/>
        </w:rPr>
        <w:t>Duy tuệ thị nghiệp</w:t>
      </w:r>
      <w:r w:rsidRPr="00E72D1A">
        <w:rPr>
          <w:rFonts w:ascii="Tahoma" w:hAnsi="Tahoma" w:cs="Tahoma"/>
          <w:color w:val="002060"/>
          <w:sz w:val="24"/>
          <w:szCs w:val="24"/>
          <w:lang w:val="vi-VN"/>
        </w:rPr>
        <w:t xml:space="preserve"> * </w:t>
      </w:r>
      <w:r w:rsidRPr="00E72D1A">
        <w:rPr>
          <w:rFonts w:ascii="Tahoma" w:eastAsia="SimSun" w:hAnsi="SimSun" w:cs="Tahoma"/>
          <w:iCs/>
          <w:color w:val="002060"/>
          <w:sz w:val="24"/>
          <w:szCs w:val="24"/>
          <w:lang w:val="vi-VN"/>
        </w:rPr>
        <w:t>唯慧是業</w:t>
      </w:r>
      <w:r w:rsidRPr="00E72D1A">
        <w:rPr>
          <w:rFonts w:ascii="Tahoma" w:hAnsi="Tahoma" w:cs="Tahoma"/>
          <w:color w:val="002060"/>
          <w:sz w:val="24"/>
          <w:szCs w:val="24"/>
          <w:lang w:val="vi-VN"/>
        </w:rPr>
        <w:t>” chính là phương châm tu học của hành giả.</w:t>
      </w:r>
    </w:p>
    <w:p w:rsidR="00120105" w:rsidRPr="00E72D1A" w:rsidRDefault="00120105" w:rsidP="00120105">
      <w:pPr>
        <w:spacing w:after="120" w:line="360" w:lineRule="auto"/>
        <w:ind w:firstLine="720"/>
        <w:jc w:val="both"/>
        <w:rPr>
          <w:rFonts w:ascii="Tahoma" w:hAnsi="Tahoma" w:cs="Tahoma"/>
          <w:color w:val="002060"/>
          <w:sz w:val="24"/>
          <w:szCs w:val="24"/>
          <w:lang w:val="vi-VN"/>
        </w:rPr>
      </w:pPr>
      <w:r w:rsidRPr="00E72D1A">
        <w:rPr>
          <w:rFonts w:ascii="Tahoma" w:hAnsi="Tahoma" w:cs="Tahoma"/>
          <w:b/>
          <w:bCs/>
          <w:color w:val="632423" w:themeColor="accent2" w:themeShade="80"/>
          <w:sz w:val="24"/>
          <w:szCs w:val="24"/>
          <w:lang w:val="vi-VN"/>
        </w:rPr>
        <w:t>4) Y liễu nghĩa kinh, bất y bất liễu nghĩa kinh</w:t>
      </w:r>
      <w:r w:rsidRPr="00E72D1A">
        <w:rPr>
          <w:rFonts w:ascii="Tahoma" w:hAnsi="Tahoma" w:cs="Tahoma"/>
          <w:color w:val="002060"/>
          <w:sz w:val="24"/>
          <w:szCs w:val="24"/>
          <w:lang w:val="vi-VN"/>
        </w:rPr>
        <w:t xml:space="preserve"> </w:t>
      </w:r>
      <w:r w:rsidRPr="00E72D1A">
        <w:rPr>
          <w:rFonts w:ascii="SimSun" w:eastAsia="SimSun" w:hAnsi="SimSun" w:hint="eastAsia"/>
          <w:b/>
          <w:color w:val="000000"/>
          <w:sz w:val="24"/>
          <w:szCs w:val="24"/>
          <w:shd w:val="clear" w:color="auto" w:fill="FFFFFF"/>
          <w:lang w:val="vi-VN" w:eastAsia="zh-TW"/>
        </w:rPr>
        <w:t>依了義經不依不了義經</w:t>
      </w:r>
      <w:r w:rsidRPr="00E72D1A">
        <w:rPr>
          <w:rFonts w:eastAsia="PMingLiU"/>
          <w:color w:val="000000"/>
          <w:sz w:val="27"/>
          <w:szCs w:val="27"/>
          <w:shd w:val="clear" w:color="auto" w:fill="FFFFFF"/>
          <w:lang w:val="vi-VN" w:eastAsia="zh-TW"/>
        </w:rPr>
        <w:t xml:space="preserve">:  </w:t>
      </w:r>
      <w:r w:rsidRPr="00E72D1A">
        <w:rPr>
          <w:rFonts w:ascii="Tahoma" w:hAnsi="Tahoma" w:cs="Tahoma"/>
          <w:color w:val="002060"/>
          <w:sz w:val="24"/>
          <w:szCs w:val="24"/>
          <w:lang w:val="vi-VN"/>
        </w:rPr>
        <w:t xml:space="preserve">Có nghĩa là nương theo các kinh điển liễu nghĩa, chẳng nên nương theo các kinh điển không liễu nghĩa. </w:t>
      </w:r>
    </w:p>
    <w:p w:rsidR="00120105" w:rsidRDefault="00120105" w:rsidP="00120105">
      <w:pPr>
        <w:spacing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lastRenderedPageBreak/>
        <w:t>Theo quan điểm của Phật giáo Bắc truyền, kinh điển được Phật tuyên thuyết tùy căn cơ chúng sanh nên có cao thấp, khác biệt. Dù mục tiêu cứu cánh vẫn là giải thoát sanh tử, song trên tinh thần phương tiện thì những kinh điển thuyết minh về con đường thể nhập Nhân thừa, Thiên thừa v.v… được gọi là kinh bất liễu nghĩa vì chưa nói hết ý nghĩa thâm diệu, toàn triệt của giáo pháp. Những kinh điển chỉ thẳng đến quả vị giải thoát viên mãn (Phật quả) là kinh liễu nghĩa. Hành giả khi hướng về Vô thượng Bồ đề, tất nhiên phải y cứ vào kinh liễu nghĩa để hành trì nhằm thành tựu giác ngộ rốt ráo, thành Phật.</w:t>
      </w:r>
    </w:p>
    <w:p w:rsidR="00AE7E75" w:rsidRPr="00821369" w:rsidRDefault="00AE7E75" w:rsidP="00AE7E75">
      <w:pPr>
        <w:shd w:val="clear" w:color="auto" w:fill="FFFFFF"/>
        <w:spacing w:after="120" w:line="360" w:lineRule="auto"/>
        <w:ind w:firstLine="720"/>
        <w:jc w:val="both"/>
        <w:rPr>
          <w:rFonts w:ascii="Tahoma" w:hAnsi="Tahoma" w:cs="Tahoma"/>
          <w:bCs/>
          <w:color w:val="002060"/>
          <w:sz w:val="24"/>
          <w:szCs w:val="24"/>
          <w:lang w:val="vi-VN"/>
        </w:rPr>
      </w:pPr>
      <w:r w:rsidRPr="000D61E5">
        <w:rPr>
          <w:rFonts w:ascii="Tahoma" w:hAnsi="Tahoma" w:cs="Tahoma"/>
          <w:b/>
          <w:bCs/>
          <w:color w:val="002060"/>
          <w:sz w:val="24"/>
          <w:szCs w:val="24"/>
          <w:lang w:val="vi-VN"/>
        </w:rPr>
        <w:t>T</w:t>
      </w:r>
      <w:r w:rsidRPr="00821369">
        <w:rPr>
          <w:rFonts w:ascii="Tahoma" w:hAnsi="Tahoma" w:cs="Tahoma"/>
          <w:bCs/>
          <w:color w:val="002060"/>
          <w:sz w:val="24"/>
          <w:szCs w:val="24"/>
          <w:lang w:val="vi-VN"/>
        </w:rPr>
        <w:t>hiền sư</w:t>
      </w:r>
      <w:r>
        <w:rPr>
          <w:rFonts w:ascii="Tahoma" w:hAnsi="Tahoma" w:cs="Tahoma"/>
          <w:bCs/>
          <w:color w:val="002060"/>
          <w:sz w:val="24"/>
          <w:szCs w:val="24"/>
          <w:lang w:val="vi-VN"/>
        </w:rPr>
        <w:t xml:space="preserve"> Đạo Xuyên, tức Xuyên thiền sư, đ</w:t>
      </w:r>
      <w:r w:rsidRPr="000D61E5">
        <w:rPr>
          <w:rFonts w:ascii="Tahoma" w:hAnsi="Tahoma" w:cs="Tahoma"/>
          <w:bCs/>
          <w:color w:val="002060"/>
          <w:sz w:val="24"/>
          <w:szCs w:val="24"/>
          <w:lang w:val="vi-VN"/>
        </w:rPr>
        <w:t>ời thứ 3 sau Lục Tổ</w:t>
      </w:r>
      <w:r>
        <w:rPr>
          <w:rFonts w:ascii="Tahoma" w:hAnsi="Tahoma" w:cs="Tahoma"/>
          <w:bCs/>
          <w:color w:val="002060"/>
          <w:sz w:val="24"/>
          <w:szCs w:val="24"/>
          <w:lang w:val="vi-VN"/>
        </w:rPr>
        <w:t xml:space="preserve"> có dạy rằng:  </w:t>
      </w:r>
    </w:p>
    <w:p w:rsidR="00AE7E75" w:rsidRPr="00AE7E75" w:rsidRDefault="00AE7E75" w:rsidP="00AE7E75">
      <w:pPr>
        <w:shd w:val="clear" w:color="auto" w:fill="FFFFFF"/>
        <w:spacing w:after="0" w:line="360" w:lineRule="auto"/>
        <w:ind w:left="720" w:firstLine="720"/>
        <w:jc w:val="both"/>
        <w:rPr>
          <w:rFonts w:ascii="Tahoma" w:hAnsi="Tahoma" w:cs="Tahoma"/>
          <w:b/>
          <w:bCs/>
          <w:i/>
          <w:color w:val="002060"/>
          <w:lang w:val="vi-VN"/>
        </w:rPr>
      </w:pPr>
      <w:r w:rsidRPr="00AE7E75">
        <w:rPr>
          <w:rFonts w:ascii="Tahoma" w:hAnsi="Tahoma" w:cs="Tahoma"/>
          <w:b/>
          <w:bCs/>
          <w:i/>
          <w:color w:val="002060"/>
          <w:lang w:val="vi-VN"/>
        </w:rPr>
        <w:t>Chánh nhơn thuyế</w:t>
      </w:r>
      <w:r w:rsidRPr="00AE7E75">
        <w:rPr>
          <w:rFonts w:ascii="Tahoma" w:hAnsi="Tahoma" w:cs="Tahoma"/>
          <w:b/>
          <w:bCs/>
          <w:i/>
          <w:color w:val="002060"/>
          <w:lang w:val="vi-VN"/>
        </w:rPr>
        <w:t>t Tà pháp, T</w:t>
      </w:r>
      <w:r w:rsidRPr="00AE7E75">
        <w:rPr>
          <w:rFonts w:ascii="Tahoma" w:hAnsi="Tahoma" w:cs="Tahoma"/>
          <w:b/>
          <w:bCs/>
          <w:i/>
          <w:color w:val="002060"/>
          <w:lang w:val="vi-VN"/>
        </w:rPr>
        <w:t xml:space="preserve">à pháp tất qui chánh </w:t>
      </w:r>
    </w:p>
    <w:p w:rsidR="00AE7E75" w:rsidRPr="00AE7E75" w:rsidRDefault="00AE7E75" w:rsidP="00AE7E75">
      <w:pPr>
        <w:shd w:val="clear" w:color="auto" w:fill="FFFFFF"/>
        <w:spacing w:after="120" w:line="360" w:lineRule="auto"/>
        <w:ind w:left="720" w:firstLine="720"/>
        <w:jc w:val="both"/>
        <w:rPr>
          <w:rFonts w:ascii="Tahoma" w:hAnsi="Tahoma" w:cs="Tahoma"/>
          <w:b/>
          <w:bCs/>
          <w:i/>
          <w:color w:val="002060"/>
          <w:lang w:val="vi-VN"/>
        </w:rPr>
      </w:pPr>
      <w:r w:rsidRPr="00AE7E75">
        <w:rPr>
          <w:rFonts w:ascii="Tahoma" w:hAnsi="Tahoma" w:cs="Tahoma"/>
          <w:b/>
          <w:bCs/>
          <w:i/>
          <w:color w:val="002060"/>
          <w:lang w:val="vi-VN"/>
        </w:rPr>
        <w:t>Tà nhơn thuyế</w:t>
      </w:r>
      <w:r w:rsidRPr="00AE7E75">
        <w:rPr>
          <w:rFonts w:ascii="Tahoma" w:hAnsi="Tahoma" w:cs="Tahoma"/>
          <w:b/>
          <w:bCs/>
          <w:i/>
          <w:color w:val="002060"/>
          <w:lang w:val="vi-VN"/>
        </w:rPr>
        <w:t>t Chánh pháp, C</w:t>
      </w:r>
      <w:r w:rsidRPr="00AE7E75">
        <w:rPr>
          <w:rFonts w:ascii="Tahoma" w:hAnsi="Tahoma" w:cs="Tahoma"/>
          <w:b/>
          <w:bCs/>
          <w:i/>
          <w:color w:val="002060"/>
          <w:lang w:val="vi-VN"/>
        </w:rPr>
        <w:t>hánh pháp tất qui tà</w:t>
      </w:r>
    </w:p>
    <w:p w:rsidR="00AE7E75" w:rsidRDefault="00AE7E75" w:rsidP="00AE7E75">
      <w:pPr>
        <w:shd w:val="clear" w:color="auto" w:fill="FFFFFF"/>
        <w:spacing w:after="12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sidRPr="000D61E5">
        <w:rPr>
          <w:rFonts w:ascii="Tahoma" w:hAnsi="Tahoma" w:cs="Tahoma"/>
          <w:bCs/>
          <w:color w:val="002060"/>
          <w:sz w:val="24"/>
          <w:szCs w:val="24"/>
          <w:u w:val="single"/>
          <w:lang w:val="vi-VN"/>
        </w:rPr>
        <w:t>Nghĩa</w:t>
      </w:r>
      <w:r>
        <w:rPr>
          <w:rFonts w:ascii="Tahoma" w:hAnsi="Tahoma" w:cs="Tahoma"/>
          <w:bCs/>
          <w:color w:val="002060"/>
          <w:sz w:val="24"/>
          <w:szCs w:val="24"/>
          <w:lang w:val="vi-VN"/>
        </w:rPr>
        <w:t>:</w:t>
      </w:r>
    </w:p>
    <w:p w:rsidR="00AE7E75" w:rsidRPr="000D61E5" w:rsidRDefault="00AE7E75" w:rsidP="00AE7E75">
      <w:pPr>
        <w:shd w:val="clear" w:color="auto" w:fill="FFFFFF"/>
        <w:spacing w:after="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Pr>
          <w:rFonts w:ascii="Tahoma" w:hAnsi="Tahoma" w:cs="Tahoma"/>
          <w:bCs/>
          <w:color w:val="002060"/>
          <w:sz w:val="24"/>
          <w:szCs w:val="24"/>
          <w:lang w:val="vi-VN"/>
        </w:rPr>
        <w:tab/>
      </w:r>
      <w:r w:rsidRPr="000D61E5">
        <w:rPr>
          <w:rFonts w:ascii="Tahoma" w:hAnsi="Tahoma" w:cs="Tahoma"/>
          <w:bCs/>
          <w:color w:val="002060"/>
          <w:sz w:val="24"/>
          <w:szCs w:val="24"/>
          <w:lang w:val="vi-VN"/>
        </w:rPr>
        <w:t xml:space="preserve">Người chánh nói pháp tà, tà pháp trở về chánh </w:t>
      </w:r>
    </w:p>
    <w:p w:rsidR="00AE7E75" w:rsidRDefault="00AE7E75" w:rsidP="00AE7E75">
      <w:pPr>
        <w:shd w:val="clear" w:color="auto" w:fill="FFFFFF"/>
        <w:spacing w:after="360" w:line="360" w:lineRule="auto"/>
        <w:ind w:left="720" w:firstLine="720"/>
        <w:jc w:val="both"/>
        <w:rPr>
          <w:rFonts w:ascii="Tahoma" w:hAnsi="Tahoma" w:cs="Tahoma"/>
          <w:bCs/>
          <w:color w:val="002060"/>
          <w:sz w:val="24"/>
          <w:szCs w:val="24"/>
          <w:lang w:val="vi-VN"/>
        </w:rPr>
      </w:pPr>
      <w:r w:rsidRPr="000D61E5">
        <w:rPr>
          <w:rFonts w:ascii="Tahoma" w:hAnsi="Tahoma" w:cs="Tahoma"/>
          <w:bCs/>
          <w:color w:val="002060"/>
          <w:sz w:val="24"/>
          <w:szCs w:val="24"/>
          <w:lang w:val="vi-VN"/>
        </w:rPr>
        <w:t>Người tà nói pháp chánh, pháp chánh trở thành tà.</w:t>
      </w:r>
    </w:p>
    <w:p w:rsidR="00AE7E75" w:rsidRPr="00AE7E75" w:rsidRDefault="00AE7E75" w:rsidP="00AE7E75">
      <w:pPr>
        <w:shd w:val="clear" w:color="auto" w:fill="FFFFFF"/>
        <w:spacing w:after="36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t>Theo đó, cách phân biệt loại kinh liễu nghĩa và kinh bất liễu nghĩa chỉ mang tính tương đối. Quan trọng là ở người giảng Phật pháp có đủ hiểu biết dẫn dắt người học liên thông đi từ thấp đến cao.</w:t>
      </w:r>
    </w:p>
    <w:p w:rsidR="00120105" w:rsidRPr="00E72D1A" w:rsidRDefault="00DD27D8" w:rsidP="00DD27D8">
      <w:pPr>
        <w:spacing w:after="120" w:line="360" w:lineRule="auto"/>
        <w:ind w:firstLine="720"/>
        <w:jc w:val="both"/>
        <w:rPr>
          <w:rFonts w:ascii="Tahoma" w:hAnsi="Tahoma" w:cs="Tahoma"/>
          <w:color w:val="002060"/>
          <w:sz w:val="24"/>
          <w:szCs w:val="24"/>
          <w:lang w:val="vi-VN"/>
        </w:rPr>
      </w:pPr>
      <w:r w:rsidRPr="00DD27D8">
        <w:rPr>
          <w:rFonts w:ascii="Tahoma" w:hAnsi="Tahoma" w:cs="Tahoma"/>
          <w:b/>
          <w:color w:val="002060"/>
          <w:sz w:val="24"/>
          <w:szCs w:val="24"/>
          <w:lang w:val="vi-VN"/>
        </w:rPr>
        <w:t>C</w:t>
      </w:r>
      <w:r w:rsidR="00120105" w:rsidRPr="00E72D1A">
        <w:rPr>
          <w:rFonts w:ascii="Tahoma" w:hAnsi="Tahoma" w:cs="Tahoma"/>
          <w:color w:val="002060"/>
          <w:sz w:val="24"/>
          <w:szCs w:val="24"/>
          <w:lang w:val="vi-VN"/>
        </w:rPr>
        <w:t>hư Tổ nói "</w:t>
      </w:r>
      <w:r w:rsidR="00120105" w:rsidRPr="00E72D1A">
        <w:rPr>
          <w:rFonts w:ascii="Tahoma" w:hAnsi="Tahoma" w:cs="Tahoma"/>
          <w:b/>
          <w:color w:val="002060"/>
          <w:lang w:val="vi-VN"/>
        </w:rPr>
        <w:t>Y kinh giải nghĩa, tam thế Phật oan; ly kinh nhất tự, tức đồng ma thuyết</w:t>
      </w:r>
      <w:r w:rsidR="00120105" w:rsidRPr="00E72D1A">
        <w:rPr>
          <w:rFonts w:ascii="Tahoma" w:hAnsi="Tahoma" w:cs="Tahoma"/>
          <w:b/>
          <w:color w:val="002060"/>
          <w:sz w:val="24"/>
          <w:szCs w:val="24"/>
          <w:lang w:val="vi-VN"/>
        </w:rPr>
        <w:t xml:space="preserve">  * </w:t>
      </w:r>
      <w:r w:rsidR="00120105" w:rsidRPr="00E72D1A">
        <w:rPr>
          <w:rFonts w:ascii="SimSun" w:eastAsia="SimSun" w:hAnsi="SimSun" w:hint="eastAsia"/>
          <w:b/>
          <w:color w:val="002060"/>
          <w:sz w:val="24"/>
          <w:szCs w:val="24"/>
          <w:shd w:val="clear" w:color="auto" w:fill="FFFFFF"/>
          <w:lang w:val="vi-VN" w:eastAsia="zh-TW"/>
        </w:rPr>
        <w:t>依經解義</w:t>
      </w:r>
      <w:r w:rsidR="00120105" w:rsidRPr="00E72D1A">
        <w:rPr>
          <w:rFonts w:ascii="SimSun" w:eastAsia="SimSun" w:hAnsi="SimSun"/>
          <w:b/>
          <w:color w:val="002060"/>
          <w:sz w:val="24"/>
          <w:szCs w:val="24"/>
          <w:shd w:val="clear" w:color="auto" w:fill="FFFFFF"/>
          <w:lang w:val="vi-VN" w:eastAsia="zh-TW"/>
        </w:rPr>
        <w:t>,</w:t>
      </w:r>
      <w:r w:rsidR="00120105" w:rsidRPr="00E72D1A">
        <w:rPr>
          <w:rFonts w:ascii="SimSun" w:eastAsia="SimSun" w:hAnsi="SimSun" w:hint="eastAsia"/>
          <w:b/>
          <w:color w:val="002060"/>
          <w:sz w:val="24"/>
          <w:szCs w:val="24"/>
          <w:shd w:val="clear" w:color="auto" w:fill="FFFFFF"/>
          <w:lang w:val="vi-VN" w:eastAsia="zh-TW"/>
        </w:rPr>
        <w:t>三世佛冤</w:t>
      </w:r>
      <w:r w:rsidR="00120105" w:rsidRPr="00E72D1A">
        <w:rPr>
          <w:rFonts w:ascii="Tahoma" w:eastAsia="SimSun" w:hAnsi="Tahoma" w:cs="Tahoma"/>
          <w:color w:val="002060"/>
          <w:sz w:val="24"/>
          <w:szCs w:val="24"/>
          <w:shd w:val="clear" w:color="auto" w:fill="FFFFFF"/>
          <w:lang w:val="vi-VN" w:eastAsia="zh-TW"/>
        </w:rPr>
        <w:t xml:space="preserve">;  </w:t>
      </w:r>
      <w:r w:rsidR="00120105" w:rsidRPr="00E72D1A">
        <w:rPr>
          <w:rFonts w:ascii="SimSun" w:eastAsia="SimSun" w:hAnsi="SimSun" w:hint="eastAsia"/>
          <w:b/>
          <w:color w:val="002060"/>
          <w:sz w:val="24"/>
          <w:szCs w:val="24"/>
          <w:shd w:val="clear" w:color="auto" w:fill="FFFFFF"/>
          <w:lang w:val="vi-VN" w:eastAsia="zh-TW"/>
        </w:rPr>
        <w:t>离經一字</w:t>
      </w:r>
      <w:r w:rsidR="00120105" w:rsidRPr="00E72D1A">
        <w:rPr>
          <w:rFonts w:ascii="SimSun" w:eastAsia="SimSun" w:hAnsi="SimSun"/>
          <w:b/>
          <w:color w:val="002060"/>
          <w:sz w:val="24"/>
          <w:szCs w:val="24"/>
          <w:shd w:val="clear" w:color="auto" w:fill="FFFFFF"/>
          <w:lang w:val="vi-VN" w:eastAsia="zh-TW"/>
        </w:rPr>
        <w:t>,</w:t>
      </w:r>
      <w:r w:rsidR="00120105" w:rsidRPr="00E72D1A">
        <w:rPr>
          <w:rFonts w:ascii="SimSun" w:eastAsia="SimSun" w:hAnsi="SimSun" w:hint="eastAsia"/>
          <w:b/>
          <w:color w:val="002060"/>
          <w:sz w:val="24"/>
          <w:szCs w:val="24"/>
          <w:shd w:val="clear" w:color="auto" w:fill="FFFFFF"/>
          <w:lang w:val="vi-VN" w:eastAsia="zh-TW"/>
        </w:rPr>
        <w:t>即同魔說</w:t>
      </w:r>
      <w:r w:rsidR="00120105" w:rsidRPr="00E72D1A">
        <w:rPr>
          <w:rFonts w:ascii="Tahoma" w:hAnsi="Tahoma" w:cs="Tahoma"/>
          <w:color w:val="002060"/>
          <w:sz w:val="24"/>
          <w:szCs w:val="24"/>
          <w:lang w:val="vi-VN"/>
        </w:rPr>
        <w:t xml:space="preserve">" có nghĩa là </w:t>
      </w:r>
      <w:r w:rsidR="00120105" w:rsidRPr="00E72D1A">
        <w:rPr>
          <w:rFonts w:ascii="Tahoma" w:hAnsi="Tahoma" w:cs="Tahoma"/>
          <w:i/>
          <w:color w:val="002060"/>
          <w:sz w:val="24"/>
          <w:szCs w:val="24"/>
          <w:lang w:val="vi-VN"/>
        </w:rPr>
        <w:t>chấp chặt nơi văn tự mà giải nghĩa, thì oan cho ba đời đức Phật; mà rời bỏ kinh điển thì lại lạc vào những tà thuyết của ma vương</w:t>
      </w:r>
      <w:r w:rsidR="00120105" w:rsidRPr="00E72D1A">
        <w:rPr>
          <w:rFonts w:ascii="Tahoma" w:hAnsi="Tahoma" w:cs="Tahoma"/>
          <w:color w:val="002060"/>
          <w:sz w:val="24"/>
          <w:szCs w:val="24"/>
          <w:lang w:val="vi-VN"/>
        </w:rPr>
        <w:t xml:space="preserve">. </w:t>
      </w:r>
    </w:p>
    <w:p w:rsidR="00120105" w:rsidRPr="00E72D1A" w:rsidRDefault="00120105" w:rsidP="00DD27D8">
      <w:pPr>
        <w:spacing w:after="120"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t xml:space="preserve">- Lời </w:t>
      </w:r>
      <w:r w:rsidR="00483EBD">
        <w:rPr>
          <w:rFonts w:ascii="Tahoma" w:hAnsi="Tahoma" w:cs="Tahoma"/>
          <w:color w:val="002060"/>
          <w:sz w:val="24"/>
          <w:szCs w:val="24"/>
          <w:lang w:val="vi-VN"/>
        </w:rPr>
        <w:t>dạy</w:t>
      </w:r>
      <w:r w:rsidRPr="00E72D1A">
        <w:rPr>
          <w:rFonts w:ascii="Tahoma" w:hAnsi="Tahoma" w:cs="Tahoma"/>
          <w:color w:val="002060"/>
          <w:sz w:val="24"/>
          <w:szCs w:val="24"/>
          <w:lang w:val="vi-VN"/>
        </w:rPr>
        <w:t xml:space="preserve"> của chư Phật nơi kinh chỉ là phương tiện tạm thời, nghĩa là tùy bệnh cho thuốc, đó là thuốc phá chấp. Nếu chiếu theo văn tự, hễ Phật nói Có thì mình chấp cái Có đó là thật, hễ Phật nói Không thì lại chấp cái Không đó là thật, ấy là oan cho Phật. </w:t>
      </w:r>
    </w:p>
    <w:p w:rsidR="00120105" w:rsidRPr="00E72D1A" w:rsidRDefault="00120105" w:rsidP="00120105">
      <w:pPr>
        <w:spacing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lastRenderedPageBreak/>
        <w:t xml:space="preserve">- Lời </w:t>
      </w:r>
      <w:r w:rsidR="00483EBD">
        <w:rPr>
          <w:rFonts w:ascii="Tahoma" w:hAnsi="Tahoma" w:cs="Tahoma"/>
          <w:color w:val="002060"/>
          <w:sz w:val="24"/>
          <w:szCs w:val="24"/>
          <w:lang w:val="vi-VN"/>
        </w:rPr>
        <w:t>dạy</w:t>
      </w:r>
      <w:r w:rsidRPr="00E72D1A">
        <w:rPr>
          <w:rFonts w:ascii="Tahoma" w:hAnsi="Tahoma" w:cs="Tahoma"/>
          <w:color w:val="002060"/>
          <w:sz w:val="24"/>
          <w:szCs w:val="24"/>
          <w:lang w:val="vi-VN"/>
        </w:rPr>
        <w:t xml:space="preserve"> của chư Phật nơi kinh hàm ý phá chấp. Nếu như lìa kinh tức còn chấp, không thể giải thoát được. "Ly kinh nhất tự, tức đồng ma thuyết" là vậy. </w:t>
      </w:r>
    </w:p>
    <w:p w:rsidR="00AD64B4" w:rsidRPr="00AD64B4" w:rsidRDefault="00AD64B4" w:rsidP="00AD64B4">
      <w:pPr>
        <w:spacing w:line="360" w:lineRule="auto"/>
        <w:ind w:firstLine="720"/>
        <w:jc w:val="both"/>
        <w:rPr>
          <w:rFonts w:ascii="Tahoma" w:hAnsi="Tahoma" w:cs="Tahoma"/>
          <w:color w:val="002060"/>
          <w:sz w:val="24"/>
          <w:szCs w:val="24"/>
          <w:lang w:val="vi-VN"/>
        </w:rPr>
      </w:pPr>
      <w:r w:rsidRPr="00DD27D8">
        <w:rPr>
          <w:rFonts w:ascii="Tahoma" w:hAnsi="Tahoma" w:cs="Tahoma"/>
          <w:b/>
          <w:color w:val="002060"/>
          <w:sz w:val="24"/>
          <w:szCs w:val="24"/>
          <w:lang w:val="vi-VN"/>
        </w:rPr>
        <w:t>T</w:t>
      </w:r>
      <w:r>
        <w:rPr>
          <w:rFonts w:ascii="Tahoma" w:hAnsi="Tahoma" w:cs="Tahoma"/>
          <w:color w:val="002060"/>
          <w:sz w:val="24"/>
          <w:szCs w:val="24"/>
          <w:lang w:val="vi-VN"/>
        </w:rPr>
        <w:t>rong kinh Duy Ma Cật có chép: “</w:t>
      </w:r>
      <w:r w:rsidRPr="00DD27D8">
        <w:rPr>
          <w:rFonts w:ascii="Tahoma" w:hAnsi="Tahoma" w:cs="Tahoma"/>
          <w:i/>
          <w:color w:val="002060"/>
          <w:sz w:val="24"/>
          <w:szCs w:val="24"/>
          <w:lang w:val="vi-VN"/>
        </w:rPr>
        <w:t>Hết thảy các pháp đều như nhau, không quý không tiện. Người sáng suốt trí tuệ, biết dùng pháp, dùng đúng thì khỏi bệnh, dùng sai pháp thì bệnh nặng thêm, cho nên dùng pháp phải cẩn thận</w:t>
      </w:r>
      <w:r>
        <w:rPr>
          <w:rFonts w:ascii="Tahoma" w:hAnsi="Tahoma" w:cs="Tahoma"/>
          <w:color w:val="002060"/>
          <w:sz w:val="24"/>
          <w:szCs w:val="24"/>
          <w:lang w:val="vi-VN"/>
        </w:rPr>
        <w:t xml:space="preserve">”.  </w:t>
      </w:r>
      <w:r w:rsidRPr="00DD27D8">
        <w:rPr>
          <w:rFonts w:ascii="Tahoma" w:hAnsi="Tahoma" w:cs="Tahoma"/>
          <w:color w:val="002060"/>
          <w:sz w:val="24"/>
          <w:szCs w:val="24"/>
          <w:lang w:val="vi-VN"/>
        </w:rPr>
        <w:t>Tác dụng và hiệu lực của từ</w:t>
      </w:r>
      <w:r>
        <w:rPr>
          <w:rFonts w:ascii="Tahoma" w:hAnsi="Tahoma" w:cs="Tahoma"/>
          <w:color w:val="002060"/>
          <w:sz w:val="24"/>
          <w:szCs w:val="24"/>
          <w:lang w:val="vi-VN"/>
        </w:rPr>
        <w:t xml:space="preserve">ng kinh hay từng pháp môn </w:t>
      </w:r>
      <w:r w:rsidRPr="00DD27D8">
        <w:rPr>
          <w:rFonts w:ascii="Tahoma" w:hAnsi="Tahoma" w:cs="Tahoma"/>
          <w:color w:val="002060"/>
          <w:sz w:val="24"/>
          <w:szCs w:val="24"/>
          <w:lang w:val="vi-VN"/>
        </w:rPr>
        <w:t>khác nhau dùng để trị những căn bệ</w:t>
      </w:r>
      <w:r>
        <w:rPr>
          <w:rFonts w:ascii="Tahoma" w:hAnsi="Tahoma" w:cs="Tahoma"/>
          <w:color w:val="002060"/>
          <w:sz w:val="24"/>
          <w:szCs w:val="24"/>
          <w:lang w:val="vi-VN"/>
        </w:rPr>
        <w:t xml:space="preserve">nh khác nhau; </w:t>
      </w:r>
      <w:r w:rsidRPr="00DD27D8">
        <w:rPr>
          <w:rFonts w:ascii="Tahoma" w:hAnsi="Tahoma" w:cs="Tahoma"/>
          <w:color w:val="002060"/>
          <w:sz w:val="24"/>
          <w:szCs w:val="24"/>
          <w:lang w:val="vi-VN"/>
        </w:rPr>
        <w:t>ở đây, từ bản chất, không có sự chống trái nhau giữ</w:t>
      </w:r>
      <w:r>
        <w:rPr>
          <w:rFonts w:ascii="Tahoma" w:hAnsi="Tahoma" w:cs="Tahoma"/>
          <w:color w:val="002060"/>
          <w:sz w:val="24"/>
          <w:szCs w:val="24"/>
          <w:lang w:val="vi-VN"/>
        </w:rPr>
        <w:t xml:space="preserve">a </w:t>
      </w:r>
      <w:r w:rsidRPr="00DD27D8">
        <w:rPr>
          <w:rFonts w:ascii="Tahoma" w:hAnsi="Tahoma" w:cs="Tahoma"/>
          <w:color w:val="002060"/>
          <w:sz w:val="24"/>
          <w:szCs w:val="24"/>
          <w:lang w:val="vi-VN"/>
        </w:rPr>
        <w:t>các</w:t>
      </w:r>
      <w:r>
        <w:rPr>
          <w:rFonts w:ascii="Tahoma" w:hAnsi="Tahoma" w:cs="Tahoma"/>
          <w:color w:val="002060"/>
          <w:sz w:val="24"/>
          <w:szCs w:val="24"/>
          <w:lang w:val="vi-VN"/>
        </w:rPr>
        <w:t xml:space="preserve"> kinh và các</w:t>
      </w:r>
      <w:r w:rsidRPr="00DD27D8">
        <w:rPr>
          <w:rFonts w:ascii="Tahoma" w:hAnsi="Tahoma" w:cs="Tahoma"/>
          <w:color w:val="002060"/>
          <w:sz w:val="24"/>
          <w:szCs w:val="24"/>
          <w:lang w:val="vi-VN"/>
        </w:rPr>
        <w:t xml:space="preserve"> pháp môn tu tập, mà chỉ có sự ứng dụ</w:t>
      </w:r>
      <w:r>
        <w:rPr>
          <w:rFonts w:ascii="Tahoma" w:hAnsi="Tahoma" w:cs="Tahoma"/>
          <w:color w:val="002060"/>
          <w:sz w:val="24"/>
          <w:szCs w:val="24"/>
          <w:lang w:val="vi-VN"/>
        </w:rPr>
        <w:t xml:space="preserve">ng của hành giả thích </w:t>
      </w:r>
      <w:r w:rsidRPr="00DD27D8">
        <w:rPr>
          <w:rFonts w:ascii="Tahoma" w:hAnsi="Tahoma" w:cs="Tahoma"/>
          <w:color w:val="002060"/>
          <w:sz w:val="24"/>
          <w:szCs w:val="24"/>
          <w:lang w:val="vi-VN"/>
        </w:rPr>
        <w:t>hợp hay không mà thôi.</w:t>
      </w:r>
    </w:p>
    <w:p w:rsidR="00120105" w:rsidRPr="00E72D1A" w:rsidRDefault="00120105" w:rsidP="00120105">
      <w:pPr>
        <w:spacing w:line="360" w:lineRule="auto"/>
        <w:ind w:firstLine="720"/>
        <w:jc w:val="both"/>
        <w:rPr>
          <w:rFonts w:ascii="Tahoma" w:hAnsi="Tahoma" w:cs="Tahoma"/>
          <w:color w:val="002060"/>
          <w:sz w:val="24"/>
          <w:szCs w:val="24"/>
          <w:lang w:val="vi-VN"/>
        </w:rPr>
      </w:pPr>
      <w:r w:rsidRPr="00E72D1A">
        <w:rPr>
          <w:rFonts w:ascii="Tahoma" w:hAnsi="Tahoma" w:cs="Tahoma"/>
          <w:b/>
          <w:color w:val="002060"/>
          <w:sz w:val="24"/>
          <w:szCs w:val="24"/>
          <w:lang w:val="vi-VN"/>
        </w:rPr>
        <w:t>T</w:t>
      </w:r>
      <w:r w:rsidRPr="00E72D1A">
        <w:rPr>
          <w:rFonts w:ascii="Tahoma" w:hAnsi="Tahoma" w:cs="Tahoma"/>
          <w:color w:val="002060"/>
          <w:sz w:val="24"/>
          <w:szCs w:val="24"/>
          <w:lang w:val="vi-VN"/>
        </w:rPr>
        <w:t xml:space="preserve">rong kinh Viên Giác, đức Phật dạy rằng, giáo pháp của Ngài ghi lại trên kinh điển ví như ngón tay chỉ mặt trăng, là phương tiện để đạt đến chân lý, cho nên đừng lầm ngón tay là mặt trăng chân lý. Nếu y theo kinh điển để giải nghĩa, để tìm chân lý trong những giòng chữ, thì đó chính là chỉ biết nhìn ngón tay mà chưa biết nhìn mặt trăng. Nhưng rời bỏ hẳn kinh điển đi thì lại có thể rơi vào những điên đảo vọng tưởng. </w:t>
      </w:r>
    </w:p>
    <w:p w:rsidR="00120105" w:rsidRPr="00E72D1A" w:rsidRDefault="00120105" w:rsidP="00120105">
      <w:pPr>
        <w:spacing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t>Chấp lấy phương tiện làm cứu cánh tức là làm oan ức cho chư Phật, mà bỏ mất phương tiện đi thì cũng không có cách gì đạt đến cứu cánh. Vì thế:</w:t>
      </w:r>
    </w:p>
    <w:p w:rsidR="00120105" w:rsidRPr="00E72D1A" w:rsidRDefault="00120105" w:rsidP="00120105">
      <w:pPr>
        <w:spacing w:line="360" w:lineRule="auto"/>
        <w:ind w:firstLine="720"/>
        <w:jc w:val="both"/>
        <w:rPr>
          <w:rFonts w:ascii="Tahoma" w:hAnsi="Tahoma" w:cs="Tahoma"/>
          <w:color w:val="002060"/>
          <w:sz w:val="24"/>
          <w:szCs w:val="24"/>
          <w:lang w:val="vi-VN"/>
        </w:rPr>
      </w:pPr>
      <w:r w:rsidRPr="00E72D1A">
        <w:rPr>
          <w:rFonts w:ascii="Tahoma" w:hAnsi="Tahoma" w:cs="Tahoma"/>
          <w:b/>
          <w:color w:val="002060"/>
          <w:sz w:val="24"/>
          <w:szCs w:val="24"/>
          <w:lang w:val="vi-VN"/>
        </w:rPr>
        <w:t>T</w:t>
      </w:r>
      <w:r w:rsidRPr="00E72D1A">
        <w:rPr>
          <w:rFonts w:ascii="Tahoma" w:hAnsi="Tahoma" w:cs="Tahoma"/>
          <w:color w:val="002060"/>
          <w:sz w:val="24"/>
          <w:szCs w:val="24"/>
          <w:lang w:val="vi-VN"/>
        </w:rPr>
        <w:t>rong kinh Hoa Nghiêm đức Phật dạy: “</w:t>
      </w:r>
      <w:r w:rsidRPr="00E72D1A">
        <w:rPr>
          <w:rFonts w:ascii="Tahoma" w:hAnsi="Tahoma" w:cs="Tahoma"/>
          <w:i/>
          <w:color w:val="002060"/>
          <w:sz w:val="24"/>
          <w:szCs w:val="24"/>
          <w:lang w:val="vi-VN"/>
        </w:rPr>
        <w:t>Trong 49 năm thuyết pháp, ta chưa từng nói lời nào</w:t>
      </w:r>
      <w:r w:rsidRPr="00E72D1A">
        <w:rPr>
          <w:rFonts w:ascii="Tahoma" w:hAnsi="Tahoma" w:cs="Tahoma"/>
          <w:color w:val="002060"/>
          <w:sz w:val="24"/>
          <w:szCs w:val="24"/>
          <w:lang w:val="vi-VN"/>
        </w:rPr>
        <w:t xml:space="preserve">”. </w:t>
      </w:r>
    </w:p>
    <w:p w:rsidR="00120105" w:rsidRPr="00E72D1A" w:rsidRDefault="00120105" w:rsidP="00120105">
      <w:pPr>
        <w:spacing w:line="360" w:lineRule="auto"/>
        <w:ind w:firstLine="720"/>
        <w:jc w:val="both"/>
        <w:rPr>
          <w:rFonts w:ascii="Tahoma" w:hAnsi="Tahoma" w:cs="Tahoma"/>
          <w:color w:val="002060"/>
          <w:sz w:val="24"/>
          <w:szCs w:val="24"/>
          <w:lang w:val="vi-VN"/>
        </w:rPr>
      </w:pPr>
      <w:r w:rsidRPr="00E72D1A">
        <w:rPr>
          <w:rFonts w:ascii="Tahoma" w:hAnsi="Tahoma" w:cs="Tahoma"/>
          <w:b/>
          <w:color w:val="002060"/>
          <w:sz w:val="24"/>
          <w:szCs w:val="24"/>
          <w:lang w:val="vi-VN"/>
        </w:rPr>
        <w:t>T</w:t>
      </w:r>
      <w:r w:rsidRPr="00E72D1A">
        <w:rPr>
          <w:rFonts w:ascii="Tahoma" w:hAnsi="Tahoma" w:cs="Tahoma"/>
          <w:color w:val="002060"/>
          <w:sz w:val="24"/>
          <w:szCs w:val="24"/>
          <w:lang w:val="vi-VN"/>
        </w:rPr>
        <w:t>rong Kinh Lăng Nghiêm: “</w:t>
      </w:r>
      <w:r w:rsidRPr="00E72D1A">
        <w:rPr>
          <w:rFonts w:ascii="Tahoma" w:hAnsi="Tahoma" w:cs="Tahoma"/>
          <w:i/>
          <w:color w:val="002060"/>
          <w:sz w:val="24"/>
          <w:szCs w:val="24"/>
          <w:lang w:val="vi-VN"/>
        </w:rPr>
        <w:t>Phàm là lời nói đều không có nghĩa thật</w:t>
      </w:r>
      <w:r w:rsidRPr="00E72D1A">
        <w:rPr>
          <w:rFonts w:ascii="Tahoma" w:hAnsi="Tahoma" w:cs="Tahoma"/>
          <w:color w:val="002060"/>
          <w:sz w:val="24"/>
          <w:szCs w:val="24"/>
          <w:lang w:val="vi-VN"/>
        </w:rPr>
        <w:t>”.</w:t>
      </w:r>
    </w:p>
    <w:p w:rsidR="00120105" w:rsidRPr="00E72D1A" w:rsidRDefault="00120105" w:rsidP="00120105">
      <w:pPr>
        <w:spacing w:line="360" w:lineRule="auto"/>
        <w:ind w:firstLine="720"/>
        <w:jc w:val="both"/>
        <w:rPr>
          <w:rFonts w:ascii="Tahoma" w:hAnsi="Tahoma" w:cs="Tahoma"/>
          <w:color w:val="002060"/>
          <w:sz w:val="24"/>
          <w:szCs w:val="24"/>
          <w:lang w:val="vi-VN"/>
        </w:rPr>
      </w:pPr>
      <w:r w:rsidRPr="00E72D1A">
        <w:rPr>
          <w:rFonts w:ascii="Tahoma" w:hAnsi="Tahoma" w:cs="Tahoma"/>
          <w:b/>
          <w:color w:val="002060"/>
          <w:sz w:val="24"/>
          <w:szCs w:val="24"/>
          <w:lang w:val="vi-VN"/>
        </w:rPr>
        <w:t>T</w:t>
      </w:r>
      <w:r w:rsidRPr="00E72D1A">
        <w:rPr>
          <w:rFonts w:ascii="Tahoma" w:hAnsi="Tahoma" w:cs="Tahoma"/>
          <w:color w:val="002060"/>
          <w:sz w:val="24"/>
          <w:szCs w:val="24"/>
          <w:lang w:val="vi-VN"/>
        </w:rPr>
        <w:t>rong Kinh Lăng Già:  “</w:t>
      </w:r>
      <w:r w:rsidRPr="00E72D1A">
        <w:rPr>
          <w:rFonts w:ascii="Tahoma" w:hAnsi="Tahoma" w:cs="Tahoma"/>
          <w:i/>
          <w:color w:val="002060"/>
          <w:sz w:val="24"/>
          <w:szCs w:val="24"/>
          <w:lang w:val="vi-VN"/>
        </w:rPr>
        <w:t>Ta từ đêm được Chính giác tối thượng cho đến đêm nhập Niết bàn, trong khoảng thời gian ấy, chưa hề thuyết một chữ nào, cũng chưa từng đã thuyết hay sẽ thuyết. Không thuyết mới là Phật thuyết</w:t>
      </w:r>
      <w:r w:rsidRPr="00E72D1A">
        <w:rPr>
          <w:rFonts w:ascii="Tahoma" w:hAnsi="Tahoma" w:cs="Tahoma"/>
          <w:color w:val="002060"/>
          <w:sz w:val="24"/>
          <w:szCs w:val="24"/>
          <w:lang w:val="vi-VN"/>
        </w:rPr>
        <w:t xml:space="preserve">”. </w:t>
      </w:r>
    </w:p>
    <w:p w:rsidR="00120105" w:rsidRPr="00E72D1A" w:rsidRDefault="00120105" w:rsidP="00120105">
      <w:pPr>
        <w:spacing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t>Giáo lý Tứ y vạch ra những yếu tố quan trọng mà hành giả cần nương tựa và những vấn đề không nên y cứ, nhằm vượt qua các chướng ngại để thành tựu Phật quả. Mặt khác, </w:t>
      </w:r>
      <w:r w:rsidR="00FD4BD7" w:rsidRPr="00FD4BD7">
        <w:rPr>
          <w:rFonts w:ascii="Tahoma" w:hAnsi="Tahoma" w:cs="Tahoma"/>
          <w:color w:val="002060"/>
          <w:sz w:val="24"/>
          <w:szCs w:val="24"/>
          <w:lang w:val="vi-VN"/>
        </w:rPr>
        <w:t>giáo lý Tứ y là một phương tiện tốt giúp cho hành giả vận dụng giáo pháp một cách thông minh, linh hoạt và nhuần nhuyễn đồng thời khai thác hết những tinh túy, đặc sắc của giáo lý để ứng dụng tu tập.</w:t>
      </w:r>
    </w:p>
    <w:p w:rsidR="00FD4BD7" w:rsidRDefault="00FD4BD7" w:rsidP="00FD4BD7">
      <w:pPr>
        <w:spacing w:line="360" w:lineRule="auto"/>
        <w:ind w:firstLine="720"/>
        <w:jc w:val="both"/>
        <w:rPr>
          <w:rFonts w:ascii="Tahoma" w:hAnsi="Tahoma" w:cs="Tahoma"/>
          <w:color w:val="002060"/>
          <w:sz w:val="24"/>
          <w:szCs w:val="24"/>
          <w:lang w:val="vi-VN"/>
        </w:rPr>
      </w:pPr>
      <w:r w:rsidRPr="00FD4BD7">
        <w:rPr>
          <w:rFonts w:ascii="Tahoma" w:hAnsi="Tahoma" w:cs="Tahoma"/>
          <w:color w:val="002060"/>
          <w:sz w:val="24"/>
          <w:szCs w:val="24"/>
          <w:lang w:val="vi-VN"/>
        </w:rPr>
        <w:lastRenderedPageBreak/>
        <w:t xml:space="preserve">Giáo lý Tứ y cũng chỉ là một phương tiện trong vô vàn phương tiện khác của giáo pháp, vì thế khi ứng dụng giáo lý Tứ y cũng cần sự linh hoạt, nhất là cần phải hiểu một cách chính xác. </w:t>
      </w:r>
    </w:p>
    <w:p w:rsidR="00120105" w:rsidRPr="00E72D1A" w:rsidRDefault="00120105" w:rsidP="00120105">
      <w:pPr>
        <w:spacing w:line="360" w:lineRule="auto"/>
        <w:ind w:firstLine="720"/>
        <w:jc w:val="center"/>
        <w:rPr>
          <w:rFonts w:ascii="Tahoma" w:hAnsi="Tahoma" w:cs="Tahoma"/>
          <w:color w:val="002060"/>
          <w:sz w:val="24"/>
          <w:szCs w:val="24"/>
          <w:lang w:val="vi-VN"/>
        </w:rPr>
      </w:pPr>
      <w:r w:rsidRPr="00E72D1A">
        <w:rPr>
          <w:rFonts w:ascii="Tahoma" w:hAnsi="Tahoma" w:cs="Tahoma"/>
          <w:color w:val="002060"/>
          <w:sz w:val="24"/>
          <w:szCs w:val="24"/>
          <w:lang w:val="vi-VN"/>
        </w:rPr>
        <w:t>o0o</w:t>
      </w:r>
    </w:p>
    <w:p w:rsidR="00120105" w:rsidRPr="00E72D1A" w:rsidRDefault="00120105" w:rsidP="00120105">
      <w:pPr>
        <w:spacing w:after="120" w:line="360" w:lineRule="auto"/>
        <w:jc w:val="both"/>
        <w:rPr>
          <w:rFonts w:ascii="Tahoma" w:eastAsia="MS Gothic" w:hAnsi="Tahoma" w:cs="Tahoma"/>
          <w:b/>
          <w:color w:val="C00000"/>
          <w:sz w:val="28"/>
          <w:szCs w:val="28"/>
          <w:lang w:val="vi-VN"/>
        </w:rPr>
      </w:pPr>
      <w:r w:rsidRPr="00E72D1A">
        <w:rPr>
          <w:rFonts w:ascii="Tahoma" w:eastAsia="MS Gothic" w:hAnsi="Tahoma" w:cs="Tahoma"/>
          <w:b/>
          <w:color w:val="C00000"/>
          <w:sz w:val="28"/>
          <w:szCs w:val="28"/>
          <w:lang w:val="vi-VN"/>
        </w:rPr>
        <w:t>Từ Bi và Trí Tuệ.</w:t>
      </w:r>
    </w:p>
    <w:p w:rsidR="00120105" w:rsidRDefault="00120105" w:rsidP="00553F73">
      <w:pPr>
        <w:spacing w:after="120" w:line="360" w:lineRule="auto"/>
        <w:ind w:firstLine="720"/>
        <w:jc w:val="both"/>
        <w:rPr>
          <w:rFonts w:ascii="Tahoma" w:hAnsi="Tahoma" w:cs="Tahoma"/>
          <w:color w:val="002060"/>
          <w:sz w:val="24"/>
          <w:szCs w:val="24"/>
          <w:shd w:val="clear" w:color="auto" w:fill="FFFFFF"/>
          <w:lang w:val="vi-VN"/>
        </w:rPr>
      </w:pPr>
      <w:r w:rsidRPr="009B7760">
        <w:rPr>
          <w:rFonts w:ascii="Tahoma" w:hAnsi="Tahoma" w:cs="Tahoma"/>
          <w:color w:val="002060"/>
          <w:sz w:val="24"/>
          <w:szCs w:val="24"/>
          <w:shd w:val="clear" w:color="auto" w:fill="FFFFFF"/>
          <w:lang w:val="vi-VN"/>
        </w:rPr>
        <w:t xml:space="preserve">Từ </w:t>
      </w:r>
      <w:r w:rsidRPr="00E72D1A">
        <w:rPr>
          <w:rFonts w:ascii="Tahoma" w:hAnsi="Tahoma" w:cs="Tahoma"/>
          <w:color w:val="002060"/>
          <w:sz w:val="24"/>
          <w:szCs w:val="24"/>
          <w:shd w:val="clear" w:color="auto" w:fill="FFFFFF"/>
          <w:lang w:val="vi-VN"/>
        </w:rPr>
        <w:t>B</w:t>
      </w:r>
      <w:r w:rsidRPr="009B7760">
        <w:rPr>
          <w:rFonts w:ascii="Tahoma" w:hAnsi="Tahoma" w:cs="Tahoma"/>
          <w:color w:val="002060"/>
          <w:sz w:val="24"/>
          <w:szCs w:val="24"/>
          <w:shd w:val="clear" w:color="auto" w:fill="FFFFFF"/>
          <w:lang w:val="vi-VN"/>
        </w:rPr>
        <w:t>i</w:t>
      </w:r>
      <w:r w:rsidRPr="00E72D1A">
        <w:rPr>
          <w:rFonts w:ascii="Tahoma" w:hAnsi="Tahoma" w:cs="Tahoma"/>
          <w:color w:val="002060"/>
          <w:sz w:val="24"/>
          <w:szCs w:val="24"/>
          <w:shd w:val="clear" w:color="auto" w:fill="FFFFFF"/>
          <w:lang w:val="vi-VN"/>
        </w:rPr>
        <w:t xml:space="preserve"> thuộc phạm trù tình cảm và Trí Tuệ thuộc phạm trù lý trí. Hai phạm trù này có những đặc tính tương phản nhau, nhưng theo đạo Phật thì chúng không đối kháng mà lại hài hòa và gắn kết nhau theo như tinh thần Trung Đạo</w:t>
      </w:r>
      <w:r w:rsidR="00AD64B4">
        <w:rPr>
          <w:rFonts w:ascii="Tahoma" w:hAnsi="Tahoma" w:cs="Tahoma"/>
          <w:color w:val="002060"/>
          <w:sz w:val="24"/>
          <w:szCs w:val="24"/>
          <w:shd w:val="clear" w:color="auto" w:fill="FFFFFF"/>
          <w:lang w:val="vi-VN"/>
        </w:rPr>
        <w:t xml:space="preserve"> là vượt lên các cực đoan</w:t>
      </w:r>
      <w:r w:rsidRPr="00E72D1A">
        <w:rPr>
          <w:rFonts w:ascii="Tahoma" w:hAnsi="Tahoma" w:cs="Tahoma"/>
          <w:color w:val="002060"/>
          <w:sz w:val="24"/>
          <w:szCs w:val="24"/>
          <w:shd w:val="clear" w:color="auto" w:fill="FFFFFF"/>
          <w:lang w:val="vi-VN"/>
        </w:rPr>
        <w:t>.</w:t>
      </w:r>
      <w:r w:rsidR="00553F73">
        <w:rPr>
          <w:rFonts w:ascii="Tahoma" w:hAnsi="Tahoma" w:cs="Tahoma"/>
          <w:color w:val="002060"/>
          <w:sz w:val="24"/>
          <w:szCs w:val="24"/>
          <w:shd w:val="clear" w:color="auto" w:fill="FFFFFF"/>
          <w:lang w:val="vi-VN"/>
        </w:rPr>
        <w:t xml:space="preserve">  </w:t>
      </w:r>
      <w:r w:rsidRPr="00E72D1A">
        <w:rPr>
          <w:rFonts w:ascii="Tahoma" w:hAnsi="Tahoma" w:cs="Tahoma"/>
          <w:color w:val="002060"/>
          <w:sz w:val="24"/>
          <w:szCs w:val="24"/>
          <w:shd w:val="clear" w:color="auto" w:fill="FFFFFF"/>
          <w:lang w:val="vi-VN"/>
        </w:rPr>
        <w:t xml:space="preserve">Từ Bi và Trí Tuệ </w:t>
      </w:r>
      <w:r w:rsidR="00342A67">
        <w:rPr>
          <w:rFonts w:ascii="Tahoma" w:hAnsi="Tahoma" w:cs="Tahoma"/>
          <w:color w:val="002060"/>
          <w:sz w:val="24"/>
          <w:szCs w:val="24"/>
          <w:shd w:val="clear" w:color="auto" w:fill="FFFFFF"/>
          <w:lang w:val="vi-VN"/>
        </w:rPr>
        <w:t xml:space="preserve">còn </w:t>
      </w:r>
      <w:r w:rsidRPr="00E72D1A">
        <w:rPr>
          <w:rFonts w:ascii="Tahoma" w:hAnsi="Tahoma" w:cs="Tahoma"/>
          <w:color w:val="002060"/>
          <w:sz w:val="24"/>
          <w:szCs w:val="24"/>
          <w:shd w:val="clear" w:color="auto" w:fill="FFFFFF"/>
          <w:lang w:val="vi-VN"/>
        </w:rPr>
        <w:t xml:space="preserve">được nói cách khác là </w:t>
      </w:r>
      <w:r w:rsidR="00113685">
        <w:rPr>
          <w:rFonts w:ascii="Tahoma" w:hAnsi="Tahoma" w:cs="Tahoma"/>
          <w:color w:val="002060"/>
          <w:sz w:val="24"/>
          <w:szCs w:val="24"/>
          <w:shd w:val="clear" w:color="auto" w:fill="FFFFFF"/>
          <w:lang w:val="vi-VN"/>
        </w:rPr>
        <w:t>Thương</w:t>
      </w:r>
      <w:r w:rsidR="00113685" w:rsidRPr="00E72D1A">
        <w:rPr>
          <w:rFonts w:ascii="Tahoma" w:hAnsi="Tahoma" w:cs="Tahoma"/>
          <w:color w:val="002060"/>
          <w:sz w:val="24"/>
          <w:szCs w:val="24"/>
          <w:shd w:val="clear" w:color="auto" w:fill="FFFFFF"/>
          <w:lang w:val="vi-VN"/>
        </w:rPr>
        <w:t xml:space="preserve"> </w:t>
      </w:r>
      <w:r w:rsidRPr="00E72D1A">
        <w:rPr>
          <w:rFonts w:ascii="Tahoma" w:hAnsi="Tahoma" w:cs="Tahoma"/>
          <w:color w:val="002060"/>
          <w:sz w:val="24"/>
          <w:szCs w:val="24"/>
          <w:shd w:val="clear" w:color="auto" w:fill="FFFFFF"/>
          <w:lang w:val="vi-VN"/>
        </w:rPr>
        <w:t>và</w:t>
      </w:r>
      <w:r w:rsidR="00113685" w:rsidRPr="00113685">
        <w:rPr>
          <w:rFonts w:ascii="Tahoma" w:hAnsi="Tahoma" w:cs="Tahoma"/>
          <w:color w:val="002060"/>
          <w:sz w:val="24"/>
          <w:szCs w:val="24"/>
          <w:shd w:val="clear" w:color="auto" w:fill="FFFFFF"/>
          <w:lang w:val="vi-VN"/>
        </w:rPr>
        <w:t xml:space="preserve"> </w:t>
      </w:r>
      <w:r w:rsidR="00113685" w:rsidRPr="00E72D1A">
        <w:rPr>
          <w:rFonts w:ascii="Tahoma" w:hAnsi="Tahoma" w:cs="Tahoma"/>
          <w:color w:val="002060"/>
          <w:sz w:val="24"/>
          <w:szCs w:val="24"/>
          <w:shd w:val="clear" w:color="auto" w:fill="FFFFFF"/>
          <w:lang w:val="vi-VN"/>
        </w:rPr>
        <w:t>Hiểu</w:t>
      </w:r>
      <w:r w:rsidRPr="00E72D1A">
        <w:rPr>
          <w:rFonts w:ascii="Tahoma" w:hAnsi="Tahoma" w:cs="Tahoma"/>
          <w:color w:val="002060"/>
          <w:sz w:val="24"/>
          <w:szCs w:val="24"/>
          <w:shd w:val="clear" w:color="auto" w:fill="FFFFFF"/>
          <w:lang w:val="vi-VN"/>
        </w:rPr>
        <w:t>.</w:t>
      </w:r>
    </w:p>
    <w:p w:rsidR="00553F73" w:rsidRDefault="00553F73" w:rsidP="00553F73">
      <w:pPr>
        <w:spacing w:line="360" w:lineRule="auto"/>
        <w:ind w:firstLine="720"/>
        <w:jc w:val="both"/>
        <w:rPr>
          <w:rFonts w:ascii="Tahoma" w:hAnsi="Tahoma" w:cs="Tahoma"/>
          <w:color w:val="002060"/>
          <w:sz w:val="24"/>
          <w:szCs w:val="24"/>
          <w:shd w:val="clear" w:color="auto" w:fill="FFFFFF"/>
          <w:lang w:val="vi-VN"/>
        </w:rPr>
      </w:pPr>
      <w:r w:rsidRPr="009206A0">
        <w:rPr>
          <w:rFonts w:ascii="Tahoma" w:hAnsi="Tahoma" w:cs="Tahoma"/>
          <w:color w:val="002060"/>
          <w:sz w:val="24"/>
          <w:szCs w:val="24"/>
          <w:shd w:val="clear" w:color="auto" w:fill="FFFFFF"/>
          <w:lang w:val="vi-VN"/>
        </w:rPr>
        <w:t xml:space="preserve">Một diễn đạt nhiều ý vị </w:t>
      </w:r>
      <w:r w:rsidRPr="00FA47A9">
        <w:rPr>
          <w:rFonts w:ascii="Tahoma" w:hAnsi="Tahoma" w:cs="Tahoma"/>
          <w:color w:val="002060"/>
          <w:sz w:val="24"/>
          <w:szCs w:val="24"/>
          <w:shd w:val="clear" w:color="auto" w:fill="FFFFFF"/>
          <w:lang w:val="vi-VN"/>
        </w:rPr>
        <w:t xml:space="preserve">về Từ </w:t>
      </w:r>
      <w:r w:rsidR="00D2164A">
        <w:rPr>
          <w:rFonts w:ascii="Tahoma" w:hAnsi="Tahoma" w:cs="Tahoma"/>
          <w:color w:val="002060"/>
          <w:sz w:val="24"/>
          <w:szCs w:val="24"/>
          <w:shd w:val="clear" w:color="auto" w:fill="FFFFFF"/>
          <w:lang w:val="vi-VN"/>
        </w:rPr>
        <w:t>B</w:t>
      </w:r>
      <w:r w:rsidRPr="00FA47A9">
        <w:rPr>
          <w:rFonts w:ascii="Tahoma" w:hAnsi="Tahoma" w:cs="Tahoma"/>
          <w:color w:val="002060"/>
          <w:sz w:val="24"/>
          <w:szCs w:val="24"/>
          <w:shd w:val="clear" w:color="auto" w:fill="FFFFFF"/>
          <w:lang w:val="vi-VN"/>
        </w:rPr>
        <w:t>i</w:t>
      </w:r>
      <w:r w:rsidR="00D2164A">
        <w:rPr>
          <w:rFonts w:ascii="Tahoma" w:hAnsi="Tahoma" w:cs="Tahoma"/>
          <w:color w:val="002060"/>
          <w:sz w:val="24"/>
          <w:szCs w:val="24"/>
          <w:shd w:val="clear" w:color="auto" w:fill="FFFFFF"/>
          <w:lang w:val="vi-VN"/>
        </w:rPr>
        <w:t xml:space="preserve"> – Trí T</w:t>
      </w:r>
      <w:r w:rsidRPr="009206A0">
        <w:rPr>
          <w:rFonts w:ascii="Tahoma" w:hAnsi="Tahoma" w:cs="Tahoma"/>
          <w:color w:val="002060"/>
          <w:sz w:val="24"/>
          <w:szCs w:val="24"/>
          <w:shd w:val="clear" w:color="auto" w:fill="FFFFFF"/>
          <w:lang w:val="vi-VN"/>
        </w:rPr>
        <w:t xml:space="preserve">uệ được ghi nhận </w:t>
      </w:r>
      <w:r w:rsidRPr="009206A0">
        <w:rPr>
          <w:rFonts w:ascii="Tahoma" w:hAnsi="Tahoma" w:cs="Tahoma"/>
          <w:color w:val="002060"/>
          <w:sz w:val="24"/>
          <w:szCs w:val="24"/>
          <w:lang w:val="vi-VN"/>
        </w:rPr>
        <w:t xml:space="preserve">như sau: “… </w:t>
      </w:r>
      <w:r w:rsidRPr="009206A0">
        <w:rPr>
          <w:rFonts w:ascii="Tahoma" w:hAnsi="Tahoma" w:cs="Tahoma"/>
          <w:i/>
          <w:color w:val="002060"/>
          <w:sz w:val="24"/>
          <w:szCs w:val="24"/>
          <w:shd w:val="clear" w:color="auto" w:fill="FFFFFF"/>
          <w:lang w:val="vi-VN"/>
        </w:rPr>
        <w:t xml:space="preserve">Nếu bảo Từ </w:t>
      </w:r>
      <w:r w:rsidRPr="00FA47A9">
        <w:rPr>
          <w:rFonts w:ascii="Tahoma" w:hAnsi="Tahoma" w:cs="Tahoma"/>
          <w:i/>
          <w:color w:val="002060"/>
          <w:sz w:val="24"/>
          <w:szCs w:val="24"/>
          <w:shd w:val="clear" w:color="auto" w:fill="FFFFFF"/>
          <w:lang w:val="vi-VN"/>
        </w:rPr>
        <w:t>B</w:t>
      </w:r>
      <w:r w:rsidRPr="009206A0">
        <w:rPr>
          <w:rFonts w:ascii="Tahoma" w:hAnsi="Tahoma" w:cs="Tahoma"/>
          <w:i/>
          <w:color w:val="002060"/>
          <w:sz w:val="24"/>
          <w:szCs w:val="24"/>
          <w:shd w:val="clear" w:color="auto" w:fill="FFFFFF"/>
          <w:lang w:val="vi-VN"/>
        </w:rPr>
        <w:t>i là một thứ tình yêu, thì tình yêu này không phải là thứ cảm xúc nông nổi, hời hợt và sẵn sàng dẫn đến hành động một cách mù quáng. Mà chính đó phải là thứ cảm xúc sâu thẳm, xuất phát từ cái nhìn rộng lớn, không lầm lẫn, đi liền với toàn bộ cuộc sống như là một tổng thể. Vì thế</w:t>
      </w:r>
      <w:r>
        <w:rPr>
          <w:rFonts w:ascii="Tahoma" w:hAnsi="Tahoma" w:cs="Tahoma"/>
          <w:i/>
          <w:color w:val="002060"/>
          <w:sz w:val="24"/>
          <w:szCs w:val="24"/>
          <w:shd w:val="clear" w:color="auto" w:fill="FFFFFF"/>
          <w:lang w:val="vi-VN"/>
        </w:rPr>
        <w:t>, không có T</w:t>
      </w:r>
      <w:r w:rsidRPr="009206A0">
        <w:rPr>
          <w:rFonts w:ascii="Tahoma" w:hAnsi="Tahoma" w:cs="Tahoma"/>
          <w:i/>
          <w:color w:val="002060"/>
          <w:sz w:val="24"/>
          <w:szCs w:val="24"/>
          <w:shd w:val="clear" w:color="auto" w:fill="FFFFFF"/>
          <w:lang w:val="vi-VN"/>
        </w:rPr>
        <w:t>ừ</w:t>
      </w:r>
      <w:r w:rsidR="00D2164A">
        <w:rPr>
          <w:rFonts w:ascii="Tahoma" w:hAnsi="Tahoma" w:cs="Tahoma"/>
          <w:i/>
          <w:color w:val="002060"/>
          <w:sz w:val="24"/>
          <w:szCs w:val="24"/>
          <w:shd w:val="clear" w:color="auto" w:fill="FFFFFF"/>
          <w:lang w:val="vi-VN"/>
        </w:rPr>
        <w:t xml:space="preserve"> B</w:t>
      </w:r>
      <w:r w:rsidRPr="009206A0">
        <w:rPr>
          <w:rFonts w:ascii="Tahoma" w:hAnsi="Tahoma" w:cs="Tahoma"/>
          <w:i/>
          <w:color w:val="002060"/>
          <w:sz w:val="24"/>
          <w:szCs w:val="24"/>
          <w:shd w:val="clear" w:color="auto" w:fill="FFFFFF"/>
          <w:lang w:val="vi-VN"/>
        </w:rPr>
        <w:t>i thì đời sống chúng ta sẽ như một thân cây khô cằ</w:t>
      </w:r>
      <w:r>
        <w:rPr>
          <w:rFonts w:ascii="Tahoma" w:hAnsi="Tahoma" w:cs="Tahoma"/>
          <w:i/>
          <w:color w:val="002060"/>
          <w:sz w:val="24"/>
          <w:szCs w:val="24"/>
          <w:shd w:val="clear" w:color="auto" w:fill="FFFFFF"/>
          <w:lang w:val="vi-VN"/>
        </w:rPr>
        <w:t>n, và không có T</w:t>
      </w:r>
      <w:r w:rsidR="00D2164A">
        <w:rPr>
          <w:rFonts w:ascii="Tahoma" w:hAnsi="Tahoma" w:cs="Tahoma"/>
          <w:i/>
          <w:color w:val="002060"/>
          <w:sz w:val="24"/>
          <w:szCs w:val="24"/>
          <w:shd w:val="clear" w:color="auto" w:fill="FFFFFF"/>
          <w:lang w:val="vi-VN"/>
        </w:rPr>
        <w:t>rí T</w:t>
      </w:r>
      <w:r w:rsidRPr="009206A0">
        <w:rPr>
          <w:rFonts w:ascii="Tahoma" w:hAnsi="Tahoma" w:cs="Tahoma"/>
          <w:i/>
          <w:color w:val="002060"/>
          <w:sz w:val="24"/>
          <w:szCs w:val="24"/>
          <w:shd w:val="clear" w:color="auto" w:fill="FFFFFF"/>
          <w:lang w:val="vi-VN"/>
        </w:rPr>
        <w:t>uệ thì đó chỉ là sự sống trong tăm tối</w:t>
      </w:r>
      <w:r w:rsidRPr="009206A0">
        <w:rPr>
          <w:rFonts w:ascii="Tahoma" w:hAnsi="Tahoma" w:cs="Tahoma"/>
          <w:color w:val="002060"/>
          <w:sz w:val="24"/>
          <w:szCs w:val="24"/>
          <w:shd w:val="clear" w:color="auto" w:fill="FFFFFF"/>
          <w:lang w:val="vi-VN"/>
        </w:rPr>
        <w:t xml:space="preserve"> …”.</w:t>
      </w:r>
    </w:p>
    <w:p w:rsidR="00553F73" w:rsidRPr="00553F73" w:rsidRDefault="00553F73" w:rsidP="00553F73">
      <w:pPr>
        <w:spacing w:line="360" w:lineRule="auto"/>
        <w:ind w:firstLine="720"/>
        <w:jc w:val="both"/>
        <w:rPr>
          <w:rFonts w:ascii="Tahoma" w:hAnsi="Tahoma" w:cs="Tahoma"/>
          <w:color w:val="002060"/>
          <w:sz w:val="24"/>
          <w:szCs w:val="24"/>
          <w:shd w:val="clear" w:color="auto" w:fill="FFFFFF"/>
          <w:lang w:val="vi-VN"/>
        </w:rPr>
      </w:pPr>
      <w:r>
        <w:rPr>
          <w:rFonts w:ascii="Tahoma" w:hAnsi="Tahoma" w:cs="Tahoma"/>
          <w:color w:val="002060"/>
          <w:sz w:val="24"/>
          <w:szCs w:val="24"/>
          <w:shd w:val="clear" w:color="auto" w:fill="FFFFFF"/>
          <w:lang w:val="vi-VN"/>
        </w:rPr>
        <w:t>Dưới đây là ý nghĩa của Từ Bi và Trí Tuệ.</w:t>
      </w:r>
    </w:p>
    <w:p w:rsidR="00120105" w:rsidRPr="00E72D1A" w:rsidRDefault="00120105" w:rsidP="00120105">
      <w:pPr>
        <w:spacing w:after="120" w:line="360" w:lineRule="auto"/>
        <w:ind w:firstLine="720"/>
        <w:jc w:val="both"/>
        <w:rPr>
          <w:rFonts w:ascii="Tahoma" w:hAnsi="Tahoma" w:cs="Tahoma"/>
          <w:color w:val="000000"/>
          <w:sz w:val="24"/>
          <w:szCs w:val="24"/>
          <w:lang w:val="vi-VN"/>
        </w:rPr>
      </w:pPr>
      <w:r w:rsidRPr="00E72D1A">
        <w:rPr>
          <w:rFonts w:ascii="Tahoma" w:hAnsi="Tahoma" w:cs="Tahoma"/>
          <w:b/>
          <w:color w:val="632423" w:themeColor="accent2" w:themeShade="80"/>
          <w:sz w:val="24"/>
          <w:szCs w:val="24"/>
          <w:lang w:val="vi-VN"/>
        </w:rPr>
        <w:t>1) Từ</w:t>
      </w:r>
      <w:r w:rsidR="00113685">
        <w:rPr>
          <w:rFonts w:ascii="Tahoma" w:hAnsi="Tahoma" w:cs="Tahoma"/>
          <w:b/>
          <w:color w:val="632423" w:themeColor="accent2" w:themeShade="80"/>
          <w:sz w:val="24"/>
          <w:szCs w:val="24"/>
          <w:lang w:val="vi-VN"/>
        </w:rPr>
        <w:t xml:space="preserve"> B</w:t>
      </w:r>
      <w:r w:rsidRPr="00E72D1A">
        <w:rPr>
          <w:rFonts w:ascii="Tahoma" w:hAnsi="Tahoma" w:cs="Tahoma"/>
          <w:b/>
          <w:color w:val="632423" w:themeColor="accent2" w:themeShade="80"/>
          <w:sz w:val="24"/>
          <w:szCs w:val="24"/>
          <w:lang w:val="vi-VN"/>
        </w:rPr>
        <w:t>i</w:t>
      </w:r>
      <w:r w:rsidRPr="00E72D1A">
        <w:rPr>
          <w:rFonts w:ascii="Tahoma" w:hAnsi="Tahoma" w:cs="Tahoma"/>
          <w:b/>
          <w:i/>
          <w:color w:val="002060"/>
          <w:sz w:val="24"/>
          <w:szCs w:val="24"/>
          <w:lang w:val="vi-VN"/>
        </w:rPr>
        <w:t xml:space="preserve"> </w:t>
      </w:r>
      <w:r w:rsidRPr="00E72D1A">
        <w:rPr>
          <w:rFonts w:ascii="Tahoma" w:eastAsia="SimSun" w:hAnsi="Tahoma" w:cs="Tahoma"/>
          <w:b/>
          <w:color w:val="002060"/>
          <w:sz w:val="24"/>
          <w:szCs w:val="24"/>
          <w:lang w:val="vi-VN"/>
        </w:rPr>
        <w:t>慈悲</w:t>
      </w:r>
      <w:r w:rsidRPr="00E72D1A">
        <w:rPr>
          <w:rFonts w:ascii="Tahoma" w:eastAsia="SimSun" w:hAnsi="Tahoma" w:cs="Tahoma"/>
          <w:b/>
          <w:color w:val="002060"/>
          <w:sz w:val="24"/>
          <w:szCs w:val="24"/>
          <w:lang w:val="vi-VN"/>
        </w:rPr>
        <w:t xml:space="preserve"> </w:t>
      </w:r>
      <w:r w:rsidRPr="00E72D1A">
        <w:rPr>
          <w:rFonts w:ascii="Tahoma" w:eastAsia="MS Mincho" w:hAnsi="Tahoma" w:cs="Tahoma"/>
          <w:color w:val="002060"/>
          <w:sz w:val="24"/>
          <w:szCs w:val="24"/>
          <w:lang w:val="vi-VN"/>
        </w:rPr>
        <w:t>được phân tích như sau:</w:t>
      </w:r>
    </w:p>
    <w:p w:rsidR="00120105" w:rsidRPr="00E72D1A" w:rsidRDefault="00120105" w:rsidP="00AD64B4">
      <w:pPr>
        <w:spacing w:after="120" w:line="360" w:lineRule="auto"/>
        <w:jc w:val="both"/>
        <w:rPr>
          <w:rFonts w:ascii="Tahoma" w:hAnsi="Tahoma" w:cs="Tahoma"/>
          <w:color w:val="002060"/>
          <w:sz w:val="24"/>
          <w:szCs w:val="24"/>
          <w:lang w:val="vi-VN"/>
        </w:rPr>
      </w:pPr>
      <w:r w:rsidRPr="00E72D1A">
        <w:rPr>
          <w:rFonts w:ascii="Tahoma" w:hAnsi="Tahoma" w:cs="Tahoma"/>
          <w:color w:val="002060"/>
          <w:sz w:val="24"/>
          <w:szCs w:val="24"/>
          <w:lang w:val="vi-VN"/>
        </w:rPr>
        <w:tab/>
        <w:t xml:space="preserve">+ </w:t>
      </w:r>
      <w:r w:rsidRPr="00F94056">
        <w:rPr>
          <w:rFonts w:ascii="Tahoma" w:hAnsi="Tahoma" w:cs="Tahoma"/>
          <w:color w:val="632423" w:themeColor="accent2" w:themeShade="80"/>
          <w:sz w:val="24"/>
          <w:szCs w:val="24"/>
          <w:u w:val="double"/>
          <w:lang w:val="vi-VN"/>
        </w:rPr>
        <w:t>Từ</w:t>
      </w:r>
      <w:r w:rsidRPr="00F94056">
        <w:rPr>
          <w:rFonts w:ascii="Tahoma" w:hAnsi="Tahoma" w:cs="Tahoma"/>
          <w:color w:val="632423" w:themeColor="accent2" w:themeShade="80"/>
          <w:sz w:val="24"/>
          <w:szCs w:val="24"/>
          <w:lang w:val="vi-VN"/>
        </w:rPr>
        <w:t xml:space="preserve"> </w:t>
      </w:r>
      <w:r w:rsidRPr="00E72D1A">
        <w:rPr>
          <w:rFonts w:ascii="Tahoma" w:hAnsi="Tahoma" w:cs="Tahoma"/>
          <w:color w:val="002060"/>
          <w:sz w:val="24"/>
          <w:szCs w:val="24"/>
          <w:lang w:val="vi-VN"/>
        </w:rPr>
        <w:t>(</w:t>
      </w:r>
      <w:r w:rsidRPr="00E72D1A">
        <w:rPr>
          <w:rFonts w:ascii="Tahoma" w:eastAsia="SimSun" w:hAnsi="Tahoma" w:cs="Tahoma"/>
          <w:b/>
          <w:color w:val="002060"/>
          <w:sz w:val="24"/>
          <w:szCs w:val="24"/>
          <w:lang w:val="vi-VN"/>
        </w:rPr>
        <w:t>慈</w:t>
      </w:r>
      <w:r w:rsidRPr="00E72D1A">
        <w:rPr>
          <w:rFonts w:ascii="Tahoma" w:hAnsi="Tahoma" w:cs="Tahoma"/>
          <w:color w:val="002060"/>
          <w:sz w:val="24"/>
          <w:szCs w:val="24"/>
          <w:lang w:val="vi-VN"/>
        </w:rPr>
        <w:t xml:space="preserve">;  P: Mettā;  </w:t>
      </w:r>
      <w:r w:rsidRPr="00E72D1A">
        <w:rPr>
          <w:rFonts w:ascii="Tahoma" w:eastAsia="MS Mincho" w:hAnsi="Tahoma" w:cs="Tahoma"/>
          <w:color w:val="002060"/>
          <w:sz w:val="24"/>
          <w:szCs w:val="24"/>
          <w:lang w:val="vi-VN"/>
        </w:rPr>
        <w:t>S</w:t>
      </w:r>
      <w:r w:rsidRPr="00E72D1A">
        <w:rPr>
          <w:rFonts w:ascii="Tahoma" w:hAnsi="Tahoma" w:cs="Tahoma"/>
          <w:color w:val="002060"/>
          <w:sz w:val="24"/>
          <w:szCs w:val="24"/>
          <w:lang w:val="vi-VN"/>
        </w:rPr>
        <w:t>: Maitrī;  E: Loving-kindness):  Đó là phát nguyện độ sinh đạt được hạnh phúc cao thượng và cảm thán trước hạnh phúc cao thượng của chúng sinh.</w:t>
      </w:r>
    </w:p>
    <w:p w:rsidR="00120105" w:rsidRDefault="00120105" w:rsidP="00120105">
      <w:pPr>
        <w:spacing w:after="240" w:line="360" w:lineRule="auto"/>
        <w:jc w:val="both"/>
        <w:rPr>
          <w:rFonts w:ascii="Tahoma" w:hAnsi="Tahoma" w:cs="Tahoma"/>
          <w:color w:val="002060"/>
          <w:sz w:val="24"/>
          <w:szCs w:val="24"/>
        </w:rPr>
      </w:pPr>
      <w:r w:rsidRPr="00E72D1A">
        <w:rPr>
          <w:rFonts w:ascii="Tahoma" w:hAnsi="Tahoma" w:cs="Tahoma"/>
          <w:color w:val="002060"/>
          <w:sz w:val="24"/>
          <w:szCs w:val="24"/>
          <w:lang w:val="vi-VN"/>
        </w:rPr>
        <w:tab/>
        <w:t xml:space="preserve">+ </w:t>
      </w:r>
      <w:r w:rsidRPr="00F94056">
        <w:rPr>
          <w:rFonts w:ascii="Tahoma" w:hAnsi="Tahoma" w:cs="Tahoma"/>
          <w:color w:val="632423" w:themeColor="accent2" w:themeShade="80"/>
          <w:sz w:val="24"/>
          <w:szCs w:val="24"/>
          <w:u w:val="double"/>
          <w:lang w:val="vi-VN"/>
        </w:rPr>
        <w:t>Bi</w:t>
      </w:r>
      <w:r w:rsidRPr="00F94056">
        <w:rPr>
          <w:rFonts w:ascii="Tahoma" w:hAnsi="Tahoma" w:cs="Tahoma"/>
          <w:color w:val="632423" w:themeColor="accent2" w:themeShade="80"/>
          <w:sz w:val="24"/>
          <w:szCs w:val="24"/>
          <w:lang w:val="vi-VN"/>
        </w:rPr>
        <w:t xml:space="preserve"> </w:t>
      </w:r>
      <w:r w:rsidRPr="00E72D1A">
        <w:rPr>
          <w:rFonts w:ascii="Tahoma" w:hAnsi="Tahoma" w:cs="Tahoma"/>
          <w:color w:val="002060"/>
          <w:sz w:val="24"/>
          <w:szCs w:val="24"/>
          <w:lang w:val="vi-VN"/>
        </w:rPr>
        <w:t>(</w:t>
      </w:r>
      <w:r w:rsidRPr="00E72D1A">
        <w:rPr>
          <w:rFonts w:ascii="Tahoma" w:eastAsia="SimSun" w:hAnsi="Tahoma" w:cs="Tahoma"/>
          <w:b/>
          <w:color w:val="002060"/>
          <w:sz w:val="24"/>
          <w:szCs w:val="24"/>
          <w:lang w:val="vi-VN"/>
        </w:rPr>
        <w:t>悲</w:t>
      </w:r>
      <w:r w:rsidRPr="00E72D1A">
        <w:rPr>
          <w:rFonts w:ascii="Tahoma" w:hAnsi="Tahoma" w:cs="Tahoma"/>
          <w:color w:val="002060"/>
          <w:sz w:val="24"/>
          <w:szCs w:val="24"/>
          <w:lang w:val="vi-VN"/>
        </w:rPr>
        <w:t>;  P;S: Karuṇā;  E: Compassion):  Đó là phát nguyện độ sinh vượt qua khổ đau thấp hèn và cảm thông trước khổ đau thấp hèn của chúng sinh.</w:t>
      </w:r>
    </w:p>
    <w:p w:rsidR="00113685" w:rsidRDefault="00113685" w:rsidP="00120105">
      <w:pPr>
        <w:spacing w:after="240" w:line="360" w:lineRule="auto"/>
        <w:jc w:val="both"/>
        <w:rPr>
          <w:rFonts w:ascii="Tahoma" w:hAnsi="Tahoma" w:cs="Tahoma"/>
          <w:color w:val="002060"/>
          <w:sz w:val="24"/>
          <w:szCs w:val="24"/>
          <w:lang w:val="vi-VN"/>
        </w:rPr>
      </w:pPr>
      <w:r>
        <w:rPr>
          <w:rFonts w:ascii="Tahoma" w:hAnsi="Tahoma" w:cs="Tahoma"/>
          <w:color w:val="002060"/>
          <w:sz w:val="24"/>
          <w:szCs w:val="24"/>
        </w:rPr>
        <w:tab/>
        <w:t>Theo đó</w:t>
      </w:r>
      <w:r>
        <w:rPr>
          <w:rFonts w:ascii="Tahoma" w:hAnsi="Tahoma" w:cs="Tahoma"/>
          <w:color w:val="002060"/>
          <w:sz w:val="24"/>
          <w:szCs w:val="24"/>
          <w:lang w:val="vi-VN"/>
        </w:rPr>
        <w:t xml:space="preserve">, </w:t>
      </w:r>
      <w:r w:rsidRPr="00E72D1A">
        <w:rPr>
          <w:rFonts w:ascii="Tahoma" w:hAnsi="Tahoma" w:cs="Tahoma"/>
          <w:color w:val="002060"/>
          <w:sz w:val="24"/>
          <w:szCs w:val="24"/>
          <w:lang w:val="vi-VN"/>
        </w:rPr>
        <w:t>Từ</w:t>
      </w:r>
      <w:r>
        <w:rPr>
          <w:rFonts w:ascii="Tahoma" w:hAnsi="Tahoma" w:cs="Tahoma"/>
          <w:color w:val="002060"/>
          <w:sz w:val="24"/>
          <w:szCs w:val="24"/>
          <w:lang w:val="vi-VN"/>
        </w:rPr>
        <w:t xml:space="preserve"> Bi </w:t>
      </w:r>
      <w:r w:rsidR="00FC6D08">
        <w:rPr>
          <w:rFonts w:ascii="Tahoma" w:hAnsi="Tahoma" w:cs="Tahoma"/>
          <w:color w:val="002060"/>
          <w:sz w:val="24"/>
          <w:szCs w:val="24"/>
        </w:rPr>
        <w:t>còn nói gọn là</w:t>
      </w:r>
      <w:r w:rsidR="00FC6D08">
        <w:rPr>
          <w:rFonts w:ascii="Tahoma" w:hAnsi="Tahoma" w:cs="Tahoma"/>
          <w:color w:val="002060"/>
          <w:sz w:val="24"/>
          <w:szCs w:val="24"/>
          <w:lang w:val="vi-VN"/>
        </w:rPr>
        <w:t xml:space="preserve"> Từ (lòng Từ, tâm Từ, rải tâm Từ), và </w:t>
      </w:r>
      <w:r>
        <w:rPr>
          <w:rFonts w:ascii="Tahoma" w:hAnsi="Tahoma" w:cs="Tahoma"/>
          <w:color w:val="002060"/>
          <w:sz w:val="24"/>
          <w:szCs w:val="24"/>
          <w:lang w:val="vi-VN"/>
        </w:rPr>
        <w:t>có ý nghĩa với 2 cấp độ sau:</w:t>
      </w:r>
    </w:p>
    <w:p w:rsidR="00113685" w:rsidRPr="00113685" w:rsidRDefault="00113685" w:rsidP="00120105">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lastRenderedPageBreak/>
        <w:tab/>
        <w:t xml:space="preserve">1/. Cấp độ 1: </w:t>
      </w:r>
      <w:r w:rsidR="009E0ABF">
        <w:rPr>
          <w:rFonts w:ascii="Tahoma" w:hAnsi="Tahoma" w:cs="Tahoma"/>
          <w:color w:val="002060"/>
          <w:sz w:val="24"/>
          <w:szCs w:val="24"/>
          <w:lang w:val="vi-VN"/>
        </w:rPr>
        <w:t xml:space="preserve"> Khi </w:t>
      </w:r>
      <w:r w:rsidRPr="00E72D1A">
        <w:rPr>
          <w:rFonts w:ascii="Tahoma" w:hAnsi="Tahoma" w:cs="Tahoma"/>
          <w:color w:val="002060"/>
          <w:sz w:val="24"/>
          <w:szCs w:val="24"/>
          <w:lang w:val="vi-VN"/>
        </w:rPr>
        <w:t>Từ</w:t>
      </w:r>
      <w:r>
        <w:rPr>
          <w:rFonts w:ascii="Tahoma" w:hAnsi="Tahoma" w:cs="Tahoma"/>
          <w:color w:val="002060"/>
          <w:sz w:val="24"/>
          <w:szCs w:val="24"/>
          <w:lang w:val="vi-VN"/>
        </w:rPr>
        <w:t xml:space="preserve"> B</w:t>
      </w:r>
      <w:r w:rsidRPr="00E72D1A">
        <w:rPr>
          <w:rFonts w:ascii="Tahoma" w:hAnsi="Tahoma" w:cs="Tahoma"/>
          <w:color w:val="002060"/>
          <w:sz w:val="24"/>
          <w:szCs w:val="24"/>
          <w:lang w:val="vi-VN"/>
        </w:rPr>
        <w:t xml:space="preserve">i </w:t>
      </w:r>
      <w:r w:rsidRPr="00E72D1A">
        <w:rPr>
          <w:rFonts w:ascii="Tahoma" w:eastAsia="SimSun" w:hAnsi="Tahoma" w:cs="Tahoma"/>
          <w:color w:val="002060"/>
          <w:sz w:val="24"/>
          <w:szCs w:val="24"/>
          <w:lang w:val="vi-VN"/>
        </w:rPr>
        <w:t>hàm ch</w:t>
      </w:r>
      <w:r w:rsidRPr="00FA47A9">
        <w:rPr>
          <w:rFonts w:ascii="Tahoma" w:eastAsia="SimSun" w:hAnsi="Tahoma" w:cs="Tahoma"/>
          <w:color w:val="002060"/>
          <w:sz w:val="24"/>
          <w:szCs w:val="24"/>
          <w:lang w:val="vi-VN"/>
        </w:rPr>
        <w:t xml:space="preserve">ứa </w:t>
      </w:r>
      <w:r w:rsidRPr="00E72D1A">
        <w:rPr>
          <w:rFonts w:ascii="Tahoma" w:hAnsi="Tahoma" w:cs="Tahoma"/>
          <w:color w:val="002060"/>
          <w:sz w:val="24"/>
          <w:szCs w:val="24"/>
          <w:lang w:val="vi-VN"/>
        </w:rPr>
        <w:t xml:space="preserve">tình cảm </w:t>
      </w:r>
      <w:r>
        <w:rPr>
          <w:rFonts w:ascii="Tahoma" w:hAnsi="Tahoma" w:cs="Tahoma"/>
          <w:color w:val="002060"/>
          <w:sz w:val="24"/>
          <w:szCs w:val="24"/>
          <w:shd w:val="clear" w:color="auto" w:fill="FFFFFF"/>
          <w:lang w:val="vi-VN"/>
        </w:rPr>
        <w:t xml:space="preserve">giữa hai đối tượng trên nhận thức </w:t>
      </w:r>
      <w:r w:rsidRPr="009266C8">
        <w:rPr>
          <w:rFonts w:ascii="Tahoma" w:hAnsi="Tahoma" w:cs="Tahoma"/>
          <w:color w:val="943634" w:themeColor="accent2" w:themeShade="BF"/>
          <w:sz w:val="24"/>
          <w:szCs w:val="24"/>
          <w:u w:val="double"/>
          <w:shd w:val="clear" w:color="auto" w:fill="FFFFFF"/>
          <w:lang w:val="vi-VN"/>
        </w:rPr>
        <w:t xml:space="preserve">Hữu </w:t>
      </w:r>
      <w:r w:rsidR="004341A6" w:rsidRPr="009266C8">
        <w:rPr>
          <w:rFonts w:ascii="Tahoma" w:hAnsi="Tahoma" w:cs="Tahoma"/>
          <w:color w:val="943634" w:themeColor="accent2" w:themeShade="BF"/>
          <w:sz w:val="24"/>
          <w:szCs w:val="24"/>
          <w:u w:val="double"/>
          <w:shd w:val="clear" w:color="auto" w:fill="FFFFFF"/>
          <w:lang w:val="vi-VN"/>
        </w:rPr>
        <w:t>ngã</w:t>
      </w:r>
      <w:r w:rsidR="009E0ABF">
        <w:rPr>
          <w:rFonts w:ascii="Tahoma" w:hAnsi="Tahoma" w:cs="Tahoma"/>
          <w:color w:val="002060"/>
          <w:sz w:val="24"/>
          <w:szCs w:val="24"/>
          <w:shd w:val="clear" w:color="auto" w:fill="FFFFFF"/>
          <w:lang w:val="vi-VN"/>
        </w:rPr>
        <w:t xml:space="preserve">, thì tình cảm này </w:t>
      </w:r>
      <w:r w:rsidR="004341A6">
        <w:rPr>
          <w:rFonts w:ascii="Tahoma" w:hAnsi="Tahoma" w:cs="Tahoma"/>
          <w:color w:val="002060"/>
          <w:sz w:val="24"/>
          <w:szCs w:val="24"/>
          <w:shd w:val="clear" w:color="auto" w:fill="FFFFFF"/>
          <w:lang w:val="vi-VN"/>
        </w:rPr>
        <w:t xml:space="preserve">mang tính dính mắc </w:t>
      </w:r>
      <w:r w:rsidR="009E0ABF">
        <w:rPr>
          <w:rFonts w:ascii="Tahoma" w:hAnsi="Tahoma" w:cs="Tahoma"/>
          <w:color w:val="002060"/>
          <w:sz w:val="24"/>
          <w:szCs w:val="24"/>
          <w:shd w:val="clear" w:color="auto" w:fill="FFFFFF"/>
          <w:lang w:val="vi-VN"/>
        </w:rPr>
        <w:t xml:space="preserve">và </w:t>
      </w:r>
      <w:r w:rsidR="004341A6">
        <w:rPr>
          <w:rFonts w:ascii="Tahoma" w:hAnsi="Tahoma" w:cs="Tahoma"/>
          <w:color w:val="002060"/>
          <w:sz w:val="24"/>
          <w:szCs w:val="24"/>
          <w:shd w:val="clear" w:color="auto" w:fill="FFFFFF"/>
          <w:lang w:val="vi-VN"/>
        </w:rPr>
        <w:t>có những hạn</w:t>
      </w:r>
      <w:r w:rsidR="009E0ABF">
        <w:rPr>
          <w:rFonts w:ascii="Tahoma" w:hAnsi="Tahoma" w:cs="Tahoma"/>
          <w:color w:val="002060"/>
          <w:sz w:val="24"/>
          <w:szCs w:val="24"/>
          <w:shd w:val="clear" w:color="auto" w:fill="FFFFFF"/>
          <w:lang w:val="vi-VN"/>
        </w:rPr>
        <w:t xml:space="preserve"> chế</w:t>
      </w:r>
      <w:r w:rsidR="004341A6">
        <w:rPr>
          <w:rFonts w:ascii="Tahoma" w:hAnsi="Tahoma" w:cs="Tahoma"/>
          <w:color w:val="002060"/>
          <w:sz w:val="24"/>
          <w:szCs w:val="24"/>
          <w:shd w:val="clear" w:color="auto" w:fill="FFFFFF"/>
          <w:lang w:val="vi-VN"/>
        </w:rPr>
        <w:t>. Từ Bi</w:t>
      </w:r>
      <w:r w:rsidR="00F94056" w:rsidRPr="00F94056">
        <w:t xml:space="preserve"> </w:t>
      </w:r>
      <w:r w:rsidR="00F94056">
        <w:rPr>
          <w:rFonts w:ascii="Tahoma" w:hAnsi="Tahoma" w:cs="Tahoma"/>
          <w:color w:val="002060"/>
          <w:sz w:val="24"/>
          <w:szCs w:val="24"/>
          <w:shd w:val="clear" w:color="auto" w:fill="FFFFFF"/>
          <w:lang w:val="vi-VN"/>
        </w:rPr>
        <w:t xml:space="preserve">bấy giờ là </w:t>
      </w:r>
      <w:r w:rsidR="009266C8">
        <w:rPr>
          <w:rFonts w:ascii="Tahoma" w:hAnsi="Tahoma" w:cs="Tahoma"/>
          <w:color w:val="002060"/>
          <w:sz w:val="24"/>
          <w:szCs w:val="24"/>
          <w:shd w:val="clear" w:color="auto" w:fill="FFFFFF"/>
          <w:lang w:val="vi-VN"/>
        </w:rPr>
        <w:t>“</w:t>
      </w:r>
      <w:r w:rsidR="00F94056" w:rsidRPr="00F94056">
        <w:rPr>
          <w:rFonts w:ascii="Tahoma" w:hAnsi="Tahoma" w:cs="Tahoma"/>
          <w:color w:val="002060"/>
          <w:sz w:val="24"/>
          <w:szCs w:val="24"/>
          <w:shd w:val="clear" w:color="auto" w:fill="FFFFFF"/>
          <w:lang w:val="vi-VN"/>
        </w:rPr>
        <w:t xml:space="preserve">Ban vui-Cứu </w:t>
      </w:r>
      <w:r w:rsidR="009266C8">
        <w:rPr>
          <w:rFonts w:ascii="Tahoma" w:hAnsi="Tahoma" w:cs="Tahoma"/>
          <w:color w:val="002060"/>
          <w:sz w:val="24"/>
          <w:szCs w:val="24"/>
          <w:shd w:val="clear" w:color="auto" w:fill="FFFFFF"/>
          <w:lang w:val="vi-VN"/>
        </w:rPr>
        <w:t>khổ”</w:t>
      </w:r>
      <w:r w:rsidR="004341A6">
        <w:rPr>
          <w:rFonts w:ascii="Tahoma" w:hAnsi="Tahoma" w:cs="Tahoma"/>
          <w:color w:val="002060"/>
          <w:sz w:val="24"/>
          <w:szCs w:val="24"/>
          <w:shd w:val="clear" w:color="auto" w:fill="FFFFFF"/>
          <w:lang w:val="vi-VN"/>
        </w:rPr>
        <w:t xml:space="preserve"> </w:t>
      </w:r>
      <w:r w:rsidR="00FC6D08">
        <w:rPr>
          <w:rFonts w:ascii="Tahoma" w:hAnsi="Tahoma" w:cs="Tahoma"/>
          <w:color w:val="002060"/>
          <w:sz w:val="24"/>
          <w:szCs w:val="24"/>
          <w:shd w:val="clear" w:color="auto" w:fill="FFFFFF"/>
          <w:lang w:val="vi-VN"/>
        </w:rPr>
        <w:t>và có ý nghĩa là Từ Thiện,</w:t>
      </w:r>
      <w:r w:rsidR="004341A6">
        <w:rPr>
          <w:rFonts w:ascii="Tahoma" w:hAnsi="Tahoma" w:cs="Tahoma"/>
          <w:color w:val="002060"/>
          <w:sz w:val="24"/>
          <w:szCs w:val="24"/>
          <w:shd w:val="clear" w:color="auto" w:fill="FFFFFF"/>
          <w:lang w:val="vi-VN"/>
        </w:rPr>
        <w:t xml:space="preserve"> Bác Ái (Ái như trong Thập Nhị Nhân Duyên). </w:t>
      </w:r>
    </w:p>
    <w:p w:rsidR="00120105" w:rsidRDefault="00120105" w:rsidP="00AD64B4">
      <w:pPr>
        <w:spacing w:after="240" w:line="360" w:lineRule="auto"/>
        <w:jc w:val="both"/>
        <w:rPr>
          <w:rFonts w:ascii="Tahoma" w:hAnsi="Tahoma" w:cs="Tahoma"/>
          <w:color w:val="002060"/>
          <w:sz w:val="24"/>
          <w:szCs w:val="24"/>
          <w:lang w:val="vi-VN"/>
        </w:rPr>
      </w:pPr>
      <w:r w:rsidRPr="00E72D1A">
        <w:rPr>
          <w:rFonts w:ascii="Tahoma" w:hAnsi="Tahoma" w:cs="Tahoma"/>
          <w:color w:val="002060"/>
          <w:sz w:val="24"/>
          <w:szCs w:val="24"/>
          <w:lang w:val="vi-VN"/>
        </w:rPr>
        <w:tab/>
      </w:r>
      <w:r w:rsidR="004341A6">
        <w:rPr>
          <w:rFonts w:ascii="Tahoma" w:hAnsi="Tahoma" w:cs="Tahoma"/>
          <w:color w:val="002060"/>
          <w:sz w:val="24"/>
          <w:szCs w:val="24"/>
          <w:lang w:val="vi-VN"/>
        </w:rPr>
        <w:t>2/. Cấp độ 2:</w:t>
      </w:r>
      <w:r w:rsidRPr="00E72D1A">
        <w:rPr>
          <w:rFonts w:ascii="Tahoma" w:hAnsi="Tahoma" w:cs="Tahoma"/>
          <w:color w:val="002060"/>
          <w:sz w:val="24"/>
          <w:szCs w:val="24"/>
          <w:lang w:val="vi-VN"/>
        </w:rPr>
        <w:t xml:space="preserve"> </w:t>
      </w:r>
      <w:r w:rsidR="009E0ABF">
        <w:rPr>
          <w:rFonts w:ascii="Tahoma" w:hAnsi="Tahoma" w:cs="Tahoma"/>
          <w:color w:val="002060"/>
          <w:sz w:val="24"/>
          <w:szCs w:val="24"/>
          <w:lang w:val="vi-VN"/>
        </w:rPr>
        <w:t xml:space="preserve"> Khi </w:t>
      </w:r>
      <w:r w:rsidRPr="00E72D1A">
        <w:rPr>
          <w:rFonts w:ascii="Tahoma" w:hAnsi="Tahoma" w:cs="Tahoma"/>
          <w:color w:val="002060"/>
          <w:sz w:val="24"/>
          <w:szCs w:val="24"/>
          <w:lang w:val="vi-VN"/>
        </w:rPr>
        <w:t>Từ</w:t>
      </w:r>
      <w:r w:rsidR="009A23B8">
        <w:rPr>
          <w:rFonts w:ascii="Tahoma" w:hAnsi="Tahoma" w:cs="Tahoma"/>
          <w:color w:val="002060"/>
          <w:sz w:val="24"/>
          <w:szCs w:val="24"/>
          <w:lang w:val="vi-VN"/>
        </w:rPr>
        <w:t xml:space="preserve"> </w:t>
      </w:r>
      <w:r w:rsidR="003364AF">
        <w:rPr>
          <w:rFonts w:ascii="Tahoma" w:hAnsi="Tahoma" w:cs="Tahoma"/>
          <w:color w:val="002060"/>
          <w:sz w:val="24"/>
          <w:szCs w:val="24"/>
          <w:lang w:val="vi-VN"/>
        </w:rPr>
        <w:t>B</w:t>
      </w:r>
      <w:r w:rsidRPr="00E72D1A">
        <w:rPr>
          <w:rFonts w:ascii="Tahoma" w:hAnsi="Tahoma" w:cs="Tahoma"/>
          <w:color w:val="002060"/>
          <w:sz w:val="24"/>
          <w:szCs w:val="24"/>
          <w:lang w:val="vi-VN"/>
        </w:rPr>
        <w:t xml:space="preserve">i </w:t>
      </w:r>
      <w:r w:rsidRPr="00E72D1A">
        <w:rPr>
          <w:rFonts w:ascii="Tahoma" w:eastAsia="SimSun" w:hAnsi="Tahoma" w:cs="Tahoma"/>
          <w:color w:val="002060"/>
          <w:sz w:val="24"/>
          <w:szCs w:val="24"/>
          <w:lang w:val="vi-VN"/>
        </w:rPr>
        <w:t>hàm ch</w:t>
      </w:r>
      <w:r w:rsidRPr="00FA47A9">
        <w:rPr>
          <w:rFonts w:ascii="Tahoma" w:eastAsia="SimSun" w:hAnsi="Tahoma" w:cs="Tahoma"/>
          <w:color w:val="002060"/>
          <w:sz w:val="24"/>
          <w:szCs w:val="24"/>
          <w:lang w:val="vi-VN"/>
        </w:rPr>
        <w:t xml:space="preserve">ứa </w:t>
      </w:r>
      <w:r w:rsidRPr="00E72D1A">
        <w:rPr>
          <w:rFonts w:ascii="Tahoma" w:hAnsi="Tahoma" w:cs="Tahoma"/>
          <w:color w:val="002060"/>
          <w:sz w:val="24"/>
          <w:szCs w:val="24"/>
          <w:lang w:val="vi-VN"/>
        </w:rPr>
        <w:t xml:space="preserve">tình cảm </w:t>
      </w:r>
      <w:r w:rsidR="004341A6">
        <w:rPr>
          <w:rFonts w:ascii="Tahoma" w:hAnsi="Tahoma" w:cs="Tahoma"/>
          <w:color w:val="002060"/>
          <w:sz w:val="24"/>
          <w:szCs w:val="24"/>
          <w:shd w:val="clear" w:color="auto" w:fill="FFFFFF"/>
          <w:lang w:val="vi-VN"/>
        </w:rPr>
        <w:t xml:space="preserve">giữa hai đối tượng trên nhận thức </w:t>
      </w:r>
      <w:r w:rsidRPr="009266C8">
        <w:rPr>
          <w:rFonts w:ascii="Tahoma" w:hAnsi="Tahoma" w:cs="Tahoma"/>
          <w:color w:val="943634" w:themeColor="accent2" w:themeShade="BF"/>
          <w:sz w:val="24"/>
          <w:szCs w:val="24"/>
          <w:u w:val="double"/>
          <w:shd w:val="clear" w:color="auto" w:fill="FFFFFF"/>
          <w:lang w:val="vi-VN"/>
        </w:rPr>
        <w:t>Vô ngã</w:t>
      </w:r>
      <w:r w:rsidR="009E0ABF">
        <w:rPr>
          <w:rFonts w:ascii="Tahoma" w:hAnsi="Tahoma" w:cs="Tahoma"/>
          <w:color w:val="002060"/>
          <w:sz w:val="24"/>
          <w:szCs w:val="24"/>
          <w:shd w:val="clear" w:color="auto" w:fill="FFFFFF"/>
          <w:lang w:val="vi-VN"/>
        </w:rPr>
        <w:t xml:space="preserve">, thì tình cảm này </w:t>
      </w:r>
      <w:r w:rsidR="009E0ABF" w:rsidRPr="00E72D1A">
        <w:rPr>
          <w:rFonts w:ascii="Tahoma" w:hAnsi="Tahoma" w:cs="Tahoma"/>
          <w:color w:val="002060"/>
          <w:sz w:val="24"/>
          <w:szCs w:val="24"/>
          <w:lang w:val="vi-VN"/>
        </w:rPr>
        <w:t xml:space="preserve">không </w:t>
      </w:r>
      <w:r w:rsidR="009E0ABF">
        <w:rPr>
          <w:rFonts w:ascii="Tahoma" w:hAnsi="Tahoma" w:cs="Tahoma"/>
          <w:color w:val="002060"/>
          <w:sz w:val="24"/>
          <w:szCs w:val="24"/>
          <w:shd w:val="clear" w:color="auto" w:fill="FFFFFF"/>
          <w:lang w:val="vi-VN"/>
        </w:rPr>
        <w:t>mang tính</w:t>
      </w:r>
      <w:r w:rsidRPr="00E72D1A">
        <w:rPr>
          <w:rFonts w:ascii="Tahoma" w:hAnsi="Tahoma" w:cs="Tahoma"/>
          <w:color w:val="002060"/>
          <w:sz w:val="24"/>
          <w:szCs w:val="24"/>
          <w:lang w:val="vi-VN"/>
        </w:rPr>
        <w:t xml:space="preserve"> dính mắc</w:t>
      </w:r>
      <w:r w:rsidR="004341A6">
        <w:rPr>
          <w:rFonts w:ascii="Tahoma" w:hAnsi="Tahoma" w:cs="Tahoma"/>
          <w:color w:val="002060"/>
          <w:sz w:val="24"/>
          <w:szCs w:val="24"/>
          <w:lang w:val="vi-VN"/>
        </w:rPr>
        <w:t xml:space="preserve"> </w:t>
      </w:r>
      <w:r w:rsidR="009E0ABF">
        <w:rPr>
          <w:rFonts w:ascii="Tahoma" w:hAnsi="Tahoma" w:cs="Tahoma"/>
          <w:color w:val="002060"/>
          <w:sz w:val="24"/>
          <w:szCs w:val="24"/>
          <w:lang w:val="vi-VN"/>
        </w:rPr>
        <w:t>và</w:t>
      </w:r>
      <w:r w:rsidR="004341A6">
        <w:rPr>
          <w:rFonts w:ascii="Tahoma" w:hAnsi="Tahoma" w:cs="Tahoma"/>
          <w:color w:val="002060"/>
          <w:sz w:val="24"/>
          <w:szCs w:val="24"/>
          <w:lang w:val="vi-VN"/>
        </w:rPr>
        <w:t xml:space="preserve"> không có giới hạn</w:t>
      </w:r>
      <w:r w:rsidRPr="00E72D1A">
        <w:rPr>
          <w:rFonts w:ascii="Tahoma" w:hAnsi="Tahoma" w:cs="Tahoma"/>
          <w:color w:val="002060"/>
          <w:sz w:val="24"/>
          <w:szCs w:val="24"/>
          <w:lang w:val="vi-VN"/>
        </w:rPr>
        <w:t xml:space="preserve">. </w:t>
      </w:r>
      <w:r w:rsidR="00F94056">
        <w:rPr>
          <w:rFonts w:ascii="Tahoma" w:hAnsi="Tahoma" w:cs="Tahoma"/>
          <w:color w:val="002060"/>
          <w:sz w:val="24"/>
          <w:szCs w:val="24"/>
          <w:shd w:val="clear" w:color="auto" w:fill="FFFFFF"/>
          <w:lang w:val="vi-VN"/>
        </w:rPr>
        <w:t>Từ Bi</w:t>
      </w:r>
      <w:r w:rsidR="00F94056" w:rsidRPr="00F94056">
        <w:t xml:space="preserve"> </w:t>
      </w:r>
      <w:r w:rsidR="00F94056">
        <w:rPr>
          <w:rFonts w:ascii="Tahoma" w:hAnsi="Tahoma" w:cs="Tahoma"/>
          <w:color w:val="002060"/>
          <w:sz w:val="24"/>
          <w:szCs w:val="24"/>
          <w:shd w:val="clear" w:color="auto" w:fill="FFFFFF"/>
          <w:lang w:val="vi-VN"/>
        </w:rPr>
        <w:t xml:space="preserve">bấy giờ </w:t>
      </w:r>
      <w:r w:rsidR="00E93766">
        <w:rPr>
          <w:rFonts w:ascii="Tahoma" w:hAnsi="Tahoma" w:cs="Tahoma"/>
          <w:color w:val="002060"/>
          <w:sz w:val="24"/>
          <w:szCs w:val="24"/>
          <w:shd w:val="clear" w:color="auto" w:fill="FFFFFF"/>
          <w:lang w:val="vi-VN"/>
        </w:rPr>
        <w:t xml:space="preserve">gọi </w:t>
      </w:r>
      <w:r w:rsidR="00F94056">
        <w:rPr>
          <w:rFonts w:ascii="Tahoma" w:hAnsi="Tahoma" w:cs="Tahoma"/>
          <w:color w:val="002060"/>
          <w:sz w:val="24"/>
          <w:szCs w:val="24"/>
          <w:shd w:val="clear" w:color="auto" w:fill="FFFFFF"/>
          <w:lang w:val="vi-VN"/>
        </w:rPr>
        <w:t>là</w:t>
      </w:r>
      <w:r w:rsidR="00FC6D08">
        <w:rPr>
          <w:rFonts w:ascii="Tahoma" w:hAnsi="Tahoma" w:cs="Tahoma"/>
          <w:color w:val="002060"/>
          <w:sz w:val="24"/>
          <w:szCs w:val="24"/>
          <w:shd w:val="clear" w:color="auto" w:fill="FFFFFF"/>
          <w:lang w:val="vi-VN"/>
        </w:rPr>
        <w:t xml:space="preserve"> </w:t>
      </w:r>
      <w:r w:rsidR="00720965">
        <w:rPr>
          <w:rFonts w:ascii="Tahoma" w:hAnsi="Tahoma" w:cs="Tahoma"/>
          <w:color w:val="002060"/>
          <w:sz w:val="24"/>
          <w:szCs w:val="24"/>
          <w:shd w:val="clear" w:color="auto" w:fill="FFFFFF"/>
          <w:lang w:val="vi-VN"/>
        </w:rPr>
        <w:t xml:space="preserve"> </w:t>
      </w:r>
      <w:r w:rsidR="00FC6D08">
        <w:rPr>
          <w:rFonts w:ascii="Tahoma" w:hAnsi="Tahoma" w:cs="Tahoma"/>
          <w:color w:val="002060"/>
          <w:sz w:val="24"/>
          <w:szCs w:val="24"/>
          <w:shd w:val="clear" w:color="auto" w:fill="FFFFFF"/>
          <w:lang w:val="vi-VN"/>
        </w:rPr>
        <w:t xml:space="preserve">“Từ </w:t>
      </w:r>
      <w:r w:rsidR="00FC6D08">
        <w:rPr>
          <w:rFonts w:ascii="Tahoma" w:hAnsi="Tahoma" w:cs="Tahoma"/>
          <w:color w:val="002060"/>
          <w:sz w:val="24"/>
          <w:szCs w:val="24"/>
          <w:lang w:val="vi-VN"/>
        </w:rPr>
        <w:t xml:space="preserve">Ba-la-mật”, </w:t>
      </w:r>
      <w:r w:rsidR="00F94056">
        <w:rPr>
          <w:rFonts w:ascii="Tahoma" w:hAnsi="Tahoma" w:cs="Tahoma"/>
          <w:color w:val="002060"/>
          <w:sz w:val="24"/>
          <w:szCs w:val="24"/>
          <w:shd w:val="clear" w:color="auto" w:fill="FFFFFF"/>
          <w:lang w:val="vi-VN"/>
        </w:rPr>
        <w:t xml:space="preserve"> “</w:t>
      </w:r>
      <w:r w:rsidR="00F94056" w:rsidRPr="00F94056">
        <w:rPr>
          <w:rFonts w:ascii="Tahoma" w:hAnsi="Tahoma" w:cs="Tahoma"/>
          <w:color w:val="002060"/>
          <w:sz w:val="24"/>
          <w:szCs w:val="24"/>
          <w:shd w:val="clear" w:color="auto" w:fill="FFFFFF"/>
          <w:lang w:val="vi-VN"/>
        </w:rPr>
        <w:t>Ban vui-Cứu khổ</w:t>
      </w:r>
      <w:r w:rsidR="00F94056" w:rsidRPr="00E72D1A">
        <w:rPr>
          <w:rFonts w:ascii="Tahoma" w:hAnsi="Tahoma" w:cs="Tahoma"/>
          <w:color w:val="002060"/>
          <w:sz w:val="24"/>
          <w:szCs w:val="24"/>
          <w:lang w:val="vi-VN"/>
        </w:rPr>
        <w:t xml:space="preserve"> </w:t>
      </w:r>
      <w:r w:rsidR="00F94056">
        <w:rPr>
          <w:rFonts w:ascii="Tahoma" w:hAnsi="Tahoma" w:cs="Tahoma"/>
          <w:color w:val="002060"/>
          <w:sz w:val="24"/>
          <w:szCs w:val="24"/>
          <w:lang w:val="vi-VN"/>
        </w:rPr>
        <w:t>Ba-la-mật” hay “Yêu thương Ba-la-mật”.</w:t>
      </w:r>
    </w:p>
    <w:p w:rsidR="00DA31C2" w:rsidRPr="00E72D1A" w:rsidRDefault="00DA31C2" w:rsidP="00AD64B4">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Như vậy, </w:t>
      </w:r>
      <w:r w:rsidR="00342A67">
        <w:rPr>
          <w:rFonts w:ascii="Tahoma" w:hAnsi="Tahoma" w:cs="Tahoma"/>
          <w:color w:val="002060"/>
          <w:sz w:val="24"/>
          <w:szCs w:val="24"/>
          <w:lang w:val="vi-VN"/>
        </w:rPr>
        <w:t>ở ý nghĩa chính về</w:t>
      </w:r>
      <w:r>
        <w:rPr>
          <w:rFonts w:ascii="Tahoma" w:hAnsi="Tahoma" w:cs="Tahoma"/>
          <w:color w:val="002060"/>
          <w:sz w:val="24"/>
          <w:szCs w:val="24"/>
          <w:lang w:val="vi-VN"/>
        </w:rPr>
        <w:t xml:space="preserve"> </w:t>
      </w:r>
      <w:r w:rsidR="00342A67">
        <w:rPr>
          <w:rFonts w:ascii="Tahoma" w:hAnsi="Tahoma" w:cs="Tahoma"/>
          <w:color w:val="002060"/>
          <w:sz w:val="24"/>
          <w:szCs w:val="24"/>
          <w:lang w:val="vi-VN"/>
        </w:rPr>
        <w:t xml:space="preserve">Từ Bi trong đạo Phật, thì Từ Bi là </w:t>
      </w:r>
      <w:r>
        <w:rPr>
          <w:rFonts w:ascii="Tahoma" w:hAnsi="Tahoma" w:cs="Tahoma"/>
          <w:color w:val="002060"/>
          <w:sz w:val="24"/>
          <w:szCs w:val="24"/>
          <w:lang w:val="vi-VN"/>
        </w:rPr>
        <w:t xml:space="preserve">hành động thương yêu </w:t>
      </w:r>
      <w:r w:rsidR="00EC0A3B">
        <w:rPr>
          <w:rFonts w:ascii="Tahoma" w:hAnsi="Tahoma" w:cs="Tahoma"/>
          <w:color w:val="002060"/>
          <w:sz w:val="24"/>
          <w:szCs w:val="24"/>
          <w:lang w:val="vi-VN"/>
        </w:rPr>
        <w:t xml:space="preserve">xuất phát từ </w:t>
      </w:r>
      <w:r w:rsidR="00EC0A3B" w:rsidRPr="00720965">
        <w:rPr>
          <w:rFonts w:ascii="Tahoma" w:hAnsi="Tahoma" w:cs="Tahoma"/>
          <w:i/>
          <w:color w:val="002060"/>
          <w:sz w:val="24"/>
          <w:szCs w:val="24"/>
          <w:lang w:val="vi-VN"/>
        </w:rPr>
        <w:t>tuệ giác</w:t>
      </w:r>
      <w:r w:rsidR="00EC0A3B">
        <w:rPr>
          <w:rFonts w:ascii="Tahoma" w:hAnsi="Tahoma" w:cs="Tahoma"/>
          <w:color w:val="002060"/>
          <w:sz w:val="24"/>
          <w:szCs w:val="24"/>
          <w:lang w:val="vi-VN"/>
        </w:rPr>
        <w:t xml:space="preserve"> (</w:t>
      </w:r>
      <w:r w:rsidR="00720965">
        <w:rPr>
          <w:rFonts w:ascii="Tahoma" w:hAnsi="Tahoma" w:cs="Tahoma"/>
          <w:color w:val="002060"/>
          <w:sz w:val="24"/>
          <w:szCs w:val="24"/>
          <w:lang w:val="vi-VN"/>
        </w:rPr>
        <w:t xml:space="preserve">= </w:t>
      </w:r>
      <w:r w:rsidR="00EC0A3B">
        <w:rPr>
          <w:rFonts w:ascii="Tahoma" w:hAnsi="Tahoma" w:cs="Tahoma"/>
          <w:color w:val="002060"/>
          <w:sz w:val="24"/>
          <w:szCs w:val="24"/>
          <w:lang w:val="vi-VN"/>
        </w:rPr>
        <w:t xml:space="preserve">trí tuệ giác ngộ chân lý) Vô ngã. Nếu </w:t>
      </w:r>
      <w:r w:rsidR="0064299D">
        <w:rPr>
          <w:rFonts w:ascii="Tahoma" w:hAnsi="Tahoma" w:cs="Tahoma"/>
          <w:color w:val="002060"/>
          <w:sz w:val="24"/>
          <w:szCs w:val="24"/>
          <w:lang w:val="vi-VN"/>
        </w:rPr>
        <w:t xml:space="preserve">như chỉ “Ban vui-Cứu khổ” hay “Yêu thương” </w:t>
      </w:r>
      <w:r w:rsidR="009266C8">
        <w:rPr>
          <w:rFonts w:ascii="Tahoma" w:hAnsi="Tahoma" w:cs="Tahoma"/>
          <w:color w:val="002060"/>
          <w:sz w:val="24"/>
          <w:szCs w:val="24"/>
          <w:lang w:val="vi-VN"/>
        </w:rPr>
        <w:t>trong ý nghĩa thường</w:t>
      </w:r>
      <w:r w:rsidR="009E0ABF">
        <w:rPr>
          <w:rFonts w:ascii="Tahoma" w:hAnsi="Tahoma" w:cs="Tahoma"/>
          <w:color w:val="002060"/>
          <w:sz w:val="24"/>
          <w:szCs w:val="24"/>
          <w:lang w:val="vi-VN"/>
        </w:rPr>
        <w:t xml:space="preserve"> tình</w:t>
      </w:r>
      <w:r w:rsidR="009266C8">
        <w:rPr>
          <w:rFonts w:ascii="Tahoma" w:hAnsi="Tahoma" w:cs="Tahoma"/>
          <w:color w:val="002060"/>
          <w:sz w:val="24"/>
          <w:szCs w:val="24"/>
          <w:lang w:val="vi-VN"/>
        </w:rPr>
        <w:t xml:space="preserve">, </w:t>
      </w:r>
      <w:r w:rsidR="0064299D">
        <w:rPr>
          <w:rFonts w:ascii="Tahoma" w:hAnsi="Tahoma" w:cs="Tahoma"/>
          <w:color w:val="002060"/>
          <w:sz w:val="24"/>
          <w:szCs w:val="24"/>
          <w:lang w:val="vi-VN"/>
        </w:rPr>
        <w:t>thì</w:t>
      </w:r>
      <w:r w:rsidR="00EC0A3B">
        <w:rPr>
          <w:rFonts w:ascii="Tahoma" w:hAnsi="Tahoma" w:cs="Tahoma"/>
          <w:color w:val="002060"/>
          <w:sz w:val="24"/>
          <w:szCs w:val="24"/>
          <w:lang w:val="vi-VN"/>
        </w:rPr>
        <w:t xml:space="preserve"> hành động này </w:t>
      </w:r>
      <w:r w:rsidR="009266C8">
        <w:rPr>
          <w:rFonts w:ascii="Tahoma" w:hAnsi="Tahoma" w:cs="Tahoma"/>
          <w:color w:val="002060"/>
          <w:sz w:val="24"/>
          <w:szCs w:val="24"/>
          <w:lang w:val="vi-VN"/>
        </w:rPr>
        <w:t xml:space="preserve">tuy đáng quý, nhưng </w:t>
      </w:r>
      <w:r w:rsidR="00EC0A3B">
        <w:rPr>
          <w:rFonts w:ascii="Tahoma" w:hAnsi="Tahoma" w:cs="Tahoma"/>
          <w:color w:val="002060"/>
          <w:sz w:val="24"/>
          <w:szCs w:val="24"/>
          <w:lang w:val="vi-VN"/>
        </w:rPr>
        <w:t>chỉ dừng lại ở mự</w:t>
      </w:r>
      <w:r w:rsidR="001F61D1">
        <w:rPr>
          <w:rFonts w:ascii="Tahoma" w:hAnsi="Tahoma" w:cs="Tahoma"/>
          <w:color w:val="002060"/>
          <w:sz w:val="24"/>
          <w:szCs w:val="24"/>
          <w:lang w:val="vi-VN"/>
        </w:rPr>
        <w:t xml:space="preserve">c </w:t>
      </w:r>
      <w:r w:rsidR="00F94056">
        <w:rPr>
          <w:rFonts w:ascii="Tahoma" w:hAnsi="Tahoma" w:cs="Tahoma"/>
          <w:color w:val="002060"/>
          <w:sz w:val="24"/>
          <w:szCs w:val="24"/>
          <w:lang w:val="vi-VN"/>
        </w:rPr>
        <w:t>thiện lành</w:t>
      </w:r>
      <w:r w:rsidR="00EC0A3B">
        <w:rPr>
          <w:rFonts w:ascii="Tahoma" w:hAnsi="Tahoma" w:cs="Tahoma"/>
          <w:color w:val="002060"/>
          <w:sz w:val="24"/>
          <w:szCs w:val="24"/>
          <w:lang w:val="vi-VN"/>
        </w:rPr>
        <w:t>.</w:t>
      </w:r>
    </w:p>
    <w:p w:rsidR="00120105" w:rsidRPr="00E72D1A" w:rsidRDefault="00120105" w:rsidP="00120105">
      <w:pPr>
        <w:spacing w:after="120" w:line="360" w:lineRule="auto"/>
        <w:ind w:firstLine="720"/>
        <w:jc w:val="both"/>
        <w:rPr>
          <w:rFonts w:ascii="Tahoma" w:hAnsi="Tahoma" w:cs="Tahoma"/>
          <w:color w:val="002060"/>
          <w:sz w:val="24"/>
          <w:szCs w:val="24"/>
          <w:lang w:val="vi-VN"/>
        </w:rPr>
      </w:pPr>
      <w:r w:rsidRPr="00E72D1A">
        <w:rPr>
          <w:rFonts w:ascii="Tahoma" w:hAnsi="Tahoma" w:cs="Tahoma"/>
          <w:b/>
          <w:color w:val="632423" w:themeColor="accent2" w:themeShade="80"/>
          <w:sz w:val="24"/>
          <w:szCs w:val="24"/>
          <w:lang w:val="vi-VN"/>
        </w:rPr>
        <w:t xml:space="preserve">2) </w:t>
      </w:r>
      <w:r>
        <w:rPr>
          <w:rFonts w:ascii="Tahoma" w:hAnsi="Tahoma" w:cs="Tahoma"/>
          <w:b/>
          <w:color w:val="632423" w:themeColor="accent2" w:themeShade="80"/>
          <w:sz w:val="24"/>
          <w:szCs w:val="24"/>
          <w:lang w:val="vi-VN"/>
        </w:rPr>
        <w:t xml:space="preserve">Trí </w:t>
      </w:r>
      <w:r w:rsidRPr="00E72D1A">
        <w:rPr>
          <w:rFonts w:ascii="Tahoma" w:hAnsi="Tahoma" w:cs="Tahoma"/>
          <w:b/>
          <w:color w:val="632423" w:themeColor="accent2" w:themeShade="80"/>
          <w:sz w:val="24"/>
          <w:szCs w:val="24"/>
          <w:lang w:val="vi-VN"/>
        </w:rPr>
        <w:t>T</w:t>
      </w:r>
      <w:r w:rsidRPr="00693350">
        <w:rPr>
          <w:rFonts w:ascii="Tahoma" w:hAnsi="Tahoma" w:cs="Tahoma"/>
          <w:b/>
          <w:color w:val="632423" w:themeColor="accent2" w:themeShade="80"/>
          <w:sz w:val="24"/>
          <w:szCs w:val="24"/>
          <w:lang w:val="vi-VN"/>
        </w:rPr>
        <w:t>uệ</w:t>
      </w:r>
      <w:r w:rsidRPr="00E72D1A">
        <w:rPr>
          <w:rFonts w:ascii="Tahoma" w:hAnsi="Tahoma" w:cs="Tahoma"/>
          <w:color w:val="002060"/>
          <w:sz w:val="24"/>
          <w:szCs w:val="24"/>
          <w:lang w:val="vi-VN"/>
        </w:rPr>
        <w:t xml:space="preserve"> </w:t>
      </w:r>
      <w:r w:rsidRPr="00FA47A9">
        <w:rPr>
          <w:rFonts w:ascii="Tahoma" w:eastAsia="SimSun" w:hAnsi="Tahoma" w:cs="Tahoma"/>
          <w:color w:val="002060"/>
          <w:sz w:val="24"/>
          <w:szCs w:val="24"/>
          <w:lang w:val="vi-VN"/>
        </w:rPr>
        <w:t>智慧</w:t>
      </w:r>
      <w:r w:rsidRPr="00E72D1A">
        <w:rPr>
          <w:rFonts w:ascii="Tahoma" w:hAnsi="Tahoma" w:cs="Tahoma"/>
          <w:color w:val="002060"/>
          <w:sz w:val="24"/>
          <w:szCs w:val="24"/>
          <w:lang w:val="vi-VN"/>
        </w:rPr>
        <w:t xml:space="preserve">  </w:t>
      </w:r>
      <w:r w:rsidR="00A40279">
        <w:rPr>
          <w:rFonts w:ascii="Tahoma" w:hAnsi="Tahoma" w:cs="Tahoma"/>
          <w:color w:val="002060"/>
          <w:sz w:val="24"/>
          <w:szCs w:val="24"/>
          <w:lang w:val="vi-VN"/>
        </w:rPr>
        <w:t xml:space="preserve">có thể </w:t>
      </w:r>
      <w:r w:rsidRPr="00E72D1A">
        <w:rPr>
          <w:rFonts w:ascii="Tahoma" w:eastAsia="MS Mincho" w:hAnsi="Tahoma" w:cs="Tahoma"/>
          <w:color w:val="002060"/>
          <w:sz w:val="24"/>
          <w:szCs w:val="24"/>
          <w:lang w:val="vi-VN"/>
        </w:rPr>
        <w:t>được phân tích:</w:t>
      </w:r>
      <w:r w:rsidRPr="00E72D1A">
        <w:rPr>
          <w:rFonts w:ascii="Tahoma" w:hAnsi="Tahoma" w:cs="Tahoma"/>
          <w:color w:val="002060"/>
          <w:sz w:val="24"/>
          <w:szCs w:val="24"/>
          <w:lang w:val="vi-VN"/>
        </w:rPr>
        <w:t xml:space="preserve"> </w:t>
      </w:r>
    </w:p>
    <w:p w:rsidR="00120105" w:rsidRPr="00E72D1A" w:rsidRDefault="00120105" w:rsidP="001A41CD">
      <w:pPr>
        <w:spacing w:after="120"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t xml:space="preserve">+ </w:t>
      </w:r>
      <w:r w:rsidRPr="00F94056">
        <w:rPr>
          <w:rFonts w:ascii="Tahoma" w:hAnsi="Tahoma" w:cs="Tahoma"/>
          <w:color w:val="632423" w:themeColor="accent2" w:themeShade="80"/>
          <w:sz w:val="24"/>
          <w:szCs w:val="24"/>
          <w:u w:val="double"/>
          <w:lang w:val="vi-VN"/>
        </w:rPr>
        <w:t>Trí</w:t>
      </w:r>
      <w:r w:rsidRPr="00E72D1A">
        <w:rPr>
          <w:rFonts w:ascii="Tahoma" w:hAnsi="Tahoma" w:cs="Tahoma"/>
          <w:i/>
          <w:color w:val="632423" w:themeColor="accent2" w:themeShade="80"/>
          <w:sz w:val="24"/>
          <w:szCs w:val="24"/>
          <w:lang w:val="vi-VN"/>
        </w:rPr>
        <w:t xml:space="preserve"> </w:t>
      </w:r>
      <w:r w:rsidRPr="00E72D1A">
        <w:rPr>
          <w:rFonts w:ascii="Tahoma" w:hAnsi="Tahoma" w:cs="Tahoma"/>
          <w:color w:val="002060"/>
          <w:sz w:val="24"/>
          <w:szCs w:val="24"/>
          <w:lang w:val="vi-VN"/>
        </w:rPr>
        <w:t>= Tục trí (</w:t>
      </w:r>
      <w:r w:rsidRPr="00E72D1A">
        <w:rPr>
          <w:rFonts w:ascii="SimSun" w:eastAsia="SimSun" w:hAnsi="SimSun" w:cs="MS Gothic" w:hint="eastAsia"/>
          <w:color w:val="002060"/>
          <w:sz w:val="24"/>
          <w:szCs w:val="24"/>
          <w:lang w:val="vi-VN"/>
        </w:rPr>
        <w:t>俗智</w:t>
      </w:r>
      <w:r w:rsidR="00A40279">
        <w:rPr>
          <w:rFonts w:ascii="Tahoma" w:hAnsi="Tahoma" w:cs="Tahoma"/>
          <w:color w:val="002060"/>
          <w:sz w:val="24"/>
          <w:szCs w:val="24"/>
          <w:lang w:val="vi-VN"/>
        </w:rPr>
        <w:t>;  P: S</w:t>
      </w:r>
      <w:r w:rsidRPr="00E72D1A">
        <w:rPr>
          <w:rFonts w:ascii="Tahoma" w:hAnsi="Tahoma" w:cs="Tahoma"/>
          <w:color w:val="002060"/>
          <w:sz w:val="24"/>
          <w:szCs w:val="24"/>
          <w:lang w:val="vi-VN"/>
        </w:rPr>
        <w:t xml:space="preserve">ammuti-ñāṇa;   S: Saṃvṛti-jñāna;   E: wisdom, worldly knowledge):  Hàm ý là thứ lý trí </w:t>
      </w:r>
      <w:r w:rsidR="00A40279">
        <w:rPr>
          <w:rFonts w:ascii="Tahoma" w:hAnsi="Tahoma" w:cs="Tahoma"/>
          <w:color w:val="002060"/>
          <w:sz w:val="24"/>
          <w:szCs w:val="24"/>
          <w:lang w:val="vi-VN"/>
        </w:rPr>
        <w:t xml:space="preserve">phân biệt </w:t>
      </w:r>
      <w:r w:rsidRPr="00E72D1A">
        <w:rPr>
          <w:rFonts w:ascii="Tahoma" w:hAnsi="Tahoma" w:cs="Tahoma"/>
          <w:color w:val="002060"/>
          <w:sz w:val="24"/>
          <w:szCs w:val="24"/>
          <w:lang w:val="vi-VN"/>
        </w:rPr>
        <w:t xml:space="preserve">chế định nơi thế tục.  </w:t>
      </w:r>
      <w:r w:rsidR="00A40279">
        <w:rPr>
          <w:rFonts w:ascii="Tahoma" w:hAnsi="Tahoma" w:cs="Tahoma"/>
          <w:color w:val="002060"/>
          <w:sz w:val="24"/>
          <w:szCs w:val="24"/>
          <w:lang w:val="vi-VN"/>
        </w:rPr>
        <w:t xml:space="preserve">Trên nhận thức </w:t>
      </w:r>
      <w:r w:rsidR="00A40279" w:rsidRPr="00E72D1A">
        <w:rPr>
          <w:rFonts w:ascii="Tahoma" w:hAnsi="Tahoma" w:cs="Tahoma"/>
          <w:color w:val="002060"/>
          <w:sz w:val="24"/>
          <w:szCs w:val="24"/>
          <w:lang w:val="vi-VN"/>
        </w:rPr>
        <w:t xml:space="preserve">Duyên </w:t>
      </w:r>
      <w:r w:rsidR="00A40279">
        <w:rPr>
          <w:rFonts w:ascii="Tahoma" w:hAnsi="Tahoma" w:cs="Tahoma"/>
          <w:color w:val="002060"/>
          <w:sz w:val="24"/>
          <w:szCs w:val="24"/>
          <w:lang w:val="vi-VN"/>
        </w:rPr>
        <w:t>khởi,</w:t>
      </w:r>
      <w:r w:rsidR="00A40279" w:rsidRPr="00E72D1A">
        <w:rPr>
          <w:rFonts w:ascii="Tahoma" w:hAnsi="Tahoma" w:cs="Tahoma"/>
          <w:color w:val="002060"/>
          <w:sz w:val="24"/>
          <w:szCs w:val="24"/>
          <w:lang w:val="vi-VN"/>
        </w:rPr>
        <w:t xml:space="preserve"> </w:t>
      </w:r>
      <w:r w:rsidR="001A41CD">
        <w:rPr>
          <w:rFonts w:ascii="Tahoma" w:hAnsi="Tahoma" w:cs="Tahoma"/>
          <w:color w:val="002060"/>
          <w:sz w:val="24"/>
          <w:szCs w:val="24"/>
          <w:lang w:val="vi-VN"/>
        </w:rPr>
        <w:t xml:space="preserve">lý </w:t>
      </w:r>
      <w:r w:rsidR="00A40279">
        <w:rPr>
          <w:rFonts w:ascii="Tahoma" w:hAnsi="Tahoma" w:cs="Tahoma"/>
          <w:color w:val="002060"/>
          <w:sz w:val="24"/>
          <w:szCs w:val="24"/>
          <w:lang w:val="vi-VN"/>
        </w:rPr>
        <w:t>t</w:t>
      </w:r>
      <w:r w:rsidRPr="00E72D1A">
        <w:rPr>
          <w:rFonts w:ascii="Tahoma" w:hAnsi="Tahoma" w:cs="Tahoma"/>
          <w:color w:val="002060"/>
          <w:sz w:val="24"/>
          <w:szCs w:val="24"/>
          <w:lang w:val="vi-VN"/>
        </w:rPr>
        <w:t xml:space="preserve">rí này </w:t>
      </w:r>
      <w:r w:rsidR="001A41CD">
        <w:rPr>
          <w:rFonts w:ascii="Tahoma" w:hAnsi="Tahoma" w:cs="Tahoma"/>
          <w:color w:val="002060"/>
          <w:sz w:val="24"/>
          <w:szCs w:val="24"/>
          <w:lang w:val="vi-VN"/>
        </w:rPr>
        <w:t xml:space="preserve">gọi là </w:t>
      </w:r>
      <w:r w:rsidR="00A40279" w:rsidRPr="00E72D1A">
        <w:rPr>
          <w:rFonts w:ascii="Tahoma" w:hAnsi="Tahoma" w:cs="Tahoma"/>
          <w:color w:val="002060"/>
          <w:sz w:val="24"/>
          <w:szCs w:val="24"/>
          <w:lang w:val="vi-VN"/>
        </w:rPr>
        <w:t xml:space="preserve">Nhân Quả </w:t>
      </w:r>
      <w:r w:rsidR="00A40279">
        <w:rPr>
          <w:rFonts w:ascii="Tahoma" w:hAnsi="Tahoma" w:cs="Tahoma"/>
          <w:color w:val="002060"/>
          <w:sz w:val="24"/>
          <w:szCs w:val="24"/>
          <w:lang w:val="vi-VN"/>
        </w:rPr>
        <w:t>(</w:t>
      </w:r>
      <w:r w:rsidR="00720965">
        <w:rPr>
          <w:rFonts w:ascii="Tahoma" w:hAnsi="Tahoma" w:cs="Tahoma"/>
          <w:color w:val="002060"/>
          <w:sz w:val="24"/>
          <w:szCs w:val="24"/>
          <w:lang w:val="vi-VN"/>
        </w:rPr>
        <w:t xml:space="preserve">= </w:t>
      </w:r>
      <w:r w:rsidR="00A40279">
        <w:rPr>
          <w:rFonts w:ascii="Tahoma" w:hAnsi="Tahoma" w:cs="Tahoma"/>
          <w:color w:val="002060"/>
          <w:sz w:val="24"/>
          <w:szCs w:val="24"/>
          <w:lang w:val="vi-VN"/>
        </w:rPr>
        <w:t xml:space="preserve">Nhân Duyên Quả), hình thành </w:t>
      </w:r>
      <w:r w:rsidR="00A40279" w:rsidRPr="00E72D1A">
        <w:rPr>
          <w:rFonts w:ascii="Tahoma" w:hAnsi="Tahoma" w:cs="Tahoma"/>
          <w:color w:val="002060"/>
          <w:sz w:val="24"/>
          <w:szCs w:val="24"/>
          <w:lang w:val="vi-VN"/>
        </w:rPr>
        <w:t xml:space="preserve">nguyên tắc đạo đức </w:t>
      </w:r>
      <w:r w:rsidR="00CC1E39">
        <w:rPr>
          <w:rFonts w:ascii="Tahoma" w:hAnsi="Tahoma" w:cs="Tahoma"/>
          <w:color w:val="002060"/>
          <w:sz w:val="24"/>
          <w:szCs w:val="24"/>
          <w:lang w:val="vi-VN"/>
        </w:rPr>
        <w:t xml:space="preserve">thiện-ác </w:t>
      </w:r>
      <w:r w:rsidRPr="00E72D1A">
        <w:rPr>
          <w:rFonts w:ascii="Tahoma" w:hAnsi="Tahoma" w:cs="Tahoma"/>
          <w:color w:val="002060"/>
          <w:sz w:val="24"/>
          <w:szCs w:val="24"/>
          <w:lang w:val="vi-VN"/>
        </w:rPr>
        <w:t xml:space="preserve">soi sáng </w:t>
      </w:r>
      <w:r w:rsidR="00A40279">
        <w:rPr>
          <w:rFonts w:ascii="Tahoma" w:hAnsi="Tahoma" w:cs="Tahoma"/>
          <w:color w:val="002060"/>
          <w:sz w:val="24"/>
          <w:szCs w:val="24"/>
          <w:lang w:val="vi-VN"/>
        </w:rPr>
        <w:t xml:space="preserve">cho </w:t>
      </w:r>
      <w:r w:rsidRPr="00E72D1A">
        <w:rPr>
          <w:rFonts w:ascii="Tahoma" w:hAnsi="Tahoma" w:cs="Tahoma"/>
          <w:color w:val="002060"/>
          <w:sz w:val="24"/>
          <w:szCs w:val="24"/>
          <w:lang w:val="vi-VN"/>
        </w:rPr>
        <w:t>mọi hành động</w:t>
      </w:r>
      <w:r w:rsidR="00EC0A3B">
        <w:rPr>
          <w:rFonts w:ascii="Tahoma" w:hAnsi="Tahoma" w:cs="Tahoma"/>
          <w:color w:val="002060"/>
          <w:sz w:val="24"/>
          <w:szCs w:val="24"/>
          <w:lang w:val="vi-VN"/>
        </w:rPr>
        <w:t xml:space="preserve"> </w:t>
      </w:r>
      <w:r w:rsidR="00CC1E39">
        <w:rPr>
          <w:rFonts w:ascii="Tahoma" w:hAnsi="Tahoma" w:cs="Tahoma"/>
          <w:color w:val="002060"/>
          <w:sz w:val="24"/>
          <w:szCs w:val="24"/>
          <w:lang w:val="vi-VN"/>
        </w:rPr>
        <w:t xml:space="preserve">như </w:t>
      </w:r>
      <w:r w:rsidR="00EC0A3B">
        <w:rPr>
          <w:rFonts w:ascii="Tahoma" w:hAnsi="Tahoma" w:cs="Tahoma"/>
          <w:color w:val="002060"/>
          <w:sz w:val="24"/>
          <w:szCs w:val="24"/>
          <w:lang w:val="vi-VN"/>
        </w:rPr>
        <w:t>sau:</w:t>
      </w:r>
    </w:p>
    <w:p w:rsidR="00120105" w:rsidRPr="00D229C1" w:rsidRDefault="00120105" w:rsidP="00120105">
      <w:pPr>
        <w:spacing w:after="120" w:line="360" w:lineRule="auto"/>
        <w:ind w:firstLine="720"/>
        <w:jc w:val="both"/>
        <w:rPr>
          <w:rFonts w:ascii="Tahoma" w:hAnsi="Tahoma" w:cs="Tahoma"/>
          <w:i/>
          <w:color w:val="002060"/>
          <w:lang w:val="vi-VN"/>
        </w:rPr>
      </w:pPr>
      <w:r w:rsidRPr="00E52F1A">
        <w:rPr>
          <w:rFonts w:ascii="Tahoma" w:hAnsi="Tahoma" w:cs="Tahoma"/>
          <w:color w:val="002060"/>
          <w:sz w:val="24"/>
          <w:szCs w:val="24"/>
          <w:lang w:val="vi-VN"/>
        </w:rPr>
        <w:t>“</w:t>
      </w:r>
      <w:r w:rsidRPr="00E52F1A">
        <w:rPr>
          <w:rFonts w:ascii="Tahoma" w:hAnsi="Tahoma" w:cs="Tahoma"/>
          <w:i/>
          <w:color w:val="002060"/>
          <w:sz w:val="24"/>
          <w:szCs w:val="24"/>
          <w:lang w:val="vi-VN"/>
        </w:rPr>
        <w:t>Mọi hành động đem lại</w:t>
      </w:r>
      <w:r w:rsidRPr="00D229C1">
        <w:rPr>
          <w:rFonts w:ascii="Tahoma" w:hAnsi="Tahoma" w:cs="Tahoma"/>
          <w:i/>
          <w:color w:val="002060"/>
          <w:lang w:val="vi-VN"/>
        </w:rPr>
        <w:t xml:space="preserve"> </w:t>
      </w:r>
      <w:r w:rsidRPr="00D229C1">
        <w:rPr>
          <w:rFonts w:ascii="Tahoma" w:hAnsi="Tahoma" w:cs="Tahoma"/>
          <w:b/>
          <w:color w:val="002060"/>
          <w:lang w:val="vi-VN"/>
        </w:rPr>
        <w:t>lợi mình-lợi người</w:t>
      </w:r>
      <w:r w:rsidRPr="00D229C1">
        <w:rPr>
          <w:rFonts w:ascii="Tahoma" w:hAnsi="Tahoma" w:cs="Tahoma"/>
          <w:i/>
          <w:color w:val="002060"/>
          <w:lang w:val="vi-VN"/>
        </w:rPr>
        <w:t xml:space="preserve">, được xem là </w:t>
      </w:r>
      <w:r w:rsidRPr="00D229C1">
        <w:rPr>
          <w:rFonts w:ascii="Tahoma" w:hAnsi="Tahoma" w:cs="Tahoma"/>
          <w:b/>
          <w:color w:val="002060"/>
          <w:u w:val="single"/>
          <w:lang w:val="vi-VN"/>
        </w:rPr>
        <w:t>tốt</w:t>
      </w:r>
      <w:r w:rsidRPr="00D229C1">
        <w:rPr>
          <w:rFonts w:ascii="Tahoma" w:hAnsi="Tahoma" w:cs="Tahoma"/>
          <w:i/>
          <w:color w:val="002060"/>
          <w:lang w:val="vi-VN"/>
        </w:rPr>
        <w:t xml:space="preserve">, là </w:t>
      </w:r>
      <w:r w:rsidRPr="00D229C1">
        <w:rPr>
          <w:rFonts w:ascii="Tahoma" w:hAnsi="Tahoma" w:cs="Tahoma"/>
          <w:b/>
          <w:color w:val="002060"/>
          <w:u w:val="single"/>
          <w:lang w:val="vi-VN"/>
        </w:rPr>
        <w:t>thiện</w:t>
      </w:r>
      <w:r w:rsidRPr="00D229C1">
        <w:rPr>
          <w:rFonts w:ascii="Tahoma" w:hAnsi="Tahoma" w:cs="Tahoma"/>
          <w:i/>
          <w:color w:val="002060"/>
          <w:u w:val="single"/>
          <w:lang w:val="vi-VN"/>
        </w:rPr>
        <w:t>,</w:t>
      </w:r>
      <w:r w:rsidRPr="00D229C1">
        <w:rPr>
          <w:rFonts w:ascii="Tahoma" w:hAnsi="Tahoma" w:cs="Tahoma"/>
          <w:i/>
          <w:color w:val="002060"/>
          <w:lang w:val="vi-VN"/>
        </w:rPr>
        <w:t xml:space="preserve"> là </w:t>
      </w:r>
      <w:r w:rsidRPr="00D229C1">
        <w:rPr>
          <w:rFonts w:ascii="Tahoma" w:hAnsi="Tahoma" w:cs="Tahoma"/>
          <w:b/>
          <w:color w:val="002060"/>
          <w:u w:val="single"/>
          <w:lang w:val="vi-VN"/>
        </w:rPr>
        <w:t>lành</w:t>
      </w:r>
      <w:r w:rsidRPr="00D229C1">
        <w:rPr>
          <w:rFonts w:ascii="Tahoma" w:hAnsi="Tahoma" w:cs="Tahoma"/>
          <w:i/>
          <w:color w:val="002060"/>
          <w:lang w:val="vi-VN"/>
        </w:rPr>
        <w:t>.</w:t>
      </w:r>
    </w:p>
    <w:p w:rsidR="00120105" w:rsidRPr="00D229C1" w:rsidRDefault="00120105" w:rsidP="00120105">
      <w:pPr>
        <w:spacing w:after="240" w:line="360" w:lineRule="auto"/>
        <w:ind w:firstLine="720"/>
        <w:jc w:val="both"/>
        <w:rPr>
          <w:rFonts w:ascii="Tahoma" w:hAnsi="Tahoma" w:cs="Tahoma"/>
          <w:color w:val="002060"/>
          <w:lang w:val="vi-VN"/>
        </w:rPr>
      </w:pPr>
      <w:r w:rsidRPr="00E52F1A">
        <w:rPr>
          <w:rFonts w:ascii="Tahoma" w:hAnsi="Tahoma" w:cs="Tahoma"/>
          <w:i/>
          <w:color w:val="002060"/>
          <w:sz w:val="24"/>
          <w:szCs w:val="24"/>
          <w:lang w:val="vi-VN"/>
        </w:rPr>
        <w:t>Mọi hành động đem lại</w:t>
      </w:r>
      <w:r w:rsidRPr="00D229C1">
        <w:rPr>
          <w:rFonts w:ascii="Tahoma" w:hAnsi="Tahoma" w:cs="Tahoma"/>
          <w:i/>
          <w:color w:val="002060"/>
          <w:lang w:val="vi-VN"/>
        </w:rPr>
        <w:t xml:space="preserve"> </w:t>
      </w:r>
      <w:r w:rsidRPr="00D229C1">
        <w:rPr>
          <w:rFonts w:ascii="Tahoma" w:hAnsi="Tahoma" w:cs="Tahoma"/>
          <w:b/>
          <w:color w:val="002060"/>
          <w:lang w:val="vi-VN"/>
        </w:rPr>
        <w:t>lợi mình-hại người</w:t>
      </w:r>
      <w:r w:rsidRPr="00D229C1">
        <w:rPr>
          <w:rFonts w:ascii="Tahoma" w:hAnsi="Tahoma" w:cs="Tahoma"/>
          <w:i/>
          <w:color w:val="002060"/>
          <w:lang w:val="vi-VN"/>
        </w:rPr>
        <w:t xml:space="preserve"> hay </w:t>
      </w:r>
      <w:r w:rsidRPr="00D229C1">
        <w:rPr>
          <w:rFonts w:ascii="Tahoma" w:hAnsi="Tahoma" w:cs="Tahoma"/>
          <w:b/>
          <w:color w:val="002060"/>
          <w:lang w:val="vi-VN"/>
        </w:rPr>
        <w:t>hại mình-lợi người</w:t>
      </w:r>
      <w:r w:rsidRPr="00D229C1">
        <w:rPr>
          <w:rFonts w:ascii="Tahoma" w:hAnsi="Tahoma" w:cs="Tahoma"/>
          <w:i/>
          <w:color w:val="002060"/>
          <w:lang w:val="vi-VN"/>
        </w:rPr>
        <w:t xml:space="preserve"> hay </w:t>
      </w:r>
      <w:r w:rsidRPr="00D229C1">
        <w:rPr>
          <w:rFonts w:ascii="Tahoma" w:hAnsi="Tahoma" w:cs="Tahoma"/>
          <w:b/>
          <w:color w:val="002060"/>
          <w:lang w:val="vi-VN"/>
        </w:rPr>
        <w:t>hại mình-hại người</w:t>
      </w:r>
      <w:r w:rsidRPr="00D229C1">
        <w:rPr>
          <w:rFonts w:ascii="Tahoma" w:hAnsi="Tahoma" w:cs="Tahoma"/>
          <w:i/>
          <w:color w:val="002060"/>
          <w:lang w:val="vi-VN"/>
        </w:rPr>
        <w:t xml:space="preserve">, được xem là </w:t>
      </w:r>
      <w:r w:rsidRPr="00D229C1">
        <w:rPr>
          <w:rFonts w:ascii="Tahoma" w:hAnsi="Tahoma" w:cs="Tahoma"/>
          <w:b/>
          <w:color w:val="002060"/>
          <w:u w:val="single"/>
          <w:lang w:val="vi-VN"/>
        </w:rPr>
        <w:t>xấu</w:t>
      </w:r>
      <w:r w:rsidRPr="00D229C1">
        <w:rPr>
          <w:rFonts w:ascii="Tahoma" w:hAnsi="Tahoma" w:cs="Tahoma"/>
          <w:i/>
          <w:color w:val="002060"/>
          <w:lang w:val="vi-VN"/>
        </w:rPr>
        <w:t>, là</w:t>
      </w:r>
      <w:r w:rsidRPr="00D229C1">
        <w:rPr>
          <w:rFonts w:ascii="Tahoma" w:hAnsi="Tahoma" w:cs="Tahoma"/>
          <w:b/>
          <w:color w:val="002060"/>
          <w:lang w:val="vi-VN"/>
        </w:rPr>
        <w:t xml:space="preserve"> </w:t>
      </w:r>
      <w:r w:rsidRPr="00D229C1">
        <w:rPr>
          <w:rFonts w:ascii="Tahoma" w:hAnsi="Tahoma" w:cs="Tahoma"/>
          <w:b/>
          <w:color w:val="002060"/>
          <w:u w:val="single"/>
          <w:lang w:val="vi-VN"/>
        </w:rPr>
        <w:t>ác</w:t>
      </w:r>
      <w:r w:rsidRPr="00D229C1">
        <w:rPr>
          <w:rFonts w:ascii="Tahoma" w:hAnsi="Tahoma" w:cs="Tahoma"/>
          <w:i/>
          <w:color w:val="002060"/>
          <w:lang w:val="vi-VN"/>
        </w:rPr>
        <w:t xml:space="preserve">, là </w:t>
      </w:r>
      <w:r w:rsidRPr="00D229C1">
        <w:rPr>
          <w:rFonts w:ascii="Tahoma" w:hAnsi="Tahoma" w:cs="Tahoma"/>
          <w:b/>
          <w:color w:val="002060"/>
          <w:u w:val="single"/>
          <w:lang w:val="vi-VN"/>
        </w:rPr>
        <w:t>dữ</w:t>
      </w:r>
      <w:r w:rsidRPr="00D229C1">
        <w:rPr>
          <w:rFonts w:ascii="Tahoma" w:hAnsi="Tahoma" w:cs="Tahoma"/>
          <w:color w:val="002060"/>
          <w:lang w:val="vi-VN"/>
        </w:rPr>
        <w:t xml:space="preserve">.” </w:t>
      </w:r>
    </w:p>
    <w:p w:rsidR="00120105" w:rsidRDefault="00120105" w:rsidP="00120105">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w:t>
      </w:r>
      <w:r w:rsidRPr="00342A67">
        <w:rPr>
          <w:rFonts w:ascii="Tahoma" w:hAnsi="Tahoma" w:cs="Tahoma"/>
          <w:color w:val="632423" w:themeColor="accent2" w:themeShade="80"/>
          <w:sz w:val="24"/>
          <w:szCs w:val="24"/>
          <w:u w:val="double"/>
          <w:lang w:val="vi-VN"/>
        </w:rPr>
        <w:t>Tuệ</w:t>
      </w:r>
      <w:r w:rsidRPr="009206A0">
        <w:rPr>
          <w:rFonts w:ascii="Tahoma" w:hAnsi="Tahoma" w:cs="Tahoma"/>
          <w:i/>
          <w:color w:val="632423" w:themeColor="accent2" w:themeShade="80"/>
          <w:sz w:val="24"/>
          <w:szCs w:val="24"/>
          <w:lang w:val="vi-VN"/>
        </w:rPr>
        <w:t xml:space="preserve"> </w:t>
      </w:r>
      <w:r w:rsidRPr="009206A0">
        <w:rPr>
          <w:rFonts w:ascii="Tahoma" w:hAnsi="Tahoma" w:cs="Tahoma"/>
          <w:color w:val="002060"/>
          <w:sz w:val="24"/>
          <w:szCs w:val="24"/>
          <w:lang w:val="vi-VN"/>
        </w:rPr>
        <w:t>= Tuệ giác = Chân trí (</w:t>
      </w:r>
      <w:r w:rsidRPr="009206A0">
        <w:rPr>
          <w:rFonts w:ascii="SimSun" w:eastAsia="SimSun" w:hAnsi="SimSun" w:cs="MS Gothic" w:hint="eastAsia"/>
          <w:color w:val="002060"/>
          <w:sz w:val="24"/>
          <w:szCs w:val="24"/>
          <w:lang w:val="vi-VN"/>
        </w:rPr>
        <w:t>眞智</w:t>
      </w:r>
      <w:r w:rsidRPr="009206A0">
        <w:rPr>
          <w:rFonts w:ascii="Tahoma" w:hAnsi="Tahoma" w:cs="Tahoma"/>
          <w:color w:val="002060"/>
          <w:sz w:val="24"/>
          <w:szCs w:val="24"/>
          <w:lang w:val="vi-VN"/>
        </w:rPr>
        <w:t xml:space="preserve">;  P: </w:t>
      </w:r>
      <w:r w:rsidR="00720965">
        <w:rPr>
          <w:rFonts w:ascii="Tahoma" w:eastAsia="MS Mincho" w:hAnsi="Tahoma" w:cs="Tahoma"/>
          <w:color w:val="002060"/>
          <w:sz w:val="24"/>
          <w:szCs w:val="24"/>
          <w:lang w:val="vi-VN"/>
        </w:rPr>
        <w:t>P</w:t>
      </w:r>
      <w:r w:rsidRPr="009206A0">
        <w:rPr>
          <w:rFonts w:ascii="Tahoma" w:eastAsia="MS Mincho" w:hAnsi="Tahoma" w:cs="Tahoma"/>
          <w:color w:val="002060"/>
          <w:sz w:val="24"/>
          <w:szCs w:val="24"/>
          <w:lang w:val="vi-VN"/>
        </w:rPr>
        <w:t>aramattha-</w:t>
      </w:r>
      <w:r w:rsidRPr="009206A0">
        <w:rPr>
          <w:rFonts w:ascii="Tahoma" w:hAnsi="Tahoma" w:cs="Tahoma"/>
          <w:color w:val="002060"/>
          <w:sz w:val="24"/>
          <w:szCs w:val="24"/>
          <w:lang w:val="vi-VN"/>
        </w:rPr>
        <w:t xml:space="preserve">ñāṇa;  S: </w:t>
      </w:r>
      <w:r w:rsidR="00720965">
        <w:rPr>
          <w:rFonts w:ascii="Tahoma" w:eastAsia="MS Mincho" w:hAnsi="Tahoma" w:cs="Tahoma"/>
          <w:color w:val="002060"/>
          <w:sz w:val="24"/>
          <w:szCs w:val="24"/>
          <w:lang w:val="vi-VN"/>
        </w:rPr>
        <w:t>P</w:t>
      </w:r>
      <w:r w:rsidRPr="009206A0">
        <w:rPr>
          <w:rFonts w:ascii="Tahoma" w:eastAsia="MS Mincho" w:hAnsi="Tahoma" w:cs="Tahoma"/>
          <w:color w:val="002060"/>
          <w:sz w:val="24"/>
          <w:szCs w:val="24"/>
          <w:lang w:val="vi-VN"/>
        </w:rPr>
        <w:t>aramārtha-</w:t>
      </w:r>
      <w:r w:rsidRPr="009206A0">
        <w:rPr>
          <w:rFonts w:ascii="Tahoma" w:hAnsi="Tahoma" w:cs="Tahoma"/>
          <w:color w:val="002060"/>
          <w:sz w:val="24"/>
          <w:szCs w:val="24"/>
          <w:lang w:val="vi-VN"/>
        </w:rPr>
        <w:t xml:space="preserve">jñāna;  E: </w:t>
      </w:r>
      <w:r w:rsidRPr="009206A0">
        <w:rPr>
          <w:rFonts w:ascii="Tahoma" w:eastAsia="Times New Roman" w:hAnsi="Tahoma" w:cs="Tahoma"/>
          <w:color w:val="002060"/>
          <w:sz w:val="24"/>
          <w:szCs w:val="24"/>
          <w:lang w:val="vi-VN"/>
        </w:rPr>
        <w:t>Perfect wisdom, knowledge of ultimate truth</w:t>
      </w:r>
      <w:r w:rsidRPr="009206A0">
        <w:rPr>
          <w:rFonts w:ascii="Tahoma" w:hAnsi="Tahoma" w:cs="Tahoma"/>
          <w:color w:val="002060"/>
          <w:sz w:val="24"/>
          <w:szCs w:val="24"/>
          <w:lang w:val="vi-VN"/>
        </w:rPr>
        <w:t xml:space="preserve">): </w:t>
      </w:r>
      <w:r w:rsidRPr="009206A0">
        <w:rPr>
          <w:rFonts w:ascii="Tahoma" w:eastAsia="SimSun" w:hAnsi="Tahoma" w:cs="Tahoma"/>
          <w:color w:val="002060"/>
          <w:sz w:val="24"/>
          <w:szCs w:val="24"/>
          <w:lang w:val="vi-VN"/>
        </w:rPr>
        <w:t xml:space="preserve"> Hàm </w:t>
      </w:r>
      <w:r w:rsidRPr="00FA47A9">
        <w:rPr>
          <w:rFonts w:ascii="Tahoma" w:hAnsi="Tahoma" w:cs="Tahoma"/>
          <w:color w:val="002060"/>
          <w:sz w:val="24"/>
          <w:szCs w:val="24"/>
          <w:shd w:val="clear" w:color="auto" w:fill="FFFFFF"/>
          <w:lang w:val="vi-VN"/>
        </w:rPr>
        <w:t xml:space="preserve">ý </w:t>
      </w:r>
      <w:r w:rsidRPr="009206A0">
        <w:rPr>
          <w:rFonts w:ascii="Tahoma" w:hAnsi="Tahoma" w:cs="Tahoma"/>
          <w:color w:val="002060"/>
          <w:sz w:val="24"/>
          <w:szCs w:val="24"/>
          <w:lang w:val="vi-VN"/>
        </w:rPr>
        <w:t xml:space="preserve">là thứ lý trí sâu </w:t>
      </w:r>
      <w:r w:rsidRPr="00FA47A9">
        <w:rPr>
          <w:rFonts w:ascii="Tahoma" w:hAnsi="Tahoma" w:cs="Tahoma"/>
          <w:color w:val="002060"/>
          <w:sz w:val="24"/>
          <w:szCs w:val="24"/>
          <w:shd w:val="clear" w:color="auto" w:fill="FFFFFF"/>
          <w:lang w:val="vi-VN"/>
        </w:rPr>
        <w:t xml:space="preserve">rộng </w:t>
      </w:r>
      <w:r w:rsidRPr="009206A0">
        <w:rPr>
          <w:rFonts w:ascii="Tahoma" w:hAnsi="Tahoma" w:cs="Tahoma"/>
          <w:color w:val="002060"/>
          <w:sz w:val="24"/>
          <w:szCs w:val="24"/>
          <w:shd w:val="clear" w:color="auto" w:fill="FFFFFF"/>
          <w:lang w:val="vi-VN"/>
        </w:rPr>
        <w:t xml:space="preserve">và hoàn </w:t>
      </w:r>
      <w:r w:rsidR="001A41CD">
        <w:rPr>
          <w:rFonts w:ascii="Tahoma" w:hAnsi="Tahoma" w:cs="Tahoma"/>
          <w:color w:val="002060"/>
          <w:sz w:val="24"/>
          <w:szCs w:val="24"/>
          <w:shd w:val="clear" w:color="auto" w:fill="FFFFFF"/>
          <w:lang w:val="vi-VN"/>
        </w:rPr>
        <w:t>hảo,</w:t>
      </w:r>
      <w:r w:rsidR="001A41CD" w:rsidRPr="001A41CD">
        <w:rPr>
          <w:rFonts w:ascii="Tahoma" w:hAnsi="Tahoma" w:cs="Tahoma"/>
          <w:color w:val="002060"/>
          <w:sz w:val="24"/>
          <w:szCs w:val="24"/>
          <w:lang w:val="vi-VN"/>
        </w:rPr>
        <w:t xml:space="preserve"> </w:t>
      </w:r>
      <w:r w:rsidR="001A41CD" w:rsidRPr="009206A0">
        <w:rPr>
          <w:rFonts w:ascii="Tahoma" w:hAnsi="Tahoma" w:cs="Tahoma"/>
          <w:color w:val="002060"/>
          <w:sz w:val="24"/>
          <w:szCs w:val="24"/>
          <w:lang w:val="vi-VN"/>
        </w:rPr>
        <w:t>không dính mắc</w:t>
      </w:r>
      <w:r w:rsidR="001A41CD">
        <w:rPr>
          <w:rFonts w:ascii="Tahoma" w:hAnsi="Tahoma" w:cs="Tahoma"/>
          <w:color w:val="002060"/>
          <w:sz w:val="24"/>
          <w:szCs w:val="24"/>
          <w:lang w:val="vi-VN"/>
        </w:rPr>
        <w:t xml:space="preserve"> vào các nhận thức chế định phân </w:t>
      </w:r>
      <w:r w:rsidR="00B442B3">
        <w:rPr>
          <w:rFonts w:ascii="Tahoma" w:hAnsi="Tahoma" w:cs="Tahoma"/>
          <w:color w:val="002060"/>
          <w:sz w:val="24"/>
          <w:szCs w:val="24"/>
          <w:lang w:val="vi-VN"/>
        </w:rPr>
        <w:t>biệt</w:t>
      </w:r>
      <w:r w:rsidR="001A41CD">
        <w:rPr>
          <w:rFonts w:ascii="Tahoma" w:hAnsi="Tahoma" w:cs="Tahoma"/>
          <w:color w:val="002060"/>
          <w:sz w:val="24"/>
          <w:szCs w:val="24"/>
          <w:shd w:val="clear" w:color="auto" w:fill="FFFFFF"/>
          <w:lang w:val="vi-VN"/>
        </w:rPr>
        <w:t xml:space="preserve">. </w:t>
      </w:r>
      <w:r w:rsidR="001A41CD">
        <w:rPr>
          <w:rFonts w:ascii="Tahoma" w:hAnsi="Tahoma" w:cs="Tahoma"/>
          <w:color w:val="002060"/>
          <w:sz w:val="24"/>
          <w:szCs w:val="24"/>
          <w:lang w:val="vi-VN"/>
        </w:rPr>
        <w:t xml:space="preserve">Trên nhận thức </w:t>
      </w:r>
      <w:r w:rsidR="001A41CD" w:rsidRPr="00E72D1A">
        <w:rPr>
          <w:rFonts w:ascii="Tahoma" w:hAnsi="Tahoma" w:cs="Tahoma"/>
          <w:color w:val="002060"/>
          <w:sz w:val="24"/>
          <w:szCs w:val="24"/>
          <w:lang w:val="vi-VN"/>
        </w:rPr>
        <w:t xml:space="preserve">Duyên </w:t>
      </w:r>
      <w:r w:rsidR="001A41CD">
        <w:rPr>
          <w:rFonts w:ascii="Tahoma" w:hAnsi="Tahoma" w:cs="Tahoma"/>
          <w:color w:val="002060"/>
          <w:sz w:val="24"/>
          <w:szCs w:val="24"/>
          <w:lang w:val="vi-VN"/>
        </w:rPr>
        <w:t>khởi,</w:t>
      </w:r>
      <w:r w:rsidR="001A41CD" w:rsidRPr="00E72D1A">
        <w:rPr>
          <w:rFonts w:ascii="Tahoma" w:hAnsi="Tahoma" w:cs="Tahoma"/>
          <w:color w:val="002060"/>
          <w:sz w:val="24"/>
          <w:szCs w:val="24"/>
          <w:lang w:val="vi-VN"/>
        </w:rPr>
        <w:t xml:space="preserve"> </w:t>
      </w:r>
      <w:r w:rsidR="001A41CD">
        <w:rPr>
          <w:rFonts w:ascii="Tahoma" w:hAnsi="Tahoma" w:cs="Tahoma"/>
          <w:color w:val="002060"/>
          <w:sz w:val="24"/>
          <w:szCs w:val="24"/>
          <w:lang w:val="vi-VN"/>
        </w:rPr>
        <w:t>lý t</w:t>
      </w:r>
      <w:r w:rsidR="001A41CD" w:rsidRPr="00E72D1A">
        <w:rPr>
          <w:rFonts w:ascii="Tahoma" w:hAnsi="Tahoma" w:cs="Tahoma"/>
          <w:color w:val="002060"/>
          <w:sz w:val="24"/>
          <w:szCs w:val="24"/>
          <w:lang w:val="vi-VN"/>
        </w:rPr>
        <w:t xml:space="preserve">rí này </w:t>
      </w:r>
      <w:r w:rsidR="001A41CD">
        <w:rPr>
          <w:rFonts w:ascii="Tahoma" w:hAnsi="Tahoma" w:cs="Tahoma"/>
          <w:color w:val="002060"/>
          <w:sz w:val="24"/>
          <w:szCs w:val="24"/>
          <w:lang w:val="vi-VN"/>
        </w:rPr>
        <w:t>gọi là</w:t>
      </w:r>
      <w:r w:rsidRPr="009206A0">
        <w:rPr>
          <w:rFonts w:ascii="Tahoma" w:hAnsi="Tahoma" w:cs="Tahoma"/>
          <w:color w:val="002060"/>
          <w:sz w:val="24"/>
          <w:szCs w:val="24"/>
          <w:lang w:val="vi-VN"/>
        </w:rPr>
        <w:t xml:space="preserve"> </w:t>
      </w:r>
      <w:r w:rsidRPr="009206A0">
        <w:rPr>
          <w:rFonts w:ascii="Tahoma" w:hAnsi="Tahoma" w:cs="Tahoma"/>
          <w:i/>
          <w:color w:val="002060"/>
          <w:sz w:val="24"/>
          <w:szCs w:val="24"/>
          <w:lang w:val="vi-VN"/>
        </w:rPr>
        <w:t>Tuệ</w:t>
      </w:r>
      <w:r w:rsidR="00B442B3">
        <w:rPr>
          <w:rFonts w:ascii="Tahoma" w:hAnsi="Tahoma" w:cs="Tahoma"/>
          <w:i/>
          <w:color w:val="002060"/>
          <w:sz w:val="24"/>
          <w:szCs w:val="24"/>
          <w:lang w:val="vi-VN"/>
        </w:rPr>
        <w:t xml:space="preserve"> g</w:t>
      </w:r>
      <w:r w:rsidRPr="009206A0">
        <w:rPr>
          <w:rFonts w:ascii="Tahoma" w:hAnsi="Tahoma" w:cs="Tahoma"/>
          <w:i/>
          <w:color w:val="002060"/>
          <w:sz w:val="24"/>
          <w:szCs w:val="24"/>
          <w:lang w:val="vi-VN"/>
        </w:rPr>
        <w:t>iải thoát</w:t>
      </w:r>
      <w:r w:rsidR="00B442B3">
        <w:rPr>
          <w:rFonts w:ascii="Tahoma" w:eastAsia="SimSun" w:hAnsi="Tahoma" w:cs="Tahoma"/>
          <w:color w:val="002060"/>
          <w:sz w:val="24"/>
          <w:szCs w:val="24"/>
          <w:lang w:val="vi-VN"/>
        </w:rPr>
        <w:t xml:space="preserve"> </w:t>
      </w:r>
      <w:r w:rsidRPr="00FA47A9">
        <w:rPr>
          <w:rFonts w:ascii="Tahoma" w:eastAsia="SimSun" w:hAnsi="Tahoma" w:cs="Tahoma"/>
          <w:color w:val="002060"/>
          <w:sz w:val="24"/>
          <w:szCs w:val="24"/>
          <w:lang w:val="vi-VN"/>
        </w:rPr>
        <w:t>慧解脫</w:t>
      </w:r>
      <w:r w:rsidRPr="00FA47A9">
        <w:rPr>
          <w:rFonts w:ascii="Tahoma" w:hAnsi="Tahoma" w:cs="Tahoma"/>
          <w:color w:val="002060"/>
          <w:sz w:val="24"/>
          <w:szCs w:val="24"/>
          <w:lang w:val="vi-VN"/>
        </w:rPr>
        <w:t xml:space="preserve"> = </w:t>
      </w:r>
      <w:r w:rsidRPr="00FA47A9">
        <w:rPr>
          <w:rFonts w:ascii="Tahoma" w:hAnsi="Tahoma" w:cs="Tahoma"/>
          <w:i/>
          <w:color w:val="002060"/>
          <w:sz w:val="24"/>
          <w:szCs w:val="24"/>
          <w:lang w:val="vi-VN"/>
        </w:rPr>
        <w:t xml:space="preserve">Bát-nhã </w:t>
      </w:r>
      <w:r w:rsidRPr="009206A0">
        <w:rPr>
          <w:rFonts w:ascii="Tahoma" w:hAnsi="Tahoma" w:cs="Tahoma"/>
          <w:i/>
          <w:color w:val="002060"/>
          <w:sz w:val="24"/>
          <w:szCs w:val="24"/>
          <w:lang w:val="vi-VN"/>
        </w:rPr>
        <w:t>Ba-la-mật-đa</w:t>
      </w:r>
      <w:r w:rsidRPr="00FA47A9">
        <w:rPr>
          <w:rFonts w:ascii="Tahoma" w:eastAsia="SimSun" w:hAnsi="Tahoma" w:cs="Tahoma"/>
          <w:color w:val="002060"/>
          <w:sz w:val="24"/>
          <w:szCs w:val="24"/>
          <w:lang w:val="vi-VN"/>
        </w:rPr>
        <w:t xml:space="preserve"> </w:t>
      </w:r>
      <w:r w:rsidRPr="00FA47A9">
        <w:rPr>
          <w:rFonts w:ascii="Tahoma" w:eastAsia="SimSun" w:hAnsi="Tahoma" w:cs="Tahoma"/>
          <w:bCs/>
          <w:color w:val="002060"/>
          <w:sz w:val="24"/>
          <w:szCs w:val="24"/>
          <w:lang w:val="vi-VN"/>
        </w:rPr>
        <w:t>般若波羅蜜多</w:t>
      </w:r>
      <w:r w:rsidRPr="009206A0">
        <w:rPr>
          <w:rFonts w:ascii="Tahoma" w:eastAsia="SimSun" w:hAnsi="Tahoma" w:cs="Tahoma"/>
          <w:bCs/>
          <w:color w:val="002060"/>
          <w:sz w:val="24"/>
          <w:szCs w:val="24"/>
          <w:lang w:val="vi-VN"/>
        </w:rPr>
        <w:t xml:space="preserve"> (</w:t>
      </w:r>
      <w:r w:rsidRPr="00FA47A9">
        <w:rPr>
          <w:rFonts w:ascii="Tahoma" w:eastAsia="SimSun" w:hAnsi="Tahoma" w:cs="Tahoma"/>
          <w:bCs/>
          <w:color w:val="002060"/>
          <w:sz w:val="24"/>
          <w:szCs w:val="24"/>
          <w:lang w:val="vi-VN"/>
        </w:rPr>
        <w:t xml:space="preserve">E: </w:t>
      </w:r>
      <w:r w:rsidRPr="009206A0">
        <w:rPr>
          <w:rFonts w:ascii="Tahoma" w:eastAsia="Times New Roman" w:hAnsi="Tahoma" w:cs="Tahoma"/>
          <w:color w:val="002060"/>
          <w:sz w:val="24"/>
          <w:szCs w:val="24"/>
          <w:lang w:val="vi-VN"/>
        </w:rPr>
        <w:t>Perfect wisdom, Awakened intellect</w:t>
      </w:r>
      <w:r w:rsidRPr="00FA47A9">
        <w:rPr>
          <w:rFonts w:ascii="Tahoma" w:eastAsia="SimSun" w:hAnsi="Tahoma" w:cs="Tahoma"/>
          <w:bCs/>
          <w:color w:val="002060"/>
          <w:sz w:val="24"/>
          <w:szCs w:val="24"/>
          <w:lang w:val="vi-VN"/>
        </w:rPr>
        <w:t>)</w:t>
      </w:r>
      <w:r w:rsidR="00B442B3">
        <w:rPr>
          <w:rFonts w:ascii="Tahoma" w:eastAsia="SimSun" w:hAnsi="Tahoma" w:cs="Tahoma"/>
          <w:color w:val="002060"/>
          <w:sz w:val="24"/>
          <w:szCs w:val="24"/>
          <w:lang w:val="vi-VN"/>
        </w:rPr>
        <w:t>.</w:t>
      </w:r>
      <w:r w:rsidRPr="00FA47A9">
        <w:rPr>
          <w:rFonts w:ascii="Tahoma" w:hAnsi="Tahoma" w:cs="Tahoma"/>
          <w:color w:val="002060"/>
          <w:sz w:val="24"/>
          <w:szCs w:val="24"/>
          <w:lang w:val="vi-VN"/>
        </w:rPr>
        <w:t xml:space="preserve"> </w:t>
      </w:r>
      <w:r w:rsidR="00B442B3">
        <w:rPr>
          <w:rFonts w:ascii="Tahoma" w:hAnsi="Tahoma" w:cs="Tahoma"/>
          <w:color w:val="002060"/>
          <w:sz w:val="24"/>
          <w:szCs w:val="24"/>
          <w:lang w:val="vi-VN"/>
        </w:rPr>
        <w:t>Tuệ giải thoát</w:t>
      </w:r>
      <w:r w:rsidRPr="009206A0">
        <w:rPr>
          <w:rFonts w:ascii="Tahoma" w:hAnsi="Tahoma" w:cs="Tahoma"/>
          <w:color w:val="002060"/>
          <w:sz w:val="24"/>
          <w:szCs w:val="24"/>
          <w:lang w:val="vi-VN"/>
        </w:rPr>
        <w:t xml:space="preserve"> có khả năng </w:t>
      </w:r>
      <w:r w:rsidRPr="00FA47A9">
        <w:rPr>
          <w:rFonts w:ascii="Tahoma" w:hAnsi="Tahoma" w:cs="Tahoma"/>
          <w:color w:val="002060"/>
          <w:sz w:val="24"/>
          <w:szCs w:val="24"/>
          <w:lang w:val="vi-VN"/>
        </w:rPr>
        <w:t xml:space="preserve">sáng tạo hay dung nạp chọn lọc </w:t>
      </w:r>
      <w:r w:rsidRPr="009206A0">
        <w:rPr>
          <w:rFonts w:ascii="Tahoma" w:hAnsi="Tahoma" w:cs="Tahoma"/>
          <w:color w:val="002060"/>
          <w:sz w:val="24"/>
          <w:szCs w:val="24"/>
          <w:lang w:val="vi-VN"/>
        </w:rPr>
        <w:t>trong mọi nhận thức và</w:t>
      </w:r>
      <w:r w:rsidRPr="00FA47A9">
        <w:rPr>
          <w:rFonts w:ascii="Tahoma" w:hAnsi="Tahoma" w:cs="Tahoma"/>
          <w:color w:val="002060"/>
          <w:sz w:val="24"/>
          <w:szCs w:val="24"/>
          <w:lang w:val="vi-VN"/>
        </w:rPr>
        <w:t xml:space="preserve"> hành </w:t>
      </w:r>
      <w:r w:rsidR="00B442B3">
        <w:rPr>
          <w:rFonts w:ascii="Tahoma" w:hAnsi="Tahoma" w:cs="Tahoma"/>
          <w:color w:val="002060"/>
          <w:sz w:val="24"/>
          <w:szCs w:val="24"/>
          <w:lang w:val="vi-VN"/>
        </w:rPr>
        <w:t>động,</w:t>
      </w:r>
      <w:r w:rsidRPr="00FA47A9">
        <w:rPr>
          <w:rFonts w:ascii="Tahoma" w:hAnsi="Tahoma" w:cs="Tahoma"/>
          <w:color w:val="002060"/>
          <w:sz w:val="24"/>
          <w:szCs w:val="24"/>
          <w:lang w:val="vi-VN"/>
        </w:rPr>
        <w:t xml:space="preserve"> </w:t>
      </w:r>
      <w:r w:rsidRPr="009206A0">
        <w:rPr>
          <w:rFonts w:ascii="Tahoma" w:hAnsi="Tahoma" w:cs="Tahoma"/>
          <w:color w:val="002060"/>
          <w:sz w:val="24"/>
          <w:szCs w:val="24"/>
          <w:lang w:val="vi-VN"/>
        </w:rPr>
        <w:t>nó giúp hành giả vượt lên mọi phiền não nơi nội tâm.</w:t>
      </w:r>
    </w:p>
    <w:p w:rsidR="00B442B3" w:rsidRPr="009206A0" w:rsidRDefault="00B442B3" w:rsidP="00B442B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Theo đó, Trí tuệ được xem là khả năng thấy biết từ các chế định cho đến bản chất thực của mọi sự vật hiện tượ</w:t>
      </w:r>
      <w:r w:rsidR="00CC1E39">
        <w:rPr>
          <w:rFonts w:ascii="Tahoma" w:hAnsi="Tahoma" w:cs="Tahoma"/>
          <w:color w:val="002060"/>
          <w:sz w:val="24"/>
          <w:szCs w:val="24"/>
          <w:lang w:val="vi-VN"/>
        </w:rPr>
        <w:t>ng và m</w:t>
      </w:r>
      <w:r>
        <w:rPr>
          <w:rFonts w:ascii="Tahoma" w:hAnsi="Tahoma" w:cs="Tahoma"/>
          <w:color w:val="002060"/>
          <w:sz w:val="24"/>
          <w:szCs w:val="24"/>
          <w:lang w:val="vi-VN"/>
        </w:rPr>
        <w:t>ọi hành động.</w:t>
      </w:r>
    </w:p>
    <w:p w:rsidR="00CC1E39" w:rsidRDefault="00120105" w:rsidP="00553F73">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Trí tuệ </w:t>
      </w:r>
      <w:r w:rsidRPr="00FA47A9">
        <w:rPr>
          <w:rFonts w:ascii="Tahoma" w:hAnsi="Tahoma" w:cs="Tahoma"/>
          <w:color w:val="002060"/>
          <w:sz w:val="24"/>
          <w:szCs w:val="24"/>
          <w:lang w:val="vi-VN"/>
        </w:rPr>
        <w:t xml:space="preserve">được xem </w:t>
      </w:r>
      <w:r w:rsidRPr="009206A0">
        <w:rPr>
          <w:rFonts w:ascii="Tahoma" w:hAnsi="Tahoma" w:cs="Tahoma"/>
          <w:color w:val="002060"/>
          <w:sz w:val="24"/>
          <w:szCs w:val="24"/>
          <w:lang w:val="vi-VN"/>
        </w:rPr>
        <w:t xml:space="preserve">lả </w:t>
      </w:r>
      <w:r w:rsidRPr="00FA47A9">
        <w:rPr>
          <w:rFonts w:ascii="Tahoma" w:hAnsi="Tahoma" w:cs="Tahoma"/>
          <w:color w:val="002060"/>
          <w:sz w:val="24"/>
          <w:szCs w:val="24"/>
          <w:lang w:val="vi-VN"/>
        </w:rPr>
        <w:t>Chánh tri kiến</w:t>
      </w:r>
      <w:r w:rsidRPr="009206A0">
        <w:rPr>
          <w:rFonts w:ascii="Tahoma" w:hAnsi="Tahoma" w:cs="Tahoma"/>
          <w:color w:val="002060"/>
          <w:sz w:val="24"/>
          <w:szCs w:val="24"/>
          <w:lang w:val="vi-VN"/>
        </w:rPr>
        <w:t>,</w:t>
      </w:r>
      <w:r w:rsidRPr="00FA47A9">
        <w:rPr>
          <w:rFonts w:ascii="Tahoma" w:hAnsi="Tahoma" w:cs="Tahoma"/>
          <w:color w:val="002060"/>
          <w:sz w:val="24"/>
          <w:szCs w:val="24"/>
          <w:lang w:val="vi-VN"/>
        </w:rPr>
        <w:t xml:space="preserve"> là chi phần quan trọng nhất, </w:t>
      </w:r>
      <w:r w:rsidRPr="009206A0">
        <w:rPr>
          <w:rFonts w:ascii="Tahoma" w:hAnsi="Tahoma" w:cs="Tahoma"/>
          <w:color w:val="002060"/>
          <w:sz w:val="24"/>
          <w:szCs w:val="24"/>
          <w:lang w:val="vi-VN"/>
        </w:rPr>
        <w:t xml:space="preserve">và </w:t>
      </w:r>
      <w:r w:rsidRPr="00FA47A9">
        <w:rPr>
          <w:rFonts w:ascii="Tahoma" w:hAnsi="Tahoma" w:cs="Tahoma"/>
          <w:color w:val="002060"/>
          <w:sz w:val="24"/>
          <w:szCs w:val="24"/>
          <w:lang w:val="vi-VN"/>
        </w:rPr>
        <w:t>là động lực chính trong Bát Chánh Đạo, dẫn hướng cho bảy chi phần còn lại</w:t>
      </w:r>
      <w:r w:rsidRPr="009206A0">
        <w:rPr>
          <w:rFonts w:ascii="Tahoma" w:hAnsi="Tahoma" w:cs="Tahoma"/>
          <w:color w:val="002060"/>
          <w:sz w:val="24"/>
          <w:szCs w:val="24"/>
          <w:lang w:val="vi-VN"/>
        </w:rPr>
        <w:t xml:space="preserve"> (Xin xem mục từ Bát Chánh Đạo)</w:t>
      </w:r>
      <w:r w:rsidRPr="00FA47A9">
        <w:rPr>
          <w:rFonts w:ascii="Tahoma" w:hAnsi="Tahoma" w:cs="Tahoma"/>
          <w:color w:val="002060"/>
          <w:sz w:val="24"/>
          <w:szCs w:val="24"/>
          <w:lang w:val="vi-VN"/>
        </w:rPr>
        <w:t xml:space="preserve">. </w:t>
      </w:r>
      <w:r w:rsidRPr="009206A0">
        <w:rPr>
          <w:rFonts w:ascii="Tahoma" w:hAnsi="Tahoma" w:cs="Tahoma"/>
          <w:color w:val="002060"/>
          <w:sz w:val="24"/>
          <w:szCs w:val="24"/>
          <w:lang w:val="vi-VN"/>
        </w:rPr>
        <w:t xml:space="preserve">Trí tuệ này cũng được xem là phương tiện </w:t>
      </w:r>
      <w:r w:rsidRPr="009206A0">
        <w:rPr>
          <w:rFonts w:ascii="Tahoma" w:hAnsi="Tahoma" w:cs="Tahoma"/>
          <w:i/>
          <w:color w:val="002060"/>
          <w:sz w:val="24"/>
          <w:szCs w:val="24"/>
          <w:lang w:val="vi-VN"/>
        </w:rPr>
        <w:t>Ba-la-mật hóa</w:t>
      </w:r>
      <w:r w:rsidRPr="009206A0">
        <w:rPr>
          <w:rFonts w:ascii="Tahoma" w:hAnsi="Tahoma" w:cs="Tahoma"/>
          <w:color w:val="002060"/>
          <w:sz w:val="24"/>
          <w:szCs w:val="24"/>
          <w:lang w:val="vi-VN"/>
        </w:rPr>
        <w:t xml:space="preserve"> (= vượt thoát) mọi hành động trong cuộc sống, điển hình là các pháp tu dẫn hướng </w:t>
      </w:r>
      <w:r w:rsidRPr="009206A0">
        <w:rPr>
          <w:rFonts w:ascii="Tahoma" w:hAnsi="Tahoma" w:cs="Tahoma"/>
          <w:color w:val="002060"/>
          <w:sz w:val="24"/>
          <w:szCs w:val="24"/>
          <w:u w:val="single"/>
          <w:lang w:val="vi-VN"/>
        </w:rPr>
        <w:t>Thập Ba-la-mật</w:t>
      </w:r>
      <w:r w:rsidRPr="009206A0">
        <w:rPr>
          <w:rFonts w:ascii="Tahoma" w:hAnsi="Tahoma" w:cs="Tahoma"/>
          <w:color w:val="002060"/>
          <w:sz w:val="24"/>
          <w:szCs w:val="24"/>
          <w:lang w:val="vi-VN"/>
        </w:rPr>
        <w:t xml:space="preserve"> (= Thập độ </w:t>
      </w:r>
      <w:r w:rsidRPr="009206A0">
        <w:rPr>
          <w:rFonts w:ascii="Tahoma" w:eastAsia="SimSun" w:hAnsi="Tahoma" w:cs="Tahoma"/>
          <w:color w:val="002060"/>
          <w:sz w:val="24"/>
          <w:szCs w:val="24"/>
          <w:lang w:val="vi-VN"/>
        </w:rPr>
        <w:t>十度</w:t>
      </w:r>
      <w:r w:rsidRPr="009206A0">
        <w:rPr>
          <w:rFonts w:ascii="Tahoma" w:hAnsi="Tahoma" w:cs="Tahoma"/>
          <w:color w:val="002060"/>
          <w:sz w:val="24"/>
          <w:szCs w:val="24"/>
          <w:lang w:val="vi-VN"/>
        </w:rPr>
        <w:t xml:space="preserve">) trong Phật giáo Nam truyền, và </w:t>
      </w:r>
      <w:r w:rsidRPr="009206A0">
        <w:rPr>
          <w:rFonts w:ascii="Tahoma" w:hAnsi="Tahoma" w:cs="Tahoma"/>
          <w:color w:val="002060"/>
          <w:sz w:val="24"/>
          <w:szCs w:val="24"/>
          <w:u w:val="single"/>
          <w:lang w:val="vi-VN"/>
        </w:rPr>
        <w:t>Lục Ba-la-mật</w:t>
      </w:r>
      <w:r w:rsidRPr="009206A0">
        <w:rPr>
          <w:rFonts w:ascii="Tahoma" w:hAnsi="Tahoma" w:cs="Tahoma"/>
          <w:color w:val="002060"/>
          <w:sz w:val="24"/>
          <w:szCs w:val="24"/>
          <w:lang w:val="vi-VN"/>
        </w:rPr>
        <w:t xml:space="preserve"> (= Lục độ </w:t>
      </w:r>
      <w:r w:rsidRPr="009206A0">
        <w:rPr>
          <w:rFonts w:ascii="Tahoma" w:eastAsia="SimSun" w:hAnsi="Tahoma" w:cs="Tahoma"/>
          <w:color w:val="002060"/>
          <w:sz w:val="24"/>
          <w:szCs w:val="24"/>
          <w:lang w:val="vi-VN"/>
        </w:rPr>
        <w:t>六度</w:t>
      </w:r>
      <w:r w:rsidR="00E565C0">
        <w:rPr>
          <w:rFonts w:ascii="Tahoma" w:hAnsi="Tahoma" w:cs="Tahoma"/>
          <w:color w:val="002060"/>
          <w:sz w:val="24"/>
          <w:szCs w:val="24"/>
          <w:lang w:val="vi-VN"/>
        </w:rPr>
        <w:t>) trong P</w:t>
      </w:r>
      <w:r w:rsidRPr="009206A0">
        <w:rPr>
          <w:rFonts w:ascii="Tahoma" w:hAnsi="Tahoma" w:cs="Tahoma"/>
          <w:color w:val="002060"/>
          <w:sz w:val="24"/>
          <w:szCs w:val="24"/>
          <w:lang w:val="vi-VN"/>
        </w:rPr>
        <w:t>hật giáo Bắc truyền.</w:t>
      </w:r>
    </w:p>
    <w:p w:rsidR="00553F73" w:rsidRPr="00553F73" w:rsidRDefault="00CC1E39" w:rsidP="00553F73">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Đạo Phật coi trọng lý trí nhưng không quá cực đoan như một triết lý; và đạo Phật cũng coi trọng tình </w:t>
      </w:r>
      <w:r w:rsidR="00254C1A">
        <w:rPr>
          <w:rFonts w:ascii="Tahoma" w:hAnsi="Tahoma" w:cs="Tahoma"/>
          <w:color w:val="002060"/>
          <w:sz w:val="24"/>
          <w:szCs w:val="24"/>
          <w:lang w:val="vi-VN"/>
        </w:rPr>
        <w:t>cảm,</w:t>
      </w:r>
      <w:r>
        <w:rPr>
          <w:rFonts w:ascii="Tahoma" w:hAnsi="Tahoma" w:cs="Tahoma"/>
          <w:color w:val="002060"/>
          <w:sz w:val="24"/>
          <w:szCs w:val="24"/>
          <w:lang w:val="vi-VN"/>
        </w:rPr>
        <w:t xml:space="preserve"> nhưng không quá cực đoan xem lý trí như là “</w:t>
      </w:r>
      <w:r w:rsidR="00464DCA">
        <w:rPr>
          <w:rFonts w:ascii="Tahoma" w:hAnsi="Tahoma" w:cs="Tahoma"/>
          <w:color w:val="002060"/>
          <w:sz w:val="24"/>
          <w:szCs w:val="24"/>
          <w:lang w:val="vi-VN"/>
        </w:rPr>
        <w:t>kẻ</w:t>
      </w:r>
      <w:r>
        <w:rPr>
          <w:rFonts w:ascii="Tahoma" w:hAnsi="Tahoma" w:cs="Tahoma"/>
          <w:color w:val="002060"/>
          <w:sz w:val="24"/>
          <w:szCs w:val="24"/>
          <w:lang w:val="vi-VN"/>
        </w:rPr>
        <w:t xml:space="preserve"> dốt thông minh</w:t>
      </w:r>
      <w:r w:rsidR="00464DCA">
        <w:rPr>
          <w:rFonts w:ascii="Tahoma" w:hAnsi="Tahoma" w:cs="Tahoma"/>
          <w:color w:val="002060"/>
          <w:sz w:val="24"/>
          <w:szCs w:val="24"/>
          <w:lang w:val="vi-VN"/>
        </w:rPr>
        <w:t xml:space="preserve"> – E: </w:t>
      </w:r>
      <w:r w:rsidR="00464DCA" w:rsidRPr="00464DCA">
        <w:rPr>
          <w:rFonts w:ascii="Tahoma" w:hAnsi="Tahoma" w:cs="Tahoma"/>
          <w:color w:val="002060"/>
          <w:sz w:val="24"/>
          <w:szCs w:val="24"/>
          <w:lang w:val="vi-VN"/>
        </w:rPr>
        <w:t>smart idiot</w:t>
      </w:r>
      <w:r>
        <w:rPr>
          <w:rFonts w:ascii="Tahoma" w:hAnsi="Tahoma" w:cs="Tahoma"/>
          <w:color w:val="002060"/>
          <w:sz w:val="24"/>
          <w:szCs w:val="24"/>
          <w:lang w:val="vi-VN"/>
        </w:rPr>
        <w:t>”</w:t>
      </w:r>
      <w:r w:rsidR="00254C1A">
        <w:rPr>
          <w:rFonts w:ascii="Tahoma" w:hAnsi="Tahoma" w:cs="Tahoma"/>
          <w:color w:val="002060"/>
          <w:sz w:val="24"/>
          <w:szCs w:val="24"/>
          <w:lang w:val="vi-VN"/>
        </w:rPr>
        <w:t xml:space="preserve"> </w:t>
      </w:r>
      <w:r>
        <w:rPr>
          <w:rFonts w:ascii="Tahoma" w:hAnsi="Tahoma" w:cs="Tahoma"/>
          <w:color w:val="002060"/>
          <w:sz w:val="24"/>
          <w:szCs w:val="24"/>
          <w:lang w:val="vi-VN"/>
        </w:rPr>
        <w:t xml:space="preserve">như </w:t>
      </w:r>
      <w:r w:rsidR="00254C1A">
        <w:rPr>
          <w:rFonts w:ascii="Tahoma" w:hAnsi="Tahoma" w:cs="Tahoma"/>
          <w:color w:val="002060"/>
          <w:sz w:val="24"/>
          <w:szCs w:val="24"/>
          <w:lang w:val="vi-VN"/>
        </w:rPr>
        <w:t xml:space="preserve">ở </w:t>
      </w:r>
      <w:r w:rsidR="00510E51">
        <w:rPr>
          <w:rFonts w:ascii="Tahoma" w:hAnsi="Tahoma" w:cs="Tahoma"/>
          <w:color w:val="002060"/>
          <w:sz w:val="24"/>
          <w:szCs w:val="24"/>
          <w:lang w:val="vi-VN"/>
        </w:rPr>
        <w:t>nhiều</w:t>
      </w:r>
      <w:r w:rsidR="00120105" w:rsidRPr="009206A0">
        <w:rPr>
          <w:rFonts w:ascii="Tahoma" w:hAnsi="Tahoma" w:cs="Tahoma"/>
          <w:color w:val="002060"/>
          <w:sz w:val="24"/>
          <w:szCs w:val="24"/>
          <w:lang w:val="vi-VN"/>
        </w:rPr>
        <w:t xml:space="preserve"> </w:t>
      </w:r>
      <w:r>
        <w:rPr>
          <w:rFonts w:ascii="Tahoma" w:hAnsi="Tahoma" w:cs="Tahoma"/>
          <w:color w:val="002060"/>
          <w:sz w:val="24"/>
          <w:szCs w:val="24"/>
          <w:lang w:val="vi-VN"/>
        </w:rPr>
        <w:t xml:space="preserve">tôn giáo hữu </w:t>
      </w:r>
      <w:r w:rsidR="00254C1A">
        <w:rPr>
          <w:rFonts w:ascii="Tahoma" w:hAnsi="Tahoma" w:cs="Tahoma"/>
          <w:color w:val="002060"/>
          <w:sz w:val="24"/>
          <w:szCs w:val="24"/>
          <w:lang w:val="vi-VN"/>
        </w:rPr>
        <w:t>thần.</w:t>
      </w:r>
      <w:r>
        <w:rPr>
          <w:rFonts w:ascii="Tahoma" w:hAnsi="Tahoma" w:cs="Tahoma"/>
          <w:color w:val="002060"/>
          <w:sz w:val="24"/>
          <w:szCs w:val="24"/>
          <w:lang w:val="vi-VN"/>
        </w:rPr>
        <w:t xml:space="preserve"> </w:t>
      </w:r>
    </w:p>
    <w:p w:rsidR="00120105" w:rsidRPr="009206A0" w:rsidRDefault="00120105" w:rsidP="00120105">
      <w:pPr>
        <w:spacing w:after="240" w:line="360" w:lineRule="auto"/>
        <w:jc w:val="center"/>
        <w:rPr>
          <w:rFonts w:ascii="Tahoma" w:hAnsi="Tahoma" w:cs="Tahoma"/>
          <w:color w:val="002060"/>
          <w:sz w:val="24"/>
          <w:szCs w:val="24"/>
          <w:lang w:val="vi-VN"/>
        </w:rPr>
      </w:pPr>
      <w:r w:rsidRPr="009206A0">
        <w:rPr>
          <w:rFonts w:ascii="Tahoma" w:hAnsi="Tahoma" w:cs="Tahoma"/>
          <w:color w:val="002060"/>
          <w:sz w:val="24"/>
          <w:szCs w:val="24"/>
          <w:lang w:val="vi-VN"/>
        </w:rPr>
        <w:t>o0o</w:t>
      </w:r>
    </w:p>
    <w:p w:rsidR="00120105" w:rsidRPr="009206A0" w:rsidRDefault="00120105" w:rsidP="00120105">
      <w:pPr>
        <w:spacing w:after="120" w:line="360" w:lineRule="auto"/>
        <w:jc w:val="both"/>
        <w:rPr>
          <w:rFonts w:ascii="Tahoma" w:hAnsi="Tahoma" w:cs="Tahoma"/>
          <w:b/>
          <w:i/>
          <w:color w:val="C00000"/>
          <w:sz w:val="28"/>
          <w:szCs w:val="28"/>
          <w:lang w:val="vi-VN"/>
        </w:rPr>
      </w:pPr>
      <w:r w:rsidRPr="009206A0">
        <w:rPr>
          <w:rFonts w:ascii="Tahoma" w:hAnsi="Tahoma" w:cs="Tahoma"/>
          <w:b/>
          <w:bCs/>
          <w:color w:val="C00000"/>
          <w:sz w:val="28"/>
          <w:szCs w:val="28"/>
          <w:lang w:val="vi-VN"/>
        </w:rPr>
        <w:t>Tử thư Tây Tạng.</w:t>
      </w:r>
    </w:p>
    <w:p w:rsidR="00F0050A" w:rsidRDefault="00F0050A" w:rsidP="00F0050A">
      <w:pPr>
        <w:spacing w:line="360" w:lineRule="auto"/>
        <w:jc w:val="center"/>
      </w:pPr>
      <w:r>
        <w:rPr>
          <w:noProof/>
        </w:rPr>
        <w:drawing>
          <wp:inline distT="0" distB="0" distL="0" distR="0">
            <wp:extent cx="1807210" cy="2700020"/>
            <wp:effectExtent l="19050" t="0" r="2540" b="0"/>
            <wp:docPr id="169" name="Picture 169" descr="Kết quả hình ảnh cho the Tibetan Book of the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Kết quả hình ảnh cho the Tibetan Book of the Dead."/>
                    <pic:cNvPicPr>
                      <a:picLocks noChangeAspect="1" noChangeArrowheads="1"/>
                    </pic:cNvPicPr>
                  </pic:nvPicPr>
                  <pic:blipFill>
                    <a:blip r:embed="rId446" cstate="print"/>
                    <a:srcRect/>
                    <a:stretch>
                      <a:fillRect/>
                    </a:stretch>
                  </pic:blipFill>
                  <pic:spPr bwMode="auto">
                    <a:xfrm>
                      <a:off x="0" y="0"/>
                      <a:ext cx="1807210" cy="2700020"/>
                    </a:xfrm>
                    <a:prstGeom prst="rect">
                      <a:avLst/>
                    </a:prstGeom>
                    <a:noFill/>
                    <a:ln w="9525">
                      <a:noFill/>
                      <a:miter lim="800000"/>
                      <a:headEnd/>
                      <a:tailEnd/>
                    </a:ln>
                  </pic:spPr>
                </pic:pic>
              </a:graphicData>
            </a:graphic>
          </wp:inline>
        </w:drawing>
      </w:r>
      <w:r w:rsidRPr="000D763D">
        <w:t xml:space="preserve"> </w:t>
      </w:r>
      <w:r>
        <w:t xml:space="preserve"> </w:t>
      </w:r>
      <w:r>
        <w:rPr>
          <w:noProof/>
        </w:rPr>
        <w:drawing>
          <wp:inline distT="0" distB="0" distL="0" distR="0">
            <wp:extent cx="1857375" cy="2700020"/>
            <wp:effectExtent l="19050" t="0" r="9525" b="0"/>
            <wp:docPr id="170" name="Picture 170" descr="Kết quả hình ảnh cho tử thư tây t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Kết quả hình ảnh cho tử thư tây tạng"/>
                    <pic:cNvPicPr>
                      <a:picLocks noChangeAspect="1" noChangeArrowheads="1"/>
                    </pic:cNvPicPr>
                  </pic:nvPicPr>
                  <pic:blipFill>
                    <a:blip r:embed="rId447" cstate="print"/>
                    <a:srcRect/>
                    <a:stretch>
                      <a:fillRect/>
                    </a:stretch>
                  </pic:blipFill>
                  <pic:spPr bwMode="auto">
                    <a:xfrm>
                      <a:off x="0" y="0"/>
                      <a:ext cx="1857375" cy="2700020"/>
                    </a:xfrm>
                    <a:prstGeom prst="rect">
                      <a:avLst/>
                    </a:prstGeom>
                    <a:noFill/>
                    <a:ln w="9525">
                      <a:noFill/>
                      <a:miter lim="800000"/>
                      <a:headEnd/>
                      <a:tailEnd/>
                    </a:ln>
                  </pic:spPr>
                </pic:pic>
              </a:graphicData>
            </a:graphic>
          </wp:inline>
        </w:drawing>
      </w:r>
      <w:r>
        <w:t xml:space="preserve"> </w:t>
      </w:r>
      <w:r>
        <w:rPr>
          <w:noProof/>
        </w:rPr>
        <w:drawing>
          <wp:inline distT="0" distB="0" distL="0" distR="0">
            <wp:extent cx="1785620" cy="2700020"/>
            <wp:effectExtent l="19050" t="0" r="5080" b="0"/>
            <wp:docPr id="171" name="Picture 171" descr="Kết quả hình ảnh cho Bardo Thodol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Kết quả hình ảnh cho Bardo Thodol book"/>
                    <pic:cNvPicPr>
                      <a:picLocks noChangeAspect="1" noChangeArrowheads="1"/>
                    </pic:cNvPicPr>
                  </pic:nvPicPr>
                  <pic:blipFill>
                    <a:blip r:embed="rId448" cstate="print"/>
                    <a:srcRect/>
                    <a:stretch>
                      <a:fillRect/>
                    </a:stretch>
                  </pic:blipFill>
                  <pic:spPr bwMode="auto">
                    <a:xfrm>
                      <a:off x="0" y="0"/>
                      <a:ext cx="1785620" cy="2700020"/>
                    </a:xfrm>
                    <a:prstGeom prst="rect">
                      <a:avLst/>
                    </a:prstGeom>
                    <a:noFill/>
                    <a:ln w="9525">
                      <a:noFill/>
                      <a:miter lim="800000"/>
                      <a:headEnd/>
                      <a:tailEnd/>
                    </a:ln>
                  </pic:spPr>
                </pic:pic>
              </a:graphicData>
            </a:graphic>
          </wp:inline>
        </w:drawing>
      </w:r>
      <w:r w:rsidRPr="00C61ECC">
        <w:t xml:space="preserve"> </w:t>
      </w:r>
    </w:p>
    <w:p w:rsidR="00120105" w:rsidRPr="00F0050A" w:rsidRDefault="002051D7" w:rsidP="00120105">
      <w:pPr>
        <w:spacing w:after="0" w:line="360" w:lineRule="auto"/>
        <w:jc w:val="center"/>
        <w:rPr>
          <w:rFonts w:ascii="Tahoma" w:hAnsi="Tahoma" w:cs="Tahoma"/>
        </w:rPr>
      </w:pPr>
      <w:hyperlink r:id="rId449" w:history="1">
        <w:r w:rsidR="00120105" w:rsidRPr="00F0050A">
          <w:rPr>
            <w:rStyle w:val="Hyperlink"/>
            <w:rFonts w:ascii="Tahoma" w:hAnsi="Tahoma" w:cs="Tahoma"/>
            <w:b/>
          </w:rPr>
          <w:t>Bardo Thodol</w:t>
        </w:r>
        <w:r w:rsidR="00120105" w:rsidRPr="00F0050A">
          <w:rPr>
            <w:rStyle w:val="Hyperlink"/>
            <w:rFonts w:ascii="Tahoma" w:hAnsi="Tahoma" w:cs="Tahoma"/>
          </w:rPr>
          <w:t xml:space="preserve"> - Wikipedia</w:t>
        </w:r>
      </w:hyperlink>
    </w:p>
    <w:p w:rsidR="00120105" w:rsidRPr="00F0050A" w:rsidRDefault="002051D7" w:rsidP="00120105">
      <w:pPr>
        <w:spacing w:after="240" w:line="360" w:lineRule="auto"/>
        <w:jc w:val="center"/>
        <w:rPr>
          <w:rFonts w:ascii="Tahoma" w:hAnsi="Tahoma" w:cs="Tahoma"/>
        </w:rPr>
      </w:pPr>
      <w:hyperlink r:id="rId450" w:history="1">
        <w:r w:rsidR="00120105" w:rsidRPr="00F0050A">
          <w:rPr>
            <w:rStyle w:val="Hyperlink"/>
            <w:rFonts w:ascii="Tahoma" w:hAnsi="Tahoma" w:cs="Tahoma"/>
            <w:b/>
          </w:rPr>
          <w:t>Tử thư (Tây Tạng)</w:t>
        </w:r>
        <w:r w:rsidR="00120105" w:rsidRPr="00F0050A">
          <w:rPr>
            <w:rStyle w:val="Hyperlink"/>
            <w:rFonts w:ascii="Tahoma" w:hAnsi="Tahoma" w:cs="Tahoma"/>
          </w:rPr>
          <w:t xml:space="preserve"> – Wikipedia tiếng Việt</w:t>
        </w:r>
      </w:hyperlink>
    </w:p>
    <w:p w:rsidR="00120105" w:rsidRPr="00F05EA0" w:rsidRDefault="00120105" w:rsidP="00120105">
      <w:pPr>
        <w:spacing w:after="120" w:line="360" w:lineRule="auto"/>
        <w:jc w:val="both"/>
        <w:rPr>
          <w:rFonts w:ascii="Tahoma" w:hAnsi="Tahoma" w:cs="Tahoma"/>
          <w:color w:val="002060"/>
          <w:sz w:val="24"/>
          <w:szCs w:val="24"/>
        </w:rPr>
      </w:pPr>
      <w:r w:rsidRPr="00F05EA0">
        <w:rPr>
          <w:rFonts w:ascii="Tahoma" w:hAnsi="Tahoma" w:cs="Tahoma"/>
          <w:color w:val="002060"/>
          <w:sz w:val="24"/>
          <w:szCs w:val="24"/>
        </w:rPr>
        <w:tab/>
        <w:t xml:space="preserve">Nội dung sách </w:t>
      </w:r>
      <w:r w:rsidR="00E87CC4">
        <w:rPr>
          <w:rFonts w:ascii="Tahoma" w:hAnsi="Tahoma" w:cs="Tahoma"/>
          <w:color w:val="002060"/>
          <w:sz w:val="24"/>
          <w:szCs w:val="24"/>
        </w:rPr>
        <w:t>mô</w:t>
      </w:r>
      <w:r>
        <w:rPr>
          <w:rFonts w:ascii="Tahoma" w:hAnsi="Tahoma" w:cs="Tahoma"/>
          <w:color w:val="002060"/>
          <w:sz w:val="24"/>
          <w:szCs w:val="24"/>
        </w:rPr>
        <w:t xml:space="preserve"> tả</w:t>
      </w:r>
      <w:r w:rsidRPr="00F05EA0">
        <w:rPr>
          <w:rFonts w:ascii="Tahoma" w:hAnsi="Tahoma" w:cs="Tahoma"/>
          <w:color w:val="002060"/>
          <w:sz w:val="24"/>
          <w:szCs w:val="24"/>
        </w:rPr>
        <w:t xml:space="preserve"> quá trình </w:t>
      </w:r>
      <w:r w:rsidRPr="00E87CC4">
        <w:rPr>
          <w:rFonts w:ascii="Tahoma" w:hAnsi="Tahoma" w:cs="Tahoma"/>
          <w:b/>
          <w:color w:val="002060"/>
        </w:rPr>
        <w:t>sinh tử</w:t>
      </w:r>
      <w:r w:rsidRPr="00F05EA0">
        <w:rPr>
          <w:rFonts w:ascii="Tahoma" w:hAnsi="Tahoma" w:cs="Tahoma"/>
          <w:color w:val="002060"/>
          <w:sz w:val="24"/>
          <w:szCs w:val="24"/>
        </w:rPr>
        <w:t xml:space="preserve"> với cấu trúc 5 ấm, gồm có :</w:t>
      </w:r>
    </w:p>
    <w:p w:rsidR="00120105" w:rsidRPr="00F05EA0" w:rsidRDefault="00120105" w:rsidP="00120105">
      <w:pPr>
        <w:spacing w:after="0" w:line="360" w:lineRule="auto"/>
        <w:jc w:val="both"/>
        <w:rPr>
          <w:rFonts w:ascii="Tahoma" w:hAnsi="Tahoma" w:cs="Tahoma"/>
          <w:color w:val="002060"/>
          <w:sz w:val="24"/>
          <w:szCs w:val="24"/>
        </w:rPr>
      </w:pPr>
      <w:r w:rsidRPr="00F05EA0">
        <w:rPr>
          <w:rFonts w:ascii="Tahoma" w:hAnsi="Tahoma" w:cs="Tahoma"/>
          <w:color w:val="002060"/>
          <w:sz w:val="24"/>
          <w:szCs w:val="24"/>
        </w:rPr>
        <w:lastRenderedPageBreak/>
        <w:tab/>
      </w:r>
      <w:r w:rsidRPr="00F05EA0">
        <w:rPr>
          <w:rFonts w:ascii="Tahoma" w:hAnsi="Tahoma" w:cs="Tahoma"/>
          <w:color w:val="002060"/>
          <w:sz w:val="24"/>
          <w:szCs w:val="24"/>
        </w:rPr>
        <w:tab/>
      </w:r>
      <w:r w:rsidRPr="00F05EA0">
        <w:rPr>
          <w:rFonts w:ascii="Tahoma" w:hAnsi="Tahoma" w:cs="Tahoma"/>
          <w:color w:val="002060"/>
          <w:sz w:val="24"/>
          <w:szCs w:val="24"/>
        </w:rPr>
        <w:tab/>
      </w:r>
      <w:r w:rsidRPr="00F05EA0">
        <w:rPr>
          <w:rFonts w:ascii="Tahoma" w:hAnsi="Tahoma" w:cs="Tahoma"/>
          <w:color w:val="002060"/>
          <w:sz w:val="24"/>
          <w:szCs w:val="24"/>
        </w:rPr>
        <w:tab/>
        <w:t>- Giai đoạn tan rã 5 ấm.</w:t>
      </w:r>
    </w:p>
    <w:p w:rsidR="00120105" w:rsidRPr="00F05EA0" w:rsidRDefault="00120105" w:rsidP="00120105">
      <w:pPr>
        <w:spacing w:after="0" w:line="360" w:lineRule="auto"/>
        <w:jc w:val="both"/>
        <w:rPr>
          <w:rFonts w:ascii="Tahoma" w:hAnsi="Tahoma" w:cs="Tahoma"/>
          <w:color w:val="002060"/>
          <w:sz w:val="24"/>
          <w:szCs w:val="24"/>
        </w:rPr>
      </w:pPr>
      <w:r w:rsidRPr="00F05EA0">
        <w:rPr>
          <w:rFonts w:ascii="Tahoma" w:hAnsi="Tahoma" w:cs="Tahoma"/>
          <w:color w:val="002060"/>
          <w:sz w:val="24"/>
          <w:szCs w:val="24"/>
        </w:rPr>
        <w:tab/>
      </w:r>
      <w:r w:rsidRPr="00F05EA0">
        <w:rPr>
          <w:rFonts w:ascii="Tahoma" w:hAnsi="Tahoma" w:cs="Tahoma"/>
          <w:color w:val="002060"/>
          <w:sz w:val="24"/>
          <w:szCs w:val="24"/>
        </w:rPr>
        <w:tab/>
      </w:r>
      <w:r w:rsidRPr="00F05EA0">
        <w:rPr>
          <w:rFonts w:ascii="Tahoma" w:hAnsi="Tahoma" w:cs="Tahoma"/>
          <w:color w:val="002060"/>
          <w:sz w:val="24"/>
          <w:szCs w:val="24"/>
        </w:rPr>
        <w:tab/>
      </w:r>
      <w:r w:rsidRPr="00F05EA0">
        <w:rPr>
          <w:rFonts w:ascii="Tahoma" w:hAnsi="Tahoma" w:cs="Tahoma"/>
          <w:color w:val="002060"/>
          <w:sz w:val="24"/>
          <w:szCs w:val="24"/>
        </w:rPr>
        <w:tab/>
        <w:t>- Giai đoạn lâm chung (</w:t>
      </w:r>
      <w:r w:rsidR="00E87CC4">
        <w:rPr>
          <w:rFonts w:ascii="Tahoma" w:hAnsi="Tahoma" w:cs="Tahoma"/>
          <w:color w:val="002060"/>
          <w:sz w:val="24"/>
          <w:szCs w:val="24"/>
        </w:rPr>
        <w:t>TT</w:t>
      </w:r>
      <w:r w:rsidR="00E87CC4">
        <w:rPr>
          <w:rFonts w:ascii="Tahoma" w:hAnsi="Tahoma" w:cs="Tahoma"/>
          <w:color w:val="002060"/>
          <w:sz w:val="24"/>
          <w:szCs w:val="24"/>
          <w:lang w:val="vi-VN"/>
        </w:rPr>
        <w:t xml:space="preserve">: </w:t>
      </w:r>
      <w:r w:rsidRPr="00F05EA0">
        <w:rPr>
          <w:rFonts w:ascii="Tahoma" w:hAnsi="Tahoma" w:cs="Tahoma"/>
          <w:color w:val="002060"/>
          <w:sz w:val="24"/>
          <w:szCs w:val="24"/>
        </w:rPr>
        <w:t>chikhai bardo).</w:t>
      </w:r>
    </w:p>
    <w:p w:rsidR="00120105" w:rsidRPr="00F05EA0" w:rsidRDefault="00120105" w:rsidP="00120105">
      <w:pPr>
        <w:spacing w:after="0" w:line="360" w:lineRule="auto"/>
        <w:jc w:val="both"/>
        <w:rPr>
          <w:rFonts w:ascii="Tahoma" w:hAnsi="Tahoma" w:cs="Tahoma"/>
          <w:color w:val="002060"/>
          <w:sz w:val="24"/>
          <w:szCs w:val="24"/>
        </w:rPr>
      </w:pPr>
      <w:r w:rsidRPr="00F05EA0">
        <w:rPr>
          <w:rFonts w:ascii="Tahoma" w:hAnsi="Tahoma" w:cs="Tahoma"/>
          <w:color w:val="002060"/>
          <w:sz w:val="24"/>
          <w:szCs w:val="24"/>
        </w:rPr>
        <w:tab/>
      </w:r>
      <w:r w:rsidRPr="00F05EA0">
        <w:rPr>
          <w:rFonts w:ascii="Tahoma" w:hAnsi="Tahoma" w:cs="Tahoma"/>
          <w:color w:val="002060"/>
          <w:sz w:val="24"/>
          <w:szCs w:val="24"/>
        </w:rPr>
        <w:tab/>
      </w:r>
      <w:r w:rsidRPr="00F05EA0">
        <w:rPr>
          <w:rFonts w:ascii="Tahoma" w:hAnsi="Tahoma" w:cs="Tahoma"/>
          <w:color w:val="002060"/>
          <w:sz w:val="24"/>
          <w:szCs w:val="24"/>
        </w:rPr>
        <w:tab/>
      </w:r>
      <w:r w:rsidRPr="00F05EA0">
        <w:rPr>
          <w:rFonts w:ascii="Tahoma" w:hAnsi="Tahoma" w:cs="Tahoma"/>
          <w:color w:val="002060"/>
          <w:sz w:val="24"/>
          <w:szCs w:val="24"/>
        </w:rPr>
        <w:tab/>
        <w:t>- Giai đoạn tiếp dẫn     (</w:t>
      </w:r>
      <w:r w:rsidR="00E87CC4">
        <w:rPr>
          <w:rFonts w:ascii="Tahoma" w:hAnsi="Tahoma" w:cs="Tahoma"/>
          <w:color w:val="002060"/>
          <w:sz w:val="24"/>
          <w:szCs w:val="24"/>
        </w:rPr>
        <w:t>TT</w:t>
      </w:r>
      <w:r w:rsidR="00E87CC4">
        <w:rPr>
          <w:rFonts w:ascii="Tahoma" w:hAnsi="Tahoma" w:cs="Tahoma"/>
          <w:color w:val="002060"/>
          <w:sz w:val="24"/>
          <w:szCs w:val="24"/>
          <w:lang w:val="vi-VN"/>
        </w:rPr>
        <w:t xml:space="preserve">: </w:t>
      </w:r>
      <w:r w:rsidRPr="00F05EA0">
        <w:rPr>
          <w:rFonts w:ascii="Tahoma" w:hAnsi="Tahoma" w:cs="Tahoma"/>
          <w:color w:val="002060"/>
          <w:sz w:val="24"/>
          <w:szCs w:val="24"/>
        </w:rPr>
        <w:t>chonyid bardo).</w:t>
      </w:r>
    </w:p>
    <w:p w:rsidR="00120105" w:rsidRPr="00F05EA0" w:rsidRDefault="00120105" w:rsidP="00120105">
      <w:pPr>
        <w:spacing w:after="120" w:line="360" w:lineRule="auto"/>
        <w:jc w:val="both"/>
        <w:rPr>
          <w:rFonts w:ascii="Tahoma" w:hAnsi="Tahoma" w:cs="Tahoma"/>
          <w:color w:val="002060"/>
          <w:sz w:val="24"/>
          <w:szCs w:val="24"/>
        </w:rPr>
      </w:pPr>
      <w:r w:rsidRPr="00F05EA0">
        <w:rPr>
          <w:rFonts w:ascii="Tahoma" w:hAnsi="Tahoma" w:cs="Tahoma"/>
          <w:color w:val="002060"/>
          <w:sz w:val="24"/>
          <w:szCs w:val="24"/>
        </w:rPr>
        <w:tab/>
      </w:r>
      <w:r w:rsidRPr="00F05EA0">
        <w:rPr>
          <w:rFonts w:ascii="Tahoma" w:hAnsi="Tahoma" w:cs="Tahoma"/>
          <w:color w:val="002060"/>
          <w:sz w:val="24"/>
          <w:szCs w:val="24"/>
        </w:rPr>
        <w:tab/>
      </w:r>
      <w:r w:rsidRPr="00F05EA0">
        <w:rPr>
          <w:rFonts w:ascii="Tahoma" w:hAnsi="Tahoma" w:cs="Tahoma"/>
          <w:color w:val="002060"/>
          <w:sz w:val="24"/>
          <w:szCs w:val="24"/>
        </w:rPr>
        <w:tab/>
      </w:r>
      <w:r w:rsidRPr="00F05EA0">
        <w:rPr>
          <w:rFonts w:ascii="Tahoma" w:hAnsi="Tahoma" w:cs="Tahoma"/>
          <w:color w:val="002060"/>
          <w:sz w:val="24"/>
          <w:szCs w:val="24"/>
        </w:rPr>
        <w:tab/>
        <w:t>- Giai đoạn tái sinh      (</w:t>
      </w:r>
      <w:r w:rsidR="00E87CC4">
        <w:rPr>
          <w:rFonts w:ascii="Tahoma" w:hAnsi="Tahoma" w:cs="Tahoma"/>
          <w:color w:val="002060"/>
          <w:sz w:val="24"/>
          <w:szCs w:val="24"/>
        </w:rPr>
        <w:t>TT</w:t>
      </w:r>
      <w:r w:rsidR="00E87CC4">
        <w:rPr>
          <w:rFonts w:ascii="Tahoma" w:hAnsi="Tahoma" w:cs="Tahoma"/>
          <w:color w:val="002060"/>
          <w:sz w:val="24"/>
          <w:szCs w:val="24"/>
          <w:lang w:val="vi-VN"/>
        </w:rPr>
        <w:t xml:space="preserve">: </w:t>
      </w:r>
      <w:r w:rsidRPr="00F05EA0">
        <w:rPr>
          <w:rFonts w:ascii="Tahoma" w:hAnsi="Tahoma" w:cs="Tahoma"/>
          <w:color w:val="002060"/>
          <w:sz w:val="24"/>
          <w:szCs w:val="24"/>
        </w:rPr>
        <w:t>sidpa bardo).</w:t>
      </w:r>
    </w:p>
    <w:p w:rsidR="00120105" w:rsidRPr="00F05EA0" w:rsidRDefault="00120105" w:rsidP="00120105">
      <w:pPr>
        <w:spacing w:after="240" w:line="360" w:lineRule="auto"/>
        <w:jc w:val="both"/>
        <w:rPr>
          <w:rFonts w:ascii="Tahoma" w:hAnsi="Tahoma" w:cs="Tahoma"/>
          <w:color w:val="002060"/>
          <w:sz w:val="24"/>
          <w:szCs w:val="24"/>
        </w:rPr>
      </w:pPr>
      <w:r w:rsidRPr="00F05EA0">
        <w:rPr>
          <w:rFonts w:ascii="Tahoma" w:hAnsi="Tahoma" w:cs="Tahoma"/>
          <w:color w:val="002060"/>
          <w:sz w:val="24"/>
          <w:szCs w:val="24"/>
        </w:rPr>
        <w:tab/>
      </w:r>
      <w:r w:rsidRPr="00E87CC4">
        <w:rPr>
          <w:rFonts w:ascii="Tahoma" w:hAnsi="Tahoma" w:cs="Tahoma"/>
          <w:b/>
          <w:color w:val="002060"/>
          <w:sz w:val="24"/>
          <w:szCs w:val="24"/>
        </w:rPr>
        <w:t>Sinh</w:t>
      </w:r>
      <w:r w:rsidRPr="00F05EA0">
        <w:rPr>
          <w:rFonts w:ascii="Tahoma" w:hAnsi="Tahoma" w:cs="Tahoma"/>
          <w:color w:val="002060"/>
          <w:sz w:val="24"/>
          <w:szCs w:val="24"/>
        </w:rPr>
        <w:t xml:space="preserve"> được xem như tiến trình phát triển và duy trì năng lực của 5 ấ</w:t>
      </w:r>
      <w:r w:rsidR="00E87CC4">
        <w:rPr>
          <w:rFonts w:ascii="Tahoma" w:hAnsi="Tahoma" w:cs="Tahoma"/>
          <w:color w:val="002060"/>
          <w:sz w:val="24"/>
          <w:szCs w:val="24"/>
        </w:rPr>
        <w:t xml:space="preserve">m, </w:t>
      </w:r>
      <w:r w:rsidR="00E87CC4" w:rsidRPr="00E87CC4">
        <w:rPr>
          <w:rFonts w:ascii="Tahoma" w:hAnsi="Tahoma" w:cs="Tahoma"/>
          <w:b/>
          <w:color w:val="002060"/>
          <w:sz w:val="24"/>
          <w:szCs w:val="24"/>
        </w:rPr>
        <w:t>T</w:t>
      </w:r>
      <w:r w:rsidRPr="00E87CC4">
        <w:rPr>
          <w:rFonts w:ascii="Tahoma" w:hAnsi="Tahoma" w:cs="Tahoma"/>
          <w:b/>
          <w:color w:val="002060"/>
          <w:sz w:val="24"/>
          <w:szCs w:val="24"/>
        </w:rPr>
        <w:t xml:space="preserve">ử </w:t>
      </w:r>
      <w:r w:rsidRPr="00F05EA0">
        <w:rPr>
          <w:rFonts w:ascii="Tahoma" w:hAnsi="Tahoma" w:cs="Tahoma"/>
          <w:color w:val="002060"/>
          <w:sz w:val="24"/>
          <w:szCs w:val="24"/>
        </w:rPr>
        <w:t>được xem như tiến trình suy thoái và tan rã các năng lực hoạt động này.  Khi bước vào giai đoạn lâm chung - tức tử tâm xuất hiện - sự biến hiện của tâm thức bấy giờ khá phức tạp.  Sự kiện này được trình bày trong tác phẩ</w:t>
      </w:r>
      <w:r w:rsidR="00E87CC4">
        <w:rPr>
          <w:rFonts w:ascii="Tahoma" w:hAnsi="Tahoma" w:cs="Tahoma"/>
          <w:color w:val="002060"/>
          <w:sz w:val="24"/>
          <w:szCs w:val="24"/>
        </w:rPr>
        <w:t>m</w:t>
      </w:r>
      <w:r w:rsidRPr="00F05EA0">
        <w:rPr>
          <w:rFonts w:ascii="Tahoma" w:hAnsi="Tahoma" w:cs="Tahoma"/>
          <w:color w:val="002060"/>
          <w:sz w:val="24"/>
          <w:szCs w:val="24"/>
        </w:rPr>
        <w:t xml:space="preserve"> Bardo Thodol (The Tibetian Book of The Death : Tử Thư Tây Tạng) của vị cao tăng Ấn Độ là Liên Hoa Sanh - được xem là thủy tổ của Phật giáo Tây Tạng - biên soạn vào khoảng thế kỷ thứ 8 sau công nguyên.  Sau này, đức Đạt Lai Lạt Ma gọi đó là Sinh Thư Tây Tạng ( The Tibetian Book of The Living ) với giảng giải là : </w:t>
      </w:r>
      <w:r w:rsidRPr="00F05EA0">
        <w:rPr>
          <w:rFonts w:ascii="Tahoma" w:hAnsi="Tahoma" w:cs="Tahoma"/>
          <w:i/>
          <w:color w:val="002060"/>
          <w:sz w:val="24"/>
          <w:szCs w:val="24"/>
        </w:rPr>
        <w:t>“ Đạo Phật là đạo dành cho người sống chứ không phải người chết.  Trọn bộ sách có thể thâu tóm vào một ý chánh như sau : người nào biết sống một cách tỉnh thức thì sẽ chết tỉnh thức, và một khi đã tỉnh thức thì họ có thể chuyển hóa thần thức, tránh được sự lôi kéo củ</w:t>
      </w:r>
      <w:r w:rsidR="00E87CC4">
        <w:rPr>
          <w:rFonts w:ascii="Tahoma" w:hAnsi="Tahoma" w:cs="Tahoma"/>
          <w:i/>
          <w:color w:val="002060"/>
          <w:sz w:val="24"/>
          <w:szCs w:val="24"/>
        </w:rPr>
        <w:t>a N</w:t>
      </w:r>
      <w:r w:rsidRPr="00F05EA0">
        <w:rPr>
          <w:rFonts w:ascii="Tahoma" w:hAnsi="Tahoma" w:cs="Tahoma"/>
          <w:i/>
          <w:color w:val="002060"/>
          <w:sz w:val="24"/>
          <w:szCs w:val="24"/>
        </w:rPr>
        <w:t>ghiệp và thoát khỏi sự ràng buộc của sinh tử luân hồi “.</w:t>
      </w:r>
    </w:p>
    <w:p w:rsidR="00120105" w:rsidRDefault="00120105" w:rsidP="00120105">
      <w:pPr>
        <w:spacing w:after="240" w:line="360" w:lineRule="auto"/>
        <w:jc w:val="both"/>
        <w:rPr>
          <w:rFonts w:ascii="Tahoma" w:hAnsi="Tahoma" w:cs="Tahoma"/>
          <w:color w:val="002060"/>
          <w:sz w:val="24"/>
          <w:szCs w:val="24"/>
          <w:lang w:val="vi-VN"/>
        </w:rPr>
      </w:pPr>
      <w:r w:rsidRPr="00F05EA0">
        <w:rPr>
          <w:rFonts w:ascii="Tahoma" w:hAnsi="Tahoma" w:cs="Tahoma"/>
          <w:color w:val="002060"/>
          <w:sz w:val="24"/>
          <w:szCs w:val="24"/>
        </w:rPr>
        <w:tab/>
        <w:t>Học giả Nhân loại học phương Tây là tiến sĩ E. Wentz (1878-:-1965) đã phát hiện ra bản văn này tại Ấn, dịch sang tiếng Anh và được đại học Oxford xuất bản năm 1927, từ năm 1960 nó được các tầng lớp trẻ phương Tây xem như sách gối đầu giường của họ.  Ngoài ra còn có tác phẩm mới là  Sinh Tử Thư Tây Tạng (The Tibetian Book of Living and Dying) của đại sư  Sogyal Rinpoche được coi là bộ sinh tử luận hiện đại - vào năm 1992 - đã là sách bán chạy nhất ở Anh, Mỹ và Đài Loan.</w:t>
      </w:r>
    </w:p>
    <w:p w:rsidR="00E87CC4" w:rsidRPr="00E87CC4" w:rsidRDefault="00E87CC4" w:rsidP="00120105">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Nội dung của 4 giai đoạn từ Tử </w:t>
      </w:r>
      <w:r w:rsidR="00613F2D">
        <w:rPr>
          <w:rFonts w:ascii="Tahoma" w:hAnsi="Tahoma" w:cs="Tahoma"/>
          <w:color w:val="002060"/>
          <w:sz w:val="24"/>
          <w:szCs w:val="24"/>
          <w:lang w:val="vi-VN"/>
        </w:rPr>
        <w:t>đến</w:t>
      </w:r>
      <w:r>
        <w:rPr>
          <w:rFonts w:ascii="Tahoma" w:hAnsi="Tahoma" w:cs="Tahoma"/>
          <w:color w:val="002060"/>
          <w:sz w:val="24"/>
          <w:szCs w:val="24"/>
          <w:lang w:val="vi-VN"/>
        </w:rPr>
        <w:t xml:space="preserve"> Tái sinh sau:</w:t>
      </w:r>
    </w:p>
    <w:p w:rsidR="00120105" w:rsidRPr="00E87CC4" w:rsidRDefault="00120105" w:rsidP="00120105">
      <w:pPr>
        <w:spacing w:line="360" w:lineRule="auto"/>
        <w:ind w:firstLine="720"/>
        <w:jc w:val="both"/>
        <w:rPr>
          <w:rFonts w:ascii="Tahoma" w:hAnsi="Tahoma" w:cs="Tahoma"/>
          <w:color w:val="002060"/>
          <w:sz w:val="24"/>
          <w:szCs w:val="24"/>
          <w:lang w:val="vi-VN"/>
        </w:rPr>
      </w:pPr>
      <w:r w:rsidRPr="00E87CC4">
        <w:rPr>
          <w:rFonts w:ascii="Tahoma" w:hAnsi="Tahoma" w:cs="Tahoma"/>
          <w:b/>
          <w:color w:val="632423"/>
          <w:sz w:val="24"/>
          <w:szCs w:val="24"/>
          <w:lang w:val="vi-VN"/>
        </w:rPr>
        <w:t>1) Giai đoạn tan rã 5 ấm:</w:t>
      </w:r>
      <w:r w:rsidRPr="00E87CC4">
        <w:rPr>
          <w:rFonts w:ascii="Tahoma" w:hAnsi="Tahoma" w:cs="Tahoma"/>
          <w:color w:val="002060"/>
          <w:sz w:val="24"/>
          <w:szCs w:val="24"/>
          <w:lang w:val="vi-VN"/>
        </w:rPr>
        <w:t xml:space="preserve">  Gồm 5 giai đoạn nhỏ như sau.</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b/>
          <w:color w:val="002060"/>
          <w:sz w:val="24"/>
          <w:szCs w:val="24"/>
          <w:lang w:val="vi-VN"/>
        </w:rPr>
        <w:t>+</w:t>
      </w: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Giai đoạn</w:t>
      </w:r>
      <w:r w:rsidRPr="00AA78B4">
        <w:rPr>
          <w:rFonts w:ascii="Tahoma" w:hAnsi="Tahoma" w:cs="Tahoma"/>
          <w:i/>
          <w:color w:val="002060"/>
          <w:sz w:val="24"/>
          <w:szCs w:val="24"/>
          <w:lang w:val="vi-VN"/>
        </w:rPr>
        <w:t xml:space="preserve"> 1 </w:t>
      </w:r>
      <w:r w:rsidRPr="00AA78B4">
        <w:rPr>
          <w:rFonts w:ascii="Tahoma" w:hAnsi="Tahoma" w:cs="Tahoma"/>
          <w:color w:val="002060"/>
          <w:sz w:val="24"/>
          <w:szCs w:val="24"/>
          <w:lang w:val="vi-VN"/>
        </w:rPr>
        <w:t xml:space="preserve">:  </w:t>
      </w:r>
      <w:r w:rsidRPr="00AA78B4">
        <w:rPr>
          <w:rFonts w:ascii="Tahoma" w:hAnsi="Tahoma" w:cs="Tahoma"/>
          <w:i/>
          <w:color w:val="943634" w:themeColor="accent2" w:themeShade="BF"/>
          <w:sz w:val="24"/>
          <w:szCs w:val="24"/>
          <w:lang w:val="vi-VN"/>
        </w:rPr>
        <w:t>địa đại</w:t>
      </w:r>
      <w:r w:rsidRPr="00AA78B4">
        <w:rPr>
          <w:rFonts w:ascii="Tahoma" w:hAnsi="Tahoma" w:cs="Tahoma"/>
          <w:color w:val="002060"/>
          <w:sz w:val="24"/>
          <w:szCs w:val="24"/>
          <w:lang w:val="vi-VN"/>
        </w:rPr>
        <w:t xml:space="preserve"> và thị giác có liên quan đến </w:t>
      </w:r>
      <w:r w:rsidRPr="00AA78B4">
        <w:rPr>
          <w:rFonts w:ascii="Tahoma" w:hAnsi="Tahoma" w:cs="Tahoma"/>
          <w:i/>
          <w:color w:val="002060"/>
          <w:sz w:val="24"/>
          <w:szCs w:val="24"/>
          <w:lang w:val="vi-VN"/>
        </w:rPr>
        <w:t>sắc ấm</w:t>
      </w:r>
      <w:r w:rsidRPr="00AA78B4">
        <w:rPr>
          <w:rFonts w:ascii="Tahoma" w:hAnsi="Tahoma" w:cs="Tahoma"/>
          <w:color w:val="002060"/>
          <w:sz w:val="24"/>
          <w:szCs w:val="24"/>
          <w:lang w:val="vi-VN"/>
        </w:rPr>
        <w:t xml:space="preserve">. </w:t>
      </w:r>
    </w:p>
    <w:p w:rsidR="00120105" w:rsidRPr="00AA78B4" w:rsidRDefault="00120105" w:rsidP="00120105">
      <w:pPr>
        <w:spacing w:after="12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 Thân người mềm rũ, chân tay vô lực, không cầm nắm được vật gì nữa, không còn điều khiển được mi mắt nhắm hay mở.</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lastRenderedPageBreak/>
        <w:tab/>
        <w:t>- Người bệnh than cảm thấy nặng nề, có ảo giác đứng giữa bãi cát hay trên con đường tráng nhựa khi trời rất nóng.</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b/>
          <w:color w:val="002060"/>
          <w:sz w:val="24"/>
          <w:szCs w:val="24"/>
          <w:lang w:val="vi-VN"/>
        </w:rPr>
        <w:t xml:space="preserve">+ </w:t>
      </w:r>
      <w:r w:rsidRPr="00AA78B4">
        <w:rPr>
          <w:rFonts w:ascii="Tahoma" w:hAnsi="Tahoma" w:cs="Tahoma"/>
          <w:i/>
          <w:color w:val="002060"/>
          <w:sz w:val="24"/>
          <w:szCs w:val="24"/>
          <w:u w:val="single"/>
          <w:lang w:val="vi-VN"/>
        </w:rPr>
        <w:t>Giai đoạn</w:t>
      </w:r>
      <w:r w:rsidRPr="00AA78B4">
        <w:rPr>
          <w:rFonts w:ascii="Tahoma" w:hAnsi="Tahoma" w:cs="Tahoma"/>
          <w:i/>
          <w:color w:val="002060"/>
          <w:sz w:val="24"/>
          <w:szCs w:val="24"/>
          <w:lang w:val="vi-VN"/>
        </w:rPr>
        <w:t xml:space="preserve"> 2</w:t>
      </w:r>
      <w:r w:rsidRPr="00AA78B4">
        <w:rPr>
          <w:rFonts w:ascii="Tahoma" w:hAnsi="Tahoma" w:cs="Tahoma"/>
          <w:color w:val="002060"/>
          <w:sz w:val="24"/>
          <w:szCs w:val="24"/>
          <w:lang w:val="vi-VN"/>
        </w:rPr>
        <w:t xml:space="preserve"> :  </w:t>
      </w:r>
      <w:r w:rsidRPr="00AA78B4">
        <w:rPr>
          <w:rFonts w:ascii="Tahoma" w:hAnsi="Tahoma" w:cs="Tahoma"/>
          <w:i/>
          <w:color w:val="943634" w:themeColor="accent2" w:themeShade="BF"/>
          <w:sz w:val="24"/>
          <w:szCs w:val="24"/>
          <w:lang w:val="vi-VN"/>
        </w:rPr>
        <w:t>thủy đại</w:t>
      </w:r>
      <w:r w:rsidRPr="00AA78B4">
        <w:rPr>
          <w:rFonts w:ascii="Tahoma" w:hAnsi="Tahoma" w:cs="Tahoma"/>
          <w:color w:val="002060"/>
          <w:sz w:val="24"/>
          <w:szCs w:val="24"/>
          <w:lang w:val="vi-VN"/>
        </w:rPr>
        <w:t xml:space="preserve"> và thính giác có liên quan đến </w:t>
      </w:r>
      <w:r w:rsidRPr="00AA78B4">
        <w:rPr>
          <w:rFonts w:ascii="Tahoma" w:hAnsi="Tahoma" w:cs="Tahoma"/>
          <w:i/>
          <w:color w:val="002060"/>
          <w:sz w:val="24"/>
          <w:szCs w:val="24"/>
          <w:lang w:val="vi-VN"/>
        </w:rPr>
        <w:t>thọ ấm</w:t>
      </w:r>
      <w:r w:rsidRPr="00AA78B4">
        <w:rPr>
          <w:rFonts w:ascii="Tahoma" w:hAnsi="Tahoma" w:cs="Tahoma"/>
          <w:color w:val="002060"/>
          <w:sz w:val="24"/>
          <w:szCs w:val="24"/>
          <w:lang w:val="vi-VN"/>
        </w:rPr>
        <w:t>.</w:t>
      </w:r>
    </w:p>
    <w:p w:rsidR="00120105" w:rsidRPr="00AA78B4" w:rsidRDefault="00120105" w:rsidP="00120105">
      <w:pPr>
        <w:spacing w:after="12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 Không còn nước bọt, miệng lưỡi khô, răng đóng váng đen, môi trên nhếch lên, hai cánh mũi nhíu lại.</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 Người bệnh than khát nước, có ảo giác làn khói mỏng trên đầu và trên trần nhà.</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b/>
          <w:color w:val="002060"/>
          <w:sz w:val="24"/>
          <w:szCs w:val="24"/>
          <w:lang w:val="vi-VN"/>
        </w:rPr>
        <w:t>+</w:t>
      </w: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Giai đoạn</w:t>
      </w:r>
      <w:r w:rsidRPr="00AA78B4">
        <w:rPr>
          <w:rFonts w:ascii="Tahoma" w:hAnsi="Tahoma" w:cs="Tahoma"/>
          <w:i/>
          <w:color w:val="002060"/>
          <w:sz w:val="24"/>
          <w:szCs w:val="24"/>
          <w:lang w:val="vi-VN"/>
        </w:rPr>
        <w:t xml:space="preserve"> 3</w:t>
      </w:r>
      <w:r w:rsidRPr="00AA78B4">
        <w:rPr>
          <w:rFonts w:ascii="Tahoma" w:hAnsi="Tahoma" w:cs="Tahoma"/>
          <w:color w:val="002060"/>
          <w:sz w:val="24"/>
          <w:szCs w:val="24"/>
          <w:lang w:val="vi-VN"/>
        </w:rPr>
        <w:t xml:space="preserve"> :  </w:t>
      </w:r>
      <w:r w:rsidRPr="00AA78B4">
        <w:rPr>
          <w:rFonts w:ascii="Tahoma" w:hAnsi="Tahoma" w:cs="Tahoma"/>
          <w:i/>
          <w:color w:val="943634" w:themeColor="accent2" w:themeShade="BF"/>
          <w:sz w:val="24"/>
          <w:szCs w:val="24"/>
          <w:lang w:val="vi-VN"/>
        </w:rPr>
        <w:t>hỏa đại</w:t>
      </w:r>
      <w:r w:rsidRPr="00AA78B4">
        <w:rPr>
          <w:rFonts w:ascii="Tahoma" w:hAnsi="Tahoma" w:cs="Tahoma"/>
          <w:color w:val="002060"/>
          <w:sz w:val="24"/>
          <w:szCs w:val="24"/>
          <w:lang w:val="vi-VN"/>
        </w:rPr>
        <w:t xml:space="preserve"> và khứu giác có liên quan đến </w:t>
      </w:r>
      <w:r w:rsidRPr="00AA78B4">
        <w:rPr>
          <w:rFonts w:ascii="Tahoma" w:hAnsi="Tahoma" w:cs="Tahoma"/>
          <w:i/>
          <w:color w:val="002060"/>
          <w:sz w:val="24"/>
          <w:szCs w:val="24"/>
          <w:lang w:val="vi-VN"/>
        </w:rPr>
        <w:t>tưởng ấm</w:t>
      </w:r>
      <w:r w:rsidRPr="00AA78B4">
        <w:rPr>
          <w:rFonts w:ascii="Tahoma" w:hAnsi="Tahoma" w:cs="Tahoma"/>
          <w:color w:val="002060"/>
          <w:sz w:val="24"/>
          <w:szCs w:val="24"/>
          <w:lang w:val="vi-VN"/>
        </w:rPr>
        <w:t>.</w:t>
      </w:r>
    </w:p>
    <w:p w:rsidR="00120105" w:rsidRPr="00AA78B4" w:rsidRDefault="00120105" w:rsidP="00120105">
      <w:pPr>
        <w:spacing w:after="12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 Thân nhiệt giảm, thở ra tiếng-không đều-khó khăn, thở vào yếu-ngắn-chậm, không ngửi được mùi, không nuốt được nước nữa.</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 Người bệnh than lạnh, có ảo giác điểm sáng đom đóm trong bóng tối.</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b/>
          <w:color w:val="002060"/>
          <w:sz w:val="24"/>
          <w:szCs w:val="24"/>
          <w:lang w:val="vi-VN"/>
        </w:rPr>
        <w:t>+</w:t>
      </w: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Giai đoạn</w:t>
      </w:r>
      <w:r w:rsidRPr="00AA78B4">
        <w:rPr>
          <w:rFonts w:ascii="Tahoma" w:hAnsi="Tahoma" w:cs="Tahoma"/>
          <w:i/>
          <w:color w:val="002060"/>
          <w:sz w:val="24"/>
          <w:szCs w:val="24"/>
          <w:lang w:val="vi-VN"/>
        </w:rPr>
        <w:t xml:space="preserve"> 4</w:t>
      </w:r>
      <w:r w:rsidRPr="00AA78B4">
        <w:rPr>
          <w:rFonts w:ascii="Tahoma" w:hAnsi="Tahoma" w:cs="Tahoma"/>
          <w:color w:val="002060"/>
          <w:sz w:val="24"/>
          <w:szCs w:val="24"/>
          <w:lang w:val="vi-VN"/>
        </w:rPr>
        <w:t xml:space="preserve"> :  </w:t>
      </w:r>
      <w:r w:rsidRPr="00AA78B4">
        <w:rPr>
          <w:rFonts w:ascii="Tahoma" w:hAnsi="Tahoma" w:cs="Tahoma"/>
          <w:i/>
          <w:color w:val="943634" w:themeColor="accent2" w:themeShade="BF"/>
          <w:sz w:val="24"/>
          <w:szCs w:val="24"/>
          <w:lang w:val="vi-VN"/>
        </w:rPr>
        <w:t>phong đại</w:t>
      </w:r>
      <w:r w:rsidRPr="00AA78B4">
        <w:rPr>
          <w:rFonts w:ascii="Tahoma" w:hAnsi="Tahoma" w:cs="Tahoma"/>
          <w:color w:val="002060"/>
          <w:sz w:val="24"/>
          <w:szCs w:val="24"/>
          <w:lang w:val="vi-VN"/>
        </w:rPr>
        <w:t xml:space="preserve"> và vị giác-xúc giác có liên quan đến </w:t>
      </w:r>
      <w:r w:rsidRPr="00AA78B4">
        <w:rPr>
          <w:rFonts w:ascii="Tahoma" w:hAnsi="Tahoma" w:cs="Tahoma"/>
          <w:i/>
          <w:color w:val="002060"/>
          <w:sz w:val="24"/>
          <w:szCs w:val="24"/>
          <w:lang w:val="vi-VN"/>
        </w:rPr>
        <w:t>hành ấm</w:t>
      </w:r>
      <w:r w:rsidRPr="00AA78B4">
        <w:rPr>
          <w:rFonts w:ascii="Tahoma" w:hAnsi="Tahoma" w:cs="Tahoma"/>
          <w:color w:val="002060"/>
          <w:sz w:val="24"/>
          <w:szCs w:val="24"/>
          <w:lang w:val="vi-VN"/>
        </w:rPr>
        <w:t>.</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Hơi thở ngưng, lưỡi thụt ngắn và dày ra, đầu lưỡi hơi cong lên, cuống lưỡi xanh sạm, không còn biết đau nữa.</w:t>
      </w:r>
    </w:p>
    <w:p w:rsidR="00120105" w:rsidRPr="00AA78B4" w:rsidRDefault="00120105" w:rsidP="00120105">
      <w:pPr>
        <w:spacing w:after="12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 Người bệnh có ảo giác thấy ánh nến hay ngọn đèn chao động trước gió.</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 xml:space="preserve">Theo Phật giáo, đây là giai đoạn tương đương với </w:t>
      </w:r>
      <w:r w:rsidRPr="00AA78B4">
        <w:rPr>
          <w:rFonts w:ascii="Tahoma" w:hAnsi="Tahoma" w:cs="Tahoma"/>
          <w:i/>
          <w:color w:val="943634" w:themeColor="accent2" w:themeShade="BF"/>
          <w:sz w:val="24"/>
          <w:szCs w:val="24"/>
          <w:lang w:val="vi-VN"/>
        </w:rPr>
        <w:t>chết lâm sàng</w:t>
      </w:r>
      <w:r w:rsidRPr="00AA78B4">
        <w:rPr>
          <w:rFonts w:ascii="Tahoma" w:hAnsi="Tahoma" w:cs="Tahoma"/>
          <w:color w:val="002060"/>
          <w:sz w:val="24"/>
          <w:szCs w:val="24"/>
          <w:lang w:val="vi-VN"/>
        </w:rPr>
        <w:t xml:space="preserve"> trong y học.</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b/>
          <w:color w:val="002060"/>
          <w:sz w:val="24"/>
          <w:szCs w:val="24"/>
          <w:lang w:val="vi-VN"/>
        </w:rPr>
        <w:t>+</w:t>
      </w: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Giai đoạn</w:t>
      </w:r>
      <w:r w:rsidRPr="00AA78B4">
        <w:rPr>
          <w:rFonts w:ascii="Tahoma" w:hAnsi="Tahoma" w:cs="Tahoma"/>
          <w:i/>
          <w:color w:val="002060"/>
          <w:sz w:val="24"/>
          <w:szCs w:val="24"/>
          <w:lang w:val="vi-VN"/>
        </w:rPr>
        <w:t xml:space="preserve"> 5</w:t>
      </w:r>
      <w:r w:rsidRPr="00AA78B4">
        <w:rPr>
          <w:rFonts w:ascii="Tahoma" w:hAnsi="Tahoma" w:cs="Tahoma"/>
          <w:color w:val="002060"/>
          <w:sz w:val="24"/>
          <w:szCs w:val="24"/>
          <w:lang w:val="vi-VN"/>
        </w:rPr>
        <w:t xml:space="preserve"> :  Có 4 giai đoạn vi tế bên trong trước khi xuất hiện </w:t>
      </w:r>
      <w:r w:rsidRPr="00AA78B4">
        <w:rPr>
          <w:rFonts w:ascii="Tahoma" w:hAnsi="Tahoma" w:cs="Tahoma"/>
          <w:i/>
          <w:color w:val="943634" w:themeColor="accent2" w:themeShade="BF"/>
          <w:sz w:val="24"/>
          <w:szCs w:val="24"/>
          <w:lang w:val="vi-VN"/>
        </w:rPr>
        <w:t>tử tâm</w:t>
      </w:r>
      <w:r w:rsidRPr="00AA78B4">
        <w:rPr>
          <w:rFonts w:ascii="Tahoma" w:hAnsi="Tahoma" w:cs="Tahoma"/>
          <w:color w:val="002060"/>
          <w:sz w:val="24"/>
          <w:szCs w:val="24"/>
          <w:lang w:val="vi-VN"/>
        </w:rPr>
        <w:t xml:space="preserve"> (=</w:t>
      </w:r>
      <w:r w:rsidR="00613F2D">
        <w:rPr>
          <w:rFonts w:ascii="Tahoma" w:hAnsi="Tahoma" w:cs="Tahoma"/>
          <w:color w:val="002060"/>
          <w:sz w:val="24"/>
          <w:szCs w:val="24"/>
          <w:lang w:val="vi-VN"/>
        </w:rPr>
        <w:t xml:space="preserve"> </w:t>
      </w:r>
      <w:r w:rsidRPr="00AA78B4">
        <w:rPr>
          <w:rFonts w:ascii="Tahoma" w:hAnsi="Tahoma" w:cs="Tahoma"/>
          <w:color w:val="002060"/>
          <w:sz w:val="24"/>
          <w:szCs w:val="24"/>
          <w:lang w:val="vi-VN"/>
        </w:rPr>
        <w:t>thân trung ấm), đó là người bệnh có ảo giác xuất hiện một màn ánh sáng tươi màu trắng, rồi màu cam, rồi bóng tối bủa vây và sau cùng là khoảng không vô tận không chút màu sắc nào.</w:t>
      </w:r>
    </w:p>
    <w:p w:rsidR="00120105" w:rsidRPr="00AA78B4" w:rsidRDefault="00120105" w:rsidP="00120105">
      <w:pPr>
        <w:spacing w:after="36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 xml:space="preserve">Theo Phật giáo, đây là giai đoạn tương đương với </w:t>
      </w:r>
      <w:r w:rsidRPr="00AA78B4">
        <w:rPr>
          <w:rFonts w:ascii="Tahoma" w:hAnsi="Tahoma" w:cs="Tahoma"/>
          <w:i/>
          <w:color w:val="943634" w:themeColor="accent2" w:themeShade="BF"/>
          <w:sz w:val="24"/>
          <w:szCs w:val="24"/>
          <w:lang w:val="vi-VN"/>
        </w:rPr>
        <w:t>chết sinh vật</w:t>
      </w:r>
      <w:r w:rsidRPr="00AA78B4">
        <w:rPr>
          <w:rFonts w:ascii="Tahoma" w:hAnsi="Tahoma" w:cs="Tahoma"/>
          <w:color w:val="002060"/>
          <w:sz w:val="24"/>
          <w:szCs w:val="24"/>
          <w:lang w:val="vi-VN"/>
        </w:rPr>
        <w:t xml:space="preserve"> </w:t>
      </w:r>
      <w:r w:rsidR="00613F2D">
        <w:rPr>
          <w:rFonts w:ascii="Tahoma" w:hAnsi="Tahoma" w:cs="Tahoma"/>
          <w:color w:val="002060"/>
          <w:sz w:val="24"/>
          <w:szCs w:val="24"/>
          <w:lang w:val="vi-VN"/>
        </w:rPr>
        <w:t xml:space="preserve"> </w:t>
      </w:r>
      <w:r w:rsidRPr="00AA78B4">
        <w:rPr>
          <w:rFonts w:ascii="Tahoma" w:hAnsi="Tahoma" w:cs="Tahoma"/>
          <w:color w:val="002060"/>
          <w:sz w:val="24"/>
          <w:szCs w:val="24"/>
          <w:lang w:val="vi-VN"/>
        </w:rPr>
        <w:t>trong y học.</w:t>
      </w:r>
    </w:p>
    <w:p w:rsidR="00120105" w:rsidRPr="00AA78B4" w:rsidRDefault="00120105" w:rsidP="00120105">
      <w:pPr>
        <w:spacing w:after="12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r>
      <w:r w:rsidRPr="00AA78B4">
        <w:rPr>
          <w:rFonts w:ascii="Tahoma" w:hAnsi="Tahoma" w:cs="Tahoma"/>
          <w:b/>
          <w:color w:val="632423"/>
          <w:sz w:val="24"/>
          <w:szCs w:val="24"/>
          <w:lang w:val="vi-VN"/>
        </w:rPr>
        <w:t>2) Giai đoạn lâm chung:</w:t>
      </w:r>
      <w:r w:rsidRPr="00AA78B4">
        <w:rPr>
          <w:rFonts w:ascii="Tahoma" w:hAnsi="Tahoma" w:cs="Tahoma"/>
          <w:color w:val="002060"/>
          <w:sz w:val="24"/>
          <w:szCs w:val="24"/>
          <w:lang w:val="vi-VN"/>
        </w:rPr>
        <w:t xml:space="preserve">  Sau khi tứ đại phân ly, </w:t>
      </w:r>
      <w:r w:rsidRPr="00AA78B4">
        <w:rPr>
          <w:rFonts w:ascii="Tahoma" w:hAnsi="Tahoma" w:cs="Tahoma"/>
          <w:i/>
          <w:color w:val="002060"/>
          <w:sz w:val="24"/>
          <w:szCs w:val="24"/>
          <w:lang w:val="vi-VN"/>
        </w:rPr>
        <w:t>tử tâm</w:t>
      </w:r>
      <w:r w:rsidRPr="00AA78B4">
        <w:rPr>
          <w:rFonts w:ascii="Tahoma" w:hAnsi="Tahoma" w:cs="Tahoma"/>
          <w:color w:val="002060"/>
          <w:sz w:val="24"/>
          <w:szCs w:val="24"/>
          <w:lang w:val="vi-VN"/>
        </w:rPr>
        <w:t xml:space="preserve"> (= thân trung ấm : bardo) xuất hiện, có 2 trường hợp tái sinh ngay và 1 trường hợp tiếp tục tồn tại.</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b/>
          <w:color w:val="002060"/>
          <w:sz w:val="24"/>
          <w:szCs w:val="24"/>
          <w:lang w:val="vi-VN"/>
        </w:rPr>
        <w:t>+</w:t>
      </w:r>
      <w:r w:rsidRPr="00AA78B4">
        <w:rPr>
          <w:rFonts w:ascii="Tahoma" w:hAnsi="Tahoma" w:cs="Tahoma"/>
          <w:color w:val="002060"/>
          <w:sz w:val="24"/>
          <w:szCs w:val="24"/>
          <w:lang w:val="vi-VN"/>
        </w:rPr>
        <w:t xml:space="preserve"> Người có ác nghiệp nặng sẽ tái sinh ngay vào </w:t>
      </w:r>
      <w:r w:rsidRPr="00AA78B4">
        <w:rPr>
          <w:rFonts w:ascii="Tahoma" w:hAnsi="Tahoma" w:cs="Tahoma"/>
          <w:i/>
          <w:color w:val="002060"/>
          <w:sz w:val="24"/>
          <w:szCs w:val="24"/>
          <w:lang w:val="vi-VN"/>
        </w:rPr>
        <w:t>cảnh giới địa ngục</w:t>
      </w:r>
      <w:r w:rsidRPr="00AA78B4">
        <w:rPr>
          <w:rFonts w:ascii="Tahoma" w:hAnsi="Tahoma" w:cs="Tahoma"/>
          <w:color w:val="002060"/>
          <w:sz w:val="24"/>
          <w:szCs w:val="24"/>
          <w:lang w:val="vi-VN"/>
        </w:rPr>
        <w:t>.</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b/>
          <w:color w:val="002060"/>
          <w:sz w:val="24"/>
          <w:szCs w:val="24"/>
          <w:lang w:val="vi-VN"/>
        </w:rPr>
        <w:lastRenderedPageBreak/>
        <w:t>+</w:t>
      </w:r>
      <w:r w:rsidRPr="00AA78B4">
        <w:rPr>
          <w:rFonts w:ascii="Tahoma" w:hAnsi="Tahoma" w:cs="Tahoma"/>
          <w:color w:val="002060"/>
          <w:sz w:val="24"/>
          <w:szCs w:val="24"/>
          <w:lang w:val="vi-VN"/>
        </w:rPr>
        <w:t xml:space="preserve"> Người đắc đạo có thể biết trước ngày giờ chết. Vị này có thể vào đại định, nhận được ánh sáng chói lòa tức </w:t>
      </w:r>
      <w:r w:rsidRPr="00AA78B4">
        <w:rPr>
          <w:rFonts w:ascii="Tahoma" w:hAnsi="Tahoma" w:cs="Tahoma"/>
          <w:i/>
          <w:color w:val="002060"/>
          <w:sz w:val="24"/>
          <w:szCs w:val="24"/>
          <w:lang w:val="vi-VN"/>
        </w:rPr>
        <w:t>cảnh giới Phật</w:t>
      </w:r>
      <w:r w:rsidRPr="00AA78B4">
        <w:rPr>
          <w:rFonts w:ascii="Tahoma" w:hAnsi="Tahoma" w:cs="Tahoma"/>
          <w:color w:val="002060"/>
          <w:sz w:val="24"/>
          <w:szCs w:val="24"/>
          <w:lang w:val="vi-VN"/>
        </w:rPr>
        <w:t xml:space="preserve"> (</w:t>
      </w:r>
      <w:r w:rsidR="00613F2D" w:rsidRPr="00AA78B4">
        <w:rPr>
          <w:rFonts w:ascii="Tahoma" w:hAnsi="Tahoma" w:cs="Tahoma"/>
          <w:color w:val="002060"/>
          <w:sz w:val="24"/>
          <w:szCs w:val="24"/>
          <w:lang w:val="vi-VN"/>
        </w:rPr>
        <w:t>S</w:t>
      </w:r>
      <w:r w:rsidR="00613F2D">
        <w:rPr>
          <w:rFonts w:ascii="Tahoma" w:hAnsi="Tahoma" w:cs="Tahoma"/>
          <w:color w:val="002060"/>
          <w:sz w:val="24"/>
          <w:szCs w:val="24"/>
          <w:lang w:val="vi-VN"/>
        </w:rPr>
        <w:t xml:space="preserve">: </w:t>
      </w:r>
      <w:r w:rsidR="00613F2D" w:rsidRPr="00AA78B4">
        <w:rPr>
          <w:rFonts w:ascii="Tahoma" w:hAnsi="Tahoma" w:cs="Tahoma"/>
          <w:color w:val="002060"/>
          <w:sz w:val="24"/>
          <w:szCs w:val="24"/>
          <w:lang w:val="vi-VN"/>
        </w:rPr>
        <w:t>D</w:t>
      </w:r>
      <w:r w:rsidRPr="00AA78B4">
        <w:rPr>
          <w:rFonts w:ascii="Tahoma" w:hAnsi="Tahoma" w:cs="Tahoma"/>
          <w:color w:val="002060"/>
          <w:sz w:val="24"/>
          <w:szCs w:val="24"/>
          <w:lang w:val="vi-VN"/>
        </w:rPr>
        <w:t>armak</w:t>
      </w:r>
      <w:r w:rsidR="00613F2D" w:rsidRPr="00AA78B4">
        <w:rPr>
          <w:rFonts w:ascii="Tahoma" w:hAnsi="Tahoma" w:cs="Tahoma"/>
          <w:color w:val="002060"/>
          <w:sz w:val="24"/>
          <w:szCs w:val="24"/>
          <w:lang w:val="vi-VN"/>
        </w:rPr>
        <w:t>ā</w:t>
      </w:r>
      <w:r w:rsidRPr="00AA78B4">
        <w:rPr>
          <w:rFonts w:ascii="Tahoma" w:hAnsi="Tahoma" w:cs="Tahoma"/>
          <w:color w:val="002060"/>
          <w:sz w:val="24"/>
          <w:szCs w:val="24"/>
          <w:lang w:val="vi-VN"/>
        </w:rPr>
        <w:t>ya</w:t>
      </w:r>
      <w:r w:rsidR="00613F2D">
        <w:rPr>
          <w:rFonts w:ascii="Tahoma" w:hAnsi="Tahoma" w:cs="Tahoma"/>
          <w:color w:val="002060"/>
          <w:sz w:val="24"/>
          <w:szCs w:val="24"/>
          <w:lang w:val="vi-VN"/>
        </w:rPr>
        <w:t xml:space="preserve"> – Pháp thân, là một trong Tam thân</w:t>
      </w:r>
      <w:r w:rsidRPr="00AA78B4">
        <w:rPr>
          <w:rFonts w:ascii="Tahoma" w:hAnsi="Tahoma" w:cs="Tahoma"/>
          <w:color w:val="002060"/>
          <w:sz w:val="24"/>
          <w:szCs w:val="24"/>
          <w:lang w:val="vi-VN"/>
        </w:rPr>
        <w:t xml:space="preserve">) là nơi tái sinh, thời gian nhận ánh sáng tùy sự tu chứng có thể kéo dài đến hơn 4 ngày, kết thúc bằng một thứ khí vàng nhạt tuôn ra </w:t>
      </w:r>
      <w:r w:rsidRPr="00AA78B4">
        <w:rPr>
          <w:rFonts w:ascii="Tahoma" w:hAnsi="Tahoma" w:cs="Tahoma"/>
          <w:color w:val="002060"/>
          <w:sz w:val="24"/>
          <w:szCs w:val="24"/>
          <w:u w:val="single"/>
          <w:lang w:val="vi-VN"/>
        </w:rPr>
        <w:t>thất khiếu</w:t>
      </w:r>
      <w:r w:rsidRPr="00AA78B4">
        <w:rPr>
          <w:rFonts w:ascii="Tahoma" w:hAnsi="Tahoma" w:cs="Tahoma"/>
          <w:color w:val="002060"/>
          <w:sz w:val="24"/>
          <w:szCs w:val="24"/>
          <w:lang w:val="vi-VN"/>
        </w:rPr>
        <w:t xml:space="preserve"> (</w:t>
      </w:r>
      <w:r w:rsidR="00613F2D" w:rsidRPr="00AA78B4">
        <w:rPr>
          <w:rFonts w:ascii="Tahoma" w:hAnsi="Tahoma" w:cs="Tahoma"/>
          <w:color w:val="002060"/>
          <w:sz w:val="24"/>
          <w:szCs w:val="24"/>
          <w:lang w:val="vi-VN"/>
        </w:rPr>
        <w:t>gồm</w:t>
      </w:r>
      <w:r w:rsidR="00613F2D">
        <w:rPr>
          <w:rFonts w:ascii="Tahoma" w:hAnsi="Tahoma" w:cs="Tahoma"/>
          <w:color w:val="002060"/>
          <w:sz w:val="24"/>
          <w:szCs w:val="24"/>
          <w:lang w:val="vi-VN"/>
        </w:rPr>
        <w:t xml:space="preserve"> </w:t>
      </w:r>
      <w:r w:rsidRPr="00AA78B4">
        <w:rPr>
          <w:rFonts w:ascii="Tahoma" w:hAnsi="Tahoma" w:cs="Tahoma"/>
          <w:color w:val="002060"/>
          <w:sz w:val="24"/>
          <w:szCs w:val="24"/>
          <w:lang w:val="vi-VN"/>
        </w:rPr>
        <w:t>2 lỗ mũi, 2 mắt, miệng, đường đại tiện, đường tiểu tiện).</w:t>
      </w:r>
    </w:p>
    <w:p w:rsidR="00120105" w:rsidRPr="00AA78B4" w:rsidRDefault="00120105" w:rsidP="00120105">
      <w:pPr>
        <w:spacing w:after="240" w:line="360" w:lineRule="auto"/>
        <w:ind w:firstLine="720"/>
        <w:jc w:val="both"/>
        <w:rPr>
          <w:rFonts w:ascii="Tahoma" w:hAnsi="Tahoma" w:cs="Tahoma"/>
          <w:color w:val="002060"/>
          <w:sz w:val="24"/>
          <w:szCs w:val="24"/>
          <w:lang w:val="vi-VN"/>
        </w:rPr>
      </w:pPr>
      <w:r w:rsidRPr="00AA78B4">
        <w:rPr>
          <w:rFonts w:ascii="Tahoma" w:hAnsi="Tahoma" w:cs="Tahoma"/>
          <w:b/>
          <w:color w:val="002060"/>
          <w:sz w:val="24"/>
          <w:szCs w:val="24"/>
          <w:lang w:val="vi-VN"/>
        </w:rPr>
        <w:t>+</w:t>
      </w:r>
      <w:r w:rsidRPr="00AA78B4">
        <w:rPr>
          <w:rFonts w:ascii="Tahoma" w:hAnsi="Tahoma" w:cs="Tahoma"/>
          <w:color w:val="002060"/>
          <w:sz w:val="24"/>
          <w:szCs w:val="24"/>
          <w:lang w:val="vi-VN"/>
        </w:rPr>
        <w:t xml:space="preserve"> Đa số chúng sinh cũng nhận được ánh sáng chói lòa này khoảng ½ giờ</w:t>
      </w:r>
      <w:r w:rsidR="00613F2D" w:rsidRPr="00AA78B4">
        <w:rPr>
          <w:rFonts w:ascii="Tahoma" w:hAnsi="Tahoma" w:cs="Tahoma"/>
          <w:color w:val="002060"/>
          <w:sz w:val="24"/>
          <w:szCs w:val="24"/>
          <w:lang w:val="vi-VN"/>
        </w:rPr>
        <w:t>, nhưng do N</w:t>
      </w:r>
      <w:r w:rsidRPr="00AA78B4">
        <w:rPr>
          <w:rFonts w:ascii="Tahoma" w:hAnsi="Tahoma" w:cs="Tahoma"/>
          <w:color w:val="002060"/>
          <w:sz w:val="24"/>
          <w:szCs w:val="24"/>
          <w:lang w:val="vi-VN"/>
        </w:rPr>
        <w:t>ghiệp lực cản mà khởi tâm sợ hãi, nghi ngại không dám nương theo.  Khi ánh sáng mất, số đông thấy tối, mê man bước vào giai đoạn tiếp dẫn.</w:t>
      </w:r>
    </w:p>
    <w:p w:rsidR="00120105" w:rsidRPr="00AA78B4" w:rsidRDefault="00120105" w:rsidP="00120105">
      <w:pPr>
        <w:spacing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r>
      <w:r w:rsidRPr="00AA78B4">
        <w:rPr>
          <w:rFonts w:ascii="Tahoma" w:hAnsi="Tahoma" w:cs="Tahoma"/>
          <w:b/>
          <w:color w:val="632423"/>
          <w:sz w:val="24"/>
          <w:szCs w:val="24"/>
          <w:lang w:val="vi-VN"/>
        </w:rPr>
        <w:t>3) Giai đoạn tiếp dẫn:</w:t>
      </w:r>
      <w:r w:rsidRPr="00AA78B4">
        <w:rPr>
          <w:rFonts w:ascii="Tahoma" w:hAnsi="Tahoma" w:cs="Tahoma"/>
          <w:color w:val="002060"/>
          <w:sz w:val="24"/>
          <w:szCs w:val="24"/>
          <w:lang w:val="vi-VN"/>
        </w:rPr>
        <w:t xml:space="preserve">  Kéo dài khoảng 2 tuần tùy theo phướ</w:t>
      </w:r>
      <w:r w:rsidR="00613F2D" w:rsidRPr="00AA78B4">
        <w:rPr>
          <w:rFonts w:ascii="Tahoma" w:hAnsi="Tahoma" w:cs="Tahoma"/>
          <w:color w:val="002060"/>
          <w:sz w:val="24"/>
          <w:szCs w:val="24"/>
          <w:lang w:val="vi-VN"/>
        </w:rPr>
        <w:t>c duyên, N</w:t>
      </w:r>
      <w:r w:rsidRPr="00AA78B4">
        <w:rPr>
          <w:rFonts w:ascii="Tahoma" w:hAnsi="Tahoma" w:cs="Tahoma"/>
          <w:color w:val="002060"/>
          <w:sz w:val="24"/>
          <w:szCs w:val="24"/>
          <w:lang w:val="vi-VN"/>
        </w:rPr>
        <w:t xml:space="preserve">ghiệp cảm của chúng sinh. Tử tâm là những </w:t>
      </w:r>
      <w:r w:rsidRPr="00AA78B4">
        <w:rPr>
          <w:rFonts w:ascii="Tahoma" w:hAnsi="Tahoma" w:cs="Tahoma"/>
          <w:b/>
          <w:i/>
          <w:color w:val="002060"/>
          <w:lang w:val="vi-VN"/>
        </w:rPr>
        <w:t>ảo tướng</w:t>
      </w:r>
      <w:r w:rsidRPr="00AA78B4">
        <w:rPr>
          <w:rFonts w:ascii="Tahoma" w:hAnsi="Tahoma" w:cs="Tahoma"/>
          <w:color w:val="002060"/>
          <w:sz w:val="24"/>
          <w:szCs w:val="24"/>
          <w:lang w:val="vi-VN"/>
        </w:rPr>
        <w:t xml:space="preserve"> do nghiệp biến hiện ra gồm </w:t>
      </w:r>
      <w:r w:rsidRPr="00AA78B4">
        <w:rPr>
          <w:rFonts w:ascii="Tahoma" w:hAnsi="Tahoma" w:cs="Tahoma"/>
          <w:i/>
          <w:color w:val="002060"/>
          <w:sz w:val="24"/>
          <w:szCs w:val="24"/>
          <w:lang w:val="vi-VN"/>
        </w:rPr>
        <w:t>cảnh giới tái sinh</w:t>
      </w:r>
      <w:r w:rsidRPr="00AA78B4">
        <w:rPr>
          <w:rFonts w:ascii="Tahoma" w:hAnsi="Tahoma" w:cs="Tahoma"/>
          <w:color w:val="002060"/>
          <w:sz w:val="24"/>
          <w:szCs w:val="24"/>
          <w:lang w:val="vi-VN"/>
        </w:rPr>
        <w:t xml:space="preserve">, cùng lúc với </w:t>
      </w:r>
      <w:r w:rsidRPr="00AA78B4">
        <w:rPr>
          <w:rFonts w:ascii="Tahoma" w:hAnsi="Tahoma" w:cs="Tahoma"/>
          <w:i/>
          <w:color w:val="002060"/>
          <w:sz w:val="24"/>
          <w:szCs w:val="24"/>
          <w:lang w:val="vi-VN"/>
        </w:rPr>
        <w:t>cảnh giới của lực tiếp dẫn</w:t>
      </w:r>
      <w:r w:rsidRPr="00AA78B4">
        <w:rPr>
          <w:rFonts w:ascii="Tahoma" w:hAnsi="Tahoma" w:cs="Tahoma"/>
          <w:color w:val="002060"/>
          <w:sz w:val="24"/>
          <w:szCs w:val="24"/>
          <w:lang w:val="vi-VN"/>
        </w:rPr>
        <w:t xml:space="preserve"> mà tâm cần nương theo để giải thoát.</w:t>
      </w:r>
    </w:p>
    <w:p w:rsidR="00120105" w:rsidRPr="00AA78B4" w:rsidRDefault="00120105" w:rsidP="00613F2D">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1</w:t>
      </w:r>
      <w:r w:rsidRPr="00AA78B4">
        <w:rPr>
          <w:rFonts w:ascii="Tahoma" w:hAnsi="Tahoma" w:cs="Tahoma"/>
          <w:color w:val="002060"/>
          <w:sz w:val="24"/>
          <w:szCs w:val="24"/>
          <w:lang w:val="vi-VN"/>
        </w:rPr>
        <w:t xml:space="preserve"> :  </w:t>
      </w:r>
      <w:r w:rsidRPr="00AA78B4">
        <w:rPr>
          <w:rFonts w:ascii="Tahoma" w:hAnsi="Tahoma" w:cs="Tahoma"/>
          <w:color w:val="002060"/>
          <w:sz w:val="24"/>
          <w:szCs w:val="24"/>
          <w:lang w:val="vi-VN"/>
        </w:rPr>
        <w:tab/>
      </w:r>
    </w:p>
    <w:p w:rsidR="00120105" w:rsidRPr="00AA78B4" w:rsidRDefault="00120105" w:rsidP="00120105">
      <w:pPr>
        <w:spacing w:after="0" w:line="360" w:lineRule="auto"/>
        <w:ind w:firstLine="720"/>
        <w:jc w:val="both"/>
        <w:rPr>
          <w:rFonts w:ascii="Tahoma" w:hAnsi="Tahoma" w:cs="Tahoma"/>
          <w:color w:val="632423" w:themeColor="accent2" w:themeShade="80"/>
          <w:sz w:val="24"/>
          <w:szCs w:val="24"/>
          <w:lang w:val="vi-VN"/>
        </w:rPr>
      </w:pP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t xml:space="preserve">- Phật  </w:t>
      </w:r>
      <w:r w:rsidRPr="00AA78B4">
        <w:rPr>
          <w:rFonts w:ascii="Tahoma" w:hAnsi="Tahoma" w:cs="Tahoma"/>
          <w:i/>
          <w:color w:val="002060"/>
          <w:sz w:val="24"/>
          <w:szCs w:val="24"/>
          <w:lang w:val="vi-VN"/>
        </w:rPr>
        <w:t>Vairocana</w:t>
      </w:r>
      <w:r w:rsidRPr="00AA78B4">
        <w:rPr>
          <w:rFonts w:ascii="Tahoma" w:hAnsi="Tahoma" w:cs="Tahoma"/>
          <w:color w:val="002060"/>
          <w:sz w:val="24"/>
          <w:szCs w:val="24"/>
          <w:lang w:val="vi-VN"/>
        </w:rPr>
        <w:t xml:space="preserve">  hiện tướng của  Phật Thích Ca  trên lưng sư tử, chói lòa trên nền trời màu lam </w:t>
      </w:r>
      <w:r w:rsidRPr="00AA78B4">
        <w:rPr>
          <w:rFonts w:ascii="Tahoma" w:hAnsi="Tahoma" w:cs="Tahoma"/>
          <w:b/>
          <w:i/>
          <w:color w:val="632423" w:themeColor="accent2" w:themeShade="80"/>
          <w:lang w:val="vi-VN"/>
        </w:rPr>
        <w:t>tươi</w:t>
      </w:r>
      <w:r w:rsidRPr="00AA78B4">
        <w:rPr>
          <w:rFonts w:ascii="Tahoma" w:hAnsi="Tahoma" w:cs="Tahoma"/>
          <w:color w:val="632423" w:themeColor="accent2" w:themeShade="80"/>
          <w:lang w:val="vi-VN"/>
        </w:rPr>
        <w:t>,</w:t>
      </w:r>
      <w:r w:rsidRPr="00AA78B4">
        <w:rPr>
          <w:rFonts w:ascii="Tahoma" w:hAnsi="Tahoma" w:cs="Tahoma"/>
          <w:color w:val="632423" w:themeColor="accent2" w:themeShade="80"/>
          <w:sz w:val="24"/>
          <w:szCs w:val="24"/>
          <w:lang w:val="vi-VN"/>
        </w:rPr>
        <w:t xml:space="preserve"> </w:t>
      </w:r>
      <w:r w:rsidRPr="00AA78B4">
        <w:rPr>
          <w:rFonts w:ascii="Tahoma" w:hAnsi="Tahoma" w:cs="Tahoma"/>
          <w:color w:val="002060"/>
          <w:sz w:val="24"/>
          <w:szCs w:val="24"/>
          <w:lang w:val="vi-VN"/>
        </w:rPr>
        <w:t xml:space="preserve">đặc trưng cho </w:t>
      </w:r>
      <w:r w:rsidRPr="00AA78B4">
        <w:rPr>
          <w:rFonts w:ascii="Tahoma" w:hAnsi="Tahoma" w:cs="Tahoma"/>
          <w:b/>
          <w:i/>
          <w:color w:val="632423" w:themeColor="accent2" w:themeShade="80"/>
          <w:lang w:val="vi-VN"/>
        </w:rPr>
        <w:t>cảnh giới giải thoát</w:t>
      </w:r>
      <w:r w:rsidRPr="00AA78B4">
        <w:rPr>
          <w:rFonts w:ascii="Tahoma" w:hAnsi="Tahoma" w:cs="Tahoma"/>
          <w:color w:val="632423" w:themeColor="accent2" w:themeShade="80"/>
          <w:sz w:val="24"/>
          <w:szCs w:val="24"/>
          <w:lang w:val="vi-VN"/>
        </w:rPr>
        <w:t>.</w:t>
      </w:r>
    </w:p>
    <w:p w:rsidR="00120105" w:rsidRPr="00AA78B4" w:rsidRDefault="00120105" w:rsidP="00120105">
      <w:pPr>
        <w:spacing w:after="240" w:line="360" w:lineRule="auto"/>
        <w:ind w:firstLine="720"/>
        <w:jc w:val="both"/>
        <w:rPr>
          <w:rFonts w:ascii="Tahoma" w:hAnsi="Tahoma" w:cs="Tahoma"/>
          <w:b/>
          <w:i/>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t xml:space="preserve">- Cảnh vật tươi mát, màu trắng </w:t>
      </w:r>
      <w:r w:rsidRPr="00AA78B4">
        <w:rPr>
          <w:rFonts w:ascii="Tahoma" w:hAnsi="Tahoma" w:cs="Tahoma"/>
          <w:b/>
          <w:i/>
          <w:color w:val="632423" w:themeColor="accent2" w:themeShade="80"/>
          <w:sz w:val="24"/>
          <w:szCs w:val="24"/>
          <w:lang w:val="vi-VN"/>
        </w:rPr>
        <w:t>mờ</w:t>
      </w:r>
      <w:r w:rsidRPr="00AA78B4">
        <w:rPr>
          <w:rFonts w:ascii="Tahoma" w:hAnsi="Tahoma" w:cs="Tahoma"/>
          <w:color w:val="632423" w:themeColor="accent2" w:themeShade="80"/>
          <w:sz w:val="24"/>
          <w:szCs w:val="24"/>
          <w:lang w:val="vi-VN"/>
        </w:rPr>
        <w:t>,</w:t>
      </w:r>
      <w:r w:rsidRPr="00AA78B4">
        <w:rPr>
          <w:rFonts w:ascii="Tahoma" w:hAnsi="Tahoma" w:cs="Tahoma"/>
          <w:color w:val="002060"/>
          <w:sz w:val="24"/>
          <w:szCs w:val="24"/>
          <w:lang w:val="vi-VN"/>
        </w:rPr>
        <w:t xml:space="preserve"> thuộc cõi trời, đặc trưng cho </w:t>
      </w:r>
      <w:r w:rsidRPr="00AA78B4">
        <w:rPr>
          <w:rFonts w:ascii="Tahoma" w:hAnsi="Tahoma" w:cs="Tahoma"/>
          <w:b/>
          <w:i/>
          <w:color w:val="632423" w:themeColor="accent2" w:themeShade="80"/>
          <w:lang w:val="vi-VN"/>
        </w:rPr>
        <w:t>cảnh giới tái sinh</w:t>
      </w:r>
      <w:r w:rsidRPr="00AA78B4">
        <w:rPr>
          <w:rFonts w:ascii="Tahoma" w:hAnsi="Tahoma" w:cs="Tahoma"/>
          <w:b/>
          <w:i/>
          <w:color w:val="002060"/>
          <w:sz w:val="24"/>
          <w:szCs w:val="24"/>
          <w:lang w:val="vi-VN"/>
        </w:rPr>
        <w:t xml:space="preserve">. </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2 </w:t>
      </w:r>
      <w:r w:rsidRPr="00AA78B4">
        <w:rPr>
          <w:rFonts w:ascii="Tahoma" w:hAnsi="Tahoma" w:cs="Tahoma"/>
          <w:color w:val="002060"/>
          <w:sz w:val="24"/>
          <w:szCs w:val="24"/>
          <w:lang w:val="vi-VN"/>
        </w:rPr>
        <w:t>:</w:t>
      </w:r>
      <w:r w:rsidRPr="00AA78B4">
        <w:rPr>
          <w:rFonts w:ascii="Tahoma" w:hAnsi="Tahoma" w:cs="Tahoma"/>
          <w:color w:val="002060"/>
          <w:sz w:val="24"/>
          <w:szCs w:val="24"/>
          <w:lang w:val="vi-VN"/>
        </w:rPr>
        <w:tab/>
      </w:r>
    </w:p>
    <w:p w:rsidR="00120105" w:rsidRPr="00AA78B4" w:rsidRDefault="00120105" w:rsidP="00120105">
      <w:pPr>
        <w:spacing w:after="0" w:line="360" w:lineRule="auto"/>
        <w:ind w:left="720"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Phật  </w:t>
      </w:r>
      <w:r w:rsidRPr="00AA78B4">
        <w:rPr>
          <w:rFonts w:ascii="Tahoma" w:hAnsi="Tahoma" w:cs="Tahoma"/>
          <w:i/>
          <w:color w:val="002060"/>
          <w:sz w:val="24"/>
          <w:szCs w:val="24"/>
          <w:lang w:val="vi-VN"/>
        </w:rPr>
        <w:t>Akshobhya</w:t>
      </w:r>
      <w:r w:rsidRPr="00AA78B4">
        <w:rPr>
          <w:rFonts w:ascii="Tahoma" w:hAnsi="Tahoma" w:cs="Tahoma"/>
          <w:color w:val="002060"/>
          <w:sz w:val="24"/>
          <w:szCs w:val="24"/>
          <w:lang w:val="vi-VN"/>
        </w:rPr>
        <w:t xml:space="preserve">  trên lưng voi, chói lòa trên nền trời trắng tươi.</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r>
      <w:r w:rsidRPr="00AA78B4">
        <w:rPr>
          <w:rFonts w:ascii="Tahoma" w:hAnsi="Tahoma" w:cs="Tahoma"/>
          <w:color w:val="002060"/>
          <w:sz w:val="24"/>
          <w:szCs w:val="24"/>
          <w:lang w:val="vi-VN"/>
        </w:rPr>
        <w:tab/>
        <w:t xml:space="preserve">- Cảnh vật màu </w:t>
      </w:r>
      <w:r w:rsidRPr="00AA78B4">
        <w:rPr>
          <w:rFonts w:ascii="Tahoma" w:hAnsi="Tahoma" w:cs="Tahoma"/>
          <w:i/>
          <w:color w:val="002060"/>
          <w:sz w:val="24"/>
          <w:szCs w:val="24"/>
          <w:lang w:val="vi-VN"/>
        </w:rPr>
        <w:t>khói mờ</w:t>
      </w:r>
      <w:r w:rsidRPr="00AA78B4">
        <w:rPr>
          <w:rFonts w:ascii="Tahoma" w:hAnsi="Tahoma" w:cs="Tahoma"/>
          <w:color w:val="002060"/>
          <w:sz w:val="24"/>
          <w:szCs w:val="24"/>
          <w:lang w:val="vi-VN"/>
        </w:rPr>
        <w:t xml:space="preserve"> của </w:t>
      </w:r>
      <w:r w:rsidRPr="00AA78B4">
        <w:rPr>
          <w:rFonts w:ascii="Tahoma" w:hAnsi="Tahoma" w:cs="Tahoma"/>
          <w:i/>
          <w:color w:val="002060"/>
          <w:sz w:val="24"/>
          <w:szCs w:val="24"/>
          <w:lang w:val="vi-VN"/>
        </w:rPr>
        <w:t>cõi địa ngục</w:t>
      </w:r>
      <w:r w:rsidRPr="00AA78B4">
        <w:rPr>
          <w:rFonts w:ascii="Tahoma" w:hAnsi="Tahoma" w:cs="Tahoma"/>
          <w:color w:val="002060"/>
          <w:sz w:val="24"/>
          <w:szCs w:val="24"/>
          <w:lang w:val="vi-VN"/>
        </w:rPr>
        <w:t>.</w:t>
      </w:r>
    </w:p>
    <w:p w:rsidR="00120105" w:rsidRPr="00AA78B4" w:rsidRDefault="00120105" w:rsidP="00120105">
      <w:pPr>
        <w:spacing w:after="0" w:line="360" w:lineRule="auto"/>
        <w:ind w:left="2342" w:hanging="16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3 </w:t>
      </w:r>
      <w:r w:rsidRPr="00AA78B4">
        <w:rPr>
          <w:rFonts w:ascii="Tahoma" w:hAnsi="Tahoma" w:cs="Tahoma"/>
          <w:color w:val="002060"/>
          <w:sz w:val="24"/>
          <w:szCs w:val="24"/>
          <w:lang w:val="vi-VN"/>
        </w:rPr>
        <w:t xml:space="preserve">:  </w:t>
      </w:r>
    </w:p>
    <w:p w:rsidR="00120105" w:rsidRPr="00AA78B4" w:rsidRDefault="00120105" w:rsidP="00120105">
      <w:pPr>
        <w:spacing w:after="0" w:line="360" w:lineRule="auto"/>
        <w:ind w:left="2342" w:hanging="90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Phật  </w:t>
      </w:r>
      <w:r w:rsidRPr="00AA78B4">
        <w:rPr>
          <w:rFonts w:ascii="Tahoma" w:hAnsi="Tahoma" w:cs="Tahoma"/>
          <w:i/>
          <w:color w:val="002060"/>
          <w:sz w:val="24"/>
          <w:szCs w:val="24"/>
          <w:lang w:val="vi-VN"/>
        </w:rPr>
        <w:t xml:space="preserve">Ratnasambhava </w:t>
      </w:r>
      <w:r w:rsidRPr="00AA78B4">
        <w:rPr>
          <w:rFonts w:ascii="Tahoma" w:hAnsi="Tahoma" w:cs="Tahoma"/>
          <w:color w:val="002060"/>
          <w:sz w:val="24"/>
          <w:szCs w:val="24"/>
          <w:lang w:val="vi-VN"/>
        </w:rPr>
        <w:t xml:space="preserve"> trên lưng ngựa, chói lòa trên nền trời vàng tươi.</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r>
      <w:r w:rsidRPr="00AA78B4">
        <w:rPr>
          <w:rFonts w:ascii="Tahoma" w:hAnsi="Tahoma" w:cs="Tahoma"/>
          <w:color w:val="002060"/>
          <w:sz w:val="24"/>
          <w:szCs w:val="24"/>
          <w:lang w:val="vi-VN"/>
        </w:rPr>
        <w:tab/>
        <w:t xml:space="preserve">- Cảnh vật màu lam mờ của </w:t>
      </w:r>
      <w:r w:rsidRPr="00AA78B4">
        <w:rPr>
          <w:rFonts w:ascii="Tahoma" w:hAnsi="Tahoma" w:cs="Tahoma"/>
          <w:i/>
          <w:color w:val="002060"/>
          <w:sz w:val="24"/>
          <w:szCs w:val="24"/>
          <w:lang w:val="vi-VN"/>
        </w:rPr>
        <w:t>cõi người</w:t>
      </w:r>
      <w:r w:rsidRPr="00AA78B4">
        <w:rPr>
          <w:rFonts w:ascii="Tahoma" w:hAnsi="Tahoma" w:cs="Tahoma"/>
          <w:color w:val="002060"/>
          <w:sz w:val="24"/>
          <w:szCs w:val="24"/>
          <w:lang w:val="vi-VN"/>
        </w:rPr>
        <w:t>.</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4 </w:t>
      </w:r>
      <w:r w:rsidRPr="00AA78B4">
        <w:rPr>
          <w:rFonts w:ascii="Tahoma" w:hAnsi="Tahoma" w:cs="Tahoma"/>
          <w:color w:val="002060"/>
          <w:sz w:val="24"/>
          <w:szCs w:val="24"/>
          <w:lang w:val="vi-VN"/>
        </w:rPr>
        <w:t>:</w:t>
      </w:r>
      <w:r w:rsidRPr="00AA78B4">
        <w:rPr>
          <w:rFonts w:ascii="Tahoma" w:hAnsi="Tahoma" w:cs="Tahoma"/>
          <w:color w:val="002060"/>
          <w:sz w:val="24"/>
          <w:szCs w:val="24"/>
          <w:lang w:val="vi-VN"/>
        </w:rPr>
        <w:tab/>
      </w:r>
    </w:p>
    <w:p w:rsidR="00120105" w:rsidRPr="00AA78B4" w:rsidRDefault="00120105" w:rsidP="00120105">
      <w:pPr>
        <w:spacing w:after="0" w:line="360" w:lineRule="auto"/>
        <w:ind w:left="720"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Phật  </w:t>
      </w:r>
      <w:r w:rsidRPr="00AA78B4">
        <w:rPr>
          <w:rFonts w:ascii="Tahoma" w:hAnsi="Tahoma" w:cs="Tahoma"/>
          <w:i/>
          <w:color w:val="002060"/>
          <w:sz w:val="24"/>
          <w:szCs w:val="24"/>
          <w:lang w:val="vi-VN"/>
        </w:rPr>
        <w:t xml:space="preserve">Amitabha </w:t>
      </w:r>
      <w:r w:rsidRPr="00AA78B4">
        <w:rPr>
          <w:rFonts w:ascii="Tahoma" w:hAnsi="Tahoma" w:cs="Tahoma"/>
          <w:color w:val="002060"/>
          <w:sz w:val="24"/>
          <w:szCs w:val="24"/>
          <w:lang w:val="vi-VN"/>
        </w:rPr>
        <w:t xml:space="preserve"> trên lưng công, chói lòa trên nền trời đỏ tươi.</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r>
      <w:r w:rsidRPr="00AA78B4">
        <w:rPr>
          <w:rFonts w:ascii="Tahoma" w:hAnsi="Tahoma" w:cs="Tahoma"/>
          <w:color w:val="002060"/>
          <w:sz w:val="24"/>
          <w:szCs w:val="24"/>
          <w:lang w:val="vi-VN"/>
        </w:rPr>
        <w:tab/>
        <w:t xml:space="preserve">- Cảnh vật màu </w:t>
      </w:r>
      <w:r w:rsidRPr="00AA78B4">
        <w:rPr>
          <w:rFonts w:ascii="Tahoma" w:hAnsi="Tahoma" w:cs="Tahoma"/>
          <w:i/>
          <w:color w:val="002060"/>
          <w:sz w:val="24"/>
          <w:szCs w:val="24"/>
          <w:lang w:val="vi-VN"/>
        </w:rPr>
        <w:t>vàng mờ</w:t>
      </w:r>
      <w:r w:rsidRPr="00AA78B4">
        <w:rPr>
          <w:rFonts w:ascii="Tahoma" w:hAnsi="Tahoma" w:cs="Tahoma"/>
          <w:color w:val="002060"/>
          <w:sz w:val="24"/>
          <w:szCs w:val="24"/>
          <w:lang w:val="vi-VN"/>
        </w:rPr>
        <w:t xml:space="preserve"> của </w:t>
      </w:r>
      <w:r w:rsidRPr="00AA78B4">
        <w:rPr>
          <w:rFonts w:ascii="Tahoma" w:hAnsi="Tahoma" w:cs="Tahoma"/>
          <w:i/>
          <w:color w:val="002060"/>
          <w:sz w:val="24"/>
          <w:szCs w:val="24"/>
          <w:lang w:val="vi-VN"/>
        </w:rPr>
        <w:t>cõi ngạ quỷ</w:t>
      </w:r>
      <w:r w:rsidRPr="00AA78B4">
        <w:rPr>
          <w:rFonts w:ascii="Tahoma" w:hAnsi="Tahoma" w:cs="Tahoma"/>
          <w:color w:val="002060"/>
          <w:sz w:val="24"/>
          <w:szCs w:val="24"/>
          <w:lang w:val="vi-VN"/>
        </w:rPr>
        <w:t>.</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5</w:t>
      </w:r>
      <w:r w:rsidRPr="00AA78B4">
        <w:rPr>
          <w:rFonts w:ascii="Tahoma" w:hAnsi="Tahoma" w:cs="Tahoma"/>
          <w:color w:val="002060"/>
          <w:sz w:val="24"/>
          <w:szCs w:val="24"/>
          <w:lang w:val="vi-VN"/>
        </w:rPr>
        <w:t xml:space="preserve"> : </w:t>
      </w:r>
      <w:r w:rsidRPr="00AA78B4">
        <w:rPr>
          <w:rFonts w:ascii="Tahoma" w:hAnsi="Tahoma" w:cs="Tahoma"/>
          <w:color w:val="002060"/>
          <w:sz w:val="24"/>
          <w:szCs w:val="24"/>
          <w:lang w:val="vi-VN"/>
        </w:rPr>
        <w:tab/>
      </w:r>
    </w:p>
    <w:p w:rsidR="00120105" w:rsidRPr="00AA78B4" w:rsidRDefault="00120105" w:rsidP="00120105">
      <w:pPr>
        <w:spacing w:after="0" w:line="360" w:lineRule="auto"/>
        <w:ind w:left="720" w:firstLine="720"/>
        <w:jc w:val="both"/>
        <w:rPr>
          <w:rFonts w:ascii="Tahoma" w:hAnsi="Tahoma" w:cs="Tahoma"/>
          <w:color w:val="002060"/>
          <w:sz w:val="24"/>
          <w:szCs w:val="24"/>
          <w:lang w:val="vi-VN"/>
        </w:rPr>
      </w:pPr>
      <w:r w:rsidRPr="00AA78B4">
        <w:rPr>
          <w:rFonts w:ascii="Tahoma" w:hAnsi="Tahoma" w:cs="Tahoma"/>
          <w:color w:val="002060"/>
          <w:sz w:val="24"/>
          <w:szCs w:val="24"/>
          <w:lang w:val="vi-VN"/>
        </w:rPr>
        <w:lastRenderedPageBreak/>
        <w:t xml:space="preserve">- Phật  </w:t>
      </w:r>
      <w:r w:rsidRPr="00AA78B4">
        <w:rPr>
          <w:rFonts w:ascii="Tahoma" w:hAnsi="Tahoma" w:cs="Tahoma"/>
          <w:i/>
          <w:color w:val="002060"/>
          <w:sz w:val="24"/>
          <w:szCs w:val="24"/>
          <w:lang w:val="vi-VN"/>
        </w:rPr>
        <w:t>Amoghasiddhi</w:t>
      </w:r>
      <w:r w:rsidRPr="00AA78B4">
        <w:rPr>
          <w:rFonts w:ascii="Tahoma" w:hAnsi="Tahoma" w:cs="Tahoma"/>
          <w:color w:val="002060"/>
          <w:sz w:val="24"/>
          <w:szCs w:val="24"/>
          <w:lang w:val="vi-VN"/>
        </w:rPr>
        <w:t xml:space="preserve">  trên lưng chim, chói lòa trên nền trời lục tươi.</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r>
      <w:r w:rsidRPr="00AA78B4">
        <w:rPr>
          <w:rFonts w:ascii="Tahoma" w:hAnsi="Tahoma" w:cs="Tahoma"/>
          <w:color w:val="002060"/>
          <w:sz w:val="24"/>
          <w:szCs w:val="24"/>
          <w:lang w:val="vi-VN"/>
        </w:rPr>
        <w:tab/>
        <w:t xml:space="preserve">- Cảnh vật màu đỏ mờ của </w:t>
      </w:r>
      <w:r w:rsidRPr="00AA78B4">
        <w:rPr>
          <w:rFonts w:ascii="Tahoma" w:hAnsi="Tahoma" w:cs="Tahoma"/>
          <w:i/>
          <w:color w:val="002060"/>
          <w:sz w:val="24"/>
          <w:szCs w:val="24"/>
          <w:lang w:val="vi-VN"/>
        </w:rPr>
        <w:t>cõi atula</w:t>
      </w:r>
      <w:r w:rsidRPr="00AA78B4">
        <w:rPr>
          <w:rFonts w:ascii="Tahoma" w:hAnsi="Tahoma" w:cs="Tahoma"/>
          <w:color w:val="002060"/>
          <w:sz w:val="24"/>
          <w:szCs w:val="24"/>
          <w:lang w:val="vi-VN"/>
        </w:rPr>
        <w:t>.</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6 </w:t>
      </w: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r>
    </w:p>
    <w:p w:rsidR="00120105" w:rsidRPr="00AA78B4" w:rsidRDefault="00120105" w:rsidP="00120105">
      <w:pPr>
        <w:spacing w:after="0" w:line="360" w:lineRule="auto"/>
        <w:ind w:left="720"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Tất cả 5 </w:t>
      </w:r>
      <w:r w:rsidRPr="00AA78B4">
        <w:rPr>
          <w:rFonts w:ascii="Tahoma" w:hAnsi="Tahoma" w:cs="Tahoma"/>
          <w:i/>
          <w:color w:val="002060"/>
          <w:sz w:val="24"/>
          <w:szCs w:val="24"/>
          <w:lang w:val="vi-VN"/>
        </w:rPr>
        <w:t>vị Phật có khuôn mặt tịch tĩnh</w:t>
      </w:r>
      <w:r w:rsidRPr="00AA78B4">
        <w:rPr>
          <w:rFonts w:ascii="Tahoma" w:hAnsi="Tahoma" w:cs="Tahoma"/>
          <w:color w:val="002060"/>
          <w:sz w:val="24"/>
          <w:szCs w:val="24"/>
          <w:lang w:val="vi-VN"/>
        </w:rPr>
        <w:t xml:space="preserve"> nói trên đồng xuất hiện.</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r>
      <w:r w:rsidRPr="00AA78B4">
        <w:rPr>
          <w:rFonts w:ascii="Tahoma" w:hAnsi="Tahoma" w:cs="Tahoma"/>
          <w:color w:val="002060"/>
          <w:sz w:val="24"/>
          <w:szCs w:val="24"/>
          <w:lang w:val="vi-VN"/>
        </w:rPr>
        <w:tab/>
        <w:t xml:space="preserve">- Tất cả 5 </w:t>
      </w:r>
      <w:r w:rsidRPr="00AA78B4">
        <w:rPr>
          <w:rFonts w:ascii="Tahoma" w:hAnsi="Tahoma" w:cs="Tahoma"/>
          <w:i/>
          <w:color w:val="002060"/>
          <w:sz w:val="24"/>
          <w:szCs w:val="24"/>
          <w:lang w:val="vi-VN"/>
        </w:rPr>
        <w:t>cảnh giới tái sinh</w:t>
      </w:r>
      <w:r w:rsidRPr="00AA78B4">
        <w:rPr>
          <w:rFonts w:ascii="Tahoma" w:hAnsi="Tahoma" w:cs="Tahoma"/>
          <w:color w:val="002060"/>
          <w:sz w:val="24"/>
          <w:szCs w:val="24"/>
          <w:lang w:val="vi-VN"/>
        </w:rPr>
        <w:t xml:space="preserve"> nói trên đồng xuất hiện.</w:t>
      </w:r>
    </w:p>
    <w:p w:rsidR="00120105" w:rsidRPr="00AA78B4" w:rsidRDefault="00120105" w:rsidP="00120105">
      <w:pPr>
        <w:spacing w:after="0" w:line="360" w:lineRule="auto"/>
        <w:ind w:left="2342" w:hanging="16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7</w:t>
      </w:r>
      <w:r w:rsidRPr="00AA78B4">
        <w:rPr>
          <w:rFonts w:ascii="Tahoma" w:hAnsi="Tahoma" w:cs="Tahoma"/>
          <w:color w:val="002060"/>
          <w:sz w:val="24"/>
          <w:szCs w:val="24"/>
          <w:lang w:val="vi-VN"/>
        </w:rPr>
        <w:t xml:space="preserve">:    </w:t>
      </w:r>
    </w:p>
    <w:p w:rsidR="00120105" w:rsidRPr="00AA78B4" w:rsidRDefault="00120105" w:rsidP="00120105">
      <w:pPr>
        <w:spacing w:after="0" w:line="360" w:lineRule="auto"/>
        <w:ind w:left="2342" w:hanging="90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- 10 vị </w:t>
      </w:r>
      <w:r w:rsidRPr="00AA78B4">
        <w:rPr>
          <w:rFonts w:ascii="Tahoma" w:hAnsi="Tahoma" w:cs="Tahoma"/>
          <w:i/>
          <w:color w:val="002060"/>
          <w:sz w:val="24"/>
          <w:szCs w:val="24"/>
          <w:lang w:val="vi-VN"/>
        </w:rPr>
        <w:t>Bồ Tát tịch nộ</w:t>
      </w:r>
      <w:r w:rsidRPr="00AA78B4">
        <w:rPr>
          <w:rFonts w:ascii="Tahoma" w:hAnsi="Tahoma" w:cs="Tahoma"/>
          <w:color w:val="002060"/>
          <w:sz w:val="24"/>
          <w:szCs w:val="24"/>
          <w:lang w:val="vi-VN"/>
        </w:rPr>
        <w:t xml:space="preserve"> (1/2 tịch tĩnh+1/2 phẫn nộ) tiếp dẫn vào cõi người.</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r>
      <w:r w:rsidRPr="00AA78B4">
        <w:rPr>
          <w:rFonts w:ascii="Tahoma" w:hAnsi="Tahoma" w:cs="Tahoma"/>
          <w:color w:val="002060"/>
          <w:sz w:val="24"/>
          <w:szCs w:val="24"/>
          <w:lang w:val="vi-VN"/>
        </w:rPr>
        <w:tab/>
        <w:t xml:space="preserve">- Cảnh vật màu </w:t>
      </w:r>
      <w:r w:rsidRPr="00AA78B4">
        <w:rPr>
          <w:rFonts w:ascii="Tahoma" w:hAnsi="Tahoma" w:cs="Tahoma"/>
          <w:i/>
          <w:color w:val="002060"/>
          <w:sz w:val="24"/>
          <w:szCs w:val="24"/>
          <w:lang w:val="vi-VN"/>
        </w:rPr>
        <w:t>lục mờ</w:t>
      </w:r>
      <w:r w:rsidRPr="00AA78B4">
        <w:rPr>
          <w:rFonts w:ascii="Tahoma" w:hAnsi="Tahoma" w:cs="Tahoma"/>
          <w:color w:val="002060"/>
          <w:sz w:val="24"/>
          <w:szCs w:val="24"/>
          <w:lang w:val="vi-VN"/>
        </w:rPr>
        <w:t xml:space="preserve"> của </w:t>
      </w:r>
      <w:r w:rsidRPr="00AA78B4">
        <w:rPr>
          <w:rFonts w:ascii="Tahoma" w:hAnsi="Tahoma" w:cs="Tahoma"/>
          <w:i/>
          <w:color w:val="002060"/>
          <w:sz w:val="24"/>
          <w:szCs w:val="24"/>
          <w:lang w:val="vi-VN"/>
        </w:rPr>
        <w:t>cõi súc sanh</w:t>
      </w:r>
      <w:r w:rsidRPr="00AA78B4">
        <w:rPr>
          <w:rFonts w:ascii="Tahoma" w:hAnsi="Tahoma" w:cs="Tahoma"/>
          <w:color w:val="002060"/>
          <w:sz w:val="24"/>
          <w:szCs w:val="24"/>
          <w:lang w:val="vi-VN"/>
        </w:rPr>
        <w:t>.</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8</w:t>
      </w:r>
      <w:r w:rsidRPr="00AA78B4">
        <w:rPr>
          <w:rFonts w:ascii="Tahoma" w:hAnsi="Tahoma" w:cs="Tahoma"/>
          <w:color w:val="002060"/>
          <w:sz w:val="24"/>
          <w:szCs w:val="24"/>
          <w:lang w:val="vi-VN"/>
        </w:rPr>
        <w:t xml:space="preserve"> :    </w:t>
      </w:r>
    </w:p>
    <w:p w:rsidR="00120105" w:rsidRPr="00AA78B4" w:rsidRDefault="00120105" w:rsidP="00120105">
      <w:pPr>
        <w:spacing w:after="24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t xml:space="preserve">- Phật  </w:t>
      </w:r>
      <w:r w:rsidRPr="00AA78B4">
        <w:rPr>
          <w:rFonts w:ascii="Tahoma" w:hAnsi="Tahoma" w:cs="Tahoma"/>
          <w:i/>
          <w:color w:val="002060"/>
          <w:sz w:val="24"/>
          <w:szCs w:val="24"/>
          <w:lang w:val="vi-VN"/>
        </w:rPr>
        <w:t xml:space="preserve">Heruka </w:t>
      </w:r>
      <w:r w:rsidRPr="00AA78B4">
        <w:rPr>
          <w:rFonts w:ascii="Tahoma" w:hAnsi="Tahoma" w:cs="Tahoma"/>
          <w:color w:val="002060"/>
          <w:sz w:val="24"/>
          <w:szCs w:val="24"/>
          <w:lang w:val="vi-VN"/>
        </w:rPr>
        <w:t xml:space="preserve"> (vẻ mặt phẫn nộ) có 3 đầu, 6 tay, 4 chân, màu trắng tươi.  Nếu chúng sinh thuận nương tựa (quy y) sẽ được tiếp dẫn.</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9</w:t>
      </w: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r>
    </w:p>
    <w:p w:rsidR="00120105" w:rsidRPr="00AA78B4" w:rsidRDefault="00120105" w:rsidP="00120105">
      <w:pPr>
        <w:spacing w:after="240" w:line="360" w:lineRule="auto"/>
        <w:ind w:left="720"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Phật  </w:t>
      </w:r>
      <w:r w:rsidRPr="00AA78B4">
        <w:rPr>
          <w:rFonts w:ascii="Tahoma" w:hAnsi="Tahoma" w:cs="Tahoma"/>
          <w:i/>
          <w:color w:val="002060"/>
          <w:sz w:val="24"/>
          <w:szCs w:val="24"/>
          <w:lang w:val="vi-VN"/>
        </w:rPr>
        <w:t>Vajra Heruka</w:t>
      </w:r>
      <w:r w:rsidRPr="00AA78B4">
        <w:rPr>
          <w:rFonts w:ascii="Tahoma" w:hAnsi="Tahoma" w:cs="Tahoma"/>
          <w:color w:val="002060"/>
          <w:sz w:val="24"/>
          <w:szCs w:val="24"/>
          <w:lang w:val="vi-VN"/>
        </w:rPr>
        <w:t xml:space="preserve"> (như Phật Heruka) có màu lam tươi. </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10</w:t>
      </w: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t xml:space="preserve"> </w:t>
      </w:r>
    </w:p>
    <w:p w:rsidR="00120105" w:rsidRPr="00AA78B4" w:rsidRDefault="00120105" w:rsidP="00120105">
      <w:pPr>
        <w:spacing w:after="240" w:line="360" w:lineRule="auto"/>
        <w:ind w:left="720"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Phật  </w:t>
      </w:r>
      <w:r w:rsidRPr="00AA78B4">
        <w:rPr>
          <w:rFonts w:ascii="Tahoma" w:hAnsi="Tahoma" w:cs="Tahoma"/>
          <w:i/>
          <w:color w:val="002060"/>
          <w:sz w:val="24"/>
          <w:szCs w:val="24"/>
          <w:lang w:val="vi-VN"/>
        </w:rPr>
        <w:t>Ratna Heruka</w:t>
      </w:r>
      <w:r w:rsidRPr="00AA78B4">
        <w:rPr>
          <w:rFonts w:ascii="Tahoma" w:hAnsi="Tahoma" w:cs="Tahoma"/>
          <w:color w:val="002060"/>
          <w:sz w:val="24"/>
          <w:szCs w:val="24"/>
          <w:lang w:val="vi-VN"/>
        </w:rPr>
        <w:t xml:space="preserve">  có màu vàng tươi.</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11</w:t>
      </w: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t xml:space="preserve"> </w:t>
      </w:r>
    </w:p>
    <w:p w:rsidR="00120105" w:rsidRPr="00AA78B4" w:rsidRDefault="00120105" w:rsidP="00120105">
      <w:pPr>
        <w:spacing w:after="240" w:line="360" w:lineRule="auto"/>
        <w:ind w:left="720"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Phật  </w:t>
      </w:r>
      <w:r w:rsidRPr="00AA78B4">
        <w:rPr>
          <w:rFonts w:ascii="Tahoma" w:hAnsi="Tahoma" w:cs="Tahoma"/>
          <w:i/>
          <w:color w:val="002060"/>
          <w:sz w:val="24"/>
          <w:szCs w:val="24"/>
          <w:lang w:val="vi-VN"/>
        </w:rPr>
        <w:t>Padma Heruka</w:t>
      </w:r>
      <w:r w:rsidRPr="00AA78B4">
        <w:rPr>
          <w:rFonts w:ascii="Tahoma" w:hAnsi="Tahoma" w:cs="Tahoma"/>
          <w:color w:val="002060"/>
          <w:sz w:val="24"/>
          <w:szCs w:val="24"/>
          <w:lang w:val="vi-VN"/>
        </w:rPr>
        <w:t xml:space="preserve">  có màu đỏ tươi.</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12</w:t>
      </w: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t xml:space="preserve"> </w:t>
      </w:r>
    </w:p>
    <w:p w:rsidR="00120105" w:rsidRPr="00AA78B4" w:rsidRDefault="00120105" w:rsidP="00120105">
      <w:pPr>
        <w:spacing w:after="240" w:line="360" w:lineRule="auto"/>
        <w:ind w:left="720"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Phật  </w:t>
      </w:r>
      <w:r w:rsidRPr="00AA78B4">
        <w:rPr>
          <w:rFonts w:ascii="Tahoma" w:hAnsi="Tahoma" w:cs="Tahoma"/>
          <w:i/>
          <w:color w:val="002060"/>
          <w:sz w:val="24"/>
          <w:szCs w:val="24"/>
          <w:lang w:val="vi-VN"/>
        </w:rPr>
        <w:t>Karma Heruka</w:t>
      </w:r>
      <w:r w:rsidRPr="00AA78B4">
        <w:rPr>
          <w:rFonts w:ascii="Tahoma" w:hAnsi="Tahoma" w:cs="Tahoma"/>
          <w:color w:val="002060"/>
          <w:sz w:val="24"/>
          <w:szCs w:val="24"/>
          <w:lang w:val="vi-VN"/>
        </w:rPr>
        <w:t xml:space="preserve">  có màu lục tươi.</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13</w:t>
      </w: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t xml:space="preserve"> </w:t>
      </w:r>
    </w:p>
    <w:p w:rsidR="00120105" w:rsidRPr="00AA78B4" w:rsidRDefault="00120105" w:rsidP="00120105">
      <w:pPr>
        <w:spacing w:after="24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t xml:space="preserve">- 8 vị  Thiên ở cõi Phật xuất hiện để tiếp dẫn gồm :  </w:t>
      </w:r>
      <w:r w:rsidRPr="00AA78B4">
        <w:rPr>
          <w:rFonts w:ascii="Tahoma" w:hAnsi="Tahoma" w:cs="Tahoma"/>
          <w:i/>
          <w:color w:val="002060"/>
          <w:sz w:val="24"/>
          <w:szCs w:val="24"/>
          <w:lang w:val="vi-VN"/>
        </w:rPr>
        <w:t>Kerima</w:t>
      </w:r>
      <w:r w:rsidRPr="00AA78B4">
        <w:rPr>
          <w:rFonts w:ascii="Tahoma" w:hAnsi="Tahoma" w:cs="Tahoma"/>
          <w:color w:val="002060"/>
          <w:sz w:val="24"/>
          <w:szCs w:val="24"/>
          <w:lang w:val="vi-VN"/>
        </w:rPr>
        <w:t xml:space="preserve"> sắc trắng,</w:t>
      </w:r>
      <w:r w:rsidR="003351D1">
        <w:rPr>
          <w:rFonts w:ascii="Tahoma" w:hAnsi="Tahoma" w:cs="Tahoma"/>
          <w:color w:val="002060"/>
          <w:sz w:val="24"/>
          <w:szCs w:val="24"/>
          <w:lang w:val="vi-VN"/>
        </w:rPr>
        <w:t xml:space="preserve"> </w:t>
      </w:r>
      <w:r w:rsidRPr="00AA78B4">
        <w:rPr>
          <w:rFonts w:ascii="Tahoma" w:hAnsi="Tahoma" w:cs="Tahoma"/>
          <w:i/>
          <w:color w:val="002060"/>
          <w:sz w:val="24"/>
          <w:szCs w:val="24"/>
          <w:lang w:val="vi-VN"/>
        </w:rPr>
        <w:t>Pramoha</w:t>
      </w:r>
      <w:r w:rsidRPr="00AA78B4">
        <w:rPr>
          <w:rFonts w:ascii="Tahoma" w:hAnsi="Tahoma" w:cs="Tahoma"/>
          <w:color w:val="002060"/>
          <w:sz w:val="24"/>
          <w:szCs w:val="24"/>
          <w:lang w:val="vi-VN"/>
        </w:rPr>
        <w:t xml:space="preserve"> sắc đỏ,  </w:t>
      </w:r>
      <w:r w:rsidRPr="00AA78B4">
        <w:rPr>
          <w:rFonts w:ascii="Tahoma" w:hAnsi="Tahoma" w:cs="Tahoma"/>
          <w:i/>
          <w:color w:val="002060"/>
          <w:sz w:val="24"/>
          <w:szCs w:val="24"/>
          <w:lang w:val="vi-VN"/>
        </w:rPr>
        <w:t>Tseurima</w:t>
      </w:r>
      <w:r w:rsidRPr="00AA78B4">
        <w:rPr>
          <w:rFonts w:ascii="Tahoma" w:hAnsi="Tahoma" w:cs="Tahoma"/>
          <w:color w:val="002060"/>
          <w:sz w:val="24"/>
          <w:szCs w:val="24"/>
          <w:lang w:val="vi-VN"/>
        </w:rPr>
        <w:t xml:space="preserve"> sắc vàng,  </w:t>
      </w:r>
      <w:r w:rsidRPr="00AA78B4">
        <w:rPr>
          <w:rFonts w:ascii="Tahoma" w:hAnsi="Tahoma" w:cs="Tahoma"/>
          <w:i/>
          <w:color w:val="002060"/>
          <w:sz w:val="24"/>
          <w:szCs w:val="24"/>
          <w:lang w:val="vi-VN"/>
        </w:rPr>
        <w:t>Petali</w:t>
      </w:r>
      <w:r w:rsidRPr="00AA78B4">
        <w:rPr>
          <w:rFonts w:ascii="Tahoma" w:hAnsi="Tahoma" w:cs="Tahoma"/>
          <w:color w:val="002060"/>
          <w:sz w:val="24"/>
          <w:szCs w:val="24"/>
          <w:lang w:val="vi-VN"/>
        </w:rPr>
        <w:t xml:space="preserve"> </w:t>
      </w:r>
      <w:r w:rsidR="006C6FA6">
        <w:rPr>
          <w:rFonts w:ascii="Tahoma" w:hAnsi="Tahoma" w:cs="Tahoma"/>
          <w:color w:val="002060"/>
          <w:sz w:val="24"/>
          <w:szCs w:val="24"/>
          <w:lang w:val="vi-VN"/>
        </w:rPr>
        <w:t xml:space="preserve"> </w:t>
      </w:r>
      <w:r w:rsidRPr="00AA78B4">
        <w:rPr>
          <w:rFonts w:ascii="Tahoma" w:hAnsi="Tahoma" w:cs="Tahoma"/>
          <w:color w:val="002060"/>
          <w:sz w:val="24"/>
          <w:szCs w:val="24"/>
          <w:lang w:val="vi-VN"/>
        </w:rPr>
        <w:t xml:space="preserve">sắc đen,  Pukkase sắc đỏ, </w:t>
      </w:r>
      <w:r w:rsidRPr="00AA78B4">
        <w:rPr>
          <w:rFonts w:ascii="Tahoma" w:hAnsi="Tahoma" w:cs="Tahoma"/>
          <w:i/>
          <w:color w:val="002060"/>
          <w:sz w:val="24"/>
          <w:szCs w:val="24"/>
          <w:lang w:val="vi-VN"/>
        </w:rPr>
        <w:t>Ghamari</w:t>
      </w:r>
      <w:r w:rsidRPr="00AA78B4">
        <w:rPr>
          <w:rFonts w:ascii="Tahoma" w:hAnsi="Tahoma" w:cs="Tahoma"/>
          <w:color w:val="002060"/>
          <w:sz w:val="24"/>
          <w:szCs w:val="24"/>
          <w:lang w:val="vi-VN"/>
        </w:rPr>
        <w:t xml:space="preserve"> sắc lục,  </w:t>
      </w:r>
      <w:r w:rsidRPr="00AA78B4">
        <w:rPr>
          <w:rFonts w:ascii="Tahoma" w:hAnsi="Tahoma" w:cs="Tahoma"/>
          <w:i/>
          <w:color w:val="002060"/>
          <w:sz w:val="24"/>
          <w:szCs w:val="24"/>
          <w:lang w:val="vi-VN"/>
        </w:rPr>
        <w:t>Tsandhali</w:t>
      </w:r>
      <w:r w:rsidRPr="00AA78B4">
        <w:rPr>
          <w:rFonts w:ascii="Tahoma" w:hAnsi="Tahoma" w:cs="Tahoma"/>
          <w:color w:val="002060"/>
          <w:sz w:val="24"/>
          <w:szCs w:val="24"/>
          <w:lang w:val="vi-VN"/>
        </w:rPr>
        <w:t xml:space="preserve"> sắc vàng lợt, </w:t>
      </w:r>
      <w:r w:rsidRPr="00AA78B4">
        <w:rPr>
          <w:rFonts w:ascii="Tahoma" w:hAnsi="Tahoma" w:cs="Tahoma"/>
          <w:i/>
          <w:color w:val="002060"/>
          <w:sz w:val="24"/>
          <w:szCs w:val="24"/>
          <w:lang w:val="vi-VN"/>
        </w:rPr>
        <w:t xml:space="preserve"> Smasha</w:t>
      </w:r>
      <w:r w:rsidRPr="00AA78B4">
        <w:rPr>
          <w:rFonts w:ascii="Tahoma" w:hAnsi="Tahoma" w:cs="Tahoma"/>
          <w:color w:val="002060"/>
          <w:sz w:val="24"/>
          <w:szCs w:val="24"/>
          <w:lang w:val="vi-VN"/>
        </w:rPr>
        <w:t xml:space="preserve"> sắc lam.</w:t>
      </w:r>
    </w:p>
    <w:p w:rsidR="00120105" w:rsidRPr="00AA78B4" w:rsidRDefault="00120105" w:rsidP="00120105">
      <w:pPr>
        <w:spacing w:after="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w:t>
      </w:r>
      <w:r w:rsidRPr="00AA78B4">
        <w:rPr>
          <w:rFonts w:ascii="Tahoma" w:hAnsi="Tahoma" w:cs="Tahoma"/>
          <w:i/>
          <w:color w:val="002060"/>
          <w:sz w:val="24"/>
          <w:szCs w:val="24"/>
          <w:u w:val="single"/>
          <w:lang w:val="vi-VN"/>
        </w:rPr>
        <w:t>Ngày thứ</w:t>
      </w:r>
      <w:r w:rsidRPr="00AA78B4">
        <w:rPr>
          <w:rFonts w:ascii="Tahoma" w:hAnsi="Tahoma" w:cs="Tahoma"/>
          <w:i/>
          <w:color w:val="002060"/>
          <w:sz w:val="24"/>
          <w:szCs w:val="24"/>
          <w:lang w:val="vi-VN"/>
        </w:rPr>
        <w:t xml:space="preserve"> 14</w:t>
      </w: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r>
    </w:p>
    <w:p w:rsidR="00120105" w:rsidRPr="00AA78B4" w:rsidRDefault="00120105" w:rsidP="00120105">
      <w:pPr>
        <w:spacing w:after="24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lastRenderedPageBreak/>
        <w:t xml:space="preserve"> </w:t>
      </w:r>
      <w:r w:rsidRPr="00AA78B4">
        <w:rPr>
          <w:rFonts w:ascii="Tahoma" w:hAnsi="Tahoma" w:cs="Tahoma"/>
          <w:color w:val="002060"/>
          <w:sz w:val="24"/>
          <w:szCs w:val="24"/>
          <w:lang w:val="vi-VN"/>
        </w:rPr>
        <w:tab/>
        <w:t>- Tất cả chư Phật, chư Bồ Tát đồng xuất hiện để tiếp dẫn. Nếu phát tâm nghi ngại, thân trung ấm sẽ bước sang giai đoạn thuần tái sinh.</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color w:val="632423"/>
          <w:sz w:val="24"/>
          <w:szCs w:val="24"/>
          <w:lang w:val="vi-VN"/>
        </w:rPr>
        <w:t xml:space="preserve"> </w:t>
      </w:r>
      <w:r w:rsidRPr="00AA78B4">
        <w:rPr>
          <w:rFonts w:ascii="Tahoma" w:hAnsi="Tahoma" w:cs="Tahoma"/>
          <w:b/>
          <w:color w:val="632423"/>
          <w:sz w:val="24"/>
          <w:szCs w:val="24"/>
          <w:lang w:val="vi-VN"/>
        </w:rPr>
        <w:t>4) Giai đoạn tái sinh:</w:t>
      </w:r>
      <w:r w:rsidR="003351D1" w:rsidRPr="00AA78B4">
        <w:rPr>
          <w:rFonts w:ascii="Tahoma" w:hAnsi="Tahoma" w:cs="Tahoma"/>
          <w:color w:val="002060"/>
          <w:sz w:val="24"/>
          <w:szCs w:val="24"/>
          <w:lang w:val="vi-VN"/>
        </w:rPr>
        <w:t xml:space="preserve">  Tùy theo N</w:t>
      </w:r>
      <w:r w:rsidRPr="00AA78B4">
        <w:rPr>
          <w:rFonts w:ascii="Tahoma" w:hAnsi="Tahoma" w:cs="Tahoma"/>
          <w:color w:val="002060"/>
          <w:sz w:val="24"/>
          <w:szCs w:val="24"/>
          <w:lang w:val="vi-VN"/>
        </w:rPr>
        <w:t>ghiệp duyên chiêu cảm, tử tâm sẽ biến hiên ra những cảnh tướng thích hợp để nương tựa vào, và sự tái sinh kết thúc.</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Cõi </w:t>
      </w:r>
      <w:r w:rsidRPr="00AA78B4">
        <w:rPr>
          <w:rFonts w:ascii="Tahoma" w:hAnsi="Tahoma" w:cs="Tahoma"/>
          <w:i/>
          <w:color w:val="002060"/>
          <w:sz w:val="24"/>
          <w:szCs w:val="24"/>
          <w:lang w:val="vi-VN"/>
        </w:rPr>
        <w:t>địa ngục</w:t>
      </w:r>
      <w:r w:rsidRPr="00AA78B4">
        <w:rPr>
          <w:rFonts w:ascii="Tahoma" w:hAnsi="Tahoma" w:cs="Tahoma"/>
          <w:color w:val="002060"/>
          <w:sz w:val="24"/>
          <w:szCs w:val="24"/>
          <w:lang w:val="vi-VN"/>
        </w:rPr>
        <w:t xml:space="preserve"> :  </w:t>
      </w:r>
      <w:r w:rsidRPr="00AA78B4">
        <w:rPr>
          <w:rFonts w:ascii="Tahoma" w:hAnsi="Tahoma" w:cs="Tahoma"/>
          <w:color w:val="002060"/>
          <w:sz w:val="24"/>
          <w:szCs w:val="24"/>
          <w:lang w:val="vi-VN"/>
        </w:rPr>
        <w:tab/>
        <w:t>đến nơi có tiếng hát buồn thảm.</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Cõi </w:t>
      </w:r>
      <w:r w:rsidRPr="00AA78B4">
        <w:rPr>
          <w:rFonts w:ascii="Tahoma" w:hAnsi="Tahoma" w:cs="Tahoma"/>
          <w:i/>
          <w:color w:val="002060"/>
          <w:sz w:val="24"/>
          <w:szCs w:val="24"/>
          <w:lang w:val="vi-VN"/>
        </w:rPr>
        <w:t>ngạ quỷ</w:t>
      </w:r>
      <w:r w:rsidRPr="00AA78B4">
        <w:rPr>
          <w:rFonts w:ascii="Tahoma" w:hAnsi="Tahoma" w:cs="Tahoma"/>
          <w:color w:val="002060"/>
          <w:sz w:val="24"/>
          <w:szCs w:val="24"/>
          <w:lang w:val="vi-VN"/>
        </w:rPr>
        <w:t xml:space="preserve"> :   </w:t>
      </w:r>
      <w:r w:rsidRPr="00AA78B4">
        <w:rPr>
          <w:rFonts w:ascii="Tahoma" w:hAnsi="Tahoma" w:cs="Tahoma"/>
          <w:color w:val="002060"/>
          <w:sz w:val="24"/>
          <w:szCs w:val="24"/>
          <w:lang w:val="vi-VN"/>
        </w:rPr>
        <w:tab/>
        <w:t>đến nơi có cây cối khô cằn như sa mạc.</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Cõi </w:t>
      </w:r>
      <w:r w:rsidRPr="00AA78B4">
        <w:rPr>
          <w:rFonts w:ascii="Tahoma" w:hAnsi="Tahoma" w:cs="Tahoma"/>
          <w:i/>
          <w:color w:val="002060"/>
          <w:sz w:val="24"/>
          <w:szCs w:val="24"/>
          <w:lang w:val="vi-VN"/>
        </w:rPr>
        <w:t>súc sanh</w:t>
      </w:r>
      <w:r w:rsidRPr="00AA78B4">
        <w:rPr>
          <w:rFonts w:ascii="Tahoma" w:hAnsi="Tahoma" w:cs="Tahoma"/>
          <w:color w:val="002060"/>
          <w:sz w:val="24"/>
          <w:szCs w:val="24"/>
          <w:lang w:val="vi-VN"/>
        </w:rPr>
        <w:t xml:space="preserve"> :   </w:t>
      </w:r>
      <w:r w:rsidRPr="00AA78B4">
        <w:rPr>
          <w:rFonts w:ascii="Tahoma" w:hAnsi="Tahoma" w:cs="Tahoma"/>
          <w:color w:val="002060"/>
          <w:sz w:val="24"/>
          <w:szCs w:val="24"/>
          <w:lang w:val="vi-VN"/>
        </w:rPr>
        <w:tab/>
        <w:t>đến nơi có hang đá sâu.</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Cõi </w:t>
      </w:r>
      <w:r w:rsidRPr="00AA78B4">
        <w:rPr>
          <w:rFonts w:ascii="Tahoma" w:hAnsi="Tahoma" w:cs="Tahoma"/>
          <w:i/>
          <w:color w:val="002060"/>
          <w:sz w:val="24"/>
          <w:szCs w:val="24"/>
          <w:lang w:val="vi-VN"/>
        </w:rPr>
        <w:t>atula</w:t>
      </w:r>
      <w:r w:rsidRPr="00AA78B4">
        <w:rPr>
          <w:rFonts w:ascii="Tahoma" w:hAnsi="Tahoma" w:cs="Tahoma"/>
          <w:color w:val="002060"/>
          <w:sz w:val="24"/>
          <w:szCs w:val="24"/>
          <w:lang w:val="vi-VN"/>
        </w:rPr>
        <w:t xml:space="preserve"> :         </w:t>
      </w:r>
      <w:r w:rsidRPr="00AA78B4">
        <w:rPr>
          <w:rFonts w:ascii="Tahoma" w:hAnsi="Tahoma" w:cs="Tahoma"/>
          <w:color w:val="002060"/>
          <w:sz w:val="24"/>
          <w:szCs w:val="24"/>
          <w:lang w:val="vi-VN"/>
        </w:rPr>
        <w:tab/>
        <w:t>đến nơi có vườn cây đẹp.</w:t>
      </w:r>
    </w:p>
    <w:p w:rsidR="00120105" w:rsidRPr="00AA78B4" w:rsidRDefault="00120105" w:rsidP="00120105">
      <w:pPr>
        <w:spacing w:after="120"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xml:space="preserve">+ Cõi </w:t>
      </w:r>
      <w:r w:rsidRPr="00AA78B4">
        <w:rPr>
          <w:rFonts w:ascii="Tahoma" w:hAnsi="Tahoma" w:cs="Tahoma"/>
          <w:i/>
          <w:color w:val="002060"/>
          <w:sz w:val="24"/>
          <w:szCs w:val="24"/>
          <w:lang w:val="vi-VN"/>
        </w:rPr>
        <w:t>người</w:t>
      </w: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r>
      <w:r w:rsidRPr="00AA78B4">
        <w:rPr>
          <w:rFonts w:ascii="Tahoma" w:hAnsi="Tahoma" w:cs="Tahoma"/>
          <w:color w:val="002060"/>
          <w:sz w:val="24"/>
          <w:szCs w:val="24"/>
          <w:lang w:val="vi-VN"/>
        </w:rPr>
        <w:tab/>
        <w:t>đến nơi có hai người đang giao hoan.</w:t>
      </w:r>
    </w:p>
    <w:p w:rsidR="00120105" w:rsidRPr="00AA78B4" w:rsidRDefault="00120105" w:rsidP="00120105">
      <w:pPr>
        <w:spacing w:line="360" w:lineRule="auto"/>
        <w:ind w:firstLine="720"/>
        <w:jc w:val="both"/>
        <w:rPr>
          <w:rFonts w:ascii="Tahoma" w:hAnsi="Tahoma" w:cs="Tahoma"/>
          <w:color w:val="002060"/>
          <w:sz w:val="24"/>
          <w:szCs w:val="24"/>
          <w:lang w:val="vi-VN"/>
        </w:rPr>
      </w:pPr>
      <w:r w:rsidRPr="00AA78B4">
        <w:rPr>
          <w:rFonts w:ascii="Tahoma" w:hAnsi="Tahoma" w:cs="Tahoma"/>
          <w:color w:val="002060"/>
          <w:sz w:val="24"/>
          <w:szCs w:val="24"/>
          <w:lang w:val="vi-VN"/>
        </w:rPr>
        <w:t>+ Cõi</w:t>
      </w:r>
      <w:r w:rsidRPr="00AA78B4">
        <w:rPr>
          <w:rFonts w:ascii="Tahoma" w:hAnsi="Tahoma" w:cs="Tahoma"/>
          <w:i/>
          <w:color w:val="002060"/>
          <w:sz w:val="24"/>
          <w:szCs w:val="24"/>
          <w:lang w:val="vi-VN"/>
        </w:rPr>
        <w:t xml:space="preserve"> trời</w:t>
      </w:r>
      <w:r w:rsidRPr="00AA78B4">
        <w:rPr>
          <w:rFonts w:ascii="Tahoma" w:hAnsi="Tahoma" w:cs="Tahoma"/>
          <w:color w:val="002060"/>
          <w:sz w:val="24"/>
          <w:szCs w:val="24"/>
          <w:lang w:val="vi-VN"/>
        </w:rPr>
        <w:t xml:space="preserve"> :</w:t>
      </w:r>
      <w:r w:rsidRPr="00AA78B4">
        <w:rPr>
          <w:rFonts w:ascii="Tahoma" w:hAnsi="Tahoma" w:cs="Tahoma"/>
          <w:color w:val="002060"/>
          <w:sz w:val="24"/>
          <w:szCs w:val="24"/>
          <w:lang w:val="vi-VN"/>
        </w:rPr>
        <w:tab/>
      </w:r>
      <w:r w:rsidRPr="00AA78B4">
        <w:rPr>
          <w:rFonts w:ascii="Tahoma" w:hAnsi="Tahoma" w:cs="Tahoma"/>
          <w:color w:val="002060"/>
          <w:sz w:val="24"/>
          <w:szCs w:val="24"/>
          <w:lang w:val="vi-VN"/>
        </w:rPr>
        <w:tab/>
        <w:t>đến nơi có cảnh đẹp.</w:t>
      </w:r>
    </w:p>
    <w:p w:rsidR="00120105" w:rsidRPr="00AA78B4" w:rsidRDefault="00120105" w:rsidP="00120105">
      <w:pPr>
        <w:spacing w:after="240" w:line="360" w:lineRule="auto"/>
        <w:jc w:val="both"/>
        <w:rPr>
          <w:rFonts w:ascii="Tahoma" w:hAnsi="Tahoma" w:cs="Tahoma"/>
          <w:color w:val="002060"/>
          <w:sz w:val="24"/>
          <w:szCs w:val="24"/>
          <w:lang w:val="vi-VN"/>
        </w:rPr>
      </w:pPr>
      <w:r w:rsidRPr="00AA78B4">
        <w:rPr>
          <w:rFonts w:ascii="Tahoma" w:hAnsi="Tahoma" w:cs="Tahoma"/>
          <w:color w:val="002060"/>
          <w:sz w:val="24"/>
          <w:szCs w:val="24"/>
          <w:lang w:val="vi-VN"/>
        </w:rPr>
        <w:tab/>
        <w:t>Theo trên, sinh tử thư có ý khuyên mọi người nên thực hành tốt đời sống thiện, đời sống theo lẽ thật (chân lý), vượt qua các phân biệt mang tính cố chấp tạ</w:t>
      </w:r>
      <w:r w:rsidR="003351D1" w:rsidRPr="00AA78B4">
        <w:rPr>
          <w:rFonts w:ascii="Tahoma" w:hAnsi="Tahoma" w:cs="Tahoma"/>
          <w:color w:val="002060"/>
          <w:sz w:val="24"/>
          <w:szCs w:val="24"/>
          <w:lang w:val="vi-VN"/>
        </w:rPr>
        <w:t>o N</w:t>
      </w:r>
      <w:r w:rsidRPr="00AA78B4">
        <w:rPr>
          <w:rFonts w:ascii="Tahoma" w:hAnsi="Tahoma" w:cs="Tahoma"/>
          <w:color w:val="002060"/>
          <w:sz w:val="24"/>
          <w:szCs w:val="24"/>
          <w:lang w:val="vi-VN"/>
        </w:rPr>
        <w:t>ghiệp trói buộc trong sinh tử, và trong những giờ phút cuối cuộc đời nên có các thiện tri thức hộ niệm nhắc nhở tỉnh thức cho tử tâm.</w:t>
      </w:r>
    </w:p>
    <w:p w:rsidR="00120105" w:rsidRPr="009B0381"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C20601" w:rsidRDefault="00120105" w:rsidP="00120105">
      <w:pPr>
        <w:spacing w:after="120" w:line="360" w:lineRule="auto"/>
        <w:jc w:val="both"/>
        <w:rPr>
          <w:rFonts w:ascii="Tahoma" w:hAnsi="Tahoma" w:cs="Tahoma"/>
          <w:color w:val="C00000"/>
          <w:sz w:val="28"/>
          <w:szCs w:val="28"/>
        </w:rPr>
      </w:pPr>
      <w:r w:rsidRPr="00C20601">
        <w:rPr>
          <w:rFonts w:ascii="Tahoma" w:hAnsi="Tahoma" w:cs="Tahoma"/>
          <w:b/>
          <w:color w:val="C00000"/>
          <w:sz w:val="28"/>
          <w:szCs w:val="28"/>
        </w:rPr>
        <w:t>Tự do.</w:t>
      </w:r>
    </w:p>
    <w:p w:rsidR="008E2923" w:rsidRPr="00260098" w:rsidRDefault="008E2923" w:rsidP="008E292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8E2923" w:rsidRDefault="008E2923" w:rsidP="008E292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07825">
        <w:rPr>
          <w:rFonts w:ascii="Tahoma" w:hAnsi="Tahoma" w:cs="Tahoma"/>
          <w:b/>
          <w:color w:val="002060"/>
          <w:sz w:val="20"/>
          <w:szCs w:val="20"/>
          <w:lang w:val="vi-VN"/>
        </w:rPr>
        <w:t>Khái niệm về tự do.</w:t>
      </w:r>
    </w:p>
    <w:p w:rsidR="008E2923" w:rsidRPr="002A30FB" w:rsidRDefault="008E2923" w:rsidP="008E292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07825">
        <w:rPr>
          <w:rFonts w:ascii="Tahoma" w:hAnsi="Tahoma" w:cs="Tahoma"/>
          <w:b/>
          <w:color w:val="002060"/>
          <w:sz w:val="20"/>
          <w:szCs w:val="20"/>
          <w:lang w:val="vi-VN"/>
        </w:rPr>
        <w:t>Quan điểm tự do của Triết học chính trị.</w:t>
      </w:r>
    </w:p>
    <w:p w:rsidR="008E2923" w:rsidRDefault="008E2923" w:rsidP="008E2923">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807825">
        <w:rPr>
          <w:rFonts w:ascii="Tahoma" w:hAnsi="Tahoma" w:cs="Tahoma"/>
          <w:b/>
          <w:color w:val="002060"/>
          <w:sz w:val="20"/>
          <w:szCs w:val="20"/>
          <w:lang w:val="vi-VN"/>
        </w:rPr>
        <w:t>Quan điểm tự do của Ki-tô giáo.</w:t>
      </w:r>
    </w:p>
    <w:p w:rsidR="008E2923" w:rsidRPr="008E2923" w:rsidRDefault="008E2923" w:rsidP="008E2923">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807825">
        <w:rPr>
          <w:rFonts w:ascii="Tahoma" w:hAnsi="Tahoma" w:cs="Tahoma"/>
          <w:b/>
          <w:color w:val="002060"/>
          <w:sz w:val="20"/>
          <w:szCs w:val="20"/>
          <w:lang w:val="vi-VN"/>
        </w:rPr>
        <w:t>Quan điểm tự do của Phật giáo.</w:t>
      </w:r>
    </w:p>
    <w:p w:rsidR="00120105" w:rsidRPr="00EE2FF2" w:rsidRDefault="00120105" w:rsidP="00120105">
      <w:pPr>
        <w:spacing w:line="360" w:lineRule="auto"/>
        <w:jc w:val="center"/>
        <w:rPr>
          <w:rFonts w:ascii="Tahoma" w:hAnsi="Tahoma" w:cs="Tahoma"/>
          <w:b/>
          <w:color w:val="0070C0"/>
          <w:sz w:val="24"/>
          <w:szCs w:val="24"/>
        </w:rPr>
      </w:pPr>
      <w:r>
        <w:rPr>
          <w:rFonts w:ascii="Tahoma" w:hAnsi="Tahoma" w:cs="Tahoma"/>
          <w:b/>
          <w:color w:val="0070C0"/>
          <w:sz w:val="28"/>
          <w:szCs w:val="28"/>
        </w:rPr>
        <w:t xml:space="preserve">I. </w:t>
      </w:r>
      <w:r w:rsidRPr="00EE2FF2">
        <w:rPr>
          <w:rFonts w:ascii="Tahoma" w:hAnsi="Tahoma" w:cs="Tahoma"/>
          <w:b/>
          <w:color w:val="0070C0"/>
          <w:sz w:val="28"/>
          <w:szCs w:val="28"/>
        </w:rPr>
        <w:t>Khái niệm về tự do</w:t>
      </w:r>
      <w:r>
        <w:rPr>
          <w:rFonts w:ascii="Tahoma" w:hAnsi="Tahoma" w:cs="Tahoma"/>
          <w:b/>
          <w:color w:val="0070C0"/>
          <w:sz w:val="24"/>
          <w:szCs w:val="24"/>
        </w:rPr>
        <w:t>.</w:t>
      </w:r>
    </w:p>
    <w:p w:rsidR="00120105" w:rsidRDefault="001E1BB3" w:rsidP="00120105">
      <w:pPr>
        <w:spacing w:line="360" w:lineRule="auto"/>
        <w:ind w:right="-90"/>
        <w:jc w:val="center"/>
        <w:rPr>
          <w:rFonts w:ascii="Tahoma" w:hAnsi="Tahoma" w:cs="Tahoma"/>
          <w:sz w:val="24"/>
          <w:szCs w:val="24"/>
        </w:rPr>
      </w:pPr>
      <w:r>
        <w:rPr>
          <w:noProof/>
        </w:rPr>
        <w:lastRenderedPageBreak/>
        <w:drawing>
          <wp:inline distT="0" distB="0" distL="0" distR="0">
            <wp:extent cx="3484880" cy="2145665"/>
            <wp:effectExtent l="19050" t="0" r="1270" b="0"/>
            <wp:docPr id="86" name="Picture 86" descr="danchutu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nchutudo1"/>
                    <pic:cNvPicPr>
                      <a:picLocks noChangeAspect="1" noChangeArrowheads="1"/>
                    </pic:cNvPicPr>
                  </pic:nvPicPr>
                  <pic:blipFill>
                    <a:blip r:embed="rId451" cstate="print"/>
                    <a:srcRect/>
                    <a:stretch>
                      <a:fillRect/>
                    </a:stretch>
                  </pic:blipFill>
                  <pic:spPr bwMode="auto">
                    <a:xfrm>
                      <a:off x="0" y="0"/>
                      <a:ext cx="3484880" cy="2145665"/>
                    </a:xfrm>
                    <a:prstGeom prst="rect">
                      <a:avLst/>
                    </a:prstGeom>
                    <a:noFill/>
                    <a:ln w="9525">
                      <a:noFill/>
                      <a:miter lim="800000"/>
                      <a:headEnd/>
                      <a:tailEnd/>
                    </a:ln>
                  </pic:spPr>
                </pic:pic>
              </a:graphicData>
            </a:graphic>
          </wp:inline>
        </w:drawing>
      </w:r>
    </w:p>
    <w:p w:rsidR="00120105" w:rsidRPr="007174DD" w:rsidRDefault="00120105" w:rsidP="00120105">
      <w:pPr>
        <w:spacing w:line="360" w:lineRule="auto"/>
        <w:ind w:right="-90"/>
        <w:jc w:val="both"/>
        <w:rPr>
          <w:rFonts w:ascii="Tahoma" w:hAnsi="Tahoma" w:cs="Tahoma"/>
          <w:color w:val="002060"/>
          <w:sz w:val="24"/>
          <w:szCs w:val="24"/>
        </w:rPr>
      </w:pPr>
      <w:r>
        <w:rPr>
          <w:rFonts w:ascii="Tahoma" w:hAnsi="Tahoma" w:cs="Tahoma"/>
          <w:sz w:val="24"/>
          <w:szCs w:val="24"/>
        </w:rPr>
        <w:tab/>
      </w:r>
      <w:r w:rsidRPr="007174DD">
        <w:rPr>
          <w:rFonts w:ascii="Tahoma" w:hAnsi="Tahoma" w:cs="Tahoma"/>
          <w:b/>
          <w:color w:val="002060"/>
          <w:sz w:val="24"/>
          <w:szCs w:val="24"/>
        </w:rPr>
        <w:t>Tự do</w:t>
      </w:r>
      <w:r w:rsidRPr="007174DD">
        <w:rPr>
          <w:rFonts w:ascii="Tahoma" w:hAnsi="Tahoma" w:cs="Tahoma"/>
          <w:color w:val="002060"/>
          <w:sz w:val="24"/>
          <w:szCs w:val="24"/>
        </w:rPr>
        <w:t xml:space="preserve"> (</w:t>
      </w:r>
      <w:r w:rsidRPr="007174DD">
        <w:rPr>
          <w:rFonts w:ascii="SimSun" w:eastAsia="SimSun" w:hAnsi="SimSun" w:cs="Tahoma" w:hint="eastAsia"/>
          <w:b/>
          <w:color w:val="002060"/>
          <w:sz w:val="24"/>
          <w:szCs w:val="24"/>
        </w:rPr>
        <w:t>自由</w:t>
      </w:r>
      <w:r w:rsidRPr="007174DD">
        <w:rPr>
          <w:rFonts w:ascii="Tahoma" w:eastAsia="MS Mincho" w:hAnsi="Tahoma" w:cs="Tahoma"/>
          <w:color w:val="002060"/>
          <w:sz w:val="24"/>
          <w:szCs w:val="24"/>
        </w:rPr>
        <w:t xml:space="preserve">;  E: </w:t>
      </w:r>
      <w:r w:rsidRPr="007174DD">
        <w:rPr>
          <w:rFonts w:ascii="Tahoma" w:hAnsi="Tahoma" w:cs="Tahoma"/>
          <w:color w:val="002060"/>
          <w:sz w:val="24"/>
          <w:szCs w:val="24"/>
        </w:rPr>
        <w:t>freedom</w:t>
      </w:r>
      <w:r w:rsidRPr="007174DD">
        <w:rPr>
          <w:rFonts w:ascii="Tahoma" w:eastAsia="MS Mincho" w:hAnsi="Tahoma" w:cs="Tahoma"/>
          <w:color w:val="002060"/>
          <w:sz w:val="24"/>
          <w:szCs w:val="24"/>
        </w:rPr>
        <w:t xml:space="preserve">) </w:t>
      </w:r>
      <w:r w:rsidRPr="007174DD">
        <w:rPr>
          <w:rFonts w:ascii="Tahoma" w:hAnsi="Tahoma" w:cs="Tahoma"/>
          <w:color w:val="002060"/>
          <w:sz w:val="24"/>
          <w:szCs w:val="24"/>
        </w:rPr>
        <w:t>là từ gốc Hán, trong đó:</w:t>
      </w:r>
    </w:p>
    <w:p w:rsidR="00120105" w:rsidRPr="007174DD" w:rsidRDefault="00120105" w:rsidP="00120105">
      <w:pPr>
        <w:spacing w:after="120" w:line="360" w:lineRule="auto"/>
        <w:ind w:right="-91" w:firstLine="720"/>
        <w:jc w:val="both"/>
        <w:rPr>
          <w:rFonts w:ascii="Tahoma" w:hAnsi="Tahoma" w:cs="Tahoma"/>
          <w:color w:val="002060"/>
          <w:sz w:val="24"/>
          <w:szCs w:val="24"/>
        </w:rPr>
      </w:pPr>
      <w:r w:rsidRPr="007174DD">
        <w:rPr>
          <w:rFonts w:ascii="Tahoma" w:hAnsi="Tahoma" w:cs="Tahoma"/>
          <w:i/>
          <w:color w:val="002060"/>
          <w:sz w:val="24"/>
          <w:szCs w:val="24"/>
        </w:rPr>
        <w:t xml:space="preserve">Tự </w:t>
      </w:r>
      <w:r w:rsidRPr="007174DD">
        <w:rPr>
          <w:rFonts w:ascii="Tahoma" w:hAnsi="Tahoma" w:cs="Tahoma"/>
          <w:color w:val="002060"/>
          <w:sz w:val="24"/>
          <w:szCs w:val="24"/>
        </w:rPr>
        <w:t>(</w:t>
      </w:r>
      <w:r w:rsidRPr="007174DD">
        <w:rPr>
          <w:rFonts w:ascii="SimSun" w:eastAsia="SimSun" w:hAnsi="SimSun" w:cs="Tahoma" w:hint="eastAsia"/>
          <w:b/>
          <w:color w:val="002060"/>
          <w:sz w:val="24"/>
          <w:szCs w:val="24"/>
        </w:rPr>
        <w:t>自</w:t>
      </w:r>
      <w:r w:rsidRPr="007174DD">
        <w:rPr>
          <w:rFonts w:ascii="Tahoma" w:eastAsia="MS Mincho" w:hAnsi="Tahoma" w:cs="Tahoma"/>
          <w:color w:val="002060"/>
          <w:sz w:val="24"/>
          <w:szCs w:val="24"/>
        </w:rPr>
        <w:t>)</w:t>
      </w:r>
      <w:r w:rsidRPr="007174DD">
        <w:rPr>
          <w:rFonts w:ascii="Tahoma" w:hAnsi="Tahoma" w:cs="Tahoma"/>
          <w:color w:val="002060"/>
          <w:sz w:val="24"/>
          <w:szCs w:val="24"/>
        </w:rPr>
        <w:t xml:space="preserve">:  Có nghĩa là </w:t>
      </w:r>
      <w:r w:rsidRPr="007174DD">
        <w:rPr>
          <w:rFonts w:ascii="Tahoma" w:hAnsi="Tahoma" w:cs="Tahoma"/>
          <w:i/>
          <w:color w:val="002060"/>
          <w:sz w:val="24"/>
          <w:szCs w:val="24"/>
        </w:rPr>
        <w:t>chính nơi mình</w:t>
      </w:r>
      <w:r w:rsidRPr="007174DD">
        <w:rPr>
          <w:rFonts w:ascii="Tahoma" w:hAnsi="Tahoma" w:cs="Tahoma"/>
          <w:color w:val="002060"/>
          <w:sz w:val="24"/>
          <w:szCs w:val="24"/>
        </w:rPr>
        <w:t xml:space="preserve">.  </w:t>
      </w:r>
    </w:p>
    <w:p w:rsidR="00120105" w:rsidRPr="007174DD" w:rsidRDefault="00120105" w:rsidP="00120105">
      <w:pPr>
        <w:spacing w:after="120" w:line="360" w:lineRule="auto"/>
        <w:ind w:right="-91" w:firstLine="720"/>
        <w:jc w:val="both"/>
        <w:rPr>
          <w:rFonts w:ascii="Tahoma" w:hAnsi="Tahoma" w:cs="Tahoma"/>
          <w:color w:val="002060"/>
          <w:sz w:val="24"/>
          <w:szCs w:val="24"/>
        </w:rPr>
      </w:pPr>
      <w:r w:rsidRPr="007174DD">
        <w:rPr>
          <w:rFonts w:ascii="Tahoma" w:hAnsi="Tahoma" w:cs="Tahoma"/>
          <w:i/>
          <w:color w:val="002060"/>
          <w:sz w:val="24"/>
          <w:szCs w:val="24"/>
        </w:rPr>
        <w:t>Do</w:t>
      </w:r>
      <w:r w:rsidRPr="007174DD">
        <w:rPr>
          <w:rFonts w:ascii="Tahoma" w:hAnsi="Tahoma" w:cs="Tahoma"/>
          <w:b/>
          <w:color w:val="002060"/>
          <w:sz w:val="24"/>
          <w:szCs w:val="24"/>
        </w:rPr>
        <w:t xml:space="preserve"> </w:t>
      </w:r>
      <w:r w:rsidRPr="007174DD">
        <w:rPr>
          <w:rFonts w:ascii="Tahoma" w:hAnsi="Tahoma" w:cs="Tahoma"/>
          <w:color w:val="002060"/>
          <w:sz w:val="24"/>
          <w:szCs w:val="24"/>
        </w:rPr>
        <w:t>(</w:t>
      </w:r>
      <w:r w:rsidRPr="007174DD">
        <w:rPr>
          <w:rFonts w:ascii="SimSun" w:eastAsia="SimSun" w:hAnsi="SimSun" w:cs="Tahoma" w:hint="eastAsia"/>
          <w:b/>
          <w:color w:val="002060"/>
          <w:sz w:val="24"/>
          <w:szCs w:val="24"/>
        </w:rPr>
        <w:t>由</w:t>
      </w:r>
      <w:r w:rsidRPr="007174DD">
        <w:rPr>
          <w:rFonts w:ascii="Tahoma" w:hAnsi="Tahoma" w:cs="Tahoma"/>
          <w:color w:val="002060"/>
          <w:sz w:val="24"/>
          <w:szCs w:val="24"/>
        </w:rPr>
        <w:t xml:space="preserve">):  Có nghĩa là </w:t>
      </w:r>
      <w:r w:rsidRPr="007174DD">
        <w:rPr>
          <w:rFonts w:ascii="Tahoma" w:hAnsi="Tahoma" w:cs="Tahoma"/>
          <w:i/>
          <w:color w:val="002060"/>
          <w:sz w:val="24"/>
          <w:szCs w:val="24"/>
        </w:rPr>
        <w:t>bởi, theo</w:t>
      </w:r>
      <w:r w:rsidRPr="007174DD">
        <w:rPr>
          <w:rFonts w:ascii="Tahoma" w:hAnsi="Tahoma" w:cs="Tahoma"/>
          <w:color w:val="002060"/>
          <w:sz w:val="24"/>
          <w:szCs w:val="24"/>
        </w:rPr>
        <w:t xml:space="preserve">.  </w:t>
      </w:r>
    </w:p>
    <w:p w:rsidR="00120105" w:rsidRPr="007174DD" w:rsidRDefault="00120105" w:rsidP="00120105">
      <w:pPr>
        <w:spacing w:after="120" w:line="360" w:lineRule="auto"/>
        <w:ind w:right="-91" w:firstLine="720"/>
        <w:jc w:val="both"/>
        <w:rPr>
          <w:rFonts w:ascii="Tahoma" w:hAnsi="Tahoma" w:cs="Tahoma"/>
          <w:color w:val="002060"/>
          <w:sz w:val="24"/>
          <w:szCs w:val="24"/>
        </w:rPr>
      </w:pPr>
      <w:r w:rsidRPr="007174DD">
        <w:rPr>
          <w:rFonts w:ascii="Tahoma" w:hAnsi="Tahoma" w:cs="Tahoma"/>
          <w:color w:val="002060"/>
          <w:sz w:val="24"/>
          <w:szCs w:val="24"/>
        </w:rPr>
        <w:t xml:space="preserve">Theo đó, tự do </w:t>
      </w:r>
      <w:r w:rsidR="00AA78B4">
        <w:rPr>
          <w:rFonts w:ascii="Tahoma" w:hAnsi="Tahoma" w:cs="Tahoma"/>
          <w:color w:val="002060"/>
          <w:sz w:val="24"/>
          <w:szCs w:val="24"/>
          <w:lang w:val="vi-VN"/>
        </w:rPr>
        <w:t xml:space="preserve">(= td) </w:t>
      </w:r>
      <w:r w:rsidRPr="007174DD">
        <w:rPr>
          <w:rFonts w:ascii="Tahoma" w:hAnsi="Tahoma" w:cs="Tahoma"/>
          <w:color w:val="002060"/>
          <w:sz w:val="24"/>
          <w:szCs w:val="24"/>
        </w:rPr>
        <w:t>hàm ý nghĩa là thong dong, thoải mái theo ý muốn của mình, không bị bó buộc, kiềm chế, lệ thuộc.  Trong tiếng Anh tự do “freedom”</w:t>
      </w:r>
      <w:r w:rsidRPr="007174DD">
        <w:rPr>
          <w:rFonts w:ascii="Tahoma" w:hAnsi="Tahoma" w:cs="Tahoma"/>
          <w:i/>
          <w:color w:val="002060"/>
          <w:sz w:val="24"/>
          <w:szCs w:val="24"/>
        </w:rPr>
        <w:t xml:space="preserve"> </w:t>
      </w:r>
      <w:r w:rsidRPr="007174DD">
        <w:rPr>
          <w:rFonts w:ascii="Tahoma" w:hAnsi="Tahoma" w:cs="Tahoma"/>
          <w:color w:val="002060"/>
          <w:sz w:val="24"/>
          <w:szCs w:val="24"/>
        </w:rPr>
        <w:t xml:space="preserve"> được giải thích như là  </w:t>
      </w:r>
      <w:r w:rsidRPr="007174DD">
        <w:rPr>
          <w:rFonts w:ascii="Tahoma" w:hAnsi="Tahoma" w:cs="Tahoma"/>
          <w:i/>
          <w:color w:val="002060"/>
          <w:sz w:val="24"/>
          <w:szCs w:val="24"/>
        </w:rPr>
        <w:t>free will</w:t>
      </w:r>
      <w:r w:rsidRPr="007174DD">
        <w:rPr>
          <w:rFonts w:ascii="Tahoma" w:hAnsi="Tahoma" w:cs="Tahoma"/>
          <w:color w:val="002060"/>
          <w:sz w:val="24"/>
          <w:szCs w:val="24"/>
        </w:rPr>
        <w:t>.</w:t>
      </w:r>
    </w:p>
    <w:p w:rsidR="00120105" w:rsidRPr="007174DD" w:rsidRDefault="00120105" w:rsidP="00120105">
      <w:pPr>
        <w:spacing w:line="360" w:lineRule="auto"/>
        <w:ind w:right="-90"/>
        <w:jc w:val="both"/>
        <w:rPr>
          <w:rFonts w:ascii="Tahoma" w:hAnsi="Tahoma" w:cs="Tahoma"/>
          <w:color w:val="002060"/>
          <w:sz w:val="24"/>
          <w:szCs w:val="24"/>
        </w:rPr>
      </w:pPr>
      <w:r w:rsidRPr="007174DD">
        <w:rPr>
          <w:rFonts w:ascii="Tahoma" w:hAnsi="Tahoma" w:cs="Tahoma"/>
          <w:color w:val="002060"/>
          <w:sz w:val="24"/>
          <w:szCs w:val="24"/>
        </w:rPr>
        <w:tab/>
        <w:t>Quan sát một con chim đang được nhốt trong lồng, nếu ta mở cửa lồng thì ngay lập tức con chim sẽ nhanh nhẹn phóng ra ngoài ngay. Hình ảnh này đã nói lên bản tánh của mọi sinh vật là không muốn bị gò bó trong môi trường sống, và tính chất này có lẽ được xem như là khởi điểm của ý niệm tự do.</w:t>
      </w:r>
    </w:p>
    <w:p w:rsidR="00120105" w:rsidRPr="007174DD" w:rsidRDefault="00120105" w:rsidP="00120105">
      <w:pPr>
        <w:spacing w:after="240" w:line="360" w:lineRule="auto"/>
        <w:ind w:right="-91"/>
        <w:jc w:val="both"/>
        <w:rPr>
          <w:rFonts w:ascii="Tahoma" w:hAnsi="Tahoma" w:cs="Tahoma"/>
          <w:color w:val="002060"/>
          <w:sz w:val="24"/>
          <w:szCs w:val="24"/>
        </w:rPr>
      </w:pPr>
      <w:r w:rsidRPr="007174DD">
        <w:rPr>
          <w:rFonts w:ascii="Tahoma" w:hAnsi="Tahoma" w:cs="Tahoma"/>
          <w:color w:val="002060"/>
          <w:sz w:val="24"/>
          <w:szCs w:val="24"/>
        </w:rPr>
        <w:tab/>
        <w:t>Ý niệm tự do từ xưa đến nay khá trừu tượng và phức tạp, và theo như tên gọi của nó thì ý niệm này đã không nằm gọn vào bất cứ khung giá trị nào hình thành từ các nhận thức có điều kiện của con người. Nội dung của ý niệm tự do ngày càng phức tạp với nhiều chi tiết tạo bởi các điều kiện mới trong cuộc sống.</w:t>
      </w:r>
    </w:p>
    <w:p w:rsidR="00120105" w:rsidRPr="00EE2FF2" w:rsidRDefault="001E1BB3" w:rsidP="00120105">
      <w:pPr>
        <w:spacing w:line="240" w:lineRule="auto"/>
        <w:ind w:right="-90"/>
        <w:jc w:val="center"/>
        <w:rPr>
          <w:rFonts w:ascii="Tahoma" w:hAnsi="Tahoma" w:cs="Tahoma"/>
          <w:sz w:val="24"/>
          <w:szCs w:val="24"/>
        </w:rPr>
      </w:pPr>
      <w:r>
        <w:rPr>
          <w:noProof/>
        </w:rPr>
        <w:lastRenderedPageBreak/>
        <w:drawing>
          <wp:inline distT="0" distB="0" distL="0" distR="0">
            <wp:extent cx="2908935" cy="2188845"/>
            <wp:effectExtent l="19050" t="0" r="5715" b="0"/>
            <wp:docPr id="89" name="Picture 89" descr="my_freedom_begins_here_by_celsojunior1%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y_freedom_begins_here_by_celsojunior1%5B1%5D"/>
                    <pic:cNvPicPr>
                      <a:picLocks noChangeAspect="1" noChangeArrowheads="1"/>
                    </pic:cNvPicPr>
                  </pic:nvPicPr>
                  <pic:blipFill>
                    <a:blip r:embed="rId452" cstate="print"/>
                    <a:srcRect/>
                    <a:stretch>
                      <a:fillRect/>
                    </a:stretch>
                  </pic:blipFill>
                  <pic:spPr bwMode="auto">
                    <a:xfrm>
                      <a:off x="0" y="0"/>
                      <a:ext cx="2908935" cy="2188845"/>
                    </a:xfrm>
                    <a:prstGeom prst="rect">
                      <a:avLst/>
                    </a:prstGeom>
                    <a:noFill/>
                    <a:ln w="9525">
                      <a:noFill/>
                      <a:miter lim="800000"/>
                      <a:headEnd/>
                      <a:tailEnd/>
                    </a:ln>
                  </pic:spPr>
                </pic:pic>
              </a:graphicData>
            </a:graphic>
          </wp:inline>
        </w:drawing>
      </w:r>
    </w:p>
    <w:p w:rsidR="00120105" w:rsidRPr="00BE4723" w:rsidRDefault="00BF33A2" w:rsidP="00120105">
      <w:pPr>
        <w:spacing w:line="360" w:lineRule="auto"/>
        <w:ind w:right="-90"/>
        <w:jc w:val="center"/>
        <w:rPr>
          <w:rFonts w:ascii="Tahoma" w:hAnsi="Tahoma" w:cs="Tahoma"/>
          <w:b/>
          <w:color w:val="00B050"/>
        </w:rPr>
      </w:pPr>
      <w:r>
        <w:rPr>
          <w:rFonts w:ascii="Tahoma" w:hAnsi="Tahoma" w:cs="Tahoma"/>
          <w:b/>
          <w:bCs/>
          <w:lang w:val="vi-VN"/>
        </w:rPr>
        <w:t xml:space="preserve">   </w:t>
      </w:r>
      <w:r w:rsidR="00120105" w:rsidRPr="001273D5">
        <w:rPr>
          <w:rFonts w:ascii="Tahoma" w:hAnsi="Tahoma" w:cs="Tahoma"/>
          <w:b/>
          <w:bCs/>
        </w:rPr>
        <w:t>Freedom</w:t>
      </w:r>
      <w:r w:rsidR="00120105" w:rsidRPr="001273D5">
        <w:rPr>
          <w:rFonts w:ascii="Tahoma" w:hAnsi="Tahoma" w:cs="Tahoma"/>
        </w:rPr>
        <w:t> </w:t>
      </w:r>
      <w:r w:rsidR="00120105" w:rsidRPr="001273D5">
        <w:rPr>
          <w:rFonts w:ascii="Tahoma" w:hAnsi="Tahoma" w:cs="Tahoma"/>
          <w:b/>
          <w:color w:val="00B050"/>
        </w:rPr>
        <w:t xml:space="preserve">is a </w:t>
      </w:r>
      <w:r w:rsidR="00120105" w:rsidRPr="001273D5">
        <w:rPr>
          <w:rFonts w:ascii="Tahoma" w:hAnsi="Tahoma" w:cs="Tahoma"/>
          <w:b/>
          <w:color w:val="00B050"/>
          <w:u w:val="single"/>
        </w:rPr>
        <w:t>free will</w:t>
      </w:r>
      <w:r w:rsidR="00120105" w:rsidRPr="001273D5">
        <w:rPr>
          <w:rFonts w:ascii="Tahoma" w:hAnsi="Tahoma" w:cs="Tahoma"/>
          <w:b/>
          <w:color w:val="00B050"/>
        </w:rPr>
        <w:t xml:space="preserve"> of somebody's wants?</w:t>
      </w:r>
    </w:p>
    <w:p w:rsidR="00120105" w:rsidRPr="007174DD" w:rsidRDefault="00120105" w:rsidP="00120105">
      <w:pPr>
        <w:spacing w:line="360" w:lineRule="auto"/>
        <w:ind w:right="-90"/>
        <w:jc w:val="both"/>
        <w:rPr>
          <w:rFonts w:ascii="Tahoma" w:hAnsi="Tahoma" w:cs="Tahoma"/>
          <w:color w:val="002060"/>
          <w:sz w:val="24"/>
          <w:szCs w:val="24"/>
        </w:rPr>
      </w:pPr>
      <w:r w:rsidRPr="00EE2FF2">
        <w:rPr>
          <w:rFonts w:ascii="Tahoma" w:hAnsi="Tahoma" w:cs="Tahoma"/>
          <w:sz w:val="24"/>
          <w:szCs w:val="24"/>
        </w:rPr>
        <w:tab/>
      </w:r>
      <w:r w:rsidRPr="007174DD">
        <w:rPr>
          <w:rFonts w:ascii="Tahoma" w:hAnsi="Tahoma" w:cs="Tahoma"/>
          <w:color w:val="002060"/>
          <w:sz w:val="24"/>
          <w:szCs w:val="24"/>
        </w:rPr>
        <w:t>Nơi đây, chúng ta hãy thử tạm phân tích ý niệm này.</w:t>
      </w:r>
    </w:p>
    <w:p w:rsidR="00120105" w:rsidRPr="007174DD" w:rsidRDefault="00120105" w:rsidP="00120105">
      <w:pPr>
        <w:spacing w:line="360" w:lineRule="auto"/>
        <w:ind w:right="-90"/>
        <w:jc w:val="both"/>
        <w:rPr>
          <w:rFonts w:ascii="Tahoma" w:hAnsi="Tahoma" w:cs="Tahoma"/>
          <w:color w:val="002060"/>
          <w:sz w:val="24"/>
          <w:szCs w:val="24"/>
        </w:rPr>
      </w:pPr>
      <w:r>
        <w:rPr>
          <w:rFonts w:ascii="Tahoma" w:hAnsi="Tahoma" w:cs="Tahoma"/>
          <w:sz w:val="24"/>
          <w:szCs w:val="24"/>
        </w:rPr>
        <w:tab/>
      </w:r>
      <w:r w:rsidRPr="0095010D">
        <w:rPr>
          <w:rFonts w:ascii="Tahoma" w:hAnsi="Tahoma" w:cs="Tahoma"/>
          <w:b/>
          <w:color w:val="632423" w:themeColor="accent2" w:themeShade="80"/>
          <w:sz w:val="24"/>
          <w:szCs w:val="24"/>
        </w:rPr>
        <w:t>1) Chủ thể tự do</w:t>
      </w:r>
      <w:r w:rsidRPr="0095010D">
        <w:rPr>
          <w:rFonts w:ascii="Tahoma" w:hAnsi="Tahoma" w:cs="Tahoma"/>
          <w:color w:val="632423" w:themeColor="accent2" w:themeShade="80"/>
          <w:sz w:val="24"/>
          <w:szCs w:val="24"/>
        </w:rPr>
        <w:t>:</w:t>
      </w:r>
      <w:r w:rsidRPr="00EE2FF2">
        <w:rPr>
          <w:rFonts w:ascii="Tahoma" w:hAnsi="Tahoma" w:cs="Tahoma"/>
          <w:sz w:val="24"/>
          <w:szCs w:val="24"/>
        </w:rPr>
        <w:t xml:space="preserve">  </w:t>
      </w:r>
      <w:r w:rsidRPr="007174DD">
        <w:rPr>
          <w:rFonts w:ascii="Tahoma" w:hAnsi="Tahoma" w:cs="Tahoma"/>
          <w:color w:val="002060"/>
          <w:sz w:val="24"/>
          <w:szCs w:val="24"/>
        </w:rPr>
        <w:t>Con người được đặc trưng bằng 3 chủ thể sau :</w:t>
      </w:r>
    </w:p>
    <w:p w:rsidR="00120105" w:rsidRPr="007174DD" w:rsidRDefault="00120105" w:rsidP="00120105">
      <w:pPr>
        <w:spacing w:line="360" w:lineRule="auto"/>
        <w:ind w:right="-90"/>
        <w:jc w:val="both"/>
        <w:rPr>
          <w:rFonts w:ascii="Tahoma" w:hAnsi="Tahoma" w:cs="Tahoma"/>
          <w:b/>
          <w:color w:val="002060"/>
        </w:rPr>
      </w:pPr>
      <w:r w:rsidRPr="007174DD">
        <w:rPr>
          <w:rFonts w:ascii="Tahoma" w:hAnsi="Tahoma" w:cs="Tahoma"/>
          <w:color w:val="002060"/>
          <w:sz w:val="24"/>
          <w:szCs w:val="24"/>
        </w:rPr>
        <w:tab/>
      </w:r>
      <w:r w:rsidRPr="007174DD">
        <w:rPr>
          <w:rFonts w:ascii="Tahoma" w:hAnsi="Tahoma" w:cs="Tahoma"/>
          <w:color w:val="002060"/>
          <w:sz w:val="24"/>
          <w:szCs w:val="24"/>
        </w:rPr>
        <w:tab/>
        <w:t xml:space="preserve">           </w:t>
      </w:r>
      <w:r w:rsidRPr="007174DD">
        <w:rPr>
          <w:rFonts w:ascii="Tahoma" w:hAnsi="Tahoma" w:cs="Tahoma"/>
          <w:b/>
          <w:color w:val="002060"/>
        </w:rPr>
        <w:t>+  Cá thể       +  Đoàn thể      +  Quốc thể.</w:t>
      </w:r>
    </w:p>
    <w:p w:rsidR="00120105" w:rsidRPr="007174DD" w:rsidRDefault="00120105" w:rsidP="00120105">
      <w:pPr>
        <w:spacing w:after="240" w:line="360" w:lineRule="auto"/>
        <w:ind w:right="-91"/>
        <w:jc w:val="both"/>
        <w:rPr>
          <w:rFonts w:ascii="Tahoma" w:hAnsi="Tahoma" w:cs="Tahoma"/>
          <w:color w:val="002060"/>
          <w:sz w:val="24"/>
          <w:szCs w:val="24"/>
        </w:rPr>
      </w:pPr>
      <w:r w:rsidRPr="007174DD">
        <w:rPr>
          <w:rFonts w:ascii="Tahoma" w:hAnsi="Tahoma" w:cs="Tahoma"/>
          <w:color w:val="002060"/>
          <w:sz w:val="24"/>
          <w:szCs w:val="24"/>
        </w:rPr>
        <w:tab/>
        <w:t>Do con người biểu hiện sự sống của mình nơi thân-khẩu-ý, nên nơi từng chủ thể cũng thể hiện đầy đủ một cách sống động các yếu tố này. Vì vậy, ý niệm tự do hẳn cũng gắn liền không ngoài chúng.</w:t>
      </w:r>
    </w:p>
    <w:p w:rsidR="00120105" w:rsidRPr="0095010D" w:rsidRDefault="00120105" w:rsidP="00120105">
      <w:pPr>
        <w:spacing w:after="120" w:line="360" w:lineRule="auto"/>
        <w:ind w:right="-91"/>
        <w:jc w:val="both"/>
        <w:rPr>
          <w:rFonts w:ascii="Tahoma" w:hAnsi="Tahoma" w:cs="Tahoma"/>
          <w:color w:val="632423" w:themeColor="accent2" w:themeShade="80"/>
          <w:sz w:val="24"/>
          <w:szCs w:val="24"/>
        </w:rPr>
      </w:pPr>
      <w:r w:rsidRPr="00EE2FF2">
        <w:rPr>
          <w:rFonts w:ascii="Tahoma" w:hAnsi="Tahoma" w:cs="Tahoma"/>
          <w:sz w:val="24"/>
          <w:szCs w:val="24"/>
        </w:rPr>
        <w:tab/>
      </w:r>
      <w:r w:rsidRPr="0095010D">
        <w:rPr>
          <w:rFonts w:ascii="Tahoma" w:hAnsi="Tahoma" w:cs="Tahoma"/>
          <w:b/>
          <w:color w:val="632423" w:themeColor="accent2" w:themeShade="80"/>
          <w:sz w:val="24"/>
          <w:szCs w:val="24"/>
        </w:rPr>
        <w:t>2)  Phân loại tư do</w:t>
      </w:r>
      <w:r>
        <w:rPr>
          <w:rFonts w:ascii="Tahoma" w:hAnsi="Tahoma" w:cs="Tahoma"/>
          <w:color w:val="632423" w:themeColor="accent2" w:themeShade="80"/>
          <w:sz w:val="24"/>
          <w:szCs w:val="24"/>
        </w:rPr>
        <w:t>.</w:t>
      </w:r>
      <w:r w:rsidRPr="0095010D">
        <w:rPr>
          <w:rFonts w:ascii="Tahoma" w:hAnsi="Tahoma" w:cs="Tahoma"/>
          <w:color w:val="632423" w:themeColor="accent2" w:themeShade="80"/>
          <w:sz w:val="24"/>
          <w:szCs w:val="24"/>
        </w:rPr>
        <w:t xml:space="preserve"> </w:t>
      </w:r>
    </w:p>
    <w:p w:rsidR="00120105" w:rsidRPr="007174DD" w:rsidRDefault="00120105" w:rsidP="00120105">
      <w:pPr>
        <w:spacing w:line="360" w:lineRule="auto"/>
        <w:ind w:right="-90"/>
        <w:jc w:val="both"/>
        <w:rPr>
          <w:rFonts w:ascii="Tahoma" w:hAnsi="Tahoma" w:cs="Tahoma"/>
          <w:color w:val="002060"/>
          <w:sz w:val="24"/>
          <w:szCs w:val="24"/>
        </w:rPr>
      </w:pPr>
      <w:r w:rsidRPr="00EE2FF2">
        <w:rPr>
          <w:rFonts w:ascii="Tahoma" w:hAnsi="Tahoma" w:cs="Tahoma"/>
          <w:sz w:val="24"/>
          <w:szCs w:val="24"/>
        </w:rPr>
        <w:tab/>
      </w:r>
      <w:r w:rsidRPr="007174DD">
        <w:rPr>
          <w:rFonts w:ascii="Tahoma" w:hAnsi="Tahoma" w:cs="Tahoma"/>
          <w:color w:val="002060"/>
          <w:sz w:val="24"/>
          <w:szCs w:val="24"/>
        </w:rPr>
        <w:t>Ý niệm tự do nơi thân-khẩu-ý có thể cho phép chúng ta phân loại thành 3 nhóm tự do, mỗi  nhóm bao gồm nhiều loại tự do theo hành động tương ứng.</w:t>
      </w:r>
    </w:p>
    <w:p w:rsidR="00120105" w:rsidRPr="007174DD" w:rsidRDefault="00120105" w:rsidP="00120105">
      <w:pPr>
        <w:spacing w:after="120" w:line="360" w:lineRule="auto"/>
        <w:ind w:right="-91"/>
        <w:jc w:val="both"/>
        <w:rPr>
          <w:rFonts w:ascii="Tahoma" w:hAnsi="Tahoma" w:cs="Tahoma"/>
          <w:color w:val="002060"/>
          <w:sz w:val="24"/>
          <w:szCs w:val="24"/>
        </w:rPr>
      </w:pPr>
      <w:r w:rsidRPr="007174DD">
        <w:rPr>
          <w:rFonts w:ascii="Tahoma" w:hAnsi="Tahoma" w:cs="Tahoma"/>
          <w:color w:val="002060"/>
          <w:sz w:val="24"/>
          <w:szCs w:val="24"/>
        </w:rPr>
        <w:tab/>
        <w:t xml:space="preserve">1/. </w:t>
      </w:r>
      <w:r w:rsidRPr="007174DD">
        <w:rPr>
          <w:rFonts w:ascii="Tahoma" w:hAnsi="Tahoma" w:cs="Tahoma"/>
          <w:b/>
          <w:i/>
          <w:color w:val="002060"/>
          <w:sz w:val="24"/>
          <w:szCs w:val="24"/>
        </w:rPr>
        <w:t>Nhóm tự do thân</w:t>
      </w:r>
      <w:r w:rsidRPr="007174DD">
        <w:rPr>
          <w:rFonts w:ascii="Tahoma" w:hAnsi="Tahoma" w:cs="Tahoma"/>
          <w:color w:val="002060"/>
          <w:sz w:val="24"/>
          <w:szCs w:val="24"/>
        </w:rPr>
        <w:t xml:space="preserve"> :  thường được gọi là </w:t>
      </w:r>
      <w:r w:rsidRPr="007174DD">
        <w:rPr>
          <w:rFonts w:ascii="Tahoma" w:hAnsi="Tahoma" w:cs="Tahoma"/>
          <w:i/>
          <w:color w:val="002060"/>
          <w:sz w:val="24"/>
          <w:szCs w:val="24"/>
        </w:rPr>
        <w:t>tự do sinh hoạt</w:t>
      </w:r>
      <w:r w:rsidRPr="007174DD">
        <w:rPr>
          <w:rFonts w:ascii="Tahoma" w:hAnsi="Tahoma" w:cs="Tahoma"/>
          <w:color w:val="002060"/>
          <w:sz w:val="24"/>
          <w:szCs w:val="24"/>
        </w:rPr>
        <w:t xml:space="preserve"> ( sinh : sống;  hoạt : động ), nói lên những ý niệm tự do thể hiện sự vận động, sự làm việc…của hiện thân, gồm nơi :</w:t>
      </w:r>
    </w:p>
    <w:p w:rsidR="00120105" w:rsidRPr="007174DD" w:rsidRDefault="00120105" w:rsidP="00120105">
      <w:pPr>
        <w:spacing w:after="120" w:line="360" w:lineRule="auto"/>
        <w:ind w:right="-91"/>
        <w:jc w:val="both"/>
        <w:rPr>
          <w:rFonts w:ascii="Tahoma" w:hAnsi="Tahoma" w:cs="Tahoma"/>
          <w:color w:val="002060"/>
          <w:sz w:val="24"/>
          <w:szCs w:val="24"/>
        </w:rPr>
      </w:pPr>
      <w:r w:rsidRPr="007174DD">
        <w:rPr>
          <w:rFonts w:ascii="Tahoma" w:hAnsi="Tahoma" w:cs="Tahoma"/>
          <w:color w:val="002060"/>
          <w:sz w:val="24"/>
          <w:szCs w:val="24"/>
        </w:rPr>
        <w:tab/>
        <w:t xml:space="preserve">- Cá thể : Như  </w:t>
      </w:r>
      <w:r w:rsidRPr="007174DD">
        <w:rPr>
          <w:rFonts w:ascii="Tahoma" w:hAnsi="Tahoma" w:cs="Tahoma"/>
          <w:i/>
          <w:color w:val="002060"/>
          <w:sz w:val="24"/>
          <w:szCs w:val="24"/>
        </w:rPr>
        <w:t>td di trú,  td cư trú,  td tị nạn,  td quốc tịch,  td tài sản,  td học tập, td làm việc,  td sức khỏe,  td an toàn thân thể</w:t>
      </w:r>
      <w:r w:rsidRPr="007174DD">
        <w:rPr>
          <w:rFonts w:ascii="Tahoma" w:hAnsi="Tahoma" w:cs="Tahoma"/>
          <w:color w:val="002060"/>
          <w:sz w:val="24"/>
          <w:szCs w:val="24"/>
        </w:rPr>
        <w:t xml:space="preserve"> ( không bị nô lệ hay tra tấn ),  </w:t>
      </w:r>
      <w:r w:rsidRPr="007174DD">
        <w:rPr>
          <w:rFonts w:ascii="Tahoma" w:hAnsi="Tahoma" w:cs="Tahoma"/>
          <w:i/>
          <w:color w:val="002060"/>
          <w:sz w:val="24"/>
          <w:szCs w:val="24"/>
        </w:rPr>
        <w:t>td kết hôn</w:t>
      </w:r>
      <w:r w:rsidR="00AA78B4">
        <w:rPr>
          <w:rFonts w:ascii="Tahoma" w:hAnsi="Tahoma" w:cs="Tahoma"/>
          <w:color w:val="002060"/>
          <w:sz w:val="24"/>
          <w:szCs w:val="24"/>
        </w:rPr>
        <w:t xml:space="preserve"> (</w:t>
      </w:r>
      <w:r w:rsidRPr="007174DD">
        <w:rPr>
          <w:rFonts w:ascii="Tahoma" w:hAnsi="Tahoma" w:cs="Tahoma"/>
          <w:color w:val="002060"/>
          <w:sz w:val="24"/>
          <w:szCs w:val="24"/>
        </w:rPr>
        <w:t>kể cả không bị phân biệt màu da, chủng tộ</w:t>
      </w:r>
      <w:r w:rsidR="00AA78B4">
        <w:rPr>
          <w:rFonts w:ascii="Tahoma" w:hAnsi="Tahoma" w:cs="Tahoma"/>
          <w:color w:val="002060"/>
          <w:sz w:val="24"/>
          <w:szCs w:val="24"/>
        </w:rPr>
        <w:t>c</w:t>
      </w:r>
      <w:r w:rsidRPr="007174DD">
        <w:rPr>
          <w:rFonts w:ascii="Tahoma" w:hAnsi="Tahoma" w:cs="Tahoma"/>
          <w:color w:val="002060"/>
          <w:sz w:val="24"/>
          <w:szCs w:val="24"/>
        </w:rPr>
        <w:t xml:space="preserve">),  </w:t>
      </w:r>
      <w:r w:rsidRPr="007174DD">
        <w:rPr>
          <w:rFonts w:ascii="Tahoma" w:hAnsi="Tahoma" w:cs="Tahoma"/>
          <w:i/>
          <w:color w:val="002060"/>
          <w:sz w:val="24"/>
          <w:szCs w:val="24"/>
        </w:rPr>
        <w:t>td tính dục</w:t>
      </w:r>
      <w:r w:rsidR="00AA78B4">
        <w:rPr>
          <w:rFonts w:ascii="Tahoma" w:hAnsi="Tahoma" w:cs="Tahoma"/>
          <w:color w:val="002060"/>
          <w:sz w:val="24"/>
          <w:szCs w:val="24"/>
        </w:rPr>
        <w:t xml:space="preserve"> (</w:t>
      </w:r>
      <w:r w:rsidRPr="007174DD">
        <w:rPr>
          <w:rFonts w:ascii="Tahoma" w:hAnsi="Tahoma" w:cs="Tahoma"/>
          <w:color w:val="002060"/>
          <w:sz w:val="24"/>
          <w:szCs w:val="24"/>
        </w:rPr>
        <w:t>kể cả sự đồng ý hay không đồng ý nơi vợ chồ</w:t>
      </w:r>
      <w:r w:rsidR="00AA78B4">
        <w:rPr>
          <w:rFonts w:ascii="Tahoma" w:hAnsi="Tahoma" w:cs="Tahoma"/>
          <w:color w:val="002060"/>
          <w:sz w:val="24"/>
          <w:szCs w:val="24"/>
        </w:rPr>
        <w:t>ng</w:t>
      </w:r>
      <w:r w:rsidRPr="007174DD">
        <w:rPr>
          <w:rFonts w:ascii="Tahoma" w:hAnsi="Tahoma" w:cs="Tahoma"/>
          <w:color w:val="002060"/>
          <w:sz w:val="24"/>
          <w:szCs w:val="24"/>
        </w:rPr>
        <w:t xml:space="preserve">),  </w:t>
      </w:r>
      <w:r w:rsidRPr="007174DD">
        <w:rPr>
          <w:rFonts w:ascii="Tahoma" w:hAnsi="Tahoma" w:cs="Tahoma"/>
          <w:i/>
          <w:color w:val="002060"/>
          <w:sz w:val="24"/>
          <w:szCs w:val="24"/>
        </w:rPr>
        <w:t>td gia nhập hội đoàn,  td ứng cử,  td bầu cử</w:t>
      </w:r>
      <w:r w:rsidRPr="007174DD">
        <w:rPr>
          <w:rFonts w:ascii="Tahoma" w:hAnsi="Tahoma" w:cs="Tahoma"/>
          <w:color w:val="002060"/>
          <w:sz w:val="24"/>
          <w:szCs w:val="24"/>
        </w:rPr>
        <w:t xml:space="preserve"> …</w:t>
      </w:r>
    </w:p>
    <w:p w:rsidR="00120105" w:rsidRPr="007174DD" w:rsidRDefault="00120105" w:rsidP="00120105">
      <w:pPr>
        <w:spacing w:after="120" w:line="360" w:lineRule="auto"/>
        <w:ind w:right="-91"/>
        <w:jc w:val="both"/>
        <w:rPr>
          <w:rFonts w:ascii="Tahoma" w:hAnsi="Tahoma" w:cs="Tahoma"/>
          <w:i/>
          <w:color w:val="002060"/>
          <w:sz w:val="24"/>
          <w:szCs w:val="24"/>
        </w:rPr>
      </w:pPr>
      <w:r w:rsidRPr="007174DD">
        <w:rPr>
          <w:rFonts w:ascii="Tahoma" w:hAnsi="Tahoma" w:cs="Tahoma"/>
          <w:color w:val="002060"/>
          <w:sz w:val="24"/>
          <w:szCs w:val="24"/>
        </w:rPr>
        <w:tab/>
        <w:t xml:space="preserve">- Đoàn thể : Như  </w:t>
      </w:r>
      <w:r w:rsidRPr="007174DD">
        <w:rPr>
          <w:rFonts w:ascii="Tahoma" w:hAnsi="Tahoma" w:cs="Tahoma"/>
          <w:i/>
          <w:color w:val="002060"/>
          <w:sz w:val="24"/>
          <w:szCs w:val="24"/>
        </w:rPr>
        <w:t>td lập hội,  td lập đảng,  td lập cơ sở kinh doanh,  td biểu tình…</w:t>
      </w:r>
    </w:p>
    <w:p w:rsidR="00120105" w:rsidRPr="007174DD" w:rsidRDefault="00120105" w:rsidP="00120105">
      <w:pPr>
        <w:spacing w:line="360" w:lineRule="auto"/>
        <w:ind w:right="-90"/>
        <w:jc w:val="both"/>
        <w:rPr>
          <w:rFonts w:ascii="Tahoma" w:hAnsi="Tahoma" w:cs="Tahoma"/>
          <w:color w:val="002060"/>
          <w:sz w:val="24"/>
          <w:szCs w:val="24"/>
        </w:rPr>
      </w:pPr>
      <w:r w:rsidRPr="007174DD">
        <w:rPr>
          <w:rFonts w:ascii="Tahoma" w:hAnsi="Tahoma" w:cs="Tahoma"/>
          <w:color w:val="002060"/>
          <w:sz w:val="24"/>
          <w:szCs w:val="24"/>
        </w:rPr>
        <w:lastRenderedPageBreak/>
        <w:tab/>
        <w:t xml:space="preserve">- Quốc thể : Như  </w:t>
      </w:r>
      <w:r w:rsidRPr="007174DD">
        <w:rPr>
          <w:rFonts w:ascii="Tahoma" w:hAnsi="Tahoma" w:cs="Tahoma"/>
          <w:i/>
          <w:color w:val="002060"/>
          <w:sz w:val="24"/>
          <w:szCs w:val="24"/>
        </w:rPr>
        <w:t>td lập nước</w:t>
      </w:r>
      <w:r w:rsidR="00AA78B4">
        <w:rPr>
          <w:rFonts w:ascii="Tahoma" w:hAnsi="Tahoma" w:cs="Tahoma"/>
          <w:color w:val="002060"/>
          <w:sz w:val="24"/>
          <w:szCs w:val="24"/>
        </w:rPr>
        <w:t xml:space="preserve"> (</w:t>
      </w:r>
      <w:r w:rsidRPr="007174DD">
        <w:rPr>
          <w:rFonts w:ascii="Tahoma" w:hAnsi="Tahoma" w:cs="Tahoma"/>
          <w:color w:val="002060"/>
          <w:sz w:val="24"/>
          <w:szCs w:val="24"/>
        </w:rPr>
        <w:t>đủ các điều kiện chính trị tập hợp các công dân bình đẳng trong một chế độ như địa lý, lịch sử, văn hóa, xã hội, kinh tế</w:t>
      </w:r>
      <w:r w:rsidR="00AA78B4">
        <w:rPr>
          <w:rFonts w:ascii="Tahoma" w:hAnsi="Tahoma" w:cs="Tahoma"/>
          <w:color w:val="002060"/>
          <w:sz w:val="24"/>
          <w:szCs w:val="24"/>
        </w:rPr>
        <w:t xml:space="preserve"> …</w:t>
      </w:r>
      <w:r w:rsidRPr="007174DD">
        <w:rPr>
          <w:rFonts w:ascii="Tahoma" w:hAnsi="Tahoma" w:cs="Tahoma"/>
          <w:color w:val="002060"/>
          <w:sz w:val="24"/>
          <w:szCs w:val="24"/>
        </w:rPr>
        <w:t>) cụ thể là các cơ quan lập pháp, cơ quan hành pháp, cơ quan tư pháp.</w:t>
      </w:r>
    </w:p>
    <w:p w:rsidR="00120105" w:rsidRPr="007174DD" w:rsidRDefault="00120105" w:rsidP="00120105">
      <w:pPr>
        <w:spacing w:after="120" w:line="360" w:lineRule="auto"/>
        <w:ind w:right="-91"/>
        <w:jc w:val="both"/>
        <w:rPr>
          <w:rFonts w:ascii="Tahoma" w:hAnsi="Tahoma" w:cs="Tahoma"/>
          <w:color w:val="002060"/>
          <w:sz w:val="24"/>
          <w:szCs w:val="24"/>
        </w:rPr>
      </w:pPr>
      <w:r w:rsidRPr="007174DD">
        <w:rPr>
          <w:rFonts w:ascii="Tahoma" w:hAnsi="Tahoma" w:cs="Tahoma"/>
          <w:color w:val="002060"/>
          <w:sz w:val="24"/>
          <w:szCs w:val="24"/>
        </w:rPr>
        <w:tab/>
        <w:t xml:space="preserve">2/. </w:t>
      </w:r>
      <w:r w:rsidRPr="007174DD">
        <w:rPr>
          <w:rFonts w:ascii="Tahoma" w:hAnsi="Tahoma" w:cs="Tahoma"/>
          <w:b/>
          <w:i/>
          <w:color w:val="002060"/>
          <w:sz w:val="24"/>
          <w:szCs w:val="24"/>
        </w:rPr>
        <w:t>Nhóm tự do khẩu</w:t>
      </w:r>
      <w:r w:rsidRPr="007174DD">
        <w:rPr>
          <w:rFonts w:ascii="Tahoma" w:hAnsi="Tahoma" w:cs="Tahoma"/>
          <w:color w:val="002060"/>
          <w:sz w:val="24"/>
          <w:szCs w:val="24"/>
        </w:rPr>
        <w:t xml:space="preserve"> :  thường được gọi là </w:t>
      </w:r>
      <w:r w:rsidRPr="007174DD">
        <w:rPr>
          <w:rFonts w:ascii="Tahoma" w:hAnsi="Tahoma" w:cs="Tahoma"/>
          <w:i/>
          <w:color w:val="002060"/>
          <w:sz w:val="24"/>
          <w:szCs w:val="24"/>
        </w:rPr>
        <w:t>tự do ngôn luận</w:t>
      </w:r>
      <w:r w:rsidRPr="007174DD">
        <w:rPr>
          <w:rFonts w:ascii="Tahoma" w:hAnsi="Tahoma" w:cs="Tahoma"/>
          <w:color w:val="002060"/>
          <w:sz w:val="24"/>
          <w:szCs w:val="24"/>
        </w:rPr>
        <w:t xml:space="preserve"> (ngôn : nói;   luậ</w:t>
      </w:r>
      <w:r w:rsidR="00AA78B4">
        <w:rPr>
          <w:rFonts w:ascii="Tahoma" w:hAnsi="Tahoma" w:cs="Tahoma"/>
          <w:color w:val="002060"/>
          <w:sz w:val="24"/>
          <w:szCs w:val="24"/>
        </w:rPr>
        <w:t>n : bàn</w:t>
      </w:r>
      <w:r w:rsidRPr="007174DD">
        <w:rPr>
          <w:rFonts w:ascii="Tahoma" w:hAnsi="Tahoma" w:cs="Tahoma"/>
          <w:color w:val="002060"/>
          <w:sz w:val="24"/>
          <w:szCs w:val="24"/>
        </w:rPr>
        <w:t>), nói lên những ý niệm tư do thể hiện sự trao đổi, sự truyền đạt … bằng lời, gồm nơi :</w:t>
      </w:r>
    </w:p>
    <w:p w:rsidR="00120105" w:rsidRPr="007174DD" w:rsidRDefault="00120105" w:rsidP="00120105">
      <w:pPr>
        <w:spacing w:after="120" w:line="360" w:lineRule="auto"/>
        <w:ind w:right="-91"/>
        <w:jc w:val="both"/>
        <w:rPr>
          <w:rFonts w:ascii="Tahoma" w:hAnsi="Tahoma" w:cs="Tahoma"/>
          <w:color w:val="002060"/>
          <w:sz w:val="24"/>
          <w:szCs w:val="24"/>
        </w:rPr>
      </w:pPr>
      <w:r w:rsidRPr="007174DD">
        <w:rPr>
          <w:rFonts w:ascii="Tahoma" w:hAnsi="Tahoma" w:cs="Tahoma"/>
          <w:color w:val="002060"/>
          <w:sz w:val="24"/>
          <w:szCs w:val="24"/>
        </w:rPr>
        <w:tab/>
        <w:t>- Cá thể : Như</w:t>
      </w:r>
      <w:r w:rsidRPr="007174DD">
        <w:rPr>
          <w:rFonts w:ascii="Tahoma" w:hAnsi="Tahoma" w:cs="Tahoma"/>
          <w:i/>
          <w:color w:val="002060"/>
          <w:sz w:val="24"/>
          <w:szCs w:val="24"/>
        </w:rPr>
        <w:t xml:space="preserve">  td bày tỏ quan điểm,  td thông tin</w:t>
      </w:r>
      <w:r w:rsidRPr="007174DD">
        <w:rPr>
          <w:rFonts w:ascii="Tahoma" w:hAnsi="Tahoma" w:cs="Tahoma"/>
          <w:color w:val="002060"/>
          <w:sz w:val="24"/>
          <w:szCs w:val="24"/>
        </w:rPr>
        <w:t xml:space="preserve"> (bao gồm : tìm kiếm, thu nhận, diễn giảng, quảng bá thông tin bằng mọi phương tiện như trực tiếp bằng lời hay gián tiếp bằng radio, tv, internet…).</w:t>
      </w:r>
    </w:p>
    <w:p w:rsidR="00120105" w:rsidRPr="007174DD" w:rsidRDefault="00120105" w:rsidP="00120105">
      <w:pPr>
        <w:spacing w:after="120" w:line="360" w:lineRule="auto"/>
        <w:ind w:right="-91"/>
        <w:jc w:val="both"/>
        <w:rPr>
          <w:rFonts w:ascii="Tahoma" w:hAnsi="Tahoma" w:cs="Tahoma"/>
          <w:color w:val="002060"/>
          <w:sz w:val="24"/>
          <w:szCs w:val="24"/>
        </w:rPr>
      </w:pPr>
      <w:r w:rsidRPr="007174DD">
        <w:rPr>
          <w:rFonts w:ascii="Tahoma" w:hAnsi="Tahoma" w:cs="Tahoma"/>
          <w:color w:val="002060"/>
          <w:sz w:val="24"/>
          <w:szCs w:val="24"/>
        </w:rPr>
        <w:tab/>
        <w:t xml:space="preserve">- Đoàn thể : Như  </w:t>
      </w:r>
      <w:r w:rsidRPr="007174DD">
        <w:rPr>
          <w:rFonts w:ascii="Tahoma" w:hAnsi="Tahoma" w:cs="Tahoma"/>
          <w:i/>
          <w:color w:val="002060"/>
          <w:sz w:val="24"/>
          <w:szCs w:val="24"/>
        </w:rPr>
        <w:t>td bày tỏ quan điểm,  td thông tin</w:t>
      </w:r>
      <w:r w:rsidRPr="007174DD">
        <w:rPr>
          <w:rFonts w:ascii="Tahoma" w:hAnsi="Tahoma" w:cs="Tahoma"/>
          <w:color w:val="002060"/>
          <w:sz w:val="24"/>
          <w:szCs w:val="24"/>
        </w:rPr>
        <w:t xml:space="preserve"> của đoàn thể bằng mọi phương tiện như ở cá thể.</w:t>
      </w:r>
    </w:p>
    <w:p w:rsidR="00120105" w:rsidRPr="007174DD" w:rsidRDefault="00120105" w:rsidP="00120105">
      <w:pPr>
        <w:spacing w:line="360" w:lineRule="auto"/>
        <w:ind w:right="-90"/>
        <w:jc w:val="both"/>
        <w:rPr>
          <w:rFonts w:ascii="Tahoma" w:hAnsi="Tahoma" w:cs="Tahoma"/>
          <w:color w:val="002060"/>
          <w:sz w:val="24"/>
          <w:szCs w:val="24"/>
        </w:rPr>
      </w:pPr>
      <w:r w:rsidRPr="007174DD">
        <w:rPr>
          <w:rFonts w:ascii="Tahoma" w:hAnsi="Tahoma" w:cs="Tahoma"/>
          <w:color w:val="002060"/>
          <w:sz w:val="24"/>
          <w:szCs w:val="24"/>
        </w:rPr>
        <w:tab/>
        <w:t xml:space="preserve">- Quốc thể : Như  </w:t>
      </w:r>
      <w:r w:rsidRPr="007174DD">
        <w:rPr>
          <w:rFonts w:ascii="Tahoma" w:hAnsi="Tahoma" w:cs="Tahoma"/>
          <w:i/>
          <w:color w:val="002060"/>
          <w:sz w:val="24"/>
          <w:szCs w:val="24"/>
        </w:rPr>
        <w:t>td bày tỏ quan điểm,  td thông tin</w:t>
      </w:r>
      <w:r w:rsidRPr="007174DD">
        <w:rPr>
          <w:rFonts w:ascii="Tahoma" w:hAnsi="Tahoma" w:cs="Tahoma"/>
          <w:color w:val="002060"/>
          <w:sz w:val="24"/>
          <w:szCs w:val="24"/>
        </w:rPr>
        <w:t xml:space="preserve"> của quốc gia (như các tuyên bố, tuyên truyền …) bằng mọi phương tiện như ở cá thể.</w:t>
      </w:r>
    </w:p>
    <w:p w:rsidR="00120105" w:rsidRPr="007174DD" w:rsidRDefault="00120105" w:rsidP="00120105">
      <w:pPr>
        <w:spacing w:after="120" w:line="360" w:lineRule="auto"/>
        <w:ind w:right="-91"/>
        <w:jc w:val="both"/>
        <w:rPr>
          <w:rFonts w:ascii="Tahoma" w:hAnsi="Tahoma" w:cs="Tahoma"/>
          <w:color w:val="002060"/>
          <w:sz w:val="24"/>
          <w:szCs w:val="24"/>
        </w:rPr>
      </w:pPr>
      <w:r w:rsidRPr="007174DD">
        <w:rPr>
          <w:rFonts w:ascii="Tahoma" w:hAnsi="Tahoma" w:cs="Tahoma"/>
          <w:color w:val="002060"/>
          <w:sz w:val="24"/>
          <w:szCs w:val="24"/>
        </w:rPr>
        <w:tab/>
        <w:t>3/.</w:t>
      </w:r>
      <w:r w:rsidRPr="007174DD">
        <w:rPr>
          <w:rFonts w:ascii="Tahoma" w:hAnsi="Tahoma" w:cs="Tahoma"/>
          <w:b/>
          <w:color w:val="002060"/>
          <w:sz w:val="24"/>
          <w:szCs w:val="24"/>
        </w:rPr>
        <w:t xml:space="preserve"> </w:t>
      </w:r>
      <w:r w:rsidRPr="007174DD">
        <w:rPr>
          <w:rFonts w:ascii="Tahoma" w:hAnsi="Tahoma" w:cs="Tahoma"/>
          <w:b/>
          <w:i/>
          <w:color w:val="002060"/>
          <w:sz w:val="24"/>
          <w:szCs w:val="24"/>
        </w:rPr>
        <w:t>Nhóm tự do ý</w:t>
      </w:r>
      <w:r w:rsidRPr="007174DD">
        <w:rPr>
          <w:rFonts w:ascii="Tahoma" w:hAnsi="Tahoma" w:cs="Tahoma"/>
          <w:i/>
          <w:color w:val="002060"/>
          <w:sz w:val="24"/>
          <w:szCs w:val="24"/>
        </w:rPr>
        <w:t xml:space="preserve"> </w:t>
      </w:r>
      <w:r w:rsidRPr="007174DD">
        <w:rPr>
          <w:rFonts w:ascii="Tahoma" w:hAnsi="Tahoma" w:cs="Tahoma"/>
          <w:color w:val="002060"/>
          <w:sz w:val="24"/>
          <w:szCs w:val="24"/>
        </w:rPr>
        <w:t xml:space="preserve">:  Thường được gọi là </w:t>
      </w:r>
      <w:r w:rsidRPr="007174DD">
        <w:rPr>
          <w:rFonts w:ascii="Tahoma" w:hAnsi="Tahoma" w:cs="Tahoma"/>
          <w:i/>
          <w:color w:val="002060"/>
          <w:sz w:val="24"/>
          <w:szCs w:val="24"/>
        </w:rPr>
        <w:t>tự do tư tưởng</w:t>
      </w:r>
      <w:r w:rsidRPr="007174DD">
        <w:rPr>
          <w:rFonts w:ascii="Tahoma" w:hAnsi="Tahoma" w:cs="Tahoma"/>
          <w:color w:val="002060"/>
          <w:sz w:val="24"/>
          <w:szCs w:val="24"/>
        </w:rPr>
        <w:t xml:space="preserve"> (tư : nghĩ;  tưởng : nhớ), nói lên những ý niệm tự do thể hiện sự suy nghĩ, sự nhận thức … trong đầu, gồm nơi :</w:t>
      </w:r>
    </w:p>
    <w:p w:rsidR="00120105" w:rsidRPr="007174DD" w:rsidRDefault="00120105" w:rsidP="00120105">
      <w:pPr>
        <w:spacing w:after="120" w:line="360" w:lineRule="auto"/>
        <w:ind w:right="-90"/>
        <w:jc w:val="both"/>
        <w:rPr>
          <w:rFonts w:ascii="Tahoma" w:hAnsi="Tahoma" w:cs="Tahoma"/>
          <w:color w:val="002060"/>
          <w:sz w:val="24"/>
          <w:szCs w:val="24"/>
        </w:rPr>
      </w:pPr>
      <w:r w:rsidRPr="007174DD">
        <w:rPr>
          <w:rFonts w:ascii="Tahoma" w:hAnsi="Tahoma" w:cs="Tahoma"/>
          <w:color w:val="002060"/>
          <w:sz w:val="24"/>
          <w:szCs w:val="24"/>
        </w:rPr>
        <w:tab/>
        <w:t xml:space="preserve">+ Cá thể : Như </w:t>
      </w:r>
      <w:r w:rsidRPr="007174DD">
        <w:rPr>
          <w:rFonts w:ascii="Tahoma" w:hAnsi="Tahoma" w:cs="Tahoma"/>
          <w:i/>
          <w:color w:val="002060"/>
          <w:sz w:val="24"/>
          <w:szCs w:val="24"/>
        </w:rPr>
        <w:t>td quan điểm</w:t>
      </w:r>
      <w:r w:rsidRPr="007174DD">
        <w:rPr>
          <w:rFonts w:ascii="Tahoma" w:hAnsi="Tahoma" w:cs="Tahoma"/>
          <w:color w:val="002060"/>
          <w:sz w:val="24"/>
          <w:szCs w:val="24"/>
        </w:rPr>
        <w:t xml:space="preserve"> (bao gồm : ý kiến, ý hướng, ý muốn …).</w:t>
      </w:r>
    </w:p>
    <w:p w:rsidR="00120105" w:rsidRPr="007174DD" w:rsidRDefault="00120105" w:rsidP="00120105">
      <w:pPr>
        <w:spacing w:after="120" w:line="360" w:lineRule="auto"/>
        <w:ind w:right="-90"/>
        <w:jc w:val="both"/>
        <w:rPr>
          <w:rFonts w:ascii="Tahoma" w:hAnsi="Tahoma" w:cs="Tahoma"/>
          <w:color w:val="002060"/>
          <w:sz w:val="24"/>
          <w:szCs w:val="24"/>
        </w:rPr>
      </w:pPr>
      <w:r w:rsidRPr="007174DD">
        <w:rPr>
          <w:rFonts w:ascii="Tahoma" w:hAnsi="Tahoma" w:cs="Tahoma"/>
          <w:color w:val="002060"/>
          <w:sz w:val="24"/>
          <w:szCs w:val="24"/>
        </w:rPr>
        <w:tab/>
        <w:t xml:space="preserve">+ Đoàn thể :  Như </w:t>
      </w:r>
      <w:r w:rsidRPr="007174DD">
        <w:rPr>
          <w:rFonts w:ascii="Tahoma" w:hAnsi="Tahoma" w:cs="Tahoma"/>
          <w:i/>
          <w:color w:val="002060"/>
          <w:sz w:val="24"/>
          <w:szCs w:val="24"/>
        </w:rPr>
        <w:t>td quan điểm</w:t>
      </w:r>
      <w:r w:rsidRPr="007174DD">
        <w:rPr>
          <w:rFonts w:ascii="Tahoma" w:hAnsi="Tahoma" w:cs="Tahoma"/>
          <w:color w:val="002060"/>
          <w:sz w:val="24"/>
          <w:szCs w:val="24"/>
        </w:rPr>
        <w:t xml:space="preserve"> (bao gồm các ý hướng, ý muốn về đường lối xây dựng, hoạt động, phát triển đoàn thể, đảng phái, cơ sở …).</w:t>
      </w:r>
    </w:p>
    <w:p w:rsidR="00120105" w:rsidRPr="007174DD" w:rsidRDefault="00120105" w:rsidP="00120105">
      <w:pPr>
        <w:spacing w:after="0" w:line="360" w:lineRule="auto"/>
        <w:ind w:right="-91"/>
        <w:jc w:val="both"/>
        <w:rPr>
          <w:rFonts w:ascii="Tahoma" w:hAnsi="Tahoma" w:cs="Tahoma"/>
          <w:color w:val="002060"/>
          <w:sz w:val="24"/>
          <w:szCs w:val="24"/>
        </w:rPr>
      </w:pPr>
      <w:r w:rsidRPr="007174DD">
        <w:rPr>
          <w:rFonts w:ascii="Tahoma" w:hAnsi="Tahoma" w:cs="Tahoma"/>
          <w:color w:val="002060"/>
          <w:sz w:val="24"/>
          <w:szCs w:val="24"/>
        </w:rPr>
        <w:tab/>
        <w:t xml:space="preserve">+ Quốc thể :  Như </w:t>
      </w:r>
      <w:r w:rsidRPr="007174DD">
        <w:rPr>
          <w:rFonts w:ascii="Tahoma" w:hAnsi="Tahoma" w:cs="Tahoma"/>
          <w:i/>
          <w:color w:val="002060"/>
          <w:sz w:val="24"/>
          <w:szCs w:val="24"/>
        </w:rPr>
        <w:t>td quan điểm</w:t>
      </w:r>
      <w:r w:rsidRPr="007174DD">
        <w:rPr>
          <w:rFonts w:ascii="Tahoma" w:hAnsi="Tahoma" w:cs="Tahoma"/>
          <w:color w:val="002060"/>
          <w:sz w:val="24"/>
          <w:szCs w:val="24"/>
        </w:rPr>
        <w:t xml:space="preserve"> (bao gồm các ý hướng, ý muốn về chế độ chính trị, về đường lối xây dựng, hoạt động, phát triển quốc gia)  cụ thể là hiến pháp và pháp luật.</w:t>
      </w:r>
    </w:p>
    <w:p w:rsidR="00120105" w:rsidRPr="00EE2FF2" w:rsidRDefault="001E1BB3" w:rsidP="00120105">
      <w:pPr>
        <w:spacing w:line="360" w:lineRule="auto"/>
        <w:ind w:right="-90"/>
        <w:jc w:val="center"/>
        <w:rPr>
          <w:rFonts w:ascii="Tahoma" w:hAnsi="Tahoma" w:cs="Tahoma"/>
          <w:sz w:val="24"/>
          <w:szCs w:val="24"/>
        </w:rPr>
      </w:pPr>
      <w:r>
        <w:rPr>
          <w:noProof/>
        </w:rPr>
        <w:lastRenderedPageBreak/>
        <w:drawing>
          <wp:inline distT="0" distB="0" distL="0" distR="0">
            <wp:extent cx="2440940" cy="2311400"/>
            <wp:effectExtent l="19050" t="0" r="0" b="0"/>
            <wp:docPr id="92" name="Picture 92" descr="2008-12-16-Universal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08-12-16-UniversalDeclaration"/>
                    <pic:cNvPicPr>
                      <a:picLocks noChangeAspect="1" noChangeArrowheads="1"/>
                    </pic:cNvPicPr>
                  </pic:nvPicPr>
                  <pic:blipFill>
                    <a:blip r:embed="rId453" cstate="print"/>
                    <a:srcRect/>
                    <a:stretch>
                      <a:fillRect/>
                    </a:stretch>
                  </pic:blipFill>
                  <pic:spPr bwMode="auto">
                    <a:xfrm>
                      <a:off x="0" y="0"/>
                      <a:ext cx="2440940" cy="2311400"/>
                    </a:xfrm>
                    <a:prstGeom prst="rect">
                      <a:avLst/>
                    </a:prstGeom>
                    <a:noFill/>
                    <a:ln w="9525">
                      <a:noFill/>
                      <a:miter lim="800000"/>
                      <a:headEnd/>
                      <a:tailEnd/>
                    </a:ln>
                  </pic:spPr>
                </pic:pic>
              </a:graphicData>
            </a:graphic>
          </wp:inline>
        </w:drawing>
      </w:r>
    </w:p>
    <w:p w:rsidR="00120105" w:rsidRPr="0095118B" w:rsidRDefault="00120105" w:rsidP="00120105">
      <w:pPr>
        <w:spacing w:after="0" w:line="360" w:lineRule="auto"/>
        <w:ind w:right="-91"/>
        <w:jc w:val="center"/>
        <w:rPr>
          <w:rFonts w:ascii="Tahoma" w:hAnsi="Tahoma" w:cs="Tahoma"/>
          <w:b/>
          <w:color w:val="00B050"/>
        </w:rPr>
      </w:pPr>
      <w:r w:rsidRPr="0095118B">
        <w:rPr>
          <w:rFonts w:ascii="Tahoma" w:hAnsi="Tahoma" w:cs="Tahoma"/>
          <w:b/>
          <w:iCs/>
          <w:color w:val="00B050"/>
        </w:rPr>
        <w:t>Excerpted from The Universal Declaration of Human Rights</w:t>
      </w:r>
    </w:p>
    <w:p w:rsidR="00120105" w:rsidRDefault="00120105" w:rsidP="00120105">
      <w:pPr>
        <w:spacing w:line="360" w:lineRule="auto"/>
        <w:ind w:right="-90"/>
        <w:jc w:val="center"/>
        <w:rPr>
          <w:rFonts w:ascii="Tahoma" w:hAnsi="Tahoma" w:cs="Tahoma"/>
          <w:sz w:val="24"/>
          <w:szCs w:val="24"/>
        </w:rPr>
      </w:pPr>
      <w:r>
        <w:rPr>
          <w:rFonts w:ascii="Tahoma" w:hAnsi="Tahoma" w:cs="Tahoma"/>
          <w:sz w:val="24"/>
          <w:szCs w:val="24"/>
        </w:rPr>
        <w:t>[</w:t>
      </w:r>
      <w:r w:rsidRPr="0058439A">
        <w:rPr>
          <w:rFonts w:ascii="Tahoma" w:hAnsi="Tahoma" w:cs="Tahoma"/>
          <w:sz w:val="24"/>
          <w:szCs w:val="24"/>
        </w:rPr>
        <w:t>Trích từ Tuyên ngôn thế giới về quyền con người</w:t>
      </w:r>
      <w:r>
        <w:rPr>
          <w:rFonts w:ascii="Tahoma" w:hAnsi="Tahoma" w:cs="Tahoma"/>
          <w:sz w:val="24"/>
          <w:szCs w:val="24"/>
        </w:rPr>
        <w:t>]</w:t>
      </w:r>
    </w:p>
    <w:p w:rsidR="00120105" w:rsidRPr="007174DD" w:rsidRDefault="00120105" w:rsidP="00120105">
      <w:pPr>
        <w:spacing w:after="240" w:line="360" w:lineRule="auto"/>
        <w:ind w:right="-91" w:firstLine="720"/>
        <w:jc w:val="both"/>
        <w:rPr>
          <w:rFonts w:ascii="Tahoma" w:hAnsi="Tahoma" w:cs="Tahoma"/>
          <w:color w:val="002060"/>
          <w:sz w:val="24"/>
          <w:szCs w:val="24"/>
        </w:rPr>
      </w:pPr>
      <w:r w:rsidRPr="007174DD">
        <w:rPr>
          <w:rFonts w:ascii="Tahoma" w:hAnsi="Tahoma" w:cs="Tahoma"/>
          <w:color w:val="002060"/>
          <w:sz w:val="24"/>
          <w:szCs w:val="24"/>
        </w:rPr>
        <w:t>Tự do tín ngưỡng  hay  Tự do tôn giáo (freedom of religion) là trường hợp đặc biệt của tự do có thể được phức hợp rộng bởi 3 loại chủ thể là  cá thể (người theo đạo), đoàn thể (đạo tràng, giáo xứ),  quốc thể (giáo hội, hội thánh )</w:t>
      </w:r>
      <w:r w:rsidRPr="007174DD">
        <w:rPr>
          <w:rFonts w:ascii="Tahoma" w:hAnsi="Tahoma" w:cs="Tahoma"/>
          <w:i/>
          <w:color w:val="002060"/>
          <w:sz w:val="24"/>
          <w:szCs w:val="24"/>
        </w:rPr>
        <w:t xml:space="preserve"> </w:t>
      </w:r>
      <w:r w:rsidRPr="007174DD">
        <w:rPr>
          <w:rFonts w:ascii="Tahoma" w:hAnsi="Tahoma" w:cs="Tahoma"/>
          <w:color w:val="002060"/>
          <w:sz w:val="24"/>
          <w:szCs w:val="24"/>
        </w:rPr>
        <w:t xml:space="preserve">và 3 nội dung thể hiện là  </w:t>
      </w:r>
      <w:r w:rsidRPr="007174DD">
        <w:rPr>
          <w:rFonts w:ascii="Tahoma" w:hAnsi="Tahoma" w:cs="Tahoma"/>
          <w:i/>
          <w:color w:val="002060"/>
          <w:sz w:val="24"/>
          <w:szCs w:val="24"/>
        </w:rPr>
        <w:t>nghi lễ với thân,  thuyết giảng với khẩu,  nhận thức giáo lý với ý</w:t>
      </w:r>
      <w:r w:rsidRPr="007174DD">
        <w:rPr>
          <w:rFonts w:ascii="Tahoma" w:hAnsi="Tahoma" w:cs="Tahoma"/>
          <w:color w:val="002060"/>
          <w:sz w:val="24"/>
          <w:szCs w:val="24"/>
        </w:rPr>
        <w:t>.  Ngoài ra, vấn đề tự do tôn giáo còn bị ảnh hưởng vươn xa hơn phạm vi quốc gia bởi một quốc gia khác, đó là trường hợp tín đồ Kitô giáo bị ràng buộc bởi Tòa Thánh Vatican và tín đồ Cơ-đốc Tin Lành giáo bị ràng buộc bởi Hội Thánh.</w:t>
      </w:r>
    </w:p>
    <w:p w:rsidR="00120105" w:rsidRPr="00EE2FF2" w:rsidRDefault="00120105" w:rsidP="00120105">
      <w:pPr>
        <w:spacing w:after="120" w:line="360" w:lineRule="auto"/>
        <w:ind w:right="-91"/>
        <w:jc w:val="both"/>
        <w:rPr>
          <w:rFonts w:ascii="Tahoma" w:hAnsi="Tahoma" w:cs="Tahoma"/>
          <w:b/>
          <w:color w:val="0070C0"/>
          <w:sz w:val="24"/>
          <w:szCs w:val="24"/>
        </w:rPr>
      </w:pPr>
      <w:r w:rsidRPr="00EE2FF2">
        <w:rPr>
          <w:rFonts w:ascii="Tahoma" w:hAnsi="Tahoma" w:cs="Tahoma"/>
          <w:sz w:val="24"/>
          <w:szCs w:val="24"/>
        </w:rPr>
        <w:tab/>
      </w:r>
      <w:r w:rsidRPr="00E4203E">
        <w:rPr>
          <w:rFonts w:ascii="Tahoma" w:hAnsi="Tahoma" w:cs="Tahoma"/>
          <w:b/>
          <w:color w:val="632423" w:themeColor="accent2" w:themeShade="80"/>
          <w:sz w:val="24"/>
          <w:szCs w:val="24"/>
        </w:rPr>
        <w:t>3)  Quyền tự do</w:t>
      </w:r>
      <w:r w:rsidRPr="00EE2FF2">
        <w:rPr>
          <w:rFonts w:ascii="Tahoma" w:hAnsi="Tahoma" w:cs="Tahoma"/>
          <w:b/>
          <w:color w:val="0070C0"/>
          <w:sz w:val="24"/>
          <w:szCs w:val="24"/>
        </w:rPr>
        <w:t xml:space="preserve"> </w:t>
      </w:r>
      <w:r w:rsidRPr="00EE2FF2">
        <w:rPr>
          <w:rFonts w:ascii="Tahoma" w:hAnsi="Tahoma" w:cs="Tahoma"/>
          <w:sz w:val="24"/>
          <w:szCs w:val="24"/>
        </w:rPr>
        <w:t>(</w:t>
      </w:r>
      <w:r>
        <w:rPr>
          <w:rFonts w:ascii="Tahoma" w:hAnsi="Tahoma" w:cs="Tahoma"/>
          <w:sz w:val="24"/>
          <w:szCs w:val="24"/>
        </w:rPr>
        <w:t xml:space="preserve">E: </w:t>
      </w:r>
      <w:r w:rsidRPr="00EE2FF2">
        <w:rPr>
          <w:rFonts w:ascii="Tahoma" w:hAnsi="Tahoma" w:cs="Tahoma"/>
          <w:sz w:val="24"/>
          <w:szCs w:val="24"/>
        </w:rPr>
        <w:t>liberty)</w:t>
      </w:r>
      <w:r w:rsidRPr="00552342">
        <w:rPr>
          <w:rFonts w:ascii="Tahoma" w:hAnsi="Tahoma" w:cs="Tahoma"/>
          <w:color w:val="002060"/>
          <w:sz w:val="24"/>
          <w:szCs w:val="24"/>
        </w:rPr>
        <w:t>:</w:t>
      </w:r>
    </w:p>
    <w:p w:rsidR="00120105" w:rsidRPr="007174DD" w:rsidRDefault="00120105" w:rsidP="00120105">
      <w:pPr>
        <w:spacing w:after="120" w:line="360" w:lineRule="auto"/>
        <w:ind w:right="-91"/>
        <w:jc w:val="both"/>
        <w:rPr>
          <w:rFonts w:ascii="Tahoma" w:hAnsi="Tahoma" w:cs="Tahoma"/>
          <w:color w:val="002060"/>
          <w:sz w:val="24"/>
          <w:szCs w:val="24"/>
        </w:rPr>
      </w:pPr>
      <w:r w:rsidRPr="00EE2FF2">
        <w:rPr>
          <w:rFonts w:ascii="Tahoma" w:hAnsi="Tahoma" w:cs="Tahoma"/>
          <w:sz w:val="24"/>
          <w:szCs w:val="24"/>
        </w:rPr>
        <w:tab/>
      </w:r>
      <w:r w:rsidRPr="007174DD">
        <w:rPr>
          <w:rFonts w:ascii="Tahoma" w:hAnsi="Tahoma" w:cs="Tahoma"/>
          <w:color w:val="002060"/>
          <w:sz w:val="24"/>
          <w:szCs w:val="24"/>
        </w:rPr>
        <w:t xml:space="preserve">Quyền tự do được giải thích như là quyền hành xử theo ý chí tự do (E: </w:t>
      </w:r>
      <w:r w:rsidRPr="007174DD">
        <w:rPr>
          <w:rFonts w:ascii="Tahoma" w:hAnsi="Tahoma" w:cs="Tahoma"/>
          <w:i/>
          <w:color w:val="002060"/>
          <w:sz w:val="24"/>
          <w:szCs w:val="24"/>
        </w:rPr>
        <w:t>right to behave</w:t>
      </w:r>
      <w:r w:rsidRPr="007174DD">
        <w:rPr>
          <w:rFonts w:ascii="Tahoma" w:hAnsi="Tahoma" w:cs="Tahoma"/>
          <w:color w:val="002060"/>
          <w:sz w:val="24"/>
          <w:szCs w:val="24"/>
        </w:rPr>
        <w:t xml:space="preserve"> </w:t>
      </w:r>
      <w:r w:rsidRPr="007174DD">
        <w:rPr>
          <w:rFonts w:ascii="Tahoma" w:hAnsi="Tahoma" w:cs="Tahoma"/>
          <w:i/>
          <w:color w:val="002060"/>
          <w:sz w:val="24"/>
          <w:szCs w:val="24"/>
        </w:rPr>
        <w:t xml:space="preserve">according to free will </w:t>
      </w:r>
      <w:r w:rsidRPr="007174DD">
        <w:rPr>
          <w:rFonts w:ascii="Tahoma" w:hAnsi="Tahoma" w:cs="Tahoma"/>
          <w:color w:val="002060"/>
          <w:sz w:val="24"/>
          <w:szCs w:val="24"/>
        </w:rPr>
        <w:t xml:space="preserve">).  Đây là những qui định bởi </w:t>
      </w:r>
      <w:r w:rsidRPr="00AA78B4">
        <w:rPr>
          <w:rFonts w:ascii="Tahoma" w:hAnsi="Tahoma" w:cs="Tahoma"/>
          <w:i/>
          <w:color w:val="002060"/>
          <w:sz w:val="24"/>
          <w:szCs w:val="24"/>
        </w:rPr>
        <w:t>pháp luật</w:t>
      </w:r>
      <w:r w:rsidRPr="007174DD">
        <w:rPr>
          <w:rFonts w:ascii="Tahoma" w:hAnsi="Tahoma" w:cs="Tahoma"/>
          <w:color w:val="002060"/>
          <w:sz w:val="24"/>
          <w:szCs w:val="24"/>
        </w:rPr>
        <w:t xml:space="preserve"> (luật thành văn) hay </w:t>
      </w:r>
      <w:r w:rsidRPr="00AA78B4">
        <w:rPr>
          <w:rFonts w:ascii="Tahoma" w:hAnsi="Tahoma" w:cs="Tahoma"/>
          <w:i/>
          <w:color w:val="002060"/>
          <w:sz w:val="24"/>
          <w:szCs w:val="24"/>
        </w:rPr>
        <w:t>tập tục</w:t>
      </w:r>
      <w:r w:rsidRPr="007174DD">
        <w:rPr>
          <w:rFonts w:ascii="Tahoma" w:hAnsi="Tahoma" w:cs="Tahoma"/>
          <w:color w:val="002060"/>
          <w:sz w:val="24"/>
          <w:szCs w:val="24"/>
        </w:rPr>
        <w:t xml:space="preserve"> (luật bất thành văn) những mức độ hay giới hạn cho phép các loại tự do của chủ thể, cụ thể là :</w:t>
      </w:r>
    </w:p>
    <w:p w:rsidR="00120105" w:rsidRPr="007174DD" w:rsidRDefault="00120105" w:rsidP="00120105">
      <w:pPr>
        <w:spacing w:after="120" w:line="360" w:lineRule="auto"/>
        <w:ind w:right="-91"/>
        <w:jc w:val="both"/>
        <w:rPr>
          <w:rFonts w:ascii="Tahoma" w:hAnsi="Tahoma" w:cs="Tahoma"/>
          <w:color w:val="002060"/>
          <w:sz w:val="24"/>
          <w:szCs w:val="24"/>
        </w:rPr>
      </w:pPr>
      <w:r w:rsidRPr="007174DD">
        <w:rPr>
          <w:rFonts w:ascii="Tahoma" w:hAnsi="Tahoma" w:cs="Tahoma"/>
          <w:color w:val="002060"/>
          <w:sz w:val="24"/>
          <w:szCs w:val="24"/>
        </w:rPr>
        <w:tab/>
        <w:t>-  Cho phép một chủ thể hành động (E: freedom to act) mà không xâm hại hay áp bức đến các chủ thể khác.</w:t>
      </w:r>
      <w:r w:rsidRPr="007174DD">
        <w:rPr>
          <w:rFonts w:ascii="Tahoma" w:hAnsi="Tahoma" w:cs="Tahoma"/>
          <w:color w:val="002060"/>
          <w:sz w:val="24"/>
          <w:szCs w:val="24"/>
        </w:rPr>
        <w:tab/>
      </w:r>
      <w:r w:rsidRPr="007174DD">
        <w:rPr>
          <w:rFonts w:ascii="Tahoma" w:hAnsi="Tahoma" w:cs="Tahoma"/>
          <w:color w:val="002060"/>
          <w:sz w:val="24"/>
          <w:szCs w:val="24"/>
        </w:rPr>
        <w:tab/>
      </w:r>
      <w:r w:rsidRPr="007174DD">
        <w:rPr>
          <w:rFonts w:ascii="Tahoma" w:hAnsi="Tahoma" w:cs="Tahoma"/>
          <w:color w:val="002060"/>
          <w:sz w:val="24"/>
          <w:szCs w:val="24"/>
        </w:rPr>
        <w:tab/>
      </w:r>
      <w:r w:rsidRPr="007174DD">
        <w:rPr>
          <w:rFonts w:ascii="Tahoma" w:hAnsi="Tahoma" w:cs="Tahoma"/>
          <w:color w:val="002060"/>
          <w:sz w:val="24"/>
          <w:szCs w:val="24"/>
        </w:rPr>
        <w:tab/>
      </w:r>
      <w:r w:rsidRPr="007174DD">
        <w:rPr>
          <w:rFonts w:ascii="Tahoma" w:hAnsi="Tahoma" w:cs="Tahoma"/>
          <w:color w:val="002060"/>
          <w:sz w:val="24"/>
          <w:szCs w:val="24"/>
        </w:rPr>
        <w:tab/>
      </w:r>
      <w:r w:rsidRPr="007174DD">
        <w:rPr>
          <w:rFonts w:ascii="Tahoma" w:hAnsi="Tahoma" w:cs="Tahoma"/>
          <w:color w:val="002060"/>
          <w:sz w:val="24"/>
          <w:szCs w:val="24"/>
        </w:rPr>
        <w:tab/>
      </w:r>
      <w:r w:rsidRPr="007174DD">
        <w:rPr>
          <w:rFonts w:ascii="Tahoma" w:hAnsi="Tahoma" w:cs="Tahoma"/>
          <w:color w:val="002060"/>
          <w:sz w:val="24"/>
          <w:szCs w:val="24"/>
        </w:rPr>
        <w:tab/>
      </w:r>
      <w:r w:rsidRPr="007174DD">
        <w:rPr>
          <w:rFonts w:ascii="Tahoma" w:hAnsi="Tahoma" w:cs="Tahoma"/>
          <w:color w:val="002060"/>
          <w:sz w:val="24"/>
          <w:szCs w:val="24"/>
        </w:rPr>
        <w:tab/>
      </w:r>
      <w:r w:rsidRPr="007174DD">
        <w:rPr>
          <w:rFonts w:ascii="Tahoma" w:hAnsi="Tahoma" w:cs="Tahoma"/>
          <w:color w:val="002060"/>
          <w:sz w:val="24"/>
          <w:szCs w:val="24"/>
        </w:rPr>
        <w:tab/>
      </w:r>
    </w:p>
    <w:p w:rsidR="00120105" w:rsidRPr="007174DD" w:rsidRDefault="00120105" w:rsidP="00120105">
      <w:pPr>
        <w:spacing w:after="120" w:line="360" w:lineRule="auto"/>
        <w:ind w:right="-91" w:firstLine="720"/>
        <w:jc w:val="both"/>
        <w:rPr>
          <w:rFonts w:ascii="Tahoma" w:hAnsi="Tahoma" w:cs="Tahoma"/>
          <w:color w:val="002060"/>
          <w:sz w:val="24"/>
          <w:szCs w:val="24"/>
        </w:rPr>
      </w:pPr>
      <w:r w:rsidRPr="007174DD">
        <w:rPr>
          <w:rFonts w:ascii="Tahoma" w:hAnsi="Tahoma" w:cs="Tahoma"/>
          <w:color w:val="002060"/>
          <w:sz w:val="24"/>
          <w:szCs w:val="24"/>
        </w:rPr>
        <w:t>-  Bảo vệ một chủ thể khỏi sự xâm hại (E: absense of coercion) từ các chủ thể khác.</w:t>
      </w:r>
    </w:p>
    <w:p w:rsidR="00120105" w:rsidRPr="007174DD" w:rsidRDefault="00120105" w:rsidP="00120105">
      <w:pPr>
        <w:spacing w:line="360" w:lineRule="auto"/>
        <w:ind w:right="-90"/>
        <w:jc w:val="both"/>
        <w:rPr>
          <w:rFonts w:ascii="Tahoma" w:hAnsi="Tahoma" w:cs="Tahoma"/>
          <w:color w:val="002060"/>
          <w:sz w:val="24"/>
          <w:szCs w:val="24"/>
        </w:rPr>
      </w:pPr>
      <w:r w:rsidRPr="007174DD">
        <w:rPr>
          <w:rFonts w:ascii="Tahoma" w:hAnsi="Tahoma" w:cs="Tahoma"/>
          <w:color w:val="002060"/>
          <w:sz w:val="24"/>
          <w:szCs w:val="24"/>
        </w:rPr>
        <w:lastRenderedPageBreak/>
        <w:tab/>
        <w:t>Như vậy, có thể nói rằng quyền tự do của một chủ thể bị giới hạn bởi quyền tự do của các chủ thể khác. Quyền tự do trên thực tế phụ thuộc vào nhiều yếu tố :</w:t>
      </w:r>
    </w:p>
    <w:p w:rsidR="00120105" w:rsidRPr="007174DD" w:rsidRDefault="00120105" w:rsidP="00120105">
      <w:pPr>
        <w:spacing w:after="120" w:line="360" w:lineRule="auto"/>
        <w:ind w:right="-91"/>
        <w:jc w:val="both"/>
        <w:rPr>
          <w:rFonts w:ascii="Tahoma" w:hAnsi="Tahoma" w:cs="Tahoma"/>
          <w:color w:val="002060"/>
          <w:sz w:val="24"/>
          <w:szCs w:val="24"/>
        </w:rPr>
      </w:pPr>
      <w:r w:rsidRPr="007174DD">
        <w:rPr>
          <w:rFonts w:ascii="Tahoma" w:hAnsi="Tahoma" w:cs="Tahoma"/>
          <w:color w:val="002060"/>
          <w:sz w:val="24"/>
          <w:szCs w:val="24"/>
        </w:rPr>
        <w:tab/>
        <w:t xml:space="preserve">1. </w:t>
      </w:r>
      <w:r w:rsidRPr="007174DD">
        <w:rPr>
          <w:rFonts w:ascii="Tahoma" w:hAnsi="Tahoma" w:cs="Tahoma"/>
          <w:b/>
          <w:color w:val="002060"/>
          <w:sz w:val="24"/>
          <w:szCs w:val="24"/>
        </w:rPr>
        <w:t xml:space="preserve"> </w:t>
      </w:r>
      <w:r w:rsidRPr="007174DD">
        <w:rPr>
          <w:rFonts w:ascii="Tahoma" w:hAnsi="Tahoma" w:cs="Tahoma"/>
          <w:b/>
          <w:i/>
          <w:color w:val="002060"/>
        </w:rPr>
        <w:t>Hoàn cảnh xã hội</w:t>
      </w:r>
      <w:r w:rsidRPr="007174DD">
        <w:rPr>
          <w:rFonts w:ascii="Tahoma" w:hAnsi="Tahoma" w:cs="Tahoma"/>
          <w:color w:val="002060"/>
          <w:sz w:val="24"/>
          <w:szCs w:val="24"/>
        </w:rPr>
        <w:t xml:space="preserve"> :  Như  nghèo hay giàu, chiến tranh hay hòa bình…</w:t>
      </w:r>
      <w:r w:rsidRPr="007174DD">
        <w:rPr>
          <w:rFonts w:ascii="Tahoma" w:hAnsi="Tahoma" w:cs="Tahoma"/>
          <w:color w:val="002060"/>
          <w:sz w:val="24"/>
          <w:szCs w:val="24"/>
        </w:rPr>
        <w:tab/>
      </w:r>
    </w:p>
    <w:p w:rsidR="00120105" w:rsidRPr="007174DD" w:rsidRDefault="00120105" w:rsidP="00120105">
      <w:pPr>
        <w:spacing w:after="120" w:line="360" w:lineRule="auto"/>
        <w:ind w:right="-91" w:firstLine="720"/>
        <w:jc w:val="both"/>
        <w:rPr>
          <w:rFonts w:ascii="Tahoma" w:hAnsi="Tahoma" w:cs="Tahoma"/>
          <w:color w:val="002060"/>
          <w:sz w:val="24"/>
          <w:szCs w:val="24"/>
        </w:rPr>
      </w:pPr>
      <w:r w:rsidRPr="007174DD">
        <w:rPr>
          <w:rFonts w:ascii="Tahoma" w:hAnsi="Tahoma" w:cs="Tahoma"/>
          <w:color w:val="002060"/>
          <w:sz w:val="24"/>
          <w:szCs w:val="24"/>
        </w:rPr>
        <w:t>2.</w:t>
      </w:r>
      <w:r w:rsidRPr="007174DD">
        <w:rPr>
          <w:rFonts w:ascii="Tahoma" w:hAnsi="Tahoma" w:cs="Tahoma"/>
          <w:b/>
          <w:color w:val="002060"/>
          <w:sz w:val="24"/>
          <w:szCs w:val="24"/>
        </w:rPr>
        <w:t xml:space="preserve"> </w:t>
      </w:r>
      <w:r w:rsidRPr="007174DD">
        <w:rPr>
          <w:rFonts w:ascii="Tahoma" w:hAnsi="Tahoma" w:cs="Tahoma"/>
          <w:b/>
          <w:i/>
          <w:color w:val="002060"/>
        </w:rPr>
        <w:t>Trình độ của chủ thể</w:t>
      </w:r>
      <w:r w:rsidRPr="007174DD">
        <w:rPr>
          <w:rFonts w:ascii="Tahoma" w:hAnsi="Tahoma" w:cs="Tahoma"/>
          <w:color w:val="002060"/>
          <w:sz w:val="24"/>
          <w:szCs w:val="24"/>
        </w:rPr>
        <w:t xml:space="preserve"> :  Như kiến thức, tài năng, đạo đức cá nhân (về quyền lực, danh lợi…), đạo đức xã hội (về ý thức bảo vệ môi trường sống…). </w:t>
      </w:r>
    </w:p>
    <w:p w:rsidR="00120105" w:rsidRPr="007174DD" w:rsidRDefault="00120105" w:rsidP="00120105">
      <w:pPr>
        <w:spacing w:after="0" w:line="360" w:lineRule="auto"/>
        <w:ind w:right="-91"/>
        <w:jc w:val="both"/>
        <w:rPr>
          <w:rFonts w:ascii="Tahoma" w:hAnsi="Tahoma" w:cs="Tahoma"/>
          <w:color w:val="002060"/>
          <w:sz w:val="24"/>
          <w:szCs w:val="24"/>
        </w:rPr>
      </w:pPr>
      <w:r w:rsidRPr="007174DD">
        <w:rPr>
          <w:rFonts w:ascii="Tahoma" w:hAnsi="Tahoma" w:cs="Tahoma"/>
          <w:color w:val="002060"/>
          <w:sz w:val="24"/>
          <w:szCs w:val="24"/>
        </w:rPr>
        <w:tab/>
        <w:t xml:space="preserve">Có quan điểm cho rằng khi các chủ thể có quyền tự do rộng rãi thì kéo theo là đất nước phát triển (chế độ Tư Bản), có quan điểm thì ngược lại cho rằng quyền tự do của chủ thể chỉ có thể có được rộng rãi sau khi đất nước đã phát triển (chế độ Cộng Sản). </w:t>
      </w:r>
    </w:p>
    <w:p w:rsidR="00120105" w:rsidRPr="00EE2FF2" w:rsidRDefault="00120105" w:rsidP="00120105">
      <w:pPr>
        <w:spacing w:after="0" w:line="360" w:lineRule="auto"/>
        <w:ind w:right="-91"/>
        <w:jc w:val="both"/>
        <w:rPr>
          <w:rFonts w:ascii="Tahoma" w:hAnsi="Tahoma" w:cs="Tahoma"/>
          <w:sz w:val="24"/>
          <w:szCs w:val="24"/>
        </w:rPr>
      </w:pPr>
      <w:r>
        <w:rPr>
          <w:rFonts w:ascii="Tahoma" w:hAnsi="Tahoma" w:cs="Tahoma"/>
          <w:sz w:val="24"/>
          <w:szCs w:val="24"/>
        </w:rPr>
        <w:t>--------------</w:t>
      </w:r>
    </w:p>
    <w:p w:rsidR="00120105" w:rsidRPr="00F562C4" w:rsidRDefault="00120105" w:rsidP="00120105">
      <w:pPr>
        <w:spacing w:after="120" w:line="360" w:lineRule="auto"/>
        <w:ind w:right="-91"/>
        <w:jc w:val="both"/>
        <w:rPr>
          <w:rFonts w:ascii="Tahoma" w:hAnsi="Tahoma" w:cs="Tahoma"/>
        </w:rPr>
      </w:pPr>
      <w:r w:rsidRPr="00F562C4">
        <w:rPr>
          <w:rFonts w:ascii="Tahoma" w:hAnsi="Tahoma" w:cs="Tahoma"/>
          <w:b/>
          <w:u w:val="single"/>
        </w:rPr>
        <w:t>Chú thích</w:t>
      </w:r>
      <w:r w:rsidRPr="00F562C4">
        <w:rPr>
          <w:rFonts w:ascii="Tahoma" w:hAnsi="Tahoma" w:cs="Tahoma"/>
        </w:rPr>
        <w:t xml:space="preserve"> : </w:t>
      </w:r>
      <w:r w:rsidRPr="00F562C4">
        <w:rPr>
          <w:rFonts w:ascii="Tahoma" w:hAnsi="Tahoma" w:cs="Tahoma"/>
        </w:rPr>
        <w:tab/>
      </w:r>
    </w:p>
    <w:p w:rsidR="00120105" w:rsidRPr="00F562C4" w:rsidRDefault="00120105" w:rsidP="00120105">
      <w:pPr>
        <w:spacing w:after="120" w:line="360" w:lineRule="auto"/>
        <w:ind w:right="-91" w:firstLine="720"/>
        <w:jc w:val="both"/>
        <w:rPr>
          <w:rFonts w:ascii="Tahoma" w:hAnsi="Tahoma" w:cs="Tahoma"/>
          <w:sz w:val="20"/>
          <w:szCs w:val="20"/>
        </w:rPr>
      </w:pPr>
      <w:r w:rsidRPr="00F562C4">
        <w:rPr>
          <w:rFonts w:ascii="Tahoma" w:hAnsi="Tahoma" w:cs="Tahoma"/>
          <w:sz w:val="20"/>
          <w:szCs w:val="20"/>
        </w:rPr>
        <w:t>1</w:t>
      </w:r>
      <w:r w:rsidRPr="00CD486A">
        <w:rPr>
          <w:rFonts w:ascii="Tahoma" w:hAnsi="Tahoma" w:cs="Tahoma"/>
          <w:sz w:val="20"/>
          <w:szCs w:val="20"/>
        </w:rPr>
        <w:t>/.</w:t>
      </w:r>
      <w:r w:rsidRPr="00CD486A">
        <w:rPr>
          <w:rFonts w:ascii="Tahoma" w:hAnsi="Tahoma" w:cs="Tahoma"/>
          <w:b/>
          <w:sz w:val="20"/>
          <w:szCs w:val="20"/>
        </w:rPr>
        <w:t xml:space="preserve"> </w:t>
      </w:r>
      <w:r w:rsidRPr="00CD486A">
        <w:rPr>
          <w:rFonts w:ascii="Tahoma" w:hAnsi="Tahoma" w:cs="Tahoma"/>
          <w:sz w:val="20"/>
          <w:szCs w:val="20"/>
        </w:rPr>
        <w:t xml:space="preserve"> </w:t>
      </w:r>
      <w:r w:rsidRPr="00CD486A">
        <w:rPr>
          <w:rFonts w:ascii="Tahoma" w:hAnsi="Tahoma" w:cs="Tahoma"/>
          <w:b/>
          <w:sz w:val="20"/>
          <w:szCs w:val="20"/>
          <w:u w:val="double"/>
        </w:rPr>
        <w:t>Dân chủ</w:t>
      </w:r>
      <w:r w:rsidRPr="00F562C4">
        <w:rPr>
          <w:rFonts w:ascii="Tahoma" w:hAnsi="Tahoma" w:cs="Tahoma"/>
          <w:sz w:val="20"/>
          <w:szCs w:val="20"/>
        </w:rPr>
        <w:t xml:space="preserve"> (</w:t>
      </w:r>
      <w:r>
        <w:rPr>
          <w:rFonts w:ascii="Tahoma" w:hAnsi="Tahoma" w:cs="Tahoma"/>
          <w:sz w:val="20"/>
          <w:szCs w:val="20"/>
        </w:rPr>
        <w:t xml:space="preserve">E: </w:t>
      </w:r>
      <w:r w:rsidRPr="00F562C4">
        <w:rPr>
          <w:rFonts w:ascii="Tahoma" w:hAnsi="Tahoma" w:cs="Tahoma"/>
          <w:sz w:val="20"/>
          <w:szCs w:val="20"/>
        </w:rPr>
        <w:t xml:space="preserve">democracy)  =/=  </w:t>
      </w:r>
      <w:r w:rsidRPr="00CD486A">
        <w:rPr>
          <w:rFonts w:ascii="Tahoma" w:hAnsi="Tahoma" w:cs="Tahoma"/>
          <w:b/>
          <w:sz w:val="20"/>
          <w:szCs w:val="20"/>
          <w:u w:val="double"/>
        </w:rPr>
        <w:t>Quân chủ</w:t>
      </w:r>
      <w:r w:rsidRPr="00F562C4">
        <w:rPr>
          <w:rFonts w:ascii="Tahoma" w:hAnsi="Tahoma" w:cs="Tahoma"/>
          <w:sz w:val="20"/>
          <w:szCs w:val="20"/>
        </w:rPr>
        <w:t xml:space="preserve"> (</w:t>
      </w:r>
      <w:r>
        <w:rPr>
          <w:rFonts w:ascii="Tahoma" w:hAnsi="Tahoma" w:cs="Tahoma"/>
          <w:sz w:val="20"/>
          <w:szCs w:val="20"/>
        </w:rPr>
        <w:t xml:space="preserve">E: </w:t>
      </w:r>
      <w:r w:rsidRPr="00F562C4">
        <w:rPr>
          <w:rFonts w:ascii="Tahoma" w:hAnsi="Tahoma" w:cs="Tahoma"/>
          <w:sz w:val="20"/>
          <w:szCs w:val="20"/>
        </w:rPr>
        <w:t>monarchy)</w:t>
      </w:r>
    </w:p>
    <w:p w:rsidR="00120105" w:rsidRPr="00F562C4" w:rsidRDefault="00120105" w:rsidP="00120105">
      <w:pPr>
        <w:spacing w:after="120" w:line="360" w:lineRule="auto"/>
        <w:ind w:right="-91" w:firstLine="720"/>
        <w:jc w:val="both"/>
        <w:rPr>
          <w:rFonts w:ascii="Tahoma" w:hAnsi="Tahoma" w:cs="Tahoma"/>
          <w:sz w:val="20"/>
          <w:szCs w:val="20"/>
        </w:rPr>
      </w:pPr>
      <w:r w:rsidRPr="00EB6E73">
        <w:rPr>
          <w:rFonts w:ascii="Tahoma" w:hAnsi="Tahoma" w:cs="Tahoma"/>
          <w:sz w:val="20"/>
          <w:szCs w:val="20"/>
        </w:rPr>
        <w:t xml:space="preserve">- </w:t>
      </w:r>
      <w:r w:rsidRPr="00EB6E73">
        <w:rPr>
          <w:rFonts w:ascii="Tahoma" w:hAnsi="Tahoma" w:cs="Tahoma"/>
          <w:i/>
          <w:sz w:val="20"/>
          <w:szCs w:val="20"/>
        </w:rPr>
        <w:t>Dân chủ</w:t>
      </w:r>
      <w:r w:rsidRPr="00F562C4">
        <w:rPr>
          <w:rFonts w:ascii="Tahoma" w:hAnsi="Tahoma" w:cs="Tahoma"/>
          <w:sz w:val="20"/>
          <w:szCs w:val="20"/>
        </w:rPr>
        <w:t xml:space="preserve">:  Đó là </w:t>
      </w:r>
      <w:r w:rsidRPr="00787EE2">
        <w:rPr>
          <w:rFonts w:ascii="Tahoma" w:hAnsi="Tahoma" w:cs="Tahoma"/>
          <w:color w:val="943634" w:themeColor="accent2" w:themeShade="BF"/>
        </w:rPr>
        <w:t>“</w:t>
      </w:r>
      <w:r w:rsidRPr="00362A97">
        <w:rPr>
          <w:rFonts w:ascii="Tahoma" w:hAnsi="Tahoma" w:cs="Tahoma"/>
          <w:color w:val="943634" w:themeColor="accent2" w:themeShade="BF"/>
        </w:rPr>
        <w:t>Dân làm chủ</w:t>
      </w:r>
      <w:r w:rsidRPr="00787EE2">
        <w:rPr>
          <w:rFonts w:ascii="Tahoma" w:hAnsi="Tahoma" w:cs="Tahoma"/>
          <w:color w:val="943634" w:themeColor="accent2" w:themeShade="BF"/>
        </w:rPr>
        <w:t>”</w:t>
      </w:r>
      <w:r w:rsidRPr="00F562C4">
        <w:rPr>
          <w:rFonts w:ascii="Tahoma" w:hAnsi="Tahoma" w:cs="Tahoma"/>
          <w:sz w:val="20"/>
          <w:szCs w:val="20"/>
        </w:rPr>
        <w:t xml:space="preserve">, hệ thống chính quyền gồm lập pháp, hành pháp, tư pháp do dân bầu lên trực tiếp hay gián tiếp để phục vụ dân. </w:t>
      </w:r>
    </w:p>
    <w:p w:rsidR="00120105" w:rsidRPr="00F562C4" w:rsidRDefault="00120105" w:rsidP="00120105">
      <w:pPr>
        <w:spacing w:after="240" w:line="360" w:lineRule="auto"/>
        <w:ind w:right="-91" w:firstLine="720"/>
        <w:jc w:val="both"/>
        <w:rPr>
          <w:rFonts w:ascii="Tahoma" w:hAnsi="Tahoma" w:cs="Tahoma"/>
          <w:sz w:val="20"/>
          <w:szCs w:val="20"/>
        </w:rPr>
      </w:pPr>
      <w:r w:rsidRPr="00EB6E73">
        <w:rPr>
          <w:rFonts w:ascii="Tahoma" w:hAnsi="Tahoma" w:cs="Tahoma"/>
          <w:sz w:val="20"/>
          <w:szCs w:val="20"/>
        </w:rPr>
        <w:t>-</w:t>
      </w:r>
      <w:r w:rsidRPr="00F562C4">
        <w:rPr>
          <w:rFonts w:ascii="Tahoma" w:hAnsi="Tahoma" w:cs="Tahoma"/>
          <w:b/>
          <w:sz w:val="20"/>
          <w:szCs w:val="20"/>
        </w:rPr>
        <w:t xml:space="preserve"> </w:t>
      </w:r>
      <w:r w:rsidRPr="00EB6E73">
        <w:rPr>
          <w:rFonts w:ascii="Tahoma" w:hAnsi="Tahoma" w:cs="Tahoma"/>
          <w:i/>
          <w:sz w:val="20"/>
          <w:szCs w:val="20"/>
        </w:rPr>
        <w:t>Quân chủ</w:t>
      </w:r>
      <w:r w:rsidRPr="00F562C4">
        <w:rPr>
          <w:rFonts w:ascii="Tahoma" w:hAnsi="Tahoma" w:cs="Tahoma"/>
          <w:sz w:val="20"/>
          <w:szCs w:val="20"/>
        </w:rPr>
        <w:t xml:space="preserve">:  Đó là </w:t>
      </w:r>
      <w:r w:rsidRPr="00787EE2">
        <w:rPr>
          <w:rFonts w:ascii="Tahoma" w:hAnsi="Tahoma" w:cs="Tahoma"/>
          <w:color w:val="943634" w:themeColor="accent2" w:themeShade="BF"/>
        </w:rPr>
        <w:t>“</w:t>
      </w:r>
      <w:r w:rsidRPr="00362A97">
        <w:rPr>
          <w:rFonts w:ascii="Tahoma" w:hAnsi="Tahoma" w:cs="Tahoma"/>
          <w:color w:val="943634" w:themeColor="accent2" w:themeShade="BF"/>
        </w:rPr>
        <w:t>Ta là quốc gia</w:t>
      </w:r>
      <w:r w:rsidRPr="00787EE2">
        <w:rPr>
          <w:rFonts w:ascii="Tahoma" w:hAnsi="Tahoma" w:cs="Tahoma"/>
          <w:b/>
          <w:color w:val="943634" w:themeColor="accent2" w:themeShade="BF"/>
        </w:rPr>
        <w:t>”</w:t>
      </w:r>
      <w:r w:rsidRPr="00F562C4">
        <w:rPr>
          <w:rFonts w:ascii="Tahoma" w:hAnsi="Tahoma" w:cs="Tahoma"/>
          <w:sz w:val="20"/>
          <w:szCs w:val="20"/>
        </w:rPr>
        <w:t>, lời phát biểu của vua  Louis 14.</w:t>
      </w:r>
    </w:p>
    <w:p w:rsidR="00120105" w:rsidRPr="00F562C4" w:rsidRDefault="00120105" w:rsidP="00120105">
      <w:pPr>
        <w:spacing w:after="120" w:line="360" w:lineRule="auto"/>
        <w:ind w:right="-91" w:firstLine="720"/>
        <w:jc w:val="both"/>
        <w:rPr>
          <w:rFonts w:ascii="Tahoma" w:hAnsi="Tahoma" w:cs="Tahoma"/>
          <w:sz w:val="20"/>
          <w:szCs w:val="20"/>
        </w:rPr>
      </w:pPr>
      <w:r w:rsidRPr="007442E4">
        <w:rPr>
          <w:rFonts w:ascii="Tahoma" w:hAnsi="Tahoma" w:cs="Tahoma"/>
          <w:sz w:val="20"/>
          <w:szCs w:val="20"/>
        </w:rPr>
        <w:t>2/.</w:t>
      </w:r>
      <w:r w:rsidRPr="00F562C4">
        <w:rPr>
          <w:rFonts w:ascii="Tahoma" w:hAnsi="Tahoma" w:cs="Tahoma"/>
          <w:sz w:val="20"/>
          <w:szCs w:val="20"/>
        </w:rPr>
        <w:t xml:space="preserve">  </w:t>
      </w:r>
      <w:r w:rsidRPr="00CD486A">
        <w:rPr>
          <w:rFonts w:ascii="Tahoma" w:hAnsi="Tahoma" w:cs="Tahoma"/>
          <w:b/>
          <w:sz w:val="20"/>
          <w:szCs w:val="20"/>
          <w:u w:val="double"/>
        </w:rPr>
        <w:t>Cộng hòa</w:t>
      </w:r>
      <w:r w:rsidRPr="00F562C4">
        <w:rPr>
          <w:rFonts w:ascii="Tahoma" w:hAnsi="Tahoma" w:cs="Tahoma"/>
          <w:sz w:val="20"/>
          <w:szCs w:val="20"/>
        </w:rPr>
        <w:t xml:space="preserve"> (</w:t>
      </w:r>
      <w:r>
        <w:rPr>
          <w:rFonts w:ascii="Tahoma" w:hAnsi="Tahoma" w:cs="Tahoma"/>
          <w:sz w:val="20"/>
          <w:szCs w:val="20"/>
        </w:rPr>
        <w:t xml:space="preserve">E: </w:t>
      </w:r>
      <w:r w:rsidRPr="00F562C4">
        <w:rPr>
          <w:rFonts w:ascii="Tahoma" w:hAnsi="Tahoma" w:cs="Tahoma"/>
          <w:sz w:val="20"/>
          <w:szCs w:val="20"/>
        </w:rPr>
        <w:t xml:space="preserve">republic)  =/=  </w:t>
      </w:r>
      <w:r w:rsidRPr="00CD486A">
        <w:rPr>
          <w:rFonts w:ascii="Tahoma" w:hAnsi="Tahoma" w:cs="Tahoma"/>
          <w:b/>
          <w:sz w:val="20"/>
          <w:szCs w:val="20"/>
          <w:u w:val="double"/>
        </w:rPr>
        <w:t>Độc tài</w:t>
      </w:r>
      <w:r w:rsidRPr="00F562C4">
        <w:rPr>
          <w:rFonts w:ascii="Tahoma" w:hAnsi="Tahoma" w:cs="Tahoma"/>
          <w:sz w:val="20"/>
          <w:szCs w:val="20"/>
        </w:rPr>
        <w:t xml:space="preserve"> (</w:t>
      </w:r>
      <w:r>
        <w:rPr>
          <w:rFonts w:ascii="Tahoma" w:hAnsi="Tahoma" w:cs="Tahoma"/>
          <w:sz w:val="20"/>
          <w:szCs w:val="20"/>
        </w:rPr>
        <w:t xml:space="preserve">E: </w:t>
      </w:r>
      <w:r w:rsidRPr="00F562C4">
        <w:rPr>
          <w:rFonts w:ascii="Tahoma" w:hAnsi="Tahoma" w:cs="Tahoma"/>
          <w:sz w:val="20"/>
          <w:szCs w:val="20"/>
        </w:rPr>
        <w:t>dictatorship)</w:t>
      </w:r>
    </w:p>
    <w:p w:rsidR="00120105" w:rsidRPr="00F562C4" w:rsidRDefault="00120105" w:rsidP="00120105">
      <w:pPr>
        <w:spacing w:after="120" w:line="360" w:lineRule="auto"/>
        <w:ind w:right="-91" w:firstLine="720"/>
        <w:jc w:val="both"/>
        <w:rPr>
          <w:rFonts w:ascii="Tahoma" w:hAnsi="Tahoma" w:cs="Tahoma"/>
          <w:sz w:val="20"/>
          <w:szCs w:val="20"/>
        </w:rPr>
      </w:pPr>
      <w:r w:rsidRPr="00F562C4">
        <w:rPr>
          <w:rFonts w:ascii="Tahoma" w:hAnsi="Tahoma" w:cs="Tahoma"/>
          <w:sz w:val="20"/>
          <w:szCs w:val="20"/>
        </w:rPr>
        <w:t xml:space="preserve">- </w:t>
      </w:r>
      <w:r w:rsidRPr="00EB6E73">
        <w:rPr>
          <w:rFonts w:ascii="Tahoma" w:hAnsi="Tahoma" w:cs="Tahoma"/>
          <w:i/>
          <w:sz w:val="20"/>
          <w:szCs w:val="20"/>
        </w:rPr>
        <w:t>Cộng hòa</w:t>
      </w:r>
      <w:r w:rsidRPr="00F562C4">
        <w:rPr>
          <w:rFonts w:ascii="Tahoma" w:hAnsi="Tahoma" w:cs="Tahoma"/>
          <w:sz w:val="20"/>
          <w:szCs w:val="20"/>
        </w:rPr>
        <w:t xml:space="preserve">:  Đó là </w:t>
      </w:r>
      <w:r w:rsidRPr="00787EE2">
        <w:rPr>
          <w:rFonts w:ascii="Tahoma" w:hAnsi="Tahoma" w:cs="Tahoma"/>
          <w:color w:val="943634" w:themeColor="accent2" w:themeShade="BF"/>
        </w:rPr>
        <w:t>“Cùng thỏa thuận”</w:t>
      </w:r>
      <w:r w:rsidRPr="004E1516">
        <w:rPr>
          <w:rFonts w:ascii="Tahoma" w:hAnsi="Tahoma" w:cs="Tahoma"/>
          <w:sz w:val="20"/>
          <w:szCs w:val="20"/>
        </w:rPr>
        <w:t>,</w:t>
      </w:r>
      <w:r w:rsidRPr="00F562C4">
        <w:rPr>
          <w:rFonts w:ascii="Tahoma" w:hAnsi="Tahoma" w:cs="Tahoma"/>
          <w:sz w:val="20"/>
          <w:szCs w:val="20"/>
        </w:rPr>
        <w:t xml:space="preserve"> hệ thống chính quyền do hiến định và được luật pháp xác lập để phục vụ dân. </w:t>
      </w:r>
    </w:p>
    <w:p w:rsidR="00120105" w:rsidRPr="009206A0" w:rsidRDefault="00120105" w:rsidP="00120105">
      <w:pPr>
        <w:spacing w:after="240" w:line="360" w:lineRule="auto"/>
        <w:ind w:right="-91" w:firstLine="720"/>
        <w:jc w:val="both"/>
        <w:rPr>
          <w:rFonts w:ascii="Tahoma" w:hAnsi="Tahoma" w:cs="Tahoma"/>
          <w:sz w:val="20"/>
          <w:szCs w:val="20"/>
          <w:lang w:val="fr-FR"/>
        </w:rPr>
      </w:pPr>
      <w:r w:rsidRPr="009206A0">
        <w:rPr>
          <w:rFonts w:ascii="Tahoma" w:hAnsi="Tahoma" w:cs="Tahoma"/>
          <w:sz w:val="20"/>
          <w:szCs w:val="20"/>
          <w:lang w:val="fr-FR"/>
        </w:rPr>
        <w:t xml:space="preserve">- </w:t>
      </w:r>
      <w:r w:rsidRPr="009206A0">
        <w:rPr>
          <w:rFonts w:ascii="Tahoma" w:hAnsi="Tahoma" w:cs="Tahoma"/>
          <w:i/>
          <w:sz w:val="20"/>
          <w:szCs w:val="20"/>
          <w:lang w:val="fr-FR"/>
        </w:rPr>
        <w:t>Độc tài</w:t>
      </w:r>
      <w:r w:rsidRPr="009206A0">
        <w:rPr>
          <w:rFonts w:ascii="Tahoma" w:hAnsi="Tahoma" w:cs="Tahoma"/>
          <w:sz w:val="20"/>
          <w:szCs w:val="20"/>
          <w:lang w:val="fr-FR"/>
        </w:rPr>
        <w:t xml:space="preserve"> :   Đó là </w:t>
      </w:r>
      <w:r w:rsidRPr="009206A0">
        <w:rPr>
          <w:rFonts w:ascii="Tahoma" w:hAnsi="Tahoma" w:cs="Tahoma"/>
          <w:color w:val="943634" w:themeColor="accent2" w:themeShade="BF"/>
          <w:lang w:val="fr-FR"/>
        </w:rPr>
        <w:t>“Ta là luật pháp”</w:t>
      </w:r>
      <w:r w:rsidRPr="009206A0">
        <w:rPr>
          <w:rFonts w:ascii="Tahoma" w:hAnsi="Tahoma" w:cs="Tahoma"/>
          <w:sz w:val="20"/>
          <w:szCs w:val="20"/>
          <w:lang w:val="fr-FR"/>
        </w:rPr>
        <w:t xml:space="preserve"> của Adolf  Hitler.</w:t>
      </w:r>
    </w:p>
    <w:p w:rsidR="00120105" w:rsidRPr="009206A0" w:rsidRDefault="00120105" w:rsidP="00120105">
      <w:pPr>
        <w:spacing w:after="120" w:line="360" w:lineRule="auto"/>
        <w:ind w:right="-91" w:firstLine="720"/>
        <w:jc w:val="both"/>
        <w:rPr>
          <w:rFonts w:ascii="Tahoma" w:hAnsi="Tahoma" w:cs="Tahoma"/>
          <w:sz w:val="20"/>
          <w:szCs w:val="20"/>
          <w:lang w:val="fr-FR"/>
        </w:rPr>
      </w:pPr>
      <w:r w:rsidRPr="009206A0">
        <w:rPr>
          <w:rFonts w:ascii="Tahoma" w:hAnsi="Tahoma" w:cs="Tahoma"/>
          <w:sz w:val="20"/>
          <w:szCs w:val="20"/>
          <w:lang w:val="fr-FR"/>
        </w:rPr>
        <w:t xml:space="preserve">3/. </w:t>
      </w:r>
      <w:r w:rsidRPr="009206A0">
        <w:rPr>
          <w:rFonts w:ascii="Tahoma" w:hAnsi="Tahoma" w:cs="Tahoma"/>
          <w:b/>
          <w:sz w:val="20"/>
          <w:szCs w:val="20"/>
          <w:u w:val="double"/>
          <w:lang w:val="fr-FR"/>
        </w:rPr>
        <w:t>Quyền tự do</w:t>
      </w:r>
      <w:r w:rsidRPr="009206A0">
        <w:rPr>
          <w:rFonts w:ascii="Tahoma" w:hAnsi="Tahoma" w:cs="Tahoma"/>
          <w:b/>
          <w:bCs/>
          <w:sz w:val="20"/>
          <w:szCs w:val="20"/>
          <w:lang w:val="fr-FR"/>
        </w:rPr>
        <w:t xml:space="preserve"> </w:t>
      </w:r>
      <w:r w:rsidRPr="009206A0">
        <w:rPr>
          <w:rFonts w:ascii="Tahoma" w:hAnsi="Tahoma" w:cs="Tahoma"/>
          <w:bCs/>
          <w:sz w:val="20"/>
          <w:szCs w:val="20"/>
          <w:lang w:val="fr-FR"/>
        </w:rPr>
        <w:t>(liberty)</w:t>
      </w:r>
      <w:r w:rsidRPr="009206A0">
        <w:rPr>
          <w:rFonts w:ascii="Tahoma" w:hAnsi="Tahoma" w:cs="Tahoma"/>
          <w:sz w:val="20"/>
          <w:szCs w:val="20"/>
          <w:lang w:val="fr-FR"/>
        </w:rPr>
        <w:t> hàm các ý nghĩa theo các lĩnh vực sau:</w:t>
      </w:r>
    </w:p>
    <w:p w:rsidR="00120105" w:rsidRPr="009206A0" w:rsidRDefault="00120105" w:rsidP="00120105">
      <w:pPr>
        <w:spacing w:after="120" w:line="360" w:lineRule="auto"/>
        <w:ind w:right="-91" w:firstLine="720"/>
        <w:jc w:val="both"/>
        <w:rPr>
          <w:rFonts w:ascii="Tahoma" w:hAnsi="Tahoma" w:cs="Tahoma"/>
          <w:sz w:val="20"/>
          <w:szCs w:val="20"/>
          <w:lang w:val="fr-FR"/>
        </w:rPr>
      </w:pPr>
      <w:r w:rsidRPr="009206A0">
        <w:rPr>
          <w:rFonts w:ascii="Tahoma" w:hAnsi="Tahoma" w:cs="Tahoma"/>
          <w:sz w:val="20"/>
          <w:szCs w:val="20"/>
          <w:lang w:val="fr-FR"/>
        </w:rPr>
        <w:t>- Trong triết học, quyền tự do liên quan đế</w:t>
      </w:r>
      <w:r w:rsidR="004D7660">
        <w:rPr>
          <w:rFonts w:ascii="Tahoma" w:hAnsi="Tahoma" w:cs="Tahoma"/>
          <w:sz w:val="20"/>
          <w:szCs w:val="20"/>
          <w:lang w:val="fr-FR"/>
        </w:rPr>
        <w:t>n</w:t>
      </w:r>
      <w:r w:rsidRPr="009206A0">
        <w:rPr>
          <w:rFonts w:ascii="Tahoma" w:hAnsi="Tahoma" w:cs="Tahoma"/>
          <w:sz w:val="20"/>
          <w:szCs w:val="20"/>
          <w:lang w:val="fr-FR"/>
        </w:rPr>
        <w:t> </w:t>
      </w:r>
      <w:r w:rsidRPr="009206A0">
        <w:rPr>
          <w:rFonts w:ascii="Tahoma" w:hAnsi="Tahoma" w:cs="Tahoma"/>
          <w:b/>
          <w:i/>
          <w:sz w:val="18"/>
          <w:szCs w:val="18"/>
          <w:lang w:val="fr-FR"/>
        </w:rPr>
        <w:t>tự do</w:t>
      </w:r>
      <w:r w:rsidRPr="009206A0">
        <w:rPr>
          <w:rFonts w:ascii="Tahoma" w:hAnsi="Tahoma" w:cs="Tahoma"/>
          <w:i/>
          <w:sz w:val="18"/>
          <w:szCs w:val="18"/>
          <w:lang w:val="fr-FR"/>
        </w:rPr>
        <w:t xml:space="preserve"> </w:t>
      </w:r>
      <w:r w:rsidRPr="009206A0">
        <w:rPr>
          <w:rFonts w:ascii="Tahoma" w:hAnsi="Tahoma" w:cs="Tahoma"/>
          <w:b/>
          <w:i/>
          <w:sz w:val="18"/>
          <w:szCs w:val="18"/>
          <w:lang w:val="fr-FR"/>
        </w:rPr>
        <w:t>ý chí</w:t>
      </w:r>
      <w:r w:rsidRPr="009206A0">
        <w:rPr>
          <w:rFonts w:ascii="Tahoma" w:hAnsi="Tahoma" w:cs="Tahoma"/>
          <w:i/>
          <w:sz w:val="20"/>
          <w:szCs w:val="20"/>
          <w:lang w:val="fr-FR"/>
        </w:rPr>
        <w:t> </w:t>
      </w:r>
      <w:r w:rsidRPr="009206A0">
        <w:rPr>
          <w:rFonts w:ascii="Tahoma" w:hAnsi="Tahoma" w:cs="Tahoma"/>
          <w:sz w:val="20"/>
          <w:szCs w:val="20"/>
          <w:lang w:val="fr-FR"/>
        </w:rPr>
        <w:t xml:space="preserve"> trái ngược với  </w:t>
      </w:r>
      <w:hyperlink r:id="rId454" w:tooltip="Thuyết định mạng" w:history="1">
        <w:r w:rsidRPr="00B1584A">
          <w:rPr>
            <w:rStyle w:val="Hyperlink"/>
            <w:rFonts w:ascii="Tahoma" w:hAnsi="Tahoma" w:cs="Tahoma"/>
            <w:color w:val="002060"/>
            <w:sz w:val="20"/>
            <w:szCs w:val="20"/>
            <w:lang w:val="fr-FR"/>
          </w:rPr>
          <w:t>định mệnh</w:t>
        </w:r>
      </w:hyperlink>
      <w:r w:rsidRPr="009206A0">
        <w:rPr>
          <w:rFonts w:ascii="Tahoma" w:hAnsi="Tahoma" w:cs="Tahoma"/>
          <w:sz w:val="20"/>
          <w:szCs w:val="20"/>
          <w:lang w:val="fr-FR"/>
        </w:rPr>
        <w:t>.  </w:t>
      </w:r>
    </w:p>
    <w:p w:rsidR="00120105" w:rsidRPr="009206A0" w:rsidRDefault="00120105" w:rsidP="00120105">
      <w:pPr>
        <w:spacing w:after="120" w:line="360" w:lineRule="auto"/>
        <w:ind w:right="-91" w:firstLine="720"/>
        <w:jc w:val="both"/>
        <w:rPr>
          <w:rFonts w:ascii="Tahoma" w:hAnsi="Tahoma" w:cs="Tahoma"/>
          <w:sz w:val="20"/>
          <w:szCs w:val="20"/>
          <w:lang w:val="fr-FR"/>
        </w:rPr>
      </w:pPr>
      <w:r w:rsidRPr="009206A0">
        <w:rPr>
          <w:rFonts w:ascii="Tahoma" w:hAnsi="Tahoma" w:cs="Tahoma"/>
          <w:sz w:val="20"/>
          <w:szCs w:val="20"/>
          <w:lang w:val="fr-FR"/>
        </w:rPr>
        <w:t xml:space="preserve">- Trong chính trị học, quyền tự do bao gồm các </w:t>
      </w:r>
      <w:r w:rsidRPr="009206A0">
        <w:rPr>
          <w:rFonts w:ascii="Tahoma" w:hAnsi="Tahoma" w:cs="Tahoma"/>
          <w:b/>
          <w:i/>
          <w:sz w:val="18"/>
          <w:szCs w:val="18"/>
          <w:lang w:val="fr-FR"/>
        </w:rPr>
        <w:t>tự do chính trị xã hội</w:t>
      </w:r>
      <w:r w:rsidRPr="009206A0">
        <w:rPr>
          <w:rFonts w:ascii="Tahoma" w:hAnsi="Tahoma" w:cs="Tahoma"/>
          <w:sz w:val="20"/>
          <w:szCs w:val="20"/>
          <w:lang w:val="fr-FR"/>
        </w:rPr>
        <w:t xml:space="preserve"> được bảo đảm cho mọi công dân.  </w:t>
      </w:r>
    </w:p>
    <w:p w:rsidR="000D758F" w:rsidRDefault="00120105" w:rsidP="00120105">
      <w:pPr>
        <w:spacing w:after="120" w:line="360" w:lineRule="auto"/>
        <w:ind w:right="-91" w:firstLine="720"/>
        <w:jc w:val="both"/>
        <w:rPr>
          <w:rFonts w:ascii="Tahoma" w:hAnsi="Tahoma" w:cs="Tahoma"/>
          <w:sz w:val="20"/>
          <w:szCs w:val="20"/>
          <w:lang w:val="vi-VN"/>
        </w:rPr>
      </w:pPr>
      <w:r w:rsidRPr="009206A0">
        <w:rPr>
          <w:rFonts w:ascii="Tahoma" w:hAnsi="Tahoma" w:cs="Tahoma"/>
          <w:sz w:val="20"/>
          <w:szCs w:val="20"/>
          <w:lang w:val="fr-FR"/>
        </w:rPr>
        <w:t xml:space="preserve">- Trong thần học, quyền tự do </w:t>
      </w:r>
      <w:r w:rsidR="004D7660" w:rsidRPr="009206A0">
        <w:rPr>
          <w:rFonts w:ascii="Tahoma" w:hAnsi="Tahoma" w:cs="Tahoma"/>
          <w:sz w:val="20"/>
          <w:szCs w:val="20"/>
          <w:lang w:val="fr-FR"/>
        </w:rPr>
        <w:t>liên quan đế</w:t>
      </w:r>
      <w:r w:rsidR="004D7660">
        <w:rPr>
          <w:rFonts w:ascii="Tahoma" w:hAnsi="Tahoma" w:cs="Tahoma"/>
          <w:sz w:val="20"/>
          <w:szCs w:val="20"/>
          <w:lang w:val="fr-FR"/>
        </w:rPr>
        <w:t>n</w:t>
      </w:r>
      <w:r w:rsidRPr="009206A0">
        <w:rPr>
          <w:rFonts w:ascii="Tahoma" w:hAnsi="Tahoma" w:cs="Tahoma"/>
          <w:sz w:val="20"/>
          <w:szCs w:val="20"/>
          <w:lang w:val="fr-FR"/>
        </w:rPr>
        <w:t xml:space="preserve"> </w:t>
      </w:r>
      <w:r w:rsidR="004D7660">
        <w:rPr>
          <w:rFonts w:ascii="Tahoma" w:hAnsi="Tahoma" w:cs="Tahoma"/>
          <w:sz w:val="20"/>
          <w:szCs w:val="20"/>
          <w:lang w:val="fr-FR"/>
        </w:rPr>
        <w:t>sự</w:t>
      </w:r>
      <w:r w:rsidR="004D7660">
        <w:rPr>
          <w:rFonts w:ascii="Tahoma" w:hAnsi="Tahoma" w:cs="Tahoma"/>
          <w:sz w:val="20"/>
          <w:szCs w:val="20"/>
          <w:lang w:val="vi-VN"/>
        </w:rPr>
        <w:t xml:space="preserve"> </w:t>
      </w:r>
      <w:r w:rsidR="004D7660" w:rsidRPr="004D7660">
        <w:rPr>
          <w:rFonts w:ascii="Tahoma" w:hAnsi="Tahoma" w:cs="Tahoma"/>
          <w:b/>
          <w:i/>
          <w:sz w:val="18"/>
          <w:szCs w:val="18"/>
          <w:lang w:val="vi-VN"/>
        </w:rPr>
        <w:t xml:space="preserve">thoát </w:t>
      </w:r>
      <w:r w:rsidRPr="004D7660">
        <w:rPr>
          <w:rFonts w:ascii="Tahoma" w:hAnsi="Tahoma" w:cs="Tahoma"/>
          <w:b/>
          <w:i/>
          <w:sz w:val="18"/>
          <w:szCs w:val="18"/>
          <w:lang w:val="fr-FR"/>
        </w:rPr>
        <w:t>khỏi ách nô lệ của tội lỗi</w:t>
      </w:r>
      <w:r w:rsidRPr="009206A0">
        <w:rPr>
          <w:rFonts w:ascii="Tahoma" w:hAnsi="Tahoma" w:cs="Tahoma"/>
          <w:sz w:val="20"/>
          <w:szCs w:val="20"/>
          <w:lang w:val="fr-FR"/>
        </w:rPr>
        <w:t>.</w:t>
      </w:r>
    </w:p>
    <w:p w:rsidR="004D7660" w:rsidRPr="004D7660" w:rsidRDefault="004D7660" w:rsidP="00120105">
      <w:pPr>
        <w:spacing w:after="120" w:line="360" w:lineRule="auto"/>
        <w:ind w:right="-91" w:firstLine="720"/>
        <w:jc w:val="both"/>
        <w:rPr>
          <w:rFonts w:ascii="Tahoma" w:hAnsi="Tahoma" w:cs="Tahoma"/>
          <w:sz w:val="20"/>
          <w:szCs w:val="20"/>
          <w:lang w:val="vi-VN"/>
        </w:rPr>
      </w:pPr>
      <w:r>
        <w:rPr>
          <w:rFonts w:ascii="Tahoma" w:hAnsi="Tahoma" w:cs="Tahoma"/>
          <w:sz w:val="20"/>
          <w:szCs w:val="20"/>
          <w:lang w:val="vi-VN"/>
        </w:rPr>
        <w:t xml:space="preserve">- Trong đạo Phật, quyền tự do hay quyền giải thoát có </w:t>
      </w:r>
      <w:r w:rsidRPr="004D7660">
        <w:rPr>
          <w:rFonts w:ascii="Tahoma" w:hAnsi="Tahoma" w:cs="Tahoma"/>
          <w:sz w:val="20"/>
          <w:szCs w:val="20"/>
          <w:lang w:val="vi-VN"/>
        </w:rPr>
        <w:t>liên quan đến sự</w:t>
      </w:r>
      <w:r>
        <w:rPr>
          <w:rFonts w:ascii="Tahoma" w:hAnsi="Tahoma" w:cs="Tahoma"/>
          <w:sz w:val="20"/>
          <w:szCs w:val="20"/>
          <w:lang w:val="vi-VN"/>
        </w:rPr>
        <w:t xml:space="preserve"> </w:t>
      </w:r>
      <w:r w:rsidRPr="004D7660">
        <w:rPr>
          <w:rFonts w:ascii="Tahoma" w:hAnsi="Tahoma" w:cs="Tahoma"/>
          <w:b/>
          <w:i/>
          <w:sz w:val="18"/>
          <w:szCs w:val="18"/>
          <w:lang w:val="vi-VN"/>
        </w:rPr>
        <w:t>quán triệt chân lý khách quan tự nhiên của vũ trụ và sống trung thực với chân lý này</w:t>
      </w:r>
      <w:r>
        <w:rPr>
          <w:rFonts w:ascii="Tahoma" w:hAnsi="Tahoma" w:cs="Tahoma"/>
          <w:sz w:val="20"/>
          <w:szCs w:val="20"/>
          <w:lang w:val="vi-VN"/>
        </w:rPr>
        <w:t>. [Xin xem chi tiết bên dưới]</w:t>
      </w:r>
    </w:p>
    <w:p w:rsidR="00120105" w:rsidRPr="00B1584A" w:rsidRDefault="000D758F" w:rsidP="00120105">
      <w:pPr>
        <w:spacing w:after="120" w:line="360" w:lineRule="auto"/>
        <w:ind w:right="-91" w:firstLine="720"/>
        <w:jc w:val="both"/>
        <w:rPr>
          <w:rFonts w:ascii="Tahoma" w:hAnsi="Tahoma" w:cs="Tahoma"/>
          <w:sz w:val="20"/>
          <w:szCs w:val="20"/>
          <w:lang w:val="vi-VN"/>
        </w:rPr>
      </w:pPr>
      <w:r>
        <w:rPr>
          <w:rFonts w:ascii="Tahoma" w:hAnsi="Tahoma" w:cs="Tahoma"/>
          <w:sz w:val="20"/>
          <w:szCs w:val="20"/>
          <w:lang w:val="vi-VN"/>
        </w:rPr>
        <w:lastRenderedPageBreak/>
        <w:t xml:space="preserve">4/. </w:t>
      </w:r>
      <w:r w:rsidRPr="00B1584A">
        <w:rPr>
          <w:rFonts w:ascii="Tahoma" w:hAnsi="Tahoma" w:cs="Tahoma"/>
          <w:b/>
          <w:sz w:val="20"/>
          <w:szCs w:val="20"/>
          <w:lang w:val="vi-VN"/>
        </w:rPr>
        <w:t>Robespierre</w:t>
      </w:r>
      <w:r w:rsidRPr="000D758F">
        <w:rPr>
          <w:rFonts w:ascii="Tahoma" w:hAnsi="Tahoma" w:cs="Tahoma"/>
          <w:sz w:val="20"/>
          <w:szCs w:val="20"/>
          <w:lang w:val="vi-VN"/>
        </w:rPr>
        <w:t xml:space="preserve"> </w:t>
      </w:r>
      <w:r>
        <w:rPr>
          <w:rFonts w:ascii="Tahoma" w:hAnsi="Tahoma" w:cs="Tahoma"/>
          <w:sz w:val="20"/>
          <w:szCs w:val="20"/>
          <w:lang w:val="vi-VN"/>
        </w:rPr>
        <w:t>(</w:t>
      </w:r>
      <w:r w:rsidRPr="000D758F">
        <w:rPr>
          <w:rFonts w:ascii="Tahoma" w:hAnsi="Tahoma" w:cs="Tahoma"/>
          <w:sz w:val="20"/>
          <w:szCs w:val="20"/>
          <w:lang w:val="vi-VN"/>
        </w:rPr>
        <w:t>1758 –</w:t>
      </w:r>
      <w:r>
        <w:rPr>
          <w:rFonts w:ascii="Tahoma" w:hAnsi="Tahoma" w:cs="Tahoma"/>
          <w:sz w:val="20"/>
          <w:szCs w:val="20"/>
          <w:lang w:val="vi-VN"/>
        </w:rPr>
        <w:t xml:space="preserve"> 1794)</w:t>
      </w:r>
      <w:r w:rsidR="00120105" w:rsidRPr="00B1584A">
        <w:rPr>
          <w:rFonts w:ascii="Tahoma" w:hAnsi="Tahoma" w:cs="Tahoma"/>
          <w:sz w:val="20"/>
          <w:szCs w:val="20"/>
          <w:lang w:val="vi-VN"/>
        </w:rPr>
        <w:t> </w:t>
      </w:r>
      <w:r w:rsidR="00B1584A" w:rsidRPr="00B1584A">
        <w:rPr>
          <w:rFonts w:ascii="Tahoma" w:hAnsi="Tahoma" w:cs="Tahoma"/>
          <w:sz w:val="20"/>
          <w:szCs w:val="20"/>
          <w:lang w:val="vi-VN"/>
        </w:rPr>
        <w:t>một trong những nhà lãnh đạo của Cách mạng Pháp năm 1789</w:t>
      </w:r>
      <w:r w:rsidR="00B1584A">
        <w:rPr>
          <w:rFonts w:ascii="Tahoma" w:hAnsi="Tahoma" w:cs="Tahoma"/>
          <w:sz w:val="20"/>
          <w:szCs w:val="20"/>
          <w:lang w:val="vi-VN"/>
        </w:rPr>
        <w:t xml:space="preserve"> đã nói rằng: “</w:t>
      </w:r>
      <w:r w:rsidR="00B1584A" w:rsidRPr="00B1584A">
        <w:rPr>
          <w:rFonts w:ascii="Tahoma" w:hAnsi="Tahoma" w:cs="Tahoma"/>
          <w:i/>
          <w:sz w:val="20"/>
          <w:szCs w:val="20"/>
          <w:lang w:val="vi-VN"/>
        </w:rPr>
        <w:t>Bí mật của tự do là giáo dục người dân, trong khi bí mật của chế độ chuyên chế là khiến cho dân không biết gì</w:t>
      </w:r>
      <w:r w:rsidR="00B1584A" w:rsidRPr="00B1584A">
        <w:rPr>
          <w:rFonts w:ascii="Tahoma" w:hAnsi="Tahoma" w:cs="Tahoma"/>
          <w:sz w:val="20"/>
          <w:szCs w:val="20"/>
          <w:lang w:val="vi-VN"/>
        </w:rPr>
        <w:t>.</w:t>
      </w:r>
      <w:r w:rsidR="00B1584A">
        <w:rPr>
          <w:rFonts w:ascii="Tahoma" w:hAnsi="Tahoma" w:cs="Tahoma"/>
          <w:sz w:val="20"/>
          <w:szCs w:val="20"/>
          <w:lang w:val="vi-VN"/>
        </w:rPr>
        <w:t xml:space="preserve"> * </w:t>
      </w:r>
      <w:r w:rsidR="00B1584A" w:rsidRPr="00B1584A">
        <w:rPr>
          <w:rFonts w:ascii="Tahoma" w:hAnsi="Tahoma" w:cs="Tahoma"/>
          <w:sz w:val="20"/>
          <w:szCs w:val="20"/>
          <w:lang w:val="vi-VN"/>
        </w:rPr>
        <w:t>The secret of freedom is educating the people, whereas the secret of tyranny is keeping them ign</w:t>
      </w:r>
      <w:r w:rsidR="00B1584A">
        <w:rPr>
          <w:rFonts w:ascii="Tahoma" w:hAnsi="Tahoma" w:cs="Tahoma"/>
          <w:sz w:val="20"/>
          <w:szCs w:val="20"/>
          <w:lang w:val="vi-VN"/>
        </w:rPr>
        <w:t>orant.”</w:t>
      </w:r>
    </w:p>
    <w:p w:rsidR="00120105" w:rsidRPr="000D758F" w:rsidRDefault="000D758F" w:rsidP="00120105">
      <w:pPr>
        <w:spacing w:after="0" w:line="360" w:lineRule="auto"/>
        <w:ind w:right="-86"/>
        <w:jc w:val="both"/>
        <w:rPr>
          <w:rFonts w:ascii="Tahoma" w:hAnsi="Tahoma" w:cs="Tahoma"/>
          <w:b/>
          <w:sz w:val="24"/>
          <w:szCs w:val="24"/>
          <w:lang w:val="vi-VN"/>
        </w:rPr>
      </w:pPr>
      <w:r>
        <w:rPr>
          <w:rFonts w:ascii="Tahoma" w:hAnsi="Tahoma" w:cs="Tahoma"/>
          <w:b/>
          <w:sz w:val="24"/>
          <w:szCs w:val="24"/>
          <w:lang w:val="vi-VN"/>
        </w:rPr>
        <w:tab/>
      </w:r>
    </w:p>
    <w:p w:rsidR="00120105" w:rsidRPr="0050418E" w:rsidRDefault="00120105" w:rsidP="00120105">
      <w:pPr>
        <w:spacing w:after="0" w:line="360" w:lineRule="auto"/>
        <w:ind w:right="-86"/>
        <w:jc w:val="center"/>
        <w:rPr>
          <w:rFonts w:ascii="Tahoma" w:hAnsi="Tahoma" w:cs="Tahoma"/>
          <w:sz w:val="28"/>
          <w:szCs w:val="28"/>
          <w:lang w:val="vi-VN"/>
        </w:rPr>
      </w:pPr>
      <w:r w:rsidRPr="0050418E">
        <w:rPr>
          <w:rFonts w:ascii="Tahoma" w:hAnsi="Tahoma" w:cs="Tahoma"/>
          <w:b/>
          <w:color w:val="0070C0"/>
          <w:sz w:val="28"/>
          <w:szCs w:val="28"/>
          <w:lang w:val="vi-VN"/>
        </w:rPr>
        <w:t>II.  Quan điểm tự do của Triết học chính trị</w:t>
      </w:r>
      <w:r w:rsidRPr="0050418E">
        <w:rPr>
          <w:rFonts w:ascii="Tahoma" w:hAnsi="Tahoma" w:cs="Tahoma"/>
          <w:b/>
          <w:color w:val="002060"/>
          <w:sz w:val="28"/>
          <w:szCs w:val="28"/>
          <w:lang w:val="vi-VN"/>
        </w:rPr>
        <w:t>.</w:t>
      </w:r>
    </w:p>
    <w:p w:rsidR="00120105" w:rsidRPr="0050418E" w:rsidRDefault="00120105" w:rsidP="00120105">
      <w:pPr>
        <w:spacing w:after="240" w:line="360" w:lineRule="auto"/>
        <w:jc w:val="both"/>
        <w:rPr>
          <w:rFonts w:ascii="Times New Roman" w:hAnsi="Times New Roman"/>
          <w:color w:val="002060"/>
          <w:sz w:val="28"/>
          <w:szCs w:val="28"/>
          <w:lang w:val="vi-VN"/>
        </w:rPr>
      </w:pPr>
      <w:r w:rsidRPr="0050418E">
        <w:rPr>
          <w:rFonts w:ascii="Tahoma" w:hAnsi="Tahoma" w:cs="Tahoma"/>
          <w:color w:val="002060"/>
          <w:sz w:val="24"/>
          <w:szCs w:val="24"/>
          <w:lang w:val="vi-VN"/>
        </w:rPr>
        <w:tab/>
        <w:t xml:space="preserve">Nhận thức </w:t>
      </w:r>
      <w:r w:rsidRPr="0050418E">
        <w:rPr>
          <w:rFonts w:ascii="Tahoma" w:hAnsi="Tahoma" w:cs="Tahoma"/>
          <w:i/>
          <w:color w:val="002060"/>
          <w:sz w:val="24"/>
          <w:szCs w:val="24"/>
          <w:lang w:val="vi-VN"/>
        </w:rPr>
        <w:t>Triết học chính trị</w:t>
      </w:r>
      <w:r w:rsidRPr="0050418E">
        <w:rPr>
          <w:rFonts w:ascii="Tahoma" w:hAnsi="Tahoma" w:cs="Tahoma"/>
          <w:color w:val="002060"/>
          <w:sz w:val="24"/>
          <w:szCs w:val="24"/>
          <w:lang w:val="vi-VN"/>
        </w:rPr>
        <w:t xml:space="preserve"> (E: political philosophy) về tự do bắt đầu được nổi bật từ các triết gia </w:t>
      </w:r>
      <w:r w:rsidRPr="00A252BF">
        <w:rPr>
          <w:rFonts w:ascii="Tahoma" w:hAnsi="Tahoma" w:cs="Tahoma"/>
          <w:i/>
          <w:color w:val="002060"/>
          <w:sz w:val="24"/>
          <w:szCs w:val="24"/>
          <w:lang w:val="vi-VN"/>
        </w:rPr>
        <w:t>thời kỳ Khai Sáng</w:t>
      </w:r>
      <w:r w:rsidRPr="0050418E">
        <w:rPr>
          <w:rFonts w:ascii="Tahoma" w:hAnsi="Tahoma" w:cs="Tahoma"/>
          <w:color w:val="002060"/>
          <w:sz w:val="24"/>
          <w:szCs w:val="24"/>
          <w:lang w:val="vi-VN"/>
        </w:rPr>
        <w:t xml:space="preserve"> (E: Age of Enlightenment) ở thế kỷ 18.  Đây là thời kỳ đời sống lý trí được nâng cao, xã hội được vận hành theo hiến pháp chứ không theo thánh kinh như trước đây, như nhà văn, sử gia và triết gia Pháp thời Khai sáng là Voltaire nói:  “Càng hiểu biết, con người càng tự do - </w:t>
      </w:r>
      <w:r w:rsidRPr="0050418E">
        <w:rPr>
          <w:rFonts w:ascii="Tahoma" w:hAnsi="Tahoma" w:cs="Tahoma"/>
          <w:i/>
          <w:color w:val="002060"/>
          <w:sz w:val="24"/>
          <w:szCs w:val="24"/>
          <w:lang w:val="vi-VN"/>
        </w:rPr>
        <w:t>More understanding, more human freedom</w:t>
      </w:r>
      <w:r w:rsidRPr="0050418E">
        <w:rPr>
          <w:rFonts w:ascii="Tahoma" w:hAnsi="Tahoma" w:cs="Tahoma"/>
          <w:color w:val="002060"/>
          <w:sz w:val="24"/>
          <w:szCs w:val="24"/>
          <w:lang w:val="vi-VN"/>
        </w:rPr>
        <w:t>.”</w:t>
      </w:r>
      <w:r w:rsidRPr="0050418E">
        <w:rPr>
          <w:rFonts w:ascii="Tahoma" w:hAnsi="Tahoma" w:cs="Tahoma"/>
          <w:color w:val="002060"/>
          <w:sz w:val="24"/>
          <w:szCs w:val="24"/>
          <w:lang w:val="vi-VN"/>
        </w:rPr>
        <w:tab/>
      </w:r>
      <w:r w:rsidRPr="0050418E">
        <w:rPr>
          <w:rFonts w:ascii="Tahoma" w:hAnsi="Tahoma" w:cs="Tahoma"/>
          <w:color w:val="002060"/>
          <w:sz w:val="24"/>
          <w:szCs w:val="24"/>
          <w:lang w:val="vi-VN"/>
        </w:rPr>
        <w:tab/>
      </w:r>
    </w:p>
    <w:p w:rsidR="00120105" w:rsidRPr="00774839" w:rsidRDefault="00120105" w:rsidP="00120105">
      <w:pPr>
        <w:spacing w:line="360" w:lineRule="auto"/>
        <w:ind w:right="-90"/>
        <w:jc w:val="both"/>
        <w:rPr>
          <w:rFonts w:ascii="Tahoma" w:hAnsi="Tahoma" w:cs="Tahoma"/>
          <w:b/>
          <w:color w:val="632423" w:themeColor="accent2" w:themeShade="80"/>
          <w:sz w:val="24"/>
          <w:szCs w:val="24"/>
        </w:rPr>
      </w:pPr>
      <w:r w:rsidRPr="0050418E">
        <w:rPr>
          <w:rFonts w:ascii="Tahoma" w:hAnsi="Tahoma" w:cs="Tahoma"/>
          <w:sz w:val="24"/>
          <w:szCs w:val="24"/>
          <w:lang w:val="vi-VN"/>
        </w:rPr>
        <w:tab/>
      </w:r>
      <w:r w:rsidRPr="00774839">
        <w:rPr>
          <w:rFonts w:ascii="Tahoma" w:hAnsi="Tahoma" w:cs="Tahoma"/>
          <w:b/>
          <w:color w:val="632423" w:themeColor="accent2" w:themeShade="80"/>
          <w:sz w:val="24"/>
          <w:szCs w:val="24"/>
        </w:rPr>
        <w:t>1)  Các quan điểm về tự do :</w:t>
      </w:r>
    </w:p>
    <w:p w:rsidR="00120105" w:rsidRPr="007174DD" w:rsidRDefault="00120105" w:rsidP="00120105">
      <w:pPr>
        <w:spacing w:line="360" w:lineRule="auto"/>
        <w:ind w:firstLine="720"/>
        <w:jc w:val="both"/>
        <w:rPr>
          <w:rFonts w:ascii="Tahoma" w:hAnsi="Tahoma" w:cs="Tahoma"/>
          <w:noProof/>
          <w:sz w:val="24"/>
          <w:szCs w:val="24"/>
        </w:rPr>
      </w:pPr>
      <w:r w:rsidRPr="007174DD">
        <w:rPr>
          <w:rFonts w:ascii="Tahoma" w:hAnsi="Tahoma" w:cs="Tahoma"/>
          <w:color w:val="002060"/>
          <w:sz w:val="24"/>
          <w:szCs w:val="24"/>
        </w:rPr>
        <w:t>1/.</w:t>
      </w:r>
      <w:r w:rsidRPr="007174DD">
        <w:rPr>
          <w:rFonts w:ascii="Tahoma" w:hAnsi="Tahoma" w:cs="Tahoma"/>
          <w:b/>
          <w:color w:val="002060"/>
          <w:sz w:val="24"/>
          <w:szCs w:val="24"/>
        </w:rPr>
        <w:t xml:space="preserve"> J. Lock</w:t>
      </w:r>
      <w:r w:rsidRPr="007174DD">
        <w:rPr>
          <w:rFonts w:ascii="Tahoma" w:hAnsi="Tahoma" w:cs="Tahoma"/>
          <w:color w:val="002060"/>
          <w:sz w:val="24"/>
          <w:szCs w:val="24"/>
        </w:rPr>
        <w:t xml:space="preserve"> ( 1632-:-1704 )</w:t>
      </w:r>
      <w:r w:rsidRPr="007174DD">
        <w:rPr>
          <w:rFonts w:ascii="Tahoma" w:hAnsi="Tahoma" w:cs="Tahoma"/>
          <w:noProof/>
          <w:sz w:val="24"/>
          <w:szCs w:val="24"/>
        </w:rPr>
        <w:t xml:space="preserve"> </w:t>
      </w:r>
    </w:p>
    <w:p w:rsidR="00120105" w:rsidRDefault="001E1BB3" w:rsidP="00120105">
      <w:pPr>
        <w:spacing w:line="360" w:lineRule="auto"/>
        <w:jc w:val="center"/>
        <w:rPr>
          <w:rFonts w:ascii="Tahoma" w:hAnsi="Tahoma" w:cs="Tahoma"/>
          <w:sz w:val="24"/>
          <w:szCs w:val="24"/>
        </w:rPr>
      </w:pPr>
      <w:r>
        <w:rPr>
          <w:noProof/>
        </w:rPr>
        <w:drawing>
          <wp:inline distT="0" distB="0" distL="0" distR="0">
            <wp:extent cx="1528950" cy="1972631"/>
            <wp:effectExtent l="19050" t="0" r="0" b="0"/>
            <wp:docPr id="95" name="Picture 95" descr="220px-John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20px-JohnLocke"/>
                    <pic:cNvPicPr>
                      <a:picLocks noChangeAspect="1" noChangeArrowheads="1"/>
                    </pic:cNvPicPr>
                  </pic:nvPicPr>
                  <pic:blipFill>
                    <a:blip r:embed="rId455" cstate="print"/>
                    <a:srcRect/>
                    <a:stretch>
                      <a:fillRect/>
                    </a:stretch>
                  </pic:blipFill>
                  <pic:spPr bwMode="auto">
                    <a:xfrm>
                      <a:off x="0" y="0"/>
                      <a:ext cx="1528774" cy="1972404"/>
                    </a:xfrm>
                    <a:prstGeom prst="rect">
                      <a:avLst/>
                    </a:prstGeom>
                    <a:noFill/>
                    <a:ln w="9525">
                      <a:noFill/>
                      <a:miter lim="800000"/>
                      <a:headEnd/>
                      <a:tailEnd/>
                    </a:ln>
                  </pic:spPr>
                </pic:pic>
              </a:graphicData>
            </a:graphic>
          </wp:inline>
        </w:drawing>
      </w:r>
    </w:p>
    <w:p w:rsidR="00120105" w:rsidRPr="007174DD" w:rsidRDefault="00120105" w:rsidP="00120105">
      <w:pPr>
        <w:spacing w:after="120" w:line="360" w:lineRule="auto"/>
        <w:ind w:firstLine="720"/>
        <w:jc w:val="both"/>
        <w:rPr>
          <w:rFonts w:ascii="Tahoma" w:hAnsi="Tahoma" w:cs="Tahoma"/>
          <w:color w:val="002060"/>
          <w:sz w:val="24"/>
          <w:szCs w:val="24"/>
        </w:rPr>
      </w:pPr>
      <w:r w:rsidRPr="007174DD">
        <w:rPr>
          <w:rFonts w:ascii="Tahoma" w:hAnsi="Tahoma" w:cs="Tahoma"/>
          <w:color w:val="002060"/>
          <w:sz w:val="24"/>
          <w:szCs w:val="24"/>
        </w:rPr>
        <w:t xml:space="preserve">J. Lock là triết gia, chính trị gia của nước Anh cho rằng : “ </w:t>
      </w:r>
      <w:r w:rsidRPr="007174DD">
        <w:rPr>
          <w:rFonts w:ascii="Tahoma" w:hAnsi="Tahoma" w:cs="Tahoma"/>
          <w:i/>
          <w:color w:val="002060"/>
          <w:sz w:val="24"/>
          <w:szCs w:val="24"/>
        </w:rPr>
        <w:t>Tự do là khả năng của con người có thể làm bất cứ điều gì mà mình mong muốn mà không gặp bất kỳ cản trở nào</w:t>
      </w:r>
      <w:r w:rsidRPr="007174DD">
        <w:rPr>
          <w:rFonts w:ascii="Tahoma" w:hAnsi="Tahoma" w:cs="Tahoma"/>
          <w:color w:val="002060"/>
          <w:sz w:val="24"/>
          <w:szCs w:val="24"/>
        </w:rPr>
        <w:t>”.</w:t>
      </w:r>
    </w:p>
    <w:p w:rsidR="00120105" w:rsidRPr="007174DD" w:rsidRDefault="00120105" w:rsidP="00120105">
      <w:pPr>
        <w:spacing w:after="240" w:line="360" w:lineRule="auto"/>
        <w:jc w:val="both"/>
        <w:rPr>
          <w:rFonts w:ascii="Tahoma" w:hAnsi="Tahoma" w:cs="Tahoma"/>
          <w:color w:val="002060"/>
          <w:sz w:val="24"/>
          <w:szCs w:val="24"/>
        </w:rPr>
      </w:pPr>
      <w:r w:rsidRPr="007174DD">
        <w:rPr>
          <w:rFonts w:ascii="Tahoma" w:hAnsi="Tahoma" w:cs="Tahoma"/>
          <w:color w:val="002060"/>
          <w:sz w:val="24"/>
          <w:szCs w:val="24"/>
        </w:rPr>
        <w:tab/>
      </w:r>
      <w:r w:rsidRPr="007174DD">
        <w:rPr>
          <w:rFonts w:ascii="Tahoma" w:hAnsi="Tahoma" w:cs="Tahoma"/>
          <w:i/>
          <w:color w:val="002060"/>
          <w:sz w:val="24"/>
          <w:szCs w:val="24"/>
          <w:u w:val="single"/>
        </w:rPr>
        <w:t>Được phê bình</w:t>
      </w:r>
      <w:r w:rsidRPr="007174DD">
        <w:rPr>
          <w:rFonts w:ascii="Tahoma" w:hAnsi="Tahoma" w:cs="Tahoma"/>
          <w:color w:val="002060"/>
          <w:sz w:val="24"/>
          <w:szCs w:val="24"/>
        </w:rPr>
        <w:t xml:space="preserve"> :  Nếu vậy thì sẽ có rất nhiều người nhân danh tự do để thỏa mãn những mong muốn hay tham vọng cá nhân mà phương hại đến các cá nhân khác và cả xã hội.</w:t>
      </w:r>
    </w:p>
    <w:p w:rsidR="00120105" w:rsidRPr="007174DD" w:rsidRDefault="00120105" w:rsidP="00120105">
      <w:pPr>
        <w:spacing w:after="120" w:line="360" w:lineRule="auto"/>
        <w:ind w:firstLine="720"/>
        <w:jc w:val="both"/>
        <w:rPr>
          <w:rFonts w:ascii="Tahoma" w:hAnsi="Tahoma" w:cs="Tahoma"/>
          <w:color w:val="002060"/>
          <w:sz w:val="24"/>
          <w:szCs w:val="24"/>
        </w:rPr>
      </w:pPr>
      <w:r w:rsidRPr="007174DD">
        <w:rPr>
          <w:rFonts w:ascii="Tahoma" w:hAnsi="Tahoma" w:cs="Tahoma"/>
          <w:color w:val="002060"/>
          <w:sz w:val="24"/>
          <w:szCs w:val="24"/>
        </w:rPr>
        <w:lastRenderedPageBreak/>
        <w:t>2/.</w:t>
      </w:r>
      <w:r w:rsidRPr="007174DD">
        <w:rPr>
          <w:rFonts w:ascii="Tahoma" w:hAnsi="Tahoma" w:cs="Tahoma"/>
          <w:b/>
          <w:color w:val="002060"/>
          <w:sz w:val="24"/>
          <w:szCs w:val="24"/>
        </w:rPr>
        <w:t xml:space="preserve">  F. Hegel</w:t>
      </w:r>
      <w:r w:rsidRPr="007174DD">
        <w:rPr>
          <w:rFonts w:ascii="Tahoma" w:hAnsi="Tahoma" w:cs="Tahoma"/>
          <w:color w:val="002060"/>
          <w:sz w:val="24"/>
          <w:szCs w:val="24"/>
        </w:rPr>
        <w:t xml:space="preserve"> (1770-:-1831).  </w:t>
      </w:r>
    </w:p>
    <w:p w:rsidR="00120105" w:rsidRDefault="001E1BB3" w:rsidP="00120105">
      <w:pPr>
        <w:spacing w:line="360" w:lineRule="auto"/>
        <w:jc w:val="center"/>
        <w:rPr>
          <w:rFonts w:ascii="Tahoma" w:hAnsi="Tahoma" w:cs="Tahoma"/>
          <w:sz w:val="24"/>
          <w:szCs w:val="24"/>
        </w:rPr>
      </w:pPr>
      <w:r>
        <w:rPr>
          <w:noProof/>
        </w:rPr>
        <w:drawing>
          <wp:inline distT="0" distB="0" distL="0" distR="0">
            <wp:extent cx="1442550" cy="1824829"/>
            <wp:effectExtent l="19050" t="0" r="5250" b="0"/>
            <wp:docPr id="98" name="Picture 98" descr="h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egel"/>
                    <pic:cNvPicPr>
                      <a:picLocks noChangeAspect="1" noChangeArrowheads="1"/>
                    </pic:cNvPicPr>
                  </pic:nvPicPr>
                  <pic:blipFill>
                    <a:blip r:embed="rId456" cstate="print"/>
                    <a:srcRect/>
                    <a:stretch>
                      <a:fillRect/>
                    </a:stretch>
                  </pic:blipFill>
                  <pic:spPr bwMode="auto">
                    <a:xfrm>
                      <a:off x="0" y="0"/>
                      <a:ext cx="1444199" cy="1826915"/>
                    </a:xfrm>
                    <a:prstGeom prst="rect">
                      <a:avLst/>
                    </a:prstGeom>
                    <a:noFill/>
                    <a:ln w="9525">
                      <a:noFill/>
                      <a:miter lim="800000"/>
                      <a:headEnd/>
                      <a:tailEnd/>
                    </a:ln>
                  </pic:spPr>
                </pic:pic>
              </a:graphicData>
            </a:graphic>
          </wp:inline>
        </w:drawing>
      </w:r>
    </w:p>
    <w:p w:rsidR="00120105" w:rsidRPr="007174DD" w:rsidRDefault="00120105" w:rsidP="00120105">
      <w:pPr>
        <w:spacing w:line="360" w:lineRule="auto"/>
        <w:ind w:firstLine="720"/>
        <w:jc w:val="both"/>
        <w:rPr>
          <w:rFonts w:ascii="Tahoma" w:hAnsi="Tahoma" w:cs="Tahoma"/>
          <w:color w:val="002060"/>
          <w:sz w:val="24"/>
          <w:szCs w:val="24"/>
        </w:rPr>
      </w:pPr>
      <w:r w:rsidRPr="007174DD">
        <w:rPr>
          <w:rFonts w:ascii="Tahoma" w:hAnsi="Tahoma" w:cs="Tahoma"/>
          <w:color w:val="002060"/>
          <w:sz w:val="24"/>
          <w:szCs w:val="24"/>
        </w:rPr>
        <w:t xml:space="preserve">F. Hegel là triết gia của nước Đức cho rằng : “ </w:t>
      </w:r>
      <w:r w:rsidRPr="00A252BF">
        <w:rPr>
          <w:rFonts w:ascii="Tahoma" w:hAnsi="Tahoma" w:cs="Tahoma"/>
          <w:i/>
          <w:color w:val="002060"/>
          <w:sz w:val="24"/>
          <w:szCs w:val="24"/>
        </w:rPr>
        <w:t>Tự do là cái tất yếu được nhận thức</w:t>
      </w:r>
      <w:r w:rsidRPr="007174DD">
        <w:rPr>
          <w:rFonts w:ascii="Tahoma" w:hAnsi="Tahoma" w:cs="Tahoma"/>
          <w:color w:val="002060"/>
          <w:sz w:val="24"/>
          <w:szCs w:val="24"/>
        </w:rPr>
        <w:t xml:space="preserve"> “.  Nơi đây, </w:t>
      </w:r>
      <w:r w:rsidRPr="007174DD">
        <w:rPr>
          <w:rFonts w:ascii="Tahoma" w:hAnsi="Tahoma" w:cs="Tahoma"/>
          <w:i/>
          <w:color w:val="002060"/>
          <w:sz w:val="24"/>
          <w:szCs w:val="24"/>
        </w:rPr>
        <w:t>cái tất yếu</w:t>
      </w:r>
      <w:r w:rsidRPr="007174DD">
        <w:rPr>
          <w:rFonts w:ascii="Tahoma" w:hAnsi="Tahoma" w:cs="Tahoma"/>
          <w:color w:val="002060"/>
          <w:sz w:val="24"/>
          <w:szCs w:val="24"/>
        </w:rPr>
        <w:t xml:space="preserve"> thường được giải thích là  </w:t>
      </w:r>
      <w:r w:rsidRPr="007174DD">
        <w:rPr>
          <w:rFonts w:ascii="Tahoma" w:hAnsi="Tahoma" w:cs="Tahoma"/>
          <w:i/>
          <w:color w:val="002060"/>
          <w:sz w:val="24"/>
          <w:szCs w:val="24"/>
        </w:rPr>
        <w:t>qui luật tự nhiên</w:t>
      </w:r>
      <w:r w:rsidRPr="007174DD">
        <w:rPr>
          <w:rFonts w:ascii="Tahoma" w:hAnsi="Tahoma" w:cs="Tahoma"/>
          <w:color w:val="002060"/>
          <w:sz w:val="24"/>
          <w:szCs w:val="24"/>
        </w:rPr>
        <w:t xml:space="preserve">, theo đó quan điểm cho rằng con người càng nhận thức một cách chính xác, rõ ràng và toàn diện cái tất yếu bao nhiêu thì càng có tự do bấy nhiêu. </w:t>
      </w:r>
      <w:r w:rsidRPr="00A252BF">
        <w:rPr>
          <w:rFonts w:ascii="Tahoma" w:hAnsi="Tahoma" w:cs="Tahoma"/>
          <w:color w:val="002060"/>
          <w:sz w:val="24"/>
          <w:szCs w:val="24"/>
        </w:rPr>
        <w:t xml:space="preserve">Tự do gắn liền với </w:t>
      </w:r>
      <w:r w:rsidRPr="007174DD">
        <w:rPr>
          <w:rFonts w:ascii="Tahoma" w:hAnsi="Tahoma" w:cs="Tahoma"/>
          <w:i/>
          <w:color w:val="002060"/>
          <w:sz w:val="24"/>
          <w:szCs w:val="24"/>
        </w:rPr>
        <w:t xml:space="preserve">bản năng của J. Lock </w:t>
      </w:r>
      <w:r w:rsidRPr="00A252BF">
        <w:rPr>
          <w:rFonts w:ascii="Tahoma" w:hAnsi="Tahoma" w:cs="Tahoma"/>
          <w:color w:val="002060"/>
          <w:sz w:val="24"/>
          <w:szCs w:val="24"/>
        </w:rPr>
        <w:t>nay được gắn liền với</w:t>
      </w:r>
      <w:r w:rsidRPr="007174DD">
        <w:rPr>
          <w:rFonts w:ascii="Tahoma" w:hAnsi="Tahoma" w:cs="Tahoma"/>
          <w:i/>
          <w:color w:val="002060"/>
          <w:sz w:val="24"/>
          <w:szCs w:val="24"/>
        </w:rPr>
        <w:t xml:space="preserve"> qui luật tự nhiên</w:t>
      </w:r>
      <w:r w:rsidRPr="007174DD">
        <w:rPr>
          <w:rFonts w:ascii="Tahoma" w:hAnsi="Tahoma" w:cs="Tahoma"/>
          <w:color w:val="002060"/>
          <w:sz w:val="24"/>
          <w:szCs w:val="24"/>
        </w:rPr>
        <w:t>, các qui luật này là ranh giới giữa trạng thái tự do và trạng thái không tự do, và chính là điều kiện cần thiết để ổn định đời sống cá nhân cũng như cộng đồng xã hội.</w:t>
      </w:r>
    </w:p>
    <w:p w:rsidR="00120105" w:rsidRPr="00CF27A0" w:rsidRDefault="00120105" w:rsidP="00120105">
      <w:pPr>
        <w:spacing w:line="360" w:lineRule="auto"/>
        <w:jc w:val="both"/>
        <w:rPr>
          <w:rFonts w:ascii="Tahoma" w:hAnsi="Tahoma" w:cs="Tahoma"/>
          <w:color w:val="002060"/>
          <w:sz w:val="24"/>
          <w:szCs w:val="24"/>
          <w:lang w:val="vi-VN"/>
        </w:rPr>
      </w:pPr>
      <w:r w:rsidRPr="007174DD">
        <w:rPr>
          <w:rFonts w:ascii="Tahoma" w:hAnsi="Tahoma" w:cs="Tahoma"/>
          <w:color w:val="002060"/>
          <w:sz w:val="24"/>
          <w:szCs w:val="24"/>
        </w:rPr>
        <w:tab/>
      </w:r>
      <w:r w:rsidRPr="007174DD">
        <w:rPr>
          <w:rFonts w:ascii="Tahoma" w:hAnsi="Tahoma" w:cs="Tahoma"/>
          <w:i/>
          <w:color w:val="002060"/>
          <w:sz w:val="24"/>
          <w:szCs w:val="24"/>
          <w:u w:val="single"/>
        </w:rPr>
        <w:t>Được phê bình</w:t>
      </w:r>
      <w:r w:rsidRPr="007174DD">
        <w:rPr>
          <w:rFonts w:ascii="Tahoma" w:hAnsi="Tahoma" w:cs="Tahoma"/>
          <w:color w:val="002060"/>
          <w:sz w:val="24"/>
          <w:szCs w:val="24"/>
        </w:rPr>
        <w:t xml:space="preserve"> :  Có những tiến bộ với các giá trị của lý trí với các đặc điểm</w:t>
      </w:r>
    </w:p>
    <w:p w:rsidR="00120105" w:rsidRPr="007174DD" w:rsidRDefault="00120105" w:rsidP="00120105">
      <w:pPr>
        <w:spacing w:after="0" w:line="360" w:lineRule="auto"/>
        <w:jc w:val="both"/>
        <w:rPr>
          <w:rFonts w:ascii="Tahoma" w:hAnsi="Tahoma" w:cs="Tahoma"/>
          <w:color w:val="002060"/>
          <w:sz w:val="24"/>
          <w:szCs w:val="24"/>
        </w:rPr>
      </w:pPr>
      <w:r w:rsidRPr="007174DD">
        <w:rPr>
          <w:rFonts w:ascii="Tahoma" w:hAnsi="Tahoma" w:cs="Tahoma"/>
          <w:color w:val="002060"/>
          <w:sz w:val="24"/>
          <w:szCs w:val="24"/>
        </w:rPr>
        <w:tab/>
        <w:t>- Tính tương đối của các qui luật tự nhiên mang thuộc tính hiện tượng.</w:t>
      </w:r>
      <w:r w:rsidRPr="007174DD">
        <w:rPr>
          <w:rFonts w:ascii="Tahoma" w:hAnsi="Tahoma" w:cs="Tahoma"/>
          <w:color w:val="002060"/>
          <w:sz w:val="24"/>
          <w:szCs w:val="24"/>
        </w:rPr>
        <w:tab/>
      </w:r>
      <w:r w:rsidRPr="007174DD">
        <w:rPr>
          <w:rFonts w:ascii="Tahoma" w:hAnsi="Tahoma" w:cs="Tahoma"/>
          <w:color w:val="002060"/>
          <w:sz w:val="24"/>
          <w:szCs w:val="24"/>
        </w:rPr>
        <w:tab/>
      </w:r>
    </w:p>
    <w:p w:rsidR="00120105" w:rsidRPr="007174DD" w:rsidRDefault="00120105" w:rsidP="00120105">
      <w:pPr>
        <w:spacing w:line="360" w:lineRule="auto"/>
        <w:ind w:firstLine="720"/>
        <w:jc w:val="both"/>
        <w:rPr>
          <w:rFonts w:ascii="Tahoma" w:hAnsi="Tahoma" w:cs="Tahoma"/>
          <w:color w:val="002060"/>
          <w:sz w:val="24"/>
          <w:szCs w:val="24"/>
        </w:rPr>
      </w:pPr>
      <w:r w:rsidRPr="007174DD">
        <w:rPr>
          <w:rFonts w:ascii="Tahoma" w:hAnsi="Tahoma" w:cs="Tahoma"/>
          <w:color w:val="002060"/>
          <w:sz w:val="24"/>
          <w:szCs w:val="24"/>
        </w:rPr>
        <w:t>- Tính tương đối về khả năng nhận thức của từng con người.</w:t>
      </w:r>
    </w:p>
    <w:p w:rsidR="00120105" w:rsidRPr="007174DD" w:rsidRDefault="00120105" w:rsidP="00120105">
      <w:pPr>
        <w:spacing w:line="360" w:lineRule="auto"/>
        <w:jc w:val="both"/>
        <w:rPr>
          <w:rFonts w:ascii="Tahoma" w:hAnsi="Tahoma" w:cs="Tahoma"/>
          <w:color w:val="002060"/>
          <w:sz w:val="24"/>
          <w:szCs w:val="24"/>
        </w:rPr>
      </w:pPr>
      <w:r w:rsidRPr="007174DD">
        <w:rPr>
          <w:rFonts w:ascii="Tahoma" w:hAnsi="Tahoma" w:cs="Tahoma"/>
          <w:color w:val="002060"/>
          <w:sz w:val="24"/>
          <w:szCs w:val="24"/>
        </w:rPr>
        <w:tab/>
        <w:t>Tự do trên quan điểm này quả có nhiều phức tạp để có thể đáp ứng cho từng mỗi con người. Và để có thể đáp ứng tương đối tốt thì con người lại phải bị ràng buộc chặt chẽ bởi luật pháp, sự ràng buộc bởi hệ thống luật pháp nhiều chừng nào thì được xem là có tự do nhiều chừng nấy, và Hoa Kỳ là một điển hình. Một vài hình ảnh liên quan đến quan niệm này :</w:t>
      </w:r>
    </w:p>
    <w:p w:rsidR="00120105" w:rsidRPr="007174DD" w:rsidRDefault="00120105" w:rsidP="00120105">
      <w:pPr>
        <w:spacing w:after="120" w:line="360" w:lineRule="auto"/>
        <w:jc w:val="both"/>
        <w:rPr>
          <w:rFonts w:ascii="Tahoma" w:hAnsi="Tahoma" w:cs="Tahoma"/>
          <w:color w:val="002060"/>
          <w:sz w:val="24"/>
          <w:szCs w:val="24"/>
        </w:rPr>
      </w:pPr>
      <w:r w:rsidRPr="007174DD">
        <w:rPr>
          <w:rFonts w:ascii="Tahoma" w:hAnsi="Tahoma" w:cs="Tahoma"/>
          <w:color w:val="002060"/>
          <w:sz w:val="24"/>
          <w:szCs w:val="24"/>
        </w:rPr>
        <w:tab/>
      </w:r>
      <w:r w:rsidRPr="007174DD">
        <w:rPr>
          <w:rFonts w:ascii="Tahoma" w:hAnsi="Tahoma" w:cs="Tahoma"/>
          <w:color w:val="002060"/>
          <w:sz w:val="24"/>
          <w:szCs w:val="24"/>
        </w:rPr>
        <w:tab/>
        <w:t xml:space="preserve">+ </w:t>
      </w:r>
      <w:r w:rsidRPr="007174DD">
        <w:rPr>
          <w:rFonts w:ascii="Tahoma" w:hAnsi="Tahoma" w:cs="Tahoma"/>
          <w:color w:val="002060"/>
          <w:sz w:val="24"/>
          <w:szCs w:val="24"/>
          <w:u w:val="single"/>
        </w:rPr>
        <w:t>Hình tượng 1</w:t>
      </w:r>
      <w:r w:rsidRPr="007174DD">
        <w:rPr>
          <w:rFonts w:ascii="Tahoma" w:hAnsi="Tahoma" w:cs="Tahoma"/>
          <w:color w:val="002060"/>
          <w:sz w:val="24"/>
          <w:szCs w:val="24"/>
        </w:rPr>
        <w:t xml:space="preserve"> :  </w:t>
      </w:r>
      <w:r w:rsidRPr="007174DD">
        <w:rPr>
          <w:rFonts w:ascii="Tahoma" w:hAnsi="Tahoma" w:cs="Tahoma"/>
          <w:color w:val="002060"/>
          <w:sz w:val="24"/>
          <w:szCs w:val="24"/>
        </w:rPr>
        <w:tab/>
      </w:r>
    </w:p>
    <w:p w:rsidR="00120105" w:rsidRPr="00EE2FF2" w:rsidRDefault="00120105" w:rsidP="00120105">
      <w:pPr>
        <w:spacing w:line="360" w:lineRule="auto"/>
        <w:ind w:firstLine="1440"/>
        <w:jc w:val="both"/>
        <w:rPr>
          <w:rFonts w:ascii="Tahoma" w:hAnsi="Tahoma" w:cs="Tahoma"/>
          <w:i/>
          <w:sz w:val="24"/>
          <w:szCs w:val="24"/>
        </w:rPr>
      </w:pPr>
      <w:r w:rsidRPr="007174DD">
        <w:rPr>
          <w:rFonts w:ascii="Tahoma" w:hAnsi="Tahoma" w:cs="Tahoma"/>
          <w:i/>
          <w:color w:val="002060"/>
          <w:sz w:val="24"/>
          <w:szCs w:val="24"/>
        </w:rPr>
        <w:t xml:space="preserve">Cá tự do bơi trong nước. </w:t>
      </w:r>
      <w:r w:rsidRPr="007174DD">
        <w:rPr>
          <w:rFonts w:ascii="Tahoma" w:hAnsi="Tahoma" w:cs="Tahoma"/>
          <w:i/>
          <w:color w:val="002060"/>
          <w:sz w:val="24"/>
          <w:szCs w:val="24"/>
        </w:rPr>
        <w:tab/>
      </w:r>
      <w:r w:rsidRPr="007174DD">
        <w:rPr>
          <w:rFonts w:ascii="Tahoma" w:hAnsi="Tahoma" w:cs="Tahoma"/>
          <w:i/>
          <w:color w:val="002060"/>
          <w:sz w:val="24"/>
          <w:szCs w:val="24"/>
        </w:rPr>
        <w:tab/>
      </w:r>
      <w:r w:rsidRPr="007174DD">
        <w:rPr>
          <w:rFonts w:ascii="Tahoma" w:hAnsi="Tahoma" w:cs="Tahoma"/>
          <w:i/>
          <w:color w:val="002060"/>
          <w:sz w:val="24"/>
          <w:szCs w:val="24"/>
        </w:rPr>
        <w:tab/>
      </w:r>
      <w:r w:rsidRPr="007174DD">
        <w:rPr>
          <w:rFonts w:ascii="Tahoma" w:hAnsi="Tahoma" w:cs="Tahoma"/>
          <w:i/>
          <w:color w:val="002060"/>
          <w:sz w:val="24"/>
          <w:szCs w:val="24"/>
        </w:rPr>
        <w:tab/>
      </w:r>
      <w:r w:rsidRPr="007174DD">
        <w:rPr>
          <w:rFonts w:ascii="Tahoma" w:hAnsi="Tahoma" w:cs="Tahoma"/>
          <w:i/>
          <w:color w:val="002060"/>
          <w:sz w:val="24"/>
          <w:szCs w:val="24"/>
        </w:rPr>
        <w:tab/>
      </w:r>
      <w:r w:rsidRPr="007174DD">
        <w:rPr>
          <w:rFonts w:ascii="Tahoma" w:hAnsi="Tahoma" w:cs="Tahoma"/>
          <w:i/>
          <w:color w:val="002060"/>
          <w:sz w:val="24"/>
          <w:szCs w:val="24"/>
        </w:rPr>
        <w:tab/>
      </w:r>
      <w:r w:rsidRPr="007174DD">
        <w:rPr>
          <w:rFonts w:ascii="Tahoma" w:hAnsi="Tahoma" w:cs="Tahoma"/>
          <w:i/>
          <w:color w:val="002060"/>
          <w:sz w:val="24"/>
          <w:szCs w:val="24"/>
        </w:rPr>
        <w:tab/>
      </w:r>
      <w:r w:rsidRPr="007174DD">
        <w:rPr>
          <w:rFonts w:ascii="Tahoma" w:hAnsi="Tahoma" w:cs="Tahoma"/>
          <w:i/>
          <w:color w:val="002060"/>
          <w:sz w:val="24"/>
          <w:szCs w:val="24"/>
        </w:rPr>
        <w:tab/>
        <w:t xml:space="preserve"> </w:t>
      </w:r>
      <w:r w:rsidRPr="007174DD">
        <w:rPr>
          <w:rFonts w:ascii="Tahoma" w:hAnsi="Tahoma" w:cs="Tahoma"/>
          <w:i/>
          <w:color w:val="002060"/>
          <w:sz w:val="24"/>
          <w:szCs w:val="24"/>
        </w:rPr>
        <w:tab/>
      </w:r>
      <w:r w:rsidRPr="007174DD">
        <w:rPr>
          <w:rFonts w:ascii="Tahoma" w:hAnsi="Tahoma" w:cs="Tahoma"/>
          <w:i/>
          <w:color w:val="002060"/>
          <w:sz w:val="24"/>
          <w:szCs w:val="24"/>
        </w:rPr>
        <w:tab/>
        <w:t xml:space="preserve">Con người tự do hít thở không khí. Nhưng tự do bơi trong nước ô nhiễm </w:t>
      </w:r>
      <w:r w:rsidRPr="007174DD">
        <w:rPr>
          <w:rFonts w:ascii="Tahoma" w:hAnsi="Tahoma" w:cs="Tahoma"/>
          <w:i/>
          <w:color w:val="002060"/>
          <w:sz w:val="24"/>
          <w:szCs w:val="24"/>
        </w:rPr>
        <w:lastRenderedPageBreak/>
        <w:t xml:space="preserve">hay tự do hít thở khí trời ô nhiễm cũng cần phải trong giới hạn cho phép. </w:t>
      </w:r>
      <w:r w:rsidRPr="007174DD">
        <w:rPr>
          <w:rFonts w:ascii="Tahoma" w:hAnsi="Tahoma" w:cs="Tahoma"/>
          <w:color w:val="002060"/>
          <w:sz w:val="24"/>
          <w:szCs w:val="24"/>
        </w:rPr>
        <w:t xml:space="preserve">(trích </w:t>
      </w:r>
      <w:hyperlink r:id="rId457" w:history="1">
        <w:r w:rsidRPr="00EE2FF2">
          <w:rPr>
            <w:rStyle w:val="Hyperlink"/>
            <w:sz w:val="24"/>
            <w:szCs w:val="24"/>
          </w:rPr>
          <w:t>tronvuongtronvuong@yahoo.com</w:t>
        </w:r>
      </w:hyperlink>
      <w:r w:rsidRPr="00EE2FF2">
        <w:rPr>
          <w:rFonts w:ascii="Tahoma" w:hAnsi="Tahoma" w:cs="Tahoma"/>
          <w:sz w:val="24"/>
          <w:szCs w:val="24"/>
        </w:rPr>
        <w:t>).</w:t>
      </w:r>
    </w:p>
    <w:p w:rsidR="00120105" w:rsidRPr="007A33E1" w:rsidRDefault="00120105" w:rsidP="00120105">
      <w:pPr>
        <w:spacing w:line="360" w:lineRule="auto"/>
        <w:jc w:val="both"/>
        <w:rPr>
          <w:rFonts w:ascii="Tahoma" w:hAnsi="Tahoma" w:cs="Tahoma"/>
          <w:color w:val="002060"/>
          <w:sz w:val="24"/>
          <w:szCs w:val="24"/>
        </w:rPr>
      </w:pPr>
      <w:r>
        <w:rPr>
          <w:rFonts w:ascii="Tahoma" w:hAnsi="Tahoma" w:cs="Tahoma"/>
          <w:sz w:val="24"/>
          <w:szCs w:val="24"/>
        </w:rPr>
        <w:tab/>
      </w:r>
      <w:r>
        <w:rPr>
          <w:rFonts w:ascii="Tahoma" w:hAnsi="Tahoma" w:cs="Tahoma"/>
          <w:sz w:val="24"/>
          <w:szCs w:val="24"/>
        </w:rPr>
        <w:tab/>
      </w:r>
      <w:r w:rsidRPr="007174DD">
        <w:rPr>
          <w:rFonts w:ascii="Tahoma" w:hAnsi="Tahoma" w:cs="Tahoma"/>
          <w:color w:val="002060"/>
          <w:sz w:val="24"/>
          <w:szCs w:val="24"/>
        </w:rPr>
        <w:t xml:space="preserve">+ </w:t>
      </w:r>
      <w:r w:rsidRPr="007174DD">
        <w:rPr>
          <w:rFonts w:ascii="Tahoma" w:hAnsi="Tahoma" w:cs="Tahoma"/>
          <w:color w:val="002060"/>
          <w:sz w:val="24"/>
          <w:szCs w:val="24"/>
          <w:u w:val="single"/>
        </w:rPr>
        <w:t>Hình tượng 2</w:t>
      </w:r>
      <w:r w:rsidRPr="007174DD">
        <w:rPr>
          <w:rFonts w:ascii="Tahoma" w:hAnsi="Tahoma" w:cs="Tahoma"/>
          <w:color w:val="002060"/>
          <w:sz w:val="24"/>
          <w:szCs w:val="24"/>
        </w:rPr>
        <w:t xml:space="preserve"> </w:t>
      </w:r>
      <w:r w:rsidRPr="007174DD">
        <w:rPr>
          <w:rFonts w:ascii="Tahoma" w:hAnsi="Tahoma" w:cs="Tahoma"/>
          <w:i/>
          <w:color w:val="002060"/>
          <w:sz w:val="24"/>
          <w:szCs w:val="24"/>
        </w:rPr>
        <w:t xml:space="preserve">:   Sống ở Mỹ, tôi cảm nhận có lẽ đây là môi trường tự do nhất thế giới. Và để có được sự tự do như hiện nay, có lẽ nước Mỹ phải nổi tiếng về sự đồ sộ và khắt khe của luật lệ cùng hệ thống nhà tù lẫn số lượng tù nhân lớn nhất thế giới. Ngồi trong nhà của mình mà cũng cảm thấy đầy những luật lệ phải tuân thủ : không được ồn ào, đồ ăn không được bốc mùi làm hàng xóm khó chịu, không được để trẻ ở nhà một mình, không được có thái độ mạnh khi dạy trẻ … Đến khi bước chân ra đường đi tới nơi làm việc, nơi vui chơi… là ta đang bơi trong biển luật từng phút từng giây. Cảm giác nước Mỹ không có tự do nhất thế giới là một sai lầm, vì có lẽ ai đó đang muốn xé luật hay vi phạm luật mà thôi. Phải chăng nước Mỹ đã định nghĩa “Tự do là năng lực của bản thân và luật lệ” mà Việt Nam ta cần nhiều quan tâm ? </w:t>
      </w:r>
      <w:r w:rsidRPr="007174DD">
        <w:rPr>
          <w:rFonts w:ascii="Tahoma" w:hAnsi="Tahoma" w:cs="Tahoma"/>
          <w:color w:val="002060"/>
          <w:sz w:val="24"/>
          <w:szCs w:val="24"/>
        </w:rPr>
        <w:t>(trích</w:t>
      </w:r>
      <w:r w:rsidRPr="00EE2FF2">
        <w:rPr>
          <w:rFonts w:ascii="Tahoma" w:hAnsi="Tahoma" w:cs="Tahoma"/>
          <w:sz w:val="24"/>
          <w:szCs w:val="24"/>
        </w:rPr>
        <w:t xml:space="preserve"> </w:t>
      </w:r>
      <w:hyperlink r:id="rId458" w:history="1">
        <w:r w:rsidRPr="00EE2FF2">
          <w:rPr>
            <w:rStyle w:val="Hyperlink"/>
            <w:sz w:val="24"/>
            <w:szCs w:val="24"/>
          </w:rPr>
          <w:t>hoahongblack@yahoo.com</w:t>
        </w:r>
      </w:hyperlink>
      <w:r w:rsidRPr="00EE2FF2">
        <w:rPr>
          <w:rFonts w:ascii="Tahoma" w:hAnsi="Tahoma" w:cs="Tahoma"/>
          <w:sz w:val="24"/>
          <w:szCs w:val="24"/>
        </w:rPr>
        <w:t xml:space="preserve"> </w:t>
      </w:r>
      <w:r w:rsidRPr="007A33E1">
        <w:rPr>
          <w:rFonts w:ascii="Tahoma" w:hAnsi="Tahoma" w:cs="Tahoma"/>
          <w:color w:val="002060"/>
          <w:sz w:val="24"/>
          <w:szCs w:val="24"/>
        </w:rPr>
        <w:t>)</w:t>
      </w:r>
    </w:p>
    <w:p w:rsidR="00120105" w:rsidRPr="00EE2FF2" w:rsidRDefault="00120105" w:rsidP="00120105">
      <w:pPr>
        <w:spacing w:after="360" w:line="360" w:lineRule="auto"/>
        <w:jc w:val="both"/>
        <w:rPr>
          <w:rFonts w:ascii="Tahoma" w:hAnsi="Tahoma" w:cs="Tahoma"/>
          <w:sz w:val="24"/>
          <w:szCs w:val="24"/>
        </w:rPr>
      </w:pPr>
      <w:r w:rsidRPr="007A33E1">
        <w:rPr>
          <w:rFonts w:ascii="Tahoma" w:hAnsi="Tahoma" w:cs="Tahoma"/>
          <w:color w:val="002060"/>
          <w:sz w:val="24"/>
          <w:szCs w:val="24"/>
        </w:rPr>
        <w:tab/>
      </w:r>
      <w:r w:rsidRPr="007A33E1">
        <w:rPr>
          <w:rFonts w:ascii="Tahoma" w:hAnsi="Tahoma" w:cs="Tahoma"/>
          <w:color w:val="002060"/>
          <w:sz w:val="24"/>
          <w:szCs w:val="24"/>
        </w:rPr>
        <w:tab/>
        <w:t xml:space="preserve">+  </w:t>
      </w:r>
      <w:r w:rsidRPr="007A33E1">
        <w:rPr>
          <w:rFonts w:ascii="Tahoma" w:hAnsi="Tahoma" w:cs="Tahoma"/>
          <w:color w:val="002060"/>
          <w:sz w:val="24"/>
          <w:szCs w:val="24"/>
          <w:u w:val="single"/>
        </w:rPr>
        <w:t>Hình tượng 3</w:t>
      </w:r>
      <w:r w:rsidRPr="007A33E1">
        <w:rPr>
          <w:rFonts w:ascii="Tahoma" w:hAnsi="Tahoma" w:cs="Tahoma"/>
          <w:color w:val="002060"/>
          <w:sz w:val="24"/>
          <w:szCs w:val="24"/>
        </w:rPr>
        <w:t xml:space="preserve"> :   </w:t>
      </w:r>
      <w:r w:rsidRPr="007A33E1">
        <w:rPr>
          <w:rFonts w:ascii="Tahoma" w:hAnsi="Tahoma" w:cs="Tahoma"/>
          <w:i/>
          <w:color w:val="002060"/>
          <w:sz w:val="24"/>
          <w:szCs w:val="24"/>
        </w:rPr>
        <w:t xml:space="preserve">Trong truyện Tây Du Ký, Ngộ Không là nhân vật có năng lực lớn, tinh thông cao và tầm nhìn xa. Có lần Ngộ Không đằng vân bay mãi, đến lúc đỗ lại mới nhận ra rằng mình không thể vượt khỏi bàn tay của Phật : cái chủ quan tương đối vẫn không thể thoát ly cái khách quan tuyệt đối. Để rồi Ngộ Không nhận ra rằng : “ tự do là thế đấy” </w:t>
      </w:r>
      <w:r w:rsidRPr="007A33E1">
        <w:rPr>
          <w:rFonts w:ascii="Tahoma" w:hAnsi="Tahoma" w:cs="Tahoma"/>
          <w:color w:val="002060"/>
          <w:sz w:val="24"/>
          <w:szCs w:val="24"/>
        </w:rPr>
        <w:t>(</w:t>
      </w:r>
      <w:r w:rsidRPr="00EE2FF2">
        <w:rPr>
          <w:rFonts w:ascii="Tahoma" w:hAnsi="Tahoma" w:cs="Tahoma"/>
          <w:sz w:val="24"/>
          <w:szCs w:val="24"/>
        </w:rPr>
        <w:t xml:space="preserve">trích </w:t>
      </w:r>
      <w:hyperlink r:id="rId459" w:history="1">
        <w:r w:rsidRPr="00EE2FF2">
          <w:rPr>
            <w:rStyle w:val="Hyperlink"/>
            <w:sz w:val="24"/>
            <w:szCs w:val="24"/>
          </w:rPr>
          <w:t>trannguyenthao2002@yahoo.com</w:t>
        </w:r>
      </w:hyperlink>
      <w:r w:rsidRPr="00EE2FF2">
        <w:rPr>
          <w:rFonts w:ascii="Tahoma" w:hAnsi="Tahoma" w:cs="Tahoma"/>
          <w:sz w:val="24"/>
          <w:szCs w:val="24"/>
        </w:rPr>
        <w:t>).</w:t>
      </w:r>
    </w:p>
    <w:p w:rsidR="00120105" w:rsidRDefault="00120105" w:rsidP="00120105">
      <w:pPr>
        <w:spacing w:after="240" w:line="360" w:lineRule="auto"/>
        <w:ind w:firstLine="720"/>
        <w:jc w:val="both"/>
        <w:rPr>
          <w:rFonts w:ascii="Tahoma" w:hAnsi="Tahoma" w:cs="Tahoma"/>
          <w:sz w:val="24"/>
          <w:szCs w:val="24"/>
        </w:rPr>
      </w:pPr>
      <w:r w:rsidRPr="00416724">
        <w:rPr>
          <w:rFonts w:ascii="Tahoma" w:hAnsi="Tahoma" w:cs="Tahoma"/>
          <w:color w:val="002060"/>
          <w:sz w:val="24"/>
          <w:szCs w:val="24"/>
        </w:rPr>
        <w:t>3/.</w:t>
      </w:r>
      <w:r w:rsidRPr="00416724">
        <w:rPr>
          <w:rFonts w:ascii="Tahoma" w:hAnsi="Tahoma" w:cs="Tahoma"/>
          <w:b/>
          <w:color w:val="002060"/>
          <w:sz w:val="24"/>
          <w:szCs w:val="24"/>
        </w:rPr>
        <w:t xml:space="preserve">  J. S. Mill</w:t>
      </w:r>
      <w:r>
        <w:rPr>
          <w:rFonts w:ascii="Tahoma" w:hAnsi="Tahoma" w:cs="Tahoma"/>
          <w:sz w:val="24"/>
          <w:szCs w:val="24"/>
        </w:rPr>
        <w:t xml:space="preserve"> (1806-:-1873)</w:t>
      </w:r>
      <w:r w:rsidRPr="00EE2FF2">
        <w:rPr>
          <w:rFonts w:ascii="Tahoma" w:hAnsi="Tahoma" w:cs="Tahoma"/>
          <w:sz w:val="24"/>
          <w:szCs w:val="24"/>
        </w:rPr>
        <w:t xml:space="preserve">  </w:t>
      </w:r>
    </w:p>
    <w:p w:rsidR="00120105" w:rsidRDefault="001E1BB3" w:rsidP="00120105">
      <w:pPr>
        <w:spacing w:after="240" w:line="360" w:lineRule="auto"/>
        <w:jc w:val="center"/>
        <w:rPr>
          <w:rFonts w:ascii="Tahoma" w:hAnsi="Tahoma" w:cs="Tahoma"/>
          <w:sz w:val="24"/>
          <w:szCs w:val="24"/>
        </w:rPr>
      </w:pPr>
      <w:r>
        <w:rPr>
          <w:noProof/>
        </w:rPr>
        <w:drawing>
          <wp:inline distT="0" distB="0" distL="0" distR="0">
            <wp:extent cx="2342550" cy="1732816"/>
            <wp:effectExtent l="19050" t="0" r="600" b="0"/>
            <wp:docPr id="101" name="Picture 101" descr="622659-127806097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22659-1278060979665"/>
                    <pic:cNvPicPr>
                      <a:picLocks noChangeAspect="1" noChangeArrowheads="1"/>
                    </pic:cNvPicPr>
                  </pic:nvPicPr>
                  <pic:blipFill>
                    <a:blip r:embed="rId460" cstate="print"/>
                    <a:srcRect/>
                    <a:stretch>
                      <a:fillRect/>
                    </a:stretch>
                  </pic:blipFill>
                  <pic:spPr bwMode="auto">
                    <a:xfrm>
                      <a:off x="0" y="0"/>
                      <a:ext cx="2342425" cy="1732724"/>
                    </a:xfrm>
                    <a:prstGeom prst="rect">
                      <a:avLst/>
                    </a:prstGeom>
                    <a:noFill/>
                    <a:ln w="9525">
                      <a:noFill/>
                      <a:miter lim="800000"/>
                      <a:headEnd/>
                      <a:tailEnd/>
                    </a:ln>
                  </pic:spPr>
                </pic:pic>
              </a:graphicData>
            </a:graphic>
          </wp:inline>
        </w:drawing>
      </w:r>
    </w:p>
    <w:p w:rsidR="00120105" w:rsidRPr="007A33E1" w:rsidRDefault="00120105" w:rsidP="00120105">
      <w:pPr>
        <w:spacing w:after="240" w:line="360" w:lineRule="auto"/>
        <w:ind w:firstLine="720"/>
        <w:jc w:val="both"/>
        <w:rPr>
          <w:rFonts w:ascii="Tahoma" w:hAnsi="Tahoma" w:cs="Tahoma"/>
          <w:color w:val="002060"/>
          <w:sz w:val="24"/>
          <w:szCs w:val="24"/>
        </w:rPr>
      </w:pPr>
      <w:r w:rsidRPr="007A33E1">
        <w:rPr>
          <w:rFonts w:ascii="Tahoma" w:hAnsi="Tahoma" w:cs="Tahoma"/>
          <w:color w:val="002060"/>
          <w:sz w:val="24"/>
          <w:szCs w:val="24"/>
        </w:rPr>
        <w:lastRenderedPageBreak/>
        <w:t>J. S. Mill là kinh tế-chính trị gia của nước Anh đã không đưa ra ý niệm tự do, mà lại đưa ra nguyên tắc về quyền tự</w:t>
      </w:r>
      <w:r w:rsidR="00CF27A0">
        <w:rPr>
          <w:rFonts w:ascii="Tahoma" w:hAnsi="Tahoma" w:cs="Tahoma"/>
          <w:color w:val="002060"/>
          <w:sz w:val="24"/>
          <w:szCs w:val="24"/>
        </w:rPr>
        <w:t xml:space="preserve"> do (qtd</w:t>
      </w:r>
      <w:r w:rsidRPr="007A33E1">
        <w:rPr>
          <w:rFonts w:ascii="Tahoma" w:hAnsi="Tahoma" w:cs="Tahoma"/>
          <w:color w:val="002060"/>
          <w:sz w:val="24"/>
          <w:szCs w:val="24"/>
        </w:rPr>
        <w:t xml:space="preserve">) như </w:t>
      </w:r>
      <w:r w:rsidRPr="00CF27A0">
        <w:rPr>
          <w:rFonts w:ascii="Tahoma" w:hAnsi="Tahoma" w:cs="Tahoma"/>
          <w:i/>
          <w:color w:val="002060"/>
          <w:sz w:val="24"/>
          <w:szCs w:val="24"/>
        </w:rPr>
        <w:t>qtd lương tâm</w:t>
      </w:r>
      <w:r w:rsidRPr="007A33E1">
        <w:rPr>
          <w:rFonts w:ascii="Tahoma" w:hAnsi="Tahoma" w:cs="Tahoma"/>
          <w:color w:val="002060"/>
          <w:sz w:val="24"/>
          <w:szCs w:val="24"/>
        </w:rPr>
        <w:t xml:space="preserve"> (= qtd ý chí), </w:t>
      </w:r>
      <w:r w:rsidRPr="00CF27A0">
        <w:rPr>
          <w:rFonts w:ascii="Tahoma" w:hAnsi="Tahoma" w:cs="Tahoma"/>
          <w:i/>
          <w:color w:val="002060"/>
          <w:sz w:val="24"/>
          <w:szCs w:val="24"/>
        </w:rPr>
        <w:t>qtd ngôn luận, qtd chọn lựa lối sống, qtd lập hội</w:t>
      </w:r>
      <w:r w:rsidRPr="007A33E1">
        <w:rPr>
          <w:rFonts w:ascii="Tahoma" w:hAnsi="Tahoma" w:cs="Tahoma"/>
          <w:color w:val="002060"/>
          <w:sz w:val="24"/>
          <w:szCs w:val="24"/>
        </w:rPr>
        <w:t>.  Ông cho rằng tự do chỉ trở thành hiện thực trong một cộng đồng văn minh và chỉ áp dụng được cho những con người đã trưởng thành về mặt nhận thức. Ông ủng hộ qtd cho phụ nữ và các tầng lớp thấp của xã hội.  Ông đã sớm nhìn ra nhược điểm của thể chế dân chủ thường có xu hướng đè nén các nhóm thiểu số về mặt chính trị lẫn xã hội.</w:t>
      </w:r>
    </w:p>
    <w:p w:rsidR="00120105" w:rsidRPr="007A33E1" w:rsidRDefault="00120105" w:rsidP="00120105">
      <w:pPr>
        <w:spacing w:after="120" w:line="360" w:lineRule="auto"/>
        <w:ind w:firstLine="720"/>
        <w:jc w:val="both"/>
        <w:rPr>
          <w:rFonts w:ascii="Tahoma" w:hAnsi="Tahoma" w:cs="Tahoma"/>
          <w:color w:val="002060"/>
          <w:sz w:val="24"/>
          <w:szCs w:val="24"/>
        </w:rPr>
      </w:pPr>
      <w:r w:rsidRPr="007A33E1">
        <w:rPr>
          <w:rFonts w:ascii="Tahoma" w:hAnsi="Tahoma" w:cs="Tahoma"/>
          <w:color w:val="002060"/>
          <w:sz w:val="24"/>
          <w:szCs w:val="24"/>
        </w:rPr>
        <w:t>4/.</w:t>
      </w:r>
      <w:r w:rsidRPr="007A33E1">
        <w:rPr>
          <w:rFonts w:ascii="Tahoma" w:hAnsi="Tahoma" w:cs="Tahoma"/>
          <w:b/>
          <w:color w:val="002060"/>
          <w:sz w:val="24"/>
          <w:szCs w:val="24"/>
        </w:rPr>
        <w:t xml:space="preserve">  I. Berlin </w:t>
      </w:r>
      <w:r w:rsidRPr="007A33E1">
        <w:rPr>
          <w:rFonts w:ascii="Tahoma" w:hAnsi="Tahoma" w:cs="Tahoma"/>
          <w:color w:val="002060"/>
          <w:sz w:val="24"/>
          <w:szCs w:val="24"/>
        </w:rPr>
        <w:t xml:space="preserve">( 1909-:-1997 ).  </w:t>
      </w:r>
    </w:p>
    <w:p w:rsidR="00120105" w:rsidRPr="00EE2FF2" w:rsidRDefault="001E1BB3" w:rsidP="00120105">
      <w:pPr>
        <w:spacing w:after="0" w:line="360" w:lineRule="auto"/>
        <w:jc w:val="center"/>
        <w:rPr>
          <w:rFonts w:ascii="Tahoma" w:hAnsi="Tahoma" w:cs="Tahoma"/>
          <w:sz w:val="24"/>
          <w:szCs w:val="24"/>
        </w:rPr>
      </w:pPr>
      <w:r>
        <w:rPr>
          <w:rFonts w:ascii="Verdana" w:hAnsi="Verdana"/>
          <w:noProof/>
          <w:sz w:val="24"/>
          <w:szCs w:val="24"/>
        </w:rPr>
        <w:drawing>
          <wp:inline distT="0" distB="0" distL="0" distR="0">
            <wp:extent cx="1867350" cy="1596330"/>
            <wp:effectExtent l="19050" t="0" r="0" b="0"/>
            <wp:docPr id="104" name="Picture 104" descr="barda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ardabig"/>
                    <pic:cNvPicPr>
                      <a:picLocks noChangeAspect="1" noChangeArrowheads="1"/>
                    </pic:cNvPicPr>
                  </pic:nvPicPr>
                  <pic:blipFill>
                    <a:blip r:embed="rId461" cstate="print"/>
                    <a:srcRect/>
                    <a:stretch>
                      <a:fillRect/>
                    </a:stretch>
                  </pic:blipFill>
                  <pic:spPr bwMode="auto">
                    <a:xfrm>
                      <a:off x="0" y="0"/>
                      <a:ext cx="1867624" cy="1596565"/>
                    </a:xfrm>
                    <a:prstGeom prst="rect">
                      <a:avLst/>
                    </a:prstGeom>
                    <a:noFill/>
                    <a:ln w="9525">
                      <a:noFill/>
                      <a:miter lim="800000"/>
                      <a:headEnd/>
                      <a:tailEnd/>
                    </a:ln>
                  </pic:spPr>
                </pic:pic>
              </a:graphicData>
            </a:graphic>
          </wp:inline>
        </w:drawing>
      </w:r>
    </w:p>
    <w:p w:rsidR="00120105" w:rsidRPr="001E1BB3" w:rsidRDefault="00120105" w:rsidP="00120105">
      <w:pPr>
        <w:spacing w:after="0" w:line="360" w:lineRule="auto"/>
        <w:jc w:val="center"/>
        <w:rPr>
          <w:rFonts w:ascii="Tahoma" w:eastAsia="Times New Roman" w:hAnsi="Tahoma" w:cs="Tahoma"/>
          <w:color w:val="222222"/>
        </w:rPr>
      </w:pPr>
      <w:r w:rsidRPr="001E1BB3">
        <w:rPr>
          <w:rFonts w:ascii="Tahoma" w:eastAsia="Times New Roman" w:hAnsi="Tahoma" w:cs="Tahoma"/>
          <w:color w:val="222222"/>
          <w:sz w:val="24"/>
          <w:szCs w:val="24"/>
        </w:rPr>
        <w:t xml:space="preserve">- </w:t>
      </w:r>
      <w:hyperlink r:id="rId462" w:history="1">
        <w:r w:rsidRPr="001E1BB3">
          <w:rPr>
            <w:rStyle w:val="Hyperlink"/>
            <w:rFonts w:ascii="Tahoma" w:hAnsi="Tahoma" w:cs="Tahoma"/>
            <w:b/>
          </w:rPr>
          <w:t>Isaiah Berlin</w:t>
        </w:r>
        <w:r w:rsidRPr="001E1BB3">
          <w:rPr>
            <w:rStyle w:val="Hyperlink"/>
            <w:rFonts w:ascii="Tahoma" w:hAnsi="Tahoma" w:cs="Tahoma"/>
          </w:rPr>
          <w:t xml:space="preserve"> - Wikipedia, the free encyclopedia</w:t>
        </w:r>
      </w:hyperlink>
    </w:p>
    <w:p w:rsidR="00120105" w:rsidRPr="001E1BB3" w:rsidRDefault="00120105" w:rsidP="00120105">
      <w:pPr>
        <w:spacing w:after="240" w:line="360" w:lineRule="auto"/>
        <w:jc w:val="center"/>
        <w:rPr>
          <w:rFonts w:ascii="Tahoma" w:eastAsia="Times New Roman" w:hAnsi="Tahoma" w:cs="Tahoma"/>
          <w:b/>
          <w:bCs/>
          <w:color w:val="222222"/>
          <w:sz w:val="24"/>
          <w:szCs w:val="24"/>
        </w:rPr>
      </w:pPr>
      <w:r w:rsidRPr="001E1BB3">
        <w:rPr>
          <w:rFonts w:ascii="Tahoma" w:eastAsia="Times New Roman" w:hAnsi="Tahoma" w:cs="Tahoma"/>
          <w:b/>
          <w:bCs/>
          <w:color w:val="222222"/>
        </w:rPr>
        <w:t>- </w:t>
      </w:r>
      <w:hyperlink r:id="rId463" w:history="1">
        <w:r w:rsidRPr="001E1BB3">
          <w:rPr>
            <w:rStyle w:val="Hyperlink"/>
            <w:rFonts w:ascii="Tahoma" w:hAnsi="Tahoma" w:cs="Tahoma"/>
            <w:b/>
          </w:rPr>
          <w:t>Positive and Negative Liberty</w:t>
        </w:r>
        <w:r w:rsidRPr="001E1BB3">
          <w:rPr>
            <w:rStyle w:val="Hyperlink"/>
            <w:rFonts w:ascii="Tahoma" w:hAnsi="Tahoma" w:cs="Tahoma"/>
          </w:rPr>
          <w:t xml:space="preserve"> - Stanford Encyclopedia of Philosophy</w:t>
        </w:r>
      </w:hyperlink>
    </w:p>
    <w:p w:rsidR="00120105" w:rsidRPr="007A33E1" w:rsidRDefault="00120105" w:rsidP="00120105">
      <w:pPr>
        <w:spacing w:after="120" w:line="360" w:lineRule="auto"/>
        <w:ind w:firstLine="720"/>
        <w:jc w:val="both"/>
        <w:rPr>
          <w:rFonts w:ascii="Tahoma" w:hAnsi="Tahoma" w:cs="Tahoma"/>
          <w:color w:val="002060"/>
          <w:sz w:val="24"/>
          <w:szCs w:val="24"/>
        </w:rPr>
      </w:pPr>
      <w:r w:rsidRPr="007A33E1">
        <w:rPr>
          <w:rFonts w:ascii="Tahoma" w:hAnsi="Tahoma" w:cs="Tahoma"/>
          <w:color w:val="002060"/>
          <w:sz w:val="24"/>
          <w:szCs w:val="24"/>
        </w:rPr>
        <w:t>I. Berlin là</w:t>
      </w:r>
      <w:r w:rsidRPr="007A33E1">
        <w:rPr>
          <w:rFonts w:ascii="Tahoma" w:hAnsi="Tahoma" w:cs="Tahoma"/>
          <w:b/>
          <w:color w:val="002060"/>
          <w:sz w:val="24"/>
          <w:szCs w:val="24"/>
        </w:rPr>
        <w:t xml:space="preserve"> </w:t>
      </w:r>
      <w:r w:rsidRPr="007A33E1">
        <w:rPr>
          <w:rFonts w:ascii="Tahoma" w:hAnsi="Tahoma" w:cs="Tahoma"/>
          <w:color w:val="002060"/>
          <w:sz w:val="24"/>
          <w:szCs w:val="24"/>
        </w:rPr>
        <w:t>triết gia của nước Anh gốc Nga (Latvia) đã có ý niệm tự do của cá thể  dựa theo tính chất của hành động (nơi thân-khẩu-ý).</w:t>
      </w:r>
    </w:p>
    <w:p w:rsidR="00120105" w:rsidRPr="007A33E1" w:rsidRDefault="00120105" w:rsidP="00120105">
      <w:pPr>
        <w:spacing w:after="120" w:line="360" w:lineRule="auto"/>
        <w:jc w:val="both"/>
        <w:rPr>
          <w:rFonts w:ascii="Tahoma" w:hAnsi="Tahoma" w:cs="Tahoma"/>
          <w:color w:val="002060"/>
          <w:sz w:val="24"/>
          <w:szCs w:val="24"/>
        </w:rPr>
      </w:pPr>
      <w:r w:rsidRPr="007A33E1">
        <w:rPr>
          <w:rFonts w:ascii="Tahoma" w:hAnsi="Tahoma" w:cs="Tahoma"/>
          <w:color w:val="002060"/>
          <w:sz w:val="24"/>
          <w:szCs w:val="24"/>
        </w:rPr>
        <w:tab/>
        <w:t xml:space="preserve">- </w:t>
      </w:r>
      <w:r w:rsidRPr="007A33E1">
        <w:rPr>
          <w:rFonts w:ascii="Tahoma" w:hAnsi="Tahoma" w:cs="Tahoma"/>
          <w:i/>
          <w:color w:val="002060"/>
          <w:sz w:val="24"/>
          <w:szCs w:val="24"/>
        </w:rPr>
        <w:t>Quyền tự do tiêu cực</w:t>
      </w:r>
      <w:r w:rsidR="00CF27A0">
        <w:rPr>
          <w:rFonts w:ascii="Tahoma" w:hAnsi="Tahoma" w:cs="Tahoma"/>
          <w:color w:val="002060"/>
          <w:sz w:val="24"/>
          <w:szCs w:val="24"/>
        </w:rPr>
        <w:t xml:space="preserve"> :  Đ</w:t>
      </w:r>
      <w:r w:rsidRPr="007A33E1">
        <w:rPr>
          <w:rFonts w:ascii="Tahoma" w:hAnsi="Tahoma" w:cs="Tahoma"/>
          <w:color w:val="002060"/>
          <w:sz w:val="24"/>
          <w:szCs w:val="24"/>
        </w:rPr>
        <w:t>ó là làm mà không gặp bất cứ cản trở nào, không làm hại bất cứ ai nhưng với suy nghĩ, nói năng, hành động mang tính cực đoan thụ động (như tâm bệnh) hay cực đoan chủ động (như tự phá hoại tài sản, sức khỏe…).</w:t>
      </w:r>
    </w:p>
    <w:p w:rsidR="00120105" w:rsidRPr="007A33E1" w:rsidRDefault="00120105" w:rsidP="00120105">
      <w:pPr>
        <w:spacing w:line="360" w:lineRule="auto"/>
        <w:jc w:val="both"/>
        <w:rPr>
          <w:rFonts w:ascii="Tahoma" w:hAnsi="Tahoma" w:cs="Tahoma"/>
          <w:color w:val="002060"/>
          <w:sz w:val="24"/>
          <w:szCs w:val="24"/>
        </w:rPr>
      </w:pPr>
      <w:r w:rsidRPr="007A33E1">
        <w:rPr>
          <w:rFonts w:ascii="Tahoma" w:hAnsi="Tahoma" w:cs="Tahoma"/>
          <w:color w:val="002060"/>
          <w:sz w:val="24"/>
          <w:szCs w:val="24"/>
        </w:rPr>
        <w:tab/>
        <w:t xml:space="preserve">- </w:t>
      </w:r>
      <w:r w:rsidRPr="007A33E1">
        <w:rPr>
          <w:rFonts w:ascii="Tahoma" w:hAnsi="Tahoma" w:cs="Tahoma"/>
          <w:i/>
          <w:color w:val="002060"/>
          <w:sz w:val="24"/>
          <w:szCs w:val="24"/>
        </w:rPr>
        <w:t>Quyền tự do tích cực</w:t>
      </w:r>
      <w:r w:rsidR="00CF27A0">
        <w:rPr>
          <w:rFonts w:ascii="Tahoma" w:hAnsi="Tahoma" w:cs="Tahoma"/>
          <w:color w:val="002060"/>
          <w:sz w:val="24"/>
          <w:szCs w:val="24"/>
        </w:rPr>
        <w:t xml:space="preserve"> :   Đ</w:t>
      </w:r>
      <w:r w:rsidRPr="007A33E1">
        <w:rPr>
          <w:rFonts w:ascii="Tahoma" w:hAnsi="Tahoma" w:cs="Tahoma"/>
          <w:color w:val="002060"/>
          <w:sz w:val="24"/>
          <w:szCs w:val="24"/>
        </w:rPr>
        <w:t>ó là làm mà không gặp bất cứ cản trở nào, không làm hại bất cứ ai cùng với suy nghĩ, nói năng, hành động không cực đoan mà lại lợi ích cho chính bản thân ( như sử dụng tiền vào đầu tư, kinh doanh chân chánh hay vào việc làm từ thiện ).</w:t>
      </w:r>
    </w:p>
    <w:p w:rsidR="00120105" w:rsidRPr="007A33E1" w:rsidRDefault="00120105" w:rsidP="00120105">
      <w:pPr>
        <w:spacing w:after="360" w:line="360" w:lineRule="auto"/>
        <w:jc w:val="both"/>
        <w:rPr>
          <w:rFonts w:ascii="Tahoma" w:hAnsi="Tahoma" w:cs="Tahoma"/>
          <w:color w:val="002060"/>
          <w:sz w:val="24"/>
          <w:szCs w:val="24"/>
        </w:rPr>
      </w:pPr>
      <w:r w:rsidRPr="007A33E1">
        <w:rPr>
          <w:rFonts w:ascii="Tahoma" w:hAnsi="Tahoma" w:cs="Tahoma"/>
          <w:color w:val="002060"/>
          <w:sz w:val="24"/>
          <w:szCs w:val="24"/>
        </w:rPr>
        <w:tab/>
      </w:r>
      <w:r w:rsidRPr="007A33E1">
        <w:rPr>
          <w:rFonts w:ascii="Tahoma" w:hAnsi="Tahoma" w:cs="Tahoma"/>
          <w:i/>
          <w:color w:val="002060"/>
          <w:sz w:val="24"/>
          <w:szCs w:val="24"/>
          <w:u w:val="single"/>
        </w:rPr>
        <w:t>Được phê bình</w:t>
      </w:r>
      <w:r w:rsidR="00CF27A0">
        <w:rPr>
          <w:rFonts w:ascii="Tahoma" w:hAnsi="Tahoma" w:cs="Tahoma"/>
          <w:color w:val="002060"/>
          <w:sz w:val="24"/>
          <w:szCs w:val="24"/>
        </w:rPr>
        <w:t xml:space="preserve"> :  Q</w:t>
      </w:r>
      <w:r w:rsidRPr="007A33E1">
        <w:rPr>
          <w:rFonts w:ascii="Tahoma" w:hAnsi="Tahoma" w:cs="Tahoma"/>
          <w:color w:val="002060"/>
          <w:sz w:val="24"/>
          <w:szCs w:val="24"/>
        </w:rPr>
        <w:t>uan điểm này khu trú tự do trong tầm cá nhân mà luật pháp ngày nay dường như ít nhiều vẫn còn ở ngoài tầm nhắm.</w:t>
      </w:r>
    </w:p>
    <w:p w:rsidR="00120105" w:rsidRDefault="00120105" w:rsidP="00120105">
      <w:pPr>
        <w:spacing w:after="0" w:line="360" w:lineRule="auto"/>
        <w:jc w:val="both"/>
        <w:rPr>
          <w:rFonts w:ascii="Tahoma" w:hAnsi="Tahoma" w:cs="Tahoma"/>
          <w:sz w:val="24"/>
          <w:szCs w:val="24"/>
        </w:rPr>
      </w:pPr>
      <w:r w:rsidRPr="00EE2FF2">
        <w:rPr>
          <w:rFonts w:ascii="Tahoma" w:hAnsi="Tahoma" w:cs="Tahoma"/>
          <w:sz w:val="24"/>
          <w:szCs w:val="24"/>
        </w:rPr>
        <w:lastRenderedPageBreak/>
        <w:tab/>
      </w:r>
      <w:r w:rsidRPr="0057282B">
        <w:rPr>
          <w:rFonts w:ascii="Tahoma" w:hAnsi="Tahoma" w:cs="Tahoma"/>
          <w:b/>
          <w:color w:val="943634" w:themeColor="accent2" w:themeShade="BF"/>
          <w:sz w:val="24"/>
          <w:szCs w:val="24"/>
        </w:rPr>
        <w:t>2) Nhân quyền</w:t>
      </w:r>
      <w:r>
        <w:rPr>
          <w:rFonts w:ascii="Tahoma" w:hAnsi="Tahoma" w:cs="Tahoma"/>
          <w:b/>
          <w:color w:val="943634" w:themeColor="accent2" w:themeShade="BF"/>
          <w:sz w:val="24"/>
          <w:szCs w:val="24"/>
        </w:rPr>
        <w:t>.</w:t>
      </w:r>
      <w:r w:rsidRPr="00EE2FF2">
        <w:rPr>
          <w:rFonts w:ascii="Tahoma" w:hAnsi="Tahoma" w:cs="Tahoma"/>
          <w:sz w:val="24"/>
          <w:szCs w:val="24"/>
        </w:rPr>
        <w:t xml:space="preserve"> </w:t>
      </w:r>
    </w:p>
    <w:p w:rsidR="00120105" w:rsidRPr="001E1BB3" w:rsidRDefault="00F0050A" w:rsidP="00F0050A">
      <w:pPr>
        <w:spacing w:after="0" w:line="360" w:lineRule="auto"/>
        <w:jc w:val="center"/>
        <w:rPr>
          <w:rFonts w:ascii="Tahoma" w:hAnsi="Tahoma" w:cs="Tahoma"/>
          <w:sz w:val="24"/>
          <w:szCs w:val="24"/>
        </w:rPr>
      </w:pPr>
      <w:r>
        <w:rPr>
          <w:noProof/>
        </w:rPr>
        <w:drawing>
          <wp:inline distT="0" distB="0" distL="0" distR="0">
            <wp:extent cx="3067604" cy="2296800"/>
            <wp:effectExtent l="19050" t="0" r="0" b="0"/>
            <wp:docPr id="166" name="Picture 166" descr="WHAT YOU DO NOT KNOW ABOUT HUMAN RIGHTS | Lawyers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HAT YOU DO NOT KNOW ABOUT HUMAN RIGHTS | Lawyers Alert"/>
                    <pic:cNvPicPr>
                      <a:picLocks noChangeAspect="1" noChangeArrowheads="1"/>
                    </pic:cNvPicPr>
                  </pic:nvPicPr>
                  <pic:blipFill>
                    <a:blip r:embed="rId464" cstate="print"/>
                    <a:srcRect/>
                    <a:stretch>
                      <a:fillRect/>
                    </a:stretch>
                  </pic:blipFill>
                  <pic:spPr bwMode="auto">
                    <a:xfrm>
                      <a:off x="0" y="0"/>
                      <a:ext cx="3071244" cy="2299525"/>
                    </a:xfrm>
                    <a:prstGeom prst="rect">
                      <a:avLst/>
                    </a:prstGeom>
                    <a:noFill/>
                    <a:ln w="9525">
                      <a:noFill/>
                      <a:miter lim="800000"/>
                      <a:headEnd/>
                      <a:tailEnd/>
                    </a:ln>
                  </pic:spPr>
                </pic:pic>
              </a:graphicData>
            </a:graphic>
          </wp:inline>
        </w:drawing>
      </w:r>
    </w:p>
    <w:p w:rsidR="00120105" w:rsidRPr="001E1BB3" w:rsidRDefault="002051D7" w:rsidP="00120105">
      <w:pPr>
        <w:spacing w:after="0" w:line="360" w:lineRule="auto"/>
        <w:jc w:val="center"/>
        <w:rPr>
          <w:rStyle w:val="Hyperlink"/>
          <w:rFonts w:ascii="Tahoma" w:hAnsi="Tahoma" w:cs="Tahoma"/>
        </w:rPr>
      </w:pPr>
      <w:r w:rsidRPr="001E1BB3">
        <w:rPr>
          <w:rFonts w:ascii="Tahoma" w:hAnsi="Tahoma" w:cs="Tahoma"/>
        </w:rPr>
        <w:fldChar w:fldCharType="begin"/>
      </w:r>
      <w:r w:rsidR="00120105" w:rsidRPr="001E1BB3">
        <w:rPr>
          <w:rFonts w:ascii="Tahoma" w:hAnsi="Tahoma" w:cs="Tahoma"/>
        </w:rPr>
        <w:instrText xml:space="preserve"> HYPERLINK "https://en.wikipedia.org/wiki/Human_rights" </w:instrText>
      </w:r>
      <w:r w:rsidRPr="001E1BB3">
        <w:rPr>
          <w:rFonts w:ascii="Tahoma" w:hAnsi="Tahoma" w:cs="Tahoma"/>
        </w:rPr>
        <w:fldChar w:fldCharType="separate"/>
      </w:r>
      <w:r w:rsidR="00120105" w:rsidRPr="001E1BB3">
        <w:rPr>
          <w:rStyle w:val="Hyperlink"/>
          <w:rFonts w:ascii="Tahoma" w:hAnsi="Tahoma" w:cs="Tahoma"/>
          <w:b/>
        </w:rPr>
        <w:t>Human rights</w:t>
      </w:r>
      <w:r w:rsidR="00120105" w:rsidRPr="001E1BB3">
        <w:rPr>
          <w:rStyle w:val="Hyperlink"/>
          <w:rFonts w:ascii="Tahoma" w:hAnsi="Tahoma" w:cs="Tahoma"/>
        </w:rPr>
        <w:t xml:space="preserve"> - Wikipedia</w:t>
      </w:r>
    </w:p>
    <w:p w:rsidR="00120105" w:rsidRPr="001E1BB3" w:rsidRDefault="002051D7" w:rsidP="00120105">
      <w:pPr>
        <w:spacing w:after="240" w:line="360" w:lineRule="auto"/>
        <w:jc w:val="center"/>
        <w:rPr>
          <w:rStyle w:val="Hyperlink"/>
          <w:rFonts w:ascii="Tahoma" w:hAnsi="Tahoma" w:cs="Tahoma"/>
        </w:rPr>
      </w:pPr>
      <w:r w:rsidRPr="001E1BB3">
        <w:rPr>
          <w:rFonts w:ascii="Tahoma" w:hAnsi="Tahoma" w:cs="Tahoma"/>
        </w:rPr>
        <w:fldChar w:fldCharType="end"/>
      </w:r>
      <w:r w:rsidRPr="001E1BB3">
        <w:rPr>
          <w:rFonts w:ascii="Tahoma" w:hAnsi="Tahoma" w:cs="Tahoma"/>
        </w:rPr>
        <w:fldChar w:fldCharType="begin"/>
      </w:r>
      <w:r w:rsidR="00120105" w:rsidRPr="001E1BB3">
        <w:rPr>
          <w:rFonts w:ascii="Tahoma" w:hAnsi="Tahoma" w:cs="Tahoma"/>
        </w:rPr>
        <w:instrText xml:space="preserve"> HYPERLINK "https://vi.wikipedia.org/wiki/Nh%C3%A2n_quy%E1%BB%81n" </w:instrText>
      </w:r>
      <w:r w:rsidRPr="001E1BB3">
        <w:rPr>
          <w:rFonts w:ascii="Tahoma" w:hAnsi="Tahoma" w:cs="Tahoma"/>
        </w:rPr>
        <w:fldChar w:fldCharType="separate"/>
      </w:r>
      <w:r w:rsidR="00120105" w:rsidRPr="001E1BB3">
        <w:rPr>
          <w:rStyle w:val="Hyperlink"/>
          <w:rFonts w:ascii="Tahoma" w:hAnsi="Tahoma" w:cs="Tahoma"/>
          <w:b/>
        </w:rPr>
        <w:t>Nhân quyền</w:t>
      </w:r>
      <w:r w:rsidR="00120105" w:rsidRPr="001E1BB3">
        <w:rPr>
          <w:rStyle w:val="Hyperlink"/>
          <w:rFonts w:ascii="Tahoma" w:hAnsi="Tahoma" w:cs="Tahoma"/>
        </w:rPr>
        <w:t xml:space="preserve"> – Wikipedia tiếng Việt</w:t>
      </w:r>
    </w:p>
    <w:p w:rsidR="00120105" w:rsidRPr="00A24BCB" w:rsidRDefault="002051D7" w:rsidP="00120105">
      <w:pPr>
        <w:spacing w:after="120" w:line="360" w:lineRule="auto"/>
        <w:ind w:firstLine="720"/>
        <w:jc w:val="both"/>
        <w:rPr>
          <w:rFonts w:ascii="Tahoma" w:hAnsi="Tahoma" w:cs="Tahoma"/>
          <w:color w:val="002060"/>
          <w:sz w:val="24"/>
          <w:szCs w:val="24"/>
        </w:rPr>
      </w:pPr>
      <w:r w:rsidRPr="001E1BB3">
        <w:rPr>
          <w:rFonts w:ascii="Tahoma" w:hAnsi="Tahoma" w:cs="Tahoma"/>
        </w:rPr>
        <w:fldChar w:fldCharType="end"/>
      </w:r>
      <w:r w:rsidR="00120105" w:rsidRPr="00CF27A0">
        <w:rPr>
          <w:rFonts w:ascii="Tahoma" w:hAnsi="Tahoma" w:cs="Tahoma"/>
          <w:b/>
          <w:color w:val="002060"/>
          <w:sz w:val="24"/>
          <w:szCs w:val="24"/>
        </w:rPr>
        <w:t>Nhân quyền</w:t>
      </w:r>
      <w:r w:rsidR="00120105" w:rsidRPr="00A24BCB">
        <w:rPr>
          <w:rFonts w:ascii="Tahoma" w:hAnsi="Tahoma" w:cs="Tahoma"/>
          <w:color w:val="002060"/>
          <w:sz w:val="24"/>
          <w:szCs w:val="24"/>
        </w:rPr>
        <w:t xml:space="preserve"> (</w:t>
      </w:r>
      <w:r w:rsidR="00120105" w:rsidRPr="00A24BCB">
        <w:rPr>
          <w:rFonts w:ascii="SimSun" w:eastAsia="SimSun" w:hAnsi="SimSun" w:cs="MS Gothic" w:hint="eastAsia"/>
          <w:color w:val="002060"/>
          <w:sz w:val="24"/>
          <w:szCs w:val="24"/>
        </w:rPr>
        <w:t>人權</w:t>
      </w:r>
      <w:r w:rsidR="00120105" w:rsidRPr="00A24BCB">
        <w:rPr>
          <w:rFonts w:ascii="Tahoma" w:hAnsi="Tahoma" w:cs="Tahoma"/>
          <w:color w:val="002060"/>
          <w:sz w:val="24"/>
          <w:szCs w:val="24"/>
        </w:rPr>
        <w:t xml:space="preserve">;  E: human rights - </w:t>
      </w:r>
      <w:r w:rsidR="00120105" w:rsidRPr="00A24BCB">
        <w:rPr>
          <w:rFonts w:ascii="Tahoma" w:hAnsi="Tahoma" w:cs="Tahoma"/>
          <w:i/>
          <w:color w:val="002060"/>
          <w:sz w:val="24"/>
          <w:szCs w:val="24"/>
        </w:rPr>
        <w:t>quyền con người</w:t>
      </w:r>
      <w:r w:rsidR="00120105" w:rsidRPr="00A24BCB">
        <w:rPr>
          <w:rFonts w:ascii="Tahoma" w:hAnsi="Tahoma" w:cs="Tahoma"/>
          <w:color w:val="002060"/>
          <w:sz w:val="24"/>
          <w:szCs w:val="24"/>
        </w:rPr>
        <w:t>): là những đặc quyền tự nhiên của con người và không bị tước bỏ bởi bất cứ ai và bất cứ chính thể nào. Nhân quyền bắt nguồn từ phẩm giá vốn có của tất cả mọi người, được cộng đồng quốc tế và quốc gia thừa nhận, tôn trọng, bảo vệ và bảo đảm bằng hệ thống pháp luật quốc gia và quốc tế.</w:t>
      </w:r>
    </w:p>
    <w:p w:rsidR="00120105" w:rsidRPr="00A24BCB" w:rsidRDefault="00120105" w:rsidP="00120105">
      <w:pPr>
        <w:spacing w:after="120" w:line="360" w:lineRule="auto"/>
        <w:ind w:firstLine="720"/>
        <w:jc w:val="both"/>
        <w:rPr>
          <w:rFonts w:ascii="Tahoma" w:hAnsi="Tahoma" w:cs="Tahoma"/>
          <w:color w:val="002060"/>
          <w:sz w:val="24"/>
          <w:szCs w:val="24"/>
        </w:rPr>
      </w:pPr>
      <w:r w:rsidRPr="00A24BCB">
        <w:rPr>
          <w:rFonts w:ascii="Tahoma" w:hAnsi="Tahoma" w:cs="Tahoma"/>
          <w:color w:val="002060"/>
          <w:sz w:val="24"/>
          <w:szCs w:val="24"/>
        </w:rPr>
        <w:t xml:space="preserve">Theo Văn phòng Cao ủy Liên Hợp Quốc, nhân quyền là những bảo đảm pháp lý toàn cầu có tác dụng bảo vệ các cá nhân và các nhóm chống lại những hành động hoặc sự bỏ mặc mà làm tổn hại đến nhân phẩm, những tự do cơ bản của con người. </w:t>
      </w:r>
    </w:p>
    <w:p w:rsidR="00120105" w:rsidRPr="00A24BCB" w:rsidRDefault="00120105" w:rsidP="00120105">
      <w:pPr>
        <w:spacing w:after="120" w:line="360" w:lineRule="auto"/>
        <w:ind w:firstLine="720"/>
        <w:jc w:val="both"/>
        <w:rPr>
          <w:rFonts w:ascii="Tahoma" w:hAnsi="Tahoma" w:cs="Tahoma"/>
          <w:color w:val="002060"/>
          <w:sz w:val="24"/>
          <w:szCs w:val="24"/>
        </w:rPr>
      </w:pPr>
      <w:r w:rsidRPr="00A24BCB">
        <w:rPr>
          <w:rFonts w:ascii="Tahoma" w:hAnsi="Tahoma" w:cs="Tahoma"/>
          <w:color w:val="002060"/>
          <w:sz w:val="24"/>
          <w:szCs w:val="24"/>
        </w:rPr>
        <w:t>Trong bản Tuyên ngôn Độc lập Hoa Kỳ, Thomas Jefferson đã đưa ra một nguyên tắc cơ bản làm cơ sở cho sự thành lập chính phủ dân chủ. Các chính phủ trong thể chế dân chủ không ban phát các quyền tự do cơ bản mà Jefferson đã nêu, mà chính các chính phủ đó để bảo vệ các quyền tự do đó – các quyền mà mọi cá nhân "hiển nhiên có" do sự tồn tại của mình.</w:t>
      </w:r>
    </w:p>
    <w:p w:rsidR="00120105" w:rsidRPr="00A24BCB" w:rsidRDefault="00120105" w:rsidP="00120105">
      <w:pPr>
        <w:spacing w:after="120" w:line="360" w:lineRule="auto"/>
        <w:jc w:val="both"/>
        <w:rPr>
          <w:rFonts w:ascii="Tahoma" w:hAnsi="Tahoma" w:cs="Tahoma"/>
          <w:color w:val="002060"/>
          <w:sz w:val="24"/>
          <w:szCs w:val="24"/>
        </w:rPr>
      </w:pPr>
      <w:r w:rsidRPr="00A24BCB">
        <w:rPr>
          <w:rFonts w:ascii="Tahoma" w:hAnsi="Tahoma" w:cs="Tahoma"/>
          <w:color w:val="002060"/>
          <w:sz w:val="24"/>
          <w:szCs w:val="24"/>
        </w:rPr>
        <w:tab/>
        <w:t>Các đặc điểm của nhân quyền:</w:t>
      </w:r>
    </w:p>
    <w:p w:rsidR="00120105" w:rsidRPr="00A24BCB" w:rsidRDefault="00120105" w:rsidP="00120105">
      <w:pPr>
        <w:spacing w:line="360" w:lineRule="auto"/>
        <w:jc w:val="both"/>
        <w:rPr>
          <w:rFonts w:ascii="Tahoma" w:hAnsi="Tahoma" w:cs="Tahoma"/>
          <w:color w:val="002060"/>
          <w:sz w:val="24"/>
          <w:szCs w:val="24"/>
        </w:rPr>
      </w:pPr>
      <w:r w:rsidRPr="00A24BCB">
        <w:rPr>
          <w:rFonts w:ascii="Tahoma" w:hAnsi="Tahoma" w:cs="Tahoma"/>
          <w:color w:val="002060"/>
          <w:sz w:val="24"/>
          <w:szCs w:val="24"/>
        </w:rPr>
        <w:lastRenderedPageBreak/>
        <w:tab/>
      </w:r>
      <w:r w:rsidRPr="00A24BCB">
        <w:rPr>
          <w:rFonts w:ascii="Tahoma" w:hAnsi="Tahoma" w:cs="Tahoma"/>
          <w:b/>
          <w:color w:val="002060"/>
          <w:sz w:val="24"/>
          <w:szCs w:val="24"/>
        </w:rPr>
        <w:t>-</w:t>
      </w:r>
      <w:r w:rsidRPr="00A24BCB">
        <w:rPr>
          <w:rFonts w:ascii="Tahoma" w:hAnsi="Tahoma" w:cs="Tahoma"/>
          <w:color w:val="002060"/>
          <w:sz w:val="24"/>
          <w:szCs w:val="24"/>
        </w:rPr>
        <w:t xml:space="preserve">  </w:t>
      </w:r>
      <w:r w:rsidRPr="00A24BCB">
        <w:rPr>
          <w:rFonts w:ascii="Tahoma" w:hAnsi="Tahoma" w:cs="Tahoma"/>
          <w:i/>
          <w:color w:val="002060"/>
          <w:sz w:val="24"/>
          <w:szCs w:val="24"/>
          <w:u w:val="double"/>
        </w:rPr>
        <w:t>Nhân quyền</w:t>
      </w:r>
      <w:r w:rsidRPr="00A24BCB">
        <w:rPr>
          <w:rFonts w:ascii="Tahoma" w:hAnsi="Tahoma" w:cs="Tahoma"/>
          <w:color w:val="002060"/>
          <w:sz w:val="24"/>
          <w:szCs w:val="24"/>
          <w:u w:val="double"/>
        </w:rPr>
        <w:t xml:space="preserve"> </w:t>
      </w:r>
      <w:r w:rsidRPr="00A24BCB">
        <w:rPr>
          <w:rFonts w:ascii="Tahoma" w:hAnsi="Tahoma" w:cs="Tahoma"/>
          <w:color w:val="002060"/>
          <w:sz w:val="24"/>
          <w:szCs w:val="24"/>
        </w:rPr>
        <w:t xml:space="preserve">được xem là một trong 10 ý tưởng làm thay đổi thế giới, cùng với </w:t>
      </w:r>
      <w:r w:rsidRPr="00A24BCB">
        <w:rPr>
          <w:rFonts w:ascii="Tahoma" w:hAnsi="Tahoma" w:cs="Tahoma"/>
          <w:i/>
          <w:color w:val="002060"/>
          <w:sz w:val="24"/>
          <w:szCs w:val="24"/>
        </w:rPr>
        <w:t xml:space="preserve">nông nghiệp, phân tâm học, thuyết tương đối, vaccin, thuyết tiến hóa, </w:t>
      </w:r>
      <w:r w:rsidRPr="00A24BCB">
        <w:rPr>
          <w:rFonts w:ascii="Tahoma" w:hAnsi="Tahoma" w:cs="Tahoma"/>
          <w:i/>
          <w:color w:val="002060"/>
          <w:sz w:val="24"/>
          <w:szCs w:val="24"/>
          <w:u w:val="single"/>
        </w:rPr>
        <w:t xml:space="preserve">www </w:t>
      </w:r>
      <w:r w:rsidRPr="00A24BCB">
        <w:rPr>
          <w:rFonts w:ascii="Tahoma" w:hAnsi="Tahoma" w:cs="Tahoma"/>
          <w:i/>
          <w:color w:val="002060"/>
          <w:sz w:val="24"/>
          <w:szCs w:val="24"/>
        </w:rPr>
        <w:t>: world wide web, xà phòng, số không, lực hấp dẫn</w:t>
      </w:r>
      <w:r w:rsidRPr="00A24BCB">
        <w:rPr>
          <w:rFonts w:ascii="Tahoma" w:hAnsi="Tahoma" w:cs="Tahoma"/>
          <w:color w:val="002060"/>
          <w:sz w:val="24"/>
          <w:szCs w:val="24"/>
        </w:rPr>
        <w:t>.</w:t>
      </w:r>
    </w:p>
    <w:p w:rsidR="00120105" w:rsidRPr="00A24BCB" w:rsidRDefault="00120105" w:rsidP="00120105">
      <w:pPr>
        <w:spacing w:line="360" w:lineRule="auto"/>
        <w:jc w:val="both"/>
        <w:rPr>
          <w:rFonts w:ascii="Tahoma" w:hAnsi="Tahoma" w:cs="Tahoma"/>
          <w:color w:val="002060"/>
          <w:sz w:val="24"/>
          <w:szCs w:val="24"/>
        </w:rPr>
      </w:pPr>
      <w:r w:rsidRPr="00A24BCB">
        <w:rPr>
          <w:rFonts w:ascii="Tahoma" w:hAnsi="Tahoma" w:cs="Tahoma"/>
          <w:color w:val="002060"/>
          <w:sz w:val="24"/>
          <w:szCs w:val="24"/>
        </w:rPr>
        <w:tab/>
        <w:t xml:space="preserve">-  </w:t>
      </w:r>
      <w:r w:rsidRPr="00A24BCB">
        <w:rPr>
          <w:rFonts w:ascii="Tahoma" w:hAnsi="Tahoma" w:cs="Tahoma"/>
          <w:i/>
          <w:color w:val="002060"/>
          <w:sz w:val="24"/>
          <w:szCs w:val="24"/>
          <w:u w:val="double"/>
        </w:rPr>
        <w:t>Nhân quyền</w:t>
      </w:r>
      <w:r w:rsidRPr="00A24BCB">
        <w:rPr>
          <w:rFonts w:ascii="Tahoma" w:hAnsi="Tahoma" w:cs="Tahoma"/>
          <w:color w:val="002060"/>
          <w:sz w:val="24"/>
          <w:szCs w:val="24"/>
        </w:rPr>
        <w:t xml:space="preserve"> hay quyền con người là </w:t>
      </w:r>
      <w:r w:rsidRPr="00A24BCB">
        <w:rPr>
          <w:rFonts w:ascii="Tahoma" w:hAnsi="Tahoma" w:cs="Tahoma"/>
          <w:i/>
          <w:color w:val="002060"/>
          <w:sz w:val="24"/>
          <w:szCs w:val="24"/>
        </w:rPr>
        <w:t xml:space="preserve">những quyền tự do </w:t>
      </w:r>
      <w:r w:rsidRPr="00A24BCB">
        <w:rPr>
          <w:rFonts w:ascii="Tahoma" w:hAnsi="Tahoma" w:cs="Tahoma"/>
          <w:i/>
          <w:color w:val="002060"/>
          <w:sz w:val="24"/>
          <w:szCs w:val="24"/>
          <w:u w:val="single"/>
        </w:rPr>
        <w:t>căn bản</w:t>
      </w:r>
      <w:r w:rsidRPr="00A24BCB">
        <w:rPr>
          <w:rFonts w:ascii="Tahoma" w:hAnsi="Tahoma" w:cs="Tahoma"/>
          <w:color w:val="002060"/>
          <w:sz w:val="24"/>
          <w:szCs w:val="24"/>
        </w:rPr>
        <w:t xml:space="preserve"> mà mọi con người trên trái đất này đều có được như nhau trong cuộc sống. Nhân quyền nói lên địa vị pháp lý của cá nhân mà bất cứ chính thể nào cũng phải tôn trọng.  Hiện nay nhân quyền được qui định theo Bộ Luật Nhân Quyền Quốc tế của Liên Hiệp Quốc.</w:t>
      </w:r>
    </w:p>
    <w:p w:rsidR="00120105" w:rsidRPr="00EE2FF2" w:rsidRDefault="00120105" w:rsidP="00120105">
      <w:pPr>
        <w:spacing w:line="360" w:lineRule="auto"/>
        <w:jc w:val="both"/>
        <w:rPr>
          <w:rFonts w:ascii="Tahoma" w:hAnsi="Tahoma" w:cs="Tahoma"/>
          <w:sz w:val="24"/>
          <w:szCs w:val="24"/>
        </w:rPr>
      </w:pPr>
      <w:r w:rsidRPr="00A24BCB">
        <w:rPr>
          <w:rFonts w:ascii="Tahoma" w:hAnsi="Tahoma" w:cs="Tahoma"/>
          <w:color w:val="002060"/>
          <w:sz w:val="24"/>
          <w:szCs w:val="24"/>
        </w:rPr>
        <w:tab/>
        <w:t xml:space="preserve">- </w:t>
      </w:r>
      <w:r w:rsidRPr="00A24BCB">
        <w:rPr>
          <w:rFonts w:ascii="Tahoma" w:hAnsi="Tahoma" w:cs="Tahoma"/>
          <w:i/>
          <w:color w:val="002060"/>
          <w:sz w:val="24"/>
          <w:szCs w:val="24"/>
        </w:rPr>
        <w:t>Nhân quyền</w:t>
      </w:r>
      <w:r w:rsidRPr="00A24BCB">
        <w:rPr>
          <w:rFonts w:ascii="Tahoma" w:hAnsi="Tahoma" w:cs="Tahoma"/>
          <w:color w:val="002060"/>
          <w:sz w:val="24"/>
          <w:szCs w:val="24"/>
        </w:rPr>
        <w:t xml:space="preserve"> được xem là tôn trọng khi có sự kết hợp hài hòa các nguyên tắc cơ bản của luật pháp quốc tế và luật pháp quốc gia.  Do đó sự bảo vệ quyền con người có liên quan đặc thù nơi từng quốc gia, nghĩa là chủ quyền quốc gia là yếu tố cần được tôn trọng.  Vì thế, sự hợp tác quốc tế trong lĩnh vực nhân quyền thường được tập trung ở 2 điểm chính sau :</w:t>
      </w:r>
      <w:r w:rsidRPr="00A24BCB">
        <w:rPr>
          <w:rFonts w:ascii="Tahoma" w:hAnsi="Tahoma" w:cs="Tahoma"/>
          <w:color w:val="002060"/>
          <w:sz w:val="24"/>
          <w:szCs w:val="24"/>
        </w:rPr>
        <w:tab/>
      </w:r>
      <w:r w:rsidRPr="00EE2FF2">
        <w:rPr>
          <w:rFonts w:ascii="Tahoma" w:hAnsi="Tahoma" w:cs="Tahoma"/>
          <w:sz w:val="24"/>
          <w:szCs w:val="24"/>
        </w:rPr>
        <w:tab/>
      </w:r>
      <w:r w:rsidRPr="00EE2FF2">
        <w:rPr>
          <w:rFonts w:ascii="Tahoma" w:hAnsi="Tahoma" w:cs="Tahoma"/>
          <w:sz w:val="24"/>
          <w:szCs w:val="24"/>
        </w:rPr>
        <w:tab/>
      </w:r>
      <w:r w:rsidRPr="00EE2FF2">
        <w:rPr>
          <w:rFonts w:ascii="Tahoma" w:hAnsi="Tahoma" w:cs="Tahoma"/>
          <w:sz w:val="24"/>
          <w:szCs w:val="24"/>
        </w:rPr>
        <w:tab/>
      </w:r>
    </w:p>
    <w:p w:rsidR="00120105" w:rsidRPr="0057282B" w:rsidRDefault="00120105" w:rsidP="00120105">
      <w:pPr>
        <w:spacing w:after="0" w:line="360" w:lineRule="auto"/>
        <w:ind w:left="720" w:firstLine="720"/>
        <w:jc w:val="both"/>
        <w:rPr>
          <w:rFonts w:ascii="Tahoma" w:hAnsi="Tahoma" w:cs="Tahoma"/>
          <w:color w:val="7030A0"/>
          <w:sz w:val="24"/>
          <w:szCs w:val="24"/>
        </w:rPr>
      </w:pPr>
      <w:r w:rsidRPr="0057282B">
        <w:rPr>
          <w:rFonts w:ascii="Tahoma" w:hAnsi="Tahoma" w:cs="Tahoma"/>
          <w:color w:val="7030A0"/>
          <w:sz w:val="24"/>
          <w:szCs w:val="24"/>
        </w:rPr>
        <w:t xml:space="preserve">+ </w:t>
      </w:r>
      <w:r w:rsidRPr="0057282B">
        <w:rPr>
          <w:rFonts w:ascii="Tahoma" w:hAnsi="Tahoma" w:cs="Tahoma"/>
          <w:i/>
          <w:color w:val="7030A0"/>
          <w:sz w:val="24"/>
          <w:szCs w:val="24"/>
          <w:u w:val="single"/>
        </w:rPr>
        <w:t>Khuyến khích</w:t>
      </w:r>
      <w:r w:rsidRPr="0057282B">
        <w:rPr>
          <w:rFonts w:ascii="Tahoma" w:hAnsi="Tahoma" w:cs="Tahoma"/>
          <w:i/>
          <w:color w:val="7030A0"/>
          <w:sz w:val="24"/>
          <w:szCs w:val="24"/>
        </w:rPr>
        <w:t xml:space="preserve"> việc tôn trọng nhân quyền</w:t>
      </w:r>
      <w:r w:rsidRPr="0057282B">
        <w:rPr>
          <w:rFonts w:ascii="Tahoma" w:hAnsi="Tahoma" w:cs="Tahoma"/>
          <w:color w:val="7030A0"/>
          <w:sz w:val="24"/>
          <w:szCs w:val="24"/>
        </w:rPr>
        <w:t>.</w:t>
      </w:r>
      <w:r w:rsidRPr="0057282B">
        <w:rPr>
          <w:rFonts w:ascii="Tahoma" w:hAnsi="Tahoma" w:cs="Tahoma"/>
          <w:color w:val="7030A0"/>
          <w:sz w:val="24"/>
          <w:szCs w:val="24"/>
        </w:rPr>
        <w:tab/>
      </w:r>
      <w:r w:rsidRPr="0057282B">
        <w:rPr>
          <w:rFonts w:ascii="Tahoma" w:hAnsi="Tahoma" w:cs="Tahoma"/>
          <w:color w:val="7030A0"/>
          <w:sz w:val="24"/>
          <w:szCs w:val="24"/>
        </w:rPr>
        <w:tab/>
      </w:r>
      <w:r w:rsidRPr="0057282B">
        <w:rPr>
          <w:rFonts w:ascii="Tahoma" w:hAnsi="Tahoma" w:cs="Tahoma"/>
          <w:color w:val="7030A0"/>
          <w:sz w:val="24"/>
          <w:szCs w:val="24"/>
        </w:rPr>
        <w:tab/>
      </w:r>
      <w:r w:rsidRPr="0057282B">
        <w:rPr>
          <w:rFonts w:ascii="Tahoma" w:hAnsi="Tahoma" w:cs="Tahoma"/>
          <w:color w:val="7030A0"/>
          <w:sz w:val="24"/>
          <w:szCs w:val="24"/>
        </w:rPr>
        <w:tab/>
      </w:r>
    </w:p>
    <w:p w:rsidR="00120105" w:rsidRPr="0057282B" w:rsidRDefault="00120105" w:rsidP="00120105">
      <w:pPr>
        <w:spacing w:line="360" w:lineRule="auto"/>
        <w:ind w:left="720" w:firstLine="720"/>
        <w:jc w:val="both"/>
        <w:rPr>
          <w:rFonts w:ascii="Tahoma" w:hAnsi="Tahoma" w:cs="Tahoma"/>
          <w:i/>
          <w:color w:val="7030A0"/>
          <w:sz w:val="24"/>
          <w:szCs w:val="24"/>
        </w:rPr>
      </w:pPr>
      <w:r w:rsidRPr="0057282B">
        <w:rPr>
          <w:rFonts w:ascii="Tahoma" w:hAnsi="Tahoma" w:cs="Tahoma"/>
          <w:color w:val="7030A0"/>
          <w:sz w:val="24"/>
          <w:szCs w:val="24"/>
        </w:rPr>
        <w:t xml:space="preserve">+ </w:t>
      </w:r>
      <w:r w:rsidRPr="0057282B">
        <w:rPr>
          <w:rFonts w:ascii="Tahoma" w:hAnsi="Tahoma" w:cs="Tahoma"/>
          <w:i/>
          <w:color w:val="7030A0"/>
          <w:sz w:val="24"/>
          <w:szCs w:val="24"/>
          <w:u w:val="single"/>
        </w:rPr>
        <w:t>Thúc đẩy</w:t>
      </w:r>
      <w:r w:rsidRPr="0057282B">
        <w:rPr>
          <w:rFonts w:ascii="Tahoma" w:hAnsi="Tahoma" w:cs="Tahoma"/>
          <w:i/>
          <w:color w:val="7030A0"/>
          <w:sz w:val="24"/>
          <w:szCs w:val="24"/>
        </w:rPr>
        <w:t xml:space="preserve"> thực hiện và đấu tranh chống vi phạm nhân quyền.</w:t>
      </w:r>
    </w:p>
    <w:p w:rsidR="00120105" w:rsidRPr="0057282B" w:rsidRDefault="00120105" w:rsidP="00120105">
      <w:pPr>
        <w:spacing w:line="360" w:lineRule="auto"/>
        <w:ind w:firstLine="720"/>
        <w:jc w:val="both"/>
        <w:rPr>
          <w:rFonts w:ascii="Tahoma" w:hAnsi="Tahoma" w:cs="Tahoma"/>
          <w:color w:val="7030A0"/>
          <w:sz w:val="24"/>
          <w:szCs w:val="24"/>
        </w:rPr>
      </w:pPr>
      <w:r w:rsidRPr="0057282B">
        <w:rPr>
          <w:rFonts w:ascii="Tahoma" w:hAnsi="Tahoma" w:cs="Tahoma"/>
          <w:color w:val="7030A0"/>
          <w:sz w:val="24"/>
          <w:szCs w:val="24"/>
        </w:rPr>
        <w:t>Chúng ta cần lưu ý rằng các quyền tự do của con người thay đổi theo từng quốc gia, mà nền tảng của  chúng là trình độ nhận thức trách nhiệm của công dân, điều kiện an ninh quốc gia và phương tiện bảo vệ an ninh xã hội. Nhân quyền chỉ là một phần, được xem là căn bản trong số các quyền tự do này.</w:t>
      </w:r>
    </w:p>
    <w:p w:rsidR="00120105" w:rsidRPr="00A24BCB" w:rsidRDefault="00120105" w:rsidP="00120105">
      <w:pPr>
        <w:spacing w:line="360" w:lineRule="auto"/>
        <w:jc w:val="both"/>
        <w:rPr>
          <w:rFonts w:ascii="Tahoma" w:hAnsi="Tahoma" w:cs="Tahoma"/>
          <w:color w:val="002060"/>
          <w:sz w:val="24"/>
          <w:szCs w:val="24"/>
        </w:rPr>
      </w:pPr>
      <w:r>
        <w:rPr>
          <w:rFonts w:ascii="Tahoma" w:hAnsi="Tahoma" w:cs="Tahoma"/>
          <w:sz w:val="24"/>
          <w:szCs w:val="24"/>
        </w:rPr>
        <w:tab/>
      </w:r>
      <w:r w:rsidRPr="00A24BCB">
        <w:rPr>
          <w:rFonts w:ascii="Tahoma" w:hAnsi="Tahoma" w:cs="Tahoma"/>
          <w:color w:val="002060"/>
          <w:sz w:val="24"/>
          <w:szCs w:val="24"/>
        </w:rPr>
        <w:t xml:space="preserve">-  </w:t>
      </w:r>
      <w:r w:rsidRPr="00A24BCB">
        <w:rPr>
          <w:rFonts w:ascii="Tahoma" w:hAnsi="Tahoma" w:cs="Tahoma"/>
          <w:i/>
          <w:color w:val="002060"/>
          <w:sz w:val="24"/>
          <w:szCs w:val="24"/>
          <w:u w:val="double"/>
        </w:rPr>
        <w:t>Nhân quyền</w:t>
      </w:r>
      <w:r w:rsidRPr="00A24BCB">
        <w:rPr>
          <w:rFonts w:ascii="Tahoma" w:hAnsi="Tahoma" w:cs="Tahoma"/>
          <w:color w:val="002060"/>
          <w:sz w:val="24"/>
          <w:szCs w:val="24"/>
        </w:rPr>
        <w:t xml:space="preserve"> </w:t>
      </w:r>
      <w:r w:rsidR="00CF27A0">
        <w:rPr>
          <w:rFonts w:ascii="Tahoma" w:hAnsi="Tahoma" w:cs="Tahoma"/>
          <w:color w:val="002060"/>
          <w:sz w:val="24"/>
          <w:szCs w:val="24"/>
          <w:lang w:val="vi-VN"/>
        </w:rPr>
        <w:t xml:space="preserve"> </w:t>
      </w:r>
      <w:r w:rsidRPr="00A24BCB">
        <w:rPr>
          <w:rFonts w:ascii="Tahoma" w:hAnsi="Tahoma" w:cs="Tahoma"/>
          <w:color w:val="002060"/>
          <w:sz w:val="24"/>
          <w:szCs w:val="24"/>
        </w:rPr>
        <w:t>hiện nay và tương lai là cả một quá trình hình thành và phát triển sau :</w:t>
      </w:r>
    </w:p>
    <w:p w:rsidR="00120105" w:rsidRPr="009206A0" w:rsidRDefault="00120105" w:rsidP="00120105">
      <w:pPr>
        <w:spacing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t xml:space="preserve">1/. </w:t>
      </w:r>
      <w:r w:rsidRPr="009206A0">
        <w:rPr>
          <w:rFonts w:ascii="Tahoma" w:hAnsi="Tahoma" w:cs="Tahoma"/>
          <w:b/>
          <w:color w:val="002060"/>
          <w:sz w:val="24"/>
          <w:szCs w:val="24"/>
          <w:lang w:val="fr-FR"/>
        </w:rPr>
        <w:t>Trụ  Cyrus</w:t>
      </w:r>
      <w:r w:rsidRPr="009206A0">
        <w:rPr>
          <w:rFonts w:ascii="Tahoma" w:hAnsi="Tahoma" w:cs="Tahoma"/>
          <w:color w:val="002060"/>
          <w:sz w:val="24"/>
          <w:szCs w:val="24"/>
          <w:lang w:val="fr-FR"/>
        </w:rPr>
        <w:t xml:space="preserve"> (E: Cyrus Cylinder) :  </w:t>
      </w:r>
    </w:p>
    <w:p w:rsidR="00120105" w:rsidRPr="001E1BB3" w:rsidRDefault="001E1BB3" w:rsidP="00120105">
      <w:pPr>
        <w:spacing w:after="0" w:line="360" w:lineRule="auto"/>
        <w:jc w:val="center"/>
        <w:rPr>
          <w:rFonts w:ascii="Tahoma" w:hAnsi="Tahoma" w:cs="Tahoma"/>
          <w:sz w:val="24"/>
          <w:szCs w:val="24"/>
          <w:lang w:val="fr-FR"/>
        </w:rPr>
      </w:pPr>
      <w:r w:rsidRPr="001E1BB3">
        <w:rPr>
          <w:rFonts w:ascii="Tahoma" w:hAnsi="Tahoma" w:cs="Tahoma"/>
          <w:noProof/>
        </w:rPr>
        <w:lastRenderedPageBreak/>
        <w:drawing>
          <wp:inline distT="0" distB="0" distL="0" distR="0">
            <wp:extent cx="1202400" cy="1639717"/>
            <wp:effectExtent l="19050" t="0" r="0" b="0"/>
            <wp:docPr id="107" name="Picture 107" descr="1ff06e535d588b6b9f6ba00cf5f8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ff06e535d588b6b9f6ba00cf5f87191"/>
                    <pic:cNvPicPr>
                      <a:picLocks noChangeAspect="1" noChangeArrowheads="1"/>
                    </pic:cNvPicPr>
                  </pic:nvPicPr>
                  <pic:blipFill>
                    <a:blip r:embed="rId465" cstate="print"/>
                    <a:srcRect/>
                    <a:stretch>
                      <a:fillRect/>
                    </a:stretch>
                  </pic:blipFill>
                  <pic:spPr bwMode="auto">
                    <a:xfrm>
                      <a:off x="0" y="0"/>
                      <a:ext cx="1201227" cy="1638118"/>
                    </a:xfrm>
                    <a:prstGeom prst="rect">
                      <a:avLst/>
                    </a:prstGeom>
                    <a:noFill/>
                    <a:ln w="9525">
                      <a:noFill/>
                      <a:miter lim="800000"/>
                      <a:headEnd/>
                      <a:tailEnd/>
                    </a:ln>
                  </pic:spPr>
                </pic:pic>
              </a:graphicData>
            </a:graphic>
          </wp:inline>
        </w:drawing>
      </w:r>
      <w:r w:rsidR="00120105" w:rsidRPr="001E1BB3">
        <w:rPr>
          <w:rFonts w:ascii="Tahoma" w:hAnsi="Tahoma" w:cs="Tahoma"/>
          <w:sz w:val="24"/>
          <w:szCs w:val="24"/>
          <w:lang w:val="fr-FR"/>
        </w:rPr>
        <w:t xml:space="preserve"> </w:t>
      </w:r>
      <w:r>
        <w:rPr>
          <w:noProof/>
        </w:rPr>
        <w:drawing>
          <wp:inline distT="0" distB="0" distL="0" distR="0">
            <wp:extent cx="3170550" cy="1632052"/>
            <wp:effectExtent l="19050" t="0" r="0" b="0"/>
            <wp:docPr id="110" name="Picture 110" descr="cyrus_ci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yrus_cilinder"/>
                    <pic:cNvPicPr>
                      <a:picLocks noChangeAspect="1" noChangeArrowheads="1"/>
                    </pic:cNvPicPr>
                  </pic:nvPicPr>
                  <pic:blipFill>
                    <a:blip r:embed="rId466" cstate="print"/>
                    <a:srcRect/>
                    <a:stretch>
                      <a:fillRect/>
                    </a:stretch>
                  </pic:blipFill>
                  <pic:spPr bwMode="auto">
                    <a:xfrm>
                      <a:off x="0" y="0"/>
                      <a:ext cx="3170747" cy="1632153"/>
                    </a:xfrm>
                    <a:prstGeom prst="rect">
                      <a:avLst/>
                    </a:prstGeom>
                    <a:noFill/>
                    <a:ln w="9525">
                      <a:noFill/>
                      <a:miter lim="800000"/>
                      <a:headEnd/>
                      <a:tailEnd/>
                    </a:ln>
                  </pic:spPr>
                </pic:pic>
              </a:graphicData>
            </a:graphic>
          </wp:inline>
        </w:drawing>
      </w:r>
    </w:p>
    <w:p w:rsidR="00120105" w:rsidRPr="001E1BB3" w:rsidRDefault="002051D7" w:rsidP="00120105">
      <w:pPr>
        <w:spacing w:after="0"/>
        <w:jc w:val="center"/>
        <w:rPr>
          <w:rFonts w:ascii="Tahoma" w:hAnsi="Tahoma" w:cs="Tahoma"/>
          <w:sz w:val="20"/>
          <w:szCs w:val="20"/>
          <w:lang w:val="fr-FR"/>
        </w:rPr>
      </w:pPr>
      <w:hyperlink r:id="rId467" w:history="1">
        <w:r w:rsidR="00120105" w:rsidRPr="001E1BB3">
          <w:rPr>
            <w:rStyle w:val="Hyperlink"/>
            <w:rFonts w:ascii="Tahoma" w:hAnsi="Tahoma" w:cs="Tahoma"/>
            <w:b/>
            <w:sz w:val="20"/>
            <w:szCs w:val="20"/>
            <w:lang w:val="fr-FR"/>
          </w:rPr>
          <w:t>Cyrus Đại đế</w:t>
        </w:r>
        <w:r w:rsidR="00120105" w:rsidRPr="001E1BB3">
          <w:rPr>
            <w:rStyle w:val="Hyperlink"/>
            <w:rFonts w:ascii="Tahoma" w:hAnsi="Tahoma" w:cs="Tahoma"/>
            <w:sz w:val="20"/>
            <w:szCs w:val="20"/>
            <w:lang w:val="fr-FR"/>
          </w:rPr>
          <w:t xml:space="preserve"> – Wikipedia tiếng Việt</w:t>
        </w:r>
      </w:hyperlink>
    </w:p>
    <w:p w:rsidR="00120105" w:rsidRPr="001E1BB3" w:rsidRDefault="002051D7" w:rsidP="00120105">
      <w:pPr>
        <w:spacing w:line="360" w:lineRule="auto"/>
        <w:jc w:val="center"/>
        <w:rPr>
          <w:rFonts w:ascii="Tahoma" w:hAnsi="Tahoma" w:cs="Tahoma"/>
          <w:sz w:val="24"/>
          <w:szCs w:val="24"/>
        </w:rPr>
      </w:pPr>
      <w:hyperlink r:id="rId468" w:history="1">
        <w:r w:rsidR="00120105" w:rsidRPr="001E1BB3">
          <w:rPr>
            <w:rStyle w:val="Hyperlink"/>
            <w:rFonts w:ascii="Tahoma" w:hAnsi="Tahoma" w:cs="Tahoma"/>
            <w:b/>
            <w:sz w:val="20"/>
            <w:szCs w:val="20"/>
          </w:rPr>
          <w:t>Cyrus the Great</w:t>
        </w:r>
        <w:r w:rsidR="00120105" w:rsidRPr="001E1BB3">
          <w:rPr>
            <w:rStyle w:val="Hyperlink"/>
            <w:rFonts w:ascii="Tahoma" w:hAnsi="Tahoma" w:cs="Tahoma"/>
            <w:sz w:val="20"/>
            <w:szCs w:val="20"/>
          </w:rPr>
          <w:t xml:space="preserve"> - Wikipedia, the free encyclopedia</w:t>
        </w:r>
      </w:hyperlink>
    </w:p>
    <w:p w:rsidR="00120105" w:rsidRPr="00A24BCB" w:rsidRDefault="00120105" w:rsidP="00120105">
      <w:pPr>
        <w:spacing w:line="360" w:lineRule="auto"/>
        <w:ind w:firstLine="720"/>
        <w:jc w:val="both"/>
        <w:rPr>
          <w:rFonts w:ascii="Tahoma" w:hAnsi="Tahoma" w:cs="Tahoma"/>
          <w:color w:val="002060"/>
          <w:sz w:val="24"/>
          <w:szCs w:val="24"/>
        </w:rPr>
      </w:pPr>
      <w:r w:rsidRPr="00A24BCB">
        <w:rPr>
          <w:rFonts w:ascii="Tahoma" w:hAnsi="Tahoma" w:cs="Tahoma"/>
          <w:color w:val="002060"/>
          <w:sz w:val="24"/>
          <w:szCs w:val="24"/>
        </w:rPr>
        <w:t>Vào năm 539 tCN, quân đội Đại đế Cyrus của nước Ba Tư cổ đã vây hãm và tấn công thành Babylon, trận chiến này còn được biết là trận Opis, một trận chiến không đổ máu. Vua Babylon là Nabonidus đã đầu hàng.</w:t>
      </w:r>
    </w:p>
    <w:p w:rsidR="00120105" w:rsidRPr="00A24BCB" w:rsidRDefault="00120105" w:rsidP="00120105">
      <w:pPr>
        <w:spacing w:line="360" w:lineRule="auto"/>
        <w:ind w:firstLine="720"/>
        <w:jc w:val="both"/>
        <w:rPr>
          <w:rFonts w:ascii="Tahoma" w:hAnsi="Tahoma" w:cs="Tahoma"/>
          <w:color w:val="002060"/>
          <w:sz w:val="24"/>
          <w:szCs w:val="24"/>
        </w:rPr>
      </w:pPr>
      <w:r w:rsidRPr="00A24BCB">
        <w:rPr>
          <w:rFonts w:ascii="Tahoma" w:hAnsi="Tahoma" w:cs="Tahoma"/>
          <w:color w:val="002060"/>
          <w:sz w:val="24"/>
          <w:szCs w:val="24"/>
        </w:rPr>
        <w:t xml:space="preserve">Sau khi chiếm xong thành Babylon, Đại Đế Cyrus đã thả hết nô lệ trong thành, ra lệnh cho mọi người được quyền chọn lựa tôn giáo của mình và hình thành sắc luật bình đẳng giới tính. Những sắc lệnh ấy được ghi nhận bằng ngôn ngữ Akkadian trên những ống bằng gạch ngói, gọi là Ống Cyrus. Luật pháp trị vì của ông rất khoan dung vì lợi ích của muôn dân, và trăm họ đều cảm thấy kính mến ông hơn là e sợ ông. Trụ này được xem là bản tuyên ngôn nhân quyền sớm nhất của nhân loại. </w:t>
      </w:r>
    </w:p>
    <w:p w:rsidR="00120105" w:rsidRPr="00A24BCB" w:rsidRDefault="00120105" w:rsidP="00120105">
      <w:pPr>
        <w:spacing w:after="240" w:line="360" w:lineRule="auto"/>
        <w:ind w:firstLine="720"/>
        <w:jc w:val="both"/>
        <w:rPr>
          <w:rFonts w:ascii="Tahoma" w:hAnsi="Tahoma" w:cs="Tahoma"/>
          <w:color w:val="002060"/>
          <w:sz w:val="24"/>
          <w:szCs w:val="24"/>
        </w:rPr>
      </w:pPr>
      <w:r w:rsidRPr="00A24BCB">
        <w:rPr>
          <w:rFonts w:ascii="Tahoma" w:hAnsi="Tahoma" w:cs="Tahoma"/>
          <w:color w:val="002060"/>
          <w:sz w:val="24"/>
          <w:szCs w:val="24"/>
        </w:rPr>
        <w:t>Ngày nay, Bản Tuyên Ngôn Quốc Tế Nhân Quyền được Liên Hiệp Quốc thông qua với 48 quốc gia đầu tiên ký kết vào ngày 10 tháng 12 năm 1948, bao gồm 4 điểm đầu tiên của chính Đại đế Cyrus đã đưa ra hơn hai ngàn năm trăm năm trước.</w:t>
      </w:r>
    </w:p>
    <w:p w:rsidR="00120105" w:rsidRDefault="00120105" w:rsidP="00120105">
      <w:pPr>
        <w:spacing w:after="240" w:line="360" w:lineRule="auto"/>
        <w:ind w:firstLine="720"/>
        <w:jc w:val="both"/>
        <w:rPr>
          <w:rFonts w:ascii="Tahoma" w:hAnsi="Tahoma" w:cs="Tahoma"/>
          <w:sz w:val="24"/>
          <w:szCs w:val="24"/>
        </w:rPr>
      </w:pPr>
      <w:r w:rsidRPr="00C86A5C">
        <w:rPr>
          <w:rFonts w:ascii="Tahoma" w:hAnsi="Tahoma" w:cs="Tahoma"/>
          <w:color w:val="002060"/>
          <w:sz w:val="24"/>
          <w:szCs w:val="24"/>
        </w:rPr>
        <w:t xml:space="preserve">2/. </w:t>
      </w:r>
      <w:r w:rsidRPr="00C86A5C">
        <w:rPr>
          <w:rFonts w:ascii="Tahoma" w:hAnsi="Tahoma" w:cs="Tahoma"/>
          <w:b/>
          <w:color w:val="002060"/>
          <w:sz w:val="24"/>
          <w:szCs w:val="24"/>
        </w:rPr>
        <w:t>Hiến chương  Magna Carta</w:t>
      </w:r>
      <w:r w:rsidRPr="00EE2FF2">
        <w:rPr>
          <w:rFonts w:ascii="Tahoma" w:hAnsi="Tahoma" w:cs="Tahoma"/>
          <w:sz w:val="24"/>
          <w:szCs w:val="24"/>
        </w:rPr>
        <w:t xml:space="preserve"> ( M.C. Charter ) :  </w:t>
      </w:r>
    </w:p>
    <w:p w:rsidR="00120105" w:rsidRDefault="001E1BB3" w:rsidP="00120105">
      <w:pPr>
        <w:spacing w:after="240" w:line="360" w:lineRule="auto"/>
        <w:jc w:val="center"/>
        <w:rPr>
          <w:rFonts w:ascii="Tahoma" w:hAnsi="Tahoma" w:cs="Tahoma"/>
          <w:sz w:val="24"/>
          <w:szCs w:val="24"/>
        </w:rPr>
      </w:pPr>
      <w:r>
        <w:rPr>
          <w:noProof/>
        </w:rPr>
        <w:lastRenderedPageBreak/>
        <w:drawing>
          <wp:inline distT="0" distB="0" distL="0" distR="0">
            <wp:extent cx="1893570" cy="2836545"/>
            <wp:effectExtent l="19050" t="0" r="0" b="0"/>
            <wp:docPr id="113" name="Picture 113" descr="10809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08097756"/>
                    <pic:cNvPicPr>
                      <a:picLocks noChangeAspect="1" noChangeArrowheads="1"/>
                    </pic:cNvPicPr>
                  </pic:nvPicPr>
                  <pic:blipFill>
                    <a:blip r:embed="rId469" cstate="print"/>
                    <a:srcRect/>
                    <a:stretch>
                      <a:fillRect/>
                    </a:stretch>
                  </pic:blipFill>
                  <pic:spPr bwMode="auto">
                    <a:xfrm>
                      <a:off x="0" y="0"/>
                      <a:ext cx="1893570" cy="2836545"/>
                    </a:xfrm>
                    <a:prstGeom prst="rect">
                      <a:avLst/>
                    </a:prstGeom>
                    <a:noFill/>
                    <a:ln w="9525">
                      <a:noFill/>
                      <a:miter lim="800000"/>
                      <a:headEnd/>
                      <a:tailEnd/>
                    </a:ln>
                  </pic:spPr>
                </pic:pic>
              </a:graphicData>
            </a:graphic>
          </wp:inline>
        </w:drawing>
      </w:r>
    </w:p>
    <w:p w:rsidR="00120105" w:rsidRPr="00A24BCB" w:rsidRDefault="00120105" w:rsidP="00120105">
      <w:pPr>
        <w:spacing w:after="360" w:line="360" w:lineRule="auto"/>
        <w:ind w:firstLine="720"/>
        <w:jc w:val="both"/>
        <w:rPr>
          <w:rFonts w:ascii="Tahoma" w:hAnsi="Tahoma" w:cs="Tahoma"/>
          <w:color w:val="002060"/>
          <w:sz w:val="24"/>
          <w:szCs w:val="24"/>
        </w:rPr>
      </w:pPr>
      <w:r w:rsidRPr="00A24BCB">
        <w:rPr>
          <w:rFonts w:ascii="Tahoma" w:hAnsi="Tahoma" w:cs="Tahoma"/>
          <w:color w:val="002060"/>
          <w:sz w:val="24"/>
          <w:szCs w:val="24"/>
        </w:rPr>
        <w:t>Hiến chương  Magna Carta được công bố ở nước Anh vào năm 1215  đề cặp về thông luật (E: common law) là những ý tưởng khai mào cho Đạo luật Nhân quyền 1689 (Bill of Rights) làm nền tảng cho hiến pháp của các quốc gia và nhiều vấn đề về dân chủ ngày nay trên thế giới.</w:t>
      </w:r>
    </w:p>
    <w:p w:rsidR="00120105" w:rsidRPr="00A24BCB" w:rsidRDefault="00120105" w:rsidP="00120105">
      <w:pPr>
        <w:spacing w:after="360" w:line="360" w:lineRule="auto"/>
        <w:ind w:firstLine="720"/>
        <w:jc w:val="both"/>
        <w:rPr>
          <w:rFonts w:ascii="Tahoma" w:hAnsi="Tahoma" w:cs="Tahoma"/>
          <w:color w:val="002060"/>
          <w:sz w:val="24"/>
          <w:szCs w:val="24"/>
        </w:rPr>
      </w:pPr>
      <w:r w:rsidRPr="00A24BCB">
        <w:rPr>
          <w:rFonts w:ascii="Tahoma" w:hAnsi="Tahoma" w:cs="Tahoma"/>
          <w:color w:val="002060"/>
          <w:sz w:val="24"/>
          <w:szCs w:val="24"/>
        </w:rPr>
        <w:t xml:space="preserve">3/. </w:t>
      </w:r>
      <w:r w:rsidRPr="00A24BCB">
        <w:rPr>
          <w:rFonts w:ascii="Tahoma" w:hAnsi="Tahoma" w:cs="Tahoma"/>
          <w:b/>
          <w:color w:val="002060"/>
          <w:sz w:val="24"/>
          <w:szCs w:val="24"/>
        </w:rPr>
        <w:t>Tuyên ngôn Nhân quyền và Dân quyền</w:t>
      </w:r>
      <w:r w:rsidRPr="00A24BCB">
        <w:rPr>
          <w:rFonts w:ascii="Tahoma" w:hAnsi="Tahoma" w:cs="Tahoma"/>
          <w:color w:val="002060"/>
          <w:sz w:val="24"/>
          <w:szCs w:val="24"/>
        </w:rPr>
        <w:t xml:space="preserve"> (E: Declaration of the Rights of Man and of the Citizen – Déclaration des Droits de l’Homme et du Citoyen) :  </w:t>
      </w:r>
    </w:p>
    <w:p w:rsidR="00120105" w:rsidRDefault="001E1BB3" w:rsidP="00120105">
      <w:pPr>
        <w:spacing w:after="240" w:line="360" w:lineRule="auto"/>
        <w:jc w:val="center"/>
        <w:rPr>
          <w:rFonts w:ascii="Tahoma" w:hAnsi="Tahoma" w:cs="Tahoma"/>
          <w:sz w:val="24"/>
          <w:szCs w:val="24"/>
        </w:rPr>
      </w:pPr>
      <w:r>
        <w:rPr>
          <w:noProof/>
        </w:rPr>
        <w:drawing>
          <wp:inline distT="0" distB="0" distL="0" distR="0">
            <wp:extent cx="2066290" cy="2779395"/>
            <wp:effectExtent l="19050" t="0" r="0" b="0"/>
            <wp:docPr id="116" name="Picture 116" descr="declaration_of_human_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claration_of_human_rights"/>
                    <pic:cNvPicPr>
                      <a:picLocks noChangeAspect="1" noChangeArrowheads="1"/>
                    </pic:cNvPicPr>
                  </pic:nvPicPr>
                  <pic:blipFill>
                    <a:blip r:embed="rId470" cstate="print"/>
                    <a:srcRect/>
                    <a:stretch>
                      <a:fillRect/>
                    </a:stretch>
                  </pic:blipFill>
                  <pic:spPr bwMode="auto">
                    <a:xfrm>
                      <a:off x="0" y="0"/>
                      <a:ext cx="2066290" cy="2779395"/>
                    </a:xfrm>
                    <a:prstGeom prst="rect">
                      <a:avLst/>
                    </a:prstGeom>
                    <a:noFill/>
                    <a:ln w="9525">
                      <a:noFill/>
                      <a:miter lim="800000"/>
                      <a:headEnd/>
                      <a:tailEnd/>
                    </a:ln>
                  </pic:spPr>
                </pic:pic>
              </a:graphicData>
            </a:graphic>
          </wp:inline>
        </w:drawing>
      </w:r>
    </w:p>
    <w:p w:rsidR="00120105" w:rsidRPr="00A24BCB" w:rsidRDefault="00120105" w:rsidP="00120105">
      <w:pPr>
        <w:spacing w:after="360" w:line="360" w:lineRule="auto"/>
        <w:ind w:firstLine="720"/>
        <w:jc w:val="both"/>
        <w:rPr>
          <w:rFonts w:ascii="Tahoma" w:hAnsi="Tahoma" w:cs="Tahoma"/>
          <w:color w:val="002060"/>
          <w:sz w:val="24"/>
          <w:szCs w:val="24"/>
        </w:rPr>
      </w:pPr>
      <w:r w:rsidRPr="00A24BCB">
        <w:rPr>
          <w:rFonts w:ascii="Tahoma" w:hAnsi="Tahoma" w:cs="Tahoma"/>
          <w:color w:val="002060"/>
          <w:sz w:val="24"/>
          <w:szCs w:val="24"/>
        </w:rPr>
        <w:lastRenderedPageBreak/>
        <w:t>Tuyên ngôn Nhân quyền và Dân quyền được quốc  hội Pháp phê chuẩn vào ngày 26/8/1789  với ý tưởng “ Tự do – Bình đẳng – Bác ái “, gồm 17 điều qui định về quyền tự do của cá thể và đoàn thể nhưng không hề đề cập đến phụ nữ và nô lệ.</w:t>
      </w:r>
    </w:p>
    <w:p w:rsidR="00120105" w:rsidRPr="00A24BCB" w:rsidRDefault="00120105" w:rsidP="00120105">
      <w:pPr>
        <w:spacing w:after="240" w:line="360" w:lineRule="auto"/>
        <w:ind w:firstLine="720"/>
        <w:jc w:val="both"/>
        <w:rPr>
          <w:rFonts w:ascii="Tahoma" w:hAnsi="Tahoma" w:cs="Tahoma"/>
          <w:color w:val="002060"/>
          <w:sz w:val="24"/>
          <w:szCs w:val="24"/>
        </w:rPr>
      </w:pPr>
      <w:r w:rsidRPr="00A24BCB">
        <w:rPr>
          <w:rFonts w:ascii="Tahoma" w:hAnsi="Tahoma" w:cs="Tahoma"/>
          <w:color w:val="002060"/>
          <w:sz w:val="24"/>
          <w:szCs w:val="24"/>
        </w:rPr>
        <w:t xml:space="preserve">4/. </w:t>
      </w:r>
      <w:r w:rsidRPr="00A24BCB">
        <w:rPr>
          <w:rFonts w:ascii="Tahoma" w:hAnsi="Tahoma" w:cs="Tahoma"/>
          <w:b/>
          <w:color w:val="002060"/>
          <w:sz w:val="24"/>
          <w:szCs w:val="24"/>
        </w:rPr>
        <w:t>Đạo luật Nhân quyền Mỹ</w:t>
      </w:r>
      <w:r w:rsidRPr="00A24BCB">
        <w:rPr>
          <w:rFonts w:ascii="Tahoma" w:hAnsi="Tahoma" w:cs="Tahoma"/>
          <w:color w:val="002060"/>
          <w:sz w:val="24"/>
          <w:szCs w:val="24"/>
        </w:rPr>
        <w:t xml:space="preserve"> (E: United States Bill of Rights ) :  </w:t>
      </w:r>
    </w:p>
    <w:p w:rsidR="00120105" w:rsidRPr="00EE2FF2" w:rsidRDefault="001E1BB3" w:rsidP="00120105">
      <w:pPr>
        <w:spacing w:after="0" w:line="360" w:lineRule="auto"/>
        <w:jc w:val="center"/>
        <w:rPr>
          <w:rFonts w:ascii="Tahoma" w:hAnsi="Tahoma" w:cs="Tahoma"/>
          <w:sz w:val="24"/>
          <w:szCs w:val="24"/>
        </w:rPr>
      </w:pPr>
      <w:r>
        <w:rPr>
          <w:rFonts w:ascii="Verdana" w:hAnsi="Verdana" w:cs="Arial"/>
          <w:noProof/>
          <w:color w:val="0B0080"/>
          <w:sz w:val="20"/>
          <w:szCs w:val="20"/>
        </w:rPr>
        <w:drawing>
          <wp:inline distT="0" distB="0" distL="0" distR="0">
            <wp:extent cx="1627505" cy="1972945"/>
            <wp:effectExtent l="19050" t="0" r="0" b="0"/>
            <wp:docPr id="122" name="Picture 122" descr="170px-JamesMadison">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70px-JamesMadison"/>
                    <pic:cNvPicPr>
                      <a:picLocks noChangeAspect="1" noChangeArrowheads="1"/>
                    </pic:cNvPicPr>
                  </pic:nvPicPr>
                  <pic:blipFill>
                    <a:blip r:embed="rId472" cstate="print"/>
                    <a:srcRect/>
                    <a:stretch>
                      <a:fillRect/>
                    </a:stretch>
                  </pic:blipFill>
                  <pic:spPr bwMode="auto">
                    <a:xfrm>
                      <a:off x="0" y="0"/>
                      <a:ext cx="1627505" cy="1972945"/>
                    </a:xfrm>
                    <a:prstGeom prst="rect">
                      <a:avLst/>
                    </a:prstGeom>
                    <a:noFill/>
                    <a:ln w="9525">
                      <a:noFill/>
                      <a:miter lim="800000"/>
                      <a:headEnd/>
                      <a:tailEnd/>
                    </a:ln>
                  </pic:spPr>
                </pic:pic>
              </a:graphicData>
            </a:graphic>
          </wp:inline>
        </w:drawing>
      </w:r>
      <w:r w:rsidR="00120105">
        <w:rPr>
          <w:rFonts w:ascii="Tahoma" w:hAnsi="Tahoma" w:cs="Tahoma"/>
          <w:sz w:val="24"/>
          <w:szCs w:val="24"/>
        </w:rPr>
        <w:t xml:space="preserve"> </w:t>
      </w:r>
      <w:r>
        <w:rPr>
          <w:noProof/>
        </w:rPr>
        <w:drawing>
          <wp:inline distT="0" distB="0" distL="0" distR="0">
            <wp:extent cx="2721610" cy="1958340"/>
            <wp:effectExtent l="19050" t="0" r="2540" b="0"/>
            <wp:docPr id="119" name="Picture 119" descr="bill-of-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ill-of-rights"/>
                    <pic:cNvPicPr>
                      <a:picLocks noChangeAspect="1" noChangeArrowheads="1"/>
                    </pic:cNvPicPr>
                  </pic:nvPicPr>
                  <pic:blipFill>
                    <a:blip r:embed="rId473" cstate="print"/>
                    <a:srcRect/>
                    <a:stretch>
                      <a:fillRect/>
                    </a:stretch>
                  </pic:blipFill>
                  <pic:spPr bwMode="auto">
                    <a:xfrm>
                      <a:off x="0" y="0"/>
                      <a:ext cx="2721610" cy="1958340"/>
                    </a:xfrm>
                    <a:prstGeom prst="rect">
                      <a:avLst/>
                    </a:prstGeom>
                    <a:noFill/>
                    <a:ln w="9525">
                      <a:noFill/>
                      <a:miter lim="800000"/>
                      <a:headEnd/>
                      <a:tailEnd/>
                    </a:ln>
                  </pic:spPr>
                </pic:pic>
              </a:graphicData>
            </a:graphic>
          </wp:inline>
        </w:drawing>
      </w:r>
    </w:p>
    <w:p w:rsidR="00120105" w:rsidRPr="001D344F" w:rsidRDefault="002051D7" w:rsidP="00120105">
      <w:pPr>
        <w:spacing w:after="240" w:line="360" w:lineRule="auto"/>
        <w:jc w:val="center"/>
        <w:rPr>
          <w:rFonts w:ascii="Tahoma" w:hAnsi="Tahoma" w:cs="Tahoma"/>
          <w:b/>
          <w:color w:val="00B050"/>
        </w:rPr>
      </w:pPr>
      <w:hyperlink r:id="rId474" w:tooltip="James Madison" w:history="1">
        <w:r w:rsidR="00120105" w:rsidRPr="001D344F">
          <w:rPr>
            <w:rStyle w:val="Hyperlink"/>
            <w:color w:val="00B050"/>
          </w:rPr>
          <w:t>James Madison</w:t>
        </w:r>
      </w:hyperlink>
      <w:r w:rsidR="00120105" w:rsidRPr="001D344F">
        <w:rPr>
          <w:rFonts w:ascii="Tahoma" w:hAnsi="Tahoma" w:cs="Tahoma"/>
          <w:b/>
          <w:color w:val="00B050"/>
        </w:rPr>
        <w:t>, "Father of the Constitution" and first author of the Bill of Rights.</w:t>
      </w:r>
    </w:p>
    <w:p w:rsidR="00120105" w:rsidRPr="00EE2FF2" w:rsidRDefault="00120105" w:rsidP="00120105">
      <w:pPr>
        <w:spacing w:after="360" w:line="360" w:lineRule="auto"/>
        <w:ind w:firstLine="720"/>
        <w:jc w:val="both"/>
        <w:rPr>
          <w:rFonts w:ascii="Tahoma" w:hAnsi="Tahoma" w:cs="Tahoma"/>
          <w:sz w:val="24"/>
          <w:szCs w:val="24"/>
        </w:rPr>
      </w:pPr>
      <w:r w:rsidRPr="008D7F87">
        <w:rPr>
          <w:rFonts w:ascii="Tahoma" w:hAnsi="Tahoma" w:cs="Tahoma"/>
          <w:sz w:val="24"/>
          <w:szCs w:val="24"/>
        </w:rPr>
        <w:t xml:space="preserve">Đạo luật Nhân quyền Mỹ </w:t>
      </w:r>
      <w:r w:rsidRPr="00EE2FF2">
        <w:rPr>
          <w:rFonts w:ascii="Tahoma" w:hAnsi="Tahoma" w:cs="Tahoma"/>
          <w:sz w:val="24"/>
          <w:szCs w:val="24"/>
        </w:rPr>
        <w:t>được quốc hội Mỹ phê chuẩn vào ngày 15/12/1791  với ý tưởng “ Quyền sống – Quyền tự do – Quyền mưu cầu hạnh phúc”,  gồm 10 điều qui định nằm trong hiến pháp 1789 (constitution) về qtd ngôn luận,  qtd báo chí,  qtd tôn giáo.  Các tu chính án hiến pháp về sau mới có thêm  qtd an toàn thân thể (chống nô lệ, tra tấn) vào 6/12/1865,  qtd bầu cử của phụ nữ vào 18/8/1920,  tuy nhiên nạn phân biệt chủng tộc vẫn kéo dài mạnh mẽ và chỉ trở nên ngấm ngầm sau cái chết của vị mục sư da đen Martin Luther King vào năm 1968.</w:t>
      </w:r>
    </w:p>
    <w:p w:rsidR="00120105" w:rsidRDefault="00120105" w:rsidP="00120105">
      <w:pPr>
        <w:spacing w:before="240" w:line="360" w:lineRule="auto"/>
        <w:ind w:firstLine="720"/>
        <w:jc w:val="both"/>
        <w:rPr>
          <w:rFonts w:ascii="Tahoma" w:hAnsi="Tahoma" w:cs="Tahoma"/>
          <w:sz w:val="24"/>
          <w:szCs w:val="24"/>
        </w:rPr>
      </w:pPr>
      <w:r w:rsidRPr="00C562EC">
        <w:rPr>
          <w:rFonts w:ascii="Tahoma" w:hAnsi="Tahoma" w:cs="Tahoma"/>
          <w:color w:val="002060"/>
          <w:sz w:val="24"/>
          <w:szCs w:val="24"/>
        </w:rPr>
        <w:t xml:space="preserve">5/. </w:t>
      </w:r>
      <w:r w:rsidRPr="00C562EC">
        <w:rPr>
          <w:rFonts w:ascii="Tahoma" w:hAnsi="Tahoma" w:cs="Tahoma"/>
          <w:b/>
          <w:color w:val="002060"/>
          <w:sz w:val="24"/>
          <w:szCs w:val="24"/>
        </w:rPr>
        <w:t>Tuyên ngôn Quốc tế Nhân quyền</w:t>
      </w:r>
      <w:r w:rsidRPr="00EE2FF2">
        <w:rPr>
          <w:rFonts w:ascii="Tahoma" w:hAnsi="Tahoma" w:cs="Tahoma"/>
          <w:sz w:val="24"/>
          <w:szCs w:val="24"/>
        </w:rPr>
        <w:t xml:space="preserve"> (</w:t>
      </w:r>
      <w:r>
        <w:rPr>
          <w:rFonts w:ascii="Tahoma" w:hAnsi="Tahoma" w:cs="Tahoma"/>
          <w:sz w:val="24"/>
          <w:szCs w:val="24"/>
        </w:rPr>
        <w:t xml:space="preserve">E: </w:t>
      </w:r>
      <w:r w:rsidRPr="00EE2FF2">
        <w:rPr>
          <w:rFonts w:ascii="Tahoma" w:hAnsi="Tahoma" w:cs="Tahoma"/>
          <w:sz w:val="24"/>
          <w:szCs w:val="24"/>
        </w:rPr>
        <w:t>Universal Declaration of Human Rights</w:t>
      </w:r>
      <w:r>
        <w:rPr>
          <w:rFonts w:ascii="Tahoma" w:hAnsi="Tahoma" w:cs="Tahoma"/>
          <w:sz w:val="24"/>
          <w:szCs w:val="24"/>
        </w:rPr>
        <w:t xml:space="preserve">): </w:t>
      </w:r>
      <w:r w:rsidRPr="00EE2FF2">
        <w:rPr>
          <w:rFonts w:ascii="Tahoma" w:hAnsi="Tahoma" w:cs="Tahoma"/>
          <w:sz w:val="24"/>
          <w:szCs w:val="24"/>
        </w:rPr>
        <w:t xml:space="preserve"> </w:t>
      </w:r>
    </w:p>
    <w:p w:rsidR="001E1BB3" w:rsidRDefault="001E1BB3" w:rsidP="001E1BB3">
      <w:pPr>
        <w:spacing w:after="0" w:line="360" w:lineRule="auto"/>
        <w:jc w:val="center"/>
      </w:pPr>
      <w:r>
        <w:rPr>
          <w:noProof/>
        </w:rPr>
        <w:lastRenderedPageBreak/>
        <w:drawing>
          <wp:inline distT="0" distB="0" distL="0" distR="0">
            <wp:extent cx="1778932" cy="2152800"/>
            <wp:effectExtent l="19050" t="0" r="0" b="0"/>
            <wp:docPr id="125" name="Picture 125" descr="72023455_13091435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72023455_130914354982"/>
                    <pic:cNvPicPr>
                      <a:picLocks noChangeAspect="1" noChangeArrowheads="1"/>
                    </pic:cNvPicPr>
                  </pic:nvPicPr>
                  <pic:blipFill>
                    <a:blip r:embed="rId475" cstate="print"/>
                    <a:srcRect/>
                    <a:stretch>
                      <a:fillRect/>
                    </a:stretch>
                  </pic:blipFill>
                  <pic:spPr bwMode="auto">
                    <a:xfrm>
                      <a:off x="0" y="0"/>
                      <a:ext cx="1776671" cy="2150063"/>
                    </a:xfrm>
                    <a:prstGeom prst="rect">
                      <a:avLst/>
                    </a:prstGeom>
                    <a:noFill/>
                    <a:ln w="9525">
                      <a:noFill/>
                      <a:miter lim="800000"/>
                      <a:headEnd/>
                      <a:tailEnd/>
                    </a:ln>
                  </pic:spPr>
                </pic:pic>
              </a:graphicData>
            </a:graphic>
          </wp:inline>
        </w:drawing>
      </w:r>
      <w:r>
        <w:t xml:space="preserve"> </w:t>
      </w:r>
      <w:r>
        <w:rPr>
          <w:noProof/>
        </w:rPr>
        <w:drawing>
          <wp:inline distT="0" distB="0" distL="0" distR="0">
            <wp:extent cx="2846550" cy="2147145"/>
            <wp:effectExtent l="19050" t="0" r="0" b="0"/>
            <wp:docPr id="126" name="Picture 126" descr="eleanor-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leanor-roosevelt"/>
                    <pic:cNvPicPr>
                      <a:picLocks noChangeAspect="1" noChangeArrowheads="1"/>
                    </pic:cNvPicPr>
                  </pic:nvPicPr>
                  <pic:blipFill>
                    <a:blip r:embed="rId476" cstate="print"/>
                    <a:srcRect/>
                    <a:stretch>
                      <a:fillRect/>
                    </a:stretch>
                  </pic:blipFill>
                  <pic:spPr bwMode="auto">
                    <a:xfrm>
                      <a:off x="0" y="0"/>
                      <a:ext cx="2846878" cy="2147392"/>
                    </a:xfrm>
                    <a:prstGeom prst="rect">
                      <a:avLst/>
                    </a:prstGeom>
                    <a:noFill/>
                    <a:ln w="9525">
                      <a:noFill/>
                      <a:miter lim="800000"/>
                      <a:headEnd/>
                      <a:tailEnd/>
                    </a:ln>
                  </pic:spPr>
                </pic:pic>
              </a:graphicData>
            </a:graphic>
          </wp:inline>
        </w:drawing>
      </w:r>
    </w:p>
    <w:p w:rsidR="00120105" w:rsidRPr="00EE2FF2" w:rsidRDefault="00120105" w:rsidP="00120105">
      <w:pPr>
        <w:spacing w:after="0" w:line="360" w:lineRule="auto"/>
        <w:jc w:val="center"/>
        <w:rPr>
          <w:rFonts w:ascii="Tahoma" w:hAnsi="Tahoma" w:cs="Tahoma"/>
          <w:sz w:val="24"/>
          <w:szCs w:val="24"/>
        </w:rPr>
      </w:pPr>
    </w:p>
    <w:p w:rsidR="00120105" w:rsidRPr="008D7F87" w:rsidRDefault="00120105" w:rsidP="00120105">
      <w:pPr>
        <w:spacing w:after="0" w:line="360" w:lineRule="auto"/>
        <w:ind w:firstLine="720"/>
        <w:jc w:val="both"/>
        <w:rPr>
          <w:rFonts w:ascii="Tahoma" w:hAnsi="Tahoma" w:cs="Tahoma"/>
          <w:b/>
          <w:color w:val="00B050"/>
          <w:sz w:val="20"/>
          <w:szCs w:val="20"/>
        </w:rPr>
      </w:pPr>
      <w:r w:rsidRPr="008D7F87">
        <w:rPr>
          <w:rFonts w:ascii="Tahoma" w:hAnsi="Tahoma" w:cs="Tahoma"/>
          <w:b/>
          <w:color w:val="00B050"/>
          <w:sz w:val="20"/>
          <w:szCs w:val="20"/>
        </w:rPr>
        <w:t>+ Trái:  Tổng thống Panama R. Alfaro ( 1882-:-1971 )</w:t>
      </w:r>
    </w:p>
    <w:p w:rsidR="00120105" w:rsidRPr="008D7F87" w:rsidRDefault="00120105" w:rsidP="00120105">
      <w:pPr>
        <w:spacing w:after="120" w:line="360" w:lineRule="auto"/>
        <w:ind w:left="720"/>
        <w:rPr>
          <w:rFonts w:ascii="Tahoma" w:hAnsi="Tahoma" w:cs="Tahoma"/>
          <w:b/>
          <w:sz w:val="20"/>
          <w:szCs w:val="20"/>
        </w:rPr>
      </w:pPr>
      <w:r w:rsidRPr="008D7F87">
        <w:rPr>
          <w:rFonts w:ascii="Tahoma" w:hAnsi="Tahoma" w:cs="Tahoma"/>
          <w:b/>
          <w:color w:val="00B050"/>
          <w:sz w:val="20"/>
          <w:szCs w:val="20"/>
        </w:rPr>
        <w:t>+ Phải:</w:t>
      </w:r>
      <w:r w:rsidRPr="008D7F87">
        <w:rPr>
          <w:rFonts w:ascii="Tahoma" w:hAnsi="Tahoma" w:cs="Tahoma"/>
          <w:b/>
          <w:sz w:val="20"/>
          <w:szCs w:val="20"/>
        </w:rPr>
        <w:t xml:space="preserve">  </w:t>
      </w:r>
      <w:hyperlink r:id="rId477" w:tooltip="Eleanor Roosevelt" w:history="1">
        <w:r w:rsidRPr="008D7F87">
          <w:rPr>
            <w:rStyle w:val="Hyperlink"/>
            <w:sz w:val="20"/>
            <w:szCs w:val="20"/>
          </w:rPr>
          <w:t>Eleanor Roosevelt</w:t>
        </w:r>
      </w:hyperlink>
      <w:r w:rsidRPr="008D7F87">
        <w:rPr>
          <w:rFonts w:ascii="Tahoma" w:hAnsi="Tahoma" w:cs="Tahoma"/>
          <w:b/>
          <w:sz w:val="20"/>
          <w:szCs w:val="20"/>
        </w:rPr>
        <w:t xml:space="preserve"> (phu nhân TT Mỹ) </w:t>
      </w:r>
      <w:r w:rsidRPr="008D7F87">
        <w:rPr>
          <w:rFonts w:ascii="Tahoma" w:hAnsi="Tahoma" w:cs="Tahoma"/>
          <w:b/>
          <w:color w:val="00B050"/>
          <w:sz w:val="20"/>
          <w:szCs w:val="20"/>
        </w:rPr>
        <w:t>with the Spanish version of the Universal Declaration of Human Rights.</w:t>
      </w:r>
    </w:p>
    <w:p w:rsidR="00120105" w:rsidRPr="00A24BCB" w:rsidRDefault="00120105" w:rsidP="00120105">
      <w:pPr>
        <w:spacing w:after="360" w:line="360" w:lineRule="auto"/>
        <w:ind w:firstLine="720"/>
        <w:jc w:val="both"/>
        <w:rPr>
          <w:rFonts w:ascii="Tahoma" w:hAnsi="Tahoma" w:cs="Tahoma"/>
          <w:color w:val="002060"/>
          <w:sz w:val="24"/>
          <w:szCs w:val="24"/>
        </w:rPr>
      </w:pPr>
      <w:r w:rsidRPr="00A24BCB">
        <w:rPr>
          <w:rFonts w:ascii="Tahoma" w:hAnsi="Tahoma" w:cs="Tahoma"/>
          <w:color w:val="002060"/>
          <w:sz w:val="24"/>
          <w:szCs w:val="24"/>
        </w:rPr>
        <w:t xml:space="preserve">Tuyên ngôn Quốc tế Nhân quyền được Đại Hội đồng Liên Hiệp Quốc (E: </w:t>
      </w:r>
      <w:r w:rsidR="00CF27A0">
        <w:rPr>
          <w:rFonts w:ascii="Tahoma" w:hAnsi="Tahoma" w:cs="Tahoma"/>
          <w:color w:val="002060"/>
          <w:sz w:val="24"/>
          <w:szCs w:val="24"/>
        </w:rPr>
        <w:t>United Nations General Assembly</w:t>
      </w:r>
      <w:r w:rsidRPr="00A24BCB">
        <w:rPr>
          <w:rFonts w:ascii="Tahoma" w:hAnsi="Tahoma" w:cs="Tahoma"/>
          <w:color w:val="002060"/>
          <w:sz w:val="24"/>
          <w:szCs w:val="24"/>
        </w:rPr>
        <w:t>) phê chuẩn tại Paris vào ngày 10/12/1948  với ý tưởng “ Tôn trọng các quyền tự do căn bản của con người “,  gồm 30 điều qui định ( xem bài đọc thêm ).  Văn kiện dự thảo do tổng thố</w:t>
      </w:r>
      <w:r w:rsidR="00CF27A0">
        <w:rPr>
          <w:rFonts w:ascii="Tahoma" w:hAnsi="Tahoma" w:cs="Tahoma"/>
          <w:color w:val="002060"/>
          <w:sz w:val="24"/>
          <w:szCs w:val="24"/>
        </w:rPr>
        <w:t>ng Panama là  R. Alfaro (1882-:-1971</w:t>
      </w:r>
      <w:r w:rsidRPr="00A24BCB">
        <w:rPr>
          <w:rFonts w:ascii="Tahoma" w:hAnsi="Tahoma" w:cs="Tahoma"/>
          <w:color w:val="002060"/>
          <w:sz w:val="24"/>
          <w:szCs w:val="24"/>
        </w:rPr>
        <w:t>) đề xuất và được ban soạn thảo của Liên Hiệp Quốc hoàn chỉnh.</w:t>
      </w:r>
    </w:p>
    <w:p w:rsidR="00120105" w:rsidRPr="00A24BCB" w:rsidRDefault="00120105" w:rsidP="00120105">
      <w:pPr>
        <w:spacing w:line="360" w:lineRule="auto"/>
        <w:ind w:firstLine="720"/>
        <w:jc w:val="both"/>
        <w:rPr>
          <w:rFonts w:ascii="Tahoma" w:hAnsi="Tahoma" w:cs="Tahoma"/>
          <w:color w:val="002060"/>
          <w:sz w:val="24"/>
          <w:szCs w:val="24"/>
        </w:rPr>
      </w:pPr>
      <w:r w:rsidRPr="00A24BCB">
        <w:rPr>
          <w:rFonts w:ascii="Tahoma" w:hAnsi="Tahoma" w:cs="Tahoma"/>
          <w:color w:val="002060"/>
          <w:sz w:val="24"/>
          <w:szCs w:val="24"/>
        </w:rPr>
        <w:t xml:space="preserve">6/. </w:t>
      </w:r>
      <w:r w:rsidRPr="00A24BCB">
        <w:rPr>
          <w:rFonts w:ascii="Tahoma" w:hAnsi="Tahoma" w:cs="Tahoma"/>
          <w:b/>
          <w:color w:val="002060"/>
          <w:sz w:val="24"/>
          <w:szCs w:val="24"/>
        </w:rPr>
        <w:t>Bộ Luật Nhân Quyền Quốc tế</w:t>
      </w:r>
      <w:r w:rsidRPr="00A24BCB">
        <w:rPr>
          <w:rFonts w:ascii="Tahoma" w:hAnsi="Tahoma" w:cs="Tahoma"/>
          <w:i/>
          <w:color w:val="002060"/>
          <w:sz w:val="24"/>
          <w:szCs w:val="24"/>
        </w:rPr>
        <w:t xml:space="preserve"> </w:t>
      </w:r>
      <w:r w:rsidRPr="00A24BCB">
        <w:rPr>
          <w:rFonts w:ascii="Tahoma" w:hAnsi="Tahoma" w:cs="Tahoma"/>
          <w:color w:val="002060"/>
          <w:sz w:val="24"/>
          <w:szCs w:val="24"/>
        </w:rPr>
        <w:t xml:space="preserve">(E: International Bill of Human Rights ):  </w:t>
      </w:r>
    </w:p>
    <w:p w:rsidR="00120105" w:rsidRPr="00EE2FF2" w:rsidRDefault="00F832BE" w:rsidP="00120105">
      <w:pPr>
        <w:spacing w:before="240" w:after="0" w:line="360" w:lineRule="auto"/>
        <w:jc w:val="center"/>
        <w:rPr>
          <w:rFonts w:ascii="Tahoma" w:hAnsi="Tahoma" w:cs="Tahoma"/>
          <w:sz w:val="24"/>
          <w:szCs w:val="24"/>
        </w:rPr>
      </w:pPr>
      <w:r>
        <w:rPr>
          <w:noProof/>
        </w:rPr>
        <w:drawing>
          <wp:inline distT="0" distB="0" distL="0" distR="0">
            <wp:extent cx="1497600" cy="2437608"/>
            <wp:effectExtent l="19050" t="0" r="7350" b="0"/>
            <wp:docPr id="139" name="Picture 139" descr="international-bill-of-human-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nternational-bill-of-human-rights"/>
                    <pic:cNvPicPr>
                      <a:picLocks noChangeAspect="1" noChangeArrowheads="1"/>
                    </pic:cNvPicPr>
                  </pic:nvPicPr>
                  <pic:blipFill>
                    <a:blip r:embed="rId478" cstate="print"/>
                    <a:srcRect/>
                    <a:stretch>
                      <a:fillRect/>
                    </a:stretch>
                  </pic:blipFill>
                  <pic:spPr bwMode="auto">
                    <a:xfrm>
                      <a:off x="0" y="0"/>
                      <a:ext cx="1501966" cy="2444715"/>
                    </a:xfrm>
                    <a:prstGeom prst="rect">
                      <a:avLst/>
                    </a:prstGeom>
                    <a:noFill/>
                    <a:ln w="9525">
                      <a:noFill/>
                      <a:miter lim="800000"/>
                      <a:headEnd/>
                      <a:tailEnd/>
                    </a:ln>
                  </pic:spPr>
                </pic:pic>
              </a:graphicData>
            </a:graphic>
          </wp:inline>
        </w:drawing>
      </w:r>
      <w:r w:rsidR="00120105">
        <w:rPr>
          <w:rFonts w:ascii="Tahoma" w:hAnsi="Tahoma" w:cs="Tahoma"/>
          <w:sz w:val="24"/>
          <w:szCs w:val="24"/>
        </w:rPr>
        <w:t xml:space="preserve"> </w:t>
      </w:r>
      <w:r>
        <w:rPr>
          <w:noProof/>
        </w:rPr>
        <w:drawing>
          <wp:inline distT="0" distB="0" distL="0" distR="0">
            <wp:extent cx="3379350" cy="2435633"/>
            <wp:effectExtent l="19050" t="0" r="0" b="0"/>
            <wp:docPr id="142" name="Picture 142" descr="8121300250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812130025031963"/>
                    <pic:cNvPicPr>
                      <a:picLocks noChangeAspect="1" noChangeArrowheads="1"/>
                    </pic:cNvPicPr>
                  </pic:nvPicPr>
                  <pic:blipFill>
                    <a:blip r:embed="rId479" cstate="print"/>
                    <a:srcRect/>
                    <a:stretch>
                      <a:fillRect/>
                    </a:stretch>
                  </pic:blipFill>
                  <pic:spPr bwMode="auto">
                    <a:xfrm>
                      <a:off x="0" y="0"/>
                      <a:ext cx="3381989" cy="2437535"/>
                    </a:xfrm>
                    <a:prstGeom prst="rect">
                      <a:avLst/>
                    </a:prstGeom>
                    <a:noFill/>
                    <a:ln w="9525">
                      <a:noFill/>
                      <a:miter lim="800000"/>
                      <a:headEnd/>
                      <a:tailEnd/>
                    </a:ln>
                  </pic:spPr>
                </pic:pic>
              </a:graphicData>
            </a:graphic>
          </wp:inline>
        </w:drawing>
      </w:r>
    </w:p>
    <w:p w:rsidR="00120105" w:rsidRPr="009C7D1D" w:rsidRDefault="00120105" w:rsidP="00120105">
      <w:pPr>
        <w:spacing w:after="0"/>
        <w:jc w:val="center"/>
        <w:rPr>
          <w:rFonts w:ascii="Tahoma" w:hAnsi="Tahoma" w:cs="Tahoma"/>
          <w:b/>
          <w:color w:val="00B050"/>
        </w:rPr>
      </w:pPr>
      <w:r w:rsidRPr="009C7D1D">
        <w:rPr>
          <w:rFonts w:ascii="Tahoma" w:hAnsi="Tahoma" w:cs="Tahoma"/>
          <w:b/>
          <w:color w:val="00B050"/>
        </w:rPr>
        <w:t xml:space="preserve">12 Tháng 12 1948 tại Paris: </w:t>
      </w:r>
    </w:p>
    <w:p w:rsidR="00120105" w:rsidRPr="009C7D1D" w:rsidRDefault="00120105" w:rsidP="00120105">
      <w:pPr>
        <w:spacing w:after="0" w:line="360" w:lineRule="auto"/>
        <w:jc w:val="center"/>
        <w:rPr>
          <w:rFonts w:ascii="Tahoma" w:hAnsi="Tahoma" w:cs="Tahoma"/>
          <w:b/>
        </w:rPr>
      </w:pPr>
      <w:r w:rsidRPr="009C7D1D">
        <w:rPr>
          <w:rFonts w:ascii="Tahoma" w:hAnsi="Tahoma" w:cs="Tahoma"/>
          <w:b/>
          <w:color w:val="00B050"/>
        </w:rPr>
        <w:t xml:space="preserve">Đại hội đồng Liên Hợp Quốc thông qua Tuyên ngôn thế giới về quyền con người. </w:t>
      </w:r>
    </w:p>
    <w:p w:rsidR="00120105" w:rsidRPr="00BB43A7" w:rsidRDefault="00120105" w:rsidP="00120105">
      <w:pPr>
        <w:spacing w:after="120" w:line="360" w:lineRule="auto"/>
        <w:jc w:val="center"/>
        <w:rPr>
          <w:rFonts w:ascii="Tahoma" w:hAnsi="Tahoma" w:cs="Tahoma"/>
        </w:rPr>
      </w:pPr>
      <w:r w:rsidRPr="00BB43A7">
        <w:rPr>
          <w:rFonts w:ascii="Tahoma" w:hAnsi="Tahoma" w:cs="Tahoma"/>
        </w:rPr>
        <w:lastRenderedPageBreak/>
        <w:t>Ảnh: STF / AFP / Getty Images</w:t>
      </w:r>
    </w:p>
    <w:p w:rsidR="00120105" w:rsidRPr="00A24BCB" w:rsidRDefault="00120105" w:rsidP="00120105">
      <w:pPr>
        <w:spacing w:line="360" w:lineRule="auto"/>
        <w:ind w:firstLine="720"/>
        <w:jc w:val="both"/>
        <w:rPr>
          <w:rFonts w:ascii="Tahoma" w:hAnsi="Tahoma" w:cs="Tahoma"/>
          <w:color w:val="002060"/>
          <w:sz w:val="24"/>
          <w:szCs w:val="24"/>
        </w:rPr>
      </w:pPr>
      <w:r w:rsidRPr="00A24BCB">
        <w:rPr>
          <w:rFonts w:ascii="Tahoma" w:hAnsi="Tahoma" w:cs="Tahoma"/>
          <w:color w:val="002060"/>
          <w:sz w:val="24"/>
          <w:szCs w:val="24"/>
        </w:rPr>
        <w:t xml:space="preserve">Bộ Luật Nhân Quyền Quốc tế là tên gọi chung cho 3 văn kiện về nhân quyền: </w:t>
      </w:r>
      <w:r w:rsidRPr="00A24BCB">
        <w:rPr>
          <w:rFonts w:ascii="Tahoma" w:hAnsi="Tahoma" w:cs="Tahoma"/>
          <w:i/>
          <w:color w:val="002060"/>
          <w:sz w:val="24"/>
          <w:szCs w:val="24"/>
        </w:rPr>
        <w:t>Tuyên Ngôn Quốc tế Nhân Quyền</w:t>
      </w:r>
      <w:r w:rsidRPr="00A24BCB">
        <w:rPr>
          <w:rFonts w:ascii="Tahoma" w:hAnsi="Tahoma" w:cs="Tahoma"/>
          <w:color w:val="002060"/>
          <w:sz w:val="24"/>
          <w:szCs w:val="24"/>
        </w:rPr>
        <w:t xml:space="preserve">, </w:t>
      </w:r>
      <w:r w:rsidRPr="00A24BCB">
        <w:rPr>
          <w:rFonts w:ascii="Tahoma" w:hAnsi="Tahoma" w:cs="Tahoma"/>
          <w:i/>
          <w:color w:val="002060"/>
          <w:sz w:val="24"/>
          <w:szCs w:val="24"/>
        </w:rPr>
        <w:t>Công Ước Quốc tế  1966</w:t>
      </w:r>
      <w:r w:rsidRPr="00A24BCB">
        <w:rPr>
          <w:rFonts w:ascii="Tahoma" w:hAnsi="Tahoma" w:cs="Tahoma"/>
          <w:color w:val="002060"/>
          <w:sz w:val="24"/>
          <w:szCs w:val="24"/>
        </w:rPr>
        <w:t xml:space="preserve"> về  qtd Dân sự và qtd Chính trị</w:t>
      </w:r>
      <w:r w:rsidR="00DB3661">
        <w:rPr>
          <w:rFonts w:ascii="Tahoma" w:hAnsi="Tahoma" w:cs="Tahoma"/>
          <w:color w:val="002060"/>
          <w:sz w:val="24"/>
          <w:szCs w:val="24"/>
        </w:rPr>
        <w:t xml:space="preserve"> (</w:t>
      </w:r>
      <w:r w:rsidRPr="00A24BCB">
        <w:rPr>
          <w:rFonts w:ascii="Tahoma" w:hAnsi="Tahoma" w:cs="Tahoma"/>
          <w:color w:val="002060"/>
          <w:sz w:val="24"/>
          <w:szCs w:val="24"/>
        </w:rPr>
        <w:t>International Covenan</w:t>
      </w:r>
      <w:r w:rsidR="00DB3661">
        <w:rPr>
          <w:rFonts w:ascii="Tahoma" w:hAnsi="Tahoma" w:cs="Tahoma"/>
          <w:color w:val="002060"/>
          <w:sz w:val="24"/>
          <w:szCs w:val="24"/>
        </w:rPr>
        <w:t>t on Civil and Political Rights</w:t>
      </w:r>
      <w:r w:rsidRPr="00A24BCB">
        <w:rPr>
          <w:rFonts w:ascii="Tahoma" w:hAnsi="Tahoma" w:cs="Tahoma"/>
          <w:color w:val="002060"/>
          <w:sz w:val="24"/>
          <w:szCs w:val="24"/>
        </w:rPr>
        <w:t xml:space="preserve">),  </w:t>
      </w:r>
      <w:r w:rsidRPr="00A24BCB">
        <w:rPr>
          <w:rFonts w:ascii="Tahoma" w:hAnsi="Tahoma" w:cs="Tahoma"/>
          <w:i/>
          <w:color w:val="002060"/>
          <w:sz w:val="24"/>
          <w:szCs w:val="24"/>
        </w:rPr>
        <w:t>Công Ước Quốc tế  1976</w:t>
      </w:r>
      <w:r w:rsidRPr="00A24BCB">
        <w:rPr>
          <w:rFonts w:ascii="Tahoma" w:hAnsi="Tahoma" w:cs="Tahoma"/>
          <w:color w:val="002060"/>
          <w:sz w:val="24"/>
          <w:szCs w:val="24"/>
        </w:rPr>
        <w:t xml:space="preserve">  về  qtd Kinh tế,  qtd Xã hội  và  qtd Văn hóa (International Covenant on Economic, Social and Cultural Rights).  Sự điều hành được giao cho Ủ</w:t>
      </w:r>
      <w:r w:rsidR="00DB3661">
        <w:rPr>
          <w:rFonts w:ascii="Tahoma" w:hAnsi="Tahoma" w:cs="Tahoma"/>
          <w:color w:val="002060"/>
          <w:sz w:val="24"/>
          <w:szCs w:val="24"/>
        </w:rPr>
        <w:t>y Ban NQ LHQ</w:t>
      </w:r>
      <w:r w:rsidRPr="00A24BCB">
        <w:rPr>
          <w:rFonts w:ascii="Tahoma" w:hAnsi="Tahoma" w:cs="Tahoma"/>
          <w:color w:val="002060"/>
          <w:sz w:val="24"/>
          <w:szCs w:val="24"/>
        </w:rPr>
        <w:t xml:space="preserve"> (UN. HR. Committee), đến năm 2006 đổi tên là Hội đồ</w:t>
      </w:r>
      <w:r w:rsidR="00DB3661">
        <w:rPr>
          <w:rFonts w:ascii="Tahoma" w:hAnsi="Tahoma" w:cs="Tahoma"/>
          <w:color w:val="002060"/>
          <w:sz w:val="24"/>
          <w:szCs w:val="24"/>
        </w:rPr>
        <w:t>ng NQ LHQ (UN. HR. Council</w:t>
      </w:r>
      <w:r w:rsidRPr="00A24BCB">
        <w:rPr>
          <w:rFonts w:ascii="Tahoma" w:hAnsi="Tahoma" w:cs="Tahoma"/>
          <w:color w:val="002060"/>
          <w:sz w:val="24"/>
          <w:szCs w:val="24"/>
        </w:rPr>
        <w:t>) có 47 quốc gia thành viên và đặt trụ sở tại Geneva.  Hội đồ</w:t>
      </w:r>
      <w:r w:rsidR="00DB3661">
        <w:rPr>
          <w:rFonts w:ascii="Tahoma" w:hAnsi="Tahoma" w:cs="Tahoma"/>
          <w:color w:val="002060"/>
          <w:sz w:val="24"/>
          <w:szCs w:val="24"/>
        </w:rPr>
        <w:t>ng NQ LHQ</w:t>
      </w:r>
      <w:r w:rsidRPr="00A24BCB">
        <w:rPr>
          <w:rFonts w:ascii="Tahoma" w:hAnsi="Tahoma" w:cs="Tahoma"/>
          <w:color w:val="002060"/>
          <w:sz w:val="24"/>
          <w:szCs w:val="24"/>
        </w:rPr>
        <w:t xml:space="preserve"> trực thuộc Đại Hội đồng LHQ  và  được xếp dưới  Hội đồng Bả</w:t>
      </w:r>
      <w:r w:rsidR="00DB3661">
        <w:rPr>
          <w:rFonts w:ascii="Tahoma" w:hAnsi="Tahoma" w:cs="Tahoma"/>
          <w:color w:val="002060"/>
          <w:sz w:val="24"/>
          <w:szCs w:val="24"/>
        </w:rPr>
        <w:t>o an LHQ (UN. Security Council</w:t>
      </w:r>
      <w:r w:rsidRPr="00A24BCB">
        <w:rPr>
          <w:rFonts w:ascii="Tahoma" w:hAnsi="Tahoma" w:cs="Tahoma"/>
          <w:color w:val="002060"/>
          <w:sz w:val="24"/>
          <w:szCs w:val="24"/>
        </w:rPr>
        <w:t>),  có thể yêu cầu Hội đồng Bảo an đưa các vi phạm nhân quyền ra Tòa án Tội phạm Quốc tế</w:t>
      </w:r>
      <w:r>
        <w:rPr>
          <w:rFonts w:ascii="Tahoma" w:hAnsi="Tahoma" w:cs="Tahoma"/>
          <w:color w:val="002060"/>
          <w:sz w:val="24"/>
          <w:szCs w:val="24"/>
        </w:rPr>
        <w:t xml:space="preserve"> (ICC</w:t>
      </w:r>
      <w:r w:rsidRPr="00A24BCB">
        <w:rPr>
          <w:rFonts w:ascii="Tahoma" w:hAnsi="Tahoma" w:cs="Tahoma"/>
          <w:color w:val="002060"/>
          <w:sz w:val="24"/>
          <w:szCs w:val="24"/>
        </w:rPr>
        <w:t>).</w:t>
      </w:r>
    </w:p>
    <w:p w:rsidR="00120105" w:rsidRPr="00CC7AD7" w:rsidRDefault="00120105" w:rsidP="00120105">
      <w:pPr>
        <w:spacing w:line="360" w:lineRule="auto"/>
        <w:jc w:val="center"/>
        <w:rPr>
          <w:rFonts w:ascii="Tahoma" w:hAnsi="Tahoma" w:cs="Tahoma"/>
          <w:b/>
          <w:color w:val="0070C0"/>
          <w:sz w:val="24"/>
          <w:szCs w:val="24"/>
        </w:rPr>
      </w:pPr>
      <w:r w:rsidRPr="00C20601">
        <w:rPr>
          <w:rFonts w:ascii="Tahoma" w:hAnsi="Tahoma" w:cs="Tahoma"/>
          <w:b/>
          <w:color w:val="0070C0"/>
          <w:sz w:val="28"/>
          <w:szCs w:val="28"/>
        </w:rPr>
        <w:t>II</w:t>
      </w:r>
      <w:r>
        <w:rPr>
          <w:rFonts w:ascii="Tahoma" w:hAnsi="Tahoma" w:cs="Tahoma"/>
          <w:b/>
          <w:color w:val="0070C0"/>
          <w:sz w:val="28"/>
          <w:szCs w:val="28"/>
        </w:rPr>
        <w:t>I</w:t>
      </w:r>
      <w:r w:rsidRPr="00C20601">
        <w:rPr>
          <w:rFonts w:ascii="Tahoma" w:hAnsi="Tahoma" w:cs="Tahoma"/>
          <w:b/>
          <w:color w:val="0070C0"/>
          <w:sz w:val="28"/>
          <w:szCs w:val="28"/>
        </w:rPr>
        <w:t>.  Quan điểm tự do của</w:t>
      </w:r>
      <w:r w:rsidRPr="00B86A1A">
        <w:t xml:space="preserve"> </w:t>
      </w:r>
      <w:r w:rsidR="008E2923">
        <w:rPr>
          <w:rFonts w:ascii="Tahoma" w:hAnsi="Tahoma" w:cs="Tahoma"/>
          <w:b/>
          <w:color w:val="0070C0"/>
          <w:sz w:val="28"/>
          <w:szCs w:val="28"/>
        </w:rPr>
        <w:t>Ki</w:t>
      </w:r>
      <w:r w:rsidR="008E2923">
        <w:rPr>
          <w:rFonts w:ascii="Tahoma" w:hAnsi="Tahoma" w:cs="Tahoma"/>
          <w:b/>
          <w:color w:val="0070C0"/>
          <w:sz w:val="28"/>
          <w:szCs w:val="28"/>
          <w:lang w:val="vi-VN"/>
        </w:rPr>
        <w:t>-</w:t>
      </w:r>
      <w:r>
        <w:rPr>
          <w:rFonts w:ascii="Tahoma" w:hAnsi="Tahoma" w:cs="Tahoma"/>
          <w:b/>
          <w:color w:val="0070C0"/>
          <w:sz w:val="28"/>
          <w:szCs w:val="28"/>
        </w:rPr>
        <w:t>tô giáo.</w:t>
      </w:r>
    </w:p>
    <w:p w:rsidR="00120105" w:rsidRPr="00A24BCB" w:rsidRDefault="00120105" w:rsidP="00120105">
      <w:pPr>
        <w:spacing w:line="360" w:lineRule="auto"/>
        <w:jc w:val="both"/>
        <w:rPr>
          <w:rFonts w:ascii="Tahoma" w:hAnsi="Tahoma" w:cs="Tahoma"/>
          <w:color w:val="002060"/>
          <w:sz w:val="24"/>
          <w:szCs w:val="24"/>
        </w:rPr>
      </w:pPr>
      <w:r w:rsidRPr="00CC7AD7">
        <w:rPr>
          <w:rFonts w:ascii="Tahoma" w:hAnsi="Tahoma" w:cs="Tahoma"/>
          <w:sz w:val="24"/>
          <w:szCs w:val="24"/>
        </w:rPr>
        <w:tab/>
        <w:t xml:space="preserve"> </w:t>
      </w:r>
      <w:r w:rsidRPr="00A24BCB">
        <w:rPr>
          <w:rFonts w:ascii="Tahoma" w:hAnsi="Tahoma" w:cs="Tahoma"/>
          <w:b/>
          <w:color w:val="002060"/>
          <w:sz w:val="24"/>
          <w:szCs w:val="24"/>
        </w:rPr>
        <w:t>T</w:t>
      </w:r>
      <w:r w:rsidRPr="00A24BCB">
        <w:rPr>
          <w:rFonts w:ascii="Tahoma" w:hAnsi="Tahoma" w:cs="Tahoma"/>
          <w:color w:val="002060"/>
          <w:sz w:val="24"/>
          <w:szCs w:val="24"/>
        </w:rPr>
        <w:t>rong kinh Tân Ước (Ga 8,31) đã ghi lại câu chuyện giữa đức Jesus với người Do Thái như sau :</w:t>
      </w:r>
    </w:p>
    <w:p w:rsidR="00120105" w:rsidRPr="00A24BCB" w:rsidRDefault="00120105" w:rsidP="00120105">
      <w:pPr>
        <w:spacing w:line="360" w:lineRule="auto"/>
        <w:jc w:val="both"/>
        <w:rPr>
          <w:rFonts w:ascii="Tahoma" w:hAnsi="Tahoma" w:cs="Tahoma"/>
          <w:i/>
          <w:color w:val="002060"/>
          <w:sz w:val="24"/>
          <w:szCs w:val="24"/>
        </w:rPr>
      </w:pPr>
      <w:r w:rsidRPr="00A24BCB">
        <w:rPr>
          <w:rFonts w:ascii="Tahoma" w:hAnsi="Tahoma" w:cs="Tahoma"/>
          <w:color w:val="002060"/>
          <w:sz w:val="24"/>
          <w:szCs w:val="24"/>
        </w:rPr>
        <w:tab/>
      </w:r>
      <w:r w:rsidRPr="00A24BCB">
        <w:rPr>
          <w:rFonts w:ascii="Tahoma" w:hAnsi="Tahoma" w:cs="Tahoma"/>
          <w:i/>
          <w:color w:val="002060"/>
          <w:sz w:val="24"/>
          <w:szCs w:val="24"/>
        </w:rPr>
        <w:t xml:space="preserve">- Chúa Jesus :  Nếu các ngươi hằng ở trong đạo ta thì thật là môn đồ của ta. Các ngươi sẽ biết chân lý </w:t>
      </w:r>
      <w:r w:rsidR="00DB3661" w:rsidRPr="00DB3661">
        <w:rPr>
          <w:rFonts w:ascii="Tahoma" w:hAnsi="Tahoma" w:cs="Tahoma"/>
          <w:color w:val="002060"/>
          <w:sz w:val="24"/>
          <w:szCs w:val="24"/>
          <w:lang w:val="vi-VN"/>
        </w:rPr>
        <w:t xml:space="preserve">(*) </w:t>
      </w:r>
      <w:r w:rsidRPr="00A24BCB">
        <w:rPr>
          <w:rFonts w:ascii="Tahoma" w:hAnsi="Tahoma" w:cs="Tahoma"/>
          <w:i/>
          <w:color w:val="002060"/>
          <w:sz w:val="24"/>
          <w:szCs w:val="24"/>
        </w:rPr>
        <w:t xml:space="preserve">và chân lý sẽ </w:t>
      </w:r>
      <w:r w:rsidRPr="00A24BCB">
        <w:rPr>
          <w:rFonts w:ascii="Tahoma" w:hAnsi="Tahoma" w:cs="Tahoma"/>
          <w:i/>
          <w:color w:val="002060"/>
          <w:sz w:val="24"/>
          <w:szCs w:val="24"/>
          <w:u w:val="single"/>
        </w:rPr>
        <w:t>giải phóng</w:t>
      </w:r>
      <w:r w:rsidRPr="00A24BCB">
        <w:rPr>
          <w:rFonts w:ascii="Tahoma" w:hAnsi="Tahoma" w:cs="Tahoma"/>
          <w:i/>
          <w:color w:val="002060"/>
          <w:sz w:val="24"/>
          <w:szCs w:val="24"/>
        </w:rPr>
        <w:t xml:space="preserve"> các ngươi </w:t>
      </w:r>
      <w:r w:rsidR="00DB3661">
        <w:rPr>
          <w:rFonts w:ascii="Tahoma" w:hAnsi="Tahoma" w:cs="Tahoma"/>
          <w:color w:val="002060"/>
          <w:sz w:val="24"/>
          <w:szCs w:val="24"/>
        </w:rPr>
        <w:t>(</w:t>
      </w:r>
      <w:r w:rsidRPr="00A24BCB">
        <w:rPr>
          <w:rFonts w:ascii="Tahoma" w:hAnsi="Tahoma" w:cs="Tahoma"/>
          <w:color w:val="002060"/>
          <w:sz w:val="24"/>
          <w:szCs w:val="24"/>
        </w:rPr>
        <w:t xml:space="preserve">có nơi sử dụng từ </w:t>
      </w:r>
      <w:r w:rsidRPr="00A24BCB">
        <w:rPr>
          <w:rFonts w:ascii="Tahoma" w:hAnsi="Tahoma" w:cs="Tahoma"/>
          <w:i/>
          <w:color w:val="002060"/>
          <w:sz w:val="24"/>
          <w:szCs w:val="24"/>
          <w:u w:val="single"/>
        </w:rPr>
        <w:t>giải thoát</w:t>
      </w:r>
      <w:r w:rsidRPr="00A24BCB">
        <w:rPr>
          <w:rFonts w:ascii="Tahoma" w:hAnsi="Tahoma" w:cs="Tahoma"/>
          <w:color w:val="002060"/>
          <w:sz w:val="24"/>
          <w:szCs w:val="24"/>
        </w:rPr>
        <w:t>).</w:t>
      </w:r>
    </w:p>
    <w:p w:rsidR="00120105" w:rsidRPr="00A24BCB" w:rsidRDefault="00120105" w:rsidP="00120105">
      <w:pPr>
        <w:spacing w:line="360" w:lineRule="auto"/>
        <w:jc w:val="both"/>
        <w:rPr>
          <w:rFonts w:ascii="Tahoma" w:hAnsi="Tahoma" w:cs="Tahoma"/>
          <w:i/>
          <w:color w:val="002060"/>
          <w:sz w:val="24"/>
          <w:szCs w:val="24"/>
        </w:rPr>
      </w:pPr>
      <w:r w:rsidRPr="00A24BCB">
        <w:rPr>
          <w:rFonts w:ascii="Tahoma" w:hAnsi="Tahoma" w:cs="Tahoma"/>
          <w:i/>
          <w:color w:val="002060"/>
          <w:sz w:val="24"/>
          <w:szCs w:val="24"/>
        </w:rPr>
        <w:tab/>
        <w:t>- Người Do Thái :  Chúng tôi chưa làm nô lệ ai bao giờ, sao thầy nói chúng tôi sẽ tự do ?</w:t>
      </w:r>
    </w:p>
    <w:p w:rsidR="00120105" w:rsidRDefault="00120105" w:rsidP="00DB3661">
      <w:pPr>
        <w:spacing w:after="0" w:line="360" w:lineRule="auto"/>
        <w:jc w:val="both"/>
        <w:rPr>
          <w:rFonts w:ascii="Tahoma" w:hAnsi="Tahoma" w:cs="Tahoma"/>
          <w:color w:val="002060"/>
          <w:sz w:val="24"/>
          <w:szCs w:val="24"/>
          <w:lang w:val="vi-VN"/>
        </w:rPr>
      </w:pPr>
      <w:r w:rsidRPr="00A24BCB">
        <w:rPr>
          <w:rFonts w:ascii="Tahoma" w:hAnsi="Tahoma" w:cs="Tahoma"/>
          <w:i/>
          <w:color w:val="002060"/>
          <w:sz w:val="24"/>
          <w:szCs w:val="24"/>
        </w:rPr>
        <w:tab/>
        <w:t>- Chúa Jesus :  Ta phán cùng các ngươi, ai phạm tội là nô lệ của tội. Nếu Chúa Con giải phóng các ngươi, các ngươi sẽ thật được tự do</w:t>
      </w:r>
      <w:r w:rsidRPr="00A24BCB">
        <w:rPr>
          <w:rFonts w:ascii="Tahoma" w:hAnsi="Tahoma" w:cs="Tahoma"/>
          <w:color w:val="002060"/>
          <w:sz w:val="24"/>
          <w:szCs w:val="24"/>
        </w:rPr>
        <w:t xml:space="preserve"> (tức Chúa Jesus giải tội, xóa tội).</w:t>
      </w:r>
    </w:p>
    <w:p w:rsidR="00DB3661" w:rsidRPr="00DB3661" w:rsidRDefault="00DB3661" w:rsidP="00DB3661">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rsidR="00DB3661" w:rsidRPr="00DB3661" w:rsidRDefault="00DB3661" w:rsidP="00120105">
      <w:pPr>
        <w:spacing w:line="360" w:lineRule="auto"/>
        <w:jc w:val="both"/>
        <w:rPr>
          <w:rFonts w:ascii="Tahoma" w:hAnsi="Tahoma" w:cs="Tahoma"/>
          <w:color w:val="002060"/>
          <w:sz w:val="24"/>
          <w:szCs w:val="24"/>
          <w:lang w:val="vi-VN"/>
        </w:rPr>
      </w:pPr>
      <w:r w:rsidRPr="00DB3661">
        <w:rPr>
          <w:rFonts w:ascii="Tahoma" w:hAnsi="Tahoma" w:cs="Tahoma"/>
          <w:color w:val="002060"/>
          <w:sz w:val="24"/>
          <w:szCs w:val="24"/>
          <w:lang w:val="vi-VN"/>
        </w:rPr>
        <w:t>(*)</w:t>
      </w:r>
      <w:r>
        <w:rPr>
          <w:rFonts w:ascii="Tahoma" w:hAnsi="Tahoma" w:cs="Tahoma"/>
          <w:color w:val="002060"/>
          <w:sz w:val="24"/>
          <w:szCs w:val="24"/>
          <w:lang w:val="vi-VN"/>
        </w:rPr>
        <w:t xml:space="preserve"> </w:t>
      </w:r>
      <w:r w:rsidRPr="005C1EF2">
        <w:rPr>
          <w:rFonts w:ascii="Tahoma" w:hAnsi="Tahoma" w:cs="Tahoma"/>
          <w:b/>
          <w:color w:val="002060"/>
          <w:sz w:val="20"/>
          <w:szCs w:val="20"/>
          <w:lang w:val="vi-VN"/>
        </w:rPr>
        <w:t>Chân lý</w:t>
      </w:r>
      <w:r w:rsidRPr="00DB3661">
        <w:rPr>
          <w:rFonts w:ascii="Tahoma" w:hAnsi="Tahoma" w:cs="Tahoma"/>
          <w:color w:val="002060"/>
          <w:sz w:val="20"/>
          <w:szCs w:val="20"/>
          <w:lang w:val="vi-VN"/>
        </w:rPr>
        <w:t xml:space="preserve"> nơi đây hàm ý là </w:t>
      </w:r>
      <w:r w:rsidR="005C1EF2">
        <w:rPr>
          <w:rFonts w:ascii="Tahoma" w:hAnsi="Tahoma" w:cs="Tahoma"/>
          <w:color w:val="002060"/>
          <w:sz w:val="20"/>
          <w:szCs w:val="20"/>
          <w:lang w:val="vi-VN"/>
        </w:rPr>
        <w:t>“</w:t>
      </w:r>
      <w:r w:rsidRPr="00DB3661">
        <w:rPr>
          <w:rFonts w:ascii="Tahoma" w:hAnsi="Tahoma" w:cs="Tahoma"/>
          <w:color w:val="002060"/>
          <w:sz w:val="20"/>
          <w:szCs w:val="20"/>
          <w:lang w:val="vi-VN"/>
        </w:rPr>
        <w:t xml:space="preserve">sự hiện hữu của Chúa </w:t>
      </w:r>
      <w:r w:rsidR="005C1EF2">
        <w:rPr>
          <w:rFonts w:ascii="Tahoma" w:hAnsi="Tahoma" w:cs="Tahoma"/>
          <w:color w:val="002060"/>
          <w:sz w:val="20"/>
          <w:szCs w:val="20"/>
          <w:lang w:val="vi-VN"/>
        </w:rPr>
        <w:t>Trời”</w:t>
      </w:r>
      <w:r>
        <w:rPr>
          <w:rFonts w:ascii="Tahoma" w:hAnsi="Tahoma" w:cs="Tahoma"/>
          <w:color w:val="002060"/>
          <w:sz w:val="20"/>
          <w:szCs w:val="20"/>
          <w:lang w:val="vi-VN"/>
        </w:rPr>
        <w:t xml:space="preserve">, mà người theo đạo phải chấp nhận </w:t>
      </w:r>
      <w:r w:rsidR="005C1EF2">
        <w:rPr>
          <w:rFonts w:ascii="Tahoma" w:hAnsi="Tahoma" w:cs="Tahoma"/>
          <w:color w:val="002060"/>
          <w:sz w:val="20"/>
          <w:szCs w:val="20"/>
          <w:lang w:val="vi-VN"/>
        </w:rPr>
        <w:t xml:space="preserve">tin </w:t>
      </w:r>
      <w:r w:rsidR="00F85460">
        <w:rPr>
          <w:rFonts w:ascii="Tahoma" w:hAnsi="Tahoma" w:cs="Tahoma"/>
          <w:color w:val="002060"/>
          <w:sz w:val="20"/>
          <w:szCs w:val="20"/>
          <w:lang w:val="vi-VN"/>
        </w:rPr>
        <w:t xml:space="preserve">tưỡng </w:t>
      </w:r>
      <w:r>
        <w:rPr>
          <w:rFonts w:ascii="Tahoma" w:hAnsi="Tahoma" w:cs="Tahoma"/>
          <w:color w:val="002060"/>
          <w:sz w:val="20"/>
          <w:szCs w:val="20"/>
          <w:lang w:val="vi-VN"/>
        </w:rPr>
        <w:t>vô điều kiện.</w:t>
      </w:r>
    </w:p>
    <w:p w:rsidR="00120105" w:rsidRPr="00DB3661" w:rsidRDefault="00120105" w:rsidP="00120105">
      <w:pPr>
        <w:spacing w:line="360" w:lineRule="auto"/>
        <w:jc w:val="center"/>
        <w:rPr>
          <w:rFonts w:ascii="Tahoma" w:hAnsi="Tahoma" w:cs="Tahoma"/>
          <w:sz w:val="24"/>
          <w:szCs w:val="24"/>
          <w:lang w:val="vi-VN"/>
        </w:rPr>
      </w:pPr>
      <w:r w:rsidRPr="00DB3661">
        <w:rPr>
          <w:rFonts w:ascii="Tahoma" w:hAnsi="Tahoma" w:cs="Tahoma"/>
          <w:sz w:val="24"/>
          <w:szCs w:val="24"/>
          <w:lang w:val="vi-VN"/>
        </w:rPr>
        <w:lastRenderedPageBreak/>
        <w:t xml:space="preserve">  </w:t>
      </w:r>
      <w:r w:rsidR="00F832BE">
        <w:rPr>
          <w:noProof/>
        </w:rPr>
        <w:drawing>
          <wp:inline distT="0" distB="0" distL="0" distR="0">
            <wp:extent cx="2162550" cy="1767226"/>
            <wp:effectExtent l="19050" t="0" r="9150" b="0"/>
            <wp:docPr id="145" name="Picture 145" descr="ANd9GcT3oU9p6--B4PXiX0OC6vHujles-KSI7g7bquEIt5FpLPZ9IVZI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Nd9GcT3oU9p6--B4PXiX0OC6vHujles-KSI7g7bquEIt5FpLPZ9IVZI1Q"/>
                    <pic:cNvPicPr>
                      <a:picLocks noChangeAspect="1" noChangeArrowheads="1"/>
                    </pic:cNvPicPr>
                  </pic:nvPicPr>
                  <pic:blipFill>
                    <a:blip r:embed="rId480" cstate="print"/>
                    <a:srcRect/>
                    <a:stretch>
                      <a:fillRect/>
                    </a:stretch>
                  </pic:blipFill>
                  <pic:spPr bwMode="auto">
                    <a:xfrm>
                      <a:off x="0" y="0"/>
                      <a:ext cx="2163545" cy="1768039"/>
                    </a:xfrm>
                    <a:prstGeom prst="rect">
                      <a:avLst/>
                    </a:prstGeom>
                    <a:noFill/>
                    <a:ln w="9525">
                      <a:noFill/>
                      <a:miter lim="800000"/>
                      <a:headEnd/>
                      <a:tailEnd/>
                    </a:ln>
                  </pic:spPr>
                </pic:pic>
              </a:graphicData>
            </a:graphic>
          </wp:inline>
        </w:drawing>
      </w:r>
    </w:p>
    <w:p w:rsidR="00120105" w:rsidRPr="007A33E1" w:rsidRDefault="00120105" w:rsidP="00120105">
      <w:pPr>
        <w:spacing w:after="240" w:line="360" w:lineRule="auto"/>
        <w:jc w:val="both"/>
        <w:rPr>
          <w:rFonts w:ascii="Tahoma" w:hAnsi="Tahoma" w:cs="Tahoma"/>
          <w:i/>
          <w:color w:val="002060"/>
          <w:sz w:val="24"/>
          <w:szCs w:val="24"/>
        </w:rPr>
      </w:pPr>
      <w:r w:rsidRPr="00DB3661">
        <w:rPr>
          <w:rFonts w:ascii="Tahoma" w:hAnsi="Tahoma" w:cs="Tahoma"/>
          <w:sz w:val="24"/>
          <w:szCs w:val="24"/>
          <w:lang w:val="vi-VN"/>
        </w:rPr>
        <w:tab/>
      </w:r>
      <w:r w:rsidRPr="007A33E1">
        <w:rPr>
          <w:rFonts w:ascii="Tahoma" w:hAnsi="Tahoma" w:cs="Tahoma"/>
          <w:b/>
          <w:color w:val="002060"/>
          <w:sz w:val="24"/>
          <w:szCs w:val="24"/>
        </w:rPr>
        <w:t>T</w:t>
      </w:r>
      <w:r w:rsidRPr="007A33E1">
        <w:rPr>
          <w:rFonts w:ascii="Tahoma" w:hAnsi="Tahoma" w:cs="Tahoma"/>
          <w:color w:val="002060"/>
          <w:sz w:val="24"/>
          <w:szCs w:val="24"/>
        </w:rPr>
        <w:t>rong New Catholic. Encyclopedia Vol.6, p.93, 1967 có viết :  “</w:t>
      </w:r>
      <w:r w:rsidRPr="007A33E1">
        <w:rPr>
          <w:rFonts w:ascii="Tahoma" w:hAnsi="Tahoma" w:cs="Tahoma"/>
          <w:i/>
          <w:color w:val="002060"/>
          <w:sz w:val="24"/>
          <w:szCs w:val="24"/>
        </w:rPr>
        <w:t>Tự do của con người phải dựa trên tự do của Thiên Chúa.  Tự do cuả Thiên Chúa thì luôn độc lập, còn tự do của con người thì gắn liền với trách nhiệm và phải luôn nhờ sự trợ giúp bằng ân sủng của Thiên Chúa.  Đó là một mầu nhiệm, nhưng không phải là điều vô lý ”.</w:t>
      </w:r>
      <w:r w:rsidRPr="007A33E1">
        <w:rPr>
          <w:rFonts w:ascii="Tahoma" w:hAnsi="Tahoma" w:cs="Tahoma"/>
          <w:i/>
          <w:color w:val="002060"/>
          <w:sz w:val="24"/>
          <w:szCs w:val="24"/>
        </w:rPr>
        <w:tab/>
      </w:r>
    </w:p>
    <w:p w:rsidR="00120105" w:rsidRPr="007A33E1" w:rsidRDefault="00120105" w:rsidP="00120105">
      <w:pPr>
        <w:spacing w:after="240" w:line="360" w:lineRule="auto"/>
        <w:ind w:firstLine="720"/>
        <w:jc w:val="both"/>
        <w:rPr>
          <w:rFonts w:ascii="Tahoma" w:hAnsi="Tahoma" w:cs="Tahoma"/>
          <w:color w:val="002060"/>
          <w:sz w:val="24"/>
          <w:szCs w:val="24"/>
        </w:rPr>
      </w:pPr>
      <w:r w:rsidRPr="007A33E1">
        <w:rPr>
          <w:rFonts w:ascii="Tahoma" w:hAnsi="Tahoma" w:cs="Tahoma"/>
          <w:color w:val="002060"/>
          <w:sz w:val="24"/>
          <w:szCs w:val="24"/>
        </w:rPr>
        <w:t>Do đó, tự do thật sự nơi người tín đồ Kitô giáo là không còn tội lỗi nữa. Và Chúa Jesus đã đến trần gian này nhằm chịu tội cho con người, bằng cách giải xóa tội nơi con người và chuyển tội này về cho chính mình, thông qua hình ảnh chịu đóng đinh trên thập giá. Vì vậy người nào đặt lòng tin nơi Chúa Jesus thì sẽ được ân sủng xóa các tội lỗi xấu xa của mình và có được tự do thật sự đời đời.</w:t>
      </w:r>
    </w:p>
    <w:p w:rsidR="00120105" w:rsidRPr="007A33E1" w:rsidRDefault="00120105" w:rsidP="00120105">
      <w:pPr>
        <w:spacing w:line="360" w:lineRule="auto"/>
        <w:jc w:val="both"/>
        <w:rPr>
          <w:rFonts w:ascii="Tahoma" w:hAnsi="Tahoma" w:cs="Tahoma"/>
          <w:color w:val="002060"/>
          <w:sz w:val="24"/>
          <w:szCs w:val="24"/>
        </w:rPr>
      </w:pPr>
      <w:r w:rsidRPr="007A33E1">
        <w:rPr>
          <w:rFonts w:ascii="Tahoma" w:hAnsi="Tahoma" w:cs="Tahoma"/>
          <w:color w:val="002060"/>
          <w:sz w:val="24"/>
          <w:szCs w:val="24"/>
        </w:rPr>
        <w:tab/>
        <w:t>Vấn đề là tội lỗi nào mà Chúa Jesus muốn nói đến. Chỉ biết rằng hiện nay Kitô giáo có phân định tội theo 2 giai đoạn của con người :</w:t>
      </w:r>
    </w:p>
    <w:p w:rsidR="00120105" w:rsidRPr="007A33E1" w:rsidRDefault="00120105" w:rsidP="00120105">
      <w:pPr>
        <w:spacing w:line="360" w:lineRule="auto"/>
        <w:jc w:val="both"/>
        <w:rPr>
          <w:rFonts w:ascii="Tahoma" w:hAnsi="Tahoma" w:cs="Tahoma"/>
          <w:color w:val="002060"/>
          <w:sz w:val="24"/>
          <w:szCs w:val="24"/>
        </w:rPr>
      </w:pPr>
      <w:r w:rsidRPr="007A33E1">
        <w:rPr>
          <w:rFonts w:ascii="Tahoma" w:hAnsi="Tahoma" w:cs="Tahoma"/>
          <w:color w:val="002060"/>
          <w:sz w:val="24"/>
          <w:szCs w:val="24"/>
        </w:rPr>
        <w:tab/>
        <w:t>+  Giai đoạn mới sinh ra:  Tội được mang theo từ tội của Adam đã sa ngã gọi là tội tổ tông (E: original sin;  F: péché originel), việc rửa tội chính là nhận ân sủng của Chúa để xóa bỏ tội này. Người lớn sau này mới vào đạo cũng phải thực hiện nghi thức này.</w:t>
      </w:r>
    </w:p>
    <w:p w:rsidR="00120105" w:rsidRPr="007A33E1" w:rsidRDefault="00120105" w:rsidP="00120105">
      <w:pPr>
        <w:spacing w:line="360" w:lineRule="auto"/>
        <w:jc w:val="both"/>
        <w:rPr>
          <w:rFonts w:ascii="Tahoma" w:hAnsi="Tahoma" w:cs="Tahoma"/>
          <w:color w:val="002060"/>
          <w:sz w:val="24"/>
          <w:szCs w:val="24"/>
        </w:rPr>
      </w:pPr>
      <w:r w:rsidRPr="007A33E1">
        <w:rPr>
          <w:rFonts w:ascii="Tahoma" w:hAnsi="Tahoma" w:cs="Tahoma"/>
          <w:color w:val="002060"/>
          <w:sz w:val="24"/>
          <w:szCs w:val="24"/>
        </w:rPr>
        <w:tab/>
        <w:t xml:space="preserve">+  Giai  đoạn đang sống:  Tội là hành vi sai lầm do tự ý vượt qua Thiên luật (còn gọi là </w:t>
      </w:r>
      <w:r w:rsidRPr="007A33E1">
        <w:rPr>
          <w:rFonts w:ascii="Tahoma" w:hAnsi="Tahoma" w:cs="Tahoma"/>
          <w:i/>
          <w:color w:val="002060"/>
          <w:sz w:val="24"/>
          <w:szCs w:val="24"/>
        </w:rPr>
        <w:t>luật vĩnh cửu</w:t>
      </w:r>
      <w:r w:rsidRPr="007A33E1">
        <w:rPr>
          <w:rFonts w:ascii="Tahoma" w:hAnsi="Tahoma" w:cs="Tahoma"/>
          <w:color w:val="002060"/>
          <w:sz w:val="24"/>
          <w:szCs w:val="24"/>
        </w:rPr>
        <w:t xml:space="preserve"> hay </w:t>
      </w:r>
      <w:r w:rsidRPr="007A33E1">
        <w:rPr>
          <w:rFonts w:ascii="Tahoma" w:hAnsi="Tahoma" w:cs="Tahoma"/>
          <w:i/>
          <w:color w:val="002060"/>
          <w:sz w:val="24"/>
          <w:szCs w:val="24"/>
        </w:rPr>
        <w:t>luật đời đời</w:t>
      </w:r>
      <w:r w:rsidRPr="007A33E1">
        <w:rPr>
          <w:rFonts w:ascii="Tahoma" w:hAnsi="Tahoma" w:cs="Tahoma"/>
          <w:color w:val="002060"/>
          <w:sz w:val="24"/>
          <w:szCs w:val="24"/>
        </w:rPr>
        <w:t xml:space="preserve"> )  là luật được Thiên Chúa chế định sẵn (trực tiếp), gồm có 2 loại là </w:t>
      </w:r>
      <w:r w:rsidRPr="007A33E1">
        <w:rPr>
          <w:rFonts w:ascii="Tahoma" w:hAnsi="Tahoma" w:cs="Tahoma"/>
          <w:i/>
          <w:color w:val="002060"/>
          <w:sz w:val="24"/>
          <w:szCs w:val="24"/>
        </w:rPr>
        <w:t>luật tự</w:t>
      </w:r>
      <w:r w:rsidRPr="007A33E1">
        <w:rPr>
          <w:rFonts w:ascii="Tahoma" w:hAnsi="Tahoma" w:cs="Tahoma"/>
          <w:color w:val="002060"/>
          <w:sz w:val="24"/>
          <w:szCs w:val="24"/>
        </w:rPr>
        <w:t xml:space="preserve"> </w:t>
      </w:r>
      <w:r w:rsidRPr="007A33E1">
        <w:rPr>
          <w:rFonts w:ascii="Tahoma" w:hAnsi="Tahoma" w:cs="Tahoma"/>
          <w:i/>
          <w:color w:val="002060"/>
          <w:sz w:val="24"/>
          <w:szCs w:val="24"/>
        </w:rPr>
        <w:t>nhiên</w:t>
      </w:r>
      <w:r w:rsidRPr="007A33E1">
        <w:rPr>
          <w:rFonts w:ascii="Tahoma" w:hAnsi="Tahoma" w:cs="Tahoma"/>
          <w:color w:val="002060"/>
          <w:sz w:val="24"/>
          <w:szCs w:val="24"/>
        </w:rPr>
        <w:t xml:space="preserve"> và </w:t>
      </w:r>
      <w:r w:rsidRPr="007A33E1">
        <w:rPr>
          <w:rFonts w:ascii="Tahoma" w:hAnsi="Tahoma" w:cs="Tahoma"/>
          <w:i/>
          <w:color w:val="002060"/>
          <w:sz w:val="24"/>
          <w:szCs w:val="24"/>
        </w:rPr>
        <w:t xml:space="preserve">luật mặc khải, </w:t>
      </w:r>
      <w:r w:rsidRPr="007A33E1">
        <w:rPr>
          <w:rFonts w:ascii="Tahoma" w:hAnsi="Tahoma" w:cs="Tahoma"/>
          <w:color w:val="002060"/>
          <w:sz w:val="24"/>
          <w:szCs w:val="24"/>
        </w:rPr>
        <w:t xml:space="preserve">cùng Nhân luật là luật được Giáo Hội đặc chế ra (gián tiếp).   </w:t>
      </w:r>
    </w:p>
    <w:p w:rsidR="00120105" w:rsidRPr="007A33E1" w:rsidRDefault="00120105" w:rsidP="00120105">
      <w:pPr>
        <w:spacing w:line="360" w:lineRule="auto"/>
        <w:jc w:val="both"/>
        <w:rPr>
          <w:rFonts w:ascii="Tahoma" w:hAnsi="Tahoma" w:cs="Tahoma"/>
          <w:color w:val="002060"/>
          <w:sz w:val="24"/>
          <w:szCs w:val="24"/>
        </w:rPr>
      </w:pPr>
      <w:r w:rsidRPr="007A33E1">
        <w:rPr>
          <w:rFonts w:ascii="Tahoma" w:hAnsi="Tahoma" w:cs="Tahoma"/>
          <w:color w:val="002060"/>
          <w:sz w:val="24"/>
          <w:szCs w:val="24"/>
        </w:rPr>
        <w:lastRenderedPageBreak/>
        <w:tab/>
      </w:r>
      <w:r w:rsidRPr="007A33E1">
        <w:rPr>
          <w:rFonts w:ascii="Tahoma" w:hAnsi="Tahoma" w:cs="Tahoma"/>
          <w:b/>
          <w:color w:val="632423" w:themeColor="accent2" w:themeShade="80"/>
          <w:sz w:val="24"/>
          <w:szCs w:val="24"/>
        </w:rPr>
        <w:t>1)</w:t>
      </w:r>
      <w:r w:rsidRPr="007A33E1">
        <w:rPr>
          <w:rFonts w:ascii="Tahoma" w:hAnsi="Tahoma" w:cs="Tahoma"/>
          <w:color w:val="632423" w:themeColor="accent2" w:themeShade="80"/>
          <w:sz w:val="24"/>
          <w:szCs w:val="24"/>
        </w:rPr>
        <w:t xml:space="preserve"> </w:t>
      </w:r>
      <w:r w:rsidRPr="007A33E1">
        <w:rPr>
          <w:rFonts w:ascii="Tahoma" w:hAnsi="Tahoma" w:cs="Tahoma"/>
          <w:b/>
          <w:color w:val="632423" w:themeColor="accent2" w:themeShade="80"/>
          <w:sz w:val="24"/>
          <w:szCs w:val="24"/>
        </w:rPr>
        <w:t>Luật tự nhiên</w:t>
      </w:r>
      <w:r w:rsidRPr="007A33E1">
        <w:rPr>
          <w:rFonts w:ascii="Tahoma" w:hAnsi="Tahoma" w:cs="Tahoma"/>
          <w:b/>
          <w:i/>
          <w:color w:val="632423" w:themeColor="accent2" w:themeShade="80"/>
          <w:sz w:val="24"/>
          <w:szCs w:val="24"/>
        </w:rPr>
        <w:t xml:space="preserve"> </w:t>
      </w:r>
      <w:r w:rsidRPr="007A33E1">
        <w:rPr>
          <w:rFonts w:ascii="Tahoma" w:hAnsi="Tahoma" w:cs="Tahoma"/>
          <w:b/>
          <w:color w:val="632423" w:themeColor="accent2" w:themeShade="80"/>
          <w:sz w:val="24"/>
          <w:szCs w:val="24"/>
        </w:rPr>
        <w:t>:</w:t>
      </w:r>
      <w:r w:rsidRPr="007A33E1">
        <w:rPr>
          <w:rFonts w:ascii="Tahoma" w:hAnsi="Tahoma" w:cs="Tahoma"/>
          <w:color w:val="002060"/>
          <w:sz w:val="24"/>
          <w:szCs w:val="24"/>
        </w:rPr>
        <w:t xml:space="preserve">  Còn gọi là luật Cựu Ước, gồm 10 điều răn có trước đức Jesus. </w:t>
      </w:r>
    </w:p>
    <w:p w:rsidR="00120105" w:rsidRPr="007A33E1" w:rsidRDefault="00120105" w:rsidP="00DB3661">
      <w:pPr>
        <w:spacing w:after="120" w:line="360" w:lineRule="auto"/>
        <w:jc w:val="both"/>
        <w:rPr>
          <w:rFonts w:ascii="Tahoma" w:hAnsi="Tahoma" w:cs="Tahoma"/>
          <w:color w:val="002060"/>
          <w:sz w:val="24"/>
          <w:szCs w:val="24"/>
        </w:rPr>
      </w:pPr>
      <w:r w:rsidRPr="007A33E1">
        <w:rPr>
          <w:rFonts w:ascii="Tahoma" w:hAnsi="Tahoma" w:cs="Tahoma"/>
          <w:color w:val="002060"/>
          <w:sz w:val="24"/>
          <w:szCs w:val="24"/>
        </w:rPr>
        <w:tab/>
        <w:t>1.  Ngươi chớ có các thần khác trước mặt Ta  (độc thần chứ không được đa thần).</w:t>
      </w:r>
    </w:p>
    <w:p w:rsidR="00120105" w:rsidRPr="007A33E1" w:rsidRDefault="00120105" w:rsidP="00120105">
      <w:pPr>
        <w:spacing w:after="0" w:line="360" w:lineRule="auto"/>
        <w:jc w:val="both"/>
        <w:rPr>
          <w:rFonts w:ascii="Tahoma" w:hAnsi="Tahoma" w:cs="Tahoma"/>
          <w:color w:val="002060"/>
          <w:sz w:val="24"/>
          <w:szCs w:val="24"/>
        </w:rPr>
      </w:pPr>
      <w:r w:rsidRPr="007A33E1">
        <w:rPr>
          <w:rFonts w:ascii="Tahoma" w:hAnsi="Tahoma" w:cs="Tahoma"/>
          <w:color w:val="002060"/>
          <w:sz w:val="24"/>
          <w:szCs w:val="24"/>
        </w:rPr>
        <w:tab/>
        <w:t>2.  Ngươi chớ có làm hình tượng mà thờ Ta  (theo Tin Lành giáo).</w:t>
      </w:r>
    </w:p>
    <w:p w:rsidR="00120105" w:rsidRPr="007A33E1" w:rsidRDefault="00120105" w:rsidP="00DB3661">
      <w:pPr>
        <w:spacing w:after="120" w:line="360" w:lineRule="auto"/>
        <w:jc w:val="both"/>
        <w:rPr>
          <w:rFonts w:ascii="Tahoma" w:hAnsi="Tahoma" w:cs="Tahoma"/>
          <w:color w:val="002060"/>
          <w:sz w:val="24"/>
          <w:szCs w:val="24"/>
        </w:rPr>
      </w:pPr>
      <w:r w:rsidRPr="007A33E1">
        <w:rPr>
          <w:rFonts w:ascii="Tahoma" w:hAnsi="Tahoma" w:cs="Tahoma"/>
          <w:color w:val="002060"/>
          <w:sz w:val="24"/>
          <w:szCs w:val="24"/>
        </w:rPr>
        <w:tab/>
        <w:t xml:space="preserve">      Ngươi chớ có thờ ai ngoài Ta  (theo Kitô giáo).</w:t>
      </w:r>
    </w:p>
    <w:p w:rsidR="00120105" w:rsidRPr="007A33E1" w:rsidRDefault="00120105" w:rsidP="00DB3661">
      <w:pPr>
        <w:spacing w:after="120" w:line="360" w:lineRule="auto"/>
        <w:jc w:val="both"/>
        <w:rPr>
          <w:rFonts w:ascii="Tahoma" w:hAnsi="Tahoma" w:cs="Tahoma"/>
          <w:color w:val="002060"/>
          <w:sz w:val="24"/>
          <w:szCs w:val="24"/>
        </w:rPr>
      </w:pPr>
      <w:r w:rsidRPr="007A33E1">
        <w:rPr>
          <w:rFonts w:ascii="Tahoma" w:hAnsi="Tahoma" w:cs="Tahoma"/>
          <w:color w:val="002060"/>
          <w:sz w:val="24"/>
          <w:szCs w:val="24"/>
        </w:rPr>
        <w:tab/>
        <w:t>3. Ngươi chớ có vô cớ gọi danh Ta.</w:t>
      </w:r>
    </w:p>
    <w:p w:rsidR="00120105" w:rsidRPr="007A33E1" w:rsidRDefault="00120105" w:rsidP="00DB3661">
      <w:pPr>
        <w:spacing w:after="120" w:line="360" w:lineRule="auto"/>
        <w:jc w:val="both"/>
        <w:rPr>
          <w:rFonts w:ascii="Tahoma" w:hAnsi="Tahoma" w:cs="Tahoma"/>
          <w:color w:val="002060"/>
          <w:sz w:val="24"/>
          <w:szCs w:val="24"/>
        </w:rPr>
      </w:pPr>
      <w:r w:rsidRPr="007A33E1">
        <w:rPr>
          <w:rFonts w:ascii="Tahoma" w:hAnsi="Tahoma" w:cs="Tahoma"/>
          <w:color w:val="002060"/>
          <w:sz w:val="24"/>
          <w:szCs w:val="24"/>
        </w:rPr>
        <w:tab/>
        <w:t>4.  Ngươi hãy thánh hóa ngày nghỉ ngơi của Ta  (là ngày thứ bảy trong tuần, dựa theo kinh Thánh là sau 6 ngày tạo dựng vũ trụ thì Chúa mệt và cần nghỉ ngơi).</w:t>
      </w:r>
    </w:p>
    <w:p w:rsidR="00120105" w:rsidRPr="007A33E1" w:rsidRDefault="00120105" w:rsidP="00DB3661">
      <w:pPr>
        <w:spacing w:after="120" w:line="360" w:lineRule="auto"/>
        <w:jc w:val="both"/>
        <w:rPr>
          <w:rFonts w:ascii="Tahoma" w:hAnsi="Tahoma" w:cs="Tahoma"/>
          <w:color w:val="002060"/>
          <w:sz w:val="24"/>
          <w:szCs w:val="24"/>
        </w:rPr>
      </w:pPr>
      <w:r w:rsidRPr="007A33E1">
        <w:rPr>
          <w:rFonts w:ascii="Tahoma" w:hAnsi="Tahoma" w:cs="Tahoma"/>
          <w:color w:val="002060"/>
          <w:sz w:val="24"/>
          <w:szCs w:val="24"/>
        </w:rPr>
        <w:tab/>
        <w:t>5.  Ngươi hãy hiếu kính Ta  (vì Chúa là Thượng Phụ, Giáo Hội là Trung Phụ, cha mẹ sinh  ra ta là Hạ Phụ).</w:t>
      </w:r>
    </w:p>
    <w:p w:rsidR="00F85460" w:rsidRDefault="00120105" w:rsidP="00DB3661">
      <w:pPr>
        <w:spacing w:after="120" w:line="360" w:lineRule="auto"/>
        <w:ind w:firstLine="720"/>
        <w:jc w:val="both"/>
        <w:rPr>
          <w:rFonts w:ascii="Tahoma" w:hAnsi="Tahoma" w:cs="Tahoma"/>
          <w:color w:val="002060"/>
          <w:sz w:val="24"/>
          <w:szCs w:val="24"/>
          <w:lang w:val="vi-VN"/>
        </w:rPr>
      </w:pPr>
      <w:r w:rsidRPr="007A33E1">
        <w:rPr>
          <w:rFonts w:ascii="Tahoma" w:hAnsi="Tahoma" w:cs="Tahoma"/>
          <w:color w:val="002060"/>
          <w:sz w:val="24"/>
          <w:szCs w:val="24"/>
        </w:rPr>
        <w:t xml:space="preserve">6.  Ngươi chớ có giết người  (sau này được diễn giảng thêm là chớ có phá thai, triệt sản, an tử, tự sát). </w:t>
      </w:r>
      <w:r w:rsidRPr="007A33E1">
        <w:rPr>
          <w:rFonts w:ascii="Tahoma" w:hAnsi="Tahoma" w:cs="Tahoma"/>
          <w:color w:val="002060"/>
          <w:sz w:val="24"/>
          <w:szCs w:val="24"/>
        </w:rPr>
        <w:tab/>
      </w:r>
    </w:p>
    <w:p w:rsidR="00120105" w:rsidRPr="00F85460" w:rsidRDefault="00F85460" w:rsidP="00DB3661">
      <w:pPr>
        <w:spacing w:after="120" w:line="360" w:lineRule="auto"/>
        <w:ind w:firstLine="720"/>
        <w:jc w:val="both"/>
        <w:rPr>
          <w:rFonts w:ascii="Tahoma" w:hAnsi="Tahoma" w:cs="Tahoma"/>
          <w:color w:val="002060"/>
          <w:sz w:val="24"/>
          <w:szCs w:val="24"/>
          <w:lang w:val="vi-VN"/>
        </w:rPr>
      </w:pPr>
      <w:r w:rsidRPr="00F85460">
        <w:rPr>
          <w:rFonts w:ascii="Tahoma" w:hAnsi="Tahoma" w:cs="Tahoma"/>
          <w:color w:val="002060"/>
          <w:sz w:val="24"/>
          <w:szCs w:val="24"/>
          <w:lang w:val="vi-VN"/>
        </w:rPr>
        <w:t>7/  Ngươi chớ có dâm dục  (sau này được diễn giảng thêm là chớ có khiêu dâm, thủ dâm, đa dâm, bạo dâm, mãi dâm, đồng tính, ngừa thai bằng thuốc, thụ thai nhân tạo …).</w:t>
      </w:r>
      <w:r w:rsidR="00120105" w:rsidRPr="00F85460">
        <w:rPr>
          <w:rFonts w:ascii="Tahoma" w:hAnsi="Tahoma" w:cs="Tahoma"/>
          <w:color w:val="002060"/>
          <w:sz w:val="24"/>
          <w:szCs w:val="24"/>
          <w:lang w:val="vi-VN"/>
        </w:rPr>
        <w:t xml:space="preserve">                                                                                                 </w:t>
      </w:r>
      <w:r w:rsidRPr="00F85460">
        <w:rPr>
          <w:rFonts w:ascii="Tahoma" w:hAnsi="Tahoma" w:cs="Tahoma"/>
          <w:color w:val="002060"/>
          <w:sz w:val="24"/>
          <w:szCs w:val="24"/>
          <w:lang w:val="vi-VN"/>
        </w:rPr>
        <w:t xml:space="preserve">                  </w:t>
      </w:r>
    </w:p>
    <w:p w:rsidR="00120105" w:rsidRPr="00BE6BE8" w:rsidRDefault="00120105" w:rsidP="00DB3661">
      <w:pPr>
        <w:spacing w:after="120" w:line="360" w:lineRule="auto"/>
        <w:jc w:val="both"/>
        <w:rPr>
          <w:rFonts w:ascii="Tahoma" w:hAnsi="Tahoma" w:cs="Tahoma"/>
          <w:color w:val="002060"/>
          <w:sz w:val="24"/>
          <w:szCs w:val="24"/>
          <w:lang w:val="vi-VN"/>
        </w:rPr>
      </w:pPr>
      <w:r w:rsidRPr="00F85460">
        <w:rPr>
          <w:rFonts w:ascii="Tahoma" w:hAnsi="Tahoma" w:cs="Tahoma"/>
          <w:color w:val="002060"/>
          <w:sz w:val="24"/>
          <w:szCs w:val="24"/>
          <w:lang w:val="vi-VN"/>
        </w:rPr>
        <w:tab/>
      </w:r>
      <w:r w:rsidRPr="00BE6BE8">
        <w:rPr>
          <w:rFonts w:ascii="Tahoma" w:hAnsi="Tahoma" w:cs="Tahoma"/>
          <w:color w:val="002060"/>
          <w:sz w:val="24"/>
          <w:szCs w:val="24"/>
          <w:lang w:val="vi-VN"/>
        </w:rPr>
        <w:t>8.  Ngươi chớ có làm chứng dối (sau này được diễn giảng thêm là chớ có vu khống, nói xấu).</w:t>
      </w:r>
    </w:p>
    <w:p w:rsidR="00120105" w:rsidRPr="00BE6BE8" w:rsidRDefault="00120105" w:rsidP="00DB3661">
      <w:pPr>
        <w:spacing w:after="12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9.  Ngươi chớ có trộm cắp tài sản của người.</w:t>
      </w:r>
    </w:p>
    <w:p w:rsidR="00120105" w:rsidRPr="00BE6BE8" w:rsidRDefault="00120105" w:rsidP="00120105">
      <w:pPr>
        <w:spacing w:after="24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10. Ngươi chớ có ham muốn vợ của người.</w:t>
      </w:r>
    </w:p>
    <w:p w:rsidR="00120105" w:rsidRPr="00BE6BE8" w:rsidRDefault="00120105" w:rsidP="00120105">
      <w:pPr>
        <w:spacing w:line="360" w:lineRule="auto"/>
        <w:jc w:val="both"/>
        <w:rPr>
          <w:rFonts w:ascii="Tahoma" w:hAnsi="Tahoma" w:cs="Tahoma"/>
          <w:color w:val="002060"/>
          <w:sz w:val="24"/>
          <w:szCs w:val="24"/>
          <w:lang w:val="vi-VN"/>
        </w:rPr>
      </w:pPr>
      <w:r w:rsidRPr="00BE6BE8">
        <w:rPr>
          <w:rFonts w:ascii="Tahoma" w:hAnsi="Tahoma" w:cs="Tahoma"/>
          <w:sz w:val="24"/>
          <w:szCs w:val="24"/>
          <w:lang w:val="vi-VN"/>
        </w:rPr>
        <w:tab/>
      </w:r>
      <w:r w:rsidRPr="00BE6BE8">
        <w:rPr>
          <w:rFonts w:ascii="Tahoma" w:hAnsi="Tahoma" w:cs="Tahoma"/>
          <w:b/>
          <w:color w:val="632423" w:themeColor="accent2" w:themeShade="80"/>
          <w:sz w:val="24"/>
          <w:szCs w:val="24"/>
          <w:lang w:val="vi-VN"/>
        </w:rPr>
        <w:t>2)</w:t>
      </w:r>
      <w:r w:rsidRPr="00BE6BE8">
        <w:rPr>
          <w:rFonts w:ascii="Tahoma" w:hAnsi="Tahoma" w:cs="Tahoma"/>
          <w:color w:val="632423" w:themeColor="accent2" w:themeShade="80"/>
          <w:sz w:val="24"/>
          <w:szCs w:val="24"/>
          <w:lang w:val="vi-VN"/>
        </w:rPr>
        <w:t xml:space="preserve"> </w:t>
      </w:r>
      <w:r w:rsidRPr="00BE6BE8">
        <w:rPr>
          <w:rFonts w:ascii="Tahoma" w:hAnsi="Tahoma" w:cs="Tahoma"/>
          <w:i/>
          <w:color w:val="632423" w:themeColor="accent2" w:themeShade="80"/>
          <w:sz w:val="24"/>
          <w:szCs w:val="24"/>
          <w:lang w:val="vi-VN"/>
        </w:rPr>
        <w:t xml:space="preserve"> </w:t>
      </w:r>
      <w:r w:rsidRPr="00BE6BE8">
        <w:rPr>
          <w:rFonts w:ascii="Tahoma" w:hAnsi="Tahoma" w:cs="Tahoma"/>
          <w:b/>
          <w:color w:val="632423" w:themeColor="accent2" w:themeShade="80"/>
          <w:sz w:val="24"/>
          <w:szCs w:val="24"/>
          <w:lang w:val="vi-VN"/>
        </w:rPr>
        <w:t>Luật mặc khải</w:t>
      </w:r>
      <w:r w:rsidRPr="00BE6BE8">
        <w:rPr>
          <w:rFonts w:ascii="Tahoma" w:hAnsi="Tahoma" w:cs="Tahoma"/>
          <w:b/>
          <w:i/>
          <w:color w:val="632423" w:themeColor="accent2" w:themeShade="80"/>
          <w:sz w:val="24"/>
          <w:szCs w:val="24"/>
          <w:u w:val="single"/>
          <w:lang w:val="vi-VN"/>
        </w:rPr>
        <w:t xml:space="preserve"> </w:t>
      </w:r>
      <w:r w:rsidRPr="00BE6BE8">
        <w:rPr>
          <w:rFonts w:ascii="Tahoma" w:hAnsi="Tahoma" w:cs="Tahoma"/>
          <w:b/>
          <w:color w:val="632423" w:themeColor="accent2" w:themeShade="80"/>
          <w:sz w:val="24"/>
          <w:szCs w:val="24"/>
          <w:lang w:val="vi-VN"/>
        </w:rPr>
        <w:t>:</w:t>
      </w:r>
      <w:r w:rsidRPr="00BE6BE8">
        <w:rPr>
          <w:rFonts w:ascii="Tahoma" w:hAnsi="Tahoma" w:cs="Tahoma"/>
          <w:sz w:val="24"/>
          <w:szCs w:val="24"/>
          <w:lang w:val="vi-VN"/>
        </w:rPr>
        <w:t xml:space="preserve">  </w:t>
      </w:r>
      <w:r w:rsidRPr="00BE6BE8">
        <w:rPr>
          <w:rFonts w:ascii="Tahoma" w:hAnsi="Tahoma" w:cs="Tahoma"/>
          <w:color w:val="002060"/>
          <w:sz w:val="24"/>
          <w:szCs w:val="24"/>
          <w:lang w:val="vi-VN"/>
        </w:rPr>
        <w:t>Còn gọi là luật Tân Ước, gồm những điều nói về sự yêu thương và ân sủng của Thiên Chúa trong thời kỳ của Chúa Jesus.</w:t>
      </w:r>
    </w:p>
    <w:p w:rsidR="00120105" w:rsidRPr="00BE6BE8" w:rsidRDefault="00120105" w:rsidP="00120105">
      <w:pPr>
        <w:spacing w:line="360" w:lineRule="auto"/>
        <w:jc w:val="both"/>
        <w:rPr>
          <w:rFonts w:ascii="Tahoma" w:hAnsi="Tahoma" w:cs="Tahoma"/>
          <w:color w:val="002060"/>
          <w:sz w:val="24"/>
          <w:szCs w:val="24"/>
          <w:lang w:val="vi-VN"/>
        </w:rPr>
      </w:pPr>
      <w:r w:rsidRPr="00BE6BE8">
        <w:rPr>
          <w:rFonts w:ascii="Tahoma" w:hAnsi="Tahoma" w:cs="Tahoma"/>
          <w:sz w:val="24"/>
          <w:szCs w:val="24"/>
          <w:lang w:val="vi-VN"/>
        </w:rPr>
        <w:tab/>
      </w:r>
      <w:r w:rsidRPr="00BE6BE8">
        <w:rPr>
          <w:rFonts w:ascii="Tahoma" w:hAnsi="Tahoma" w:cs="Tahoma"/>
          <w:b/>
          <w:color w:val="632423" w:themeColor="accent2" w:themeShade="80"/>
          <w:sz w:val="24"/>
          <w:szCs w:val="24"/>
          <w:lang w:val="vi-VN"/>
        </w:rPr>
        <w:t>3)</w:t>
      </w:r>
      <w:r w:rsidRPr="00BE6BE8">
        <w:rPr>
          <w:rFonts w:ascii="Tahoma" w:hAnsi="Tahoma" w:cs="Tahoma"/>
          <w:b/>
          <w:i/>
          <w:color w:val="632423" w:themeColor="accent2" w:themeShade="80"/>
          <w:sz w:val="24"/>
          <w:szCs w:val="24"/>
          <w:lang w:val="vi-VN"/>
        </w:rPr>
        <w:t xml:space="preserve">   </w:t>
      </w:r>
      <w:r w:rsidRPr="00BE6BE8">
        <w:rPr>
          <w:rFonts w:ascii="Tahoma" w:hAnsi="Tahoma" w:cs="Tahoma"/>
          <w:b/>
          <w:color w:val="632423" w:themeColor="accent2" w:themeShade="80"/>
          <w:sz w:val="24"/>
          <w:szCs w:val="24"/>
          <w:lang w:val="vi-VN"/>
        </w:rPr>
        <w:t>Luật giáo hội :</w:t>
      </w:r>
      <w:r w:rsidRPr="00BE6BE8">
        <w:rPr>
          <w:rFonts w:ascii="Tahoma" w:hAnsi="Tahoma" w:cs="Tahoma"/>
          <w:sz w:val="24"/>
          <w:szCs w:val="24"/>
          <w:lang w:val="vi-VN"/>
        </w:rPr>
        <w:t xml:space="preserve">   </w:t>
      </w:r>
      <w:r w:rsidRPr="00BE6BE8">
        <w:rPr>
          <w:rFonts w:ascii="Tahoma" w:hAnsi="Tahoma" w:cs="Tahoma"/>
          <w:color w:val="002060"/>
          <w:sz w:val="24"/>
          <w:szCs w:val="24"/>
          <w:lang w:val="vi-VN"/>
        </w:rPr>
        <w:t>Được xem là Thiên luật gián tiếp gồm 5 điều.</w:t>
      </w:r>
    </w:p>
    <w:p w:rsidR="00120105" w:rsidRPr="00BE6BE8" w:rsidRDefault="00120105" w:rsidP="00120105">
      <w:pPr>
        <w:spacing w:after="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1/  Mọi tín hữu phải tham dự thánh lễ.</w:t>
      </w:r>
    </w:p>
    <w:p w:rsidR="00120105" w:rsidRPr="00BE6BE8" w:rsidRDefault="00120105" w:rsidP="00120105">
      <w:pPr>
        <w:spacing w:after="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2/  Mọi tín hữu phải xưng tội ít nhất là 1 tuần trong năm.</w:t>
      </w:r>
    </w:p>
    <w:p w:rsidR="00120105" w:rsidRPr="00BE6BE8" w:rsidRDefault="00120105" w:rsidP="00120105">
      <w:pPr>
        <w:spacing w:after="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lastRenderedPageBreak/>
        <w:tab/>
        <w:t>3/  Mọi tín hữu phải rước Mình Thánh Chúa ít nhất 1 lần trong mùa Phục Sinh.</w:t>
      </w:r>
    </w:p>
    <w:p w:rsidR="00120105" w:rsidRPr="00BE6BE8" w:rsidRDefault="00120105" w:rsidP="00120105">
      <w:pPr>
        <w:spacing w:after="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4/  Mọi tín hữu phải ăn chay vào những ngày sám hối do Hội Thánh qui định.</w:t>
      </w:r>
    </w:p>
    <w:p w:rsidR="00120105" w:rsidRPr="00BE6BE8" w:rsidRDefault="00120105" w:rsidP="00120105">
      <w:pPr>
        <w:spacing w:after="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 xml:space="preserve">5/  Mọi tín hữu phải đóng góp bằng vật chất cho nhu cầu của Hội Thánh. </w:t>
      </w:r>
    </w:p>
    <w:p w:rsidR="00120105" w:rsidRPr="00BE6BE8" w:rsidRDefault="00120105" w:rsidP="00120105">
      <w:pPr>
        <w:spacing w:after="0" w:line="360" w:lineRule="auto"/>
        <w:jc w:val="both"/>
        <w:rPr>
          <w:rFonts w:ascii="Tahoma" w:hAnsi="Tahoma" w:cs="Tahoma"/>
          <w:sz w:val="24"/>
          <w:szCs w:val="24"/>
          <w:lang w:val="vi-VN"/>
        </w:rPr>
      </w:pPr>
    </w:p>
    <w:p w:rsidR="00120105" w:rsidRPr="00BE6BE8" w:rsidRDefault="00120105" w:rsidP="00120105">
      <w:pPr>
        <w:spacing w:line="360" w:lineRule="auto"/>
        <w:jc w:val="both"/>
        <w:rPr>
          <w:rFonts w:ascii="Tahoma" w:hAnsi="Tahoma" w:cs="Tahoma"/>
          <w:color w:val="002060"/>
          <w:sz w:val="24"/>
          <w:szCs w:val="24"/>
          <w:lang w:val="vi-VN"/>
        </w:rPr>
      </w:pPr>
      <w:r w:rsidRPr="00BE6BE8">
        <w:rPr>
          <w:rFonts w:ascii="Tahoma" w:hAnsi="Tahoma" w:cs="Tahoma"/>
          <w:sz w:val="24"/>
          <w:szCs w:val="24"/>
          <w:lang w:val="vi-VN"/>
        </w:rPr>
        <w:tab/>
      </w:r>
      <w:r w:rsidRPr="00BE6BE8">
        <w:rPr>
          <w:rFonts w:ascii="Tahoma" w:hAnsi="Tahoma" w:cs="Tahoma"/>
          <w:b/>
          <w:color w:val="632423" w:themeColor="accent2" w:themeShade="80"/>
          <w:sz w:val="24"/>
          <w:szCs w:val="24"/>
          <w:lang w:val="vi-VN"/>
        </w:rPr>
        <w:t>4)</w:t>
      </w:r>
      <w:r w:rsidRPr="00BE6BE8">
        <w:rPr>
          <w:rFonts w:ascii="Tahoma" w:hAnsi="Tahoma" w:cs="Tahoma"/>
          <w:color w:val="632423" w:themeColor="accent2" w:themeShade="80"/>
          <w:sz w:val="24"/>
          <w:szCs w:val="24"/>
          <w:lang w:val="vi-VN"/>
        </w:rPr>
        <w:t xml:space="preserve"> </w:t>
      </w:r>
      <w:r w:rsidRPr="00BE6BE8">
        <w:rPr>
          <w:rFonts w:ascii="Tahoma" w:hAnsi="Tahoma" w:cs="Tahoma"/>
          <w:b/>
          <w:color w:val="632423" w:themeColor="accent2" w:themeShade="80"/>
          <w:sz w:val="24"/>
          <w:szCs w:val="24"/>
          <w:lang w:val="vi-VN"/>
        </w:rPr>
        <w:t>Giải tội :</w:t>
      </w:r>
      <w:r w:rsidRPr="00BE6BE8">
        <w:rPr>
          <w:rFonts w:ascii="Tahoma" w:hAnsi="Tahoma" w:cs="Tahoma"/>
          <w:sz w:val="24"/>
          <w:szCs w:val="24"/>
          <w:lang w:val="vi-VN"/>
        </w:rPr>
        <w:t xml:space="preserve">   </w:t>
      </w:r>
      <w:r w:rsidRPr="00BE6BE8">
        <w:rPr>
          <w:rFonts w:ascii="Tahoma" w:hAnsi="Tahoma" w:cs="Tahoma"/>
          <w:color w:val="002060"/>
          <w:sz w:val="24"/>
          <w:szCs w:val="24"/>
          <w:lang w:val="vi-VN"/>
        </w:rPr>
        <w:t>Có 2 cách khác nhau.</w:t>
      </w:r>
    </w:p>
    <w:p w:rsidR="00120105" w:rsidRPr="00BE6BE8" w:rsidRDefault="00120105" w:rsidP="00120105">
      <w:pPr>
        <w:numPr>
          <w:ilvl w:val="0"/>
          <w:numId w:val="14"/>
        </w:numPr>
        <w:spacing w:line="360" w:lineRule="auto"/>
        <w:jc w:val="both"/>
        <w:rPr>
          <w:rFonts w:ascii="Tahoma" w:hAnsi="Tahoma" w:cs="Tahoma"/>
          <w:color w:val="002060"/>
          <w:sz w:val="24"/>
          <w:szCs w:val="24"/>
          <w:lang w:val="vi-VN"/>
        </w:rPr>
      </w:pPr>
      <w:r w:rsidRPr="00BE6BE8">
        <w:rPr>
          <w:rFonts w:ascii="Tahoma" w:hAnsi="Tahoma" w:cs="Tahoma"/>
          <w:i/>
          <w:color w:val="002060"/>
          <w:sz w:val="24"/>
          <w:szCs w:val="24"/>
          <w:lang w:val="vi-VN"/>
        </w:rPr>
        <w:t>Theo Tin Lành giáo</w:t>
      </w:r>
      <w:r w:rsidRPr="00BE6BE8">
        <w:rPr>
          <w:rFonts w:ascii="Tahoma" w:hAnsi="Tahoma" w:cs="Tahoma"/>
          <w:color w:val="002060"/>
          <w:sz w:val="24"/>
          <w:szCs w:val="24"/>
          <w:lang w:val="vi-VN"/>
        </w:rPr>
        <w:t>:  không cần nghi thức giải tội, người theo đạo (cơ đốc nhân) chỉ cần có lòng tin sâu vào Thiên Chúa cùng sự hối hận cầu xin giải tội cho mình.</w:t>
      </w:r>
    </w:p>
    <w:p w:rsidR="00120105" w:rsidRPr="00BE6BE8" w:rsidRDefault="00120105" w:rsidP="00120105">
      <w:pPr>
        <w:numPr>
          <w:ilvl w:val="0"/>
          <w:numId w:val="14"/>
        </w:numPr>
        <w:spacing w:line="360" w:lineRule="auto"/>
        <w:jc w:val="both"/>
        <w:rPr>
          <w:rFonts w:ascii="Tahoma" w:hAnsi="Tahoma" w:cs="Tahoma"/>
          <w:i/>
          <w:color w:val="002060"/>
          <w:sz w:val="24"/>
          <w:szCs w:val="24"/>
          <w:lang w:val="vi-VN"/>
        </w:rPr>
      </w:pPr>
      <w:r w:rsidRPr="00BE6BE8">
        <w:rPr>
          <w:rFonts w:ascii="Tahoma" w:hAnsi="Tahoma" w:cs="Tahoma"/>
          <w:i/>
          <w:color w:val="002060"/>
          <w:sz w:val="24"/>
          <w:szCs w:val="24"/>
          <w:lang w:val="vi-VN"/>
        </w:rPr>
        <w:t>Theo Kitô giáo</w:t>
      </w:r>
      <w:r w:rsidRPr="00BE6BE8">
        <w:rPr>
          <w:rFonts w:ascii="Tahoma" w:hAnsi="Tahoma" w:cs="Tahoma"/>
          <w:color w:val="002060"/>
          <w:sz w:val="24"/>
          <w:szCs w:val="24"/>
          <w:lang w:val="vi-VN"/>
        </w:rPr>
        <w:t xml:space="preserve">:   phải có nghi thức giải tội, đó là </w:t>
      </w:r>
      <w:r w:rsidRPr="00BE6BE8">
        <w:rPr>
          <w:rFonts w:ascii="Tahoma" w:hAnsi="Tahoma" w:cs="Tahoma"/>
          <w:i/>
          <w:color w:val="002060"/>
          <w:sz w:val="24"/>
          <w:szCs w:val="24"/>
          <w:lang w:val="vi-VN"/>
        </w:rPr>
        <w:t>bí tích</w:t>
      </w:r>
      <w:r w:rsidRPr="00BE6BE8">
        <w:rPr>
          <w:rFonts w:ascii="Tahoma" w:hAnsi="Tahoma" w:cs="Tahoma"/>
          <w:color w:val="002060"/>
          <w:sz w:val="24"/>
          <w:szCs w:val="24"/>
          <w:lang w:val="vi-VN"/>
        </w:rPr>
        <w:t xml:space="preserve"> giải tội.  Người tu như Giám mục, Linh mục sẽ nhân danh Chúa thực hiện bí tích giải tội này cho người theo đạ</w:t>
      </w:r>
      <w:r w:rsidR="00DB3661" w:rsidRPr="00BE6BE8">
        <w:rPr>
          <w:rFonts w:ascii="Tahoma" w:hAnsi="Tahoma" w:cs="Tahoma"/>
          <w:color w:val="002060"/>
          <w:sz w:val="24"/>
          <w:szCs w:val="24"/>
          <w:lang w:val="vi-VN"/>
        </w:rPr>
        <w:t>o (</w:t>
      </w:r>
      <w:r w:rsidRPr="00BE6BE8">
        <w:rPr>
          <w:rFonts w:ascii="Tahoma" w:hAnsi="Tahoma" w:cs="Tahoma"/>
          <w:color w:val="002060"/>
          <w:sz w:val="24"/>
          <w:szCs w:val="24"/>
          <w:lang w:val="vi-VN"/>
        </w:rPr>
        <w:t>tín hữ</w:t>
      </w:r>
      <w:r w:rsidR="00DB3661" w:rsidRPr="00BE6BE8">
        <w:rPr>
          <w:rFonts w:ascii="Tahoma" w:hAnsi="Tahoma" w:cs="Tahoma"/>
          <w:color w:val="002060"/>
          <w:sz w:val="24"/>
          <w:szCs w:val="24"/>
          <w:lang w:val="vi-VN"/>
        </w:rPr>
        <w:t>u</w:t>
      </w:r>
      <w:r w:rsidRPr="00BE6BE8">
        <w:rPr>
          <w:rFonts w:ascii="Tahoma" w:hAnsi="Tahoma" w:cs="Tahoma"/>
          <w:color w:val="002060"/>
          <w:sz w:val="24"/>
          <w:szCs w:val="24"/>
          <w:lang w:val="vi-VN"/>
        </w:rPr>
        <w:t>).  Và</w:t>
      </w:r>
      <w:r w:rsidRPr="00BE6BE8">
        <w:rPr>
          <w:rFonts w:ascii="Tahoma" w:hAnsi="Tahoma" w:cs="Tahoma"/>
          <w:i/>
          <w:color w:val="002060"/>
          <w:sz w:val="24"/>
          <w:szCs w:val="24"/>
          <w:lang w:val="vi-VN"/>
        </w:rPr>
        <w:t xml:space="preserve">  </w:t>
      </w:r>
      <w:r w:rsidRPr="00BE6BE8">
        <w:rPr>
          <w:rFonts w:ascii="Tahoma" w:hAnsi="Tahoma" w:cs="Tahoma"/>
          <w:color w:val="002060"/>
          <w:sz w:val="24"/>
          <w:szCs w:val="24"/>
          <w:lang w:val="vi-VN"/>
        </w:rPr>
        <w:t>như Linh mục</w:t>
      </w:r>
      <w:r w:rsidRPr="00BE6BE8">
        <w:rPr>
          <w:rFonts w:ascii="Tahoma" w:hAnsi="Tahoma" w:cs="Tahoma"/>
          <w:color w:val="002060"/>
          <w:sz w:val="24"/>
          <w:szCs w:val="24"/>
          <w:shd w:val="clear" w:color="auto" w:fill="FEFFDD"/>
          <w:lang w:val="vi-VN"/>
        </w:rPr>
        <w:t xml:space="preserve"> </w:t>
      </w:r>
      <w:r w:rsidRPr="00BE6BE8">
        <w:rPr>
          <w:rFonts w:ascii="Tahoma" w:hAnsi="Tahoma" w:cs="Tahoma"/>
          <w:color w:val="002060"/>
          <w:sz w:val="24"/>
          <w:szCs w:val="24"/>
          <w:lang w:val="vi-VN"/>
        </w:rPr>
        <w:t>giáo xứ Saint-Louis d'Antin ở thủ đô Paris là  Lancrey Javal phát biểu</w:t>
      </w:r>
      <w:r w:rsidRPr="00BE6BE8">
        <w:rPr>
          <w:rFonts w:ascii="Tahoma" w:hAnsi="Tahoma" w:cs="Tahoma"/>
          <w:b/>
          <w:i/>
          <w:color w:val="002060"/>
          <w:sz w:val="24"/>
          <w:szCs w:val="24"/>
          <w:lang w:val="vi-VN"/>
        </w:rPr>
        <w:t xml:space="preserve"> </w:t>
      </w:r>
      <w:r w:rsidRPr="00BE6BE8">
        <w:rPr>
          <w:rFonts w:ascii="Tahoma" w:hAnsi="Tahoma" w:cs="Tahoma"/>
          <w:i/>
          <w:color w:val="002060"/>
          <w:sz w:val="24"/>
          <w:szCs w:val="24"/>
          <w:lang w:val="vi-VN"/>
        </w:rPr>
        <w:t>.</w:t>
      </w:r>
      <w:r w:rsidRPr="00BE6BE8">
        <w:rPr>
          <w:rFonts w:ascii="Tahoma" w:hAnsi="Tahoma" w:cs="Tahoma"/>
          <w:color w:val="002060"/>
          <w:sz w:val="24"/>
          <w:szCs w:val="24"/>
          <w:lang w:val="vi-VN"/>
        </w:rPr>
        <w:t xml:space="preserve">  </w:t>
      </w:r>
      <w:r w:rsidRPr="00BE6BE8">
        <w:rPr>
          <w:rFonts w:ascii="Tahoma" w:hAnsi="Tahoma" w:cs="Tahoma"/>
          <w:i/>
          <w:color w:val="002060"/>
          <w:sz w:val="24"/>
          <w:szCs w:val="24"/>
          <w:lang w:val="vi-VN"/>
        </w:rPr>
        <w:t xml:space="preserve">“ Xưng tội là hành động tuyệt đẹp đưa tới tự do”.  </w:t>
      </w:r>
    </w:p>
    <w:p w:rsidR="00120105" w:rsidRPr="00BE6BE8" w:rsidRDefault="00120105" w:rsidP="00120105">
      <w:pPr>
        <w:spacing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 xml:space="preserve">Trọng tâm của tội lỗi là nằm ở 10 điều răn. Điều 1-:-5 thể hiện sự </w:t>
      </w:r>
      <w:r w:rsidRPr="00BE6BE8">
        <w:rPr>
          <w:rFonts w:ascii="Tahoma" w:hAnsi="Tahoma" w:cs="Tahoma"/>
          <w:i/>
          <w:color w:val="002060"/>
          <w:sz w:val="24"/>
          <w:szCs w:val="24"/>
          <w:lang w:val="vi-VN"/>
        </w:rPr>
        <w:t>mến Chúa</w:t>
      </w:r>
      <w:r w:rsidRPr="00BE6BE8">
        <w:rPr>
          <w:rFonts w:ascii="Tahoma" w:hAnsi="Tahoma" w:cs="Tahoma"/>
          <w:color w:val="002060"/>
          <w:sz w:val="24"/>
          <w:szCs w:val="24"/>
          <w:lang w:val="vi-VN"/>
        </w:rPr>
        <w:t xml:space="preserve">, điều 6-:-10 thể hiện sự </w:t>
      </w:r>
      <w:r w:rsidRPr="00BE6BE8">
        <w:rPr>
          <w:rFonts w:ascii="Tahoma" w:hAnsi="Tahoma" w:cs="Tahoma"/>
          <w:i/>
          <w:color w:val="002060"/>
          <w:sz w:val="24"/>
          <w:szCs w:val="24"/>
          <w:lang w:val="vi-VN"/>
        </w:rPr>
        <w:t>yêu người</w:t>
      </w:r>
      <w:r w:rsidRPr="00BE6BE8">
        <w:rPr>
          <w:rFonts w:ascii="Tahoma" w:hAnsi="Tahoma" w:cs="Tahoma"/>
          <w:color w:val="002060"/>
          <w:sz w:val="24"/>
          <w:szCs w:val="24"/>
          <w:lang w:val="vi-VN"/>
        </w:rPr>
        <w:t xml:space="preserve">. Nói gọn 10 điều răn là “ </w:t>
      </w:r>
      <w:r w:rsidRPr="00BE6BE8">
        <w:rPr>
          <w:rFonts w:ascii="Tahoma" w:hAnsi="Tahoma" w:cs="Tahoma"/>
          <w:i/>
          <w:color w:val="002060"/>
          <w:sz w:val="24"/>
          <w:szCs w:val="24"/>
          <w:lang w:val="vi-VN"/>
        </w:rPr>
        <w:t>mến Chúa, yêu người</w:t>
      </w:r>
      <w:r w:rsidRPr="00BE6BE8">
        <w:rPr>
          <w:rFonts w:ascii="Tahoma" w:hAnsi="Tahoma" w:cs="Tahoma"/>
          <w:color w:val="002060"/>
          <w:sz w:val="24"/>
          <w:szCs w:val="24"/>
          <w:lang w:val="vi-VN"/>
        </w:rPr>
        <w:t xml:space="preserve"> ”, là luật pháp của Chúa đặt ra cho mọi người trên thế gian này phải tuân phục, và ai tuân phục tốt thì người đó được gọi là có tự do.</w:t>
      </w:r>
    </w:p>
    <w:p w:rsidR="00120105" w:rsidRPr="00BE6BE8" w:rsidRDefault="00120105" w:rsidP="00120105">
      <w:pPr>
        <w:spacing w:after="360" w:line="360" w:lineRule="auto"/>
        <w:jc w:val="both"/>
        <w:rPr>
          <w:rFonts w:ascii="Tahoma" w:hAnsi="Tahoma" w:cs="Tahoma"/>
          <w:i/>
          <w:sz w:val="24"/>
          <w:szCs w:val="24"/>
          <w:lang w:val="vi-VN"/>
        </w:rPr>
      </w:pPr>
      <w:r w:rsidRPr="00BE6BE8">
        <w:rPr>
          <w:rFonts w:ascii="Tahoma" w:hAnsi="Tahoma" w:cs="Tahoma"/>
          <w:color w:val="002060"/>
          <w:sz w:val="24"/>
          <w:szCs w:val="24"/>
          <w:lang w:val="vi-VN"/>
        </w:rPr>
        <w:t xml:space="preserve"> </w:t>
      </w:r>
      <w:r w:rsidRPr="00BE6BE8">
        <w:rPr>
          <w:rFonts w:ascii="Tahoma" w:hAnsi="Tahoma" w:cs="Tahoma"/>
          <w:i/>
          <w:color w:val="002060"/>
          <w:sz w:val="24"/>
          <w:szCs w:val="24"/>
          <w:lang w:val="vi-VN"/>
        </w:rPr>
        <w:tab/>
        <w:t>Quan điểm tự do theo Kitô giáo là nhận thức “ mến Chúa, yêu người”, bằng trên thể hiện là hành động “Chúa là tình yêu” ( God is love – Dieu est l’amour ), vì mỗi người có đối tượng để yêu, để có tự do và có tất cả</w:t>
      </w:r>
      <w:r w:rsidRPr="00BE6BE8">
        <w:rPr>
          <w:rFonts w:ascii="Tahoma" w:hAnsi="Tahoma" w:cs="Tahoma"/>
          <w:color w:val="002060"/>
          <w:sz w:val="24"/>
          <w:szCs w:val="24"/>
          <w:lang w:val="vi-VN"/>
        </w:rPr>
        <w:t xml:space="preserve"> (= mỗi người cần quy phục và yêu mến Thiên Chúa ).</w:t>
      </w:r>
      <w:r w:rsidRPr="00BE6BE8">
        <w:rPr>
          <w:rFonts w:ascii="Tahoma" w:hAnsi="Tahoma" w:cs="Tahoma"/>
          <w:i/>
          <w:color w:val="002060"/>
          <w:sz w:val="24"/>
          <w:szCs w:val="24"/>
          <w:lang w:val="vi-VN"/>
        </w:rPr>
        <w:t xml:space="preserve"> </w:t>
      </w:r>
      <w:r w:rsidRPr="00BE6BE8">
        <w:rPr>
          <w:rFonts w:ascii="Tahoma" w:hAnsi="Tahoma" w:cs="Tahoma"/>
          <w:color w:val="002060"/>
          <w:sz w:val="24"/>
          <w:szCs w:val="24"/>
          <w:lang w:val="vi-VN"/>
        </w:rPr>
        <w:t>(trích Công lý và Tự do – N.H.Đức</w:t>
      </w:r>
      <w:r w:rsidRPr="00BE6BE8">
        <w:rPr>
          <w:rFonts w:ascii="Tahoma" w:hAnsi="Tahoma" w:cs="Tahoma"/>
          <w:sz w:val="24"/>
          <w:szCs w:val="24"/>
          <w:lang w:val="vi-VN"/>
        </w:rPr>
        <w:t xml:space="preserve"> – </w:t>
      </w:r>
      <w:hyperlink r:id="rId481" w:history="1">
        <w:r w:rsidRPr="00BE6BE8">
          <w:rPr>
            <w:rStyle w:val="Hyperlink"/>
            <w:sz w:val="24"/>
            <w:szCs w:val="24"/>
            <w:lang w:val="vi-VN"/>
          </w:rPr>
          <w:t>www.chungta.com</w:t>
        </w:r>
      </w:hyperlink>
      <w:r w:rsidRPr="00BE6BE8">
        <w:rPr>
          <w:rFonts w:ascii="Tahoma" w:hAnsi="Tahoma" w:cs="Tahoma"/>
          <w:sz w:val="24"/>
          <w:szCs w:val="24"/>
          <w:lang w:val="vi-VN"/>
        </w:rPr>
        <w:t xml:space="preserve"> )</w:t>
      </w:r>
    </w:p>
    <w:p w:rsidR="00120105" w:rsidRPr="00BE6BE8" w:rsidRDefault="00120105" w:rsidP="00120105">
      <w:pPr>
        <w:spacing w:line="360" w:lineRule="auto"/>
        <w:jc w:val="center"/>
        <w:rPr>
          <w:rFonts w:ascii="Tahoma" w:hAnsi="Tahoma" w:cs="Tahoma"/>
          <w:b/>
          <w:color w:val="0070C0"/>
          <w:sz w:val="24"/>
          <w:szCs w:val="24"/>
          <w:lang w:val="vi-VN"/>
        </w:rPr>
      </w:pPr>
      <w:r w:rsidRPr="00BE6BE8">
        <w:rPr>
          <w:rFonts w:ascii="Tahoma" w:hAnsi="Tahoma" w:cs="Tahoma"/>
          <w:b/>
          <w:color w:val="0070C0"/>
          <w:sz w:val="28"/>
          <w:szCs w:val="28"/>
          <w:lang w:val="vi-VN"/>
        </w:rPr>
        <w:t>IV.  Quan điểm tự do của</w:t>
      </w:r>
      <w:r w:rsidRPr="00BE6BE8">
        <w:rPr>
          <w:lang w:val="vi-VN"/>
        </w:rPr>
        <w:t xml:space="preserve"> </w:t>
      </w:r>
      <w:r w:rsidRPr="00BE6BE8">
        <w:rPr>
          <w:rFonts w:ascii="Tahoma" w:hAnsi="Tahoma" w:cs="Tahoma"/>
          <w:b/>
          <w:color w:val="0070C0"/>
          <w:sz w:val="28"/>
          <w:szCs w:val="28"/>
          <w:lang w:val="vi-VN"/>
        </w:rPr>
        <w:t>Phật giáo.</w:t>
      </w:r>
    </w:p>
    <w:p w:rsidR="00120105" w:rsidRPr="00CC7AD7" w:rsidRDefault="00F832BE" w:rsidP="00120105">
      <w:pPr>
        <w:spacing w:after="0" w:line="360" w:lineRule="auto"/>
        <w:jc w:val="center"/>
        <w:rPr>
          <w:rFonts w:ascii="Tahoma" w:hAnsi="Tahoma" w:cs="Tahoma"/>
          <w:b/>
          <w:sz w:val="24"/>
          <w:szCs w:val="24"/>
        </w:rPr>
      </w:pPr>
      <w:r>
        <w:rPr>
          <w:noProof/>
        </w:rPr>
        <w:lastRenderedPageBreak/>
        <w:drawing>
          <wp:inline distT="0" distB="0" distL="0" distR="0">
            <wp:extent cx="2138680" cy="2592070"/>
            <wp:effectExtent l="19050" t="0" r="0" b="0"/>
            <wp:docPr id="148" name="Picture 148" descr="cp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p049"/>
                    <pic:cNvPicPr>
                      <a:picLocks noChangeAspect="1" noChangeArrowheads="1"/>
                    </pic:cNvPicPr>
                  </pic:nvPicPr>
                  <pic:blipFill>
                    <a:blip r:embed="rId482" cstate="print"/>
                    <a:srcRect/>
                    <a:stretch>
                      <a:fillRect/>
                    </a:stretch>
                  </pic:blipFill>
                  <pic:spPr bwMode="auto">
                    <a:xfrm>
                      <a:off x="0" y="0"/>
                      <a:ext cx="2138680" cy="2592070"/>
                    </a:xfrm>
                    <a:prstGeom prst="rect">
                      <a:avLst/>
                    </a:prstGeom>
                    <a:noFill/>
                    <a:ln w="9525">
                      <a:noFill/>
                      <a:miter lim="800000"/>
                      <a:headEnd/>
                      <a:tailEnd/>
                    </a:ln>
                  </pic:spPr>
                </pic:pic>
              </a:graphicData>
            </a:graphic>
          </wp:inline>
        </w:drawing>
      </w:r>
    </w:p>
    <w:p w:rsidR="00120105" w:rsidRPr="000C4C06" w:rsidRDefault="00120105" w:rsidP="00120105">
      <w:pPr>
        <w:spacing w:after="0" w:line="360" w:lineRule="auto"/>
        <w:jc w:val="center"/>
        <w:rPr>
          <w:rFonts w:ascii="Tahoma" w:hAnsi="Tahoma" w:cs="Tahoma"/>
          <w:b/>
          <w:color w:val="00B050"/>
        </w:rPr>
      </w:pPr>
      <w:r w:rsidRPr="000C4C06">
        <w:rPr>
          <w:rFonts w:ascii="Tahoma" w:hAnsi="Tahoma" w:cs="Tahoma"/>
          <w:b/>
          <w:color w:val="00B050"/>
        </w:rPr>
        <w:t>Tự do là ung dung trong ràng buộc.</w:t>
      </w:r>
    </w:p>
    <w:p w:rsidR="00120105" w:rsidRPr="000C4C06" w:rsidRDefault="00120105" w:rsidP="00120105">
      <w:pPr>
        <w:spacing w:after="0" w:line="360" w:lineRule="auto"/>
        <w:jc w:val="center"/>
        <w:rPr>
          <w:rFonts w:ascii="Tahoma" w:hAnsi="Tahoma" w:cs="Tahoma"/>
          <w:b/>
          <w:color w:val="00B050"/>
        </w:rPr>
      </w:pPr>
      <w:r w:rsidRPr="000C4C06">
        <w:rPr>
          <w:rFonts w:ascii="Tahoma" w:hAnsi="Tahoma" w:cs="Tahoma"/>
          <w:b/>
          <w:color w:val="00B050"/>
        </w:rPr>
        <w:t>Hạnh phúc là tự tại giữa khổ đau.</w:t>
      </w:r>
    </w:p>
    <w:p w:rsidR="00120105" w:rsidRPr="000C4C06" w:rsidRDefault="00120105" w:rsidP="003C5D38">
      <w:pPr>
        <w:spacing w:after="120" w:line="360" w:lineRule="auto"/>
        <w:jc w:val="both"/>
        <w:rPr>
          <w:rFonts w:ascii="Tahoma" w:hAnsi="Tahoma" w:cs="Tahoma"/>
          <w:b/>
          <w:i/>
        </w:rPr>
      </w:pPr>
      <w:r w:rsidRPr="00CC7AD7">
        <w:rPr>
          <w:rFonts w:ascii="Tahoma" w:hAnsi="Tahoma" w:cs="Tahoma"/>
          <w:sz w:val="24"/>
          <w:szCs w:val="24"/>
        </w:rPr>
        <w:tab/>
      </w:r>
      <w:r w:rsidRPr="00CC7AD7">
        <w:rPr>
          <w:rFonts w:ascii="Tahoma" w:hAnsi="Tahoma" w:cs="Tahoma"/>
          <w:sz w:val="24"/>
          <w:szCs w:val="24"/>
        </w:rPr>
        <w:tab/>
      </w:r>
      <w:r w:rsidRPr="00CC7AD7">
        <w:rPr>
          <w:rFonts w:ascii="Tahoma" w:hAnsi="Tahoma" w:cs="Tahoma"/>
          <w:sz w:val="24"/>
          <w:szCs w:val="24"/>
        </w:rPr>
        <w:tab/>
      </w:r>
      <w:r w:rsidRPr="00CC7AD7">
        <w:rPr>
          <w:rFonts w:ascii="Tahoma" w:hAnsi="Tahoma" w:cs="Tahoma"/>
          <w:sz w:val="24"/>
          <w:szCs w:val="24"/>
        </w:rPr>
        <w:tab/>
      </w:r>
      <w:r w:rsidRPr="00CC7AD7">
        <w:rPr>
          <w:rFonts w:ascii="Tahoma" w:hAnsi="Tahoma" w:cs="Tahoma"/>
          <w:sz w:val="24"/>
          <w:szCs w:val="24"/>
        </w:rPr>
        <w:tab/>
      </w:r>
      <w:r w:rsidRPr="00CC7AD7">
        <w:rPr>
          <w:rFonts w:ascii="Tahoma" w:hAnsi="Tahoma" w:cs="Tahoma"/>
          <w:sz w:val="24"/>
          <w:szCs w:val="24"/>
        </w:rPr>
        <w:tab/>
      </w:r>
      <w:r w:rsidRPr="00CC7AD7">
        <w:rPr>
          <w:rFonts w:ascii="Tahoma" w:hAnsi="Tahoma" w:cs="Tahoma"/>
          <w:sz w:val="24"/>
          <w:szCs w:val="24"/>
        </w:rPr>
        <w:tab/>
      </w:r>
      <w:r w:rsidRPr="00CC7AD7">
        <w:rPr>
          <w:rFonts w:ascii="Tahoma" w:hAnsi="Tahoma" w:cs="Tahoma"/>
          <w:sz w:val="24"/>
          <w:szCs w:val="24"/>
        </w:rPr>
        <w:tab/>
      </w:r>
      <w:r w:rsidRPr="000C4C06">
        <w:rPr>
          <w:rFonts w:ascii="Tahoma" w:hAnsi="Tahoma" w:cs="Tahoma"/>
          <w:b/>
          <w:i/>
        </w:rPr>
        <w:t>Viên Minh</w:t>
      </w:r>
    </w:p>
    <w:p w:rsidR="00120105" w:rsidRPr="007A33E1" w:rsidRDefault="00120105" w:rsidP="00120105">
      <w:pPr>
        <w:spacing w:line="360" w:lineRule="auto"/>
        <w:jc w:val="both"/>
        <w:rPr>
          <w:rFonts w:ascii="Tahoma" w:hAnsi="Tahoma" w:cs="Tahoma"/>
          <w:color w:val="002060"/>
          <w:sz w:val="24"/>
          <w:szCs w:val="24"/>
        </w:rPr>
      </w:pPr>
      <w:r w:rsidRPr="00CC7AD7">
        <w:rPr>
          <w:rFonts w:ascii="Tahoma" w:hAnsi="Tahoma" w:cs="Tahoma"/>
          <w:sz w:val="24"/>
          <w:szCs w:val="24"/>
        </w:rPr>
        <w:tab/>
      </w:r>
      <w:r w:rsidRPr="007A33E1">
        <w:rPr>
          <w:rFonts w:ascii="Tahoma" w:hAnsi="Tahoma" w:cs="Tahoma"/>
          <w:color w:val="002060"/>
          <w:sz w:val="24"/>
          <w:szCs w:val="24"/>
        </w:rPr>
        <w:t xml:space="preserve">Trước tiên chúng ta cần thấy ra </w:t>
      </w:r>
      <w:r w:rsidR="005962F4">
        <w:rPr>
          <w:rFonts w:ascii="Tahoma" w:hAnsi="Tahoma" w:cs="Tahoma"/>
          <w:color w:val="002060"/>
          <w:sz w:val="24"/>
          <w:szCs w:val="24"/>
        </w:rPr>
        <w:t>sự</w:t>
      </w:r>
      <w:r w:rsidR="005962F4">
        <w:rPr>
          <w:rFonts w:ascii="Tahoma" w:hAnsi="Tahoma" w:cs="Tahoma"/>
          <w:color w:val="002060"/>
          <w:sz w:val="24"/>
          <w:szCs w:val="24"/>
          <w:lang w:val="vi-VN"/>
        </w:rPr>
        <w:t xml:space="preserve"> </w:t>
      </w:r>
      <w:r w:rsidRPr="007A33E1">
        <w:rPr>
          <w:rFonts w:ascii="Tahoma" w:hAnsi="Tahoma" w:cs="Tahoma"/>
          <w:color w:val="002060"/>
          <w:sz w:val="24"/>
          <w:szCs w:val="24"/>
        </w:rPr>
        <w:t>khám phá và trải nghiệm tự do của đức Phật</w:t>
      </w:r>
      <w:r w:rsidR="005962F4" w:rsidRPr="005962F4">
        <w:rPr>
          <w:rFonts w:ascii="Tahoma" w:hAnsi="Tahoma" w:cs="Tahoma"/>
          <w:color w:val="002060"/>
          <w:sz w:val="24"/>
          <w:szCs w:val="24"/>
        </w:rPr>
        <w:t xml:space="preserve"> </w:t>
      </w:r>
      <w:r w:rsidR="005962F4">
        <w:rPr>
          <w:rFonts w:ascii="Tahoma" w:hAnsi="Tahoma" w:cs="Tahoma"/>
          <w:color w:val="002060"/>
          <w:sz w:val="24"/>
          <w:szCs w:val="24"/>
        </w:rPr>
        <w:t>qua</w:t>
      </w:r>
      <w:r w:rsidR="005962F4">
        <w:rPr>
          <w:rFonts w:ascii="Tahoma" w:hAnsi="Tahoma" w:cs="Tahoma"/>
          <w:color w:val="002060"/>
          <w:sz w:val="24"/>
          <w:szCs w:val="24"/>
          <w:lang w:val="vi-VN"/>
        </w:rPr>
        <w:t xml:space="preserve"> </w:t>
      </w:r>
      <w:r w:rsidR="005962F4" w:rsidRPr="007A33E1">
        <w:rPr>
          <w:rFonts w:ascii="Tahoma" w:hAnsi="Tahoma" w:cs="Tahoma"/>
          <w:color w:val="002060"/>
          <w:sz w:val="24"/>
          <w:szCs w:val="24"/>
        </w:rPr>
        <w:t>chân lý Duyên Khởi</w:t>
      </w:r>
      <w:r w:rsidRPr="007A33E1">
        <w:rPr>
          <w:rFonts w:ascii="Tahoma" w:hAnsi="Tahoma" w:cs="Tahoma"/>
          <w:color w:val="002060"/>
          <w:sz w:val="24"/>
          <w:szCs w:val="24"/>
        </w:rPr>
        <w:t xml:space="preserve">, và </w:t>
      </w:r>
      <w:r w:rsidR="005962F4">
        <w:rPr>
          <w:rFonts w:ascii="Tahoma" w:hAnsi="Tahoma" w:cs="Tahoma"/>
          <w:color w:val="002060"/>
          <w:sz w:val="24"/>
          <w:szCs w:val="24"/>
        </w:rPr>
        <w:t>chân</w:t>
      </w:r>
      <w:r w:rsidR="005962F4">
        <w:rPr>
          <w:rFonts w:ascii="Tahoma" w:hAnsi="Tahoma" w:cs="Tahoma"/>
          <w:color w:val="002060"/>
          <w:sz w:val="24"/>
          <w:szCs w:val="24"/>
          <w:lang w:val="vi-VN"/>
        </w:rPr>
        <w:t xml:space="preserve"> lý này</w:t>
      </w:r>
      <w:r w:rsidRPr="007A33E1">
        <w:rPr>
          <w:rFonts w:ascii="Tahoma" w:hAnsi="Tahoma" w:cs="Tahoma"/>
          <w:color w:val="002060"/>
          <w:sz w:val="24"/>
          <w:szCs w:val="24"/>
        </w:rPr>
        <w:t xml:space="preserve"> đã </w:t>
      </w:r>
      <w:r w:rsidR="005962F4" w:rsidRPr="007A33E1">
        <w:rPr>
          <w:rFonts w:ascii="Tahoma" w:hAnsi="Tahoma" w:cs="Tahoma"/>
          <w:color w:val="002060"/>
          <w:sz w:val="24"/>
          <w:szCs w:val="24"/>
        </w:rPr>
        <w:t xml:space="preserve">soi sáng </w:t>
      </w:r>
      <w:r w:rsidR="005962F4">
        <w:rPr>
          <w:rFonts w:ascii="Tahoma" w:hAnsi="Tahoma" w:cs="Tahoma"/>
          <w:color w:val="002060"/>
          <w:sz w:val="24"/>
          <w:szCs w:val="24"/>
        </w:rPr>
        <w:t>và</w:t>
      </w:r>
      <w:r w:rsidR="005962F4">
        <w:rPr>
          <w:rFonts w:ascii="Tahoma" w:hAnsi="Tahoma" w:cs="Tahoma"/>
          <w:color w:val="002060"/>
          <w:sz w:val="24"/>
          <w:szCs w:val="24"/>
          <w:lang w:val="vi-VN"/>
        </w:rPr>
        <w:t xml:space="preserve"> </w:t>
      </w:r>
      <w:r w:rsidRPr="007A33E1">
        <w:rPr>
          <w:rFonts w:ascii="Tahoma" w:hAnsi="Tahoma" w:cs="Tahoma"/>
          <w:color w:val="002060"/>
          <w:sz w:val="24"/>
          <w:szCs w:val="24"/>
        </w:rPr>
        <w:t>được trao cho nhân loại cách nay trên 2500 năm :</w:t>
      </w:r>
    </w:p>
    <w:p w:rsidR="003C5D38" w:rsidRPr="00F85460" w:rsidRDefault="00120105" w:rsidP="003C5D38">
      <w:pPr>
        <w:spacing w:after="120" w:line="360" w:lineRule="auto"/>
        <w:jc w:val="both"/>
        <w:rPr>
          <w:rFonts w:ascii="Tahoma" w:hAnsi="Tahoma" w:cs="Tahoma"/>
          <w:color w:val="002060"/>
          <w:sz w:val="24"/>
          <w:szCs w:val="24"/>
          <w:lang w:val="vi-VN"/>
        </w:rPr>
      </w:pPr>
      <w:r w:rsidRPr="007A33E1">
        <w:rPr>
          <w:rFonts w:ascii="Tahoma" w:hAnsi="Tahoma" w:cs="Tahoma"/>
          <w:b/>
          <w:color w:val="002060"/>
          <w:sz w:val="24"/>
          <w:szCs w:val="24"/>
        </w:rPr>
        <w:tab/>
      </w:r>
      <w:r w:rsidR="003C5D38">
        <w:rPr>
          <w:rFonts w:ascii="Tahoma" w:hAnsi="Tahoma" w:cs="Tahoma"/>
          <w:color w:val="002060"/>
          <w:sz w:val="24"/>
          <w:szCs w:val="24"/>
        </w:rPr>
        <w:t>1</w:t>
      </w:r>
      <w:r w:rsidR="003C5D38" w:rsidRPr="007A33E1">
        <w:rPr>
          <w:rFonts w:ascii="Tahoma" w:hAnsi="Tahoma" w:cs="Tahoma"/>
          <w:color w:val="002060"/>
          <w:sz w:val="24"/>
          <w:szCs w:val="24"/>
        </w:rPr>
        <w:t>.</w:t>
      </w:r>
      <w:r w:rsidR="003C5D38" w:rsidRPr="007A33E1">
        <w:rPr>
          <w:rFonts w:ascii="Tahoma" w:hAnsi="Tahoma" w:cs="Tahoma"/>
          <w:b/>
          <w:color w:val="002060"/>
          <w:sz w:val="24"/>
          <w:szCs w:val="24"/>
        </w:rPr>
        <w:t xml:space="preserve">  </w:t>
      </w:r>
      <w:r w:rsidR="003C5D38" w:rsidRPr="007A33E1">
        <w:rPr>
          <w:rFonts w:ascii="Tahoma" w:hAnsi="Tahoma" w:cs="Tahoma"/>
          <w:color w:val="002060"/>
          <w:sz w:val="24"/>
          <w:szCs w:val="24"/>
          <w:u w:val="single"/>
        </w:rPr>
        <w:t>Khám phá</w:t>
      </w:r>
      <w:r w:rsidR="003C5D38" w:rsidRPr="007A33E1">
        <w:rPr>
          <w:rFonts w:ascii="Tahoma" w:hAnsi="Tahoma" w:cs="Tahoma"/>
          <w:color w:val="002060"/>
          <w:sz w:val="24"/>
          <w:szCs w:val="24"/>
        </w:rPr>
        <w:t xml:space="preserve"> : Tự do theo Phật giáo là </w:t>
      </w:r>
      <w:r w:rsidR="003C5D38" w:rsidRPr="007A33E1">
        <w:rPr>
          <w:rFonts w:ascii="Tahoma" w:hAnsi="Tahoma" w:cs="Tahoma"/>
          <w:color w:val="002060"/>
          <w:sz w:val="24"/>
          <w:szCs w:val="24"/>
          <w:u w:val="double"/>
        </w:rPr>
        <w:t>một phá</w:t>
      </w:r>
      <w:r w:rsidR="003C5D38" w:rsidRPr="007A33E1">
        <w:rPr>
          <w:rFonts w:ascii="Tahoma" w:hAnsi="Tahoma" w:cs="Tahoma"/>
          <w:color w:val="002060"/>
          <w:sz w:val="24"/>
          <w:szCs w:val="24"/>
        </w:rPr>
        <w:t xml:space="preserve">p trong </w:t>
      </w:r>
      <w:r w:rsidR="003C5D38" w:rsidRPr="007A33E1">
        <w:rPr>
          <w:rFonts w:ascii="Tahoma" w:hAnsi="Tahoma" w:cs="Tahoma"/>
          <w:color w:val="002060"/>
          <w:sz w:val="24"/>
          <w:szCs w:val="24"/>
          <w:u w:val="double"/>
        </w:rPr>
        <w:t>vạn pháp</w:t>
      </w:r>
      <w:r w:rsidR="003C5D38" w:rsidRPr="007A33E1">
        <w:rPr>
          <w:rFonts w:ascii="Tahoma" w:hAnsi="Tahoma" w:cs="Tahoma"/>
          <w:color w:val="002060"/>
          <w:sz w:val="24"/>
          <w:szCs w:val="24"/>
        </w:rPr>
        <w:t xml:space="preserve"> trong vũ trụ (= mọi sự vật hiện tượ</w:t>
      </w:r>
      <w:r w:rsidR="00F85460">
        <w:rPr>
          <w:rFonts w:ascii="Tahoma" w:hAnsi="Tahoma" w:cs="Tahoma"/>
          <w:color w:val="002060"/>
          <w:sz w:val="24"/>
          <w:szCs w:val="24"/>
        </w:rPr>
        <w:t>ng)</w:t>
      </w:r>
      <w:r w:rsidR="00F85460">
        <w:rPr>
          <w:rFonts w:ascii="Tahoma" w:hAnsi="Tahoma" w:cs="Tahoma"/>
          <w:color w:val="002060"/>
          <w:sz w:val="24"/>
          <w:szCs w:val="24"/>
          <w:lang w:val="vi-VN"/>
        </w:rPr>
        <w:t xml:space="preserve">. Tự do là </w:t>
      </w:r>
      <w:r w:rsidR="00F85460" w:rsidRPr="00A52F51">
        <w:rPr>
          <w:rFonts w:ascii="Tahoma" w:hAnsi="Tahoma" w:cs="Tahoma"/>
          <w:i/>
          <w:color w:val="002060"/>
          <w:sz w:val="24"/>
          <w:szCs w:val="24"/>
          <w:lang w:val="vi-VN"/>
        </w:rPr>
        <w:t>pháp hình thành từ các Duyên</w:t>
      </w:r>
      <w:r w:rsidR="00F85460">
        <w:rPr>
          <w:rFonts w:ascii="Tahoma" w:hAnsi="Tahoma" w:cs="Tahoma"/>
          <w:color w:val="002060"/>
          <w:sz w:val="24"/>
          <w:szCs w:val="24"/>
          <w:lang w:val="vi-VN"/>
        </w:rPr>
        <w:t xml:space="preserve"> </w:t>
      </w:r>
      <w:r w:rsidR="00A52F51">
        <w:rPr>
          <w:rFonts w:ascii="Tahoma" w:hAnsi="Tahoma" w:cs="Tahoma"/>
          <w:color w:val="002060"/>
          <w:sz w:val="24"/>
          <w:szCs w:val="24"/>
          <w:lang w:val="vi-VN"/>
        </w:rPr>
        <w:t xml:space="preserve">(= </w:t>
      </w:r>
      <w:r w:rsidR="00F85460">
        <w:rPr>
          <w:rFonts w:ascii="Tahoma" w:hAnsi="Tahoma" w:cs="Tahoma"/>
          <w:color w:val="002060"/>
          <w:sz w:val="24"/>
          <w:szCs w:val="24"/>
          <w:lang w:val="vi-VN"/>
        </w:rPr>
        <w:t xml:space="preserve">pháp hữu </w:t>
      </w:r>
      <w:r w:rsidR="00A52F51">
        <w:rPr>
          <w:rFonts w:ascii="Tahoma" w:hAnsi="Tahoma" w:cs="Tahoma"/>
          <w:color w:val="002060"/>
          <w:sz w:val="24"/>
          <w:szCs w:val="24"/>
          <w:lang w:val="vi-VN"/>
        </w:rPr>
        <w:t>vi)</w:t>
      </w:r>
      <w:r w:rsidR="00F85460">
        <w:rPr>
          <w:rFonts w:ascii="Tahoma" w:hAnsi="Tahoma" w:cs="Tahoma"/>
          <w:color w:val="002060"/>
          <w:sz w:val="24"/>
          <w:szCs w:val="24"/>
          <w:lang w:val="vi-VN"/>
        </w:rPr>
        <w:t>,</w:t>
      </w:r>
      <w:r w:rsidR="003C5D38" w:rsidRPr="00F85460">
        <w:rPr>
          <w:rFonts w:ascii="Tahoma" w:hAnsi="Tahoma" w:cs="Tahoma"/>
          <w:color w:val="002060"/>
          <w:sz w:val="24"/>
          <w:szCs w:val="24"/>
          <w:lang w:val="vi-VN"/>
        </w:rPr>
        <w:t xml:space="preserve"> </w:t>
      </w:r>
      <w:r w:rsidR="00F85460">
        <w:rPr>
          <w:rFonts w:ascii="Tahoma" w:hAnsi="Tahoma" w:cs="Tahoma"/>
          <w:color w:val="002060"/>
          <w:sz w:val="24"/>
          <w:szCs w:val="24"/>
          <w:lang w:val="vi-VN"/>
        </w:rPr>
        <w:t>cho nên tự do</w:t>
      </w:r>
      <w:r w:rsidR="003C5D38" w:rsidRPr="00F85460">
        <w:rPr>
          <w:rFonts w:ascii="Tahoma" w:hAnsi="Tahoma" w:cs="Tahoma"/>
          <w:color w:val="002060"/>
          <w:sz w:val="24"/>
          <w:szCs w:val="24"/>
          <w:lang w:val="vi-VN"/>
        </w:rPr>
        <w:t xml:space="preserve"> diễn biến theo </w:t>
      </w:r>
      <w:r w:rsidR="003C5D38" w:rsidRPr="00A52F51">
        <w:rPr>
          <w:rFonts w:ascii="Tahoma" w:hAnsi="Tahoma" w:cs="Tahoma"/>
          <w:color w:val="002060"/>
          <w:sz w:val="24"/>
          <w:szCs w:val="24"/>
          <w:lang w:val="vi-VN"/>
        </w:rPr>
        <w:t>chân lý khách quan Duyên Khởi</w:t>
      </w:r>
      <w:r w:rsidR="003C5D38" w:rsidRPr="00F85460">
        <w:rPr>
          <w:rFonts w:ascii="Tahoma" w:hAnsi="Tahoma" w:cs="Tahoma"/>
          <w:color w:val="002060"/>
          <w:sz w:val="24"/>
          <w:szCs w:val="24"/>
          <w:lang w:val="vi-VN"/>
        </w:rPr>
        <w:t>, đó là :</w:t>
      </w:r>
      <w:r w:rsidR="003C5D38" w:rsidRPr="00F85460">
        <w:rPr>
          <w:rFonts w:ascii="Tahoma" w:hAnsi="Tahoma" w:cs="Tahoma"/>
          <w:color w:val="002060"/>
          <w:sz w:val="24"/>
          <w:szCs w:val="24"/>
          <w:lang w:val="vi-VN"/>
        </w:rPr>
        <w:tab/>
      </w:r>
    </w:p>
    <w:p w:rsidR="003C5D38" w:rsidRPr="00F85460" w:rsidRDefault="003C5D38" w:rsidP="003C5D38">
      <w:pPr>
        <w:spacing w:after="0" w:line="360" w:lineRule="auto"/>
        <w:ind w:left="720"/>
        <w:jc w:val="both"/>
        <w:rPr>
          <w:rFonts w:ascii="Tahoma" w:hAnsi="Tahoma" w:cs="Tahoma"/>
          <w:color w:val="002060"/>
          <w:sz w:val="24"/>
          <w:szCs w:val="24"/>
          <w:lang w:val="vi-VN"/>
        </w:rPr>
      </w:pPr>
      <w:r w:rsidRPr="00F85460">
        <w:rPr>
          <w:rFonts w:ascii="Tahoma" w:hAnsi="Tahoma" w:cs="Tahoma"/>
          <w:color w:val="002060"/>
          <w:sz w:val="24"/>
          <w:szCs w:val="24"/>
          <w:lang w:val="vi-VN"/>
        </w:rPr>
        <w:t xml:space="preserve">- </w:t>
      </w:r>
      <w:r w:rsidR="00F85460" w:rsidRPr="00F85460">
        <w:rPr>
          <w:rFonts w:ascii="Tahoma" w:hAnsi="Tahoma" w:cs="Tahoma"/>
          <w:color w:val="002060"/>
          <w:sz w:val="24"/>
          <w:szCs w:val="24"/>
          <w:lang w:val="vi-VN"/>
        </w:rPr>
        <w:t>Tự</w:t>
      </w:r>
      <w:r w:rsidR="00F85460">
        <w:rPr>
          <w:rFonts w:ascii="Tahoma" w:hAnsi="Tahoma" w:cs="Tahoma"/>
          <w:color w:val="002060"/>
          <w:sz w:val="24"/>
          <w:szCs w:val="24"/>
          <w:lang w:val="vi-VN"/>
        </w:rPr>
        <w:t xml:space="preserve"> do</w:t>
      </w:r>
      <w:r w:rsidRPr="00F85460">
        <w:rPr>
          <w:rFonts w:ascii="Tahoma" w:hAnsi="Tahoma" w:cs="Tahoma"/>
          <w:color w:val="002060"/>
          <w:sz w:val="24"/>
          <w:szCs w:val="24"/>
          <w:lang w:val="vi-VN"/>
        </w:rPr>
        <w:t xml:space="preserve"> thay đổi theo thời gian : Chỉ ra </w:t>
      </w:r>
      <w:r w:rsidRPr="00F85460">
        <w:rPr>
          <w:rFonts w:ascii="Tahoma" w:hAnsi="Tahoma" w:cs="Tahoma"/>
          <w:i/>
          <w:color w:val="002060"/>
          <w:sz w:val="24"/>
          <w:szCs w:val="24"/>
          <w:lang w:val="vi-VN"/>
        </w:rPr>
        <w:t>tính tương đối</w:t>
      </w:r>
      <w:r w:rsidRPr="00F85460">
        <w:rPr>
          <w:rFonts w:ascii="Tahoma" w:hAnsi="Tahoma" w:cs="Tahoma"/>
          <w:color w:val="002060"/>
          <w:sz w:val="24"/>
          <w:szCs w:val="24"/>
          <w:lang w:val="vi-VN"/>
        </w:rPr>
        <w:t xml:space="preserve"> với một quá trình. </w:t>
      </w:r>
      <w:r w:rsidRPr="00F85460">
        <w:rPr>
          <w:rFonts w:ascii="Tahoma" w:hAnsi="Tahoma" w:cs="Tahoma"/>
          <w:color w:val="002060"/>
          <w:sz w:val="24"/>
          <w:szCs w:val="24"/>
          <w:lang w:val="vi-VN"/>
        </w:rPr>
        <w:tab/>
      </w:r>
    </w:p>
    <w:p w:rsidR="003C5D38" w:rsidRPr="00F85460" w:rsidRDefault="003C5D38" w:rsidP="003C5D38">
      <w:pPr>
        <w:spacing w:after="240" w:line="360" w:lineRule="auto"/>
        <w:ind w:firstLine="720"/>
        <w:jc w:val="both"/>
        <w:rPr>
          <w:rFonts w:ascii="Tahoma" w:hAnsi="Tahoma" w:cs="Tahoma"/>
          <w:color w:val="002060"/>
          <w:sz w:val="24"/>
          <w:szCs w:val="24"/>
          <w:lang w:val="vi-VN"/>
        </w:rPr>
      </w:pPr>
      <w:r w:rsidRPr="00F85460">
        <w:rPr>
          <w:rFonts w:ascii="Tahoma" w:hAnsi="Tahoma" w:cs="Tahoma"/>
          <w:color w:val="002060"/>
          <w:sz w:val="24"/>
          <w:szCs w:val="24"/>
          <w:lang w:val="vi-VN"/>
        </w:rPr>
        <w:t xml:space="preserve">- </w:t>
      </w:r>
      <w:r w:rsidR="00F85460" w:rsidRPr="00F85460">
        <w:rPr>
          <w:rFonts w:ascii="Tahoma" w:hAnsi="Tahoma" w:cs="Tahoma"/>
          <w:color w:val="002060"/>
          <w:sz w:val="24"/>
          <w:szCs w:val="24"/>
          <w:lang w:val="vi-VN"/>
        </w:rPr>
        <w:t>Tự</w:t>
      </w:r>
      <w:r w:rsidR="00F85460">
        <w:rPr>
          <w:rFonts w:ascii="Tahoma" w:hAnsi="Tahoma" w:cs="Tahoma"/>
          <w:color w:val="002060"/>
          <w:sz w:val="24"/>
          <w:szCs w:val="24"/>
          <w:lang w:val="vi-VN"/>
        </w:rPr>
        <w:t xml:space="preserve"> do</w:t>
      </w:r>
      <w:r w:rsidR="00F85460" w:rsidRPr="00F85460">
        <w:rPr>
          <w:rFonts w:ascii="Tahoma" w:hAnsi="Tahoma" w:cs="Tahoma"/>
          <w:color w:val="002060"/>
          <w:sz w:val="24"/>
          <w:szCs w:val="24"/>
          <w:lang w:val="vi-VN"/>
        </w:rPr>
        <w:t xml:space="preserve"> thay đổi theo </w:t>
      </w:r>
      <w:r w:rsidR="00F85460">
        <w:rPr>
          <w:rFonts w:ascii="Tahoma" w:hAnsi="Tahoma" w:cs="Tahoma"/>
          <w:color w:val="002060"/>
          <w:sz w:val="24"/>
          <w:szCs w:val="24"/>
          <w:lang w:val="vi-VN"/>
        </w:rPr>
        <w:t>không gian</w:t>
      </w:r>
      <w:r w:rsidRPr="00F85460">
        <w:rPr>
          <w:rFonts w:ascii="Tahoma" w:hAnsi="Tahoma" w:cs="Tahoma"/>
          <w:color w:val="002060"/>
          <w:sz w:val="24"/>
          <w:szCs w:val="24"/>
          <w:lang w:val="vi-VN"/>
        </w:rPr>
        <w:t xml:space="preserve">: Chỉ ra </w:t>
      </w:r>
      <w:r w:rsidRPr="00F85460">
        <w:rPr>
          <w:rFonts w:ascii="Tahoma" w:hAnsi="Tahoma" w:cs="Tahoma"/>
          <w:i/>
          <w:color w:val="002060"/>
          <w:sz w:val="24"/>
          <w:szCs w:val="24"/>
          <w:lang w:val="vi-VN"/>
        </w:rPr>
        <w:t>tính tương tác</w:t>
      </w:r>
      <w:r w:rsidRPr="00F85460">
        <w:rPr>
          <w:rFonts w:ascii="Tahoma" w:hAnsi="Tahoma" w:cs="Tahoma"/>
          <w:color w:val="002060"/>
          <w:sz w:val="24"/>
          <w:szCs w:val="24"/>
          <w:lang w:val="vi-VN"/>
        </w:rPr>
        <w:t xml:space="preserve"> nhau của mọ</w:t>
      </w:r>
      <w:r w:rsidR="00A52F51">
        <w:rPr>
          <w:rFonts w:ascii="Tahoma" w:hAnsi="Tahoma" w:cs="Tahoma"/>
          <w:color w:val="002060"/>
          <w:sz w:val="24"/>
          <w:szCs w:val="24"/>
          <w:lang w:val="vi-VN"/>
        </w:rPr>
        <w:t>i pháp, tức các Duyên</w:t>
      </w:r>
      <w:r w:rsidRPr="00F85460">
        <w:rPr>
          <w:rFonts w:ascii="Tahoma" w:hAnsi="Tahoma" w:cs="Tahoma"/>
          <w:color w:val="002060"/>
          <w:sz w:val="24"/>
          <w:szCs w:val="24"/>
          <w:lang w:val="vi-VN"/>
        </w:rPr>
        <w:t xml:space="preserve"> </w:t>
      </w:r>
      <w:r w:rsidR="00F85460" w:rsidRPr="00F85460">
        <w:rPr>
          <w:rFonts w:ascii="Tahoma" w:hAnsi="Tahoma" w:cs="Tahoma"/>
          <w:color w:val="002060"/>
          <w:sz w:val="24"/>
          <w:szCs w:val="24"/>
          <w:lang w:val="vi-VN"/>
        </w:rPr>
        <w:t xml:space="preserve">ảnh hưởng liên quan </w:t>
      </w:r>
      <w:r w:rsidR="00A52F51">
        <w:rPr>
          <w:rFonts w:ascii="Tahoma" w:hAnsi="Tahoma" w:cs="Tahoma"/>
          <w:color w:val="002060"/>
          <w:sz w:val="24"/>
          <w:szCs w:val="24"/>
          <w:lang w:val="vi-VN"/>
        </w:rPr>
        <w:t>nhau</w:t>
      </w:r>
      <w:r w:rsidR="00F85460" w:rsidRPr="00F85460">
        <w:rPr>
          <w:rFonts w:ascii="Tahoma" w:hAnsi="Tahoma" w:cs="Tahoma"/>
          <w:color w:val="002060"/>
          <w:sz w:val="24"/>
          <w:szCs w:val="24"/>
          <w:lang w:val="vi-VN"/>
        </w:rPr>
        <w:t xml:space="preserve"> </w:t>
      </w:r>
      <w:r w:rsidR="00A52F51">
        <w:rPr>
          <w:rFonts w:ascii="Tahoma" w:hAnsi="Tahoma" w:cs="Tahoma"/>
          <w:color w:val="002060"/>
          <w:sz w:val="24"/>
          <w:szCs w:val="24"/>
          <w:lang w:val="vi-VN"/>
        </w:rPr>
        <w:t>(m</w:t>
      </w:r>
      <w:r w:rsidRPr="00F85460">
        <w:rPr>
          <w:rFonts w:ascii="Tahoma" w:hAnsi="Tahoma" w:cs="Tahoma"/>
          <w:color w:val="002060"/>
          <w:sz w:val="24"/>
          <w:szCs w:val="24"/>
          <w:lang w:val="vi-VN"/>
        </w:rPr>
        <w:t xml:space="preserve">ột sự vật ảnh hưởng lên tất cả các sự vật khác và ngược lại tất cả lên </w:t>
      </w:r>
      <w:r w:rsidR="00A52F51">
        <w:rPr>
          <w:rFonts w:ascii="Tahoma" w:hAnsi="Tahoma" w:cs="Tahoma"/>
          <w:color w:val="002060"/>
          <w:sz w:val="24"/>
          <w:szCs w:val="24"/>
          <w:lang w:val="vi-VN"/>
        </w:rPr>
        <w:t>một)</w:t>
      </w:r>
      <w:r w:rsidRPr="00F85460">
        <w:rPr>
          <w:rFonts w:ascii="Tahoma" w:hAnsi="Tahoma" w:cs="Tahoma"/>
          <w:color w:val="002060"/>
          <w:sz w:val="24"/>
          <w:szCs w:val="24"/>
          <w:lang w:val="vi-VN"/>
        </w:rPr>
        <w:t>.</w:t>
      </w:r>
    </w:p>
    <w:p w:rsidR="00120105" w:rsidRPr="005962F4" w:rsidRDefault="003C5D38" w:rsidP="005962F4">
      <w:pPr>
        <w:spacing w:line="360" w:lineRule="auto"/>
        <w:ind w:firstLine="720"/>
        <w:jc w:val="both"/>
        <w:rPr>
          <w:rFonts w:ascii="Tahoma" w:hAnsi="Tahoma" w:cs="Tahoma"/>
          <w:color w:val="002060"/>
          <w:sz w:val="24"/>
          <w:szCs w:val="24"/>
          <w:lang w:val="vi-VN"/>
        </w:rPr>
      </w:pPr>
      <w:r w:rsidRPr="00A52F51">
        <w:rPr>
          <w:rFonts w:ascii="Tahoma" w:hAnsi="Tahoma" w:cs="Tahoma"/>
          <w:color w:val="002060"/>
          <w:sz w:val="24"/>
          <w:szCs w:val="24"/>
          <w:lang w:val="vi-VN"/>
        </w:rPr>
        <w:t>2</w:t>
      </w:r>
      <w:r w:rsidR="00120105" w:rsidRPr="00A52F51">
        <w:rPr>
          <w:rFonts w:ascii="Tahoma" w:hAnsi="Tahoma" w:cs="Tahoma"/>
          <w:color w:val="002060"/>
          <w:sz w:val="24"/>
          <w:szCs w:val="24"/>
          <w:lang w:val="vi-VN"/>
        </w:rPr>
        <w:t xml:space="preserve">. </w:t>
      </w:r>
      <w:r w:rsidR="00120105" w:rsidRPr="00A52F51">
        <w:rPr>
          <w:rFonts w:ascii="Tahoma" w:hAnsi="Tahoma" w:cs="Tahoma"/>
          <w:color w:val="002060"/>
          <w:sz w:val="24"/>
          <w:szCs w:val="24"/>
          <w:u w:val="single"/>
          <w:lang w:val="vi-VN"/>
        </w:rPr>
        <w:t>Trải nghiệm</w:t>
      </w:r>
      <w:r w:rsidR="00120105" w:rsidRPr="00A52F51">
        <w:rPr>
          <w:rFonts w:ascii="Tahoma" w:hAnsi="Tahoma" w:cs="Tahoma"/>
          <w:color w:val="002060"/>
          <w:sz w:val="24"/>
          <w:szCs w:val="24"/>
          <w:lang w:val="vi-VN"/>
        </w:rPr>
        <w:t xml:space="preserve"> </w:t>
      </w:r>
      <w:r w:rsidR="00120105" w:rsidRPr="00A52F51">
        <w:rPr>
          <w:rFonts w:ascii="Tahoma" w:hAnsi="Tahoma" w:cs="Tahoma"/>
          <w:i/>
          <w:color w:val="002060"/>
          <w:sz w:val="24"/>
          <w:szCs w:val="24"/>
          <w:lang w:val="vi-VN"/>
        </w:rPr>
        <w:t>Giác ngộ--Giải thoát</w:t>
      </w:r>
      <w:r w:rsidR="00120105" w:rsidRPr="00A52F51">
        <w:rPr>
          <w:rFonts w:ascii="Tahoma" w:hAnsi="Tahoma" w:cs="Tahoma"/>
          <w:color w:val="002060"/>
          <w:sz w:val="24"/>
          <w:szCs w:val="24"/>
          <w:lang w:val="vi-VN"/>
        </w:rPr>
        <w:t xml:space="preserve"> (= thấy biết-mở ra ), đó là ”</w:t>
      </w:r>
      <w:r w:rsidR="00120105" w:rsidRPr="00A52F51">
        <w:rPr>
          <w:rFonts w:ascii="Tahoma" w:hAnsi="Tahoma" w:cs="Tahoma"/>
          <w:i/>
          <w:color w:val="002060"/>
          <w:sz w:val="24"/>
          <w:szCs w:val="24"/>
          <w:lang w:val="vi-VN"/>
        </w:rPr>
        <w:t xml:space="preserve">Sự </w:t>
      </w:r>
      <w:r w:rsidRPr="00A52F51">
        <w:rPr>
          <w:rFonts w:ascii="Tahoma" w:hAnsi="Tahoma" w:cs="Tahoma"/>
          <w:i/>
          <w:color w:val="002060"/>
          <w:sz w:val="24"/>
          <w:szCs w:val="24"/>
          <w:lang w:val="vi-VN"/>
        </w:rPr>
        <w:t>quán</w:t>
      </w:r>
      <w:r>
        <w:rPr>
          <w:rFonts w:ascii="Tahoma" w:hAnsi="Tahoma" w:cs="Tahoma"/>
          <w:i/>
          <w:color w:val="002060"/>
          <w:sz w:val="24"/>
          <w:szCs w:val="24"/>
          <w:lang w:val="vi-VN"/>
        </w:rPr>
        <w:t xml:space="preserve"> triệt </w:t>
      </w:r>
      <w:r w:rsidR="00120105" w:rsidRPr="00A52F51">
        <w:rPr>
          <w:rFonts w:ascii="Tahoma" w:hAnsi="Tahoma" w:cs="Tahoma"/>
          <w:i/>
          <w:color w:val="002060"/>
          <w:sz w:val="24"/>
          <w:szCs w:val="24"/>
          <w:lang w:val="vi-VN"/>
        </w:rPr>
        <w:t xml:space="preserve">chân lý khách quan </w:t>
      </w:r>
      <w:r w:rsidRPr="00A52F51">
        <w:rPr>
          <w:rFonts w:ascii="Tahoma" w:hAnsi="Tahoma" w:cs="Tahoma"/>
          <w:i/>
          <w:color w:val="002060"/>
          <w:sz w:val="24"/>
          <w:szCs w:val="24"/>
          <w:lang w:val="vi-VN"/>
        </w:rPr>
        <w:t>Duyên</w:t>
      </w:r>
      <w:r>
        <w:rPr>
          <w:rFonts w:ascii="Tahoma" w:hAnsi="Tahoma" w:cs="Tahoma"/>
          <w:i/>
          <w:color w:val="002060"/>
          <w:sz w:val="24"/>
          <w:szCs w:val="24"/>
          <w:lang w:val="vi-VN"/>
        </w:rPr>
        <w:t xml:space="preserve"> khởi </w:t>
      </w:r>
      <w:r w:rsidR="00120105" w:rsidRPr="00A52F51">
        <w:rPr>
          <w:rFonts w:ascii="Tahoma" w:hAnsi="Tahoma" w:cs="Tahoma"/>
          <w:i/>
          <w:color w:val="002060"/>
          <w:sz w:val="24"/>
          <w:szCs w:val="24"/>
          <w:lang w:val="vi-VN"/>
        </w:rPr>
        <w:t xml:space="preserve">sẽ giúp cho ta tự khai thông </w:t>
      </w:r>
      <w:r w:rsidR="00A52F51" w:rsidRPr="00A52F51">
        <w:rPr>
          <w:rFonts w:ascii="Tahoma" w:hAnsi="Tahoma" w:cs="Tahoma"/>
          <w:i/>
          <w:color w:val="002060"/>
          <w:sz w:val="24"/>
          <w:szCs w:val="24"/>
          <w:lang w:val="vi-VN"/>
        </w:rPr>
        <w:t xml:space="preserve">tháo gỡ </w:t>
      </w:r>
      <w:r w:rsidR="00120105" w:rsidRPr="00A52F51">
        <w:rPr>
          <w:rFonts w:ascii="Tahoma" w:hAnsi="Tahoma" w:cs="Tahoma"/>
          <w:i/>
          <w:color w:val="002060"/>
          <w:sz w:val="24"/>
          <w:szCs w:val="24"/>
          <w:lang w:val="vi-VN"/>
        </w:rPr>
        <w:t>các bế</w:t>
      </w:r>
      <w:r w:rsidR="00120105" w:rsidRPr="00A52F51">
        <w:rPr>
          <w:rFonts w:ascii="Tahoma" w:hAnsi="Tahoma" w:cs="Tahoma"/>
          <w:color w:val="002060"/>
          <w:sz w:val="24"/>
          <w:szCs w:val="24"/>
          <w:lang w:val="vi-VN"/>
        </w:rPr>
        <w:t xml:space="preserve"> </w:t>
      </w:r>
      <w:r w:rsidR="00120105" w:rsidRPr="00A52F51">
        <w:rPr>
          <w:rFonts w:ascii="Tahoma" w:hAnsi="Tahoma" w:cs="Tahoma"/>
          <w:i/>
          <w:color w:val="002060"/>
          <w:sz w:val="24"/>
          <w:szCs w:val="24"/>
          <w:lang w:val="vi-VN"/>
        </w:rPr>
        <w:t>tắc</w:t>
      </w:r>
      <w:r w:rsidR="00A52F51">
        <w:rPr>
          <w:rFonts w:ascii="Tahoma" w:hAnsi="Tahoma" w:cs="Tahoma"/>
          <w:i/>
          <w:color w:val="002060"/>
          <w:sz w:val="24"/>
          <w:szCs w:val="24"/>
          <w:lang w:val="vi-VN"/>
        </w:rPr>
        <w:t xml:space="preserve"> do chấp mắc</w:t>
      </w:r>
      <w:r w:rsidR="00120105" w:rsidRPr="00A52F51">
        <w:rPr>
          <w:rFonts w:ascii="Tahoma" w:hAnsi="Tahoma" w:cs="Tahoma"/>
          <w:i/>
          <w:color w:val="002060"/>
          <w:sz w:val="24"/>
          <w:szCs w:val="24"/>
          <w:lang w:val="vi-VN"/>
        </w:rPr>
        <w:t xml:space="preserve">, các ràng buộc….gây ra khổ đau cho ta trong cuộc sống ” </w:t>
      </w:r>
      <w:r w:rsidR="00A52F51">
        <w:rPr>
          <w:rFonts w:ascii="Tahoma" w:hAnsi="Tahoma" w:cs="Tahoma"/>
          <w:color w:val="002060"/>
          <w:sz w:val="24"/>
          <w:szCs w:val="24"/>
          <w:lang w:val="vi-VN"/>
        </w:rPr>
        <w:t>:  Đ</w:t>
      </w:r>
      <w:r w:rsidR="00120105" w:rsidRPr="00A52F51">
        <w:rPr>
          <w:rFonts w:ascii="Tahoma" w:hAnsi="Tahoma" w:cs="Tahoma"/>
          <w:color w:val="002060"/>
          <w:sz w:val="24"/>
          <w:szCs w:val="24"/>
          <w:lang w:val="vi-VN"/>
        </w:rPr>
        <w:t xml:space="preserve">ây là điều kiện của lý tưởng </w:t>
      </w:r>
      <w:r w:rsidR="00120105" w:rsidRPr="00A52F51">
        <w:rPr>
          <w:rFonts w:ascii="Tahoma" w:hAnsi="Tahoma" w:cs="Tahoma"/>
          <w:i/>
          <w:color w:val="002060"/>
          <w:sz w:val="24"/>
          <w:szCs w:val="24"/>
          <w:lang w:val="vi-VN"/>
        </w:rPr>
        <w:t>tự do</w:t>
      </w:r>
      <w:r w:rsidR="00120105" w:rsidRPr="00A52F51">
        <w:rPr>
          <w:rFonts w:ascii="Tahoma" w:hAnsi="Tahoma" w:cs="Tahoma"/>
          <w:color w:val="002060"/>
          <w:sz w:val="24"/>
          <w:szCs w:val="24"/>
          <w:lang w:val="vi-VN"/>
        </w:rPr>
        <w:t xml:space="preserve"> mang tính hiện thực, xuyên suốt cả đời sống vật chất và tinh thần </w:t>
      </w:r>
      <w:r w:rsidR="00A52F51">
        <w:rPr>
          <w:rFonts w:ascii="Tahoma" w:hAnsi="Tahoma" w:cs="Tahoma"/>
          <w:color w:val="002060"/>
          <w:sz w:val="24"/>
          <w:szCs w:val="24"/>
          <w:lang w:val="vi-VN"/>
        </w:rPr>
        <w:t xml:space="preserve">cho con </w:t>
      </w:r>
      <w:r w:rsidR="00120105" w:rsidRPr="00A52F51">
        <w:rPr>
          <w:rFonts w:ascii="Tahoma" w:hAnsi="Tahoma" w:cs="Tahoma"/>
          <w:color w:val="002060"/>
          <w:sz w:val="24"/>
          <w:szCs w:val="24"/>
          <w:lang w:val="vi-VN"/>
        </w:rPr>
        <w:t>người.</w:t>
      </w:r>
    </w:p>
    <w:p w:rsidR="00120105" w:rsidRPr="00A52F51" w:rsidRDefault="00120105" w:rsidP="00120105">
      <w:pPr>
        <w:spacing w:line="360" w:lineRule="auto"/>
        <w:jc w:val="both"/>
        <w:rPr>
          <w:rFonts w:ascii="Tahoma" w:hAnsi="Tahoma" w:cs="Tahoma"/>
          <w:color w:val="002060"/>
          <w:sz w:val="24"/>
          <w:szCs w:val="24"/>
          <w:lang w:val="vi-VN"/>
        </w:rPr>
      </w:pPr>
      <w:r w:rsidRPr="00A52F51">
        <w:rPr>
          <w:rFonts w:ascii="Tahoma" w:hAnsi="Tahoma" w:cs="Tahoma"/>
          <w:color w:val="002060"/>
          <w:sz w:val="24"/>
          <w:szCs w:val="24"/>
          <w:lang w:val="vi-VN"/>
        </w:rPr>
        <w:lastRenderedPageBreak/>
        <w:tab/>
        <w:t>Trong The Essentials of Buddhist Philosophy, tác giả Junjiro Takakusu đã giải thích khá rõ mộ</w:t>
      </w:r>
      <w:r w:rsidR="00A52F51" w:rsidRPr="00A52F51">
        <w:rPr>
          <w:rFonts w:ascii="Tahoma" w:hAnsi="Tahoma" w:cs="Tahoma"/>
          <w:color w:val="002060"/>
          <w:sz w:val="24"/>
          <w:szCs w:val="24"/>
          <w:lang w:val="vi-VN"/>
        </w:rPr>
        <w:t xml:space="preserve">t trong năm nghĩa </w:t>
      </w:r>
      <w:r w:rsidR="00A52F51">
        <w:rPr>
          <w:rFonts w:ascii="Tahoma" w:hAnsi="Tahoma" w:cs="Tahoma"/>
          <w:color w:val="002060"/>
          <w:sz w:val="24"/>
          <w:szCs w:val="24"/>
          <w:lang w:val="vi-VN"/>
        </w:rPr>
        <w:t>chí</w:t>
      </w:r>
      <w:r w:rsidRPr="00A52F51">
        <w:rPr>
          <w:rFonts w:ascii="Tahoma" w:hAnsi="Tahoma" w:cs="Tahoma"/>
          <w:color w:val="002060"/>
          <w:sz w:val="24"/>
          <w:szCs w:val="24"/>
          <w:lang w:val="vi-VN"/>
        </w:rPr>
        <w:t>nh của</w:t>
      </w:r>
      <w:r w:rsidRPr="00A52F51">
        <w:rPr>
          <w:rFonts w:ascii="Tahoma" w:hAnsi="Tahoma" w:cs="Tahoma"/>
          <w:i/>
          <w:color w:val="002060"/>
          <w:sz w:val="24"/>
          <w:szCs w:val="24"/>
          <w:lang w:val="vi-VN"/>
        </w:rPr>
        <w:t xml:space="preserve"> pháp</w:t>
      </w:r>
      <w:r w:rsidRPr="00A52F51">
        <w:rPr>
          <w:rFonts w:ascii="Tahoma" w:hAnsi="Tahoma" w:cs="Tahoma"/>
          <w:color w:val="002060"/>
          <w:sz w:val="24"/>
          <w:szCs w:val="24"/>
          <w:lang w:val="vi-VN"/>
        </w:rPr>
        <w:t xml:space="preserve"> như sau :  pháp (= sự giải thoát, sự tự do ) – một lý tưởng có những mức độ sai biệt, mà tùy theo trình độ tiếp nhận của mỗi cá thể sẽ có những kết quả khác nhau. </w:t>
      </w:r>
    </w:p>
    <w:p w:rsidR="00120105" w:rsidRPr="00A52F51" w:rsidRDefault="00120105" w:rsidP="00120105">
      <w:pPr>
        <w:spacing w:line="360" w:lineRule="auto"/>
        <w:jc w:val="both"/>
        <w:rPr>
          <w:rFonts w:ascii="Tahoma" w:hAnsi="Tahoma" w:cs="Tahoma"/>
          <w:color w:val="002060"/>
          <w:sz w:val="24"/>
          <w:szCs w:val="24"/>
          <w:lang w:val="vi-VN"/>
        </w:rPr>
      </w:pPr>
      <w:r w:rsidRPr="00A52F51">
        <w:rPr>
          <w:rFonts w:ascii="Tahoma" w:hAnsi="Tahoma" w:cs="Tahoma"/>
          <w:color w:val="002060"/>
          <w:sz w:val="24"/>
          <w:szCs w:val="24"/>
          <w:lang w:val="vi-VN"/>
        </w:rPr>
        <w:tab/>
        <w:t xml:space="preserve">Quan điểm tự do của Phật giáo nơi mỗi cá thể, sẽ tạm đặt khảo sát trên 2 cảm nhận của cá thể, đó là: cảm nhận qua hoạt động giao tiếp với ý niệm </w:t>
      </w:r>
      <w:r w:rsidRPr="00A52F51">
        <w:rPr>
          <w:rFonts w:ascii="Tahoma" w:hAnsi="Tahoma" w:cs="Tahoma"/>
          <w:i/>
          <w:color w:val="002060"/>
          <w:sz w:val="24"/>
          <w:szCs w:val="24"/>
          <w:u w:val="single"/>
          <w:lang w:val="vi-VN"/>
        </w:rPr>
        <w:t>tự do ngoại cảnh</w:t>
      </w:r>
      <w:r w:rsidRPr="00A52F51">
        <w:rPr>
          <w:rFonts w:ascii="Tahoma" w:hAnsi="Tahoma" w:cs="Tahoma"/>
          <w:color w:val="002060"/>
          <w:sz w:val="24"/>
          <w:szCs w:val="24"/>
          <w:lang w:val="vi-VN"/>
        </w:rPr>
        <w:t xml:space="preserve"> và cảm nhận qua hoạt động </w:t>
      </w:r>
      <w:r w:rsidR="00A52F51" w:rsidRPr="00A52F51">
        <w:rPr>
          <w:rFonts w:ascii="Tahoma" w:hAnsi="Tahoma" w:cs="Tahoma"/>
          <w:color w:val="002060"/>
          <w:sz w:val="24"/>
          <w:szCs w:val="24"/>
          <w:lang w:val="vi-VN"/>
        </w:rPr>
        <w:t>nơi</w:t>
      </w:r>
      <w:r w:rsidR="00A52F51">
        <w:rPr>
          <w:rFonts w:ascii="Tahoma" w:hAnsi="Tahoma" w:cs="Tahoma"/>
          <w:color w:val="002060"/>
          <w:sz w:val="24"/>
          <w:szCs w:val="24"/>
          <w:lang w:val="vi-VN"/>
        </w:rPr>
        <w:t xml:space="preserve"> </w:t>
      </w:r>
      <w:r w:rsidRPr="00A52F51">
        <w:rPr>
          <w:rFonts w:ascii="Tahoma" w:hAnsi="Tahoma" w:cs="Tahoma"/>
          <w:color w:val="002060"/>
          <w:sz w:val="24"/>
          <w:szCs w:val="24"/>
          <w:lang w:val="vi-VN"/>
        </w:rPr>
        <w:t xml:space="preserve">tự thân bằng ý niệm </w:t>
      </w:r>
      <w:r w:rsidRPr="00A52F51">
        <w:rPr>
          <w:rFonts w:ascii="Tahoma" w:hAnsi="Tahoma" w:cs="Tahoma"/>
          <w:i/>
          <w:color w:val="002060"/>
          <w:sz w:val="24"/>
          <w:szCs w:val="24"/>
          <w:u w:val="single"/>
          <w:lang w:val="vi-VN"/>
        </w:rPr>
        <w:t>tự do nội tâm</w:t>
      </w:r>
      <w:r w:rsidRPr="00A52F51">
        <w:rPr>
          <w:rFonts w:ascii="Tahoma" w:hAnsi="Tahoma" w:cs="Tahoma"/>
          <w:i/>
          <w:color w:val="002060"/>
          <w:sz w:val="24"/>
          <w:szCs w:val="24"/>
          <w:lang w:val="vi-VN"/>
        </w:rPr>
        <w:t>,</w:t>
      </w:r>
      <w:r w:rsidRPr="00A52F51">
        <w:rPr>
          <w:rFonts w:ascii="Tahoma" w:hAnsi="Tahoma" w:cs="Tahoma"/>
          <w:color w:val="002060"/>
          <w:sz w:val="24"/>
          <w:szCs w:val="24"/>
          <w:lang w:val="vi-VN"/>
        </w:rPr>
        <w:t xml:space="preserve"> có thể được thấy như sau :</w:t>
      </w:r>
    </w:p>
    <w:p w:rsidR="00120105" w:rsidRPr="00BE6BE8" w:rsidRDefault="00120105" w:rsidP="00120105">
      <w:pPr>
        <w:spacing w:after="120" w:line="360" w:lineRule="auto"/>
        <w:jc w:val="both"/>
        <w:rPr>
          <w:rFonts w:ascii="Tahoma" w:hAnsi="Tahoma" w:cs="Tahoma"/>
          <w:b/>
          <w:color w:val="632423" w:themeColor="accent2" w:themeShade="80"/>
          <w:sz w:val="24"/>
          <w:szCs w:val="24"/>
          <w:lang w:val="vi-VN"/>
        </w:rPr>
      </w:pPr>
      <w:r w:rsidRPr="00A52F51">
        <w:rPr>
          <w:rFonts w:ascii="Tahoma" w:hAnsi="Tahoma" w:cs="Tahoma"/>
          <w:sz w:val="24"/>
          <w:szCs w:val="24"/>
          <w:lang w:val="vi-VN"/>
        </w:rPr>
        <w:tab/>
      </w:r>
      <w:r w:rsidRPr="00BE6BE8">
        <w:rPr>
          <w:rFonts w:ascii="Tahoma" w:hAnsi="Tahoma" w:cs="Tahoma"/>
          <w:b/>
          <w:color w:val="632423" w:themeColor="accent2" w:themeShade="80"/>
          <w:sz w:val="24"/>
          <w:szCs w:val="24"/>
          <w:lang w:val="vi-VN"/>
        </w:rPr>
        <w:t xml:space="preserve">1)  Tự do ngoại cảnh.         </w:t>
      </w:r>
    </w:p>
    <w:p w:rsidR="00120105" w:rsidRPr="00BE6BE8" w:rsidRDefault="00120105" w:rsidP="00120105">
      <w:pPr>
        <w:spacing w:after="120" w:line="360" w:lineRule="auto"/>
        <w:jc w:val="both"/>
        <w:rPr>
          <w:rFonts w:ascii="Tahoma" w:hAnsi="Tahoma" w:cs="Tahoma"/>
          <w:color w:val="002060"/>
          <w:sz w:val="24"/>
          <w:szCs w:val="24"/>
          <w:lang w:val="vi-VN"/>
        </w:rPr>
      </w:pPr>
      <w:r w:rsidRPr="00BE6BE8">
        <w:rPr>
          <w:rFonts w:ascii="Tahoma" w:hAnsi="Tahoma" w:cs="Tahoma"/>
          <w:b/>
          <w:sz w:val="24"/>
          <w:szCs w:val="24"/>
          <w:lang w:val="vi-VN"/>
        </w:rPr>
        <w:tab/>
      </w:r>
      <w:r w:rsidRPr="00BE6BE8">
        <w:rPr>
          <w:rFonts w:ascii="Tahoma" w:hAnsi="Tahoma" w:cs="Tahoma"/>
          <w:color w:val="002060"/>
          <w:sz w:val="24"/>
          <w:szCs w:val="24"/>
          <w:lang w:val="vi-VN"/>
        </w:rPr>
        <w:t>Tự do ngoại cảnh</w:t>
      </w:r>
      <w:r w:rsidRPr="00BE6BE8">
        <w:rPr>
          <w:rFonts w:ascii="Tahoma" w:hAnsi="Tahoma" w:cs="Tahoma"/>
          <w:b/>
          <w:color w:val="002060"/>
          <w:sz w:val="24"/>
          <w:szCs w:val="24"/>
          <w:lang w:val="vi-VN"/>
        </w:rPr>
        <w:t xml:space="preserve"> </w:t>
      </w:r>
      <w:r w:rsidRPr="00BE6BE8">
        <w:rPr>
          <w:rFonts w:ascii="Tahoma" w:hAnsi="Tahoma" w:cs="Tahoma"/>
          <w:color w:val="002060"/>
          <w:sz w:val="24"/>
          <w:szCs w:val="24"/>
          <w:lang w:val="vi-VN"/>
        </w:rPr>
        <w:t>còn gọi là</w:t>
      </w:r>
      <w:r w:rsidRPr="00BE6BE8">
        <w:rPr>
          <w:rFonts w:ascii="Tahoma" w:hAnsi="Tahoma" w:cs="Tahoma"/>
          <w:sz w:val="24"/>
          <w:szCs w:val="24"/>
          <w:lang w:val="vi-VN"/>
        </w:rPr>
        <w:t xml:space="preserve"> </w:t>
      </w:r>
      <w:r w:rsidRPr="00BE6BE8">
        <w:rPr>
          <w:rFonts w:ascii="Tahoma" w:hAnsi="Tahoma" w:cs="Tahoma"/>
          <w:i/>
          <w:color w:val="632423" w:themeColor="accent2" w:themeShade="80"/>
          <w:sz w:val="24"/>
          <w:szCs w:val="24"/>
          <w:lang w:val="vi-VN"/>
        </w:rPr>
        <w:t>tự do nhập thế</w:t>
      </w:r>
      <w:r w:rsidRPr="00BE6BE8">
        <w:rPr>
          <w:rFonts w:ascii="Tahoma" w:hAnsi="Tahoma" w:cs="Tahoma"/>
          <w:sz w:val="24"/>
          <w:szCs w:val="24"/>
          <w:lang w:val="vi-VN"/>
        </w:rPr>
        <w:t xml:space="preserve">.  </w:t>
      </w:r>
      <w:r w:rsidRPr="00BE6BE8">
        <w:rPr>
          <w:rFonts w:ascii="Tahoma" w:hAnsi="Tahoma" w:cs="Tahoma"/>
          <w:color w:val="002060"/>
          <w:sz w:val="24"/>
          <w:szCs w:val="24"/>
          <w:lang w:val="vi-VN"/>
        </w:rPr>
        <w:t>Trong hoạt động giao tiếp của đời sống, ý niệm tự do đã thể hiện các thuộc tính (E: attribute ) sau :</w:t>
      </w:r>
    </w:p>
    <w:p w:rsidR="00120105" w:rsidRPr="00BE6BE8" w:rsidRDefault="00120105" w:rsidP="00120105">
      <w:pPr>
        <w:spacing w:after="12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  Nhu cầu (E: need) :  Là thỏa mãn đời sống vật chất và tinh thần hàng ngày.</w:t>
      </w:r>
    </w:p>
    <w:p w:rsidR="00120105" w:rsidRPr="00BE6BE8" w:rsidRDefault="00120105" w:rsidP="00120105">
      <w:pPr>
        <w:spacing w:after="12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 xml:space="preserve">+  Hứng thú (E: pleasure) :  Là </w:t>
      </w:r>
      <w:r w:rsidR="00A52F51" w:rsidRPr="00BE6BE8">
        <w:rPr>
          <w:rFonts w:ascii="Tahoma" w:hAnsi="Tahoma" w:cs="Tahoma"/>
          <w:color w:val="002060"/>
          <w:sz w:val="24"/>
          <w:szCs w:val="24"/>
          <w:lang w:val="vi-VN"/>
        </w:rPr>
        <w:t>sự</w:t>
      </w:r>
      <w:r w:rsidR="00A52F51">
        <w:rPr>
          <w:rFonts w:ascii="Tahoma" w:hAnsi="Tahoma" w:cs="Tahoma"/>
          <w:color w:val="002060"/>
          <w:sz w:val="24"/>
          <w:szCs w:val="24"/>
          <w:lang w:val="vi-VN"/>
        </w:rPr>
        <w:t xml:space="preserve"> </w:t>
      </w:r>
      <w:r w:rsidRPr="00BE6BE8">
        <w:rPr>
          <w:rFonts w:ascii="Tahoma" w:hAnsi="Tahoma" w:cs="Tahoma"/>
          <w:color w:val="002060"/>
          <w:sz w:val="24"/>
          <w:szCs w:val="24"/>
          <w:lang w:val="vi-VN"/>
        </w:rPr>
        <w:t>lôi cuốn trong nhận thức và hành dộng.</w:t>
      </w:r>
    </w:p>
    <w:p w:rsidR="00120105" w:rsidRPr="00BE6BE8" w:rsidRDefault="00C31A0E" w:rsidP="00120105">
      <w:pPr>
        <w:spacing w:after="120" w:line="360" w:lineRule="auto"/>
        <w:jc w:val="both"/>
        <w:rPr>
          <w:rFonts w:ascii="Tahoma" w:hAnsi="Tahoma" w:cs="Tahoma"/>
          <w:color w:val="002060"/>
          <w:sz w:val="24"/>
          <w:szCs w:val="24"/>
          <w:lang w:val="vi-VN"/>
        </w:rPr>
      </w:pPr>
      <w:r w:rsidRPr="00BE6BE8">
        <w:rPr>
          <w:rFonts w:ascii="Tahoma" w:hAnsi="Tahoma" w:cs="Tahoma"/>
          <w:color w:val="002060"/>
          <w:sz w:val="24"/>
          <w:szCs w:val="24"/>
          <w:lang w:val="vi-VN"/>
        </w:rPr>
        <w:tab/>
        <w:t>+</w:t>
      </w:r>
      <w:r w:rsidR="00120105" w:rsidRPr="00BE6BE8">
        <w:rPr>
          <w:rFonts w:ascii="Tahoma" w:hAnsi="Tahoma" w:cs="Tahoma"/>
          <w:color w:val="002060"/>
          <w:sz w:val="24"/>
          <w:szCs w:val="24"/>
          <w:lang w:val="vi-VN"/>
        </w:rPr>
        <w:t xml:space="preserve"> Thế giớ</w:t>
      </w:r>
      <w:r w:rsidRPr="00BE6BE8">
        <w:rPr>
          <w:rFonts w:ascii="Tahoma" w:hAnsi="Tahoma" w:cs="Tahoma"/>
          <w:color w:val="002060"/>
          <w:sz w:val="24"/>
          <w:szCs w:val="24"/>
          <w:lang w:val="vi-VN"/>
        </w:rPr>
        <w:t xml:space="preserve">i quan (E: world outlook): </w:t>
      </w:r>
      <w:r w:rsidR="00120105" w:rsidRPr="00BE6BE8">
        <w:rPr>
          <w:rFonts w:ascii="Tahoma" w:hAnsi="Tahoma" w:cs="Tahoma"/>
          <w:color w:val="002060"/>
          <w:sz w:val="24"/>
          <w:szCs w:val="24"/>
          <w:lang w:val="vi-VN"/>
        </w:rPr>
        <w:t xml:space="preserve">Là </w:t>
      </w:r>
      <w:r w:rsidRPr="00BE6BE8">
        <w:rPr>
          <w:rFonts w:ascii="Tahoma" w:hAnsi="Tahoma" w:cs="Tahoma"/>
          <w:color w:val="002060"/>
          <w:sz w:val="24"/>
          <w:szCs w:val="24"/>
          <w:lang w:val="vi-VN"/>
        </w:rPr>
        <w:t>sự</w:t>
      </w:r>
      <w:r>
        <w:rPr>
          <w:rFonts w:ascii="Tahoma" w:hAnsi="Tahoma" w:cs="Tahoma"/>
          <w:color w:val="002060"/>
          <w:sz w:val="24"/>
          <w:szCs w:val="24"/>
          <w:lang w:val="vi-VN"/>
        </w:rPr>
        <w:t xml:space="preserve"> </w:t>
      </w:r>
      <w:r w:rsidR="00120105" w:rsidRPr="00BE6BE8">
        <w:rPr>
          <w:rFonts w:ascii="Tahoma" w:hAnsi="Tahoma" w:cs="Tahoma"/>
          <w:color w:val="002060"/>
          <w:sz w:val="24"/>
          <w:szCs w:val="24"/>
          <w:lang w:val="vi-VN"/>
        </w:rPr>
        <w:t>bao hàm tự nhiên, xã hội và bản thân.</w:t>
      </w:r>
    </w:p>
    <w:p w:rsidR="00120105" w:rsidRPr="007A33E1" w:rsidRDefault="00120105" w:rsidP="00120105">
      <w:pPr>
        <w:spacing w:after="120" w:line="360" w:lineRule="auto"/>
        <w:jc w:val="both"/>
        <w:rPr>
          <w:rFonts w:ascii="Tahoma" w:hAnsi="Tahoma" w:cs="Tahoma"/>
          <w:color w:val="002060"/>
          <w:sz w:val="24"/>
          <w:szCs w:val="24"/>
        </w:rPr>
      </w:pPr>
      <w:r w:rsidRPr="00BE6BE8">
        <w:rPr>
          <w:rFonts w:ascii="Tahoma" w:hAnsi="Tahoma" w:cs="Tahoma"/>
          <w:color w:val="002060"/>
          <w:sz w:val="24"/>
          <w:szCs w:val="24"/>
          <w:lang w:val="vi-VN"/>
        </w:rPr>
        <w:tab/>
      </w:r>
      <w:r w:rsidRPr="007A33E1">
        <w:rPr>
          <w:rFonts w:ascii="Tahoma" w:hAnsi="Tahoma" w:cs="Tahoma"/>
          <w:color w:val="002060"/>
          <w:sz w:val="24"/>
          <w:szCs w:val="24"/>
        </w:rPr>
        <w:t>+  Niề</w:t>
      </w:r>
      <w:r w:rsidR="00C31A0E">
        <w:rPr>
          <w:rFonts w:ascii="Tahoma" w:hAnsi="Tahoma" w:cs="Tahoma"/>
          <w:color w:val="002060"/>
          <w:sz w:val="24"/>
          <w:szCs w:val="24"/>
        </w:rPr>
        <w:t>m tin (E: belief) :</w:t>
      </w:r>
      <w:r w:rsidRPr="007A33E1">
        <w:rPr>
          <w:rFonts w:ascii="Tahoma" w:hAnsi="Tahoma" w:cs="Tahoma"/>
          <w:color w:val="002060"/>
          <w:sz w:val="24"/>
          <w:szCs w:val="24"/>
        </w:rPr>
        <w:t xml:space="preserve">  Là </w:t>
      </w:r>
      <w:r w:rsidR="00C31A0E">
        <w:rPr>
          <w:rFonts w:ascii="Tahoma" w:hAnsi="Tahoma" w:cs="Tahoma"/>
          <w:color w:val="002060"/>
          <w:sz w:val="24"/>
          <w:szCs w:val="24"/>
        </w:rPr>
        <w:t>sự</w:t>
      </w:r>
      <w:r w:rsidR="00C31A0E">
        <w:rPr>
          <w:rFonts w:ascii="Tahoma" w:hAnsi="Tahoma" w:cs="Tahoma"/>
          <w:color w:val="002060"/>
          <w:sz w:val="24"/>
          <w:szCs w:val="24"/>
          <w:lang w:val="vi-VN"/>
        </w:rPr>
        <w:t xml:space="preserve"> </w:t>
      </w:r>
      <w:r w:rsidRPr="007A33E1">
        <w:rPr>
          <w:rFonts w:ascii="Tahoma" w:hAnsi="Tahoma" w:cs="Tahoma"/>
          <w:color w:val="002060"/>
          <w:sz w:val="24"/>
          <w:szCs w:val="24"/>
        </w:rPr>
        <w:t xml:space="preserve">gắn bó, </w:t>
      </w:r>
      <w:r w:rsidR="00C31A0E">
        <w:rPr>
          <w:rFonts w:ascii="Tahoma" w:hAnsi="Tahoma" w:cs="Tahoma"/>
          <w:color w:val="002060"/>
          <w:sz w:val="24"/>
          <w:szCs w:val="24"/>
        </w:rPr>
        <w:t>sự</w:t>
      </w:r>
      <w:r w:rsidRPr="007A33E1">
        <w:rPr>
          <w:rFonts w:ascii="Tahoma" w:hAnsi="Tahoma" w:cs="Tahoma"/>
          <w:color w:val="002060"/>
          <w:sz w:val="24"/>
          <w:szCs w:val="24"/>
        </w:rPr>
        <w:t xml:space="preserve"> say mê trong cảm xúc.</w:t>
      </w:r>
    </w:p>
    <w:p w:rsidR="00120105" w:rsidRPr="007A33E1" w:rsidRDefault="00120105" w:rsidP="00120105">
      <w:pPr>
        <w:spacing w:line="360" w:lineRule="auto"/>
        <w:jc w:val="both"/>
        <w:rPr>
          <w:rFonts w:ascii="Tahoma" w:hAnsi="Tahoma" w:cs="Tahoma"/>
          <w:color w:val="002060"/>
          <w:sz w:val="24"/>
          <w:szCs w:val="24"/>
        </w:rPr>
      </w:pPr>
      <w:r w:rsidRPr="007A33E1">
        <w:rPr>
          <w:rFonts w:ascii="Tahoma" w:hAnsi="Tahoma" w:cs="Tahoma"/>
          <w:color w:val="002060"/>
          <w:sz w:val="24"/>
          <w:szCs w:val="24"/>
        </w:rPr>
        <w:tab/>
        <w:t>+  Lý tưởng (E: ideal) :  Là ước mơ, khao khát  đạt tới mục tiêu cao đẹp.</w:t>
      </w:r>
    </w:p>
    <w:p w:rsidR="00120105" w:rsidRPr="007A33E1" w:rsidRDefault="00120105" w:rsidP="00120105">
      <w:pPr>
        <w:spacing w:after="240" w:line="360" w:lineRule="auto"/>
        <w:jc w:val="both"/>
        <w:rPr>
          <w:rFonts w:ascii="Tahoma" w:hAnsi="Tahoma" w:cs="Tahoma"/>
          <w:color w:val="002060"/>
          <w:sz w:val="24"/>
          <w:szCs w:val="24"/>
        </w:rPr>
      </w:pPr>
      <w:r w:rsidRPr="007A33E1">
        <w:rPr>
          <w:rFonts w:ascii="Tahoma" w:hAnsi="Tahoma" w:cs="Tahoma"/>
          <w:color w:val="002060"/>
          <w:sz w:val="24"/>
          <w:szCs w:val="24"/>
        </w:rPr>
        <w:t xml:space="preserve">  </w:t>
      </w:r>
      <w:r w:rsidRPr="007A33E1">
        <w:rPr>
          <w:rFonts w:ascii="Tahoma" w:hAnsi="Tahoma" w:cs="Tahoma"/>
          <w:color w:val="002060"/>
          <w:sz w:val="24"/>
          <w:szCs w:val="24"/>
        </w:rPr>
        <w:tab/>
        <w:t xml:space="preserve">Các thuộc tính xu hướng (E: tendency) ban đầu này dần trở thành thuộc tính tình cảm (E: sentiment ), đôi lúc mạnh mẽ đi tới đam mê.  Tự do như vậy được hình thành như là một </w:t>
      </w:r>
      <w:r w:rsidRPr="007A33E1">
        <w:rPr>
          <w:rFonts w:ascii="Tahoma" w:hAnsi="Tahoma" w:cs="Tahoma"/>
          <w:i/>
          <w:color w:val="002060"/>
          <w:sz w:val="24"/>
          <w:szCs w:val="24"/>
        </w:rPr>
        <w:t>tình cảm</w:t>
      </w:r>
      <w:r w:rsidRPr="007A33E1">
        <w:rPr>
          <w:rFonts w:ascii="Tahoma" w:hAnsi="Tahoma" w:cs="Tahoma"/>
          <w:color w:val="002060"/>
          <w:sz w:val="24"/>
          <w:szCs w:val="24"/>
        </w:rPr>
        <w:t xml:space="preserve"> </w:t>
      </w:r>
      <w:r w:rsidRPr="007A33E1">
        <w:rPr>
          <w:rFonts w:ascii="Tahoma" w:hAnsi="Tahoma" w:cs="Tahoma"/>
          <w:i/>
          <w:color w:val="002060"/>
          <w:sz w:val="24"/>
          <w:szCs w:val="24"/>
        </w:rPr>
        <w:t>đạo đức</w:t>
      </w:r>
      <w:r w:rsidRPr="007A33E1">
        <w:rPr>
          <w:rFonts w:ascii="Tahoma" w:hAnsi="Tahoma" w:cs="Tahoma"/>
          <w:color w:val="002060"/>
          <w:sz w:val="24"/>
          <w:szCs w:val="24"/>
        </w:rPr>
        <w:t xml:space="preserve"> nơi con người đối với tự nhiên và xã hội. </w:t>
      </w:r>
    </w:p>
    <w:p w:rsidR="00120105" w:rsidRPr="007A33E1" w:rsidRDefault="00120105" w:rsidP="00120105">
      <w:pPr>
        <w:spacing w:line="360" w:lineRule="auto"/>
        <w:jc w:val="both"/>
        <w:rPr>
          <w:rFonts w:ascii="Tahoma" w:hAnsi="Tahoma" w:cs="Tahoma"/>
          <w:color w:val="002060"/>
          <w:sz w:val="24"/>
          <w:szCs w:val="24"/>
        </w:rPr>
      </w:pPr>
      <w:r w:rsidRPr="007A33E1">
        <w:rPr>
          <w:rFonts w:ascii="Tahoma" w:hAnsi="Tahoma" w:cs="Tahoma"/>
          <w:color w:val="002060"/>
          <w:sz w:val="24"/>
          <w:szCs w:val="24"/>
        </w:rPr>
        <w:tab/>
        <w:t>Vì thế, tự do chính là sự cảm nhận an lạc về các hoạt động, mà các hoạt động này hẳn phải gắn liền với trình độ nhận thức, với sự tự chế,  sự chọn lựa, sự dung nạp bằng những biện giải, để rồi sau cùng đạt được sự lợi ích cho mọi chủ thể. Do đó có thể nói rằng tự do là hiệu ứng của các hoạt động trên nhận thức Từ Bi – Trí Tuệ (Xin xem mục từ này).</w:t>
      </w:r>
    </w:p>
    <w:p w:rsidR="00120105" w:rsidRPr="007A33E1" w:rsidRDefault="00120105" w:rsidP="00120105">
      <w:pPr>
        <w:spacing w:after="240" w:line="360" w:lineRule="auto"/>
        <w:jc w:val="both"/>
        <w:rPr>
          <w:rFonts w:ascii="Tahoma" w:hAnsi="Tahoma" w:cs="Tahoma"/>
          <w:color w:val="002060"/>
          <w:sz w:val="24"/>
          <w:szCs w:val="24"/>
        </w:rPr>
      </w:pPr>
      <w:r w:rsidRPr="007A33E1">
        <w:rPr>
          <w:rFonts w:ascii="Tahoma" w:hAnsi="Tahoma" w:cs="Tahoma"/>
          <w:color w:val="002060"/>
          <w:sz w:val="24"/>
          <w:szCs w:val="24"/>
        </w:rPr>
        <w:tab/>
        <w:t xml:space="preserve">Bản thân người theo đạo Phật cũng tự đặt ra giới luật cho chính mình trên nền tảng của nhận thức hiện thực khách quan trong các mối quan hệ tự nhiên và xã hội. </w:t>
      </w:r>
      <w:r w:rsidRPr="007A33E1">
        <w:rPr>
          <w:rFonts w:ascii="Tahoma" w:hAnsi="Tahoma" w:cs="Tahoma"/>
          <w:color w:val="002060"/>
          <w:sz w:val="24"/>
          <w:szCs w:val="24"/>
        </w:rPr>
        <w:lastRenderedPageBreak/>
        <w:t>Cho dù là pháp luật của xã hội hay giới luật của người tu, người theo đạo Phật vẫn luôn cảnh giác rằng đó là phương tiện tương đối của đời sống cộng đồng, của đời sống tu tập mà không thành kiến cố chấp.</w:t>
      </w:r>
    </w:p>
    <w:p w:rsidR="00120105" w:rsidRPr="00CC7AD7" w:rsidRDefault="00120105" w:rsidP="00120105">
      <w:pPr>
        <w:spacing w:after="120" w:line="360" w:lineRule="auto"/>
        <w:jc w:val="both"/>
        <w:rPr>
          <w:rFonts w:ascii="Tahoma" w:hAnsi="Tahoma" w:cs="Tahoma"/>
          <w:color w:val="0070C0"/>
          <w:sz w:val="24"/>
          <w:szCs w:val="24"/>
        </w:rPr>
      </w:pPr>
      <w:r w:rsidRPr="00CC7AD7">
        <w:rPr>
          <w:rFonts w:ascii="Tahoma" w:hAnsi="Tahoma" w:cs="Tahoma"/>
          <w:sz w:val="24"/>
          <w:szCs w:val="24"/>
        </w:rPr>
        <w:tab/>
      </w:r>
      <w:r w:rsidRPr="009C4F16">
        <w:rPr>
          <w:rFonts w:ascii="Tahoma" w:hAnsi="Tahoma" w:cs="Tahoma"/>
          <w:b/>
          <w:color w:val="632423" w:themeColor="accent2" w:themeShade="80"/>
          <w:sz w:val="24"/>
          <w:szCs w:val="24"/>
        </w:rPr>
        <w:t>2.  Tự do nội tâm</w:t>
      </w:r>
      <w:r w:rsidRPr="00BD029A">
        <w:rPr>
          <w:rFonts w:ascii="Tahoma" w:hAnsi="Tahoma" w:cs="Tahoma"/>
          <w:b/>
          <w:color w:val="632423" w:themeColor="accent2" w:themeShade="80"/>
          <w:sz w:val="24"/>
          <w:szCs w:val="24"/>
        </w:rPr>
        <w:t xml:space="preserve">. </w:t>
      </w:r>
    </w:p>
    <w:p w:rsidR="00120105" w:rsidRPr="007A33E1" w:rsidRDefault="00120105" w:rsidP="00120105">
      <w:pPr>
        <w:spacing w:after="120" w:line="360" w:lineRule="auto"/>
        <w:jc w:val="both"/>
        <w:rPr>
          <w:rFonts w:ascii="Tahoma" w:hAnsi="Tahoma" w:cs="Tahoma"/>
          <w:color w:val="002060"/>
          <w:sz w:val="24"/>
          <w:szCs w:val="24"/>
        </w:rPr>
      </w:pPr>
      <w:r w:rsidRPr="00CC7AD7">
        <w:rPr>
          <w:rFonts w:ascii="Tahoma" w:hAnsi="Tahoma" w:cs="Tahoma"/>
          <w:sz w:val="24"/>
          <w:szCs w:val="24"/>
        </w:rPr>
        <w:tab/>
      </w:r>
      <w:r w:rsidRPr="007A33E1">
        <w:rPr>
          <w:rFonts w:ascii="Tahoma" w:hAnsi="Tahoma" w:cs="Tahoma"/>
          <w:color w:val="002060"/>
          <w:sz w:val="24"/>
          <w:szCs w:val="24"/>
        </w:rPr>
        <w:t>Tự do nội tâm còn gọi là</w:t>
      </w:r>
      <w:r w:rsidRPr="00CC7AD7">
        <w:rPr>
          <w:rFonts w:ascii="Tahoma" w:hAnsi="Tahoma" w:cs="Tahoma"/>
          <w:sz w:val="24"/>
          <w:szCs w:val="24"/>
        </w:rPr>
        <w:t xml:space="preserve"> </w:t>
      </w:r>
      <w:r w:rsidRPr="00AD6E3A">
        <w:rPr>
          <w:rFonts w:ascii="Tahoma" w:hAnsi="Tahoma" w:cs="Tahoma"/>
          <w:i/>
          <w:color w:val="632423" w:themeColor="accent2" w:themeShade="80"/>
          <w:sz w:val="24"/>
          <w:szCs w:val="24"/>
        </w:rPr>
        <w:t>tự do xuất thế</w:t>
      </w:r>
      <w:r w:rsidRPr="00CC7AD7">
        <w:rPr>
          <w:rFonts w:ascii="Tahoma" w:hAnsi="Tahoma" w:cs="Tahoma"/>
          <w:i/>
          <w:sz w:val="24"/>
          <w:szCs w:val="24"/>
        </w:rPr>
        <w:t xml:space="preserve">. </w:t>
      </w:r>
      <w:r w:rsidRPr="00CC7AD7">
        <w:rPr>
          <w:rFonts w:ascii="Tahoma" w:hAnsi="Tahoma" w:cs="Tahoma"/>
          <w:sz w:val="24"/>
          <w:szCs w:val="24"/>
        </w:rPr>
        <w:t xml:space="preserve"> </w:t>
      </w:r>
      <w:r w:rsidRPr="007A33E1">
        <w:rPr>
          <w:rFonts w:ascii="Tahoma" w:hAnsi="Tahoma" w:cs="Tahoma"/>
          <w:color w:val="002060"/>
          <w:sz w:val="24"/>
          <w:szCs w:val="24"/>
        </w:rPr>
        <w:t xml:space="preserve">Đành rằng ngoại cảnh – kể cả thân tâm của chúng ta – luôn biến đổi, nhưng tưởng ảnh và dư âm … của nó vẫn luôn đeo bám trong nội tâm chúng ta, khiến cho chúng ta luôn cảm thấy đó là những thực thể, từ đó đưa đến nhận thức mê lầm chấp </w:t>
      </w:r>
      <w:r w:rsidR="00C31A0E">
        <w:rPr>
          <w:rFonts w:ascii="Tahoma" w:hAnsi="Tahoma" w:cs="Tahoma"/>
          <w:color w:val="002060"/>
          <w:sz w:val="24"/>
          <w:szCs w:val="24"/>
        </w:rPr>
        <w:t>ngã</w:t>
      </w:r>
      <w:r w:rsidR="00C31A0E">
        <w:rPr>
          <w:rFonts w:ascii="Tahoma" w:hAnsi="Tahoma" w:cs="Tahoma"/>
          <w:color w:val="002060"/>
          <w:sz w:val="24"/>
          <w:szCs w:val="24"/>
          <w:lang w:val="vi-VN"/>
        </w:rPr>
        <w:t>,</w:t>
      </w:r>
      <w:r w:rsidRPr="007A33E1">
        <w:rPr>
          <w:rFonts w:ascii="Tahoma" w:hAnsi="Tahoma" w:cs="Tahoma"/>
          <w:color w:val="002060"/>
          <w:sz w:val="24"/>
          <w:szCs w:val="24"/>
        </w:rPr>
        <w:t xml:space="preserve"> biểu hiện bằng các kiến chấp và ngu muội (Si), bằng các ưa thích chiếm giữ cho ngã (Tham) và bằng các chê ghét loại trừ khỏi ngã (Sân). Sợi dây cấu thành bởi hợp chất Tham-Sân-Si triền miên trói buộc con người, nó được bọc ngoài bằng cái vỏ ngọt điều kiện và chứa đựng bên trong với muôn ngàn khổ đau.</w:t>
      </w:r>
    </w:p>
    <w:p w:rsidR="00120105" w:rsidRPr="007A33E1" w:rsidRDefault="00120105" w:rsidP="00120105">
      <w:pPr>
        <w:spacing w:line="360" w:lineRule="auto"/>
        <w:jc w:val="both"/>
        <w:rPr>
          <w:rFonts w:ascii="Tahoma" w:hAnsi="Tahoma" w:cs="Tahoma"/>
          <w:color w:val="002060"/>
          <w:sz w:val="24"/>
          <w:szCs w:val="24"/>
        </w:rPr>
      </w:pPr>
      <w:r w:rsidRPr="007A33E1">
        <w:rPr>
          <w:rFonts w:ascii="Tahoma" w:hAnsi="Tahoma" w:cs="Tahoma"/>
          <w:color w:val="002060"/>
          <w:sz w:val="24"/>
          <w:szCs w:val="24"/>
        </w:rPr>
        <w:tab/>
        <w:t>Vì thế theo Phật giáo, cắt đứt sợi dây Tham-Sân-Si này bằng một trong nhiều pháp môn tu là trọng tâm hướng con người tới an vui, tới tự do đích thực.</w:t>
      </w:r>
    </w:p>
    <w:p w:rsidR="00120105" w:rsidRPr="007A33E1" w:rsidRDefault="00120105" w:rsidP="00120105">
      <w:pPr>
        <w:spacing w:line="360" w:lineRule="auto"/>
        <w:jc w:val="both"/>
        <w:rPr>
          <w:rFonts w:ascii="Tahoma" w:hAnsi="Tahoma" w:cs="Tahoma"/>
          <w:color w:val="002060"/>
          <w:sz w:val="24"/>
          <w:szCs w:val="24"/>
        </w:rPr>
      </w:pPr>
      <w:r w:rsidRPr="007A33E1">
        <w:rPr>
          <w:rFonts w:ascii="Tahoma" w:hAnsi="Tahoma" w:cs="Tahoma"/>
          <w:color w:val="002060"/>
          <w:sz w:val="24"/>
          <w:szCs w:val="24"/>
        </w:rPr>
        <w:tab/>
        <w:t xml:space="preserve">Nơi đây, chúng ta có thể nhận ra rằng thiền quán về hạnh Từ Bi-Trí Tuệ và về Vô Ngã </w:t>
      </w:r>
      <w:r w:rsidR="00C31A0E">
        <w:rPr>
          <w:rFonts w:ascii="Tahoma" w:hAnsi="Tahoma" w:cs="Tahoma"/>
          <w:color w:val="002060"/>
          <w:sz w:val="24"/>
          <w:szCs w:val="24"/>
        </w:rPr>
        <w:t>được</w:t>
      </w:r>
      <w:r w:rsidR="00C31A0E">
        <w:rPr>
          <w:rFonts w:ascii="Tahoma" w:hAnsi="Tahoma" w:cs="Tahoma"/>
          <w:color w:val="002060"/>
          <w:sz w:val="24"/>
          <w:szCs w:val="24"/>
          <w:lang w:val="vi-VN"/>
        </w:rPr>
        <w:t xml:space="preserve"> xem </w:t>
      </w:r>
      <w:r w:rsidRPr="007A33E1">
        <w:rPr>
          <w:rFonts w:ascii="Tahoma" w:hAnsi="Tahoma" w:cs="Tahoma"/>
          <w:color w:val="002060"/>
          <w:sz w:val="24"/>
          <w:szCs w:val="24"/>
        </w:rPr>
        <w:t>là một phương tiện khá tốt, giúp chúng ta có được sự sáng suốt nhằm tạo dựng cho chính mình niềm hạnh phúc trong thế giới con người và tự nhiên, cùng sự thanh tịnh thường tại nơi bản tâm.</w:t>
      </w:r>
    </w:p>
    <w:p w:rsidR="00120105" w:rsidRPr="005962F4" w:rsidRDefault="00120105" w:rsidP="00120105">
      <w:pPr>
        <w:spacing w:after="120" w:line="360" w:lineRule="auto"/>
        <w:jc w:val="both"/>
        <w:rPr>
          <w:rStyle w:val="Strong"/>
          <w:rFonts w:ascii="Tahoma" w:hAnsi="Tahoma" w:cs="Tahoma"/>
          <w:b w:val="0"/>
          <w:color w:val="002060"/>
          <w:sz w:val="24"/>
          <w:szCs w:val="24"/>
          <w:shd w:val="clear" w:color="auto" w:fill="FFFFFF"/>
        </w:rPr>
      </w:pPr>
      <w:r w:rsidRPr="007A33E1">
        <w:rPr>
          <w:rFonts w:ascii="Tahoma" w:hAnsi="Tahoma" w:cs="Tahoma"/>
          <w:color w:val="002060"/>
          <w:sz w:val="24"/>
          <w:szCs w:val="24"/>
        </w:rPr>
        <w:tab/>
      </w:r>
      <w:r w:rsidRPr="005962F4">
        <w:rPr>
          <w:rFonts w:ascii="Tahoma" w:hAnsi="Tahoma" w:cs="Tahoma"/>
          <w:b/>
          <w:color w:val="002060"/>
          <w:sz w:val="24"/>
          <w:szCs w:val="24"/>
        </w:rPr>
        <w:t>T</w:t>
      </w:r>
      <w:r w:rsidRPr="005962F4">
        <w:rPr>
          <w:rStyle w:val="Strong"/>
          <w:rFonts w:ascii="Tahoma" w:hAnsi="Tahoma" w:cs="Tahoma"/>
          <w:b w:val="0"/>
          <w:color w:val="002060"/>
          <w:sz w:val="24"/>
          <w:szCs w:val="24"/>
          <w:shd w:val="clear" w:color="auto" w:fill="FFFFFF"/>
        </w:rPr>
        <w:t>ại đại học Hawaii</w:t>
      </w:r>
      <w:r w:rsidRPr="005962F4">
        <w:rPr>
          <w:rFonts w:ascii="Tahoma" w:hAnsi="Tahoma" w:cs="Tahoma"/>
          <w:b/>
          <w:color w:val="002060"/>
          <w:sz w:val="24"/>
          <w:szCs w:val="24"/>
        </w:rPr>
        <w:t xml:space="preserve">, </w:t>
      </w:r>
      <w:r w:rsidRPr="005962F4">
        <w:rPr>
          <w:rFonts w:ascii="Tahoma" w:hAnsi="Tahoma" w:cs="Tahoma"/>
          <w:color w:val="002060"/>
          <w:sz w:val="24"/>
          <w:szCs w:val="24"/>
        </w:rPr>
        <w:t>tiến sĩ</w:t>
      </w:r>
      <w:r w:rsidRPr="005962F4">
        <w:rPr>
          <w:rFonts w:ascii="Tahoma" w:hAnsi="Tahoma" w:cs="Tahoma"/>
          <w:b/>
          <w:color w:val="002060"/>
          <w:sz w:val="24"/>
          <w:szCs w:val="24"/>
        </w:rPr>
        <w:t xml:space="preserve"> </w:t>
      </w:r>
      <w:r w:rsidRPr="005962F4">
        <w:rPr>
          <w:rStyle w:val="Strong"/>
          <w:rFonts w:ascii="Tahoma" w:hAnsi="Tahoma" w:cs="Tahoma"/>
          <w:b w:val="0"/>
          <w:color w:val="002060"/>
          <w:sz w:val="24"/>
          <w:szCs w:val="24"/>
          <w:shd w:val="clear" w:color="auto" w:fill="FFFFFF"/>
        </w:rPr>
        <w:t>Peter Hershock  trong diễn giảng về tự do, đã có những nhận xét sau:</w:t>
      </w:r>
    </w:p>
    <w:p w:rsidR="00120105" w:rsidRPr="00CC7AD7" w:rsidRDefault="00F832BE" w:rsidP="00120105">
      <w:pPr>
        <w:spacing w:after="0" w:line="360" w:lineRule="auto"/>
        <w:jc w:val="center"/>
        <w:rPr>
          <w:rFonts w:ascii="Tahoma" w:hAnsi="Tahoma" w:cs="Tahoma"/>
          <w:sz w:val="24"/>
          <w:szCs w:val="24"/>
        </w:rPr>
      </w:pPr>
      <w:r>
        <w:rPr>
          <w:noProof/>
        </w:rPr>
        <w:drawing>
          <wp:inline distT="0" distB="0" distL="0" distR="0">
            <wp:extent cx="2046959" cy="2062944"/>
            <wp:effectExtent l="19050" t="0" r="0" b="0"/>
            <wp:docPr id="151" name="Picture 151" descr="Peter D. Her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eter D. Hershock"/>
                    <pic:cNvPicPr>
                      <a:picLocks noChangeAspect="1" noChangeArrowheads="1"/>
                    </pic:cNvPicPr>
                  </pic:nvPicPr>
                  <pic:blipFill>
                    <a:blip r:embed="rId483" cstate="print"/>
                    <a:srcRect/>
                    <a:stretch>
                      <a:fillRect/>
                    </a:stretch>
                  </pic:blipFill>
                  <pic:spPr bwMode="auto">
                    <a:xfrm>
                      <a:off x="0" y="0"/>
                      <a:ext cx="2050460" cy="2066472"/>
                    </a:xfrm>
                    <a:prstGeom prst="rect">
                      <a:avLst/>
                    </a:prstGeom>
                    <a:noFill/>
                    <a:ln w="9525">
                      <a:noFill/>
                      <a:miter lim="800000"/>
                      <a:headEnd/>
                      <a:tailEnd/>
                    </a:ln>
                  </pic:spPr>
                </pic:pic>
              </a:graphicData>
            </a:graphic>
          </wp:inline>
        </w:drawing>
      </w:r>
    </w:p>
    <w:p w:rsidR="00120105" w:rsidRPr="00C31A0E" w:rsidRDefault="00120105" w:rsidP="00120105">
      <w:pPr>
        <w:spacing w:line="360" w:lineRule="auto"/>
        <w:jc w:val="center"/>
        <w:rPr>
          <w:rFonts w:ascii="Tahoma" w:hAnsi="Tahoma" w:cs="Tahoma"/>
          <w:color w:val="00B050"/>
        </w:rPr>
      </w:pPr>
      <w:r w:rsidRPr="00C31A0E">
        <w:rPr>
          <w:rFonts w:ascii="Tahoma" w:hAnsi="Tahoma" w:cs="Tahoma"/>
          <w:color w:val="00B050"/>
        </w:rPr>
        <w:lastRenderedPageBreak/>
        <w:t xml:space="preserve">Tiến sĩ </w:t>
      </w:r>
      <w:r w:rsidRPr="00C31A0E">
        <w:rPr>
          <w:rStyle w:val="Strong"/>
          <w:rFonts w:ascii="Tahoma" w:hAnsi="Tahoma" w:cs="Tahoma"/>
          <w:color w:val="00B050"/>
          <w:shd w:val="clear" w:color="auto" w:fill="FFFFFF"/>
        </w:rPr>
        <w:t>Peter Hershock</w:t>
      </w:r>
    </w:p>
    <w:p w:rsidR="00120105" w:rsidRPr="007A33E1" w:rsidRDefault="00120105" w:rsidP="00120105">
      <w:pPr>
        <w:spacing w:after="0" w:line="360" w:lineRule="auto"/>
        <w:ind w:firstLine="720"/>
        <w:jc w:val="both"/>
        <w:rPr>
          <w:rFonts w:ascii="Tahoma" w:hAnsi="Tahoma" w:cs="Tahoma"/>
          <w:color w:val="002060"/>
          <w:sz w:val="24"/>
          <w:szCs w:val="24"/>
        </w:rPr>
      </w:pPr>
      <w:r w:rsidRPr="007A33E1">
        <w:rPr>
          <w:rFonts w:ascii="Tahoma" w:hAnsi="Tahoma" w:cs="Tahoma"/>
          <w:color w:val="002060"/>
          <w:sz w:val="24"/>
          <w:szCs w:val="24"/>
        </w:rPr>
        <w:t xml:space="preserve">+ "Tự do của Phật giáo đặt nền tảng trên sự từ bỏ những đần độn vô minh; nó không phải là chính ta" </w:t>
      </w:r>
    </w:p>
    <w:p w:rsidR="00120105" w:rsidRPr="007A33E1" w:rsidRDefault="00120105" w:rsidP="00120105">
      <w:pPr>
        <w:spacing w:line="360" w:lineRule="auto"/>
        <w:jc w:val="center"/>
        <w:rPr>
          <w:rFonts w:ascii="Tahoma" w:hAnsi="Tahoma" w:cs="Tahoma"/>
          <w:i/>
          <w:color w:val="002060"/>
          <w:sz w:val="24"/>
          <w:szCs w:val="24"/>
        </w:rPr>
      </w:pPr>
      <w:r w:rsidRPr="007A33E1">
        <w:rPr>
          <w:rFonts w:ascii="Tahoma" w:hAnsi="Tahoma" w:cs="Tahoma"/>
          <w:i/>
          <w:color w:val="002060"/>
          <w:sz w:val="24"/>
          <w:szCs w:val="24"/>
        </w:rPr>
        <w:t>"Buddhist freedom is based on getting rid of ignorance; it's not about ourselves."</w:t>
      </w:r>
    </w:p>
    <w:p w:rsidR="00120105" w:rsidRPr="007A33E1" w:rsidRDefault="00120105" w:rsidP="00120105">
      <w:pPr>
        <w:spacing w:after="0" w:line="360" w:lineRule="auto"/>
        <w:ind w:firstLine="720"/>
        <w:jc w:val="both"/>
        <w:rPr>
          <w:rFonts w:ascii="Tahoma" w:hAnsi="Tahoma" w:cs="Tahoma"/>
          <w:color w:val="002060"/>
          <w:sz w:val="24"/>
          <w:szCs w:val="24"/>
        </w:rPr>
      </w:pPr>
      <w:r w:rsidRPr="007A33E1">
        <w:rPr>
          <w:rFonts w:ascii="Tahoma" w:hAnsi="Tahoma" w:cs="Tahoma"/>
          <w:color w:val="002060"/>
          <w:sz w:val="24"/>
          <w:szCs w:val="24"/>
        </w:rPr>
        <w:t>+ “Người Phật tử thực hành tự do bằng tuệ giác, không xung đột.”</w:t>
      </w:r>
      <w:r w:rsidRPr="007A33E1">
        <w:rPr>
          <w:rFonts w:ascii="Tahoma" w:hAnsi="Tahoma" w:cs="Tahoma"/>
          <w:color w:val="002060"/>
          <w:sz w:val="24"/>
          <w:szCs w:val="24"/>
        </w:rPr>
        <w:tab/>
      </w:r>
    </w:p>
    <w:p w:rsidR="00120105" w:rsidRPr="007A33E1" w:rsidRDefault="00120105" w:rsidP="00120105">
      <w:pPr>
        <w:spacing w:line="360" w:lineRule="auto"/>
        <w:jc w:val="center"/>
        <w:rPr>
          <w:rFonts w:ascii="Tahoma" w:hAnsi="Tahoma" w:cs="Tahoma"/>
          <w:i/>
          <w:color w:val="002060"/>
          <w:sz w:val="24"/>
          <w:szCs w:val="24"/>
        </w:rPr>
      </w:pPr>
      <w:r w:rsidRPr="007A33E1">
        <w:rPr>
          <w:rFonts w:ascii="Tahoma" w:hAnsi="Tahoma" w:cs="Tahoma"/>
          <w:i/>
          <w:color w:val="002060"/>
          <w:sz w:val="24"/>
          <w:szCs w:val="24"/>
        </w:rPr>
        <w:t>"Buddhists try to practice freedoms in an enlightened way without conflict."</w:t>
      </w:r>
    </w:p>
    <w:p w:rsidR="00120105" w:rsidRPr="007A33E1" w:rsidRDefault="00120105" w:rsidP="00120105">
      <w:pPr>
        <w:spacing w:line="360" w:lineRule="auto"/>
        <w:ind w:firstLine="720"/>
        <w:jc w:val="both"/>
        <w:rPr>
          <w:rFonts w:ascii="Tahoma" w:hAnsi="Tahoma" w:cs="Tahoma"/>
          <w:color w:val="002060"/>
          <w:sz w:val="24"/>
          <w:szCs w:val="24"/>
        </w:rPr>
      </w:pPr>
      <w:r w:rsidRPr="007A33E1">
        <w:rPr>
          <w:rFonts w:ascii="Tahoma" w:hAnsi="Tahoma" w:cs="Tahoma"/>
          <w:color w:val="002060"/>
          <w:sz w:val="24"/>
          <w:szCs w:val="24"/>
        </w:rPr>
        <w:t xml:space="preserve">+ "Khái niệm tự do và quyền tự do (ngày nay) tương tự như trong Phật giáo, nhưng có một số khác biệt" </w:t>
      </w:r>
      <w:r w:rsidRPr="007A33E1">
        <w:rPr>
          <w:rFonts w:ascii="Tahoma" w:hAnsi="Tahoma" w:cs="Tahoma"/>
          <w:i/>
          <w:color w:val="002060"/>
          <w:sz w:val="24"/>
          <w:szCs w:val="24"/>
        </w:rPr>
        <w:t xml:space="preserve">"Notions of  freedom &amp; liberty are similar to Buddhism but has some differences.", </w:t>
      </w:r>
      <w:r w:rsidRPr="007A33E1">
        <w:rPr>
          <w:rFonts w:ascii="Tahoma" w:hAnsi="Tahoma" w:cs="Tahoma"/>
          <w:color w:val="002060"/>
          <w:sz w:val="24"/>
          <w:szCs w:val="24"/>
        </w:rPr>
        <w:t>đó là:</w:t>
      </w:r>
      <w:r w:rsidRPr="007A33E1">
        <w:rPr>
          <w:rFonts w:ascii="Tahoma" w:hAnsi="Tahoma" w:cs="Tahoma"/>
          <w:i/>
          <w:color w:val="002060"/>
          <w:sz w:val="24"/>
          <w:szCs w:val="24"/>
        </w:rPr>
        <w:t xml:space="preserve">  </w:t>
      </w:r>
      <w:r w:rsidRPr="007A33E1">
        <w:rPr>
          <w:rFonts w:ascii="Tahoma" w:hAnsi="Tahoma" w:cs="Tahoma"/>
          <w:color w:val="002060"/>
          <w:sz w:val="24"/>
          <w:szCs w:val="24"/>
        </w:rPr>
        <w:t xml:space="preserve">Sự tự do tùy cách diễn dẫn của mỗi nhận thức </w:t>
      </w:r>
      <w:r w:rsidR="00C31A0E">
        <w:rPr>
          <w:rFonts w:ascii="Tahoma" w:hAnsi="Tahoma" w:cs="Tahoma"/>
          <w:color w:val="002060"/>
          <w:sz w:val="24"/>
          <w:szCs w:val="24"/>
        </w:rPr>
        <w:t>nơi</w:t>
      </w:r>
      <w:r w:rsidR="00C31A0E">
        <w:rPr>
          <w:rFonts w:ascii="Tahoma" w:hAnsi="Tahoma" w:cs="Tahoma"/>
          <w:color w:val="002060"/>
          <w:sz w:val="24"/>
          <w:szCs w:val="24"/>
          <w:lang w:val="vi-VN"/>
        </w:rPr>
        <w:t xml:space="preserve"> </w:t>
      </w:r>
      <w:r w:rsidRPr="007A33E1">
        <w:rPr>
          <w:rFonts w:ascii="Tahoma" w:hAnsi="Tahoma" w:cs="Tahoma"/>
          <w:color w:val="002060"/>
          <w:sz w:val="24"/>
          <w:szCs w:val="24"/>
        </w:rPr>
        <w:t>các xã hội</w:t>
      </w:r>
      <w:r w:rsidR="00C31A0E">
        <w:rPr>
          <w:rFonts w:ascii="Tahoma" w:hAnsi="Tahoma" w:cs="Tahoma"/>
          <w:color w:val="002060"/>
          <w:sz w:val="24"/>
          <w:szCs w:val="24"/>
          <w:lang w:val="vi-VN"/>
        </w:rPr>
        <w:t xml:space="preserve"> thì</w:t>
      </w:r>
      <w:r w:rsidRPr="007A33E1">
        <w:rPr>
          <w:rFonts w:ascii="Tahoma" w:hAnsi="Tahoma" w:cs="Tahoma"/>
          <w:color w:val="002060"/>
          <w:sz w:val="24"/>
          <w:szCs w:val="24"/>
        </w:rPr>
        <w:t xml:space="preserve"> khác nhau, nhưng tự do trong khái niệm của nhà Phật thì bất di. Tự do của người theo đạo Phật chính là sự giác ngô trong tâm thức, và sự sống của muôn loài.</w:t>
      </w:r>
    </w:p>
    <w:p w:rsidR="00120105" w:rsidRPr="007960BA"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C92908" w:rsidRDefault="00120105" w:rsidP="00C92908">
      <w:pPr>
        <w:spacing w:after="120" w:line="360" w:lineRule="auto"/>
        <w:jc w:val="both"/>
        <w:rPr>
          <w:rFonts w:ascii="Tahoma" w:hAnsi="Tahoma" w:cs="Tahoma"/>
          <w:b/>
          <w:color w:val="C00000"/>
          <w:sz w:val="28"/>
          <w:szCs w:val="28"/>
          <w:lang w:val="vi-VN"/>
        </w:rPr>
      </w:pPr>
      <w:r>
        <w:rPr>
          <w:rFonts w:ascii="Tahoma" w:hAnsi="Tahoma" w:cs="Tahoma"/>
          <w:b/>
          <w:color w:val="C00000"/>
          <w:sz w:val="28"/>
          <w:szCs w:val="28"/>
        </w:rPr>
        <w:t>Tự lực và Tha lực.</w:t>
      </w:r>
    </w:p>
    <w:p w:rsidR="008E2923" w:rsidRPr="00260098" w:rsidRDefault="008E2923" w:rsidP="008E292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8E2923" w:rsidRDefault="008E2923" w:rsidP="008E292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Pr>
          <w:rFonts w:ascii="Tahoma" w:hAnsi="Tahoma" w:cs="Tahoma"/>
          <w:b/>
          <w:color w:val="002060"/>
          <w:sz w:val="20"/>
          <w:szCs w:val="20"/>
          <w:lang w:val="vi-VN"/>
        </w:rPr>
        <w:t xml:space="preserve">Ý </w:t>
      </w:r>
      <w:r w:rsidRPr="00807825">
        <w:rPr>
          <w:rFonts w:ascii="Tahoma" w:hAnsi="Tahoma" w:cs="Tahoma"/>
          <w:b/>
          <w:color w:val="002060"/>
          <w:sz w:val="20"/>
          <w:szCs w:val="20"/>
          <w:lang w:val="vi-VN"/>
        </w:rPr>
        <w:t>nghĩa của Tự lực và Tha lực.</w:t>
      </w:r>
    </w:p>
    <w:p w:rsidR="008E2923" w:rsidRPr="008E2923" w:rsidRDefault="008E2923" w:rsidP="008E2923">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07825">
        <w:rPr>
          <w:rFonts w:ascii="Tahoma" w:hAnsi="Tahoma" w:cs="Tahoma"/>
          <w:b/>
          <w:color w:val="002060"/>
          <w:sz w:val="20"/>
          <w:szCs w:val="20"/>
          <w:lang w:val="vi-VN"/>
        </w:rPr>
        <w:t>Tự lực và Tha lực trong Phật giáo.</w:t>
      </w:r>
    </w:p>
    <w:p w:rsidR="00120105" w:rsidRPr="00C92908" w:rsidRDefault="00120105" w:rsidP="00120105">
      <w:pPr>
        <w:spacing w:after="120" w:line="360" w:lineRule="auto"/>
        <w:jc w:val="center"/>
        <w:rPr>
          <w:rFonts w:ascii="Tahoma" w:hAnsi="Tahoma" w:cs="Tahoma"/>
          <w:b/>
          <w:color w:val="0070C0"/>
          <w:sz w:val="28"/>
          <w:szCs w:val="28"/>
          <w:lang w:val="vi-VN"/>
        </w:rPr>
      </w:pPr>
      <w:r w:rsidRPr="00C92908">
        <w:rPr>
          <w:rFonts w:ascii="Tahoma" w:hAnsi="Tahoma" w:cs="Tahoma"/>
          <w:b/>
          <w:color w:val="0070C0"/>
          <w:sz w:val="28"/>
          <w:szCs w:val="28"/>
          <w:lang w:val="vi-VN"/>
        </w:rPr>
        <w:t>I. Ý nghĩa của Tự lực và Tha lực.</w:t>
      </w:r>
    </w:p>
    <w:p w:rsidR="00120105" w:rsidRPr="00B55C62" w:rsidRDefault="00120105" w:rsidP="00120105">
      <w:pPr>
        <w:spacing w:after="240" w:line="360" w:lineRule="auto"/>
        <w:jc w:val="both"/>
        <w:rPr>
          <w:rFonts w:ascii="Tahoma" w:hAnsi="Tahoma" w:cs="Tahoma"/>
          <w:color w:val="002060"/>
          <w:sz w:val="24"/>
          <w:szCs w:val="24"/>
          <w:lang w:val="vi-VN"/>
        </w:rPr>
      </w:pPr>
      <w:r w:rsidRPr="00C92908">
        <w:rPr>
          <w:rFonts w:ascii="Tahoma" w:hAnsi="Tahoma" w:cs="Tahoma"/>
          <w:color w:val="002060"/>
          <w:sz w:val="24"/>
          <w:szCs w:val="24"/>
          <w:lang w:val="vi-VN"/>
        </w:rPr>
        <w:tab/>
      </w:r>
      <w:r w:rsidRPr="00B55C62">
        <w:rPr>
          <w:rFonts w:ascii="Tahoma" w:hAnsi="Tahoma" w:cs="Tahoma"/>
          <w:color w:val="002060"/>
          <w:sz w:val="24"/>
          <w:szCs w:val="24"/>
          <w:lang w:val="vi-VN"/>
        </w:rPr>
        <w:t>Tự lực và Tha lực là những từ gốc Hán, có các nghĩa sau:</w:t>
      </w:r>
    </w:p>
    <w:p w:rsidR="00120105" w:rsidRPr="00B55C62" w:rsidRDefault="00120105" w:rsidP="00120105">
      <w:pPr>
        <w:spacing w:after="120" w:line="360" w:lineRule="auto"/>
        <w:jc w:val="both"/>
        <w:rPr>
          <w:rFonts w:ascii="Tahoma" w:eastAsia="SimSun" w:hAnsi="Tahoma" w:cs="Tahoma"/>
          <w:color w:val="002060"/>
          <w:sz w:val="24"/>
          <w:szCs w:val="24"/>
          <w:lang w:val="vi-VN"/>
        </w:rPr>
      </w:pPr>
      <w:r w:rsidRPr="00B55C62">
        <w:rPr>
          <w:rFonts w:ascii="Tahoma" w:hAnsi="Tahoma" w:cs="Tahoma"/>
          <w:color w:val="002060"/>
          <w:sz w:val="24"/>
          <w:szCs w:val="24"/>
          <w:lang w:val="vi-VN"/>
        </w:rPr>
        <w:tab/>
      </w:r>
      <w:r w:rsidRPr="00B55C62">
        <w:rPr>
          <w:rFonts w:ascii="Tahoma" w:hAnsi="Tahoma" w:cs="Tahoma"/>
          <w:b/>
          <w:color w:val="632423"/>
          <w:sz w:val="24"/>
          <w:szCs w:val="24"/>
          <w:lang w:val="vi-VN"/>
        </w:rPr>
        <w:t>1)</w:t>
      </w:r>
      <w:r w:rsidRPr="00B55C62">
        <w:rPr>
          <w:rFonts w:ascii="Tahoma" w:hAnsi="Tahoma" w:cs="Tahoma"/>
          <w:color w:val="632423"/>
          <w:sz w:val="24"/>
          <w:szCs w:val="24"/>
          <w:lang w:val="vi-VN"/>
        </w:rPr>
        <w:t xml:space="preserve"> </w:t>
      </w:r>
      <w:r w:rsidRPr="00B55C62">
        <w:rPr>
          <w:rFonts w:ascii="Tahoma" w:hAnsi="Tahoma" w:cs="Tahoma"/>
          <w:b/>
          <w:color w:val="632423"/>
          <w:sz w:val="24"/>
          <w:szCs w:val="24"/>
          <w:lang w:val="vi-VN"/>
        </w:rPr>
        <w:t>Tự lực</w:t>
      </w:r>
      <w:r w:rsidRPr="00B55C62">
        <w:rPr>
          <w:rFonts w:ascii="Tahoma" w:hAnsi="Tahoma" w:cs="Tahoma"/>
          <w:color w:val="632423"/>
          <w:sz w:val="24"/>
          <w:szCs w:val="24"/>
          <w:lang w:val="vi-VN"/>
        </w:rPr>
        <w:t xml:space="preserve"> </w:t>
      </w:r>
      <w:r w:rsidRPr="00B55C62">
        <w:rPr>
          <w:rFonts w:ascii="Tahoma" w:eastAsia="SimSun" w:hAnsi="SimSun" w:cs="Tahoma"/>
          <w:b/>
          <w:color w:val="632423"/>
          <w:sz w:val="24"/>
          <w:szCs w:val="24"/>
          <w:lang w:val="vi-VN"/>
        </w:rPr>
        <w:t>自力</w:t>
      </w:r>
      <w:r w:rsidRPr="00B55C62">
        <w:rPr>
          <w:rFonts w:ascii="Tahoma" w:eastAsia="SimSun" w:hAnsi="Tahoma" w:cs="Tahoma"/>
          <w:color w:val="002060"/>
          <w:sz w:val="24"/>
          <w:szCs w:val="24"/>
          <w:lang w:val="vi-VN"/>
        </w:rPr>
        <w:t>:  Là khả năng, s</w:t>
      </w:r>
      <w:r w:rsidRPr="008B1082">
        <w:rPr>
          <w:rFonts w:ascii="Tahoma" w:eastAsia="SimSun" w:hAnsi="Tahoma" w:cs="Tahoma"/>
          <w:color w:val="002060"/>
          <w:sz w:val="24"/>
          <w:szCs w:val="24"/>
          <w:lang w:val="vi-VN"/>
        </w:rPr>
        <w:t>ức mạnh của chính mình</w:t>
      </w:r>
      <w:r w:rsidRPr="00B55C62">
        <w:rPr>
          <w:rFonts w:ascii="Tahoma" w:eastAsia="SimSun" w:hAnsi="Tahoma" w:cs="Tahoma"/>
          <w:color w:val="002060"/>
          <w:sz w:val="24"/>
          <w:szCs w:val="24"/>
          <w:lang w:val="vi-VN"/>
        </w:rPr>
        <w:t>. Tự lực có thể có những dạng sau:</w:t>
      </w:r>
    </w:p>
    <w:p w:rsidR="00120105" w:rsidRPr="00B55C62" w:rsidRDefault="00120105" w:rsidP="00120105">
      <w:pPr>
        <w:spacing w:after="120" w:line="360" w:lineRule="auto"/>
        <w:jc w:val="both"/>
        <w:rPr>
          <w:rFonts w:ascii="Tahoma" w:eastAsia="SimSun" w:hAnsi="Tahoma" w:cs="Tahoma"/>
          <w:color w:val="002060"/>
          <w:sz w:val="24"/>
          <w:szCs w:val="24"/>
          <w:lang w:val="vi-VN"/>
        </w:rPr>
      </w:pPr>
      <w:r w:rsidRPr="00B55C62">
        <w:rPr>
          <w:rFonts w:ascii="Tahoma" w:eastAsia="SimSun" w:hAnsi="Tahoma" w:cs="Tahoma"/>
          <w:color w:val="002060"/>
          <w:sz w:val="24"/>
          <w:szCs w:val="24"/>
          <w:lang w:val="vi-VN"/>
        </w:rPr>
        <w:tab/>
      </w:r>
      <w:r w:rsidRPr="00B55C62">
        <w:rPr>
          <w:rFonts w:ascii="Tahoma" w:eastAsia="SimSun" w:hAnsi="Tahoma" w:cs="Tahoma"/>
          <w:i/>
          <w:color w:val="002060"/>
          <w:sz w:val="24"/>
          <w:szCs w:val="24"/>
          <w:lang w:val="vi-VN"/>
        </w:rPr>
        <w:t>- Về mặt vật chất</w:t>
      </w:r>
      <w:r w:rsidRPr="00B55C62">
        <w:rPr>
          <w:rFonts w:ascii="Tahoma" w:eastAsia="SimSun" w:hAnsi="Tahoma" w:cs="Tahoma"/>
          <w:color w:val="002060"/>
          <w:sz w:val="24"/>
          <w:szCs w:val="24"/>
          <w:lang w:val="vi-VN"/>
        </w:rPr>
        <w:t>,  tự lực là sức mạnh của cơ thể cơ bắp hay sức mạnh đề kháng các tác nhân gây bệnh.</w:t>
      </w:r>
    </w:p>
    <w:p w:rsidR="00120105" w:rsidRPr="00B55C62" w:rsidRDefault="00120105" w:rsidP="00120105">
      <w:pPr>
        <w:spacing w:after="0" w:line="360" w:lineRule="auto"/>
        <w:jc w:val="both"/>
        <w:rPr>
          <w:rFonts w:ascii="Tahoma" w:eastAsia="SimSun" w:hAnsi="Tahoma" w:cs="Tahoma"/>
          <w:color w:val="002060"/>
          <w:sz w:val="24"/>
          <w:szCs w:val="24"/>
          <w:lang w:val="vi-VN"/>
        </w:rPr>
      </w:pPr>
      <w:r w:rsidRPr="00B55C62">
        <w:rPr>
          <w:rFonts w:ascii="Tahoma" w:eastAsia="SimSun" w:hAnsi="Tahoma" w:cs="Tahoma"/>
          <w:color w:val="002060"/>
          <w:sz w:val="24"/>
          <w:szCs w:val="24"/>
          <w:lang w:val="vi-VN"/>
        </w:rPr>
        <w:tab/>
      </w:r>
      <w:r w:rsidRPr="00B55C62">
        <w:rPr>
          <w:rFonts w:ascii="Tahoma" w:eastAsia="SimSun" w:hAnsi="Tahoma" w:cs="Tahoma"/>
          <w:i/>
          <w:color w:val="002060"/>
          <w:sz w:val="24"/>
          <w:szCs w:val="24"/>
          <w:lang w:val="vi-VN"/>
        </w:rPr>
        <w:t>- Về mặt tinh thần</w:t>
      </w:r>
      <w:r w:rsidRPr="00B55C62">
        <w:rPr>
          <w:rFonts w:ascii="Tahoma" w:eastAsia="SimSun" w:hAnsi="Tahoma" w:cs="Tahoma"/>
          <w:color w:val="002060"/>
          <w:sz w:val="24"/>
          <w:szCs w:val="24"/>
          <w:lang w:val="vi-VN"/>
        </w:rPr>
        <w:t>,  tự lực là sức mạnh của trự</w:t>
      </w:r>
      <w:r w:rsidR="007D6A8A">
        <w:rPr>
          <w:rFonts w:ascii="Tahoma" w:eastAsia="SimSun" w:hAnsi="Tahoma" w:cs="Tahoma"/>
          <w:color w:val="002060"/>
          <w:sz w:val="24"/>
          <w:szCs w:val="24"/>
          <w:lang w:val="vi-VN"/>
        </w:rPr>
        <w:t>c giác,</w:t>
      </w:r>
      <w:r w:rsidRPr="00B55C62">
        <w:rPr>
          <w:rFonts w:ascii="Tahoma" w:eastAsia="SimSun" w:hAnsi="Tahoma" w:cs="Tahoma"/>
          <w:color w:val="002060"/>
          <w:sz w:val="24"/>
          <w:szCs w:val="24"/>
          <w:lang w:val="vi-VN"/>
        </w:rPr>
        <w:t xml:space="preserve"> của suy luận, hay của ý chí.</w:t>
      </w:r>
    </w:p>
    <w:p w:rsidR="00120105" w:rsidRPr="00B55C62" w:rsidRDefault="00120105" w:rsidP="00120105">
      <w:pPr>
        <w:spacing w:after="240" w:line="360" w:lineRule="auto"/>
        <w:jc w:val="both"/>
        <w:rPr>
          <w:rFonts w:ascii="Tahoma" w:hAnsi="Tahoma" w:cs="Tahoma"/>
          <w:color w:val="002060"/>
          <w:sz w:val="24"/>
          <w:szCs w:val="24"/>
          <w:lang w:val="vi-VN"/>
        </w:rPr>
      </w:pPr>
      <w:r w:rsidRPr="00B55C62">
        <w:rPr>
          <w:rFonts w:ascii="Tahoma" w:eastAsia="SimSun" w:hAnsi="Tahoma" w:cs="Tahoma"/>
          <w:color w:val="002060"/>
          <w:sz w:val="24"/>
          <w:szCs w:val="24"/>
          <w:lang w:val="vi-VN"/>
        </w:rPr>
        <w:lastRenderedPageBreak/>
        <w:tab/>
        <w:t xml:space="preserve">Sức mạnh của chính mình có thể tác động </w:t>
      </w:r>
      <w:r w:rsidRPr="00B55C62">
        <w:rPr>
          <w:rFonts w:ascii="Tahoma" w:eastAsia="SimSun" w:hAnsi="Tahoma" w:cs="Tahoma"/>
          <w:i/>
          <w:color w:val="002060"/>
          <w:sz w:val="24"/>
          <w:szCs w:val="24"/>
          <w:u w:val="double"/>
          <w:lang w:val="vi-VN"/>
        </w:rPr>
        <w:t>tích c</w:t>
      </w:r>
      <w:r w:rsidRPr="00B55C62">
        <w:rPr>
          <w:rFonts w:ascii="Tahoma" w:eastAsia="SimSun" w:hAnsi="Tahoma" w:cs="Tahoma"/>
          <w:i/>
          <w:color w:val="002060"/>
          <w:sz w:val="24"/>
          <w:szCs w:val="24"/>
          <w:lang w:val="vi-VN"/>
        </w:rPr>
        <w:t>ực</w:t>
      </w:r>
      <w:r w:rsidRPr="00B55C62">
        <w:rPr>
          <w:rFonts w:ascii="Tahoma" w:eastAsia="SimSun" w:hAnsi="Tahoma" w:cs="Tahoma"/>
          <w:color w:val="002060"/>
          <w:sz w:val="24"/>
          <w:szCs w:val="24"/>
          <w:lang w:val="vi-VN"/>
        </w:rPr>
        <w:t xml:space="preserve"> (thiện) hay </w:t>
      </w:r>
      <w:r w:rsidRPr="00B55C62">
        <w:rPr>
          <w:rFonts w:ascii="Tahoma" w:eastAsia="SimSun" w:hAnsi="Tahoma" w:cs="Tahoma"/>
          <w:i/>
          <w:color w:val="002060"/>
          <w:sz w:val="24"/>
          <w:szCs w:val="24"/>
          <w:u w:val="double"/>
          <w:lang w:val="vi-VN"/>
        </w:rPr>
        <w:t>tiêu cực</w:t>
      </w:r>
      <w:r w:rsidRPr="00B55C62">
        <w:rPr>
          <w:rFonts w:ascii="Tahoma" w:eastAsia="SimSun" w:hAnsi="Tahoma" w:cs="Tahoma"/>
          <w:color w:val="002060"/>
          <w:sz w:val="24"/>
          <w:szCs w:val="24"/>
          <w:lang w:val="vi-VN"/>
        </w:rPr>
        <w:t xml:space="preserve"> (ác) vào cuộc sống.</w:t>
      </w:r>
    </w:p>
    <w:p w:rsidR="00120105" w:rsidRPr="00B55C62" w:rsidRDefault="00120105" w:rsidP="00120105">
      <w:pPr>
        <w:spacing w:after="120" w:line="360" w:lineRule="auto"/>
        <w:jc w:val="both"/>
        <w:rPr>
          <w:rFonts w:ascii="Tahoma" w:eastAsia="SimSun" w:hAnsi="Tahoma" w:cs="Tahoma"/>
          <w:color w:val="002060"/>
          <w:sz w:val="24"/>
          <w:szCs w:val="24"/>
          <w:lang w:val="vi-VN"/>
        </w:rPr>
      </w:pPr>
      <w:r w:rsidRPr="00B55C62">
        <w:rPr>
          <w:rFonts w:ascii="Tahoma" w:hAnsi="Tahoma" w:cs="Tahoma"/>
          <w:color w:val="002060"/>
          <w:sz w:val="24"/>
          <w:szCs w:val="24"/>
          <w:lang w:val="vi-VN"/>
        </w:rPr>
        <w:tab/>
      </w:r>
      <w:r w:rsidRPr="00B55C62">
        <w:rPr>
          <w:rFonts w:ascii="Tahoma" w:hAnsi="Tahoma" w:cs="Tahoma"/>
          <w:b/>
          <w:color w:val="632423"/>
          <w:sz w:val="24"/>
          <w:szCs w:val="24"/>
          <w:lang w:val="vi-VN"/>
        </w:rPr>
        <w:t>2)</w:t>
      </w:r>
      <w:r w:rsidRPr="00B55C62">
        <w:rPr>
          <w:rFonts w:ascii="Tahoma" w:hAnsi="Tahoma" w:cs="Tahoma"/>
          <w:color w:val="632423"/>
          <w:sz w:val="24"/>
          <w:szCs w:val="24"/>
          <w:lang w:val="vi-VN"/>
        </w:rPr>
        <w:t xml:space="preserve"> </w:t>
      </w:r>
      <w:r w:rsidRPr="00B55C62">
        <w:rPr>
          <w:rFonts w:ascii="Tahoma" w:hAnsi="Tahoma" w:cs="Tahoma"/>
          <w:b/>
          <w:color w:val="632423"/>
          <w:sz w:val="24"/>
          <w:szCs w:val="24"/>
          <w:lang w:val="vi-VN"/>
        </w:rPr>
        <w:t>Tha lực</w:t>
      </w:r>
      <w:r w:rsidRPr="00B55C62">
        <w:rPr>
          <w:rFonts w:ascii="Tahoma" w:hAnsi="Tahoma" w:cs="Tahoma"/>
          <w:color w:val="632423"/>
          <w:sz w:val="24"/>
          <w:szCs w:val="24"/>
          <w:lang w:val="vi-VN"/>
        </w:rPr>
        <w:t xml:space="preserve"> </w:t>
      </w:r>
      <w:r w:rsidRPr="00B55C62">
        <w:rPr>
          <w:rFonts w:ascii="Tahoma" w:eastAsia="SimSun" w:hAnsi="SimSun" w:cs="Tahoma"/>
          <w:b/>
          <w:color w:val="632423"/>
          <w:sz w:val="24"/>
          <w:szCs w:val="24"/>
          <w:lang w:val="vi-VN"/>
        </w:rPr>
        <w:t>他力</w:t>
      </w:r>
      <w:r w:rsidRPr="00B55C62">
        <w:rPr>
          <w:rFonts w:ascii="Tahoma" w:hAnsi="Tahoma" w:cs="Tahoma"/>
          <w:color w:val="632423"/>
          <w:sz w:val="24"/>
          <w:szCs w:val="24"/>
          <w:lang w:val="vi-VN"/>
        </w:rPr>
        <w:t xml:space="preserve">: </w:t>
      </w:r>
      <w:r w:rsidRPr="00B55C62">
        <w:rPr>
          <w:rFonts w:ascii="Tahoma" w:hAnsi="Tahoma" w:cs="Tahoma"/>
          <w:color w:val="002060"/>
          <w:sz w:val="24"/>
          <w:szCs w:val="24"/>
          <w:lang w:val="vi-VN"/>
        </w:rPr>
        <w:t xml:space="preserve"> </w:t>
      </w:r>
      <w:r w:rsidRPr="00B55C62">
        <w:rPr>
          <w:rFonts w:ascii="Tahoma" w:eastAsia="SimSun" w:hAnsi="Tahoma" w:cs="Tahoma"/>
          <w:color w:val="002060"/>
          <w:sz w:val="24"/>
          <w:szCs w:val="24"/>
          <w:lang w:val="vi-VN"/>
        </w:rPr>
        <w:t>Là khả năng, s</w:t>
      </w:r>
      <w:r w:rsidRPr="008B1082">
        <w:rPr>
          <w:rFonts w:ascii="Tahoma" w:eastAsia="SimSun" w:hAnsi="Tahoma" w:cs="Tahoma"/>
          <w:color w:val="002060"/>
          <w:sz w:val="24"/>
          <w:szCs w:val="24"/>
          <w:lang w:val="vi-VN"/>
        </w:rPr>
        <w:t>ức mạnh</w:t>
      </w:r>
      <w:r w:rsidRPr="00B55C62">
        <w:rPr>
          <w:rFonts w:ascii="Tahoma" w:eastAsia="SimSun" w:hAnsi="Tahoma" w:cs="Tahoma"/>
          <w:color w:val="002060"/>
          <w:sz w:val="24"/>
          <w:szCs w:val="24"/>
          <w:lang w:val="vi-VN"/>
        </w:rPr>
        <w:t xml:space="preserve"> ở ngoài mình. Tha lực có thể có những dạng sau:</w:t>
      </w:r>
    </w:p>
    <w:p w:rsidR="00120105" w:rsidRPr="00B55C62" w:rsidRDefault="00120105" w:rsidP="00120105">
      <w:pPr>
        <w:spacing w:after="240" w:line="360" w:lineRule="auto"/>
        <w:jc w:val="both"/>
        <w:rPr>
          <w:rFonts w:ascii="Tahoma" w:eastAsia="SimSun" w:hAnsi="Tahoma" w:cs="Tahoma"/>
          <w:color w:val="002060"/>
          <w:sz w:val="24"/>
          <w:szCs w:val="24"/>
          <w:lang w:val="vi-VN"/>
        </w:rPr>
      </w:pPr>
      <w:r w:rsidRPr="00B55C62">
        <w:rPr>
          <w:rFonts w:ascii="Tahoma" w:eastAsia="SimSun" w:hAnsi="Tahoma" w:cs="Tahoma"/>
          <w:color w:val="002060"/>
          <w:sz w:val="24"/>
          <w:szCs w:val="24"/>
          <w:lang w:val="vi-VN"/>
        </w:rPr>
        <w:tab/>
      </w:r>
      <w:r w:rsidRPr="00B55C62">
        <w:rPr>
          <w:rFonts w:ascii="Tahoma" w:eastAsia="SimSun" w:hAnsi="Tahoma" w:cs="Tahoma"/>
          <w:i/>
          <w:color w:val="002060"/>
          <w:sz w:val="24"/>
          <w:szCs w:val="24"/>
          <w:lang w:val="vi-VN"/>
        </w:rPr>
        <w:t>- Về mặt vật chất</w:t>
      </w:r>
      <w:r w:rsidRPr="00B55C62">
        <w:rPr>
          <w:rFonts w:ascii="Tahoma" w:eastAsia="SimSun" w:hAnsi="Tahoma" w:cs="Tahoma"/>
          <w:color w:val="002060"/>
          <w:sz w:val="24"/>
          <w:szCs w:val="24"/>
          <w:lang w:val="vi-VN"/>
        </w:rPr>
        <w:t>,  tha lực là sức mạnh của các tiện nghi trong cuộc sống như thực phẩm, máy móc, … hay của các dịch vụ xã hội.</w:t>
      </w:r>
    </w:p>
    <w:p w:rsidR="00120105" w:rsidRPr="00B55C62" w:rsidRDefault="00120105" w:rsidP="00120105">
      <w:pPr>
        <w:spacing w:after="0" w:line="360" w:lineRule="auto"/>
        <w:jc w:val="both"/>
        <w:rPr>
          <w:rFonts w:ascii="Tahoma" w:eastAsia="SimSun" w:hAnsi="Tahoma" w:cs="Tahoma"/>
          <w:color w:val="002060"/>
          <w:sz w:val="24"/>
          <w:szCs w:val="24"/>
          <w:lang w:val="vi-VN"/>
        </w:rPr>
      </w:pPr>
      <w:r w:rsidRPr="00B55C62">
        <w:rPr>
          <w:rFonts w:ascii="Tahoma" w:eastAsia="SimSun" w:hAnsi="Tahoma" w:cs="Tahoma"/>
          <w:color w:val="002060"/>
          <w:sz w:val="24"/>
          <w:szCs w:val="24"/>
          <w:lang w:val="vi-VN"/>
        </w:rPr>
        <w:tab/>
        <w:t xml:space="preserve"> </w:t>
      </w:r>
      <w:r w:rsidRPr="00B55C62">
        <w:rPr>
          <w:rFonts w:ascii="Tahoma" w:eastAsia="SimSun" w:hAnsi="Tahoma" w:cs="Tahoma"/>
          <w:i/>
          <w:color w:val="002060"/>
          <w:sz w:val="24"/>
          <w:szCs w:val="24"/>
          <w:lang w:val="vi-VN"/>
        </w:rPr>
        <w:t>- Về mặt tinh thần</w:t>
      </w:r>
      <w:r w:rsidRPr="00B55C62">
        <w:rPr>
          <w:rFonts w:ascii="Tahoma" w:eastAsia="SimSun" w:hAnsi="Tahoma" w:cs="Tahoma"/>
          <w:color w:val="002060"/>
          <w:sz w:val="24"/>
          <w:szCs w:val="24"/>
          <w:lang w:val="vi-VN"/>
        </w:rPr>
        <w:t xml:space="preserve">,  </w:t>
      </w:r>
    </w:p>
    <w:p w:rsidR="00120105" w:rsidRPr="00B55C62" w:rsidRDefault="00120105" w:rsidP="00120105">
      <w:pPr>
        <w:spacing w:line="360" w:lineRule="auto"/>
        <w:jc w:val="both"/>
        <w:rPr>
          <w:rFonts w:ascii="Tahoma" w:eastAsia="SimSun" w:hAnsi="Tahoma" w:cs="Tahoma"/>
          <w:color w:val="002060"/>
          <w:sz w:val="24"/>
          <w:szCs w:val="24"/>
          <w:lang w:val="vi-VN"/>
        </w:rPr>
      </w:pPr>
      <w:r w:rsidRPr="00B55C62">
        <w:rPr>
          <w:rFonts w:ascii="Tahoma" w:eastAsia="SimSun" w:hAnsi="Tahoma" w:cs="Tahoma"/>
          <w:color w:val="002060"/>
          <w:sz w:val="24"/>
          <w:szCs w:val="24"/>
          <w:lang w:val="vi-VN"/>
        </w:rPr>
        <w:t xml:space="preserve"> </w:t>
      </w:r>
      <w:r w:rsidRPr="00B55C62">
        <w:rPr>
          <w:rFonts w:ascii="Tahoma" w:eastAsia="SimSun" w:hAnsi="Tahoma" w:cs="Tahoma"/>
          <w:color w:val="002060"/>
          <w:sz w:val="24"/>
          <w:szCs w:val="24"/>
          <w:lang w:val="vi-VN"/>
        </w:rPr>
        <w:tab/>
      </w:r>
      <w:r w:rsidRPr="00B55C62">
        <w:rPr>
          <w:rFonts w:ascii="Tahoma" w:eastAsia="SimSun" w:hAnsi="Tahoma" w:cs="Tahoma"/>
          <w:color w:val="002060"/>
          <w:sz w:val="24"/>
          <w:szCs w:val="24"/>
          <w:lang w:val="vi-VN"/>
        </w:rPr>
        <w:tab/>
      </w:r>
      <w:r w:rsidRPr="00B55C62">
        <w:rPr>
          <w:rFonts w:ascii="Tahoma" w:eastAsia="SimSun" w:hAnsi="Tahoma" w:cs="Tahoma"/>
          <w:color w:val="943634"/>
          <w:sz w:val="24"/>
          <w:szCs w:val="24"/>
          <w:lang w:val="vi-VN"/>
        </w:rPr>
        <w:t xml:space="preserve">+ </w:t>
      </w:r>
      <w:r w:rsidRPr="00B55C62">
        <w:rPr>
          <w:rFonts w:ascii="Tahoma" w:eastAsia="SimSun" w:hAnsi="Tahoma" w:cs="Tahoma"/>
          <w:i/>
          <w:color w:val="943634"/>
          <w:sz w:val="24"/>
          <w:szCs w:val="24"/>
          <w:lang w:val="vi-VN"/>
        </w:rPr>
        <w:t>Tha lực</w:t>
      </w:r>
      <w:r w:rsidRPr="00B55C62">
        <w:rPr>
          <w:rFonts w:ascii="Tahoma" w:eastAsia="SimSun" w:hAnsi="Tahoma" w:cs="Tahoma"/>
          <w:color w:val="002060"/>
          <w:sz w:val="24"/>
          <w:szCs w:val="24"/>
          <w:lang w:val="vi-VN"/>
        </w:rPr>
        <w:t xml:space="preserve">  là sức mạnh của </w:t>
      </w:r>
      <w:r w:rsidRPr="00B55C62">
        <w:rPr>
          <w:rFonts w:ascii="Tahoma" w:eastAsia="SimSun" w:hAnsi="Tahoma" w:cs="Tahoma"/>
          <w:color w:val="002060"/>
          <w:sz w:val="24"/>
          <w:szCs w:val="24"/>
          <w:u w:val="double"/>
          <w:lang w:val="vi-VN"/>
        </w:rPr>
        <w:t>sự hiểu biết</w:t>
      </w:r>
      <w:r w:rsidRPr="00B55C62">
        <w:rPr>
          <w:rFonts w:ascii="Tahoma" w:eastAsia="SimSun" w:hAnsi="Tahoma" w:cs="Tahoma"/>
          <w:color w:val="002060"/>
          <w:sz w:val="24"/>
          <w:szCs w:val="24"/>
          <w:lang w:val="vi-VN"/>
        </w:rPr>
        <w:t xml:space="preserve"> thuộc phạm trù  </w:t>
      </w:r>
      <w:r w:rsidRPr="00B55C62">
        <w:rPr>
          <w:rFonts w:ascii="Tahoma" w:eastAsia="SimSun" w:hAnsi="Tahoma" w:cs="Tahoma"/>
          <w:b/>
          <w:i/>
          <w:color w:val="943634"/>
          <w:lang w:val="vi-VN"/>
        </w:rPr>
        <w:t>lý trí</w:t>
      </w:r>
      <w:r w:rsidRPr="00B55C62">
        <w:rPr>
          <w:rFonts w:ascii="Tahoma" w:eastAsia="SimSun" w:hAnsi="Tahoma" w:cs="Tahoma"/>
          <w:color w:val="002060"/>
          <w:sz w:val="24"/>
          <w:szCs w:val="24"/>
          <w:lang w:val="vi-VN"/>
        </w:rPr>
        <w:t xml:space="preserve">  hay sức mạnh của </w:t>
      </w:r>
      <w:r w:rsidRPr="007D6A8A">
        <w:rPr>
          <w:rFonts w:ascii="Tahoma" w:eastAsia="SimSun" w:hAnsi="Tahoma" w:cs="Tahoma"/>
          <w:color w:val="002060"/>
          <w:sz w:val="24"/>
          <w:szCs w:val="24"/>
          <w:u w:val="double"/>
          <w:lang w:val="vi-VN"/>
        </w:rPr>
        <w:t>niềm tin</w:t>
      </w:r>
      <w:r w:rsidRPr="00B55C62">
        <w:rPr>
          <w:rFonts w:ascii="Tahoma" w:eastAsia="SimSun" w:hAnsi="Tahoma" w:cs="Tahoma"/>
          <w:color w:val="002060"/>
          <w:sz w:val="24"/>
          <w:szCs w:val="24"/>
          <w:lang w:val="vi-VN"/>
        </w:rPr>
        <w:t xml:space="preserve"> thuộc phạm trù </w:t>
      </w:r>
      <w:r w:rsidRPr="00B55C62">
        <w:rPr>
          <w:rFonts w:ascii="Tahoma" w:eastAsia="SimSun" w:hAnsi="Tahoma" w:cs="Tahoma"/>
          <w:i/>
          <w:color w:val="002060"/>
          <w:sz w:val="24"/>
          <w:szCs w:val="24"/>
          <w:lang w:val="vi-VN"/>
        </w:rPr>
        <w:t xml:space="preserve">tình </w:t>
      </w:r>
      <w:r w:rsidR="007D6A8A">
        <w:rPr>
          <w:rFonts w:ascii="Tahoma" w:eastAsia="SimSun" w:hAnsi="Tahoma" w:cs="Tahoma"/>
          <w:i/>
          <w:color w:val="002060"/>
          <w:sz w:val="24"/>
          <w:szCs w:val="24"/>
          <w:lang w:val="vi-VN"/>
        </w:rPr>
        <w:t>cảm,</w:t>
      </w:r>
      <w:r w:rsidRPr="00B55C62">
        <w:rPr>
          <w:rFonts w:ascii="Tahoma" w:eastAsia="SimSun" w:hAnsi="Tahoma" w:cs="Tahoma"/>
          <w:color w:val="002060"/>
          <w:sz w:val="24"/>
          <w:szCs w:val="24"/>
          <w:lang w:val="vi-VN"/>
        </w:rPr>
        <w:t xml:space="preserve"> đã chuyển đổi thành </w:t>
      </w:r>
      <w:r w:rsidRPr="00B55C62">
        <w:rPr>
          <w:rFonts w:ascii="Tahoma" w:eastAsia="SimSun" w:hAnsi="Tahoma" w:cs="Tahoma"/>
          <w:i/>
          <w:color w:val="002060"/>
          <w:sz w:val="24"/>
          <w:szCs w:val="24"/>
          <w:lang w:val="vi-VN"/>
        </w:rPr>
        <w:t>ý chí</w:t>
      </w:r>
      <w:r w:rsidRPr="00B55C62">
        <w:rPr>
          <w:rFonts w:ascii="Tahoma" w:eastAsia="SimSun" w:hAnsi="Tahoma" w:cs="Tahoma"/>
          <w:color w:val="002060"/>
          <w:sz w:val="24"/>
          <w:szCs w:val="24"/>
          <w:lang w:val="vi-VN"/>
        </w:rPr>
        <w:t xml:space="preserve">, có tính </w:t>
      </w:r>
      <w:r w:rsidRPr="00B55C62">
        <w:rPr>
          <w:rFonts w:ascii="Tahoma" w:eastAsia="SimSun" w:hAnsi="Tahoma" w:cs="Tahoma"/>
          <w:color w:val="002060"/>
          <w:sz w:val="24"/>
          <w:szCs w:val="24"/>
          <w:u w:val="double"/>
          <w:lang w:val="vi-VN"/>
        </w:rPr>
        <w:t>tích cực</w:t>
      </w:r>
      <w:r w:rsidRPr="00B55C62">
        <w:rPr>
          <w:rFonts w:ascii="Tahoma" w:eastAsia="SimSun" w:hAnsi="Tahoma" w:cs="Tahoma"/>
          <w:color w:val="002060"/>
          <w:sz w:val="24"/>
          <w:szCs w:val="24"/>
          <w:lang w:val="vi-VN"/>
        </w:rPr>
        <w:t xml:space="preserve">, như: </w:t>
      </w:r>
    </w:p>
    <w:p w:rsidR="00120105" w:rsidRPr="008B1082" w:rsidRDefault="00120105" w:rsidP="00120105">
      <w:pPr>
        <w:numPr>
          <w:ilvl w:val="0"/>
          <w:numId w:val="7"/>
        </w:numPr>
        <w:spacing w:line="360" w:lineRule="auto"/>
        <w:jc w:val="both"/>
        <w:rPr>
          <w:rFonts w:ascii="Tahoma" w:eastAsia="SimSun" w:hAnsi="Tahoma" w:cs="Tahoma"/>
          <w:color w:val="002060"/>
          <w:sz w:val="24"/>
          <w:szCs w:val="24"/>
        </w:rPr>
      </w:pPr>
      <w:r w:rsidRPr="008B1082">
        <w:rPr>
          <w:rFonts w:ascii="Tahoma" w:eastAsia="SimSun" w:hAnsi="Tahoma" w:cs="Tahoma"/>
          <w:color w:val="002060"/>
          <w:sz w:val="24"/>
          <w:szCs w:val="24"/>
        </w:rPr>
        <w:t>“</w:t>
      </w:r>
      <w:r w:rsidRPr="008B1082">
        <w:rPr>
          <w:rFonts w:ascii="Tahoma" w:eastAsia="SimSun" w:hAnsi="Tahoma" w:cs="Tahoma"/>
          <w:i/>
          <w:color w:val="002060"/>
          <w:sz w:val="24"/>
          <w:szCs w:val="24"/>
        </w:rPr>
        <w:t>Knowledge is Power</w:t>
      </w:r>
      <w:r w:rsidRPr="008B1082">
        <w:rPr>
          <w:rFonts w:ascii="Tahoma" w:eastAsia="SimSun" w:hAnsi="Tahoma" w:cs="Tahoma"/>
          <w:color w:val="002060"/>
          <w:sz w:val="24"/>
          <w:szCs w:val="24"/>
        </w:rPr>
        <w:t xml:space="preserve"> – Tri thức là Sức mạnh – </w:t>
      </w:r>
      <w:r w:rsidRPr="00080B6D">
        <w:rPr>
          <w:rFonts w:ascii="Tahoma" w:eastAsia="SimSun" w:hAnsi="Tahoma" w:cs="Tahoma"/>
          <w:b/>
          <w:i/>
          <w:color w:val="002060"/>
        </w:rPr>
        <w:t>Francis Bacon</w:t>
      </w:r>
      <w:r w:rsidRPr="008B1082">
        <w:rPr>
          <w:rFonts w:ascii="Tahoma" w:eastAsia="SimSun" w:hAnsi="Tahoma" w:cs="Tahoma"/>
          <w:color w:val="002060"/>
          <w:sz w:val="24"/>
          <w:szCs w:val="24"/>
        </w:rPr>
        <w:t xml:space="preserve">. Đây là tư tưởng khởi đầu cho cách mạng Khoa học ngày nay. </w:t>
      </w:r>
    </w:p>
    <w:p w:rsidR="00120105" w:rsidRPr="008B1082" w:rsidRDefault="00120105" w:rsidP="00120105">
      <w:pPr>
        <w:numPr>
          <w:ilvl w:val="0"/>
          <w:numId w:val="6"/>
        </w:numPr>
        <w:spacing w:line="360" w:lineRule="auto"/>
        <w:jc w:val="both"/>
        <w:rPr>
          <w:rFonts w:ascii="Tahoma" w:eastAsia="SimSun" w:hAnsi="Tahoma" w:cs="Tahoma"/>
          <w:b/>
          <w:color w:val="002060"/>
          <w:sz w:val="24"/>
          <w:szCs w:val="24"/>
        </w:rPr>
      </w:pPr>
      <w:r w:rsidRPr="008B1082">
        <w:rPr>
          <w:rFonts w:ascii="Tahoma" w:hAnsi="Tahoma" w:cs="Tahoma"/>
          <w:color w:val="002060"/>
          <w:sz w:val="24"/>
          <w:szCs w:val="24"/>
        </w:rPr>
        <w:t>“</w:t>
      </w:r>
      <w:r w:rsidRPr="008B1082">
        <w:rPr>
          <w:rFonts w:ascii="Tahoma" w:hAnsi="Tahoma" w:cs="Tahoma"/>
          <w:i/>
          <w:color w:val="002060"/>
          <w:sz w:val="24"/>
          <w:szCs w:val="24"/>
        </w:rPr>
        <w:t>To achieve great things you have first to believe it</w:t>
      </w:r>
      <w:r w:rsidRPr="008B1082">
        <w:rPr>
          <w:rFonts w:ascii="Tahoma" w:hAnsi="Tahoma" w:cs="Tahoma"/>
          <w:color w:val="002060"/>
          <w:sz w:val="24"/>
          <w:szCs w:val="24"/>
        </w:rPr>
        <w:t xml:space="preserve"> </w:t>
      </w:r>
      <w:r w:rsidRPr="008B1082">
        <w:rPr>
          <w:rFonts w:ascii="Tahoma" w:eastAsia="SimSun" w:hAnsi="Tahoma" w:cs="Tahoma"/>
          <w:color w:val="002060"/>
          <w:sz w:val="24"/>
          <w:szCs w:val="24"/>
        </w:rPr>
        <w:t>–</w:t>
      </w:r>
      <w:r w:rsidRPr="008B1082">
        <w:rPr>
          <w:rFonts w:ascii="Tahoma" w:hAnsi="Tahoma" w:cs="Tahoma"/>
          <w:color w:val="002060"/>
          <w:sz w:val="24"/>
          <w:szCs w:val="24"/>
        </w:rPr>
        <w:t xml:space="preserve"> Để làm được những điều to tát, đầu tiên bạn phải tin vào nó” </w:t>
      </w:r>
      <w:r w:rsidRPr="008B1082">
        <w:rPr>
          <w:rFonts w:ascii="Tahoma" w:eastAsia="SimSun" w:hAnsi="Tahoma" w:cs="Tahoma"/>
          <w:color w:val="002060"/>
          <w:sz w:val="24"/>
          <w:szCs w:val="24"/>
        </w:rPr>
        <w:t>–</w:t>
      </w:r>
      <w:r w:rsidRPr="008B1082">
        <w:rPr>
          <w:rFonts w:ascii="Tahoma" w:hAnsi="Tahoma" w:cs="Tahoma"/>
          <w:color w:val="002060"/>
          <w:sz w:val="24"/>
          <w:szCs w:val="24"/>
        </w:rPr>
        <w:t xml:space="preserve"> </w:t>
      </w:r>
      <w:r w:rsidRPr="00080B6D">
        <w:rPr>
          <w:rFonts w:ascii="Tahoma" w:hAnsi="Tahoma" w:cs="Tahoma"/>
          <w:b/>
          <w:i/>
          <w:color w:val="002060"/>
        </w:rPr>
        <w:t>Arsene Wenger</w:t>
      </w:r>
      <w:r w:rsidRPr="008B1082">
        <w:rPr>
          <w:rFonts w:ascii="Tahoma" w:hAnsi="Tahoma" w:cs="Tahoma"/>
          <w:color w:val="002060"/>
          <w:sz w:val="24"/>
          <w:szCs w:val="24"/>
        </w:rPr>
        <w:t xml:space="preserve">  </w:t>
      </w:r>
    </w:p>
    <w:p w:rsidR="00120105" w:rsidRPr="00080B6D" w:rsidRDefault="00120105" w:rsidP="00120105">
      <w:pPr>
        <w:numPr>
          <w:ilvl w:val="0"/>
          <w:numId w:val="6"/>
        </w:numPr>
        <w:spacing w:line="360" w:lineRule="auto"/>
        <w:jc w:val="both"/>
        <w:rPr>
          <w:rFonts w:ascii="Tahoma" w:hAnsi="Tahoma" w:cs="Tahoma"/>
          <w:color w:val="002060"/>
        </w:rPr>
      </w:pPr>
      <w:r w:rsidRPr="008B1082">
        <w:rPr>
          <w:rFonts w:ascii="Tahoma" w:hAnsi="Tahoma" w:cs="Tahoma"/>
          <w:color w:val="002060"/>
          <w:sz w:val="24"/>
          <w:szCs w:val="24"/>
        </w:rPr>
        <w:t>“</w:t>
      </w:r>
      <w:r w:rsidRPr="008B1082">
        <w:rPr>
          <w:rFonts w:ascii="Tahoma" w:hAnsi="Tahoma" w:cs="Tahoma"/>
          <w:i/>
          <w:color w:val="002060"/>
          <w:sz w:val="24"/>
          <w:szCs w:val="24"/>
        </w:rPr>
        <w:t>Live your beliefs and you can turn the world around</w:t>
      </w:r>
      <w:r w:rsidRPr="008B1082">
        <w:rPr>
          <w:rFonts w:ascii="Tahoma" w:hAnsi="Tahoma" w:cs="Tahoma"/>
          <w:color w:val="002060"/>
          <w:sz w:val="24"/>
          <w:szCs w:val="24"/>
        </w:rPr>
        <w:t xml:space="preserve"> </w:t>
      </w:r>
      <w:r w:rsidRPr="008B1082">
        <w:rPr>
          <w:rFonts w:ascii="Tahoma" w:eastAsia="SimSun" w:hAnsi="Tahoma" w:cs="Tahoma"/>
          <w:color w:val="002060"/>
          <w:sz w:val="24"/>
          <w:szCs w:val="24"/>
        </w:rPr>
        <w:t xml:space="preserve">– </w:t>
      </w:r>
      <w:r w:rsidRPr="008B1082">
        <w:rPr>
          <w:rFonts w:ascii="Tahoma" w:hAnsi="Tahoma" w:cs="Tahoma"/>
          <w:color w:val="002060"/>
          <w:sz w:val="24"/>
          <w:szCs w:val="24"/>
        </w:rPr>
        <w:t>Hãy sống theo niềm tin cùa mình, và bạn có thể xoay chuyển cả thế giớ</w:t>
      </w:r>
      <w:r>
        <w:rPr>
          <w:rFonts w:ascii="Tahoma" w:hAnsi="Tahoma" w:cs="Tahoma"/>
          <w:color w:val="002060"/>
          <w:sz w:val="24"/>
          <w:szCs w:val="24"/>
        </w:rPr>
        <w:t>i”</w:t>
      </w:r>
      <w:r w:rsidRPr="008B1082">
        <w:rPr>
          <w:rFonts w:ascii="Tahoma" w:hAnsi="Tahoma" w:cs="Tahoma"/>
          <w:color w:val="002060"/>
          <w:sz w:val="24"/>
          <w:szCs w:val="24"/>
        </w:rPr>
        <w:t xml:space="preserve"> </w:t>
      </w:r>
      <w:r w:rsidRPr="008B1082">
        <w:rPr>
          <w:rFonts w:ascii="Tahoma" w:eastAsia="SimSun" w:hAnsi="Tahoma" w:cs="Tahoma"/>
          <w:color w:val="002060"/>
          <w:sz w:val="24"/>
          <w:szCs w:val="24"/>
        </w:rPr>
        <w:t xml:space="preserve">– </w:t>
      </w:r>
      <w:r w:rsidRPr="00080B6D">
        <w:rPr>
          <w:rFonts w:ascii="Tahoma" w:hAnsi="Tahoma" w:cs="Tahoma"/>
          <w:b/>
          <w:i/>
          <w:color w:val="002060"/>
        </w:rPr>
        <w:t>Henry David Thoreau.</w:t>
      </w:r>
    </w:p>
    <w:p w:rsidR="00120105" w:rsidRPr="008B1082" w:rsidRDefault="00120105" w:rsidP="00120105">
      <w:pPr>
        <w:spacing w:after="120" w:line="360" w:lineRule="auto"/>
        <w:ind w:firstLine="720"/>
        <w:jc w:val="both"/>
        <w:rPr>
          <w:rFonts w:ascii="Tahoma" w:hAnsi="Tahoma" w:cs="Tahoma"/>
          <w:sz w:val="24"/>
          <w:szCs w:val="24"/>
        </w:rPr>
      </w:pPr>
      <w:r w:rsidRPr="008B1082">
        <w:rPr>
          <w:rFonts w:ascii="Tahoma" w:eastAsia="SimSun" w:hAnsi="Tahoma" w:cs="Tahoma"/>
          <w:b/>
          <w:color w:val="002060"/>
          <w:sz w:val="24"/>
          <w:szCs w:val="24"/>
        </w:rPr>
        <w:t xml:space="preserve"> </w:t>
      </w:r>
      <w:r w:rsidRPr="008B1082">
        <w:rPr>
          <w:rFonts w:ascii="Tahoma" w:eastAsia="SimSun" w:hAnsi="Tahoma" w:cs="Tahoma"/>
          <w:b/>
          <w:color w:val="002060"/>
          <w:sz w:val="24"/>
          <w:szCs w:val="24"/>
        </w:rPr>
        <w:tab/>
      </w:r>
      <w:r w:rsidRPr="00080B6D">
        <w:rPr>
          <w:rFonts w:ascii="Tahoma" w:eastAsia="SimSun" w:hAnsi="Tahoma" w:cs="Tahoma"/>
          <w:color w:val="943634"/>
          <w:sz w:val="24"/>
          <w:szCs w:val="24"/>
        </w:rPr>
        <w:t xml:space="preserve">+ </w:t>
      </w:r>
      <w:r w:rsidRPr="00080B6D">
        <w:rPr>
          <w:rFonts w:ascii="Tahoma" w:eastAsia="SimSun" w:hAnsi="Tahoma" w:cs="Tahoma"/>
          <w:i/>
          <w:color w:val="943634"/>
          <w:sz w:val="24"/>
          <w:szCs w:val="24"/>
        </w:rPr>
        <w:t>Tha lực</w:t>
      </w:r>
      <w:r w:rsidRPr="008B1082">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8B1082">
        <w:rPr>
          <w:rFonts w:ascii="Tahoma" w:eastAsia="SimSun" w:hAnsi="Tahoma" w:cs="Tahoma"/>
          <w:color w:val="002060"/>
          <w:sz w:val="24"/>
          <w:szCs w:val="24"/>
        </w:rPr>
        <w:t xml:space="preserve">là sức mạnh của của </w:t>
      </w:r>
      <w:r w:rsidRPr="00F66116">
        <w:rPr>
          <w:rFonts w:ascii="Tahoma" w:eastAsia="SimSun" w:hAnsi="Tahoma" w:cs="Tahoma"/>
          <w:color w:val="002060"/>
          <w:sz w:val="24"/>
          <w:szCs w:val="24"/>
          <w:u w:val="double"/>
        </w:rPr>
        <w:t>niềm tin</w:t>
      </w:r>
      <w:r w:rsidRPr="008B1082">
        <w:rPr>
          <w:rFonts w:ascii="Tahoma" w:eastAsia="SimSun" w:hAnsi="Tahoma" w:cs="Tahoma"/>
          <w:color w:val="002060"/>
          <w:sz w:val="24"/>
          <w:szCs w:val="24"/>
        </w:rPr>
        <w:t xml:space="preserve"> </w:t>
      </w:r>
      <w:r>
        <w:rPr>
          <w:rFonts w:ascii="Tahoma" w:eastAsia="SimSun" w:hAnsi="Tahoma" w:cs="Tahoma"/>
          <w:color w:val="002060"/>
          <w:sz w:val="24"/>
          <w:szCs w:val="24"/>
        </w:rPr>
        <w:t xml:space="preserve">(# đức tin) </w:t>
      </w:r>
      <w:r w:rsidRPr="008B1082">
        <w:rPr>
          <w:rFonts w:ascii="Tahoma" w:eastAsia="SimSun" w:hAnsi="Tahoma" w:cs="Tahoma"/>
          <w:color w:val="002060"/>
          <w:sz w:val="24"/>
          <w:szCs w:val="24"/>
        </w:rPr>
        <w:t xml:space="preserve">thuộc phạm trù </w:t>
      </w:r>
      <w:r w:rsidRPr="00F61874">
        <w:rPr>
          <w:rFonts w:ascii="Tahoma" w:eastAsia="SimSun" w:hAnsi="Tahoma" w:cs="Tahoma"/>
          <w:b/>
          <w:i/>
          <w:color w:val="943634"/>
        </w:rPr>
        <w:t>tình cảm</w:t>
      </w:r>
      <w:r w:rsidRPr="008B1082">
        <w:rPr>
          <w:rFonts w:ascii="Tahoma" w:eastAsia="SimSun" w:hAnsi="Tahoma" w:cs="Tahoma"/>
          <w:color w:val="002060"/>
          <w:sz w:val="24"/>
          <w:szCs w:val="24"/>
        </w:rPr>
        <w:t xml:space="preserve">, chuyển đổi thành </w:t>
      </w:r>
      <w:r w:rsidRPr="008B1082">
        <w:rPr>
          <w:rFonts w:ascii="Tahoma" w:eastAsia="SimSun" w:hAnsi="Tahoma" w:cs="Tahoma"/>
          <w:i/>
          <w:color w:val="002060"/>
          <w:sz w:val="24"/>
          <w:szCs w:val="24"/>
        </w:rPr>
        <w:t>ý chí</w:t>
      </w:r>
      <w:r w:rsidRPr="008B1082">
        <w:rPr>
          <w:rFonts w:ascii="Tahoma" w:eastAsia="SimSun" w:hAnsi="Tahoma" w:cs="Tahoma"/>
          <w:color w:val="002060"/>
          <w:sz w:val="24"/>
          <w:szCs w:val="24"/>
        </w:rPr>
        <w:t xml:space="preserve">, có thể </w:t>
      </w:r>
      <w:r w:rsidRPr="0036435A">
        <w:rPr>
          <w:rFonts w:ascii="Tahoma" w:eastAsia="SimSun" w:hAnsi="Tahoma" w:cs="Tahoma"/>
          <w:color w:val="002060"/>
          <w:sz w:val="24"/>
          <w:szCs w:val="24"/>
          <w:u w:val="double"/>
        </w:rPr>
        <w:t>tích cực hay tiêu cực</w:t>
      </w:r>
      <w:r>
        <w:rPr>
          <w:rFonts w:ascii="Tahoma" w:eastAsia="SimSun" w:hAnsi="Tahoma" w:cs="Tahoma"/>
          <w:color w:val="002060"/>
          <w:sz w:val="24"/>
          <w:szCs w:val="24"/>
        </w:rPr>
        <w:t>,</w:t>
      </w:r>
      <w:r w:rsidRPr="008B1082">
        <w:rPr>
          <w:rFonts w:ascii="Tahoma" w:eastAsia="SimSun" w:hAnsi="Tahoma" w:cs="Tahoma"/>
          <w:color w:val="002060"/>
          <w:sz w:val="24"/>
          <w:szCs w:val="24"/>
        </w:rPr>
        <w:t xml:space="preserve"> như thường thấy ở các tôn giáo:</w:t>
      </w:r>
      <w:r w:rsidRPr="008B1082">
        <w:rPr>
          <w:rFonts w:ascii="Tahoma" w:hAnsi="Tahoma" w:cs="Tahoma"/>
          <w:sz w:val="24"/>
          <w:szCs w:val="24"/>
        </w:rPr>
        <w:t xml:space="preserve"> </w:t>
      </w:r>
    </w:p>
    <w:p w:rsidR="00120105" w:rsidRPr="008B1082" w:rsidRDefault="00120105" w:rsidP="00120105">
      <w:pPr>
        <w:numPr>
          <w:ilvl w:val="0"/>
          <w:numId w:val="5"/>
        </w:numPr>
        <w:spacing w:line="360" w:lineRule="auto"/>
        <w:jc w:val="both"/>
        <w:rPr>
          <w:rFonts w:ascii="Tahoma" w:eastAsia="SimSun" w:hAnsi="Tahoma" w:cs="Tahoma"/>
          <w:color w:val="002060"/>
          <w:sz w:val="24"/>
          <w:szCs w:val="24"/>
        </w:rPr>
      </w:pPr>
      <w:r w:rsidRPr="008B1082">
        <w:rPr>
          <w:rFonts w:ascii="Tahoma" w:eastAsia="SimSun" w:hAnsi="Tahoma" w:cs="Tahoma"/>
          <w:color w:val="002060"/>
          <w:sz w:val="24"/>
          <w:szCs w:val="24"/>
        </w:rPr>
        <w:t xml:space="preserve"> “</w:t>
      </w:r>
      <w:r w:rsidRPr="008B1082">
        <w:rPr>
          <w:rFonts w:ascii="Tahoma" w:eastAsia="SimSun" w:hAnsi="Tahoma" w:cs="Tahoma"/>
          <w:i/>
          <w:color w:val="002060"/>
          <w:sz w:val="24"/>
          <w:szCs w:val="24"/>
        </w:rPr>
        <w:t>Faith is permitting ourselves to be seized by the things we do not see</w:t>
      </w:r>
      <w:r w:rsidRPr="008B1082">
        <w:rPr>
          <w:rFonts w:ascii="Tahoma" w:eastAsia="SimSun" w:hAnsi="Tahoma" w:cs="Tahoma"/>
          <w:color w:val="002060"/>
          <w:sz w:val="24"/>
          <w:szCs w:val="24"/>
        </w:rPr>
        <w:t xml:space="preserve"> – Đức tin cho phép chúng ta được nắm giữ trong những điều chúng ta không thấy được” – </w:t>
      </w:r>
      <w:r w:rsidRPr="0036435A">
        <w:rPr>
          <w:rFonts w:ascii="Tahoma" w:eastAsia="SimSun" w:hAnsi="Tahoma" w:cs="Tahoma"/>
          <w:b/>
          <w:i/>
          <w:color w:val="002060"/>
        </w:rPr>
        <w:t>Martin Luther</w:t>
      </w:r>
      <w:r w:rsidRPr="008B1082">
        <w:rPr>
          <w:rFonts w:ascii="Tahoma" w:eastAsia="SimSun" w:hAnsi="Tahoma" w:cs="Tahoma"/>
          <w:color w:val="002060"/>
          <w:sz w:val="24"/>
          <w:szCs w:val="24"/>
        </w:rPr>
        <w:t xml:space="preserve"> </w:t>
      </w:r>
    </w:p>
    <w:p w:rsidR="00120105" w:rsidRPr="0036435A" w:rsidRDefault="00120105" w:rsidP="00120105">
      <w:pPr>
        <w:numPr>
          <w:ilvl w:val="0"/>
          <w:numId w:val="5"/>
        </w:numPr>
        <w:spacing w:line="360" w:lineRule="auto"/>
        <w:jc w:val="both"/>
        <w:rPr>
          <w:rFonts w:ascii="Tahoma" w:eastAsia="SimSun" w:hAnsi="Tahoma" w:cs="Tahoma"/>
          <w:color w:val="002060"/>
        </w:rPr>
      </w:pPr>
      <w:r w:rsidRPr="008B1082">
        <w:rPr>
          <w:rFonts w:ascii="Tahoma" w:eastAsia="SimSun" w:hAnsi="Tahoma" w:cs="Tahoma"/>
          <w:color w:val="002060"/>
          <w:sz w:val="24"/>
          <w:szCs w:val="24"/>
        </w:rPr>
        <w:t>“</w:t>
      </w:r>
      <w:r w:rsidRPr="008B1082">
        <w:rPr>
          <w:rFonts w:ascii="Tahoma" w:eastAsia="SimSun" w:hAnsi="Tahoma" w:cs="Tahoma"/>
          <w:i/>
          <w:color w:val="002060"/>
          <w:sz w:val="24"/>
          <w:szCs w:val="24"/>
        </w:rPr>
        <w:t>Reason is the enemy of  faith</w:t>
      </w:r>
      <w:r w:rsidRPr="008B1082">
        <w:rPr>
          <w:rFonts w:ascii="Tahoma" w:eastAsia="SimSun" w:hAnsi="Tahoma" w:cs="Tahoma"/>
          <w:color w:val="002060"/>
          <w:sz w:val="24"/>
          <w:szCs w:val="24"/>
        </w:rPr>
        <w:t xml:space="preserve"> – Lý lẽ là kẻ thù của đức tin” – </w:t>
      </w:r>
      <w:r w:rsidRPr="0036435A">
        <w:rPr>
          <w:rFonts w:ascii="Tahoma" w:eastAsia="SimSun" w:hAnsi="Tahoma" w:cs="Tahoma"/>
          <w:b/>
          <w:i/>
          <w:color w:val="002060"/>
        </w:rPr>
        <w:t>Martin Luther</w:t>
      </w:r>
      <w:r w:rsidRPr="0036435A">
        <w:rPr>
          <w:rFonts w:ascii="Tahoma" w:eastAsia="SimSun" w:hAnsi="Tahoma" w:cs="Tahoma"/>
          <w:color w:val="002060"/>
        </w:rPr>
        <w:t>.</w:t>
      </w:r>
    </w:p>
    <w:p w:rsidR="00120105" w:rsidRPr="008B1082" w:rsidRDefault="00120105" w:rsidP="00120105">
      <w:pPr>
        <w:numPr>
          <w:ilvl w:val="0"/>
          <w:numId w:val="5"/>
        </w:numPr>
        <w:spacing w:line="360" w:lineRule="auto"/>
        <w:jc w:val="both"/>
        <w:rPr>
          <w:rFonts w:ascii="Tahoma" w:eastAsia="SimSun" w:hAnsi="Tahoma" w:cs="Tahoma"/>
          <w:color w:val="002060"/>
          <w:sz w:val="24"/>
          <w:szCs w:val="24"/>
        </w:rPr>
      </w:pPr>
      <w:r w:rsidRPr="008B1082">
        <w:rPr>
          <w:rFonts w:ascii="Tahoma" w:eastAsia="SimSun" w:hAnsi="Tahoma" w:cs="Tahoma"/>
          <w:color w:val="002060"/>
          <w:sz w:val="24"/>
          <w:szCs w:val="24"/>
        </w:rPr>
        <w:t>“</w:t>
      </w:r>
      <w:r w:rsidRPr="008B1082">
        <w:rPr>
          <w:rFonts w:ascii="Tahoma" w:eastAsia="SimSun" w:hAnsi="Tahoma" w:cs="Tahoma"/>
          <w:i/>
          <w:color w:val="002060"/>
          <w:sz w:val="24"/>
          <w:szCs w:val="24"/>
        </w:rPr>
        <w:t>Faith consists in believing when it is beyond the power of reason to believe</w:t>
      </w:r>
      <w:r w:rsidRPr="008B1082">
        <w:rPr>
          <w:rFonts w:ascii="Tahoma" w:eastAsia="SimSun" w:hAnsi="Tahoma" w:cs="Tahoma"/>
          <w:color w:val="002060"/>
          <w:sz w:val="24"/>
          <w:szCs w:val="24"/>
        </w:rPr>
        <w:t xml:space="preserve"> – Đức tin là tin tưởng khi lòng tin đã nằm ngoài khả năng của lý trí” – </w:t>
      </w:r>
      <w:r w:rsidRPr="0036435A">
        <w:rPr>
          <w:rFonts w:ascii="Tahoma" w:eastAsia="SimSun" w:hAnsi="Tahoma" w:cs="Tahoma"/>
          <w:b/>
          <w:i/>
          <w:color w:val="002060"/>
        </w:rPr>
        <w:t>Voltaire</w:t>
      </w:r>
      <w:r w:rsidRPr="0036435A">
        <w:rPr>
          <w:rFonts w:ascii="Tahoma" w:eastAsia="SimSun" w:hAnsi="Tahoma" w:cs="Tahoma"/>
          <w:color w:val="002060"/>
        </w:rPr>
        <w:t>.</w:t>
      </w:r>
    </w:p>
    <w:p w:rsidR="00120105" w:rsidRPr="008B1082" w:rsidRDefault="00120105" w:rsidP="00120105">
      <w:pPr>
        <w:numPr>
          <w:ilvl w:val="0"/>
          <w:numId w:val="5"/>
        </w:numPr>
        <w:spacing w:line="360" w:lineRule="auto"/>
        <w:jc w:val="both"/>
        <w:rPr>
          <w:rFonts w:ascii="Tahoma" w:eastAsia="SimSun" w:hAnsi="Tahoma" w:cs="Tahoma"/>
          <w:color w:val="002060"/>
          <w:sz w:val="24"/>
          <w:szCs w:val="24"/>
        </w:rPr>
      </w:pPr>
      <w:r w:rsidRPr="008B1082">
        <w:rPr>
          <w:rFonts w:ascii="Tahoma" w:eastAsia="SimSun" w:hAnsi="Tahoma" w:cs="Tahoma"/>
          <w:color w:val="002060"/>
          <w:sz w:val="24"/>
          <w:szCs w:val="24"/>
        </w:rPr>
        <w:lastRenderedPageBreak/>
        <w:t>“</w:t>
      </w:r>
      <w:r w:rsidRPr="008B1082">
        <w:rPr>
          <w:rFonts w:ascii="Tahoma" w:eastAsia="SimSun" w:hAnsi="Tahoma" w:cs="Tahoma"/>
          <w:i/>
          <w:color w:val="002060"/>
          <w:sz w:val="24"/>
          <w:szCs w:val="24"/>
        </w:rPr>
        <w:t>From fanaticism to barbarism is only one step</w:t>
      </w:r>
      <w:r w:rsidRPr="008B1082">
        <w:rPr>
          <w:rFonts w:ascii="Tahoma" w:eastAsia="SimSun" w:hAnsi="Tahoma" w:cs="Tahoma"/>
          <w:color w:val="002060"/>
          <w:sz w:val="24"/>
          <w:szCs w:val="24"/>
        </w:rPr>
        <w:t xml:space="preserve"> – Từ cuồng tín tới man rợ chỉ có một bước chân thôi” – </w:t>
      </w:r>
      <w:r w:rsidRPr="0036435A">
        <w:rPr>
          <w:rFonts w:ascii="Tahoma" w:eastAsia="SimSun" w:hAnsi="Tahoma" w:cs="Tahoma"/>
          <w:b/>
          <w:i/>
          <w:color w:val="002060"/>
        </w:rPr>
        <w:t>Denis Diderot</w:t>
      </w:r>
      <w:r w:rsidRPr="0036435A">
        <w:rPr>
          <w:rFonts w:ascii="Tahoma" w:eastAsia="SimSun" w:hAnsi="Tahoma" w:cs="Tahoma"/>
          <w:color w:val="002060"/>
        </w:rPr>
        <w:t>.</w:t>
      </w:r>
    </w:p>
    <w:p w:rsidR="00120105" w:rsidRPr="008B1082" w:rsidRDefault="00120105" w:rsidP="00120105">
      <w:pPr>
        <w:numPr>
          <w:ilvl w:val="0"/>
          <w:numId w:val="5"/>
        </w:numPr>
        <w:spacing w:after="360" w:line="360" w:lineRule="auto"/>
        <w:jc w:val="both"/>
        <w:rPr>
          <w:rFonts w:ascii="Tahoma" w:eastAsia="SimSun" w:hAnsi="Tahoma" w:cs="Tahoma"/>
          <w:color w:val="002060"/>
          <w:sz w:val="24"/>
          <w:szCs w:val="24"/>
        </w:rPr>
      </w:pPr>
      <w:r w:rsidRPr="008B1082">
        <w:rPr>
          <w:rFonts w:ascii="Tahoma" w:eastAsia="SimSun" w:hAnsi="Tahoma" w:cs="Tahoma"/>
          <w:color w:val="002060"/>
          <w:sz w:val="24"/>
          <w:szCs w:val="24"/>
        </w:rPr>
        <w:t>“</w:t>
      </w:r>
      <w:r w:rsidRPr="008B1082">
        <w:rPr>
          <w:rFonts w:ascii="Tahoma" w:eastAsia="SimSun" w:hAnsi="Tahoma" w:cs="Tahoma"/>
          <w:i/>
          <w:color w:val="002060"/>
          <w:sz w:val="24"/>
          <w:szCs w:val="24"/>
        </w:rPr>
        <w:t>Faith... must be enforced by reason... when faith becomes blind it dies</w:t>
      </w:r>
      <w:r w:rsidRPr="008B1082">
        <w:rPr>
          <w:rFonts w:ascii="Tahoma" w:eastAsia="SimSun" w:hAnsi="Tahoma" w:cs="Tahoma"/>
          <w:color w:val="002060"/>
          <w:sz w:val="24"/>
          <w:szCs w:val="24"/>
        </w:rPr>
        <w:t xml:space="preserve"> – Đức tin... phải được gia cố bằng lý lẽ... khi đức tin mù quáng, nó sẽ gây ra tai họa”  –  </w:t>
      </w:r>
      <w:r w:rsidRPr="0036435A">
        <w:rPr>
          <w:rFonts w:ascii="Tahoma" w:eastAsia="SimSun" w:hAnsi="Tahoma" w:cs="Tahoma"/>
          <w:b/>
          <w:i/>
          <w:color w:val="002060"/>
        </w:rPr>
        <w:t>Mahatma Gandhi</w:t>
      </w:r>
      <w:r>
        <w:rPr>
          <w:rFonts w:ascii="Tahoma" w:eastAsia="SimSun" w:hAnsi="Tahoma" w:cs="Tahoma"/>
          <w:color w:val="002060"/>
          <w:sz w:val="24"/>
          <w:szCs w:val="24"/>
        </w:rPr>
        <w:t>.</w:t>
      </w:r>
      <w:r w:rsidRPr="008B1082">
        <w:rPr>
          <w:rFonts w:ascii="Tahoma" w:eastAsia="SimSun" w:hAnsi="Tahoma" w:cs="Tahoma"/>
          <w:color w:val="002060"/>
          <w:sz w:val="24"/>
          <w:szCs w:val="24"/>
        </w:rPr>
        <w:t xml:space="preserve">   </w:t>
      </w:r>
    </w:p>
    <w:p w:rsidR="00120105" w:rsidRDefault="00120105" w:rsidP="00120105">
      <w:pPr>
        <w:spacing w:after="120" w:line="360" w:lineRule="auto"/>
        <w:jc w:val="center"/>
        <w:rPr>
          <w:rFonts w:ascii="Tahoma" w:hAnsi="Tahoma" w:cs="Tahoma"/>
          <w:b/>
          <w:color w:val="C00000"/>
          <w:sz w:val="28"/>
          <w:szCs w:val="28"/>
        </w:rPr>
      </w:pPr>
      <w:r w:rsidRPr="001452EF">
        <w:rPr>
          <w:rFonts w:ascii="Tahoma" w:hAnsi="Tahoma" w:cs="Tahoma"/>
          <w:b/>
          <w:color w:val="0070C0"/>
          <w:sz w:val="28"/>
          <w:szCs w:val="28"/>
        </w:rPr>
        <w:t>I</w:t>
      </w:r>
      <w:r>
        <w:rPr>
          <w:rFonts w:ascii="Tahoma" w:hAnsi="Tahoma" w:cs="Tahoma"/>
          <w:b/>
          <w:color w:val="0070C0"/>
          <w:sz w:val="28"/>
          <w:szCs w:val="28"/>
        </w:rPr>
        <w:t>I</w:t>
      </w:r>
      <w:r w:rsidRPr="001452EF">
        <w:rPr>
          <w:rFonts w:ascii="Tahoma" w:hAnsi="Tahoma" w:cs="Tahoma"/>
          <w:b/>
          <w:color w:val="0070C0"/>
          <w:sz w:val="28"/>
          <w:szCs w:val="28"/>
        </w:rPr>
        <w:t>.</w:t>
      </w:r>
      <w:r>
        <w:rPr>
          <w:rFonts w:ascii="Tahoma" w:hAnsi="Tahoma" w:cs="Tahoma"/>
          <w:b/>
          <w:color w:val="0070C0"/>
          <w:sz w:val="28"/>
          <w:szCs w:val="28"/>
        </w:rPr>
        <w:t xml:space="preserve"> </w:t>
      </w:r>
      <w:r w:rsidRPr="001452EF">
        <w:rPr>
          <w:rFonts w:ascii="Tahoma" w:hAnsi="Tahoma" w:cs="Tahoma"/>
          <w:b/>
          <w:color w:val="0070C0"/>
          <w:sz w:val="28"/>
          <w:szCs w:val="28"/>
        </w:rPr>
        <w:t>Tự lực và Tha lực</w:t>
      </w:r>
      <w:r>
        <w:rPr>
          <w:rFonts w:ascii="Tahoma" w:hAnsi="Tahoma" w:cs="Tahoma"/>
          <w:b/>
          <w:color w:val="0070C0"/>
          <w:sz w:val="28"/>
          <w:szCs w:val="28"/>
        </w:rPr>
        <w:t xml:space="preserve"> trong Phật giáo.</w:t>
      </w:r>
    </w:p>
    <w:p w:rsidR="00120105" w:rsidRPr="009F64E6" w:rsidRDefault="00120105" w:rsidP="00120105">
      <w:pPr>
        <w:pStyle w:val="NormalWeb"/>
        <w:shd w:val="clear" w:color="auto" w:fill="FFFFFF"/>
        <w:spacing w:before="0" w:beforeAutospacing="0" w:after="120" w:afterAutospacing="0" w:line="360" w:lineRule="auto"/>
        <w:ind w:firstLine="720"/>
        <w:jc w:val="both"/>
        <w:rPr>
          <w:rFonts w:ascii="Tahoma" w:hAnsi="Tahoma" w:cs="Tahoma"/>
          <w:b/>
          <w:color w:val="632423"/>
        </w:rPr>
      </w:pPr>
      <w:r w:rsidRPr="009F64E6">
        <w:rPr>
          <w:rFonts w:ascii="Tahoma" w:hAnsi="Tahoma" w:cs="Tahoma"/>
          <w:b/>
          <w:color w:val="632423"/>
        </w:rPr>
        <w:t>1) Diễn biến về tư tưởng Tự lực và Tha lực</w:t>
      </w:r>
      <w:r>
        <w:rPr>
          <w:rFonts w:ascii="Tahoma" w:hAnsi="Tahoma" w:cs="Tahoma"/>
          <w:b/>
          <w:color w:val="632423"/>
        </w:rPr>
        <w:t>.</w:t>
      </w:r>
    </w:p>
    <w:p w:rsidR="00120105" w:rsidRPr="00941BD3" w:rsidRDefault="00120105" w:rsidP="00120105">
      <w:pPr>
        <w:pStyle w:val="NormalWeb"/>
        <w:shd w:val="clear" w:color="auto" w:fill="FFFFFF"/>
        <w:spacing w:before="0" w:beforeAutospacing="0" w:after="120" w:afterAutospacing="0" w:line="360" w:lineRule="auto"/>
        <w:ind w:firstLine="720"/>
        <w:jc w:val="both"/>
        <w:rPr>
          <w:rFonts w:ascii="Tahoma" w:hAnsi="Tahoma" w:cs="Tahoma"/>
          <w:color w:val="002060"/>
        </w:rPr>
      </w:pPr>
      <w:r w:rsidRPr="005B5BBF">
        <w:rPr>
          <w:rFonts w:ascii="Tahoma" w:hAnsi="Tahoma" w:cs="Tahoma"/>
          <w:b/>
          <w:color w:val="002060"/>
        </w:rPr>
        <w:t>T</w:t>
      </w:r>
      <w:r>
        <w:rPr>
          <w:rFonts w:ascii="Tahoma" w:hAnsi="Tahoma" w:cs="Tahoma"/>
          <w:color w:val="002060"/>
        </w:rPr>
        <w:t>rong kinh Bát Đại Nhân Giác có nói rõ: “</w:t>
      </w:r>
      <w:r w:rsidRPr="00C16871">
        <w:rPr>
          <w:rFonts w:ascii="Tahoma" w:hAnsi="Tahoma" w:cs="Tahoma"/>
          <w:i/>
          <w:color w:val="002060"/>
        </w:rPr>
        <w:t>Duy tuệ thị nghiệp</w:t>
      </w:r>
      <w:r>
        <w:rPr>
          <w:rFonts w:ascii="Tahoma" w:hAnsi="Tahoma" w:cs="Tahoma"/>
          <w:color w:val="002060"/>
        </w:rPr>
        <w:t xml:space="preserve"> * </w:t>
      </w:r>
      <w:r w:rsidRPr="00941BD3">
        <w:rPr>
          <w:rFonts w:ascii="Tahoma" w:eastAsia="SimSun" w:hAnsi="SimSun" w:cs="Tahoma"/>
          <w:iCs/>
          <w:color w:val="002060"/>
        </w:rPr>
        <w:t>唯慧是業</w:t>
      </w:r>
      <w:r w:rsidRPr="00941BD3">
        <w:rPr>
          <w:rFonts w:ascii="Tahoma" w:eastAsia="SimSun" w:hAnsi="Tahoma" w:cs="Tahoma"/>
          <w:iCs/>
          <w:color w:val="002060"/>
          <w:sz w:val="28"/>
          <w:szCs w:val="28"/>
        </w:rPr>
        <w:t xml:space="preserve"> </w:t>
      </w:r>
      <w:r w:rsidRPr="00941BD3">
        <w:rPr>
          <w:rFonts w:ascii="Tahoma" w:eastAsia="SimSun" w:hAnsi="Tahoma" w:cs="Tahoma"/>
          <w:iCs/>
          <w:color w:val="002060"/>
        </w:rPr>
        <w:t>*</w:t>
      </w:r>
      <w:r>
        <w:rPr>
          <w:rFonts w:ascii="Tahoma" w:eastAsia="SimSun" w:hAnsi="Tahoma" w:cs="Tahoma"/>
          <w:iCs/>
          <w:color w:val="002060"/>
        </w:rPr>
        <w:t xml:space="preserve"> Tuệ giác là sự nghiệp (của người tu)”.</w:t>
      </w:r>
    </w:p>
    <w:p w:rsidR="00120105" w:rsidRDefault="00120105" w:rsidP="00120105">
      <w:pPr>
        <w:pStyle w:val="NormalWeb"/>
        <w:shd w:val="clear" w:color="auto" w:fill="FFFFFF"/>
        <w:spacing w:before="0" w:beforeAutospacing="0" w:after="120" w:afterAutospacing="0" w:line="360" w:lineRule="auto"/>
        <w:ind w:firstLine="720"/>
        <w:jc w:val="both"/>
        <w:rPr>
          <w:rFonts w:ascii="Tahoma" w:hAnsi="Tahoma" w:cs="Tahoma"/>
          <w:color w:val="002060"/>
        </w:rPr>
      </w:pPr>
      <w:r>
        <w:rPr>
          <w:rFonts w:ascii="Tahoma" w:hAnsi="Tahoma" w:cs="Tahoma"/>
          <w:color w:val="002060"/>
        </w:rPr>
        <w:t xml:space="preserve">Do đó, qua các phân tích ở phần I. bên trên, có thể thấy rằng hành giả tu học đạo Phật đều cần thể hiện cả </w:t>
      </w:r>
      <w:r w:rsidRPr="00F132FA">
        <w:rPr>
          <w:rFonts w:ascii="Tahoma" w:hAnsi="Tahoma" w:cs="Tahoma"/>
          <w:b/>
          <w:color w:val="632423"/>
          <w:sz w:val="22"/>
          <w:szCs w:val="22"/>
        </w:rPr>
        <w:t>tự lực</w:t>
      </w:r>
      <w:r>
        <w:rPr>
          <w:rFonts w:ascii="Tahoma" w:hAnsi="Tahoma" w:cs="Tahoma"/>
          <w:color w:val="002060"/>
        </w:rPr>
        <w:t xml:space="preserve"> và </w:t>
      </w:r>
      <w:r w:rsidRPr="00F132FA">
        <w:rPr>
          <w:rFonts w:ascii="Tahoma" w:hAnsi="Tahoma" w:cs="Tahoma"/>
          <w:b/>
          <w:color w:val="632423"/>
          <w:sz w:val="22"/>
          <w:szCs w:val="22"/>
        </w:rPr>
        <w:t>tha lực</w:t>
      </w:r>
      <w:r>
        <w:rPr>
          <w:rFonts w:ascii="Tahoma" w:hAnsi="Tahoma" w:cs="Tahoma"/>
          <w:color w:val="002060"/>
        </w:rPr>
        <w:t xml:space="preserve"> theo theo hướng tích cực của lý trí. </w:t>
      </w:r>
      <w:r w:rsidRPr="003E222B">
        <w:rPr>
          <w:rFonts w:ascii="Tahoma" w:hAnsi="Tahoma" w:cs="Tahoma"/>
          <w:color w:val="002060"/>
        </w:rPr>
        <w:t>Tuy nhiên,</w:t>
      </w:r>
      <w:r>
        <w:rPr>
          <w:rFonts w:ascii="Tahoma" w:hAnsi="Tahoma" w:cs="Tahoma"/>
          <w:color w:val="002060"/>
        </w:rPr>
        <w:t xml:space="preserve"> khi thực hành Chánh niệm “</w:t>
      </w:r>
      <w:r w:rsidRPr="003E222B">
        <w:rPr>
          <w:rFonts w:ascii="Tahoma" w:hAnsi="Tahoma" w:cs="Tahoma"/>
          <w:color w:val="002060"/>
        </w:rPr>
        <w:t>Thập tùy niệm</w:t>
      </w:r>
      <w:r>
        <w:rPr>
          <w:rFonts w:ascii="Tahoma" w:hAnsi="Tahoma" w:cs="Tahoma"/>
          <w:color w:val="002060"/>
        </w:rPr>
        <w:t>” (</w:t>
      </w:r>
      <w:r w:rsidRPr="003E222B">
        <w:rPr>
          <w:rFonts w:ascii="Tahoma" w:eastAsia="MS Mincho" w:hAnsi="MS Mincho" w:cs="Tahoma"/>
          <w:b/>
          <w:color w:val="0070C0"/>
        </w:rPr>
        <w:t>十隨念</w:t>
      </w:r>
      <w:r w:rsidRPr="003E222B">
        <w:rPr>
          <w:rFonts w:ascii="Tahoma" w:hAnsi="Tahoma" w:cs="Tahoma"/>
          <w:color w:val="002060"/>
        </w:rPr>
        <w:t xml:space="preserve"> ;  P: anussatis)</w:t>
      </w:r>
      <w:r>
        <w:rPr>
          <w:rFonts w:ascii="Tahoma" w:hAnsi="Tahoma" w:cs="Tahoma"/>
          <w:color w:val="002060"/>
        </w:rPr>
        <w:t xml:space="preserve"> trong thiền định, thì Niệm Phật </w:t>
      </w:r>
      <w:r w:rsidRPr="003E222B">
        <w:rPr>
          <w:rFonts w:ascii="Tahoma" w:hAnsi="Tahoma" w:cs="Tahoma"/>
          <w:color w:val="002060"/>
        </w:rPr>
        <w:t>lại đứng đầu trong Thập tùy niệm</w:t>
      </w:r>
      <w:r>
        <w:rPr>
          <w:rFonts w:ascii="Tahoma" w:hAnsi="Tahoma" w:cs="Tahoma"/>
          <w:color w:val="002060"/>
        </w:rPr>
        <w:t>, khiến có</w:t>
      </w:r>
      <w:r w:rsidRPr="007F729C">
        <w:rPr>
          <w:rFonts w:ascii="Tahoma" w:hAnsi="Tahoma" w:cs="Tahoma"/>
          <w:color w:val="002060"/>
        </w:rPr>
        <w:t xml:space="preserve"> </w:t>
      </w:r>
      <w:r w:rsidRPr="003E222B">
        <w:rPr>
          <w:rFonts w:ascii="Tahoma" w:hAnsi="Tahoma" w:cs="Tahoma"/>
          <w:color w:val="002060"/>
        </w:rPr>
        <w:t xml:space="preserve">ý tưởng cho rằng đây là đối tượng dễ </w:t>
      </w:r>
      <w:r>
        <w:rPr>
          <w:rFonts w:ascii="Tahoma" w:hAnsi="Tahoma" w:cs="Tahoma"/>
          <w:color w:val="002060"/>
        </w:rPr>
        <w:t>định</w:t>
      </w:r>
      <w:r w:rsidRPr="003E222B">
        <w:rPr>
          <w:rFonts w:ascii="Tahoma" w:hAnsi="Tahoma" w:cs="Tahoma"/>
          <w:color w:val="002060"/>
        </w:rPr>
        <w:t xml:space="preserve"> tâm với ý nghĩa</w:t>
      </w:r>
      <w:r>
        <w:rPr>
          <w:rFonts w:ascii="Tahoma" w:hAnsi="Tahoma" w:cs="Tahoma"/>
          <w:color w:val="002060"/>
        </w:rPr>
        <w:t xml:space="preserve"> tiêu cực</w:t>
      </w:r>
      <w:r w:rsidRPr="003E222B">
        <w:rPr>
          <w:rFonts w:ascii="Tahoma" w:hAnsi="Tahoma" w:cs="Tahoma"/>
          <w:color w:val="002060"/>
        </w:rPr>
        <w:t xml:space="preserve"> về Ph</w:t>
      </w:r>
      <w:r>
        <w:rPr>
          <w:rFonts w:ascii="Tahoma" w:hAnsi="Tahoma" w:cs="Tahoma"/>
          <w:color w:val="002060"/>
        </w:rPr>
        <w:t>ật lực được bao hàm trong pháp N</w:t>
      </w:r>
      <w:r w:rsidRPr="003E222B">
        <w:rPr>
          <w:rFonts w:ascii="Tahoma" w:hAnsi="Tahoma" w:cs="Tahoma"/>
          <w:color w:val="002060"/>
        </w:rPr>
        <w:t>iệm Phật</w:t>
      </w:r>
      <w:r>
        <w:rPr>
          <w:rFonts w:ascii="Tahoma" w:hAnsi="Tahoma" w:cs="Tahoma"/>
          <w:color w:val="002060"/>
        </w:rPr>
        <w:t xml:space="preserve"> này, dẫn đến việc hạ thấp tự lực và đề cao tha lực</w:t>
      </w:r>
      <w:r w:rsidRPr="003E222B">
        <w:rPr>
          <w:rFonts w:ascii="Tahoma" w:hAnsi="Tahoma" w:cs="Tahoma"/>
          <w:color w:val="002060"/>
        </w:rPr>
        <w:t>.</w:t>
      </w:r>
    </w:p>
    <w:p w:rsidR="00120105" w:rsidRPr="003E222B" w:rsidRDefault="00120105" w:rsidP="00120105">
      <w:pPr>
        <w:pStyle w:val="NormalWeb"/>
        <w:shd w:val="clear" w:color="auto" w:fill="FFFFFF"/>
        <w:spacing w:before="0" w:beforeAutospacing="0" w:after="120" w:afterAutospacing="0" w:line="360" w:lineRule="auto"/>
        <w:ind w:firstLine="720"/>
        <w:jc w:val="both"/>
        <w:rPr>
          <w:rFonts w:ascii="Tahoma" w:hAnsi="Tahoma" w:cs="Tahoma"/>
          <w:color w:val="002060"/>
        </w:rPr>
      </w:pPr>
      <w:r>
        <w:rPr>
          <w:rFonts w:ascii="Tahoma" w:hAnsi="Tahoma" w:cs="Tahoma"/>
          <w:color w:val="002060"/>
        </w:rPr>
        <w:t>T</w:t>
      </w:r>
      <w:r w:rsidRPr="003E222B">
        <w:rPr>
          <w:rFonts w:ascii="Tahoma" w:hAnsi="Tahoma" w:cs="Tahoma"/>
          <w:color w:val="002060"/>
        </w:rPr>
        <w:t>hời kỳ tiền Đại thừa, luận sư Nagasena (Na Tiên Tỳ kheo) chủ trương thuyết cứu độ qua cuộc vấn đạo của vua Milinda (hoàng đế Hy Lạp). Vua cho rằng không thể chấp nhận được khi một người ác lại được cứu độ nếu y tin tưởng vào một vị Phật vào đêm trước ngày chết. Nagasena đáp:</w:t>
      </w:r>
      <w:r w:rsidRPr="003E222B">
        <w:rPr>
          <w:rStyle w:val="apple-converted-space"/>
          <w:rFonts w:ascii="Tahoma" w:hAnsi="Tahoma" w:cs="Tahoma"/>
          <w:color w:val="002060"/>
        </w:rPr>
        <w:t> </w:t>
      </w:r>
      <w:r w:rsidRPr="003E222B">
        <w:rPr>
          <w:rFonts w:ascii="Tahoma" w:hAnsi="Tahoma" w:cs="Tahoma"/>
          <w:i/>
          <w:iCs/>
          <w:color w:val="002060"/>
        </w:rPr>
        <w:t>"Một hòn đá dầu nhỏ cách mấy vẫn chìm trong nước, nhưng một tảng đá vẫn nổi trên nước nếu đặt lên thuyền"</w:t>
      </w:r>
      <w:r w:rsidRPr="003E222B">
        <w:rPr>
          <w:rFonts w:ascii="Tahoma" w:hAnsi="Tahoma" w:cs="Tahoma"/>
          <w:color w:val="002060"/>
        </w:rPr>
        <w:t xml:space="preserve">. </w:t>
      </w:r>
      <w:r>
        <w:rPr>
          <w:rFonts w:ascii="Tahoma" w:hAnsi="Tahoma" w:cs="Tahoma"/>
          <w:color w:val="002060"/>
        </w:rPr>
        <w:t xml:space="preserve"> </w:t>
      </w:r>
      <w:r w:rsidRPr="003E222B">
        <w:rPr>
          <w:rFonts w:ascii="Tahoma" w:hAnsi="Tahoma" w:cs="Tahoma"/>
          <w:color w:val="002060"/>
        </w:rPr>
        <w:t>Về sau, các luận sư Đại thừa triển khai triệt để hơn về thuyết Phật cứu độ</w:t>
      </w:r>
      <w:r>
        <w:rPr>
          <w:rFonts w:ascii="Tahoma" w:hAnsi="Tahoma" w:cs="Tahoma"/>
          <w:color w:val="002060"/>
        </w:rPr>
        <w:t>,</w:t>
      </w:r>
      <w:r w:rsidRPr="003E222B">
        <w:rPr>
          <w:rFonts w:ascii="Tahoma" w:hAnsi="Tahoma" w:cs="Tahoma"/>
          <w:color w:val="002060"/>
        </w:rPr>
        <w:t xml:space="preserve"> và </w:t>
      </w:r>
      <w:r w:rsidRPr="00DE1178">
        <w:rPr>
          <w:rFonts w:ascii="Tahoma" w:hAnsi="Tahoma" w:cs="Tahoma"/>
          <w:i/>
          <w:color w:val="002060"/>
        </w:rPr>
        <w:t xml:space="preserve">tha lực </w:t>
      </w:r>
      <w:r>
        <w:rPr>
          <w:rFonts w:ascii="Tahoma" w:hAnsi="Tahoma" w:cs="Tahoma"/>
          <w:color w:val="002060"/>
        </w:rPr>
        <w:t>được phổ biến rộng rãi ở</w:t>
      </w:r>
      <w:r w:rsidRPr="003E222B">
        <w:rPr>
          <w:rFonts w:ascii="Tahoma" w:hAnsi="Tahoma" w:cs="Tahoma"/>
          <w:color w:val="002060"/>
        </w:rPr>
        <w:t xml:space="preserve"> Tịnh Độ tông </w:t>
      </w:r>
      <w:r>
        <w:rPr>
          <w:rFonts w:ascii="Tahoma" w:hAnsi="Tahoma" w:cs="Tahoma"/>
          <w:color w:val="002060"/>
        </w:rPr>
        <w:t>và Mật tông.</w:t>
      </w:r>
    </w:p>
    <w:p w:rsidR="00120105" w:rsidRPr="00351F4E" w:rsidRDefault="00120105" w:rsidP="00120105">
      <w:pPr>
        <w:pStyle w:val="NormalWeb"/>
        <w:shd w:val="clear" w:color="auto" w:fill="FFFFFF"/>
        <w:spacing w:before="0" w:beforeAutospacing="0" w:after="120" w:afterAutospacing="0" w:line="360" w:lineRule="auto"/>
        <w:ind w:firstLine="720"/>
        <w:jc w:val="both"/>
        <w:rPr>
          <w:rFonts w:ascii="Tahoma" w:hAnsi="Tahoma" w:cs="Tahoma"/>
          <w:color w:val="002060"/>
        </w:rPr>
      </w:pPr>
      <w:r w:rsidRPr="003E222B">
        <w:rPr>
          <w:rFonts w:ascii="Tahoma" w:hAnsi="Tahoma" w:cs="Tahoma"/>
          <w:color w:val="002060"/>
        </w:rPr>
        <w:t xml:space="preserve">Tiếp theo đó, </w:t>
      </w:r>
      <w:r>
        <w:rPr>
          <w:rFonts w:ascii="Tahoma" w:hAnsi="Tahoma" w:cs="Tahoma"/>
          <w:color w:val="002060"/>
        </w:rPr>
        <w:t xml:space="preserve">có </w:t>
      </w:r>
      <w:r w:rsidRPr="003E222B">
        <w:rPr>
          <w:rFonts w:ascii="Tahoma" w:hAnsi="Tahoma" w:cs="Tahoma"/>
          <w:color w:val="002060"/>
        </w:rPr>
        <w:t xml:space="preserve">tư tưởng cho rằng con đường giác ngộ-giải thoát của đạo Phật căn bản là ở tâm – tức là nỗ lực cá nhân, </w:t>
      </w:r>
      <w:r w:rsidR="00E962B2">
        <w:rPr>
          <w:rFonts w:ascii="Tahoma" w:hAnsi="Tahoma" w:cs="Tahoma"/>
          <w:color w:val="002060"/>
        </w:rPr>
        <w:t>và</w:t>
      </w:r>
      <w:r w:rsidR="00E962B2">
        <w:rPr>
          <w:rFonts w:ascii="Tahoma" w:hAnsi="Tahoma" w:cs="Tahoma"/>
          <w:color w:val="002060"/>
          <w:lang w:val="vi-VN"/>
        </w:rPr>
        <w:t xml:space="preserve"> </w:t>
      </w:r>
      <w:r w:rsidRPr="003E222B">
        <w:rPr>
          <w:rFonts w:ascii="Tahoma" w:hAnsi="Tahoma" w:cs="Tahoma"/>
          <w:color w:val="002060"/>
        </w:rPr>
        <w:t xml:space="preserve">pháp môn Tịnh Độ vẫn không ngoài đường lối ấy. </w:t>
      </w:r>
      <w:r>
        <w:rPr>
          <w:rFonts w:ascii="Tahoma" w:hAnsi="Tahoma" w:cs="Tahoma"/>
          <w:color w:val="002060"/>
        </w:rPr>
        <w:t xml:space="preserve"> </w:t>
      </w:r>
      <w:r w:rsidRPr="003E222B">
        <w:rPr>
          <w:rFonts w:ascii="Tahoma" w:hAnsi="Tahoma" w:cs="Tahoma"/>
          <w:color w:val="002060"/>
        </w:rPr>
        <w:t xml:space="preserve">Hòn đá lớn nhờ thuyền chở mà nổi trên nước, nhưng để vận chuyển hòn đá ấy lên thuyền phải là công phu tự thân, hành giả phải có công phu tích lũy lớn, nghĩa là có </w:t>
      </w:r>
      <w:r w:rsidRPr="003E222B">
        <w:rPr>
          <w:rFonts w:ascii="Tahoma" w:hAnsi="Tahoma" w:cs="Tahoma"/>
          <w:color w:val="002060"/>
        </w:rPr>
        <w:lastRenderedPageBreak/>
        <w:t>một quá trình tu tập. Đây được xem là tư tưởng tịnh độ tại tâm như</w:t>
      </w:r>
      <w:r w:rsidRPr="003E222B">
        <w:rPr>
          <w:rStyle w:val="apple-converted-space"/>
          <w:rFonts w:ascii="Tahoma" w:hAnsi="Tahoma" w:cs="Tahoma"/>
          <w:color w:val="002060"/>
        </w:rPr>
        <w:t> </w:t>
      </w:r>
      <w:r w:rsidRPr="003E222B">
        <w:rPr>
          <w:rFonts w:ascii="Tahoma" w:hAnsi="Tahoma" w:cs="Tahoma"/>
          <w:i/>
          <w:iCs/>
          <w:color w:val="002060"/>
        </w:rPr>
        <w:t>"Tự tánh Di Đà, Duy tâm tịnh độ</w:t>
      </w:r>
      <w:r w:rsidRPr="00351F4E">
        <w:rPr>
          <w:rFonts w:ascii="Tahoma" w:hAnsi="Tahoma" w:cs="Tahoma"/>
          <w:i/>
          <w:iCs/>
          <w:color w:val="002060"/>
        </w:rPr>
        <w:t xml:space="preserve">" </w:t>
      </w:r>
      <w:r w:rsidRPr="00351F4E">
        <w:rPr>
          <w:rFonts w:ascii="Tahoma" w:hAnsi="Tahoma" w:cs="Tahoma"/>
          <w:iCs/>
          <w:color w:val="002060"/>
        </w:rPr>
        <w:t xml:space="preserve"> </w:t>
      </w:r>
      <w:r w:rsidRPr="00351F4E">
        <w:rPr>
          <w:rFonts w:ascii="Tahoma" w:hAnsi="Tahoma" w:cs="Tahoma"/>
          <w:color w:val="002060"/>
        </w:rPr>
        <w:t xml:space="preserve">làm cho pháp môn Tịnh Độ có đầy đủ tính </w:t>
      </w:r>
      <w:r w:rsidRPr="00030FC7">
        <w:rPr>
          <w:rFonts w:ascii="Tahoma" w:hAnsi="Tahoma" w:cs="Tahoma"/>
          <w:b/>
          <w:color w:val="632423"/>
          <w:sz w:val="22"/>
          <w:szCs w:val="22"/>
        </w:rPr>
        <w:t>tự lực</w:t>
      </w:r>
      <w:r w:rsidRPr="00030FC7">
        <w:rPr>
          <w:rFonts w:ascii="Tahoma" w:hAnsi="Tahoma" w:cs="Tahoma"/>
          <w:color w:val="632423"/>
          <w:sz w:val="22"/>
          <w:szCs w:val="22"/>
        </w:rPr>
        <w:t xml:space="preserve"> + </w:t>
      </w:r>
      <w:r w:rsidRPr="00030FC7">
        <w:rPr>
          <w:rFonts w:ascii="Tahoma" w:hAnsi="Tahoma" w:cs="Tahoma"/>
          <w:b/>
          <w:color w:val="632423"/>
          <w:sz w:val="22"/>
          <w:szCs w:val="22"/>
        </w:rPr>
        <w:t>tha lực</w:t>
      </w:r>
      <w:r w:rsidRPr="00351F4E">
        <w:rPr>
          <w:rFonts w:ascii="Tahoma" w:hAnsi="Tahoma" w:cs="Tahoma"/>
          <w:color w:val="002060"/>
        </w:rPr>
        <w:t>.</w:t>
      </w:r>
    </w:p>
    <w:p w:rsidR="00120105" w:rsidRPr="00351F4E" w:rsidRDefault="00120105" w:rsidP="00120105">
      <w:pPr>
        <w:spacing w:after="120" w:line="360" w:lineRule="auto"/>
        <w:ind w:firstLine="720"/>
        <w:jc w:val="both"/>
        <w:rPr>
          <w:rFonts w:ascii="Tahoma" w:hAnsi="Tahoma" w:cs="Tahoma"/>
          <w:color w:val="002060"/>
          <w:sz w:val="24"/>
          <w:szCs w:val="24"/>
          <w:lang w:val="vi-VN"/>
        </w:rPr>
      </w:pPr>
      <w:r w:rsidRPr="00351F4E">
        <w:rPr>
          <w:rFonts w:ascii="Tahoma" w:hAnsi="Tahoma" w:cs="Tahoma"/>
          <w:color w:val="002060"/>
          <w:sz w:val="24"/>
          <w:szCs w:val="24"/>
        </w:rPr>
        <w:t xml:space="preserve">Như thế có thể tạm xác định rằng </w:t>
      </w:r>
      <w:r w:rsidRPr="00351F4E">
        <w:rPr>
          <w:rFonts w:ascii="Tahoma" w:hAnsi="Tahoma" w:cs="Tahoma"/>
          <w:color w:val="002060"/>
          <w:sz w:val="24"/>
          <w:szCs w:val="24"/>
          <w:lang w:val="vi-VN"/>
        </w:rPr>
        <w:t>hành giả thực hành đúng đắn trong tu học, cần phát huy hai nguồn lực sau:</w:t>
      </w:r>
    </w:p>
    <w:p w:rsidR="00120105" w:rsidRPr="001A4691" w:rsidRDefault="00120105" w:rsidP="00120105">
      <w:pPr>
        <w:spacing w:after="240" w:line="360" w:lineRule="auto"/>
        <w:ind w:firstLine="720"/>
        <w:jc w:val="both"/>
        <w:rPr>
          <w:rFonts w:ascii="Tahoma" w:hAnsi="Tahoma" w:cs="Tahoma"/>
          <w:color w:val="002060"/>
          <w:sz w:val="24"/>
          <w:szCs w:val="24"/>
          <w:lang w:val="vi-VN"/>
        </w:rPr>
      </w:pPr>
      <w:r w:rsidRPr="00EE1B28">
        <w:rPr>
          <w:rFonts w:ascii="Tahoma" w:hAnsi="Tahoma" w:cs="Tahoma"/>
          <w:color w:val="002060"/>
          <w:sz w:val="24"/>
          <w:szCs w:val="24"/>
          <w:lang w:val="vi-VN"/>
        </w:rPr>
        <w:t>1</w:t>
      </w:r>
      <w:r w:rsidRPr="009206A0">
        <w:rPr>
          <w:rFonts w:ascii="Tahoma" w:hAnsi="Tahoma" w:cs="Tahoma"/>
          <w:color w:val="002060"/>
          <w:sz w:val="24"/>
          <w:szCs w:val="24"/>
          <w:lang w:val="vi-VN"/>
        </w:rPr>
        <w:t>/.</w:t>
      </w:r>
      <w:r w:rsidRPr="00EE1B28">
        <w:rPr>
          <w:rFonts w:ascii="Tahoma" w:hAnsi="Tahoma" w:cs="Tahoma"/>
          <w:b/>
          <w:color w:val="002060"/>
          <w:sz w:val="24"/>
          <w:szCs w:val="24"/>
          <w:lang w:val="vi-VN"/>
        </w:rPr>
        <w:t xml:space="preserve"> Tự lực</w:t>
      </w:r>
      <w:r w:rsidRPr="001A4691">
        <w:rPr>
          <w:rFonts w:ascii="Tahoma" w:hAnsi="Tahoma" w:cs="Tahoma"/>
          <w:b/>
          <w:color w:val="632423"/>
          <w:sz w:val="24"/>
          <w:szCs w:val="24"/>
          <w:lang w:val="vi-VN"/>
        </w:rPr>
        <w:t xml:space="preserve"> </w:t>
      </w:r>
      <w:r w:rsidRPr="001A4691">
        <w:rPr>
          <w:rFonts w:ascii="Tahoma" w:eastAsia="SimSun" w:hAnsi="Tahoma" w:cs="Tahoma"/>
          <w:b/>
          <w:color w:val="002060"/>
          <w:sz w:val="24"/>
          <w:szCs w:val="24"/>
          <w:lang w:val="vi-VN"/>
        </w:rPr>
        <w:t>自力</w:t>
      </w:r>
      <w:r w:rsidRPr="001A4691">
        <w:rPr>
          <w:rFonts w:ascii="Tahoma" w:hAnsi="Tahoma" w:cs="Tahoma"/>
          <w:color w:val="002060"/>
          <w:sz w:val="24"/>
          <w:szCs w:val="24"/>
          <w:lang w:val="vi-VN"/>
        </w:rPr>
        <w:t xml:space="preserve">:  Đạo Phật dạy rằng mỗi người tự làm chủ số phận của mình theo quy luật Nhân </w:t>
      </w:r>
      <w:r w:rsidR="00E962B2">
        <w:rPr>
          <w:rFonts w:ascii="Tahoma" w:hAnsi="Tahoma" w:cs="Tahoma"/>
          <w:color w:val="002060"/>
          <w:sz w:val="24"/>
          <w:szCs w:val="24"/>
          <w:lang w:val="vi-VN"/>
        </w:rPr>
        <w:t>Quả,</w:t>
      </w:r>
      <w:r w:rsidRPr="001A4691">
        <w:rPr>
          <w:rFonts w:ascii="Tahoma" w:hAnsi="Tahoma" w:cs="Tahoma"/>
          <w:color w:val="002060"/>
          <w:sz w:val="24"/>
          <w:szCs w:val="24"/>
          <w:lang w:val="vi-VN"/>
        </w:rPr>
        <w:t xml:space="preserve"> biểu hiện qua Nghiệp do mình tạo ra, không một ai ngoài bản thân ta có thể phán xét, cứu vớt, xóa tội cho mình. </w:t>
      </w:r>
    </w:p>
    <w:p w:rsidR="00120105" w:rsidRPr="001A4691" w:rsidRDefault="00120105" w:rsidP="00120105">
      <w:pPr>
        <w:spacing w:after="120" w:line="360" w:lineRule="auto"/>
        <w:ind w:firstLine="720"/>
        <w:jc w:val="both"/>
        <w:rPr>
          <w:rFonts w:ascii="Tahoma" w:hAnsi="Tahoma" w:cs="Tahoma"/>
          <w:color w:val="002060"/>
          <w:sz w:val="24"/>
          <w:szCs w:val="24"/>
          <w:lang w:val="vi-VN"/>
        </w:rPr>
      </w:pPr>
      <w:r w:rsidRPr="00EE1B28">
        <w:rPr>
          <w:rFonts w:ascii="Tahoma" w:hAnsi="Tahoma" w:cs="Tahoma"/>
          <w:color w:val="002060"/>
          <w:sz w:val="24"/>
          <w:szCs w:val="24"/>
          <w:lang w:val="vi-VN"/>
        </w:rPr>
        <w:t>2</w:t>
      </w:r>
      <w:r w:rsidRPr="009206A0">
        <w:rPr>
          <w:rFonts w:ascii="Tahoma" w:hAnsi="Tahoma" w:cs="Tahoma"/>
          <w:color w:val="002060"/>
          <w:sz w:val="24"/>
          <w:szCs w:val="24"/>
          <w:lang w:val="vi-VN"/>
        </w:rPr>
        <w:t>/.</w:t>
      </w:r>
      <w:r w:rsidRPr="00EE1B28">
        <w:rPr>
          <w:rFonts w:ascii="Tahoma" w:hAnsi="Tahoma" w:cs="Tahoma"/>
          <w:b/>
          <w:color w:val="002060"/>
          <w:sz w:val="24"/>
          <w:szCs w:val="24"/>
          <w:lang w:val="vi-VN"/>
        </w:rPr>
        <w:t xml:space="preserve"> Tha lực</w:t>
      </w:r>
      <w:r w:rsidRPr="001A4691">
        <w:rPr>
          <w:rFonts w:ascii="Tahoma" w:hAnsi="Tahoma" w:cs="Tahoma"/>
          <w:b/>
          <w:color w:val="632423"/>
          <w:sz w:val="24"/>
          <w:szCs w:val="24"/>
          <w:lang w:val="vi-VN"/>
        </w:rPr>
        <w:t xml:space="preserve"> </w:t>
      </w:r>
      <w:r w:rsidRPr="001A4691">
        <w:rPr>
          <w:rFonts w:ascii="Tahoma" w:eastAsia="SimSun" w:hAnsi="Tahoma" w:cs="Tahoma"/>
          <w:b/>
          <w:color w:val="002060"/>
          <w:sz w:val="24"/>
          <w:szCs w:val="24"/>
          <w:lang w:val="vi-VN"/>
        </w:rPr>
        <w:t>他力</w:t>
      </w:r>
      <w:r w:rsidRPr="001A4691">
        <w:rPr>
          <w:rFonts w:ascii="Tahoma" w:hAnsi="Tahoma" w:cs="Tahoma"/>
          <w:color w:val="002060"/>
          <w:sz w:val="24"/>
          <w:szCs w:val="24"/>
          <w:lang w:val="vi-VN"/>
        </w:rPr>
        <w:t>:  Đạo Phật dạy rằng các vị Phật, Bồ</w:t>
      </w:r>
      <w:r w:rsidRPr="009206A0">
        <w:rPr>
          <w:rFonts w:ascii="Tahoma" w:hAnsi="Tahoma" w:cs="Tahoma"/>
          <w:color w:val="002060"/>
          <w:sz w:val="24"/>
          <w:szCs w:val="24"/>
          <w:lang w:val="vi-VN"/>
        </w:rPr>
        <w:t>-</w:t>
      </w:r>
      <w:r w:rsidRPr="001A4691">
        <w:rPr>
          <w:rFonts w:ascii="Tahoma" w:hAnsi="Tahoma" w:cs="Tahoma"/>
          <w:color w:val="002060"/>
          <w:sz w:val="24"/>
          <w:szCs w:val="24"/>
          <w:lang w:val="vi-VN"/>
        </w:rPr>
        <w:t>tát … chỉ là các vị đạo sư dẫn đường, giúp cho chúng sanh tự tìm cách giải thoát thông qua giáo Pháp bằng việc nhận thức và hành động</w:t>
      </w:r>
      <w:r w:rsidRPr="009206A0">
        <w:rPr>
          <w:rFonts w:ascii="Tahoma" w:hAnsi="Tahoma" w:cs="Tahoma"/>
          <w:color w:val="002060"/>
          <w:sz w:val="24"/>
          <w:szCs w:val="24"/>
          <w:lang w:val="vi-VN"/>
        </w:rPr>
        <w:t>, nghĩa là sống đúng đắn</w:t>
      </w:r>
      <w:r w:rsidRPr="001A4691">
        <w:rPr>
          <w:rFonts w:ascii="Tahoma" w:hAnsi="Tahoma" w:cs="Tahoma"/>
          <w:color w:val="002060"/>
          <w:sz w:val="24"/>
          <w:szCs w:val="24"/>
          <w:lang w:val="vi-VN"/>
        </w:rPr>
        <w:t xml:space="preserve"> theo chân lý khách quan Duyên khởi. </w:t>
      </w:r>
    </w:p>
    <w:p w:rsidR="00120105" w:rsidRPr="009206A0" w:rsidRDefault="00120105" w:rsidP="00120105">
      <w:pPr>
        <w:spacing w:after="240" w:line="360" w:lineRule="auto"/>
        <w:ind w:firstLine="720"/>
        <w:jc w:val="both"/>
        <w:rPr>
          <w:rFonts w:ascii="Tahoma" w:hAnsi="Tahoma" w:cs="Tahoma"/>
          <w:color w:val="002060"/>
          <w:sz w:val="24"/>
          <w:szCs w:val="24"/>
          <w:lang w:val="vi-VN"/>
        </w:rPr>
      </w:pPr>
      <w:r w:rsidRPr="001A4691">
        <w:rPr>
          <w:rFonts w:ascii="Tahoma" w:hAnsi="Tahoma" w:cs="Tahoma"/>
          <w:color w:val="002060"/>
          <w:sz w:val="24"/>
          <w:szCs w:val="24"/>
          <w:lang w:val="vi-VN"/>
        </w:rPr>
        <w:t xml:space="preserve">Chân lý khách quan Duyên khởi là phương tiện giúp hành giả chuyển hóa tâm trí của mình từ </w:t>
      </w:r>
      <w:r w:rsidRPr="001A4691">
        <w:rPr>
          <w:rFonts w:ascii="Tahoma" w:hAnsi="Tahoma" w:cs="Tahoma"/>
          <w:i/>
          <w:color w:val="002060"/>
          <w:sz w:val="24"/>
          <w:szCs w:val="24"/>
          <w:lang w:val="vi-VN"/>
        </w:rPr>
        <w:t>mê</w:t>
      </w:r>
      <w:r w:rsidRPr="001A4691">
        <w:rPr>
          <w:rFonts w:ascii="Tahoma" w:hAnsi="Tahoma" w:cs="Tahoma"/>
          <w:color w:val="002060"/>
          <w:sz w:val="24"/>
          <w:szCs w:val="24"/>
          <w:lang w:val="vi-VN"/>
        </w:rPr>
        <w:t xml:space="preserve"> sang </w:t>
      </w:r>
      <w:r w:rsidRPr="001A4691">
        <w:rPr>
          <w:rFonts w:ascii="Tahoma" w:hAnsi="Tahoma" w:cs="Tahoma"/>
          <w:i/>
          <w:color w:val="002060"/>
          <w:sz w:val="24"/>
          <w:szCs w:val="24"/>
          <w:lang w:val="vi-VN"/>
        </w:rPr>
        <w:t>ngộ</w:t>
      </w:r>
      <w:r w:rsidRPr="001A4691">
        <w:rPr>
          <w:rFonts w:ascii="Tahoma" w:hAnsi="Tahoma" w:cs="Tahoma"/>
          <w:color w:val="002060"/>
          <w:sz w:val="24"/>
          <w:szCs w:val="24"/>
          <w:lang w:val="vi-VN"/>
        </w:rPr>
        <w:t xml:space="preserve">. </w:t>
      </w:r>
      <w:r w:rsidRPr="009206A0">
        <w:rPr>
          <w:rFonts w:ascii="Tahoma" w:hAnsi="Tahoma" w:cs="Tahoma"/>
          <w:color w:val="002060"/>
          <w:sz w:val="24"/>
          <w:szCs w:val="24"/>
          <w:lang w:val="vi-VN"/>
        </w:rPr>
        <w:t xml:space="preserve"> </w:t>
      </w:r>
      <w:r w:rsidRPr="001A4691">
        <w:rPr>
          <w:rFonts w:ascii="Tahoma" w:hAnsi="Tahoma" w:cs="Tahoma"/>
          <w:color w:val="002060"/>
          <w:sz w:val="24"/>
          <w:szCs w:val="24"/>
          <w:lang w:val="vi-VN"/>
        </w:rPr>
        <w:t>Chân lý khách quan này ví như con thuyền tuệ</w:t>
      </w:r>
      <w:r w:rsidRPr="009206A0">
        <w:rPr>
          <w:rFonts w:ascii="Tahoma" w:hAnsi="Tahoma" w:cs="Tahoma"/>
          <w:color w:val="002060"/>
          <w:sz w:val="24"/>
          <w:szCs w:val="24"/>
          <w:lang w:val="vi-VN"/>
        </w:rPr>
        <w:t xml:space="preserve"> giác</w:t>
      </w:r>
      <w:r w:rsidRPr="001A4691">
        <w:rPr>
          <w:rFonts w:ascii="Tahoma" w:hAnsi="Tahoma" w:cs="Tahoma"/>
          <w:color w:val="002060"/>
          <w:sz w:val="24"/>
          <w:szCs w:val="24"/>
          <w:lang w:val="vi-VN"/>
        </w:rPr>
        <w:t xml:space="preserve"> giúp đưa hành giả từ </w:t>
      </w:r>
      <w:r w:rsidRPr="001A4691">
        <w:rPr>
          <w:rFonts w:ascii="Tahoma" w:hAnsi="Tahoma" w:cs="Tahoma"/>
          <w:i/>
          <w:color w:val="002060"/>
          <w:sz w:val="24"/>
          <w:szCs w:val="24"/>
          <w:lang w:val="vi-VN"/>
        </w:rPr>
        <w:t>bờ mê</w:t>
      </w:r>
      <w:r w:rsidRPr="001A4691">
        <w:rPr>
          <w:rFonts w:ascii="Tahoma" w:hAnsi="Tahoma" w:cs="Tahoma"/>
          <w:color w:val="002060"/>
          <w:sz w:val="24"/>
          <w:szCs w:val="24"/>
          <w:lang w:val="vi-VN"/>
        </w:rPr>
        <w:t xml:space="preserve"> qua </w:t>
      </w:r>
      <w:r w:rsidRPr="001A4691">
        <w:rPr>
          <w:rFonts w:ascii="Tahoma" w:hAnsi="Tahoma" w:cs="Tahoma"/>
          <w:i/>
          <w:color w:val="002060"/>
          <w:sz w:val="24"/>
          <w:szCs w:val="24"/>
          <w:lang w:val="vi-VN"/>
        </w:rPr>
        <w:t>bờ giác</w:t>
      </w:r>
      <w:r w:rsidRPr="001A4691">
        <w:rPr>
          <w:rFonts w:ascii="Tahoma" w:hAnsi="Tahoma" w:cs="Tahoma"/>
          <w:color w:val="002060"/>
          <w:sz w:val="24"/>
          <w:szCs w:val="24"/>
          <w:lang w:val="vi-VN"/>
        </w:rPr>
        <w:t xml:space="preserve">. </w:t>
      </w:r>
      <w:r w:rsidRPr="009206A0">
        <w:rPr>
          <w:rFonts w:ascii="Tahoma" w:hAnsi="Tahoma" w:cs="Tahoma"/>
          <w:color w:val="002060"/>
          <w:sz w:val="24"/>
          <w:szCs w:val="24"/>
          <w:lang w:val="vi-VN"/>
        </w:rPr>
        <w:t xml:space="preserve"> C</w:t>
      </w:r>
      <w:r w:rsidRPr="009F2DB4">
        <w:rPr>
          <w:rFonts w:ascii="Tahoma" w:hAnsi="Tahoma" w:cs="Tahoma"/>
          <w:color w:val="002060"/>
          <w:sz w:val="24"/>
          <w:szCs w:val="24"/>
          <w:lang w:val="vi-VN"/>
        </w:rPr>
        <w:t xml:space="preserve">on thuyền được xem là Phật lực, là lực của tuệ giác từ sự giác ngộ của tự thân, chứ không từ sự xin ban mà có được. Bởi nếu xin ban mà có được thì nơi đây là hình thức sơ đẳng về tu định </w:t>
      </w:r>
      <w:r w:rsidR="00E962B2">
        <w:rPr>
          <w:rFonts w:ascii="Tahoma" w:hAnsi="Tahoma" w:cs="Tahoma"/>
          <w:color w:val="002060"/>
          <w:sz w:val="24"/>
          <w:szCs w:val="24"/>
          <w:lang w:val="vi-VN"/>
        </w:rPr>
        <w:t>bằng</w:t>
      </w:r>
      <w:r w:rsidRPr="009F2DB4">
        <w:rPr>
          <w:rFonts w:ascii="Tahoma" w:hAnsi="Tahoma" w:cs="Tahoma"/>
          <w:color w:val="002060"/>
          <w:sz w:val="24"/>
          <w:szCs w:val="24"/>
          <w:lang w:val="vi-VN"/>
        </w:rPr>
        <w:t xml:space="preserve"> niềm tin tôn giáo, chứ không đích thực </w:t>
      </w:r>
      <w:r w:rsidR="00CD75B4">
        <w:rPr>
          <w:rFonts w:ascii="Tahoma" w:hAnsi="Tahoma" w:cs="Tahoma"/>
          <w:color w:val="002060"/>
          <w:sz w:val="24"/>
          <w:szCs w:val="24"/>
          <w:lang w:val="vi-VN"/>
        </w:rPr>
        <w:t>bằng</w:t>
      </w:r>
      <w:r w:rsidRPr="009F2DB4">
        <w:rPr>
          <w:rFonts w:ascii="Tahoma" w:hAnsi="Tahoma" w:cs="Tahoma"/>
          <w:color w:val="002060"/>
          <w:sz w:val="24"/>
          <w:szCs w:val="24"/>
          <w:lang w:val="vi-VN"/>
        </w:rPr>
        <w:t xml:space="preserve"> chân lý từ tuệ giác.</w:t>
      </w:r>
    </w:p>
    <w:p w:rsidR="00120105" w:rsidRPr="009206A0" w:rsidRDefault="00120105" w:rsidP="00120105">
      <w:pPr>
        <w:spacing w:after="120" w:line="360" w:lineRule="auto"/>
        <w:ind w:firstLine="720"/>
        <w:jc w:val="both"/>
        <w:rPr>
          <w:rFonts w:ascii="Tahoma" w:hAnsi="Tahoma" w:cs="Tahoma"/>
          <w:b/>
          <w:color w:val="632423"/>
          <w:sz w:val="24"/>
          <w:szCs w:val="24"/>
          <w:lang w:val="vi-VN"/>
        </w:rPr>
      </w:pPr>
      <w:r w:rsidRPr="009206A0">
        <w:rPr>
          <w:rFonts w:ascii="Tahoma" w:hAnsi="Tahoma" w:cs="Tahoma"/>
          <w:b/>
          <w:color w:val="632423"/>
          <w:sz w:val="24"/>
          <w:szCs w:val="24"/>
          <w:lang w:val="vi-VN"/>
        </w:rPr>
        <w:t>2) Tự lực và Tha lực trong đạo Phật nguyên thủy.</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Đến với đạo Phật là đến với quá trình phát triển lý trí, nhằm đạt tới Chân lý khách quan, là thấy biết rõ và sống trung thực với lẽ thật tự nhiên của vũ trụ, và xem đây như là chân hạnh phúc.</w:t>
      </w:r>
    </w:p>
    <w:p w:rsidR="00120105" w:rsidRPr="009206A0" w:rsidRDefault="00120105" w:rsidP="00120105">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Trong đạo Phật, không ai có thể đạt được giác ngộ lại tách rời vạn hữu. Tư tưởng của đạo Phật, không phủ nhận sự có mặt vi diệu của Tha lực, nhưng Tự lực luôn được coi là then chốt căn bản trong quá trình tu học chuyển hóa thực tại. Bởi </w:t>
      </w:r>
      <w:r w:rsidRPr="009206A0">
        <w:rPr>
          <w:rFonts w:ascii="Tahoma" w:hAnsi="Tahoma" w:cs="Tahoma"/>
          <w:i/>
          <w:color w:val="002060"/>
          <w:sz w:val="24"/>
          <w:szCs w:val="24"/>
          <w:lang w:val="vi-VN"/>
        </w:rPr>
        <w:t>không có tự lực</w:t>
      </w:r>
      <w:r w:rsidRPr="009206A0">
        <w:rPr>
          <w:rFonts w:ascii="Tahoma" w:hAnsi="Tahoma" w:cs="Tahoma"/>
          <w:color w:val="002060"/>
          <w:sz w:val="24"/>
          <w:szCs w:val="24"/>
          <w:lang w:val="vi-VN"/>
        </w:rPr>
        <w:t xml:space="preserve"> thì </w:t>
      </w:r>
      <w:r w:rsidRPr="009206A0">
        <w:rPr>
          <w:rFonts w:ascii="Tahoma" w:hAnsi="Tahoma" w:cs="Tahoma"/>
          <w:i/>
          <w:color w:val="002060"/>
          <w:sz w:val="24"/>
          <w:szCs w:val="24"/>
          <w:lang w:val="vi-VN"/>
        </w:rPr>
        <w:t>không có tha lực</w:t>
      </w:r>
      <w:r w:rsidRPr="009206A0">
        <w:rPr>
          <w:rFonts w:ascii="Tahoma" w:hAnsi="Tahoma" w:cs="Tahoma"/>
          <w:color w:val="002060"/>
          <w:sz w:val="24"/>
          <w:szCs w:val="24"/>
          <w:lang w:val="vi-VN"/>
        </w:rPr>
        <w:t xml:space="preserve"> như chân lý </w:t>
      </w:r>
      <w:r w:rsidRPr="009206A0">
        <w:rPr>
          <w:rFonts w:ascii="Tahoma" w:hAnsi="Tahoma" w:cs="Tahoma"/>
          <w:b/>
          <w:color w:val="002060"/>
          <w:lang w:val="vi-VN"/>
        </w:rPr>
        <w:t>Duyên khởi</w:t>
      </w:r>
      <w:r w:rsidRPr="009206A0">
        <w:rPr>
          <w:rFonts w:ascii="Tahoma" w:hAnsi="Tahoma" w:cs="Tahoma"/>
          <w:color w:val="002060"/>
          <w:sz w:val="24"/>
          <w:szCs w:val="24"/>
          <w:lang w:val="vi-VN"/>
        </w:rPr>
        <w:t xml:space="preserve"> đã chỉ ra:</w:t>
      </w:r>
    </w:p>
    <w:p w:rsidR="00120105" w:rsidRPr="009206A0" w:rsidRDefault="00120105" w:rsidP="00120105">
      <w:pPr>
        <w:spacing w:after="0" w:line="360" w:lineRule="auto"/>
        <w:ind w:left="2160" w:firstLine="720"/>
        <w:jc w:val="both"/>
        <w:rPr>
          <w:rFonts w:ascii="Tahoma" w:hAnsi="Tahoma" w:cs="Tahoma"/>
          <w:i/>
          <w:color w:val="002060"/>
          <w:sz w:val="24"/>
          <w:szCs w:val="24"/>
          <w:lang w:val="vi-VN"/>
        </w:rPr>
      </w:pPr>
      <w:r w:rsidRPr="009206A0">
        <w:rPr>
          <w:rFonts w:ascii="Tahoma" w:hAnsi="Tahoma" w:cs="Tahoma"/>
          <w:i/>
          <w:color w:val="002060"/>
          <w:sz w:val="24"/>
          <w:szCs w:val="24"/>
          <w:lang w:val="vi-VN"/>
        </w:rPr>
        <w:t>Cái này có vì cái kia có</w:t>
      </w:r>
    </w:p>
    <w:p w:rsidR="00120105" w:rsidRPr="009206A0" w:rsidRDefault="00120105" w:rsidP="00120105">
      <w:pPr>
        <w:spacing w:after="0" w:line="360" w:lineRule="auto"/>
        <w:jc w:val="both"/>
        <w:rPr>
          <w:rFonts w:ascii="Tahoma" w:hAnsi="Tahoma" w:cs="Tahoma"/>
          <w:i/>
          <w:color w:val="002060"/>
          <w:sz w:val="24"/>
          <w:szCs w:val="24"/>
          <w:lang w:val="vi-VN"/>
        </w:rPr>
      </w:pP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t>Cái này không vì cái kia không</w:t>
      </w:r>
    </w:p>
    <w:p w:rsidR="00120105" w:rsidRPr="009206A0" w:rsidRDefault="00120105" w:rsidP="00120105">
      <w:pPr>
        <w:spacing w:after="0" w:line="360" w:lineRule="auto"/>
        <w:jc w:val="both"/>
        <w:rPr>
          <w:rFonts w:ascii="Tahoma" w:hAnsi="Tahoma" w:cs="Tahoma"/>
          <w:i/>
          <w:color w:val="002060"/>
          <w:sz w:val="24"/>
          <w:szCs w:val="24"/>
          <w:lang w:val="vi-VN"/>
        </w:rPr>
      </w:pPr>
      <w:r w:rsidRPr="009206A0">
        <w:rPr>
          <w:rFonts w:ascii="Tahoma" w:hAnsi="Tahoma" w:cs="Tahoma"/>
          <w:i/>
          <w:color w:val="002060"/>
          <w:sz w:val="24"/>
          <w:szCs w:val="24"/>
          <w:lang w:val="vi-VN"/>
        </w:rPr>
        <w:lastRenderedPageBreak/>
        <w:tab/>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t>Cái này sinh vì cái kia sinh</w:t>
      </w:r>
    </w:p>
    <w:p w:rsidR="00120105" w:rsidRPr="009206A0" w:rsidRDefault="00120105" w:rsidP="00120105">
      <w:pPr>
        <w:spacing w:after="120" w:line="360" w:lineRule="auto"/>
        <w:jc w:val="both"/>
        <w:rPr>
          <w:rFonts w:ascii="Tahoma" w:hAnsi="Tahoma" w:cs="Tahoma"/>
          <w:i/>
          <w:color w:val="002060"/>
          <w:sz w:val="24"/>
          <w:szCs w:val="24"/>
          <w:lang w:val="vi-VN"/>
        </w:rPr>
      </w:pP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r>
      <w:r w:rsidRPr="009206A0">
        <w:rPr>
          <w:rFonts w:ascii="Tahoma" w:hAnsi="Tahoma" w:cs="Tahoma"/>
          <w:i/>
          <w:color w:val="002060"/>
          <w:sz w:val="24"/>
          <w:szCs w:val="24"/>
          <w:lang w:val="vi-VN"/>
        </w:rPr>
        <w:tab/>
        <w:t>Cái này diệt vì cái kia diệt.</w:t>
      </w:r>
    </w:p>
    <w:p w:rsidR="00120105" w:rsidRPr="009206A0" w:rsidRDefault="00120105" w:rsidP="00120105">
      <w:pPr>
        <w:spacing w:after="240" w:line="360" w:lineRule="auto"/>
        <w:ind w:left="3600" w:firstLine="720"/>
        <w:jc w:val="both"/>
        <w:rPr>
          <w:rFonts w:ascii="Tahoma" w:hAnsi="Tahoma" w:cs="Tahoma"/>
          <w:color w:val="002060"/>
          <w:lang w:val="vi-VN"/>
        </w:rPr>
      </w:pPr>
      <w:r w:rsidRPr="009206A0">
        <w:rPr>
          <w:rFonts w:ascii="Tahoma" w:hAnsi="Tahoma" w:cs="Tahoma"/>
          <w:color w:val="002060"/>
          <w:lang w:val="vi-VN"/>
        </w:rPr>
        <w:t xml:space="preserve">Kinh </w:t>
      </w:r>
      <w:r w:rsidRPr="009206A0">
        <w:rPr>
          <w:rFonts w:ascii="Tahoma" w:hAnsi="Tahoma" w:cs="Tahoma"/>
          <w:b/>
          <w:color w:val="002060"/>
          <w:lang w:val="vi-VN"/>
        </w:rPr>
        <w:t xml:space="preserve">Phật Tự Thuyết </w:t>
      </w:r>
      <w:r w:rsidRPr="009206A0">
        <w:rPr>
          <w:rFonts w:ascii="Tahoma" w:hAnsi="Tahoma" w:cs="Tahoma"/>
          <w:color w:val="002060"/>
          <w:lang w:val="vi-VN"/>
        </w:rPr>
        <w:t>(</w:t>
      </w:r>
      <w:r w:rsidRPr="009206A0">
        <w:rPr>
          <w:rFonts w:ascii="Tahoma" w:hAnsi="Tahoma" w:cs="Tahoma"/>
          <w:b/>
          <w:color w:val="002060"/>
          <w:lang w:val="vi-VN"/>
        </w:rPr>
        <w:t>Udāna</w:t>
      </w:r>
      <w:r w:rsidRPr="009206A0">
        <w:rPr>
          <w:rFonts w:ascii="Tahoma" w:hAnsi="Tahoma" w:cs="Tahoma"/>
          <w:color w:val="002060"/>
          <w:lang w:val="vi-VN"/>
        </w:rPr>
        <w:t>)</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Giáo lý đạo Phật không bao giờ đề cập đến việc tu luyện thần thông phép lạ như là một mục đích. Thần thông phép lạ được coi là kết quả tự nhiên của quá trình tu </w:t>
      </w:r>
      <w:r w:rsidR="00CD75B4">
        <w:rPr>
          <w:rFonts w:ascii="Tahoma" w:hAnsi="Tahoma" w:cs="Tahoma"/>
          <w:color w:val="002060"/>
          <w:sz w:val="24"/>
          <w:szCs w:val="24"/>
          <w:lang w:val="vi-VN"/>
        </w:rPr>
        <w:t xml:space="preserve">học </w:t>
      </w:r>
      <w:r w:rsidRPr="009206A0">
        <w:rPr>
          <w:rFonts w:ascii="Tahoma" w:hAnsi="Tahoma" w:cs="Tahoma"/>
          <w:color w:val="002060"/>
          <w:sz w:val="24"/>
          <w:szCs w:val="24"/>
          <w:lang w:val="vi-VN"/>
        </w:rPr>
        <w:t xml:space="preserve">thân-tâm hướng tới giác ngộ-giải thoát. </w:t>
      </w:r>
      <w:r w:rsidRPr="009206A0">
        <w:rPr>
          <w:rFonts w:ascii="Tahoma" w:hAnsi="Tahoma" w:cs="Tahoma"/>
          <w:color w:val="632423"/>
          <w:lang w:val="vi-VN"/>
        </w:rPr>
        <w:t>(*)</w:t>
      </w:r>
    </w:p>
    <w:p w:rsidR="00120105" w:rsidRPr="009206A0" w:rsidRDefault="00120105" w:rsidP="00120105">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Do đó khi tu trì, hành giả không dụng lấy tâm cầu ngộ hay tâm chờ ngộ, bởi cầu mong và chờ đợi đều là vọng niệm chấp trước. Người tu Phật coi trọng quá trình, và không coi trọng mục đích. Một khi chứng đắc quả vị, thần thông tự xuất hiện nơi hành giả; nhưng ngược lại, người có thần thông chưa hẳn là người đã giác ngộ-giải thoát. </w:t>
      </w:r>
    </w:p>
    <w:p w:rsidR="00120105" w:rsidRPr="009206A0" w:rsidRDefault="00120105" w:rsidP="00120105">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Giáo pháp nhà Phật từng chỉ rõ rằng: </w:t>
      </w:r>
      <w:r w:rsidRPr="009206A0">
        <w:rPr>
          <w:rFonts w:ascii="Tahoma" w:hAnsi="Tahoma" w:cs="Tahoma"/>
          <w:i/>
          <w:color w:val="002060"/>
          <w:sz w:val="24"/>
          <w:szCs w:val="24"/>
          <w:lang w:val="vi-VN"/>
        </w:rPr>
        <w:t>Không có một quyền năng hay một phép lạ siêu nhân nào có thể sở hữu được một cái đũa thần chỉ đá hóa vàng, hô phong hoán vũ</w:t>
      </w:r>
      <w:r w:rsidRPr="009206A0">
        <w:rPr>
          <w:rFonts w:ascii="Tahoma" w:hAnsi="Tahoma" w:cs="Tahoma"/>
          <w:color w:val="002060"/>
          <w:sz w:val="24"/>
          <w:szCs w:val="24"/>
          <w:lang w:val="vi-VN"/>
        </w:rPr>
        <w:t xml:space="preserve">, bởi Phật giáo là tôn giáo phi thần quyền. Cầu xin sẽ bành trướng bản ngã, sẽ khuyến khích sự lệ thuộc vào quyền lực bên ngoài, thay vì tự mình nỗ lực. Cho nên bất cứ sự cầu mong nào bên ngoài cũng đều là vọng niệm cần phải giải trừ. </w:t>
      </w:r>
    </w:p>
    <w:p w:rsidR="00120105" w:rsidRPr="009206A0" w:rsidRDefault="00120105" w:rsidP="00120105">
      <w:pPr>
        <w:spacing w:after="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w:t>
      </w:r>
      <w:r w:rsidRPr="009206A0">
        <w:rPr>
          <w:rFonts w:ascii="Tahoma" w:hAnsi="Tahoma" w:cs="Tahoma"/>
          <w:b/>
          <w:color w:val="002060"/>
          <w:sz w:val="24"/>
          <w:szCs w:val="24"/>
          <w:lang w:val="vi-VN"/>
        </w:rPr>
        <w:t>T</w:t>
      </w:r>
      <w:r w:rsidRPr="009206A0">
        <w:rPr>
          <w:rFonts w:ascii="Tahoma" w:hAnsi="Tahoma" w:cs="Tahoma"/>
          <w:color w:val="002060"/>
          <w:sz w:val="24"/>
          <w:szCs w:val="24"/>
          <w:lang w:val="vi-VN"/>
        </w:rPr>
        <w:t>rong kinh Đại Bát Niết Bàn (</w:t>
      </w:r>
      <w:r w:rsidR="00CD75B4">
        <w:rPr>
          <w:rFonts w:ascii="Tahoma" w:hAnsi="Tahoma" w:cs="Tahoma"/>
          <w:color w:val="002060"/>
          <w:sz w:val="24"/>
          <w:szCs w:val="24"/>
          <w:lang w:val="vi-VN"/>
        </w:rPr>
        <w:t xml:space="preserve">P: </w:t>
      </w:r>
      <w:r w:rsidRPr="009206A0">
        <w:rPr>
          <w:rFonts w:ascii="Tahoma" w:hAnsi="Tahoma" w:cs="Tahoma"/>
          <w:color w:val="002060"/>
          <w:sz w:val="24"/>
          <w:szCs w:val="24"/>
          <w:lang w:val="vi-VN"/>
        </w:rPr>
        <w:t>Mahāparinibbāṇa Sutta) có chép:</w:t>
      </w:r>
    </w:p>
    <w:p w:rsidR="00120105" w:rsidRPr="00AE3B82" w:rsidRDefault="00120105" w:rsidP="00120105">
      <w:pPr>
        <w:spacing w:after="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w:t>
      </w:r>
      <w:r w:rsidRPr="009206A0">
        <w:rPr>
          <w:rFonts w:ascii="Tahoma" w:hAnsi="Tahoma" w:cs="Tahoma"/>
          <w:i/>
          <w:color w:val="002060"/>
          <w:sz w:val="24"/>
          <w:szCs w:val="24"/>
          <w:lang w:val="vi-VN"/>
        </w:rPr>
        <w:t xml:space="preserve">Các con hãy là hải đảo cho chính mình </w:t>
      </w:r>
      <w:r w:rsidRPr="009206A0">
        <w:rPr>
          <w:rFonts w:ascii="Tahoma" w:hAnsi="Tahoma" w:cs="Tahoma"/>
          <w:color w:val="002060"/>
          <w:sz w:val="24"/>
          <w:szCs w:val="24"/>
          <w:lang w:val="vi-VN"/>
        </w:rPr>
        <w:t>!</w:t>
      </w:r>
      <w:r w:rsidRPr="009206A0">
        <w:rPr>
          <w:rFonts w:ascii="Tahoma" w:hAnsi="Tahoma" w:cs="Tahoma"/>
          <w:i/>
          <w:color w:val="002060"/>
          <w:sz w:val="24"/>
          <w:szCs w:val="24"/>
          <w:lang w:val="vi-VN"/>
        </w:rPr>
        <w:t xml:space="preserve"> Ðừng đi tìm một nơi trú ẩn bên ngoài nào </w:t>
      </w:r>
      <w:r w:rsidRPr="009206A0">
        <w:rPr>
          <w:rFonts w:ascii="Tahoma" w:hAnsi="Tahoma" w:cs="Tahoma"/>
          <w:color w:val="002060"/>
          <w:sz w:val="24"/>
          <w:szCs w:val="24"/>
          <w:lang w:val="vi-VN"/>
        </w:rPr>
        <w:t>!</w:t>
      </w:r>
      <w:r w:rsidRPr="009206A0">
        <w:rPr>
          <w:rFonts w:ascii="Tahoma" w:hAnsi="Tahoma" w:cs="Tahoma"/>
          <w:i/>
          <w:color w:val="002060"/>
          <w:sz w:val="24"/>
          <w:szCs w:val="24"/>
          <w:lang w:val="vi-VN"/>
        </w:rPr>
        <w:t xml:space="preserve"> Hãy lấy Chánh Pháp làm hải đảo, lấy Chân lý làm nơi trú ẩn. Ðừng lấy nơi trú ẩn nào khác</w:t>
      </w:r>
      <w:r w:rsidRPr="009206A0">
        <w:rPr>
          <w:rFonts w:ascii="Tahoma" w:hAnsi="Tahoma" w:cs="Tahoma"/>
          <w:color w:val="002060"/>
          <w:sz w:val="24"/>
          <w:szCs w:val="24"/>
          <w:lang w:val="vi-VN"/>
        </w:rPr>
        <w:t xml:space="preserve">". </w:t>
      </w:r>
      <w:r w:rsidRPr="00AE3B82">
        <w:rPr>
          <w:rFonts w:ascii="Tahoma" w:hAnsi="Tahoma" w:cs="Tahoma"/>
          <w:color w:val="002060"/>
          <w:lang w:val="vi-VN"/>
        </w:rPr>
        <w:t>(*)</w:t>
      </w:r>
    </w:p>
    <w:p w:rsidR="00120105" w:rsidRPr="009206A0" w:rsidRDefault="00120105" w:rsidP="00120105">
      <w:pPr>
        <w:spacing w:after="0" w:line="360" w:lineRule="auto"/>
        <w:jc w:val="both"/>
        <w:rPr>
          <w:rFonts w:ascii="Tahoma" w:hAnsi="Tahoma" w:cs="Tahoma"/>
          <w:color w:val="002060"/>
          <w:sz w:val="24"/>
          <w:szCs w:val="24"/>
          <w:lang w:val="vi-VN"/>
        </w:rPr>
      </w:pPr>
      <w:r w:rsidRPr="009206A0">
        <w:rPr>
          <w:rFonts w:ascii="Tahoma" w:hAnsi="Tahoma" w:cs="Tahoma"/>
          <w:color w:val="002060"/>
          <w:sz w:val="24"/>
          <w:szCs w:val="24"/>
          <w:lang w:val="vi-VN"/>
        </w:rPr>
        <w:t>---------------</w:t>
      </w:r>
    </w:p>
    <w:p w:rsidR="00120105" w:rsidRPr="009206A0" w:rsidRDefault="00120105" w:rsidP="00120105">
      <w:pPr>
        <w:spacing w:after="0" w:line="360" w:lineRule="auto"/>
        <w:jc w:val="both"/>
        <w:rPr>
          <w:rFonts w:ascii="Tahoma" w:hAnsi="Tahoma" w:cs="Tahoma"/>
          <w:b/>
          <w:color w:val="002060"/>
          <w:lang w:val="vi-VN"/>
        </w:rPr>
      </w:pPr>
      <w:r w:rsidRPr="009206A0">
        <w:rPr>
          <w:rFonts w:ascii="Tahoma" w:hAnsi="Tahoma" w:cs="Tahoma"/>
          <w:color w:val="002060"/>
          <w:lang w:val="vi-VN"/>
        </w:rPr>
        <w:t xml:space="preserve">(*) </w:t>
      </w:r>
      <w:r w:rsidRPr="009206A0">
        <w:rPr>
          <w:rFonts w:ascii="Tahoma" w:hAnsi="Tahoma" w:cs="Tahoma"/>
          <w:b/>
          <w:color w:val="002060"/>
          <w:u w:val="single"/>
          <w:lang w:val="vi-VN"/>
        </w:rPr>
        <w:t>Chú thích</w:t>
      </w:r>
      <w:r w:rsidRPr="009206A0">
        <w:rPr>
          <w:rFonts w:ascii="Tahoma" w:hAnsi="Tahoma" w:cs="Tahoma"/>
          <w:b/>
          <w:color w:val="002060"/>
          <w:lang w:val="vi-VN"/>
        </w:rPr>
        <w:t>:</w:t>
      </w:r>
    </w:p>
    <w:p w:rsidR="00120105" w:rsidRPr="009206A0" w:rsidRDefault="00120105" w:rsidP="00120105">
      <w:pPr>
        <w:spacing w:after="120" w:line="360" w:lineRule="auto"/>
        <w:ind w:firstLine="720"/>
        <w:jc w:val="both"/>
        <w:rPr>
          <w:rFonts w:ascii="Tahoma" w:hAnsi="Tahoma" w:cs="Tahoma"/>
          <w:color w:val="002060"/>
          <w:sz w:val="20"/>
          <w:szCs w:val="20"/>
          <w:lang w:val="vi-VN"/>
        </w:rPr>
      </w:pPr>
      <w:r w:rsidRPr="009206A0">
        <w:rPr>
          <w:rFonts w:ascii="Tahoma" w:hAnsi="Tahoma" w:cs="Tahoma"/>
          <w:color w:val="002060"/>
          <w:sz w:val="20"/>
          <w:szCs w:val="20"/>
          <w:lang w:val="vi-VN"/>
        </w:rPr>
        <w:t>- Đạo Phật không phủ nhận thần thông-phép lạ (</w:t>
      </w:r>
      <w:r w:rsidRPr="009206A0">
        <w:rPr>
          <w:rFonts w:ascii="MS Gothic" w:eastAsia="MS Gothic" w:hAnsi="MS Gothic" w:cs="MS Gothic" w:hint="eastAsia"/>
          <w:color w:val="002060"/>
          <w:sz w:val="20"/>
          <w:szCs w:val="20"/>
          <w:lang w:val="vi-VN"/>
        </w:rPr>
        <w:t>神通</w:t>
      </w:r>
      <w:r w:rsidRPr="009206A0">
        <w:rPr>
          <w:rFonts w:ascii="Tahoma" w:hAnsi="Tahoma" w:cs="Tahoma"/>
          <w:color w:val="002060"/>
          <w:sz w:val="20"/>
          <w:szCs w:val="20"/>
          <w:lang w:val="vi-VN"/>
        </w:rPr>
        <w:t>;  P: abhiññā;  S: abhijñā;  E: supernatural power). Tuy nhiên, đạo Phật xem chúng như là hiện tượng sinh-diệt tự nhiên, có hai mặt đối đãi tốt-xấu và giá trị hạn hữu nhất thời. Bởi trong thực tế, nhân loại không thể tồn tại và sống hạnh phúc bằng thần thông phép lạ, còn con người cũng không thể dùng thần thông phép lạ để chứng ngộ chân lý và đoạn trừ phiền não.</w:t>
      </w:r>
    </w:p>
    <w:p w:rsidR="00120105" w:rsidRPr="009206A0" w:rsidRDefault="00120105" w:rsidP="00120105">
      <w:pPr>
        <w:spacing w:after="360" w:line="360" w:lineRule="auto"/>
        <w:ind w:firstLine="720"/>
        <w:jc w:val="both"/>
        <w:rPr>
          <w:rFonts w:ascii="Tahoma" w:hAnsi="Tahoma" w:cs="Tahoma"/>
          <w:color w:val="002060"/>
          <w:sz w:val="20"/>
          <w:szCs w:val="20"/>
          <w:lang w:val="vi-VN"/>
        </w:rPr>
      </w:pPr>
      <w:r w:rsidRPr="009206A0">
        <w:rPr>
          <w:rFonts w:ascii="Tahoma" w:hAnsi="Tahoma" w:cs="Tahoma"/>
          <w:color w:val="002060"/>
          <w:sz w:val="20"/>
          <w:szCs w:val="20"/>
          <w:lang w:val="vi-VN"/>
        </w:rPr>
        <w:t xml:space="preserve">- </w:t>
      </w:r>
      <w:r w:rsidRPr="009206A0">
        <w:rPr>
          <w:rFonts w:ascii="Tahoma" w:hAnsi="Tahoma" w:cs="Tahoma"/>
          <w:b/>
          <w:color w:val="002060"/>
          <w:sz w:val="20"/>
          <w:szCs w:val="20"/>
          <w:lang w:val="vi-VN"/>
        </w:rPr>
        <w:t>T</w:t>
      </w:r>
      <w:r w:rsidRPr="009206A0">
        <w:rPr>
          <w:rFonts w:ascii="Tahoma" w:hAnsi="Tahoma" w:cs="Tahoma"/>
          <w:color w:val="002060"/>
          <w:sz w:val="20"/>
          <w:szCs w:val="20"/>
          <w:lang w:val="vi-VN"/>
        </w:rPr>
        <w:t>rong kinh Trường A Hàm I có ghi tương tự: "</w:t>
      </w:r>
      <w:r w:rsidRPr="009206A0">
        <w:rPr>
          <w:rFonts w:ascii="Tahoma" w:hAnsi="Tahoma" w:cs="Tahoma"/>
          <w:i/>
          <w:color w:val="002060"/>
          <w:sz w:val="20"/>
          <w:szCs w:val="20"/>
          <w:lang w:val="vi-VN"/>
        </w:rPr>
        <w:t>Này các Tỳ kheo, hãy tự mình thắp lên ngọn đuốc của chính mình, thắp lên vớ</w:t>
      </w:r>
      <w:r w:rsidR="00CD75B4">
        <w:rPr>
          <w:rFonts w:ascii="Tahoma" w:hAnsi="Tahoma" w:cs="Tahoma"/>
          <w:i/>
          <w:color w:val="002060"/>
          <w:sz w:val="20"/>
          <w:szCs w:val="20"/>
          <w:lang w:val="vi-VN"/>
        </w:rPr>
        <w:t>i C</w:t>
      </w:r>
      <w:r w:rsidRPr="009206A0">
        <w:rPr>
          <w:rFonts w:ascii="Tahoma" w:hAnsi="Tahoma" w:cs="Tahoma"/>
          <w:i/>
          <w:color w:val="002060"/>
          <w:sz w:val="20"/>
          <w:szCs w:val="20"/>
          <w:lang w:val="vi-VN"/>
        </w:rPr>
        <w:t>hánh pháp, đừng thắp lên với một pháp nào khác. Hãy tự mình làm chỗ nương tựa của chính mình, nương tựa vớ</w:t>
      </w:r>
      <w:r w:rsidR="00CD75B4">
        <w:rPr>
          <w:rFonts w:ascii="Tahoma" w:hAnsi="Tahoma" w:cs="Tahoma"/>
          <w:i/>
          <w:color w:val="002060"/>
          <w:sz w:val="20"/>
          <w:szCs w:val="20"/>
          <w:lang w:val="vi-VN"/>
        </w:rPr>
        <w:t>i C</w:t>
      </w:r>
      <w:r w:rsidRPr="009206A0">
        <w:rPr>
          <w:rFonts w:ascii="Tahoma" w:hAnsi="Tahoma" w:cs="Tahoma"/>
          <w:i/>
          <w:color w:val="002060"/>
          <w:sz w:val="20"/>
          <w:szCs w:val="20"/>
          <w:lang w:val="vi-VN"/>
        </w:rPr>
        <w:t>hánh pháp, đừng nương tựa với một pháp nào khác</w:t>
      </w:r>
      <w:r w:rsidRPr="009206A0">
        <w:rPr>
          <w:rFonts w:ascii="Tahoma" w:hAnsi="Tahoma" w:cs="Tahoma"/>
          <w:color w:val="002060"/>
          <w:sz w:val="20"/>
          <w:szCs w:val="20"/>
          <w:lang w:val="vi-VN"/>
        </w:rPr>
        <w:t xml:space="preserve">". </w:t>
      </w:r>
    </w:p>
    <w:p w:rsidR="00120105" w:rsidRPr="003600C4" w:rsidRDefault="00120105" w:rsidP="00120105">
      <w:pPr>
        <w:spacing w:after="0" w:line="360" w:lineRule="auto"/>
        <w:ind w:firstLine="720"/>
        <w:jc w:val="both"/>
        <w:rPr>
          <w:rFonts w:ascii="Tahoma" w:hAnsi="Tahoma" w:cs="Tahoma"/>
          <w:color w:val="002060"/>
          <w:sz w:val="24"/>
          <w:szCs w:val="24"/>
        </w:rPr>
      </w:pPr>
      <w:r w:rsidRPr="003600C4">
        <w:rPr>
          <w:rFonts w:ascii="Tahoma" w:hAnsi="Tahoma" w:cs="Tahoma"/>
          <w:color w:val="002060"/>
          <w:sz w:val="24"/>
          <w:szCs w:val="24"/>
        </w:rPr>
        <w:lastRenderedPageBreak/>
        <w:t xml:space="preserve">- </w:t>
      </w:r>
      <w:r w:rsidRPr="00C24E81">
        <w:rPr>
          <w:rFonts w:ascii="Tahoma" w:hAnsi="Tahoma" w:cs="Tahoma"/>
          <w:b/>
          <w:color w:val="002060"/>
          <w:sz w:val="24"/>
          <w:szCs w:val="24"/>
        </w:rPr>
        <w:t>T</w:t>
      </w:r>
      <w:r w:rsidRPr="003600C4">
        <w:rPr>
          <w:rFonts w:ascii="Tahoma" w:hAnsi="Tahoma" w:cs="Tahoma"/>
          <w:color w:val="002060"/>
          <w:sz w:val="24"/>
          <w:szCs w:val="24"/>
        </w:rPr>
        <w:t xml:space="preserve">rong kinh </w:t>
      </w:r>
      <w:r w:rsidRPr="00C24E81">
        <w:rPr>
          <w:rFonts w:ascii="Tahoma" w:hAnsi="Tahoma" w:cs="Tahoma"/>
          <w:color w:val="002060"/>
          <w:sz w:val="24"/>
          <w:szCs w:val="24"/>
        </w:rPr>
        <w:t>Pháp Cú</w:t>
      </w:r>
      <w:r w:rsidRPr="003600C4">
        <w:rPr>
          <w:rFonts w:ascii="Tahoma" w:hAnsi="Tahoma" w:cs="Tahoma"/>
          <w:color w:val="002060"/>
          <w:sz w:val="24"/>
          <w:szCs w:val="24"/>
        </w:rPr>
        <w:t xml:space="preserve">: </w:t>
      </w:r>
    </w:p>
    <w:p w:rsidR="00120105" w:rsidRPr="003600C4" w:rsidRDefault="00120105" w:rsidP="00120105">
      <w:pPr>
        <w:spacing w:after="0" w:line="360" w:lineRule="auto"/>
        <w:jc w:val="center"/>
        <w:rPr>
          <w:rFonts w:ascii="Tahoma" w:hAnsi="Tahoma" w:cs="Tahoma"/>
          <w:b/>
          <w:color w:val="002060"/>
          <w:sz w:val="24"/>
          <w:szCs w:val="24"/>
        </w:rPr>
      </w:pPr>
      <w:r w:rsidRPr="003600C4">
        <w:rPr>
          <w:rFonts w:ascii="Tahoma" w:hAnsi="Tahoma" w:cs="Tahoma"/>
          <w:b/>
          <w:color w:val="002060"/>
          <w:sz w:val="24"/>
          <w:szCs w:val="24"/>
        </w:rPr>
        <w:t>Kệ 160</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 xml:space="preserve">Tự mình là vị cứu tinh </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 xml:space="preserve">Tự mình nương tựa vào mình tốt thay </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 xml:space="preserve">Nào ai cứu được mình đây? </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 xml:space="preserve">Tự mình điều phục hàng ngày cho chuyên </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Thành ra điểm tựa khó tìm.</w:t>
      </w:r>
    </w:p>
    <w:p w:rsidR="00120105" w:rsidRPr="003600C4" w:rsidRDefault="00120105" w:rsidP="00120105">
      <w:pPr>
        <w:spacing w:after="0" w:line="360" w:lineRule="auto"/>
        <w:jc w:val="both"/>
        <w:rPr>
          <w:rFonts w:ascii="Tahoma" w:hAnsi="Tahoma" w:cs="Tahoma"/>
          <w:i/>
          <w:color w:val="002060"/>
          <w:sz w:val="24"/>
          <w:szCs w:val="24"/>
          <w:lang w:val="fr-FR"/>
        </w:rPr>
      </w:pPr>
    </w:p>
    <w:p w:rsidR="00120105" w:rsidRPr="003600C4" w:rsidRDefault="00120105" w:rsidP="00120105">
      <w:pPr>
        <w:spacing w:after="0" w:line="360" w:lineRule="auto"/>
        <w:jc w:val="center"/>
        <w:rPr>
          <w:rFonts w:ascii="Tahoma" w:hAnsi="Tahoma" w:cs="Tahoma"/>
          <w:b/>
          <w:color w:val="002060"/>
          <w:sz w:val="24"/>
          <w:szCs w:val="24"/>
          <w:lang w:val="fr-FR"/>
        </w:rPr>
      </w:pPr>
      <w:r w:rsidRPr="003600C4">
        <w:rPr>
          <w:rFonts w:ascii="Tahoma" w:hAnsi="Tahoma" w:cs="Tahoma"/>
          <w:b/>
          <w:color w:val="002060"/>
          <w:sz w:val="24"/>
          <w:szCs w:val="24"/>
          <w:lang w:val="fr-FR"/>
        </w:rPr>
        <w:t>Kệ 276</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Các ngươi phải tự gắng công</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Ta là thầy dạy chỉ đường mà thôi</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Con đường giác ngộ tuyệt vời,</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 xml:space="preserve">Tự ngươi thiền </w:t>
      </w:r>
      <w:r w:rsidR="00CD75B4">
        <w:rPr>
          <w:rFonts w:ascii="Tahoma" w:hAnsi="Tahoma" w:cs="Tahoma"/>
          <w:i/>
          <w:color w:val="002060"/>
          <w:sz w:val="24"/>
          <w:szCs w:val="24"/>
          <w:lang w:val="fr-FR"/>
        </w:rPr>
        <w:t>tập</w:t>
      </w:r>
      <w:r w:rsidRPr="003600C4">
        <w:rPr>
          <w:rFonts w:ascii="Tahoma" w:hAnsi="Tahoma" w:cs="Tahoma"/>
          <w:i/>
          <w:color w:val="002060"/>
          <w:sz w:val="24"/>
          <w:szCs w:val="24"/>
          <w:lang w:val="fr-FR"/>
        </w:rPr>
        <w:t xml:space="preserve"> theo nơi đúng đường</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Thoát ra khỏi lưới Ma vương.</w:t>
      </w:r>
    </w:p>
    <w:p w:rsidR="00120105" w:rsidRPr="003600C4" w:rsidRDefault="00120105" w:rsidP="00120105">
      <w:pPr>
        <w:tabs>
          <w:tab w:val="left" w:pos="2020"/>
        </w:tabs>
        <w:spacing w:after="0" w:line="360" w:lineRule="auto"/>
        <w:jc w:val="both"/>
        <w:rPr>
          <w:rFonts w:ascii="Tahoma" w:hAnsi="Tahoma" w:cs="Tahoma"/>
          <w:color w:val="002060"/>
          <w:sz w:val="24"/>
          <w:szCs w:val="24"/>
          <w:lang w:val="fr-FR"/>
        </w:rPr>
      </w:pPr>
      <w:r w:rsidRPr="003600C4">
        <w:rPr>
          <w:rFonts w:ascii="Tahoma" w:hAnsi="Tahoma" w:cs="Tahoma"/>
          <w:color w:val="002060"/>
          <w:sz w:val="24"/>
          <w:szCs w:val="24"/>
          <w:lang w:val="fr-FR"/>
        </w:rPr>
        <w:tab/>
      </w:r>
    </w:p>
    <w:p w:rsidR="00120105" w:rsidRPr="003600C4" w:rsidRDefault="00120105" w:rsidP="00120105">
      <w:pPr>
        <w:spacing w:after="0" w:line="360" w:lineRule="auto"/>
        <w:jc w:val="center"/>
        <w:rPr>
          <w:rFonts w:ascii="Tahoma" w:hAnsi="Tahoma" w:cs="Tahoma"/>
          <w:b/>
          <w:color w:val="002060"/>
          <w:sz w:val="24"/>
          <w:szCs w:val="24"/>
          <w:lang w:val="fr-FR"/>
        </w:rPr>
      </w:pPr>
      <w:r w:rsidRPr="003600C4">
        <w:rPr>
          <w:rFonts w:ascii="Tahoma" w:hAnsi="Tahoma" w:cs="Tahoma"/>
          <w:b/>
          <w:color w:val="002060"/>
          <w:sz w:val="24"/>
          <w:szCs w:val="24"/>
          <w:lang w:val="fr-FR"/>
        </w:rPr>
        <w:t>Kệ 380</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 xml:space="preserve">Tự mình bảo vệ bản thân </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 xml:space="preserve">Tự mình nương tựa chẳng cần nhờ ai, </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 xml:space="preserve">Vậy nên kiềm chế thân người </w:t>
      </w:r>
    </w:p>
    <w:p w:rsidR="00120105" w:rsidRPr="003600C4" w:rsidRDefault="00120105" w:rsidP="00120105">
      <w:pPr>
        <w:spacing w:after="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 xml:space="preserve">Như là chàng lái buôn ngồi ngựa hay </w:t>
      </w:r>
    </w:p>
    <w:p w:rsidR="00120105" w:rsidRPr="003600C4" w:rsidRDefault="00120105" w:rsidP="00120105">
      <w:pPr>
        <w:spacing w:after="240" w:line="360" w:lineRule="auto"/>
        <w:ind w:left="2160" w:firstLine="720"/>
        <w:jc w:val="both"/>
        <w:rPr>
          <w:rFonts w:ascii="Tahoma" w:hAnsi="Tahoma" w:cs="Tahoma"/>
          <w:i/>
          <w:color w:val="002060"/>
          <w:sz w:val="24"/>
          <w:szCs w:val="24"/>
          <w:lang w:val="fr-FR"/>
        </w:rPr>
      </w:pPr>
      <w:r w:rsidRPr="003600C4">
        <w:rPr>
          <w:rFonts w:ascii="Tahoma" w:hAnsi="Tahoma" w:cs="Tahoma"/>
          <w:i/>
          <w:color w:val="002060"/>
          <w:sz w:val="24"/>
          <w:szCs w:val="24"/>
          <w:lang w:val="fr-FR"/>
        </w:rPr>
        <w:t>Lo kiềm chế ngựa luôn tay.</w:t>
      </w:r>
    </w:p>
    <w:p w:rsidR="00120105" w:rsidRPr="003600C4" w:rsidRDefault="00120105" w:rsidP="00120105">
      <w:pPr>
        <w:spacing w:after="240" w:line="360" w:lineRule="auto"/>
        <w:ind w:firstLine="720"/>
        <w:jc w:val="both"/>
        <w:rPr>
          <w:rFonts w:ascii="Tahoma" w:hAnsi="Tahoma" w:cs="Tahoma"/>
          <w:color w:val="002060"/>
          <w:sz w:val="24"/>
          <w:szCs w:val="24"/>
          <w:lang w:val="fr-FR"/>
        </w:rPr>
      </w:pPr>
      <w:r w:rsidRPr="003600C4">
        <w:rPr>
          <w:rFonts w:ascii="Tahoma" w:hAnsi="Tahoma" w:cs="Tahoma"/>
          <w:color w:val="002060"/>
          <w:sz w:val="24"/>
          <w:szCs w:val="24"/>
          <w:lang w:val="fr-FR"/>
        </w:rPr>
        <w:t xml:space="preserve">Người tu Phật chỉ làm một cuộc cách mạng bản thân, giải thoát Ngã để tự </w:t>
      </w:r>
      <w:r w:rsidR="00CD75B4">
        <w:rPr>
          <w:rFonts w:ascii="Tahoma" w:hAnsi="Tahoma" w:cs="Tahoma"/>
          <w:color w:val="002060"/>
          <w:sz w:val="24"/>
          <w:szCs w:val="24"/>
          <w:lang w:val="fr-FR"/>
        </w:rPr>
        <w:t>hiển</w:t>
      </w:r>
      <w:r w:rsidRPr="003600C4">
        <w:rPr>
          <w:rFonts w:ascii="Tahoma" w:hAnsi="Tahoma" w:cs="Tahoma"/>
          <w:color w:val="002060"/>
          <w:sz w:val="24"/>
          <w:szCs w:val="24"/>
          <w:lang w:val="fr-FR"/>
        </w:rPr>
        <w:t xml:space="preserve"> lộ tính chất tự nhiên </w:t>
      </w:r>
      <w:r w:rsidR="00CD75B4">
        <w:rPr>
          <w:rFonts w:ascii="Tahoma" w:hAnsi="Tahoma" w:cs="Tahoma"/>
          <w:color w:val="002060"/>
          <w:sz w:val="24"/>
          <w:szCs w:val="24"/>
          <w:lang w:val="fr-FR"/>
        </w:rPr>
        <w:t>nơi</w:t>
      </w:r>
      <w:r w:rsidRPr="003600C4">
        <w:rPr>
          <w:rFonts w:ascii="Tahoma" w:hAnsi="Tahoma" w:cs="Tahoma"/>
          <w:color w:val="002060"/>
          <w:sz w:val="24"/>
          <w:szCs w:val="24"/>
          <w:lang w:val="fr-FR"/>
        </w:rPr>
        <w:t xml:space="preserve"> chính mình – Phật tính.  Một hành giả đã giải trừ bản ngã không bao giờ xưng là “đấng” hoặc khoe khoang sở hữu một quyền năng nào.  </w:t>
      </w:r>
    </w:p>
    <w:p w:rsidR="00120105" w:rsidRPr="009206A0" w:rsidRDefault="00120105" w:rsidP="00120105">
      <w:pPr>
        <w:spacing w:after="240" w:line="360" w:lineRule="auto"/>
        <w:ind w:firstLine="720"/>
        <w:jc w:val="both"/>
        <w:rPr>
          <w:rFonts w:ascii="Tahoma" w:hAnsi="Tahoma" w:cs="Tahoma"/>
          <w:color w:val="002060"/>
          <w:sz w:val="24"/>
          <w:szCs w:val="24"/>
          <w:lang w:val="fr-FR"/>
        </w:rPr>
      </w:pPr>
      <w:r w:rsidRPr="003600C4">
        <w:rPr>
          <w:rFonts w:ascii="Tahoma" w:hAnsi="Tahoma" w:cs="Tahoma"/>
          <w:color w:val="002060"/>
          <w:sz w:val="24"/>
          <w:szCs w:val="24"/>
          <w:lang w:val="fr-FR"/>
        </w:rPr>
        <w:t>Muốn cảm nhận thiêng liêng về sự gia trì của tha lực, thì hành giả trước hết phải siêng năng tinh tấn, nỗ lực tự thân hướng tâm cao thượng với những điều tốt lành, mà trước nhất là phải tu dưỡng về trí tuệ</w:t>
      </w:r>
      <w:r w:rsidR="00CD75B4">
        <w:rPr>
          <w:rFonts w:ascii="Tahoma" w:hAnsi="Tahoma" w:cs="Tahoma"/>
          <w:color w:val="002060"/>
          <w:sz w:val="24"/>
          <w:szCs w:val="24"/>
          <w:lang w:val="vi-VN"/>
        </w:rPr>
        <w:t xml:space="preserve"> </w:t>
      </w:r>
      <w:r w:rsidRPr="003600C4">
        <w:rPr>
          <w:rFonts w:ascii="Tahoma" w:hAnsi="Tahoma" w:cs="Tahoma"/>
          <w:color w:val="002060"/>
          <w:sz w:val="24"/>
          <w:szCs w:val="24"/>
          <w:lang w:val="fr-FR"/>
        </w:rPr>
        <w:t>… Có vậy mới tạo đươc mối quan hệ cảm ứng tự nhiên, </w:t>
      </w:r>
      <w:r w:rsidR="00770E91">
        <w:rPr>
          <w:rFonts w:ascii="Tahoma" w:hAnsi="Tahoma" w:cs="Tahoma"/>
          <w:color w:val="002060"/>
          <w:sz w:val="24"/>
          <w:szCs w:val="24"/>
          <w:lang w:val="fr-FR"/>
        </w:rPr>
        <w:t>đó</w:t>
      </w:r>
      <w:r w:rsidR="00770E91">
        <w:rPr>
          <w:rFonts w:ascii="Tahoma" w:hAnsi="Tahoma" w:cs="Tahoma"/>
          <w:color w:val="002060"/>
          <w:sz w:val="24"/>
          <w:szCs w:val="24"/>
          <w:lang w:val="vi-VN"/>
        </w:rPr>
        <w:t xml:space="preserve"> là </w:t>
      </w:r>
      <w:r w:rsidRPr="003600C4">
        <w:rPr>
          <w:rFonts w:ascii="Tahoma" w:hAnsi="Tahoma" w:cs="Tahoma"/>
          <w:color w:val="002060"/>
          <w:sz w:val="24"/>
          <w:szCs w:val="24"/>
          <w:lang w:val="fr-FR"/>
        </w:rPr>
        <w:t xml:space="preserve">nâng tri giác của ta lên thành trực giác. </w:t>
      </w:r>
      <w:r w:rsidRPr="009206A0">
        <w:rPr>
          <w:rFonts w:ascii="Tahoma" w:hAnsi="Tahoma" w:cs="Tahoma"/>
          <w:color w:val="002060"/>
          <w:sz w:val="24"/>
          <w:szCs w:val="24"/>
          <w:lang w:val="fr-FR"/>
        </w:rPr>
        <w:t xml:space="preserve">Do đó, có thể nói rằng thành quả chân thật trí giải thoát của Tha lực tất yếu gắn liền với Tự lực. </w:t>
      </w:r>
    </w:p>
    <w:p w:rsidR="00120105" w:rsidRPr="009206A0" w:rsidRDefault="00120105" w:rsidP="00120105">
      <w:pPr>
        <w:spacing w:after="120"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lastRenderedPageBreak/>
        <w:t xml:space="preserve">- </w:t>
      </w:r>
      <w:r w:rsidRPr="009206A0">
        <w:rPr>
          <w:rFonts w:ascii="Tahoma" w:hAnsi="Tahoma" w:cs="Tahoma"/>
          <w:b/>
          <w:color w:val="002060"/>
          <w:sz w:val="24"/>
          <w:szCs w:val="24"/>
          <w:lang w:val="fr-FR"/>
        </w:rPr>
        <w:t>T</w:t>
      </w:r>
      <w:r w:rsidRPr="009206A0">
        <w:rPr>
          <w:rFonts w:ascii="Tahoma" w:hAnsi="Tahoma" w:cs="Tahoma"/>
          <w:color w:val="002060"/>
          <w:sz w:val="24"/>
          <w:szCs w:val="24"/>
          <w:lang w:val="fr-FR"/>
        </w:rPr>
        <w:t>rong Di-lan-đà vấn</w:t>
      </w:r>
      <w:r w:rsidRPr="009206A0">
        <w:rPr>
          <w:rFonts w:ascii="Tahoma" w:hAnsi="Tahoma" w:cs="Tahoma"/>
          <w:b/>
          <w:color w:val="002060"/>
          <w:sz w:val="24"/>
          <w:szCs w:val="24"/>
          <w:lang w:val="fr-FR"/>
        </w:rPr>
        <w:t xml:space="preserve"> </w:t>
      </w:r>
      <w:r w:rsidRPr="009206A0">
        <w:rPr>
          <w:rFonts w:ascii="Tahoma" w:hAnsi="Tahoma" w:cs="Tahoma"/>
          <w:color w:val="002060"/>
          <w:sz w:val="24"/>
          <w:szCs w:val="24"/>
          <w:lang w:val="fr-FR"/>
        </w:rPr>
        <w:t>kinh (P: Milinda Pañha;  S: Nāgasena-bhiksu sūtra), nơi phần luận về “</w:t>
      </w:r>
      <w:r w:rsidRPr="009206A0">
        <w:rPr>
          <w:rFonts w:ascii="Tahoma" w:hAnsi="Tahoma" w:cs="Tahoma"/>
          <w:b/>
          <w:i/>
          <w:color w:val="002060"/>
          <w:lang w:val="fr-FR"/>
        </w:rPr>
        <w:t>Nhân ít, quả nhiều</w:t>
      </w:r>
      <w:r w:rsidRPr="009206A0">
        <w:rPr>
          <w:rFonts w:ascii="Tahoma" w:hAnsi="Tahoma" w:cs="Tahoma"/>
          <w:color w:val="002060"/>
          <w:sz w:val="24"/>
          <w:szCs w:val="24"/>
          <w:lang w:val="fr-FR"/>
        </w:rPr>
        <w:t xml:space="preserve">” có ghi: </w:t>
      </w:r>
    </w:p>
    <w:p w:rsidR="00120105" w:rsidRPr="009206A0" w:rsidRDefault="00120105" w:rsidP="00120105">
      <w:pPr>
        <w:spacing w:after="120"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t>“</w:t>
      </w:r>
      <w:r w:rsidRPr="009206A0">
        <w:rPr>
          <w:rFonts w:ascii="Tahoma" w:hAnsi="Tahoma" w:cs="Tahoma"/>
          <w:i/>
          <w:color w:val="002060"/>
          <w:sz w:val="24"/>
          <w:szCs w:val="24"/>
          <w:lang w:val="fr-FR"/>
        </w:rPr>
        <w:t>Vua Di-lan-đà hỏi Tỳ-kheo Na-tiên như sau</w:t>
      </w:r>
      <w:r w:rsidRPr="009206A0">
        <w:rPr>
          <w:rFonts w:ascii="Tahoma" w:hAnsi="Tahoma" w:cs="Tahoma"/>
          <w:color w:val="002060"/>
          <w:sz w:val="24"/>
          <w:szCs w:val="24"/>
          <w:lang w:val="fr-FR"/>
        </w:rPr>
        <w:t>:</w:t>
      </w:r>
    </w:p>
    <w:p w:rsidR="00120105" w:rsidRPr="009206A0" w:rsidRDefault="00120105" w:rsidP="00120105">
      <w:pPr>
        <w:spacing w:after="120" w:line="360" w:lineRule="auto"/>
        <w:ind w:firstLine="720"/>
        <w:jc w:val="both"/>
        <w:rPr>
          <w:rFonts w:ascii="Tahoma" w:hAnsi="Tahoma" w:cs="Tahoma"/>
          <w:i/>
          <w:color w:val="002060"/>
          <w:sz w:val="24"/>
          <w:szCs w:val="24"/>
          <w:lang w:val="fr-FR"/>
        </w:rPr>
      </w:pPr>
      <w:r w:rsidRPr="009206A0">
        <w:rPr>
          <w:rFonts w:ascii="Tahoma" w:hAnsi="Tahoma" w:cs="Tahoma"/>
          <w:color w:val="002060"/>
          <w:sz w:val="24"/>
          <w:szCs w:val="24"/>
          <w:lang w:val="fr-FR"/>
        </w:rPr>
        <w:t xml:space="preserve">- </w:t>
      </w:r>
      <w:r w:rsidRPr="009206A0">
        <w:rPr>
          <w:rFonts w:ascii="Tahoma" w:hAnsi="Tahoma" w:cs="Tahoma"/>
          <w:i/>
          <w:color w:val="002060"/>
          <w:sz w:val="24"/>
          <w:szCs w:val="24"/>
          <w:lang w:val="fr-FR"/>
        </w:rPr>
        <w:t>Bạch Đại đức, các Sa-môn trong hàng ngũ của Đại đức bảo rằng những kẻ có quá khứ không tốt, đã từng làm việc bất thiện, nhưng đến khi lâm chung biết nhớ nghĩ đến Phật thì được sinh lên các cõi lành. Quả thật trẫm không tin được điều đó.</w:t>
      </w:r>
    </w:p>
    <w:p w:rsidR="00120105" w:rsidRPr="009206A0" w:rsidRDefault="00120105" w:rsidP="00120105">
      <w:pPr>
        <w:spacing w:after="120" w:line="360" w:lineRule="auto"/>
        <w:ind w:firstLine="720"/>
        <w:jc w:val="both"/>
        <w:rPr>
          <w:rFonts w:ascii="Tahoma" w:hAnsi="Tahoma" w:cs="Tahoma"/>
          <w:i/>
          <w:color w:val="002060"/>
          <w:sz w:val="24"/>
          <w:szCs w:val="24"/>
          <w:lang w:val="fr-FR"/>
        </w:rPr>
      </w:pPr>
      <w:r w:rsidRPr="009206A0">
        <w:rPr>
          <w:rFonts w:ascii="Tahoma" w:hAnsi="Tahoma" w:cs="Tahoma"/>
          <w:i/>
          <w:color w:val="002060"/>
          <w:sz w:val="24"/>
          <w:szCs w:val="24"/>
          <w:lang w:val="fr-FR"/>
        </w:rPr>
        <w:t>Tỳ-kheo Na Tiên hỏi ngược lại nhà vua:</w:t>
      </w:r>
    </w:p>
    <w:p w:rsidR="00120105" w:rsidRPr="009206A0" w:rsidRDefault="00120105" w:rsidP="00120105">
      <w:pPr>
        <w:spacing w:after="120" w:line="360" w:lineRule="auto"/>
        <w:ind w:firstLine="720"/>
        <w:jc w:val="both"/>
        <w:rPr>
          <w:rFonts w:ascii="Tahoma" w:hAnsi="Tahoma" w:cs="Tahoma"/>
          <w:i/>
          <w:color w:val="002060"/>
          <w:sz w:val="24"/>
          <w:szCs w:val="24"/>
          <w:lang w:val="fr-FR"/>
        </w:rPr>
      </w:pPr>
      <w:r w:rsidRPr="009206A0">
        <w:rPr>
          <w:rFonts w:ascii="Tahoma" w:hAnsi="Tahoma" w:cs="Tahoma"/>
          <w:i/>
          <w:color w:val="002060"/>
          <w:sz w:val="24"/>
          <w:szCs w:val="24"/>
          <w:lang w:val="fr-FR"/>
        </w:rPr>
        <w:t>- Giả sử có kẻ cầm một hòn đá nhỏ ném xuống nước, hòn đá ấy nổi hay chìm?</w:t>
      </w:r>
    </w:p>
    <w:p w:rsidR="00120105" w:rsidRPr="009206A0" w:rsidRDefault="00120105" w:rsidP="00120105">
      <w:pPr>
        <w:spacing w:after="120" w:line="360" w:lineRule="auto"/>
        <w:ind w:firstLine="720"/>
        <w:jc w:val="both"/>
        <w:rPr>
          <w:rFonts w:ascii="Tahoma" w:hAnsi="Tahoma" w:cs="Tahoma"/>
          <w:i/>
          <w:color w:val="002060"/>
          <w:sz w:val="24"/>
          <w:szCs w:val="24"/>
          <w:lang w:val="fr-FR"/>
        </w:rPr>
      </w:pPr>
      <w:r w:rsidRPr="009206A0">
        <w:rPr>
          <w:rFonts w:ascii="Tahoma" w:hAnsi="Tahoma" w:cs="Tahoma"/>
          <w:i/>
          <w:color w:val="002060"/>
          <w:sz w:val="24"/>
          <w:szCs w:val="24"/>
          <w:lang w:val="fr-FR"/>
        </w:rPr>
        <w:t>- Thưa, chìm.</w:t>
      </w:r>
    </w:p>
    <w:p w:rsidR="00120105" w:rsidRPr="009206A0" w:rsidRDefault="00120105" w:rsidP="00120105">
      <w:pPr>
        <w:spacing w:after="120" w:line="360" w:lineRule="auto"/>
        <w:ind w:firstLine="720"/>
        <w:jc w:val="both"/>
        <w:rPr>
          <w:rFonts w:ascii="Tahoma" w:hAnsi="Tahoma" w:cs="Tahoma"/>
          <w:i/>
          <w:color w:val="002060"/>
          <w:sz w:val="24"/>
          <w:szCs w:val="24"/>
          <w:lang w:val="fr-FR"/>
        </w:rPr>
      </w:pPr>
      <w:r w:rsidRPr="009206A0">
        <w:rPr>
          <w:rFonts w:ascii="Tahoma" w:hAnsi="Tahoma" w:cs="Tahoma"/>
          <w:i/>
          <w:color w:val="002060"/>
          <w:sz w:val="24"/>
          <w:szCs w:val="24"/>
          <w:lang w:val="fr-FR"/>
        </w:rPr>
        <w:t>- Bây giờ, có kẻ đem một hòn đá lớn chất vào một chiếc thuyền lớn đủ sức chở, thì hòn đá ấy có chìm không?</w:t>
      </w:r>
    </w:p>
    <w:p w:rsidR="00120105" w:rsidRPr="009206A0" w:rsidRDefault="00120105" w:rsidP="00120105">
      <w:pPr>
        <w:spacing w:after="120" w:line="360" w:lineRule="auto"/>
        <w:ind w:firstLine="720"/>
        <w:jc w:val="both"/>
        <w:rPr>
          <w:rFonts w:ascii="Tahoma" w:hAnsi="Tahoma" w:cs="Tahoma"/>
          <w:i/>
          <w:color w:val="002060"/>
          <w:sz w:val="24"/>
          <w:szCs w:val="24"/>
          <w:lang w:val="fr-FR"/>
        </w:rPr>
      </w:pPr>
      <w:r w:rsidRPr="009206A0">
        <w:rPr>
          <w:rFonts w:ascii="Tahoma" w:hAnsi="Tahoma" w:cs="Tahoma"/>
          <w:i/>
          <w:color w:val="002060"/>
          <w:sz w:val="24"/>
          <w:szCs w:val="24"/>
          <w:lang w:val="fr-FR"/>
        </w:rPr>
        <w:t>- Thưa, không!</w:t>
      </w:r>
    </w:p>
    <w:p w:rsidR="00120105" w:rsidRPr="009206A0" w:rsidRDefault="00120105" w:rsidP="00120105">
      <w:pPr>
        <w:spacing w:after="120" w:line="360" w:lineRule="auto"/>
        <w:ind w:firstLine="720"/>
        <w:jc w:val="both"/>
        <w:rPr>
          <w:rFonts w:ascii="Tahoma" w:hAnsi="Tahoma" w:cs="Tahoma"/>
          <w:i/>
          <w:color w:val="002060"/>
          <w:sz w:val="24"/>
          <w:szCs w:val="24"/>
          <w:lang w:val="fr-FR"/>
        </w:rPr>
      </w:pPr>
      <w:r w:rsidRPr="009206A0">
        <w:rPr>
          <w:rFonts w:ascii="Tahoma" w:hAnsi="Tahoma" w:cs="Tahoma"/>
          <w:i/>
          <w:color w:val="002060"/>
          <w:sz w:val="24"/>
          <w:szCs w:val="24"/>
          <w:lang w:val="fr-FR"/>
        </w:rPr>
        <w:t xml:space="preserve">- Đá to không chìm là nhờ thuyền chở. Cũng giống như thế, tuy người làm việc bất thiện, nhưng khi chết biết </w:t>
      </w:r>
      <w:r w:rsidRPr="00770E91">
        <w:rPr>
          <w:rFonts w:ascii="Tahoma" w:hAnsi="Tahoma" w:cs="Tahoma"/>
          <w:b/>
          <w:i/>
          <w:color w:val="002060"/>
          <w:lang w:val="fr-FR"/>
        </w:rPr>
        <w:t>nhớ nghĩ đến Phật</w:t>
      </w:r>
      <w:r w:rsidRPr="009206A0">
        <w:rPr>
          <w:rFonts w:ascii="Tahoma" w:hAnsi="Tahoma" w:cs="Tahoma"/>
          <w:i/>
          <w:color w:val="002060"/>
          <w:sz w:val="24"/>
          <w:szCs w:val="24"/>
          <w:lang w:val="fr-FR"/>
        </w:rPr>
        <w:t xml:space="preserve">, được </w:t>
      </w:r>
      <w:r w:rsidRPr="00770E91">
        <w:rPr>
          <w:rFonts w:ascii="Tahoma" w:hAnsi="Tahoma" w:cs="Tahoma"/>
          <w:b/>
          <w:i/>
          <w:color w:val="002060"/>
          <w:lang w:val="fr-FR"/>
        </w:rPr>
        <w:t>Phật lực</w:t>
      </w:r>
      <w:r w:rsidRPr="009206A0">
        <w:rPr>
          <w:rFonts w:ascii="Tahoma" w:hAnsi="Tahoma" w:cs="Tahoma"/>
          <w:i/>
          <w:color w:val="002060"/>
          <w:sz w:val="24"/>
          <w:szCs w:val="24"/>
          <w:lang w:val="fr-FR"/>
        </w:rPr>
        <w:t xml:space="preserve"> nên sinh vào các cõi lành.  Còn hòn đá nhỏ rơi xuống nước tất phải chìm, cũng như người làm việc bất thiện nhưng thiếu tuệ giác, nên sau khi chết nhất định phải bị ràng buộc theo mê nghiệp.</w:t>
      </w:r>
    </w:p>
    <w:p w:rsidR="00120105" w:rsidRPr="003600C4" w:rsidRDefault="00120105" w:rsidP="00120105">
      <w:pPr>
        <w:spacing w:after="240" w:line="360" w:lineRule="auto"/>
        <w:ind w:firstLine="720"/>
        <w:jc w:val="both"/>
        <w:rPr>
          <w:rFonts w:ascii="Tahoma" w:hAnsi="Tahoma" w:cs="Tahoma"/>
          <w:color w:val="002060"/>
          <w:sz w:val="24"/>
          <w:szCs w:val="24"/>
        </w:rPr>
      </w:pPr>
      <w:r w:rsidRPr="003600C4">
        <w:rPr>
          <w:rFonts w:ascii="Tahoma" w:hAnsi="Tahoma" w:cs="Tahoma"/>
          <w:i/>
          <w:color w:val="002060"/>
          <w:sz w:val="24"/>
          <w:szCs w:val="24"/>
        </w:rPr>
        <w:t>Vua tán thán: “Hay thay!</w:t>
      </w:r>
      <w:r w:rsidRPr="003600C4">
        <w:rPr>
          <w:rFonts w:ascii="Tahoma" w:hAnsi="Tahoma" w:cs="Tahoma"/>
          <w:color w:val="002060"/>
          <w:sz w:val="24"/>
          <w:szCs w:val="24"/>
        </w:rPr>
        <w:t>””</w:t>
      </w:r>
    </w:p>
    <w:p w:rsidR="00120105" w:rsidRPr="003600C4" w:rsidRDefault="00120105" w:rsidP="00120105">
      <w:pPr>
        <w:spacing w:after="0" w:line="360" w:lineRule="auto"/>
        <w:jc w:val="both"/>
        <w:rPr>
          <w:rFonts w:ascii="Tahoma" w:hAnsi="Tahoma" w:cs="Tahoma"/>
          <w:color w:val="002060"/>
          <w:sz w:val="24"/>
          <w:szCs w:val="24"/>
        </w:rPr>
      </w:pPr>
      <w:r w:rsidRPr="003600C4">
        <w:rPr>
          <w:rFonts w:ascii="Tahoma" w:hAnsi="Tahoma" w:cs="Tahoma"/>
          <w:color w:val="002060"/>
          <w:sz w:val="24"/>
          <w:szCs w:val="24"/>
        </w:rPr>
        <w:tab/>
        <w:t>Qua đây, ta có thể hiểu rằng:</w:t>
      </w:r>
    </w:p>
    <w:p w:rsidR="00120105" w:rsidRPr="003600C4" w:rsidRDefault="00120105" w:rsidP="00120105">
      <w:pPr>
        <w:spacing w:after="0" w:line="360" w:lineRule="auto"/>
        <w:ind w:firstLine="720"/>
        <w:jc w:val="both"/>
        <w:rPr>
          <w:rFonts w:ascii="Tahoma" w:hAnsi="Tahoma" w:cs="Tahoma"/>
          <w:color w:val="002060"/>
          <w:sz w:val="24"/>
          <w:szCs w:val="24"/>
        </w:rPr>
      </w:pPr>
      <w:r w:rsidRPr="003600C4">
        <w:rPr>
          <w:rFonts w:ascii="Tahoma" w:hAnsi="Tahoma" w:cs="Tahoma"/>
          <w:color w:val="002060"/>
          <w:sz w:val="24"/>
          <w:szCs w:val="24"/>
        </w:rPr>
        <w:t xml:space="preserve">- </w:t>
      </w:r>
      <w:r w:rsidRPr="00536A54">
        <w:rPr>
          <w:rFonts w:ascii="Tahoma" w:hAnsi="Tahoma" w:cs="Tahoma"/>
          <w:i/>
          <w:color w:val="632423"/>
          <w:sz w:val="24"/>
          <w:szCs w:val="24"/>
          <w:u w:val="single"/>
        </w:rPr>
        <w:t>Nhớ nghĩ đến Phật</w:t>
      </w:r>
      <w:r w:rsidRPr="003600C4">
        <w:rPr>
          <w:rFonts w:ascii="Tahoma" w:hAnsi="Tahoma" w:cs="Tahoma"/>
          <w:color w:val="002060"/>
          <w:sz w:val="24"/>
          <w:szCs w:val="24"/>
        </w:rPr>
        <w:t xml:space="preserve">, </w:t>
      </w:r>
      <w:r>
        <w:rPr>
          <w:rFonts w:ascii="Tahoma" w:hAnsi="Tahoma" w:cs="Tahoma"/>
          <w:color w:val="002060"/>
          <w:sz w:val="24"/>
          <w:szCs w:val="24"/>
        </w:rPr>
        <w:t xml:space="preserve"> </w:t>
      </w:r>
      <w:r w:rsidRPr="003600C4">
        <w:rPr>
          <w:rFonts w:ascii="Tahoma" w:hAnsi="Tahoma" w:cs="Tahoma"/>
          <w:color w:val="002060"/>
          <w:sz w:val="24"/>
          <w:szCs w:val="24"/>
        </w:rPr>
        <w:t xml:space="preserve">tức </w:t>
      </w:r>
      <w:r w:rsidRPr="00BB000C">
        <w:rPr>
          <w:rFonts w:ascii="Tahoma" w:hAnsi="Tahoma" w:cs="Tahoma"/>
          <w:b/>
          <w:color w:val="002060"/>
        </w:rPr>
        <w:t>niệm Phật</w:t>
      </w:r>
      <w:r w:rsidRPr="003600C4">
        <w:rPr>
          <w:rFonts w:ascii="Tahoma" w:hAnsi="Tahoma" w:cs="Tahoma"/>
          <w:color w:val="002060"/>
          <w:sz w:val="24"/>
          <w:szCs w:val="24"/>
        </w:rPr>
        <w:t>, là đánh thức tâm tỉnh giác.</w:t>
      </w:r>
    </w:p>
    <w:p w:rsidR="00120105" w:rsidRPr="003600C4" w:rsidRDefault="00120105" w:rsidP="00120105">
      <w:pPr>
        <w:spacing w:after="120" w:line="360" w:lineRule="auto"/>
        <w:ind w:firstLine="720"/>
        <w:jc w:val="both"/>
        <w:rPr>
          <w:rFonts w:ascii="Tahoma" w:hAnsi="Tahoma" w:cs="Tahoma"/>
          <w:color w:val="002060"/>
          <w:sz w:val="24"/>
          <w:szCs w:val="24"/>
        </w:rPr>
      </w:pPr>
      <w:r w:rsidRPr="003600C4">
        <w:rPr>
          <w:rFonts w:ascii="Tahoma" w:hAnsi="Tahoma" w:cs="Tahoma"/>
          <w:color w:val="002060"/>
          <w:sz w:val="24"/>
          <w:szCs w:val="24"/>
        </w:rPr>
        <w:t xml:space="preserve">- </w:t>
      </w:r>
      <w:r w:rsidRPr="00536A54">
        <w:rPr>
          <w:rFonts w:ascii="Tahoma" w:hAnsi="Tahoma" w:cs="Tahoma"/>
          <w:i/>
          <w:color w:val="632423"/>
          <w:sz w:val="24"/>
          <w:szCs w:val="24"/>
          <w:u w:val="single"/>
        </w:rPr>
        <w:t>Phật lực</w:t>
      </w:r>
      <w:r w:rsidRPr="003600C4">
        <w:rPr>
          <w:rFonts w:ascii="Tahoma" w:hAnsi="Tahoma" w:cs="Tahoma"/>
          <w:color w:val="002060"/>
          <w:sz w:val="24"/>
          <w:szCs w:val="24"/>
        </w:rPr>
        <w:t xml:space="preserve"> </w:t>
      </w:r>
      <w:r>
        <w:rPr>
          <w:rFonts w:ascii="Tahoma" w:hAnsi="Tahoma" w:cs="Tahoma"/>
          <w:color w:val="002060"/>
          <w:sz w:val="24"/>
          <w:szCs w:val="24"/>
        </w:rPr>
        <w:t xml:space="preserve"> </w:t>
      </w:r>
      <w:r w:rsidRPr="003600C4">
        <w:rPr>
          <w:rFonts w:ascii="Tahoma" w:hAnsi="Tahoma" w:cs="Tahoma"/>
          <w:color w:val="002060"/>
          <w:sz w:val="24"/>
          <w:szCs w:val="24"/>
        </w:rPr>
        <w:t xml:space="preserve">là sức mạnh của </w:t>
      </w:r>
      <w:r w:rsidRPr="00BB000C">
        <w:rPr>
          <w:rFonts w:ascii="Tahoma" w:hAnsi="Tahoma" w:cs="Tahoma"/>
          <w:b/>
          <w:color w:val="002060"/>
        </w:rPr>
        <w:t>tuệ giác</w:t>
      </w:r>
      <w:r w:rsidRPr="003600C4">
        <w:rPr>
          <w:rFonts w:ascii="Tahoma" w:hAnsi="Tahoma" w:cs="Tahoma"/>
          <w:color w:val="002060"/>
          <w:sz w:val="24"/>
          <w:szCs w:val="24"/>
        </w:rPr>
        <w:t xml:space="preserve"> chuyển hóa vô minh, là con thuyền Bát-nhã chuyển hóa từ </w:t>
      </w:r>
      <w:r w:rsidRPr="00BB000C">
        <w:rPr>
          <w:rFonts w:ascii="Tahoma" w:hAnsi="Tahoma" w:cs="Tahoma"/>
          <w:b/>
          <w:i/>
          <w:color w:val="002060"/>
        </w:rPr>
        <w:t>mê nghiệp</w:t>
      </w:r>
      <w:r w:rsidRPr="00BB000C">
        <w:rPr>
          <w:rFonts w:ascii="Tahoma" w:hAnsi="Tahoma" w:cs="Tahoma"/>
          <w:color w:val="002060"/>
        </w:rPr>
        <w:t xml:space="preserve"> </w:t>
      </w:r>
      <w:r w:rsidRPr="003600C4">
        <w:rPr>
          <w:rFonts w:ascii="Tahoma" w:hAnsi="Tahoma" w:cs="Tahoma"/>
          <w:color w:val="002060"/>
          <w:sz w:val="24"/>
          <w:szCs w:val="24"/>
        </w:rPr>
        <w:t xml:space="preserve">(= </w:t>
      </w:r>
      <w:r w:rsidRPr="003600C4">
        <w:rPr>
          <w:rFonts w:ascii="Tahoma" w:hAnsi="Tahoma" w:cs="Tahoma"/>
          <w:i/>
          <w:color w:val="002060"/>
          <w:sz w:val="24"/>
          <w:szCs w:val="24"/>
        </w:rPr>
        <w:t>thiện nghiệp + ác nghiệp</w:t>
      </w:r>
      <w:r w:rsidRPr="003600C4">
        <w:rPr>
          <w:rFonts w:ascii="Tahoma" w:hAnsi="Tahoma" w:cs="Tahoma"/>
          <w:color w:val="002060"/>
          <w:sz w:val="24"/>
          <w:szCs w:val="24"/>
        </w:rPr>
        <w:t xml:space="preserve">) đến </w:t>
      </w:r>
      <w:r w:rsidRPr="00BB000C">
        <w:rPr>
          <w:rFonts w:ascii="Tahoma" w:hAnsi="Tahoma" w:cs="Tahoma"/>
          <w:b/>
          <w:i/>
          <w:color w:val="002060"/>
        </w:rPr>
        <w:t>tuệ nghiệp</w:t>
      </w:r>
      <w:r w:rsidRPr="003600C4">
        <w:rPr>
          <w:rFonts w:ascii="Tahoma" w:hAnsi="Tahoma" w:cs="Tahoma"/>
          <w:color w:val="002060"/>
          <w:sz w:val="24"/>
          <w:szCs w:val="24"/>
        </w:rPr>
        <w:t>.</w:t>
      </w:r>
    </w:p>
    <w:p w:rsidR="00120105" w:rsidRPr="003600C4" w:rsidRDefault="00120105" w:rsidP="00120105">
      <w:pPr>
        <w:spacing w:after="240" w:line="360" w:lineRule="auto"/>
        <w:ind w:firstLine="720"/>
        <w:jc w:val="both"/>
        <w:rPr>
          <w:rFonts w:ascii="Tahoma" w:hAnsi="Tahoma" w:cs="Tahoma"/>
          <w:color w:val="002060"/>
          <w:sz w:val="24"/>
          <w:szCs w:val="24"/>
        </w:rPr>
      </w:pPr>
      <w:r w:rsidRPr="003600C4">
        <w:rPr>
          <w:rFonts w:ascii="Tahoma" w:hAnsi="Tahoma" w:cs="Tahoma"/>
          <w:color w:val="002060"/>
          <w:sz w:val="24"/>
          <w:szCs w:val="24"/>
        </w:rPr>
        <w:t xml:space="preserve"> Như vậy, đối với người có căn trí, Tha lực và Tự lực đều xuất phát từ nơi ta, là tỉnh giác tuệ giác chính nơi tâm ta.</w:t>
      </w:r>
    </w:p>
    <w:p w:rsidR="00120105" w:rsidRPr="00D50BEE" w:rsidRDefault="00120105" w:rsidP="00120105">
      <w:pPr>
        <w:spacing w:after="120" w:line="360" w:lineRule="auto"/>
        <w:ind w:firstLine="720"/>
        <w:jc w:val="both"/>
        <w:rPr>
          <w:rFonts w:ascii="Tahoma" w:hAnsi="Tahoma" w:cs="Tahoma"/>
          <w:color w:val="632423"/>
          <w:sz w:val="24"/>
          <w:szCs w:val="24"/>
        </w:rPr>
      </w:pPr>
      <w:r w:rsidRPr="00D50BEE">
        <w:rPr>
          <w:rFonts w:ascii="Tahoma" w:hAnsi="Tahoma" w:cs="Tahoma"/>
          <w:b/>
          <w:color w:val="632423"/>
          <w:sz w:val="24"/>
          <w:szCs w:val="24"/>
        </w:rPr>
        <w:t xml:space="preserve">3) Tự lực và Tha lực trong đạo Phật phát triển. </w:t>
      </w:r>
    </w:p>
    <w:p w:rsidR="00120105" w:rsidRPr="003600C4" w:rsidRDefault="00120105" w:rsidP="00120105">
      <w:pPr>
        <w:spacing w:after="240" w:line="360" w:lineRule="auto"/>
        <w:ind w:firstLine="720"/>
        <w:jc w:val="both"/>
        <w:rPr>
          <w:rFonts w:ascii="Tahoma" w:hAnsi="Tahoma" w:cs="Tahoma"/>
          <w:color w:val="002060"/>
          <w:sz w:val="24"/>
          <w:szCs w:val="24"/>
        </w:rPr>
      </w:pPr>
      <w:r w:rsidRPr="003600C4">
        <w:rPr>
          <w:rFonts w:ascii="Tahoma" w:hAnsi="Tahoma" w:cs="Tahoma"/>
          <w:color w:val="002060"/>
          <w:sz w:val="24"/>
          <w:szCs w:val="24"/>
        </w:rPr>
        <w:t xml:space="preserve">Con người vốn không đồng đều về căn trí, và sự phát triển căn trí nơi mỗi người lại nhanh chậm khác nhau. Do đó, sau thời Phật tại thế, trong đạo Phật có nhiều tông </w:t>
      </w:r>
      <w:r w:rsidRPr="003600C4">
        <w:rPr>
          <w:rFonts w:ascii="Tahoma" w:hAnsi="Tahoma" w:cs="Tahoma"/>
          <w:color w:val="002060"/>
          <w:sz w:val="24"/>
          <w:szCs w:val="24"/>
        </w:rPr>
        <w:lastRenderedPageBreak/>
        <w:t xml:space="preserve">phái, được giải thích là sử dụng những phương pháp thực hành khác nhau để thích nghi với căn cơ của chúng sinh. </w:t>
      </w:r>
    </w:p>
    <w:p w:rsidR="00120105" w:rsidRPr="003600C4" w:rsidRDefault="00120105" w:rsidP="00120105">
      <w:pPr>
        <w:spacing w:after="240" w:line="360" w:lineRule="auto"/>
        <w:ind w:firstLine="720"/>
        <w:jc w:val="both"/>
        <w:rPr>
          <w:rFonts w:ascii="Tahoma" w:hAnsi="Tahoma" w:cs="Tahoma"/>
          <w:color w:val="002060"/>
          <w:sz w:val="24"/>
          <w:szCs w:val="24"/>
        </w:rPr>
      </w:pPr>
      <w:r w:rsidRPr="003600C4">
        <w:rPr>
          <w:rFonts w:ascii="Tahoma" w:hAnsi="Tahoma" w:cs="Tahoma"/>
          <w:color w:val="002060"/>
          <w:sz w:val="24"/>
          <w:szCs w:val="24"/>
        </w:rPr>
        <w:t xml:space="preserve">Trong các tông phái của đạo Phật phát triển, có </w:t>
      </w:r>
      <w:r w:rsidRPr="00770E91">
        <w:rPr>
          <w:rFonts w:ascii="Tahoma" w:hAnsi="Tahoma" w:cs="Tahoma"/>
          <w:color w:val="002060"/>
          <w:sz w:val="24"/>
          <w:szCs w:val="24"/>
          <w:u w:val="single"/>
        </w:rPr>
        <w:t>phân chia tạm</w:t>
      </w:r>
      <w:r w:rsidRPr="003600C4">
        <w:rPr>
          <w:rFonts w:ascii="Tahoma" w:hAnsi="Tahoma" w:cs="Tahoma"/>
          <w:color w:val="002060"/>
          <w:sz w:val="24"/>
          <w:szCs w:val="24"/>
        </w:rPr>
        <w:t xml:space="preserve"> về cách hành trì theo Tự lực và Tha lực như sau.</w:t>
      </w:r>
    </w:p>
    <w:p w:rsidR="00120105" w:rsidRPr="003600C4" w:rsidRDefault="00C92908" w:rsidP="00120105">
      <w:pPr>
        <w:spacing w:after="0" w:line="360" w:lineRule="auto"/>
        <w:jc w:val="center"/>
        <w:rPr>
          <w:rFonts w:ascii="Tahoma" w:hAnsi="Tahoma" w:cs="Tahoma"/>
          <w:b/>
          <w:color w:val="00B050"/>
          <w:sz w:val="24"/>
          <w:szCs w:val="24"/>
        </w:rPr>
      </w:pPr>
      <w:r>
        <w:rPr>
          <w:rFonts w:ascii="Verdana" w:hAnsi="Verdana"/>
          <w:b/>
          <w:noProof/>
          <w:color w:val="00B050"/>
          <w:sz w:val="24"/>
          <w:szCs w:val="24"/>
        </w:rPr>
        <w:drawing>
          <wp:inline distT="0" distB="0" distL="0" distR="0">
            <wp:extent cx="4478468" cy="3772800"/>
            <wp:effectExtent l="19050" t="0" r="0" b="0"/>
            <wp:docPr id="77" name="Picture 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lated image"/>
                    <pic:cNvPicPr>
                      <a:picLocks noChangeAspect="1" noChangeArrowheads="1"/>
                    </pic:cNvPicPr>
                  </pic:nvPicPr>
                  <pic:blipFill>
                    <a:blip r:embed="rId484" cstate="print"/>
                    <a:srcRect/>
                    <a:stretch>
                      <a:fillRect/>
                    </a:stretch>
                  </pic:blipFill>
                  <pic:spPr bwMode="auto">
                    <a:xfrm>
                      <a:off x="0" y="0"/>
                      <a:ext cx="4482627" cy="3776304"/>
                    </a:xfrm>
                    <a:prstGeom prst="rect">
                      <a:avLst/>
                    </a:prstGeom>
                    <a:noFill/>
                    <a:ln w="9525">
                      <a:noFill/>
                      <a:miter lim="800000"/>
                      <a:headEnd/>
                      <a:tailEnd/>
                    </a:ln>
                  </pic:spPr>
                </pic:pic>
              </a:graphicData>
            </a:graphic>
          </wp:inline>
        </w:drawing>
      </w:r>
    </w:p>
    <w:p w:rsidR="00120105" w:rsidRPr="001C4148" w:rsidRDefault="00120105" w:rsidP="00120105">
      <w:pPr>
        <w:spacing w:after="240" w:line="360" w:lineRule="auto"/>
        <w:jc w:val="center"/>
        <w:rPr>
          <w:rFonts w:ascii="Tahoma" w:hAnsi="Tahoma" w:cs="Tahoma"/>
          <w:b/>
          <w:color w:val="00B050"/>
        </w:rPr>
      </w:pPr>
      <w:r w:rsidRPr="001C4148">
        <w:rPr>
          <w:rFonts w:ascii="Tahoma" w:hAnsi="Tahoma" w:cs="Tahoma"/>
          <w:b/>
          <w:color w:val="00B050"/>
        </w:rPr>
        <w:t>Các tông phái Phật giáo Phát triển</w:t>
      </w:r>
    </w:p>
    <w:p w:rsidR="00120105" w:rsidRPr="003600C4" w:rsidRDefault="00120105" w:rsidP="00120105">
      <w:pPr>
        <w:spacing w:after="240" w:line="360" w:lineRule="auto"/>
        <w:jc w:val="both"/>
        <w:rPr>
          <w:rFonts w:ascii="Tahoma" w:hAnsi="Tahoma" w:cs="Tahoma"/>
          <w:color w:val="002060"/>
          <w:sz w:val="24"/>
          <w:szCs w:val="24"/>
        </w:rPr>
      </w:pPr>
      <w:r w:rsidRPr="003600C4">
        <w:rPr>
          <w:rFonts w:ascii="Tahoma" w:hAnsi="Tahoma" w:cs="Tahoma"/>
          <w:color w:val="002060"/>
          <w:sz w:val="24"/>
          <w:szCs w:val="24"/>
        </w:rPr>
        <w:tab/>
        <w:t>Sơ đồ tóm tắt này hàm ý khởi điểm tu học của hành giả có căn trí thấp là Tha lực, và hành giả có căn trí cao là Tự lực. Điểm đến chung của các hành giả là không còn ranh giới của Tha lực và Tự lực, bởi hành giả đã quán triệt chân lý khách quan Duyên khởi, vượt thoát các chấp Thường và chấp Ngã.</w:t>
      </w:r>
    </w:p>
    <w:p w:rsidR="00120105" w:rsidRPr="003600C4" w:rsidRDefault="00120105" w:rsidP="00120105">
      <w:pPr>
        <w:spacing w:after="240" w:line="360" w:lineRule="auto"/>
        <w:jc w:val="both"/>
        <w:rPr>
          <w:rFonts w:ascii="Tahoma" w:hAnsi="Tahoma" w:cs="Tahoma"/>
          <w:color w:val="002060"/>
          <w:sz w:val="24"/>
          <w:szCs w:val="24"/>
        </w:rPr>
      </w:pPr>
      <w:r w:rsidRPr="003600C4">
        <w:rPr>
          <w:rFonts w:ascii="Tahoma" w:hAnsi="Tahoma" w:cs="Tahoma"/>
          <w:color w:val="002060"/>
          <w:sz w:val="24"/>
          <w:szCs w:val="24"/>
        </w:rPr>
        <w:tab/>
        <w:t xml:space="preserve">Ví như trong Tịnh Độ tông, </w:t>
      </w:r>
      <w:r w:rsidRPr="003600C4">
        <w:rPr>
          <w:rFonts w:ascii="Tahoma" w:hAnsi="Tahoma" w:cs="Tahoma"/>
          <w:bCs/>
          <w:color w:val="002060"/>
          <w:sz w:val="24"/>
          <w:szCs w:val="24"/>
        </w:rPr>
        <w:t>Đại sư</w:t>
      </w:r>
      <w:r w:rsidRPr="003600C4">
        <w:rPr>
          <w:rFonts w:ascii="Tahoma" w:hAnsi="Tahoma" w:cs="Tahoma"/>
          <w:b/>
          <w:bCs/>
          <w:color w:val="002060"/>
          <w:sz w:val="24"/>
          <w:szCs w:val="24"/>
        </w:rPr>
        <w:t xml:space="preserve"> </w:t>
      </w:r>
      <w:r w:rsidRPr="000B2670">
        <w:rPr>
          <w:rFonts w:ascii="Tahoma" w:hAnsi="Tahoma" w:cs="Tahoma"/>
          <w:b/>
          <w:bCs/>
          <w:color w:val="002060"/>
        </w:rPr>
        <w:t>Tông Mật</w:t>
      </w:r>
      <w:r w:rsidRPr="003600C4">
        <w:rPr>
          <w:rFonts w:ascii="Tahoma" w:hAnsi="Tahoma" w:cs="Tahoma"/>
          <w:color w:val="002060"/>
          <w:sz w:val="24"/>
          <w:szCs w:val="24"/>
        </w:rPr>
        <w:t> (784-841):  hiệu Khuê Phong, thuộc Ngũ Tổ Hoa Nghiêm tông, đã khởi xướng 4 phương pháp Niệm Phật như sau:</w:t>
      </w:r>
      <w:r w:rsidRPr="003600C4">
        <w:rPr>
          <w:rFonts w:ascii="Tahoma" w:eastAsia="Times New Roman" w:hAnsi="Tahoma" w:cs="Tahoma"/>
          <w:b/>
          <w:bCs/>
          <w:color w:val="002060"/>
          <w:sz w:val="24"/>
          <w:szCs w:val="24"/>
        </w:rPr>
        <w:t xml:space="preserve"> </w:t>
      </w:r>
    </w:p>
    <w:p w:rsidR="00120105" w:rsidRPr="000B2670" w:rsidRDefault="00120105" w:rsidP="00120105">
      <w:pPr>
        <w:spacing w:after="120" w:line="360" w:lineRule="auto"/>
        <w:ind w:firstLine="720"/>
        <w:jc w:val="both"/>
        <w:rPr>
          <w:rFonts w:ascii="Tahoma" w:hAnsi="Tahoma" w:cs="Tahoma"/>
          <w:b/>
          <w:bCs/>
          <w:color w:val="002060"/>
          <w:sz w:val="24"/>
          <w:szCs w:val="24"/>
        </w:rPr>
      </w:pPr>
      <w:r w:rsidRPr="000B2670">
        <w:rPr>
          <w:rFonts w:ascii="Tahoma" w:hAnsi="Tahoma" w:cs="Tahoma"/>
          <w:color w:val="002060"/>
          <w:sz w:val="24"/>
          <w:szCs w:val="24"/>
        </w:rPr>
        <w:t>1/.</w:t>
      </w:r>
      <w:r w:rsidRPr="000B2670">
        <w:rPr>
          <w:rFonts w:ascii="Tahoma" w:hAnsi="Tahoma" w:cs="Tahoma"/>
          <w:b/>
          <w:color w:val="002060"/>
          <w:sz w:val="24"/>
          <w:szCs w:val="24"/>
        </w:rPr>
        <w:t xml:space="preserve"> Niệm Phật </w:t>
      </w:r>
      <w:r w:rsidRPr="000B2670">
        <w:rPr>
          <w:rFonts w:ascii="Tahoma" w:hAnsi="Tahoma" w:cs="Tahoma"/>
          <w:b/>
          <w:bCs/>
          <w:color w:val="002060"/>
          <w:sz w:val="24"/>
          <w:szCs w:val="24"/>
        </w:rPr>
        <w:t>Định.</w:t>
      </w:r>
    </w:p>
    <w:p w:rsidR="00120105" w:rsidRPr="003600C4" w:rsidRDefault="00C92908" w:rsidP="00120105">
      <w:pPr>
        <w:spacing w:after="0" w:line="360" w:lineRule="auto"/>
        <w:jc w:val="center"/>
        <w:rPr>
          <w:rFonts w:ascii="Tahoma" w:hAnsi="Tahoma" w:cs="Tahoma"/>
          <w:b/>
          <w:color w:val="00B050"/>
          <w:sz w:val="24"/>
          <w:szCs w:val="24"/>
        </w:rPr>
      </w:pPr>
      <w:r>
        <w:rPr>
          <w:noProof/>
        </w:rPr>
        <w:lastRenderedPageBreak/>
        <w:drawing>
          <wp:inline distT="0" distB="0" distL="0" distR="0">
            <wp:extent cx="4480950" cy="3239951"/>
            <wp:effectExtent l="19050" t="0" r="0" b="0"/>
            <wp:docPr id="80" name="Picture 80" descr="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331"/>
                    <pic:cNvPicPr>
                      <a:picLocks noChangeAspect="1" noChangeArrowheads="1"/>
                    </pic:cNvPicPr>
                  </pic:nvPicPr>
                  <pic:blipFill>
                    <a:blip r:embed="rId485" cstate="print"/>
                    <a:srcRect/>
                    <a:stretch>
                      <a:fillRect/>
                    </a:stretch>
                  </pic:blipFill>
                  <pic:spPr bwMode="auto">
                    <a:xfrm>
                      <a:off x="0" y="0"/>
                      <a:ext cx="4481094" cy="3240055"/>
                    </a:xfrm>
                    <a:prstGeom prst="rect">
                      <a:avLst/>
                    </a:prstGeom>
                    <a:noFill/>
                    <a:ln w="9525">
                      <a:noFill/>
                      <a:miter lim="800000"/>
                      <a:headEnd/>
                      <a:tailEnd/>
                    </a:ln>
                  </pic:spPr>
                </pic:pic>
              </a:graphicData>
            </a:graphic>
          </wp:inline>
        </w:drawing>
      </w:r>
    </w:p>
    <w:p w:rsidR="00120105" w:rsidRPr="00770E91" w:rsidRDefault="00120105" w:rsidP="00120105">
      <w:pPr>
        <w:spacing w:after="240" w:line="360" w:lineRule="auto"/>
        <w:jc w:val="center"/>
        <w:rPr>
          <w:rFonts w:ascii="Tahoma" w:hAnsi="Tahoma" w:cs="Tahoma"/>
          <w:b/>
          <w:color w:val="00B050"/>
        </w:rPr>
      </w:pPr>
      <w:r w:rsidRPr="00770E91">
        <w:rPr>
          <w:rFonts w:ascii="Tahoma" w:hAnsi="Tahoma" w:cs="Tahoma"/>
          <w:b/>
          <w:color w:val="00B050"/>
        </w:rPr>
        <w:t>Hình ảnh đặc trưng cho niệm Phật “Tha lực”</w:t>
      </w:r>
    </w:p>
    <w:p w:rsidR="00120105" w:rsidRPr="003600C4" w:rsidRDefault="00120105" w:rsidP="00120105">
      <w:pPr>
        <w:spacing w:after="240" w:line="360" w:lineRule="auto"/>
        <w:ind w:firstLine="720"/>
        <w:jc w:val="both"/>
        <w:rPr>
          <w:rFonts w:ascii="Tahoma" w:hAnsi="Tahoma" w:cs="Tahoma"/>
          <w:color w:val="002060"/>
          <w:sz w:val="24"/>
          <w:szCs w:val="24"/>
        </w:rPr>
      </w:pPr>
      <w:r w:rsidRPr="003600C4">
        <w:rPr>
          <w:rFonts w:ascii="Tahoma" w:hAnsi="Tahoma" w:cs="Tahoma"/>
          <w:bCs/>
          <w:color w:val="002060"/>
          <w:sz w:val="24"/>
          <w:szCs w:val="24"/>
        </w:rPr>
        <w:t>Niệm Phật Định được hành trì dưới 3 cách,</w:t>
      </w:r>
      <w:r w:rsidRPr="003600C4">
        <w:rPr>
          <w:rFonts w:ascii="Tahoma" w:hAnsi="Tahoma" w:cs="Tahoma"/>
          <w:color w:val="002060"/>
          <w:sz w:val="24"/>
          <w:szCs w:val="24"/>
        </w:rPr>
        <w:t xml:space="preserve"> đó là  </w:t>
      </w:r>
      <w:r w:rsidRPr="003600C4">
        <w:rPr>
          <w:rFonts w:ascii="Tahoma" w:hAnsi="Tahoma" w:cs="Tahoma"/>
          <w:i/>
          <w:color w:val="002060"/>
          <w:sz w:val="24"/>
          <w:szCs w:val="24"/>
        </w:rPr>
        <w:t>Trì Danh</w:t>
      </w:r>
      <w:r w:rsidRPr="003600C4">
        <w:rPr>
          <w:rFonts w:ascii="Tahoma" w:hAnsi="Tahoma" w:cs="Tahoma"/>
          <w:color w:val="002060"/>
          <w:sz w:val="24"/>
          <w:szCs w:val="24"/>
        </w:rPr>
        <w:t xml:space="preserve"> </w:t>
      </w:r>
      <w:r w:rsidRPr="003600C4">
        <w:rPr>
          <w:rFonts w:ascii="Tahoma" w:hAnsi="Tahoma" w:cs="Tahoma"/>
          <w:i/>
          <w:color w:val="002060"/>
          <w:sz w:val="24"/>
          <w:szCs w:val="24"/>
        </w:rPr>
        <w:t>Niệm Phật, Quán Tượng Niệm Phật, Quán Tưởng Niệm Phật</w:t>
      </w:r>
      <w:r w:rsidRPr="003600C4">
        <w:rPr>
          <w:rFonts w:ascii="Tahoma" w:hAnsi="Tahoma" w:cs="Tahoma"/>
          <w:color w:val="002060"/>
          <w:sz w:val="24"/>
          <w:szCs w:val="24"/>
        </w:rPr>
        <w:t xml:space="preserve">, dành cho bước đầu của hành giả có căn trí thấp, hướng theo </w:t>
      </w:r>
      <w:r w:rsidRPr="003600C4">
        <w:rPr>
          <w:rFonts w:ascii="Tahoma" w:hAnsi="Tahoma" w:cs="Tahoma"/>
          <w:i/>
          <w:color w:val="002060"/>
          <w:sz w:val="24"/>
          <w:szCs w:val="24"/>
        </w:rPr>
        <w:t>Tha lực</w:t>
      </w:r>
      <w:r w:rsidRPr="003600C4">
        <w:rPr>
          <w:rFonts w:ascii="Tahoma" w:hAnsi="Tahoma" w:cs="Tahoma"/>
          <w:color w:val="002060"/>
          <w:sz w:val="24"/>
          <w:szCs w:val="24"/>
        </w:rPr>
        <w:t xml:space="preserve">. </w:t>
      </w:r>
    </w:p>
    <w:p w:rsidR="00120105" w:rsidRPr="003600C4" w:rsidRDefault="00120105" w:rsidP="00120105">
      <w:pPr>
        <w:spacing w:after="240" w:line="360" w:lineRule="auto"/>
        <w:ind w:firstLine="720"/>
        <w:jc w:val="both"/>
        <w:rPr>
          <w:rFonts w:ascii="Tahoma" w:hAnsi="Tahoma" w:cs="Tahoma"/>
          <w:color w:val="002060"/>
          <w:sz w:val="24"/>
          <w:szCs w:val="24"/>
        </w:rPr>
      </w:pPr>
      <w:r w:rsidRPr="003600C4">
        <w:rPr>
          <w:rFonts w:ascii="Tahoma" w:hAnsi="Tahoma" w:cs="Tahoma"/>
          <w:color w:val="002060"/>
          <w:sz w:val="24"/>
          <w:szCs w:val="24"/>
        </w:rPr>
        <w:t xml:space="preserve">Từ Phật nơi đây có ý nghĩa như Vị thần linh có phẩm chất tốt, danh hiệu là </w:t>
      </w:r>
      <w:r w:rsidRPr="003600C4">
        <w:rPr>
          <w:rFonts w:ascii="Tahoma" w:hAnsi="Tahoma" w:cs="Tahoma"/>
          <w:i/>
          <w:color w:val="002060"/>
          <w:sz w:val="24"/>
          <w:szCs w:val="24"/>
        </w:rPr>
        <w:t>A-di-đà</w:t>
      </w:r>
      <w:r w:rsidRPr="003600C4">
        <w:rPr>
          <w:rFonts w:ascii="Tahoma" w:hAnsi="Tahoma" w:cs="Tahoma"/>
          <w:color w:val="002060"/>
          <w:sz w:val="24"/>
          <w:szCs w:val="24"/>
        </w:rPr>
        <w:t>. Thực hành với xướng danh “</w:t>
      </w:r>
      <w:r w:rsidRPr="00F37426">
        <w:rPr>
          <w:rFonts w:ascii="Tahoma" w:hAnsi="Tahoma" w:cs="Tahoma"/>
          <w:color w:val="002060"/>
          <w:sz w:val="24"/>
          <w:szCs w:val="24"/>
          <w:u w:val="single"/>
        </w:rPr>
        <w:t>Nam mô A-di-đà Phật</w:t>
      </w:r>
      <w:r w:rsidRPr="003600C4">
        <w:rPr>
          <w:rFonts w:ascii="Tahoma" w:hAnsi="Tahoma" w:cs="Tahoma"/>
          <w:color w:val="002060"/>
          <w:sz w:val="24"/>
          <w:szCs w:val="24"/>
        </w:rPr>
        <w:t xml:space="preserve">”. Đạo Phật bấy giờ đóng vai trò như một tôn giáo hữu thần.   </w:t>
      </w:r>
    </w:p>
    <w:p w:rsidR="00120105" w:rsidRPr="00F37426" w:rsidRDefault="00120105" w:rsidP="00120105">
      <w:pPr>
        <w:spacing w:after="0" w:line="360" w:lineRule="auto"/>
        <w:ind w:firstLine="720"/>
        <w:jc w:val="both"/>
        <w:rPr>
          <w:rFonts w:ascii="Tahoma" w:hAnsi="Tahoma" w:cs="Tahoma"/>
          <w:b/>
          <w:color w:val="002060"/>
          <w:sz w:val="24"/>
          <w:szCs w:val="24"/>
        </w:rPr>
      </w:pPr>
      <w:r w:rsidRPr="00F37426">
        <w:rPr>
          <w:rFonts w:ascii="Tahoma" w:hAnsi="Tahoma" w:cs="Tahoma"/>
          <w:color w:val="002060"/>
          <w:sz w:val="24"/>
          <w:szCs w:val="24"/>
        </w:rPr>
        <w:t>2/.</w:t>
      </w:r>
      <w:r w:rsidRPr="00F37426">
        <w:rPr>
          <w:rFonts w:ascii="Tahoma" w:hAnsi="Tahoma" w:cs="Tahoma"/>
          <w:b/>
          <w:color w:val="002060"/>
          <w:sz w:val="24"/>
          <w:szCs w:val="24"/>
        </w:rPr>
        <w:t xml:space="preserve"> Niệm Phật </w:t>
      </w:r>
      <w:r w:rsidRPr="00F37426">
        <w:rPr>
          <w:rFonts w:ascii="Tahoma" w:hAnsi="Tahoma" w:cs="Tahoma"/>
          <w:b/>
          <w:bCs/>
          <w:color w:val="002060"/>
          <w:sz w:val="24"/>
          <w:szCs w:val="24"/>
        </w:rPr>
        <w:t>Tuệ.</w:t>
      </w:r>
    </w:p>
    <w:p w:rsidR="00120105" w:rsidRPr="003600C4" w:rsidRDefault="00C92908" w:rsidP="00120105">
      <w:pPr>
        <w:spacing w:after="0" w:line="360" w:lineRule="auto"/>
        <w:jc w:val="center"/>
        <w:rPr>
          <w:rFonts w:ascii="Tahoma" w:hAnsi="Tahoma" w:cs="Tahoma"/>
          <w:b/>
          <w:color w:val="00B050"/>
          <w:sz w:val="24"/>
          <w:szCs w:val="24"/>
        </w:rPr>
      </w:pPr>
      <w:r>
        <w:rPr>
          <w:noProof/>
        </w:rPr>
        <w:lastRenderedPageBreak/>
        <w:drawing>
          <wp:inline distT="0" distB="0" distL="0" distR="0">
            <wp:extent cx="3060000" cy="2299598"/>
            <wp:effectExtent l="0" t="0" r="0" b="0"/>
            <wp:docPr id="83" name="Picture 83" descr="Image result for zen circle with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zen circle with buddha"/>
                    <pic:cNvPicPr>
                      <a:picLocks noChangeAspect="1" noChangeArrowheads="1"/>
                    </pic:cNvPicPr>
                  </pic:nvPicPr>
                  <pic:blipFill>
                    <a:blip r:embed="rId486" cstate="print"/>
                    <a:srcRect/>
                    <a:stretch>
                      <a:fillRect/>
                    </a:stretch>
                  </pic:blipFill>
                  <pic:spPr bwMode="auto">
                    <a:xfrm>
                      <a:off x="0" y="0"/>
                      <a:ext cx="3060025" cy="2299617"/>
                    </a:xfrm>
                    <a:prstGeom prst="rect">
                      <a:avLst/>
                    </a:prstGeom>
                    <a:noFill/>
                    <a:ln w="9525">
                      <a:noFill/>
                      <a:miter lim="800000"/>
                      <a:headEnd/>
                      <a:tailEnd/>
                    </a:ln>
                  </pic:spPr>
                </pic:pic>
              </a:graphicData>
            </a:graphic>
          </wp:inline>
        </w:drawing>
      </w:r>
    </w:p>
    <w:p w:rsidR="00120105" w:rsidRPr="00770E91" w:rsidRDefault="00120105" w:rsidP="00120105">
      <w:pPr>
        <w:spacing w:after="240" w:line="360" w:lineRule="auto"/>
        <w:jc w:val="center"/>
        <w:rPr>
          <w:rFonts w:ascii="Tahoma" w:hAnsi="Tahoma" w:cs="Tahoma"/>
          <w:b/>
          <w:color w:val="00B050"/>
        </w:rPr>
      </w:pPr>
      <w:r w:rsidRPr="00770E91">
        <w:rPr>
          <w:rFonts w:ascii="Tahoma" w:hAnsi="Tahoma" w:cs="Tahoma"/>
          <w:b/>
          <w:color w:val="00B050"/>
        </w:rPr>
        <w:t>Hình ảnh đặc trưng cho niệm Phật “Tự lực”</w:t>
      </w:r>
    </w:p>
    <w:p w:rsidR="00120105" w:rsidRPr="003600C4" w:rsidRDefault="00120105" w:rsidP="00120105">
      <w:pPr>
        <w:spacing w:after="120" w:line="360" w:lineRule="auto"/>
        <w:ind w:firstLine="720"/>
        <w:jc w:val="both"/>
        <w:rPr>
          <w:rFonts w:ascii="Tahoma" w:hAnsi="Tahoma" w:cs="Tahoma"/>
          <w:color w:val="002060"/>
          <w:sz w:val="24"/>
          <w:szCs w:val="24"/>
        </w:rPr>
      </w:pPr>
      <w:r w:rsidRPr="003600C4">
        <w:rPr>
          <w:rFonts w:ascii="Tahoma" w:hAnsi="Tahoma" w:cs="Tahoma"/>
          <w:bCs/>
          <w:color w:val="002060"/>
          <w:sz w:val="24"/>
          <w:szCs w:val="24"/>
        </w:rPr>
        <w:t xml:space="preserve">Niệm Phật Tuệ </w:t>
      </w:r>
      <w:r w:rsidRPr="003600C4">
        <w:rPr>
          <w:rFonts w:ascii="Tahoma" w:hAnsi="Tahoma" w:cs="Tahoma"/>
          <w:color w:val="002060"/>
          <w:sz w:val="24"/>
          <w:szCs w:val="24"/>
        </w:rPr>
        <w:t xml:space="preserve">hành trì bằng </w:t>
      </w:r>
      <w:r w:rsidRPr="003600C4">
        <w:rPr>
          <w:rFonts w:ascii="Tahoma" w:hAnsi="Tahoma" w:cs="Tahoma"/>
          <w:i/>
          <w:color w:val="002060"/>
          <w:sz w:val="24"/>
          <w:szCs w:val="24"/>
        </w:rPr>
        <w:t>Thật Tướng Niệm Phật</w:t>
      </w:r>
      <w:r w:rsidRPr="003600C4">
        <w:rPr>
          <w:rFonts w:ascii="Tahoma" w:hAnsi="Tahoma" w:cs="Tahoma"/>
          <w:color w:val="002060"/>
          <w:sz w:val="24"/>
          <w:szCs w:val="24"/>
        </w:rPr>
        <w:t xml:space="preserve">, dành cho bước đầu của hành giả có căn trí cao, hướng theo </w:t>
      </w:r>
      <w:r w:rsidRPr="003600C4">
        <w:rPr>
          <w:rFonts w:ascii="Tahoma" w:hAnsi="Tahoma" w:cs="Tahoma"/>
          <w:i/>
          <w:color w:val="002060"/>
          <w:sz w:val="24"/>
          <w:szCs w:val="24"/>
        </w:rPr>
        <w:t>Tự lực</w:t>
      </w:r>
      <w:r w:rsidRPr="003600C4">
        <w:rPr>
          <w:rFonts w:ascii="Tahoma" w:hAnsi="Tahoma" w:cs="Tahoma"/>
          <w:color w:val="002060"/>
          <w:sz w:val="24"/>
          <w:szCs w:val="24"/>
        </w:rPr>
        <w:t>.</w:t>
      </w:r>
    </w:p>
    <w:p w:rsidR="00120105" w:rsidRPr="003600C4" w:rsidRDefault="00120105" w:rsidP="00120105">
      <w:pPr>
        <w:spacing w:after="240" w:line="360" w:lineRule="auto"/>
        <w:jc w:val="both"/>
        <w:rPr>
          <w:rFonts w:ascii="Tahoma" w:hAnsi="Tahoma" w:cs="Tahoma"/>
          <w:color w:val="002060"/>
          <w:sz w:val="24"/>
          <w:szCs w:val="24"/>
        </w:rPr>
      </w:pPr>
      <w:r w:rsidRPr="003600C4">
        <w:rPr>
          <w:rFonts w:ascii="Tahoma" w:hAnsi="Tahoma" w:cs="Tahoma"/>
          <w:sz w:val="24"/>
          <w:szCs w:val="24"/>
        </w:rPr>
        <w:tab/>
      </w:r>
      <w:r w:rsidRPr="003600C4">
        <w:rPr>
          <w:rFonts w:ascii="Tahoma" w:hAnsi="Tahoma" w:cs="Tahoma"/>
          <w:color w:val="002060"/>
          <w:sz w:val="24"/>
          <w:szCs w:val="24"/>
        </w:rPr>
        <w:t xml:space="preserve">Từ Phật nơi đây có ý nghĩa như </w:t>
      </w:r>
      <w:r w:rsidRPr="003600C4">
        <w:rPr>
          <w:rFonts w:ascii="Tahoma" w:hAnsi="Tahoma" w:cs="Tahoma"/>
          <w:i/>
          <w:color w:val="002060"/>
          <w:sz w:val="24"/>
          <w:szCs w:val="24"/>
        </w:rPr>
        <w:t>Chân lý thực tại khách quan</w:t>
      </w:r>
      <w:r w:rsidRPr="003600C4">
        <w:rPr>
          <w:rFonts w:ascii="Tahoma" w:hAnsi="Tahoma" w:cs="Tahoma"/>
          <w:color w:val="002060"/>
          <w:sz w:val="24"/>
          <w:szCs w:val="24"/>
        </w:rPr>
        <w:t xml:space="preserve">, thường </w:t>
      </w:r>
      <w:r w:rsidR="00367487">
        <w:rPr>
          <w:rFonts w:ascii="Tahoma" w:hAnsi="Tahoma" w:cs="Tahoma"/>
          <w:color w:val="002060"/>
          <w:sz w:val="24"/>
          <w:szCs w:val="24"/>
        </w:rPr>
        <w:t>được</w:t>
      </w:r>
      <w:r w:rsidR="00770E91">
        <w:rPr>
          <w:rFonts w:ascii="Tahoma" w:hAnsi="Tahoma" w:cs="Tahoma"/>
          <w:color w:val="002060"/>
          <w:sz w:val="24"/>
          <w:szCs w:val="24"/>
          <w:lang w:val="vi-VN"/>
        </w:rPr>
        <w:t xml:space="preserve"> </w:t>
      </w:r>
      <w:r w:rsidRPr="003600C4">
        <w:rPr>
          <w:rFonts w:ascii="Tahoma" w:hAnsi="Tahoma" w:cs="Tahoma"/>
          <w:color w:val="002060"/>
          <w:sz w:val="24"/>
          <w:szCs w:val="24"/>
        </w:rPr>
        <w:t xml:space="preserve">gọi là </w:t>
      </w:r>
      <w:r w:rsidRPr="003600C4">
        <w:rPr>
          <w:rFonts w:ascii="Tahoma" w:hAnsi="Tahoma" w:cs="Tahoma"/>
          <w:i/>
          <w:color w:val="002060"/>
          <w:sz w:val="24"/>
          <w:szCs w:val="24"/>
        </w:rPr>
        <w:t>Di-đà tự tính</w:t>
      </w:r>
      <w:r w:rsidRPr="003600C4">
        <w:rPr>
          <w:rFonts w:ascii="Tahoma" w:hAnsi="Tahoma" w:cs="Tahoma"/>
          <w:color w:val="002060"/>
          <w:sz w:val="24"/>
          <w:szCs w:val="24"/>
        </w:rPr>
        <w:t xml:space="preserve"> – “</w:t>
      </w:r>
      <w:r w:rsidR="00367487" w:rsidRPr="00F37426">
        <w:rPr>
          <w:rFonts w:ascii="Tahoma" w:hAnsi="Tahoma" w:cs="Tahoma"/>
          <w:color w:val="002060"/>
          <w:sz w:val="24"/>
          <w:szCs w:val="24"/>
          <w:u w:val="single"/>
        </w:rPr>
        <w:t>Nam mô A-di-đà Phật</w:t>
      </w:r>
      <w:r w:rsidR="00367487" w:rsidRPr="00367487">
        <w:rPr>
          <w:rFonts w:ascii="Tahoma" w:hAnsi="Tahoma" w:cs="Tahoma"/>
          <w:color w:val="002060"/>
          <w:sz w:val="24"/>
          <w:szCs w:val="24"/>
        </w:rPr>
        <w:t xml:space="preserve"> </w:t>
      </w:r>
      <w:r w:rsidR="00367487">
        <w:rPr>
          <w:rFonts w:ascii="Tahoma" w:hAnsi="Tahoma" w:cs="Tahoma"/>
          <w:color w:val="002060"/>
          <w:sz w:val="24"/>
          <w:szCs w:val="24"/>
          <w:u w:val="single"/>
          <w:lang w:val="vi-VN"/>
        </w:rPr>
        <w:t>=</w:t>
      </w:r>
      <w:r w:rsidR="00367487" w:rsidRPr="00367487">
        <w:rPr>
          <w:rFonts w:ascii="Tahoma" w:hAnsi="Tahoma" w:cs="Tahoma"/>
          <w:color w:val="002060"/>
          <w:sz w:val="24"/>
          <w:szCs w:val="24"/>
          <w:u w:val="single"/>
        </w:rPr>
        <w:t xml:space="preserve"> </w:t>
      </w:r>
      <w:r w:rsidRPr="00F37426">
        <w:rPr>
          <w:rFonts w:ascii="Tahoma" w:hAnsi="Tahoma" w:cs="Tahoma"/>
          <w:color w:val="002060"/>
          <w:sz w:val="24"/>
          <w:szCs w:val="24"/>
          <w:u w:val="single"/>
        </w:rPr>
        <w:t>Nam mô Di-đà tự tính Phật</w:t>
      </w:r>
      <w:r w:rsidRPr="003600C4">
        <w:rPr>
          <w:rFonts w:ascii="Tahoma" w:hAnsi="Tahoma" w:cs="Tahoma"/>
          <w:color w:val="002060"/>
          <w:sz w:val="24"/>
          <w:szCs w:val="24"/>
        </w:rPr>
        <w:t>”.</w:t>
      </w:r>
    </w:p>
    <w:p w:rsidR="00120105" w:rsidRPr="00367487" w:rsidRDefault="00120105" w:rsidP="00120105">
      <w:pPr>
        <w:spacing w:after="240" w:line="360" w:lineRule="auto"/>
        <w:jc w:val="center"/>
        <w:rPr>
          <w:rFonts w:ascii="Tahoma" w:hAnsi="Tahoma" w:cs="Tahoma"/>
          <w:b/>
          <w:color w:val="632423"/>
          <w:sz w:val="20"/>
          <w:szCs w:val="20"/>
        </w:rPr>
      </w:pPr>
      <w:r w:rsidRPr="00367487">
        <w:rPr>
          <w:rFonts w:ascii="Tahoma" w:hAnsi="Tahoma" w:cs="Tahoma"/>
          <w:b/>
          <w:color w:val="632423"/>
          <w:sz w:val="20"/>
          <w:szCs w:val="20"/>
        </w:rPr>
        <w:t>Di-đà tự tính = Duyên khởi tính = (Vô thường + Vô ngã) tính = Không tính = Phật tính</w:t>
      </w:r>
    </w:p>
    <w:p w:rsidR="00120105" w:rsidRPr="003600C4" w:rsidRDefault="00120105" w:rsidP="00120105">
      <w:pPr>
        <w:spacing w:after="120" w:line="360" w:lineRule="auto"/>
        <w:jc w:val="both"/>
        <w:rPr>
          <w:rFonts w:ascii="Tahoma" w:hAnsi="Tahoma" w:cs="Tahoma"/>
          <w:color w:val="002060"/>
          <w:sz w:val="24"/>
          <w:szCs w:val="24"/>
        </w:rPr>
      </w:pPr>
      <w:r w:rsidRPr="003600C4">
        <w:rPr>
          <w:rFonts w:ascii="Tahoma" w:hAnsi="Tahoma" w:cs="Tahoma"/>
          <w:color w:val="002060"/>
          <w:sz w:val="24"/>
          <w:szCs w:val="24"/>
        </w:rPr>
        <w:tab/>
        <w:t xml:space="preserve">Đạo Phật bấy giờ đóng vai trò như một hệ triết học, một tôn giáo vô thần. </w:t>
      </w:r>
    </w:p>
    <w:p w:rsidR="00367487" w:rsidRDefault="00120105" w:rsidP="00367487">
      <w:pPr>
        <w:spacing w:after="120" w:line="360" w:lineRule="auto"/>
        <w:jc w:val="both"/>
        <w:rPr>
          <w:rFonts w:ascii="Tahoma" w:hAnsi="Tahoma" w:cs="Tahoma"/>
          <w:color w:val="002060"/>
          <w:sz w:val="24"/>
          <w:szCs w:val="24"/>
          <w:lang w:val="vi-VN"/>
        </w:rPr>
      </w:pPr>
      <w:r w:rsidRPr="003600C4">
        <w:rPr>
          <w:rFonts w:ascii="Tahoma" w:hAnsi="Tahoma" w:cs="Tahoma"/>
          <w:color w:val="002060"/>
          <w:sz w:val="24"/>
          <w:szCs w:val="24"/>
        </w:rPr>
        <w:tab/>
      </w:r>
      <w:r w:rsidR="00367487">
        <w:rPr>
          <w:rFonts w:ascii="Tahoma" w:hAnsi="Tahoma" w:cs="Tahoma"/>
          <w:color w:val="002060"/>
          <w:sz w:val="24"/>
          <w:szCs w:val="24"/>
        </w:rPr>
        <w:t>1</w:t>
      </w:r>
      <w:r w:rsidR="00367487">
        <w:rPr>
          <w:rFonts w:ascii="Tahoma" w:hAnsi="Tahoma" w:cs="Tahoma"/>
          <w:color w:val="002060"/>
          <w:sz w:val="24"/>
          <w:szCs w:val="24"/>
          <w:lang w:val="vi-VN"/>
        </w:rPr>
        <w:t>.</w:t>
      </w:r>
      <w:r>
        <w:rPr>
          <w:rFonts w:ascii="Tahoma" w:hAnsi="Tahoma" w:cs="Tahoma"/>
          <w:color w:val="002060"/>
          <w:sz w:val="24"/>
          <w:szCs w:val="24"/>
        </w:rPr>
        <w:t xml:space="preserve"> </w:t>
      </w:r>
      <w:r w:rsidRPr="00037F21">
        <w:rPr>
          <w:rFonts w:ascii="Tahoma" w:hAnsi="Tahoma" w:cs="Tahoma"/>
          <w:b/>
          <w:color w:val="002060"/>
        </w:rPr>
        <w:t>Tịnh Độ tông</w:t>
      </w:r>
      <w:r w:rsidRPr="003600C4">
        <w:rPr>
          <w:rFonts w:ascii="Tahoma" w:hAnsi="Tahoma" w:cs="Tahoma"/>
          <w:color w:val="002060"/>
          <w:sz w:val="24"/>
          <w:szCs w:val="24"/>
        </w:rPr>
        <w:t xml:space="preserve"> khi đúng nghĩa với đạo Phật Thích Ca sẽ luôn là hệ thống liên thông Định và Tuệ, hành giả dần được dẫn dắt từ Tha lực chuyển hóa đến Tự lực, để rồi cả hai hòa nhau trong Chân lý thực tại “không Tha không Tự” nữ</w:t>
      </w:r>
      <w:r w:rsidR="00367487">
        <w:rPr>
          <w:rFonts w:ascii="Tahoma" w:hAnsi="Tahoma" w:cs="Tahoma"/>
          <w:color w:val="002060"/>
          <w:sz w:val="24"/>
          <w:szCs w:val="24"/>
        </w:rPr>
        <w:t>a.  Nói cách khác</w:t>
      </w:r>
      <w:r w:rsidR="00367487">
        <w:rPr>
          <w:rFonts w:ascii="Tahoma" w:hAnsi="Tahoma" w:cs="Tahoma"/>
          <w:color w:val="002060"/>
          <w:sz w:val="24"/>
          <w:szCs w:val="24"/>
          <w:lang w:val="vi-VN"/>
        </w:rPr>
        <w:t>:</w:t>
      </w:r>
    </w:p>
    <w:p w:rsidR="00367487" w:rsidRDefault="00367487" w:rsidP="00367487">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K</w:t>
      </w:r>
      <w:r w:rsidR="00120105" w:rsidRPr="00367487">
        <w:rPr>
          <w:rFonts w:ascii="Tahoma" w:hAnsi="Tahoma" w:cs="Tahoma"/>
          <w:color w:val="002060"/>
          <w:sz w:val="24"/>
          <w:szCs w:val="24"/>
          <w:lang w:val="vi-VN"/>
        </w:rPr>
        <w:t xml:space="preserve">hi thấy có Ngã – tức có </w:t>
      </w:r>
      <w:r w:rsidR="00120105" w:rsidRPr="00367487">
        <w:rPr>
          <w:rFonts w:ascii="Tahoma" w:hAnsi="Tahoma" w:cs="Tahoma"/>
          <w:color w:val="632423"/>
          <w:sz w:val="24"/>
          <w:szCs w:val="24"/>
          <w:u w:val="single"/>
          <w:lang w:val="vi-VN"/>
        </w:rPr>
        <w:t>năng</w:t>
      </w:r>
      <w:r w:rsidR="00120105" w:rsidRPr="00367487">
        <w:rPr>
          <w:rFonts w:ascii="Tahoma" w:hAnsi="Tahoma" w:cs="Tahoma"/>
          <w:color w:val="002060"/>
          <w:sz w:val="24"/>
          <w:szCs w:val="24"/>
          <w:lang w:val="vi-VN"/>
        </w:rPr>
        <w:t xml:space="preserve"> có </w:t>
      </w:r>
      <w:r w:rsidR="00120105" w:rsidRPr="00367487">
        <w:rPr>
          <w:rFonts w:ascii="Tahoma" w:hAnsi="Tahoma" w:cs="Tahoma"/>
          <w:color w:val="632423"/>
          <w:sz w:val="24"/>
          <w:szCs w:val="24"/>
          <w:u w:val="single"/>
          <w:lang w:val="vi-VN"/>
        </w:rPr>
        <w:t>sở</w:t>
      </w:r>
      <w:r w:rsidR="00120105" w:rsidRPr="00367487">
        <w:rPr>
          <w:rFonts w:ascii="Tahoma" w:hAnsi="Tahoma" w:cs="Tahoma"/>
          <w:color w:val="002060"/>
          <w:sz w:val="24"/>
          <w:szCs w:val="24"/>
          <w:lang w:val="vi-VN"/>
        </w:rPr>
        <w:t xml:space="preserve">, thì sẽ thấy có Tự lực có Tha lực,  </w:t>
      </w:r>
    </w:p>
    <w:p w:rsidR="00120105" w:rsidRPr="00367487" w:rsidRDefault="00367487" w:rsidP="00367487">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K</w:t>
      </w:r>
      <w:r w:rsidR="00120105" w:rsidRPr="00367487">
        <w:rPr>
          <w:rFonts w:ascii="Tahoma" w:hAnsi="Tahoma" w:cs="Tahoma"/>
          <w:color w:val="002060"/>
          <w:sz w:val="24"/>
          <w:szCs w:val="24"/>
          <w:lang w:val="vi-VN"/>
        </w:rPr>
        <w:t xml:space="preserve">hi thấy Vô ngã – tức </w:t>
      </w:r>
      <w:r w:rsidR="00120105" w:rsidRPr="00367487">
        <w:rPr>
          <w:rFonts w:ascii="Tahoma" w:hAnsi="Tahoma" w:cs="Tahoma"/>
          <w:color w:val="632423"/>
          <w:sz w:val="24"/>
          <w:szCs w:val="24"/>
          <w:u w:val="single"/>
          <w:lang w:val="vi-VN"/>
        </w:rPr>
        <w:t>vô năng</w:t>
      </w:r>
      <w:r w:rsidR="00120105" w:rsidRPr="00367487">
        <w:rPr>
          <w:rFonts w:ascii="Tahoma" w:hAnsi="Tahoma" w:cs="Tahoma"/>
          <w:color w:val="632423"/>
          <w:sz w:val="24"/>
          <w:szCs w:val="24"/>
          <w:lang w:val="vi-VN"/>
        </w:rPr>
        <w:t xml:space="preserve">, </w:t>
      </w:r>
      <w:r w:rsidR="00120105" w:rsidRPr="00367487">
        <w:rPr>
          <w:rFonts w:ascii="Tahoma" w:hAnsi="Tahoma" w:cs="Tahoma"/>
          <w:color w:val="632423"/>
          <w:sz w:val="24"/>
          <w:szCs w:val="24"/>
          <w:u w:val="single"/>
          <w:lang w:val="vi-VN"/>
        </w:rPr>
        <w:t>vô sở</w:t>
      </w:r>
      <w:r>
        <w:rPr>
          <w:rFonts w:ascii="Tahoma" w:hAnsi="Tahoma" w:cs="Tahoma"/>
          <w:color w:val="002060"/>
          <w:sz w:val="24"/>
          <w:szCs w:val="24"/>
          <w:lang w:val="vi-VN"/>
        </w:rPr>
        <w:t>,</w:t>
      </w:r>
      <w:r w:rsidR="00120105" w:rsidRPr="00367487">
        <w:rPr>
          <w:rFonts w:ascii="Tahoma" w:hAnsi="Tahoma" w:cs="Tahoma"/>
          <w:color w:val="002060"/>
          <w:sz w:val="24"/>
          <w:szCs w:val="24"/>
          <w:lang w:val="vi-VN"/>
        </w:rPr>
        <w:t xml:space="preserve"> </w:t>
      </w:r>
      <w:r>
        <w:rPr>
          <w:rFonts w:ascii="Tahoma" w:hAnsi="Tahoma" w:cs="Tahoma"/>
          <w:color w:val="002060"/>
          <w:sz w:val="24"/>
          <w:szCs w:val="24"/>
          <w:lang w:val="vi-VN"/>
        </w:rPr>
        <w:t xml:space="preserve">thì </w:t>
      </w:r>
      <w:r w:rsidR="00120105" w:rsidRPr="00367487">
        <w:rPr>
          <w:rFonts w:ascii="Tahoma" w:hAnsi="Tahoma" w:cs="Tahoma"/>
          <w:color w:val="002060"/>
          <w:sz w:val="24"/>
          <w:szCs w:val="24"/>
          <w:lang w:val="vi-VN"/>
        </w:rPr>
        <w:t xml:space="preserve">tất cả đều là sự vận hành của Pháp, không có Tự lực hay Tha lực nữa. </w:t>
      </w:r>
    </w:p>
    <w:p w:rsidR="00120105" w:rsidRPr="00367487" w:rsidRDefault="00367487" w:rsidP="00120105">
      <w:pPr>
        <w:spacing w:after="240" w:line="360" w:lineRule="auto"/>
        <w:ind w:firstLine="720"/>
        <w:jc w:val="both"/>
        <w:rPr>
          <w:rFonts w:ascii="Tahoma" w:hAnsi="Tahoma" w:cs="Tahoma"/>
          <w:color w:val="002060"/>
          <w:sz w:val="24"/>
          <w:szCs w:val="24"/>
          <w:lang w:val="vi-VN"/>
        </w:rPr>
      </w:pPr>
      <w:r w:rsidRPr="00367487">
        <w:rPr>
          <w:rFonts w:ascii="Tahoma" w:hAnsi="Tahoma" w:cs="Tahoma"/>
          <w:color w:val="002060"/>
          <w:lang w:val="vi-VN"/>
        </w:rPr>
        <w:t>2.</w:t>
      </w:r>
      <w:r w:rsidR="00120105" w:rsidRPr="00367487">
        <w:rPr>
          <w:rFonts w:ascii="Tahoma" w:hAnsi="Tahoma" w:cs="Tahoma"/>
          <w:b/>
          <w:color w:val="002060"/>
          <w:lang w:val="vi-VN"/>
        </w:rPr>
        <w:t xml:space="preserve"> Thiền tông</w:t>
      </w:r>
      <w:r w:rsidR="00120105" w:rsidRPr="00367487">
        <w:rPr>
          <w:rFonts w:ascii="Tahoma" w:hAnsi="Tahoma" w:cs="Tahoma"/>
          <w:color w:val="002060"/>
          <w:sz w:val="24"/>
          <w:szCs w:val="24"/>
          <w:lang w:val="vi-VN"/>
        </w:rPr>
        <w:t xml:space="preserve"> có thể xếp tương đương với Tịnh Độ tông ở hành trì “Thật tướng niêm Phật”.</w:t>
      </w:r>
      <w:r w:rsidR="00120105" w:rsidRPr="00367487">
        <w:rPr>
          <w:rFonts w:ascii="Tahoma" w:hAnsi="Tahoma" w:cs="Tahoma"/>
          <w:color w:val="002060"/>
          <w:sz w:val="24"/>
          <w:szCs w:val="24"/>
          <w:lang w:val="vi-VN"/>
        </w:rPr>
        <w:tab/>
      </w:r>
    </w:p>
    <w:p w:rsidR="00120105" w:rsidRDefault="00120105" w:rsidP="00120105">
      <w:pPr>
        <w:spacing w:after="240" w:line="360" w:lineRule="auto"/>
        <w:jc w:val="center"/>
        <w:rPr>
          <w:rFonts w:ascii="Tahoma" w:hAnsi="Tahoma" w:cs="Tahoma"/>
          <w:color w:val="002060"/>
          <w:sz w:val="24"/>
          <w:szCs w:val="24"/>
          <w:lang w:val="vi-VN"/>
        </w:rPr>
      </w:pPr>
      <w:r w:rsidRPr="00BE6BE8">
        <w:rPr>
          <w:rFonts w:ascii="Tahoma" w:hAnsi="Tahoma" w:cs="Tahoma"/>
          <w:color w:val="002060"/>
          <w:sz w:val="24"/>
          <w:szCs w:val="24"/>
          <w:lang w:val="vi-VN"/>
        </w:rPr>
        <w:t>o0o</w:t>
      </w:r>
    </w:p>
    <w:p w:rsidR="00241EC4" w:rsidRPr="00D85C5B" w:rsidRDefault="00241EC4" w:rsidP="00241EC4">
      <w:pPr>
        <w:spacing w:after="120" w:line="360" w:lineRule="auto"/>
        <w:rPr>
          <w:rFonts w:ascii="Tahoma" w:eastAsia="SimSun" w:hAnsi="Tahoma" w:cs="Tahoma"/>
          <w:b/>
          <w:color w:val="C00000"/>
          <w:sz w:val="28"/>
          <w:szCs w:val="28"/>
          <w:lang w:val="vi-VN"/>
        </w:rPr>
      </w:pPr>
      <w:r w:rsidRPr="00D85C5B">
        <w:rPr>
          <w:rFonts w:ascii="Tahoma" w:eastAsia="SimSun" w:hAnsi="Tahoma" w:cs="Tahoma"/>
          <w:b/>
          <w:color w:val="C00000"/>
          <w:sz w:val="28"/>
          <w:szCs w:val="28"/>
          <w:lang w:val="vi-VN"/>
        </w:rPr>
        <w:t>Tự</w:t>
      </w:r>
      <w:r>
        <w:rPr>
          <w:rFonts w:ascii="Tahoma" w:eastAsia="SimSun" w:hAnsi="Tahoma" w:cs="Tahoma"/>
          <w:b/>
          <w:color w:val="C00000"/>
          <w:sz w:val="28"/>
          <w:szCs w:val="28"/>
          <w:lang w:val="vi-VN"/>
        </w:rPr>
        <w:t xml:space="preserve"> t</w:t>
      </w:r>
      <w:r w:rsidRPr="00D85C5B">
        <w:rPr>
          <w:rFonts w:ascii="Tahoma" w:eastAsia="SimSun" w:hAnsi="Tahoma" w:cs="Tahoma"/>
          <w:b/>
          <w:color w:val="C00000"/>
          <w:sz w:val="28"/>
          <w:szCs w:val="28"/>
          <w:lang w:val="vi-VN"/>
        </w:rPr>
        <w:t>ại.</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b/>
          <w:color w:val="002060"/>
          <w:sz w:val="24"/>
          <w:szCs w:val="24"/>
          <w:lang w:val="vi-VN"/>
        </w:rPr>
        <w:lastRenderedPageBreak/>
        <w:t xml:space="preserve">Tự tại </w:t>
      </w:r>
      <w:r w:rsidRPr="00BE6BE8">
        <w:rPr>
          <w:rFonts w:ascii="Tahoma" w:eastAsia="SimSun" w:hAnsi="Tahoma" w:cs="Tahoma"/>
          <w:color w:val="002060"/>
          <w:sz w:val="24"/>
          <w:szCs w:val="24"/>
          <w:lang w:val="vi-VN"/>
        </w:rPr>
        <w:t>(</w:t>
      </w:r>
      <w:r w:rsidRPr="00BE6BE8">
        <w:rPr>
          <w:rFonts w:ascii="Tahoma" w:eastAsia="SimSun" w:hAnsi="SimSun" w:cs="Tahoma"/>
          <w:color w:val="002060"/>
          <w:sz w:val="24"/>
          <w:szCs w:val="24"/>
          <w:lang w:val="vi-VN"/>
        </w:rPr>
        <w:t>自在</w:t>
      </w:r>
      <w:r w:rsidRPr="00BE6BE8">
        <w:rPr>
          <w:rFonts w:ascii="Tahoma" w:eastAsia="SimSun" w:hAnsi="SimSun" w:cs="Tahoma"/>
          <w:color w:val="002060"/>
          <w:sz w:val="24"/>
          <w:szCs w:val="24"/>
          <w:lang w:val="vi-VN"/>
        </w:rPr>
        <w:t xml:space="preserve">;  </w:t>
      </w:r>
      <w:r w:rsidRPr="00BE6BE8">
        <w:rPr>
          <w:rFonts w:ascii="Tahoma" w:eastAsia="SimSun" w:hAnsi="Tahoma" w:cs="Tahoma"/>
          <w:color w:val="002060"/>
          <w:sz w:val="24"/>
          <w:szCs w:val="24"/>
          <w:lang w:val="vi-VN"/>
        </w:rPr>
        <w:t xml:space="preserve">P: vasitā;  S: vaśitā;  E: mastery). </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 Tự </w:t>
      </w:r>
      <w:r w:rsidRPr="00BE6BE8">
        <w:rPr>
          <w:rFonts w:ascii="Tahoma" w:eastAsia="SimSun" w:hAnsi="Tahoma" w:cs="Tahoma"/>
          <w:color w:val="002060"/>
          <w:sz w:val="24"/>
          <w:szCs w:val="24"/>
          <w:lang w:val="vi-VN"/>
        </w:rPr>
        <w:t>自</w:t>
      </w:r>
      <w:r w:rsidRPr="00BE6BE8">
        <w:rPr>
          <w:rFonts w:ascii="Tahoma" w:eastAsia="SimSun" w:hAnsi="Tahoma" w:cs="Tahoma"/>
          <w:color w:val="002060"/>
          <w:sz w:val="24"/>
          <w:szCs w:val="24"/>
          <w:lang w:val="vi-VN"/>
        </w:rPr>
        <w:t xml:space="preserve">:  Có nghĩa là </w:t>
      </w:r>
      <w:r w:rsidRPr="00BE6BE8">
        <w:rPr>
          <w:rFonts w:ascii="Tahoma" w:eastAsia="SimSun" w:hAnsi="Tahoma" w:cs="Tahoma"/>
          <w:i/>
          <w:color w:val="002060"/>
          <w:sz w:val="24"/>
          <w:szCs w:val="24"/>
          <w:lang w:val="vi-VN"/>
        </w:rPr>
        <w:t xml:space="preserve">tự mình, riêng tư </w:t>
      </w:r>
      <w:r w:rsidRPr="00BE6BE8">
        <w:rPr>
          <w:rFonts w:ascii="Tahoma" w:eastAsia="SimSun" w:hAnsi="Tahoma" w:cs="Tahoma"/>
          <w:color w:val="002060"/>
          <w:sz w:val="24"/>
          <w:szCs w:val="24"/>
          <w:lang w:val="vi-VN"/>
        </w:rPr>
        <w:t xml:space="preserve">// </w:t>
      </w:r>
      <w:r w:rsidRPr="00BE6BE8">
        <w:rPr>
          <w:rFonts w:ascii="Tahoma" w:eastAsia="SimSun" w:hAnsi="Tahoma" w:cs="Tahoma"/>
          <w:i/>
          <w:color w:val="002060"/>
          <w:sz w:val="24"/>
          <w:szCs w:val="24"/>
          <w:lang w:val="vi-VN"/>
        </w:rPr>
        <w:t>tự nhiên, tất nhiên</w:t>
      </w:r>
      <w:r w:rsidRPr="00BE6BE8">
        <w:rPr>
          <w:rFonts w:ascii="Tahoma" w:eastAsia="SimSun" w:hAnsi="Tahoma" w:cs="Tahoma"/>
          <w:color w:val="002060"/>
          <w:sz w:val="24"/>
          <w:szCs w:val="24"/>
          <w:lang w:val="vi-VN"/>
        </w:rPr>
        <w:t xml:space="preserve">. Như: </w:t>
      </w:r>
      <w:r w:rsidRPr="00BE6BE8">
        <w:rPr>
          <w:rFonts w:ascii="Tahoma" w:eastAsia="SimSun" w:hAnsi="Tahoma" w:cs="Tahoma"/>
          <w:i/>
          <w:color w:val="002060"/>
          <w:sz w:val="24"/>
          <w:szCs w:val="24"/>
          <w:lang w:val="vi-VN"/>
        </w:rPr>
        <w:t xml:space="preserve">tự do </w:t>
      </w:r>
      <w:r w:rsidRPr="00BE6BE8">
        <w:rPr>
          <w:rFonts w:ascii="Tahoma" w:eastAsia="SimSun" w:hAnsi="SimSun" w:cs="Tahoma"/>
          <w:color w:val="002060"/>
          <w:sz w:val="24"/>
          <w:szCs w:val="24"/>
          <w:lang w:val="vi-VN"/>
        </w:rPr>
        <w:t>自由</w:t>
      </w:r>
      <w:r w:rsidRPr="00BE6BE8">
        <w:rPr>
          <w:rFonts w:ascii="Tahoma" w:eastAsia="SimSun" w:hAnsi="Tahoma" w:cs="Tahoma"/>
          <w:color w:val="002060"/>
          <w:sz w:val="24"/>
          <w:szCs w:val="24"/>
          <w:lang w:val="vi-VN"/>
        </w:rPr>
        <w:t xml:space="preserve"> là theo ý riêng hay theo tự nhiên.</w:t>
      </w:r>
    </w:p>
    <w:p w:rsidR="00623A63" w:rsidRPr="00BE6BE8" w:rsidRDefault="00623A63" w:rsidP="00623A63">
      <w:pPr>
        <w:spacing w:line="360" w:lineRule="auto"/>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ab/>
        <w:t xml:space="preserve">- Tại </w:t>
      </w:r>
      <w:r w:rsidRPr="00BE6BE8">
        <w:rPr>
          <w:rFonts w:ascii="Tahoma" w:eastAsia="SimSun" w:hAnsi="SimSun" w:cs="Tahoma"/>
          <w:color w:val="002060"/>
          <w:sz w:val="24"/>
          <w:szCs w:val="24"/>
          <w:lang w:val="vi-VN"/>
        </w:rPr>
        <w:t>在</w:t>
      </w:r>
      <w:r w:rsidRPr="00BE6BE8">
        <w:rPr>
          <w:rFonts w:ascii="Tahoma" w:eastAsia="SimSun" w:hAnsi="SimSun" w:cs="Tahoma"/>
          <w:color w:val="002060"/>
          <w:sz w:val="24"/>
          <w:szCs w:val="24"/>
          <w:lang w:val="vi-VN"/>
        </w:rPr>
        <w:t xml:space="preserve">:  </w:t>
      </w:r>
      <w:r w:rsidRPr="00BE6BE8">
        <w:rPr>
          <w:rFonts w:ascii="Tahoma" w:eastAsia="SimSun" w:hAnsi="Tahoma" w:cs="Tahoma"/>
          <w:color w:val="002060"/>
          <w:sz w:val="24"/>
          <w:szCs w:val="24"/>
          <w:lang w:val="vi-VN"/>
        </w:rPr>
        <w:t xml:space="preserve">Có nghĩa là </w:t>
      </w:r>
      <w:r w:rsidRPr="00BE6BE8">
        <w:rPr>
          <w:rFonts w:ascii="Tahoma" w:eastAsia="SimSun" w:hAnsi="Tahoma" w:cs="Tahoma"/>
          <w:i/>
          <w:color w:val="002060"/>
          <w:sz w:val="24"/>
          <w:szCs w:val="24"/>
          <w:lang w:val="vi-VN"/>
        </w:rPr>
        <w:t>ở, ở chỗ, ở nơi</w:t>
      </w:r>
      <w:r w:rsidRPr="00BE6BE8">
        <w:rPr>
          <w:rFonts w:ascii="Tahoma" w:eastAsia="SimSun" w:hAnsi="Tahoma" w:cs="Tahoma"/>
          <w:color w:val="002060"/>
          <w:sz w:val="24"/>
          <w:szCs w:val="24"/>
          <w:lang w:val="vi-VN"/>
        </w:rPr>
        <w:t>.</w:t>
      </w:r>
    </w:p>
    <w:p w:rsidR="00623A63" w:rsidRPr="00BE6BE8" w:rsidRDefault="00623A63" w:rsidP="000E20AB">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Theo đó, tự tại hàm ý một nội tâm tự do không chấp mắc, là năng lực chủ động mọi hoạt dụng của thân tâm trong </w:t>
      </w:r>
      <w:r w:rsidR="001B0ACF" w:rsidRPr="00BE6BE8">
        <w:rPr>
          <w:rFonts w:ascii="Tahoma" w:eastAsia="SimSun" w:hAnsi="Tahoma" w:cs="Tahoma"/>
          <w:color w:val="002060"/>
          <w:sz w:val="24"/>
          <w:szCs w:val="24"/>
          <w:lang w:val="vi-VN"/>
        </w:rPr>
        <w:t>các</w:t>
      </w:r>
      <w:r w:rsidR="001B0ACF">
        <w:rPr>
          <w:rFonts w:ascii="Tahoma" w:eastAsia="SimSun" w:hAnsi="Tahoma" w:cs="Tahoma"/>
          <w:color w:val="002060"/>
          <w:sz w:val="24"/>
          <w:szCs w:val="24"/>
          <w:lang w:val="vi-VN"/>
        </w:rPr>
        <w:t xml:space="preserve"> </w:t>
      </w:r>
      <w:r w:rsidRPr="00BE6BE8">
        <w:rPr>
          <w:rFonts w:ascii="Tahoma" w:eastAsia="SimSun" w:hAnsi="Tahoma" w:cs="Tahoma"/>
          <w:color w:val="002060"/>
          <w:sz w:val="24"/>
          <w:szCs w:val="24"/>
          <w:lang w:val="vi-VN"/>
        </w:rPr>
        <w:t xml:space="preserve">sự việc, xa lìa hết mọi ràng buộc chấp thủ của thế tục. </w:t>
      </w:r>
    </w:p>
    <w:p w:rsidR="00623A63" w:rsidRPr="00BE6BE8" w:rsidRDefault="00623A63" w:rsidP="00623A63">
      <w:pPr>
        <w:spacing w:line="360" w:lineRule="auto"/>
        <w:ind w:firstLine="720"/>
        <w:jc w:val="both"/>
        <w:rPr>
          <w:rFonts w:ascii="Tahoma" w:eastAsia="SimSun" w:hAnsi="Tahoma" w:cs="Tahoma"/>
          <w:b/>
          <w:color w:val="002060"/>
          <w:sz w:val="24"/>
          <w:szCs w:val="24"/>
          <w:lang w:val="vi-VN"/>
        </w:rPr>
      </w:pPr>
      <w:r w:rsidRPr="00BE6BE8">
        <w:rPr>
          <w:rFonts w:ascii="Tahoma" w:eastAsia="SimSun" w:hAnsi="Tahoma" w:cs="Tahoma"/>
          <w:color w:val="002060"/>
          <w:sz w:val="24"/>
          <w:szCs w:val="24"/>
          <w:lang w:val="vi-VN"/>
        </w:rPr>
        <w:t>Trong kinh điển Phật giáo, tự tại được dùng để chỉ trạng thái tâm chứng ngộ, nội tâm tự do, cũng như năng lực Vô ngại của chư Phật và Bồ-tát vốn đã xa lìa sự ràng buộc của phiền não. Về năng lực tự tại, có nhiều thuyết khác nhau như 2 loại tự tại, 4 loại tự tại, 5 loại tự tại, 8 loại tự tại, 10 loại tự tại, v.v.</w:t>
      </w:r>
      <w:r w:rsidRPr="00BE6BE8">
        <w:rPr>
          <w:rFonts w:ascii="Tahoma" w:eastAsia="SimSun" w:hAnsi="Tahoma" w:cs="Tahoma"/>
          <w:color w:val="002060"/>
          <w:sz w:val="24"/>
          <w:szCs w:val="24"/>
          <w:lang w:val="vi-VN"/>
        </w:rPr>
        <w:tab/>
      </w:r>
    </w:p>
    <w:p w:rsidR="00623A63" w:rsidRPr="00BE6BE8" w:rsidRDefault="00623A63" w:rsidP="00623A63">
      <w:pPr>
        <w:spacing w:line="360" w:lineRule="auto"/>
        <w:ind w:firstLine="720"/>
        <w:jc w:val="both"/>
        <w:rPr>
          <w:rFonts w:ascii="Tahoma" w:eastAsia="SimSun" w:hAnsi="Tahoma" w:cs="Tahoma"/>
          <w:color w:val="002060"/>
          <w:sz w:val="24"/>
          <w:szCs w:val="24"/>
          <w:lang w:val="vi-VN"/>
        </w:rPr>
      </w:pPr>
      <w:r w:rsidRPr="00BE6BE8">
        <w:rPr>
          <w:rFonts w:ascii="Tahoma" w:eastAsia="SimSun" w:hAnsi="Tahoma" w:cs="Tahoma"/>
          <w:b/>
          <w:color w:val="002060"/>
          <w:sz w:val="24"/>
          <w:szCs w:val="24"/>
          <w:lang w:val="vi-VN"/>
        </w:rPr>
        <w:t>T</w:t>
      </w:r>
      <w:r w:rsidRPr="00BE6BE8">
        <w:rPr>
          <w:rFonts w:ascii="Tahoma" w:eastAsia="SimSun" w:hAnsi="Tahoma" w:cs="Tahoma"/>
          <w:color w:val="002060"/>
          <w:sz w:val="24"/>
          <w:szCs w:val="24"/>
          <w:lang w:val="vi-VN"/>
        </w:rPr>
        <w:t>rong kinh Hoa Nghiêm (</w:t>
      </w:r>
      <w:r w:rsidRPr="00BE6BE8">
        <w:rPr>
          <w:rFonts w:ascii="Tahoma" w:eastAsia="SimSun" w:hAnsi="SimSun" w:cs="Tahoma"/>
          <w:color w:val="002060"/>
          <w:sz w:val="24"/>
          <w:szCs w:val="24"/>
          <w:lang w:val="vi-VN"/>
        </w:rPr>
        <w:t>華嚴經</w:t>
      </w:r>
      <w:r w:rsidRPr="00BE6BE8">
        <w:rPr>
          <w:rFonts w:ascii="Tahoma" w:eastAsia="SimSun" w:hAnsi="SimSun" w:cs="Tahoma"/>
          <w:color w:val="002060"/>
          <w:sz w:val="24"/>
          <w:szCs w:val="24"/>
          <w:lang w:val="vi-VN"/>
        </w:rPr>
        <w:t xml:space="preserve">;  S: </w:t>
      </w:r>
      <w:r w:rsidRPr="00BE6BE8">
        <w:rPr>
          <w:rFonts w:ascii="Tahoma" w:eastAsia="SimSun" w:hAnsi="Tahoma" w:cs="Tahoma"/>
          <w:color w:val="002060"/>
          <w:sz w:val="24"/>
          <w:szCs w:val="24"/>
          <w:lang w:val="vi-VN"/>
        </w:rPr>
        <w:t xml:space="preserve">Buddhāvataṃsaka-nāma-mahāvaipulya-sūtra) quyển 26 có đề cập đến 10 loại năng lực tự tại được trang bị đầy đủ nơi vị Bồ-tát từ địa thứ 8 trở lên, gồm: </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1. </w:t>
      </w:r>
      <w:r w:rsidRPr="00BE6BE8">
        <w:rPr>
          <w:rFonts w:ascii="Tahoma" w:eastAsia="SimSun" w:hAnsi="Tahoma" w:cs="Tahoma"/>
          <w:i/>
          <w:color w:val="002060"/>
          <w:sz w:val="24"/>
          <w:szCs w:val="24"/>
          <w:lang w:val="vi-VN"/>
        </w:rPr>
        <w:t>Mạng 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命自在</w:t>
      </w:r>
      <w:r w:rsidRPr="00BE6BE8">
        <w:rPr>
          <w:rFonts w:ascii="Tahoma" w:eastAsia="SimSun" w:hAnsi="Tahoma" w:cs="Tahoma"/>
          <w:color w:val="002060"/>
          <w:sz w:val="24"/>
          <w:szCs w:val="24"/>
          <w:lang w:val="vi-VN"/>
        </w:rPr>
        <w:t xml:space="preserve">: </w:t>
      </w:r>
      <w:r w:rsidR="001B0ACF">
        <w:rPr>
          <w:rFonts w:ascii="Tahoma" w:eastAsia="SimSun" w:hAnsi="Tahoma" w:cs="Tahoma"/>
          <w:color w:val="002060"/>
          <w:sz w:val="24"/>
          <w:szCs w:val="24"/>
          <w:lang w:val="vi-VN"/>
        </w:rPr>
        <w:t xml:space="preserve"> </w:t>
      </w:r>
      <w:r w:rsidRPr="00BE6BE8">
        <w:rPr>
          <w:rFonts w:ascii="Tahoma" w:eastAsia="SimSun" w:hAnsi="Tahoma" w:cs="Tahoma"/>
          <w:color w:val="002060"/>
          <w:sz w:val="24"/>
          <w:szCs w:val="24"/>
          <w:lang w:val="vi-VN"/>
        </w:rPr>
        <w:t xml:space="preserve">Làm chủ cuộc sống;  S: āyur-vaśitā;  E: mastery of life]:  Đó là tự tại không bận tâm sống thọ hay yểu, chỉ quan tâm làm thế nào để sống thật tốt (= </w:t>
      </w:r>
      <w:r w:rsidRPr="00BE6BE8">
        <w:rPr>
          <w:rFonts w:ascii="Tahoma" w:eastAsia="SimSun" w:hAnsi="Tahoma" w:cs="Tahoma"/>
          <w:i/>
          <w:color w:val="002060"/>
          <w:sz w:val="24"/>
          <w:szCs w:val="24"/>
          <w:lang w:val="vi-VN"/>
        </w:rPr>
        <w:t>Thọ tự tại</w:t>
      </w:r>
      <w:r w:rsidRPr="00BE6BE8">
        <w:rPr>
          <w:rFonts w:ascii="Tahoma" w:eastAsia="SimSun" w:hAnsi="Tahoma" w:cs="Tahoma"/>
          <w:color w:val="002060"/>
          <w:sz w:val="24"/>
          <w:szCs w:val="24"/>
          <w:lang w:val="vi-VN"/>
        </w:rPr>
        <w:t xml:space="preserve"> </w:t>
      </w:r>
      <w:r w:rsidRPr="00BE6BE8">
        <w:rPr>
          <w:rFonts w:ascii="Tahoma" w:eastAsia="SimSun" w:hAnsi="Tahoma" w:cs="Tahoma"/>
          <w:color w:val="002060"/>
          <w:sz w:val="24"/>
          <w:szCs w:val="24"/>
          <w:lang w:val="vi-VN"/>
        </w:rPr>
        <w:t>壽自在</w:t>
      </w:r>
      <w:r w:rsidRPr="00BE6BE8">
        <w:rPr>
          <w:rFonts w:ascii="Tahoma" w:eastAsia="SimSun" w:hAnsi="Tahoma" w:cs="Tahoma"/>
          <w:color w:val="002060"/>
          <w:sz w:val="24"/>
          <w:szCs w:val="24"/>
          <w:lang w:val="vi-VN"/>
        </w:rPr>
        <w:t xml:space="preserve">). </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2. </w:t>
      </w:r>
      <w:r w:rsidRPr="00BE6BE8">
        <w:rPr>
          <w:rFonts w:ascii="Tahoma" w:eastAsia="SimSun" w:hAnsi="Tahoma" w:cs="Tahoma"/>
          <w:i/>
          <w:color w:val="002060"/>
          <w:sz w:val="24"/>
          <w:szCs w:val="24"/>
          <w:lang w:val="vi-VN"/>
        </w:rPr>
        <w:t>Tâm 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心自在</w:t>
      </w:r>
      <w:r w:rsidRPr="00BE6BE8">
        <w:rPr>
          <w:rFonts w:ascii="Tahoma" w:eastAsia="SimSun" w:hAnsi="Tahoma" w:cs="Tahoma"/>
          <w:color w:val="002060"/>
          <w:sz w:val="24"/>
          <w:szCs w:val="24"/>
          <w:lang w:val="vi-VN"/>
        </w:rPr>
        <w:t>:  Làm chủ tâm trí;  S: citta-vaśitā;  E: mastery of mind]:  Đó là tự tại nội tâm, không tham lam, không sân hận, nhất nhất đều an nhiên.</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3. </w:t>
      </w:r>
      <w:r w:rsidRPr="00BE6BE8">
        <w:rPr>
          <w:rFonts w:ascii="Tahoma" w:eastAsia="SimSun" w:hAnsi="Tahoma" w:cs="Tahoma"/>
          <w:i/>
          <w:color w:val="002060"/>
          <w:sz w:val="24"/>
          <w:szCs w:val="24"/>
          <w:lang w:val="vi-VN"/>
        </w:rPr>
        <w:t>Tài 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財自在</w:t>
      </w:r>
      <w:r w:rsidRPr="00BE6BE8">
        <w:rPr>
          <w:rFonts w:ascii="Tahoma" w:eastAsia="SimSun" w:hAnsi="Tahoma" w:cs="Tahoma"/>
          <w:color w:val="002060"/>
          <w:sz w:val="24"/>
          <w:szCs w:val="24"/>
          <w:lang w:val="vi-VN"/>
        </w:rPr>
        <w:t xml:space="preserve">:  Làm chủ sức mạnh thần thông (# tâm linh);  S: ṛddhi-vaśitā;  E: mastery of spiritual power]:  Đó là tự tại đối với những gì mình có được, chỉ sở đắc nơi hạnh </w:t>
      </w:r>
      <w:r w:rsidRPr="00BE6BE8">
        <w:rPr>
          <w:rFonts w:ascii="Tahoma" w:eastAsia="SimSun" w:hAnsi="Tahoma" w:cs="Tahoma"/>
          <w:i/>
          <w:color w:val="002060"/>
          <w:sz w:val="24"/>
          <w:szCs w:val="24"/>
          <w:lang w:val="vi-VN"/>
        </w:rPr>
        <w:t>Bố thí</w:t>
      </w:r>
      <w:r w:rsidRPr="00BE6BE8">
        <w:rPr>
          <w:rFonts w:ascii="Tahoma" w:eastAsia="SimSun" w:hAnsi="Tahoma" w:cs="Tahoma"/>
          <w:color w:val="002060"/>
          <w:sz w:val="24"/>
          <w:szCs w:val="24"/>
          <w:lang w:val="vi-VN"/>
        </w:rPr>
        <w:t xml:space="preserve"> .</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4. </w:t>
      </w:r>
      <w:r w:rsidRPr="00BE6BE8">
        <w:rPr>
          <w:rFonts w:ascii="Tahoma" w:eastAsia="SimSun" w:hAnsi="Tahoma" w:cs="Tahoma"/>
          <w:i/>
          <w:color w:val="002060"/>
          <w:sz w:val="24"/>
          <w:szCs w:val="24"/>
          <w:lang w:val="vi-VN"/>
        </w:rPr>
        <w:t>Nghiệp 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業自在</w:t>
      </w:r>
      <w:r w:rsidRPr="00BE6BE8">
        <w:rPr>
          <w:rFonts w:ascii="Tahoma" w:eastAsia="SimSun" w:hAnsi="Tahoma" w:cs="Tahoma"/>
          <w:color w:val="002060"/>
          <w:sz w:val="24"/>
          <w:szCs w:val="24"/>
          <w:lang w:val="vi-VN"/>
        </w:rPr>
        <w:t xml:space="preserve">:  Làm chủ các hành động tác ý;  S: karma-vaśitā;  E: mastery of deeds]:  Đó là tự tại trong hành động tạo tác, chỉ làm việc lành và khuyên người khác làm </w:t>
      </w:r>
      <w:r w:rsidR="001B0ACF" w:rsidRPr="00BE6BE8">
        <w:rPr>
          <w:rFonts w:ascii="Tahoma" w:eastAsia="SimSun" w:hAnsi="Tahoma" w:cs="Tahoma"/>
          <w:color w:val="002060"/>
          <w:sz w:val="24"/>
          <w:szCs w:val="24"/>
          <w:lang w:val="vi-VN"/>
        </w:rPr>
        <w:t>lành</w:t>
      </w:r>
      <w:r w:rsidR="001B0ACF">
        <w:rPr>
          <w:rFonts w:ascii="Tahoma" w:eastAsia="SimSun" w:hAnsi="Tahoma" w:cs="Tahoma"/>
          <w:color w:val="002060"/>
          <w:sz w:val="24"/>
          <w:szCs w:val="24"/>
          <w:lang w:val="vi-VN"/>
        </w:rPr>
        <w:t xml:space="preserve">, đồng thời không dính mắc vào các hành động đã làm – đó là </w:t>
      </w:r>
      <w:r w:rsidR="001B0ACF" w:rsidRPr="001B0ACF">
        <w:rPr>
          <w:rFonts w:ascii="Tahoma" w:eastAsia="SimSun" w:hAnsi="Tahoma" w:cs="Tahoma"/>
          <w:i/>
          <w:color w:val="002060"/>
          <w:sz w:val="24"/>
          <w:szCs w:val="24"/>
          <w:lang w:val="vi-VN"/>
        </w:rPr>
        <w:t>Duy tác</w:t>
      </w:r>
      <w:r w:rsidR="001B0ACF">
        <w:rPr>
          <w:rFonts w:ascii="Tahoma" w:eastAsia="SimSun" w:hAnsi="Tahoma" w:cs="Tahoma"/>
          <w:color w:val="002060"/>
          <w:sz w:val="24"/>
          <w:szCs w:val="24"/>
          <w:lang w:val="vi-VN"/>
        </w:rPr>
        <w:t xml:space="preserve">  </w:t>
      </w:r>
      <w:r w:rsidR="001B0ACF" w:rsidRPr="005C11A7">
        <w:rPr>
          <w:rFonts w:ascii="Tahoma" w:eastAsia="Times New Roman" w:hAnsi="Tahoma" w:cs="Tahoma"/>
          <w:color w:val="002060"/>
          <w:sz w:val="24"/>
          <w:szCs w:val="24"/>
          <w:lang w:val="vi-VN"/>
        </w:rPr>
        <w:t>(</w:t>
      </w:r>
      <w:r w:rsidR="001B0ACF" w:rsidRPr="006D50EF">
        <w:rPr>
          <w:rFonts w:ascii="Tahoma" w:eastAsia="SimSun" w:hAnsi="Tahoma" w:cs="Tahoma"/>
          <w:color w:val="002060"/>
          <w:sz w:val="24"/>
          <w:szCs w:val="24"/>
          <w:lang w:val="vi-VN"/>
        </w:rPr>
        <w:t>唯作</w:t>
      </w:r>
      <w:r w:rsidR="001B0ACF" w:rsidRPr="006D50EF">
        <w:rPr>
          <w:rFonts w:ascii="Tahoma" w:eastAsia="Times New Roman" w:hAnsi="Tahoma" w:cs="Tahoma"/>
          <w:color w:val="002060"/>
          <w:sz w:val="24"/>
          <w:szCs w:val="24"/>
          <w:lang w:val="vi-VN"/>
        </w:rPr>
        <w:t xml:space="preserve">;  </w:t>
      </w:r>
      <w:r w:rsidR="001B0ACF" w:rsidRPr="005C11A7">
        <w:rPr>
          <w:rFonts w:ascii="Tahoma" w:eastAsia="Times New Roman" w:hAnsi="Tahoma" w:cs="Tahoma"/>
          <w:color w:val="002060"/>
          <w:sz w:val="24"/>
          <w:szCs w:val="24"/>
          <w:lang w:val="vi-VN"/>
        </w:rPr>
        <w:t xml:space="preserve">P: </w:t>
      </w:r>
      <w:r w:rsidR="001B0ACF" w:rsidRPr="005C11A7">
        <w:rPr>
          <w:rFonts w:ascii="Tahoma" w:hAnsi="Tahoma" w:cs="Tahoma"/>
          <w:color w:val="002060"/>
          <w:sz w:val="24"/>
          <w:szCs w:val="24"/>
          <w:lang w:val="vi-VN"/>
        </w:rPr>
        <w:t xml:space="preserve"> </w:t>
      </w:r>
      <w:r w:rsidR="001B0ACF" w:rsidRPr="005C11A7">
        <w:rPr>
          <w:rFonts w:ascii="Tahoma" w:eastAsia="Times New Roman" w:hAnsi="Tahoma" w:cs="Tahoma"/>
          <w:color w:val="002060"/>
          <w:sz w:val="24"/>
          <w:szCs w:val="24"/>
          <w:lang w:val="vi-VN"/>
        </w:rPr>
        <w:t>kiriyā;  S: kriyā;  E: only-action)</w:t>
      </w:r>
      <w:r w:rsidRPr="00BE6BE8">
        <w:rPr>
          <w:rFonts w:ascii="Tahoma" w:eastAsia="SimSun" w:hAnsi="Tahoma" w:cs="Tahoma"/>
          <w:color w:val="002060"/>
          <w:sz w:val="24"/>
          <w:szCs w:val="24"/>
          <w:lang w:val="vi-VN"/>
        </w:rPr>
        <w:t>.</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lastRenderedPageBreak/>
        <w:t xml:space="preserve">5. </w:t>
      </w:r>
      <w:r w:rsidRPr="00BE6BE8">
        <w:rPr>
          <w:rFonts w:ascii="Tahoma" w:eastAsia="SimSun" w:hAnsi="Tahoma" w:cs="Tahoma"/>
          <w:i/>
          <w:color w:val="002060"/>
          <w:sz w:val="24"/>
          <w:szCs w:val="24"/>
          <w:lang w:val="vi-VN"/>
        </w:rPr>
        <w:t>Sinh 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生自在</w:t>
      </w:r>
      <w:r w:rsidRPr="00BE6BE8">
        <w:rPr>
          <w:rFonts w:ascii="Tahoma" w:eastAsia="SimSun" w:hAnsi="Tahoma" w:cs="Tahoma"/>
          <w:color w:val="002060"/>
          <w:sz w:val="24"/>
          <w:szCs w:val="24"/>
          <w:lang w:val="vi-VN"/>
        </w:rPr>
        <w:t>: Làm chủ sự sinh tử;  S: janma-vaśitā;  E: mastery of birth]:  Đó là tự tại về chốn sinh ra, bởi việc sinh ra do hữu duyên, sinh ở đâu, làm con ai đều là tiền duyên Nghiệp báo, không thể thay đổi.</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6. </w:t>
      </w:r>
      <w:r w:rsidRPr="00BE6BE8">
        <w:rPr>
          <w:rFonts w:ascii="Tahoma" w:eastAsia="SimSun" w:hAnsi="Tahoma" w:cs="Tahoma"/>
          <w:i/>
          <w:color w:val="002060"/>
          <w:sz w:val="24"/>
          <w:szCs w:val="24"/>
          <w:lang w:val="vi-VN"/>
        </w:rPr>
        <w:t>Nguyện 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願自在</w:t>
      </w:r>
      <w:r w:rsidRPr="00BE6BE8">
        <w:rPr>
          <w:rFonts w:ascii="Tahoma" w:eastAsia="SimSun" w:hAnsi="Tahoma" w:cs="Tahoma"/>
          <w:color w:val="002060"/>
          <w:sz w:val="24"/>
          <w:szCs w:val="24"/>
          <w:lang w:val="vi-VN"/>
        </w:rPr>
        <w:t xml:space="preserve">:  Làm chủ các mong muốn </w:t>
      </w:r>
      <w:r w:rsidR="000B19BB" w:rsidRPr="00BE6BE8">
        <w:rPr>
          <w:rFonts w:ascii="Tahoma" w:eastAsia="SimSun" w:hAnsi="Tahoma" w:cs="Tahoma"/>
          <w:color w:val="002060"/>
          <w:sz w:val="24"/>
          <w:szCs w:val="24"/>
          <w:lang w:val="vi-VN"/>
        </w:rPr>
        <w:t>nơi</w:t>
      </w:r>
      <w:r w:rsidRPr="00BE6BE8">
        <w:rPr>
          <w:rFonts w:ascii="Tahoma" w:eastAsia="SimSun" w:hAnsi="Tahoma" w:cs="Tahoma"/>
          <w:color w:val="002060"/>
          <w:sz w:val="24"/>
          <w:szCs w:val="24"/>
          <w:lang w:val="vi-VN"/>
        </w:rPr>
        <w:t xml:space="preserve"> thế gian;  S: pariṣkāra-vaśitā;  E: mastery of discipline]:  Đó là tự tại đối với tâm nguyện, xem tâm nguyện là hư nguyện, chỉ nên thành tâm mà làm, còn viên mãn hay không phải tùy duyên. </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7. </w:t>
      </w:r>
      <w:r w:rsidRPr="00BE6BE8">
        <w:rPr>
          <w:rFonts w:ascii="Tahoma" w:eastAsia="SimSun" w:hAnsi="Tahoma" w:cs="Tahoma"/>
          <w:i/>
          <w:color w:val="002060"/>
          <w:sz w:val="24"/>
          <w:szCs w:val="24"/>
          <w:lang w:val="vi-VN"/>
        </w:rPr>
        <w:t>Thắng Giải tự tại</w:t>
      </w:r>
      <w:r w:rsidRPr="00BE6BE8">
        <w:rPr>
          <w:rFonts w:ascii="Tahoma" w:eastAsia="SimSun" w:hAnsi="Tahoma" w:cs="Tahoma"/>
          <w:color w:val="002060"/>
          <w:sz w:val="24"/>
          <w:szCs w:val="24"/>
          <w:lang w:val="vi-VN"/>
        </w:rPr>
        <w:t xml:space="preserve"> [</w:t>
      </w:r>
      <w:r w:rsidRPr="00BE6BE8">
        <w:rPr>
          <w:rFonts w:ascii="Tahoma" w:eastAsia="SimSun" w:hAnsi="SimSun" w:cs="Tahoma" w:hint="eastAsia"/>
          <w:color w:val="002060"/>
          <w:sz w:val="24"/>
          <w:szCs w:val="24"/>
          <w:lang w:val="vi-VN"/>
        </w:rPr>
        <w:t>勝</w:t>
      </w:r>
      <w:r w:rsidRPr="00BE6BE8">
        <w:rPr>
          <w:rFonts w:ascii="Tahoma" w:eastAsia="SimSun" w:hAnsi="SimSun" w:cs="Tahoma"/>
          <w:color w:val="002060"/>
          <w:sz w:val="24"/>
          <w:szCs w:val="24"/>
          <w:lang w:val="vi-VN"/>
        </w:rPr>
        <w:t>解自在</w:t>
      </w:r>
      <w:r w:rsidRPr="00BE6BE8">
        <w:rPr>
          <w:rFonts w:ascii="Tahoma" w:eastAsia="SimSun" w:hAnsi="Tahoma" w:cs="Tahoma"/>
          <w:color w:val="002060"/>
          <w:sz w:val="24"/>
          <w:szCs w:val="24"/>
          <w:lang w:val="vi-VN"/>
        </w:rPr>
        <w:t xml:space="preserve">: Làm chủ sự lý giải do tinh thông (Văn tuệ + Tư tuệ);  S: adhimukti-vaśitā;  E: mastery of resolution]:  Đó là tự tại đối với việc </w:t>
      </w:r>
      <w:r w:rsidRPr="00BE6BE8">
        <w:rPr>
          <w:rFonts w:ascii="Tahoma" w:eastAsia="SimSun" w:hAnsi="Tahoma" w:cs="Tahoma"/>
          <w:i/>
          <w:color w:val="002060"/>
          <w:sz w:val="24"/>
          <w:szCs w:val="24"/>
          <w:lang w:val="vi-VN"/>
        </w:rPr>
        <w:t>được mất</w:t>
      </w:r>
      <w:r w:rsidRPr="00BE6BE8">
        <w:rPr>
          <w:rFonts w:ascii="Tahoma" w:eastAsia="SimSun" w:hAnsi="Tahoma" w:cs="Tahoma"/>
          <w:color w:val="002060"/>
          <w:sz w:val="24"/>
          <w:szCs w:val="24"/>
          <w:lang w:val="vi-VN"/>
        </w:rPr>
        <w:t xml:space="preserve"> (= thắng thua), thắng bản thân mình là thắng lớn nhất, thua bản thân mình là thua lớn nhất (= </w:t>
      </w:r>
      <w:r w:rsidRPr="00BE6BE8">
        <w:rPr>
          <w:rFonts w:ascii="Tahoma" w:eastAsia="SimSun" w:hAnsi="Tahoma" w:cs="Tahoma"/>
          <w:i/>
          <w:color w:val="002060"/>
          <w:sz w:val="24"/>
          <w:szCs w:val="24"/>
          <w:lang w:val="vi-VN"/>
        </w:rPr>
        <w:t>Tín Giải tự tại</w:t>
      </w:r>
      <w:r w:rsidRPr="00BE6BE8">
        <w:rPr>
          <w:rFonts w:ascii="Tahoma" w:eastAsia="SimSun" w:hAnsi="Tahoma" w:cs="Tahoma"/>
          <w:color w:val="002060"/>
          <w:sz w:val="24"/>
          <w:szCs w:val="24"/>
          <w:lang w:val="vi-VN"/>
        </w:rPr>
        <w:t xml:space="preserve"> </w:t>
      </w:r>
      <w:r w:rsidRPr="00BE6BE8">
        <w:rPr>
          <w:rFonts w:ascii="Tahoma" w:eastAsia="SimSun" w:hAnsi="Tahoma" w:cs="Tahoma" w:hint="eastAsia"/>
          <w:color w:val="002060"/>
          <w:sz w:val="24"/>
          <w:szCs w:val="24"/>
          <w:lang w:val="vi-VN"/>
        </w:rPr>
        <w:t>信解自在</w:t>
      </w:r>
      <w:r w:rsidRPr="00BE6BE8">
        <w:rPr>
          <w:rFonts w:ascii="Tahoma" w:eastAsia="SimSun" w:hAnsi="Tahoma" w:cs="Tahoma"/>
          <w:color w:val="002060"/>
          <w:sz w:val="24"/>
          <w:szCs w:val="24"/>
          <w:lang w:val="vi-VN"/>
        </w:rPr>
        <w:t>).</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8. </w:t>
      </w:r>
      <w:r w:rsidRPr="00BE6BE8">
        <w:rPr>
          <w:rFonts w:ascii="Tahoma" w:eastAsia="SimSun" w:hAnsi="Tahoma" w:cs="Tahoma"/>
          <w:i/>
          <w:color w:val="002060"/>
          <w:sz w:val="24"/>
          <w:szCs w:val="24"/>
          <w:lang w:val="vi-VN"/>
        </w:rPr>
        <w:t>Như Ý 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如意自在</w:t>
      </w:r>
      <w:r w:rsidRPr="00BE6BE8">
        <w:rPr>
          <w:rFonts w:ascii="Tahoma" w:eastAsia="SimSun" w:hAnsi="Tahoma" w:cs="Tahoma"/>
          <w:color w:val="002060"/>
          <w:sz w:val="24"/>
          <w:szCs w:val="24"/>
          <w:lang w:val="vi-VN"/>
        </w:rPr>
        <w:t xml:space="preserve">: Làm chủ các khát vọng </w:t>
      </w:r>
      <w:r w:rsidR="000B19BB" w:rsidRPr="00BE6BE8">
        <w:rPr>
          <w:rFonts w:ascii="Tahoma" w:eastAsia="SimSun" w:hAnsi="Tahoma" w:cs="Tahoma"/>
          <w:color w:val="002060"/>
          <w:sz w:val="24"/>
          <w:szCs w:val="24"/>
          <w:lang w:val="vi-VN"/>
        </w:rPr>
        <w:t>nơi</w:t>
      </w:r>
      <w:r w:rsidRPr="00BE6BE8">
        <w:rPr>
          <w:rFonts w:ascii="Tahoma" w:eastAsia="SimSun" w:hAnsi="Tahoma" w:cs="Tahoma"/>
          <w:color w:val="002060"/>
          <w:sz w:val="24"/>
          <w:szCs w:val="24"/>
          <w:lang w:val="vi-VN"/>
        </w:rPr>
        <w:t xml:space="preserve"> thế gian;  S: praṇidhāna-vaśitā;  E: mastery of aspiration]:  Đó là tự tại đối với việc xảy đến. Cái gì phải tới sẽ tới, cái gì phải đi sẽ đi, bất luận ra sao thì con người cũng không có khả năng cản trở hay né tránh, nên cứ bình thản mà đón nhận.</w:t>
      </w:r>
    </w:p>
    <w:p w:rsidR="00623A63" w:rsidRPr="00BE6BE8" w:rsidRDefault="00623A63" w:rsidP="00623A63">
      <w:pPr>
        <w:spacing w:after="12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9. </w:t>
      </w:r>
      <w:r w:rsidRPr="00BE6BE8">
        <w:rPr>
          <w:rFonts w:ascii="Tahoma" w:eastAsia="SimSun" w:hAnsi="Tahoma" w:cs="Tahoma"/>
          <w:i/>
          <w:color w:val="002060"/>
          <w:sz w:val="24"/>
          <w:szCs w:val="24"/>
          <w:lang w:val="vi-VN"/>
        </w:rPr>
        <w:t>Trí 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智自在</w:t>
      </w:r>
      <w:r w:rsidRPr="00BE6BE8">
        <w:rPr>
          <w:rFonts w:ascii="Tahoma" w:eastAsia="SimSun" w:hAnsi="Tahoma" w:cs="Tahoma"/>
          <w:color w:val="002060"/>
          <w:sz w:val="24"/>
          <w:szCs w:val="24"/>
          <w:lang w:val="vi-VN"/>
        </w:rPr>
        <w:t>:  Làm chủ kiến ​​thức, hiểu biết;  S: jñāna-vaśitā;  E: mastery of knowledge]:  Đó là tự tại với việc tích trí. Tích trí để nâng cao bản thân, hành thiện và sống thiện, chứ không phải vì danh lợi.</w:t>
      </w:r>
    </w:p>
    <w:p w:rsidR="00623A63" w:rsidRPr="00BE6BE8" w:rsidRDefault="00623A63" w:rsidP="00623A63">
      <w:pPr>
        <w:spacing w:after="36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 xml:space="preserve">10. </w:t>
      </w:r>
      <w:r w:rsidRPr="00BE6BE8">
        <w:rPr>
          <w:rFonts w:ascii="Tahoma" w:eastAsia="SimSun" w:hAnsi="Tahoma" w:cs="Tahoma"/>
          <w:i/>
          <w:color w:val="002060"/>
          <w:sz w:val="24"/>
          <w:szCs w:val="24"/>
          <w:lang w:val="vi-VN"/>
        </w:rPr>
        <w:t>Pháp 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法自在</w:t>
      </w:r>
      <w:r w:rsidRPr="00BE6BE8">
        <w:rPr>
          <w:rFonts w:ascii="Tahoma" w:eastAsia="SimSun" w:hAnsi="Tahoma" w:cs="Tahoma"/>
          <w:color w:val="002060"/>
          <w:sz w:val="24"/>
          <w:szCs w:val="24"/>
          <w:lang w:val="vi-VN"/>
        </w:rPr>
        <w:t xml:space="preserve">: Làm chủ pháp (chân lý và đạo đức);  S: dharma-vaśita;  E: mastery of dharma]:  Đó là tự tại với việc lĩnh hội và thực hành chân lý viên mãn, hóa độ chúng sinh. </w:t>
      </w:r>
    </w:p>
    <w:p w:rsidR="00623A63" w:rsidRPr="00BE6BE8" w:rsidRDefault="00623A63" w:rsidP="00623A63">
      <w:pPr>
        <w:spacing w:after="240" w:line="360" w:lineRule="auto"/>
        <w:ind w:firstLine="720"/>
        <w:jc w:val="both"/>
        <w:rPr>
          <w:rFonts w:ascii="Tahoma" w:eastAsia="SimSun" w:hAnsi="Tahoma" w:cs="Tahoma"/>
          <w:color w:val="002060"/>
          <w:sz w:val="24"/>
          <w:szCs w:val="24"/>
          <w:lang w:val="vi-VN"/>
        </w:rPr>
      </w:pPr>
      <w:r w:rsidRPr="00BE6BE8">
        <w:rPr>
          <w:rFonts w:ascii="Tahoma" w:eastAsia="SimSun" w:hAnsi="Tahoma" w:cs="Tahoma"/>
          <w:b/>
          <w:color w:val="002060"/>
          <w:sz w:val="24"/>
          <w:szCs w:val="24"/>
          <w:lang w:val="vi-VN"/>
        </w:rPr>
        <w:t>T</w:t>
      </w:r>
      <w:r w:rsidRPr="00BE6BE8">
        <w:rPr>
          <w:rFonts w:ascii="Tahoma" w:eastAsia="SimSun" w:hAnsi="Tahoma" w:cs="Tahoma"/>
          <w:color w:val="002060"/>
          <w:sz w:val="24"/>
          <w:szCs w:val="24"/>
          <w:lang w:val="vi-VN"/>
        </w:rPr>
        <w:t>ại Trúc Khê Tự (</w:t>
      </w:r>
      <w:r w:rsidRPr="00BE6BE8">
        <w:rPr>
          <w:rFonts w:ascii="Tahoma" w:eastAsia="SimSun" w:hAnsi="Tahoma" w:cs="Tahoma"/>
          <w:color w:val="002060"/>
          <w:sz w:val="24"/>
          <w:szCs w:val="24"/>
          <w:lang w:val="vi-VN"/>
        </w:rPr>
        <w:t>竹溪寺</w:t>
      </w:r>
      <w:r w:rsidRPr="00BE6BE8">
        <w:rPr>
          <w:rFonts w:ascii="Tahoma" w:eastAsia="SimSun" w:hAnsi="Tahoma" w:cs="Tahoma"/>
          <w:color w:val="002060"/>
          <w:sz w:val="24"/>
          <w:szCs w:val="24"/>
          <w:lang w:val="vi-VN"/>
        </w:rPr>
        <w:t>), Phố Đài Nam (</w:t>
      </w:r>
      <w:r w:rsidRPr="00BE6BE8">
        <w:rPr>
          <w:rFonts w:ascii="Tahoma" w:eastAsia="SimSun" w:hAnsi="Tahoma" w:cs="Tahoma"/>
          <w:color w:val="002060"/>
          <w:sz w:val="24"/>
          <w:szCs w:val="24"/>
          <w:lang w:val="vi-VN"/>
        </w:rPr>
        <w:t>臺南市</w:t>
      </w:r>
      <w:r w:rsidRPr="00BE6BE8">
        <w:rPr>
          <w:rFonts w:ascii="Tahoma" w:eastAsia="SimSun" w:hAnsi="Tahoma" w:cs="Tahoma"/>
          <w:color w:val="002060"/>
          <w:sz w:val="24"/>
          <w:szCs w:val="24"/>
          <w:lang w:val="vi-VN"/>
        </w:rPr>
        <w:t>), Đài Loan (</w:t>
      </w:r>
      <w:r w:rsidRPr="00BE6BE8">
        <w:rPr>
          <w:rFonts w:ascii="Tahoma" w:eastAsia="SimSun" w:hAnsi="Tahoma" w:cs="Tahoma"/>
          <w:color w:val="002060"/>
          <w:sz w:val="24"/>
          <w:szCs w:val="24"/>
          <w:lang w:val="vi-VN"/>
        </w:rPr>
        <w:t>臺灣</w:t>
      </w:r>
      <w:r w:rsidRPr="00BE6BE8">
        <w:rPr>
          <w:rFonts w:ascii="Tahoma" w:eastAsia="SimSun" w:hAnsi="Tahoma" w:cs="Tahoma"/>
          <w:color w:val="002060"/>
          <w:sz w:val="24"/>
          <w:szCs w:val="24"/>
          <w:lang w:val="vi-VN"/>
        </w:rPr>
        <w:t>) có câu đối rằng: “</w:t>
      </w:r>
      <w:r w:rsidRPr="00BE6BE8">
        <w:rPr>
          <w:rFonts w:ascii="Tahoma" w:eastAsia="SimSun" w:hAnsi="Tahoma" w:cs="Tahoma"/>
          <w:i/>
          <w:color w:val="002060"/>
          <w:sz w:val="24"/>
          <w:szCs w:val="24"/>
          <w:lang w:val="vi-VN"/>
        </w:rPr>
        <w:t>Trúc mậu thành lâm quán tự tại, khê trừng vọng nguyệt ức cô viên</w:t>
      </w:r>
      <w:r w:rsidRPr="00BE6BE8">
        <w:rPr>
          <w:rFonts w:ascii="Tahoma" w:eastAsia="SimSun" w:hAnsi="Tahoma" w:cs="Tahoma"/>
          <w:color w:val="002060"/>
          <w:sz w:val="24"/>
          <w:szCs w:val="24"/>
          <w:lang w:val="vi-VN"/>
        </w:rPr>
        <w:t xml:space="preserve"> * </w:t>
      </w:r>
      <w:r w:rsidRPr="00BE6BE8">
        <w:rPr>
          <w:rFonts w:ascii="Tahoma" w:eastAsia="SimSun" w:hAnsi="Tahoma" w:cs="Tahoma"/>
          <w:color w:val="002060"/>
          <w:sz w:val="24"/>
          <w:szCs w:val="24"/>
          <w:lang w:val="vi-VN"/>
        </w:rPr>
        <w:t>竹茂成林觀自在、溪澄望月憶孤園</w:t>
      </w:r>
      <w:r w:rsidRPr="00BE6BE8">
        <w:rPr>
          <w:rFonts w:ascii="Tahoma" w:eastAsia="SimSun" w:hAnsi="Tahoma" w:cs="Tahoma"/>
          <w:color w:val="002060"/>
          <w:sz w:val="24"/>
          <w:szCs w:val="24"/>
          <w:lang w:val="vi-VN"/>
        </w:rPr>
        <w:t xml:space="preserve"> * Trúc rậm thành rừng nhìn tự tại, khe trong trăng tỏ nhớ vườn xưa.” </w:t>
      </w:r>
    </w:p>
    <w:p w:rsidR="00623A63" w:rsidRPr="00BE6BE8" w:rsidRDefault="00623A63" w:rsidP="00623A63">
      <w:pPr>
        <w:spacing w:after="240" w:line="360" w:lineRule="auto"/>
        <w:ind w:firstLine="720"/>
        <w:jc w:val="both"/>
        <w:rPr>
          <w:rFonts w:ascii="Tahoma" w:eastAsia="SimSun" w:hAnsi="Tahoma" w:cs="Tahoma"/>
          <w:color w:val="002060"/>
          <w:sz w:val="24"/>
          <w:szCs w:val="24"/>
          <w:lang w:val="vi-VN"/>
        </w:rPr>
      </w:pPr>
      <w:r w:rsidRPr="00BE6BE8">
        <w:rPr>
          <w:rFonts w:ascii="Tahoma" w:eastAsia="SimSun" w:hAnsi="Tahoma" w:cs="Tahoma"/>
          <w:b/>
          <w:color w:val="002060"/>
          <w:sz w:val="24"/>
          <w:szCs w:val="24"/>
          <w:lang w:val="vi-VN"/>
        </w:rPr>
        <w:t>T</w:t>
      </w:r>
      <w:r w:rsidRPr="00BE6BE8">
        <w:rPr>
          <w:rFonts w:ascii="Tahoma" w:eastAsia="SimSun" w:hAnsi="Tahoma" w:cs="Tahoma"/>
          <w:color w:val="002060"/>
          <w:sz w:val="24"/>
          <w:szCs w:val="24"/>
          <w:lang w:val="vi-VN"/>
        </w:rPr>
        <w:t>ại Lý An Tự (</w:t>
      </w:r>
      <w:r w:rsidRPr="00BE6BE8">
        <w:rPr>
          <w:rFonts w:ascii="Tahoma" w:eastAsia="SimSun" w:hAnsi="Tahoma" w:cs="Tahoma"/>
          <w:color w:val="002060"/>
          <w:sz w:val="24"/>
          <w:szCs w:val="24"/>
          <w:lang w:val="vi-VN"/>
        </w:rPr>
        <w:t>理安寺</w:t>
      </w:r>
      <w:r w:rsidRPr="00BE6BE8">
        <w:rPr>
          <w:rFonts w:ascii="Tahoma" w:eastAsia="SimSun" w:hAnsi="Tahoma" w:cs="Tahoma"/>
          <w:color w:val="002060"/>
          <w:sz w:val="24"/>
          <w:szCs w:val="24"/>
          <w:lang w:val="vi-VN"/>
        </w:rPr>
        <w:t>) ở Hàng Châu (</w:t>
      </w:r>
      <w:r w:rsidRPr="00BE6BE8">
        <w:rPr>
          <w:rFonts w:ascii="Tahoma" w:eastAsia="SimSun" w:hAnsi="Tahoma" w:cs="Tahoma"/>
          <w:color w:val="002060"/>
          <w:sz w:val="24"/>
          <w:szCs w:val="24"/>
          <w:lang w:val="vi-VN"/>
        </w:rPr>
        <w:t>杭州</w:t>
      </w:r>
      <w:r w:rsidRPr="00BE6BE8">
        <w:rPr>
          <w:rFonts w:ascii="Tahoma" w:eastAsia="SimSun" w:hAnsi="Tahoma" w:cs="Tahoma"/>
          <w:color w:val="002060"/>
          <w:sz w:val="24"/>
          <w:szCs w:val="24"/>
          <w:lang w:val="vi-VN"/>
        </w:rPr>
        <w:t>), Tỉnh Triết Giang (</w:t>
      </w:r>
      <w:r w:rsidRPr="00BE6BE8">
        <w:rPr>
          <w:rFonts w:ascii="Tahoma" w:eastAsia="SimSun" w:hAnsi="Tahoma" w:cs="Tahoma"/>
          <w:color w:val="002060"/>
          <w:sz w:val="24"/>
          <w:szCs w:val="24"/>
          <w:lang w:val="vi-VN"/>
        </w:rPr>
        <w:t>浙江省</w:t>
      </w:r>
      <w:r w:rsidRPr="00BE6BE8">
        <w:rPr>
          <w:rFonts w:ascii="Tahoma" w:eastAsia="SimSun" w:hAnsi="Tahoma" w:cs="Tahoma"/>
          <w:color w:val="002060"/>
          <w:sz w:val="24"/>
          <w:szCs w:val="24"/>
          <w:lang w:val="vi-VN"/>
        </w:rPr>
        <w:t>) cũng có câu đối diễn tả tâm cảnh tự tại thoát tục của đất trời như sau: “</w:t>
      </w:r>
      <w:r w:rsidRPr="00BE6BE8">
        <w:rPr>
          <w:rFonts w:ascii="Tahoma" w:eastAsia="SimSun" w:hAnsi="Tahoma" w:cs="Tahoma"/>
          <w:i/>
          <w:color w:val="002060"/>
          <w:sz w:val="24"/>
          <w:szCs w:val="24"/>
          <w:lang w:val="vi-VN"/>
        </w:rPr>
        <w:t xml:space="preserve">Sơn gian nhật nguyệt tự </w:t>
      </w:r>
      <w:r w:rsidRPr="00BE6BE8">
        <w:rPr>
          <w:rFonts w:ascii="Tahoma" w:eastAsia="SimSun" w:hAnsi="Tahoma" w:cs="Tahoma"/>
          <w:i/>
          <w:color w:val="002060"/>
          <w:sz w:val="24"/>
          <w:szCs w:val="24"/>
          <w:lang w:val="vi-VN"/>
        </w:rPr>
        <w:lastRenderedPageBreak/>
        <w:t>lai khứ, thiên tế phù vân vô thị phi</w:t>
      </w:r>
      <w:r w:rsidRPr="00BE6BE8">
        <w:rPr>
          <w:rFonts w:ascii="Tahoma" w:eastAsia="SimSun" w:hAnsi="Tahoma" w:cs="Tahoma"/>
          <w:color w:val="002060"/>
          <w:sz w:val="24"/>
          <w:szCs w:val="24"/>
          <w:lang w:val="vi-VN"/>
        </w:rPr>
        <w:t xml:space="preserve">  * </w:t>
      </w:r>
      <w:r w:rsidRPr="00BE6BE8">
        <w:rPr>
          <w:rFonts w:ascii="Tahoma" w:eastAsia="SimSun" w:hAnsi="Tahoma" w:cs="Tahoma"/>
          <w:color w:val="002060"/>
          <w:sz w:val="24"/>
          <w:szCs w:val="24"/>
          <w:lang w:val="vi-VN"/>
        </w:rPr>
        <w:t>山間日月自來去、天際浮雲無是非</w:t>
      </w:r>
      <w:r w:rsidRPr="00BE6BE8">
        <w:rPr>
          <w:rFonts w:ascii="Tahoma" w:eastAsia="SimSun" w:hAnsi="Tahoma" w:cs="Tahoma"/>
          <w:color w:val="002060"/>
          <w:sz w:val="24"/>
          <w:szCs w:val="24"/>
          <w:lang w:val="vi-VN"/>
        </w:rPr>
        <w:t xml:space="preserve"> *  Trong núi trời trăng tự đi đến, bên trời mây nỗi chẳng thị phi.”</w:t>
      </w:r>
    </w:p>
    <w:p w:rsidR="00623A63" w:rsidRPr="00BE6BE8" w:rsidRDefault="00623A63" w:rsidP="00623A63">
      <w:pPr>
        <w:spacing w:line="360" w:lineRule="auto"/>
        <w:ind w:firstLine="720"/>
        <w:jc w:val="both"/>
        <w:rPr>
          <w:rFonts w:ascii="Tahoma" w:eastAsia="SimSun" w:hAnsi="Tahoma" w:cs="Tahoma"/>
          <w:color w:val="002060"/>
          <w:sz w:val="24"/>
          <w:szCs w:val="24"/>
          <w:lang w:val="vi-VN"/>
        </w:rPr>
      </w:pPr>
      <w:r w:rsidRPr="00BE6BE8">
        <w:rPr>
          <w:rFonts w:ascii="Tahoma" w:eastAsia="SimSun" w:hAnsi="Tahoma" w:cs="Tahoma"/>
          <w:b/>
          <w:color w:val="002060"/>
          <w:sz w:val="24"/>
          <w:szCs w:val="24"/>
          <w:lang w:val="vi-VN"/>
        </w:rPr>
        <w:t>T</w:t>
      </w:r>
      <w:r w:rsidRPr="00BE6BE8">
        <w:rPr>
          <w:rFonts w:ascii="Tahoma" w:eastAsia="SimSun" w:hAnsi="Tahoma" w:cs="Tahoma"/>
          <w:color w:val="002060"/>
          <w:sz w:val="24"/>
          <w:szCs w:val="24"/>
          <w:lang w:val="vi-VN"/>
        </w:rPr>
        <w:t xml:space="preserve">uệ Trung Thượng Sĩ đã sáng tác bài kệ </w:t>
      </w:r>
      <w:r w:rsidRPr="00BE6BE8">
        <w:rPr>
          <w:rFonts w:ascii="Tahoma" w:eastAsia="SimSun" w:hAnsi="Tahoma" w:cs="Tahoma"/>
          <w:i/>
          <w:color w:val="002060"/>
          <w:sz w:val="24"/>
          <w:szCs w:val="24"/>
          <w:lang w:val="vi-VN"/>
        </w:rPr>
        <w:t>Tự tại</w:t>
      </w:r>
      <w:r w:rsidRPr="00BE6BE8">
        <w:rPr>
          <w:rFonts w:ascii="Tahoma" w:eastAsia="SimSun" w:hAnsi="Tahoma" w:cs="Tahoma"/>
          <w:color w:val="002060"/>
          <w:sz w:val="24"/>
          <w:szCs w:val="24"/>
          <w:lang w:val="vi-VN"/>
        </w:rPr>
        <w:t xml:space="preserve"> </w:t>
      </w:r>
      <w:r w:rsidRPr="00BE6BE8">
        <w:rPr>
          <w:rFonts w:ascii="Tahoma" w:eastAsia="SimSun" w:hAnsi="SimSun" w:cs="Tahoma"/>
          <w:color w:val="002060"/>
          <w:sz w:val="24"/>
          <w:szCs w:val="24"/>
          <w:lang w:val="vi-VN"/>
        </w:rPr>
        <w:t>自在</w:t>
      </w:r>
      <w:r w:rsidRPr="00BE6BE8">
        <w:rPr>
          <w:rFonts w:ascii="Tahoma" w:eastAsia="SimSun" w:hAnsi="Tahoma" w:cs="Tahoma"/>
          <w:color w:val="002060"/>
          <w:sz w:val="24"/>
          <w:szCs w:val="24"/>
          <w:lang w:val="vi-VN"/>
        </w:rPr>
        <w:t xml:space="preserve"> như sau:</w:t>
      </w:r>
    </w:p>
    <w:p w:rsidR="00623A63" w:rsidRPr="00BE6BE8" w:rsidRDefault="00623A63" w:rsidP="00623A63">
      <w:pPr>
        <w:spacing w:after="0" w:line="360" w:lineRule="auto"/>
        <w:ind w:left="720" w:firstLine="720"/>
        <w:jc w:val="both"/>
        <w:rPr>
          <w:rFonts w:ascii="Tahoma" w:eastAsia="SimSun" w:hAnsi="Tahoma" w:cs="Tahoma"/>
          <w:b/>
          <w:color w:val="943634" w:themeColor="accent2" w:themeShade="BF"/>
          <w:sz w:val="24"/>
          <w:szCs w:val="24"/>
          <w:lang w:val="vi-VN"/>
        </w:rPr>
      </w:pPr>
      <w:r w:rsidRPr="00BE6BE8">
        <w:rPr>
          <w:rFonts w:ascii="Tahoma" w:eastAsia="SimSun" w:hAnsi="SimSun" w:cs="Tahoma"/>
          <w:b/>
          <w:color w:val="943634" w:themeColor="accent2" w:themeShade="BF"/>
          <w:sz w:val="28"/>
          <w:szCs w:val="28"/>
          <w:lang w:val="vi-VN"/>
        </w:rPr>
        <w:t>自在</w:t>
      </w:r>
      <w:r w:rsidRPr="00BE6BE8">
        <w:rPr>
          <w:rFonts w:ascii="Tahoma" w:eastAsia="SimSun" w:hAnsi="Tahoma" w:cs="Tahoma"/>
          <w:b/>
          <w:color w:val="943634" w:themeColor="accent2" w:themeShade="BF"/>
          <w:sz w:val="24"/>
          <w:szCs w:val="24"/>
          <w:lang w:val="vi-VN"/>
        </w:rPr>
        <w:t xml:space="preserve"> </w:t>
      </w:r>
      <w:r w:rsidRPr="00BE6BE8">
        <w:rPr>
          <w:rFonts w:ascii="Tahoma" w:eastAsia="SimSun" w:hAnsi="Tahoma" w:cs="Tahoma"/>
          <w:color w:val="002060"/>
          <w:sz w:val="24"/>
          <w:szCs w:val="24"/>
          <w:lang w:val="vi-VN"/>
        </w:rPr>
        <w:t xml:space="preserve"> </w:t>
      </w:r>
      <w:r w:rsidRPr="00BE6BE8">
        <w:rPr>
          <w:rFonts w:ascii="Tahoma" w:eastAsia="SimSun" w:hAnsi="Tahoma" w:cs="Tahoma"/>
          <w:color w:val="002060"/>
          <w:sz w:val="24"/>
          <w:szCs w:val="24"/>
          <w:lang w:val="vi-VN"/>
        </w:rPr>
        <w:tab/>
      </w:r>
      <w:r w:rsidRPr="00BE6BE8">
        <w:rPr>
          <w:rFonts w:ascii="Tahoma" w:eastAsia="SimSun" w:hAnsi="Tahoma" w:cs="Tahoma"/>
          <w:color w:val="002060"/>
          <w:sz w:val="24"/>
          <w:szCs w:val="24"/>
          <w:lang w:val="vi-VN"/>
        </w:rPr>
        <w:tab/>
      </w:r>
      <w:r w:rsidRPr="00BE6BE8">
        <w:rPr>
          <w:rFonts w:ascii="Tahoma" w:eastAsia="SimSun" w:hAnsi="Tahoma" w:cs="Tahoma"/>
          <w:color w:val="002060"/>
          <w:sz w:val="24"/>
          <w:szCs w:val="24"/>
          <w:lang w:val="vi-VN"/>
        </w:rPr>
        <w:tab/>
      </w:r>
      <w:r w:rsidRPr="00BE6BE8">
        <w:rPr>
          <w:rFonts w:ascii="Tahoma" w:eastAsia="SimSun" w:hAnsi="Tahoma" w:cs="Tahoma"/>
          <w:color w:val="002060"/>
          <w:sz w:val="24"/>
          <w:szCs w:val="24"/>
          <w:lang w:val="vi-VN"/>
        </w:rPr>
        <w:tab/>
      </w:r>
      <w:r w:rsidRPr="00BE6BE8">
        <w:rPr>
          <w:rFonts w:ascii="Tahoma" w:eastAsia="SimSun" w:hAnsi="Tahoma" w:cs="Tahoma"/>
          <w:b/>
          <w:color w:val="943634" w:themeColor="accent2" w:themeShade="BF"/>
          <w:sz w:val="24"/>
          <w:szCs w:val="24"/>
          <w:lang w:val="vi-VN"/>
        </w:rPr>
        <w:t>Tự tại</w:t>
      </w:r>
    </w:p>
    <w:p w:rsidR="00623A63" w:rsidRPr="00BE6BE8" w:rsidRDefault="00623A63" w:rsidP="00623A63">
      <w:pPr>
        <w:spacing w:after="0" w:line="360" w:lineRule="auto"/>
        <w:ind w:left="720" w:firstLine="720"/>
        <w:jc w:val="both"/>
        <w:rPr>
          <w:rFonts w:ascii="Tahoma" w:eastAsia="SimSun" w:hAnsi="Tahoma" w:cs="Tahoma"/>
          <w:color w:val="002060"/>
          <w:sz w:val="24"/>
          <w:szCs w:val="24"/>
          <w:lang w:val="vi-VN"/>
        </w:rPr>
      </w:pPr>
      <w:r w:rsidRPr="00BE6BE8">
        <w:rPr>
          <w:rFonts w:ascii="Tahoma" w:eastAsia="SimSun" w:hAnsi="SimSun" w:cs="Tahoma"/>
          <w:color w:val="002060"/>
          <w:sz w:val="24"/>
          <w:szCs w:val="24"/>
          <w:lang w:val="vi-VN"/>
        </w:rPr>
        <w:t>藤鼠無端漸漸侵，</w:t>
      </w:r>
      <w:r w:rsidRPr="00BE6BE8">
        <w:rPr>
          <w:rFonts w:ascii="Tahoma" w:eastAsia="SimSun" w:hAnsi="SimSun" w:cs="Tahoma"/>
          <w:color w:val="002060"/>
          <w:sz w:val="24"/>
          <w:szCs w:val="24"/>
          <w:lang w:val="vi-VN"/>
        </w:rPr>
        <w:tab/>
      </w:r>
      <w:r w:rsidRPr="00BE6BE8">
        <w:rPr>
          <w:rFonts w:ascii="Tahoma" w:eastAsia="SimSun" w:hAnsi="SimSun" w:cs="Tahoma"/>
          <w:color w:val="002060"/>
          <w:sz w:val="24"/>
          <w:szCs w:val="24"/>
          <w:lang w:val="vi-VN"/>
        </w:rPr>
        <w:tab/>
      </w:r>
      <w:r w:rsidRPr="00BE6BE8">
        <w:rPr>
          <w:rFonts w:ascii="Tahoma" w:eastAsia="SimSun" w:hAnsi="Tahoma" w:cs="Tahoma"/>
          <w:color w:val="002060"/>
          <w:sz w:val="24"/>
          <w:szCs w:val="24"/>
          <w:lang w:val="vi-VN"/>
        </w:rPr>
        <w:t>Đằng thử vô đoan tiệm tiệm xâm,</w:t>
      </w:r>
    </w:p>
    <w:p w:rsidR="00623A63" w:rsidRPr="00BE6BE8" w:rsidRDefault="00623A63" w:rsidP="00623A63">
      <w:pPr>
        <w:spacing w:after="0" w:line="360" w:lineRule="auto"/>
        <w:ind w:left="720" w:firstLine="720"/>
        <w:jc w:val="both"/>
        <w:rPr>
          <w:rFonts w:ascii="Tahoma" w:eastAsia="SimSun" w:hAnsi="Tahoma" w:cs="Tahoma"/>
          <w:color w:val="002060"/>
          <w:sz w:val="24"/>
          <w:szCs w:val="24"/>
          <w:lang w:val="vi-VN"/>
        </w:rPr>
      </w:pPr>
      <w:r w:rsidRPr="00BE6BE8">
        <w:rPr>
          <w:rFonts w:ascii="Tahoma" w:eastAsia="SimSun" w:hAnsi="SimSun" w:cs="Tahoma"/>
          <w:color w:val="002060"/>
          <w:sz w:val="24"/>
          <w:szCs w:val="24"/>
          <w:lang w:val="vi-VN"/>
        </w:rPr>
        <w:t>歸來終老寄山林。</w:t>
      </w:r>
      <w:r w:rsidRPr="00BE6BE8">
        <w:rPr>
          <w:rFonts w:ascii="Tahoma" w:eastAsia="SimSun" w:hAnsi="SimSun" w:cs="Tahoma"/>
          <w:color w:val="002060"/>
          <w:sz w:val="24"/>
          <w:szCs w:val="24"/>
          <w:lang w:val="vi-VN"/>
        </w:rPr>
        <w:tab/>
      </w:r>
      <w:r w:rsidRPr="00BE6BE8">
        <w:rPr>
          <w:rFonts w:ascii="Tahoma" w:eastAsia="SimSun" w:hAnsi="SimSun" w:cs="Tahoma"/>
          <w:color w:val="002060"/>
          <w:sz w:val="24"/>
          <w:szCs w:val="24"/>
          <w:lang w:val="vi-VN"/>
        </w:rPr>
        <w:tab/>
      </w:r>
      <w:r w:rsidRPr="00BE6BE8">
        <w:rPr>
          <w:rFonts w:ascii="Tahoma" w:eastAsia="SimSun" w:hAnsi="Tahoma" w:cs="Tahoma"/>
          <w:color w:val="002060"/>
          <w:sz w:val="24"/>
          <w:szCs w:val="24"/>
          <w:lang w:val="vi-VN"/>
        </w:rPr>
        <w:t>Quy lai chung lão ký sơn lâm.</w:t>
      </w:r>
    </w:p>
    <w:p w:rsidR="00623A63" w:rsidRPr="00BE6BE8" w:rsidRDefault="00623A63" w:rsidP="00623A63">
      <w:pPr>
        <w:spacing w:after="0" w:line="360" w:lineRule="auto"/>
        <w:ind w:left="720" w:firstLine="720"/>
        <w:jc w:val="both"/>
        <w:rPr>
          <w:rFonts w:ascii="Tahoma" w:eastAsia="SimSun" w:hAnsi="Tahoma" w:cs="Tahoma"/>
          <w:color w:val="002060"/>
          <w:sz w:val="24"/>
          <w:szCs w:val="24"/>
          <w:lang w:val="vi-VN"/>
        </w:rPr>
      </w:pPr>
      <w:r w:rsidRPr="00BE6BE8">
        <w:rPr>
          <w:rFonts w:ascii="Tahoma" w:eastAsia="SimSun" w:hAnsi="SimSun" w:cs="Tahoma"/>
          <w:color w:val="002060"/>
          <w:sz w:val="24"/>
          <w:szCs w:val="24"/>
          <w:lang w:val="vi-VN"/>
        </w:rPr>
        <w:t>柴門茅屋居瀟灑，</w:t>
      </w:r>
      <w:r w:rsidRPr="00BE6BE8">
        <w:rPr>
          <w:rFonts w:ascii="Tahoma" w:eastAsia="SimSun" w:hAnsi="SimSun" w:cs="Tahoma"/>
          <w:color w:val="002060"/>
          <w:sz w:val="24"/>
          <w:szCs w:val="24"/>
          <w:lang w:val="vi-VN"/>
        </w:rPr>
        <w:tab/>
      </w:r>
      <w:r w:rsidRPr="00BE6BE8">
        <w:rPr>
          <w:rFonts w:ascii="Tahoma" w:eastAsia="SimSun" w:hAnsi="SimSun" w:cs="Tahoma"/>
          <w:color w:val="002060"/>
          <w:sz w:val="24"/>
          <w:szCs w:val="24"/>
          <w:lang w:val="vi-VN"/>
        </w:rPr>
        <w:tab/>
      </w:r>
      <w:r w:rsidRPr="00BE6BE8">
        <w:rPr>
          <w:rFonts w:ascii="Tahoma" w:eastAsia="SimSun" w:hAnsi="Tahoma" w:cs="Tahoma"/>
          <w:color w:val="002060"/>
          <w:sz w:val="24"/>
          <w:szCs w:val="24"/>
          <w:lang w:val="vi-VN"/>
        </w:rPr>
        <w:t>Sài môn mao ốc cư tiêu sái,</w:t>
      </w:r>
    </w:p>
    <w:p w:rsidR="00623A63" w:rsidRPr="00BE6BE8" w:rsidRDefault="00623A63" w:rsidP="00623A63">
      <w:pPr>
        <w:spacing w:line="360" w:lineRule="auto"/>
        <w:ind w:left="720" w:firstLine="720"/>
        <w:jc w:val="both"/>
        <w:rPr>
          <w:rFonts w:ascii="Tahoma" w:eastAsia="SimSun" w:hAnsi="Tahoma" w:cs="Tahoma"/>
          <w:color w:val="002060"/>
          <w:sz w:val="24"/>
          <w:szCs w:val="24"/>
          <w:lang w:val="vi-VN"/>
        </w:rPr>
      </w:pPr>
      <w:r w:rsidRPr="00BE6BE8">
        <w:rPr>
          <w:rFonts w:ascii="Tahoma" w:eastAsia="SimSun" w:hAnsi="SimSun" w:cs="Tahoma"/>
          <w:color w:val="002060"/>
          <w:sz w:val="24"/>
          <w:szCs w:val="24"/>
          <w:lang w:val="vi-VN"/>
        </w:rPr>
        <w:t>無是無非自在心。</w:t>
      </w:r>
      <w:r w:rsidRPr="00BE6BE8">
        <w:rPr>
          <w:rFonts w:ascii="Tahoma" w:eastAsia="SimSun" w:hAnsi="SimSun" w:cs="Tahoma"/>
          <w:color w:val="002060"/>
          <w:sz w:val="24"/>
          <w:szCs w:val="24"/>
          <w:lang w:val="vi-VN"/>
        </w:rPr>
        <w:tab/>
      </w:r>
      <w:r w:rsidRPr="00BE6BE8">
        <w:rPr>
          <w:rFonts w:ascii="Tahoma" w:eastAsia="SimSun" w:hAnsi="SimSun" w:cs="Tahoma"/>
          <w:color w:val="002060"/>
          <w:sz w:val="24"/>
          <w:szCs w:val="24"/>
          <w:lang w:val="vi-VN"/>
        </w:rPr>
        <w:tab/>
      </w:r>
      <w:r w:rsidRPr="00BE6BE8">
        <w:rPr>
          <w:rFonts w:ascii="Tahoma" w:eastAsia="SimSun" w:hAnsi="Tahoma" w:cs="Tahoma"/>
          <w:color w:val="002060"/>
          <w:sz w:val="24"/>
          <w:szCs w:val="24"/>
          <w:lang w:val="vi-VN"/>
        </w:rPr>
        <w:t>Vô thị vô phi tự tại tâm.</w:t>
      </w:r>
    </w:p>
    <w:p w:rsidR="00623A63" w:rsidRPr="00BE6BE8" w:rsidRDefault="00623A63" w:rsidP="00623A63">
      <w:pPr>
        <w:spacing w:after="0" w:line="360" w:lineRule="auto"/>
        <w:ind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u w:val="single"/>
          <w:lang w:val="vi-VN"/>
        </w:rPr>
        <w:t>Dịch nghĩa</w:t>
      </w:r>
      <w:r w:rsidRPr="00BE6BE8">
        <w:rPr>
          <w:rFonts w:ascii="Tahoma" w:eastAsia="SimSun" w:hAnsi="Tahoma" w:cs="Tahoma"/>
          <w:color w:val="002060"/>
          <w:sz w:val="24"/>
          <w:szCs w:val="24"/>
          <w:lang w:val="vi-VN"/>
        </w:rPr>
        <w:t>:</w:t>
      </w:r>
    </w:p>
    <w:p w:rsidR="00623A63" w:rsidRPr="00BE6BE8" w:rsidRDefault="00623A63" w:rsidP="00623A63">
      <w:pPr>
        <w:spacing w:after="0" w:line="360" w:lineRule="auto"/>
        <w:ind w:left="1440"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Dây leo và loài chuột không dưng dần dần lấn tới,</w:t>
      </w:r>
    </w:p>
    <w:p w:rsidR="00623A63" w:rsidRPr="00BE6BE8" w:rsidRDefault="00623A63" w:rsidP="00623A63">
      <w:pPr>
        <w:spacing w:after="0" w:line="360" w:lineRule="auto"/>
        <w:ind w:left="1440"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Trở về gửi thân nơi núi rừng đến trọn tuổi già.</w:t>
      </w:r>
    </w:p>
    <w:p w:rsidR="00623A63" w:rsidRPr="00BE6BE8" w:rsidRDefault="00623A63" w:rsidP="00623A63">
      <w:pPr>
        <w:spacing w:after="0" w:line="360" w:lineRule="auto"/>
        <w:ind w:left="1440"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Cửa liếp nhà tranh, ăn ở thảnh thơi,</w:t>
      </w:r>
    </w:p>
    <w:p w:rsidR="00623A63" w:rsidRPr="00BE6BE8" w:rsidRDefault="00623A63" w:rsidP="00623A63">
      <w:pPr>
        <w:spacing w:after="120" w:line="360" w:lineRule="auto"/>
        <w:ind w:left="1440"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Không “thị” không “phi”, lòng ung dung tự tại.</w:t>
      </w:r>
    </w:p>
    <w:p w:rsidR="00623A63" w:rsidRPr="00BE6BE8" w:rsidRDefault="00623A63" w:rsidP="00623A63">
      <w:pPr>
        <w:spacing w:line="360" w:lineRule="auto"/>
        <w:ind w:left="720" w:firstLine="720"/>
        <w:jc w:val="both"/>
        <w:rPr>
          <w:rFonts w:ascii="Tahoma" w:eastAsia="SimSun" w:hAnsi="Tahoma" w:cs="Tahoma"/>
          <w:color w:val="002060"/>
          <w:sz w:val="24"/>
          <w:szCs w:val="24"/>
          <w:lang w:val="vi-VN"/>
        </w:rPr>
      </w:pPr>
      <w:r w:rsidRPr="00BE6BE8">
        <w:rPr>
          <w:rFonts w:ascii="Tahoma" w:eastAsia="SimSun" w:hAnsi="Tahoma" w:cs="Tahoma"/>
          <w:color w:val="002060"/>
          <w:sz w:val="24"/>
          <w:szCs w:val="24"/>
          <w:lang w:val="vi-VN"/>
        </w:rPr>
        <w:t>[Nguồn: Thơ văn Lý Trần (tập II), NXB Khoa học xã hội, 1988]</w:t>
      </w:r>
    </w:p>
    <w:p w:rsidR="00623A63" w:rsidRPr="00BE6BE8" w:rsidRDefault="00623A63" w:rsidP="00623A63">
      <w:pPr>
        <w:spacing w:after="120" w:line="360" w:lineRule="auto"/>
        <w:ind w:firstLine="720"/>
        <w:jc w:val="both"/>
        <w:rPr>
          <w:rFonts w:ascii="Tahoma" w:eastAsia="SimSun" w:hAnsi="Tahoma" w:cs="Tahoma"/>
          <w:color w:val="002060"/>
          <w:sz w:val="24"/>
          <w:szCs w:val="24"/>
          <w:u w:val="single"/>
          <w:lang w:val="vi-VN"/>
        </w:rPr>
      </w:pPr>
      <w:r w:rsidRPr="00BE6BE8">
        <w:rPr>
          <w:rFonts w:ascii="Tahoma" w:eastAsia="SimSun" w:hAnsi="Tahoma" w:cs="Tahoma"/>
          <w:color w:val="002060"/>
          <w:sz w:val="24"/>
          <w:szCs w:val="24"/>
          <w:u w:val="single"/>
          <w:lang w:val="vi-VN"/>
        </w:rPr>
        <w:t>Bản dịch của Đào Phương Bình</w:t>
      </w:r>
      <w:r w:rsidRPr="00BE6BE8">
        <w:rPr>
          <w:rFonts w:ascii="Tahoma" w:eastAsia="SimSun" w:hAnsi="Tahoma" w:cs="Tahoma"/>
          <w:color w:val="002060"/>
          <w:sz w:val="24"/>
          <w:szCs w:val="24"/>
          <w:lang w:val="vi-VN"/>
        </w:rPr>
        <w:t>:</w:t>
      </w:r>
    </w:p>
    <w:p w:rsidR="00623A63" w:rsidRPr="00BE6BE8" w:rsidRDefault="00623A63" w:rsidP="00623A63">
      <w:pPr>
        <w:spacing w:after="0" w:line="360" w:lineRule="auto"/>
        <w:ind w:left="1440" w:firstLine="720"/>
        <w:jc w:val="both"/>
        <w:rPr>
          <w:rFonts w:ascii="Tahoma" w:eastAsia="SimSun" w:hAnsi="Tahoma" w:cs="Tahoma"/>
          <w:i/>
          <w:color w:val="002060"/>
          <w:sz w:val="24"/>
          <w:szCs w:val="24"/>
          <w:lang w:val="vi-VN"/>
        </w:rPr>
      </w:pPr>
      <w:r w:rsidRPr="00BE6BE8">
        <w:rPr>
          <w:rFonts w:ascii="Tahoma" w:eastAsia="SimSun" w:hAnsi="Tahoma" w:cs="Tahoma"/>
          <w:i/>
          <w:color w:val="002060"/>
          <w:sz w:val="24"/>
          <w:szCs w:val="24"/>
          <w:lang w:val="vi-VN"/>
        </w:rPr>
        <w:t>Nanh chuột giây bìm cứ lấn xâm,</w:t>
      </w:r>
    </w:p>
    <w:p w:rsidR="00623A63" w:rsidRPr="00BE6BE8" w:rsidRDefault="00623A63" w:rsidP="00623A63">
      <w:pPr>
        <w:spacing w:after="0" w:line="360" w:lineRule="auto"/>
        <w:ind w:left="1440" w:firstLine="720"/>
        <w:jc w:val="both"/>
        <w:rPr>
          <w:rFonts w:ascii="Tahoma" w:eastAsia="SimSun" w:hAnsi="Tahoma" w:cs="Tahoma"/>
          <w:i/>
          <w:color w:val="002060"/>
          <w:sz w:val="24"/>
          <w:szCs w:val="24"/>
          <w:lang w:val="vi-VN"/>
        </w:rPr>
      </w:pPr>
      <w:r w:rsidRPr="00BE6BE8">
        <w:rPr>
          <w:rFonts w:ascii="Tahoma" w:eastAsia="SimSun" w:hAnsi="Tahoma" w:cs="Tahoma"/>
          <w:i/>
          <w:color w:val="002060"/>
          <w:sz w:val="24"/>
          <w:szCs w:val="24"/>
          <w:lang w:val="vi-VN"/>
        </w:rPr>
        <w:t>Về thôi, già gửi chốn sơn lâm.</w:t>
      </w:r>
    </w:p>
    <w:p w:rsidR="00623A63" w:rsidRPr="00623A63" w:rsidRDefault="00623A63" w:rsidP="00623A63">
      <w:pPr>
        <w:spacing w:after="0" w:line="360" w:lineRule="auto"/>
        <w:ind w:left="1440" w:firstLine="720"/>
        <w:jc w:val="both"/>
        <w:rPr>
          <w:rFonts w:ascii="Tahoma" w:eastAsia="SimSun" w:hAnsi="Tahoma" w:cs="Tahoma"/>
          <w:i/>
          <w:color w:val="002060"/>
          <w:sz w:val="24"/>
          <w:szCs w:val="24"/>
          <w:lang w:val="fr-FR"/>
        </w:rPr>
      </w:pPr>
      <w:r w:rsidRPr="00623A63">
        <w:rPr>
          <w:rFonts w:ascii="Tahoma" w:eastAsia="SimSun" w:hAnsi="Tahoma" w:cs="Tahoma"/>
          <w:i/>
          <w:color w:val="002060"/>
          <w:sz w:val="24"/>
          <w:szCs w:val="24"/>
          <w:lang w:val="fr-FR"/>
        </w:rPr>
        <w:t>Nhà tranh cửa liếp phong quang chán,</w:t>
      </w:r>
    </w:p>
    <w:p w:rsidR="00623A63" w:rsidRPr="00623A63" w:rsidRDefault="00623A63" w:rsidP="00623A63">
      <w:pPr>
        <w:spacing w:after="240" w:line="360" w:lineRule="auto"/>
        <w:ind w:left="1440" w:firstLine="720"/>
        <w:jc w:val="both"/>
        <w:rPr>
          <w:rFonts w:ascii="Tahoma" w:eastAsia="SimSun" w:hAnsi="Tahoma" w:cs="Tahoma"/>
          <w:i/>
          <w:color w:val="002060"/>
          <w:sz w:val="24"/>
          <w:szCs w:val="24"/>
          <w:lang w:val="fr-FR"/>
        </w:rPr>
      </w:pPr>
      <w:r w:rsidRPr="00623A63">
        <w:rPr>
          <w:rFonts w:ascii="Tahoma" w:eastAsia="SimSun" w:hAnsi="Tahoma" w:cs="Tahoma"/>
          <w:i/>
          <w:color w:val="002060"/>
          <w:sz w:val="24"/>
          <w:szCs w:val="24"/>
          <w:lang w:val="fr-FR"/>
        </w:rPr>
        <w:t>Phải trái đều không, tự tại tâm.</w:t>
      </w:r>
    </w:p>
    <w:p w:rsidR="00623A63" w:rsidRPr="00623A63" w:rsidRDefault="00623A63" w:rsidP="00623A63">
      <w:pPr>
        <w:spacing w:after="120" w:line="360" w:lineRule="auto"/>
        <w:ind w:firstLine="720"/>
        <w:jc w:val="both"/>
        <w:rPr>
          <w:rFonts w:ascii="Tahoma" w:eastAsia="SimSun" w:hAnsi="Tahoma" w:cs="Tahoma"/>
          <w:color w:val="002060"/>
          <w:sz w:val="24"/>
          <w:szCs w:val="24"/>
          <w:lang w:val="fr-FR"/>
        </w:rPr>
      </w:pPr>
      <w:r w:rsidRPr="00623A63">
        <w:rPr>
          <w:rFonts w:ascii="Tahoma" w:eastAsia="SimSun" w:hAnsi="Tahoma" w:cs="Tahoma"/>
          <w:color w:val="002060"/>
          <w:sz w:val="24"/>
          <w:szCs w:val="24"/>
          <w:u w:val="single"/>
          <w:lang w:val="fr-FR"/>
        </w:rPr>
        <w:t>Bản dịch của Nguyễn Văn Dũng</w:t>
      </w:r>
      <w:r w:rsidRPr="00623A63">
        <w:rPr>
          <w:rFonts w:ascii="Tahoma" w:eastAsia="SimSun" w:hAnsi="Tahoma" w:cs="Tahoma"/>
          <w:color w:val="002060"/>
          <w:sz w:val="24"/>
          <w:szCs w:val="24"/>
          <w:lang w:val="fr-FR"/>
        </w:rPr>
        <w:t xml:space="preserve">: </w:t>
      </w:r>
    </w:p>
    <w:p w:rsidR="00623A63" w:rsidRPr="00623A63" w:rsidRDefault="00623A63" w:rsidP="00623A63">
      <w:pPr>
        <w:spacing w:after="0" w:line="360" w:lineRule="auto"/>
        <w:ind w:left="1440" w:firstLine="720"/>
        <w:jc w:val="both"/>
        <w:rPr>
          <w:rFonts w:ascii="Tahoma" w:eastAsia="SimSun" w:hAnsi="Tahoma" w:cs="Tahoma"/>
          <w:i/>
          <w:color w:val="002060"/>
          <w:sz w:val="24"/>
          <w:szCs w:val="24"/>
          <w:lang w:val="fr-FR"/>
        </w:rPr>
      </w:pPr>
      <w:r w:rsidRPr="00623A63">
        <w:rPr>
          <w:rFonts w:ascii="Tahoma" w:eastAsia="SimSun" w:hAnsi="Tahoma" w:cs="Tahoma"/>
          <w:i/>
          <w:color w:val="002060"/>
          <w:sz w:val="24"/>
          <w:szCs w:val="24"/>
          <w:lang w:val="fr-FR"/>
        </w:rPr>
        <w:t>Chuột phá bìm leo cứ doạ ta,</w:t>
      </w:r>
    </w:p>
    <w:p w:rsidR="00623A63" w:rsidRPr="00623A63" w:rsidRDefault="00623A63" w:rsidP="00623A63">
      <w:pPr>
        <w:spacing w:after="0" w:line="360" w:lineRule="auto"/>
        <w:ind w:left="1440" w:firstLine="720"/>
        <w:jc w:val="both"/>
        <w:rPr>
          <w:rFonts w:ascii="Tahoma" w:eastAsia="SimSun" w:hAnsi="Tahoma" w:cs="Tahoma"/>
          <w:i/>
          <w:color w:val="002060"/>
          <w:sz w:val="24"/>
          <w:szCs w:val="24"/>
          <w:lang w:val="fr-FR"/>
        </w:rPr>
      </w:pPr>
      <w:r w:rsidRPr="00623A63">
        <w:rPr>
          <w:rFonts w:ascii="Tahoma" w:eastAsia="SimSun" w:hAnsi="Tahoma" w:cs="Tahoma"/>
          <w:i/>
          <w:color w:val="002060"/>
          <w:sz w:val="24"/>
          <w:szCs w:val="24"/>
          <w:lang w:val="fr-FR"/>
        </w:rPr>
        <w:t>Về thôi, già gửi chốn non ngàn.</w:t>
      </w:r>
    </w:p>
    <w:p w:rsidR="00623A63" w:rsidRPr="00321748" w:rsidRDefault="00623A63" w:rsidP="00623A63">
      <w:pPr>
        <w:spacing w:after="0" w:line="360" w:lineRule="auto"/>
        <w:ind w:left="1440" w:firstLine="720"/>
        <w:jc w:val="both"/>
        <w:rPr>
          <w:rFonts w:ascii="Tahoma" w:eastAsia="SimSun" w:hAnsi="Tahoma" w:cs="Tahoma"/>
          <w:i/>
          <w:color w:val="002060"/>
          <w:sz w:val="24"/>
          <w:szCs w:val="24"/>
        </w:rPr>
      </w:pPr>
      <w:r w:rsidRPr="00321748">
        <w:rPr>
          <w:rFonts w:ascii="Tahoma" w:eastAsia="SimSun" w:hAnsi="Tahoma" w:cs="Tahoma"/>
          <w:i/>
          <w:color w:val="002060"/>
          <w:sz w:val="24"/>
          <w:szCs w:val="24"/>
        </w:rPr>
        <w:t xml:space="preserve">Nhà tranh cửa sậy thong dong </w:t>
      </w:r>
      <w:r>
        <w:rPr>
          <w:rFonts w:ascii="Tahoma" w:eastAsia="SimSun" w:hAnsi="Tahoma" w:cs="Tahoma"/>
          <w:i/>
          <w:color w:val="002060"/>
          <w:sz w:val="24"/>
          <w:szCs w:val="24"/>
        </w:rPr>
        <w:t>chán,</w:t>
      </w:r>
    </w:p>
    <w:p w:rsidR="00623A63" w:rsidRDefault="00623A63" w:rsidP="00623A63">
      <w:pPr>
        <w:spacing w:after="240" w:line="360" w:lineRule="auto"/>
        <w:ind w:left="1440" w:firstLine="720"/>
        <w:jc w:val="both"/>
        <w:rPr>
          <w:rFonts w:ascii="Tahoma" w:eastAsia="SimSun" w:hAnsi="Tahoma" w:cs="Tahoma"/>
          <w:i/>
          <w:color w:val="002060"/>
          <w:sz w:val="24"/>
          <w:szCs w:val="24"/>
          <w:lang w:val="vi-VN"/>
        </w:rPr>
      </w:pPr>
      <w:r w:rsidRPr="00321748">
        <w:rPr>
          <w:rFonts w:ascii="Tahoma" w:eastAsia="SimSun" w:hAnsi="Tahoma" w:cs="Tahoma"/>
          <w:i/>
          <w:color w:val="002060"/>
          <w:sz w:val="24"/>
          <w:szCs w:val="24"/>
        </w:rPr>
        <w:t xml:space="preserve">Chẳng </w:t>
      </w:r>
      <w:r w:rsidRPr="00321748">
        <w:rPr>
          <w:rFonts w:ascii="Tahoma" w:eastAsia="MS Mincho" w:hAnsi="Tahoma" w:cs="Tahoma"/>
          <w:i/>
          <w:color w:val="002060"/>
          <w:sz w:val="24"/>
          <w:szCs w:val="24"/>
        </w:rPr>
        <w:t>đ</w:t>
      </w:r>
      <w:r w:rsidRPr="00321748">
        <w:rPr>
          <w:rFonts w:ascii="Tahoma" w:eastAsia="SimSun" w:hAnsi="Tahoma" w:cs="Tahoma"/>
          <w:i/>
          <w:color w:val="002060"/>
          <w:sz w:val="24"/>
          <w:szCs w:val="24"/>
        </w:rPr>
        <w:t xml:space="preserve">úng chẳng sai tự tâm </w:t>
      </w:r>
      <w:r>
        <w:rPr>
          <w:rFonts w:ascii="Tahoma" w:eastAsia="SimSun" w:hAnsi="Tahoma" w:cs="Tahoma"/>
          <w:i/>
          <w:color w:val="002060"/>
          <w:sz w:val="24"/>
          <w:szCs w:val="24"/>
        </w:rPr>
        <w:t>nhàn</w:t>
      </w:r>
    </w:p>
    <w:p w:rsidR="00241EC4" w:rsidRDefault="00241EC4" w:rsidP="00623A63">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241EC4" w:rsidRPr="008F4515" w:rsidRDefault="00241EC4" w:rsidP="00241EC4">
      <w:pPr>
        <w:spacing w:after="120" w:line="360" w:lineRule="auto"/>
        <w:rPr>
          <w:rFonts w:ascii="Tahoma" w:eastAsia="SimSun" w:hAnsi="Tahoma" w:cs="Tahoma"/>
          <w:b/>
          <w:color w:val="C00000"/>
          <w:sz w:val="28"/>
          <w:szCs w:val="28"/>
          <w:lang w:val="vi-VN"/>
        </w:rPr>
      </w:pPr>
      <w:r w:rsidRPr="008F4515">
        <w:rPr>
          <w:rFonts w:ascii="Tahoma" w:eastAsia="SimSun" w:hAnsi="Tahoma" w:cs="Tahoma"/>
          <w:b/>
          <w:color w:val="C00000"/>
          <w:sz w:val="28"/>
          <w:szCs w:val="28"/>
          <w:lang w:val="vi-VN"/>
        </w:rPr>
        <w:lastRenderedPageBreak/>
        <w:t xml:space="preserve">Tự </w:t>
      </w:r>
      <w:r>
        <w:rPr>
          <w:rFonts w:ascii="Tahoma" w:eastAsia="SimSun" w:hAnsi="Tahoma" w:cs="Tahoma"/>
          <w:b/>
          <w:color w:val="C00000"/>
          <w:sz w:val="28"/>
          <w:szCs w:val="28"/>
          <w:lang w:val="vi-VN"/>
        </w:rPr>
        <w:t>tứ.</w:t>
      </w:r>
    </w:p>
    <w:p w:rsidR="00241EC4" w:rsidRDefault="00241EC4" w:rsidP="00241EC4">
      <w:pPr>
        <w:spacing w:after="120" w:line="360" w:lineRule="auto"/>
        <w:ind w:firstLine="720"/>
        <w:jc w:val="both"/>
        <w:rPr>
          <w:rFonts w:ascii="Tahoma" w:eastAsia="SimSun" w:hAnsi="Tahoma" w:cs="Tahoma"/>
          <w:color w:val="002060"/>
          <w:sz w:val="24"/>
          <w:szCs w:val="24"/>
          <w:lang w:val="vi-VN"/>
        </w:rPr>
      </w:pPr>
      <w:r w:rsidRPr="008F4515">
        <w:rPr>
          <w:rFonts w:ascii="Tahoma" w:eastAsia="SimSun" w:hAnsi="Tahoma" w:cs="Tahoma"/>
          <w:b/>
          <w:color w:val="002060"/>
          <w:sz w:val="24"/>
          <w:szCs w:val="24"/>
          <w:lang w:val="vi-VN"/>
        </w:rPr>
        <w:t>Tự tứ</w:t>
      </w:r>
      <w:r>
        <w:rPr>
          <w:rFonts w:ascii="Tahoma" w:eastAsia="SimSun" w:hAnsi="Tahoma" w:cs="Tahoma"/>
          <w:color w:val="002060"/>
          <w:sz w:val="24"/>
          <w:szCs w:val="24"/>
          <w:lang w:val="vi-VN"/>
        </w:rPr>
        <w:t xml:space="preserve"> (</w:t>
      </w:r>
      <w:r w:rsidRPr="008F4515">
        <w:rPr>
          <w:rFonts w:ascii="Tahoma" w:eastAsia="SimSun" w:hAnsi="Tahoma" w:cs="Tahoma" w:hint="eastAsia"/>
          <w:color w:val="002060"/>
          <w:sz w:val="24"/>
          <w:szCs w:val="24"/>
          <w:lang w:val="vi-VN"/>
        </w:rPr>
        <w:t>自恣</w:t>
      </w:r>
      <w:r>
        <w:rPr>
          <w:rFonts w:ascii="Tahoma" w:eastAsia="SimSun" w:hAnsi="Tahoma" w:cs="Tahoma"/>
          <w:color w:val="002060"/>
          <w:sz w:val="24"/>
          <w:szCs w:val="24"/>
          <w:lang w:val="vi-VN"/>
        </w:rPr>
        <w:t xml:space="preserve">;  P: </w:t>
      </w:r>
      <w:r w:rsidRPr="008F4515">
        <w:rPr>
          <w:rFonts w:ascii="Tahoma" w:eastAsia="SimSun" w:hAnsi="Tahoma" w:cs="Tahoma"/>
          <w:color w:val="002060"/>
          <w:sz w:val="24"/>
          <w:szCs w:val="24"/>
          <w:lang w:val="vi-VN"/>
        </w:rPr>
        <w:t>pavāraṇā</w:t>
      </w:r>
      <w:r>
        <w:rPr>
          <w:rFonts w:ascii="Tahoma" w:eastAsia="SimSun" w:hAnsi="Tahoma" w:cs="Tahoma"/>
          <w:color w:val="002060"/>
          <w:sz w:val="24"/>
          <w:szCs w:val="24"/>
          <w:lang w:val="vi-VN"/>
        </w:rPr>
        <w:t xml:space="preserve">;  S: </w:t>
      </w:r>
      <w:r w:rsidRPr="008F4515">
        <w:rPr>
          <w:rFonts w:ascii="Tahoma" w:eastAsia="SimSun" w:hAnsi="Tahoma" w:cs="Tahoma"/>
          <w:color w:val="002060"/>
          <w:sz w:val="24"/>
          <w:szCs w:val="24"/>
          <w:lang w:val="vi-VN"/>
        </w:rPr>
        <w:t>pravāraṇā</w:t>
      </w:r>
      <w:r>
        <w:rPr>
          <w:rFonts w:ascii="Tahoma" w:eastAsia="SimSun" w:hAnsi="Tahoma" w:cs="Tahoma"/>
          <w:color w:val="002060"/>
          <w:sz w:val="24"/>
          <w:szCs w:val="24"/>
          <w:lang w:val="vi-VN"/>
        </w:rPr>
        <w:t>;  E: c</w:t>
      </w:r>
      <w:r w:rsidRPr="00103FEF">
        <w:rPr>
          <w:rFonts w:ascii="Tahoma" w:eastAsia="SimSun" w:hAnsi="Tahoma" w:cs="Tahoma"/>
          <w:color w:val="002060"/>
          <w:sz w:val="24"/>
          <w:szCs w:val="24"/>
          <w:lang w:val="vi-VN"/>
        </w:rPr>
        <w:t xml:space="preserve">eremony at the end of summer </w:t>
      </w:r>
      <w:r>
        <w:rPr>
          <w:rFonts w:ascii="Tahoma" w:eastAsia="SimSun" w:hAnsi="Tahoma" w:cs="Tahoma"/>
          <w:color w:val="002060"/>
          <w:sz w:val="24"/>
          <w:szCs w:val="24"/>
          <w:lang w:val="vi-VN"/>
        </w:rPr>
        <w:t>retreat)  l</w:t>
      </w:r>
      <w:r w:rsidRPr="00D061E0">
        <w:rPr>
          <w:rFonts w:ascii="Tahoma" w:eastAsia="SimSun" w:hAnsi="Tahoma" w:cs="Tahoma"/>
          <w:color w:val="002060"/>
          <w:sz w:val="24"/>
          <w:szCs w:val="24"/>
          <w:lang w:val="vi-VN"/>
        </w:rPr>
        <w:t xml:space="preserve">à một ngày lễ quan trọng trong Phật giáo, đánh dấu sự kết thúc của ba tháng An cư. </w:t>
      </w:r>
    </w:p>
    <w:p w:rsidR="00241EC4" w:rsidRDefault="00241EC4" w:rsidP="00241EC4">
      <w:pPr>
        <w:spacing w:after="0" w:line="360" w:lineRule="auto"/>
        <w:ind w:firstLine="720"/>
        <w:jc w:val="both"/>
        <w:rPr>
          <w:rFonts w:ascii="Tahoma" w:eastAsia="SimSun" w:hAnsi="Tahoma" w:cs="Tahoma"/>
          <w:color w:val="002060"/>
          <w:sz w:val="24"/>
          <w:szCs w:val="24"/>
          <w:lang w:val="vi-VN"/>
        </w:rPr>
      </w:pPr>
      <w:r w:rsidRPr="005F207D">
        <w:rPr>
          <w:rFonts w:ascii="Tahoma" w:eastAsia="SimSun" w:hAnsi="Tahoma" w:cs="Tahoma"/>
          <w:color w:val="002060"/>
          <w:sz w:val="24"/>
          <w:szCs w:val="24"/>
          <w:lang w:val="vi-VN"/>
        </w:rPr>
        <w:t>Tự</w:t>
      </w:r>
      <w:r>
        <w:rPr>
          <w:rFonts w:ascii="Tahoma" w:eastAsia="SimSun" w:hAnsi="Tahoma" w:cs="Tahoma"/>
          <w:color w:val="002060"/>
          <w:sz w:val="24"/>
          <w:szCs w:val="24"/>
          <w:lang w:val="vi-VN"/>
        </w:rPr>
        <w:t xml:space="preserve"> </w:t>
      </w:r>
      <w:r w:rsidRPr="008F4515">
        <w:rPr>
          <w:rFonts w:ascii="Tahoma" w:eastAsia="SimSun" w:hAnsi="Tahoma" w:cs="Tahoma" w:hint="eastAsia"/>
          <w:color w:val="002060"/>
          <w:sz w:val="24"/>
          <w:szCs w:val="24"/>
          <w:lang w:val="vi-VN"/>
        </w:rPr>
        <w:t>自</w:t>
      </w:r>
      <w:r>
        <w:rPr>
          <w:rFonts w:ascii="Tahoma" w:eastAsia="SimSun" w:hAnsi="Tahoma" w:cs="Tahoma"/>
          <w:color w:val="002060"/>
          <w:sz w:val="24"/>
          <w:szCs w:val="24"/>
          <w:lang w:val="vi-VN"/>
        </w:rPr>
        <w:t xml:space="preserve">:  Là </w:t>
      </w:r>
      <w:r w:rsidRPr="005F207D">
        <w:rPr>
          <w:rFonts w:ascii="Tahoma" w:eastAsia="SimSun" w:hAnsi="Tahoma" w:cs="Tahoma"/>
          <w:i/>
          <w:color w:val="002060"/>
          <w:sz w:val="24"/>
          <w:szCs w:val="24"/>
          <w:lang w:val="vi-VN"/>
        </w:rPr>
        <w:t xml:space="preserve">chính </w:t>
      </w:r>
      <w:r>
        <w:rPr>
          <w:rFonts w:ascii="Tahoma" w:eastAsia="SimSun" w:hAnsi="Tahoma" w:cs="Tahoma"/>
          <w:i/>
          <w:color w:val="002060"/>
          <w:sz w:val="24"/>
          <w:szCs w:val="24"/>
          <w:lang w:val="vi-VN"/>
        </w:rPr>
        <w:t>mình.</w:t>
      </w:r>
    </w:p>
    <w:p w:rsidR="00241EC4" w:rsidRPr="005F207D" w:rsidRDefault="00241EC4" w:rsidP="00241EC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Tứ </w:t>
      </w:r>
      <w:r w:rsidRPr="008F4515">
        <w:rPr>
          <w:rFonts w:ascii="Tahoma" w:eastAsia="SimSun" w:hAnsi="Tahoma" w:cs="Tahoma" w:hint="eastAsia"/>
          <w:color w:val="002060"/>
          <w:sz w:val="24"/>
          <w:szCs w:val="24"/>
          <w:lang w:val="vi-VN"/>
        </w:rPr>
        <w:t>恣</w:t>
      </w:r>
      <w:r>
        <w:rPr>
          <w:rFonts w:ascii="Tahoma" w:eastAsia="SimSun" w:hAnsi="Tahoma" w:cs="Tahoma"/>
          <w:color w:val="002060"/>
          <w:sz w:val="24"/>
          <w:szCs w:val="24"/>
          <w:lang w:val="vi-VN"/>
        </w:rPr>
        <w:t xml:space="preserve">:  Là </w:t>
      </w:r>
      <w:r>
        <w:rPr>
          <w:rFonts w:ascii="Tahoma" w:eastAsia="SimSun" w:hAnsi="Tahoma" w:cs="Tahoma"/>
          <w:i/>
          <w:color w:val="002060"/>
          <w:sz w:val="24"/>
          <w:szCs w:val="24"/>
          <w:lang w:val="vi-VN"/>
        </w:rPr>
        <w:t xml:space="preserve">cho phép, </w:t>
      </w:r>
      <w:r w:rsidRPr="005F207D">
        <w:rPr>
          <w:rFonts w:ascii="Tahoma" w:eastAsia="SimSun" w:hAnsi="Tahoma" w:cs="Tahoma"/>
          <w:i/>
          <w:color w:val="002060"/>
          <w:sz w:val="24"/>
          <w:szCs w:val="24"/>
          <w:lang w:val="vi-VN"/>
        </w:rPr>
        <w:t>tùy ý</w:t>
      </w:r>
      <w:r>
        <w:rPr>
          <w:rFonts w:ascii="Tahoma" w:eastAsia="SimSun" w:hAnsi="Tahoma" w:cs="Tahoma"/>
          <w:color w:val="002060"/>
          <w:sz w:val="24"/>
          <w:szCs w:val="24"/>
          <w:lang w:val="vi-VN"/>
        </w:rPr>
        <w:t>.</w:t>
      </w:r>
    </w:p>
    <w:p w:rsidR="00241EC4" w:rsidRDefault="00241EC4" w:rsidP="00241EC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D061E0">
        <w:rPr>
          <w:rFonts w:ascii="Tahoma" w:eastAsia="SimSun" w:hAnsi="Tahoma" w:cs="Tahoma"/>
          <w:color w:val="002060"/>
          <w:sz w:val="24"/>
          <w:szCs w:val="24"/>
          <w:lang w:val="vi-VN"/>
        </w:rPr>
        <w:t>Tự tứ</w:t>
      </w:r>
      <w:r>
        <w:rPr>
          <w:rFonts w:ascii="Tahoma" w:eastAsia="SimSun" w:hAnsi="Tahoma" w:cs="Tahoma"/>
          <w:color w:val="002060"/>
          <w:sz w:val="24"/>
          <w:szCs w:val="24"/>
          <w:lang w:val="vi-VN"/>
        </w:rPr>
        <w:t xml:space="preserve"> có</w:t>
      </w:r>
      <w:r w:rsidRPr="00D061E0">
        <w:rPr>
          <w:rFonts w:ascii="Tahoma" w:eastAsia="SimSun" w:hAnsi="Tahoma" w:cs="Tahoma"/>
          <w:color w:val="002060"/>
          <w:sz w:val="24"/>
          <w:szCs w:val="24"/>
          <w:lang w:val="vi-VN"/>
        </w:rPr>
        <w:t xml:space="preserve"> ý nghĩa chính là sự thỉnh cầu (</w:t>
      </w:r>
      <w:r>
        <w:rPr>
          <w:rFonts w:ascii="Tahoma" w:eastAsia="SimSun" w:hAnsi="Tahoma" w:cs="Tahoma"/>
          <w:color w:val="002060"/>
          <w:sz w:val="24"/>
          <w:szCs w:val="24"/>
          <w:lang w:val="vi-VN"/>
        </w:rPr>
        <w:t xml:space="preserve">P: </w:t>
      </w:r>
      <w:r w:rsidRPr="00D061E0">
        <w:rPr>
          <w:rFonts w:ascii="Tahoma" w:eastAsia="SimSun" w:hAnsi="Tahoma" w:cs="Tahoma"/>
          <w:color w:val="002060"/>
          <w:sz w:val="24"/>
          <w:szCs w:val="24"/>
          <w:lang w:val="vi-VN"/>
        </w:rPr>
        <w:t xml:space="preserve">pavāreti), sự yêu cầu hay nói cách khác là sự thỉnh tội, tức </w:t>
      </w:r>
      <w:r>
        <w:rPr>
          <w:rFonts w:ascii="Tahoma" w:eastAsia="SimSun" w:hAnsi="Tahoma" w:cs="Tahoma"/>
          <w:color w:val="002060"/>
          <w:sz w:val="24"/>
          <w:szCs w:val="24"/>
          <w:lang w:val="vi-VN"/>
        </w:rPr>
        <w:t>một vị tăng</w:t>
      </w:r>
      <w:r w:rsidRPr="00D061E0">
        <w:rPr>
          <w:rFonts w:ascii="Tahoma" w:eastAsia="SimSun" w:hAnsi="Tahoma" w:cs="Tahoma"/>
          <w:color w:val="002060"/>
          <w:sz w:val="24"/>
          <w:szCs w:val="24"/>
          <w:lang w:val="vi-VN"/>
        </w:rPr>
        <w:t xml:space="preserve"> thỉnh cầ</w:t>
      </w:r>
      <w:r>
        <w:rPr>
          <w:rFonts w:ascii="Tahoma" w:eastAsia="SimSun" w:hAnsi="Tahoma" w:cs="Tahoma"/>
          <w:color w:val="002060"/>
          <w:sz w:val="24"/>
          <w:szCs w:val="24"/>
          <w:lang w:val="vi-VN"/>
        </w:rPr>
        <w:t>u chư t</w:t>
      </w:r>
      <w:r w:rsidRPr="00D061E0">
        <w:rPr>
          <w:rFonts w:ascii="Tahoma" w:eastAsia="SimSun" w:hAnsi="Tahoma" w:cs="Tahoma"/>
          <w:color w:val="002060"/>
          <w:sz w:val="24"/>
          <w:szCs w:val="24"/>
          <w:lang w:val="vi-VN"/>
        </w:rPr>
        <w:t xml:space="preserve">ăng chỉ lỗi, nhắc nhở, khuyên bảo </w:t>
      </w:r>
      <w:r>
        <w:rPr>
          <w:rFonts w:ascii="Tahoma" w:eastAsia="SimSun" w:hAnsi="Tahoma" w:cs="Tahoma"/>
          <w:color w:val="002060"/>
          <w:sz w:val="24"/>
          <w:szCs w:val="24"/>
          <w:lang w:val="vi-VN"/>
        </w:rPr>
        <w:t>để</w:t>
      </w:r>
      <w:r w:rsidRPr="00D061E0">
        <w:rPr>
          <w:rFonts w:ascii="Tahoma" w:eastAsia="SimSun" w:hAnsi="Tahoma" w:cs="Tahoma"/>
          <w:color w:val="002060"/>
          <w:sz w:val="24"/>
          <w:szCs w:val="24"/>
          <w:lang w:val="vi-VN"/>
        </w:rPr>
        <w:t xml:space="preserve"> mình sửa sai và hoàn thiện bản thân. </w:t>
      </w:r>
    </w:p>
    <w:p w:rsidR="00241EC4" w:rsidRDefault="00241EC4" w:rsidP="00241EC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Tự tứ</w:t>
      </w:r>
      <w:r w:rsidRPr="00D061E0">
        <w:rPr>
          <w:rFonts w:ascii="Tahoma" w:eastAsia="SimSun" w:hAnsi="Tahoma" w:cs="Tahoma"/>
          <w:color w:val="002060"/>
          <w:sz w:val="24"/>
          <w:szCs w:val="24"/>
          <w:lang w:val="vi-VN"/>
        </w:rPr>
        <w:t xml:space="preserve"> cũng có nghĩa là sự soi sáng, thức tỉnh cho nhau, cho khỏi phạm tội để làm gương cho nhau và cho kẻ hậu lai noi theo.</w:t>
      </w:r>
    </w:p>
    <w:p w:rsidR="00241EC4" w:rsidRDefault="00241EC4" w:rsidP="00241EC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Tự tứ vì thế được xem là một hình thức tập thể phê bình một cá nhân, và cá nhân nhận khuyết điểm, tỏ ra hối tiếc và hứa sẽ sửa chữa sai phạm.</w:t>
      </w:r>
    </w:p>
    <w:p w:rsidR="00241EC4" w:rsidRDefault="00241EC4" w:rsidP="00241EC4">
      <w:pPr>
        <w:spacing w:after="120" w:line="360" w:lineRule="auto"/>
        <w:jc w:val="both"/>
        <w:rPr>
          <w:rFonts w:ascii="Tahoma" w:eastAsia="SimSun" w:hAnsi="Tahoma" w:cs="Tahoma"/>
          <w:color w:val="002060"/>
          <w:sz w:val="24"/>
          <w:szCs w:val="24"/>
          <w:lang w:val="vi-VN"/>
        </w:rPr>
      </w:pPr>
      <w:r w:rsidRPr="00C630E8">
        <w:rPr>
          <w:rFonts w:ascii="Tahoma" w:eastAsia="SimSun" w:hAnsi="Tahoma" w:cs="Tahoma"/>
          <w:color w:val="002060"/>
          <w:sz w:val="24"/>
          <w:szCs w:val="24"/>
          <w:lang w:val="vi-VN"/>
        </w:rPr>
        <w:t>   </w:t>
      </w:r>
      <w:r>
        <w:rPr>
          <w:rFonts w:ascii="Tahoma" w:eastAsia="SimSun" w:hAnsi="Tahoma" w:cs="Tahoma"/>
          <w:color w:val="002060"/>
          <w:sz w:val="24"/>
          <w:szCs w:val="24"/>
          <w:lang w:val="vi-VN"/>
        </w:rPr>
        <w:tab/>
      </w:r>
      <w:r w:rsidR="007D1CAD" w:rsidRPr="007D1CAD">
        <w:rPr>
          <w:rFonts w:ascii="Tahoma" w:eastAsia="SimSun" w:hAnsi="Tahoma" w:cs="Tahoma"/>
          <w:b/>
          <w:color w:val="002060"/>
          <w:sz w:val="24"/>
          <w:szCs w:val="24"/>
          <w:lang w:val="vi-VN"/>
        </w:rPr>
        <w:t>T</w:t>
      </w:r>
      <w:r w:rsidRPr="00C630E8">
        <w:rPr>
          <w:rFonts w:ascii="Tahoma" w:eastAsia="SimSun" w:hAnsi="Tahoma" w:cs="Tahoma"/>
          <w:color w:val="002060"/>
          <w:sz w:val="24"/>
          <w:szCs w:val="24"/>
          <w:lang w:val="vi-VN"/>
        </w:rPr>
        <w:t xml:space="preserve">rong Tạng </w:t>
      </w:r>
      <w:r w:rsidR="007D1CAD">
        <w:rPr>
          <w:rFonts w:ascii="Tahoma" w:eastAsia="SimSun" w:hAnsi="Tahoma" w:cs="Tahoma"/>
          <w:color w:val="002060"/>
          <w:sz w:val="24"/>
          <w:szCs w:val="24"/>
          <w:lang w:val="vi-VN"/>
        </w:rPr>
        <w:t>Luật,</w:t>
      </w:r>
      <w:r w:rsidRPr="00C630E8">
        <w:rPr>
          <w:rFonts w:ascii="Tahoma" w:eastAsia="SimSun" w:hAnsi="Tahoma" w:cs="Tahoma"/>
          <w:color w:val="002060"/>
          <w:sz w:val="24"/>
          <w:szCs w:val="24"/>
          <w:lang w:val="vi-VN"/>
        </w:rPr>
        <w:t xml:space="preserve"> </w:t>
      </w:r>
      <w:r w:rsidR="007D1CAD">
        <w:rPr>
          <w:rFonts w:ascii="Tahoma" w:eastAsia="SimSun" w:hAnsi="Tahoma" w:cs="Tahoma"/>
          <w:color w:val="002060"/>
          <w:sz w:val="24"/>
          <w:szCs w:val="24"/>
          <w:lang w:val="vi-VN"/>
        </w:rPr>
        <w:t>đ</w:t>
      </w:r>
      <w:r w:rsidR="007D1CAD" w:rsidRPr="00C630E8">
        <w:rPr>
          <w:rFonts w:ascii="Tahoma" w:eastAsia="SimSun" w:hAnsi="Tahoma" w:cs="Tahoma"/>
          <w:color w:val="002060"/>
          <w:sz w:val="24"/>
          <w:szCs w:val="24"/>
          <w:lang w:val="vi-VN"/>
        </w:rPr>
        <w:t xml:space="preserve">ức Phật dạy </w:t>
      </w:r>
      <w:r w:rsidRPr="00C630E8">
        <w:rPr>
          <w:rFonts w:ascii="Tahoma" w:eastAsia="SimSun" w:hAnsi="Tahoma" w:cs="Tahoma"/>
          <w:color w:val="002060"/>
          <w:sz w:val="24"/>
          <w:szCs w:val="24"/>
          <w:lang w:val="vi-VN"/>
        </w:rPr>
        <w:t>như sau: </w:t>
      </w:r>
      <w:r w:rsidRPr="00C630E8">
        <w:rPr>
          <w:rFonts w:ascii="Tahoma" w:eastAsia="SimSun" w:hAnsi="Tahoma" w:cs="Tahoma"/>
          <w:i/>
          <w:iCs/>
          <w:color w:val="002060"/>
          <w:sz w:val="24"/>
          <w:szCs w:val="24"/>
          <w:lang w:val="vi-VN"/>
        </w:rPr>
        <w:t xml:space="preserve">“Này các Tỳ khưu, đối với các tỳ khưu đã sống qua mùa </w:t>
      </w:r>
      <w:r>
        <w:rPr>
          <w:rFonts w:ascii="Tahoma" w:eastAsia="SimSun" w:hAnsi="Tahoma" w:cs="Tahoma"/>
          <w:i/>
          <w:iCs/>
          <w:color w:val="002060"/>
          <w:sz w:val="24"/>
          <w:szCs w:val="24"/>
          <w:lang w:val="vi-VN"/>
        </w:rPr>
        <w:t>mưa</w:t>
      </w:r>
      <w:r w:rsidRPr="00C630E8">
        <w:rPr>
          <w:rFonts w:ascii="Tahoma" w:eastAsia="SimSun" w:hAnsi="Tahoma" w:cs="Tahoma"/>
          <w:i/>
          <w:iCs/>
          <w:color w:val="002060"/>
          <w:sz w:val="24"/>
          <w:szCs w:val="24"/>
          <w:lang w:val="vi-VN"/>
        </w:rPr>
        <w:t xml:space="preserve"> (an cư)</w:t>
      </w:r>
      <w:r>
        <w:rPr>
          <w:rFonts w:ascii="Tahoma" w:eastAsia="SimSun" w:hAnsi="Tahoma" w:cs="Tahoma"/>
          <w:i/>
          <w:iCs/>
          <w:color w:val="002060"/>
          <w:sz w:val="24"/>
          <w:szCs w:val="24"/>
          <w:lang w:val="vi-VN"/>
        </w:rPr>
        <w:t>,</w:t>
      </w:r>
      <w:r w:rsidRPr="00C630E8">
        <w:rPr>
          <w:rFonts w:ascii="Tahoma" w:eastAsia="SimSun" w:hAnsi="Tahoma" w:cs="Tahoma"/>
          <w:i/>
          <w:iCs/>
          <w:color w:val="002060"/>
          <w:sz w:val="24"/>
          <w:szCs w:val="24"/>
          <w:lang w:val="vi-VN"/>
        </w:rPr>
        <w:t xml:space="preserve"> ta cho phép thỉnh cầu dựa trên ba tình huống là do đã được thấy, hoặc do đã được nghe, hoặc do sự nghi ngờ. Bằng cách ấy, các ngươi sẽ có được sự hòa thuận lẫn nhau, có được sự thoát ra khỏi tội, và có được sự hiểu rõ thêm về Luật.</w:t>
      </w:r>
      <w:r>
        <w:rPr>
          <w:rFonts w:ascii="Tahoma" w:eastAsia="SimSun" w:hAnsi="Tahoma" w:cs="Tahoma"/>
          <w:color w:val="002060"/>
          <w:sz w:val="24"/>
          <w:szCs w:val="24"/>
          <w:lang w:val="vi-VN"/>
        </w:rPr>
        <w:t xml:space="preserve"> </w:t>
      </w:r>
    </w:p>
    <w:p w:rsidR="00241EC4" w:rsidRPr="00241EC4" w:rsidRDefault="00241EC4" w:rsidP="00241EC4">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120105" w:rsidRPr="00241EC4" w:rsidRDefault="00120105" w:rsidP="00120105">
      <w:pPr>
        <w:spacing w:after="240" w:line="360" w:lineRule="auto"/>
        <w:rPr>
          <w:rFonts w:ascii="Tahoma" w:hAnsi="Tahoma" w:cs="Tahoma"/>
          <w:color w:val="C00000"/>
          <w:sz w:val="28"/>
          <w:szCs w:val="28"/>
          <w:lang w:val="vi-VN"/>
        </w:rPr>
      </w:pPr>
      <w:r w:rsidRPr="00241EC4">
        <w:rPr>
          <w:rFonts w:ascii="Tahoma" w:hAnsi="Tahoma" w:cs="Tahoma"/>
          <w:b/>
          <w:color w:val="C00000"/>
          <w:sz w:val="28"/>
          <w:szCs w:val="28"/>
          <w:lang w:val="vi-VN"/>
        </w:rPr>
        <w:t>Tương tác - Tương thuộc.</w:t>
      </w:r>
    </w:p>
    <w:p w:rsidR="00120105" w:rsidRPr="009206A0" w:rsidRDefault="00120105" w:rsidP="00120105">
      <w:pPr>
        <w:spacing w:after="120" w:line="360" w:lineRule="auto"/>
        <w:ind w:firstLine="720"/>
        <w:jc w:val="both"/>
        <w:rPr>
          <w:rFonts w:ascii="Tahoma" w:hAnsi="Tahoma" w:cs="Tahoma"/>
          <w:color w:val="002060"/>
          <w:sz w:val="24"/>
          <w:szCs w:val="24"/>
        </w:rPr>
      </w:pPr>
      <w:r w:rsidRPr="009206A0">
        <w:rPr>
          <w:rFonts w:ascii="Tahoma" w:hAnsi="Tahoma" w:cs="Tahoma"/>
          <w:b/>
          <w:color w:val="002060"/>
          <w:sz w:val="24"/>
          <w:szCs w:val="24"/>
        </w:rPr>
        <w:t>Tương tác - Tương thuộc (</w:t>
      </w:r>
      <w:r w:rsidRPr="000D3202">
        <w:rPr>
          <w:rFonts w:ascii="Tahoma" w:eastAsia="SimSun" w:hAnsi="SimSun" w:cs="Tahoma"/>
          <w:color w:val="002060"/>
          <w:sz w:val="24"/>
          <w:szCs w:val="24"/>
        </w:rPr>
        <w:t>相作相屬</w:t>
      </w:r>
      <w:r>
        <w:rPr>
          <w:rFonts w:ascii="Tahoma" w:eastAsia="SimSun" w:hAnsi="SimSun" w:cs="Tahoma"/>
          <w:color w:val="002060"/>
          <w:sz w:val="24"/>
          <w:szCs w:val="24"/>
        </w:rPr>
        <w:t xml:space="preserve">;  E: </w:t>
      </w:r>
      <w:r w:rsidRPr="000D3202">
        <w:rPr>
          <w:rFonts w:ascii="Tahoma" w:hAnsi="Tahoma" w:cs="Tahoma"/>
          <w:color w:val="002060"/>
          <w:sz w:val="24"/>
          <w:szCs w:val="24"/>
        </w:rPr>
        <w:t xml:space="preserve">mutual </w:t>
      </w:r>
      <w:r w:rsidRPr="00127959">
        <w:rPr>
          <w:rFonts w:ascii="Tahoma" w:eastAsia="SimSun" w:hAnsi="SimSun" w:cs="Tahoma"/>
          <w:color w:val="002060"/>
          <w:sz w:val="24"/>
          <w:szCs w:val="24"/>
        </w:rPr>
        <w:t>action</w:t>
      </w:r>
      <w:r w:rsidRPr="00E13EE9">
        <w:rPr>
          <w:rFonts w:ascii="Tahoma" w:eastAsia="SimSun" w:hAnsi="Tahoma" w:cs="Tahoma"/>
          <w:color w:val="002060"/>
          <w:sz w:val="24"/>
          <w:szCs w:val="24"/>
        </w:rPr>
        <w:t xml:space="preserve"> &amp;</w:t>
      </w:r>
      <w:r w:rsidRPr="009206A0">
        <w:rPr>
          <w:rFonts w:ascii="Tahoma" w:eastAsia="MS Mincho" w:hAnsi="Tahoma" w:cs="Tahoma"/>
          <w:color w:val="002060"/>
          <w:sz w:val="24"/>
          <w:szCs w:val="24"/>
        </w:rPr>
        <w:t xml:space="preserve"> </w:t>
      </w:r>
      <w:r w:rsidRPr="000D3202">
        <w:rPr>
          <w:rFonts w:ascii="Tahoma" w:hAnsi="Tahoma" w:cs="Tahoma"/>
          <w:color w:val="002060"/>
          <w:sz w:val="24"/>
          <w:szCs w:val="24"/>
        </w:rPr>
        <w:t>mutual</w:t>
      </w:r>
      <w:r w:rsidRPr="009206A0">
        <w:rPr>
          <w:rFonts w:ascii="Tahoma" w:eastAsia="MS Mincho" w:hAnsi="Tahoma" w:cs="Tahoma"/>
          <w:color w:val="002060"/>
          <w:sz w:val="24"/>
          <w:szCs w:val="24"/>
        </w:rPr>
        <w:t xml:space="preserve"> dependence) = </w:t>
      </w:r>
      <w:r w:rsidRPr="009206A0">
        <w:rPr>
          <w:rFonts w:ascii="Tahoma" w:eastAsia="MS Mincho" w:hAnsi="Tahoma" w:cs="Tahoma"/>
          <w:b/>
          <w:color w:val="002060"/>
          <w:sz w:val="24"/>
          <w:szCs w:val="24"/>
        </w:rPr>
        <w:t xml:space="preserve"> </w:t>
      </w:r>
      <w:r w:rsidRPr="009206A0">
        <w:rPr>
          <w:rFonts w:ascii="Tahoma" w:eastAsia="MS Mincho" w:hAnsi="Tahoma" w:cs="Tahoma"/>
          <w:b/>
          <w:color w:val="002060"/>
        </w:rPr>
        <w:t>Tương quan - Tương duyên</w:t>
      </w:r>
      <w:r w:rsidRPr="009206A0">
        <w:rPr>
          <w:rFonts w:ascii="Tahoma" w:eastAsia="MS Mincho" w:hAnsi="Tahoma" w:cs="Tahoma"/>
          <w:b/>
          <w:color w:val="632423"/>
          <w:sz w:val="24"/>
          <w:szCs w:val="24"/>
        </w:rPr>
        <w:t xml:space="preserve"> (</w:t>
      </w:r>
      <w:r w:rsidRPr="000D3202">
        <w:rPr>
          <w:rFonts w:ascii="Tahoma" w:eastAsia="SimSun" w:hAnsi="SimSun" w:cs="Tahoma"/>
          <w:color w:val="002060"/>
          <w:sz w:val="24"/>
          <w:szCs w:val="24"/>
        </w:rPr>
        <w:t>相關相</w:t>
      </w:r>
      <w:r w:rsidRPr="000D3202">
        <w:rPr>
          <w:rFonts w:ascii="Tahoma" w:eastAsia="SimSun" w:hAnsi="SimSun" w:cs="Tahoma"/>
          <w:color w:val="00008B"/>
          <w:sz w:val="24"/>
          <w:szCs w:val="24"/>
        </w:rPr>
        <w:t>缘</w:t>
      </w:r>
      <w:r>
        <w:rPr>
          <w:rFonts w:ascii="Tahoma" w:eastAsia="SimSun" w:hAnsi="SimSun" w:cs="Tahoma"/>
          <w:color w:val="00008B"/>
          <w:sz w:val="24"/>
          <w:szCs w:val="24"/>
        </w:rPr>
        <w:t xml:space="preserve">;  E: </w:t>
      </w:r>
      <w:r w:rsidRPr="000D3202">
        <w:rPr>
          <w:rFonts w:ascii="Tahoma" w:hAnsi="Tahoma" w:cs="Tahoma"/>
          <w:color w:val="002060"/>
          <w:sz w:val="24"/>
          <w:szCs w:val="24"/>
        </w:rPr>
        <w:t>mutual</w:t>
      </w:r>
      <w:r>
        <w:rPr>
          <w:rFonts w:ascii="Tahoma" w:hAnsi="Tahoma" w:cs="Tahoma"/>
          <w:color w:val="002060"/>
          <w:sz w:val="24"/>
          <w:szCs w:val="24"/>
        </w:rPr>
        <w:t xml:space="preserve"> </w:t>
      </w:r>
      <w:r w:rsidRPr="00A805EF">
        <w:rPr>
          <w:rFonts w:ascii="Tahoma" w:hAnsi="Tahoma" w:cs="Tahoma"/>
          <w:color w:val="002060"/>
          <w:sz w:val="24"/>
          <w:szCs w:val="24"/>
        </w:rPr>
        <w:t>relation</w:t>
      </w:r>
      <w:r>
        <w:rPr>
          <w:rFonts w:ascii="Tahoma" w:hAnsi="Tahoma" w:cs="Tahoma"/>
          <w:color w:val="002060"/>
          <w:sz w:val="24"/>
          <w:szCs w:val="24"/>
        </w:rPr>
        <w:t xml:space="preserve"> &amp; </w:t>
      </w:r>
      <w:r w:rsidRPr="000D3202">
        <w:rPr>
          <w:rFonts w:ascii="Tahoma" w:hAnsi="Tahoma" w:cs="Tahoma"/>
          <w:color w:val="002060"/>
          <w:sz w:val="24"/>
          <w:szCs w:val="24"/>
        </w:rPr>
        <w:t>mutual</w:t>
      </w:r>
      <w:r>
        <w:rPr>
          <w:rFonts w:ascii="Tahoma" w:hAnsi="Tahoma" w:cs="Tahoma"/>
          <w:color w:val="002060"/>
          <w:sz w:val="24"/>
          <w:szCs w:val="24"/>
        </w:rPr>
        <w:t xml:space="preserve"> </w:t>
      </w:r>
      <w:r w:rsidRPr="00DA1A94">
        <w:rPr>
          <w:rFonts w:ascii="Tahoma" w:hAnsi="Tahoma" w:cs="Tahoma"/>
          <w:color w:val="002060"/>
          <w:sz w:val="24"/>
          <w:szCs w:val="24"/>
        </w:rPr>
        <w:t>harmony</w:t>
      </w:r>
      <w:r>
        <w:rPr>
          <w:rFonts w:ascii="Tahoma" w:eastAsia="SimSun" w:hAnsi="SimSun" w:cs="Tahoma"/>
          <w:color w:val="00008B"/>
          <w:sz w:val="24"/>
          <w:szCs w:val="24"/>
        </w:rPr>
        <w:t xml:space="preserve">).  </w:t>
      </w:r>
      <w:r w:rsidRPr="009206A0">
        <w:rPr>
          <w:rFonts w:ascii="Tahoma" w:hAnsi="Tahoma" w:cs="Tahoma"/>
          <w:color w:val="002060"/>
          <w:sz w:val="24"/>
          <w:szCs w:val="24"/>
        </w:rPr>
        <w:t xml:space="preserve"> </w:t>
      </w:r>
    </w:p>
    <w:p w:rsidR="00120105" w:rsidRPr="009206A0" w:rsidRDefault="00120105" w:rsidP="00120105">
      <w:pPr>
        <w:spacing w:after="120" w:line="360" w:lineRule="auto"/>
        <w:ind w:firstLine="720"/>
        <w:jc w:val="both"/>
        <w:rPr>
          <w:rFonts w:ascii="Tahoma" w:eastAsia="SimSun" w:hAnsi="Tahoma" w:cs="Tahoma"/>
          <w:color w:val="002060"/>
          <w:sz w:val="24"/>
          <w:szCs w:val="24"/>
        </w:rPr>
      </w:pPr>
      <w:r w:rsidRPr="009206A0">
        <w:rPr>
          <w:rFonts w:ascii="Tahoma" w:hAnsi="Tahoma" w:cs="Tahoma"/>
          <w:color w:val="002060"/>
          <w:sz w:val="24"/>
          <w:szCs w:val="24"/>
        </w:rPr>
        <w:t>Trong đó :</w:t>
      </w:r>
    </w:p>
    <w:p w:rsidR="00120105" w:rsidRPr="000D3202" w:rsidRDefault="00120105" w:rsidP="00120105">
      <w:pPr>
        <w:spacing w:after="0" w:line="360" w:lineRule="auto"/>
        <w:ind w:firstLine="720"/>
        <w:jc w:val="both"/>
        <w:rPr>
          <w:rFonts w:ascii="Tahoma" w:hAnsi="Tahoma" w:cs="Tahoma"/>
          <w:color w:val="191970"/>
          <w:sz w:val="24"/>
          <w:szCs w:val="24"/>
          <w:shd w:val="clear" w:color="auto" w:fill="F9F9F9"/>
        </w:rPr>
      </w:pPr>
      <w:r w:rsidRPr="000D3202">
        <w:rPr>
          <w:rFonts w:ascii="Tahoma" w:hAnsi="Tahoma" w:cs="Tahoma"/>
          <w:color w:val="191970"/>
          <w:sz w:val="24"/>
          <w:szCs w:val="24"/>
          <w:shd w:val="clear" w:color="auto" w:fill="F9F9F9"/>
        </w:rPr>
        <w:t xml:space="preserve">- Tương </w:t>
      </w:r>
      <w:r w:rsidRPr="000D3202">
        <w:rPr>
          <w:rFonts w:ascii="SimSun" w:eastAsia="SimSun" w:hAnsi="SimSun" w:cs="Tahoma"/>
          <w:color w:val="191970"/>
          <w:sz w:val="24"/>
          <w:szCs w:val="24"/>
          <w:shd w:val="clear" w:color="auto" w:fill="F9F9F9"/>
        </w:rPr>
        <w:t>相</w:t>
      </w:r>
      <w:r w:rsidRPr="000D3202">
        <w:rPr>
          <w:rFonts w:ascii="Tahoma" w:hAnsi="Tahoma" w:cs="Tahoma"/>
          <w:color w:val="191970"/>
          <w:sz w:val="24"/>
          <w:szCs w:val="24"/>
          <w:shd w:val="clear" w:color="auto" w:fill="F9F9F9"/>
        </w:rPr>
        <w:t xml:space="preserve"> =  Hỗ </w:t>
      </w:r>
      <w:r w:rsidRPr="000D3202">
        <w:rPr>
          <w:rFonts w:ascii="SimSun" w:eastAsia="SimSun" w:hAnsi="SimSun" w:cs="Tahoma"/>
          <w:color w:val="191970"/>
          <w:sz w:val="24"/>
          <w:szCs w:val="24"/>
          <w:shd w:val="clear" w:color="auto" w:fill="F9F9F9"/>
        </w:rPr>
        <w:t>互</w:t>
      </w:r>
      <w:r w:rsidRPr="000D3202">
        <w:rPr>
          <w:rFonts w:ascii="Tahoma" w:hAnsi="Tahoma" w:cs="Tahoma"/>
          <w:color w:val="191970"/>
          <w:sz w:val="24"/>
          <w:szCs w:val="24"/>
          <w:shd w:val="clear" w:color="auto" w:fill="F9F9F9"/>
        </w:rPr>
        <w:t xml:space="preserve"> :  </w:t>
      </w:r>
      <w:r w:rsidRPr="000D3202">
        <w:rPr>
          <w:rFonts w:ascii="Tahoma" w:hAnsi="Tahoma" w:cs="Tahoma"/>
          <w:i/>
          <w:color w:val="191970"/>
          <w:sz w:val="24"/>
          <w:szCs w:val="24"/>
          <w:shd w:val="clear" w:color="auto" w:fill="F9F9F9"/>
        </w:rPr>
        <w:t>qua lại lẫn nhau.</w:t>
      </w:r>
    </w:p>
    <w:p w:rsidR="00120105" w:rsidRPr="000D3202" w:rsidRDefault="00120105" w:rsidP="00120105">
      <w:pPr>
        <w:spacing w:after="0" w:line="360" w:lineRule="auto"/>
        <w:ind w:firstLine="720"/>
        <w:jc w:val="both"/>
        <w:rPr>
          <w:rFonts w:ascii="Tahoma" w:hAnsi="Tahoma" w:cs="Tahoma"/>
          <w:color w:val="191970"/>
          <w:sz w:val="24"/>
          <w:szCs w:val="24"/>
          <w:shd w:val="clear" w:color="auto" w:fill="F9F9F9"/>
        </w:rPr>
      </w:pPr>
      <w:r w:rsidRPr="000D3202">
        <w:rPr>
          <w:rFonts w:ascii="Tahoma" w:hAnsi="Tahoma" w:cs="Tahoma"/>
          <w:color w:val="191970"/>
          <w:sz w:val="24"/>
          <w:szCs w:val="24"/>
          <w:shd w:val="clear" w:color="auto" w:fill="F9F9F9"/>
        </w:rPr>
        <w:t xml:space="preserve">- Tác </w:t>
      </w:r>
      <w:r w:rsidRPr="000D3202">
        <w:rPr>
          <w:rFonts w:ascii="Tahoma" w:eastAsia="SimSun" w:hAnsi="SimSun" w:cs="Tahoma"/>
          <w:color w:val="002060"/>
          <w:sz w:val="24"/>
          <w:szCs w:val="24"/>
        </w:rPr>
        <w:t>作</w:t>
      </w:r>
      <w:r w:rsidRPr="000D3202">
        <w:rPr>
          <w:rFonts w:ascii="Tahoma" w:hAnsi="Tahoma" w:cs="Tahoma"/>
          <w:color w:val="191970"/>
          <w:sz w:val="24"/>
          <w:szCs w:val="24"/>
          <w:shd w:val="clear" w:color="auto" w:fill="F9F9F9"/>
        </w:rPr>
        <w:t xml:space="preserve"> :  </w:t>
      </w:r>
      <w:r>
        <w:rPr>
          <w:rFonts w:ascii="Tahoma" w:hAnsi="Tahoma" w:cs="Tahoma"/>
          <w:i/>
          <w:color w:val="191970"/>
          <w:sz w:val="24"/>
          <w:szCs w:val="24"/>
          <w:shd w:val="clear" w:color="auto" w:fill="F9F9F9"/>
        </w:rPr>
        <w:t>làm, tạo nên</w:t>
      </w:r>
      <w:r w:rsidRPr="000D3202">
        <w:rPr>
          <w:rFonts w:ascii="Tahoma" w:hAnsi="Tahoma" w:cs="Tahoma"/>
          <w:i/>
          <w:color w:val="191970"/>
          <w:sz w:val="24"/>
          <w:szCs w:val="24"/>
          <w:shd w:val="clear" w:color="auto" w:fill="F9F9F9"/>
        </w:rPr>
        <w:t>.</w:t>
      </w:r>
      <w:r w:rsidRPr="000D3202">
        <w:rPr>
          <w:rFonts w:ascii="Tahoma" w:hAnsi="Tahoma" w:cs="Tahoma"/>
          <w:color w:val="191970"/>
          <w:sz w:val="24"/>
          <w:szCs w:val="24"/>
          <w:shd w:val="clear" w:color="auto" w:fill="F9F9F9"/>
        </w:rPr>
        <w:tab/>
      </w:r>
      <w:r>
        <w:rPr>
          <w:rFonts w:ascii="Tahoma" w:hAnsi="Tahoma" w:cs="Tahoma"/>
          <w:color w:val="191970"/>
          <w:sz w:val="24"/>
          <w:szCs w:val="24"/>
          <w:shd w:val="clear" w:color="auto" w:fill="F9F9F9"/>
        </w:rPr>
        <w:tab/>
      </w:r>
      <w:r w:rsidRPr="000D3202">
        <w:rPr>
          <w:rFonts w:ascii="Tahoma" w:hAnsi="Tahoma" w:cs="Tahoma"/>
          <w:color w:val="191970"/>
          <w:sz w:val="24"/>
          <w:szCs w:val="24"/>
          <w:shd w:val="clear" w:color="auto" w:fill="F9F9F9"/>
        </w:rPr>
        <w:t xml:space="preserve">- Thuộc </w:t>
      </w:r>
      <w:r w:rsidRPr="000D3202">
        <w:rPr>
          <w:rFonts w:ascii="Tahoma" w:eastAsia="SimSun" w:hAnsi="SimSun" w:cs="Tahoma"/>
          <w:color w:val="002060"/>
          <w:sz w:val="24"/>
          <w:szCs w:val="24"/>
        </w:rPr>
        <w:t>屬</w:t>
      </w:r>
      <w:r w:rsidRPr="000D3202">
        <w:rPr>
          <w:rFonts w:ascii="Tahoma" w:hAnsi="Tahoma" w:cs="Tahoma"/>
          <w:color w:val="191970"/>
          <w:sz w:val="24"/>
          <w:szCs w:val="24"/>
          <w:shd w:val="clear" w:color="auto" w:fill="F9F9F9"/>
        </w:rPr>
        <w:t xml:space="preserve"> :  </w:t>
      </w:r>
      <w:r w:rsidRPr="000D3202">
        <w:rPr>
          <w:rFonts w:ascii="Tahoma" w:hAnsi="Tahoma" w:cs="Tahoma"/>
          <w:i/>
          <w:color w:val="191970"/>
          <w:sz w:val="24"/>
          <w:szCs w:val="24"/>
          <w:shd w:val="clear" w:color="auto" w:fill="F9F9F9"/>
        </w:rPr>
        <w:t>nối liền, nối kết</w:t>
      </w:r>
      <w:r w:rsidRPr="000D3202">
        <w:rPr>
          <w:rFonts w:ascii="Tahoma" w:hAnsi="Tahoma" w:cs="Tahoma"/>
          <w:color w:val="191970"/>
          <w:sz w:val="24"/>
          <w:szCs w:val="24"/>
          <w:shd w:val="clear" w:color="auto" w:fill="F9F9F9"/>
        </w:rPr>
        <w:t>,</w:t>
      </w:r>
      <w:r w:rsidRPr="000D3202">
        <w:rPr>
          <w:rFonts w:ascii="Tahoma" w:hAnsi="Tahoma" w:cs="Tahoma"/>
          <w:i/>
          <w:color w:val="191970"/>
          <w:sz w:val="24"/>
          <w:szCs w:val="24"/>
          <w:shd w:val="clear" w:color="auto" w:fill="F9F9F9"/>
        </w:rPr>
        <w:t xml:space="preserve"> gắn bó</w:t>
      </w:r>
      <w:r>
        <w:rPr>
          <w:rFonts w:ascii="Tahoma" w:hAnsi="Tahoma" w:cs="Tahoma"/>
          <w:i/>
          <w:color w:val="191970"/>
          <w:sz w:val="24"/>
          <w:szCs w:val="24"/>
          <w:shd w:val="clear" w:color="auto" w:fill="F9F9F9"/>
        </w:rPr>
        <w:t>.</w:t>
      </w:r>
    </w:p>
    <w:p w:rsidR="00120105" w:rsidRPr="00D5136E" w:rsidRDefault="00120105" w:rsidP="00120105">
      <w:pPr>
        <w:spacing w:after="240" w:line="360" w:lineRule="auto"/>
        <w:ind w:firstLine="720"/>
        <w:jc w:val="both"/>
        <w:rPr>
          <w:rFonts w:ascii="Tahoma" w:hAnsi="Tahoma" w:cs="Tahoma"/>
          <w:b/>
          <w:color w:val="002060"/>
          <w:sz w:val="24"/>
          <w:szCs w:val="24"/>
        </w:rPr>
      </w:pPr>
      <w:r w:rsidRPr="000D3202">
        <w:rPr>
          <w:rFonts w:ascii="Tahoma" w:hAnsi="Tahoma" w:cs="Tahoma"/>
          <w:color w:val="191970"/>
          <w:sz w:val="24"/>
          <w:szCs w:val="24"/>
          <w:shd w:val="clear" w:color="auto" w:fill="F9F9F9"/>
        </w:rPr>
        <w:lastRenderedPageBreak/>
        <w:t xml:space="preserve">- Quan </w:t>
      </w:r>
      <w:r w:rsidRPr="000D3202">
        <w:rPr>
          <w:rFonts w:ascii="Tahoma" w:eastAsia="SimSun" w:hAnsi="SimSun" w:cs="Tahoma"/>
          <w:color w:val="002060"/>
          <w:sz w:val="24"/>
          <w:szCs w:val="24"/>
        </w:rPr>
        <w:t>關</w:t>
      </w:r>
      <w:r w:rsidRPr="000D3202">
        <w:rPr>
          <w:rFonts w:ascii="Tahoma" w:hAnsi="Tahoma" w:cs="Tahoma"/>
          <w:color w:val="191970"/>
          <w:sz w:val="24"/>
          <w:szCs w:val="24"/>
          <w:shd w:val="clear" w:color="auto" w:fill="F9F9F9"/>
        </w:rPr>
        <w:t xml:space="preserve"> :  </w:t>
      </w:r>
      <w:r w:rsidRPr="000D3202">
        <w:rPr>
          <w:rFonts w:ascii="Tahoma" w:hAnsi="Tahoma" w:cs="Tahoma"/>
          <w:i/>
          <w:color w:val="191970"/>
          <w:sz w:val="24"/>
          <w:szCs w:val="24"/>
          <w:shd w:val="clear" w:color="auto" w:fill="F9F9F9"/>
        </w:rPr>
        <w:t xml:space="preserve">liên hệ, dính líu. </w:t>
      </w:r>
      <w:r w:rsidRPr="000D3202">
        <w:rPr>
          <w:rFonts w:ascii="Tahoma" w:hAnsi="Tahoma" w:cs="Tahoma"/>
          <w:color w:val="191970"/>
          <w:sz w:val="24"/>
          <w:szCs w:val="24"/>
          <w:shd w:val="clear" w:color="auto" w:fill="F9F9F9"/>
        </w:rPr>
        <w:t xml:space="preserve">  </w:t>
      </w:r>
      <w:r w:rsidRPr="000D3202">
        <w:rPr>
          <w:rFonts w:ascii="Tahoma" w:hAnsi="Tahoma" w:cs="Tahoma"/>
          <w:color w:val="191970"/>
          <w:sz w:val="24"/>
          <w:szCs w:val="24"/>
          <w:shd w:val="clear" w:color="auto" w:fill="F9F9F9"/>
        </w:rPr>
        <w:tab/>
        <w:t xml:space="preserve">- Duyên </w:t>
      </w:r>
      <w:r w:rsidRPr="000D3202">
        <w:rPr>
          <w:rFonts w:ascii="Tahoma" w:eastAsia="SimSun" w:hAnsi="Tahoma" w:cs="Tahoma"/>
          <w:color w:val="00008B"/>
          <w:sz w:val="24"/>
          <w:szCs w:val="24"/>
        </w:rPr>
        <w:t>缘</w:t>
      </w:r>
      <w:r w:rsidRPr="000D3202">
        <w:rPr>
          <w:rFonts w:ascii="Tahoma" w:eastAsia="SimSun" w:hAnsi="Tahoma" w:cs="Tahoma"/>
          <w:color w:val="00008B"/>
          <w:sz w:val="24"/>
          <w:szCs w:val="24"/>
        </w:rPr>
        <w:t xml:space="preserve"> </w:t>
      </w:r>
      <w:r w:rsidRPr="000D3202">
        <w:rPr>
          <w:rFonts w:ascii="Tahoma" w:hAnsi="Tahoma" w:cs="Tahoma"/>
          <w:color w:val="191970"/>
          <w:sz w:val="24"/>
          <w:szCs w:val="24"/>
          <w:shd w:val="clear" w:color="auto" w:fill="F9F9F9"/>
        </w:rPr>
        <w:t xml:space="preserve">:  </w:t>
      </w:r>
      <w:r w:rsidRPr="00D74ACC">
        <w:rPr>
          <w:rFonts w:ascii="Tahoma" w:hAnsi="Tahoma" w:cs="Tahoma"/>
          <w:i/>
          <w:color w:val="191970"/>
          <w:sz w:val="24"/>
          <w:szCs w:val="24"/>
          <w:shd w:val="clear" w:color="auto" w:fill="F9F9F9"/>
        </w:rPr>
        <w:t xml:space="preserve">hòa </w:t>
      </w:r>
      <w:r w:rsidRPr="000D3202">
        <w:rPr>
          <w:rFonts w:ascii="Tahoma" w:hAnsi="Tahoma" w:cs="Tahoma"/>
          <w:i/>
          <w:color w:val="191970"/>
          <w:sz w:val="24"/>
          <w:szCs w:val="24"/>
          <w:shd w:val="clear" w:color="auto" w:fill="F9F9F9"/>
        </w:rPr>
        <w:t>hợp</w:t>
      </w:r>
      <w:r>
        <w:rPr>
          <w:rFonts w:ascii="Tahoma" w:hAnsi="Tahoma" w:cs="Tahoma"/>
          <w:i/>
          <w:color w:val="191970"/>
          <w:sz w:val="24"/>
          <w:szCs w:val="24"/>
          <w:shd w:val="clear" w:color="auto" w:fill="F9F9F9"/>
        </w:rPr>
        <w:t>.</w:t>
      </w:r>
    </w:p>
    <w:p w:rsidR="00120105" w:rsidRPr="009206A0" w:rsidRDefault="00120105" w:rsidP="00120105">
      <w:pPr>
        <w:spacing w:after="240" w:line="360" w:lineRule="auto"/>
        <w:ind w:firstLine="720"/>
        <w:jc w:val="both"/>
        <w:rPr>
          <w:rFonts w:ascii="Tahoma" w:hAnsi="Tahoma" w:cs="Tahoma"/>
          <w:color w:val="002060"/>
          <w:sz w:val="24"/>
          <w:szCs w:val="24"/>
        </w:rPr>
      </w:pPr>
      <w:r w:rsidRPr="009206A0">
        <w:rPr>
          <w:rFonts w:ascii="Tahoma" w:hAnsi="Tahoma" w:cs="Tahoma"/>
          <w:i/>
          <w:color w:val="002060"/>
          <w:sz w:val="24"/>
          <w:szCs w:val="24"/>
        </w:rPr>
        <w:t>Tương tác - Tương thuộc</w:t>
      </w:r>
      <w:r w:rsidRPr="009206A0">
        <w:rPr>
          <w:rFonts w:ascii="Tahoma" w:hAnsi="Tahoma" w:cs="Tahoma"/>
          <w:color w:val="002060"/>
          <w:sz w:val="24"/>
          <w:szCs w:val="24"/>
        </w:rPr>
        <w:t xml:space="preserve">  hay  </w:t>
      </w:r>
      <w:r w:rsidRPr="009206A0">
        <w:rPr>
          <w:rFonts w:ascii="Tahoma" w:hAnsi="Tahoma" w:cs="Tahoma"/>
          <w:i/>
          <w:color w:val="002060"/>
          <w:sz w:val="24"/>
          <w:szCs w:val="24"/>
        </w:rPr>
        <w:t xml:space="preserve">Tương quan - Tương duyên </w:t>
      </w:r>
      <w:r w:rsidRPr="009206A0">
        <w:rPr>
          <w:rFonts w:ascii="Tahoma" w:hAnsi="Tahoma" w:cs="Tahoma"/>
          <w:color w:val="002060"/>
          <w:sz w:val="24"/>
          <w:szCs w:val="24"/>
        </w:rPr>
        <w:t xml:space="preserve"> </w:t>
      </w:r>
      <w:r>
        <w:rPr>
          <w:rFonts w:ascii="Tahoma" w:hAnsi="Tahoma" w:cs="Tahoma"/>
          <w:color w:val="002060"/>
          <w:sz w:val="24"/>
          <w:szCs w:val="24"/>
        </w:rPr>
        <w:t xml:space="preserve">nói lên </w:t>
      </w:r>
      <w:r w:rsidRPr="009206A0">
        <w:rPr>
          <w:rFonts w:ascii="Tahoma" w:hAnsi="Tahoma" w:cs="Tahoma"/>
          <w:color w:val="002060"/>
          <w:sz w:val="24"/>
          <w:szCs w:val="24"/>
        </w:rPr>
        <w:t xml:space="preserve">thế giới hiện tượng luôn </w:t>
      </w:r>
      <w:r w:rsidRPr="009206A0">
        <w:rPr>
          <w:rFonts w:ascii="Tahoma" w:hAnsi="Tahoma" w:cs="Tahoma"/>
          <w:i/>
          <w:color w:val="002060"/>
          <w:sz w:val="24"/>
          <w:szCs w:val="24"/>
        </w:rPr>
        <w:t xml:space="preserve">vận động và ảnh hưởng </w:t>
      </w:r>
      <w:r w:rsidRPr="009206A0">
        <w:rPr>
          <w:rFonts w:ascii="Tahoma" w:hAnsi="Tahoma" w:cs="Tahoma"/>
          <w:color w:val="002060"/>
          <w:sz w:val="24"/>
          <w:szCs w:val="24"/>
        </w:rPr>
        <w:t>hòa điệu nhau</w:t>
      </w:r>
      <w:r>
        <w:rPr>
          <w:rFonts w:ascii="Tahoma" w:hAnsi="Tahoma" w:cs="Tahoma"/>
          <w:color w:val="002060"/>
          <w:sz w:val="24"/>
          <w:szCs w:val="24"/>
        </w:rPr>
        <w:t xml:space="preserve"> của tư tưởng </w:t>
      </w:r>
      <w:r w:rsidRPr="009206A0">
        <w:rPr>
          <w:rFonts w:ascii="Tahoma" w:hAnsi="Tahoma" w:cs="Tahoma"/>
          <w:b/>
          <w:i/>
          <w:color w:val="632423"/>
        </w:rPr>
        <w:t>Sự</w:t>
      </w:r>
      <w:r w:rsidRPr="009206A0">
        <w:rPr>
          <w:rFonts w:ascii="Tahoma" w:hAnsi="Tahoma" w:cs="Tahoma"/>
          <w:i/>
          <w:color w:val="632423"/>
        </w:rPr>
        <w:t xml:space="preserve"> </w:t>
      </w:r>
      <w:r w:rsidRPr="009206A0">
        <w:rPr>
          <w:rFonts w:ascii="Tahoma" w:hAnsi="Tahoma" w:cs="Tahoma"/>
          <w:b/>
          <w:i/>
          <w:color w:val="632423"/>
        </w:rPr>
        <w:t>Sự vô ngại Pháp giới</w:t>
      </w:r>
      <w:r w:rsidRPr="009206A0">
        <w:rPr>
          <w:rFonts w:ascii="Tahoma" w:hAnsi="Tahoma" w:cs="Tahoma"/>
          <w:color w:val="002060"/>
          <w:sz w:val="24"/>
          <w:szCs w:val="24"/>
        </w:rPr>
        <w:t xml:space="preserve">  * </w:t>
      </w:r>
      <w:r w:rsidRPr="00945421">
        <w:rPr>
          <w:rFonts w:ascii="Tahoma" w:eastAsia="SimSun" w:hAnsi="Times New Roman" w:cs="Tahoma"/>
          <w:b/>
          <w:color w:val="002060"/>
          <w:sz w:val="24"/>
          <w:szCs w:val="24"/>
        </w:rPr>
        <w:t>事事無礙法界</w:t>
      </w:r>
      <w:r w:rsidRPr="000D3202">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0D3202">
        <w:rPr>
          <w:rFonts w:ascii="Tahoma" w:eastAsia="SimSun" w:hAnsi="Tahoma" w:cs="Tahoma"/>
          <w:color w:val="002060"/>
          <w:sz w:val="24"/>
          <w:szCs w:val="24"/>
        </w:rPr>
        <w:t xml:space="preserve">hay </w:t>
      </w:r>
      <w:r w:rsidRPr="00035035">
        <w:rPr>
          <w:rFonts w:ascii="Tahoma" w:eastAsia="SimSun" w:hAnsi="Tahoma" w:cs="Tahoma"/>
          <w:b/>
          <w:i/>
          <w:color w:val="632423"/>
        </w:rPr>
        <w:t>Trùng</w:t>
      </w:r>
      <w:r w:rsidRPr="00035035">
        <w:rPr>
          <w:rFonts w:ascii="Tahoma" w:eastAsia="SimSun" w:hAnsi="Tahoma" w:cs="Tahoma"/>
          <w:b/>
          <w:i/>
          <w:color w:val="002060"/>
        </w:rPr>
        <w:t xml:space="preserve"> </w:t>
      </w:r>
      <w:r w:rsidRPr="00035035">
        <w:rPr>
          <w:rFonts w:ascii="Tahoma" w:eastAsia="SimSun" w:hAnsi="Tahoma" w:cs="Tahoma"/>
          <w:b/>
          <w:i/>
          <w:color w:val="632423"/>
        </w:rPr>
        <w:t>trùng Duyên khởi</w:t>
      </w:r>
      <w:r w:rsidRPr="00035035">
        <w:rPr>
          <w:rFonts w:ascii="Tahoma" w:eastAsia="SimSun" w:hAnsi="Tahoma" w:cs="Tahoma"/>
          <w:b/>
          <w:color w:val="632423"/>
        </w:rPr>
        <w:t xml:space="preserve"> </w:t>
      </w:r>
      <w:r w:rsidRPr="00035035">
        <w:rPr>
          <w:rFonts w:ascii="Tahoma" w:eastAsia="SimSun" w:hAnsi="Tahoma" w:cs="Tahoma"/>
          <w:b/>
          <w:i/>
          <w:color w:val="632423"/>
        </w:rPr>
        <w:t>Pháp giới</w:t>
      </w:r>
      <w:r>
        <w:rPr>
          <w:rFonts w:ascii="Tahoma" w:eastAsia="SimSun" w:hAnsi="Tahoma" w:cs="Tahoma"/>
          <w:i/>
          <w:color w:val="002060"/>
          <w:sz w:val="24"/>
          <w:szCs w:val="24"/>
        </w:rPr>
        <w:t xml:space="preserve"> </w:t>
      </w:r>
      <w:r w:rsidRPr="00035035">
        <w:rPr>
          <w:rFonts w:ascii="Tahoma" w:eastAsia="SimSun" w:hAnsi="Tahoma" w:cs="Tahoma"/>
          <w:color w:val="002060"/>
          <w:sz w:val="24"/>
          <w:szCs w:val="24"/>
        </w:rPr>
        <w:t xml:space="preserve">* </w:t>
      </w:r>
      <w:r w:rsidRPr="008C0C52">
        <w:rPr>
          <w:rFonts w:ascii="Tahoma" w:eastAsia="SimSun" w:hAnsi="Times New Roman" w:cs="Tahoma"/>
          <w:b/>
          <w:color w:val="002060"/>
          <w:sz w:val="24"/>
          <w:szCs w:val="24"/>
        </w:rPr>
        <w:t>重重緣起法界</w:t>
      </w:r>
      <w:r>
        <w:rPr>
          <w:rFonts w:ascii="Tahoma" w:eastAsia="SimSun" w:hAnsi="Times New Roman" w:cs="Tahoma"/>
          <w:color w:val="002060"/>
          <w:sz w:val="24"/>
          <w:szCs w:val="24"/>
        </w:rPr>
        <w:t xml:space="preserve"> </w:t>
      </w:r>
      <w:r w:rsidRPr="00035035">
        <w:rPr>
          <w:rFonts w:ascii="Tahoma" w:eastAsia="SimSun" w:hAnsi="Times New Roman" w:cs="Tahoma"/>
          <w:color w:val="002060"/>
          <w:sz w:val="24"/>
          <w:szCs w:val="24"/>
        </w:rPr>
        <w:t xml:space="preserve"> </w:t>
      </w:r>
      <w:r w:rsidRPr="00E433AA">
        <w:rPr>
          <w:rFonts w:ascii="Tahoma" w:eastAsia="SimSun" w:hAnsi="Tahoma" w:cs="Tahoma"/>
          <w:color w:val="002060"/>
          <w:sz w:val="24"/>
          <w:szCs w:val="24"/>
        </w:rPr>
        <w:t xml:space="preserve">được </w:t>
      </w:r>
      <w:r>
        <w:rPr>
          <w:rFonts w:ascii="Tahoma" w:hAnsi="Tahoma" w:cs="Tahoma"/>
          <w:color w:val="002060"/>
          <w:sz w:val="24"/>
          <w:szCs w:val="24"/>
        </w:rPr>
        <w:t>diễn đạt nơi kinh Hoa Nghiêm.</w:t>
      </w:r>
      <w:r>
        <w:rPr>
          <w:rFonts w:ascii="Tahoma" w:eastAsia="SimSun" w:hAnsi="Tahoma" w:cs="Tahoma"/>
          <w:color w:val="002060"/>
          <w:sz w:val="24"/>
          <w:szCs w:val="24"/>
        </w:rPr>
        <w:t xml:space="preserve"> Như</w:t>
      </w:r>
      <w:r w:rsidRPr="00035035">
        <w:rPr>
          <w:rFonts w:ascii="Tahoma" w:eastAsia="SimSun" w:hAnsi="Tahoma" w:cs="Tahoma"/>
          <w:color w:val="002060"/>
          <w:sz w:val="24"/>
          <w:szCs w:val="24"/>
        </w:rPr>
        <w:t xml:space="preserve"> </w:t>
      </w:r>
      <w:r w:rsidRPr="009206A0">
        <w:rPr>
          <w:rFonts w:ascii="Tahoma" w:eastAsia="Times New Roman" w:hAnsi="Tahoma" w:cs="Tahoma"/>
          <w:bCs/>
          <w:color w:val="002060"/>
          <w:sz w:val="24"/>
          <w:szCs w:val="24"/>
        </w:rPr>
        <w:t>nước và sữa hay vật chất và tinh thần</w:t>
      </w:r>
      <w:r w:rsidRPr="009206A0">
        <w:rPr>
          <w:rFonts w:ascii="Tahoma" w:hAnsi="Tahoma" w:cs="Tahoma"/>
          <w:color w:val="002060"/>
          <w:sz w:val="24"/>
          <w:szCs w:val="24"/>
        </w:rPr>
        <w:t xml:space="preserve"> trùng trùng không ngăn ngại nhau.</w:t>
      </w:r>
    </w:p>
    <w:p w:rsidR="00120105" w:rsidRPr="00A55F26" w:rsidRDefault="00120105" w:rsidP="00120105">
      <w:pPr>
        <w:spacing w:after="240" w:line="360" w:lineRule="auto"/>
        <w:jc w:val="center"/>
        <w:rPr>
          <w:rFonts w:ascii="Tahoma" w:hAnsi="Tahoma" w:cs="Tahoma"/>
          <w:color w:val="002060"/>
          <w:sz w:val="24"/>
          <w:szCs w:val="24"/>
        </w:rPr>
      </w:pPr>
      <w:r>
        <w:rPr>
          <w:rFonts w:ascii="Tahoma" w:hAnsi="Tahoma" w:cs="Tahoma"/>
          <w:color w:val="002060"/>
          <w:sz w:val="24"/>
          <w:szCs w:val="24"/>
        </w:rPr>
        <w:t>o0o</w:t>
      </w:r>
    </w:p>
    <w:p w:rsidR="00120105" w:rsidRPr="00495C0B" w:rsidRDefault="00120105" w:rsidP="00120105">
      <w:pPr>
        <w:spacing w:after="120" w:line="360" w:lineRule="auto"/>
        <w:jc w:val="both"/>
        <w:rPr>
          <w:rFonts w:ascii="Tahoma" w:hAnsi="Tahoma" w:cs="Tahoma"/>
          <w:b/>
          <w:color w:val="C00000"/>
          <w:sz w:val="28"/>
          <w:szCs w:val="28"/>
        </w:rPr>
      </w:pPr>
      <w:r w:rsidRPr="00495C0B">
        <w:rPr>
          <w:rFonts w:ascii="Tahoma" w:hAnsi="Tahoma" w:cs="Tahoma"/>
          <w:b/>
          <w:color w:val="C00000"/>
          <w:sz w:val="28"/>
          <w:szCs w:val="28"/>
        </w:rPr>
        <w:t>Tương tức - Tương nhập.</w:t>
      </w:r>
    </w:p>
    <w:p w:rsidR="00120105" w:rsidRPr="009206A0" w:rsidRDefault="00120105" w:rsidP="00120105">
      <w:pPr>
        <w:spacing w:after="120" w:line="360" w:lineRule="auto"/>
        <w:ind w:firstLine="720"/>
        <w:jc w:val="both"/>
        <w:rPr>
          <w:rFonts w:ascii="Tahoma" w:eastAsia="SimSun" w:hAnsi="Tahoma" w:cs="Tahoma"/>
          <w:color w:val="002060"/>
          <w:sz w:val="24"/>
          <w:szCs w:val="24"/>
        </w:rPr>
      </w:pPr>
      <w:r w:rsidRPr="00E416EB">
        <w:rPr>
          <w:rFonts w:ascii="Tahoma" w:hAnsi="Tahoma" w:cs="Tahoma"/>
          <w:b/>
          <w:color w:val="002060"/>
          <w:sz w:val="24"/>
          <w:szCs w:val="24"/>
        </w:rPr>
        <w:t>Tương tức - Tương nhập</w:t>
      </w:r>
      <w:r w:rsidRPr="000D3202">
        <w:rPr>
          <w:rFonts w:ascii="Tahoma" w:hAnsi="Tahoma" w:cs="Tahoma"/>
          <w:b/>
          <w:color w:val="002060"/>
          <w:sz w:val="24"/>
          <w:szCs w:val="24"/>
        </w:rPr>
        <w:t xml:space="preserve"> </w:t>
      </w:r>
      <w:r w:rsidRPr="000D3202">
        <w:rPr>
          <w:rFonts w:ascii="Tahoma" w:hAnsi="Tahoma" w:cs="Tahoma"/>
          <w:color w:val="002060"/>
          <w:sz w:val="24"/>
          <w:szCs w:val="24"/>
        </w:rPr>
        <w:t>(</w:t>
      </w:r>
      <w:r w:rsidRPr="000D3202">
        <w:rPr>
          <w:rFonts w:ascii="Tahoma" w:eastAsia="SimSun" w:hAnsi="Tahoma" w:cs="Tahoma"/>
          <w:b/>
          <w:color w:val="002060"/>
          <w:sz w:val="24"/>
          <w:szCs w:val="24"/>
        </w:rPr>
        <w:t>相即相入</w:t>
      </w:r>
      <w:r w:rsidRPr="000D3202">
        <w:rPr>
          <w:rFonts w:ascii="Tahoma" w:eastAsia="SimSun" w:hAnsi="Tahoma" w:cs="Tahoma"/>
          <w:color w:val="002060"/>
          <w:sz w:val="24"/>
          <w:szCs w:val="24"/>
        </w:rPr>
        <w:t>;  E:</w:t>
      </w:r>
      <w:r w:rsidRPr="000D3202">
        <w:rPr>
          <w:rFonts w:ascii="Tahoma" w:hAnsi="Tahoma" w:cs="Tahoma"/>
          <w:color w:val="002060"/>
          <w:sz w:val="24"/>
          <w:szCs w:val="24"/>
        </w:rPr>
        <w:t xml:space="preserve"> mutual identity &amp;  mutual penetration) </w:t>
      </w:r>
      <w:r>
        <w:rPr>
          <w:rFonts w:ascii="Tahoma" w:hAnsi="Tahoma" w:cs="Tahoma"/>
          <w:color w:val="002060"/>
          <w:sz w:val="24"/>
          <w:szCs w:val="24"/>
        </w:rPr>
        <w:t>:</w:t>
      </w:r>
      <w:r w:rsidRPr="000D3202">
        <w:rPr>
          <w:rFonts w:ascii="Tahoma" w:hAnsi="Tahoma" w:cs="Tahoma"/>
          <w:color w:val="002060"/>
          <w:sz w:val="24"/>
          <w:szCs w:val="24"/>
        </w:rPr>
        <w:t xml:space="preserve"> </w:t>
      </w:r>
      <w:r w:rsidRPr="009206A0">
        <w:rPr>
          <w:rFonts w:ascii="Tahoma" w:hAnsi="Tahoma" w:cs="Tahoma"/>
          <w:color w:val="002060"/>
          <w:sz w:val="24"/>
          <w:szCs w:val="24"/>
        </w:rPr>
        <w:t>Trong đó :</w:t>
      </w:r>
    </w:p>
    <w:p w:rsidR="00120105" w:rsidRPr="000D3202" w:rsidRDefault="00120105" w:rsidP="00120105">
      <w:pPr>
        <w:spacing w:after="0" w:line="360" w:lineRule="auto"/>
        <w:ind w:firstLine="720"/>
        <w:jc w:val="both"/>
        <w:rPr>
          <w:rFonts w:ascii="Tahoma" w:hAnsi="Tahoma" w:cs="Tahoma"/>
          <w:i/>
          <w:color w:val="191970"/>
          <w:sz w:val="24"/>
          <w:szCs w:val="24"/>
          <w:shd w:val="clear" w:color="auto" w:fill="F9F9F9"/>
        </w:rPr>
      </w:pPr>
      <w:r w:rsidRPr="000D3202">
        <w:rPr>
          <w:rFonts w:ascii="Tahoma" w:hAnsi="Tahoma" w:cs="Tahoma"/>
          <w:color w:val="191970"/>
          <w:sz w:val="24"/>
          <w:szCs w:val="24"/>
          <w:shd w:val="clear" w:color="auto" w:fill="F9F9F9"/>
        </w:rPr>
        <w:t xml:space="preserve">- Tương </w:t>
      </w:r>
      <w:r w:rsidRPr="000D3202">
        <w:rPr>
          <w:rFonts w:ascii="Tahoma" w:eastAsia="SimSun" w:hAnsi="Tahoma" w:cs="Tahoma"/>
          <w:color w:val="191970"/>
          <w:sz w:val="24"/>
          <w:szCs w:val="24"/>
          <w:shd w:val="clear" w:color="auto" w:fill="F9F9F9"/>
        </w:rPr>
        <w:t>相</w:t>
      </w:r>
      <w:r w:rsidRPr="000D3202">
        <w:rPr>
          <w:rFonts w:ascii="Tahoma" w:hAnsi="Tahoma" w:cs="Tahoma"/>
          <w:color w:val="191970"/>
          <w:sz w:val="24"/>
          <w:szCs w:val="24"/>
          <w:shd w:val="clear" w:color="auto" w:fill="F9F9F9"/>
        </w:rPr>
        <w:t xml:space="preserve"> =  Hỗ </w:t>
      </w:r>
      <w:r w:rsidRPr="000D3202">
        <w:rPr>
          <w:rFonts w:ascii="Tahoma" w:eastAsia="SimSun" w:hAnsi="Tahoma" w:cs="Tahoma"/>
          <w:color w:val="191970"/>
          <w:sz w:val="24"/>
          <w:szCs w:val="24"/>
          <w:shd w:val="clear" w:color="auto" w:fill="F9F9F9"/>
        </w:rPr>
        <w:t>互</w:t>
      </w:r>
      <w:r w:rsidRPr="000D3202">
        <w:rPr>
          <w:rFonts w:ascii="Tahoma" w:hAnsi="Tahoma" w:cs="Tahoma"/>
          <w:color w:val="191970"/>
          <w:sz w:val="24"/>
          <w:szCs w:val="24"/>
          <w:shd w:val="clear" w:color="auto" w:fill="F9F9F9"/>
        </w:rPr>
        <w:t xml:space="preserve"> :  </w:t>
      </w:r>
      <w:r w:rsidRPr="000D3202">
        <w:rPr>
          <w:rFonts w:ascii="Tahoma" w:hAnsi="Tahoma" w:cs="Tahoma"/>
          <w:i/>
          <w:color w:val="191970"/>
          <w:sz w:val="24"/>
          <w:szCs w:val="24"/>
          <w:shd w:val="clear" w:color="auto" w:fill="F9F9F9"/>
        </w:rPr>
        <w:t>qua lại lẫn nhau</w:t>
      </w:r>
      <w:r>
        <w:rPr>
          <w:rFonts w:ascii="Tahoma" w:hAnsi="Tahoma" w:cs="Tahoma"/>
          <w:color w:val="191970"/>
          <w:sz w:val="24"/>
          <w:szCs w:val="24"/>
          <w:shd w:val="clear" w:color="auto" w:fill="F9F9F9"/>
        </w:rPr>
        <w:t>.</w:t>
      </w:r>
      <w:r w:rsidRPr="000D3202">
        <w:rPr>
          <w:rFonts w:ascii="Tahoma" w:hAnsi="Tahoma" w:cs="Tahoma"/>
          <w:color w:val="191970"/>
          <w:sz w:val="24"/>
          <w:szCs w:val="24"/>
          <w:shd w:val="clear" w:color="auto" w:fill="F9F9F9"/>
        </w:rPr>
        <w:t xml:space="preserve"> </w:t>
      </w:r>
      <w:r>
        <w:rPr>
          <w:rFonts w:ascii="Tahoma" w:hAnsi="Tahoma" w:cs="Tahoma"/>
          <w:color w:val="191970"/>
          <w:sz w:val="24"/>
          <w:szCs w:val="24"/>
          <w:shd w:val="clear" w:color="auto" w:fill="F9F9F9"/>
        </w:rPr>
        <w:t xml:space="preserve"> Như:</w:t>
      </w:r>
      <w:r w:rsidRPr="000D3202">
        <w:rPr>
          <w:rFonts w:ascii="Tahoma" w:hAnsi="Tahoma" w:cs="Tahoma"/>
          <w:color w:val="191970"/>
          <w:sz w:val="24"/>
          <w:szCs w:val="24"/>
          <w:shd w:val="clear" w:color="auto" w:fill="F9F9F9"/>
        </w:rPr>
        <w:t xml:space="preserve"> hỗ tương </w:t>
      </w:r>
      <w:r w:rsidRPr="000D3202">
        <w:rPr>
          <w:rFonts w:ascii="Tahoma" w:eastAsia="SimSun" w:hAnsi="Tahoma" w:cs="Tahoma"/>
          <w:color w:val="191970"/>
          <w:sz w:val="24"/>
          <w:szCs w:val="24"/>
          <w:shd w:val="clear" w:color="auto" w:fill="F9F9F9"/>
        </w:rPr>
        <w:t>互相</w:t>
      </w:r>
      <w:r w:rsidRPr="000D3202">
        <w:rPr>
          <w:rFonts w:ascii="Tahoma" w:hAnsi="Tahoma" w:cs="Tahoma"/>
          <w:color w:val="191970"/>
          <w:sz w:val="24"/>
          <w:szCs w:val="24"/>
          <w:shd w:val="clear" w:color="auto" w:fill="F9F9F9"/>
        </w:rPr>
        <w:t xml:space="preserve">: </w:t>
      </w:r>
      <w:r w:rsidRPr="000D3202">
        <w:rPr>
          <w:rFonts w:ascii="Tahoma" w:hAnsi="Tahoma" w:cs="Tahoma"/>
          <w:i/>
          <w:color w:val="191970"/>
          <w:sz w:val="24"/>
          <w:szCs w:val="24"/>
          <w:shd w:val="clear" w:color="auto" w:fill="F9F9F9"/>
        </w:rPr>
        <w:t>dựa vào nhau.</w:t>
      </w:r>
    </w:p>
    <w:p w:rsidR="00120105" w:rsidRPr="000D3202" w:rsidRDefault="00120105" w:rsidP="00120105">
      <w:pPr>
        <w:spacing w:after="0" w:line="360" w:lineRule="auto"/>
        <w:ind w:firstLine="720"/>
        <w:jc w:val="both"/>
        <w:rPr>
          <w:rFonts w:ascii="Tahoma" w:hAnsi="Tahoma" w:cs="Tahoma"/>
          <w:color w:val="191970"/>
          <w:sz w:val="24"/>
          <w:szCs w:val="24"/>
          <w:shd w:val="clear" w:color="auto" w:fill="F9F9F9"/>
        </w:rPr>
      </w:pPr>
      <w:r w:rsidRPr="000D3202">
        <w:rPr>
          <w:rFonts w:ascii="Tahoma" w:hAnsi="Tahoma" w:cs="Tahoma"/>
          <w:color w:val="191970"/>
          <w:sz w:val="24"/>
          <w:szCs w:val="24"/>
          <w:shd w:val="clear" w:color="auto" w:fill="F9F9F9"/>
        </w:rPr>
        <w:t xml:space="preserve">- Tức </w:t>
      </w:r>
      <w:r w:rsidRPr="000D3202">
        <w:rPr>
          <w:rFonts w:ascii="Tahoma" w:eastAsia="SimSun" w:hAnsi="Tahoma" w:cs="Tahoma"/>
          <w:color w:val="191970"/>
          <w:sz w:val="24"/>
          <w:szCs w:val="24"/>
          <w:shd w:val="clear" w:color="auto" w:fill="F9F9F9"/>
        </w:rPr>
        <w:t>即</w:t>
      </w:r>
      <w:r w:rsidRPr="000D3202">
        <w:rPr>
          <w:rFonts w:ascii="Tahoma" w:eastAsia="SimSun" w:hAnsi="Tahoma" w:cs="Tahoma"/>
          <w:color w:val="191970"/>
          <w:sz w:val="24"/>
          <w:szCs w:val="24"/>
          <w:shd w:val="clear" w:color="auto" w:fill="F9F9F9"/>
        </w:rPr>
        <w:t>:</w:t>
      </w:r>
      <w:r w:rsidRPr="000D3202">
        <w:rPr>
          <w:rFonts w:ascii="Tahoma" w:hAnsi="Tahoma" w:cs="Tahoma"/>
          <w:color w:val="191970"/>
          <w:sz w:val="24"/>
          <w:szCs w:val="24"/>
          <w:shd w:val="clear" w:color="auto" w:fill="F9F9F9"/>
        </w:rPr>
        <w:t xml:space="preserve">   </w:t>
      </w:r>
      <w:r w:rsidRPr="000D3202">
        <w:rPr>
          <w:rFonts w:ascii="Tahoma" w:hAnsi="Tahoma" w:cs="Tahoma"/>
          <w:i/>
          <w:color w:val="191970"/>
          <w:sz w:val="24"/>
          <w:szCs w:val="24"/>
          <w:shd w:val="clear" w:color="auto" w:fill="F9F9F9"/>
        </w:rPr>
        <w:t>chính là</w:t>
      </w:r>
      <w:r w:rsidRPr="000D3202">
        <w:rPr>
          <w:rFonts w:ascii="Tahoma" w:hAnsi="Tahoma" w:cs="Tahoma"/>
          <w:color w:val="191970"/>
          <w:sz w:val="24"/>
          <w:szCs w:val="24"/>
          <w:shd w:val="clear" w:color="auto" w:fill="F9F9F9"/>
        </w:rPr>
        <w:t>.</w:t>
      </w:r>
    </w:p>
    <w:p w:rsidR="00120105" w:rsidRPr="000D3202" w:rsidRDefault="00120105" w:rsidP="00120105">
      <w:pPr>
        <w:spacing w:after="120" w:line="360" w:lineRule="auto"/>
        <w:ind w:firstLine="720"/>
        <w:jc w:val="both"/>
        <w:rPr>
          <w:rFonts w:ascii="Tahoma" w:hAnsi="Tahoma" w:cs="Tahoma"/>
          <w:color w:val="191970"/>
          <w:sz w:val="24"/>
          <w:szCs w:val="24"/>
          <w:shd w:val="clear" w:color="auto" w:fill="F9F9F9"/>
        </w:rPr>
      </w:pPr>
      <w:r w:rsidRPr="000D3202">
        <w:rPr>
          <w:rFonts w:ascii="Tahoma" w:hAnsi="Tahoma" w:cs="Tahoma"/>
          <w:color w:val="191970"/>
          <w:sz w:val="24"/>
          <w:szCs w:val="24"/>
          <w:shd w:val="clear" w:color="auto" w:fill="F9F9F9"/>
        </w:rPr>
        <w:t xml:space="preserve">- Nhập </w:t>
      </w:r>
      <w:r w:rsidRPr="000D3202">
        <w:rPr>
          <w:rFonts w:ascii="Tahoma" w:eastAsia="SimSun" w:hAnsi="Tahoma" w:cs="Tahoma"/>
          <w:color w:val="191970"/>
          <w:sz w:val="24"/>
          <w:szCs w:val="24"/>
          <w:shd w:val="clear" w:color="auto" w:fill="F9F9F9"/>
        </w:rPr>
        <w:t>入</w:t>
      </w:r>
      <w:r w:rsidRPr="000D3202">
        <w:rPr>
          <w:rFonts w:ascii="Tahoma" w:eastAsia="SimSun" w:hAnsi="Tahoma" w:cs="Tahoma"/>
          <w:color w:val="191970"/>
          <w:sz w:val="24"/>
          <w:szCs w:val="24"/>
          <w:shd w:val="clear" w:color="auto" w:fill="F9F9F9"/>
        </w:rPr>
        <w:t>:</w:t>
      </w:r>
      <w:r w:rsidRPr="000D3202">
        <w:rPr>
          <w:rFonts w:ascii="Tahoma" w:hAnsi="Tahoma" w:cs="Tahoma"/>
          <w:color w:val="191970"/>
          <w:sz w:val="24"/>
          <w:szCs w:val="24"/>
          <w:shd w:val="clear" w:color="auto" w:fill="F9F9F9"/>
        </w:rPr>
        <w:t xml:space="preserve">  </w:t>
      </w:r>
      <w:r w:rsidRPr="000D3202">
        <w:rPr>
          <w:rFonts w:ascii="Tahoma" w:hAnsi="Tahoma" w:cs="Tahoma"/>
          <w:i/>
          <w:color w:val="191970"/>
          <w:sz w:val="24"/>
          <w:szCs w:val="24"/>
          <w:shd w:val="clear" w:color="auto" w:fill="F9F9F9"/>
        </w:rPr>
        <w:t>vào trong</w:t>
      </w:r>
      <w:r>
        <w:rPr>
          <w:rFonts w:ascii="Tahoma" w:hAnsi="Tahoma" w:cs="Tahoma"/>
          <w:color w:val="191970"/>
          <w:sz w:val="24"/>
          <w:szCs w:val="24"/>
          <w:shd w:val="clear" w:color="auto" w:fill="F9F9F9"/>
        </w:rPr>
        <w:t xml:space="preserve">  =/=</w:t>
      </w:r>
      <w:r w:rsidRPr="000D3202">
        <w:rPr>
          <w:rFonts w:ascii="Tahoma" w:hAnsi="Tahoma" w:cs="Tahoma"/>
          <w:color w:val="191970"/>
          <w:sz w:val="24"/>
          <w:szCs w:val="24"/>
          <w:shd w:val="clear" w:color="auto" w:fill="F9F9F9"/>
        </w:rPr>
        <w:t xml:space="preserve"> </w:t>
      </w:r>
      <w:r>
        <w:rPr>
          <w:rFonts w:ascii="Tahoma" w:hAnsi="Tahoma" w:cs="Tahoma"/>
          <w:color w:val="191970"/>
          <w:sz w:val="24"/>
          <w:szCs w:val="24"/>
          <w:shd w:val="clear" w:color="auto" w:fill="F9F9F9"/>
        </w:rPr>
        <w:t xml:space="preserve"> </w:t>
      </w:r>
      <w:r w:rsidRPr="00E37F71">
        <w:rPr>
          <w:rFonts w:ascii="Tahoma" w:hAnsi="Tahoma" w:cs="Tahoma"/>
          <w:color w:val="191970"/>
          <w:sz w:val="24"/>
          <w:szCs w:val="24"/>
          <w:shd w:val="clear" w:color="auto" w:fill="F9F9F9"/>
        </w:rPr>
        <w:t>Xuất</w:t>
      </w:r>
      <w:r w:rsidRPr="000D3202">
        <w:rPr>
          <w:rFonts w:ascii="Tahoma" w:hAnsi="Tahoma" w:cs="Tahoma"/>
          <w:color w:val="191970"/>
          <w:sz w:val="24"/>
          <w:szCs w:val="24"/>
          <w:shd w:val="clear" w:color="auto" w:fill="F9F9F9"/>
        </w:rPr>
        <w:t xml:space="preserve"> </w:t>
      </w:r>
      <w:r w:rsidRPr="001871BF">
        <w:rPr>
          <w:rFonts w:ascii="Tahoma" w:eastAsia="SimSun" w:hAnsi="Tahoma" w:cs="Tahoma"/>
          <w:b/>
          <w:color w:val="191970"/>
          <w:sz w:val="24"/>
          <w:szCs w:val="24"/>
          <w:shd w:val="clear" w:color="auto" w:fill="F9F9F9"/>
        </w:rPr>
        <w:t>出</w:t>
      </w:r>
      <w:r>
        <w:rPr>
          <w:rFonts w:ascii="Tahoma" w:hAnsi="Tahoma" w:cs="Tahoma"/>
          <w:color w:val="191970"/>
          <w:sz w:val="24"/>
          <w:szCs w:val="24"/>
          <w:shd w:val="clear" w:color="auto" w:fill="F9F9F9"/>
        </w:rPr>
        <w:t xml:space="preserve">: </w:t>
      </w:r>
      <w:r w:rsidRPr="000D3202">
        <w:rPr>
          <w:rFonts w:ascii="Tahoma" w:hAnsi="Tahoma" w:cs="Tahoma"/>
          <w:i/>
          <w:color w:val="191970"/>
          <w:sz w:val="24"/>
          <w:szCs w:val="24"/>
          <w:shd w:val="clear" w:color="auto" w:fill="F9F9F9"/>
        </w:rPr>
        <w:t>ra ngoài</w:t>
      </w:r>
      <w:r w:rsidRPr="000D3202">
        <w:rPr>
          <w:rFonts w:ascii="Tahoma" w:hAnsi="Tahoma" w:cs="Tahoma"/>
          <w:color w:val="191970"/>
          <w:sz w:val="24"/>
          <w:szCs w:val="24"/>
          <w:shd w:val="clear" w:color="auto" w:fill="F9F9F9"/>
        </w:rPr>
        <w:t>.</w:t>
      </w:r>
    </w:p>
    <w:p w:rsidR="00120105"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Theo đó:</w:t>
      </w:r>
    </w:p>
    <w:p w:rsidR="00120105" w:rsidRPr="000D3202" w:rsidRDefault="00120105" w:rsidP="00120105">
      <w:pPr>
        <w:spacing w:after="240" w:line="360" w:lineRule="auto"/>
        <w:ind w:firstLine="720"/>
        <w:jc w:val="both"/>
        <w:rPr>
          <w:rFonts w:ascii="Tahoma" w:hAnsi="Tahoma" w:cs="Tahoma"/>
          <w:color w:val="002060"/>
          <w:sz w:val="24"/>
          <w:szCs w:val="24"/>
          <w:shd w:val="clear" w:color="auto" w:fill="FFFFFF"/>
        </w:rPr>
      </w:pPr>
      <w:r w:rsidRPr="000D3202">
        <w:rPr>
          <w:rFonts w:ascii="Tahoma" w:hAnsi="Tahoma" w:cs="Tahoma"/>
          <w:color w:val="002060"/>
          <w:sz w:val="24"/>
          <w:szCs w:val="24"/>
          <w:shd w:val="clear" w:color="auto" w:fill="FFFFFF"/>
        </w:rPr>
        <w:t>-</w:t>
      </w:r>
      <w:r w:rsidRPr="000D3202">
        <w:rPr>
          <w:rFonts w:ascii="Tahoma" w:hAnsi="Tahoma" w:cs="Tahoma"/>
          <w:b/>
          <w:color w:val="002060"/>
          <w:sz w:val="24"/>
          <w:szCs w:val="24"/>
          <w:shd w:val="clear" w:color="auto" w:fill="FFFFFF"/>
        </w:rPr>
        <w:t xml:space="preserve"> </w:t>
      </w:r>
      <w:r w:rsidRPr="006A6F28">
        <w:rPr>
          <w:rFonts w:ascii="Tahoma" w:hAnsi="Tahoma" w:cs="Tahoma"/>
          <w:b/>
          <w:i/>
          <w:color w:val="002060"/>
          <w:sz w:val="24"/>
          <w:szCs w:val="24"/>
          <w:shd w:val="clear" w:color="auto" w:fill="FFFFFF"/>
        </w:rPr>
        <w:t>Tương tức</w:t>
      </w:r>
      <w:r w:rsidRPr="000D3202">
        <w:rPr>
          <w:rFonts w:ascii="Tahoma" w:hAnsi="Tahoma" w:cs="Tahoma"/>
          <w:b/>
          <w:color w:val="002060"/>
          <w:sz w:val="24"/>
          <w:szCs w:val="24"/>
          <w:shd w:val="clear" w:color="auto" w:fill="FFFFFF"/>
        </w:rPr>
        <w:t xml:space="preserve"> (</w:t>
      </w:r>
      <w:r w:rsidRPr="000D3202">
        <w:rPr>
          <w:rFonts w:ascii="Tahoma" w:eastAsia="SimSun" w:hAnsi="Tahoma" w:cs="Tahoma"/>
          <w:b/>
          <w:color w:val="191970"/>
          <w:sz w:val="24"/>
          <w:szCs w:val="24"/>
          <w:shd w:val="clear" w:color="auto" w:fill="F9F9F9"/>
        </w:rPr>
        <w:t>相</w:t>
      </w:r>
      <w:r w:rsidRPr="000D3202">
        <w:rPr>
          <w:rFonts w:ascii="Tahoma" w:eastAsia="SimSun" w:hAnsi="Verdana" w:cs="Tahoma"/>
          <w:b/>
          <w:color w:val="191970"/>
          <w:sz w:val="24"/>
          <w:szCs w:val="24"/>
          <w:shd w:val="clear" w:color="auto" w:fill="F9F9F9"/>
        </w:rPr>
        <w:t>即</w:t>
      </w:r>
      <w:r w:rsidRPr="000D3202">
        <w:rPr>
          <w:rFonts w:ascii="Tahoma" w:eastAsia="SimSun" w:hAnsi="Tahoma" w:cs="Tahoma"/>
          <w:color w:val="191970"/>
          <w:sz w:val="24"/>
          <w:szCs w:val="24"/>
          <w:shd w:val="clear" w:color="auto" w:fill="F9F9F9"/>
        </w:rPr>
        <w:t>;</w:t>
      </w:r>
      <w:r w:rsidRPr="000D3202">
        <w:rPr>
          <w:rFonts w:ascii="Tahoma" w:hAnsi="Tahoma" w:cs="Tahoma"/>
          <w:color w:val="002060"/>
          <w:sz w:val="24"/>
          <w:szCs w:val="24"/>
          <w:shd w:val="clear" w:color="auto" w:fill="FFFFFF"/>
        </w:rPr>
        <w:t xml:space="preserve">  E:</w:t>
      </w:r>
      <w:r w:rsidRPr="000D3202">
        <w:rPr>
          <w:rFonts w:ascii="Tahoma" w:hAnsi="Tahoma" w:cs="Tahoma"/>
          <w:b/>
          <w:color w:val="002060"/>
          <w:sz w:val="24"/>
          <w:szCs w:val="24"/>
          <w:shd w:val="clear" w:color="auto" w:fill="FFFFFF"/>
        </w:rPr>
        <w:t xml:space="preserve"> </w:t>
      </w:r>
      <w:r w:rsidRPr="000D3202">
        <w:rPr>
          <w:rFonts w:ascii="Tahoma" w:hAnsi="Tahoma" w:cs="Tahoma"/>
          <w:color w:val="002060"/>
          <w:sz w:val="24"/>
          <w:szCs w:val="24"/>
          <w:shd w:val="clear" w:color="auto" w:fill="FFFFFF"/>
        </w:rPr>
        <w:t>inter-are,</w:t>
      </w:r>
      <w:r w:rsidRPr="000D3202">
        <w:rPr>
          <w:rFonts w:ascii="Tahoma" w:hAnsi="Tahoma" w:cs="Tahoma"/>
          <w:color w:val="002060"/>
          <w:sz w:val="24"/>
          <w:szCs w:val="24"/>
        </w:rPr>
        <w:t xml:space="preserve"> interbeing, mutual identity</w:t>
      </w:r>
      <w:r w:rsidRPr="000D3202">
        <w:rPr>
          <w:rFonts w:ascii="Tahoma" w:hAnsi="Tahoma" w:cs="Tahoma"/>
          <w:color w:val="002060"/>
          <w:sz w:val="24"/>
          <w:szCs w:val="24"/>
          <w:shd w:val="clear" w:color="auto" w:fill="FFFFFF"/>
        </w:rPr>
        <w:t xml:space="preserve">) có nghĩa là </w:t>
      </w:r>
      <w:r>
        <w:rPr>
          <w:rFonts w:ascii="Tahoma" w:hAnsi="Tahoma" w:cs="Tahoma"/>
          <w:color w:val="002060"/>
          <w:sz w:val="24"/>
          <w:szCs w:val="24"/>
          <w:shd w:val="clear" w:color="auto" w:fill="FFFFFF"/>
        </w:rPr>
        <w:t>“</w:t>
      </w:r>
      <w:r w:rsidRPr="00AB672B">
        <w:rPr>
          <w:rFonts w:ascii="Tahoma" w:hAnsi="Tahoma" w:cs="Tahoma"/>
          <w:i/>
          <w:color w:val="002060"/>
          <w:sz w:val="24"/>
          <w:szCs w:val="24"/>
          <w:shd w:val="clear" w:color="auto" w:fill="FFFFFF"/>
        </w:rPr>
        <w:t>cái này là cái kia, cái kia là cái này</w:t>
      </w:r>
      <w:r>
        <w:rPr>
          <w:rFonts w:ascii="Tahoma" w:hAnsi="Tahoma" w:cs="Tahoma"/>
          <w:color w:val="002060"/>
          <w:sz w:val="24"/>
          <w:szCs w:val="24"/>
          <w:shd w:val="clear" w:color="auto" w:fill="FFFFFF"/>
        </w:rPr>
        <w:t xml:space="preserve"> ”</w:t>
      </w:r>
      <w:r w:rsidRPr="000D3202">
        <w:rPr>
          <w:rFonts w:ascii="Tahoma" w:hAnsi="Tahoma" w:cs="Tahoma"/>
          <w:color w:val="002060"/>
          <w:sz w:val="24"/>
          <w:szCs w:val="24"/>
          <w:shd w:val="clear" w:color="auto" w:fill="FFFFFF"/>
        </w:rPr>
        <w:t>.</w:t>
      </w:r>
      <w:r w:rsidRPr="000D3202">
        <w:rPr>
          <w:rFonts w:ascii="Tahoma" w:hAnsi="Tahoma" w:cs="Tahoma"/>
          <w:color w:val="002060"/>
          <w:sz w:val="24"/>
          <w:szCs w:val="24"/>
        </w:rPr>
        <w:t xml:space="preserve"> </w:t>
      </w:r>
      <w:r>
        <w:rPr>
          <w:rFonts w:ascii="Tahoma" w:hAnsi="Tahoma" w:cs="Tahoma"/>
          <w:color w:val="002060"/>
          <w:sz w:val="24"/>
          <w:szCs w:val="24"/>
        </w:rPr>
        <w:t xml:space="preserve"> </w:t>
      </w:r>
      <w:r w:rsidRPr="000D3202">
        <w:rPr>
          <w:rFonts w:ascii="Tahoma" w:hAnsi="Tahoma" w:cs="Tahoma"/>
          <w:color w:val="002060"/>
          <w:sz w:val="24"/>
          <w:szCs w:val="24"/>
        </w:rPr>
        <w:t xml:space="preserve">Tương tức nói lên </w:t>
      </w:r>
      <w:r w:rsidRPr="009A558F">
        <w:rPr>
          <w:rFonts w:ascii="Tahoma" w:hAnsi="Tahoma" w:cs="Tahoma"/>
          <w:color w:val="632423" w:themeColor="accent2" w:themeShade="80"/>
          <w:sz w:val="24"/>
          <w:szCs w:val="24"/>
        </w:rPr>
        <w:t>sự bình đẳng của vạn pháp</w:t>
      </w:r>
      <w:r w:rsidRPr="000D3202">
        <w:rPr>
          <w:rFonts w:ascii="Tahoma" w:hAnsi="Tahoma" w:cs="Tahoma"/>
          <w:color w:val="002060"/>
          <w:sz w:val="24"/>
          <w:szCs w:val="24"/>
        </w:rPr>
        <w:t>. Các pháp tuy có sai biệt khác nhau hay tương phản nhau, nhưng đều có tính bình đẳng, ví như “Sóng tức là Nước, Nước tức là Sóng” hay “Sắc tức là Không, Không tức là Sắc”.</w:t>
      </w:r>
    </w:p>
    <w:p w:rsidR="00120105" w:rsidRPr="000D3202" w:rsidRDefault="00120105" w:rsidP="00120105">
      <w:pPr>
        <w:spacing w:after="120" w:line="360" w:lineRule="auto"/>
        <w:ind w:firstLine="720"/>
        <w:jc w:val="both"/>
        <w:rPr>
          <w:rFonts w:ascii="Tahoma" w:hAnsi="Tahoma" w:cs="Tahoma"/>
          <w:color w:val="002060"/>
          <w:sz w:val="24"/>
          <w:szCs w:val="24"/>
        </w:rPr>
      </w:pPr>
      <w:r w:rsidRPr="000D3202">
        <w:rPr>
          <w:rFonts w:ascii="Tahoma" w:hAnsi="Tahoma" w:cs="Tahoma"/>
          <w:color w:val="002060"/>
          <w:sz w:val="24"/>
          <w:szCs w:val="24"/>
          <w:shd w:val="clear" w:color="auto" w:fill="FFFFFF"/>
        </w:rPr>
        <w:t xml:space="preserve">- </w:t>
      </w:r>
      <w:r w:rsidRPr="006A6F28">
        <w:rPr>
          <w:rFonts w:ascii="Tahoma" w:hAnsi="Tahoma" w:cs="Tahoma"/>
          <w:b/>
          <w:i/>
          <w:color w:val="002060"/>
          <w:sz w:val="24"/>
          <w:szCs w:val="24"/>
          <w:shd w:val="clear" w:color="auto" w:fill="FFFFFF"/>
        </w:rPr>
        <w:t>Tương nhập</w:t>
      </w:r>
      <w:r w:rsidRPr="000D3202">
        <w:rPr>
          <w:rFonts w:ascii="Tahoma" w:hAnsi="Tahoma" w:cs="Tahoma"/>
          <w:color w:val="002060"/>
          <w:sz w:val="24"/>
          <w:szCs w:val="24"/>
          <w:shd w:val="clear" w:color="auto" w:fill="FFFFFF"/>
        </w:rPr>
        <w:t xml:space="preserve"> (</w:t>
      </w:r>
      <w:r w:rsidRPr="000D3202">
        <w:rPr>
          <w:rFonts w:ascii="Tahoma" w:eastAsia="SimSun" w:hAnsi="Verdana" w:cs="Tahoma"/>
          <w:b/>
          <w:color w:val="191970"/>
          <w:sz w:val="24"/>
          <w:szCs w:val="24"/>
          <w:shd w:val="clear" w:color="auto" w:fill="F9F9F9"/>
        </w:rPr>
        <w:t>相入</w:t>
      </w:r>
      <w:r w:rsidRPr="000D3202">
        <w:rPr>
          <w:rFonts w:ascii="Tahoma" w:eastAsia="SimSun" w:hAnsi="Tahoma" w:cs="Tahoma"/>
          <w:color w:val="191970"/>
          <w:sz w:val="24"/>
          <w:szCs w:val="24"/>
          <w:shd w:val="clear" w:color="auto" w:fill="F9F9F9"/>
        </w:rPr>
        <w:t>;</w:t>
      </w:r>
      <w:r w:rsidR="00EB5E96">
        <w:rPr>
          <w:rFonts w:ascii="Tahoma" w:eastAsia="SimSun" w:hAnsi="Tahoma" w:cs="Tahoma"/>
          <w:color w:val="191970"/>
          <w:sz w:val="24"/>
          <w:szCs w:val="24"/>
          <w:shd w:val="clear" w:color="auto" w:fill="F9F9F9"/>
          <w:lang w:val="vi-VN"/>
        </w:rPr>
        <w:t xml:space="preserve"> </w:t>
      </w:r>
      <w:r w:rsidRPr="000D3202">
        <w:rPr>
          <w:rFonts w:ascii="Tahoma" w:hAnsi="Tahoma" w:cs="Tahoma"/>
          <w:color w:val="002060"/>
          <w:sz w:val="24"/>
          <w:szCs w:val="24"/>
          <w:shd w:val="clear" w:color="auto" w:fill="FFFFFF"/>
        </w:rPr>
        <w:t xml:space="preserve">E: inter-penetration, </w:t>
      </w:r>
      <w:r w:rsidRPr="000D3202">
        <w:rPr>
          <w:rFonts w:ascii="Tahoma" w:hAnsi="Tahoma" w:cs="Tahoma"/>
          <w:color w:val="002060"/>
          <w:sz w:val="24"/>
          <w:szCs w:val="24"/>
        </w:rPr>
        <w:t>interpenetration, mutual penetration</w:t>
      </w:r>
      <w:r w:rsidRPr="000D3202">
        <w:rPr>
          <w:rFonts w:ascii="Tahoma" w:hAnsi="Tahoma" w:cs="Tahoma"/>
          <w:color w:val="002060"/>
          <w:sz w:val="24"/>
          <w:szCs w:val="24"/>
          <w:shd w:val="clear" w:color="auto" w:fill="FFFFFF"/>
        </w:rPr>
        <w:t xml:space="preserve">) có nghĩa là </w:t>
      </w:r>
      <w:r>
        <w:rPr>
          <w:rFonts w:ascii="Tahoma" w:hAnsi="Tahoma" w:cs="Tahoma"/>
          <w:color w:val="002060"/>
          <w:sz w:val="24"/>
          <w:szCs w:val="24"/>
          <w:shd w:val="clear" w:color="auto" w:fill="FFFFFF"/>
        </w:rPr>
        <w:t>“</w:t>
      </w:r>
      <w:r w:rsidRPr="001F3C38">
        <w:rPr>
          <w:rFonts w:ascii="Tahoma" w:hAnsi="Tahoma" w:cs="Tahoma"/>
          <w:i/>
          <w:color w:val="002060"/>
          <w:sz w:val="24"/>
          <w:szCs w:val="24"/>
          <w:shd w:val="clear" w:color="auto" w:fill="FFFFFF"/>
        </w:rPr>
        <w:t>cái này nằm trong cái kia, cái kia nằm trong cái này</w:t>
      </w:r>
      <w:r>
        <w:rPr>
          <w:rFonts w:ascii="Tahoma" w:hAnsi="Tahoma" w:cs="Tahoma"/>
          <w:color w:val="002060"/>
          <w:sz w:val="24"/>
          <w:szCs w:val="24"/>
          <w:shd w:val="clear" w:color="auto" w:fill="FFFFFF"/>
        </w:rPr>
        <w:t xml:space="preserve"> ”</w:t>
      </w:r>
      <w:r w:rsidRPr="000D3202">
        <w:rPr>
          <w:rFonts w:ascii="Tahoma" w:hAnsi="Tahoma" w:cs="Tahoma"/>
          <w:color w:val="002060"/>
          <w:sz w:val="24"/>
          <w:szCs w:val="24"/>
          <w:shd w:val="clear" w:color="auto" w:fill="FFFFFF"/>
        </w:rPr>
        <w:t xml:space="preserve"> hoặc </w:t>
      </w:r>
      <w:r>
        <w:rPr>
          <w:rFonts w:ascii="Tahoma" w:hAnsi="Tahoma" w:cs="Tahoma"/>
          <w:color w:val="002060"/>
          <w:sz w:val="24"/>
          <w:szCs w:val="24"/>
          <w:shd w:val="clear" w:color="auto" w:fill="FFFFFF"/>
        </w:rPr>
        <w:t>“</w:t>
      </w:r>
      <w:r w:rsidRPr="001F3C38">
        <w:rPr>
          <w:rFonts w:ascii="Tahoma" w:hAnsi="Tahoma" w:cs="Tahoma"/>
          <w:i/>
          <w:color w:val="002060"/>
          <w:sz w:val="24"/>
          <w:szCs w:val="24"/>
        </w:rPr>
        <w:t xml:space="preserve">cái này đi vào cái kia, </w:t>
      </w:r>
      <w:r w:rsidRPr="001F3C38">
        <w:rPr>
          <w:rFonts w:ascii="Tahoma" w:hAnsi="Tahoma" w:cs="Tahoma"/>
          <w:i/>
          <w:color w:val="002060"/>
          <w:sz w:val="24"/>
          <w:szCs w:val="24"/>
          <w:shd w:val="clear" w:color="auto" w:fill="FFFFFF"/>
        </w:rPr>
        <w:t xml:space="preserve">cái kia đi vào cái này </w:t>
      </w:r>
      <w:r>
        <w:rPr>
          <w:rFonts w:ascii="Tahoma" w:hAnsi="Tahoma" w:cs="Tahoma"/>
          <w:color w:val="002060"/>
          <w:sz w:val="24"/>
          <w:szCs w:val="24"/>
          <w:shd w:val="clear" w:color="auto" w:fill="FFFFFF"/>
        </w:rPr>
        <w:t>“</w:t>
      </w:r>
      <w:r w:rsidRPr="000D3202">
        <w:rPr>
          <w:rFonts w:ascii="Tahoma" w:hAnsi="Tahoma" w:cs="Tahoma"/>
          <w:color w:val="002060"/>
          <w:sz w:val="24"/>
          <w:szCs w:val="24"/>
          <w:shd w:val="clear" w:color="auto" w:fill="FFFFFF"/>
        </w:rPr>
        <w:t xml:space="preserve">. Tương nhập nói lên </w:t>
      </w:r>
      <w:r w:rsidRPr="001F3C38">
        <w:rPr>
          <w:rFonts w:ascii="Tahoma" w:hAnsi="Tahoma" w:cs="Tahoma"/>
          <w:color w:val="632423" w:themeColor="accent2" w:themeShade="80"/>
          <w:sz w:val="24"/>
          <w:szCs w:val="24"/>
        </w:rPr>
        <w:t>sự hòa hợp của vạn pháp</w:t>
      </w:r>
      <w:r w:rsidRPr="000D3202">
        <w:rPr>
          <w:rFonts w:ascii="Tahoma" w:hAnsi="Tahoma" w:cs="Tahoma"/>
          <w:color w:val="002060"/>
          <w:sz w:val="24"/>
          <w:szCs w:val="24"/>
        </w:rPr>
        <w:t xml:space="preserve">. Các pháp tuy có sai biệt khác nhau hay tương phản nhau, nhưng luôn dung chứa nhau, ví như nhiều ánh đèn hòa lẫn vào nhau. </w:t>
      </w:r>
    </w:p>
    <w:p w:rsidR="00120105" w:rsidRPr="00A55F26" w:rsidRDefault="00120105" w:rsidP="00120105">
      <w:pPr>
        <w:spacing w:after="240" w:line="360" w:lineRule="auto"/>
        <w:ind w:firstLine="720"/>
        <w:jc w:val="both"/>
        <w:rPr>
          <w:rFonts w:ascii="Tahoma" w:hAnsi="Tahoma" w:cs="Tahoma"/>
          <w:color w:val="002060"/>
          <w:sz w:val="24"/>
          <w:szCs w:val="24"/>
        </w:rPr>
      </w:pPr>
      <w:r w:rsidRPr="00FD0324">
        <w:rPr>
          <w:rFonts w:ascii="Tahoma" w:hAnsi="Tahoma" w:cs="Tahoma"/>
          <w:i/>
          <w:color w:val="002060"/>
          <w:sz w:val="24"/>
          <w:szCs w:val="24"/>
        </w:rPr>
        <w:t>Tương tức - Tương nhập</w:t>
      </w:r>
      <w:r>
        <w:rPr>
          <w:rFonts w:ascii="Tahoma" w:hAnsi="Tahoma" w:cs="Tahoma"/>
          <w:color w:val="002060"/>
          <w:sz w:val="24"/>
          <w:szCs w:val="24"/>
        </w:rPr>
        <w:t xml:space="preserve"> (viên dung và dung thông) nói lên tính bình đẳng và hòa hợp, </w:t>
      </w:r>
      <w:r w:rsidRPr="007068C3">
        <w:rPr>
          <w:rFonts w:ascii="Tahoma" w:eastAsia="SimSun" w:hAnsi="Tahoma" w:cs="Tahoma"/>
          <w:color w:val="002060"/>
          <w:sz w:val="24"/>
          <w:szCs w:val="24"/>
        </w:rPr>
        <w:t xml:space="preserve">biểu hiện mối liên hệ giữa hiện tượng và bản thể, sinh thành lẫn nhau, đại </w:t>
      </w:r>
      <w:r w:rsidRPr="007068C3">
        <w:rPr>
          <w:rFonts w:ascii="Tahoma" w:eastAsia="SimSun" w:hAnsi="Tahoma" w:cs="Tahoma"/>
          <w:color w:val="002060"/>
          <w:sz w:val="24"/>
          <w:szCs w:val="24"/>
        </w:rPr>
        <w:lastRenderedPageBreak/>
        <w:t>diện cho nhau không hề chướng ngại</w:t>
      </w:r>
      <w:r>
        <w:rPr>
          <w:rFonts w:ascii="Tahoma" w:hAnsi="Tahoma" w:cs="Tahoma"/>
          <w:color w:val="002060"/>
          <w:sz w:val="24"/>
          <w:szCs w:val="24"/>
        </w:rPr>
        <w:t xml:space="preserve"> của tư tường </w:t>
      </w:r>
      <w:r w:rsidRPr="009206A0">
        <w:rPr>
          <w:rFonts w:ascii="Tahoma" w:hAnsi="Tahoma" w:cs="Tahoma"/>
          <w:b/>
          <w:i/>
          <w:color w:val="632423"/>
        </w:rPr>
        <w:t>Lý</w:t>
      </w:r>
      <w:r w:rsidRPr="009206A0">
        <w:rPr>
          <w:rFonts w:ascii="Tahoma" w:hAnsi="Tahoma" w:cs="Tahoma"/>
          <w:i/>
          <w:color w:val="632423"/>
        </w:rPr>
        <w:t xml:space="preserve"> </w:t>
      </w:r>
      <w:r w:rsidRPr="009206A0">
        <w:rPr>
          <w:rFonts w:ascii="Tahoma" w:hAnsi="Tahoma" w:cs="Tahoma"/>
          <w:b/>
          <w:i/>
          <w:color w:val="632423"/>
        </w:rPr>
        <w:t>Sự vô ngại Pháp giới</w:t>
      </w:r>
      <w:r w:rsidRPr="009206A0">
        <w:rPr>
          <w:rFonts w:ascii="Tahoma" w:hAnsi="Tahoma" w:cs="Tahoma"/>
          <w:color w:val="002060"/>
          <w:sz w:val="24"/>
          <w:szCs w:val="24"/>
        </w:rPr>
        <w:t xml:space="preserve">  * </w:t>
      </w:r>
      <w:r w:rsidRPr="00607736">
        <w:rPr>
          <w:rFonts w:ascii="Tahoma" w:eastAsia="SimSun" w:hAnsi="Times New Roman" w:cs="Tahoma"/>
          <w:b/>
          <w:color w:val="002060"/>
          <w:sz w:val="24"/>
          <w:szCs w:val="24"/>
        </w:rPr>
        <w:t>理事無礙法界</w:t>
      </w:r>
      <w:r w:rsidRPr="000D3202">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9206A0">
        <w:rPr>
          <w:rFonts w:ascii="Tahoma" w:hAnsi="Tahoma" w:cs="Tahoma"/>
          <w:color w:val="002060"/>
          <w:sz w:val="24"/>
          <w:szCs w:val="24"/>
        </w:rPr>
        <w:t xml:space="preserve">hay  </w:t>
      </w:r>
      <w:r w:rsidRPr="00E81DA9">
        <w:rPr>
          <w:rFonts w:ascii="Tahoma" w:eastAsia="Times New Roman" w:hAnsi="Tahoma" w:cs="Tahoma"/>
          <w:b/>
          <w:i/>
          <w:noProof/>
          <w:color w:val="632423" w:themeColor="accent2" w:themeShade="80"/>
        </w:rPr>
        <w:t>Nhất tức nhất thiết - Nhất thiết tức nhất</w:t>
      </w:r>
      <w:r>
        <w:rPr>
          <w:rFonts w:ascii="Tahoma" w:eastAsia="Times New Roman" w:hAnsi="Tahoma" w:cs="Tahoma"/>
          <w:b/>
          <w:i/>
          <w:noProof/>
          <w:color w:val="632423" w:themeColor="accent2" w:themeShade="80"/>
          <w:sz w:val="24"/>
          <w:szCs w:val="24"/>
        </w:rPr>
        <w:t xml:space="preserve"> </w:t>
      </w:r>
      <w:r w:rsidRPr="00516403">
        <w:rPr>
          <w:rFonts w:ascii="Tahoma" w:eastAsia="Times New Roman" w:hAnsi="Tahoma" w:cs="Tahoma"/>
          <w:noProof/>
          <w:color w:val="002060"/>
          <w:sz w:val="24"/>
          <w:szCs w:val="24"/>
        </w:rPr>
        <w:t xml:space="preserve">* </w:t>
      </w:r>
      <w:r w:rsidRPr="00607736">
        <w:rPr>
          <w:rFonts w:ascii="SimSun" w:eastAsia="SimSun" w:hAnsi="SimSun" w:cs="MS UI Gothic" w:hint="eastAsia"/>
          <w:b/>
          <w:noProof/>
          <w:color w:val="002060"/>
          <w:sz w:val="24"/>
          <w:szCs w:val="24"/>
        </w:rPr>
        <w:t>一即一切一切即一</w:t>
      </w:r>
      <w:r>
        <w:rPr>
          <w:rFonts w:ascii="SimSun" w:eastAsia="SimSun" w:hAnsi="SimSun" w:cs="MS UI Gothic"/>
          <w:noProof/>
          <w:color w:val="002060"/>
          <w:sz w:val="24"/>
          <w:szCs w:val="24"/>
        </w:rPr>
        <w:t xml:space="preserve"> </w:t>
      </w:r>
      <w:r w:rsidRPr="00FE084A">
        <w:rPr>
          <w:rFonts w:ascii="Tahoma" w:eastAsia="SimSun" w:hAnsi="Tahoma" w:cs="Tahoma"/>
          <w:noProof/>
          <w:color w:val="002060"/>
          <w:sz w:val="24"/>
          <w:szCs w:val="24"/>
        </w:rPr>
        <w:t xml:space="preserve">* </w:t>
      </w:r>
      <w:r w:rsidRPr="009206A0">
        <w:rPr>
          <w:rFonts w:ascii="Tahoma" w:hAnsi="Tahoma" w:cs="Tahoma"/>
          <w:i/>
          <w:color w:val="632423"/>
          <w:sz w:val="24"/>
          <w:szCs w:val="24"/>
        </w:rPr>
        <w:t xml:space="preserve">Một là tất cả, Tất cả là Một </w:t>
      </w:r>
      <w:r w:rsidRPr="009206A0">
        <w:rPr>
          <w:rFonts w:ascii="Tahoma" w:hAnsi="Tahoma" w:cs="Tahoma"/>
          <w:color w:val="002060"/>
          <w:sz w:val="24"/>
          <w:szCs w:val="24"/>
        </w:rPr>
        <w:t xml:space="preserve"> </w:t>
      </w:r>
      <w:r>
        <w:rPr>
          <w:rFonts w:ascii="Tahoma" w:hAnsi="Tahoma" w:cs="Tahoma"/>
          <w:color w:val="002060"/>
          <w:sz w:val="24"/>
          <w:szCs w:val="24"/>
        </w:rPr>
        <w:t>được diễn đạt nơi kinh Hoa Nghiêm</w:t>
      </w:r>
      <w:r w:rsidRPr="009206A0">
        <w:rPr>
          <w:rFonts w:ascii="Tahoma" w:hAnsi="Tahoma" w:cs="Tahoma"/>
          <w:color w:val="002060"/>
          <w:sz w:val="24"/>
          <w:szCs w:val="24"/>
        </w:rPr>
        <w:t xml:space="preserve">. </w:t>
      </w:r>
      <w:r>
        <w:rPr>
          <w:rFonts w:ascii="Tahoma" w:hAnsi="Tahoma" w:cs="Tahoma"/>
          <w:color w:val="002060"/>
          <w:sz w:val="24"/>
          <w:szCs w:val="24"/>
        </w:rPr>
        <w:t>N</w:t>
      </w:r>
      <w:r w:rsidRPr="000D3202">
        <w:rPr>
          <w:rFonts w:ascii="Tahoma" w:hAnsi="Tahoma" w:cs="Tahoma"/>
          <w:color w:val="002060"/>
          <w:sz w:val="24"/>
          <w:szCs w:val="24"/>
        </w:rPr>
        <w:t>hư sóng và nước dung thông không ngăn ngạ</w:t>
      </w:r>
      <w:r>
        <w:rPr>
          <w:rFonts w:ascii="Tahoma" w:hAnsi="Tahoma" w:cs="Tahoma"/>
          <w:color w:val="002060"/>
          <w:sz w:val="24"/>
          <w:szCs w:val="24"/>
        </w:rPr>
        <w:t>i nhau</w:t>
      </w:r>
      <w:r w:rsidRPr="009206A0">
        <w:rPr>
          <w:rFonts w:ascii="Tahoma" w:hAnsi="Tahoma" w:cs="Tahoma"/>
          <w:color w:val="002060"/>
          <w:sz w:val="24"/>
          <w:szCs w:val="24"/>
        </w:rPr>
        <w:t>.</w:t>
      </w:r>
    </w:p>
    <w:p w:rsidR="00120105" w:rsidRPr="00BE6F08"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EA124B" w:rsidRPr="00364965" w:rsidRDefault="00EA124B" w:rsidP="00EA124B">
      <w:pPr>
        <w:spacing w:after="120" w:line="360" w:lineRule="auto"/>
        <w:jc w:val="both"/>
        <w:rPr>
          <w:rFonts w:ascii="Tahoma" w:eastAsia="SimSun" w:hAnsi="Tahoma" w:cs="Tahoma"/>
          <w:b/>
          <w:color w:val="C00000"/>
          <w:sz w:val="28"/>
          <w:szCs w:val="28"/>
          <w:lang w:val="vi-VN"/>
        </w:rPr>
      </w:pPr>
      <w:r w:rsidRPr="00364965">
        <w:rPr>
          <w:rFonts w:ascii="Tahoma" w:eastAsia="SimSun" w:hAnsi="Tahoma" w:cs="Tahoma"/>
          <w:b/>
          <w:color w:val="C00000"/>
          <w:sz w:val="28"/>
          <w:szCs w:val="28"/>
          <w:lang w:val="vi-VN"/>
        </w:rPr>
        <w:t>Tướng.</w:t>
      </w:r>
    </w:p>
    <w:p w:rsidR="00A03505" w:rsidRPr="00260098" w:rsidRDefault="00A03505" w:rsidP="00A03505">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A03505" w:rsidRDefault="00A03505" w:rsidP="00A03505">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AD6558">
        <w:rPr>
          <w:rFonts w:ascii="Tahoma" w:hAnsi="Tahoma" w:cs="Tahoma"/>
          <w:b/>
          <w:color w:val="002060"/>
          <w:sz w:val="20"/>
          <w:szCs w:val="20"/>
          <w:lang w:val="vi-VN"/>
        </w:rPr>
        <w:t>Tổng quan về Tướng.</w:t>
      </w:r>
    </w:p>
    <w:p w:rsidR="00A03505" w:rsidRDefault="00A03505" w:rsidP="00A03505">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AD6558">
        <w:rPr>
          <w:rFonts w:ascii="Tahoma" w:hAnsi="Tahoma" w:cs="Tahoma"/>
          <w:b/>
          <w:color w:val="002060"/>
          <w:sz w:val="20"/>
          <w:szCs w:val="20"/>
          <w:lang w:val="vi-VN"/>
        </w:rPr>
        <w:t>Tướng trạng khi sắp lâm chung.</w:t>
      </w:r>
    </w:p>
    <w:p w:rsidR="00A03505" w:rsidRPr="00A03505" w:rsidRDefault="00A03505" w:rsidP="00A03505">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AD6558">
        <w:rPr>
          <w:rFonts w:ascii="Tahoma" w:hAnsi="Tahoma" w:cs="Tahoma"/>
          <w:b/>
          <w:color w:val="002060"/>
          <w:sz w:val="20"/>
          <w:szCs w:val="20"/>
          <w:lang w:val="vi-VN"/>
        </w:rPr>
        <w:t>Tứ tướng trong kinh Kim Cương.</w:t>
      </w:r>
    </w:p>
    <w:p w:rsidR="00EA124B" w:rsidRPr="004F1CC3" w:rsidRDefault="00EA124B" w:rsidP="00EA124B">
      <w:pPr>
        <w:spacing w:after="120" w:line="360" w:lineRule="auto"/>
        <w:jc w:val="center"/>
        <w:rPr>
          <w:rFonts w:ascii="Tahoma" w:eastAsia="SimSun" w:hAnsi="Tahoma" w:cs="Tahoma"/>
          <w:b/>
          <w:color w:val="0070C0"/>
          <w:sz w:val="28"/>
          <w:szCs w:val="28"/>
          <w:lang w:val="vi-VN"/>
        </w:rPr>
      </w:pPr>
      <w:r w:rsidRPr="004F1CC3">
        <w:rPr>
          <w:rFonts w:ascii="Tahoma" w:eastAsia="SimSun" w:hAnsi="Tahoma" w:cs="Tahoma"/>
          <w:b/>
          <w:color w:val="0070C0"/>
          <w:sz w:val="28"/>
          <w:szCs w:val="28"/>
          <w:lang w:val="vi-VN"/>
        </w:rPr>
        <w:t xml:space="preserve">I. </w:t>
      </w:r>
      <w:r w:rsidR="00A03505">
        <w:rPr>
          <w:rFonts w:ascii="Tahoma" w:eastAsia="SimSun" w:hAnsi="Tahoma" w:cs="Tahoma"/>
          <w:b/>
          <w:color w:val="0070C0"/>
          <w:sz w:val="28"/>
          <w:szCs w:val="28"/>
          <w:lang w:val="vi-VN"/>
        </w:rPr>
        <w:t>Tổng quan về Tướng.</w:t>
      </w:r>
    </w:p>
    <w:p w:rsidR="00EA124B" w:rsidRPr="004F1CC3" w:rsidRDefault="00EA124B" w:rsidP="00EA124B">
      <w:pPr>
        <w:spacing w:after="120" w:line="360" w:lineRule="auto"/>
        <w:ind w:firstLine="720"/>
        <w:jc w:val="both"/>
        <w:rPr>
          <w:rFonts w:ascii="Tahoma" w:hAnsi="Tahoma" w:cs="Tahoma"/>
          <w:color w:val="002060"/>
          <w:sz w:val="24"/>
          <w:szCs w:val="24"/>
          <w:lang w:val="vi-VN"/>
        </w:rPr>
      </w:pPr>
      <w:r w:rsidRPr="00BD0C4E">
        <w:rPr>
          <w:rFonts w:ascii="Tahoma" w:eastAsia="SimSun" w:hAnsi="Tahoma" w:cs="Tahoma"/>
          <w:b/>
          <w:color w:val="002060"/>
          <w:sz w:val="24"/>
          <w:szCs w:val="24"/>
          <w:lang w:val="vi-VN"/>
        </w:rPr>
        <w:t xml:space="preserve">Tướng </w:t>
      </w:r>
      <w:r w:rsidRPr="00BD0C4E">
        <w:rPr>
          <w:rFonts w:ascii="Tahoma" w:eastAsia="SimSun" w:hAnsi="Tahoma" w:cs="Tahoma"/>
          <w:color w:val="002060"/>
          <w:sz w:val="24"/>
          <w:szCs w:val="24"/>
          <w:lang w:val="vi-VN"/>
        </w:rPr>
        <w:t>(</w:t>
      </w:r>
      <w:r w:rsidRPr="00BD0C4E">
        <w:rPr>
          <w:rFonts w:ascii="Tahoma" w:eastAsia="SimSun" w:hAnsi="SimSun" w:cs="Tahoma"/>
          <w:color w:val="002060"/>
          <w:sz w:val="24"/>
          <w:szCs w:val="24"/>
          <w:lang w:val="vi-VN"/>
        </w:rPr>
        <w:t>相</w:t>
      </w:r>
      <w:r>
        <w:rPr>
          <w:rFonts w:ascii="Tahoma" w:eastAsia="SimSun" w:hAnsi="SimSun" w:cs="Tahoma"/>
          <w:color w:val="002060"/>
          <w:sz w:val="24"/>
          <w:szCs w:val="24"/>
          <w:lang w:val="vi-VN"/>
        </w:rPr>
        <w:t xml:space="preserve">;  </w:t>
      </w:r>
      <w:r>
        <w:rPr>
          <w:rFonts w:ascii="Tahoma" w:eastAsia="SimSun" w:hAnsi="Tahoma" w:cs="Tahoma"/>
          <w:color w:val="002060"/>
          <w:sz w:val="24"/>
          <w:szCs w:val="24"/>
          <w:lang w:val="vi-VN"/>
        </w:rPr>
        <w:t xml:space="preserve">P: lakkhana; </w:t>
      </w:r>
      <w:r w:rsidRPr="00FE2A9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S: </w:t>
      </w:r>
      <w:r w:rsidR="00833ED2">
        <w:rPr>
          <w:rFonts w:ascii="Tahoma" w:eastAsia="SimSun" w:hAnsi="Tahoma" w:cs="Tahoma"/>
          <w:color w:val="002060"/>
          <w:sz w:val="24"/>
          <w:szCs w:val="24"/>
          <w:lang w:val="vi-VN"/>
        </w:rPr>
        <w:t>l</w:t>
      </w:r>
      <w:r w:rsidR="00833ED2" w:rsidRPr="00833ED2">
        <w:rPr>
          <w:rFonts w:ascii="Tahoma" w:eastAsia="SimSun" w:hAnsi="Tahoma" w:cs="Tahoma"/>
          <w:color w:val="002060"/>
          <w:sz w:val="24"/>
          <w:szCs w:val="24"/>
          <w:lang w:val="vi-VN"/>
        </w:rPr>
        <w:t>akṣaṇ</w:t>
      </w:r>
      <w:r w:rsidR="00833ED2">
        <w:rPr>
          <w:rFonts w:ascii="Tahoma" w:eastAsia="SimSun" w:hAnsi="Tahoma" w:cs="Tahoma"/>
          <w:color w:val="002060"/>
          <w:sz w:val="24"/>
          <w:szCs w:val="24"/>
          <w:lang w:val="vi-VN"/>
        </w:rPr>
        <w:t>a,</w:t>
      </w:r>
      <w:r w:rsidR="00833ED2" w:rsidRPr="00833ED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w:t>
      </w:r>
      <w:r w:rsidRPr="00FE2A91">
        <w:rPr>
          <w:rFonts w:ascii="Tahoma" w:eastAsia="SimSun" w:hAnsi="Tahoma" w:cs="Tahoma"/>
          <w:color w:val="002060"/>
          <w:sz w:val="24"/>
          <w:szCs w:val="24"/>
          <w:lang w:val="vi-VN"/>
        </w:rPr>
        <w:t>akshana</w:t>
      </w:r>
      <w:r>
        <w:rPr>
          <w:rFonts w:ascii="Tahoma" w:eastAsia="SimSun" w:hAnsi="Tahoma" w:cs="Tahoma"/>
          <w:color w:val="002060"/>
          <w:sz w:val="24"/>
          <w:szCs w:val="24"/>
          <w:lang w:val="vi-VN"/>
        </w:rPr>
        <w:t>) có nghĩa là d</w:t>
      </w:r>
      <w:r w:rsidRPr="00467AA1">
        <w:rPr>
          <w:rFonts w:ascii="Tahoma" w:eastAsia="SimSun" w:hAnsi="Tahoma" w:cs="Tahoma"/>
          <w:color w:val="002060"/>
          <w:sz w:val="24"/>
          <w:szCs w:val="24"/>
          <w:lang w:val="vi-VN"/>
        </w:rPr>
        <w:t>áng vẻ b</w:t>
      </w:r>
      <w:r w:rsidRPr="00FE2A91">
        <w:rPr>
          <w:rFonts w:ascii="Tahoma" w:eastAsia="SimSun" w:hAnsi="Tahoma" w:cs="Tahoma"/>
          <w:color w:val="002060"/>
          <w:sz w:val="24"/>
          <w:szCs w:val="24"/>
          <w:lang w:val="vi-VN"/>
        </w:rPr>
        <w:t xml:space="preserve">iểu hiện bên ngoài của sự vật </w:t>
      </w:r>
      <w:r>
        <w:rPr>
          <w:rFonts w:ascii="Tahoma" w:eastAsia="SimSun" w:hAnsi="Tahoma" w:cs="Tahoma"/>
          <w:color w:val="002060"/>
          <w:sz w:val="24"/>
          <w:szCs w:val="24"/>
          <w:lang w:val="vi-VN"/>
        </w:rPr>
        <w:t>(E: External appearance</w:t>
      </w:r>
      <w:r w:rsidRPr="00467AA1">
        <w:rPr>
          <w:rFonts w:ascii="Tahoma" w:eastAsia="SimSun" w:hAnsi="Tahoma" w:cs="Tahoma"/>
          <w:color w:val="002060"/>
          <w:sz w:val="24"/>
          <w:szCs w:val="24"/>
          <w:lang w:val="vi-VN"/>
        </w:rPr>
        <w:t>)</w:t>
      </w:r>
      <w:r>
        <w:rPr>
          <w:rFonts w:ascii="Tahoma" w:eastAsia="SimSun" w:hAnsi="Tahoma" w:cs="Tahoma"/>
          <w:color w:val="002060"/>
          <w:sz w:val="24"/>
          <w:szCs w:val="24"/>
          <w:lang w:val="vi-VN"/>
        </w:rPr>
        <w:t>.</w:t>
      </w:r>
      <w:r w:rsidRPr="00FE2A9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Như </w:t>
      </w:r>
      <w:r w:rsidRPr="00686857">
        <w:rPr>
          <w:rFonts w:ascii="Tahoma" w:eastAsia="SimSun" w:hAnsi="Tahoma" w:cs="Tahoma"/>
          <w:i/>
          <w:color w:val="002060"/>
          <w:sz w:val="24"/>
          <w:szCs w:val="24"/>
          <w:lang w:val="vi-VN"/>
        </w:rPr>
        <w:t>tướng mạo</w:t>
      </w:r>
      <w:r>
        <w:rPr>
          <w:rFonts w:ascii="Tahoma" w:eastAsia="SimSun" w:hAnsi="Tahoma" w:cs="Tahoma"/>
          <w:color w:val="002060"/>
          <w:sz w:val="24"/>
          <w:szCs w:val="24"/>
          <w:lang w:val="vi-VN"/>
        </w:rPr>
        <w:t xml:space="preserve"> (</w:t>
      </w:r>
      <w:r w:rsidRPr="00F14BD6">
        <w:rPr>
          <w:rFonts w:ascii="Tahoma" w:eastAsia="SimSun" w:hAnsi="Tahoma" w:cs="Tahoma" w:hint="eastAsia"/>
          <w:color w:val="002060"/>
          <w:sz w:val="24"/>
          <w:szCs w:val="24"/>
          <w:lang w:val="vi-VN"/>
        </w:rPr>
        <w:t>相儿</w:t>
      </w:r>
      <w:r>
        <w:rPr>
          <w:rFonts w:ascii="Tahoma" w:eastAsia="SimSun" w:hAnsi="Tahoma" w:cs="Tahoma"/>
          <w:color w:val="002060"/>
          <w:sz w:val="24"/>
          <w:szCs w:val="24"/>
          <w:lang w:val="vi-VN"/>
        </w:rPr>
        <w:t>;  E: sign, mark, appearance, p</w:t>
      </w:r>
      <w:r w:rsidRPr="00FE2A91">
        <w:rPr>
          <w:rFonts w:ascii="Tahoma" w:eastAsia="SimSun" w:hAnsi="Tahoma" w:cs="Tahoma"/>
          <w:color w:val="002060"/>
          <w:sz w:val="24"/>
          <w:szCs w:val="24"/>
          <w:lang w:val="vi-VN"/>
        </w:rPr>
        <w:t>hysiognomy and c</w:t>
      </w:r>
      <w:r>
        <w:rPr>
          <w:rFonts w:ascii="Tahoma" w:eastAsia="SimSun" w:hAnsi="Tahoma" w:cs="Tahoma"/>
          <w:color w:val="002060"/>
          <w:sz w:val="24"/>
          <w:szCs w:val="24"/>
          <w:lang w:val="vi-VN"/>
        </w:rPr>
        <w:t>ountenance).</w:t>
      </w:r>
    </w:p>
    <w:p w:rsidR="00EA124B" w:rsidRPr="00BD0C4E" w:rsidRDefault="009B2E84" w:rsidP="00EA124B">
      <w:pPr>
        <w:spacing w:after="240" w:line="360" w:lineRule="auto"/>
        <w:ind w:firstLine="720"/>
        <w:jc w:val="both"/>
        <w:rPr>
          <w:rFonts w:ascii="Tahoma" w:eastAsia="SimSun" w:hAnsi="Tahoma" w:cs="Tahoma"/>
          <w:color w:val="002060"/>
          <w:sz w:val="24"/>
          <w:szCs w:val="24"/>
          <w:lang w:val="vi-VN"/>
        </w:rPr>
      </w:pPr>
      <w:r w:rsidRPr="009B2E84">
        <w:rPr>
          <w:rFonts w:ascii="Tahoma" w:eastAsia="SimSun" w:hAnsi="Tahoma" w:cs="Tahoma"/>
          <w:color w:val="002060"/>
          <w:sz w:val="24"/>
          <w:szCs w:val="24"/>
          <w:lang w:val="vi-VN"/>
        </w:rPr>
        <w:t>1.</w:t>
      </w:r>
      <w:r>
        <w:rPr>
          <w:rFonts w:ascii="Tahoma" w:eastAsia="SimSun" w:hAnsi="Tahoma" w:cs="Tahoma"/>
          <w:b/>
          <w:color w:val="002060"/>
          <w:sz w:val="24"/>
          <w:szCs w:val="24"/>
          <w:lang w:val="vi-VN"/>
        </w:rPr>
        <w:t xml:space="preserve"> </w:t>
      </w:r>
      <w:r w:rsidR="00EA124B" w:rsidRPr="00BD0C4E">
        <w:rPr>
          <w:rFonts w:ascii="Tahoma" w:eastAsia="SimSun" w:hAnsi="Tahoma" w:cs="Tahoma"/>
          <w:b/>
          <w:color w:val="002060"/>
          <w:sz w:val="24"/>
          <w:szCs w:val="24"/>
          <w:lang w:val="vi-VN"/>
        </w:rPr>
        <w:t>Ấn tướng</w:t>
      </w:r>
      <w:r w:rsidR="00EA124B" w:rsidRPr="00BD0C4E">
        <w:rPr>
          <w:rFonts w:ascii="Tahoma" w:eastAsia="SimSun" w:hAnsi="Tahoma" w:cs="Tahoma"/>
          <w:color w:val="002060"/>
          <w:sz w:val="24"/>
          <w:szCs w:val="24"/>
          <w:lang w:val="vi-VN"/>
        </w:rPr>
        <w:t xml:space="preserve"> </w:t>
      </w:r>
      <w:r w:rsidR="00EA124B">
        <w:rPr>
          <w:rFonts w:ascii="Tahoma" w:eastAsia="SimSun" w:hAnsi="Tahoma" w:cs="Tahoma"/>
          <w:color w:val="002060"/>
          <w:sz w:val="24"/>
          <w:szCs w:val="24"/>
          <w:lang w:val="vi-VN"/>
        </w:rPr>
        <w:t>(</w:t>
      </w:r>
      <w:r w:rsidR="00EA124B" w:rsidRPr="00BD0C4E">
        <w:rPr>
          <w:rFonts w:ascii="Tahoma" w:eastAsia="SimSun" w:hAnsi="Tahoma" w:cs="Tahoma" w:hint="eastAsia"/>
          <w:color w:val="002060"/>
          <w:sz w:val="24"/>
          <w:szCs w:val="24"/>
          <w:lang w:val="vi-VN"/>
        </w:rPr>
        <w:t>印相</w:t>
      </w:r>
      <w:r w:rsidR="00EA124B">
        <w:rPr>
          <w:rFonts w:ascii="Tahoma" w:eastAsia="SimSun" w:hAnsi="Tahoma" w:cs="Tahoma"/>
          <w:color w:val="002060"/>
          <w:sz w:val="24"/>
          <w:szCs w:val="24"/>
          <w:lang w:val="vi-VN"/>
        </w:rPr>
        <w:t>;  P:</w:t>
      </w:r>
      <w:r w:rsidR="00EA124B" w:rsidRPr="00BD0C4E">
        <w:rPr>
          <w:rFonts w:ascii="Tahoma" w:eastAsia="SimSun" w:hAnsi="Tahoma" w:cs="Tahoma"/>
          <w:color w:val="002060"/>
          <w:sz w:val="24"/>
          <w:szCs w:val="24"/>
          <w:lang w:val="vi-VN"/>
        </w:rPr>
        <w:t xml:space="preserve"> muddā</w:t>
      </w:r>
      <w:r w:rsidR="00EA124B">
        <w:rPr>
          <w:rFonts w:ascii="Tahoma" w:eastAsia="SimSun" w:hAnsi="Tahoma" w:cs="Tahoma"/>
          <w:color w:val="002060"/>
          <w:sz w:val="24"/>
          <w:szCs w:val="24"/>
          <w:lang w:val="vi-VN"/>
        </w:rPr>
        <w:t xml:space="preserve">;  S: </w:t>
      </w:r>
      <w:r w:rsidR="00EA124B" w:rsidRPr="00BD0C4E">
        <w:rPr>
          <w:rFonts w:ascii="Tahoma" w:eastAsia="SimSun" w:hAnsi="Tahoma" w:cs="Tahoma"/>
          <w:color w:val="002060"/>
          <w:sz w:val="24"/>
          <w:szCs w:val="24"/>
          <w:lang w:val="vi-VN"/>
        </w:rPr>
        <w:t>mū</w:t>
      </w:r>
      <w:r w:rsidR="00EA124B">
        <w:rPr>
          <w:rFonts w:ascii="Tahoma" w:eastAsia="SimSun" w:hAnsi="Tahoma" w:cs="Tahoma"/>
          <w:color w:val="002060"/>
          <w:sz w:val="24"/>
          <w:szCs w:val="24"/>
          <w:lang w:val="vi-VN"/>
        </w:rPr>
        <w:t xml:space="preserve">dra;  E: </w:t>
      </w:r>
      <w:r w:rsidR="00EA124B" w:rsidRPr="00BD0C4E">
        <w:rPr>
          <w:rFonts w:ascii="Tahoma" w:eastAsia="SimSun" w:hAnsi="Tahoma" w:cs="Tahoma"/>
          <w:color w:val="002060"/>
          <w:sz w:val="24"/>
          <w:szCs w:val="24"/>
          <w:lang w:val="vi-VN"/>
        </w:rPr>
        <w:t>A sign or gesture made with the hands of a buddha or b</w:t>
      </w:r>
      <w:r w:rsidR="00EA124B">
        <w:rPr>
          <w:rFonts w:ascii="Tahoma" w:eastAsia="SimSun" w:hAnsi="Tahoma" w:cs="Tahoma"/>
          <w:color w:val="002060"/>
          <w:sz w:val="24"/>
          <w:szCs w:val="24"/>
          <w:lang w:val="vi-VN"/>
        </w:rPr>
        <w:t xml:space="preserve">odhisattva):  </w:t>
      </w:r>
      <w:r w:rsidR="00EA124B" w:rsidRPr="00BD0C4E">
        <w:rPr>
          <w:rFonts w:ascii="Tahoma" w:eastAsia="SimSun" w:hAnsi="Tahoma" w:cs="Tahoma"/>
          <w:color w:val="002060"/>
          <w:sz w:val="24"/>
          <w:szCs w:val="24"/>
          <w:lang w:val="vi-VN"/>
        </w:rPr>
        <w:t>Dấu hiệu hay cử chỉ bằng tay củ</w:t>
      </w:r>
      <w:r w:rsidR="00EA124B">
        <w:rPr>
          <w:rFonts w:ascii="Tahoma" w:eastAsia="SimSun" w:hAnsi="Tahoma" w:cs="Tahoma"/>
          <w:color w:val="002060"/>
          <w:sz w:val="24"/>
          <w:szCs w:val="24"/>
          <w:lang w:val="vi-VN"/>
        </w:rPr>
        <w:t>a đ</w:t>
      </w:r>
      <w:r w:rsidR="00EA124B" w:rsidRPr="00BD0C4E">
        <w:rPr>
          <w:rFonts w:ascii="Tahoma" w:eastAsia="SimSun" w:hAnsi="Tahoma" w:cs="Tahoma"/>
          <w:color w:val="002060"/>
          <w:sz w:val="24"/>
          <w:szCs w:val="24"/>
          <w:lang w:val="vi-VN"/>
        </w:rPr>
        <w:t xml:space="preserve">ức Phật hay Bồ-tát, biểu tượng </w:t>
      </w:r>
      <w:r w:rsidR="00EA124B">
        <w:rPr>
          <w:rFonts w:ascii="Tahoma" w:eastAsia="SimSun" w:hAnsi="Tahoma" w:cs="Tahoma"/>
          <w:color w:val="002060"/>
          <w:sz w:val="24"/>
          <w:szCs w:val="24"/>
          <w:lang w:val="vi-VN"/>
        </w:rPr>
        <w:t>những ý nghĩa</w:t>
      </w:r>
      <w:r w:rsidR="00EA124B" w:rsidRPr="00BD0C4E">
        <w:rPr>
          <w:rFonts w:ascii="Tahoma" w:eastAsia="SimSun" w:hAnsi="Tahoma" w:cs="Tahoma"/>
          <w:color w:val="002060"/>
          <w:sz w:val="24"/>
          <w:szCs w:val="24"/>
          <w:lang w:val="vi-VN"/>
        </w:rPr>
        <w:t xml:space="preserve"> từ giáo lý đạo Phật, như thường thấy trong tranh tượng Phật giáo.</w:t>
      </w:r>
    </w:p>
    <w:p w:rsidR="00B931FE" w:rsidRDefault="009B2E84" w:rsidP="00B931FE">
      <w:pPr>
        <w:spacing w:after="120" w:line="360" w:lineRule="auto"/>
        <w:ind w:firstLine="720"/>
        <w:jc w:val="both"/>
        <w:rPr>
          <w:rFonts w:ascii="Tahoma" w:eastAsia="SimSun" w:hAnsi="Tahoma" w:cs="Tahoma"/>
          <w:color w:val="002060"/>
          <w:sz w:val="24"/>
          <w:szCs w:val="24"/>
          <w:lang w:val="vi-VN"/>
        </w:rPr>
      </w:pPr>
      <w:r w:rsidRPr="009B2E84">
        <w:rPr>
          <w:rFonts w:ascii="Tahoma" w:eastAsia="SimSun" w:hAnsi="Tahoma" w:cs="Tahoma"/>
          <w:color w:val="002060"/>
          <w:sz w:val="24"/>
          <w:szCs w:val="24"/>
          <w:lang w:val="vi-VN"/>
        </w:rPr>
        <w:t>2.</w:t>
      </w:r>
      <w:r>
        <w:rPr>
          <w:rFonts w:ascii="Tahoma" w:eastAsia="SimSun" w:hAnsi="Tahoma" w:cs="Tahoma"/>
          <w:b/>
          <w:color w:val="002060"/>
          <w:sz w:val="24"/>
          <w:szCs w:val="24"/>
          <w:lang w:val="vi-VN"/>
        </w:rPr>
        <w:t xml:space="preserve"> </w:t>
      </w:r>
      <w:r w:rsidR="00EA124B" w:rsidRPr="00042E58">
        <w:rPr>
          <w:rFonts w:ascii="Tahoma" w:eastAsia="SimSun" w:hAnsi="Tahoma" w:cs="Tahoma"/>
          <w:b/>
          <w:color w:val="002060"/>
          <w:sz w:val="24"/>
          <w:szCs w:val="24"/>
          <w:lang w:val="vi-VN"/>
        </w:rPr>
        <w:t>Thực tướng</w:t>
      </w:r>
      <w:r w:rsidR="00B931FE" w:rsidRPr="00042E58">
        <w:rPr>
          <w:rFonts w:ascii="Tahoma" w:eastAsia="SimSun" w:hAnsi="Tahoma" w:cs="Tahoma" w:hint="eastAsia"/>
          <w:color w:val="002060"/>
          <w:sz w:val="24"/>
          <w:szCs w:val="24"/>
          <w:lang w:val="vi-VN"/>
        </w:rPr>
        <w:t>實</w:t>
      </w:r>
      <w:r w:rsidR="00B931FE" w:rsidRPr="00BD0C4E">
        <w:rPr>
          <w:rFonts w:ascii="Tahoma" w:eastAsia="SimSun" w:hAnsi="SimSun" w:cs="Tahoma"/>
          <w:color w:val="002060"/>
          <w:sz w:val="24"/>
          <w:szCs w:val="24"/>
          <w:lang w:val="vi-VN"/>
        </w:rPr>
        <w:t>相</w:t>
      </w:r>
      <w:r w:rsidR="00EA124B">
        <w:rPr>
          <w:rFonts w:ascii="Tahoma" w:eastAsia="SimSun" w:hAnsi="Tahoma" w:cs="Tahoma"/>
          <w:color w:val="002060"/>
          <w:sz w:val="24"/>
          <w:szCs w:val="24"/>
          <w:lang w:val="vi-VN"/>
        </w:rPr>
        <w:t xml:space="preserve">:  </w:t>
      </w:r>
    </w:p>
    <w:p w:rsidR="00B931FE" w:rsidRDefault="00B931FE" w:rsidP="00B931F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00EA124B">
        <w:rPr>
          <w:rFonts w:ascii="Tahoma" w:eastAsia="SimSun" w:hAnsi="Tahoma" w:cs="Tahoma"/>
          <w:color w:val="002060"/>
          <w:sz w:val="24"/>
          <w:szCs w:val="24"/>
          <w:lang w:val="vi-VN"/>
        </w:rPr>
        <w:t xml:space="preserve">Là tướng </w:t>
      </w:r>
      <w:r w:rsidR="00D3596C" w:rsidRPr="00681372">
        <w:rPr>
          <w:rFonts w:ascii="Tahoma" w:eastAsia="SimSun" w:hAnsi="Tahoma" w:cs="Tahoma"/>
          <w:color w:val="002060"/>
          <w:sz w:val="24"/>
          <w:szCs w:val="24"/>
          <w:lang w:val="vi-VN"/>
        </w:rPr>
        <w:t xml:space="preserve">của </w:t>
      </w:r>
      <w:r w:rsidR="00D3596C">
        <w:rPr>
          <w:rFonts w:ascii="Tahoma" w:eastAsia="SimSun" w:hAnsi="Tahoma" w:cs="Tahoma"/>
          <w:color w:val="002060"/>
          <w:sz w:val="24"/>
          <w:szCs w:val="24"/>
          <w:lang w:val="vi-VN"/>
        </w:rPr>
        <w:t>các</w:t>
      </w:r>
      <w:r w:rsidR="00D3596C" w:rsidRPr="00681372">
        <w:rPr>
          <w:rFonts w:ascii="Tahoma" w:eastAsia="SimSun" w:hAnsi="Tahoma" w:cs="Tahoma"/>
          <w:color w:val="002060"/>
          <w:sz w:val="24"/>
          <w:szCs w:val="24"/>
          <w:lang w:val="vi-VN"/>
        </w:rPr>
        <w:t xml:space="preserve"> pháp </w:t>
      </w:r>
      <w:r w:rsidR="00D3596C">
        <w:rPr>
          <w:rFonts w:ascii="Tahoma" w:eastAsia="SimSun" w:hAnsi="Tahoma" w:cs="Tahoma"/>
          <w:color w:val="002060"/>
          <w:sz w:val="24"/>
          <w:szCs w:val="24"/>
          <w:lang w:val="vi-VN"/>
        </w:rPr>
        <w:t xml:space="preserve">được cảm nhận là </w:t>
      </w:r>
      <w:r w:rsidR="00EA124B">
        <w:rPr>
          <w:rFonts w:ascii="Tahoma" w:eastAsia="SimSun" w:hAnsi="Tahoma" w:cs="Tahoma"/>
          <w:color w:val="002060"/>
          <w:sz w:val="24"/>
          <w:szCs w:val="24"/>
          <w:lang w:val="vi-VN"/>
        </w:rPr>
        <w:t xml:space="preserve">thật </w:t>
      </w:r>
      <w:r w:rsidR="00D3596C">
        <w:rPr>
          <w:rFonts w:ascii="Tahoma" w:eastAsia="SimSun" w:hAnsi="Tahoma" w:cs="Tahoma"/>
          <w:color w:val="002060"/>
          <w:sz w:val="24"/>
          <w:szCs w:val="24"/>
          <w:lang w:val="vi-VN"/>
        </w:rPr>
        <w:t xml:space="preserve">qua các </w:t>
      </w:r>
      <w:r w:rsidR="00FE6D5D">
        <w:rPr>
          <w:rFonts w:ascii="Tahoma" w:eastAsia="SimSun" w:hAnsi="Tahoma" w:cs="Tahoma"/>
          <w:color w:val="002060"/>
          <w:sz w:val="24"/>
          <w:szCs w:val="24"/>
          <w:lang w:val="vi-VN"/>
        </w:rPr>
        <w:t>d</w:t>
      </w:r>
      <w:r w:rsidR="00FE6D5D" w:rsidRPr="00467AA1">
        <w:rPr>
          <w:rFonts w:ascii="Tahoma" w:eastAsia="SimSun" w:hAnsi="Tahoma" w:cs="Tahoma"/>
          <w:color w:val="002060"/>
          <w:sz w:val="24"/>
          <w:szCs w:val="24"/>
          <w:lang w:val="vi-VN"/>
        </w:rPr>
        <w:t>áng vẻ</w:t>
      </w:r>
      <w:r w:rsidR="00D3596C">
        <w:rPr>
          <w:rFonts w:ascii="Tahoma" w:eastAsia="SimSun" w:hAnsi="Tahoma" w:cs="Tahoma"/>
          <w:color w:val="002060"/>
          <w:sz w:val="24"/>
          <w:szCs w:val="24"/>
          <w:lang w:val="vi-VN"/>
        </w:rPr>
        <w:t xml:space="preserve"> </w:t>
      </w:r>
      <w:r w:rsidR="007E64CA">
        <w:rPr>
          <w:rFonts w:ascii="Tahoma" w:eastAsia="SimSun" w:hAnsi="Tahoma" w:cs="Tahoma"/>
          <w:color w:val="002060"/>
          <w:sz w:val="24"/>
          <w:szCs w:val="24"/>
          <w:lang w:val="vi-VN"/>
        </w:rPr>
        <w:t>(</w:t>
      </w:r>
      <w:r w:rsidR="007E64CA">
        <w:rPr>
          <w:rFonts w:ascii="Tahoma" w:eastAsia="SimSun" w:hAnsi="SimSun" w:cs="Tahoma"/>
          <w:color w:val="002060"/>
          <w:sz w:val="24"/>
          <w:szCs w:val="24"/>
          <w:lang w:val="vi-VN"/>
        </w:rPr>
        <w:t xml:space="preserve">S: </w:t>
      </w:r>
      <w:r w:rsidR="007E64CA" w:rsidRPr="00042E58">
        <w:rPr>
          <w:rFonts w:ascii="Tahoma" w:eastAsia="SimSun" w:hAnsi="SimSun" w:cs="Tahoma"/>
          <w:color w:val="002060"/>
          <w:sz w:val="24"/>
          <w:szCs w:val="24"/>
          <w:lang w:val="vi-VN"/>
        </w:rPr>
        <w:t>tattvasya-</w:t>
      </w:r>
      <w:r w:rsidR="007E64CA" w:rsidRPr="00F14848">
        <w:rPr>
          <w:rFonts w:ascii="Tahoma" w:eastAsia="SimSun" w:hAnsi="Tahoma" w:cs="Tahoma"/>
          <w:color w:val="002060"/>
          <w:sz w:val="24"/>
          <w:szCs w:val="24"/>
          <w:lang w:val="vi-VN"/>
        </w:rPr>
        <w:t>lakṣaṇa</w:t>
      </w:r>
      <w:r w:rsidR="007E64CA">
        <w:rPr>
          <w:rFonts w:ascii="Tahoma" w:eastAsia="SimSun" w:hAnsi="SimSun" w:cs="Tahoma"/>
          <w:color w:val="002060"/>
          <w:sz w:val="24"/>
          <w:szCs w:val="24"/>
          <w:lang w:val="vi-VN"/>
        </w:rPr>
        <w:t xml:space="preserve">;  E: </w:t>
      </w:r>
      <w:r w:rsidR="00D3596C" w:rsidRPr="00D3596C">
        <w:rPr>
          <w:rFonts w:ascii="Tahoma" w:eastAsia="SimSun" w:hAnsi="SimSun" w:cs="Tahoma"/>
          <w:color w:val="002060"/>
          <w:sz w:val="24"/>
          <w:szCs w:val="24"/>
          <w:lang w:val="vi-VN"/>
        </w:rPr>
        <w:t>The true form of all things as they are</w:t>
      </w:r>
      <w:r w:rsidR="007E64CA">
        <w:rPr>
          <w:rFonts w:ascii="Tahoma" w:eastAsia="SimSun" w:hAnsi="Tahoma" w:cs="Tahoma"/>
          <w:color w:val="002060"/>
          <w:sz w:val="24"/>
          <w:szCs w:val="24"/>
          <w:lang w:val="vi-VN"/>
        </w:rPr>
        <w:t>)</w:t>
      </w:r>
      <w:r w:rsidR="00EA124B">
        <w:rPr>
          <w:rFonts w:ascii="Tahoma" w:eastAsia="SimSun" w:hAnsi="Tahoma" w:cs="Tahoma"/>
          <w:color w:val="002060"/>
          <w:sz w:val="24"/>
          <w:szCs w:val="24"/>
          <w:lang w:val="vi-VN"/>
        </w:rPr>
        <w:t>.</w:t>
      </w:r>
    </w:p>
    <w:p w:rsidR="00EA124B" w:rsidRPr="00B931FE" w:rsidRDefault="00B931FE" w:rsidP="00EA124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Là</w:t>
      </w:r>
      <w:r w:rsidR="00EA124B" w:rsidRPr="009F779E">
        <w:rPr>
          <w:rFonts w:ascii="Tahoma" w:eastAsia="SimSun" w:hAnsi="Tahoma" w:cs="Tahoma"/>
          <w:color w:val="002060"/>
          <w:sz w:val="24"/>
          <w:szCs w:val="24"/>
          <w:lang w:val="vi-VN"/>
        </w:rPr>
        <w:t xml:space="preserve"> </w:t>
      </w:r>
      <w:r w:rsidR="00D3596C">
        <w:rPr>
          <w:rFonts w:ascii="Tahoma" w:eastAsia="SimSun" w:hAnsi="Tahoma" w:cs="Tahoma"/>
          <w:color w:val="002060"/>
          <w:sz w:val="24"/>
          <w:szCs w:val="24"/>
          <w:lang w:val="vi-VN"/>
        </w:rPr>
        <w:t>tướng</w:t>
      </w:r>
      <w:r w:rsidRPr="00B931FE">
        <w:rPr>
          <w:rFonts w:ascii="Tahoma" w:eastAsia="SimSun" w:hAnsi="Tahoma" w:cs="Tahoma"/>
          <w:color w:val="002060"/>
          <w:sz w:val="24"/>
          <w:szCs w:val="24"/>
          <w:lang w:val="vi-VN"/>
        </w:rPr>
        <w:t xml:space="preserve"> chân thự</w:t>
      </w:r>
      <w:r>
        <w:rPr>
          <w:rFonts w:ascii="Tahoma" w:eastAsia="SimSun" w:hAnsi="Tahoma" w:cs="Tahoma"/>
          <w:color w:val="002060"/>
          <w:sz w:val="24"/>
          <w:szCs w:val="24"/>
          <w:lang w:val="vi-VN"/>
        </w:rPr>
        <w:t>c</w:t>
      </w:r>
      <w:r w:rsidR="00D3596C">
        <w:rPr>
          <w:rFonts w:ascii="Tahoma" w:eastAsia="SimSun" w:hAnsi="Tahoma" w:cs="Tahoma"/>
          <w:color w:val="002060"/>
          <w:sz w:val="24"/>
          <w:szCs w:val="24"/>
          <w:lang w:val="vi-VN"/>
        </w:rPr>
        <w:t xml:space="preserve"> nơi các pháp dựa trên</w:t>
      </w:r>
      <w:r>
        <w:rPr>
          <w:rFonts w:ascii="Tahoma" w:eastAsia="SimSun" w:hAnsi="Tahoma" w:cs="Tahoma"/>
          <w:color w:val="002060"/>
          <w:sz w:val="24"/>
          <w:szCs w:val="24"/>
          <w:lang w:val="vi-VN"/>
        </w:rPr>
        <w:t xml:space="preserve"> </w:t>
      </w:r>
      <w:r w:rsidR="00D3596C">
        <w:rPr>
          <w:rFonts w:ascii="Tahoma" w:eastAsia="SimSun" w:hAnsi="Tahoma" w:cs="Tahoma"/>
          <w:color w:val="002060"/>
          <w:sz w:val="24"/>
          <w:szCs w:val="24"/>
          <w:lang w:val="vi-VN"/>
        </w:rPr>
        <w:t>b</w:t>
      </w:r>
      <w:r w:rsidR="00D3596C" w:rsidRPr="00042E58">
        <w:rPr>
          <w:rFonts w:ascii="Tahoma" w:eastAsia="SimSun" w:hAnsi="Tahoma" w:cs="Tahoma"/>
          <w:color w:val="002060"/>
          <w:sz w:val="24"/>
          <w:szCs w:val="24"/>
          <w:lang w:val="vi-VN"/>
        </w:rPr>
        <w:t xml:space="preserve">ản tính </w:t>
      </w:r>
      <w:r w:rsidR="00D3596C">
        <w:rPr>
          <w:rFonts w:ascii="Tahoma" w:eastAsia="SimSun" w:hAnsi="Tahoma" w:cs="Tahoma"/>
          <w:color w:val="002060"/>
          <w:sz w:val="24"/>
          <w:szCs w:val="24"/>
          <w:lang w:val="vi-VN"/>
        </w:rPr>
        <w:t>Duyên khởi vốn luôn</w:t>
      </w:r>
      <w:r w:rsidR="00D3596C" w:rsidRPr="00042E58">
        <w:rPr>
          <w:lang w:val="vi-VN"/>
        </w:rPr>
        <w:t xml:space="preserve"> </w:t>
      </w:r>
      <w:r w:rsidR="00D3596C" w:rsidRPr="00042E58">
        <w:rPr>
          <w:rFonts w:ascii="Tahoma" w:eastAsia="SimSun" w:hAnsi="Tahoma" w:cs="Tahoma"/>
          <w:color w:val="002060"/>
          <w:sz w:val="24"/>
          <w:szCs w:val="24"/>
          <w:lang w:val="vi-VN"/>
        </w:rPr>
        <w:t xml:space="preserve">bình </w:t>
      </w:r>
      <w:r w:rsidR="00D3596C">
        <w:rPr>
          <w:rFonts w:ascii="Tahoma" w:eastAsia="SimSun" w:hAnsi="Tahoma" w:cs="Tahoma"/>
          <w:color w:val="002060"/>
          <w:sz w:val="24"/>
          <w:szCs w:val="24"/>
          <w:lang w:val="vi-VN"/>
        </w:rPr>
        <w:t xml:space="preserve">đẳng </w:t>
      </w:r>
      <w:r w:rsidR="00D3596C" w:rsidRPr="00681372">
        <w:rPr>
          <w:rFonts w:ascii="Tahoma" w:eastAsia="SimSun" w:hAnsi="Tahoma" w:cs="Tahoma"/>
          <w:color w:val="002060"/>
          <w:sz w:val="24"/>
          <w:szCs w:val="24"/>
          <w:lang w:val="vi-VN"/>
        </w:rPr>
        <w:t xml:space="preserve">là phi hữu phi </w:t>
      </w:r>
      <w:r w:rsidR="00D3596C">
        <w:rPr>
          <w:rFonts w:ascii="Tahoma" w:eastAsia="SimSun" w:hAnsi="Tahoma" w:cs="Tahoma"/>
          <w:color w:val="002060"/>
          <w:sz w:val="24"/>
          <w:szCs w:val="24"/>
          <w:lang w:val="vi-VN"/>
        </w:rPr>
        <w:t xml:space="preserve">không </w:t>
      </w:r>
      <w:r>
        <w:rPr>
          <w:rFonts w:ascii="Tahoma" w:eastAsia="SimSun" w:hAnsi="Tahoma" w:cs="Tahoma"/>
          <w:color w:val="002060"/>
          <w:sz w:val="24"/>
          <w:szCs w:val="24"/>
          <w:lang w:val="vi-VN"/>
        </w:rPr>
        <w:t>(S</w:t>
      </w:r>
      <w:r w:rsidRPr="00B931FE">
        <w:rPr>
          <w:rFonts w:ascii="Tahoma" w:eastAsia="SimSun" w:hAnsi="Tahoma" w:cs="Tahoma"/>
          <w:color w:val="002060"/>
          <w:sz w:val="24"/>
          <w:szCs w:val="24"/>
          <w:lang w:val="vi-VN"/>
        </w:rPr>
        <w:t>: bhūta-saṃjñā, dharmatā</w:t>
      </w:r>
      <w:r>
        <w:rPr>
          <w:rFonts w:ascii="Tahoma" w:eastAsia="SimSun" w:hAnsi="Tahoma" w:cs="Tahoma"/>
          <w:color w:val="002060"/>
          <w:sz w:val="24"/>
          <w:szCs w:val="24"/>
          <w:lang w:val="vi-VN"/>
        </w:rPr>
        <w:t xml:space="preserve">;  E: </w:t>
      </w:r>
      <w:r w:rsidR="00D3596C">
        <w:rPr>
          <w:rFonts w:ascii="Tahoma" w:eastAsia="SimSun" w:hAnsi="Tahoma" w:cs="Tahoma"/>
          <w:color w:val="002060"/>
          <w:sz w:val="24"/>
          <w:szCs w:val="24"/>
          <w:lang w:val="vi-VN"/>
        </w:rPr>
        <w:t>The true original nature //</w:t>
      </w:r>
      <w:r w:rsidR="00D3596C" w:rsidRPr="00D3596C">
        <w:rPr>
          <w:rFonts w:ascii="Tahoma" w:eastAsia="SimSun" w:hAnsi="Tahoma" w:cs="Tahoma"/>
          <w:color w:val="002060"/>
          <w:sz w:val="24"/>
          <w:szCs w:val="24"/>
          <w:lang w:val="vi-VN"/>
        </w:rPr>
        <w:t xml:space="preserve"> Reality</w:t>
      </w:r>
      <w:r w:rsidRPr="00B931FE">
        <w:rPr>
          <w:rFonts w:ascii="Tahoma" w:eastAsia="SimSun" w:hAnsi="Tahoma" w:cs="Tahoma"/>
          <w:color w:val="002060"/>
          <w:sz w:val="24"/>
          <w:szCs w:val="24"/>
          <w:lang w:val="vi-VN"/>
        </w:rPr>
        <w:t>).</w:t>
      </w:r>
    </w:p>
    <w:p w:rsidR="00EA124B" w:rsidRDefault="009B2E84" w:rsidP="00EA124B">
      <w:pPr>
        <w:spacing w:after="120" w:line="360" w:lineRule="auto"/>
        <w:ind w:firstLine="720"/>
        <w:jc w:val="both"/>
        <w:rPr>
          <w:rFonts w:ascii="Tahoma" w:eastAsia="SimSun" w:hAnsi="Tahoma" w:cs="Tahoma"/>
          <w:color w:val="002060"/>
          <w:sz w:val="24"/>
          <w:szCs w:val="24"/>
          <w:lang w:val="vi-VN"/>
        </w:rPr>
      </w:pPr>
      <w:r w:rsidRPr="009B2E84">
        <w:rPr>
          <w:rFonts w:ascii="Tahoma" w:eastAsia="SimSun" w:hAnsi="Tahoma" w:cs="Tahoma"/>
          <w:color w:val="002060"/>
          <w:sz w:val="24"/>
          <w:szCs w:val="24"/>
          <w:lang w:val="vi-VN"/>
        </w:rPr>
        <w:lastRenderedPageBreak/>
        <w:t>3.</w:t>
      </w:r>
      <w:r>
        <w:rPr>
          <w:rFonts w:ascii="Tahoma" w:eastAsia="SimSun" w:hAnsi="Tahoma" w:cs="Tahoma"/>
          <w:b/>
          <w:color w:val="002060"/>
          <w:sz w:val="24"/>
          <w:szCs w:val="24"/>
          <w:lang w:val="vi-VN"/>
        </w:rPr>
        <w:t xml:space="preserve"> </w:t>
      </w:r>
      <w:r w:rsidR="00EA124B" w:rsidRPr="00686857">
        <w:rPr>
          <w:rFonts w:ascii="Tahoma" w:eastAsia="SimSun" w:hAnsi="Tahoma" w:cs="Tahoma"/>
          <w:b/>
          <w:color w:val="002060"/>
          <w:sz w:val="24"/>
          <w:szCs w:val="24"/>
          <w:lang w:val="vi-VN"/>
        </w:rPr>
        <w:t>Tứ</w:t>
      </w:r>
      <w:r w:rsidR="00EA124B">
        <w:rPr>
          <w:rFonts w:ascii="Tahoma" w:eastAsia="SimSun" w:hAnsi="Tahoma" w:cs="Tahoma"/>
          <w:b/>
          <w:color w:val="002060"/>
          <w:sz w:val="24"/>
          <w:szCs w:val="24"/>
          <w:lang w:val="vi-VN"/>
        </w:rPr>
        <w:t xml:space="preserve"> t</w:t>
      </w:r>
      <w:r w:rsidR="00EA124B" w:rsidRPr="00686857">
        <w:rPr>
          <w:rFonts w:ascii="Tahoma" w:eastAsia="SimSun" w:hAnsi="Tahoma" w:cs="Tahoma"/>
          <w:b/>
          <w:color w:val="002060"/>
          <w:sz w:val="24"/>
          <w:szCs w:val="24"/>
          <w:lang w:val="vi-VN"/>
        </w:rPr>
        <w:t>ướng</w:t>
      </w:r>
      <w:r w:rsidR="00EA124B">
        <w:rPr>
          <w:rFonts w:ascii="Tahoma" w:eastAsia="SimSun" w:hAnsi="Tahoma" w:cs="Tahoma"/>
          <w:color w:val="002060"/>
          <w:sz w:val="24"/>
          <w:szCs w:val="24"/>
          <w:lang w:val="vi-VN"/>
        </w:rPr>
        <w:t xml:space="preserve"> </w:t>
      </w:r>
      <w:r w:rsidR="00EA124B" w:rsidRPr="00BD0C4E">
        <w:rPr>
          <w:rFonts w:ascii="Tahoma" w:eastAsia="SimSun" w:hAnsi="Tahoma" w:cs="Tahoma"/>
          <w:color w:val="002060"/>
          <w:sz w:val="24"/>
          <w:szCs w:val="24"/>
          <w:lang w:val="vi-VN"/>
        </w:rPr>
        <w:t>(</w:t>
      </w:r>
      <w:r w:rsidR="00EA124B" w:rsidRPr="00BD0C4E">
        <w:rPr>
          <w:rFonts w:ascii="Tahoma" w:eastAsia="SimSun" w:hAnsi="SimSun" w:cs="Tahoma"/>
          <w:color w:val="002060"/>
          <w:sz w:val="24"/>
          <w:szCs w:val="24"/>
          <w:lang w:val="vi-VN"/>
        </w:rPr>
        <w:t>四相</w:t>
      </w:r>
      <w:r w:rsidR="00EA124B">
        <w:rPr>
          <w:rFonts w:ascii="Tahoma" w:eastAsia="SimSun" w:hAnsi="Tahoma" w:cs="Tahoma"/>
          <w:color w:val="002060"/>
          <w:sz w:val="24"/>
          <w:szCs w:val="24"/>
          <w:lang w:val="vi-VN"/>
        </w:rPr>
        <w:t xml:space="preserve">) </w:t>
      </w:r>
      <w:r w:rsidR="00EA124B" w:rsidRPr="00BD0C4E">
        <w:rPr>
          <w:rFonts w:ascii="Tahoma" w:eastAsia="SimSun" w:hAnsi="Tahoma" w:cs="Tahoma"/>
          <w:color w:val="002060"/>
          <w:sz w:val="24"/>
          <w:szCs w:val="24"/>
          <w:lang w:val="vi-VN"/>
        </w:rPr>
        <w:t>còn gọi là Tứ</w:t>
      </w:r>
      <w:r w:rsidR="00EA124B">
        <w:rPr>
          <w:rFonts w:ascii="Tahoma" w:eastAsia="SimSun" w:hAnsi="Tahoma" w:cs="Tahoma"/>
          <w:color w:val="002060"/>
          <w:sz w:val="24"/>
          <w:szCs w:val="24"/>
          <w:lang w:val="vi-VN"/>
        </w:rPr>
        <w:t xml:space="preserve"> h</w:t>
      </w:r>
      <w:r w:rsidR="00EA124B" w:rsidRPr="00BD0C4E">
        <w:rPr>
          <w:rFonts w:ascii="Tahoma" w:eastAsia="SimSun" w:hAnsi="Tahoma" w:cs="Tahoma"/>
          <w:color w:val="002060"/>
          <w:sz w:val="24"/>
          <w:szCs w:val="24"/>
          <w:lang w:val="vi-VN"/>
        </w:rPr>
        <w:t>ữ</w:t>
      </w:r>
      <w:r w:rsidR="00EA124B">
        <w:rPr>
          <w:rFonts w:ascii="Tahoma" w:eastAsia="SimSun" w:hAnsi="Tahoma" w:cs="Tahoma"/>
          <w:color w:val="002060"/>
          <w:sz w:val="24"/>
          <w:szCs w:val="24"/>
          <w:lang w:val="vi-VN"/>
        </w:rPr>
        <w:t>u v</w:t>
      </w:r>
      <w:r w:rsidR="00EA124B" w:rsidRPr="00BD0C4E">
        <w:rPr>
          <w:rFonts w:ascii="Tahoma" w:eastAsia="SimSun" w:hAnsi="Tahoma" w:cs="Tahoma"/>
          <w:color w:val="002060"/>
          <w:sz w:val="24"/>
          <w:szCs w:val="24"/>
          <w:lang w:val="vi-VN"/>
        </w:rPr>
        <w:t>i (</w:t>
      </w:r>
      <w:r w:rsidR="00EA124B" w:rsidRPr="00BD0C4E">
        <w:rPr>
          <w:rFonts w:ascii="Tahoma" w:eastAsia="SimSun" w:hAnsi="SimSun" w:cs="Tahoma"/>
          <w:color w:val="002060"/>
          <w:sz w:val="24"/>
          <w:szCs w:val="24"/>
          <w:lang w:val="vi-VN"/>
        </w:rPr>
        <w:t>四有爲</w:t>
      </w:r>
      <w:r w:rsidR="00EA124B" w:rsidRPr="00BD0C4E">
        <w:rPr>
          <w:rFonts w:ascii="Tahoma" w:eastAsia="SimSun" w:hAnsi="Tahoma" w:cs="Tahoma"/>
          <w:color w:val="002060"/>
          <w:sz w:val="24"/>
          <w:szCs w:val="24"/>
          <w:lang w:val="vi-VN"/>
        </w:rPr>
        <w:t>), Tứ</w:t>
      </w:r>
      <w:r w:rsidR="00EA124B">
        <w:rPr>
          <w:rFonts w:ascii="Tahoma" w:eastAsia="SimSun" w:hAnsi="Tahoma" w:cs="Tahoma"/>
          <w:color w:val="002060"/>
          <w:sz w:val="24"/>
          <w:szCs w:val="24"/>
          <w:lang w:val="vi-VN"/>
        </w:rPr>
        <w:t xml:space="preserve"> h</w:t>
      </w:r>
      <w:r w:rsidR="00EA124B" w:rsidRPr="00BD0C4E">
        <w:rPr>
          <w:rFonts w:ascii="Tahoma" w:eastAsia="SimSun" w:hAnsi="Tahoma" w:cs="Tahoma"/>
          <w:color w:val="002060"/>
          <w:sz w:val="24"/>
          <w:szCs w:val="24"/>
          <w:lang w:val="vi-VN"/>
        </w:rPr>
        <w:t>ữ</w:t>
      </w:r>
      <w:r w:rsidR="00EA124B">
        <w:rPr>
          <w:rFonts w:ascii="Tahoma" w:eastAsia="SimSun" w:hAnsi="Tahoma" w:cs="Tahoma"/>
          <w:color w:val="002060"/>
          <w:sz w:val="24"/>
          <w:szCs w:val="24"/>
          <w:lang w:val="vi-VN"/>
        </w:rPr>
        <w:t>u vi t</w:t>
      </w:r>
      <w:r w:rsidR="00EA124B" w:rsidRPr="00BD0C4E">
        <w:rPr>
          <w:rFonts w:ascii="Tahoma" w:eastAsia="SimSun" w:hAnsi="Tahoma" w:cs="Tahoma"/>
          <w:color w:val="002060"/>
          <w:sz w:val="24"/>
          <w:szCs w:val="24"/>
          <w:lang w:val="vi-VN"/>
        </w:rPr>
        <w:t>ướng (</w:t>
      </w:r>
      <w:r w:rsidR="00EA124B" w:rsidRPr="00BD0C4E">
        <w:rPr>
          <w:rFonts w:ascii="Tahoma" w:eastAsia="SimSun" w:hAnsi="SimSun" w:cs="Tahoma"/>
          <w:color w:val="002060"/>
          <w:sz w:val="24"/>
          <w:szCs w:val="24"/>
          <w:lang w:val="vi-VN"/>
        </w:rPr>
        <w:t>四有爲相</w:t>
      </w:r>
      <w:r w:rsidR="00EA124B" w:rsidRPr="00BD0C4E">
        <w:rPr>
          <w:rFonts w:ascii="Tahoma" w:eastAsia="SimSun" w:hAnsi="Tahoma" w:cs="Tahoma"/>
          <w:color w:val="002060"/>
          <w:sz w:val="24"/>
          <w:szCs w:val="24"/>
          <w:lang w:val="vi-VN"/>
        </w:rPr>
        <w:t>), Tứ</w:t>
      </w:r>
      <w:r w:rsidR="00EA124B">
        <w:rPr>
          <w:rFonts w:ascii="Tahoma" w:eastAsia="SimSun" w:hAnsi="Tahoma" w:cs="Tahoma"/>
          <w:color w:val="002060"/>
          <w:sz w:val="24"/>
          <w:szCs w:val="24"/>
          <w:lang w:val="vi-VN"/>
        </w:rPr>
        <w:t xml:space="preserve"> b</w:t>
      </w:r>
      <w:r w:rsidR="00EA124B" w:rsidRPr="00BD0C4E">
        <w:rPr>
          <w:rFonts w:ascii="Tahoma" w:eastAsia="SimSun" w:hAnsi="Tahoma" w:cs="Tahoma"/>
          <w:color w:val="002060"/>
          <w:sz w:val="24"/>
          <w:szCs w:val="24"/>
          <w:lang w:val="vi-VN"/>
        </w:rPr>
        <w:t>ả</w:t>
      </w:r>
      <w:r w:rsidR="00EA124B">
        <w:rPr>
          <w:rFonts w:ascii="Tahoma" w:eastAsia="SimSun" w:hAnsi="Tahoma" w:cs="Tahoma"/>
          <w:color w:val="002060"/>
          <w:sz w:val="24"/>
          <w:szCs w:val="24"/>
          <w:lang w:val="vi-VN"/>
        </w:rPr>
        <w:t>n t</w:t>
      </w:r>
      <w:r w:rsidR="00EA124B" w:rsidRPr="00BD0C4E">
        <w:rPr>
          <w:rFonts w:ascii="Tahoma" w:eastAsia="SimSun" w:hAnsi="Tahoma" w:cs="Tahoma"/>
          <w:color w:val="002060"/>
          <w:sz w:val="24"/>
          <w:szCs w:val="24"/>
          <w:lang w:val="vi-VN"/>
        </w:rPr>
        <w:t>ướng (</w:t>
      </w:r>
      <w:r w:rsidR="00EA124B" w:rsidRPr="00BD0C4E">
        <w:rPr>
          <w:rFonts w:ascii="Tahoma" w:eastAsia="SimSun" w:hAnsi="SimSun" w:cs="Tahoma"/>
          <w:color w:val="002060"/>
          <w:sz w:val="24"/>
          <w:szCs w:val="24"/>
          <w:lang w:val="vi-VN"/>
        </w:rPr>
        <w:t>四本相</w:t>
      </w:r>
      <w:r w:rsidR="00EA124B" w:rsidRPr="00BD0C4E">
        <w:rPr>
          <w:rFonts w:ascii="Tahoma" w:eastAsia="SimSun" w:hAnsi="Tahoma" w:cs="Tahoma"/>
          <w:color w:val="002060"/>
          <w:sz w:val="24"/>
          <w:szCs w:val="24"/>
          <w:lang w:val="vi-VN"/>
        </w:rPr>
        <w:t xml:space="preserve">). </w:t>
      </w:r>
      <w:r w:rsidR="00EA124B">
        <w:rPr>
          <w:rFonts w:ascii="Tahoma" w:eastAsia="SimSun" w:hAnsi="Tahoma" w:cs="Tahoma"/>
          <w:color w:val="002060"/>
          <w:sz w:val="24"/>
          <w:szCs w:val="24"/>
          <w:lang w:val="vi-VN"/>
        </w:rPr>
        <w:t xml:space="preserve"> Là</w:t>
      </w:r>
      <w:r w:rsidR="00EA124B" w:rsidRPr="00BD0C4E">
        <w:rPr>
          <w:rFonts w:ascii="Tahoma" w:eastAsia="SimSun" w:hAnsi="Tahoma" w:cs="Tahoma"/>
          <w:color w:val="002060"/>
          <w:sz w:val="24"/>
          <w:szCs w:val="24"/>
          <w:lang w:val="vi-VN"/>
        </w:rPr>
        <w:t xml:space="preserve"> 4 tướng biến chuyển sanh diệt</w:t>
      </w:r>
      <w:r w:rsidR="00EA124B">
        <w:rPr>
          <w:rFonts w:ascii="Tahoma" w:eastAsia="SimSun" w:hAnsi="Tahoma" w:cs="Tahoma"/>
          <w:color w:val="002060"/>
          <w:sz w:val="24"/>
          <w:szCs w:val="24"/>
          <w:lang w:val="vi-VN"/>
        </w:rPr>
        <w:t xml:space="preserve"> của pháp hữu vi,</w:t>
      </w:r>
      <w:r w:rsidR="00EA124B" w:rsidRPr="00BD0C4E">
        <w:rPr>
          <w:rFonts w:ascii="Tahoma" w:eastAsia="SimSun" w:hAnsi="Tahoma" w:cs="Tahoma"/>
          <w:color w:val="002060"/>
          <w:sz w:val="24"/>
          <w:szCs w:val="24"/>
          <w:lang w:val="vi-VN"/>
        </w:rPr>
        <w:t xml:space="preserve"> </w:t>
      </w:r>
      <w:r w:rsidR="00EA124B">
        <w:rPr>
          <w:rFonts w:ascii="Tahoma" w:eastAsia="SimSun" w:hAnsi="Tahoma" w:cs="Tahoma"/>
          <w:color w:val="002060"/>
          <w:sz w:val="24"/>
          <w:szCs w:val="24"/>
          <w:lang w:val="vi-VN"/>
        </w:rPr>
        <w:t>gồm:</w:t>
      </w:r>
      <w:r w:rsidR="00EA124B" w:rsidRPr="00BD0C4E">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CD1B27">
        <w:rPr>
          <w:rFonts w:ascii="Tahoma" w:eastAsia="SimSun" w:hAnsi="Tahoma" w:cs="Tahoma"/>
          <w:i/>
          <w:color w:val="002060"/>
          <w:sz w:val="24"/>
          <w:szCs w:val="24"/>
          <w:lang w:val="vi-VN"/>
        </w:rPr>
        <w:t xml:space="preserve">Sanh </w:t>
      </w:r>
      <w:r>
        <w:rPr>
          <w:rFonts w:ascii="Tahoma" w:eastAsia="SimSun" w:hAnsi="Tahoma" w:cs="Tahoma"/>
          <w:color w:val="002060"/>
          <w:sz w:val="24"/>
          <w:szCs w:val="24"/>
          <w:lang w:val="vi-VN"/>
        </w:rPr>
        <w:t>(</w:t>
      </w:r>
      <w:r w:rsidRPr="00BD0C4E">
        <w:rPr>
          <w:rFonts w:ascii="Tahoma" w:eastAsia="SimSun" w:hAnsi="SimSun" w:cs="Tahoma"/>
          <w:color w:val="002060"/>
          <w:sz w:val="24"/>
          <w:szCs w:val="24"/>
          <w:lang w:val="vi-VN"/>
        </w:rPr>
        <w:t>生</w:t>
      </w:r>
      <w:r>
        <w:rPr>
          <w:rFonts w:ascii="Tahoma" w:eastAsia="SimSun" w:hAnsi="Tahoma" w:cs="Tahoma"/>
          <w:color w:val="002060"/>
          <w:sz w:val="24"/>
          <w:szCs w:val="24"/>
          <w:lang w:val="vi-VN"/>
        </w:rPr>
        <w:t>;  P;S: jāti)</w:t>
      </w:r>
      <w:r w:rsidRPr="00BD0C4E">
        <w:rPr>
          <w:rFonts w:ascii="Tahoma" w:eastAsia="SimSun" w:hAnsi="Tahoma" w:cs="Tahoma"/>
          <w:color w:val="002060"/>
          <w:sz w:val="24"/>
          <w:szCs w:val="24"/>
          <w:lang w:val="vi-VN"/>
        </w:rPr>
        <w:t xml:space="preserve"> còn gọ</w:t>
      </w:r>
      <w:r>
        <w:rPr>
          <w:rFonts w:ascii="Tahoma" w:eastAsia="SimSun" w:hAnsi="Tahoma" w:cs="Tahoma"/>
          <w:color w:val="002060"/>
          <w:sz w:val="24"/>
          <w:szCs w:val="24"/>
          <w:lang w:val="vi-VN"/>
        </w:rPr>
        <w:t>i là Sanh t</w:t>
      </w:r>
      <w:r w:rsidRPr="00BD0C4E">
        <w:rPr>
          <w:rFonts w:ascii="Tahoma" w:eastAsia="SimSun" w:hAnsi="Tahoma" w:cs="Tahoma"/>
          <w:color w:val="002060"/>
          <w:sz w:val="24"/>
          <w:szCs w:val="24"/>
          <w:lang w:val="vi-VN"/>
        </w:rPr>
        <w:t>ướng [</w:t>
      </w:r>
      <w:r w:rsidRPr="00BD0C4E">
        <w:rPr>
          <w:rFonts w:ascii="Tahoma" w:eastAsia="SimSun" w:hAnsi="SimSun" w:cs="Tahoma"/>
          <w:color w:val="002060"/>
          <w:sz w:val="24"/>
          <w:szCs w:val="24"/>
          <w:lang w:val="vi-VN"/>
        </w:rPr>
        <w:t>生相</w:t>
      </w:r>
      <w:r w:rsidRPr="00BD0C4E">
        <w:rPr>
          <w:rFonts w:ascii="Tahoma" w:eastAsia="SimSun" w:hAnsi="Tahoma" w:cs="Tahoma"/>
          <w:color w:val="002060"/>
          <w:sz w:val="24"/>
          <w:szCs w:val="24"/>
          <w:lang w:val="vi-VN"/>
        </w:rPr>
        <w:t>], tức là pháp hữu vi từ vị trí tương lai sanh đến vị trí hiện tạ</w:t>
      </w:r>
      <w:r>
        <w:rPr>
          <w:rFonts w:ascii="Tahoma" w:eastAsia="SimSun" w:hAnsi="Tahoma" w:cs="Tahoma"/>
          <w:color w:val="002060"/>
          <w:sz w:val="24"/>
          <w:szCs w:val="24"/>
          <w:lang w:val="vi-VN"/>
        </w:rPr>
        <w:t>i.</w:t>
      </w:r>
      <w:r w:rsidRPr="00BD0C4E">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CD1B27">
        <w:rPr>
          <w:rFonts w:ascii="Tahoma" w:eastAsia="SimSun" w:hAnsi="Tahoma" w:cs="Tahoma"/>
          <w:i/>
          <w:color w:val="002060"/>
          <w:sz w:val="24"/>
          <w:szCs w:val="24"/>
          <w:lang w:val="vi-VN"/>
        </w:rPr>
        <w:t>Trụ</w:t>
      </w:r>
      <w:r w:rsidRPr="00BD0C4E">
        <w:rPr>
          <w:rFonts w:ascii="Tahoma" w:eastAsia="SimSun" w:hAnsi="Tahoma" w:cs="Tahoma"/>
          <w:color w:val="002060"/>
          <w:sz w:val="24"/>
          <w:szCs w:val="24"/>
          <w:lang w:val="vi-VN"/>
        </w:rPr>
        <w:t xml:space="preserve"> (</w:t>
      </w:r>
      <w:r w:rsidRPr="00BD0C4E">
        <w:rPr>
          <w:rFonts w:ascii="Tahoma" w:eastAsia="SimSun" w:hAnsi="SimSun" w:cs="Tahoma"/>
          <w:color w:val="002060"/>
          <w:sz w:val="24"/>
          <w:szCs w:val="24"/>
          <w:lang w:val="vi-VN"/>
        </w:rPr>
        <w:t>住</w:t>
      </w:r>
      <w:r>
        <w:rPr>
          <w:rFonts w:ascii="Tahoma" w:eastAsia="SimSun" w:hAnsi="Tahoma" w:cs="Tahoma"/>
          <w:color w:val="002060"/>
          <w:sz w:val="24"/>
          <w:szCs w:val="24"/>
          <w:lang w:val="vi-VN"/>
        </w:rPr>
        <w:t>;  S: sthiti)</w:t>
      </w:r>
      <w:r w:rsidRPr="00BD0C4E">
        <w:rPr>
          <w:rFonts w:ascii="Tahoma" w:eastAsia="SimSun" w:hAnsi="Tahoma" w:cs="Tahoma"/>
          <w:color w:val="002060"/>
          <w:sz w:val="24"/>
          <w:szCs w:val="24"/>
          <w:lang w:val="vi-VN"/>
        </w:rPr>
        <w:t>, còn gọi là Trụ</w:t>
      </w:r>
      <w:r>
        <w:rPr>
          <w:rFonts w:ascii="Tahoma" w:eastAsia="SimSun" w:hAnsi="Tahoma" w:cs="Tahoma"/>
          <w:color w:val="002060"/>
          <w:sz w:val="24"/>
          <w:szCs w:val="24"/>
          <w:lang w:val="vi-VN"/>
        </w:rPr>
        <w:t xml:space="preserve"> t</w:t>
      </w:r>
      <w:r w:rsidRPr="00BD0C4E">
        <w:rPr>
          <w:rFonts w:ascii="Tahoma" w:eastAsia="SimSun" w:hAnsi="Tahoma" w:cs="Tahoma"/>
          <w:color w:val="002060"/>
          <w:sz w:val="24"/>
          <w:szCs w:val="24"/>
          <w:lang w:val="vi-VN"/>
        </w:rPr>
        <w:t>ướng [</w:t>
      </w:r>
      <w:r w:rsidRPr="00BD0C4E">
        <w:rPr>
          <w:rFonts w:ascii="Tahoma" w:eastAsia="SimSun" w:hAnsi="SimSun" w:cs="Tahoma"/>
          <w:color w:val="002060"/>
          <w:sz w:val="24"/>
          <w:szCs w:val="24"/>
          <w:lang w:val="vi-VN"/>
        </w:rPr>
        <w:t>住相</w:t>
      </w:r>
      <w:r w:rsidRPr="00BD0C4E">
        <w:rPr>
          <w:rFonts w:ascii="Tahoma" w:eastAsia="SimSun" w:hAnsi="Tahoma" w:cs="Tahoma"/>
          <w:color w:val="002060"/>
          <w:sz w:val="24"/>
          <w:szCs w:val="24"/>
          <w:lang w:val="vi-VN"/>
        </w:rPr>
        <w:t>], tức là pháp hữu vi an trụ ở vị trí hiện tạ</w:t>
      </w:r>
      <w:r>
        <w:rPr>
          <w:rFonts w:ascii="Tahoma" w:eastAsia="SimSun" w:hAnsi="Tahoma" w:cs="Tahoma"/>
          <w:color w:val="002060"/>
          <w:sz w:val="24"/>
          <w:szCs w:val="24"/>
          <w:lang w:val="vi-VN"/>
        </w:rPr>
        <w:t>i.</w:t>
      </w:r>
      <w:r w:rsidRPr="00BD0C4E">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CD1B27">
        <w:rPr>
          <w:rFonts w:ascii="Tahoma" w:eastAsia="SimSun" w:hAnsi="Tahoma" w:cs="Tahoma"/>
          <w:i/>
          <w:color w:val="002060"/>
          <w:sz w:val="24"/>
          <w:szCs w:val="24"/>
          <w:lang w:val="vi-VN"/>
        </w:rPr>
        <w:t>Dị</w:t>
      </w:r>
      <w:r w:rsidRPr="00BD0C4E">
        <w:rPr>
          <w:rFonts w:ascii="Tahoma" w:eastAsia="SimSun" w:hAnsi="Tahoma" w:cs="Tahoma"/>
          <w:color w:val="002060"/>
          <w:sz w:val="24"/>
          <w:szCs w:val="24"/>
          <w:lang w:val="vi-VN"/>
        </w:rPr>
        <w:t xml:space="preserve"> (</w:t>
      </w:r>
      <w:r w:rsidRPr="00BD0C4E">
        <w:rPr>
          <w:rFonts w:ascii="Tahoma" w:eastAsia="SimSun" w:hAnsi="SimSun" w:cs="Tahoma"/>
          <w:color w:val="002060"/>
          <w:sz w:val="24"/>
          <w:szCs w:val="24"/>
          <w:lang w:val="vi-VN"/>
        </w:rPr>
        <w:t>異</w:t>
      </w:r>
      <w:r>
        <w:rPr>
          <w:rFonts w:ascii="Tahoma" w:eastAsia="SimSun" w:hAnsi="Tahoma" w:cs="Tahoma"/>
          <w:color w:val="002060"/>
          <w:sz w:val="24"/>
          <w:szCs w:val="24"/>
          <w:lang w:val="vi-VN"/>
        </w:rPr>
        <w:t>;  P: a</w:t>
      </w:r>
      <w:r w:rsidRPr="00A462B2">
        <w:rPr>
          <w:rFonts w:ascii="Tahoma" w:eastAsia="SimSun" w:hAnsi="Tahoma" w:cs="Tahoma"/>
          <w:color w:val="002060"/>
          <w:sz w:val="24"/>
          <w:szCs w:val="24"/>
          <w:lang w:val="vi-VN"/>
        </w:rPr>
        <w:t>ññathatta</w:t>
      </w:r>
      <w:r>
        <w:rPr>
          <w:rFonts w:ascii="Tahoma" w:eastAsia="SimSun" w:hAnsi="Tahoma" w:cs="Tahoma"/>
          <w:color w:val="002060"/>
          <w:sz w:val="24"/>
          <w:szCs w:val="24"/>
          <w:lang w:val="vi-VN"/>
        </w:rPr>
        <w:t>;  S: anyathātva)</w:t>
      </w:r>
      <w:r w:rsidRPr="00BD0C4E">
        <w:rPr>
          <w:rFonts w:ascii="Tahoma" w:eastAsia="SimSun" w:hAnsi="Tahoma" w:cs="Tahoma"/>
          <w:color w:val="002060"/>
          <w:sz w:val="24"/>
          <w:szCs w:val="24"/>
          <w:lang w:val="vi-VN"/>
        </w:rPr>
        <w:t xml:space="preserve"> còn gọi là Dị</w:t>
      </w:r>
      <w:r>
        <w:rPr>
          <w:rFonts w:ascii="Tahoma" w:eastAsia="SimSun" w:hAnsi="Tahoma" w:cs="Tahoma"/>
          <w:color w:val="002060"/>
          <w:sz w:val="24"/>
          <w:szCs w:val="24"/>
          <w:lang w:val="vi-VN"/>
        </w:rPr>
        <w:t xml:space="preserve"> t</w:t>
      </w:r>
      <w:r w:rsidRPr="00BD0C4E">
        <w:rPr>
          <w:rFonts w:ascii="Tahoma" w:eastAsia="SimSun" w:hAnsi="Tahoma" w:cs="Tahoma"/>
          <w:color w:val="002060"/>
          <w:sz w:val="24"/>
          <w:szCs w:val="24"/>
          <w:lang w:val="vi-VN"/>
        </w:rPr>
        <w:t>ướng [</w:t>
      </w:r>
      <w:r w:rsidRPr="00BD0C4E">
        <w:rPr>
          <w:rFonts w:ascii="Tahoma" w:eastAsia="SimSun" w:hAnsi="SimSun" w:cs="Tahoma"/>
          <w:color w:val="002060"/>
          <w:sz w:val="24"/>
          <w:szCs w:val="24"/>
          <w:lang w:val="vi-VN"/>
        </w:rPr>
        <w:t>異相</w:t>
      </w:r>
      <w:r w:rsidRPr="00BD0C4E">
        <w:rPr>
          <w:rFonts w:ascii="Tahoma" w:eastAsia="SimSun" w:hAnsi="Tahoma" w:cs="Tahoma"/>
          <w:color w:val="002060"/>
          <w:sz w:val="24"/>
          <w:szCs w:val="24"/>
          <w:lang w:val="vi-VN"/>
        </w:rPr>
        <w:t>], tức là pháp hữu vi biến dị, suy tổn ở vị trí hiện tạ</w:t>
      </w:r>
      <w:r>
        <w:rPr>
          <w:rFonts w:ascii="Tahoma" w:eastAsia="SimSun" w:hAnsi="Tahoma" w:cs="Tahoma"/>
          <w:color w:val="002060"/>
          <w:sz w:val="24"/>
          <w:szCs w:val="24"/>
          <w:lang w:val="vi-VN"/>
        </w:rPr>
        <w:t>i.</w:t>
      </w:r>
      <w:r w:rsidRPr="00BD0C4E">
        <w:rPr>
          <w:rFonts w:ascii="Tahoma" w:eastAsia="SimSun" w:hAnsi="Tahoma" w:cs="Tahoma"/>
          <w:color w:val="002060"/>
          <w:sz w:val="24"/>
          <w:szCs w:val="24"/>
          <w:lang w:val="vi-VN"/>
        </w:rPr>
        <w:t xml:space="preserve"> </w:t>
      </w:r>
    </w:p>
    <w:p w:rsidR="00EA124B" w:rsidRDefault="00EA124B" w:rsidP="00EA124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CD1B27">
        <w:rPr>
          <w:rFonts w:ascii="Tahoma" w:eastAsia="SimSun" w:hAnsi="Tahoma" w:cs="Tahoma"/>
          <w:i/>
          <w:color w:val="002060"/>
          <w:sz w:val="24"/>
          <w:szCs w:val="24"/>
          <w:lang w:val="vi-VN"/>
        </w:rPr>
        <w:t>Diệt</w:t>
      </w:r>
      <w:r w:rsidRPr="00BD0C4E">
        <w:rPr>
          <w:rFonts w:ascii="Tahoma" w:eastAsia="SimSun" w:hAnsi="Tahoma" w:cs="Tahoma"/>
          <w:color w:val="002060"/>
          <w:sz w:val="24"/>
          <w:szCs w:val="24"/>
          <w:lang w:val="vi-VN"/>
        </w:rPr>
        <w:t xml:space="preserve"> (</w:t>
      </w:r>
      <w:r w:rsidRPr="00BD0C4E">
        <w:rPr>
          <w:rFonts w:ascii="Tahoma" w:eastAsia="SimSun" w:hAnsi="SimSun" w:cs="Tahoma"/>
          <w:color w:val="002060"/>
          <w:sz w:val="24"/>
          <w:szCs w:val="24"/>
          <w:lang w:val="vi-VN"/>
        </w:rPr>
        <w:t>滅</w:t>
      </w:r>
      <w:r>
        <w:rPr>
          <w:rFonts w:ascii="Tahoma" w:eastAsia="SimSun" w:hAnsi="Tahoma" w:cs="Tahoma"/>
          <w:color w:val="002060"/>
          <w:sz w:val="24"/>
          <w:szCs w:val="24"/>
          <w:lang w:val="vi-VN"/>
        </w:rPr>
        <w:t>;  P: a</w:t>
      </w:r>
      <w:r w:rsidRPr="00751F40">
        <w:rPr>
          <w:rFonts w:ascii="Tahoma" w:eastAsia="SimSun" w:hAnsi="Tahoma" w:cs="Tahoma"/>
          <w:color w:val="002060"/>
          <w:sz w:val="24"/>
          <w:szCs w:val="24"/>
          <w:lang w:val="vi-VN"/>
        </w:rPr>
        <w:t>niccata</w:t>
      </w:r>
      <w:r>
        <w:rPr>
          <w:rFonts w:ascii="Tahoma" w:eastAsia="SimSun" w:hAnsi="Tahoma" w:cs="Tahoma"/>
          <w:color w:val="002060"/>
          <w:sz w:val="24"/>
          <w:szCs w:val="24"/>
          <w:lang w:val="vi-VN"/>
        </w:rPr>
        <w:t>;  S: anityatā)</w:t>
      </w:r>
      <w:r w:rsidRPr="00BD0C4E">
        <w:rPr>
          <w:rFonts w:ascii="Tahoma" w:eastAsia="SimSun" w:hAnsi="Tahoma" w:cs="Tahoma"/>
          <w:color w:val="002060"/>
          <w:sz w:val="24"/>
          <w:szCs w:val="24"/>
          <w:lang w:val="vi-VN"/>
        </w:rPr>
        <w:t>, còn gọi là Diệ</w:t>
      </w:r>
      <w:r>
        <w:rPr>
          <w:rFonts w:ascii="Tahoma" w:eastAsia="SimSun" w:hAnsi="Tahoma" w:cs="Tahoma"/>
          <w:color w:val="002060"/>
          <w:sz w:val="24"/>
          <w:szCs w:val="24"/>
          <w:lang w:val="vi-VN"/>
        </w:rPr>
        <w:t>t t</w:t>
      </w:r>
      <w:r w:rsidRPr="00BD0C4E">
        <w:rPr>
          <w:rFonts w:ascii="Tahoma" w:eastAsia="SimSun" w:hAnsi="Tahoma" w:cs="Tahoma"/>
          <w:color w:val="002060"/>
          <w:sz w:val="24"/>
          <w:szCs w:val="24"/>
          <w:lang w:val="vi-VN"/>
        </w:rPr>
        <w:t>ướng [</w:t>
      </w:r>
      <w:r w:rsidRPr="00BD0C4E">
        <w:rPr>
          <w:rFonts w:ascii="Tahoma" w:eastAsia="SimSun" w:hAnsi="SimSun" w:cs="Tahoma"/>
          <w:color w:val="002060"/>
          <w:sz w:val="24"/>
          <w:szCs w:val="24"/>
          <w:lang w:val="vi-VN"/>
        </w:rPr>
        <w:t>滅相</w:t>
      </w:r>
      <w:r w:rsidRPr="00BD0C4E">
        <w:rPr>
          <w:rFonts w:ascii="Tahoma" w:eastAsia="SimSun" w:hAnsi="Tahoma" w:cs="Tahoma"/>
          <w:color w:val="002060"/>
          <w:sz w:val="24"/>
          <w:szCs w:val="24"/>
          <w:lang w:val="vi-VN"/>
        </w:rPr>
        <w:t>], tức là pháp hữu vi ở vị trí hiện tại diệt và chuyển sang vị trí quá khứ</w:t>
      </w:r>
      <w:r>
        <w:rPr>
          <w:rFonts w:ascii="Tahoma" w:eastAsia="SimSun" w:hAnsi="Tahoma" w:cs="Tahoma"/>
          <w:color w:val="002060"/>
          <w:sz w:val="24"/>
          <w:szCs w:val="24"/>
          <w:lang w:val="vi-VN"/>
        </w:rPr>
        <w:t>.</w:t>
      </w:r>
      <w:r w:rsidRPr="00BD0C4E">
        <w:rPr>
          <w:rFonts w:ascii="Tahoma" w:eastAsia="SimSun" w:hAnsi="Tahoma" w:cs="Tahoma"/>
          <w:color w:val="002060"/>
          <w:sz w:val="24"/>
          <w:szCs w:val="24"/>
          <w:lang w:val="vi-VN"/>
        </w:rPr>
        <w:t xml:space="preserve"> </w:t>
      </w:r>
    </w:p>
    <w:p w:rsidR="00BE6720" w:rsidRDefault="00BE6720" w:rsidP="00EA124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[Xin xem “</w:t>
      </w:r>
      <w:r w:rsidRPr="00BE6720">
        <w:rPr>
          <w:rFonts w:ascii="Tahoma" w:eastAsia="SimSun" w:hAnsi="Tahoma" w:cs="Tahoma"/>
          <w:color w:val="002060"/>
          <w:sz w:val="24"/>
          <w:szCs w:val="24"/>
          <w:lang w:val="vi-VN"/>
        </w:rPr>
        <w:t xml:space="preserve">Tứ tướng trong kinh Kim </w:t>
      </w:r>
      <w:r>
        <w:rPr>
          <w:rFonts w:ascii="Tahoma" w:eastAsia="SimSun" w:hAnsi="Tahoma" w:cs="Tahoma"/>
          <w:color w:val="002060"/>
          <w:sz w:val="24"/>
          <w:szCs w:val="24"/>
          <w:lang w:val="vi-VN"/>
        </w:rPr>
        <w:t>Cương” bên dưới]</w:t>
      </w:r>
    </w:p>
    <w:p w:rsidR="009B2E84" w:rsidRPr="00E51AE4" w:rsidRDefault="009B2E84" w:rsidP="00EA124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4. </w:t>
      </w:r>
      <w:r w:rsidRPr="00E51AE4">
        <w:rPr>
          <w:rFonts w:ascii="Tahoma" w:eastAsia="SimSun" w:hAnsi="Tahoma" w:cs="Tahoma"/>
          <w:b/>
          <w:color w:val="002060"/>
          <w:sz w:val="24"/>
          <w:szCs w:val="24"/>
          <w:lang w:val="vi-VN"/>
        </w:rPr>
        <w:t>Tự tướng</w:t>
      </w:r>
      <w:r w:rsidR="00E51AE4">
        <w:rPr>
          <w:rFonts w:ascii="Tahoma" w:eastAsia="SimSun" w:hAnsi="Tahoma" w:cs="Tahoma"/>
          <w:b/>
          <w:color w:val="002060"/>
          <w:sz w:val="24"/>
          <w:szCs w:val="24"/>
          <w:lang w:val="vi-VN"/>
        </w:rPr>
        <w:t xml:space="preserve"> </w:t>
      </w:r>
      <w:r w:rsidR="00E51AE4" w:rsidRPr="00EC7397">
        <w:rPr>
          <w:rFonts w:ascii="Tahoma" w:eastAsia="SimSun" w:hAnsi="Tahoma" w:cs="Tahoma" w:hint="eastAsia"/>
          <w:color w:val="002060"/>
          <w:sz w:val="24"/>
          <w:szCs w:val="24"/>
          <w:lang w:val="vi-VN"/>
        </w:rPr>
        <w:t>自相</w:t>
      </w:r>
      <w:r w:rsidR="00E51AE4">
        <w:rPr>
          <w:rFonts w:ascii="Tahoma" w:eastAsia="SimSun" w:hAnsi="Tahoma" w:cs="Tahoma"/>
          <w:color w:val="002060"/>
          <w:sz w:val="24"/>
          <w:szCs w:val="24"/>
          <w:lang w:val="vi-VN"/>
        </w:rPr>
        <w:t xml:space="preserve"> = </w:t>
      </w:r>
      <w:r w:rsidR="00E51AE4" w:rsidRPr="00E51AE4">
        <w:rPr>
          <w:rFonts w:ascii="Tahoma" w:eastAsia="SimSun" w:hAnsi="Tahoma" w:cs="Tahoma"/>
          <w:b/>
          <w:color w:val="002060"/>
          <w:sz w:val="24"/>
          <w:szCs w:val="24"/>
          <w:lang w:val="vi-VN"/>
        </w:rPr>
        <w:t>Tự tính</w:t>
      </w:r>
      <w:r w:rsidR="00E51AE4">
        <w:rPr>
          <w:rFonts w:ascii="Tahoma" w:eastAsia="SimSun" w:hAnsi="Tahoma" w:cs="Tahoma"/>
          <w:b/>
          <w:color w:val="002060"/>
          <w:sz w:val="24"/>
          <w:szCs w:val="24"/>
          <w:lang w:val="vi-VN"/>
        </w:rPr>
        <w:t xml:space="preserve"> </w:t>
      </w:r>
      <w:r w:rsidR="00E51AE4" w:rsidRPr="00E51AE4">
        <w:rPr>
          <w:rFonts w:ascii="Tahoma" w:eastAsia="SimSun" w:hAnsi="Tahoma" w:cs="Tahoma" w:hint="eastAsia"/>
          <w:color w:val="002060"/>
          <w:sz w:val="24"/>
          <w:szCs w:val="24"/>
          <w:lang w:val="vi-VN"/>
        </w:rPr>
        <w:t>自性</w:t>
      </w:r>
      <w:r w:rsidR="00E51AE4">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00E51AE4">
        <w:rPr>
          <w:rFonts w:ascii="Tahoma" w:eastAsia="SimSun" w:hAnsi="Tahoma" w:cs="Tahoma"/>
          <w:color w:val="002060"/>
          <w:sz w:val="24"/>
          <w:szCs w:val="24"/>
          <w:lang w:val="vi-VN"/>
        </w:rPr>
        <w:t>P: s</w:t>
      </w:r>
      <w:r w:rsidR="00E51AE4" w:rsidRPr="00E51AE4">
        <w:rPr>
          <w:rFonts w:ascii="Tahoma" w:eastAsia="SimSun" w:hAnsi="Tahoma" w:cs="Tahoma"/>
          <w:color w:val="002060"/>
          <w:sz w:val="24"/>
          <w:szCs w:val="24"/>
          <w:lang w:val="vi-VN"/>
        </w:rPr>
        <w:t>abbāva</w:t>
      </w:r>
      <w:r w:rsidR="00E51AE4">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S: </w:t>
      </w:r>
      <w:r w:rsidR="00E51AE4" w:rsidRPr="00E51AE4">
        <w:rPr>
          <w:rFonts w:ascii="Tahoma" w:hAnsi="Tahoma" w:cs="Tahoma"/>
          <w:sz w:val="24"/>
          <w:szCs w:val="24"/>
          <w:lang w:val="vi-VN"/>
        </w:rPr>
        <w:t>s</w:t>
      </w:r>
      <w:r w:rsidR="00E51AE4" w:rsidRPr="00E51AE4">
        <w:rPr>
          <w:rFonts w:ascii="Tahoma" w:eastAsia="SimSun" w:hAnsi="Tahoma" w:cs="Tahoma"/>
          <w:color w:val="002060"/>
          <w:sz w:val="24"/>
          <w:szCs w:val="24"/>
          <w:lang w:val="vi-VN"/>
        </w:rPr>
        <w:t>vabhā</w:t>
      </w:r>
      <w:r w:rsidR="00E51AE4">
        <w:rPr>
          <w:rFonts w:ascii="Tahoma" w:eastAsia="SimSun" w:hAnsi="Tahoma" w:cs="Tahoma"/>
          <w:color w:val="002060"/>
          <w:sz w:val="24"/>
          <w:szCs w:val="24"/>
          <w:lang w:val="vi-VN"/>
        </w:rPr>
        <w:t>va,</w:t>
      </w:r>
      <w:r w:rsidR="00E51AE4" w:rsidRPr="00EC7397">
        <w:rPr>
          <w:rFonts w:ascii="Tahoma" w:eastAsia="SimSun" w:hAnsi="Tahoma" w:cs="Tahoma"/>
          <w:color w:val="002060"/>
          <w:sz w:val="24"/>
          <w:szCs w:val="24"/>
          <w:lang w:val="vi-VN"/>
        </w:rPr>
        <w:t xml:space="preserve"> </w:t>
      </w:r>
      <w:r w:rsidRPr="00EC7397">
        <w:rPr>
          <w:rFonts w:ascii="Tahoma" w:eastAsia="SimSun" w:hAnsi="Tahoma" w:cs="Tahoma"/>
          <w:color w:val="002060"/>
          <w:sz w:val="24"/>
          <w:szCs w:val="24"/>
          <w:lang w:val="vi-VN"/>
        </w:rPr>
        <w:t>sva-lakṣaṇ</w:t>
      </w:r>
      <w:r>
        <w:rPr>
          <w:rFonts w:ascii="Tahoma" w:eastAsia="SimSun" w:hAnsi="Tahoma" w:cs="Tahoma"/>
          <w:color w:val="002060"/>
          <w:sz w:val="24"/>
          <w:szCs w:val="24"/>
          <w:lang w:val="vi-VN"/>
        </w:rPr>
        <w:t>a</w:t>
      </w:r>
      <w:r w:rsidR="00E51AE4">
        <w:rPr>
          <w:rFonts w:ascii="Tahoma" w:eastAsia="SimSun" w:hAnsi="Tahoma" w:cs="Tahoma"/>
          <w:color w:val="002060"/>
          <w:sz w:val="24"/>
          <w:szCs w:val="24"/>
          <w:lang w:val="vi-VN"/>
        </w:rPr>
        <w:t>;  E: s</w:t>
      </w:r>
      <w:r w:rsidR="00E51AE4" w:rsidRPr="00E51AE4">
        <w:rPr>
          <w:rFonts w:ascii="Tahoma" w:eastAsia="SimSun" w:hAnsi="Tahoma" w:cs="Tahoma"/>
          <w:color w:val="002060"/>
          <w:sz w:val="24"/>
          <w:szCs w:val="24"/>
          <w:lang w:val="vi-VN"/>
        </w:rPr>
        <w:t>elf-nature)</w:t>
      </w:r>
      <w:r w:rsidR="00E51AE4">
        <w:rPr>
          <w:rFonts w:ascii="Tahoma" w:eastAsia="SimSun" w:hAnsi="Tahoma" w:cs="Tahoma"/>
          <w:color w:val="002060"/>
          <w:sz w:val="24"/>
          <w:szCs w:val="24"/>
          <w:lang w:val="vi-VN"/>
        </w:rPr>
        <w:t>:</w:t>
      </w:r>
      <w:r w:rsidR="00E51AE4" w:rsidRPr="00E51AE4">
        <w:rPr>
          <w:rFonts w:ascii="Tahoma" w:eastAsia="SimSun" w:hAnsi="Tahoma" w:cs="Tahoma"/>
          <w:color w:val="002060"/>
          <w:sz w:val="24"/>
          <w:szCs w:val="24"/>
          <w:lang w:val="vi-VN"/>
        </w:rPr>
        <w:t xml:space="preserve"> Pháp </w:t>
      </w:r>
      <w:r w:rsidR="00E51AE4">
        <w:rPr>
          <w:rFonts w:ascii="Tahoma" w:eastAsia="SimSun" w:hAnsi="Tahoma" w:cs="Tahoma"/>
          <w:color w:val="002060"/>
          <w:sz w:val="24"/>
          <w:szCs w:val="24"/>
          <w:lang w:val="vi-VN"/>
        </w:rPr>
        <w:t>thể,</w:t>
      </w:r>
      <w:r w:rsidR="00E51AE4" w:rsidRPr="00E51AE4">
        <w:rPr>
          <w:rFonts w:ascii="Tahoma" w:eastAsia="SimSun" w:hAnsi="Tahoma" w:cs="Tahoma"/>
          <w:color w:val="002060"/>
          <w:sz w:val="24"/>
          <w:szCs w:val="24"/>
          <w:lang w:val="vi-VN"/>
        </w:rPr>
        <w:t xml:space="preserve"> Thực thể, Thể</w:t>
      </w:r>
      <w:r w:rsidR="00E51AE4">
        <w:rPr>
          <w:rFonts w:ascii="Tahoma" w:eastAsia="SimSun" w:hAnsi="Tahoma" w:cs="Tahoma"/>
          <w:color w:val="002060"/>
          <w:sz w:val="24"/>
          <w:szCs w:val="24"/>
          <w:lang w:val="vi-VN"/>
        </w:rPr>
        <w:t xml:space="preserve"> tí</w:t>
      </w:r>
      <w:r w:rsidR="00E51AE4" w:rsidRPr="00E51AE4">
        <w:rPr>
          <w:rFonts w:ascii="Tahoma" w:eastAsia="SimSun" w:hAnsi="Tahoma" w:cs="Tahoma"/>
          <w:color w:val="002060"/>
          <w:sz w:val="24"/>
          <w:szCs w:val="24"/>
          <w:lang w:val="vi-VN"/>
        </w:rPr>
        <w:t>nh, Tự</w:t>
      </w:r>
      <w:r w:rsidR="00E51AE4">
        <w:rPr>
          <w:rFonts w:ascii="Tahoma" w:eastAsia="SimSun" w:hAnsi="Tahoma" w:cs="Tahoma"/>
          <w:color w:val="002060"/>
          <w:sz w:val="24"/>
          <w:szCs w:val="24"/>
          <w:lang w:val="vi-VN"/>
        </w:rPr>
        <w:t xml:space="preserve"> tí</w:t>
      </w:r>
      <w:r w:rsidR="00E51AE4" w:rsidRPr="00E51AE4">
        <w:rPr>
          <w:rFonts w:ascii="Tahoma" w:eastAsia="SimSun" w:hAnsi="Tahoma" w:cs="Tahoma"/>
          <w:color w:val="002060"/>
          <w:sz w:val="24"/>
          <w:szCs w:val="24"/>
          <w:lang w:val="vi-VN"/>
        </w:rPr>
        <w:t xml:space="preserve">nh, Bản </w:t>
      </w:r>
      <w:r w:rsidR="00E51AE4">
        <w:rPr>
          <w:rFonts w:ascii="Tahoma" w:eastAsia="SimSun" w:hAnsi="Tahoma" w:cs="Tahoma"/>
          <w:color w:val="002060"/>
          <w:sz w:val="24"/>
          <w:szCs w:val="24"/>
          <w:lang w:val="vi-VN"/>
        </w:rPr>
        <w:t>thể,</w:t>
      </w:r>
      <w:r w:rsidR="00E51AE4" w:rsidRPr="00E51AE4">
        <w:rPr>
          <w:rFonts w:ascii="Tahoma" w:eastAsia="SimSun" w:hAnsi="Tahoma" w:cs="Tahoma"/>
          <w:color w:val="002060"/>
          <w:sz w:val="24"/>
          <w:szCs w:val="24"/>
          <w:lang w:val="vi-VN"/>
        </w:rPr>
        <w:t xml:space="preserve"> Bả</w:t>
      </w:r>
      <w:r w:rsidR="00E51AE4">
        <w:rPr>
          <w:rFonts w:ascii="Tahoma" w:eastAsia="SimSun" w:hAnsi="Tahoma" w:cs="Tahoma"/>
          <w:color w:val="002060"/>
          <w:sz w:val="24"/>
          <w:szCs w:val="24"/>
          <w:lang w:val="vi-VN"/>
        </w:rPr>
        <w:t>n tí</w:t>
      </w:r>
      <w:r w:rsidR="00E51AE4" w:rsidRPr="00E51AE4">
        <w:rPr>
          <w:rFonts w:ascii="Tahoma" w:eastAsia="SimSun" w:hAnsi="Tahoma" w:cs="Tahoma"/>
          <w:color w:val="002060"/>
          <w:sz w:val="24"/>
          <w:szCs w:val="24"/>
          <w:lang w:val="vi-VN"/>
        </w:rPr>
        <w:t>nh của các pháp.</w:t>
      </w:r>
      <w:r w:rsidR="00E51AE4">
        <w:rPr>
          <w:rFonts w:ascii="Tahoma" w:eastAsia="SimSun" w:hAnsi="Tahoma" w:cs="Tahoma"/>
          <w:color w:val="002060"/>
          <w:sz w:val="24"/>
          <w:szCs w:val="24"/>
          <w:lang w:val="vi-VN"/>
        </w:rPr>
        <w:t xml:space="preserve">  </w:t>
      </w:r>
      <w:r w:rsidR="00660324">
        <w:rPr>
          <w:rFonts w:ascii="Tahoma" w:eastAsia="SimSun" w:hAnsi="Tahoma" w:cs="Tahoma"/>
          <w:color w:val="002060"/>
          <w:sz w:val="24"/>
          <w:szCs w:val="24"/>
          <w:lang w:val="vi-VN"/>
        </w:rPr>
        <w:t>Là đ</w:t>
      </w:r>
      <w:r w:rsidR="00E51AE4" w:rsidRPr="00E51AE4">
        <w:rPr>
          <w:rFonts w:ascii="Tahoma" w:eastAsia="SimSun" w:hAnsi="Tahoma" w:cs="Tahoma"/>
          <w:color w:val="002060"/>
          <w:sz w:val="24"/>
          <w:szCs w:val="24"/>
          <w:lang w:val="vi-VN"/>
        </w:rPr>
        <w:t>ặc tính nguyên thuỷ, phẩm tính đặc biệt</w:t>
      </w:r>
      <w:r w:rsidR="00660324" w:rsidRPr="00660324">
        <w:rPr>
          <w:rFonts w:ascii="Tahoma" w:eastAsia="SimSun" w:hAnsi="Tahoma" w:cs="Tahoma"/>
          <w:color w:val="002060"/>
          <w:sz w:val="24"/>
          <w:szCs w:val="24"/>
          <w:lang w:val="vi-VN"/>
        </w:rPr>
        <w:t xml:space="preserve"> </w:t>
      </w:r>
      <w:r w:rsidR="00660324" w:rsidRPr="00E51AE4">
        <w:rPr>
          <w:rFonts w:ascii="Tahoma" w:eastAsia="SimSun" w:hAnsi="Tahoma" w:cs="Tahoma"/>
          <w:color w:val="002060"/>
          <w:sz w:val="24"/>
          <w:szCs w:val="24"/>
          <w:lang w:val="vi-VN"/>
        </w:rPr>
        <w:t xml:space="preserve">của một </w:t>
      </w:r>
      <w:r w:rsidR="00660324" w:rsidRPr="00660324">
        <w:rPr>
          <w:rFonts w:ascii="Tahoma" w:eastAsia="SimSun" w:hAnsi="Tahoma" w:cs="Tahoma"/>
          <w:color w:val="002060"/>
          <w:sz w:val="24"/>
          <w:szCs w:val="24"/>
          <w:u w:val="single"/>
          <w:lang w:val="vi-VN"/>
        </w:rPr>
        <w:t>pháp</w:t>
      </w:r>
      <w:r w:rsidR="00660324">
        <w:rPr>
          <w:rFonts w:ascii="Tahoma" w:eastAsia="SimSun" w:hAnsi="Tahoma" w:cs="Tahoma"/>
          <w:color w:val="002060"/>
          <w:sz w:val="24"/>
          <w:szCs w:val="24"/>
          <w:lang w:val="vi-VN"/>
        </w:rPr>
        <w:t xml:space="preserve"> (sự vật)</w:t>
      </w:r>
      <w:r w:rsidR="00E51AE4" w:rsidRPr="00E51AE4">
        <w:rPr>
          <w:rFonts w:ascii="Tahoma" w:eastAsia="SimSun" w:hAnsi="Tahoma" w:cs="Tahoma"/>
          <w:color w:val="002060"/>
          <w:sz w:val="24"/>
          <w:szCs w:val="24"/>
          <w:lang w:val="vi-VN"/>
        </w:rPr>
        <w:t xml:space="preserve"> </w:t>
      </w:r>
      <w:r w:rsidR="00660324">
        <w:rPr>
          <w:rFonts w:ascii="Tahoma" w:eastAsia="SimSun" w:hAnsi="Tahoma" w:cs="Tahoma"/>
          <w:color w:val="002060"/>
          <w:sz w:val="24"/>
          <w:szCs w:val="24"/>
          <w:lang w:val="vi-VN"/>
        </w:rPr>
        <w:t>như chính nó</w:t>
      </w:r>
      <w:r w:rsidR="00660324" w:rsidRPr="00E51AE4">
        <w:rPr>
          <w:rFonts w:ascii="Tahoma" w:eastAsia="SimSun" w:hAnsi="Tahoma" w:cs="Tahoma"/>
          <w:color w:val="002060"/>
          <w:sz w:val="24"/>
          <w:szCs w:val="24"/>
          <w:lang w:val="vi-VN"/>
        </w:rPr>
        <w:t>.</w:t>
      </w:r>
    </w:p>
    <w:p w:rsidR="00EA124B" w:rsidRDefault="009B2E84" w:rsidP="00EA124B">
      <w:pPr>
        <w:spacing w:after="120" w:line="360" w:lineRule="auto"/>
        <w:ind w:firstLine="720"/>
        <w:jc w:val="both"/>
        <w:rPr>
          <w:rFonts w:ascii="Tahoma" w:eastAsia="SimSun" w:hAnsi="Tahoma" w:cs="Tahoma"/>
          <w:color w:val="002060"/>
          <w:sz w:val="24"/>
          <w:szCs w:val="24"/>
          <w:lang w:val="vi-VN"/>
        </w:rPr>
      </w:pPr>
      <w:r w:rsidRPr="009B2E84">
        <w:rPr>
          <w:rFonts w:ascii="Tahoma" w:eastAsia="SimSun" w:hAnsi="Tahoma" w:cs="Tahoma"/>
          <w:color w:val="002060"/>
          <w:sz w:val="24"/>
          <w:szCs w:val="24"/>
          <w:lang w:val="vi-VN"/>
        </w:rPr>
        <w:t>5.</w:t>
      </w:r>
      <w:r>
        <w:rPr>
          <w:rFonts w:ascii="Tahoma" w:eastAsia="SimSun" w:hAnsi="Tahoma" w:cs="Tahoma"/>
          <w:b/>
          <w:color w:val="002060"/>
          <w:sz w:val="24"/>
          <w:szCs w:val="24"/>
          <w:lang w:val="vi-VN"/>
        </w:rPr>
        <w:t xml:space="preserve"> </w:t>
      </w:r>
      <w:r w:rsidR="00EA124B" w:rsidRPr="004F1CC3">
        <w:rPr>
          <w:rFonts w:ascii="Tahoma" w:eastAsia="SimSun" w:hAnsi="Tahoma" w:cs="Tahoma"/>
          <w:b/>
          <w:color w:val="002060"/>
          <w:sz w:val="24"/>
          <w:szCs w:val="24"/>
          <w:lang w:val="vi-VN"/>
        </w:rPr>
        <w:t>Tam thập nhị hảo tướng</w:t>
      </w:r>
      <w:r w:rsidR="00EA124B" w:rsidRPr="00BD0C4E">
        <w:rPr>
          <w:rFonts w:ascii="Tahoma" w:eastAsia="SimSun" w:hAnsi="Tahoma" w:cs="Tahoma"/>
          <w:color w:val="002060"/>
          <w:sz w:val="24"/>
          <w:szCs w:val="24"/>
          <w:lang w:val="vi-VN"/>
        </w:rPr>
        <w:t xml:space="preserve"> (</w:t>
      </w:r>
      <w:r w:rsidR="00EA124B" w:rsidRPr="00BD0C4E">
        <w:rPr>
          <w:rFonts w:ascii="Tahoma" w:eastAsia="SimSun" w:hAnsi="Tahoma" w:cs="Tahoma" w:hint="eastAsia"/>
          <w:color w:val="002060"/>
          <w:sz w:val="24"/>
          <w:szCs w:val="24"/>
          <w:lang w:val="vi-VN"/>
        </w:rPr>
        <w:t>三十二好相</w:t>
      </w:r>
      <w:r w:rsidR="00EA124B" w:rsidRPr="00BD0C4E">
        <w:rPr>
          <w:rFonts w:ascii="Tahoma" w:eastAsia="SimSun" w:hAnsi="Tahoma" w:cs="Tahoma"/>
          <w:color w:val="002060"/>
          <w:sz w:val="24"/>
          <w:szCs w:val="24"/>
          <w:lang w:val="vi-VN"/>
        </w:rPr>
        <w:t>;</w:t>
      </w:r>
      <w:r w:rsidR="00EA124B">
        <w:rPr>
          <w:rFonts w:ascii="Tahoma" w:eastAsia="SimSun" w:hAnsi="Tahoma" w:cs="Tahoma"/>
          <w:color w:val="002060"/>
          <w:sz w:val="24"/>
          <w:szCs w:val="24"/>
          <w:lang w:val="vi-VN"/>
        </w:rPr>
        <w:t xml:space="preserve">  </w:t>
      </w:r>
      <w:r w:rsidR="00EA124B" w:rsidRPr="00BD0C4E">
        <w:rPr>
          <w:rFonts w:ascii="Tahoma" w:eastAsia="SimSun" w:hAnsi="Tahoma" w:cs="Tahoma"/>
          <w:color w:val="002060"/>
          <w:sz w:val="24"/>
          <w:szCs w:val="24"/>
          <w:lang w:val="vi-VN"/>
        </w:rPr>
        <w:t>S: dvatriṃśadvara-lakṣaṇa)</w:t>
      </w:r>
      <w:r w:rsidR="00EA124B">
        <w:rPr>
          <w:rFonts w:ascii="Tahoma" w:eastAsia="SimSun" w:hAnsi="Tahoma" w:cs="Tahoma"/>
          <w:color w:val="002060"/>
          <w:sz w:val="24"/>
          <w:szCs w:val="24"/>
          <w:lang w:val="vi-VN"/>
        </w:rPr>
        <w:t>:</w:t>
      </w:r>
      <w:r w:rsidR="00EA124B" w:rsidRPr="00D85B0A">
        <w:rPr>
          <w:lang w:val="vi-VN"/>
        </w:rPr>
        <w:t xml:space="preserve"> </w:t>
      </w:r>
      <w:r w:rsidR="00EA124B">
        <w:rPr>
          <w:rFonts w:ascii="Tahoma" w:eastAsia="SimSun" w:hAnsi="Tahoma" w:cs="Tahoma"/>
          <w:color w:val="002060"/>
          <w:sz w:val="24"/>
          <w:szCs w:val="24"/>
          <w:lang w:val="vi-VN"/>
        </w:rPr>
        <w:t xml:space="preserve"> Là b</w:t>
      </w:r>
      <w:r w:rsidR="00EA124B" w:rsidRPr="00D85B0A">
        <w:rPr>
          <w:rFonts w:ascii="Tahoma" w:eastAsia="SimSun" w:hAnsi="Tahoma" w:cs="Tahoma"/>
          <w:color w:val="002060"/>
          <w:sz w:val="24"/>
          <w:szCs w:val="24"/>
          <w:lang w:val="vi-VN"/>
        </w:rPr>
        <w:t>a mươi hai tướng tốt</w:t>
      </w:r>
      <w:r w:rsidR="00EA124B">
        <w:rPr>
          <w:rFonts w:ascii="Tahoma" w:eastAsia="SimSun" w:hAnsi="Tahoma" w:cs="Tahoma"/>
          <w:color w:val="002060"/>
          <w:sz w:val="24"/>
          <w:szCs w:val="24"/>
          <w:lang w:val="vi-VN"/>
        </w:rPr>
        <w:t xml:space="preserve"> của chư Phật. </w:t>
      </w:r>
      <w:r w:rsidR="00EA124B" w:rsidRPr="00BD0C4E">
        <w:rPr>
          <w:rFonts w:ascii="Tahoma" w:eastAsia="SimSun" w:hAnsi="Tahoma" w:cs="Tahoma"/>
          <w:color w:val="002060"/>
          <w:sz w:val="24"/>
          <w:szCs w:val="24"/>
          <w:lang w:val="vi-VN"/>
        </w:rPr>
        <w:t xml:space="preserve">Một số tướng tốt được đặc biệt chú ý trong tranh </w:t>
      </w:r>
      <w:r w:rsidR="00EA124B">
        <w:rPr>
          <w:rFonts w:ascii="Tahoma" w:eastAsia="SimSun" w:hAnsi="Tahoma" w:cs="Tahoma"/>
          <w:color w:val="002060"/>
          <w:sz w:val="24"/>
          <w:szCs w:val="24"/>
          <w:lang w:val="vi-VN"/>
        </w:rPr>
        <w:t>tượng</w:t>
      </w:r>
      <w:r w:rsidR="00EA124B" w:rsidRPr="00BD0C4E">
        <w:rPr>
          <w:rFonts w:ascii="Tahoma" w:eastAsia="SimSun" w:hAnsi="Tahoma" w:cs="Tahoma"/>
          <w:color w:val="002060"/>
          <w:sz w:val="24"/>
          <w:szCs w:val="24"/>
          <w:lang w:val="vi-VN"/>
        </w:rPr>
        <w:t xml:space="preserve"> </w:t>
      </w:r>
      <w:r w:rsidR="00EA124B">
        <w:rPr>
          <w:rFonts w:ascii="Tahoma" w:eastAsia="SimSun" w:hAnsi="Tahoma" w:cs="Tahoma"/>
          <w:color w:val="002060"/>
          <w:sz w:val="24"/>
          <w:szCs w:val="24"/>
          <w:lang w:val="vi-VN"/>
        </w:rPr>
        <w:t>là:</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4F1CC3">
        <w:rPr>
          <w:rFonts w:ascii="Tahoma" w:eastAsia="SimSun" w:hAnsi="Tahoma" w:cs="Tahoma"/>
          <w:i/>
          <w:color w:val="002060"/>
          <w:sz w:val="24"/>
          <w:szCs w:val="24"/>
          <w:lang w:val="vi-VN"/>
        </w:rPr>
        <w:t>Hào quang</w:t>
      </w:r>
      <w:r>
        <w:rPr>
          <w:rFonts w:ascii="Tahoma" w:eastAsia="SimSun" w:hAnsi="Tahoma" w:cs="Tahoma"/>
          <w:color w:val="002060"/>
          <w:sz w:val="24"/>
          <w:szCs w:val="24"/>
          <w:lang w:val="vi-VN"/>
        </w:rPr>
        <w:t xml:space="preserve"> (</w:t>
      </w:r>
      <w:r w:rsidRPr="00754CF4">
        <w:rPr>
          <w:rFonts w:ascii="MS Gothic" w:eastAsia="MS Gothic" w:hAnsi="MS Gothic" w:cs="MS Gothic" w:hint="eastAsia"/>
          <w:color w:val="444444"/>
          <w:sz w:val="21"/>
          <w:szCs w:val="21"/>
          <w:lang w:val="vi-VN"/>
        </w:rPr>
        <w:t>靈</w:t>
      </w:r>
      <w:r w:rsidRPr="00754CF4">
        <w:rPr>
          <w:rFonts w:ascii="MS UI Gothic" w:eastAsia="MS UI Gothic" w:hAnsi="MS UI Gothic" w:cs="MS UI Gothic" w:hint="eastAsia"/>
          <w:color w:val="444444"/>
          <w:sz w:val="21"/>
          <w:szCs w:val="21"/>
          <w:lang w:val="vi-VN"/>
        </w:rPr>
        <w:t>光</w:t>
      </w:r>
      <w:r>
        <w:rPr>
          <w:rFonts w:ascii="Tahoma" w:eastAsia="SimSun" w:hAnsi="Tahoma" w:cs="Tahoma"/>
          <w:color w:val="002060"/>
          <w:sz w:val="24"/>
          <w:szCs w:val="24"/>
          <w:lang w:val="vi-VN"/>
        </w:rPr>
        <w:t>;  P: p</w:t>
      </w:r>
      <w:r w:rsidRPr="00FC3CD4">
        <w:rPr>
          <w:rFonts w:ascii="Tahoma" w:eastAsia="SimSun" w:hAnsi="Tahoma" w:cs="Tahoma"/>
          <w:color w:val="002060"/>
          <w:sz w:val="24"/>
          <w:szCs w:val="24"/>
          <w:lang w:val="vi-VN"/>
        </w:rPr>
        <w:t>rabhashvara</w:t>
      </w:r>
      <w:r>
        <w:rPr>
          <w:rFonts w:ascii="Tahoma" w:eastAsia="SimSun" w:hAnsi="Tahoma" w:cs="Tahoma"/>
          <w:color w:val="002060"/>
          <w:sz w:val="24"/>
          <w:szCs w:val="24"/>
          <w:lang w:val="vi-VN"/>
        </w:rPr>
        <w:t>;  S: p</w:t>
      </w:r>
      <w:r w:rsidRPr="0041393B">
        <w:rPr>
          <w:rFonts w:ascii="Tahoma" w:eastAsia="SimSun" w:hAnsi="Tahoma" w:cs="Tahoma"/>
          <w:color w:val="002060"/>
          <w:sz w:val="24"/>
          <w:szCs w:val="24"/>
          <w:lang w:val="vi-VN"/>
        </w:rPr>
        <w:t>rākāsha</w:t>
      </w:r>
      <w:r>
        <w:rPr>
          <w:rFonts w:ascii="Tahoma" w:eastAsia="SimSun" w:hAnsi="Tahoma" w:cs="Tahoma"/>
          <w:color w:val="002060"/>
          <w:sz w:val="24"/>
          <w:szCs w:val="24"/>
          <w:lang w:val="vi-VN"/>
        </w:rPr>
        <w:t>)</w:t>
      </w:r>
      <w:r w:rsidRPr="00BD0C4E">
        <w:rPr>
          <w:rFonts w:ascii="Tahoma" w:eastAsia="SimSun" w:hAnsi="Tahoma" w:cs="Tahoma"/>
          <w:color w:val="002060"/>
          <w:sz w:val="24"/>
          <w:szCs w:val="24"/>
          <w:lang w:val="vi-VN"/>
        </w:rPr>
        <w:t xml:space="preserve">, một dấu hiệu rõ rệt của thánh nhân theo quan điểm Ấn Ðộ, không bao giờ thiếu trong các tượng Phật. Có lúc hào quang được vẽ như vòng lửa xuất phát từ đầu đến vai. </w:t>
      </w:r>
    </w:p>
    <w:p w:rsidR="00EA124B" w:rsidRPr="00FC3CD4" w:rsidRDefault="00EA124B" w:rsidP="00EA124B">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 </w:t>
      </w:r>
      <w:r w:rsidRPr="004F1CC3">
        <w:rPr>
          <w:rFonts w:ascii="Tahoma" w:eastAsia="SimSun" w:hAnsi="Tahoma" w:cs="Tahoma"/>
          <w:i/>
          <w:color w:val="002060"/>
          <w:sz w:val="24"/>
          <w:szCs w:val="24"/>
          <w:lang w:val="vi-VN"/>
        </w:rPr>
        <w:t>Bạch hào</w:t>
      </w:r>
      <w:r w:rsidRPr="00FC3CD4">
        <w:rPr>
          <w:rFonts w:ascii="Tahoma" w:eastAsia="SimSun" w:hAnsi="Tahoma" w:cs="Tahoma"/>
          <w:color w:val="002060"/>
          <w:sz w:val="24"/>
          <w:szCs w:val="24"/>
          <w:lang w:val="vi-VN"/>
        </w:rPr>
        <w:t xml:space="preserve"> (</w:t>
      </w:r>
      <w:r w:rsidRPr="00FC3CD4">
        <w:rPr>
          <w:rFonts w:ascii="Tahoma" w:eastAsia="SimSun" w:hAnsi="Tahoma" w:cs="Tahoma" w:hint="eastAsia"/>
          <w:color w:val="002060"/>
          <w:sz w:val="24"/>
          <w:szCs w:val="24"/>
          <w:lang w:val="vi-VN"/>
        </w:rPr>
        <w:t>白毫</w:t>
      </w:r>
      <w:r>
        <w:rPr>
          <w:rFonts w:ascii="Tahoma" w:eastAsia="SimSun" w:hAnsi="Tahoma" w:cs="Tahoma"/>
          <w:color w:val="002060"/>
          <w:sz w:val="24"/>
          <w:szCs w:val="24"/>
          <w:lang w:val="vi-VN"/>
        </w:rPr>
        <w:t>;  P</w:t>
      </w:r>
      <w:r w:rsidRPr="00FC3CD4">
        <w:rPr>
          <w:rFonts w:ascii="Tahoma" w:eastAsia="SimSun" w:hAnsi="Tahoma" w:cs="Tahoma"/>
          <w:color w:val="002060"/>
          <w:sz w:val="24"/>
          <w:szCs w:val="24"/>
          <w:lang w:val="vi-VN"/>
        </w:rPr>
        <w:t>: uṇṇ</w:t>
      </w:r>
      <w:r>
        <w:rPr>
          <w:rFonts w:ascii="Tahoma" w:eastAsia="SimSun" w:hAnsi="Tahoma" w:cs="Tahoma"/>
          <w:color w:val="002060"/>
          <w:sz w:val="24"/>
          <w:szCs w:val="24"/>
          <w:lang w:val="vi-VN"/>
        </w:rPr>
        <w:t xml:space="preserve">a; </w:t>
      </w:r>
      <w:r w:rsidRPr="00FC3CD4">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FC3CD4">
        <w:rPr>
          <w:rFonts w:ascii="Tahoma" w:eastAsia="SimSun" w:hAnsi="Tahoma" w:cs="Tahoma"/>
          <w:color w:val="002060"/>
          <w:sz w:val="24"/>
          <w:szCs w:val="24"/>
          <w:lang w:val="vi-VN"/>
        </w:rPr>
        <w:t>: ūrṇ</w:t>
      </w:r>
      <w:r>
        <w:rPr>
          <w:rFonts w:ascii="Tahoma" w:eastAsia="SimSun" w:hAnsi="Tahoma" w:cs="Tahoma"/>
          <w:color w:val="002060"/>
          <w:sz w:val="24"/>
          <w:szCs w:val="24"/>
          <w:lang w:val="vi-VN"/>
        </w:rPr>
        <w:t xml:space="preserve">a - </w:t>
      </w:r>
      <w:r w:rsidRPr="00FC3CD4">
        <w:rPr>
          <w:rFonts w:ascii="Tahoma" w:eastAsia="SimSun" w:hAnsi="Tahoma" w:cs="Tahoma"/>
          <w:color w:val="002060"/>
          <w:sz w:val="24"/>
          <w:szCs w:val="24"/>
          <w:lang w:val="vi-VN"/>
        </w:rPr>
        <w:t>lông mày trắng</w:t>
      </w:r>
      <w:r>
        <w:rPr>
          <w:rFonts w:ascii="Tahoma" w:eastAsia="SimSun" w:hAnsi="Tahoma" w:cs="Tahoma"/>
          <w:color w:val="002060"/>
          <w:sz w:val="24"/>
          <w:szCs w:val="24"/>
          <w:lang w:val="vi-VN"/>
        </w:rPr>
        <w:t>)</w:t>
      </w:r>
      <w:r w:rsidRPr="00FC3CD4">
        <w:rPr>
          <w:rFonts w:ascii="Tahoma" w:eastAsia="SimSun" w:hAnsi="Tahoma" w:cs="Tahoma"/>
          <w:color w:val="002060"/>
          <w:sz w:val="24"/>
          <w:szCs w:val="24"/>
          <w:lang w:val="vi-VN"/>
        </w:rPr>
        <w:t xml:space="preserve">, tức </w:t>
      </w:r>
      <w:r w:rsidRPr="004F1CC3">
        <w:rPr>
          <w:rFonts w:ascii="Tahoma" w:eastAsia="SimSun" w:hAnsi="Tahoma" w:cs="Tahoma"/>
          <w:i/>
          <w:color w:val="002060"/>
          <w:sz w:val="24"/>
          <w:szCs w:val="24"/>
          <w:lang w:val="vi-VN"/>
        </w:rPr>
        <w:t>bạch hào tướng</w:t>
      </w:r>
      <w:r w:rsidRPr="00FC3CD4">
        <w:rPr>
          <w:rFonts w:ascii="Tahoma" w:eastAsia="SimSun" w:hAnsi="Tahoma" w:cs="Tahoma"/>
          <w:color w:val="002060"/>
          <w:sz w:val="24"/>
          <w:szCs w:val="24"/>
          <w:lang w:val="vi-VN"/>
        </w:rPr>
        <w:t xml:space="preserve"> (</w:t>
      </w:r>
      <w:r w:rsidRPr="00FC3CD4">
        <w:rPr>
          <w:rFonts w:ascii="Tahoma" w:eastAsia="SimSun" w:hAnsi="Tahoma" w:cs="Tahoma" w:hint="eastAsia"/>
          <w:color w:val="002060"/>
          <w:sz w:val="24"/>
          <w:szCs w:val="24"/>
          <w:lang w:val="vi-VN"/>
        </w:rPr>
        <w:t>白毫相</w:t>
      </w:r>
      <w:r>
        <w:rPr>
          <w:rFonts w:ascii="Tahoma" w:eastAsia="SimSun" w:hAnsi="Tahoma" w:cs="Tahoma"/>
          <w:color w:val="002060"/>
          <w:sz w:val="24"/>
          <w:szCs w:val="24"/>
          <w:lang w:val="vi-VN"/>
        </w:rPr>
        <w:t>;  P</w:t>
      </w:r>
      <w:r w:rsidRPr="00FC3CD4">
        <w:rPr>
          <w:rFonts w:ascii="Tahoma" w:eastAsia="SimSun" w:hAnsi="Tahoma" w:cs="Tahoma"/>
          <w:color w:val="002060"/>
          <w:sz w:val="24"/>
          <w:szCs w:val="24"/>
          <w:lang w:val="vi-VN"/>
        </w:rPr>
        <w:t>: uṇṇa-lakkhaṇa</w:t>
      </w:r>
      <w:r>
        <w:rPr>
          <w:rFonts w:ascii="Tahoma" w:eastAsia="SimSun" w:hAnsi="Tahoma" w:cs="Tahoma"/>
          <w:color w:val="002060"/>
          <w:sz w:val="24"/>
          <w:szCs w:val="24"/>
          <w:lang w:val="vi-VN"/>
        </w:rPr>
        <w:t>;  S</w:t>
      </w:r>
      <w:r w:rsidRPr="00FC3CD4">
        <w:rPr>
          <w:rFonts w:ascii="Tahoma" w:eastAsia="SimSun" w:hAnsi="Tahoma" w:cs="Tahoma"/>
          <w:color w:val="002060"/>
          <w:sz w:val="24"/>
          <w:szCs w:val="24"/>
          <w:lang w:val="vi-VN"/>
        </w:rPr>
        <w:t>: ūrṇa-lakṣ</w:t>
      </w:r>
      <w:r>
        <w:rPr>
          <w:rFonts w:ascii="Tahoma" w:eastAsia="SimSun" w:hAnsi="Tahoma" w:cs="Tahoma"/>
          <w:color w:val="002060"/>
          <w:sz w:val="24"/>
          <w:szCs w:val="24"/>
          <w:lang w:val="vi-VN"/>
        </w:rPr>
        <w:t>ana -</w:t>
      </w:r>
      <w:r w:rsidRPr="00FC3CD4">
        <w:rPr>
          <w:rFonts w:ascii="Tahoma" w:eastAsia="SimSun" w:hAnsi="Tahoma" w:cs="Tahoma"/>
          <w:color w:val="002060"/>
          <w:sz w:val="24"/>
          <w:szCs w:val="24"/>
          <w:lang w:val="vi-VN"/>
        </w:rPr>
        <w:t xml:space="preserve"> tướng lông mày </w:t>
      </w:r>
      <w:r>
        <w:rPr>
          <w:rFonts w:ascii="Tahoma" w:eastAsia="SimSun" w:hAnsi="Tahoma" w:cs="Tahoma"/>
          <w:color w:val="002060"/>
          <w:sz w:val="24"/>
          <w:szCs w:val="24"/>
          <w:lang w:val="vi-VN"/>
        </w:rPr>
        <w:t xml:space="preserve">trắng):  </w:t>
      </w:r>
      <w:r w:rsidRPr="00BD0C4E">
        <w:rPr>
          <w:rFonts w:ascii="Tahoma" w:eastAsia="SimSun" w:hAnsi="Tahoma" w:cs="Tahoma"/>
          <w:color w:val="002060"/>
          <w:sz w:val="24"/>
          <w:szCs w:val="24"/>
          <w:lang w:val="vi-VN"/>
        </w:rPr>
        <w:t>Tướng lông xoáy giữa hai chân mày tượ</w:t>
      </w:r>
      <w:r>
        <w:rPr>
          <w:rFonts w:ascii="Tahoma" w:eastAsia="SimSun" w:hAnsi="Tahoma" w:cs="Tahoma"/>
          <w:color w:val="002060"/>
          <w:sz w:val="24"/>
          <w:szCs w:val="24"/>
          <w:lang w:val="vi-VN"/>
        </w:rPr>
        <w:t>ng trưng cho t</w:t>
      </w:r>
      <w:r w:rsidRPr="00BD0C4E">
        <w:rPr>
          <w:rFonts w:ascii="Tahoma" w:eastAsia="SimSun" w:hAnsi="Tahoma" w:cs="Tahoma"/>
          <w:color w:val="002060"/>
          <w:sz w:val="24"/>
          <w:szCs w:val="24"/>
          <w:lang w:val="vi-VN"/>
        </w:rPr>
        <w:t>rí huệ có khi được trình bày như một chấm vàng, hay được thay thế bằng ngọc quý.</w:t>
      </w:r>
    </w:p>
    <w:p w:rsidR="00EA124B" w:rsidRPr="004F1CC3" w:rsidRDefault="00EA124B" w:rsidP="00EA124B">
      <w:pPr>
        <w:spacing w:after="360" w:line="360" w:lineRule="auto"/>
        <w:ind w:firstLine="720"/>
        <w:jc w:val="both"/>
        <w:rPr>
          <w:rFonts w:ascii="Tahoma" w:eastAsia="SimSun" w:hAnsi="Tahoma" w:cs="Tahoma"/>
          <w:b/>
          <w:color w:val="0070C0"/>
          <w:sz w:val="28"/>
          <w:szCs w:val="28"/>
          <w:lang w:val="vi-VN"/>
        </w:rPr>
      </w:pPr>
      <w:r>
        <w:rPr>
          <w:rFonts w:ascii="Tahoma" w:eastAsia="SimSun" w:hAnsi="Tahoma" w:cs="Tahoma"/>
          <w:color w:val="002060"/>
          <w:sz w:val="24"/>
          <w:szCs w:val="24"/>
          <w:lang w:val="vi-VN"/>
        </w:rPr>
        <w:lastRenderedPageBreak/>
        <w:t xml:space="preserve">- </w:t>
      </w:r>
      <w:r w:rsidRPr="004F1CC3">
        <w:rPr>
          <w:rFonts w:ascii="Tahoma" w:eastAsia="SimSun" w:hAnsi="Tahoma" w:cs="Tahoma"/>
          <w:i/>
          <w:color w:val="002060"/>
          <w:sz w:val="24"/>
          <w:szCs w:val="24"/>
          <w:lang w:val="vi-VN"/>
        </w:rPr>
        <w:t>Nhục kế</w:t>
      </w:r>
      <w:r w:rsidRPr="00BD0C4E">
        <w:rPr>
          <w:rFonts w:ascii="Tahoma" w:eastAsia="SimSun" w:hAnsi="Tahoma" w:cs="Tahoma"/>
          <w:color w:val="002060"/>
          <w:sz w:val="24"/>
          <w:szCs w:val="24"/>
          <w:lang w:val="vi-VN"/>
        </w:rPr>
        <w:t xml:space="preserve"> (</w:t>
      </w:r>
      <w:r w:rsidRPr="00BD0C4E">
        <w:rPr>
          <w:rFonts w:ascii="Tahoma" w:eastAsia="SimSun" w:hAnsi="Tahoma" w:cs="Tahoma" w:hint="eastAsia"/>
          <w:color w:val="002060"/>
          <w:sz w:val="24"/>
          <w:szCs w:val="24"/>
          <w:lang w:val="vi-VN"/>
        </w:rPr>
        <w:t>肉髻</w:t>
      </w:r>
      <w:r w:rsidRPr="00BD0C4E">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P: </w:t>
      </w:r>
      <w:r w:rsidRPr="004F1CC3">
        <w:rPr>
          <w:rFonts w:ascii="Tahoma" w:eastAsia="SimSun" w:hAnsi="Tahoma" w:cs="Tahoma"/>
          <w:color w:val="002060"/>
          <w:sz w:val="24"/>
          <w:szCs w:val="24"/>
          <w:lang w:val="vi-VN"/>
        </w:rPr>
        <w:t>uṇhīsa</w:t>
      </w:r>
      <w:r>
        <w:rPr>
          <w:rFonts w:ascii="Tahoma" w:eastAsia="SimSun" w:hAnsi="Tahoma" w:cs="Tahoma"/>
          <w:color w:val="002060"/>
          <w:sz w:val="24"/>
          <w:szCs w:val="24"/>
          <w:lang w:val="vi-VN"/>
        </w:rPr>
        <w:t>;  S</w:t>
      </w:r>
      <w:r w:rsidRPr="00BD0C4E">
        <w:rPr>
          <w:rFonts w:ascii="Tahoma" w:eastAsia="SimSun" w:hAnsi="Tahoma" w:cs="Tahoma"/>
          <w:color w:val="002060"/>
          <w:sz w:val="24"/>
          <w:szCs w:val="24"/>
          <w:lang w:val="vi-VN"/>
        </w:rPr>
        <w:t>: uṣṇīṣa</w:t>
      </w:r>
      <w:r>
        <w:rPr>
          <w:rFonts w:ascii="Tahoma" w:eastAsia="SimSun" w:hAnsi="Tahoma" w:cs="Tahoma"/>
          <w:color w:val="002060"/>
          <w:sz w:val="24"/>
          <w:szCs w:val="24"/>
          <w:lang w:val="vi-VN"/>
        </w:rPr>
        <w:t xml:space="preserve"> - </w:t>
      </w:r>
      <w:r w:rsidRPr="00BD0C4E">
        <w:rPr>
          <w:rFonts w:ascii="Tahoma" w:eastAsia="SimSun" w:hAnsi="Tahoma" w:cs="Tahoma"/>
          <w:color w:val="002060"/>
          <w:sz w:val="24"/>
          <w:szCs w:val="24"/>
          <w:lang w:val="vi-VN"/>
        </w:rPr>
        <w:t>chóp nổi cao ở đỉnh đầu) được trình bày mỗi nơi mỗi khác, tại Ấn Ðộ và Trung Quốc hình bán cầu, tại Cam-pu-chia hình nón và tại Thái Lan hình nhọn đầu hay có dạng một ngọn lửa.</w:t>
      </w:r>
    </w:p>
    <w:p w:rsidR="00EA124B" w:rsidRPr="004F1CC3" w:rsidRDefault="00EA124B" w:rsidP="00EA124B">
      <w:pPr>
        <w:spacing w:after="120" w:line="360" w:lineRule="auto"/>
        <w:jc w:val="center"/>
        <w:rPr>
          <w:rFonts w:ascii="Tahoma" w:eastAsia="SimSun" w:hAnsi="Tahoma" w:cs="Tahoma"/>
          <w:b/>
          <w:color w:val="0070C0"/>
          <w:sz w:val="28"/>
          <w:szCs w:val="28"/>
          <w:lang w:val="vi-VN"/>
        </w:rPr>
      </w:pPr>
      <w:r>
        <w:rPr>
          <w:rFonts w:ascii="Tahoma" w:eastAsia="SimSun" w:hAnsi="Tahoma" w:cs="Tahoma"/>
          <w:b/>
          <w:color w:val="0070C0"/>
          <w:sz w:val="28"/>
          <w:szCs w:val="28"/>
          <w:lang w:val="vi-VN"/>
        </w:rPr>
        <w:t>II</w:t>
      </w:r>
      <w:r w:rsidRPr="004F1CC3">
        <w:rPr>
          <w:rFonts w:ascii="Tahoma" w:eastAsia="SimSun" w:hAnsi="Tahoma" w:cs="Tahoma"/>
          <w:b/>
          <w:color w:val="0070C0"/>
          <w:sz w:val="28"/>
          <w:szCs w:val="28"/>
          <w:lang w:val="vi-VN"/>
        </w:rPr>
        <w:t>. Tướng</w:t>
      </w:r>
      <w:r>
        <w:rPr>
          <w:rFonts w:ascii="Tahoma" w:eastAsia="SimSun" w:hAnsi="Tahoma" w:cs="Tahoma"/>
          <w:b/>
          <w:color w:val="0070C0"/>
          <w:sz w:val="28"/>
          <w:szCs w:val="28"/>
          <w:lang w:val="vi-VN"/>
        </w:rPr>
        <w:t xml:space="preserve"> trạng khi sắp lâm chung.</w:t>
      </w:r>
    </w:p>
    <w:p w:rsidR="006776B5" w:rsidRDefault="006776B5" w:rsidP="006776B5">
      <w:pPr>
        <w:spacing w:after="0" w:line="360" w:lineRule="auto"/>
        <w:ind w:firstLine="720"/>
        <w:jc w:val="both"/>
        <w:rPr>
          <w:rFonts w:ascii="Tahoma" w:eastAsia="SimSun" w:hAnsi="Tahoma" w:cs="Tahoma"/>
          <w:color w:val="002060"/>
          <w:sz w:val="24"/>
          <w:szCs w:val="24"/>
          <w:shd w:val="clear" w:color="auto" w:fill="FFFFFF"/>
          <w:lang w:val="vi-VN"/>
        </w:rPr>
      </w:pPr>
      <w:r>
        <w:rPr>
          <w:rFonts w:ascii="Tahoma" w:eastAsia="SimSun" w:hAnsi="Tahoma" w:cs="Tahoma"/>
          <w:color w:val="002060"/>
          <w:sz w:val="24"/>
          <w:szCs w:val="24"/>
          <w:shd w:val="clear" w:color="auto" w:fill="FFFFFF"/>
          <w:lang w:val="vi-VN"/>
        </w:rPr>
        <w:t>Kinh nghiệm tiền nhân đúc kết rằng: “</w:t>
      </w:r>
      <w:r w:rsidRPr="008E61BD">
        <w:rPr>
          <w:rFonts w:ascii="Tahoma" w:eastAsia="SimSun" w:hAnsi="Tahoma" w:cs="Tahoma"/>
          <w:i/>
          <w:color w:val="002060"/>
          <w:sz w:val="24"/>
          <w:szCs w:val="24"/>
          <w:shd w:val="clear" w:color="auto" w:fill="FFFFFF"/>
          <w:lang w:val="vi-VN"/>
        </w:rPr>
        <w:t>Tướng tức tâm sinh, tướng tùy tâm diệt</w:t>
      </w:r>
      <w:r w:rsidRPr="00172278">
        <w:rPr>
          <w:rFonts w:ascii="Tahoma" w:eastAsia="SimSun" w:hAnsi="Tahoma" w:cs="Tahoma"/>
          <w:color w:val="002060"/>
          <w:sz w:val="24"/>
          <w:szCs w:val="24"/>
          <w:shd w:val="clear" w:color="auto" w:fill="FFFFFF"/>
          <w:lang w:val="vi-VN"/>
        </w:rPr>
        <w:t xml:space="preserve"> * </w:t>
      </w:r>
      <w:r w:rsidRPr="00172278">
        <w:rPr>
          <w:rFonts w:ascii="Tahoma" w:eastAsia="SimSun" w:hAnsi="SimSun" w:cs="Tahoma"/>
          <w:color w:val="002060"/>
          <w:sz w:val="24"/>
          <w:szCs w:val="24"/>
          <w:shd w:val="clear" w:color="auto" w:fill="FFFFFF"/>
          <w:lang w:val="vi-VN"/>
        </w:rPr>
        <w:t>相即心生</w:t>
      </w:r>
      <w:r w:rsidRPr="00172278">
        <w:rPr>
          <w:rFonts w:ascii="Tahoma" w:eastAsia="SimSun" w:hAnsi="Tahoma" w:cs="Tahoma"/>
          <w:color w:val="002060"/>
          <w:sz w:val="24"/>
          <w:szCs w:val="24"/>
          <w:shd w:val="clear" w:color="auto" w:fill="FFFFFF"/>
          <w:lang w:val="vi-VN"/>
        </w:rPr>
        <w:t xml:space="preserve">, </w:t>
      </w:r>
      <w:r w:rsidRPr="00172278">
        <w:rPr>
          <w:rFonts w:ascii="Tahoma" w:eastAsia="SimSun" w:hAnsi="SimSun" w:cs="Tahoma"/>
          <w:color w:val="002060"/>
          <w:sz w:val="24"/>
          <w:szCs w:val="24"/>
          <w:shd w:val="clear" w:color="auto" w:fill="FFFFFF"/>
          <w:lang w:val="vi-VN"/>
        </w:rPr>
        <w:t>相随心滅</w:t>
      </w:r>
      <w:r>
        <w:rPr>
          <w:rFonts w:ascii="Tahoma" w:eastAsia="SimSun" w:hAnsi="SimSun" w:cs="Tahoma"/>
          <w:color w:val="002060"/>
          <w:sz w:val="24"/>
          <w:szCs w:val="24"/>
          <w:shd w:val="clear" w:color="auto" w:fill="FFFFFF"/>
          <w:lang w:val="vi-VN"/>
        </w:rPr>
        <w:t xml:space="preserve"> * </w:t>
      </w:r>
      <w:r w:rsidRPr="00172278">
        <w:rPr>
          <w:rFonts w:ascii="Tahoma" w:eastAsia="SimSun" w:hAnsi="Tahoma" w:cs="Tahoma"/>
          <w:color w:val="002060"/>
          <w:sz w:val="24"/>
          <w:szCs w:val="24"/>
          <w:shd w:val="clear" w:color="auto" w:fill="FFFFFF"/>
          <w:lang w:val="vi-VN"/>
        </w:rPr>
        <w:t xml:space="preserve">Tướng </w:t>
      </w:r>
      <w:r>
        <w:rPr>
          <w:rFonts w:ascii="Tahoma" w:eastAsia="SimSun" w:hAnsi="Tahoma" w:cs="Tahoma"/>
          <w:color w:val="002060"/>
          <w:sz w:val="24"/>
          <w:szCs w:val="24"/>
          <w:shd w:val="clear" w:color="auto" w:fill="FFFFFF"/>
          <w:lang w:val="vi-VN"/>
        </w:rPr>
        <w:t>chính nơi</w:t>
      </w:r>
      <w:r w:rsidRPr="00172278">
        <w:rPr>
          <w:rFonts w:ascii="Tahoma" w:eastAsia="SimSun" w:hAnsi="Tahoma" w:cs="Tahoma"/>
          <w:color w:val="002060"/>
          <w:sz w:val="24"/>
          <w:szCs w:val="24"/>
          <w:shd w:val="clear" w:color="auto" w:fill="FFFFFF"/>
          <w:lang w:val="vi-VN"/>
        </w:rPr>
        <w:t xml:space="preserve"> </w:t>
      </w:r>
      <w:r>
        <w:rPr>
          <w:rFonts w:ascii="Tahoma" w:eastAsia="SimSun" w:hAnsi="Tahoma" w:cs="Tahoma"/>
          <w:color w:val="002060"/>
          <w:sz w:val="24"/>
          <w:szCs w:val="24"/>
          <w:shd w:val="clear" w:color="auto" w:fill="FFFFFF"/>
          <w:lang w:val="vi-VN"/>
        </w:rPr>
        <w:t>tâm</w:t>
      </w:r>
      <w:r w:rsidRPr="00172278">
        <w:rPr>
          <w:rFonts w:ascii="Tahoma" w:eastAsia="SimSun" w:hAnsi="Tahoma" w:cs="Tahoma"/>
          <w:color w:val="002060"/>
          <w:sz w:val="24"/>
          <w:szCs w:val="24"/>
          <w:shd w:val="clear" w:color="auto" w:fill="FFFFFF"/>
          <w:lang w:val="vi-VN"/>
        </w:rPr>
        <w:t xml:space="preserve"> mà sinh ra,</w:t>
      </w:r>
      <w:r>
        <w:rPr>
          <w:rFonts w:ascii="Tahoma" w:eastAsia="SimSun" w:hAnsi="Tahoma" w:cs="Tahoma"/>
          <w:color w:val="002060"/>
          <w:sz w:val="24"/>
          <w:szCs w:val="24"/>
          <w:shd w:val="clear" w:color="auto" w:fill="FFFFFF"/>
          <w:lang w:val="vi-VN"/>
        </w:rPr>
        <w:t xml:space="preserve"> </w:t>
      </w:r>
      <w:r w:rsidRPr="00172278">
        <w:rPr>
          <w:rFonts w:ascii="Tahoma" w:eastAsia="SimSun" w:hAnsi="Tahoma" w:cs="Tahoma"/>
          <w:color w:val="002060"/>
          <w:sz w:val="24"/>
          <w:szCs w:val="24"/>
          <w:shd w:val="clear" w:color="auto" w:fill="FFFFFF"/>
          <w:lang w:val="vi-VN"/>
        </w:rPr>
        <w:t xml:space="preserve">tướng </w:t>
      </w:r>
      <w:r>
        <w:rPr>
          <w:rFonts w:ascii="Tahoma" w:eastAsia="SimSun" w:hAnsi="Tahoma" w:cs="Tahoma"/>
          <w:color w:val="002060"/>
          <w:sz w:val="24"/>
          <w:szCs w:val="24"/>
          <w:shd w:val="clear" w:color="auto" w:fill="FFFFFF"/>
          <w:lang w:val="vi-VN"/>
        </w:rPr>
        <w:t xml:space="preserve">thuận </w:t>
      </w:r>
      <w:r w:rsidRPr="00172278">
        <w:rPr>
          <w:rFonts w:ascii="Tahoma" w:eastAsia="SimSun" w:hAnsi="Tahoma" w:cs="Tahoma"/>
          <w:color w:val="002060"/>
          <w:sz w:val="24"/>
          <w:szCs w:val="24"/>
          <w:shd w:val="clear" w:color="auto" w:fill="FFFFFF"/>
          <w:lang w:val="vi-VN"/>
        </w:rPr>
        <w:t xml:space="preserve">theo </w:t>
      </w:r>
      <w:r>
        <w:rPr>
          <w:rFonts w:ascii="Tahoma" w:eastAsia="SimSun" w:hAnsi="Tahoma" w:cs="Tahoma"/>
          <w:color w:val="002060"/>
          <w:sz w:val="24"/>
          <w:szCs w:val="24"/>
          <w:shd w:val="clear" w:color="auto" w:fill="FFFFFF"/>
          <w:lang w:val="vi-VN"/>
        </w:rPr>
        <w:t>tâm</w:t>
      </w:r>
      <w:r w:rsidRPr="00172278">
        <w:rPr>
          <w:rFonts w:ascii="Tahoma" w:eastAsia="SimSun" w:hAnsi="Tahoma" w:cs="Tahoma"/>
          <w:color w:val="002060"/>
          <w:sz w:val="24"/>
          <w:szCs w:val="24"/>
          <w:shd w:val="clear" w:color="auto" w:fill="FFFFFF"/>
          <w:lang w:val="vi-VN"/>
        </w:rPr>
        <w:t xml:space="preserve"> mà diệt</w:t>
      </w:r>
      <w:r>
        <w:rPr>
          <w:rFonts w:ascii="Tahoma" w:eastAsia="SimSun" w:hAnsi="Tahoma" w:cs="Tahoma"/>
          <w:color w:val="002060"/>
          <w:sz w:val="24"/>
          <w:szCs w:val="24"/>
          <w:shd w:val="clear" w:color="auto" w:fill="FFFFFF"/>
          <w:lang w:val="vi-VN"/>
        </w:rPr>
        <w:t xml:space="preserve"> đi”.</w:t>
      </w:r>
    </w:p>
    <w:p w:rsidR="006776B5" w:rsidRPr="00172278" w:rsidRDefault="006776B5" w:rsidP="006776B5">
      <w:pPr>
        <w:spacing w:after="120" w:line="360" w:lineRule="auto"/>
        <w:ind w:firstLine="720"/>
        <w:jc w:val="both"/>
        <w:rPr>
          <w:rFonts w:ascii="Tahoma" w:eastAsia="SimSun" w:hAnsi="Tahoma" w:cs="Tahoma"/>
          <w:color w:val="002060"/>
          <w:sz w:val="24"/>
          <w:szCs w:val="24"/>
          <w:shd w:val="clear" w:color="auto" w:fill="FFFFFF"/>
          <w:lang w:val="vi-VN"/>
        </w:rPr>
      </w:pPr>
      <w:r w:rsidRPr="00172278">
        <w:rPr>
          <w:rFonts w:ascii="Tahoma" w:eastAsia="SimSun" w:hAnsi="Tahoma" w:cs="Tahoma"/>
          <w:b/>
          <w:color w:val="002060"/>
          <w:sz w:val="24"/>
          <w:szCs w:val="24"/>
          <w:shd w:val="clear" w:color="auto" w:fill="FFFFFF"/>
          <w:lang w:val="vi-VN"/>
        </w:rPr>
        <w:t>T</w:t>
      </w:r>
      <w:r>
        <w:rPr>
          <w:rFonts w:ascii="Tahoma" w:eastAsia="SimSun" w:hAnsi="Tahoma" w:cs="Tahoma"/>
          <w:color w:val="002060"/>
          <w:sz w:val="24"/>
          <w:szCs w:val="24"/>
          <w:shd w:val="clear" w:color="auto" w:fill="FFFFFF"/>
          <w:lang w:val="vi-VN"/>
        </w:rPr>
        <w:t xml:space="preserve">rong kinh </w:t>
      </w:r>
      <w:r w:rsidRPr="00172278">
        <w:rPr>
          <w:rFonts w:ascii="Tahoma" w:eastAsia="SimSun" w:hAnsi="Tahoma" w:cs="Tahoma"/>
          <w:color w:val="002060"/>
          <w:sz w:val="24"/>
          <w:szCs w:val="24"/>
          <w:shd w:val="clear" w:color="auto" w:fill="FFFFFF"/>
          <w:lang w:val="vi-VN"/>
        </w:rPr>
        <w:t xml:space="preserve">Tương Ưng </w:t>
      </w:r>
      <w:r>
        <w:rPr>
          <w:rFonts w:ascii="Tahoma" w:eastAsia="SimSun" w:hAnsi="Tahoma" w:cs="Tahoma"/>
          <w:color w:val="002060"/>
          <w:sz w:val="24"/>
          <w:szCs w:val="24"/>
          <w:shd w:val="clear" w:color="auto" w:fill="FFFFFF"/>
          <w:lang w:val="vi-VN"/>
        </w:rPr>
        <w:t xml:space="preserve">Bộ, </w:t>
      </w:r>
      <w:r w:rsidRPr="00172278">
        <w:rPr>
          <w:rFonts w:ascii="Tahoma" w:eastAsia="SimSun" w:hAnsi="Tahoma" w:cs="Tahoma"/>
          <w:color w:val="002060"/>
          <w:sz w:val="24"/>
          <w:szCs w:val="24"/>
          <w:shd w:val="clear" w:color="auto" w:fill="FFFFFF"/>
          <w:lang w:val="vi-VN"/>
        </w:rPr>
        <w:t xml:space="preserve">Chương </w:t>
      </w:r>
      <w:r>
        <w:rPr>
          <w:rFonts w:ascii="Tahoma" w:eastAsia="SimSun" w:hAnsi="Tahoma" w:cs="Tahoma"/>
          <w:color w:val="002060"/>
          <w:sz w:val="24"/>
          <w:szCs w:val="24"/>
          <w:shd w:val="clear" w:color="auto" w:fill="FFFFFF"/>
          <w:lang w:val="vi-VN"/>
        </w:rPr>
        <w:t xml:space="preserve">I, </w:t>
      </w:r>
      <w:r w:rsidRPr="00172278">
        <w:rPr>
          <w:rFonts w:ascii="Tahoma" w:eastAsia="SimSun" w:hAnsi="Tahoma" w:cs="Tahoma"/>
          <w:color w:val="002060"/>
          <w:sz w:val="24"/>
          <w:szCs w:val="24"/>
          <w:shd w:val="clear" w:color="auto" w:fill="FFFFFF"/>
          <w:lang w:val="vi-VN"/>
        </w:rPr>
        <w:t xml:space="preserve">Tương Ưng Chư </w:t>
      </w:r>
      <w:r>
        <w:rPr>
          <w:rFonts w:ascii="Tahoma" w:eastAsia="SimSun" w:hAnsi="Tahoma" w:cs="Tahoma"/>
          <w:color w:val="002060"/>
          <w:sz w:val="24"/>
          <w:szCs w:val="24"/>
          <w:shd w:val="clear" w:color="auto" w:fill="FFFFFF"/>
          <w:lang w:val="vi-VN"/>
        </w:rPr>
        <w:t xml:space="preserve">Thiên, </w:t>
      </w:r>
      <w:r w:rsidRPr="00172278">
        <w:rPr>
          <w:rFonts w:ascii="Tahoma" w:eastAsia="SimSun" w:hAnsi="Tahoma" w:cs="Tahoma"/>
          <w:color w:val="002060"/>
          <w:sz w:val="24"/>
          <w:szCs w:val="24"/>
          <w:shd w:val="clear" w:color="auto" w:fill="FFFFFF"/>
          <w:lang w:val="vi-VN"/>
        </w:rPr>
        <w:t xml:space="preserve">Phẩm Cây </w:t>
      </w:r>
      <w:r>
        <w:rPr>
          <w:rFonts w:ascii="Tahoma" w:eastAsia="SimSun" w:hAnsi="Tahoma" w:cs="Tahoma"/>
          <w:color w:val="002060"/>
          <w:sz w:val="24"/>
          <w:szCs w:val="24"/>
          <w:shd w:val="clear" w:color="auto" w:fill="FFFFFF"/>
          <w:lang w:val="vi-VN"/>
        </w:rPr>
        <w:t>Lau, X, có chép:</w:t>
      </w:r>
    </w:p>
    <w:p w:rsidR="006776B5" w:rsidRPr="00172278" w:rsidRDefault="006776B5" w:rsidP="006776B5">
      <w:pPr>
        <w:spacing w:after="0" w:line="360" w:lineRule="auto"/>
        <w:ind w:left="2160" w:firstLine="720"/>
        <w:jc w:val="both"/>
        <w:rPr>
          <w:rFonts w:ascii="Tahoma" w:hAnsi="Tahoma" w:cs="Tahoma"/>
          <w:color w:val="002060"/>
          <w:sz w:val="24"/>
          <w:szCs w:val="24"/>
          <w:lang w:val="vi-VN"/>
        </w:rPr>
      </w:pPr>
      <w:r w:rsidRPr="00172278">
        <w:rPr>
          <w:rFonts w:ascii="Tahoma" w:hAnsi="Tahoma" w:cs="Tahoma"/>
          <w:i/>
          <w:iCs/>
          <w:color w:val="002060"/>
          <w:sz w:val="24"/>
          <w:szCs w:val="24"/>
          <w:lang w:val="vi-VN"/>
        </w:rPr>
        <w:t>Không than việc đã qua,</w:t>
      </w:r>
    </w:p>
    <w:p w:rsidR="006776B5" w:rsidRPr="00172278" w:rsidRDefault="006776B5" w:rsidP="006776B5">
      <w:pPr>
        <w:spacing w:after="0" w:line="360" w:lineRule="auto"/>
        <w:ind w:left="2160" w:firstLine="720"/>
        <w:jc w:val="both"/>
        <w:rPr>
          <w:rFonts w:ascii="Tahoma" w:hAnsi="Tahoma" w:cs="Tahoma"/>
          <w:color w:val="002060"/>
          <w:sz w:val="24"/>
          <w:szCs w:val="24"/>
          <w:lang w:val="vi-VN"/>
        </w:rPr>
      </w:pPr>
      <w:r w:rsidRPr="00172278">
        <w:rPr>
          <w:rFonts w:ascii="Tahoma" w:hAnsi="Tahoma" w:cs="Tahoma"/>
          <w:i/>
          <w:iCs/>
          <w:color w:val="002060"/>
          <w:sz w:val="24"/>
          <w:szCs w:val="24"/>
          <w:lang w:val="vi-VN"/>
        </w:rPr>
        <w:t>Không mong việc sắp tới,</w:t>
      </w:r>
    </w:p>
    <w:p w:rsidR="006776B5" w:rsidRPr="00172278" w:rsidRDefault="006776B5" w:rsidP="006776B5">
      <w:pPr>
        <w:spacing w:after="0" w:line="360" w:lineRule="auto"/>
        <w:ind w:left="2160" w:firstLine="720"/>
        <w:jc w:val="both"/>
        <w:rPr>
          <w:rFonts w:ascii="Tahoma" w:hAnsi="Tahoma" w:cs="Tahoma"/>
          <w:color w:val="002060"/>
          <w:sz w:val="24"/>
          <w:szCs w:val="24"/>
          <w:lang w:val="vi-VN"/>
        </w:rPr>
      </w:pPr>
      <w:r w:rsidRPr="00172278">
        <w:rPr>
          <w:rFonts w:ascii="Tahoma" w:hAnsi="Tahoma" w:cs="Tahoma"/>
          <w:i/>
          <w:iCs/>
          <w:color w:val="002060"/>
          <w:sz w:val="24"/>
          <w:szCs w:val="24"/>
          <w:lang w:val="vi-VN"/>
        </w:rPr>
        <w:t>Sống ngay với hiện tại,</w:t>
      </w:r>
    </w:p>
    <w:p w:rsidR="006776B5" w:rsidRDefault="006776B5" w:rsidP="006776B5">
      <w:pPr>
        <w:spacing w:after="120" w:line="360" w:lineRule="auto"/>
        <w:ind w:left="2160" w:firstLine="720"/>
        <w:jc w:val="both"/>
        <w:rPr>
          <w:rFonts w:ascii="Tahoma" w:hAnsi="Tahoma" w:cs="Tahoma"/>
          <w:i/>
          <w:iCs/>
          <w:color w:val="002060"/>
          <w:sz w:val="24"/>
          <w:szCs w:val="24"/>
          <w:lang w:val="vi-VN"/>
        </w:rPr>
      </w:pPr>
      <w:r w:rsidRPr="00172278">
        <w:rPr>
          <w:rFonts w:ascii="Tahoma" w:hAnsi="Tahoma" w:cs="Tahoma"/>
          <w:i/>
          <w:iCs/>
          <w:color w:val="002060"/>
          <w:sz w:val="24"/>
          <w:szCs w:val="24"/>
          <w:lang w:val="vi-VN"/>
        </w:rPr>
        <w:t>Do vậy, sắc thù diệu."</w:t>
      </w:r>
    </w:p>
    <w:p w:rsidR="006776B5" w:rsidRPr="00172278" w:rsidRDefault="006776B5" w:rsidP="006776B5">
      <w:pPr>
        <w:spacing w:after="0" w:line="360" w:lineRule="auto"/>
        <w:ind w:left="2160" w:firstLine="720"/>
        <w:jc w:val="both"/>
        <w:rPr>
          <w:rFonts w:ascii="Tahoma" w:hAnsi="Tahoma" w:cs="Tahoma"/>
          <w:i/>
          <w:color w:val="002060"/>
          <w:sz w:val="24"/>
          <w:szCs w:val="24"/>
          <w:lang w:val="vi-VN"/>
        </w:rPr>
      </w:pPr>
      <w:r w:rsidRPr="00172278">
        <w:rPr>
          <w:rFonts w:ascii="Tahoma" w:hAnsi="Tahoma" w:cs="Tahoma"/>
          <w:i/>
          <w:color w:val="002060"/>
          <w:sz w:val="24"/>
          <w:szCs w:val="24"/>
          <w:lang w:val="vi-VN"/>
        </w:rPr>
        <w:t>Do mong việc sắp tới,</w:t>
      </w:r>
    </w:p>
    <w:p w:rsidR="006776B5" w:rsidRPr="00172278" w:rsidRDefault="006776B5" w:rsidP="006776B5">
      <w:pPr>
        <w:spacing w:after="0" w:line="360" w:lineRule="auto"/>
        <w:ind w:left="2160" w:firstLine="720"/>
        <w:jc w:val="both"/>
        <w:rPr>
          <w:rFonts w:ascii="Tahoma" w:hAnsi="Tahoma" w:cs="Tahoma"/>
          <w:i/>
          <w:color w:val="002060"/>
          <w:sz w:val="24"/>
          <w:szCs w:val="24"/>
          <w:lang w:val="vi-VN"/>
        </w:rPr>
      </w:pPr>
      <w:r w:rsidRPr="00172278">
        <w:rPr>
          <w:rFonts w:ascii="Tahoma" w:hAnsi="Tahoma" w:cs="Tahoma"/>
          <w:i/>
          <w:color w:val="002060"/>
          <w:sz w:val="24"/>
          <w:szCs w:val="24"/>
          <w:lang w:val="vi-VN"/>
        </w:rPr>
        <w:t>Do than việc đã qua,</w:t>
      </w:r>
    </w:p>
    <w:p w:rsidR="006776B5" w:rsidRPr="00172278" w:rsidRDefault="006776B5" w:rsidP="006776B5">
      <w:pPr>
        <w:spacing w:after="0" w:line="360" w:lineRule="auto"/>
        <w:ind w:left="2160" w:firstLine="720"/>
        <w:jc w:val="both"/>
        <w:rPr>
          <w:rFonts w:ascii="Tahoma" w:hAnsi="Tahoma" w:cs="Tahoma"/>
          <w:i/>
          <w:color w:val="002060"/>
          <w:sz w:val="24"/>
          <w:szCs w:val="24"/>
          <w:lang w:val="vi-VN"/>
        </w:rPr>
      </w:pPr>
      <w:r w:rsidRPr="00172278">
        <w:rPr>
          <w:rFonts w:ascii="Tahoma" w:hAnsi="Tahoma" w:cs="Tahoma"/>
          <w:i/>
          <w:color w:val="002060"/>
          <w:sz w:val="24"/>
          <w:szCs w:val="24"/>
          <w:lang w:val="vi-VN"/>
        </w:rPr>
        <w:t>Nên kẻ ngu héo mòn,</w:t>
      </w:r>
    </w:p>
    <w:p w:rsidR="00E611DF" w:rsidRPr="006776B5" w:rsidRDefault="006776B5" w:rsidP="006776B5">
      <w:pPr>
        <w:spacing w:after="240" w:line="360" w:lineRule="auto"/>
        <w:ind w:left="2160" w:firstLine="720"/>
        <w:jc w:val="both"/>
        <w:rPr>
          <w:rFonts w:ascii="Tahoma" w:hAnsi="Tahoma" w:cs="Tahoma"/>
          <w:color w:val="002060"/>
          <w:sz w:val="24"/>
          <w:szCs w:val="24"/>
          <w:lang w:val="vi-VN"/>
        </w:rPr>
      </w:pPr>
      <w:r w:rsidRPr="00172278">
        <w:rPr>
          <w:rFonts w:ascii="Tahoma" w:hAnsi="Tahoma" w:cs="Tahoma"/>
          <w:i/>
          <w:color w:val="002060"/>
          <w:sz w:val="24"/>
          <w:szCs w:val="24"/>
          <w:lang w:val="vi-VN"/>
        </w:rPr>
        <w:t>Như lau xanh rời cành</w:t>
      </w:r>
      <w:r w:rsidRPr="00172278">
        <w:rPr>
          <w:rFonts w:ascii="Tahoma" w:hAnsi="Tahoma" w:cs="Tahoma"/>
          <w:color w:val="002060"/>
          <w:sz w:val="24"/>
          <w:szCs w:val="24"/>
          <w:lang w:val="vi-VN"/>
        </w:rPr>
        <w:t>.</w:t>
      </w:r>
    </w:p>
    <w:p w:rsidR="00EA124B" w:rsidRDefault="00EA124B" w:rsidP="006776B5">
      <w:pPr>
        <w:spacing w:after="240" w:line="360" w:lineRule="auto"/>
        <w:ind w:firstLine="720"/>
        <w:jc w:val="both"/>
        <w:rPr>
          <w:rFonts w:ascii="Tahoma" w:eastAsia="SimSun" w:hAnsi="Tahoma" w:cs="Tahoma"/>
          <w:b/>
          <w:bCs/>
          <w:color w:val="002060"/>
          <w:sz w:val="24"/>
          <w:szCs w:val="24"/>
          <w:lang w:val="vi-VN"/>
        </w:rPr>
      </w:pPr>
      <w:r w:rsidRPr="004921ED">
        <w:rPr>
          <w:rFonts w:ascii="Tahoma" w:eastAsia="SimSun" w:hAnsi="Tahoma" w:cs="Tahoma"/>
          <w:b/>
          <w:color w:val="002060"/>
          <w:sz w:val="24"/>
          <w:szCs w:val="24"/>
          <w:lang w:val="vi-VN"/>
        </w:rPr>
        <w:t>T</w:t>
      </w:r>
      <w:r w:rsidRPr="00FE2A91">
        <w:rPr>
          <w:rFonts w:ascii="Tahoma" w:eastAsia="SimSun" w:hAnsi="Tahoma" w:cs="Tahoma"/>
          <w:color w:val="002060"/>
          <w:sz w:val="24"/>
          <w:szCs w:val="24"/>
          <w:lang w:val="vi-VN"/>
        </w:rPr>
        <w:t xml:space="preserve">rong </w:t>
      </w:r>
      <w:r>
        <w:rPr>
          <w:rFonts w:ascii="Tahoma" w:eastAsia="SimSun" w:hAnsi="Tahoma" w:cs="Tahoma"/>
          <w:color w:val="002060"/>
          <w:sz w:val="24"/>
          <w:szCs w:val="24"/>
          <w:lang w:val="vi-VN"/>
        </w:rPr>
        <w:t>k</w:t>
      </w:r>
      <w:r w:rsidRPr="00FE2A91">
        <w:rPr>
          <w:rFonts w:ascii="Tahoma" w:eastAsia="SimSun" w:hAnsi="Tahoma" w:cs="Tahoma"/>
          <w:color w:val="002060"/>
          <w:sz w:val="24"/>
          <w:szCs w:val="24"/>
          <w:lang w:val="vi-VN"/>
        </w:rPr>
        <w:t>inh Đại Bảo Tích, ngài Bạt Đà La Bà Lê thưa với Phật rằng: “</w:t>
      </w:r>
      <w:r w:rsidRPr="004921ED">
        <w:rPr>
          <w:rFonts w:ascii="Tahoma" w:eastAsia="SimSun" w:hAnsi="Tahoma" w:cs="Tahoma"/>
          <w:i/>
          <w:color w:val="002060"/>
          <w:sz w:val="24"/>
          <w:szCs w:val="24"/>
          <w:lang w:val="vi-VN"/>
        </w:rPr>
        <w:t>Bạch Thế Tôn, một chúng sanh khi còn đang mang thân tiền hữu, lúc sắp lâm chung có những tướng trạng nào báo trước sẽ sanh về nơi nào</w:t>
      </w:r>
      <w:r w:rsidRPr="00FE2A91">
        <w:rPr>
          <w:rFonts w:ascii="Tahoma" w:eastAsia="SimSun" w:hAnsi="Tahoma" w:cs="Tahoma"/>
          <w:color w:val="002060"/>
          <w:sz w:val="24"/>
          <w:szCs w:val="24"/>
          <w:lang w:val="vi-VN"/>
        </w:rPr>
        <w:t xml:space="preserve">?” Đức Thế Tôn dạy như </w:t>
      </w:r>
      <w:r>
        <w:rPr>
          <w:rFonts w:ascii="Tahoma" w:eastAsia="SimSun" w:hAnsi="Tahoma" w:cs="Tahoma"/>
          <w:color w:val="002060"/>
          <w:sz w:val="24"/>
          <w:szCs w:val="24"/>
          <w:lang w:val="vi-VN"/>
        </w:rPr>
        <w:t>sau:</w:t>
      </w:r>
      <w:r w:rsidR="00FD0D4C">
        <w:rPr>
          <w:rFonts w:ascii="Tahoma" w:eastAsia="SimSun" w:hAnsi="Tahoma" w:cs="Tahoma"/>
          <w:color w:val="002060"/>
          <w:sz w:val="24"/>
          <w:szCs w:val="24"/>
          <w:lang w:val="vi-VN"/>
        </w:rPr>
        <w:t xml:space="preserve"> (Về cảnh giới A-tu-la, xin xem mục từ này).</w:t>
      </w:r>
    </w:p>
    <w:p w:rsidR="00EA124B" w:rsidRPr="00FE2A91" w:rsidRDefault="007D1CAD"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b/>
          <w:bCs/>
          <w:color w:val="632423" w:themeColor="accent2" w:themeShade="80"/>
          <w:sz w:val="24"/>
          <w:szCs w:val="24"/>
          <w:lang w:val="vi-VN"/>
        </w:rPr>
        <w:t>1) Si</w:t>
      </w:r>
      <w:r w:rsidR="00EA124B" w:rsidRPr="004921ED">
        <w:rPr>
          <w:rFonts w:ascii="Tahoma" w:eastAsia="SimSun" w:hAnsi="Tahoma" w:cs="Tahoma"/>
          <w:b/>
          <w:bCs/>
          <w:color w:val="632423" w:themeColor="accent2" w:themeShade="80"/>
          <w:sz w:val="24"/>
          <w:szCs w:val="24"/>
          <w:lang w:val="vi-VN"/>
        </w:rPr>
        <w:t>nh về nơi Thiện Đạo</w:t>
      </w:r>
      <w:r w:rsidR="00EA124B">
        <w:rPr>
          <w:rFonts w:ascii="Tahoma" w:eastAsia="SimSun" w:hAnsi="Tahoma" w:cs="Tahoma"/>
          <w:b/>
          <w:bCs/>
          <w:color w:val="002060"/>
          <w:sz w:val="24"/>
          <w:szCs w:val="24"/>
          <w:lang w:val="vi-VN"/>
        </w:rPr>
        <w:t xml:space="preserve"> </w:t>
      </w:r>
      <w:r w:rsidR="00EA124B" w:rsidRPr="004921ED">
        <w:rPr>
          <w:rFonts w:ascii="Tahoma" w:eastAsia="SimSun" w:hAnsi="Tahoma" w:cs="Tahoma"/>
          <w:bCs/>
          <w:color w:val="002060"/>
          <w:sz w:val="24"/>
          <w:szCs w:val="24"/>
          <w:lang w:val="vi-VN"/>
        </w:rPr>
        <w:t>(E: To be reborn to the wholesome realms):</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4921ED">
        <w:rPr>
          <w:rFonts w:ascii="Tahoma" w:eastAsia="SimSun" w:hAnsi="Tahoma" w:cs="Tahoma"/>
          <w:color w:val="002060"/>
          <w:sz w:val="24"/>
          <w:szCs w:val="24"/>
          <w:lang w:val="vi-VN"/>
        </w:rPr>
        <w:t>1/.</w:t>
      </w:r>
      <w:r w:rsidR="007D1CAD">
        <w:rPr>
          <w:rFonts w:ascii="Tahoma" w:eastAsia="SimSun" w:hAnsi="Tahoma" w:cs="Tahoma"/>
          <w:b/>
          <w:color w:val="002060"/>
          <w:sz w:val="24"/>
          <w:szCs w:val="24"/>
          <w:lang w:val="vi-VN"/>
        </w:rPr>
        <w:t xml:space="preserve"> Si</w:t>
      </w:r>
      <w:r w:rsidRPr="007019C4">
        <w:rPr>
          <w:rFonts w:ascii="Tahoma" w:eastAsia="SimSun" w:hAnsi="Tahoma" w:cs="Tahoma"/>
          <w:b/>
          <w:color w:val="002060"/>
          <w:sz w:val="24"/>
          <w:szCs w:val="24"/>
          <w:lang w:val="vi-VN"/>
        </w:rPr>
        <w:t>nh lại cõi người</w:t>
      </w:r>
      <w:r>
        <w:rPr>
          <w:rFonts w:ascii="Tahoma" w:eastAsia="SimSun" w:hAnsi="Tahoma" w:cs="Tahoma"/>
          <w:color w:val="002060"/>
          <w:sz w:val="24"/>
          <w:szCs w:val="24"/>
          <w:lang w:val="vi-VN"/>
        </w:rPr>
        <w:t xml:space="preserve"> (E: </w:t>
      </w:r>
      <w:r w:rsidRPr="00FE2A91">
        <w:rPr>
          <w:rFonts w:ascii="Tahoma" w:eastAsia="SimSun" w:hAnsi="Tahoma" w:cs="Tahoma"/>
          <w:color w:val="002060"/>
          <w:sz w:val="24"/>
          <w:szCs w:val="24"/>
          <w:lang w:val="vi-VN"/>
        </w:rPr>
        <w:t xml:space="preserve">To be reborn in the human </w:t>
      </w:r>
      <w:r>
        <w:rPr>
          <w:rFonts w:ascii="Tahoma" w:eastAsia="SimSun" w:hAnsi="Tahoma" w:cs="Tahoma"/>
          <w:color w:val="002060"/>
          <w:sz w:val="24"/>
          <w:szCs w:val="24"/>
          <w:lang w:val="vi-VN"/>
        </w:rPr>
        <w:t>realm)</w:t>
      </w:r>
      <w:r w:rsidRPr="00FE2A9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FE2A91">
        <w:rPr>
          <w:rFonts w:ascii="Tahoma" w:eastAsia="SimSun" w:hAnsi="Tahoma" w:cs="Tahoma"/>
          <w:color w:val="002060"/>
          <w:sz w:val="24"/>
          <w:szCs w:val="24"/>
          <w:lang w:val="vi-VN"/>
        </w:rPr>
        <w:t>Một người được sanh lại cõi người, khi sắp lâm chung, sẽ có những tướng trạng sau đây:</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 xml:space="preserve">a) Thân không bệnh </w:t>
      </w:r>
      <w:r>
        <w:rPr>
          <w:rFonts w:ascii="Tahoma" w:eastAsia="SimSun" w:hAnsi="Tahoma" w:cs="Tahoma"/>
          <w:color w:val="002060"/>
          <w:sz w:val="24"/>
          <w:szCs w:val="24"/>
          <w:lang w:val="vi-VN"/>
        </w:rPr>
        <w:t>nặng.</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 xml:space="preserve">b) Khởi niệm lành, sanh lòng hòa diệu, tâm vui vẻ vô tư, ưa việc phước </w:t>
      </w:r>
      <w:r>
        <w:rPr>
          <w:rFonts w:ascii="Tahoma" w:eastAsia="SimSun" w:hAnsi="Tahoma" w:cs="Tahoma"/>
          <w:color w:val="002060"/>
          <w:sz w:val="24"/>
          <w:szCs w:val="24"/>
          <w:lang w:val="vi-VN"/>
        </w:rPr>
        <w:t>đức.</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lastRenderedPageBreak/>
        <w:t>c) Ít sự nói phô, nghĩ đến cha mẹ, vợ con.</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d) Đối với các việc lành hay dữ, tâm phân biệt rõ ràng không lầm lẫn.</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e) Sanh lòng tịnh tín, thỉnh Tam Bảo đến đối diện quy-y.</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f) Con trai, con gái đều đem lòng thương mến và gần gũi xem như việc thường.</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g) Tai muốn nghe tên họ của anh chị em và bạn bè.</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h) Tâm chánh trực không dua nịnh.</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i) Rõ biết bạn bè giúp đỡ</w:t>
      </w:r>
      <w:r>
        <w:rPr>
          <w:rFonts w:ascii="Tahoma" w:eastAsia="SimSun" w:hAnsi="Tahoma" w:cs="Tahoma"/>
          <w:color w:val="002060"/>
          <w:sz w:val="24"/>
          <w:szCs w:val="24"/>
          <w:lang w:val="vi-VN"/>
        </w:rPr>
        <w:t xml:space="preserve"> mình, </w:t>
      </w:r>
      <w:r w:rsidRPr="00FE2A91">
        <w:rPr>
          <w:rFonts w:ascii="Tahoma" w:eastAsia="SimSun" w:hAnsi="Tahoma" w:cs="Tahoma"/>
          <w:color w:val="002060"/>
          <w:sz w:val="24"/>
          <w:szCs w:val="24"/>
          <w:lang w:val="vi-VN"/>
        </w:rPr>
        <w:t>thấy bà con săn sóc thời sanh lòng vui mừng.</w:t>
      </w:r>
    </w:p>
    <w:p w:rsidR="00EA124B" w:rsidRPr="00FE2A91" w:rsidRDefault="00EA124B" w:rsidP="00EA124B">
      <w:pPr>
        <w:spacing w:after="24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j) Dặn dò, phó thác lại các công việc cho thân quyến rồi từ biệt mà đi.</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073B35">
        <w:rPr>
          <w:rFonts w:ascii="Tahoma" w:eastAsia="SimSun" w:hAnsi="Tahoma" w:cs="Tahoma"/>
          <w:bCs/>
          <w:color w:val="002060"/>
          <w:sz w:val="24"/>
          <w:szCs w:val="24"/>
          <w:lang w:val="vi-VN"/>
        </w:rPr>
        <w:t>2/.</w:t>
      </w:r>
      <w:r w:rsidR="007D1CAD">
        <w:rPr>
          <w:rFonts w:ascii="Tahoma" w:eastAsia="SimSun" w:hAnsi="Tahoma" w:cs="Tahoma"/>
          <w:b/>
          <w:bCs/>
          <w:color w:val="002060"/>
          <w:sz w:val="24"/>
          <w:szCs w:val="24"/>
          <w:lang w:val="vi-VN"/>
        </w:rPr>
        <w:t xml:space="preserve"> Si</w:t>
      </w:r>
      <w:r w:rsidRPr="00FE2A91">
        <w:rPr>
          <w:rFonts w:ascii="Tahoma" w:eastAsia="SimSun" w:hAnsi="Tahoma" w:cs="Tahoma"/>
          <w:b/>
          <w:bCs/>
          <w:color w:val="002060"/>
          <w:sz w:val="24"/>
          <w:szCs w:val="24"/>
          <w:lang w:val="vi-VN"/>
        </w:rPr>
        <w:t>nh lên cõi trời</w:t>
      </w:r>
      <w:r>
        <w:rPr>
          <w:rFonts w:ascii="Tahoma" w:eastAsia="SimSun" w:hAnsi="Tahoma" w:cs="Tahoma"/>
          <w:b/>
          <w:bCs/>
          <w:color w:val="002060"/>
          <w:sz w:val="24"/>
          <w:szCs w:val="24"/>
          <w:lang w:val="vi-VN"/>
        </w:rPr>
        <w:t xml:space="preserve"> </w:t>
      </w:r>
      <w:r w:rsidRPr="00073B35">
        <w:rPr>
          <w:rFonts w:ascii="Tahoma" w:eastAsia="SimSun" w:hAnsi="Tahoma" w:cs="Tahoma"/>
          <w:bCs/>
          <w:color w:val="002060"/>
          <w:sz w:val="24"/>
          <w:szCs w:val="24"/>
          <w:lang w:val="vi-VN"/>
        </w:rPr>
        <w:t>(E: To be reborn in Heaven):</w:t>
      </w:r>
      <w:r w:rsidRPr="00FE2A91">
        <w:rPr>
          <w:rFonts w:ascii="Tahoma" w:eastAsia="SimSun" w:hAnsi="Tahoma" w:cs="Tahoma"/>
          <w:color w:val="002060"/>
          <w:sz w:val="24"/>
          <w:szCs w:val="24"/>
          <w:lang w:val="vi-VN"/>
        </w:rPr>
        <w:t> </w:t>
      </w:r>
      <w:r>
        <w:rPr>
          <w:rFonts w:ascii="Tahoma" w:eastAsia="SimSun" w:hAnsi="Tahoma" w:cs="Tahoma"/>
          <w:color w:val="002060"/>
          <w:sz w:val="24"/>
          <w:szCs w:val="24"/>
          <w:lang w:val="vi-VN"/>
        </w:rPr>
        <w:t xml:space="preserve"> </w:t>
      </w:r>
      <w:r w:rsidRPr="00FE2A91">
        <w:rPr>
          <w:rFonts w:ascii="Tahoma" w:eastAsia="SimSun" w:hAnsi="Tahoma" w:cs="Tahoma"/>
          <w:color w:val="002060"/>
          <w:sz w:val="24"/>
          <w:szCs w:val="24"/>
          <w:lang w:val="vi-VN"/>
        </w:rPr>
        <w:t>Một người khi sắp lâm chung, được sanh lên cõi trời, sẽ có những tướng trạng sau đây:</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a) Sanh lòng thương xót tha nhân.</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b) Phát khởi tâm lành.</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c) Lòng thường vui vẻ.</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d) Chánh niệm hiện ra.</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e) Đối với tiền của, vợ con, không còn tham luyến.</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f) Đôi mắt có vẻ trong sáng.</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g</w:t>
      </w:r>
      <w:r w:rsidRPr="00FE2A91">
        <w:rPr>
          <w:rFonts w:ascii="Tahoma" w:eastAsia="SimSun" w:hAnsi="Tahoma" w:cs="Tahoma"/>
          <w:color w:val="002060"/>
          <w:sz w:val="24"/>
          <w:szCs w:val="24"/>
          <w:lang w:val="vi-VN"/>
        </w:rPr>
        <w:t>) Thân không hôi hám.</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h</w:t>
      </w:r>
      <w:r w:rsidRPr="00FE2A91">
        <w:rPr>
          <w:rFonts w:ascii="Tahoma" w:eastAsia="SimSun" w:hAnsi="Tahoma" w:cs="Tahoma"/>
          <w:color w:val="002060"/>
          <w:sz w:val="24"/>
          <w:szCs w:val="24"/>
          <w:lang w:val="vi-VN"/>
        </w:rPr>
        <w:t>) Sống mũi ngay thẳng, không xiên xẹo.</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i</w:t>
      </w:r>
      <w:r w:rsidRPr="00FE2A91">
        <w:rPr>
          <w:rFonts w:ascii="Tahoma" w:eastAsia="SimSun" w:hAnsi="Tahoma" w:cs="Tahoma"/>
          <w:color w:val="002060"/>
          <w:sz w:val="24"/>
          <w:szCs w:val="24"/>
          <w:lang w:val="vi-VN"/>
        </w:rPr>
        <w:t>) Lòng không giận dữ.</w:t>
      </w:r>
    </w:p>
    <w:p w:rsidR="00EA124B" w:rsidRPr="00FE2A91" w:rsidRDefault="00EA124B" w:rsidP="00EA124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j</w:t>
      </w:r>
      <w:r w:rsidRPr="00FE2A91">
        <w:rPr>
          <w:rFonts w:ascii="Tahoma" w:eastAsia="SimSun" w:hAnsi="Tahoma" w:cs="Tahoma"/>
          <w:color w:val="002060"/>
          <w:sz w:val="24"/>
          <w:szCs w:val="24"/>
          <w:lang w:val="vi-VN"/>
        </w:rPr>
        <w:t>) Ngước mắt nhìn lên không trung mỉm cười, hoặc tai nghe tiếng thiên nhạc, mắt trông thấy cảnh trời.</w:t>
      </w:r>
    </w:p>
    <w:p w:rsidR="00EA124B" w:rsidRPr="00FE2A91" w:rsidRDefault="007D1CAD"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b/>
          <w:bCs/>
          <w:color w:val="632423" w:themeColor="accent2" w:themeShade="80"/>
          <w:sz w:val="24"/>
          <w:szCs w:val="24"/>
          <w:lang w:val="vi-VN"/>
        </w:rPr>
        <w:t>2) Si</w:t>
      </w:r>
      <w:r w:rsidR="00EA124B" w:rsidRPr="00073B35">
        <w:rPr>
          <w:rFonts w:ascii="Tahoma" w:eastAsia="SimSun" w:hAnsi="Tahoma" w:cs="Tahoma"/>
          <w:b/>
          <w:bCs/>
          <w:color w:val="632423" w:themeColor="accent2" w:themeShade="80"/>
          <w:sz w:val="24"/>
          <w:szCs w:val="24"/>
          <w:lang w:val="vi-VN"/>
        </w:rPr>
        <w:t>nh về nơi Ác Đạo</w:t>
      </w:r>
      <w:r w:rsidR="00EA124B">
        <w:rPr>
          <w:rFonts w:ascii="Tahoma" w:eastAsia="SimSun" w:hAnsi="Tahoma" w:cs="Tahoma"/>
          <w:b/>
          <w:bCs/>
          <w:color w:val="002060"/>
          <w:sz w:val="24"/>
          <w:szCs w:val="24"/>
          <w:lang w:val="vi-VN"/>
        </w:rPr>
        <w:t xml:space="preserve"> </w:t>
      </w:r>
      <w:r w:rsidR="00EA124B" w:rsidRPr="00073B35">
        <w:rPr>
          <w:rFonts w:ascii="Tahoma" w:eastAsia="SimSun" w:hAnsi="Tahoma" w:cs="Tahoma"/>
          <w:bCs/>
          <w:color w:val="002060"/>
          <w:sz w:val="24"/>
          <w:szCs w:val="24"/>
          <w:lang w:val="vi-VN"/>
        </w:rPr>
        <w:t>(E: To be condemned to the evil paths)</w:t>
      </w:r>
      <w:r w:rsidR="00EA124B" w:rsidRPr="00FE2A91">
        <w:rPr>
          <w:rFonts w:ascii="Tahoma" w:eastAsia="SimSun" w:hAnsi="Tahoma" w:cs="Tahoma"/>
          <w:color w:val="002060"/>
          <w:sz w:val="24"/>
          <w:szCs w:val="24"/>
          <w:lang w:val="vi-VN"/>
        </w:rPr>
        <w:t>:</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073B35">
        <w:rPr>
          <w:rFonts w:ascii="Tahoma" w:eastAsia="SimSun" w:hAnsi="Tahoma" w:cs="Tahoma"/>
          <w:color w:val="002060"/>
          <w:sz w:val="24"/>
          <w:szCs w:val="24"/>
          <w:lang w:val="vi-VN"/>
        </w:rPr>
        <w:t>1/.</w:t>
      </w:r>
      <w:r w:rsidRPr="004921ED">
        <w:rPr>
          <w:rFonts w:ascii="Tahoma" w:eastAsia="SimSun" w:hAnsi="Tahoma" w:cs="Tahoma"/>
          <w:b/>
          <w:color w:val="002060"/>
          <w:sz w:val="24"/>
          <w:szCs w:val="24"/>
          <w:lang w:val="vi-VN"/>
        </w:rPr>
        <w:t xml:space="preserve"> Đọ</w:t>
      </w:r>
      <w:r w:rsidR="007D1CAD">
        <w:rPr>
          <w:rFonts w:ascii="Tahoma" w:eastAsia="SimSun" w:hAnsi="Tahoma" w:cs="Tahoma"/>
          <w:b/>
          <w:color w:val="002060"/>
          <w:sz w:val="24"/>
          <w:szCs w:val="24"/>
          <w:lang w:val="vi-VN"/>
        </w:rPr>
        <w:t>a vào loài súc si</w:t>
      </w:r>
      <w:r w:rsidRPr="004921ED">
        <w:rPr>
          <w:rFonts w:ascii="Tahoma" w:eastAsia="SimSun" w:hAnsi="Tahoma" w:cs="Tahoma"/>
          <w:b/>
          <w:color w:val="002060"/>
          <w:sz w:val="24"/>
          <w:szCs w:val="24"/>
          <w:lang w:val="vi-VN"/>
        </w:rPr>
        <w:t>nh</w:t>
      </w:r>
      <w:r>
        <w:rPr>
          <w:rFonts w:ascii="Tahoma" w:eastAsia="SimSun" w:hAnsi="Tahoma" w:cs="Tahoma"/>
          <w:b/>
          <w:color w:val="002060"/>
          <w:sz w:val="24"/>
          <w:szCs w:val="24"/>
          <w:lang w:val="vi-VN"/>
        </w:rPr>
        <w:t xml:space="preserve"> </w:t>
      </w:r>
      <w:r>
        <w:rPr>
          <w:rFonts w:ascii="Tahoma" w:eastAsia="SimSun" w:hAnsi="Tahoma" w:cs="Tahoma"/>
          <w:color w:val="002060"/>
          <w:sz w:val="24"/>
          <w:szCs w:val="24"/>
          <w:lang w:val="vi-VN"/>
        </w:rPr>
        <w:t>(E: Condemned to the a</w:t>
      </w:r>
      <w:r w:rsidRPr="00FE2A91">
        <w:rPr>
          <w:rFonts w:ascii="Tahoma" w:eastAsia="SimSun" w:hAnsi="Tahoma" w:cs="Tahoma"/>
          <w:color w:val="002060"/>
          <w:sz w:val="24"/>
          <w:szCs w:val="24"/>
          <w:lang w:val="vi-VN"/>
        </w:rPr>
        <w:t xml:space="preserve">nimal </w:t>
      </w:r>
      <w:r>
        <w:rPr>
          <w:rFonts w:ascii="Tahoma" w:eastAsia="SimSun" w:hAnsi="Tahoma" w:cs="Tahoma"/>
          <w:color w:val="002060"/>
          <w:sz w:val="24"/>
          <w:szCs w:val="24"/>
          <w:lang w:val="vi-VN"/>
        </w:rPr>
        <w:t>realm)</w:t>
      </w:r>
      <w:r w:rsidRPr="00FE2A9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FE2A91">
        <w:rPr>
          <w:rFonts w:ascii="Tahoma" w:eastAsia="SimSun" w:hAnsi="Tahoma" w:cs="Tahoma"/>
          <w:color w:val="002060"/>
          <w:sz w:val="24"/>
          <w:szCs w:val="24"/>
          <w:lang w:val="vi-VN"/>
        </w:rPr>
        <w:t>Người bị đọa vào loài súc sanh, trước khi lâm chung sẽ có những tướng trạng sau đây:</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lastRenderedPageBreak/>
        <w:t>a) Thân mang bệnh nặng, tâm mê mờ tán loạn như ở trong mây mù.</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b) Sợ nghe các danh hiệu Phật, không chịu nghe ai khuyên bảo điều lành.</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c) Ưa thích mùi cá thịt.</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d) Quyến luyến vợ con, đắm đuối không bỏ.</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e) Các ngón tay chân đều co quắp lại.</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f) Cả mình toát mồ hôi.</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g) Khóe miệng chảy ra nước.</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h) Tiếng nói khò khè không rõ rất khó nghe.</w:t>
      </w:r>
    </w:p>
    <w:p w:rsidR="00EA124B" w:rsidRPr="00FE2A91" w:rsidRDefault="00EA124B" w:rsidP="00EA124B">
      <w:pPr>
        <w:spacing w:after="24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i) Miệng thường ngậm đồ ăn.</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073B35">
        <w:rPr>
          <w:rFonts w:ascii="Tahoma" w:eastAsia="SimSun" w:hAnsi="Tahoma" w:cs="Tahoma"/>
          <w:bCs/>
          <w:color w:val="002060"/>
          <w:sz w:val="24"/>
          <w:szCs w:val="24"/>
          <w:lang w:val="vi-VN"/>
        </w:rPr>
        <w:t>2/.</w:t>
      </w:r>
      <w:r w:rsidRPr="00FE2A91">
        <w:rPr>
          <w:rFonts w:ascii="Tahoma" w:eastAsia="SimSun" w:hAnsi="Tahoma" w:cs="Tahoma"/>
          <w:b/>
          <w:bCs/>
          <w:color w:val="002060"/>
          <w:sz w:val="24"/>
          <w:szCs w:val="24"/>
          <w:lang w:val="vi-VN"/>
        </w:rPr>
        <w:t xml:space="preserve"> Đọa vào ngạ quỷ</w:t>
      </w:r>
      <w:r>
        <w:rPr>
          <w:rFonts w:ascii="Tahoma" w:eastAsia="SimSun" w:hAnsi="Tahoma" w:cs="Tahoma"/>
          <w:b/>
          <w:bCs/>
          <w:color w:val="002060"/>
          <w:sz w:val="24"/>
          <w:szCs w:val="24"/>
          <w:lang w:val="vi-VN"/>
        </w:rPr>
        <w:t xml:space="preserve"> </w:t>
      </w:r>
      <w:r w:rsidRPr="00073B35">
        <w:rPr>
          <w:rFonts w:ascii="Tahoma" w:eastAsia="SimSun" w:hAnsi="Tahoma" w:cs="Tahoma"/>
          <w:bCs/>
          <w:color w:val="002060"/>
          <w:sz w:val="24"/>
          <w:szCs w:val="24"/>
          <w:lang w:val="vi-VN"/>
        </w:rPr>
        <w:t>(E: Condemned to the hungry ghost realm)</w:t>
      </w:r>
      <w:r w:rsidRPr="00FE2A91">
        <w:rPr>
          <w:rFonts w:ascii="Tahoma" w:eastAsia="SimSun" w:hAnsi="Tahoma" w:cs="Tahoma"/>
          <w:color w:val="002060"/>
          <w:sz w:val="24"/>
          <w:szCs w:val="24"/>
          <w:lang w:val="vi-VN"/>
        </w:rPr>
        <w:t>: Người sắp bị đọa vào loài ngạ quỷ sẽ có những tướng trạng sau đây:</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a) Thân mình nóng như lửa.</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b) Lưỡi luôn luôn liếm môi.</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c) Thường cảm thấy đói khát, ưa nói đến các việc ăn uống.</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d) Miệng hả ra chớ không ngậm lại.</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e) Tham tiếc tiền của, dây dưa khó chết, làm khổ gia quyến.</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f) Mắt thường mở lớn lên chớ không chịu nhắm lại.</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g) Đôi mắt khô khan như mắt chim gỗ.</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h) Không có tiểu tiện, nhưng đại tiện thì nhiều.</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i) Đầu gối bên mặt lạnh trước: Right knee is the first part of the body to get cold.</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j) Tay bên mặt thường nắm lại, tiêu biểu cho lòng tham lam bỏn xẻn.</w:t>
      </w:r>
    </w:p>
    <w:p w:rsidR="00EA124B" w:rsidRPr="00FE2A91" w:rsidRDefault="00EA124B" w:rsidP="00EA124B">
      <w:pPr>
        <w:spacing w:after="24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k) Lúc tắt hơi, hai mắt vẫn mở.</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073B35">
        <w:rPr>
          <w:rFonts w:ascii="Tahoma" w:eastAsia="SimSun" w:hAnsi="Tahoma" w:cs="Tahoma"/>
          <w:bCs/>
          <w:color w:val="002060"/>
          <w:sz w:val="24"/>
          <w:szCs w:val="24"/>
          <w:lang w:val="vi-VN"/>
        </w:rPr>
        <w:lastRenderedPageBreak/>
        <w:t>3/.</w:t>
      </w:r>
      <w:r w:rsidRPr="00FE2A91">
        <w:rPr>
          <w:rFonts w:ascii="Tahoma" w:eastAsia="SimSun" w:hAnsi="Tahoma" w:cs="Tahoma"/>
          <w:b/>
          <w:bCs/>
          <w:color w:val="002060"/>
          <w:sz w:val="24"/>
          <w:szCs w:val="24"/>
          <w:lang w:val="vi-VN"/>
        </w:rPr>
        <w:t xml:space="preserve"> Đọ</w:t>
      </w:r>
      <w:r>
        <w:rPr>
          <w:rFonts w:ascii="Tahoma" w:eastAsia="SimSun" w:hAnsi="Tahoma" w:cs="Tahoma"/>
          <w:b/>
          <w:bCs/>
          <w:color w:val="002060"/>
          <w:sz w:val="24"/>
          <w:szCs w:val="24"/>
          <w:lang w:val="vi-VN"/>
        </w:rPr>
        <w:t>a vào đ</w:t>
      </w:r>
      <w:r w:rsidRPr="00FE2A91">
        <w:rPr>
          <w:rFonts w:ascii="Tahoma" w:eastAsia="SimSun" w:hAnsi="Tahoma" w:cs="Tahoma"/>
          <w:b/>
          <w:bCs/>
          <w:color w:val="002060"/>
          <w:sz w:val="24"/>
          <w:szCs w:val="24"/>
          <w:lang w:val="vi-VN"/>
        </w:rPr>
        <w:t>ị</w:t>
      </w:r>
      <w:r>
        <w:rPr>
          <w:rFonts w:ascii="Tahoma" w:eastAsia="SimSun" w:hAnsi="Tahoma" w:cs="Tahoma"/>
          <w:b/>
          <w:bCs/>
          <w:color w:val="002060"/>
          <w:sz w:val="24"/>
          <w:szCs w:val="24"/>
          <w:lang w:val="vi-VN"/>
        </w:rPr>
        <w:t>a n</w:t>
      </w:r>
      <w:r w:rsidRPr="00FE2A91">
        <w:rPr>
          <w:rFonts w:ascii="Tahoma" w:eastAsia="SimSun" w:hAnsi="Tahoma" w:cs="Tahoma"/>
          <w:b/>
          <w:bCs/>
          <w:color w:val="002060"/>
          <w:sz w:val="24"/>
          <w:szCs w:val="24"/>
          <w:lang w:val="vi-VN"/>
        </w:rPr>
        <w:t>gụ</w:t>
      </w:r>
      <w:r>
        <w:rPr>
          <w:rFonts w:ascii="Tahoma" w:eastAsia="SimSun" w:hAnsi="Tahoma" w:cs="Tahoma"/>
          <w:b/>
          <w:bCs/>
          <w:color w:val="002060"/>
          <w:sz w:val="24"/>
          <w:szCs w:val="24"/>
          <w:lang w:val="vi-VN"/>
        </w:rPr>
        <w:t xml:space="preserve">c </w:t>
      </w:r>
      <w:r w:rsidRPr="00073B35">
        <w:rPr>
          <w:rFonts w:ascii="Tahoma" w:eastAsia="SimSun" w:hAnsi="Tahoma" w:cs="Tahoma"/>
          <w:bCs/>
          <w:color w:val="002060"/>
          <w:sz w:val="24"/>
          <w:szCs w:val="24"/>
          <w:lang w:val="vi-VN"/>
        </w:rPr>
        <w:t>(E: Condemned to the hell realm)</w:t>
      </w:r>
      <w:r w:rsidRPr="00FE2A9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FE2A91">
        <w:rPr>
          <w:rFonts w:ascii="Tahoma" w:eastAsia="SimSun" w:hAnsi="Tahoma" w:cs="Tahoma"/>
          <w:color w:val="002060"/>
          <w:sz w:val="24"/>
          <w:szCs w:val="24"/>
          <w:lang w:val="vi-VN"/>
        </w:rPr>
        <w:t>Người nào sắp sửa bị đọa vào địa ngục sẽ có những tướng trạng sau đây:</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a) Nhìn ngó thân quyến bằng con mắt giận ghét.</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b) Hai tay đưa lên quờ quạng trong chốn hư không.</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c) Đi đại tiểu tiện ngay trên chỗ nằm mà không tự hay biết.</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d) Thân thường có mùi hôi hám.</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e) Nằm úp mặt xuống hoặc che dấu mặt mày.</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f) Hai mắt đỏ ngầu.</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g) Nằm co quắp và nghiêng về bên trái.</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h) Các lóng xương đau nhức.</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i) Thiện tri thức dù có chỉ bảo họ cũng không tùy thuận.</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j) Đôi mắt nhắm nghiền chớ không mở.</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k) Mắt bên trái hay động đậy.</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l) Sống mũi xiêng xẹo.</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sidRPr="00FE2A91">
        <w:rPr>
          <w:rFonts w:ascii="Tahoma" w:eastAsia="SimSun" w:hAnsi="Tahoma" w:cs="Tahoma"/>
          <w:color w:val="002060"/>
          <w:sz w:val="24"/>
          <w:szCs w:val="24"/>
          <w:lang w:val="vi-VN"/>
        </w:rPr>
        <w:t>m) Gót chân và đầu gối luôn luôn run rẫy.</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n</w:t>
      </w:r>
      <w:r w:rsidRPr="00FE2A91">
        <w:rPr>
          <w:rFonts w:ascii="Tahoma" w:eastAsia="SimSun" w:hAnsi="Tahoma" w:cs="Tahoma"/>
          <w:color w:val="002060"/>
          <w:sz w:val="24"/>
          <w:szCs w:val="24"/>
          <w:lang w:val="vi-VN"/>
        </w:rPr>
        <w:t>) Tâm hồn rối loạn.</w:t>
      </w:r>
    </w:p>
    <w:p w:rsidR="00EA124B" w:rsidRPr="00FE2A91"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o</w:t>
      </w:r>
      <w:r w:rsidRPr="00FE2A91">
        <w:rPr>
          <w:rFonts w:ascii="Tahoma" w:eastAsia="SimSun" w:hAnsi="Tahoma" w:cs="Tahoma"/>
          <w:color w:val="002060"/>
          <w:sz w:val="24"/>
          <w:szCs w:val="24"/>
          <w:lang w:val="vi-VN"/>
        </w:rPr>
        <w:t>) Cả mình lạnh giá, tay nắm lại, thân thể cứng đơ.</w:t>
      </w:r>
    </w:p>
    <w:p w:rsidR="00EA124B" w:rsidRPr="00BD0C4E" w:rsidRDefault="00EA124B" w:rsidP="00EA124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p</w:t>
      </w:r>
      <w:r w:rsidRPr="00FE2A91">
        <w:rPr>
          <w:rFonts w:ascii="Tahoma" w:eastAsia="SimSun" w:hAnsi="Tahoma" w:cs="Tahoma"/>
          <w:color w:val="002060"/>
          <w:sz w:val="24"/>
          <w:szCs w:val="24"/>
          <w:lang w:val="vi-VN"/>
        </w:rPr>
        <w:t>) Thấy ác tuớng hiện ra, vẻ mặt sợ sệt, không nói được, thảng thốt kêu la lớn là có ma quỷ hiện</w:t>
      </w:r>
    </w:p>
    <w:p w:rsidR="00EA124B" w:rsidRPr="007019C4" w:rsidRDefault="004F35D3" w:rsidP="00EA124B">
      <w:pPr>
        <w:spacing w:after="120" w:line="360" w:lineRule="auto"/>
        <w:jc w:val="center"/>
        <w:rPr>
          <w:rFonts w:ascii="Tahoma" w:eastAsia="SimSun" w:hAnsi="Tahoma" w:cs="Tahoma"/>
          <w:b/>
          <w:color w:val="0070C0"/>
          <w:sz w:val="28"/>
          <w:szCs w:val="28"/>
          <w:lang w:val="vi-VN"/>
        </w:rPr>
      </w:pPr>
      <w:r>
        <w:rPr>
          <w:rFonts w:ascii="Tahoma" w:eastAsia="SimSun" w:hAnsi="Tahoma" w:cs="Tahoma"/>
          <w:b/>
          <w:color w:val="0070C0"/>
          <w:sz w:val="28"/>
          <w:szCs w:val="28"/>
          <w:lang w:val="vi-VN"/>
        </w:rPr>
        <w:t>III</w:t>
      </w:r>
      <w:r w:rsidR="00EA124B" w:rsidRPr="004F1CC3">
        <w:rPr>
          <w:rFonts w:ascii="Tahoma" w:eastAsia="SimSun" w:hAnsi="Tahoma" w:cs="Tahoma"/>
          <w:b/>
          <w:color w:val="0070C0"/>
          <w:sz w:val="28"/>
          <w:szCs w:val="28"/>
          <w:lang w:val="vi-VN"/>
        </w:rPr>
        <w:t xml:space="preserve">. </w:t>
      </w:r>
      <w:r w:rsidR="00EA124B">
        <w:rPr>
          <w:rFonts w:ascii="Tahoma" w:eastAsia="SimSun" w:hAnsi="Tahoma" w:cs="Tahoma"/>
          <w:b/>
          <w:color w:val="0070C0"/>
          <w:sz w:val="28"/>
          <w:szCs w:val="28"/>
          <w:lang w:val="vi-VN"/>
        </w:rPr>
        <w:t>Tứ t</w:t>
      </w:r>
      <w:r w:rsidR="00EA124B" w:rsidRPr="004F1CC3">
        <w:rPr>
          <w:rFonts w:ascii="Tahoma" w:eastAsia="SimSun" w:hAnsi="Tahoma" w:cs="Tahoma"/>
          <w:b/>
          <w:color w:val="0070C0"/>
          <w:sz w:val="28"/>
          <w:szCs w:val="28"/>
          <w:lang w:val="vi-VN"/>
        </w:rPr>
        <w:t>ướng</w:t>
      </w:r>
      <w:r w:rsidR="00EA124B">
        <w:rPr>
          <w:rFonts w:ascii="Tahoma" w:eastAsia="SimSun" w:hAnsi="Tahoma" w:cs="Tahoma"/>
          <w:b/>
          <w:color w:val="0070C0"/>
          <w:sz w:val="28"/>
          <w:szCs w:val="28"/>
          <w:lang w:val="vi-VN"/>
        </w:rPr>
        <w:t xml:space="preserve"> trong kinh Kim Cương.</w:t>
      </w:r>
    </w:p>
    <w:p w:rsidR="00EA124B" w:rsidRDefault="00EA124B" w:rsidP="00EA124B">
      <w:pPr>
        <w:spacing w:after="120" w:line="360" w:lineRule="auto"/>
        <w:ind w:firstLine="720"/>
        <w:jc w:val="both"/>
        <w:rPr>
          <w:rFonts w:ascii="Tahoma" w:eastAsia="SimSun" w:hAnsi="Tahoma" w:cs="Tahoma"/>
          <w:b/>
          <w:color w:val="632423" w:themeColor="accent2" w:themeShade="80"/>
          <w:sz w:val="24"/>
          <w:szCs w:val="24"/>
          <w:lang w:val="vi-VN"/>
        </w:rPr>
      </w:pPr>
      <w:r w:rsidRPr="00605DA9">
        <w:rPr>
          <w:rFonts w:ascii="Tahoma" w:eastAsia="SimSun" w:hAnsi="Tahoma" w:cs="Tahoma"/>
          <w:b/>
          <w:color w:val="632423" w:themeColor="accent2" w:themeShade="80"/>
          <w:sz w:val="24"/>
          <w:szCs w:val="24"/>
          <w:lang w:val="vi-VN"/>
        </w:rPr>
        <w:t xml:space="preserve">1) Tứ tướng </w:t>
      </w:r>
      <w:r w:rsidRPr="00A3333F">
        <w:rPr>
          <w:rFonts w:ascii="Tahoma" w:eastAsia="SimSun" w:hAnsi="Tahoma" w:cs="Tahoma"/>
          <w:b/>
          <w:color w:val="632423" w:themeColor="accent2" w:themeShade="80"/>
          <w:sz w:val="24"/>
          <w:szCs w:val="24"/>
          <w:lang w:val="vi-VN"/>
        </w:rPr>
        <w:t xml:space="preserve">trong pháp Ngũ </w:t>
      </w:r>
      <w:r>
        <w:rPr>
          <w:rFonts w:ascii="Tahoma" w:eastAsia="SimSun" w:hAnsi="Tahoma" w:cs="Tahoma"/>
          <w:b/>
          <w:color w:val="632423" w:themeColor="accent2" w:themeShade="80"/>
          <w:sz w:val="24"/>
          <w:szCs w:val="24"/>
          <w:lang w:val="vi-VN"/>
        </w:rPr>
        <w:t>uẩn.</w:t>
      </w:r>
      <w:r w:rsidRPr="00A3333F">
        <w:rPr>
          <w:rFonts w:ascii="Tahoma" w:eastAsia="SimSun" w:hAnsi="Tahoma" w:cs="Tahoma"/>
          <w:b/>
          <w:color w:val="632423" w:themeColor="accent2" w:themeShade="8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sidRPr="00297EF1">
        <w:rPr>
          <w:rFonts w:ascii="Tahoma" w:eastAsia="SimSun" w:hAnsi="Tahoma" w:cs="Tahoma"/>
          <w:b/>
          <w:color w:val="002060"/>
          <w:sz w:val="24"/>
          <w:szCs w:val="24"/>
          <w:lang w:val="vi-VN"/>
        </w:rPr>
        <w:t>T</w:t>
      </w:r>
      <w:r w:rsidRPr="00297EF1">
        <w:rPr>
          <w:rFonts w:ascii="Tahoma" w:eastAsia="SimSun" w:hAnsi="Tahoma" w:cs="Tahoma"/>
          <w:color w:val="002060"/>
          <w:sz w:val="24"/>
          <w:szCs w:val="24"/>
          <w:lang w:val="vi-VN"/>
        </w:rPr>
        <w:t>r</w:t>
      </w:r>
      <w:r>
        <w:rPr>
          <w:rFonts w:ascii="Tahoma" w:eastAsia="SimSun" w:hAnsi="Tahoma" w:cs="Tahoma"/>
          <w:color w:val="002060"/>
          <w:sz w:val="24"/>
          <w:szCs w:val="24"/>
          <w:lang w:val="vi-VN"/>
        </w:rPr>
        <w:t>ong k</w:t>
      </w:r>
      <w:r w:rsidRPr="00BD0C4E">
        <w:rPr>
          <w:rFonts w:ascii="Tahoma" w:eastAsia="SimSun" w:hAnsi="Tahoma" w:cs="Tahoma"/>
          <w:color w:val="002060"/>
          <w:sz w:val="24"/>
          <w:szCs w:val="24"/>
          <w:lang w:val="vi-VN"/>
        </w:rPr>
        <w:t xml:space="preserve">inh </w:t>
      </w:r>
      <w:r>
        <w:rPr>
          <w:rFonts w:ascii="Tahoma" w:eastAsia="SimSun" w:hAnsi="Tahoma" w:cs="Tahoma"/>
          <w:color w:val="002060"/>
          <w:sz w:val="24"/>
          <w:szCs w:val="24"/>
          <w:lang w:val="vi-VN"/>
        </w:rPr>
        <w:t>Kim Cươ</w:t>
      </w:r>
      <w:r w:rsidRPr="00BD0C4E">
        <w:rPr>
          <w:rFonts w:ascii="Tahoma" w:eastAsia="SimSun" w:hAnsi="Tahoma" w:cs="Tahoma"/>
          <w:color w:val="002060"/>
          <w:sz w:val="24"/>
          <w:szCs w:val="24"/>
          <w:lang w:val="vi-VN"/>
        </w:rPr>
        <w:t>ng Bát Nhã Ba La Mật (</w:t>
      </w:r>
      <w:r w:rsidRPr="00BD0C4E">
        <w:rPr>
          <w:rFonts w:ascii="Tahoma" w:eastAsia="SimSun" w:hAnsi="Tahoma" w:cs="Tahoma"/>
          <w:color w:val="002060"/>
          <w:sz w:val="24"/>
          <w:szCs w:val="24"/>
          <w:lang w:val="vi-VN"/>
        </w:rPr>
        <w:t>經金剛般若波羅蜜</w:t>
      </w:r>
      <w:r w:rsidRPr="00BD0C4E">
        <w:rPr>
          <w:rFonts w:ascii="Tahoma" w:eastAsia="SimSun" w:hAnsi="Tahoma" w:cs="Tahoma"/>
          <w:color w:val="002060"/>
          <w:sz w:val="24"/>
          <w:szCs w:val="24"/>
          <w:lang w:val="vi-VN"/>
        </w:rPr>
        <w:t>) do Cưu Ma La Thậ</w:t>
      </w:r>
      <w:r>
        <w:rPr>
          <w:rFonts w:ascii="Tahoma" w:eastAsia="SimSun" w:hAnsi="Tahoma" w:cs="Tahoma"/>
          <w:color w:val="002060"/>
          <w:sz w:val="24"/>
          <w:szCs w:val="24"/>
          <w:lang w:val="vi-VN"/>
        </w:rPr>
        <w:t>p (S</w:t>
      </w:r>
      <w:r w:rsidRPr="00BD0C4E">
        <w:rPr>
          <w:rFonts w:ascii="Tahoma" w:eastAsia="SimSun" w:hAnsi="Tahoma" w:cs="Tahoma"/>
          <w:color w:val="002060"/>
          <w:sz w:val="24"/>
          <w:szCs w:val="24"/>
          <w:lang w:val="vi-VN"/>
        </w:rPr>
        <w:t xml:space="preserve">: Kumārajīva, </w:t>
      </w:r>
      <w:r w:rsidRPr="00BD0C4E">
        <w:rPr>
          <w:rFonts w:ascii="Tahoma" w:eastAsia="SimSun" w:hAnsi="Tahoma" w:cs="Tahoma"/>
          <w:color w:val="002060"/>
          <w:sz w:val="24"/>
          <w:szCs w:val="24"/>
          <w:lang w:val="vi-VN"/>
        </w:rPr>
        <w:t>鳩摩羅什</w:t>
      </w:r>
      <w:r w:rsidRPr="00BD0C4E">
        <w:rPr>
          <w:rFonts w:ascii="Tahoma" w:eastAsia="SimSun" w:hAnsi="Tahoma" w:cs="Tahoma"/>
          <w:color w:val="002060"/>
          <w:sz w:val="24"/>
          <w:szCs w:val="24"/>
          <w:lang w:val="vi-VN"/>
        </w:rPr>
        <w:t>, 344-413) dịch, Tứ</w:t>
      </w:r>
      <w:r>
        <w:rPr>
          <w:rFonts w:ascii="Tahoma" w:eastAsia="SimSun" w:hAnsi="Tahoma" w:cs="Tahoma"/>
          <w:color w:val="002060"/>
          <w:sz w:val="24"/>
          <w:szCs w:val="24"/>
          <w:lang w:val="vi-VN"/>
        </w:rPr>
        <w:t xml:space="preserve"> t</w:t>
      </w:r>
      <w:r w:rsidRPr="00BD0C4E">
        <w:rPr>
          <w:rFonts w:ascii="Tahoma" w:eastAsia="SimSun" w:hAnsi="Tahoma" w:cs="Tahoma"/>
          <w:color w:val="002060"/>
          <w:sz w:val="24"/>
          <w:szCs w:val="24"/>
          <w:lang w:val="vi-VN"/>
        </w:rPr>
        <w:t xml:space="preserve">ướng là 4 loại tướng do cá thể chúng sanh vọng chấp mà sanh ra, gồm: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 xml:space="preserve">- </w:t>
      </w:r>
      <w:r w:rsidRPr="00396F06">
        <w:rPr>
          <w:rFonts w:ascii="Tahoma" w:eastAsia="SimSun" w:hAnsi="Tahoma" w:cs="Tahoma"/>
          <w:b/>
          <w:color w:val="002060"/>
          <w:lang w:val="vi-VN"/>
        </w:rPr>
        <w:t>Ngã tướng</w:t>
      </w:r>
      <w:r>
        <w:rPr>
          <w:rFonts w:ascii="Tahoma" w:eastAsia="SimSun" w:hAnsi="Tahoma" w:cs="Tahoma"/>
          <w:color w:val="002060"/>
          <w:sz w:val="24"/>
          <w:szCs w:val="24"/>
          <w:lang w:val="vi-VN"/>
        </w:rPr>
        <w:t xml:space="preserve"> </w:t>
      </w:r>
      <w:r w:rsidRPr="00BD0C4E">
        <w:rPr>
          <w:rFonts w:ascii="Tahoma" w:eastAsia="SimSun" w:hAnsi="Tahoma" w:cs="Tahoma"/>
          <w:color w:val="002060"/>
          <w:sz w:val="24"/>
          <w:szCs w:val="24"/>
          <w:lang w:val="vi-VN"/>
        </w:rPr>
        <w:t>我相</w:t>
      </w:r>
      <w:r>
        <w:rPr>
          <w:rFonts w:ascii="Tahoma" w:eastAsia="SimSun" w:hAnsi="Tahoma" w:cs="Tahoma"/>
          <w:color w:val="002060"/>
          <w:sz w:val="24"/>
          <w:szCs w:val="24"/>
          <w:lang w:val="vi-VN"/>
        </w:rPr>
        <w:t>:  Chúng sinh trong pháp Ngũ u</w:t>
      </w:r>
      <w:r w:rsidRPr="00BD0C4E">
        <w:rPr>
          <w:rFonts w:ascii="Tahoma" w:eastAsia="SimSun" w:hAnsi="Tahoma" w:cs="Tahoma"/>
          <w:color w:val="002060"/>
          <w:sz w:val="24"/>
          <w:szCs w:val="24"/>
          <w:lang w:val="vi-VN"/>
        </w:rPr>
        <w:t>ẩn lầm xem có thật ta và cái củ</w:t>
      </w:r>
      <w:r>
        <w:rPr>
          <w:rFonts w:ascii="Tahoma" w:eastAsia="SimSun" w:hAnsi="Tahoma" w:cs="Tahoma"/>
          <w:color w:val="002060"/>
          <w:sz w:val="24"/>
          <w:szCs w:val="24"/>
          <w:lang w:val="vi-VN"/>
        </w:rPr>
        <w:t>a ta.</w:t>
      </w:r>
      <w:r w:rsidRPr="00BD0C4E">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396F06">
        <w:rPr>
          <w:rFonts w:ascii="Tahoma" w:eastAsia="SimSun" w:hAnsi="Tahoma" w:cs="Tahoma"/>
          <w:b/>
          <w:color w:val="002060"/>
          <w:lang w:val="vi-VN"/>
        </w:rPr>
        <w:t>Nhân tướng</w:t>
      </w:r>
      <w:r>
        <w:rPr>
          <w:rFonts w:ascii="Tahoma" w:eastAsia="SimSun" w:hAnsi="Tahoma" w:cs="Tahoma"/>
          <w:color w:val="002060"/>
          <w:sz w:val="24"/>
          <w:szCs w:val="24"/>
          <w:lang w:val="vi-VN"/>
        </w:rPr>
        <w:t xml:space="preserve"> </w:t>
      </w:r>
      <w:r w:rsidRPr="00BD0C4E">
        <w:rPr>
          <w:rFonts w:ascii="Tahoma" w:eastAsia="SimSun" w:hAnsi="Tahoma" w:cs="Tahoma"/>
          <w:color w:val="002060"/>
          <w:sz w:val="24"/>
          <w:szCs w:val="24"/>
          <w:lang w:val="vi-VN"/>
        </w:rPr>
        <w:t>人相</w:t>
      </w:r>
      <w:r>
        <w:rPr>
          <w:rFonts w:ascii="Tahoma" w:eastAsia="SimSun" w:hAnsi="Tahoma" w:cs="Tahoma"/>
          <w:color w:val="002060"/>
          <w:sz w:val="24"/>
          <w:szCs w:val="24"/>
          <w:lang w:val="vi-VN"/>
        </w:rPr>
        <w:t>:  Chúng sinh trong pháp Ngũ u</w:t>
      </w:r>
      <w:r w:rsidRPr="00BD0C4E">
        <w:rPr>
          <w:rFonts w:ascii="Tahoma" w:eastAsia="SimSun" w:hAnsi="Tahoma" w:cs="Tahoma"/>
          <w:color w:val="002060"/>
          <w:sz w:val="24"/>
          <w:szCs w:val="24"/>
          <w:lang w:val="vi-VN"/>
        </w:rPr>
        <w:t xml:space="preserve">ẩn lầm xem cái ta sanh trong cõi người là người, vốn khác với các </w:t>
      </w:r>
      <w:r>
        <w:rPr>
          <w:rFonts w:ascii="Tahoma" w:eastAsia="SimSun" w:hAnsi="Tahoma" w:cs="Tahoma"/>
          <w:color w:val="002060"/>
          <w:sz w:val="24"/>
          <w:szCs w:val="24"/>
          <w:lang w:val="vi-VN"/>
        </w:rPr>
        <w:t>cõi khác.</w:t>
      </w:r>
      <w:r w:rsidRPr="00BD0C4E">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396F06">
        <w:rPr>
          <w:rFonts w:ascii="Tahoma" w:eastAsia="SimSun" w:hAnsi="Tahoma" w:cs="Tahoma"/>
          <w:b/>
          <w:color w:val="002060"/>
          <w:lang w:val="vi-VN"/>
        </w:rPr>
        <w:t>Chúng sinh tướng</w:t>
      </w:r>
      <w:r>
        <w:rPr>
          <w:rFonts w:ascii="Tahoma" w:eastAsia="SimSun" w:hAnsi="Tahoma" w:cs="Tahoma"/>
          <w:color w:val="002060"/>
          <w:sz w:val="24"/>
          <w:szCs w:val="24"/>
          <w:lang w:val="vi-VN"/>
        </w:rPr>
        <w:t xml:space="preserve"> </w:t>
      </w:r>
      <w:r w:rsidRPr="00BD0C4E">
        <w:rPr>
          <w:rFonts w:ascii="Tahoma" w:eastAsia="SimSun" w:hAnsi="Tahoma" w:cs="Tahoma"/>
          <w:color w:val="002060"/>
          <w:sz w:val="24"/>
          <w:szCs w:val="24"/>
          <w:lang w:val="vi-VN"/>
        </w:rPr>
        <w:t>眾生相</w:t>
      </w:r>
      <w:r>
        <w:rPr>
          <w:rFonts w:ascii="Tahoma" w:eastAsia="SimSun" w:hAnsi="Tahoma" w:cs="Tahoma"/>
          <w:color w:val="002060"/>
          <w:sz w:val="24"/>
          <w:szCs w:val="24"/>
          <w:lang w:val="vi-VN"/>
        </w:rPr>
        <w:t>:  Chúng sinh trong pháp Ngũ u</w:t>
      </w:r>
      <w:r w:rsidRPr="00BD0C4E">
        <w:rPr>
          <w:rFonts w:ascii="Tahoma" w:eastAsia="SimSun" w:hAnsi="Tahoma" w:cs="Tahoma"/>
          <w:color w:val="002060"/>
          <w:sz w:val="24"/>
          <w:szCs w:val="24"/>
          <w:lang w:val="vi-VN"/>
        </w:rPr>
        <w:t>ẩn lầ</w:t>
      </w:r>
      <w:r>
        <w:rPr>
          <w:rFonts w:ascii="Tahoma" w:eastAsia="SimSun" w:hAnsi="Tahoma" w:cs="Tahoma"/>
          <w:color w:val="002060"/>
          <w:sz w:val="24"/>
          <w:szCs w:val="24"/>
          <w:lang w:val="vi-VN"/>
        </w:rPr>
        <w:t>m xem cái ta nương vào năm u</w:t>
      </w:r>
      <w:r w:rsidRPr="00BD0C4E">
        <w:rPr>
          <w:rFonts w:ascii="Tahoma" w:eastAsia="SimSun" w:hAnsi="Tahoma" w:cs="Tahoma"/>
          <w:color w:val="002060"/>
          <w:sz w:val="24"/>
          <w:szCs w:val="24"/>
          <w:lang w:val="vi-VN"/>
        </w:rPr>
        <w:t>ẩ</w:t>
      </w:r>
      <w:r>
        <w:rPr>
          <w:rFonts w:ascii="Tahoma" w:eastAsia="SimSun" w:hAnsi="Tahoma" w:cs="Tahoma"/>
          <w:color w:val="002060"/>
          <w:sz w:val="24"/>
          <w:szCs w:val="24"/>
          <w:lang w:val="vi-VN"/>
        </w:rPr>
        <w:t>n là</w:t>
      </w:r>
      <w:r w:rsidRPr="00BD0C4E">
        <w:rPr>
          <w:rFonts w:ascii="Tahoma" w:eastAsia="SimSun" w:hAnsi="Tahoma" w:cs="Tahoma"/>
          <w:color w:val="002060"/>
          <w:sz w:val="24"/>
          <w:szCs w:val="24"/>
          <w:lang w:val="vi-VN"/>
        </w:rPr>
        <w:t xml:space="preserve"> Sắc, Thọ, Tưởng, Hành, Thức hòa hợ</w:t>
      </w:r>
      <w:r>
        <w:rPr>
          <w:rFonts w:ascii="Tahoma" w:eastAsia="SimSun" w:hAnsi="Tahoma" w:cs="Tahoma"/>
          <w:color w:val="002060"/>
          <w:sz w:val="24"/>
          <w:szCs w:val="24"/>
          <w:lang w:val="vi-VN"/>
        </w:rPr>
        <w:t>p mà sinh ra.</w:t>
      </w:r>
      <w:r w:rsidRPr="00BD0C4E">
        <w:rPr>
          <w:rFonts w:ascii="Tahoma" w:eastAsia="SimSun" w:hAnsi="Tahoma" w:cs="Tahoma"/>
          <w:color w:val="002060"/>
          <w:sz w:val="24"/>
          <w:szCs w:val="24"/>
          <w:lang w:val="vi-VN"/>
        </w:rPr>
        <w:t xml:space="preserve"> </w:t>
      </w:r>
    </w:p>
    <w:p w:rsidR="00EA124B" w:rsidRPr="00297EF1" w:rsidRDefault="00EA124B" w:rsidP="00EA124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396F06">
        <w:rPr>
          <w:rFonts w:ascii="Tahoma" w:eastAsia="SimSun" w:hAnsi="Tahoma" w:cs="Tahoma"/>
          <w:b/>
          <w:color w:val="002060"/>
          <w:lang w:val="vi-VN"/>
        </w:rPr>
        <w:t>Thọ giả tướng</w:t>
      </w:r>
      <w:r>
        <w:rPr>
          <w:rFonts w:ascii="Tahoma" w:eastAsia="SimSun" w:hAnsi="Tahoma" w:cs="Tahoma"/>
          <w:color w:val="002060"/>
          <w:sz w:val="24"/>
          <w:szCs w:val="24"/>
          <w:lang w:val="vi-VN"/>
        </w:rPr>
        <w:t xml:space="preserve"> </w:t>
      </w:r>
      <w:r w:rsidRPr="00BD0C4E">
        <w:rPr>
          <w:rFonts w:ascii="Tahoma" w:eastAsia="SimSun" w:hAnsi="Tahoma" w:cs="Tahoma"/>
          <w:color w:val="002060"/>
          <w:sz w:val="24"/>
          <w:szCs w:val="24"/>
          <w:lang w:val="vi-VN"/>
        </w:rPr>
        <w:t>壽者相</w:t>
      </w:r>
      <w:r>
        <w:rPr>
          <w:rFonts w:ascii="Tahoma" w:eastAsia="SimSun" w:hAnsi="Tahoma" w:cs="Tahoma"/>
          <w:color w:val="002060"/>
          <w:sz w:val="24"/>
          <w:szCs w:val="24"/>
          <w:lang w:val="vi-VN"/>
        </w:rPr>
        <w:t>:  Chúng sinh trong pháp Ngũ u</w:t>
      </w:r>
      <w:r w:rsidRPr="00BD0C4E">
        <w:rPr>
          <w:rFonts w:ascii="Tahoma" w:eastAsia="SimSun" w:hAnsi="Tahoma" w:cs="Tahoma"/>
          <w:color w:val="002060"/>
          <w:sz w:val="24"/>
          <w:szCs w:val="24"/>
          <w:lang w:val="vi-VN"/>
        </w:rPr>
        <w:t>ẩn lầm xem cái ta thọ nhận một chu kỳ thọ mạng, ngắn dài không thống nhất, khác nhau tùy theo mỗi ngườ</w:t>
      </w:r>
      <w:r>
        <w:rPr>
          <w:rFonts w:ascii="Tahoma" w:eastAsia="SimSun" w:hAnsi="Tahoma" w:cs="Tahoma"/>
          <w:color w:val="002060"/>
          <w:sz w:val="24"/>
          <w:szCs w:val="24"/>
          <w:lang w:val="vi-VN"/>
        </w:rPr>
        <w:t>i</w:t>
      </w:r>
      <w:r w:rsidRPr="00BD0C4E">
        <w:rPr>
          <w:rFonts w:ascii="Tahoma" w:eastAsia="SimSun" w:hAnsi="Tahoma" w:cs="Tahoma"/>
          <w:color w:val="002060"/>
          <w:sz w:val="24"/>
          <w:szCs w:val="24"/>
          <w:lang w:val="vi-VN"/>
        </w:rPr>
        <w:t>.</w:t>
      </w:r>
    </w:p>
    <w:p w:rsidR="00EA124B" w:rsidRPr="00396F06" w:rsidRDefault="00EA124B" w:rsidP="00EA124B">
      <w:pPr>
        <w:spacing w:after="120" w:line="360" w:lineRule="auto"/>
        <w:ind w:firstLine="720"/>
        <w:jc w:val="both"/>
        <w:rPr>
          <w:rFonts w:ascii="Tahoma" w:eastAsia="SimSun" w:hAnsi="Tahoma" w:cs="Tahoma"/>
          <w:b/>
          <w:color w:val="632423" w:themeColor="accent2" w:themeShade="80"/>
          <w:sz w:val="24"/>
          <w:szCs w:val="24"/>
          <w:lang w:val="vi-VN"/>
        </w:rPr>
      </w:pPr>
      <w:r w:rsidRPr="00605DA9">
        <w:rPr>
          <w:rFonts w:ascii="Tahoma" w:eastAsia="SimSun" w:hAnsi="Tahoma" w:cs="Tahoma"/>
          <w:b/>
          <w:color w:val="632423" w:themeColor="accent2" w:themeShade="80"/>
          <w:sz w:val="24"/>
          <w:szCs w:val="24"/>
          <w:lang w:val="vi-VN"/>
        </w:rPr>
        <w:t xml:space="preserve">2) Tứ tướng </w:t>
      </w:r>
      <w:r w:rsidRPr="00A3333F">
        <w:rPr>
          <w:rFonts w:ascii="Tahoma" w:eastAsia="SimSun" w:hAnsi="Tahoma" w:cs="Tahoma"/>
          <w:b/>
          <w:color w:val="632423" w:themeColor="accent2" w:themeShade="80"/>
          <w:sz w:val="24"/>
          <w:szCs w:val="24"/>
          <w:lang w:val="vi-VN"/>
        </w:rPr>
        <w:t xml:space="preserve">dưới góc độ </w:t>
      </w:r>
      <w:r>
        <w:rPr>
          <w:rFonts w:ascii="Tahoma" w:eastAsia="SimSun" w:hAnsi="Tahoma" w:cs="Tahoma"/>
          <w:b/>
          <w:color w:val="632423" w:themeColor="accent2" w:themeShade="80"/>
          <w:sz w:val="24"/>
          <w:szCs w:val="24"/>
          <w:lang w:val="vi-VN"/>
        </w:rPr>
        <w:t>Đạo đức luận.</w:t>
      </w:r>
      <w:r w:rsidRPr="00A3333F">
        <w:rPr>
          <w:rFonts w:ascii="Tahoma" w:eastAsia="SimSun" w:hAnsi="Tahoma" w:cs="Tahoma"/>
          <w:b/>
          <w:color w:val="632423" w:themeColor="accent2" w:themeShade="80"/>
          <w:sz w:val="24"/>
          <w:szCs w:val="24"/>
          <w:lang w:val="vi-VN"/>
        </w:rPr>
        <w:t xml:space="preserve"> </w:t>
      </w:r>
    </w:p>
    <w:p w:rsidR="00EA124B" w:rsidRDefault="00EA124B" w:rsidP="00EA124B">
      <w:pPr>
        <w:spacing w:after="240" w:line="360" w:lineRule="auto"/>
        <w:ind w:firstLine="720"/>
        <w:jc w:val="both"/>
        <w:rPr>
          <w:rFonts w:ascii="Tahoma" w:eastAsia="SimSun" w:hAnsi="Tahoma" w:cs="Tahoma"/>
          <w:color w:val="002060"/>
          <w:sz w:val="24"/>
          <w:szCs w:val="24"/>
          <w:lang w:val="vi-VN"/>
        </w:rPr>
      </w:pPr>
      <w:r w:rsidRPr="00297EF1">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 Kim Cương</w:t>
      </w:r>
      <w:r w:rsidRPr="00605DA9">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Giải Nghĩa, Tục tạng 24, p519c</w:t>
      </w:r>
      <w:r>
        <w:rPr>
          <w:rFonts w:ascii="Tahoma" w:eastAsia="SimSun" w:hAnsi="Tahoma" w:cs="Tahoma"/>
          <w:color w:val="002060"/>
          <w:sz w:val="24"/>
          <w:szCs w:val="24"/>
          <w:lang w:val="vi-VN"/>
        </w:rPr>
        <w:t>,</w:t>
      </w:r>
      <w:r w:rsidRPr="0086082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t</w:t>
      </w:r>
      <w:r w:rsidRPr="00860821">
        <w:rPr>
          <w:rFonts w:ascii="Tahoma" w:eastAsia="SimSun" w:hAnsi="Tahoma" w:cs="Tahoma"/>
          <w:color w:val="002060"/>
          <w:sz w:val="24"/>
          <w:szCs w:val="24"/>
          <w:lang w:val="vi-VN"/>
        </w:rPr>
        <w:t xml:space="preserve">ứ tướng được giải thích theo chiều hướng Đạo đức luận. </w:t>
      </w:r>
      <w:r>
        <w:rPr>
          <w:rFonts w:ascii="Tahoma" w:eastAsia="SimSun" w:hAnsi="Tahoma" w:cs="Tahoma"/>
          <w:color w:val="002060"/>
          <w:sz w:val="24"/>
          <w:szCs w:val="24"/>
          <w:lang w:val="vi-VN"/>
        </w:rPr>
        <w:t>Nơi đây,</w:t>
      </w:r>
      <w:r w:rsidRPr="00860821">
        <w:rPr>
          <w:rFonts w:ascii="Tahoma" w:eastAsia="SimSun" w:hAnsi="Tahoma" w:cs="Tahoma"/>
          <w:color w:val="002060"/>
          <w:sz w:val="24"/>
          <w:szCs w:val="24"/>
          <w:lang w:val="vi-VN"/>
        </w:rPr>
        <w:t xml:space="preserve"> tứ tướng </w:t>
      </w:r>
      <w:r>
        <w:rPr>
          <w:rFonts w:ascii="Tahoma" w:eastAsia="SimSun" w:hAnsi="Tahoma" w:cs="Tahoma"/>
          <w:color w:val="002060"/>
          <w:sz w:val="24"/>
          <w:szCs w:val="24"/>
          <w:lang w:val="vi-VN"/>
        </w:rPr>
        <w:t xml:space="preserve">được </w:t>
      </w:r>
      <w:r w:rsidRPr="00860821">
        <w:rPr>
          <w:rFonts w:ascii="Tahoma" w:eastAsia="SimSun" w:hAnsi="Tahoma" w:cs="Tahoma"/>
          <w:color w:val="002060"/>
          <w:sz w:val="24"/>
          <w:szCs w:val="24"/>
          <w:lang w:val="vi-VN"/>
        </w:rPr>
        <w:t xml:space="preserve">gọi </w:t>
      </w:r>
      <w:r>
        <w:rPr>
          <w:rFonts w:ascii="Tahoma" w:eastAsia="SimSun" w:hAnsi="Tahoma" w:cs="Tahoma"/>
          <w:color w:val="002060"/>
          <w:sz w:val="24"/>
          <w:szCs w:val="24"/>
          <w:lang w:val="vi-VN"/>
        </w:rPr>
        <w:t>là:</w:t>
      </w:r>
      <w:r w:rsidRPr="00860821">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hAnsi="Tahoma" w:cs="Tahoma"/>
          <w:color w:val="002060"/>
          <w:sz w:val="24"/>
          <w:szCs w:val="24"/>
          <w:lang w:val="vi-VN"/>
        </w:rPr>
        <w:t xml:space="preserve">1/. </w:t>
      </w:r>
      <w:r w:rsidRPr="00E07D95">
        <w:rPr>
          <w:rFonts w:ascii="Tahoma" w:eastAsia="SimSun" w:hAnsi="Tahoma" w:cs="Tahoma"/>
          <w:b/>
          <w:color w:val="002060"/>
          <w:sz w:val="24"/>
          <w:szCs w:val="24"/>
          <w:lang w:val="vi-VN"/>
        </w:rPr>
        <w:t>Tứ tướng của phàm phu</w:t>
      </w:r>
      <w:r>
        <w:rPr>
          <w:rFonts w:ascii="Tahoma" w:eastAsia="SimSun" w:hAnsi="Tahoma" w:cs="Tahoma"/>
          <w:color w:val="002060"/>
          <w:sz w:val="24"/>
          <w:szCs w:val="24"/>
          <w:lang w:val="vi-VN"/>
        </w:rPr>
        <w:t>,</w:t>
      </w:r>
      <w:r w:rsidRPr="00860821">
        <w:rPr>
          <w:rFonts w:ascii="Tahoma" w:eastAsia="SimSun" w:hAnsi="Tahoma" w:cs="Tahoma"/>
          <w:color w:val="002060"/>
          <w:sz w:val="24"/>
          <w:szCs w:val="24"/>
          <w:lang w:val="vi-VN"/>
        </w:rPr>
        <w:t xml:space="preserve"> đại khái như sau: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Người mê ỷ có tiền tài, học vấn, dòng họ, coi thường hết thảy mọi người; đó gọ</w:t>
      </w:r>
      <w:r>
        <w:rPr>
          <w:rFonts w:ascii="Tahoma" w:eastAsia="SimSun" w:hAnsi="Tahoma" w:cs="Tahoma"/>
          <w:color w:val="002060"/>
          <w:sz w:val="24"/>
          <w:szCs w:val="24"/>
          <w:lang w:val="vi-VN"/>
        </w:rPr>
        <w:t xml:space="preserve">i là </w:t>
      </w:r>
      <w:r w:rsidRPr="003D0E4E">
        <w:rPr>
          <w:rFonts w:ascii="Tahoma" w:eastAsia="SimSun" w:hAnsi="Tahoma" w:cs="Tahoma"/>
          <w:b/>
          <w:color w:val="002060"/>
          <w:lang w:val="vi-VN"/>
        </w:rPr>
        <w:t>Ngã tướng</w:t>
      </w:r>
      <w:r w:rsidRPr="00860821">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Tuy thực hành nhân nghĩa lễ trí tín, nhưng ý cao tự phụ, đó gọ</w:t>
      </w:r>
      <w:r>
        <w:rPr>
          <w:rFonts w:ascii="Tahoma" w:eastAsia="SimSun" w:hAnsi="Tahoma" w:cs="Tahoma"/>
          <w:color w:val="002060"/>
          <w:sz w:val="24"/>
          <w:szCs w:val="24"/>
          <w:lang w:val="vi-VN"/>
        </w:rPr>
        <w:t xml:space="preserve">i là </w:t>
      </w:r>
      <w:r w:rsidRPr="003D0E4E">
        <w:rPr>
          <w:rFonts w:ascii="Tahoma" w:eastAsia="SimSun" w:hAnsi="Tahoma" w:cs="Tahoma"/>
          <w:b/>
          <w:color w:val="002060"/>
          <w:lang w:val="vi-VN"/>
        </w:rPr>
        <w:t>Nhân tướng</w:t>
      </w:r>
      <w:r w:rsidRPr="00860821">
        <w:rPr>
          <w:rFonts w:ascii="Tahoma" w:eastAsia="SimSun" w:hAnsi="Tahoma" w:cs="Tahoma"/>
          <w:color w:val="002060"/>
          <w:sz w:val="24"/>
          <w:szCs w:val="24"/>
          <w:lang w:val="vi-VN"/>
        </w:rPr>
        <w:t>.</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Pr="00860821">
        <w:rPr>
          <w:rFonts w:ascii="Tahoma" w:eastAsia="SimSun" w:hAnsi="Tahoma" w:cs="Tahoma"/>
          <w:color w:val="002060"/>
          <w:sz w:val="24"/>
          <w:szCs w:val="24"/>
          <w:lang w:val="vi-VN"/>
        </w:rPr>
        <w:t xml:space="preserve"> Việc tốt quy về mình, việc xấu đẩy cho người, đó gọi là </w:t>
      </w:r>
      <w:r w:rsidRPr="003D0E4E">
        <w:rPr>
          <w:rFonts w:ascii="Tahoma" w:eastAsia="SimSun" w:hAnsi="Tahoma" w:cs="Tahoma"/>
          <w:b/>
          <w:color w:val="002060"/>
          <w:lang w:val="vi-VN"/>
        </w:rPr>
        <w:t>Chúng sinh tướng</w:t>
      </w:r>
      <w:r w:rsidRPr="00860821">
        <w:rPr>
          <w:rFonts w:ascii="Tahoma" w:eastAsia="SimSun" w:hAnsi="Tahoma" w:cs="Tahoma"/>
          <w:color w:val="002060"/>
          <w:sz w:val="24"/>
          <w:szCs w:val="24"/>
          <w:lang w:val="vi-VN"/>
        </w:rPr>
        <w:t xml:space="preserve">. </w:t>
      </w:r>
    </w:p>
    <w:p w:rsidR="00EA124B" w:rsidRDefault="00EA124B" w:rsidP="00EA124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 xml:space="preserve">Đối cảnh phân biệt yêu ghét, đó là </w:t>
      </w:r>
      <w:r w:rsidRPr="003D0E4E">
        <w:rPr>
          <w:rFonts w:ascii="Tahoma" w:eastAsia="SimSun" w:hAnsi="Tahoma" w:cs="Tahoma"/>
          <w:b/>
          <w:color w:val="002060"/>
          <w:lang w:val="vi-VN"/>
        </w:rPr>
        <w:t>Thọ giả tướng</w:t>
      </w:r>
      <w:r w:rsidRPr="00860821">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hAnsi="Tahoma" w:cs="Tahoma"/>
          <w:color w:val="002060"/>
          <w:sz w:val="24"/>
          <w:szCs w:val="24"/>
          <w:lang w:val="vi-VN"/>
        </w:rPr>
        <w:t xml:space="preserve">2/. </w:t>
      </w:r>
      <w:r w:rsidRPr="00E07D95">
        <w:rPr>
          <w:rFonts w:ascii="Tahoma" w:eastAsia="SimSun" w:hAnsi="Tahoma" w:cs="Tahoma"/>
          <w:b/>
          <w:color w:val="002060"/>
          <w:sz w:val="24"/>
          <w:szCs w:val="24"/>
          <w:lang w:val="vi-VN"/>
        </w:rPr>
        <w:t>Tứ tướng của người tu hành</w:t>
      </w:r>
      <w:r w:rsidRPr="0086082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cũng</w:t>
      </w:r>
      <w:r w:rsidRPr="00860821">
        <w:rPr>
          <w:rFonts w:ascii="Tahoma" w:eastAsia="SimSun" w:hAnsi="Tahoma" w:cs="Tahoma"/>
          <w:color w:val="002060"/>
          <w:sz w:val="24"/>
          <w:szCs w:val="24"/>
          <w:lang w:val="vi-VN"/>
        </w:rPr>
        <w:t xml:space="preserve"> đại khái như </w:t>
      </w:r>
      <w:r>
        <w:rPr>
          <w:rFonts w:ascii="Tahoma" w:eastAsia="SimSun" w:hAnsi="Tahoma" w:cs="Tahoma"/>
          <w:color w:val="002060"/>
          <w:sz w:val="24"/>
          <w:szCs w:val="24"/>
          <w:lang w:val="vi-VN"/>
        </w:rPr>
        <w:t>sau:</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Tâm giữ chặ</w:t>
      </w:r>
      <w:r>
        <w:rPr>
          <w:rFonts w:ascii="Tahoma" w:eastAsia="SimSun" w:hAnsi="Tahoma" w:cs="Tahoma"/>
          <w:color w:val="002060"/>
          <w:sz w:val="24"/>
          <w:szCs w:val="24"/>
          <w:lang w:val="vi-VN"/>
        </w:rPr>
        <w:t>t năng-</w:t>
      </w:r>
      <w:r w:rsidRPr="00860821">
        <w:rPr>
          <w:rFonts w:ascii="Tahoma" w:eastAsia="SimSun" w:hAnsi="Tahoma" w:cs="Tahoma"/>
          <w:color w:val="002060"/>
          <w:sz w:val="24"/>
          <w:szCs w:val="24"/>
          <w:lang w:val="vi-VN"/>
        </w:rPr>
        <w:t>sở</w:t>
      </w:r>
      <w:r>
        <w:rPr>
          <w:rFonts w:ascii="Tahoma" w:eastAsia="SimSun" w:hAnsi="Tahoma" w:cs="Tahoma"/>
          <w:color w:val="002060"/>
          <w:sz w:val="24"/>
          <w:szCs w:val="24"/>
          <w:lang w:val="vi-VN"/>
        </w:rPr>
        <w:t xml:space="preserve"> (</w:t>
      </w:r>
      <w:r w:rsidRPr="00012DD5">
        <w:rPr>
          <w:rFonts w:ascii="Tahoma" w:eastAsia="SimSun" w:hAnsi="Tahoma" w:cs="Tahoma" w:hint="eastAsia"/>
          <w:color w:val="002060"/>
          <w:sz w:val="24"/>
          <w:szCs w:val="24"/>
          <w:lang w:val="vi-VN"/>
        </w:rPr>
        <w:t>能所</w:t>
      </w:r>
      <w:r>
        <w:rPr>
          <w:rFonts w:ascii="Tahoma" w:eastAsia="SimSun" w:hAnsi="Tahoma" w:cs="Tahoma"/>
          <w:color w:val="002060"/>
          <w:sz w:val="24"/>
          <w:szCs w:val="24"/>
          <w:lang w:val="vi-VN"/>
        </w:rPr>
        <w:t xml:space="preserve"> - p</w:t>
      </w:r>
      <w:r w:rsidRPr="00012DD5">
        <w:rPr>
          <w:rFonts w:ascii="Tahoma" w:eastAsia="SimSun" w:hAnsi="Tahoma" w:cs="Tahoma"/>
          <w:color w:val="002060"/>
          <w:sz w:val="24"/>
          <w:szCs w:val="24"/>
          <w:lang w:val="vi-VN"/>
        </w:rPr>
        <w:t xml:space="preserve">háp </w:t>
      </w:r>
      <w:r>
        <w:rPr>
          <w:rFonts w:ascii="Tahoma" w:eastAsia="SimSun" w:hAnsi="Tahoma" w:cs="Tahoma"/>
          <w:color w:val="002060"/>
          <w:sz w:val="24"/>
          <w:szCs w:val="24"/>
          <w:lang w:val="vi-VN"/>
        </w:rPr>
        <w:t>chủ</w:t>
      </w:r>
      <w:r w:rsidRPr="00012DD5">
        <w:rPr>
          <w:rFonts w:ascii="Tahoma" w:eastAsia="SimSun" w:hAnsi="Tahoma" w:cs="Tahoma"/>
          <w:color w:val="002060"/>
          <w:sz w:val="24"/>
          <w:szCs w:val="24"/>
          <w:lang w:val="vi-VN"/>
        </w:rPr>
        <w:t xml:space="preserve"> động là </w:t>
      </w:r>
      <w:r w:rsidRPr="00012DD5">
        <w:rPr>
          <w:rFonts w:ascii="Tahoma" w:eastAsia="SimSun" w:hAnsi="Tahoma" w:cs="Tahoma"/>
          <w:i/>
          <w:color w:val="002060"/>
          <w:sz w:val="24"/>
          <w:szCs w:val="24"/>
          <w:lang w:val="vi-VN"/>
        </w:rPr>
        <w:t>năng</w:t>
      </w:r>
      <w:r w:rsidRPr="00012DD5">
        <w:rPr>
          <w:rFonts w:ascii="Tahoma" w:eastAsia="SimSun" w:hAnsi="Tahoma" w:cs="Tahoma"/>
          <w:color w:val="002060"/>
          <w:sz w:val="24"/>
          <w:szCs w:val="24"/>
          <w:lang w:val="vi-VN"/>
        </w:rPr>
        <w:t xml:space="preserve">, pháp bị động là </w:t>
      </w:r>
      <w:r w:rsidRPr="00012DD5">
        <w:rPr>
          <w:rFonts w:ascii="Tahoma" w:eastAsia="SimSun" w:hAnsi="Tahoma" w:cs="Tahoma"/>
          <w:i/>
          <w:color w:val="002060"/>
          <w:sz w:val="24"/>
          <w:szCs w:val="24"/>
          <w:lang w:val="vi-VN"/>
        </w:rPr>
        <w:t>sở</w:t>
      </w:r>
      <w:r>
        <w:rPr>
          <w:rFonts w:ascii="Tahoma" w:eastAsia="SimSun" w:hAnsi="Tahoma" w:cs="Tahoma"/>
          <w:color w:val="002060"/>
          <w:sz w:val="24"/>
          <w:szCs w:val="24"/>
          <w:lang w:val="vi-VN"/>
        </w:rPr>
        <w:t>)</w:t>
      </w:r>
      <w:r w:rsidRPr="00860821">
        <w:rPr>
          <w:rFonts w:ascii="Tahoma" w:eastAsia="SimSun" w:hAnsi="Tahoma" w:cs="Tahoma"/>
          <w:color w:val="002060"/>
          <w:sz w:val="24"/>
          <w:szCs w:val="24"/>
          <w:lang w:val="vi-VN"/>
        </w:rPr>
        <w:t>, coi thường chúng sinh, gọ</w:t>
      </w:r>
      <w:r>
        <w:rPr>
          <w:rFonts w:ascii="Tahoma" w:eastAsia="SimSun" w:hAnsi="Tahoma" w:cs="Tahoma"/>
          <w:color w:val="002060"/>
          <w:sz w:val="24"/>
          <w:szCs w:val="24"/>
          <w:lang w:val="vi-VN"/>
        </w:rPr>
        <w:t xml:space="preserve">i là </w:t>
      </w:r>
      <w:r w:rsidRPr="003D0E4E">
        <w:rPr>
          <w:rFonts w:ascii="Tahoma" w:eastAsia="SimSun" w:hAnsi="Tahoma" w:cs="Tahoma"/>
          <w:b/>
          <w:color w:val="002060"/>
          <w:lang w:val="vi-VN"/>
        </w:rPr>
        <w:t>Ngã tướng</w:t>
      </w:r>
      <w:r w:rsidRPr="00860821">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Ỷ mình là người giữ giới, coi thường kẻ phá giớ</w:t>
      </w:r>
      <w:r>
        <w:rPr>
          <w:rFonts w:ascii="Tahoma" w:eastAsia="SimSun" w:hAnsi="Tahoma" w:cs="Tahoma"/>
          <w:color w:val="002060"/>
          <w:sz w:val="24"/>
          <w:szCs w:val="24"/>
          <w:lang w:val="vi-VN"/>
        </w:rPr>
        <w:t xml:space="preserve">i, đó là </w:t>
      </w:r>
      <w:r w:rsidRPr="003D0E4E">
        <w:rPr>
          <w:rFonts w:ascii="Tahoma" w:eastAsia="SimSun" w:hAnsi="Tahoma" w:cs="Tahoma"/>
          <w:b/>
          <w:color w:val="002060"/>
          <w:lang w:val="vi-VN"/>
        </w:rPr>
        <w:t>Nhân tướng</w:t>
      </w:r>
      <w:r w:rsidRPr="00860821">
        <w:rPr>
          <w:rFonts w:ascii="Tahoma" w:eastAsia="SimSun" w:hAnsi="Tahoma" w:cs="Tahoma"/>
          <w:color w:val="002060"/>
          <w:sz w:val="24"/>
          <w:szCs w:val="24"/>
          <w:lang w:val="vi-VN"/>
        </w:rPr>
        <w:t xml:space="preserve">.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Chán ghét cái khổ trong 3 đường, nguyện sinh các cõi trờ</w:t>
      </w:r>
      <w:r>
        <w:rPr>
          <w:rFonts w:ascii="Tahoma" w:eastAsia="SimSun" w:hAnsi="Tahoma" w:cs="Tahoma"/>
          <w:color w:val="002060"/>
          <w:sz w:val="24"/>
          <w:szCs w:val="24"/>
          <w:lang w:val="vi-VN"/>
        </w:rPr>
        <w:t xml:space="preserve">i, đó là </w:t>
      </w:r>
      <w:r w:rsidRPr="003D0E4E">
        <w:rPr>
          <w:rFonts w:ascii="Tahoma" w:eastAsia="SimSun" w:hAnsi="Tahoma" w:cs="Tahoma"/>
          <w:b/>
          <w:color w:val="002060"/>
          <w:lang w:val="vi-VN"/>
        </w:rPr>
        <w:t>Chúng sinh tướng</w:t>
      </w:r>
      <w:r w:rsidRPr="00860821">
        <w:rPr>
          <w:rFonts w:ascii="Tahoma" w:eastAsia="SimSun" w:hAnsi="Tahoma" w:cs="Tahoma"/>
          <w:color w:val="002060"/>
          <w:sz w:val="24"/>
          <w:szCs w:val="24"/>
          <w:lang w:val="vi-VN"/>
        </w:rPr>
        <w:t xml:space="preserve">. </w:t>
      </w:r>
    </w:p>
    <w:p w:rsidR="00EA124B" w:rsidRDefault="00EA124B" w:rsidP="00EA124B">
      <w:pPr>
        <w:spacing w:after="36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 xml:space="preserve">- </w:t>
      </w:r>
      <w:r w:rsidRPr="00860821">
        <w:rPr>
          <w:rFonts w:ascii="Tahoma" w:eastAsia="SimSun" w:hAnsi="Tahoma" w:cs="Tahoma"/>
          <w:color w:val="002060"/>
          <w:sz w:val="24"/>
          <w:szCs w:val="24"/>
          <w:lang w:val="vi-VN"/>
        </w:rPr>
        <w:t xml:space="preserve">Lòng muốn sống lâu nên siêng tu phước nghiệp, chấp trước không bỏ, đó là </w:t>
      </w:r>
      <w:r w:rsidRPr="003D0E4E">
        <w:rPr>
          <w:rFonts w:ascii="Tahoma" w:eastAsia="SimSun" w:hAnsi="Tahoma" w:cs="Tahoma"/>
          <w:b/>
          <w:color w:val="002060"/>
          <w:lang w:val="vi-VN"/>
        </w:rPr>
        <w:t>Thọ giả tướng</w:t>
      </w:r>
      <w:r w:rsidRPr="00860821">
        <w:rPr>
          <w:rFonts w:ascii="Tahoma" w:eastAsia="SimSun" w:hAnsi="Tahoma" w:cs="Tahoma"/>
          <w:color w:val="002060"/>
          <w:sz w:val="24"/>
          <w:szCs w:val="24"/>
          <w:lang w:val="vi-VN"/>
        </w:rPr>
        <w:t xml:space="preserve">. </w:t>
      </w:r>
    </w:p>
    <w:p w:rsidR="00EA124B" w:rsidRPr="00396F06" w:rsidRDefault="00EA124B" w:rsidP="00EA124B">
      <w:pPr>
        <w:spacing w:after="120" w:line="360" w:lineRule="auto"/>
        <w:ind w:firstLine="720"/>
        <w:jc w:val="both"/>
        <w:rPr>
          <w:rFonts w:ascii="Tahoma" w:eastAsia="SimSun" w:hAnsi="Tahoma" w:cs="Tahoma"/>
          <w:b/>
          <w:color w:val="632423" w:themeColor="accent2" w:themeShade="80"/>
          <w:sz w:val="24"/>
          <w:szCs w:val="24"/>
          <w:lang w:val="vi-VN"/>
        </w:rPr>
      </w:pPr>
      <w:r>
        <w:rPr>
          <w:rFonts w:ascii="Tahoma" w:eastAsia="SimSun" w:hAnsi="Tahoma" w:cs="Tahoma"/>
          <w:b/>
          <w:color w:val="632423" w:themeColor="accent2" w:themeShade="80"/>
          <w:sz w:val="24"/>
          <w:szCs w:val="24"/>
          <w:lang w:val="vi-VN"/>
        </w:rPr>
        <w:t>3</w:t>
      </w:r>
      <w:r w:rsidRPr="00605DA9">
        <w:rPr>
          <w:rFonts w:ascii="Tahoma" w:eastAsia="SimSun" w:hAnsi="Tahoma" w:cs="Tahoma"/>
          <w:b/>
          <w:color w:val="632423" w:themeColor="accent2" w:themeShade="80"/>
          <w:sz w:val="24"/>
          <w:szCs w:val="24"/>
          <w:lang w:val="vi-VN"/>
        </w:rPr>
        <w:t xml:space="preserve">) Tứ tướng </w:t>
      </w:r>
      <w:r w:rsidRPr="00A3333F">
        <w:rPr>
          <w:rFonts w:ascii="Tahoma" w:eastAsia="SimSun" w:hAnsi="Tahoma" w:cs="Tahoma"/>
          <w:b/>
          <w:color w:val="632423" w:themeColor="accent2" w:themeShade="80"/>
          <w:sz w:val="24"/>
          <w:szCs w:val="24"/>
          <w:lang w:val="vi-VN"/>
        </w:rPr>
        <w:t xml:space="preserve">dưới góc độ Vô ngã </w:t>
      </w:r>
      <w:r>
        <w:rPr>
          <w:rFonts w:ascii="Tahoma" w:eastAsia="SimSun" w:hAnsi="Tahoma" w:cs="Tahoma"/>
          <w:b/>
          <w:color w:val="632423" w:themeColor="accent2" w:themeShade="80"/>
          <w:sz w:val="24"/>
          <w:szCs w:val="24"/>
          <w:lang w:val="vi-VN"/>
        </w:rPr>
        <w:t>luận.</w:t>
      </w:r>
      <w:r w:rsidRPr="00A3333F">
        <w:rPr>
          <w:rFonts w:ascii="Tahoma" w:eastAsia="SimSun" w:hAnsi="Tahoma" w:cs="Tahoma"/>
          <w:b/>
          <w:color w:val="632423" w:themeColor="accent2" w:themeShade="80"/>
          <w:sz w:val="24"/>
          <w:szCs w:val="24"/>
          <w:lang w:val="vi-VN"/>
        </w:rPr>
        <w:t xml:space="preserve"> </w:t>
      </w:r>
    </w:p>
    <w:p w:rsidR="00EA124B" w:rsidRPr="00860821"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Trong kinh Kim Cương, t</w:t>
      </w:r>
      <w:r w:rsidRPr="00860821">
        <w:rPr>
          <w:rFonts w:ascii="Tahoma" w:eastAsia="SimSun" w:hAnsi="Tahoma" w:cs="Tahoma"/>
          <w:color w:val="002060"/>
          <w:sz w:val="24"/>
          <w:szCs w:val="24"/>
          <w:lang w:val="vi-VN"/>
        </w:rPr>
        <w:t xml:space="preserve">ướng trong tứ tướng </w:t>
      </w:r>
      <w:r>
        <w:rPr>
          <w:rFonts w:ascii="Tahoma" w:eastAsia="SimSun" w:hAnsi="Tahoma" w:cs="Tahoma"/>
          <w:color w:val="002060"/>
          <w:sz w:val="24"/>
          <w:szCs w:val="24"/>
          <w:lang w:val="vi-VN"/>
        </w:rPr>
        <w:t xml:space="preserve">còn có ý nghĩa </w:t>
      </w:r>
      <w:r w:rsidRPr="00860821">
        <w:rPr>
          <w:rFonts w:ascii="Tahoma" w:eastAsia="SimSun" w:hAnsi="Tahoma" w:cs="Tahoma"/>
          <w:color w:val="002060"/>
          <w:sz w:val="24"/>
          <w:szCs w:val="24"/>
          <w:lang w:val="vi-VN"/>
        </w:rPr>
        <w:t xml:space="preserve">không phải là hình dáng, tướng trạng mà </w:t>
      </w:r>
      <w:r>
        <w:rPr>
          <w:rFonts w:ascii="Tahoma" w:eastAsia="SimSun" w:hAnsi="Tahoma" w:cs="Tahoma"/>
          <w:color w:val="002060"/>
          <w:sz w:val="24"/>
          <w:szCs w:val="24"/>
          <w:lang w:val="vi-VN"/>
        </w:rPr>
        <w:t>có</w:t>
      </w:r>
      <w:r w:rsidRPr="00860821">
        <w:rPr>
          <w:rFonts w:ascii="Tahoma" w:eastAsia="SimSun" w:hAnsi="Tahoma" w:cs="Tahoma"/>
          <w:color w:val="002060"/>
          <w:sz w:val="24"/>
          <w:szCs w:val="24"/>
          <w:lang w:val="vi-VN"/>
        </w:rPr>
        <w:t xml:space="preserve"> ý nghĩa</w:t>
      </w:r>
      <w:r>
        <w:rPr>
          <w:rFonts w:ascii="Tahoma" w:eastAsia="SimSun" w:hAnsi="Tahoma" w:cs="Tahoma"/>
          <w:color w:val="002060"/>
          <w:sz w:val="24"/>
          <w:szCs w:val="24"/>
          <w:lang w:val="vi-VN"/>
        </w:rPr>
        <w:t xml:space="preserve"> là</w:t>
      </w:r>
      <w:r w:rsidRPr="00860821">
        <w:rPr>
          <w:rFonts w:ascii="Tahoma" w:eastAsia="SimSun" w:hAnsi="Tahoma" w:cs="Tahoma"/>
          <w:color w:val="002060"/>
          <w:sz w:val="24"/>
          <w:szCs w:val="24"/>
          <w:lang w:val="vi-VN"/>
        </w:rPr>
        <w:t xml:space="preserve"> </w:t>
      </w:r>
      <w:r w:rsidRPr="009347AD">
        <w:rPr>
          <w:rFonts w:ascii="Tahoma" w:eastAsia="SimSun" w:hAnsi="Tahoma" w:cs="Tahoma"/>
          <w:b/>
          <w:color w:val="002060"/>
          <w:sz w:val="24"/>
          <w:szCs w:val="24"/>
          <w:lang w:val="vi-VN"/>
        </w:rPr>
        <w:t>tưởng</w:t>
      </w:r>
      <w:r>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w:t>
      </w:r>
      <w:r w:rsidRPr="00396F06">
        <w:rPr>
          <w:rFonts w:ascii="Tahoma" w:eastAsia="SimSun" w:hAnsi="Tahoma" w:cs="Tahoma" w:hint="eastAsia"/>
          <w:color w:val="002060"/>
          <w:sz w:val="24"/>
          <w:szCs w:val="24"/>
          <w:lang w:val="vi-VN"/>
        </w:rPr>
        <w:t>想</w:t>
      </w:r>
      <w:r>
        <w:rPr>
          <w:rFonts w:ascii="Tahoma" w:eastAsia="SimSun" w:hAnsi="Tahoma" w:cs="Tahoma"/>
          <w:color w:val="002060"/>
          <w:sz w:val="24"/>
          <w:szCs w:val="24"/>
          <w:lang w:val="vi-VN"/>
        </w:rPr>
        <w:t xml:space="preserve">;  P: </w:t>
      </w:r>
      <w:r w:rsidRPr="00396F06">
        <w:rPr>
          <w:rFonts w:ascii="Tahoma" w:eastAsia="SimSun" w:hAnsi="Tahoma" w:cs="Tahoma"/>
          <w:color w:val="002060"/>
          <w:sz w:val="24"/>
          <w:szCs w:val="24"/>
          <w:lang w:val="vi-VN"/>
        </w:rPr>
        <w:t>sañña</w:t>
      </w:r>
      <w:r>
        <w:rPr>
          <w:rFonts w:ascii="Tahoma" w:eastAsia="SimSun" w:hAnsi="Tahoma" w:cs="Tahoma"/>
          <w:color w:val="002060"/>
          <w:sz w:val="24"/>
          <w:szCs w:val="24"/>
          <w:lang w:val="vi-VN"/>
        </w:rPr>
        <w:t xml:space="preserve">;  S: </w:t>
      </w:r>
      <w:r w:rsidRPr="00860821">
        <w:rPr>
          <w:rFonts w:ascii="Tahoma" w:eastAsia="SimSun" w:hAnsi="Tahoma" w:cs="Tahoma"/>
          <w:color w:val="002060"/>
          <w:sz w:val="24"/>
          <w:szCs w:val="24"/>
          <w:lang w:val="vi-VN"/>
        </w:rPr>
        <w:t>saṃjñā</w:t>
      </w:r>
      <w:r>
        <w:rPr>
          <w:rFonts w:ascii="Tahoma" w:eastAsia="SimSun" w:hAnsi="Tahoma" w:cs="Tahoma"/>
          <w:color w:val="002060"/>
          <w:sz w:val="24"/>
          <w:szCs w:val="24"/>
          <w:lang w:val="vi-VN"/>
        </w:rPr>
        <w:t>;  E: conception,</w:t>
      </w:r>
      <w:r w:rsidRPr="00A3333F">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cognition,</w:t>
      </w:r>
      <w:r w:rsidRPr="0063721A">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p</w:t>
      </w:r>
      <w:r w:rsidRPr="0028563C">
        <w:rPr>
          <w:rFonts w:ascii="Tahoma" w:eastAsia="SimSun" w:hAnsi="Tahoma" w:cs="Tahoma"/>
          <w:color w:val="002060"/>
          <w:sz w:val="24"/>
          <w:szCs w:val="24"/>
          <w:lang w:val="vi-VN"/>
        </w:rPr>
        <w:t>erception</w:t>
      </w:r>
      <w:r w:rsidRPr="00860821">
        <w:rPr>
          <w:rFonts w:ascii="Tahoma" w:eastAsia="SimSun" w:hAnsi="Tahoma" w:cs="Tahoma"/>
          <w:color w:val="002060"/>
          <w:sz w:val="24"/>
          <w:szCs w:val="24"/>
          <w:lang w:val="vi-VN"/>
        </w:rPr>
        <w:t>) là</w:t>
      </w:r>
      <w:r w:rsidRPr="00396F06">
        <w:rPr>
          <w:lang w:val="vi-VN"/>
        </w:rPr>
        <w:t xml:space="preserve"> </w:t>
      </w:r>
      <w:r w:rsidRPr="009347AD">
        <w:rPr>
          <w:rFonts w:ascii="Tahoma" w:eastAsia="SimSun" w:hAnsi="Tahoma" w:cs="Tahoma"/>
          <w:i/>
          <w:color w:val="002060"/>
          <w:sz w:val="24"/>
          <w:szCs w:val="24"/>
          <w:lang w:val="vi-VN"/>
        </w:rPr>
        <w:t>khái niệm</w:t>
      </w:r>
      <w:r w:rsidRPr="00396F06">
        <w:rPr>
          <w:rFonts w:ascii="Tahoma" w:eastAsia="SimSun" w:hAnsi="Tahoma" w:cs="Tahoma"/>
          <w:color w:val="002060"/>
          <w:sz w:val="24"/>
          <w:szCs w:val="24"/>
          <w:lang w:val="vi-VN"/>
        </w:rPr>
        <w:t xml:space="preserve">, </w:t>
      </w:r>
      <w:r w:rsidRPr="009347AD">
        <w:rPr>
          <w:rFonts w:ascii="Tahoma" w:eastAsia="SimSun" w:hAnsi="Tahoma" w:cs="Tahoma"/>
          <w:i/>
          <w:color w:val="002060"/>
          <w:sz w:val="24"/>
          <w:szCs w:val="24"/>
          <w:lang w:val="vi-VN"/>
        </w:rPr>
        <w:t>ý tưởng</w:t>
      </w:r>
      <w:r>
        <w:rPr>
          <w:rFonts w:ascii="Tahoma" w:eastAsia="SimSun" w:hAnsi="Tahoma" w:cs="Tahoma"/>
          <w:color w:val="002060"/>
          <w:sz w:val="24"/>
          <w:szCs w:val="24"/>
          <w:lang w:val="vi-VN"/>
        </w:rPr>
        <w:t>. Các vị Tổ như</w:t>
      </w:r>
      <w:r w:rsidRPr="00860821">
        <w:rPr>
          <w:rFonts w:ascii="Tahoma" w:eastAsia="SimSun" w:hAnsi="Tahoma" w:cs="Tahoma"/>
          <w:color w:val="002060"/>
          <w:sz w:val="24"/>
          <w:szCs w:val="24"/>
          <w:lang w:val="vi-VN"/>
        </w:rPr>
        <w:t xml:space="preserve"> Huyền Tráng, Chân Đế, Nghĩa Tịnh, Cấp Đa đều dùng chữ tưởng (</w:t>
      </w:r>
      <w:r w:rsidRPr="00860821">
        <w:rPr>
          <w:rFonts w:ascii="Tahoma" w:eastAsia="SimSun" w:hAnsi="Tahoma" w:cs="Tahoma" w:hint="eastAsia"/>
          <w:color w:val="002060"/>
          <w:sz w:val="24"/>
          <w:szCs w:val="24"/>
          <w:lang w:val="vi-VN"/>
        </w:rPr>
        <w:t>想</w:t>
      </w:r>
      <w:r w:rsidRPr="00860821">
        <w:rPr>
          <w:rFonts w:ascii="Tahoma" w:eastAsia="SimSun" w:hAnsi="Tahoma" w:cs="Tahoma"/>
          <w:color w:val="002060"/>
          <w:sz w:val="24"/>
          <w:szCs w:val="24"/>
          <w:lang w:val="vi-VN"/>
        </w:rPr>
        <w:t xml:space="preserve">) để dịch chữ </w:t>
      </w:r>
      <w:r>
        <w:rPr>
          <w:rFonts w:ascii="Tahoma" w:eastAsia="SimSun" w:hAnsi="Tahoma" w:cs="Tahoma"/>
          <w:color w:val="002060"/>
          <w:sz w:val="24"/>
          <w:szCs w:val="24"/>
          <w:lang w:val="vi-VN"/>
        </w:rPr>
        <w:t>tướng (</w:t>
      </w:r>
      <w:r w:rsidRPr="00BD0C4E">
        <w:rPr>
          <w:rFonts w:ascii="Tahoma" w:eastAsia="SimSun" w:hAnsi="Tahoma" w:cs="Tahoma"/>
          <w:color w:val="002060"/>
          <w:sz w:val="24"/>
          <w:szCs w:val="24"/>
          <w:lang w:val="vi-VN"/>
        </w:rPr>
        <w:t>相</w:t>
      </w:r>
      <w:r>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này. Tứ tướng / tưởng cần được hiểu từ bản Phạn</w:t>
      </w:r>
      <w:r>
        <w:rPr>
          <w:rFonts w:ascii="Tahoma" w:eastAsia="SimSun" w:hAnsi="Tahoma" w:cs="Tahoma"/>
          <w:color w:val="002060"/>
          <w:sz w:val="24"/>
          <w:szCs w:val="24"/>
          <w:lang w:val="vi-VN"/>
        </w:rPr>
        <w:t xml:space="preserve"> (Sanskrit)</w:t>
      </w:r>
      <w:r w:rsidRPr="00860821">
        <w:rPr>
          <w:rFonts w:ascii="Tahoma" w:eastAsia="SimSun" w:hAnsi="Tahoma" w:cs="Tahoma"/>
          <w:color w:val="002060"/>
          <w:sz w:val="24"/>
          <w:szCs w:val="24"/>
          <w:lang w:val="vi-VN"/>
        </w:rPr>
        <w:t xml:space="preserve"> dưới </w:t>
      </w:r>
      <w:r>
        <w:rPr>
          <w:rFonts w:ascii="Tahoma" w:eastAsia="SimSun" w:hAnsi="Tahoma" w:cs="Tahoma"/>
          <w:color w:val="002060"/>
          <w:sz w:val="24"/>
          <w:szCs w:val="24"/>
          <w:lang w:val="vi-VN"/>
        </w:rPr>
        <w:t>góc</w:t>
      </w:r>
      <w:r w:rsidRPr="00860821">
        <w:rPr>
          <w:rFonts w:ascii="Tahoma" w:eastAsia="SimSun" w:hAnsi="Tahoma" w:cs="Tahoma"/>
          <w:color w:val="002060"/>
          <w:sz w:val="24"/>
          <w:szCs w:val="24"/>
          <w:lang w:val="vi-VN"/>
        </w:rPr>
        <w:t xml:space="preserve"> độ</w:t>
      </w:r>
      <w:r>
        <w:rPr>
          <w:rFonts w:ascii="Tahoma" w:eastAsia="SimSun" w:hAnsi="Tahoma" w:cs="Tahoma"/>
          <w:color w:val="002060"/>
          <w:sz w:val="24"/>
          <w:szCs w:val="24"/>
          <w:lang w:val="vi-VN"/>
        </w:rPr>
        <w:t xml:space="preserve"> V</w:t>
      </w:r>
      <w:r w:rsidRPr="00860821">
        <w:rPr>
          <w:rFonts w:ascii="Tahoma" w:eastAsia="SimSun" w:hAnsi="Tahoma" w:cs="Tahoma"/>
          <w:color w:val="002060"/>
          <w:sz w:val="24"/>
          <w:szCs w:val="24"/>
          <w:lang w:val="vi-VN"/>
        </w:rPr>
        <w:t>ô ngã luận.</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A53285">
        <w:rPr>
          <w:rFonts w:ascii="Tahoma" w:eastAsia="SimSun" w:hAnsi="Tahoma" w:cs="Tahoma"/>
          <w:b/>
          <w:color w:val="002060"/>
          <w:lang w:val="vi-VN"/>
        </w:rPr>
        <w:t>Ngã tướng</w:t>
      </w:r>
      <w:r w:rsidRPr="00A53285">
        <w:rPr>
          <w:rFonts w:ascii="Tahoma" w:eastAsia="SimSun" w:hAnsi="Tahoma" w:cs="Tahoma"/>
          <w:color w:val="002060"/>
          <w:lang w:val="vi-VN"/>
        </w:rPr>
        <w:t xml:space="preserve"> / </w:t>
      </w:r>
      <w:r w:rsidRPr="00A53285">
        <w:rPr>
          <w:rFonts w:ascii="Tahoma" w:eastAsia="SimSun" w:hAnsi="Tahoma" w:cs="Tahoma"/>
          <w:b/>
          <w:color w:val="002060"/>
          <w:lang w:val="vi-VN"/>
        </w:rPr>
        <w:t>tưởng</w:t>
      </w:r>
      <w:r w:rsidRPr="00860821">
        <w:rPr>
          <w:rFonts w:ascii="Tahoma" w:eastAsia="SimSun" w:hAnsi="Tahoma" w:cs="Tahoma"/>
          <w:color w:val="002060"/>
          <w:sz w:val="24"/>
          <w:szCs w:val="24"/>
          <w:lang w:val="vi-VN"/>
        </w:rPr>
        <w:t xml:space="preserve"> (</w:t>
      </w:r>
      <w:r w:rsidRPr="00860821">
        <w:rPr>
          <w:rFonts w:ascii="Tahoma" w:eastAsia="SimSun" w:hAnsi="Tahoma" w:cs="Tahoma" w:hint="eastAsia"/>
          <w:color w:val="002060"/>
          <w:sz w:val="24"/>
          <w:szCs w:val="24"/>
          <w:lang w:val="vi-VN"/>
        </w:rPr>
        <w:t>我相</w:t>
      </w:r>
      <w:r>
        <w:rPr>
          <w:rFonts w:ascii="Tahoma" w:eastAsia="SimSun" w:hAnsi="Tahoma" w:cs="Tahoma"/>
          <w:color w:val="002060"/>
          <w:sz w:val="24"/>
          <w:szCs w:val="24"/>
          <w:lang w:val="vi-VN"/>
        </w:rPr>
        <w:t>;  P:</w:t>
      </w:r>
      <w:r w:rsidRPr="0028563C">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a</w:t>
      </w:r>
      <w:r w:rsidRPr="0028563C">
        <w:rPr>
          <w:rFonts w:ascii="Tahoma" w:eastAsia="Times New Roman" w:hAnsi="Tahoma" w:cs="Tahoma"/>
          <w:color w:val="002060"/>
          <w:sz w:val="24"/>
          <w:szCs w:val="24"/>
          <w:lang w:val="vi-VN"/>
        </w:rPr>
        <w:t>ttā</w:t>
      </w:r>
      <w:r>
        <w:rPr>
          <w:rFonts w:ascii="Tahoma" w:eastAsia="Times New Roman" w:hAnsi="Tahoma" w:cs="Tahoma"/>
          <w:color w:val="002060"/>
          <w:sz w:val="24"/>
          <w:szCs w:val="24"/>
          <w:lang w:val="vi-VN"/>
        </w:rPr>
        <w:t>-</w:t>
      </w:r>
      <w:r w:rsidRPr="00396F06">
        <w:rPr>
          <w:rFonts w:ascii="Tahoma" w:eastAsia="SimSun" w:hAnsi="Tahoma" w:cs="Tahoma"/>
          <w:color w:val="002060"/>
          <w:sz w:val="24"/>
          <w:szCs w:val="24"/>
          <w:lang w:val="vi-VN"/>
        </w:rPr>
        <w:t>sañña</w:t>
      </w:r>
      <w:r>
        <w:rPr>
          <w:rFonts w:ascii="Tahoma" w:eastAsia="SimSun" w:hAnsi="Tahoma" w:cs="Tahoma"/>
          <w:color w:val="002060"/>
          <w:sz w:val="24"/>
          <w:szCs w:val="24"/>
          <w:lang w:val="vi-VN"/>
        </w:rPr>
        <w:t xml:space="preserve">;  S: </w:t>
      </w:r>
      <w:r w:rsidRPr="00860821">
        <w:rPr>
          <w:rFonts w:ascii="Tahoma" w:eastAsia="SimSun" w:hAnsi="Tahoma" w:cs="Tahoma"/>
          <w:color w:val="002060"/>
          <w:sz w:val="24"/>
          <w:szCs w:val="24"/>
          <w:lang w:val="vi-VN"/>
        </w:rPr>
        <w:t>ātmasaṃjñā</w:t>
      </w:r>
      <w:r>
        <w:rPr>
          <w:rFonts w:ascii="Tahoma" w:eastAsia="SimSun" w:hAnsi="Tahoma" w:cs="Tahoma"/>
          <w:color w:val="002060"/>
          <w:sz w:val="24"/>
          <w:szCs w:val="24"/>
          <w:lang w:val="vi-VN"/>
        </w:rPr>
        <w:t>;  E: conception of a self</w:t>
      </w:r>
      <w:r w:rsidRPr="00860821">
        <w:rPr>
          <w:rFonts w:ascii="Tahoma" w:eastAsia="SimSun" w:hAnsi="Tahoma" w:cs="Tahoma"/>
          <w:color w:val="002060"/>
          <w:sz w:val="24"/>
          <w:szCs w:val="24"/>
          <w:lang w:val="vi-VN"/>
        </w:rPr>
        <w:t xml:space="preserve">) là ý tưởng về ngã / khái niệm về một </w:t>
      </w:r>
      <w:r w:rsidRPr="006F4225">
        <w:rPr>
          <w:rFonts w:ascii="Tahoma" w:eastAsia="SimSun" w:hAnsi="Tahoma" w:cs="Tahoma"/>
          <w:i/>
          <w:color w:val="002060"/>
          <w:sz w:val="24"/>
          <w:szCs w:val="24"/>
          <w:lang w:val="vi-VN"/>
        </w:rPr>
        <w:t>thật ngã</w:t>
      </w:r>
      <w:r w:rsidRPr="0086082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S: </w:t>
      </w:r>
      <w:r w:rsidRPr="00860821">
        <w:rPr>
          <w:rFonts w:ascii="Tahoma" w:eastAsia="SimSun" w:hAnsi="Tahoma" w:cs="Tahoma"/>
          <w:color w:val="002060"/>
          <w:sz w:val="24"/>
          <w:szCs w:val="24"/>
          <w:lang w:val="vi-VN"/>
        </w:rPr>
        <w:t>ātman</w:t>
      </w:r>
      <w:r>
        <w:rPr>
          <w:rFonts w:ascii="Tahoma" w:eastAsia="SimSun" w:hAnsi="Tahoma" w:cs="Tahoma"/>
          <w:color w:val="002060"/>
          <w:sz w:val="24"/>
          <w:szCs w:val="24"/>
          <w:lang w:val="vi-VN"/>
        </w:rPr>
        <w:t xml:space="preserve"> – Ngã có thật</w:t>
      </w:r>
      <w:r w:rsidRPr="00860821">
        <w:rPr>
          <w:rFonts w:ascii="Tahoma" w:eastAsia="SimSun" w:hAnsi="Tahoma" w:cs="Tahoma"/>
          <w:color w:val="002060"/>
          <w:sz w:val="24"/>
          <w:szCs w:val="24"/>
          <w:lang w:val="vi-VN"/>
        </w:rPr>
        <w:t>) tiềm ẩn dưới cái thân thô phù (</w:t>
      </w:r>
      <w:r>
        <w:rPr>
          <w:rFonts w:ascii="Tahoma" w:eastAsia="SimSun" w:hAnsi="Tahoma" w:cs="Tahoma"/>
          <w:color w:val="002060"/>
          <w:sz w:val="24"/>
          <w:szCs w:val="24"/>
          <w:lang w:val="vi-VN"/>
        </w:rPr>
        <w:t xml:space="preserve">S: </w:t>
      </w:r>
      <w:r w:rsidRPr="00860821">
        <w:rPr>
          <w:rFonts w:ascii="Tahoma" w:eastAsia="SimSun" w:hAnsi="Tahoma" w:cs="Tahoma"/>
          <w:color w:val="002060"/>
          <w:sz w:val="24"/>
          <w:szCs w:val="24"/>
          <w:lang w:val="vi-VN"/>
        </w:rPr>
        <w:t xml:space="preserve">sthūla śarīra). </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Ngã (</w:t>
      </w:r>
      <w:r w:rsidRPr="00860821">
        <w:rPr>
          <w:rFonts w:ascii="Tahoma" w:eastAsia="SimSun" w:hAnsi="Tahoma" w:cs="Tahoma" w:hint="eastAsia"/>
          <w:color w:val="002060"/>
          <w:sz w:val="24"/>
          <w:szCs w:val="24"/>
          <w:lang w:val="vi-VN"/>
        </w:rPr>
        <w:t>我</w:t>
      </w:r>
      <w:r>
        <w:rPr>
          <w:rFonts w:ascii="Tahoma" w:eastAsia="SimSun" w:hAnsi="Tahoma" w:cs="Tahoma"/>
          <w:color w:val="002060"/>
          <w:sz w:val="24"/>
          <w:szCs w:val="24"/>
          <w:lang w:val="vi-VN"/>
        </w:rPr>
        <w:t xml:space="preserve">;  P: </w:t>
      </w:r>
      <w:r>
        <w:rPr>
          <w:rFonts w:ascii="Tahoma" w:eastAsia="Times New Roman" w:hAnsi="Tahoma" w:cs="Tahoma"/>
          <w:color w:val="002060"/>
          <w:sz w:val="24"/>
          <w:szCs w:val="24"/>
          <w:lang w:val="vi-VN"/>
        </w:rPr>
        <w:t>a</w:t>
      </w:r>
      <w:r w:rsidRPr="0028563C">
        <w:rPr>
          <w:rFonts w:ascii="Tahoma" w:eastAsia="Times New Roman" w:hAnsi="Tahoma" w:cs="Tahoma"/>
          <w:color w:val="002060"/>
          <w:sz w:val="24"/>
          <w:szCs w:val="24"/>
          <w:lang w:val="vi-VN"/>
        </w:rPr>
        <w:t>ttā</w:t>
      </w:r>
      <w:r>
        <w:rPr>
          <w:rFonts w:ascii="Tahoma" w:eastAsia="SimSun" w:hAnsi="Tahoma" w:cs="Tahoma"/>
          <w:color w:val="002060"/>
          <w:sz w:val="24"/>
          <w:szCs w:val="24"/>
          <w:lang w:val="vi-VN"/>
        </w:rPr>
        <w:t xml:space="preserve">;  S: </w:t>
      </w:r>
      <w:r w:rsidRPr="00860821">
        <w:rPr>
          <w:rFonts w:ascii="Tahoma" w:eastAsia="SimSun" w:hAnsi="Tahoma" w:cs="Tahoma"/>
          <w:color w:val="002060"/>
          <w:sz w:val="24"/>
          <w:szCs w:val="24"/>
          <w:lang w:val="vi-VN"/>
        </w:rPr>
        <w:t>ā</w:t>
      </w:r>
      <w:r>
        <w:rPr>
          <w:rFonts w:ascii="Tahoma" w:eastAsia="SimSun" w:hAnsi="Tahoma" w:cs="Tahoma"/>
          <w:color w:val="002060"/>
          <w:sz w:val="24"/>
          <w:szCs w:val="24"/>
          <w:lang w:val="vi-VN"/>
        </w:rPr>
        <w:t>tman)</w:t>
      </w:r>
      <w:r w:rsidRPr="00860821">
        <w:rPr>
          <w:rFonts w:ascii="Tahoma" w:eastAsia="SimSun" w:hAnsi="Tahoma" w:cs="Tahoma"/>
          <w:color w:val="002060"/>
          <w:sz w:val="24"/>
          <w:szCs w:val="24"/>
          <w:lang w:val="vi-VN"/>
        </w:rPr>
        <w:t xml:space="preserve"> trong thời kỳ Sâm lâm thư và Áo nghĩa thư được xem như </w:t>
      </w:r>
      <w:r w:rsidRPr="006F4225">
        <w:rPr>
          <w:rFonts w:ascii="Tahoma" w:eastAsia="SimSun" w:hAnsi="Tahoma" w:cs="Tahoma"/>
          <w:i/>
          <w:color w:val="002060"/>
          <w:sz w:val="24"/>
          <w:szCs w:val="24"/>
          <w:lang w:val="vi-VN"/>
        </w:rPr>
        <w:t>sinh khí</w:t>
      </w:r>
      <w:r w:rsidRPr="0086082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S: </w:t>
      </w:r>
      <w:r w:rsidRPr="00860821">
        <w:rPr>
          <w:rFonts w:ascii="Tahoma" w:eastAsia="SimSun" w:hAnsi="Tahoma" w:cs="Tahoma"/>
          <w:color w:val="002060"/>
          <w:sz w:val="24"/>
          <w:szCs w:val="24"/>
          <w:lang w:val="vi-VN"/>
        </w:rPr>
        <w:t>prāṇā) và tồn tại không chỉ trong con người mà còn trong bất kỳ dạng sự sống nào. Vì thế, ātman được đồng nhất với Brahman là cái ngã tiên nghiệm. Ātman trôi lăn trong luân hồi và chỉ đạt được sự giải thoát tối hậu (</w:t>
      </w:r>
      <w:r>
        <w:rPr>
          <w:rFonts w:ascii="Tahoma" w:eastAsia="SimSun" w:hAnsi="Tahoma" w:cs="Tahoma"/>
          <w:color w:val="002060"/>
          <w:sz w:val="24"/>
          <w:szCs w:val="24"/>
          <w:lang w:val="vi-VN"/>
        </w:rPr>
        <w:t xml:space="preserve">S: </w:t>
      </w:r>
      <w:r w:rsidRPr="00860821">
        <w:rPr>
          <w:rFonts w:ascii="Tahoma" w:eastAsia="SimSun" w:hAnsi="Tahoma" w:cs="Tahoma"/>
          <w:color w:val="002060"/>
          <w:sz w:val="24"/>
          <w:szCs w:val="24"/>
          <w:lang w:val="vi-VN"/>
        </w:rPr>
        <w:t xml:space="preserve">mokṣa) một khi nó nhận ra nó chính là nó, là Brahman, từ vô thỉ đến nay </w:t>
      </w:r>
      <w:r w:rsidRPr="006F4225">
        <w:rPr>
          <w:rFonts w:ascii="Tahoma" w:eastAsia="SimSun" w:hAnsi="Tahoma" w:cs="Tahoma"/>
          <w:i/>
          <w:color w:val="002060"/>
          <w:sz w:val="24"/>
          <w:szCs w:val="24"/>
          <w:lang w:val="vi-VN"/>
        </w:rPr>
        <w:t>ngươi là cái đó</w:t>
      </w:r>
      <w:r>
        <w:rPr>
          <w:rFonts w:ascii="Tahoma" w:eastAsia="SimSun" w:hAnsi="Tahoma" w:cs="Tahoma"/>
          <w:i/>
          <w:color w:val="002060"/>
          <w:sz w:val="24"/>
          <w:szCs w:val="24"/>
          <w:lang w:val="vi-VN"/>
        </w:rPr>
        <w:t xml:space="preserve"> </w:t>
      </w:r>
      <w:r w:rsidRPr="00860821">
        <w:rPr>
          <w:rFonts w:ascii="Tahoma" w:eastAsia="SimSun" w:hAnsi="Tahoma" w:cs="Tahoma"/>
          <w:color w:val="002060"/>
          <w:sz w:val="24"/>
          <w:szCs w:val="24"/>
          <w:lang w:val="vi-VN"/>
        </w:rPr>
        <w:t>!</w:t>
      </w:r>
      <w:r w:rsidRPr="006F4225">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860821">
        <w:rPr>
          <w:rFonts w:ascii="Tahoma" w:eastAsia="SimSun" w:hAnsi="Tahoma" w:cs="Tahoma"/>
          <w:color w:val="002060"/>
          <w:sz w:val="24"/>
          <w:szCs w:val="24"/>
          <w:lang w:val="vi-VN"/>
        </w:rPr>
        <w:t xml:space="preserve">tat tvam </w:t>
      </w:r>
      <w:r>
        <w:rPr>
          <w:rFonts w:ascii="Tahoma" w:eastAsia="SimSun" w:hAnsi="Tahoma" w:cs="Tahoma"/>
          <w:color w:val="002060"/>
          <w:sz w:val="24"/>
          <w:szCs w:val="24"/>
          <w:lang w:val="vi-VN"/>
        </w:rPr>
        <w:t>asi!).</w:t>
      </w:r>
    </w:p>
    <w:p w:rsidR="00EA124B" w:rsidRPr="00860821" w:rsidRDefault="00EA124B" w:rsidP="00EA124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396F06">
        <w:rPr>
          <w:rFonts w:ascii="Tahoma" w:eastAsia="SimSun" w:hAnsi="Tahoma" w:cs="Tahoma"/>
          <w:b/>
          <w:color w:val="002060"/>
          <w:lang w:val="vi-VN"/>
        </w:rPr>
        <w:t>Nhân tướng</w:t>
      </w:r>
      <w:r>
        <w:rPr>
          <w:rFonts w:ascii="Tahoma" w:eastAsia="SimSun" w:hAnsi="Tahoma" w:cs="Tahoma"/>
          <w:b/>
          <w:color w:val="002060"/>
          <w:lang w:val="vi-VN"/>
        </w:rPr>
        <w:t xml:space="preserve"> </w:t>
      </w:r>
      <w:r w:rsidRPr="00B663FF">
        <w:rPr>
          <w:rFonts w:ascii="Tahoma" w:eastAsia="SimSun" w:hAnsi="Tahoma" w:cs="Tahoma"/>
          <w:color w:val="002060"/>
          <w:lang w:val="vi-VN"/>
        </w:rPr>
        <w:t>/</w:t>
      </w:r>
      <w:r>
        <w:rPr>
          <w:rFonts w:ascii="Tahoma" w:eastAsia="SimSun" w:hAnsi="Tahoma" w:cs="Tahoma"/>
          <w:b/>
          <w:color w:val="002060"/>
          <w:lang w:val="vi-VN"/>
        </w:rPr>
        <w:t xml:space="preserve"> tưởng</w:t>
      </w:r>
      <w:r>
        <w:rPr>
          <w:rFonts w:ascii="Tahoma" w:eastAsia="SimSun" w:hAnsi="Tahoma" w:cs="Tahoma"/>
          <w:color w:val="002060"/>
          <w:sz w:val="24"/>
          <w:szCs w:val="24"/>
          <w:lang w:val="vi-VN"/>
        </w:rPr>
        <w:t xml:space="preserve"> (</w:t>
      </w:r>
      <w:r w:rsidRPr="00BD0C4E">
        <w:rPr>
          <w:rFonts w:ascii="Tahoma" w:eastAsia="SimSun" w:hAnsi="Tahoma" w:cs="Tahoma"/>
          <w:color w:val="002060"/>
          <w:sz w:val="24"/>
          <w:szCs w:val="24"/>
          <w:lang w:val="vi-VN"/>
        </w:rPr>
        <w:t>人</w:t>
      </w:r>
      <w:r w:rsidRPr="00860821">
        <w:rPr>
          <w:rFonts w:ascii="Tahoma" w:eastAsia="SimSun" w:hAnsi="Tahoma" w:cs="Tahoma" w:hint="eastAsia"/>
          <w:color w:val="002060"/>
          <w:sz w:val="24"/>
          <w:szCs w:val="24"/>
          <w:lang w:val="vi-VN"/>
        </w:rPr>
        <w:t>相</w:t>
      </w:r>
      <w:r>
        <w:rPr>
          <w:rFonts w:ascii="Tahoma" w:eastAsia="SimSun" w:hAnsi="Tahoma" w:cs="Tahoma"/>
          <w:color w:val="002060"/>
          <w:sz w:val="24"/>
          <w:szCs w:val="24"/>
          <w:lang w:val="vi-VN"/>
        </w:rPr>
        <w:t>;  P: p</w:t>
      </w:r>
      <w:r w:rsidRPr="00580051">
        <w:rPr>
          <w:rFonts w:ascii="Tahoma" w:eastAsia="SimSun" w:hAnsi="Tahoma" w:cs="Tahoma"/>
          <w:color w:val="002060"/>
          <w:sz w:val="24"/>
          <w:szCs w:val="24"/>
          <w:lang w:val="vi-VN"/>
        </w:rPr>
        <w:t>uggala</w:t>
      </w:r>
      <w:r>
        <w:rPr>
          <w:rFonts w:ascii="Tahoma" w:eastAsia="SimSun" w:hAnsi="Tahoma" w:cs="Tahoma"/>
          <w:color w:val="002060"/>
          <w:sz w:val="24"/>
          <w:szCs w:val="24"/>
          <w:lang w:val="vi-VN"/>
        </w:rPr>
        <w:t>-</w:t>
      </w:r>
      <w:r w:rsidRPr="00396F06">
        <w:rPr>
          <w:rFonts w:ascii="Tahoma" w:eastAsia="SimSun" w:hAnsi="Tahoma" w:cs="Tahoma"/>
          <w:color w:val="002060"/>
          <w:sz w:val="24"/>
          <w:szCs w:val="24"/>
          <w:lang w:val="vi-VN"/>
        </w:rPr>
        <w:t>sañña</w:t>
      </w:r>
      <w:r>
        <w:rPr>
          <w:rFonts w:ascii="Tahoma" w:eastAsia="SimSun" w:hAnsi="Tahoma" w:cs="Tahoma"/>
          <w:color w:val="002060"/>
          <w:sz w:val="24"/>
          <w:szCs w:val="24"/>
          <w:lang w:val="vi-VN"/>
        </w:rPr>
        <w:t xml:space="preserve">;  S: </w:t>
      </w:r>
      <w:r w:rsidRPr="00860821">
        <w:rPr>
          <w:rFonts w:ascii="Tahoma" w:eastAsia="SimSun" w:hAnsi="Tahoma" w:cs="Tahoma"/>
          <w:color w:val="002060"/>
          <w:sz w:val="24"/>
          <w:szCs w:val="24"/>
          <w:lang w:val="vi-VN"/>
        </w:rPr>
        <w:t>pudgalasaṃ</w:t>
      </w:r>
      <w:r>
        <w:rPr>
          <w:rFonts w:ascii="Tahoma" w:eastAsia="SimSun" w:hAnsi="Tahoma" w:cs="Tahoma"/>
          <w:color w:val="002060"/>
          <w:sz w:val="24"/>
          <w:szCs w:val="24"/>
          <w:lang w:val="vi-VN"/>
        </w:rPr>
        <w:t xml:space="preserve">jñā;  E: conception of a person)  </w:t>
      </w:r>
      <w:r w:rsidRPr="00860821">
        <w:rPr>
          <w:rFonts w:ascii="Tahoma" w:eastAsia="SimSun" w:hAnsi="Tahoma" w:cs="Tahoma"/>
          <w:color w:val="002060"/>
          <w:sz w:val="24"/>
          <w:szCs w:val="24"/>
          <w:lang w:val="vi-VN"/>
        </w:rPr>
        <w:t xml:space="preserve">là ý tưởng / khái niệm về một thực thể được gọi là pudgala. Pudgala có các nghĩa như: thân thể, vật chất, ngã, cá nhân ... </w:t>
      </w:r>
      <w:r>
        <w:rPr>
          <w:rFonts w:ascii="Tahoma" w:eastAsia="SimSun" w:hAnsi="Tahoma" w:cs="Tahoma"/>
          <w:color w:val="002060"/>
          <w:sz w:val="24"/>
          <w:szCs w:val="24"/>
          <w:lang w:val="vi-VN"/>
        </w:rPr>
        <w:t>thường được</w:t>
      </w:r>
      <w:r w:rsidRPr="00860821">
        <w:rPr>
          <w:rFonts w:ascii="Tahoma" w:eastAsia="SimSun" w:hAnsi="Tahoma" w:cs="Tahoma"/>
          <w:color w:val="002060"/>
          <w:sz w:val="24"/>
          <w:szCs w:val="24"/>
          <w:lang w:val="vi-VN"/>
        </w:rPr>
        <w:t xml:space="preserve"> phiên âm là </w:t>
      </w:r>
      <w:r>
        <w:rPr>
          <w:rFonts w:ascii="Tahoma" w:eastAsia="SimSun" w:hAnsi="Tahoma" w:cs="Tahoma"/>
          <w:color w:val="002060"/>
          <w:sz w:val="24"/>
          <w:szCs w:val="24"/>
          <w:lang w:val="vi-VN"/>
        </w:rPr>
        <w:t>bổ-đặc-già-</w:t>
      </w:r>
      <w:r w:rsidRPr="00860821">
        <w:rPr>
          <w:rFonts w:ascii="Tahoma" w:eastAsia="SimSun" w:hAnsi="Tahoma" w:cs="Tahoma"/>
          <w:color w:val="002060"/>
          <w:sz w:val="24"/>
          <w:szCs w:val="24"/>
          <w:lang w:val="vi-VN"/>
        </w:rPr>
        <w:t>la, và dịch là: nhân, sĩ phu, hữu tình, chúng sinh, ngã ... nghĩa là thường (nhiều lần) đi lại trong các nẻo luân hồi.</w:t>
      </w:r>
    </w:p>
    <w:p w:rsidR="00EA124B" w:rsidRPr="00860821" w:rsidRDefault="00EA124B" w:rsidP="00EA124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Theo đó,</w:t>
      </w:r>
      <w:r w:rsidRPr="00860821">
        <w:rPr>
          <w:rFonts w:ascii="Tahoma" w:eastAsia="SimSun" w:hAnsi="Tahoma" w:cs="Tahoma"/>
          <w:color w:val="002060"/>
          <w:sz w:val="24"/>
          <w:szCs w:val="24"/>
          <w:lang w:val="vi-VN"/>
        </w:rPr>
        <w:t xml:space="preserve"> nhân tướng có nghĩa là quan niệm chấp trước vào một chủ thể luân hồi, như ngài Tăng Triệu nói: “</w:t>
      </w:r>
      <w:r>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thủy chung bất cải vị chi nhân. Cố ngoại đạo dĩ nhân danh thần, vị thủy chung bất biến” [Trước sau không thay đổi biến đổi được gọi là nhân. Cho nên ngoại đạo gọi nhân là thần (Tăng Triệu, Chú Duy Ma Cật Kinh)].</w:t>
      </w:r>
    </w:p>
    <w:p w:rsidR="00EA124B" w:rsidRDefault="00EA124B" w:rsidP="00EA124B">
      <w:pPr>
        <w:spacing w:after="240" w:line="360" w:lineRule="auto"/>
        <w:ind w:firstLine="720"/>
        <w:jc w:val="both"/>
        <w:rPr>
          <w:rFonts w:ascii="Tahoma" w:eastAsia="SimSun" w:hAnsi="Tahoma" w:cs="Tahoma"/>
          <w:color w:val="002060"/>
          <w:sz w:val="24"/>
          <w:szCs w:val="24"/>
          <w:lang w:val="vi-VN"/>
        </w:rPr>
      </w:pPr>
      <w:r w:rsidRPr="00297423">
        <w:rPr>
          <w:rFonts w:ascii="Tahoma" w:eastAsia="SimSun" w:hAnsi="Tahoma" w:cs="Tahoma"/>
          <w:color w:val="002060"/>
          <w:lang w:val="vi-VN"/>
        </w:rPr>
        <w:lastRenderedPageBreak/>
        <w:t>-</w:t>
      </w:r>
      <w:r>
        <w:rPr>
          <w:rFonts w:ascii="Tahoma" w:eastAsia="SimSun" w:hAnsi="Tahoma" w:cs="Tahoma"/>
          <w:b/>
          <w:color w:val="002060"/>
          <w:lang w:val="vi-VN"/>
        </w:rPr>
        <w:t xml:space="preserve"> </w:t>
      </w:r>
      <w:r w:rsidRPr="00297423">
        <w:rPr>
          <w:rFonts w:ascii="Tahoma" w:eastAsia="SimSun" w:hAnsi="Tahoma" w:cs="Tahoma"/>
          <w:b/>
          <w:color w:val="002060"/>
          <w:lang w:val="vi-VN"/>
        </w:rPr>
        <w:t>Thọ giả tướng</w:t>
      </w:r>
      <w:r w:rsidRPr="00297423">
        <w:rPr>
          <w:rFonts w:ascii="Tahoma" w:eastAsia="SimSun" w:hAnsi="Tahoma" w:cs="Tahoma"/>
          <w:color w:val="002060"/>
          <w:lang w:val="vi-VN"/>
        </w:rPr>
        <w:t xml:space="preserve"> /</w:t>
      </w:r>
      <w:r w:rsidRPr="00297423">
        <w:rPr>
          <w:rFonts w:ascii="Tahoma" w:eastAsia="SimSun" w:hAnsi="Tahoma" w:cs="Tahoma"/>
          <w:b/>
          <w:color w:val="002060"/>
          <w:lang w:val="vi-VN"/>
        </w:rPr>
        <w:t xml:space="preserve"> tưởng</w:t>
      </w:r>
      <w:r w:rsidRPr="00860821">
        <w:rPr>
          <w:rFonts w:ascii="Tahoma" w:eastAsia="SimSun" w:hAnsi="Tahoma" w:cs="Tahoma"/>
          <w:color w:val="002060"/>
          <w:sz w:val="24"/>
          <w:szCs w:val="24"/>
          <w:lang w:val="vi-VN"/>
        </w:rPr>
        <w:t xml:space="preserve"> (</w:t>
      </w:r>
      <w:r w:rsidRPr="00860821">
        <w:rPr>
          <w:rFonts w:ascii="Tahoma" w:eastAsia="SimSun" w:hAnsi="Tahoma" w:cs="Tahoma" w:hint="eastAsia"/>
          <w:color w:val="002060"/>
          <w:sz w:val="24"/>
          <w:szCs w:val="24"/>
          <w:lang w:val="vi-VN"/>
        </w:rPr>
        <w:t>壽者相</w:t>
      </w:r>
      <w:r>
        <w:rPr>
          <w:rFonts w:ascii="Tahoma" w:eastAsia="SimSun" w:hAnsi="Tahoma" w:cs="Tahoma"/>
          <w:color w:val="002060"/>
          <w:sz w:val="24"/>
          <w:szCs w:val="24"/>
          <w:lang w:val="vi-VN"/>
        </w:rPr>
        <w:t xml:space="preserve">;  P: </w:t>
      </w:r>
      <w:r w:rsidRPr="00860821">
        <w:rPr>
          <w:rFonts w:ascii="Tahoma" w:eastAsia="SimSun" w:hAnsi="Tahoma" w:cs="Tahoma"/>
          <w:color w:val="002060"/>
          <w:sz w:val="24"/>
          <w:szCs w:val="24"/>
          <w:lang w:val="vi-VN"/>
        </w:rPr>
        <w:t>jīva</w:t>
      </w:r>
      <w:r>
        <w:rPr>
          <w:rFonts w:ascii="Tahoma" w:eastAsia="SimSun" w:hAnsi="Tahoma" w:cs="Tahoma"/>
          <w:color w:val="002060"/>
          <w:sz w:val="24"/>
          <w:szCs w:val="24"/>
          <w:lang w:val="vi-VN"/>
        </w:rPr>
        <w:t>-</w:t>
      </w:r>
      <w:r w:rsidRPr="00396F06">
        <w:rPr>
          <w:rFonts w:ascii="Tahoma" w:eastAsia="SimSun" w:hAnsi="Tahoma" w:cs="Tahoma"/>
          <w:color w:val="002060"/>
          <w:sz w:val="24"/>
          <w:szCs w:val="24"/>
          <w:lang w:val="vi-VN"/>
        </w:rPr>
        <w:t>sañña</w:t>
      </w:r>
      <w:r>
        <w:rPr>
          <w:rFonts w:ascii="Tahoma" w:eastAsia="SimSun" w:hAnsi="Tahoma" w:cs="Tahoma"/>
          <w:color w:val="002060"/>
          <w:sz w:val="24"/>
          <w:szCs w:val="24"/>
          <w:lang w:val="vi-VN"/>
        </w:rPr>
        <w:t xml:space="preserve">;  S: </w:t>
      </w:r>
      <w:r w:rsidRPr="00860821">
        <w:rPr>
          <w:rFonts w:ascii="Tahoma" w:eastAsia="SimSun" w:hAnsi="Tahoma" w:cs="Tahoma"/>
          <w:color w:val="002060"/>
          <w:sz w:val="24"/>
          <w:szCs w:val="24"/>
          <w:lang w:val="vi-VN"/>
        </w:rPr>
        <w:t>jīvasaṃ</w:t>
      </w:r>
      <w:r>
        <w:rPr>
          <w:rFonts w:ascii="Tahoma" w:eastAsia="SimSun" w:hAnsi="Tahoma" w:cs="Tahoma"/>
          <w:color w:val="002060"/>
          <w:sz w:val="24"/>
          <w:szCs w:val="24"/>
          <w:lang w:val="vi-VN"/>
        </w:rPr>
        <w:t>jñā;  E: conception of a soul or personality)</w:t>
      </w:r>
      <w:r w:rsidRPr="00860821">
        <w:rPr>
          <w:rFonts w:ascii="Tahoma" w:eastAsia="SimSun" w:hAnsi="Tahoma" w:cs="Tahoma"/>
          <w:color w:val="002060"/>
          <w:sz w:val="24"/>
          <w:szCs w:val="24"/>
          <w:lang w:val="vi-VN"/>
        </w:rPr>
        <w:t xml:space="preserve"> là ý tưởng / khái niệm về một linh hồn tồn tại nơi mỗi chúng ta. Jīva thường dịch là mạng căn, nghĩa đen là sự sống, cho nên ở đây nó được dịch là </w:t>
      </w:r>
      <w:r w:rsidRPr="00012DD5">
        <w:rPr>
          <w:rFonts w:ascii="Tahoma" w:eastAsia="SimSun" w:hAnsi="Tahoma" w:cs="Tahoma"/>
          <w:i/>
          <w:color w:val="002060"/>
          <w:sz w:val="24"/>
          <w:szCs w:val="24"/>
          <w:lang w:val="vi-VN"/>
        </w:rPr>
        <w:t>thọ giả</w:t>
      </w:r>
      <w:r w:rsidRPr="00860821">
        <w:rPr>
          <w:rFonts w:ascii="Tahoma" w:eastAsia="SimSun" w:hAnsi="Tahoma" w:cs="Tahoma"/>
          <w:color w:val="002060"/>
          <w:sz w:val="24"/>
          <w:szCs w:val="24"/>
          <w:lang w:val="vi-VN"/>
        </w:rPr>
        <w:t>. Đây là một khái niệm trừu tượng và phức tạp khác về cái tôi đang chế ngự trong mỗi chúng sinh. Jīva khác với ātman ở chỗ nó là cái ngã thật nghiệm, nó tạo nghiệp thiện ác, tạo thành nguyên nhân dẫn đến sự thăng trầm của chúng sinh trong luân hồi. Ātman là tiên nghiệm, là kẻ đứng nhìn quá trình jīva tạo nghiệp. Trong văn học Veda, ātman và jīva được ví như hai con chim gắn bó với nhau cùng sống trên một cây đầy trái, một con không ăn trái mà chỉ đứng nhìn con chim còn lại thưởng thức hương vị của trái trên cây. Con ăn trái đó chính là jīva.</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sidRPr="00297423">
        <w:rPr>
          <w:rFonts w:ascii="Tahoma" w:eastAsia="SimSun" w:hAnsi="Tahoma" w:cs="Tahoma"/>
          <w:color w:val="002060"/>
          <w:sz w:val="24"/>
          <w:szCs w:val="24"/>
          <w:lang w:val="vi-VN"/>
        </w:rPr>
        <w:t xml:space="preserve">- </w:t>
      </w:r>
      <w:r w:rsidRPr="00297423">
        <w:rPr>
          <w:rFonts w:ascii="Tahoma" w:eastAsia="SimSun" w:hAnsi="Tahoma" w:cs="Tahoma"/>
          <w:b/>
          <w:color w:val="002060"/>
          <w:lang w:val="vi-VN"/>
        </w:rPr>
        <w:t>Chúng sinh tướng</w:t>
      </w:r>
      <w:r w:rsidRPr="00297423">
        <w:rPr>
          <w:rFonts w:ascii="Tahoma" w:eastAsia="SimSun" w:hAnsi="Tahoma" w:cs="Tahoma"/>
          <w:color w:val="002060"/>
          <w:lang w:val="vi-VN"/>
        </w:rPr>
        <w:t xml:space="preserve"> /</w:t>
      </w:r>
      <w:r w:rsidRPr="00297423">
        <w:rPr>
          <w:rFonts w:ascii="Tahoma" w:eastAsia="SimSun" w:hAnsi="Tahoma" w:cs="Tahoma"/>
          <w:b/>
          <w:color w:val="002060"/>
          <w:lang w:val="vi-VN"/>
        </w:rPr>
        <w:t xml:space="preserve"> tưởng</w:t>
      </w:r>
      <w:r w:rsidRPr="00297423">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w:t>
      </w:r>
      <w:r w:rsidRPr="00860821">
        <w:rPr>
          <w:rFonts w:ascii="Tahoma" w:eastAsia="SimSun" w:hAnsi="Tahoma" w:cs="Tahoma" w:hint="eastAsia"/>
          <w:color w:val="002060"/>
          <w:sz w:val="24"/>
          <w:szCs w:val="24"/>
          <w:lang w:val="vi-VN"/>
        </w:rPr>
        <w:t>衆生相</w:t>
      </w:r>
      <w:r>
        <w:rPr>
          <w:rFonts w:ascii="Tahoma" w:eastAsia="SimSun" w:hAnsi="Tahoma" w:cs="Tahoma"/>
          <w:color w:val="002060"/>
          <w:sz w:val="24"/>
          <w:szCs w:val="24"/>
          <w:lang w:val="vi-VN"/>
        </w:rPr>
        <w:t>;  P: s</w:t>
      </w:r>
      <w:r w:rsidRPr="00580051">
        <w:rPr>
          <w:rFonts w:ascii="Tahoma" w:eastAsia="SimSun" w:hAnsi="Tahoma" w:cs="Tahoma"/>
          <w:color w:val="002060"/>
          <w:sz w:val="24"/>
          <w:szCs w:val="24"/>
          <w:lang w:val="vi-VN"/>
        </w:rPr>
        <w:t>atta</w:t>
      </w:r>
      <w:r>
        <w:rPr>
          <w:rFonts w:ascii="Tahoma" w:eastAsia="SimSun" w:hAnsi="Tahoma" w:cs="Tahoma"/>
          <w:color w:val="002060"/>
          <w:sz w:val="24"/>
          <w:szCs w:val="24"/>
          <w:lang w:val="vi-VN"/>
        </w:rPr>
        <w:t>-</w:t>
      </w:r>
      <w:r w:rsidRPr="00396F06">
        <w:rPr>
          <w:rFonts w:ascii="Tahoma" w:eastAsia="SimSun" w:hAnsi="Tahoma" w:cs="Tahoma"/>
          <w:color w:val="002060"/>
          <w:sz w:val="24"/>
          <w:szCs w:val="24"/>
          <w:lang w:val="vi-VN"/>
        </w:rPr>
        <w:t>sañña</w:t>
      </w:r>
      <w:r>
        <w:rPr>
          <w:rFonts w:ascii="Tahoma" w:eastAsia="SimSun" w:hAnsi="Tahoma" w:cs="Tahoma"/>
          <w:color w:val="002060"/>
          <w:sz w:val="24"/>
          <w:szCs w:val="24"/>
          <w:lang w:val="vi-VN"/>
        </w:rPr>
        <w:t xml:space="preserve">;  S: </w:t>
      </w:r>
      <w:r w:rsidRPr="00860821">
        <w:rPr>
          <w:rFonts w:ascii="Tahoma" w:eastAsia="SimSun" w:hAnsi="Tahoma" w:cs="Tahoma"/>
          <w:color w:val="002060"/>
          <w:sz w:val="24"/>
          <w:szCs w:val="24"/>
          <w:lang w:val="vi-VN"/>
        </w:rPr>
        <w:t>sattvasaṃjñā</w:t>
      </w:r>
      <w:r>
        <w:rPr>
          <w:rFonts w:ascii="Tahoma" w:eastAsia="SimSun" w:hAnsi="Tahoma" w:cs="Tahoma"/>
          <w:color w:val="002060"/>
          <w:sz w:val="24"/>
          <w:szCs w:val="24"/>
          <w:lang w:val="vi-VN"/>
        </w:rPr>
        <w:t>; E: conception of a living being)</w:t>
      </w:r>
      <w:r w:rsidRPr="00860821">
        <w:rPr>
          <w:rFonts w:ascii="Tahoma" w:eastAsia="SimSun" w:hAnsi="Tahoma" w:cs="Tahoma"/>
          <w:color w:val="002060"/>
          <w:sz w:val="24"/>
          <w:szCs w:val="24"/>
          <w:lang w:val="vi-VN"/>
        </w:rPr>
        <w:t>. Sattva có các nghĩa như: hữu, hữu thể, sinh vật</w:t>
      </w:r>
      <w:r w:rsidRPr="00FF0222">
        <w:rPr>
          <w:rFonts w:ascii="Tahoma" w:eastAsia="SimSun" w:hAnsi="Tahoma" w:cs="Tahoma"/>
          <w:color w:val="002060"/>
          <w:sz w:val="24"/>
          <w:szCs w:val="24"/>
          <w:lang w:val="vi-VN"/>
        </w:rPr>
        <w:t xml:space="preserve"> </w:t>
      </w:r>
      <w:r w:rsidRPr="00860821">
        <w:rPr>
          <w:rFonts w:ascii="Tahoma" w:eastAsia="SimSun" w:hAnsi="Tahoma" w:cs="Tahoma"/>
          <w:color w:val="002060"/>
          <w:sz w:val="24"/>
          <w:szCs w:val="24"/>
          <w:lang w:val="vi-VN"/>
        </w:rPr>
        <w:t xml:space="preserve">tồn </w:t>
      </w:r>
      <w:r>
        <w:rPr>
          <w:rFonts w:ascii="Tahoma" w:eastAsia="SimSun" w:hAnsi="Tahoma" w:cs="Tahoma"/>
          <w:color w:val="002060"/>
          <w:sz w:val="24"/>
          <w:szCs w:val="24"/>
          <w:lang w:val="vi-VN"/>
        </w:rPr>
        <w:t xml:space="preserve">tại, và </w:t>
      </w:r>
      <w:r w:rsidRPr="00860821">
        <w:rPr>
          <w:rFonts w:ascii="Tahoma" w:eastAsia="SimSun" w:hAnsi="Tahoma" w:cs="Tahoma"/>
          <w:color w:val="002060"/>
          <w:sz w:val="24"/>
          <w:szCs w:val="24"/>
          <w:lang w:val="vi-VN"/>
        </w:rPr>
        <w:t xml:space="preserve">thường được </w:t>
      </w:r>
      <w:r>
        <w:rPr>
          <w:rFonts w:ascii="Tahoma" w:eastAsia="SimSun" w:hAnsi="Tahoma" w:cs="Tahoma"/>
          <w:color w:val="002060"/>
          <w:sz w:val="24"/>
          <w:szCs w:val="24"/>
          <w:lang w:val="vi-VN"/>
        </w:rPr>
        <w:t xml:space="preserve">các Tổ </w:t>
      </w:r>
      <w:r w:rsidRPr="00860821">
        <w:rPr>
          <w:rFonts w:ascii="Tahoma" w:eastAsia="SimSun" w:hAnsi="Tahoma" w:cs="Tahoma"/>
          <w:color w:val="002060"/>
          <w:sz w:val="24"/>
          <w:szCs w:val="24"/>
          <w:lang w:val="vi-VN"/>
        </w:rPr>
        <w:t>dịch là: nhân, chúng sinh (các ngài Cưu ma la thập, Chân Đế, Nghĩa Tịnh), hữu tình (ngài Huyền Tráng). Sattva vì thế có nghĩa là sự tồn tại có tính trừu tượng.</w:t>
      </w:r>
    </w:p>
    <w:p w:rsidR="00EA124B" w:rsidRPr="00860821" w:rsidRDefault="00EA124B" w:rsidP="00EA124B">
      <w:pPr>
        <w:spacing w:after="36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Theo đó,</w:t>
      </w:r>
      <w:r w:rsidRPr="00860821">
        <w:rPr>
          <w:rFonts w:ascii="Tahoma" w:eastAsia="SimSun" w:hAnsi="Tahoma" w:cs="Tahoma"/>
          <w:color w:val="002060"/>
          <w:sz w:val="24"/>
          <w:szCs w:val="24"/>
          <w:lang w:val="vi-VN"/>
        </w:rPr>
        <w:t xml:space="preserve"> chúng sinh </w:t>
      </w:r>
      <w:r>
        <w:rPr>
          <w:rFonts w:ascii="Tahoma" w:eastAsia="SimSun" w:hAnsi="Tahoma" w:cs="Tahoma"/>
          <w:color w:val="002060"/>
          <w:sz w:val="24"/>
          <w:szCs w:val="24"/>
          <w:lang w:val="vi-VN"/>
        </w:rPr>
        <w:t>tướ</w:t>
      </w:r>
      <w:r w:rsidRPr="00860821">
        <w:rPr>
          <w:rFonts w:ascii="Tahoma" w:eastAsia="SimSun" w:hAnsi="Tahoma" w:cs="Tahoma"/>
          <w:color w:val="002060"/>
          <w:sz w:val="24"/>
          <w:szCs w:val="24"/>
          <w:lang w:val="vi-VN"/>
        </w:rPr>
        <w:t>ng là ý tưởng / khái niệm về một chủ thể bất biến trong sinh tử luân hồi. Đó chính là hiện thể đang là, là cái ngã mang tính bản năng nơi mỗi sinh thể.</w:t>
      </w:r>
    </w:p>
    <w:p w:rsidR="00EA124B" w:rsidRDefault="00EA124B" w:rsidP="00EA124B">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Vì thế, một khi hành giả hãy còn chấp thủ </w:t>
      </w:r>
      <w:r w:rsidRPr="0002780C">
        <w:rPr>
          <w:rFonts w:ascii="Tahoma" w:eastAsia="SimSun" w:hAnsi="Tahoma" w:cs="Tahoma"/>
          <w:color w:val="002060"/>
          <w:sz w:val="24"/>
          <w:szCs w:val="24"/>
          <w:lang w:val="vi-VN"/>
        </w:rPr>
        <w:t xml:space="preserve">tứ tướng nơi </w:t>
      </w:r>
      <w:r>
        <w:rPr>
          <w:rFonts w:ascii="Tahoma" w:eastAsia="SimSun" w:hAnsi="Tahoma" w:cs="Tahoma"/>
          <w:color w:val="002060"/>
          <w:sz w:val="24"/>
          <w:szCs w:val="24"/>
          <w:lang w:val="vi-VN"/>
        </w:rPr>
        <w:t>tâm, thì</w:t>
      </w:r>
      <w:r w:rsidRPr="0002780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cõi D</w:t>
      </w:r>
      <w:r w:rsidRPr="0002780C">
        <w:rPr>
          <w:rFonts w:ascii="Tahoma" w:eastAsia="SimSun" w:hAnsi="Tahoma" w:cs="Tahoma"/>
          <w:color w:val="002060"/>
          <w:sz w:val="24"/>
          <w:szCs w:val="24"/>
          <w:lang w:val="vi-VN"/>
        </w:rPr>
        <w:t xml:space="preserve">iệu hữu không </w:t>
      </w:r>
      <w:r>
        <w:rPr>
          <w:rFonts w:ascii="Tahoma" w:eastAsia="SimSun" w:hAnsi="Tahoma" w:cs="Tahoma"/>
          <w:color w:val="002060"/>
          <w:sz w:val="24"/>
          <w:szCs w:val="24"/>
          <w:lang w:val="vi-VN"/>
        </w:rPr>
        <w:t xml:space="preserve">thể </w:t>
      </w:r>
      <w:r w:rsidRPr="0002780C">
        <w:rPr>
          <w:rFonts w:ascii="Tahoma" w:eastAsia="SimSun" w:hAnsi="Tahoma" w:cs="Tahoma"/>
          <w:color w:val="002060"/>
          <w:sz w:val="24"/>
          <w:szCs w:val="24"/>
          <w:lang w:val="vi-VN"/>
        </w:rPr>
        <w:t>mở bày</w:t>
      </w:r>
      <w:r>
        <w:rPr>
          <w:rFonts w:ascii="Tahoma" w:eastAsia="SimSun" w:hAnsi="Tahoma" w:cs="Tahoma"/>
          <w:color w:val="002060"/>
          <w:sz w:val="24"/>
          <w:szCs w:val="24"/>
          <w:lang w:val="vi-VN"/>
        </w:rPr>
        <w:t xml:space="preserve"> được. Như kinh Kim Cươ</w:t>
      </w:r>
      <w:r w:rsidRPr="00860821">
        <w:rPr>
          <w:rFonts w:ascii="Tahoma" w:eastAsia="SimSun" w:hAnsi="Tahoma" w:cs="Tahoma"/>
          <w:color w:val="002060"/>
          <w:sz w:val="24"/>
          <w:szCs w:val="24"/>
          <w:lang w:val="vi-VN"/>
        </w:rPr>
        <w:t xml:space="preserve">ng </w:t>
      </w:r>
      <w:r>
        <w:rPr>
          <w:rFonts w:ascii="Tahoma" w:eastAsia="SimSun" w:hAnsi="Tahoma" w:cs="Tahoma"/>
          <w:color w:val="002060"/>
          <w:sz w:val="24"/>
          <w:szCs w:val="24"/>
          <w:lang w:val="vi-VN"/>
        </w:rPr>
        <w:t xml:space="preserve">đã chỉ ra </w:t>
      </w:r>
      <w:r w:rsidRPr="00860821">
        <w:rPr>
          <w:rFonts w:ascii="Tahoma" w:eastAsia="SimSun" w:hAnsi="Tahoma" w:cs="Tahoma"/>
          <w:color w:val="002060"/>
          <w:sz w:val="24"/>
          <w:szCs w:val="24"/>
          <w:lang w:val="vi-VN"/>
        </w:rPr>
        <w:t>chỗ</w:t>
      </w:r>
      <w:r>
        <w:rPr>
          <w:rFonts w:ascii="Tahoma" w:eastAsia="SimSun" w:hAnsi="Tahoma" w:cs="Tahoma"/>
          <w:color w:val="002060"/>
          <w:sz w:val="24"/>
          <w:szCs w:val="24"/>
          <w:lang w:val="vi-VN"/>
        </w:rPr>
        <w:t xml:space="preserve"> vô tâm:</w:t>
      </w:r>
      <w:r w:rsidRPr="0086082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270C57">
        <w:rPr>
          <w:rFonts w:ascii="Tahoma" w:eastAsia="SimSun" w:hAnsi="Tahoma" w:cs="Tahoma"/>
          <w:i/>
          <w:color w:val="002060"/>
          <w:sz w:val="24"/>
          <w:szCs w:val="24"/>
          <w:lang w:val="vi-VN"/>
        </w:rPr>
        <w:t>Ưng vô sở trụ nhi sinh kỳ tâm</w:t>
      </w:r>
      <w:r>
        <w:rPr>
          <w:rFonts w:ascii="Tahoma" w:eastAsia="SimSun" w:hAnsi="Tahoma" w:cs="Tahoma"/>
          <w:color w:val="002060"/>
          <w:sz w:val="24"/>
          <w:szCs w:val="24"/>
          <w:lang w:val="vi-VN"/>
        </w:rPr>
        <w:t xml:space="preserve"> *</w:t>
      </w:r>
      <w:r w:rsidRPr="00270C57">
        <w:rPr>
          <w:rFonts w:ascii="Tahoma" w:eastAsia="SimSun" w:hAnsi="Tahoma" w:cs="Tahoma"/>
          <w:color w:val="002060"/>
          <w:sz w:val="24"/>
          <w:szCs w:val="24"/>
          <w:shd w:val="clear" w:color="auto" w:fill="FFFFFF"/>
          <w:lang w:val="vi-VN"/>
        </w:rPr>
        <w:t>應無所住而生其心</w:t>
      </w:r>
      <w:r>
        <w:rPr>
          <w:rFonts w:ascii="Tahoma" w:eastAsia="SimSun" w:hAnsi="Tahoma" w:cs="Tahoma"/>
          <w:color w:val="002060"/>
          <w:sz w:val="24"/>
          <w:szCs w:val="24"/>
          <w:lang w:val="vi-VN"/>
        </w:rPr>
        <w:t>* K</w:t>
      </w:r>
      <w:r w:rsidRPr="00860821">
        <w:rPr>
          <w:rFonts w:ascii="Tahoma" w:eastAsia="SimSun" w:hAnsi="Tahoma" w:cs="Tahoma"/>
          <w:color w:val="002060"/>
          <w:sz w:val="24"/>
          <w:szCs w:val="24"/>
          <w:lang w:val="vi-VN"/>
        </w:rPr>
        <w:t>hông nên khởi lên tâm trụ trước vào bất cứ</w:t>
      </w:r>
      <w:r>
        <w:rPr>
          <w:rFonts w:ascii="Tahoma" w:eastAsia="SimSun" w:hAnsi="Tahoma" w:cs="Tahoma"/>
          <w:color w:val="002060"/>
          <w:sz w:val="24"/>
          <w:szCs w:val="24"/>
          <w:lang w:val="vi-VN"/>
        </w:rPr>
        <w:t xml:space="preserve"> đâu”</w:t>
      </w:r>
      <w:r w:rsidRPr="0086082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Hành giả k</w:t>
      </w:r>
      <w:r w:rsidRPr="00860821">
        <w:rPr>
          <w:rFonts w:ascii="Tahoma" w:eastAsia="SimSun" w:hAnsi="Tahoma" w:cs="Tahoma"/>
          <w:color w:val="002060"/>
          <w:sz w:val="24"/>
          <w:szCs w:val="24"/>
          <w:lang w:val="vi-VN"/>
        </w:rPr>
        <w:t xml:space="preserve">hông những không khởi lên </w:t>
      </w:r>
      <w:r>
        <w:rPr>
          <w:rFonts w:ascii="Tahoma" w:eastAsia="SimSun" w:hAnsi="Tahoma" w:cs="Tahoma"/>
          <w:color w:val="002060"/>
          <w:sz w:val="24"/>
          <w:szCs w:val="24"/>
          <w:lang w:val="vi-VN"/>
        </w:rPr>
        <w:t>tứ</w:t>
      </w:r>
      <w:r w:rsidRPr="00860821">
        <w:rPr>
          <w:rFonts w:ascii="Tahoma" w:eastAsia="SimSun" w:hAnsi="Tahoma" w:cs="Tahoma"/>
          <w:color w:val="002060"/>
          <w:sz w:val="24"/>
          <w:szCs w:val="24"/>
          <w:lang w:val="vi-VN"/>
        </w:rPr>
        <w:t xml:space="preserve"> tướng trên mà còn cần không khởi lên bất kỳ tâm phân biệt nhị nguyên nào. </w:t>
      </w:r>
    </w:p>
    <w:p w:rsidR="00EA124B" w:rsidRPr="00860821" w:rsidRDefault="00EA124B" w:rsidP="00EA124B">
      <w:pPr>
        <w:spacing w:after="240" w:line="360" w:lineRule="auto"/>
        <w:ind w:firstLine="720"/>
        <w:jc w:val="both"/>
        <w:rPr>
          <w:rFonts w:ascii="Tahoma" w:eastAsia="SimSun" w:hAnsi="Tahoma" w:cs="Tahoma"/>
          <w:color w:val="002060"/>
          <w:sz w:val="24"/>
          <w:szCs w:val="24"/>
          <w:lang w:val="vi-VN"/>
        </w:rPr>
      </w:pPr>
      <w:r w:rsidRPr="00860821">
        <w:rPr>
          <w:rFonts w:ascii="Tahoma" w:eastAsia="SimSun" w:hAnsi="Tahoma" w:cs="Tahoma"/>
          <w:color w:val="002060"/>
          <w:sz w:val="24"/>
          <w:szCs w:val="24"/>
          <w:lang w:val="vi-VN"/>
        </w:rPr>
        <w:t xml:space="preserve">Nếu </w:t>
      </w:r>
      <w:r>
        <w:rPr>
          <w:rFonts w:ascii="Tahoma" w:eastAsia="SimSun" w:hAnsi="Tahoma" w:cs="Tahoma"/>
          <w:color w:val="002060"/>
          <w:sz w:val="24"/>
          <w:szCs w:val="24"/>
          <w:lang w:val="vi-VN"/>
        </w:rPr>
        <w:t xml:space="preserve">hành giả </w:t>
      </w:r>
      <w:r w:rsidRPr="00860821">
        <w:rPr>
          <w:rFonts w:ascii="Tahoma" w:eastAsia="SimSun" w:hAnsi="Tahoma" w:cs="Tahoma"/>
          <w:color w:val="002060"/>
          <w:sz w:val="24"/>
          <w:szCs w:val="24"/>
          <w:lang w:val="vi-VN"/>
        </w:rPr>
        <w:t xml:space="preserve">khởi tâm phân </w:t>
      </w:r>
      <w:r>
        <w:rPr>
          <w:rFonts w:ascii="Tahoma" w:eastAsia="SimSun" w:hAnsi="Tahoma" w:cs="Tahoma"/>
          <w:color w:val="002060"/>
          <w:sz w:val="24"/>
          <w:szCs w:val="24"/>
          <w:lang w:val="vi-VN"/>
        </w:rPr>
        <w:t>biệt, thì đó</w:t>
      </w:r>
      <w:r w:rsidRPr="00860821">
        <w:rPr>
          <w:rFonts w:ascii="Tahoma" w:eastAsia="SimSun" w:hAnsi="Tahoma" w:cs="Tahoma"/>
          <w:color w:val="002060"/>
          <w:sz w:val="24"/>
          <w:szCs w:val="24"/>
          <w:lang w:val="vi-VN"/>
        </w:rPr>
        <w:t xml:space="preserve"> là đang đứng trên quan điểm hữu ngã, là chướng ngại </w:t>
      </w:r>
      <w:r>
        <w:rPr>
          <w:rFonts w:ascii="Tahoma" w:eastAsia="SimSun" w:hAnsi="Tahoma" w:cs="Tahoma"/>
          <w:color w:val="002060"/>
          <w:sz w:val="24"/>
          <w:szCs w:val="24"/>
          <w:lang w:val="vi-VN"/>
        </w:rPr>
        <w:t xml:space="preserve">cho </w:t>
      </w:r>
      <w:r w:rsidRPr="00860821">
        <w:rPr>
          <w:rFonts w:ascii="Tahoma" w:eastAsia="SimSun" w:hAnsi="Tahoma" w:cs="Tahoma"/>
          <w:color w:val="002060"/>
          <w:sz w:val="24"/>
          <w:szCs w:val="24"/>
          <w:lang w:val="vi-VN"/>
        </w:rPr>
        <w:t>cái nhìn “hết thảy pháp vố</w:t>
      </w:r>
      <w:r>
        <w:rPr>
          <w:rFonts w:ascii="Tahoma" w:eastAsia="SimSun" w:hAnsi="Tahoma" w:cs="Tahoma"/>
          <w:color w:val="002060"/>
          <w:sz w:val="24"/>
          <w:szCs w:val="24"/>
          <w:lang w:val="vi-VN"/>
        </w:rPr>
        <w:t>n K</w:t>
      </w:r>
      <w:r w:rsidRPr="00860821">
        <w:rPr>
          <w:rFonts w:ascii="Tahoma" w:eastAsia="SimSun" w:hAnsi="Tahoma" w:cs="Tahoma"/>
          <w:color w:val="002060"/>
          <w:sz w:val="24"/>
          <w:szCs w:val="24"/>
          <w:lang w:val="vi-VN"/>
        </w:rPr>
        <w:t xml:space="preserve">hông” của thực </w:t>
      </w:r>
      <w:r>
        <w:rPr>
          <w:rFonts w:ascii="Tahoma" w:eastAsia="SimSun" w:hAnsi="Tahoma" w:cs="Tahoma"/>
          <w:color w:val="002060"/>
          <w:sz w:val="24"/>
          <w:szCs w:val="24"/>
          <w:lang w:val="vi-VN"/>
        </w:rPr>
        <w:t>tại. Còn như dưới ánh sáng Duyên khởi</w:t>
      </w:r>
      <w:r w:rsidRPr="00860821">
        <w:rPr>
          <w:rFonts w:ascii="Tahoma" w:eastAsia="SimSun" w:hAnsi="Tahoma" w:cs="Tahoma"/>
          <w:color w:val="002060"/>
          <w:sz w:val="24"/>
          <w:szCs w:val="24"/>
          <w:lang w:val="vi-VN"/>
        </w:rPr>
        <w:t xml:space="preserve"> không chấp trước vào ý niệ</w:t>
      </w:r>
      <w:r>
        <w:rPr>
          <w:rFonts w:ascii="Tahoma" w:eastAsia="SimSun" w:hAnsi="Tahoma" w:cs="Tahoma"/>
          <w:color w:val="002060"/>
          <w:sz w:val="24"/>
          <w:szCs w:val="24"/>
          <w:lang w:val="vi-VN"/>
        </w:rPr>
        <w:t>m N</w:t>
      </w:r>
      <w:r w:rsidRPr="00860821">
        <w:rPr>
          <w:rFonts w:ascii="Tahoma" w:eastAsia="SimSun" w:hAnsi="Tahoma" w:cs="Tahoma"/>
          <w:color w:val="002060"/>
          <w:sz w:val="24"/>
          <w:szCs w:val="24"/>
          <w:lang w:val="vi-VN"/>
        </w:rPr>
        <w:t>gã, thể chứ</w:t>
      </w:r>
      <w:r>
        <w:rPr>
          <w:rFonts w:ascii="Tahoma" w:eastAsia="SimSun" w:hAnsi="Tahoma" w:cs="Tahoma"/>
          <w:color w:val="002060"/>
          <w:sz w:val="24"/>
          <w:szCs w:val="24"/>
          <w:lang w:val="vi-VN"/>
        </w:rPr>
        <w:t>ng tâm K</w:t>
      </w:r>
      <w:r w:rsidRPr="00860821">
        <w:rPr>
          <w:rFonts w:ascii="Tahoma" w:eastAsia="SimSun" w:hAnsi="Tahoma" w:cs="Tahoma"/>
          <w:color w:val="002060"/>
          <w:sz w:val="24"/>
          <w:szCs w:val="24"/>
          <w:lang w:val="vi-VN"/>
        </w:rPr>
        <w:t xml:space="preserve">hông, lìa bỏ tâm trụ </w:t>
      </w:r>
      <w:r>
        <w:rPr>
          <w:rFonts w:ascii="Tahoma" w:eastAsia="SimSun" w:hAnsi="Tahoma" w:cs="Tahoma"/>
          <w:color w:val="002060"/>
          <w:sz w:val="24"/>
          <w:szCs w:val="24"/>
          <w:lang w:val="vi-VN"/>
        </w:rPr>
        <w:t>trước: “</w:t>
      </w:r>
      <w:r w:rsidRPr="00AE4651">
        <w:rPr>
          <w:rFonts w:ascii="Tahoma" w:eastAsia="SimSun" w:hAnsi="Tahoma" w:cs="Tahoma"/>
          <w:i/>
          <w:color w:val="002060"/>
          <w:sz w:val="24"/>
          <w:szCs w:val="24"/>
          <w:lang w:val="vi-VN"/>
        </w:rPr>
        <w:t>Nhìn thế giới không phải là thế giới, thế nên thế giới mới thật là thế giới; độ thoát vô lượng chúng sinh, mà không thấy có chúng sanh nào được độ thoát</w:t>
      </w:r>
      <w:r>
        <w:rPr>
          <w:rFonts w:ascii="Tahoma" w:eastAsia="SimSun" w:hAnsi="Tahoma" w:cs="Tahoma"/>
          <w:color w:val="002060"/>
          <w:sz w:val="24"/>
          <w:szCs w:val="24"/>
          <w:lang w:val="vi-VN"/>
        </w:rPr>
        <w:t>”</w:t>
      </w:r>
      <w:r w:rsidRPr="00860821">
        <w:rPr>
          <w:rFonts w:ascii="Tahoma" w:eastAsia="SimSun" w:hAnsi="Tahoma" w:cs="Tahoma"/>
          <w:color w:val="002060"/>
          <w:sz w:val="24"/>
          <w:szCs w:val="24"/>
          <w:lang w:val="vi-VN"/>
        </w:rPr>
        <w:t xml:space="preserve">. Đó chính </w:t>
      </w:r>
      <w:r w:rsidRPr="00860821">
        <w:rPr>
          <w:rFonts w:ascii="Tahoma" w:eastAsia="SimSun" w:hAnsi="Tahoma" w:cs="Tahoma"/>
          <w:color w:val="002060"/>
          <w:sz w:val="24"/>
          <w:szCs w:val="24"/>
          <w:lang w:val="vi-VN"/>
        </w:rPr>
        <w:lastRenderedPageBreak/>
        <w:t>là Diệ</w:t>
      </w:r>
      <w:r>
        <w:rPr>
          <w:rFonts w:ascii="Tahoma" w:eastAsia="SimSun" w:hAnsi="Tahoma" w:cs="Tahoma"/>
          <w:color w:val="002060"/>
          <w:sz w:val="24"/>
          <w:szCs w:val="24"/>
          <w:lang w:val="vi-VN"/>
        </w:rPr>
        <w:t>u h</w:t>
      </w:r>
      <w:r w:rsidRPr="00860821">
        <w:rPr>
          <w:rFonts w:ascii="Tahoma" w:eastAsia="SimSun" w:hAnsi="Tahoma" w:cs="Tahoma"/>
          <w:color w:val="002060"/>
          <w:sz w:val="24"/>
          <w:szCs w:val="24"/>
          <w:lang w:val="vi-VN"/>
        </w:rPr>
        <w:t xml:space="preserve">ữu được tác thành từ nghĩa Không, một đạo lý làm nền tảng cho con đường </w:t>
      </w:r>
      <w:r>
        <w:rPr>
          <w:rFonts w:ascii="Tahoma" w:eastAsia="SimSun" w:hAnsi="Tahoma" w:cs="Tahoma"/>
          <w:color w:val="002060"/>
          <w:sz w:val="24"/>
          <w:szCs w:val="24"/>
          <w:lang w:val="vi-VN"/>
        </w:rPr>
        <w:t>giải thoát</w:t>
      </w:r>
      <w:r w:rsidRPr="00860821">
        <w:rPr>
          <w:rFonts w:ascii="Tahoma" w:eastAsia="SimSun" w:hAnsi="Tahoma" w:cs="Tahoma"/>
          <w:color w:val="002060"/>
          <w:sz w:val="24"/>
          <w:szCs w:val="24"/>
          <w:lang w:val="vi-VN"/>
        </w:rPr>
        <w:t>.</w:t>
      </w:r>
    </w:p>
    <w:p w:rsidR="00EA124B" w:rsidRDefault="00EA124B" w:rsidP="00EA124B">
      <w:pPr>
        <w:spacing w:after="120" w:line="360" w:lineRule="auto"/>
        <w:ind w:firstLine="720"/>
        <w:jc w:val="both"/>
        <w:rPr>
          <w:rFonts w:ascii="Tahoma" w:eastAsia="SimSun" w:hAnsi="Tahoma" w:cs="Tahoma"/>
          <w:color w:val="002060"/>
          <w:sz w:val="24"/>
          <w:szCs w:val="24"/>
          <w:lang w:val="vi-VN"/>
        </w:rPr>
      </w:pPr>
      <w:r w:rsidRPr="00E507CF">
        <w:rPr>
          <w:rFonts w:ascii="Tahoma" w:eastAsia="SimSun" w:hAnsi="Tahoma" w:cs="Tahoma"/>
          <w:b/>
          <w:color w:val="002060"/>
          <w:sz w:val="24"/>
          <w:szCs w:val="24"/>
          <w:lang w:val="vi-VN"/>
        </w:rPr>
        <w:t>T</w:t>
      </w:r>
      <w:r>
        <w:rPr>
          <w:rFonts w:ascii="Tahoma" w:eastAsia="SimSun" w:hAnsi="Tahoma" w:cs="Tahoma"/>
          <w:color w:val="002060"/>
          <w:sz w:val="24"/>
          <w:szCs w:val="24"/>
          <w:lang w:val="vi-VN"/>
        </w:rPr>
        <w:t>rong k</w:t>
      </w:r>
      <w:r w:rsidRPr="00860821">
        <w:rPr>
          <w:rFonts w:ascii="Tahoma" w:eastAsia="SimSun" w:hAnsi="Tahoma" w:cs="Tahoma"/>
          <w:color w:val="002060"/>
          <w:sz w:val="24"/>
          <w:szCs w:val="24"/>
          <w:lang w:val="vi-VN"/>
        </w:rPr>
        <w:t xml:space="preserve">inh Lăng Già </w:t>
      </w:r>
      <w:r>
        <w:rPr>
          <w:rFonts w:ascii="Tahoma" w:eastAsia="SimSun" w:hAnsi="Tahoma" w:cs="Tahoma"/>
          <w:color w:val="002060"/>
          <w:sz w:val="24"/>
          <w:szCs w:val="24"/>
          <w:lang w:val="vi-VN"/>
        </w:rPr>
        <w:t>nói</w:t>
      </w:r>
      <w:r w:rsidRPr="00860821">
        <w:rPr>
          <w:rFonts w:ascii="Tahoma" w:eastAsia="SimSun" w:hAnsi="Tahoma" w:cs="Tahoma"/>
          <w:color w:val="002060"/>
          <w:sz w:val="24"/>
          <w:szCs w:val="24"/>
          <w:lang w:val="vi-VN"/>
        </w:rPr>
        <w:t>: “</w:t>
      </w:r>
      <w:r w:rsidRPr="00E507CF">
        <w:rPr>
          <w:rFonts w:ascii="Tahoma" w:eastAsia="SimSun" w:hAnsi="Tahoma" w:cs="Tahoma"/>
          <w:i/>
          <w:color w:val="002060"/>
          <w:sz w:val="24"/>
          <w:szCs w:val="24"/>
          <w:lang w:val="vi-VN"/>
        </w:rPr>
        <w:t>Đại Huệ! Lại có chúng sinh cầu chứng Niết Bàn, tự nói đã biết ngã, nhân, chúng sinh, dưỡng giả, thủ giả, cho đấy là Niết Bàn. … Đại Huệ! Những kẻ ấy không giải thoát, vì chưa thể thấy pháp Vô ngã vậy</w:t>
      </w:r>
      <w:r w:rsidRPr="00860821">
        <w:rPr>
          <w:rFonts w:ascii="Tahoma" w:eastAsia="SimSun" w:hAnsi="Tahoma" w:cs="Tahoma"/>
          <w:color w:val="002060"/>
          <w:sz w:val="24"/>
          <w:szCs w:val="24"/>
          <w:lang w:val="vi-VN"/>
        </w:rPr>
        <w:t>” (Đại chính 16, tr. 597a).</w:t>
      </w:r>
    </w:p>
    <w:p w:rsidR="00EA124B" w:rsidRPr="00EA124B" w:rsidRDefault="00EA124B" w:rsidP="00EA124B">
      <w:pPr>
        <w:spacing w:after="36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CB4C1D" w:rsidRPr="00EA124B" w:rsidRDefault="00CB4C1D" w:rsidP="00120105">
      <w:pPr>
        <w:spacing w:after="0" w:line="360" w:lineRule="auto"/>
        <w:jc w:val="both"/>
        <w:rPr>
          <w:rFonts w:ascii="Tahoma" w:hAnsi="Tahoma" w:cs="Tahoma"/>
          <w:b/>
          <w:color w:val="C00000"/>
          <w:sz w:val="28"/>
          <w:szCs w:val="28"/>
          <w:lang w:val="vi-VN"/>
        </w:rPr>
      </w:pPr>
      <w:r w:rsidRPr="00EA124B">
        <w:rPr>
          <w:rFonts w:ascii="Tahoma" w:hAnsi="Tahoma" w:cs="Tahoma"/>
          <w:b/>
          <w:color w:val="C00000"/>
          <w:sz w:val="28"/>
          <w:szCs w:val="28"/>
          <w:lang w:val="vi-VN"/>
        </w:rPr>
        <w:t>Ưng vô sở trụ</w:t>
      </w:r>
      <w:r w:rsidR="007D1CAD">
        <w:rPr>
          <w:rFonts w:ascii="Tahoma" w:hAnsi="Tahoma" w:cs="Tahoma"/>
          <w:b/>
          <w:color w:val="C00000"/>
          <w:sz w:val="28"/>
          <w:szCs w:val="28"/>
          <w:lang w:val="vi-VN"/>
        </w:rPr>
        <w:t>, nhi si</w:t>
      </w:r>
      <w:r w:rsidR="000610E8" w:rsidRPr="00EA124B">
        <w:rPr>
          <w:rFonts w:ascii="Tahoma" w:hAnsi="Tahoma" w:cs="Tahoma"/>
          <w:b/>
          <w:color w:val="C00000"/>
          <w:sz w:val="28"/>
          <w:szCs w:val="28"/>
          <w:lang w:val="vi-VN"/>
        </w:rPr>
        <w:t>nh kỳ tâm.</w:t>
      </w:r>
    </w:p>
    <w:p w:rsidR="000610E8" w:rsidRPr="006776B5" w:rsidRDefault="000610E8" w:rsidP="000610E8">
      <w:pPr>
        <w:spacing w:after="240" w:line="360" w:lineRule="auto"/>
        <w:rPr>
          <w:rFonts w:ascii="Tahoma" w:hAnsi="Tahoma" w:cs="Tahoma"/>
          <w:color w:val="002060"/>
          <w:sz w:val="24"/>
          <w:szCs w:val="24"/>
          <w:lang w:val="vi-VN"/>
        </w:rPr>
      </w:pPr>
      <w:r w:rsidRPr="00EA124B">
        <w:rPr>
          <w:rFonts w:ascii="Tahoma" w:hAnsi="Tahoma" w:cs="Tahoma"/>
          <w:color w:val="002060"/>
          <w:sz w:val="24"/>
          <w:szCs w:val="24"/>
          <w:lang w:val="vi-VN"/>
        </w:rPr>
        <w:tab/>
      </w:r>
      <w:r w:rsidRPr="006776B5">
        <w:rPr>
          <w:rFonts w:ascii="Tahoma" w:hAnsi="Tahoma" w:cs="Tahoma"/>
          <w:color w:val="002060"/>
          <w:sz w:val="24"/>
          <w:szCs w:val="24"/>
          <w:lang w:val="vi-VN"/>
        </w:rPr>
        <w:t xml:space="preserve">[Xin xem </w:t>
      </w:r>
      <w:r w:rsidR="00CF2256" w:rsidRPr="006776B5">
        <w:rPr>
          <w:rFonts w:ascii="Tahoma" w:hAnsi="Tahoma" w:cs="Tahoma"/>
          <w:color w:val="002060"/>
          <w:sz w:val="24"/>
          <w:szCs w:val="24"/>
          <w:lang w:val="vi-VN"/>
        </w:rPr>
        <w:t>mục từ Kin</w:t>
      </w:r>
      <w:r w:rsidR="00BC28DF" w:rsidRPr="006776B5">
        <w:rPr>
          <w:rFonts w:ascii="Tahoma" w:hAnsi="Tahoma" w:cs="Tahoma"/>
          <w:color w:val="002060"/>
          <w:sz w:val="24"/>
          <w:szCs w:val="24"/>
          <w:lang w:val="vi-VN"/>
        </w:rPr>
        <w:t>h</w:t>
      </w:r>
      <w:r w:rsidR="00CF2256" w:rsidRPr="006776B5">
        <w:rPr>
          <w:rFonts w:ascii="Tahoma" w:hAnsi="Tahoma" w:cs="Tahoma"/>
          <w:color w:val="002060"/>
          <w:sz w:val="24"/>
          <w:szCs w:val="24"/>
          <w:lang w:val="vi-VN"/>
        </w:rPr>
        <w:t xml:space="preserve"> Kim Cương]</w:t>
      </w:r>
    </w:p>
    <w:p w:rsidR="000610E8" w:rsidRPr="009206A0" w:rsidRDefault="000610E8" w:rsidP="000610E8">
      <w:pPr>
        <w:spacing w:after="240" w:line="360" w:lineRule="auto"/>
        <w:jc w:val="center"/>
        <w:rPr>
          <w:rFonts w:ascii="Tahoma" w:hAnsi="Tahoma" w:cs="Tahoma"/>
          <w:color w:val="002060"/>
          <w:sz w:val="24"/>
          <w:szCs w:val="24"/>
          <w:lang w:val="fr-FR"/>
        </w:rPr>
      </w:pPr>
      <w:r w:rsidRPr="009206A0">
        <w:rPr>
          <w:rFonts w:ascii="Tahoma" w:hAnsi="Tahoma" w:cs="Tahoma"/>
          <w:color w:val="002060"/>
          <w:sz w:val="24"/>
          <w:szCs w:val="24"/>
          <w:lang w:val="fr-FR"/>
        </w:rPr>
        <w:t>o0o</w:t>
      </w:r>
    </w:p>
    <w:p w:rsidR="00120105" w:rsidRPr="009206A0" w:rsidRDefault="00120105" w:rsidP="00120105">
      <w:pPr>
        <w:spacing w:after="0" w:line="360" w:lineRule="auto"/>
        <w:jc w:val="both"/>
        <w:rPr>
          <w:rFonts w:ascii="Tahoma" w:hAnsi="Tahoma" w:cs="Tahoma"/>
          <w:b/>
          <w:color w:val="C00000"/>
          <w:sz w:val="28"/>
          <w:szCs w:val="28"/>
          <w:lang w:val="fr-FR"/>
        </w:rPr>
      </w:pPr>
      <w:r w:rsidRPr="009206A0">
        <w:rPr>
          <w:rFonts w:ascii="Tahoma" w:hAnsi="Tahoma" w:cs="Tahoma"/>
          <w:b/>
          <w:color w:val="C00000"/>
          <w:sz w:val="28"/>
          <w:szCs w:val="28"/>
          <w:lang w:val="fr-FR"/>
        </w:rPr>
        <w:t>Văn-Tư-Tu = Văn tuệ - Tư tuệ - Tu tuệ.</w:t>
      </w:r>
    </w:p>
    <w:p w:rsidR="00120105" w:rsidRPr="009206A0" w:rsidRDefault="00120105" w:rsidP="00120105">
      <w:pPr>
        <w:spacing w:after="120" w:line="360" w:lineRule="auto"/>
        <w:ind w:firstLine="720"/>
        <w:rPr>
          <w:rFonts w:ascii="Tahoma" w:hAnsi="Tahoma" w:cs="Tahoma"/>
          <w:b/>
          <w:color w:val="C00000"/>
          <w:sz w:val="28"/>
          <w:szCs w:val="28"/>
          <w:lang w:val="fr-FR"/>
        </w:rPr>
      </w:pPr>
      <w:r w:rsidRPr="009206A0">
        <w:rPr>
          <w:rFonts w:ascii="Tahoma" w:hAnsi="Tahoma" w:cs="Tahoma"/>
          <w:color w:val="002060"/>
          <w:sz w:val="24"/>
          <w:szCs w:val="24"/>
          <w:lang w:val="fr-FR"/>
        </w:rPr>
        <w:t xml:space="preserve"> [Xin xem ở mục từ </w:t>
      </w:r>
      <w:r w:rsidR="005F2E7D" w:rsidRPr="009206A0">
        <w:rPr>
          <w:rFonts w:ascii="Tahoma" w:hAnsi="Tahoma" w:cs="Tahoma"/>
          <w:color w:val="002060"/>
          <w:sz w:val="24"/>
          <w:szCs w:val="24"/>
          <w:lang w:val="fr-FR"/>
        </w:rPr>
        <w:t xml:space="preserve">Tam tuệ, Tam vô lậu và </w:t>
      </w:r>
      <w:r w:rsidRPr="009206A0">
        <w:rPr>
          <w:rFonts w:ascii="Tahoma" w:hAnsi="Tahoma" w:cs="Tahoma"/>
          <w:color w:val="002060"/>
          <w:sz w:val="24"/>
          <w:szCs w:val="24"/>
          <w:lang w:val="fr-FR"/>
        </w:rPr>
        <w:t>Thiền Như Lai ở “</w:t>
      </w:r>
      <w:r w:rsidRPr="009206A0">
        <w:rPr>
          <w:rFonts w:ascii="Tahoma" w:hAnsi="Tahoma" w:cs="Tahoma"/>
          <w:i/>
          <w:color w:val="002060"/>
          <w:sz w:val="24"/>
          <w:szCs w:val="24"/>
          <w:lang w:val="fr-FR"/>
        </w:rPr>
        <w:t>Pháp học và Tuệ giác</w:t>
      </w:r>
      <w:r w:rsidRPr="009206A0">
        <w:rPr>
          <w:rFonts w:ascii="Tahoma" w:hAnsi="Tahoma" w:cs="Tahoma"/>
          <w:color w:val="002060"/>
          <w:sz w:val="24"/>
          <w:szCs w:val="24"/>
          <w:lang w:val="fr-FR"/>
        </w:rPr>
        <w:t>”].</w:t>
      </w:r>
    </w:p>
    <w:p w:rsidR="00120105" w:rsidRPr="009206A0" w:rsidRDefault="00120105" w:rsidP="00120105">
      <w:pPr>
        <w:spacing w:after="240" w:line="360" w:lineRule="auto"/>
        <w:jc w:val="center"/>
        <w:rPr>
          <w:rFonts w:ascii="Tahoma" w:hAnsi="Tahoma" w:cs="Tahoma"/>
          <w:color w:val="002060"/>
          <w:sz w:val="24"/>
          <w:szCs w:val="24"/>
          <w:lang w:val="fr-FR"/>
        </w:rPr>
      </w:pPr>
      <w:r w:rsidRPr="009206A0">
        <w:rPr>
          <w:rFonts w:ascii="Tahoma" w:hAnsi="Tahoma" w:cs="Tahoma"/>
          <w:color w:val="002060"/>
          <w:sz w:val="24"/>
          <w:szCs w:val="24"/>
          <w:lang w:val="fr-FR"/>
        </w:rPr>
        <w:t>o0o</w:t>
      </w:r>
    </w:p>
    <w:p w:rsidR="00120105" w:rsidRPr="009206A0" w:rsidRDefault="007D1CAD" w:rsidP="00120105">
      <w:pPr>
        <w:spacing w:after="0" w:line="360" w:lineRule="auto"/>
        <w:rPr>
          <w:rFonts w:ascii="Tahoma" w:hAnsi="Tahoma" w:cs="Tahoma"/>
          <w:b/>
          <w:color w:val="C00000"/>
          <w:sz w:val="28"/>
          <w:szCs w:val="28"/>
          <w:lang w:val="fr-FR"/>
        </w:rPr>
      </w:pPr>
      <w:r>
        <w:rPr>
          <w:rFonts w:ascii="Tahoma" w:hAnsi="Tahoma" w:cs="Tahoma"/>
          <w:b/>
          <w:color w:val="C00000"/>
          <w:sz w:val="28"/>
          <w:szCs w:val="28"/>
          <w:lang w:val="fr-FR"/>
        </w:rPr>
        <w:t>Vãng si</w:t>
      </w:r>
      <w:r w:rsidR="00120105" w:rsidRPr="009206A0">
        <w:rPr>
          <w:rFonts w:ascii="Tahoma" w:hAnsi="Tahoma" w:cs="Tahoma"/>
          <w:b/>
          <w:color w:val="C00000"/>
          <w:sz w:val="28"/>
          <w:szCs w:val="28"/>
          <w:lang w:val="fr-FR"/>
        </w:rPr>
        <w:t>nh tịnh độ – S</w:t>
      </w:r>
      <w:r>
        <w:rPr>
          <w:rFonts w:ascii="Tahoma" w:hAnsi="Tahoma" w:cs="Tahoma"/>
          <w:b/>
          <w:color w:val="C00000"/>
          <w:sz w:val="28"/>
          <w:szCs w:val="28"/>
          <w:lang w:val="fr-FR"/>
        </w:rPr>
        <w:t>iêu si</w:t>
      </w:r>
      <w:r w:rsidR="00120105" w:rsidRPr="009206A0">
        <w:rPr>
          <w:rFonts w:ascii="Tahoma" w:hAnsi="Tahoma" w:cs="Tahoma"/>
          <w:b/>
          <w:color w:val="C00000"/>
          <w:sz w:val="28"/>
          <w:szCs w:val="28"/>
          <w:lang w:val="fr-FR"/>
        </w:rPr>
        <w:t>nh.</w:t>
      </w:r>
    </w:p>
    <w:p w:rsidR="00120105" w:rsidRPr="009206A0" w:rsidRDefault="00120105" w:rsidP="00120105">
      <w:pPr>
        <w:spacing w:after="240" w:line="360" w:lineRule="auto"/>
        <w:rPr>
          <w:rFonts w:ascii="Tahoma" w:hAnsi="Tahoma" w:cs="Tahoma"/>
          <w:color w:val="002060"/>
          <w:sz w:val="24"/>
          <w:szCs w:val="24"/>
          <w:lang w:val="fr-FR"/>
        </w:rPr>
      </w:pPr>
      <w:r w:rsidRPr="009206A0">
        <w:rPr>
          <w:rFonts w:ascii="Tahoma" w:hAnsi="Tahoma" w:cs="Tahoma"/>
          <w:color w:val="002060"/>
          <w:sz w:val="24"/>
          <w:szCs w:val="24"/>
          <w:lang w:val="fr-FR"/>
        </w:rPr>
        <w:tab/>
        <w:t>[Xin xem mục từ Tịnh Độ tông]</w:t>
      </w:r>
    </w:p>
    <w:p w:rsidR="00120105" w:rsidRPr="009206A0" w:rsidRDefault="00120105" w:rsidP="00120105">
      <w:pPr>
        <w:spacing w:after="240" w:line="360" w:lineRule="auto"/>
        <w:jc w:val="center"/>
        <w:rPr>
          <w:rFonts w:ascii="Tahoma" w:hAnsi="Tahoma" w:cs="Tahoma"/>
          <w:color w:val="002060"/>
          <w:sz w:val="24"/>
          <w:szCs w:val="24"/>
          <w:lang w:val="fr-FR"/>
        </w:rPr>
      </w:pPr>
      <w:r w:rsidRPr="009206A0">
        <w:rPr>
          <w:rFonts w:ascii="Tahoma" w:hAnsi="Tahoma" w:cs="Tahoma"/>
          <w:color w:val="002060"/>
          <w:sz w:val="24"/>
          <w:szCs w:val="24"/>
          <w:lang w:val="fr-FR"/>
        </w:rPr>
        <w:t>o0o</w:t>
      </w:r>
    </w:p>
    <w:p w:rsidR="00120105" w:rsidRPr="009206A0" w:rsidRDefault="00120105" w:rsidP="00120105">
      <w:pPr>
        <w:spacing w:after="120" w:line="360" w:lineRule="auto"/>
        <w:rPr>
          <w:rFonts w:ascii="Tahoma" w:hAnsi="Tahoma" w:cs="Tahoma"/>
          <w:color w:val="C00000"/>
          <w:sz w:val="28"/>
          <w:szCs w:val="28"/>
          <w:lang w:val="fr-FR"/>
        </w:rPr>
      </w:pPr>
      <w:r w:rsidRPr="009206A0">
        <w:rPr>
          <w:rFonts w:ascii="Tahoma" w:hAnsi="Tahoma" w:cs="Tahoma"/>
          <w:b/>
          <w:color w:val="C00000"/>
          <w:sz w:val="28"/>
          <w:szCs w:val="28"/>
          <w:lang w:val="fr-FR"/>
        </w:rPr>
        <w:t>Viên thông.</w:t>
      </w:r>
    </w:p>
    <w:p w:rsidR="00120105" w:rsidRPr="00FD4363" w:rsidRDefault="00120105" w:rsidP="00120105">
      <w:pPr>
        <w:spacing w:after="120" w:line="360" w:lineRule="auto"/>
        <w:ind w:firstLine="567"/>
        <w:jc w:val="both"/>
        <w:rPr>
          <w:rFonts w:ascii="Tahoma" w:hAnsi="Tahoma" w:cs="Tahoma"/>
          <w:color w:val="002060"/>
          <w:sz w:val="24"/>
          <w:szCs w:val="24"/>
          <w:lang w:val="vi-VN"/>
        </w:rPr>
      </w:pPr>
      <w:r w:rsidRPr="009206A0">
        <w:rPr>
          <w:rFonts w:ascii="Tahoma" w:eastAsia="MS Gothic" w:hAnsi="Tahoma" w:cs="Tahoma"/>
          <w:color w:val="002060"/>
          <w:sz w:val="24"/>
          <w:szCs w:val="24"/>
          <w:lang w:val="fr-FR"/>
        </w:rPr>
        <w:tab/>
      </w:r>
      <w:r w:rsidRPr="009206A0">
        <w:rPr>
          <w:rFonts w:ascii="Tahoma" w:eastAsia="MS Gothic" w:hAnsi="Tahoma" w:cs="Tahoma"/>
          <w:b/>
          <w:color w:val="632423"/>
          <w:sz w:val="24"/>
          <w:szCs w:val="24"/>
          <w:lang w:val="fr-FR"/>
        </w:rPr>
        <w:t>1)</w:t>
      </w:r>
      <w:r w:rsidRPr="009206A0">
        <w:rPr>
          <w:rFonts w:ascii="Tahoma" w:eastAsia="MS Gothic" w:hAnsi="Tahoma" w:cs="Tahoma"/>
          <w:color w:val="632423"/>
          <w:sz w:val="24"/>
          <w:szCs w:val="24"/>
          <w:lang w:val="fr-FR"/>
        </w:rPr>
        <w:t xml:space="preserve"> </w:t>
      </w:r>
      <w:r w:rsidRPr="009206A0">
        <w:rPr>
          <w:rFonts w:ascii="Tahoma" w:hAnsi="Tahoma" w:cs="Tahoma"/>
          <w:b/>
          <w:bCs/>
          <w:color w:val="632423"/>
          <w:sz w:val="24"/>
          <w:szCs w:val="24"/>
          <w:lang w:val="fr-FR"/>
        </w:rPr>
        <w:t>Viên thông</w:t>
      </w:r>
      <w:r w:rsidRPr="009206A0">
        <w:rPr>
          <w:rFonts w:ascii="Tahoma" w:hAnsi="Tahoma" w:cs="Tahoma"/>
          <w:color w:val="002060"/>
          <w:sz w:val="24"/>
          <w:szCs w:val="24"/>
          <w:lang w:val="fr-FR"/>
        </w:rPr>
        <w:t> (</w:t>
      </w:r>
      <w:r w:rsidRPr="00FD4363">
        <w:rPr>
          <w:rFonts w:ascii="Tahoma" w:eastAsia="SimSun" w:hAnsi="Times New Roman" w:cs="Tahoma"/>
          <w:color w:val="002060"/>
          <w:sz w:val="24"/>
          <w:szCs w:val="24"/>
        </w:rPr>
        <w:t>圓通</w:t>
      </w:r>
      <w:r w:rsidRPr="009206A0">
        <w:rPr>
          <w:rFonts w:ascii="Tahoma" w:eastAsia="SimSun" w:hAnsi="Tahoma" w:cs="Tahoma"/>
          <w:color w:val="002060"/>
          <w:sz w:val="24"/>
          <w:szCs w:val="24"/>
          <w:lang w:val="fr-FR"/>
        </w:rPr>
        <w:t>;  P: paññā;  S: prajñā;  E: perfect wisdom) là t</w:t>
      </w:r>
      <w:r w:rsidRPr="00FD4363">
        <w:rPr>
          <w:rFonts w:ascii="Tahoma" w:eastAsia="SimSun" w:hAnsi="Tahoma" w:cs="Tahoma"/>
          <w:color w:val="002060"/>
          <w:sz w:val="24"/>
          <w:szCs w:val="24"/>
          <w:lang w:val="vi-VN"/>
        </w:rPr>
        <w:t>ừ gốc Hán, trong đó:</w:t>
      </w:r>
    </w:p>
    <w:p w:rsidR="00120105" w:rsidRPr="001A4691" w:rsidRDefault="00120105" w:rsidP="00120105">
      <w:pPr>
        <w:spacing w:after="120" w:line="360" w:lineRule="auto"/>
        <w:ind w:left="567" w:firstLine="720"/>
        <w:jc w:val="both"/>
        <w:rPr>
          <w:rFonts w:ascii="Tahoma" w:hAnsi="Tahoma" w:cs="Tahoma"/>
          <w:color w:val="002060"/>
          <w:sz w:val="24"/>
          <w:szCs w:val="24"/>
          <w:lang w:val="vi-VN"/>
        </w:rPr>
      </w:pPr>
      <w:r w:rsidRPr="001A4691">
        <w:rPr>
          <w:rFonts w:ascii="Tahoma" w:hAnsi="Tahoma" w:cs="Tahoma"/>
          <w:color w:val="002060"/>
          <w:sz w:val="24"/>
          <w:szCs w:val="24"/>
          <w:lang w:val="vi-VN"/>
        </w:rPr>
        <w:t>+ </w:t>
      </w:r>
      <w:r w:rsidRPr="001A4691">
        <w:rPr>
          <w:rFonts w:ascii="Tahoma" w:hAnsi="Tahoma" w:cs="Tahoma"/>
          <w:i/>
          <w:iCs/>
          <w:color w:val="002060"/>
          <w:sz w:val="24"/>
          <w:szCs w:val="24"/>
          <w:lang w:val="vi-VN"/>
        </w:rPr>
        <w:t>Viên</w:t>
      </w:r>
      <w:r w:rsidRPr="001A4691">
        <w:rPr>
          <w:rFonts w:ascii="Tahoma" w:hAnsi="Tahoma" w:cs="Tahoma"/>
          <w:color w:val="002060"/>
          <w:sz w:val="24"/>
          <w:szCs w:val="24"/>
          <w:lang w:val="vi-VN"/>
        </w:rPr>
        <w:t> </w:t>
      </w:r>
      <w:r w:rsidRPr="001A4691">
        <w:rPr>
          <w:rFonts w:ascii="Tahoma" w:eastAsia="SimSun" w:hAnsi="SimSun" w:cs="Tahoma"/>
          <w:color w:val="002060"/>
          <w:sz w:val="24"/>
          <w:szCs w:val="24"/>
          <w:lang w:val="vi-VN"/>
        </w:rPr>
        <w:t>圓</w:t>
      </w:r>
      <w:r w:rsidRPr="001A4691">
        <w:rPr>
          <w:rFonts w:ascii="Tahoma" w:hAnsi="Tahoma" w:cs="Tahoma"/>
          <w:color w:val="002060"/>
          <w:sz w:val="24"/>
          <w:szCs w:val="24"/>
          <w:lang w:val="vi-VN"/>
        </w:rPr>
        <w:t>:  Là tròn đầy, trọn vẹn. </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 xml:space="preserve">         + </w:t>
      </w:r>
      <w:r w:rsidRPr="001A4691">
        <w:rPr>
          <w:rFonts w:ascii="Tahoma" w:hAnsi="Tahoma" w:cs="Tahoma"/>
          <w:i/>
          <w:iCs/>
          <w:color w:val="002060"/>
          <w:sz w:val="24"/>
          <w:szCs w:val="24"/>
          <w:lang w:val="vi-VN"/>
        </w:rPr>
        <w:t>Thông</w:t>
      </w:r>
      <w:r w:rsidRPr="001A4691">
        <w:rPr>
          <w:rFonts w:ascii="Tahoma" w:hAnsi="Tahoma" w:cs="Tahoma"/>
          <w:color w:val="002060"/>
          <w:sz w:val="24"/>
          <w:szCs w:val="24"/>
          <w:lang w:val="vi-VN"/>
        </w:rPr>
        <w:t> </w:t>
      </w:r>
      <w:r w:rsidRPr="001A4691">
        <w:rPr>
          <w:rFonts w:ascii="Tahoma" w:eastAsia="SimSun" w:hAnsi="SimSun" w:cs="Tahoma"/>
          <w:color w:val="002060"/>
          <w:sz w:val="24"/>
          <w:szCs w:val="24"/>
          <w:lang w:val="vi-VN"/>
        </w:rPr>
        <w:t>通</w:t>
      </w:r>
      <w:r w:rsidRPr="001A4691">
        <w:rPr>
          <w:rFonts w:ascii="Tahoma" w:hAnsi="Tahoma" w:cs="Tahoma"/>
          <w:color w:val="002060"/>
          <w:sz w:val="24"/>
          <w:szCs w:val="24"/>
          <w:lang w:val="vi-VN"/>
        </w:rPr>
        <w:t>:  Là trơn tru không trở ngại // Sâu rộng.</w:t>
      </w:r>
      <w:r w:rsidRPr="001A4691">
        <w:rPr>
          <w:rFonts w:ascii="Tahoma" w:hAnsi="Tahoma" w:cs="Tahoma"/>
          <w:color w:val="002060"/>
          <w:sz w:val="24"/>
          <w:szCs w:val="24"/>
          <w:lang w:val="vi-VN"/>
        </w:rPr>
        <w:tab/>
      </w:r>
    </w:p>
    <w:p w:rsidR="00120105" w:rsidRPr="001A4691" w:rsidRDefault="00120105" w:rsidP="00120105">
      <w:pPr>
        <w:spacing w:after="240" w:line="360" w:lineRule="auto"/>
        <w:ind w:firstLine="567"/>
        <w:jc w:val="both"/>
        <w:rPr>
          <w:rFonts w:ascii="Tahoma" w:hAnsi="Tahoma" w:cs="Tahoma"/>
          <w:color w:val="002060"/>
          <w:sz w:val="24"/>
          <w:szCs w:val="24"/>
          <w:lang w:val="vi-VN"/>
        </w:rPr>
      </w:pPr>
      <w:r w:rsidRPr="001A4691">
        <w:rPr>
          <w:rFonts w:ascii="Tahoma" w:hAnsi="Tahoma" w:cs="Tahoma"/>
          <w:color w:val="002060"/>
          <w:sz w:val="24"/>
          <w:szCs w:val="24"/>
          <w:lang w:val="vi-VN"/>
        </w:rPr>
        <w:lastRenderedPageBreak/>
        <w:t>Theo đó, </w:t>
      </w:r>
      <w:r w:rsidRPr="001A4691">
        <w:rPr>
          <w:rFonts w:ascii="Tahoma" w:hAnsi="Tahoma" w:cs="Tahoma"/>
          <w:bCs/>
          <w:i/>
          <w:color w:val="002060"/>
          <w:sz w:val="24"/>
          <w:szCs w:val="24"/>
          <w:lang w:val="vi-VN"/>
        </w:rPr>
        <w:t>Viên thông</w:t>
      </w:r>
      <w:r w:rsidRPr="001A4691">
        <w:rPr>
          <w:rFonts w:ascii="Tahoma" w:hAnsi="Tahoma" w:cs="Tahoma"/>
          <w:color w:val="002060"/>
          <w:sz w:val="24"/>
          <w:szCs w:val="24"/>
          <w:lang w:val="vi-VN"/>
        </w:rPr>
        <w:t> </w:t>
      </w:r>
      <w:r w:rsidRPr="001A4691">
        <w:rPr>
          <w:rFonts w:ascii="Tahoma" w:eastAsia="SimSun" w:hAnsi="Tahoma" w:cs="Tahoma"/>
          <w:color w:val="002060"/>
          <w:sz w:val="24"/>
          <w:szCs w:val="24"/>
          <w:lang w:val="vi-VN"/>
        </w:rPr>
        <w:t xml:space="preserve"> dùng </w:t>
      </w:r>
      <w:r w:rsidRPr="001A4691">
        <w:rPr>
          <w:rFonts w:ascii="Tahoma" w:hAnsi="Tahoma" w:cs="Tahoma"/>
          <w:color w:val="002060"/>
          <w:sz w:val="24"/>
          <w:szCs w:val="24"/>
          <w:lang w:val="vi-VN"/>
        </w:rPr>
        <w:t xml:space="preserve">nói đến sự thấu suốt hết lẽ đạo, lẽ thật. Và trong khi </w:t>
      </w:r>
      <w:r w:rsidRPr="009C49F4">
        <w:rPr>
          <w:rFonts w:ascii="Tahoma" w:hAnsi="Tahoma" w:cs="Tahoma"/>
          <w:color w:val="943634" w:themeColor="accent2" w:themeShade="BF"/>
          <w:sz w:val="24"/>
          <w:szCs w:val="24"/>
          <w:u w:val="single"/>
          <w:lang w:val="vi-VN"/>
        </w:rPr>
        <w:t>Thần thông</w:t>
      </w:r>
      <w:r w:rsidRPr="001A4691">
        <w:rPr>
          <w:rFonts w:ascii="Tahoma" w:hAnsi="Tahoma" w:cs="Tahoma"/>
          <w:color w:val="002060"/>
          <w:sz w:val="24"/>
          <w:szCs w:val="24"/>
          <w:lang w:val="vi-VN"/>
        </w:rPr>
        <w:t xml:space="preserve"> nói đến sự diệu dụng trên lĩnh vực Vật lý và Tâm lý, thì </w:t>
      </w:r>
      <w:r w:rsidRPr="009C49F4">
        <w:rPr>
          <w:rFonts w:ascii="Tahoma" w:hAnsi="Tahoma" w:cs="Tahoma"/>
          <w:color w:val="943634" w:themeColor="accent2" w:themeShade="BF"/>
          <w:sz w:val="24"/>
          <w:szCs w:val="24"/>
          <w:u w:val="single"/>
          <w:lang w:val="vi-VN"/>
        </w:rPr>
        <w:t>Viên thông</w:t>
      </w:r>
      <w:r w:rsidRPr="001A4691">
        <w:rPr>
          <w:rFonts w:ascii="Tahoma" w:hAnsi="Tahoma" w:cs="Tahoma"/>
          <w:color w:val="002060"/>
          <w:sz w:val="24"/>
          <w:szCs w:val="24"/>
          <w:lang w:val="vi-VN"/>
        </w:rPr>
        <w:t xml:space="preserve"> nói đến sự diệu dụng của Chân lý.  Chân lý nơi đây chính là chân lý Duyên khởi.</w:t>
      </w:r>
    </w:p>
    <w:p w:rsidR="00120105" w:rsidRPr="001A4691" w:rsidRDefault="00120105" w:rsidP="00120105">
      <w:pPr>
        <w:spacing w:after="240" w:line="360" w:lineRule="auto"/>
        <w:ind w:firstLine="567"/>
        <w:jc w:val="both"/>
        <w:rPr>
          <w:rFonts w:ascii="Tahoma" w:eastAsia="MS Gothic" w:hAnsi="Tahoma" w:cs="Tahoma"/>
          <w:color w:val="002060"/>
          <w:sz w:val="24"/>
          <w:szCs w:val="24"/>
          <w:lang w:val="vi-VN"/>
        </w:rPr>
      </w:pPr>
      <w:r w:rsidRPr="001A4691">
        <w:rPr>
          <w:rFonts w:ascii="Tahoma" w:eastAsia="MS Gothic" w:hAnsi="Tahoma" w:cs="Tahoma"/>
          <w:color w:val="002060"/>
          <w:sz w:val="24"/>
          <w:szCs w:val="24"/>
          <w:lang w:val="vi-VN"/>
        </w:rPr>
        <w:t xml:space="preserve">Trong Phật giáo, </w:t>
      </w:r>
      <w:r w:rsidR="009C49F4">
        <w:rPr>
          <w:rFonts w:ascii="Tahoma" w:eastAsia="MS Gothic" w:hAnsi="Tahoma" w:cs="Tahoma"/>
          <w:i/>
          <w:color w:val="002060"/>
          <w:sz w:val="24"/>
          <w:szCs w:val="24"/>
          <w:lang w:val="vi-VN"/>
        </w:rPr>
        <w:t>V</w:t>
      </w:r>
      <w:r w:rsidRPr="001A4691">
        <w:rPr>
          <w:rFonts w:ascii="Tahoma" w:eastAsia="MS Gothic" w:hAnsi="Tahoma" w:cs="Tahoma"/>
          <w:i/>
          <w:color w:val="002060"/>
          <w:sz w:val="24"/>
          <w:szCs w:val="24"/>
          <w:lang w:val="vi-VN"/>
        </w:rPr>
        <w:t>iên thông</w:t>
      </w:r>
      <w:r w:rsidRPr="001A4691">
        <w:rPr>
          <w:rFonts w:ascii="Tahoma" w:eastAsia="MS Gothic" w:hAnsi="Tahoma" w:cs="Tahoma"/>
          <w:color w:val="002060"/>
          <w:sz w:val="24"/>
          <w:szCs w:val="24"/>
          <w:lang w:val="vi-VN"/>
        </w:rPr>
        <w:t xml:space="preserve"> được xem là khả năng đặc biệt của con người về những nhận thức thuộc </w:t>
      </w:r>
      <w:r w:rsidRPr="001A4691">
        <w:rPr>
          <w:rFonts w:ascii="Tahoma" w:eastAsia="MS Gothic" w:hAnsi="Tahoma" w:cs="Tahoma"/>
          <w:i/>
          <w:color w:val="002060"/>
          <w:sz w:val="24"/>
          <w:szCs w:val="24"/>
          <w:lang w:val="vi-VN"/>
        </w:rPr>
        <w:t>phạm trù Chân lý</w:t>
      </w:r>
      <w:r w:rsidRPr="001A4691">
        <w:rPr>
          <w:rFonts w:ascii="Tahoma" w:eastAsia="MS Gothic" w:hAnsi="Tahoma" w:cs="Tahoma"/>
          <w:color w:val="002060"/>
          <w:sz w:val="24"/>
          <w:szCs w:val="24"/>
          <w:lang w:val="vi-VN"/>
        </w:rPr>
        <w:t xml:space="preserve">. </w:t>
      </w:r>
      <w:r w:rsidR="009C49F4">
        <w:rPr>
          <w:rFonts w:ascii="Tahoma" w:eastAsia="MS Gothic" w:hAnsi="Tahoma" w:cs="Tahoma"/>
          <w:color w:val="002060"/>
          <w:sz w:val="24"/>
          <w:szCs w:val="24"/>
          <w:lang w:val="vi-VN"/>
        </w:rPr>
        <w:t xml:space="preserve"> </w:t>
      </w:r>
      <w:r w:rsidRPr="001A4691">
        <w:rPr>
          <w:rFonts w:ascii="Tahoma" w:eastAsia="MS Gothic" w:hAnsi="Tahoma" w:cs="Tahoma"/>
          <w:color w:val="002060"/>
          <w:sz w:val="24"/>
          <w:szCs w:val="24"/>
          <w:lang w:val="vi-VN"/>
        </w:rPr>
        <w:t>Nói chung, bất cứ pháp môn nào giúp quán triệt chân lý Duyên khởi nhằm khai mở nội tâm đạt tới sáng suốt, thì đều là phương pháp viên thông cả.</w:t>
      </w:r>
    </w:p>
    <w:p w:rsidR="00120105" w:rsidRPr="001A4691" w:rsidRDefault="00120105" w:rsidP="00120105">
      <w:pPr>
        <w:spacing w:after="120" w:line="360" w:lineRule="auto"/>
        <w:ind w:firstLine="720"/>
        <w:jc w:val="both"/>
        <w:rPr>
          <w:rFonts w:ascii="Tahoma" w:hAnsi="Tahoma" w:cs="Tahoma"/>
          <w:color w:val="002060"/>
          <w:sz w:val="24"/>
          <w:szCs w:val="24"/>
          <w:lang w:val="vi-VN"/>
        </w:rPr>
      </w:pPr>
      <w:r w:rsidRPr="001A4691">
        <w:rPr>
          <w:rFonts w:ascii="Tahoma" w:hAnsi="Tahoma" w:cs="Tahoma"/>
          <w:color w:val="002060"/>
          <w:sz w:val="24"/>
          <w:szCs w:val="24"/>
          <w:lang w:val="vi-VN"/>
        </w:rPr>
        <w:t xml:space="preserve">- </w:t>
      </w:r>
      <w:r w:rsidRPr="001A4691">
        <w:rPr>
          <w:rFonts w:ascii="Tahoma" w:hAnsi="Tahoma" w:cs="Tahoma"/>
          <w:b/>
          <w:color w:val="002060"/>
          <w:sz w:val="24"/>
          <w:szCs w:val="24"/>
          <w:lang w:val="vi-VN"/>
        </w:rPr>
        <w:t>T</w:t>
      </w:r>
      <w:r w:rsidRPr="001A4691">
        <w:rPr>
          <w:rFonts w:ascii="Tahoma" w:hAnsi="Tahoma" w:cs="Tahoma"/>
          <w:color w:val="002060"/>
          <w:sz w:val="24"/>
          <w:szCs w:val="24"/>
          <w:lang w:val="vi-VN"/>
        </w:rPr>
        <w:t>rong Tam Tạng Pháp Số (</w:t>
      </w:r>
      <w:r w:rsidRPr="001A4691">
        <w:rPr>
          <w:rFonts w:ascii="Tahoma" w:eastAsia="SimSun" w:hAnsi="SimSun" w:cs="Tahoma"/>
          <w:color w:val="002060"/>
          <w:sz w:val="24"/>
          <w:szCs w:val="24"/>
          <w:lang w:val="vi-VN"/>
        </w:rPr>
        <w:t>三藏法數</w:t>
      </w:r>
      <w:r w:rsidRPr="001A4691">
        <w:rPr>
          <w:rFonts w:ascii="Tahoma" w:hAnsi="Tahoma" w:cs="Tahoma"/>
          <w:color w:val="002060"/>
          <w:sz w:val="24"/>
          <w:szCs w:val="24"/>
          <w:lang w:val="vi-VN"/>
        </w:rPr>
        <w:t xml:space="preserve">) 46 có giải thích rằng: </w:t>
      </w:r>
    </w:p>
    <w:p w:rsidR="00120105" w:rsidRPr="001A4691" w:rsidRDefault="00120105" w:rsidP="00120105">
      <w:pPr>
        <w:spacing w:after="240" w:line="360" w:lineRule="auto"/>
        <w:ind w:firstLine="720"/>
        <w:jc w:val="both"/>
        <w:rPr>
          <w:rFonts w:ascii="Tahoma" w:hAnsi="Tahoma" w:cs="Tahoma"/>
          <w:color w:val="002060"/>
          <w:sz w:val="24"/>
          <w:szCs w:val="24"/>
          <w:lang w:val="vi-VN"/>
        </w:rPr>
      </w:pPr>
      <w:r w:rsidRPr="001A4691">
        <w:rPr>
          <w:rFonts w:ascii="Tahoma" w:hAnsi="Tahoma" w:cs="Tahoma"/>
          <w:color w:val="002060"/>
          <w:sz w:val="24"/>
          <w:szCs w:val="24"/>
          <w:lang w:val="vi-VN"/>
        </w:rPr>
        <w:t>“</w:t>
      </w:r>
      <w:r w:rsidR="009A2557">
        <w:rPr>
          <w:rFonts w:ascii="Tahoma" w:hAnsi="Tahoma" w:cs="Tahoma"/>
          <w:i/>
          <w:color w:val="002060"/>
          <w:sz w:val="24"/>
          <w:szCs w:val="24"/>
          <w:lang w:val="vi-VN"/>
        </w:rPr>
        <w:t>Tí</w:t>
      </w:r>
      <w:r w:rsidRPr="001A4691">
        <w:rPr>
          <w:rFonts w:ascii="Tahoma" w:hAnsi="Tahoma" w:cs="Tahoma"/>
          <w:i/>
          <w:color w:val="002060"/>
          <w:sz w:val="24"/>
          <w:szCs w:val="24"/>
          <w:lang w:val="vi-VN"/>
        </w:rPr>
        <w:t xml:space="preserve">nh thể châu biến viết </w:t>
      </w:r>
      <w:r w:rsidRPr="001A4691">
        <w:rPr>
          <w:rFonts w:ascii="Tahoma" w:hAnsi="Tahoma" w:cs="Tahoma"/>
          <w:b/>
          <w:i/>
          <w:color w:val="002060"/>
          <w:sz w:val="24"/>
          <w:szCs w:val="24"/>
          <w:lang w:val="vi-VN"/>
        </w:rPr>
        <w:t>viên</w:t>
      </w:r>
      <w:r w:rsidRPr="001A4691">
        <w:rPr>
          <w:rFonts w:ascii="Tahoma" w:hAnsi="Tahoma" w:cs="Tahoma"/>
          <w:i/>
          <w:color w:val="002060"/>
          <w:sz w:val="24"/>
          <w:szCs w:val="24"/>
          <w:lang w:val="vi-VN"/>
        </w:rPr>
        <w:t xml:space="preserve">, diệu dụng vô ngại viết </w:t>
      </w:r>
      <w:r w:rsidRPr="001A4691">
        <w:rPr>
          <w:rFonts w:ascii="Tahoma" w:hAnsi="Tahoma" w:cs="Tahoma"/>
          <w:b/>
          <w:i/>
          <w:color w:val="002060"/>
          <w:sz w:val="24"/>
          <w:szCs w:val="24"/>
          <w:lang w:val="vi-VN"/>
        </w:rPr>
        <w:t>thông</w:t>
      </w:r>
      <w:r w:rsidRPr="001A4691">
        <w:rPr>
          <w:rFonts w:ascii="Tahoma" w:hAnsi="Tahoma" w:cs="Tahoma"/>
          <w:i/>
          <w:color w:val="002060"/>
          <w:sz w:val="24"/>
          <w:szCs w:val="24"/>
          <w:lang w:val="vi-VN"/>
        </w:rPr>
        <w:t>; nãi nhất thiế</w:t>
      </w:r>
      <w:r w:rsidR="0064063A">
        <w:rPr>
          <w:rFonts w:ascii="Tahoma" w:hAnsi="Tahoma" w:cs="Tahoma"/>
          <w:i/>
          <w:color w:val="002060"/>
          <w:sz w:val="24"/>
          <w:szCs w:val="24"/>
          <w:lang w:val="vi-VN"/>
        </w:rPr>
        <w:t>t chúng si</w:t>
      </w:r>
      <w:r w:rsidRPr="001A4691">
        <w:rPr>
          <w:rFonts w:ascii="Tahoma" w:hAnsi="Tahoma" w:cs="Tahoma"/>
          <w:i/>
          <w:color w:val="002060"/>
          <w:sz w:val="24"/>
          <w:szCs w:val="24"/>
          <w:lang w:val="vi-VN"/>
        </w:rPr>
        <w:t>nh bổn hữu chi tâm nguyên, chư Phật Bồ Tát sở chứng chi thánh địa dã</w:t>
      </w:r>
      <w:r w:rsidRPr="001A4691">
        <w:rPr>
          <w:rFonts w:ascii="Tahoma" w:hAnsi="Tahoma" w:cs="Tahoma"/>
          <w:color w:val="002060"/>
          <w:sz w:val="24"/>
          <w:szCs w:val="24"/>
          <w:lang w:val="vi-VN"/>
        </w:rPr>
        <w:t xml:space="preserve"> * </w:t>
      </w:r>
      <w:r w:rsidRPr="001A4691">
        <w:rPr>
          <w:rFonts w:ascii="Tahoma" w:eastAsia="SimSun" w:hAnsi="SimSun" w:cs="Tahoma"/>
          <w:color w:val="002060"/>
          <w:sz w:val="24"/>
          <w:szCs w:val="24"/>
          <w:lang w:val="vi-VN"/>
        </w:rPr>
        <w:t>性體周徧曰圓、妙用無礙曰通、乃一切眾生本有之心源、諸佛菩薩所證之聖境也</w:t>
      </w:r>
      <w:r w:rsidRPr="001A4691">
        <w:rPr>
          <w:rFonts w:ascii="Tahoma" w:hAnsi="Tahoma" w:cs="Tahoma"/>
          <w:color w:val="002060"/>
          <w:sz w:val="24"/>
          <w:szCs w:val="24"/>
          <w:lang w:val="vi-VN"/>
        </w:rPr>
        <w:t xml:space="preserve"> * Có nghĩa là </w:t>
      </w:r>
      <w:r w:rsidRPr="001A4691">
        <w:rPr>
          <w:rFonts w:ascii="Tahoma" w:hAnsi="Tahoma" w:cs="Tahoma"/>
          <w:i/>
          <w:color w:val="002060"/>
          <w:sz w:val="24"/>
          <w:szCs w:val="24"/>
          <w:lang w:val="vi-VN"/>
        </w:rPr>
        <w:t>thể tính cùng khắp</w:t>
      </w:r>
      <w:r w:rsidRPr="001A4691">
        <w:rPr>
          <w:rFonts w:ascii="Tahoma" w:hAnsi="Tahoma" w:cs="Tahoma"/>
          <w:color w:val="002060"/>
          <w:sz w:val="24"/>
          <w:szCs w:val="24"/>
          <w:lang w:val="vi-VN"/>
        </w:rPr>
        <w:t xml:space="preserve"> (= bản tính chung nơi tất cả mọi sự vật) gọi là </w:t>
      </w:r>
      <w:r w:rsidRPr="001A4691">
        <w:rPr>
          <w:rFonts w:ascii="Tahoma" w:hAnsi="Tahoma" w:cs="Tahoma"/>
          <w:i/>
          <w:color w:val="002060"/>
          <w:sz w:val="24"/>
          <w:szCs w:val="24"/>
          <w:lang w:val="vi-VN"/>
        </w:rPr>
        <w:t>viên</w:t>
      </w:r>
      <w:r w:rsidRPr="001A4691">
        <w:rPr>
          <w:rFonts w:ascii="Tahoma" w:hAnsi="Tahoma" w:cs="Tahoma"/>
          <w:color w:val="002060"/>
          <w:sz w:val="24"/>
          <w:szCs w:val="24"/>
          <w:lang w:val="vi-VN"/>
        </w:rPr>
        <w:t xml:space="preserve">, diệu dụng không ngăn ngại là </w:t>
      </w:r>
      <w:r w:rsidRPr="001A4691">
        <w:rPr>
          <w:rFonts w:ascii="Tahoma" w:hAnsi="Tahoma" w:cs="Tahoma"/>
          <w:i/>
          <w:color w:val="002060"/>
          <w:sz w:val="24"/>
          <w:szCs w:val="24"/>
          <w:lang w:val="vi-VN"/>
        </w:rPr>
        <w:t>thông</w:t>
      </w:r>
      <w:r w:rsidRPr="001A4691">
        <w:rPr>
          <w:rFonts w:ascii="Tahoma" w:hAnsi="Tahoma" w:cs="Tahoma"/>
          <w:color w:val="002060"/>
          <w:sz w:val="24"/>
          <w:szCs w:val="24"/>
          <w:lang w:val="vi-VN"/>
        </w:rPr>
        <w:t>, là nguồn gốc vốn có của hết thả</w:t>
      </w:r>
      <w:r w:rsidR="0064063A">
        <w:rPr>
          <w:rFonts w:ascii="Tahoma" w:hAnsi="Tahoma" w:cs="Tahoma"/>
          <w:color w:val="002060"/>
          <w:sz w:val="24"/>
          <w:szCs w:val="24"/>
          <w:lang w:val="vi-VN"/>
        </w:rPr>
        <w:t>y chúng si</w:t>
      </w:r>
      <w:r w:rsidRPr="001A4691">
        <w:rPr>
          <w:rFonts w:ascii="Tahoma" w:hAnsi="Tahoma" w:cs="Tahoma"/>
          <w:color w:val="002060"/>
          <w:sz w:val="24"/>
          <w:szCs w:val="24"/>
          <w:lang w:val="vi-VN"/>
        </w:rPr>
        <w:t xml:space="preserve">nh, là thánh địa chứng được của chư Phật, Bồ-tát.” </w:t>
      </w:r>
    </w:p>
    <w:p w:rsidR="00120105" w:rsidRPr="001A4691" w:rsidRDefault="00120105" w:rsidP="00120105">
      <w:pPr>
        <w:spacing w:after="120" w:line="360" w:lineRule="auto"/>
        <w:ind w:firstLine="720"/>
        <w:jc w:val="both"/>
        <w:rPr>
          <w:rFonts w:ascii="Tahoma" w:hAnsi="Tahoma" w:cs="Tahoma"/>
          <w:color w:val="002060"/>
          <w:sz w:val="24"/>
          <w:szCs w:val="24"/>
          <w:lang w:val="vi-VN"/>
        </w:rPr>
      </w:pPr>
      <w:r w:rsidRPr="001A4691">
        <w:rPr>
          <w:rFonts w:ascii="Tahoma" w:hAnsi="Tahoma" w:cs="Tahoma"/>
          <w:color w:val="002060"/>
          <w:sz w:val="24"/>
          <w:szCs w:val="24"/>
          <w:lang w:val="vi-VN"/>
        </w:rPr>
        <w:t xml:space="preserve">- </w:t>
      </w:r>
      <w:r w:rsidRPr="001A4691">
        <w:rPr>
          <w:rFonts w:ascii="Tahoma" w:hAnsi="Tahoma" w:cs="Tahoma"/>
          <w:b/>
          <w:color w:val="002060"/>
          <w:sz w:val="24"/>
          <w:szCs w:val="24"/>
          <w:lang w:val="vi-VN"/>
        </w:rPr>
        <w:t>T</w:t>
      </w:r>
      <w:r w:rsidRPr="001A4691">
        <w:rPr>
          <w:rFonts w:ascii="Tahoma" w:hAnsi="Tahoma" w:cs="Tahoma"/>
          <w:color w:val="002060"/>
          <w:sz w:val="24"/>
          <w:szCs w:val="24"/>
          <w:lang w:val="vi-VN"/>
        </w:rPr>
        <w:t>rong bài thơ Vãn Tập Nam Lâu (</w:t>
      </w:r>
      <w:r w:rsidRPr="001A4691">
        <w:rPr>
          <w:rFonts w:ascii="Tahoma" w:eastAsia="SimSun" w:hAnsi="SimSun" w:cs="Tahoma"/>
          <w:color w:val="002060"/>
          <w:sz w:val="24"/>
          <w:szCs w:val="24"/>
          <w:lang w:val="vi-VN"/>
        </w:rPr>
        <w:t>晚集南樓</w:t>
      </w:r>
      <w:r w:rsidRPr="001A4691">
        <w:rPr>
          <w:rFonts w:ascii="Tahoma" w:hAnsi="Tahoma" w:cs="Tahoma"/>
          <w:color w:val="002060"/>
          <w:sz w:val="24"/>
          <w:szCs w:val="24"/>
          <w:lang w:val="vi-VN"/>
        </w:rPr>
        <w:t>) của Phạm Thành Đại (</w:t>
      </w:r>
      <w:r w:rsidRPr="001A4691">
        <w:rPr>
          <w:rFonts w:ascii="Tahoma" w:eastAsia="SimSun" w:hAnsi="SimSun" w:cs="Tahoma"/>
          <w:color w:val="002060"/>
          <w:sz w:val="24"/>
          <w:szCs w:val="24"/>
          <w:lang w:val="vi-VN"/>
        </w:rPr>
        <w:t>范成大</w:t>
      </w:r>
      <w:r w:rsidRPr="001A4691">
        <w:rPr>
          <w:rFonts w:ascii="Tahoma" w:hAnsi="Tahoma" w:cs="Tahoma"/>
          <w:color w:val="002060"/>
          <w:sz w:val="24"/>
          <w:szCs w:val="24"/>
          <w:lang w:val="vi-VN"/>
        </w:rPr>
        <w:t xml:space="preserve">, 1126-1193) nhà Tống có câu: </w:t>
      </w:r>
    </w:p>
    <w:p w:rsidR="00120105" w:rsidRPr="001A4691" w:rsidRDefault="00120105" w:rsidP="00120105">
      <w:pPr>
        <w:spacing w:after="240" w:line="360" w:lineRule="auto"/>
        <w:ind w:firstLine="720"/>
        <w:jc w:val="both"/>
        <w:rPr>
          <w:rFonts w:ascii="Tahoma" w:hAnsi="Tahoma" w:cs="Tahoma"/>
          <w:color w:val="002060"/>
          <w:sz w:val="24"/>
          <w:szCs w:val="24"/>
          <w:lang w:val="vi-VN"/>
        </w:rPr>
      </w:pPr>
      <w:r w:rsidRPr="001A4691">
        <w:rPr>
          <w:rFonts w:ascii="Tahoma" w:hAnsi="Tahoma" w:cs="Tahoma"/>
          <w:color w:val="002060"/>
          <w:sz w:val="24"/>
          <w:szCs w:val="24"/>
          <w:lang w:val="vi-VN"/>
        </w:rPr>
        <w:t>“</w:t>
      </w:r>
      <w:r w:rsidRPr="001A4691">
        <w:rPr>
          <w:rFonts w:ascii="Tahoma" w:hAnsi="Tahoma" w:cs="Tahoma"/>
          <w:i/>
          <w:color w:val="002060"/>
          <w:sz w:val="24"/>
          <w:szCs w:val="24"/>
          <w:lang w:val="vi-VN"/>
        </w:rPr>
        <w:t>Lãn chuyết dĩ thành Tam Muội giải, thử sanh hoàn ký nhất viên thông</w:t>
      </w:r>
      <w:r w:rsidRPr="001A4691">
        <w:rPr>
          <w:rFonts w:ascii="Tahoma" w:hAnsi="Tahoma" w:cs="Tahoma"/>
          <w:color w:val="002060"/>
          <w:sz w:val="24"/>
          <w:szCs w:val="24"/>
          <w:lang w:val="vi-VN"/>
        </w:rPr>
        <w:t xml:space="preserve"> *</w:t>
      </w:r>
      <w:r w:rsidRPr="001A4691">
        <w:rPr>
          <w:rFonts w:ascii="Tahoma" w:hAnsi="Tahoma" w:cs="Tahoma"/>
          <w:i/>
          <w:color w:val="002060"/>
          <w:sz w:val="24"/>
          <w:szCs w:val="24"/>
          <w:lang w:val="vi-VN"/>
        </w:rPr>
        <w:t xml:space="preserve"> </w:t>
      </w:r>
      <w:r w:rsidRPr="001A4691">
        <w:rPr>
          <w:rFonts w:ascii="Tahoma" w:eastAsia="SimSun" w:hAnsi="SimSun" w:cs="Tahoma"/>
          <w:color w:val="002060"/>
          <w:sz w:val="24"/>
          <w:szCs w:val="24"/>
          <w:lang w:val="vi-VN"/>
        </w:rPr>
        <w:t>懶拙已成三昧解、此生還記一圓通</w:t>
      </w:r>
      <w:r w:rsidRPr="001A4691">
        <w:rPr>
          <w:rFonts w:ascii="Tahoma" w:hAnsi="Tahoma" w:cs="Tahoma"/>
          <w:color w:val="002060"/>
          <w:sz w:val="24"/>
          <w:szCs w:val="24"/>
          <w:lang w:val="vi-VN"/>
        </w:rPr>
        <w:t xml:space="preserve"> * Lười vụng đã thành Tam Muội rõ, đời này rốt cuộc một viên thông.” </w:t>
      </w:r>
    </w:p>
    <w:p w:rsidR="00120105" w:rsidRPr="001A4691" w:rsidRDefault="00120105" w:rsidP="00120105">
      <w:pPr>
        <w:spacing w:after="240" w:line="360" w:lineRule="auto"/>
        <w:ind w:firstLine="567"/>
        <w:jc w:val="both"/>
        <w:rPr>
          <w:rFonts w:ascii="Tahoma" w:hAnsi="Tahoma" w:cs="Tahoma"/>
          <w:color w:val="002060"/>
          <w:sz w:val="24"/>
          <w:szCs w:val="24"/>
          <w:lang w:val="vi-VN"/>
        </w:rPr>
      </w:pPr>
      <w:r w:rsidRPr="001A4691">
        <w:rPr>
          <w:rFonts w:ascii="Tahoma" w:hAnsi="Tahoma" w:cs="Tahoma"/>
          <w:color w:val="002060"/>
          <w:sz w:val="24"/>
          <w:szCs w:val="24"/>
          <w:lang w:val="vi-VN"/>
        </w:rPr>
        <w:t xml:space="preserve">- </w:t>
      </w:r>
      <w:r w:rsidRPr="001A4691">
        <w:rPr>
          <w:rFonts w:ascii="Tahoma" w:hAnsi="Tahoma" w:cs="Tahoma"/>
          <w:b/>
          <w:color w:val="002060"/>
          <w:sz w:val="24"/>
          <w:szCs w:val="24"/>
          <w:lang w:val="vi-VN"/>
        </w:rPr>
        <w:t>T</w:t>
      </w:r>
      <w:r w:rsidRPr="001A4691">
        <w:rPr>
          <w:rFonts w:ascii="Tahoma" w:hAnsi="Tahoma" w:cs="Tahoma"/>
          <w:color w:val="002060"/>
          <w:sz w:val="24"/>
          <w:szCs w:val="24"/>
          <w:lang w:val="vi-VN"/>
        </w:rPr>
        <w:t>rong kinh Lăng Nghiêm, Quyển 5 và Quyển 6, có chép rằng, vì cơ duyên của chúng sinh khác nhau, nên pháp tu để chứng được viên thông cũng bất đồng. Có 25 pháp tu viên thông là những phương pháp chứng ngộ tròn đầy trùm khắp và vô ngại của bậc thánh Bồ-tát và A-la-hán. Con số 25 bao gồm 6 trần, 6 căn, 6 thức và 7 đại (*), đó là:</w:t>
      </w:r>
      <w:r w:rsidRPr="001A4691">
        <w:rPr>
          <w:rFonts w:ascii="Tahoma" w:hAnsi="Tahoma" w:cs="Tahoma"/>
          <w:color w:val="002060"/>
          <w:sz w:val="24"/>
          <w:szCs w:val="24"/>
          <w:lang w:val="vi-VN"/>
        </w:rPr>
        <w:tab/>
      </w:r>
    </w:p>
    <w:p w:rsidR="00120105" w:rsidRPr="001A4691" w:rsidRDefault="00120105" w:rsidP="00120105">
      <w:pPr>
        <w:spacing w:after="240" w:line="360" w:lineRule="auto"/>
        <w:ind w:left="1440"/>
        <w:jc w:val="both"/>
        <w:rPr>
          <w:rFonts w:ascii="Tahoma" w:hAnsi="Tahoma" w:cs="Tahoma"/>
          <w:color w:val="002060"/>
          <w:sz w:val="24"/>
          <w:szCs w:val="24"/>
          <w:lang w:val="vi-VN"/>
        </w:rPr>
      </w:pPr>
      <w:r w:rsidRPr="001A4691">
        <w:rPr>
          <w:rFonts w:ascii="Tahoma" w:hAnsi="Tahoma" w:cs="Tahoma"/>
          <w:color w:val="002060"/>
          <w:sz w:val="24"/>
          <w:szCs w:val="24"/>
          <w:lang w:val="vi-VN"/>
        </w:rPr>
        <w:t>1. Nhãn căn viên thông của ngài A-na-luật-đà.</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2. Nhĩ căn viên thông của Bồ-tát Quán-thế-âm.</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r>
      <w:r w:rsidRPr="001A4691">
        <w:rPr>
          <w:rFonts w:ascii="Tahoma" w:hAnsi="Tahoma" w:cs="Tahoma"/>
          <w:color w:val="002060"/>
          <w:sz w:val="24"/>
          <w:szCs w:val="24"/>
          <w:lang w:val="vi-VN"/>
        </w:rPr>
        <w:lastRenderedPageBreak/>
        <w:t>3. Tị căn viên thông của ngài Chu-lợi-bàn-đặc-ca.</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4. Thiệt căn viên thông của ngài Kiều-phạm-bát-đề.</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5. Thân căn viên thông của ngài Tất-lăng-già-bà-ta</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6. Ý căn viên thông của ngài Tu-bồ-đề.</w:t>
      </w:r>
    </w:p>
    <w:p w:rsidR="00120105" w:rsidRPr="001A4691" w:rsidRDefault="00120105" w:rsidP="00120105">
      <w:pPr>
        <w:spacing w:after="0" w:line="360" w:lineRule="auto"/>
        <w:ind w:left="2880" w:firstLine="720"/>
        <w:jc w:val="both"/>
        <w:rPr>
          <w:rFonts w:ascii="Tahoma" w:hAnsi="Tahoma" w:cs="Tahoma"/>
          <w:color w:val="002060"/>
          <w:sz w:val="24"/>
          <w:szCs w:val="24"/>
          <w:lang w:val="vi-VN"/>
        </w:rPr>
      </w:pPr>
      <w:r w:rsidRPr="001A4691">
        <w:rPr>
          <w:rFonts w:ascii="Tahoma" w:hAnsi="Tahoma" w:cs="Tahoma"/>
          <w:color w:val="002060"/>
          <w:sz w:val="24"/>
          <w:szCs w:val="24"/>
          <w:lang w:val="vi-VN"/>
        </w:rPr>
        <w:t>***</w:t>
      </w:r>
    </w:p>
    <w:p w:rsidR="00120105" w:rsidRPr="001A4691" w:rsidRDefault="00120105" w:rsidP="00120105">
      <w:pPr>
        <w:spacing w:after="240" w:line="360" w:lineRule="auto"/>
        <w:ind w:left="1440"/>
        <w:jc w:val="both"/>
        <w:rPr>
          <w:rFonts w:ascii="Tahoma" w:hAnsi="Tahoma" w:cs="Tahoma"/>
          <w:color w:val="002060"/>
          <w:sz w:val="24"/>
          <w:szCs w:val="24"/>
          <w:lang w:val="vi-VN"/>
        </w:rPr>
      </w:pPr>
      <w:r w:rsidRPr="001A4691">
        <w:rPr>
          <w:rFonts w:ascii="Tahoma" w:hAnsi="Tahoma" w:cs="Tahoma"/>
          <w:color w:val="002060"/>
          <w:sz w:val="24"/>
          <w:szCs w:val="24"/>
          <w:lang w:val="vi-VN"/>
        </w:rPr>
        <w:t>7. Sắc trần viên thông của tỉ khưu Ưu-ba-ni-sa-đà.</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8. Thanh trần viên thông của các ngài Kiêu-trần-na...</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9. Hương trần viên thông của đồng tử Hương-nghiêm.</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10. Vị trần viên thông của 2 vị Dược-vương, Dược-thượng.</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11. Xúc trần viên thông của ngài Bạt-đà-la...</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12. Pháp trần viên thông của ngài Ma-ha-ca-diếp.</w:t>
      </w:r>
      <w:r w:rsidRPr="001A4691">
        <w:rPr>
          <w:rFonts w:ascii="Tahoma" w:hAnsi="Tahoma" w:cs="Tahoma"/>
          <w:color w:val="002060"/>
          <w:sz w:val="24"/>
          <w:szCs w:val="24"/>
          <w:lang w:val="vi-VN"/>
        </w:rPr>
        <w:tab/>
      </w:r>
    </w:p>
    <w:p w:rsidR="00120105" w:rsidRPr="001A4691" w:rsidRDefault="00120105" w:rsidP="00120105">
      <w:pPr>
        <w:spacing w:after="120" w:line="360" w:lineRule="auto"/>
        <w:ind w:left="2880" w:firstLine="720"/>
        <w:jc w:val="both"/>
        <w:rPr>
          <w:rFonts w:ascii="Tahoma" w:hAnsi="Tahoma" w:cs="Tahoma"/>
          <w:color w:val="002060"/>
          <w:sz w:val="24"/>
          <w:szCs w:val="24"/>
          <w:lang w:val="vi-VN"/>
        </w:rPr>
      </w:pPr>
      <w:r w:rsidRPr="001A4691">
        <w:rPr>
          <w:rFonts w:ascii="Tahoma" w:hAnsi="Tahoma" w:cs="Tahoma"/>
          <w:color w:val="002060"/>
          <w:sz w:val="24"/>
          <w:szCs w:val="24"/>
          <w:lang w:val="vi-VN"/>
        </w:rPr>
        <w:t>***</w:t>
      </w:r>
    </w:p>
    <w:p w:rsidR="00120105" w:rsidRPr="001A4691" w:rsidRDefault="00120105" w:rsidP="00120105">
      <w:pPr>
        <w:spacing w:after="240" w:line="360" w:lineRule="auto"/>
        <w:ind w:left="1440"/>
        <w:jc w:val="both"/>
        <w:rPr>
          <w:rFonts w:ascii="Tahoma" w:hAnsi="Tahoma" w:cs="Tahoma"/>
          <w:color w:val="002060"/>
          <w:sz w:val="24"/>
          <w:szCs w:val="24"/>
          <w:lang w:val="vi-VN"/>
        </w:rPr>
      </w:pPr>
      <w:r w:rsidRPr="001A4691">
        <w:rPr>
          <w:rFonts w:ascii="Tahoma" w:hAnsi="Tahoma" w:cs="Tahoma"/>
          <w:color w:val="002060"/>
          <w:sz w:val="24"/>
          <w:szCs w:val="24"/>
          <w:lang w:val="vi-VN"/>
        </w:rPr>
        <w:t>13. Nhãn thức viên thông của ngài Xá-lợi-phất.</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14. Nhĩ thức viên thông của Bồ-tát Phổ-hiền.</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15. Tị thức viên thông của ngài Tôn-đà-la-nan-đà.</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16. Thiệt thức viên thông của ngài Phú-lâu-na.</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17. Thân thức viên thông của ngài Ưu-ba-di.</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18. Ý thức viên của ngài Mục-kiền-liên.</w:t>
      </w:r>
    </w:p>
    <w:p w:rsidR="00120105" w:rsidRPr="001A4691" w:rsidRDefault="00120105" w:rsidP="00120105">
      <w:pPr>
        <w:spacing w:after="0" w:line="360" w:lineRule="auto"/>
        <w:ind w:left="1440" w:firstLine="2160"/>
        <w:jc w:val="both"/>
        <w:rPr>
          <w:rFonts w:ascii="Tahoma" w:hAnsi="Tahoma" w:cs="Tahoma"/>
          <w:color w:val="002060"/>
          <w:sz w:val="24"/>
          <w:szCs w:val="24"/>
          <w:lang w:val="vi-VN"/>
        </w:rPr>
      </w:pPr>
      <w:r w:rsidRPr="001A4691">
        <w:rPr>
          <w:rFonts w:ascii="Tahoma" w:hAnsi="Tahoma" w:cs="Tahoma"/>
          <w:color w:val="002060"/>
          <w:sz w:val="24"/>
          <w:szCs w:val="24"/>
          <w:lang w:val="vi-VN"/>
        </w:rPr>
        <w:t>***</w:t>
      </w:r>
      <w:r w:rsidRPr="001A4691">
        <w:rPr>
          <w:rFonts w:ascii="Tahoma" w:hAnsi="Tahoma" w:cs="Tahoma"/>
          <w:color w:val="002060"/>
          <w:sz w:val="24"/>
          <w:szCs w:val="24"/>
          <w:lang w:val="vi-VN"/>
        </w:rPr>
        <w:br/>
        <w:t>19. Hỏa đại viên thông của ngài Ô-sô-sắt-ma.</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20. Địa đại viên thông của Bồ-tát Địa-trì.</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21. Thủy đại viên thông của đồng tử Nguyệt-quang.</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22. Phong đại viên thông của Pháp-vương-tử Lưu-li-quang.</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23. Không đại viên thông của Bồ-tát Hư-không-tạng.</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24. Thức đại viên thông của Bồ-tát Di-lặc.</w:t>
      </w:r>
      <w:r w:rsidRPr="001A4691">
        <w:rPr>
          <w:rFonts w:ascii="Tahoma" w:hAnsi="Tahoma" w:cs="Tahoma"/>
          <w:color w:val="002060"/>
          <w:sz w:val="24"/>
          <w:szCs w:val="24"/>
          <w:lang w:val="vi-VN"/>
        </w:rPr>
        <w:tab/>
      </w:r>
      <w:r w:rsidRPr="001A4691">
        <w:rPr>
          <w:rFonts w:ascii="Tahoma" w:hAnsi="Tahoma" w:cs="Tahoma"/>
          <w:color w:val="002060"/>
          <w:sz w:val="24"/>
          <w:szCs w:val="24"/>
          <w:lang w:val="vi-VN"/>
        </w:rPr>
        <w:br/>
        <w:t>25. Tịnh đại viên thông của Bồ-tát Đại-thế-chí.</w:t>
      </w:r>
      <w:r w:rsidRPr="001A4691">
        <w:rPr>
          <w:rFonts w:ascii="Tahoma" w:hAnsi="Tahoma" w:cs="Tahoma"/>
          <w:color w:val="002060"/>
          <w:sz w:val="24"/>
          <w:szCs w:val="24"/>
          <w:lang w:val="vi-VN"/>
        </w:rPr>
        <w:tab/>
      </w:r>
    </w:p>
    <w:p w:rsidR="00120105" w:rsidRPr="001A4691" w:rsidRDefault="00120105" w:rsidP="00120105">
      <w:pPr>
        <w:spacing w:after="0" w:line="360" w:lineRule="auto"/>
        <w:jc w:val="both"/>
        <w:rPr>
          <w:rFonts w:ascii="Tahoma" w:hAnsi="Tahoma" w:cs="Tahoma"/>
          <w:color w:val="002060"/>
          <w:sz w:val="24"/>
          <w:szCs w:val="24"/>
          <w:lang w:val="vi-VN"/>
        </w:rPr>
      </w:pPr>
      <w:r w:rsidRPr="001A4691">
        <w:rPr>
          <w:rFonts w:ascii="Tahoma" w:hAnsi="Tahoma" w:cs="Tahoma"/>
          <w:color w:val="002060"/>
          <w:sz w:val="24"/>
          <w:szCs w:val="24"/>
          <w:lang w:val="vi-VN"/>
        </w:rPr>
        <w:t>-------------------</w:t>
      </w:r>
    </w:p>
    <w:p w:rsidR="00120105" w:rsidRPr="001A4691" w:rsidRDefault="00120105" w:rsidP="00120105">
      <w:pPr>
        <w:spacing w:after="0" w:line="360" w:lineRule="auto"/>
        <w:jc w:val="both"/>
        <w:rPr>
          <w:rFonts w:ascii="Tahoma" w:hAnsi="Tahoma" w:cs="Tahoma"/>
          <w:b/>
          <w:color w:val="7030A0"/>
          <w:sz w:val="24"/>
          <w:szCs w:val="24"/>
          <w:lang w:val="vi-VN"/>
        </w:rPr>
      </w:pPr>
      <w:r w:rsidRPr="001A4691">
        <w:rPr>
          <w:rFonts w:ascii="Tahoma" w:hAnsi="Tahoma" w:cs="Tahoma"/>
          <w:color w:val="7030A0"/>
          <w:sz w:val="24"/>
          <w:szCs w:val="24"/>
          <w:lang w:val="vi-VN"/>
        </w:rPr>
        <w:t xml:space="preserve">(*) </w:t>
      </w:r>
      <w:r w:rsidRPr="00CB4C1D">
        <w:rPr>
          <w:rFonts w:ascii="Tahoma" w:hAnsi="Tahoma" w:cs="Tahoma"/>
          <w:b/>
          <w:color w:val="7030A0"/>
          <w:u w:val="single"/>
          <w:lang w:val="vi-VN"/>
        </w:rPr>
        <w:t>Chú thích</w:t>
      </w:r>
      <w:r w:rsidRPr="00CB4C1D">
        <w:rPr>
          <w:rFonts w:ascii="Tahoma" w:hAnsi="Tahoma" w:cs="Tahoma"/>
          <w:b/>
          <w:color w:val="7030A0"/>
          <w:lang w:val="vi-VN"/>
        </w:rPr>
        <w:t>:</w:t>
      </w:r>
      <w:r w:rsidRPr="001A4691">
        <w:rPr>
          <w:rFonts w:ascii="Tahoma" w:hAnsi="Tahoma" w:cs="Tahoma"/>
          <w:b/>
          <w:color w:val="7030A0"/>
          <w:sz w:val="24"/>
          <w:szCs w:val="24"/>
          <w:lang w:val="vi-VN"/>
        </w:rPr>
        <w:t xml:space="preserve">  </w:t>
      </w:r>
    </w:p>
    <w:p w:rsidR="00120105" w:rsidRPr="00BB1D20" w:rsidRDefault="00120105" w:rsidP="00120105">
      <w:pPr>
        <w:spacing w:after="120" w:line="360" w:lineRule="auto"/>
        <w:ind w:firstLine="720"/>
        <w:jc w:val="both"/>
        <w:rPr>
          <w:rFonts w:ascii="Tahoma" w:hAnsi="Tahoma" w:cs="Tahoma"/>
          <w:color w:val="7030A0"/>
          <w:sz w:val="20"/>
          <w:szCs w:val="20"/>
          <w:lang w:val="vi-VN"/>
        </w:rPr>
      </w:pPr>
      <w:r w:rsidRPr="00BB1D20">
        <w:rPr>
          <w:rFonts w:ascii="Tahoma" w:hAnsi="Tahoma" w:cs="Tahoma"/>
          <w:b/>
          <w:color w:val="7030A0"/>
          <w:sz w:val="20"/>
          <w:szCs w:val="20"/>
          <w:lang w:val="vi-VN"/>
        </w:rPr>
        <w:lastRenderedPageBreak/>
        <w:t xml:space="preserve">Thất đại </w:t>
      </w:r>
      <w:r w:rsidRPr="00BB1D20">
        <w:rPr>
          <w:rFonts w:ascii="Tahoma" w:hAnsi="Tahoma" w:cs="Tahoma"/>
          <w:color w:val="7030A0"/>
          <w:sz w:val="20"/>
          <w:szCs w:val="20"/>
          <w:lang w:val="vi-VN"/>
        </w:rPr>
        <w:t>(</w:t>
      </w:r>
      <w:r w:rsidRPr="00BB1D20">
        <w:rPr>
          <w:rFonts w:ascii="Tahoma" w:eastAsia="SimSun" w:hAnsi="Times New Roman" w:cs="Tahoma"/>
          <w:color w:val="7030A0"/>
          <w:sz w:val="20"/>
          <w:szCs w:val="20"/>
          <w:lang w:val="vi-VN"/>
        </w:rPr>
        <w:t>七大</w:t>
      </w:r>
      <w:r w:rsidRPr="00BB1D20">
        <w:rPr>
          <w:rFonts w:ascii="Tahoma" w:hAnsi="Tahoma" w:cs="Tahoma"/>
          <w:color w:val="7030A0"/>
          <w:sz w:val="20"/>
          <w:szCs w:val="20"/>
          <w:lang w:val="vi-VN"/>
        </w:rPr>
        <w:t xml:space="preserve">): Là </w:t>
      </w:r>
      <w:r w:rsidRPr="00BB1D20">
        <w:rPr>
          <w:rFonts w:ascii="Tahoma" w:hAnsi="Tahoma" w:cs="Tahoma"/>
          <w:b/>
          <w:color w:val="7030A0"/>
          <w:sz w:val="20"/>
          <w:szCs w:val="20"/>
          <w:lang w:val="vi-VN"/>
        </w:rPr>
        <w:t>7 đại</w:t>
      </w:r>
      <w:r w:rsidRPr="00BB1D20">
        <w:rPr>
          <w:rFonts w:ascii="Tahoma" w:hAnsi="Tahoma" w:cs="Tahoma"/>
          <w:color w:val="7030A0"/>
          <w:sz w:val="20"/>
          <w:szCs w:val="20"/>
          <w:lang w:val="vi-VN"/>
        </w:rPr>
        <w:t xml:space="preserve"> (đại </w:t>
      </w:r>
      <w:r w:rsidRPr="00BB1D20">
        <w:rPr>
          <w:rFonts w:ascii="Tahoma" w:eastAsia="SimSun" w:hAnsi="Times New Roman" w:cs="Tahoma"/>
          <w:color w:val="7030A0"/>
          <w:sz w:val="20"/>
          <w:szCs w:val="20"/>
          <w:lang w:val="vi-VN"/>
        </w:rPr>
        <w:t>大</w:t>
      </w:r>
      <w:r w:rsidRPr="00BB1D20">
        <w:rPr>
          <w:rFonts w:ascii="Tahoma" w:hAnsi="Tahoma" w:cs="Tahoma"/>
          <w:color w:val="7030A0"/>
          <w:sz w:val="20"/>
          <w:szCs w:val="20"/>
          <w:lang w:val="vi-VN"/>
        </w:rPr>
        <w:t xml:space="preserve"> có nghĩa là trùm khắp pháp giới), là thể tính của vạn pháp chia làm 7 thứ là </w:t>
      </w:r>
      <w:r w:rsidRPr="00BB1D20">
        <w:rPr>
          <w:rFonts w:ascii="Tahoma" w:hAnsi="Tahoma" w:cs="Tahoma"/>
          <w:i/>
          <w:color w:val="7030A0"/>
          <w:sz w:val="20"/>
          <w:szCs w:val="20"/>
          <w:lang w:val="vi-VN"/>
        </w:rPr>
        <w:t>Địa đại, Thủy đại, Hỏa đại, Phong đại, Không đại, Kiến đại và Thức đạ</w:t>
      </w:r>
      <w:r w:rsidRPr="0064063A">
        <w:rPr>
          <w:rFonts w:ascii="Tahoma" w:hAnsi="Tahoma" w:cs="Tahoma"/>
          <w:i/>
          <w:color w:val="7030A0"/>
          <w:sz w:val="20"/>
          <w:szCs w:val="20"/>
          <w:lang w:val="vi-VN"/>
        </w:rPr>
        <w:t>i</w:t>
      </w:r>
      <w:r w:rsidRPr="00BB1D20">
        <w:rPr>
          <w:rFonts w:ascii="Tahoma" w:hAnsi="Tahoma" w:cs="Tahoma"/>
          <w:color w:val="7030A0"/>
          <w:sz w:val="20"/>
          <w:szCs w:val="20"/>
          <w:lang w:val="vi-VN"/>
        </w:rPr>
        <w:t xml:space="preserve">. </w:t>
      </w:r>
    </w:p>
    <w:p w:rsidR="00120105" w:rsidRPr="00BB1D20" w:rsidRDefault="00120105" w:rsidP="00120105">
      <w:pPr>
        <w:spacing w:after="120" w:line="360" w:lineRule="auto"/>
        <w:ind w:firstLine="720"/>
        <w:jc w:val="both"/>
        <w:rPr>
          <w:rFonts w:ascii="Tahoma" w:hAnsi="Tahoma" w:cs="Tahoma"/>
          <w:color w:val="7030A0"/>
          <w:sz w:val="20"/>
          <w:szCs w:val="20"/>
          <w:lang w:val="vi-VN"/>
        </w:rPr>
      </w:pPr>
      <w:r w:rsidRPr="00BB1D20">
        <w:rPr>
          <w:rFonts w:ascii="Tahoma" w:hAnsi="Tahoma" w:cs="Tahoma"/>
          <w:color w:val="7030A0"/>
          <w:sz w:val="20"/>
          <w:szCs w:val="20"/>
          <w:lang w:val="vi-VN"/>
        </w:rPr>
        <w:t xml:space="preserve">Địa, Thủy, Hỏa, Phong gọi là Tứ đại, là thể của sắc pháp (vật chất). Sự sinh thành của muôn pháp không ngoài 4 đại, nương vào Không (= hư không) mà kiến lập, nương vào Kiến (thấy) mà có giác (biết), nương vào Thức mà phân biệt rõ các sự vật. Loài vô tình chỉ có 5 đại trước, loài hữu tình thì đủ cả 7 đại, trong đó: </w:t>
      </w:r>
    </w:p>
    <w:p w:rsidR="00120105" w:rsidRPr="00BB1D20" w:rsidRDefault="00120105" w:rsidP="00120105">
      <w:pPr>
        <w:spacing w:after="120" w:line="360" w:lineRule="auto"/>
        <w:ind w:left="2160" w:firstLine="720"/>
        <w:jc w:val="both"/>
        <w:rPr>
          <w:rFonts w:ascii="Tahoma" w:hAnsi="Tahoma" w:cs="Tahoma"/>
          <w:color w:val="7030A0"/>
          <w:sz w:val="20"/>
          <w:szCs w:val="20"/>
          <w:lang w:val="vi-VN"/>
        </w:rPr>
      </w:pPr>
      <w:r w:rsidRPr="00BB1D20">
        <w:rPr>
          <w:rFonts w:ascii="Tahoma" w:hAnsi="Tahoma" w:cs="Tahoma"/>
          <w:color w:val="7030A0"/>
          <w:sz w:val="20"/>
          <w:szCs w:val="20"/>
          <w:lang w:val="vi-VN"/>
        </w:rPr>
        <w:t xml:space="preserve">1- Địa đại là tính cứng. </w:t>
      </w:r>
    </w:p>
    <w:p w:rsidR="00120105" w:rsidRPr="00BB1D20" w:rsidRDefault="00120105" w:rsidP="00120105">
      <w:pPr>
        <w:spacing w:after="120" w:line="360" w:lineRule="auto"/>
        <w:ind w:left="2160" w:firstLine="720"/>
        <w:jc w:val="both"/>
        <w:rPr>
          <w:rFonts w:ascii="Tahoma" w:hAnsi="Tahoma" w:cs="Tahoma"/>
          <w:color w:val="7030A0"/>
          <w:sz w:val="20"/>
          <w:szCs w:val="20"/>
          <w:lang w:val="vi-VN"/>
        </w:rPr>
      </w:pPr>
      <w:r w:rsidRPr="00BB1D20">
        <w:rPr>
          <w:rFonts w:ascii="Tahoma" w:hAnsi="Tahoma" w:cs="Tahoma"/>
          <w:color w:val="7030A0"/>
          <w:sz w:val="20"/>
          <w:szCs w:val="20"/>
          <w:lang w:val="vi-VN"/>
        </w:rPr>
        <w:t>2- Thủy đại là tính ướt.</w:t>
      </w:r>
    </w:p>
    <w:p w:rsidR="00120105" w:rsidRPr="00BB1D20" w:rsidRDefault="00120105" w:rsidP="00120105">
      <w:pPr>
        <w:spacing w:after="120" w:line="360" w:lineRule="auto"/>
        <w:ind w:left="2160" w:firstLine="720"/>
        <w:jc w:val="both"/>
        <w:rPr>
          <w:rFonts w:ascii="Tahoma" w:hAnsi="Tahoma" w:cs="Tahoma"/>
          <w:color w:val="7030A0"/>
          <w:sz w:val="20"/>
          <w:szCs w:val="20"/>
          <w:lang w:val="vi-VN"/>
        </w:rPr>
      </w:pPr>
      <w:r w:rsidRPr="00BB1D20">
        <w:rPr>
          <w:rFonts w:ascii="Tahoma" w:hAnsi="Tahoma" w:cs="Tahoma"/>
          <w:color w:val="7030A0"/>
          <w:sz w:val="20"/>
          <w:szCs w:val="20"/>
          <w:lang w:val="vi-VN"/>
        </w:rPr>
        <w:t xml:space="preserve">3- Hỏa đại là tính nóng. </w:t>
      </w:r>
    </w:p>
    <w:p w:rsidR="00120105" w:rsidRPr="00BB1D20" w:rsidRDefault="00120105" w:rsidP="00120105">
      <w:pPr>
        <w:spacing w:after="120" w:line="360" w:lineRule="auto"/>
        <w:ind w:left="2160" w:firstLine="720"/>
        <w:jc w:val="both"/>
        <w:rPr>
          <w:rFonts w:ascii="Tahoma" w:hAnsi="Tahoma" w:cs="Tahoma"/>
          <w:color w:val="7030A0"/>
          <w:sz w:val="20"/>
          <w:szCs w:val="20"/>
          <w:lang w:val="fr-FR"/>
        </w:rPr>
      </w:pPr>
      <w:r w:rsidRPr="00BB1D20">
        <w:rPr>
          <w:rFonts w:ascii="Tahoma" w:hAnsi="Tahoma" w:cs="Tahoma"/>
          <w:color w:val="7030A0"/>
          <w:sz w:val="20"/>
          <w:szCs w:val="20"/>
          <w:lang w:val="fr-FR"/>
        </w:rPr>
        <w:t xml:space="preserve">4- Phong đại là tính động. </w:t>
      </w:r>
    </w:p>
    <w:p w:rsidR="00120105" w:rsidRPr="00BB1D20" w:rsidRDefault="00120105" w:rsidP="00120105">
      <w:pPr>
        <w:spacing w:after="120" w:line="360" w:lineRule="auto"/>
        <w:ind w:left="2160" w:firstLine="720"/>
        <w:jc w:val="both"/>
        <w:rPr>
          <w:rFonts w:ascii="Tahoma" w:hAnsi="Tahoma" w:cs="Tahoma"/>
          <w:color w:val="7030A0"/>
          <w:sz w:val="20"/>
          <w:szCs w:val="20"/>
          <w:lang w:val="fr-FR"/>
        </w:rPr>
      </w:pPr>
      <w:r w:rsidRPr="00BB1D20">
        <w:rPr>
          <w:rFonts w:ascii="Tahoma" w:hAnsi="Tahoma" w:cs="Tahoma"/>
          <w:color w:val="7030A0"/>
          <w:sz w:val="20"/>
          <w:szCs w:val="20"/>
          <w:lang w:val="fr-FR"/>
        </w:rPr>
        <w:t>5- Không đại là tính thông suốt.</w:t>
      </w:r>
    </w:p>
    <w:p w:rsidR="00120105" w:rsidRPr="00BB1D20" w:rsidRDefault="00120105" w:rsidP="00120105">
      <w:pPr>
        <w:spacing w:after="120" w:line="360" w:lineRule="auto"/>
        <w:ind w:left="2160" w:firstLine="720"/>
        <w:jc w:val="both"/>
        <w:rPr>
          <w:rFonts w:ascii="Tahoma" w:hAnsi="Tahoma" w:cs="Tahoma"/>
          <w:color w:val="7030A0"/>
          <w:sz w:val="20"/>
          <w:szCs w:val="20"/>
          <w:lang w:val="fr-FR"/>
        </w:rPr>
      </w:pPr>
      <w:r w:rsidRPr="00BB1D20">
        <w:rPr>
          <w:rFonts w:ascii="Tahoma" w:hAnsi="Tahoma" w:cs="Tahoma"/>
          <w:color w:val="7030A0"/>
          <w:sz w:val="20"/>
          <w:szCs w:val="20"/>
          <w:lang w:val="fr-FR"/>
        </w:rPr>
        <w:t xml:space="preserve">6- Kiến đại là tính hay biết. </w:t>
      </w:r>
    </w:p>
    <w:p w:rsidR="00120105" w:rsidRPr="00BB1D20" w:rsidRDefault="00120105" w:rsidP="00120105">
      <w:pPr>
        <w:spacing w:after="120" w:line="360" w:lineRule="auto"/>
        <w:ind w:left="2160" w:firstLine="720"/>
        <w:jc w:val="both"/>
        <w:rPr>
          <w:rFonts w:ascii="Tahoma" w:hAnsi="Tahoma" w:cs="Tahoma"/>
          <w:color w:val="7030A0"/>
          <w:sz w:val="20"/>
          <w:szCs w:val="20"/>
          <w:lang w:val="fr-FR"/>
        </w:rPr>
      </w:pPr>
      <w:r w:rsidRPr="00BB1D20">
        <w:rPr>
          <w:rFonts w:ascii="Tahoma" w:hAnsi="Tahoma" w:cs="Tahoma"/>
          <w:color w:val="7030A0"/>
          <w:sz w:val="20"/>
          <w:szCs w:val="20"/>
          <w:lang w:val="fr-FR"/>
        </w:rPr>
        <w:t xml:space="preserve">7- Thức đại là tính phân biệt. </w:t>
      </w:r>
    </w:p>
    <w:p w:rsidR="00120105" w:rsidRPr="00BB1D20" w:rsidRDefault="00120105" w:rsidP="00120105">
      <w:pPr>
        <w:spacing w:after="360" w:line="360" w:lineRule="auto"/>
        <w:ind w:firstLine="720"/>
        <w:jc w:val="both"/>
        <w:rPr>
          <w:rFonts w:ascii="Tahoma" w:hAnsi="Tahoma" w:cs="Tahoma"/>
          <w:color w:val="7030A0"/>
          <w:sz w:val="20"/>
          <w:szCs w:val="20"/>
          <w:lang w:val="fr-FR"/>
        </w:rPr>
      </w:pPr>
      <w:r w:rsidRPr="00BB1D20">
        <w:rPr>
          <w:rFonts w:ascii="Tahoma" w:hAnsi="Tahoma" w:cs="Tahoma"/>
          <w:color w:val="7030A0"/>
          <w:sz w:val="20"/>
          <w:szCs w:val="20"/>
          <w:lang w:val="fr-FR"/>
        </w:rPr>
        <w:t xml:space="preserve">Năm đại trước thuộc về </w:t>
      </w:r>
      <w:r w:rsidRPr="00BB1D20">
        <w:rPr>
          <w:rFonts w:ascii="Tahoma" w:hAnsi="Tahoma" w:cs="Tahoma"/>
          <w:b/>
          <w:color w:val="7030A0"/>
          <w:sz w:val="20"/>
          <w:szCs w:val="20"/>
          <w:lang w:val="fr-FR"/>
        </w:rPr>
        <w:t>6 cảnh</w:t>
      </w:r>
      <w:r w:rsidRPr="00BB1D20">
        <w:rPr>
          <w:rFonts w:ascii="Tahoma" w:hAnsi="Tahoma" w:cs="Tahoma"/>
          <w:color w:val="7030A0"/>
          <w:sz w:val="20"/>
          <w:szCs w:val="20"/>
          <w:lang w:val="fr-FR"/>
        </w:rPr>
        <w:t xml:space="preserve">, Kiến đại thuộc về </w:t>
      </w:r>
      <w:r w:rsidRPr="00BB1D20">
        <w:rPr>
          <w:rFonts w:ascii="Tahoma" w:hAnsi="Tahoma" w:cs="Tahoma"/>
          <w:b/>
          <w:color w:val="7030A0"/>
          <w:sz w:val="20"/>
          <w:szCs w:val="20"/>
          <w:lang w:val="fr-FR"/>
        </w:rPr>
        <w:t>6 căn</w:t>
      </w:r>
      <w:r w:rsidRPr="00BB1D20">
        <w:rPr>
          <w:rFonts w:ascii="Tahoma" w:hAnsi="Tahoma" w:cs="Tahoma"/>
          <w:color w:val="7030A0"/>
          <w:sz w:val="20"/>
          <w:szCs w:val="20"/>
          <w:lang w:val="fr-FR"/>
        </w:rPr>
        <w:t xml:space="preserve">, Thức đại thuộc về </w:t>
      </w:r>
      <w:r w:rsidRPr="00BB1D20">
        <w:rPr>
          <w:rFonts w:ascii="Tahoma" w:hAnsi="Tahoma" w:cs="Tahoma"/>
          <w:b/>
          <w:color w:val="7030A0"/>
          <w:sz w:val="20"/>
          <w:szCs w:val="20"/>
          <w:lang w:val="fr-FR"/>
        </w:rPr>
        <w:t>6 thức</w:t>
      </w:r>
      <w:r w:rsidRPr="00BB1D20">
        <w:rPr>
          <w:rFonts w:ascii="Tahoma" w:hAnsi="Tahoma" w:cs="Tahoma"/>
          <w:color w:val="7030A0"/>
          <w:sz w:val="20"/>
          <w:szCs w:val="20"/>
          <w:lang w:val="fr-FR"/>
        </w:rPr>
        <w:t>, cho nên 7 đại và 18 giới chỉ khác nhau ở chỗ mở rộng ra hay rút gọn lại mà thôi. Bảy đại trên không phải mỗi đại đều có thực tính độc lập mà là do Chân tính tùy duyên phát động ra. [Xin xem kinh Đại Phật Đỉnh Thủ Lăng Nghiêm Q.3].</w:t>
      </w:r>
    </w:p>
    <w:p w:rsidR="00120105" w:rsidRPr="001A4691" w:rsidRDefault="00120105" w:rsidP="00120105">
      <w:pPr>
        <w:spacing w:after="120" w:line="360" w:lineRule="auto"/>
        <w:ind w:firstLine="720"/>
        <w:jc w:val="both"/>
        <w:rPr>
          <w:rFonts w:ascii="Tahoma" w:hAnsi="Tahoma" w:cs="Tahoma"/>
          <w:color w:val="002060"/>
          <w:sz w:val="24"/>
          <w:szCs w:val="24"/>
          <w:lang w:val="fr-FR"/>
        </w:rPr>
      </w:pPr>
      <w:r w:rsidRPr="001A4691">
        <w:rPr>
          <w:rFonts w:ascii="Tahoma" w:hAnsi="Tahoma" w:cs="Tahoma"/>
          <w:color w:val="002060"/>
          <w:sz w:val="24"/>
          <w:szCs w:val="24"/>
          <w:lang w:val="fr-FR"/>
        </w:rPr>
        <w:t xml:space="preserve">Cũng trong hàng ngũ 25 vị Thánh của Hội Lăng Nghiêm có nói rằng </w:t>
      </w:r>
      <w:r w:rsidRPr="001A4691">
        <w:rPr>
          <w:rFonts w:ascii="Tahoma" w:hAnsi="Tahoma" w:cs="Tahoma"/>
          <w:i/>
          <w:color w:val="002060"/>
          <w:sz w:val="24"/>
          <w:szCs w:val="24"/>
          <w:lang w:val="fr-FR"/>
        </w:rPr>
        <w:t>Nhĩ Căn Viên Thông *</w:t>
      </w:r>
      <w:r w:rsidRPr="001A4691">
        <w:rPr>
          <w:rFonts w:ascii="Tahoma" w:hAnsi="Tahoma" w:cs="Tahoma"/>
          <w:color w:val="002060"/>
          <w:sz w:val="24"/>
          <w:szCs w:val="24"/>
          <w:lang w:val="fr-FR"/>
        </w:rPr>
        <w:t xml:space="preserve"> </w:t>
      </w:r>
      <w:r w:rsidRPr="00FD4363">
        <w:rPr>
          <w:rFonts w:ascii="Tahoma" w:eastAsia="SimSun" w:hAnsi="SimSun" w:cs="Tahoma"/>
          <w:color w:val="002060"/>
          <w:sz w:val="24"/>
          <w:szCs w:val="24"/>
        </w:rPr>
        <w:t>耳根圓通</w:t>
      </w:r>
      <w:r w:rsidRPr="001A4691">
        <w:rPr>
          <w:rFonts w:ascii="Tahoma" w:hAnsi="Tahoma" w:cs="Tahoma"/>
          <w:color w:val="002060"/>
          <w:sz w:val="24"/>
          <w:szCs w:val="24"/>
          <w:lang w:val="fr-FR"/>
        </w:rPr>
        <w:t xml:space="preserve"> * Lỗ tai nghe thông suốt cùng khắp –  của Bồ-tát Quan Thế Âm được xem như là trên hết, nên được gọi là </w:t>
      </w:r>
      <w:r w:rsidRPr="001A4691">
        <w:rPr>
          <w:rFonts w:ascii="Tahoma" w:hAnsi="Tahoma" w:cs="Tahoma"/>
          <w:i/>
          <w:color w:val="002060"/>
          <w:sz w:val="24"/>
          <w:szCs w:val="24"/>
          <w:lang w:val="fr-FR"/>
        </w:rPr>
        <w:t>Viên Thông Tôn</w:t>
      </w:r>
      <w:r w:rsidRPr="001A4691">
        <w:rPr>
          <w:rFonts w:ascii="Tahoma" w:hAnsi="Tahoma" w:cs="Tahoma"/>
          <w:color w:val="002060"/>
          <w:sz w:val="24"/>
          <w:szCs w:val="24"/>
          <w:lang w:val="fr-FR"/>
        </w:rPr>
        <w:t xml:space="preserve"> (</w:t>
      </w:r>
      <w:r w:rsidRPr="00FD4363">
        <w:rPr>
          <w:rFonts w:ascii="Tahoma" w:eastAsia="SimSun" w:hAnsi="SimSun" w:cs="Tahoma"/>
          <w:color w:val="002060"/>
          <w:sz w:val="24"/>
          <w:szCs w:val="24"/>
        </w:rPr>
        <w:t>圓通尊</w:t>
      </w:r>
      <w:r w:rsidRPr="001A4691">
        <w:rPr>
          <w:rFonts w:ascii="Tahoma" w:hAnsi="Tahoma" w:cs="Tahoma"/>
          <w:color w:val="002060"/>
          <w:sz w:val="24"/>
          <w:szCs w:val="24"/>
          <w:lang w:val="fr-FR"/>
        </w:rPr>
        <w:t xml:space="preserve">), </w:t>
      </w:r>
      <w:r w:rsidRPr="001A4691">
        <w:rPr>
          <w:rFonts w:ascii="Tahoma" w:hAnsi="Tahoma" w:cs="Tahoma"/>
          <w:i/>
          <w:color w:val="002060"/>
          <w:sz w:val="24"/>
          <w:szCs w:val="24"/>
          <w:lang w:val="fr-FR"/>
        </w:rPr>
        <w:t xml:space="preserve">Viên Thông Đại Sĩ </w:t>
      </w:r>
      <w:r w:rsidRPr="001A4691">
        <w:rPr>
          <w:rFonts w:ascii="Tahoma" w:hAnsi="Tahoma" w:cs="Tahoma"/>
          <w:color w:val="002060"/>
          <w:sz w:val="24"/>
          <w:szCs w:val="24"/>
          <w:lang w:val="fr-FR"/>
        </w:rPr>
        <w:t>(</w:t>
      </w:r>
      <w:r w:rsidRPr="00FD4363">
        <w:rPr>
          <w:rFonts w:ascii="Tahoma" w:eastAsia="SimSun" w:hAnsi="SimSun" w:cs="Tahoma"/>
          <w:color w:val="002060"/>
          <w:sz w:val="24"/>
          <w:szCs w:val="24"/>
        </w:rPr>
        <w:t>圓通大士</w:t>
      </w:r>
      <w:r w:rsidRPr="001A4691">
        <w:rPr>
          <w:rFonts w:ascii="Tahoma" w:hAnsi="Tahoma" w:cs="Tahoma"/>
          <w:color w:val="002060"/>
          <w:sz w:val="24"/>
          <w:szCs w:val="24"/>
          <w:lang w:val="fr-FR"/>
        </w:rPr>
        <w:t xml:space="preserve">). Bài tán về vị Bồ-tát này như sau: </w:t>
      </w:r>
    </w:p>
    <w:p w:rsidR="00120105" w:rsidRPr="001A4691" w:rsidRDefault="00120105" w:rsidP="00120105">
      <w:pPr>
        <w:spacing w:after="240" w:line="360" w:lineRule="auto"/>
        <w:ind w:firstLine="720"/>
        <w:jc w:val="both"/>
        <w:rPr>
          <w:rFonts w:ascii="Tahoma" w:hAnsi="Tahoma" w:cs="Tahoma"/>
          <w:color w:val="002060"/>
          <w:sz w:val="24"/>
          <w:szCs w:val="24"/>
          <w:lang w:val="fr-FR"/>
        </w:rPr>
      </w:pPr>
      <w:r w:rsidRPr="001A4691">
        <w:rPr>
          <w:rFonts w:ascii="Tahoma" w:hAnsi="Tahoma" w:cs="Tahoma"/>
          <w:color w:val="002060"/>
          <w:sz w:val="24"/>
          <w:szCs w:val="24"/>
          <w:lang w:val="fr-FR"/>
        </w:rPr>
        <w:t>“</w:t>
      </w:r>
      <w:r w:rsidRPr="001A4691">
        <w:rPr>
          <w:rFonts w:ascii="Tahoma" w:hAnsi="Tahoma" w:cs="Tahoma"/>
          <w:i/>
          <w:color w:val="002060"/>
          <w:sz w:val="24"/>
          <w:szCs w:val="24"/>
          <w:lang w:val="fr-FR"/>
        </w:rPr>
        <w:t>Quan Âm Đại Sĩ, tất hiệu viên thông, thập nhị đại nguyện thệ hoằng thâm, khổ hải độ mê tân, cứu khổ tầm thanh, vô sát bất hiện thân</w:t>
      </w:r>
      <w:r w:rsidRPr="001A4691">
        <w:rPr>
          <w:rFonts w:ascii="Tahoma" w:hAnsi="Tahoma" w:cs="Tahoma"/>
          <w:color w:val="002060"/>
          <w:sz w:val="24"/>
          <w:szCs w:val="24"/>
          <w:lang w:val="fr-FR"/>
        </w:rPr>
        <w:t xml:space="preserve"> * </w:t>
      </w:r>
      <w:r w:rsidRPr="00FD4363">
        <w:rPr>
          <w:rFonts w:ascii="Tahoma" w:eastAsia="SimSun" w:hAnsi="SimSun" w:cs="Tahoma"/>
          <w:color w:val="002060"/>
          <w:sz w:val="24"/>
          <w:szCs w:val="24"/>
        </w:rPr>
        <w:t>觀音大士、</w:t>
      </w:r>
      <w:r w:rsidRPr="001A4691">
        <w:rPr>
          <w:rFonts w:ascii="Tahoma" w:eastAsia="SimSun" w:hAnsi="SimSun" w:cs="Tahoma"/>
          <w:color w:val="002060"/>
          <w:sz w:val="24"/>
          <w:szCs w:val="24"/>
          <w:lang w:val="fr-FR"/>
        </w:rPr>
        <w:t xml:space="preserve"> </w:t>
      </w:r>
      <w:r w:rsidRPr="00FD4363">
        <w:rPr>
          <w:rFonts w:ascii="Tahoma" w:eastAsia="SimSun" w:hAnsi="SimSun" w:cs="Tahoma"/>
          <w:color w:val="002060"/>
          <w:sz w:val="24"/>
          <w:szCs w:val="24"/>
        </w:rPr>
        <w:t>悉號圓通、</w:t>
      </w:r>
      <w:r w:rsidRPr="001A4691">
        <w:rPr>
          <w:rFonts w:ascii="Tahoma" w:eastAsia="SimSun" w:hAnsi="SimSun" w:cs="Tahoma"/>
          <w:color w:val="002060"/>
          <w:sz w:val="24"/>
          <w:szCs w:val="24"/>
          <w:lang w:val="fr-FR"/>
        </w:rPr>
        <w:t xml:space="preserve"> </w:t>
      </w:r>
      <w:r w:rsidRPr="00FD4363">
        <w:rPr>
          <w:rFonts w:ascii="Tahoma" w:eastAsia="SimSun" w:hAnsi="SimSun" w:cs="Tahoma"/>
          <w:color w:val="002060"/>
          <w:sz w:val="24"/>
          <w:szCs w:val="24"/>
        </w:rPr>
        <w:t>十二大願誓宏深、苦海度迷津、救苦尋聲、無剎不現身</w:t>
      </w:r>
      <w:r w:rsidRPr="001A4691">
        <w:rPr>
          <w:rFonts w:ascii="Tahoma" w:hAnsi="Tahoma" w:cs="Tahoma"/>
          <w:color w:val="002060"/>
          <w:sz w:val="24"/>
          <w:szCs w:val="24"/>
          <w:lang w:val="fr-FR"/>
        </w:rPr>
        <w:t xml:space="preserve"> * Quan Âm Đại Sĩ, hiệu là viên thông, mười hai nguyện lớn thệ khắp cùng, biển khổ độ bến mê, cứu khổ tầm thanh, khắp chốn đều hiện thân.”</w:t>
      </w:r>
    </w:p>
    <w:p w:rsidR="00120105" w:rsidRPr="001A4691" w:rsidRDefault="00120105" w:rsidP="00120105">
      <w:pPr>
        <w:spacing w:after="120" w:line="360" w:lineRule="auto"/>
        <w:ind w:firstLine="720"/>
        <w:jc w:val="both"/>
        <w:rPr>
          <w:rFonts w:ascii="Tahoma" w:hAnsi="Tahoma" w:cs="Tahoma"/>
          <w:b/>
          <w:color w:val="002060"/>
          <w:sz w:val="24"/>
          <w:szCs w:val="24"/>
          <w:lang w:val="fr-FR"/>
        </w:rPr>
      </w:pPr>
      <w:r w:rsidRPr="001A4691">
        <w:rPr>
          <w:rFonts w:ascii="Tahoma" w:hAnsi="Tahoma" w:cs="Tahoma"/>
          <w:color w:val="002060"/>
          <w:sz w:val="24"/>
          <w:szCs w:val="24"/>
          <w:lang w:val="fr-FR"/>
        </w:rPr>
        <w:t xml:space="preserve">- </w:t>
      </w:r>
      <w:r w:rsidRPr="001A4691">
        <w:rPr>
          <w:rFonts w:ascii="Tahoma" w:hAnsi="Tahoma" w:cs="Tahoma"/>
          <w:b/>
          <w:color w:val="002060"/>
          <w:sz w:val="24"/>
          <w:szCs w:val="24"/>
          <w:lang w:val="fr-FR"/>
        </w:rPr>
        <w:t>T</w:t>
      </w:r>
      <w:r w:rsidRPr="001A4691">
        <w:rPr>
          <w:rFonts w:ascii="Tahoma" w:hAnsi="Tahoma" w:cs="Tahoma"/>
          <w:color w:val="002060"/>
          <w:sz w:val="24"/>
          <w:szCs w:val="24"/>
          <w:lang w:val="fr-FR"/>
        </w:rPr>
        <w:t>rong bài thơ Phụng Tặng Hành Sư Tham Thận Thiền Sư (</w:t>
      </w:r>
      <w:r w:rsidRPr="00FD4363">
        <w:rPr>
          <w:rFonts w:ascii="Tahoma" w:eastAsia="SimSun" w:hAnsi="SimSun" w:cs="Tahoma"/>
          <w:color w:val="002060"/>
          <w:sz w:val="24"/>
          <w:szCs w:val="24"/>
        </w:rPr>
        <w:t>奉贈行師參愼禪師</w:t>
      </w:r>
      <w:r w:rsidRPr="001A4691">
        <w:rPr>
          <w:rFonts w:ascii="Tahoma" w:hAnsi="Tahoma" w:cs="Tahoma"/>
          <w:color w:val="002060"/>
          <w:sz w:val="24"/>
          <w:szCs w:val="24"/>
          <w:lang w:val="fr-FR"/>
        </w:rPr>
        <w:t>) của Thẩm Liêu (</w:t>
      </w:r>
      <w:r w:rsidRPr="00FD4363">
        <w:rPr>
          <w:rFonts w:ascii="Tahoma" w:eastAsia="SimSun" w:hAnsi="SimSun" w:cs="Tahoma"/>
          <w:color w:val="002060"/>
          <w:sz w:val="24"/>
          <w:szCs w:val="24"/>
        </w:rPr>
        <w:t>沉遼</w:t>
      </w:r>
      <w:r w:rsidRPr="001A4691">
        <w:rPr>
          <w:rFonts w:ascii="Tahoma" w:hAnsi="Tahoma" w:cs="Tahoma"/>
          <w:color w:val="002060"/>
          <w:sz w:val="24"/>
          <w:szCs w:val="24"/>
          <w:lang w:val="fr-FR"/>
        </w:rPr>
        <w:t xml:space="preserve">, 1032-1085) nhà Tống có câu: </w:t>
      </w:r>
    </w:p>
    <w:p w:rsidR="00120105" w:rsidRPr="00BE6F08" w:rsidRDefault="00120105" w:rsidP="00120105">
      <w:pPr>
        <w:spacing w:after="240" w:line="360" w:lineRule="auto"/>
        <w:ind w:firstLine="720"/>
        <w:jc w:val="both"/>
        <w:rPr>
          <w:rFonts w:ascii="Tahoma" w:hAnsi="Tahoma" w:cs="Tahoma"/>
          <w:color w:val="002060"/>
          <w:sz w:val="24"/>
          <w:szCs w:val="24"/>
          <w:lang w:val="fr-FR"/>
        </w:rPr>
      </w:pPr>
      <w:r w:rsidRPr="001A4691">
        <w:rPr>
          <w:rFonts w:ascii="Tahoma" w:hAnsi="Tahoma" w:cs="Tahoma"/>
          <w:color w:val="002060"/>
          <w:sz w:val="24"/>
          <w:szCs w:val="24"/>
          <w:lang w:val="fr-FR"/>
        </w:rPr>
        <w:lastRenderedPageBreak/>
        <w:t>“</w:t>
      </w:r>
      <w:r w:rsidRPr="001A4691">
        <w:rPr>
          <w:rFonts w:ascii="Tahoma" w:hAnsi="Tahoma" w:cs="Tahoma"/>
          <w:i/>
          <w:color w:val="002060"/>
          <w:sz w:val="24"/>
          <w:szCs w:val="24"/>
          <w:lang w:val="fr-FR"/>
        </w:rPr>
        <w:t>Quan Âm nhị thập ngũ viên thông, chỉ tại Thiền sư nhất chỉ trung</w:t>
      </w:r>
      <w:r w:rsidRPr="001A4691">
        <w:rPr>
          <w:rFonts w:ascii="Tahoma" w:hAnsi="Tahoma" w:cs="Tahoma"/>
          <w:color w:val="002060"/>
          <w:sz w:val="24"/>
          <w:szCs w:val="24"/>
          <w:lang w:val="fr-FR"/>
        </w:rPr>
        <w:t xml:space="preserve"> * </w:t>
      </w:r>
      <w:r w:rsidRPr="00FD4363">
        <w:rPr>
          <w:rFonts w:ascii="Tahoma" w:eastAsia="SimSun" w:hAnsi="SimSun" w:cs="Tahoma"/>
          <w:color w:val="002060"/>
          <w:sz w:val="24"/>
          <w:szCs w:val="24"/>
        </w:rPr>
        <w:t>觀音二十五圓通、止在禪師一指中</w:t>
      </w:r>
      <w:r w:rsidRPr="001A4691">
        <w:rPr>
          <w:rFonts w:ascii="Tahoma" w:hAnsi="Tahoma" w:cs="Tahoma"/>
          <w:color w:val="002060"/>
          <w:sz w:val="24"/>
          <w:szCs w:val="24"/>
          <w:lang w:val="fr-FR"/>
        </w:rPr>
        <w:t xml:space="preserve"> * Quan Âm hai mươi lăm viên thông, ngay tại Thiền sư ngón tay trong.” </w:t>
      </w:r>
    </w:p>
    <w:p w:rsidR="00120105" w:rsidRPr="009206A0" w:rsidRDefault="00120105" w:rsidP="00120105">
      <w:pPr>
        <w:spacing w:after="120" w:line="360" w:lineRule="auto"/>
        <w:ind w:firstLine="720"/>
        <w:jc w:val="both"/>
        <w:rPr>
          <w:rFonts w:ascii="Tahoma" w:hAnsi="Tahoma" w:cs="Tahoma"/>
          <w:color w:val="632423"/>
          <w:sz w:val="24"/>
          <w:szCs w:val="24"/>
          <w:lang w:val="fr-FR"/>
        </w:rPr>
      </w:pPr>
      <w:r w:rsidRPr="009206A0">
        <w:rPr>
          <w:rFonts w:ascii="Tahoma" w:eastAsia="MS Gothic" w:hAnsi="Tahoma" w:cs="Tahoma"/>
          <w:b/>
          <w:color w:val="632423"/>
          <w:sz w:val="24"/>
          <w:szCs w:val="24"/>
          <w:lang w:val="fr-FR"/>
        </w:rPr>
        <w:t>2)</w:t>
      </w:r>
      <w:r w:rsidRPr="009206A0">
        <w:rPr>
          <w:color w:val="632423"/>
          <w:sz w:val="24"/>
          <w:szCs w:val="24"/>
          <w:lang w:val="fr-FR"/>
        </w:rPr>
        <w:t xml:space="preserve"> </w:t>
      </w:r>
      <w:r w:rsidRPr="009206A0">
        <w:rPr>
          <w:rFonts w:ascii="Tahoma" w:eastAsia="MS Gothic" w:hAnsi="Tahoma" w:cs="Tahoma"/>
          <w:b/>
          <w:color w:val="632423"/>
          <w:sz w:val="24"/>
          <w:szCs w:val="24"/>
          <w:lang w:val="fr-FR"/>
        </w:rPr>
        <w:t xml:space="preserve">Lục căn viên thông.  </w:t>
      </w:r>
      <w:r w:rsidRPr="009206A0">
        <w:rPr>
          <w:rFonts w:ascii="Tahoma" w:hAnsi="Tahoma" w:cs="Tahoma"/>
          <w:color w:val="632423"/>
          <w:sz w:val="24"/>
          <w:szCs w:val="24"/>
          <w:lang w:val="fr-FR"/>
        </w:rPr>
        <w:t xml:space="preserve"> </w:t>
      </w:r>
    </w:p>
    <w:p w:rsidR="00120105" w:rsidRPr="009206A0" w:rsidRDefault="00120105" w:rsidP="00120105">
      <w:pPr>
        <w:spacing w:line="360" w:lineRule="auto"/>
        <w:ind w:firstLine="720"/>
        <w:jc w:val="both"/>
        <w:rPr>
          <w:rFonts w:ascii="Tahoma" w:hAnsi="Tahoma" w:cs="Tahoma"/>
          <w:bCs/>
          <w:i/>
          <w:color w:val="002060"/>
          <w:sz w:val="24"/>
          <w:szCs w:val="24"/>
          <w:lang w:val="fr-FR"/>
        </w:rPr>
      </w:pPr>
      <w:r w:rsidRPr="009206A0">
        <w:rPr>
          <w:rStyle w:val="Emphasis"/>
          <w:rFonts w:ascii="Tahoma" w:hAnsi="Tahoma" w:cs="Tahoma"/>
          <w:color w:val="002060"/>
          <w:sz w:val="24"/>
          <w:szCs w:val="24"/>
          <w:shd w:val="clear" w:color="auto" w:fill="FFFFFF"/>
          <w:lang w:val="fr-FR"/>
        </w:rPr>
        <w:t>Tuy nói 25 viên thông từ 7 đại và 18 giới (6 căn +6 trần + 6 thức), nhưng kỳ thực căn bản chỉ từ 6 căn tu hành mà thành được đạo quả. Cho nên theo kinh Lăng Nghiêm, đức Phậ</w:t>
      </w:r>
      <w:r w:rsidR="0064063A">
        <w:rPr>
          <w:rStyle w:val="Emphasis"/>
          <w:rFonts w:ascii="Tahoma" w:hAnsi="Tahoma" w:cs="Tahoma"/>
          <w:color w:val="002060"/>
          <w:sz w:val="24"/>
          <w:szCs w:val="24"/>
          <w:shd w:val="clear" w:color="auto" w:fill="FFFFFF"/>
          <w:lang w:val="fr-FR"/>
        </w:rPr>
        <w:t>t nói: “Si</w:t>
      </w:r>
      <w:r w:rsidRPr="009206A0">
        <w:rPr>
          <w:rStyle w:val="Emphasis"/>
          <w:rFonts w:ascii="Tahoma" w:hAnsi="Tahoma" w:cs="Tahoma"/>
          <w:color w:val="002060"/>
          <w:sz w:val="24"/>
          <w:szCs w:val="24"/>
          <w:shd w:val="clear" w:color="auto" w:fill="FFFFFF"/>
          <w:lang w:val="fr-FR"/>
        </w:rPr>
        <w:t>nh tử luân hồi hay an vui giải thoát, cũng chỉ tại sáu căn của các ông” </w:t>
      </w:r>
    </w:p>
    <w:p w:rsidR="00120105" w:rsidRPr="009206A0" w:rsidRDefault="00120105" w:rsidP="00120105">
      <w:pPr>
        <w:spacing w:line="360" w:lineRule="auto"/>
        <w:ind w:firstLine="720"/>
        <w:jc w:val="both"/>
        <w:rPr>
          <w:rFonts w:ascii="Tahoma" w:hAnsi="Tahoma" w:cs="Tahoma"/>
          <w:bCs/>
          <w:color w:val="002060"/>
          <w:sz w:val="24"/>
          <w:szCs w:val="24"/>
          <w:lang w:val="fr-FR"/>
        </w:rPr>
      </w:pPr>
      <w:r w:rsidRPr="009206A0">
        <w:rPr>
          <w:rFonts w:ascii="Tahoma" w:hAnsi="Tahoma" w:cs="Tahoma"/>
          <w:color w:val="002060"/>
          <w:sz w:val="24"/>
          <w:szCs w:val="24"/>
          <w:lang w:val="fr-FR"/>
        </w:rPr>
        <w:t xml:space="preserve">Vì thế, viên thông trong Phật giáo thường </w:t>
      </w:r>
      <w:r w:rsidRPr="009206A0">
        <w:rPr>
          <w:rFonts w:ascii="Tahoma" w:eastAsia="SimSun" w:hAnsi="Tahoma" w:cs="Tahoma"/>
          <w:color w:val="002060"/>
          <w:sz w:val="24"/>
          <w:szCs w:val="24"/>
          <w:lang w:val="fr-FR"/>
        </w:rPr>
        <w:t xml:space="preserve">dùng để nói đến sự cụ thể về thấu suốt chân lý Duyên khởi nơi 6 căn, với 6 pháp tu viên thông. </w:t>
      </w:r>
      <w:r w:rsidRPr="009206A0">
        <w:rPr>
          <w:rFonts w:ascii="Tahoma" w:hAnsi="Tahoma" w:cs="Tahoma"/>
          <w:bCs/>
          <w:color w:val="002060"/>
          <w:sz w:val="24"/>
          <w:szCs w:val="24"/>
          <w:lang w:val="fr-FR"/>
        </w:rPr>
        <w:t xml:space="preserve">Khi bị ô nhiễm tham-sân-si thì 6 căn này xao động, bấy giờ tâm thức gồm 6 thức: Nhãn thức, Nhĩ thức, Tỉ thức, Thiệt thức, Thân thức và Ý thức là những </w:t>
      </w:r>
      <w:r w:rsidRPr="009206A0">
        <w:rPr>
          <w:rFonts w:ascii="Tahoma" w:hAnsi="Tahoma" w:cs="Tahoma"/>
          <w:bCs/>
          <w:i/>
          <w:color w:val="002060"/>
          <w:sz w:val="24"/>
          <w:szCs w:val="24"/>
          <w:lang w:val="fr-FR"/>
        </w:rPr>
        <w:t>vọng tưởng thức</w:t>
      </w:r>
      <w:r w:rsidRPr="009206A0">
        <w:rPr>
          <w:rFonts w:ascii="Tahoma" w:hAnsi="Tahoma" w:cs="Tahoma"/>
          <w:bCs/>
          <w:color w:val="002060"/>
          <w:sz w:val="24"/>
          <w:szCs w:val="24"/>
          <w:lang w:val="fr-FR"/>
        </w:rPr>
        <w:t xml:space="preserve"> (= vọng tâm), và ta có </w:t>
      </w:r>
      <w:r w:rsidRPr="009206A0">
        <w:rPr>
          <w:rFonts w:ascii="Tahoma" w:hAnsi="Tahoma" w:cs="Tahoma"/>
          <w:bCs/>
          <w:i/>
          <w:color w:val="632423"/>
          <w:sz w:val="24"/>
          <w:szCs w:val="24"/>
          <w:lang w:val="fr-FR"/>
        </w:rPr>
        <w:t>tâm thức trọc động</w:t>
      </w:r>
      <w:r w:rsidRPr="009206A0">
        <w:rPr>
          <w:rFonts w:ascii="Tahoma" w:hAnsi="Tahoma" w:cs="Tahoma"/>
          <w:bCs/>
          <w:color w:val="002060"/>
          <w:sz w:val="24"/>
          <w:szCs w:val="24"/>
          <w:lang w:val="fr-FR"/>
        </w:rPr>
        <w:t xml:space="preserve">.  Khi 6 căn được chế ngự chuyển hóa, thì đó là </w:t>
      </w:r>
      <w:r w:rsidRPr="009206A0">
        <w:rPr>
          <w:rFonts w:ascii="Tahoma" w:hAnsi="Tahoma" w:cs="Tahoma"/>
          <w:bCs/>
          <w:i/>
          <w:color w:val="632423"/>
          <w:sz w:val="24"/>
          <w:szCs w:val="24"/>
          <w:lang w:val="fr-FR"/>
        </w:rPr>
        <w:t>tâm thức thanh tịnh</w:t>
      </w:r>
      <w:r w:rsidRPr="009206A0">
        <w:rPr>
          <w:rFonts w:ascii="Tahoma" w:hAnsi="Tahoma" w:cs="Tahoma"/>
          <w:color w:val="002060"/>
          <w:sz w:val="24"/>
          <w:szCs w:val="24"/>
          <w:lang w:val="fr-FR"/>
        </w:rPr>
        <w:t xml:space="preserve">, và bấy giờ gọi là </w:t>
      </w:r>
      <w:r w:rsidRPr="0064063A">
        <w:rPr>
          <w:rFonts w:ascii="Tahoma" w:hAnsi="Tahoma" w:cs="Tahoma"/>
          <w:i/>
          <w:color w:val="943634" w:themeColor="accent2" w:themeShade="BF"/>
          <w:sz w:val="24"/>
          <w:szCs w:val="24"/>
          <w:lang w:val="fr-FR"/>
        </w:rPr>
        <w:t>Lục căn viên thông</w:t>
      </w:r>
      <w:r w:rsidRPr="009206A0">
        <w:rPr>
          <w:rFonts w:ascii="Tahoma" w:hAnsi="Tahoma" w:cs="Tahoma"/>
          <w:bCs/>
          <w:color w:val="002060"/>
          <w:sz w:val="24"/>
          <w:szCs w:val="24"/>
          <w:lang w:val="fr-FR"/>
        </w:rPr>
        <w:t xml:space="preserve">. </w:t>
      </w:r>
    </w:p>
    <w:p w:rsidR="00120105" w:rsidRPr="009206A0" w:rsidRDefault="00120105" w:rsidP="00120105">
      <w:pPr>
        <w:shd w:val="clear" w:color="auto" w:fill="FFFFFF"/>
        <w:spacing w:after="0" w:line="360" w:lineRule="auto"/>
        <w:ind w:firstLine="720"/>
        <w:rPr>
          <w:rFonts w:ascii="Tahoma" w:eastAsia="Times New Roman" w:hAnsi="Tahoma" w:cs="Tahoma"/>
          <w:i/>
          <w:color w:val="17365D"/>
          <w:sz w:val="24"/>
          <w:szCs w:val="24"/>
          <w:lang w:val="fr-FR"/>
        </w:rPr>
      </w:pPr>
      <w:r w:rsidRPr="009206A0">
        <w:rPr>
          <w:rFonts w:ascii="Tahoma" w:eastAsia="Times New Roman" w:hAnsi="Tahoma" w:cs="Tahoma"/>
          <w:b/>
          <w:color w:val="17365D"/>
          <w:sz w:val="24"/>
          <w:szCs w:val="24"/>
          <w:lang w:val="fr-FR"/>
        </w:rPr>
        <w:t xml:space="preserve">- </w:t>
      </w:r>
      <w:r w:rsidRPr="009206A0">
        <w:rPr>
          <w:rFonts w:ascii="Tahoma" w:hAnsi="Tahoma" w:cs="Tahoma"/>
          <w:b/>
          <w:bCs/>
          <w:color w:val="002060"/>
          <w:sz w:val="24"/>
          <w:szCs w:val="24"/>
          <w:lang w:val="fr-FR"/>
        </w:rPr>
        <w:t>T</w:t>
      </w:r>
      <w:r w:rsidRPr="009206A0">
        <w:rPr>
          <w:rFonts w:ascii="Tahoma" w:hAnsi="Tahoma" w:cs="Tahoma"/>
          <w:bCs/>
          <w:color w:val="002060"/>
          <w:sz w:val="24"/>
          <w:szCs w:val="24"/>
          <w:lang w:val="fr-FR"/>
        </w:rPr>
        <w:t>rong Lâm Tế Ngữ Lục</w:t>
      </w:r>
      <w:r w:rsidRPr="009206A0">
        <w:rPr>
          <w:rFonts w:ascii="Tahoma" w:hAnsi="Tahoma" w:cs="Tahoma"/>
          <w:b/>
          <w:bCs/>
          <w:color w:val="002060"/>
          <w:sz w:val="24"/>
          <w:szCs w:val="24"/>
          <w:lang w:val="fr-FR"/>
        </w:rPr>
        <w:t xml:space="preserve"> </w:t>
      </w:r>
      <w:r w:rsidRPr="009206A0">
        <w:rPr>
          <w:rFonts w:ascii="Tahoma" w:hAnsi="Tahoma" w:cs="Tahoma"/>
          <w:bCs/>
          <w:color w:val="002060"/>
          <w:sz w:val="24"/>
          <w:szCs w:val="24"/>
          <w:lang w:val="fr-FR"/>
        </w:rPr>
        <w:t>của Thiền tông có trình bày:</w:t>
      </w:r>
    </w:p>
    <w:p w:rsidR="00120105" w:rsidRPr="009206A0" w:rsidRDefault="00120105" w:rsidP="00120105">
      <w:pPr>
        <w:spacing w:line="360" w:lineRule="auto"/>
        <w:ind w:firstLine="720"/>
        <w:jc w:val="both"/>
        <w:rPr>
          <w:rFonts w:ascii="Tahoma" w:hAnsi="Tahoma" w:cs="Tahoma"/>
          <w:color w:val="002060"/>
          <w:sz w:val="24"/>
          <w:szCs w:val="24"/>
          <w:lang w:val="fr-FR"/>
        </w:rPr>
      </w:pPr>
      <w:r w:rsidRPr="009206A0">
        <w:rPr>
          <w:rFonts w:ascii="Tahoma" w:hAnsi="Tahoma" w:cs="Tahoma"/>
          <w:bCs/>
          <w:i/>
          <w:color w:val="002060"/>
          <w:sz w:val="24"/>
          <w:szCs w:val="24"/>
          <w:lang w:val="fr-FR"/>
        </w:rPr>
        <w:t>“… Người như khi vào thế giới củ</w:t>
      </w:r>
      <w:r w:rsidR="0064063A">
        <w:rPr>
          <w:rFonts w:ascii="Tahoma" w:hAnsi="Tahoma" w:cs="Tahoma"/>
          <w:bCs/>
          <w:i/>
          <w:color w:val="002060"/>
          <w:sz w:val="24"/>
          <w:szCs w:val="24"/>
          <w:lang w:val="fr-FR"/>
        </w:rPr>
        <w:t>a S</w:t>
      </w:r>
      <w:r w:rsidRPr="009206A0">
        <w:rPr>
          <w:rFonts w:ascii="Tahoma" w:hAnsi="Tahoma" w:cs="Tahoma"/>
          <w:bCs/>
          <w:i/>
          <w:color w:val="002060"/>
          <w:sz w:val="24"/>
          <w:szCs w:val="24"/>
          <w:lang w:val="fr-FR"/>
        </w:rPr>
        <w:t>ắc mà không bị</w:t>
      </w:r>
      <w:r w:rsidR="0064063A">
        <w:rPr>
          <w:rFonts w:ascii="Tahoma" w:hAnsi="Tahoma" w:cs="Tahoma"/>
          <w:bCs/>
          <w:i/>
          <w:color w:val="002060"/>
          <w:sz w:val="24"/>
          <w:szCs w:val="24"/>
          <w:lang w:val="fr-FR"/>
        </w:rPr>
        <w:t xml:space="preserve"> S</w:t>
      </w:r>
      <w:r w:rsidRPr="009206A0">
        <w:rPr>
          <w:rFonts w:ascii="Tahoma" w:hAnsi="Tahoma" w:cs="Tahoma"/>
          <w:bCs/>
          <w:i/>
          <w:color w:val="002060"/>
          <w:sz w:val="24"/>
          <w:szCs w:val="24"/>
          <w:lang w:val="fr-FR"/>
        </w:rPr>
        <w:t>ắc mê hoặc; vào thế giới củ</w:t>
      </w:r>
      <w:r w:rsidR="0064063A">
        <w:rPr>
          <w:rFonts w:ascii="Tahoma" w:hAnsi="Tahoma" w:cs="Tahoma"/>
          <w:bCs/>
          <w:i/>
          <w:color w:val="002060"/>
          <w:sz w:val="24"/>
          <w:szCs w:val="24"/>
          <w:lang w:val="fr-FR"/>
        </w:rPr>
        <w:t>a T</w:t>
      </w:r>
      <w:r w:rsidRPr="009206A0">
        <w:rPr>
          <w:rFonts w:ascii="Tahoma" w:hAnsi="Tahoma" w:cs="Tahoma"/>
          <w:bCs/>
          <w:i/>
          <w:color w:val="002060"/>
          <w:sz w:val="24"/>
          <w:szCs w:val="24"/>
          <w:lang w:val="fr-FR"/>
        </w:rPr>
        <w:t>hinh mà không bị</w:t>
      </w:r>
      <w:r w:rsidR="0064063A">
        <w:rPr>
          <w:rFonts w:ascii="Tahoma" w:hAnsi="Tahoma" w:cs="Tahoma"/>
          <w:bCs/>
          <w:i/>
          <w:color w:val="002060"/>
          <w:sz w:val="24"/>
          <w:szCs w:val="24"/>
          <w:lang w:val="fr-FR"/>
        </w:rPr>
        <w:t xml:space="preserve"> T</w:t>
      </w:r>
      <w:r w:rsidRPr="009206A0">
        <w:rPr>
          <w:rFonts w:ascii="Tahoma" w:hAnsi="Tahoma" w:cs="Tahoma"/>
          <w:bCs/>
          <w:i/>
          <w:color w:val="002060"/>
          <w:sz w:val="24"/>
          <w:szCs w:val="24"/>
          <w:lang w:val="fr-FR"/>
        </w:rPr>
        <w:t>hinh mê hoặc; vào thế giới củ</w:t>
      </w:r>
      <w:r w:rsidR="0064063A">
        <w:rPr>
          <w:rFonts w:ascii="Tahoma" w:hAnsi="Tahoma" w:cs="Tahoma"/>
          <w:bCs/>
          <w:i/>
          <w:color w:val="002060"/>
          <w:sz w:val="24"/>
          <w:szCs w:val="24"/>
          <w:lang w:val="fr-FR"/>
        </w:rPr>
        <w:t>a H</w:t>
      </w:r>
      <w:r w:rsidRPr="009206A0">
        <w:rPr>
          <w:rFonts w:ascii="Tahoma" w:hAnsi="Tahoma" w:cs="Tahoma"/>
          <w:bCs/>
          <w:i/>
          <w:color w:val="002060"/>
          <w:sz w:val="24"/>
          <w:szCs w:val="24"/>
          <w:lang w:val="fr-FR"/>
        </w:rPr>
        <w:t>ương mà không bị</w:t>
      </w:r>
      <w:r w:rsidR="0064063A">
        <w:rPr>
          <w:rFonts w:ascii="Tahoma" w:hAnsi="Tahoma" w:cs="Tahoma"/>
          <w:bCs/>
          <w:i/>
          <w:color w:val="002060"/>
          <w:sz w:val="24"/>
          <w:szCs w:val="24"/>
          <w:lang w:val="fr-FR"/>
        </w:rPr>
        <w:t xml:space="preserve"> H</w:t>
      </w:r>
      <w:r w:rsidRPr="009206A0">
        <w:rPr>
          <w:rFonts w:ascii="Tahoma" w:hAnsi="Tahoma" w:cs="Tahoma"/>
          <w:bCs/>
          <w:i/>
          <w:color w:val="002060"/>
          <w:sz w:val="24"/>
          <w:szCs w:val="24"/>
          <w:lang w:val="fr-FR"/>
        </w:rPr>
        <w:t xml:space="preserve">ương mê hoặc; vào thế giới của </w:t>
      </w:r>
      <w:r w:rsidR="0064063A">
        <w:rPr>
          <w:rFonts w:ascii="Tahoma" w:hAnsi="Tahoma" w:cs="Tahoma"/>
          <w:bCs/>
          <w:i/>
          <w:color w:val="002060"/>
          <w:sz w:val="24"/>
          <w:szCs w:val="24"/>
          <w:lang w:val="fr-FR"/>
        </w:rPr>
        <w:t>Vị</w:t>
      </w:r>
      <w:r w:rsidRPr="009206A0">
        <w:rPr>
          <w:rFonts w:ascii="Tahoma" w:hAnsi="Tahoma" w:cs="Tahoma"/>
          <w:bCs/>
          <w:i/>
          <w:color w:val="002060"/>
          <w:sz w:val="24"/>
          <w:szCs w:val="24"/>
          <w:lang w:val="fr-FR"/>
        </w:rPr>
        <w:t xml:space="preserve"> mà không bị</w:t>
      </w:r>
      <w:r w:rsidR="0064063A">
        <w:rPr>
          <w:rFonts w:ascii="Tahoma" w:hAnsi="Tahoma" w:cs="Tahoma"/>
          <w:bCs/>
          <w:i/>
          <w:color w:val="002060"/>
          <w:sz w:val="24"/>
          <w:szCs w:val="24"/>
          <w:lang w:val="fr-FR"/>
        </w:rPr>
        <w:t xml:space="preserve"> V</w:t>
      </w:r>
      <w:r w:rsidRPr="009206A0">
        <w:rPr>
          <w:rFonts w:ascii="Tahoma" w:hAnsi="Tahoma" w:cs="Tahoma"/>
          <w:bCs/>
          <w:i/>
          <w:color w:val="002060"/>
          <w:sz w:val="24"/>
          <w:szCs w:val="24"/>
          <w:lang w:val="fr-FR"/>
        </w:rPr>
        <w:t>ị mê hoặc; vào thế giới củ</w:t>
      </w:r>
      <w:r w:rsidR="0064063A">
        <w:rPr>
          <w:rFonts w:ascii="Tahoma" w:hAnsi="Tahoma" w:cs="Tahoma"/>
          <w:bCs/>
          <w:i/>
          <w:color w:val="002060"/>
          <w:sz w:val="24"/>
          <w:szCs w:val="24"/>
          <w:lang w:val="fr-FR"/>
        </w:rPr>
        <w:t>a X</w:t>
      </w:r>
      <w:r w:rsidRPr="009206A0">
        <w:rPr>
          <w:rFonts w:ascii="Tahoma" w:hAnsi="Tahoma" w:cs="Tahoma"/>
          <w:bCs/>
          <w:i/>
          <w:color w:val="002060"/>
          <w:sz w:val="24"/>
          <w:szCs w:val="24"/>
          <w:lang w:val="fr-FR"/>
        </w:rPr>
        <w:t>úc mà không bị</w:t>
      </w:r>
      <w:r w:rsidR="0064063A">
        <w:rPr>
          <w:rFonts w:ascii="Tahoma" w:hAnsi="Tahoma" w:cs="Tahoma"/>
          <w:bCs/>
          <w:i/>
          <w:color w:val="002060"/>
          <w:sz w:val="24"/>
          <w:szCs w:val="24"/>
          <w:lang w:val="fr-FR"/>
        </w:rPr>
        <w:t xml:space="preserve"> X</w:t>
      </w:r>
      <w:r w:rsidRPr="009206A0">
        <w:rPr>
          <w:rFonts w:ascii="Tahoma" w:hAnsi="Tahoma" w:cs="Tahoma"/>
          <w:bCs/>
          <w:i/>
          <w:color w:val="002060"/>
          <w:sz w:val="24"/>
          <w:szCs w:val="24"/>
          <w:lang w:val="fr-FR"/>
        </w:rPr>
        <w:t>úc mê hoặc; vào thế giới củ</w:t>
      </w:r>
      <w:r w:rsidR="0064063A">
        <w:rPr>
          <w:rFonts w:ascii="Tahoma" w:hAnsi="Tahoma" w:cs="Tahoma"/>
          <w:bCs/>
          <w:i/>
          <w:color w:val="002060"/>
          <w:sz w:val="24"/>
          <w:szCs w:val="24"/>
          <w:lang w:val="fr-FR"/>
        </w:rPr>
        <w:t>a P</w:t>
      </w:r>
      <w:r w:rsidRPr="009206A0">
        <w:rPr>
          <w:rFonts w:ascii="Tahoma" w:hAnsi="Tahoma" w:cs="Tahoma"/>
          <w:bCs/>
          <w:i/>
          <w:color w:val="002060"/>
          <w:sz w:val="24"/>
          <w:szCs w:val="24"/>
          <w:lang w:val="fr-FR"/>
        </w:rPr>
        <w:t>háp mà không bị</w:t>
      </w:r>
      <w:r w:rsidR="0064063A">
        <w:rPr>
          <w:rFonts w:ascii="Tahoma" w:hAnsi="Tahoma" w:cs="Tahoma"/>
          <w:bCs/>
          <w:i/>
          <w:color w:val="002060"/>
          <w:sz w:val="24"/>
          <w:szCs w:val="24"/>
          <w:lang w:val="fr-FR"/>
        </w:rPr>
        <w:t xml:space="preserve"> P</w:t>
      </w:r>
      <w:r w:rsidRPr="009206A0">
        <w:rPr>
          <w:rFonts w:ascii="Tahoma" w:hAnsi="Tahoma" w:cs="Tahoma"/>
          <w:bCs/>
          <w:i/>
          <w:color w:val="002060"/>
          <w:sz w:val="24"/>
          <w:szCs w:val="24"/>
          <w:lang w:val="fr-FR"/>
        </w:rPr>
        <w:t>háp mê hoặc. Cho nên người đó đã đạt đượ</w:t>
      </w:r>
      <w:r w:rsidR="0064063A">
        <w:rPr>
          <w:rFonts w:ascii="Tahoma" w:hAnsi="Tahoma" w:cs="Tahoma"/>
          <w:bCs/>
          <w:i/>
          <w:color w:val="002060"/>
          <w:sz w:val="24"/>
          <w:szCs w:val="24"/>
          <w:lang w:val="fr-FR"/>
        </w:rPr>
        <w:t>c cái V</w:t>
      </w:r>
      <w:r w:rsidRPr="009206A0">
        <w:rPr>
          <w:rFonts w:ascii="Tahoma" w:hAnsi="Tahoma" w:cs="Tahoma"/>
          <w:bCs/>
          <w:i/>
          <w:color w:val="002060"/>
          <w:sz w:val="24"/>
          <w:szCs w:val="24"/>
          <w:lang w:val="fr-FR"/>
        </w:rPr>
        <w:t>ô tướng củ</w:t>
      </w:r>
      <w:r w:rsidR="0064063A">
        <w:rPr>
          <w:rFonts w:ascii="Tahoma" w:hAnsi="Tahoma" w:cs="Tahoma"/>
          <w:bCs/>
          <w:i/>
          <w:color w:val="002060"/>
          <w:sz w:val="24"/>
          <w:szCs w:val="24"/>
          <w:lang w:val="fr-FR"/>
        </w:rPr>
        <w:t>a S</w:t>
      </w:r>
      <w:r w:rsidRPr="009206A0">
        <w:rPr>
          <w:rFonts w:ascii="Tahoma" w:hAnsi="Tahoma" w:cs="Tahoma"/>
          <w:bCs/>
          <w:i/>
          <w:color w:val="002060"/>
          <w:sz w:val="24"/>
          <w:szCs w:val="24"/>
          <w:lang w:val="fr-FR"/>
        </w:rPr>
        <w:t>ắ</w:t>
      </w:r>
      <w:r w:rsidR="0064063A">
        <w:rPr>
          <w:rFonts w:ascii="Tahoma" w:hAnsi="Tahoma" w:cs="Tahoma"/>
          <w:bCs/>
          <w:i/>
          <w:color w:val="002060"/>
          <w:sz w:val="24"/>
          <w:szCs w:val="24"/>
          <w:lang w:val="fr-FR"/>
        </w:rPr>
        <w:t>c, Thinh,</w:t>
      </w:r>
      <w:r w:rsidR="0064063A">
        <w:rPr>
          <w:rFonts w:ascii="Tahoma" w:hAnsi="Tahoma" w:cs="Tahoma"/>
          <w:bCs/>
          <w:i/>
          <w:color w:val="002060"/>
          <w:sz w:val="24"/>
          <w:szCs w:val="24"/>
          <w:lang w:val="vi-VN"/>
        </w:rPr>
        <w:t xml:space="preserve"> H</w:t>
      </w:r>
      <w:r w:rsidR="0064063A">
        <w:rPr>
          <w:rFonts w:ascii="Tahoma" w:hAnsi="Tahoma" w:cs="Tahoma"/>
          <w:bCs/>
          <w:i/>
          <w:color w:val="002060"/>
          <w:sz w:val="24"/>
          <w:szCs w:val="24"/>
          <w:lang w:val="fr-FR"/>
        </w:rPr>
        <w:t>ương, V</w:t>
      </w:r>
      <w:r w:rsidRPr="009206A0">
        <w:rPr>
          <w:rFonts w:ascii="Tahoma" w:hAnsi="Tahoma" w:cs="Tahoma"/>
          <w:bCs/>
          <w:i/>
          <w:color w:val="002060"/>
          <w:sz w:val="24"/>
          <w:szCs w:val="24"/>
          <w:lang w:val="fr-FR"/>
        </w:rPr>
        <w:t>ị</w:t>
      </w:r>
      <w:r w:rsidR="0064063A">
        <w:rPr>
          <w:rFonts w:ascii="Tahoma" w:hAnsi="Tahoma" w:cs="Tahoma"/>
          <w:bCs/>
          <w:i/>
          <w:color w:val="002060"/>
          <w:sz w:val="24"/>
          <w:szCs w:val="24"/>
          <w:lang w:val="fr-FR"/>
        </w:rPr>
        <w:t>, Xúc, P</w:t>
      </w:r>
      <w:r w:rsidRPr="009206A0">
        <w:rPr>
          <w:rFonts w:ascii="Tahoma" w:hAnsi="Tahoma" w:cs="Tahoma"/>
          <w:bCs/>
          <w:i/>
          <w:color w:val="002060"/>
          <w:sz w:val="24"/>
          <w:szCs w:val="24"/>
          <w:lang w:val="fr-FR"/>
        </w:rPr>
        <w:t>háp. Vì thế, chúng (6 căn) không thể trói buộc được ‘bậc-khộng-y-cứ’ này được. Tuy vẫn là năm uẩn hữu lậu, mà thực sự là địa hành thần thông</w:t>
      </w:r>
      <w:r w:rsidRPr="009206A0">
        <w:rPr>
          <w:rFonts w:ascii="Tahoma" w:hAnsi="Tahoma" w:cs="Tahoma"/>
          <w:bCs/>
          <w:color w:val="002060"/>
          <w:sz w:val="24"/>
          <w:szCs w:val="24"/>
          <w:lang w:val="fr-FR"/>
        </w:rPr>
        <w:t xml:space="preserve">”. </w:t>
      </w:r>
    </w:p>
    <w:p w:rsidR="00120105" w:rsidRPr="009206A0" w:rsidRDefault="00120105" w:rsidP="00120105">
      <w:pPr>
        <w:spacing w:after="120"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t xml:space="preserve">- </w:t>
      </w:r>
      <w:r w:rsidRPr="009206A0">
        <w:rPr>
          <w:rFonts w:ascii="Tahoma" w:hAnsi="Tahoma" w:cs="Tahoma"/>
          <w:b/>
          <w:color w:val="002060"/>
          <w:sz w:val="24"/>
          <w:szCs w:val="24"/>
          <w:lang w:val="fr-FR"/>
        </w:rPr>
        <w:t>T</w:t>
      </w:r>
      <w:r w:rsidRPr="009206A0">
        <w:rPr>
          <w:rFonts w:ascii="Tahoma" w:hAnsi="Tahoma" w:cs="Tahoma"/>
          <w:color w:val="002060"/>
          <w:sz w:val="24"/>
          <w:szCs w:val="24"/>
          <w:lang w:val="fr-FR"/>
        </w:rPr>
        <w:t xml:space="preserve">rong kinh Lăng Nghiêm Chánh Mạch Sớ </w:t>
      </w:r>
      <w:r w:rsidRPr="00FD4363">
        <w:rPr>
          <w:rFonts w:ascii="Tahoma" w:eastAsia="SimSun" w:hAnsi="SimSun" w:cs="Tahoma"/>
          <w:color w:val="002060"/>
          <w:sz w:val="24"/>
          <w:szCs w:val="24"/>
        </w:rPr>
        <w:t>楞嚴正脈疏</w:t>
      </w:r>
      <w:r w:rsidRPr="009206A0">
        <w:rPr>
          <w:rFonts w:ascii="Tahoma" w:hAnsi="Tahoma" w:cs="Tahoma"/>
          <w:color w:val="002060"/>
          <w:sz w:val="24"/>
          <w:szCs w:val="24"/>
          <w:lang w:val="fr-FR"/>
        </w:rPr>
        <w:t xml:space="preserve">, Tục Tạng kinh Vol. 12, No. 275) quyển 5 có câu: </w:t>
      </w:r>
    </w:p>
    <w:p w:rsidR="00120105" w:rsidRPr="009206A0" w:rsidRDefault="00120105" w:rsidP="00120105">
      <w:pPr>
        <w:spacing w:after="240"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t>“</w:t>
      </w:r>
      <w:r w:rsidRPr="009206A0">
        <w:rPr>
          <w:rFonts w:ascii="Tahoma" w:hAnsi="Tahoma" w:cs="Tahoma"/>
          <w:i/>
          <w:color w:val="002060"/>
          <w:sz w:val="24"/>
          <w:szCs w:val="24"/>
          <w:lang w:val="fr-FR"/>
        </w:rPr>
        <w:t>Viên thông tức Lục căn hỗ dụng, châu biến viên dung chi quả</w:t>
      </w:r>
      <w:r w:rsidRPr="009206A0">
        <w:rPr>
          <w:rFonts w:ascii="Tahoma" w:hAnsi="Tahoma" w:cs="Tahoma"/>
          <w:color w:val="002060"/>
          <w:sz w:val="24"/>
          <w:szCs w:val="24"/>
          <w:lang w:val="fr-FR"/>
        </w:rPr>
        <w:t xml:space="preserve"> * </w:t>
      </w:r>
      <w:r w:rsidRPr="00FD4363">
        <w:rPr>
          <w:rFonts w:ascii="Tahoma" w:eastAsia="SimSun" w:hAnsi="SimSun" w:cs="Tahoma"/>
          <w:color w:val="002060"/>
          <w:sz w:val="24"/>
          <w:szCs w:val="24"/>
        </w:rPr>
        <w:t>圓通卽六根互用、周遍圓融之果</w:t>
      </w:r>
      <w:r w:rsidRPr="009206A0">
        <w:rPr>
          <w:rFonts w:ascii="Tahoma" w:hAnsi="Tahoma" w:cs="Tahoma"/>
          <w:color w:val="002060"/>
          <w:sz w:val="24"/>
          <w:szCs w:val="24"/>
          <w:lang w:val="fr-FR"/>
        </w:rPr>
        <w:t xml:space="preserve"> * Viên thông tức là sáu căn cùng tác dụng lẫn nhau, là quả cùng khắp viên dung.” </w:t>
      </w:r>
    </w:p>
    <w:p w:rsidR="00120105" w:rsidRPr="009206A0" w:rsidRDefault="00120105" w:rsidP="00120105">
      <w:pPr>
        <w:spacing w:after="120" w:line="360" w:lineRule="auto"/>
        <w:jc w:val="both"/>
        <w:rPr>
          <w:rFonts w:ascii="Tahoma" w:hAnsi="Tahoma" w:cs="Tahoma"/>
          <w:color w:val="632423"/>
          <w:sz w:val="24"/>
          <w:szCs w:val="24"/>
          <w:lang w:val="fr-FR"/>
        </w:rPr>
      </w:pPr>
      <w:r w:rsidRPr="009206A0">
        <w:rPr>
          <w:rFonts w:ascii="Tahoma" w:hAnsi="Tahoma" w:cs="Tahoma"/>
          <w:color w:val="002060"/>
          <w:sz w:val="24"/>
          <w:szCs w:val="24"/>
          <w:lang w:val="fr-FR"/>
        </w:rPr>
        <w:lastRenderedPageBreak/>
        <w:tab/>
      </w:r>
      <w:r w:rsidRPr="009206A0">
        <w:rPr>
          <w:rFonts w:ascii="Tahoma" w:hAnsi="Tahoma" w:cs="Tahoma"/>
          <w:b/>
          <w:color w:val="632423"/>
          <w:sz w:val="24"/>
          <w:szCs w:val="24"/>
          <w:lang w:val="fr-FR"/>
        </w:rPr>
        <w:t>3)</w:t>
      </w:r>
      <w:r w:rsidRPr="009206A0">
        <w:rPr>
          <w:rFonts w:ascii="Tahoma" w:hAnsi="Tahoma" w:cs="Tahoma"/>
          <w:b/>
          <w:bCs/>
          <w:color w:val="632423"/>
          <w:sz w:val="24"/>
          <w:szCs w:val="24"/>
          <w:lang w:val="fr-FR"/>
        </w:rPr>
        <w:t xml:space="preserve"> Pháp hành Lục căn viên thông theo Phật giáo Nam truyền.</w:t>
      </w:r>
    </w:p>
    <w:p w:rsidR="00120105" w:rsidRPr="009206A0" w:rsidRDefault="00120105" w:rsidP="00120105">
      <w:pPr>
        <w:shd w:val="clear" w:color="auto" w:fill="FFFFFF"/>
        <w:spacing w:after="120" w:line="360" w:lineRule="auto"/>
        <w:ind w:firstLine="720"/>
        <w:jc w:val="both"/>
        <w:rPr>
          <w:rFonts w:ascii="Tahoma" w:eastAsia="Times New Roman" w:hAnsi="Tahoma" w:cs="Tahoma"/>
          <w:color w:val="17365D"/>
          <w:sz w:val="24"/>
          <w:szCs w:val="24"/>
          <w:lang w:val="fr-FR"/>
        </w:rPr>
      </w:pPr>
      <w:r w:rsidRPr="009206A0">
        <w:rPr>
          <w:rFonts w:ascii="Tahoma" w:eastAsia="Times New Roman" w:hAnsi="Tahoma" w:cs="Tahoma"/>
          <w:color w:val="17365D"/>
          <w:sz w:val="24"/>
          <w:szCs w:val="24"/>
          <w:lang w:val="fr-FR"/>
        </w:rPr>
        <w:t xml:space="preserve">- </w:t>
      </w:r>
      <w:r w:rsidRPr="009206A0">
        <w:rPr>
          <w:rFonts w:ascii="Tahoma" w:eastAsia="Times New Roman" w:hAnsi="Tahoma" w:cs="Tahoma"/>
          <w:b/>
          <w:color w:val="17365D"/>
          <w:sz w:val="24"/>
          <w:szCs w:val="24"/>
          <w:lang w:val="fr-FR"/>
        </w:rPr>
        <w:t>T</w:t>
      </w:r>
      <w:r w:rsidRPr="009206A0">
        <w:rPr>
          <w:rFonts w:ascii="Tahoma" w:eastAsia="Times New Roman" w:hAnsi="Tahoma" w:cs="Tahoma"/>
          <w:color w:val="17365D"/>
          <w:sz w:val="24"/>
          <w:szCs w:val="24"/>
          <w:lang w:val="fr-FR"/>
        </w:rPr>
        <w:t xml:space="preserve">rong kinh Tăng Chi Bộ, đức Phật đã chỉ dạy pháp hành 6 căn này </w:t>
      </w:r>
      <w:r w:rsidRPr="009206A0">
        <w:rPr>
          <w:rFonts w:ascii="Tahoma" w:hAnsi="Tahoma" w:cs="Tahoma"/>
          <w:color w:val="002060"/>
          <w:sz w:val="24"/>
          <w:szCs w:val="24"/>
          <w:lang w:val="fr-FR"/>
        </w:rPr>
        <w:t>dựa trên nhận thức chân lý Duyên khởi</w:t>
      </w:r>
      <w:r w:rsidRPr="009206A0">
        <w:rPr>
          <w:rFonts w:ascii="Tahoma" w:eastAsia="Times New Roman" w:hAnsi="Tahoma" w:cs="Tahoma"/>
          <w:color w:val="17365D"/>
          <w:sz w:val="24"/>
          <w:szCs w:val="24"/>
          <w:lang w:val="fr-FR"/>
        </w:rPr>
        <w:t xml:space="preserve"> để đi đến giải thoát, tức Lục căn viên thông, như sau: </w:t>
      </w:r>
    </w:p>
    <w:p w:rsidR="00120105" w:rsidRPr="009206A0" w:rsidRDefault="00120105" w:rsidP="00120105">
      <w:pPr>
        <w:shd w:val="clear" w:color="auto" w:fill="FFFFFF"/>
        <w:spacing w:after="120" w:line="360" w:lineRule="auto"/>
        <w:ind w:firstLine="720"/>
        <w:jc w:val="both"/>
        <w:rPr>
          <w:rFonts w:ascii="Tahoma" w:eastAsia="Times New Roman" w:hAnsi="Tahoma" w:cs="Tahoma"/>
          <w:color w:val="17365D"/>
          <w:sz w:val="24"/>
          <w:szCs w:val="24"/>
          <w:lang w:val="fr-FR"/>
        </w:rPr>
      </w:pPr>
      <w:r w:rsidRPr="009206A0">
        <w:rPr>
          <w:rFonts w:ascii="Tahoma" w:eastAsia="Times New Roman" w:hAnsi="Tahoma" w:cs="Tahoma"/>
          <w:color w:val="17365D"/>
          <w:sz w:val="24"/>
          <w:szCs w:val="24"/>
          <w:lang w:val="fr-FR"/>
        </w:rPr>
        <w:t>"Các thầy phải tu </w:t>
      </w:r>
      <w:r w:rsidRPr="009206A0">
        <w:rPr>
          <w:rFonts w:ascii="Tahoma" w:eastAsia="Times New Roman" w:hAnsi="Tahoma" w:cs="Tahoma"/>
          <w:i/>
          <w:iCs/>
          <w:color w:val="17365D"/>
          <w:sz w:val="24"/>
          <w:szCs w:val="24"/>
          <w:lang w:val="fr-FR"/>
        </w:rPr>
        <w:t>sáu pháp vô thượng</w:t>
      </w:r>
      <w:r w:rsidRPr="009206A0">
        <w:rPr>
          <w:rFonts w:ascii="Tahoma" w:eastAsia="Times New Roman" w:hAnsi="Tahoma" w:cs="Tahoma"/>
          <w:color w:val="17365D"/>
          <w:sz w:val="24"/>
          <w:szCs w:val="24"/>
          <w:lang w:val="fr-FR"/>
        </w:rPr>
        <w:t>. Những gì là sáu?</w:t>
      </w:r>
    </w:p>
    <w:p w:rsidR="00120105" w:rsidRPr="009206A0" w:rsidRDefault="00120105" w:rsidP="00120105">
      <w:pPr>
        <w:shd w:val="clear" w:color="auto" w:fill="FFFFFF"/>
        <w:spacing w:after="120" w:line="360" w:lineRule="auto"/>
        <w:ind w:firstLine="720"/>
        <w:jc w:val="both"/>
        <w:rPr>
          <w:rFonts w:ascii="Tahoma" w:eastAsia="Times New Roman" w:hAnsi="Tahoma" w:cs="Tahoma"/>
          <w:i/>
          <w:color w:val="17365D"/>
          <w:sz w:val="24"/>
          <w:szCs w:val="24"/>
          <w:lang w:val="fr-FR"/>
        </w:rPr>
      </w:pPr>
      <w:r w:rsidRPr="009206A0">
        <w:rPr>
          <w:rFonts w:ascii="Tahoma" w:eastAsia="Times New Roman" w:hAnsi="Tahoma" w:cs="Tahoma"/>
          <w:color w:val="17365D"/>
          <w:sz w:val="24"/>
          <w:szCs w:val="24"/>
          <w:lang w:val="fr-FR"/>
        </w:rPr>
        <w:t xml:space="preserve">+ </w:t>
      </w:r>
      <w:r w:rsidRPr="009206A0">
        <w:rPr>
          <w:rFonts w:ascii="Tahoma" w:eastAsia="Times New Roman" w:hAnsi="Tahoma" w:cs="Tahoma"/>
          <w:i/>
          <w:color w:val="632423"/>
          <w:sz w:val="24"/>
          <w:szCs w:val="24"/>
          <w:lang w:val="fr-FR"/>
        </w:rPr>
        <w:t>Mắt</w:t>
      </w:r>
      <w:r w:rsidRPr="009206A0">
        <w:rPr>
          <w:rFonts w:ascii="Tahoma" w:eastAsia="Times New Roman" w:hAnsi="Tahoma" w:cs="Tahoma"/>
          <w:i/>
          <w:color w:val="17365D"/>
          <w:sz w:val="24"/>
          <w:szCs w:val="24"/>
          <w:lang w:val="fr-FR"/>
        </w:rPr>
        <w:t xml:space="preserve"> thấy sắc, không sanh tâm ưa thích hay ghét bỏ; hãy trụ tâm nơi xả, hằng tỉnh sáng.</w:t>
      </w:r>
      <w:r w:rsidRPr="009206A0">
        <w:rPr>
          <w:rFonts w:ascii="Tahoma" w:eastAsia="Times New Roman" w:hAnsi="Tahoma" w:cs="Tahoma"/>
          <w:i/>
          <w:color w:val="17365D"/>
          <w:sz w:val="24"/>
          <w:szCs w:val="24"/>
          <w:lang w:val="fr-FR"/>
        </w:rPr>
        <w:tab/>
      </w:r>
    </w:p>
    <w:p w:rsidR="00120105" w:rsidRPr="009206A0" w:rsidRDefault="00120105" w:rsidP="00120105">
      <w:pPr>
        <w:shd w:val="clear" w:color="auto" w:fill="FFFFFF"/>
        <w:spacing w:after="120" w:line="360" w:lineRule="auto"/>
        <w:ind w:firstLine="720"/>
        <w:jc w:val="both"/>
        <w:rPr>
          <w:rFonts w:ascii="Tahoma" w:eastAsia="Times New Roman" w:hAnsi="Tahoma" w:cs="Tahoma"/>
          <w:i/>
          <w:color w:val="17365D"/>
          <w:sz w:val="24"/>
          <w:szCs w:val="24"/>
          <w:lang w:val="fr-FR"/>
        </w:rPr>
      </w:pPr>
      <w:r w:rsidRPr="009206A0">
        <w:rPr>
          <w:rFonts w:ascii="Tahoma" w:eastAsia="Times New Roman" w:hAnsi="Tahoma" w:cs="Tahoma"/>
          <w:color w:val="17365D"/>
          <w:sz w:val="24"/>
          <w:szCs w:val="24"/>
          <w:lang w:val="fr-FR"/>
        </w:rPr>
        <w:t>+</w:t>
      </w:r>
      <w:r w:rsidRPr="009206A0">
        <w:rPr>
          <w:rFonts w:ascii="Tahoma" w:eastAsia="Times New Roman" w:hAnsi="Tahoma" w:cs="Tahoma"/>
          <w:i/>
          <w:color w:val="17365D"/>
          <w:sz w:val="24"/>
          <w:szCs w:val="24"/>
          <w:lang w:val="fr-FR"/>
        </w:rPr>
        <w:t xml:space="preserve"> </w:t>
      </w:r>
      <w:r w:rsidRPr="009206A0">
        <w:rPr>
          <w:rFonts w:ascii="Tahoma" w:eastAsia="Times New Roman" w:hAnsi="Tahoma" w:cs="Tahoma"/>
          <w:i/>
          <w:color w:val="632423"/>
          <w:sz w:val="24"/>
          <w:szCs w:val="24"/>
          <w:lang w:val="fr-FR"/>
        </w:rPr>
        <w:t>Tai</w:t>
      </w:r>
      <w:r w:rsidRPr="009206A0">
        <w:rPr>
          <w:rFonts w:ascii="Tahoma" w:eastAsia="Times New Roman" w:hAnsi="Tahoma" w:cs="Tahoma"/>
          <w:i/>
          <w:color w:val="17365D"/>
          <w:sz w:val="24"/>
          <w:szCs w:val="24"/>
          <w:lang w:val="fr-FR"/>
        </w:rPr>
        <w:t xml:space="preserve"> nghe tiếng, không sanh tâm ưa thích hay ghét bỏ; hãy trụ tâm nơi xả, hằng tỉnh sáng.</w:t>
      </w:r>
      <w:r w:rsidRPr="009206A0">
        <w:rPr>
          <w:rFonts w:ascii="Tahoma" w:eastAsia="Times New Roman" w:hAnsi="Tahoma" w:cs="Tahoma"/>
          <w:i/>
          <w:color w:val="17365D"/>
          <w:sz w:val="24"/>
          <w:szCs w:val="24"/>
          <w:lang w:val="fr-FR"/>
        </w:rPr>
        <w:tab/>
      </w:r>
    </w:p>
    <w:p w:rsidR="00120105" w:rsidRPr="009206A0" w:rsidRDefault="00120105" w:rsidP="00120105">
      <w:pPr>
        <w:shd w:val="clear" w:color="auto" w:fill="FFFFFF"/>
        <w:spacing w:after="120" w:line="360" w:lineRule="auto"/>
        <w:ind w:firstLine="720"/>
        <w:jc w:val="both"/>
        <w:rPr>
          <w:rFonts w:ascii="Tahoma" w:eastAsia="Times New Roman" w:hAnsi="Tahoma" w:cs="Tahoma"/>
          <w:i/>
          <w:color w:val="17365D"/>
          <w:sz w:val="24"/>
          <w:szCs w:val="24"/>
          <w:lang w:val="fr-FR"/>
        </w:rPr>
      </w:pPr>
      <w:r w:rsidRPr="009206A0">
        <w:rPr>
          <w:rFonts w:ascii="Tahoma" w:eastAsia="Times New Roman" w:hAnsi="Tahoma" w:cs="Tahoma"/>
          <w:color w:val="17365D"/>
          <w:sz w:val="24"/>
          <w:szCs w:val="24"/>
          <w:lang w:val="fr-FR"/>
        </w:rPr>
        <w:t>+</w:t>
      </w:r>
      <w:r w:rsidRPr="009206A0">
        <w:rPr>
          <w:rFonts w:ascii="Tahoma" w:eastAsia="Times New Roman" w:hAnsi="Tahoma" w:cs="Tahoma"/>
          <w:i/>
          <w:color w:val="17365D"/>
          <w:sz w:val="24"/>
          <w:szCs w:val="24"/>
          <w:lang w:val="fr-FR"/>
        </w:rPr>
        <w:t xml:space="preserve"> </w:t>
      </w:r>
      <w:r w:rsidRPr="009206A0">
        <w:rPr>
          <w:rFonts w:ascii="Tahoma" w:eastAsia="Times New Roman" w:hAnsi="Tahoma" w:cs="Tahoma"/>
          <w:i/>
          <w:color w:val="632423"/>
          <w:sz w:val="24"/>
          <w:szCs w:val="24"/>
          <w:lang w:val="fr-FR"/>
        </w:rPr>
        <w:t>Mũi</w:t>
      </w:r>
      <w:r w:rsidRPr="009206A0">
        <w:rPr>
          <w:rFonts w:ascii="Tahoma" w:eastAsia="Times New Roman" w:hAnsi="Tahoma" w:cs="Tahoma"/>
          <w:i/>
          <w:color w:val="17365D"/>
          <w:sz w:val="24"/>
          <w:szCs w:val="24"/>
          <w:lang w:val="fr-FR"/>
        </w:rPr>
        <w:t xml:space="preserve"> ngửi mùi, không ưa thích hay ghét bỏ; hãy trụ tâm nơi xả, hằng tỉnh sáng.</w:t>
      </w:r>
    </w:p>
    <w:p w:rsidR="00120105" w:rsidRPr="009206A0" w:rsidRDefault="00120105" w:rsidP="00120105">
      <w:pPr>
        <w:shd w:val="clear" w:color="auto" w:fill="FFFFFF"/>
        <w:spacing w:after="120" w:line="360" w:lineRule="auto"/>
        <w:ind w:firstLine="720"/>
        <w:jc w:val="both"/>
        <w:rPr>
          <w:rFonts w:ascii="Tahoma" w:eastAsia="Times New Roman" w:hAnsi="Tahoma" w:cs="Tahoma"/>
          <w:i/>
          <w:color w:val="17365D"/>
          <w:sz w:val="24"/>
          <w:szCs w:val="24"/>
          <w:lang w:val="fr-FR"/>
        </w:rPr>
      </w:pPr>
      <w:r w:rsidRPr="009206A0">
        <w:rPr>
          <w:rFonts w:ascii="Tahoma" w:eastAsia="Times New Roman" w:hAnsi="Tahoma" w:cs="Tahoma"/>
          <w:color w:val="17365D"/>
          <w:sz w:val="24"/>
          <w:szCs w:val="24"/>
          <w:lang w:val="fr-FR"/>
        </w:rPr>
        <w:t>+</w:t>
      </w:r>
      <w:r w:rsidRPr="009206A0">
        <w:rPr>
          <w:rFonts w:ascii="Tahoma" w:eastAsia="Times New Roman" w:hAnsi="Tahoma" w:cs="Tahoma"/>
          <w:i/>
          <w:color w:val="17365D"/>
          <w:sz w:val="24"/>
          <w:szCs w:val="24"/>
          <w:lang w:val="fr-FR"/>
        </w:rPr>
        <w:t xml:space="preserve"> </w:t>
      </w:r>
      <w:r w:rsidRPr="009206A0">
        <w:rPr>
          <w:rFonts w:ascii="Tahoma" w:eastAsia="Times New Roman" w:hAnsi="Tahoma" w:cs="Tahoma"/>
          <w:i/>
          <w:color w:val="632423"/>
          <w:sz w:val="24"/>
          <w:szCs w:val="24"/>
          <w:lang w:val="fr-FR"/>
        </w:rPr>
        <w:t>Lưỡi</w:t>
      </w:r>
      <w:r w:rsidRPr="009206A0">
        <w:rPr>
          <w:rFonts w:ascii="Tahoma" w:eastAsia="Times New Roman" w:hAnsi="Tahoma" w:cs="Tahoma"/>
          <w:i/>
          <w:color w:val="17365D"/>
          <w:sz w:val="24"/>
          <w:szCs w:val="24"/>
          <w:lang w:val="fr-FR"/>
        </w:rPr>
        <w:t xml:space="preserve"> nếm vị, không sanh tâm ưa thích hay ghét bỏ; hãy trụ tâm nơi xả, hằng tỉnh sáng.</w:t>
      </w:r>
      <w:r w:rsidRPr="009206A0">
        <w:rPr>
          <w:rFonts w:ascii="Tahoma" w:eastAsia="Times New Roman" w:hAnsi="Tahoma" w:cs="Tahoma"/>
          <w:i/>
          <w:color w:val="17365D"/>
          <w:sz w:val="24"/>
          <w:szCs w:val="24"/>
          <w:lang w:val="fr-FR"/>
        </w:rPr>
        <w:tab/>
      </w:r>
    </w:p>
    <w:p w:rsidR="00120105" w:rsidRPr="009206A0" w:rsidRDefault="00120105" w:rsidP="00120105">
      <w:pPr>
        <w:shd w:val="clear" w:color="auto" w:fill="FFFFFF"/>
        <w:spacing w:after="120" w:line="360" w:lineRule="auto"/>
        <w:ind w:firstLine="720"/>
        <w:jc w:val="both"/>
        <w:rPr>
          <w:rFonts w:ascii="Tahoma" w:eastAsia="Times New Roman" w:hAnsi="Tahoma" w:cs="Tahoma"/>
          <w:i/>
          <w:color w:val="17365D"/>
          <w:sz w:val="24"/>
          <w:szCs w:val="24"/>
          <w:lang w:val="fr-FR"/>
        </w:rPr>
      </w:pPr>
      <w:r w:rsidRPr="009206A0">
        <w:rPr>
          <w:rFonts w:ascii="Tahoma" w:eastAsia="Times New Roman" w:hAnsi="Tahoma" w:cs="Tahoma"/>
          <w:color w:val="17365D"/>
          <w:sz w:val="24"/>
          <w:szCs w:val="24"/>
          <w:lang w:val="fr-FR"/>
        </w:rPr>
        <w:t>+</w:t>
      </w:r>
      <w:r w:rsidRPr="009206A0">
        <w:rPr>
          <w:rFonts w:ascii="Tahoma" w:eastAsia="Times New Roman" w:hAnsi="Tahoma" w:cs="Tahoma"/>
          <w:i/>
          <w:color w:val="17365D"/>
          <w:sz w:val="24"/>
          <w:szCs w:val="24"/>
          <w:lang w:val="fr-FR"/>
        </w:rPr>
        <w:t xml:space="preserve"> </w:t>
      </w:r>
      <w:r w:rsidRPr="009206A0">
        <w:rPr>
          <w:rFonts w:ascii="Tahoma" w:eastAsia="Times New Roman" w:hAnsi="Tahoma" w:cs="Tahoma"/>
          <w:i/>
          <w:color w:val="632423"/>
          <w:sz w:val="24"/>
          <w:szCs w:val="24"/>
          <w:lang w:val="fr-FR"/>
        </w:rPr>
        <w:t>Thân</w:t>
      </w:r>
      <w:r w:rsidRPr="009206A0">
        <w:rPr>
          <w:rFonts w:ascii="Tahoma" w:eastAsia="Times New Roman" w:hAnsi="Tahoma" w:cs="Tahoma"/>
          <w:i/>
          <w:color w:val="17365D"/>
          <w:sz w:val="24"/>
          <w:szCs w:val="24"/>
          <w:lang w:val="fr-FR"/>
        </w:rPr>
        <w:t xml:space="preserve"> xúc chạm, không sanh tâm ưa thích hay ghét bỏ; hãy trụ tâm nơi xả, hằng tỉnh sáng.</w:t>
      </w:r>
      <w:r w:rsidRPr="009206A0">
        <w:rPr>
          <w:rFonts w:ascii="Tahoma" w:eastAsia="Times New Roman" w:hAnsi="Tahoma" w:cs="Tahoma"/>
          <w:i/>
          <w:color w:val="17365D"/>
          <w:sz w:val="24"/>
          <w:szCs w:val="24"/>
          <w:lang w:val="fr-FR"/>
        </w:rPr>
        <w:tab/>
      </w:r>
    </w:p>
    <w:p w:rsidR="00120105" w:rsidRPr="009206A0" w:rsidRDefault="00120105" w:rsidP="00120105">
      <w:pPr>
        <w:shd w:val="clear" w:color="auto" w:fill="FFFFFF"/>
        <w:spacing w:after="240" w:line="360" w:lineRule="auto"/>
        <w:ind w:firstLine="720"/>
        <w:jc w:val="both"/>
        <w:rPr>
          <w:rFonts w:ascii="Tahoma" w:eastAsia="Times New Roman" w:hAnsi="Tahoma" w:cs="Tahoma"/>
          <w:i/>
          <w:color w:val="17365D"/>
          <w:sz w:val="24"/>
          <w:szCs w:val="24"/>
          <w:lang w:val="fr-FR"/>
        </w:rPr>
      </w:pPr>
      <w:r w:rsidRPr="009206A0">
        <w:rPr>
          <w:rFonts w:ascii="Tahoma" w:eastAsia="Times New Roman" w:hAnsi="Tahoma" w:cs="Tahoma"/>
          <w:color w:val="17365D"/>
          <w:sz w:val="24"/>
          <w:szCs w:val="24"/>
          <w:lang w:val="fr-FR"/>
        </w:rPr>
        <w:t>+</w:t>
      </w:r>
      <w:r w:rsidRPr="009206A0">
        <w:rPr>
          <w:rFonts w:ascii="Tahoma" w:eastAsia="Times New Roman" w:hAnsi="Tahoma" w:cs="Tahoma"/>
          <w:i/>
          <w:color w:val="17365D"/>
          <w:sz w:val="24"/>
          <w:szCs w:val="24"/>
          <w:lang w:val="fr-FR"/>
        </w:rPr>
        <w:t xml:space="preserve"> </w:t>
      </w:r>
      <w:r w:rsidRPr="009206A0">
        <w:rPr>
          <w:rFonts w:ascii="Tahoma" w:eastAsia="Times New Roman" w:hAnsi="Tahoma" w:cs="Tahoma"/>
          <w:i/>
          <w:color w:val="632423"/>
          <w:sz w:val="24"/>
          <w:szCs w:val="24"/>
          <w:lang w:val="fr-FR"/>
        </w:rPr>
        <w:t xml:space="preserve">Ý </w:t>
      </w:r>
      <w:r w:rsidRPr="009206A0">
        <w:rPr>
          <w:rFonts w:ascii="Tahoma" w:eastAsia="Times New Roman" w:hAnsi="Tahoma" w:cs="Tahoma"/>
          <w:i/>
          <w:color w:val="17365D"/>
          <w:sz w:val="24"/>
          <w:szCs w:val="24"/>
          <w:lang w:val="fr-FR"/>
        </w:rPr>
        <w:t>đối với suy nghĩ mọi việc, không sanh tâm ưa thích hay ghét bỏ; hãy trụ tâm nơi xả, hằng tỉnh sáng.”</w:t>
      </w:r>
    </w:p>
    <w:p w:rsidR="00120105" w:rsidRPr="009206A0" w:rsidRDefault="00120105" w:rsidP="00120105">
      <w:pPr>
        <w:spacing w:after="120" w:line="360" w:lineRule="auto"/>
        <w:ind w:firstLine="720"/>
        <w:jc w:val="both"/>
        <w:rPr>
          <w:rFonts w:ascii="Tahoma" w:hAnsi="Tahoma" w:cs="Tahoma"/>
          <w:color w:val="632423"/>
          <w:sz w:val="24"/>
          <w:szCs w:val="24"/>
          <w:lang w:val="fr-FR"/>
        </w:rPr>
      </w:pPr>
      <w:r w:rsidRPr="009206A0">
        <w:rPr>
          <w:rFonts w:ascii="Tahoma" w:hAnsi="Tahoma" w:cs="Tahoma"/>
          <w:b/>
          <w:color w:val="632423"/>
          <w:sz w:val="24"/>
          <w:szCs w:val="24"/>
          <w:lang w:val="fr-FR"/>
        </w:rPr>
        <w:t>4)</w:t>
      </w:r>
      <w:r w:rsidRPr="009206A0">
        <w:rPr>
          <w:rFonts w:ascii="Tahoma" w:hAnsi="Tahoma" w:cs="Tahoma"/>
          <w:color w:val="632423"/>
          <w:sz w:val="24"/>
          <w:szCs w:val="24"/>
          <w:lang w:val="fr-FR"/>
        </w:rPr>
        <w:t xml:space="preserve"> </w:t>
      </w:r>
      <w:r w:rsidRPr="009206A0">
        <w:rPr>
          <w:rFonts w:ascii="Tahoma" w:hAnsi="Tahoma" w:cs="Tahoma"/>
          <w:b/>
          <w:bCs/>
          <w:color w:val="632423"/>
          <w:sz w:val="24"/>
          <w:szCs w:val="24"/>
          <w:lang w:val="fr-FR"/>
        </w:rPr>
        <w:t xml:space="preserve">Quán Thế Âm và Nhĩ căn viên thông. </w:t>
      </w:r>
      <w:r w:rsidRPr="009206A0">
        <w:rPr>
          <w:rFonts w:ascii="Tahoma" w:hAnsi="Tahoma" w:cs="Tahoma"/>
          <w:color w:val="632423"/>
          <w:sz w:val="24"/>
          <w:szCs w:val="24"/>
          <w:lang w:val="fr-FR"/>
        </w:rPr>
        <w:t xml:space="preserve"> </w:t>
      </w:r>
      <w:r w:rsidRPr="009206A0">
        <w:rPr>
          <w:rFonts w:ascii="Tahoma" w:hAnsi="Tahoma" w:cs="Tahoma"/>
          <w:b/>
          <w:color w:val="632423"/>
          <w:sz w:val="24"/>
          <w:szCs w:val="24"/>
          <w:lang w:val="fr-FR"/>
        </w:rPr>
        <w:t xml:space="preserve">  </w:t>
      </w:r>
    </w:p>
    <w:p w:rsidR="00120105" w:rsidRPr="009206A0" w:rsidRDefault="00120105" w:rsidP="00120105">
      <w:pPr>
        <w:spacing w:line="360" w:lineRule="auto"/>
        <w:ind w:firstLine="720"/>
        <w:jc w:val="both"/>
        <w:rPr>
          <w:rFonts w:ascii="Tahoma" w:hAnsi="Tahoma" w:cs="Tahoma"/>
          <w:color w:val="002060"/>
          <w:sz w:val="24"/>
          <w:szCs w:val="24"/>
          <w:lang w:val="fr-FR"/>
        </w:rPr>
      </w:pPr>
      <w:r w:rsidRPr="009206A0">
        <w:rPr>
          <w:rFonts w:ascii="Tahoma" w:hAnsi="Tahoma" w:cs="Tahoma"/>
          <w:b/>
          <w:color w:val="002060"/>
          <w:sz w:val="24"/>
          <w:szCs w:val="24"/>
          <w:lang w:val="fr-FR"/>
        </w:rPr>
        <w:t xml:space="preserve"> - </w:t>
      </w:r>
      <w:r w:rsidRPr="009206A0">
        <w:rPr>
          <w:rFonts w:ascii="Tahoma" w:hAnsi="Tahoma" w:cs="Tahoma"/>
          <w:b/>
          <w:i/>
          <w:color w:val="002060"/>
          <w:sz w:val="24"/>
          <w:szCs w:val="24"/>
          <w:lang w:val="fr-FR"/>
        </w:rPr>
        <w:t>Quán Thế Âm</w:t>
      </w:r>
      <w:r w:rsidRPr="009206A0">
        <w:rPr>
          <w:rFonts w:ascii="Tahoma" w:hAnsi="Tahoma" w:cs="Tahoma"/>
          <w:color w:val="002060"/>
          <w:sz w:val="24"/>
          <w:szCs w:val="24"/>
          <w:lang w:val="fr-FR"/>
        </w:rPr>
        <w:t xml:space="preserve"> (</w:t>
      </w:r>
      <w:r w:rsidRPr="008B1AF0">
        <w:rPr>
          <w:rFonts w:ascii="Tahoma" w:eastAsia="SimSun" w:hAnsi="SimSun" w:cs="Tahoma"/>
          <w:color w:val="002060"/>
          <w:sz w:val="24"/>
          <w:szCs w:val="24"/>
        </w:rPr>
        <w:t>觀世音</w:t>
      </w:r>
      <w:r w:rsidRPr="009206A0">
        <w:rPr>
          <w:rFonts w:ascii="Tahoma" w:eastAsia="MS Mincho" w:hAnsi="Tahoma" w:cs="Tahoma"/>
          <w:color w:val="002060"/>
          <w:sz w:val="24"/>
          <w:szCs w:val="24"/>
          <w:lang w:val="fr-FR"/>
        </w:rPr>
        <w:t>;</w:t>
      </w:r>
      <w:r w:rsidRPr="009206A0">
        <w:rPr>
          <w:rFonts w:ascii="Tahoma" w:eastAsia="MS Mincho" w:hAnsi="Tahoma" w:cs="Tahoma"/>
          <w:b/>
          <w:color w:val="002060"/>
          <w:sz w:val="24"/>
          <w:szCs w:val="24"/>
          <w:lang w:val="fr-FR"/>
        </w:rPr>
        <w:t xml:space="preserve"> </w:t>
      </w:r>
      <w:r w:rsidRPr="009206A0">
        <w:rPr>
          <w:rFonts w:ascii="Tahoma" w:hAnsi="Tahoma" w:cs="Tahoma"/>
          <w:color w:val="002060"/>
          <w:sz w:val="24"/>
          <w:szCs w:val="24"/>
          <w:lang w:val="fr-FR"/>
        </w:rPr>
        <w:t xml:space="preserve">S: </w:t>
      </w:r>
      <w:r w:rsidRPr="009206A0">
        <w:rPr>
          <w:rFonts w:ascii="Tahoma" w:eastAsia="Times New Roman" w:hAnsi="Tahoma" w:cs="Tahoma"/>
          <w:i/>
          <w:iCs/>
          <w:color w:val="002060"/>
          <w:sz w:val="24"/>
          <w:szCs w:val="24"/>
          <w:lang w:val="fr-FR"/>
        </w:rPr>
        <w:t>Avalokiteśvara</w:t>
      </w:r>
      <w:r w:rsidRPr="009206A0">
        <w:rPr>
          <w:rFonts w:ascii="Tahoma" w:hAnsi="Tahoma" w:cs="Tahoma"/>
          <w:color w:val="002060"/>
          <w:sz w:val="24"/>
          <w:szCs w:val="24"/>
          <w:lang w:val="fr-FR"/>
        </w:rPr>
        <w:t xml:space="preserve">) được chuyển dịch như là “lắng nghe tiếng nói của cuộc đời”. Còn </w:t>
      </w:r>
      <w:hyperlink r:id="rId487" w:tooltip="Bồ Tát" w:history="1">
        <w:r w:rsidRPr="009206A0">
          <w:rPr>
            <w:rFonts w:ascii="Tahoma" w:eastAsia="Times New Roman" w:hAnsi="Tahoma" w:cs="Tahoma"/>
            <w:color w:val="002060"/>
            <w:sz w:val="24"/>
            <w:szCs w:val="24"/>
            <w:lang w:val="fr-FR"/>
          </w:rPr>
          <w:t>Bồ-tát</w:t>
        </w:r>
      </w:hyperlink>
      <w:r w:rsidRPr="009206A0">
        <w:rPr>
          <w:rFonts w:ascii="Tahoma" w:eastAsia="Times New Roman" w:hAnsi="Tahoma" w:cs="Tahoma"/>
          <w:color w:val="002060"/>
          <w:sz w:val="24"/>
          <w:szCs w:val="24"/>
          <w:lang w:val="fr-FR"/>
        </w:rPr>
        <w:t xml:space="preserve"> </w:t>
      </w:r>
      <w:hyperlink r:id="rId488" w:tooltip="Quán Thế Âm" w:history="1">
        <w:r w:rsidRPr="009206A0">
          <w:rPr>
            <w:rFonts w:ascii="Tahoma" w:eastAsia="Times New Roman" w:hAnsi="Tahoma" w:cs="Tahoma"/>
            <w:color w:val="002060"/>
            <w:sz w:val="24"/>
            <w:szCs w:val="24"/>
            <w:lang w:val="fr-FR"/>
          </w:rPr>
          <w:t>Quán Thế Âm</w:t>
        </w:r>
      </w:hyperlink>
      <w:r w:rsidRPr="009206A0">
        <w:rPr>
          <w:rFonts w:ascii="Tahoma" w:eastAsia="Times New Roman" w:hAnsi="Tahoma" w:cs="Tahoma"/>
          <w:color w:val="002060"/>
          <w:sz w:val="24"/>
          <w:szCs w:val="24"/>
          <w:lang w:val="fr-FR"/>
        </w:rPr>
        <w:t xml:space="preserve"> (</w:t>
      </w:r>
      <w:r w:rsidRPr="008B1AF0">
        <w:rPr>
          <w:rFonts w:ascii="Tahoma" w:eastAsia="SimSun" w:hAnsi="SimSun" w:cs="Tahoma"/>
          <w:color w:val="002060"/>
          <w:sz w:val="24"/>
          <w:szCs w:val="24"/>
        </w:rPr>
        <w:t>菩薩觀世音</w:t>
      </w:r>
      <w:r w:rsidRPr="009206A0">
        <w:rPr>
          <w:rFonts w:ascii="Tahoma" w:eastAsia="Times New Roman" w:hAnsi="Tahoma" w:cs="Tahoma"/>
          <w:color w:val="002060"/>
          <w:sz w:val="24"/>
          <w:szCs w:val="24"/>
          <w:lang w:val="fr-FR"/>
        </w:rPr>
        <w:t xml:space="preserve">;  S: </w:t>
      </w:r>
      <w:r w:rsidRPr="009206A0">
        <w:rPr>
          <w:rFonts w:ascii="Tahoma" w:eastAsia="Times New Roman" w:hAnsi="Tahoma" w:cs="Tahoma"/>
          <w:i/>
          <w:iCs/>
          <w:color w:val="002060"/>
          <w:sz w:val="24"/>
          <w:szCs w:val="24"/>
          <w:lang w:val="fr-FR"/>
        </w:rPr>
        <w:t>Avalokiteśvara Bodhisattva</w:t>
      </w:r>
      <w:r w:rsidRPr="009206A0">
        <w:rPr>
          <w:rFonts w:ascii="Tahoma" w:eastAsia="Times New Roman" w:hAnsi="Tahoma" w:cs="Tahoma"/>
          <w:color w:val="002060"/>
          <w:sz w:val="24"/>
          <w:szCs w:val="24"/>
          <w:lang w:val="fr-FR"/>
        </w:rPr>
        <w:t>)</w:t>
      </w:r>
      <w:r w:rsidRPr="009206A0">
        <w:rPr>
          <w:rFonts w:ascii="Tahoma" w:hAnsi="Tahoma" w:cs="Tahoma"/>
          <w:color w:val="002060"/>
          <w:sz w:val="24"/>
          <w:szCs w:val="24"/>
          <w:lang w:val="fr-FR"/>
        </w:rPr>
        <w:t xml:space="preserve"> là người lắng nghe tiếng nói của cuộc đời: </w:t>
      </w:r>
      <w:r w:rsidRPr="009206A0">
        <w:rPr>
          <w:rFonts w:ascii="Tahoma" w:hAnsi="Tahoma" w:cs="Tahoma"/>
          <w:i/>
          <w:color w:val="002060"/>
          <w:sz w:val="24"/>
          <w:szCs w:val="24"/>
          <w:lang w:val="fr-FR"/>
        </w:rPr>
        <w:t>He who listens to the voices (outcries) of the world</w:t>
      </w:r>
      <w:r w:rsidRPr="009206A0">
        <w:rPr>
          <w:rFonts w:ascii="Tahoma" w:hAnsi="Tahoma" w:cs="Tahoma"/>
          <w:color w:val="002060"/>
          <w:sz w:val="24"/>
          <w:szCs w:val="24"/>
          <w:lang w:val="fr-FR"/>
        </w:rPr>
        <w:t>”.</w:t>
      </w:r>
    </w:p>
    <w:p w:rsidR="00120105" w:rsidRPr="009206A0" w:rsidRDefault="00120105" w:rsidP="00120105">
      <w:pPr>
        <w:spacing w:line="360" w:lineRule="auto"/>
        <w:ind w:firstLine="720"/>
        <w:jc w:val="both"/>
        <w:rPr>
          <w:rFonts w:ascii="Tahoma" w:hAnsi="Tahoma" w:cs="Tahoma"/>
          <w:color w:val="002060"/>
          <w:sz w:val="24"/>
          <w:szCs w:val="24"/>
          <w:lang w:val="fr-FR"/>
        </w:rPr>
      </w:pPr>
      <w:r w:rsidRPr="009206A0">
        <w:rPr>
          <w:rFonts w:ascii="Tahoma" w:hAnsi="Tahoma" w:cs="Tahoma"/>
          <w:b/>
          <w:bCs/>
          <w:i/>
          <w:color w:val="002060"/>
          <w:sz w:val="24"/>
          <w:szCs w:val="24"/>
          <w:shd w:val="clear" w:color="auto" w:fill="FFFFFF"/>
          <w:lang w:val="fr-FR"/>
        </w:rPr>
        <w:t>- Nhĩ căn viên thông</w:t>
      </w:r>
      <w:r w:rsidRPr="009206A0">
        <w:rPr>
          <w:rFonts w:ascii="Tahoma" w:hAnsi="Tahoma" w:cs="Tahoma"/>
          <w:bCs/>
          <w:color w:val="002060"/>
          <w:sz w:val="24"/>
          <w:szCs w:val="24"/>
          <w:shd w:val="clear" w:color="auto" w:fill="FFFFFF"/>
          <w:lang w:val="fr-FR"/>
        </w:rPr>
        <w:t xml:space="preserve"> </w:t>
      </w:r>
      <w:r w:rsidRPr="008B1AF0">
        <w:rPr>
          <w:rFonts w:ascii="Tahoma" w:eastAsia="SimSun" w:hAnsi="Tahoma" w:cs="Tahoma"/>
          <w:color w:val="002060"/>
          <w:sz w:val="24"/>
          <w:szCs w:val="24"/>
        </w:rPr>
        <w:t>耳根圓通</w:t>
      </w:r>
      <w:r w:rsidRPr="009206A0">
        <w:rPr>
          <w:rFonts w:ascii="Tahoma" w:eastAsia="SimSun" w:hAnsi="Tahoma" w:cs="Tahoma"/>
          <w:color w:val="002060"/>
          <w:sz w:val="24"/>
          <w:szCs w:val="24"/>
          <w:lang w:val="fr-FR"/>
        </w:rPr>
        <w:t xml:space="preserve"> </w:t>
      </w:r>
      <w:r w:rsidRPr="009206A0">
        <w:rPr>
          <w:rFonts w:ascii="Tahoma" w:hAnsi="Tahoma" w:cs="Tahoma"/>
          <w:bCs/>
          <w:color w:val="002060"/>
          <w:sz w:val="24"/>
          <w:szCs w:val="24"/>
          <w:shd w:val="clear" w:color="auto" w:fill="FFFFFF"/>
          <w:lang w:val="fr-FR"/>
        </w:rPr>
        <w:t>còn được gọi là</w:t>
      </w:r>
      <w:r w:rsidRPr="009206A0">
        <w:rPr>
          <w:rFonts w:ascii="Tahoma" w:hAnsi="Tahoma" w:cs="Tahoma"/>
          <w:color w:val="002060"/>
          <w:sz w:val="24"/>
          <w:szCs w:val="24"/>
          <w:shd w:val="clear" w:color="auto" w:fill="FFFFFF"/>
          <w:lang w:val="fr-FR"/>
        </w:rPr>
        <w:t xml:space="preserve"> </w:t>
      </w:r>
      <w:r w:rsidRPr="009206A0">
        <w:rPr>
          <w:rFonts w:ascii="Tahoma" w:hAnsi="Tahoma" w:cs="Tahoma"/>
          <w:bCs/>
          <w:i/>
          <w:color w:val="002060"/>
          <w:sz w:val="24"/>
          <w:szCs w:val="24"/>
          <w:shd w:val="clear" w:color="auto" w:fill="FFFFFF"/>
          <w:lang w:val="fr-FR"/>
        </w:rPr>
        <w:t>hạnh Quán Âm</w:t>
      </w:r>
      <w:r w:rsidRPr="009206A0">
        <w:rPr>
          <w:rFonts w:ascii="Tahoma" w:hAnsi="Tahoma" w:cs="Tahoma"/>
          <w:bCs/>
          <w:color w:val="002060"/>
          <w:sz w:val="24"/>
          <w:szCs w:val="24"/>
          <w:shd w:val="clear" w:color="auto" w:fill="FFFFFF"/>
          <w:lang w:val="fr-FR"/>
        </w:rPr>
        <w:t xml:space="preserve">, là phương pháp tu tập của </w:t>
      </w:r>
      <w:hyperlink r:id="rId489" w:tooltip="Bồ Tát" w:history="1">
        <w:r w:rsidRPr="009206A0">
          <w:rPr>
            <w:rFonts w:ascii="Tahoma" w:eastAsia="Times New Roman" w:hAnsi="Tahoma" w:cs="Tahoma"/>
            <w:color w:val="002060"/>
            <w:sz w:val="24"/>
            <w:szCs w:val="24"/>
            <w:lang w:val="fr-FR"/>
          </w:rPr>
          <w:t>Bồ-tát</w:t>
        </w:r>
      </w:hyperlink>
      <w:r w:rsidRPr="009206A0">
        <w:rPr>
          <w:rFonts w:ascii="Tahoma" w:eastAsia="Times New Roman" w:hAnsi="Tahoma" w:cs="Tahoma"/>
          <w:color w:val="002060"/>
          <w:sz w:val="24"/>
          <w:szCs w:val="24"/>
          <w:lang w:val="fr-FR"/>
        </w:rPr>
        <w:t xml:space="preserve"> </w:t>
      </w:r>
      <w:hyperlink r:id="rId490" w:tooltip="Quán Thế Âm" w:history="1">
        <w:r w:rsidRPr="009206A0">
          <w:rPr>
            <w:rFonts w:ascii="Tahoma" w:eastAsia="Times New Roman" w:hAnsi="Tahoma" w:cs="Tahoma"/>
            <w:color w:val="002060"/>
            <w:sz w:val="24"/>
            <w:szCs w:val="24"/>
            <w:lang w:val="fr-FR"/>
          </w:rPr>
          <w:t>Quán Thế Âm</w:t>
        </w:r>
      </w:hyperlink>
      <w:r w:rsidRPr="009206A0">
        <w:rPr>
          <w:rFonts w:ascii="Tahoma" w:eastAsia="Times New Roman" w:hAnsi="Tahoma" w:cs="Tahoma"/>
          <w:color w:val="002060"/>
          <w:sz w:val="24"/>
          <w:szCs w:val="24"/>
          <w:lang w:val="fr-FR"/>
        </w:rPr>
        <w:t xml:space="preserve">. </w:t>
      </w:r>
      <w:r w:rsidRPr="009206A0">
        <w:rPr>
          <w:rFonts w:ascii="Tahoma" w:hAnsi="Tahoma" w:cs="Tahoma"/>
          <w:color w:val="002060"/>
          <w:sz w:val="24"/>
          <w:szCs w:val="24"/>
          <w:shd w:val="clear" w:color="auto" w:fill="FFFFFF"/>
          <w:lang w:val="fr-FR"/>
        </w:rPr>
        <w:t>Đây là phương pháp thực hành</w:t>
      </w:r>
      <w:r w:rsidRPr="009206A0">
        <w:rPr>
          <w:rFonts w:ascii="Tahoma" w:hAnsi="Tahoma" w:cs="Tahoma"/>
          <w:b/>
          <w:color w:val="002060"/>
          <w:sz w:val="24"/>
          <w:szCs w:val="24"/>
          <w:shd w:val="clear" w:color="auto" w:fill="FFFFFF"/>
          <w:lang w:val="fr-FR"/>
        </w:rPr>
        <w:t xml:space="preserve"> </w:t>
      </w:r>
      <w:r w:rsidRPr="009206A0">
        <w:rPr>
          <w:rFonts w:ascii="Tahoma" w:hAnsi="Tahoma" w:cs="Tahoma"/>
          <w:color w:val="002060"/>
          <w:sz w:val="24"/>
          <w:szCs w:val="24"/>
          <w:lang w:val="fr-FR"/>
        </w:rPr>
        <w:t xml:space="preserve">quán sát âm thanh trên nhận thức chân lý Duyên khởi, để từ đó dẫn dắt hành giả đến giác ngộ – giải thoát.  Điều này còn hàm ý rằng một khi </w:t>
      </w:r>
      <w:r w:rsidRPr="009206A0">
        <w:rPr>
          <w:rFonts w:ascii="Tahoma" w:hAnsi="Tahoma" w:cs="Tahoma"/>
          <w:i/>
          <w:color w:val="002060"/>
          <w:sz w:val="24"/>
          <w:szCs w:val="24"/>
          <w:lang w:val="fr-FR"/>
        </w:rPr>
        <w:t>Nhĩ</w:t>
      </w:r>
      <w:r w:rsidRPr="009206A0">
        <w:rPr>
          <w:rFonts w:ascii="Tahoma" w:hAnsi="Tahoma" w:cs="Tahoma"/>
          <w:color w:val="002060"/>
          <w:sz w:val="24"/>
          <w:szCs w:val="24"/>
          <w:lang w:val="fr-FR"/>
        </w:rPr>
        <w:t xml:space="preserve"> </w:t>
      </w:r>
      <w:r w:rsidRPr="009206A0">
        <w:rPr>
          <w:rFonts w:ascii="Tahoma" w:hAnsi="Tahoma" w:cs="Tahoma"/>
          <w:i/>
          <w:color w:val="002060"/>
          <w:sz w:val="24"/>
          <w:szCs w:val="24"/>
          <w:lang w:val="fr-FR"/>
        </w:rPr>
        <w:t xml:space="preserve">căn </w:t>
      </w:r>
      <w:r w:rsidRPr="009206A0">
        <w:rPr>
          <w:rFonts w:ascii="Tahoma" w:hAnsi="Tahoma" w:cs="Tahoma"/>
          <w:color w:val="002060"/>
          <w:sz w:val="24"/>
          <w:szCs w:val="24"/>
          <w:lang w:val="fr-FR"/>
        </w:rPr>
        <w:t xml:space="preserve">viên thông, thì </w:t>
      </w:r>
      <w:r w:rsidR="0064063A" w:rsidRPr="009206A0">
        <w:rPr>
          <w:rFonts w:ascii="Tahoma" w:hAnsi="Tahoma" w:cs="Tahoma"/>
          <w:color w:val="002060"/>
          <w:sz w:val="24"/>
          <w:szCs w:val="24"/>
          <w:shd w:val="clear" w:color="auto" w:fill="FFFFFF"/>
          <w:lang w:val="fr-FR"/>
        </w:rPr>
        <w:t>thực hành</w:t>
      </w:r>
      <w:r w:rsidR="0064063A" w:rsidRPr="009206A0">
        <w:rPr>
          <w:rFonts w:ascii="Tahoma" w:hAnsi="Tahoma" w:cs="Tahoma"/>
          <w:b/>
          <w:color w:val="002060"/>
          <w:sz w:val="24"/>
          <w:szCs w:val="24"/>
          <w:shd w:val="clear" w:color="auto" w:fill="FFFFFF"/>
          <w:lang w:val="fr-FR"/>
        </w:rPr>
        <w:t xml:space="preserve"> </w:t>
      </w:r>
      <w:r w:rsidR="0064063A" w:rsidRPr="009206A0">
        <w:rPr>
          <w:rFonts w:ascii="Tahoma" w:hAnsi="Tahoma" w:cs="Tahoma"/>
          <w:color w:val="002060"/>
          <w:sz w:val="24"/>
          <w:szCs w:val="24"/>
          <w:lang w:val="fr-FR"/>
        </w:rPr>
        <w:t xml:space="preserve">quán sát </w:t>
      </w:r>
      <w:r w:rsidRPr="009206A0">
        <w:rPr>
          <w:rFonts w:ascii="Tahoma" w:hAnsi="Tahoma" w:cs="Tahoma"/>
          <w:color w:val="002060"/>
          <w:sz w:val="24"/>
          <w:szCs w:val="24"/>
          <w:lang w:val="fr-FR"/>
        </w:rPr>
        <w:t>tương tự</w:t>
      </w:r>
      <w:r w:rsidR="0064063A">
        <w:rPr>
          <w:rFonts w:ascii="Tahoma" w:hAnsi="Tahoma" w:cs="Tahoma"/>
          <w:color w:val="002060"/>
          <w:sz w:val="24"/>
          <w:szCs w:val="24"/>
          <w:lang w:val="vi-VN"/>
        </w:rPr>
        <w:t xml:space="preserve"> cho</w:t>
      </w:r>
      <w:r w:rsidRPr="009206A0">
        <w:rPr>
          <w:rFonts w:ascii="Tahoma" w:hAnsi="Tahoma" w:cs="Tahoma"/>
          <w:color w:val="002060"/>
          <w:sz w:val="24"/>
          <w:szCs w:val="24"/>
          <w:lang w:val="fr-FR"/>
        </w:rPr>
        <w:t xml:space="preserve"> 5 căn còn lại</w:t>
      </w:r>
      <w:r w:rsidR="0064063A">
        <w:rPr>
          <w:rFonts w:ascii="Tahoma" w:hAnsi="Tahoma" w:cs="Tahoma"/>
          <w:color w:val="002060"/>
          <w:sz w:val="24"/>
          <w:szCs w:val="24"/>
          <w:lang w:val="vi-VN"/>
        </w:rPr>
        <w:t xml:space="preserve"> sẽ</w:t>
      </w:r>
      <w:r w:rsidRPr="009206A0">
        <w:rPr>
          <w:rFonts w:ascii="Tahoma" w:hAnsi="Tahoma" w:cs="Tahoma"/>
          <w:color w:val="002060"/>
          <w:sz w:val="24"/>
          <w:szCs w:val="24"/>
          <w:lang w:val="fr-FR"/>
        </w:rPr>
        <w:t xml:space="preserve"> đều viên thông cả.</w:t>
      </w:r>
    </w:p>
    <w:p w:rsidR="00120105" w:rsidRPr="007837DB" w:rsidRDefault="00120105" w:rsidP="00120105">
      <w:pPr>
        <w:spacing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fr-FR"/>
        </w:rPr>
        <w:lastRenderedPageBreak/>
        <w:t>Hành giả thực hành hạ</w:t>
      </w:r>
      <w:r w:rsidR="006124AD">
        <w:rPr>
          <w:rFonts w:ascii="Tahoma" w:hAnsi="Tahoma" w:cs="Tahoma"/>
          <w:color w:val="002060"/>
          <w:sz w:val="24"/>
          <w:szCs w:val="24"/>
          <w:lang w:val="fr-FR"/>
        </w:rPr>
        <w:t>nh Quán Âm</w:t>
      </w:r>
      <w:r w:rsidRPr="009206A0">
        <w:rPr>
          <w:rFonts w:ascii="Tahoma" w:hAnsi="Tahoma" w:cs="Tahoma"/>
          <w:color w:val="002060"/>
          <w:sz w:val="24"/>
          <w:szCs w:val="24"/>
          <w:lang w:val="fr-FR"/>
        </w:rPr>
        <w:t xml:space="preserve"> được xem như là Bồ-tát </w:t>
      </w:r>
      <w:hyperlink r:id="rId491" w:tooltip="Quán Thế Âm" w:history="1">
        <w:r w:rsidRPr="009206A0">
          <w:rPr>
            <w:rFonts w:ascii="Tahoma" w:eastAsia="Times New Roman" w:hAnsi="Tahoma" w:cs="Tahoma"/>
            <w:color w:val="002060"/>
            <w:sz w:val="24"/>
            <w:szCs w:val="24"/>
            <w:lang w:val="fr-FR"/>
          </w:rPr>
          <w:t>Quán Thế Âm</w:t>
        </w:r>
      </w:hyperlink>
      <w:r w:rsidRPr="009206A0">
        <w:rPr>
          <w:rFonts w:ascii="Tahoma" w:hAnsi="Tahoma" w:cs="Tahoma"/>
          <w:color w:val="002060"/>
          <w:sz w:val="24"/>
          <w:szCs w:val="24"/>
          <w:lang w:val="fr-FR"/>
        </w:rPr>
        <w:t xml:space="preserve"> thị hiện vậy.</w:t>
      </w:r>
      <w:r w:rsidR="007837DB">
        <w:rPr>
          <w:rFonts w:ascii="Tahoma" w:hAnsi="Tahoma" w:cs="Tahoma"/>
          <w:color w:val="002060"/>
          <w:sz w:val="24"/>
          <w:szCs w:val="24"/>
          <w:lang w:val="vi-VN"/>
        </w:rPr>
        <w:t xml:space="preserve"> Hạnh Quán Âm thường được nói đến là hạnh Từ Bi, mà đích thực là hạnh Từ Bi khi hành giả đã hiểu rõ được Nhĩ căn viên thông (tức Lục căn viên thông – </w:t>
      </w:r>
      <w:r w:rsidR="007837DB" w:rsidRPr="009A23B8">
        <w:rPr>
          <w:rFonts w:ascii="Tahoma" w:hAnsi="Tahoma" w:cs="Tahoma"/>
          <w:color w:val="632423" w:themeColor="accent2" w:themeShade="80"/>
          <w:sz w:val="24"/>
          <w:szCs w:val="24"/>
          <w:lang w:val="vi-VN"/>
        </w:rPr>
        <w:t>Vô ngã</w:t>
      </w:r>
      <w:r w:rsidR="007837DB">
        <w:rPr>
          <w:rFonts w:ascii="Tahoma" w:hAnsi="Tahoma" w:cs="Tahoma"/>
          <w:color w:val="002060"/>
          <w:sz w:val="24"/>
          <w:szCs w:val="24"/>
          <w:lang w:val="vi-VN"/>
        </w:rPr>
        <w:t xml:space="preserve">), bằng không thì hạnh </w:t>
      </w:r>
      <w:r w:rsidR="009A23B8">
        <w:rPr>
          <w:rFonts w:ascii="Tahoma" w:hAnsi="Tahoma" w:cs="Tahoma"/>
          <w:color w:val="002060"/>
          <w:sz w:val="24"/>
          <w:szCs w:val="24"/>
          <w:lang w:val="vi-VN"/>
        </w:rPr>
        <w:t>Từ Bi “</w:t>
      </w:r>
      <w:r w:rsidR="007837DB">
        <w:rPr>
          <w:rFonts w:ascii="Tahoma" w:hAnsi="Tahoma" w:cs="Tahoma"/>
          <w:color w:val="002060"/>
          <w:sz w:val="24"/>
          <w:szCs w:val="24"/>
          <w:lang w:val="vi-VN"/>
        </w:rPr>
        <w:t xml:space="preserve">ban </w:t>
      </w:r>
      <w:r w:rsidR="009A23B8">
        <w:rPr>
          <w:rFonts w:ascii="Tahoma" w:hAnsi="Tahoma" w:cs="Tahoma"/>
          <w:color w:val="002060"/>
          <w:sz w:val="24"/>
          <w:szCs w:val="24"/>
          <w:lang w:val="vi-VN"/>
        </w:rPr>
        <w:t>vui-</w:t>
      </w:r>
      <w:r w:rsidR="007837DB">
        <w:rPr>
          <w:rFonts w:ascii="Tahoma" w:hAnsi="Tahoma" w:cs="Tahoma"/>
          <w:color w:val="002060"/>
          <w:sz w:val="24"/>
          <w:szCs w:val="24"/>
          <w:lang w:val="vi-VN"/>
        </w:rPr>
        <w:t xml:space="preserve">cứu </w:t>
      </w:r>
      <w:r w:rsidR="009A23B8">
        <w:rPr>
          <w:rFonts w:ascii="Tahoma" w:hAnsi="Tahoma" w:cs="Tahoma"/>
          <w:color w:val="002060"/>
          <w:sz w:val="24"/>
          <w:szCs w:val="24"/>
          <w:lang w:val="vi-VN"/>
        </w:rPr>
        <w:t>khổ”</w:t>
      </w:r>
      <w:r w:rsidR="007837DB">
        <w:rPr>
          <w:rFonts w:ascii="Tahoma" w:hAnsi="Tahoma" w:cs="Tahoma"/>
          <w:color w:val="002060"/>
          <w:sz w:val="24"/>
          <w:szCs w:val="24"/>
          <w:lang w:val="vi-VN"/>
        </w:rPr>
        <w:t xml:space="preserve"> chỉ là hạnh Bác Ái (</w:t>
      </w:r>
      <w:r w:rsidR="007837DB" w:rsidRPr="009A23B8">
        <w:rPr>
          <w:rFonts w:ascii="Tahoma" w:hAnsi="Tahoma" w:cs="Tahoma"/>
          <w:color w:val="632423" w:themeColor="accent2" w:themeShade="80"/>
          <w:sz w:val="24"/>
          <w:szCs w:val="24"/>
          <w:lang w:val="vi-VN"/>
        </w:rPr>
        <w:t xml:space="preserve">Hữu </w:t>
      </w:r>
      <w:r w:rsidR="009A23B8" w:rsidRPr="009A23B8">
        <w:rPr>
          <w:rFonts w:ascii="Tahoma" w:hAnsi="Tahoma" w:cs="Tahoma"/>
          <w:color w:val="632423" w:themeColor="accent2" w:themeShade="80"/>
          <w:sz w:val="24"/>
          <w:szCs w:val="24"/>
          <w:lang w:val="vi-VN"/>
        </w:rPr>
        <w:t>ngã</w:t>
      </w:r>
      <w:r w:rsidR="009A23B8">
        <w:rPr>
          <w:rFonts w:ascii="Tahoma" w:hAnsi="Tahoma" w:cs="Tahoma"/>
          <w:color w:val="002060"/>
          <w:sz w:val="24"/>
          <w:szCs w:val="24"/>
          <w:lang w:val="vi-VN"/>
        </w:rPr>
        <w:t>).</w:t>
      </w:r>
      <w:r w:rsidR="007837DB">
        <w:rPr>
          <w:rFonts w:ascii="Tahoma" w:hAnsi="Tahoma" w:cs="Tahoma"/>
          <w:color w:val="002060"/>
          <w:sz w:val="24"/>
          <w:szCs w:val="24"/>
          <w:lang w:val="vi-VN"/>
        </w:rPr>
        <w:t xml:space="preserve"> </w:t>
      </w:r>
      <w:r w:rsidR="009A23B8">
        <w:rPr>
          <w:rFonts w:ascii="Tahoma" w:hAnsi="Tahoma" w:cs="Tahoma"/>
          <w:color w:val="002060"/>
          <w:sz w:val="24"/>
          <w:szCs w:val="24"/>
          <w:lang w:val="vi-VN"/>
        </w:rPr>
        <w:t>Hạnh Từ Bi chính thực là hạnh “Ban vui-Cứu khổ Ba-la-mật” hay hạnh “Yêu thương Ba-la-mật”.</w:t>
      </w:r>
    </w:p>
    <w:p w:rsidR="00120105" w:rsidRPr="009206A0" w:rsidRDefault="00120105" w:rsidP="00120105">
      <w:pPr>
        <w:spacing w:after="240"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t>Chúng sinh với vọng tâm là sự thấy biết bám chấp vào các cực đoan đối đãi như hay-dở, tốt-xấu … của sự nghe, là nguyên nhân đưa đến phiền não. Khi nghe lời khen hay chê, tán dương hay chỉ trích … mà khởi lên vui mừng hay buồn giận … là cái nghe bị nhiễm ô nơi chúng sinh.</w:t>
      </w:r>
      <w:r w:rsidRPr="009206A0">
        <w:rPr>
          <w:rFonts w:ascii="Tahoma" w:hAnsi="Tahoma" w:cs="Tahoma"/>
          <w:color w:val="002060"/>
          <w:sz w:val="24"/>
          <w:szCs w:val="24"/>
          <w:lang w:val="fr-FR"/>
        </w:rPr>
        <w:tab/>
      </w:r>
    </w:p>
    <w:p w:rsidR="00120105" w:rsidRPr="009206A0" w:rsidRDefault="00120105" w:rsidP="00120105">
      <w:pPr>
        <w:spacing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t xml:space="preserve">Vì thế, việc hành giả thực hành quán sát âm thanh trên nền tảng chân lý Duyên khởi là nhằm nhận chân </w:t>
      </w:r>
      <w:r w:rsidRPr="009206A0">
        <w:rPr>
          <w:rFonts w:ascii="Tahoma" w:hAnsi="Tahoma" w:cs="Tahoma"/>
          <w:i/>
          <w:color w:val="002060"/>
          <w:sz w:val="24"/>
          <w:szCs w:val="24"/>
          <w:lang w:val="fr-FR"/>
        </w:rPr>
        <w:t>bản chất thực</w:t>
      </w:r>
      <w:r w:rsidRPr="009206A0">
        <w:rPr>
          <w:rFonts w:ascii="Tahoma" w:hAnsi="Tahoma" w:cs="Tahoma"/>
          <w:color w:val="002060"/>
          <w:sz w:val="24"/>
          <w:szCs w:val="24"/>
          <w:lang w:val="fr-FR"/>
        </w:rPr>
        <w:t xml:space="preserve"> (= không thực thể) của âm thanh.  Âm thanh </w:t>
      </w:r>
      <w:r w:rsidR="0064063A">
        <w:rPr>
          <w:rFonts w:ascii="Tahoma" w:hAnsi="Tahoma" w:cs="Tahoma"/>
          <w:color w:val="002060"/>
          <w:sz w:val="24"/>
          <w:szCs w:val="24"/>
          <w:lang w:val="fr-FR"/>
        </w:rPr>
        <w:t>với</w:t>
      </w:r>
      <w:r w:rsidR="0064063A">
        <w:rPr>
          <w:rFonts w:ascii="Tahoma" w:hAnsi="Tahoma" w:cs="Tahoma"/>
          <w:color w:val="002060"/>
          <w:sz w:val="24"/>
          <w:szCs w:val="24"/>
          <w:lang w:val="vi-VN"/>
        </w:rPr>
        <w:t xml:space="preserve"> bản chất là</w:t>
      </w:r>
      <w:r w:rsidRPr="009206A0">
        <w:rPr>
          <w:rFonts w:ascii="Tahoma" w:hAnsi="Tahoma" w:cs="Tahoma"/>
          <w:color w:val="002060"/>
          <w:sz w:val="24"/>
          <w:szCs w:val="24"/>
          <w:lang w:val="fr-FR"/>
        </w:rPr>
        <w:t xml:space="preserve"> các Duyên sinh-diệt, đến rồi đi như mộng huyễn, tùy duyên mà biến hiện vô cùng tận. Được thế, hành giả sẽ tự xả ly một cách tự nhiên mà không cần phải cố gắng dằn ép, gượng ép để loại trừ các chấp mắc vào cảm xúc của âm thanh nữa.</w:t>
      </w:r>
    </w:p>
    <w:p w:rsidR="00120105" w:rsidRPr="009206A0" w:rsidRDefault="00120105" w:rsidP="00120105">
      <w:pPr>
        <w:spacing w:after="0"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t xml:space="preserve">- </w:t>
      </w:r>
      <w:r w:rsidRPr="009206A0">
        <w:rPr>
          <w:rFonts w:ascii="Tahoma" w:hAnsi="Tahoma" w:cs="Tahoma"/>
          <w:b/>
          <w:color w:val="002060"/>
          <w:sz w:val="24"/>
          <w:szCs w:val="24"/>
          <w:lang w:val="fr-FR"/>
        </w:rPr>
        <w:t>T</w:t>
      </w:r>
      <w:r w:rsidRPr="009206A0">
        <w:rPr>
          <w:rFonts w:ascii="Tahoma" w:hAnsi="Tahoma" w:cs="Tahoma"/>
          <w:color w:val="002060"/>
          <w:sz w:val="24"/>
          <w:szCs w:val="24"/>
          <w:lang w:val="fr-FR"/>
        </w:rPr>
        <w:t>rong</w:t>
      </w:r>
      <w:r w:rsidRPr="009206A0">
        <w:rPr>
          <w:rFonts w:ascii="Tahoma" w:hAnsi="Tahoma" w:cs="Tahoma"/>
          <w:b/>
          <w:color w:val="002060"/>
          <w:sz w:val="24"/>
          <w:szCs w:val="24"/>
          <w:lang w:val="fr-FR"/>
        </w:rPr>
        <w:t xml:space="preserve"> </w:t>
      </w:r>
      <w:r w:rsidRPr="009206A0">
        <w:rPr>
          <w:rFonts w:ascii="Tahoma" w:hAnsi="Tahoma" w:cs="Tahoma"/>
          <w:color w:val="002060"/>
          <w:sz w:val="24"/>
          <w:szCs w:val="24"/>
          <w:lang w:val="fr-FR"/>
        </w:rPr>
        <w:t>kinh Lăng Nghiêm, Chương Viên Thông, Bồ-tát Quán Thế Âm có dạy:</w:t>
      </w:r>
    </w:p>
    <w:p w:rsidR="00120105" w:rsidRPr="008B1AF0" w:rsidRDefault="00120105" w:rsidP="00120105">
      <w:pPr>
        <w:spacing w:after="240" w:line="360" w:lineRule="auto"/>
        <w:ind w:firstLine="720"/>
        <w:jc w:val="both"/>
        <w:rPr>
          <w:rFonts w:ascii="Tahoma" w:hAnsi="Tahoma" w:cs="Tahoma"/>
          <w:color w:val="002060"/>
          <w:sz w:val="24"/>
          <w:szCs w:val="24"/>
        </w:rPr>
      </w:pPr>
      <w:r w:rsidRPr="009206A0">
        <w:rPr>
          <w:rFonts w:ascii="Tahoma" w:hAnsi="Tahoma" w:cs="Tahoma"/>
          <w:color w:val="002060"/>
          <w:sz w:val="24"/>
          <w:szCs w:val="24"/>
          <w:lang w:val="fr-FR"/>
        </w:rPr>
        <w:t>‘</w:t>
      </w:r>
      <w:r w:rsidRPr="009206A0">
        <w:rPr>
          <w:rFonts w:ascii="Tahoma" w:hAnsi="Tahoma" w:cs="Tahoma"/>
          <w:i/>
          <w:iCs/>
          <w:color w:val="002060"/>
          <w:sz w:val="24"/>
          <w:szCs w:val="24"/>
          <w:lang w:val="fr-FR"/>
        </w:rPr>
        <w:t xml:space="preserve">Xoay cái nghe, nghe nơi </w:t>
      </w:r>
      <w:r w:rsidRPr="009206A0">
        <w:rPr>
          <w:rFonts w:ascii="Tahoma" w:hAnsi="Tahoma" w:cs="Tahoma"/>
          <w:i/>
          <w:iCs/>
          <w:color w:val="632423"/>
          <w:sz w:val="24"/>
          <w:szCs w:val="24"/>
          <w:lang w:val="fr-FR"/>
        </w:rPr>
        <w:t>tự tính</w:t>
      </w:r>
      <w:r w:rsidRPr="009206A0">
        <w:rPr>
          <w:rFonts w:ascii="Tahoma" w:hAnsi="Tahoma" w:cs="Tahoma"/>
          <w:i/>
          <w:iCs/>
          <w:color w:val="002060"/>
          <w:sz w:val="24"/>
          <w:szCs w:val="24"/>
          <w:lang w:val="fr-FR"/>
        </w:rPr>
        <w:t xml:space="preserve"> (= </w:t>
      </w:r>
      <w:r w:rsidRPr="009206A0">
        <w:rPr>
          <w:rFonts w:ascii="Tahoma" w:hAnsi="Tahoma" w:cs="Tahoma"/>
          <w:iCs/>
          <w:color w:val="002060"/>
          <w:sz w:val="24"/>
          <w:szCs w:val="24"/>
          <w:lang w:val="fr-FR"/>
        </w:rPr>
        <w:t xml:space="preserve">tính chất tự nhiên “Duyên khởi” nơi mọi sự mọi vật, tức </w:t>
      </w:r>
      <w:r w:rsidRPr="009206A0">
        <w:rPr>
          <w:rFonts w:ascii="Tahoma" w:hAnsi="Tahoma" w:cs="Tahoma"/>
          <w:iCs/>
          <w:color w:val="632423"/>
          <w:sz w:val="24"/>
          <w:szCs w:val="24"/>
          <w:lang w:val="fr-FR"/>
        </w:rPr>
        <w:t>Duyên khởi tính</w:t>
      </w:r>
      <w:r w:rsidRPr="009206A0">
        <w:rPr>
          <w:rFonts w:ascii="Tahoma" w:hAnsi="Tahoma" w:cs="Tahoma"/>
          <w:iCs/>
          <w:color w:val="002060"/>
          <w:sz w:val="24"/>
          <w:szCs w:val="24"/>
          <w:lang w:val="fr-FR"/>
        </w:rPr>
        <w:t>);</w:t>
      </w:r>
      <w:r w:rsidRPr="009206A0">
        <w:rPr>
          <w:rFonts w:ascii="Tahoma" w:hAnsi="Tahoma" w:cs="Tahoma"/>
          <w:i/>
          <w:iCs/>
          <w:color w:val="002060"/>
          <w:sz w:val="24"/>
          <w:szCs w:val="24"/>
          <w:lang w:val="fr-FR"/>
        </w:rPr>
        <w:t xml:space="preserve"> tính nghe trở thành đạo vô thượng; viên thông đúng là như thế </w:t>
      </w:r>
      <w:r w:rsidRPr="009206A0">
        <w:rPr>
          <w:rFonts w:ascii="Tahoma" w:hAnsi="Tahoma" w:cs="Tahoma"/>
          <w:color w:val="002060"/>
          <w:sz w:val="24"/>
          <w:szCs w:val="24"/>
          <w:lang w:val="fr-FR"/>
        </w:rPr>
        <w:t xml:space="preserve">’ (Phản văn văn tự </w:t>
      </w:r>
      <w:r w:rsidR="0064063A">
        <w:rPr>
          <w:rFonts w:ascii="Tahoma" w:hAnsi="Tahoma" w:cs="Tahoma"/>
          <w:color w:val="002060"/>
          <w:sz w:val="24"/>
          <w:szCs w:val="24"/>
          <w:lang w:val="fr-FR"/>
        </w:rPr>
        <w:t>tính, tí</w:t>
      </w:r>
      <w:r w:rsidRPr="009206A0">
        <w:rPr>
          <w:rFonts w:ascii="Tahoma" w:hAnsi="Tahoma" w:cs="Tahoma"/>
          <w:color w:val="002060"/>
          <w:sz w:val="24"/>
          <w:szCs w:val="24"/>
          <w:lang w:val="fr-FR"/>
        </w:rPr>
        <w:t xml:space="preserve">nh thành vô thượng đạo, viên thông thật như thị   -  </w:t>
      </w:r>
      <w:r w:rsidRPr="008B1AF0">
        <w:rPr>
          <w:rFonts w:ascii="Tahoma" w:eastAsia="SimSun" w:hAnsi="SimSun" w:cs="Tahoma"/>
          <w:color w:val="002060"/>
          <w:sz w:val="24"/>
          <w:szCs w:val="24"/>
        </w:rPr>
        <w:t>反聞聞自性。性成無上道。圓通實如是。</w:t>
      </w:r>
      <w:r w:rsidRPr="008B1AF0">
        <w:rPr>
          <w:rFonts w:ascii="Tahoma" w:hAnsi="Tahoma" w:cs="Tahoma"/>
          <w:color w:val="002060"/>
          <w:sz w:val="24"/>
          <w:szCs w:val="24"/>
        </w:rPr>
        <w:t>). Ðây là cương lĩnh tu hành của Bồ-tát Quán Thế Âm.</w:t>
      </w:r>
      <w:r w:rsidRPr="008B1AF0">
        <w:rPr>
          <w:rFonts w:ascii="Tahoma" w:hAnsi="Tahoma" w:cs="Tahoma"/>
          <w:color w:val="002060"/>
          <w:sz w:val="24"/>
          <w:szCs w:val="24"/>
        </w:rPr>
        <w:tab/>
        <w:t xml:space="preserve">  </w:t>
      </w:r>
    </w:p>
    <w:p w:rsidR="00120105" w:rsidRPr="008B1AF0" w:rsidRDefault="00120105" w:rsidP="00120105">
      <w:pPr>
        <w:spacing w:after="240" w:line="360" w:lineRule="auto"/>
        <w:ind w:firstLine="720"/>
        <w:jc w:val="both"/>
        <w:rPr>
          <w:rFonts w:ascii="Tahoma" w:hAnsi="Tahoma" w:cs="Tahoma"/>
          <w:color w:val="002060"/>
          <w:sz w:val="24"/>
          <w:szCs w:val="24"/>
        </w:rPr>
      </w:pPr>
      <w:r w:rsidRPr="008B1AF0">
        <w:rPr>
          <w:rFonts w:ascii="Tahoma" w:hAnsi="Tahoma" w:cs="Tahoma"/>
          <w:color w:val="002060"/>
          <w:sz w:val="24"/>
          <w:szCs w:val="24"/>
        </w:rPr>
        <w:t xml:space="preserve">“Phản văn” </w:t>
      </w:r>
      <w:r w:rsidRPr="008B1AF0">
        <w:rPr>
          <w:rFonts w:ascii="Tahoma" w:eastAsia="SimSun" w:hAnsi="SimSun" w:cs="Tahoma"/>
          <w:color w:val="002060"/>
          <w:sz w:val="24"/>
          <w:szCs w:val="24"/>
        </w:rPr>
        <w:t>反聞</w:t>
      </w:r>
      <w:r w:rsidRPr="008B1AF0">
        <w:rPr>
          <w:rFonts w:ascii="Tahoma" w:eastAsia="MS Gothic" w:hAnsi="Tahoma" w:cs="Tahoma"/>
          <w:color w:val="002060"/>
          <w:sz w:val="24"/>
          <w:szCs w:val="24"/>
        </w:rPr>
        <w:t xml:space="preserve"> </w:t>
      </w:r>
      <w:r w:rsidRPr="008B1AF0">
        <w:rPr>
          <w:rFonts w:ascii="Tahoma" w:hAnsi="Tahoma" w:cs="Tahoma"/>
          <w:color w:val="002060"/>
          <w:sz w:val="24"/>
          <w:szCs w:val="24"/>
        </w:rPr>
        <w:t>nơi đây không những chỉ cho sự nghe nơi căn tai, mà hàm chứa cả sáu căn (tức thâu nhiếp cả sáu căn). Nghĩa là khi nhĩ căn đã viên thông, thì 5 căn còn lại cũng đồng một thấu hiểu Duyên khởi mà thành tựu.</w:t>
      </w:r>
    </w:p>
    <w:p w:rsidR="00120105" w:rsidRPr="008B1AF0" w:rsidRDefault="00120105" w:rsidP="00120105">
      <w:pPr>
        <w:spacing w:after="240" w:line="360" w:lineRule="auto"/>
        <w:ind w:firstLine="720"/>
        <w:jc w:val="both"/>
        <w:rPr>
          <w:rFonts w:ascii="Tahoma" w:hAnsi="Tahoma" w:cs="Tahoma"/>
          <w:color w:val="002060"/>
          <w:sz w:val="24"/>
          <w:szCs w:val="24"/>
        </w:rPr>
      </w:pPr>
      <w:r w:rsidRPr="008B1AF0">
        <w:rPr>
          <w:rFonts w:ascii="Tahoma" w:hAnsi="Tahoma" w:cs="Tahoma"/>
          <w:color w:val="002060"/>
          <w:sz w:val="24"/>
          <w:szCs w:val="24"/>
        </w:rPr>
        <w:t>Một khi tâm đã thanh tịnh sáng suốt viên mãn thì chư Phật và chúng sanh đều đồng một thể tính ấy, và hiện ra 32 ứng thân để hóa độ chúng sinh.</w:t>
      </w:r>
    </w:p>
    <w:p w:rsidR="00120105" w:rsidRPr="008B1AF0" w:rsidRDefault="00120105" w:rsidP="00120105">
      <w:pPr>
        <w:spacing w:after="120" w:line="360" w:lineRule="auto"/>
        <w:ind w:firstLine="720"/>
        <w:jc w:val="both"/>
        <w:rPr>
          <w:rFonts w:ascii="Tahoma" w:hAnsi="Tahoma" w:cs="Tahoma"/>
          <w:color w:val="002060"/>
          <w:sz w:val="24"/>
          <w:szCs w:val="24"/>
        </w:rPr>
      </w:pPr>
      <w:r w:rsidRPr="008B1AF0">
        <w:rPr>
          <w:rFonts w:ascii="Tahoma" w:hAnsi="Tahoma" w:cs="Tahoma"/>
          <w:color w:val="002060"/>
          <w:sz w:val="24"/>
          <w:szCs w:val="24"/>
        </w:rPr>
        <w:t>Cách tu hành của Ngài Quán Thế Âm Bồ</w:t>
      </w:r>
      <w:r w:rsidR="006124AD">
        <w:rPr>
          <w:rFonts w:ascii="Tahoma" w:hAnsi="Tahoma" w:cs="Tahoma"/>
          <w:color w:val="002060"/>
          <w:sz w:val="24"/>
          <w:szCs w:val="24"/>
        </w:rPr>
        <w:t>-tát qua</w:t>
      </w:r>
      <w:r w:rsidR="006124AD">
        <w:rPr>
          <w:rFonts w:ascii="Tahoma" w:hAnsi="Tahoma" w:cs="Tahoma"/>
          <w:color w:val="002060"/>
          <w:sz w:val="24"/>
          <w:szCs w:val="24"/>
          <w:lang w:val="vi-VN"/>
        </w:rPr>
        <w:t xml:space="preserve"> các giai đoạn sau</w:t>
      </w:r>
      <w:r w:rsidRPr="008B1AF0">
        <w:rPr>
          <w:rFonts w:ascii="Tahoma" w:hAnsi="Tahoma" w:cs="Tahoma"/>
          <w:color w:val="002060"/>
          <w:sz w:val="24"/>
          <w:szCs w:val="24"/>
        </w:rPr>
        <w:t>:</w:t>
      </w:r>
    </w:p>
    <w:p w:rsidR="00120105" w:rsidRPr="008B1AF0" w:rsidRDefault="00120105" w:rsidP="00120105">
      <w:pPr>
        <w:spacing w:after="120" w:line="360" w:lineRule="auto"/>
        <w:ind w:firstLine="720"/>
        <w:jc w:val="both"/>
        <w:rPr>
          <w:rFonts w:ascii="Tahoma" w:hAnsi="Tahoma" w:cs="Tahoma"/>
          <w:color w:val="002060"/>
          <w:sz w:val="24"/>
          <w:szCs w:val="24"/>
        </w:rPr>
      </w:pPr>
      <w:r w:rsidRPr="008B1AF0">
        <w:rPr>
          <w:rFonts w:ascii="Tahoma" w:hAnsi="Tahoma" w:cs="Tahoma"/>
          <w:color w:val="002060"/>
          <w:sz w:val="24"/>
          <w:szCs w:val="24"/>
        </w:rPr>
        <w:lastRenderedPageBreak/>
        <w:t>1. Giai đoạn thứ nhất:  Bắt đầu từ khi cái nghe đối với thinh trần, không khởi phân biệt theo thinh trần, nên thinh trần tự vắng lặng; song còn cái “nghe”.</w:t>
      </w:r>
    </w:p>
    <w:p w:rsidR="00120105" w:rsidRPr="008B1AF0" w:rsidRDefault="00120105" w:rsidP="00120105">
      <w:pPr>
        <w:spacing w:after="120" w:line="360" w:lineRule="auto"/>
        <w:ind w:firstLine="720"/>
        <w:jc w:val="both"/>
        <w:rPr>
          <w:rFonts w:ascii="Tahoma" w:hAnsi="Tahoma" w:cs="Tahoma"/>
          <w:color w:val="002060"/>
          <w:sz w:val="24"/>
          <w:szCs w:val="24"/>
        </w:rPr>
      </w:pPr>
      <w:r w:rsidRPr="008B1AF0">
        <w:rPr>
          <w:rFonts w:ascii="Tahoma" w:hAnsi="Tahoma" w:cs="Tahoma"/>
          <w:color w:val="002060"/>
          <w:sz w:val="24"/>
          <w:szCs w:val="24"/>
        </w:rPr>
        <w:t>2. Giai đoạn thứ hai:  Cái nghe (năng, sở) cũng hết, song còn cái “hết”.</w:t>
      </w:r>
    </w:p>
    <w:p w:rsidR="00120105" w:rsidRPr="008B1AF0" w:rsidRDefault="00120105" w:rsidP="00120105">
      <w:pPr>
        <w:spacing w:after="120" w:line="360" w:lineRule="auto"/>
        <w:ind w:firstLine="720"/>
        <w:jc w:val="both"/>
        <w:rPr>
          <w:rFonts w:ascii="Tahoma" w:hAnsi="Tahoma" w:cs="Tahoma"/>
          <w:color w:val="002060"/>
          <w:sz w:val="24"/>
          <w:szCs w:val="24"/>
        </w:rPr>
      </w:pPr>
      <w:r w:rsidRPr="008B1AF0">
        <w:rPr>
          <w:rFonts w:ascii="Tahoma" w:hAnsi="Tahoma" w:cs="Tahoma"/>
          <w:color w:val="002060"/>
          <w:sz w:val="24"/>
          <w:szCs w:val="24"/>
        </w:rPr>
        <w:t>3. Giai đoạn thứ ba:  Không chấp ở nơi hết, song còn cái “biết hết”.</w:t>
      </w:r>
    </w:p>
    <w:p w:rsidR="00120105" w:rsidRPr="008B1AF0" w:rsidRDefault="00120105" w:rsidP="00120105">
      <w:pPr>
        <w:spacing w:after="120" w:line="360" w:lineRule="auto"/>
        <w:ind w:firstLine="720"/>
        <w:jc w:val="both"/>
        <w:rPr>
          <w:rFonts w:ascii="Tahoma" w:hAnsi="Tahoma" w:cs="Tahoma"/>
          <w:color w:val="002060"/>
          <w:sz w:val="24"/>
          <w:szCs w:val="24"/>
        </w:rPr>
      </w:pPr>
      <w:r w:rsidRPr="008B1AF0">
        <w:rPr>
          <w:rFonts w:ascii="Tahoma" w:hAnsi="Tahoma" w:cs="Tahoma"/>
          <w:color w:val="002060"/>
          <w:sz w:val="24"/>
          <w:szCs w:val="24"/>
        </w:rPr>
        <w:t>4. Giai đoạn thứ tư:  Cái “biết hết” đó cũng không, song còn cái “không”.</w:t>
      </w:r>
    </w:p>
    <w:p w:rsidR="00120105" w:rsidRPr="008B1AF0" w:rsidRDefault="00120105" w:rsidP="00120105">
      <w:pPr>
        <w:spacing w:after="240" w:line="360" w:lineRule="auto"/>
        <w:ind w:firstLine="720"/>
        <w:jc w:val="both"/>
        <w:rPr>
          <w:rFonts w:ascii="Tahoma" w:hAnsi="Tahoma" w:cs="Tahoma"/>
          <w:color w:val="002060"/>
          <w:sz w:val="24"/>
          <w:szCs w:val="24"/>
        </w:rPr>
      </w:pPr>
      <w:r w:rsidRPr="008B1AF0">
        <w:rPr>
          <w:rFonts w:ascii="Tahoma" w:hAnsi="Tahoma" w:cs="Tahoma"/>
          <w:color w:val="002060"/>
          <w:sz w:val="24"/>
          <w:szCs w:val="24"/>
        </w:rPr>
        <w:t xml:space="preserve">5. Giai đoạn thứ năm:  Cái “không” đó cũng không còn.  Lúc bấy giờ các vọng niệm phân biệt chấp trước đều hết, và </w:t>
      </w:r>
      <w:r w:rsidRPr="008B1AF0">
        <w:rPr>
          <w:rFonts w:ascii="Tahoma" w:hAnsi="Tahoma" w:cs="Tahoma"/>
          <w:i/>
          <w:color w:val="002060"/>
          <w:sz w:val="24"/>
          <w:szCs w:val="24"/>
        </w:rPr>
        <w:t>Chân tâm</w:t>
      </w:r>
      <w:r w:rsidRPr="008B1AF0">
        <w:rPr>
          <w:rFonts w:ascii="Tahoma" w:hAnsi="Tahoma" w:cs="Tahoma"/>
          <w:color w:val="002060"/>
          <w:sz w:val="24"/>
          <w:szCs w:val="24"/>
        </w:rPr>
        <w:t xml:space="preserve"> (= thấy biết rõ Chân lý) thanh tịnh tự hiện bày; cũng như các cặn đục đã hết, thì nước trong tự hiện.  </w:t>
      </w:r>
    </w:p>
    <w:p w:rsidR="00120105" w:rsidRDefault="00120105" w:rsidP="00120105">
      <w:pPr>
        <w:spacing w:after="360" w:line="360" w:lineRule="auto"/>
        <w:ind w:firstLine="720"/>
        <w:jc w:val="both"/>
        <w:rPr>
          <w:rFonts w:ascii="Tahoma" w:hAnsi="Tahoma" w:cs="Tahoma"/>
          <w:color w:val="002060"/>
          <w:sz w:val="24"/>
          <w:szCs w:val="24"/>
        </w:rPr>
      </w:pPr>
      <w:r w:rsidRPr="008B1AF0">
        <w:rPr>
          <w:rFonts w:ascii="Tahoma" w:hAnsi="Tahoma" w:cs="Tahoma"/>
          <w:color w:val="002060"/>
          <w:sz w:val="24"/>
          <w:szCs w:val="24"/>
        </w:rPr>
        <w:t>Mười phương các đức Phật hay các vị đại Bồ-tát tu hành, chỉ có một con đường duy nhứt là hết “vọng” thì “chân” hiện bày, như lau gương sạch bụi, thì ánh sáng tự hiện; thế gọi là thành Phật hay chứng đại Niết bàn.</w:t>
      </w:r>
    </w:p>
    <w:p w:rsidR="00120105"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7633A4" w:rsidRDefault="00120105" w:rsidP="00120105">
      <w:pPr>
        <w:spacing w:after="0" w:line="360" w:lineRule="auto"/>
        <w:jc w:val="both"/>
        <w:rPr>
          <w:rFonts w:ascii="Tahoma" w:hAnsi="Tahoma" w:cs="Tahoma"/>
          <w:b/>
          <w:color w:val="C00000"/>
          <w:sz w:val="28"/>
          <w:szCs w:val="28"/>
        </w:rPr>
      </w:pPr>
      <w:r w:rsidRPr="007633A4">
        <w:rPr>
          <w:rFonts w:ascii="Tahoma" w:hAnsi="Tahoma" w:cs="Tahoma"/>
          <w:b/>
          <w:color w:val="C00000"/>
          <w:sz w:val="28"/>
          <w:szCs w:val="28"/>
        </w:rPr>
        <w:t xml:space="preserve">Vô. </w:t>
      </w:r>
    </w:p>
    <w:p w:rsidR="00120105" w:rsidRPr="007633A4" w:rsidRDefault="00120105" w:rsidP="00120105">
      <w:pPr>
        <w:spacing w:after="240" w:line="360" w:lineRule="auto"/>
        <w:jc w:val="both"/>
        <w:rPr>
          <w:rFonts w:ascii="Tahoma" w:hAnsi="Tahoma" w:cs="Tahoma"/>
          <w:color w:val="002060"/>
          <w:sz w:val="24"/>
          <w:szCs w:val="24"/>
        </w:rPr>
      </w:pPr>
      <w:r w:rsidRPr="007633A4">
        <w:rPr>
          <w:rFonts w:ascii="Tahoma" w:hAnsi="Tahoma" w:cs="Tahoma"/>
          <w:color w:val="002060"/>
          <w:sz w:val="24"/>
          <w:szCs w:val="24"/>
        </w:rPr>
        <w:tab/>
        <w:t xml:space="preserve">Vô </w:t>
      </w:r>
      <w:r w:rsidRPr="007633A4">
        <w:rPr>
          <w:rFonts w:ascii="Tahoma" w:eastAsia="SimSun" w:hAnsi="Tahoma" w:cs="Tahoma"/>
          <w:color w:val="002060"/>
          <w:sz w:val="24"/>
          <w:szCs w:val="24"/>
        </w:rPr>
        <w:t>無</w:t>
      </w:r>
      <w:r w:rsidRPr="007633A4">
        <w:rPr>
          <w:rFonts w:ascii="Tahoma" w:eastAsia="SimSun" w:hAnsi="Tahoma" w:cs="Tahoma"/>
          <w:color w:val="002060"/>
          <w:sz w:val="24"/>
          <w:szCs w:val="24"/>
        </w:rPr>
        <w:t xml:space="preserve"> </w:t>
      </w:r>
      <w:r>
        <w:rPr>
          <w:rFonts w:ascii="Tahoma" w:eastAsia="SimSun" w:hAnsi="Tahoma" w:cs="Tahoma"/>
          <w:color w:val="002060"/>
          <w:sz w:val="24"/>
          <w:szCs w:val="24"/>
        </w:rPr>
        <w:t xml:space="preserve">là từ </w:t>
      </w:r>
      <w:r w:rsidRPr="007633A4">
        <w:rPr>
          <w:rFonts w:ascii="Tahoma" w:eastAsia="SimSun" w:hAnsi="Tahoma" w:cs="Tahoma"/>
          <w:color w:val="002060"/>
          <w:sz w:val="24"/>
          <w:szCs w:val="24"/>
        </w:rPr>
        <w:t xml:space="preserve">gốc Hán có nhiều nghĩa và đồng nghĩa với nhiều chữ khác.  </w:t>
      </w:r>
      <w:r>
        <w:rPr>
          <w:rFonts w:ascii="Tahoma" w:eastAsia="SimSun" w:hAnsi="Tahoma" w:cs="Tahoma"/>
          <w:color w:val="002060"/>
          <w:sz w:val="24"/>
          <w:szCs w:val="24"/>
        </w:rPr>
        <w:t>C</w:t>
      </w:r>
      <w:r w:rsidRPr="007633A4">
        <w:rPr>
          <w:rFonts w:ascii="Tahoma" w:eastAsia="SimSun" w:hAnsi="Tahoma" w:cs="Tahoma"/>
          <w:color w:val="002060"/>
          <w:sz w:val="24"/>
          <w:szCs w:val="24"/>
        </w:rPr>
        <w:t xml:space="preserve">hữ Vô </w:t>
      </w:r>
      <w:r w:rsidRPr="007633A4">
        <w:rPr>
          <w:rFonts w:ascii="Tahoma" w:hAnsi="Tahoma" w:cs="Tahoma"/>
          <w:color w:val="002060"/>
          <w:sz w:val="24"/>
          <w:szCs w:val="24"/>
        </w:rPr>
        <w:t>trong đạo Phật được dịch từ tiếng Phạn cũng thế</w:t>
      </w:r>
      <w:r>
        <w:rPr>
          <w:rFonts w:ascii="Tahoma" w:hAnsi="Tahoma" w:cs="Tahoma"/>
          <w:color w:val="002060"/>
          <w:sz w:val="24"/>
          <w:szCs w:val="24"/>
        </w:rPr>
        <w:t>,</w:t>
      </w:r>
      <w:r w:rsidRPr="007633A4">
        <w:rPr>
          <w:rFonts w:ascii="Tahoma" w:hAnsi="Tahoma" w:cs="Tahoma"/>
          <w:color w:val="002060"/>
          <w:sz w:val="24"/>
          <w:szCs w:val="24"/>
        </w:rPr>
        <w:t xml:space="preserve"> có </w:t>
      </w:r>
      <w:r>
        <w:rPr>
          <w:rFonts w:ascii="Tahoma" w:hAnsi="Tahoma" w:cs="Tahoma"/>
          <w:color w:val="002060"/>
          <w:sz w:val="24"/>
          <w:szCs w:val="24"/>
        </w:rPr>
        <w:t xml:space="preserve">2 </w:t>
      </w:r>
      <w:r w:rsidRPr="007633A4">
        <w:rPr>
          <w:rFonts w:ascii="Tahoma" w:hAnsi="Tahoma" w:cs="Tahoma"/>
          <w:color w:val="002060"/>
          <w:sz w:val="24"/>
          <w:szCs w:val="24"/>
        </w:rPr>
        <w:t xml:space="preserve">nghĩa </w:t>
      </w:r>
      <w:r>
        <w:rPr>
          <w:rFonts w:ascii="Tahoma" w:hAnsi="Tahoma" w:cs="Tahoma"/>
          <w:color w:val="002060"/>
          <w:sz w:val="24"/>
          <w:szCs w:val="24"/>
        </w:rPr>
        <w:t>chính</w:t>
      </w:r>
      <w:r w:rsidRPr="007633A4">
        <w:rPr>
          <w:rFonts w:ascii="Tahoma" w:hAnsi="Tahoma" w:cs="Tahoma"/>
          <w:color w:val="002060"/>
          <w:sz w:val="24"/>
          <w:szCs w:val="24"/>
        </w:rPr>
        <w:t xml:space="preserve"> như dưới đây</w:t>
      </w:r>
      <w:r>
        <w:rPr>
          <w:rFonts w:ascii="Tahoma" w:hAnsi="Tahoma" w:cs="Tahoma"/>
          <w:color w:val="002060"/>
          <w:sz w:val="24"/>
          <w:szCs w:val="24"/>
        </w:rPr>
        <w:t>:</w:t>
      </w:r>
      <w:r w:rsidRPr="007633A4">
        <w:rPr>
          <w:rFonts w:ascii="Tahoma" w:hAnsi="Tahoma" w:cs="Tahoma"/>
          <w:color w:val="002060"/>
          <w:sz w:val="24"/>
          <w:szCs w:val="24"/>
        </w:rPr>
        <w:t xml:space="preserve"> </w:t>
      </w:r>
    </w:p>
    <w:p w:rsidR="00120105" w:rsidRPr="00F36F80" w:rsidRDefault="00120105" w:rsidP="00120105">
      <w:pPr>
        <w:spacing w:after="120" w:line="360" w:lineRule="auto"/>
        <w:ind w:firstLine="720"/>
        <w:jc w:val="both"/>
        <w:rPr>
          <w:rFonts w:ascii="Tahoma" w:hAnsi="Tahoma" w:cs="Tahoma"/>
          <w:color w:val="632423"/>
          <w:sz w:val="24"/>
          <w:szCs w:val="24"/>
        </w:rPr>
      </w:pPr>
      <w:r w:rsidRPr="00F36F80">
        <w:rPr>
          <w:rFonts w:ascii="Tahoma" w:hAnsi="Tahoma" w:cs="Tahoma"/>
          <w:b/>
          <w:color w:val="632423"/>
          <w:sz w:val="24"/>
          <w:szCs w:val="24"/>
        </w:rPr>
        <w:t xml:space="preserve">1) Vô với nghĩa </w:t>
      </w:r>
      <w:r w:rsidRPr="0064063A">
        <w:rPr>
          <w:rFonts w:ascii="Tahoma" w:hAnsi="Tahoma" w:cs="Tahoma"/>
          <w:b/>
          <w:i/>
          <w:color w:val="0070C0"/>
          <w:sz w:val="24"/>
          <w:szCs w:val="24"/>
        </w:rPr>
        <w:t>không</w:t>
      </w:r>
      <w:r w:rsidRPr="0064063A">
        <w:rPr>
          <w:rFonts w:ascii="Tahoma" w:hAnsi="Tahoma" w:cs="Tahoma"/>
          <w:b/>
          <w:color w:val="0070C0"/>
          <w:sz w:val="24"/>
          <w:szCs w:val="24"/>
        </w:rPr>
        <w:t xml:space="preserve"> </w:t>
      </w:r>
      <w:r w:rsidRPr="00F36F80">
        <w:rPr>
          <w:rFonts w:ascii="Tahoma" w:hAnsi="Tahoma" w:cs="Tahoma"/>
          <w:b/>
          <w:color w:val="632423"/>
          <w:sz w:val="24"/>
          <w:szCs w:val="24"/>
        </w:rPr>
        <w:t xml:space="preserve">hay </w:t>
      </w:r>
      <w:r w:rsidRPr="0064063A">
        <w:rPr>
          <w:rFonts w:ascii="Tahoma" w:hAnsi="Tahoma" w:cs="Tahoma"/>
          <w:b/>
          <w:i/>
          <w:color w:val="0070C0"/>
          <w:sz w:val="24"/>
          <w:szCs w:val="24"/>
        </w:rPr>
        <w:t>không có</w:t>
      </w:r>
      <w:r>
        <w:rPr>
          <w:rFonts w:ascii="Tahoma" w:hAnsi="Tahoma" w:cs="Tahoma"/>
          <w:b/>
          <w:color w:val="632423"/>
          <w:sz w:val="24"/>
          <w:szCs w:val="24"/>
        </w:rPr>
        <w:t>.</w:t>
      </w:r>
    </w:p>
    <w:p w:rsidR="00120105" w:rsidRDefault="00120105" w:rsidP="0012010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Ví dụ:</w:t>
      </w:r>
    </w:p>
    <w:p w:rsidR="00120105" w:rsidRPr="007633A4" w:rsidRDefault="00120105" w:rsidP="00120105">
      <w:pPr>
        <w:spacing w:after="120" w:line="360" w:lineRule="auto"/>
        <w:ind w:firstLine="720"/>
        <w:jc w:val="both"/>
        <w:rPr>
          <w:rFonts w:ascii="Tahoma" w:hAnsi="Tahoma" w:cs="Tahoma"/>
          <w:color w:val="002060"/>
          <w:sz w:val="24"/>
          <w:szCs w:val="24"/>
        </w:rPr>
      </w:pPr>
      <w:r w:rsidRPr="00715887">
        <w:rPr>
          <w:rFonts w:ascii="Tahoma" w:hAnsi="Tahoma" w:cs="Tahoma"/>
          <w:color w:val="002060"/>
          <w:sz w:val="24"/>
          <w:szCs w:val="24"/>
        </w:rPr>
        <w:t>1/.</w:t>
      </w:r>
      <w:r w:rsidRPr="00715887">
        <w:rPr>
          <w:rFonts w:ascii="Tahoma" w:hAnsi="Tahoma" w:cs="Tahoma"/>
          <w:b/>
          <w:color w:val="002060"/>
          <w:sz w:val="24"/>
          <w:szCs w:val="24"/>
        </w:rPr>
        <w:t xml:space="preserve"> Vô minh</w:t>
      </w:r>
      <w:r w:rsidRPr="007633A4">
        <w:rPr>
          <w:rFonts w:ascii="Tahoma" w:hAnsi="Tahoma" w:cs="Tahoma"/>
          <w:color w:val="002060"/>
          <w:sz w:val="24"/>
          <w:szCs w:val="24"/>
        </w:rPr>
        <w:t xml:space="preserve"> </w:t>
      </w:r>
      <w:r w:rsidRPr="007633A4">
        <w:rPr>
          <w:rFonts w:ascii="Tahoma" w:eastAsia="SimSun" w:hAnsi="Tahoma" w:cs="Tahoma"/>
          <w:color w:val="002060"/>
          <w:sz w:val="24"/>
          <w:szCs w:val="24"/>
        </w:rPr>
        <w:t>(</w:t>
      </w:r>
      <w:r w:rsidRPr="007633A4">
        <w:rPr>
          <w:rFonts w:ascii="Tahoma" w:eastAsia="SimSun" w:hAnsi="Tahoma" w:cs="Tahoma"/>
          <w:color w:val="002060"/>
          <w:sz w:val="24"/>
          <w:szCs w:val="24"/>
        </w:rPr>
        <w:t>無明</w:t>
      </w:r>
      <w:r w:rsidRPr="007633A4">
        <w:rPr>
          <w:rFonts w:ascii="Tahoma" w:eastAsia="SimSun" w:hAnsi="Tahoma" w:cs="Tahoma"/>
          <w:color w:val="002060"/>
          <w:sz w:val="24"/>
          <w:szCs w:val="24"/>
        </w:rPr>
        <w:t xml:space="preserve">;  P: Avijjā;  S: Avidyā;  E: </w:t>
      </w:r>
      <w:r w:rsidRPr="007633A4">
        <w:rPr>
          <w:rFonts w:ascii="Tahoma" w:hAnsi="Tahoma" w:cs="Tahoma"/>
          <w:color w:val="002060"/>
          <w:sz w:val="24"/>
          <w:szCs w:val="24"/>
        </w:rPr>
        <w:t>Ignorance</w:t>
      </w:r>
      <w:r w:rsidRPr="007633A4">
        <w:rPr>
          <w:rFonts w:ascii="Tahoma" w:eastAsia="SimSun" w:hAnsi="Tahoma" w:cs="Tahoma"/>
          <w:color w:val="002060"/>
          <w:sz w:val="24"/>
          <w:szCs w:val="24"/>
        </w:rPr>
        <w:t>)</w:t>
      </w:r>
      <w:r w:rsidRPr="007633A4">
        <w:rPr>
          <w:rFonts w:ascii="Tahoma" w:hAnsi="Tahoma" w:cs="Tahoma"/>
          <w:color w:val="002060"/>
          <w:sz w:val="24"/>
          <w:szCs w:val="24"/>
        </w:rPr>
        <w:t xml:space="preserve">:   Là </w:t>
      </w:r>
      <w:r w:rsidRPr="007633A4">
        <w:rPr>
          <w:rFonts w:ascii="Tahoma" w:hAnsi="Tahoma" w:cs="Tahoma"/>
          <w:i/>
          <w:color w:val="002060"/>
          <w:sz w:val="24"/>
          <w:szCs w:val="24"/>
          <w:u w:val="single"/>
        </w:rPr>
        <w:t>không có</w:t>
      </w:r>
      <w:r w:rsidRPr="007633A4">
        <w:rPr>
          <w:rFonts w:ascii="Tahoma" w:hAnsi="Tahoma" w:cs="Tahoma"/>
          <w:i/>
          <w:color w:val="002060"/>
          <w:sz w:val="24"/>
          <w:szCs w:val="24"/>
        </w:rPr>
        <w:t xml:space="preserve"> tuệ</w:t>
      </w:r>
      <w:r w:rsidR="0064063A">
        <w:rPr>
          <w:rFonts w:ascii="Tahoma" w:hAnsi="Tahoma" w:cs="Tahoma"/>
          <w:i/>
          <w:color w:val="002060"/>
          <w:sz w:val="24"/>
          <w:szCs w:val="24"/>
          <w:lang w:val="vi-VN"/>
        </w:rPr>
        <w:t xml:space="preserve"> giác</w:t>
      </w:r>
      <w:r w:rsidRPr="007633A4">
        <w:rPr>
          <w:rFonts w:ascii="Tahoma" w:hAnsi="Tahoma" w:cs="Tahoma"/>
          <w:i/>
          <w:color w:val="002060"/>
          <w:sz w:val="24"/>
          <w:szCs w:val="24"/>
        </w:rPr>
        <w:t>,</w:t>
      </w:r>
      <w:r w:rsidRPr="007633A4">
        <w:rPr>
          <w:rFonts w:ascii="Tahoma" w:hAnsi="Tahoma" w:cs="Tahoma"/>
          <w:color w:val="002060"/>
          <w:sz w:val="24"/>
          <w:szCs w:val="24"/>
        </w:rPr>
        <w:t xml:space="preserve">  là không hiểu biết hay hiểu biết sai về chân lý (# Si</w:t>
      </w:r>
      <w:r w:rsidR="0064063A">
        <w:rPr>
          <w:rFonts w:ascii="Tahoma" w:hAnsi="Tahoma" w:cs="Tahoma"/>
          <w:color w:val="002060"/>
          <w:sz w:val="24"/>
          <w:szCs w:val="24"/>
          <w:lang w:val="vi-VN"/>
        </w:rPr>
        <w:t xml:space="preserve"> mê</w:t>
      </w:r>
      <w:r w:rsidRPr="007633A4">
        <w:rPr>
          <w:rFonts w:ascii="Tahoma" w:hAnsi="Tahoma" w:cs="Tahoma"/>
          <w:color w:val="002060"/>
          <w:sz w:val="24"/>
          <w:szCs w:val="24"/>
        </w:rPr>
        <w:t>).</w:t>
      </w:r>
    </w:p>
    <w:p w:rsidR="00120105" w:rsidRPr="007633A4" w:rsidRDefault="00120105" w:rsidP="00120105">
      <w:pPr>
        <w:spacing w:after="120" w:line="360" w:lineRule="auto"/>
        <w:ind w:firstLine="720"/>
        <w:jc w:val="both"/>
        <w:rPr>
          <w:rFonts w:ascii="Tahoma" w:eastAsia="MS Gothic" w:hAnsi="Tahoma" w:cs="Tahoma"/>
          <w:color w:val="002060"/>
          <w:sz w:val="24"/>
          <w:szCs w:val="24"/>
        </w:rPr>
      </w:pPr>
      <w:r w:rsidRPr="003A5A95">
        <w:rPr>
          <w:rFonts w:ascii="Tahoma" w:hAnsi="Tahoma" w:cs="Tahoma"/>
          <w:color w:val="002060"/>
          <w:sz w:val="24"/>
          <w:szCs w:val="24"/>
        </w:rPr>
        <w:t>2/.</w:t>
      </w:r>
      <w:r w:rsidRPr="003A5A95">
        <w:rPr>
          <w:rFonts w:ascii="Tahoma" w:hAnsi="Tahoma" w:cs="Tahoma"/>
          <w:b/>
          <w:color w:val="002060"/>
          <w:sz w:val="24"/>
          <w:szCs w:val="24"/>
        </w:rPr>
        <w:t xml:space="preserve"> Vô lậu</w:t>
      </w:r>
      <w:r w:rsidRPr="007633A4">
        <w:rPr>
          <w:rFonts w:ascii="Tahoma" w:hAnsi="Tahoma" w:cs="Tahoma"/>
          <w:color w:val="002060"/>
          <w:sz w:val="24"/>
          <w:szCs w:val="24"/>
        </w:rPr>
        <w:t xml:space="preserve"> (</w:t>
      </w:r>
      <w:r w:rsidRPr="007633A4">
        <w:rPr>
          <w:rFonts w:ascii="Tahoma" w:eastAsia="SimSun" w:hAnsi="SimSun" w:cs="Tahoma"/>
          <w:color w:val="002060"/>
          <w:sz w:val="24"/>
          <w:szCs w:val="24"/>
        </w:rPr>
        <w:t>無漏</w:t>
      </w:r>
      <w:r w:rsidRPr="007633A4">
        <w:rPr>
          <w:rFonts w:ascii="Tahoma" w:eastAsia="MS Gothic" w:hAnsi="Tahoma" w:cs="Tahoma"/>
          <w:color w:val="002060"/>
          <w:sz w:val="24"/>
          <w:szCs w:val="24"/>
        </w:rPr>
        <w:t xml:space="preserve">;  P: Anāsava;  S: Anasrāva;  E: Free from intoxicants):   Lậu là nói gọn của </w:t>
      </w:r>
      <w:r w:rsidRPr="007633A4">
        <w:rPr>
          <w:rFonts w:ascii="Tahoma" w:eastAsia="MS Gothic" w:hAnsi="Tahoma" w:cs="Tahoma"/>
          <w:i/>
          <w:color w:val="632423"/>
          <w:sz w:val="24"/>
          <w:szCs w:val="24"/>
        </w:rPr>
        <w:t>lậu hoặc</w:t>
      </w:r>
      <w:r w:rsidRPr="007633A4">
        <w:rPr>
          <w:rFonts w:ascii="Tahoma" w:eastAsia="MS Gothic" w:hAnsi="Tahoma" w:cs="Tahoma"/>
          <w:color w:val="002060"/>
          <w:sz w:val="24"/>
          <w:szCs w:val="24"/>
        </w:rPr>
        <w:t xml:space="preserve"> (</w:t>
      </w:r>
      <w:r w:rsidRPr="007633A4">
        <w:rPr>
          <w:rFonts w:ascii="Tahoma" w:eastAsia="SimSun" w:hAnsi="SimSun" w:cs="Tahoma"/>
          <w:color w:val="002060"/>
          <w:sz w:val="24"/>
          <w:szCs w:val="24"/>
        </w:rPr>
        <w:t>漏惑</w:t>
      </w:r>
      <w:r w:rsidRPr="007633A4">
        <w:rPr>
          <w:rFonts w:ascii="Tahoma" w:eastAsia="MS Gothic" w:hAnsi="Tahoma" w:cs="Tahoma"/>
          <w:color w:val="002060"/>
          <w:sz w:val="24"/>
          <w:szCs w:val="24"/>
        </w:rPr>
        <w:t>;   P: Āsava;  S: Āśrava;  E: Intoxicants)</w:t>
      </w:r>
      <w:r>
        <w:rPr>
          <w:rFonts w:ascii="Tahoma" w:eastAsia="MS Gothic" w:hAnsi="Tahoma" w:cs="Tahoma"/>
          <w:color w:val="002060"/>
          <w:sz w:val="24"/>
          <w:szCs w:val="24"/>
        </w:rPr>
        <w:t xml:space="preserve"> </w:t>
      </w:r>
      <w:r w:rsidRPr="007633A4">
        <w:rPr>
          <w:rFonts w:ascii="Tahoma" w:eastAsia="MS Gothic" w:hAnsi="Tahoma" w:cs="Tahoma"/>
          <w:color w:val="002060"/>
          <w:sz w:val="24"/>
          <w:szCs w:val="24"/>
        </w:rPr>
        <w:t>là phiền não mê lầ</w:t>
      </w:r>
      <w:r>
        <w:rPr>
          <w:rFonts w:ascii="Tahoma" w:eastAsia="MS Gothic" w:hAnsi="Tahoma" w:cs="Tahoma"/>
          <w:color w:val="002060"/>
          <w:sz w:val="24"/>
          <w:szCs w:val="24"/>
        </w:rPr>
        <w:t>m, là Tham Sân Si. Theo</w:t>
      </w:r>
      <w:r w:rsidRPr="007633A4">
        <w:rPr>
          <w:rFonts w:ascii="Tahoma" w:eastAsia="MS Gothic" w:hAnsi="Tahoma" w:cs="Tahoma"/>
          <w:color w:val="002060"/>
          <w:sz w:val="24"/>
          <w:szCs w:val="24"/>
        </w:rPr>
        <w:t xml:space="preserve"> đó</w:t>
      </w:r>
      <w:r>
        <w:rPr>
          <w:rFonts w:ascii="Tahoma" w:eastAsia="MS Gothic" w:hAnsi="Tahoma" w:cs="Tahoma"/>
          <w:color w:val="002060"/>
          <w:sz w:val="24"/>
          <w:szCs w:val="24"/>
        </w:rPr>
        <w:t xml:space="preserve"> Vô lậu là </w:t>
      </w:r>
      <w:r w:rsidRPr="007633A4">
        <w:rPr>
          <w:rFonts w:ascii="Tahoma" w:eastAsia="MS Gothic" w:hAnsi="Tahoma" w:cs="Tahoma"/>
          <w:i/>
          <w:color w:val="002060"/>
          <w:sz w:val="24"/>
          <w:szCs w:val="24"/>
          <w:u w:val="single"/>
        </w:rPr>
        <w:t>không có</w:t>
      </w:r>
      <w:r w:rsidRPr="007633A4">
        <w:rPr>
          <w:rFonts w:ascii="Tahoma" w:eastAsia="MS Gothic" w:hAnsi="Tahoma" w:cs="Tahoma"/>
          <w:i/>
          <w:color w:val="002060"/>
          <w:sz w:val="24"/>
          <w:szCs w:val="24"/>
        </w:rPr>
        <w:t xml:space="preserve"> phiền não</w:t>
      </w:r>
      <w:r w:rsidRPr="007633A4">
        <w:rPr>
          <w:rFonts w:ascii="Tahoma" w:eastAsia="MS Gothic" w:hAnsi="Tahoma" w:cs="Tahoma"/>
          <w:color w:val="002060"/>
          <w:sz w:val="24"/>
          <w:szCs w:val="24"/>
        </w:rPr>
        <w:t>:</w:t>
      </w:r>
      <w:r w:rsidRPr="007633A4">
        <w:rPr>
          <w:rFonts w:ascii="Tahoma" w:hAnsi="Tahoma" w:cs="Tahoma"/>
          <w:color w:val="222222"/>
          <w:sz w:val="24"/>
          <w:szCs w:val="24"/>
          <w:shd w:val="clear" w:color="auto" w:fill="FFFFFF"/>
        </w:rPr>
        <w:t xml:space="preserve"> </w:t>
      </w:r>
    </w:p>
    <w:p w:rsidR="00120105" w:rsidRPr="007633A4" w:rsidRDefault="00120105" w:rsidP="00120105">
      <w:pPr>
        <w:spacing w:after="120" w:line="360" w:lineRule="auto"/>
        <w:ind w:firstLine="720"/>
        <w:jc w:val="both"/>
        <w:rPr>
          <w:rFonts w:ascii="Tahoma" w:hAnsi="Tahoma" w:cs="Tahoma"/>
          <w:color w:val="002060"/>
          <w:sz w:val="24"/>
          <w:szCs w:val="24"/>
        </w:rPr>
      </w:pPr>
      <w:r w:rsidRPr="00BB1363">
        <w:rPr>
          <w:rFonts w:ascii="Tahoma" w:hAnsi="Tahoma" w:cs="Tahoma"/>
          <w:color w:val="002060"/>
          <w:sz w:val="24"/>
          <w:szCs w:val="24"/>
        </w:rPr>
        <w:t>3/.</w:t>
      </w:r>
      <w:r w:rsidRPr="00BB1363">
        <w:rPr>
          <w:rFonts w:ascii="Tahoma" w:hAnsi="Tahoma" w:cs="Tahoma"/>
          <w:b/>
          <w:color w:val="002060"/>
          <w:sz w:val="24"/>
          <w:szCs w:val="24"/>
        </w:rPr>
        <w:t xml:space="preserve"> Vô thường</w:t>
      </w:r>
      <w:r w:rsidRPr="007633A4">
        <w:rPr>
          <w:rFonts w:ascii="Tahoma" w:hAnsi="Tahoma" w:cs="Tahoma"/>
          <w:color w:val="002060"/>
          <w:sz w:val="24"/>
          <w:szCs w:val="24"/>
        </w:rPr>
        <w:t xml:space="preserve"> (</w:t>
      </w:r>
      <w:r w:rsidRPr="007633A4">
        <w:rPr>
          <w:rFonts w:ascii="Tahoma" w:eastAsia="MS Mincho" w:hAnsi="MS Mincho" w:cs="Tahoma"/>
          <w:b/>
          <w:color w:val="002060"/>
          <w:sz w:val="24"/>
          <w:szCs w:val="24"/>
        </w:rPr>
        <w:t>無常</w:t>
      </w:r>
      <w:r w:rsidRPr="007633A4">
        <w:rPr>
          <w:rFonts w:ascii="Tahoma" w:hAnsi="Tahoma" w:cs="Tahoma"/>
          <w:color w:val="002060"/>
          <w:sz w:val="24"/>
          <w:szCs w:val="24"/>
        </w:rPr>
        <w:t>;  P: Anicca;  S: Anitya;  E: Impermanence)</w:t>
      </w:r>
      <w:r w:rsidRPr="007633A4">
        <w:rPr>
          <w:rFonts w:ascii="Tahoma" w:eastAsia="SimSun" w:hAnsi="Tahoma" w:cs="Tahoma"/>
          <w:color w:val="002060"/>
          <w:sz w:val="24"/>
          <w:szCs w:val="24"/>
        </w:rPr>
        <w:t xml:space="preserve">:   Là </w:t>
      </w:r>
      <w:r w:rsidRPr="007633A4">
        <w:rPr>
          <w:rFonts w:ascii="Tahoma" w:eastAsia="SimSun" w:hAnsi="Tahoma" w:cs="Tahoma"/>
          <w:i/>
          <w:color w:val="002060"/>
          <w:sz w:val="24"/>
          <w:szCs w:val="24"/>
          <w:u w:val="single"/>
        </w:rPr>
        <w:t>không</w:t>
      </w:r>
      <w:r w:rsidRPr="007633A4">
        <w:rPr>
          <w:rFonts w:ascii="Tahoma" w:hAnsi="Tahoma" w:cs="Tahoma"/>
          <w:color w:val="002060"/>
          <w:sz w:val="24"/>
          <w:szCs w:val="24"/>
        </w:rPr>
        <w:t xml:space="preserve"> vĩnh hằng, </w:t>
      </w:r>
      <w:r w:rsidRPr="007633A4">
        <w:rPr>
          <w:rFonts w:ascii="Tahoma" w:hAnsi="Tahoma" w:cs="Tahoma"/>
          <w:i/>
          <w:color w:val="002060"/>
          <w:sz w:val="24"/>
          <w:szCs w:val="24"/>
          <w:u w:val="single"/>
        </w:rPr>
        <w:t>không</w:t>
      </w:r>
      <w:r w:rsidRPr="007633A4">
        <w:rPr>
          <w:rFonts w:ascii="Tahoma" w:hAnsi="Tahoma" w:cs="Tahoma"/>
          <w:color w:val="002060"/>
          <w:sz w:val="24"/>
          <w:szCs w:val="24"/>
        </w:rPr>
        <w:t xml:space="preserve"> bất biến. </w:t>
      </w:r>
    </w:p>
    <w:p w:rsidR="006012F1" w:rsidRPr="006012F1" w:rsidRDefault="00120105" w:rsidP="006012F1">
      <w:pPr>
        <w:spacing w:after="0" w:line="360" w:lineRule="auto"/>
        <w:ind w:firstLine="720"/>
        <w:jc w:val="both"/>
        <w:rPr>
          <w:rFonts w:ascii="Tahoma" w:hAnsi="Tahoma" w:cs="Tahoma"/>
          <w:color w:val="002060"/>
          <w:sz w:val="24"/>
          <w:szCs w:val="24"/>
          <w:lang w:val="vi-VN"/>
        </w:rPr>
      </w:pPr>
      <w:r w:rsidRPr="00E60475">
        <w:rPr>
          <w:rFonts w:ascii="Tahoma" w:hAnsi="Tahoma" w:cs="Tahoma"/>
          <w:color w:val="002060"/>
          <w:sz w:val="24"/>
          <w:szCs w:val="24"/>
        </w:rPr>
        <w:lastRenderedPageBreak/>
        <w:t>4/.</w:t>
      </w:r>
      <w:r w:rsidRPr="00E60475">
        <w:rPr>
          <w:rFonts w:ascii="Tahoma" w:hAnsi="Tahoma" w:cs="Tahoma"/>
          <w:b/>
          <w:color w:val="002060"/>
          <w:sz w:val="24"/>
          <w:szCs w:val="24"/>
        </w:rPr>
        <w:t xml:space="preserve"> Vô lượng</w:t>
      </w:r>
      <w:r w:rsidRPr="00E60475">
        <w:rPr>
          <w:rFonts w:ascii="Tahoma" w:hAnsi="Tahoma" w:cs="Tahoma"/>
          <w:color w:val="002060"/>
          <w:sz w:val="24"/>
          <w:szCs w:val="24"/>
        </w:rPr>
        <w:t xml:space="preserve"> </w:t>
      </w:r>
      <w:r w:rsidRPr="007633A4">
        <w:rPr>
          <w:rFonts w:ascii="Tahoma" w:hAnsi="Tahoma" w:cs="Tahoma"/>
          <w:color w:val="002060"/>
          <w:sz w:val="24"/>
          <w:szCs w:val="24"/>
        </w:rPr>
        <w:t>(</w:t>
      </w:r>
      <w:r w:rsidRPr="007633A4">
        <w:rPr>
          <w:rFonts w:ascii="Tahoma" w:eastAsia="SimSun" w:hAnsi="Tahoma" w:cs="Tahoma"/>
          <w:color w:val="002060"/>
          <w:sz w:val="24"/>
          <w:szCs w:val="24"/>
        </w:rPr>
        <w:t>無量</w:t>
      </w:r>
      <w:r w:rsidRPr="007633A4">
        <w:rPr>
          <w:rFonts w:ascii="Tahoma" w:eastAsia="SimSun" w:hAnsi="Tahoma" w:cs="Tahoma"/>
          <w:color w:val="002060"/>
          <w:sz w:val="24"/>
          <w:szCs w:val="24"/>
        </w:rPr>
        <w:t xml:space="preserve">;  P: Appamaññā;  S: Apramāṇa;  E: The immeasurables)  Là </w:t>
      </w:r>
      <w:r w:rsidRPr="007633A4">
        <w:rPr>
          <w:rFonts w:ascii="Tahoma" w:eastAsia="SimSun" w:hAnsi="Tahoma" w:cs="Tahoma"/>
          <w:i/>
          <w:color w:val="002060"/>
          <w:sz w:val="24"/>
          <w:szCs w:val="24"/>
          <w:u w:val="single"/>
        </w:rPr>
        <w:t>không</w:t>
      </w:r>
      <w:r w:rsidRPr="007633A4">
        <w:rPr>
          <w:rFonts w:ascii="Tahoma" w:hAnsi="Tahoma" w:cs="Tahoma"/>
          <w:i/>
          <w:color w:val="002060"/>
          <w:sz w:val="24"/>
          <w:szCs w:val="24"/>
        </w:rPr>
        <w:t xml:space="preserve"> lường được, </w:t>
      </w:r>
      <w:r w:rsidRPr="007633A4">
        <w:rPr>
          <w:rFonts w:ascii="Tahoma" w:hAnsi="Tahoma" w:cs="Tahoma"/>
          <w:i/>
          <w:color w:val="002060"/>
          <w:sz w:val="24"/>
          <w:szCs w:val="24"/>
          <w:u w:val="single"/>
        </w:rPr>
        <w:t>không</w:t>
      </w:r>
      <w:r w:rsidRPr="007633A4">
        <w:rPr>
          <w:rFonts w:ascii="Tahoma" w:hAnsi="Tahoma" w:cs="Tahoma"/>
          <w:i/>
          <w:color w:val="002060"/>
          <w:sz w:val="24"/>
          <w:szCs w:val="24"/>
        </w:rPr>
        <w:t xml:space="preserve"> đếm được.</w:t>
      </w:r>
      <w:r w:rsidRPr="007633A4">
        <w:rPr>
          <w:rFonts w:ascii="Tahoma" w:hAnsi="Tahoma" w:cs="Tahoma"/>
          <w:color w:val="002060"/>
          <w:sz w:val="24"/>
          <w:szCs w:val="24"/>
        </w:rPr>
        <w:t xml:space="preserve"> Vô lượng mang ý nghĩa định lượng về sự hay về vật</w:t>
      </w:r>
      <w:r w:rsidR="0064063A">
        <w:rPr>
          <w:rFonts w:ascii="Tahoma" w:hAnsi="Tahoma" w:cs="Tahoma"/>
          <w:color w:val="002060"/>
          <w:sz w:val="24"/>
          <w:szCs w:val="24"/>
        </w:rPr>
        <w:t xml:space="preserve"> </w:t>
      </w:r>
      <w:r w:rsidR="0064063A">
        <w:rPr>
          <w:rFonts w:ascii="Tahoma" w:hAnsi="Tahoma" w:cs="Tahoma"/>
          <w:color w:val="002060"/>
          <w:sz w:val="24"/>
          <w:szCs w:val="24"/>
          <w:lang w:val="vi-VN"/>
        </w:rPr>
        <w:t>[</w:t>
      </w:r>
      <w:r>
        <w:rPr>
          <w:rFonts w:ascii="Tahoma" w:hAnsi="Tahoma" w:cs="Tahoma"/>
          <w:color w:val="002060"/>
          <w:sz w:val="24"/>
          <w:szCs w:val="24"/>
        </w:rPr>
        <w:t xml:space="preserve">Xin xem thêm mục từ A Di Đà về </w:t>
      </w:r>
      <w:r w:rsidRPr="00153E72">
        <w:rPr>
          <w:rFonts w:ascii="Tahoma" w:hAnsi="Tahoma" w:cs="Tahoma"/>
          <w:color w:val="002060"/>
          <w:sz w:val="24"/>
          <w:szCs w:val="24"/>
        </w:rPr>
        <w:t>Vô lượng quang</w:t>
      </w:r>
      <w:r>
        <w:rPr>
          <w:rFonts w:ascii="Tahoma" w:hAnsi="Tahoma" w:cs="Tahoma"/>
          <w:color w:val="002060"/>
          <w:sz w:val="24"/>
          <w:szCs w:val="24"/>
        </w:rPr>
        <w:t xml:space="preserve">, </w:t>
      </w:r>
      <w:r w:rsidRPr="00153E72">
        <w:rPr>
          <w:rFonts w:ascii="Tahoma" w:hAnsi="Tahoma" w:cs="Tahoma"/>
          <w:color w:val="002060"/>
          <w:sz w:val="24"/>
          <w:szCs w:val="24"/>
        </w:rPr>
        <w:t>Vô lượng thọ</w:t>
      </w:r>
      <w:r>
        <w:rPr>
          <w:rFonts w:ascii="Tahoma" w:hAnsi="Tahoma" w:cs="Tahoma"/>
          <w:color w:val="002060"/>
          <w:sz w:val="24"/>
          <w:szCs w:val="24"/>
        </w:rPr>
        <w:t xml:space="preserve">, </w:t>
      </w:r>
      <w:r w:rsidRPr="00153E72">
        <w:rPr>
          <w:rFonts w:ascii="Tahoma" w:hAnsi="Tahoma" w:cs="Tahoma"/>
          <w:color w:val="002060"/>
          <w:sz w:val="24"/>
          <w:szCs w:val="24"/>
        </w:rPr>
        <w:t>Vô lượng công đức</w:t>
      </w:r>
      <w:r w:rsidR="0064063A">
        <w:rPr>
          <w:rFonts w:ascii="Tahoma" w:hAnsi="Tahoma" w:cs="Tahoma"/>
          <w:color w:val="002060"/>
          <w:sz w:val="24"/>
          <w:szCs w:val="24"/>
          <w:lang w:val="vi-VN"/>
        </w:rPr>
        <w:t xml:space="preserve"> và </w:t>
      </w:r>
      <w:r w:rsidR="006012F1" w:rsidRPr="006012F1">
        <w:rPr>
          <w:rFonts w:ascii="Tahoma" w:hAnsi="Tahoma" w:cs="Tahoma"/>
          <w:color w:val="002060"/>
          <w:sz w:val="24"/>
          <w:szCs w:val="24"/>
          <w:lang w:val="vi-VN"/>
        </w:rPr>
        <w:t>mục từ Vô lượng]</w:t>
      </w:r>
    </w:p>
    <w:p w:rsidR="006012F1" w:rsidRDefault="006012F1" w:rsidP="006012F1">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rsidR="006012F1" w:rsidRPr="00907AB4" w:rsidRDefault="006012F1" w:rsidP="006012F1">
      <w:pPr>
        <w:spacing w:after="120" w:line="360" w:lineRule="auto"/>
        <w:jc w:val="both"/>
        <w:rPr>
          <w:rFonts w:ascii="Tahoma" w:hAnsi="Tahoma" w:cs="Tahoma"/>
          <w:color w:val="002060"/>
          <w:sz w:val="24"/>
          <w:szCs w:val="24"/>
          <w:lang w:val="vi-VN"/>
        </w:rPr>
      </w:pPr>
      <w:r w:rsidRPr="00907AB4">
        <w:rPr>
          <w:rFonts w:ascii="Tahoma" w:hAnsi="Tahoma" w:cs="Tahoma"/>
          <w:b/>
          <w:color w:val="002060"/>
          <w:u w:val="single"/>
          <w:lang w:val="vi-VN"/>
        </w:rPr>
        <w:t>Chú thích</w:t>
      </w:r>
      <w:r w:rsidRPr="00907AB4">
        <w:rPr>
          <w:rFonts w:ascii="Tahoma" w:hAnsi="Tahoma" w:cs="Tahoma"/>
          <w:b/>
          <w:color w:val="002060"/>
          <w:lang w:val="vi-VN"/>
        </w:rPr>
        <w:t>:</w:t>
      </w:r>
      <w:r>
        <w:rPr>
          <w:rFonts w:ascii="Tahoma" w:hAnsi="Tahoma" w:cs="Tahoma"/>
          <w:b/>
          <w:color w:val="002060"/>
          <w:sz w:val="24"/>
          <w:szCs w:val="24"/>
          <w:lang w:val="vi-VN"/>
        </w:rPr>
        <w:t xml:space="preserve">  </w:t>
      </w:r>
      <w:r w:rsidRPr="00907AB4">
        <w:rPr>
          <w:rFonts w:ascii="Tahoma" w:hAnsi="Tahoma" w:cs="Tahoma"/>
          <w:color w:val="632423" w:themeColor="accent2" w:themeShade="80"/>
          <w:lang w:val="vi-VN"/>
        </w:rPr>
        <w:t xml:space="preserve">Vô tâm </w:t>
      </w:r>
      <w:r w:rsidR="00907AB4" w:rsidRPr="00907AB4">
        <w:rPr>
          <w:rFonts w:ascii="Tahoma" w:hAnsi="Tahoma" w:cs="Tahoma"/>
          <w:color w:val="632423" w:themeColor="accent2" w:themeShade="80"/>
          <w:lang w:val="vi-VN"/>
        </w:rPr>
        <w:t xml:space="preserve">= Không vọng tâm </w:t>
      </w:r>
      <w:r w:rsidR="00907AB4" w:rsidRPr="00907AB4">
        <w:rPr>
          <w:rFonts w:ascii="Tahoma" w:hAnsi="Tahoma" w:cs="Tahoma"/>
          <w:color w:val="002060"/>
          <w:lang w:val="vi-VN"/>
        </w:rPr>
        <w:t xml:space="preserve">[Xin xem bài phú “Cư trần lạc đạo” của Trần Nhân </w:t>
      </w:r>
      <w:r w:rsidR="00907AB4">
        <w:rPr>
          <w:rFonts w:ascii="Tahoma" w:hAnsi="Tahoma" w:cs="Tahoma"/>
          <w:color w:val="002060"/>
          <w:lang w:val="vi-VN"/>
        </w:rPr>
        <w:t>Tôn]</w:t>
      </w:r>
    </w:p>
    <w:p w:rsidR="006012F1" w:rsidRPr="006012F1" w:rsidRDefault="006012F1" w:rsidP="006012F1">
      <w:pPr>
        <w:spacing w:after="120" w:line="360" w:lineRule="auto"/>
        <w:jc w:val="both"/>
        <w:rPr>
          <w:rFonts w:ascii="Tahoma" w:hAnsi="Tahoma" w:cs="Tahoma"/>
          <w:color w:val="002060"/>
          <w:sz w:val="24"/>
          <w:szCs w:val="24"/>
          <w:lang w:val="vi-VN"/>
        </w:rPr>
      </w:pPr>
    </w:p>
    <w:p w:rsidR="00120105" w:rsidRPr="006012F1" w:rsidRDefault="00120105" w:rsidP="00120105">
      <w:pPr>
        <w:spacing w:after="120" w:line="360" w:lineRule="auto"/>
        <w:ind w:firstLine="720"/>
        <w:jc w:val="both"/>
        <w:rPr>
          <w:rFonts w:ascii="Tahoma" w:hAnsi="Tahoma" w:cs="Tahoma"/>
          <w:b/>
          <w:color w:val="632423"/>
          <w:sz w:val="24"/>
          <w:szCs w:val="24"/>
          <w:lang w:val="vi-VN"/>
        </w:rPr>
      </w:pPr>
      <w:r w:rsidRPr="006012F1">
        <w:rPr>
          <w:rFonts w:ascii="Tahoma" w:hAnsi="Tahoma" w:cs="Tahoma"/>
          <w:b/>
          <w:color w:val="632423"/>
          <w:sz w:val="24"/>
          <w:szCs w:val="24"/>
          <w:lang w:val="vi-VN"/>
        </w:rPr>
        <w:t xml:space="preserve">2) Vô với nghĩa là </w:t>
      </w:r>
      <w:r w:rsidRPr="0064063A">
        <w:rPr>
          <w:rFonts w:ascii="Tahoma" w:hAnsi="Tahoma" w:cs="Tahoma"/>
          <w:b/>
          <w:i/>
          <w:color w:val="0070C0"/>
          <w:sz w:val="24"/>
          <w:szCs w:val="24"/>
          <w:lang w:val="vi-VN"/>
        </w:rPr>
        <w:t>không thực, không phải, chẳng phải</w:t>
      </w:r>
      <w:r w:rsidRPr="0064063A">
        <w:rPr>
          <w:rFonts w:ascii="Tahoma" w:hAnsi="Tahoma" w:cs="Tahoma"/>
          <w:color w:val="632423"/>
          <w:sz w:val="24"/>
          <w:szCs w:val="24"/>
          <w:lang w:val="vi-VN"/>
        </w:rPr>
        <w:t>.</w:t>
      </w:r>
    </w:p>
    <w:p w:rsidR="00120105" w:rsidRPr="00121622" w:rsidRDefault="00120105" w:rsidP="00120105">
      <w:pPr>
        <w:spacing w:after="120" w:line="360" w:lineRule="auto"/>
        <w:ind w:firstLine="720"/>
        <w:jc w:val="both"/>
        <w:rPr>
          <w:rFonts w:ascii="Tahoma" w:hAnsi="Tahoma" w:cs="Tahoma"/>
          <w:color w:val="002060"/>
          <w:sz w:val="24"/>
          <w:szCs w:val="24"/>
          <w:lang w:val="vi-VN"/>
        </w:rPr>
      </w:pPr>
      <w:r w:rsidRPr="00121622">
        <w:rPr>
          <w:rFonts w:ascii="Tahoma" w:hAnsi="Tahoma" w:cs="Tahoma"/>
          <w:color w:val="002060"/>
          <w:sz w:val="24"/>
          <w:szCs w:val="24"/>
          <w:lang w:val="vi-VN"/>
        </w:rPr>
        <w:t xml:space="preserve">Chữ  Vô </w:t>
      </w:r>
      <w:r w:rsidRPr="00121622">
        <w:rPr>
          <w:rFonts w:ascii="Tahoma" w:eastAsia="SimSun" w:hAnsi="Tahoma" w:cs="Tahoma"/>
          <w:bCs/>
          <w:color w:val="002060"/>
          <w:sz w:val="24"/>
          <w:szCs w:val="24"/>
          <w:lang w:val="vi-VN"/>
        </w:rPr>
        <w:t>無</w:t>
      </w:r>
      <w:r w:rsidRPr="00121622">
        <w:rPr>
          <w:rFonts w:ascii="Tahoma" w:hAnsi="Tahoma" w:cs="Tahoma"/>
          <w:color w:val="002060"/>
          <w:sz w:val="24"/>
          <w:szCs w:val="24"/>
          <w:lang w:val="vi-VN"/>
        </w:rPr>
        <w:t xml:space="preserve">  được sử dụng nơi đây nhằm bước đầu phá các chấp thủ cực đoan. Các cách phá chấp thủ cực đoan thì không ngoài việc dựa vào sự quán triệt chân lý Duyên khởi. </w:t>
      </w:r>
      <w:bookmarkStart w:id="230" w:name="_Hlk33089584"/>
      <w:r w:rsidRPr="00121622">
        <w:rPr>
          <w:rFonts w:ascii="Tahoma" w:hAnsi="Tahoma" w:cs="Tahoma"/>
          <w:color w:val="002060"/>
          <w:sz w:val="24"/>
          <w:szCs w:val="24"/>
          <w:lang w:val="vi-VN"/>
        </w:rPr>
        <w:t xml:space="preserve">Chữ Vô nơi đây cận ý với chữ  </w:t>
      </w:r>
      <w:r w:rsidRPr="00121622">
        <w:rPr>
          <w:rFonts w:ascii="Tahoma" w:hAnsi="Tahoma" w:cs="Tahoma"/>
          <w:b/>
          <w:color w:val="943634"/>
          <w:lang w:val="vi-VN"/>
        </w:rPr>
        <w:t xml:space="preserve">Phi </w:t>
      </w:r>
      <w:r w:rsidRPr="00121622">
        <w:rPr>
          <w:rFonts w:ascii="Tahoma" w:eastAsia="SimSun" w:hAnsi="Tahoma" w:cs="Tahoma"/>
          <w:b/>
          <w:color w:val="943634"/>
          <w:sz w:val="24"/>
          <w:szCs w:val="24"/>
          <w:lang w:val="vi-VN"/>
        </w:rPr>
        <w:t>非</w:t>
      </w:r>
      <w:r w:rsidRPr="00121622">
        <w:rPr>
          <w:rFonts w:ascii="Tahoma" w:eastAsia="SimSun" w:hAnsi="Tahoma" w:cs="Tahoma"/>
          <w:b/>
          <w:color w:val="943634"/>
          <w:sz w:val="24"/>
          <w:szCs w:val="24"/>
          <w:lang w:val="vi-VN"/>
        </w:rPr>
        <w:t xml:space="preserve"> </w:t>
      </w:r>
      <w:r w:rsidRPr="00121622">
        <w:rPr>
          <w:rFonts w:ascii="Tahoma" w:eastAsia="SimSun" w:hAnsi="Tahoma" w:cs="Tahoma"/>
          <w:color w:val="002060"/>
          <w:sz w:val="24"/>
          <w:szCs w:val="24"/>
          <w:lang w:val="vi-VN"/>
        </w:rPr>
        <w:t>(= không phải)</w:t>
      </w:r>
      <w:r w:rsidRPr="00121622">
        <w:rPr>
          <w:rFonts w:ascii="Tahoma" w:hAnsi="Tahoma" w:cs="Tahoma"/>
          <w:color w:val="002060"/>
          <w:sz w:val="24"/>
          <w:szCs w:val="24"/>
          <w:lang w:val="vi-VN"/>
        </w:rPr>
        <w:t xml:space="preserve">,  chữ </w:t>
      </w:r>
      <w:r w:rsidRPr="00121622">
        <w:rPr>
          <w:rFonts w:ascii="Tahoma" w:hAnsi="Tahoma" w:cs="Tahoma"/>
          <w:b/>
          <w:color w:val="943634"/>
          <w:lang w:val="vi-VN"/>
        </w:rPr>
        <w:t>Bất</w:t>
      </w:r>
      <w:r w:rsidRPr="00121622">
        <w:rPr>
          <w:rFonts w:ascii="Tahoma" w:hAnsi="Tahoma" w:cs="Tahoma"/>
          <w:b/>
          <w:i/>
          <w:color w:val="943634"/>
          <w:sz w:val="24"/>
          <w:szCs w:val="24"/>
          <w:lang w:val="vi-VN"/>
        </w:rPr>
        <w:t xml:space="preserve"> </w:t>
      </w:r>
      <w:r w:rsidRPr="00121622">
        <w:rPr>
          <w:rFonts w:ascii="Tahoma" w:eastAsia="SimSun" w:hAnsi="SimSun" w:cs="Tahoma"/>
          <w:b/>
          <w:color w:val="943634"/>
          <w:sz w:val="24"/>
          <w:szCs w:val="24"/>
          <w:lang w:val="vi-VN"/>
        </w:rPr>
        <w:t>不</w:t>
      </w:r>
      <w:r w:rsidRPr="00121622">
        <w:rPr>
          <w:rFonts w:ascii="Tahoma" w:hAnsi="Tahoma" w:cs="Tahoma"/>
          <w:color w:val="002060"/>
          <w:sz w:val="24"/>
          <w:szCs w:val="24"/>
          <w:lang w:val="vi-VN"/>
        </w:rPr>
        <w:t xml:space="preserve"> (= chẳng),  chữ </w:t>
      </w:r>
      <w:r w:rsidRPr="00121622">
        <w:rPr>
          <w:rFonts w:ascii="Tahoma" w:hAnsi="Tahoma" w:cs="Tahoma"/>
          <w:b/>
          <w:color w:val="943634"/>
          <w:lang w:val="vi-VN"/>
        </w:rPr>
        <w:t>Không</w:t>
      </w:r>
      <w:r w:rsidRPr="00121622">
        <w:rPr>
          <w:rFonts w:ascii="Tahoma" w:hAnsi="Tahoma" w:cs="Tahoma"/>
          <w:color w:val="943634"/>
          <w:sz w:val="24"/>
          <w:szCs w:val="24"/>
          <w:lang w:val="vi-VN"/>
        </w:rPr>
        <w:t xml:space="preserve"> </w:t>
      </w:r>
      <w:r w:rsidRPr="00121622">
        <w:rPr>
          <w:rFonts w:ascii="Tahoma" w:eastAsia="SimSun" w:hAnsi="Tahoma" w:cs="Tahoma"/>
          <w:b/>
          <w:color w:val="943634"/>
          <w:sz w:val="24"/>
          <w:szCs w:val="24"/>
          <w:lang w:val="vi-VN"/>
        </w:rPr>
        <w:t>空</w:t>
      </w:r>
      <w:r w:rsidRPr="00121622">
        <w:rPr>
          <w:rFonts w:ascii="Tahoma" w:eastAsia="SimSun" w:hAnsi="Tahoma" w:cs="Tahoma"/>
          <w:color w:val="002060"/>
          <w:sz w:val="24"/>
          <w:szCs w:val="24"/>
          <w:lang w:val="vi-VN"/>
        </w:rPr>
        <w:t xml:space="preserve"> (= không thực có. </w:t>
      </w:r>
      <w:r w:rsidRPr="00121622">
        <w:rPr>
          <w:rFonts w:ascii="Tahoma" w:hAnsi="Tahoma" w:cs="Tahoma"/>
          <w:color w:val="002060"/>
          <w:sz w:val="24"/>
          <w:szCs w:val="24"/>
          <w:lang w:val="vi-VN"/>
        </w:rPr>
        <w:t>Xin xem mục từ Không tính)</w:t>
      </w:r>
      <w:r w:rsidRPr="00121622">
        <w:rPr>
          <w:rFonts w:ascii="Tahoma" w:eastAsia="SimSun" w:hAnsi="Tahoma" w:cs="Tahoma"/>
          <w:b/>
          <w:color w:val="002060"/>
          <w:sz w:val="24"/>
          <w:szCs w:val="24"/>
          <w:lang w:val="vi-VN"/>
        </w:rPr>
        <w:t>.</w:t>
      </w:r>
    </w:p>
    <w:p w:rsidR="00120105" w:rsidRPr="00121622" w:rsidRDefault="00120105" w:rsidP="00120105">
      <w:pPr>
        <w:spacing w:after="240" w:line="360" w:lineRule="auto"/>
        <w:ind w:firstLine="720"/>
        <w:jc w:val="both"/>
        <w:rPr>
          <w:rFonts w:ascii="Tahoma" w:hAnsi="Tahoma" w:cs="Tahoma"/>
          <w:color w:val="002060"/>
          <w:sz w:val="24"/>
          <w:szCs w:val="24"/>
          <w:lang w:val="vi-VN"/>
        </w:rPr>
      </w:pPr>
      <w:r w:rsidRPr="00121622">
        <w:rPr>
          <w:rFonts w:ascii="Tahoma" w:hAnsi="Tahoma" w:cs="Tahoma"/>
          <w:color w:val="002060"/>
          <w:sz w:val="24"/>
          <w:szCs w:val="24"/>
          <w:lang w:val="vi-VN"/>
        </w:rPr>
        <w:t xml:space="preserve">Chân lý Duyên khởi chỉ ra rằng mọi sự vật </w:t>
      </w:r>
      <w:r w:rsidR="0064063A">
        <w:rPr>
          <w:rFonts w:ascii="Tahoma" w:hAnsi="Tahoma" w:cs="Tahoma"/>
          <w:color w:val="002060"/>
          <w:sz w:val="24"/>
          <w:szCs w:val="24"/>
          <w:lang w:val="vi-VN"/>
        </w:rPr>
        <w:t xml:space="preserve">chỉ </w:t>
      </w:r>
      <w:r w:rsidRPr="00121622">
        <w:rPr>
          <w:rFonts w:ascii="Tahoma" w:hAnsi="Tahoma" w:cs="Tahoma"/>
          <w:color w:val="002060"/>
          <w:sz w:val="24"/>
          <w:szCs w:val="24"/>
          <w:lang w:val="vi-VN"/>
        </w:rPr>
        <w:t xml:space="preserve">là những hợp Duyên, các Duyên không ngừng tương tác và biến đổi, nghĩa là mọi sự vật không bất </w:t>
      </w:r>
      <w:r w:rsidR="0064063A">
        <w:rPr>
          <w:rFonts w:ascii="Tahoma" w:hAnsi="Tahoma" w:cs="Tahoma"/>
          <w:color w:val="002060"/>
          <w:sz w:val="24"/>
          <w:szCs w:val="24"/>
          <w:lang w:val="vi-VN"/>
        </w:rPr>
        <w:t>biến,</w:t>
      </w:r>
      <w:r w:rsidRPr="00121622">
        <w:rPr>
          <w:rFonts w:ascii="Tahoma" w:hAnsi="Tahoma" w:cs="Tahoma"/>
          <w:color w:val="002060"/>
          <w:sz w:val="24"/>
          <w:szCs w:val="24"/>
          <w:lang w:val="vi-VN"/>
        </w:rPr>
        <w:t xml:space="preserve"> tức </w:t>
      </w:r>
      <w:r w:rsidRPr="00121622">
        <w:rPr>
          <w:rFonts w:ascii="Tahoma" w:hAnsi="Tahoma" w:cs="Tahoma"/>
          <w:i/>
          <w:iCs/>
          <w:color w:val="002060"/>
          <w:sz w:val="24"/>
          <w:szCs w:val="24"/>
          <w:u w:val="single"/>
          <w:lang w:val="vi-VN"/>
        </w:rPr>
        <w:t>không có thực thể</w:t>
      </w:r>
      <w:r w:rsidRPr="00121622">
        <w:rPr>
          <w:rFonts w:ascii="Tahoma" w:hAnsi="Tahoma" w:cs="Tahoma"/>
          <w:color w:val="002060"/>
          <w:sz w:val="24"/>
          <w:szCs w:val="24"/>
          <w:lang w:val="vi-VN"/>
        </w:rPr>
        <w:t xml:space="preserve">, chứ không phải là </w:t>
      </w:r>
      <w:r w:rsidRPr="00121622">
        <w:rPr>
          <w:rFonts w:ascii="Tahoma" w:hAnsi="Tahoma" w:cs="Tahoma"/>
          <w:i/>
          <w:iCs/>
          <w:color w:val="002060"/>
          <w:sz w:val="24"/>
          <w:szCs w:val="24"/>
          <w:u w:val="single"/>
          <w:lang w:val="vi-VN"/>
        </w:rPr>
        <w:t>không có</w:t>
      </w:r>
      <w:r w:rsidRPr="00121622">
        <w:rPr>
          <w:rFonts w:ascii="Tahoma" w:hAnsi="Tahoma" w:cs="Tahoma"/>
          <w:color w:val="002060"/>
          <w:sz w:val="24"/>
          <w:szCs w:val="24"/>
          <w:lang w:val="vi-VN"/>
        </w:rPr>
        <w:t>.</w:t>
      </w:r>
      <w:bookmarkEnd w:id="230"/>
      <w:r w:rsidRPr="00121622">
        <w:rPr>
          <w:rFonts w:ascii="Tahoma" w:hAnsi="Tahoma" w:cs="Tahoma"/>
          <w:color w:val="002060"/>
          <w:sz w:val="24"/>
          <w:szCs w:val="24"/>
          <w:lang w:val="vi-VN"/>
        </w:rPr>
        <w:t xml:space="preserve"> Thường quán chiếu sâu sắc như vậy, tâm hành giả sẽ dần chuyển hóa và không còn dính mắc vào mọi sự vật, cho dù luôn tiếp cận với chúng; nhờ đó mà hành giả vẫn có thể sống tích cực trong môi trường đầy biến động của thế gian. </w:t>
      </w:r>
    </w:p>
    <w:p w:rsidR="00120105" w:rsidRPr="00121622" w:rsidRDefault="0064063A" w:rsidP="0012010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Các trường hợp thường thấy:</w:t>
      </w:r>
    </w:p>
    <w:p w:rsidR="00120105" w:rsidRPr="00121622" w:rsidRDefault="00120105" w:rsidP="00120105">
      <w:pPr>
        <w:spacing w:line="360" w:lineRule="auto"/>
        <w:ind w:firstLine="720"/>
        <w:jc w:val="both"/>
        <w:rPr>
          <w:rFonts w:ascii="Tahoma" w:hAnsi="Tahoma" w:cs="Tahoma"/>
          <w:color w:val="002060"/>
          <w:sz w:val="24"/>
          <w:szCs w:val="24"/>
          <w:lang w:val="vi-VN"/>
        </w:rPr>
      </w:pPr>
      <w:r w:rsidRPr="00121622">
        <w:rPr>
          <w:rFonts w:ascii="Tahoma" w:hAnsi="Tahoma" w:cs="Tahoma"/>
          <w:color w:val="002060"/>
          <w:sz w:val="24"/>
          <w:szCs w:val="24"/>
          <w:lang w:val="vi-VN"/>
        </w:rPr>
        <w:t xml:space="preserve">1/. </w:t>
      </w:r>
      <w:r w:rsidRPr="00121622">
        <w:rPr>
          <w:rFonts w:ascii="Tahoma" w:hAnsi="Tahoma" w:cs="Tahoma"/>
          <w:b/>
          <w:bCs/>
          <w:color w:val="002060"/>
          <w:sz w:val="24"/>
          <w:szCs w:val="24"/>
          <w:lang w:val="vi-VN"/>
        </w:rPr>
        <w:t>Vô ngã</w:t>
      </w:r>
      <w:r w:rsidRPr="00121622">
        <w:rPr>
          <w:rFonts w:ascii="Tahoma" w:eastAsia="SimSun" w:hAnsi="Tahoma" w:cs="Tahoma"/>
          <w:color w:val="002060"/>
          <w:sz w:val="24"/>
          <w:szCs w:val="24"/>
          <w:lang w:val="vi-VN"/>
        </w:rPr>
        <w:t xml:space="preserve"> (</w:t>
      </w:r>
      <w:r w:rsidRPr="00121622">
        <w:rPr>
          <w:rFonts w:ascii="Tahoma" w:eastAsia="SimSun" w:hAnsi="Tahoma" w:cs="Tahoma"/>
          <w:color w:val="002060"/>
          <w:sz w:val="24"/>
          <w:szCs w:val="24"/>
          <w:lang w:val="vi-VN"/>
        </w:rPr>
        <w:t>無我</w:t>
      </w:r>
      <w:r w:rsidRPr="00121622">
        <w:rPr>
          <w:rFonts w:ascii="Tahoma" w:eastAsia="SimSun" w:hAnsi="Tahoma" w:cs="Tahoma"/>
          <w:color w:val="002060"/>
          <w:sz w:val="24"/>
          <w:szCs w:val="24"/>
          <w:lang w:val="vi-VN"/>
        </w:rPr>
        <w:t>;  P: Anattā;  S: Anātman;  E: Non-self)</w:t>
      </w:r>
      <w:r w:rsidRPr="00121622">
        <w:rPr>
          <w:rFonts w:ascii="Tahoma" w:hAnsi="Tahoma" w:cs="Tahoma"/>
          <w:color w:val="002060"/>
          <w:sz w:val="24"/>
          <w:szCs w:val="24"/>
          <w:lang w:val="vi-VN"/>
        </w:rPr>
        <w:t xml:space="preserve">: Có nghĩa là mọi sự vật tuy có, nhưng </w:t>
      </w:r>
      <w:r w:rsidRPr="00121622">
        <w:rPr>
          <w:rFonts w:ascii="Tahoma" w:hAnsi="Tahoma" w:cs="Tahoma"/>
          <w:i/>
          <w:color w:val="002060"/>
          <w:sz w:val="24"/>
          <w:szCs w:val="24"/>
          <w:u w:val="single"/>
          <w:lang w:val="vi-VN"/>
        </w:rPr>
        <w:t>không thực</w:t>
      </w:r>
      <w:r w:rsidRPr="00121622">
        <w:rPr>
          <w:rFonts w:ascii="Tahoma" w:hAnsi="Tahoma" w:cs="Tahoma"/>
          <w:color w:val="002060"/>
          <w:sz w:val="24"/>
          <w:szCs w:val="24"/>
          <w:lang w:val="vi-VN"/>
        </w:rPr>
        <w:t xml:space="preserve"> có.  Bởi tất cả mọi sự vật do các Duyên</w:t>
      </w:r>
      <w:r w:rsidR="0064063A">
        <w:rPr>
          <w:rFonts w:ascii="Tahoma" w:hAnsi="Tahoma" w:cs="Tahoma"/>
          <w:color w:val="002060"/>
          <w:sz w:val="24"/>
          <w:szCs w:val="24"/>
          <w:lang w:val="vi-VN"/>
        </w:rPr>
        <w:t xml:space="preserve"> luôn</w:t>
      </w:r>
      <w:r w:rsidRPr="00121622">
        <w:rPr>
          <w:rFonts w:ascii="Tahoma" w:hAnsi="Tahoma" w:cs="Tahoma"/>
          <w:color w:val="002060"/>
          <w:sz w:val="24"/>
          <w:szCs w:val="24"/>
          <w:lang w:val="vi-VN"/>
        </w:rPr>
        <w:t xml:space="preserve"> vận động </w:t>
      </w:r>
      <w:r w:rsidR="0064063A">
        <w:rPr>
          <w:rFonts w:ascii="Tahoma" w:hAnsi="Tahoma" w:cs="Tahoma"/>
          <w:color w:val="002060"/>
          <w:sz w:val="24"/>
          <w:szCs w:val="24"/>
          <w:lang w:val="vi-VN"/>
        </w:rPr>
        <w:t xml:space="preserve">và </w:t>
      </w:r>
      <w:r w:rsidRPr="00121622">
        <w:rPr>
          <w:rFonts w:ascii="Tahoma" w:hAnsi="Tahoma" w:cs="Tahoma"/>
          <w:color w:val="002060"/>
          <w:sz w:val="24"/>
          <w:szCs w:val="24"/>
          <w:lang w:val="vi-VN"/>
        </w:rPr>
        <w:t xml:space="preserve">không ngừng thay đổi </w:t>
      </w:r>
      <w:r w:rsidR="0064063A">
        <w:rPr>
          <w:rFonts w:ascii="Tahoma" w:hAnsi="Tahoma" w:cs="Tahoma"/>
          <w:color w:val="002060"/>
          <w:sz w:val="24"/>
          <w:szCs w:val="24"/>
          <w:lang w:val="vi-VN"/>
        </w:rPr>
        <w:t>“sinh-diệt”</w:t>
      </w:r>
      <w:r w:rsidRPr="00121622">
        <w:rPr>
          <w:rFonts w:ascii="Tahoma" w:hAnsi="Tahoma" w:cs="Tahoma"/>
          <w:color w:val="002060"/>
          <w:sz w:val="24"/>
          <w:szCs w:val="24"/>
          <w:lang w:val="vi-VN"/>
        </w:rPr>
        <w:t>.</w:t>
      </w:r>
    </w:p>
    <w:p w:rsidR="00120105" w:rsidRPr="00121622" w:rsidRDefault="00120105" w:rsidP="00120105">
      <w:pPr>
        <w:spacing w:after="120" w:line="360" w:lineRule="auto"/>
        <w:ind w:firstLine="720"/>
        <w:jc w:val="both"/>
        <w:rPr>
          <w:rFonts w:ascii="Tahoma" w:hAnsi="Tahoma" w:cs="Tahoma"/>
          <w:color w:val="002060"/>
          <w:sz w:val="24"/>
          <w:szCs w:val="24"/>
          <w:lang w:val="vi-VN"/>
        </w:rPr>
      </w:pPr>
      <w:r w:rsidRPr="00121622">
        <w:rPr>
          <w:rFonts w:ascii="Tahoma" w:hAnsi="Tahoma" w:cs="Tahoma"/>
          <w:b/>
          <w:color w:val="002060"/>
          <w:sz w:val="24"/>
          <w:szCs w:val="24"/>
          <w:lang w:val="vi-VN"/>
        </w:rPr>
        <w:t xml:space="preserve">2/. </w:t>
      </w:r>
      <w:r w:rsidRPr="00121622">
        <w:rPr>
          <w:rFonts w:ascii="Tahoma" w:hAnsi="Tahoma" w:cs="Tahoma"/>
          <w:b/>
          <w:bCs/>
          <w:color w:val="002060"/>
          <w:sz w:val="24"/>
          <w:szCs w:val="24"/>
          <w:lang w:val="vi-VN"/>
        </w:rPr>
        <w:t>Vô tướng</w:t>
      </w:r>
      <w:r w:rsidRPr="00121622">
        <w:rPr>
          <w:rFonts w:ascii="Tahoma" w:hAnsi="Tahoma" w:cs="Tahoma"/>
          <w:color w:val="002060"/>
          <w:sz w:val="24"/>
          <w:szCs w:val="24"/>
          <w:lang w:val="vi-VN"/>
        </w:rPr>
        <w:t xml:space="preserve"> </w:t>
      </w:r>
      <w:r w:rsidRPr="00121622">
        <w:rPr>
          <w:rFonts w:ascii="Tahoma" w:eastAsia="SimSun" w:hAnsi="SimSun" w:cs="Tahoma"/>
          <w:color w:val="002060"/>
          <w:sz w:val="24"/>
          <w:szCs w:val="24"/>
          <w:lang w:val="vi-VN"/>
        </w:rPr>
        <w:t>無相</w:t>
      </w:r>
      <w:r w:rsidRPr="00121622">
        <w:rPr>
          <w:rFonts w:ascii="Tahoma" w:hAnsi="Tahoma" w:cs="Tahoma"/>
          <w:color w:val="002060"/>
          <w:sz w:val="24"/>
          <w:szCs w:val="24"/>
          <w:lang w:val="vi-VN"/>
        </w:rPr>
        <w:t xml:space="preserve">:  Là cái tướng </w:t>
      </w:r>
      <w:r w:rsidRPr="00121622">
        <w:rPr>
          <w:rFonts w:ascii="Tahoma" w:hAnsi="Tahoma" w:cs="Tahoma"/>
          <w:i/>
          <w:color w:val="002060"/>
          <w:sz w:val="24"/>
          <w:szCs w:val="24"/>
          <w:u w:val="single"/>
          <w:lang w:val="vi-VN"/>
        </w:rPr>
        <w:t>không thực</w:t>
      </w:r>
      <w:r w:rsidRPr="00121622">
        <w:rPr>
          <w:rFonts w:ascii="Tahoma" w:hAnsi="Tahoma" w:cs="Tahoma"/>
          <w:color w:val="002060"/>
          <w:sz w:val="24"/>
          <w:szCs w:val="24"/>
          <w:lang w:val="vi-VN"/>
        </w:rPr>
        <w:t xml:space="preserve"> có. Nói cách khác, </w:t>
      </w:r>
      <w:r w:rsidRPr="00121622">
        <w:rPr>
          <w:rFonts w:ascii="Tahoma" w:hAnsi="Tahoma" w:cs="Tahoma"/>
          <w:i/>
          <w:iCs/>
          <w:color w:val="002060"/>
          <w:sz w:val="24"/>
          <w:szCs w:val="24"/>
          <w:lang w:val="vi-VN"/>
        </w:rPr>
        <w:t>Vô tướng</w:t>
      </w:r>
      <w:r w:rsidRPr="00121622">
        <w:rPr>
          <w:rFonts w:ascii="Tahoma" w:hAnsi="Tahoma" w:cs="Tahoma"/>
          <w:color w:val="002060"/>
          <w:sz w:val="24"/>
          <w:szCs w:val="24"/>
          <w:lang w:val="vi-VN"/>
        </w:rPr>
        <w:t xml:space="preserve"> không có nghĩa là </w:t>
      </w:r>
      <w:r w:rsidRPr="00121622">
        <w:rPr>
          <w:rFonts w:ascii="Tahoma" w:hAnsi="Tahoma" w:cs="Tahoma"/>
          <w:i/>
          <w:iCs/>
          <w:color w:val="002060"/>
          <w:sz w:val="24"/>
          <w:szCs w:val="24"/>
          <w:lang w:val="vi-VN"/>
        </w:rPr>
        <w:t>không có tướng</w:t>
      </w:r>
      <w:r w:rsidRPr="00121622">
        <w:rPr>
          <w:rFonts w:ascii="Tahoma" w:hAnsi="Tahoma" w:cs="Tahoma"/>
          <w:color w:val="002060"/>
          <w:sz w:val="24"/>
          <w:szCs w:val="24"/>
          <w:lang w:val="vi-VN"/>
        </w:rPr>
        <w:t xml:space="preserve">, mà là </w:t>
      </w:r>
      <w:r w:rsidRPr="00121622">
        <w:rPr>
          <w:rFonts w:ascii="Tahoma" w:hAnsi="Tahoma" w:cs="Tahoma"/>
          <w:i/>
          <w:iCs/>
          <w:color w:val="002060"/>
          <w:sz w:val="24"/>
          <w:szCs w:val="24"/>
          <w:lang w:val="vi-VN"/>
        </w:rPr>
        <w:t xml:space="preserve">cái tướng không thực </w:t>
      </w:r>
      <w:r w:rsidR="0064063A">
        <w:rPr>
          <w:rFonts w:ascii="Tahoma" w:hAnsi="Tahoma" w:cs="Tahoma"/>
          <w:i/>
          <w:iCs/>
          <w:color w:val="002060"/>
          <w:sz w:val="24"/>
          <w:szCs w:val="24"/>
          <w:lang w:val="vi-VN"/>
        </w:rPr>
        <w:t>thể</w:t>
      </w:r>
      <w:r w:rsidRPr="00121622">
        <w:rPr>
          <w:rFonts w:ascii="Tahoma" w:hAnsi="Tahoma" w:cs="Tahoma"/>
          <w:color w:val="002060"/>
          <w:sz w:val="24"/>
          <w:szCs w:val="24"/>
          <w:lang w:val="vi-VN"/>
        </w:rPr>
        <w:t xml:space="preserve">.  Bởi tất cả mọi vật do </w:t>
      </w:r>
      <w:r w:rsidR="0064063A">
        <w:rPr>
          <w:rFonts w:ascii="Tahoma" w:hAnsi="Tahoma" w:cs="Tahoma"/>
          <w:color w:val="002060"/>
          <w:sz w:val="24"/>
          <w:szCs w:val="24"/>
          <w:lang w:val="vi-VN"/>
        </w:rPr>
        <w:t xml:space="preserve">kết cấu từ </w:t>
      </w:r>
      <w:r w:rsidRPr="00121622">
        <w:rPr>
          <w:rFonts w:ascii="Tahoma" w:hAnsi="Tahoma" w:cs="Tahoma"/>
          <w:color w:val="002060"/>
          <w:sz w:val="24"/>
          <w:szCs w:val="24"/>
          <w:lang w:val="vi-VN"/>
        </w:rPr>
        <w:t xml:space="preserve">các Duyên </w:t>
      </w:r>
      <w:r w:rsidR="0064063A">
        <w:rPr>
          <w:rFonts w:ascii="Tahoma" w:hAnsi="Tahoma" w:cs="Tahoma"/>
          <w:color w:val="002060"/>
          <w:sz w:val="24"/>
          <w:szCs w:val="24"/>
          <w:lang w:val="vi-VN"/>
        </w:rPr>
        <w:t xml:space="preserve">luôn </w:t>
      </w:r>
      <w:r w:rsidRPr="00121622">
        <w:rPr>
          <w:rFonts w:ascii="Tahoma" w:hAnsi="Tahoma" w:cs="Tahoma"/>
          <w:color w:val="002060"/>
          <w:sz w:val="24"/>
          <w:szCs w:val="24"/>
          <w:lang w:val="vi-VN"/>
        </w:rPr>
        <w:t xml:space="preserve">vận hành </w:t>
      </w:r>
      <w:r w:rsidR="0064063A">
        <w:rPr>
          <w:rFonts w:ascii="Tahoma" w:hAnsi="Tahoma" w:cs="Tahoma"/>
          <w:color w:val="002060"/>
          <w:sz w:val="24"/>
          <w:szCs w:val="24"/>
          <w:lang w:val="vi-VN"/>
        </w:rPr>
        <w:t xml:space="preserve">và </w:t>
      </w:r>
      <w:r w:rsidRPr="00121622">
        <w:rPr>
          <w:rFonts w:ascii="Tahoma" w:hAnsi="Tahoma" w:cs="Tahoma"/>
          <w:color w:val="002060"/>
          <w:sz w:val="24"/>
          <w:szCs w:val="24"/>
          <w:lang w:val="vi-VN"/>
        </w:rPr>
        <w:t xml:space="preserve">không ngừng thay đổi </w:t>
      </w:r>
      <w:r w:rsidR="0064063A">
        <w:rPr>
          <w:rFonts w:ascii="Tahoma" w:hAnsi="Tahoma" w:cs="Tahoma"/>
          <w:color w:val="002060"/>
          <w:sz w:val="24"/>
          <w:szCs w:val="24"/>
          <w:lang w:val="vi-VN"/>
        </w:rPr>
        <w:t>“sinh-diệt”</w:t>
      </w:r>
      <w:r w:rsidRPr="00121622">
        <w:rPr>
          <w:rFonts w:ascii="Tahoma" w:hAnsi="Tahoma" w:cs="Tahoma"/>
          <w:color w:val="002060"/>
          <w:sz w:val="24"/>
          <w:szCs w:val="24"/>
          <w:lang w:val="vi-VN"/>
        </w:rPr>
        <w:t>. Có thể xem Vô tướng là một hình thức khác trong việc diễn đạt Vô ngã.</w:t>
      </w:r>
    </w:p>
    <w:p w:rsidR="00120105" w:rsidRPr="00121622" w:rsidRDefault="00120105" w:rsidP="00120105">
      <w:pPr>
        <w:spacing w:after="240" w:line="360" w:lineRule="auto"/>
        <w:ind w:firstLine="720"/>
        <w:jc w:val="both"/>
        <w:rPr>
          <w:rFonts w:ascii="Tahoma" w:hAnsi="Tahoma" w:cs="Tahoma"/>
          <w:color w:val="002060"/>
          <w:sz w:val="24"/>
          <w:szCs w:val="24"/>
          <w:lang w:val="vi-VN"/>
        </w:rPr>
      </w:pPr>
      <w:r w:rsidRPr="00121622">
        <w:rPr>
          <w:rFonts w:ascii="Tahoma" w:hAnsi="Tahoma" w:cs="Tahoma"/>
          <w:color w:val="002060"/>
          <w:sz w:val="24"/>
          <w:szCs w:val="24"/>
          <w:lang w:val="vi-VN"/>
        </w:rPr>
        <w:lastRenderedPageBreak/>
        <w:t xml:space="preserve">3/. </w:t>
      </w:r>
      <w:r w:rsidRPr="00121622">
        <w:rPr>
          <w:rFonts w:ascii="Tahoma" w:hAnsi="Tahoma" w:cs="Tahoma"/>
          <w:b/>
          <w:bCs/>
          <w:color w:val="002060"/>
          <w:sz w:val="24"/>
          <w:szCs w:val="24"/>
          <w:lang w:val="vi-VN"/>
        </w:rPr>
        <w:t xml:space="preserve">Vô môn </w:t>
      </w:r>
      <w:r w:rsidRPr="00121622">
        <w:rPr>
          <w:rFonts w:ascii="Tahoma" w:eastAsia="SimSun" w:hAnsi="SimSun" w:cs="Tahoma"/>
          <w:color w:val="002060"/>
          <w:sz w:val="24"/>
          <w:szCs w:val="24"/>
          <w:lang w:val="vi-VN"/>
        </w:rPr>
        <w:t>無門</w:t>
      </w:r>
      <w:r w:rsidRPr="00121622">
        <w:rPr>
          <w:rFonts w:ascii="Tahoma" w:eastAsia="SimSun" w:hAnsi="Tahoma" w:cs="Tahoma"/>
          <w:color w:val="002060"/>
          <w:sz w:val="24"/>
          <w:szCs w:val="24"/>
          <w:lang w:val="vi-VN"/>
        </w:rPr>
        <w:t xml:space="preserve"> </w:t>
      </w:r>
      <w:r w:rsidRPr="00121622">
        <w:rPr>
          <w:rFonts w:ascii="Tahoma" w:hAnsi="Tahoma" w:cs="Tahoma"/>
          <w:color w:val="002060"/>
          <w:sz w:val="24"/>
          <w:szCs w:val="24"/>
          <w:lang w:val="vi-VN"/>
        </w:rPr>
        <w:t xml:space="preserve">(như ở </w:t>
      </w:r>
      <w:r w:rsidRPr="00121622">
        <w:rPr>
          <w:rFonts w:ascii="Tahoma" w:hAnsi="Tahoma" w:cs="Tahoma"/>
          <w:i/>
          <w:iCs/>
          <w:color w:val="002060"/>
          <w:sz w:val="24"/>
          <w:szCs w:val="24"/>
          <w:lang w:val="vi-VN"/>
        </w:rPr>
        <w:t xml:space="preserve">Vô Môn tông </w:t>
      </w:r>
      <w:r w:rsidRPr="00121622">
        <w:rPr>
          <w:rFonts w:ascii="Tahoma" w:eastAsia="SimSun" w:hAnsi="SimSun" w:cs="Tahoma"/>
          <w:color w:val="002060"/>
          <w:sz w:val="24"/>
          <w:szCs w:val="24"/>
          <w:lang w:val="vi-VN"/>
        </w:rPr>
        <w:t>無門宗</w:t>
      </w:r>
      <w:r w:rsidRPr="00121622">
        <w:rPr>
          <w:rFonts w:ascii="Tahoma" w:eastAsia="MS Gothic" w:hAnsi="Tahoma" w:cs="Tahoma"/>
          <w:color w:val="002060"/>
          <w:sz w:val="24"/>
          <w:szCs w:val="24"/>
          <w:lang w:val="vi-VN"/>
        </w:rPr>
        <w:t xml:space="preserve"> hay </w:t>
      </w:r>
      <w:r w:rsidRPr="00121622">
        <w:rPr>
          <w:rFonts w:ascii="Tahoma" w:hAnsi="Tahoma" w:cs="Tahoma"/>
          <w:i/>
          <w:iCs/>
          <w:color w:val="002060"/>
          <w:sz w:val="24"/>
          <w:szCs w:val="24"/>
          <w:lang w:val="vi-VN"/>
        </w:rPr>
        <w:t xml:space="preserve">Vô Môn quan </w:t>
      </w:r>
      <w:r w:rsidRPr="00121622">
        <w:rPr>
          <w:rFonts w:ascii="Tahoma" w:eastAsia="SimSun" w:hAnsi="SimSun" w:cs="Tahoma"/>
          <w:color w:val="002060"/>
          <w:sz w:val="24"/>
          <w:szCs w:val="24"/>
          <w:lang w:val="vi-VN"/>
        </w:rPr>
        <w:t>無門關</w:t>
      </w:r>
      <w:r w:rsidRPr="00121622">
        <w:rPr>
          <w:rFonts w:ascii="Tahoma" w:eastAsia="MS Gothic" w:hAnsi="Tahoma" w:cs="Tahoma"/>
          <w:color w:val="002060"/>
          <w:sz w:val="24"/>
          <w:szCs w:val="24"/>
          <w:lang w:val="vi-VN"/>
        </w:rPr>
        <w:t xml:space="preserve">)  </w:t>
      </w:r>
      <w:r w:rsidRPr="00121622">
        <w:rPr>
          <w:rFonts w:ascii="Tahoma" w:hAnsi="Tahoma" w:cs="Tahoma"/>
          <w:color w:val="002060"/>
          <w:sz w:val="24"/>
          <w:szCs w:val="24"/>
          <w:lang w:val="vi-VN"/>
        </w:rPr>
        <w:t xml:space="preserve">là nhằm cảnh tỉnh ý chí chấp thủ vào phương tiện trên bước đường tìm chân lý ở các pháp môn, bởi các pháp môn như Tịnh tông, Thiền tông, Mật tông … chỉ là các khái niệm tư tưởng được điều kiện hóa. Điều này có thể hiểu nơi phát biểu của Krishnamurti: </w:t>
      </w:r>
      <w:r w:rsidRPr="00121622">
        <w:rPr>
          <w:rFonts w:ascii="Tahoma" w:hAnsi="Tahoma" w:cs="Tahoma"/>
          <w:color w:val="833C0B"/>
          <w:sz w:val="24"/>
          <w:szCs w:val="24"/>
          <w:lang w:val="vi-VN"/>
        </w:rPr>
        <w:t>“</w:t>
      </w:r>
      <w:r w:rsidRPr="00121622">
        <w:rPr>
          <w:rFonts w:ascii="Tahoma" w:hAnsi="Tahoma" w:cs="Tahoma"/>
          <w:i/>
          <w:iCs/>
          <w:color w:val="833C0B"/>
          <w:sz w:val="24"/>
          <w:szCs w:val="24"/>
          <w:lang w:val="vi-VN"/>
        </w:rPr>
        <w:t>Chân lý là mảnh đất không có lối vào!</w:t>
      </w:r>
      <w:r w:rsidRPr="00121622">
        <w:rPr>
          <w:rFonts w:ascii="Tahoma" w:hAnsi="Tahoma" w:cs="Tahoma"/>
          <w:color w:val="833C0B"/>
          <w:sz w:val="24"/>
          <w:szCs w:val="24"/>
          <w:lang w:val="vi-VN"/>
        </w:rPr>
        <w:t>”</w:t>
      </w:r>
      <w:r w:rsidRPr="00121622">
        <w:rPr>
          <w:rFonts w:ascii="Tahoma" w:hAnsi="Tahoma" w:cs="Tahoma"/>
          <w:color w:val="002060"/>
          <w:sz w:val="24"/>
          <w:szCs w:val="24"/>
          <w:lang w:val="vi-VN"/>
        </w:rPr>
        <w:t>, bởi chân lý đâu là một không gian của cảnh giới hay của tư tưởng, mà chân lý luôn hiện diện ở mọi nơi và mọi lúc ở chính nơi sự và vật.</w:t>
      </w:r>
    </w:p>
    <w:p w:rsidR="00120105" w:rsidRPr="00121622" w:rsidRDefault="00120105" w:rsidP="00120105">
      <w:pPr>
        <w:spacing w:after="240" w:line="360" w:lineRule="auto"/>
        <w:ind w:firstLine="720"/>
        <w:jc w:val="both"/>
        <w:rPr>
          <w:rFonts w:ascii="Tahoma" w:hAnsi="Tahoma" w:cs="Tahoma"/>
          <w:color w:val="002060"/>
          <w:sz w:val="24"/>
          <w:szCs w:val="24"/>
          <w:lang w:val="vi-VN"/>
        </w:rPr>
      </w:pPr>
      <w:r w:rsidRPr="00121622">
        <w:rPr>
          <w:rFonts w:ascii="Tahoma" w:hAnsi="Tahoma" w:cs="Tahoma"/>
          <w:color w:val="002060"/>
          <w:sz w:val="24"/>
          <w:szCs w:val="24"/>
          <w:lang w:val="vi-VN"/>
        </w:rPr>
        <w:t>Đỉnh điểm của các phép tu trong đạo Phật thường khuyên hành giả là “</w:t>
      </w:r>
      <w:r w:rsidRPr="00121622">
        <w:rPr>
          <w:rFonts w:ascii="Tahoma" w:hAnsi="Tahoma" w:cs="Tahoma"/>
          <w:i/>
          <w:color w:val="002060"/>
          <w:sz w:val="24"/>
          <w:szCs w:val="24"/>
          <w:lang w:val="vi-VN"/>
        </w:rPr>
        <w:t>Hồi quang phản chiếu</w:t>
      </w:r>
      <w:r w:rsidRPr="00121622">
        <w:rPr>
          <w:rFonts w:ascii="Tahoma" w:hAnsi="Tahoma" w:cs="Tahoma"/>
          <w:color w:val="002060"/>
          <w:sz w:val="24"/>
          <w:szCs w:val="24"/>
          <w:lang w:val="vi-VN"/>
        </w:rPr>
        <w:t xml:space="preserve"> </w:t>
      </w:r>
      <w:r w:rsidRPr="00121622">
        <w:rPr>
          <w:rFonts w:ascii="Tahoma" w:eastAsia="SimSun" w:hAnsi="SimSun" w:cs="Tahoma"/>
          <w:color w:val="002060"/>
          <w:sz w:val="24"/>
          <w:szCs w:val="24"/>
          <w:lang w:val="vi-VN"/>
        </w:rPr>
        <w:t>迴光返照</w:t>
      </w:r>
      <w:r w:rsidRPr="00121622">
        <w:rPr>
          <w:rFonts w:ascii="Tahoma" w:hAnsi="Tahoma" w:cs="Tahoma"/>
          <w:color w:val="002060"/>
          <w:sz w:val="24"/>
          <w:szCs w:val="24"/>
          <w:lang w:val="vi-VN"/>
        </w:rPr>
        <w:t xml:space="preserve">  hay </w:t>
      </w:r>
      <w:r w:rsidRPr="00121622">
        <w:rPr>
          <w:rFonts w:ascii="Tahoma" w:hAnsi="Tahoma" w:cs="Tahoma"/>
          <w:i/>
          <w:color w:val="002060"/>
          <w:sz w:val="24"/>
          <w:szCs w:val="24"/>
          <w:lang w:val="vi-VN"/>
        </w:rPr>
        <w:t>Phản quang tự kỷ</w:t>
      </w:r>
      <w:r w:rsidRPr="00121622">
        <w:rPr>
          <w:rFonts w:ascii="Tahoma" w:eastAsia="SimSun" w:hAnsi="Tahoma" w:cs="Tahoma"/>
          <w:color w:val="002060"/>
          <w:sz w:val="24"/>
          <w:szCs w:val="24"/>
          <w:lang w:val="vi-VN"/>
        </w:rPr>
        <w:t xml:space="preserve"> </w:t>
      </w:r>
      <w:r w:rsidRPr="00121622">
        <w:rPr>
          <w:rFonts w:ascii="Tahoma" w:eastAsia="SimSun" w:hAnsi="SimSun" w:cs="Tahoma"/>
          <w:color w:val="002060"/>
          <w:sz w:val="24"/>
          <w:szCs w:val="24"/>
          <w:lang w:val="vi-VN"/>
        </w:rPr>
        <w:t>返光自己</w:t>
      </w:r>
      <w:r w:rsidRPr="00121622">
        <w:rPr>
          <w:rFonts w:ascii="Tahoma" w:eastAsia="SimSun" w:hAnsi="Tahoma" w:cs="Tahoma"/>
          <w:color w:val="002060"/>
          <w:sz w:val="24"/>
          <w:szCs w:val="24"/>
          <w:lang w:val="vi-VN"/>
        </w:rPr>
        <w:t xml:space="preserve">” –  có nghĩa là </w:t>
      </w:r>
      <w:r w:rsidRPr="00121622">
        <w:rPr>
          <w:rFonts w:ascii="Tahoma" w:eastAsia="SimSun" w:hAnsi="Tahoma" w:cs="Tahoma"/>
          <w:i/>
          <w:color w:val="002060"/>
          <w:sz w:val="24"/>
          <w:szCs w:val="24"/>
          <w:lang w:val="vi-VN"/>
        </w:rPr>
        <w:t>nhìn lại chính mình</w:t>
      </w:r>
      <w:r w:rsidRPr="00121622">
        <w:rPr>
          <w:rFonts w:ascii="Tahoma" w:eastAsia="SimSun" w:hAnsi="Tahoma" w:cs="Tahoma"/>
          <w:color w:val="002060"/>
          <w:sz w:val="24"/>
          <w:szCs w:val="24"/>
          <w:lang w:val="vi-VN"/>
        </w:rPr>
        <w:t xml:space="preserve">, </w:t>
      </w:r>
      <w:r w:rsidRPr="00121622">
        <w:rPr>
          <w:rFonts w:ascii="Tahoma" w:eastAsia="SimSun" w:hAnsi="Tahoma" w:cs="Tahoma"/>
          <w:i/>
          <w:color w:val="002060"/>
          <w:sz w:val="24"/>
          <w:szCs w:val="24"/>
          <w:lang w:val="vi-VN"/>
        </w:rPr>
        <w:t>soi lại chính mình</w:t>
      </w:r>
      <w:r w:rsidRPr="00121622">
        <w:rPr>
          <w:rFonts w:ascii="Tahoma" w:eastAsia="SimSun" w:hAnsi="Tahoma" w:cs="Tahoma"/>
          <w:color w:val="002060"/>
          <w:sz w:val="24"/>
          <w:szCs w:val="24"/>
          <w:lang w:val="vi-VN"/>
        </w:rPr>
        <w:t xml:space="preserve">, </w:t>
      </w:r>
      <w:r w:rsidRPr="00121622">
        <w:rPr>
          <w:rFonts w:ascii="Tahoma" w:eastAsia="SimSun" w:hAnsi="Tahoma" w:cs="Tahoma"/>
          <w:i/>
          <w:color w:val="002060"/>
          <w:sz w:val="24"/>
          <w:szCs w:val="24"/>
          <w:lang w:val="vi-VN"/>
        </w:rPr>
        <w:t>nhìn sâu vào chính mình</w:t>
      </w:r>
      <w:r w:rsidRPr="00121622">
        <w:rPr>
          <w:rFonts w:ascii="Tahoma" w:eastAsia="SimSun" w:hAnsi="Tahoma" w:cs="Tahoma"/>
          <w:color w:val="002060"/>
          <w:sz w:val="24"/>
          <w:szCs w:val="24"/>
          <w:lang w:val="vi-VN"/>
        </w:rPr>
        <w:t xml:space="preserve">, </w:t>
      </w:r>
      <w:r w:rsidRPr="00121622">
        <w:rPr>
          <w:rFonts w:ascii="Tahoma" w:eastAsia="MS Mincho" w:hAnsi="Tahoma" w:cs="Tahoma"/>
          <w:color w:val="002060"/>
          <w:sz w:val="24"/>
          <w:szCs w:val="24"/>
          <w:lang w:val="vi-VN"/>
        </w:rPr>
        <w:t>đ</w:t>
      </w:r>
      <w:r w:rsidRPr="00121622">
        <w:rPr>
          <w:rFonts w:ascii="Tahoma" w:eastAsia="SimSun" w:hAnsi="Tahoma" w:cs="Tahoma"/>
          <w:color w:val="002060"/>
          <w:sz w:val="24"/>
          <w:szCs w:val="24"/>
          <w:lang w:val="vi-VN"/>
        </w:rPr>
        <w:t>ể thấy ngay chân lý</w:t>
      </w:r>
      <w:r w:rsidRPr="00121622">
        <w:rPr>
          <w:rFonts w:ascii="Tahoma" w:hAnsi="Tahoma" w:cs="Tahoma"/>
          <w:color w:val="002060"/>
          <w:sz w:val="24"/>
          <w:szCs w:val="24"/>
          <w:lang w:val="vi-VN"/>
        </w:rPr>
        <w:t xml:space="preserve"> Duyên khởi đang </w:t>
      </w:r>
      <w:r w:rsidR="0064063A">
        <w:rPr>
          <w:rFonts w:ascii="Tahoma" w:hAnsi="Tahoma" w:cs="Tahoma"/>
          <w:color w:val="002060"/>
          <w:sz w:val="24"/>
          <w:szCs w:val="24"/>
          <w:lang w:val="vi-VN"/>
        </w:rPr>
        <w:t>vận hành</w:t>
      </w:r>
      <w:r w:rsidRPr="00121622">
        <w:rPr>
          <w:rFonts w:ascii="Tahoma" w:hAnsi="Tahoma" w:cs="Tahoma"/>
          <w:color w:val="002060"/>
          <w:sz w:val="24"/>
          <w:szCs w:val="24"/>
          <w:lang w:val="vi-VN"/>
        </w:rPr>
        <w:t xml:space="preserve"> nơi chính ta.   </w:t>
      </w:r>
    </w:p>
    <w:p w:rsidR="00120105" w:rsidRPr="00121622" w:rsidRDefault="00120105" w:rsidP="00120105">
      <w:pPr>
        <w:spacing w:line="360" w:lineRule="auto"/>
        <w:ind w:firstLine="720"/>
        <w:jc w:val="both"/>
        <w:rPr>
          <w:rFonts w:ascii="Tahoma" w:hAnsi="Tahoma" w:cs="Tahoma"/>
          <w:color w:val="002060"/>
          <w:sz w:val="24"/>
          <w:szCs w:val="24"/>
          <w:lang w:val="vi-VN"/>
        </w:rPr>
      </w:pPr>
      <w:r w:rsidRPr="00121622">
        <w:rPr>
          <w:rFonts w:ascii="Tahoma" w:hAnsi="Tahoma" w:cs="Tahoma"/>
          <w:color w:val="002060"/>
          <w:sz w:val="24"/>
          <w:szCs w:val="24"/>
          <w:lang w:val="vi-VN"/>
        </w:rPr>
        <w:t>4/.</w:t>
      </w:r>
      <w:r w:rsidRPr="00121622">
        <w:rPr>
          <w:rFonts w:ascii="Tahoma" w:hAnsi="Tahoma" w:cs="Tahoma"/>
          <w:b/>
          <w:color w:val="002060"/>
          <w:sz w:val="24"/>
          <w:szCs w:val="24"/>
          <w:lang w:val="vi-VN"/>
        </w:rPr>
        <w:t xml:space="preserve"> </w:t>
      </w:r>
      <w:r w:rsidRPr="00121622">
        <w:rPr>
          <w:rFonts w:ascii="Tahoma" w:hAnsi="Tahoma" w:cs="Tahoma"/>
          <w:b/>
          <w:bCs/>
          <w:color w:val="002060"/>
          <w:sz w:val="24"/>
          <w:szCs w:val="24"/>
          <w:lang w:val="vi-VN"/>
        </w:rPr>
        <w:t>Vô tự</w:t>
      </w:r>
      <w:r w:rsidRPr="00121622">
        <w:rPr>
          <w:rFonts w:ascii="Tahoma" w:hAnsi="Tahoma" w:cs="Tahoma"/>
          <w:color w:val="002060"/>
          <w:sz w:val="24"/>
          <w:szCs w:val="24"/>
          <w:lang w:val="vi-VN"/>
        </w:rPr>
        <w:t xml:space="preserve"> </w:t>
      </w:r>
      <w:r w:rsidRPr="00121622">
        <w:rPr>
          <w:rFonts w:ascii="Tahoma" w:eastAsia="SimSun" w:hAnsi="SimSun" w:cs="Tahoma"/>
          <w:color w:val="002060"/>
          <w:sz w:val="24"/>
          <w:szCs w:val="24"/>
          <w:lang w:val="vi-VN"/>
        </w:rPr>
        <w:t>無字</w:t>
      </w:r>
      <w:r w:rsidRPr="00121622">
        <w:rPr>
          <w:rFonts w:ascii="Tahoma" w:eastAsia="SimSun" w:hAnsi="Tahoma" w:cs="Tahoma"/>
          <w:color w:val="002060"/>
          <w:sz w:val="24"/>
          <w:szCs w:val="24"/>
          <w:lang w:val="vi-VN"/>
        </w:rPr>
        <w:t xml:space="preserve">, </w:t>
      </w:r>
      <w:r w:rsidRPr="00121622">
        <w:rPr>
          <w:rFonts w:ascii="Tahoma" w:eastAsia="SimSun" w:hAnsi="Tahoma" w:cs="Tahoma"/>
          <w:b/>
          <w:color w:val="002060"/>
          <w:sz w:val="24"/>
          <w:szCs w:val="24"/>
          <w:lang w:val="vi-VN"/>
        </w:rPr>
        <w:t>Vô ngôn</w:t>
      </w:r>
      <w:r w:rsidRPr="00121622">
        <w:rPr>
          <w:rFonts w:ascii="Tahoma" w:eastAsia="SimSun" w:hAnsi="Tahoma" w:cs="Tahoma"/>
          <w:color w:val="002060"/>
          <w:sz w:val="24"/>
          <w:szCs w:val="24"/>
          <w:lang w:val="vi-VN"/>
        </w:rPr>
        <w:t xml:space="preserve"> </w:t>
      </w:r>
      <w:r w:rsidRPr="00121622">
        <w:rPr>
          <w:rFonts w:ascii="Tahoma" w:eastAsia="SimSun" w:hAnsi="Times New Roman" w:cs="Tahoma"/>
          <w:color w:val="002060"/>
          <w:sz w:val="24"/>
          <w:szCs w:val="24"/>
          <w:lang w:val="vi-VN"/>
        </w:rPr>
        <w:t>無言</w:t>
      </w:r>
      <w:r w:rsidRPr="00121622">
        <w:rPr>
          <w:rFonts w:ascii="Tahoma" w:eastAsia="SimSun" w:hAnsi="Tahoma" w:cs="Tahoma"/>
          <w:color w:val="002060"/>
          <w:sz w:val="24"/>
          <w:szCs w:val="24"/>
          <w:lang w:val="vi-VN"/>
        </w:rPr>
        <w:t xml:space="preserve">, </w:t>
      </w:r>
      <w:r w:rsidRPr="00121622">
        <w:rPr>
          <w:rFonts w:ascii="Tahoma" w:eastAsia="SimSun" w:hAnsi="Tahoma" w:cs="Tahoma"/>
          <w:b/>
          <w:color w:val="002060"/>
          <w:sz w:val="24"/>
          <w:szCs w:val="24"/>
          <w:lang w:val="vi-VN"/>
        </w:rPr>
        <w:t>Vô ý</w:t>
      </w:r>
      <w:r w:rsidRPr="00121622">
        <w:rPr>
          <w:rFonts w:ascii="Tahoma" w:eastAsia="SimSun" w:hAnsi="Tahoma" w:cs="Tahoma"/>
          <w:color w:val="002060"/>
          <w:sz w:val="24"/>
          <w:szCs w:val="24"/>
          <w:lang w:val="vi-VN"/>
        </w:rPr>
        <w:t xml:space="preserve"> </w:t>
      </w:r>
      <w:r w:rsidRPr="00121622">
        <w:rPr>
          <w:rFonts w:ascii="Tahoma" w:eastAsia="SimSun" w:hAnsi="Times New Roman" w:cs="Tahoma"/>
          <w:color w:val="002060"/>
          <w:sz w:val="24"/>
          <w:szCs w:val="24"/>
          <w:lang w:val="vi-VN"/>
        </w:rPr>
        <w:t>無意</w:t>
      </w:r>
      <w:r w:rsidRPr="00121622">
        <w:rPr>
          <w:rFonts w:ascii="Tahoma" w:eastAsia="SimSun" w:hAnsi="Tahoma" w:cs="Tahoma"/>
          <w:color w:val="002060"/>
          <w:sz w:val="24"/>
          <w:szCs w:val="24"/>
          <w:lang w:val="vi-VN"/>
        </w:rPr>
        <w:t xml:space="preserve"> </w:t>
      </w:r>
      <w:r w:rsidRPr="00121622">
        <w:rPr>
          <w:rFonts w:ascii="Tahoma" w:hAnsi="Tahoma" w:cs="Tahoma"/>
          <w:color w:val="002060"/>
          <w:sz w:val="24"/>
          <w:szCs w:val="24"/>
          <w:lang w:val="vi-VN"/>
        </w:rPr>
        <w:t xml:space="preserve">(như ở </w:t>
      </w:r>
      <w:r w:rsidRPr="00121622">
        <w:rPr>
          <w:rFonts w:ascii="Tahoma" w:hAnsi="Tahoma" w:cs="Tahoma"/>
          <w:i/>
          <w:iCs/>
          <w:color w:val="002060"/>
          <w:sz w:val="24"/>
          <w:szCs w:val="24"/>
          <w:lang w:val="vi-VN"/>
        </w:rPr>
        <w:t>Vô tự</w:t>
      </w:r>
      <w:r w:rsidRPr="00121622">
        <w:rPr>
          <w:rFonts w:ascii="Tahoma" w:hAnsi="Tahoma" w:cs="Tahoma"/>
          <w:color w:val="002060"/>
          <w:sz w:val="24"/>
          <w:szCs w:val="24"/>
          <w:lang w:val="vi-VN"/>
        </w:rPr>
        <w:t xml:space="preserve"> </w:t>
      </w:r>
      <w:r w:rsidRPr="00121622">
        <w:rPr>
          <w:rFonts w:ascii="Tahoma" w:hAnsi="Tahoma" w:cs="Tahoma"/>
          <w:i/>
          <w:iCs/>
          <w:color w:val="002060"/>
          <w:sz w:val="24"/>
          <w:szCs w:val="24"/>
          <w:lang w:val="vi-VN"/>
        </w:rPr>
        <w:t>kinh, Vô ngôn kinh, Vô ý kinh</w:t>
      </w:r>
      <w:r w:rsidRPr="00121622">
        <w:rPr>
          <w:rFonts w:ascii="Tahoma" w:hAnsi="Tahoma" w:cs="Tahoma"/>
          <w:color w:val="002060"/>
          <w:sz w:val="24"/>
          <w:szCs w:val="24"/>
          <w:lang w:val="vi-VN"/>
        </w:rPr>
        <w:t xml:space="preserve">):  Đây là nhằm cảnh tỉnh ý chí chấp thủ vào phương tiện là </w:t>
      </w:r>
      <w:r w:rsidRPr="00121622">
        <w:rPr>
          <w:rFonts w:ascii="Tahoma" w:hAnsi="Tahoma" w:cs="Tahoma"/>
          <w:i/>
          <w:color w:val="002060"/>
          <w:sz w:val="24"/>
          <w:szCs w:val="24"/>
          <w:lang w:val="vi-VN"/>
        </w:rPr>
        <w:t>chữ</w:t>
      </w:r>
      <w:r w:rsidRPr="00121622">
        <w:rPr>
          <w:rFonts w:ascii="Tahoma" w:hAnsi="Tahoma" w:cs="Tahoma"/>
          <w:color w:val="002060"/>
          <w:sz w:val="24"/>
          <w:szCs w:val="24"/>
          <w:lang w:val="vi-VN"/>
        </w:rPr>
        <w:t xml:space="preserve"> (văn tự) </w:t>
      </w:r>
      <w:r w:rsidRPr="00121622">
        <w:rPr>
          <w:rFonts w:ascii="Tahoma" w:hAnsi="Tahoma" w:cs="Tahoma"/>
          <w:i/>
          <w:iCs/>
          <w:color w:val="002060"/>
          <w:sz w:val="24"/>
          <w:szCs w:val="24"/>
          <w:lang w:val="vi-VN"/>
        </w:rPr>
        <w:t>lời</w:t>
      </w:r>
      <w:r w:rsidRPr="00121622">
        <w:rPr>
          <w:rFonts w:ascii="Tahoma" w:hAnsi="Tahoma" w:cs="Tahoma"/>
          <w:color w:val="002060"/>
          <w:sz w:val="24"/>
          <w:szCs w:val="24"/>
          <w:lang w:val="vi-VN"/>
        </w:rPr>
        <w:t xml:space="preserve"> (ngôn), </w:t>
      </w:r>
      <w:r w:rsidRPr="00121622">
        <w:rPr>
          <w:rFonts w:ascii="Tahoma" w:hAnsi="Tahoma" w:cs="Tahoma"/>
          <w:i/>
          <w:color w:val="002060"/>
          <w:sz w:val="24"/>
          <w:szCs w:val="24"/>
          <w:lang w:val="vi-VN"/>
        </w:rPr>
        <w:t>nghĩa lý</w:t>
      </w:r>
      <w:r w:rsidRPr="00121622">
        <w:rPr>
          <w:rFonts w:ascii="Tahoma" w:hAnsi="Tahoma" w:cs="Tahoma"/>
          <w:color w:val="002060"/>
          <w:sz w:val="24"/>
          <w:szCs w:val="24"/>
          <w:lang w:val="vi-VN"/>
        </w:rPr>
        <w:t xml:space="preserve"> (ý) trong kinh điển. Hành giả cầ</w:t>
      </w:r>
      <w:r w:rsidR="0064063A">
        <w:rPr>
          <w:rFonts w:ascii="Tahoma" w:hAnsi="Tahoma" w:cs="Tahoma"/>
          <w:color w:val="002060"/>
          <w:sz w:val="24"/>
          <w:szCs w:val="24"/>
          <w:lang w:val="vi-VN"/>
        </w:rPr>
        <w:t>n C</w:t>
      </w:r>
      <w:r w:rsidRPr="00121622">
        <w:rPr>
          <w:rFonts w:ascii="Tahoma" w:hAnsi="Tahoma" w:cs="Tahoma"/>
          <w:color w:val="002060"/>
          <w:sz w:val="24"/>
          <w:szCs w:val="24"/>
          <w:lang w:val="vi-VN"/>
        </w:rPr>
        <w:t>hánh niệm “</w:t>
      </w:r>
      <w:r w:rsidRPr="00121622">
        <w:rPr>
          <w:rFonts w:ascii="Tahoma" w:hAnsi="Tahoma" w:cs="Tahoma"/>
          <w:i/>
          <w:iCs/>
          <w:color w:val="002060"/>
          <w:sz w:val="24"/>
          <w:szCs w:val="24"/>
          <w:lang w:val="vi-VN"/>
        </w:rPr>
        <w:t>được ý hãy quên lời</w:t>
      </w:r>
      <w:r w:rsidRPr="00121622">
        <w:rPr>
          <w:rFonts w:ascii="Tahoma" w:hAnsi="Tahoma" w:cs="Tahoma"/>
          <w:color w:val="002060"/>
          <w:sz w:val="24"/>
          <w:szCs w:val="24"/>
          <w:lang w:val="vi-VN"/>
        </w:rPr>
        <w:t xml:space="preserve">”, bởi không có kinh điển nào mà không có chữ cho được; hơn nữa, một lời có thể diễn giải bằng nhiều ý khác nhau, hành giả rất cần hiểu lời theo chuẩn chân lý và đạo đức </w:t>
      </w:r>
      <w:r w:rsidR="0064063A">
        <w:rPr>
          <w:rFonts w:ascii="Tahoma" w:hAnsi="Tahoma" w:cs="Tahoma"/>
          <w:color w:val="002060"/>
          <w:sz w:val="24"/>
          <w:szCs w:val="24"/>
          <w:lang w:val="vi-VN"/>
        </w:rPr>
        <w:t xml:space="preserve">của </w:t>
      </w:r>
      <w:r w:rsidRPr="00121622">
        <w:rPr>
          <w:rFonts w:ascii="Tahoma" w:hAnsi="Tahoma" w:cs="Tahoma"/>
          <w:color w:val="002060"/>
          <w:sz w:val="24"/>
          <w:szCs w:val="24"/>
          <w:lang w:val="vi-VN"/>
        </w:rPr>
        <w:t>nhà Phật để không phải sai lạc.</w:t>
      </w:r>
    </w:p>
    <w:p w:rsidR="00120105" w:rsidRPr="00121622" w:rsidRDefault="00120105" w:rsidP="00120105">
      <w:pPr>
        <w:spacing w:after="240" w:line="360" w:lineRule="auto"/>
        <w:ind w:firstLine="720"/>
        <w:jc w:val="both"/>
        <w:rPr>
          <w:rFonts w:ascii="Tahoma" w:hAnsi="Tahoma" w:cs="Tahoma"/>
          <w:color w:val="002060"/>
          <w:sz w:val="24"/>
          <w:szCs w:val="24"/>
          <w:lang w:val="vi-VN"/>
        </w:rPr>
      </w:pPr>
      <w:r w:rsidRPr="00121622">
        <w:rPr>
          <w:rFonts w:ascii="Tahoma" w:hAnsi="Tahoma" w:cs="Tahoma"/>
          <w:color w:val="002060"/>
          <w:sz w:val="24"/>
          <w:szCs w:val="24"/>
          <w:lang w:val="vi-VN"/>
        </w:rPr>
        <w:t xml:space="preserve">Trong Phật giáo, hành giả tu học cần nắm vững </w:t>
      </w:r>
      <w:r w:rsidRPr="00121622">
        <w:rPr>
          <w:rFonts w:ascii="Tahoma" w:hAnsi="Tahoma" w:cs="Tahoma"/>
          <w:i/>
          <w:color w:val="002060"/>
          <w:sz w:val="24"/>
          <w:szCs w:val="24"/>
          <w:lang w:val="vi-VN"/>
        </w:rPr>
        <w:t>Chân lý khách quan Duyên khởi</w:t>
      </w:r>
      <w:r w:rsidRPr="00121622">
        <w:rPr>
          <w:rFonts w:ascii="Tahoma" w:hAnsi="Tahoma" w:cs="Tahoma"/>
          <w:color w:val="002060"/>
          <w:sz w:val="24"/>
          <w:szCs w:val="24"/>
          <w:lang w:val="vi-VN"/>
        </w:rPr>
        <w:t xml:space="preserve">  để phá chấp thủ là nguồn gốc của khổ và </w:t>
      </w:r>
      <w:r w:rsidRPr="00121622">
        <w:rPr>
          <w:rFonts w:ascii="Tahoma" w:hAnsi="Tahoma" w:cs="Tahoma"/>
          <w:i/>
          <w:color w:val="002060"/>
          <w:sz w:val="24"/>
          <w:szCs w:val="24"/>
          <w:lang w:val="vi-VN"/>
        </w:rPr>
        <w:t>Nguyên tắc Đạo đức không tín điều</w:t>
      </w:r>
      <w:r w:rsidRPr="00121622">
        <w:rPr>
          <w:rFonts w:ascii="Tahoma" w:hAnsi="Tahoma" w:cs="Tahoma"/>
          <w:color w:val="002060"/>
          <w:sz w:val="24"/>
          <w:szCs w:val="24"/>
          <w:lang w:val="vi-VN"/>
        </w:rPr>
        <w:t xml:space="preserve"> trong việc ứng xử đối với môi trường sống xung quanh mình.</w:t>
      </w:r>
    </w:p>
    <w:p w:rsidR="00120105" w:rsidRPr="00121622" w:rsidRDefault="00120105" w:rsidP="00120105">
      <w:pPr>
        <w:spacing w:after="240" w:line="360" w:lineRule="auto"/>
        <w:ind w:firstLine="720"/>
        <w:jc w:val="both"/>
        <w:rPr>
          <w:rFonts w:ascii="Tahoma" w:eastAsia="MS Gothic" w:hAnsi="Tahoma" w:cs="Tahoma"/>
          <w:color w:val="002060"/>
          <w:sz w:val="24"/>
          <w:szCs w:val="24"/>
          <w:lang w:val="vi-VN"/>
        </w:rPr>
      </w:pPr>
      <w:r w:rsidRPr="00121622">
        <w:rPr>
          <w:rFonts w:ascii="Tahoma" w:eastAsia="MS Gothic" w:hAnsi="Tahoma" w:cs="Tahoma"/>
          <w:color w:val="002060"/>
          <w:sz w:val="24"/>
          <w:szCs w:val="24"/>
          <w:lang w:val="vi-VN"/>
        </w:rPr>
        <w:t>Cùng một ý nghĩa như trên, có những đối đãi sau:</w:t>
      </w:r>
    </w:p>
    <w:p w:rsidR="00120105" w:rsidRPr="00121622" w:rsidRDefault="00120105" w:rsidP="00120105">
      <w:pPr>
        <w:spacing w:after="240" w:line="360" w:lineRule="auto"/>
        <w:ind w:firstLine="720"/>
        <w:jc w:val="both"/>
        <w:rPr>
          <w:rFonts w:ascii="Tahoma" w:hAnsi="Tahoma" w:cs="Tahoma"/>
          <w:color w:val="002060"/>
          <w:sz w:val="24"/>
          <w:szCs w:val="24"/>
          <w:lang w:val="vi-VN"/>
        </w:rPr>
      </w:pPr>
      <w:r w:rsidRPr="00121622">
        <w:rPr>
          <w:rFonts w:ascii="Tahoma" w:hAnsi="Tahoma" w:cs="Tahoma"/>
          <w:bCs/>
          <w:color w:val="002060"/>
          <w:sz w:val="24"/>
          <w:szCs w:val="24"/>
          <w:lang w:val="vi-VN"/>
        </w:rPr>
        <w:t>-</w:t>
      </w:r>
      <w:r w:rsidRPr="00121622">
        <w:rPr>
          <w:rFonts w:ascii="Tahoma" w:hAnsi="Tahoma" w:cs="Tahoma"/>
          <w:b/>
          <w:bCs/>
          <w:color w:val="002060"/>
          <w:sz w:val="24"/>
          <w:szCs w:val="24"/>
          <w:lang w:val="vi-VN"/>
        </w:rPr>
        <w:t xml:space="preserve"> </w:t>
      </w:r>
      <w:r w:rsidRPr="00121622">
        <w:rPr>
          <w:rFonts w:ascii="Tahoma" w:hAnsi="Tahoma" w:cs="Tahoma"/>
          <w:b/>
          <w:bCs/>
          <w:color w:val="002060"/>
          <w:lang w:val="vi-VN"/>
        </w:rPr>
        <w:t>Đắc-Vô đắc</w:t>
      </w:r>
      <w:r w:rsidRPr="00121622">
        <w:rPr>
          <w:rFonts w:ascii="Tahoma" w:hAnsi="Tahoma" w:cs="Tahoma"/>
          <w:color w:val="002060"/>
          <w:sz w:val="24"/>
          <w:szCs w:val="24"/>
          <w:lang w:val="vi-VN"/>
        </w:rPr>
        <w:t xml:space="preserve"> (</w:t>
      </w:r>
      <w:r w:rsidRPr="00121622">
        <w:rPr>
          <w:rFonts w:ascii="Tahoma" w:eastAsia="SimSun" w:hAnsi="SimSun" w:cs="Tahoma"/>
          <w:color w:val="002060"/>
          <w:sz w:val="24"/>
          <w:szCs w:val="24"/>
          <w:lang w:val="vi-VN"/>
        </w:rPr>
        <w:t>無</w:t>
      </w:r>
      <w:r w:rsidRPr="00121622">
        <w:rPr>
          <w:rFonts w:ascii="Tahoma" w:eastAsia="SimSun" w:hAnsi="Tahoma" w:cs="Tahoma"/>
          <w:bCs/>
          <w:color w:val="002060"/>
          <w:sz w:val="24"/>
          <w:szCs w:val="24"/>
          <w:lang w:val="vi-VN" w:eastAsia="ja-JP"/>
        </w:rPr>
        <w:t>得</w:t>
      </w:r>
      <w:r w:rsidRPr="00121622">
        <w:rPr>
          <w:rFonts w:ascii="Tahoma" w:eastAsia="SimSun" w:hAnsi="Tahoma" w:cs="Tahoma"/>
          <w:bCs/>
          <w:color w:val="002060"/>
          <w:sz w:val="24"/>
          <w:szCs w:val="24"/>
          <w:lang w:val="vi-VN" w:eastAsia="ja-JP"/>
        </w:rPr>
        <w:t xml:space="preserve">) - </w:t>
      </w:r>
      <w:r w:rsidRPr="00121622">
        <w:rPr>
          <w:rFonts w:ascii="Tahoma" w:hAnsi="Tahoma" w:cs="Tahoma"/>
          <w:i/>
          <w:color w:val="002060"/>
          <w:sz w:val="24"/>
          <w:szCs w:val="24"/>
          <w:lang w:val="vi-VN"/>
        </w:rPr>
        <w:t>Tâm kinh</w:t>
      </w:r>
      <w:r w:rsidRPr="00121622">
        <w:rPr>
          <w:rFonts w:ascii="Tahoma" w:eastAsia="SimSun" w:hAnsi="Tahoma" w:cs="Tahoma"/>
          <w:bCs/>
          <w:color w:val="002060"/>
          <w:sz w:val="24"/>
          <w:szCs w:val="24"/>
          <w:lang w:val="vi-VN" w:eastAsia="ja-JP"/>
        </w:rPr>
        <w:t>:</w:t>
      </w:r>
      <w:r w:rsidRPr="00121622">
        <w:rPr>
          <w:rFonts w:ascii="Tahoma" w:hAnsi="Tahoma" w:cs="Tahoma"/>
          <w:color w:val="002060"/>
          <w:sz w:val="24"/>
          <w:szCs w:val="24"/>
          <w:lang w:val="vi-VN"/>
        </w:rPr>
        <w:t xml:space="preserve">  </w:t>
      </w:r>
      <w:r w:rsidRPr="00121622">
        <w:rPr>
          <w:rFonts w:ascii="Tahoma" w:eastAsia="MS Gothic" w:hAnsi="Tahoma" w:cs="Tahoma"/>
          <w:color w:val="002060"/>
          <w:sz w:val="24"/>
          <w:szCs w:val="24"/>
          <w:lang w:val="vi-VN"/>
        </w:rPr>
        <w:t xml:space="preserve">Phá chấp thủ cực đoan về </w:t>
      </w:r>
      <w:r w:rsidRPr="00121622">
        <w:rPr>
          <w:rFonts w:ascii="Tahoma" w:eastAsia="MS Gothic" w:hAnsi="Tahoma" w:cs="Tahoma"/>
          <w:i/>
          <w:color w:val="002060"/>
          <w:sz w:val="24"/>
          <w:szCs w:val="24"/>
          <w:lang w:val="vi-VN"/>
        </w:rPr>
        <w:t>sự chứng đắc</w:t>
      </w:r>
      <w:r w:rsidRPr="00121622">
        <w:rPr>
          <w:rFonts w:ascii="Tahoma" w:eastAsia="MS Gothic" w:hAnsi="Tahoma" w:cs="Tahoma"/>
          <w:color w:val="002060"/>
          <w:sz w:val="24"/>
          <w:szCs w:val="24"/>
          <w:lang w:val="vi-VN"/>
        </w:rPr>
        <w:t>.</w:t>
      </w:r>
      <w:r w:rsidRPr="00121622">
        <w:rPr>
          <w:rFonts w:ascii="Tahoma" w:hAnsi="Tahoma" w:cs="Tahoma"/>
          <w:color w:val="002060"/>
          <w:sz w:val="24"/>
          <w:szCs w:val="24"/>
          <w:lang w:val="vi-VN"/>
        </w:rPr>
        <w:t xml:space="preserve"> Những gì ta đạt được đều mang tính tương đối, chớ có mãi tự hào vào đó. </w:t>
      </w:r>
    </w:p>
    <w:p w:rsidR="00120105" w:rsidRPr="00121622" w:rsidRDefault="00120105" w:rsidP="00120105">
      <w:pPr>
        <w:spacing w:after="120" w:line="360" w:lineRule="auto"/>
        <w:ind w:firstLine="720"/>
        <w:jc w:val="both"/>
        <w:rPr>
          <w:rFonts w:ascii="Tahoma" w:eastAsia="SimSun" w:hAnsi="Tahoma" w:cs="Tahoma"/>
          <w:color w:val="002060"/>
          <w:sz w:val="24"/>
          <w:szCs w:val="24"/>
          <w:lang w:val="vi-VN"/>
        </w:rPr>
      </w:pPr>
      <w:r w:rsidRPr="00121622">
        <w:rPr>
          <w:rFonts w:ascii="Tahoma" w:eastAsia="MS Gothic" w:hAnsi="Tahoma" w:cs="Tahoma"/>
          <w:bCs/>
          <w:color w:val="002060"/>
          <w:sz w:val="24"/>
          <w:szCs w:val="24"/>
          <w:lang w:val="vi-VN"/>
        </w:rPr>
        <w:t xml:space="preserve">- </w:t>
      </w:r>
      <w:r w:rsidRPr="00121622">
        <w:rPr>
          <w:rFonts w:ascii="Tahoma" w:eastAsia="MS Gothic" w:hAnsi="Tahoma" w:cs="Tahoma"/>
          <w:b/>
          <w:bCs/>
          <w:color w:val="002060"/>
          <w:lang w:val="vi-VN"/>
        </w:rPr>
        <w:t>Ngôn-Vô ngôn</w:t>
      </w:r>
      <w:r w:rsidRPr="00121622">
        <w:rPr>
          <w:rFonts w:ascii="Tahoma" w:eastAsia="MS Gothic" w:hAnsi="Tahoma" w:cs="Tahoma"/>
          <w:b/>
          <w:bCs/>
          <w:color w:val="002060"/>
          <w:sz w:val="24"/>
          <w:szCs w:val="24"/>
          <w:lang w:val="vi-VN"/>
        </w:rPr>
        <w:t xml:space="preserve"> </w:t>
      </w:r>
      <w:r w:rsidRPr="00121622">
        <w:rPr>
          <w:rFonts w:ascii="Tahoma" w:eastAsia="SimSun" w:hAnsi="Tahoma" w:cs="Tahoma"/>
          <w:color w:val="002060"/>
          <w:sz w:val="24"/>
          <w:szCs w:val="24"/>
          <w:lang w:val="vi-VN"/>
        </w:rPr>
        <w:t>(</w:t>
      </w:r>
      <w:r w:rsidRPr="00121622">
        <w:rPr>
          <w:rFonts w:ascii="Tahoma" w:eastAsia="SimSun" w:hAnsi="SimSun" w:cs="Tahoma"/>
          <w:color w:val="002060"/>
          <w:sz w:val="24"/>
          <w:szCs w:val="24"/>
          <w:lang w:val="vi-VN"/>
        </w:rPr>
        <w:t>無言</w:t>
      </w:r>
      <w:r w:rsidRPr="00121622">
        <w:rPr>
          <w:rFonts w:ascii="Tahoma" w:eastAsia="SimSun" w:hAnsi="Tahoma" w:cs="Tahoma"/>
          <w:color w:val="002060"/>
          <w:sz w:val="24"/>
          <w:szCs w:val="24"/>
          <w:lang w:val="vi-VN"/>
        </w:rPr>
        <w:t xml:space="preserve">):  </w:t>
      </w:r>
      <w:r w:rsidRPr="00121622">
        <w:rPr>
          <w:rFonts w:ascii="Tahoma" w:eastAsia="MS Gothic" w:hAnsi="Tahoma" w:cs="Tahoma"/>
          <w:color w:val="002060"/>
          <w:sz w:val="24"/>
          <w:szCs w:val="24"/>
          <w:lang w:val="vi-VN"/>
        </w:rPr>
        <w:t xml:space="preserve">Phá chấp thủ cực đoan về </w:t>
      </w:r>
      <w:r w:rsidRPr="00121622">
        <w:rPr>
          <w:rFonts w:ascii="Tahoma" w:eastAsia="MS Gothic" w:hAnsi="Tahoma" w:cs="Tahoma"/>
          <w:i/>
          <w:color w:val="002060"/>
          <w:sz w:val="24"/>
          <w:szCs w:val="24"/>
          <w:lang w:val="vi-VN"/>
        </w:rPr>
        <w:t>ngôn ngữ</w:t>
      </w:r>
      <w:r w:rsidRPr="00121622">
        <w:rPr>
          <w:rFonts w:ascii="Tahoma" w:eastAsia="MS Gothic" w:hAnsi="Tahoma" w:cs="Tahoma"/>
          <w:color w:val="002060"/>
          <w:sz w:val="24"/>
          <w:szCs w:val="24"/>
          <w:lang w:val="vi-VN"/>
        </w:rPr>
        <w:t>.</w:t>
      </w:r>
    </w:p>
    <w:p w:rsidR="00120105" w:rsidRPr="00121622" w:rsidRDefault="00120105" w:rsidP="00120105">
      <w:pPr>
        <w:spacing w:after="120" w:line="360" w:lineRule="auto"/>
        <w:ind w:firstLine="720"/>
        <w:jc w:val="both"/>
        <w:rPr>
          <w:rFonts w:ascii="Tahoma" w:eastAsia="MS Gothic" w:hAnsi="Tahoma" w:cs="Tahoma"/>
          <w:color w:val="002060"/>
          <w:sz w:val="24"/>
          <w:szCs w:val="24"/>
          <w:lang w:val="vi-VN"/>
        </w:rPr>
      </w:pPr>
      <w:r w:rsidRPr="00121622">
        <w:rPr>
          <w:rFonts w:ascii="Tahoma" w:eastAsia="MS Gothic" w:hAnsi="Tahoma" w:cs="Tahoma"/>
          <w:b/>
          <w:bCs/>
          <w:color w:val="002060"/>
          <w:sz w:val="24"/>
          <w:szCs w:val="24"/>
          <w:lang w:val="vi-VN"/>
        </w:rPr>
        <w:t xml:space="preserve">- </w:t>
      </w:r>
      <w:r w:rsidRPr="00121622">
        <w:rPr>
          <w:rFonts w:ascii="Tahoma" w:eastAsia="MS Gothic" w:hAnsi="Tahoma" w:cs="Tahoma"/>
          <w:b/>
          <w:bCs/>
          <w:color w:val="002060"/>
          <w:lang w:val="vi-VN"/>
        </w:rPr>
        <w:t>Nguyện-Vô nguyện</w:t>
      </w:r>
      <w:r w:rsidRPr="00121622">
        <w:rPr>
          <w:rFonts w:ascii="Tahoma" w:eastAsia="MS Gothic" w:hAnsi="Tahoma" w:cs="Tahoma"/>
          <w:b/>
          <w:bCs/>
          <w:color w:val="002060"/>
          <w:sz w:val="24"/>
          <w:szCs w:val="24"/>
          <w:lang w:val="vi-VN"/>
        </w:rPr>
        <w:t xml:space="preserve"> </w:t>
      </w:r>
      <w:r w:rsidRPr="00121622">
        <w:rPr>
          <w:rFonts w:ascii="Tahoma" w:eastAsia="MS Gothic" w:hAnsi="Tahoma" w:cs="Tahoma"/>
          <w:color w:val="002060"/>
          <w:sz w:val="24"/>
          <w:szCs w:val="24"/>
          <w:lang w:val="vi-VN"/>
        </w:rPr>
        <w:t>(</w:t>
      </w:r>
      <w:r w:rsidRPr="00121622">
        <w:rPr>
          <w:rFonts w:ascii="Tahoma" w:eastAsia="SimSun" w:hAnsi="SimSun" w:cs="Tahoma"/>
          <w:color w:val="002060"/>
          <w:sz w:val="24"/>
          <w:szCs w:val="24"/>
          <w:lang w:val="vi-VN"/>
        </w:rPr>
        <w:t>無願</w:t>
      </w:r>
      <w:r w:rsidRPr="00121622">
        <w:rPr>
          <w:rFonts w:ascii="Tahoma" w:eastAsia="MS Gothic" w:hAnsi="Tahoma" w:cs="Tahoma"/>
          <w:color w:val="002060"/>
          <w:sz w:val="24"/>
          <w:szCs w:val="24"/>
          <w:lang w:val="vi-VN"/>
        </w:rPr>
        <w:t xml:space="preserve">):  Phá chấp thủ cực đoan về </w:t>
      </w:r>
      <w:r w:rsidRPr="00121622">
        <w:rPr>
          <w:rFonts w:ascii="Tahoma" w:eastAsia="MS Gothic" w:hAnsi="Tahoma" w:cs="Tahoma"/>
          <w:i/>
          <w:color w:val="002060"/>
          <w:sz w:val="24"/>
          <w:szCs w:val="24"/>
          <w:lang w:val="vi-VN"/>
        </w:rPr>
        <w:t>mong muốn, mong ước</w:t>
      </w:r>
      <w:r w:rsidRPr="00121622">
        <w:rPr>
          <w:rFonts w:ascii="Tahoma" w:eastAsia="MS Gothic" w:hAnsi="Tahoma" w:cs="Tahoma"/>
          <w:color w:val="002060"/>
          <w:sz w:val="24"/>
          <w:szCs w:val="24"/>
          <w:lang w:val="vi-VN"/>
        </w:rPr>
        <w:t>.</w:t>
      </w:r>
    </w:p>
    <w:p w:rsidR="00120105" w:rsidRPr="00121622" w:rsidRDefault="00120105" w:rsidP="00120105">
      <w:pPr>
        <w:spacing w:after="120" w:line="360" w:lineRule="auto"/>
        <w:ind w:firstLine="720"/>
        <w:jc w:val="both"/>
        <w:rPr>
          <w:rFonts w:ascii="Tahoma" w:eastAsia="MS Gothic" w:hAnsi="Tahoma" w:cs="Tahoma"/>
          <w:color w:val="002060"/>
          <w:sz w:val="24"/>
          <w:szCs w:val="24"/>
          <w:lang w:val="vi-VN"/>
        </w:rPr>
      </w:pPr>
      <w:r w:rsidRPr="00121622">
        <w:rPr>
          <w:rFonts w:ascii="Tahoma" w:eastAsia="MS Gothic" w:hAnsi="Tahoma" w:cs="Tahoma"/>
          <w:bCs/>
          <w:color w:val="002060"/>
          <w:sz w:val="24"/>
          <w:szCs w:val="24"/>
          <w:lang w:val="vi-VN"/>
        </w:rPr>
        <w:lastRenderedPageBreak/>
        <w:t>-</w:t>
      </w:r>
      <w:r w:rsidRPr="00121622">
        <w:rPr>
          <w:rFonts w:ascii="Tahoma" w:eastAsia="MS Gothic" w:hAnsi="Tahoma" w:cs="Tahoma"/>
          <w:b/>
          <w:bCs/>
          <w:color w:val="002060"/>
          <w:sz w:val="24"/>
          <w:szCs w:val="24"/>
          <w:lang w:val="vi-VN"/>
        </w:rPr>
        <w:t xml:space="preserve"> </w:t>
      </w:r>
      <w:r w:rsidRPr="00121622">
        <w:rPr>
          <w:rFonts w:ascii="Tahoma" w:eastAsia="MS Gothic" w:hAnsi="Tahoma" w:cs="Tahoma"/>
          <w:b/>
          <w:bCs/>
          <w:color w:val="002060"/>
          <w:lang w:val="vi-VN"/>
        </w:rPr>
        <w:t>Niệm-Vô niệm</w:t>
      </w:r>
      <w:r w:rsidRPr="00121622">
        <w:rPr>
          <w:rFonts w:ascii="Tahoma" w:eastAsia="MS Gothic" w:hAnsi="Tahoma" w:cs="Tahoma"/>
          <w:b/>
          <w:bCs/>
          <w:color w:val="002060"/>
          <w:sz w:val="24"/>
          <w:szCs w:val="24"/>
          <w:lang w:val="vi-VN"/>
        </w:rPr>
        <w:t xml:space="preserve"> </w:t>
      </w:r>
      <w:r w:rsidRPr="00121622">
        <w:rPr>
          <w:rFonts w:ascii="Tahoma" w:eastAsia="MS Gothic" w:hAnsi="Tahoma" w:cs="Tahoma"/>
          <w:color w:val="002060"/>
          <w:sz w:val="24"/>
          <w:szCs w:val="24"/>
          <w:lang w:val="vi-VN"/>
        </w:rPr>
        <w:t>(</w:t>
      </w:r>
      <w:r w:rsidRPr="00121622">
        <w:rPr>
          <w:rFonts w:ascii="Tahoma" w:eastAsia="SimSun" w:hAnsi="SimSun" w:cs="Tahoma"/>
          <w:color w:val="002060"/>
          <w:sz w:val="24"/>
          <w:szCs w:val="24"/>
          <w:lang w:val="vi-VN"/>
        </w:rPr>
        <w:t>無念</w:t>
      </w:r>
      <w:r w:rsidRPr="00121622">
        <w:rPr>
          <w:rFonts w:ascii="Tahoma" w:eastAsia="MS Gothic" w:hAnsi="Tahoma" w:cs="Tahoma"/>
          <w:color w:val="002060"/>
          <w:sz w:val="24"/>
          <w:szCs w:val="24"/>
          <w:lang w:val="vi-VN"/>
        </w:rPr>
        <w:t xml:space="preserve">):  Phá chấp thủ cực đoan về </w:t>
      </w:r>
      <w:r w:rsidRPr="00121622">
        <w:rPr>
          <w:rFonts w:ascii="Tahoma" w:eastAsia="MS Gothic" w:hAnsi="Tahoma" w:cs="Tahoma"/>
          <w:i/>
          <w:color w:val="002060"/>
          <w:sz w:val="24"/>
          <w:szCs w:val="24"/>
          <w:lang w:val="vi-VN"/>
        </w:rPr>
        <w:t>nhớ nghĩ</w:t>
      </w:r>
      <w:r w:rsidRPr="00121622">
        <w:rPr>
          <w:rFonts w:ascii="Tahoma" w:eastAsia="MS Gothic" w:hAnsi="Tahoma" w:cs="Tahoma"/>
          <w:color w:val="002060"/>
          <w:sz w:val="24"/>
          <w:szCs w:val="24"/>
          <w:lang w:val="vi-VN"/>
        </w:rPr>
        <w:t>.</w:t>
      </w:r>
    </w:p>
    <w:p w:rsidR="00120105" w:rsidRPr="00121622" w:rsidRDefault="00120105" w:rsidP="00120105">
      <w:pPr>
        <w:spacing w:after="120" w:line="360" w:lineRule="auto"/>
        <w:ind w:firstLine="720"/>
        <w:jc w:val="both"/>
        <w:rPr>
          <w:rFonts w:ascii="Tahoma" w:eastAsia="MS Gothic" w:hAnsi="Tahoma" w:cs="Tahoma"/>
          <w:color w:val="002060"/>
          <w:sz w:val="24"/>
          <w:szCs w:val="24"/>
          <w:lang w:val="vi-VN"/>
        </w:rPr>
      </w:pPr>
      <w:r w:rsidRPr="00121622">
        <w:rPr>
          <w:rFonts w:ascii="Tahoma" w:eastAsia="MS Gothic" w:hAnsi="Tahoma" w:cs="Tahoma"/>
          <w:bCs/>
          <w:color w:val="002060"/>
          <w:sz w:val="24"/>
          <w:szCs w:val="24"/>
          <w:lang w:val="vi-VN"/>
        </w:rPr>
        <w:t xml:space="preserve">- </w:t>
      </w:r>
      <w:r w:rsidRPr="00121622">
        <w:rPr>
          <w:rFonts w:ascii="Tahoma" w:eastAsia="MS Gothic" w:hAnsi="Tahoma" w:cs="Tahoma"/>
          <w:b/>
          <w:bCs/>
          <w:color w:val="002060"/>
          <w:lang w:val="vi-VN"/>
        </w:rPr>
        <w:t>Tác-Vô tác</w:t>
      </w:r>
      <w:r w:rsidRPr="00121622">
        <w:rPr>
          <w:rFonts w:ascii="Tahoma" w:eastAsia="MS Gothic" w:hAnsi="Tahoma" w:cs="Tahoma"/>
          <w:color w:val="002060"/>
          <w:sz w:val="24"/>
          <w:szCs w:val="24"/>
          <w:lang w:val="vi-VN"/>
        </w:rPr>
        <w:t xml:space="preserve"> (</w:t>
      </w:r>
      <w:r w:rsidRPr="00121622">
        <w:rPr>
          <w:rFonts w:ascii="Tahoma" w:eastAsia="SimSun" w:hAnsi="SimSun" w:cs="Tahoma"/>
          <w:color w:val="002060"/>
          <w:sz w:val="24"/>
          <w:szCs w:val="24"/>
          <w:lang w:val="vi-VN"/>
        </w:rPr>
        <w:t>無作</w:t>
      </w:r>
      <w:r w:rsidRPr="00121622">
        <w:rPr>
          <w:rFonts w:ascii="Tahoma" w:eastAsia="MS Gothic" w:hAnsi="Tahoma" w:cs="Tahoma"/>
          <w:color w:val="002060"/>
          <w:sz w:val="24"/>
          <w:szCs w:val="24"/>
          <w:lang w:val="vi-VN"/>
        </w:rPr>
        <w:t xml:space="preserve">):  Phá chấp thủ cực đoan về </w:t>
      </w:r>
      <w:r w:rsidRPr="00121622">
        <w:rPr>
          <w:rFonts w:ascii="Tahoma" w:eastAsia="MS Gothic" w:hAnsi="Tahoma" w:cs="Tahoma"/>
          <w:i/>
          <w:color w:val="002060"/>
          <w:sz w:val="24"/>
          <w:szCs w:val="24"/>
          <w:lang w:val="vi-VN"/>
        </w:rPr>
        <w:t>mọi hành động</w:t>
      </w:r>
      <w:r w:rsidRPr="00121622">
        <w:rPr>
          <w:rFonts w:ascii="Tahoma" w:eastAsia="MS Gothic" w:hAnsi="Tahoma" w:cs="Tahoma"/>
          <w:color w:val="002060"/>
          <w:sz w:val="24"/>
          <w:szCs w:val="24"/>
          <w:lang w:val="vi-VN"/>
        </w:rPr>
        <w:t>.</w:t>
      </w:r>
    </w:p>
    <w:p w:rsidR="00120105" w:rsidRPr="00121622" w:rsidRDefault="00120105" w:rsidP="00120105">
      <w:pPr>
        <w:spacing w:line="360" w:lineRule="auto"/>
        <w:ind w:firstLine="720"/>
        <w:jc w:val="both"/>
        <w:rPr>
          <w:rFonts w:ascii="Tahoma" w:hAnsi="Tahoma" w:cs="Tahoma"/>
          <w:color w:val="002060"/>
          <w:sz w:val="24"/>
          <w:szCs w:val="24"/>
          <w:lang w:val="vi-VN"/>
        </w:rPr>
      </w:pPr>
      <w:r w:rsidRPr="00121622">
        <w:rPr>
          <w:rFonts w:ascii="Tahoma" w:hAnsi="Tahoma" w:cs="Tahoma"/>
          <w:bCs/>
          <w:color w:val="002060"/>
          <w:sz w:val="24"/>
          <w:szCs w:val="24"/>
          <w:lang w:val="vi-VN"/>
        </w:rPr>
        <w:t>-</w:t>
      </w:r>
      <w:r w:rsidRPr="00121622">
        <w:rPr>
          <w:rFonts w:ascii="Tahoma" w:hAnsi="Tahoma" w:cs="Tahoma"/>
          <w:b/>
          <w:bCs/>
          <w:color w:val="002060"/>
          <w:sz w:val="24"/>
          <w:szCs w:val="24"/>
          <w:lang w:val="vi-VN"/>
        </w:rPr>
        <w:t xml:space="preserve"> </w:t>
      </w:r>
      <w:r w:rsidRPr="00121622">
        <w:rPr>
          <w:rFonts w:ascii="Tahoma" w:hAnsi="Tahoma" w:cs="Tahoma"/>
          <w:b/>
          <w:bCs/>
          <w:color w:val="002060"/>
          <w:lang w:val="vi-VN"/>
        </w:rPr>
        <w:t>Trí-Vô trí</w:t>
      </w:r>
      <w:r w:rsidRPr="00121622">
        <w:rPr>
          <w:rFonts w:ascii="Tahoma" w:hAnsi="Tahoma" w:cs="Tahoma"/>
          <w:color w:val="002060"/>
          <w:sz w:val="24"/>
          <w:szCs w:val="24"/>
          <w:lang w:val="vi-VN"/>
        </w:rPr>
        <w:t xml:space="preserve"> (</w:t>
      </w:r>
      <w:r w:rsidRPr="00121622">
        <w:rPr>
          <w:rFonts w:ascii="Tahoma" w:eastAsia="SimSun" w:hAnsi="SimSun" w:cs="Tahoma"/>
          <w:color w:val="002060"/>
          <w:sz w:val="24"/>
          <w:szCs w:val="24"/>
          <w:lang w:val="vi-VN"/>
        </w:rPr>
        <w:t>無</w:t>
      </w:r>
      <w:r w:rsidRPr="00121622">
        <w:rPr>
          <w:rFonts w:ascii="Tahoma" w:eastAsia="SimSun" w:hAnsi="Tahoma" w:cs="Tahoma"/>
          <w:color w:val="002060"/>
          <w:sz w:val="24"/>
          <w:szCs w:val="24"/>
          <w:lang w:val="vi-VN"/>
        </w:rPr>
        <w:t>智</w:t>
      </w:r>
      <w:r w:rsidRPr="00121622">
        <w:rPr>
          <w:rFonts w:ascii="Tahoma" w:eastAsia="SimSun" w:hAnsi="Tahoma" w:cs="Tahoma"/>
          <w:color w:val="002060"/>
          <w:sz w:val="24"/>
          <w:szCs w:val="24"/>
          <w:lang w:val="vi-VN"/>
        </w:rPr>
        <w:t xml:space="preserve">) - </w:t>
      </w:r>
      <w:r w:rsidRPr="00121622">
        <w:rPr>
          <w:rFonts w:ascii="Tahoma" w:hAnsi="Tahoma" w:cs="Tahoma"/>
          <w:i/>
          <w:color w:val="002060"/>
          <w:sz w:val="24"/>
          <w:szCs w:val="24"/>
          <w:lang w:val="vi-VN"/>
        </w:rPr>
        <w:t>Tâm kinh</w:t>
      </w:r>
      <w:r w:rsidRPr="00121622">
        <w:rPr>
          <w:rFonts w:ascii="Tahoma" w:hAnsi="Tahoma" w:cs="Tahoma"/>
          <w:color w:val="002060"/>
          <w:sz w:val="24"/>
          <w:szCs w:val="24"/>
          <w:lang w:val="vi-VN"/>
        </w:rPr>
        <w:t xml:space="preserve">:  </w:t>
      </w:r>
      <w:r w:rsidRPr="00121622">
        <w:rPr>
          <w:rFonts w:ascii="Tahoma" w:eastAsia="MS Gothic" w:hAnsi="Tahoma" w:cs="Tahoma"/>
          <w:color w:val="002060"/>
          <w:sz w:val="24"/>
          <w:szCs w:val="24"/>
          <w:lang w:val="vi-VN"/>
        </w:rPr>
        <w:t xml:space="preserve">Phá chấp thủ cực đoan về </w:t>
      </w:r>
      <w:r w:rsidRPr="00121622">
        <w:rPr>
          <w:rFonts w:ascii="Tahoma" w:eastAsia="MS Gothic" w:hAnsi="Tahoma" w:cs="Tahoma"/>
          <w:i/>
          <w:color w:val="002060"/>
          <w:sz w:val="24"/>
          <w:szCs w:val="24"/>
          <w:lang w:val="vi-VN"/>
        </w:rPr>
        <w:t>sự thấy biết</w:t>
      </w:r>
      <w:r w:rsidRPr="00121622">
        <w:rPr>
          <w:rFonts w:ascii="Tahoma" w:eastAsia="MS Gothic" w:hAnsi="Tahoma" w:cs="Tahoma"/>
          <w:color w:val="002060"/>
          <w:sz w:val="24"/>
          <w:szCs w:val="24"/>
          <w:lang w:val="vi-VN"/>
        </w:rPr>
        <w:t>.</w:t>
      </w:r>
      <w:r w:rsidRPr="00121622">
        <w:rPr>
          <w:rFonts w:ascii="Tahoma" w:hAnsi="Tahoma" w:cs="Tahoma"/>
          <w:color w:val="002060"/>
          <w:sz w:val="24"/>
          <w:szCs w:val="24"/>
          <w:lang w:val="vi-VN"/>
        </w:rPr>
        <w:t xml:space="preserve"> Những thấy biết về mọi sự vật mà chúng ta đang có, đều mang tính tương đối, chớ có mãi chấp kiến vào đó.</w:t>
      </w:r>
    </w:p>
    <w:p w:rsidR="00120105" w:rsidRPr="00121622" w:rsidRDefault="00120105" w:rsidP="00120105">
      <w:pPr>
        <w:spacing w:after="120" w:line="360" w:lineRule="auto"/>
        <w:ind w:firstLine="720"/>
        <w:jc w:val="both"/>
        <w:rPr>
          <w:rFonts w:ascii="Tahoma" w:eastAsia="MS Gothic" w:hAnsi="Tahoma" w:cs="Tahoma"/>
          <w:color w:val="002060"/>
          <w:sz w:val="24"/>
          <w:szCs w:val="24"/>
          <w:lang w:val="vi-VN"/>
        </w:rPr>
      </w:pPr>
      <w:r w:rsidRPr="00121622">
        <w:rPr>
          <w:rFonts w:ascii="Tahoma" w:eastAsia="MS Gothic" w:hAnsi="Tahoma" w:cs="Tahoma"/>
          <w:bCs/>
          <w:color w:val="002060"/>
          <w:sz w:val="24"/>
          <w:szCs w:val="24"/>
          <w:lang w:val="vi-VN"/>
        </w:rPr>
        <w:t>-</w:t>
      </w:r>
      <w:r w:rsidRPr="00121622">
        <w:rPr>
          <w:rFonts w:ascii="Tahoma" w:eastAsia="MS Gothic" w:hAnsi="Tahoma" w:cs="Tahoma"/>
          <w:b/>
          <w:bCs/>
          <w:color w:val="002060"/>
          <w:sz w:val="24"/>
          <w:szCs w:val="24"/>
          <w:lang w:val="vi-VN"/>
        </w:rPr>
        <w:t xml:space="preserve"> </w:t>
      </w:r>
      <w:r w:rsidRPr="00121622">
        <w:rPr>
          <w:rFonts w:ascii="Tahoma" w:eastAsia="MS Gothic" w:hAnsi="Tahoma" w:cs="Tahoma"/>
          <w:b/>
          <w:bCs/>
          <w:color w:val="002060"/>
          <w:lang w:val="vi-VN"/>
        </w:rPr>
        <w:t>Trụ-Vô trụ</w:t>
      </w:r>
      <w:r w:rsidRPr="00121622">
        <w:rPr>
          <w:rFonts w:ascii="Tahoma" w:eastAsia="MS Gothic" w:hAnsi="Tahoma" w:cs="Tahoma"/>
          <w:color w:val="002060"/>
          <w:sz w:val="24"/>
          <w:szCs w:val="24"/>
          <w:lang w:val="vi-VN"/>
        </w:rPr>
        <w:t xml:space="preserve"> (</w:t>
      </w:r>
      <w:r w:rsidRPr="00121622">
        <w:rPr>
          <w:rFonts w:ascii="Tahoma" w:eastAsia="SimSun" w:hAnsi="SimSun" w:cs="Tahoma"/>
          <w:color w:val="002060"/>
          <w:sz w:val="24"/>
          <w:szCs w:val="24"/>
          <w:lang w:val="vi-VN"/>
        </w:rPr>
        <w:t>無住</w:t>
      </w:r>
      <w:r w:rsidRPr="00121622">
        <w:rPr>
          <w:rFonts w:ascii="Tahoma" w:eastAsia="MS Gothic" w:hAnsi="Tahoma" w:cs="Tahoma"/>
          <w:color w:val="002060"/>
          <w:sz w:val="24"/>
          <w:szCs w:val="24"/>
          <w:lang w:val="vi-VN"/>
        </w:rPr>
        <w:t xml:space="preserve">):  Phá chấp thủ cực đoan về </w:t>
      </w:r>
      <w:r w:rsidRPr="00121622">
        <w:rPr>
          <w:rFonts w:ascii="Tahoma" w:eastAsia="MS Gothic" w:hAnsi="Tahoma" w:cs="Tahoma"/>
          <w:i/>
          <w:color w:val="002060"/>
          <w:sz w:val="24"/>
          <w:szCs w:val="24"/>
          <w:lang w:val="vi-VN"/>
        </w:rPr>
        <w:t>lưu luyến, nắm giữ</w:t>
      </w:r>
      <w:r w:rsidRPr="00121622">
        <w:rPr>
          <w:rFonts w:ascii="Tahoma" w:eastAsia="MS Gothic" w:hAnsi="Tahoma" w:cs="Tahoma"/>
          <w:color w:val="002060"/>
          <w:sz w:val="24"/>
          <w:szCs w:val="24"/>
          <w:lang w:val="vi-VN"/>
        </w:rPr>
        <w:t>.</w:t>
      </w:r>
      <w:r w:rsidR="00907AB4">
        <w:rPr>
          <w:rFonts w:ascii="Tahoma" w:eastAsia="MS Gothic" w:hAnsi="Tahoma" w:cs="Tahoma"/>
          <w:color w:val="002060"/>
          <w:sz w:val="24"/>
          <w:szCs w:val="24"/>
          <w:lang w:val="vi-VN"/>
        </w:rPr>
        <w:t xml:space="preserve"> (*)</w:t>
      </w:r>
    </w:p>
    <w:p w:rsidR="00120105" w:rsidRPr="00121622" w:rsidRDefault="00120105" w:rsidP="00120105">
      <w:pPr>
        <w:spacing w:after="120" w:line="360" w:lineRule="auto"/>
        <w:ind w:firstLine="720"/>
        <w:jc w:val="both"/>
        <w:rPr>
          <w:rFonts w:ascii="Tahoma" w:eastAsia="MS Gothic" w:hAnsi="Tahoma" w:cs="Tahoma"/>
          <w:color w:val="002060"/>
          <w:sz w:val="24"/>
          <w:szCs w:val="24"/>
          <w:lang w:val="vi-VN"/>
        </w:rPr>
      </w:pPr>
      <w:r w:rsidRPr="00121622">
        <w:rPr>
          <w:rFonts w:ascii="Tahoma" w:eastAsia="MS Gothic" w:hAnsi="Tahoma" w:cs="Tahoma"/>
          <w:bCs/>
          <w:color w:val="002060"/>
          <w:sz w:val="24"/>
          <w:szCs w:val="24"/>
          <w:lang w:val="vi-VN"/>
        </w:rPr>
        <w:t>-</w:t>
      </w:r>
      <w:r w:rsidRPr="00121622">
        <w:rPr>
          <w:rFonts w:ascii="Tahoma" w:eastAsia="MS Gothic" w:hAnsi="Tahoma" w:cs="Tahoma"/>
          <w:b/>
          <w:bCs/>
          <w:color w:val="002060"/>
          <w:sz w:val="24"/>
          <w:szCs w:val="24"/>
          <w:lang w:val="vi-VN"/>
        </w:rPr>
        <w:t xml:space="preserve"> </w:t>
      </w:r>
      <w:r w:rsidRPr="00121622">
        <w:rPr>
          <w:rFonts w:ascii="Tahoma" w:eastAsia="MS Gothic" w:hAnsi="Tahoma" w:cs="Tahoma"/>
          <w:b/>
          <w:bCs/>
          <w:color w:val="002060"/>
          <w:lang w:val="vi-VN"/>
        </w:rPr>
        <w:t>Tự</w:t>
      </w:r>
      <w:r w:rsidR="0064063A">
        <w:rPr>
          <w:rFonts w:ascii="Tahoma" w:eastAsia="MS Gothic" w:hAnsi="Tahoma" w:cs="Tahoma"/>
          <w:b/>
          <w:bCs/>
          <w:color w:val="002060"/>
          <w:lang w:val="vi-VN"/>
        </w:rPr>
        <w:t xml:space="preserve"> tí</w:t>
      </w:r>
      <w:r w:rsidRPr="00121622">
        <w:rPr>
          <w:rFonts w:ascii="Tahoma" w:eastAsia="MS Gothic" w:hAnsi="Tahoma" w:cs="Tahoma"/>
          <w:b/>
          <w:bCs/>
          <w:color w:val="002060"/>
          <w:lang w:val="vi-VN"/>
        </w:rPr>
        <w:t>nh</w:t>
      </w:r>
      <w:r w:rsidRPr="00121622">
        <w:rPr>
          <w:rFonts w:ascii="Tahoma" w:eastAsia="MS Gothic" w:hAnsi="Tahoma" w:cs="Tahoma"/>
          <w:color w:val="002060"/>
          <w:lang w:val="vi-VN"/>
        </w:rPr>
        <w:t>-</w:t>
      </w:r>
      <w:r w:rsidRPr="00121622">
        <w:rPr>
          <w:rFonts w:ascii="Tahoma" w:eastAsia="MS Gothic" w:hAnsi="Tahoma" w:cs="Tahoma"/>
          <w:b/>
          <w:bCs/>
          <w:color w:val="002060"/>
          <w:lang w:val="vi-VN"/>
        </w:rPr>
        <w:t>Vô tự</w:t>
      </w:r>
      <w:r w:rsidR="0064063A">
        <w:rPr>
          <w:rFonts w:ascii="Tahoma" w:eastAsia="MS Gothic" w:hAnsi="Tahoma" w:cs="Tahoma"/>
          <w:b/>
          <w:bCs/>
          <w:color w:val="002060"/>
          <w:lang w:val="vi-VN"/>
        </w:rPr>
        <w:t xml:space="preserve"> tí</w:t>
      </w:r>
      <w:r w:rsidRPr="00121622">
        <w:rPr>
          <w:rFonts w:ascii="Tahoma" w:eastAsia="MS Gothic" w:hAnsi="Tahoma" w:cs="Tahoma"/>
          <w:b/>
          <w:bCs/>
          <w:color w:val="002060"/>
          <w:lang w:val="vi-VN"/>
        </w:rPr>
        <w:t>nh</w:t>
      </w:r>
      <w:r w:rsidRPr="00121622">
        <w:rPr>
          <w:rFonts w:ascii="Tahoma" w:eastAsia="MS Gothic" w:hAnsi="Tahoma" w:cs="Tahoma"/>
          <w:color w:val="002060"/>
          <w:sz w:val="24"/>
          <w:szCs w:val="24"/>
          <w:lang w:val="vi-VN"/>
        </w:rPr>
        <w:t xml:space="preserve"> (</w:t>
      </w:r>
      <w:r w:rsidRPr="00121622">
        <w:rPr>
          <w:rFonts w:ascii="Tahoma" w:eastAsia="SimSun" w:hAnsi="SimSun" w:cs="Tahoma"/>
          <w:color w:val="002060"/>
          <w:sz w:val="24"/>
          <w:szCs w:val="24"/>
          <w:lang w:val="vi-VN"/>
        </w:rPr>
        <w:t>無自性</w:t>
      </w:r>
      <w:r w:rsidRPr="00121622">
        <w:rPr>
          <w:rFonts w:ascii="Tahoma" w:eastAsia="MS Gothic" w:hAnsi="Tahoma" w:cs="Tahoma"/>
          <w:color w:val="002060"/>
          <w:sz w:val="24"/>
          <w:szCs w:val="24"/>
          <w:lang w:val="vi-VN"/>
        </w:rPr>
        <w:t xml:space="preserve">):  Phá chấp thủ cực đoan về </w:t>
      </w:r>
      <w:r w:rsidRPr="00121622">
        <w:rPr>
          <w:rFonts w:ascii="Tahoma" w:eastAsia="MS Gothic" w:hAnsi="Tahoma" w:cs="Tahoma"/>
          <w:i/>
          <w:color w:val="002060"/>
          <w:sz w:val="24"/>
          <w:szCs w:val="24"/>
          <w:lang w:val="vi-VN"/>
        </w:rPr>
        <w:t>tính cách, tính chất</w:t>
      </w:r>
      <w:r w:rsidRPr="00121622">
        <w:rPr>
          <w:rFonts w:ascii="Tahoma" w:eastAsia="MS Gothic" w:hAnsi="Tahoma" w:cs="Tahoma"/>
          <w:color w:val="002060"/>
          <w:sz w:val="24"/>
          <w:szCs w:val="24"/>
          <w:lang w:val="vi-VN"/>
        </w:rPr>
        <w:t>.</w:t>
      </w:r>
    </w:p>
    <w:p w:rsidR="00120105" w:rsidRDefault="00120105" w:rsidP="00365AF3">
      <w:pPr>
        <w:spacing w:after="0" w:line="360" w:lineRule="auto"/>
        <w:ind w:firstLine="720"/>
        <w:jc w:val="both"/>
        <w:rPr>
          <w:rFonts w:ascii="Tahoma" w:eastAsia="MS Gothic" w:hAnsi="Tahoma" w:cs="Tahoma"/>
          <w:color w:val="002060"/>
          <w:sz w:val="24"/>
          <w:szCs w:val="24"/>
          <w:lang w:val="vi-VN"/>
        </w:rPr>
      </w:pPr>
      <w:r w:rsidRPr="00121622">
        <w:rPr>
          <w:rFonts w:ascii="Tahoma" w:eastAsia="MS Gothic" w:hAnsi="Tahoma" w:cs="Tahoma"/>
          <w:bCs/>
          <w:color w:val="002060"/>
          <w:sz w:val="24"/>
          <w:szCs w:val="24"/>
          <w:lang w:val="vi-VN"/>
        </w:rPr>
        <w:t xml:space="preserve">- </w:t>
      </w:r>
      <w:r w:rsidRPr="00121622">
        <w:rPr>
          <w:rFonts w:ascii="Tahoma" w:eastAsia="MS Gothic" w:hAnsi="Tahoma" w:cs="Tahoma"/>
          <w:b/>
          <w:bCs/>
          <w:color w:val="002060"/>
          <w:lang w:val="vi-VN"/>
        </w:rPr>
        <w:t>Thủy chung-Vô thủy</w:t>
      </w:r>
      <w:r w:rsidRPr="00121622">
        <w:rPr>
          <w:rFonts w:ascii="Tahoma" w:eastAsia="MS Gothic" w:hAnsi="Tahoma" w:cs="Tahoma"/>
          <w:color w:val="002060"/>
          <w:lang w:val="vi-VN"/>
        </w:rPr>
        <w:t xml:space="preserve"> </w:t>
      </w:r>
      <w:r w:rsidRPr="00121622">
        <w:rPr>
          <w:rFonts w:ascii="Tahoma" w:eastAsia="MS Gothic" w:hAnsi="Tahoma" w:cs="Tahoma"/>
          <w:b/>
          <w:bCs/>
          <w:color w:val="002060"/>
          <w:lang w:val="vi-VN"/>
        </w:rPr>
        <w:t>Vô chung</w:t>
      </w:r>
      <w:r w:rsidRPr="00121622">
        <w:rPr>
          <w:rFonts w:ascii="Tahoma" w:eastAsia="MS Gothic" w:hAnsi="Tahoma" w:cs="Tahoma"/>
          <w:color w:val="002060"/>
          <w:sz w:val="24"/>
          <w:szCs w:val="24"/>
          <w:lang w:val="vi-VN"/>
        </w:rPr>
        <w:t xml:space="preserve"> (</w:t>
      </w:r>
      <w:r w:rsidRPr="00121622">
        <w:rPr>
          <w:rFonts w:ascii="Tahoma" w:eastAsia="SimSun" w:hAnsi="SimSun" w:cs="Tahoma"/>
          <w:color w:val="002060"/>
          <w:sz w:val="24"/>
          <w:szCs w:val="24"/>
          <w:lang w:val="vi-VN"/>
        </w:rPr>
        <w:t>無始無終</w:t>
      </w:r>
      <w:r w:rsidRPr="00121622">
        <w:rPr>
          <w:rFonts w:ascii="Tahoma" w:eastAsia="MS Gothic" w:hAnsi="Tahoma" w:cs="Tahoma"/>
          <w:color w:val="002060"/>
          <w:sz w:val="24"/>
          <w:szCs w:val="24"/>
          <w:lang w:val="vi-VN"/>
        </w:rPr>
        <w:t xml:space="preserve">):  Phá chấp thủ cực đoan về </w:t>
      </w:r>
      <w:r w:rsidRPr="00121622">
        <w:rPr>
          <w:rFonts w:ascii="Tahoma" w:eastAsia="MS Gothic" w:hAnsi="Tahoma" w:cs="Tahoma"/>
          <w:i/>
          <w:color w:val="002060"/>
          <w:sz w:val="24"/>
          <w:szCs w:val="24"/>
          <w:lang w:val="vi-VN"/>
        </w:rPr>
        <w:t>khởi đầu</w:t>
      </w:r>
      <w:r w:rsidRPr="00121622">
        <w:rPr>
          <w:rFonts w:ascii="Tahoma" w:eastAsia="MS Gothic" w:hAnsi="Tahoma" w:cs="Tahoma"/>
          <w:color w:val="002060"/>
          <w:sz w:val="24"/>
          <w:szCs w:val="24"/>
          <w:lang w:val="vi-VN"/>
        </w:rPr>
        <w:t xml:space="preserve"> và </w:t>
      </w:r>
      <w:r w:rsidRPr="00121622">
        <w:rPr>
          <w:rFonts w:ascii="Tahoma" w:eastAsia="MS Gothic" w:hAnsi="Tahoma" w:cs="Tahoma"/>
          <w:i/>
          <w:color w:val="002060"/>
          <w:sz w:val="24"/>
          <w:szCs w:val="24"/>
          <w:lang w:val="vi-VN"/>
        </w:rPr>
        <w:t>kết thúc</w:t>
      </w:r>
      <w:r w:rsidRPr="00121622">
        <w:rPr>
          <w:rFonts w:ascii="Tahoma" w:eastAsia="MS Gothic" w:hAnsi="Tahoma" w:cs="Tahoma"/>
          <w:color w:val="002060"/>
          <w:sz w:val="24"/>
          <w:szCs w:val="24"/>
          <w:lang w:val="vi-VN"/>
        </w:rPr>
        <w:t>.</w:t>
      </w:r>
    </w:p>
    <w:p w:rsidR="00E21471" w:rsidRDefault="00E21471" w:rsidP="00365AF3">
      <w:pPr>
        <w:spacing w:after="0" w:line="360" w:lineRule="auto"/>
        <w:jc w:val="both"/>
        <w:rPr>
          <w:rFonts w:ascii="Tahoma" w:eastAsia="MS Gothic" w:hAnsi="Tahoma" w:cs="Tahoma"/>
          <w:color w:val="002060"/>
          <w:sz w:val="24"/>
          <w:szCs w:val="24"/>
          <w:lang w:val="vi-VN"/>
        </w:rPr>
      </w:pPr>
      <w:r>
        <w:rPr>
          <w:rFonts w:ascii="Tahoma" w:eastAsia="MS Gothic" w:hAnsi="Tahoma" w:cs="Tahoma"/>
          <w:color w:val="002060"/>
          <w:sz w:val="24"/>
          <w:szCs w:val="24"/>
          <w:lang w:val="vi-VN"/>
        </w:rPr>
        <w:t>------------------</w:t>
      </w:r>
    </w:p>
    <w:p w:rsidR="00365AF3" w:rsidRDefault="00365AF3" w:rsidP="00365AF3">
      <w:pPr>
        <w:spacing w:after="0" w:line="360" w:lineRule="auto"/>
        <w:jc w:val="both"/>
        <w:rPr>
          <w:rFonts w:ascii="Tahoma" w:eastAsia="SimSun" w:hAnsi="Tahoma" w:cs="Tahoma"/>
          <w:color w:val="002060"/>
          <w:shd w:val="clear" w:color="auto" w:fill="FFFFFF"/>
          <w:lang w:val="vi-VN"/>
        </w:rPr>
      </w:pPr>
      <w:r>
        <w:rPr>
          <w:rFonts w:ascii="Tahoma" w:eastAsia="SimSun" w:hAnsi="Tahoma" w:cs="Tahoma"/>
          <w:color w:val="002060"/>
          <w:sz w:val="24"/>
          <w:szCs w:val="24"/>
          <w:shd w:val="clear" w:color="auto" w:fill="FFFFFF"/>
          <w:lang w:val="vi-VN"/>
        </w:rPr>
        <w:t xml:space="preserve">(*) </w:t>
      </w:r>
      <w:r w:rsidRPr="00E21471">
        <w:rPr>
          <w:rFonts w:ascii="Tahoma" w:eastAsia="SimSun" w:hAnsi="Tahoma" w:cs="Tahoma"/>
          <w:b/>
          <w:color w:val="002060"/>
          <w:u w:val="single"/>
          <w:shd w:val="clear" w:color="auto" w:fill="FFFFFF"/>
          <w:lang w:val="vi-VN"/>
        </w:rPr>
        <w:t>Chú thích</w:t>
      </w:r>
      <w:r w:rsidRPr="00E21471">
        <w:rPr>
          <w:rFonts w:ascii="Tahoma" w:eastAsia="SimSun" w:hAnsi="Tahoma" w:cs="Tahoma"/>
          <w:b/>
          <w:color w:val="002060"/>
          <w:shd w:val="clear" w:color="auto" w:fill="FFFFFF"/>
          <w:lang w:val="vi-VN"/>
        </w:rPr>
        <w:t>:</w:t>
      </w:r>
      <w:r>
        <w:rPr>
          <w:rFonts w:ascii="Tahoma" w:eastAsia="SimSun" w:hAnsi="Tahoma" w:cs="Tahoma"/>
          <w:b/>
          <w:color w:val="002060"/>
          <w:shd w:val="clear" w:color="auto" w:fill="FFFFFF"/>
          <w:lang w:val="vi-VN"/>
        </w:rPr>
        <w:t xml:space="preserve">  </w:t>
      </w:r>
      <w:r w:rsidRPr="00365AF3">
        <w:rPr>
          <w:rFonts w:ascii="Tahoma" w:eastAsia="SimSun" w:hAnsi="Tahoma" w:cs="Tahoma"/>
          <w:color w:val="002060"/>
          <w:shd w:val="clear" w:color="auto" w:fill="FFFFFF"/>
          <w:lang w:val="vi-VN"/>
        </w:rPr>
        <w:t xml:space="preserve">Trong kinh Tương Ưng </w:t>
      </w:r>
      <w:r w:rsidR="00907AB4">
        <w:rPr>
          <w:rFonts w:ascii="Tahoma" w:eastAsia="SimSun" w:hAnsi="Tahoma" w:cs="Tahoma"/>
          <w:color w:val="002060"/>
          <w:shd w:val="clear" w:color="auto" w:fill="FFFFFF"/>
          <w:lang w:val="vi-VN"/>
        </w:rPr>
        <w:t>Bộ,</w:t>
      </w:r>
      <w:r>
        <w:rPr>
          <w:rFonts w:ascii="Tahoma" w:eastAsia="SimSun" w:hAnsi="Tahoma" w:cs="Tahoma"/>
          <w:color w:val="002060"/>
          <w:shd w:val="clear" w:color="auto" w:fill="FFFFFF"/>
          <w:lang w:val="vi-VN"/>
        </w:rPr>
        <w:t xml:space="preserve"> ông </w:t>
      </w:r>
      <w:r w:rsidRPr="00365AF3">
        <w:rPr>
          <w:rFonts w:ascii="Tahoma" w:eastAsia="SimSun" w:hAnsi="Tahoma" w:cs="Tahoma"/>
          <w:color w:val="002060"/>
          <w:shd w:val="clear" w:color="auto" w:fill="FFFFFF"/>
          <w:lang w:val="vi-VN"/>
        </w:rPr>
        <w:t>Bāhiya</w:t>
      </w:r>
      <w:r>
        <w:rPr>
          <w:rFonts w:ascii="Tahoma" w:eastAsia="SimSun" w:hAnsi="Tahoma" w:cs="Tahoma"/>
          <w:color w:val="002060"/>
          <w:shd w:val="clear" w:color="auto" w:fill="FFFFFF"/>
          <w:lang w:val="vi-VN"/>
        </w:rPr>
        <w:t xml:space="preserve"> </w:t>
      </w:r>
      <w:r w:rsidR="00907AB4">
        <w:rPr>
          <w:rFonts w:ascii="Tahoma" w:eastAsia="SimSun" w:hAnsi="Tahoma" w:cs="Tahoma"/>
          <w:color w:val="002060"/>
          <w:shd w:val="clear" w:color="auto" w:fill="FFFFFF"/>
          <w:lang w:val="vi-VN"/>
        </w:rPr>
        <w:t>được dạy như sau</w:t>
      </w:r>
      <w:r>
        <w:rPr>
          <w:rFonts w:ascii="Tahoma" w:eastAsia="SimSun" w:hAnsi="Tahoma" w:cs="Tahoma"/>
          <w:color w:val="002060"/>
          <w:shd w:val="clear" w:color="auto" w:fill="FFFFFF"/>
          <w:lang w:val="vi-VN"/>
        </w:rPr>
        <w:t>:</w:t>
      </w:r>
    </w:p>
    <w:p w:rsidR="00365AF3" w:rsidRPr="00365AF3" w:rsidRDefault="00365AF3" w:rsidP="00365AF3">
      <w:pPr>
        <w:spacing w:after="0" w:line="360" w:lineRule="auto"/>
        <w:jc w:val="both"/>
        <w:rPr>
          <w:rFonts w:ascii="Tahoma" w:eastAsia="SimSun" w:hAnsi="Tahoma" w:cs="Tahoma"/>
          <w:i/>
          <w:color w:val="002060"/>
          <w:shd w:val="clear" w:color="auto" w:fill="FFFFFF"/>
          <w:lang w:val="vi-VN"/>
        </w:rPr>
      </w:pPr>
      <w:r>
        <w:rPr>
          <w:rFonts w:ascii="Tahoma" w:eastAsia="SimSun" w:hAnsi="Tahoma" w:cs="Tahoma"/>
          <w:color w:val="002060"/>
          <w:shd w:val="clear" w:color="auto" w:fill="FFFFFF"/>
          <w:lang w:val="vi-VN"/>
        </w:rPr>
        <w:tab/>
      </w:r>
      <w:r>
        <w:rPr>
          <w:rFonts w:ascii="Tahoma" w:eastAsia="SimSun" w:hAnsi="Tahoma" w:cs="Tahoma"/>
          <w:color w:val="002060"/>
          <w:shd w:val="clear" w:color="auto" w:fill="FFFFFF"/>
          <w:lang w:val="vi-VN"/>
        </w:rPr>
        <w:tab/>
      </w:r>
      <w:r>
        <w:rPr>
          <w:rFonts w:ascii="Tahoma" w:eastAsia="SimSun" w:hAnsi="Tahoma" w:cs="Tahoma"/>
          <w:color w:val="002060"/>
          <w:shd w:val="clear" w:color="auto" w:fill="FFFFFF"/>
          <w:lang w:val="vi-VN"/>
        </w:rPr>
        <w:tab/>
      </w:r>
      <w:r w:rsidRPr="00365AF3">
        <w:rPr>
          <w:rFonts w:ascii="Tahoma" w:eastAsia="SimSun" w:hAnsi="Tahoma" w:cs="Tahoma"/>
          <w:i/>
          <w:color w:val="002060"/>
          <w:shd w:val="clear" w:color="auto" w:fill="FFFFFF"/>
          <w:lang w:val="vi-VN"/>
        </w:rPr>
        <w:t>Trong cái thấy sẽ chỉ là cái thấy.</w:t>
      </w:r>
    </w:p>
    <w:p w:rsidR="00365AF3" w:rsidRPr="00365AF3" w:rsidRDefault="00365AF3" w:rsidP="00365AF3">
      <w:pPr>
        <w:spacing w:after="0" w:line="360" w:lineRule="auto"/>
        <w:ind w:left="1440" w:firstLine="720"/>
        <w:jc w:val="both"/>
        <w:rPr>
          <w:rFonts w:ascii="Tahoma" w:eastAsia="SimSun" w:hAnsi="Tahoma" w:cs="Tahoma"/>
          <w:i/>
          <w:color w:val="002060"/>
          <w:shd w:val="clear" w:color="auto" w:fill="FFFFFF"/>
          <w:lang w:val="vi-VN"/>
        </w:rPr>
      </w:pPr>
      <w:r w:rsidRPr="00365AF3">
        <w:rPr>
          <w:rFonts w:ascii="Tahoma" w:eastAsia="SimSun" w:hAnsi="Tahoma" w:cs="Tahoma"/>
          <w:i/>
          <w:color w:val="002060"/>
          <w:shd w:val="clear" w:color="auto" w:fill="FFFFFF"/>
          <w:lang w:val="vi-VN"/>
        </w:rPr>
        <w:t>Trong cái nghe, sẽ chỉ là cái nghe.</w:t>
      </w:r>
    </w:p>
    <w:p w:rsidR="00365AF3" w:rsidRPr="00365AF3" w:rsidRDefault="00365AF3" w:rsidP="00365AF3">
      <w:pPr>
        <w:spacing w:after="0" w:line="360" w:lineRule="auto"/>
        <w:ind w:left="1440" w:firstLine="720"/>
        <w:jc w:val="both"/>
        <w:rPr>
          <w:rFonts w:ascii="Tahoma" w:eastAsia="SimSun" w:hAnsi="Tahoma" w:cs="Tahoma"/>
          <w:i/>
          <w:color w:val="002060"/>
          <w:shd w:val="clear" w:color="auto" w:fill="FFFFFF"/>
          <w:lang w:val="vi-VN"/>
        </w:rPr>
      </w:pPr>
      <w:r w:rsidRPr="00365AF3">
        <w:rPr>
          <w:rFonts w:ascii="Tahoma" w:eastAsia="SimSun" w:hAnsi="Tahoma" w:cs="Tahoma"/>
          <w:i/>
          <w:color w:val="002060"/>
          <w:shd w:val="clear" w:color="auto" w:fill="FFFFFF"/>
          <w:lang w:val="vi-VN"/>
        </w:rPr>
        <w:t>Trong cái thọ tưởng, sẽ chỉ là cái thọ tưởng.</w:t>
      </w:r>
    </w:p>
    <w:p w:rsidR="00365AF3" w:rsidRPr="00365AF3" w:rsidRDefault="00365AF3" w:rsidP="00365AF3">
      <w:pPr>
        <w:spacing w:after="0" w:line="360" w:lineRule="auto"/>
        <w:ind w:left="1440" w:firstLine="720"/>
        <w:jc w:val="both"/>
        <w:rPr>
          <w:rFonts w:ascii="Tahoma" w:eastAsia="SimSun" w:hAnsi="Tahoma" w:cs="Tahoma"/>
          <w:i/>
          <w:color w:val="002060"/>
          <w:shd w:val="clear" w:color="auto" w:fill="FFFFFF"/>
          <w:lang w:val="vi-VN"/>
        </w:rPr>
      </w:pPr>
      <w:r w:rsidRPr="00365AF3">
        <w:rPr>
          <w:rFonts w:ascii="Tahoma" w:eastAsia="SimSun" w:hAnsi="Tahoma" w:cs="Tahoma"/>
          <w:i/>
          <w:color w:val="002060"/>
          <w:shd w:val="clear" w:color="auto" w:fill="FFFFFF"/>
          <w:lang w:val="vi-VN"/>
        </w:rPr>
        <w:t>Trong cái thức tri, sẽ chỉ là cái thức tri...</w:t>
      </w:r>
    </w:p>
    <w:p w:rsidR="00365AF3" w:rsidRDefault="00365AF3" w:rsidP="00365AF3">
      <w:pPr>
        <w:spacing w:after="0" w:line="360" w:lineRule="auto"/>
        <w:ind w:left="1440" w:firstLine="720"/>
        <w:jc w:val="both"/>
        <w:rPr>
          <w:rFonts w:ascii="Tahoma" w:eastAsia="SimSun" w:hAnsi="Tahoma" w:cs="Tahoma"/>
          <w:color w:val="002060"/>
          <w:shd w:val="clear" w:color="auto" w:fill="FFFFFF"/>
          <w:lang w:val="vi-VN"/>
        </w:rPr>
      </w:pPr>
      <w:r w:rsidRPr="00365AF3">
        <w:rPr>
          <w:rFonts w:ascii="Tahoma" w:eastAsia="SimSun" w:hAnsi="Tahoma" w:cs="Tahoma"/>
          <w:color w:val="002060"/>
          <w:shd w:val="clear" w:color="auto" w:fill="FFFFFF"/>
          <w:lang w:val="vi-VN"/>
        </w:rPr>
        <w:t>Do vậy, này B</w:t>
      </w:r>
      <w:r w:rsidR="00907AB4" w:rsidRPr="00365AF3">
        <w:rPr>
          <w:rFonts w:ascii="Tahoma" w:eastAsia="SimSun" w:hAnsi="Tahoma" w:cs="Tahoma"/>
          <w:color w:val="002060"/>
          <w:shd w:val="clear" w:color="auto" w:fill="FFFFFF"/>
          <w:lang w:val="vi-VN"/>
        </w:rPr>
        <w:t>ā</w:t>
      </w:r>
      <w:r w:rsidRPr="00365AF3">
        <w:rPr>
          <w:rFonts w:ascii="Tahoma" w:eastAsia="SimSun" w:hAnsi="Tahoma" w:cs="Tahoma"/>
          <w:color w:val="002060"/>
          <w:shd w:val="clear" w:color="auto" w:fill="FFFFFF"/>
          <w:lang w:val="vi-VN"/>
        </w:rPr>
        <w:t xml:space="preserve">hiya, </w:t>
      </w:r>
    </w:p>
    <w:p w:rsidR="00365AF3" w:rsidRPr="00365AF3" w:rsidRDefault="00365AF3" w:rsidP="00365AF3">
      <w:pPr>
        <w:spacing w:after="0" w:line="360" w:lineRule="auto"/>
        <w:ind w:left="1440" w:firstLine="720"/>
        <w:jc w:val="both"/>
        <w:rPr>
          <w:rFonts w:ascii="Tahoma" w:eastAsia="SimSun" w:hAnsi="Tahoma" w:cs="Tahoma"/>
          <w:i/>
          <w:color w:val="002060"/>
          <w:shd w:val="clear" w:color="auto" w:fill="FFFFFF"/>
          <w:lang w:val="vi-VN"/>
        </w:rPr>
      </w:pPr>
      <w:r w:rsidRPr="00365AF3">
        <w:rPr>
          <w:rFonts w:ascii="Tahoma" w:eastAsia="SimSun" w:hAnsi="Tahoma" w:cs="Tahoma"/>
          <w:i/>
          <w:color w:val="002060"/>
          <w:shd w:val="clear" w:color="auto" w:fill="FFFFFF"/>
          <w:lang w:val="vi-VN"/>
        </w:rPr>
        <w:t>Ông không là chỗ ấy,</w:t>
      </w:r>
    </w:p>
    <w:p w:rsidR="00365AF3" w:rsidRPr="00365AF3" w:rsidRDefault="00365AF3" w:rsidP="00365AF3">
      <w:pPr>
        <w:spacing w:after="0" w:line="360" w:lineRule="auto"/>
        <w:ind w:left="1440" w:firstLine="720"/>
        <w:jc w:val="both"/>
        <w:rPr>
          <w:rFonts w:ascii="Tahoma" w:eastAsia="SimSun" w:hAnsi="Tahoma" w:cs="Tahoma"/>
          <w:i/>
          <w:color w:val="002060"/>
          <w:shd w:val="clear" w:color="auto" w:fill="FFFFFF"/>
          <w:lang w:val="vi-VN"/>
        </w:rPr>
      </w:pPr>
      <w:r w:rsidRPr="00365AF3">
        <w:rPr>
          <w:rFonts w:ascii="Tahoma" w:eastAsia="SimSun" w:hAnsi="Tahoma" w:cs="Tahoma"/>
          <w:i/>
          <w:color w:val="002060"/>
          <w:shd w:val="clear" w:color="auto" w:fill="FFFFFF"/>
          <w:lang w:val="vi-VN"/>
        </w:rPr>
        <w:t>Ông không là đời này,</w:t>
      </w:r>
    </w:p>
    <w:p w:rsidR="00365AF3" w:rsidRPr="00365AF3" w:rsidRDefault="00365AF3" w:rsidP="00365AF3">
      <w:pPr>
        <w:spacing w:after="0" w:line="360" w:lineRule="auto"/>
        <w:ind w:left="1440" w:firstLine="720"/>
        <w:jc w:val="both"/>
        <w:rPr>
          <w:rFonts w:ascii="Tahoma" w:eastAsia="SimSun" w:hAnsi="Tahoma" w:cs="Tahoma"/>
          <w:i/>
          <w:color w:val="002060"/>
          <w:shd w:val="clear" w:color="auto" w:fill="FFFFFF"/>
          <w:lang w:val="vi-VN"/>
        </w:rPr>
      </w:pPr>
      <w:r w:rsidRPr="00365AF3">
        <w:rPr>
          <w:rFonts w:ascii="Tahoma" w:eastAsia="SimSun" w:hAnsi="Tahoma" w:cs="Tahoma"/>
          <w:i/>
          <w:color w:val="002060"/>
          <w:shd w:val="clear" w:color="auto" w:fill="FFFFFF"/>
          <w:lang w:val="vi-VN"/>
        </w:rPr>
        <w:t>không là đời sau,</w:t>
      </w:r>
    </w:p>
    <w:p w:rsidR="00365AF3" w:rsidRPr="00365AF3" w:rsidRDefault="00365AF3" w:rsidP="00365AF3">
      <w:pPr>
        <w:spacing w:after="0" w:line="360" w:lineRule="auto"/>
        <w:ind w:left="1440" w:firstLine="720"/>
        <w:jc w:val="both"/>
        <w:rPr>
          <w:rFonts w:ascii="Tahoma" w:eastAsia="SimSun" w:hAnsi="Tahoma" w:cs="Tahoma"/>
          <w:i/>
          <w:color w:val="002060"/>
          <w:shd w:val="clear" w:color="auto" w:fill="FFFFFF"/>
          <w:lang w:val="vi-VN"/>
        </w:rPr>
      </w:pPr>
      <w:r w:rsidRPr="00365AF3">
        <w:rPr>
          <w:rFonts w:ascii="Tahoma" w:eastAsia="SimSun" w:hAnsi="Tahoma" w:cs="Tahoma"/>
          <w:i/>
          <w:color w:val="002060"/>
          <w:shd w:val="clear" w:color="auto" w:fill="FFFFFF"/>
          <w:lang w:val="vi-VN"/>
        </w:rPr>
        <w:t>không là đời chặng giữa.</w:t>
      </w:r>
    </w:p>
    <w:p w:rsidR="00365AF3" w:rsidRPr="00365AF3" w:rsidRDefault="00365AF3" w:rsidP="00365AF3">
      <w:pPr>
        <w:spacing w:after="0" w:line="360" w:lineRule="auto"/>
        <w:ind w:left="1440" w:firstLine="720"/>
        <w:jc w:val="both"/>
        <w:rPr>
          <w:rFonts w:ascii="Tahoma" w:eastAsia="SimSun" w:hAnsi="Tahoma" w:cs="Tahoma"/>
          <w:color w:val="002060"/>
          <w:shd w:val="clear" w:color="auto" w:fill="FFFFFF"/>
          <w:lang w:val="vi-VN"/>
        </w:rPr>
      </w:pPr>
      <w:r w:rsidRPr="00365AF3">
        <w:rPr>
          <w:rFonts w:ascii="Tahoma" w:eastAsia="SimSun" w:hAnsi="Tahoma" w:cs="Tahoma"/>
          <w:i/>
          <w:color w:val="002060"/>
          <w:shd w:val="clear" w:color="auto" w:fill="FFFFFF"/>
          <w:lang w:val="vi-VN"/>
        </w:rPr>
        <w:t xml:space="preserve">Như vậy là đoạn tận khổ đau" </w:t>
      </w:r>
      <w:r w:rsidRPr="00365AF3">
        <w:rPr>
          <w:rFonts w:ascii="Tahoma" w:eastAsia="SimSun" w:hAnsi="Tahoma" w:cs="Tahoma"/>
          <w:color w:val="002060"/>
          <w:shd w:val="clear" w:color="auto" w:fill="FFFFFF"/>
          <w:lang w:val="vi-VN"/>
        </w:rPr>
        <w:t>.</w:t>
      </w:r>
    </w:p>
    <w:p w:rsidR="00365AF3" w:rsidRPr="00365AF3" w:rsidRDefault="00365AF3" w:rsidP="00365AF3">
      <w:pPr>
        <w:spacing w:after="0" w:line="360" w:lineRule="auto"/>
        <w:jc w:val="both"/>
        <w:rPr>
          <w:rFonts w:ascii="Tahoma" w:eastAsia="SimSun" w:hAnsi="Tahoma" w:cs="Tahoma"/>
          <w:color w:val="002060"/>
          <w:shd w:val="clear" w:color="auto" w:fill="FFFFFF"/>
          <w:lang w:val="vi-VN"/>
        </w:rPr>
      </w:pPr>
    </w:p>
    <w:p w:rsidR="00120105" w:rsidRDefault="00120105" w:rsidP="00120105">
      <w:pPr>
        <w:spacing w:after="240" w:line="360" w:lineRule="auto"/>
        <w:jc w:val="center"/>
        <w:rPr>
          <w:rFonts w:ascii="Tahoma" w:hAnsi="Tahoma" w:cs="Tahoma"/>
          <w:color w:val="002060"/>
          <w:sz w:val="24"/>
          <w:szCs w:val="24"/>
          <w:lang w:val="vi-VN"/>
        </w:rPr>
      </w:pPr>
      <w:r w:rsidRPr="00121622">
        <w:rPr>
          <w:rFonts w:ascii="Tahoma" w:hAnsi="Tahoma" w:cs="Tahoma"/>
          <w:color w:val="002060"/>
          <w:sz w:val="24"/>
          <w:szCs w:val="24"/>
          <w:lang w:val="vi-VN"/>
        </w:rPr>
        <w:t>o0o</w:t>
      </w:r>
    </w:p>
    <w:p w:rsidR="00650D68" w:rsidRPr="002433EF" w:rsidRDefault="00650D68" w:rsidP="00650D68">
      <w:pPr>
        <w:spacing w:after="120" w:line="360" w:lineRule="auto"/>
        <w:jc w:val="both"/>
        <w:rPr>
          <w:rFonts w:ascii="Tahoma" w:eastAsia="SimSun" w:hAnsi="Tahoma" w:cs="Tahoma"/>
          <w:b/>
          <w:color w:val="C00000"/>
          <w:sz w:val="28"/>
          <w:szCs w:val="28"/>
          <w:shd w:val="clear" w:color="auto" w:fill="FFFFFF"/>
          <w:lang w:val="vi-VN"/>
        </w:rPr>
      </w:pPr>
      <w:r w:rsidRPr="002433EF">
        <w:rPr>
          <w:rFonts w:ascii="Tahoma" w:eastAsia="SimSun" w:hAnsi="Tahoma" w:cs="Tahoma"/>
          <w:b/>
          <w:color w:val="C00000"/>
          <w:sz w:val="28"/>
          <w:szCs w:val="28"/>
          <w:shd w:val="clear" w:color="auto" w:fill="FFFFFF"/>
          <w:lang w:val="vi-VN"/>
        </w:rPr>
        <w:t>Vô ký.</w:t>
      </w:r>
    </w:p>
    <w:p w:rsidR="00A03505" w:rsidRPr="00260098" w:rsidRDefault="00A03505" w:rsidP="00A03505">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A03505" w:rsidRDefault="00A03505" w:rsidP="00A03505">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AD6558">
        <w:rPr>
          <w:rFonts w:ascii="Tahoma" w:hAnsi="Tahoma" w:cs="Tahoma"/>
          <w:b/>
          <w:color w:val="002060"/>
          <w:sz w:val="20"/>
          <w:szCs w:val="20"/>
          <w:lang w:val="vi-VN"/>
        </w:rPr>
        <w:t>Tổng quan về Vô ký.</w:t>
      </w:r>
    </w:p>
    <w:p w:rsidR="00A03505" w:rsidRDefault="00A03505" w:rsidP="00A03505">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AD6558">
        <w:rPr>
          <w:rFonts w:ascii="Tahoma" w:hAnsi="Tahoma" w:cs="Tahoma"/>
          <w:b/>
          <w:color w:val="002060"/>
          <w:sz w:val="20"/>
          <w:szCs w:val="20"/>
          <w:lang w:val="vi-VN"/>
        </w:rPr>
        <w:t>Tứ vô ký.</w:t>
      </w:r>
    </w:p>
    <w:p w:rsidR="00A03505" w:rsidRPr="00A03505" w:rsidRDefault="00A03505" w:rsidP="00A03505">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AD6558">
        <w:rPr>
          <w:rFonts w:ascii="Tahoma" w:hAnsi="Tahoma" w:cs="Tahoma"/>
          <w:b/>
          <w:color w:val="002060"/>
          <w:sz w:val="20"/>
          <w:szCs w:val="20"/>
          <w:lang w:val="vi-VN"/>
        </w:rPr>
        <w:t>Thập tứ vô ký.</w:t>
      </w:r>
    </w:p>
    <w:p w:rsidR="00650D68" w:rsidRPr="0094424C" w:rsidRDefault="00650D68" w:rsidP="00650D68">
      <w:pPr>
        <w:spacing w:after="120" w:line="360" w:lineRule="auto"/>
        <w:jc w:val="center"/>
        <w:rPr>
          <w:rFonts w:ascii="Tahoma" w:eastAsia="SimSun" w:hAnsi="Tahoma" w:cs="Tahoma"/>
          <w:color w:val="0070C0"/>
          <w:sz w:val="28"/>
          <w:szCs w:val="28"/>
          <w:shd w:val="clear" w:color="auto" w:fill="FFFFFF"/>
          <w:lang w:val="vi-VN"/>
        </w:rPr>
      </w:pPr>
      <w:r>
        <w:rPr>
          <w:rFonts w:ascii="Tahoma" w:eastAsia="SimSun" w:hAnsi="Tahoma" w:cs="Tahoma"/>
          <w:b/>
          <w:color w:val="0070C0"/>
          <w:sz w:val="28"/>
          <w:szCs w:val="28"/>
          <w:shd w:val="clear" w:color="auto" w:fill="FFFFFF"/>
          <w:lang w:val="vi-VN"/>
        </w:rPr>
        <w:lastRenderedPageBreak/>
        <w:t>I</w:t>
      </w:r>
      <w:r w:rsidRPr="00066134">
        <w:rPr>
          <w:rFonts w:ascii="Tahoma" w:eastAsia="SimSun" w:hAnsi="Tahoma" w:cs="Tahoma"/>
          <w:b/>
          <w:color w:val="0070C0"/>
          <w:sz w:val="28"/>
          <w:szCs w:val="28"/>
          <w:shd w:val="clear" w:color="auto" w:fill="FFFFFF"/>
          <w:lang w:val="vi-VN"/>
        </w:rPr>
        <w:t xml:space="preserve">. </w:t>
      </w:r>
      <w:r w:rsidR="00A03505">
        <w:rPr>
          <w:rFonts w:ascii="Tahoma" w:eastAsia="SimSun" w:hAnsi="Tahoma" w:cs="Tahoma"/>
          <w:b/>
          <w:color w:val="0070C0"/>
          <w:sz w:val="28"/>
          <w:szCs w:val="28"/>
          <w:shd w:val="clear" w:color="auto" w:fill="FFFFFF"/>
          <w:lang w:val="vi-VN"/>
        </w:rPr>
        <w:t xml:space="preserve">Tổng quan về </w:t>
      </w:r>
      <w:r>
        <w:rPr>
          <w:rFonts w:ascii="Tahoma" w:eastAsia="SimSun" w:hAnsi="Tahoma" w:cs="Tahoma"/>
          <w:b/>
          <w:color w:val="0070C0"/>
          <w:sz w:val="28"/>
          <w:szCs w:val="28"/>
          <w:shd w:val="clear" w:color="auto" w:fill="FFFFFF"/>
          <w:lang w:val="vi-VN"/>
        </w:rPr>
        <w:t>V</w:t>
      </w:r>
      <w:r w:rsidRPr="00066134">
        <w:rPr>
          <w:rFonts w:ascii="Tahoma" w:eastAsia="SimSun" w:hAnsi="Tahoma" w:cs="Tahoma"/>
          <w:b/>
          <w:color w:val="0070C0"/>
          <w:sz w:val="28"/>
          <w:szCs w:val="28"/>
          <w:shd w:val="clear" w:color="auto" w:fill="FFFFFF"/>
          <w:lang w:val="vi-VN"/>
        </w:rPr>
        <w:t>ô ký.</w:t>
      </w:r>
    </w:p>
    <w:p w:rsidR="00650D68" w:rsidRDefault="00650D68" w:rsidP="00650D68">
      <w:pPr>
        <w:spacing w:after="120" w:line="360" w:lineRule="auto"/>
        <w:ind w:firstLine="720"/>
        <w:jc w:val="both"/>
        <w:rPr>
          <w:rFonts w:ascii="Tahoma" w:eastAsia="SimSun" w:hAnsi="Tahoma" w:cs="Tahoma"/>
          <w:color w:val="002060"/>
          <w:sz w:val="24"/>
          <w:szCs w:val="24"/>
          <w:shd w:val="clear" w:color="auto" w:fill="FFFFFF"/>
          <w:lang w:val="vi-VN"/>
        </w:rPr>
      </w:pPr>
      <w:r w:rsidRPr="00E33A78">
        <w:rPr>
          <w:rFonts w:ascii="Tahoma" w:eastAsia="SimSun" w:hAnsi="Tahoma" w:cs="Tahoma"/>
          <w:b/>
          <w:color w:val="002060"/>
          <w:sz w:val="24"/>
          <w:szCs w:val="24"/>
          <w:shd w:val="clear" w:color="auto" w:fill="FFFFFF"/>
          <w:lang w:val="vi-VN"/>
        </w:rPr>
        <w:t xml:space="preserve">Vô ký </w:t>
      </w:r>
      <w:r w:rsidRPr="00E33A78">
        <w:rPr>
          <w:rFonts w:ascii="Tahoma" w:eastAsia="SimSun" w:hAnsi="Tahoma" w:cs="Tahoma"/>
          <w:color w:val="002060"/>
          <w:sz w:val="24"/>
          <w:szCs w:val="24"/>
          <w:shd w:val="clear" w:color="auto" w:fill="FFFFFF"/>
          <w:lang w:val="vi-VN"/>
        </w:rPr>
        <w:t>(</w:t>
      </w:r>
      <w:r w:rsidRPr="00E33A78">
        <w:rPr>
          <w:rFonts w:ascii="Tahoma" w:eastAsia="SimSun" w:hAnsi="SimSun" w:cs="Tahoma"/>
          <w:color w:val="002060"/>
          <w:sz w:val="24"/>
          <w:szCs w:val="24"/>
          <w:shd w:val="clear" w:color="auto" w:fill="FFFFFF"/>
          <w:lang w:val="vi-VN"/>
        </w:rPr>
        <w:t>無記</w:t>
      </w:r>
      <w:r>
        <w:rPr>
          <w:rFonts w:ascii="Tahoma" w:eastAsia="SimSun" w:hAnsi="SimSun" w:cs="Tahoma"/>
          <w:color w:val="002060"/>
          <w:sz w:val="24"/>
          <w:szCs w:val="24"/>
          <w:shd w:val="clear" w:color="auto" w:fill="FFFFFF"/>
          <w:lang w:val="vi-VN"/>
        </w:rPr>
        <w:t xml:space="preserve">;  P: </w:t>
      </w:r>
      <w:r w:rsidRPr="00E33A78">
        <w:rPr>
          <w:rFonts w:ascii="Tahoma" w:eastAsia="SimSun" w:hAnsi="Tahoma" w:cs="Tahoma"/>
          <w:color w:val="002060"/>
          <w:sz w:val="24"/>
          <w:szCs w:val="24"/>
          <w:shd w:val="clear" w:color="auto" w:fill="FFFFFF"/>
          <w:lang w:val="vi-VN"/>
        </w:rPr>
        <w:t>avyākata;  S: avyākṛ</w:t>
      </w:r>
      <w:r w:rsidR="00E933F8">
        <w:rPr>
          <w:rFonts w:ascii="Tahoma" w:eastAsia="SimSun" w:hAnsi="Tahoma" w:cs="Tahoma"/>
          <w:color w:val="002060"/>
          <w:sz w:val="24"/>
          <w:szCs w:val="24"/>
          <w:shd w:val="clear" w:color="auto" w:fill="FFFFFF"/>
          <w:lang w:val="vi-VN"/>
        </w:rPr>
        <w:t xml:space="preserve">ta;   E: </w:t>
      </w:r>
      <w:r w:rsidR="00E933F8">
        <w:rPr>
          <w:rFonts w:ascii="Tahoma" w:eastAsia="SimSun" w:hAnsi="Tahoma" w:cs="Tahoma"/>
          <w:color w:val="002060"/>
          <w:sz w:val="24"/>
          <w:szCs w:val="24"/>
          <w:lang w:val="vi-VN"/>
        </w:rPr>
        <w:t>u</w:t>
      </w:r>
      <w:r w:rsidR="00E933F8" w:rsidRPr="002F01B5">
        <w:rPr>
          <w:rFonts w:ascii="Tahoma" w:eastAsia="SimSun" w:hAnsi="Tahoma" w:cs="Tahoma"/>
          <w:color w:val="002060"/>
          <w:sz w:val="24"/>
          <w:szCs w:val="24"/>
          <w:lang w:val="vi-VN"/>
        </w:rPr>
        <w:t>nrecordable</w:t>
      </w:r>
      <w:r w:rsidRPr="00E33A78">
        <w:rPr>
          <w:rFonts w:ascii="Tahoma" w:eastAsia="SimSun" w:hAnsi="Tahoma" w:cs="Tahoma"/>
          <w:color w:val="002060"/>
          <w:sz w:val="24"/>
          <w:szCs w:val="24"/>
          <w:shd w:val="clear" w:color="auto" w:fill="FFFFFF"/>
          <w:lang w:val="vi-VN"/>
        </w:rPr>
        <w:t xml:space="preserve">):  </w:t>
      </w:r>
    </w:p>
    <w:p w:rsidR="00650D68" w:rsidRPr="00E33A78" w:rsidRDefault="00650D68" w:rsidP="00622A75">
      <w:pPr>
        <w:spacing w:after="0" w:line="360" w:lineRule="auto"/>
        <w:ind w:firstLine="720"/>
        <w:jc w:val="both"/>
        <w:rPr>
          <w:rFonts w:ascii="Tahoma" w:eastAsia="SimSun" w:hAnsi="Tahoma" w:cs="Tahoma"/>
          <w:color w:val="002060"/>
          <w:sz w:val="24"/>
          <w:szCs w:val="24"/>
          <w:shd w:val="clear" w:color="auto" w:fill="FFFFFF"/>
          <w:lang w:val="vi-VN"/>
        </w:rPr>
      </w:pPr>
      <w:r w:rsidRPr="00622A75">
        <w:rPr>
          <w:rFonts w:ascii="Tahoma" w:eastAsia="SimSun" w:hAnsi="Tahoma" w:cs="Tahoma"/>
          <w:color w:val="002060"/>
          <w:shd w:val="clear" w:color="auto" w:fill="FFFFFF"/>
          <w:lang w:val="vi-VN"/>
        </w:rPr>
        <w:t>Vô</w:t>
      </w:r>
      <w:r w:rsidRPr="00622A75">
        <w:rPr>
          <w:rFonts w:ascii="Tahoma" w:eastAsia="SimSun" w:hAnsi="Tahoma" w:cs="Tahoma"/>
          <w:color w:val="002060"/>
          <w:sz w:val="24"/>
          <w:szCs w:val="24"/>
          <w:shd w:val="clear" w:color="auto" w:fill="FFFFFF"/>
          <w:lang w:val="vi-VN"/>
        </w:rPr>
        <w:t xml:space="preserve"> </w:t>
      </w:r>
      <w:r w:rsidRPr="00E33A78">
        <w:rPr>
          <w:rFonts w:ascii="Tahoma" w:eastAsia="SimSun" w:hAnsi="SimSun" w:cs="Tahoma"/>
          <w:color w:val="002060"/>
          <w:sz w:val="24"/>
          <w:szCs w:val="24"/>
          <w:shd w:val="clear" w:color="auto" w:fill="FFFFFF"/>
          <w:lang w:val="vi-VN"/>
        </w:rPr>
        <w:t>無</w:t>
      </w:r>
      <w:r>
        <w:rPr>
          <w:rFonts w:ascii="Tahoma" w:eastAsia="SimSun" w:hAnsi="SimSun" w:cs="Tahoma"/>
          <w:color w:val="002060"/>
          <w:sz w:val="24"/>
          <w:szCs w:val="24"/>
          <w:shd w:val="clear" w:color="auto" w:fill="FFFFFF"/>
          <w:lang w:val="vi-VN"/>
        </w:rPr>
        <w:t xml:space="preserve">:  </w:t>
      </w:r>
      <w:r w:rsidRPr="00E33A78">
        <w:rPr>
          <w:rFonts w:ascii="Tahoma" w:eastAsia="SimSun" w:hAnsi="Tahoma" w:cs="Tahoma"/>
          <w:color w:val="002060"/>
          <w:sz w:val="24"/>
          <w:szCs w:val="24"/>
          <w:shd w:val="clear" w:color="auto" w:fill="FFFFFF"/>
          <w:lang w:val="vi-VN"/>
        </w:rPr>
        <w:t>Có nghĩa</w:t>
      </w:r>
      <w:r>
        <w:rPr>
          <w:rFonts w:ascii="Tahoma" w:eastAsia="SimSun" w:hAnsi="Tahoma" w:cs="Tahoma"/>
          <w:color w:val="002060"/>
          <w:sz w:val="24"/>
          <w:szCs w:val="24"/>
          <w:shd w:val="clear" w:color="auto" w:fill="FFFFFF"/>
          <w:lang w:val="vi-VN"/>
        </w:rPr>
        <w:t xml:space="preserve"> là </w:t>
      </w:r>
      <w:r w:rsidRPr="00E33A78">
        <w:rPr>
          <w:rFonts w:ascii="Tahoma" w:eastAsia="SimSun" w:hAnsi="Tahoma" w:cs="Tahoma"/>
          <w:i/>
          <w:color w:val="002060"/>
          <w:sz w:val="24"/>
          <w:szCs w:val="24"/>
          <w:shd w:val="clear" w:color="auto" w:fill="FFFFFF"/>
          <w:lang w:val="vi-VN"/>
        </w:rPr>
        <w:t>không</w:t>
      </w:r>
      <w:r>
        <w:rPr>
          <w:rFonts w:ascii="Tahoma" w:eastAsia="SimSun" w:hAnsi="Tahoma" w:cs="Tahoma"/>
          <w:color w:val="002060"/>
          <w:sz w:val="24"/>
          <w:szCs w:val="24"/>
          <w:shd w:val="clear" w:color="auto" w:fill="FFFFFF"/>
          <w:lang w:val="vi-VN"/>
        </w:rPr>
        <w:t>.</w:t>
      </w:r>
    </w:p>
    <w:p w:rsidR="00650D68" w:rsidRPr="00E33A78" w:rsidRDefault="00650D68" w:rsidP="00622A75">
      <w:pPr>
        <w:spacing w:after="240" w:line="360" w:lineRule="auto"/>
        <w:ind w:firstLine="720"/>
        <w:jc w:val="both"/>
        <w:rPr>
          <w:rFonts w:ascii="Tahoma" w:eastAsia="SimSun" w:hAnsi="Tahoma" w:cs="Tahoma"/>
          <w:i/>
          <w:color w:val="002060"/>
          <w:sz w:val="24"/>
          <w:szCs w:val="24"/>
          <w:shd w:val="clear" w:color="auto" w:fill="FFFFFF"/>
          <w:lang w:val="vi-VN"/>
        </w:rPr>
      </w:pPr>
      <w:r w:rsidRPr="00622A75">
        <w:rPr>
          <w:rFonts w:ascii="Tahoma" w:eastAsia="SimSun" w:hAnsi="Tahoma" w:cs="Tahoma"/>
          <w:color w:val="002060"/>
          <w:shd w:val="clear" w:color="auto" w:fill="FFFFFF"/>
          <w:lang w:val="vi-VN"/>
        </w:rPr>
        <w:t>Ký</w:t>
      </w:r>
      <w:r w:rsidRPr="00622A75">
        <w:rPr>
          <w:rFonts w:ascii="Tahoma" w:eastAsia="SimSun" w:hAnsi="Tahoma" w:cs="Tahoma"/>
          <w:color w:val="002060"/>
          <w:sz w:val="24"/>
          <w:szCs w:val="24"/>
          <w:shd w:val="clear" w:color="auto" w:fill="FFFFFF"/>
          <w:lang w:val="vi-VN"/>
        </w:rPr>
        <w:t xml:space="preserve"> </w:t>
      </w:r>
      <w:r w:rsidRPr="00E33A78">
        <w:rPr>
          <w:rFonts w:ascii="Tahoma" w:eastAsia="SimSun" w:hAnsi="SimSun" w:cs="Tahoma"/>
          <w:color w:val="002060"/>
          <w:sz w:val="24"/>
          <w:szCs w:val="24"/>
          <w:shd w:val="clear" w:color="auto" w:fill="FFFFFF"/>
          <w:lang w:val="vi-VN"/>
        </w:rPr>
        <w:t>記</w:t>
      </w:r>
      <w:r w:rsidRPr="00E33A78">
        <w:rPr>
          <w:rFonts w:ascii="Tahoma" w:eastAsia="SimSun" w:hAnsi="Tahoma" w:cs="Tahoma"/>
          <w:color w:val="002060"/>
          <w:sz w:val="24"/>
          <w:szCs w:val="24"/>
          <w:shd w:val="clear" w:color="auto" w:fill="FFFFFF"/>
          <w:lang w:val="vi-VN"/>
        </w:rPr>
        <w:t>:  Có nghĩa</w:t>
      </w:r>
      <w:r>
        <w:rPr>
          <w:rFonts w:ascii="Tahoma" w:eastAsia="SimSun" w:hAnsi="Tahoma" w:cs="Tahoma"/>
          <w:color w:val="002060"/>
          <w:sz w:val="24"/>
          <w:szCs w:val="24"/>
          <w:shd w:val="clear" w:color="auto" w:fill="FFFFFF"/>
          <w:lang w:val="vi-VN"/>
        </w:rPr>
        <w:t xml:space="preserve"> là </w:t>
      </w:r>
      <w:r>
        <w:rPr>
          <w:rFonts w:ascii="Tahoma" w:eastAsia="SimSun" w:hAnsi="Tahoma" w:cs="Tahoma"/>
          <w:i/>
          <w:color w:val="002060"/>
          <w:sz w:val="24"/>
          <w:szCs w:val="24"/>
          <w:shd w:val="clear" w:color="auto" w:fill="FFFFFF"/>
          <w:lang w:val="vi-VN"/>
        </w:rPr>
        <w:t>nhớ</w:t>
      </w:r>
      <w:r w:rsidR="00E933F8">
        <w:rPr>
          <w:rFonts w:ascii="Tahoma" w:eastAsia="SimSun" w:hAnsi="Tahoma" w:cs="Tahoma"/>
          <w:i/>
          <w:color w:val="002060"/>
          <w:sz w:val="24"/>
          <w:szCs w:val="24"/>
          <w:shd w:val="clear" w:color="auto" w:fill="FFFFFF"/>
          <w:lang w:val="vi-VN"/>
        </w:rPr>
        <w:t xml:space="preserve"> // </w:t>
      </w:r>
      <w:r w:rsidR="00E933F8" w:rsidRPr="002F01B5">
        <w:rPr>
          <w:rFonts w:ascii="Tahoma" w:eastAsia="SimSun" w:hAnsi="Tahoma" w:cs="Tahoma"/>
          <w:i/>
          <w:color w:val="002060"/>
          <w:sz w:val="24"/>
          <w:szCs w:val="24"/>
          <w:lang w:val="vi-VN"/>
        </w:rPr>
        <w:t>dấu hiệu</w:t>
      </w:r>
      <w:r w:rsidRPr="00E33A78">
        <w:rPr>
          <w:rFonts w:ascii="Tahoma" w:eastAsia="SimSun" w:hAnsi="Tahoma" w:cs="Tahoma"/>
          <w:color w:val="002060"/>
          <w:sz w:val="24"/>
          <w:szCs w:val="24"/>
          <w:shd w:val="clear" w:color="auto" w:fill="FFFFFF"/>
          <w:lang w:val="vi-VN"/>
        </w:rPr>
        <w:t>.</w:t>
      </w:r>
    </w:p>
    <w:p w:rsidR="0018366B" w:rsidRDefault="00E933F8" w:rsidP="00622A75">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Theo đó, </w:t>
      </w:r>
      <w:r w:rsidRPr="0018366B">
        <w:rPr>
          <w:rFonts w:ascii="Tahoma" w:eastAsia="SimSun" w:hAnsi="Tahoma" w:cs="Tahoma"/>
          <w:i/>
          <w:color w:val="002060"/>
          <w:sz w:val="24"/>
          <w:szCs w:val="24"/>
          <w:lang w:val="vi-VN"/>
        </w:rPr>
        <w:t>vô ký</w:t>
      </w:r>
      <w:r>
        <w:rPr>
          <w:rFonts w:ascii="Tahoma" w:eastAsia="SimSun" w:hAnsi="Tahoma" w:cs="Tahoma"/>
          <w:color w:val="002060"/>
          <w:sz w:val="24"/>
          <w:szCs w:val="24"/>
          <w:lang w:val="vi-VN"/>
        </w:rPr>
        <w:t xml:space="preserve"> có nghĩa là </w:t>
      </w:r>
      <w:r w:rsidRPr="0018366B">
        <w:rPr>
          <w:rFonts w:ascii="Tahoma" w:eastAsia="SimSun" w:hAnsi="Tahoma" w:cs="Tahoma"/>
          <w:i/>
          <w:color w:val="002060"/>
          <w:sz w:val="24"/>
          <w:szCs w:val="24"/>
          <w:lang w:val="vi-VN"/>
        </w:rPr>
        <w:t>không xác định, không rõ ràng, trung tính</w:t>
      </w:r>
      <w:r>
        <w:rPr>
          <w:rFonts w:ascii="Tahoma" w:eastAsia="SimSun" w:hAnsi="Tahoma" w:cs="Tahoma"/>
          <w:color w:val="002060"/>
          <w:sz w:val="24"/>
          <w:szCs w:val="24"/>
          <w:lang w:val="vi-VN"/>
        </w:rPr>
        <w:t xml:space="preserve"> (E: indeterminate</w:t>
      </w:r>
      <w:r w:rsidRPr="002F01B5">
        <w:rPr>
          <w:rFonts w:ascii="Tahoma" w:eastAsia="SimSun" w:hAnsi="Tahoma" w:cs="Tahoma"/>
          <w:color w:val="002060"/>
          <w:sz w:val="24"/>
          <w:szCs w:val="24"/>
          <w:lang w:val="vi-VN"/>
        </w:rPr>
        <w:t xml:space="preserve">, indistinct, </w:t>
      </w:r>
      <w:r>
        <w:rPr>
          <w:rFonts w:ascii="Tahoma" w:eastAsia="SimSun" w:hAnsi="Tahoma" w:cs="Tahoma"/>
          <w:color w:val="002060"/>
          <w:sz w:val="24"/>
          <w:szCs w:val="24"/>
          <w:lang w:val="vi-VN"/>
        </w:rPr>
        <w:t xml:space="preserve">neutral). </w:t>
      </w:r>
    </w:p>
    <w:p w:rsidR="00E933F8" w:rsidRPr="00622A75" w:rsidRDefault="00E933F8" w:rsidP="00622A75">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Trong Phật giáo, vô ký chỉ cho tư tưởng, lời nói, hành vi không tốt cũng không xấu, không thiện cũng không ác </w:t>
      </w:r>
      <w:r w:rsidRPr="001A6765">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E: </w:t>
      </w:r>
      <w:r w:rsidRPr="001A6765">
        <w:rPr>
          <w:rFonts w:ascii="Tahoma" w:eastAsia="SimSun" w:hAnsi="Tahoma" w:cs="Tahoma"/>
          <w:color w:val="002060"/>
          <w:sz w:val="24"/>
          <w:szCs w:val="24"/>
          <w:lang w:val="vi-VN"/>
        </w:rPr>
        <w:t>neither good nor bad)</w:t>
      </w:r>
      <w:r>
        <w:rPr>
          <w:rFonts w:ascii="Tahoma" w:eastAsia="SimSun" w:hAnsi="Tahoma" w:cs="Tahoma"/>
          <w:color w:val="002060"/>
          <w:sz w:val="24"/>
          <w:szCs w:val="24"/>
          <w:lang w:val="vi-VN"/>
        </w:rPr>
        <w:t>. Thí dụ như câu nói “</w:t>
      </w:r>
      <w:r>
        <w:rPr>
          <w:rFonts w:ascii="Tahoma" w:eastAsia="SimSun" w:hAnsi="Tahoma" w:cs="Tahoma"/>
          <w:color w:val="002060"/>
          <w:sz w:val="24"/>
          <w:szCs w:val="24"/>
          <w:shd w:val="clear" w:color="auto" w:fill="FFFFFF"/>
          <w:lang w:val="vi-VN"/>
        </w:rPr>
        <w:t xml:space="preserve">Hôm qua trời mưa, </w:t>
      </w:r>
      <w:r w:rsidR="00622A75">
        <w:rPr>
          <w:rFonts w:ascii="Tahoma" w:eastAsia="SimSun" w:hAnsi="Tahoma" w:cs="Tahoma"/>
          <w:color w:val="002060"/>
          <w:sz w:val="24"/>
          <w:szCs w:val="24"/>
          <w:lang w:val="vi-VN"/>
        </w:rPr>
        <w:t>h</w:t>
      </w:r>
      <w:r>
        <w:rPr>
          <w:rFonts w:ascii="Tahoma" w:eastAsia="SimSun" w:hAnsi="Tahoma" w:cs="Tahoma"/>
          <w:color w:val="002060"/>
          <w:sz w:val="24"/>
          <w:szCs w:val="24"/>
          <w:lang w:val="vi-VN"/>
        </w:rPr>
        <w:t xml:space="preserve">ôm nay </w:t>
      </w:r>
      <w:r w:rsidRPr="00D73B2D">
        <w:rPr>
          <w:rFonts w:ascii="Tahoma" w:eastAsia="SimSun" w:hAnsi="Tahoma" w:cs="Tahoma"/>
          <w:color w:val="002060"/>
          <w:sz w:val="24"/>
          <w:szCs w:val="24"/>
          <w:lang w:val="vi-VN"/>
        </w:rPr>
        <w:t>trời</w:t>
      </w:r>
      <w:r>
        <w:rPr>
          <w:rFonts w:ascii="Tahoma" w:eastAsia="SimSun" w:hAnsi="Tahoma" w:cs="Tahoma"/>
          <w:color w:val="002060"/>
          <w:sz w:val="24"/>
          <w:szCs w:val="24"/>
          <w:lang w:val="vi-VN"/>
        </w:rPr>
        <w:t xml:space="preserve"> nắng” là vô ký, nhưng “Hôm </w:t>
      </w:r>
      <w:r w:rsidR="00622A75">
        <w:rPr>
          <w:rFonts w:ascii="Tahoma" w:eastAsia="SimSun" w:hAnsi="Tahoma" w:cs="Tahoma"/>
          <w:color w:val="002060"/>
          <w:sz w:val="24"/>
          <w:szCs w:val="24"/>
          <w:shd w:val="clear" w:color="auto" w:fill="FFFFFF"/>
          <w:lang w:val="vi-VN"/>
        </w:rPr>
        <w:t>qua trời mưa</w:t>
      </w:r>
      <w:r w:rsidR="00622A75">
        <w:rPr>
          <w:rFonts w:ascii="Tahoma" w:eastAsia="SimSun" w:hAnsi="Tahoma" w:cs="Tahoma"/>
          <w:color w:val="002060"/>
          <w:sz w:val="24"/>
          <w:szCs w:val="24"/>
          <w:lang w:val="vi-VN"/>
        </w:rPr>
        <w:t xml:space="preserve"> buồn, hôm </w:t>
      </w:r>
      <w:r>
        <w:rPr>
          <w:rFonts w:ascii="Tahoma" w:eastAsia="SimSun" w:hAnsi="Tahoma" w:cs="Tahoma"/>
          <w:color w:val="002060"/>
          <w:sz w:val="24"/>
          <w:szCs w:val="24"/>
          <w:lang w:val="vi-VN"/>
        </w:rPr>
        <w:t xml:space="preserve">nay </w:t>
      </w:r>
      <w:r w:rsidRPr="00D73B2D">
        <w:rPr>
          <w:rFonts w:ascii="Tahoma" w:eastAsia="SimSun" w:hAnsi="Tahoma" w:cs="Tahoma"/>
          <w:color w:val="002060"/>
          <w:sz w:val="24"/>
          <w:szCs w:val="24"/>
          <w:lang w:val="vi-VN"/>
        </w:rPr>
        <w:t>trời</w:t>
      </w:r>
      <w:r>
        <w:rPr>
          <w:rFonts w:ascii="Tahoma" w:eastAsia="SimSun" w:hAnsi="Tahoma" w:cs="Tahoma"/>
          <w:color w:val="002060"/>
          <w:sz w:val="24"/>
          <w:szCs w:val="24"/>
          <w:lang w:val="vi-VN"/>
        </w:rPr>
        <w:t xml:space="preserve"> nắng đẹp” thì không vô ký.</w:t>
      </w:r>
    </w:p>
    <w:p w:rsidR="00650D68" w:rsidRDefault="00650D68" w:rsidP="00650D68">
      <w:pPr>
        <w:spacing w:after="120" w:line="360" w:lineRule="auto"/>
        <w:ind w:firstLine="720"/>
        <w:jc w:val="both"/>
        <w:rPr>
          <w:rFonts w:ascii="Tahoma" w:eastAsia="SimSun" w:hAnsi="Tahoma" w:cs="Tahoma"/>
          <w:color w:val="002060"/>
          <w:sz w:val="24"/>
          <w:szCs w:val="24"/>
          <w:shd w:val="clear" w:color="auto" w:fill="FFFFFF"/>
          <w:lang w:val="vi-VN"/>
        </w:rPr>
      </w:pPr>
      <w:r>
        <w:rPr>
          <w:rFonts w:ascii="Tahoma" w:eastAsia="SimSun" w:hAnsi="Tahoma" w:cs="Tahoma"/>
          <w:color w:val="002060"/>
          <w:sz w:val="24"/>
          <w:szCs w:val="24"/>
          <w:shd w:val="clear" w:color="auto" w:fill="FFFFFF"/>
          <w:lang w:val="vi-VN"/>
        </w:rPr>
        <w:t xml:space="preserve">Cần phân biệt </w:t>
      </w:r>
      <w:r w:rsidRPr="0094424C">
        <w:rPr>
          <w:rFonts w:ascii="Tahoma" w:eastAsia="SimSun" w:hAnsi="Tahoma" w:cs="Tahoma"/>
          <w:i/>
          <w:color w:val="632423" w:themeColor="accent2" w:themeShade="80"/>
          <w:sz w:val="24"/>
          <w:szCs w:val="24"/>
          <w:shd w:val="clear" w:color="auto" w:fill="FFFFFF"/>
          <w:lang w:val="vi-VN"/>
        </w:rPr>
        <w:t>tâm vô ký</w:t>
      </w:r>
      <w:r w:rsidRPr="0094424C">
        <w:rPr>
          <w:rFonts w:ascii="Tahoma" w:eastAsia="SimSun" w:hAnsi="Tahoma" w:cs="Tahoma"/>
          <w:color w:val="632423" w:themeColor="accent2" w:themeShade="80"/>
          <w:sz w:val="24"/>
          <w:szCs w:val="24"/>
          <w:shd w:val="clear" w:color="auto" w:fill="FFFFFF"/>
          <w:lang w:val="vi-VN"/>
        </w:rPr>
        <w:t xml:space="preserve"> </w:t>
      </w:r>
      <w:r>
        <w:rPr>
          <w:rFonts w:ascii="Tahoma" w:eastAsia="SimSun" w:hAnsi="Tahoma" w:cs="Tahoma"/>
          <w:color w:val="002060"/>
          <w:sz w:val="24"/>
          <w:szCs w:val="24"/>
          <w:shd w:val="clear" w:color="auto" w:fill="FFFFFF"/>
          <w:lang w:val="vi-VN"/>
        </w:rPr>
        <w:t>nói lên tính thụ động của tâm</w:t>
      </w:r>
      <w:r w:rsidR="00622A75" w:rsidRPr="00622A75">
        <w:rPr>
          <w:rFonts w:ascii="Tahoma" w:eastAsia="SimSun" w:hAnsi="Tahoma" w:cs="Tahoma"/>
          <w:color w:val="002060"/>
          <w:sz w:val="24"/>
          <w:szCs w:val="24"/>
          <w:shd w:val="clear" w:color="auto" w:fill="FFFFFF"/>
          <w:lang w:val="vi-VN"/>
        </w:rPr>
        <w:t xml:space="preserve"> </w:t>
      </w:r>
      <w:r w:rsidR="00622A75">
        <w:rPr>
          <w:rFonts w:ascii="Tahoma" w:eastAsia="SimSun" w:hAnsi="Tahoma" w:cs="Tahoma"/>
          <w:color w:val="002060"/>
          <w:sz w:val="24"/>
          <w:szCs w:val="24"/>
          <w:shd w:val="clear" w:color="auto" w:fill="FFFFFF"/>
          <w:lang w:val="vi-VN"/>
        </w:rPr>
        <w:t xml:space="preserve">xuất phát từ </w:t>
      </w:r>
      <w:r w:rsidR="00622A75" w:rsidRPr="00622A75">
        <w:rPr>
          <w:rFonts w:ascii="Tahoma" w:eastAsia="SimSun" w:hAnsi="Tahoma" w:cs="Tahoma"/>
          <w:i/>
          <w:color w:val="002060"/>
          <w:sz w:val="24"/>
          <w:szCs w:val="24"/>
          <w:shd w:val="clear" w:color="auto" w:fill="FFFFFF"/>
          <w:lang w:val="vi-VN"/>
        </w:rPr>
        <w:t>vô nhân</w:t>
      </w:r>
      <w:r>
        <w:rPr>
          <w:rFonts w:ascii="Tahoma" w:eastAsia="SimSun" w:hAnsi="Tahoma" w:cs="Tahoma"/>
          <w:color w:val="002060"/>
          <w:sz w:val="24"/>
          <w:szCs w:val="24"/>
          <w:shd w:val="clear" w:color="auto" w:fill="FFFFFF"/>
          <w:lang w:val="vi-VN"/>
        </w:rPr>
        <w:t xml:space="preserve">, khác với </w:t>
      </w:r>
      <w:r w:rsidRPr="0094424C">
        <w:rPr>
          <w:rFonts w:ascii="Tahoma" w:eastAsia="SimSun" w:hAnsi="Tahoma" w:cs="Tahoma"/>
          <w:i/>
          <w:color w:val="632423" w:themeColor="accent2" w:themeShade="80"/>
          <w:sz w:val="24"/>
          <w:szCs w:val="24"/>
          <w:shd w:val="clear" w:color="auto" w:fill="FFFFFF"/>
          <w:lang w:val="vi-VN"/>
        </w:rPr>
        <w:t>tâm si</w:t>
      </w:r>
      <w:r>
        <w:rPr>
          <w:rFonts w:ascii="Tahoma" w:eastAsia="SimSun" w:hAnsi="Tahoma" w:cs="Tahoma"/>
          <w:color w:val="002060"/>
          <w:sz w:val="24"/>
          <w:szCs w:val="24"/>
          <w:shd w:val="clear" w:color="auto" w:fill="FFFFFF"/>
          <w:lang w:val="vi-VN"/>
        </w:rPr>
        <w:t xml:space="preserve"> nói lên tính chất thụ động </w:t>
      </w:r>
      <w:r w:rsidR="00622A75">
        <w:rPr>
          <w:rFonts w:ascii="Tahoma" w:eastAsia="SimSun" w:hAnsi="Tahoma" w:cs="Tahoma"/>
          <w:color w:val="002060"/>
          <w:sz w:val="24"/>
          <w:szCs w:val="24"/>
          <w:shd w:val="clear" w:color="auto" w:fill="FFFFFF"/>
          <w:lang w:val="vi-VN"/>
        </w:rPr>
        <w:t xml:space="preserve">của tâm xuất phát từ </w:t>
      </w:r>
      <w:r w:rsidRPr="00622A75">
        <w:rPr>
          <w:rFonts w:ascii="Tahoma" w:eastAsia="SimSun" w:hAnsi="Tahoma" w:cs="Tahoma"/>
          <w:i/>
          <w:color w:val="002060"/>
          <w:sz w:val="24"/>
          <w:szCs w:val="24"/>
          <w:shd w:val="clear" w:color="auto" w:fill="FFFFFF"/>
          <w:lang w:val="vi-VN"/>
        </w:rPr>
        <w:t>hữu nhân</w:t>
      </w:r>
      <w:r>
        <w:rPr>
          <w:rFonts w:ascii="Tahoma" w:eastAsia="SimSun" w:hAnsi="Tahoma" w:cs="Tahoma"/>
          <w:color w:val="002060"/>
          <w:sz w:val="24"/>
          <w:szCs w:val="24"/>
          <w:shd w:val="clear" w:color="auto" w:fill="FFFFFF"/>
          <w:lang w:val="vi-VN"/>
        </w:rPr>
        <w:t xml:space="preserve">. </w:t>
      </w:r>
      <w:r w:rsidRPr="00141CA5">
        <w:rPr>
          <w:rFonts w:ascii="Tahoma" w:eastAsia="SimSun" w:hAnsi="Tahoma" w:cs="Tahoma"/>
          <w:color w:val="002060"/>
          <w:sz w:val="24"/>
          <w:szCs w:val="24"/>
          <w:shd w:val="clear" w:color="auto" w:fill="FFFFFF"/>
          <w:lang w:val="vi-VN"/>
        </w:rPr>
        <w:t xml:space="preserve">Thí dụ khi ngồi </w:t>
      </w:r>
      <w:r>
        <w:rPr>
          <w:rFonts w:ascii="Tahoma" w:eastAsia="SimSun" w:hAnsi="Tahoma" w:cs="Tahoma"/>
          <w:color w:val="002060"/>
          <w:sz w:val="24"/>
          <w:szCs w:val="24"/>
          <w:shd w:val="clear" w:color="auto" w:fill="FFFFFF"/>
          <w:lang w:val="vi-VN"/>
        </w:rPr>
        <w:t>thiền:</w:t>
      </w:r>
      <w:r w:rsidRPr="00141CA5">
        <w:rPr>
          <w:rFonts w:ascii="Tahoma" w:eastAsia="SimSun" w:hAnsi="Tahoma" w:cs="Tahoma"/>
          <w:color w:val="002060"/>
          <w:sz w:val="24"/>
          <w:szCs w:val="24"/>
          <w:shd w:val="clear" w:color="auto" w:fill="FFFFFF"/>
          <w:lang w:val="vi-VN"/>
        </w:rPr>
        <w:t xml:space="preserve"> </w:t>
      </w:r>
    </w:p>
    <w:p w:rsidR="00650D68" w:rsidRDefault="00650D68" w:rsidP="00650D68">
      <w:pPr>
        <w:spacing w:after="120" w:line="360" w:lineRule="auto"/>
        <w:ind w:firstLine="720"/>
        <w:jc w:val="both"/>
        <w:rPr>
          <w:rFonts w:ascii="Tahoma" w:eastAsia="SimSun" w:hAnsi="Tahoma" w:cs="Tahoma"/>
          <w:color w:val="002060"/>
          <w:sz w:val="24"/>
          <w:szCs w:val="24"/>
          <w:shd w:val="clear" w:color="auto" w:fill="FFFFFF"/>
          <w:lang w:val="vi-VN"/>
        </w:rPr>
      </w:pPr>
      <w:r>
        <w:rPr>
          <w:rFonts w:ascii="Tahoma" w:eastAsia="SimSun" w:hAnsi="Tahoma" w:cs="Tahoma"/>
          <w:color w:val="002060"/>
          <w:sz w:val="24"/>
          <w:szCs w:val="24"/>
          <w:shd w:val="clear" w:color="auto" w:fill="FFFFFF"/>
          <w:lang w:val="vi-VN"/>
        </w:rPr>
        <w:t xml:space="preserve">- </w:t>
      </w:r>
      <w:r w:rsidRPr="00622A75">
        <w:rPr>
          <w:rFonts w:ascii="Tahoma" w:eastAsia="SimSun" w:hAnsi="Tahoma" w:cs="Tahoma"/>
          <w:b/>
          <w:color w:val="002060"/>
          <w:sz w:val="24"/>
          <w:szCs w:val="24"/>
          <w:shd w:val="clear" w:color="auto" w:fill="FFFFFF"/>
          <w:lang w:val="vi-VN"/>
        </w:rPr>
        <w:t>N</w:t>
      </w:r>
      <w:r w:rsidRPr="0026536A">
        <w:rPr>
          <w:rFonts w:ascii="Tahoma" w:eastAsia="SimSun" w:hAnsi="Tahoma" w:cs="Tahoma"/>
          <w:color w:val="002060"/>
          <w:sz w:val="24"/>
          <w:szCs w:val="24"/>
          <w:shd w:val="clear" w:color="auto" w:fill="FFFFFF"/>
          <w:lang w:val="vi-VN"/>
        </w:rPr>
        <w:t xml:space="preserve">ếu tâm rỗng lặng </w:t>
      </w:r>
      <w:r>
        <w:rPr>
          <w:rFonts w:ascii="Tahoma" w:eastAsia="SimSun" w:hAnsi="Tahoma" w:cs="Tahoma"/>
          <w:color w:val="002060"/>
          <w:sz w:val="24"/>
          <w:szCs w:val="24"/>
          <w:shd w:val="clear" w:color="auto" w:fill="FFFFFF"/>
          <w:lang w:val="vi-VN"/>
        </w:rPr>
        <w:t>m</w:t>
      </w:r>
      <w:r w:rsidRPr="0026536A">
        <w:rPr>
          <w:rFonts w:ascii="Tahoma" w:eastAsia="SimSun" w:hAnsi="Tahoma" w:cs="Tahoma"/>
          <w:color w:val="002060"/>
          <w:sz w:val="24"/>
          <w:szCs w:val="24"/>
          <w:shd w:val="clear" w:color="auto" w:fill="FFFFFF"/>
          <w:lang w:val="vi-VN"/>
        </w:rPr>
        <w:t xml:space="preserve">à vẫn thấy biết trong sáng thì </w:t>
      </w:r>
      <w:r>
        <w:rPr>
          <w:rFonts w:ascii="Tahoma" w:eastAsia="SimSun" w:hAnsi="Tahoma" w:cs="Tahoma"/>
          <w:color w:val="002060"/>
          <w:sz w:val="24"/>
          <w:szCs w:val="24"/>
          <w:shd w:val="clear" w:color="auto" w:fill="FFFFFF"/>
          <w:lang w:val="vi-VN"/>
        </w:rPr>
        <w:t>đó là</w:t>
      </w:r>
      <w:r w:rsidRPr="0094424C">
        <w:rPr>
          <w:rFonts w:ascii="Tahoma" w:eastAsia="SimSun" w:hAnsi="Tahoma" w:cs="Tahoma"/>
          <w:color w:val="002060"/>
          <w:sz w:val="24"/>
          <w:szCs w:val="24"/>
          <w:shd w:val="clear" w:color="auto" w:fill="FFFFFF"/>
          <w:lang w:val="vi-VN"/>
        </w:rPr>
        <w:t xml:space="preserve"> </w:t>
      </w:r>
      <w:r>
        <w:rPr>
          <w:rFonts w:ascii="Tahoma" w:eastAsia="SimSun" w:hAnsi="Tahoma" w:cs="Tahoma"/>
          <w:color w:val="002060"/>
          <w:sz w:val="24"/>
          <w:szCs w:val="24"/>
          <w:shd w:val="clear" w:color="auto" w:fill="FFFFFF"/>
          <w:lang w:val="vi-VN"/>
        </w:rPr>
        <w:t xml:space="preserve">trạng thái </w:t>
      </w:r>
      <w:r w:rsidRPr="0094424C">
        <w:rPr>
          <w:rFonts w:ascii="Tahoma" w:eastAsia="SimSun" w:hAnsi="Tahoma" w:cs="Tahoma"/>
          <w:color w:val="002060"/>
          <w:sz w:val="24"/>
          <w:szCs w:val="24"/>
          <w:u w:val="single"/>
          <w:shd w:val="clear" w:color="auto" w:fill="FFFFFF"/>
          <w:lang w:val="vi-VN"/>
        </w:rPr>
        <w:t>tâm tỉnh giác</w:t>
      </w:r>
      <w:r w:rsidRPr="0026536A">
        <w:rPr>
          <w:rFonts w:ascii="Tahoma" w:eastAsia="SimSun" w:hAnsi="Tahoma" w:cs="Tahoma"/>
          <w:color w:val="002060"/>
          <w:sz w:val="24"/>
          <w:szCs w:val="24"/>
          <w:shd w:val="clear" w:color="auto" w:fill="FFFFFF"/>
          <w:lang w:val="vi-VN"/>
        </w:rPr>
        <w:t>. Nếu thấy biết mà cũng như không thì đó là</w:t>
      </w:r>
      <w:r w:rsidRPr="0094424C">
        <w:rPr>
          <w:rFonts w:ascii="Tahoma" w:eastAsia="SimSun" w:hAnsi="Tahoma" w:cs="Tahoma"/>
          <w:color w:val="002060"/>
          <w:sz w:val="24"/>
          <w:szCs w:val="24"/>
          <w:shd w:val="clear" w:color="auto" w:fill="FFFFFF"/>
          <w:lang w:val="vi-VN"/>
        </w:rPr>
        <w:t xml:space="preserve"> </w:t>
      </w:r>
      <w:r>
        <w:rPr>
          <w:rFonts w:ascii="Tahoma" w:eastAsia="SimSun" w:hAnsi="Tahoma" w:cs="Tahoma"/>
          <w:color w:val="002060"/>
          <w:sz w:val="24"/>
          <w:szCs w:val="24"/>
          <w:shd w:val="clear" w:color="auto" w:fill="FFFFFF"/>
          <w:lang w:val="vi-VN"/>
        </w:rPr>
        <w:t>trạng thái</w:t>
      </w:r>
      <w:r w:rsidRPr="0026536A">
        <w:rPr>
          <w:rFonts w:ascii="Tahoma" w:eastAsia="SimSun" w:hAnsi="Tahoma" w:cs="Tahoma"/>
          <w:color w:val="002060"/>
          <w:sz w:val="24"/>
          <w:szCs w:val="24"/>
          <w:shd w:val="clear" w:color="auto" w:fill="FFFFFF"/>
          <w:lang w:val="vi-VN"/>
        </w:rPr>
        <w:t xml:space="preserve"> </w:t>
      </w:r>
      <w:r w:rsidRPr="00510E51">
        <w:rPr>
          <w:rFonts w:ascii="Tahoma" w:eastAsia="SimSun" w:hAnsi="Tahoma" w:cs="Tahoma"/>
          <w:color w:val="943634" w:themeColor="accent2" w:themeShade="BF"/>
          <w:sz w:val="24"/>
          <w:szCs w:val="24"/>
          <w:u w:val="single"/>
          <w:shd w:val="clear" w:color="auto" w:fill="FFFFFF"/>
          <w:lang w:val="vi-VN"/>
        </w:rPr>
        <w:t>tâm xả</w:t>
      </w:r>
      <w:r>
        <w:rPr>
          <w:rFonts w:ascii="Tahoma" w:eastAsia="SimSun" w:hAnsi="Tahoma" w:cs="Tahoma"/>
          <w:color w:val="002060"/>
          <w:sz w:val="24"/>
          <w:szCs w:val="24"/>
          <w:shd w:val="clear" w:color="auto" w:fill="FFFFFF"/>
          <w:lang w:val="vi-VN"/>
        </w:rPr>
        <w:t>.</w:t>
      </w:r>
      <w:r w:rsidRPr="0026536A">
        <w:rPr>
          <w:rFonts w:ascii="Tahoma" w:eastAsia="SimSun" w:hAnsi="Tahoma" w:cs="Tahoma"/>
          <w:color w:val="002060"/>
          <w:sz w:val="24"/>
          <w:szCs w:val="24"/>
          <w:shd w:val="clear" w:color="auto" w:fill="FFFFFF"/>
          <w:lang w:val="vi-VN"/>
        </w:rPr>
        <w:t xml:space="preserve"> </w:t>
      </w:r>
    </w:p>
    <w:p w:rsidR="00650D68" w:rsidRDefault="00650D68" w:rsidP="00650D68">
      <w:pPr>
        <w:spacing w:after="120" w:line="360" w:lineRule="auto"/>
        <w:ind w:firstLine="720"/>
        <w:jc w:val="both"/>
        <w:rPr>
          <w:rFonts w:ascii="Tahoma" w:eastAsia="SimSun" w:hAnsi="Tahoma" w:cs="Tahoma"/>
          <w:color w:val="002060"/>
          <w:sz w:val="24"/>
          <w:szCs w:val="24"/>
          <w:shd w:val="clear" w:color="auto" w:fill="FFFFFF"/>
          <w:lang w:val="vi-VN"/>
        </w:rPr>
      </w:pPr>
      <w:r>
        <w:rPr>
          <w:rFonts w:ascii="Tahoma" w:eastAsia="SimSun" w:hAnsi="Tahoma" w:cs="Tahoma"/>
          <w:color w:val="002060"/>
          <w:sz w:val="24"/>
          <w:szCs w:val="24"/>
          <w:shd w:val="clear" w:color="auto" w:fill="FFFFFF"/>
          <w:lang w:val="vi-VN"/>
        </w:rPr>
        <w:t xml:space="preserve">- </w:t>
      </w:r>
      <w:r w:rsidRPr="00622A75">
        <w:rPr>
          <w:rFonts w:ascii="Tahoma" w:eastAsia="SimSun" w:hAnsi="Tahoma" w:cs="Tahoma"/>
          <w:b/>
          <w:color w:val="002060"/>
          <w:sz w:val="24"/>
          <w:szCs w:val="24"/>
          <w:shd w:val="clear" w:color="auto" w:fill="FFFFFF"/>
          <w:lang w:val="vi-VN"/>
        </w:rPr>
        <w:t>N</w:t>
      </w:r>
      <w:r>
        <w:rPr>
          <w:rFonts w:ascii="Tahoma" w:eastAsia="SimSun" w:hAnsi="Tahoma" w:cs="Tahoma"/>
          <w:color w:val="002060"/>
          <w:sz w:val="24"/>
          <w:szCs w:val="24"/>
          <w:shd w:val="clear" w:color="auto" w:fill="FFFFFF"/>
          <w:lang w:val="vi-VN"/>
        </w:rPr>
        <w:t>ếu t</w:t>
      </w:r>
      <w:r w:rsidRPr="00141CA5">
        <w:rPr>
          <w:rFonts w:ascii="Tahoma" w:eastAsia="SimSun" w:hAnsi="Tahoma" w:cs="Tahoma"/>
          <w:color w:val="002060"/>
          <w:sz w:val="24"/>
          <w:szCs w:val="24"/>
          <w:shd w:val="clear" w:color="auto" w:fill="FFFFFF"/>
          <w:lang w:val="vi-VN"/>
        </w:rPr>
        <w:t xml:space="preserve">âm có vẻ yên nhưng thiếu linh hoạt sáng suốt, gần như trạng thái buồn ngủ thì đã rơi vào trạng thái </w:t>
      </w:r>
      <w:r w:rsidRPr="00510E51">
        <w:rPr>
          <w:rFonts w:ascii="Tahoma" w:eastAsia="SimSun" w:hAnsi="Tahoma" w:cs="Tahoma"/>
          <w:color w:val="943634" w:themeColor="accent2" w:themeShade="BF"/>
          <w:sz w:val="24"/>
          <w:szCs w:val="24"/>
          <w:u w:val="single"/>
          <w:shd w:val="clear" w:color="auto" w:fill="FFFFFF"/>
          <w:lang w:val="vi-VN"/>
        </w:rPr>
        <w:t>tâm vô ký</w:t>
      </w:r>
      <w:r>
        <w:rPr>
          <w:rFonts w:ascii="Tahoma" w:eastAsia="SimSun" w:hAnsi="Tahoma" w:cs="Tahoma"/>
          <w:color w:val="002060"/>
          <w:sz w:val="24"/>
          <w:szCs w:val="24"/>
          <w:shd w:val="clear" w:color="auto" w:fill="FFFFFF"/>
          <w:lang w:val="vi-VN"/>
        </w:rPr>
        <w:t>.</w:t>
      </w:r>
      <w:r w:rsidRPr="00141CA5">
        <w:rPr>
          <w:rFonts w:ascii="Tahoma" w:eastAsia="SimSun" w:hAnsi="Tahoma" w:cs="Tahoma"/>
          <w:color w:val="002060"/>
          <w:sz w:val="24"/>
          <w:szCs w:val="24"/>
          <w:shd w:val="clear" w:color="auto" w:fill="FFFFFF"/>
          <w:lang w:val="vi-VN"/>
        </w:rPr>
        <w:t xml:space="preserve"> </w:t>
      </w:r>
      <w:r w:rsidR="00622A75">
        <w:rPr>
          <w:rFonts w:ascii="Tahoma" w:eastAsia="SimSun" w:hAnsi="Tahoma" w:cs="Tahoma"/>
          <w:color w:val="002060"/>
          <w:sz w:val="24"/>
          <w:szCs w:val="24"/>
          <w:shd w:val="clear" w:color="auto" w:fill="FFFFFF"/>
          <w:lang w:val="vi-VN"/>
        </w:rPr>
        <w:t>Hành giả</w:t>
      </w:r>
      <w:r w:rsidR="00622A75" w:rsidRPr="007F3A07">
        <w:rPr>
          <w:rFonts w:ascii="Tahoma" w:eastAsia="SimSun" w:hAnsi="Tahoma" w:cs="Tahoma"/>
          <w:color w:val="002060"/>
          <w:sz w:val="24"/>
          <w:szCs w:val="24"/>
          <w:lang w:val="vi-VN"/>
        </w:rPr>
        <w:t xml:space="preserve"> tham thiền nếu chẳng có nghi tình, cũng chẳng có vọng tưởng, trong tâm như một tờ giấy trắng, tức lọt vào Vô ký </w:t>
      </w:r>
      <w:r w:rsidR="00622A75">
        <w:rPr>
          <w:rFonts w:ascii="Tahoma" w:eastAsia="SimSun" w:hAnsi="Tahoma" w:cs="Tahoma"/>
          <w:color w:val="002060"/>
          <w:sz w:val="24"/>
          <w:szCs w:val="24"/>
          <w:lang w:val="vi-VN"/>
        </w:rPr>
        <w:t>“không”</w:t>
      </w:r>
      <w:r w:rsidR="00622A75" w:rsidRPr="007F3A07">
        <w:rPr>
          <w:rFonts w:ascii="Tahoma" w:eastAsia="SimSun" w:hAnsi="Tahoma" w:cs="Tahoma"/>
          <w:color w:val="002060"/>
          <w:sz w:val="24"/>
          <w:szCs w:val="24"/>
          <w:lang w:val="vi-VN"/>
        </w:rPr>
        <w:t>, là thuộc về thiền bệnh.</w:t>
      </w:r>
    </w:p>
    <w:p w:rsidR="00650D68" w:rsidRPr="00141CA5" w:rsidRDefault="00650D68" w:rsidP="00650D68">
      <w:pPr>
        <w:spacing w:after="240" w:line="360" w:lineRule="auto"/>
        <w:ind w:firstLine="720"/>
        <w:jc w:val="both"/>
        <w:rPr>
          <w:rFonts w:ascii="Tahoma" w:eastAsia="SimSun" w:hAnsi="Tahoma" w:cs="Tahoma"/>
          <w:color w:val="002060"/>
          <w:sz w:val="24"/>
          <w:szCs w:val="24"/>
          <w:shd w:val="clear" w:color="auto" w:fill="FFFFFF"/>
          <w:lang w:val="vi-VN"/>
        </w:rPr>
      </w:pPr>
      <w:r>
        <w:rPr>
          <w:rFonts w:ascii="Tahoma" w:eastAsia="SimSun" w:hAnsi="Tahoma" w:cs="Tahoma"/>
          <w:color w:val="002060"/>
          <w:sz w:val="24"/>
          <w:szCs w:val="24"/>
          <w:shd w:val="clear" w:color="auto" w:fill="FFFFFF"/>
          <w:lang w:val="vi-VN"/>
        </w:rPr>
        <w:t>-</w:t>
      </w:r>
      <w:r w:rsidRPr="00141CA5">
        <w:rPr>
          <w:rFonts w:ascii="Tahoma" w:eastAsia="SimSun" w:hAnsi="Tahoma" w:cs="Tahoma"/>
          <w:color w:val="002060"/>
          <w:sz w:val="24"/>
          <w:szCs w:val="24"/>
          <w:shd w:val="clear" w:color="auto" w:fill="FFFFFF"/>
          <w:lang w:val="vi-VN"/>
        </w:rPr>
        <w:t xml:space="preserve"> </w:t>
      </w:r>
      <w:r w:rsidRPr="00622A75">
        <w:rPr>
          <w:rFonts w:ascii="Tahoma" w:eastAsia="SimSun" w:hAnsi="Tahoma" w:cs="Tahoma"/>
          <w:b/>
          <w:color w:val="002060"/>
          <w:sz w:val="24"/>
          <w:szCs w:val="24"/>
          <w:shd w:val="clear" w:color="auto" w:fill="FFFFFF"/>
          <w:lang w:val="vi-VN"/>
        </w:rPr>
        <w:t>N</w:t>
      </w:r>
      <w:r>
        <w:rPr>
          <w:rFonts w:ascii="Tahoma" w:eastAsia="SimSun" w:hAnsi="Tahoma" w:cs="Tahoma"/>
          <w:color w:val="002060"/>
          <w:sz w:val="24"/>
          <w:szCs w:val="24"/>
          <w:shd w:val="clear" w:color="auto" w:fill="FFFFFF"/>
          <w:lang w:val="vi-VN"/>
        </w:rPr>
        <w:t>ếu tâm bị</w:t>
      </w:r>
      <w:r w:rsidRPr="00141CA5">
        <w:rPr>
          <w:rFonts w:ascii="Tahoma" w:eastAsia="SimSun" w:hAnsi="Tahoma" w:cs="Tahoma"/>
          <w:color w:val="002060"/>
          <w:sz w:val="24"/>
          <w:szCs w:val="24"/>
          <w:shd w:val="clear" w:color="auto" w:fill="FFFFFF"/>
          <w:lang w:val="vi-VN"/>
        </w:rPr>
        <w:t xml:space="preserve"> hôn trầm thuỵ miên </w:t>
      </w:r>
      <w:r>
        <w:rPr>
          <w:rFonts w:ascii="Tahoma" w:eastAsia="SimSun" w:hAnsi="Tahoma" w:cs="Tahoma"/>
          <w:color w:val="002060"/>
          <w:sz w:val="24"/>
          <w:szCs w:val="24"/>
          <w:shd w:val="clear" w:color="auto" w:fill="FFFFFF"/>
          <w:lang w:val="vi-VN"/>
        </w:rPr>
        <w:t>th</w:t>
      </w:r>
      <w:r w:rsidRPr="00141CA5">
        <w:rPr>
          <w:rFonts w:ascii="Tahoma" w:eastAsia="SimSun" w:hAnsi="Tahoma" w:cs="Tahoma"/>
          <w:color w:val="002060"/>
          <w:sz w:val="24"/>
          <w:szCs w:val="24"/>
          <w:shd w:val="clear" w:color="auto" w:fill="FFFFFF"/>
          <w:lang w:val="vi-VN"/>
        </w:rPr>
        <w:t>ì</w:t>
      </w:r>
      <w:r>
        <w:rPr>
          <w:rFonts w:ascii="Tahoma" w:eastAsia="SimSun" w:hAnsi="Tahoma" w:cs="Tahoma"/>
          <w:color w:val="002060"/>
          <w:sz w:val="24"/>
          <w:szCs w:val="24"/>
          <w:shd w:val="clear" w:color="auto" w:fill="FFFFFF"/>
          <w:lang w:val="vi-VN"/>
        </w:rPr>
        <w:t xml:space="preserve"> đó</w:t>
      </w:r>
      <w:r w:rsidRPr="00141CA5">
        <w:rPr>
          <w:rFonts w:ascii="Tahoma" w:eastAsia="SimSun" w:hAnsi="Tahoma" w:cs="Tahoma"/>
          <w:color w:val="002060"/>
          <w:sz w:val="24"/>
          <w:szCs w:val="24"/>
          <w:shd w:val="clear" w:color="auto" w:fill="FFFFFF"/>
          <w:lang w:val="vi-VN"/>
        </w:rPr>
        <w:t xml:space="preserve"> là </w:t>
      </w:r>
      <w:r>
        <w:rPr>
          <w:rFonts w:ascii="Tahoma" w:eastAsia="SimSun" w:hAnsi="Tahoma" w:cs="Tahoma"/>
          <w:color w:val="002060"/>
          <w:sz w:val="24"/>
          <w:szCs w:val="24"/>
          <w:shd w:val="clear" w:color="auto" w:fill="FFFFFF"/>
          <w:lang w:val="vi-VN"/>
        </w:rPr>
        <w:t xml:space="preserve">trạng thái </w:t>
      </w:r>
      <w:r w:rsidRPr="00510E51">
        <w:rPr>
          <w:rFonts w:ascii="Tahoma" w:eastAsia="SimSun" w:hAnsi="Tahoma" w:cs="Tahoma"/>
          <w:color w:val="943634" w:themeColor="accent2" w:themeShade="BF"/>
          <w:sz w:val="24"/>
          <w:szCs w:val="24"/>
          <w:u w:val="single"/>
          <w:shd w:val="clear" w:color="auto" w:fill="FFFFFF"/>
          <w:lang w:val="vi-VN"/>
        </w:rPr>
        <w:t>tâm si</w:t>
      </w:r>
      <w:r w:rsidRPr="00141CA5">
        <w:rPr>
          <w:rFonts w:ascii="Tahoma" w:eastAsia="SimSun" w:hAnsi="Tahoma" w:cs="Tahoma"/>
          <w:color w:val="002060"/>
          <w:sz w:val="24"/>
          <w:szCs w:val="24"/>
          <w:shd w:val="clear" w:color="auto" w:fill="FFFFFF"/>
          <w:lang w:val="vi-VN"/>
        </w:rPr>
        <w:t>.</w:t>
      </w:r>
    </w:p>
    <w:p w:rsidR="00650D68" w:rsidRPr="00650D68" w:rsidRDefault="00650D68" w:rsidP="00650D68">
      <w:pPr>
        <w:spacing w:after="240" w:line="360" w:lineRule="auto"/>
        <w:ind w:firstLine="720"/>
        <w:jc w:val="both"/>
        <w:rPr>
          <w:rFonts w:ascii="Tahoma" w:eastAsia="SimSun" w:hAnsi="Tahoma" w:cs="Tahoma"/>
          <w:color w:val="002060"/>
          <w:sz w:val="24"/>
          <w:szCs w:val="24"/>
          <w:shd w:val="clear" w:color="auto" w:fill="FFFFFF"/>
          <w:lang w:val="vi-VN"/>
        </w:rPr>
      </w:pPr>
      <w:r w:rsidRPr="002433EF">
        <w:rPr>
          <w:rFonts w:ascii="Tahoma" w:eastAsia="SimSun" w:hAnsi="Tahoma" w:cs="Tahoma"/>
          <w:b/>
          <w:color w:val="002060"/>
          <w:sz w:val="24"/>
          <w:szCs w:val="24"/>
          <w:shd w:val="clear" w:color="auto" w:fill="FFFFFF"/>
          <w:lang w:val="vi-VN"/>
        </w:rPr>
        <w:t>T</w:t>
      </w:r>
      <w:r>
        <w:rPr>
          <w:rFonts w:ascii="Tahoma" w:eastAsia="SimSun" w:hAnsi="Tahoma" w:cs="Tahoma"/>
          <w:color w:val="002060"/>
          <w:sz w:val="24"/>
          <w:szCs w:val="24"/>
          <w:shd w:val="clear" w:color="auto" w:fill="FFFFFF"/>
          <w:lang w:val="vi-VN"/>
        </w:rPr>
        <w:t>rong l</w:t>
      </w:r>
      <w:r w:rsidRPr="00E927AC">
        <w:rPr>
          <w:rFonts w:ascii="Tahoma" w:eastAsia="SimSun" w:hAnsi="Tahoma" w:cs="Tahoma"/>
          <w:color w:val="002060"/>
          <w:sz w:val="24"/>
          <w:szCs w:val="24"/>
          <w:shd w:val="clear" w:color="auto" w:fill="FFFFFF"/>
          <w:lang w:val="vi-VN"/>
        </w:rPr>
        <w:t>uậ</w:t>
      </w:r>
      <w:r>
        <w:rPr>
          <w:rFonts w:ascii="Tahoma" w:eastAsia="SimSun" w:hAnsi="Tahoma" w:cs="Tahoma"/>
          <w:color w:val="002060"/>
          <w:sz w:val="24"/>
          <w:szCs w:val="24"/>
          <w:shd w:val="clear" w:color="auto" w:fill="FFFFFF"/>
          <w:lang w:val="vi-VN"/>
        </w:rPr>
        <w:t>n Câu Xá có</w:t>
      </w:r>
      <w:r w:rsidRPr="00E927AC">
        <w:rPr>
          <w:rFonts w:ascii="Tahoma" w:eastAsia="SimSun" w:hAnsi="Tahoma" w:cs="Tahoma"/>
          <w:color w:val="002060"/>
          <w:sz w:val="24"/>
          <w:szCs w:val="24"/>
          <w:shd w:val="clear" w:color="auto" w:fill="FFFFFF"/>
          <w:lang w:val="vi-VN"/>
        </w:rPr>
        <w:t xml:space="preserve"> ghi: </w:t>
      </w:r>
      <w:r w:rsidR="0018366B">
        <w:rPr>
          <w:rFonts w:ascii="Tahoma" w:eastAsia="SimSun" w:hAnsi="Tahoma" w:cs="Tahoma"/>
          <w:i/>
          <w:color w:val="002060"/>
          <w:sz w:val="24"/>
          <w:szCs w:val="24"/>
          <w:shd w:val="clear" w:color="auto" w:fill="FFFFFF"/>
          <w:lang w:val="vi-VN"/>
        </w:rPr>
        <w:t>'Vô ký có nghĩa là</w:t>
      </w:r>
      <w:r w:rsidRPr="002433EF">
        <w:rPr>
          <w:rFonts w:ascii="Tahoma" w:eastAsia="SimSun" w:hAnsi="Tahoma" w:cs="Tahoma"/>
          <w:i/>
          <w:color w:val="002060"/>
          <w:sz w:val="24"/>
          <w:szCs w:val="24"/>
          <w:shd w:val="clear" w:color="auto" w:fill="FFFFFF"/>
          <w:lang w:val="vi-VN"/>
        </w:rPr>
        <w:t xml:space="preserve"> không thể xác định được tính chất thiện hay bất thiện. Đối với </w:t>
      </w:r>
      <w:r w:rsidRPr="00622A75">
        <w:rPr>
          <w:rFonts w:ascii="Tahoma" w:eastAsia="SimSun" w:hAnsi="Tahoma" w:cs="Tahoma"/>
          <w:i/>
          <w:color w:val="002060"/>
          <w:sz w:val="24"/>
          <w:szCs w:val="24"/>
          <w:u w:val="single"/>
          <w:shd w:val="clear" w:color="auto" w:fill="FFFFFF"/>
          <w:lang w:val="vi-VN"/>
        </w:rPr>
        <w:t>quả dị thục</w:t>
      </w:r>
      <w:r w:rsidRPr="00E927AC">
        <w:rPr>
          <w:rFonts w:ascii="Tahoma" w:eastAsia="SimSun" w:hAnsi="Tahoma" w:cs="Tahoma"/>
          <w:color w:val="002060"/>
          <w:sz w:val="24"/>
          <w:szCs w:val="24"/>
          <w:shd w:val="clear" w:color="auto" w:fill="FFFFFF"/>
          <w:lang w:val="vi-VN"/>
        </w:rPr>
        <w:t xml:space="preserve"> (</w:t>
      </w:r>
      <w:r>
        <w:rPr>
          <w:rFonts w:ascii="Tahoma" w:eastAsia="SimSun" w:hAnsi="Tahoma" w:cs="Tahoma"/>
          <w:color w:val="002060"/>
          <w:sz w:val="24"/>
          <w:szCs w:val="24"/>
          <w:shd w:val="clear" w:color="auto" w:fill="FFFFFF"/>
          <w:lang w:val="vi-VN"/>
        </w:rPr>
        <w:t xml:space="preserve">P;S: </w:t>
      </w:r>
      <w:r w:rsidRPr="00E927AC">
        <w:rPr>
          <w:rFonts w:ascii="Tahoma" w:eastAsia="SimSun" w:hAnsi="Tahoma" w:cs="Tahoma"/>
          <w:color w:val="002060"/>
          <w:sz w:val="24"/>
          <w:szCs w:val="24"/>
          <w:shd w:val="clear" w:color="auto" w:fill="FFFFFF"/>
          <w:lang w:val="vi-VN"/>
        </w:rPr>
        <w:t>vipāka</w:t>
      </w:r>
      <w:r>
        <w:rPr>
          <w:rFonts w:ascii="Tahoma" w:eastAsia="SimSun" w:hAnsi="Tahoma" w:cs="Tahoma"/>
          <w:color w:val="002060"/>
          <w:sz w:val="24"/>
          <w:szCs w:val="24"/>
          <w:shd w:val="clear" w:color="auto" w:fill="FFFFFF"/>
          <w:lang w:val="vi-VN"/>
        </w:rPr>
        <w:t xml:space="preserve"> - </w:t>
      </w:r>
      <w:r w:rsidRPr="002433EF">
        <w:rPr>
          <w:rFonts w:ascii="Tahoma" w:eastAsia="SimSun" w:hAnsi="Tahoma" w:cs="Tahoma"/>
          <w:color w:val="002060"/>
          <w:sz w:val="24"/>
          <w:szCs w:val="24"/>
          <w:shd w:val="clear" w:color="auto" w:fill="FFFFFF"/>
          <w:lang w:val="vi-VN"/>
        </w:rPr>
        <w:t>chỉ sự chín muồi hoặc trưởng thành của nghiệp</w:t>
      </w:r>
      <w:r w:rsidRPr="00E927AC">
        <w:rPr>
          <w:rFonts w:ascii="Tahoma" w:eastAsia="SimSun" w:hAnsi="Tahoma" w:cs="Tahoma"/>
          <w:color w:val="002060"/>
          <w:sz w:val="24"/>
          <w:szCs w:val="24"/>
          <w:shd w:val="clear" w:color="auto" w:fill="FFFFFF"/>
          <w:lang w:val="vi-VN"/>
        </w:rPr>
        <w:t xml:space="preserve">), </w:t>
      </w:r>
      <w:r w:rsidRPr="002433EF">
        <w:rPr>
          <w:rFonts w:ascii="Tahoma" w:eastAsia="SimSun" w:hAnsi="Tahoma" w:cs="Tahoma"/>
          <w:i/>
          <w:color w:val="002060"/>
          <w:sz w:val="24"/>
          <w:szCs w:val="24"/>
          <w:shd w:val="clear" w:color="auto" w:fill="FFFFFF"/>
          <w:lang w:val="vi-VN"/>
        </w:rPr>
        <w:t>chúng không xác định, nên gọi là Vô ký</w:t>
      </w:r>
      <w:r w:rsidRPr="00E927AC">
        <w:rPr>
          <w:rFonts w:ascii="Tahoma" w:eastAsia="SimSun" w:hAnsi="Tahoma" w:cs="Tahoma"/>
          <w:color w:val="002060"/>
          <w:sz w:val="24"/>
          <w:szCs w:val="24"/>
          <w:shd w:val="clear" w:color="auto" w:fill="FFFFFF"/>
          <w:lang w:val="vi-VN"/>
        </w:rPr>
        <w:t>'.</w:t>
      </w:r>
    </w:p>
    <w:p w:rsidR="00650D68" w:rsidRDefault="00650D68" w:rsidP="00650D68">
      <w:pPr>
        <w:spacing w:after="120" w:line="360" w:lineRule="auto"/>
        <w:ind w:firstLine="720"/>
        <w:jc w:val="both"/>
        <w:rPr>
          <w:rFonts w:ascii="Tahoma" w:eastAsia="SimSun" w:hAnsi="Tahoma" w:cs="Tahoma"/>
          <w:color w:val="002060"/>
          <w:sz w:val="24"/>
          <w:szCs w:val="24"/>
          <w:shd w:val="clear" w:color="auto" w:fill="FFFFFF"/>
          <w:lang w:val="vi-VN"/>
        </w:rPr>
      </w:pPr>
      <w:r w:rsidRPr="002433EF">
        <w:rPr>
          <w:rFonts w:ascii="Tahoma" w:eastAsia="MS Mincho" w:hAnsi="Tahoma" w:cs="Tahoma"/>
          <w:b/>
          <w:color w:val="002060"/>
          <w:sz w:val="24"/>
          <w:szCs w:val="24"/>
          <w:shd w:val="clear" w:color="auto" w:fill="FFFFFF"/>
          <w:lang w:val="vi-VN"/>
        </w:rPr>
        <w:t>T</w:t>
      </w:r>
      <w:r>
        <w:rPr>
          <w:rFonts w:ascii="Tahoma" w:eastAsia="MS Mincho" w:hAnsi="Tahoma" w:cs="Tahoma"/>
          <w:color w:val="002060"/>
          <w:sz w:val="24"/>
          <w:szCs w:val="24"/>
          <w:shd w:val="clear" w:color="auto" w:fill="FFFFFF"/>
          <w:lang w:val="vi-VN"/>
        </w:rPr>
        <w:t xml:space="preserve">rong </w:t>
      </w:r>
      <w:r w:rsidRPr="00E927AC">
        <w:rPr>
          <w:rFonts w:ascii="Tahoma" w:eastAsia="MS Mincho" w:hAnsi="Tahoma" w:cs="Tahoma"/>
          <w:color w:val="002060"/>
          <w:sz w:val="24"/>
          <w:szCs w:val="24"/>
          <w:shd w:val="clear" w:color="auto" w:fill="FFFFFF"/>
          <w:lang w:val="vi-VN"/>
        </w:rPr>
        <w:t>Đ</w:t>
      </w:r>
      <w:r w:rsidRPr="00E927AC">
        <w:rPr>
          <w:rFonts w:ascii="Tahoma" w:eastAsia="SimSun" w:hAnsi="Tahoma" w:cs="Tahoma"/>
          <w:color w:val="002060"/>
          <w:sz w:val="24"/>
          <w:szCs w:val="24"/>
          <w:shd w:val="clear" w:color="auto" w:fill="FFFFFF"/>
          <w:lang w:val="vi-VN"/>
        </w:rPr>
        <w:t>ại thừ</w:t>
      </w:r>
      <w:r>
        <w:rPr>
          <w:rFonts w:ascii="Tahoma" w:eastAsia="SimSun" w:hAnsi="Tahoma" w:cs="Tahoma"/>
          <w:color w:val="002060"/>
          <w:sz w:val="24"/>
          <w:szCs w:val="24"/>
          <w:shd w:val="clear" w:color="auto" w:fill="FFFFFF"/>
          <w:lang w:val="vi-VN"/>
        </w:rPr>
        <w:t>a Nghĩa C</w:t>
      </w:r>
      <w:r w:rsidRPr="00E927AC">
        <w:rPr>
          <w:rFonts w:ascii="Tahoma" w:eastAsia="SimSun" w:hAnsi="Tahoma" w:cs="Tahoma"/>
          <w:color w:val="002060"/>
          <w:sz w:val="24"/>
          <w:szCs w:val="24"/>
          <w:shd w:val="clear" w:color="auto" w:fill="FFFFFF"/>
          <w:lang w:val="vi-VN"/>
        </w:rPr>
        <w:t>hương</w:t>
      </w:r>
      <w:r>
        <w:rPr>
          <w:rFonts w:ascii="Tahoma" w:eastAsia="SimSun" w:hAnsi="Tahoma" w:cs="Tahoma"/>
          <w:color w:val="002060"/>
          <w:sz w:val="24"/>
          <w:szCs w:val="24"/>
          <w:shd w:val="clear" w:color="auto" w:fill="FFFFFF"/>
          <w:lang w:val="vi-VN"/>
        </w:rPr>
        <w:t xml:space="preserve"> có ghi:</w:t>
      </w:r>
    </w:p>
    <w:p w:rsidR="00650D68" w:rsidRPr="002433EF" w:rsidRDefault="00650D68" w:rsidP="00650D68">
      <w:pPr>
        <w:spacing w:after="120" w:line="360" w:lineRule="auto"/>
        <w:ind w:firstLine="720"/>
        <w:jc w:val="both"/>
        <w:rPr>
          <w:rFonts w:ascii="Tahoma" w:eastAsia="SimSun" w:hAnsi="Tahoma" w:cs="Tahoma"/>
          <w:i/>
          <w:color w:val="002060"/>
          <w:sz w:val="24"/>
          <w:szCs w:val="24"/>
          <w:shd w:val="clear" w:color="auto" w:fill="FFFFFF"/>
          <w:lang w:val="vi-VN"/>
        </w:rPr>
      </w:pPr>
      <w:r>
        <w:rPr>
          <w:rFonts w:ascii="Tahoma" w:eastAsia="SimSun" w:hAnsi="Tahoma" w:cs="Tahoma"/>
          <w:color w:val="002060"/>
          <w:sz w:val="24"/>
          <w:szCs w:val="24"/>
          <w:shd w:val="clear" w:color="auto" w:fill="FFFFFF"/>
          <w:lang w:val="vi-VN"/>
        </w:rPr>
        <w:t xml:space="preserve"> “</w:t>
      </w:r>
      <w:r w:rsidRPr="002433EF">
        <w:rPr>
          <w:rFonts w:ascii="Tahoma" w:eastAsia="SimSun" w:hAnsi="Tahoma" w:cs="Tahoma"/>
          <w:i/>
          <w:color w:val="002060"/>
          <w:sz w:val="24"/>
          <w:szCs w:val="24"/>
          <w:shd w:val="clear" w:color="auto" w:fill="FFFFFF"/>
          <w:lang w:val="vi-VN"/>
        </w:rPr>
        <w:t>Có hai cách hiểu về</w:t>
      </w:r>
      <w:r>
        <w:rPr>
          <w:rFonts w:ascii="Tahoma" w:eastAsia="SimSun" w:hAnsi="Tahoma" w:cs="Tahoma"/>
          <w:i/>
          <w:color w:val="002060"/>
          <w:sz w:val="24"/>
          <w:szCs w:val="24"/>
          <w:shd w:val="clear" w:color="auto" w:fill="FFFFFF"/>
          <w:lang w:val="vi-VN"/>
        </w:rPr>
        <w:t xml:space="preserve"> Vô ký </w:t>
      </w:r>
      <w:r w:rsidRPr="00141CA5">
        <w:rPr>
          <w:rFonts w:ascii="Tahoma" w:eastAsia="SimSun" w:hAnsi="Tahoma" w:cs="Tahoma"/>
          <w:color w:val="002060"/>
          <w:sz w:val="24"/>
          <w:szCs w:val="24"/>
          <w:shd w:val="clear" w:color="auto" w:fill="FFFFFF"/>
          <w:lang w:val="vi-VN"/>
        </w:rPr>
        <w:t xml:space="preserve">: </w:t>
      </w:r>
    </w:p>
    <w:p w:rsidR="00650D68" w:rsidRPr="002433EF" w:rsidRDefault="00650D68" w:rsidP="00650D68">
      <w:pPr>
        <w:spacing w:after="120" w:line="360" w:lineRule="auto"/>
        <w:ind w:firstLine="720"/>
        <w:jc w:val="both"/>
        <w:rPr>
          <w:rFonts w:ascii="Tahoma" w:eastAsia="SimSun" w:hAnsi="Tahoma" w:cs="Tahoma"/>
          <w:i/>
          <w:color w:val="002060"/>
          <w:sz w:val="24"/>
          <w:szCs w:val="24"/>
          <w:shd w:val="clear" w:color="auto" w:fill="FFFFFF"/>
          <w:lang w:val="vi-VN"/>
        </w:rPr>
      </w:pPr>
      <w:r w:rsidRPr="002433EF">
        <w:rPr>
          <w:rFonts w:ascii="Tahoma" w:eastAsia="SimSun" w:hAnsi="Tahoma" w:cs="Tahoma"/>
          <w:i/>
          <w:color w:val="002060"/>
          <w:sz w:val="24"/>
          <w:szCs w:val="24"/>
          <w:shd w:val="clear" w:color="auto" w:fill="FFFFFF"/>
          <w:lang w:val="vi-VN"/>
        </w:rPr>
        <w:lastRenderedPageBreak/>
        <w:t>- Thứ nhất là, đối với sự phân biệt quả</w:t>
      </w:r>
      <w:r w:rsidR="0018366B">
        <w:rPr>
          <w:rFonts w:ascii="Tahoma" w:eastAsia="SimSun" w:hAnsi="Tahoma" w:cs="Tahoma"/>
          <w:i/>
          <w:color w:val="002060"/>
          <w:sz w:val="24"/>
          <w:szCs w:val="24"/>
          <w:shd w:val="clear" w:color="auto" w:fill="FFFFFF"/>
          <w:lang w:val="vi-VN"/>
        </w:rPr>
        <w:t xml:space="preserve"> báo, N</w:t>
      </w:r>
      <w:r w:rsidRPr="002433EF">
        <w:rPr>
          <w:rFonts w:ascii="Tahoma" w:eastAsia="SimSun" w:hAnsi="Tahoma" w:cs="Tahoma"/>
          <w:i/>
          <w:color w:val="002060"/>
          <w:sz w:val="24"/>
          <w:szCs w:val="24"/>
          <w:shd w:val="clear" w:color="auto" w:fill="FFFFFF"/>
          <w:lang w:val="vi-VN"/>
        </w:rPr>
        <w:t xml:space="preserve">ghiệp này có tính chất trung dung, không thể xác định được quả báo là </w:t>
      </w:r>
      <w:r>
        <w:rPr>
          <w:rFonts w:ascii="Tahoma" w:eastAsia="SimSun" w:hAnsi="Tahoma" w:cs="Tahoma"/>
          <w:i/>
          <w:color w:val="002060"/>
          <w:sz w:val="24"/>
          <w:szCs w:val="24"/>
          <w:shd w:val="clear" w:color="auto" w:fill="FFFFFF"/>
          <w:lang w:val="vi-VN"/>
        </w:rPr>
        <w:t>“</w:t>
      </w:r>
      <w:r w:rsidRPr="002433EF">
        <w:rPr>
          <w:rFonts w:ascii="Tahoma" w:eastAsia="SimSun" w:hAnsi="Tahoma" w:cs="Tahoma"/>
          <w:i/>
          <w:color w:val="002060"/>
          <w:sz w:val="24"/>
          <w:szCs w:val="24"/>
          <w:shd w:val="clear" w:color="auto" w:fill="FFFFFF"/>
          <w:lang w:val="vi-VN"/>
        </w:rPr>
        <w:t xml:space="preserve">lạc hay </w:t>
      </w:r>
      <w:r>
        <w:rPr>
          <w:rFonts w:ascii="Tahoma" w:eastAsia="SimSun" w:hAnsi="Tahoma" w:cs="Tahoma"/>
          <w:i/>
          <w:color w:val="002060"/>
          <w:sz w:val="24"/>
          <w:szCs w:val="24"/>
          <w:shd w:val="clear" w:color="auto" w:fill="FFFFFF"/>
          <w:lang w:val="vi-VN"/>
        </w:rPr>
        <w:t>khổ” (cảm thọ)</w:t>
      </w:r>
      <w:r w:rsidRPr="002433EF">
        <w:rPr>
          <w:rFonts w:ascii="Tahoma" w:eastAsia="SimSun" w:hAnsi="Tahoma" w:cs="Tahoma"/>
          <w:i/>
          <w:color w:val="002060"/>
          <w:sz w:val="24"/>
          <w:szCs w:val="24"/>
          <w:shd w:val="clear" w:color="auto" w:fill="FFFFFF"/>
          <w:lang w:val="vi-VN"/>
        </w:rPr>
        <w:t xml:space="preserve">, cho nên gọi là Vô ký. </w:t>
      </w:r>
    </w:p>
    <w:p w:rsidR="00650D68" w:rsidRPr="00E927AC" w:rsidRDefault="00650D68" w:rsidP="00650D68">
      <w:pPr>
        <w:spacing w:after="120" w:line="360" w:lineRule="auto"/>
        <w:ind w:firstLine="720"/>
        <w:jc w:val="both"/>
        <w:rPr>
          <w:rFonts w:ascii="Tahoma" w:eastAsia="SimSun" w:hAnsi="Tahoma" w:cs="Tahoma"/>
          <w:color w:val="002060"/>
          <w:sz w:val="24"/>
          <w:szCs w:val="24"/>
          <w:shd w:val="clear" w:color="auto" w:fill="FFFFFF"/>
          <w:lang w:val="vi-VN"/>
        </w:rPr>
      </w:pPr>
      <w:r w:rsidRPr="002433EF">
        <w:rPr>
          <w:rFonts w:ascii="Tahoma" w:eastAsia="SimSun" w:hAnsi="Tahoma" w:cs="Tahoma"/>
          <w:i/>
          <w:color w:val="002060"/>
          <w:sz w:val="24"/>
          <w:szCs w:val="24"/>
          <w:shd w:val="clear" w:color="auto" w:fill="FFFFFF"/>
          <w:lang w:val="vi-VN"/>
        </w:rPr>
        <w:t>- Thứ hai là, đối với nghiệp trung dung, không thể xác định được là thiện hay ác, nên gọi là Vô ký</w:t>
      </w:r>
      <w:r w:rsidRPr="00E927AC">
        <w:rPr>
          <w:rFonts w:ascii="Tahoma" w:eastAsia="SimSun" w:hAnsi="Tahoma" w:cs="Tahoma"/>
          <w:color w:val="002060"/>
          <w:sz w:val="24"/>
          <w:szCs w:val="24"/>
          <w:shd w:val="clear" w:color="auto" w:fill="FFFFFF"/>
          <w:lang w:val="vi-VN"/>
        </w:rPr>
        <w:t>'.</w:t>
      </w:r>
    </w:p>
    <w:p w:rsidR="00650D68" w:rsidRPr="00066134" w:rsidRDefault="00650D68" w:rsidP="00650D68">
      <w:pPr>
        <w:spacing w:after="120" w:line="360" w:lineRule="auto"/>
        <w:jc w:val="center"/>
        <w:rPr>
          <w:rFonts w:ascii="Tahoma" w:eastAsia="SimSun" w:hAnsi="Tahoma" w:cs="Tahoma"/>
          <w:color w:val="0070C0"/>
          <w:sz w:val="28"/>
          <w:szCs w:val="28"/>
          <w:shd w:val="clear" w:color="auto" w:fill="FFFFFF"/>
          <w:lang w:val="vi-VN"/>
        </w:rPr>
      </w:pPr>
      <w:r w:rsidRPr="00066134">
        <w:rPr>
          <w:rFonts w:ascii="Tahoma" w:eastAsia="SimSun" w:hAnsi="Tahoma" w:cs="Tahoma"/>
          <w:b/>
          <w:color w:val="0070C0"/>
          <w:sz w:val="28"/>
          <w:szCs w:val="28"/>
          <w:shd w:val="clear" w:color="auto" w:fill="FFFFFF"/>
          <w:lang w:val="vi-VN"/>
        </w:rPr>
        <w:t>II. Tứ vô ký.</w:t>
      </w:r>
    </w:p>
    <w:p w:rsidR="00A12F18" w:rsidRDefault="00A12F18" w:rsidP="00A12F18">
      <w:pPr>
        <w:spacing w:line="360" w:lineRule="auto"/>
        <w:ind w:firstLine="720"/>
        <w:jc w:val="both"/>
        <w:rPr>
          <w:rFonts w:ascii="Tahoma" w:eastAsia="SimSun" w:hAnsi="Tahoma" w:cs="Tahoma"/>
          <w:color w:val="002060"/>
          <w:sz w:val="24"/>
          <w:szCs w:val="24"/>
          <w:lang w:val="vi-VN"/>
        </w:rPr>
      </w:pPr>
      <w:r w:rsidRPr="00CA3DAD">
        <w:rPr>
          <w:rFonts w:ascii="Tahoma" w:eastAsia="SimSun" w:hAnsi="Tahoma" w:cs="Tahoma"/>
          <w:b/>
          <w:color w:val="002060"/>
          <w:sz w:val="24"/>
          <w:szCs w:val="24"/>
          <w:lang w:val="vi-VN"/>
        </w:rPr>
        <w:t>Tứ vô ký</w:t>
      </w:r>
      <w:r w:rsidRPr="00802735">
        <w:rPr>
          <w:rFonts w:ascii="Tahoma" w:eastAsia="SimSun" w:hAnsi="Tahoma" w:cs="Tahoma"/>
          <w:color w:val="002060"/>
          <w:sz w:val="24"/>
          <w:szCs w:val="24"/>
          <w:lang w:val="vi-VN"/>
        </w:rPr>
        <w:t xml:space="preserve"> </w:t>
      </w:r>
      <w:r w:rsidRPr="00802735">
        <w:rPr>
          <w:rFonts w:ascii="Tahoma" w:eastAsia="SimSun" w:hAnsi="Tahoma" w:cs="Tahoma" w:hint="eastAsia"/>
          <w:color w:val="002060"/>
          <w:sz w:val="24"/>
          <w:szCs w:val="24"/>
          <w:lang w:val="vi-VN"/>
        </w:rPr>
        <w:t>四無記</w:t>
      </w:r>
      <w:r>
        <w:rPr>
          <w:rFonts w:ascii="Tahoma" w:eastAsia="SimSun" w:hAnsi="Tahoma" w:cs="Tahoma"/>
          <w:color w:val="002060"/>
          <w:sz w:val="24"/>
          <w:szCs w:val="24"/>
          <w:lang w:val="vi-VN"/>
        </w:rPr>
        <w:t>)</w:t>
      </w:r>
      <w:r w:rsidRPr="00802735">
        <w:rPr>
          <w:rFonts w:ascii="Tahoma" w:eastAsia="SimSun" w:hAnsi="Tahoma" w:cs="Tahoma"/>
          <w:color w:val="002060"/>
          <w:sz w:val="24"/>
          <w:szCs w:val="24"/>
          <w:lang w:val="vi-VN"/>
        </w:rPr>
        <w:t xml:space="preserve"> </w:t>
      </w:r>
      <w:r>
        <w:rPr>
          <w:rFonts w:ascii="Tahoma" w:eastAsia="SimSun" w:hAnsi="Tahoma" w:cs="Tahoma"/>
          <w:color w:val="002060"/>
          <w:sz w:val="24"/>
          <w:szCs w:val="24"/>
          <w:shd w:val="clear" w:color="auto" w:fill="FFFFFF"/>
          <w:lang w:val="vi-VN"/>
        </w:rPr>
        <w:t xml:space="preserve">còn được gọi là </w:t>
      </w:r>
      <w:r w:rsidRPr="0018366B">
        <w:rPr>
          <w:rFonts w:ascii="Tahoma" w:eastAsia="SimSun" w:hAnsi="Tahoma" w:cs="Tahoma"/>
          <w:i/>
          <w:color w:val="002060"/>
          <w:sz w:val="24"/>
          <w:szCs w:val="24"/>
          <w:shd w:val="clear" w:color="auto" w:fill="FFFFFF"/>
          <w:lang w:val="vi-VN"/>
        </w:rPr>
        <w:t>Tứ chủng vô ký</w:t>
      </w:r>
      <w:r w:rsidRPr="00BC71B3">
        <w:rPr>
          <w:rFonts w:ascii="Tahoma" w:eastAsia="SimSun" w:hAnsi="Tahoma" w:cs="Tahoma"/>
          <w:color w:val="002060"/>
          <w:sz w:val="24"/>
          <w:szCs w:val="24"/>
          <w:shd w:val="clear" w:color="auto" w:fill="FFFFFF"/>
          <w:lang w:val="vi-VN"/>
        </w:rPr>
        <w:t xml:space="preserve"> </w:t>
      </w:r>
      <w:r w:rsidRPr="00BC71B3">
        <w:rPr>
          <w:rFonts w:ascii="Tahoma" w:eastAsia="SimSun" w:hAnsi="Tahoma" w:cs="Tahoma" w:hint="eastAsia"/>
          <w:color w:val="002060"/>
          <w:sz w:val="24"/>
          <w:szCs w:val="24"/>
          <w:shd w:val="clear" w:color="auto" w:fill="FFFFFF"/>
          <w:lang w:val="vi-VN"/>
        </w:rPr>
        <w:t>四種無記</w:t>
      </w:r>
      <w:r>
        <w:rPr>
          <w:rFonts w:ascii="Tahoma" w:eastAsia="SimSun" w:hAnsi="Tahoma" w:cs="Tahoma"/>
          <w:color w:val="002060"/>
          <w:sz w:val="24"/>
          <w:szCs w:val="24"/>
          <w:shd w:val="clear" w:color="auto" w:fill="FFFFFF"/>
          <w:lang w:val="vi-VN"/>
        </w:rPr>
        <w:t xml:space="preserve">, </w:t>
      </w:r>
      <w:r w:rsidRPr="0018366B">
        <w:rPr>
          <w:rFonts w:ascii="Tahoma" w:eastAsia="SimSun" w:hAnsi="Tahoma" w:cs="Tahoma"/>
          <w:i/>
          <w:color w:val="002060"/>
          <w:sz w:val="24"/>
          <w:szCs w:val="24"/>
          <w:shd w:val="clear" w:color="auto" w:fill="FFFFFF"/>
          <w:lang w:val="vi-VN"/>
        </w:rPr>
        <w:t>Tứ vô phú vô ký</w:t>
      </w:r>
      <w:r>
        <w:rPr>
          <w:rFonts w:ascii="Tahoma" w:eastAsia="SimSun" w:hAnsi="Tahoma" w:cs="Tahoma"/>
          <w:color w:val="002060"/>
          <w:sz w:val="24"/>
          <w:szCs w:val="24"/>
          <w:shd w:val="clear" w:color="auto" w:fill="FFFFFF"/>
          <w:lang w:val="vi-VN"/>
        </w:rPr>
        <w:t xml:space="preserve"> </w:t>
      </w:r>
      <w:r w:rsidRPr="00A32CB3">
        <w:rPr>
          <w:rFonts w:ascii="Tahoma" w:eastAsia="SimSun" w:hAnsi="Tahoma" w:cs="Tahoma" w:hint="eastAsia"/>
          <w:color w:val="002060"/>
          <w:sz w:val="24"/>
          <w:szCs w:val="24"/>
          <w:shd w:val="clear" w:color="auto" w:fill="FFFFFF"/>
          <w:lang w:val="vi-VN"/>
        </w:rPr>
        <w:t>四</w:t>
      </w:r>
      <w:r w:rsidRPr="0005340F">
        <w:rPr>
          <w:rFonts w:ascii="Tahoma" w:eastAsia="SimSun" w:hAnsi="Tahoma" w:cs="Tahoma" w:hint="eastAsia"/>
          <w:color w:val="002060"/>
          <w:sz w:val="24"/>
          <w:szCs w:val="24"/>
          <w:shd w:val="clear" w:color="auto" w:fill="FFFFFF"/>
          <w:lang w:val="vi-VN"/>
        </w:rPr>
        <w:t>無覆無記</w:t>
      </w:r>
      <w:r>
        <w:rPr>
          <w:rFonts w:ascii="Tahoma" w:eastAsia="SimSun" w:hAnsi="Tahoma" w:cs="Tahoma"/>
          <w:color w:val="002060"/>
          <w:sz w:val="24"/>
          <w:szCs w:val="24"/>
          <w:shd w:val="clear" w:color="auto" w:fill="FFFFFF"/>
          <w:lang w:val="vi-VN"/>
        </w:rPr>
        <w:t xml:space="preserve">, </w:t>
      </w:r>
      <w:r w:rsidRPr="0018366B">
        <w:rPr>
          <w:rFonts w:ascii="Tahoma" w:eastAsia="SimSun" w:hAnsi="Tahoma" w:cs="Tahoma"/>
          <w:i/>
          <w:color w:val="002060"/>
          <w:sz w:val="24"/>
          <w:szCs w:val="24"/>
          <w:shd w:val="clear" w:color="auto" w:fill="FFFFFF"/>
          <w:lang w:val="vi-VN"/>
        </w:rPr>
        <w:t>Tứ tịnh vô ký</w:t>
      </w:r>
      <w:r w:rsidRPr="00BC71B3">
        <w:rPr>
          <w:rFonts w:ascii="Tahoma" w:eastAsia="SimSun" w:hAnsi="Tahoma" w:cs="Tahoma"/>
          <w:color w:val="002060"/>
          <w:sz w:val="24"/>
          <w:szCs w:val="24"/>
          <w:shd w:val="clear" w:color="auto" w:fill="FFFFFF"/>
          <w:lang w:val="vi-VN"/>
        </w:rPr>
        <w:t xml:space="preserve"> </w:t>
      </w:r>
      <w:r w:rsidRPr="00A32CB3">
        <w:rPr>
          <w:rFonts w:ascii="Tahoma" w:eastAsia="SimSun" w:hAnsi="Tahoma" w:cs="Tahoma" w:hint="eastAsia"/>
          <w:color w:val="002060"/>
          <w:sz w:val="24"/>
          <w:szCs w:val="24"/>
          <w:shd w:val="clear" w:color="auto" w:fill="FFFFFF"/>
          <w:lang w:val="vi-VN"/>
        </w:rPr>
        <w:t>四</w:t>
      </w:r>
      <w:r w:rsidRPr="00BC71B3">
        <w:rPr>
          <w:rFonts w:ascii="Tahoma" w:eastAsia="SimSun" w:hAnsi="Tahoma" w:cs="Tahoma" w:hint="eastAsia"/>
          <w:color w:val="002060"/>
          <w:sz w:val="24"/>
          <w:szCs w:val="24"/>
          <w:shd w:val="clear" w:color="auto" w:fill="FFFFFF"/>
          <w:lang w:val="vi-VN"/>
        </w:rPr>
        <w:t>淨無記</w:t>
      </w:r>
      <w:r>
        <w:rPr>
          <w:rFonts w:ascii="Tahoma" w:eastAsia="SimSun" w:hAnsi="Tahoma" w:cs="Tahoma"/>
          <w:color w:val="002060"/>
          <w:sz w:val="24"/>
          <w:szCs w:val="24"/>
          <w:shd w:val="clear" w:color="auto" w:fill="FFFFFF"/>
          <w:lang w:val="vi-VN"/>
        </w:rPr>
        <w:t xml:space="preserve"> </w:t>
      </w:r>
      <w:r w:rsidRPr="00802735">
        <w:rPr>
          <w:rFonts w:ascii="Tahoma" w:eastAsia="SimSun" w:hAnsi="Tahoma" w:cs="Tahoma"/>
          <w:color w:val="002060"/>
          <w:sz w:val="24"/>
          <w:szCs w:val="24"/>
          <w:lang w:val="vi-VN"/>
        </w:rPr>
        <w:t xml:space="preserve">được đề xuất bởi </w:t>
      </w:r>
      <w:r w:rsidRPr="00B977D1">
        <w:rPr>
          <w:rFonts w:ascii="Tahoma" w:eastAsia="SimSun" w:hAnsi="Tahoma" w:cs="Tahoma"/>
          <w:color w:val="002060"/>
          <w:sz w:val="24"/>
          <w:szCs w:val="24"/>
          <w:lang w:val="vi-VN"/>
        </w:rPr>
        <w:t xml:space="preserve"> Nhất Thiết Hữu Bộ (</w:t>
      </w:r>
      <w:r w:rsidRPr="00B977D1">
        <w:rPr>
          <w:rFonts w:ascii="Tahoma" w:eastAsia="SimSun" w:hAnsi="Tahoma" w:cs="Tahoma" w:hint="eastAsia"/>
          <w:color w:val="002060"/>
          <w:sz w:val="24"/>
          <w:szCs w:val="24"/>
          <w:lang w:val="vi-VN"/>
        </w:rPr>
        <w:t>一切有部</w:t>
      </w:r>
      <w:r>
        <w:rPr>
          <w:rFonts w:ascii="Tahoma" w:eastAsia="SimSun" w:hAnsi="Tahoma" w:cs="Tahoma"/>
          <w:color w:val="002060"/>
          <w:sz w:val="24"/>
          <w:szCs w:val="24"/>
          <w:lang w:val="vi-VN"/>
        </w:rPr>
        <w:t xml:space="preserve">;  S: </w:t>
      </w:r>
      <w:r w:rsidRPr="00B977D1">
        <w:rPr>
          <w:rFonts w:ascii="Tahoma" w:eastAsia="SimSun" w:hAnsi="Tahoma" w:cs="Tahoma"/>
          <w:color w:val="002060"/>
          <w:sz w:val="24"/>
          <w:szCs w:val="24"/>
          <w:lang w:val="vi-VN"/>
        </w:rPr>
        <w:t>Sarvāstivādin)</w:t>
      </w:r>
      <w:r>
        <w:rPr>
          <w:rFonts w:ascii="Tahoma" w:eastAsia="SimSun" w:hAnsi="Tahoma" w:cs="Tahoma"/>
          <w:color w:val="002060"/>
          <w:sz w:val="24"/>
          <w:szCs w:val="24"/>
          <w:lang w:val="vi-VN"/>
        </w:rPr>
        <w:t xml:space="preserve">. Đây là </w:t>
      </w:r>
      <w:r>
        <w:rPr>
          <w:rFonts w:ascii="Tahoma" w:eastAsia="SimSun" w:hAnsi="Tahoma" w:cs="Tahoma"/>
          <w:color w:val="002060"/>
          <w:sz w:val="24"/>
          <w:szCs w:val="24"/>
          <w:shd w:val="clear" w:color="auto" w:fill="FFFFFF"/>
          <w:lang w:val="vi-VN"/>
        </w:rPr>
        <w:t>b</w:t>
      </w:r>
      <w:r w:rsidRPr="00A32CB3">
        <w:rPr>
          <w:rFonts w:ascii="Tahoma" w:eastAsia="SimSun" w:hAnsi="Tahoma" w:cs="Tahoma"/>
          <w:color w:val="002060"/>
          <w:sz w:val="24"/>
          <w:szCs w:val="24"/>
          <w:shd w:val="clear" w:color="auto" w:fill="FFFFFF"/>
          <w:lang w:val="vi-VN"/>
        </w:rPr>
        <w:t>ốn loạ</w:t>
      </w:r>
      <w:r>
        <w:rPr>
          <w:rFonts w:ascii="Tahoma" w:eastAsia="SimSun" w:hAnsi="Tahoma" w:cs="Tahoma"/>
          <w:color w:val="002060"/>
          <w:sz w:val="24"/>
          <w:szCs w:val="24"/>
          <w:shd w:val="clear" w:color="auto" w:fill="FFFFFF"/>
          <w:lang w:val="vi-VN"/>
        </w:rPr>
        <w:t>i vô ký</w:t>
      </w:r>
      <w:r w:rsidRPr="00A32CB3">
        <w:rPr>
          <w:rFonts w:ascii="Tahoma" w:eastAsia="SimSun" w:hAnsi="Tahoma" w:cs="Tahoma"/>
          <w:color w:val="002060"/>
          <w:sz w:val="24"/>
          <w:szCs w:val="24"/>
          <w:shd w:val="clear" w:color="auto" w:fill="FFFFFF"/>
          <w:lang w:val="vi-VN"/>
        </w:rPr>
        <w:t xml:space="preserve"> không đóng vai trò</w:t>
      </w:r>
      <w:r>
        <w:rPr>
          <w:rFonts w:ascii="Tahoma" w:eastAsia="SimSun" w:hAnsi="Tahoma" w:cs="Tahoma"/>
          <w:color w:val="002060"/>
          <w:sz w:val="24"/>
          <w:szCs w:val="24"/>
          <w:lang w:val="vi-VN"/>
        </w:rPr>
        <w:t xml:space="preserve"> </w:t>
      </w:r>
      <w:r w:rsidRPr="00D73B2D">
        <w:rPr>
          <w:rFonts w:ascii="Tahoma" w:eastAsia="SimSun" w:hAnsi="Tahoma" w:cs="Tahoma"/>
          <w:color w:val="002060"/>
          <w:sz w:val="24"/>
          <w:szCs w:val="24"/>
          <w:lang w:val="vi-VN"/>
        </w:rPr>
        <w:t>chướng ngại cho việc giải thoát</w:t>
      </w:r>
      <w:r>
        <w:rPr>
          <w:rFonts w:ascii="Tahoma" w:eastAsia="SimSun" w:hAnsi="Tahoma" w:cs="Tahoma"/>
          <w:color w:val="002060"/>
          <w:sz w:val="24"/>
          <w:szCs w:val="24"/>
          <w:lang w:val="vi-VN"/>
        </w:rPr>
        <w:t xml:space="preserve"> </w:t>
      </w:r>
      <w:r>
        <w:rPr>
          <w:rFonts w:ascii="Tahoma" w:eastAsia="SimSun" w:hAnsi="Tahoma" w:cs="Tahoma"/>
          <w:color w:val="002060"/>
          <w:sz w:val="24"/>
          <w:szCs w:val="24"/>
          <w:shd w:val="clear" w:color="auto" w:fill="FFFFFF"/>
          <w:lang w:val="vi-VN"/>
        </w:rPr>
        <w:t xml:space="preserve">[E: </w:t>
      </w:r>
      <w:r w:rsidRPr="00A32CB3">
        <w:rPr>
          <w:rFonts w:ascii="Tahoma" w:eastAsia="SimSun" w:hAnsi="Tahoma" w:cs="Tahoma"/>
          <w:color w:val="002060"/>
          <w:sz w:val="24"/>
          <w:szCs w:val="24"/>
          <w:shd w:val="clear" w:color="auto" w:fill="FFFFFF"/>
          <w:lang w:val="vi-VN"/>
        </w:rPr>
        <w:t>The f</w:t>
      </w:r>
      <w:r>
        <w:rPr>
          <w:rFonts w:ascii="Tahoma" w:eastAsia="SimSun" w:hAnsi="Tahoma" w:cs="Tahoma"/>
          <w:color w:val="002060"/>
          <w:sz w:val="24"/>
          <w:szCs w:val="24"/>
          <w:shd w:val="clear" w:color="auto" w:fill="FFFFFF"/>
          <w:lang w:val="vi-VN"/>
        </w:rPr>
        <w:t>our kinds of (non-impedimentary)</w:t>
      </w:r>
      <w:r w:rsidRPr="00A32CB3">
        <w:rPr>
          <w:rFonts w:ascii="Tahoma" w:eastAsia="SimSun" w:hAnsi="Tahoma" w:cs="Tahoma"/>
          <w:color w:val="002060"/>
          <w:sz w:val="24"/>
          <w:szCs w:val="24"/>
          <w:shd w:val="clear" w:color="auto" w:fill="FFFFFF"/>
          <w:lang w:val="vi-VN"/>
        </w:rPr>
        <w:t xml:space="preserve"> moral neutrality which therefore cannot act as hi</w:t>
      </w:r>
      <w:r>
        <w:rPr>
          <w:rFonts w:ascii="Tahoma" w:eastAsia="SimSun" w:hAnsi="Tahoma" w:cs="Tahoma"/>
          <w:color w:val="002060"/>
          <w:sz w:val="24"/>
          <w:szCs w:val="24"/>
          <w:shd w:val="clear" w:color="auto" w:fill="FFFFFF"/>
          <w:lang w:val="vi-VN"/>
        </w:rPr>
        <w:t>ndrances to liberation]</w:t>
      </w:r>
      <w:r w:rsidRPr="00D73B2D">
        <w:rPr>
          <w:rFonts w:ascii="Tahoma" w:eastAsia="SimSun" w:hAnsi="Tahoma" w:cs="Tahoma"/>
          <w:color w:val="002060"/>
          <w:sz w:val="24"/>
          <w:szCs w:val="24"/>
          <w:lang w:val="vi-VN"/>
        </w:rPr>
        <w:t xml:space="preserve">: </w:t>
      </w:r>
    </w:p>
    <w:p w:rsidR="00A12F18" w:rsidRDefault="00A12F18" w:rsidP="00A12F18">
      <w:pPr>
        <w:spacing w:after="120" w:line="360" w:lineRule="auto"/>
        <w:ind w:firstLine="720"/>
        <w:jc w:val="both"/>
        <w:rPr>
          <w:rFonts w:ascii="Tahoma" w:eastAsia="SimSun" w:hAnsi="Tahoma" w:cs="Tahoma"/>
          <w:color w:val="002060"/>
          <w:sz w:val="24"/>
          <w:szCs w:val="24"/>
          <w:lang w:val="vi-VN"/>
        </w:rPr>
      </w:pPr>
      <w:r w:rsidRPr="00D73B2D">
        <w:rPr>
          <w:rFonts w:ascii="Tahoma" w:eastAsia="SimSun" w:hAnsi="Tahoma" w:cs="Tahoma"/>
          <w:color w:val="002060"/>
          <w:sz w:val="24"/>
          <w:szCs w:val="24"/>
          <w:lang w:val="vi-VN"/>
        </w:rPr>
        <w:t xml:space="preserve">1. </w:t>
      </w:r>
      <w:r w:rsidRPr="00991688">
        <w:rPr>
          <w:rFonts w:ascii="Tahoma" w:eastAsia="SimSun" w:hAnsi="Tahoma" w:cs="Tahoma"/>
          <w:i/>
          <w:color w:val="002060"/>
          <w:sz w:val="24"/>
          <w:szCs w:val="24"/>
          <w:lang w:val="vi-VN"/>
        </w:rPr>
        <w:t>Dị thục vô ký</w:t>
      </w:r>
      <w:r>
        <w:rPr>
          <w:rFonts w:ascii="Tahoma" w:eastAsia="SimSun" w:hAnsi="Tahoma" w:cs="Tahoma"/>
          <w:color w:val="002060"/>
          <w:sz w:val="24"/>
          <w:szCs w:val="24"/>
          <w:lang w:val="vi-VN"/>
        </w:rPr>
        <w:t xml:space="preserve">  (</w:t>
      </w:r>
      <w:r w:rsidRPr="007F3A07">
        <w:rPr>
          <w:rFonts w:ascii="Tahoma" w:eastAsia="SimSun" w:hAnsi="Tahoma" w:cs="Tahoma" w:hint="eastAsia"/>
          <w:color w:val="002060"/>
          <w:sz w:val="24"/>
          <w:szCs w:val="24"/>
          <w:lang w:val="vi-VN"/>
        </w:rPr>
        <w:t>異熟無記</w:t>
      </w:r>
      <w:r>
        <w:rPr>
          <w:rFonts w:ascii="Tahoma" w:eastAsia="SimSun" w:hAnsi="Tahoma" w:cs="Tahoma"/>
          <w:color w:val="002060"/>
          <w:sz w:val="24"/>
          <w:szCs w:val="24"/>
          <w:lang w:val="vi-VN"/>
        </w:rPr>
        <w:t xml:space="preserve">;  E: the </w:t>
      </w:r>
      <w:r w:rsidRPr="007F3A07">
        <w:rPr>
          <w:rFonts w:ascii="Tahoma" w:eastAsia="SimSun" w:hAnsi="Tahoma" w:cs="Tahoma"/>
          <w:color w:val="002060"/>
          <w:sz w:val="24"/>
          <w:szCs w:val="24"/>
          <w:lang w:val="vi-VN"/>
        </w:rPr>
        <w:t xml:space="preserve">differing </w:t>
      </w:r>
      <w:r>
        <w:rPr>
          <w:rFonts w:ascii="Tahoma" w:eastAsia="SimSun" w:hAnsi="Tahoma" w:cs="Tahoma"/>
          <w:color w:val="002060"/>
          <w:sz w:val="24"/>
          <w:szCs w:val="24"/>
          <w:lang w:val="vi-VN"/>
        </w:rPr>
        <w:t xml:space="preserve">result):  </w:t>
      </w:r>
      <w:r w:rsidRPr="00AD341E">
        <w:rPr>
          <w:rFonts w:ascii="Tahoma" w:eastAsia="SimSun" w:hAnsi="Tahoma" w:cs="Tahoma"/>
          <w:color w:val="002060"/>
          <w:sz w:val="24"/>
          <w:szCs w:val="24"/>
          <w:lang w:val="vi-VN"/>
        </w:rPr>
        <w:t xml:space="preserve">Quả báo của nghiệp thiện hay ác </w:t>
      </w:r>
      <w:r>
        <w:rPr>
          <w:rFonts w:ascii="Tahoma" w:eastAsia="SimSun" w:hAnsi="Tahoma" w:cs="Tahoma"/>
          <w:color w:val="002060"/>
          <w:sz w:val="24"/>
          <w:szCs w:val="24"/>
          <w:lang w:val="vi-VN"/>
        </w:rPr>
        <w:t xml:space="preserve">khi được thấy là vô ký thì cũng </w:t>
      </w:r>
      <w:r w:rsidRPr="00631F45">
        <w:rPr>
          <w:rFonts w:ascii="Tahoma" w:eastAsia="SimSun" w:hAnsi="Tahoma" w:cs="Tahoma"/>
          <w:color w:val="002060"/>
          <w:sz w:val="24"/>
          <w:szCs w:val="24"/>
          <w:lang w:val="vi-VN"/>
        </w:rPr>
        <w:t xml:space="preserve">không trở ngại đến việc giải </w:t>
      </w:r>
      <w:r>
        <w:rPr>
          <w:rFonts w:ascii="Tahoma" w:eastAsia="SimSun" w:hAnsi="Tahoma" w:cs="Tahoma"/>
          <w:color w:val="002060"/>
          <w:sz w:val="24"/>
          <w:szCs w:val="24"/>
          <w:lang w:val="vi-VN"/>
        </w:rPr>
        <w:t>thoát. [Xin xem thêm mục từ Dị thục]</w:t>
      </w:r>
      <w:r w:rsidRPr="00AD341E">
        <w:rPr>
          <w:rFonts w:ascii="Tahoma" w:eastAsia="SimSun" w:hAnsi="Tahoma" w:cs="Tahoma"/>
          <w:color w:val="002060"/>
          <w:sz w:val="24"/>
          <w:szCs w:val="24"/>
          <w:lang w:val="vi-VN"/>
        </w:rPr>
        <w:t>.</w:t>
      </w:r>
      <w:r w:rsidRPr="00D73B2D">
        <w:rPr>
          <w:rFonts w:ascii="Tahoma" w:eastAsia="SimSun" w:hAnsi="Tahoma" w:cs="Tahoma"/>
          <w:color w:val="002060"/>
          <w:sz w:val="24"/>
          <w:szCs w:val="24"/>
          <w:lang w:val="vi-VN"/>
        </w:rPr>
        <w:t xml:space="preserve"> </w:t>
      </w:r>
    </w:p>
    <w:p w:rsidR="00A12F18" w:rsidRDefault="00A12F18" w:rsidP="00A12F18">
      <w:pPr>
        <w:spacing w:after="120" w:line="360" w:lineRule="auto"/>
        <w:ind w:firstLine="720"/>
        <w:jc w:val="both"/>
        <w:rPr>
          <w:rFonts w:ascii="Tahoma" w:eastAsia="SimSun" w:hAnsi="Tahoma" w:cs="Tahoma"/>
          <w:color w:val="002060"/>
          <w:sz w:val="24"/>
          <w:szCs w:val="24"/>
          <w:lang w:val="vi-VN"/>
        </w:rPr>
      </w:pPr>
      <w:r w:rsidRPr="00D73B2D">
        <w:rPr>
          <w:rFonts w:ascii="Tahoma" w:eastAsia="SimSun" w:hAnsi="Tahoma" w:cs="Tahoma"/>
          <w:color w:val="002060"/>
          <w:sz w:val="24"/>
          <w:szCs w:val="24"/>
          <w:lang w:val="vi-VN"/>
        </w:rPr>
        <w:t xml:space="preserve">2. </w:t>
      </w:r>
      <w:r w:rsidRPr="00991688">
        <w:rPr>
          <w:rFonts w:ascii="Tahoma" w:eastAsia="SimSun" w:hAnsi="Tahoma" w:cs="Tahoma"/>
          <w:i/>
          <w:color w:val="002060"/>
          <w:sz w:val="24"/>
          <w:szCs w:val="24"/>
          <w:lang w:val="vi-VN"/>
        </w:rPr>
        <w:t>Oai nghi vô ký</w:t>
      </w:r>
      <w:r>
        <w:rPr>
          <w:rFonts w:ascii="Tahoma" w:eastAsia="SimSun" w:hAnsi="Tahoma" w:cs="Tahoma"/>
          <w:color w:val="002060"/>
          <w:sz w:val="24"/>
          <w:szCs w:val="24"/>
          <w:lang w:val="vi-VN"/>
        </w:rPr>
        <w:t xml:space="preserve"> (</w:t>
      </w:r>
      <w:r w:rsidRPr="007F3A07">
        <w:rPr>
          <w:rFonts w:ascii="Tahoma" w:eastAsia="SimSun" w:hAnsi="Tahoma" w:cs="Tahoma" w:hint="eastAsia"/>
          <w:color w:val="002060"/>
          <w:sz w:val="24"/>
          <w:szCs w:val="24"/>
          <w:lang w:val="vi-VN"/>
        </w:rPr>
        <w:t>威儀無記</w:t>
      </w:r>
      <w:r>
        <w:rPr>
          <w:rFonts w:ascii="Tahoma" w:eastAsia="SimSun" w:hAnsi="Tahoma" w:cs="Tahoma"/>
          <w:color w:val="002060"/>
          <w:sz w:val="24"/>
          <w:szCs w:val="24"/>
          <w:lang w:val="vi-VN"/>
        </w:rPr>
        <w:t xml:space="preserve">;  E: the </w:t>
      </w:r>
      <w:r w:rsidRPr="007F3A07">
        <w:rPr>
          <w:rFonts w:ascii="Tahoma" w:eastAsia="SimSun" w:hAnsi="Tahoma" w:cs="Tahoma"/>
          <w:color w:val="002060"/>
          <w:sz w:val="24"/>
          <w:szCs w:val="24"/>
          <w:lang w:val="vi-VN"/>
        </w:rPr>
        <w:t>mode of deportment</w:t>
      </w:r>
      <w:r>
        <w:rPr>
          <w:rFonts w:ascii="Tahoma" w:eastAsia="SimSun" w:hAnsi="Tahoma" w:cs="Tahoma"/>
          <w:color w:val="002060"/>
          <w:sz w:val="24"/>
          <w:szCs w:val="24"/>
          <w:lang w:val="vi-VN"/>
        </w:rPr>
        <w:t xml:space="preserve">): Tính chất của tứ oai nghi “Đi Đứng Ngồi Nằm” được xem là vô ký, </w:t>
      </w:r>
      <w:r w:rsidRPr="00631F45">
        <w:rPr>
          <w:rFonts w:ascii="Tahoma" w:eastAsia="SimSun" w:hAnsi="Tahoma" w:cs="Tahoma"/>
          <w:color w:val="002060"/>
          <w:sz w:val="24"/>
          <w:szCs w:val="24"/>
          <w:lang w:val="vi-VN"/>
        </w:rPr>
        <w:t>không trở ngại đến việc giải thoát</w:t>
      </w:r>
      <w:r>
        <w:rPr>
          <w:rFonts w:ascii="Tahoma" w:eastAsia="SimSun" w:hAnsi="Tahoma" w:cs="Tahoma"/>
          <w:color w:val="002060"/>
          <w:sz w:val="24"/>
          <w:szCs w:val="24"/>
          <w:lang w:val="vi-VN"/>
        </w:rPr>
        <w:t>.</w:t>
      </w:r>
    </w:p>
    <w:p w:rsidR="00A12F18" w:rsidRDefault="00A12F18" w:rsidP="00A12F18">
      <w:pPr>
        <w:spacing w:after="120" w:line="360" w:lineRule="auto"/>
        <w:ind w:firstLine="720"/>
        <w:jc w:val="both"/>
        <w:rPr>
          <w:rFonts w:ascii="Tahoma" w:eastAsia="SimSun" w:hAnsi="Tahoma" w:cs="Tahoma"/>
          <w:color w:val="002060"/>
          <w:sz w:val="24"/>
          <w:szCs w:val="24"/>
          <w:lang w:val="vi-VN"/>
        </w:rPr>
      </w:pPr>
      <w:r w:rsidRPr="00D73B2D">
        <w:rPr>
          <w:rFonts w:ascii="Tahoma" w:eastAsia="SimSun" w:hAnsi="Tahoma" w:cs="Tahoma"/>
          <w:color w:val="002060"/>
          <w:sz w:val="24"/>
          <w:szCs w:val="24"/>
          <w:lang w:val="vi-VN"/>
        </w:rPr>
        <w:t xml:space="preserve">3. </w:t>
      </w:r>
      <w:r w:rsidRPr="00991688">
        <w:rPr>
          <w:rFonts w:ascii="Tahoma" w:eastAsia="SimSun" w:hAnsi="Tahoma" w:cs="Tahoma"/>
          <w:i/>
          <w:color w:val="002060"/>
          <w:sz w:val="24"/>
          <w:szCs w:val="24"/>
          <w:lang w:val="vi-VN"/>
        </w:rPr>
        <w:t>Công xảo vô ký</w:t>
      </w:r>
      <w:r>
        <w:rPr>
          <w:rFonts w:ascii="Tahoma" w:eastAsia="SimSun" w:hAnsi="Tahoma" w:cs="Tahoma"/>
          <w:color w:val="002060"/>
          <w:sz w:val="24"/>
          <w:szCs w:val="24"/>
          <w:lang w:val="vi-VN"/>
        </w:rPr>
        <w:t xml:space="preserve"> (</w:t>
      </w:r>
      <w:r w:rsidRPr="007F3A07">
        <w:rPr>
          <w:rFonts w:ascii="Tahoma" w:eastAsia="SimSun" w:hAnsi="Tahoma" w:cs="Tahoma" w:hint="eastAsia"/>
          <w:color w:val="002060"/>
          <w:sz w:val="24"/>
          <w:szCs w:val="24"/>
          <w:lang w:val="vi-VN"/>
        </w:rPr>
        <w:t>工巧無記</w:t>
      </w:r>
      <w:r>
        <w:rPr>
          <w:rFonts w:ascii="Tahoma" w:eastAsia="SimSun" w:hAnsi="Tahoma" w:cs="Tahoma"/>
          <w:color w:val="002060"/>
          <w:sz w:val="24"/>
          <w:szCs w:val="24"/>
          <w:lang w:val="vi-VN"/>
        </w:rPr>
        <w:t xml:space="preserve">;  E: </w:t>
      </w:r>
      <w:r w:rsidRPr="007F3A07">
        <w:rPr>
          <w:rFonts w:ascii="Tahoma" w:eastAsia="SimSun" w:hAnsi="Tahoma" w:cs="Tahoma"/>
          <w:color w:val="002060"/>
          <w:sz w:val="24"/>
          <w:szCs w:val="24"/>
          <w:lang w:val="vi-VN"/>
        </w:rPr>
        <w:t xml:space="preserve">the </w:t>
      </w:r>
      <w:r>
        <w:rPr>
          <w:rFonts w:ascii="Tahoma" w:eastAsia="SimSun" w:hAnsi="Tahoma" w:cs="Tahoma"/>
          <w:color w:val="002060"/>
          <w:sz w:val="24"/>
          <w:szCs w:val="24"/>
          <w:lang w:val="vi-VN"/>
        </w:rPr>
        <w:t>neutral</w:t>
      </w:r>
      <w:r w:rsidRPr="007F3A07">
        <w:rPr>
          <w:rFonts w:ascii="Tahoma" w:eastAsia="SimSun" w:hAnsi="Tahoma" w:cs="Tahoma"/>
          <w:color w:val="002060"/>
          <w:sz w:val="24"/>
          <w:szCs w:val="24"/>
          <w:lang w:val="vi-VN"/>
        </w:rPr>
        <w:t xml:space="preserve"> arts and crafts</w:t>
      </w:r>
      <w:r>
        <w:rPr>
          <w:rFonts w:ascii="Tahoma" w:eastAsia="SimSun" w:hAnsi="Tahoma" w:cs="Tahoma"/>
          <w:color w:val="002060"/>
          <w:sz w:val="24"/>
          <w:szCs w:val="24"/>
          <w:lang w:val="vi-VN"/>
        </w:rPr>
        <w:t>):  C</w:t>
      </w:r>
      <w:r w:rsidRPr="00631F45">
        <w:rPr>
          <w:rFonts w:ascii="Tahoma" w:eastAsia="SimSun" w:hAnsi="Tahoma" w:cs="Tahoma"/>
          <w:color w:val="002060"/>
          <w:sz w:val="24"/>
          <w:szCs w:val="24"/>
          <w:lang w:val="vi-VN"/>
        </w:rPr>
        <w:t xml:space="preserve">ông nghệ có tính cách </w:t>
      </w:r>
      <w:r>
        <w:rPr>
          <w:rFonts w:ascii="Tahoma" w:eastAsia="SimSun" w:hAnsi="Tahoma" w:cs="Tahoma"/>
          <w:color w:val="002060"/>
          <w:sz w:val="24"/>
          <w:szCs w:val="24"/>
          <w:lang w:val="vi-VN"/>
        </w:rPr>
        <w:t xml:space="preserve">trung tính </w:t>
      </w:r>
      <w:r w:rsidRPr="00631F45">
        <w:rPr>
          <w:rFonts w:ascii="Tahoma" w:eastAsia="SimSun" w:hAnsi="Tahoma" w:cs="Tahoma"/>
          <w:color w:val="002060"/>
          <w:sz w:val="24"/>
          <w:szCs w:val="24"/>
          <w:lang w:val="vi-VN"/>
        </w:rPr>
        <w:t xml:space="preserve">về mặt đạo </w:t>
      </w:r>
      <w:r>
        <w:rPr>
          <w:rFonts w:ascii="Tahoma" w:eastAsia="SimSun" w:hAnsi="Tahoma" w:cs="Tahoma"/>
          <w:color w:val="002060"/>
          <w:sz w:val="24"/>
          <w:szCs w:val="24"/>
          <w:lang w:val="vi-VN"/>
        </w:rPr>
        <w:t>đức,</w:t>
      </w:r>
      <w:r w:rsidRPr="00631F45">
        <w:rPr>
          <w:rFonts w:ascii="Tahoma" w:eastAsia="SimSun" w:hAnsi="Tahoma" w:cs="Tahoma"/>
          <w:color w:val="002060"/>
          <w:sz w:val="24"/>
          <w:szCs w:val="24"/>
          <w:lang w:val="vi-VN"/>
        </w:rPr>
        <w:t xml:space="preserve"> không trở ngại đến việc giải thoát.</w:t>
      </w:r>
      <w:r w:rsidRPr="00D73B2D">
        <w:rPr>
          <w:rFonts w:ascii="Tahoma" w:eastAsia="SimSun" w:hAnsi="Tahoma" w:cs="Tahoma"/>
          <w:color w:val="002060"/>
          <w:sz w:val="24"/>
          <w:szCs w:val="24"/>
          <w:lang w:val="vi-VN"/>
        </w:rPr>
        <w:t xml:space="preserve"> </w:t>
      </w:r>
    </w:p>
    <w:p w:rsidR="00A12F18" w:rsidRPr="00A12F18" w:rsidRDefault="00A12F18" w:rsidP="00A12F18">
      <w:pPr>
        <w:spacing w:after="360" w:line="360" w:lineRule="auto"/>
        <w:ind w:firstLine="720"/>
        <w:jc w:val="both"/>
        <w:rPr>
          <w:rFonts w:ascii="Tahoma" w:eastAsia="SimSun" w:hAnsi="Tahoma" w:cs="Tahoma"/>
          <w:color w:val="002060"/>
          <w:sz w:val="24"/>
          <w:szCs w:val="24"/>
          <w:lang w:val="vi-VN"/>
        </w:rPr>
      </w:pPr>
      <w:r w:rsidRPr="00D73B2D">
        <w:rPr>
          <w:rFonts w:ascii="Tahoma" w:eastAsia="SimSun" w:hAnsi="Tahoma" w:cs="Tahoma"/>
          <w:color w:val="002060"/>
          <w:sz w:val="24"/>
          <w:szCs w:val="24"/>
          <w:lang w:val="vi-VN"/>
        </w:rPr>
        <w:t xml:space="preserve">4. </w:t>
      </w:r>
      <w:r w:rsidRPr="00991688">
        <w:rPr>
          <w:rFonts w:ascii="Tahoma" w:eastAsia="SimSun" w:hAnsi="Tahoma" w:cs="Tahoma"/>
          <w:i/>
          <w:color w:val="002060"/>
          <w:sz w:val="24"/>
          <w:szCs w:val="24"/>
          <w:lang w:val="vi-VN"/>
        </w:rPr>
        <w:t>Biến hoá vô ký</w:t>
      </w:r>
      <w:r>
        <w:rPr>
          <w:rFonts w:ascii="Tahoma" w:eastAsia="SimSun" w:hAnsi="Tahoma" w:cs="Tahoma"/>
          <w:color w:val="002060"/>
          <w:sz w:val="24"/>
          <w:szCs w:val="24"/>
          <w:lang w:val="vi-VN"/>
        </w:rPr>
        <w:t xml:space="preserve"> (</w:t>
      </w:r>
      <w:r w:rsidRPr="007F3A07">
        <w:rPr>
          <w:rFonts w:ascii="Tahoma" w:eastAsia="SimSun" w:hAnsi="Tahoma" w:cs="Tahoma" w:hint="eastAsia"/>
          <w:color w:val="002060"/>
          <w:sz w:val="24"/>
          <w:szCs w:val="24"/>
          <w:lang w:val="vi-VN"/>
        </w:rPr>
        <w:t>變化無記</w:t>
      </w:r>
      <w:r>
        <w:rPr>
          <w:rFonts w:ascii="Tahoma" w:eastAsia="SimSun" w:hAnsi="Tahoma" w:cs="Tahoma"/>
          <w:color w:val="002060"/>
          <w:sz w:val="24"/>
          <w:szCs w:val="24"/>
          <w:lang w:val="vi-VN"/>
        </w:rPr>
        <w:t xml:space="preserve">;  E: </w:t>
      </w:r>
      <w:r w:rsidRPr="007F3A07">
        <w:rPr>
          <w:rFonts w:ascii="Tahoma" w:eastAsia="SimSun" w:hAnsi="Tahoma" w:cs="Tahoma"/>
          <w:color w:val="002060"/>
          <w:sz w:val="24"/>
          <w:szCs w:val="24"/>
          <w:lang w:val="vi-VN"/>
        </w:rPr>
        <w:t>the transformations</w:t>
      </w:r>
      <w:r>
        <w:rPr>
          <w:rFonts w:ascii="Tahoma" w:eastAsia="SimSun" w:hAnsi="Tahoma" w:cs="Tahoma"/>
          <w:color w:val="002060"/>
          <w:sz w:val="24"/>
          <w:szCs w:val="24"/>
          <w:lang w:val="vi-VN"/>
        </w:rPr>
        <w:t>):  H</w:t>
      </w:r>
      <w:r w:rsidRPr="007F3A07">
        <w:rPr>
          <w:rFonts w:ascii="Tahoma" w:eastAsia="SimSun" w:hAnsi="Tahoma" w:cs="Tahoma"/>
          <w:color w:val="002060"/>
          <w:sz w:val="24"/>
          <w:szCs w:val="24"/>
          <w:lang w:val="vi-VN"/>
        </w:rPr>
        <w:t>oạt động của lực siêu nhiên</w:t>
      </w:r>
      <w:r>
        <w:rPr>
          <w:rFonts w:ascii="Tahoma" w:eastAsia="SimSun" w:hAnsi="Tahoma" w:cs="Tahoma"/>
          <w:color w:val="002060"/>
          <w:sz w:val="24"/>
          <w:szCs w:val="24"/>
          <w:lang w:val="vi-VN"/>
        </w:rPr>
        <w:t xml:space="preserve"> với t</w:t>
      </w:r>
      <w:r w:rsidRPr="007F3A07">
        <w:rPr>
          <w:rFonts w:ascii="Tahoma" w:eastAsia="SimSun" w:hAnsi="Tahoma" w:cs="Tahoma"/>
          <w:color w:val="002060"/>
          <w:sz w:val="24"/>
          <w:szCs w:val="24"/>
          <w:lang w:val="vi-VN"/>
        </w:rPr>
        <w:t xml:space="preserve">ính </w:t>
      </w:r>
      <w:r>
        <w:rPr>
          <w:rFonts w:ascii="Tahoma" w:eastAsia="SimSun" w:hAnsi="Tahoma" w:cs="Tahoma"/>
          <w:color w:val="002060"/>
          <w:sz w:val="24"/>
          <w:szCs w:val="24"/>
          <w:lang w:val="vi-VN"/>
        </w:rPr>
        <w:t xml:space="preserve">không xác định thì cũng </w:t>
      </w:r>
      <w:r w:rsidRPr="00631F45">
        <w:rPr>
          <w:rFonts w:ascii="Tahoma" w:eastAsia="SimSun" w:hAnsi="Tahoma" w:cs="Tahoma"/>
          <w:color w:val="002060"/>
          <w:sz w:val="24"/>
          <w:szCs w:val="24"/>
          <w:lang w:val="vi-VN"/>
        </w:rPr>
        <w:t xml:space="preserve">không trở ngại đến việc giải </w:t>
      </w:r>
      <w:r>
        <w:rPr>
          <w:rFonts w:ascii="Tahoma" w:eastAsia="SimSun" w:hAnsi="Tahoma" w:cs="Tahoma"/>
          <w:color w:val="002060"/>
          <w:sz w:val="24"/>
          <w:szCs w:val="24"/>
          <w:lang w:val="vi-VN"/>
        </w:rPr>
        <w:t>thoát.</w:t>
      </w:r>
    </w:p>
    <w:p w:rsidR="00650D68" w:rsidRPr="00066134" w:rsidRDefault="00650D68" w:rsidP="00650D68">
      <w:pPr>
        <w:spacing w:after="120" w:line="360" w:lineRule="auto"/>
        <w:jc w:val="center"/>
        <w:rPr>
          <w:rFonts w:ascii="Tahoma" w:eastAsia="SimSun" w:hAnsi="Tahoma" w:cs="Tahoma"/>
          <w:color w:val="0070C0"/>
          <w:sz w:val="28"/>
          <w:szCs w:val="28"/>
          <w:shd w:val="clear" w:color="auto" w:fill="FFFFFF"/>
          <w:lang w:val="vi-VN"/>
        </w:rPr>
      </w:pPr>
      <w:r>
        <w:rPr>
          <w:rFonts w:ascii="Tahoma" w:eastAsia="SimSun" w:hAnsi="Tahoma" w:cs="Tahoma"/>
          <w:b/>
          <w:color w:val="0070C0"/>
          <w:sz w:val="28"/>
          <w:szCs w:val="28"/>
          <w:shd w:val="clear" w:color="auto" w:fill="FFFFFF"/>
          <w:lang w:val="vi-VN"/>
        </w:rPr>
        <w:t>III</w:t>
      </w:r>
      <w:r w:rsidRPr="00066134">
        <w:rPr>
          <w:rFonts w:ascii="Tahoma" w:eastAsia="SimSun" w:hAnsi="Tahoma" w:cs="Tahoma"/>
          <w:b/>
          <w:color w:val="0070C0"/>
          <w:sz w:val="28"/>
          <w:szCs w:val="28"/>
          <w:shd w:val="clear" w:color="auto" w:fill="FFFFFF"/>
          <w:lang w:val="vi-VN"/>
        </w:rPr>
        <w:t xml:space="preserve">. </w:t>
      </w:r>
      <w:r>
        <w:rPr>
          <w:rFonts w:ascii="Tahoma" w:eastAsia="SimSun" w:hAnsi="Tahoma" w:cs="Tahoma"/>
          <w:b/>
          <w:color w:val="0070C0"/>
          <w:sz w:val="28"/>
          <w:szCs w:val="28"/>
          <w:shd w:val="clear" w:color="auto" w:fill="FFFFFF"/>
          <w:lang w:val="vi-VN"/>
        </w:rPr>
        <w:t>Thập t</w:t>
      </w:r>
      <w:r w:rsidRPr="00066134">
        <w:rPr>
          <w:rFonts w:ascii="Tahoma" w:eastAsia="SimSun" w:hAnsi="Tahoma" w:cs="Tahoma"/>
          <w:b/>
          <w:color w:val="0070C0"/>
          <w:sz w:val="28"/>
          <w:szCs w:val="28"/>
          <w:shd w:val="clear" w:color="auto" w:fill="FFFFFF"/>
          <w:lang w:val="vi-VN"/>
        </w:rPr>
        <w:t>ứ vô ký.</w:t>
      </w:r>
    </w:p>
    <w:p w:rsidR="00650D68" w:rsidRDefault="00650D68" w:rsidP="00650D68">
      <w:pPr>
        <w:spacing w:after="120" w:line="360" w:lineRule="auto"/>
        <w:jc w:val="both"/>
        <w:rPr>
          <w:rFonts w:ascii="Tahoma" w:eastAsia="SimSun" w:hAnsi="Tahoma" w:cs="Tahoma"/>
          <w:color w:val="002060"/>
          <w:sz w:val="24"/>
          <w:szCs w:val="24"/>
          <w:shd w:val="clear" w:color="auto" w:fill="FFFFFF"/>
          <w:lang w:val="vi-VN"/>
        </w:rPr>
      </w:pPr>
      <w:r>
        <w:rPr>
          <w:rFonts w:ascii="Tahoma" w:eastAsia="SimSun" w:hAnsi="Tahoma" w:cs="Tahoma"/>
          <w:color w:val="002060"/>
          <w:sz w:val="24"/>
          <w:szCs w:val="24"/>
          <w:shd w:val="clear" w:color="auto" w:fill="FFFFFF"/>
          <w:lang w:val="vi-VN"/>
        </w:rPr>
        <w:tab/>
      </w:r>
      <w:r w:rsidRPr="00F43DFD">
        <w:rPr>
          <w:rFonts w:ascii="Tahoma" w:eastAsia="SimSun" w:hAnsi="Tahoma" w:cs="Tahoma"/>
          <w:b/>
          <w:color w:val="002060"/>
          <w:sz w:val="24"/>
          <w:szCs w:val="24"/>
          <w:shd w:val="clear" w:color="auto" w:fill="FFFFFF"/>
          <w:lang w:val="vi-VN"/>
        </w:rPr>
        <w:t>Thập tứ vô ký</w:t>
      </w:r>
      <w:r>
        <w:rPr>
          <w:rFonts w:ascii="Tahoma" w:eastAsia="SimSun" w:hAnsi="Tahoma" w:cs="Tahoma"/>
          <w:color w:val="002060"/>
          <w:sz w:val="24"/>
          <w:szCs w:val="24"/>
          <w:shd w:val="clear" w:color="auto" w:fill="FFFFFF"/>
          <w:lang w:val="vi-VN"/>
        </w:rPr>
        <w:t xml:space="preserve"> </w:t>
      </w:r>
      <w:r w:rsidRPr="00066134">
        <w:rPr>
          <w:rFonts w:ascii="Tahoma" w:eastAsia="SimSun" w:hAnsi="Tahoma" w:cs="Tahoma" w:hint="eastAsia"/>
          <w:color w:val="002060"/>
          <w:sz w:val="24"/>
          <w:szCs w:val="24"/>
          <w:shd w:val="clear" w:color="auto" w:fill="FFFFFF"/>
          <w:lang w:val="vi-VN"/>
        </w:rPr>
        <w:t>十四無記</w:t>
      </w:r>
      <w:r w:rsidRPr="00066134">
        <w:rPr>
          <w:rFonts w:ascii="Tahoma" w:eastAsia="SimSun" w:hAnsi="Tahoma" w:cs="Tahoma"/>
          <w:color w:val="002060"/>
          <w:sz w:val="24"/>
          <w:szCs w:val="24"/>
          <w:shd w:val="clear" w:color="auto" w:fill="FFFFFF"/>
          <w:lang w:val="vi-VN"/>
        </w:rPr>
        <w:t xml:space="preserve"> </w:t>
      </w:r>
      <w:r>
        <w:rPr>
          <w:rFonts w:ascii="Tahoma" w:eastAsia="SimSun" w:hAnsi="Tahoma" w:cs="Tahoma"/>
          <w:color w:val="002060"/>
          <w:sz w:val="24"/>
          <w:szCs w:val="24"/>
          <w:shd w:val="clear" w:color="auto" w:fill="FFFFFF"/>
          <w:lang w:val="vi-VN"/>
        </w:rPr>
        <w:t>còn</w:t>
      </w:r>
      <w:r w:rsidRPr="00066134">
        <w:rPr>
          <w:rFonts w:ascii="Tahoma" w:eastAsia="SimSun" w:hAnsi="Tahoma" w:cs="Tahoma"/>
          <w:color w:val="002060"/>
          <w:sz w:val="24"/>
          <w:szCs w:val="24"/>
          <w:shd w:val="clear" w:color="auto" w:fill="FFFFFF"/>
          <w:lang w:val="vi-VN"/>
        </w:rPr>
        <w:t xml:space="preserve"> gọi </w:t>
      </w:r>
      <w:r w:rsidRPr="0018366B">
        <w:rPr>
          <w:rFonts w:ascii="Tahoma" w:eastAsia="SimSun" w:hAnsi="Tahoma" w:cs="Tahoma"/>
          <w:i/>
          <w:color w:val="002060"/>
          <w:sz w:val="24"/>
          <w:szCs w:val="24"/>
          <w:shd w:val="clear" w:color="auto" w:fill="FFFFFF"/>
          <w:lang w:val="vi-VN"/>
        </w:rPr>
        <w:t>Thập tứ bất khả ký</w:t>
      </w:r>
      <w:r>
        <w:rPr>
          <w:rFonts w:ascii="Tahoma" w:eastAsia="SimSun" w:hAnsi="Tahoma" w:cs="Tahoma"/>
          <w:color w:val="002060"/>
          <w:sz w:val="24"/>
          <w:szCs w:val="24"/>
          <w:shd w:val="clear" w:color="auto" w:fill="FFFFFF"/>
          <w:lang w:val="vi-VN"/>
        </w:rPr>
        <w:t xml:space="preserve"> </w:t>
      </w:r>
      <w:r w:rsidRPr="00066134">
        <w:rPr>
          <w:rFonts w:ascii="Tahoma" w:eastAsia="SimSun" w:hAnsi="Tahoma" w:cs="Tahoma" w:hint="eastAsia"/>
          <w:color w:val="002060"/>
          <w:sz w:val="24"/>
          <w:szCs w:val="24"/>
          <w:shd w:val="clear" w:color="auto" w:fill="FFFFFF"/>
          <w:lang w:val="vi-VN"/>
        </w:rPr>
        <w:t>十四</w:t>
      </w:r>
      <w:r w:rsidRPr="0094424C">
        <w:rPr>
          <w:rFonts w:ascii="Tahoma" w:eastAsia="SimSun" w:hAnsi="Tahoma" w:cs="Tahoma" w:hint="eastAsia"/>
          <w:color w:val="002060"/>
          <w:sz w:val="24"/>
          <w:szCs w:val="24"/>
          <w:shd w:val="clear" w:color="auto" w:fill="FFFFFF"/>
          <w:lang w:val="vi-VN"/>
        </w:rPr>
        <w:t>不可</w:t>
      </w:r>
      <w:r w:rsidRPr="00066134">
        <w:rPr>
          <w:rFonts w:ascii="Tahoma" w:eastAsia="SimSun" w:hAnsi="Tahoma" w:cs="Tahoma" w:hint="eastAsia"/>
          <w:color w:val="002060"/>
          <w:sz w:val="24"/>
          <w:szCs w:val="24"/>
          <w:shd w:val="clear" w:color="auto" w:fill="FFFFFF"/>
          <w:lang w:val="vi-VN"/>
        </w:rPr>
        <w:t>記</w:t>
      </w:r>
      <w:r w:rsidRPr="00066134">
        <w:rPr>
          <w:rFonts w:ascii="Tahoma" w:eastAsia="SimSun" w:hAnsi="Tahoma" w:cs="Tahoma"/>
          <w:color w:val="002060"/>
          <w:sz w:val="24"/>
          <w:szCs w:val="24"/>
          <w:shd w:val="clear" w:color="auto" w:fill="FFFFFF"/>
          <w:lang w:val="vi-VN"/>
        </w:rPr>
        <w:t xml:space="preserve">, </w:t>
      </w:r>
      <w:r w:rsidRPr="0018366B">
        <w:rPr>
          <w:rFonts w:ascii="Tahoma" w:eastAsia="SimSun" w:hAnsi="Tahoma" w:cs="Tahoma"/>
          <w:i/>
          <w:color w:val="002060"/>
          <w:sz w:val="24"/>
          <w:szCs w:val="24"/>
          <w:shd w:val="clear" w:color="auto" w:fill="FFFFFF"/>
          <w:lang w:val="vi-VN"/>
        </w:rPr>
        <w:t xml:space="preserve">Thập tứ nan </w:t>
      </w:r>
      <w:r w:rsidRPr="00066134">
        <w:rPr>
          <w:rFonts w:ascii="Tahoma" w:eastAsia="SimSun" w:hAnsi="Tahoma" w:cs="Tahoma" w:hint="eastAsia"/>
          <w:color w:val="002060"/>
          <w:sz w:val="24"/>
          <w:szCs w:val="24"/>
          <w:shd w:val="clear" w:color="auto" w:fill="FFFFFF"/>
          <w:lang w:val="vi-VN"/>
        </w:rPr>
        <w:t>十四</w:t>
      </w:r>
      <w:r w:rsidRPr="0094424C">
        <w:rPr>
          <w:rFonts w:ascii="Tahoma" w:eastAsia="SimSun" w:hAnsi="Tahoma" w:cs="Tahoma" w:hint="eastAsia"/>
          <w:color w:val="002060"/>
          <w:sz w:val="24"/>
          <w:szCs w:val="24"/>
          <w:shd w:val="clear" w:color="auto" w:fill="FFFFFF"/>
          <w:lang w:val="vi-VN"/>
        </w:rPr>
        <w:t>难</w:t>
      </w:r>
      <w:r>
        <w:rPr>
          <w:rFonts w:ascii="Tahoma" w:eastAsia="SimSun" w:hAnsi="Tahoma" w:cs="Tahoma"/>
          <w:color w:val="002060"/>
          <w:sz w:val="24"/>
          <w:szCs w:val="24"/>
          <w:shd w:val="clear" w:color="auto" w:fill="FFFFFF"/>
          <w:lang w:val="vi-VN"/>
        </w:rPr>
        <w:t xml:space="preserve"> , c</w:t>
      </w:r>
      <w:r w:rsidRPr="00066134">
        <w:rPr>
          <w:rFonts w:ascii="Tahoma" w:eastAsia="SimSun" w:hAnsi="Tahoma" w:cs="Tahoma"/>
          <w:color w:val="002060"/>
          <w:sz w:val="24"/>
          <w:szCs w:val="24"/>
          <w:shd w:val="clear" w:color="auto" w:fill="FFFFFF"/>
          <w:lang w:val="vi-VN"/>
        </w:rPr>
        <w:t xml:space="preserve">hỉ cho 14 ý kiến điên đảo mà ngoại đạo gạn hỏi nhưng không được đức Phật giải đáp, đây là </w:t>
      </w:r>
      <w:r w:rsidRPr="00F43DFD">
        <w:rPr>
          <w:rFonts w:ascii="Tahoma" w:eastAsia="SimSun" w:hAnsi="Tahoma" w:cs="Tahoma"/>
          <w:i/>
          <w:color w:val="002060"/>
          <w:sz w:val="24"/>
          <w:szCs w:val="24"/>
          <w:shd w:val="clear" w:color="auto" w:fill="FFFFFF"/>
          <w:lang w:val="vi-VN"/>
        </w:rPr>
        <w:t>Xả</w:t>
      </w:r>
      <w:r>
        <w:rPr>
          <w:rFonts w:ascii="Tahoma" w:eastAsia="SimSun" w:hAnsi="Tahoma" w:cs="Tahoma"/>
          <w:i/>
          <w:color w:val="002060"/>
          <w:sz w:val="24"/>
          <w:szCs w:val="24"/>
          <w:shd w:val="clear" w:color="auto" w:fill="FFFFFF"/>
          <w:lang w:val="vi-VN"/>
        </w:rPr>
        <w:t xml:space="preserve"> trí ký</w:t>
      </w:r>
      <w:r w:rsidRPr="00F43DFD">
        <w:rPr>
          <w:rFonts w:ascii="Tahoma" w:eastAsia="SimSun" w:hAnsi="Tahoma" w:cs="Tahoma"/>
          <w:i/>
          <w:color w:val="002060"/>
          <w:sz w:val="24"/>
          <w:szCs w:val="24"/>
          <w:shd w:val="clear" w:color="auto" w:fill="FFFFFF"/>
          <w:lang w:val="vi-VN"/>
        </w:rPr>
        <w:t xml:space="preserve"> đáp</w:t>
      </w:r>
      <w:r>
        <w:rPr>
          <w:rFonts w:ascii="Tahoma" w:eastAsia="SimSun" w:hAnsi="Tahoma" w:cs="Tahoma"/>
          <w:i/>
          <w:color w:val="002060"/>
          <w:sz w:val="24"/>
          <w:szCs w:val="24"/>
          <w:shd w:val="clear" w:color="auto" w:fill="FFFFFF"/>
          <w:lang w:val="vi-VN"/>
        </w:rPr>
        <w:t xml:space="preserve"> </w:t>
      </w:r>
      <w:r w:rsidRPr="00066134">
        <w:rPr>
          <w:rFonts w:ascii="Tahoma" w:eastAsia="SimSun" w:hAnsi="Tahoma" w:cs="Tahoma"/>
          <w:color w:val="002060"/>
          <w:sz w:val="24"/>
          <w:szCs w:val="24"/>
          <w:shd w:val="clear" w:color="auto" w:fill="FFFFFF"/>
          <w:lang w:val="vi-VN"/>
        </w:rPr>
        <w:t>(gác lại không trả lờ</w:t>
      </w:r>
      <w:r>
        <w:rPr>
          <w:rFonts w:ascii="Tahoma" w:eastAsia="SimSun" w:hAnsi="Tahoma" w:cs="Tahoma"/>
          <w:color w:val="002060"/>
          <w:sz w:val="24"/>
          <w:szCs w:val="24"/>
          <w:shd w:val="clear" w:color="auto" w:fill="FFFFFF"/>
          <w:lang w:val="vi-VN"/>
        </w:rPr>
        <w:t>i)</w:t>
      </w:r>
      <w:r w:rsidRPr="00066134">
        <w:rPr>
          <w:rFonts w:ascii="Tahoma" w:eastAsia="SimSun" w:hAnsi="Tahoma" w:cs="Tahoma"/>
          <w:color w:val="002060"/>
          <w:sz w:val="24"/>
          <w:szCs w:val="24"/>
          <w:shd w:val="clear" w:color="auto" w:fill="FFFFFF"/>
          <w:lang w:val="vi-VN"/>
        </w:rPr>
        <w:t>.</w:t>
      </w:r>
      <w:r>
        <w:rPr>
          <w:rFonts w:ascii="Tahoma" w:eastAsia="SimSun" w:hAnsi="Tahoma" w:cs="Tahoma"/>
          <w:color w:val="002060"/>
          <w:sz w:val="24"/>
          <w:szCs w:val="24"/>
          <w:shd w:val="clear" w:color="auto" w:fill="FFFFFF"/>
          <w:lang w:val="vi-VN"/>
        </w:rPr>
        <w:t xml:space="preserve"> </w:t>
      </w:r>
      <w:r w:rsidRPr="00066134">
        <w:rPr>
          <w:rFonts w:ascii="Tahoma" w:eastAsia="SimSun" w:hAnsi="Tahoma" w:cs="Tahoma"/>
          <w:color w:val="002060"/>
          <w:sz w:val="24"/>
          <w:szCs w:val="24"/>
          <w:shd w:val="clear" w:color="auto" w:fill="FFFFFF"/>
          <w:lang w:val="vi-VN"/>
        </w:rPr>
        <w:t xml:space="preserve"> Mười bốn ý kiến ấy là: </w:t>
      </w:r>
      <w:r w:rsidR="00E21471">
        <w:rPr>
          <w:rFonts w:ascii="Tahoma" w:eastAsia="SimSun" w:hAnsi="Tahoma" w:cs="Tahoma"/>
          <w:color w:val="002060"/>
          <w:sz w:val="24"/>
          <w:szCs w:val="24"/>
          <w:shd w:val="clear" w:color="auto" w:fill="FFFFFF"/>
          <w:lang w:val="vi-VN"/>
        </w:rPr>
        <w:t>(*)</w:t>
      </w:r>
    </w:p>
    <w:p w:rsidR="00650D68" w:rsidRDefault="00650D68" w:rsidP="00650D68">
      <w:pPr>
        <w:spacing w:after="240" w:line="360" w:lineRule="auto"/>
        <w:ind w:firstLine="720"/>
        <w:jc w:val="both"/>
        <w:rPr>
          <w:rFonts w:ascii="Tahoma" w:eastAsia="SimSun" w:hAnsi="Tahoma" w:cs="Tahoma"/>
          <w:color w:val="002060"/>
          <w:sz w:val="24"/>
          <w:szCs w:val="24"/>
          <w:shd w:val="clear" w:color="auto" w:fill="FFFFFF"/>
          <w:lang w:val="vi-VN"/>
        </w:rPr>
      </w:pPr>
      <w:r w:rsidRPr="00F43DFD">
        <w:rPr>
          <w:rFonts w:ascii="Tahoma" w:eastAsia="SimSun" w:hAnsi="Tahoma" w:cs="Tahoma"/>
          <w:b/>
          <w:color w:val="002060"/>
          <w:sz w:val="24"/>
          <w:szCs w:val="24"/>
          <w:shd w:val="clear" w:color="auto" w:fill="FFFFFF"/>
          <w:lang w:val="vi-VN"/>
        </w:rPr>
        <w:t>1.</w:t>
      </w:r>
      <w:r w:rsidRPr="00066134">
        <w:rPr>
          <w:rFonts w:ascii="Tahoma" w:eastAsia="SimSun" w:hAnsi="Tahoma" w:cs="Tahoma"/>
          <w:color w:val="002060"/>
          <w:sz w:val="24"/>
          <w:szCs w:val="24"/>
          <w:shd w:val="clear" w:color="auto" w:fill="FFFFFF"/>
          <w:lang w:val="vi-VN"/>
        </w:rPr>
        <w:t xml:space="preserve"> Thế gian là thường?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2.</w:t>
      </w:r>
      <w:r w:rsidRPr="00066134">
        <w:rPr>
          <w:rFonts w:ascii="Tahoma" w:eastAsia="SimSun" w:hAnsi="Tahoma" w:cs="Tahoma"/>
          <w:color w:val="002060"/>
          <w:sz w:val="24"/>
          <w:szCs w:val="24"/>
          <w:shd w:val="clear" w:color="auto" w:fill="FFFFFF"/>
          <w:lang w:val="vi-VN"/>
        </w:rPr>
        <w:t xml:space="preserve"> Thế gian là vô thường?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3.</w:t>
      </w:r>
      <w:r w:rsidRPr="00066134">
        <w:rPr>
          <w:rFonts w:ascii="Tahoma" w:eastAsia="SimSun" w:hAnsi="Tahoma" w:cs="Tahoma"/>
          <w:color w:val="002060"/>
          <w:sz w:val="24"/>
          <w:szCs w:val="24"/>
          <w:shd w:val="clear" w:color="auto" w:fill="FFFFFF"/>
          <w:lang w:val="vi-VN"/>
        </w:rPr>
        <w:t xml:space="preserve"> Thế gian cũng thường cũng vô thường?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4.</w:t>
      </w:r>
      <w:r w:rsidRPr="00066134">
        <w:rPr>
          <w:rFonts w:ascii="Tahoma" w:eastAsia="SimSun" w:hAnsi="Tahoma" w:cs="Tahoma"/>
          <w:color w:val="002060"/>
          <w:sz w:val="24"/>
          <w:szCs w:val="24"/>
          <w:shd w:val="clear" w:color="auto" w:fill="FFFFFF"/>
          <w:lang w:val="vi-VN"/>
        </w:rPr>
        <w:t xml:space="preserve"> Thế gian chẳng phải thường chẳng phải vô thường?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5</w:t>
      </w:r>
      <w:r w:rsidRPr="00066134">
        <w:rPr>
          <w:rFonts w:ascii="Tahoma" w:eastAsia="SimSun" w:hAnsi="Tahoma" w:cs="Tahoma"/>
          <w:color w:val="002060"/>
          <w:sz w:val="24"/>
          <w:szCs w:val="24"/>
          <w:shd w:val="clear" w:color="auto" w:fill="FFFFFF"/>
          <w:lang w:val="vi-VN"/>
        </w:rPr>
        <w:t xml:space="preserve">. Thế gian </w:t>
      </w:r>
      <w:r w:rsidRPr="00066134">
        <w:rPr>
          <w:rFonts w:ascii="Tahoma" w:eastAsia="SimSun" w:hAnsi="Tahoma" w:cs="Tahoma"/>
          <w:color w:val="002060"/>
          <w:sz w:val="24"/>
          <w:szCs w:val="24"/>
          <w:shd w:val="clear" w:color="auto" w:fill="FFFFFF"/>
          <w:lang w:val="vi-VN"/>
        </w:rPr>
        <w:lastRenderedPageBreak/>
        <w:t xml:space="preserve">có biên giới?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6.</w:t>
      </w:r>
      <w:r w:rsidRPr="00066134">
        <w:rPr>
          <w:rFonts w:ascii="Tahoma" w:eastAsia="SimSun" w:hAnsi="Tahoma" w:cs="Tahoma"/>
          <w:color w:val="002060"/>
          <w:sz w:val="24"/>
          <w:szCs w:val="24"/>
          <w:shd w:val="clear" w:color="auto" w:fill="FFFFFF"/>
          <w:lang w:val="vi-VN"/>
        </w:rPr>
        <w:t xml:space="preserve"> Thế gian không có biên giới?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7.</w:t>
      </w:r>
      <w:r w:rsidRPr="00066134">
        <w:rPr>
          <w:rFonts w:ascii="Tahoma" w:eastAsia="SimSun" w:hAnsi="Tahoma" w:cs="Tahoma"/>
          <w:color w:val="002060"/>
          <w:sz w:val="24"/>
          <w:szCs w:val="24"/>
          <w:shd w:val="clear" w:color="auto" w:fill="FFFFFF"/>
          <w:lang w:val="vi-VN"/>
        </w:rPr>
        <w:t xml:space="preserve"> Thế gian</w:t>
      </w:r>
      <w:r>
        <w:rPr>
          <w:rFonts w:ascii="Tahoma" w:eastAsia="SimSun" w:hAnsi="Tahoma" w:cs="Tahoma"/>
          <w:color w:val="002060"/>
          <w:sz w:val="24"/>
          <w:szCs w:val="24"/>
          <w:shd w:val="clear" w:color="auto" w:fill="FFFFFF"/>
          <w:lang w:val="vi-VN"/>
        </w:rPr>
        <w:t xml:space="preserve"> </w:t>
      </w:r>
      <w:r w:rsidRPr="00066134">
        <w:rPr>
          <w:rFonts w:ascii="Tahoma" w:eastAsia="SimSun" w:hAnsi="Tahoma" w:cs="Tahoma"/>
          <w:color w:val="002060"/>
          <w:sz w:val="24"/>
          <w:szCs w:val="24"/>
          <w:shd w:val="clear" w:color="auto" w:fill="FFFFFF"/>
          <w:lang w:val="vi-VN"/>
        </w:rPr>
        <w:t>cũng</w:t>
      </w:r>
      <w:r w:rsidR="0018366B">
        <w:rPr>
          <w:rFonts w:ascii="Tahoma" w:eastAsia="SimSun" w:hAnsi="Tahoma" w:cs="Tahoma"/>
          <w:color w:val="002060"/>
          <w:sz w:val="24"/>
          <w:szCs w:val="24"/>
          <w:shd w:val="clear" w:color="auto" w:fill="FFFFFF"/>
          <w:lang w:val="vi-VN"/>
        </w:rPr>
        <w:t xml:space="preserve"> </w:t>
      </w:r>
      <w:r w:rsidRPr="00066134">
        <w:rPr>
          <w:rFonts w:ascii="Tahoma" w:eastAsia="SimSun" w:hAnsi="Tahoma" w:cs="Tahoma"/>
          <w:color w:val="002060"/>
          <w:sz w:val="24"/>
          <w:szCs w:val="24"/>
          <w:shd w:val="clear" w:color="auto" w:fill="FFFFFF"/>
          <w:lang w:val="vi-VN"/>
        </w:rPr>
        <w:t xml:space="preserve">có biên giới cũng không có biên giới?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8.</w:t>
      </w:r>
      <w:r w:rsidRPr="00066134">
        <w:rPr>
          <w:rFonts w:ascii="Tahoma" w:eastAsia="SimSun" w:hAnsi="Tahoma" w:cs="Tahoma"/>
          <w:color w:val="002060"/>
          <w:sz w:val="24"/>
          <w:szCs w:val="24"/>
          <w:shd w:val="clear" w:color="auto" w:fill="FFFFFF"/>
          <w:lang w:val="vi-VN"/>
        </w:rPr>
        <w:t xml:space="preserve"> Thế gian chẳng phải có biên giới chẳng phải không có biên giới?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9.</w:t>
      </w:r>
      <w:r w:rsidRPr="00066134">
        <w:rPr>
          <w:rFonts w:ascii="Tahoma" w:eastAsia="SimSun" w:hAnsi="Tahoma" w:cs="Tahoma"/>
          <w:color w:val="002060"/>
          <w:sz w:val="24"/>
          <w:szCs w:val="24"/>
          <w:shd w:val="clear" w:color="auto" w:fill="FFFFFF"/>
          <w:lang w:val="vi-VN"/>
        </w:rPr>
        <w:t xml:space="preserve"> Sau khi chết, Như lai có?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10.</w:t>
      </w:r>
      <w:r w:rsidRPr="00066134">
        <w:rPr>
          <w:rFonts w:ascii="Tahoma" w:eastAsia="SimSun" w:hAnsi="Tahoma" w:cs="Tahoma"/>
          <w:color w:val="002060"/>
          <w:sz w:val="24"/>
          <w:szCs w:val="24"/>
          <w:shd w:val="clear" w:color="auto" w:fill="FFFFFF"/>
          <w:lang w:val="vi-VN"/>
        </w:rPr>
        <w:t xml:space="preserve"> Sau khi chết, Như lai không có?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11.</w:t>
      </w:r>
      <w:r w:rsidRPr="00066134">
        <w:rPr>
          <w:rFonts w:ascii="Tahoma" w:eastAsia="SimSun" w:hAnsi="Tahoma" w:cs="Tahoma"/>
          <w:color w:val="002060"/>
          <w:sz w:val="24"/>
          <w:szCs w:val="24"/>
          <w:shd w:val="clear" w:color="auto" w:fill="FFFFFF"/>
          <w:lang w:val="vi-VN"/>
        </w:rPr>
        <w:t xml:space="preserve"> Sau khi chết, Như lai</w:t>
      </w:r>
      <w:r>
        <w:rPr>
          <w:rFonts w:ascii="Tahoma" w:eastAsia="SimSun" w:hAnsi="Tahoma" w:cs="Tahoma"/>
          <w:color w:val="002060"/>
          <w:sz w:val="24"/>
          <w:szCs w:val="24"/>
          <w:shd w:val="clear" w:color="auto" w:fill="FFFFFF"/>
          <w:lang w:val="vi-VN"/>
        </w:rPr>
        <w:t xml:space="preserve"> </w:t>
      </w:r>
      <w:r w:rsidRPr="00066134">
        <w:rPr>
          <w:rFonts w:ascii="Tahoma" w:eastAsia="SimSun" w:hAnsi="Tahoma" w:cs="Tahoma"/>
          <w:color w:val="002060"/>
          <w:sz w:val="24"/>
          <w:szCs w:val="24"/>
          <w:shd w:val="clear" w:color="auto" w:fill="FFFFFF"/>
          <w:lang w:val="vi-VN"/>
        </w:rPr>
        <w:t xml:space="preserve">cũng có cũng chẳng phải có?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12.</w:t>
      </w:r>
      <w:r w:rsidRPr="00066134">
        <w:rPr>
          <w:rFonts w:ascii="Tahoma" w:eastAsia="SimSun" w:hAnsi="Tahoma" w:cs="Tahoma"/>
          <w:color w:val="002060"/>
          <w:sz w:val="24"/>
          <w:szCs w:val="24"/>
          <w:shd w:val="clear" w:color="auto" w:fill="FFFFFF"/>
          <w:lang w:val="vi-VN"/>
        </w:rPr>
        <w:t xml:space="preserve"> Sau khi chết, Như Lai</w:t>
      </w:r>
      <w:r>
        <w:rPr>
          <w:rFonts w:ascii="Tahoma" w:eastAsia="SimSun" w:hAnsi="Tahoma" w:cs="Tahoma"/>
          <w:color w:val="002060"/>
          <w:sz w:val="24"/>
          <w:szCs w:val="24"/>
          <w:shd w:val="clear" w:color="auto" w:fill="FFFFFF"/>
          <w:lang w:val="vi-VN"/>
        </w:rPr>
        <w:t xml:space="preserve"> </w:t>
      </w:r>
      <w:r w:rsidRPr="00066134">
        <w:rPr>
          <w:rFonts w:ascii="Tahoma" w:eastAsia="SimSun" w:hAnsi="Tahoma" w:cs="Tahoma"/>
          <w:color w:val="002060"/>
          <w:sz w:val="24"/>
          <w:szCs w:val="24"/>
          <w:shd w:val="clear" w:color="auto" w:fill="FFFFFF"/>
          <w:lang w:val="vi-VN"/>
        </w:rPr>
        <w:t xml:space="preserve">chẳng phải có chẳng phải chẳng có?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13.</w:t>
      </w:r>
      <w:r w:rsidRPr="00066134">
        <w:rPr>
          <w:rFonts w:ascii="Tahoma" w:eastAsia="SimSun" w:hAnsi="Tahoma" w:cs="Tahoma"/>
          <w:color w:val="002060"/>
          <w:sz w:val="24"/>
          <w:szCs w:val="24"/>
          <w:shd w:val="clear" w:color="auto" w:fill="FFFFFF"/>
          <w:lang w:val="vi-VN"/>
        </w:rPr>
        <w:t xml:space="preserve"> Mệnh</w:t>
      </w:r>
      <w:r>
        <w:rPr>
          <w:rFonts w:ascii="Tahoma" w:eastAsia="SimSun" w:hAnsi="Tahoma" w:cs="Tahoma"/>
          <w:color w:val="002060"/>
          <w:sz w:val="24"/>
          <w:szCs w:val="24"/>
          <w:shd w:val="clear" w:color="auto" w:fill="FFFFFF"/>
          <w:lang w:val="vi-VN"/>
        </w:rPr>
        <w:t xml:space="preserve"> </w:t>
      </w:r>
      <w:r w:rsidRPr="00066134">
        <w:rPr>
          <w:rFonts w:ascii="Tahoma" w:eastAsia="SimSun" w:hAnsi="Tahoma" w:cs="Tahoma"/>
          <w:color w:val="002060"/>
          <w:sz w:val="24"/>
          <w:szCs w:val="24"/>
          <w:shd w:val="clear" w:color="auto" w:fill="FFFFFF"/>
          <w:lang w:val="vi-VN"/>
        </w:rPr>
        <w:t>(tinh thần) và thân</w:t>
      </w:r>
      <w:r>
        <w:rPr>
          <w:rFonts w:ascii="Tahoma" w:eastAsia="SimSun" w:hAnsi="Tahoma" w:cs="Tahoma"/>
          <w:color w:val="002060"/>
          <w:sz w:val="24"/>
          <w:szCs w:val="24"/>
          <w:shd w:val="clear" w:color="auto" w:fill="FFFFFF"/>
          <w:lang w:val="vi-VN"/>
        </w:rPr>
        <w:t xml:space="preserve"> </w:t>
      </w:r>
      <w:r w:rsidRPr="00066134">
        <w:rPr>
          <w:rFonts w:ascii="Tahoma" w:eastAsia="SimSun" w:hAnsi="Tahoma" w:cs="Tahoma"/>
          <w:color w:val="002060"/>
          <w:sz w:val="24"/>
          <w:szCs w:val="24"/>
          <w:shd w:val="clear" w:color="auto" w:fill="FFFFFF"/>
          <w:lang w:val="vi-VN"/>
        </w:rPr>
        <w:t xml:space="preserve">(vật chất) là một? </w:t>
      </w:r>
      <w:r>
        <w:rPr>
          <w:rFonts w:ascii="Tahoma" w:eastAsia="SimSun" w:hAnsi="Tahoma" w:cs="Tahoma"/>
          <w:color w:val="002060"/>
          <w:sz w:val="24"/>
          <w:szCs w:val="24"/>
          <w:shd w:val="clear" w:color="auto" w:fill="FFFFFF"/>
          <w:lang w:val="vi-VN"/>
        </w:rPr>
        <w:t xml:space="preserve"> </w:t>
      </w:r>
      <w:r w:rsidRPr="00F43DFD">
        <w:rPr>
          <w:rFonts w:ascii="Tahoma" w:eastAsia="SimSun" w:hAnsi="Tahoma" w:cs="Tahoma"/>
          <w:b/>
          <w:color w:val="002060"/>
          <w:sz w:val="24"/>
          <w:szCs w:val="24"/>
          <w:shd w:val="clear" w:color="auto" w:fill="FFFFFF"/>
          <w:lang w:val="vi-VN"/>
        </w:rPr>
        <w:t>14.</w:t>
      </w:r>
      <w:r w:rsidRPr="00066134">
        <w:rPr>
          <w:rFonts w:ascii="Tahoma" w:eastAsia="SimSun" w:hAnsi="Tahoma" w:cs="Tahoma"/>
          <w:color w:val="002060"/>
          <w:sz w:val="24"/>
          <w:szCs w:val="24"/>
          <w:shd w:val="clear" w:color="auto" w:fill="FFFFFF"/>
          <w:lang w:val="vi-VN"/>
        </w:rPr>
        <w:t xml:space="preserve"> Mệnh và thân là khác?</w:t>
      </w:r>
    </w:p>
    <w:p w:rsidR="00650D68" w:rsidRDefault="00650D68" w:rsidP="00650D68">
      <w:pPr>
        <w:spacing w:after="120" w:line="360" w:lineRule="auto"/>
        <w:ind w:firstLine="720"/>
        <w:jc w:val="both"/>
        <w:rPr>
          <w:rFonts w:ascii="Tahoma" w:eastAsia="SimSun" w:hAnsi="Tahoma" w:cs="Tahoma"/>
          <w:color w:val="002060"/>
          <w:sz w:val="24"/>
          <w:szCs w:val="24"/>
          <w:shd w:val="clear" w:color="auto" w:fill="FFFFFF"/>
          <w:lang w:val="vi-VN"/>
        </w:rPr>
      </w:pPr>
      <w:r w:rsidRPr="00F43DFD">
        <w:rPr>
          <w:rFonts w:ascii="Tahoma" w:eastAsia="SimSun" w:hAnsi="Tahoma" w:cs="Tahoma"/>
          <w:color w:val="002060"/>
          <w:sz w:val="24"/>
          <w:szCs w:val="24"/>
          <w:shd w:val="clear" w:color="auto" w:fill="FFFFFF"/>
          <w:lang w:val="vi-VN"/>
        </w:rPr>
        <w:t xml:space="preserve">Sở dĩ đức Phật không trả lời các câu hỏi trên đây </w:t>
      </w:r>
      <w:r>
        <w:rPr>
          <w:rFonts w:ascii="Tahoma" w:eastAsia="SimSun" w:hAnsi="Tahoma" w:cs="Tahoma"/>
          <w:color w:val="002060"/>
          <w:sz w:val="24"/>
          <w:szCs w:val="24"/>
          <w:shd w:val="clear" w:color="auto" w:fill="FFFFFF"/>
          <w:lang w:val="vi-VN"/>
        </w:rPr>
        <w:t>và</w:t>
      </w:r>
      <w:r w:rsidRPr="00F43DFD">
        <w:rPr>
          <w:rFonts w:ascii="Tahoma" w:eastAsia="SimSun" w:hAnsi="Tahoma" w:cs="Tahoma"/>
          <w:color w:val="002060"/>
          <w:sz w:val="24"/>
          <w:szCs w:val="24"/>
          <w:shd w:val="clear" w:color="auto" w:fill="FFFFFF"/>
          <w:lang w:val="vi-VN"/>
        </w:rPr>
        <w:t xml:space="preserve"> gác ra một bên là vì 3 lí do: </w:t>
      </w:r>
    </w:p>
    <w:p w:rsidR="00650D68" w:rsidRDefault="00650D68" w:rsidP="00650D68">
      <w:pPr>
        <w:spacing w:after="120" w:line="360" w:lineRule="auto"/>
        <w:ind w:firstLine="720"/>
        <w:jc w:val="both"/>
        <w:rPr>
          <w:rFonts w:ascii="Tahoma" w:eastAsia="SimSun" w:hAnsi="Tahoma" w:cs="Tahoma"/>
          <w:color w:val="002060"/>
          <w:sz w:val="24"/>
          <w:szCs w:val="24"/>
          <w:shd w:val="clear" w:color="auto" w:fill="FFFFFF"/>
          <w:lang w:val="vi-VN"/>
        </w:rPr>
      </w:pPr>
      <w:r w:rsidRPr="00F43DFD">
        <w:rPr>
          <w:rFonts w:ascii="Tahoma" w:eastAsia="SimSun" w:hAnsi="Tahoma" w:cs="Tahoma"/>
          <w:color w:val="002060"/>
          <w:sz w:val="24"/>
          <w:szCs w:val="24"/>
          <w:shd w:val="clear" w:color="auto" w:fill="FFFFFF"/>
          <w:lang w:val="vi-VN"/>
        </w:rPr>
        <w:t xml:space="preserve">1. Những sự kiện được nêu ra đều là hư vọng, không thật. </w:t>
      </w:r>
    </w:p>
    <w:p w:rsidR="00650D68" w:rsidRDefault="00650D68" w:rsidP="00650D68">
      <w:pPr>
        <w:spacing w:after="120" w:line="360" w:lineRule="auto"/>
        <w:ind w:firstLine="720"/>
        <w:jc w:val="both"/>
        <w:rPr>
          <w:rFonts w:ascii="Tahoma" w:eastAsia="SimSun" w:hAnsi="Tahoma" w:cs="Tahoma"/>
          <w:color w:val="002060"/>
          <w:sz w:val="24"/>
          <w:szCs w:val="24"/>
          <w:shd w:val="clear" w:color="auto" w:fill="FFFFFF"/>
          <w:lang w:val="vi-VN"/>
        </w:rPr>
      </w:pPr>
      <w:r w:rsidRPr="00F43DFD">
        <w:rPr>
          <w:rFonts w:ascii="Tahoma" w:eastAsia="SimSun" w:hAnsi="Tahoma" w:cs="Tahoma"/>
          <w:color w:val="002060"/>
          <w:sz w:val="24"/>
          <w:szCs w:val="24"/>
          <w:shd w:val="clear" w:color="auto" w:fill="FFFFFF"/>
          <w:lang w:val="vi-VN"/>
        </w:rPr>
        <w:t xml:space="preserve">2. Các pháp chẳng phải thường có, chẳng phải đoạn diệt. </w:t>
      </w:r>
    </w:p>
    <w:p w:rsidR="00650D68" w:rsidRPr="0018366B" w:rsidRDefault="00650D68" w:rsidP="00E21471">
      <w:pPr>
        <w:spacing w:after="0" w:line="360" w:lineRule="auto"/>
        <w:ind w:firstLine="720"/>
        <w:jc w:val="both"/>
        <w:rPr>
          <w:rFonts w:ascii="Tahoma" w:eastAsia="SimSun" w:hAnsi="Tahoma" w:cs="Tahoma"/>
          <w:color w:val="002060"/>
          <w:sz w:val="24"/>
          <w:szCs w:val="24"/>
          <w:shd w:val="clear" w:color="auto" w:fill="FFFFFF"/>
          <w:lang w:val="vi-VN"/>
        </w:rPr>
      </w:pPr>
      <w:r w:rsidRPr="00F43DFD">
        <w:rPr>
          <w:rFonts w:ascii="Tahoma" w:eastAsia="SimSun" w:hAnsi="Tahoma" w:cs="Tahoma"/>
          <w:color w:val="002060"/>
          <w:sz w:val="24"/>
          <w:szCs w:val="24"/>
          <w:shd w:val="clear" w:color="auto" w:fill="FFFFFF"/>
          <w:lang w:val="vi-VN"/>
        </w:rPr>
        <w:t xml:space="preserve">3. Mười bốn vấn đề trên là đầu mối của các cuộc tranh cãi, là sự bàn suông, vô </w:t>
      </w:r>
      <w:r w:rsidRPr="0018366B">
        <w:rPr>
          <w:rFonts w:ascii="Tahoma" w:eastAsia="SimSun" w:hAnsi="Tahoma" w:cs="Tahoma"/>
          <w:color w:val="002060"/>
          <w:sz w:val="24"/>
          <w:szCs w:val="24"/>
          <w:shd w:val="clear" w:color="auto" w:fill="FFFFFF"/>
          <w:lang w:val="vi-VN"/>
        </w:rPr>
        <w:t>ích, chẳng có lợi</w:t>
      </w:r>
      <w:r w:rsidR="00A12F18" w:rsidRPr="0018366B">
        <w:rPr>
          <w:rFonts w:ascii="Tahoma" w:eastAsia="SimSun" w:hAnsi="Tahoma" w:cs="Tahoma"/>
          <w:color w:val="002060"/>
          <w:sz w:val="24"/>
          <w:szCs w:val="24"/>
          <w:shd w:val="clear" w:color="auto" w:fill="FFFFFF"/>
          <w:lang w:val="vi-VN"/>
        </w:rPr>
        <w:t xml:space="preserve"> </w:t>
      </w:r>
      <w:r w:rsidRPr="0018366B">
        <w:rPr>
          <w:rFonts w:ascii="Tahoma" w:eastAsia="SimSun" w:hAnsi="Tahoma" w:cs="Tahoma"/>
          <w:color w:val="002060"/>
          <w:sz w:val="24"/>
          <w:szCs w:val="24"/>
          <w:shd w:val="clear" w:color="auto" w:fill="FFFFFF"/>
          <w:lang w:val="vi-VN"/>
        </w:rPr>
        <w:t>gì cho việc tu hành thoát khổ cả.</w:t>
      </w:r>
    </w:p>
    <w:p w:rsidR="00E21471" w:rsidRPr="00E21471" w:rsidRDefault="00E21471" w:rsidP="00E21471">
      <w:pPr>
        <w:spacing w:after="0" w:line="360" w:lineRule="auto"/>
        <w:jc w:val="both"/>
        <w:rPr>
          <w:rFonts w:ascii="Tahoma" w:eastAsia="SimSun" w:hAnsi="Tahoma" w:cs="Tahoma"/>
          <w:color w:val="002060"/>
          <w:shd w:val="clear" w:color="auto" w:fill="FFFFFF"/>
          <w:lang w:val="vi-VN"/>
        </w:rPr>
      </w:pPr>
      <w:r w:rsidRPr="00E21471">
        <w:rPr>
          <w:rFonts w:ascii="Tahoma" w:eastAsia="SimSun" w:hAnsi="Tahoma" w:cs="Tahoma"/>
          <w:color w:val="002060"/>
          <w:shd w:val="clear" w:color="auto" w:fill="FFFFFF"/>
          <w:lang w:val="vi-VN"/>
        </w:rPr>
        <w:t>-----------------</w:t>
      </w:r>
    </w:p>
    <w:p w:rsidR="00E21471" w:rsidRDefault="00E21471" w:rsidP="00E21471">
      <w:pPr>
        <w:spacing w:after="0" w:line="360" w:lineRule="auto"/>
        <w:jc w:val="both"/>
        <w:rPr>
          <w:rFonts w:ascii="Tahoma" w:eastAsia="SimSun" w:hAnsi="Tahoma" w:cs="Tahoma"/>
          <w:b/>
          <w:color w:val="002060"/>
          <w:shd w:val="clear" w:color="auto" w:fill="FFFFFF"/>
          <w:lang w:val="vi-VN"/>
        </w:rPr>
      </w:pPr>
      <w:r>
        <w:rPr>
          <w:rFonts w:ascii="Tahoma" w:eastAsia="SimSun" w:hAnsi="Tahoma" w:cs="Tahoma"/>
          <w:color w:val="002060"/>
          <w:sz w:val="24"/>
          <w:szCs w:val="24"/>
          <w:shd w:val="clear" w:color="auto" w:fill="FFFFFF"/>
          <w:lang w:val="vi-VN"/>
        </w:rPr>
        <w:t xml:space="preserve">(*) </w:t>
      </w:r>
      <w:r w:rsidRPr="00E21471">
        <w:rPr>
          <w:rFonts w:ascii="Tahoma" w:eastAsia="SimSun" w:hAnsi="Tahoma" w:cs="Tahoma"/>
          <w:b/>
          <w:color w:val="002060"/>
          <w:u w:val="single"/>
          <w:shd w:val="clear" w:color="auto" w:fill="FFFFFF"/>
          <w:lang w:val="vi-VN"/>
        </w:rPr>
        <w:t>Chú thích</w:t>
      </w:r>
      <w:r w:rsidRPr="00E21471">
        <w:rPr>
          <w:rFonts w:ascii="Tahoma" w:eastAsia="SimSun" w:hAnsi="Tahoma" w:cs="Tahoma"/>
          <w:b/>
          <w:color w:val="002060"/>
          <w:shd w:val="clear" w:color="auto" w:fill="FFFFFF"/>
          <w:lang w:val="vi-VN"/>
        </w:rPr>
        <w:t>:</w:t>
      </w:r>
      <w:r>
        <w:rPr>
          <w:rFonts w:ascii="Tahoma" w:eastAsia="SimSun" w:hAnsi="Tahoma" w:cs="Tahoma"/>
          <w:b/>
          <w:color w:val="002060"/>
          <w:shd w:val="clear" w:color="auto" w:fill="FFFFFF"/>
          <w:lang w:val="vi-VN"/>
        </w:rPr>
        <w:t xml:space="preserve">  </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world is eternal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śāśvato loko</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world is not eternal (</w:t>
      </w:r>
      <w:r>
        <w:rPr>
          <w:rFonts w:ascii="Tahoma" w:eastAsia="SimSun" w:hAnsi="Tahoma" w:cs="Tahoma"/>
          <w:color w:val="002060"/>
          <w:sz w:val="20"/>
          <w:szCs w:val="20"/>
          <w:shd w:val="clear" w:color="auto" w:fill="FFFFFF"/>
          <w:lang w:val="vi-VN"/>
        </w:rPr>
        <w:t>S:</w:t>
      </w:r>
      <w:r w:rsidRPr="00E21471">
        <w:rPr>
          <w:rFonts w:ascii="Tahoma" w:eastAsia="SimSun" w:hAnsi="Tahoma" w:cs="Tahoma"/>
          <w:i/>
          <w:iCs/>
          <w:color w:val="002060"/>
          <w:sz w:val="20"/>
          <w:szCs w:val="20"/>
          <w:shd w:val="clear" w:color="auto" w:fill="FFFFFF"/>
          <w:lang w:val="vi-VN"/>
        </w:rPr>
        <w:t>’śāśvato lokaḥ</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It is eternal and not eternal (</w:t>
      </w:r>
      <w:r w:rsidRPr="00E21471">
        <w:rPr>
          <w:rFonts w:ascii="Tahoma" w:eastAsia="SimSun" w:hAnsi="Tahoma" w:cs="Tahoma"/>
          <w:i/>
          <w:iCs/>
          <w:color w:val="002060"/>
          <w:sz w:val="20"/>
          <w:szCs w:val="20"/>
          <w:shd w:val="clear" w:color="auto" w:fill="FFFFFF"/>
          <w:lang w:val="vi-VN"/>
        </w:rPr>
        <w:t>śāśvataś-cāśāśvataś-ca</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It is neither eternal nor not eternal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naiva śāśvato nāśāśvataś-ca</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world has an end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antavāṃlloko</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world has no end (</w:t>
      </w:r>
      <w:r>
        <w:rPr>
          <w:rFonts w:ascii="Tahoma" w:eastAsia="SimSun" w:hAnsi="Tahoma" w:cs="Tahoma"/>
          <w:color w:val="002060"/>
          <w:sz w:val="20"/>
          <w:szCs w:val="20"/>
          <w:shd w:val="clear" w:color="auto" w:fill="FFFFFF"/>
          <w:lang w:val="vi-VN"/>
        </w:rPr>
        <w:t>S:</w:t>
      </w:r>
      <w:r w:rsidRPr="00E21471">
        <w:rPr>
          <w:rFonts w:ascii="Tahoma" w:eastAsia="SimSun" w:hAnsi="Tahoma" w:cs="Tahoma"/>
          <w:i/>
          <w:iCs/>
          <w:color w:val="002060"/>
          <w:sz w:val="20"/>
          <w:szCs w:val="20"/>
          <w:shd w:val="clear" w:color="auto" w:fill="FFFFFF"/>
          <w:lang w:val="vi-VN"/>
        </w:rPr>
        <w:t>’nantavāṃlloko</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world has an end and no end (</w:t>
      </w:r>
      <w:r>
        <w:rPr>
          <w:rFonts w:ascii="Tahoma" w:eastAsia="SimSun" w:hAnsi="Tahoma" w:cs="Tahoma"/>
          <w:color w:val="002060"/>
          <w:sz w:val="20"/>
          <w:szCs w:val="20"/>
          <w:shd w:val="clear" w:color="auto" w:fill="FFFFFF"/>
          <w:lang w:val="vi-VN"/>
        </w:rPr>
        <w:t>S:</w:t>
      </w:r>
      <w:r w:rsidRPr="00E21471">
        <w:rPr>
          <w:rFonts w:ascii="Tahoma" w:eastAsia="SimSun" w:hAnsi="Tahoma" w:cs="Tahoma"/>
          <w:i/>
          <w:iCs/>
          <w:color w:val="002060"/>
          <w:sz w:val="20"/>
          <w:szCs w:val="20"/>
          <w:shd w:val="clear" w:color="auto" w:fill="FFFFFF"/>
          <w:lang w:val="vi-VN"/>
        </w:rPr>
        <w:t>’ntavāṃś-cānantavāṃllokaś-ca</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world neither has an end nor no end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naivāntavānnānantavāṃś-ca</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Realised One exists after death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bhavati Tathāgataḥ paraṃ maraṇāc-ca</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Realised One does not exist after death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na bhavati Tathāgataḥ paraṃ maraṇāc-ca</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Realised One both exists and does not exist after death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bhavati na ca bhavati ca Tathāgataḥ paraṃ maraṇāt</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The Realised One neither exists nor does not exist after death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naiva bhavati na na bhavati Tathāgataḥ paraṃ maraṇāt</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That which is soul, that is (also) the body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sa jīvastac-charīram</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numPr>
          <w:ilvl w:val="0"/>
          <w:numId w:val="26"/>
        </w:numPr>
        <w:spacing w:after="0" w:line="360" w:lineRule="auto"/>
        <w:jc w:val="both"/>
        <w:rPr>
          <w:rFonts w:ascii="Tahoma" w:eastAsia="SimSun" w:hAnsi="Tahoma" w:cs="Tahoma"/>
          <w:color w:val="002060"/>
          <w:sz w:val="20"/>
          <w:szCs w:val="20"/>
          <w:shd w:val="clear" w:color="auto" w:fill="FFFFFF"/>
          <w:lang w:val="vi-VN"/>
        </w:rPr>
      </w:pPr>
      <w:r w:rsidRPr="00E21471">
        <w:rPr>
          <w:rFonts w:ascii="Tahoma" w:eastAsia="SimSun" w:hAnsi="Tahoma" w:cs="Tahoma"/>
          <w:color w:val="002060"/>
          <w:sz w:val="20"/>
          <w:szCs w:val="20"/>
          <w:shd w:val="clear" w:color="auto" w:fill="FFFFFF"/>
          <w:lang w:val="vi-VN"/>
        </w:rPr>
        <w:t>And the soul is one thing, the body is another thing (</w:t>
      </w:r>
      <w:r>
        <w:rPr>
          <w:rFonts w:ascii="Tahoma" w:eastAsia="SimSun" w:hAnsi="Tahoma" w:cs="Tahoma"/>
          <w:color w:val="002060"/>
          <w:sz w:val="20"/>
          <w:szCs w:val="20"/>
          <w:shd w:val="clear" w:color="auto" w:fill="FFFFFF"/>
          <w:lang w:val="vi-VN"/>
        </w:rPr>
        <w:t xml:space="preserve">S: </w:t>
      </w:r>
      <w:r w:rsidRPr="00E21471">
        <w:rPr>
          <w:rFonts w:ascii="Tahoma" w:eastAsia="SimSun" w:hAnsi="Tahoma" w:cs="Tahoma"/>
          <w:i/>
          <w:iCs/>
          <w:color w:val="002060"/>
          <w:sz w:val="20"/>
          <w:szCs w:val="20"/>
          <w:shd w:val="clear" w:color="auto" w:fill="FFFFFF"/>
          <w:lang w:val="vi-VN"/>
        </w:rPr>
        <w:t>anyo jīvo ’nyac-charīraṃ ceti.</w:t>
      </w:r>
      <w:r w:rsidRPr="00E21471">
        <w:rPr>
          <w:rFonts w:ascii="Tahoma" w:eastAsia="SimSun" w:hAnsi="Tahoma" w:cs="Tahoma"/>
          <w:color w:val="002060"/>
          <w:sz w:val="20"/>
          <w:szCs w:val="20"/>
          <w:shd w:val="clear" w:color="auto" w:fill="FFFFFF"/>
          <w:lang w:val="vi-VN"/>
        </w:rPr>
        <w:t>).</w:t>
      </w:r>
    </w:p>
    <w:p w:rsidR="00E21471" w:rsidRPr="00E21471" w:rsidRDefault="00E21471" w:rsidP="00E21471">
      <w:pPr>
        <w:spacing w:after="0" w:line="360" w:lineRule="auto"/>
        <w:jc w:val="both"/>
        <w:rPr>
          <w:rFonts w:ascii="Tahoma" w:eastAsia="SimSun" w:hAnsi="Tahoma" w:cs="Tahoma"/>
          <w:b/>
          <w:color w:val="002060"/>
          <w:shd w:val="clear" w:color="auto" w:fill="FFFFFF"/>
          <w:lang w:val="vi-VN"/>
        </w:rPr>
      </w:pPr>
    </w:p>
    <w:p w:rsidR="00650D68" w:rsidRDefault="00650D68" w:rsidP="00650D68">
      <w:pPr>
        <w:spacing w:after="120" w:line="360" w:lineRule="auto"/>
        <w:jc w:val="center"/>
        <w:rPr>
          <w:rFonts w:ascii="Tahoma" w:eastAsia="SimSun" w:hAnsi="Tahoma" w:cs="Tahoma"/>
          <w:color w:val="002060"/>
          <w:sz w:val="24"/>
          <w:szCs w:val="24"/>
          <w:shd w:val="clear" w:color="auto" w:fill="FFFFFF"/>
          <w:lang w:val="vi-VN"/>
        </w:rPr>
      </w:pPr>
      <w:r>
        <w:rPr>
          <w:rFonts w:ascii="Tahoma" w:eastAsia="SimSun" w:hAnsi="Tahoma" w:cs="Tahoma"/>
          <w:color w:val="002060"/>
          <w:sz w:val="24"/>
          <w:szCs w:val="24"/>
          <w:shd w:val="clear" w:color="auto" w:fill="FFFFFF"/>
          <w:lang w:val="vi-VN"/>
        </w:rPr>
        <w:t>o0o</w:t>
      </w:r>
    </w:p>
    <w:p w:rsidR="00120105" w:rsidRPr="00121622" w:rsidRDefault="00120105" w:rsidP="00120105">
      <w:pPr>
        <w:spacing w:after="0" w:line="360" w:lineRule="auto"/>
        <w:rPr>
          <w:rFonts w:ascii="Times New Roman" w:hAnsi="Times New Roman"/>
          <w:color w:val="C00000"/>
          <w:sz w:val="28"/>
          <w:szCs w:val="28"/>
          <w:lang w:val="vi-VN"/>
        </w:rPr>
      </w:pPr>
      <w:r w:rsidRPr="00121622">
        <w:rPr>
          <w:rFonts w:ascii="Tahoma" w:hAnsi="Tahoma" w:cs="Tahoma"/>
          <w:b/>
          <w:color w:val="C00000"/>
          <w:sz w:val="28"/>
          <w:szCs w:val="28"/>
          <w:lang w:val="vi-VN"/>
        </w:rPr>
        <w:lastRenderedPageBreak/>
        <w:t>Vô lậu.</w:t>
      </w:r>
    </w:p>
    <w:p w:rsidR="0057392F" w:rsidRDefault="00120105" w:rsidP="00120105">
      <w:pPr>
        <w:spacing w:after="120" w:line="360" w:lineRule="auto"/>
        <w:ind w:firstLine="720"/>
        <w:jc w:val="both"/>
        <w:rPr>
          <w:rFonts w:ascii="Tahoma" w:eastAsia="MS Gothic" w:hAnsi="Tahoma" w:cs="Tahoma"/>
          <w:color w:val="002060"/>
          <w:sz w:val="24"/>
          <w:szCs w:val="24"/>
          <w:lang w:val="vi-VN"/>
        </w:rPr>
      </w:pPr>
      <w:r w:rsidRPr="00121622">
        <w:rPr>
          <w:rFonts w:ascii="Tahoma" w:hAnsi="Tahoma" w:cs="Tahoma"/>
          <w:b/>
          <w:color w:val="002060"/>
          <w:sz w:val="24"/>
          <w:szCs w:val="24"/>
          <w:lang w:val="vi-VN"/>
        </w:rPr>
        <w:t>Vô lậu</w:t>
      </w:r>
      <w:r w:rsidRPr="00121622">
        <w:rPr>
          <w:rFonts w:ascii="Tahoma" w:hAnsi="Tahoma" w:cs="Tahoma"/>
          <w:color w:val="002060"/>
          <w:sz w:val="24"/>
          <w:szCs w:val="24"/>
          <w:lang w:val="vi-VN"/>
        </w:rPr>
        <w:t xml:space="preserve"> (</w:t>
      </w:r>
      <w:r w:rsidRPr="00121622">
        <w:rPr>
          <w:rFonts w:ascii="Tahoma" w:eastAsia="SimSun" w:hAnsi="SimSun" w:cs="Tahoma"/>
          <w:color w:val="002060"/>
          <w:sz w:val="24"/>
          <w:szCs w:val="24"/>
          <w:lang w:val="vi-VN"/>
        </w:rPr>
        <w:t>無漏</w:t>
      </w:r>
      <w:r w:rsidRPr="00121622">
        <w:rPr>
          <w:rFonts w:ascii="Tahoma" w:eastAsia="MS Gothic" w:hAnsi="Tahoma" w:cs="Tahoma"/>
          <w:color w:val="002060"/>
          <w:sz w:val="24"/>
          <w:szCs w:val="24"/>
          <w:lang w:val="vi-VN"/>
        </w:rPr>
        <w:t xml:space="preserve">;  P: Anāsava;  S: Anasrāva;  E: Free from intoxicants):   Lậu là nói gọn của </w:t>
      </w:r>
      <w:r w:rsidRPr="00121622">
        <w:rPr>
          <w:rFonts w:ascii="Tahoma" w:eastAsia="MS Gothic" w:hAnsi="Tahoma" w:cs="Tahoma"/>
          <w:i/>
          <w:color w:val="632423"/>
          <w:sz w:val="24"/>
          <w:szCs w:val="24"/>
          <w:lang w:val="vi-VN"/>
        </w:rPr>
        <w:t>lậu hoặc</w:t>
      </w:r>
      <w:r w:rsidRPr="00121622">
        <w:rPr>
          <w:rFonts w:ascii="Tahoma" w:eastAsia="MS Gothic" w:hAnsi="Tahoma" w:cs="Tahoma"/>
          <w:color w:val="002060"/>
          <w:sz w:val="24"/>
          <w:szCs w:val="24"/>
          <w:lang w:val="vi-VN"/>
        </w:rPr>
        <w:t xml:space="preserve"> (</w:t>
      </w:r>
      <w:r w:rsidRPr="00121622">
        <w:rPr>
          <w:rFonts w:ascii="Tahoma" w:eastAsia="SimSun" w:hAnsi="SimSun" w:cs="Tahoma"/>
          <w:color w:val="002060"/>
          <w:sz w:val="24"/>
          <w:szCs w:val="24"/>
          <w:lang w:val="vi-VN"/>
        </w:rPr>
        <w:t>漏惑</w:t>
      </w:r>
      <w:r w:rsidRPr="00121622">
        <w:rPr>
          <w:rFonts w:ascii="Tahoma" w:eastAsia="MS Gothic" w:hAnsi="Tahoma" w:cs="Tahoma"/>
          <w:color w:val="002060"/>
          <w:sz w:val="24"/>
          <w:szCs w:val="24"/>
          <w:lang w:val="vi-VN"/>
        </w:rPr>
        <w:t>;   P: Āsava;  S: Āśrava;  E: Intoxicants)</w:t>
      </w:r>
      <w:r w:rsidR="0057392F">
        <w:rPr>
          <w:rFonts w:ascii="Tahoma" w:eastAsia="MS Gothic" w:hAnsi="Tahoma" w:cs="Tahoma"/>
          <w:color w:val="002060"/>
          <w:sz w:val="24"/>
          <w:szCs w:val="24"/>
          <w:lang w:val="vi-VN"/>
        </w:rPr>
        <w:t>. Trong đó:</w:t>
      </w:r>
      <w:r w:rsidRPr="00121622">
        <w:rPr>
          <w:rFonts w:ascii="Tahoma" w:eastAsia="MS Gothic" w:hAnsi="Tahoma" w:cs="Tahoma"/>
          <w:color w:val="002060"/>
          <w:sz w:val="24"/>
          <w:szCs w:val="24"/>
          <w:lang w:val="vi-VN"/>
        </w:rPr>
        <w:t xml:space="preserve"> </w:t>
      </w:r>
    </w:p>
    <w:p w:rsidR="00120105" w:rsidRPr="00121622" w:rsidRDefault="00120105" w:rsidP="00120105">
      <w:pPr>
        <w:spacing w:after="0" w:line="360" w:lineRule="auto"/>
        <w:ind w:firstLine="720"/>
        <w:jc w:val="both"/>
        <w:rPr>
          <w:rFonts w:ascii="Tahoma" w:eastAsia="MS Gothic" w:hAnsi="Tahoma" w:cs="Tahoma"/>
          <w:color w:val="002060"/>
          <w:sz w:val="24"/>
          <w:szCs w:val="24"/>
          <w:lang w:val="vi-VN"/>
        </w:rPr>
      </w:pPr>
      <w:r w:rsidRPr="00121622">
        <w:rPr>
          <w:rFonts w:ascii="Tahoma" w:eastAsia="MS Gothic" w:hAnsi="Tahoma" w:cs="Tahoma"/>
          <w:i/>
          <w:color w:val="002060"/>
          <w:sz w:val="24"/>
          <w:szCs w:val="24"/>
          <w:lang w:val="vi-VN"/>
        </w:rPr>
        <w:t xml:space="preserve">Lậu </w:t>
      </w:r>
      <w:r w:rsidRPr="00121622">
        <w:rPr>
          <w:rFonts w:ascii="Tahoma" w:eastAsia="SimSun" w:hAnsi="Tahoma" w:cs="Tahoma"/>
          <w:color w:val="002060"/>
          <w:sz w:val="24"/>
          <w:szCs w:val="24"/>
          <w:lang w:val="vi-VN"/>
        </w:rPr>
        <w:t>漏</w:t>
      </w:r>
      <w:r w:rsidRPr="00121622">
        <w:rPr>
          <w:rFonts w:ascii="Tahoma" w:eastAsia="SimSun" w:hAnsi="Tahoma" w:cs="Tahoma"/>
          <w:color w:val="002060"/>
          <w:sz w:val="24"/>
          <w:szCs w:val="24"/>
          <w:lang w:val="vi-VN"/>
        </w:rPr>
        <w:t xml:space="preserve">:  Là ô nhiễm, phiền não. </w:t>
      </w:r>
    </w:p>
    <w:p w:rsidR="00120105" w:rsidRPr="001848AC" w:rsidRDefault="00120105" w:rsidP="00120105">
      <w:pPr>
        <w:spacing w:after="120" w:line="360" w:lineRule="auto"/>
        <w:ind w:firstLine="720"/>
        <w:jc w:val="both"/>
        <w:rPr>
          <w:rFonts w:ascii="Tahoma" w:eastAsia="MS Gothic" w:hAnsi="Tahoma" w:cs="Tahoma"/>
          <w:color w:val="002060"/>
          <w:sz w:val="24"/>
          <w:szCs w:val="24"/>
          <w:lang w:val="vi-VN"/>
        </w:rPr>
      </w:pPr>
      <w:r w:rsidRPr="001848AC">
        <w:rPr>
          <w:rFonts w:ascii="Tahoma" w:eastAsia="MS Gothic" w:hAnsi="Tahoma" w:cs="Tahoma"/>
          <w:i/>
          <w:color w:val="002060"/>
          <w:sz w:val="24"/>
          <w:szCs w:val="24"/>
          <w:lang w:val="vi-VN"/>
        </w:rPr>
        <w:t>Hoặc</w:t>
      </w:r>
      <w:r w:rsidRPr="001848AC">
        <w:rPr>
          <w:rFonts w:ascii="Tahoma" w:eastAsia="MS Gothic" w:hAnsi="Tahoma" w:cs="Tahoma"/>
          <w:color w:val="002060"/>
          <w:sz w:val="24"/>
          <w:szCs w:val="24"/>
          <w:lang w:val="vi-VN"/>
        </w:rPr>
        <w:t xml:space="preserve"> </w:t>
      </w:r>
      <w:r w:rsidRPr="001848AC">
        <w:rPr>
          <w:rFonts w:ascii="Tahoma" w:eastAsia="SimSun" w:hAnsi="SimSun" w:cs="Tahoma"/>
          <w:color w:val="002060"/>
          <w:sz w:val="24"/>
          <w:szCs w:val="24"/>
          <w:lang w:val="vi-VN"/>
        </w:rPr>
        <w:t>惑</w:t>
      </w:r>
      <w:r w:rsidRPr="001848AC">
        <w:rPr>
          <w:rFonts w:ascii="Tahoma" w:eastAsia="SimSun" w:hAnsi="Tahoma" w:cs="Tahoma"/>
          <w:color w:val="002060"/>
          <w:sz w:val="24"/>
          <w:szCs w:val="24"/>
          <w:lang w:val="vi-VN"/>
        </w:rPr>
        <w:t>:</w:t>
      </w:r>
      <w:r w:rsidRPr="001848AC">
        <w:rPr>
          <w:rFonts w:ascii="Tahoma" w:eastAsia="MS Gothic" w:hAnsi="Tahoma" w:cs="Tahoma"/>
          <w:color w:val="002060"/>
          <w:sz w:val="24"/>
          <w:szCs w:val="24"/>
          <w:lang w:val="vi-VN"/>
        </w:rPr>
        <w:t xml:space="preserve">  Là mê lú, mê lầm.</w:t>
      </w:r>
    </w:p>
    <w:p w:rsidR="00120105" w:rsidRPr="0057392F" w:rsidRDefault="00120105" w:rsidP="0057392F">
      <w:pPr>
        <w:spacing w:after="120" w:line="360" w:lineRule="auto"/>
        <w:ind w:firstLine="720"/>
        <w:jc w:val="both"/>
        <w:rPr>
          <w:rFonts w:ascii="Tahoma" w:eastAsia="MS Gothic" w:hAnsi="Tahoma" w:cs="Tahoma"/>
          <w:color w:val="002060"/>
          <w:sz w:val="24"/>
          <w:szCs w:val="24"/>
          <w:lang w:val="vi-VN"/>
        </w:rPr>
      </w:pPr>
      <w:r w:rsidRPr="001848AC">
        <w:rPr>
          <w:rFonts w:ascii="Tahoma" w:eastAsia="MS Gothic" w:hAnsi="Tahoma" w:cs="Tahoma"/>
          <w:color w:val="002060"/>
          <w:sz w:val="24"/>
          <w:szCs w:val="24"/>
          <w:lang w:val="vi-VN"/>
        </w:rPr>
        <w:t xml:space="preserve">Theo đó, </w:t>
      </w:r>
      <w:r w:rsidRPr="001848AC">
        <w:rPr>
          <w:rFonts w:ascii="Tahoma" w:eastAsia="MS Gothic" w:hAnsi="Tahoma" w:cs="Tahoma"/>
          <w:i/>
          <w:color w:val="002060"/>
          <w:sz w:val="24"/>
          <w:szCs w:val="24"/>
          <w:lang w:val="vi-VN"/>
        </w:rPr>
        <w:t>lậu hoặc</w:t>
      </w:r>
      <w:r w:rsidRPr="001848AC">
        <w:rPr>
          <w:rFonts w:ascii="Tahoma" w:eastAsia="MS Gothic" w:hAnsi="Tahoma" w:cs="Tahoma"/>
          <w:color w:val="002060"/>
          <w:sz w:val="24"/>
          <w:szCs w:val="24"/>
          <w:lang w:val="vi-VN"/>
        </w:rPr>
        <w:t xml:space="preserve"> </w:t>
      </w:r>
      <w:r w:rsidRPr="001848AC">
        <w:rPr>
          <w:rFonts w:ascii="Tahoma" w:eastAsia="SimSun" w:hAnsi="Tahoma" w:cs="Tahoma"/>
          <w:color w:val="002060"/>
          <w:sz w:val="24"/>
          <w:szCs w:val="24"/>
          <w:lang w:val="vi-VN"/>
        </w:rPr>
        <w:t>漏</w:t>
      </w:r>
      <w:r w:rsidRPr="001848AC">
        <w:rPr>
          <w:rFonts w:ascii="Tahoma" w:eastAsia="SimSun" w:hAnsi="SimSun" w:cs="Tahoma"/>
          <w:color w:val="002060"/>
          <w:sz w:val="24"/>
          <w:szCs w:val="24"/>
          <w:lang w:val="vi-VN"/>
        </w:rPr>
        <w:t>惑</w:t>
      </w:r>
      <w:r w:rsidR="0057392F">
        <w:rPr>
          <w:rFonts w:ascii="Tahoma" w:eastAsia="SimSun" w:hAnsi="SimSun" w:cs="Tahoma"/>
          <w:color w:val="002060"/>
          <w:sz w:val="24"/>
          <w:szCs w:val="24"/>
          <w:lang w:val="vi-VN"/>
        </w:rPr>
        <w:t xml:space="preserve"> </w:t>
      </w:r>
      <w:r w:rsidR="0057392F" w:rsidRPr="00121622">
        <w:rPr>
          <w:rFonts w:ascii="Tahoma" w:eastAsia="MS Gothic" w:hAnsi="Tahoma" w:cs="Tahoma"/>
          <w:color w:val="002060"/>
          <w:sz w:val="24"/>
          <w:szCs w:val="24"/>
          <w:lang w:val="vi-VN"/>
        </w:rPr>
        <w:t xml:space="preserve">là phiền não mê </w:t>
      </w:r>
      <w:r w:rsidR="002207C1">
        <w:rPr>
          <w:rFonts w:ascii="Tahoma" w:eastAsia="MS Gothic" w:hAnsi="Tahoma" w:cs="Tahoma"/>
          <w:color w:val="002060"/>
          <w:sz w:val="24"/>
          <w:szCs w:val="24"/>
          <w:lang w:val="vi-VN"/>
        </w:rPr>
        <w:t>lầm do</w:t>
      </w:r>
      <w:r w:rsidR="0057392F" w:rsidRPr="00121622">
        <w:rPr>
          <w:rFonts w:ascii="Tahoma" w:eastAsia="MS Gothic" w:hAnsi="Tahoma" w:cs="Tahoma"/>
          <w:color w:val="002060"/>
          <w:sz w:val="24"/>
          <w:szCs w:val="24"/>
          <w:lang w:val="vi-VN"/>
        </w:rPr>
        <w:t xml:space="preserve"> </w:t>
      </w:r>
      <w:r w:rsidR="0057392F" w:rsidRPr="002207C1">
        <w:rPr>
          <w:rFonts w:ascii="Tahoma" w:eastAsia="MS Gothic" w:hAnsi="Tahoma" w:cs="Tahoma"/>
          <w:b/>
          <w:color w:val="002060"/>
          <w:sz w:val="24"/>
          <w:szCs w:val="24"/>
          <w:lang w:val="vi-VN"/>
        </w:rPr>
        <w:t>Si</w:t>
      </w:r>
      <w:r w:rsidR="0057392F" w:rsidRPr="00121622">
        <w:rPr>
          <w:rFonts w:ascii="Tahoma" w:eastAsia="MS Gothic" w:hAnsi="Tahoma" w:cs="Tahoma"/>
          <w:color w:val="002060"/>
          <w:sz w:val="24"/>
          <w:szCs w:val="24"/>
          <w:lang w:val="vi-VN"/>
        </w:rPr>
        <w:t xml:space="preserve">, </w:t>
      </w:r>
      <w:r w:rsidR="0057392F">
        <w:rPr>
          <w:rFonts w:ascii="Tahoma" w:eastAsia="MS Gothic" w:hAnsi="Tahoma" w:cs="Tahoma"/>
          <w:color w:val="002060"/>
          <w:sz w:val="24"/>
          <w:szCs w:val="24"/>
          <w:lang w:val="vi-VN"/>
        </w:rPr>
        <w:t xml:space="preserve">và </w:t>
      </w:r>
      <w:r w:rsidR="0057392F" w:rsidRPr="00121622">
        <w:rPr>
          <w:rFonts w:ascii="Tahoma" w:eastAsia="MS Gothic" w:hAnsi="Tahoma" w:cs="Tahoma"/>
          <w:color w:val="002060"/>
          <w:sz w:val="24"/>
          <w:szCs w:val="24"/>
          <w:lang w:val="vi-VN"/>
        </w:rPr>
        <w:t xml:space="preserve">Vô lậu là </w:t>
      </w:r>
      <w:r w:rsidR="0057392F" w:rsidRPr="00121622">
        <w:rPr>
          <w:rFonts w:ascii="Tahoma" w:eastAsia="MS Gothic" w:hAnsi="Tahoma" w:cs="Tahoma"/>
          <w:i/>
          <w:color w:val="002060"/>
          <w:sz w:val="24"/>
          <w:szCs w:val="24"/>
          <w:u w:val="single"/>
          <w:lang w:val="vi-VN"/>
        </w:rPr>
        <w:t>không có</w:t>
      </w:r>
      <w:r w:rsidR="0057392F" w:rsidRPr="00121622">
        <w:rPr>
          <w:rFonts w:ascii="Tahoma" w:eastAsia="MS Gothic" w:hAnsi="Tahoma" w:cs="Tahoma"/>
          <w:i/>
          <w:color w:val="002060"/>
          <w:sz w:val="24"/>
          <w:szCs w:val="24"/>
          <w:lang w:val="vi-VN"/>
        </w:rPr>
        <w:t xml:space="preserve"> phiền não</w:t>
      </w:r>
      <w:r w:rsidR="002207C1">
        <w:rPr>
          <w:rFonts w:ascii="Tahoma" w:eastAsia="MS Gothic" w:hAnsi="Tahoma" w:cs="Tahoma"/>
          <w:i/>
          <w:color w:val="002060"/>
          <w:sz w:val="24"/>
          <w:szCs w:val="24"/>
          <w:lang w:val="vi-VN"/>
        </w:rPr>
        <w:t xml:space="preserve"> </w:t>
      </w:r>
      <w:r w:rsidR="002207C1" w:rsidRPr="002207C1">
        <w:rPr>
          <w:rFonts w:ascii="Tahoma" w:eastAsia="MS Gothic" w:hAnsi="Tahoma" w:cs="Tahoma"/>
          <w:i/>
          <w:color w:val="002060"/>
          <w:sz w:val="24"/>
          <w:szCs w:val="24"/>
          <w:lang w:val="vi-VN"/>
        </w:rPr>
        <w:t>do Si</w:t>
      </w:r>
      <w:r w:rsidR="002207C1">
        <w:rPr>
          <w:rFonts w:ascii="Tahoma" w:eastAsia="MS Gothic" w:hAnsi="Tahoma" w:cs="Tahoma"/>
          <w:color w:val="002060"/>
          <w:sz w:val="24"/>
          <w:szCs w:val="24"/>
          <w:lang w:val="vi-VN"/>
        </w:rPr>
        <w:t xml:space="preserve"> .</w:t>
      </w:r>
      <w:r w:rsidR="0057392F" w:rsidRPr="00121622">
        <w:rPr>
          <w:rFonts w:ascii="Tahoma" w:hAnsi="Tahoma" w:cs="Tahoma"/>
          <w:color w:val="222222"/>
          <w:sz w:val="24"/>
          <w:szCs w:val="24"/>
          <w:shd w:val="clear" w:color="auto" w:fill="FFFFFF"/>
          <w:lang w:val="vi-VN"/>
        </w:rPr>
        <w:t xml:space="preserve"> </w:t>
      </w:r>
      <w:r w:rsidR="0057392F">
        <w:rPr>
          <w:rFonts w:ascii="Tahoma" w:eastAsia="MS Gothic" w:hAnsi="Tahoma" w:cs="Tahoma"/>
          <w:color w:val="002060"/>
          <w:sz w:val="24"/>
          <w:szCs w:val="24"/>
          <w:lang w:val="vi-VN"/>
        </w:rPr>
        <w:t xml:space="preserve"> </w:t>
      </w:r>
      <w:r w:rsidRPr="0057392F">
        <w:rPr>
          <w:rFonts w:ascii="Tahoma" w:hAnsi="Tahoma" w:cs="Tahoma"/>
          <w:color w:val="002060"/>
          <w:sz w:val="24"/>
          <w:szCs w:val="24"/>
          <w:lang w:val="vi-VN"/>
        </w:rPr>
        <w:t>Phiền não do</w:t>
      </w:r>
      <w:r w:rsidR="002207C1">
        <w:rPr>
          <w:rFonts w:ascii="Tahoma" w:hAnsi="Tahoma" w:cs="Tahoma"/>
          <w:color w:val="002060"/>
          <w:sz w:val="24"/>
          <w:szCs w:val="24"/>
          <w:lang w:val="vi-VN"/>
        </w:rPr>
        <w:t xml:space="preserve"> Si</w:t>
      </w:r>
      <w:r w:rsidRPr="0057392F">
        <w:rPr>
          <w:rFonts w:ascii="Tahoma" w:hAnsi="Tahoma" w:cs="Tahoma"/>
          <w:color w:val="002060"/>
          <w:sz w:val="24"/>
          <w:szCs w:val="24"/>
          <w:lang w:val="vi-VN"/>
        </w:rPr>
        <w:t xml:space="preserve"> </w:t>
      </w:r>
      <w:r w:rsidR="002207C1" w:rsidRPr="0057392F">
        <w:rPr>
          <w:rFonts w:ascii="Tahoma" w:hAnsi="Tahoma" w:cs="Tahoma"/>
          <w:color w:val="002060"/>
          <w:sz w:val="24"/>
          <w:szCs w:val="24"/>
          <w:lang w:val="vi-VN"/>
        </w:rPr>
        <w:t xml:space="preserve">là </w:t>
      </w:r>
      <w:r w:rsidRPr="0057392F">
        <w:rPr>
          <w:rFonts w:ascii="Tahoma" w:hAnsi="Tahoma" w:cs="Tahoma"/>
          <w:color w:val="002060"/>
          <w:sz w:val="24"/>
          <w:szCs w:val="24"/>
          <w:u w:val="single"/>
          <w:lang w:val="vi-VN"/>
        </w:rPr>
        <w:t>không hiểu biết</w:t>
      </w:r>
      <w:r w:rsidRPr="0057392F">
        <w:rPr>
          <w:rFonts w:ascii="Tahoma" w:hAnsi="Tahoma" w:cs="Tahoma"/>
          <w:color w:val="002060"/>
          <w:sz w:val="24"/>
          <w:szCs w:val="24"/>
          <w:lang w:val="vi-VN"/>
        </w:rPr>
        <w:t xml:space="preserve"> hay </w:t>
      </w:r>
      <w:r w:rsidRPr="0057392F">
        <w:rPr>
          <w:rFonts w:ascii="Tahoma" w:hAnsi="Tahoma" w:cs="Tahoma"/>
          <w:color w:val="002060"/>
          <w:sz w:val="24"/>
          <w:szCs w:val="24"/>
          <w:u w:val="single"/>
          <w:lang w:val="vi-VN"/>
        </w:rPr>
        <w:t>hiểu biết sai</w:t>
      </w:r>
      <w:r w:rsidRPr="0057392F">
        <w:rPr>
          <w:rFonts w:ascii="Tahoma" w:hAnsi="Tahoma" w:cs="Tahoma"/>
          <w:color w:val="002060"/>
          <w:sz w:val="24"/>
          <w:szCs w:val="24"/>
          <w:lang w:val="vi-VN"/>
        </w:rPr>
        <w:t xml:space="preserve"> về chân lý</w:t>
      </w:r>
      <w:r w:rsidR="00B0609F">
        <w:rPr>
          <w:rFonts w:ascii="Tahoma" w:hAnsi="Tahoma" w:cs="Tahoma"/>
          <w:color w:val="002060"/>
          <w:sz w:val="24"/>
          <w:szCs w:val="24"/>
          <w:lang w:val="vi-VN"/>
        </w:rPr>
        <w:t xml:space="preserve"> Duyên khởi</w:t>
      </w:r>
      <w:r w:rsidRPr="0057392F">
        <w:rPr>
          <w:rFonts w:ascii="Tahoma" w:hAnsi="Tahoma" w:cs="Tahoma"/>
          <w:color w:val="002060"/>
          <w:sz w:val="24"/>
          <w:szCs w:val="24"/>
          <w:lang w:val="vi-VN"/>
        </w:rPr>
        <w:t>, theo đó mà dễ dàng rơi vào các bám chấp Tham hay Sân.</w:t>
      </w:r>
    </w:p>
    <w:p w:rsidR="00120105" w:rsidRPr="001848AC" w:rsidRDefault="00120105" w:rsidP="00120105">
      <w:pPr>
        <w:spacing w:after="120" w:line="360" w:lineRule="auto"/>
        <w:ind w:firstLine="720"/>
        <w:jc w:val="both"/>
        <w:rPr>
          <w:rFonts w:ascii="Tahoma" w:hAnsi="Tahoma" w:cs="Tahoma"/>
          <w:color w:val="002060"/>
          <w:sz w:val="24"/>
          <w:szCs w:val="24"/>
          <w:lang w:val="vi-VN"/>
        </w:rPr>
      </w:pPr>
      <w:r w:rsidRPr="001848AC">
        <w:rPr>
          <w:rFonts w:ascii="Tahoma" w:hAnsi="Tahoma" w:cs="Tahoma"/>
          <w:color w:val="002060"/>
          <w:sz w:val="24"/>
          <w:szCs w:val="24"/>
          <w:lang w:val="vi-VN"/>
        </w:rPr>
        <w:t>Hành giả đạt tâm vô lậu được xem là bậc đã dứt phiền não và đạt cảnh giới thanh tịnh. Ngược lại, hữu lậu được xem là người hãy còn Si (mê lầm) chưa đoạn được những mối phiền não, lại hãy còn nuôi dưỡng cái lòng ham muốn bám chấp Tham Sân nên hãy</w:t>
      </w:r>
      <w:r w:rsidR="0057392F">
        <w:rPr>
          <w:rFonts w:ascii="Tahoma" w:hAnsi="Tahoma" w:cs="Tahoma"/>
          <w:color w:val="002060"/>
          <w:sz w:val="24"/>
          <w:szCs w:val="24"/>
          <w:lang w:val="vi-VN"/>
        </w:rPr>
        <w:t xml:space="preserve"> còn</w:t>
      </w:r>
      <w:r w:rsidRPr="001848AC">
        <w:rPr>
          <w:rFonts w:ascii="Tahoma" w:hAnsi="Tahoma" w:cs="Tahoma"/>
          <w:color w:val="002060"/>
          <w:sz w:val="24"/>
          <w:szCs w:val="24"/>
          <w:lang w:val="vi-VN"/>
        </w:rPr>
        <w:t xml:space="preserve"> bị động trong sinh tử luân hồi.</w:t>
      </w:r>
    </w:p>
    <w:p w:rsidR="00120105" w:rsidRPr="001848AC" w:rsidRDefault="00120105" w:rsidP="00120105">
      <w:pPr>
        <w:spacing w:after="240" w:line="360" w:lineRule="auto"/>
        <w:ind w:firstLine="720"/>
        <w:jc w:val="both"/>
        <w:rPr>
          <w:rFonts w:ascii="Tahoma" w:hAnsi="Tahoma" w:cs="Tahoma"/>
          <w:color w:val="002060"/>
          <w:sz w:val="24"/>
          <w:szCs w:val="24"/>
          <w:lang w:val="vi-VN"/>
        </w:rPr>
      </w:pPr>
      <w:r w:rsidRPr="001848AC">
        <w:rPr>
          <w:rFonts w:ascii="Tahoma" w:hAnsi="Tahoma" w:cs="Tahoma"/>
          <w:color w:val="002060"/>
          <w:sz w:val="24"/>
          <w:szCs w:val="24"/>
          <w:lang w:val="vi-VN"/>
        </w:rPr>
        <w:t>Trí vô lậu là trí của các bậc đắc quả Thánh không còn phiền não bám nhiễm. Trí vô lậu không gì khác hơn là khả năng thông suốt chân lý Duyên khởi, thấy được cái mà kẻ khác không thể thấy.</w:t>
      </w:r>
    </w:p>
    <w:p w:rsidR="00120105" w:rsidRPr="001848AC" w:rsidRDefault="00120105" w:rsidP="0057392F">
      <w:pPr>
        <w:spacing w:after="120" w:line="360" w:lineRule="auto"/>
        <w:ind w:firstLine="720"/>
        <w:jc w:val="both"/>
        <w:rPr>
          <w:rFonts w:ascii="Tahoma" w:hAnsi="Tahoma" w:cs="Tahoma"/>
          <w:color w:val="002060"/>
          <w:sz w:val="24"/>
          <w:szCs w:val="24"/>
          <w:lang w:val="vi-VN"/>
        </w:rPr>
      </w:pPr>
      <w:r w:rsidRPr="001848AC">
        <w:rPr>
          <w:rFonts w:ascii="Tahoma" w:hAnsi="Tahoma" w:cs="Tahoma"/>
          <w:color w:val="002060"/>
          <w:sz w:val="24"/>
          <w:szCs w:val="24"/>
          <w:lang w:val="vi-VN"/>
        </w:rPr>
        <w:t xml:space="preserve">- </w:t>
      </w:r>
      <w:r w:rsidRPr="001848AC">
        <w:rPr>
          <w:rFonts w:ascii="Tahoma" w:hAnsi="Tahoma" w:cs="Tahoma"/>
          <w:b/>
          <w:color w:val="002060"/>
          <w:sz w:val="24"/>
          <w:szCs w:val="24"/>
          <w:lang w:val="vi-VN"/>
        </w:rPr>
        <w:t>T</w:t>
      </w:r>
      <w:r w:rsidRPr="001848AC">
        <w:rPr>
          <w:rFonts w:ascii="Tahoma" w:hAnsi="Tahoma" w:cs="Tahoma"/>
          <w:color w:val="002060"/>
          <w:sz w:val="24"/>
          <w:szCs w:val="24"/>
          <w:lang w:val="vi-VN"/>
        </w:rPr>
        <w:t>rong Kinh Pháp Cú – Phẩm Ác, kệ 129 có viết:</w:t>
      </w:r>
    </w:p>
    <w:p w:rsidR="00120105" w:rsidRPr="001848AC" w:rsidRDefault="00120105" w:rsidP="00120105">
      <w:pPr>
        <w:spacing w:after="0" w:line="360" w:lineRule="auto"/>
        <w:jc w:val="center"/>
        <w:rPr>
          <w:rFonts w:ascii="Tahoma" w:hAnsi="Tahoma" w:cs="Tahoma"/>
          <w:i/>
          <w:color w:val="002060"/>
          <w:sz w:val="24"/>
          <w:szCs w:val="24"/>
          <w:lang w:val="vi-VN"/>
        </w:rPr>
      </w:pPr>
      <w:r w:rsidRPr="001848AC">
        <w:rPr>
          <w:rFonts w:ascii="Tahoma" w:hAnsi="Tahoma" w:cs="Tahoma"/>
          <w:i/>
          <w:color w:val="002060"/>
          <w:sz w:val="24"/>
          <w:szCs w:val="24"/>
          <w:lang w:val="vi-VN"/>
        </w:rPr>
        <w:t>Người thiện lên cõi trời,</w:t>
      </w:r>
    </w:p>
    <w:p w:rsidR="00120105" w:rsidRPr="001848AC" w:rsidRDefault="00120105" w:rsidP="00120105">
      <w:pPr>
        <w:spacing w:after="240" w:line="360" w:lineRule="auto"/>
        <w:jc w:val="center"/>
        <w:rPr>
          <w:rFonts w:ascii="Tahoma" w:hAnsi="Tahoma" w:cs="Tahoma"/>
          <w:i/>
          <w:color w:val="002060"/>
          <w:sz w:val="24"/>
          <w:szCs w:val="24"/>
          <w:lang w:val="vi-VN"/>
        </w:rPr>
      </w:pPr>
      <w:r w:rsidRPr="001848AC">
        <w:rPr>
          <w:rFonts w:ascii="Tahoma" w:hAnsi="Tahoma" w:cs="Tahoma"/>
          <w:bCs/>
          <w:i/>
          <w:color w:val="002060"/>
          <w:sz w:val="24"/>
          <w:szCs w:val="24"/>
          <w:lang w:val="vi-VN"/>
        </w:rPr>
        <w:t xml:space="preserve">Vô lậu </w:t>
      </w:r>
      <w:r w:rsidRPr="001848AC">
        <w:rPr>
          <w:rFonts w:ascii="Tahoma" w:hAnsi="Tahoma" w:cs="Tahoma"/>
          <w:i/>
          <w:color w:val="002060"/>
          <w:sz w:val="24"/>
          <w:szCs w:val="24"/>
          <w:lang w:val="vi-VN"/>
        </w:rPr>
        <w:t>chứng Niết Bàn.</w:t>
      </w:r>
    </w:p>
    <w:p w:rsidR="00120105" w:rsidRPr="001848AC" w:rsidRDefault="00120105" w:rsidP="00120105">
      <w:pPr>
        <w:spacing w:after="240" w:line="360" w:lineRule="auto"/>
        <w:jc w:val="center"/>
        <w:rPr>
          <w:rFonts w:ascii="Tahoma" w:hAnsi="Tahoma" w:cs="Tahoma"/>
          <w:color w:val="002060"/>
          <w:sz w:val="24"/>
          <w:szCs w:val="24"/>
          <w:lang w:val="vi-VN"/>
        </w:rPr>
      </w:pPr>
      <w:r w:rsidRPr="001848AC">
        <w:rPr>
          <w:rFonts w:ascii="Tahoma" w:hAnsi="Tahoma" w:cs="Tahoma"/>
          <w:color w:val="002060"/>
          <w:sz w:val="24"/>
          <w:szCs w:val="24"/>
          <w:lang w:val="vi-VN"/>
        </w:rPr>
        <w:t>o0o</w:t>
      </w:r>
    </w:p>
    <w:p w:rsidR="00120105" w:rsidRPr="001848AC" w:rsidRDefault="00120105" w:rsidP="00120105">
      <w:pPr>
        <w:spacing w:after="120" w:line="360" w:lineRule="auto"/>
        <w:jc w:val="both"/>
        <w:rPr>
          <w:rFonts w:ascii="Tahoma" w:hAnsi="Tahoma" w:cs="Tahoma"/>
          <w:color w:val="002060"/>
          <w:sz w:val="24"/>
          <w:szCs w:val="24"/>
          <w:lang w:val="vi-VN"/>
        </w:rPr>
      </w:pPr>
      <w:r w:rsidRPr="001848AC">
        <w:rPr>
          <w:rFonts w:ascii="Tahoma" w:hAnsi="Tahoma" w:cs="Tahoma"/>
          <w:b/>
          <w:color w:val="C00000"/>
          <w:sz w:val="28"/>
          <w:szCs w:val="28"/>
          <w:lang w:val="vi-VN"/>
        </w:rPr>
        <w:t>Vô lượng.</w:t>
      </w:r>
    </w:p>
    <w:p w:rsidR="00120105" w:rsidRPr="001848AC" w:rsidRDefault="00120105" w:rsidP="00120105">
      <w:pPr>
        <w:spacing w:after="240" w:line="360" w:lineRule="auto"/>
        <w:ind w:firstLine="720"/>
        <w:jc w:val="both"/>
        <w:rPr>
          <w:rFonts w:ascii="Tahoma" w:hAnsi="Tahoma" w:cs="Tahoma"/>
          <w:color w:val="002060"/>
          <w:sz w:val="24"/>
          <w:szCs w:val="24"/>
          <w:lang w:val="vi-VN"/>
        </w:rPr>
      </w:pPr>
      <w:r w:rsidRPr="001848AC">
        <w:rPr>
          <w:rFonts w:ascii="Tahoma" w:hAnsi="Tahoma" w:cs="Tahoma"/>
          <w:b/>
          <w:color w:val="002060"/>
          <w:sz w:val="24"/>
          <w:szCs w:val="24"/>
          <w:lang w:val="vi-VN"/>
        </w:rPr>
        <w:t>Vô lượng</w:t>
      </w:r>
      <w:r w:rsidRPr="001848AC">
        <w:rPr>
          <w:rFonts w:ascii="Tahoma" w:hAnsi="Tahoma" w:cs="Tahoma"/>
          <w:color w:val="002060"/>
          <w:sz w:val="24"/>
          <w:szCs w:val="24"/>
          <w:lang w:val="vi-VN"/>
        </w:rPr>
        <w:t xml:space="preserve"> (</w:t>
      </w:r>
      <w:r w:rsidRPr="001848AC">
        <w:rPr>
          <w:rFonts w:ascii="Tahoma" w:eastAsia="SimSun" w:hAnsi="Tahoma" w:cs="Tahoma"/>
          <w:color w:val="002060"/>
          <w:sz w:val="24"/>
          <w:szCs w:val="24"/>
          <w:lang w:val="vi-VN"/>
        </w:rPr>
        <w:t>無量</w:t>
      </w:r>
      <w:r w:rsidRPr="001848AC">
        <w:rPr>
          <w:rFonts w:ascii="Tahoma" w:hAnsi="Tahoma" w:cs="Tahoma"/>
          <w:color w:val="002060"/>
          <w:sz w:val="24"/>
          <w:szCs w:val="24"/>
          <w:lang w:val="vi-VN"/>
        </w:rPr>
        <w:t>;   P: </w:t>
      </w:r>
      <w:r w:rsidRPr="001848AC">
        <w:rPr>
          <w:rFonts w:ascii="Tahoma" w:hAnsi="Tahoma" w:cs="Tahoma"/>
          <w:iCs/>
          <w:color w:val="002060"/>
          <w:sz w:val="24"/>
          <w:szCs w:val="24"/>
          <w:lang w:val="vi-VN"/>
        </w:rPr>
        <w:t xml:space="preserve"> appamaññā; </w:t>
      </w:r>
      <w:r w:rsidRPr="001848AC">
        <w:rPr>
          <w:rFonts w:ascii="Tahoma" w:hAnsi="Tahoma" w:cs="Tahoma"/>
          <w:color w:val="002060"/>
          <w:sz w:val="24"/>
          <w:szCs w:val="24"/>
          <w:lang w:val="vi-VN"/>
        </w:rPr>
        <w:t xml:space="preserve"> S: </w:t>
      </w:r>
      <w:r w:rsidRPr="001848AC">
        <w:rPr>
          <w:rFonts w:ascii="Tahoma" w:hAnsi="Tahoma" w:cs="Tahoma"/>
          <w:iCs/>
          <w:color w:val="002060"/>
          <w:sz w:val="24"/>
          <w:szCs w:val="24"/>
          <w:lang w:val="vi-VN"/>
        </w:rPr>
        <w:t>apramāṇa;  E: infinite</w:t>
      </w:r>
      <w:r w:rsidRPr="001848AC">
        <w:rPr>
          <w:rFonts w:ascii="Tahoma" w:hAnsi="Tahoma" w:cs="Tahoma"/>
          <w:color w:val="002060"/>
          <w:sz w:val="24"/>
          <w:szCs w:val="24"/>
          <w:lang w:val="vi-VN"/>
        </w:rPr>
        <w:t xml:space="preserve">) là cách nói hàm ý </w:t>
      </w:r>
      <w:r w:rsidRPr="001848AC">
        <w:rPr>
          <w:rFonts w:ascii="Tahoma" w:hAnsi="Tahoma" w:cs="Tahoma"/>
          <w:b/>
          <w:bCs/>
          <w:color w:val="002060"/>
          <w:sz w:val="24"/>
          <w:szCs w:val="24"/>
          <w:lang w:val="vi-VN"/>
        </w:rPr>
        <w:t xml:space="preserve">tâm vô lượng </w:t>
      </w:r>
      <w:r w:rsidRPr="001848AC">
        <w:rPr>
          <w:rFonts w:ascii="Tahoma" w:hAnsi="Tahoma" w:cs="Tahoma"/>
          <w:bCs/>
          <w:color w:val="002060"/>
          <w:sz w:val="24"/>
          <w:szCs w:val="24"/>
          <w:lang w:val="vi-VN"/>
        </w:rPr>
        <w:t>(</w:t>
      </w:r>
      <w:r w:rsidRPr="001848AC">
        <w:rPr>
          <w:rFonts w:ascii="Tahoma" w:eastAsia="SimSun" w:hAnsi="Tahoma" w:cs="Tahoma"/>
          <w:color w:val="002060"/>
          <w:sz w:val="24"/>
          <w:szCs w:val="24"/>
          <w:lang w:val="vi-VN"/>
        </w:rPr>
        <w:t>心無量</w:t>
      </w:r>
      <w:r w:rsidRPr="001848AC">
        <w:rPr>
          <w:rFonts w:ascii="Tahoma" w:hAnsi="Tahoma" w:cs="Tahoma"/>
          <w:bCs/>
          <w:color w:val="002060"/>
          <w:sz w:val="24"/>
          <w:szCs w:val="24"/>
          <w:lang w:val="vi-VN"/>
        </w:rPr>
        <w:t xml:space="preserve">;  </w:t>
      </w:r>
      <w:r w:rsidRPr="001848AC">
        <w:rPr>
          <w:rFonts w:ascii="Tahoma" w:hAnsi="Tahoma" w:cs="Tahoma"/>
          <w:color w:val="002060"/>
          <w:sz w:val="24"/>
          <w:szCs w:val="24"/>
          <w:lang w:val="vi-VN"/>
        </w:rPr>
        <w:t>P: </w:t>
      </w:r>
      <w:r w:rsidRPr="001848AC">
        <w:rPr>
          <w:rFonts w:ascii="Tahoma" w:hAnsi="Tahoma" w:cs="Tahoma"/>
          <w:iCs/>
          <w:color w:val="002060"/>
          <w:sz w:val="24"/>
          <w:szCs w:val="24"/>
          <w:lang w:val="vi-VN"/>
        </w:rPr>
        <w:t xml:space="preserve"> appamaññā-citta; </w:t>
      </w:r>
      <w:r w:rsidRPr="001848AC">
        <w:rPr>
          <w:rFonts w:ascii="Tahoma" w:hAnsi="Tahoma" w:cs="Tahoma"/>
          <w:color w:val="002060"/>
          <w:sz w:val="24"/>
          <w:szCs w:val="24"/>
          <w:lang w:val="vi-VN"/>
        </w:rPr>
        <w:t xml:space="preserve"> S: </w:t>
      </w:r>
      <w:r w:rsidRPr="001848AC">
        <w:rPr>
          <w:rFonts w:ascii="Tahoma" w:hAnsi="Tahoma" w:cs="Tahoma"/>
          <w:iCs/>
          <w:color w:val="002060"/>
          <w:sz w:val="24"/>
          <w:szCs w:val="24"/>
          <w:lang w:val="vi-VN"/>
        </w:rPr>
        <w:t>apramāṇa</w:t>
      </w:r>
      <w:r w:rsidRPr="001848AC">
        <w:rPr>
          <w:rFonts w:ascii="Tahoma" w:hAnsi="Tahoma" w:cs="Tahoma"/>
          <w:color w:val="002060"/>
          <w:sz w:val="24"/>
          <w:szCs w:val="24"/>
          <w:lang w:val="vi-VN"/>
        </w:rPr>
        <w:t>-citta</w:t>
      </w:r>
      <w:r w:rsidRPr="001848AC">
        <w:rPr>
          <w:rFonts w:ascii="Tahoma" w:hAnsi="Tahoma" w:cs="Tahoma"/>
          <w:iCs/>
          <w:color w:val="002060"/>
          <w:sz w:val="24"/>
          <w:szCs w:val="24"/>
          <w:lang w:val="vi-VN"/>
        </w:rPr>
        <w:t xml:space="preserve">;  </w:t>
      </w:r>
      <w:r w:rsidRPr="001848AC">
        <w:rPr>
          <w:rFonts w:ascii="Tahoma" w:hAnsi="Tahoma" w:cs="Tahoma"/>
          <w:bCs/>
          <w:color w:val="002060"/>
          <w:sz w:val="24"/>
          <w:szCs w:val="24"/>
          <w:lang w:val="vi-VN"/>
        </w:rPr>
        <w:t xml:space="preserve">E: </w:t>
      </w:r>
      <w:r w:rsidRPr="001848AC">
        <w:rPr>
          <w:rFonts w:ascii="Tahoma" w:hAnsi="Tahoma" w:cs="Tahoma"/>
          <w:iCs/>
          <w:color w:val="002060"/>
          <w:sz w:val="24"/>
          <w:szCs w:val="24"/>
          <w:lang w:val="vi-VN"/>
        </w:rPr>
        <w:t>infinite mind</w:t>
      </w:r>
      <w:r w:rsidRPr="001848AC">
        <w:rPr>
          <w:rFonts w:ascii="Tahoma" w:hAnsi="Tahoma" w:cs="Tahoma"/>
          <w:bCs/>
          <w:color w:val="002060"/>
          <w:sz w:val="24"/>
          <w:szCs w:val="24"/>
          <w:lang w:val="vi-VN"/>
        </w:rPr>
        <w:t xml:space="preserve">).  Đây là sự </w:t>
      </w:r>
      <w:r w:rsidRPr="001848AC">
        <w:rPr>
          <w:rFonts w:ascii="Tahoma" w:hAnsi="Tahoma" w:cs="Tahoma"/>
          <w:color w:val="002060"/>
          <w:sz w:val="24"/>
          <w:szCs w:val="24"/>
          <w:lang w:val="vi-VN"/>
        </w:rPr>
        <w:t xml:space="preserve">diễn đạt </w:t>
      </w:r>
      <w:r w:rsidRPr="001848AC">
        <w:rPr>
          <w:rFonts w:ascii="Tahoma" w:hAnsi="Tahoma" w:cs="Tahoma"/>
          <w:color w:val="002060"/>
          <w:sz w:val="24"/>
          <w:szCs w:val="24"/>
          <w:u w:val="single"/>
          <w:lang w:val="vi-VN"/>
        </w:rPr>
        <w:t>định lượng</w:t>
      </w:r>
      <w:r w:rsidRPr="001848AC">
        <w:rPr>
          <w:rFonts w:ascii="Tahoma" w:hAnsi="Tahoma" w:cs="Tahoma"/>
          <w:color w:val="002060"/>
          <w:sz w:val="24"/>
          <w:szCs w:val="24"/>
          <w:lang w:val="vi-VN"/>
        </w:rPr>
        <w:t xml:space="preserve"> đối với sự biểu hiện </w:t>
      </w:r>
      <w:r w:rsidRPr="001848AC">
        <w:rPr>
          <w:rFonts w:ascii="Tahoma" w:hAnsi="Tahoma" w:cs="Tahoma"/>
          <w:color w:val="002060"/>
          <w:sz w:val="24"/>
          <w:szCs w:val="24"/>
          <w:u w:val="single"/>
          <w:lang w:val="vi-VN"/>
        </w:rPr>
        <w:t>định tính</w:t>
      </w:r>
      <w:r w:rsidRPr="001848AC">
        <w:rPr>
          <w:rFonts w:ascii="Tahoma" w:hAnsi="Tahoma" w:cs="Tahoma"/>
          <w:color w:val="002060"/>
          <w:sz w:val="24"/>
          <w:szCs w:val="24"/>
          <w:lang w:val="vi-VN"/>
        </w:rPr>
        <w:t xml:space="preserve"> của </w:t>
      </w:r>
      <w:r w:rsidRPr="001848AC">
        <w:rPr>
          <w:rFonts w:ascii="Tahoma" w:hAnsi="Tahoma" w:cs="Tahoma"/>
          <w:i/>
          <w:color w:val="002060"/>
          <w:sz w:val="24"/>
          <w:szCs w:val="24"/>
          <w:lang w:val="vi-VN"/>
        </w:rPr>
        <w:t xml:space="preserve">tâm vô ngã </w:t>
      </w:r>
      <w:r w:rsidRPr="001848AC">
        <w:rPr>
          <w:rFonts w:ascii="Tahoma" w:eastAsia="SimSun" w:hAnsi="Tahoma" w:cs="Tahoma"/>
          <w:color w:val="002060"/>
          <w:sz w:val="24"/>
          <w:szCs w:val="24"/>
          <w:lang w:val="vi-VN"/>
        </w:rPr>
        <w:t>心無我</w:t>
      </w:r>
      <w:r w:rsidRPr="001848AC">
        <w:rPr>
          <w:rFonts w:ascii="Tahoma" w:eastAsia="SimSun" w:hAnsi="Tahoma" w:cs="Tahoma"/>
          <w:color w:val="002060"/>
          <w:sz w:val="24"/>
          <w:szCs w:val="24"/>
          <w:lang w:val="vi-VN"/>
        </w:rPr>
        <w:t xml:space="preserve"> </w:t>
      </w:r>
      <w:r w:rsidRPr="001848AC">
        <w:rPr>
          <w:rFonts w:ascii="Tahoma" w:hAnsi="Tahoma" w:cs="Tahoma"/>
          <w:color w:val="002060"/>
          <w:sz w:val="24"/>
          <w:szCs w:val="24"/>
          <w:lang w:val="vi-VN"/>
        </w:rPr>
        <w:t>trên hành động (*).</w:t>
      </w:r>
    </w:p>
    <w:p w:rsidR="00120105" w:rsidRPr="001848AC" w:rsidRDefault="00120105" w:rsidP="00120105">
      <w:pPr>
        <w:spacing w:after="240" w:line="360" w:lineRule="auto"/>
        <w:ind w:firstLine="720"/>
        <w:jc w:val="both"/>
        <w:rPr>
          <w:rFonts w:ascii="Tahoma" w:hAnsi="Tahoma" w:cs="Tahoma"/>
          <w:color w:val="002060"/>
          <w:sz w:val="24"/>
          <w:szCs w:val="24"/>
          <w:lang w:val="vi-VN"/>
        </w:rPr>
      </w:pPr>
      <w:r w:rsidRPr="001848AC">
        <w:rPr>
          <w:rFonts w:ascii="Tahoma" w:hAnsi="Tahoma" w:cs="Tahoma"/>
          <w:color w:val="002060"/>
          <w:sz w:val="24"/>
          <w:szCs w:val="24"/>
          <w:lang w:val="vi-VN"/>
        </w:rPr>
        <w:lastRenderedPageBreak/>
        <w:t xml:space="preserve">Trong đạo Phật, mọi hành động xuất phát từ một nội tâm vô ngã được gọi là  </w:t>
      </w:r>
      <w:r w:rsidRPr="001848AC">
        <w:rPr>
          <w:rFonts w:ascii="Tahoma" w:hAnsi="Tahoma" w:cs="Tahoma"/>
          <w:i/>
          <w:color w:val="002060"/>
          <w:sz w:val="24"/>
          <w:szCs w:val="24"/>
          <w:lang w:val="vi-VN"/>
        </w:rPr>
        <w:t>hành động vượt thoát</w:t>
      </w:r>
      <w:r w:rsidRPr="001848AC">
        <w:rPr>
          <w:rFonts w:ascii="Tahoma" w:hAnsi="Tahoma" w:cs="Tahoma"/>
          <w:color w:val="002060"/>
          <w:sz w:val="24"/>
          <w:szCs w:val="24"/>
          <w:lang w:val="vi-VN"/>
        </w:rPr>
        <w:t xml:space="preserve"> (= </w:t>
      </w:r>
      <w:r w:rsidRPr="001848AC">
        <w:rPr>
          <w:rFonts w:ascii="Tahoma" w:hAnsi="Tahoma" w:cs="Tahoma"/>
          <w:i/>
          <w:color w:val="002060"/>
          <w:sz w:val="24"/>
          <w:szCs w:val="24"/>
          <w:lang w:val="vi-VN"/>
        </w:rPr>
        <w:t>hành động Ba-la-mật</w:t>
      </w:r>
      <w:r w:rsidRPr="001848AC">
        <w:rPr>
          <w:rFonts w:ascii="Tahoma" w:hAnsi="Tahoma" w:cs="Tahoma"/>
          <w:color w:val="002060"/>
          <w:sz w:val="24"/>
          <w:szCs w:val="24"/>
          <w:lang w:val="vi-VN"/>
        </w:rPr>
        <w:t xml:space="preserve"> – theo cách định tính), tức </w:t>
      </w:r>
      <w:r w:rsidRPr="001848AC">
        <w:rPr>
          <w:rFonts w:ascii="Tahoma" w:hAnsi="Tahoma" w:cs="Tahoma"/>
          <w:i/>
          <w:color w:val="002060"/>
          <w:sz w:val="24"/>
          <w:szCs w:val="24"/>
          <w:lang w:val="vi-VN"/>
        </w:rPr>
        <w:t>Duy tác</w:t>
      </w:r>
      <w:r w:rsidRPr="001848AC">
        <w:rPr>
          <w:rFonts w:ascii="Tahoma" w:hAnsi="Tahoma" w:cs="Tahoma"/>
          <w:color w:val="002060"/>
          <w:sz w:val="24"/>
          <w:szCs w:val="24"/>
          <w:lang w:val="vi-VN"/>
        </w:rPr>
        <w:t xml:space="preserve"> (</w:t>
      </w:r>
      <w:r w:rsidRPr="001848AC">
        <w:rPr>
          <w:rFonts w:ascii="Tahoma" w:eastAsia="SimSun" w:hAnsi="SimSun" w:cs="Tahoma"/>
          <w:color w:val="002060"/>
          <w:sz w:val="24"/>
          <w:szCs w:val="24"/>
          <w:lang w:val="vi-VN"/>
        </w:rPr>
        <w:t>惟作</w:t>
      </w:r>
      <w:r w:rsidRPr="001848AC">
        <w:rPr>
          <w:rFonts w:ascii="Tahoma" w:hAnsi="Tahoma" w:cs="Tahoma"/>
          <w:color w:val="002060"/>
          <w:sz w:val="24"/>
          <w:szCs w:val="24"/>
          <w:lang w:val="vi-VN"/>
        </w:rPr>
        <w:t>;  P: Kiriyā;  S: Kriyā;  E: Only-action). Có thể nói rằng điều kiện cần và và đủ để đạt Duy tác là quán triệt Duyên khởi.</w:t>
      </w:r>
    </w:p>
    <w:p w:rsidR="00120105" w:rsidRPr="001848AC" w:rsidRDefault="00120105" w:rsidP="00120105">
      <w:pPr>
        <w:spacing w:after="120" w:line="360" w:lineRule="auto"/>
        <w:ind w:firstLine="720"/>
        <w:jc w:val="both"/>
        <w:rPr>
          <w:rFonts w:ascii="Tahoma" w:eastAsia="Times New Roman" w:hAnsi="Tahoma" w:cs="Tahoma"/>
          <w:b/>
          <w:color w:val="632423"/>
          <w:sz w:val="24"/>
          <w:szCs w:val="24"/>
          <w:lang w:val="vi-VN"/>
        </w:rPr>
      </w:pPr>
      <w:r w:rsidRPr="001848AC">
        <w:rPr>
          <w:rFonts w:ascii="Tahoma" w:eastAsia="Times New Roman" w:hAnsi="Tahoma" w:cs="Tahoma"/>
          <w:b/>
          <w:color w:val="632423"/>
          <w:sz w:val="24"/>
          <w:szCs w:val="24"/>
          <w:lang w:val="vi-VN"/>
        </w:rPr>
        <w:t>1) Tâm vô lượng với Thập Ba-la-mật:</w:t>
      </w:r>
    </w:p>
    <w:p w:rsidR="00120105" w:rsidRPr="001848AC" w:rsidRDefault="00120105" w:rsidP="00120105">
      <w:pPr>
        <w:spacing w:after="120" w:line="360" w:lineRule="auto"/>
        <w:ind w:firstLine="720"/>
        <w:jc w:val="both"/>
        <w:rPr>
          <w:rFonts w:ascii="Tahoma" w:eastAsia="Times New Roman" w:hAnsi="Tahoma" w:cs="Tahoma"/>
          <w:color w:val="002060"/>
          <w:sz w:val="24"/>
          <w:szCs w:val="24"/>
          <w:lang w:val="vi-VN"/>
        </w:rPr>
      </w:pPr>
      <w:r w:rsidRPr="001848AC">
        <w:rPr>
          <w:rFonts w:ascii="Tahoma" w:eastAsia="Times New Roman" w:hAnsi="Tahoma" w:cs="Tahoma"/>
          <w:color w:val="002060"/>
          <w:sz w:val="24"/>
          <w:szCs w:val="24"/>
          <w:lang w:val="vi-VN"/>
        </w:rPr>
        <w:t xml:space="preserve">Trong Phật giáo Nguyên thủy có nêu ra 10 hành động vượt thoát tiêu biểu với tâm vô lượng, làm nền tảng căn bản cho việc tu học, gọi là </w:t>
      </w:r>
      <w:r w:rsidRPr="001848AC">
        <w:rPr>
          <w:rFonts w:ascii="Tahoma" w:eastAsia="Times New Roman" w:hAnsi="Tahoma" w:cs="Tahoma"/>
          <w:i/>
          <w:color w:val="002060"/>
          <w:sz w:val="24"/>
          <w:szCs w:val="24"/>
          <w:lang w:val="vi-VN"/>
        </w:rPr>
        <w:t>Thập Ba-la-mật</w:t>
      </w:r>
      <w:r w:rsidRPr="001848AC">
        <w:rPr>
          <w:rFonts w:ascii="Tahoma" w:eastAsia="Times New Roman" w:hAnsi="Tahoma" w:cs="Tahoma"/>
          <w:color w:val="002060"/>
          <w:sz w:val="24"/>
          <w:szCs w:val="24"/>
          <w:lang w:val="vi-VN"/>
        </w:rPr>
        <w:t>. Việc thành tựu Thập Ba-la-mật đồng nghĩa với mọi hành động trong cuộc sống đều là các hành động vượt thoát của bậc giác ngộ (Xin xem mục từ Ba-la-mật-đa).</w:t>
      </w:r>
    </w:p>
    <w:p w:rsidR="00120105" w:rsidRPr="001848AC" w:rsidRDefault="00120105" w:rsidP="00120105">
      <w:pPr>
        <w:spacing w:after="120" w:line="360" w:lineRule="auto"/>
        <w:ind w:firstLine="720"/>
        <w:jc w:val="both"/>
        <w:rPr>
          <w:rFonts w:ascii="Tahoma" w:eastAsia="Times New Roman" w:hAnsi="Tahoma" w:cs="Tahoma"/>
          <w:color w:val="002060"/>
          <w:sz w:val="24"/>
          <w:szCs w:val="24"/>
          <w:lang w:val="vi-VN"/>
        </w:rPr>
      </w:pPr>
      <w:r w:rsidRPr="001848AC">
        <w:rPr>
          <w:rFonts w:ascii="Tahoma" w:eastAsia="Times New Roman" w:hAnsi="Tahoma" w:cs="Tahoma"/>
          <w:b/>
          <w:color w:val="632423"/>
          <w:sz w:val="24"/>
          <w:szCs w:val="24"/>
          <w:lang w:val="vi-VN"/>
        </w:rPr>
        <w:t>2)</w:t>
      </w:r>
      <w:r w:rsidRPr="001848AC">
        <w:rPr>
          <w:rFonts w:ascii="Tahoma" w:eastAsia="Times New Roman" w:hAnsi="Tahoma" w:cs="Tahoma"/>
          <w:color w:val="002060"/>
          <w:sz w:val="24"/>
          <w:szCs w:val="24"/>
          <w:lang w:val="vi-VN"/>
        </w:rPr>
        <w:t xml:space="preserve"> </w:t>
      </w:r>
      <w:r w:rsidRPr="001848AC">
        <w:rPr>
          <w:rFonts w:ascii="Tahoma" w:eastAsia="Times New Roman" w:hAnsi="Tahoma" w:cs="Tahoma"/>
          <w:b/>
          <w:color w:val="632423"/>
          <w:sz w:val="24"/>
          <w:szCs w:val="24"/>
          <w:lang w:val="vi-VN"/>
        </w:rPr>
        <w:t>Tâm vô lượng với Lục Ba-la-mật:</w:t>
      </w:r>
    </w:p>
    <w:p w:rsidR="00120105" w:rsidRPr="001848AC" w:rsidRDefault="00120105" w:rsidP="00120105">
      <w:pPr>
        <w:spacing w:after="240" w:line="360" w:lineRule="auto"/>
        <w:ind w:firstLine="720"/>
        <w:jc w:val="both"/>
        <w:rPr>
          <w:rFonts w:ascii="Tahoma" w:eastAsia="Times New Roman" w:hAnsi="Tahoma" w:cs="Tahoma"/>
          <w:color w:val="002060"/>
          <w:sz w:val="24"/>
          <w:szCs w:val="24"/>
          <w:lang w:val="vi-VN"/>
        </w:rPr>
      </w:pPr>
      <w:r w:rsidRPr="001848AC">
        <w:rPr>
          <w:rFonts w:ascii="Tahoma" w:eastAsia="Times New Roman" w:hAnsi="Tahoma" w:cs="Tahoma"/>
          <w:color w:val="002060"/>
          <w:sz w:val="24"/>
          <w:szCs w:val="24"/>
          <w:lang w:val="vi-VN"/>
        </w:rPr>
        <w:t xml:space="preserve">Trong Phật giáo Phát triển thì nêu ra 6 hành động vượt thoát tiêu biểu làm nền tảng căn bản cho việc tu học, gọi là </w:t>
      </w:r>
      <w:r w:rsidRPr="001848AC">
        <w:rPr>
          <w:rFonts w:ascii="Tahoma" w:eastAsia="Times New Roman" w:hAnsi="Tahoma" w:cs="Tahoma"/>
          <w:i/>
          <w:color w:val="002060"/>
          <w:sz w:val="24"/>
          <w:szCs w:val="24"/>
          <w:lang w:val="vi-VN"/>
        </w:rPr>
        <w:t>Lục Ba-la-mật</w:t>
      </w:r>
      <w:r w:rsidRPr="001848AC">
        <w:rPr>
          <w:rFonts w:ascii="Tahoma" w:eastAsia="Times New Roman" w:hAnsi="Tahoma" w:cs="Tahoma"/>
          <w:color w:val="002060"/>
          <w:sz w:val="24"/>
          <w:szCs w:val="24"/>
          <w:lang w:val="vi-VN"/>
        </w:rPr>
        <w:t>. Việc thành tựu Lục Ba-la-mật đồng nghĩa với mọi hành động trong cuộc sống là các hành động vượt thoát của bậc giác ngộ (Xin xem mục từ Ba-la-mật-đa).</w:t>
      </w:r>
    </w:p>
    <w:p w:rsidR="00120105" w:rsidRPr="001848AC" w:rsidRDefault="00120105" w:rsidP="00120105">
      <w:pPr>
        <w:spacing w:after="120" w:line="360" w:lineRule="auto"/>
        <w:ind w:firstLine="720"/>
        <w:jc w:val="both"/>
        <w:rPr>
          <w:rFonts w:ascii="Tahoma" w:hAnsi="Tahoma" w:cs="Tahoma"/>
          <w:b/>
          <w:bCs/>
          <w:color w:val="0070C0"/>
          <w:sz w:val="24"/>
          <w:szCs w:val="24"/>
          <w:lang w:val="vi-VN"/>
        </w:rPr>
      </w:pPr>
      <w:r w:rsidRPr="001848AC">
        <w:rPr>
          <w:rFonts w:ascii="Tahoma" w:eastAsia="Times New Roman" w:hAnsi="Tahoma" w:cs="Tahoma"/>
          <w:b/>
          <w:color w:val="632423"/>
          <w:sz w:val="24"/>
          <w:szCs w:val="24"/>
          <w:lang w:val="vi-VN"/>
        </w:rPr>
        <w:t>3)</w:t>
      </w:r>
      <w:r w:rsidRPr="001848AC">
        <w:rPr>
          <w:rFonts w:ascii="Tahoma" w:eastAsia="Times New Roman" w:hAnsi="Tahoma" w:cs="Tahoma"/>
          <w:color w:val="002060"/>
          <w:sz w:val="24"/>
          <w:szCs w:val="24"/>
          <w:lang w:val="vi-VN"/>
        </w:rPr>
        <w:t xml:space="preserve"> </w:t>
      </w:r>
      <w:r w:rsidRPr="001848AC">
        <w:rPr>
          <w:rFonts w:ascii="Tahoma" w:eastAsia="Times New Roman" w:hAnsi="Tahoma" w:cs="Tahoma"/>
          <w:b/>
          <w:color w:val="632423"/>
          <w:sz w:val="24"/>
          <w:szCs w:val="24"/>
          <w:lang w:val="vi-VN"/>
        </w:rPr>
        <w:t>Tâm vô lượng với Tứ phạm trú.</w:t>
      </w:r>
    </w:p>
    <w:p w:rsidR="00120105" w:rsidRPr="001848AC" w:rsidRDefault="00120105" w:rsidP="00120105">
      <w:pPr>
        <w:spacing w:after="240" w:line="360" w:lineRule="auto"/>
        <w:ind w:firstLine="720"/>
        <w:jc w:val="both"/>
        <w:rPr>
          <w:rFonts w:ascii="Tahoma" w:hAnsi="Tahoma" w:cs="Tahoma"/>
          <w:color w:val="002060"/>
          <w:sz w:val="24"/>
          <w:szCs w:val="24"/>
          <w:lang w:val="vi-VN"/>
        </w:rPr>
      </w:pPr>
      <w:r w:rsidRPr="001848AC">
        <w:rPr>
          <w:rFonts w:ascii="Tahoma" w:hAnsi="Tahoma" w:cs="Tahoma"/>
          <w:b/>
          <w:i/>
          <w:color w:val="002060"/>
          <w:sz w:val="24"/>
          <w:szCs w:val="24"/>
          <w:lang w:val="vi-VN"/>
        </w:rPr>
        <w:t>Tứ phạm trú</w:t>
      </w:r>
      <w:r w:rsidRPr="001848AC">
        <w:rPr>
          <w:rFonts w:ascii="Tahoma" w:hAnsi="Tahoma" w:cs="Tahoma"/>
          <w:b/>
          <w:color w:val="002060"/>
          <w:sz w:val="24"/>
          <w:szCs w:val="24"/>
          <w:lang w:val="vi-VN"/>
        </w:rPr>
        <w:t xml:space="preserve"> </w:t>
      </w:r>
      <w:r w:rsidRPr="001848AC">
        <w:rPr>
          <w:rFonts w:ascii="Tahoma" w:hAnsi="Tahoma" w:cs="Tahoma"/>
          <w:color w:val="002060"/>
          <w:sz w:val="24"/>
          <w:szCs w:val="24"/>
          <w:lang w:val="vi-VN"/>
        </w:rPr>
        <w:t>(</w:t>
      </w:r>
      <w:r w:rsidRPr="001848AC">
        <w:rPr>
          <w:rFonts w:ascii="Tahoma" w:eastAsia="SimSun" w:hAnsi="SimSun" w:cs="Tahoma"/>
          <w:color w:val="002060"/>
          <w:sz w:val="24"/>
          <w:szCs w:val="24"/>
          <w:lang w:val="vi-VN"/>
        </w:rPr>
        <w:t>四梵住</w:t>
      </w:r>
      <w:r w:rsidRPr="001848AC">
        <w:rPr>
          <w:rFonts w:ascii="Tahoma" w:hAnsi="Tahoma" w:cs="Tahoma"/>
          <w:color w:val="002060"/>
          <w:sz w:val="24"/>
          <w:szCs w:val="24"/>
          <w:lang w:val="vi-VN"/>
        </w:rPr>
        <w:t>;  P: Cattāri-brahmavihārā;  S: Catvāri-brahmavihārāḥ</w:t>
      </w:r>
      <w:r w:rsidR="0057392F" w:rsidRPr="001848AC">
        <w:rPr>
          <w:rFonts w:ascii="Tahoma" w:hAnsi="Tahoma" w:cs="Tahoma"/>
          <w:color w:val="002060"/>
          <w:sz w:val="24"/>
          <w:szCs w:val="24"/>
          <w:lang w:val="vi-VN"/>
        </w:rPr>
        <w:t>)</w:t>
      </w:r>
      <w:r w:rsidR="0057392F">
        <w:rPr>
          <w:rFonts w:ascii="Tahoma" w:hAnsi="Tahoma" w:cs="Tahoma"/>
          <w:color w:val="002060"/>
          <w:sz w:val="24"/>
          <w:szCs w:val="24"/>
          <w:lang w:val="vi-VN"/>
        </w:rPr>
        <w:t>:</w:t>
      </w:r>
      <w:r w:rsidR="00A916E5">
        <w:rPr>
          <w:rFonts w:ascii="Tahoma" w:hAnsi="Tahoma" w:cs="Tahoma"/>
          <w:color w:val="002060"/>
          <w:sz w:val="24"/>
          <w:szCs w:val="24"/>
          <w:lang w:val="vi-VN"/>
        </w:rPr>
        <w:t xml:space="preserve"> Là </w:t>
      </w:r>
      <w:r w:rsidRPr="001848AC">
        <w:rPr>
          <w:rFonts w:ascii="Tahoma" w:hAnsi="Tahoma" w:cs="Tahoma"/>
          <w:color w:val="002060"/>
          <w:sz w:val="24"/>
          <w:szCs w:val="24"/>
          <w:lang w:val="vi-VN"/>
        </w:rPr>
        <w:t xml:space="preserve"> "</w:t>
      </w:r>
      <w:r w:rsidRPr="001848AC">
        <w:rPr>
          <w:rFonts w:ascii="Tahoma" w:hAnsi="Tahoma" w:cs="Tahoma"/>
          <w:i/>
          <w:color w:val="002060"/>
          <w:sz w:val="24"/>
          <w:szCs w:val="24"/>
          <w:lang w:val="vi-VN"/>
        </w:rPr>
        <w:t>bốn cách an trú tâm trong cõi Phạm</w:t>
      </w:r>
      <w:r w:rsidRPr="001848AC">
        <w:rPr>
          <w:rFonts w:ascii="Tahoma" w:hAnsi="Tahoma" w:cs="Tahoma"/>
          <w:color w:val="002060"/>
          <w:sz w:val="24"/>
          <w:szCs w:val="24"/>
          <w:lang w:val="vi-VN"/>
        </w:rPr>
        <w:t xml:space="preserve">" hay </w:t>
      </w:r>
      <w:r w:rsidRPr="001848AC">
        <w:rPr>
          <w:rFonts w:ascii="Tahoma" w:hAnsi="Tahoma" w:cs="Tahoma"/>
          <w:b/>
          <w:bCs/>
          <w:color w:val="002060"/>
          <w:lang w:val="vi-VN"/>
        </w:rPr>
        <w:t>Tứ vô lượng</w:t>
      </w:r>
      <w:r w:rsidRPr="001848AC">
        <w:rPr>
          <w:rFonts w:ascii="Tahoma" w:hAnsi="Tahoma" w:cs="Tahoma"/>
          <w:color w:val="002060"/>
          <w:sz w:val="24"/>
          <w:szCs w:val="24"/>
          <w:lang w:val="vi-VN"/>
        </w:rPr>
        <w:t> (</w:t>
      </w:r>
      <w:r w:rsidRPr="001848AC">
        <w:rPr>
          <w:rFonts w:ascii="Tahoma" w:eastAsia="SimSun" w:hAnsi="SimSun" w:cs="Tahoma"/>
          <w:color w:val="002060"/>
          <w:sz w:val="24"/>
          <w:szCs w:val="24"/>
          <w:lang w:val="vi-VN"/>
        </w:rPr>
        <w:t>四無量</w:t>
      </w:r>
      <w:r w:rsidRPr="001848AC">
        <w:rPr>
          <w:rFonts w:ascii="Tahoma" w:hAnsi="Tahoma" w:cs="Tahoma"/>
          <w:color w:val="002060"/>
          <w:sz w:val="24"/>
          <w:szCs w:val="24"/>
          <w:lang w:val="vi-VN"/>
        </w:rPr>
        <w:t xml:space="preserve">;  P: </w:t>
      </w:r>
      <w:r w:rsidRPr="001848AC">
        <w:rPr>
          <w:rFonts w:ascii="Tahoma" w:hAnsi="Tahoma" w:cs="Tahoma"/>
          <w:iCs/>
          <w:color w:val="002060"/>
          <w:sz w:val="24"/>
          <w:szCs w:val="24"/>
          <w:lang w:val="vi-VN"/>
        </w:rPr>
        <w:t>Catasso-appamaññāyo</w:t>
      </w:r>
      <w:r w:rsidRPr="001848AC">
        <w:rPr>
          <w:rFonts w:ascii="Tahoma" w:hAnsi="Tahoma" w:cs="Tahoma"/>
          <w:color w:val="002060"/>
          <w:sz w:val="24"/>
          <w:szCs w:val="24"/>
          <w:lang w:val="vi-VN"/>
        </w:rPr>
        <w:t>;  S: </w:t>
      </w:r>
      <w:r w:rsidRPr="001848AC">
        <w:rPr>
          <w:rFonts w:ascii="Tahoma" w:hAnsi="Tahoma" w:cs="Tahoma"/>
          <w:iCs/>
          <w:color w:val="002060"/>
          <w:sz w:val="24"/>
          <w:szCs w:val="24"/>
          <w:lang w:val="vi-VN"/>
        </w:rPr>
        <w:t>Catvāry-apramāṇāni;   E: The four immeasurables, The four infinite minds</w:t>
      </w:r>
      <w:r w:rsidRPr="001848AC">
        <w:rPr>
          <w:rFonts w:ascii="Tahoma" w:hAnsi="Tahoma" w:cs="Tahoma"/>
          <w:color w:val="002060"/>
          <w:sz w:val="24"/>
          <w:szCs w:val="24"/>
          <w:lang w:val="vi-VN"/>
        </w:rPr>
        <w:t xml:space="preserve">)  là </w:t>
      </w:r>
      <w:r w:rsidRPr="001848AC">
        <w:rPr>
          <w:rFonts w:ascii="Tahoma" w:hAnsi="Tahoma" w:cs="Tahoma"/>
          <w:i/>
          <w:color w:val="002060"/>
          <w:sz w:val="24"/>
          <w:szCs w:val="24"/>
          <w:lang w:val="vi-VN"/>
        </w:rPr>
        <w:t xml:space="preserve">bốn trạng thái </w:t>
      </w:r>
      <w:r w:rsidRPr="001848AC">
        <w:rPr>
          <w:rFonts w:ascii="Tahoma" w:hAnsi="Tahoma" w:cs="Tahoma"/>
          <w:i/>
          <w:color w:val="002060"/>
          <w:sz w:val="24"/>
          <w:szCs w:val="24"/>
          <w:u w:val="single"/>
          <w:lang w:val="vi-VN"/>
        </w:rPr>
        <w:t>tâm vô lượng</w:t>
      </w:r>
      <w:r w:rsidRPr="001848AC">
        <w:rPr>
          <w:rFonts w:ascii="Tahoma" w:hAnsi="Tahoma" w:cs="Tahoma"/>
          <w:color w:val="002060"/>
          <w:sz w:val="24"/>
          <w:szCs w:val="24"/>
          <w:lang w:val="vi-VN"/>
        </w:rPr>
        <w:t>, còn được gọi là</w:t>
      </w:r>
      <w:r w:rsidRPr="001848AC">
        <w:rPr>
          <w:rFonts w:ascii="Tahoma" w:hAnsi="Tahoma" w:cs="Tahoma"/>
          <w:b/>
          <w:color w:val="002060"/>
          <w:sz w:val="24"/>
          <w:szCs w:val="24"/>
          <w:lang w:val="vi-VN"/>
        </w:rPr>
        <w:t xml:space="preserve"> </w:t>
      </w:r>
      <w:r w:rsidRPr="001848AC">
        <w:rPr>
          <w:rFonts w:ascii="Tahoma" w:hAnsi="Tahoma" w:cs="Tahoma"/>
          <w:b/>
          <w:bCs/>
          <w:color w:val="002060"/>
          <w:sz w:val="24"/>
          <w:szCs w:val="24"/>
          <w:lang w:val="vi-VN"/>
        </w:rPr>
        <w:t>Tứ vô lượng tâm</w:t>
      </w:r>
      <w:r w:rsidRPr="001848AC">
        <w:rPr>
          <w:rFonts w:ascii="Tahoma" w:hAnsi="Tahoma" w:cs="Tahoma"/>
          <w:color w:val="002060"/>
          <w:sz w:val="24"/>
          <w:szCs w:val="24"/>
          <w:lang w:val="vi-VN"/>
        </w:rPr>
        <w:t> và gọi tắt là </w:t>
      </w:r>
      <w:r w:rsidRPr="001848AC">
        <w:rPr>
          <w:rFonts w:ascii="Tahoma" w:hAnsi="Tahoma" w:cs="Tahoma"/>
          <w:b/>
          <w:bCs/>
          <w:color w:val="002060"/>
          <w:sz w:val="24"/>
          <w:szCs w:val="24"/>
          <w:lang w:val="vi-VN"/>
        </w:rPr>
        <w:t xml:space="preserve">Từ Bi Hỷ Xả </w:t>
      </w:r>
      <w:r w:rsidRPr="001848AC">
        <w:rPr>
          <w:rFonts w:ascii="Tahoma" w:eastAsia="SimSun" w:hAnsi="SimSun" w:cs="Tahoma"/>
          <w:bCs/>
          <w:color w:val="002060"/>
          <w:sz w:val="24"/>
          <w:szCs w:val="24"/>
          <w:lang w:val="vi-VN"/>
        </w:rPr>
        <w:t>慈悲喜捨</w:t>
      </w:r>
      <w:r w:rsidRPr="001848AC">
        <w:rPr>
          <w:rFonts w:ascii="Tahoma" w:hAnsi="Tahoma" w:cs="Tahoma"/>
          <w:color w:val="002060"/>
          <w:sz w:val="24"/>
          <w:szCs w:val="24"/>
          <w:lang w:val="vi-VN"/>
        </w:rPr>
        <w:t xml:space="preserve">.  Đây là thuật ngữ chỉ một phép thiền, trong đó hành giả quán chiếu, tạo điều kiện cho bốn tâm cao thượng phát sinh. </w:t>
      </w:r>
    </w:p>
    <w:p w:rsidR="00120105" w:rsidRPr="001848AC" w:rsidRDefault="00120105" w:rsidP="00120105">
      <w:pPr>
        <w:spacing w:after="240" w:line="360" w:lineRule="auto"/>
        <w:ind w:firstLine="720"/>
        <w:jc w:val="both"/>
        <w:rPr>
          <w:rFonts w:ascii="Tahoma" w:hAnsi="Tahoma" w:cs="Tahoma"/>
          <w:color w:val="002060"/>
          <w:sz w:val="24"/>
          <w:szCs w:val="24"/>
          <w:lang w:val="vi-VN"/>
        </w:rPr>
      </w:pPr>
      <w:r w:rsidRPr="001848AC">
        <w:rPr>
          <w:rFonts w:ascii="Tahoma" w:hAnsi="Tahoma" w:cs="Tahoma"/>
          <w:color w:val="002060"/>
          <w:sz w:val="24"/>
          <w:szCs w:val="24"/>
          <w:lang w:val="vi-VN"/>
        </w:rPr>
        <w:t xml:space="preserve">Bốn tâm vô lượng đặc trưng hướng tới chân lý và đạo đức trong đạo Phật, gồm: </w:t>
      </w:r>
    </w:p>
    <w:p w:rsidR="00120105" w:rsidRPr="001848AC" w:rsidRDefault="00120105" w:rsidP="00120105">
      <w:pPr>
        <w:spacing w:after="240" w:line="360" w:lineRule="auto"/>
        <w:ind w:firstLine="720"/>
        <w:jc w:val="both"/>
        <w:rPr>
          <w:rFonts w:ascii="Tahoma" w:hAnsi="Tahoma" w:cs="Tahoma"/>
          <w:color w:val="002060"/>
          <w:sz w:val="24"/>
          <w:szCs w:val="24"/>
          <w:lang w:val="vi-VN"/>
        </w:rPr>
      </w:pPr>
      <w:r w:rsidRPr="001848AC">
        <w:rPr>
          <w:rFonts w:ascii="Tahoma" w:hAnsi="Tahoma" w:cs="Tahoma"/>
          <w:color w:val="002060"/>
          <w:sz w:val="24"/>
          <w:szCs w:val="24"/>
          <w:lang w:val="vi-VN"/>
        </w:rPr>
        <w:t>1/.</w:t>
      </w:r>
      <w:r w:rsidRPr="001848AC">
        <w:rPr>
          <w:rFonts w:ascii="Tahoma" w:hAnsi="Tahoma" w:cs="Tahoma"/>
          <w:b/>
          <w:color w:val="002060"/>
          <w:sz w:val="24"/>
          <w:szCs w:val="24"/>
          <w:lang w:val="vi-VN"/>
        </w:rPr>
        <w:t xml:space="preserve"> Từ vô lượng</w:t>
      </w:r>
      <w:r w:rsidRPr="001848AC">
        <w:rPr>
          <w:rFonts w:ascii="Tahoma" w:hAnsi="Tahoma" w:cs="Tahoma"/>
          <w:color w:val="002060"/>
          <w:sz w:val="24"/>
          <w:szCs w:val="24"/>
          <w:lang w:val="vi-VN"/>
        </w:rPr>
        <w:t xml:space="preserve"> (</w:t>
      </w:r>
      <w:r w:rsidRPr="001848AC">
        <w:rPr>
          <w:rFonts w:ascii="Tahoma" w:eastAsia="SimSun" w:hAnsi="Tahoma" w:cs="Tahoma"/>
          <w:bCs/>
          <w:color w:val="002060"/>
          <w:sz w:val="24"/>
          <w:szCs w:val="24"/>
          <w:lang w:val="vi-VN"/>
        </w:rPr>
        <w:t>慈</w:t>
      </w:r>
      <w:r w:rsidRPr="001848AC">
        <w:rPr>
          <w:rFonts w:ascii="Tahoma" w:eastAsia="SimSun" w:hAnsi="Tahoma" w:cs="Tahoma"/>
          <w:color w:val="002060"/>
          <w:sz w:val="24"/>
          <w:szCs w:val="24"/>
          <w:lang w:val="vi-VN"/>
        </w:rPr>
        <w:t>無量</w:t>
      </w:r>
      <w:r w:rsidRPr="001848AC">
        <w:rPr>
          <w:rFonts w:ascii="Tahoma" w:eastAsia="SimSun" w:hAnsi="Tahoma" w:cs="Tahoma"/>
          <w:bCs/>
          <w:color w:val="002060"/>
          <w:sz w:val="24"/>
          <w:szCs w:val="24"/>
          <w:lang w:val="vi-VN"/>
        </w:rPr>
        <w:t>;</w:t>
      </w:r>
      <w:r w:rsidRPr="001848AC">
        <w:rPr>
          <w:rFonts w:ascii="Tahoma" w:eastAsia="SimSun" w:hAnsi="Tahoma" w:cs="Tahoma"/>
          <w:b/>
          <w:bCs/>
          <w:color w:val="002060"/>
          <w:sz w:val="24"/>
          <w:szCs w:val="24"/>
          <w:lang w:val="vi-VN"/>
        </w:rPr>
        <w:t xml:space="preserve">  </w:t>
      </w:r>
      <w:r w:rsidRPr="001848AC">
        <w:rPr>
          <w:rFonts w:ascii="Tahoma" w:hAnsi="Tahoma" w:cs="Tahoma"/>
          <w:color w:val="002060"/>
          <w:sz w:val="24"/>
          <w:szCs w:val="24"/>
          <w:lang w:val="vi-VN"/>
        </w:rPr>
        <w:t>P: </w:t>
      </w:r>
      <w:r w:rsidRPr="001848AC">
        <w:rPr>
          <w:rFonts w:ascii="Tahoma" w:hAnsi="Tahoma" w:cs="Tahoma"/>
          <w:iCs/>
          <w:color w:val="002060"/>
          <w:sz w:val="24"/>
          <w:szCs w:val="24"/>
          <w:lang w:val="vi-VN"/>
        </w:rPr>
        <w:t xml:space="preserve">Metta-appamaññā; </w:t>
      </w:r>
      <w:r w:rsidRPr="001848AC">
        <w:rPr>
          <w:rFonts w:ascii="Tahoma" w:hAnsi="Tahoma" w:cs="Tahoma"/>
          <w:color w:val="002060"/>
          <w:sz w:val="24"/>
          <w:szCs w:val="24"/>
          <w:lang w:val="vi-VN"/>
        </w:rPr>
        <w:t xml:space="preserve"> S: </w:t>
      </w:r>
      <w:r w:rsidRPr="001848AC">
        <w:rPr>
          <w:rFonts w:ascii="Tahoma" w:hAnsi="Tahoma" w:cs="Tahoma"/>
          <w:iCs/>
          <w:color w:val="002060"/>
          <w:sz w:val="24"/>
          <w:szCs w:val="24"/>
          <w:lang w:val="vi-VN"/>
        </w:rPr>
        <w:t>Maitry-apramāṇa</w:t>
      </w:r>
      <w:r w:rsidRPr="001848AC">
        <w:rPr>
          <w:rFonts w:ascii="Tahoma" w:hAnsi="Tahoma" w:cs="Tahoma"/>
          <w:color w:val="002060"/>
          <w:sz w:val="24"/>
          <w:szCs w:val="24"/>
          <w:lang w:val="vi-VN"/>
        </w:rPr>
        <w:t xml:space="preserve">;  E: Limitless kindness):  Tâm </w:t>
      </w:r>
      <w:r w:rsidRPr="001848AC">
        <w:rPr>
          <w:rFonts w:ascii="Tahoma" w:hAnsi="Tahoma" w:cs="Tahoma"/>
          <w:i/>
          <w:color w:val="002060"/>
          <w:sz w:val="24"/>
          <w:szCs w:val="24"/>
          <w:lang w:val="vi-VN"/>
        </w:rPr>
        <w:t>từ vô lượng</w:t>
      </w:r>
      <w:r w:rsidRPr="001848AC">
        <w:rPr>
          <w:rFonts w:ascii="Tahoma" w:hAnsi="Tahoma" w:cs="Tahoma"/>
          <w:color w:val="002060"/>
          <w:sz w:val="24"/>
          <w:szCs w:val="24"/>
          <w:lang w:val="vi-VN"/>
        </w:rPr>
        <w:t xml:space="preserve"> là tâm nhằm đem đến niềm vui cao thượng cho người.  </w:t>
      </w:r>
    </w:p>
    <w:p w:rsidR="00120105" w:rsidRPr="001848AC" w:rsidRDefault="00120105" w:rsidP="00120105">
      <w:pPr>
        <w:spacing w:after="240" w:line="360" w:lineRule="auto"/>
        <w:ind w:left="360" w:firstLine="360"/>
        <w:jc w:val="both"/>
        <w:rPr>
          <w:rFonts w:ascii="Tahoma" w:hAnsi="Tahoma" w:cs="Tahoma"/>
          <w:color w:val="002060"/>
          <w:sz w:val="24"/>
          <w:szCs w:val="24"/>
          <w:lang w:val="vi-VN"/>
        </w:rPr>
      </w:pPr>
      <w:r w:rsidRPr="001848AC">
        <w:rPr>
          <w:rFonts w:ascii="Tahoma" w:hAnsi="Tahoma" w:cs="Tahoma"/>
          <w:color w:val="002060"/>
          <w:sz w:val="24"/>
          <w:szCs w:val="24"/>
          <w:lang w:val="vi-VN"/>
        </w:rPr>
        <w:lastRenderedPageBreak/>
        <w:t>2/.</w:t>
      </w:r>
      <w:r w:rsidRPr="001848AC">
        <w:rPr>
          <w:rFonts w:ascii="Tahoma" w:hAnsi="Tahoma" w:cs="Tahoma"/>
          <w:b/>
          <w:color w:val="002060"/>
          <w:sz w:val="24"/>
          <w:szCs w:val="24"/>
          <w:lang w:val="vi-VN"/>
        </w:rPr>
        <w:t xml:space="preserve"> Bi vô lượng</w:t>
      </w:r>
      <w:r w:rsidRPr="001848AC">
        <w:rPr>
          <w:rFonts w:ascii="Tahoma" w:hAnsi="Tahoma" w:cs="Tahoma"/>
          <w:color w:val="002060"/>
          <w:sz w:val="24"/>
          <w:szCs w:val="24"/>
          <w:lang w:val="vi-VN"/>
        </w:rPr>
        <w:t xml:space="preserve"> (</w:t>
      </w:r>
      <w:r w:rsidRPr="001848AC">
        <w:rPr>
          <w:rFonts w:ascii="Tahoma" w:eastAsia="SimSun" w:hAnsi="SimSun" w:cs="Tahoma"/>
          <w:bCs/>
          <w:color w:val="002060"/>
          <w:sz w:val="24"/>
          <w:szCs w:val="24"/>
          <w:lang w:val="vi-VN"/>
        </w:rPr>
        <w:t>悲</w:t>
      </w:r>
      <w:r w:rsidRPr="001848AC">
        <w:rPr>
          <w:rFonts w:ascii="Tahoma" w:eastAsia="SimSun" w:hAnsi="Tahoma" w:cs="Tahoma"/>
          <w:color w:val="002060"/>
          <w:sz w:val="24"/>
          <w:szCs w:val="24"/>
          <w:lang w:val="vi-VN"/>
        </w:rPr>
        <w:t>無量</w:t>
      </w:r>
      <w:r w:rsidRPr="001848AC">
        <w:rPr>
          <w:rFonts w:ascii="Tahoma" w:hAnsi="Tahoma" w:cs="Tahoma"/>
          <w:color w:val="002060"/>
          <w:sz w:val="24"/>
          <w:szCs w:val="24"/>
          <w:lang w:val="vi-VN"/>
        </w:rPr>
        <w:t>;  P: </w:t>
      </w:r>
      <w:r w:rsidRPr="001848AC">
        <w:rPr>
          <w:rFonts w:ascii="Tahoma" w:hAnsi="Tahoma" w:cs="Tahoma"/>
          <w:iCs/>
          <w:color w:val="002060"/>
          <w:sz w:val="24"/>
          <w:szCs w:val="24"/>
          <w:lang w:val="vi-VN"/>
        </w:rPr>
        <w:t xml:space="preserve">Karuṇā-appamaññā; </w:t>
      </w:r>
      <w:r w:rsidRPr="001848AC">
        <w:rPr>
          <w:rFonts w:ascii="Tahoma" w:hAnsi="Tahoma" w:cs="Tahoma"/>
          <w:color w:val="002060"/>
          <w:sz w:val="24"/>
          <w:szCs w:val="24"/>
          <w:lang w:val="vi-VN"/>
        </w:rPr>
        <w:t xml:space="preserve"> S: </w:t>
      </w:r>
      <w:r w:rsidRPr="001848AC">
        <w:rPr>
          <w:rFonts w:ascii="Tahoma" w:hAnsi="Tahoma" w:cs="Tahoma"/>
          <w:iCs/>
          <w:color w:val="002060"/>
          <w:sz w:val="24"/>
          <w:szCs w:val="24"/>
          <w:lang w:val="vi-VN"/>
        </w:rPr>
        <w:t>Karuṇ-āpramāṇa</w:t>
      </w:r>
      <w:r w:rsidRPr="001848AC">
        <w:rPr>
          <w:rFonts w:ascii="Tahoma" w:hAnsi="Tahoma" w:cs="Tahoma"/>
          <w:color w:val="002060"/>
          <w:sz w:val="24"/>
          <w:szCs w:val="24"/>
          <w:lang w:val="vi-VN"/>
        </w:rPr>
        <w:t xml:space="preserve">;  E: Limitless compassion):  Tâm </w:t>
      </w:r>
      <w:r w:rsidRPr="001848AC">
        <w:rPr>
          <w:rFonts w:ascii="Tahoma" w:hAnsi="Tahoma" w:cs="Tahoma"/>
          <w:i/>
          <w:color w:val="002060"/>
          <w:sz w:val="24"/>
          <w:szCs w:val="24"/>
          <w:lang w:val="vi-VN"/>
        </w:rPr>
        <w:t>bi vô lượng</w:t>
      </w:r>
      <w:r w:rsidRPr="001848AC">
        <w:rPr>
          <w:rFonts w:ascii="Tahoma" w:hAnsi="Tahoma" w:cs="Tahoma"/>
          <w:color w:val="002060"/>
          <w:sz w:val="24"/>
          <w:szCs w:val="24"/>
          <w:lang w:val="vi-VN"/>
        </w:rPr>
        <w:t xml:space="preserve"> là tâm nhằm giải tỏa nỗi khổ thấp hèn cho người.   </w:t>
      </w:r>
    </w:p>
    <w:p w:rsidR="00120105" w:rsidRPr="001848AC" w:rsidRDefault="00120105" w:rsidP="00120105">
      <w:pPr>
        <w:spacing w:after="240" w:line="360" w:lineRule="auto"/>
        <w:ind w:left="360" w:firstLine="360"/>
        <w:jc w:val="both"/>
        <w:rPr>
          <w:rFonts w:ascii="Tahoma" w:hAnsi="Tahoma" w:cs="Tahoma"/>
          <w:color w:val="002060"/>
          <w:sz w:val="24"/>
          <w:szCs w:val="24"/>
          <w:lang w:val="vi-VN"/>
        </w:rPr>
      </w:pPr>
      <w:r w:rsidRPr="001848AC">
        <w:rPr>
          <w:rFonts w:ascii="Tahoma" w:hAnsi="Tahoma" w:cs="Tahoma"/>
          <w:color w:val="002060"/>
          <w:sz w:val="24"/>
          <w:szCs w:val="24"/>
          <w:lang w:val="vi-VN"/>
        </w:rPr>
        <w:t>3/.</w:t>
      </w:r>
      <w:r w:rsidRPr="001848AC">
        <w:rPr>
          <w:rFonts w:ascii="Tahoma" w:hAnsi="Tahoma" w:cs="Tahoma"/>
          <w:b/>
          <w:color w:val="002060"/>
          <w:sz w:val="24"/>
          <w:szCs w:val="24"/>
          <w:lang w:val="vi-VN"/>
        </w:rPr>
        <w:t xml:space="preserve"> Hỉ vô lượng</w:t>
      </w:r>
      <w:r w:rsidRPr="001848AC">
        <w:rPr>
          <w:rFonts w:ascii="Tahoma" w:hAnsi="Tahoma" w:cs="Tahoma"/>
          <w:color w:val="002060"/>
          <w:sz w:val="24"/>
          <w:szCs w:val="24"/>
          <w:lang w:val="vi-VN"/>
        </w:rPr>
        <w:t xml:space="preserve"> (</w:t>
      </w:r>
      <w:r w:rsidRPr="001848AC">
        <w:rPr>
          <w:rFonts w:ascii="Tahoma" w:eastAsia="SimSun" w:hAnsi="SimSun" w:cs="Tahoma"/>
          <w:bCs/>
          <w:color w:val="002060"/>
          <w:sz w:val="24"/>
          <w:szCs w:val="24"/>
          <w:lang w:val="vi-VN"/>
        </w:rPr>
        <w:t>喜</w:t>
      </w:r>
      <w:r w:rsidRPr="001848AC">
        <w:rPr>
          <w:rFonts w:ascii="Tahoma" w:eastAsia="SimSun" w:hAnsi="Tahoma" w:cs="Tahoma"/>
          <w:color w:val="002060"/>
          <w:sz w:val="24"/>
          <w:szCs w:val="24"/>
          <w:lang w:val="vi-VN"/>
        </w:rPr>
        <w:t>無量</w:t>
      </w:r>
      <w:r w:rsidRPr="001848AC">
        <w:rPr>
          <w:rFonts w:ascii="Tahoma" w:hAnsi="Tahoma" w:cs="Tahoma"/>
          <w:color w:val="002060"/>
          <w:sz w:val="24"/>
          <w:szCs w:val="24"/>
          <w:lang w:val="vi-VN"/>
        </w:rPr>
        <w:t>;  P: </w:t>
      </w:r>
      <w:r w:rsidRPr="001848AC">
        <w:rPr>
          <w:rFonts w:ascii="Tahoma" w:hAnsi="Tahoma" w:cs="Tahoma"/>
          <w:iCs/>
          <w:color w:val="002060"/>
          <w:sz w:val="24"/>
          <w:szCs w:val="24"/>
          <w:lang w:val="vi-VN"/>
        </w:rPr>
        <w:t xml:space="preserve">Muditā-appamaññā; </w:t>
      </w:r>
      <w:r w:rsidRPr="001848AC">
        <w:rPr>
          <w:rFonts w:ascii="Tahoma" w:hAnsi="Tahoma" w:cs="Tahoma"/>
          <w:color w:val="002060"/>
          <w:sz w:val="24"/>
          <w:szCs w:val="24"/>
          <w:lang w:val="vi-VN"/>
        </w:rPr>
        <w:t xml:space="preserve"> S: </w:t>
      </w:r>
      <w:r w:rsidRPr="001848AC">
        <w:rPr>
          <w:rFonts w:ascii="Tahoma" w:hAnsi="Tahoma" w:cs="Tahoma"/>
          <w:iCs/>
          <w:color w:val="002060"/>
          <w:sz w:val="24"/>
          <w:szCs w:val="24"/>
          <w:lang w:val="vi-VN"/>
        </w:rPr>
        <w:t>Mudit-āpramāṇa</w:t>
      </w:r>
      <w:r w:rsidRPr="001848AC">
        <w:rPr>
          <w:rFonts w:ascii="Tahoma" w:hAnsi="Tahoma" w:cs="Tahoma"/>
          <w:color w:val="002060"/>
          <w:sz w:val="24"/>
          <w:szCs w:val="24"/>
          <w:lang w:val="vi-VN"/>
        </w:rPr>
        <w:t xml:space="preserve">;  E: Limitless joy):  Tâm </w:t>
      </w:r>
      <w:r w:rsidRPr="001848AC">
        <w:rPr>
          <w:rFonts w:ascii="Tahoma" w:hAnsi="Tahoma" w:cs="Tahoma"/>
          <w:i/>
          <w:color w:val="002060"/>
          <w:sz w:val="24"/>
          <w:szCs w:val="24"/>
          <w:lang w:val="vi-VN"/>
        </w:rPr>
        <w:t>hỉ vô lượng</w:t>
      </w:r>
      <w:r w:rsidRPr="001848AC">
        <w:rPr>
          <w:rFonts w:ascii="Tahoma" w:hAnsi="Tahoma" w:cs="Tahoma"/>
          <w:color w:val="002060"/>
          <w:sz w:val="24"/>
          <w:szCs w:val="24"/>
          <w:lang w:val="vi-VN"/>
        </w:rPr>
        <w:t xml:space="preserve"> là tâm nhằm đồng cảm với niềm vui cao thượng của người.</w:t>
      </w:r>
    </w:p>
    <w:p w:rsidR="00120105" w:rsidRPr="001848AC" w:rsidRDefault="00120105" w:rsidP="00120105">
      <w:pPr>
        <w:spacing w:after="240" w:line="360" w:lineRule="auto"/>
        <w:ind w:left="360" w:firstLine="360"/>
        <w:jc w:val="both"/>
        <w:rPr>
          <w:rFonts w:ascii="Tahoma" w:hAnsi="Tahoma" w:cs="Tahoma"/>
          <w:color w:val="002060"/>
          <w:sz w:val="24"/>
          <w:szCs w:val="24"/>
          <w:lang w:val="vi-VN"/>
        </w:rPr>
      </w:pPr>
      <w:r w:rsidRPr="001848AC">
        <w:rPr>
          <w:rFonts w:ascii="Tahoma" w:hAnsi="Tahoma" w:cs="Tahoma"/>
          <w:color w:val="002060"/>
          <w:sz w:val="24"/>
          <w:szCs w:val="24"/>
          <w:lang w:val="vi-VN"/>
        </w:rPr>
        <w:t>4/.</w:t>
      </w:r>
      <w:r w:rsidRPr="001848AC">
        <w:rPr>
          <w:rFonts w:ascii="Tahoma" w:hAnsi="Tahoma" w:cs="Tahoma"/>
          <w:b/>
          <w:color w:val="002060"/>
          <w:sz w:val="24"/>
          <w:szCs w:val="24"/>
          <w:lang w:val="vi-VN"/>
        </w:rPr>
        <w:t xml:space="preserve"> Xả vô lượng</w:t>
      </w:r>
      <w:r w:rsidRPr="001848AC">
        <w:rPr>
          <w:rFonts w:ascii="Tahoma" w:hAnsi="Tahoma" w:cs="Tahoma"/>
          <w:color w:val="002060"/>
          <w:sz w:val="24"/>
          <w:szCs w:val="24"/>
          <w:lang w:val="vi-VN"/>
        </w:rPr>
        <w:t xml:space="preserve"> (</w:t>
      </w:r>
      <w:r w:rsidRPr="001848AC">
        <w:rPr>
          <w:rFonts w:ascii="Tahoma" w:eastAsia="SimSun" w:hAnsi="SimSun" w:cs="Tahoma"/>
          <w:bCs/>
          <w:color w:val="002060"/>
          <w:sz w:val="24"/>
          <w:szCs w:val="24"/>
          <w:lang w:val="vi-VN"/>
        </w:rPr>
        <w:t>捨</w:t>
      </w:r>
      <w:r w:rsidRPr="001848AC">
        <w:rPr>
          <w:rFonts w:ascii="Tahoma" w:eastAsia="SimSun" w:hAnsi="Tahoma" w:cs="Tahoma"/>
          <w:color w:val="002060"/>
          <w:sz w:val="24"/>
          <w:szCs w:val="24"/>
          <w:lang w:val="vi-VN"/>
        </w:rPr>
        <w:t>無量</w:t>
      </w:r>
      <w:r w:rsidRPr="001848AC">
        <w:rPr>
          <w:rFonts w:ascii="Tahoma" w:hAnsi="Tahoma" w:cs="Tahoma"/>
          <w:color w:val="002060"/>
          <w:sz w:val="24"/>
          <w:szCs w:val="24"/>
          <w:lang w:val="vi-VN"/>
        </w:rPr>
        <w:t>;  P: </w:t>
      </w:r>
      <w:r w:rsidRPr="001848AC">
        <w:rPr>
          <w:rFonts w:ascii="Tahoma" w:hAnsi="Tahoma" w:cs="Tahoma"/>
          <w:iCs/>
          <w:color w:val="002060"/>
          <w:sz w:val="24"/>
          <w:szCs w:val="24"/>
          <w:lang w:val="vi-VN"/>
        </w:rPr>
        <w:t xml:space="preserve">Upekkhā-appamaññā; </w:t>
      </w:r>
      <w:r w:rsidRPr="001848AC">
        <w:rPr>
          <w:rFonts w:ascii="Tahoma" w:hAnsi="Tahoma" w:cs="Tahoma"/>
          <w:color w:val="002060"/>
          <w:sz w:val="24"/>
          <w:szCs w:val="24"/>
          <w:lang w:val="vi-VN"/>
        </w:rPr>
        <w:t xml:space="preserve"> S: </w:t>
      </w:r>
      <w:r w:rsidRPr="001848AC">
        <w:rPr>
          <w:rFonts w:ascii="Tahoma" w:hAnsi="Tahoma" w:cs="Tahoma"/>
          <w:iCs/>
          <w:color w:val="002060"/>
          <w:sz w:val="24"/>
          <w:szCs w:val="24"/>
          <w:lang w:val="vi-VN"/>
        </w:rPr>
        <w:t>Upekṣ-āpramāṇa</w:t>
      </w:r>
      <w:r w:rsidRPr="001848AC">
        <w:rPr>
          <w:rFonts w:ascii="Tahoma" w:hAnsi="Tahoma" w:cs="Tahoma"/>
          <w:color w:val="002060"/>
          <w:sz w:val="24"/>
          <w:szCs w:val="24"/>
          <w:lang w:val="vi-VN"/>
        </w:rPr>
        <w:t xml:space="preserve">;  E: Limitless equanimity):  Tâm </w:t>
      </w:r>
      <w:r w:rsidRPr="001848AC">
        <w:rPr>
          <w:rFonts w:ascii="Tahoma" w:hAnsi="Tahoma" w:cs="Tahoma"/>
          <w:i/>
          <w:color w:val="002060"/>
          <w:sz w:val="24"/>
          <w:szCs w:val="24"/>
          <w:lang w:val="vi-VN"/>
        </w:rPr>
        <w:t>xả vô lượng</w:t>
      </w:r>
      <w:r w:rsidRPr="001848AC">
        <w:rPr>
          <w:rFonts w:ascii="Tahoma" w:hAnsi="Tahoma" w:cs="Tahoma"/>
          <w:color w:val="002060"/>
          <w:sz w:val="24"/>
          <w:szCs w:val="24"/>
          <w:lang w:val="vi-VN"/>
        </w:rPr>
        <w:t xml:space="preserve"> là tâm nhằm cảm thông với nỗi khổ thấp hèn của người.</w:t>
      </w:r>
    </w:p>
    <w:p w:rsidR="00120105" w:rsidRPr="001848AC" w:rsidRDefault="00120105" w:rsidP="00120105">
      <w:pPr>
        <w:spacing w:after="240" w:line="360" w:lineRule="auto"/>
        <w:ind w:firstLine="720"/>
        <w:jc w:val="both"/>
        <w:rPr>
          <w:rFonts w:ascii="Tahoma" w:hAnsi="Tahoma" w:cs="Tahoma"/>
          <w:color w:val="002060"/>
          <w:sz w:val="24"/>
          <w:szCs w:val="24"/>
          <w:lang w:val="vi-VN"/>
        </w:rPr>
      </w:pPr>
      <w:r w:rsidRPr="001848AC">
        <w:rPr>
          <w:rFonts w:ascii="Tahoma" w:hAnsi="Tahoma" w:cs="Tahoma"/>
          <w:color w:val="002060"/>
          <w:sz w:val="24"/>
          <w:szCs w:val="24"/>
          <w:lang w:val="vi-VN"/>
        </w:rPr>
        <w:t>Bốn tâm này đối trị 4 phiền não là</w:t>
      </w:r>
      <w:r w:rsidRPr="001848AC">
        <w:rPr>
          <w:rFonts w:ascii="Tahoma" w:hAnsi="Tahoma" w:cs="Tahoma"/>
          <w:i/>
          <w:color w:val="002060"/>
          <w:sz w:val="24"/>
          <w:szCs w:val="24"/>
          <w:lang w:val="vi-VN"/>
        </w:rPr>
        <w:t xml:space="preserve"> tham muốn, buồn khổ, ganh tị, sân hận</w:t>
      </w:r>
      <w:r w:rsidRPr="001848AC">
        <w:rPr>
          <w:rFonts w:ascii="Tahoma" w:hAnsi="Tahoma" w:cs="Tahoma"/>
          <w:color w:val="002060"/>
          <w:sz w:val="24"/>
          <w:szCs w:val="24"/>
          <w:lang w:val="vi-VN"/>
        </w:rPr>
        <w:t xml:space="preserve">.  Bốn tâm vô lượng còn được gọi là </w:t>
      </w:r>
      <w:r w:rsidRPr="001848AC">
        <w:rPr>
          <w:rFonts w:ascii="Tahoma" w:hAnsi="Tahoma" w:cs="Tahoma"/>
          <w:i/>
          <w:color w:val="002060"/>
          <w:sz w:val="24"/>
          <w:szCs w:val="24"/>
          <w:lang w:val="vi-VN"/>
        </w:rPr>
        <w:t xml:space="preserve">hạnh Ba-la-mật </w:t>
      </w:r>
      <w:r w:rsidRPr="001848AC">
        <w:rPr>
          <w:rFonts w:ascii="Tahoma" w:hAnsi="Tahoma" w:cs="Tahoma"/>
          <w:color w:val="002060"/>
          <w:sz w:val="24"/>
          <w:szCs w:val="24"/>
          <w:lang w:val="vi-VN"/>
        </w:rPr>
        <w:t>hướng tới việc độ sinh. Thực hành Tứ vô lượng chính là hiện thực 4 hành động vượt thoát</w:t>
      </w:r>
      <w:r w:rsidR="00B4235B" w:rsidRPr="001848AC">
        <w:rPr>
          <w:rFonts w:ascii="Tahoma" w:hAnsi="Tahoma" w:cs="Tahoma"/>
          <w:color w:val="002060"/>
          <w:sz w:val="24"/>
          <w:szCs w:val="24"/>
          <w:lang w:val="vi-VN"/>
        </w:rPr>
        <w:t xml:space="preserve"> Từ</w:t>
      </w:r>
      <w:r w:rsidR="00B4235B">
        <w:rPr>
          <w:rFonts w:ascii="Tahoma" w:hAnsi="Tahoma" w:cs="Tahoma"/>
          <w:color w:val="002060"/>
          <w:sz w:val="24"/>
          <w:szCs w:val="24"/>
          <w:lang w:val="vi-VN"/>
        </w:rPr>
        <w:t xml:space="preserve"> Bi Hỉ Xả</w:t>
      </w:r>
      <w:r w:rsidRPr="001848AC">
        <w:rPr>
          <w:rFonts w:ascii="Tahoma" w:hAnsi="Tahoma" w:cs="Tahoma"/>
          <w:color w:val="002060"/>
          <w:sz w:val="24"/>
          <w:szCs w:val="24"/>
          <w:lang w:val="vi-VN"/>
        </w:rPr>
        <w:t xml:space="preserve"> với nộ</w:t>
      </w:r>
      <w:r w:rsidR="00A916E5" w:rsidRPr="001848AC">
        <w:rPr>
          <w:rFonts w:ascii="Tahoma" w:hAnsi="Tahoma" w:cs="Tahoma"/>
          <w:color w:val="002060"/>
          <w:sz w:val="24"/>
          <w:szCs w:val="24"/>
          <w:lang w:val="vi-VN"/>
        </w:rPr>
        <w:t>i tâm V</w:t>
      </w:r>
      <w:r w:rsidRPr="001848AC">
        <w:rPr>
          <w:rFonts w:ascii="Tahoma" w:hAnsi="Tahoma" w:cs="Tahoma"/>
          <w:color w:val="002060"/>
          <w:sz w:val="24"/>
          <w:szCs w:val="24"/>
          <w:lang w:val="vi-VN"/>
        </w:rPr>
        <w:t>ô ngã.</w:t>
      </w:r>
    </w:p>
    <w:p w:rsidR="00120105" w:rsidRPr="001848AC" w:rsidRDefault="00120105" w:rsidP="00120105">
      <w:pPr>
        <w:pStyle w:val="NormalWeb"/>
        <w:spacing w:before="0" w:beforeAutospacing="0" w:after="120" w:afterAutospacing="0" w:line="360" w:lineRule="auto"/>
        <w:ind w:firstLine="720"/>
        <w:jc w:val="both"/>
        <w:rPr>
          <w:rFonts w:ascii="Tahoma" w:hAnsi="Tahoma" w:cs="Tahoma"/>
          <w:color w:val="002060"/>
          <w:lang w:val="vi-VN"/>
        </w:rPr>
      </w:pPr>
      <w:r w:rsidRPr="001848AC">
        <w:rPr>
          <w:rFonts w:ascii="Tahoma" w:hAnsi="Tahoma" w:cs="Tahoma"/>
          <w:color w:val="002060"/>
          <w:lang w:val="vi-VN"/>
        </w:rPr>
        <w:t>Theo Trung A-hàm 21, kinh Thuyết Xứ đức Đạo sư đã dạy Tôn giả A-nan:</w:t>
      </w:r>
    </w:p>
    <w:p w:rsidR="00120105" w:rsidRPr="001848AC" w:rsidRDefault="00120105" w:rsidP="00120105">
      <w:pPr>
        <w:spacing w:after="0" w:line="360" w:lineRule="auto"/>
        <w:ind w:firstLine="720"/>
        <w:jc w:val="both"/>
        <w:rPr>
          <w:rFonts w:ascii="Tahoma" w:hAnsi="Tahoma" w:cs="Tahoma"/>
          <w:color w:val="002060"/>
          <w:sz w:val="24"/>
          <w:szCs w:val="24"/>
          <w:lang w:val="vi-VN"/>
        </w:rPr>
      </w:pPr>
      <w:r w:rsidRPr="001848AC">
        <w:rPr>
          <w:rFonts w:ascii="Tahoma" w:hAnsi="Tahoma" w:cs="Tahoma"/>
          <w:color w:val="002060"/>
          <w:sz w:val="24"/>
          <w:szCs w:val="24"/>
          <w:lang w:val="vi-VN"/>
        </w:rPr>
        <w:t>"</w:t>
      </w:r>
      <w:r w:rsidRPr="001848AC">
        <w:rPr>
          <w:rFonts w:ascii="Tahoma" w:hAnsi="Tahoma" w:cs="Tahoma"/>
          <w:i/>
          <w:color w:val="002060"/>
          <w:sz w:val="24"/>
          <w:szCs w:val="24"/>
          <w:lang w:val="vi-VN"/>
        </w:rPr>
        <w:t xml:space="preserve">Có bốn vô lượng. Hỡi các tỉ-khâu, một người tràn đầy tâm </w:t>
      </w:r>
      <w:r w:rsidRPr="001848AC">
        <w:rPr>
          <w:rFonts w:ascii="Tahoma" w:hAnsi="Tahoma" w:cs="Tahoma"/>
          <w:b/>
          <w:color w:val="002060"/>
          <w:lang w:val="vi-VN"/>
        </w:rPr>
        <w:t>Từ, Bi, Hỉ, Xả</w:t>
      </w:r>
      <w:r w:rsidRPr="001848AC">
        <w:rPr>
          <w:rFonts w:ascii="Tahoma" w:hAnsi="Tahoma" w:cs="Tahoma"/>
          <w:i/>
          <w:color w:val="002060"/>
          <w:sz w:val="24"/>
          <w:szCs w:val="24"/>
          <w:lang w:val="vi-VN"/>
        </w:rPr>
        <w:t xml:space="preserve"> sẽ phóng tâm đó đi một phương, hai phương, ba phương, bốn phương, rồi phía trên, phía dưới, xung quanh mình. Người đó phóng tâm đi khắp thế giới, chiếu rọi khắp nơi với tâm </w:t>
      </w:r>
      <w:r w:rsidRPr="001848AC">
        <w:rPr>
          <w:rFonts w:ascii="Tahoma" w:hAnsi="Tahoma" w:cs="Tahoma"/>
          <w:b/>
          <w:color w:val="002060"/>
          <w:lang w:val="vi-VN"/>
        </w:rPr>
        <w:t>Từ, Bi, Hỉ, Xả</w:t>
      </w:r>
      <w:r w:rsidRPr="001848AC">
        <w:rPr>
          <w:rFonts w:ascii="Tahoma" w:hAnsi="Tahoma" w:cs="Tahoma"/>
          <w:i/>
          <w:color w:val="002060"/>
          <w:sz w:val="24"/>
          <w:szCs w:val="24"/>
          <w:lang w:val="vi-VN"/>
        </w:rPr>
        <w:t>, tâm thức vô lượng làm vắng bóng sân hận và phiền não</w:t>
      </w:r>
      <w:r w:rsidRPr="001848AC">
        <w:rPr>
          <w:rFonts w:ascii="Tahoma" w:hAnsi="Tahoma" w:cs="Tahoma"/>
          <w:i/>
          <w:iCs/>
          <w:color w:val="002060"/>
          <w:sz w:val="24"/>
          <w:szCs w:val="24"/>
          <w:lang w:val="vi-VN"/>
        </w:rPr>
        <w:t>; thân tâm họ sẽ được an ổn, được sức lực, được an lạc, không phiền nhiệt, trọn đời tu hành phạm hạnh</w:t>
      </w:r>
      <w:r w:rsidRPr="001848AC">
        <w:rPr>
          <w:rFonts w:ascii="Tahoma" w:hAnsi="Tahoma" w:cs="Tahoma"/>
          <w:color w:val="002060"/>
          <w:sz w:val="24"/>
          <w:szCs w:val="24"/>
          <w:lang w:val="vi-VN"/>
        </w:rPr>
        <w:t>."</w:t>
      </w:r>
    </w:p>
    <w:p w:rsidR="00120105" w:rsidRPr="001848AC" w:rsidRDefault="00120105" w:rsidP="00120105">
      <w:pPr>
        <w:spacing w:after="0" w:line="360" w:lineRule="auto"/>
        <w:jc w:val="both"/>
        <w:rPr>
          <w:rFonts w:ascii="Tahoma" w:hAnsi="Tahoma" w:cs="Tahoma"/>
          <w:color w:val="002060"/>
          <w:sz w:val="24"/>
          <w:szCs w:val="24"/>
          <w:lang w:val="vi-VN"/>
        </w:rPr>
      </w:pPr>
      <w:r w:rsidRPr="001848AC">
        <w:rPr>
          <w:rFonts w:ascii="Tahoma" w:hAnsi="Tahoma" w:cs="Tahoma"/>
          <w:color w:val="002060"/>
          <w:sz w:val="24"/>
          <w:szCs w:val="24"/>
          <w:lang w:val="vi-VN"/>
        </w:rPr>
        <w:t>----------</w:t>
      </w:r>
    </w:p>
    <w:p w:rsidR="00120105" w:rsidRPr="001848AC" w:rsidRDefault="00120105" w:rsidP="00120105">
      <w:pPr>
        <w:spacing w:after="0" w:line="360" w:lineRule="auto"/>
        <w:jc w:val="both"/>
        <w:rPr>
          <w:rFonts w:ascii="Tahoma" w:hAnsi="Tahoma" w:cs="Tahoma"/>
          <w:b/>
          <w:color w:val="7030A0"/>
          <w:sz w:val="24"/>
          <w:szCs w:val="24"/>
          <w:lang w:val="vi-VN"/>
        </w:rPr>
      </w:pPr>
      <w:r w:rsidRPr="001848AC">
        <w:rPr>
          <w:rFonts w:ascii="Tahoma" w:hAnsi="Tahoma" w:cs="Tahoma"/>
          <w:color w:val="7030A0"/>
          <w:sz w:val="24"/>
          <w:szCs w:val="24"/>
          <w:lang w:val="vi-VN"/>
        </w:rPr>
        <w:t xml:space="preserve">(*) </w:t>
      </w:r>
      <w:r w:rsidRPr="001848AC">
        <w:rPr>
          <w:rFonts w:ascii="Tahoma" w:hAnsi="Tahoma" w:cs="Tahoma"/>
          <w:b/>
          <w:color w:val="7030A0"/>
          <w:u w:val="single"/>
          <w:lang w:val="vi-VN"/>
        </w:rPr>
        <w:t>Chú thích</w:t>
      </w:r>
      <w:r w:rsidRPr="001848AC">
        <w:rPr>
          <w:rFonts w:ascii="Tahoma" w:hAnsi="Tahoma" w:cs="Tahoma"/>
          <w:b/>
          <w:color w:val="7030A0"/>
          <w:lang w:val="vi-VN"/>
        </w:rPr>
        <w:t>:</w:t>
      </w:r>
      <w:r w:rsidRPr="001848AC">
        <w:rPr>
          <w:rFonts w:ascii="Tahoma" w:hAnsi="Tahoma" w:cs="Tahoma"/>
          <w:b/>
          <w:color w:val="7030A0"/>
          <w:sz w:val="24"/>
          <w:szCs w:val="24"/>
          <w:lang w:val="vi-VN"/>
        </w:rPr>
        <w:t xml:space="preserve">  </w:t>
      </w:r>
    </w:p>
    <w:p w:rsidR="00120105" w:rsidRPr="008B51D6" w:rsidRDefault="00120105" w:rsidP="00120105">
      <w:pPr>
        <w:spacing w:after="0" w:line="360" w:lineRule="auto"/>
        <w:ind w:firstLine="720"/>
        <w:jc w:val="both"/>
        <w:rPr>
          <w:rFonts w:ascii="Tahoma" w:hAnsi="Tahoma" w:cs="Tahoma"/>
          <w:color w:val="7030A0"/>
          <w:sz w:val="20"/>
          <w:szCs w:val="20"/>
          <w:lang w:val="vi-VN"/>
        </w:rPr>
      </w:pPr>
      <w:r w:rsidRPr="008B51D6">
        <w:rPr>
          <w:rFonts w:ascii="Tahoma" w:hAnsi="Tahoma" w:cs="Tahoma"/>
          <w:color w:val="7030A0"/>
          <w:sz w:val="20"/>
          <w:szCs w:val="20"/>
          <w:lang w:val="vi-VN"/>
        </w:rPr>
        <w:t xml:space="preserve">Để có thể dễ hình dung về ý nghĩa của tâm vô lượng, diễn đạt sau có thể viết: </w:t>
      </w:r>
    </w:p>
    <w:p w:rsidR="00120105" w:rsidRPr="008B51D6" w:rsidRDefault="00120105" w:rsidP="00120105">
      <w:pPr>
        <w:spacing w:after="120" w:line="360" w:lineRule="auto"/>
        <w:jc w:val="center"/>
        <w:rPr>
          <w:rFonts w:ascii="Tahoma" w:hAnsi="Tahoma" w:cs="Tahoma"/>
          <w:color w:val="7030A0"/>
          <w:sz w:val="20"/>
          <w:szCs w:val="20"/>
          <w:lang w:val="vi-VN"/>
        </w:rPr>
      </w:pPr>
      <w:r w:rsidRPr="008B51D6">
        <w:rPr>
          <w:rFonts w:ascii="Tahoma" w:hAnsi="Tahoma" w:cs="Tahoma"/>
          <w:color w:val="7030A0"/>
          <w:sz w:val="20"/>
          <w:szCs w:val="20"/>
          <w:lang w:val="vi-VN"/>
        </w:rPr>
        <w:t>Tử số / Mẫu số = Tâm (Từ, Bi, Hỉ, Xả) / Vô ngã.</w:t>
      </w:r>
    </w:p>
    <w:p w:rsidR="00120105" w:rsidRPr="008B51D6" w:rsidRDefault="00120105" w:rsidP="00120105">
      <w:pPr>
        <w:spacing w:after="240" w:line="360" w:lineRule="auto"/>
        <w:ind w:firstLine="720"/>
        <w:jc w:val="both"/>
        <w:rPr>
          <w:rFonts w:ascii="Tahoma" w:hAnsi="Tahoma" w:cs="Tahoma"/>
          <w:color w:val="7030A0"/>
          <w:sz w:val="20"/>
          <w:szCs w:val="20"/>
          <w:lang w:val="vi-VN"/>
        </w:rPr>
      </w:pPr>
      <w:r w:rsidRPr="008B51D6">
        <w:rPr>
          <w:rFonts w:ascii="Tahoma" w:hAnsi="Tahoma" w:cs="Tahoma"/>
          <w:color w:val="7030A0"/>
          <w:sz w:val="20"/>
          <w:szCs w:val="20"/>
          <w:lang w:val="vi-VN"/>
        </w:rPr>
        <w:t>Nội tâm càng thuần thục Vô ngã (</w:t>
      </w:r>
      <w:r w:rsidR="00A916E5" w:rsidRPr="008B51D6">
        <w:rPr>
          <w:rFonts w:ascii="Tahoma" w:hAnsi="Tahoma" w:cs="Tahoma"/>
          <w:color w:val="7030A0"/>
          <w:sz w:val="20"/>
          <w:szCs w:val="20"/>
          <w:lang w:val="vi-VN"/>
        </w:rPr>
        <w:t>→</w:t>
      </w:r>
      <w:r w:rsidRPr="008B51D6">
        <w:rPr>
          <w:rFonts w:ascii="Tahoma" w:hAnsi="Tahoma" w:cs="Tahoma"/>
          <w:color w:val="7030A0"/>
          <w:sz w:val="20"/>
          <w:szCs w:val="20"/>
          <w:lang w:val="vi-VN"/>
        </w:rPr>
        <w:t xml:space="preserve"> 0), thì việc biểu hiện Tâm (Từ, Bi, Hỉ, Xả) sẽ tiến đến một lượng vô cùng lớn, đó là vô lượng.</w:t>
      </w:r>
    </w:p>
    <w:p w:rsidR="00120105" w:rsidRPr="001848AC" w:rsidRDefault="00120105" w:rsidP="00120105">
      <w:pPr>
        <w:spacing w:after="240" w:line="360" w:lineRule="auto"/>
        <w:jc w:val="center"/>
        <w:rPr>
          <w:rFonts w:ascii="Tahoma" w:hAnsi="Tahoma" w:cs="Tahoma"/>
          <w:color w:val="002060"/>
          <w:sz w:val="24"/>
          <w:szCs w:val="24"/>
          <w:lang w:val="vi-VN"/>
        </w:rPr>
      </w:pPr>
      <w:r w:rsidRPr="001848AC">
        <w:rPr>
          <w:rFonts w:ascii="Tahoma" w:hAnsi="Tahoma" w:cs="Tahoma"/>
          <w:color w:val="002060"/>
          <w:sz w:val="24"/>
          <w:szCs w:val="24"/>
          <w:lang w:val="vi-VN"/>
        </w:rPr>
        <w:t>o0o</w:t>
      </w:r>
    </w:p>
    <w:p w:rsidR="00120105" w:rsidRPr="001848AC" w:rsidRDefault="00120105" w:rsidP="00120105">
      <w:pPr>
        <w:spacing w:after="120" w:line="360" w:lineRule="auto"/>
        <w:jc w:val="both"/>
        <w:rPr>
          <w:rFonts w:ascii="Tahoma" w:eastAsia="MS Gothic" w:hAnsi="Tahoma" w:cs="Tahoma"/>
          <w:color w:val="C00000"/>
          <w:sz w:val="28"/>
          <w:szCs w:val="28"/>
          <w:lang w:val="vi-VN"/>
        </w:rPr>
      </w:pPr>
      <w:r w:rsidRPr="001848AC">
        <w:rPr>
          <w:rFonts w:ascii="Tahoma" w:hAnsi="Tahoma" w:cs="Tahoma"/>
          <w:b/>
          <w:color w:val="C00000"/>
          <w:sz w:val="28"/>
          <w:szCs w:val="28"/>
          <w:lang w:val="vi-VN"/>
        </w:rPr>
        <w:lastRenderedPageBreak/>
        <w:t>Vô ngã.</w:t>
      </w:r>
    </w:p>
    <w:p w:rsidR="00A03505" w:rsidRPr="00260098" w:rsidRDefault="00A03505" w:rsidP="00A03505">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A03505" w:rsidRDefault="00A03505" w:rsidP="00A03505">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AD6558">
        <w:rPr>
          <w:rFonts w:ascii="Tahoma" w:hAnsi="Tahoma" w:cs="Tahoma"/>
          <w:b/>
          <w:color w:val="002060"/>
          <w:sz w:val="20"/>
          <w:szCs w:val="20"/>
          <w:lang w:val="vi-VN"/>
        </w:rPr>
        <w:t>Khái niệm về Vô ngã.</w:t>
      </w:r>
    </w:p>
    <w:p w:rsidR="00A03505" w:rsidRDefault="00A03505" w:rsidP="00A03505">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AD6558">
        <w:rPr>
          <w:rFonts w:ascii="Tahoma" w:hAnsi="Tahoma" w:cs="Tahoma"/>
          <w:b/>
          <w:color w:val="002060"/>
          <w:sz w:val="20"/>
          <w:szCs w:val="20"/>
          <w:lang w:val="vi-VN"/>
        </w:rPr>
        <w:t>Phân loại Vô ngã.</w:t>
      </w:r>
    </w:p>
    <w:p w:rsidR="00A03505" w:rsidRDefault="00A03505" w:rsidP="00A03505">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DA6E66">
        <w:rPr>
          <w:rFonts w:ascii="Tahoma" w:hAnsi="Tahoma" w:cs="Tahoma"/>
          <w:b/>
          <w:color w:val="002060"/>
          <w:sz w:val="20"/>
          <w:szCs w:val="20"/>
          <w:lang w:val="vi-VN"/>
        </w:rPr>
        <w:t>Vô Ngã với Tam Pháp Ấn.</w:t>
      </w:r>
    </w:p>
    <w:p w:rsidR="00A03505" w:rsidRDefault="00A03505" w:rsidP="00A03505">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DA6E66">
        <w:rPr>
          <w:rFonts w:ascii="Tahoma" w:hAnsi="Tahoma" w:cs="Tahoma"/>
          <w:b/>
          <w:color w:val="002060"/>
          <w:sz w:val="20"/>
          <w:szCs w:val="20"/>
          <w:lang w:val="vi-VN"/>
        </w:rPr>
        <w:t>Vô Ngã với Tứ Đức Niết Bàn.</w:t>
      </w:r>
    </w:p>
    <w:p w:rsidR="00A03505" w:rsidRDefault="00A03505" w:rsidP="00A03505">
      <w:pPr>
        <w:spacing w:after="0" w:line="360" w:lineRule="auto"/>
        <w:ind w:left="288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DA6E66">
        <w:rPr>
          <w:rFonts w:ascii="Tahoma" w:hAnsi="Tahoma" w:cs="Tahoma"/>
          <w:b/>
          <w:color w:val="002060"/>
          <w:sz w:val="20"/>
          <w:szCs w:val="20"/>
          <w:lang w:val="vi-VN"/>
        </w:rPr>
        <w:t>Vô ngã tính và Không tính.</w:t>
      </w:r>
    </w:p>
    <w:p w:rsidR="00A03505" w:rsidRPr="00A03505" w:rsidRDefault="00A03505" w:rsidP="00A03505">
      <w:pPr>
        <w:spacing w:after="360" w:line="360" w:lineRule="auto"/>
        <w:ind w:left="288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t xml:space="preserve">VI. </w:t>
      </w:r>
      <w:r w:rsidRPr="00DA6E66">
        <w:rPr>
          <w:rFonts w:ascii="Tahoma" w:hAnsi="Tahoma" w:cs="Tahoma"/>
          <w:b/>
          <w:color w:val="002060"/>
          <w:sz w:val="20"/>
          <w:szCs w:val="20"/>
          <w:lang w:val="vi-VN"/>
        </w:rPr>
        <w:t>Thực hành Vô ngã.</w:t>
      </w:r>
    </w:p>
    <w:p w:rsidR="00120105" w:rsidRPr="001848AC" w:rsidRDefault="00120105" w:rsidP="00120105">
      <w:pPr>
        <w:spacing w:after="240" w:line="360" w:lineRule="auto"/>
        <w:ind w:firstLine="720"/>
        <w:rPr>
          <w:rFonts w:ascii="Tahoma" w:eastAsia="Times New Roman" w:hAnsi="Tahoma" w:cs="Tahoma"/>
          <w:color w:val="002060"/>
          <w:sz w:val="24"/>
          <w:szCs w:val="24"/>
          <w:lang w:val="vi-VN"/>
        </w:rPr>
      </w:pPr>
      <w:r w:rsidRPr="001848AC">
        <w:rPr>
          <w:rFonts w:ascii="Tahoma" w:eastAsia="Times New Roman" w:hAnsi="Tahoma" w:cs="Tahoma"/>
          <w:color w:val="002060"/>
          <w:sz w:val="24"/>
          <w:szCs w:val="24"/>
          <w:lang w:val="vi-VN"/>
        </w:rPr>
        <w:t>Vô ngã là tư tưởng đặc thù trong đạo Phật, là tuệ giác giúp con người vượt lên khổ não, đạt đến nội tâm tự do thật sự, đó là nội tâm giải thoát.</w:t>
      </w:r>
    </w:p>
    <w:p w:rsidR="00120105" w:rsidRPr="0066715B" w:rsidRDefault="00537998" w:rsidP="00120105">
      <w:pPr>
        <w:spacing w:after="0" w:line="360" w:lineRule="auto"/>
        <w:jc w:val="center"/>
        <w:rPr>
          <w:rFonts w:ascii="Tahoma" w:hAnsi="Tahoma" w:cs="Tahoma"/>
          <w:sz w:val="24"/>
          <w:szCs w:val="24"/>
        </w:rPr>
      </w:pPr>
      <w:r>
        <w:rPr>
          <w:noProof/>
          <w:sz w:val="32"/>
          <w:szCs w:val="32"/>
        </w:rPr>
        <w:drawing>
          <wp:inline distT="0" distB="0" distL="0" distR="0">
            <wp:extent cx="5018405" cy="1951355"/>
            <wp:effectExtent l="19050" t="0" r="0" b="0"/>
            <wp:docPr id="74" name="Picture 74" descr="Kết quả hình ảnh cho buddhist quotes on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quả hình ảnh cho buddhist quotes on death"/>
                    <pic:cNvPicPr>
                      <a:picLocks noChangeAspect="1" noChangeArrowheads="1"/>
                    </pic:cNvPicPr>
                  </pic:nvPicPr>
                  <pic:blipFill>
                    <a:blip r:embed="rId492" cstate="print"/>
                    <a:srcRect/>
                    <a:stretch>
                      <a:fillRect/>
                    </a:stretch>
                  </pic:blipFill>
                  <pic:spPr bwMode="auto">
                    <a:xfrm>
                      <a:off x="0" y="0"/>
                      <a:ext cx="5018405" cy="1951355"/>
                    </a:xfrm>
                    <a:prstGeom prst="rect">
                      <a:avLst/>
                    </a:prstGeom>
                    <a:noFill/>
                    <a:ln w="9525">
                      <a:noFill/>
                      <a:miter lim="800000"/>
                      <a:headEnd/>
                      <a:tailEnd/>
                    </a:ln>
                  </pic:spPr>
                </pic:pic>
              </a:graphicData>
            </a:graphic>
          </wp:inline>
        </w:drawing>
      </w:r>
    </w:p>
    <w:p w:rsidR="00120105" w:rsidRPr="00537998" w:rsidRDefault="002051D7" w:rsidP="00120105">
      <w:pPr>
        <w:spacing w:after="0"/>
        <w:jc w:val="center"/>
        <w:rPr>
          <w:rFonts w:ascii="Tahoma" w:eastAsia="Times New Roman" w:hAnsi="Tahoma" w:cs="Tahoma"/>
          <w:color w:val="002060"/>
        </w:rPr>
      </w:pPr>
      <w:hyperlink r:id="rId493" w:history="1">
        <w:r w:rsidR="00120105" w:rsidRPr="00537998">
          <w:rPr>
            <w:rStyle w:val="Hyperlink"/>
            <w:rFonts w:ascii="Tahoma" w:hAnsi="Tahoma" w:cs="Tahoma"/>
            <w:b/>
          </w:rPr>
          <w:t>Anatta</w:t>
        </w:r>
        <w:r w:rsidR="00120105" w:rsidRPr="00537998">
          <w:rPr>
            <w:rStyle w:val="Hyperlink"/>
            <w:rFonts w:ascii="Tahoma" w:hAnsi="Tahoma" w:cs="Tahoma"/>
          </w:rPr>
          <w:t xml:space="preserve"> - Wikipedia</w:t>
        </w:r>
      </w:hyperlink>
    </w:p>
    <w:p w:rsidR="00120105" w:rsidRPr="00537998" w:rsidRDefault="002051D7" w:rsidP="00120105">
      <w:pPr>
        <w:spacing w:after="360" w:line="360" w:lineRule="auto"/>
        <w:jc w:val="center"/>
        <w:rPr>
          <w:rFonts w:ascii="Tahoma" w:eastAsia="Times New Roman" w:hAnsi="Tahoma" w:cs="Tahoma"/>
          <w:color w:val="002060"/>
          <w:sz w:val="24"/>
          <w:szCs w:val="24"/>
        </w:rPr>
      </w:pPr>
      <w:hyperlink r:id="rId494" w:history="1">
        <w:r w:rsidR="00120105" w:rsidRPr="00537998">
          <w:rPr>
            <w:rStyle w:val="Hyperlink"/>
            <w:rFonts w:ascii="Tahoma" w:hAnsi="Tahoma" w:cs="Tahoma"/>
            <w:b/>
          </w:rPr>
          <w:t xml:space="preserve">Vô ngã </w:t>
        </w:r>
        <w:r w:rsidR="00120105" w:rsidRPr="00537998">
          <w:rPr>
            <w:rStyle w:val="Hyperlink"/>
            <w:rFonts w:ascii="Tahoma" w:hAnsi="Tahoma" w:cs="Tahoma"/>
          </w:rPr>
          <w:t>– Wikipedia tiếng Việt</w:t>
        </w:r>
      </w:hyperlink>
    </w:p>
    <w:p w:rsidR="00120105" w:rsidRPr="00BC0D78" w:rsidRDefault="00120105" w:rsidP="00120105">
      <w:pPr>
        <w:spacing w:after="120" w:line="360" w:lineRule="auto"/>
        <w:jc w:val="center"/>
        <w:rPr>
          <w:rFonts w:ascii="Tahoma" w:eastAsia="Times New Roman" w:hAnsi="Tahoma" w:cs="Tahoma"/>
          <w:color w:val="002060"/>
          <w:sz w:val="24"/>
          <w:szCs w:val="24"/>
        </w:rPr>
      </w:pPr>
      <w:r w:rsidRPr="00BC0D78">
        <w:rPr>
          <w:rFonts w:ascii="Tahoma" w:hAnsi="Tahoma" w:cs="Tahoma"/>
          <w:b/>
          <w:bCs/>
          <w:color w:val="0070C0"/>
          <w:sz w:val="28"/>
          <w:szCs w:val="28"/>
        </w:rPr>
        <w:t>I. Khái niệm về Vô ngã.</w:t>
      </w:r>
    </w:p>
    <w:p w:rsidR="00120105" w:rsidRPr="000B2D98" w:rsidRDefault="00120105" w:rsidP="00120105">
      <w:pPr>
        <w:spacing w:after="120" w:line="360" w:lineRule="auto"/>
        <w:ind w:right="45" w:firstLine="720"/>
        <w:jc w:val="both"/>
        <w:rPr>
          <w:rFonts w:ascii="Tahoma" w:hAnsi="Tahoma" w:cs="Tahoma"/>
          <w:bCs/>
          <w:color w:val="002060"/>
          <w:sz w:val="24"/>
          <w:szCs w:val="24"/>
        </w:rPr>
      </w:pPr>
      <w:r w:rsidRPr="000F3F85">
        <w:rPr>
          <w:rFonts w:ascii="Tahoma" w:hAnsi="Tahoma" w:cs="Tahoma"/>
          <w:b/>
          <w:bCs/>
          <w:color w:val="632423" w:themeColor="accent2" w:themeShade="80"/>
          <w:sz w:val="24"/>
          <w:szCs w:val="24"/>
        </w:rPr>
        <w:t>1) Vô ngã</w:t>
      </w:r>
      <w:r>
        <w:rPr>
          <w:rFonts w:ascii="Tahoma" w:hAnsi="Tahoma" w:cs="Tahoma"/>
          <w:b/>
          <w:bCs/>
          <w:color w:val="632423" w:themeColor="accent2" w:themeShade="80"/>
          <w:sz w:val="24"/>
          <w:szCs w:val="24"/>
        </w:rPr>
        <w:t xml:space="preserve"> </w:t>
      </w:r>
      <w:r w:rsidRPr="000B2D98">
        <w:rPr>
          <w:rFonts w:ascii="Tahoma" w:hAnsi="Tahoma" w:cs="Tahoma"/>
          <w:bCs/>
          <w:color w:val="002060"/>
          <w:sz w:val="24"/>
          <w:szCs w:val="24"/>
        </w:rPr>
        <w:t>(Xin xem trước mục từ Ngã).</w:t>
      </w:r>
    </w:p>
    <w:p w:rsidR="00120105" w:rsidRDefault="00120105" w:rsidP="00120105">
      <w:pPr>
        <w:spacing w:after="120" w:line="360" w:lineRule="auto"/>
        <w:ind w:right="45" w:firstLine="720"/>
        <w:jc w:val="both"/>
        <w:rPr>
          <w:rFonts w:ascii="Tahoma" w:hAnsi="Tahoma" w:cs="Tahoma"/>
          <w:color w:val="002060"/>
          <w:sz w:val="24"/>
          <w:szCs w:val="24"/>
        </w:rPr>
      </w:pPr>
      <w:r w:rsidRPr="00F853BC">
        <w:rPr>
          <w:rFonts w:ascii="Tahoma" w:hAnsi="Tahoma" w:cs="Tahoma"/>
          <w:b/>
          <w:bCs/>
          <w:color w:val="002060"/>
          <w:sz w:val="24"/>
          <w:szCs w:val="24"/>
        </w:rPr>
        <w:t>Vô ngã</w:t>
      </w:r>
      <w:r w:rsidRPr="00557366">
        <w:rPr>
          <w:rFonts w:ascii="Tahoma" w:hAnsi="Tahoma" w:cs="Tahoma"/>
          <w:b/>
          <w:bCs/>
          <w:color w:val="632423"/>
          <w:sz w:val="24"/>
          <w:szCs w:val="24"/>
        </w:rPr>
        <w:t xml:space="preserve"> </w:t>
      </w:r>
      <w:r w:rsidRPr="00557366">
        <w:rPr>
          <w:rFonts w:ascii="Tahoma" w:hAnsi="Tahoma" w:cs="Tahoma"/>
          <w:bCs/>
          <w:color w:val="002060"/>
          <w:sz w:val="24"/>
          <w:szCs w:val="24"/>
        </w:rPr>
        <w:t>(</w:t>
      </w:r>
      <w:r w:rsidRPr="00557366">
        <w:rPr>
          <w:rFonts w:ascii="Tahoma" w:eastAsia="MS Gothic" w:hAnsi="Tahoma" w:cs="Tahoma"/>
          <w:bCs/>
          <w:color w:val="002060"/>
          <w:sz w:val="24"/>
          <w:szCs w:val="24"/>
        </w:rPr>
        <w:t>無我</w:t>
      </w:r>
      <w:r w:rsidRPr="00557366">
        <w:rPr>
          <w:rFonts w:ascii="Tahoma" w:hAnsi="Tahoma" w:cs="Tahoma"/>
          <w:bCs/>
          <w:color w:val="002060"/>
          <w:sz w:val="24"/>
          <w:szCs w:val="24"/>
        </w:rPr>
        <w:t xml:space="preserve">;  P: Anattā;  S. Anātman;  E: Non-self):  </w:t>
      </w:r>
    </w:p>
    <w:p w:rsidR="00120105" w:rsidRDefault="00120105" w:rsidP="00120105">
      <w:pPr>
        <w:spacing w:after="120" w:line="360" w:lineRule="auto"/>
        <w:ind w:firstLine="720"/>
        <w:jc w:val="both"/>
        <w:rPr>
          <w:rFonts w:ascii="Tahoma" w:eastAsia="Times New Roman" w:hAnsi="Tahoma" w:cs="Tahoma"/>
          <w:color w:val="002060"/>
          <w:sz w:val="24"/>
          <w:szCs w:val="24"/>
        </w:rPr>
      </w:pPr>
      <w:r w:rsidRPr="00557366">
        <w:rPr>
          <w:rFonts w:ascii="Tahoma" w:hAnsi="Tahoma" w:cs="Tahoma"/>
          <w:bCs/>
          <w:color w:val="002060"/>
          <w:sz w:val="24"/>
          <w:szCs w:val="24"/>
        </w:rPr>
        <w:t xml:space="preserve">Đó là </w:t>
      </w:r>
      <w:r>
        <w:rPr>
          <w:rFonts w:ascii="Tahoma" w:eastAsia="Times New Roman" w:hAnsi="Tahoma" w:cs="Tahoma"/>
          <w:color w:val="002060"/>
          <w:sz w:val="24"/>
          <w:szCs w:val="24"/>
        </w:rPr>
        <w:t>k</w:t>
      </w:r>
      <w:r w:rsidRPr="0066715B">
        <w:rPr>
          <w:rFonts w:ascii="Tahoma" w:eastAsia="Times New Roman" w:hAnsi="Tahoma" w:cs="Tahoma"/>
          <w:color w:val="002060"/>
          <w:sz w:val="24"/>
          <w:szCs w:val="24"/>
        </w:rPr>
        <w:t xml:space="preserve">hông có Ngã, </w:t>
      </w:r>
      <w:r w:rsidRPr="00557366">
        <w:rPr>
          <w:rFonts w:ascii="Tahoma" w:hAnsi="Tahoma" w:cs="Tahoma"/>
          <w:bCs/>
          <w:color w:val="002060"/>
          <w:sz w:val="24"/>
          <w:szCs w:val="24"/>
        </w:rPr>
        <w:t xml:space="preserve">nghĩa là không có một </w:t>
      </w:r>
      <w:r w:rsidR="00AA1773" w:rsidRPr="00AA1773">
        <w:rPr>
          <w:rFonts w:ascii="Tahoma" w:hAnsi="Tahoma" w:cs="Tahoma"/>
          <w:bCs/>
          <w:i/>
          <w:color w:val="002060"/>
          <w:sz w:val="24"/>
          <w:szCs w:val="24"/>
        </w:rPr>
        <w:t>pháp</w:t>
      </w:r>
      <w:r w:rsidR="00AA1773">
        <w:rPr>
          <w:rFonts w:ascii="Tahoma" w:hAnsi="Tahoma" w:cs="Tahoma"/>
          <w:bCs/>
          <w:color w:val="002060"/>
          <w:sz w:val="24"/>
          <w:szCs w:val="24"/>
          <w:lang w:val="vi-VN"/>
        </w:rPr>
        <w:t xml:space="preserve"> (</w:t>
      </w:r>
      <w:r w:rsidRPr="00557366">
        <w:rPr>
          <w:rFonts w:ascii="Tahoma" w:hAnsi="Tahoma" w:cs="Tahoma"/>
          <w:bCs/>
          <w:color w:val="002060"/>
          <w:sz w:val="24"/>
          <w:szCs w:val="24"/>
        </w:rPr>
        <w:t xml:space="preserve">cái </w:t>
      </w:r>
      <w:r w:rsidR="00AA1773">
        <w:rPr>
          <w:rFonts w:ascii="Tahoma" w:hAnsi="Tahoma" w:cs="Tahoma"/>
          <w:bCs/>
          <w:color w:val="002060"/>
          <w:sz w:val="24"/>
          <w:szCs w:val="24"/>
        </w:rPr>
        <w:t>gì</w:t>
      </w:r>
      <w:r w:rsidR="00AA1773">
        <w:rPr>
          <w:rFonts w:ascii="Tahoma" w:hAnsi="Tahoma" w:cs="Tahoma"/>
          <w:bCs/>
          <w:color w:val="002060"/>
          <w:sz w:val="24"/>
          <w:szCs w:val="24"/>
          <w:lang w:val="vi-VN"/>
        </w:rPr>
        <w:t>)</w:t>
      </w:r>
      <w:r w:rsidRPr="00557366">
        <w:rPr>
          <w:rFonts w:ascii="Tahoma" w:hAnsi="Tahoma" w:cs="Tahoma"/>
          <w:bCs/>
          <w:color w:val="002060"/>
          <w:sz w:val="24"/>
          <w:szCs w:val="24"/>
        </w:rPr>
        <w:t xml:space="preserve"> </w:t>
      </w:r>
      <w:r w:rsidRPr="0066715B">
        <w:rPr>
          <w:rFonts w:ascii="Tahoma" w:eastAsia="Times New Roman" w:hAnsi="Tahoma" w:cs="Tahoma"/>
          <w:color w:val="002060"/>
          <w:sz w:val="24"/>
          <w:szCs w:val="24"/>
        </w:rPr>
        <w:t xml:space="preserve">hữu hình hay vô hình </w:t>
      </w:r>
      <w:r w:rsidR="00AA1773">
        <w:rPr>
          <w:rFonts w:ascii="Tahoma" w:eastAsia="Times New Roman" w:hAnsi="Tahoma" w:cs="Tahoma"/>
          <w:color w:val="002060"/>
          <w:sz w:val="24"/>
          <w:szCs w:val="24"/>
        </w:rPr>
        <w:t>nào</w:t>
      </w:r>
      <w:r w:rsidR="00AA1773">
        <w:rPr>
          <w:rFonts w:ascii="Tahoma" w:eastAsia="Times New Roman" w:hAnsi="Tahoma" w:cs="Tahoma"/>
          <w:color w:val="002060"/>
          <w:sz w:val="24"/>
          <w:szCs w:val="24"/>
          <w:lang w:val="vi-VN"/>
        </w:rPr>
        <w:t xml:space="preserve"> </w:t>
      </w:r>
      <w:r>
        <w:rPr>
          <w:rFonts w:ascii="Tahoma" w:hAnsi="Tahoma" w:cs="Tahoma"/>
          <w:bCs/>
          <w:color w:val="002060"/>
          <w:sz w:val="24"/>
          <w:szCs w:val="24"/>
        </w:rPr>
        <w:t xml:space="preserve">gọi là </w:t>
      </w:r>
      <w:r w:rsidRPr="00557366">
        <w:rPr>
          <w:rFonts w:ascii="Tahoma" w:hAnsi="Tahoma" w:cs="Tahoma"/>
          <w:bCs/>
          <w:color w:val="002060"/>
          <w:sz w:val="24"/>
          <w:szCs w:val="24"/>
        </w:rPr>
        <w:t xml:space="preserve">thực thể có tính chất </w:t>
      </w:r>
      <w:r w:rsidRPr="0021077E">
        <w:rPr>
          <w:rFonts w:ascii="Tahoma" w:hAnsi="Tahoma" w:cs="Tahoma"/>
          <w:bCs/>
          <w:i/>
          <w:color w:val="002060"/>
          <w:sz w:val="24"/>
          <w:szCs w:val="24"/>
        </w:rPr>
        <w:t>tự hữu</w:t>
      </w:r>
      <w:r>
        <w:rPr>
          <w:rFonts w:ascii="Tahoma" w:hAnsi="Tahoma" w:cs="Tahoma"/>
          <w:bCs/>
          <w:color w:val="002060"/>
          <w:sz w:val="24"/>
          <w:szCs w:val="24"/>
        </w:rPr>
        <w:t>,</w:t>
      </w:r>
      <w:r w:rsidRPr="00557366">
        <w:rPr>
          <w:rFonts w:ascii="Tahoma" w:hAnsi="Tahoma" w:cs="Tahoma"/>
          <w:bCs/>
          <w:color w:val="002060"/>
          <w:sz w:val="24"/>
          <w:szCs w:val="24"/>
        </w:rPr>
        <w:t xml:space="preserve"> </w:t>
      </w:r>
      <w:r w:rsidRPr="0066715B">
        <w:rPr>
          <w:rFonts w:ascii="Tahoma" w:eastAsia="Times New Roman" w:hAnsi="Tahoma" w:cs="Tahoma"/>
          <w:i/>
          <w:color w:val="002060"/>
          <w:sz w:val="24"/>
          <w:szCs w:val="24"/>
        </w:rPr>
        <w:t>hằng hữu</w:t>
      </w:r>
      <w:r w:rsidRPr="0066715B">
        <w:rPr>
          <w:rFonts w:ascii="Tahoma" w:eastAsia="Times New Roman" w:hAnsi="Tahoma" w:cs="Tahoma"/>
          <w:color w:val="002060"/>
          <w:sz w:val="24"/>
          <w:szCs w:val="24"/>
        </w:rPr>
        <w:t xml:space="preserve"> </w:t>
      </w:r>
      <w:r w:rsidR="00964A2C" w:rsidRPr="00964A2C">
        <w:rPr>
          <w:rFonts w:ascii="Tahoma" w:eastAsia="Times New Roman" w:hAnsi="Tahoma" w:cs="Tahoma"/>
          <w:color w:val="002060"/>
          <w:sz w:val="24"/>
          <w:szCs w:val="24"/>
          <w:lang w:val="vi-VN"/>
        </w:rPr>
        <w:t>(</w:t>
      </w:r>
      <w:r w:rsidR="00964A2C">
        <w:rPr>
          <w:rFonts w:ascii="Tahoma" w:eastAsia="Times New Roman" w:hAnsi="Tahoma" w:cs="Tahoma"/>
          <w:color w:val="002060"/>
          <w:sz w:val="24"/>
          <w:szCs w:val="24"/>
          <w:lang w:val="vi-VN"/>
        </w:rPr>
        <w:t xml:space="preserve">= </w:t>
      </w:r>
      <w:r w:rsidRPr="00964A2C">
        <w:rPr>
          <w:rFonts w:ascii="Tahoma" w:eastAsia="Times New Roman" w:hAnsi="Tahoma" w:cs="Tahoma"/>
          <w:color w:val="002060"/>
          <w:sz w:val="24"/>
          <w:szCs w:val="24"/>
        </w:rPr>
        <w:t xml:space="preserve">bất </w:t>
      </w:r>
      <w:r w:rsidR="00964A2C" w:rsidRPr="00964A2C">
        <w:rPr>
          <w:rFonts w:ascii="Tahoma" w:eastAsia="Times New Roman" w:hAnsi="Tahoma" w:cs="Tahoma"/>
          <w:color w:val="002060"/>
          <w:sz w:val="24"/>
          <w:szCs w:val="24"/>
        </w:rPr>
        <w:t>biến</w:t>
      </w:r>
      <w:r w:rsidR="00964A2C" w:rsidRPr="00964A2C">
        <w:rPr>
          <w:rFonts w:ascii="Tahoma" w:eastAsia="Times New Roman" w:hAnsi="Tahoma" w:cs="Tahoma"/>
          <w:color w:val="002060"/>
          <w:sz w:val="24"/>
          <w:szCs w:val="24"/>
          <w:lang w:val="vi-VN"/>
        </w:rPr>
        <w:t>)</w:t>
      </w:r>
      <w:r>
        <w:rPr>
          <w:rFonts w:ascii="Tahoma" w:hAnsi="Tahoma" w:cs="Tahoma"/>
          <w:color w:val="002060"/>
          <w:sz w:val="24"/>
          <w:szCs w:val="24"/>
        </w:rPr>
        <w:t xml:space="preserve">, </w:t>
      </w:r>
      <w:r w:rsidRPr="00371A84">
        <w:rPr>
          <w:rFonts w:ascii="Tahoma" w:hAnsi="Tahoma" w:cs="Tahoma"/>
          <w:i/>
          <w:color w:val="002060"/>
          <w:sz w:val="24"/>
          <w:szCs w:val="24"/>
        </w:rPr>
        <w:t>đồng nhất hay riêng biệt có tính độc lập</w:t>
      </w:r>
      <w:r w:rsidRPr="0066715B">
        <w:rPr>
          <w:rFonts w:ascii="Tahoma" w:eastAsia="Times New Roman" w:hAnsi="Tahoma" w:cs="Tahoma"/>
          <w:color w:val="002060"/>
          <w:sz w:val="24"/>
          <w:szCs w:val="24"/>
        </w:rPr>
        <w:t>. </w:t>
      </w:r>
    </w:p>
    <w:p w:rsidR="00120105" w:rsidRPr="00885E91" w:rsidRDefault="000B7A29" w:rsidP="00120105">
      <w:pPr>
        <w:spacing w:after="120" w:line="360" w:lineRule="auto"/>
        <w:ind w:firstLine="720"/>
        <w:jc w:val="both"/>
        <w:rPr>
          <w:rFonts w:ascii="Tahoma" w:eastAsia="Times New Roman" w:hAnsi="Tahoma" w:cs="Tahoma"/>
          <w:color w:val="002060"/>
          <w:sz w:val="24"/>
          <w:szCs w:val="24"/>
        </w:rPr>
      </w:pPr>
      <w:r>
        <w:rPr>
          <w:rFonts w:ascii="Tahoma" w:hAnsi="Tahoma" w:cs="Tahoma"/>
          <w:color w:val="002060"/>
          <w:sz w:val="24"/>
          <w:szCs w:val="24"/>
        </w:rPr>
        <w:lastRenderedPageBreak/>
        <w:t>Theo</w:t>
      </w:r>
      <w:r>
        <w:rPr>
          <w:rFonts w:ascii="Tahoma" w:hAnsi="Tahoma" w:cs="Tahoma"/>
          <w:color w:val="002060"/>
          <w:sz w:val="24"/>
          <w:szCs w:val="24"/>
          <w:lang w:val="vi-VN"/>
        </w:rPr>
        <w:t xml:space="preserve"> đó, </w:t>
      </w:r>
      <w:r w:rsidR="00120105">
        <w:rPr>
          <w:rFonts w:ascii="Tahoma" w:hAnsi="Tahoma" w:cs="Tahoma"/>
          <w:color w:val="002060"/>
          <w:sz w:val="24"/>
          <w:szCs w:val="24"/>
        </w:rPr>
        <w:t>Vô ngã hàm ý rằng không có T</w:t>
      </w:r>
      <w:r w:rsidR="00120105" w:rsidRPr="00483DF3">
        <w:rPr>
          <w:rFonts w:ascii="Tahoma" w:hAnsi="Tahoma" w:cs="Tahoma"/>
          <w:color w:val="002060"/>
          <w:sz w:val="24"/>
          <w:szCs w:val="24"/>
        </w:rPr>
        <w:t>hần ngã nào là bất biến và vĩnh cữu cả</w:t>
      </w:r>
      <w:r w:rsidR="00120105">
        <w:rPr>
          <w:rFonts w:ascii="Tahoma" w:hAnsi="Tahoma" w:cs="Tahoma"/>
          <w:color w:val="002060"/>
          <w:sz w:val="24"/>
          <w:szCs w:val="24"/>
        </w:rPr>
        <w:t>.</w:t>
      </w:r>
      <w:r w:rsidR="00120105" w:rsidRPr="0066715B">
        <w:rPr>
          <w:rFonts w:ascii="Tahoma" w:eastAsia="Times New Roman" w:hAnsi="Tahoma" w:cs="Tahoma"/>
          <w:color w:val="002060"/>
          <w:sz w:val="24"/>
          <w:szCs w:val="24"/>
        </w:rPr>
        <w:t xml:space="preserve"> Vì thế, Vô </w:t>
      </w:r>
      <w:r w:rsidR="00120105">
        <w:rPr>
          <w:rFonts w:ascii="Tahoma" w:eastAsia="Times New Roman" w:hAnsi="Tahoma" w:cs="Tahoma"/>
          <w:color w:val="002060"/>
          <w:sz w:val="24"/>
          <w:szCs w:val="24"/>
        </w:rPr>
        <w:t>n</w:t>
      </w:r>
      <w:r w:rsidR="00120105" w:rsidRPr="0066715B">
        <w:rPr>
          <w:rFonts w:ascii="Tahoma" w:eastAsia="Times New Roman" w:hAnsi="Tahoma" w:cs="Tahoma"/>
          <w:color w:val="002060"/>
          <w:sz w:val="24"/>
          <w:szCs w:val="24"/>
        </w:rPr>
        <w:t>gã không thừa nhận quan điểm Tiểu Ngã-Đại Ngã của Ấn giáo hay Linh Hồn của Ki-tô giáo.</w:t>
      </w:r>
    </w:p>
    <w:p w:rsidR="00120105" w:rsidRDefault="00120105" w:rsidP="007E1E1D">
      <w:pPr>
        <w:spacing w:after="240" w:line="360" w:lineRule="auto"/>
        <w:ind w:firstLine="720"/>
        <w:jc w:val="both"/>
        <w:rPr>
          <w:rFonts w:ascii="Tahoma" w:hAnsi="Tahoma" w:cs="Tahoma"/>
          <w:bCs/>
          <w:color w:val="002060"/>
          <w:sz w:val="24"/>
          <w:szCs w:val="24"/>
        </w:rPr>
      </w:pPr>
      <w:r w:rsidRPr="00C56FFD">
        <w:rPr>
          <w:rFonts w:ascii="Tahoma" w:hAnsi="Tahoma" w:cs="Tahoma"/>
          <w:color w:val="002060"/>
          <w:sz w:val="24"/>
          <w:szCs w:val="24"/>
        </w:rPr>
        <w:t xml:space="preserve">Đạo Phật chỉ ra rằng, mọi sự vật-hiện tượng vật lý hay tâm lý trong vũ trụ này đều có mối tương quan tương duyên với nhau, chứ không tồn tại độc lập, không có tự thể riêng biệt, không có tính đồng nhất bất biến. Nói cách khác, mọi sự vật-hiện tượng có bản tính là Duyên khởi – </w:t>
      </w:r>
      <w:r>
        <w:rPr>
          <w:rFonts w:ascii="Tahoma" w:hAnsi="Tahoma" w:cs="Tahoma"/>
          <w:color w:val="002060"/>
          <w:sz w:val="24"/>
          <w:szCs w:val="24"/>
        </w:rPr>
        <w:t xml:space="preserve">tức </w:t>
      </w:r>
      <w:r w:rsidRPr="00C56FFD">
        <w:rPr>
          <w:rFonts w:ascii="Tahoma" w:hAnsi="Tahoma" w:cs="Tahoma"/>
          <w:color w:val="002060"/>
          <w:sz w:val="24"/>
          <w:szCs w:val="24"/>
        </w:rPr>
        <w:t>Vô ngã</w:t>
      </w:r>
      <w:r>
        <w:rPr>
          <w:rFonts w:ascii="Tahoma" w:hAnsi="Tahoma" w:cs="Tahoma"/>
          <w:color w:val="002060"/>
          <w:sz w:val="24"/>
          <w:szCs w:val="24"/>
        </w:rPr>
        <w:t xml:space="preserve"> tính, nghĩa </w:t>
      </w:r>
      <w:r w:rsidRPr="00297E67">
        <w:rPr>
          <w:rFonts w:ascii="Tahoma" w:hAnsi="Tahoma" w:cs="Tahoma"/>
          <w:color w:val="002060"/>
          <w:sz w:val="24"/>
          <w:szCs w:val="24"/>
        </w:rPr>
        <w:t>là t</w:t>
      </w:r>
      <w:r w:rsidRPr="00297E67">
        <w:rPr>
          <w:rFonts w:ascii="Tahoma" w:hAnsi="Tahoma" w:cs="Tahoma"/>
          <w:bCs/>
          <w:color w:val="002060"/>
          <w:sz w:val="24"/>
          <w:szCs w:val="24"/>
        </w:rPr>
        <w:t>ất cả</w:t>
      </w:r>
      <w:r w:rsidRPr="00557366">
        <w:rPr>
          <w:rFonts w:ascii="Tahoma" w:hAnsi="Tahoma" w:cs="Tahoma"/>
          <w:bCs/>
          <w:color w:val="002060"/>
          <w:sz w:val="24"/>
          <w:szCs w:val="24"/>
        </w:rPr>
        <w:t xml:space="preserve"> mọi sự vật có mặt là do các Duyên (tùy thuộc điều kiện) khởi phát, chứ sự vật không có quyền gì với sự sinh ra và sự hoại diệt củ</w:t>
      </w:r>
      <w:r>
        <w:rPr>
          <w:rFonts w:ascii="Tahoma" w:hAnsi="Tahoma" w:cs="Tahoma"/>
          <w:bCs/>
          <w:color w:val="002060"/>
          <w:sz w:val="24"/>
          <w:szCs w:val="24"/>
        </w:rPr>
        <w:t>a chính nó, nghĩa là</w:t>
      </w:r>
      <w:r w:rsidRPr="001B4016">
        <w:rPr>
          <w:rFonts w:ascii="Tahoma" w:hAnsi="Tahoma" w:cs="Tahoma"/>
          <w:bCs/>
          <w:color w:val="002060"/>
          <w:sz w:val="24"/>
          <w:szCs w:val="24"/>
        </w:rPr>
        <w:t xml:space="preserve"> </w:t>
      </w:r>
      <w:r w:rsidRPr="00557366">
        <w:rPr>
          <w:rFonts w:ascii="Tahoma" w:hAnsi="Tahoma" w:cs="Tahoma"/>
          <w:bCs/>
          <w:color w:val="002060"/>
          <w:sz w:val="24"/>
          <w:szCs w:val="24"/>
        </w:rPr>
        <w:t xml:space="preserve">cái gì sinh diệt không tùy thuộc vào ý muốn của nó </w:t>
      </w:r>
      <w:r>
        <w:rPr>
          <w:rFonts w:ascii="Tahoma" w:hAnsi="Tahoma" w:cs="Tahoma"/>
          <w:bCs/>
          <w:color w:val="002060"/>
          <w:sz w:val="24"/>
          <w:szCs w:val="24"/>
        </w:rPr>
        <w:t xml:space="preserve">được gọi </w:t>
      </w:r>
      <w:r w:rsidRPr="00557366">
        <w:rPr>
          <w:rFonts w:ascii="Tahoma" w:hAnsi="Tahoma" w:cs="Tahoma"/>
          <w:bCs/>
          <w:color w:val="002060"/>
          <w:sz w:val="24"/>
          <w:szCs w:val="24"/>
        </w:rPr>
        <w:t xml:space="preserve">là Vô ngã. </w:t>
      </w:r>
      <w:r>
        <w:rPr>
          <w:rFonts w:ascii="Tahoma" w:hAnsi="Tahoma" w:cs="Tahoma"/>
          <w:color w:val="002060"/>
          <w:sz w:val="24"/>
          <w:szCs w:val="24"/>
        </w:rPr>
        <w:t>[Xin xem</w:t>
      </w:r>
      <w:r w:rsidRPr="0066715B">
        <w:rPr>
          <w:rFonts w:ascii="Tahoma" w:hAnsi="Tahoma" w:cs="Tahoma"/>
          <w:b/>
          <w:color w:val="002060"/>
          <w:sz w:val="24"/>
          <w:szCs w:val="24"/>
        </w:rPr>
        <w:t xml:space="preserve"> </w:t>
      </w:r>
      <w:hyperlink r:id="rId495" w:tooltip="Duyên Khởi Vô Ngã 3_Thích Minh Thành" w:history="1">
        <w:r w:rsidRPr="00D24A40">
          <w:rPr>
            <w:rStyle w:val="Hyperlink"/>
            <w:rFonts w:ascii="Tahoma" w:hAnsi="Tahoma" w:cs="Tahoma"/>
            <w:b/>
            <w:sz w:val="20"/>
            <w:szCs w:val="20"/>
          </w:rPr>
          <w:t>Duyên Khởi &amp; Vô Ngã 3</w:t>
        </w:r>
      </w:hyperlink>
      <w:r w:rsidRPr="0066715B">
        <w:rPr>
          <w:rFonts w:ascii="Tahoma" w:hAnsi="Tahoma" w:cs="Tahoma"/>
          <w:b/>
          <w:color w:val="002060"/>
          <w:sz w:val="24"/>
          <w:szCs w:val="24"/>
        </w:rPr>
        <w:t xml:space="preserve"> </w:t>
      </w:r>
      <w:r>
        <w:rPr>
          <w:rFonts w:ascii="Tahoma" w:hAnsi="Tahoma" w:cs="Tahoma"/>
          <w:color w:val="002060"/>
          <w:sz w:val="24"/>
          <w:szCs w:val="24"/>
        </w:rPr>
        <w:t>]</w:t>
      </w:r>
      <w:r w:rsidRPr="0066715B">
        <w:rPr>
          <w:rFonts w:ascii="Tahoma" w:hAnsi="Tahoma" w:cs="Tahoma"/>
          <w:color w:val="002060"/>
          <w:sz w:val="24"/>
          <w:szCs w:val="24"/>
        </w:rPr>
        <w:t>.</w:t>
      </w:r>
      <w:r>
        <w:rPr>
          <w:rFonts w:ascii="Tahoma" w:hAnsi="Tahoma" w:cs="Tahoma"/>
          <w:bCs/>
          <w:color w:val="002060"/>
          <w:sz w:val="24"/>
          <w:szCs w:val="24"/>
        </w:rPr>
        <w:t xml:space="preserve"> </w:t>
      </w:r>
    </w:p>
    <w:p w:rsidR="00120105" w:rsidRPr="00370103" w:rsidRDefault="00120105" w:rsidP="00120105">
      <w:pPr>
        <w:spacing w:after="240" w:line="360" w:lineRule="auto"/>
        <w:ind w:firstLine="720"/>
        <w:jc w:val="both"/>
        <w:rPr>
          <w:rFonts w:ascii="Tahoma" w:hAnsi="Tahoma" w:cs="Tahoma"/>
          <w:bCs/>
          <w:color w:val="002060"/>
          <w:sz w:val="24"/>
          <w:szCs w:val="24"/>
          <w:lang w:val="vi-VN"/>
        </w:rPr>
      </w:pPr>
      <w:r>
        <w:rPr>
          <w:rFonts w:ascii="Tahoma" w:eastAsia="Times New Roman" w:hAnsi="Tahoma" w:cs="Tahoma"/>
          <w:color w:val="002060"/>
          <w:sz w:val="24"/>
          <w:szCs w:val="24"/>
        </w:rPr>
        <w:t>Theo đó, Vô ngã khác với Ngã (= Bản n</w:t>
      </w:r>
      <w:r w:rsidRPr="0066715B">
        <w:rPr>
          <w:rFonts w:ascii="Tahoma" w:eastAsia="Times New Roman" w:hAnsi="Tahoma" w:cs="Tahoma"/>
          <w:color w:val="002060"/>
          <w:sz w:val="24"/>
          <w:szCs w:val="24"/>
        </w:rPr>
        <w:t xml:space="preserve">gã) ở nhận thức về tính </w:t>
      </w:r>
      <w:r>
        <w:rPr>
          <w:rFonts w:ascii="Tahoma" w:eastAsia="Times New Roman" w:hAnsi="Tahoma" w:cs="Tahoma"/>
          <w:color w:val="002060"/>
          <w:sz w:val="24"/>
          <w:szCs w:val="24"/>
        </w:rPr>
        <w:t xml:space="preserve">tự hữu và </w:t>
      </w:r>
      <w:r w:rsidRPr="0066715B">
        <w:rPr>
          <w:rFonts w:ascii="Tahoma" w:eastAsia="Times New Roman" w:hAnsi="Tahoma" w:cs="Tahoma"/>
          <w:color w:val="002060"/>
          <w:sz w:val="24"/>
          <w:szCs w:val="24"/>
        </w:rPr>
        <w:t xml:space="preserve">hằng </w:t>
      </w:r>
      <w:r>
        <w:rPr>
          <w:rFonts w:ascii="Tahoma" w:eastAsia="Times New Roman" w:hAnsi="Tahoma" w:cs="Tahoma"/>
          <w:color w:val="002060"/>
          <w:sz w:val="24"/>
          <w:szCs w:val="24"/>
        </w:rPr>
        <w:t>hữu</w:t>
      </w:r>
      <w:r w:rsidRPr="0066715B">
        <w:rPr>
          <w:rFonts w:ascii="Tahoma" w:eastAsia="Times New Roman" w:hAnsi="Tahoma" w:cs="Tahoma"/>
          <w:color w:val="002060"/>
          <w:sz w:val="24"/>
          <w:szCs w:val="24"/>
        </w:rPr>
        <w:t xml:space="preserve"> bất biến</w:t>
      </w:r>
      <w:r>
        <w:rPr>
          <w:rFonts w:ascii="Tahoma" w:eastAsia="Times New Roman" w:hAnsi="Tahoma" w:cs="Tahoma"/>
          <w:color w:val="002060"/>
          <w:sz w:val="24"/>
          <w:szCs w:val="24"/>
        </w:rPr>
        <w:t xml:space="preserve">. Tuy </w:t>
      </w:r>
      <w:r w:rsidR="000B7A29">
        <w:rPr>
          <w:rFonts w:ascii="Tahoma" w:eastAsia="Times New Roman" w:hAnsi="Tahoma" w:cs="Tahoma"/>
          <w:color w:val="002060"/>
          <w:sz w:val="24"/>
          <w:szCs w:val="24"/>
        </w:rPr>
        <w:t>nhiên</w:t>
      </w:r>
      <w:r w:rsidR="000B7A29">
        <w:rPr>
          <w:rFonts w:ascii="Tahoma" w:eastAsia="Times New Roman" w:hAnsi="Tahoma" w:cs="Tahoma"/>
          <w:color w:val="002060"/>
          <w:sz w:val="24"/>
          <w:szCs w:val="24"/>
          <w:lang w:val="vi-VN"/>
        </w:rPr>
        <w:t>,</w:t>
      </w:r>
      <w:r>
        <w:rPr>
          <w:rFonts w:ascii="Tahoma" w:eastAsia="Times New Roman" w:hAnsi="Tahoma" w:cs="Tahoma"/>
          <w:color w:val="002060"/>
          <w:sz w:val="24"/>
          <w:szCs w:val="24"/>
        </w:rPr>
        <w:t xml:space="preserve"> cần hiểu rằng tư tưởng Vô n</w:t>
      </w:r>
      <w:r w:rsidRPr="0066715B">
        <w:rPr>
          <w:rFonts w:ascii="Tahoma" w:eastAsia="Times New Roman" w:hAnsi="Tahoma" w:cs="Tahoma"/>
          <w:color w:val="002060"/>
          <w:sz w:val="24"/>
          <w:szCs w:val="24"/>
        </w:rPr>
        <w:t xml:space="preserve">gã không </w:t>
      </w:r>
      <w:r>
        <w:rPr>
          <w:rFonts w:ascii="Tahoma" w:eastAsia="Times New Roman" w:hAnsi="Tahoma" w:cs="Tahoma"/>
          <w:color w:val="002060"/>
          <w:sz w:val="24"/>
          <w:szCs w:val="24"/>
        </w:rPr>
        <w:t xml:space="preserve">nhằm </w:t>
      </w:r>
      <w:r w:rsidRPr="0066715B">
        <w:rPr>
          <w:rFonts w:ascii="Tahoma" w:eastAsia="Times New Roman" w:hAnsi="Tahoma" w:cs="Tahoma"/>
          <w:color w:val="002060"/>
          <w:sz w:val="24"/>
          <w:szCs w:val="24"/>
        </w:rPr>
        <w:t xml:space="preserve">phủ </w:t>
      </w:r>
      <w:r>
        <w:rPr>
          <w:rFonts w:ascii="Tahoma" w:eastAsia="Times New Roman" w:hAnsi="Tahoma" w:cs="Tahoma"/>
          <w:color w:val="002060"/>
          <w:sz w:val="24"/>
          <w:szCs w:val="24"/>
        </w:rPr>
        <w:t>bác</w:t>
      </w:r>
      <w:r w:rsidRPr="0066715B">
        <w:rPr>
          <w:rFonts w:ascii="Tahoma" w:eastAsia="Times New Roman" w:hAnsi="Tahoma" w:cs="Tahoma"/>
          <w:color w:val="002060"/>
          <w:sz w:val="24"/>
          <w:szCs w:val="24"/>
        </w:rPr>
        <w:t xml:space="preserve"> hay chối bỏ </w:t>
      </w:r>
      <w:r>
        <w:rPr>
          <w:rFonts w:ascii="Tahoma" w:eastAsia="Times New Roman" w:hAnsi="Tahoma" w:cs="Tahoma"/>
          <w:color w:val="002060"/>
          <w:sz w:val="24"/>
          <w:szCs w:val="24"/>
        </w:rPr>
        <w:t xml:space="preserve">Ngã </w:t>
      </w:r>
      <w:r w:rsidR="00A250F3">
        <w:rPr>
          <w:rFonts w:ascii="Tahoma" w:eastAsia="Times New Roman" w:hAnsi="Tahoma" w:cs="Tahoma"/>
          <w:color w:val="002060"/>
          <w:sz w:val="24"/>
          <w:szCs w:val="24"/>
          <w:lang w:val="vi-VN"/>
        </w:rPr>
        <w:t xml:space="preserve">(= </w:t>
      </w:r>
      <w:r w:rsidRPr="0066715B">
        <w:rPr>
          <w:rFonts w:ascii="Tahoma" w:eastAsia="Times New Roman" w:hAnsi="Tahoma" w:cs="Tahoma"/>
          <w:color w:val="002060"/>
          <w:sz w:val="24"/>
          <w:szCs w:val="24"/>
        </w:rPr>
        <w:t>cái Ta,</w:t>
      </w:r>
      <w:r w:rsidR="00370103">
        <w:rPr>
          <w:rFonts w:ascii="Tahoma" w:eastAsia="Times New Roman" w:hAnsi="Tahoma" w:cs="Tahoma"/>
          <w:color w:val="002060"/>
          <w:sz w:val="24"/>
          <w:szCs w:val="24"/>
          <w:lang w:val="vi-VN"/>
        </w:rPr>
        <w:t xml:space="preserve"> cái </w:t>
      </w:r>
      <w:r w:rsidR="00A250F3">
        <w:rPr>
          <w:rFonts w:ascii="Tahoma" w:eastAsia="Times New Roman" w:hAnsi="Tahoma" w:cs="Tahoma"/>
          <w:color w:val="002060"/>
          <w:sz w:val="24"/>
          <w:szCs w:val="24"/>
          <w:lang w:val="vi-VN"/>
        </w:rPr>
        <w:t>Tôi),</w:t>
      </w:r>
      <w:r w:rsidR="00370103">
        <w:rPr>
          <w:rFonts w:ascii="Tahoma" w:eastAsia="Times New Roman" w:hAnsi="Tahoma" w:cs="Tahoma"/>
          <w:color w:val="002060"/>
          <w:sz w:val="24"/>
          <w:szCs w:val="24"/>
          <w:lang w:val="vi-VN"/>
        </w:rPr>
        <w:t xml:space="preserve"> </w:t>
      </w:r>
      <w:r w:rsidRPr="0066715B">
        <w:rPr>
          <w:rFonts w:ascii="Tahoma" w:eastAsia="Times New Roman" w:hAnsi="Tahoma" w:cs="Tahoma"/>
          <w:color w:val="002060"/>
          <w:sz w:val="24"/>
          <w:szCs w:val="24"/>
        </w:rPr>
        <w:t>một thực thể đang hiện hữu</w:t>
      </w:r>
      <w:r w:rsidRPr="00D033AB">
        <w:rPr>
          <w:rFonts w:ascii="Tahoma" w:hAnsi="Tahoma" w:cs="Tahoma"/>
          <w:bCs/>
          <w:color w:val="002060"/>
          <w:sz w:val="24"/>
          <w:szCs w:val="24"/>
        </w:rPr>
        <w:t xml:space="preserve"> </w:t>
      </w:r>
      <w:r w:rsidRPr="00557366">
        <w:rPr>
          <w:rFonts w:ascii="Tahoma" w:hAnsi="Tahoma" w:cs="Tahoma"/>
          <w:bCs/>
          <w:color w:val="002060"/>
          <w:sz w:val="24"/>
          <w:szCs w:val="24"/>
        </w:rPr>
        <w:t>do các Duyên hình thành nhất thời</w:t>
      </w:r>
      <w:r w:rsidRPr="0066715B">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nên </w:t>
      </w:r>
      <w:r w:rsidRPr="0066715B">
        <w:rPr>
          <w:rFonts w:ascii="Tahoma" w:eastAsia="Times New Roman" w:hAnsi="Tahoma" w:cs="Tahoma"/>
          <w:color w:val="002060"/>
          <w:sz w:val="24"/>
          <w:szCs w:val="24"/>
        </w:rPr>
        <w:t xml:space="preserve">chỉ xem đó là </w:t>
      </w:r>
      <w:r w:rsidRPr="0066715B">
        <w:rPr>
          <w:rFonts w:ascii="Tahoma" w:eastAsia="Times New Roman" w:hAnsi="Tahoma" w:cs="Tahoma"/>
          <w:i/>
          <w:color w:val="002060"/>
          <w:sz w:val="24"/>
          <w:szCs w:val="24"/>
        </w:rPr>
        <w:t>thực thể giả hợp</w:t>
      </w:r>
      <w:r w:rsidRPr="0066715B">
        <w:rPr>
          <w:rFonts w:ascii="Tahoma" w:eastAsia="Times New Roman" w:hAnsi="Tahoma" w:cs="Tahoma"/>
          <w:color w:val="002060"/>
          <w:sz w:val="24"/>
          <w:szCs w:val="24"/>
        </w:rPr>
        <w:t xml:space="preserve">, là </w:t>
      </w:r>
      <w:r w:rsidRPr="0066715B">
        <w:rPr>
          <w:rFonts w:ascii="Tahoma" w:eastAsia="Times New Roman" w:hAnsi="Tahoma" w:cs="Tahoma"/>
          <w:i/>
          <w:color w:val="002060"/>
          <w:sz w:val="24"/>
          <w:szCs w:val="24"/>
        </w:rPr>
        <w:t xml:space="preserve">thực thể tạm </w:t>
      </w:r>
      <w:r>
        <w:rPr>
          <w:rFonts w:ascii="Tahoma" w:eastAsia="Times New Roman" w:hAnsi="Tahoma" w:cs="Tahoma"/>
          <w:i/>
          <w:color w:val="002060"/>
          <w:sz w:val="24"/>
          <w:szCs w:val="24"/>
        </w:rPr>
        <w:t xml:space="preserve"> </w:t>
      </w:r>
      <w:r>
        <w:rPr>
          <w:rFonts w:ascii="Tahoma" w:eastAsia="Times New Roman" w:hAnsi="Tahoma" w:cs="Tahoma"/>
          <w:color w:val="002060"/>
          <w:sz w:val="24"/>
          <w:szCs w:val="24"/>
        </w:rPr>
        <w:t xml:space="preserve">luôn thay đổi (có thể gọi là </w:t>
      </w:r>
      <w:r w:rsidR="00D24A40" w:rsidRPr="005E044D">
        <w:rPr>
          <w:rFonts w:ascii="Tahoma" w:eastAsia="Times New Roman" w:hAnsi="Tahoma" w:cs="Tahoma"/>
          <w:i/>
          <w:color w:val="002060"/>
          <w:sz w:val="24"/>
          <w:szCs w:val="24"/>
        </w:rPr>
        <w:t xml:space="preserve">giả </w:t>
      </w:r>
      <w:r w:rsidRPr="005E044D">
        <w:rPr>
          <w:rFonts w:ascii="Tahoma" w:eastAsia="Times New Roman" w:hAnsi="Tahoma" w:cs="Tahoma"/>
          <w:i/>
          <w:color w:val="002060"/>
          <w:sz w:val="24"/>
          <w:szCs w:val="24"/>
        </w:rPr>
        <w:t>Ngã</w:t>
      </w:r>
      <w:r w:rsidR="00D24A40">
        <w:rPr>
          <w:rFonts w:ascii="Tahoma" w:eastAsia="Times New Roman" w:hAnsi="Tahoma" w:cs="Tahoma"/>
          <w:i/>
          <w:color w:val="002060"/>
          <w:sz w:val="24"/>
          <w:szCs w:val="24"/>
          <w:lang w:val="vi-VN"/>
        </w:rPr>
        <w:t xml:space="preserve"> </w:t>
      </w:r>
      <w:r w:rsidR="00D24A40" w:rsidRPr="00D24A40">
        <w:rPr>
          <w:rFonts w:ascii="SimSun" w:eastAsia="SimSun" w:hAnsi="SimSun" w:cs="MS UI Gothic" w:hint="eastAsia"/>
          <w:color w:val="002060"/>
          <w:sz w:val="24"/>
          <w:szCs w:val="24"/>
        </w:rPr>
        <w:t>假我</w:t>
      </w:r>
      <w:r w:rsidR="00D24A40">
        <w:rPr>
          <w:rFonts w:asciiTheme="minorHAnsi" w:eastAsia="MS UI Gothic" w:hAnsiTheme="minorHAnsi" w:cs="MS UI Gothic"/>
          <w:i/>
          <w:color w:val="002060"/>
          <w:sz w:val="24"/>
          <w:szCs w:val="24"/>
          <w:lang w:val="vi-VN"/>
        </w:rPr>
        <w:t xml:space="preserve"> </w:t>
      </w:r>
      <w:r>
        <w:rPr>
          <w:rFonts w:ascii="Tahoma" w:eastAsia="Times New Roman" w:hAnsi="Tahoma" w:cs="Tahoma"/>
          <w:color w:val="002060"/>
          <w:sz w:val="24"/>
          <w:szCs w:val="24"/>
        </w:rPr>
        <w:t xml:space="preserve">hay </w:t>
      </w:r>
      <w:r w:rsidRPr="005E044D">
        <w:rPr>
          <w:rFonts w:ascii="Tahoma" w:eastAsia="Times New Roman" w:hAnsi="Tahoma" w:cs="Tahoma"/>
          <w:i/>
          <w:color w:val="002060"/>
          <w:sz w:val="24"/>
          <w:szCs w:val="24"/>
        </w:rPr>
        <w:t>Ngã tạm</w:t>
      </w:r>
      <w:r>
        <w:rPr>
          <w:rFonts w:ascii="Tahoma" w:eastAsia="Times New Roman" w:hAnsi="Tahoma" w:cs="Tahoma"/>
          <w:color w:val="002060"/>
          <w:sz w:val="24"/>
          <w:szCs w:val="24"/>
        </w:rPr>
        <w:t xml:space="preserve">). </w:t>
      </w:r>
      <w:r w:rsidRPr="00557366">
        <w:rPr>
          <w:rFonts w:ascii="Tahoma" w:hAnsi="Tahoma" w:cs="Tahoma"/>
          <w:bCs/>
          <w:color w:val="002060"/>
          <w:sz w:val="24"/>
          <w:szCs w:val="24"/>
        </w:rPr>
        <w:t>Cho nên có thể hiểu: “</w:t>
      </w:r>
      <w:r w:rsidRPr="00557366">
        <w:rPr>
          <w:rFonts w:ascii="Tahoma" w:hAnsi="Tahoma" w:cs="Tahoma"/>
          <w:bCs/>
          <w:i/>
          <w:color w:val="002060"/>
          <w:sz w:val="24"/>
          <w:szCs w:val="24"/>
        </w:rPr>
        <w:t xml:space="preserve">Vô ngã không có nghĩa là không có </w:t>
      </w:r>
      <w:r w:rsidRPr="00964A2C">
        <w:rPr>
          <w:rFonts w:ascii="Tahoma" w:hAnsi="Tahoma" w:cs="Tahoma"/>
          <w:bCs/>
          <w:i/>
          <w:color w:val="943634" w:themeColor="accent2" w:themeShade="BF"/>
          <w:sz w:val="24"/>
          <w:szCs w:val="24"/>
        </w:rPr>
        <w:t xml:space="preserve">Ngã </w:t>
      </w:r>
      <w:r w:rsidRPr="00557366">
        <w:rPr>
          <w:rFonts w:ascii="Tahoma" w:hAnsi="Tahoma" w:cs="Tahoma"/>
          <w:bCs/>
          <w:color w:val="002060"/>
          <w:sz w:val="24"/>
          <w:szCs w:val="24"/>
        </w:rPr>
        <w:t xml:space="preserve">(= </w:t>
      </w:r>
      <w:r w:rsidR="00B97A14" w:rsidRPr="00964A2C">
        <w:rPr>
          <w:rFonts w:ascii="Tahoma" w:hAnsi="Tahoma" w:cs="Tahoma"/>
          <w:bCs/>
          <w:i/>
          <w:color w:val="943634" w:themeColor="accent2" w:themeShade="BF"/>
          <w:sz w:val="24"/>
          <w:szCs w:val="24"/>
        </w:rPr>
        <w:t>giả</w:t>
      </w:r>
      <w:r w:rsidR="00B97A14" w:rsidRPr="00964A2C">
        <w:rPr>
          <w:rFonts w:ascii="Tahoma" w:hAnsi="Tahoma" w:cs="Tahoma"/>
          <w:bCs/>
          <w:i/>
          <w:color w:val="943634" w:themeColor="accent2" w:themeShade="BF"/>
          <w:sz w:val="24"/>
          <w:szCs w:val="24"/>
          <w:lang w:val="vi-VN"/>
        </w:rPr>
        <w:t xml:space="preserve"> </w:t>
      </w:r>
      <w:r w:rsidRPr="00964A2C">
        <w:rPr>
          <w:rFonts w:ascii="Tahoma" w:hAnsi="Tahoma" w:cs="Tahoma"/>
          <w:bCs/>
          <w:i/>
          <w:color w:val="943634" w:themeColor="accent2" w:themeShade="BF"/>
          <w:sz w:val="24"/>
          <w:szCs w:val="24"/>
        </w:rPr>
        <w:t>Ngã</w:t>
      </w:r>
      <w:r w:rsidRPr="00964A2C">
        <w:rPr>
          <w:rFonts w:ascii="Tahoma" w:hAnsi="Tahoma" w:cs="Tahoma"/>
          <w:bCs/>
          <w:color w:val="943634" w:themeColor="accent2" w:themeShade="BF"/>
          <w:sz w:val="24"/>
          <w:szCs w:val="24"/>
        </w:rPr>
        <w:t xml:space="preserve"> </w:t>
      </w:r>
      <w:r w:rsidR="00370103" w:rsidRPr="00964A2C">
        <w:rPr>
          <w:rFonts w:ascii="Tahoma" w:hAnsi="Tahoma" w:cs="Tahoma"/>
          <w:bCs/>
          <w:color w:val="943634" w:themeColor="accent2" w:themeShade="BF"/>
          <w:sz w:val="24"/>
          <w:szCs w:val="24"/>
          <w:lang w:val="vi-VN"/>
        </w:rPr>
        <w:t xml:space="preserve"> </w:t>
      </w:r>
      <w:r w:rsidRPr="00964A2C">
        <w:rPr>
          <w:rFonts w:ascii="Tahoma" w:hAnsi="Tahoma" w:cs="Tahoma"/>
          <w:bCs/>
          <w:color w:val="943634" w:themeColor="accent2" w:themeShade="BF"/>
          <w:sz w:val="24"/>
          <w:szCs w:val="24"/>
        </w:rPr>
        <w:t>hiện có</w:t>
      </w:r>
      <w:r w:rsidRPr="00557366">
        <w:rPr>
          <w:rFonts w:ascii="Tahoma" w:hAnsi="Tahoma" w:cs="Tahoma"/>
          <w:bCs/>
          <w:color w:val="002060"/>
          <w:sz w:val="24"/>
          <w:szCs w:val="24"/>
        </w:rPr>
        <w:t>),</w:t>
      </w:r>
      <w:r w:rsidRPr="00557366">
        <w:rPr>
          <w:rFonts w:ascii="Tahoma" w:hAnsi="Tahoma" w:cs="Tahoma"/>
          <w:bCs/>
          <w:i/>
          <w:color w:val="002060"/>
          <w:sz w:val="24"/>
          <w:szCs w:val="24"/>
        </w:rPr>
        <w:t xml:space="preserve"> mà có nghĩa là phủ bác cái Ngã tự có và hằng có</w:t>
      </w:r>
      <w:r w:rsidRPr="00557366">
        <w:rPr>
          <w:rFonts w:ascii="Tahoma" w:hAnsi="Tahoma" w:cs="Tahoma"/>
          <w:bCs/>
          <w:color w:val="002060"/>
          <w:sz w:val="24"/>
          <w:szCs w:val="24"/>
        </w:rPr>
        <w:t>".</w:t>
      </w:r>
      <w:r w:rsidR="00370103">
        <w:rPr>
          <w:rFonts w:ascii="Tahoma" w:hAnsi="Tahoma" w:cs="Tahoma"/>
          <w:bCs/>
          <w:color w:val="002060"/>
          <w:sz w:val="24"/>
          <w:szCs w:val="24"/>
          <w:lang w:val="vi-VN"/>
        </w:rPr>
        <w:t xml:space="preserve"> </w:t>
      </w:r>
      <w:r w:rsidR="00370103" w:rsidRPr="00A250F3">
        <w:rPr>
          <w:rFonts w:ascii="Tahoma" w:hAnsi="Tahoma" w:cs="Tahoma"/>
          <w:bCs/>
          <w:color w:val="002060"/>
          <w:sz w:val="24"/>
          <w:szCs w:val="24"/>
          <w:lang w:val="vi-VN"/>
        </w:rPr>
        <w:t>(*)</w:t>
      </w:r>
    </w:p>
    <w:p w:rsidR="00E707EA" w:rsidRDefault="00120105" w:rsidP="00120105">
      <w:pPr>
        <w:spacing w:after="240" w:line="360" w:lineRule="auto"/>
        <w:ind w:firstLine="720"/>
        <w:jc w:val="both"/>
        <w:rPr>
          <w:rFonts w:ascii="Tahoma" w:eastAsia="Times New Roman" w:hAnsi="Tahoma" w:cs="Tahoma"/>
          <w:color w:val="002060"/>
          <w:sz w:val="24"/>
          <w:szCs w:val="24"/>
          <w:lang w:val="vi-VN"/>
        </w:rPr>
      </w:pPr>
      <w:r w:rsidRPr="0050418E">
        <w:rPr>
          <w:rFonts w:ascii="Tahoma" w:eastAsia="Times New Roman" w:hAnsi="Tahoma" w:cs="Tahoma"/>
          <w:color w:val="002060"/>
          <w:sz w:val="24"/>
          <w:szCs w:val="24"/>
          <w:lang w:val="vi-VN"/>
        </w:rPr>
        <w:t xml:space="preserve">Vô ngã bắt nguồn từ học thuyết căn bản là chân lý Duyên khởi hay còn gọi là Duyên hợp, Duyên sinh của đạo Phật, cho rằng mỗi sự vật đều do các </w:t>
      </w:r>
      <w:r w:rsidRPr="00964A2C">
        <w:rPr>
          <w:rFonts w:ascii="Tahoma" w:eastAsia="Times New Roman" w:hAnsi="Tahoma" w:cs="Tahoma"/>
          <w:i/>
          <w:color w:val="002060"/>
          <w:sz w:val="24"/>
          <w:szCs w:val="24"/>
          <w:lang w:val="vi-VN"/>
        </w:rPr>
        <w:t>yếu tố</w:t>
      </w:r>
      <w:r w:rsidR="00964A2C">
        <w:rPr>
          <w:rFonts w:ascii="Tahoma" w:eastAsia="Times New Roman" w:hAnsi="Tahoma" w:cs="Tahoma"/>
          <w:color w:val="002060"/>
          <w:sz w:val="24"/>
          <w:szCs w:val="24"/>
          <w:lang w:val="vi-VN"/>
        </w:rPr>
        <w:t xml:space="preserve">, gọi là Duyên, </w:t>
      </w:r>
      <w:r w:rsidR="00E707EA">
        <w:rPr>
          <w:rFonts w:ascii="Tahoma" w:eastAsia="Times New Roman" w:hAnsi="Tahoma" w:cs="Tahoma"/>
          <w:color w:val="002060"/>
          <w:sz w:val="24"/>
          <w:szCs w:val="24"/>
          <w:lang w:val="vi-VN"/>
        </w:rPr>
        <w:t xml:space="preserve">chúng </w:t>
      </w:r>
      <w:r w:rsidRPr="0050418E">
        <w:rPr>
          <w:rFonts w:ascii="Tahoma" w:eastAsia="Times New Roman" w:hAnsi="Tahoma" w:cs="Tahoma"/>
          <w:color w:val="002060"/>
          <w:sz w:val="24"/>
          <w:szCs w:val="24"/>
          <w:lang w:val="vi-VN"/>
        </w:rPr>
        <w:t xml:space="preserve">tương tác </w:t>
      </w:r>
      <w:r w:rsidR="00B97A14" w:rsidRPr="0050418E">
        <w:rPr>
          <w:rFonts w:ascii="Tahoma" w:eastAsia="Times New Roman" w:hAnsi="Tahoma" w:cs="Tahoma"/>
          <w:color w:val="002060"/>
          <w:sz w:val="24"/>
          <w:szCs w:val="24"/>
          <w:lang w:val="vi-VN"/>
        </w:rPr>
        <w:t>mà</w:t>
      </w:r>
      <w:r w:rsidR="00B97A14">
        <w:rPr>
          <w:rFonts w:ascii="Tahoma" w:eastAsia="Times New Roman" w:hAnsi="Tahoma" w:cs="Tahoma"/>
          <w:color w:val="002060"/>
          <w:sz w:val="24"/>
          <w:szCs w:val="24"/>
          <w:lang w:val="vi-VN"/>
        </w:rPr>
        <w:t xml:space="preserve"> </w:t>
      </w:r>
      <w:r w:rsidRPr="0050418E">
        <w:rPr>
          <w:rFonts w:ascii="Tahoma" w:eastAsia="Times New Roman" w:hAnsi="Tahoma" w:cs="Tahoma"/>
          <w:color w:val="002060"/>
          <w:sz w:val="24"/>
          <w:szCs w:val="24"/>
          <w:lang w:val="vi-VN"/>
        </w:rPr>
        <w:t>hình thành và biến hoại</w:t>
      </w:r>
      <w:r w:rsidR="00E707EA">
        <w:rPr>
          <w:rFonts w:ascii="Tahoma" w:eastAsia="Times New Roman" w:hAnsi="Tahoma" w:cs="Tahoma"/>
          <w:color w:val="002060"/>
          <w:sz w:val="24"/>
          <w:szCs w:val="24"/>
          <w:lang w:val="vi-VN"/>
        </w:rPr>
        <w:t xml:space="preserve"> (Vô thường)</w:t>
      </w:r>
      <w:r w:rsidRPr="0050418E">
        <w:rPr>
          <w:rFonts w:ascii="Tahoma" w:eastAsia="Times New Roman" w:hAnsi="Tahoma" w:cs="Tahoma"/>
          <w:color w:val="002060"/>
          <w:sz w:val="24"/>
          <w:szCs w:val="24"/>
          <w:lang w:val="vi-VN"/>
        </w:rPr>
        <w:t>. Các yếu tố bên trong cùng bên ngoài của các sự vật luôn vận động tương tác tạo nên sự thay đổi của c</w:t>
      </w:r>
      <w:r w:rsidR="00964A2C">
        <w:rPr>
          <w:rFonts w:ascii="Tahoma" w:eastAsia="Times New Roman" w:hAnsi="Tahoma" w:cs="Tahoma"/>
          <w:color w:val="002060"/>
          <w:sz w:val="24"/>
          <w:szCs w:val="24"/>
          <w:lang w:val="vi-VN"/>
        </w:rPr>
        <w:t xml:space="preserve">ác sự vật này. </w:t>
      </w:r>
      <w:r w:rsidR="00E707EA">
        <w:rPr>
          <w:rFonts w:ascii="Tahoma" w:eastAsia="Times New Roman" w:hAnsi="Tahoma" w:cs="Tahoma"/>
          <w:color w:val="002060"/>
          <w:sz w:val="24"/>
          <w:szCs w:val="24"/>
          <w:lang w:val="vi-VN"/>
        </w:rPr>
        <w:t xml:space="preserve">Vì thế, có thể xem Vô ngã diễn đạt </w:t>
      </w:r>
      <w:r w:rsidR="00E707EA" w:rsidRPr="00E707EA">
        <w:rPr>
          <w:rFonts w:ascii="Tahoma" w:eastAsia="Times New Roman" w:hAnsi="Tahoma" w:cs="Tahoma"/>
          <w:i/>
          <w:color w:val="943634" w:themeColor="accent2" w:themeShade="BF"/>
          <w:sz w:val="24"/>
          <w:szCs w:val="24"/>
          <w:lang w:val="vi-VN"/>
        </w:rPr>
        <w:t>bản chất</w:t>
      </w:r>
      <w:r w:rsidR="00E707EA">
        <w:rPr>
          <w:rFonts w:ascii="Tahoma" w:eastAsia="Times New Roman" w:hAnsi="Tahoma" w:cs="Tahoma"/>
          <w:color w:val="002060"/>
          <w:sz w:val="24"/>
          <w:szCs w:val="24"/>
          <w:lang w:val="vi-VN"/>
        </w:rPr>
        <w:t xml:space="preserve">, còn Vô thường diễn đạt </w:t>
      </w:r>
      <w:r w:rsidR="00E707EA" w:rsidRPr="00E707EA">
        <w:rPr>
          <w:rFonts w:ascii="Tahoma" w:eastAsia="Times New Roman" w:hAnsi="Tahoma" w:cs="Tahoma"/>
          <w:i/>
          <w:color w:val="943634" w:themeColor="accent2" w:themeShade="BF"/>
          <w:sz w:val="24"/>
          <w:szCs w:val="24"/>
          <w:lang w:val="vi-VN"/>
        </w:rPr>
        <w:t>hiện tượng</w:t>
      </w:r>
      <w:r w:rsidR="00E707EA">
        <w:rPr>
          <w:rFonts w:ascii="Tahoma" w:eastAsia="Times New Roman" w:hAnsi="Tahoma" w:cs="Tahoma"/>
          <w:color w:val="002060"/>
          <w:sz w:val="24"/>
          <w:szCs w:val="24"/>
          <w:lang w:val="vi-VN"/>
        </w:rPr>
        <w:t xml:space="preserve"> của mọi sự vật.</w:t>
      </w:r>
    </w:p>
    <w:p w:rsidR="00120105" w:rsidRPr="0050418E" w:rsidRDefault="00964A2C" w:rsidP="00120105">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[Xin xem thêm </w:t>
      </w:r>
      <w:r w:rsidR="00120105" w:rsidRPr="0050418E">
        <w:rPr>
          <w:rFonts w:ascii="Tahoma" w:eastAsia="Times New Roman" w:hAnsi="Tahoma" w:cs="Tahoma"/>
          <w:color w:val="002060"/>
          <w:sz w:val="24"/>
          <w:szCs w:val="24"/>
          <w:lang w:val="vi-VN"/>
        </w:rPr>
        <w:t>mục từ Duyên khởi</w:t>
      </w:r>
      <w:r>
        <w:rPr>
          <w:rFonts w:ascii="Tahoma" w:eastAsia="Times New Roman" w:hAnsi="Tahoma" w:cs="Tahoma"/>
          <w:color w:val="002060"/>
          <w:sz w:val="24"/>
          <w:szCs w:val="24"/>
          <w:lang w:val="vi-VN"/>
        </w:rPr>
        <w:t xml:space="preserve">  và mục từ Vô thường</w:t>
      </w:r>
      <w:r w:rsidR="00120105" w:rsidRPr="0050418E">
        <w:rPr>
          <w:rFonts w:ascii="Tahoma" w:eastAsia="Times New Roman" w:hAnsi="Tahoma" w:cs="Tahoma"/>
          <w:color w:val="002060"/>
          <w:sz w:val="24"/>
          <w:szCs w:val="24"/>
          <w:lang w:val="vi-VN"/>
        </w:rPr>
        <w:t>].</w:t>
      </w:r>
      <w:r w:rsidR="00E707EA">
        <w:rPr>
          <w:rFonts w:ascii="Tahoma" w:eastAsia="Times New Roman" w:hAnsi="Tahoma" w:cs="Tahoma"/>
          <w:color w:val="002060"/>
          <w:sz w:val="24"/>
          <w:szCs w:val="24"/>
          <w:lang w:val="vi-VN"/>
        </w:rPr>
        <w:t xml:space="preserve">  </w:t>
      </w:r>
    </w:p>
    <w:p w:rsidR="00120105" w:rsidRDefault="00120105" w:rsidP="00120105">
      <w:pPr>
        <w:spacing w:after="240" w:line="360" w:lineRule="auto"/>
        <w:ind w:firstLine="720"/>
        <w:jc w:val="both"/>
        <w:rPr>
          <w:rFonts w:ascii="Tahoma" w:eastAsia="Times New Roman" w:hAnsi="Tahoma" w:cs="Tahoma"/>
          <w:color w:val="002060"/>
          <w:sz w:val="24"/>
          <w:szCs w:val="24"/>
          <w:lang w:val="vi-VN"/>
        </w:rPr>
      </w:pPr>
      <w:r w:rsidRPr="0050418E">
        <w:rPr>
          <w:rFonts w:ascii="Tahoma" w:eastAsia="Times New Roman" w:hAnsi="Tahoma" w:cs="Tahoma"/>
          <w:color w:val="002060"/>
          <w:sz w:val="24"/>
          <w:szCs w:val="24"/>
          <w:lang w:val="vi-VN"/>
        </w:rPr>
        <w:t xml:space="preserve">Quán chiếu Vô ngã là cách giải trừ mê lầm Chấp ngã – là đầu mối của Tham-Sân, nhằm giải thoát nội tâm ra khỏi những khổ đau do chính chúng ta tự </w:t>
      </w:r>
      <w:r w:rsidR="00B97A14" w:rsidRPr="0050418E">
        <w:rPr>
          <w:rFonts w:ascii="Tahoma" w:eastAsia="Times New Roman" w:hAnsi="Tahoma" w:cs="Tahoma"/>
          <w:color w:val="002060"/>
          <w:sz w:val="24"/>
          <w:szCs w:val="24"/>
          <w:lang w:val="vi-VN"/>
        </w:rPr>
        <w:t>dính</w:t>
      </w:r>
      <w:r w:rsidR="00B97A14">
        <w:rPr>
          <w:rFonts w:ascii="Tahoma" w:eastAsia="Times New Roman" w:hAnsi="Tahoma" w:cs="Tahoma"/>
          <w:color w:val="002060"/>
          <w:sz w:val="24"/>
          <w:szCs w:val="24"/>
          <w:lang w:val="vi-VN"/>
        </w:rPr>
        <w:t xml:space="preserve"> mắc </w:t>
      </w:r>
      <w:r w:rsidRPr="0050418E">
        <w:rPr>
          <w:rFonts w:ascii="Tahoma" w:eastAsia="Times New Roman" w:hAnsi="Tahoma" w:cs="Tahoma"/>
          <w:color w:val="002060"/>
          <w:sz w:val="24"/>
          <w:szCs w:val="24"/>
          <w:lang w:val="vi-VN"/>
        </w:rPr>
        <w:t>trói buộc mình.</w:t>
      </w:r>
    </w:p>
    <w:p w:rsidR="001E3E94" w:rsidRPr="00D00A7B" w:rsidRDefault="001E3E94" w:rsidP="001E3E94">
      <w:pPr>
        <w:spacing w:after="120" w:line="360" w:lineRule="auto"/>
        <w:ind w:firstLine="720"/>
        <w:jc w:val="both"/>
        <w:rPr>
          <w:rFonts w:ascii="Tahoma" w:hAnsi="Tahoma" w:cs="Tahoma"/>
          <w:sz w:val="24"/>
          <w:szCs w:val="24"/>
          <w:lang w:val="vi-VN"/>
        </w:rPr>
      </w:pPr>
      <w:r w:rsidRPr="00D00A7B">
        <w:rPr>
          <w:rFonts w:ascii="Tahoma" w:eastAsia="SimSun" w:hAnsi="Tahoma" w:cs="Tahoma"/>
          <w:b/>
          <w:color w:val="002060"/>
          <w:sz w:val="24"/>
          <w:szCs w:val="24"/>
          <w:lang w:val="vi-VN"/>
        </w:rPr>
        <w:lastRenderedPageBreak/>
        <w:t>T</w:t>
      </w:r>
      <w:r>
        <w:rPr>
          <w:rFonts w:ascii="Tahoma" w:eastAsia="SimSun" w:hAnsi="Tahoma" w:cs="Tahoma"/>
          <w:color w:val="002060"/>
          <w:sz w:val="24"/>
          <w:szCs w:val="24"/>
          <w:lang w:val="vi-VN"/>
        </w:rPr>
        <w:t xml:space="preserve">rong </w:t>
      </w:r>
      <w:r w:rsidRPr="00D00A7B">
        <w:rPr>
          <w:rFonts w:ascii="Tahoma" w:hAnsi="Tahoma" w:cs="Tahoma"/>
          <w:sz w:val="24"/>
          <w:szCs w:val="24"/>
          <w:lang w:val="vi-VN"/>
        </w:rPr>
        <w:t xml:space="preserve">Thanh Tịnh Đạo Luận (Visuddhi-Magga) đã </w:t>
      </w:r>
      <w:r>
        <w:rPr>
          <w:rFonts w:ascii="Tahoma" w:hAnsi="Tahoma" w:cs="Tahoma"/>
          <w:sz w:val="24"/>
          <w:szCs w:val="24"/>
          <w:lang w:val="vi-VN"/>
        </w:rPr>
        <w:t xml:space="preserve">diễn đạt Vô ngã </w:t>
      </w:r>
      <w:r w:rsidR="00B97A14">
        <w:rPr>
          <w:rFonts w:ascii="Tahoma" w:hAnsi="Tahoma" w:cs="Tahoma"/>
          <w:sz w:val="24"/>
          <w:szCs w:val="24"/>
          <w:lang w:val="vi-VN"/>
        </w:rPr>
        <w:t xml:space="preserve">trong mọi hành động </w:t>
      </w:r>
      <w:r>
        <w:rPr>
          <w:rFonts w:ascii="Tahoma" w:hAnsi="Tahoma" w:cs="Tahoma"/>
          <w:sz w:val="24"/>
          <w:szCs w:val="24"/>
          <w:lang w:val="vi-VN"/>
        </w:rPr>
        <w:t>như sau</w:t>
      </w:r>
      <w:r w:rsidRPr="00D00A7B">
        <w:rPr>
          <w:rFonts w:ascii="Tahoma" w:hAnsi="Tahoma" w:cs="Tahoma"/>
          <w:sz w:val="24"/>
          <w:szCs w:val="24"/>
          <w:lang w:val="vi-VN"/>
        </w:rPr>
        <w:t>:</w:t>
      </w:r>
    </w:p>
    <w:p w:rsidR="001E3E94" w:rsidRPr="00D00A7B" w:rsidRDefault="001E3E94" w:rsidP="001E3E94">
      <w:pPr>
        <w:spacing w:after="0" w:line="360" w:lineRule="auto"/>
        <w:ind w:left="1440" w:firstLine="720"/>
        <w:jc w:val="both"/>
        <w:rPr>
          <w:rFonts w:ascii="Tahoma" w:hAnsi="Tahoma" w:cs="Tahoma"/>
          <w:i/>
          <w:color w:val="002060"/>
          <w:sz w:val="24"/>
          <w:szCs w:val="24"/>
          <w:lang w:val="vi-VN"/>
        </w:rPr>
      </w:pPr>
      <w:r w:rsidRPr="00D00A7B">
        <w:rPr>
          <w:rFonts w:ascii="Tahoma" w:hAnsi="Tahoma" w:cs="Tahoma"/>
          <w:i/>
          <w:color w:val="002060"/>
          <w:sz w:val="24"/>
          <w:szCs w:val="24"/>
          <w:lang w:val="vi-VN"/>
        </w:rPr>
        <w:t>Không có người hành động, chỉ có hành động.</w:t>
      </w:r>
    </w:p>
    <w:p w:rsidR="001E3E94" w:rsidRPr="00D00A7B" w:rsidRDefault="001E3E94" w:rsidP="001E3E94">
      <w:pPr>
        <w:spacing w:after="0" w:line="360" w:lineRule="auto"/>
        <w:jc w:val="both"/>
        <w:rPr>
          <w:rFonts w:ascii="Tahoma" w:hAnsi="Tahoma" w:cs="Tahoma"/>
          <w:i/>
          <w:color w:val="002060"/>
          <w:sz w:val="24"/>
          <w:szCs w:val="24"/>
          <w:lang w:val="vi-VN"/>
        </w:rPr>
      </w:pP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t>Ngoài sự chứng ngộ, không có người chứng ngộ.</w:t>
      </w:r>
    </w:p>
    <w:p w:rsidR="001E3E94" w:rsidRPr="00D00A7B" w:rsidRDefault="001E3E94" w:rsidP="001E3E94">
      <w:pPr>
        <w:spacing w:after="0" w:line="360" w:lineRule="auto"/>
        <w:jc w:val="both"/>
        <w:rPr>
          <w:rFonts w:ascii="Tahoma" w:hAnsi="Tahoma" w:cs="Tahoma"/>
          <w:i/>
          <w:color w:val="002060"/>
          <w:sz w:val="24"/>
          <w:szCs w:val="24"/>
          <w:lang w:val="vi-VN"/>
        </w:rPr>
      </w:pP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t>Chỉ có những thành phần cấu tạo luôn trôi chảy.</w:t>
      </w:r>
    </w:p>
    <w:p w:rsidR="001E3E94" w:rsidRDefault="001E3E94" w:rsidP="00370103">
      <w:pPr>
        <w:spacing w:after="0" w:line="360" w:lineRule="auto"/>
        <w:jc w:val="both"/>
        <w:rPr>
          <w:rFonts w:ascii="Tahoma" w:hAnsi="Tahoma" w:cs="Tahoma"/>
          <w:i/>
          <w:color w:val="002060"/>
          <w:sz w:val="24"/>
          <w:szCs w:val="24"/>
          <w:lang w:val="vi-VN"/>
        </w:rPr>
      </w:pP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t>Đó là quan kiến thực tiễn và chân chánh.</w:t>
      </w:r>
    </w:p>
    <w:p w:rsidR="00370103" w:rsidRDefault="00370103" w:rsidP="00370103">
      <w:pPr>
        <w:tabs>
          <w:tab w:val="left" w:pos="2721"/>
        </w:tabs>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r>
        <w:rPr>
          <w:rFonts w:ascii="Tahoma" w:hAnsi="Tahoma" w:cs="Tahoma"/>
          <w:color w:val="002060"/>
          <w:sz w:val="24"/>
          <w:szCs w:val="24"/>
          <w:lang w:val="vi-VN"/>
        </w:rPr>
        <w:tab/>
      </w:r>
    </w:p>
    <w:p w:rsidR="00370103" w:rsidRPr="00A250F3" w:rsidRDefault="00370103" w:rsidP="00370103">
      <w:pPr>
        <w:spacing w:after="0" w:line="360" w:lineRule="auto"/>
        <w:jc w:val="both"/>
        <w:rPr>
          <w:rFonts w:asciiTheme="minorHAnsi" w:hAnsiTheme="minorHAnsi" w:cs="Tahoma"/>
          <w:color w:val="002060"/>
          <w:sz w:val="20"/>
          <w:szCs w:val="20"/>
          <w:lang w:val="vi-VN"/>
        </w:rPr>
      </w:pPr>
      <w:r w:rsidRPr="00A250F3">
        <w:rPr>
          <w:rFonts w:ascii="Tahoma" w:hAnsi="Tahoma" w:cs="Tahoma"/>
          <w:bCs/>
          <w:color w:val="002060"/>
          <w:sz w:val="24"/>
          <w:szCs w:val="24"/>
          <w:lang w:val="vi-VN"/>
        </w:rPr>
        <w:t>(*)</w:t>
      </w:r>
      <w:r>
        <w:rPr>
          <w:rFonts w:ascii="Tahoma" w:hAnsi="Tahoma" w:cs="Tahoma"/>
          <w:b/>
          <w:bCs/>
          <w:color w:val="002060"/>
          <w:sz w:val="24"/>
          <w:szCs w:val="24"/>
          <w:lang w:val="vi-VN"/>
        </w:rPr>
        <w:t xml:space="preserve"> </w:t>
      </w:r>
      <w:r w:rsidRPr="00370103">
        <w:rPr>
          <w:rFonts w:ascii="Tahoma" w:hAnsi="Tahoma" w:cs="Tahoma"/>
          <w:b/>
          <w:color w:val="002060"/>
          <w:u w:val="single"/>
          <w:lang w:val="vi-VN"/>
        </w:rPr>
        <w:t>Chú thích</w:t>
      </w:r>
      <w:r w:rsidRPr="00A250F3">
        <w:rPr>
          <w:rFonts w:ascii="Tahoma" w:hAnsi="Tahoma" w:cs="Tahoma"/>
          <w:b/>
          <w:color w:val="002060"/>
          <w:lang w:val="vi-VN"/>
        </w:rPr>
        <w:t xml:space="preserve">: </w:t>
      </w:r>
      <w:r w:rsidR="00A250F3" w:rsidRPr="00A250F3">
        <w:rPr>
          <w:rFonts w:ascii="Tahoma" w:hAnsi="Tahoma" w:cs="Tahoma"/>
          <w:b/>
          <w:color w:val="002060"/>
          <w:lang w:val="vi-VN"/>
        </w:rPr>
        <w:t xml:space="preserve"> </w:t>
      </w:r>
      <w:r w:rsidR="00A250F3" w:rsidRPr="00A250F3">
        <w:rPr>
          <w:rFonts w:ascii="Tahoma" w:hAnsi="Tahoma" w:cs="Tahoma"/>
          <w:i/>
          <w:color w:val="002060"/>
          <w:sz w:val="20"/>
          <w:szCs w:val="20"/>
          <w:lang w:val="vi-VN"/>
        </w:rPr>
        <w:t>Giả Ngã</w:t>
      </w:r>
      <w:r w:rsidR="00A250F3" w:rsidRPr="00A250F3">
        <w:rPr>
          <w:rFonts w:ascii="Tahoma" w:hAnsi="Tahoma" w:cs="Tahoma"/>
          <w:color w:val="002060"/>
          <w:sz w:val="20"/>
          <w:szCs w:val="20"/>
          <w:lang w:val="vi-VN"/>
        </w:rPr>
        <w:t xml:space="preserve"> </w:t>
      </w:r>
      <w:r w:rsidR="00A250F3" w:rsidRPr="00A250F3">
        <w:rPr>
          <w:rFonts w:ascii="Tahoma" w:eastAsia="SimSun" w:hAnsi="SimSun" w:cs="Tahoma"/>
          <w:color w:val="002060"/>
          <w:sz w:val="20"/>
          <w:szCs w:val="20"/>
          <w:lang w:val="vi-VN"/>
        </w:rPr>
        <w:t>假我</w:t>
      </w:r>
      <w:r w:rsidR="00A250F3" w:rsidRPr="00A250F3">
        <w:rPr>
          <w:rFonts w:ascii="Tahoma" w:eastAsia="SimSun" w:hAnsi="Tahoma" w:cs="Tahoma"/>
          <w:color w:val="002060"/>
          <w:sz w:val="20"/>
          <w:szCs w:val="20"/>
          <w:lang w:val="vi-VN"/>
        </w:rPr>
        <w:t xml:space="preserve">, tức </w:t>
      </w:r>
      <w:r w:rsidR="00A250F3" w:rsidRPr="00A250F3">
        <w:rPr>
          <w:rFonts w:ascii="Tahoma" w:eastAsia="SimSun" w:hAnsi="Tahoma" w:cs="Tahoma"/>
          <w:i/>
          <w:color w:val="002060"/>
          <w:sz w:val="20"/>
          <w:szCs w:val="20"/>
          <w:lang w:val="vi-VN"/>
        </w:rPr>
        <w:t>Ngã tạm</w:t>
      </w:r>
      <w:r w:rsidR="00A250F3" w:rsidRPr="00A250F3">
        <w:rPr>
          <w:rFonts w:ascii="Tahoma" w:eastAsia="SimSun" w:hAnsi="Tahoma" w:cs="Tahoma"/>
          <w:color w:val="002060"/>
          <w:sz w:val="20"/>
          <w:szCs w:val="20"/>
          <w:lang w:val="vi-VN"/>
        </w:rPr>
        <w:t xml:space="preserve"> biểu hiện ở mọi sự vật hiện tượng và hành động.</w:t>
      </w:r>
    </w:p>
    <w:p w:rsidR="00370103" w:rsidRPr="00370103" w:rsidRDefault="00370103" w:rsidP="00370103">
      <w:pPr>
        <w:spacing w:after="0" w:line="360" w:lineRule="auto"/>
        <w:ind w:firstLine="720"/>
        <w:jc w:val="both"/>
        <w:rPr>
          <w:rFonts w:ascii="Tahoma" w:hAnsi="Tahoma" w:cs="Tahoma"/>
          <w:color w:val="002060"/>
          <w:sz w:val="20"/>
          <w:szCs w:val="20"/>
          <w:lang w:val="vi-VN"/>
        </w:rPr>
      </w:pPr>
      <w:r w:rsidRPr="00370103">
        <w:rPr>
          <w:rFonts w:ascii="Tahoma" w:hAnsi="Tahoma" w:cs="Tahoma"/>
          <w:color w:val="002060"/>
          <w:sz w:val="20"/>
          <w:szCs w:val="20"/>
          <w:lang w:val="vi-VN"/>
        </w:rPr>
        <w:t xml:space="preserve">- </w:t>
      </w:r>
      <w:r w:rsidR="00A250F3">
        <w:rPr>
          <w:rFonts w:ascii="Tahoma" w:hAnsi="Tahoma" w:cs="Tahoma"/>
          <w:i/>
          <w:color w:val="002060"/>
          <w:sz w:val="20"/>
          <w:szCs w:val="20"/>
          <w:lang w:val="vi-VN"/>
        </w:rPr>
        <w:t>Cái T</w:t>
      </w:r>
      <w:r w:rsidRPr="00370103">
        <w:rPr>
          <w:rFonts w:ascii="Tahoma" w:hAnsi="Tahoma" w:cs="Tahoma"/>
          <w:i/>
          <w:color w:val="002060"/>
          <w:sz w:val="20"/>
          <w:szCs w:val="20"/>
          <w:lang w:val="vi-VN"/>
        </w:rPr>
        <w:t xml:space="preserve">ôi </w:t>
      </w:r>
      <w:r w:rsidRPr="00A250F3">
        <w:rPr>
          <w:rFonts w:ascii="Tahoma" w:hAnsi="Tahoma" w:cs="Tahoma"/>
          <w:i/>
          <w:color w:val="943634" w:themeColor="accent2" w:themeShade="BF"/>
          <w:sz w:val="20"/>
          <w:szCs w:val="20"/>
          <w:lang w:val="vi-VN"/>
        </w:rPr>
        <w:t>xưng hô</w:t>
      </w:r>
      <w:r w:rsidR="000B7A29">
        <w:rPr>
          <w:rFonts w:ascii="Tahoma" w:hAnsi="Tahoma" w:cs="Tahoma"/>
          <w:i/>
          <w:color w:val="943634" w:themeColor="accent2" w:themeShade="BF"/>
          <w:sz w:val="20"/>
          <w:szCs w:val="20"/>
          <w:lang w:val="vi-VN"/>
        </w:rPr>
        <w:t xml:space="preserve"> </w:t>
      </w:r>
      <w:r w:rsidRPr="00370103">
        <w:rPr>
          <w:rFonts w:ascii="Tahoma" w:hAnsi="Tahoma" w:cs="Tahoma"/>
          <w:color w:val="002060"/>
          <w:sz w:val="20"/>
          <w:szCs w:val="20"/>
          <w:lang w:val="vi-VN"/>
        </w:rPr>
        <w:t xml:space="preserve">: Như </w:t>
      </w:r>
      <w:r w:rsidRPr="00370103">
        <w:rPr>
          <w:rFonts w:ascii="Tahoma" w:hAnsi="Tahoma" w:cs="Tahoma"/>
          <w:i/>
          <w:color w:val="002060"/>
          <w:sz w:val="20"/>
          <w:szCs w:val="20"/>
          <w:lang w:val="vi-VN"/>
        </w:rPr>
        <w:t>tên</w:t>
      </w:r>
      <w:r w:rsidRPr="00370103">
        <w:rPr>
          <w:rFonts w:ascii="Tahoma" w:hAnsi="Tahoma" w:cs="Tahoma"/>
          <w:color w:val="002060"/>
          <w:sz w:val="20"/>
          <w:szCs w:val="20"/>
          <w:lang w:val="vi-VN"/>
        </w:rPr>
        <w:t xml:space="preserve">, </w:t>
      </w:r>
      <w:r w:rsidRPr="00370103">
        <w:rPr>
          <w:rFonts w:ascii="Tahoma" w:hAnsi="Tahoma" w:cs="Tahoma"/>
          <w:i/>
          <w:color w:val="002060"/>
          <w:sz w:val="20"/>
          <w:szCs w:val="20"/>
          <w:lang w:val="vi-VN"/>
        </w:rPr>
        <w:t>tôi</w:t>
      </w:r>
      <w:r w:rsidRPr="00370103">
        <w:rPr>
          <w:rFonts w:ascii="Tahoma" w:hAnsi="Tahoma" w:cs="Tahoma"/>
          <w:color w:val="002060"/>
          <w:sz w:val="20"/>
          <w:szCs w:val="20"/>
          <w:lang w:val="vi-VN"/>
        </w:rPr>
        <w:t xml:space="preserve"> trong giao tiếp. Cái Tôi này ít nguy hiểm.</w:t>
      </w:r>
    </w:p>
    <w:p w:rsidR="00370103" w:rsidRPr="00370103" w:rsidRDefault="00370103" w:rsidP="00370103">
      <w:pPr>
        <w:spacing w:after="0" w:line="360" w:lineRule="auto"/>
        <w:jc w:val="both"/>
        <w:rPr>
          <w:rFonts w:ascii="Tahoma" w:hAnsi="Tahoma" w:cs="Tahoma"/>
          <w:color w:val="002060"/>
          <w:sz w:val="20"/>
          <w:szCs w:val="20"/>
          <w:lang w:val="vi-VN"/>
        </w:rPr>
      </w:pPr>
      <w:r w:rsidRPr="00370103">
        <w:rPr>
          <w:rFonts w:ascii="Tahoma" w:hAnsi="Tahoma" w:cs="Tahoma"/>
          <w:color w:val="002060"/>
          <w:sz w:val="20"/>
          <w:szCs w:val="20"/>
          <w:lang w:val="vi-VN"/>
        </w:rPr>
        <w:tab/>
      </w:r>
      <w:r w:rsidR="00A250F3">
        <w:rPr>
          <w:rFonts w:ascii="Tahoma" w:hAnsi="Tahoma" w:cs="Tahoma"/>
          <w:i/>
          <w:color w:val="002060"/>
          <w:sz w:val="20"/>
          <w:szCs w:val="20"/>
          <w:lang w:val="vi-VN"/>
        </w:rPr>
        <w:t>- Cái T</w:t>
      </w:r>
      <w:r w:rsidRPr="00370103">
        <w:rPr>
          <w:rFonts w:ascii="Tahoma" w:hAnsi="Tahoma" w:cs="Tahoma"/>
          <w:i/>
          <w:color w:val="002060"/>
          <w:sz w:val="20"/>
          <w:szCs w:val="20"/>
          <w:lang w:val="vi-VN"/>
        </w:rPr>
        <w:t xml:space="preserve">ôi </w:t>
      </w:r>
      <w:r w:rsidRPr="00A250F3">
        <w:rPr>
          <w:rFonts w:ascii="Tahoma" w:hAnsi="Tahoma" w:cs="Tahoma"/>
          <w:i/>
          <w:color w:val="943634" w:themeColor="accent2" w:themeShade="BF"/>
          <w:sz w:val="20"/>
          <w:szCs w:val="20"/>
          <w:lang w:val="vi-VN"/>
        </w:rPr>
        <w:t>địa vị, nghề nghiệp</w:t>
      </w:r>
      <w:r w:rsidR="000B7A29">
        <w:rPr>
          <w:rFonts w:ascii="Tahoma" w:hAnsi="Tahoma" w:cs="Tahoma"/>
          <w:i/>
          <w:color w:val="943634" w:themeColor="accent2" w:themeShade="BF"/>
          <w:sz w:val="20"/>
          <w:szCs w:val="20"/>
          <w:lang w:val="vi-VN"/>
        </w:rPr>
        <w:t xml:space="preserve"> </w:t>
      </w:r>
      <w:r w:rsidRPr="00370103">
        <w:rPr>
          <w:rFonts w:ascii="Tahoma" w:hAnsi="Tahoma" w:cs="Tahoma"/>
          <w:color w:val="002060"/>
          <w:sz w:val="20"/>
          <w:szCs w:val="20"/>
          <w:lang w:val="vi-VN"/>
        </w:rPr>
        <w:t xml:space="preserve">: Như </w:t>
      </w:r>
      <w:r w:rsidRPr="00370103">
        <w:rPr>
          <w:rFonts w:ascii="Tahoma" w:hAnsi="Tahoma" w:cs="Tahoma"/>
          <w:i/>
          <w:color w:val="002060"/>
          <w:sz w:val="20"/>
          <w:szCs w:val="20"/>
          <w:lang w:val="vi-VN"/>
        </w:rPr>
        <w:t>giám đốc</w:t>
      </w:r>
      <w:r w:rsidRPr="00370103">
        <w:rPr>
          <w:rFonts w:ascii="Tahoma" w:hAnsi="Tahoma" w:cs="Tahoma"/>
          <w:color w:val="002060"/>
          <w:sz w:val="20"/>
          <w:szCs w:val="20"/>
          <w:lang w:val="vi-VN"/>
        </w:rPr>
        <w:t xml:space="preserve">, </w:t>
      </w:r>
      <w:r w:rsidRPr="00370103">
        <w:rPr>
          <w:rFonts w:ascii="Tahoma" w:hAnsi="Tahoma" w:cs="Tahoma"/>
          <w:i/>
          <w:color w:val="002060"/>
          <w:sz w:val="20"/>
          <w:szCs w:val="20"/>
          <w:lang w:val="vi-VN"/>
        </w:rPr>
        <w:t>bác sĩ</w:t>
      </w:r>
      <w:r w:rsidRPr="00370103">
        <w:rPr>
          <w:rFonts w:ascii="Tahoma" w:hAnsi="Tahoma" w:cs="Tahoma"/>
          <w:color w:val="002060"/>
          <w:sz w:val="20"/>
          <w:szCs w:val="20"/>
          <w:lang w:val="vi-VN"/>
        </w:rPr>
        <w:t>,</w:t>
      </w:r>
      <w:r w:rsidRPr="00370103">
        <w:rPr>
          <w:rFonts w:ascii="Tahoma" w:hAnsi="Tahoma" w:cs="Tahoma"/>
          <w:i/>
          <w:color w:val="002060"/>
          <w:sz w:val="20"/>
          <w:szCs w:val="20"/>
          <w:lang w:val="vi-VN"/>
        </w:rPr>
        <w:t xml:space="preserve"> kỹ sư</w:t>
      </w:r>
      <w:r w:rsidRPr="00370103">
        <w:rPr>
          <w:rFonts w:ascii="Tahoma" w:hAnsi="Tahoma" w:cs="Tahoma"/>
          <w:color w:val="002060"/>
          <w:sz w:val="20"/>
          <w:szCs w:val="20"/>
          <w:lang w:val="vi-VN"/>
        </w:rPr>
        <w:t>, ... Cái Tôi này dễ trở nên chấp thủ nguy hiểm.</w:t>
      </w:r>
    </w:p>
    <w:p w:rsidR="00370103" w:rsidRDefault="00370103" w:rsidP="00A250F3">
      <w:pPr>
        <w:spacing w:after="0" w:line="360" w:lineRule="auto"/>
        <w:ind w:firstLine="720"/>
        <w:jc w:val="both"/>
        <w:rPr>
          <w:rFonts w:ascii="Tahoma" w:hAnsi="Tahoma" w:cs="Tahoma"/>
          <w:color w:val="002060"/>
          <w:sz w:val="20"/>
          <w:szCs w:val="20"/>
          <w:lang w:val="vi-VN"/>
        </w:rPr>
      </w:pPr>
      <w:r w:rsidRPr="00370103">
        <w:rPr>
          <w:rFonts w:ascii="Tahoma" w:hAnsi="Tahoma" w:cs="Tahoma"/>
          <w:color w:val="002060"/>
          <w:sz w:val="20"/>
          <w:szCs w:val="20"/>
          <w:lang w:val="vi-VN"/>
        </w:rPr>
        <w:t xml:space="preserve">- </w:t>
      </w:r>
      <w:r w:rsidR="00A250F3">
        <w:rPr>
          <w:rFonts w:ascii="Tahoma" w:hAnsi="Tahoma" w:cs="Tahoma"/>
          <w:i/>
          <w:color w:val="002060"/>
          <w:sz w:val="20"/>
          <w:szCs w:val="20"/>
          <w:lang w:val="vi-VN"/>
        </w:rPr>
        <w:t>Cái T</w:t>
      </w:r>
      <w:r w:rsidRPr="00370103">
        <w:rPr>
          <w:rFonts w:ascii="Tahoma" w:hAnsi="Tahoma" w:cs="Tahoma"/>
          <w:i/>
          <w:color w:val="002060"/>
          <w:sz w:val="20"/>
          <w:szCs w:val="20"/>
          <w:lang w:val="vi-VN"/>
        </w:rPr>
        <w:t xml:space="preserve">ôi </w:t>
      </w:r>
      <w:r w:rsidRPr="00A250F3">
        <w:rPr>
          <w:rFonts w:ascii="Tahoma" w:hAnsi="Tahoma" w:cs="Tahoma"/>
          <w:i/>
          <w:color w:val="943634" w:themeColor="accent2" w:themeShade="BF"/>
          <w:sz w:val="20"/>
          <w:szCs w:val="20"/>
          <w:lang w:val="vi-VN"/>
        </w:rPr>
        <w:t>ảo tưởng</w:t>
      </w:r>
      <w:r w:rsidR="000B7A29">
        <w:rPr>
          <w:rFonts w:ascii="Tahoma" w:hAnsi="Tahoma" w:cs="Tahoma"/>
          <w:i/>
          <w:color w:val="943634" w:themeColor="accent2" w:themeShade="BF"/>
          <w:sz w:val="20"/>
          <w:szCs w:val="20"/>
          <w:lang w:val="vi-VN"/>
        </w:rPr>
        <w:t xml:space="preserve"> </w:t>
      </w:r>
      <w:r w:rsidRPr="00370103">
        <w:rPr>
          <w:rFonts w:ascii="Tahoma" w:hAnsi="Tahoma" w:cs="Tahoma"/>
          <w:color w:val="002060"/>
          <w:sz w:val="20"/>
          <w:szCs w:val="20"/>
          <w:lang w:val="vi-VN"/>
        </w:rPr>
        <w:t xml:space="preserve">:  Như những ý tưởng lệch lạc, phán đoán chủ quan (đẹp-xấu, thương-ghét, ...). Cái tôi này </w:t>
      </w:r>
      <w:r w:rsidR="00A250F3">
        <w:rPr>
          <w:rFonts w:ascii="Tahoma" w:hAnsi="Tahoma" w:cs="Tahoma"/>
          <w:color w:val="002060"/>
          <w:sz w:val="20"/>
          <w:szCs w:val="20"/>
          <w:lang w:val="vi-VN"/>
        </w:rPr>
        <w:t>cần thường xuyên cảnh giác vì</w:t>
      </w:r>
      <w:r w:rsidRPr="00370103">
        <w:rPr>
          <w:rFonts w:ascii="Tahoma" w:hAnsi="Tahoma" w:cs="Tahoma"/>
          <w:color w:val="002060"/>
          <w:sz w:val="20"/>
          <w:szCs w:val="20"/>
          <w:lang w:val="vi-VN"/>
        </w:rPr>
        <w:t xml:space="preserve"> </w:t>
      </w:r>
      <w:r w:rsidR="00A250F3" w:rsidRPr="00370103">
        <w:rPr>
          <w:rFonts w:ascii="Tahoma" w:hAnsi="Tahoma" w:cs="Tahoma"/>
          <w:color w:val="002060"/>
          <w:sz w:val="20"/>
          <w:szCs w:val="20"/>
          <w:lang w:val="vi-VN"/>
        </w:rPr>
        <w:t>luôn</w:t>
      </w:r>
      <w:r w:rsidR="00A250F3">
        <w:rPr>
          <w:rFonts w:ascii="Tahoma" w:hAnsi="Tahoma" w:cs="Tahoma"/>
          <w:color w:val="002060"/>
          <w:sz w:val="20"/>
          <w:szCs w:val="20"/>
          <w:lang w:val="vi-VN"/>
        </w:rPr>
        <w:t xml:space="preserve"> </w:t>
      </w:r>
      <w:r w:rsidRPr="00370103">
        <w:rPr>
          <w:rFonts w:ascii="Tahoma" w:hAnsi="Tahoma" w:cs="Tahoma"/>
          <w:color w:val="002060"/>
          <w:sz w:val="20"/>
          <w:szCs w:val="20"/>
          <w:lang w:val="vi-VN"/>
        </w:rPr>
        <w:t>tiềm ẩn nguy hiểm do bị chi phối bởi Tham-Sân-Si.</w:t>
      </w:r>
    </w:p>
    <w:p w:rsidR="00A250F3" w:rsidRPr="00A250F3" w:rsidRDefault="00A250F3" w:rsidP="00A250F3">
      <w:pPr>
        <w:spacing w:after="0" w:line="360" w:lineRule="auto"/>
        <w:ind w:firstLine="720"/>
        <w:jc w:val="both"/>
        <w:rPr>
          <w:rFonts w:ascii="Tahoma" w:hAnsi="Tahoma" w:cs="Tahoma"/>
          <w:color w:val="002060"/>
          <w:sz w:val="20"/>
          <w:szCs w:val="20"/>
          <w:lang w:val="vi-VN"/>
        </w:rPr>
      </w:pPr>
    </w:p>
    <w:p w:rsidR="00120105" w:rsidRPr="001E3E94" w:rsidRDefault="00120105" w:rsidP="00120105">
      <w:pPr>
        <w:spacing w:after="120" w:line="360" w:lineRule="auto"/>
        <w:ind w:firstLine="720"/>
        <w:jc w:val="both"/>
        <w:rPr>
          <w:rFonts w:ascii="Tahoma" w:eastAsia="Times New Roman" w:hAnsi="Tahoma" w:cs="Tahoma"/>
          <w:b/>
          <w:color w:val="632423" w:themeColor="accent2" w:themeShade="80"/>
          <w:sz w:val="24"/>
          <w:szCs w:val="24"/>
          <w:lang w:val="vi-VN"/>
        </w:rPr>
      </w:pPr>
      <w:r w:rsidRPr="001E3E94">
        <w:rPr>
          <w:rFonts w:ascii="Tahoma" w:eastAsia="Times New Roman" w:hAnsi="Tahoma" w:cs="Tahoma"/>
          <w:b/>
          <w:color w:val="632423" w:themeColor="accent2" w:themeShade="80"/>
          <w:sz w:val="24"/>
          <w:szCs w:val="24"/>
          <w:lang w:val="vi-VN"/>
        </w:rPr>
        <w:t>2) Đặc điểm của Vô ngã.</w:t>
      </w:r>
    </w:p>
    <w:p w:rsidR="00120105" w:rsidRPr="002A2741" w:rsidRDefault="00120105" w:rsidP="00120105">
      <w:pPr>
        <w:spacing w:after="12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t xml:space="preserve">Phương pháp của đạo lý Vô Ngã là phủ nhận hai lối chấp ngã cực đoan </w:t>
      </w:r>
      <w:r w:rsidRPr="002A2741">
        <w:rPr>
          <w:rFonts w:ascii="Tahoma" w:eastAsia="Times New Roman" w:hAnsi="Tahoma" w:cs="Tahoma"/>
          <w:i/>
          <w:color w:val="002060"/>
          <w:sz w:val="24"/>
          <w:szCs w:val="24"/>
          <w:lang w:val="vi-VN"/>
        </w:rPr>
        <w:t>Thường</w:t>
      </w:r>
      <w:r w:rsidRPr="002A2741">
        <w:rPr>
          <w:rFonts w:ascii="Tahoma" w:eastAsia="Times New Roman" w:hAnsi="Tahoma" w:cs="Tahoma"/>
          <w:color w:val="002060"/>
          <w:sz w:val="24"/>
          <w:szCs w:val="24"/>
          <w:lang w:val="vi-VN"/>
        </w:rPr>
        <w:t xml:space="preserve"> và </w:t>
      </w:r>
      <w:r w:rsidRPr="002A2741">
        <w:rPr>
          <w:rFonts w:ascii="Tahoma" w:eastAsia="Times New Roman" w:hAnsi="Tahoma" w:cs="Tahoma"/>
          <w:i/>
          <w:color w:val="002060"/>
          <w:sz w:val="24"/>
          <w:szCs w:val="24"/>
          <w:lang w:val="vi-VN"/>
        </w:rPr>
        <w:t>Đoạn</w:t>
      </w:r>
      <w:r w:rsidRPr="002A2741">
        <w:rPr>
          <w:rFonts w:ascii="Tahoma" w:eastAsia="Times New Roman" w:hAnsi="Tahoma" w:cs="Tahoma"/>
          <w:color w:val="002060"/>
          <w:sz w:val="24"/>
          <w:szCs w:val="24"/>
          <w:lang w:val="vi-VN"/>
        </w:rPr>
        <w:t xml:space="preserve"> cả về vật lý và tâm lý. Bởi vật lý và tâm lý nơi con người đều chuyển biến không dừng.</w:t>
      </w:r>
    </w:p>
    <w:p w:rsidR="00120105" w:rsidRPr="002A2741" w:rsidRDefault="00120105" w:rsidP="00120105">
      <w:pPr>
        <w:spacing w:after="12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t xml:space="preserve">- Sự chuyển biến này không hàm ý là tuyệt diệt, đây gọi là </w:t>
      </w:r>
      <w:r w:rsidRPr="002A2741">
        <w:rPr>
          <w:rFonts w:ascii="Tahoma" w:eastAsia="Times New Roman" w:hAnsi="Tahoma" w:cs="Tahoma"/>
          <w:color w:val="632423" w:themeColor="accent2" w:themeShade="80"/>
          <w:sz w:val="24"/>
          <w:szCs w:val="24"/>
          <w:u w:val="single"/>
          <w:lang w:val="vi-VN"/>
        </w:rPr>
        <w:t>Hằng</w:t>
      </w:r>
      <w:r w:rsidRPr="002A2741">
        <w:rPr>
          <w:rFonts w:ascii="Tahoma" w:eastAsia="Times New Roman" w:hAnsi="Tahoma" w:cs="Tahoma"/>
          <w:color w:val="632423" w:themeColor="accent2" w:themeShade="80"/>
          <w:sz w:val="24"/>
          <w:szCs w:val="24"/>
          <w:lang w:val="vi-VN"/>
        </w:rPr>
        <w:t>,</w:t>
      </w:r>
      <w:r w:rsidRPr="002A2741">
        <w:rPr>
          <w:rFonts w:ascii="Tahoma" w:eastAsia="Times New Roman" w:hAnsi="Tahoma" w:cs="Tahoma"/>
          <w:color w:val="002060"/>
          <w:sz w:val="24"/>
          <w:szCs w:val="24"/>
          <w:lang w:val="vi-VN"/>
        </w:rPr>
        <w:t xml:space="preserve"> phá được chấp </w:t>
      </w:r>
      <w:r w:rsidRPr="00964A2C">
        <w:rPr>
          <w:rFonts w:ascii="Tahoma" w:eastAsia="Times New Roman" w:hAnsi="Tahoma" w:cs="Tahoma"/>
          <w:i/>
          <w:color w:val="943634" w:themeColor="accent2" w:themeShade="BF"/>
          <w:sz w:val="24"/>
          <w:szCs w:val="24"/>
          <w:lang w:val="vi-VN"/>
        </w:rPr>
        <w:t>Đoạn</w:t>
      </w:r>
      <w:r w:rsidRPr="002A2741">
        <w:rPr>
          <w:rFonts w:ascii="Tahoma" w:eastAsia="Times New Roman" w:hAnsi="Tahoma" w:cs="Tahoma"/>
          <w:color w:val="002060"/>
          <w:sz w:val="24"/>
          <w:szCs w:val="24"/>
          <w:lang w:val="vi-VN"/>
        </w:rPr>
        <w:t>.</w:t>
      </w:r>
    </w:p>
    <w:p w:rsidR="00120105" w:rsidRPr="002A2741" w:rsidRDefault="00120105" w:rsidP="00120105">
      <w:pPr>
        <w:spacing w:after="24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t xml:space="preserve">- Sự chuyển biến này là vô </w:t>
      </w:r>
      <w:r w:rsidR="000B7A29">
        <w:rPr>
          <w:rFonts w:ascii="Tahoma" w:eastAsia="Times New Roman" w:hAnsi="Tahoma" w:cs="Tahoma"/>
          <w:color w:val="002060"/>
          <w:sz w:val="24"/>
          <w:szCs w:val="24"/>
          <w:lang w:val="vi-VN"/>
        </w:rPr>
        <w:t>cùng,</w:t>
      </w:r>
      <w:r w:rsidRPr="002A2741">
        <w:rPr>
          <w:rFonts w:ascii="Tahoma" w:eastAsia="Times New Roman" w:hAnsi="Tahoma" w:cs="Tahoma"/>
          <w:color w:val="002060"/>
          <w:sz w:val="24"/>
          <w:szCs w:val="24"/>
          <w:lang w:val="vi-VN"/>
        </w:rPr>
        <w:t xml:space="preserve"> sinh sinh diệt diệt nhưng không đồng nhất, đây gọi là </w:t>
      </w:r>
      <w:r w:rsidRPr="002A2741">
        <w:rPr>
          <w:rFonts w:ascii="Tahoma" w:eastAsia="Times New Roman" w:hAnsi="Tahoma" w:cs="Tahoma"/>
          <w:color w:val="632423" w:themeColor="accent2" w:themeShade="80"/>
          <w:sz w:val="24"/>
          <w:szCs w:val="24"/>
          <w:u w:val="single"/>
          <w:lang w:val="vi-VN"/>
        </w:rPr>
        <w:t>Chuyển</w:t>
      </w:r>
      <w:r w:rsidRPr="002A2741">
        <w:rPr>
          <w:rFonts w:ascii="Tahoma" w:eastAsia="Times New Roman" w:hAnsi="Tahoma" w:cs="Tahoma"/>
          <w:color w:val="002060"/>
          <w:sz w:val="24"/>
          <w:szCs w:val="24"/>
          <w:lang w:val="vi-VN"/>
        </w:rPr>
        <w:t xml:space="preserve">, phá được chấp </w:t>
      </w:r>
      <w:r w:rsidRPr="00964A2C">
        <w:rPr>
          <w:rFonts w:ascii="Tahoma" w:eastAsia="Times New Roman" w:hAnsi="Tahoma" w:cs="Tahoma"/>
          <w:i/>
          <w:color w:val="943634" w:themeColor="accent2" w:themeShade="BF"/>
          <w:sz w:val="24"/>
          <w:szCs w:val="24"/>
          <w:lang w:val="vi-VN"/>
        </w:rPr>
        <w:t>Thường</w:t>
      </w:r>
      <w:r w:rsidRPr="002A2741">
        <w:rPr>
          <w:rFonts w:ascii="Tahoma" w:eastAsia="Times New Roman" w:hAnsi="Tahoma" w:cs="Tahoma"/>
          <w:color w:val="002060"/>
          <w:sz w:val="24"/>
          <w:szCs w:val="24"/>
          <w:lang w:val="vi-VN"/>
        </w:rPr>
        <w:t>.</w:t>
      </w:r>
    </w:p>
    <w:p w:rsidR="00120105" w:rsidRPr="002A2741" w:rsidRDefault="00120105" w:rsidP="00120105">
      <w:pPr>
        <w:spacing w:after="120" w:line="360" w:lineRule="auto"/>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u w:val="single"/>
          <w:lang w:val="vi-VN"/>
        </w:rPr>
        <w:t>Ví dụ</w:t>
      </w:r>
      <w:r w:rsidRPr="002A2741">
        <w:rPr>
          <w:rFonts w:ascii="Tahoma" w:eastAsia="Times New Roman" w:hAnsi="Tahoma" w:cs="Tahoma"/>
          <w:color w:val="002060"/>
          <w:sz w:val="24"/>
          <w:szCs w:val="24"/>
          <w:lang w:val="vi-VN"/>
        </w:rPr>
        <w:t>:</w:t>
      </w:r>
    </w:p>
    <w:p w:rsidR="00120105" w:rsidRPr="002A2741" w:rsidRDefault="00120105" w:rsidP="00120105">
      <w:pPr>
        <w:spacing w:after="120" w:line="360" w:lineRule="auto"/>
        <w:ind w:firstLine="720"/>
        <w:contextualSpacing/>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t>1</w:t>
      </w:r>
      <w:r w:rsidRPr="002A2741">
        <w:rPr>
          <w:rFonts w:ascii="Tahoma" w:eastAsia="Times New Roman" w:hAnsi="Tahoma" w:cs="Tahoma"/>
          <w:b/>
          <w:color w:val="002060"/>
          <w:sz w:val="24"/>
          <w:szCs w:val="24"/>
          <w:lang w:val="vi-VN"/>
        </w:rPr>
        <w:t>.</w:t>
      </w:r>
      <w:r w:rsidRPr="002A2741">
        <w:rPr>
          <w:rFonts w:ascii="Tahoma" w:eastAsia="Times New Roman" w:hAnsi="Tahoma" w:cs="Tahoma"/>
          <w:color w:val="002060"/>
          <w:sz w:val="24"/>
          <w:szCs w:val="24"/>
          <w:lang w:val="vi-VN"/>
        </w:rPr>
        <w:t xml:space="preserve"> Đứa bé tiến đến người lớn và trở thành ông già là do chuyển biến liên tục không dừng. Trên thực tế:</w:t>
      </w:r>
    </w:p>
    <w:p w:rsidR="00120105" w:rsidRPr="002A2741" w:rsidRDefault="00120105" w:rsidP="00120105">
      <w:pPr>
        <w:spacing w:after="12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t>- Không phải do ly khai đứa bé A mà có ông già A, hay ly khai tri giác thuở nhỏ mà có tri giác ngày khôn lớn. Đó là Hằng.</w:t>
      </w:r>
    </w:p>
    <w:p w:rsidR="00120105" w:rsidRPr="002A2741" w:rsidRDefault="00120105" w:rsidP="00120105">
      <w:pPr>
        <w:spacing w:after="24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lastRenderedPageBreak/>
        <w:t>- Nếu đồng nhất, đứa bé không thể thành người lớn được vì trước sau như một. Tinh thần tri giác cũng thế, nếu đồng nhất thì cái hiểu biết lúc trẻ đến lúc già cũng như một. Đó là Chuyển.</w:t>
      </w:r>
    </w:p>
    <w:p w:rsidR="00120105" w:rsidRPr="002A2741" w:rsidRDefault="00120105" w:rsidP="00120105">
      <w:pPr>
        <w:spacing w:after="24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t>2.  Trong kinh Ưu-bà-tắc giới có câu chuyện: “Có người cầm đuốc đi ngang thửa ruộng lúa chín. Một tàn đuốc rơi trên đám lúa, bắt ngún và cháy lan cả thửa ruộng. Người chủ ruộng tìm người làm rơi tàn đuốc bắt đền thửa ruộng. Người ấy cãi: “</w:t>
      </w:r>
      <w:r w:rsidRPr="002A2741">
        <w:rPr>
          <w:rFonts w:ascii="Tahoma" w:eastAsia="Times New Roman" w:hAnsi="Tahoma" w:cs="Tahoma"/>
          <w:i/>
          <w:color w:val="002060"/>
          <w:sz w:val="24"/>
          <w:szCs w:val="24"/>
          <w:lang w:val="vi-VN"/>
        </w:rPr>
        <w:t>Lửa của tôi làm rơi chỉ bằng ngón tay, giờ đây tôi chỉ có thể đền ông chỗ bị cháy bằng ngón tay thôi. Ngoài ra tôi không biết, vì không phải lửa của tôi làm rớt lúc đầu</w:t>
      </w:r>
      <w:r w:rsidRPr="002A2741">
        <w:rPr>
          <w:rFonts w:ascii="Tahoma" w:eastAsia="Times New Roman" w:hAnsi="Tahoma" w:cs="Tahoma"/>
          <w:color w:val="002060"/>
          <w:sz w:val="24"/>
          <w:szCs w:val="24"/>
          <w:lang w:val="vi-VN"/>
        </w:rPr>
        <w:t>”</w:t>
      </w:r>
    </w:p>
    <w:p w:rsidR="00120105" w:rsidRPr="002A2741" w:rsidRDefault="00120105" w:rsidP="00120105">
      <w:pPr>
        <w:spacing w:after="24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b/>
          <w:color w:val="002060"/>
          <w:lang w:val="vi-VN"/>
        </w:rPr>
        <w:t>Hằng</w:t>
      </w:r>
      <w:r w:rsidRPr="002A2741">
        <w:rPr>
          <w:rFonts w:ascii="Tahoma" w:eastAsia="Times New Roman" w:hAnsi="Tahoma" w:cs="Tahoma"/>
          <w:color w:val="002060"/>
          <w:sz w:val="24"/>
          <w:szCs w:val="24"/>
          <w:lang w:val="vi-VN"/>
        </w:rPr>
        <w:t xml:space="preserve"> phá được việc chấp </w:t>
      </w:r>
      <w:r w:rsidRPr="002A2741">
        <w:rPr>
          <w:rFonts w:ascii="Tahoma" w:eastAsia="Times New Roman" w:hAnsi="Tahoma" w:cs="Tahoma"/>
          <w:b/>
          <w:color w:val="002060"/>
          <w:lang w:val="vi-VN"/>
        </w:rPr>
        <w:t>Đoạn</w:t>
      </w:r>
      <w:r w:rsidRPr="002A2741">
        <w:rPr>
          <w:rFonts w:ascii="Tahoma" w:eastAsia="Times New Roman" w:hAnsi="Tahoma" w:cs="Tahoma"/>
          <w:color w:val="002060"/>
          <w:sz w:val="24"/>
          <w:szCs w:val="24"/>
          <w:lang w:val="vi-VN"/>
        </w:rPr>
        <w:t>,</w:t>
      </w:r>
      <w:r w:rsidRPr="002A2741">
        <w:rPr>
          <w:rFonts w:ascii="Tahoma" w:eastAsia="Times New Roman" w:hAnsi="Tahoma" w:cs="Tahoma"/>
          <w:b/>
          <w:color w:val="002060"/>
          <w:sz w:val="24"/>
          <w:szCs w:val="24"/>
          <w:lang w:val="vi-VN"/>
        </w:rPr>
        <w:t xml:space="preserve"> </w:t>
      </w:r>
      <w:r w:rsidRPr="002A2741">
        <w:rPr>
          <w:rFonts w:ascii="Tahoma" w:eastAsia="Times New Roman" w:hAnsi="Tahoma" w:cs="Tahoma"/>
          <w:color w:val="002060"/>
          <w:sz w:val="24"/>
          <w:szCs w:val="24"/>
          <w:lang w:val="vi-VN"/>
        </w:rPr>
        <w:t>còn</w:t>
      </w:r>
      <w:r w:rsidRPr="002A2741">
        <w:rPr>
          <w:rFonts w:ascii="Tahoma" w:eastAsia="Times New Roman" w:hAnsi="Tahoma" w:cs="Tahoma"/>
          <w:b/>
          <w:color w:val="002060"/>
          <w:sz w:val="24"/>
          <w:szCs w:val="24"/>
          <w:lang w:val="vi-VN"/>
        </w:rPr>
        <w:t xml:space="preserve"> </w:t>
      </w:r>
      <w:r w:rsidRPr="002A2741">
        <w:rPr>
          <w:rFonts w:ascii="Tahoma" w:eastAsia="Times New Roman" w:hAnsi="Tahoma" w:cs="Tahoma"/>
          <w:b/>
          <w:color w:val="002060"/>
          <w:lang w:val="vi-VN"/>
        </w:rPr>
        <w:t>Chuyển</w:t>
      </w:r>
      <w:r w:rsidRPr="002A2741">
        <w:rPr>
          <w:rFonts w:ascii="Tahoma" w:eastAsia="Times New Roman" w:hAnsi="Tahoma" w:cs="Tahoma"/>
          <w:color w:val="002060"/>
          <w:sz w:val="24"/>
          <w:szCs w:val="24"/>
          <w:lang w:val="vi-VN"/>
        </w:rPr>
        <w:t xml:space="preserve"> phá được việc chấp </w:t>
      </w:r>
      <w:r w:rsidRPr="002A2741">
        <w:rPr>
          <w:rFonts w:ascii="Tahoma" w:eastAsia="Times New Roman" w:hAnsi="Tahoma" w:cs="Tahoma"/>
          <w:b/>
          <w:color w:val="002060"/>
          <w:lang w:val="vi-VN"/>
        </w:rPr>
        <w:t>Thường</w:t>
      </w:r>
      <w:r w:rsidRPr="002A2741">
        <w:rPr>
          <w:rFonts w:ascii="Tahoma" w:eastAsia="Times New Roman" w:hAnsi="Tahoma" w:cs="Tahoma"/>
          <w:color w:val="002060"/>
          <w:sz w:val="24"/>
          <w:szCs w:val="24"/>
          <w:lang w:val="vi-VN"/>
        </w:rPr>
        <w:t>. Hằng và Chuyển là giữa hai cực đoan Thường và Đoạn. Đây là lý “</w:t>
      </w:r>
      <w:r w:rsidRPr="002A2741">
        <w:rPr>
          <w:rFonts w:ascii="Tahoma" w:eastAsia="Times New Roman" w:hAnsi="Tahoma" w:cs="Tahoma"/>
          <w:b/>
          <w:i/>
          <w:color w:val="632423" w:themeColor="accent2" w:themeShade="80"/>
          <w:lang w:val="vi-VN"/>
        </w:rPr>
        <w:t>không phải một, không phải khác</w:t>
      </w:r>
      <w:r w:rsidRPr="002A2741">
        <w:rPr>
          <w:rFonts w:ascii="Tahoma" w:eastAsia="Times New Roman" w:hAnsi="Tahoma" w:cs="Tahoma"/>
          <w:color w:val="632423" w:themeColor="accent2" w:themeShade="80"/>
          <w:lang w:val="vi-VN"/>
        </w:rPr>
        <w:t>”</w:t>
      </w:r>
      <w:r w:rsidRPr="002A2741">
        <w:rPr>
          <w:rFonts w:ascii="Tahoma" w:eastAsia="Times New Roman" w:hAnsi="Tahoma" w:cs="Tahoma"/>
          <w:color w:val="002060"/>
          <w:sz w:val="24"/>
          <w:szCs w:val="24"/>
          <w:lang w:val="vi-VN"/>
        </w:rPr>
        <w:t xml:space="preserve"> hay lý </w:t>
      </w:r>
      <w:r w:rsidRPr="002A2741">
        <w:rPr>
          <w:rFonts w:ascii="Tahoma" w:eastAsia="Times New Roman" w:hAnsi="Tahoma" w:cs="Tahoma"/>
          <w:b/>
          <w:i/>
          <w:color w:val="632423" w:themeColor="accent2" w:themeShade="80"/>
          <w:lang w:val="vi-VN"/>
        </w:rPr>
        <w:t>Trung Đạo</w:t>
      </w:r>
      <w:r w:rsidRPr="002A2741">
        <w:rPr>
          <w:rFonts w:ascii="Tahoma" w:eastAsia="Times New Roman" w:hAnsi="Tahoma" w:cs="Tahoma"/>
          <w:color w:val="002060"/>
          <w:sz w:val="24"/>
          <w:szCs w:val="24"/>
          <w:lang w:val="vi-VN"/>
        </w:rPr>
        <w:t xml:space="preserve"> của đạo Phật. </w:t>
      </w:r>
    </w:p>
    <w:p w:rsidR="00120105" w:rsidRPr="002A2741" w:rsidRDefault="00120105" w:rsidP="00120105">
      <w:pPr>
        <w:spacing w:after="24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t>Vì thế, ý nghĩa của Vô ngã còn có thể phát biểu như sau: “</w:t>
      </w:r>
      <w:r w:rsidRPr="002A2741">
        <w:rPr>
          <w:rFonts w:ascii="Tahoma" w:eastAsia="Times New Roman" w:hAnsi="Tahoma" w:cs="Tahoma"/>
          <w:b/>
          <w:bCs/>
          <w:color w:val="002060"/>
          <w:lang w:val="vi-VN"/>
        </w:rPr>
        <w:t>Vô ngã không có nghĩa là không có Ngã, mà là cái Ngã không thực có</w:t>
      </w:r>
      <w:r w:rsidRPr="002A2741">
        <w:rPr>
          <w:rFonts w:ascii="Tahoma" w:eastAsia="Times New Roman" w:hAnsi="Tahoma" w:cs="Tahoma"/>
          <w:color w:val="002060"/>
          <w:sz w:val="24"/>
          <w:szCs w:val="24"/>
          <w:lang w:val="vi-VN"/>
        </w:rPr>
        <w:t>”.  Có nhiều đề nghị cho rằng để tránh nhầm lẫn, thì từ “</w:t>
      </w:r>
      <w:r w:rsidRPr="002A2741">
        <w:rPr>
          <w:rFonts w:ascii="Tahoma" w:eastAsia="Times New Roman" w:hAnsi="Tahoma" w:cs="Tahoma"/>
          <w:bCs/>
          <w:color w:val="002060"/>
          <w:sz w:val="24"/>
          <w:szCs w:val="24"/>
          <w:lang w:val="vi-VN"/>
        </w:rPr>
        <w:t>Phi </w:t>
      </w:r>
      <w:r w:rsidRPr="002A2741">
        <w:rPr>
          <w:rFonts w:ascii="Tahoma" w:eastAsia="MS Mincho" w:hAnsi="Tahoma" w:cs="Tahoma"/>
          <w:b/>
          <w:bCs/>
          <w:color w:val="002060"/>
          <w:sz w:val="24"/>
          <w:szCs w:val="24"/>
          <w:lang w:val="vi-VN"/>
        </w:rPr>
        <w:t>非</w:t>
      </w:r>
      <w:r w:rsidRPr="002A2741">
        <w:rPr>
          <w:rFonts w:ascii="Tahoma" w:eastAsia="Times New Roman" w:hAnsi="Tahoma" w:cs="Tahoma"/>
          <w:bCs/>
          <w:color w:val="002060"/>
          <w:sz w:val="24"/>
          <w:szCs w:val="24"/>
          <w:lang w:val="vi-VN"/>
        </w:rPr>
        <w:t>: </w:t>
      </w:r>
      <w:r w:rsidRPr="002A2741">
        <w:rPr>
          <w:rFonts w:ascii="Tahoma" w:eastAsia="Times New Roman" w:hAnsi="Tahoma" w:cs="Tahoma"/>
          <w:bCs/>
          <w:i/>
          <w:color w:val="002060"/>
          <w:sz w:val="24"/>
          <w:szCs w:val="24"/>
          <w:lang w:val="vi-VN"/>
        </w:rPr>
        <w:t>Chẳng phải</w:t>
      </w:r>
      <w:r w:rsidRPr="002A2741">
        <w:rPr>
          <w:rFonts w:ascii="Tahoma" w:eastAsia="Times New Roman" w:hAnsi="Tahoma" w:cs="Tahoma"/>
          <w:color w:val="002060"/>
          <w:sz w:val="24"/>
          <w:szCs w:val="24"/>
          <w:lang w:val="vi-VN"/>
        </w:rPr>
        <w:t xml:space="preserve">”, nên được sử dụng thay thế cho từ Vô </w:t>
      </w:r>
      <w:r w:rsidRPr="002A2741">
        <w:rPr>
          <w:rFonts w:ascii="Tahoma" w:eastAsia="MS Mincho" w:hAnsi="Tahoma" w:cs="Tahoma"/>
          <w:b/>
          <w:bCs/>
          <w:color w:val="002060"/>
          <w:sz w:val="24"/>
          <w:szCs w:val="24"/>
          <w:lang w:val="vi-VN"/>
        </w:rPr>
        <w:t>無</w:t>
      </w:r>
      <w:r w:rsidRPr="002A2741">
        <w:rPr>
          <w:rFonts w:ascii="Tahoma" w:eastAsia="Times New Roman" w:hAnsi="Tahoma" w:cs="Tahoma"/>
          <w:color w:val="002060"/>
          <w:sz w:val="24"/>
          <w:szCs w:val="24"/>
          <w:lang w:val="vi-VN"/>
        </w:rPr>
        <w:t>: </w:t>
      </w:r>
      <w:r w:rsidRPr="002A2741">
        <w:rPr>
          <w:rFonts w:ascii="Tahoma" w:eastAsia="Times New Roman" w:hAnsi="Tahoma" w:cs="Tahoma"/>
          <w:i/>
          <w:color w:val="002060"/>
          <w:sz w:val="24"/>
          <w:szCs w:val="24"/>
          <w:lang w:val="vi-VN"/>
        </w:rPr>
        <w:t>Không có</w:t>
      </w:r>
      <w:r w:rsidRPr="002A2741">
        <w:rPr>
          <w:rFonts w:ascii="Tahoma" w:eastAsia="Times New Roman" w:hAnsi="Tahoma" w:cs="Tahoma"/>
          <w:color w:val="002060"/>
          <w:sz w:val="24"/>
          <w:szCs w:val="24"/>
          <w:lang w:val="vi-VN"/>
        </w:rPr>
        <w:t>. Theo đó, gọi “</w:t>
      </w:r>
      <w:r w:rsidRPr="002A2741">
        <w:rPr>
          <w:rFonts w:ascii="Tahoma" w:eastAsia="Times New Roman" w:hAnsi="Tahoma" w:cs="Tahoma"/>
          <w:bCs/>
          <w:color w:val="002060"/>
          <w:sz w:val="24"/>
          <w:szCs w:val="24"/>
          <w:lang w:val="vi-VN"/>
        </w:rPr>
        <w:t>Phi ngã</w:t>
      </w:r>
      <w:r w:rsidRPr="002A2741">
        <w:rPr>
          <w:rFonts w:ascii="Tahoma" w:eastAsia="Times New Roman" w:hAnsi="Tahoma" w:cs="Tahoma"/>
          <w:b/>
          <w:bCs/>
          <w:color w:val="002060"/>
          <w:sz w:val="24"/>
          <w:szCs w:val="24"/>
          <w:lang w:val="vi-VN"/>
        </w:rPr>
        <w:t> </w:t>
      </w:r>
      <w:r w:rsidRPr="002A2741">
        <w:rPr>
          <w:rFonts w:ascii="Tahoma" w:eastAsia="MS Mincho" w:hAnsi="Tahoma" w:cs="Tahoma"/>
          <w:b/>
          <w:bCs/>
          <w:color w:val="002060"/>
          <w:sz w:val="24"/>
          <w:szCs w:val="24"/>
          <w:lang w:val="vi-VN"/>
        </w:rPr>
        <w:t>非我</w:t>
      </w:r>
      <w:r w:rsidRPr="002A2741">
        <w:rPr>
          <w:rFonts w:ascii="Tahoma" w:eastAsia="Times New Roman" w:hAnsi="Tahoma" w:cs="Tahoma"/>
          <w:color w:val="002060"/>
          <w:sz w:val="24"/>
          <w:szCs w:val="24"/>
          <w:lang w:val="vi-VN"/>
        </w:rPr>
        <w:t> </w:t>
      </w:r>
      <w:r w:rsidR="007E1E1D" w:rsidRPr="002A2741">
        <w:rPr>
          <w:rFonts w:ascii="Tahoma" w:eastAsia="Times New Roman" w:hAnsi="Tahoma" w:cs="Tahoma"/>
          <w:color w:val="002060"/>
          <w:sz w:val="24"/>
          <w:szCs w:val="24"/>
          <w:lang w:val="vi-VN"/>
        </w:rPr>
        <w:t>có</w:t>
      </w:r>
      <w:r w:rsidR="007E1E1D">
        <w:rPr>
          <w:rFonts w:ascii="Tahoma" w:eastAsia="Times New Roman" w:hAnsi="Tahoma" w:cs="Tahoma"/>
          <w:color w:val="002060"/>
          <w:sz w:val="24"/>
          <w:szCs w:val="24"/>
          <w:lang w:val="vi-VN"/>
        </w:rPr>
        <w:t xml:space="preserve"> nghĩa là</w:t>
      </w:r>
      <w:r w:rsidRPr="002A2741">
        <w:rPr>
          <w:rFonts w:ascii="Tahoma" w:eastAsia="Times New Roman" w:hAnsi="Tahoma" w:cs="Tahoma"/>
          <w:b/>
          <w:bCs/>
          <w:color w:val="002060"/>
          <w:sz w:val="24"/>
          <w:szCs w:val="24"/>
          <w:lang w:val="vi-VN"/>
        </w:rPr>
        <w:t xml:space="preserve"> </w:t>
      </w:r>
      <w:r w:rsidR="007E1E1D" w:rsidRPr="002A2741">
        <w:rPr>
          <w:rFonts w:ascii="Tahoma" w:eastAsia="Times New Roman" w:hAnsi="Tahoma" w:cs="Tahoma"/>
          <w:bCs/>
          <w:i/>
          <w:color w:val="632423" w:themeColor="accent2" w:themeShade="80"/>
          <w:sz w:val="24"/>
          <w:szCs w:val="24"/>
          <w:lang w:val="vi-VN"/>
        </w:rPr>
        <w:t>c</w:t>
      </w:r>
      <w:r w:rsidRPr="002A2741">
        <w:rPr>
          <w:rFonts w:ascii="Tahoma" w:eastAsia="Times New Roman" w:hAnsi="Tahoma" w:cs="Tahoma"/>
          <w:bCs/>
          <w:i/>
          <w:color w:val="632423" w:themeColor="accent2" w:themeShade="80"/>
          <w:sz w:val="24"/>
          <w:szCs w:val="24"/>
          <w:lang w:val="vi-VN"/>
        </w:rPr>
        <w:t>hẳng phải là th</w:t>
      </w:r>
      <w:r w:rsidRPr="007E1E1D">
        <w:rPr>
          <w:rFonts w:ascii="Tahoma" w:eastAsia="Times New Roman" w:hAnsi="Tahoma" w:cs="Tahoma"/>
          <w:bCs/>
          <w:i/>
          <w:color w:val="632423" w:themeColor="accent2" w:themeShade="80"/>
          <w:sz w:val="24"/>
          <w:szCs w:val="24"/>
          <w:lang w:val="vi-VN"/>
        </w:rPr>
        <w:t>ực thể bất biến</w:t>
      </w:r>
      <w:r w:rsidRPr="002A2741">
        <w:rPr>
          <w:rFonts w:ascii="Tahoma" w:eastAsia="Times New Roman" w:hAnsi="Tahoma" w:cs="Tahoma"/>
          <w:color w:val="002060"/>
          <w:sz w:val="24"/>
          <w:szCs w:val="24"/>
          <w:lang w:val="vi-VN"/>
        </w:rPr>
        <w:t>”</w:t>
      </w:r>
      <w:r w:rsidRPr="0066715B">
        <w:rPr>
          <w:rFonts w:ascii="Tahoma" w:eastAsia="Times New Roman" w:hAnsi="Tahoma" w:cs="Tahoma"/>
          <w:color w:val="002060"/>
          <w:sz w:val="24"/>
          <w:szCs w:val="24"/>
          <w:lang w:val="vi-VN"/>
        </w:rPr>
        <w:t>, </w:t>
      </w:r>
      <w:r w:rsidRPr="002A2741">
        <w:rPr>
          <w:rFonts w:ascii="Tahoma" w:eastAsia="Times New Roman" w:hAnsi="Tahoma" w:cs="Tahoma"/>
          <w:color w:val="002060"/>
          <w:sz w:val="24"/>
          <w:szCs w:val="24"/>
          <w:lang w:val="vi-VN"/>
        </w:rPr>
        <w:t>thay</w:t>
      </w:r>
      <w:r w:rsidRPr="002A2741">
        <w:rPr>
          <w:rFonts w:ascii="Tahoma" w:eastAsia="Times New Roman" w:hAnsi="Tahoma" w:cs="Tahoma"/>
          <w:b/>
          <w:bCs/>
          <w:color w:val="002060"/>
          <w:sz w:val="24"/>
          <w:szCs w:val="24"/>
          <w:lang w:val="vi-VN"/>
        </w:rPr>
        <w:t> </w:t>
      </w:r>
      <w:r w:rsidRPr="002A2741">
        <w:rPr>
          <w:rFonts w:ascii="Tahoma" w:eastAsia="Times New Roman" w:hAnsi="Tahoma" w:cs="Tahoma"/>
          <w:color w:val="002060"/>
          <w:sz w:val="24"/>
          <w:szCs w:val="24"/>
          <w:lang w:val="vi-VN"/>
        </w:rPr>
        <w:t>vì Vô ngã.</w:t>
      </w:r>
    </w:p>
    <w:p w:rsidR="00120105" w:rsidRPr="002A2741" w:rsidRDefault="00120105" w:rsidP="00120105">
      <w:pPr>
        <w:spacing w:after="120" w:line="360" w:lineRule="auto"/>
        <w:jc w:val="center"/>
        <w:rPr>
          <w:rFonts w:ascii="Tahoma" w:hAnsi="Tahoma" w:cs="Tahoma"/>
          <w:b/>
          <w:color w:val="0070C0"/>
          <w:sz w:val="28"/>
          <w:szCs w:val="28"/>
          <w:lang w:val="vi-VN"/>
        </w:rPr>
      </w:pPr>
      <w:r w:rsidRPr="002A2741">
        <w:rPr>
          <w:rFonts w:ascii="Tahoma" w:hAnsi="Tahoma" w:cs="Tahoma"/>
          <w:b/>
          <w:bCs/>
          <w:color w:val="0070C0"/>
          <w:sz w:val="28"/>
          <w:szCs w:val="28"/>
          <w:lang w:val="vi-VN"/>
        </w:rPr>
        <w:t xml:space="preserve">II. </w:t>
      </w:r>
      <w:r w:rsidRPr="002A2741">
        <w:rPr>
          <w:rFonts w:ascii="Tahoma" w:hAnsi="Tahoma" w:cs="Tahoma"/>
          <w:b/>
          <w:color w:val="0070C0"/>
          <w:sz w:val="28"/>
          <w:szCs w:val="28"/>
          <w:lang w:val="vi-VN"/>
        </w:rPr>
        <w:t>Phân loại Vô ngã.</w:t>
      </w:r>
    </w:p>
    <w:p w:rsidR="00120105" w:rsidRPr="002A2741" w:rsidRDefault="00120105" w:rsidP="00120105">
      <w:pPr>
        <w:spacing w:after="240" w:line="360" w:lineRule="auto"/>
        <w:ind w:firstLine="720"/>
        <w:jc w:val="both"/>
        <w:rPr>
          <w:rFonts w:ascii="Tahoma" w:hAnsi="Tahoma" w:cs="Tahoma"/>
          <w:color w:val="002060"/>
          <w:sz w:val="24"/>
          <w:szCs w:val="24"/>
          <w:lang w:val="vi-VN"/>
        </w:rPr>
      </w:pPr>
      <w:r w:rsidRPr="002A2741">
        <w:rPr>
          <w:rFonts w:ascii="Tahoma" w:hAnsi="Tahoma" w:cs="Tahoma"/>
          <w:b/>
          <w:color w:val="632423" w:themeColor="accent2" w:themeShade="80"/>
          <w:sz w:val="24"/>
          <w:szCs w:val="24"/>
          <w:lang w:val="vi-VN"/>
        </w:rPr>
        <w:t>1) Nhân vô ngã:</w:t>
      </w:r>
      <w:r w:rsidRPr="002A2741">
        <w:rPr>
          <w:rFonts w:ascii="Tahoma" w:hAnsi="Tahoma" w:cs="Tahoma"/>
          <w:color w:val="002060"/>
          <w:sz w:val="24"/>
          <w:szCs w:val="24"/>
          <w:lang w:val="vi-VN"/>
        </w:rPr>
        <w:t xml:space="preserve">  Đây là Vô ngã được phân tích trên con người, để thấy rằng con người tuy trông như là có, nhưng không thực là có, nên được gọi là </w:t>
      </w:r>
      <w:r w:rsidRPr="002A2741">
        <w:rPr>
          <w:rFonts w:ascii="Tahoma" w:hAnsi="Tahoma" w:cs="Tahoma"/>
          <w:i/>
          <w:color w:val="002060"/>
          <w:sz w:val="24"/>
          <w:szCs w:val="24"/>
          <w:lang w:val="vi-VN"/>
        </w:rPr>
        <w:t>Nhân vô ngã</w:t>
      </w:r>
      <w:r w:rsidRPr="002A2741">
        <w:rPr>
          <w:rFonts w:ascii="Tahoma" w:hAnsi="Tahoma" w:cs="Tahoma"/>
          <w:color w:val="002060"/>
          <w:sz w:val="24"/>
          <w:szCs w:val="24"/>
          <w:lang w:val="vi-VN"/>
        </w:rPr>
        <w:t xml:space="preserve">. </w:t>
      </w:r>
    </w:p>
    <w:p w:rsidR="00120105" w:rsidRPr="002A2741" w:rsidRDefault="00120105" w:rsidP="00120105">
      <w:pPr>
        <w:spacing w:after="120" w:line="360" w:lineRule="auto"/>
        <w:ind w:firstLine="720"/>
        <w:jc w:val="both"/>
        <w:rPr>
          <w:rFonts w:ascii="Tahoma" w:eastAsia="Times New Roman" w:hAnsi="Tahoma" w:cs="Tahoma"/>
          <w:color w:val="002060"/>
          <w:sz w:val="24"/>
          <w:szCs w:val="24"/>
          <w:lang w:val="vi-VN"/>
        </w:rPr>
      </w:pPr>
      <w:r w:rsidRPr="002A2741">
        <w:rPr>
          <w:rFonts w:ascii="Tahoma" w:hAnsi="Tahoma" w:cs="Tahoma"/>
          <w:color w:val="002060"/>
          <w:sz w:val="24"/>
          <w:szCs w:val="24"/>
          <w:lang w:val="vi-VN"/>
        </w:rPr>
        <w:t>1/.</w:t>
      </w:r>
      <w:r w:rsidRPr="002A2741">
        <w:rPr>
          <w:rFonts w:ascii="Tahoma" w:hAnsi="Tahoma" w:cs="Tahoma"/>
          <w:b/>
          <w:color w:val="002060"/>
          <w:sz w:val="24"/>
          <w:szCs w:val="24"/>
          <w:lang w:val="vi-VN"/>
        </w:rPr>
        <w:t xml:space="preserve"> </w:t>
      </w:r>
      <w:r w:rsidRPr="002A2741">
        <w:rPr>
          <w:rFonts w:ascii="Tahoma" w:hAnsi="Tahoma" w:cs="Tahoma"/>
          <w:b/>
          <w:i/>
          <w:color w:val="002060"/>
          <w:sz w:val="24"/>
          <w:szCs w:val="24"/>
          <w:lang w:val="vi-VN"/>
        </w:rPr>
        <w:t>Vô ngã với cơ cấu 2 Duyên</w:t>
      </w:r>
      <w:r w:rsidRPr="002A2741">
        <w:rPr>
          <w:rFonts w:ascii="Tahoma" w:hAnsi="Tahoma" w:cs="Tahoma"/>
          <w:b/>
          <w:color w:val="002060"/>
          <w:sz w:val="24"/>
          <w:szCs w:val="24"/>
          <w:lang w:val="vi-VN"/>
        </w:rPr>
        <w:t xml:space="preserve">:   Sắc-Danh </w:t>
      </w:r>
      <w:r w:rsidRPr="002A2741">
        <w:rPr>
          <w:rFonts w:ascii="Tahoma" w:hAnsi="Tahoma" w:cs="Tahoma"/>
          <w:color w:val="002060"/>
          <w:sz w:val="24"/>
          <w:szCs w:val="24"/>
          <w:lang w:val="vi-VN"/>
        </w:rPr>
        <w:t>(thân-tâm)</w:t>
      </w:r>
      <w:r w:rsidRPr="002A2741">
        <w:rPr>
          <w:rFonts w:ascii="Tahoma" w:eastAsia="Times New Roman" w:hAnsi="Tahoma" w:cs="Tahoma"/>
          <w:color w:val="002060"/>
          <w:sz w:val="24"/>
          <w:szCs w:val="24"/>
          <w:lang w:val="vi-VN"/>
        </w:rPr>
        <w:t>.</w:t>
      </w:r>
      <w:r w:rsidRPr="002A2741">
        <w:rPr>
          <w:rFonts w:ascii="Tahoma" w:eastAsia="Times New Roman" w:hAnsi="Tahoma" w:cs="Tahoma"/>
          <w:color w:val="002060"/>
          <w:sz w:val="24"/>
          <w:szCs w:val="24"/>
          <w:lang w:val="vi-VN"/>
        </w:rPr>
        <w:tab/>
      </w:r>
    </w:p>
    <w:p w:rsidR="00120105" w:rsidRPr="002A2741" w:rsidRDefault="00120105" w:rsidP="00120105">
      <w:pPr>
        <w:spacing w:after="240" w:line="360" w:lineRule="auto"/>
        <w:ind w:firstLine="720"/>
        <w:jc w:val="both"/>
        <w:rPr>
          <w:rFonts w:ascii="Tahoma" w:eastAsia="Times New Roman" w:hAnsi="Tahoma" w:cs="Tahoma"/>
          <w:color w:val="000000"/>
          <w:sz w:val="24"/>
          <w:szCs w:val="24"/>
          <w:lang w:val="vi-VN"/>
        </w:rPr>
      </w:pPr>
      <w:r w:rsidRPr="002A2741">
        <w:rPr>
          <w:rFonts w:ascii="Tahoma" w:eastAsia="Times New Roman" w:hAnsi="Tahoma" w:cs="Tahoma"/>
          <w:color w:val="002060"/>
          <w:sz w:val="24"/>
          <w:szCs w:val="24"/>
          <w:lang w:val="vi-VN"/>
        </w:rPr>
        <w:t>Quá trình đời sống nơi con người bao gồm </w:t>
      </w:r>
      <w:r w:rsidRPr="00A4277E">
        <w:rPr>
          <w:rFonts w:ascii="Tahoma" w:eastAsia="Times New Roman" w:hAnsi="Tahoma" w:cs="Tahoma"/>
          <w:i/>
          <w:iCs/>
          <w:color w:val="943634" w:themeColor="accent2" w:themeShade="BF"/>
          <w:sz w:val="24"/>
          <w:szCs w:val="24"/>
          <w:lang w:val="vi-VN"/>
        </w:rPr>
        <w:t>thân</w:t>
      </w:r>
      <w:r w:rsidRPr="002A2741">
        <w:rPr>
          <w:rFonts w:ascii="Tahoma" w:eastAsia="Times New Roman" w:hAnsi="Tahoma" w:cs="Tahoma"/>
          <w:color w:val="002060"/>
          <w:sz w:val="24"/>
          <w:szCs w:val="24"/>
          <w:lang w:val="vi-VN"/>
        </w:rPr>
        <w:t> và </w:t>
      </w:r>
      <w:r w:rsidRPr="00A4277E">
        <w:rPr>
          <w:rFonts w:ascii="Tahoma" w:eastAsia="Times New Roman" w:hAnsi="Tahoma" w:cs="Tahoma"/>
          <w:i/>
          <w:iCs/>
          <w:color w:val="943634" w:themeColor="accent2" w:themeShade="BF"/>
          <w:sz w:val="24"/>
          <w:szCs w:val="24"/>
          <w:lang w:val="vi-VN"/>
        </w:rPr>
        <w:t>tâm</w:t>
      </w:r>
      <w:r w:rsidRPr="002A2741">
        <w:rPr>
          <w:rFonts w:ascii="Tahoma" w:eastAsia="Times New Roman" w:hAnsi="Tahoma" w:cs="Tahoma"/>
          <w:i/>
          <w:iCs/>
          <w:color w:val="002060"/>
          <w:sz w:val="24"/>
          <w:szCs w:val="24"/>
          <w:lang w:val="vi-VN"/>
        </w:rPr>
        <w:t> </w:t>
      </w:r>
      <w:r w:rsidRPr="002A2741">
        <w:rPr>
          <w:rFonts w:ascii="Tahoma" w:eastAsia="Times New Roman" w:hAnsi="Tahoma" w:cs="Tahoma"/>
          <w:color w:val="002060"/>
          <w:sz w:val="24"/>
          <w:szCs w:val="24"/>
          <w:lang w:val="vi-VN"/>
        </w:rPr>
        <w:t>(đặc trưng cho </w:t>
      </w:r>
      <w:r w:rsidRPr="002A2741">
        <w:rPr>
          <w:rFonts w:ascii="Tahoma" w:eastAsia="Times New Roman" w:hAnsi="Tahoma" w:cs="Tahoma"/>
          <w:i/>
          <w:iCs/>
          <w:color w:val="002060"/>
          <w:sz w:val="24"/>
          <w:szCs w:val="24"/>
          <w:lang w:val="vi-VN"/>
        </w:rPr>
        <w:t>hữu hình </w:t>
      </w:r>
      <w:r w:rsidRPr="002A2741">
        <w:rPr>
          <w:rFonts w:ascii="Tahoma" w:eastAsia="Times New Roman" w:hAnsi="Tahoma" w:cs="Tahoma"/>
          <w:color w:val="002060"/>
          <w:sz w:val="24"/>
          <w:szCs w:val="24"/>
          <w:lang w:val="vi-VN"/>
        </w:rPr>
        <w:t>và</w:t>
      </w:r>
      <w:r w:rsidRPr="002A2741">
        <w:rPr>
          <w:rFonts w:ascii="Tahoma" w:eastAsia="Times New Roman" w:hAnsi="Tahoma" w:cs="Tahoma"/>
          <w:i/>
          <w:iCs/>
          <w:color w:val="002060"/>
          <w:sz w:val="24"/>
          <w:szCs w:val="24"/>
          <w:lang w:val="vi-VN"/>
        </w:rPr>
        <w:t> vô hình</w:t>
      </w:r>
      <w:r w:rsidRPr="002A2741">
        <w:rPr>
          <w:rFonts w:ascii="Tahoma" w:eastAsia="Times New Roman" w:hAnsi="Tahoma" w:cs="Tahoma"/>
          <w:color w:val="002060"/>
          <w:sz w:val="24"/>
          <w:szCs w:val="24"/>
          <w:lang w:val="vi-VN"/>
        </w:rPr>
        <w:t>), và mọi sự mọi vật - tức </w:t>
      </w:r>
      <w:r w:rsidRPr="00A4277E">
        <w:rPr>
          <w:rFonts w:ascii="Tahoma" w:eastAsia="Times New Roman" w:hAnsi="Tahoma" w:cs="Tahoma"/>
          <w:i/>
          <w:iCs/>
          <w:color w:val="943634" w:themeColor="accent2" w:themeShade="BF"/>
          <w:sz w:val="24"/>
          <w:szCs w:val="24"/>
          <w:lang w:val="vi-VN"/>
        </w:rPr>
        <w:t>pháp</w:t>
      </w:r>
      <w:r w:rsidRPr="002A2741">
        <w:rPr>
          <w:rFonts w:ascii="Tahoma" w:eastAsia="Times New Roman" w:hAnsi="Tahoma" w:cs="Tahoma"/>
          <w:color w:val="002060"/>
          <w:sz w:val="24"/>
          <w:szCs w:val="24"/>
          <w:lang w:val="vi-VN"/>
        </w:rPr>
        <w:t>, đều có sự thay đổi là không có ngoại lệ:</w:t>
      </w:r>
    </w:p>
    <w:p w:rsidR="00120105" w:rsidRPr="002A2741" w:rsidRDefault="00120105" w:rsidP="00120105">
      <w:pPr>
        <w:spacing w:after="0" w:line="360" w:lineRule="auto"/>
        <w:ind w:left="1440" w:firstLine="720"/>
        <w:jc w:val="both"/>
        <w:rPr>
          <w:rFonts w:ascii="Tahoma" w:eastAsia="Times New Roman" w:hAnsi="Tahoma" w:cs="Tahoma"/>
          <w:color w:val="002060"/>
          <w:sz w:val="24"/>
          <w:szCs w:val="24"/>
          <w:lang w:val="vi-VN"/>
        </w:rPr>
      </w:pPr>
      <w:r w:rsidRPr="002A2741">
        <w:rPr>
          <w:rFonts w:ascii="Tahoma" w:eastAsia="Times New Roman" w:hAnsi="Tahoma" w:cs="Tahoma"/>
          <w:b/>
          <w:bCs/>
          <w:color w:val="002060"/>
          <w:lang w:val="vi-VN"/>
        </w:rPr>
        <w:t>Thân</w:t>
      </w:r>
      <w:r w:rsidRPr="002A2741">
        <w:rPr>
          <w:rFonts w:ascii="Tahoma" w:eastAsia="Times New Roman" w:hAnsi="Tahoma" w:cs="Tahoma"/>
          <w:color w:val="002060"/>
          <w:lang w:val="vi-VN"/>
        </w:rPr>
        <w:t> </w:t>
      </w:r>
      <w:r w:rsidRPr="002A2741">
        <w:rPr>
          <w:rFonts w:ascii="Tahoma" w:eastAsia="Times New Roman" w:hAnsi="Tahoma" w:cs="Tahoma"/>
          <w:color w:val="002060"/>
          <w:sz w:val="24"/>
          <w:szCs w:val="24"/>
          <w:lang w:val="vi-VN"/>
        </w:rPr>
        <w:t xml:space="preserve"> :     Sanh – Lão – Bệnh – Tử.           </w:t>
      </w:r>
    </w:p>
    <w:p w:rsidR="00120105" w:rsidRPr="002A2741" w:rsidRDefault="00120105" w:rsidP="00120105">
      <w:pPr>
        <w:spacing w:after="0" w:line="360" w:lineRule="auto"/>
        <w:ind w:left="1440" w:firstLine="720"/>
        <w:jc w:val="both"/>
        <w:rPr>
          <w:rFonts w:ascii="Tahoma" w:eastAsia="Times New Roman" w:hAnsi="Tahoma" w:cs="Tahoma"/>
          <w:color w:val="002060"/>
          <w:sz w:val="24"/>
          <w:szCs w:val="24"/>
          <w:lang w:val="vi-VN"/>
        </w:rPr>
      </w:pPr>
      <w:r w:rsidRPr="002A2741">
        <w:rPr>
          <w:rFonts w:ascii="Tahoma" w:eastAsia="Times New Roman" w:hAnsi="Tahoma" w:cs="Tahoma"/>
          <w:b/>
          <w:bCs/>
          <w:color w:val="002060"/>
          <w:lang w:val="vi-VN"/>
        </w:rPr>
        <w:t>Tâm  </w:t>
      </w:r>
      <w:r w:rsidRPr="002A2741">
        <w:rPr>
          <w:rFonts w:ascii="Tahoma" w:eastAsia="Times New Roman" w:hAnsi="Tahoma" w:cs="Tahoma"/>
          <w:color w:val="002060"/>
          <w:sz w:val="24"/>
          <w:szCs w:val="24"/>
          <w:lang w:val="vi-VN"/>
        </w:rPr>
        <w:t> :     Sanh – Trụ –  Dị – Diệt.                    </w:t>
      </w:r>
    </w:p>
    <w:p w:rsidR="00120105" w:rsidRPr="002A2741" w:rsidRDefault="00120105" w:rsidP="00120105">
      <w:pPr>
        <w:spacing w:after="240" w:line="360" w:lineRule="auto"/>
        <w:ind w:left="1440" w:firstLine="720"/>
        <w:jc w:val="both"/>
        <w:rPr>
          <w:rFonts w:ascii="Tahoma" w:eastAsia="Times New Roman" w:hAnsi="Tahoma" w:cs="Tahoma"/>
          <w:color w:val="000000"/>
          <w:sz w:val="24"/>
          <w:szCs w:val="24"/>
          <w:lang w:val="vi-VN"/>
        </w:rPr>
      </w:pPr>
      <w:r w:rsidRPr="002A2741">
        <w:rPr>
          <w:rFonts w:ascii="Tahoma" w:eastAsia="Times New Roman" w:hAnsi="Tahoma" w:cs="Tahoma"/>
          <w:b/>
          <w:bCs/>
          <w:color w:val="002060"/>
          <w:lang w:val="vi-VN"/>
        </w:rPr>
        <w:t>Pháp </w:t>
      </w:r>
      <w:r w:rsidRPr="002A2741">
        <w:rPr>
          <w:rFonts w:ascii="Tahoma" w:eastAsia="Times New Roman" w:hAnsi="Tahoma" w:cs="Tahoma"/>
          <w:color w:val="002060"/>
          <w:sz w:val="24"/>
          <w:szCs w:val="24"/>
          <w:lang w:val="vi-VN"/>
        </w:rPr>
        <w:t> :     Thành – Trụ –  Hoại – Không.</w:t>
      </w:r>
    </w:p>
    <w:p w:rsidR="00120105" w:rsidRPr="002A2741" w:rsidRDefault="00120105" w:rsidP="00120105">
      <w:pPr>
        <w:spacing w:after="24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lastRenderedPageBreak/>
        <w:t>Mọi sự vật đều </w:t>
      </w:r>
      <w:r w:rsidRPr="002A2741">
        <w:rPr>
          <w:rFonts w:ascii="Tahoma" w:eastAsia="Times New Roman" w:hAnsi="Tahoma" w:cs="Tahoma"/>
          <w:b/>
          <w:bCs/>
          <w:i/>
          <w:iCs/>
          <w:color w:val="002060"/>
          <w:lang w:val="vi-VN"/>
        </w:rPr>
        <w:t>vô thường</w:t>
      </w:r>
      <w:r w:rsidRPr="002A2741">
        <w:rPr>
          <w:rFonts w:ascii="Tahoma" w:eastAsia="Times New Roman" w:hAnsi="Tahoma" w:cs="Tahoma"/>
          <w:color w:val="002060"/>
          <w:sz w:val="24"/>
          <w:szCs w:val="24"/>
          <w:lang w:val="vi-VN"/>
        </w:rPr>
        <w:t> – biến đổi, như là một quy luật khách quan tự nhiên, mà phần lớn chúng ta lại mong muốn </w:t>
      </w:r>
      <w:r w:rsidRPr="002A2741">
        <w:rPr>
          <w:rFonts w:ascii="Tahoma" w:eastAsia="Times New Roman" w:hAnsi="Tahoma" w:cs="Tahoma"/>
          <w:b/>
          <w:bCs/>
          <w:i/>
          <w:iCs/>
          <w:color w:val="002060"/>
          <w:lang w:val="vi-VN"/>
        </w:rPr>
        <w:t>thường</w:t>
      </w:r>
      <w:r w:rsidRPr="002A2741">
        <w:rPr>
          <w:rFonts w:ascii="Tahoma" w:eastAsia="Times New Roman" w:hAnsi="Tahoma" w:cs="Tahoma"/>
          <w:color w:val="002060"/>
          <w:lang w:val="vi-VN"/>
        </w:rPr>
        <w:t> </w:t>
      </w:r>
      <w:r w:rsidRPr="002A2741">
        <w:rPr>
          <w:rFonts w:ascii="Tahoma" w:eastAsia="Times New Roman" w:hAnsi="Tahoma" w:cs="Tahoma"/>
          <w:color w:val="002060"/>
          <w:sz w:val="24"/>
          <w:szCs w:val="24"/>
          <w:lang w:val="vi-VN"/>
        </w:rPr>
        <w:t xml:space="preserve">– </w:t>
      </w:r>
      <w:r w:rsidRPr="002A2741">
        <w:rPr>
          <w:rFonts w:ascii="Tahoma" w:eastAsia="Times New Roman" w:hAnsi="Tahoma" w:cs="Tahoma"/>
          <w:i/>
          <w:color w:val="002060"/>
          <w:sz w:val="24"/>
          <w:szCs w:val="24"/>
          <w:lang w:val="vi-VN"/>
        </w:rPr>
        <w:t xml:space="preserve">bất biến-bất hoại, </w:t>
      </w:r>
      <w:r w:rsidRPr="002A2741">
        <w:rPr>
          <w:rFonts w:ascii="Tahoma" w:eastAsia="Times New Roman" w:hAnsi="Tahoma" w:cs="Tahoma"/>
          <w:color w:val="002060"/>
          <w:sz w:val="24"/>
          <w:szCs w:val="24"/>
          <w:lang w:val="vi-VN"/>
        </w:rPr>
        <w:t>trái với quy luật. Vì thế, số đông con người cố chấp này rất lo sợ </w:t>
      </w:r>
      <w:r w:rsidRPr="002A2741">
        <w:rPr>
          <w:rFonts w:ascii="Tahoma" w:eastAsia="Times New Roman" w:hAnsi="Tahoma" w:cs="Tahoma"/>
          <w:bCs/>
          <w:i/>
          <w:iCs/>
          <w:color w:val="002060"/>
          <w:sz w:val="24"/>
          <w:szCs w:val="24"/>
          <w:lang w:val="vi-VN"/>
        </w:rPr>
        <w:t>vô thường</w:t>
      </w:r>
      <w:r w:rsidRPr="002A2741">
        <w:rPr>
          <w:rFonts w:ascii="Tahoma" w:eastAsia="Times New Roman" w:hAnsi="Tahoma" w:cs="Tahoma"/>
          <w:color w:val="002060"/>
          <w:sz w:val="24"/>
          <w:szCs w:val="24"/>
          <w:lang w:val="vi-VN"/>
        </w:rPr>
        <w:t xml:space="preserve"> cho thân xác và những gì liên hệ đến mình như người thân, tài sản, sự nghiệp, …, nên đã tự tạo ra cho chính mình một nội tâm khổ não.</w:t>
      </w:r>
    </w:p>
    <w:p w:rsidR="00120105" w:rsidRPr="002A2741" w:rsidRDefault="00120105" w:rsidP="00120105">
      <w:pPr>
        <w:spacing w:after="12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b/>
          <w:color w:val="002060"/>
          <w:sz w:val="24"/>
          <w:szCs w:val="24"/>
          <w:lang w:val="vi-VN"/>
        </w:rPr>
        <w:t>T</w:t>
      </w:r>
      <w:r w:rsidRPr="002A2741">
        <w:rPr>
          <w:rFonts w:ascii="Tahoma" w:eastAsia="Times New Roman" w:hAnsi="Tahoma" w:cs="Tahoma"/>
          <w:color w:val="002060"/>
          <w:sz w:val="24"/>
          <w:szCs w:val="24"/>
          <w:lang w:val="vi-VN"/>
        </w:rPr>
        <w:t>rong kinh Pháp Cú, kệ 62 có ghi:</w:t>
      </w:r>
    </w:p>
    <w:p w:rsidR="00120105" w:rsidRPr="002A2741" w:rsidRDefault="00120105" w:rsidP="00120105">
      <w:pPr>
        <w:spacing w:after="0" w:line="360" w:lineRule="auto"/>
        <w:ind w:left="2160" w:firstLine="720"/>
        <w:jc w:val="both"/>
        <w:rPr>
          <w:rFonts w:ascii="Tahoma" w:eastAsia="Times New Roman" w:hAnsi="Tahoma" w:cs="Tahoma"/>
          <w:i/>
          <w:color w:val="002060"/>
          <w:sz w:val="24"/>
          <w:szCs w:val="24"/>
          <w:lang w:val="vi-VN"/>
        </w:rPr>
      </w:pPr>
      <w:r w:rsidRPr="002A2741">
        <w:rPr>
          <w:rFonts w:ascii="Tahoma" w:eastAsia="Times New Roman" w:hAnsi="Tahoma" w:cs="Tahoma"/>
          <w:color w:val="002060"/>
          <w:sz w:val="24"/>
          <w:szCs w:val="24"/>
          <w:lang w:val="vi-VN"/>
        </w:rPr>
        <w:t>"</w:t>
      </w:r>
      <w:r w:rsidRPr="002A2741">
        <w:rPr>
          <w:rFonts w:ascii="Tahoma" w:eastAsia="Times New Roman" w:hAnsi="Tahoma" w:cs="Tahoma"/>
          <w:i/>
          <w:color w:val="002060"/>
          <w:sz w:val="24"/>
          <w:szCs w:val="24"/>
          <w:lang w:val="vi-VN"/>
        </w:rPr>
        <w:t xml:space="preserve">Con tôi tài sản tôi </w:t>
      </w:r>
    </w:p>
    <w:p w:rsidR="00120105" w:rsidRPr="002A2741" w:rsidRDefault="00120105" w:rsidP="00120105">
      <w:pPr>
        <w:spacing w:after="0" w:line="360" w:lineRule="auto"/>
        <w:ind w:left="2160" w:firstLine="720"/>
        <w:jc w:val="both"/>
        <w:rPr>
          <w:rFonts w:ascii="Tahoma" w:eastAsia="Times New Roman" w:hAnsi="Tahoma" w:cs="Tahoma"/>
          <w:i/>
          <w:color w:val="002060"/>
          <w:sz w:val="24"/>
          <w:szCs w:val="24"/>
          <w:lang w:val="vi-VN"/>
        </w:rPr>
      </w:pPr>
      <w:r w:rsidRPr="002A2741">
        <w:rPr>
          <w:rFonts w:ascii="Tahoma" w:eastAsia="Times New Roman" w:hAnsi="Tahoma" w:cs="Tahoma"/>
          <w:i/>
          <w:color w:val="002060"/>
          <w:sz w:val="24"/>
          <w:szCs w:val="24"/>
          <w:lang w:val="vi-VN"/>
        </w:rPr>
        <w:t xml:space="preserve">Người ngu sinh ưu não </w:t>
      </w:r>
    </w:p>
    <w:p w:rsidR="00120105" w:rsidRPr="002A2741" w:rsidRDefault="00120105" w:rsidP="00120105">
      <w:pPr>
        <w:spacing w:after="0" w:line="360" w:lineRule="auto"/>
        <w:ind w:left="2160" w:firstLine="720"/>
        <w:jc w:val="both"/>
        <w:rPr>
          <w:rFonts w:ascii="Tahoma" w:eastAsia="Times New Roman" w:hAnsi="Tahoma" w:cs="Tahoma"/>
          <w:i/>
          <w:color w:val="002060"/>
          <w:sz w:val="24"/>
          <w:szCs w:val="24"/>
          <w:lang w:val="vi-VN"/>
        </w:rPr>
      </w:pPr>
      <w:r w:rsidRPr="002A2741">
        <w:rPr>
          <w:rFonts w:ascii="Tahoma" w:eastAsia="Times New Roman" w:hAnsi="Tahoma" w:cs="Tahoma"/>
          <w:i/>
          <w:color w:val="002060"/>
          <w:sz w:val="24"/>
          <w:szCs w:val="24"/>
          <w:lang w:val="vi-VN"/>
        </w:rPr>
        <w:t xml:space="preserve">Tự ta ta không có </w:t>
      </w:r>
    </w:p>
    <w:p w:rsidR="00120105" w:rsidRPr="002A2741" w:rsidRDefault="00120105" w:rsidP="00120105">
      <w:pPr>
        <w:spacing w:after="120" w:line="360" w:lineRule="auto"/>
        <w:ind w:left="2160" w:firstLine="720"/>
        <w:jc w:val="both"/>
        <w:rPr>
          <w:rFonts w:ascii="Tahoma" w:eastAsia="Times New Roman" w:hAnsi="Tahoma" w:cs="Tahoma"/>
          <w:color w:val="002060"/>
          <w:sz w:val="24"/>
          <w:szCs w:val="24"/>
          <w:lang w:val="vi-VN"/>
        </w:rPr>
      </w:pPr>
      <w:r w:rsidRPr="002A2741">
        <w:rPr>
          <w:rFonts w:ascii="Tahoma" w:eastAsia="Times New Roman" w:hAnsi="Tahoma" w:cs="Tahoma"/>
          <w:i/>
          <w:color w:val="002060"/>
          <w:sz w:val="24"/>
          <w:szCs w:val="24"/>
          <w:lang w:val="vi-VN"/>
        </w:rPr>
        <w:t>Con đâu tài sản đâu</w:t>
      </w:r>
      <w:r w:rsidRPr="002A2741">
        <w:rPr>
          <w:rFonts w:ascii="Tahoma" w:eastAsia="Times New Roman" w:hAnsi="Tahoma" w:cs="Tahoma"/>
          <w:color w:val="002060"/>
          <w:sz w:val="24"/>
          <w:szCs w:val="24"/>
          <w:lang w:val="vi-VN"/>
        </w:rPr>
        <w:t xml:space="preserve">" </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Hay:</w:t>
      </w:r>
    </w:p>
    <w:p w:rsidR="00120105" w:rsidRPr="002A2741" w:rsidRDefault="00120105" w:rsidP="00120105">
      <w:pPr>
        <w:spacing w:after="240" w:line="360" w:lineRule="auto"/>
        <w:ind w:firstLine="720"/>
        <w:jc w:val="both"/>
        <w:rPr>
          <w:rFonts w:ascii="Tahoma" w:eastAsia="Times New Roman" w:hAnsi="Tahoma" w:cs="Tahoma"/>
          <w:b/>
          <w:color w:val="002060"/>
          <w:sz w:val="24"/>
          <w:szCs w:val="24"/>
          <w:lang w:val="vi-VN"/>
        </w:rPr>
      </w:pPr>
      <w:r w:rsidRPr="002A2741">
        <w:rPr>
          <w:rFonts w:ascii="Tahoma" w:hAnsi="Tahoma" w:cs="Tahoma"/>
          <w:b/>
          <w:color w:val="002060"/>
          <w:sz w:val="24"/>
          <w:szCs w:val="24"/>
          <w:lang w:val="vi-VN"/>
        </w:rPr>
        <w:t>“</w:t>
      </w:r>
      <w:r w:rsidRPr="002A2741">
        <w:rPr>
          <w:rFonts w:ascii="Tahoma" w:hAnsi="Tahoma" w:cs="Tahoma"/>
          <w:i/>
          <w:color w:val="002060"/>
          <w:sz w:val="24"/>
          <w:szCs w:val="24"/>
          <w:lang w:val="vi-VN"/>
        </w:rPr>
        <w:t>Đây là con ta, đây là tài sản của ta”, kẻ phàm phu thường lo nghĩ như thế, nhưng chẳng biết chính “ta” còn không có, huống là con ta hay là tài sản ta</w:t>
      </w:r>
      <w:r w:rsidRPr="002A2741">
        <w:rPr>
          <w:rFonts w:ascii="Tahoma" w:hAnsi="Tahoma" w:cs="Tahoma"/>
          <w:b/>
          <w:color w:val="002060"/>
          <w:sz w:val="24"/>
          <w:szCs w:val="24"/>
          <w:lang w:val="vi-VN"/>
        </w:rPr>
        <w:t>”</w:t>
      </w:r>
    </w:p>
    <w:p w:rsidR="00120105" w:rsidRPr="002A2741" w:rsidRDefault="00120105" w:rsidP="00120105">
      <w:pPr>
        <w:spacing w:after="240" w:line="360" w:lineRule="auto"/>
        <w:ind w:firstLine="720"/>
        <w:jc w:val="both"/>
        <w:rPr>
          <w:rFonts w:ascii="Tahoma" w:eastAsia="Times New Roman" w:hAnsi="Tahoma" w:cs="Tahoma"/>
          <w:color w:val="000000"/>
          <w:sz w:val="24"/>
          <w:szCs w:val="24"/>
          <w:lang w:val="vi-VN"/>
        </w:rPr>
      </w:pPr>
      <w:r w:rsidRPr="002A2741">
        <w:rPr>
          <w:rFonts w:ascii="Tahoma" w:eastAsia="Times New Roman" w:hAnsi="Tahoma" w:cs="Tahoma"/>
          <w:color w:val="002060"/>
          <w:sz w:val="24"/>
          <w:szCs w:val="24"/>
          <w:lang w:val="vi-VN"/>
        </w:rPr>
        <w:t>Ngược lại,</w:t>
      </w:r>
      <w:r w:rsidRPr="002A2741">
        <w:rPr>
          <w:rFonts w:ascii="Tahoma" w:eastAsia="Times New Roman" w:hAnsi="Tahoma" w:cs="Tahoma"/>
          <w:color w:val="000000"/>
          <w:sz w:val="24"/>
          <w:szCs w:val="24"/>
          <w:lang w:val="vi-VN"/>
        </w:rPr>
        <w:t xml:space="preserve"> </w:t>
      </w:r>
      <w:r w:rsidRPr="002A2741">
        <w:rPr>
          <w:rFonts w:ascii="Tahoma" w:eastAsia="Times New Roman" w:hAnsi="Tahoma" w:cs="Tahoma"/>
          <w:color w:val="002060"/>
          <w:sz w:val="24"/>
          <w:szCs w:val="24"/>
          <w:lang w:val="vi-VN"/>
        </w:rPr>
        <w:t>thấy biết mọi sự vật là không thực thể – Vô ngã, là luôn chuyển đổi từ dạng này sang dạng khác, và chúng ta không thể mong muốn tìm cầu mà được! Há “</w:t>
      </w:r>
      <w:r w:rsidRPr="002A2741">
        <w:rPr>
          <w:rFonts w:ascii="Tahoma" w:eastAsia="Times New Roman" w:hAnsi="Tahoma" w:cs="Tahoma"/>
          <w:i/>
          <w:color w:val="002060"/>
          <w:sz w:val="24"/>
          <w:szCs w:val="24"/>
          <w:lang w:val="vi-VN"/>
        </w:rPr>
        <w:t>thản nhiên mà đến, thản nhiên mà đi</w:t>
      </w:r>
      <w:r w:rsidRPr="002A2741">
        <w:rPr>
          <w:rFonts w:ascii="Tahoma" w:eastAsia="Times New Roman" w:hAnsi="Tahoma" w:cs="Tahoma"/>
          <w:color w:val="002060"/>
          <w:sz w:val="24"/>
          <w:szCs w:val="24"/>
          <w:lang w:val="vi-VN"/>
        </w:rPr>
        <w:t>” là an lạc, là hạnh phúc đích thực!?</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 xml:space="preserve">2/. </w:t>
      </w:r>
      <w:r w:rsidRPr="002A2741">
        <w:rPr>
          <w:rFonts w:ascii="Tahoma" w:hAnsi="Tahoma" w:cs="Tahoma"/>
          <w:b/>
          <w:i/>
          <w:color w:val="002060"/>
          <w:sz w:val="24"/>
          <w:szCs w:val="24"/>
          <w:lang w:val="vi-VN"/>
        </w:rPr>
        <w:t>Vô ngã với cơ cấu 5 Duyên</w:t>
      </w:r>
      <w:r w:rsidRPr="002A2741">
        <w:rPr>
          <w:rFonts w:ascii="Tahoma" w:hAnsi="Tahoma" w:cs="Tahoma"/>
          <w:b/>
          <w:color w:val="002060"/>
          <w:sz w:val="24"/>
          <w:szCs w:val="24"/>
          <w:lang w:val="vi-VN"/>
        </w:rPr>
        <w:t xml:space="preserve">: Sắc, Thọ, Tưởng, Hành, Thức. </w:t>
      </w:r>
      <w:r w:rsidRPr="002A2741">
        <w:rPr>
          <w:rFonts w:ascii="Tahoma" w:hAnsi="Tahoma" w:cs="Tahoma"/>
          <w:color w:val="002060"/>
          <w:sz w:val="24"/>
          <w:szCs w:val="24"/>
          <w:lang w:val="vi-VN"/>
        </w:rPr>
        <w:tab/>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 xml:space="preserve">Năm ngày sau khi đắc đạo, cũng tại Vườn Nai, đức Phật đã thuyết bài pháp thứ hai, đó là bài kinh Vô Ngã Tướng (P: Anatta-lakkhana Sutta) với nội dung là phá chấp cực đoan về Ngã, mà Ngã này đã được truyền dạy một cách mê lầm từ trước nơi Ấn Độ giáo. </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b/>
          <w:color w:val="002060"/>
          <w:sz w:val="24"/>
          <w:szCs w:val="24"/>
          <w:lang w:val="vi-VN"/>
        </w:rPr>
        <w:t>T</w:t>
      </w:r>
      <w:r w:rsidRPr="002A2741">
        <w:rPr>
          <w:rFonts w:ascii="Tahoma" w:hAnsi="Tahoma" w:cs="Tahoma"/>
          <w:color w:val="002060"/>
          <w:sz w:val="24"/>
          <w:szCs w:val="24"/>
          <w:lang w:val="vi-VN"/>
        </w:rPr>
        <w:t>rong bài kinh</w:t>
      </w:r>
      <w:r w:rsidRPr="002A2741">
        <w:rPr>
          <w:lang w:val="vi-VN"/>
        </w:rPr>
        <w:t xml:space="preserve"> </w:t>
      </w:r>
      <w:r w:rsidRPr="002A2741">
        <w:rPr>
          <w:rFonts w:ascii="Tahoma" w:hAnsi="Tahoma" w:cs="Tahoma"/>
          <w:color w:val="002060"/>
          <w:sz w:val="24"/>
          <w:szCs w:val="24"/>
          <w:lang w:val="vi-VN"/>
        </w:rPr>
        <w:t>Vô Ngã Tướng [</w:t>
      </w:r>
      <w:hyperlink r:id="rId496" w:history="1">
        <w:r w:rsidRPr="00BB7004">
          <w:rPr>
            <w:rStyle w:val="Hyperlink"/>
            <w:rFonts w:ascii="Tahoma" w:hAnsi="Tahoma" w:cs="Tahoma"/>
            <w:sz w:val="24"/>
            <w:szCs w:val="24"/>
            <w:lang w:val="vi-VN"/>
          </w:rPr>
          <w:t>Kinh Vô Ngã Tướng</w:t>
        </w:r>
      </w:hyperlink>
      <w:r w:rsidRPr="002A2741">
        <w:rPr>
          <w:rFonts w:ascii="Tahoma" w:hAnsi="Tahoma" w:cs="Tahoma"/>
          <w:color w:val="002060"/>
          <w:sz w:val="24"/>
          <w:szCs w:val="24"/>
          <w:lang w:val="vi-VN"/>
        </w:rPr>
        <w:t>] có viết:</w:t>
      </w:r>
    </w:p>
    <w:p w:rsidR="00120105" w:rsidRPr="002A2741" w:rsidRDefault="00120105" w:rsidP="00120105">
      <w:pPr>
        <w:spacing w:after="120" w:line="360" w:lineRule="auto"/>
        <w:ind w:firstLine="720"/>
        <w:jc w:val="both"/>
        <w:rPr>
          <w:rFonts w:ascii="Tahoma" w:hAnsi="Tahoma" w:cs="Tahoma"/>
          <w:color w:val="0070C0"/>
          <w:sz w:val="24"/>
          <w:szCs w:val="24"/>
          <w:lang w:val="vi-VN"/>
        </w:rPr>
      </w:pPr>
      <w:r w:rsidRPr="002A2741">
        <w:rPr>
          <w:rFonts w:ascii="Tahoma" w:hAnsi="Tahoma" w:cs="Tahoma"/>
          <w:color w:val="0070C0"/>
          <w:sz w:val="24"/>
          <w:szCs w:val="24"/>
          <w:lang w:val="vi-VN"/>
        </w:rPr>
        <w:t>“</w:t>
      </w:r>
      <w:r w:rsidRPr="002A2741">
        <w:rPr>
          <w:rFonts w:ascii="Tahoma" w:hAnsi="Tahoma" w:cs="Tahoma"/>
          <w:i/>
          <w:color w:val="002060"/>
          <w:sz w:val="24"/>
          <w:szCs w:val="24"/>
          <w:lang w:val="vi-VN"/>
        </w:rPr>
        <w:t>Cái gì vô thường, chịu sự biến hoại, có hợp lý chăng khi quán cái ấy:</w:t>
      </w:r>
      <w:r w:rsidRPr="002A2741">
        <w:rPr>
          <w:rFonts w:ascii="Tahoma" w:hAnsi="Tahoma" w:cs="Tahoma"/>
          <w:color w:val="002060"/>
          <w:sz w:val="24"/>
          <w:szCs w:val="24"/>
          <w:lang w:val="vi-VN"/>
        </w:rPr>
        <w:t xml:space="preserve"> "</w:t>
      </w:r>
      <w:r w:rsidRPr="002A2741">
        <w:rPr>
          <w:rFonts w:ascii="Tahoma" w:hAnsi="Tahoma" w:cs="Tahoma"/>
          <w:i/>
          <w:color w:val="632423" w:themeColor="accent2" w:themeShade="80"/>
          <w:sz w:val="24"/>
          <w:szCs w:val="24"/>
          <w:lang w:val="vi-VN"/>
        </w:rPr>
        <w:t>Cái này là cái của Ta, cái này là Ta, cái này là tự ngã của Ta</w:t>
      </w:r>
      <w:r w:rsidRPr="002A2741">
        <w:rPr>
          <w:rFonts w:ascii="Tahoma" w:hAnsi="Tahoma" w:cs="Tahoma"/>
          <w:color w:val="632423" w:themeColor="accent2" w:themeShade="80"/>
          <w:sz w:val="24"/>
          <w:szCs w:val="24"/>
          <w:lang w:val="vi-VN"/>
        </w:rPr>
        <w:t>?</w:t>
      </w:r>
      <w:r w:rsidRPr="002A2741">
        <w:rPr>
          <w:rFonts w:ascii="Tahoma" w:hAnsi="Tahoma" w:cs="Tahoma"/>
          <w:color w:val="0070C0"/>
          <w:lang w:val="vi-VN"/>
        </w:rPr>
        <w:t>"</w:t>
      </w:r>
    </w:p>
    <w:p w:rsidR="00120105" w:rsidRPr="002A2741" w:rsidRDefault="00120105" w:rsidP="00120105">
      <w:pPr>
        <w:spacing w:after="120" w:line="360" w:lineRule="auto"/>
        <w:ind w:firstLine="720"/>
        <w:jc w:val="both"/>
        <w:rPr>
          <w:rFonts w:ascii="Tahoma" w:hAnsi="Tahoma" w:cs="Tahoma"/>
          <w:i/>
          <w:color w:val="002060"/>
          <w:sz w:val="24"/>
          <w:szCs w:val="24"/>
          <w:lang w:val="vi-VN"/>
        </w:rPr>
      </w:pPr>
      <w:r w:rsidRPr="002A2741">
        <w:rPr>
          <w:rFonts w:ascii="Tahoma" w:hAnsi="Tahoma" w:cs="Tahoma"/>
          <w:color w:val="002060"/>
          <w:sz w:val="24"/>
          <w:szCs w:val="24"/>
          <w:lang w:val="vi-VN"/>
        </w:rPr>
        <w:t xml:space="preserve">- </w:t>
      </w:r>
      <w:r w:rsidRPr="002A2741">
        <w:rPr>
          <w:rFonts w:ascii="Tahoma" w:hAnsi="Tahoma" w:cs="Tahoma"/>
          <w:i/>
          <w:color w:val="002060"/>
          <w:sz w:val="24"/>
          <w:szCs w:val="24"/>
          <w:lang w:val="vi-VN"/>
        </w:rPr>
        <w:t>Thưa không, bạch Thế tôn.</w:t>
      </w:r>
    </w:p>
    <w:p w:rsidR="00120105" w:rsidRPr="002A2741" w:rsidRDefault="00120105" w:rsidP="00120105">
      <w:pPr>
        <w:spacing w:after="240" w:line="360" w:lineRule="auto"/>
        <w:ind w:firstLine="720"/>
        <w:jc w:val="both"/>
        <w:rPr>
          <w:rFonts w:ascii="Tahoma" w:hAnsi="Tahoma" w:cs="Tahoma"/>
          <w:color w:val="002060"/>
          <w:sz w:val="24"/>
          <w:szCs w:val="24"/>
          <w:lang w:val="vi-VN"/>
        </w:rPr>
      </w:pPr>
      <w:r w:rsidRPr="002A2741">
        <w:rPr>
          <w:rFonts w:ascii="Tahoma" w:hAnsi="Tahoma" w:cs="Tahoma"/>
          <w:i/>
          <w:color w:val="002060"/>
          <w:sz w:val="24"/>
          <w:szCs w:val="24"/>
          <w:lang w:val="vi-VN"/>
        </w:rPr>
        <w:lastRenderedPageBreak/>
        <w:t>Do vậy, này các Tỳ</w:t>
      </w:r>
      <w:r w:rsidR="00BB7004">
        <w:rPr>
          <w:rFonts w:ascii="Tahoma" w:hAnsi="Tahoma" w:cs="Tahoma"/>
          <w:i/>
          <w:color w:val="002060"/>
          <w:sz w:val="24"/>
          <w:szCs w:val="24"/>
          <w:lang w:val="vi-VN"/>
        </w:rPr>
        <w:t xml:space="preserve"> kheo, phàm S</w:t>
      </w:r>
      <w:r w:rsidRPr="002A2741">
        <w:rPr>
          <w:rFonts w:ascii="Tahoma" w:hAnsi="Tahoma" w:cs="Tahoma"/>
          <w:i/>
          <w:color w:val="002060"/>
          <w:sz w:val="24"/>
          <w:szCs w:val="24"/>
          <w:lang w:val="vi-VN"/>
        </w:rPr>
        <w:t>ắ</w:t>
      </w:r>
      <w:r w:rsidR="00BB7004">
        <w:rPr>
          <w:rFonts w:ascii="Tahoma" w:hAnsi="Tahoma" w:cs="Tahoma"/>
          <w:i/>
          <w:color w:val="002060"/>
          <w:sz w:val="24"/>
          <w:szCs w:val="24"/>
          <w:lang w:val="vi-VN"/>
        </w:rPr>
        <w:t>c, T</w:t>
      </w:r>
      <w:r w:rsidRPr="002A2741">
        <w:rPr>
          <w:rFonts w:ascii="Tahoma" w:hAnsi="Tahoma" w:cs="Tahoma"/>
          <w:i/>
          <w:color w:val="002060"/>
          <w:sz w:val="24"/>
          <w:szCs w:val="24"/>
          <w:lang w:val="vi-VN"/>
        </w:rPr>
        <w:t>họ</w:t>
      </w:r>
      <w:r w:rsidR="00BB7004">
        <w:rPr>
          <w:rFonts w:ascii="Tahoma" w:hAnsi="Tahoma" w:cs="Tahoma"/>
          <w:i/>
          <w:color w:val="002060"/>
          <w:sz w:val="24"/>
          <w:szCs w:val="24"/>
          <w:lang w:val="vi-VN"/>
        </w:rPr>
        <w:t>, T</w:t>
      </w:r>
      <w:r w:rsidRPr="002A2741">
        <w:rPr>
          <w:rFonts w:ascii="Tahoma" w:hAnsi="Tahoma" w:cs="Tahoma"/>
          <w:i/>
          <w:color w:val="002060"/>
          <w:sz w:val="24"/>
          <w:szCs w:val="24"/>
          <w:lang w:val="vi-VN"/>
        </w:rPr>
        <w:t>ưở</w:t>
      </w:r>
      <w:r w:rsidR="00BB7004">
        <w:rPr>
          <w:rFonts w:ascii="Tahoma" w:hAnsi="Tahoma" w:cs="Tahoma"/>
          <w:i/>
          <w:color w:val="002060"/>
          <w:sz w:val="24"/>
          <w:szCs w:val="24"/>
          <w:lang w:val="vi-VN"/>
        </w:rPr>
        <w:t>ng, Hành, T</w:t>
      </w:r>
      <w:r w:rsidRPr="002A2741">
        <w:rPr>
          <w:rFonts w:ascii="Tahoma" w:hAnsi="Tahoma" w:cs="Tahoma"/>
          <w:i/>
          <w:color w:val="002060"/>
          <w:sz w:val="24"/>
          <w:szCs w:val="24"/>
          <w:lang w:val="vi-VN"/>
        </w:rPr>
        <w:t xml:space="preserve">hức gì </w:t>
      </w:r>
      <w:r w:rsidR="00BB7004">
        <w:rPr>
          <w:rFonts w:ascii="Tahoma" w:hAnsi="Tahoma" w:cs="Tahoma"/>
          <w:i/>
          <w:color w:val="002060"/>
          <w:sz w:val="24"/>
          <w:szCs w:val="24"/>
          <w:lang w:val="vi-VN"/>
        </w:rPr>
        <w:t xml:space="preserve">ở </w:t>
      </w:r>
      <w:r w:rsidRPr="002A2741">
        <w:rPr>
          <w:rFonts w:ascii="Tahoma" w:hAnsi="Tahoma" w:cs="Tahoma"/>
          <w:i/>
          <w:color w:val="002060"/>
          <w:sz w:val="24"/>
          <w:szCs w:val="24"/>
          <w:lang w:val="vi-VN"/>
        </w:rPr>
        <w:t>quá khứ, vị lai, hiện tại, thuộc nội hay ngoại, thô hay tế, liệt hay thắng, xa hay gần; tất cả Sắc, Thọ, Tưởng, Hành, Thức</w:t>
      </w:r>
      <w:r w:rsidRPr="002A2741">
        <w:rPr>
          <w:rFonts w:ascii="Tahoma" w:hAnsi="Tahoma" w:cs="Tahoma"/>
          <w:i/>
          <w:color w:val="002060"/>
          <w:lang w:val="vi-VN"/>
        </w:rPr>
        <w:t xml:space="preserve"> </w:t>
      </w:r>
      <w:r w:rsidRPr="002A2741">
        <w:rPr>
          <w:rFonts w:ascii="Tahoma" w:hAnsi="Tahoma" w:cs="Tahoma"/>
          <w:i/>
          <w:color w:val="002060"/>
          <w:sz w:val="24"/>
          <w:szCs w:val="24"/>
          <w:lang w:val="vi-VN"/>
        </w:rPr>
        <w:t>cần phải như thật quán vớ</w:t>
      </w:r>
      <w:r w:rsidR="00BB7004">
        <w:rPr>
          <w:rFonts w:ascii="Tahoma" w:hAnsi="Tahoma" w:cs="Tahoma"/>
          <w:i/>
          <w:color w:val="002060"/>
          <w:sz w:val="24"/>
          <w:szCs w:val="24"/>
          <w:lang w:val="vi-VN"/>
        </w:rPr>
        <w:t>i C</w:t>
      </w:r>
      <w:r w:rsidRPr="002A2741">
        <w:rPr>
          <w:rFonts w:ascii="Tahoma" w:hAnsi="Tahoma" w:cs="Tahoma"/>
          <w:i/>
          <w:color w:val="002060"/>
          <w:sz w:val="24"/>
          <w:szCs w:val="24"/>
          <w:lang w:val="vi-VN"/>
        </w:rPr>
        <w:t>hánh trí như sau: "</w:t>
      </w:r>
      <w:r w:rsidRPr="002A2741">
        <w:rPr>
          <w:rFonts w:ascii="Tahoma" w:hAnsi="Tahoma" w:cs="Tahoma"/>
          <w:i/>
          <w:color w:val="632423" w:themeColor="accent2" w:themeShade="80"/>
          <w:sz w:val="24"/>
          <w:szCs w:val="24"/>
          <w:lang w:val="vi-VN"/>
        </w:rPr>
        <w:t>Cái này không phải là cái của Ta, cái này không phải là Ta, cái này không phải là tự ngã của Ta</w:t>
      </w:r>
      <w:r w:rsidRPr="002A2741">
        <w:rPr>
          <w:rFonts w:ascii="Tahoma" w:hAnsi="Tahoma" w:cs="Tahoma"/>
          <w:i/>
          <w:color w:val="002060"/>
          <w:sz w:val="24"/>
          <w:szCs w:val="24"/>
          <w:lang w:val="vi-VN"/>
        </w:rPr>
        <w:t>."</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b/>
          <w:color w:val="002060"/>
          <w:sz w:val="24"/>
          <w:szCs w:val="24"/>
          <w:lang w:val="vi-VN"/>
        </w:rPr>
        <w:t>T</w:t>
      </w:r>
      <w:r w:rsidRPr="002A2741">
        <w:rPr>
          <w:rFonts w:ascii="Tahoma" w:hAnsi="Tahoma" w:cs="Tahoma"/>
          <w:color w:val="002060"/>
          <w:sz w:val="24"/>
          <w:szCs w:val="24"/>
          <w:lang w:val="vi-VN"/>
        </w:rPr>
        <w:t xml:space="preserve">rong kinh </w:t>
      </w:r>
      <w:r w:rsidRPr="002A2741">
        <w:rPr>
          <w:rFonts w:ascii="Tahoma" w:hAnsi="Tahoma" w:cs="Tahoma"/>
          <w:i/>
          <w:color w:val="002060"/>
          <w:sz w:val="24"/>
          <w:szCs w:val="24"/>
          <w:lang w:val="vi-VN"/>
        </w:rPr>
        <w:t>Mãn Nguyệt</w:t>
      </w:r>
      <w:r w:rsidRPr="002A2741">
        <w:rPr>
          <w:rFonts w:ascii="Tahoma" w:hAnsi="Tahoma" w:cs="Tahoma"/>
          <w:color w:val="002060"/>
          <w:sz w:val="24"/>
          <w:szCs w:val="24"/>
          <w:lang w:val="vi-VN"/>
        </w:rPr>
        <w:t xml:space="preserve"> thuộc kinh Trung Bộ (</w:t>
      </w:r>
      <w:hyperlink r:id="rId497" w:history="1">
        <w:r w:rsidRPr="00BB7004">
          <w:rPr>
            <w:rStyle w:val="Hyperlink"/>
            <w:rFonts w:ascii="Tahoma" w:hAnsi="Tahoma" w:cs="Tahoma"/>
            <w:sz w:val="24"/>
            <w:szCs w:val="24"/>
            <w:lang w:val="vi-VN"/>
          </w:rPr>
          <w:t xml:space="preserve">Trung Bo giang giai - Kinh so 101-110 </w:t>
        </w:r>
      </w:hyperlink>
      <w:r w:rsidRPr="002A2741">
        <w:rPr>
          <w:rFonts w:ascii="Tahoma" w:hAnsi="Tahoma" w:cs="Tahoma"/>
          <w:color w:val="002060"/>
          <w:sz w:val="24"/>
          <w:szCs w:val="24"/>
          <w:lang w:val="vi-VN"/>
        </w:rPr>
        <w:t>) cũng đã trình bày ý tưởng cơ cấu 5 duyên như trong kinh Vô Ngã Tướng:</w:t>
      </w:r>
    </w:p>
    <w:p w:rsidR="00120105" w:rsidRPr="002A2741" w:rsidRDefault="00120105" w:rsidP="00120105">
      <w:pPr>
        <w:spacing w:after="0" w:line="360" w:lineRule="auto"/>
        <w:ind w:firstLine="720"/>
        <w:jc w:val="both"/>
        <w:rPr>
          <w:rFonts w:ascii="Tahoma" w:hAnsi="Tahoma" w:cs="Tahoma"/>
          <w:i/>
          <w:color w:val="632423" w:themeColor="accent2" w:themeShade="80"/>
          <w:sz w:val="24"/>
          <w:szCs w:val="24"/>
          <w:lang w:val="vi-VN"/>
        </w:rPr>
      </w:pPr>
      <w:r w:rsidRPr="002A2741">
        <w:rPr>
          <w:rFonts w:ascii="Tahoma" w:hAnsi="Tahoma" w:cs="Tahoma"/>
          <w:color w:val="002060"/>
          <w:sz w:val="24"/>
          <w:szCs w:val="24"/>
          <w:lang w:val="vi-VN"/>
        </w:rPr>
        <w:t>Thế Tôn dạy:</w:t>
      </w:r>
      <w:r w:rsidRPr="002A2741">
        <w:rPr>
          <w:rFonts w:ascii="Tahoma" w:hAnsi="Tahoma" w:cs="Tahoma"/>
          <w:i/>
          <w:color w:val="002060"/>
          <w:sz w:val="24"/>
          <w:szCs w:val="24"/>
          <w:lang w:val="vi-VN"/>
        </w:rPr>
        <w:t xml:space="preserve">  Thấ</w:t>
      </w:r>
      <w:r w:rsidR="00BB7004">
        <w:rPr>
          <w:rFonts w:ascii="Tahoma" w:hAnsi="Tahoma" w:cs="Tahoma"/>
          <w:i/>
          <w:color w:val="002060"/>
          <w:sz w:val="24"/>
          <w:szCs w:val="24"/>
          <w:lang w:val="vi-VN"/>
        </w:rPr>
        <w:t>y S</w:t>
      </w:r>
      <w:r w:rsidRPr="002A2741">
        <w:rPr>
          <w:rFonts w:ascii="Tahoma" w:hAnsi="Tahoma" w:cs="Tahoma"/>
          <w:i/>
          <w:color w:val="002060"/>
          <w:sz w:val="24"/>
          <w:szCs w:val="24"/>
          <w:lang w:val="vi-VN"/>
        </w:rPr>
        <w:t>ắ</w:t>
      </w:r>
      <w:r w:rsidR="00BB7004">
        <w:rPr>
          <w:rFonts w:ascii="Tahoma" w:hAnsi="Tahoma" w:cs="Tahoma"/>
          <w:i/>
          <w:color w:val="002060"/>
          <w:sz w:val="24"/>
          <w:szCs w:val="24"/>
          <w:lang w:val="vi-VN"/>
        </w:rPr>
        <w:t>c ... T</w:t>
      </w:r>
      <w:r w:rsidRPr="002A2741">
        <w:rPr>
          <w:rFonts w:ascii="Tahoma" w:hAnsi="Tahoma" w:cs="Tahoma"/>
          <w:i/>
          <w:color w:val="002060"/>
          <w:sz w:val="24"/>
          <w:szCs w:val="24"/>
          <w:lang w:val="vi-VN"/>
        </w:rPr>
        <w:t>họ</w:t>
      </w:r>
      <w:r w:rsidR="00BB7004">
        <w:rPr>
          <w:rFonts w:ascii="Tahoma" w:hAnsi="Tahoma" w:cs="Tahoma"/>
          <w:i/>
          <w:color w:val="002060"/>
          <w:sz w:val="24"/>
          <w:szCs w:val="24"/>
          <w:lang w:val="vi-VN"/>
        </w:rPr>
        <w:t xml:space="preserve"> ... T</w:t>
      </w:r>
      <w:r w:rsidRPr="002A2741">
        <w:rPr>
          <w:rFonts w:ascii="Tahoma" w:hAnsi="Tahoma" w:cs="Tahoma"/>
          <w:i/>
          <w:color w:val="002060"/>
          <w:sz w:val="24"/>
          <w:szCs w:val="24"/>
          <w:lang w:val="vi-VN"/>
        </w:rPr>
        <w:t>ưở</w:t>
      </w:r>
      <w:r w:rsidR="00BB7004">
        <w:rPr>
          <w:rFonts w:ascii="Tahoma" w:hAnsi="Tahoma" w:cs="Tahoma"/>
          <w:i/>
          <w:color w:val="002060"/>
          <w:sz w:val="24"/>
          <w:szCs w:val="24"/>
          <w:lang w:val="vi-VN"/>
        </w:rPr>
        <w:t>ng ... Hành ... T</w:t>
      </w:r>
      <w:r w:rsidRPr="002A2741">
        <w:rPr>
          <w:rFonts w:ascii="Tahoma" w:hAnsi="Tahoma" w:cs="Tahoma"/>
          <w:i/>
          <w:color w:val="002060"/>
          <w:sz w:val="24"/>
          <w:szCs w:val="24"/>
          <w:lang w:val="vi-VN"/>
        </w:rPr>
        <w:t xml:space="preserve">hức như thật với </w:t>
      </w:r>
      <w:r w:rsidRPr="000E6E0F">
        <w:rPr>
          <w:rFonts w:ascii="Tahoma" w:hAnsi="Tahoma" w:cs="Tahoma"/>
          <w:i/>
          <w:color w:val="002060"/>
          <w:sz w:val="24"/>
          <w:szCs w:val="24"/>
          <w:lang w:val="vi-VN"/>
        </w:rPr>
        <w:t>C</w:t>
      </w:r>
      <w:r w:rsidRPr="002A2741">
        <w:rPr>
          <w:rFonts w:ascii="Tahoma" w:hAnsi="Tahoma" w:cs="Tahoma"/>
          <w:i/>
          <w:color w:val="002060"/>
          <w:sz w:val="24"/>
          <w:szCs w:val="24"/>
          <w:lang w:val="vi-VN"/>
        </w:rPr>
        <w:t>hánh trí rằng: "</w:t>
      </w:r>
      <w:r w:rsidRPr="002A2741">
        <w:rPr>
          <w:rFonts w:ascii="Tahoma" w:hAnsi="Tahoma" w:cs="Tahoma"/>
          <w:i/>
          <w:color w:val="632423" w:themeColor="accent2" w:themeShade="80"/>
          <w:sz w:val="24"/>
          <w:szCs w:val="24"/>
          <w:lang w:val="vi-VN"/>
        </w:rPr>
        <w:t>Cái này không phải là cái của Ta, cái này không phải là cái Ta, cái này không phải là tự ngã của Ta"</w:t>
      </w:r>
    </w:p>
    <w:p w:rsidR="00120105" w:rsidRPr="002A2741" w:rsidRDefault="00120105" w:rsidP="00120105">
      <w:pPr>
        <w:spacing w:after="0" w:line="360" w:lineRule="auto"/>
        <w:jc w:val="both"/>
        <w:rPr>
          <w:rFonts w:ascii="Tahoma" w:hAnsi="Tahoma" w:cs="Tahoma"/>
          <w:color w:val="002060"/>
          <w:sz w:val="24"/>
          <w:szCs w:val="24"/>
          <w:lang w:val="vi-VN"/>
        </w:rPr>
      </w:pPr>
      <w:r w:rsidRPr="002A2741">
        <w:rPr>
          <w:rFonts w:ascii="Tahoma" w:hAnsi="Tahoma" w:cs="Tahoma"/>
          <w:color w:val="632423" w:themeColor="accent2" w:themeShade="80"/>
          <w:sz w:val="24"/>
          <w:szCs w:val="24"/>
          <w:lang w:val="vi-VN"/>
        </w:rPr>
        <w:t>----------------------</w:t>
      </w:r>
    </w:p>
    <w:p w:rsidR="00120105" w:rsidRPr="00E21471" w:rsidRDefault="00120105" w:rsidP="00120105">
      <w:pPr>
        <w:spacing w:after="0" w:line="360" w:lineRule="auto"/>
        <w:jc w:val="both"/>
        <w:rPr>
          <w:rFonts w:ascii="Tahoma" w:hAnsi="Tahoma" w:cs="Tahoma"/>
          <w:b/>
          <w:color w:val="002060"/>
          <w:lang w:val="vi-VN"/>
        </w:rPr>
      </w:pPr>
      <w:r w:rsidRPr="00E21471">
        <w:rPr>
          <w:rFonts w:ascii="Tahoma" w:hAnsi="Tahoma" w:cs="Tahoma"/>
          <w:b/>
          <w:color w:val="002060"/>
          <w:u w:val="single"/>
          <w:lang w:val="vi-VN"/>
        </w:rPr>
        <w:t>Chú thích</w:t>
      </w:r>
      <w:r w:rsidRPr="00E21471">
        <w:rPr>
          <w:rFonts w:ascii="Tahoma" w:hAnsi="Tahoma" w:cs="Tahoma"/>
          <w:b/>
          <w:color w:val="002060"/>
          <w:lang w:val="vi-VN"/>
        </w:rPr>
        <w:t>:</w:t>
      </w:r>
    </w:p>
    <w:p w:rsidR="00120105" w:rsidRPr="002A2741" w:rsidRDefault="00120105" w:rsidP="00120105">
      <w:pPr>
        <w:spacing w:after="0" w:line="360" w:lineRule="auto"/>
        <w:ind w:left="720" w:firstLine="720"/>
        <w:jc w:val="both"/>
        <w:rPr>
          <w:rFonts w:ascii="Tahoma" w:hAnsi="Tahoma" w:cs="Tahoma"/>
          <w:bCs/>
          <w:i/>
          <w:color w:val="002060"/>
          <w:lang w:val="vi-VN"/>
        </w:rPr>
      </w:pPr>
      <w:r w:rsidRPr="002A2741">
        <w:rPr>
          <w:rFonts w:ascii="Tahoma" w:hAnsi="Tahoma" w:cs="Tahoma"/>
          <w:i/>
          <w:color w:val="833C0B"/>
          <w:lang w:val="vi-VN"/>
        </w:rPr>
        <w:t>Ngã sở</w:t>
      </w:r>
      <w:r w:rsidRPr="002A2741">
        <w:rPr>
          <w:rFonts w:ascii="Tahoma" w:hAnsi="Tahoma" w:cs="Tahoma"/>
          <w:b/>
          <w:i/>
          <w:color w:val="002060"/>
          <w:lang w:val="vi-VN"/>
        </w:rPr>
        <w:t xml:space="preserve"> </w:t>
      </w:r>
      <w:r w:rsidRPr="002A2741">
        <w:rPr>
          <w:rFonts w:ascii="Tahoma" w:hAnsi="Tahoma" w:cs="Tahoma"/>
          <w:bCs/>
          <w:iCs/>
          <w:color w:val="002060"/>
          <w:lang w:val="vi-VN"/>
        </w:rPr>
        <w:t>(</w:t>
      </w:r>
      <w:r w:rsidRPr="002A2741">
        <w:rPr>
          <w:rFonts w:ascii="Tahoma" w:eastAsia="SimSun" w:hAnsi="Tahoma" w:cs="Tahoma"/>
          <w:bCs/>
          <w:iCs/>
          <w:color w:val="002060"/>
          <w:lang w:val="vi-VN"/>
        </w:rPr>
        <w:t>我所</w:t>
      </w:r>
      <w:r w:rsidRPr="002A2741">
        <w:rPr>
          <w:rFonts w:ascii="Tahoma" w:hAnsi="Tahoma" w:cs="Tahoma"/>
          <w:bCs/>
          <w:iCs/>
          <w:color w:val="002060"/>
          <w:lang w:val="vi-VN"/>
        </w:rPr>
        <w:t>:</w:t>
      </w:r>
      <w:r w:rsidRPr="002A2741">
        <w:rPr>
          <w:rFonts w:ascii="Tahoma" w:hAnsi="Tahoma" w:cs="Tahoma"/>
          <w:bCs/>
          <w:i/>
          <w:color w:val="002060"/>
          <w:lang w:val="vi-VN"/>
        </w:rPr>
        <w:t xml:space="preserve">  cái </w:t>
      </w:r>
      <w:r w:rsidRPr="002A2741">
        <w:rPr>
          <w:rFonts w:ascii="Tahoma" w:hAnsi="Tahoma" w:cs="Tahoma"/>
          <w:bCs/>
          <w:i/>
          <w:color w:val="002060"/>
          <w:u w:val="single"/>
          <w:lang w:val="vi-VN"/>
        </w:rPr>
        <w:t>của Ta</w:t>
      </w:r>
      <w:r w:rsidRPr="002A2741">
        <w:rPr>
          <w:rFonts w:ascii="Tahoma" w:hAnsi="Tahoma" w:cs="Tahoma"/>
          <w:bCs/>
          <w:iCs/>
          <w:color w:val="002060"/>
          <w:lang w:val="vi-VN"/>
        </w:rPr>
        <w:t>;  E:</w:t>
      </w:r>
      <w:r w:rsidRPr="002A2741">
        <w:rPr>
          <w:rFonts w:ascii="Tahoma" w:hAnsi="Tahoma" w:cs="Tahoma"/>
          <w:bCs/>
          <w:i/>
          <w:color w:val="002060"/>
          <w:lang w:val="vi-VN"/>
        </w:rPr>
        <w:t xml:space="preserve"> </w:t>
      </w:r>
      <w:r w:rsidRPr="002A2741">
        <w:rPr>
          <w:rFonts w:ascii="Tahoma" w:hAnsi="Tahoma" w:cs="Tahoma"/>
          <w:i/>
          <w:color w:val="833C0B"/>
          <w:lang w:val="vi-VN"/>
        </w:rPr>
        <w:t>Self-mine</w:t>
      </w:r>
      <w:r w:rsidRPr="002A2741">
        <w:rPr>
          <w:rFonts w:ascii="Tahoma" w:hAnsi="Tahoma" w:cs="Tahoma"/>
          <w:bCs/>
          <w:iCs/>
          <w:color w:val="002060"/>
          <w:lang w:val="vi-VN"/>
        </w:rPr>
        <w:t>)</w:t>
      </w:r>
      <w:r w:rsidRPr="002A2741">
        <w:rPr>
          <w:rFonts w:ascii="Tahoma" w:hAnsi="Tahoma" w:cs="Tahoma"/>
          <w:bCs/>
          <w:i/>
          <w:color w:val="002060"/>
          <w:lang w:val="vi-VN"/>
        </w:rPr>
        <w:t xml:space="preserve">, </w:t>
      </w:r>
    </w:p>
    <w:p w:rsidR="00120105" w:rsidRPr="002A2741" w:rsidRDefault="00120105" w:rsidP="00120105">
      <w:pPr>
        <w:spacing w:after="0" w:line="360" w:lineRule="auto"/>
        <w:ind w:left="720" w:firstLine="720"/>
        <w:jc w:val="both"/>
        <w:rPr>
          <w:rFonts w:ascii="Tahoma" w:hAnsi="Tahoma" w:cs="Tahoma"/>
          <w:b/>
          <w:i/>
          <w:color w:val="002060"/>
          <w:lang w:val="vi-VN"/>
        </w:rPr>
      </w:pPr>
      <w:r w:rsidRPr="002A2741">
        <w:rPr>
          <w:rFonts w:ascii="Tahoma" w:hAnsi="Tahoma" w:cs="Tahoma"/>
          <w:i/>
          <w:color w:val="833C0B"/>
          <w:lang w:val="vi-VN"/>
        </w:rPr>
        <w:t>Ngã</w:t>
      </w:r>
      <w:r w:rsidRPr="002A2741">
        <w:rPr>
          <w:rFonts w:ascii="Tahoma" w:hAnsi="Tahoma" w:cs="Tahoma"/>
          <w:bCs/>
          <w:iCs/>
          <w:color w:val="002060"/>
          <w:lang w:val="vi-VN"/>
        </w:rPr>
        <w:t xml:space="preserve"> (</w:t>
      </w:r>
      <w:r w:rsidRPr="002A2741">
        <w:rPr>
          <w:rFonts w:ascii="Tahoma" w:eastAsia="SimSun" w:hAnsi="Tahoma" w:cs="Tahoma"/>
          <w:bCs/>
          <w:iCs/>
          <w:color w:val="002060"/>
          <w:lang w:val="vi-VN"/>
        </w:rPr>
        <w:t>我</w:t>
      </w:r>
      <w:r w:rsidRPr="002A2741">
        <w:rPr>
          <w:rFonts w:ascii="Tahoma" w:eastAsia="SimSun" w:hAnsi="Tahoma" w:cs="Tahoma"/>
          <w:bCs/>
          <w:iCs/>
          <w:color w:val="002060"/>
          <w:lang w:val="vi-VN"/>
        </w:rPr>
        <w:t xml:space="preserve">:  </w:t>
      </w:r>
      <w:r w:rsidRPr="002A2741">
        <w:rPr>
          <w:rFonts w:ascii="Tahoma" w:eastAsia="SimSun" w:hAnsi="Tahoma" w:cs="Tahoma"/>
          <w:bCs/>
          <w:i/>
          <w:color w:val="002060"/>
          <w:u w:val="single"/>
          <w:lang w:val="vi-VN"/>
        </w:rPr>
        <w:t>cái</w:t>
      </w:r>
      <w:r w:rsidRPr="002A2741">
        <w:rPr>
          <w:rFonts w:ascii="Tahoma" w:eastAsia="SimSun" w:hAnsi="Tahoma" w:cs="Tahoma"/>
          <w:bCs/>
          <w:iCs/>
          <w:color w:val="002060"/>
          <w:u w:val="single"/>
          <w:lang w:val="vi-VN"/>
        </w:rPr>
        <w:t xml:space="preserve"> </w:t>
      </w:r>
      <w:r w:rsidRPr="002A2741">
        <w:rPr>
          <w:rFonts w:ascii="Tahoma" w:eastAsia="SimSun" w:hAnsi="Tahoma" w:cs="Tahoma"/>
          <w:bCs/>
          <w:i/>
          <w:color w:val="002060"/>
          <w:u w:val="single"/>
          <w:lang w:val="vi-VN"/>
        </w:rPr>
        <w:t>Ta</w:t>
      </w:r>
      <w:r w:rsidRPr="002A2741">
        <w:rPr>
          <w:rFonts w:ascii="Tahoma" w:hAnsi="Tahoma" w:cs="Tahoma"/>
          <w:bCs/>
          <w:iCs/>
          <w:color w:val="002060"/>
          <w:lang w:val="vi-VN"/>
        </w:rPr>
        <w:t>;  E:</w:t>
      </w:r>
      <w:r w:rsidRPr="002A2741">
        <w:rPr>
          <w:rFonts w:ascii="Tahoma" w:hAnsi="Tahoma" w:cs="Tahoma"/>
          <w:bCs/>
          <w:i/>
          <w:color w:val="002060"/>
          <w:lang w:val="vi-VN"/>
        </w:rPr>
        <w:t xml:space="preserve"> </w:t>
      </w:r>
      <w:r w:rsidRPr="002A2741">
        <w:rPr>
          <w:rFonts w:ascii="Tahoma" w:hAnsi="Tahoma" w:cs="Tahoma"/>
          <w:i/>
          <w:color w:val="833C0B"/>
          <w:lang w:val="vi-VN"/>
        </w:rPr>
        <w:t>I / Ego</w:t>
      </w:r>
      <w:r w:rsidRPr="002A2741">
        <w:rPr>
          <w:rFonts w:ascii="Tahoma" w:hAnsi="Tahoma" w:cs="Tahoma"/>
          <w:bCs/>
          <w:iCs/>
          <w:color w:val="002060"/>
          <w:lang w:val="vi-VN"/>
        </w:rPr>
        <w:t>),</w:t>
      </w:r>
      <w:r w:rsidRPr="002A2741">
        <w:rPr>
          <w:rFonts w:ascii="Tahoma" w:hAnsi="Tahoma" w:cs="Tahoma"/>
          <w:b/>
          <w:i/>
          <w:color w:val="002060"/>
          <w:lang w:val="vi-VN"/>
        </w:rPr>
        <w:t xml:space="preserve">  </w:t>
      </w:r>
    </w:p>
    <w:p w:rsidR="00120105" w:rsidRPr="002A2741" w:rsidRDefault="00120105" w:rsidP="00120105">
      <w:pPr>
        <w:spacing w:after="360" w:line="360" w:lineRule="auto"/>
        <w:ind w:left="720" w:firstLine="720"/>
        <w:jc w:val="both"/>
        <w:rPr>
          <w:rFonts w:ascii="Tahoma" w:hAnsi="Tahoma" w:cs="Tahoma"/>
          <w:color w:val="002060"/>
          <w:lang w:val="vi-VN"/>
        </w:rPr>
      </w:pPr>
      <w:r w:rsidRPr="002A2741">
        <w:rPr>
          <w:rFonts w:ascii="Tahoma" w:hAnsi="Tahoma" w:cs="Tahoma"/>
          <w:i/>
          <w:color w:val="833C0B"/>
          <w:lang w:val="vi-VN"/>
        </w:rPr>
        <w:t>Tự ngã</w:t>
      </w:r>
      <w:r w:rsidRPr="002A2741">
        <w:rPr>
          <w:rFonts w:ascii="Tahoma" w:hAnsi="Tahoma" w:cs="Tahoma"/>
          <w:b/>
          <w:i/>
          <w:color w:val="002060"/>
          <w:lang w:val="vi-VN"/>
        </w:rPr>
        <w:t xml:space="preserve">  </w:t>
      </w:r>
      <w:r w:rsidRPr="002A2741">
        <w:rPr>
          <w:rFonts w:ascii="Tahoma" w:hAnsi="Tahoma" w:cs="Tahoma"/>
          <w:bCs/>
          <w:iCs/>
          <w:color w:val="002060"/>
          <w:lang w:val="vi-VN"/>
        </w:rPr>
        <w:t>(</w:t>
      </w:r>
      <w:r w:rsidRPr="002A2741">
        <w:rPr>
          <w:rFonts w:ascii="Tahoma" w:eastAsia="SimSun" w:hAnsi="Tahoma" w:cs="Tahoma"/>
          <w:bCs/>
          <w:iCs/>
          <w:color w:val="002060"/>
          <w:lang w:val="vi-VN"/>
        </w:rPr>
        <w:t>似我</w:t>
      </w:r>
      <w:r w:rsidRPr="002A2741">
        <w:rPr>
          <w:rFonts w:ascii="Tahoma" w:eastAsia="SimSun" w:hAnsi="Tahoma" w:cs="Tahoma"/>
          <w:bCs/>
          <w:iCs/>
          <w:color w:val="002060"/>
          <w:lang w:val="vi-VN"/>
        </w:rPr>
        <w:t xml:space="preserve">:  </w:t>
      </w:r>
      <w:r w:rsidRPr="002A2741">
        <w:rPr>
          <w:rFonts w:ascii="Tahoma" w:eastAsia="SimSun" w:hAnsi="Tahoma" w:cs="Tahoma"/>
          <w:bCs/>
          <w:i/>
          <w:color w:val="002060"/>
          <w:u w:val="single"/>
          <w:lang w:val="vi-VN"/>
        </w:rPr>
        <w:t>cái Ta tự có</w:t>
      </w:r>
      <w:r w:rsidRPr="002A2741">
        <w:rPr>
          <w:rFonts w:ascii="Tahoma" w:eastAsia="SimSun" w:hAnsi="Tahoma" w:cs="Tahoma"/>
          <w:bCs/>
          <w:iCs/>
          <w:color w:val="002060"/>
          <w:lang w:val="vi-VN"/>
        </w:rPr>
        <w:t xml:space="preserve">;  E: </w:t>
      </w:r>
      <w:r w:rsidRPr="002A2741">
        <w:rPr>
          <w:rFonts w:ascii="Tahoma" w:eastAsia="SimSun" w:hAnsi="Tahoma" w:cs="Tahoma"/>
          <w:i/>
          <w:color w:val="632423"/>
          <w:lang w:val="vi-VN"/>
        </w:rPr>
        <w:t>Self-mind</w:t>
      </w:r>
      <w:r w:rsidRPr="002A2741">
        <w:rPr>
          <w:rFonts w:ascii="Tahoma" w:hAnsi="Tahoma" w:cs="Tahoma"/>
          <w:bCs/>
          <w:iCs/>
          <w:color w:val="002060"/>
          <w:lang w:val="vi-VN"/>
        </w:rPr>
        <w:t>)</w:t>
      </w:r>
      <w:r w:rsidRPr="002A2741">
        <w:rPr>
          <w:rFonts w:ascii="Tahoma" w:hAnsi="Tahoma" w:cs="Tahoma"/>
          <w:color w:val="002060"/>
          <w:lang w:val="vi-VN"/>
        </w:rPr>
        <w:t>".</w:t>
      </w:r>
    </w:p>
    <w:p w:rsidR="00120105" w:rsidRPr="002A2741" w:rsidRDefault="00120105" w:rsidP="00120105">
      <w:pPr>
        <w:spacing w:after="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b/>
          <w:color w:val="002060"/>
          <w:sz w:val="24"/>
          <w:szCs w:val="24"/>
          <w:lang w:val="vi-VN"/>
        </w:rPr>
        <w:t>T</w:t>
      </w:r>
      <w:r w:rsidRPr="002A2741">
        <w:rPr>
          <w:rFonts w:ascii="Tahoma" w:eastAsia="Times New Roman" w:hAnsi="Tahoma" w:cs="Tahoma"/>
          <w:color w:val="002060"/>
          <w:sz w:val="24"/>
          <w:szCs w:val="24"/>
          <w:lang w:val="vi-VN"/>
        </w:rPr>
        <w:t xml:space="preserve">rong kinh </w:t>
      </w:r>
      <w:r w:rsidRPr="002A2741">
        <w:rPr>
          <w:rFonts w:ascii="Tahoma" w:eastAsia="Times New Roman" w:hAnsi="Tahoma" w:cs="Tahoma"/>
          <w:bCs/>
          <w:color w:val="002060"/>
          <w:sz w:val="24"/>
          <w:szCs w:val="24"/>
          <w:lang w:val="vi-VN"/>
        </w:rPr>
        <w:t>Niệm Xứ</w:t>
      </w:r>
      <w:r w:rsidRPr="002A2741">
        <w:rPr>
          <w:rFonts w:ascii="Tahoma" w:eastAsia="Times New Roman" w:hAnsi="Tahoma" w:cs="Tahoma"/>
          <w:color w:val="002060"/>
          <w:sz w:val="24"/>
          <w:szCs w:val="24"/>
          <w:lang w:val="vi-VN"/>
        </w:rPr>
        <w:t xml:space="preserve"> (P: Satipaṭṭhāna sutta), đức Phật dạy: </w:t>
      </w:r>
    </w:p>
    <w:p w:rsidR="00120105" w:rsidRPr="002A2741" w:rsidRDefault="00120105" w:rsidP="00120105">
      <w:pPr>
        <w:spacing w:after="240" w:line="360" w:lineRule="auto"/>
        <w:ind w:firstLine="720"/>
        <w:jc w:val="both"/>
        <w:rPr>
          <w:rFonts w:ascii="Tahoma" w:eastAsia="Times New Roman" w:hAnsi="Tahoma" w:cs="Tahoma"/>
          <w:color w:val="002060"/>
          <w:sz w:val="24"/>
          <w:szCs w:val="24"/>
          <w:lang w:val="vi-VN"/>
        </w:rPr>
      </w:pPr>
      <w:r w:rsidRPr="002A2741">
        <w:rPr>
          <w:rFonts w:ascii="Tahoma" w:eastAsia="Times New Roman" w:hAnsi="Tahoma" w:cs="Tahoma"/>
          <w:color w:val="002060"/>
          <w:sz w:val="24"/>
          <w:szCs w:val="24"/>
          <w:lang w:val="vi-VN"/>
        </w:rPr>
        <w:t>“</w:t>
      </w:r>
      <w:r w:rsidRPr="002A2741">
        <w:rPr>
          <w:rFonts w:ascii="Tahoma" w:eastAsia="Times New Roman" w:hAnsi="Tahoma" w:cs="Tahoma"/>
          <w:i/>
          <w:color w:val="002060"/>
          <w:sz w:val="24"/>
          <w:szCs w:val="24"/>
          <w:lang w:val="vi-VN"/>
        </w:rPr>
        <w:t>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2A2741">
        <w:rPr>
          <w:rFonts w:ascii="Tahoma" w:eastAsia="Times New Roman" w:hAnsi="Tahoma" w:cs="Tahoma"/>
          <w:color w:val="002060"/>
          <w:sz w:val="24"/>
          <w:szCs w:val="24"/>
          <w:lang w:val="vi-VN"/>
        </w:rPr>
        <w:t>”.</w:t>
      </w:r>
    </w:p>
    <w:p w:rsidR="00120105" w:rsidRPr="002A2741" w:rsidRDefault="00120105" w:rsidP="00120105">
      <w:pPr>
        <w:spacing w:after="24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 xml:space="preserve">Các bài kinh đã mở rộng cơ cấu 2 Duyên thân-tâm, và được khảo sát bằng cơ cấu 5 Duyên (thành tố) thường gọi là </w:t>
      </w:r>
      <w:r w:rsidRPr="002A2741">
        <w:rPr>
          <w:rFonts w:ascii="Tahoma" w:hAnsi="Tahoma" w:cs="Tahoma"/>
          <w:b/>
          <w:color w:val="002060"/>
          <w:lang w:val="vi-VN"/>
        </w:rPr>
        <w:t>5 Uẩn</w:t>
      </w:r>
      <w:r w:rsidRPr="002A2741">
        <w:rPr>
          <w:rFonts w:ascii="Tahoma" w:hAnsi="Tahoma" w:cs="Tahoma"/>
          <w:color w:val="002060"/>
          <w:sz w:val="24"/>
          <w:szCs w:val="24"/>
          <w:lang w:val="vi-VN"/>
        </w:rPr>
        <w:t xml:space="preserve">, nhằm phá </w:t>
      </w:r>
      <w:r w:rsidRPr="002A2741">
        <w:rPr>
          <w:rFonts w:ascii="Tahoma" w:hAnsi="Tahoma" w:cs="Tahoma"/>
          <w:i/>
          <w:color w:val="002060"/>
          <w:sz w:val="24"/>
          <w:szCs w:val="24"/>
          <w:lang w:val="vi-VN"/>
        </w:rPr>
        <w:t>Chấp ngã về chính mỗi con người</w:t>
      </w:r>
      <w:r w:rsidRPr="002A2741">
        <w:rPr>
          <w:rFonts w:ascii="Tahoma" w:hAnsi="Tahoma" w:cs="Tahoma"/>
          <w:color w:val="002060"/>
          <w:sz w:val="24"/>
          <w:szCs w:val="24"/>
          <w:lang w:val="vi-VN"/>
        </w:rPr>
        <w:t>.</w:t>
      </w:r>
    </w:p>
    <w:p w:rsidR="00120105" w:rsidRPr="002A2741" w:rsidRDefault="00120105" w:rsidP="00120105">
      <w:pPr>
        <w:spacing w:after="0" w:line="360" w:lineRule="auto"/>
        <w:ind w:firstLine="720"/>
        <w:jc w:val="both"/>
        <w:rPr>
          <w:rFonts w:ascii="Tahoma" w:hAnsi="Tahoma" w:cs="Tahoma"/>
          <w:color w:val="002060"/>
          <w:sz w:val="24"/>
          <w:szCs w:val="24"/>
          <w:lang w:val="vi-VN"/>
        </w:rPr>
      </w:pPr>
      <w:r w:rsidRPr="002A2741">
        <w:rPr>
          <w:rFonts w:ascii="Tahoma" w:hAnsi="Tahoma" w:cs="Tahoma"/>
          <w:b/>
          <w:color w:val="002060"/>
          <w:sz w:val="24"/>
          <w:szCs w:val="24"/>
          <w:lang w:val="vi-VN"/>
        </w:rPr>
        <w:t>T</w:t>
      </w:r>
      <w:r w:rsidRPr="002A2741">
        <w:rPr>
          <w:rFonts w:ascii="Tahoma" w:hAnsi="Tahoma" w:cs="Tahoma"/>
          <w:color w:val="002060"/>
          <w:sz w:val="24"/>
          <w:szCs w:val="24"/>
          <w:lang w:val="vi-VN"/>
        </w:rPr>
        <w:t>rong Bát-nhã-ba-la-mật-đa tâm kinh có chép:</w:t>
      </w:r>
    </w:p>
    <w:p w:rsidR="00120105" w:rsidRPr="002A2741" w:rsidRDefault="00120105" w:rsidP="00120105">
      <w:pPr>
        <w:spacing w:after="24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w:t>
      </w:r>
      <w:r w:rsidRPr="002A2741">
        <w:rPr>
          <w:rFonts w:ascii="Tahoma" w:hAnsi="Tahoma" w:cs="Tahoma"/>
          <w:i/>
          <w:iCs/>
          <w:color w:val="002060"/>
          <w:sz w:val="24"/>
          <w:szCs w:val="24"/>
          <w:lang w:val="vi-VN"/>
        </w:rPr>
        <w:t>Quán Tự Tại Bồ Tát hành thâm Bát-nhã Ba-la-mật-đa thời, chiếu kiến Ngũ uẩn giai Không, độ nhứt thiết khổ ách</w:t>
      </w:r>
      <w:r w:rsidRPr="002A2741">
        <w:rPr>
          <w:rFonts w:ascii="Tahoma" w:hAnsi="Tahoma" w:cs="Tahoma"/>
          <w:color w:val="002060"/>
          <w:sz w:val="24"/>
          <w:szCs w:val="24"/>
          <w:lang w:val="vi-VN"/>
        </w:rPr>
        <w:t xml:space="preserve"> * Ngài Bồ Tát Quán Tự Tại khi thực hành thâm sâu </w:t>
      </w:r>
      <w:r w:rsidRPr="002A2741">
        <w:rPr>
          <w:rFonts w:ascii="Tahoma" w:hAnsi="Tahoma" w:cs="Tahoma"/>
          <w:color w:val="002060"/>
          <w:sz w:val="24"/>
          <w:szCs w:val="24"/>
          <w:lang w:val="vi-VN"/>
        </w:rPr>
        <w:lastRenderedPageBreak/>
        <w:t>về trí tuệ Bát-nhã Ba-la-mật, thì soi thấy năm uẩn là Không (=</w:t>
      </w:r>
      <w:r w:rsidR="00BB7004">
        <w:rPr>
          <w:rFonts w:ascii="Tahoma" w:hAnsi="Tahoma" w:cs="Tahoma"/>
          <w:color w:val="002060"/>
          <w:sz w:val="24"/>
          <w:szCs w:val="24"/>
          <w:lang w:val="vi-VN"/>
        </w:rPr>
        <w:t xml:space="preserve"> </w:t>
      </w:r>
      <w:r w:rsidRPr="002A2741">
        <w:rPr>
          <w:rFonts w:ascii="Tahoma" w:hAnsi="Tahoma" w:cs="Tahoma"/>
          <w:color w:val="002060"/>
          <w:sz w:val="24"/>
          <w:szCs w:val="24"/>
          <w:lang w:val="vi-VN"/>
        </w:rPr>
        <w:t>Không</w:t>
      </w:r>
      <w:r w:rsidR="00BB7004" w:rsidRPr="00BB7004">
        <w:rPr>
          <w:rFonts w:ascii="Tahoma" w:hAnsi="Tahoma" w:cs="Tahoma"/>
          <w:color w:val="002060"/>
          <w:sz w:val="24"/>
          <w:szCs w:val="24"/>
          <w:lang w:val="vi-VN"/>
        </w:rPr>
        <w:t xml:space="preserve"> </w:t>
      </w:r>
      <w:r w:rsidR="00BB7004" w:rsidRPr="002A2741">
        <w:rPr>
          <w:rFonts w:ascii="Tahoma" w:hAnsi="Tahoma" w:cs="Tahoma"/>
          <w:color w:val="002060"/>
          <w:sz w:val="24"/>
          <w:szCs w:val="24"/>
          <w:lang w:val="vi-VN"/>
        </w:rPr>
        <w:t>tính</w:t>
      </w:r>
      <w:r w:rsidRPr="002A2741">
        <w:rPr>
          <w:rFonts w:ascii="Tahoma" w:hAnsi="Tahoma" w:cs="Tahoma"/>
          <w:color w:val="002060"/>
          <w:sz w:val="24"/>
          <w:szCs w:val="24"/>
          <w:lang w:val="vi-VN"/>
        </w:rPr>
        <w:t xml:space="preserve">), do đó vượt qua mọi khổ não ách </w:t>
      </w:r>
      <w:r w:rsidR="00A4277E">
        <w:rPr>
          <w:rFonts w:ascii="Tahoma" w:hAnsi="Tahoma" w:cs="Tahoma"/>
          <w:color w:val="002060"/>
          <w:sz w:val="24"/>
          <w:szCs w:val="24"/>
          <w:lang w:val="vi-VN"/>
        </w:rPr>
        <w:t>nạn”</w:t>
      </w:r>
      <w:r w:rsidRPr="002A2741">
        <w:rPr>
          <w:rFonts w:ascii="Tahoma" w:hAnsi="Tahoma" w:cs="Tahoma"/>
          <w:color w:val="002060"/>
          <w:sz w:val="24"/>
          <w:szCs w:val="24"/>
          <w:lang w:val="vi-VN"/>
        </w:rPr>
        <w:t>.</w:t>
      </w:r>
    </w:p>
    <w:p w:rsidR="00120105" w:rsidRPr="002A2741" w:rsidRDefault="00120105" w:rsidP="00120105">
      <w:pPr>
        <w:spacing w:after="0" w:line="360" w:lineRule="auto"/>
        <w:ind w:firstLine="720"/>
        <w:jc w:val="both"/>
        <w:rPr>
          <w:rFonts w:ascii="Tahoma" w:hAnsi="Tahoma" w:cs="Tahoma"/>
          <w:color w:val="002060"/>
          <w:sz w:val="24"/>
          <w:szCs w:val="24"/>
          <w:lang w:val="vi-VN"/>
        </w:rPr>
      </w:pPr>
      <w:r w:rsidRPr="002A2741">
        <w:rPr>
          <w:rFonts w:ascii="Tahoma" w:hAnsi="Tahoma" w:cs="Tahoma"/>
          <w:b/>
          <w:color w:val="002060"/>
          <w:sz w:val="24"/>
          <w:szCs w:val="24"/>
          <w:lang w:val="vi-VN"/>
        </w:rPr>
        <w:t>Đ</w:t>
      </w:r>
      <w:r w:rsidRPr="002A2741">
        <w:rPr>
          <w:rFonts w:ascii="Tahoma" w:hAnsi="Tahoma" w:cs="Tahoma"/>
          <w:color w:val="002060"/>
          <w:sz w:val="24"/>
          <w:szCs w:val="24"/>
          <w:lang w:val="vi-VN"/>
        </w:rPr>
        <w:t>ại sư người Đức </w:t>
      </w:r>
      <w:hyperlink r:id="rId498" w:tooltip="Nyānatiloka (trang chưa được viết)" w:history="1">
        <w:r w:rsidRPr="00A4277E">
          <w:rPr>
            <w:rStyle w:val="Hyperlink"/>
            <w:rFonts w:ascii="Tahoma" w:hAnsi="Tahoma" w:cs="Tahoma"/>
            <w:color w:val="002060"/>
            <w:sz w:val="24"/>
            <w:szCs w:val="24"/>
            <w:lang w:val="vi-VN"/>
          </w:rPr>
          <w:t>Nyānatiloka</w:t>
        </w:r>
      </w:hyperlink>
      <w:r w:rsidRPr="002A2741">
        <w:rPr>
          <w:rFonts w:ascii="Tahoma" w:hAnsi="Tahoma" w:cs="Tahoma"/>
          <w:color w:val="002060"/>
          <w:sz w:val="24"/>
          <w:szCs w:val="24"/>
          <w:lang w:val="vi-VN"/>
        </w:rPr>
        <w:t> </w:t>
      </w:r>
      <w:r w:rsidR="00BB7004">
        <w:rPr>
          <w:rFonts w:ascii="Tahoma" w:hAnsi="Tahoma" w:cs="Tahoma"/>
          <w:color w:val="002060"/>
          <w:sz w:val="24"/>
          <w:szCs w:val="24"/>
          <w:lang w:val="vi-VN"/>
        </w:rPr>
        <w:t xml:space="preserve">đã </w:t>
      </w:r>
      <w:r w:rsidRPr="002A2741">
        <w:rPr>
          <w:rFonts w:ascii="Tahoma" w:hAnsi="Tahoma" w:cs="Tahoma"/>
          <w:color w:val="002060"/>
          <w:sz w:val="24"/>
          <w:szCs w:val="24"/>
          <w:lang w:val="vi-VN"/>
        </w:rPr>
        <w:t>trình bày về Ngã như sau:</w:t>
      </w:r>
    </w:p>
    <w:p w:rsidR="00120105" w:rsidRPr="002A2741" w:rsidRDefault="00120105" w:rsidP="00120105">
      <w:pPr>
        <w:spacing w:after="24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w:t>
      </w:r>
      <w:r w:rsidRPr="002A2741">
        <w:rPr>
          <w:rFonts w:ascii="Tahoma" w:hAnsi="Tahoma" w:cs="Tahoma"/>
          <w:i/>
          <w:iCs/>
          <w:color w:val="002060"/>
          <w:sz w:val="24"/>
          <w:szCs w:val="24"/>
          <w:lang w:val="vi-VN"/>
        </w:rPr>
        <w:t>Đời sống của mỗi chúng ta thực chất chỉ là một chuỗi hiện tượng thân tâm, một chuỗi hiện tượng đã hoạt động vô lượng kiếp trước khi ta sinh ra và sẽ còn tiếp tục vô tận sau khi ta chết đi. Ngũ uẩn này, dù riêng lẻ từng uẩn hay hợp chung lại, chúng không hề tạo thành một cái gì gọi là cái Ta. Ngoài chúng ra, không còn cái gì được gọi là một thể của cái Ta độc lập với chúng, để ta tạm gọi nó là cái Ta. Lòng tin có một cái Ta, có một nhân cách độc lập chỉ là một ảo tưởng.</w:t>
      </w:r>
      <w:r w:rsidRPr="002A2741">
        <w:rPr>
          <w:rFonts w:ascii="Tahoma" w:hAnsi="Tahoma" w:cs="Tahoma"/>
          <w:color w:val="002060"/>
          <w:sz w:val="24"/>
          <w:szCs w:val="24"/>
          <w:lang w:val="vi-VN"/>
        </w:rPr>
        <w:t>"</w:t>
      </w:r>
    </w:p>
    <w:p w:rsidR="00120105" w:rsidRPr="002A2741" w:rsidRDefault="00120105" w:rsidP="00120105">
      <w:pPr>
        <w:spacing w:after="0" w:line="360" w:lineRule="auto"/>
        <w:ind w:firstLine="720"/>
        <w:jc w:val="both"/>
        <w:rPr>
          <w:rFonts w:ascii="Tahoma" w:hAnsi="Tahoma" w:cs="Tahoma"/>
          <w:color w:val="002060"/>
          <w:sz w:val="24"/>
          <w:szCs w:val="24"/>
          <w:lang w:val="vi-VN"/>
        </w:rPr>
      </w:pPr>
      <w:r w:rsidRPr="002A2741">
        <w:rPr>
          <w:rFonts w:ascii="Tahoma" w:hAnsi="Tahoma" w:cs="Tahoma"/>
          <w:b/>
          <w:color w:val="002060"/>
          <w:sz w:val="24"/>
          <w:szCs w:val="24"/>
          <w:lang w:val="vi-VN"/>
        </w:rPr>
        <w:t>N</w:t>
      </w:r>
      <w:r w:rsidRPr="002A2741">
        <w:rPr>
          <w:rFonts w:ascii="Tahoma" w:hAnsi="Tahoma" w:cs="Tahoma"/>
          <w:color w:val="002060"/>
          <w:sz w:val="24"/>
          <w:szCs w:val="24"/>
          <w:lang w:val="vi-VN"/>
        </w:rPr>
        <w:t>hà văn Joseph Goldstein, người sáng lập Hiệp hội Thiền Minh Sát (IMS – Insight Meditation Society) ở Barre, Massachusetts cũng viết:</w:t>
      </w:r>
    </w:p>
    <w:p w:rsidR="00120105" w:rsidRPr="002A2741" w:rsidRDefault="00120105" w:rsidP="00120105">
      <w:pPr>
        <w:spacing w:after="24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w:t>
      </w:r>
      <w:r w:rsidRPr="002A2741">
        <w:rPr>
          <w:rFonts w:ascii="Tahoma" w:hAnsi="Tahoma" w:cs="Tahoma"/>
          <w:i/>
          <w:iCs/>
          <w:color w:val="002060"/>
          <w:sz w:val="24"/>
          <w:szCs w:val="24"/>
          <w:lang w:val="vi-VN"/>
        </w:rPr>
        <w:t xml:space="preserve">Cái mà chúng ta gọi là cái </w:t>
      </w:r>
      <w:r w:rsidR="00BB7004">
        <w:rPr>
          <w:rFonts w:ascii="Tahoma" w:hAnsi="Tahoma" w:cs="Tahoma"/>
          <w:i/>
          <w:iCs/>
          <w:color w:val="002060"/>
          <w:sz w:val="24"/>
          <w:szCs w:val="24"/>
          <w:lang w:val="vi-VN"/>
        </w:rPr>
        <w:t>Ta,</w:t>
      </w:r>
      <w:r w:rsidRPr="002A2741">
        <w:rPr>
          <w:rFonts w:ascii="Tahoma" w:hAnsi="Tahoma" w:cs="Tahoma"/>
          <w:i/>
          <w:iCs/>
          <w:color w:val="002060"/>
          <w:sz w:val="24"/>
          <w:szCs w:val="24"/>
          <w:lang w:val="vi-VN"/>
        </w:rPr>
        <w:t xml:space="preserve"> chỉ là Ngũ uẩn đang hiện hành vô chủ</w:t>
      </w:r>
      <w:r w:rsidRPr="002A2741">
        <w:rPr>
          <w:rFonts w:ascii="Tahoma" w:hAnsi="Tahoma" w:cs="Tahoma"/>
          <w:color w:val="002060"/>
          <w:sz w:val="24"/>
          <w:szCs w:val="24"/>
          <w:lang w:val="vi-VN"/>
        </w:rPr>
        <w:t>.".</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color w:val="002060"/>
          <w:sz w:val="24"/>
          <w:szCs w:val="24"/>
          <w:lang w:val="vi-VN"/>
        </w:rPr>
        <w:t>3/.</w:t>
      </w:r>
      <w:r w:rsidRPr="002A2741">
        <w:rPr>
          <w:rFonts w:ascii="Tahoma" w:hAnsi="Tahoma" w:cs="Tahoma"/>
          <w:b/>
          <w:color w:val="002060"/>
          <w:sz w:val="24"/>
          <w:szCs w:val="24"/>
          <w:lang w:val="vi-VN"/>
        </w:rPr>
        <w:t xml:space="preserve"> Vô ngã với cơ cấu 12 Duyên: Thập Nhị Nhân Duyên.  </w:t>
      </w:r>
    </w:p>
    <w:p w:rsidR="00120105" w:rsidRPr="002A2741" w:rsidRDefault="00120105" w:rsidP="00120105">
      <w:pPr>
        <w:spacing w:after="120" w:line="360" w:lineRule="auto"/>
        <w:ind w:firstLine="720"/>
        <w:jc w:val="both"/>
        <w:rPr>
          <w:rFonts w:ascii="Tahoma" w:hAnsi="Tahoma" w:cs="Tahoma"/>
          <w:color w:val="002060"/>
          <w:sz w:val="24"/>
          <w:szCs w:val="24"/>
          <w:shd w:val="clear" w:color="auto" w:fill="FFFFF0"/>
          <w:lang w:val="vi-VN"/>
        </w:rPr>
      </w:pPr>
      <w:r w:rsidRPr="002A2741">
        <w:rPr>
          <w:rFonts w:ascii="Tahoma" w:hAnsi="Tahoma" w:cs="Tahoma"/>
          <w:color w:val="002060"/>
          <w:sz w:val="24"/>
          <w:szCs w:val="24"/>
          <w:shd w:val="clear" w:color="auto" w:fill="FFFFF0"/>
          <w:lang w:val="vi-VN"/>
        </w:rPr>
        <w:t xml:space="preserve">Trong kinh Tương Ưng Bộ II (Samyutta Nikāya), kinh Đại duyên (Mahānidāna) và nhiều bộ kinh khác, Ðức Phật đã thuyết minh về mười hai Nhân Duyên (Duyên khởi), đó là cách mở rộng cơ cấu 2 Duyên </w:t>
      </w:r>
      <w:r w:rsidRPr="002A2741">
        <w:rPr>
          <w:rFonts w:ascii="Tahoma" w:hAnsi="Tahoma" w:cs="Tahoma"/>
          <w:i/>
          <w:color w:val="002060"/>
          <w:sz w:val="24"/>
          <w:szCs w:val="24"/>
          <w:shd w:val="clear" w:color="auto" w:fill="FFFFF0"/>
          <w:lang w:val="vi-VN"/>
        </w:rPr>
        <w:t>thân – tâm</w:t>
      </w:r>
      <w:r w:rsidRPr="002A2741">
        <w:rPr>
          <w:rFonts w:ascii="Tahoma" w:hAnsi="Tahoma" w:cs="Tahoma"/>
          <w:color w:val="002060"/>
          <w:sz w:val="24"/>
          <w:szCs w:val="24"/>
          <w:shd w:val="clear" w:color="auto" w:fill="FFFFF0"/>
          <w:lang w:val="vi-VN"/>
        </w:rPr>
        <w:t xml:space="preserve">  hay 5 Duyên (Ngũ Uẩn), thành cơ cấu 12 Duyên vận hành khách quan tự nhiên trong cả 3 thời </w:t>
      </w:r>
      <w:r w:rsidRPr="002A2741">
        <w:rPr>
          <w:rFonts w:ascii="Tahoma" w:hAnsi="Tahoma" w:cs="Tahoma"/>
          <w:i/>
          <w:color w:val="002060"/>
          <w:sz w:val="24"/>
          <w:szCs w:val="24"/>
          <w:shd w:val="clear" w:color="auto" w:fill="FFFFF0"/>
          <w:lang w:val="vi-VN"/>
        </w:rPr>
        <w:t xml:space="preserve">quá khứ – hiện tại – vị lai </w:t>
      </w:r>
      <w:r w:rsidRPr="002A2741">
        <w:rPr>
          <w:rFonts w:ascii="Tahoma" w:hAnsi="Tahoma" w:cs="Tahoma"/>
          <w:color w:val="002060"/>
          <w:sz w:val="24"/>
          <w:szCs w:val="24"/>
          <w:shd w:val="clear" w:color="auto" w:fill="FFFFF0"/>
          <w:lang w:val="vi-VN"/>
        </w:rPr>
        <w:t xml:space="preserve">, nhằm </w:t>
      </w:r>
      <w:r w:rsidRPr="002A2741">
        <w:rPr>
          <w:rFonts w:ascii="Tahoma" w:hAnsi="Tahoma" w:cs="Tahoma"/>
          <w:i/>
          <w:color w:val="002060"/>
          <w:sz w:val="24"/>
          <w:szCs w:val="24"/>
          <w:shd w:val="clear" w:color="auto" w:fill="FFFFF0"/>
          <w:lang w:val="vi-VN"/>
        </w:rPr>
        <w:t>phá Chấp ngã về một Đấng tạo dựng con người</w:t>
      </w:r>
      <w:r w:rsidRPr="002A2741">
        <w:rPr>
          <w:rFonts w:ascii="Tahoma" w:hAnsi="Tahoma" w:cs="Tahoma"/>
          <w:color w:val="002060"/>
          <w:sz w:val="24"/>
          <w:szCs w:val="24"/>
          <w:shd w:val="clear" w:color="auto" w:fill="FFFFF0"/>
          <w:lang w:val="vi-VN"/>
        </w:rPr>
        <w:t>.</w:t>
      </w:r>
    </w:p>
    <w:p w:rsidR="00120105" w:rsidRPr="002A2741" w:rsidRDefault="00120105" w:rsidP="00120105">
      <w:pPr>
        <w:spacing w:after="240" w:line="360" w:lineRule="auto"/>
        <w:ind w:firstLine="720"/>
        <w:jc w:val="both"/>
        <w:rPr>
          <w:rFonts w:ascii="Tahoma" w:hAnsi="Tahoma" w:cs="Tahoma"/>
          <w:color w:val="002060"/>
          <w:sz w:val="24"/>
          <w:szCs w:val="24"/>
          <w:shd w:val="clear" w:color="auto" w:fill="FFFFF0"/>
          <w:lang w:val="vi-VN"/>
        </w:rPr>
      </w:pPr>
      <w:r w:rsidRPr="002A2741">
        <w:rPr>
          <w:rFonts w:ascii="Tahoma" w:hAnsi="Tahoma" w:cs="Tahoma"/>
          <w:color w:val="002060"/>
          <w:sz w:val="24"/>
          <w:szCs w:val="24"/>
          <w:shd w:val="clear" w:color="auto" w:fill="FFFFF0"/>
          <w:lang w:val="vi-VN"/>
        </w:rPr>
        <w:t>[Xin xem thêm mục từ Thập Nhị Nhân Duyên]</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b/>
          <w:color w:val="632423"/>
          <w:sz w:val="24"/>
          <w:szCs w:val="24"/>
          <w:lang w:val="vi-VN"/>
        </w:rPr>
        <w:t>2) Pháp vô ngã:</w:t>
      </w:r>
      <w:r w:rsidRPr="002A2741">
        <w:rPr>
          <w:rFonts w:ascii="Tahoma" w:hAnsi="Tahoma" w:cs="Tahoma"/>
          <w:b/>
          <w:color w:val="002060"/>
          <w:sz w:val="24"/>
          <w:szCs w:val="24"/>
          <w:lang w:val="vi-VN"/>
        </w:rPr>
        <w:t xml:space="preserve">  </w:t>
      </w:r>
      <w:r w:rsidRPr="002A2741">
        <w:rPr>
          <w:rFonts w:ascii="Tahoma" w:hAnsi="Tahoma" w:cs="Tahoma"/>
          <w:color w:val="002060"/>
          <w:sz w:val="24"/>
          <w:szCs w:val="24"/>
          <w:lang w:val="vi-VN"/>
        </w:rPr>
        <w:t xml:space="preserve">Mọi sự vật hiện tượng đều là giả hợp bởi “Trùng trùng Duyên khởi”, không có thực thể, nên được gọi là </w:t>
      </w:r>
      <w:r w:rsidRPr="002A2741">
        <w:rPr>
          <w:rFonts w:ascii="Tahoma" w:hAnsi="Tahoma" w:cs="Tahoma"/>
          <w:i/>
          <w:color w:val="632423"/>
          <w:sz w:val="24"/>
          <w:szCs w:val="24"/>
          <w:lang w:val="vi-VN"/>
        </w:rPr>
        <w:t>Pháp vô ngã</w:t>
      </w:r>
      <w:r w:rsidRPr="002A2741">
        <w:rPr>
          <w:rFonts w:ascii="Tahoma" w:hAnsi="Tahoma" w:cs="Tahoma"/>
          <w:color w:val="002060"/>
          <w:sz w:val="24"/>
          <w:szCs w:val="24"/>
          <w:lang w:val="vi-VN"/>
        </w:rPr>
        <w:t>.</w:t>
      </w:r>
    </w:p>
    <w:p w:rsidR="00120105" w:rsidRPr="002A2741" w:rsidRDefault="00120105" w:rsidP="00120105">
      <w:pPr>
        <w:spacing w:after="360" w:line="360" w:lineRule="auto"/>
        <w:ind w:right="45" w:firstLine="720"/>
        <w:jc w:val="both"/>
        <w:rPr>
          <w:rFonts w:ascii="Tahoma" w:hAnsi="Tahoma" w:cs="Tahoma"/>
          <w:color w:val="002060"/>
          <w:sz w:val="24"/>
          <w:szCs w:val="24"/>
          <w:lang w:val="vi-VN"/>
        </w:rPr>
      </w:pPr>
      <w:r w:rsidRPr="002A2741">
        <w:rPr>
          <w:rFonts w:ascii="Tahoma" w:eastAsia="Times New Roman" w:hAnsi="Tahoma" w:cs="Tahoma"/>
          <w:color w:val="002060"/>
          <w:sz w:val="24"/>
          <w:szCs w:val="24"/>
          <w:lang w:val="vi-VN"/>
        </w:rPr>
        <w:t xml:space="preserve">Vạn pháp, tức tất cả mọi sự vật hiện tượng </w:t>
      </w:r>
      <w:r w:rsidRPr="002A2741">
        <w:rPr>
          <w:rFonts w:ascii="Tahoma" w:hAnsi="Tahoma" w:cs="Tahoma"/>
          <w:color w:val="002060"/>
          <w:sz w:val="24"/>
          <w:szCs w:val="24"/>
          <w:lang w:val="vi-VN"/>
        </w:rPr>
        <w:t xml:space="preserve">trong vũ trụ </w:t>
      </w:r>
      <w:r w:rsidRPr="002A2741">
        <w:rPr>
          <w:rFonts w:ascii="Tahoma" w:eastAsia="Times New Roman" w:hAnsi="Tahoma" w:cs="Tahoma"/>
          <w:color w:val="002060"/>
          <w:sz w:val="24"/>
          <w:szCs w:val="24"/>
          <w:lang w:val="vi-VN"/>
        </w:rPr>
        <w:t>đều</w:t>
      </w:r>
      <w:r w:rsidRPr="002A2741">
        <w:rPr>
          <w:rFonts w:ascii="Tahoma" w:hAnsi="Tahoma" w:cs="Tahoma"/>
          <w:color w:val="002060"/>
          <w:sz w:val="24"/>
          <w:szCs w:val="24"/>
          <w:lang w:val="vi-VN"/>
        </w:rPr>
        <w:t xml:space="preserve"> do Duyên khởi, nên tất cả không có </w:t>
      </w:r>
      <w:r w:rsidRPr="002A2741">
        <w:rPr>
          <w:rFonts w:ascii="Tahoma" w:hAnsi="Tahoma" w:cs="Tahoma"/>
          <w:i/>
          <w:color w:val="002060"/>
          <w:sz w:val="24"/>
          <w:szCs w:val="24"/>
          <w:lang w:val="vi-VN"/>
        </w:rPr>
        <w:t>thực thể</w:t>
      </w:r>
      <w:r w:rsidRPr="002A2741">
        <w:rPr>
          <w:rFonts w:ascii="Tahoma" w:hAnsi="Tahoma" w:cs="Tahoma"/>
          <w:color w:val="002060"/>
          <w:sz w:val="24"/>
          <w:szCs w:val="24"/>
          <w:lang w:val="vi-VN"/>
        </w:rPr>
        <w:t xml:space="preserve"> [= </w:t>
      </w:r>
      <w:r w:rsidRPr="002A2741">
        <w:rPr>
          <w:rFonts w:ascii="Tahoma" w:hAnsi="Tahoma" w:cs="Tahoma"/>
          <w:color w:val="943634"/>
          <w:sz w:val="24"/>
          <w:szCs w:val="24"/>
          <w:lang w:val="vi-VN"/>
        </w:rPr>
        <w:t>tự tính</w:t>
      </w:r>
      <w:r w:rsidRPr="002A2741">
        <w:rPr>
          <w:rFonts w:ascii="Tahoma" w:eastAsia="MS Mincho" w:hAnsi="Tahoma" w:cs="Tahoma"/>
          <w:b/>
          <w:color w:val="002060"/>
          <w:sz w:val="24"/>
          <w:szCs w:val="24"/>
          <w:lang w:val="vi-VN"/>
        </w:rPr>
        <w:t xml:space="preserve"> </w:t>
      </w:r>
      <w:r w:rsidRPr="002A2741">
        <w:rPr>
          <w:rFonts w:ascii="Tahoma" w:eastAsia="MS Mincho" w:hAnsi="Tahoma" w:cs="Tahoma"/>
          <w:color w:val="002060"/>
          <w:sz w:val="24"/>
          <w:szCs w:val="24"/>
          <w:lang w:val="vi-VN"/>
        </w:rPr>
        <w:t>(</w:t>
      </w:r>
      <w:r w:rsidRPr="002A2741">
        <w:rPr>
          <w:rFonts w:ascii="Tahoma" w:eastAsia="MS Mincho" w:hAnsi="Tahoma" w:cs="Tahoma"/>
          <w:b/>
          <w:color w:val="002060"/>
          <w:sz w:val="24"/>
          <w:szCs w:val="24"/>
          <w:lang w:val="vi-VN"/>
        </w:rPr>
        <w:t>自性</w:t>
      </w:r>
      <w:r w:rsidRPr="002A2741">
        <w:rPr>
          <w:rFonts w:ascii="Tahoma" w:hAnsi="Tahoma" w:cs="Tahoma"/>
          <w:color w:val="002060"/>
          <w:sz w:val="24"/>
          <w:szCs w:val="24"/>
          <w:lang w:val="vi-VN"/>
        </w:rPr>
        <w:t xml:space="preserve">;  P: </w:t>
      </w:r>
      <w:r w:rsidRPr="002A2741">
        <w:rPr>
          <w:rFonts w:ascii="Tahoma" w:hAnsi="Tahoma" w:cs="Tahoma"/>
          <w:i/>
          <w:color w:val="002060"/>
          <w:sz w:val="24"/>
          <w:szCs w:val="24"/>
          <w:lang w:val="vi-VN"/>
        </w:rPr>
        <w:t>sabhāva</w:t>
      </w:r>
      <w:r w:rsidRPr="002A2741">
        <w:rPr>
          <w:rFonts w:ascii="Tahoma" w:hAnsi="Tahoma" w:cs="Tahoma"/>
          <w:color w:val="002060"/>
          <w:sz w:val="24"/>
          <w:szCs w:val="24"/>
          <w:lang w:val="vi-VN"/>
        </w:rPr>
        <w:t xml:space="preserve">;  S: </w:t>
      </w:r>
      <w:r w:rsidRPr="002A2741">
        <w:rPr>
          <w:rFonts w:ascii="Tahoma" w:hAnsi="Tahoma" w:cs="Tahoma"/>
          <w:i/>
          <w:iCs/>
          <w:color w:val="002060"/>
          <w:sz w:val="24"/>
          <w:szCs w:val="24"/>
          <w:lang w:val="vi-VN"/>
        </w:rPr>
        <w:t>svabhāva</w:t>
      </w:r>
      <w:r w:rsidRPr="002A2741">
        <w:rPr>
          <w:rFonts w:ascii="Tahoma" w:hAnsi="Tahoma" w:cs="Tahoma"/>
          <w:iCs/>
          <w:color w:val="002060"/>
          <w:sz w:val="24"/>
          <w:szCs w:val="24"/>
          <w:lang w:val="vi-VN"/>
        </w:rPr>
        <w:t>;  E: self-nature</w:t>
      </w:r>
      <w:r w:rsidRPr="002A2741">
        <w:rPr>
          <w:rFonts w:ascii="Tahoma" w:eastAsia="MS Mincho" w:hAnsi="Tahoma" w:cs="Tahoma"/>
          <w:color w:val="002060"/>
          <w:sz w:val="24"/>
          <w:szCs w:val="24"/>
          <w:lang w:val="vi-VN"/>
        </w:rPr>
        <w:t xml:space="preserve">] </w:t>
      </w:r>
      <w:r w:rsidRPr="002A2741">
        <w:rPr>
          <w:rFonts w:ascii="Tahoma" w:hAnsi="Tahoma" w:cs="Tahoma"/>
          <w:color w:val="002060"/>
          <w:sz w:val="24"/>
          <w:szCs w:val="24"/>
          <w:lang w:val="vi-VN"/>
        </w:rPr>
        <w:t xml:space="preserve"> bao gồm 3 đặc điểm </w:t>
      </w:r>
      <w:r w:rsidRPr="002A2741">
        <w:rPr>
          <w:rFonts w:ascii="Tahoma" w:hAnsi="Tahoma" w:cs="Tahoma"/>
          <w:i/>
          <w:color w:val="002060"/>
          <w:sz w:val="24"/>
          <w:szCs w:val="24"/>
          <w:u w:val="double"/>
          <w:lang w:val="vi-VN"/>
        </w:rPr>
        <w:t>Tự có</w:t>
      </w:r>
      <w:r w:rsidRPr="002A2741">
        <w:rPr>
          <w:rFonts w:ascii="Tahoma" w:hAnsi="Tahoma" w:cs="Tahoma"/>
          <w:i/>
          <w:color w:val="002060"/>
          <w:sz w:val="24"/>
          <w:szCs w:val="24"/>
          <w:lang w:val="vi-VN"/>
        </w:rPr>
        <w:t xml:space="preserve">, </w:t>
      </w:r>
      <w:r w:rsidRPr="002A2741">
        <w:rPr>
          <w:rFonts w:ascii="Tahoma" w:hAnsi="Tahoma" w:cs="Tahoma"/>
          <w:i/>
          <w:color w:val="002060"/>
          <w:sz w:val="24"/>
          <w:szCs w:val="24"/>
          <w:u w:val="double"/>
          <w:lang w:val="vi-VN"/>
        </w:rPr>
        <w:t>Duy nhất</w:t>
      </w:r>
      <w:r w:rsidRPr="002A2741">
        <w:rPr>
          <w:rFonts w:ascii="Tahoma" w:hAnsi="Tahoma" w:cs="Tahoma"/>
          <w:i/>
          <w:color w:val="002060"/>
          <w:sz w:val="24"/>
          <w:szCs w:val="24"/>
          <w:lang w:val="vi-VN"/>
        </w:rPr>
        <w:t xml:space="preserve"> </w:t>
      </w:r>
      <w:r w:rsidRPr="002A2741">
        <w:rPr>
          <w:rFonts w:ascii="Tahoma" w:hAnsi="Tahoma" w:cs="Tahoma"/>
          <w:color w:val="002060"/>
          <w:sz w:val="24"/>
          <w:szCs w:val="24"/>
          <w:lang w:val="vi-VN"/>
        </w:rPr>
        <w:t>và</w:t>
      </w:r>
      <w:r w:rsidRPr="002A2741">
        <w:rPr>
          <w:rFonts w:ascii="Tahoma" w:hAnsi="Tahoma" w:cs="Tahoma"/>
          <w:i/>
          <w:color w:val="002060"/>
          <w:sz w:val="24"/>
          <w:szCs w:val="24"/>
          <w:lang w:val="vi-VN"/>
        </w:rPr>
        <w:t xml:space="preserve"> </w:t>
      </w:r>
      <w:r w:rsidRPr="002A2741">
        <w:rPr>
          <w:rFonts w:ascii="Tahoma" w:hAnsi="Tahoma" w:cs="Tahoma"/>
          <w:i/>
          <w:color w:val="002060"/>
          <w:sz w:val="24"/>
          <w:szCs w:val="24"/>
          <w:u w:val="double"/>
          <w:lang w:val="vi-VN"/>
        </w:rPr>
        <w:t>Thường trụ</w:t>
      </w:r>
      <w:r w:rsidRPr="002A2741">
        <w:rPr>
          <w:rFonts w:ascii="Tahoma" w:hAnsi="Tahoma" w:cs="Tahoma"/>
          <w:color w:val="002060"/>
          <w:sz w:val="24"/>
          <w:szCs w:val="24"/>
          <w:lang w:val="vi-VN"/>
        </w:rPr>
        <w:t xml:space="preserve">, nghĩa là tất cả đều </w:t>
      </w:r>
      <w:r w:rsidRPr="002A2741">
        <w:rPr>
          <w:rFonts w:ascii="Tahoma" w:hAnsi="Tahoma" w:cs="Tahoma"/>
          <w:bCs/>
          <w:color w:val="002060"/>
          <w:sz w:val="24"/>
          <w:szCs w:val="24"/>
          <w:lang w:val="vi-VN"/>
        </w:rPr>
        <w:t>phụ thuộc vào nhau mà tạm tồn tại, chứ không vững chắc, bất biến và trường tồn.</w:t>
      </w:r>
    </w:p>
    <w:p w:rsidR="00120105" w:rsidRPr="002A2741" w:rsidRDefault="00120105" w:rsidP="00120105">
      <w:pPr>
        <w:spacing w:after="120" w:line="360" w:lineRule="auto"/>
        <w:jc w:val="center"/>
        <w:rPr>
          <w:rFonts w:ascii="Tahoma" w:hAnsi="Tahoma" w:cs="Tahoma"/>
          <w:b/>
          <w:bCs/>
          <w:iCs/>
          <w:color w:val="0070C0"/>
          <w:sz w:val="28"/>
          <w:szCs w:val="28"/>
          <w:lang w:val="vi-VN"/>
        </w:rPr>
      </w:pPr>
      <w:r w:rsidRPr="002A2741">
        <w:rPr>
          <w:rFonts w:ascii="Tahoma" w:hAnsi="Tahoma" w:cs="Tahoma"/>
          <w:b/>
          <w:color w:val="0070C0"/>
          <w:sz w:val="28"/>
          <w:szCs w:val="28"/>
          <w:lang w:val="vi-VN"/>
        </w:rPr>
        <w:t>III. Vô Ngã với Tam Pháp Ấn.</w:t>
      </w:r>
    </w:p>
    <w:p w:rsidR="00120105" w:rsidRPr="002A2741" w:rsidRDefault="00120105" w:rsidP="00120105">
      <w:pPr>
        <w:spacing w:after="240" w:line="360" w:lineRule="auto"/>
        <w:ind w:firstLine="720"/>
        <w:jc w:val="both"/>
        <w:rPr>
          <w:rFonts w:ascii="Tahoma" w:hAnsi="Tahoma" w:cs="Tahoma"/>
          <w:color w:val="002060"/>
          <w:sz w:val="24"/>
          <w:szCs w:val="24"/>
          <w:lang w:val="vi-VN"/>
        </w:rPr>
      </w:pPr>
      <w:r w:rsidRPr="00D16E77">
        <w:rPr>
          <w:rFonts w:ascii="Tahoma" w:hAnsi="Tahoma" w:cs="Tahoma"/>
          <w:b/>
          <w:color w:val="002060"/>
          <w:sz w:val="24"/>
          <w:szCs w:val="24"/>
          <w:lang w:val="vi-VN"/>
        </w:rPr>
        <w:lastRenderedPageBreak/>
        <w:t>Tam Pháp Ấn</w:t>
      </w:r>
      <w:r w:rsidRPr="002A2741">
        <w:rPr>
          <w:rFonts w:ascii="Tahoma" w:hAnsi="Tahoma" w:cs="Tahoma"/>
          <w:color w:val="002060"/>
          <w:sz w:val="24"/>
          <w:szCs w:val="24"/>
          <w:lang w:val="vi-VN"/>
        </w:rPr>
        <w:t xml:space="preserve"> (</w:t>
      </w:r>
      <w:r w:rsidRPr="002A2741">
        <w:rPr>
          <w:rFonts w:ascii="Tahoma" w:eastAsia="MS Mincho" w:hAnsi="MS Mincho" w:cs="Tahoma"/>
          <w:b/>
          <w:color w:val="002060"/>
          <w:sz w:val="24"/>
          <w:szCs w:val="24"/>
          <w:lang w:val="vi-VN"/>
        </w:rPr>
        <w:t>三法印</w:t>
      </w:r>
      <w:r w:rsidRPr="002A2741">
        <w:rPr>
          <w:rFonts w:ascii="Tahoma" w:eastAsia="MS Gothic" w:hAnsi="Tahoma" w:cs="Tahoma"/>
          <w:color w:val="002060"/>
          <w:sz w:val="24"/>
          <w:szCs w:val="24"/>
          <w:lang w:val="vi-VN"/>
        </w:rPr>
        <w:t>;</w:t>
      </w:r>
      <w:r w:rsidRPr="002A2741">
        <w:rPr>
          <w:rFonts w:ascii="Tahoma" w:hAnsi="Tahoma" w:cs="Tahoma"/>
          <w:color w:val="002060"/>
          <w:sz w:val="24"/>
          <w:szCs w:val="24"/>
          <w:lang w:val="vi-VN"/>
        </w:rPr>
        <w:t xml:space="preserve">  P: Tilakkhana;  S: Trilaksana;  E: Three Dhamma Seals) là giáo lý </w:t>
      </w:r>
      <w:r w:rsidR="00D16E77">
        <w:rPr>
          <w:rFonts w:ascii="Tahoma" w:hAnsi="Tahoma" w:cs="Tahoma"/>
          <w:color w:val="002060"/>
          <w:sz w:val="24"/>
          <w:szCs w:val="24"/>
          <w:lang w:val="vi-VN"/>
        </w:rPr>
        <w:t xml:space="preserve">được các Tổ về sau chế định. </w:t>
      </w:r>
      <w:r w:rsidR="00D16E77" w:rsidRPr="002A2741">
        <w:rPr>
          <w:rFonts w:ascii="Tahoma" w:hAnsi="Tahoma" w:cs="Tahoma"/>
          <w:color w:val="002060"/>
          <w:sz w:val="24"/>
          <w:szCs w:val="24"/>
          <w:lang w:val="vi-VN"/>
        </w:rPr>
        <w:t xml:space="preserve">Tam Pháp Ấn </w:t>
      </w:r>
      <w:r w:rsidRPr="002A2741">
        <w:rPr>
          <w:rFonts w:ascii="Tahoma" w:hAnsi="Tahoma" w:cs="Tahoma"/>
          <w:color w:val="002060"/>
          <w:sz w:val="24"/>
          <w:szCs w:val="24"/>
          <w:lang w:val="vi-VN"/>
        </w:rPr>
        <w:t xml:space="preserve">mang tính pháp định trong hệ thống giáo lý của Phật </w:t>
      </w:r>
      <w:r w:rsidR="00D16E77">
        <w:rPr>
          <w:rFonts w:ascii="Tahoma" w:hAnsi="Tahoma" w:cs="Tahoma"/>
          <w:color w:val="002060"/>
          <w:sz w:val="24"/>
          <w:szCs w:val="24"/>
          <w:lang w:val="vi-VN"/>
        </w:rPr>
        <w:t>giáo</w:t>
      </w:r>
      <w:r w:rsidRPr="002A2741">
        <w:rPr>
          <w:rFonts w:ascii="Tahoma" w:hAnsi="Tahoma" w:cs="Tahoma"/>
          <w:color w:val="002060"/>
          <w:sz w:val="24"/>
          <w:szCs w:val="24"/>
          <w:lang w:val="vi-VN"/>
        </w:rPr>
        <w:t>. Đây là 3 yếu tố Chánh pháp xác chứng Phật chất đích thực nơi mọi suy tư, mọi ngôn thuyết, mọi diễn giải, mọi thực hành và mọi kinh điển từ nơi đức Phật thuyết  hay do các vị</w:t>
      </w:r>
      <w:r w:rsidR="00D16E77">
        <w:rPr>
          <w:rFonts w:ascii="Tahoma" w:hAnsi="Tahoma" w:cs="Tahoma"/>
          <w:color w:val="002060"/>
          <w:sz w:val="24"/>
          <w:szCs w:val="24"/>
          <w:lang w:val="vi-VN"/>
        </w:rPr>
        <w:t xml:space="preserve"> T</w:t>
      </w:r>
      <w:r w:rsidRPr="002A2741">
        <w:rPr>
          <w:rFonts w:ascii="Tahoma" w:hAnsi="Tahoma" w:cs="Tahoma"/>
          <w:color w:val="002060"/>
          <w:sz w:val="24"/>
          <w:szCs w:val="24"/>
          <w:lang w:val="vi-VN"/>
        </w:rPr>
        <w:t>ổ sư trước tác. Tuy cùng mục đích, nhưng có 2 cách diễn đạt sau:</w:t>
      </w:r>
      <w:r w:rsidRPr="002A2741">
        <w:rPr>
          <w:lang w:val="vi-VN"/>
        </w:rPr>
        <w:t xml:space="preserve"> </w:t>
      </w:r>
    </w:p>
    <w:p w:rsidR="00120105" w:rsidRPr="002A2741" w:rsidRDefault="00120105" w:rsidP="00120105">
      <w:pPr>
        <w:spacing w:after="120" w:line="360" w:lineRule="auto"/>
        <w:jc w:val="both"/>
        <w:rPr>
          <w:rFonts w:ascii="Tahoma" w:hAnsi="Tahoma" w:cs="Tahoma"/>
          <w:color w:val="002060"/>
          <w:sz w:val="24"/>
          <w:szCs w:val="24"/>
          <w:lang w:val="vi-VN"/>
        </w:rPr>
      </w:pPr>
      <w:r w:rsidRPr="002A2741">
        <w:rPr>
          <w:rFonts w:ascii="Tahoma" w:hAnsi="Tahoma" w:cs="Tahoma"/>
          <w:color w:val="002060"/>
          <w:sz w:val="24"/>
          <w:szCs w:val="24"/>
          <w:lang w:val="vi-VN"/>
        </w:rPr>
        <w:tab/>
        <w:t>Tam Pháp Ấn được mô tả là.</w:t>
      </w:r>
      <w:r w:rsidRPr="002A2741">
        <w:rPr>
          <w:rFonts w:ascii="Tahoma" w:hAnsi="Tahoma" w:cs="Tahoma"/>
          <w:color w:val="002060"/>
          <w:sz w:val="24"/>
          <w:szCs w:val="24"/>
          <w:lang w:val="vi-VN"/>
        </w:rPr>
        <w:tab/>
      </w:r>
      <w:r w:rsidRPr="002A2741">
        <w:rPr>
          <w:rFonts w:ascii="Tahoma" w:hAnsi="Tahoma" w:cs="Tahoma"/>
          <w:color w:val="002060"/>
          <w:sz w:val="24"/>
          <w:szCs w:val="24"/>
          <w:lang w:val="vi-VN"/>
        </w:rPr>
        <w:tab/>
      </w:r>
      <w:r w:rsidRPr="002A2741">
        <w:rPr>
          <w:rFonts w:ascii="Tahoma" w:hAnsi="Tahoma" w:cs="Tahoma"/>
          <w:color w:val="002060"/>
          <w:sz w:val="24"/>
          <w:szCs w:val="24"/>
          <w:lang w:val="vi-VN"/>
        </w:rPr>
        <w:tab/>
      </w:r>
    </w:p>
    <w:p w:rsidR="00120105" w:rsidRPr="002A2741" w:rsidRDefault="00120105" w:rsidP="00120105">
      <w:pPr>
        <w:spacing w:after="240" w:line="360" w:lineRule="auto"/>
        <w:jc w:val="center"/>
        <w:rPr>
          <w:rFonts w:ascii="Tahoma" w:hAnsi="Tahoma" w:cs="Tahoma"/>
          <w:color w:val="002060"/>
          <w:lang w:val="vi-VN"/>
        </w:rPr>
      </w:pPr>
      <w:bookmarkStart w:id="231" w:name="_Hlk14359656"/>
      <w:r w:rsidRPr="002A2741">
        <w:rPr>
          <w:rFonts w:ascii="Tahoma" w:hAnsi="Tahoma" w:cs="Tahoma"/>
          <w:b/>
          <w:iCs/>
          <w:color w:val="002060"/>
          <w:lang w:val="vi-VN"/>
        </w:rPr>
        <w:t>Vô Thường  –  Khổ  –  Vô Ngã</w:t>
      </w:r>
    </w:p>
    <w:p w:rsidR="00120105" w:rsidRPr="002A2741" w:rsidRDefault="00120105" w:rsidP="00120105">
      <w:pPr>
        <w:spacing w:after="240" w:line="360" w:lineRule="auto"/>
        <w:jc w:val="center"/>
        <w:rPr>
          <w:rFonts w:ascii="Tahoma" w:hAnsi="Tahoma" w:cs="Tahoma"/>
          <w:color w:val="002060"/>
          <w:sz w:val="24"/>
          <w:szCs w:val="24"/>
          <w:lang w:val="vi-VN"/>
        </w:rPr>
      </w:pPr>
      <w:r w:rsidRPr="002A2741">
        <w:rPr>
          <w:rFonts w:ascii="Tahoma" w:hAnsi="Tahoma" w:cs="Tahoma"/>
          <w:color w:val="943634" w:themeColor="accent2" w:themeShade="BF"/>
          <w:sz w:val="24"/>
          <w:szCs w:val="24"/>
          <w:lang w:val="vi-VN"/>
        </w:rPr>
        <w:t>Vô Thường</w:t>
      </w:r>
      <w:r w:rsidRPr="002A2741">
        <w:rPr>
          <w:rFonts w:ascii="Tahoma" w:hAnsi="Tahoma" w:cs="Tahoma"/>
          <w:color w:val="002060"/>
          <w:sz w:val="24"/>
          <w:szCs w:val="24"/>
          <w:lang w:val="vi-VN"/>
        </w:rPr>
        <w:t xml:space="preserve">  –  [</w:t>
      </w:r>
      <w:r w:rsidRPr="002A2741">
        <w:rPr>
          <w:rFonts w:ascii="Tahoma" w:hAnsi="Tahoma" w:cs="Tahoma"/>
          <w:color w:val="943634" w:themeColor="accent2" w:themeShade="BF"/>
          <w:sz w:val="24"/>
          <w:szCs w:val="24"/>
          <w:lang w:val="vi-VN"/>
        </w:rPr>
        <w:t>Khổ Não</w:t>
      </w:r>
      <w:r w:rsidRPr="002A2741">
        <w:rPr>
          <w:rFonts w:ascii="Tahoma" w:hAnsi="Tahoma" w:cs="Tahoma"/>
          <w:color w:val="002060"/>
          <w:sz w:val="24"/>
          <w:szCs w:val="24"/>
          <w:lang w:val="vi-VN"/>
        </w:rPr>
        <w:t xml:space="preserve"> </w:t>
      </w:r>
      <w:r w:rsidRPr="0066715B">
        <w:rPr>
          <w:rFonts w:ascii="Tahoma" w:hAnsi="Tahoma" w:cs="Tahoma"/>
          <w:b/>
          <w:color w:val="002060"/>
          <w:sz w:val="24"/>
          <w:szCs w:val="24"/>
        </w:rPr>
        <w:sym w:font="Wingdings" w:char="F0F3"/>
      </w:r>
      <w:r w:rsidRPr="002A2741">
        <w:rPr>
          <w:rFonts w:ascii="Tahoma" w:hAnsi="Tahoma" w:cs="Tahoma"/>
          <w:color w:val="002060"/>
          <w:sz w:val="24"/>
          <w:szCs w:val="24"/>
          <w:lang w:val="vi-VN"/>
        </w:rPr>
        <w:t xml:space="preserve">  Chấp Ngã]  –  [Hạnh Phúc </w:t>
      </w:r>
      <w:r w:rsidRPr="0066715B">
        <w:rPr>
          <w:rFonts w:ascii="Tahoma" w:hAnsi="Tahoma" w:cs="Tahoma"/>
          <w:color w:val="002060"/>
          <w:sz w:val="24"/>
          <w:szCs w:val="24"/>
        </w:rPr>
        <w:sym w:font="Wingdings" w:char="F0F3"/>
      </w:r>
      <w:r w:rsidRPr="002A2741">
        <w:rPr>
          <w:rFonts w:ascii="Tahoma" w:hAnsi="Tahoma" w:cs="Tahoma"/>
          <w:color w:val="002060"/>
          <w:sz w:val="24"/>
          <w:szCs w:val="24"/>
          <w:lang w:val="vi-VN"/>
        </w:rPr>
        <w:t xml:space="preserve"> </w:t>
      </w:r>
      <w:r w:rsidRPr="002A2741">
        <w:rPr>
          <w:rFonts w:ascii="Tahoma" w:hAnsi="Tahoma" w:cs="Tahoma"/>
          <w:color w:val="943634" w:themeColor="accent2" w:themeShade="BF"/>
          <w:sz w:val="24"/>
          <w:szCs w:val="24"/>
          <w:lang w:val="vi-VN"/>
        </w:rPr>
        <w:t>Vô Ngã</w:t>
      </w:r>
      <w:r w:rsidRPr="002A2741">
        <w:rPr>
          <w:rFonts w:ascii="Tahoma" w:hAnsi="Tahoma" w:cs="Tahoma"/>
          <w:color w:val="002060"/>
          <w:sz w:val="24"/>
          <w:szCs w:val="24"/>
          <w:lang w:val="vi-VN"/>
        </w:rPr>
        <w:t>]</w:t>
      </w:r>
    </w:p>
    <w:p w:rsidR="00120105" w:rsidRPr="002A2741" w:rsidRDefault="00120105" w:rsidP="00120105">
      <w:pPr>
        <w:spacing w:after="120" w:line="360" w:lineRule="auto"/>
        <w:rPr>
          <w:rFonts w:ascii="Tahoma" w:hAnsi="Tahoma" w:cs="Tahoma"/>
          <w:color w:val="002060"/>
          <w:sz w:val="24"/>
          <w:szCs w:val="24"/>
          <w:lang w:val="vi-VN"/>
        </w:rPr>
      </w:pPr>
      <w:r w:rsidRPr="002A2741">
        <w:rPr>
          <w:rFonts w:ascii="Tahoma" w:hAnsi="Tahoma" w:cs="Tahoma"/>
          <w:color w:val="002060"/>
          <w:sz w:val="24"/>
          <w:szCs w:val="24"/>
          <w:lang w:val="vi-VN"/>
        </w:rPr>
        <w:t>Viết lại cách khác:</w:t>
      </w:r>
    </w:p>
    <w:p w:rsidR="00120105" w:rsidRPr="002A2741" w:rsidRDefault="00120105" w:rsidP="00120105">
      <w:pPr>
        <w:spacing w:after="240" w:line="360" w:lineRule="auto"/>
        <w:jc w:val="center"/>
        <w:rPr>
          <w:rFonts w:ascii="Tahoma" w:hAnsi="Tahoma" w:cs="Tahoma"/>
          <w:b/>
          <w:color w:val="002060"/>
          <w:lang w:val="vi-VN"/>
        </w:rPr>
      </w:pPr>
      <w:r w:rsidRPr="002A2741">
        <w:rPr>
          <w:rFonts w:ascii="Tahoma" w:hAnsi="Tahoma" w:cs="Tahoma"/>
          <w:b/>
          <w:color w:val="002060"/>
          <w:lang w:val="vi-VN"/>
        </w:rPr>
        <w:t>Vô Thường  –  Chấp Ngã  –  Vô Ngã</w:t>
      </w:r>
      <w:bookmarkEnd w:id="231"/>
    </w:p>
    <w:p w:rsidR="00120105" w:rsidRPr="002A2741" w:rsidRDefault="00120105" w:rsidP="00120105">
      <w:pPr>
        <w:spacing w:after="360" w:line="360" w:lineRule="auto"/>
        <w:ind w:firstLine="720"/>
        <w:jc w:val="both"/>
        <w:rPr>
          <w:rFonts w:ascii="Tahoma" w:hAnsi="Tahoma" w:cs="Tahoma"/>
          <w:b/>
          <w:color w:val="002060"/>
          <w:lang w:val="vi-VN"/>
        </w:rPr>
      </w:pPr>
      <w:r w:rsidRPr="002A2741">
        <w:rPr>
          <w:rFonts w:ascii="Tahoma" w:hAnsi="Tahoma" w:cs="Tahoma"/>
          <w:color w:val="002060"/>
          <w:sz w:val="24"/>
          <w:szCs w:val="24"/>
          <w:lang w:val="vi-VN"/>
        </w:rPr>
        <w:t xml:space="preserve">Tam Pháp Ấn đã thể hiện toàn bộ chân giá trị về vũ trụ quan </w:t>
      </w:r>
      <w:r w:rsidRPr="002A2741">
        <w:rPr>
          <w:rFonts w:ascii="Tahoma" w:hAnsi="Tahoma" w:cs="Tahoma"/>
          <w:i/>
          <w:color w:val="002060"/>
          <w:sz w:val="24"/>
          <w:szCs w:val="24"/>
          <w:lang w:val="vi-VN"/>
        </w:rPr>
        <w:t>Vô Thường</w:t>
      </w:r>
      <w:r w:rsidRPr="002A2741">
        <w:rPr>
          <w:rFonts w:ascii="Tahoma" w:hAnsi="Tahoma" w:cs="Tahoma"/>
          <w:color w:val="002060"/>
          <w:sz w:val="24"/>
          <w:szCs w:val="24"/>
          <w:lang w:val="vi-VN"/>
        </w:rPr>
        <w:t xml:space="preserve">  và nhân sinh quan </w:t>
      </w:r>
      <w:r w:rsidRPr="002A2741">
        <w:rPr>
          <w:rFonts w:ascii="Tahoma" w:hAnsi="Tahoma" w:cs="Tahoma"/>
          <w:i/>
          <w:color w:val="002060"/>
          <w:sz w:val="24"/>
          <w:szCs w:val="24"/>
          <w:lang w:val="vi-VN"/>
        </w:rPr>
        <w:t xml:space="preserve">Tứ Đế  </w:t>
      </w:r>
      <w:r w:rsidRPr="002A2741">
        <w:rPr>
          <w:rFonts w:ascii="Tahoma" w:hAnsi="Tahoma" w:cs="Tahoma"/>
          <w:color w:val="002060"/>
          <w:sz w:val="24"/>
          <w:szCs w:val="24"/>
          <w:lang w:val="vi-VN"/>
        </w:rPr>
        <w:t>[</w:t>
      </w:r>
      <w:r w:rsidR="00D16E77">
        <w:rPr>
          <w:rFonts w:ascii="Tahoma" w:hAnsi="Tahoma" w:cs="Tahoma"/>
          <w:color w:val="002060"/>
          <w:sz w:val="24"/>
          <w:szCs w:val="24"/>
          <w:lang w:val="vi-VN"/>
        </w:rPr>
        <w:t xml:space="preserve">(Khổ - Tập) * (Diệt – Đạo) </w:t>
      </w:r>
      <w:r w:rsidR="00D16E77" w:rsidRPr="0066715B">
        <w:rPr>
          <w:rFonts w:ascii="Tahoma" w:hAnsi="Tahoma" w:cs="Tahoma"/>
          <w:color w:val="002060"/>
          <w:sz w:val="24"/>
          <w:szCs w:val="24"/>
        </w:rPr>
        <w:sym w:font="Wingdings" w:char="F0F3"/>
      </w:r>
      <w:r w:rsidR="00D16E77">
        <w:rPr>
          <w:rFonts w:ascii="Tahoma" w:hAnsi="Tahoma" w:cs="Tahoma"/>
          <w:color w:val="002060"/>
          <w:sz w:val="24"/>
          <w:szCs w:val="24"/>
          <w:lang w:val="vi-VN"/>
        </w:rPr>
        <w:t xml:space="preserve"> </w:t>
      </w:r>
      <w:r w:rsidRPr="002A2741">
        <w:rPr>
          <w:rFonts w:ascii="Tahoma" w:hAnsi="Tahoma" w:cs="Tahoma"/>
          <w:color w:val="002060"/>
          <w:sz w:val="24"/>
          <w:szCs w:val="24"/>
          <w:lang w:val="vi-VN"/>
        </w:rPr>
        <w:t>(Khổ Não</w:t>
      </w:r>
      <w:r w:rsidR="00D16E77">
        <w:rPr>
          <w:rFonts w:ascii="Tahoma" w:hAnsi="Tahoma" w:cs="Tahoma"/>
          <w:color w:val="002060"/>
          <w:sz w:val="24"/>
          <w:szCs w:val="24"/>
          <w:lang w:val="vi-VN"/>
        </w:rPr>
        <w:t xml:space="preserve"> </w:t>
      </w:r>
      <w:r w:rsidRPr="002A2741">
        <w:rPr>
          <w:rFonts w:ascii="Tahoma" w:hAnsi="Tahoma" w:cs="Tahoma"/>
          <w:color w:val="002060"/>
          <w:sz w:val="24"/>
          <w:szCs w:val="24"/>
          <w:lang w:val="vi-VN"/>
        </w:rPr>
        <w:t>-</w:t>
      </w:r>
      <w:r w:rsidR="00D16E77">
        <w:rPr>
          <w:rFonts w:ascii="Tahoma" w:hAnsi="Tahoma" w:cs="Tahoma"/>
          <w:color w:val="002060"/>
          <w:sz w:val="24"/>
          <w:szCs w:val="24"/>
          <w:lang w:val="vi-VN"/>
        </w:rPr>
        <w:t xml:space="preserve"> </w:t>
      </w:r>
      <w:r w:rsidRPr="002A2741">
        <w:rPr>
          <w:rFonts w:ascii="Tahoma" w:hAnsi="Tahoma" w:cs="Tahoma"/>
          <w:color w:val="002060"/>
          <w:sz w:val="24"/>
          <w:szCs w:val="24"/>
          <w:lang w:val="vi-VN"/>
        </w:rPr>
        <w:t xml:space="preserve">Chấp Ngã) </w:t>
      </w:r>
      <w:r w:rsidR="00D16E77">
        <w:rPr>
          <w:rFonts w:ascii="Tahoma" w:hAnsi="Tahoma" w:cs="Tahoma"/>
          <w:color w:val="002060"/>
          <w:sz w:val="24"/>
          <w:szCs w:val="24"/>
          <w:lang w:val="vi-VN"/>
        </w:rPr>
        <w:t>*</w:t>
      </w:r>
      <w:r w:rsidRPr="002A2741">
        <w:rPr>
          <w:rFonts w:ascii="Tahoma" w:hAnsi="Tahoma" w:cs="Tahoma"/>
          <w:color w:val="002060"/>
          <w:sz w:val="24"/>
          <w:szCs w:val="24"/>
          <w:lang w:val="vi-VN"/>
        </w:rPr>
        <w:t xml:space="preserve"> (Hạnh Phúc</w:t>
      </w:r>
      <w:r w:rsidR="00D16E77">
        <w:rPr>
          <w:rFonts w:ascii="Tahoma" w:hAnsi="Tahoma" w:cs="Tahoma"/>
          <w:color w:val="002060"/>
          <w:sz w:val="24"/>
          <w:szCs w:val="24"/>
          <w:lang w:val="vi-VN"/>
        </w:rPr>
        <w:t xml:space="preserve"> </w:t>
      </w:r>
      <w:r w:rsidRPr="002A2741">
        <w:rPr>
          <w:rFonts w:ascii="Tahoma" w:hAnsi="Tahoma" w:cs="Tahoma"/>
          <w:color w:val="002060"/>
          <w:sz w:val="24"/>
          <w:szCs w:val="24"/>
          <w:lang w:val="vi-VN"/>
        </w:rPr>
        <w:t>-</w:t>
      </w:r>
      <w:r w:rsidR="00D16E77">
        <w:rPr>
          <w:rFonts w:ascii="Tahoma" w:hAnsi="Tahoma" w:cs="Tahoma"/>
          <w:color w:val="002060"/>
          <w:sz w:val="24"/>
          <w:szCs w:val="24"/>
          <w:lang w:val="vi-VN"/>
        </w:rPr>
        <w:t xml:space="preserve"> </w:t>
      </w:r>
      <w:r w:rsidRPr="002A2741">
        <w:rPr>
          <w:rFonts w:ascii="Tahoma" w:hAnsi="Tahoma" w:cs="Tahoma"/>
          <w:color w:val="002060"/>
          <w:sz w:val="24"/>
          <w:szCs w:val="24"/>
          <w:lang w:val="vi-VN"/>
        </w:rPr>
        <w:t>Vô Ngã)] của Phật giáo.</w:t>
      </w:r>
    </w:p>
    <w:p w:rsidR="00120105" w:rsidRPr="002A2741" w:rsidRDefault="00120105" w:rsidP="00120105">
      <w:pPr>
        <w:spacing w:after="0" w:line="360" w:lineRule="auto"/>
        <w:jc w:val="center"/>
        <w:rPr>
          <w:rFonts w:ascii="Tahoma" w:hAnsi="Tahoma" w:cs="Tahoma"/>
          <w:b/>
          <w:color w:val="0070C0"/>
          <w:sz w:val="28"/>
          <w:szCs w:val="28"/>
          <w:lang w:val="vi-VN"/>
        </w:rPr>
      </w:pPr>
      <w:r w:rsidRPr="002A2741">
        <w:rPr>
          <w:rFonts w:ascii="Tahoma" w:hAnsi="Tahoma" w:cs="Tahoma"/>
          <w:b/>
          <w:color w:val="0070C0"/>
          <w:sz w:val="28"/>
          <w:szCs w:val="28"/>
          <w:lang w:val="vi-VN"/>
        </w:rPr>
        <w:t>IV. Vô Ngã với</w:t>
      </w:r>
      <w:r w:rsidRPr="002A2741">
        <w:rPr>
          <w:rFonts w:ascii="Tahoma" w:hAnsi="Tahoma" w:cs="Tahoma"/>
          <w:color w:val="0070C0"/>
          <w:sz w:val="28"/>
          <w:szCs w:val="28"/>
          <w:lang w:val="vi-VN"/>
        </w:rPr>
        <w:t xml:space="preserve"> </w:t>
      </w:r>
      <w:r w:rsidRPr="002A2741">
        <w:rPr>
          <w:rFonts w:ascii="Tahoma" w:hAnsi="Tahoma" w:cs="Tahoma"/>
          <w:b/>
          <w:color w:val="0070C0"/>
          <w:sz w:val="28"/>
          <w:szCs w:val="28"/>
          <w:lang w:val="vi-VN"/>
        </w:rPr>
        <w:t xml:space="preserve">Tứ Đức Niết </w:t>
      </w:r>
      <w:r w:rsidR="00A03505">
        <w:rPr>
          <w:rFonts w:ascii="Tahoma" w:hAnsi="Tahoma" w:cs="Tahoma"/>
          <w:b/>
          <w:color w:val="0070C0"/>
          <w:sz w:val="28"/>
          <w:szCs w:val="28"/>
          <w:lang w:val="vi-VN"/>
        </w:rPr>
        <w:t>Bàn.</w:t>
      </w:r>
    </w:p>
    <w:p w:rsidR="00120105" w:rsidRPr="0026569E" w:rsidRDefault="00120105" w:rsidP="00120105">
      <w:pPr>
        <w:spacing w:after="240" w:line="360" w:lineRule="auto"/>
        <w:jc w:val="center"/>
        <w:rPr>
          <w:rFonts w:ascii="Tahoma" w:eastAsia="Times New Roman" w:hAnsi="Tahoma" w:cs="Tahoma"/>
          <w:b/>
          <w:bCs/>
          <w:color w:val="632423" w:themeColor="accent2" w:themeShade="80"/>
          <w:sz w:val="24"/>
          <w:szCs w:val="24"/>
        </w:rPr>
      </w:pPr>
      <w:r>
        <w:rPr>
          <w:rFonts w:ascii="Tahoma" w:hAnsi="Tahoma" w:cs="Tahoma"/>
          <w:sz w:val="24"/>
          <w:szCs w:val="24"/>
        </w:rPr>
        <w:t>[</w:t>
      </w:r>
      <w:hyperlink r:id="rId499" w:history="1">
        <w:r w:rsidRPr="00D16E77">
          <w:rPr>
            <w:rStyle w:val="Hyperlink"/>
            <w:rFonts w:ascii="Tahoma" w:hAnsi="Tahoma" w:cs="Tahoma"/>
            <w:sz w:val="24"/>
            <w:szCs w:val="24"/>
          </w:rPr>
          <w:t>The 4 Virtues of Nirvana | Essence of Buddhism</w:t>
        </w:r>
      </w:hyperlink>
      <w:r w:rsidRPr="0026569E">
        <w:rPr>
          <w:rFonts w:ascii="Tahoma" w:hAnsi="Tahoma" w:cs="Tahoma"/>
          <w:sz w:val="24"/>
          <w:szCs w:val="24"/>
        </w:rPr>
        <w:t>]</w:t>
      </w:r>
      <w:r w:rsidRPr="0026569E">
        <w:rPr>
          <w:rFonts w:ascii="Tahoma" w:hAnsi="Tahoma" w:cs="Tahoma"/>
          <w:color w:val="632423" w:themeColor="accent2" w:themeShade="80"/>
          <w:sz w:val="24"/>
          <w:szCs w:val="24"/>
        </w:rPr>
        <w:t>.</w:t>
      </w:r>
    </w:p>
    <w:p w:rsidR="00120105" w:rsidRPr="0066715B" w:rsidRDefault="00120105" w:rsidP="00120105">
      <w:pPr>
        <w:spacing w:after="120" w:line="360" w:lineRule="auto"/>
        <w:ind w:firstLine="720"/>
        <w:jc w:val="both"/>
        <w:rPr>
          <w:rFonts w:ascii="Tahoma" w:hAnsi="Tahoma" w:cs="Tahoma"/>
          <w:color w:val="002060"/>
          <w:sz w:val="24"/>
          <w:szCs w:val="24"/>
        </w:rPr>
      </w:pPr>
      <w:r w:rsidRPr="00352439">
        <w:rPr>
          <w:rFonts w:ascii="Tahoma" w:hAnsi="Tahoma" w:cs="Tahoma"/>
          <w:color w:val="002060"/>
          <w:sz w:val="24"/>
          <w:szCs w:val="24"/>
        </w:rPr>
        <w:t>1/.</w:t>
      </w:r>
      <w:r>
        <w:rPr>
          <w:rFonts w:ascii="Tahoma" w:hAnsi="Tahoma" w:cs="Tahoma"/>
          <w:b/>
          <w:color w:val="002060"/>
          <w:sz w:val="24"/>
          <w:szCs w:val="24"/>
        </w:rPr>
        <w:t xml:space="preserve"> </w:t>
      </w:r>
      <w:r w:rsidRPr="0076309D">
        <w:rPr>
          <w:rFonts w:ascii="Tahoma" w:hAnsi="Tahoma" w:cs="Tahoma"/>
          <w:b/>
          <w:color w:val="002060"/>
          <w:sz w:val="24"/>
          <w:szCs w:val="24"/>
        </w:rPr>
        <w:t>Niết Bàn</w:t>
      </w:r>
      <w:r w:rsidRPr="0066715B">
        <w:rPr>
          <w:rFonts w:ascii="Tahoma" w:hAnsi="Tahoma" w:cs="Tahoma"/>
          <w:color w:val="002060"/>
          <w:sz w:val="24"/>
          <w:szCs w:val="24"/>
        </w:rPr>
        <w:t xml:space="preserve"> (</w:t>
      </w:r>
      <w:r w:rsidRPr="0066715B">
        <w:rPr>
          <w:rFonts w:ascii="Tahoma" w:eastAsia="MS Mincho" w:hAnsi="MS Mincho" w:cs="Tahoma"/>
          <w:b/>
          <w:color w:val="002060"/>
          <w:sz w:val="24"/>
          <w:szCs w:val="24"/>
        </w:rPr>
        <w:t>涅槃</w:t>
      </w:r>
      <w:r w:rsidRPr="0066715B">
        <w:rPr>
          <w:rFonts w:ascii="Tahoma" w:hAnsi="Tahoma" w:cs="Tahoma"/>
          <w:color w:val="002060"/>
          <w:sz w:val="24"/>
          <w:szCs w:val="24"/>
        </w:rPr>
        <w:t>;  P:  </w:t>
      </w:r>
      <w:r w:rsidRPr="0066715B">
        <w:rPr>
          <w:rFonts w:ascii="Tahoma" w:hAnsi="Tahoma" w:cs="Tahoma"/>
          <w:i/>
          <w:iCs/>
          <w:color w:val="002060"/>
          <w:sz w:val="24"/>
          <w:szCs w:val="24"/>
        </w:rPr>
        <w:t>nibbāna</w:t>
      </w:r>
      <w:r w:rsidRPr="0066715B">
        <w:rPr>
          <w:rFonts w:ascii="Tahoma" w:hAnsi="Tahoma" w:cs="Tahoma"/>
          <w:color w:val="002060"/>
          <w:sz w:val="24"/>
          <w:szCs w:val="24"/>
        </w:rPr>
        <w:t>;  S: </w:t>
      </w:r>
      <w:r w:rsidRPr="0066715B">
        <w:rPr>
          <w:rFonts w:ascii="Tahoma" w:hAnsi="Tahoma" w:cs="Tahoma"/>
          <w:i/>
          <w:iCs/>
          <w:color w:val="002060"/>
          <w:sz w:val="24"/>
          <w:szCs w:val="24"/>
        </w:rPr>
        <w:t>nirvāṇa</w:t>
      </w:r>
      <w:r w:rsidRPr="0066715B">
        <w:rPr>
          <w:rFonts w:ascii="Tahoma" w:hAnsi="Tahoma" w:cs="Tahoma"/>
          <w:color w:val="002060"/>
          <w:sz w:val="24"/>
          <w:szCs w:val="24"/>
        </w:rPr>
        <w:t xml:space="preserve">;  E: delusion-extinguished), trong đó </w:t>
      </w:r>
      <w:r w:rsidRPr="0076309D">
        <w:rPr>
          <w:rFonts w:ascii="Tahoma" w:hAnsi="Tahoma" w:cs="Tahoma"/>
          <w:color w:val="002060"/>
          <w:sz w:val="24"/>
          <w:szCs w:val="24"/>
        </w:rPr>
        <w:t>Niết</w:t>
      </w:r>
      <w:r w:rsidRPr="0066715B">
        <w:rPr>
          <w:rFonts w:ascii="Tahoma" w:hAnsi="Tahoma" w:cs="Tahoma"/>
          <w:color w:val="002060"/>
          <w:sz w:val="24"/>
          <w:szCs w:val="24"/>
        </w:rPr>
        <w:t xml:space="preserve"> (</w:t>
      </w:r>
      <w:r>
        <w:rPr>
          <w:rFonts w:ascii="Tahoma" w:hAnsi="Tahoma" w:cs="Tahoma"/>
          <w:color w:val="002060"/>
          <w:sz w:val="24"/>
          <w:szCs w:val="24"/>
        </w:rPr>
        <w:t>P: nib;  S: nir):  L</w:t>
      </w:r>
      <w:r w:rsidRPr="0066715B">
        <w:rPr>
          <w:rFonts w:ascii="Tahoma" w:hAnsi="Tahoma" w:cs="Tahoma"/>
          <w:color w:val="002060"/>
          <w:sz w:val="24"/>
          <w:szCs w:val="24"/>
        </w:rPr>
        <w:t xml:space="preserve">à </w:t>
      </w:r>
      <w:r w:rsidRPr="0066715B">
        <w:rPr>
          <w:rFonts w:ascii="Tahoma" w:hAnsi="Tahoma" w:cs="Tahoma"/>
          <w:i/>
          <w:color w:val="002060"/>
          <w:sz w:val="24"/>
          <w:szCs w:val="24"/>
        </w:rPr>
        <w:t>ra khỏi</w:t>
      </w:r>
      <w:r w:rsidRPr="0066715B">
        <w:rPr>
          <w:rFonts w:ascii="Tahoma" w:hAnsi="Tahoma" w:cs="Tahoma"/>
          <w:color w:val="002060"/>
          <w:sz w:val="24"/>
          <w:szCs w:val="24"/>
        </w:rPr>
        <w:t xml:space="preserve">;  </w:t>
      </w:r>
      <w:r w:rsidRPr="0076309D">
        <w:rPr>
          <w:rFonts w:ascii="Tahoma" w:hAnsi="Tahoma" w:cs="Tahoma"/>
          <w:color w:val="002060"/>
          <w:sz w:val="24"/>
          <w:szCs w:val="24"/>
        </w:rPr>
        <w:t>Bàn</w:t>
      </w:r>
      <w:r w:rsidRPr="0066715B">
        <w:rPr>
          <w:rFonts w:ascii="Tahoma" w:hAnsi="Tahoma" w:cs="Tahoma"/>
          <w:color w:val="002060"/>
          <w:sz w:val="24"/>
          <w:szCs w:val="24"/>
        </w:rPr>
        <w:t xml:space="preserve"> (</w:t>
      </w:r>
      <w:r>
        <w:rPr>
          <w:rFonts w:ascii="Tahoma" w:hAnsi="Tahoma" w:cs="Tahoma"/>
          <w:color w:val="002060"/>
          <w:sz w:val="24"/>
          <w:szCs w:val="24"/>
        </w:rPr>
        <w:t>P: b</w:t>
      </w:r>
      <w:r w:rsidRPr="00444581">
        <w:rPr>
          <w:rFonts w:ascii="Tahoma" w:hAnsi="Tahoma" w:cs="Tahoma"/>
          <w:color w:val="002060"/>
          <w:sz w:val="24"/>
          <w:szCs w:val="24"/>
        </w:rPr>
        <w:t>ā</w:t>
      </w:r>
      <w:r>
        <w:rPr>
          <w:rFonts w:ascii="Tahoma" w:hAnsi="Tahoma" w:cs="Tahoma"/>
          <w:color w:val="002060"/>
          <w:sz w:val="24"/>
          <w:szCs w:val="24"/>
        </w:rPr>
        <w:t xml:space="preserve">na;  S: </w:t>
      </w:r>
      <w:r w:rsidRPr="00444581">
        <w:rPr>
          <w:rFonts w:ascii="Tahoma" w:hAnsi="Tahoma" w:cs="Tahoma"/>
          <w:color w:val="002060"/>
          <w:sz w:val="24"/>
          <w:szCs w:val="24"/>
        </w:rPr>
        <w:t>vāṇa</w:t>
      </w:r>
      <w:r>
        <w:rPr>
          <w:rFonts w:ascii="Tahoma" w:hAnsi="Tahoma" w:cs="Tahoma"/>
          <w:color w:val="002060"/>
          <w:sz w:val="24"/>
          <w:szCs w:val="24"/>
        </w:rPr>
        <w:t>):  L</w:t>
      </w:r>
      <w:r w:rsidRPr="0066715B">
        <w:rPr>
          <w:rFonts w:ascii="Tahoma" w:hAnsi="Tahoma" w:cs="Tahoma"/>
          <w:color w:val="002060"/>
          <w:sz w:val="24"/>
          <w:szCs w:val="24"/>
        </w:rPr>
        <w:t xml:space="preserve">à </w:t>
      </w:r>
      <w:r w:rsidRPr="0066715B">
        <w:rPr>
          <w:rFonts w:ascii="Tahoma" w:hAnsi="Tahoma" w:cs="Tahoma"/>
          <w:i/>
          <w:color w:val="002060"/>
          <w:sz w:val="24"/>
          <w:szCs w:val="24"/>
        </w:rPr>
        <w:t>rừng mê</w:t>
      </w:r>
      <w:r w:rsidRPr="0066715B">
        <w:rPr>
          <w:rFonts w:ascii="Tahoma" w:hAnsi="Tahoma" w:cs="Tahoma"/>
          <w:color w:val="002060"/>
          <w:sz w:val="24"/>
          <w:szCs w:val="24"/>
        </w:rPr>
        <w:t xml:space="preserve">. </w:t>
      </w:r>
    </w:p>
    <w:p w:rsidR="00120105" w:rsidRPr="0066715B" w:rsidRDefault="00120105" w:rsidP="00120105">
      <w:pPr>
        <w:spacing w:after="240" w:line="360" w:lineRule="auto"/>
        <w:ind w:firstLine="720"/>
        <w:jc w:val="both"/>
        <w:rPr>
          <w:rFonts w:ascii="Tahoma" w:hAnsi="Tahoma" w:cs="Tahoma"/>
          <w:color w:val="002060"/>
          <w:sz w:val="24"/>
          <w:szCs w:val="24"/>
        </w:rPr>
      </w:pPr>
      <w:r w:rsidRPr="0066715B">
        <w:rPr>
          <w:rFonts w:ascii="Tahoma" w:hAnsi="Tahoma" w:cs="Tahoma"/>
          <w:color w:val="002060"/>
          <w:sz w:val="24"/>
          <w:szCs w:val="24"/>
        </w:rPr>
        <w:t xml:space="preserve">Theo đó, Niết Bàn muốn nói lên trạng thái hay tính chất của nội tâm giác ngộ-giải thoát-thanh tịnh, nghĩa là nội tâm đã đoạn trừ được mê lầm-trói buộc-ô động dẫn khởi từ các ý thức phân biệt chấp thủ. Một cách nói khác về Niết Bàn, đó là trạng thái nội tâm không còn tham-sân-si, vì chính 3 độc này xuất phát từ các </w:t>
      </w:r>
      <w:r w:rsidRPr="0066715B">
        <w:rPr>
          <w:rFonts w:ascii="Tahoma" w:hAnsi="Tahoma" w:cs="Tahoma"/>
          <w:i/>
          <w:color w:val="002060"/>
          <w:sz w:val="24"/>
          <w:szCs w:val="24"/>
        </w:rPr>
        <w:t>mê lầm + trói buộc + ô động</w:t>
      </w:r>
      <w:r w:rsidRPr="0066715B">
        <w:rPr>
          <w:rFonts w:ascii="Tahoma" w:hAnsi="Tahoma" w:cs="Tahoma"/>
          <w:color w:val="002060"/>
          <w:sz w:val="24"/>
          <w:szCs w:val="24"/>
        </w:rPr>
        <w:t>. Cũng cần tránh nhầm lẫn Niết Bàn là một không gian vật lý “Thiên Đàng” hay “Cõi Cực Lạc” với đủ đầy các hưởng thụ khoái lạc.</w:t>
      </w:r>
      <w:r w:rsidRPr="0066715B">
        <w:rPr>
          <w:rFonts w:ascii="Tahoma" w:hAnsi="Tahoma" w:cs="Tahoma"/>
          <w:color w:val="002060"/>
          <w:sz w:val="24"/>
          <w:szCs w:val="24"/>
        </w:rPr>
        <w:tab/>
      </w:r>
      <w:r w:rsidRPr="0066715B">
        <w:rPr>
          <w:rFonts w:ascii="Tahoma" w:hAnsi="Tahoma" w:cs="Tahoma"/>
          <w:color w:val="002060"/>
          <w:sz w:val="24"/>
          <w:szCs w:val="24"/>
        </w:rPr>
        <w:tab/>
      </w:r>
    </w:p>
    <w:p w:rsidR="00120105" w:rsidRPr="0066715B" w:rsidRDefault="00120105" w:rsidP="00120105">
      <w:pPr>
        <w:spacing w:after="240" w:line="360" w:lineRule="auto"/>
        <w:ind w:firstLine="720"/>
        <w:jc w:val="both"/>
        <w:rPr>
          <w:rFonts w:ascii="Tahoma" w:hAnsi="Tahoma" w:cs="Tahoma"/>
          <w:color w:val="002060"/>
          <w:sz w:val="24"/>
          <w:szCs w:val="24"/>
          <w:shd w:val="clear" w:color="auto" w:fill="FFFFFF"/>
        </w:rPr>
      </w:pPr>
      <w:r w:rsidRPr="00352439">
        <w:rPr>
          <w:rFonts w:ascii="Tahoma" w:hAnsi="Tahoma" w:cs="Tahoma"/>
          <w:bCs/>
          <w:iCs/>
          <w:color w:val="002060"/>
          <w:sz w:val="24"/>
          <w:szCs w:val="24"/>
        </w:rPr>
        <w:lastRenderedPageBreak/>
        <w:t>2/.</w:t>
      </w:r>
      <w:r>
        <w:rPr>
          <w:rFonts w:ascii="Tahoma" w:hAnsi="Tahoma" w:cs="Tahoma"/>
          <w:b/>
          <w:bCs/>
          <w:iCs/>
          <w:color w:val="002060"/>
          <w:sz w:val="24"/>
          <w:szCs w:val="24"/>
        </w:rPr>
        <w:t xml:space="preserve"> </w:t>
      </w:r>
      <w:r w:rsidRPr="0066715B">
        <w:rPr>
          <w:rFonts w:ascii="Tahoma" w:hAnsi="Tahoma" w:cs="Tahoma"/>
          <w:b/>
          <w:bCs/>
          <w:iCs/>
          <w:color w:val="002060"/>
          <w:sz w:val="24"/>
          <w:szCs w:val="24"/>
        </w:rPr>
        <w:t>Tứ Đức Niết Bàn</w:t>
      </w:r>
      <w:r w:rsidRPr="0066715B">
        <w:rPr>
          <w:rFonts w:ascii="Tahoma" w:hAnsi="Tahoma" w:cs="Tahoma"/>
          <w:color w:val="002060"/>
          <w:sz w:val="24"/>
          <w:szCs w:val="24"/>
        </w:rPr>
        <w:t xml:space="preserve"> (</w:t>
      </w:r>
      <w:r w:rsidRPr="0066715B">
        <w:rPr>
          <w:rFonts w:ascii="Tahoma" w:eastAsia="MS Mincho" w:hAnsi="MS Mincho" w:cs="Tahoma"/>
          <w:b/>
          <w:color w:val="002060"/>
          <w:sz w:val="24"/>
          <w:szCs w:val="24"/>
        </w:rPr>
        <w:t>四德涅盤</w:t>
      </w:r>
      <w:r w:rsidRPr="0066715B">
        <w:rPr>
          <w:rFonts w:ascii="Tahoma" w:eastAsia="MS Gothic" w:hAnsi="Tahoma" w:cs="Tahoma"/>
          <w:color w:val="002060"/>
          <w:sz w:val="24"/>
          <w:szCs w:val="24"/>
        </w:rPr>
        <w:t>;</w:t>
      </w:r>
      <w:r w:rsidRPr="0066715B">
        <w:rPr>
          <w:rFonts w:ascii="Tahoma" w:hAnsi="Tahoma" w:cs="Tahoma"/>
          <w:color w:val="002060"/>
          <w:sz w:val="24"/>
          <w:szCs w:val="24"/>
        </w:rPr>
        <w:t xml:space="preserve">  E: The Four Virtues of Nirvana, The Four Nirvana Characteristics) như</w:t>
      </w:r>
      <w:r w:rsidRPr="0066715B">
        <w:rPr>
          <w:rFonts w:ascii="Tahoma" w:hAnsi="Tahoma" w:cs="Tahoma"/>
          <w:color w:val="002060"/>
          <w:sz w:val="24"/>
          <w:szCs w:val="24"/>
          <w:shd w:val="clear" w:color="auto" w:fill="FFFFFF"/>
        </w:rPr>
        <w:t xml:space="preserve"> được thuyết giả</w:t>
      </w:r>
      <w:r>
        <w:rPr>
          <w:rFonts w:ascii="Tahoma" w:hAnsi="Tahoma" w:cs="Tahoma"/>
          <w:color w:val="002060"/>
          <w:sz w:val="24"/>
          <w:szCs w:val="24"/>
          <w:shd w:val="clear" w:color="auto" w:fill="FFFFFF"/>
        </w:rPr>
        <w:t>ng trong k</w:t>
      </w:r>
      <w:r w:rsidRPr="0066715B">
        <w:rPr>
          <w:rFonts w:ascii="Tahoma" w:hAnsi="Tahoma" w:cs="Tahoma"/>
          <w:color w:val="002060"/>
          <w:sz w:val="24"/>
          <w:szCs w:val="24"/>
          <w:shd w:val="clear" w:color="auto" w:fill="FFFFFF"/>
        </w:rPr>
        <w:t xml:space="preserve">inh Niết Bàn, đó là </w:t>
      </w:r>
      <w:r w:rsidRPr="0066715B">
        <w:rPr>
          <w:rFonts w:ascii="Tahoma" w:hAnsi="Tahoma" w:cs="Tahoma"/>
          <w:color w:val="002060"/>
          <w:sz w:val="24"/>
          <w:szCs w:val="24"/>
        </w:rPr>
        <w:t>trạng thái nội tâm Niết Bàn được thể hiện qua 4 nhận thức vượt thoát Thường-Lạc-Ngã-Tịnh, là bốn phẩm hạnh cao thượng của một vị Phật.</w:t>
      </w:r>
      <w:r w:rsidRPr="0066715B">
        <w:rPr>
          <w:rFonts w:ascii="Tahoma" w:hAnsi="Tahoma" w:cs="Tahoma"/>
          <w:color w:val="002060"/>
          <w:sz w:val="24"/>
          <w:szCs w:val="24"/>
        </w:rPr>
        <w:tab/>
      </w:r>
      <w:r w:rsidRPr="0066715B">
        <w:rPr>
          <w:rFonts w:ascii="Tahoma" w:hAnsi="Tahoma" w:cs="Tahoma"/>
          <w:color w:val="002060"/>
          <w:sz w:val="24"/>
          <w:szCs w:val="24"/>
          <w:shd w:val="clear" w:color="auto" w:fill="FFFFFF"/>
        </w:rPr>
        <w:t xml:space="preserve"> (</w:t>
      </w:r>
      <w:r w:rsidRPr="0066715B">
        <w:rPr>
          <w:rFonts w:ascii="Tahoma" w:hAnsi="Tahoma" w:cs="Tahoma"/>
          <w:i/>
          <w:color w:val="002060"/>
          <w:sz w:val="24"/>
          <w:szCs w:val="24"/>
          <w:shd w:val="clear" w:color="auto" w:fill="FFFFFF"/>
        </w:rPr>
        <w:t>The four nirvana virtues or characteristics in Buddhism, or four noble qualities of the Buddha's life expounded in the Nirvana Sutra</w:t>
      </w:r>
      <w:r w:rsidRPr="0066715B">
        <w:rPr>
          <w:rFonts w:ascii="Tahoma" w:hAnsi="Tahoma" w:cs="Tahoma"/>
          <w:color w:val="002060"/>
          <w:sz w:val="24"/>
          <w:szCs w:val="24"/>
          <w:shd w:val="clear" w:color="auto" w:fill="FFFFFF"/>
        </w:rPr>
        <w:t>)</w:t>
      </w:r>
    </w:p>
    <w:p w:rsidR="00120105" w:rsidRPr="0066715B" w:rsidRDefault="00120105" w:rsidP="00120105">
      <w:pPr>
        <w:spacing w:after="240" w:line="360" w:lineRule="auto"/>
        <w:ind w:firstLine="720"/>
        <w:jc w:val="both"/>
        <w:rPr>
          <w:rFonts w:ascii="Tahoma" w:hAnsi="Tahoma" w:cs="Tahoma"/>
          <w:color w:val="002060"/>
          <w:sz w:val="24"/>
          <w:szCs w:val="24"/>
          <w:shd w:val="clear" w:color="auto" w:fill="FFFFFF"/>
        </w:rPr>
      </w:pPr>
      <w:bookmarkStart w:id="232" w:name="_Hlk14347237"/>
      <w:r>
        <w:rPr>
          <w:rFonts w:ascii="Tahoma" w:hAnsi="Tahoma" w:cs="Tahoma"/>
          <w:color w:val="002060"/>
          <w:sz w:val="24"/>
          <w:szCs w:val="24"/>
          <w:shd w:val="clear" w:color="auto" w:fill="FFFFFF"/>
        </w:rPr>
        <w:t>1.</w:t>
      </w:r>
      <w:r w:rsidRPr="0066715B">
        <w:rPr>
          <w:rFonts w:ascii="Tahoma" w:hAnsi="Tahoma" w:cs="Tahoma"/>
          <w:color w:val="002060"/>
          <w:sz w:val="24"/>
          <w:szCs w:val="24"/>
          <w:shd w:val="clear" w:color="auto" w:fill="FFFFFF"/>
        </w:rPr>
        <w:t xml:space="preserve"> </w:t>
      </w:r>
      <w:r w:rsidRPr="00312B73">
        <w:rPr>
          <w:rFonts w:ascii="Tahoma" w:hAnsi="Tahoma" w:cs="Tahoma"/>
          <w:b/>
          <w:color w:val="002060"/>
          <w:shd w:val="clear" w:color="auto" w:fill="FFFFFF"/>
        </w:rPr>
        <w:t>Thường</w:t>
      </w:r>
      <w:r w:rsidRPr="0066715B">
        <w:rPr>
          <w:rFonts w:ascii="Tahoma" w:hAnsi="Tahoma" w:cs="Tahoma"/>
          <w:i/>
          <w:color w:val="002060"/>
          <w:sz w:val="24"/>
          <w:szCs w:val="24"/>
          <w:shd w:val="clear" w:color="auto" w:fill="FFFFFF"/>
        </w:rPr>
        <w:t xml:space="preserve"> </w:t>
      </w:r>
      <w:r w:rsidRPr="0066715B">
        <w:rPr>
          <w:rFonts w:ascii="Tahoma" w:hAnsi="Tahoma" w:cs="Tahoma"/>
          <w:color w:val="002060"/>
          <w:sz w:val="24"/>
          <w:szCs w:val="24"/>
          <w:shd w:val="clear" w:color="auto" w:fill="FFFFFF"/>
        </w:rPr>
        <w:t>hay</w:t>
      </w:r>
      <w:r w:rsidRPr="0066715B">
        <w:rPr>
          <w:rFonts w:ascii="Tahoma" w:hAnsi="Tahoma" w:cs="Tahoma"/>
          <w:i/>
          <w:color w:val="002060"/>
          <w:sz w:val="24"/>
          <w:szCs w:val="24"/>
          <w:shd w:val="clear" w:color="auto" w:fill="FFFFFF"/>
        </w:rPr>
        <w:t xml:space="preserve"> Thường Đức</w:t>
      </w:r>
      <w:r w:rsidRPr="0066715B">
        <w:rPr>
          <w:rFonts w:ascii="Tahoma" w:hAnsi="Tahoma" w:cs="Tahoma"/>
          <w:color w:val="002060"/>
          <w:sz w:val="24"/>
          <w:szCs w:val="24"/>
          <w:shd w:val="clear" w:color="auto" w:fill="FFFFFF"/>
        </w:rPr>
        <w:t xml:space="preserve"> [</w:t>
      </w:r>
      <w:r w:rsidRPr="0066715B">
        <w:rPr>
          <w:rFonts w:ascii="Tahoma" w:eastAsia="MS Mincho" w:hAnsi="MS Mincho" w:cs="Tahoma"/>
          <w:b/>
          <w:color w:val="002060"/>
          <w:sz w:val="24"/>
          <w:szCs w:val="24"/>
          <w:shd w:val="clear" w:color="auto" w:fill="FFFFFF"/>
        </w:rPr>
        <w:t>常</w:t>
      </w:r>
      <w:r w:rsidRPr="0066715B">
        <w:rPr>
          <w:rFonts w:ascii="Tahoma" w:hAnsi="Tahoma" w:cs="Tahoma"/>
          <w:color w:val="002060"/>
          <w:sz w:val="24"/>
          <w:szCs w:val="24"/>
          <w:shd w:val="clear" w:color="auto" w:fill="FFFFFF"/>
        </w:rPr>
        <w:t xml:space="preserve">; P: Nicca; S: Nitya; E: Permanence, Eternality]:  </w:t>
      </w:r>
      <w:r>
        <w:rPr>
          <w:rFonts w:ascii="Tahoma" w:hAnsi="Tahoma" w:cs="Tahoma"/>
          <w:color w:val="002060"/>
          <w:sz w:val="24"/>
          <w:szCs w:val="24"/>
        </w:rPr>
        <w:t>Là k</w:t>
      </w:r>
      <w:r w:rsidRPr="0066715B">
        <w:rPr>
          <w:rFonts w:ascii="Tahoma" w:hAnsi="Tahoma" w:cs="Tahoma"/>
          <w:color w:val="002060"/>
          <w:sz w:val="24"/>
          <w:szCs w:val="24"/>
        </w:rPr>
        <w:t xml:space="preserve">hả năng vượt thoát ý thức chấp thủ </w:t>
      </w:r>
      <w:r w:rsidRPr="00312B73">
        <w:rPr>
          <w:rFonts w:ascii="Tahoma" w:hAnsi="Tahoma" w:cs="Tahoma"/>
          <w:b/>
          <w:color w:val="002060"/>
        </w:rPr>
        <w:t>thường-đoạn</w:t>
      </w:r>
      <w:r w:rsidRPr="0066715B">
        <w:rPr>
          <w:rFonts w:ascii="Tahoma" w:hAnsi="Tahoma" w:cs="Tahoma"/>
          <w:color w:val="002060"/>
          <w:sz w:val="24"/>
          <w:szCs w:val="24"/>
        </w:rPr>
        <w:t>.</w:t>
      </w:r>
      <w:r w:rsidRPr="0066715B">
        <w:rPr>
          <w:rFonts w:ascii="Tahoma" w:hAnsi="Tahoma" w:cs="Tahoma"/>
          <w:color w:val="002060"/>
          <w:sz w:val="24"/>
          <w:szCs w:val="24"/>
          <w:shd w:val="clear" w:color="auto" w:fill="FFFFFF"/>
        </w:rPr>
        <w:t xml:space="preserve"> </w:t>
      </w:r>
    </w:p>
    <w:p w:rsidR="00120105" w:rsidRPr="00312B73" w:rsidRDefault="00120105" w:rsidP="00120105">
      <w:pPr>
        <w:spacing w:after="240" w:line="360" w:lineRule="auto"/>
        <w:ind w:firstLine="720"/>
        <w:jc w:val="both"/>
        <w:rPr>
          <w:rFonts w:ascii="Tahoma" w:hAnsi="Tahoma" w:cs="Tahoma"/>
          <w:color w:val="002060"/>
          <w:shd w:val="clear" w:color="auto" w:fill="FFFFFF"/>
        </w:rPr>
      </w:pPr>
      <w:r>
        <w:rPr>
          <w:rFonts w:ascii="Tahoma" w:hAnsi="Tahoma" w:cs="Tahoma"/>
          <w:color w:val="002060"/>
          <w:sz w:val="24"/>
          <w:szCs w:val="24"/>
          <w:shd w:val="clear" w:color="auto" w:fill="FFFFFF"/>
        </w:rPr>
        <w:t>2.</w:t>
      </w:r>
      <w:r w:rsidRPr="0066715B">
        <w:rPr>
          <w:rFonts w:ascii="Tahoma" w:hAnsi="Tahoma" w:cs="Tahoma"/>
          <w:color w:val="002060"/>
          <w:sz w:val="24"/>
          <w:szCs w:val="24"/>
          <w:shd w:val="clear" w:color="auto" w:fill="FFFFFF"/>
        </w:rPr>
        <w:t xml:space="preserve"> </w:t>
      </w:r>
      <w:r w:rsidRPr="00312B73">
        <w:rPr>
          <w:rFonts w:ascii="Tahoma" w:hAnsi="Tahoma" w:cs="Tahoma"/>
          <w:b/>
          <w:color w:val="002060"/>
          <w:shd w:val="clear" w:color="auto" w:fill="FFFFFF"/>
        </w:rPr>
        <w:t>Lạc</w:t>
      </w:r>
      <w:r w:rsidRPr="0066715B">
        <w:rPr>
          <w:rFonts w:ascii="Tahoma" w:hAnsi="Tahoma" w:cs="Tahoma"/>
          <w:i/>
          <w:color w:val="002060"/>
          <w:sz w:val="24"/>
          <w:szCs w:val="24"/>
          <w:shd w:val="clear" w:color="auto" w:fill="FFFFFF"/>
        </w:rPr>
        <w:t xml:space="preserve"> </w:t>
      </w:r>
      <w:r w:rsidRPr="0066715B">
        <w:rPr>
          <w:rFonts w:ascii="Tahoma" w:hAnsi="Tahoma" w:cs="Tahoma"/>
          <w:color w:val="002060"/>
          <w:sz w:val="24"/>
          <w:szCs w:val="24"/>
          <w:shd w:val="clear" w:color="auto" w:fill="FFFFFF"/>
        </w:rPr>
        <w:t>hay</w:t>
      </w:r>
      <w:r w:rsidRPr="0066715B">
        <w:rPr>
          <w:rFonts w:ascii="Tahoma" w:hAnsi="Tahoma" w:cs="Tahoma"/>
          <w:i/>
          <w:color w:val="002060"/>
          <w:sz w:val="24"/>
          <w:szCs w:val="24"/>
          <w:shd w:val="clear" w:color="auto" w:fill="FFFFFF"/>
        </w:rPr>
        <w:t xml:space="preserve"> Lạc Đức, Lạc Ba La Mật</w:t>
      </w:r>
      <w:r w:rsidRPr="0066715B">
        <w:rPr>
          <w:rFonts w:ascii="Tahoma" w:hAnsi="Tahoma" w:cs="Tahoma"/>
          <w:color w:val="002060"/>
          <w:sz w:val="24"/>
          <w:szCs w:val="24"/>
          <w:shd w:val="clear" w:color="auto" w:fill="FFFFFF"/>
        </w:rPr>
        <w:t xml:space="preserve"> [</w:t>
      </w:r>
      <w:r w:rsidRPr="0066715B">
        <w:rPr>
          <w:rFonts w:ascii="Tahoma" w:eastAsia="MS Mincho" w:hAnsi="MS Mincho" w:cs="Tahoma"/>
          <w:b/>
          <w:color w:val="002060"/>
          <w:sz w:val="24"/>
          <w:szCs w:val="24"/>
          <w:shd w:val="clear" w:color="auto" w:fill="FFFFFF"/>
        </w:rPr>
        <w:t>樂</w:t>
      </w:r>
      <w:r w:rsidRPr="0066715B">
        <w:rPr>
          <w:rFonts w:ascii="Tahoma" w:hAnsi="Tahoma" w:cs="Tahoma"/>
          <w:color w:val="002060"/>
          <w:sz w:val="24"/>
          <w:szCs w:val="24"/>
          <w:shd w:val="clear" w:color="auto" w:fill="FFFFFF"/>
        </w:rPr>
        <w:t xml:space="preserve">;  P: Pitti;  S: Priti, Sukha;  E: Joy, Bliss]:  </w:t>
      </w:r>
      <w:r w:rsidR="003B0263">
        <w:rPr>
          <w:rFonts w:ascii="Tahoma" w:hAnsi="Tahoma" w:cs="Tahoma"/>
          <w:color w:val="002060"/>
          <w:sz w:val="24"/>
          <w:szCs w:val="24"/>
        </w:rPr>
        <w:t>Là k</w:t>
      </w:r>
      <w:r w:rsidR="003B0263" w:rsidRPr="0066715B">
        <w:rPr>
          <w:rFonts w:ascii="Tahoma" w:hAnsi="Tahoma" w:cs="Tahoma"/>
          <w:color w:val="002060"/>
          <w:sz w:val="24"/>
          <w:szCs w:val="24"/>
        </w:rPr>
        <w:t>hả</w:t>
      </w:r>
      <w:r w:rsidRPr="0066715B">
        <w:rPr>
          <w:rFonts w:ascii="Tahoma" w:hAnsi="Tahoma" w:cs="Tahoma"/>
          <w:color w:val="002060"/>
          <w:sz w:val="24"/>
          <w:szCs w:val="24"/>
        </w:rPr>
        <w:t xml:space="preserve"> năng vượt thoát ý thức chấp thủ </w:t>
      </w:r>
      <w:r w:rsidRPr="00312B73">
        <w:rPr>
          <w:rFonts w:ascii="Tahoma" w:hAnsi="Tahoma" w:cs="Tahoma"/>
          <w:b/>
          <w:color w:val="002060"/>
        </w:rPr>
        <w:t>Lạc-Khổ</w:t>
      </w:r>
      <w:r w:rsidRPr="00312B73">
        <w:rPr>
          <w:rFonts w:ascii="Tahoma" w:hAnsi="Tahoma" w:cs="Tahoma"/>
          <w:color w:val="002060"/>
        </w:rPr>
        <w:t>.</w:t>
      </w:r>
    </w:p>
    <w:p w:rsidR="00120105" w:rsidRPr="00312B73" w:rsidRDefault="00120105" w:rsidP="00120105">
      <w:pPr>
        <w:spacing w:after="240" w:line="360" w:lineRule="auto"/>
        <w:ind w:firstLine="720"/>
        <w:jc w:val="both"/>
        <w:rPr>
          <w:rFonts w:ascii="Tahoma" w:hAnsi="Tahoma" w:cs="Tahoma"/>
          <w:color w:val="002060"/>
          <w:shd w:val="clear" w:color="auto" w:fill="FFFFFF"/>
        </w:rPr>
      </w:pPr>
      <w:r>
        <w:rPr>
          <w:rFonts w:ascii="Tahoma" w:hAnsi="Tahoma" w:cs="Tahoma"/>
          <w:color w:val="002060"/>
          <w:sz w:val="24"/>
          <w:szCs w:val="24"/>
          <w:shd w:val="clear" w:color="auto" w:fill="FFFFFF"/>
        </w:rPr>
        <w:t>3.</w:t>
      </w:r>
      <w:r w:rsidRPr="0066715B">
        <w:rPr>
          <w:rFonts w:ascii="Tahoma" w:hAnsi="Tahoma" w:cs="Tahoma"/>
          <w:color w:val="002060"/>
          <w:sz w:val="24"/>
          <w:szCs w:val="24"/>
          <w:shd w:val="clear" w:color="auto" w:fill="FFFFFF"/>
        </w:rPr>
        <w:t xml:space="preserve"> </w:t>
      </w:r>
      <w:r w:rsidRPr="00312B73">
        <w:rPr>
          <w:rFonts w:ascii="Tahoma" w:hAnsi="Tahoma" w:cs="Tahoma"/>
          <w:b/>
          <w:color w:val="002060"/>
          <w:shd w:val="clear" w:color="auto" w:fill="FFFFFF"/>
        </w:rPr>
        <w:t>Ngã</w:t>
      </w:r>
      <w:r w:rsidRPr="0066715B">
        <w:rPr>
          <w:rFonts w:ascii="Tahoma" w:hAnsi="Tahoma" w:cs="Tahoma"/>
          <w:b/>
          <w:color w:val="002060"/>
          <w:sz w:val="24"/>
          <w:szCs w:val="24"/>
          <w:shd w:val="clear" w:color="auto" w:fill="FFFFFF"/>
        </w:rPr>
        <w:t xml:space="preserve"> </w:t>
      </w:r>
      <w:r w:rsidRPr="0066715B">
        <w:rPr>
          <w:rFonts w:ascii="Tahoma" w:hAnsi="Tahoma" w:cs="Tahoma"/>
          <w:color w:val="002060"/>
          <w:sz w:val="24"/>
          <w:szCs w:val="24"/>
          <w:shd w:val="clear" w:color="auto" w:fill="FFFFFF"/>
        </w:rPr>
        <w:t>hay</w:t>
      </w:r>
      <w:r w:rsidRPr="0066715B">
        <w:rPr>
          <w:rFonts w:ascii="Tahoma" w:hAnsi="Tahoma" w:cs="Tahoma"/>
          <w:i/>
          <w:color w:val="002060"/>
          <w:sz w:val="24"/>
          <w:szCs w:val="24"/>
          <w:shd w:val="clear" w:color="auto" w:fill="FFFFFF"/>
        </w:rPr>
        <w:t xml:space="preserve"> Ngã Đức</w:t>
      </w:r>
      <w:r w:rsidRPr="0066715B">
        <w:rPr>
          <w:rFonts w:ascii="Tahoma" w:hAnsi="Tahoma" w:cs="Tahoma"/>
          <w:color w:val="002060"/>
          <w:sz w:val="24"/>
          <w:szCs w:val="24"/>
          <w:shd w:val="clear" w:color="auto" w:fill="FFFFFF"/>
        </w:rPr>
        <w:t xml:space="preserve"> [</w:t>
      </w:r>
      <w:r w:rsidRPr="0066715B">
        <w:rPr>
          <w:rFonts w:ascii="Tahoma" w:eastAsia="MS Mincho" w:hAnsi="MS Mincho" w:cs="Tahoma"/>
          <w:b/>
          <w:bCs/>
          <w:color w:val="002060"/>
          <w:sz w:val="24"/>
          <w:szCs w:val="24"/>
          <w:shd w:val="clear" w:color="auto" w:fill="FFFFFF"/>
        </w:rPr>
        <w:t>我</w:t>
      </w:r>
      <w:r w:rsidRPr="0066715B">
        <w:rPr>
          <w:rFonts w:ascii="Tahoma" w:hAnsi="Tahoma" w:cs="Tahoma"/>
          <w:color w:val="002060"/>
          <w:sz w:val="24"/>
          <w:szCs w:val="24"/>
          <w:shd w:val="clear" w:color="auto" w:fill="FFFFFF"/>
        </w:rPr>
        <w:t xml:space="preserve">;  P:  Atta;  S: Atman;   E: True Self, Personality]:  </w:t>
      </w:r>
      <w:r>
        <w:rPr>
          <w:rFonts w:ascii="Tahoma" w:hAnsi="Tahoma" w:cs="Tahoma"/>
          <w:color w:val="002060"/>
          <w:sz w:val="24"/>
          <w:szCs w:val="24"/>
        </w:rPr>
        <w:t xml:space="preserve"> Là k</w:t>
      </w:r>
      <w:r w:rsidRPr="0066715B">
        <w:rPr>
          <w:rFonts w:ascii="Tahoma" w:hAnsi="Tahoma" w:cs="Tahoma"/>
          <w:color w:val="002060"/>
          <w:sz w:val="24"/>
          <w:szCs w:val="24"/>
        </w:rPr>
        <w:t xml:space="preserve">hả năng vượt thoát ý thức chấp thủ về </w:t>
      </w:r>
      <w:r w:rsidRPr="00312B73">
        <w:rPr>
          <w:rFonts w:ascii="Tahoma" w:hAnsi="Tahoma" w:cs="Tahoma"/>
          <w:b/>
          <w:color w:val="002060"/>
        </w:rPr>
        <w:t>Ngã-Vô Ngã</w:t>
      </w:r>
      <w:r w:rsidR="005B09D4">
        <w:rPr>
          <w:rFonts w:ascii="Tahoma" w:hAnsi="Tahoma" w:cs="Tahoma"/>
          <w:b/>
          <w:color w:val="002060"/>
          <w:lang w:val="vi-VN"/>
        </w:rPr>
        <w:t xml:space="preserve"> </w:t>
      </w:r>
      <w:r w:rsidR="005B09D4" w:rsidRPr="005B09D4">
        <w:rPr>
          <w:rFonts w:ascii="Tahoma" w:hAnsi="Tahoma" w:cs="Tahoma"/>
          <w:color w:val="002060"/>
          <w:lang w:val="vi-VN"/>
        </w:rPr>
        <w:t>(= Chấp ngã-Vô ngã)</w:t>
      </w:r>
      <w:r w:rsidRPr="005B09D4">
        <w:rPr>
          <w:rFonts w:ascii="Tahoma" w:hAnsi="Tahoma" w:cs="Tahoma"/>
          <w:color w:val="002060"/>
        </w:rPr>
        <w:t>.</w:t>
      </w:r>
    </w:p>
    <w:p w:rsidR="00120105" w:rsidRPr="0066715B" w:rsidRDefault="00120105" w:rsidP="00120105">
      <w:pPr>
        <w:spacing w:after="240" w:line="360" w:lineRule="auto"/>
        <w:ind w:firstLine="720"/>
        <w:jc w:val="both"/>
        <w:rPr>
          <w:rFonts w:ascii="Tahoma" w:hAnsi="Tahoma" w:cs="Tahoma"/>
          <w:color w:val="002060"/>
          <w:sz w:val="24"/>
          <w:szCs w:val="24"/>
          <w:shd w:val="clear" w:color="auto" w:fill="FFFFFF"/>
        </w:rPr>
      </w:pPr>
      <w:r>
        <w:rPr>
          <w:rFonts w:ascii="Tahoma" w:hAnsi="Tahoma" w:cs="Tahoma"/>
          <w:color w:val="002060"/>
          <w:sz w:val="24"/>
          <w:szCs w:val="24"/>
          <w:shd w:val="clear" w:color="auto" w:fill="FFFFFF"/>
        </w:rPr>
        <w:t>4.</w:t>
      </w:r>
      <w:r w:rsidRPr="0066715B">
        <w:rPr>
          <w:rFonts w:ascii="Tahoma" w:hAnsi="Tahoma" w:cs="Tahoma"/>
          <w:color w:val="002060"/>
          <w:sz w:val="24"/>
          <w:szCs w:val="24"/>
          <w:shd w:val="clear" w:color="auto" w:fill="FFFFFF"/>
        </w:rPr>
        <w:t xml:space="preserve"> </w:t>
      </w:r>
      <w:r w:rsidRPr="00312B73">
        <w:rPr>
          <w:rFonts w:ascii="Tahoma" w:hAnsi="Tahoma" w:cs="Tahoma"/>
          <w:b/>
          <w:color w:val="002060"/>
          <w:shd w:val="clear" w:color="auto" w:fill="FFFFFF"/>
        </w:rPr>
        <w:t>Tịnh</w:t>
      </w:r>
      <w:r w:rsidRPr="0066715B">
        <w:rPr>
          <w:rFonts w:ascii="Tahoma" w:hAnsi="Tahoma" w:cs="Tahoma"/>
          <w:i/>
          <w:color w:val="002060"/>
          <w:sz w:val="24"/>
          <w:szCs w:val="24"/>
          <w:shd w:val="clear" w:color="auto" w:fill="FFFFFF"/>
        </w:rPr>
        <w:t xml:space="preserve"> </w:t>
      </w:r>
      <w:r w:rsidRPr="0066715B">
        <w:rPr>
          <w:rFonts w:ascii="Tahoma" w:hAnsi="Tahoma" w:cs="Tahoma"/>
          <w:color w:val="002060"/>
          <w:sz w:val="24"/>
          <w:szCs w:val="24"/>
          <w:shd w:val="clear" w:color="auto" w:fill="FFFFFF"/>
        </w:rPr>
        <w:t>hay</w:t>
      </w:r>
      <w:r w:rsidRPr="0066715B">
        <w:rPr>
          <w:rFonts w:ascii="Tahoma" w:hAnsi="Tahoma" w:cs="Tahoma"/>
          <w:i/>
          <w:color w:val="002060"/>
          <w:sz w:val="24"/>
          <w:szCs w:val="24"/>
          <w:shd w:val="clear" w:color="auto" w:fill="FFFFFF"/>
        </w:rPr>
        <w:t xml:space="preserve"> Tịnh Đức</w:t>
      </w:r>
      <w:r w:rsidRPr="0066715B">
        <w:rPr>
          <w:rFonts w:ascii="Tahoma" w:hAnsi="Tahoma" w:cs="Tahoma"/>
          <w:color w:val="002060"/>
          <w:sz w:val="24"/>
          <w:szCs w:val="24"/>
          <w:shd w:val="clear" w:color="auto" w:fill="FFFFFF"/>
        </w:rPr>
        <w:t xml:space="preserve">  [</w:t>
      </w:r>
      <w:r w:rsidRPr="0066715B">
        <w:rPr>
          <w:rFonts w:ascii="Tahoma" w:eastAsia="MS Mincho" w:hAnsi="MS Mincho" w:cs="Tahoma"/>
          <w:b/>
          <w:color w:val="002060"/>
          <w:sz w:val="24"/>
          <w:szCs w:val="24"/>
          <w:shd w:val="clear" w:color="auto" w:fill="FFFFFF"/>
        </w:rPr>
        <w:t>淨</w:t>
      </w:r>
      <w:r w:rsidRPr="0066715B">
        <w:rPr>
          <w:rFonts w:ascii="Tahoma" w:hAnsi="Tahoma" w:cs="Tahoma"/>
          <w:color w:val="002060"/>
          <w:sz w:val="24"/>
          <w:szCs w:val="24"/>
          <w:shd w:val="clear" w:color="auto" w:fill="FFFFFF"/>
        </w:rPr>
        <w:t xml:space="preserve">;  P;S: Suddha;  E: Purity]: </w:t>
      </w:r>
      <w:r>
        <w:rPr>
          <w:rFonts w:ascii="Tahoma" w:hAnsi="Tahoma" w:cs="Tahoma"/>
          <w:color w:val="002060"/>
          <w:sz w:val="24"/>
          <w:szCs w:val="24"/>
        </w:rPr>
        <w:t xml:space="preserve"> Là k</w:t>
      </w:r>
      <w:r w:rsidRPr="0066715B">
        <w:rPr>
          <w:rFonts w:ascii="Tahoma" w:hAnsi="Tahoma" w:cs="Tahoma"/>
          <w:color w:val="002060"/>
          <w:sz w:val="24"/>
          <w:szCs w:val="24"/>
        </w:rPr>
        <w:t xml:space="preserve">hả năng vượt thoát ý thức chấp thủ </w:t>
      </w:r>
      <w:r w:rsidRPr="00312B73">
        <w:rPr>
          <w:rFonts w:ascii="Tahoma" w:hAnsi="Tahoma" w:cs="Tahoma"/>
          <w:b/>
          <w:color w:val="002060"/>
        </w:rPr>
        <w:t>Thanh-T</w:t>
      </w:r>
      <w:r w:rsidRPr="0066715B">
        <w:rPr>
          <w:rFonts w:ascii="Tahoma" w:hAnsi="Tahoma" w:cs="Tahoma"/>
          <w:b/>
          <w:color w:val="002060"/>
          <w:sz w:val="24"/>
          <w:szCs w:val="24"/>
        </w:rPr>
        <w:t>rọc</w:t>
      </w:r>
      <w:r w:rsidRPr="0066715B">
        <w:rPr>
          <w:rFonts w:ascii="Tahoma" w:hAnsi="Tahoma" w:cs="Tahoma"/>
          <w:color w:val="002060"/>
          <w:sz w:val="24"/>
          <w:szCs w:val="24"/>
        </w:rPr>
        <w:t xml:space="preserve"> hay </w:t>
      </w:r>
      <w:r w:rsidRPr="00312B73">
        <w:rPr>
          <w:rFonts w:ascii="Tahoma" w:hAnsi="Tahoma" w:cs="Tahoma"/>
          <w:b/>
          <w:color w:val="002060"/>
        </w:rPr>
        <w:t>Tịnh-Động</w:t>
      </w:r>
      <w:r w:rsidRPr="0066715B">
        <w:rPr>
          <w:rFonts w:ascii="Tahoma" w:hAnsi="Tahoma" w:cs="Tahoma"/>
          <w:color w:val="002060"/>
          <w:sz w:val="24"/>
          <w:szCs w:val="24"/>
        </w:rPr>
        <w:t>.</w:t>
      </w:r>
      <w:r w:rsidRPr="0066715B">
        <w:rPr>
          <w:rFonts w:ascii="Tahoma" w:hAnsi="Tahoma" w:cs="Tahoma"/>
          <w:color w:val="002060"/>
          <w:sz w:val="24"/>
          <w:szCs w:val="24"/>
        </w:rPr>
        <w:tab/>
      </w:r>
    </w:p>
    <w:bookmarkEnd w:id="232"/>
    <w:p w:rsidR="00120105" w:rsidRPr="0066715B" w:rsidRDefault="00120105" w:rsidP="00120105">
      <w:pPr>
        <w:spacing w:after="240" w:line="360" w:lineRule="auto"/>
        <w:ind w:firstLine="720"/>
        <w:jc w:val="both"/>
        <w:rPr>
          <w:rFonts w:ascii="Tahoma" w:hAnsi="Tahoma" w:cs="Tahoma"/>
          <w:color w:val="002060"/>
          <w:sz w:val="24"/>
          <w:szCs w:val="24"/>
        </w:rPr>
      </w:pPr>
      <w:r w:rsidRPr="0066715B">
        <w:rPr>
          <w:rFonts w:ascii="Tahoma" w:hAnsi="Tahoma" w:cs="Tahoma"/>
          <w:color w:val="002060"/>
          <w:sz w:val="24"/>
          <w:szCs w:val="24"/>
        </w:rPr>
        <w:t xml:space="preserve">Vì thế, để tránh nhầm lẫn </w:t>
      </w:r>
      <w:r w:rsidRPr="00BD3E84">
        <w:rPr>
          <w:rFonts w:ascii="Tahoma" w:hAnsi="Tahoma" w:cs="Tahoma"/>
          <w:b/>
          <w:i/>
          <w:color w:val="002060"/>
        </w:rPr>
        <w:t>Thường-Lạc-Ngã-Tịnh</w:t>
      </w:r>
      <w:r w:rsidRPr="0066715B">
        <w:rPr>
          <w:rFonts w:ascii="Tahoma" w:hAnsi="Tahoma" w:cs="Tahoma"/>
          <w:color w:val="002060"/>
          <w:sz w:val="24"/>
          <w:szCs w:val="24"/>
        </w:rPr>
        <w:t xml:space="preserve"> là các tính chất phân biệt đối đãi bình thường, Tứ Đức Niết Bàn còn được gọi là </w:t>
      </w:r>
      <w:r w:rsidRPr="00BD3E84">
        <w:rPr>
          <w:rFonts w:ascii="Tahoma" w:hAnsi="Tahoma" w:cs="Tahoma"/>
          <w:b/>
          <w:i/>
          <w:color w:val="002060"/>
        </w:rPr>
        <w:t>Chân Thường-Chân Lạc-Chân Ngã-Chân Tịnh</w:t>
      </w:r>
      <w:r w:rsidRPr="0066715B">
        <w:rPr>
          <w:rFonts w:ascii="Tahoma" w:hAnsi="Tahoma" w:cs="Tahoma"/>
          <w:color w:val="002060"/>
          <w:sz w:val="24"/>
          <w:szCs w:val="24"/>
        </w:rPr>
        <w:t xml:space="preserve">,  để thấy rằng 3 Đức đầu không lấy làm tương phản với Tam Pháp Ấn là </w:t>
      </w:r>
      <w:r w:rsidRPr="0066715B">
        <w:rPr>
          <w:rFonts w:ascii="Tahoma" w:hAnsi="Tahoma" w:cs="Tahoma"/>
          <w:i/>
          <w:color w:val="002060"/>
          <w:sz w:val="24"/>
          <w:szCs w:val="24"/>
        </w:rPr>
        <w:t>Vô Thường-Khổ-Vô Ngã</w:t>
      </w:r>
      <w:r w:rsidRPr="0066715B">
        <w:rPr>
          <w:rFonts w:ascii="Tahoma" w:hAnsi="Tahoma" w:cs="Tahoma"/>
          <w:color w:val="002060"/>
          <w:sz w:val="24"/>
          <w:szCs w:val="24"/>
        </w:rPr>
        <w:t>.  Niết Bàn thể hiện sự vượt thoát các chấp thủ đối đãi, cho dù vẫn luôn tiếp cận với các đối đãi này.</w:t>
      </w:r>
    </w:p>
    <w:p w:rsidR="00120105" w:rsidRPr="003B0263" w:rsidRDefault="00120105" w:rsidP="00120105">
      <w:pPr>
        <w:spacing w:after="240" w:line="360" w:lineRule="auto"/>
        <w:ind w:firstLine="720"/>
        <w:jc w:val="both"/>
        <w:rPr>
          <w:rFonts w:ascii="Tahoma" w:hAnsi="Tahoma" w:cs="Tahoma"/>
          <w:color w:val="002060"/>
          <w:sz w:val="24"/>
          <w:szCs w:val="24"/>
          <w:lang w:val="vi-VN"/>
        </w:rPr>
      </w:pPr>
      <w:r w:rsidRPr="0066715B">
        <w:rPr>
          <w:rFonts w:ascii="Tahoma" w:hAnsi="Tahoma" w:cs="Tahoma"/>
          <w:color w:val="002060"/>
          <w:sz w:val="24"/>
          <w:szCs w:val="24"/>
        </w:rPr>
        <w:t xml:space="preserve">Sự quán triệt Niết Bàn được xem là </w:t>
      </w:r>
      <w:r w:rsidRPr="0066715B">
        <w:rPr>
          <w:rFonts w:ascii="Tahoma" w:hAnsi="Tahoma" w:cs="Tahoma"/>
          <w:i/>
          <w:color w:val="002060"/>
          <w:sz w:val="24"/>
          <w:szCs w:val="24"/>
        </w:rPr>
        <w:t>Niết Bàn hóa</w:t>
      </w:r>
      <w:r w:rsidRPr="0066715B">
        <w:rPr>
          <w:rFonts w:ascii="Tahoma" w:hAnsi="Tahoma" w:cs="Tahoma"/>
          <w:color w:val="002060"/>
          <w:sz w:val="24"/>
          <w:szCs w:val="24"/>
        </w:rPr>
        <w:t xml:space="preserve"> mọi ý thức phân biệt cực đoan chấp thủ nơi đời sống thế tục, là trọng tâm của quá trình chuyển hóa Ngã. Nhiều trường hợp tương tự, không có trong Pali tạng, nên </w:t>
      </w:r>
      <w:r>
        <w:rPr>
          <w:rFonts w:ascii="Tahoma" w:hAnsi="Tahoma" w:cs="Tahoma"/>
          <w:color w:val="002060"/>
          <w:sz w:val="24"/>
          <w:szCs w:val="24"/>
        </w:rPr>
        <w:t xml:space="preserve">nơi đây </w:t>
      </w:r>
      <w:r w:rsidRPr="0066715B">
        <w:rPr>
          <w:rFonts w:ascii="Tahoma" w:hAnsi="Tahoma" w:cs="Tahoma"/>
          <w:color w:val="002060"/>
          <w:sz w:val="24"/>
          <w:szCs w:val="24"/>
        </w:rPr>
        <w:t>cần được hiểu theo ý:  “</w:t>
      </w:r>
      <w:r w:rsidRPr="0066715B">
        <w:rPr>
          <w:rFonts w:ascii="Tahoma" w:hAnsi="Tahoma" w:cs="Tahoma"/>
          <w:i/>
          <w:color w:val="002060"/>
          <w:sz w:val="24"/>
          <w:szCs w:val="24"/>
        </w:rPr>
        <w:t>Ngã là Chân Ngã</w:t>
      </w:r>
      <w:r w:rsidRPr="0066715B">
        <w:rPr>
          <w:rFonts w:ascii="Tahoma" w:hAnsi="Tahoma" w:cs="Tahoma"/>
          <w:color w:val="002060"/>
          <w:sz w:val="24"/>
          <w:szCs w:val="24"/>
        </w:rPr>
        <w:t xml:space="preserve">”.  </w:t>
      </w:r>
      <w:r w:rsidR="003B0263">
        <w:rPr>
          <w:rFonts w:ascii="Tahoma" w:hAnsi="Tahoma" w:cs="Tahoma"/>
          <w:color w:val="002060"/>
          <w:sz w:val="24"/>
          <w:szCs w:val="24"/>
        </w:rPr>
        <w:t>Ví</w:t>
      </w:r>
      <w:r w:rsidR="003B0263">
        <w:rPr>
          <w:rFonts w:ascii="Tahoma" w:hAnsi="Tahoma" w:cs="Tahoma"/>
          <w:color w:val="002060"/>
          <w:sz w:val="24"/>
          <w:szCs w:val="24"/>
          <w:lang w:val="vi-VN"/>
        </w:rPr>
        <w:t xml:space="preserve"> dụ:</w:t>
      </w:r>
    </w:p>
    <w:p w:rsidR="00120105" w:rsidRPr="0066715B" w:rsidRDefault="00120105" w:rsidP="00120105">
      <w:pPr>
        <w:spacing w:after="120" w:line="360" w:lineRule="auto"/>
        <w:ind w:firstLine="720"/>
        <w:jc w:val="both"/>
        <w:rPr>
          <w:rFonts w:ascii="Tahoma" w:hAnsi="Tahoma" w:cs="Tahoma"/>
          <w:color w:val="002060"/>
          <w:sz w:val="24"/>
          <w:szCs w:val="24"/>
        </w:rPr>
      </w:pPr>
      <w:r w:rsidRPr="006E70A4">
        <w:rPr>
          <w:rFonts w:ascii="Tahoma" w:hAnsi="Tahoma" w:cs="Tahoma"/>
          <w:b/>
          <w:color w:val="002060"/>
          <w:sz w:val="24"/>
          <w:szCs w:val="24"/>
        </w:rPr>
        <w:t>T</w:t>
      </w:r>
      <w:r w:rsidRPr="0066715B">
        <w:rPr>
          <w:rFonts w:ascii="Tahoma" w:hAnsi="Tahoma" w:cs="Tahoma"/>
          <w:color w:val="002060"/>
          <w:sz w:val="24"/>
          <w:szCs w:val="24"/>
        </w:rPr>
        <w:t>rong Đại Chính, Kinh Tu Hành, Bản Khởi, q1 hoặc Trường A Hàm I có chép:</w:t>
      </w:r>
      <w:r w:rsidRPr="0066715B">
        <w:rPr>
          <w:rFonts w:ascii="Tahoma" w:hAnsi="Tahoma" w:cs="Tahoma"/>
          <w:color w:val="002060"/>
          <w:sz w:val="24"/>
          <w:szCs w:val="24"/>
        </w:rPr>
        <w:tab/>
      </w:r>
    </w:p>
    <w:p w:rsidR="00120105" w:rsidRPr="0002279E" w:rsidRDefault="00120105" w:rsidP="00120105">
      <w:pPr>
        <w:spacing w:after="0" w:line="360" w:lineRule="auto"/>
        <w:jc w:val="center"/>
        <w:rPr>
          <w:rFonts w:ascii="Tahoma" w:hAnsi="Tahoma" w:cs="Tahoma"/>
          <w:b/>
          <w:color w:val="002060"/>
        </w:rPr>
      </w:pPr>
      <w:r w:rsidRPr="0066715B">
        <w:rPr>
          <w:rFonts w:ascii="Tahoma" w:hAnsi="Tahoma" w:cs="Tahoma"/>
          <w:b/>
          <w:color w:val="002060"/>
          <w:sz w:val="24"/>
          <w:szCs w:val="24"/>
        </w:rPr>
        <w:t>“</w:t>
      </w:r>
      <w:r w:rsidRPr="0002279E">
        <w:rPr>
          <w:rFonts w:ascii="Tahoma" w:hAnsi="Tahoma" w:cs="Tahoma"/>
          <w:b/>
          <w:color w:val="002060"/>
        </w:rPr>
        <w:t xml:space="preserve">Thiên thượng thiên hạ, duy </w:t>
      </w:r>
      <w:r w:rsidRPr="0002279E">
        <w:rPr>
          <w:rFonts w:ascii="Tahoma" w:hAnsi="Tahoma" w:cs="Tahoma"/>
          <w:color w:val="C00000"/>
        </w:rPr>
        <w:t xml:space="preserve">Ngã </w:t>
      </w:r>
      <w:r w:rsidRPr="0002279E">
        <w:rPr>
          <w:rFonts w:ascii="Tahoma" w:hAnsi="Tahoma" w:cs="Tahoma"/>
          <w:b/>
          <w:color w:val="002060"/>
        </w:rPr>
        <w:t>độc tôn.</w:t>
      </w:r>
    </w:p>
    <w:p w:rsidR="00120105" w:rsidRPr="0066715B" w:rsidRDefault="00120105" w:rsidP="00120105">
      <w:pPr>
        <w:spacing w:after="240"/>
        <w:jc w:val="center"/>
        <w:rPr>
          <w:rFonts w:ascii="Tahoma" w:hAnsi="Tahoma" w:cs="Tahoma"/>
          <w:b/>
          <w:color w:val="002060"/>
          <w:sz w:val="24"/>
          <w:szCs w:val="24"/>
        </w:rPr>
      </w:pPr>
      <w:r w:rsidRPr="0002279E">
        <w:rPr>
          <w:rFonts w:ascii="Tahoma" w:hAnsi="Tahoma" w:cs="Tahoma"/>
          <w:b/>
          <w:color w:val="002060"/>
        </w:rPr>
        <w:t>Nhất thiết thế gian, sinh lão bệnh tử</w:t>
      </w:r>
      <w:r w:rsidRPr="0066715B">
        <w:rPr>
          <w:rFonts w:ascii="Tahoma" w:hAnsi="Tahoma" w:cs="Tahoma"/>
          <w:b/>
          <w:color w:val="002060"/>
          <w:sz w:val="24"/>
          <w:szCs w:val="24"/>
        </w:rPr>
        <w:t>”</w:t>
      </w:r>
    </w:p>
    <w:p w:rsidR="00120105" w:rsidRPr="0026171D" w:rsidRDefault="00120105" w:rsidP="00120105">
      <w:pPr>
        <w:spacing w:after="0" w:line="360" w:lineRule="auto"/>
        <w:jc w:val="center"/>
        <w:rPr>
          <w:rFonts w:ascii="SimSun" w:eastAsia="SimSun" w:hAnsi="SimSun" w:cs="Tahoma"/>
          <w:b/>
          <w:bCs/>
          <w:color w:val="002060"/>
          <w:sz w:val="24"/>
          <w:szCs w:val="24"/>
        </w:rPr>
      </w:pPr>
      <w:r w:rsidRPr="0026171D">
        <w:rPr>
          <w:rFonts w:ascii="SimSun" w:eastAsia="SimSun" w:hAnsi="SimSun" w:cs="Tahoma"/>
          <w:b/>
          <w:bCs/>
          <w:color w:val="002060"/>
          <w:sz w:val="24"/>
          <w:szCs w:val="24"/>
        </w:rPr>
        <w:lastRenderedPageBreak/>
        <w:t>天上天下</w:t>
      </w:r>
      <w:r w:rsidRPr="0026171D">
        <w:rPr>
          <w:rFonts w:ascii="SimSun" w:eastAsia="SimSun" w:hAnsi="SimSun" w:cs="Tahoma"/>
          <w:bCs/>
          <w:color w:val="002060"/>
          <w:sz w:val="24"/>
          <w:szCs w:val="24"/>
        </w:rPr>
        <w:t xml:space="preserve">, </w:t>
      </w:r>
      <w:r w:rsidRPr="0026171D">
        <w:rPr>
          <w:rFonts w:ascii="SimSun" w:eastAsia="SimSun" w:hAnsi="SimSun" w:cs="Tahoma"/>
          <w:b/>
          <w:bCs/>
          <w:color w:val="002060"/>
          <w:sz w:val="24"/>
          <w:szCs w:val="24"/>
        </w:rPr>
        <w:t>唯</w:t>
      </w:r>
      <w:r w:rsidRPr="0026171D">
        <w:rPr>
          <w:rFonts w:ascii="SimSun" w:eastAsia="SimSun" w:hAnsi="SimSun" w:cs="Tahoma"/>
          <w:b/>
          <w:bCs/>
          <w:color w:val="C00000"/>
          <w:sz w:val="24"/>
          <w:szCs w:val="24"/>
        </w:rPr>
        <w:t>我</w:t>
      </w:r>
      <w:r w:rsidRPr="0026171D">
        <w:rPr>
          <w:rFonts w:ascii="SimSun" w:eastAsia="SimSun" w:hAnsi="SimSun" w:cs="Tahoma"/>
          <w:b/>
          <w:bCs/>
          <w:color w:val="002060"/>
          <w:sz w:val="24"/>
          <w:szCs w:val="24"/>
        </w:rPr>
        <w:t>獨尊</w:t>
      </w:r>
    </w:p>
    <w:p w:rsidR="00120105" w:rsidRPr="0026171D" w:rsidRDefault="00120105" w:rsidP="00120105">
      <w:pPr>
        <w:spacing w:after="0" w:line="360" w:lineRule="auto"/>
        <w:jc w:val="center"/>
        <w:rPr>
          <w:rFonts w:ascii="SimSun" w:eastAsia="SimSun" w:hAnsi="SimSun" w:cs="Tahoma"/>
          <w:b/>
          <w:color w:val="002060"/>
          <w:sz w:val="24"/>
          <w:szCs w:val="24"/>
        </w:rPr>
      </w:pPr>
      <w:r w:rsidRPr="0026171D">
        <w:rPr>
          <w:rFonts w:ascii="SimSun" w:eastAsia="SimSun" w:hAnsi="SimSun" w:cs="Tahoma"/>
          <w:b/>
          <w:bCs/>
          <w:color w:val="002060"/>
          <w:sz w:val="24"/>
          <w:szCs w:val="24"/>
        </w:rPr>
        <w:t>一切世間</w:t>
      </w:r>
      <w:r w:rsidRPr="0026171D">
        <w:rPr>
          <w:rFonts w:ascii="SimSun" w:eastAsia="SimSun" w:hAnsi="SimSun" w:cs="Tahoma"/>
          <w:bCs/>
          <w:color w:val="002060"/>
          <w:sz w:val="24"/>
          <w:szCs w:val="24"/>
        </w:rPr>
        <w:t>,</w:t>
      </w:r>
      <w:r w:rsidRPr="0026171D">
        <w:rPr>
          <w:rFonts w:ascii="SimSun" w:eastAsia="SimSun" w:hAnsi="SimSun" w:cs="Tahoma"/>
          <w:b/>
          <w:bCs/>
          <w:color w:val="002060"/>
          <w:sz w:val="24"/>
          <w:szCs w:val="24"/>
        </w:rPr>
        <w:t xml:space="preserve"> 生老病死</w:t>
      </w:r>
    </w:p>
    <w:p w:rsidR="00120105" w:rsidRPr="0002279E" w:rsidRDefault="00120105" w:rsidP="00120105">
      <w:pPr>
        <w:pStyle w:val="NormalWeb"/>
        <w:shd w:val="clear" w:color="auto" w:fill="FFFFFF" w:themeFill="background1"/>
        <w:spacing w:before="0" w:beforeAutospacing="0" w:after="120" w:afterAutospacing="0" w:line="360" w:lineRule="auto"/>
        <w:ind w:firstLine="720"/>
        <w:jc w:val="both"/>
        <w:rPr>
          <w:rFonts w:ascii="Tahoma" w:hAnsi="Tahoma" w:cs="Tahoma"/>
          <w:color w:val="002060"/>
        </w:rPr>
      </w:pPr>
      <w:r w:rsidRPr="0002279E">
        <w:rPr>
          <w:rFonts w:ascii="Tahoma" w:hAnsi="Tahoma" w:cs="Tahoma"/>
          <w:bCs/>
          <w:color w:val="002060"/>
        </w:rPr>
        <w:t>Dịch và nghĩa:</w:t>
      </w:r>
    </w:p>
    <w:p w:rsidR="00120105" w:rsidRPr="0066715B" w:rsidRDefault="00120105" w:rsidP="00120105">
      <w:pPr>
        <w:spacing w:after="240" w:line="360" w:lineRule="auto"/>
        <w:ind w:firstLine="720"/>
        <w:jc w:val="both"/>
        <w:rPr>
          <w:rStyle w:val="apple-converted-space"/>
          <w:rFonts w:ascii="Tahoma" w:hAnsi="Tahoma" w:cs="Tahoma"/>
          <w:color w:val="002060"/>
          <w:sz w:val="24"/>
          <w:szCs w:val="24"/>
          <w:shd w:val="clear" w:color="auto" w:fill="FFFFFF"/>
        </w:rPr>
      </w:pPr>
      <w:r w:rsidRPr="0066715B">
        <w:rPr>
          <w:rFonts w:ascii="Tahoma" w:hAnsi="Tahoma" w:cs="Tahoma"/>
          <w:color w:val="002060"/>
          <w:sz w:val="24"/>
          <w:szCs w:val="24"/>
          <w:shd w:val="clear" w:color="auto" w:fill="FFFFFF"/>
        </w:rPr>
        <w:t>“</w:t>
      </w:r>
      <w:r w:rsidRPr="0066715B">
        <w:rPr>
          <w:rFonts w:ascii="Tahoma" w:hAnsi="Tahoma" w:cs="Tahoma"/>
          <w:i/>
          <w:color w:val="002060"/>
          <w:sz w:val="24"/>
          <w:szCs w:val="24"/>
          <w:shd w:val="clear" w:color="auto" w:fill="FFFFFF"/>
        </w:rPr>
        <w:t>Chân ngã đối với tất cả chư thiên và loài người là tối tôn tối thắng. Thế gian vì Chấp Ngã mà bị động ràng buộc nơi Sinh Lão Bệnh Tử</w:t>
      </w:r>
      <w:r w:rsidRPr="0066715B">
        <w:rPr>
          <w:rFonts w:ascii="Tahoma" w:hAnsi="Tahoma" w:cs="Tahoma"/>
          <w:color w:val="002060"/>
          <w:sz w:val="24"/>
          <w:szCs w:val="24"/>
          <w:shd w:val="clear" w:color="auto" w:fill="FFFFFF"/>
        </w:rPr>
        <w:t>”.</w:t>
      </w:r>
      <w:r w:rsidRPr="0066715B">
        <w:rPr>
          <w:rStyle w:val="apple-converted-space"/>
          <w:rFonts w:ascii="Tahoma" w:hAnsi="Tahoma" w:cs="Tahoma"/>
          <w:color w:val="002060"/>
          <w:sz w:val="24"/>
          <w:szCs w:val="24"/>
          <w:shd w:val="clear" w:color="auto" w:fill="FFFFFF"/>
        </w:rPr>
        <w:t> </w:t>
      </w:r>
    </w:p>
    <w:p w:rsidR="00120105" w:rsidRPr="0066715B" w:rsidRDefault="009D0B06" w:rsidP="00120105">
      <w:pPr>
        <w:spacing w:after="240" w:line="360" w:lineRule="auto"/>
        <w:jc w:val="center"/>
        <w:rPr>
          <w:rStyle w:val="apple-converted-space"/>
          <w:rFonts w:ascii="Tahoma" w:hAnsi="Tahoma" w:cs="Tahoma"/>
          <w:color w:val="002060"/>
          <w:sz w:val="24"/>
          <w:szCs w:val="24"/>
          <w:shd w:val="clear" w:color="auto" w:fill="FFFFFF"/>
        </w:rPr>
      </w:pPr>
      <w:r>
        <w:rPr>
          <w:noProof/>
        </w:rPr>
        <w:drawing>
          <wp:inline distT="0" distB="0" distL="0" distR="0">
            <wp:extent cx="3021231" cy="1893600"/>
            <wp:effectExtent l="19050" t="0" r="7719" b="0"/>
            <wp:docPr id="2050" name="Picture 1"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ly analyzed image"/>
                    <pic:cNvPicPr>
                      <a:picLocks noChangeAspect="1" noChangeArrowheads="1"/>
                    </pic:cNvPicPr>
                  </pic:nvPicPr>
                  <pic:blipFill>
                    <a:blip r:embed="rId500" cstate="print"/>
                    <a:srcRect/>
                    <a:stretch>
                      <a:fillRect/>
                    </a:stretch>
                  </pic:blipFill>
                  <pic:spPr bwMode="auto">
                    <a:xfrm>
                      <a:off x="0" y="0"/>
                      <a:ext cx="3028109" cy="1897911"/>
                    </a:xfrm>
                    <a:prstGeom prst="rect">
                      <a:avLst/>
                    </a:prstGeom>
                    <a:noFill/>
                    <a:ln w="9525">
                      <a:noFill/>
                      <a:miter lim="800000"/>
                      <a:headEnd/>
                      <a:tailEnd/>
                    </a:ln>
                  </pic:spPr>
                </pic:pic>
              </a:graphicData>
            </a:graphic>
          </wp:inline>
        </w:drawing>
      </w:r>
    </w:p>
    <w:p w:rsidR="00120105" w:rsidRPr="0066715B" w:rsidRDefault="00120105" w:rsidP="00120105">
      <w:pPr>
        <w:spacing w:after="120" w:line="360" w:lineRule="auto"/>
        <w:ind w:firstLine="720"/>
        <w:jc w:val="both"/>
        <w:rPr>
          <w:rFonts w:ascii="Tahoma" w:hAnsi="Tahoma" w:cs="Tahoma"/>
          <w:color w:val="002060"/>
          <w:sz w:val="24"/>
          <w:szCs w:val="24"/>
          <w:shd w:val="clear" w:color="auto" w:fill="FFFFFF"/>
        </w:rPr>
      </w:pPr>
      <w:r w:rsidRPr="0066715B">
        <w:rPr>
          <w:rStyle w:val="apple-converted-space"/>
          <w:rFonts w:ascii="Tahoma" w:hAnsi="Tahoma" w:cs="Tahoma"/>
          <w:color w:val="002060"/>
          <w:sz w:val="24"/>
          <w:szCs w:val="24"/>
          <w:shd w:val="clear" w:color="auto" w:fill="FFFFFF"/>
        </w:rPr>
        <w:t>Có nghiên cứu cho rằng</w:t>
      </w:r>
      <w:r w:rsidRPr="0066715B">
        <w:rPr>
          <w:rFonts w:ascii="Tahoma" w:eastAsia="Times New Roman" w:hAnsi="Tahoma" w:cs="Tahoma"/>
          <w:color w:val="000000"/>
          <w:sz w:val="24"/>
          <w:szCs w:val="24"/>
          <w:bdr w:val="none" w:sz="0" w:space="0" w:color="auto" w:frame="1"/>
        </w:rPr>
        <w:t xml:space="preserve"> </w:t>
      </w:r>
      <w:r w:rsidRPr="0066715B">
        <w:rPr>
          <w:rFonts w:ascii="Tahoma" w:hAnsi="Tahoma" w:cs="Tahoma"/>
          <w:color w:val="002060"/>
          <w:sz w:val="24"/>
          <w:szCs w:val="24"/>
          <w:shd w:val="clear" w:color="auto" w:fill="FFFFFF"/>
        </w:rPr>
        <w:t>văn bản gốc của kinh được dịch trực tiếp từ Pali, đoạn văn của Trường Bộ kinh, tập I, trang 139, D.II,65, Chattha sangayana CD như sau:</w:t>
      </w:r>
    </w:p>
    <w:p w:rsidR="00120105" w:rsidRPr="0066715B" w:rsidRDefault="00120105" w:rsidP="00120105">
      <w:pPr>
        <w:spacing w:after="120" w:line="360" w:lineRule="auto"/>
        <w:ind w:firstLine="720"/>
        <w:jc w:val="both"/>
        <w:rPr>
          <w:rFonts w:ascii="Tahoma" w:hAnsi="Tahoma" w:cs="Tahoma"/>
          <w:color w:val="002060"/>
          <w:sz w:val="24"/>
          <w:szCs w:val="24"/>
          <w:shd w:val="clear" w:color="auto" w:fill="FFFFFF"/>
        </w:rPr>
      </w:pPr>
      <w:r w:rsidRPr="0066715B">
        <w:rPr>
          <w:rFonts w:ascii="Tahoma" w:hAnsi="Tahoma" w:cs="Tahoma"/>
          <w:color w:val="002060"/>
          <w:sz w:val="24"/>
          <w:szCs w:val="24"/>
          <w:shd w:val="clear" w:color="auto" w:fill="FFFFFF"/>
        </w:rPr>
        <w:t>“</w:t>
      </w:r>
      <w:r w:rsidRPr="0066715B">
        <w:rPr>
          <w:rFonts w:ascii="Tahoma" w:hAnsi="Tahoma" w:cs="Tahoma"/>
          <w:i/>
          <w:iCs/>
          <w:color w:val="002060"/>
          <w:sz w:val="24"/>
          <w:szCs w:val="24"/>
          <w:shd w:val="clear" w:color="auto" w:fill="FFFFFF"/>
        </w:rPr>
        <w:t>Aggo ham asmi lokassa, jettho ham asmi lokassa, settho ham asmi lokassa, ayam antimà jàti, natthi dàni punabbhavoti”</w:t>
      </w:r>
    </w:p>
    <w:p w:rsidR="00120105" w:rsidRPr="004C0FE0" w:rsidRDefault="00120105" w:rsidP="00120105">
      <w:pPr>
        <w:spacing w:after="0" w:line="360" w:lineRule="auto"/>
        <w:ind w:firstLine="720"/>
        <w:jc w:val="both"/>
        <w:rPr>
          <w:rFonts w:ascii="Tahoma" w:hAnsi="Tahoma" w:cs="Tahoma"/>
          <w:color w:val="002060"/>
          <w:sz w:val="24"/>
          <w:szCs w:val="24"/>
          <w:shd w:val="clear" w:color="auto" w:fill="FFFFFF"/>
        </w:rPr>
      </w:pPr>
      <w:r w:rsidRPr="004C0FE0">
        <w:rPr>
          <w:rFonts w:ascii="Tahoma" w:hAnsi="Tahoma" w:cs="Tahoma"/>
          <w:color w:val="002060"/>
          <w:sz w:val="24"/>
          <w:szCs w:val="24"/>
          <w:shd w:val="clear" w:color="auto" w:fill="FFFFFF"/>
        </w:rPr>
        <w:t>Dịch:</w:t>
      </w:r>
    </w:p>
    <w:p w:rsidR="00120105" w:rsidRPr="0066715B" w:rsidRDefault="00120105" w:rsidP="00120105">
      <w:pPr>
        <w:spacing w:after="0" w:line="360" w:lineRule="auto"/>
        <w:ind w:left="1440" w:firstLine="720"/>
        <w:jc w:val="both"/>
        <w:rPr>
          <w:rFonts w:ascii="Tahoma" w:hAnsi="Tahoma" w:cs="Tahoma"/>
          <w:color w:val="002060"/>
          <w:sz w:val="24"/>
          <w:szCs w:val="24"/>
          <w:shd w:val="clear" w:color="auto" w:fill="FFFFFF"/>
        </w:rPr>
      </w:pPr>
      <w:r w:rsidRPr="0066715B">
        <w:rPr>
          <w:rFonts w:ascii="Tahoma" w:hAnsi="Tahoma" w:cs="Tahoma"/>
          <w:i/>
          <w:iCs/>
          <w:color w:val="002060"/>
          <w:sz w:val="24"/>
          <w:szCs w:val="24"/>
          <w:shd w:val="clear" w:color="auto" w:fill="FFFFFF"/>
        </w:rPr>
        <w:t>Tự mình là tối thượng của thế gian</w:t>
      </w:r>
    </w:p>
    <w:p w:rsidR="00120105" w:rsidRPr="0066715B" w:rsidRDefault="00120105" w:rsidP="00120105">
      <w:pPr>
        <w:spacing w:after="0" w:line="360" w:lineRule="auto"/>
        <w:ind w:left="1440" w:firstLine="720"/>
        <w:jc w:val="both"/>
        <w:rPr>
          <w:rFonts w:ascii="Tahoma" w:hAnsi="Tahoma" w:cs="Tahoma"/>
          <w:color w:val="002060"/>
          <w:sz w:val="24"/>
          <w:szCs w:val="24"/>
          <w:shd w:val="clear" w:color="auto" w:fill="FFFFFF"/>
        </w:rPr>
      </w:pPr>
      <w:r w:rsidRPr="0066715B">
        <w:rPr>
          <w:rFonts w:ascii="Tahoma" w:hAnsi="Tahoma" w:cs="Tahoma"/>
          <w:i/>
          <w:iCs/>
          <w:color w:val="002060"/>
          <w:sz w:val="24"/>
          <w:szCs w:val="24"/>
          <w:shd w:val="clear" w:color="auto" w:fill="FFFFFF"/>
        </w:rPr>
        <w:t>Tự mình là tối tôn của thế gian</w:t>
      </w:r>
    </w:p>
    <w:p w:rsidR="00120105" w:rsidRPr="0066715B" w:rsidRDefault="00120105" w:rsidP="00120105">
      <w:pPr>
        <w:spacing w:after="240" w:line="360" w:lineRule="auto"/>
        <w:ind w:left="1440" w:firstLine="720"/>
        <w:jc w:val="both"/>
        <w:rPr>
          <w:rFonts w:ascii="Tahoma" w:hAnsi="Tahoma" w:cs="Tahoma"/>
          <w:color w:val="002060"/>
          <w:sz w:val="24"/>
          <w:szCs w:val="24"/>
          <w:shd w:val="clear" w:color="auto" w:fill="FFFFFF"/>
        </w:rPr>
      </w:pPr>
      <w:r w:rsidRPr="0066715B">
        <w:rPr>
          <w:rFonts w:ascii="Tahoma" w:hAnsi="Tahoma" w:cs="Tahoma"/>
          <w:i/>
          <w:iCs/>
          <w:color w:val="002060"/>
          <w:sz w:val="24"/>
          <w:szCs w:val="24"/>
          <w:shd w:val="clear" w:color="auto" w:fill="FFFFFF"/>
        </w:rPr>
        <w:t>Tự mình là tối thắng của thế gian…</w:t>
      </w:r>
    </w:p>
    <w:p w:rsidR="00120105" w:rsidRDefault="00120105" w:rsidP="00120105">
      <w:pPr>
        <w:spacing w:after="360" w:line="360" w:lineRule="auto"/>
        <w:jc w:val="both"/>
        <w:rPr>
          <w:rFonts w:ascii="Tahoma" w:hAnsi="Tahoma" w:cs="Tahoma"/>
          <w:color w:val="002060"/>
          <w:sz w:val="24"/>
          <w:szCs w:val="24"/>
          <w:lang w:val="vi-VN"/>
        </w:rPr>
      </w:pPr>
      <w:r w:rsidRPr="0066715B">
        <w:rPr>
          <w:rFonts w:ascii="Tahoma" w:hAnsi="Tahoma" w:cs="Tahoma"/>
          <w:color w:val="002060"/>
          <w:sz w:val="24"/>
          <w:szCs w:val="24"/>
        </w:rPr>
        <w:tab/>
        <w:t>Có thể thấy rằng tri kiế</w:t>
      </w:r>
      <w:r>
        <w:rPr>
          <w:rFonts w:ascii="Tahoma" w:hAnsi="Tahoma" w:cs="Tahoma"/>
          <w:color w:val="002060"/>
          <w:sz w:val="24"/>
          <w:szCs w:val="24"/>
        </w:rPr>
        <w:t>n Chân n</w:t>
      </w:r>
      <w:r w:rsidRPr="0066715B">
        <w:rPr>
          <w:rFonts w:ascii="Tahoma" w:hAnsi="Tahoma" w:cs="Tahoma"/>
          <w:color w:val="002060"/>
          <w:sz w:val="24"/>
          <w:szCs w:val="24"/>
        </w:rPr>
        <w:t>gã đã giúp soi sáng bản chất thật 2 mặ</w:t>
      </w:r>
      <w:r>
        <w:rPr>
          <w:rFonts w:ascii="Tahoma" w:hAnsi="Tahoma" w:cs="Tahoma"/>
          <w:color w:val="002060"/>
          <w:sz w:val="24"/>
          <w:szCs w:val="24"/>
        </w:rPr>
        <w:t>t Ngã và Vô n</w:t>
      </w:r>
      <w:r w:rsidRPr="0066715B">
        <w:rPr>
          <w:rFonts w:ascii="Tahoma" w:hAnsi="Tahoma" w:cs="Tahoma"/>
          <w:color w:val="002060"/>
          <w:sz w:val="24"/>
          <w:szCs w:val="24"/>
        </w:rPr>
        <w:t xml:space="preserve">gã, cho nên mọi hoạt dụng vì thế mà không gặp </w:t>
      </w:r>
      <w:r w:rsidR="00463BC7" w:rsidRPr="0066715B">
        <w:rPr>
          <w:rFonts w:ascii="Tahoma" w:hAnsi="Tahoma" w:cs="Tahoma"/>
          <w:color w:val="002060"/>
          <w:sz w:val="24"/>
          <w:szCs w:val="24"/>
        </w:rPr>
        <w:t xml:space="preserve">phải </w:t>
      </w:r>
      <w:r w:rsidRPr="0066715B">
        <w:rPr>
          <w:rFonts w:ascii="Tahoma" w:hAnsi="Tahoma" w:cs="Tahoma"/>
          <w:color w:val="002060"/>
          <w:sz w:val="24"/>
          <w:szCs w:val="24"/>
        </w:rPr>
        <w:t>chướng ngại</w:t>
      </w:r>
      <w:r>
        <w:rPr>
          <w:rFonts w:ascii="Tahoma" w:hAnsi="Tahoma" w:cs="Tahoma"/>
          <w:color w:val="002060"/>
          <w:sz w:val="24"/>
          <w:szCs w:val="24"/>
        </w:rPr>
        <w:t xml:space="preserve">. </w:t>
      </w:r>
    </w:p>
    <w:p w:rsidR="003B0263" w:rsidRPr="003B0263" w:rsidRDefault="003B0263" w:rsidP="003B0263">
      <w:pPr>
        <w:spacing w:after="240" w:line="360" w:lineRule="auto"/>
        <w:ind w:firstLine="720"/>
        <w:jc w:val="both"/>
        <w:rPr>
          <w:rFonts w:ascii="Tahoma" w:hAnsi="Tahoma" w:cs="Tahoma"/>
          <w:iCs/>
          <w:color w:val="002060"/>
          <w:sz w:val="24"/>
          <w:szCs w:val="24"/>
          <w:shd w:val="clear" w:color="auto" w:fill="FFFFFF"/>
          <w:lang w:val="vi-VN"/>
        </w:rPr>
      </w:pPr>
      <w:r w:rsidRPr="003B0263">
        <w:rPr>
          <w:rFonts w:ascii="Tahoma" w:hAnsi="Tahoma" w:cs="Tahoma"/>
          <w:b/>
          <w:iCs/>
          <w:color w:val="002060"/>
          <w:sz w:val="24"/>
          <w:szCs w:val="24"/>
          <w:shd w:val="clear" w:color="auto" w:fill="FFFFFF"/>
          <w:lang w:val="vi-VN"/>
        </w:rPr>
        <w:t>T</w:t>
      </w:r>
      <w:r w:rsidRPr="003B0263">
        <w:rPr>
          <w:rFonts w:ascii="Tahoma" w:hAnsi="Tahoma" w:cs="Tahoma"/>
          <w:iCs/>
          <w:color w:val="002060"/>
          <w:sz w:val="24"/>
          <w:szCs w:val="24"/>
          <w:shd w:val="clear" w:color="auto" w:fill="FFFFFF"/>
          <w:lang w:val="vi-VN"/>
        </w:rPr>
        <w:t xml:space="preserve">rong </w:t>
      </w:r>
      <w:r w:rsidRPr="003B0263">
        <w:rPr>
          <w:rFonts w:ascii="Tahoma" w:hAnsi="Tahoma" w:cs="Tahoma"/>
          <w:color w:val="002060"/>
          <w:sz w:val="24"/>
          <w:szCs w:val="24"/>
          <w:lang w:val="vi-VN"/>
        </w:rPr>
        <w:t xml:space="preserve">kinh Kim Cương </w:t>
      </w:r>
      <w:r w:rsidRPr="003B0263">
        <w:rPr>
          <w:rFonts w:ascii="Tahoma" w:hAnsi="Tahoma" w:cs="Tahoma"/>
          <w:iCs/>
          <w:color w:val="002060"/>
          <w:sz w:val="24"/>
          <w:szCs w:val="24"/>
          <w:shd w:val="clear" w:color="auto" w:fill="FFFFFF"/>
          <w:lang w:val="vi-VN"/>
        </w:rPr>
        <w:t>“Đoạn 26 - Pháp Thân Phi Tướng” của kinh có chép:</w:t>
      </w:r>
    </w:p>
    <w:p w:rsidR="003B0263" w:rsidRPr="003B0263" w:rsidRDefault="003B0263" w:rsidP="003B0263">
      <w:pPr>
        <w:shd w:val="clear" w:color="auto" w:fill="FFFFFF" w:themeFill="background1"/>
        <w:spacing w:after="120" w:line="360" w:lineRule="auto"/>
        <w:ind w:firstLine="720"/>
        <w:jc w:val="both"/>
        <w:rPr>
          <w:rFonts w:ascii="Tahoma" w:hAnsi="Tahoma" w:cs="Tahoma"/>
          <w:iCs/>
          <w:color w:val="002060"/>
          <w:sz w:val="24"/>
          <w:szCs w:val="24"/>
          <w:shd w:val="clear" w:color="auto" w:fill="FFFFFF"/>
          <w:lang w:val="vi-VN"/>
        </w:rPr>
      </w:pPr>
      <w:r w:rsidRPr="003B0263">
        <w:rPr>
          <w:rFonts w:ascii="Tahoma" w:hAnsi="Tahoma" w:cs="Tahoma"/>
          <w:iCs/>
          <w:color w:val="002060"/>
          <w:sz w:val="24"/>
          <w:szCs w:val="24"/>
          <w:shd w:val="clear" w:color="auto" w:fill="FFFFFF"/>
          <w:lang w:val="vi-VN"/>
        </w:rPr>
        <w:t>Bản Hán:</w:t>
      </w:r>
    </w:p>
    <w:p w:rsidR="003B0263" w:rsidRPr="003B0263" w:rsidRDefault="003B0263" w:rsidP="003B0263">
      <w:pPr>
        <w:shd w:val="clear" w:color="auto" w:fill="FFFFFF" w:themeFill="background1"/>
        <w:spacing w:after="0" w:line="360" w:lineRule="auto"/>
        <w:ind w:left="720" w:firstLine="720"/>
        <w:jc w:val="both"/>
        <w:rPr>
          <w:rFonts w:ascii="Tahoma" w:hAnsi="Tahoma" w:cs="Tahoma"/>
          <w:iCs/>
          <w:color w:val="002060"/>
          <w:sz w:val="24"/>
          <w:szCs w:val="24"/>
          <w:shd w:val="clear" w:color="auto" w:fill="FFFFFF"/>
          <w:lang w:val="vi-VN"/>
        </w:rPr>
      </w:pPr>
      <w:r w:rsidRPr="003B0263">
        <w:rPr>
          <w:rFonts w:ascii="Tahoma" w:hAnsi="Tahoma" w:cs="Tahoma"/>
          <w:iCs/>
          <w:color w:val="002060"/>
          <w:sz w:val="24"/>
          <w:szCs w:val="24"/>
          <w:shd w:val="clear" w:color="auto" w:fill="FFFFFF"/>
          <w:lang w:val="vi-VN"/>
        </w:rPr>
        <w:t xml:space="preserve">Nhược dĩ sắc kiến </w:t>
      </w:r>
      <w:r w:rsidRPr="003B0263">
        <w:rPr>
          <w:rFonts w:ascii="Tahoma" w:hAnsi="Tahoma" w:cs="Tahoma"/>
          <w:iCs/>
          <w:color w:val="632423" w:themeColor="accent2" w:themeShade="80"/>
          <w:sz w:val="24"/>
          <w:szCs w:val="24"/>
          <w:shd w:val="clear" w:color="auto" w:fill="FFFFFF"/>
          <w:lang w:val="vi-VN"/>
        </w:rPr>
        <w:t>Ngã</w:t>
      </w:r>
      <w:r w:rsidRPr="003B0263">
        <w:rPr>
          <w:rFonts w:ascii="Tahoma" w:hAnsi="Tahoma" w:cs="Tahoma"/>
          <w:iCs/>
          <w:color w:val="002060"/>
          <w:sz w:val="24"/>
          <w:szCs w:val="24"/>
          <w:shd w:val="clear" w:color="auto" w:fill="FFFFFF"/>
          <w:lang w:val="vi-VN"/>
        </w:rPr>
        <w:t xml:space="preserve">,          </w:t>
      </w:r>
      <w:r w:rsidRPr="003B0263">
        <w:rPr>
          <w:rFonts w:ascii="Tahoma" w:hAnsi="Tahoma" w:cs="Tahoma"/>
          <w:iCs/>
          <w:color w:val="002060"/>
          <w:sz w:val="24"/>
          <w:szCs w:val="24"/>
          <w:shd w:val="clear" w:color="auto" w:fill="FFFFFF"/>
          <w:lang w:val="vi-VN"/>
        </w:rPr>
        <w:tab/>
      </w:r>
      <w:r w:rsidRPr="003B0263">
        <w:rPr>
          <w:rFonts w:ascii="Tahoma" w:eastAsia="MS Mincho" w:hAnsi="Times New Roman" w:cs="Tahoma"/>
          <w:b/>
          <w:iCs/>
          <w:color w:val="002060"/>
          <w:sz w:val="24"/>
          <w:szCs w:val="24"/>
          <w:shd w:val="clear" w:color="auto" w:fill="FFFFFF"/>
          <w:lang w:val="vi-VN"/>
        </w:rPr>
        <w:t>若</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以</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色</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見</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632423" w:themeColor="accent2" w:themeShade="80"/>
          <w:sz w:val="24"/>
          <w:szCs w:val="24"/>
          <w:shd w:val="clear" w:color="auto" w:fill="FFFFFF"/>
          <w:lang w:val="vi-VN"/>
        </w:rPr>
        <w:t>我</w:t>
      </w:r>
    </w:p>
    <w:p w:rsidR="003B0263" w:rsidRPr="003B0263" w:rsidRDefault="003B0263" w:rsidP="003B0263">
      <w:pPr>
        <w:shd w:val="clear" w:color="auto" w:fill="FFFFFF" w:themeFill="background1"/>
        <w:spacing w:after="0" w:line="360" w:lineRule="auto"/>
        <w:ind w:left="720" w:firstLine="720"/>
        <w:jc w:val="both"/>
        <w:rPr>
          <w:rFonts w:ascii="Tahoma" w:hAnsi="Tahoma" w:cs="Tahoma"/>
          <w:iCs/>
          <w:color w:val="632423" w:themeColor="accent2" w:themeShade="80"/>
          <w:sz w:val="24"/>
          <w:szCs w:val="24"/>
          <w:shd w:val="clear" w:color="auto" w:fill="FFFFFF"/>
          <w:lang w:val="vi-VN"/>
        </w:rPr>
      </w:pPr>
      <w:r w:rsidRPr="003B0263">
        <w:rPr>
          <w:rFonts w:ascii="Tahoma" w:hAnsi="Tahoma" w:cs="Tahoma"/>
          <w:iCs/>
          <w:color w:val="002060"/>
          <w:sz w:val="24"/>
          <w:szCs w:val="24"/>
          <w:shd w:val="clear" w:color="auto" w:fill="FFFFFF"/>
          <w:lang w:val="vi-VN"/>
        </w:rPr>
        <w:lastRenderedPageBreak/>
        <w:t xml:space="preserve">Dĩ âm thanh cầu </w:t>
      </w:r>
      <w:r w:rsidRPr="003B0263">
        <w:rPr>
          <w:rFonts w:ascii="Tahoma" w:hAnsi="Tahoma" w:cs="Tahoma"/>
          <w:iCs/>
          <w:color w:val="632423" w:themeColor="accent2" w:themeShade="80"/>
          <w:sz w:val="24"/>
          <w:szCs w:val="24"/>
          <w:shd w:val="clear" w:color="auto" w:fill="FFFFFF"/>
          <w:lang w:val="vi-VN"/>
        </w:rPr>
        <w:t>Ngã</w:t>
      </w:r>
      <w:r w:rsidRPr="003B0263">
        <w:rPr>
          <w:rFonts w:ascii="Tahoma" w:hAnsi="Tahoma" w:cs="Tahoma"/>
          <w:iCs/>
          <w:color w:val="002060"/>
          <w:sz w:val="24"/>
          <w:szCs w:val="24"/>
          <w:shd w:val="clear" w:color="auto" w:fill="FFFFFF"/>
          <w:lang w:val="vi-VN"/>
        </w:rPr>
        <w:t xml:space="preserve">,             </w:t>
      </w:r>
      <w:r w:rsidRPr="003B0263">
        <w:rPr>
          <w:rFonts w:ascii="Tahoma" w:hAnsi="Tahoma" w:cs="Tahoma"/>
          <w:iCs/>
          <w:color w:val="002060"/>
          <w:sz w:val="24"/>
          <w:szCs w:val="24"/>
          <w:shd w:val="clear" w:color="auto" w:fill="FFFFFF"/>
          <w:lang w:val="vi-VN"/>
        </w:rPr>
        <w:tab/>
      </w:r>
      <w:r w:rsidRPr="003B0263">
        <w:rPr>
          <w:rFonts w:ascii="Tahoma" w:eastAsia="MS Mincho" w:hAnsi="Times New Roman" w:cs="Tahoma"/>
          <w:b/>
          <w:iCs/>
          <w:color w:val="002060"/>
          <w:sz w:val="24"/>
          <w:szCs w:val="24"/>
          <w:shd w:val="clear" w:color="auto" w:fill="FFFFFF"/>
          <w:lang w:val="vi-VN"/>
        </w:rPr>
        <w:t>以</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音</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聲</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求</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632423" w:themeColor="accent2" w:themeShade="80"/>
          <w:sz w:val="24"/>
          <w:szCs w:val="24"/>
          <w:shd w:val="clear" w:color="auto" w:fill="FFFFFF"/>
          <w:lang w:val="vi-VN"/>
        </w:rPr>
        <w:t>我</w:t>
      </w:r>
    </w:p>
    <w:p w:rsidR="003B0263" w:rsidRPr="003B0263" w:rsidRDefault="003B0263" w:rsidP="003B0263">
      <w:pPr>
        <w:shd w:val="clear" w:color="auto" w:fill="FFFFFF" w:themeFill="background1"/>
        <w:spacing w:after="0" w:line="360" w:lineRule="auto"/>
        <w:ind w:left="720" w:firstLine="720"/>
        <w:jc w:val="both"/>
        <w:rPr>
          <w:rFonts w:ascii="Tahoma" w:hAnsi="Tahoma" w:cs="Tahoma"/>
          <w:iCs/>
          <w:color w:val="002060"/>
          <w:sz w:val="24"/>
          <w:szCs w:val="24"/>
          <w:shd w:val="clear" w:color="auto" w:fill="FFFFFF"/>
          <w:lang w:val="vi-VN"/>
        </w:rPr>
      </w:pPr>
      <w:r w:rsidRPr="003B0263">
        <w:rPr>
          <w:rFonts w:ascii="Tahoma" w:hAnsi="Tahoma" w:cs="Tahoma"/>
          <w:iCs/>
          <w:color w:val="002060"/>
          <w:sz w:val="24"/>
          <w:szCs w:val="24"/>
          <w:shd w:val="clear" w:color="auto" w:fill="FFFFFF"/>
          <w:lang w:val="vi-VN"/>
        </w:rPr>
        <w:t xml:space="preserve">Thị nhân hành tà đạo,             </w:t>
      </w:r>
      <w:r w:rsidRPr="003B0263">
        <w:rPr>
          <w:rFonts w:ascii="Tahoma" w:hAnsi="Tahoma" w:cs="Tahoma"/>
          <w:iCs/>
          <w:color w:val="002060"/>
          <w:sz w:val="24"/>
          <w:szCs w:val="24"/>
          <w:shd w:val="clear" w:color="auto" w:fill="FFFFFF"/>
          <w:lang w:val="vi-VN"/>
        </w:rPr>
        <w:tab/>
      </w:r>
      <w:r w:rsidRPr="003B0263">
        <w:rPr>
          <w:rFonts w:ascii="Tahoma" w:eastAsia="MS Mincho" w:hAnsi="Times New Roman" w:cs="Tahoma"/>
          <w:b/>
          <w:iCs/>
          <w:color w:val="002060"/>
          <w:sz w:val="24"/>
          <w:szCs w:val="24"/>
          <w:shd w:val="clear" w:color="auto" w:fill="FFFFFF"/>
          <w:lang w:val="vi-VN"/>
        </w:rPr>
        <w:t>是</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人</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行</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邪</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道</w:t>
      </w:r>
    </w:p>
    <w:p w:rsidR="003B0263" w:rsidRPr="003B0263" w:rsidRDefault="003B0263" w:rsidP="003B0263">
      <w:pPr>
        <w:shd w:val="clear" w:color="auto" w:fill="FFFFFF" w:themeFill="background1"/>
        <w:spacing w:after="120" w:line="360" w:lineRule="auto"/>
        <w:ind w:left="720" w:firstLine="720"/>
        <w:jc w:val="both"/>
        <w:rPr>
          <w:rFonts w:ascii="Tahoma" w:hAnsi="Tahoma" w:cs="Tahoma"/>
          <w:iCs/>
          <w:color w:val="002060"/>
          <w:sz w:val="24"/>
          <w:szCs w:val="24"/>
          <w:shd w:val="clear" w:color="auto" w:fill="FFFFFF"/>
          <w:lang w:val="vi-VN"/>
        </w:rPr>
      </w:pPr>
      <w:r w:rsidRPr="003B0263">
        <w:rPr>
          <w:rFonts w:ascii="Tahoma" w:hAnsi="Tahoma" w:cs="Tahoma"/>
          <w:iCs/>
          <w:color w:val="002060"/>
          <w:sz w:val="24"/>
          <w:szCs w:val="24"/>
          <w:shd w:val="clear" w:color="auto" w:fill="FFFFFF"/>
          <w:lang w:val="vi-VN"/>
        </w:rPr>
        <w:t xml:space="preserve">Bất năng kiến </w:t>
      </w:r>
      <w:r w:rsidRPr="003B0263">
        <w:rPr>
          <w:rFonts w:ascii="Tahoma" w:hAnsi="Tahoma" w:cs="Tahoma"/>
          <w:iCs/>
          <w:color w:val="632423" w:themeColor="accent2" w:themeShade="80"/>
          <w:sz w:val="24"/>
          <w:szCs w:val="24"/>
          <w:shd w:val="clear" w:color="auto" w:fill="FFFFFF"/>
          <w:lang w:val="vi-VN"/>
        </w:rPr>
        <w:t>Như Lai</w:t>
      </w:r>
      <w:r w:rsidRPr="003B0263">
        <w:rPr>
          <w:rFonts w:ascii="Tahoma" w:hAnsi="Tahoma" w:cs="Tahoma"/>
          <w:iCs/>
          <w:color w:val="002060"/>
          <w:sz w:val="24"/>
          <w:szCs w:val="24"/>
          <w:shd w:val="clear" w:color="auto" w:fill="FFFFFF"/>
          <w:lang w:val="vi-VN"/>
        </w:rPr>
        <w:t xml:space="preserve">.»        </w:t>
      </w:r>
      <w:r w:rsidRPr="003B0263">
        <w:rPr>
          <w:rFonts w:ascii="Tahoma" w:hAnsi="Tahoma" w:cs="Tahoma"/>
          <w:iCs/>
          <w:color w:val="002060"/>
          <w:sz w:val="24"/>
          <w:szCs w:val="24"/>
          <w:shd w:val="clear" w:color="auto" w:fill="FFFFFF"/>
          <w:lang w:val="vi-VN"/>
        </w:rPr>
        <w:tab/>
      </w:r>
      <w:r w:rsidRPr="003B0263">
        <w:rPr>
          <w:rFonts w:ascii="Tahoma" w:eastAsia="MS Mincho" w:hAnsi="Times New Roman" w:cs="Tahoma"/>
          <w:b/>
          <w:iCs/>
          <w:color w:val="002060"/>
          <w:sz w:val="24"/>
          <w:szCs w:val="24"/>
          <w:shd w:val="clear" w:color="auto" w:fill="FFFFFF"/>
          <w:lang w:val="vi-VN"/>
        </w:rPr>
        <w:t>不</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能</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見</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如</w:t>
      </w:r>
      <w:r w:rsidRPr="003B0263">
        <w:rPr>
          <w:rFonts w:ascii="Tahoma" w:hAnsi="Tahoma" w:cs="Tahoma"/>
          <w:b/>
          <w:iCs/>
          <w:color w:val="002060"/>
          <w:sz w:val="24"/>
          <w:szCs w:val="24"/>
          <w:shd w:val="clear" w:color="auto" w:fill="FFFFFF"/>
          <w:lang w:val="vi-VN"/>
        </w:rPr>
        <w:t xml:space="preserve"> </w:t>
      </w:r>
      <w:r w:rsidRPr="003B0263">
        <w:rPr>
          <w:rFonts w:ascii="Tahoma" w:eastAsia="MS Mincho" w:hAnsi="Times New Roman" w:cs="Tahoma"/>
          <w:b/>
          <w:iCs/>
          <w:color w:val="002060"/>
          <w:sz w:val="24"/>
          <w:szCs w:val="24"/>
          <w:shd w:val="clear" w:color="auto" w:fill="FFFFFF"/>
          <w:lang w:val="vi-VN"/>
        </w:rPr>
        <w:t>來</w:t>
      </w:r>
    </w:p>
    <w:p w:rsidR="003B0263" w:rsidRPr="003B0263" w:rsidRDefault="003B0263" w:rsidP="003B0263">
      <w:pPr>
        <w:pStyle w:val="NormalWeb"/>
        <w:shd w:val="clear" w:color="auto" w:fill="FFFFFF" w:themeFill="background1"/>
        <w:spacing w:before="0" w:beforeAutospacing="0" w:after="120" w:afterAutospacing="0" w:line="360" w:lineRule="auto"/>
        <w:ind w:firstLine="720"/>
        <w:jc w:val="both"/>
        <w:rPr>
          <w:rFonts w:ascii="Tahoma" w:hAnsi="Tahoma" w:cs="Tahoma"/>
          <w:color w:val="002060"/>
          <w:lang w:val="vi-VN"/>
        </w:rPr>
      </w:pPr>
      <w:r w:rsidRPr="003B0263">
        <w:rPr>
          <w:rFonts w:ascii="Tahoma" w:hAnsi="Tahoma" w:cs="Tahoma"/>
          <w:bCs/>
          <w:color w:val="002060"/>
          <w:lang w:val="vi-VN"/>
        </w:rPr>
        <w:t>Dịch:</w:t>
      </w:r>
    </w:p>
    <w:p w:rsidR="003B0263" w:rsidRPr="003B0263" w:rsidRDefault="003B0263" w:rsidP="003B0263">
      <w:pPr>
        <w:pStyle w:val="NormalWeb"/>
        <w:shd w:val="clear" w:color="auto" w:fill="FFFFFF" w:themeFill="background1"/>
        <w:spacing w:before="0" w:beforeAutospacing="0" w:after="0" w:afterAutospacing="0" w:line="360" w:lineRule="auto"/>
        <w:ind w:left="720" w:firstLine="720"/>
        <w:jc w:val="both"/>
        <w:rPr>
          <w:rFonts w:ascii="Tahoma" w:hAnsi="Tahoma" w:cs="Tahoma"/>
          <w:color w:val="002060"/>
          <w:lang w:val="vi-VN"/>
        </w:rPr>
      </w:pPr>
      <w:r w:rsidRPr="003B0263">
        <w:rPr>
          <w:rFonts w:ascii="Tahoma" w:hAnsi="Tahoma" w:cs="Tahoma"/>
          <w:bCs/>
          <w:color w:val="002060"/>
          <w:lang w:val="vi-VN"/>
        </w:rPr>
        <w:t>Nếu do sắc thấy Ta,</w:t>
      </w:r>
      <w:r w:rsidRPr="003B0263">
        <w:rPr>
          <w:rFonts w:ascii="Tahoma" w:hAnsi="Tahoma" w:cs="Tahoma"/>
          <w:bCs/>
          <w:color w:val="002060"/>
          <w:lang w:val="vi-VN"/>
        </w:rPr>
        <w:tab/>
      </w:r>
      <w:r w:rsidRPr="003B0263">
        <w:rPr>
          <w:rFonts w:ascii="Tahoma" w:hAnsi="Tahoma" w:cs="Tahoma"/>
          <w:bCs/>
          <w:color w:val="002060"/>
          <w:lang w:val="vi-VN"/>
        </w:rPr>
        <w:tab/>
      </w:r>
      <w:r w:rsidRPr="003B0263">
        <w:rPr>
          <w:rFonts w:ascii="Tahoma" w:hAnsi="Tahoma" w:cs="Tahoma"/>
          <w:bCs/>
          <w:color w:val="002060"/>
          <w:lang w:val="vi-VN"/>
        </w:rPr>
        <w:tab/>
      </w:r>
      <w:r w:rsidRPr="003B0263">
        <w:rPr>
          <w:rFonts w:ascii="Tahoma" w:hAnsi="Tahoma" w:cs="Tahoma"/>
          <w:i/>
          <w:iCs/>
          <w:color w:val="002060"/>
          <w:shd w:val="clear" w:color="auto" w:fill="FFFFFF"/>
          <w:lang w:val="vi-VN"/>
        </w:rPr>
        <w:t>Thấy sắc cho rằng thấy Phật đà,</w:t>
      </w:r>
    </w:p>
    <w:p w:rsidR="003B0263" w:rsidRPr="003B0263" w:rsidRDefault="003B0263" w:rsidP="003B0263">
      <w:pPr>
        <w:pStyle w:val="NormalWeb"/>
        <w:shd w:val="clear" w:color="auto" w:fill="FFFFFF" w:themeFill="background1"/>
        <w:spacing w:before="0" w:beforeAutospacing="0" w:after="0" w:afterAutospacing="0" w:line="360" w:lineRule="auto"/>
        <w:ind w:left="720" w:firstLine="720"/>
        <w:jc w:val="both"/>
        <w:rPr>
          <w:rFonts w:ascii="Tahoma" w:hAnsi="Tahoma" w:cs="Tahoma"/>
          <w:bCs/>
          <w:i/>
          <w:color w:val="002060"/>
          <w:lang w:val="vi-VN"/>
        </w:rPr>
      </w:pPr>
      <w:r w:rsidRPr="003B0263">
        <w:rPr>
          <w:rFonts w:ascii="Tahoma" w:hAnsi="Tahoma" w:cs="Tahoma"/>
          <w:bCs/>
          <w:color w:val="002060"/>
          <w:lang w:val="vi-VN"/>
        </w:rPr>
        <w:t xml:space="preserve">Do âm thanh cầu Ta, </w:t>
      </w:r>
      <w:r w:rsidRPr="003B0263">
        <w:rPr>
          <w:rFonts w:ascii="Tahoma" w:hAnsi="Tahoma" w:cs="Tahoma"/>
          <w:bCs/>
          <w:color w:val="002060"/>
          <w:lang w:val="vi-VN"/>
        </w:rPr>
        <w:tab/>
      </w:r>
      <w:r w:rsidRPr="003B0263">
        <w:rPr>
          <w:rFonts w:ascii="Tahoma" w:hAnsi="Tahoma" w:cs="Tahoma"/>
          <w:bCs/>
          <w:color w:val="002060"/>
          <w:lang w:val="vi-VN"/>
        </w:rPr>
        <w:tab/>
      </w:r>
      <w:r w:rsidRPr="003B0263">
        <w:rPr>
          <w:rFonts w:ascii="Tahoma" w:hAnsi="Tahoma" w:cs="Tahoma"/>
          <w:i/>
          <w:iCs/>
          <w:color w:val="002060"/>
          <w:shd w:val="clear" w:color="auto" w:fill="FFFFFF"/>
          <w:lang w:val="vi-VN"/>
        </w:rPr>
        <w:t>Nghe thanh, lại bảo đó là Ta,</w:t>
      </w:r>
    </w:p>
    <w:p w:rsidR="003B0263" w:rsidRPr="003B0263" w:rsidRDefault="003B0263" w:rsidP="003B0263">
      <w:pPr>
        <w:pStyle w:val="NormalWeb"/>
        <w:shd w:val="clear" w:color="auto" w:fill="FFFFFF" w:themeFill="background1"/>
        <w:spacing w:before="0" w:beforeAutospacing="0" w:after="0" w:afterAutospacing="0" w:line="360" w:lineRule="auto"/>
        <w:ind w:left="720" w:firstLine="720"/>
        <w:jc w:val="both"/>
        <w:rPr>
          <w:rFonts w:ascii="Tahoma" w:hAnsi="Tahoma" w:cs="Tahoma"/>
          <w:color w:val="002060"/>
          <w:lang w:val="vi-VN"/>
        </w:rPr>
      </w:pPr>
      <w:r w:rsidRPr="003B0263">
        <w:rPr>
          <w:rFonts w:ascii="Tahoma" w:hAnsi="Tahoma" w:cs="Tahoma"/>
          <w:bCs/>
          <w:color w:val="002060"/>
          <w:lang w:val="vi-VN"/>
        </w:rPr>
        <w:t>Người ấy hành đạo tà,</w:t>
      </w:r>
      <w:r w:rsidRPr="003B0263">
        <w:rPr>
          <w:rFonts w:ascii="Tahoma" w:hAnsi="Tahoma" w:cs="Tahoma"/>
          <w:bCs/>
          <w:color w:val="002060"/>
          <w:lang w:val="vi-VN"/>
        </w:rPr>
        <w:tab/>
      </w:r>
      <w:r w:rsidRPr="003B0263">
        <w:rPr>
          <w:rFonts w:ascii="Tahoma" w:hAnsi="Tahoma" w:cs="Tahoma"/>
          <w:bCs/>
          <w:color w:val="002060"/>
          <w:lang w:val="vi-VN"/>
        </w:rPr>
        <w:tab/>
      </w:r>
      <w:r w:rsidRPr="003B0263">
        <w:rPr>
          <w:rFonts w:ascii="Tahoma" w:hAnsi="Tahoma" w:cs="Tahoma"/>
          <w:i/>
          <w:iCs/>
          <w:color w:val="002060"/>
          <w:shd w:val="clear" w:color="auto" w:fill="FFFFFF"/>
          <w:lang w:val="vi-VN"/>
        </w:rPr>
        <w:t>Những người như vậy hành tà đạo</w:t>
      </w:r>
      <w:r w:rsidRPr="003B0263">
        <w:rPr>
          <w:rFonts w:ascii="Tahoma" w:hAnsi="Tahoma" w:cs="Tahoma"/>
          <w:iCs/>
          <w:color w:val="002060"/>
          <w:shd w:val="clear" w:color="auto" w:fill="FFFFFF"/>
          <w:lang w:val="vi-VN"/>
        </w:rPr>
        <w:t>,</w:t>
      </w:r>
    </w:p>
    <w:p w:rsidR="003B0263" w:rsidRPr="003B0263" w:rsidRDefault="003B0263" w:rsidP="003B0263">
      <w:pPr>
        <w:pStyle w:val="NormalWeb"/>
        <w:shd w:val="clear" w:color="auto" w:fill="FFFFFF" w:themeFill="background1"/>
        <w:spacing w:before="0" w:beforeAutospacing="0" w:after="360" w:afterAutospacing="0" w:line="360" w:lineRule="auto"/>
        <w:ind w:left="720" w:firstLine="720"/>
        <w:jc w:val="both"/>
        <w:rPr>
          <w:rFonts w:ascii="Tahoma" w:hAnsi="Tahoma" w:cs="Tahoma"/>
          <w:i/>
          <w:iCs/>
          <w:color w:val="002060"/>
          <w:shd w:val="clear" w:color="auto" w:fill="FFFFFF"/>
          <w:lang w:val="vi-VN"/>
        </w:rPr>
      </w:pPr>
      <w:r w:rsidRPr="003B0263">
        <w:rPr>
          <w:rFonts w:ascii="Tahoma" w:hAnsi="Tahoma" w:cs="Tahoma"/>
          <w:bCs/>
          <w:color w:val="002060"/>
          <w:lang w:val="vi-VN"/>
        </w:rPr>
        <w:t>Không thể thấy Như Lai.</w:t>
      </w:r>
      <w:r w:rsidRPr="003B0263">
        <w:rPr>
          <w:rFonts w:ascii="Tahoma" w:hAnsi="Tahoma" w:cs="Tahoma"/>
          <w:bCs/>
          <w:color w:val="002060"/>
          <w:lang w:val="vi-VN"/>
        </w:rPr>
        <w:tab/>
      </w:r>
      <w:r w:rsidRPr="003B0263">
        <w:rPr>
          <w:rFonts w:ascii="Tahoma" w:hAnsi="Tahoma" w:cs="Tahoma"/>
          <w:bCs/>
          <w:color w:val="002060"/>
          <w:lang w:val="vi-VN"/>
        </w:rPr>
        <w:tab/>
      </w:r>
      <w:r w:rsidRPr="003B0263">
        <w:rPr>
          <w:rFonts w:ascii="Tahoma" w:hAnsi="Tahoma" w:cs="Tahoma"/>
          <w:i/>
          <w:iCs/>
          <w:color w:val="002060"/>
          <w:shd w:val="clear" w:color="auto" w:fill="FFFFFF"/>
          <w:lang w:val="vi-VN"/>
        </w:rPr>
        <w:t>Hồ dễ thấy tường Đức Phật a?</w:t>
      </w:r>
    </w:p>
    <w:p w:rsidR="00120105" w:rsidRPr="003B0263" w:rsidRDefault="00120105" w:rsidP="00120105">
      <w:pPr>
        <w:spacing w:after="120" w:line="360" w:lineRule="auto"/>
        <w:jc w:val="center"/>
        <w:rPr>
          <w:rFonts w:ascii="Tahoma" w:hAnsi="Tahoma" w:cs="Tahoma"/>
          <w:color w:val="002060"/>
          <w:sz w:val="24"/>
          <w:szCs w:val="24"/>
          <w:lang w:val="vi-VN"/>
        </w:rPr>
      </w:pPr>
      <w:r w:rsidRPr="003B0263">
        <w:rPr>
          <w:rFonts w:ascii="Tahoma" w:hAnsi="Tahoma" w:cs="Tahoma"/>
          <w:b/>
          <w:color w:val="0070C0"/>
          <w:sz w:val="28"/>
          <w:szCs w:val="28"/>
          <w:lang w:val="vi-VN"/>
        </w:rPr>
        <w:t>V. Vô ngã tính và Không tính.</w:t>
      </w:r>
    </w:p>
    <w:p w:rsidR="00120105" w:rsidRPr="00A628F1" w:rsidRDefault="00120105" w:rsidP="00120105">
      <w:pPr>
        <w:spacing w:after="120" w:line="360" w:lineRule="auto"/>
        <w:ind w:firstLine="720"/>
        <w:jc w:val="both"/>
        <w:rPr>
          <w:rFonts w:ascii="Tahoma" w:hAnsi="Tahoma" w:cs="Tahoma"/>
          <w:color w:val="002060"/>
          <w:sz w:val="24"/>
          <w:szCs w:val="24"/>
          <w:lang w:val="vi-VN"/>
        </w:rPr>
      </w:pPr>
      <w:r w:rsidRPr="00A628F1">
        <w:rPr>
          <w:rFonts w:ascii="Tahoma" w:hAnsi="Tahoma" w:cs="Tahoma"/>
          <w:color w:val="002060"/>
          <w:sz w:val="24"/>
          <w:szCs w:val="24"/>
          <w:lang w:val="vi-VN"/>
        </w:rPr>
        <w:t xml:space="preserve">Nói về tính chất Vô ngã – tức Vô ngã tính của một sự vật, chữ </w:t>
      </w:r>
      <w:r w:rsidRPr="00A628F1">
        <w:rPr>
          <w:rFonts w:ascii="Tahoma" w:hAnsi="Tahoma" w:cs="Tahoma"/>
          <w:b/>
          <w:i/>
          <w:color w:val="002060"/>
          <w:sz w:val="24"/>
          <w:szCs w:val="24"/>
          <w:lang w:val="vi-VN"/>
        </w:rPr>
        <w:t>Không</w:t>
      </w:r>
      <w:r w:rsidRPr="00A628F1">
        <w:rPr>
          <w:rFonts w:ascii="Tahoma" w:hAnsi="Tahoma" w:cs="Tahoma"/>
          <w:color w:val="002060"/>
          <w:sz w:val="24"/>
          <w:szCs w:val="24"/>
          <w:lang w:val="vi-VN"/>
        </w:rPr>
        <w:t xml:space="preserve"> thường được dùng thay cho Vô ngã:</w:t>
      </w:r>
    </w:p>
    <w:p w:rsidR="00120105" w:rsidRPr="00A628F1" w:rsidRDefault="00120105" w:rsidP="00120105">
      <w:pPr>
        <w:spacing w:after="240" w:line="360" w:lineRule="auto"/>
        <w:jc w:val="center"/>
        <w:rPr>
          <w:rFonts w:ascii="Tahoma" w:hAnsi="Tahoma" w:cs="Tahoma"/>
          <w:b/>
          <w:color w:val="632423"/>
          <w:lang w:val="vi-VN"/>
        </w:rPr>
      </w:pPr>
      <w:r w:rsidRPr="00A628F1">
        <w:rPr>
          <w:rFonts w:ascii="Tahoma" w:hAnsi="Tahoma" w:cs="Tahoma"/>
          <w:b/>
          <w:color w:val="632423"/>
          <w:lang w:val="vi-VN"/>
        </w:rPr>
        <w:t>Vô ngã tính = Không tính</w:t>
      </w:r>
    </w:p>
    <w:p w:rsidR="00120105" w:rsidRPr="00A628F1" w:rsidRDefault="00120105" w:rsidP="00120105">
      <w:pPr>
        <w:spacing w:after="240" w:line="360" w:lineRule="auto"/>
        <w:jc w:val="both"/>
        <w:rPr>
          <w:rFonts w:ascii="Tahoma" w:hAnsi="Tahoma" w:cs="Tahoma"/>
          <w:b/>
          <w:color w:val="002060"/>
          <w:sz w:val="24"/>
          <w:szCs w:val="24"/>
          <w:lang w:val="vi-VN"/>
        </w:rPr>
      </w:pPr>
      <w:r w:rsidRPr="00A628F1">
        <w:rPr>
          <w:rFonts w:ascii="Tahoma" w:hAnsi="Tahoma" w:cs="Tahoma"/>
          <w:color w:val="002060"/>
          <w:sz w:val="24"/>
          <w:szCs w:val="24"/>
          <w:lang w:val="vi-VN"/>
        </w:rPr>
        <w:tab/>
      </w:r>
      <w:r w:rsidRPr="00A628F1">
        <w:rPr>
          <w:rFonts w:ascii="Tahoma" w:hAnsi="Tahoma" w:cs="Tahoma"/>
          <w:b/>
          <w:color w:val="002060"/>
          <w:sz w:val="24"/>
          <w:szCs w:val="24"/>
          <w:lang w:val="vi-VN"/>
        </w:rPr>
        <w:t>T</w:t>
      </w:r>
      <w:r w:rsidRPr="00A628F1">
        <w:rPr>
          <w:rFonts w:ascii="Tahoma" w:hAnsi="Tahoma" w:cs="Tahoma"/>
          <w:color w:val="002060"/>
          <w:sz w:val="24"/>
          <w:szCs w:val="24"/>
          <w:lang w:val="vi-VN"/>
        </w:rPr>
        <w:t>rong bài kệ “</w:t>
      </w:r>
      <w:r w:rsidRPr="00A628F1">
        <w:rPr>
          <w:rFonts w:ascii="Tahoma" w:hAnsi="Tahoma" w:cs="Tahoma"/>
          <w:i/>
          <w:color w:val="002060"/>
          <w:sz w:val="24"/>
          <w:szCs w:val="24"/>
          <w:lang w:val="vi-VN"/>
        </w:rPr>
        <w:t>Quán Tứ Đế</w:t>
      </w:r>
      <w:r w:rsidRPr="00A628F1">
        <w:rPr>
          <w:rFonts w:ascii="Tahoma" w:hAnsi="Tahoma" w:cs="Tahoma"/>
          <w:color w:val="002060"/>
          <w:sz w:val="24"/>
          <w:szCs w:val="24"/>
          <w:lang w:val="vi-VN"/>
        </w:rPr>
        <w:t xml:space="preserve"> - Phẩm 24  của Trung Luận đã chỉ ra mối tương quan nhất quán giữa Vô ngã của nguyên lý </w:t>
      </w:r>
      <w:r w:rsidRPr="00A628F1">
        <w:rPr>
          <w:rFonts w:ascii="Tahoma" w:hAnsi="Tahoma" w:cs="Tahoma"/>
          <w:i/>
          <w:color w:val="002060"/>
          <w:sz w:val="24"/>
          <w:szCs w:val="24"/>
          <w:lang w:val="vi-VN"/>
        </w:rPr>
        <w:t>Duyên khởi</w:t>
      </w:r>
      <w:r w:rsidRPr="00A628F1">
        <w:rPr>
          <w:rFonts w:ascii="Tahoma" w:hAnsi="Tahoma" w:cs="Tahoma"/>
          <w:color w:val="002060"/>
          <w:sz w:val="24"/>
          <w:szCs w:val="24"/>
          <w:lang w:val="vi-VN"/>
        </w:rPr>
        <w:t xml:space="preserve"> và các cách nhìn về </w:t>
      </w:r>
      <w:r w:rsidRPr="00A628F1">
        <w:rPr>
          <w:rFonts w:ascii="Tahoma" w:hAnsi="Tahoma" w:cs="Tahoma"/>
          <w:i/>
          <w:color w:val="002060"/>
          <w:sz w:val="24"/>
          <w:szCs w:val="24"/>
          <w:lang w:val="vi-VN"/>
        </w:rPr>
        <w:t>Trung đạo</w:t>
      </w:r>
      <w:r w:rsidRPr="00A628F1">
        <w:rPr>
          <w:rFonts w:ascii="Tahoma" w:hAnsi="Tahoma" w:cs="Tahoma"/>
          <w:color w:val="002060"/>
          <w:sz w:val="24"/>
          <w:szCs w:val="24"/>
          <w:lang w:val="vi-VN"/>
        </w:rPr>
        <w:t xml:space="preserve"> và </w:t>
      </w:r>
      <w:r w:rsidRPr="00A628F1">
        <w:rPr>
          <w:rFonts w:ascii="Tahoma" w:hAnsi="Tahoma" w:cs="Tahoma"/>
          <w:i/>
          <w:color w:val="002060"/>
          <w:sz w:val="24"/>
          <w:szCs w:val="24"/>
          <w:lang w:val="vi-VN"/>
        </w:rPr>
        <w:t xml:space="preserve">Không tính </w:t>
      </w:r>
      <w:r w:rsidRPr="00A628F1">
        <w:rPr>
          <w:rFonts w:ascii="Tahoma" w:hAnsi="Tahoma" w:cs="Tahoma"/>
          <w:color w:val="002060"/>
          <w:sz w:val="24"/>
          <w:szCs w:val="24"/>
          <w:lang w:val="vi-VN"/>
        </w:rPr>
        <w:t xml:space="preserve">(= </w:t>
      </w:r>
      <w:r w:rsidRPr="00A628F1">
        <w:rPr>
          <w:rFonts w:ascii="Tahoma" w:hAnsi="Tahoma" w:cs="Tahoma"/>
          <w:i/>
          <w:color w:val="002060"/>
          <w:sz w:val="24"/>
          <w:szCs w:val="24"/>
          <w:lang w:val="vi-VN"/>
        </w:rPr>
        <w:t>tính Không</w:t>
      </w:r>
      <w:r w:rsidRPr="00A628F1">
        <w:rPr>
          <w:rFonts w:ascii="Tahoma" w:hAnsi="Tahoma" w:cs="Tahoma"/>
          <w:color w:val="002060"/>
          <w:sz w:val="24"/>
          <w:szCs w:val="24"/>
          <w:lang w:val="vi-VN"/>
        </w:rPr>
        <w:t>):</w:t>
      </w:r>
    </w:p>
    <w:p w:rsidR="00120105" w:rsidRPr="00A628F1" w:rsidRDefault="00120105" w:rsidP="008B51D6">
      <w:pPr>
        <w:spacing w:after="0" w:line="360" w:lineRule="auto"/>
        <w:ind w:left="1440" w:firstLine="720"/>
        <w:jc w:val="both"/>
        <w:rPr>
          <w:rFonts w:ascii="Tahoma" w:eastAsia="Times New Roman" w:hAnsi="Tahoma" w:cs="Tahoma"/>
          <w:b/>
          <w:color w:val="002060"/>
          <w:sz w:val="24"/>
          <w:szCs w:val="24"/>
          <w:shd w:val="clear" w:color="auto" w:fill="FFFFFF"/>
          <w:lang w:val="vi-VN"/>
        </w:rPr>
      </w:pPr>
      <w:r w:rsidRPr="00A628F1">
        <w:rPr>
          <w:rFonts w:ascii="Tahoma" w:eastAsia="MS Mincho" w:hAnsi="Times New Roman" w:cs="Tahoma"/>
          <w:b/>
          <w:color w:val="002060"/>
          <w:sz w:val="24"/>
          <w:szCs w:val="24"/>
          <w:shd w:val="clear" w:color="auto" w:fill="FFFFFF"/>
          <w:lang w:val="vi-VN"/>
        </w:rPr>
        <w:t>眾</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因</w:t>
      </w:r>
      <w:r w:rsidRPr="00A628F1">
        <w:rPr>
          <w:rFonts w:ascii="Tahoma" w:eastAsia="MS Mincho" w:hAnsi="Tahoma" w:cs="Tahoma"/>
          <w:b/>
          <w:color w:val="002060"/>
          <w:sz w:val="24"/>
          <w:szCs w:val="24"/>
          <w:shd w:val="clear" w:color="auto" w:fill="FFFFFF"/>
          <w:lang w:val="vi-VN"/>
        </w:rPr>
        <w:t xml:space="preserve"> </w:t>
      </w:r>
      <w:r w:rsidRPr="00A628F1">
        <w:rPr>
          <w:rFonts w:ascii="Tahoma" w:eastAsia="SimSun" w:hAnsi="SimSun" w:cs="Tahoma"/>
          <w:b/>
          <w:color w:val="002060"/>
          <w:sz w:val="24"/>
          <w:szCs w:val="24"/>
          <w:shd w:val="clear" w:color="auto" w:fill="FFFFFF"/>
          <w:lang w:val="vi-VN"/>
        </w:rPr>
        <w:t>緣</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生</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法</w:t>
      </w:r>
      <w:r w:rsidRPr="00A628F1">
        <w:rPr>
          <w:rFonts w:ascii="Tahoma" w:eastAsia="MS Mincho" w:hAnsi="Tahoma" w:cs="Tahoma"/>
          <w:b/>
          <w:color w:val="002060"/>
          <w:sz w:val="24"/>
          <w:szCs w:val="24"/>
          <w:shd w:val="clear" w:color="auto" w:fill="FFFFFF"/>
          <w:lang w:val="vi-VN"/>
        </w:rPr>
        <w:tab/>
      </w:r>
      <w:r w:rsidRPr="00A628F1">
        <w:rPr>
          <w:rFonts w:ascii="Tahoma" w:eastAsia="Times New Roman" w:hAnsi="Tahoma" w:cs="Tahoma"/>
          <w:color w:val="002060"/>
          <w:sz w:val="24"/>
          <w:szCs w:val="24"/>
          <w:shd w:val="clear" w:color="auto" w:fill="FFFFFF"/>
          <w:lang w:val="vi-VN"/>
        </w:rPr>
        <w:t>Chúng Nhân Duyên sanh pháp</w:t>
      </w:r>
    </w:p>
    <w:p w:rsidR="00120105" w:rsidRPr="00A628F1" w:rsidRDefault="00120105" w:rsidP="008B51D6">
      <w:pPr>
        <w:spacing w:after="0" w:line="360" w:lineRule="auto"/>
        <w:ind w:left="1440" w:firstLine="720"/>
        <w:jc w:val="both"/>
        <w:rPr>
          <w:rFonts w:ascii="Tahoma" w:eastAsia="Times New Roman" w:hAnsi="Tahoma" w:cs="Tahoma"/>
          <w:b/>
          <w:color w:val="002060"/>
          <w:sz w:val="24"/>
          <w:szCs w:val="24"/>
          <w:shd w:val="clear" w:color="auto" w:fill="FFFFFF"/>
          <w:lang w:val="vi-VN"/>
        </w:rPr>
      </w:pPr>
      <w:r w:rsidRPr="00A628F1">
        <w:rPr>
          <w:rFonts w:ascii="Tahoma" w:eastAsia="MS Mincho" w:hAnsi="Tahoma" w:cs="Tahoma"/>
          <w:b/>
          <w:color w:val="002060"/>
          <w:sz w:val="24"/>
          <w:szCs w:val="24"/>
          <w:shd w:val="clear" w:color="auto" w:fill="FFFFFF"/>
          <w:lang w:val="vi-VN"/>
        </w:rPr>
        <w:t>我</w:t>
      </w:r>
      <w:r w:rsidRPr="00A628F1">
        <w:rPr>
          <w:rFonts w:ascii="Tahoma" w:eastAsia="MS Mincho" w:hAnsi="Tahoma" w:cs="Tahoma"/>
          <w:b/>
          <w:color w:val="002060"/>
          <w:sz w:val="24"/>
          <w:szCs w:val="24"/>
          <w:shd w:val="clear" w:color="auto" w:fill="FFFFFF"/>
          <w:lang w:val="vi-VN"/>
        </w:rPr>
        <w:t xml:space="preserve"> </w:t>
      </w:r>
      <w:r w:rsidRPr="00A628F1">
        <w:rPr>
          <w:rFonts w:ascii="Tahoma" w:eastAsia="Batang" w:hAnsi="Tahoma" w:cs="Tahoma"/>
          <w:b/>
          <w:color w:val="002060"/>
          <w:sz w:val="24"/>
          <w:szCs w:val="24"/>
          <w:shd w:val="clear" w:color="auto" w:fill="FFFFFF"/>
          <w:lang w:val="vi-VN"/>
        </w:rPr>
        <w:t>說</w:t>
      </w:r>
      <w:r w:rsidRPr="00A628F1">
        <w:rPr>
          <w:rFonts w:ascii="Tahoma" w:eastAsia="Batang" w:hAnsi="Tahoma" w:cs="Tahoma"/>
          <w:b/>
          <w:color w:val="002060"/>
          <w:sz w:val="24"/>
          <w:szCs w:val="24"/>
          <w:shd w:val="clear" w:color="auto" w:fill="FFFFFF"/>
          <w:lang w:val="vi-VN"/>
        </w:rPr>
        <w:t xml:space="preserve"> </w:t>
      </w:r>
      <w:r w:rsidRPr="00A628F1">
        <w:rPr>
          <w:rFonts w:ascii="Tahoma" w:eastAsia="MS Mincho" w:hAnsi="Tahoma" w:cs="Tahoma"/>
          <w:b/>
          <w:color w:val="002060"/>
          <w:sz w:val="24"/>
          <w:szCs w:val="24"/>
          <w:shd w:val="clear" w:color="auto" w:fill="FFFFFF"/>
          <w:lang w:val="vi-VN"/>
        </w:rPr>
        <w:t>即</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ahoma" w:cs="Tahoma"/>
          <w:b/>
          <w:color w:val="002060"/>
          <w:sz w:val="24"/>
          <w:szCs w:val="24"/>
          <w:shd w:val="clear" w:color="auto" w:fill="FFFFFF"/>
          <w:lang w:val="vi-VN"/>
        </w:rPr>
        <w:t>是</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ahoma" w:cs="Tahoma"/>
          <w:b/>
          <w:color w:val="002060"/>
          <w:sz w:val="24"/>
          <w:szCs w:val="24"/>
          <w:shd w:val="clear" w:color="auto" w:fill="FFFFFF"/>
          <w:lang w:val="vi-VN"/>
        </w:rPr>
        <w:t>空</w:t>
      </w:r>
      <w:r w:rsidRPr="00A628F1">
        <w:rPr>
          <w:rFonts w:ascii="Tahoma" w:eastAsia="Batang" w:hAnsi="Tahoma" w:cs="Tahoma"/>
          <w:b/>
          <w:color w:val="002060"/>
          <w:sz w:val="24"/>
          <w:szCs w:val="24"/>
          <w:shd w:val="clear" w:color="auto" w:fill="FFFFFF"/>
          <w:lang w:val="vi-VN"/>
        </w:rPr>
        <w:tab/>
      </w:r>
      <w:r w:rsidRPr="00A628F1">
        <w:rPr>
          <w:rFonts w:ascii="Tahoma" w:eastAsia="Times New Roman" w:hAnsi="Tahoma" w:cs="Tahoma"/>
          <w:color w:val="002060"/>
          <w:sz w:val="24"/>
          <w:szCs w:val="24"/>
          <w:shd w:val="clear" w:color="auto" w:fill="FFFFFF"/>
          <w:lang w:val="vi-VN"/>
        </w:rPr>
        <w:t xml:space="preserve">Ngã thuyết tức thị </w:t>
      </w:r>
      <w:r w:rsidRPr="00A628F1">
        <w:rPr>
          <w:rFonts w:ascii="Tahoma" w:eastAsia="Times New Roman" w:hAnsi="Tahoma" w:cs="Tahoma"/>
          <w:b/>
          <w:color w:val="002060"/>
          <w:sz w:val="24"/>
          <w:szCs w:val="24"/>
          <w:shd w:val="clear" w:color="auto" w:fill="FFFFFF"/>
          <w:lang w:val="vi-VN"/>
        </w:rPr>
        <w:t>Không</w:t>
      </w:r>
    </w:p>
    <w:p w:rsidR="00120105" w:rsidRPr="00A628F1" w:rsidRDefault="00120105" w:rsidP="008B51D6">
      <w:pPr>
        <w:spacing w:after="0" w:line="360" w:lineRule="auto"/>
        <w:ind w:left="1440" w:firstLine="720"/>
        <w:jc w:val="both"/>
        <w:rPr>
          <w:rFonts w:ascii="Tahoma" w:eastAsia="Times New Roman" w:hAnsi="Tahoma" w:cs="Tahoma"/>
          <w:b/>
          <w:color w:val="002060"/>
          <w:sz w:val="24"/>
          <w:szCs w:val="24"/>
          <w:shd w:val="clear" w:color="auto" w:fill="FFFFFF"/>
          <w:lang w:val="vi-VN"/>
        </w:rPr>
      </w:pPr>
      <w:r w:rsidRPr="00A628F1">
        <w:rPr>
          <w:rFonts w:ascii="Tahoma" w:eastAsia="MS Mincho" w:hAnsi="Times New Roman" w:cs="Tahoma"/>
          <w:b/>
          <w:color w:val="002060"/>
          <w:sz w:val="24"/>
          <w:szCs w:val="24"/>
          <w:shd w:val="clear" w:color="auto" w:fill="FFFFFF"/>
          <w:lang w:val="vi-VN"/>
        </w:rPr>
        <w:t>亦</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為</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是</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假</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名</w:t>
      </w:r>
      <w:r w:rsidRPr="00A628F1">
        <w:rPr>
          <w:rFonts w:ascii="Tahoma" w:eastAsia="MS Mincho" w:hAnsi="Tahoma" w:cs="Tahoma"/>
          <w:b/>
          <w:color w:val="002060"/>
          <w:sz w:val="24"/>
          <w:szCs w:val="24"/>
          <w:shd w:val="clear" w:color="auto" w:fill="FFFFFF"/>
          <w:lang w:val="vi-VN"/>
        </w:rPr>
        <w:tab/>
      </w:r>
      <w:r w:rsidRPr="00A628F1">
        <w:rPr>
          <w:rFonts w:ascii="Tahoma" w:eastAsia="Times New Roman" w:hAnsi="Tahoma" w:cs="Tahoma"/>
          <w:color w:val="002060"/>
          <w:sz w:val="24"/>
          <w:szCs w:val="24"/>
          <w:shd w:val="clear" w:color="auto" w:fill="FFFFFF"/>
          <w:lang w:val="vi-VN"/>
        </w:rPr>
        <w:t>Diệc vi thị Giả danh</w:t>
      </w:r>
      <w:r w:rsidRPr="00A628F1">
        <w:rPr>
          <w:rFonts w:ascii="Tahoma" w:eastAsia="Times New Roman" w:hAnsi="Tahoma" w:cs="Tahoma"/>
          <w:b/>
          <w:color w:val="002060"/>
          <w:sz w:val="24"/>
          <w:szCs w:val="24"/>
          <w:shd w:val="clear" w:color="auto" w:fill="FFFFFF"/>
          <w:lang w:val="vi-VN"/>
        </w:rPr>
        <w:t xml:space="preserve"> </w:t>
      </w:r>
    </w:p>
    <w:p w:rsidR="00120105" w:rsidRPr="00A628F1" w:rsidRDefault="00120105" w:rsidP="008B51D6">
      <w:pPr>
        <w:spacing w:after="240" w:line="360" w:lineRule="auto"/>
        <w:ind w:left="1440" w:firstLine="720"/>
        <w:jc w:val="both"/>
        <w:rPr>
          <w:rFonts w:ascii="Tahoma" w:eastAsia="Times New Roman" w:hAnsi="Tahoma" w:cs="Tahoma"/>
          <w:b/>
          <w:color w:val="002060"/>
          <w:sz w:val="24"/>
          <w:szCs w:val="24"/>
          <w:shd w:val="clear" w:color="auto" w:fill="FFFFFF"/>
          <w:lang w:val="vi-VN"/>
        </w:rPr>
      </w:pPr>
      <w:r w:rsidRPr="00A628F1">
        <w:rPr>
          <w:rFonts w:ascii="Tahoma" w:eastAsia="MS Mincho" w:hAnsi="Times New Roman" w:cs="Tahoma"/>
          <w:b/>
          <w:color w:val="002060"/>
          <w:sz w:val="24"/>
          <w:szCs w:val="24"/>
          <w:shd w:val="clear" w:color="auto" w:fill="FFFFFF"/>
          <w:lang w:val="vi-VN"/>
        </w:rPr>
        <w:t>亦</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是</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中</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道</w:t>
      </w:r>
      <w:r w:rsidRPr="00A628F1">
        <w:rPr>
          <w:rFonts w:ascii="Tahoma" w:eastAsia="MS Mincho" w:hAnsi="Tahoma" w:cs="Tahoma"/>
          <w:b/>
          <w:color w:val="002060"/>
          <w:sz w:val="24"/>
          <w:szCs w:val="24"/>
          <w:shd w:val="clear" w:color="auto" w:fill="FFFFFF"/>
          <w:lang w:val="vi-VN"/>
        </w:rPr>
        <w:t xml:space="preserve"> </w:t>
      </w:r>
      <w:r w:rsidRPr="00A628F1">
        <w:rPr>
          <w:rFonts w:ascii="Tahoma" w:eastAsia="MS Mincho" w:hAnsi="Times New Roman" w:cs="Tahoma"/>
          <w:b/>
          <w:color w:val="002060"/>
          <w:sz w:val="24"/>
          <w:szCs w:val="24"/>
          <w:shd w:val="clear" w:color="auto" w:fill="FFFFFF"/>
          <w:lang w:val="vi-VN"/>
        </w:rPr>
        <w:t>義</w:t>
      </w:r>
      <w:r w:rsidRPr="00A628F1">
        <w:rPr>
          <w:rFonts w:ascii="Tahoma" w:eastAsia="MS Mincho" w:hAnsi="Tahoma" w:cs="Tahoma"/>
          <w:b/>
          <w:color w:val="002060"/>
          <w:sz w:val="24"/>
          <w:szCs w:val="24"/>
          <w:shd w:val="clear" w:color="auto" w:fill="FFFFFF"/>
          <w:lang w:val="vi-VN"/>
        </w:rPr>
        <w:tab/>
      </w:r>
      <w:r w:rsidRPr="00A628F1">
        <w:rPr>
          <w:rFonts w:ascii="Tahoma" w:eastAsia="Times New Roman" w:hAnsi="Tahoma" w:cs="Tahoma"/>
          <w:color w:val="002060"/>
          <w:sz w:val="24"/>
          <w:szCs w:val="24"/>
          <w:shd w:val="clear" w:color="auto" w:fill="FFFFFF"/>
          <w:lang w:val="vi-VN"/>
        </w:rPr>
        <w:t>Diệc thị Trung đạo nghĩa</w:t>
      </w:r>
    </w:p>
    <w:p w:rsidR="00120105" w:rsidRPr="00A628F1" w:rsidRDefault="003B0263" w:rsidP="008B51D6">
      <w:pPr>
        <w:spacing w:after="0" w:line="360" w:lineRule="auto"/>
        <w:ind w:left="2160" w:firstLine="720"/>
        <w:jc w:val="both"/>
        <w:rPr>
          <w:rFonts w:ascii="Tahoma" w:eastAsia="Times New Roman" w:hAnsi="Tahoma" w:cs="Tahoma"/>
          <w:i/>
          <w:color w:val="002060"/>
          <w:sz w:val="24"/>
          <w:szCs w:val="24"/>
          <w:shd w:val="clear" w:color="auto" w:fill="FFFFFF"/>
          <w:lang w:val="vi-VN"/>
        </w:rPr>
      </w:pPr>
      <w:r w:rsidRPr="00A628F1">
        <w:rPr>
          <w:rFonts w:ascii="Tahoma" w:eastAsia="Times New Roman" w:hAnsi="Tahoma" w:cs="Tahoma"/>
          <w:i/>
          <w:color w:val="002060"/>
          <w:sz w:val="24"/>
          <w:szCs w:val="24"/>
          <w:shd w:val="clear" w:color="auto" w:fill="FFFFFF"/>
          <w:lang w:val="vi-VN"/>
        </w:rPr>
        <w:t>Mọi</w:t>
      </w:r>
      <w:r w:rsidR="00120105" w:rsidRPr="00A628F1">
        <w:rPr>
          <w:rFonts w:ascii="Tahoma" w:eastAsia="Times New Roman" w:hAnsi="Tahoma" w:cs="Tahoma"/>
          <w:i/>
          <w:color w:val="002060"/>
          <w:sz w:val="24"/>
          <w:szCs w:val="24"/>
          <w:shd w:val="clear" w:color="auto" w:fill="FFFFFF"/>
          <w:lang w:val="vi-VN"/>
        </w:rPr>
        <w:t xml:space="preserve"> pháp từ </w:t>
      </w:r>
      <w:r w:rsidRPr="00A628F1">
        <w:rPr>
          <w:rFonts w:ascii="Tahoma" w:eastAsia="Times New Roman" w:hAnsi="Tahoma" w:cs="Tahoma"/>
          <w:i/>
          <w:color w:val="002060"/>
          <w:sz w:val="24"/>
          <w:szCs w:val="24"/>
          <w:shd w:val="clear" w:color="auto" w:fill="FFFFFF"/>
          <w:lang w:val="vi-VN"/>
        </w:rPr>
        <w:t>các</w:t>
      </w:r>
      <w:r w:rsidR="00120105" w:rsidRPr="00A628F1">
        <w:rPr>
          <w:rFonts w:ascii="Tahoma" w:eastAsia="Times New Roman" w:hAnsi="Tahoma" w:cs="Tahoma"/>
          <w:i/>
          <w:color w:val="002060"/>
          <w:sz w:val="24"/>
          <w:szCs w:val="24"/>
          <w:shd w:val="clear" w:color="auto" w:fill="FFFFFF"/>
          <w:lang w:val="vi-VN"/>
        </w:rPr>
        <w:t xml:space="preserve"> Duyên</w:t>
      </w:r>
    </w:p>
    <w:p w:rsidR="00120105" w:rsidRPr="00A628F1" w:rsidRDefault="00120105" w:rsidP="008B51D6">
      <w:pPr>
        <w:spacing w:after="0" w:line="360" w:lineRule="auto"/>
        <w:ind w:left="2160" w:firstLine="720"/>
        <w:jc w:val="both"/>
        <w:rPr>
          <w:rFonts w:ascii="Tahoma" w:eastAsia="Times New Roman" w:hAnsi="Tahoma" w:cs="Tahoma"/>
          <w:i/>
          <w:color w:val="002060"/>
          <w:sz w:val="24"/>
          <w:szCs w:val="24"/>
          <w:shd w:val="clear" w:color="auto" w:fill="FFFFFF"/>
          <w:lang w:val="vi-VN"/>
        </w:rPr>
      </w:pPr>
      <w:r w:rsidRPr="00A628F1">
        <w:rPr>
          <w:rFonts w:ascii="Tahoma" w:eastAsia="Times New Roman" w:hAnsi="Tahoma" w:cs="Tahoma"/>
          <w:i/>
          <w:color w:val="002060"/>
          <w:sz w:val="24"/>
          <w:szCs w:val="24"/>
          <w:shd w:val="clear" w:color="auto" w:fill="FFFFFF"/>
          <w:lang w:val="vi-VN"/>
        </w:rPr>
        <w:t xml:space="preserve">Ta nói tức là </w:t>
      </w:r>
      <w:r w:rsidRPr="008B51D6">
        <w:rPr>
          <w:rFonts w:ascii="Tahoma" w:eastAsia="Times New Roman" w:hAnsi="Tahoma" w:cs="Tahoma"/>
          <w:b/>
          <w:i/>
          <w:color w:val="002060"/>
          <w:sz w:val="24"/>
          <w:szCs w:val="24"/>
          <w:shd w:val="clear" w:color="auto" w:fill="FFFFFF"/>
          <w:lang w:val="vi-VN"/>
        </w:rPr>
        <w:t>Không</w:t>
      </w:r>
      <w:r w:rsidRPr="00A628F1">
        <w:rPr>
          <w:rFonts w:ascii="Tahoma" w:eastAsia="Times New Roman" w:hAnsi="Tahoma" w:cs="Tahoma"/>
          <w:i/>
          <w:color w:val="002060"/>
          <w:sz w:val="24"/>
          <w:szCs w:val="24"/>
          <w:shd w:val="clear" w:color="auto" w:fill="FFFFFF"/>
          <w:lang w:val="vi-VN"/>
        </w:rPr>
        <w:t xml:space="preserve"> </w:t>
      </w:r>
    </w:p>
    <w:p w:rsidR="00120105" w:rsidRPr="00A628F1" w:rsidRDefault="00120105" w:rsidP="008B51D6">
      <w:pPr>
        <w:spacing w:after="0" w:line="360" w:lineRule="auto"/>
        <w:ind w:left="2160" w:firstLine="720"/>
        <w:jc w:val="both"/>
        <w:rPr>
          <w:rFonts w:ascii="Tahoma" w:eastAsia="Times New Roman" w:hAnsi="Tahoma" w:cs="Tahoma"/>
          <w:i/>
          <w:color w:val="002060"/>
          <w:sz w:val="24"/>
          <w:szCs w:val="24"/>
          <w:shd w:val="clear" w:color="auto" w:fill="FFFFFF"/>
          <w:lang w:val="vi-VN"/>
        </w:rPr>
      </w:pPr>
      <w:r w:rsidRPr="00A628F1">
        <w:rPr>
          <w:rFonts w:ascii="Tahoma" w:eastAsia="Times New Roman" w:hAnsi="Tahoma" w:cs="Tahoma"/>
          <w:i/>
          <w:color w:val="002060"/>
          <w:sz w:val="24"/>
          <w:szCs w:val="24"/>
          <w:shd w:val="clear" w:color="auto" w:fill="FFFFFF"/>
          <w:lang w:val="vi-VN"/>
        </w:rPr>
        <w:t>Cũng gọi là Giả danh</w:t>
      </w:r>
    </w:p>
    <w:p w:rsidR="00120105" w:rsidRPr="00A628F1" w:rsidRDefault="00120105" w:rsidP="00120105">
      <w:pPr>
        <w:spacing w:after="360" w:line="360" w:lineRule="auto"/>
        <w:ind w:left="2160" w:firstLine="720"/>
        <w:jc w:val="both"/>
        <w:rPr>
          <w:rFonts w:ascii="Tahoma" w:eastAsia="Times New Roman" w:hAnsi="Tahoma" w:cs="Tahoma"/>
          <w:i/>
          <w:color w:val="002060"/>
          <w:sz w:val="24"/>
          <w:szCs w:val="24"/>
          <w:shd w:val="clear" w:color="auto" w:fill="FFFFFF"/>
          <w:lang w:val="vi-VN"/>
        </w:rPr>
      </w:pPr>
      <w:r w:rsidRPr="00A628F1">
        <w:rPr>
          <w:rFonts w:ascii="Tahoma" w:eastAsia="Times New Roman" w:hAnsi="Tahoma" w:cs="Tahoma"/>
          <w:i/>
          <w:color w:val="002060"/>
          <w:sz w:val="24"/>
          <w:szCs w:val="24"/>
          <w:shd w:val="clear" w:color="auto" w:fill="FFFFFF"/>
          <w:lang w:val="vi-VN"/>
        </w:rPr>
        <w:t>Cũng là nghĩa Trung đạo.</w:t>
      </w:r>
    </w:p>
    <w:p w:rsidR="00120105" w:rsidRPr="00A628F1" w:rsidRDefault="00120105" w:rsidP="00120105">
      <w:pPr>
        <w:spacing w:line="360" w:lineRule="auto"/>
        <w:jc w:val="both"/>
        <w:rPr>
          <w:rFonts w:ascii="Tahoma" w:hAnsi="Tahoma" w:cs="Tahoma"/>
          <w:color w:val="002060"/>
          <w:sz w:val="24"/>
          <w:szCs w:val="24"/>
          <w:lang w:val="vi-VN"/>
        </w:rPr>
      </w:pPr>
      <w:r w:rsidRPr="00A628F1">
        <w:rPr>
          <w:rFonts w:ascii="Tahoma" w:hAnsi="Tahoma" w:cs="Tahoma"/>
          <w:color w:val="002060"/>
          <w:sz w:val="24"/>
          <w:szCs w:val="24"/>
          <w:lang w:val="vi-VN"/>
        </w:rPr>
        <w:lastRenderedPageBreak/>
        <w:tab/>
      </w:r>
      <w:r w:rsidRPr="00A628F1">
        <w:rPr>
          <w:rFonts w:ascii="Tahoma" w:hAnsi="Tahoma" w:cs="Tahoma"/>
          <w:b/>
          <w:color w:val="002060"/>
          <w:sz w:val="24"/>
          <w:szCs w:val="24"/>
          <w:lang w:val="vi-VN"/>
        </w:rPr>
        <w:t>T</w:t>
      </w:r>
      <w:r w:rsidRPr="00A628F1">
        <w:rPr>
          <w:rFonts w:ascii="Tahoma" w:hAnsi="Tahoma" w:cs="Tahoma"/>
          <w:color w:val="002060"/>
          <w:sz w:val="24"/>
          <w:szCs w:val="24"/>
          <w:lang w:val="vi-VN"/>
        </w:rPr>
        <w:t xml:space="preserve">rong </w:t>
      </w:r>
      <w:r w:rsidRPr="00A628F1">
        <w:rPr>
          <w:rFonts w:ascii="Tahoma" w:hAnsi="Tahoma" w:cs="Tahoma"/>
          <w:bCs/>
          <w:i/>
          <w:color w:val="002060"/>
          <w:sz w:val="24"/>
          <w:szCs w:val="24"/>
          <w:lang w:val="vi-VN"/>
        </w:rPr>
        <w:t>kinh Tư Ích</w:t>
      </w:r>
      <w:r w:rsidRPr="00A628F1">
        <w:rPr>
          <w:rFonts w:ascii="Tahoma" w:hAnsi="Tahoma" w:cs="Tahoma"/>
          <w:bCs/>
          <w:color w:val="002060"/>
          <w:sz w:val="24"/>
          <w:szCs w:val="24"/>
          <w:lang w:val="vi-VN"/>
        </w:rPr>
        <w:t>,</w:t>
      </w:r>
      <w:r w:rsidRPr="00A628F1">
        <w:rPr>
          <w:rFonts w:ascii="Tahoma" w:hAnsi="Tahoma" w:cs="Tahoma"/>
          <w:color w:val="002060"/>
          <w:sz w:val="24"/>
          <w:szCs w:val="24"/>
          <w:lang w:val="vi-VN"/>
        </w:rPr>
        <w:t xml:space="preserve"> Duyên khởi và tính Không là 2 mặt của một thực thể, có chép:</w:t>
      </w:r>
    </w:p>
    <w:p w:rsidR="00120105" w:rsidRPr="00A628F1" w:rsidRDefault="00120105" w:rsidP="00120105">
      <w:pPr>
        <w:spacing w:after="0" w:line="360" w:lineRule="auto"/>
        <w:ind w:left="2880"/>
        <w:jc w:val="both"/>
        <w:rPr>
          <w:rFonts w:ascii="Tahoma" w:hAnsi="Tahoma" w:cs="Tahoma"/>
          <w:bCs/>
          <w:i/>
          <w:color w:val="002060"/>
          <w:sz w:val="24"/>
          <w:szCs w:val="24"/>
          <w:lang w:val="vi-VN"/>
        </w:rPr>
      </w:pPr>
      <w:r w:rsidRPr="00A628F1">
        <w:rPr>
          <w:rFonts w:ascii="Tahoma" w:hAnsi="Tahoma" w:cs="Tahoma"/>
          <w:bCs/>
          <w:i/>
          <w:color w:val="002060"/>
          <w:sz w:val="24"/>
          <w:szCs w:val="24"/>
          <w:lang w:val="vi-VN"/>
        </w:rPr>
        <w:t xml:space="preserve">Các pháp từ Duyên </w:t>
      </w:r>
      <w:r w:rsidR="003B0263" w:rsidRPr="00A628F1">
        <w:rPr>
          <w:rFonts w:ascii="Tahoma" w:hAnsi="Tahoma" w:cs="Tahoma"/>
          <w:bCs/>
          <w:i/>
          <w:color w:val="002060"/>
          <w:sz w:val="24"/>
          <w:szCs w:val="24"/>
          <w:lang w:val="vi-VN"/>
        </w:rPr>
        <w:t>khởi</w:t>
      </w:r>
      <w:r w:rsidRPr="00A628F1">
        <w:rPr>
          <w:rFonts w:ascii="Tahoma" w:hAnsi="Tahoma" w:cs="Tahoma"/>
          <w:bCs/>
          <w:i/>
          <w:color w:val="002060"/>
          <w:sz w:val="24"/>
          <w:szCs w:val="24"/>
          <w:lang w:val="vi-VN"/>
        </w:rPr>
        <w:tab/>
      </w:r>
      <w:r w:rsidRPr="00A628F1">
        <w:rPr>
          <w:rFonts w:ascii="Tahoma" w:hAnsi="Tahoma" w:cs="Tahoma"/>
          <w:bCs/>
          <w:i/>
          <w:color w:val="002060"/>
          <w:sz w:val="24"/>
          <w:szCs w:val="24"/>
          <w:lang w:val="vi-VN"/>
        </w:rPr>
        <w:tab/>
      </w:r>
      <w:r w:rsidRPr="00A628F1">
        <w:rPr>
          <w:rFonts w:ascii="Tahoma" w:hAnsi="Tahoma" w:cs="Tahoma"/>
          <w:bCs/>
          <w:i/>
          <w:color w:val="002060"/>
          <w:sz w:val="24"/>
          <w:szCs w:val="24"/>
          <w:lang w:val="vi-VN"/>
        </w:rPr>
        <w:tab/>
      </w:r>
    </w:p>
    <w:p w:rsidR="00120105" w:rsidRPr="00A628F1" w:rsidRDefault="00120105" w:rsidP="00120105">
      <w:pPr>
        <w:spacing w:after="0" w:line="360" w:lineRule="auto"/>
        <w:ind w:left="2160" w:firstLine="720"/>
        <w:jc w:val="both"/>
        <w:rPr>
          <w:rFonts w:ascii="Tahoma" w:hAnsi="Tahoma" w:cs="Tahoma"/>
          <w:bCs/>
          <w:i/>
          <w:color w:val="002060"/>
          <w:sz w:val="24"/>
          <w:szCs w:val="24"/>
          <w:lang w:val="vi-VN"/>
        </w:rPr>
      </w:pPr>
      <w:r w:rsidRPr="00A628F1">
        <w:rPr>
          <w:rFonts w:ascii="Tahoma" w:hAnsi="Tahoma" w:cs="Tahoma"/>
          <w:bCs/>
          <w:i/>
          <w:color w:val="002060"/>
          <w:sz w:val="24"/>
          <w:szCs w:val="24"/>
          <w:lang w:val="vi-VN"/>
        </w:rPr>
        <w:t>Tự không có định tính</w:t>
      </w:r>
      <w:r w:rsidRPr="00A628F1">
        <w:rPr>
          <w:rFonts w:ascii="Tahoma" w:hAnsi="Tahoma" w:cs="Tahoma"/>
          <w:bCs/>
          <w:i/>
          <w:color w:val="002060"/>
          <w:sz w:val="24"/>
          <w:szCs w:val="24"/>
          <w:lang w:val="vi-VN"/>
        </w:rPr>
        <w:tab/>
      </w:r>
      <w:r w:rsidRPr="00A628F1">
        <w:rPr>
          <w:rFonts w:ascii="Tahoma" w:hAnsi="Tahoma" w:cs="Tahoma"/>
          <w:bCs/>
          <w:i/>
          <w:color w:val="002060"/>
          <w:sz w:val="24"/>
          <w:szCs w:val="24"/>
          <w:lang w:val="vi-VN"/>
        </w:rPr>
        <w:tab/>
      </w:r>
      <w:r w:rsidRPr="00A628F1">
        <w:rPr>
          <w:rFonts w:ascii="Tahoma" w:hAnsi="Tahoma" w:cs="Tahoma"/>
          <w:bCs/>
          <w:i/>
          <w:color w:val="002060"/>
          <w:sz w:val="24"/>
          <w:szCs w:val="24"/>
          <w:lang w:val="vi-VN"/>
        </w:rPr>
        <w:tab/>
      </w:r>
    </w:p>
    <w:p w:rsidR="00120105" w:rsidRPr="00A628F1" w:rsidRDefault="00120105" w:rsidP="00120105">
      <w:pPr>
        <w:spacing w:after="0" w:line="360" w:lineRule="auto"/>
        <w:ind w:left="2160" w:firstLine="720"/>
        <w:jc w:val="both"/>
        <w:rPr>
          <w:rFonts w:ascii="Tahoma" w:hAnsi="Tahoma" w:cs="Tahoma"/>
          <w:bCs/>
          <w:i/>
          <w:color w:val="002060"/>
          <w:sz w:val="24"/>
          <w:szCs w:val="24"/>
          <w:lang w:val="vi-VN"/>
        </w:rPr>
      </w:pPr>
      <w:r w:rsidRPr="00A628F1">
        <w:rPr>
          <w:rFonts w:ascii="Tahoma" w:hAnsi="Tahoma" w:cs="Tahoma"/>
          <w:bCs/>
          <w:i/>
          <w:color w:val="002060"/>
          <w:sz w:val="24"/>
          <w:szCs w:val="24"/>
          <w:lang w:val="vi-VN"/>
        </w:rPr>
        <w:t>Biết được Duyên</w:t>
      </w:r>
      <w:r w:rsidR="003B0263">
        <w:rPr>
          <w:rFonts w:ascii="Tahoma" w:hAnsi="Tahoma" w:cs="Tahoma"/>
          <w:bCs/>
          <w:i/>
          <w:color w:val="002060"/>
          <w:sz w:val="24"/>
          <w:szCs w:val="24"/>
          <w:lang w:val="vi-VN"/>
        </w:rPr>
        <w:t xml:space="preserve"> khởi</w:t>
      </w:r>
      <w:r w:rsidRPr="00A628F1">
        <w:rPr>
          <w:rFonts w:ascii="Tahoma" w:hAnsi="Tahoma" w:cs="Tahoma"/>
          <w:bCs/>
          <w:i/>
          <w:color w:val="002060"/>
          <w:sz w:val="24"/>
          <w:szCs w:val="24"/>
          <w:lang w:val="vi-VN"/>
        </w:rPr>
        <w:t xml:space="preserve"> này</w:t>
      </w:r>
      <w:r w:rsidRPr="00A628F1">
        <w:rPr>
          <w:rFonts w:ascii="Tahoma" w:hAnsi="Tahoma" w:cs="Tahoma"/>
          <w:bCs/>
          <w:i/>
          <w:color w:val="002060"/>
          <w:sz w:val="24"/>
          <w:szCs w:val="24"/>
          <w:lang w:val="vi-VN"/>
        </w:rPr>
        <w:tab/>
      </w:r>
      <w:r w:rsidRPr="00A628F1">
        <w:rPr>
          <w:rFonts w:ascii="Tahoma" w:hAnsi="Tahoma" w:cs="Tahoma"/>
          <w:bCs/>
          <w:i/>
          <w:color w:val="002060"/>
          <w:sz w:val="24"/>
          <w:szCs w:val="24"/>
          <w:lang w:val="vi-VN"/>
        </w:rPr>
        <w:tab/>
      </w:r>
    </w:p>
    <w:p w:rsidR="00120105" w:rsidRPr="00A628F1" w:rsidRDefault="00120105" w:rsidP="00120105">
      <w:pPr>
        <w:spacing w:after="0" w:line="360" w:lineRule="auto"/>
        <w:ind w:left="2160" w:firstLine="720"/>
        <w:jc w:val="both"/>
        <w:rPr>
          <w:rFonts w:ascii="Tahoma" w:hAnsi="Tahoma" w:cs="Tahoma"/>
          <w:bCs/>
          <w:i/>
          <w:color w:val="002060"/>
          <w:sz w:val="24"/>
          <w:szCs w:val="24"/>
          <w:lang w:val="vi-VN"/>
        </w:rPr>
      </w:pPr>
      <w:r w:rsidRPr="00A628F1">
        <w:rPr>
          <w:rFonts w:ascii="Tahoma" w:hAnsi="Tahoma" w:cs="Tahoma"/>
          <w:bCs/>
          <w:i/>
          <w:color w:val="002060"/>
          <w:sz w:val="24"/>
          <w:szCs w:val="24"/>
          <w:lang w:val="vi-VN"/>
        </w:rPr>
        <w:t>Đạt thuộc tính các pháp</w:t>
      </w:r>
    </w:p>
    <w:p w:rsidR="00120105" w:rsidRPr="00A628F1" w:rsidRDefault="00120105" w:rsidP="00120105">
      <w:pPr>
        <w:spacing w:after="0" w:line="360" w:lineRule="auto"/>
        <w:ind w:left="2160" w:firstLine="720"/>
        <w:jc w:val="both"/>
        <w:rPr>
          <w:rFonts w:ascii="Tahoma" w:hAnsi="Tahoma" w:cs="Tahoma"/>
          <w:bCs/>
          <w:i/>
          <w:color w:val="002060"/>
          <w:sz w:val="24"/>
          <w:szCs w:val="24"/>
          <w:lang w:val="vi-VN"/>
        </w:rPr>
      </w:pPr>
      <w:r w:rsidRPr="00A628F1">
        <w:rPr>
          <w:rFonts w:ascii="Tahoma" w:hAnsi="Tahoma" w:cs="Tahoma"/>
          <w:bCs/>
          <w:i/>
          <w:color w:val="002060"/>
          <w:sz w:val="24"/>
          <w:szCs w:val="24"/>
          <w:lang w:val="vi-VN"/>
        </w:rPr>
        <w:t>Biết tướng thật các pháp</w:t>
      </w:r>
    </w:p>
    <w:p w:rsidR="00120105" w:rsidRPr="00A628F1" w:rsidRDefault="00120105" w:rsidP="00120105">
      <w:pPr>
        <w:spacing w:after="0" w:line="360" w:lineRule="auto"/>
        <w:ind w:left="2160" w:firstLine="720"/>
        <w:jc w:val="both"/>
        <w:rPr>
          <w:rFonts w:ascii="Tahoma" w:hAnsi="Tahoma" w:cs="Tahoma"/>
          <w:bCs/>
          <w:i/>
          <w:color w:val="002060"/>
          <w:sz w:val="24"/>
          <w:szCs w:val="24"/>
          <w:lang w:val="vi-VN"/>
        </w:rPr>
      </w:pPr>
      <w:r w:rsidRPr="00A628F1">
        <w:rPr>
          <w:rFonts w:ascii="Tahoma" w:hAnsi="Tahoma" w:cs="Tahoma"/>
          <w:bCs/>
          <w:i/>
          <w:color w:val="002060"/>
          <w:sz w:val="24"/>
          <w:szCs w:val="24"/>
          <w:lang w:val="vi-VN"/>
        </w:rPr>
        <w:t>Thì biết được tướng Không</w:t>
      </w:r>
    </w:p>
    <w:p w:rsidR="00120105" w:rsidRPr="00A628F1" w:rsidRDefault="00120105" w:rsidP="00120105">
      <w:pPr>
        <w:spacing w:after="0" w:line="360" w:lineRule="auto"/>
        <w:ind w:left="2160" w:firstLine="720"/>
        <w:jc w:val="both"/>
        <w:rPr>
          <w:rFonts w:ascii="Tahoma" w:hAnsi="Tahoma" w:cs="Tahoma"/>
          <w:bCs/>
          <w:i/>
          <w:color w:val="002060"/>
          <w:sz w:val="24"/>
          <w:szCs w:val="24"/>
          <w:lang w:val="vi-VN"/>
        </w:rPr>
      </w:pPr>
      <w:r w:rsidRPr="00A628F1">
        <w:rPr>
          <w:rFonts w:ascii="Tahoma" w:hAnsi="Tahoma" w:cs="Tahoma"/>
          <w:bCs/>
          <w:i/>
          <w:color w:val="002060"/>
          <w:sz w:val="24"/>
          <w:szCs w:val="24"/>
          <w:lang w:val="vi-VN"/>
        </w:rPr>
        <w:t xml:space="preserve">Nếu biết được tướng Không </w:t>
      </w:r>
    </w:p>
    <w:p w:rsidR="00120105" w:rsidRPr="00A628F1" w:rsidRDefault="00120105" w:rsidP="00120105">
      <w:pPr>
        <w:spacing w:after="360" w:line="360" w:lineRule="auto"/>
        <w:ind w:left="2160" w:firstLine="720"/>
        <w:jc w:val="both"/>
        <w:rPr>
          <w:rFonts w:ascii="Tahoma" w:hAnsi="Tahoma" w:cs="Tahoma"/>
          <w:bCs/>
          <w:i/>
          <w:color w:val="002060"/>
          <w:sz w:val="24"/>
          <w:szCs w:val="24"/>
          <w:lang w:val="vi-VN"/>
        </w:rPr>
      </w:pPr>
      <w:r w:rsidRPr="00A628F1">
        <w:rPr>
          <w:rFonts w:ascii="Tahoma" w:hAnsi="Tahoma" w:cs="Tahoma"/>
          <w:bCs/>
          <w:i/>
          <w:color w:val="002060"/>
          <w:sz w:val="24"/>
          <w:szCs w:val="24"/>
          <w:lang w:val="vi-VN"/>
        </w:rPr>
        <w:t xml:space="preserve">Liền sẽ thấy được Phật. </w:t>
      </w:r>
    </w:p>
    <w:p w:rsidR="00120105" w:rsidRPr="00A628F1" w:rsidRDefault="00120105" w:rsidP="00120105">
      <w:pPr>
        <w:spacing w:after="120" w:line="360" w:lineRule="auto"/>
        <w:jc w:val="center"/>
        <w:rPr>
          <w:rFonts w:ascii="Tahoma" w:hAnsi="Tahoma" w:cs="Tahoma"/>
          <w:color w:val="002060"/>
          <w:sz w:val="24"/>
          <w:szCs w:val="24"/>
          <w:lang w:val="vi-VN"/>
        </w:rPr>
      </w:pPr>
      <w:r w:rsidRPr="00A628F1">
        <w:rPr>
          <w:rFonts w:ascii="Tahoma" w:hAnsi="Tahoma" w:cs="Tahoma"/>
          <w:b/>
          <w:color w:val="0070C0"/>
          <w:sz w:val="28"/>
          <w:szCs w:val="28"/>
          <w:lang w:val="vi-VN"/>
        </w:rPr>
        <w:t>VI. Thực hành Vô ngã.</w:t>
      </w:r>
    </w:p>
    <w:p w:rsidR="00120105" w:rsidRPr="00A628F1" w:rsidRDefault="00120105" w:rsidP="00120105">
      <w:pPr>
        <w:spacing w:after="240" w:line="360" w:lineRule="auto"/>
        <w:ind w:firstLine="720"/>
        <w:jc w:val="both"/>
        <w:rPr>
          <w:rFonts w:ascii="Tahoma" w:hAnsi="Tahoma" w:cs="Tahoma"/>
          <w:color w:val="002060"/>
          <w:sz w:val="24"/>
          <w:szCs w:val="24"/>
          <w:lang w:val="vi-VN"/>
        </w:rPr>
      </w:pPr>
      <w:r w:rsidRPr="00A628F1">
        <w:rPr>
          <w:rFonts w:ascii="Tahoma" w:hAnsi="Tahoma" w:cs="Tahoma"/>
          <w:color w:val="002060"/>
          <w:sz w:val="24"/>
          <w:szCs w:val="24"/>
          <w:lang w:val="vi-VN"/>
        </w:rPr>
        <w:t>Vô ngã giúp hành giả có cái nhìn bình đẳng-vô sai biệt đối với mọi sự vật-hiện tượng. Đó là cách mà hành giả có thể gặt hái được nhiều khả năng vượt qua mọi trói buộc bế tắc, mọi thăng trầm vinh nhục, mọi khen chê trong dòng đời, để trở nên tự tại và sống cởi mở vị tha hơn. Cuối cùng là giúp hành giả hiện thực được sự hòa đồng giữa mình cùng vũ trụ vạn vật – đó là Niết-bàn.</w:t>
      </w:r>
    </w:p>
    <w:p w:rsidR="00120105" w:rsidRPr="00A628F1" w:rsidRDefault="00120105" w:rsidP="00120105">
      <w:pPr>
        <w:spacing w:after="240" w:line="360" w:lineRule="auto"/>
        <w:ind w:right="45" w:firstLine="720"/>
        <w:jc w:val="both"/>
        <w:rPr>
          <w:rFonts w:ascii="Tahoma" w:hAnsi="Tahoma" w:cs="Tahoma"/>
          <w:color w:val="002060"/>
          <w:sz w:val="24"/>
          <w:szCs w:val="24"/>
          <w:lang w:val="vi-VN"/>
        </w:rPr>
      </w:pPr>
      <w:r w:rsidRPr="00A628F1">
        <w:rPr>
          <w:rFonts w:ascii="Tahoma" w:hAnsi="Tahoma" w:cs="Tahoma"/>
          <w:color w:val="002060"/>
          <w:sz w:val="24"/>
          <w:szCs w:val="24"/>
          <w:lang w:val="vi-VN"/>
        </w:rPr>
        <w:t xml:space="preserve">Vô ngã cho thấy rằng con người </w:t>
      </w:r>
      <w:r w:rsidR="003B0263" w:rsidRPr="00A628F1">
        <w:rPr>
          <w:rFonts w:ascii="Tahoma" w:hAnsi="Tahoma" w:cs="Tahoma"/>
          <w:color w:val="002060"/>
          <w:sz w:val="24"/>
          <w:szCs w:val="24"/>
          <w:lang w:val="vi-VN"/>
        </w:rPr>
        <w:t>hoàn</w:t>
      </w:r>
      <w:r w:rsidR="003B0263">
        <w:rPr>
          <w:rFonts w:ascii="Tahoma" w:hAnsi="Tahoma" w:cs="Tahoma"/>
          <w:color w:val="002060"/>
          <w:sz w:val="24"/>
          <w:szCs w:val="24"/>
          <w:lang w:val="vi-VN"/>
        </w:rPr>
        <w:t xml:space="preserve"> toàn </w:t>
      </w:r>
      <w:r w:rsidRPr="00A628F1">
        <w:rPr>
          <w:rFonts w:ascii="Tahoma" w:hAnsi="Tahoma" w:cs="Tahoma"/>
          <w:color w:val="002060"/>
          <w:sz w:val="24"/>
          <w:szCs w:val="24"/>
          <w:lang w:val="vi-VN"/>
        </w:rPr>
        <w:t>có thể tu tập, có thể cải tạo, có thể chuyển đổi từ ngu dốt đến trí tuệ, từ khổ đau đến hạnh phúc, từ ác sang thiện, từ ích kỷ đến vị tha, từ phàm tục đến thánh giả.</w:t>
      </w:r>
    </w:p>
    <w:p w:rsidR="00120105" w:rsidRDefault="00120105" w:rsidP="00120105">
      <w:pPr>
        <w:spacing w:after="240" w:line="360" w:lineRule="auto"/>
        <w:ind w:right="45" w:firstLine="720"/>
        <w:jc w:val="both"/>
        <w:rPr>
          <w:rFonts w:ascii="Tahoma" w:eastAsia="Times New Roman" w:hAnsi="Tahoma" w:cs="Tahoma"/>
          <w:color w:val="002060"/>
          <w:sz w:val="24"/>
          <w:szCs w:val="24"/>
          <w:lang w:val="vi-VN"/>
        </w:rPr>
      </w:pPr>
      <w:r w:rsidRPr="00A628F1">
        <w:rPr>
          <w:rFonts w:ascii="Tahoma" w:hAnsi="Tahoma" w:cs="Tahoma"/>
          <w:color w:val="002060"/>
          <w:sz w:val="24"/>
          <w:szCs w:val="24"/>
          <w:lang w:val="vi-VN"/>
        </w:rPr>
        <w:t xml:space="preserve">Chúng sinh do chấp thủ ngã, nên mãi bị </w:t>
      </w:r>
      <w:r w:rsidRPr="00A628F1">
        <w:rPr>
          <w:rFonts w:ascii="Tahoma" w:eastAsia="Times New Roman" w:hAnsi="Tahoma" w:cs="Tahoma"/>
          <w:color w:val="002060"/>
          <w:sz w:val="24"/>
          <w:szCs w:val="24"/>
          <w:lang w:val="vi-VN"/>
        </w:rPr>
        <w:t xml:space="preserve">ràng buộc vào các thấy biết phiến diện nhầm lẫn gây nên phiền não cho chính mình và cho người; đó là các tệ nạn từ các </w:t>
      </w:r>
      <w:r w:rsidRPr="00A628F1">
        <w:rPr>
          <w:rFonts w:ascii="Tahoma" w:eastAsia="Times New Roman" w:hAnsi="Tahoma" w:cs="Tahoma"/>
          <w:i/>
          <w:color w:val="632423" w:themeColor="accent2" w:themeShade="80"/>
          <w:sz w:val="24"/>
          <w:szCs w:val="24"/>
          <w:lang w:val="vi-VN"/>
        </w:rPr>
        <w:t>chấp ngã nơi cá nhân, chấp ngã nơi tôn giáo</w:t>
      </w:r>
      <w:r w:rsidRPr="00A628F1">
        <w:rPr>
          <w:rFonts w:ascii="Tahoma" w:eastAsia="Times New Roman" w:hAnsi="Tahoma" w:cs="Tahoma"/>
          <w:color w:val="002060"/>
          <w:sz w:val="24"/>
          <w:szCs w:val="24"/>
          <w:lang w:val="vi-VN"/>
        </w:rPr>
        <w:t xml:space="preserve"> hay </w:t>
      </w:r>
      <w:r w:rsidRPr="00A628F1">
        <w:rPr>
          <w:rFonts w:ascii="Tahoma" w:eastAsia="Times New Roman" w:hAnsi="Tahoma" w:cs="Tahoma"/>
          <w:i/>
          <w:color w:val="632423" w:themeColor="accent2" w:themeShade="80"/>
          <w:sz w:val="24"/>
          <w:szCs w:val="24"/>
          <w:lang w:val="vi-VN"/>
        </w:rPr>
        <w:t>chấp ngã nơi dân tộc</w:t>
      </w:r>
      <w:r w:rsidRPr="00A628F1">
        <w:rPr>
          <w:rFonts w:ascii="Tahoma" w:eastAsia="Times New Roman" w:hAnsi="Tahoma" w:cs="Tahoma"/>
          <w:color w:val="002060"/>
          <w:sz w:val="24"/>
          <w:szCs w:val="24"/>
          <w:lang w:val="vi-VN"/>
        </w:rPr>
        <w:t>, mà trong suốt lịch sử loài người, phiền não nơi con người đã không lúc nào ngưng nghỉ.</w:t>
      </w:r>
    </w:p>
    <w:p w:rsidR="001848AC" w:rsidRPr="00A628F1" w:rsidRDefault="001848AC" w:rsidP="00120105">
      <w:pPr>
        <w:spacing w:after="240" w:line="360" w:lineRule="auto"/>
        <w:ind w:right="45"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Chánh niệm về “Vô ngã” là cách thực hành tu tập Vô ngã nhằm chuyển hóa nội </w:t>
      </w:r>
      <w:r w:rsidR="00717CD3">
        <w:rPr>
          <w:rFonts w:ascii="Tahoma" w:eastAsia="Times New Roman" w:hAnsi="Tahoma" w:cs="Tahoma"/>
          <w:color w:val="002060"/>
          <w:sz w:val="24"/>
          <w:szCs w:val="24"/>
          <w:lang w:val="vi-VN"/>
        </w:rPr>
        <w:t>tâm,</w:t>
      </w:r>
      <w:r>
        <w:rPr>
          <w:rFonts w:ascii="Tahoma" w:eastAsia="Times New Roman" w:hAnsi="Tahoma" w:cs="Tahoma"/>
          <w:color w:val="002060"/>
          <w:sz w:val="24"/>
          <w:szCs w:val="24"/>
          <w:lang w:val="vi-VN"/>
        </w:rPr>
        <w:t xml:space="preserve"> thành tựu Niết-bàn.</w:t>
      </w:r>
    </w:p>
    <w:p w:rsidR="00120105" w:rsidRPr="00A628F1" w:rsidRDefault="00120105" w:rsidP="00120105">
      <w:pPr>
        <w:spacing w:after="120" w:line="360" w:lineRule="auto"/>
        <w:ind w:firstLine="720"/>
        <w:jc w:val="both"/>
        <w:rPr>
          <w:rFonts w:ascii="Tahoma" w:hAnsi="Tahoma" w:cs="Tahoma"/>
          <w:color w:val="002060"/>
          <w:sz w:val="24"/>
          <w:szCs w:val="24"/>
          <w:lang w:val="vi-VN"/>
        </w:rPr>
      </w:pPr>
      <w:r w:rsidRPr="00A628F1">
        <w:rPr>
          <w:rFonts w:ascii="Tahoma" w:hAnsi="Tahoma" w:cs="Tahoma"/>
          <w:b/>
          <w:color w:val="002060"/>
          <w:sz w:val="24"/>
          <w:szCs w:val="24"/>
          <w:lang w:val="vi-VN"/>
        </w:rPr>
        <w:t>T</w:t>
      </w:r>
      <w:r w:rsidRPr="00A628F1">
        <w:rPr>
          <w:rFonts w:ascii="Tahoma" w:hAnsi="Tahoma" w:cs="Tahoma"/>
          <w:color w:val="002060"/>
          <w:sz w:val="24"/>
          <w:szCs w:val="24"/>
          <w:lang w:val="vi-VN"/>
        </w:rPr>
        <w:t>rong Kinh Pháp Cú kệ số 279 đức Phật đã dạy :</w:t>
      </w:r>
    </w:p>
    <w:p w:rsidR="00120105" w:rsidRPr="00A628F1" w:rsidRDefault="00120105" w:rsidP="00120105">
      <w:pPr>
        <w:spacing w:after="120"/>
        <w:ind w:left="2160" w:firstLine="720"/>
        <w:jc w:val="both"/>
        <w:rPr>
          <w:rFonts w:ascii="Tahoma" w:hAnsi="Tahoma" w:cs="Tahoma"/>
          <w:i/>
          <w:color w:val="002060"/>
          <w:sz w:val="24"/>
          <w:szCs w:val="24"/>
          <w:lang w:val="vi-VN"/>
        </w:rPr>
      </w:pPr>
      <w:r w:rsidRPr="00A628F1">
        <w:rPr>
          <w:rFonts w:ascii="Tahoma" w:hAnsi="Tahoma" w:cs="Tahoma"/>
          <w:i/>
          <w:color w:val="002060"/>
          <w:sz w:val="24"/>
          <w:szCs w:val="24"/>
          <w:lang w:val="vi-VN"/>
        </w:rPr>
        <w:lastRenderedPageBreak/>
        <w:t>Tất cả pháp Vô ngã</w:t>
      </w:r>
    </w:p>
    <w:p w:rsidR="00120105" w:rsidRPr="00A628F1" w:rsidRDefault="00120105" w:rsidP="00120105">
      <w:pPr>
        <w:spacing w:after="120"/>
        <w:ind w:left="2160" w:firstLine="720"/>
        <w:jc w:val="both"/>
        <w:rPr>
          <w:rFonts w:ascii="Tahoma" w:hAnsi="Tahoma" w:cs="Tahoma"/>
          <w:i/>
          <w:color w:val="002060"/>
          <w:sz w:val="24"/>
          <w:szCs w:val="24"/>
          <w:lang w:val="vi-VN"/>
        </w:rPr>
      </w:pPr>
      <w:r w:rsidRPr="00A628F1">
        <w:rPr>
          <w:rFonts w:ascii="Tahoma" w:hAnsi="Tahoma" w:cs="Tahoma"/>
          <w:i/>
          <w:color w:val="002060"/>
          <w:sz w:val="24"/>
          <w:szCs w:val="24"/>
          <w:lang w:val="vi-VN"/>
        </w:rPr>
        <w:t>Với tuệ quán như vậy</w:t>
      </w:r>
    </w:p>
    <w:p w:rsidR="00120105" w:rsidRPr="00A628F1" w:rsidRDefault="00120105" w:rsidP="00120105">
      <w:pPr>
        <w:spacing w:after="120"/>
        <w:ind w:left="2160" w:firstLine="720"/>
        <w:jc w:val="both"/>
        <w:rPr>
          <w:rFonts w:ascii="Tahoma" w:hAnsi="Tahoma" w:cs="Tahoma"/>
          <w:i/>
          <w:color w:val="002060"/>
          <w:sz w:val="24"/>
          <w:szCs w:val="24"/>
          <w:lang w:val="vi-VN"/>
        </w:rPr>
      </w:pPr>
      <w:r w:rsidRPr="00A628F1">
        <w:rPr>
          <w:rFonts w:ascii="Tahoma" w:hAnsi="Tahoma" w:cs="Tahoma"/>
          <w:i/>
          <w:color w:val="002060"/>
          <w:sz w:val="24"/>
          <w:szCs w:val="24"/>
          <w:lang w:val="vi-VN"/>
        </w:rPr>
        <w:t>Đau khổ được nhàm chán</w:t>
      </w:r>
    </w:p>
    <w:p w:rsidR="00120105" w:rsidRPr="00A628F1" w:rsidRDefault="00120105" w:rsidP="00120105">
      <w:pPr>
        <w:spacing w:after="360" w:line="360" w:lineRule="auto"/>
        <w:ind w:left="2160" w:firstLine="720"/>
        <w:jc w:val="both"/>
        <w:rPr>
          <w:rFonts w:ascii="Tahoma" w:hAnsi="Tahoma" w:cs="Tahoma"/>
          <w:i/>
          <w:color w:val="002060"/>
          <w:sz w:val="24"/>
          <w:szCs w:val="24"/>
          <w:lang w:val="vi-VN"/>
        </w:rPr>
      </w:pPr>
      <w:r w:rsidRPr="00A628F1">
        <w:rPr>
          <w:rFonts w:ascii="Tahoma" w:hAnsi="Tahoma" w:cs="Tahoma"/>
          <w:i/>
          <w:color w:val="002060"/>
          <w:sz w:val="24"/>
          <w:szCs w:val="24"/>
          <w:lang w:val="vi-VN"/>
        </w:rPr>
        <w:t>Chính con đường thanh tịnh.</w:t>
      </w:r>
    </w:p>
    <w:p w:rsidR="00120105" w:rsidRPr="00A628F1" w:rsidRDefault="00120105" w:rsidP="00120105">
      <w:pPr>
        <w:spacing w:after="240" w:line="360" w:lineRule="auto"/>
        <w:jc w:val="center"/>
        <w:rPr>
          <w:rFonts w:ascii="Tahoma" w:hAnsi="Tahoma" w:cs="Tahoma"/>
          <w:color w:val="002060"/>
          <w:sz w:val="24"/>
          <w:szCs w:val="24"/>
          <w:lang w:val="vi-VN"/>
        </w:rPr>
      </w:pPr>
      <w:r w:rsidRPr="00A628F1">
        <w:rPr>
          <w:rFonts w:ascii="Tahoma" w:hAnsi="Tahoma" w:cs="Tahoma"/>
          <w:color w:val="002060"/>
          <w:sz w:val="24"/>
          <w:szCs w:val="24"/>
          <w:lang w:val="vi-VN"/>
        </w:rPr>
        <w:t>o0o</w:t>
      </w:r>
    </w:p>
    <w:p w:rsidR="00120105" w:rsidRPr="00A628F1" w:rsidRDefault="00120105" w:rsidP="00120105">
      <w:pPr>
        <w:spacing w:after="120" w:line="360" w:lineRule="auto"/>
        <w:jc w:val="both"/>
        <w:rPr>
          <w:rFonts w:ascii="Tahoma" w:eastAsia="Times New Roman" w:hAnsi="Tahoma" w:cs="Tahoma"/>
          <w:b/>
          <w:color w:val="C00000"/>
          <w:sz w:val="28"/>
          <w:szCs w:val="28"/>
          <w:lang w:val="vi-VN"/>
        </w:rPr>
      </w:pPr>
      <w:r w:rsidRPr="00A628F1">
        <w:rPr>
          <w:rFonts w:ascii="Tahoma" w:eastAsia="Times New Roman" w:hAnsi="Tahoma" w:cs="Tahoma"/>
          <w:b/>
          <w:color w:val="C00000"/>
          <w:sz w:val="28"/>
          <w:szCs w:val="28"/>
          <w:lang w:val="vi-VN"/>
        </w:rPr>
        <w:t>Vô sinh.</w:t>
      </w:r>
    </w:p>
    <w:p w:rsidR="00120105" w:rsidRPr="00582E32" w:rsidRDefault="00120105" w:rsidP="00582E32">
      <w:pPr>
        <w:spacing w:after="120" w:line="360" w:lineRule="auto"/>
        <w:ind w:firstLine="720"/>
        <w:jc w:val="both"/>
        <w:rPr>
          <w:rFonts w:ascii="Tahoma" w:eastAsia="Times New Roman" w:hAnsi="Tahoma" w:cs="Tahoma"/>
          <w:color w:val="632423"/>
          <w:sz w:val="24"/>
          <w:szCs w:val="24"/>
          <w:lang w:val="vi-VN"/>
        </w:rPr>
      </w:pPr>
      <w:r w:rsidRPr="00A628F1">
        <w:rPr>
          <w:rFonts w:ascii="Tahoma" w:eastAsia="Times New Roman" w:hAnsi="Tahoma" w:cs="Tahoma"/>
          <w:b/>
          <w:color w:val="002060"/>
          <w:sz w:val="24"/>
          <w:szCs w:val="24"/>
          <w:lang w:val="vi-VN"/>
        </w:rPr>
        <w:t>Vô sinh</w:t>
      </w:r>
      <w:r w:rsidRPr="00A628F1">
        <w:rPr>
          <w:rFonts w:ascii="Tahoma" w:eastAsia="Times New Roman" w:hAnsi="Tahoma" w:cs="Tahoma"/>
          <w:color w:val="002060"/>
          <w:sz w:val="24"/>
          <w:szCs w:val="24"/>
          <w:lang w:val="vi-VN"/>
        </w:rPr>
        <w:t xml:space="preserve"> (</w:t>
      </w:r>
      <w:r w:rsidRPr="00A628F1">
        <w:rPr>
          <w:rFonts w:ascii="Tahoma" w:eastAsia="SimSun" w:hAnsi="SimSun" w:cs="Tahoma"/>
          <w:color w:val="002060"/>
          <w:sz w:val="24"/>
          <w:szCs w:val="24"/>
          <w:lang w:val="vi-VN"/>
        </w:rPr>
        <w:t>無生</w:t>
      </w:r>
      <w:r w:rsidRPr="00A628F1">
        <w:rPr>
          <w:rFonts w:ascii="Tahoma" w:eastAsia="Times New Roman" w:hAnsi="Tahoma" w:cs="Tahoma"/>
          <w:color w:val="002060"/>
          <w:sz w:val="24"/>
          <w:szCs w:val="24"/>
          <w:lang w:val="vi-VN"/>
        </w:rPr>
        <w:t xml:space="preserve">;  S: Anutpatti or Anutpanna;  E: Unborn) </w:t>
      </w:r>
      <w:r w:rsidR="00582E32" w:rsidRPr="00A628F1">
        <w:rPr>
          <w:rFonts w:ascii="Tahoma" w:eastAsia="Times New Roman" w:hAnsi="Tahoma" w:cs="Tahoma"/>
          <w:color w:val="002060"/>
          <w:sz w:val="24"/>
          <w:szCs w:val="24"/>
          <w:lang w:val="vi-VN"/>
        </w:rPr>
        <w:t>còn</w:t>
      </w:r>
      <w:r w:rsidR="00582E32" w:rsidRPr="00582E32">
        <w:rPr>
          <w:rFonts w:ascii="Tahoma" w:eastAsia="Times New Roman" w:hAnsi="Tahoma" w:cs="Tahoma"/>
          <w:color w:val="002060"/>
          <w:sz w:val="24"/>
          <w:szCs w:val="24"/>
          <w:lang w:val="vi-VN"/>
        </w:rPr>
        <w:t xml:space="preserve"> gọi là </w:t>
      </w:r>
      <w:r w:rsidR="00582E32" w:rsidRPr="00A628F1">
        <w:rPr>
          <w:rFonts w:ascii="Tahoma" w:eastAsia="Times New Roman" w:hAnsi="Tahoma" w:cs="Tahoma"/>
          <w:b/>
          <w:color w:val="002060"/>
          <w:lang w:val="vi-VN"/>
        </w:rPr>
        <w:t xml:space="preserve">Vô </w:t>
      </w:r>
      <w:r w:rsidR="00582E32" w:rsidRPr="00A628F1">
        <w:rPr>
          <w:rFonts w:ascii="Tahoma" w:eastAsia="Times New Roman" w:hAnsi="Tahoma" w:cs="Tahoma"/>
          <w:b/>
          <w:i/>
          <w:color w:val="002060"/>
          <w:lang w:val="vi-VN"/>
        </w:rPr>
        <w:t>sinh-diệ</w:t>
      </w:r>
      <w:r w:rsidR="00582E32" w:rsidRPr="00A628F1">
        <w:rPr>
          <w:rFonts w:ascii="Tahoma" w:eastAsia="Times New Roman" w:hAnsi="Tahoma" w:cs="Tahoma"/>
          <w:i/>
          <w:color w:val="002060"/>
          <w:lang w:val="vi-VN"/>
        </w:rPr>
        <w:t>t</w:t>
      </w:r>
      <w:r w:rsidR="00582E32" w:rsidRPr="00A628F1">
        <w:rPr>
          <w:rFonts w:ascii="Tahoma" w:eastAsia="Times New Roman" w:hAnsi="Tahoma" w:cs="Tahoma"/>
          <w:color w:val="002060"/>
          <w:sz w:val="24"/>
          <w:szCs w:val="24"/>
          <w:lang w:val="vi-VN"/>
        </w:rPr>
        <w:t xml:space="preserve"> </w:t>
      </w:r>
      <w:r w:rsidR="00582E32" w:rsidRPr="00A628F1">
        <w:rPr>
          <w:rFonts w:ascii="Tahoma" w:eastAsia="SimSun" w:hAnsi="SimSun" w:cs="Tahoma"/>
          <w:color w:val="002060"/>
          <w:sz w:val="24"/>
          <w:szCs w:val="24"/>
          <w:lang w:val="vi-VN"/>
        </w:rPr>
        <w:t>無生滅</w:t>
      </w:r>
      <w:r w:rsidR="00582E32" w:rsidRPr="00582E32">
        <w:rPr>
          <w:rFonts w:ascii="Tahoma" w:eastAsia="MS UI Gothic" w:hAnsi="Tahoma" w:cs="Tahoma"/>
          <w:color w:val="002060"/>
          <w:sz w:val="24"/>
          <w:szCs w:val="24"/>
          <w:lang w:val="vi-VN"/>
        </w:rPr>
        <w:t>,</w:t>
      </w:r>
      <w:r w:rsidR="00582E32" w:rsidRPr="00A628F1">
        <w:rPr>
          <w:rFonts w:ascii="Tahoma" w:eastAsia="Times New Roman" w:hAnsi="Tahoma" w:cs="Tahoma"/>
          <w:color w:val="002060"/>
          <w:sz w:val="24"/>
          <w:szCs w:val="24"/>
          <w:lang w:val="vi-VN"/>
        </w:rPr>
        <w:t xml:space="preserve"> </w:t>
      </w:r>
      <w:r w:rsidR="00582E32" w:rsidRPr="00A628F1">
        <w:rPr>
          <w:rFonts w:ascii="Tahoma" w:eastAsia="Times New Roman" w:hAnsi="Tahoma" w:cs="Tahoma"/>
          <w:b/>
          <w:color w:val="002060"/>
          <w:lang w:val="vi-VN"/>
        </w:rPr>
        <w:t xml:space="preserve">Vô </w:t>
      </w:r>
      <w:r w:rsidR="00582E32" w:rsidRPr="00A628F1">
        <w:rPr>
          <w:rFonts w:ascii="Tahoma" w:eastAsia="Times New Roman" w:hAnsi="Tahoma" w:cs="Tahoma"/>
          <w:b/>
          <w:i/>
          <w:color w:val="002060"/>
          <w:lang w:val="vi-VN"/>
        </w:rPr>
        <w:t>sinh</w:t>
      </w:r>
      <w:r w:rsidR="00582E32" w:rsidRPr="00A628F1">
        <w:rPr>
          <w:rFonts w:ascii="Tahoma" w:eastAsia="Times New Roman" w:hAnsi="Tahoma" w:cs="Tahoma"/>
          <w:b/>
          <w:color w:val="002060"/>
          <w:lang w:val="vi-VN"/>
        </w:rPr>
        <w:t xml:space="preserve"> - Vô </w:t>
      </w:r>
      <w:r w:rsidR="00582E32" w:rsidRPr="00A628F1">
        <w:rPr>
          <w:rFonts w:ascii="Tahoma" w:eastAsia="Times New Roman" w:hAnsi="Tahoma" w:cs="Tahoma"/>
          <w:b/>
          <w:i/>
          <w:color w:val="002060"/>
          <w:lang w:val="vi-VN"/>
        </w:rPr>
        <w:t>diệt</w:t>
      </w:r>
      <w:r w:rsidR="00582E32" w:rsidRPr="00A628F1">
        <w:rPr>
          <w:rFonts w:ascii="Tahoma" w:eastAsia="Times New Roman" w:hAnsi="Tahoma" w:cs="Tahoma"/>
          <w:color w:val="002060"/>
          <w:sz w:val="24"/>
          <w:szCs w:val="24"/>
          <w:lang w:val="vi-VN"/>
        </w:rPr>
        <w:t xml:space="preserve"> </w:t>
      </w:r>
      <w:r w:rsidR="00582E32" w:rsidRPr="00A628F1">
        <w:rPr>
          <w:rFonts w:ascii="Tahoma" w:eastAsia="SimSun" w:hAnsi="SimSun" w:cs="Tahoma"/>
          <w:color w:val="002060"/>
          <w:sz w:val="24"/>
          <w:szCs w:val="24"/>
          <w:lang w:val="vi-VN"/>
        </w:rPr>
        <w:t>無生無滅</w:t>
      </w:r>
      <w:r w:rsidR="00582E32">
        <w:rPr>
          <w:rFonts w:ascii="Tahoma" w:eastAsia="SimSun" w:hAnsi="SimSun" w:cs="Tahoma"/>
          <w:color w:val="002060"/>
          <w:sz w:val="24"/>
          <w:szCs w:val="24"/>
          <w:lang w:val="vi-VN"/>
        </w:rPr>
        <w:t xml:space="preserve">, </w:t>
      </w:r>
      <w:r w:rsidR="00582E32" w:rsidRPr="00582E32">
        <w:rPr>
          <w:rFonts w:ascii="Tahoma" w:hAnsi="Tahoma" w:cs="Tahoma"/>
          <w:b/>
          <w:color w:val="002060"/>
          <w:lang w:val="vi-VN"/>
        </w:rPr>
        <w:t>Bất</w:t>
      </w:r>
      <w:r w:rsidR="00582E32" w:rsidRPr="00582E32">
        <w:rPr>
          <w:rFonts w:ascii="Tahoma" w:hAnsi="Tahoma" w:cs="Tahoma"/>
          <w:b/>
          <w:i/>
          <w:color w:val="002060"/>
          <w:lang w:val="vi-VN"/>
        </w:rPr>
        <w:t xml:space="preserve"> sinh </w:t>
      </w:r>
      <w:r w:rsidR="00582E32" w:rsidRPr="00582E32">
        <w:rPr>
          <w:rFonts w:ascii="Tahoma" w:hAnsi="Tahoma" w:cs="Tahoma"/>
          <w:b/>
          <w:color w:val="002060"/>
          <w:lang w:val="vi-VN"/>
        </w:rPr>
        <w:t>–</w:t>
      </w:r>
      <w:r w:rsidR="00582E32" w:rsidRPr="00582E32">
        <w:rPr>
          <w:rFonts w:ascii="Tahoma" w:hAnsi="Tahoma" w:cs="Tahoma"/>
          <w:b/>
          <w:i/>
          <w:color w:val="002060"/>
          <w:lang w:val="vi-VN"/>
        </w:rPr>
        <w:t xml:space="preserve"> </w:t>
      </w:r>
      <w:r w:rsidR="00582E32" w:rsidRPr="00582E32">
        <w:rPr>
          <w:rFonts w:ascii="Tahoma" w:hAnsi="Tahoma" w:cs="Tahoma"/>
          <w:b/>
          <w:color w:val="002060"/>
          <w:lang w:val="vi-VN"/>
        </w:rPr>
        <w:t xml:space="preserve">Bất </w:t>
      </w:r>
      <w:r w:rsidR="00582E32" w:rsidRPr="00582E32">
        <w:rPr>
          <w:rFonts w:ascii="Tahoma" w:hAnsi="Tahoma" w:cs="Tahoma"/>
          <w:b/>
          <w:i/>
          <w:color w:val="002060"/>
          <w:lang w:val="vi-VN"/>
        </w:rPr>
        <w:t xml:space="preserve">diệt </w:t>
      </w:r>
      <w:r w:rsidR="00582E32" w:rsidRPr="00582E32">
        <w:rPr>
          <w:rFonts w:ascii="Tahoma" w:eastAsia="SimSun" w:hAnsi="SimSun" w:cs="Tahoma"/>
          <w:color w:val="002060"/>
          <w:sz w:val="24"/>
          <w:szCs w:val="24"/>
          <w:lang w:val="vi-VN"/>
        </w:rPr>
        <w:t>不生不滅</w:t>
      </w:r>
      <w:r w:rsidR="00582E32">
        <w:rPr>
          <w:rFonts w:ascii="Tahoma" w:eastAsia="SimSun" w:hAnsi="SimSun" w:cs="Tahoma"/>
          <w:color w:val="002060"/>
          <w:sz w:val="24"/>
          <w:szCs w:val="24"/>
          <w:lang w:val="vi-VN"/>
        </w:rPr>
        <w:t xml:space="preserve">, </w:t>
      </w:r>
      <w:r w:rsidR="00582E32" w:rsidRPr="00582E32">
        <w:rPr>
          <w:rFonts w:ascii="Tahoma" w:hAnsi="Tahoma" w:cs="Tahoma"/>
          <w:b/>
          <w:color w:val="002060"/>
          <w:lang w:val="vi-VN"/>
        </w:rPr>
        <w:t xml:space="preserve">Vô </w:t>
      </w:r>
      <w:r w:rsidR="00582E32" w:rsidRPr="00582E32">
        <w:rPr>
          <w:rFonts w:ascii="Tahoma" w:hAnsi="Tahoma" w:cs="Tahoma"/>
          <w:b/>
          <w:i/>
          <w:color w:val="002060"/>
          <w:lang w:val="vi-VN"/>
        </w:rPr>
        <w:t xml:space="preserve">sinh </w:t>
      </w:r>
      <w:r w:rsidR="00582E32" w:rsidRPr="00582E32">
        <w:rPr>
          <w:rFonts w:ascii="Tahoma" w:hAnsi="Tahoma" w:cs="Tahoma"/>
          <w:b/>
          <w:color w:val="002060"/>
          <w:lang w:val="vi-VN"/>
        </w:rPr>
        <w:t>–</w:t>
      </w:r>
      <w:r w:rsidR="00582E32" w:rsidRPr="00582E32">
        <w:rPr>
          <w:rFonts w:ascii="Tahoma" w:hAnsi="Tahoma" w:cs="Tahoma"/>
          <w:b/>
          <w:i/>
          <w:color w:val="002060"/>
          <w:lang w:val="vi-VN"/>
        </w:rPr>
        <w:t xml:space="preserve"> </w:t>
      </w:r>
      <w:r w:rsidR="00582E32" w:rsidRPr="00582E32">
        <w:rPr>
          <w:rFonts w:ascii="Tahoma" w:hAnsi="Tahoma" w:cs="Tahoma"/>
          <w:b/>
          <w:color w:val="002060"/>
          <w:lang w:val="vi-VN"/>
        </w:rPr>
        <w:t xml:space="preserve">Bất </w:t>
      </w:r>
      <w:r w:rsidR="00582E32" w:rsidRPr="00582E32">
        <w:rPr>
          <w:rFonts w:ascii="Tahoma" w:hAnsi="Tahoma" w:cs="Tahoma"/>
          <w:b/>
          <w:i/>
          <w:color w:val="002060"/>
          <w:lang w:val="vi-VN"/>
        </w:rPr>
        <w:t>diệt</w:t>
      </w:r>
      <w:r w:rsidR="00582E32" w:rsidRPr="00582E32">
        <w:rPr>
          <w:rFonts w:ascii="Tahoma" w:hAnsi="Tahoma" w:cs="Tahoma"/>
          <w:color w:val="002060"/>
          <w:sz w:val="24"/>
          <w:szCs w:val="24"/>
          <w:lang w:val="vi-VN"/>
        </w:rPr>
        <w:t xml:space="preserve"> </w:t>
      </w:r>
      <w:r w:rsidR="00582E32" w:rsidRPr="00582E32">
        <w:rPr>
          <w:rFonts w:ascii="Tahoma" w:eastAsia="SimSun" w:hAnsi="SimSun" w:cs="Tahoma"/>
          <w:color w:val="002060"/>
          <w:sz w:val="24"/>
          <w:szCs w:val="24"/>
          <w:lang w:val="vi-VN"/>
        </w:rPr>
        <w:t>無生不滅</w:t>
      </w:r>
      <w:r w:rsidR="00582E32">
        <w:rPr>
          <w:rFonts w:ascii="Tahoma" w:eastAsia="SimSun" w:hAnsi="SimSun" w:cs="Tahoma"/>
          <w:color w:val="002060"/>
          <w:sz w:val="24"/>
          <w:szCs w:val="24"/>
          <w:lang w:val="vi-VN"/>
        </w:rPr>
        <w:t xml:space="preserve">.  </w:t>
      </w:r>
      <w:r w:rsidR="00582E32" w:rsidRPr="00582E32">
        <w:rPr>
          <w:rFonts w:ascii="Tahoma" w:hAnsi="Tahoma" w:cs="Tahoma"/>
          <w:color w:val="002060"/>
          <w:sz w:val="24"/>
          <w:szCs w:val="24"/>
          <w:lang w:val="vi-VN"/>
        </w:rPr>
        <w:t xml:space="preserve">Vô sinh </w:t>
      </w:r>
      <w:r w:rsidR="00582E32" w:rsidRPr="00223739">
        <w:rPr>
          <w:rFonts w:ascii="Tahoma" w:hAnsi="Tahoma" w:cs="Tahoma"/>
          <w:color w:val="002060"/>
          <w:sz w:val="24"/>
          <w:szCs w:val="24"/>
          <w:lang w:val="vi-VN"/>
        </w:rPr>
        <w:t xml:space="preserve">là đối tượng của Bát Nhã Tâm </w:t>
      </w:r>
      <w:r w:rsidR="00582E32">
        <w:rPr>
          <w:rFonts w:ascii="Tahoma" w:hAnsi="Tahoma" w:cs="Tahoma"/>
          <w:color w:val="002060"/>
          <w:sz w:val="24"/>
          <w:szCs w:val="24"/>
          <w:lang w:val="vi-VN"/>
        </w:rPr>
        <w:t>Kinh,</w:t>
      </w:r>
      <w:r w:rsidR="00582E32" w:rsidRPr="00A16AB7">
        <w:rPr>
          <w:rFonts w:ascii="Tahoma" w:eastAsia="Times New Roman" w:hAnsi="Tahoma" w:cs="Tahoma"/>
          <w:color w:val="002060"/>
          <w:sz w:val="24"/>
          <w:szCs w:val="24"/>
          <w:lang w:val="vi-VN"/>
        </w:rPr>
        <w:t xml:space="preserve"> </w:t>
      </w:r>
      <w:r w:rsidRPr="00A16AB7">
        <w:rPr>
          <w:rFonts w:ascii="Tahoma" w:eastAsia="Times New Roman" w:hAnsi="Tahoma" w:cs="Tahoma"/>
          <w:color w:val="002060"/>
          <w:sz w:val="24"/>
          <w:szCs w:val="24"/>
          <w:lang w:val="vi-VN"/>
        </w:rPr>
        <w:t xml:space="preserve">có 2 </w:t>
      </w:r>
      <w:r w:rsidR="00582E32" w:rsidRPr="00A16AB7">
        <w:rPr>
          <w:rFonts w:ascii="Tahoma" w:eastAsia="Times New Roman" w:hAnsi="Tahoma" w:cs="Tahoma"/>
          <w:color w:val="002060"/>
          <w:sz w:val="24"/>
          <w:szCs w:val="24"/>
          <w:lang w:val="vi-VN"/>
        </w:rPr>
        <w:t>ý</w:t>
      </w:r>
      <w:r w:rsidRPr="00A16AB7">
        <w:rPr>
          <w:rFonts w:ascii="Tahoma" w:eastAsia="Times New Roman" w:hAnsi="Tahoma" w:cs="Tahoma"/>
          <w:color w:val="002060"/>
          <w:sz w:val="24"/>
          <w:szCs w:val="24"/>
          <w:lang w:val="vi-VN"/>
        </w:rPr>
        <w:t xml:space="preserve"> sau:</w:t>
      </w:r>
    </w:p>
    <w:p w:rsidR="00120105" w:rsidRPr="00A16AB7" w:rsidRDefault="00120105" w:rsidP="00120105">
      <w:pPr>
        <w:spacing w:after="120" w:line="360" w:lineRule="auto"/>
        <w:ind w:firstLine="720"/>
        <w:jc w:val="both"/>
        <w:rPr>
          <w:rFonts w:ascii="Tahoma" w:eastAsia="Times New Roman" w:hAnsi="Tahoma" w:cs="Tahoma"/>
          <w:b/>
          <w:color w:val="632423"/>
          <w:sz w:val="24"/>
          <w:szCs w:val="24"/>
          <w:lang w:val="vi-VN"/>
        </w:rPr>
      </w:pPr>
      <w:r w:rsidRPr="00A16AB7">
        <w:rPr>
          <w:rFonts w:ascii="Tahoma" w:eastAsia="Times New Roman" w:hAnsi="Tahoma" w:cs="Tahoma"/>
          <w:b/>
          <w:color w:val="632423"/>
          <w:sz w:val="24"/>
          <w:szCs w:val="24"/>
          <w:lang w:val="vi-VN"/>
        </w:rPr>
        <w:t>1) Vô sinh là “không tự sinh – không tự diệt”.</w:t>
      </w:r>
    </w:p>
    <w:p w:rsidR="00582E32" w:rsidRPr="00223739" w:rsidRDefault="00582E32" w:rsidP="00582E32">
      <w:pPr>
        <w:spacing w:after="240" w:line="360" w:lineRule="auto"/>
        <w:ind w:firstLine="720"/>
        <w:jc w:val="both"/>
        <w:rPr>
          <w:rFonts w:ascii="Tahoma" w:hAnsi="Tahoma" w:cs="Tahoma"/>
          <w:color w:val="002060"/>
          <w:sz w:val="24"/>
          <w:szCs w:val="24"/>
          <w:lang w:val="vi-VN"/>
        </w:rPr>
      </w:pPr>
      <w:r w:rsidRPr="00223739">
        <w:rPr>
          <w:rFonts w:ascii="Tahoma" w:hAnsi="Tahoma" w:cs="Tahoma"/>
          <w:color w:val="002060"/>
          <w:sz w:val="24"/>
          <w:szCs w:val="24"/>
          <w:lang w:val="vi-VN"/>
        </w:rPr>
        <w:t>Trong cách nhìn của</w:t>
      </w:r>
      <w:r w:rsidRPr="00A16AB7">
        <w:rPr>
          <w:rFonts w:ascii="Tahoma" w:hAnsi="Tahoma" w:cs="Tahoma"/>
          <w:color w:val="002060"/>
          <w:sz w:val="24"/>
          <w:szCs w:val="24"/>
          <w:lang w:val="vi-VN"/>
        </w:rPr>
        <w:t xml:space="preserve"> người thế gian thì sự vật </w:t>
      </w:r>
      <w:r w:rsidRPr="00223739">
        <w:rPr>
          <w:rFonts w:ascii="Tahoma" w:hAnsi="Tahoma" w:cs="Tahoma"/>
          <w:color w:val="002060"/>
          <w:sz w:val="24"/>
          <w:szCs w:val="24"/>
          <w:lang w:val="vi-VN"/>
        </w:rPr>
        <w:t xml:space="preserve">có tới có đi, có sinh có diệt, có còn có mất. </w:t>
      </w:r>
      <w:r w:rsidRPr="00582E32">
        <w:rPr>
          <w:rFonts w:ascii="Tahoma" w:hAnsi="Tahoma" w:cs="Tahoma"/>
          <w:color w:val="002060"/>
          <w:sz w:val="24"/>
          <w:szCs w:val="24"/>
          <w:lang w:val="vi-VN"/>
        </w:rPr>
        <w:t>Tuy nhiên, khi nhìn kỹ vào bản chất, thì vạn hữu là không tới không đi, không có không không... (V</w:t>
      </w:r>
      <w:r w:rsidRPr="00223739">
        <w:rPr>
          <w:rFonts w:ascii="Tahoma" w:hAnsi="Tahoma" w:cs="Tahoma"/>
          <w:color w:val="002060"/>
          <w:sz w:val="24"/>
          <w:szCs w:val="24"/>
          <w:lang w:val="vi-VN"/>
        </w:rPr>
        <w:t>ô khứ</w:t>
      </w:r>
      <w:r w:rsidRPr="00582E32">
        <w:rPr>
          <w:rFonts w:ascii="Tahoma" w:hAnsi="Tahoma" w:cs="Tahoma"/>
          <w:color w:val="002060"/>
          <w:sz w:val="24"/>
          <w:szCs w:val="24"/>
          <w:lang w:val="vi-VN"/>
        </w:rPr>
        <w:t xml:space="preserve"> – Vô lai, P</w:t>
      </w:r>
      <w:r w:rsidRPr="00223739">
        <w:rPr>
          <w:rFonts w:ascii="Tahoma" w:hAnsi="Tahoma" w:cs="Tahoma"/>
          <w:color w:val="002060"/>
          <w:sz w:val="24"/>
          <w:szCs w:val="24"/>
          <w:lang w:val="vi-VN"/>
        </w:rPr>
        <w:t>hi hữ</w:t>
      </w:r>
      <w:r w:rsidRPr="00582E32">
        <w:rPr>
          <w:rFonts w:ascii="Tahoma" w:hAnsi="Tahoma" w:cs="Tahoma"/>
          <w:color w:val="002060"/>
          <w:sz w:val="24"/>
          <w:szCs w:val="24"/>
          <w:lang w:val="vi-VN"/>
        </w:rPr>
        <w:t>u – P</w:t>
      </w:r>
      <w:r w:rsidRPr="00223739">
        <w:rPr>
          <w:rFonts w:ascii="Tahoma" w:hAnsi="Tahoma" w:cs="Tahoma"/>
          <w:color w:val="002060"/>
          <w:sz w:val="24"/>
          <w:szCs w:val="24"/>
          <w:lang w:val="vi-VN"/>
        </w:rPr>
        <w:t>hi không…</w:t>
      </w:r>
      <w:r w:rsidRPr="00582E32">
        <w:rPr>
          <w:rFonts w:ascii="Tahoma" w:hAnsi="Tahoma" w:cs="Tahoma"/>
          <w:color w:val="002060"/>
          <w:sz w:val="24"/>
          <w:szCs w:val="24"/>
          <w:lang w:val="vi-VN"/>
        </w:rPr>
        <w:t>)</w:t>
      </w:r>
      <w:r w:rsidRPr="00223739">
        <w:rPr>
          <w:rFonts w:ascii="Tahoma" w:hAnsi="Tahoma" w:cs="Tahoma"/>
          <w:color w:val="002060"/>
          <w:sz w:val="24"/>
          <w:szCs w:val="24"/>
          <w:lang w:val="vi-VN"/>
        </w:rPr>
        <w:t>. Tất</w:t>
      </w:r>
      <w:r w:rsidRPr="00582E32">
        <w:rPr>
          <w:rFonts w:ascii="Tahoma" w:hAnsi="Tahoma" w:cs="Tahoma"/>
          <w:color w:val="002060"/>
          <w:sz w:val="24"/>
          <w:szCs w:val="24"/>
          <w:lang w:val="vi-VN"/>
        </w:rPr>
        <w:t xml:space="preserve"> cả chỉ đều là sự biến đổi </w:t>
      </w:r>
      <w:r w:rsidR="00EF06C5" w:rsidRPr="00582E32">
        <w:rPr>
          <w:rFonts w:ascii="Tahoma" w:hAnsi="Tahoma" w:cs="Tahoma"/>
          <w:color w:val="002060"/>
          <w:sz w:val="24"/>
          <w:szCs w:val="24"/>
          <w:lang w:val="vi-VN"/>
        </w:rPr>
        <w:t xml:space="preserve">nối </w:t>
      </w:r>
      <w:r w:rsidRPr="00582E32">
        <w:rPr>
          <w:rFonts w:ascii="Tahoma" w:hAnsi="Tahoma" w:cs="Tahoma"/>
          <w:color w:val="002060"/>
          <w:sz w:val="24"/>
          <w:szCs w:val="24"/>
          <w:lang w:val="vi-VN"/>
        </w:rPr>
        <w:t>tiếp nhau, chứ không có sự tự sinh ra từ hư không và biến mất đi từ hiện hữu,</w:t>
      </w:r>
      <w:r w:rsidRPr="00223739">
        <w:rPr>
          <w:rFonts w:ascii="Tahoma" w:hAnsi="Tahoma" w:cs="Tahoma"/>
          <w:color w:val="002060"/>
          <w:sz w:val="24"/>
          <w:szCs w:val="24"/>
          <w:lang w:val="vi-VN"/>
        </w:rPr>
        <w:t xml:space="preserve"> </w:t>
      </w:r>
      <w:r w:rsidRPr="00582E32">
        <w:rPr>
          <w:rFonts w:ascii="Tahoma" w:hAnsi="Tahoma" w:cs="Tahoma"/>
          <w:color w:val="002060"/>
          <w:sz w:val="24"/>
          <w:szCs w:val="24"/>
          <w:lang w:val="vi-VN"/>
        </w:rPr>
        <w:t xml:space="preserve">nghĩa là </w:t>
      </w:r>
      <w:r w:rsidRPr="00582E32">
        <w:rPr>
          <w:rFonts w:ascii="Tahoma" w:eastAsia="Times New Roman" w:hAnsi="Tahoma" w:cs="Tahoma"/>
          <w:color w:val="002060"/>
          <w:sz w:val="24"/>
          <w:szCs w:val="24"/>
          <w:lang w:val="vi-VN"/>
        </w:rPr>
        <w:t xml:space="preserve">khi tư duy quán chiếu để nhìn vạn pháp </w:t>
      </w:r>
      <w:r w:rsidRPr="00582E32">
        <w:rPr>
          <w:rFonts w:ascii="Tahoma" w:eastAsia="Times New Roman" w:hAnsi="Tahoma" w:cs="Tahoma"/>
          <w:i/>
          <w:color w:val="002060"/>
          <w:sz w:val="24"/>
          <w:szCs w:val="24"/>
          <w:lang w:val="vi-VN"/>
        </w:rPr>
        <w:t>Vô sinh</w:t>
      </w:r>
      <w:r w:rsidRPr="00582E32">
        <w:rPr>
          <w:rFonts w:ascii="Tahoma" w:eastAsia="Times New Roman" w:hAnsi="Tahoma" w:cs="Tahoma"/>
          <w:color w:val="002060"/>
          <w:sz w:val="24"/>
          <w:szCs w:val="24"/>
          <w:lang w:val="vi-VN"/>
        </w:rPr>
        <w:t xml:space="preserve"> thì cũng có nghĩa là nhìn vạn pháp </w:t>
      </w:r>
      <w:r w:rsidRPr="00582E32">
        <w:rPr>
          <w:rFonts w:ascii="Tahoma" w:eastAsia="Times New Roman" w:hAnsi="Tahoma" w:cs="Tahoma"/>
          <w:i/>
          <w:color w:val="002060"/>
          <w:sz w:val="24"/>
          <w:szCs w:val="24"/>
          <w:lang w:val="vi-VN"/>
        </w:rPr>
        <w:t>Vô diệt</w:t>
      </w:r>
      <w:r w:rsidRPr="00582E32">
        <w:rPr>
          <w:rFonts w:ascii="Tahoma" w:eastAsia="Times New Roman" w:hAnsi="Tahoma" w:cs="Tahoma"/>
          <w:color w:val="002060"/>
          <w:sz w:val="24"/>
          <w:szCs w:val="24"/>
          <w:lang w:val="vi-VN"/>
        </w:rPr>
        <w:t xml:space="preserve">, </w:t>
      </w:r>
      <w:r w:rsidRPr="00582E32">
        <w:rPr>
          <w:rFonts w:ascii="Tahoma" w:hAnsi="Tahoma" w:cs="Tahoma"/>
          <w:i/>
          <w:color w:val="002060"/>
          <w:sz w:val="24"/>
          <w:szCs w:val="24"/>
          <w:lang w:val="vi-VN"/>
        </w:rPr>
        <w:t>tức Bất sinh</w:t>
      </w:r>
      <w:r w:rsidRPr="00582E32">
        <w:rPr>
          <w:rFonts w:ascii="Tahoma" w:hAnsi="Tahoma" w:cs="Tahoma"/>
          <w:color w:val="002060"/>
          <w:sz w:val="24"/>
          <w:szCs w:val="24"/>
          <w:lang w:val="vi-VN"/>
        </w:rPr>
        <w:t xml:space="preserve"> thì </w:t>
      </w:r>
      <w:r w:rsidRPr="00582E32">
        <w:rPr>
          <w:rFonts w:ascii="Tahoma" w:hAnsi="Tahoma" w:cs="Tahoma"/>
          <w:i/>
          <w:color w:val="002060"/>
          <w:sz w:val="24"/>
          <w:szCs w:val="24"/>
          <w:lang w:val="vi-VN"/>
        </w:rPr>
        <w:t>Bất diệt</w:t>
      </w:r>
      <w:r>
        <w:rPr>
          <w:rFonts w:ascii="Tahoma" w:eastAsia="Times New Roman" w:hAnsi="Tahoma" w:cs="Tahoma"/>
          <w:color w:val="002060"/>
          <w:sz w:val="24"/>
          <w:szCs w:val="24"/>
          <w:lang w:val="vi-VN"/>
        </w:rPr>
        <w:t xml:space="preserve"> </w:t>
      </w:r>
      <w:r w:rsidRPr="00582E32">
        <w:rPr>
          <w:rFonts w:ascii="Tahoma" w:hAnsi="Tahoma" w:cs="Tahoma"/>
          <w:color w:val="002060"/>
          <w:sz w:val="24"/>
          <w:szCs w:val="24"/>
          <w:lang w:val="vi-VN"/>
        </w:rPr>
        <w:t xml:space="preserve">.  </w:t>
      </w:r>
    </w:p>
    <w:p w:rsidR="00582E32" w:rsidRPr="00223739" w:rsidRDefault="00582E32" w:rsidP="00582E32">
      <w:pPr>
        <w:spacing w:after="240" w:line="360" w:lineRule="auto"/>
        <w:ind w:firstLine="720"/>
        <w:jc w:val="both"/>
        <w:rPr>
          <w:rFonts w:ascii="Tahoma" w:hAnsi="Tahoma" w:cs="Tahoma"/>
          <w:color w:val="002060"/>
          <w:sz w:val="24"/>
          <w:szCs w:val="24"/>
          <w:lang w:val="vi-VN"/>
        </w:rPr>
      </w:pPr>
      <w:r w:rsidRPr="00582E32">
        <w:rPr>
          <w:rFonts w:ascii="Tahoma" w:hAnsi="Tahoma" w:cs="Tahoma"/>
          <w:color w:val="002060"/>
          <w:sz w:val="24"/>
          <w:szCs w:val="24"/>
          <w:lang w:val="vi-VN"/>
        </w:rPr>
        <w:t xml:space="preserve">1/. </w:t>
      </w:r>
      <w:r w:rsidRPr="00223739">
        <w:rPr>
          <w:rFonts w:ascii="Tahoma" w:hAnsi="Tahoma" w:cs="Tahoma"/>
          <w:b/>
          <w:color w:val="002060"/>
          <w:sz w:val="24"/>
          <w:szCs w:val="24"/>
          <w:lang w:val="vi-VN"/>
        </w:rPr>
        <w:t>Ví như</w:t>
      </w:r>
      <w:r w:rsidRPr="00582E32">
        <w:rPr>
          <w:rFonts w:ascii="Tahoma" w:hAnsi="Tahoma" w:cs="Tahoma"/>
          <w:color w:val="002060"/>
          <w:sz w:val="24"/>
          <w:szCs w:val="24"/>
          <w:lang w:val="vi-VN"/>
        </w:rPr>
        <w:t xml:space="preserve"> </w:t>
      </w:r>
      <w:r w:rsidRPr="00223739">
        <w:rPr>
          <w:rFonts w:ascii="Tahoma" w:hAnsi="Tahoma" w:cs="Tahoma"/>
          <w:color w:val="002060"/>
          <w:sz w:val="24"/>
          <w:szCs w:val="24"/>
          <w:lang w:val="vi-VN"/>
        </w:rPr>
        <w:t xml:space="preserve">đám mây, bản chất của nó là </w:t>
      </w:r>
      <w:r w:rsidRPr="00582E32">
        <w:rPr>
          <w:rFonts w:ascii="Tahoma" w:hAnsi="Tahoma" w:cs="Tahoma"/>
          <w:color w:val="002060"/>
          <w:sz w:val="24"/>
          <w:szCs w:val="24"/>
          <w:lang w:val="vi-VN"/>
        </w:rPr>
        <w:t xml:space="preserve">Vô sinh (= </w:t>
      </w:r>
      <w:r w:rsidRPr="00223739">
        <w:rPr>
          <w:rFonts w:ascii="Tahoma" w:hAnsi="Tahoma" w:cs="Tahoma"/>
          <w:color w:val="002060"/>
          <w:sz w:val="24"/>
          <w:szCs w:val="24"/>
          <w:lang w:val="vi-VN"/>
        </w:rPr>
        <w:t>Bất sinh</w:t>
      </w:r>
      <w:r w:rsidRPr="00582E32">
        <w:rPr>
          <w:rFonts w:ascii="Tahoma" w:hAnsi="Tahoma" w:cs="Tahoma"/>
          <w:color w:val="002060"/>
          <w:sz w:val="24"/>
          <w:szCs w:val="24"/>
          <w:lang w:val="vi-VN"/>
        </w:rPr>
        <w:t xml:space="preserve"> </w:t>
      </w:r>
      <w:r w:rsidRPr="00223739">
        <w:rPr>
          <w:rFonts w:ascii="Tahoma" w:hAnsi="Tahoma" w:cs="Tahoma"/>
          <w:color w:val="002060"/>
          <w:sz w:val="24"/>
          <w:szCs w:val="24"/>
          <w:lang w:val="vi-VN"/>
        </w:rPr>
        <w:t>– Bất diệt</w:t>
      </w:r>
      <w:r w:rsidRPr="00582E32">
        <w:rPr>
          <w:rFonts w:ascii="Tahoma" w:hAnsi="Tahoma" w:cs="Tahoma"/>
          <w:color w:val="002060"/>
          <w:sz w:val="24"/>
          <w:szCs w:val="24"/>
          <w:lang w:val="vi-VN"/>
        </w:rPr>
        <w:t>)</w:t>
      </w:r>
      <w:r w:rsidRPr="00223739">
        <w:rPr>
          <w:rFonts w:ascii="Tahoma" w:hAnsi="Tahoma" w:cs="Tahoma"/>
          <w:color w:val="002060"/>
          <w:sz w:val="24"/>
          <w:szCs w:val="24"/>
          <w:lang w:val="vi-VN"/>
        </w:rPr>
        <w:t>.</w:t>
      </w:r>
      <w:r w:rsidRPr="00582E32">
        <w:rPr>
          <w:rFonts w:ascii="Tahoma" w:hAnsi="Tahoma" w:cs="Tahoma"/>
          <w:color w:val="002060"/>
          <w:sz w:val="24"/>
          <w:szCs w:val="24"/>
          <w:lang w:val="vi-VN"/>
        </w:rPr>
        <w:t xml:space="preserve"> Bởi đ</w:t>
      </w:r>
      <w:r w:rsidRPr="00223739">
        <w:rPr>
          <w:rFonts w:ascii="Tahoma" w:hAnsi="Tahoma" w:cs="Tahoma"/>
          <w:color w:val="002060"/>
          <w:sz w:val="24"/>
          <w:szCs w:val="24"/>
          <w:lang w:val="vi-VN"/>
        </w:rPr>
        <w:t>ám mây không phải từ không</w:t>
      </w:r>
      <w:r w:rsidRPr="00582E32">
        <w:rPr>
          <w:rFonts w:ascii="Tahoma" w:hAnsi="Tahoma" w:cs="Tahoma"/>
          <w:color w:val="002060"/>
          <w:sz w:val="24"/>
          <w:szCs w:val="24"/>
          <w:lang w:val="vi-VN"/>
        </w:rPr>
        <w:t xml:space="preserve"> có</w:t>
      </w:r>
      <w:r w:rsidRPr="00223739">
        <w:rPr>
          <w:rFonts w:ascii="Tahoma" w:hAnsi="Tahoma" w:cs="Tahoma"/>
          <w:color w:val="002060"/>
          <w:sz w:val="24"/>
          <w:szCs w:val="24"/>
          <w:lang w:val="vi-VN"/>
        </w:rPr>
        <w:t xml:space="preserve"> mà thành có. Trước khi là đám mây thì nó là nước của đại dương</w:t>
      </w:r>
      <w:r w:rsidRPr="00582E32">
        <w:rPr>
          <w:rFonts w:ascii="Tahoma" w:hAnsi="Tahoma" w:cs="Tahoma"/>
          <w:color w:val="002060"/>
          <w:sz w:val="24"/>
          <w:szCs w:val="24"/>
          <w:lang w:val="vi-VN"/>
        </w:rPr>
        <w:t>,</w:t>
      </w:r>
      <w:r w:rsidRPr="00223739">
        <w:rPr>
          <w:rFonts w:ascii="Tahoma" w:hAnsi="Tahoma" w:cs="Tahoma"/>
          <w:color w:val="002060"/>
          <w:sz w:val="24"/>
          <w:szCs w:val="24"/>
          <w:lang w:val="vi-VN"/>
        </w:rPr>
        <w:t xml:space="preserve"> nhờ sức nóng của mặt trời </w:t>
      </w:r>
      <w:r w:rsidRPr="00582E32">
        <w:rPr>
          <w:rFonts w:ascii="Tahoma" w:hAnsi="Tahoma" w:cs="Tahoma"/>
          <w:color w:val="002060"/>
          <w:sz w:val="24"/>
          <w:szCs w:val="24"/>
          <w:lang w:val="vi-VN"/>
        </w:rPr>
        <w:t xml:space="preserve">là hợp Duyên </w:t>
      </w:r>
      <w:r w:rsidRPr="00223739">
        <w:rPr>
          <w:rFonts w:ascii="Tahoma" w:hAnsi="Tahoma" w:cs="Tahoma"/>
          <w:color w:val="002060"/>
          <w:sz w:val="24"/>
          <w:szCs w:val="24"/>
          <w:lang w:val="vi-VN"/>
        </w:rPr>
        <w:t>mà nước bốc hơi, khi lên cao gặp lạnh</w:t>
      </w:r>
      <w:r w:rsidRPr="00582E32">
        <w:rPr>
          <w:rFonts w:ascii="Tahoma" w:hAnsi="Tahoma" w:cs="Tahoma"/>
          <w:color w:val="002060"/>
          <w:sz w:val="24"/>
          <w:szCs w:val="24"/>
          <w:lang w:val="vi-VN"/>
        </w:rPr>
        <w:t xml:space="preserve"> là hợp Duyên mà</w:t>
      </w:r>
      <w:r w:rsidRPr="00223739">
        <w:rPr>
          <w:rFonts w:ascii="Tahoma" w:hAnsi="Tahoma" w:cs="Tahoma"/>
          <w:color w:val="002060"/>
          <w:sz w:val="24"/>
          <w:szCs w:val="24"/>
          <w:lang w:val="vi-VN"/>
        </w:rPr>
        <w:t xml:space="preserve"> nó ngưng tụ</w:t>
      </w:r>
      <w:r w:rsidRPr="00582E32">
        <w:rPr>
          <w:rFonts w:ascii="Tahoma" w:hAnsi="Tahoma" w:cs="Tahoma"/>
          <w:color w:val="002060"/>
          <w:sz w:val="24"/>
          <w:szCs w:val="24"/>
          <w:lang w:val="vi-VN"/>
        </w:rPr>
        <w:t xml:space="preserve"> thành mây</w:t>
      </w:r>
      <w:r w:rsidRPr="00223739">
        <w:rPr>
          <w:rFonts w:ascii="Tahoma" w:hAnsi="Tahoma" w:cs="Tahoma"/>
          <w:color w:val="002060"/>
          <w:sz w:val="24"/>
          <w:szCs w:val="24"/>
          <w:lang w:val="vi-VN"/>
        </w:rPr>
        <w:t>. Sự có mặt của đám mây chỉ là sự tiếp nối của sức nóng và nước mà</w:t>
      </w:r>
      <w:r w:rsidRPr="00582E32">
        <w:rPr>
          <w:rFonts w:ascii="Tahoma" w:hAnsi="Tahoma" w:cs="Tahoma"/>
          <w:color w:val="002060"/>
          <w:sz w:val="24"/>
          <w:szCs w:val="24"/>
          <w:lang w:val="vi-VN"/>
        </w:rPr>
        <w:t xml:space="preserve"> </w:t>
      </w:r>
      <w:r w:rsidRPr="00223739">
        <w:rPr>
          <w:rFonts w:ascii="Tahoma" w:hAnsi="Tahoma" w:cs="Tahoma"/>
          <w:color w:val="002060"/>
          <w:sz w:val="24"/>
          <w:szCs w:val="24"/>
          <w:lang w:val="vi-VN"/>
        </w:rPr>
        <w:t>thôi</w:t>
      </w:r>
      <w:r w:rsidRPr="00582E32">
        <w:rPr>
          <w:rFonts w:ascii="Tahoma" w:hAnsi="Tahoma" w:cs="Tahoma"/>
          <w:color w:val="002060"/>
          <w:sz w:val="24"/>
          <w:szCs w:val="24"/>
          <w:lang w:val="vi-VN"/>
        </w:rPr>
        <w:t xml:space="preserve"> (Nhân Duyên Quả)</w:t>
      </w:r>
      <w:r w:rsidRPr="00223739">
        <w:rPr>
          <w:rFonts w:ascii="Tahoma" w:hAnsi="Tahoma" w:cs="Tahoma"/>
          <w:color w:val="002060"/>
          <w:sz w:val="24"/>
          <w:szCs w:val="24"/>
          <w:lang w:val="vi-VN"/>
        </w:rPr>
        <w:t>. Vì vậy đám mây chẳng qua chỉ là sự nối tiếp</w:t>
      </w:r>
      <w:r w:rsidRPr="00582E32">
        <w:rPr>
          <w:rFonts w:ascii="Tahoma" w:hAnsi="Tahoma" w:cs="Tahoma"/>
          <w:color w:val="002060"/>
          <w:sz w:val="24"/>
          <w:szCs w:val="24"/>
          <w:lang w:val="vi-VN"/>
        </w:rPr>
        <w:t xml:space="preserve"> của nước, và đám mây được gọi là </w:t>
      </w:r>
      <w:r w:rsidRPr="00582E32">
        <w:rPr>
          <w:rFonts w:ascii="Tahoma" w:hAnsi="Tahoma" w:cs="Tahoma"/>
          <w:b/>
          <w:color w:val="943634" w:themeColor="accent2" w:themeShade="BF"/>
          <w:lang w:val="vi-VN"/>
        </w:rPr>
        <w:t>V</w:t>
      </w:r>
      <w:r w:rsidRPr="00223739">
        <w:rPr>
          <w:rFonts w:ascii="Tahoma" w:hAnsi="Tahoma" w:cs="Tahoma"/>
          <w:b/>
          <w:color w:val="943634" w:themeColor="accent2" w:themeShade="BF"/>
          <w:lang w:val="vi-VN"/>
        </w:rPr>
        <w:t xml:space="preserve">ô </w:t>
      </w:r>
      <w:r w:rsidRPr="00582E32">
        <w:rPr>
          <w:rFonts w:ascii="Tahoma" w:hAnsi="Tahoma" w:cs="Tahoma"/>
          <w:b/>
          <w:color w:val="943634" w:themeColor="accent2" w:themeShade="BF"/>
          <w:lang w:val="vi-VN"/>
        </w:rPr>
        <w:t>sinh</w:t>
      </w:r>
      <w:r w:rsidRPr="00582E32">
        <w:rPr>
          <w:rFonts w:ascii="Tahoma" w:hAnsi="Tahoma" w:cs="Tahoma"/>
          <w:color w:val="002060"/>
          <w:sz w:val="24"/>
          <w:szCs w:val="24"/>
          <w:lang w:val="vi-VN"/>
        </w:rPr>
        <w:t xml:space="preserve">, chứ không là </w:t>
      </w:r>
      <w:r w:rsidRPr="00582E32">
        <w:rPr>
          <w:rFonts w:ascii="Tahoma" w:hAnsi="Tahoma" w:cs="Tahoma"/>
          <w:b/>
          <w:color w:val="943634" w:themeColor="accent2" w:themeShade="BF"/>
          <w:lang w:val="vi-VN"/>
        </w:rPr>
        <w:t>Tự sinh</w:t>
      </w:r>
      <w:r w:rsidRPr="00223739">
        <w:rPr>
          <w:rFonts w:ascii="Tahoma" w:hAnsi="Tahoma" w:cs="Tahoma"/>
          <w:color w:val="002060"/>
          <w:sz w:val="24"/>
          <w:szCs w:val="24"/>
          <w:lang w:val="vi-VN"/>
        </w:rPr>
        <w:t xml:space="preserve">. </w:t>
      </w:r>
    </w:p>
    <w:p w:rsidR="00582E32" w:rsidRPr="00582E32" w:rsidRDefault="00582E32" w:rsidP="00582E32">
      <w:pPr>
        <w:spacing w:after="240" w:line="360" w:lineRule="auto"/>
        <w:ind w:firstLine="720"/>
        <w:jc w:val="both"/>
        <w:rPr>
          <w:rFonts w:ascii="Tahoma" w:hAnsi="Tahoma" w:cs="Tahoma"/>
          <w:color w:val="002060"/>
          <w:sz w:val="24"/>
          <w:szCs w:val="24"/>
          <w:lang w:val="vi-VN"/>
        </w:rPr>
      </w:pPr>
      <w:r w:rsidRPr="00582E32">
        <w:rPr>
          <w:rFonts w:ascii="Tahoma" w:hAnsi="Tahoma" w:cs="Tahoma"/>
          <w:color w:val="002060"/>
          <w:sz w:val="24"/>
          <w:szCs w:val="24"/>
          <w:lang w:val="vi-VN"/>
        </w:rPr>
        <w:t xml:space="preserve">Khi không còn đám mây, thì đám mây không gọi là diệt (= mất hay chết) được, vì diệt là từ có mà trở thành không. Đám mây chỉ có thể trở thành sương mù, hay trở thành mưa, hay trở thành tuyết, hay trở thành nước đá, chứ mây không thể nào trở thành hư vô được. Vì vậy, bản chất của đám mây được gọi là Vô sinh </w:t>
      </w:r>
      <w:r w:rsidRPr="00A30797">
        <w:rPr>
          <w:rFonts w:ascii="Tahoma" w:hAnsi="Tahoma" w:cs="Tahoma"/>
          <w:color w:val="002060"/>
          <w:sz w:val="24"/>
          <w:szCs w:val="24"/>
          <w:lang w:val="vi-VN"/>
        </w:rPr>
        <w:t>–</w:t>
      </w:r>
      <w:r w:rsidRPr="00582E32">
        <w:rPr>
          <w:rFonts w:ascii="Tahoma" w:hAnsi="Tahoma" w:cs="Tahoma"/>
          <w:color w:val="002060"/>
          <w:sz w:val="24"/>
          <w:szCs w:val="24"/>
          <w:lang w:val="vi-VN"/>
        </w:rPr>
        <w:t xml:space="preserve"> Bất diệt.</w:t>
      </w:r>
    </w:p>
    <w:p w:rsidR="00582E32" w:rsidRPr="00582E32" w:rsidRDefault="00582E32" w:rsidP="00582E32">
      <w:pPr>
        <w:spacing w:after="240" w:line="360" w:lineRule="auto"/>
        <w:ind w:firstLine="720"/>
        <w:jc w:val="both"/>
        <w:rPr>
          <w:rFonts w:ascii="Tahoma" w:eastAsia="Times New Roman" w:hAnsi="Tahoma" w:cs="Tahoma"/>
          <w:color w:val="002060"/>
          <w:sz w:val="24"/>
          <w:szCs w:val="24"/>
          <w:lang w:val="vi-VN"/>
        </w:rPr>
      </w:pPr>
      <w:r w:rsidRPr="00582E32">
        <w:rPr>
          <w:rFonts w:ascii="Tahoma" w:eastAsia="Times New Roman" w:hAnsi="Tahoma" w:cs="Tahoma"/>
          <w:color w:val="002060"/>
          <w:sz w:val="24"/>
          <w:szCs w:val="24"/>
          <w:lang w:val="vi-VN"/>
        </w:rPr>
        <w:lastRenderedPageBreak/>
        <w:t xml:space="preserve">2/. </w:t>
      </w:r>
      <w:r w:rsidRPr="00582E32">
        <w:rPr>
          <w:rFonts w:ascii="Tahoma" w:eastAsia="Times New Roman" w:hAnsi="Tahoma" w:cs="Tahoma"/>
          <w:b/>
          <w:color w:val="002060"/>
          <w:sz w:val="24"/>
          <w:szCs w:val="24"/>
          <w:lang w:val="vi-VN"/>
        </w:rPr>
        <w:t>Ví như</w:t>
      </w:r>
      <w:r w:rsidRPr="00582E32">
        <w:rPr>
          <w:rFonts w:ascii="Tahoma" w:eastAsia="Times New Roman" w:hAnsi="Tahoma" w:cs="Tahoma"/>
          <w:color w:val="002060"/>
          <w:sz w:val="24"/>
          <w:szCs w:val="24"/>
          <w:lang w:val="vi-VN"/>
        </w:rPr>
        <w:t xml:space="preserve"> khi nhìn một nụ hoa thì làm sao biết được tính Vô sinh của nó? Khi nhìn nụ hoa mới nở thì chắc chắn là nụ hoa sinh, và vài tuần sau hoa tàn thì nói rằng nụ hoa diệt. Nhưng đây chỉ là cái nhìn thiển cận, còn cái nhìn của Bậc chứng ngộ được Vô sinh thì thấy biết rằng hoa </w:t>
      </w:r>
      <w:r w:rsidRPr="00582E32">
        <w:rPr>
          <w:rFonts w:ascii="Tahoma" w:eastAsia="Times New Roman" w:hAnsi="Tahoma" w:cs="Tahoma"/>
          <w:color w:val="632423"/>
          <w:sz w:val="24"/>
          <w:szCs w:val="24"/>
          <w:u w:val="single"/>
          <w:lang w:val="vi-VN"/>
        </w:rPr>
        <w:t>không tự sinh</w:t>
      </w:r>
      <w:r w:rsidRPr="00582E32">
        <w:rPr>
          <w:rFonts w:ascii="Tahoma" w:eastAsia="Times New Roman" w:hAnsi="Tahoma" w:cs="Tahoma"/>
          <w:color w:val="002060"/>
          <w:sz w:val="24"/>
          <w:szCs w:val="24"/>
          <w:lang w:val="vi-VN"/>
        </w:rPr>
        <w:t xml:space="preserve"> ra mà hình thành từ các duyên, và ngay trong lúc nụ hoa mới nở thì cái sinh đã có diệt trong đó rồi. Ngược lại trong lúc nó tàn úa thì các vị lại thấy biết rằng hoa </w:t>
      </w:r>
      <w:r w:rsidRPr="00582E32">
        <w:rPr>
          <w:rFonts w:ascii="Tahoma" w:eastAsia="Times New Roman" w:hAnsi="Tahoma" w:cs="Tahoma"/>
          <w:color w:val="632423"/>
          <w:sz w:val="24"/>
          <w:szCs w:val="24"/>
          <w:u w:val="single"/>
          <w:lang w:val="vi-VN"/>
        </w:rPr>
        <w:t>không tự diệt</w:t>
      </w:r>
      <w:r w:rsidRPr="00582E32">
        <w:rPr>
          <w:rFonts w:ascii="Tahoma" w:eastAsia="Times New Roman" w:hAnsi="Tahoma" w:cs="Tahoma"/>
          <w:color w:val="002060"/>
          <w:sz w:val="24"/>
          <w:szCs w:val="24"/>
          <w:lang w:val="vi-VN"/>
        </w:rPr>
        <w:t xml:space="preserve">, mà là các duyên đang biến hóa bắt nguồn cho cái sinh khác.  </w:t>
      </w:r>
    </w:p>
    <w:p w:rsidR="00582E32" w:rsidRPr="00582E32" w:rsidRDefault="00582E32" w:rsidP="00582E32">
      <w:pPr>
        <w:spacing w:after="240" w:line="360" w:lineRule="auto"/>
        <w:ind w:firstLine="720"/>
        <w:jc w:val="both"/>
        <w:rPr>
          <w:rFonts w:ascii="Tahoma" w:eastAsia="Times New Roman" w:hAnsi="Tahoma" w:cs="Tahoma"/>
          <w:color w:val="002060"/>
          <w:sz w:val="24"/>
          <w:szCs w:val="24"/>
          <w:lang w:val="vi-VN"/>
        </w:rPr>
      </w:pPr>
      <w:r w:rsidRPr="00582E32">
        <w:rPr>
          <w:rFonts w:ascii="Tahoma" w:eastAsia="Times New Roman" w:hAnsi="Tahoma" w:cs="Tahoma"/>
          <w:color w:val="002060"/>
          <w:sz w:val="24"/>
          <w:szCs w:val="24"/>
          <w:lang w:val="vi-VN"/>
        </w:rPr>
        <w:t xml:space="preserve">Như thế nụ hoa là hiện tượng vận hành theo chân lý Duyên khởi. Cho nên chẳng có cái gì là thật sinh hay cái gì là thật diệt cả. Nói cách khác sinh để rồi diệt, diệt rồi lại sinh, sinh sinh diệt diệt vô cùng vô tận, nên sinh diệt hay sống chết là chuyện bình thường tự nhiên, </w:t>
      </w:r>
      <w:r w:rsidR="00717CD3">
        <w:rPr>
          <w:rFonts w:ascii="Tahoma" w:eastAsia="Times New Roman" w:hAnsi="Tahoma" w:cs="Tahoma"/>
          <w:color w:val="002060"/>
          <w:sz w:val="24"/>
          <w:szCs w:val="24"/>
          <w:lang w:val="vi-VN"/>
        </w:rPr>
        <w:t xml:space="preserve">tất cả đều diễn ra theo quy luật tự nhiên chứ chẳng theo ý muốn của một ai, và cũng </w:t>
      </w:r>
      <w:r w:rsidRPr="00582E32">
        <w:rPr>
          <w:rFonts w:ascii="Tahoma" w:eastAsia="Times New Roman" w:hAnsi="Tahoma" w:cs="Tahoma"/>
          <w:color w:val="002060"/>
          <w:sz w:val="24"/>
          <w:szCs w:val="24"/>
          <w:lang w:val="vi-VN"/>
        </w:rPr>
        <w:t>chẳng</w:t>
      </w:r>
      <w:r w:rsidR="00717CD3">
        <w:rPr>
          <w:rFonts w:ascii="Tahoma" w:eastAsia="Times New Roman" w:hAnsi="Tahoma" w:cs="Tahoma"/>
          <w:color w:val="002060"/>
          <w:sz w:val="24"/>
          <w:szCs w:val="24"/>
          <w:lang w:val="vi-VN"/>
        </w:rPr>
        <w:t xml:space="preserve"> ai có thể cưỡng lại được; vì thế, nên ta không</w:t>
      </w:r>
      <w:r w:rsidRPr="00582E32">
        <w:rPr>
          <w:rFonts w:ascii="Tahoma" w:eastAsia="Times New Roman" w:hAnsi="Tahoma" w:cs="Tahoma"/>
          <w:color w:val="002060"/>
          <w:sz w:val="24"/>
          <w:szCs w:val="24"/>
          <w:lang w:val="vi-VN"/>
        </w:rPr>
        <w:t xml:space="preserve"> gì phải lo sợ. Chúng sinh khi thấy mình già yếu, </w:t>
      </w:r>
      <w:r w:rsidR="00717CD3">
        <w:rPr>
          <w:rFonts w:ascii="Tahoma" w:eastAsia="Times New Roman" w:hAnsi="Tahoma" w:cs="Tahoma"/>
          <w:color w:val="002060"/>
          <w:sz w:val="24"/>
          <w:szCs w:val="24"/>
          <w:lang w:val="vi-VN"/>
        </w:rPr>
        <w:t>bệnh tật thì đau khổ buồn phiền; n</w:t>
      </w:r>
      <w:r w:rsidRPr="00582E32">
        <w:rPr>
          <w:rFonts w:ascii="Tahoma" w:eastAsia="Times New Roman" w:hAnsi="Tahoma" w:cs="Tahoma"/>
          <w:color w:val="002060"/>
          <w:sz w:val="24"/>
          <w:szCs w:val="24"/>
          <w:lang w:val="vi-VN"/>
        </w:rPr>
        <w:t xml:space="preserve">gược lại, đối với Bậc giác ngộ thì sống chết là chuyện bình thường, tử sinh là trò dâu biển nằm trong chu kỳ tùy duyên mà thôi. </w:t>
      </w:r>
    </w:p>
    <w:p w:rsidR="00582E32" w:rsidRPr="00582E32" w:rsidRDefault="00582E32" w:rsidP="00582E32">
      <w:pPr>
        <w:spacing w:after="120" w:line="360" w:lineRule="auto"/>
        <w:ind w:firstLine="720"/>
        <w:jc w:val="both"/>
        <w:rPr>
          <w:rFonts w:ascii="Tahoma" w:eastAsia="Times New Roman" w:hAnsi="Tahoma" w:cs="Tahoma"/>
          <w:color w:val="002060"/>
          <w:sz w:val="24"/>
          <w:szCs w:val="24"/>
          <w:lang w:val="vi-VN"/>
        </w:rPr>
      </w:pPr>
      <w:r w:rsidRPr="00582E32">
        <w:rPr>
          <w:rFonts w:ascii="Tahoma" w:eastAsia="Times New Roman" w:hAnsi="Tahoma" w:cs="Tahoma"/>
          <w:color w:val="002060"/>
          <w:sz w:val="24"/>
          <w:szCs w:val="24"/>
          <w:lang w:val="vi-VN"/>
        </w:rPr>
        <w:t>Theo đó:</w:t>
      </w:r>
    </w:p>
    <w:p w:rsidR="00582E32" w:rsidRPr="00582E32" w:rsidRDefault="00582E32" w:rsidP="00582E32">
      <w:pPr>
        <w:spacing w:line="360" w:lineRule="auto"/>
        <w:ind w:firstLine="720"/>
        <w:jc w:val="both"/>
        <w:rPr>
          <w:rFonts w:ascii="Tahoma" w:eastAsia="Times New Roman" w:hAnsi="Tahoma" w:cs="Tahoma"/>
          <w:color w:val="002060"/>
          <w:sz w:val="24"/>
          <w:szCs w:val="24"/>
          <w:lang w:val="vi-VN"/>
        </w:rPr>
      </w:pPr>
      <w:r w:rsidRPr="00582E32">
        <w:rPr>
          <w:rFonts w:ascii="Tahoma" w:eastAsia="Times New Roman" w:hAnsi="Tahoma" w:cs="Tahoma"/>
          <w:color w:val="002060"/>
          <w:sz w:val="24"/>
          <w:szCs w:val="24"/>
          <w:lang w:val="vi-VN"/>
        </w:rPr>
        <w:t xml:space="preserve">- </w:t>
      </w:r>
      <w:r w:rsidRPr="00582E32">
        <w:rPr>
          <w:rFonts w:ascii="Tahoma" w:eastAsia="Times New Roman" w:hAnsi="Tahoma" w:cs="Tahoma"/>
          <w:i/>
          <w:color w:val="002060"/>
          <w:sz w:val="24"/>
          <w:szCs w:val="24"/>
          <w:lang w:val="vi-VN"/>
        </w:rPr>
        <w:t>Vô sinh</w:t>
      </w:r>
      <w:r w:rsidRPr="00582E32">
        <w:rPr>
          <w:rFonts w:ascii="Tahoma" w:eastAsia="Times New Roman" w:hAnsi="Tahoma" w:cs="Tahoma"/>
          <w:color w:val="002060"/>
          <w:sz w:val="24"/>
          <w:szCs w:val="24"/>
          <w:lang w:val="vi-VN"/>
        </w:rPr>
        <w:t xml:space="preserve"> </w:t>
      </w:r>
      <w:r w:rsidR="00EC013F">
        <w:rPr>
          <w:rFonts w:ascii="Tahoma" w:eastAsia="Times New Roman" w:hAnsi="Tahoma" w:cs="Tahoma"/>
          <w:color w:val="002060"/>
          <w:sz w:val="24"/>
          <w:szCs w:val="24"/>
          <w:lang w:val="vi-VN"/>
        </w:rPr>
        <w:t xml:space="preserve">được xem </w:t>
      </w:r>
      <w:r w:rsidRPr="00582E32">
        <w:rPr>
          <w:rFonts w:ascii="Tahoma" w:eastAsia="Times New Roman" w:hAnsi="Tahoma" w:cs="Tahoma"/>
          <w:color w:val="002060"/>
          <w:sz w:val="24"/>
          <w:szCs w:val="24"/>
          <w:lang w:val="vi-VN"/>
        </w:rPr>
        <w:t xml:space="preserve">là </w:t>
      </w:r>
      <w:r w:rsidR="000C443E">
        <w:rPr>
          <w:rFonts w:ascii="Tahoma" w:eastAsia="Times New Roman" w:hAnsi="Tahoma" w:cs="Tahoma"/>
          <w:color w:val="002060"/>
          <w:sz w:val="24"/>
          <w:szCs w:val="24"/>
          <w:lang w:val="vi-VN"/>
        </w:rPr>
        <w:t xml:space="preserve">cách diễn đạt sự </w:t>
      </w:r>
      <w:r w:rsidRPr="00582E32">
        <w:rPr>
          <w:rFonts w:ascii="Tahoma" w:eastAsia="Times New Roman" w:hAnsi="Tahoma" w:cs="Tahoma"/>
          <w:color w:val="002060"/>
          <w:sz w:val="24"/>
          <w:szCs w:val="24"/>
          <w:lang w:val="vi-VN"/>
        </w:rPr>
        <w:t xml:space="preserve">chứng ngộ từ chân lý Duyên khởi-Vô ngã, </w:t>
      </w:r>
      <w:r w:rsidR="000C443E">
        <w:rPr>
          <w:rFonts w:ascii="Tahoma" w:eastAsia="Times New Roman" w:hAnsi="Tahoma" w:cs="Tahoma"/>
          <w:color w:val="002060"/>
          <w:sz w:val="24"/>
          <w:szCs w:val="24"/>
          <w:lang w:val="vi-VN"/>
        </w:rPr>
        <w:t xml:space="preserve">với ý </w:t>
      </w:r>
      <w:r w:rsidRPr="00582E32">
        <w:rPr>
          <w:rFonts w:ascii="Tahoma" w:eastAsia="Times New Roman" w:hAnsi="Tahoma" w:cs="Tahoma"/>
          <w:color w:val="002060"/>
          <w:sz w:val="24"/>
          <w:szCs w:val="24"/>
          <w:lang w:val="vi-VN"/>
        </w:rPr>
        <w:t xml:space="preserve">rằng vạn pháp sinh mà không thật sinh và diệt nhưng không phải là thực diệt mất hẳn, nghĩa là sinh để rồi diệt, và diệt rồi để lại sinh, sinh sinh diệt diệt vô cùng vô tận. Theo đó, Vô sinh </w:t>
      </w:r>
      <w:r w:rsidR="00717CD3">
        <w:rPr>
          <w:rFonts w:ascii="Tahoma" w:eastAsia="Times New Roman" w:hAnsi="Tahoma" w:cs="Tahoma"/>
          <w:color w:val="002060"/>
          <w:sz w:val="24"/>
          <w:szCs w:val="24"/>
          <w:lang w:val="vi-VN"/>
        </w:rPr>
        <w:t xml:space="preserve">còn </w:t>
      </w:r>
      <w:r w:rsidRPr="00582E32">
        <w:rPr>
          <w:rFonts w:ascii="Tahoma" w:eastAsia="Times New Roman" w:hAnsi="Tahoma" w:cs="Tahoma"/>
          <w:color w:val="002060"/>
          <w:sz w:val="24"/>
          <w:szCs w:val="24"/>
          <w:lang w:val="vi-VN"/>
        </w:rPr>
        <w:t>được dùng để diễn tả tí</w:t>
      </w:r>
      <w:r w:rsidR="00EC013F">
        <w:rPr>
          <w:rFonts w:ascii="Tahoma" w:eastAsia="Times New Roman" w:hAnsi="Tahoma" w:cs="Tahoma"/>
          <w:color w:val="002060"/>
          <w:sz w:val="24"/>
          <w:szCs w:val="24"/>
          <w:lang w:val="vi-VN"/>
        </w:rPr>
        <w:t>nh của Niết-bàn. H</w:t>
      </w:r>
      <w:r w:rsidRPr="00582E32">
        <w:rPr>
          <w:rFonts w:ascii="Tahoma" w:eastAsia="Times New Roman" w:hAnsi="Tahoma" w:cs="Tahoma"/>
          <w:color w:val="002060"/>
          <w:sz w:val="24"/>
          <w:szCs w:val="24"/>
          <w:lang w:val="vi-VN"/>
        </w:rPr>
        <w:t>ành giả từ thấy biết sự biến hiện của vạn hữu, mà vượt thoát dòng suy tưởng đối đãi lan man.</w:t>
      </w:r>
    </w:p>
    <w:p w:rsidR="00582E32" w:rsidRPr="00582E32" w:rsidRDefault="00582E32" w:rsidP="00582E32">
      <w:pPr>
        <w:spacing w:after="240" w:line="360" w:lineRule="auto"/>
        <w:ind w:firstLine="720"/>
        <w:jc w:val="both"/>
        <w:rPr>
          <w:rFonts w:ascii="Tahoma" w:eastAsiaTheme="minorHAnsi" w:hAnsi="Tahoma" w:cs="Tahoma"/>
          <w:color w:val="002060"/>
          <w:sz w:val="24"/>
          <w:szCs w:val="24"/>
          <w:lang w:val="vi-VN"/>
        </w:rPr>
      </w:pPr>
      <w:r w:rsidRPr="00582E32">
        <w:rPr>
          <w:rFonts w:ascii="Tahoma" w:hAnsi="Tahoma" w:cs="Tahoma"/>
          <w:color w:val="002060"/>
          <w:sz w:val="24"/>
          <w:szCs w:val="24"/>
          <w:lang w:val="vi-VN"/>
        </w:rPr>
        <w:t xml:space="preserve">- </w:t>
      </w:r>
      <w:r w:rsidRPr="00582E32">
        <w:rPr>
          <w:rFonts w:ascii="Tahoma" w:hAnsi="Tahoma" w:cs="Tahoma"/>
          <w:i/>
          <w:color w:val="002060"/>
          <w:sz w:val="24"/>
          <w:szCs w:val="24"/>
          <w:lang w:val="vi-VN"/>
        </w:rPr>
        <w:t>V</w:t>
      </w:r>
      <w:r w:rsidRPr="00223739">
        <w:rPr>
          <w:rFonts w:ascii="Tahoma" w:hAnsi="Tahoma" w:cs="Tahoma"/>
          <w:i/>
          <w:color w:val="002060"/>
          <w:sz w:val="24"/>
          <w:szCs w:val="24"/>
          <w:lang w:val="vi-VN"/>
        </w:rPr>
        <w:t>ô sinh</w:t>
      </w:r>
      <w:r w:rsidRPr="00A11F9B">
        <w:rPr>
          <w:rFonts w:ascii="Tahoma" w:hAnsi="Tahoma" w:cs="Tahoma"/>
          <w:color w:val="002060"/>
          <w:sz w:val="24"/>
          <w:szCs w:val="24"/>
          <w:lang w:val="vi-VN"/>
        </w:rPr>
        <w:t xml:space="preserve"> đại diện cho tám cái vô gọi là </w:t>
      </w:r>
      <w:r w:rsidRPr="00A11F9B">
        <w:rPr>
          <w:rFonts w:ascii="Tahoma" w:hAnsi="Tahoma" w:cs="Tahoma"/>
          <w:i/>
          <w:color w:val="002060"/>
          <w:sz w:val="24"/>
          <w:szCs w:val="24"/>
          <w:lang w:val="vi-VN"/>
        </w:rPr>
        <w:t>bát bất</w:t>
      </w:r>
      <w:r w:rsidRPr="00582E32">
        <w:rPr>
          <w:rFonts w:ascii="Tahoma" w:hAnsi="Tahoma" w:cs="Tahoma"/>
          <w:color w:val="002060"/>
          <w:sz w:val="24"/>
          <w:szCs w:val="24"/>
          <w:lang w:val="vi-VN"/>
        </w:rPr>
        <w:t xml:space="preserve"> (= bát không) như trong </w:t>
      </w:r>
      <w:r w:rsidRPr="00582E32">
        <w:rPr>
          <w:rFonts w:ascii="Tahoma" w:eastAsia="Times New Roman" w:hAnsi="Tahoma" w:cs="Tahoma"/>
          <w:color w:val="002060"/>
          <w:sz w:val="24"/>
          <w:szCs w:val="24"/>
          <w:lang w:val="vi-VN"/>
        </w:rPr>
        <w:t>bài kệ “</w:t>
      </w:r>
      <w:r w:rsidRPr="00582E32">
        <w:rPr>
          <w:rFonts w:ascii="Tahoma" w:hAnsi="Tahoma" w:cs="Tahoma"/>
          <w:i/>
          <w:color w:val="002060"/>
          <w:sz w:val="24"/>
          <w:szCs w:val="24"/>
          <w:lang w:val="vi-VN"/>
        </w:rPr>
        <w:t xml:space="preserve">Quán Nhân Duyên” – </w:t>
      </w:r>
      <w:r w:rsidRPr="00EC013F">
        <w:rPr>
          <w:rFonts w:ascii="Tahoma" w:hAnsi="Tahoma" w:cs="Tahoma"/>
          <w:color w:val="002060"/>
          <w:sz w:val="24"/>
          <w:szCs w:val="24"/>
          <w:lang w:val="vi-VN"/>
        </w:rPr>
        <w:t>Phẩm 1, Trung Quán Luận</w:t>
      </w:r>
      <w:bookmarkStart w:id="233" w:name="中觀論"/>
      <w:r w:rsidRPr="00582E32">
        <w:rPr>
          <w:rFonts w:ascii="Tahoma" w:hAnsi="Tahoma" w:cs="Tahoma"/>
          <w:i/>
          <w:color w:val="002060"/>
          <w:sz w:val="24"/>
          <w:szCs w:val="24"/>
          <w:lang w:val="vi-VN"/>
        </w:rPr>
        <w:t xml:space="preserve"> </w:t>
      </w:r>
      <w:r w:rsidRPr="00582E32">
        <w:rPr>
          <w:rFonts w:ascii="SimSun" w:eastAsia="SimSun" w:hAnsi="SimSun" w:cs="Tahoma"/>
          <w:bCs/>
          <w:color w:val="002060"/>
          <w:sz w:val="24"/>
          <w:szCs w:val="24"/>
          <w:lang w:val="vi-VN"/>
        </w:rPr>
        <w:t>中觀論</w:t>
      </w:r>
      <w:bookmarkEnd w:id="233"/>
      <w:r w:rsidRPr="00582E32">
        <w:rPr>
          <w:rFonts w:ascii="Tahoma" w:hAnsi="Tahoma" w:cs="Tahoma"/>
          <w:color w:val="002060"/>
          <w:sz w:val="24"/>
          <w:szCs w:val="24"/>
          <w:lang w:val="vi-VN"/>
        </w:rPr>
        <w:t>:</w:t>
      </w:r>
      <w:r w:rsidRPr="00582E32">
        <w:rPr>
          <w:rFonts w:ascii="Tahoma" w:eastAsia="MS Gothic" w:hAnsi="Tahoma" w:cs="Tahoma"/>
          <w:sz w:val="24"/>
          <w:szCs w:val="24"/>
          <w:lang w:val="vi-VN"/>
        </w:rPr>
        <w:t xml:space="preserve"> </w:t>
      </w:r>
    </w:p>
    <w:p w:rsidR="00582E32" w:rsidRPr="00A16AB7" w:rsidRDefault="00582E32" w:rsidP="00582E32">
      <w:pPr>
        <w:spacing w:after="0" w:line="360" w:lineRule="auto"/>
        <w:ind w:left="1440" w:firstLine="720"/>
        <w:jc w:val="both"/>
        <w:rPr>
          <w:rFonts w:ascii="Tahoma" w:eastAsia="SimSun" w:hAnsi="Tahoma" w:cs="Tahoma"/>
          <w:bCs/>
          <w:color w:val="002060"/>
          <w:sz w:val="24"/>
          <w:szCs w:val="24"/>
          <w:lang w:val="vi-VN"/>
        </w:rPr>
      </w:pPr>
      <w:r w:rsidRPr="00A16AB7">
        <w:rPr>
          <w:rFonts w:ascii="Malgun Gothic" w:eastAsia="SimSun" w:hAnsi="Malgun Gothic" w:cs="Malgun Gothic"/>
          <w:bCs/>
          <w:color w:val="002060"/>
          <w:sz w:val="24"/>
          <w:szCs w:val="24"/>
          <w:lang w:val="vi-VN"/>
        </w:rPr>
        <w:t>不</w:t>
      </w:r>
      <w:r w:rsidRPr="00A16AB7">
        <w:rPr>
          <w:rFonts w:ascii="SimSun" w:eastAsia="SimSun" w:hAnsi="SimSun" w:cs="SimSun" w:hint="eastAsia"/>
          <w:bCs/>
          <w:color w:val="002060"/>
          <w:sz w:val="24"/>
          <w:szCs w:val="24"/>
          <w:lang w:val="vi-VN"/>
        </w:rPr>
        <w:t>生亦</w:t>
      </w:r>
      <w:r w:rsidRPr="00A16AB7">
        <w:rPr>
          <w:rFonts w:ascii="Malgun Gothic" w:eastAsia="SimSun" w:hAnsi="Malgun Gothic" w:cs="Malgun Gothic"/>
          <w:bCs/>
          <w:color w:val="002060"/>
          <w:sz w:val="24"/>
          <w:szCs w:val="24"/>
          <w:lang w:val="vi-VN"/>
        </w:rPr>
        <w:t>不</w:t>
      </w:r>
      <w:r w:rsidRPr="00A16AB7">
        <w:rPr>
          <w:rFonts w:ascii="SimSun" w:eastAsia="SimSun" w:hAnsi="SimSun" w:cs="SimSun" w:hint="eastAsia"/>
          <w:bCs/>
          <w:color w:val="002060"/>
          <w:sz w:val="24"/>
          <w:szCs w:val="24"/>
          <w:lang w:val="vi-VN"/>
        </w:rPr>
        <w:t>滅</w:t>
      </w:r>
      <w:r w:rsidRPr="00A16AB7">
        <w:rPr>
          <w:rFonts w:ascii="Tahoma" w:eastAsia="SimSun" w:hAnsi="Tahoma" w:cs="Tahoma"/>
          <w:bCs/>
          <w:color w:val="002060"/>
          <w:sz w:val="24"/>
          <w:szCs w:val="24"/>
          <w:lang w:val="vi-VN"/>
        </w:rPr>
        <w:tab/>
      </w:r>
      <w:r w:rsidRPr="00A16AB7">
        <w:rPr>
          <w:rFonts w:ascii="Tahoma" w:eastAsia="SimSun" w:hAnsi="Tahoma" w:cs="Tahoma"/>
          <w:bCs/>
          <w:color w:val="002060"/>
          <w:sz w:val="24"/>
          <w:szCs w:val="24"/>
          <w:lang w:val="vi-VN"/>
        </w:rPr>
        <w:tab/>
        <w:t xml:space="preserve">Bất sinh diệc bất diệt </w:t>
      </w:r>
    </w:p>
    <w:p w:rsidR="00582E32" w:rsidRPr="00A16AB7" w:rsidRDefault="00582E32" w:rsidP="00582E32">
      <w:pPr>
        <w:spacing w:after="0" w:line="360" w:lineRule="auto"/>
        <w:ind w:left="1440" w:firstLine="720"/>
        <w:jc w:val="both"/>
        <w:rPr>
          <w:rFonts w:ascii="Tahoma" w:eastAsia="SimSun" w:hAnsi="Tahoma" w:cs="Tahoma"/>
          <w:bCs/>
          <w:color w:val="002060"/>
          <w:sz w:val="24"/>
          <w:szCs w:val="24"/>
          <w:lang w:val="vi-VN"/>
        </w:rPr>
      </w:pPr>
      <w:r w:rsidRPr="00A16AB7">
        <w:rPr>
          <w:rFonts w:ascii="Malgun Gothic" w:eastAsia="SimSun" w:hAnsi="Malgun Gothic" w:cs="Malgun Gothic"/>
          <w:bCs/>
          <w:color w:val="002060"/>
          <w:sz w:val="24"/>
          <w:szCs w:val="24"/>
          <w:lang w:val="vi-VN"/>
        </w:rPr>
        <w:t>不</w:t>
      </w:r>
      <w:r w:rsidRPr="00A16AB7">
        <w:rPr>
          <w:rFonts w:ascii="SimSun" w:eastAsia="SimSun" w:hAnsi="SimSun" w:cs="SimSun" w:hint="eastAsia"/>
          <w:bCs/>
          <w:color w:val="002060"/>
          <w:sz w:val="24"/>
          <w:szCs w:val="24"/>
          <w:lang w:val="vi-VN"/>
        </w:rPr>
        <w:t>常亦</w:t>
      </w:r>
      <w:r w:rsidRPr="00A16AB7">
        <w:rPr>
          <w:rFonts w:ascii="Malgun Gothic" w:eastAsia="SimSun" w:hAnsi="Malgun Gothic" w:cs="Malgun Gothic"/>
          <w:bCs/>
          <w:color w:val="002060"/>
          <w:sz w:val="24"/>
          <w:szCs w:val="24"/>
          <w:lang w:val="vi-VN"/>
        </w:rPr>
        <w:t>不</w:t>
      </w:r>
      <w:r w:rsidRPr="00A16AB7">
        <w:rPr>
          <w:rFonts w:ascii="SimSun" w:eastAsia="SimSun" w:hAnsi="SimSun" w:cs="SimSun" w:hint="eastAsia"/>
          <w:bCs/>
          <w:color w:val="002060"/>
          <w:sz w:val="24"/>
          <w:szCs w:val="24"/>
          <w:lang w:val="vi-VN"/>
        </w:rPr>
        <w:t>斷</w:t>
      </w:r>
      <w:r w:rsidRPr="00A16AB7">
        <w:rPr>
          <w:rFonts w:ascii="Tahoma" w:eastAsia="SimSun" w:hAnsi="Tahoma" w:cs="Tahoma"/>
          <w:bCs/>
          <w:color w:val="002060"/>
          <w:sz w:val="24"/>
          <w:szCs w:val="24"/>
          <w:lang w:val="vi-VN"/>
        </w:rPr>
        <w:tab/>
      </w:r>
      <w:r w:rsidRPr="00A16AB7">
        <w:rPr>
          <w:rFonts w:ascii="Tahoma" w:eastAsia="SimSun" w:hAnsi="Tahoma" w:cs="Tahoma"/>
          <w:bCs/>
          <w:color w:val="002060"/>
          <w:sz w:val="24"/>
          <w:szCs w:val="24"/>
          <w:lang w:val="vi-VN"/>
        </w:rPr>
        <w:tab/>
        <w:t xml:space="preserve">Bất thường diệc bất đoạn </w:t>
      </w:r>
    </w:p>
    <w:p w:rsidR="00582E32" w:rsidRPr="00A16AB7" w:rsidRDefault="00582E32" w:rsidP="00582E32">
      <w:pPr>
        <w:spacing w:after="0" w:line="360" w:lineRule="auto"/>
        <w:ind w:left="1440" w:firstLine="720"/>
        <w:jc w:val="both"/>
        <w:rPr>
          <w:rFonts w:ascii="Tahoma" w:eastAsia="SimSun" w:hAnsi="Tahoma" w:cs="Tahoma"/>
          <w:bCs/>
          <w:color w:val="002060"/>
          <w:sz w:val="24"/>
          <w:szCs w:val="24"/>
          <w:lang w:val="vi-VN"/>
        </w:rPr>
      </w:pPr>
      <w:r w:rsidRPr="00A16AB7">
        <w:rPr>
          <w:rFonts w:ascii="Malgun Gothic" w:eastAsia="SimSun" w:hAnsi="Malgun Gothic" w:cs="Malgun Gothic"/>
          <w:bCs/>
          <w:color w:val="002060"/>
          <w:sz w:val="24"/>
          <w:szCs w:val="24"/>
          <w:lang w:val="vi-VN"/>
        </w:rPr>
        <w:t>不</w:t>
      </w:r>
      <w:r w:rsidRPr="00A16AB7">
        <w:rPr>
          <w:rFonts w:ascii="SimSun" w:eastAsia="SimSun" w:hAnsi="SimSun" w:cs="SimSun" w:hint="eastAsia"/>
          <w:bCs/>
          <w:color w:val="002060"/>
          <w:sz w:val="24"/>
          <w:szCs w:val="24"/>
          <w:lang w:val="vi-VN"/>
        </w:rPr>
        <w:t>一亦</w:t>
      </w:r>
      <w:r w:rsidRPr="00A16AB7">
        <w:rPr>
          <w:rFonts w:ascii="Malgun Gothic" w:eastAsia="SimSun" w:hAnsi="Malgun Gothic" w:cs="Malgun Gothic"/>
          <w:bCs/>
          <w:color w:val="002060"/>
          <w:sz w:val="24"/>
          <w:szCs w:val="24"/>
          <w:lang w:val="vi-VN"/>
        </w:rPr>
        <w:t>不異</w:t>
      </w:r>
      <w:r w:rsidRPr="00A16AB7">
        <w:rPr>
          <w:rFonts w:ascii="Tahoma" w:eastAsia="SimSun" w:hAnsi="Tahoma" w:cs="Tahoma"/>
          <w:bCs/>
          <w:color w:val="002060"/>
          <w:sz w:val="24"/>
          <w:szCs w:val="24"/>
          <w:lang w:val="vi-VN"/>
        </w:rPr>
        <w:tab/>
      </w:r>
      <w:r w:rsidRPr="00A16AB7">
        <w:rPr>
          <w:rFonts w:ascii="Tahoma" w:eastAsia="SimSun" w:hAnsi="Tahoma" w:cs="Tahoma"/>
          <w:bCs/>
          <w:color w:val="002060"/>
          <w:sz w:val="24"/>
          <w:szCs w:val="24"/>
          <w:lang w:val="vi-VN"/>
        </w:rPr>
        <w:tab/>
        <w:t xml:space="preserve">Bất nhất diệc bất dị </w:t>
      </w:r>
    </w:p>
    <w:p w:rsidR="00582E32" w:rsidRPr="00A16AB7" w:rsidRDefault="00582E32" w:rsidP="00582E32">
      <w:pPr>
        <w:spacing w:after="120" w:line="360" w:lineRule="auto"/>
        <w:ind w:left="1440" w:firstLine="720"/>
        <w:jc w:val="both"/>
        <w:rPr>
          <w:rFonts w:ascii="Tahoma" w:eastAsia="SimSun" w:hAnsi="Tahoma" w:cs="Tahoma"/>
          <w:bCs/>
          <w:color w:val="002060"/>
          <w:sz w:val="24"/>
          <w:szCs w:val="24"/>
          <w:lang w:val="vi-VN"/>
        </w:rPr>
      </w:pPr>
      <w:r w:rsidRPr="00A16AB7">
        <w:rPr>
          <w:rFonts w:ascii="Malgun Gothic" w:eastAsia="SimSun" w:hAnsi="Malgun Gothic" w:cs="Malgun Gothic"/>
          <w:bCs/>
          <w:color w:val="002060"/>
          <w:sz w:val="24"/>
          <w:szCs w:val="24"/>
          <w:lang w:val="vi-VN"/>
        </w:rPr>
        <w:t>不來</w:t>
      </w:r>
      <w:r w:rsidRPr="00A16AB7">
        <w:rPr>
          <w:rFonts w:ascii="SimSun" w:eastAsia="SimSun" w:hAnsi="SimSun" w:cs="SimSun" w:hint="eastAsia"/>
          <w:bCs/>
          <w:color w:val="002060"/>
          <w:sz w:val="24"/>
          <w:szCs w:val="24"/>
          <w:lang w:val="vi-VN"/>
        </w:rPr>
        <w:t>亦</w:t>
      </w:r>
      <w:r w:rsidRPr="00A16AB7">
        <w:rPr>
          <w:rFonts w:ascii="Malgun Gothic" w:eastAsia="SimSun" w:hAnsi="Malgun Gothic" w:cs="Malgun Gothic"/>
          <w:bCs/>
          <w:color w:val="002060"/>
          <w:sz w:val="24"/>
          <w:szCs w:val="24"/>
          <w:lang w:val="vi-VN"/>
        </w:rPr>
        <w:t>不</w:t>
      </w:r>
      <w:r w:rsidRPr="00A16AB7">
        <w:rPr>
          <w:rFonts w:ascii="SimSun" w:eastAsia="SimSun" w:hAnsi="SimSun" w:cs="SimSun" w:hint="eastAsia"/>
          <w:bCs/>
          <w:color w:val="002060"/>
          <w:sz w:val="24"/>
          <w:szCs w:val="24"/>
          <w:lang w:val="vi-VN"/>
        </w:rPr>
        <w:t>出</w:t>
      </w:r>
      <w:r w:rsidRPr="00A16AB7">
        <w:rPr>
          <w:rFonts w:ascii="Tahoma" w:eastAsia="SimSun" w:hAnsi="Tahoma" w:cs="Tahoma"/>
          <w:bCs/>
          <w:color w:val="002060"/>
          <w:sz w:val="24"/>
          <w:szCs w:val="24"/>
          <w:lang w:val="vi-VN"/>
        </w:rPr>
        <w:tab/>
      </w:r>
      <w:r w:rsidRPr="00A16AB7">
        <w:rPr>
          <w:rFonts w:ascii="Tahoma" w:eastAsia="SimSun" w:hAnsi="Tahoma" w:cs="Tahoma"/>
          <w:bCs/>
          <w:color w:val="002060"/>
          <w:sz w:val="24"/>
          <w:szCs w:val="24"/>
          <w:lang w:val="vi-VN"/>
        </w:rPr>
        <w:tab/>
        <w:t xml:space="preserve">Bất lai diệc bất xuất </w:t>
      </w:r>
    </w:p>
    <w:p w:rsidR="00582E32" w:rsidRPr="008A0A5A" w:rsidRDefault="00582E32" w:rsidP="00582E32">
      <w:pPr>
        <w:spacing w:after="0" w:line="360" w:lineRule="auto"/>
        <w:ind w:left="720" w:firstLine="720"/>
        <w:jc w:val="both"/>
        <w:rPr>
          <w:rFonts w:ascii="Tahoma" w:eastAsia="MS Mincho" w:hAnsi="Tahoma" w:cs="Tahoma"/>
          <w:bCs/>
          <w:color w:val="002060"/>
          <w:sz w:val="24"/>
          <w:szCs w:val="24"/>
          <w:lang w:val="vi-VN"/>
        </w:rPr>
      </w:pPr>
      <w:r w:rsidRPr="00A16AB7">
        <w:rPr>
          <w:rFonts w:ascii="Tahoma" w:eastAsia="MS Mincho" w:hAnsi="Tahoma" w:cs="Tahoma"/>
          <w:bCs/>
          <w:color w:val="002060"/>
          <w:sz w:val="24"/>
          <w:szCs w:val="24"/>
          <w:lang w:val="vi-VN"/>
        </w:rPr>
        <w:lastRenderedPageBreak/>
        <w:tab/>
      </w:r>
      <w:r>
        <w:rPr>
          <w:rFonts w:ascii="Tahoma" w:eastAsia="MS Mincho" w:hAnsi="Tahoma" w:cs="Tahoma"/>
          <w:bCs/>
          <w:color w:val="002060"/>
          <w:sz w:val="24"/>
          <w:szCs w:val="24"/>
          <w:lang w:val="vi-VN"/>
        </w:rPr>
        <w:tab/>
      </w:r>
      <w:r w:rsidRPr="008A0A5A">
        <w:rPr>
          <w:rFonts w:ascii="Tahoma" w:eastAsia="MS Mincho" w:hAnsi="Tahoma" w:cs="Tahoma"/>
          <w:bCs/>
          <w:i/>
          <w:color w:val="002060"/>
          <w:sz w:val="24"/>
          <w:szCs w:val="24"/>
          <w:lang w:val="vi-VN"/>
        </w:rPr>
        <w:t>Không sanh cũng không diệt</w:t>
      </w:r>
      <w:r w:rsidRPr="008A0A5A">
        <w:rPr>
          <w:rFonts w:ascii="Tahoma" w:eastAsia="MS Mincho" w:hAnsi="Tahoma" w:cs="Tahoma"/>
          <w:bCs/>
          <w:color w:val="002060"/>
          <w:sz w:val="24"/>
          <w:szCs w:val="24"/>
          <w:lang w:val="vi-VN"/>
        </w:rPr>
        <w:t xml:space="preserve"> </w:t>
      </w:r>
    </w:p>
    <w:p w:rsidR="00582E32" w:rsidRPr="008A0A5A" w:rsidRDefault="00582E32" w:rsidP="00582E32">
      <w:pPr>
        <w:spacing w:after="0" w:line="360" w:lineRule="auto"/>
        <w:ind w:left="720" w:firstLine="720"/>
        <w:jc w:val="both"/>
        <w:rPr>
          <w:rFonts w:ascii="Tahoma" w:eastAsia="MS Mincho" w:hAnsi="Tahoma" w:cs="Tahoma"/>
          <w:bCs/>
          <w:color w:val="002060"/>
          <w:sz w:val="24"/>
          <w:szCs w:val="24"/>
          <w:lang w:val="vi-VN"/>
        </w:rPr>
      </w:pPr>
      <w:r w:rsidRPr="008A0A5A">
        <w:rPr>
          <w:rFonts w:ascii="Tahoma" w:eastAsia="MS Mincho" w:hAnsi="Tahoma" w:cs="Tahoma"/>
          <w:bCs/>
          <w:color w:val="002060"/>
          <w:sz w:val="24"/>
          <w:szCs w:val="24"/>
          <w:lang w:val="vi-VN"/>
        </w:rPr>
        <w:tab/>
      </w:r>
      <w:r>
        <w:rPr>
          <w:rFonts w:ascii="Tahoma" w:eastAsia="MS Mincho" w:hAnsi="Tahoma" w:cs="Tahoma"/>
          <w:bCs/>
          <w:color w:val="002060"/>
          <w:sz w:val="24"/>
          <w:szCs w:val="24"/>
          <w:lang w:val="vi-VN"/>
        </w:rPr>
        <w:tab/>
      </w:r>
      <w:r w:rsidRPr="008A0A5A">
        <w:rPr>
          <w:rFonts w:ascii="Tahoma" w:eastAsia="MS Mincho" w:hAnsi="Tahoma" w:cs="Tahoma"/>
          <w:bCs/>
          <w:i/>
          <w:color w:val="002060"/>
          <w:sz w:val="24"/>
          <w:szCs w:val="24"/>
          <w:lang w:val="vi-VN"/>
        </w:rPr>
        <w:t>Không thường cũng không đoạn</w:t>
      </w:r>
      <w:r w:rsidRPr="008A0A5A">
        <w:rPr>
          <w:rFonts w:ascii="Tahoma" w:eastAsia="MS Mincho" w:hAnsi="Tahoma" w:cs="Tahoma"/>
          <w:bCs/>
          <w:color w:val="002060"/>
          <w:sz w:val="24"/>
          <w:szCs w:val="24"/>
          <w:lang w:val="vi-VN"/>
        </w:rPr>
        <w:t xml:space="preserve"> </w:t>
      </w:r>
    </w:p>
    <w:p w:rsidR="00582E32" w:rsidRPr="008A0A5A" w:rsidRDefault="00582E32" w:rsidP="00582E32">
      <w:pPr>
        <w:spacing w:after="0" w:line="360" w:lineRule="auto"/>
        <w:ind w:left="720" w:firstLine="720"/>
        <w:jc w:val="both"/>
        <w:rPr>
          <w:rFonts w:ascii="Tahoma" w:eastAsia="MS Mincho" w:hAnsi="Tahoma" w:cs="Tahoma"/>
          <w:bCs/>
          <w:color w:val="002060"/>
          <w:sz w:val="24"/>
          <w:szCs w:val="24"/>
          <w:lang w:val="vi-VN"/>
        </w:rPr>
      </w:pPr>
      <w:r w:rsidRPr="008A0A5A">
        <w:rPr>
          <w:rFonts w:ascii="Tahoma" w:eastAsia="MS Mincho" w:hAnsi="Tahoma" w:cs="Tahoma"/>
          <w:bCs/>
          <w:color w:val="002060"/>
          <w:sz w:val="24"/>
          <w:szCs w:val="24"/>
          <w:lang w:val="vi-VN"/>
        </w:rPr>
        <w:tab/>
      </w:r>
      <w:r>
        <w:rPr>
          <w:rFonts w:ascii="Tahoma" w:eastAsia="MS Mincho" w:hAnsi="Tahoma" w:cs="Tahoma"/>
          <w:bCs/>
          <w:color w:val="002060"/>
          <w:sz w:val="24"/>
          <w:szCs w:val="24"/>
          <w:lang w:val="vi-VN"/>
        </w:rPr>
        <w:tab/>
      </w:r>
      <w:r w:rsidRPr="008A0A5A">
        <w:rPr>
          <w:rFonts w:ascii="Tahoma" w:eastAsia="MS Mincho" w:hAnsi="Tahoma" w:cs="Tahoma"/>
          <w:bCs/>
          <w:i/>
          <w:color w:val="002060"/>
          <w:sz w:val="24"/>
          <w:szCs w:val="24"/>
          <w:lang w:val="vi-VN"/>
        </w:rPr>
        <w:t>Không một cũng không khác</w:t>
      </w:r>
      <w:r w:rsidRPr="008A0A5A">
        <w:rPr>
          <w:rFonts w:ascii="Tahoma" w:eastAsia="MS Mincho" w:hAnsi="Tahoma" w:cs="Tahoma"/>
          <w:bCs/>
          <w:color w:val="002060"/>
          <w:sz w:val="24"/>
          <w:szCs w:val="24"/>
          <w:lang w:val="vi-VN"/>
        </w:rPr>
        <w:t xml:space="preserve"> </w:t>
      </w:r>
    </w:p>
    <w:p w:rsidR="00582E32" w:rsidRPr="00A11F9B" w:rsidRDefault="00582E32" w:rsidP="00582E32">
      <w:pPr>
        <w:spacing w:after="240" w:line="360" w:lineRule="auto"/>
        <w:ind w:left="720" w:firstLine="720"/>
        <w:jc w:val="both"/>
        <w:rPr>
          <w:rFonts w:ascii="Tahoma" w:eastAsia="MS Mincho" w:hAnsi="Tahoma" w:cs="Tahoma"/>
          <w:bCs/>
          <w:i/>
          <w:color w:val="002060"/>
          <w:sz w:val="24"/>
          <w:szCs w:val="24"/>
          <w:lang w:val="vi-VN"/>
        </w:rPr>
      </w:pPr>
      <w:r w:rsidRPr="008A0A5A">
        <w:rPr>
          <w:rFonts w:ascii="Tahoma" w:eastAsia="MS Mincho" w:hAnsi="Tahoma" w:cs="Tahoma"/>
          <w:bCs/>
          <w:color w:val="002060"/>
          <w:sz w:val="24"/>
          <w:szCs w:val="24"/>
          <w:lang w:val="vi-VN"/>
        </w:rPr>
        <w:tab/>
      </w:r>
      <w:r>
        <w:rPr>
          <w:rFonts w:ascii="Tahoma" w:eastAsia="MS Mincho" w:hAnsi="Tahoma" w:cs="Tahoma"/>
          <w:bCs/>
          <w:color w:val="002060"/>
          <w:sz w:val="24"/>
          <w:szCs w:val="24"/>
          <w:lang w:val="vi-VN"/>
        </w:rPr>
        <w:tab/>
      </w:r>
      <w:r w:rsidRPr="008A0A5A">
        <w:rPr>
          <w:rFonts w:ascii="Tahoma" w:eastAsia="MS Mincho" w:hAnsi="Tahoma" w:cs="Tahoma"/>
          <w:bCs/>
          <w:i/>
          <w:color w:val="002060"/>
          <w:sz w:val="24"/>
          <w:szCs w:val="24"/>
          <w:lang w:val="vi-VN"/>
        </w:rPr>
        <w:t>Không đến cũng không đi</w:t>
      </w:r>
    </w:p>
    <w:p w:rsidR="00582E32" w:rsidRPr="00582E32" w:rsidRDefault="00582E32" w:rsidP="00582E32">
      <w:pPr>
        <w:spacing w:after="240" w:line="360" w:lineRule="auto"/>
        <w:ind w:firstLine="720"/>
        <w:jc w:val="both"/>
        <w:rPr>
          <w:rFonts w:ascii="Tahoma" w:hAnsi="Tahoma" w:cs="Tahoma"/>
          <w:color w:val="002060"/>
          <w:sz w:val="24"/>
          <w:szCs w:val="24"/>
          <w:lang w:val="vi-VN"/>
        </w:rPr>
      </w:pPr>
      <w:r w:rsidRPr="00A11F9B">
        <w:rPr>
          <w:rFonts w:ascii="Tahoma" w:hAnsi="Tahoma" w:cs="Tahoma"/>
          <w:color w:val="002060"/>
          <w:sz w:val="24"/>
          <w:szCs w:val="24"/>
          <w:lang w:val="vi-VN"/>
        </w:rPr>
        <w:t xml:space="preserve">Hành trì quán chiếu </w:t>
      </w:r>
      <w:r w:rsidRPr="00582E32">
        <w:rPr>
          <w:rFonts w:ascii="Tahoma" w:hAnsi="Tahoma" w:cs="Tahoma"/>
          <w:color w:val="002060"/>
          <w:sz w:val="24"/>
          <w:szCs w:val="24"/>
          <w:lang w:val="vi-VN"/>
        </w:rPr>
        <w:t>“V</w:t>
      </w:r>
      <w:r w:rsidRPr="00A11F9B">
        <w:rPr>
          <w:rFonts w:ascii="Tahoma" w:hAnsi="Tahoma" w:cs="Tahoma"/>
          <w:color w:val="002060"/>
          <w:sz w:val="24"/>
          <w:szCs w:val="24"/>
          <w:lang w:val="vi-VN"/>
        </w:rPr>
        <w:t>ô sinh</w:t>
      </w:r>
      <w:r w:rsidRPr="00582E32">
        <w:rPr>
          <w:rFonts w:ascii="Tahoma" w:hAnsi="Tahoma" w:cs="Tahoma"/>
          <w:color w:val="002060"/>
          <w:sz w:val="24"/>
          <w:szCs w:val="24"/>
          <w:lang w:val="vi-VN"/>
        </w:rPr>
        <w:t>”</w:t>
      </w:r>
      <w:r w:rsidRPr="00A11F9B">
        <w:rPr>
          <w:rFonts w:ascii="Tahoma" w:hAnsi="Tahoma" w:cs="Tahoma"/>
          <w:color w:val="002060"/>
          <w:sz w:val="24"/>
          <w:szCs w:val="24"/>
          <w:lang w:val="vi-VN"/>
        </w:rPr>
        <w:t xml:space="preserve"> sẽ</w:t>
      </w:r>
      <w:r w:rsidRPr="00582E32">
        <w:rPr>
          <w:rFonts w:ascii="Tahoma" w:hAnsi="Tahoma" w:cs="Tahoma"/>
          <w:color w:val="002060"/>
          <w:sz w:val="24"/>
          <w:szCs w:val="24"/>
          <w:lang w:val="vi-VN"/>
        </w:rPr>
        <w:t xml:space="preserve"> dần</w:t>
      </w:r>
      <w:r w:rsidRPr="00A11F9B">
        <w:rPr>
          <w:rFonts w:ascii="Tahoma" w:hAnsi="Tahoma" w:cs="Tahoma"/>
          <w:color w:val="002060"/>
          <w:sz w:val="24"/>
          <w:szCs w:val="24"/>
          <w:lang w:val="vi-VN"/>
        </w:rPr>
        <w:t xml:space="preserve"> không còn sợ chết, không còn sợ sinh nữa. </w:t>
      </w:r>
      <w:r w:rsidRPr="00B50B7A">
        <w:rPr>
          <w:rFonts w:ascii="Tahoma" w:hAnsi="Tahoma" w:cs="Tahoma"/>
          <w:color w:val="002060"/>
          <w:sz w:val="24"/>
          <w:szCs w:val="24"/>
          <w:lang w:val="vi-VN"/>
        </w:rPr>
        <w:t>Bởi sinh diệt chỉ là ý niệm</w:t>
      </w:r>
      <w:r w:rsidRPr="00582E32">
        <w:rPr>
          <w:rFonts w:ascii="Tahoma" w:hAnsi="Tahoma" w:cs="Tahoma"/>
          <w:color w:val="002060"/>
          <w:sz w:val="24"/>
          <w:szCs w:val="24"/>
          <w:lang w:val="vi-VN"/>
        </w:rPr>
        <w:t xml:space="preserve"> do chính chúng ta chế tác ra trước các hiện tượng của vũ trụ luôn biến đổi </w:t>
      </w:r>
      <w:r w:rsidRPr="00582E32">
        <w:rPr>
          <w:rFonts w:ascii="Tahoma" w:hAnsi="Tahoma" w:cs="Tahoma"/>
          <w:i/>
          <w:color w:val="943634" w:themeColor="accent2" w:themeShade="BF"/>
          <w:sz w:val="24"/>
          <w:szCs w:val="24"/>
          <w:lang w:val="vi-VN"/>
        </w:rPr>
        <w:t>vô thường</w:t>
      </w:r>
      <w:r w:rsidRPr="00582E32">
        <w:rPr>
          <w:rFonts w:ascii="Tahoma" w:hAnsi="Tahoma" w:cs="Tahoma"/>
          <w:color w:val="002060"/>
          <w:sz w:val="24"/>
          <w:szCs w:val="24"/>
          <w:lang w:val="vi-VN"/>
        </w:rPr>
        <w:t xml:space="preserve">, và khổ não vì chúng ta nhầm lẫn mong muốn rằng tất cả hãy </w:t>
      </w:r>
      <w:r w:rsidRPr="00582E32">
        <w:rPr>
          <w:rFonts w:ascii="Tahoma" w:hAnsi="Tahoma" w:cs="Tahoma"/>
          <w:i/>
          <w:color w:val="943634" w:themeColor="accent2" w:themeShade="BF"/>
          <w:sz w:val="24"/>
          <w:szCs w:val="24"/>
          <w:lang w:val="vi-VN"/>
        </w:rPr>
        <w:t>hằng thường</w:t>
      </w:r>
      <w:r w:rsidRPr="00B50B7A">
        <w:rPr>
          <w:rFonts w:ascii="Tahoma" w:hAnsi="Tahoma" w:cs="Tahoma"/>
          <w:color w:val="002060"/>
          <w:sz w:val="24"/>
          <w:szCs w:val="24"/>
          <w:lang w:val="vi-VN"/>
        </w:rPr>
        <w:t>.</w:t>
      </w:r>
    </w:p>
    <w:p w:rsidR="00582E32" w:rsidRPr="00B50B7A" w:rsidRDefault="00582E32" w:rsidP="00582E32">
      <w:pPr>
        <w:spacing w:after="360" w:line="360" w:lineRule="auto"/>
        <w:ind w:firstLine="720"/>
        <w:jc w:val="both"/>
        <w:rPr>
          <w:rFonts w:ascii="Tahoma" w:hAnsi="Tahoma" w:cs="Tahoma"/>
          <w:color w:val="002060"/>
          <w:sz w:val="24"/>
          <w:szCs w:val="24"/>
          <w:lang w:val="vi-VN"/>
        </w:rPr>
      </w:pPr>
      <w:r w:rsidRPr="00223739">
        <w:rPr>
          <w:rFonts w:ascii="Tahoma" w:hAnsi="Tahoma" w:cs="Tahoma"/>
          <w:color w:val="002060"/>
          <w:sz w:val="24"/>
          <w:szCs w:val="24"/>
          <w:lang w:val="vi-VN"/>
        </w:rPr>
        <w:t>Vì</w:t>
      </w:r>
      <w:r w:rsidRPr="00582E32">
        <w:rPr>
          <w:rFonts w:ascii="Tahoma" w:hAnsi="Tahoma" w:cs="Tahoma"/>
          <w:color w:val="002060"/>
          <w:sz w:val="24"/>
          <w:szCs w:val="24"/>
          <w:lang w:val="vi-VN"/>
        </w:rPr>
        <w:t xml:space="preserve"> vậy, b</w:t>
      </w:r>
      <w:r w:rsidRPr="00223739">
        <w:rPr>
          <w:rFonts w:ascii="Tahoma" w:hAnsi="Tahoma" w:cs="Tahoma"/>
          <w:color w:val="002060"/>
          <w:sz w:val="24"/>
          <w:szCs w:val="24"/>
          <w:lang w:val="vi-VN"/>
        </w:rPr>
        <w:t>ản chất của Bậc</w:t>
      </w:r>
      <w:r w:rsidRPr="00582E32">
        <w:rPr>
          <w:rFonts w:ascii="Tahoma" w:hAnsi="Tahoma" w:cs="Tahoma"/>
          <w:color w:val="002060"/>
          <w:sz w:val="24"/>
          <w:szCs w:val="24"/>
          <w:lang w:val="vi-VN"/>
        </w:rPr>
        <w:t xml:space="preserve"> giác ngộ </w:t>
      </w:r>
      <w:r w:rsidRPr="00223739">
        <w:rPr>
          <w:rFonts w:ascii="Tahoma" w:hAnsi="Tahoma" w:cs="Tahoma"/>
          <w:color w:val="002060"/>
          <w:sz w:val="24"/>
          <w:szCs w:val="24"/>
          <w:lang w:val="vi-VN"/>
        </w:rPr>
        <w:t>là Vô sinh</w:t>
      </w:r>
      <w:r w:rsidRPr="00582E32">
        <w:rPr>
          <w:rFonts w:ascii="Tahoma" w:hAnsi="Tahoma" w:cs="Tahoma"/>
          <w:color w:val="002060"/>
          <w:sz w:val="24"/>
          <w:szCs w:val="24"/>
          <w:lang w:val="vi-VN"/>
        </w:rPr>
        <w:t xml:space="preserve"> </w:t>
      </w:r>
      <w:r w:rsidRPr="00A30797">
        <w:rPr>
          <w:rFonts w:ascii="Tahoma" w:hAnsi="Tahoma" w:cs="Tahoma"/>
          <w:color w:val="002060"/>
          <w:sz w:val="24"/>
          <w:szCs w:val="24"/>
          <w:lang w:val="vi-VN"/>
        </w:rPr>
        <w:t>–</w:t>
      </w:r>
      <w:r w:rsidRPr="00582E32">
        <w:rPr>
          <w:rFonts w:ascii="Tahoma" w:hAnsi="Tahoma" w:cs="Tahoma"/>
          <w:color w:val="002060"/>
          <w:sz w:val="24"/>
          <w:szCs w:val="24"/>
          <w:lang w:val="vi-VN"/>
        </w:rPr>
        <w:t xml:space="preserve"> </w:t>
      </w:r>
      <w:r w:rsidRPr="00223739">
        <w:rPr>
          <w:rFonts w:ascii="Tahoma" w:hAnsi="Tahoma" w:cs="Tahoma"/>
          <w:color w:val="002060"/>
          <w:sz w:val="24"/>
          <w:szCs w:val="24"/>
          <w:lang w:val="vi-VN"/>
        </w:rPr>
        <w:t>Bất diệt. Bản chất của chúng</w:t>
      </w:r>
      <w:r w:rsidRPr="00582E32">
        <w:rPr>
          <w:rFonts w:ascii="Tahoma" w:hAnsi="Tahoma" w:cs="Tahoma"/>
          <w:color w:val="002060"/>
          <w:sz w:val="24"/>
          <w:szCs w:val="24"/>
          <w:lang w:val="vi-VN"/>
        </w:rPr>
        <w:t xml:space="preserve"> sinh</w:t>
      </w:r>
      <w:r w:rsidRPr="00223739">
        <w:rPr>
          <w:rFonts w:ascii="Tahoma" w:hAnsi="Tahoma" w:cs="Tahoma"/>
          <w:color w:val="002060"/>
          <w:sz w:val="24"/>
          <w:szCs w:val="24"/>
          <w:lang w:val="vi-VN"/>
        </w:rPr>
        <w:t xml:space="preserve"> cũng là Vô sinh</w:t>
      </w:r>
      <w:r w:rsidRPr="00582E32">
        <w:rPr>
          <w:rFonts w:ascii="Tahoma" w:hAnsi="Tahoma" w:cs="Tahoma"/>
          <w:color w:val="002060"/>
          <w:sz w:val="24"/>
          <w:szCs w:val="24"/>
          <w:lang w:val="vi-VN"/>
        </w:rPr>
        <w:t xml:space="preserve"> </w:t>
      </w:r>
      <w:r w:rsidRPr="00A30797">
        <w:rPr>
          <w:rFonts w:ascii="Tahoma" w:hAnsi="Tahoma" w:cs="Tahoma"/>
          <w:color w:val="002060"/>
          <w:sz w:val="24"/>
          <w:szCs w:val="24"/>
          <w:lang w:val="vi-VN"/>
        </w:rPr>
        <w:t>–</w:t>
      </w:r>
      <w:r w:rsidRPr="00223739">
        <w:rPr>
          <w:rFonts w:ascii="Tahoma" w:hAnsi="Tahoma" w:cs="Tahoma"/>
          <w:color w:val="002060"/>
          <w:sz w:val="24"/>
          <w:szCs w:val="24"/>
          <w:lang w:val="vi-VN"/>
        </w:rPr>
        <w:t xml:space="preserve"> Bất diệt. Khi thấy được bản chất của tất</w:t>
      </w:r>
      <w:r w:rsidRPr="00582E32">
        <w:rPr>
          <w:rFonts w:ascii="Tahoma" w:hAnsi="Tahoma" w:cs="Tahoma"/>
          <w:color w:val="002060"/>
          <w:sz w:val="24"/>
          <w:szCs w:val="24"/>
          <w:lang w:val="vi-VN"/>
        </w:rPr>
        <w:t xml:space="preserve"> cả</w:t>
      </w:r>
      <w:r w:rsidRPr="00223739">
        <w:rPr>
          <w:rFonts w:ascii="Tahoma" w:hAnsi="Tahoma" w:cs="Tahoma"/>
          <w:color w:val="002060"/>
          <w:sz w:val="24"/>
          <w:szCs w:val="24"/>
          <w:lang w:val="vi-VN"/>
        </w:rPr>
        <w:t xml:space="preserve"> là Vô sinh</w:t>
      </w:r>
      <w:r w:rsidRPr="00582E32">
        <w:rPr>
          <w:rFonts w:ascii="Tahoma" w:hAnsi="Tahoma" w:cs="Tahoma"/>
          <w:color w:val="002060"/>
          <w:sz w:val="24"/>
          <w:szCs w:val="24"/>
          <w:lang w:val="vi-VN"/>
        </w:rPr>
        <w:t xml:space="preserve"> </w:t>
      </w:r>
      <w:r w:rsidRPr="00A30797">
        <w:rPr>
          <w:rFonts w:ascii="Tahoma" w:hAnsi="Tahoma" w:cs="Tahoma"/>
          <w:color w:val="002060"/>
          <w:sz w:val="24"/>
          <w:szCs w:val="24"/>
          <w:lang w:val="vi-VN"/>
        </w:rPr>
        <w:t>–</w:t>
      </w:r>
      <w:r w:rsidRPr="00223739">
        <w:rPr>
          <w:rFonts w:ascii="Tahoma" w:hAnsi="Tahoma" w:cs="Tahoma"/>
          <w:color w:val="002060"/>
          <w:sz w:val="24"/>
          <w:szCs w:val="24"/>
          <w:lang w:val="vi-VN"/>
        </w:rPr>
        <w:t xml:space="preserve"> Bất diệt thì </w:t>
      </w:r>
      <w:r w:rsidR="004A1FA6">
        <w:rPr>
          <w:rFonts w:ascii="Tahoma" w:hAnsi="Tahoma" w:cs="Tahoma"/>
          <w:color w:val="002060"/>
          <w:sz w:val="24"/>
          <w:szCs w:val="24"/>
          <w:lang w:val="vi-VN"/>
        </w:rPr>
        <w:t xml:space="preserve">tự nhiên </w:t>
      </w:r>
      <w:r w:rsidRPr="00223739">
        <w:rPr>
          <w:rFonts w:ascii="Tahoma" w:hAnsi="Tahoma" w:cs="Tahoma"/>
          <w:color w:val="002060"/>
          <w:sz w:val="24"/>
          <w:szCs w:val="24"/>
          <w:lang w:val="vi-VN"/>
        </w:rPr>
        <w:t>không còn</w:t>
      </w:r>
      <w:r w:rsidRPr="00582E32">
        <w:rPr>
          <w:rFonts w:ascii="Tahoma" w:hAnsi="Tahoma" w:cs="Tahoma"/>
          <w:color w:val="002060"/>
          <w:sz w:val="24"/>
          <w:szCs w:val="24"/>
          <w:lang w:val="vi-VN"/>
        </w:rPr>
        <w:t xml:space="preserve"> gì là </w:t>
      </w:r>
      <w:r w:rsidRPr="00223739">
        <w:rPr>
          <w:rFonts w:ascii="Tahoma" w:hAnsi="Tahoma" w:cs="Tahoma"/>
          <w:color w:val="002060"/>
          <w:sz w:val="24"/>
          <w:szCs w:val="24"/>
          <w:lang w:val="vi-VN"/>
        </w:rPr>
        <w:t>sợ hãi nữa</w:t>
      </w:r>
      <w:r w:rsidRPr="00582E32">
        <w:rPr>
          <w:rFonts w:ascii="Tahoma" w:hAnsi="Tahoma" w:cs="Tahoma"/>
          <w:color w:val="002060"/>
          <w:sz w:val="24"/>
          <w:szCs w:val="24"/>
          <w:lang w:val="vi-VN"/>
        </w:rPr>
        <w:t>, đó là thành tựu</w:t>
      </w:r>
      <w:r w:rsidRPr="00223739">
        <w:rPr>
          <w:rFonts w:ascii="Tahoma" w:hAnsi="Tahoma" w:cs="Tahoma"/>
          <w:color w:val="002060"/>
          <w:sz w:val="24"/>
          <w:szCs w:val="24"/>
          <w:lang w:val="vi-VN"/>
        </w:rPr>
        <w:t xml:space="preserve"> được </w:t>
      </w:r>
      <w:r w:rsidRPr="00EC013F">
        <w:rPr>
          <w:rFonts w:ascii="Tahoma" w:hAnsi="Tahoma" w:cs="Tahoma"/>
          <w:i/>
          <w:color w:val="002060"/>
          <w:sz w:val="24"/>
          <w:szCs w:val="24"/>
          <w:lang w:val="vi-VN"/>
        </w:rPr>
        <w:t>vô úy</w:t>
      </w:r>
      <w:r w:rsidR="00EC013F" w:rsidRPr="00EC013F">
        <w:rPr>
          <w:rFonts w:ascii="Tahoma" w:hAnsi="Tahoma" w:cs="Tahoma"/>
          <w:color w:val="002060"/>
          <w:sz w:val="24"/>
          <w:szCs w:val="24"/>
          <w:lang w:val="vi-VN"/>
        </w:rPr>
        <w:t xml:space="preserve"> </w:t>
      </w:r>
      <w:r w:rsidR="00EC013F" w:rsidRPr="00EC013F">
        <w:rPr>
          <w:rFonts w:ascii="Tahoma" w:eastAsia="SimSun" w:hAnsi="SimSun" w:cs="Tahoma"/>
          <w:color w:val="002060"/>
          <w:sz w:val="24"/>
          <w:szCs w:val="24"/>
          <w:lang w:val="vi-VN"/>
        </w:rPr>
        <w:t>無畏</w:t>
      </w:r>
      <w:r w:rsidRPr="00EC013F">
        <w:rPr>
          <w:rFonts w:ascii="Tahoma" w:hAnsi="Tahoma" w:cs="Tahoma"/>
          <w:color w:val="002060"/>
          <w:sz w:val="24"/>
          <w:szCs w:val="24"/>
          <w:lang w:val="vi-VN"/>
        </w:rPr>
        <w:t>. Không</w:t>
      </w:r>
      <w:r w:rsidRPr="00223739">
        <w:rPr>
          <w:rFonts w:ascii="Tahoma" w:hAnsi="Tahoma" w:cs="Tahoma"/>
          <w:color w:val="002060"/>
          <w:sz w:val="24"/>
          <w:szCs w:val="24"/>
          <w:lang w:val="vi-VN"/>
        </w:rPr>
        <w:t xml:space="preserve"> có sự sợ hãi thì hạnh</w:t>
      </w:r>
      <w:r w:rsidRPr="00582E32">
        <w:rPr>
          <w:rFonts w:ascii="Tahoma" w:eastAsia="Times New Roman" w:hAnsi="Tahoma" w:cs="Tahoma"/>
          <w:color w:val="002060"/>
          <w:sz w:val="24"/>
          <w:szCs w:val="24"/>
          <w:lang w:val="vi-VN"/>
        </w:rPr>
        <w:t xml:space="preserve"> </w:t>
      </w:r>
      <w:r w:rsidRPr="00223739">
        <w:rPr>
          <w:rFonts w:ascii="Tahoma" w:hAnsi="Tahoma" w:cs="Tahoma"/>
          <w:color w:val="002060"/>
          <w:sz w:val="24"/>
          <w:szCs w:val="24"/>
          <w:lang w:val="vi-VN"/>
        </w:rPr>
        <w:t xml:space="preserve">phúc mới thật là hoàn hảo. </w:t>
      </w:r>
    </w:p>
    <w:p w:rsidR="00120105" w:rsidRPr="00582E32" w:rsidRDefault="00582E32" w:rsidP="00120105">
      <w:pPr>
        <w:spacing w:after="120" w:line="360" w:lineRule="auto"/>
        <w:ind w:firstLine="720"/>
        <w:jc w:val="both"/>
        <w:rPr>
          <w:rFonts w:ascii="Tahoma" w:eastAsia="Times New Roman" w:hAnsi="Tahoma" w:cs="Tahoma"/>
          <w:b/>
          <w:color w:val="632423"/>
          <w:sz w:val="24"/>
          <w:szCs w:val="24"/>
          <w:lang w:val="vi-VN"/>
        </w:rPr>
      </w:pPr>
      <w:r w:rsidRPr="00582E32">
        <w:rPr>
          <w:rFonts w:ascii="Tahoma" w:eastAsia="Times New Roman" w:hAnsi="Tahoma" w:cs="Tahoma"/>
          <w:b/>
          <w:color w:val="632423"/>
          <w:sz w:val="24"/>
          <w:szCs w:val="24"/>
          <w:lang w:val="vi-VN"/>
        </w:rPr>
        <w:t>2) Vô sinh v</w:t>
      </w:r>
      <w:r w:rsidR="00120105" w:rsidRPr="00582E32">
        <w:rPr>
          <w:rFonts w:ascii="Tahoma" w:eastAsia="Times New Roman" w:hAnsi="Tahoma" w:cs="Tahoma"/>
          <w:b/>
          <w:color w:val="632423"/>
          <w:sz w:val="24"/>
          <w:szCs w:val="24"/>
          <w:lang w:val="vi-VN"/>
        </w:rPr>
        <w:t xml:space="preserve">à </w:t>
      </w:r>
      <w:r>
        <w:rPr>
          <w:rFonts w:ascii="Tahoma" w:eastAsia="Times New Roman" w:hAnsi="Tahoma" w:cs="Tahoma"/>
          <w:b/>
          <w:color w:val="632423"/>
          <w:sz w:val="24"/>
          <w:szCs w:val="24"/>
          <w:lang w:val="vi-VN"/>
        </w:rPr>
        <w:t>“</w:t>
      </w:r>
      <w:r w:rsidRPr="00582E32">
        <w:rPr>
          <w:rFonts w:ascii="Tahoma" w:eastAsia="Times New Roman" w:hAnsi="Tahoma" w:cs="Tahoma"/>
          <w:b/>
          <w:color w:val="632423"/>
          <w:sz w:val="24"/>
          <w:szCs w:val="24"/>
          <w:lang w:val="vi-VN"/>
        </w:rPr>
        <w:t>Tứ</w:t>
      </w:r>
      <w:r>
        <w:rPr>
          <w:rFonts w:ascii="Tahoma" w:eastAsia="Times New Roman" w:hAnsi="Tahoma" w:cs="Tahoma"/>
          <w:b/>
          <w:color w:val="632423"/>
          <w:sz w:val="24"/>
          <w:szCs w:val="24"/>
          <w:lang w:val="vi-VN"/>
        </w:rPr>
        <w:t xml:space="preserve"> </w:t>
      </w:r>
      <w:r>
        <w:rPr>
          <w:rFonts w:ascii="Tahoma" w:eastAsia="Times New Roman" w:hAnsi="Tahoma" w:cs="Tahoma"/>
          <w:b/>
          <w:color w:val="632423" w:themeColor="accent2" w:themeShade="80"/>
          <w:sz w:val="24"/>
          <w:szCs w:val="24"/>
          <w:lang w:val="vi-VN"/>
        </w:rPr>
        <w:t>cú phân biệt”</w:t>
      </w:r>
      <w:r w:rsidR="00120105" w:rsidRPr="00582E32">
        <w:rPr>
          <w:rFonts w:ascii="Tahoma" w:eastAsia="Times New Roman" w:hAnsi="Tahoma" w:cs="Tahoma"/>
          <w:b/>
          <w:color w:val="632423" w:themeColor="accent2" w:themeShade="80"/>
          <w:sz w:val="24"/>
          <w:szCs w:val="24"/>
          <w:lang w:val="vi-VN"/>
        </w:rPr>
        <w:t>:</w:t>
      </w:r>
      <w:r w:rsidR="00120105" w:rsidRPr="00582E32">
        <w:rPr>
          <w:rFonts w:ascii="Tahoma" w:eastAsia="Times New Roman" w:hAnsi="Tahoma" w:cs="Tahoma"/>
          <w:color w:val="632423" w:themeColor="accent2" w:themeShade="80"/>
          <w:sz w:val="24"/>
          <w:szCs w:val="24"/>
          <w:lang w:val="vi-VN"/>
        </w:rPr>
        <w:t xml:space="preserve">  </w:t>
      </w:r>
    </w:p>
    <w:p w:rsidR="00120105" w:rsidRPr="00A16AB7" w:rsidRDefault="00120105" w:rsidP="00120105">
      <w:pPr>
        <w:spacing w:after="240" w:line="360" w:lineRule="auto"/>
        <w:ind w:firstLine="720"/>
        <w:jc w:val="both"/>
        <w:rPr>
          <w:rFonts w:ascii="Tahoma" w:eastAsia="Times New Roman" w:hAnsi="Tahoma" w:cs="Tahoma"/>
          <w:color w:val="002060"/>
          <w:sz w:val="24"/>
          <w:szCs w:val="24"/>
          <w:lang w:val="vi-VN"/>
        </w:rPr>
      </w:pPr>
      <w:r w:rsidRPr="00582E32">
        <w:rPr>
          <w:rFonts w:ascii="Tahoma" w:eastAsia="Times New Roman" w:hAnsi="Tahoma" w:cs="Tahoma"/>
          <w:color w:val="002060"/>
          <w:sz w:val="24"/>
          <w:szCs w:val="24"/>
          <w:lang w:val="vi-VN"/>
        </w:rPr>
        <w:t xml:space="preserve"> </w:t>
      </w:r>
      <w:r w:rsidRPr="00A16AB7">
        <w:rPr>
          <w:rFonts w:ascii="Tahoma" w:eastAsia="Times New Roman" w:hAnsi="Tahoma" w:cs="Tahoma"/>
          <w:b/>
          <w:color w:val="002060"/>
          <w:sz w:val="24"/>
          <w:szCs w:val="24"/>
          <w:lang w:val="vi-VN"/>
        </w:rPr>
        <w:t>Tứ cú phân biệt</w:t>
      </w:r>
      <w:r w:rsidRPr="00A16AB7">
        <w:rPr>
          <w:rFonts w:ascii="Tahoma" w:eastAsia="Times New Roman" w:hAnsi="Tahoma" w:cs="Tahoma"/>
          <w:color w:val="002060"/>
          <w:sz w:val="24"/>
          <w:szCs w:val="24"/>
          <w:lang w:val="vi-VN"/>
        </w:rPr>
        <w:t xml:space="preserve"> (</w:t>
      </w:r>
      <w:r w:rsidRPr="00A16AB7">
        <w:rPr>
          <w:rFonts w:ascii="SimSun" w:eastAsia="SimSun" w:hAnsi="SimSun" w:cs="Tahoma"/>
          <w:color w:val="002060"/>
          <w:sz w:val="24"/>
          <w:szCs w:val="24"/>
          <w:lang w:val="vi-VN"/>
        </w:rPr>
        <w:t>四句分別</w:t>
      </w:r>
      <w:r w:rsidRPr="00A16AB7">
        <w:rPr>
          <w:rFonts w:ascii="Tahoma" w:eastAsia="Times New Roman" w:hAnsi="Tahoma" w:cs="Tahoma"/>
          <w:color w:val="002060"/>
          <w:sz w:val="24"/>
          <w:szCs w:val="24"/>
          <w:lang w:val="vi-VN"/>
        </w:rPr>
        <w:t>;  S: Catuṣkoṭi</w:t>
      </w:r>
      <w:r w:rsidR="004A1FA6">
        <w:rPr>
          <w:rFonts w:ascii="Tahoma" w:eastAsia="Times New Roman" w:hAnsi="Tahoma" w:cs="Tahoma"/>
          <w:color w:val="002060"/>
          <w:sz w:val="24"/>
          <w:szCs w:val="24"/>
          <w:lang w:val="vi-VN"/>
        </w:rPr>
        <w:t>ka):  Trong kinh Lăng Già,</w:t>
      </w:r>
      <w:r w:rsidRPr="00A16AB7">
        <w:rPr>
          <w:rFonts w:ascii="Tahoma" w:eastAsia="Times New Roman" w:hAnsi="Tahoma" w:cs="Tahoma"/>
          <w:color w:val="002060"/>
          <w:sz w:val="24"/>
          <w:szCs w:val="24"/>
          <w:lang w:val="vi-VN"/>
        </w:rPr>
        <w:t xml:space="preserve"> </w:t>
      </w:r>
      <w:r w:rsidR="004A1FA6">
        <w:rPr>
          <w:rFonts w:ascii="Tahoma" w:eastAsia="Times New Roman" w:hAnsi="Tahoma" w:cs="Tahoma"/>
          <w:color w:val="002060"/>
          <w:sz w:val="24"/>
          <w:szCs w:val="24"/>
          <w:lang w:val="vi-VN"/>
        </w:rPr>
        <w:t xml:space="preserve">Tứ cú </w:t>
      </w:r>
      <w:r w:rsidRPr="00A16AB7">
        <w:rPr>
          <w:rFonts w:ascii="Tahoma" w:eastAsia="Times New Roman" w:hAnsi="Tahoma" w:cs="Tahoma"/>
          <w:color w:val="002060"/>
          <w:sz w:val="24"/>
          <w:szCs w:val="24"/>
          <w:lang w:val="vi-VN"/>
        </w:rPr>
        <w:t xml:space="preserve">là những hiểu biết đối đãi nhị biên nằm trong tương đối, đó là bốn cách lý luận về tính đối </w:t>
      </w:r>
      <w:r w:rsidR="00582E32" w:rsidRPr="00A16AB7">
        <w:rPr>
          <w:rFonts w:ascii="Tahoma" w:eastAsia="Times New Roman" w:hAnsi="Tahoma" w:cs="Tahoma"/>
          <w:color w:val="002060"/>
          <w:sz w:val="24"/>
          <w:szCs w:val="24"/>
          <w:lang w:val="vi-VN"/>
        </w:rPr>
        <w:t>đãi</w:t>
      </w:r>
      <w:r w:rsidR="00582E32">
        <w:rPr>
          <w:rFonts w:ascii="Tahoma" w:eastAsia="Times New Roman" w:hAnsi="Tahoma" w:cs="Tahoma"/>
          <w:color w:val="002060"/>
          <w:sz w:val="24"/>
          <w:szCs w:val="24"/>
          <w:lang w:val="vi-VN"/>
        </w:rPr>
        <w:t xml:space="preserve">, là cách </w:t>
      </w:r>
      <w:r w:rsidR="00582E32" w:rsidRPr="00A16AB7">
        <w:rPr>
          <w:rFonts w:ascii="Tahoma" w:eastAsia="Times New Roman" w:hAnsi="Tahoma" w:cs="Tahoma"/>
          <w:color w:val="002060"/>
          <w:sz w:val="24"/>
          <w:szCs w:val="24"/>
          <w:lang w:val="vi-VN"/>
        </w:rPr>
        <w:t>luận biện vượt thoát</w:t>
      </w:r>
      <w:r w:rsidRPr="00A16AB7">
        <w:rPr>
          <w:rFonts w:ascii="Tahoma" w:eastAsia="Times New Roman" w:hAnsi="Tahoma" w:cs="Tahoma"/>
          <w:color w:val="002060"/>
          <w:sz w:val="24"/>
          <w:szCs w:val="24"/>
          <w:lang w:val="vi-VN"/>
        </w:rPr>
        <w:t xml:space="preserve">.  Tứ cú tương ưng với bốn trường hợp của luận lý học ngày nay là: </w:t>
      </w:r>
      <w:r w:rsidRPr="00A16AB7">
        <w:rPr>
          <w:rFonts w:ascii="Tahoma" w:eastAsia="Times New Roman" w:hAnsi="Tahoma" w:cs="Tahoma"/>
          <w:i/>
          <w:color w:val="002060"/>
          <w:sz w:val="24"/>
          <w:szCs w:val="24"/>
          <w:lang w:val="vi-VN"/>
        </w:rPr>
        <w:t xml:space="preserve">1. Khẳng định; </w:t>
      </w:r>
      <w:r w:rsidR="004A1FA6">
        <w:rPr>
          <w:rFonts w:ascii="Tahoma" w:eastAsia="Times New Roman" w:hAnsi="Tahoma" w:cs="Tahoma"/>
          <w:i/>
          <w:color w:val="002060"/>
          <w:sz w:val="24"/>
          <w:szCs w:val="24"/>
          <w:lang w:val="vi-VN"/>
        </w:rPr>
        <w:t xml:space="preserve"> </w:t>
      </w:r>
      <w:r w:rsidRPr="00A16AB7">
        <w:rPr>
          <w:rFonts w:ascii="Tahoma" w:eastAsia="Times New Roman" w:hAnsi="Tahoma" w:cs="Tahoma"/>
          <w:i/>
          <w:color w:val="002060"/>
          <w:sz w:val="24"/>
          <w:szCs w:val="24"/>
          <w:lang w:val="vi-VN"/>
        </w:rPr>
        <w:t xml:space="preserve">2. Phủ định; </w:t>
      </w:r>
      <w:r w:rsidR="004A1FA6">
        <w:rPr>
          <w:rFonts w:ascii="Tahoma" w:eastAsia="Times New Roman" w:hAnsi="Tahoma" w:cs="Tahoma"/>
          <w:i/>
          <w:color w:val="002060"/>
          <w:sz w:val="24"/>
          <w:szCs w:val="24"/>
          <w:lang w:val="vi-VN"/>
        </w:rPr>
        <w:t xml:space="preserve"> </w:t>
      </w:r>
      <w:r w:rsidRPr="00A16AB7">
        <w:rPr>
          <w:rFonts w:ascii="Tahoma" w:eastAsia="Times New Roman" w:hAnsi="Tahoma" w:cs="Tahoma"/>
          <w:i/>
          <w:color w:val="002060"/>
          <w:sz w:val="24"/>
          <w:szCs w:val="24"/>
          <w:lang w:val="vi-VN"/>
        </w:rPr>
        <w:t xml:space="preserve">3. Chiết </w:t>
      </w:r>
      <w:r w:rsidR="004A1FA6">
        <w:rPr>
          <w:rFonts w:ascii="Tahoma" w:eastAsia="Times New Roman" w:hAnsi="Tahoma" w:cs="Tahoma"/>
          <w:i/>
          <w:color w:val="002060"/>
          <w:sz w:val="24"/>
          <w:szCs w:val="24"/>
          <w:lang w:val="vi-VN"/>
        </w:rPr>
        <w:t>trung;</w:t>
      </w:r>
      <w:r w:rsidRPr="00A16AB7">
        <w:rPr>
          <w:rFonts w:ascii="Tahoma" w:eastAsia="Times New Roman" w:hAnsi="Tahoma" w:cs="Tahoma"/>
          <w:i/>
          <w:color w:val="002060"/>
          <w:sz w:val="24"/>
          <w:szCs w:val="24"/>
          <w:lang w:val="vi-VN"/>
        </w:rPr>
        <w:t xml:space="preserve"> </w:t>
      </w:r>
      <w:r w:rsidR="004A1FA6">
        <w:rPr>
          <w:rFonts w:ascii="Tahoma" w:eastAsia="Times New Roman" w:hAnsi="Tahoma" w:cs="Tahoma"/>
          <w:i/>
          <w:color w:val="002060"/>
          <w:sz w:val="24"/>
          <w:szCs w:val="24"/>
          <w:lang w:val="vi-VN"/>
        </w:rPr>
        <w:t xml:space="preserve"> </w:t>
      </w:r>
      <w:r w:rsidRPr="00A16AB7">
        <w:rPr>
          <w:rFonts w:ascii="Tahoma" w:eastAsia="Times New Roman" w:hAnsi="Tahoma" w:cs="Tahoma"/>
          <w:i/>
          <w:color w:val="002060"/>
          <w:sz w:val="24"/>
          <w:szCs w:val="24"/>
          <w:lang w:val="vi-VN"/>
        </w:rPr>
        <w:t>4. Hoài nghi.</w:t>
      </w:r>
    </w:p>
    <w:p w:rsidR="00120105" w:rsidRPr="00A16AB7" w:rsidRDefault="00120105" w:rsidP="00120105">
      <w:pPr>
        <w:spacing w:after="120" w:line="360" w:lineRule="auto"/>
        <w:ind w:firstLine="720"/>
        <w:jc w:val="both"/>
        <w:rPr>
          <w:rFonts w:ascii="Tahoma" w:eastAsia="Times New Roman" w:hAnsi="Tahoma" w:cs="Tahoma"/>
          <w:color w:val="002060"/>
          <w:sz w:val="24"/>
          <w:szCs w:val="24"/>
          <w:lang w:val="vi-VN"/>
        </w:rPr>
      </w:pPr>
      <w:r w:rsidRPr="00A16AB7">
        <w:rPr>
          <w:rFonts w:ascii="Tahoma" w:eastAsia="Times New Roman" w:hAnsi="Tahoma" w:cs="Tahoma"/>
          <w:color w:val="002060"/>
          <w:sz w:val="24"/>
          <w:szCs w:val="24"/>
          <w:lang w:val="vi-VN"/>
        </w:rPr>
        <w:t xml:space="preserve">Nếu hành giả trụ vào các đối đãi này thì sẽ dễ gặp phải các cực đoan sai lầm, chướng ngại và phiền não. Lý luận này đem </w:t>
      </w:r>
      <w:r w:rsidRPr="00A16AB7">
        <w:rPr>
          <w:rFonts w:ascii="Tahoma" w:eastAsia="Times New Roman" w:hAnsi="Tahoma" w:cs="Tahoma"/>
          <w:b/>
          <w:color w:val="002060"/>
          <w:sz w:val="24"/>
          <w:szCs w:val="24"/>
          <w:lang w:val="vi-VN"/>
        </w:rPr>
        <w:t xml:space="preserve">có </w:t>
      </w:r>
      <w:r w:rsidRPr="00A16AB7">
        <w:rPr>
          <w:rFonts w:ascii="Tahoma" w:eastAsia="Times New Roman" w:hAnsi="Tahoma" w:cs="Tahoma"/>
          <w:color w:val="002060"/>
          <w:sz w:val="24"/>
          <w:szCs w:val="24"/>
          <w:lang w:val="vi-VN"/>
        </w:rPr>
        <w:t xml:space="preserve">và </w:t>
      </w:r>
      <w:r w:rsidRPr="00A16AB7">
        <w:rPr>
          <w:rFonts w:ascii="Tahoma" w:eastAsia="Times New Roman" w:hAnsi="Tahoma" w:cs="Tahoma"/>
          <w:b/>
          <w:color w:val="002060"/>
          <w:sz w:val="24"/>
          <w:szCs w:val="24"/>
          <w:lang w:val="vi-VN"/>
        </w:rPr>
        <w:t>không</w:t>
      </w:r>
      <w:r w:rsidRPr="00A16AB7">
        <w:rPr>
          <w:rFonts w:ascii="Tahoma" w:eastAsia="Times New Roman" w:hAnsi="Tahoma" w:cs="Tahoma"/>
          <w:color w:val="002060"/>
          <w:sz w:val="24"/>
          <w:szCs w:val="24"/>
          <w:lang w:val="vi-VN"/>
        </w:rPr>
        <w:t xml:space="preserve"> mà phân biệt các pháp đó là: </w:t>
      </w:r>
    </w:p>
    <w:p w:rsidR="00120105" w:rsidRPr="00A16AB7" w:rsidRDefault="00120105" w:rsidP="00120105">
      <w:pPr>
        <w:spacing w:after="240" w:line="360" w:lineRule="auto"/>
        <w:ind w:firstLine="720"/>
        <w:jc w:val="both"/>
        <w:rPr>
          <w:rFonts w:ascii="Tahoma" w:eastAsia="Times New Roman" w:hAnsi="Tahoma" w:cs="Tahoma"/>
          <w:color w:val="002060"/>
          <w:sz w:val="24"/>
          <w:szCs w:val="24"/>
          <w:lang w:val="vi-VN"/>
        </w:rPr>
      </w:pPr>
      <w:r w:rsidRPr="00A16AB7">
        <w:rPr>
          <w:rFonts w:ascii="Tahoma" w:eastAsia="Times New Roman" w:hAnsi="Tahoma" w:cs="Tahoma"/>
          <w:color w:val="002060"/>
          <w:sz w:val="24"/>
          <w:szCs w:val="24"/>
          <w:lang w:val="vi-VN"/>
        </w:rPr>
        <w:t>1/.</w:t>
      </w:r>
      <w:r w:rsidRPr="00A16AB7">
        <w:rPr>
          <w:rFonts w:ascii="Tahoma" w:eastAsia="Times New Roman" w:hAnsi="Tahoma" w:cs="Tahoma"/>
          <w:b/>
          <w:color w:val="002060"/>
          <w:sz w:val="24"/>
          <w:szCs w:val="24"/>
          <w:lang w:val="vi-VN"/>
        </w:rPr>
        <w:t xml:space="preserve"> Có</w:t>
      </w:r>
      <w:r w:rsidRPr="00A16AB7">
        <w:rPr>
          <w:rFonts w:ascii="Tahoma" w:eastAsia="Times New Roman" w:hAnsi="Tahoma" w:cs="Tahoma"/>
          <w:color w:val="002060"/>
          <w:sz w:val="24"/>
          <w:szCs w:val="24"/>
          <w:lang w:val="vi-VN"/>
        </w:rPr>
        <w:t xml:space="preserve"> (Hữu </w:t>
      </w:r>
      <w:r w:rsidRPr="00A16AB7">
        <w:rPr>
          <w:rFonts w:ascii="Tahoma" w:eastAsia="MS Mincho" w:hAnsi="Tahoma" w:cs="Tahoma"/>
          <w:color w:val="002060"/>
          <w:sz w:val="24"/>
          <w:szCs w:val="24"/>
          <w:lang w:val="vi-VN"/>
        </w:rPr>
        <w:t>有</w:t>
      </w:r>
      <w:r w:rsidRPr="00A16AB7">
        <w:rPr>
          <w:rFonts w:ascii="Tahoma" w:eastAsia="MS Mincho" w:hAnsi="Tahoma" w:cs="Tahoma"/>
          <w:color w:val="002060"/>
          <w:sz w:val="24"/>
          <w:szCs w:val="24"/>
          <w:lang w:val="vi-VN"/>
        </w:rPr>
        <w:t xml:space="preserve">; E: </w:t>
      </w:r>
      <w:r w:rsidRPr="00A16AB7">
        <w:rPr>
          <w:rFonts w:ascii="Tahoma" w:eastAsia="Times New Roman" w:hAnsi="Tahoma" w:cs="Tahoma"/>
          <w:color w:val="002060"/>
          <w:sz w:val="24"/>
          <w:szCs w:val="24"/>
          <w:lang w:val="vi-VN"/>
        </w:rPr>
        <w:t>affirmation):  Có mà chẳng không là cách lí luận thứ nhất, là “</w:t>
      </w:r>
      <w:r w:rsidRPr="00A16AB7">
        <w:rPr>
          <w:rFonts w:ascii="Tahoma" w:eastAsia="Times New Roman" w:hAnsi="Tahoma" w:cs="Tahoma"/>
          <w:i/>
          <w:color w:val="002060"/>
          <w:sz w:val="24"/>
          <w:szCs w:val="24"/>
          <w:lang w:val="vi-VN"/>
        </w:rPr>
        <w:t>Hữu môn</w:t>
      </w:r>
      <w:r w:rsidRPr="00A16AB7">
        <w:rPr>
          <w:rFonts w:ascii="Tahoma" w:eastAsia="Times New Roman" w:hAnsi="Tahoma" w:cs="Tahoma"/>
          <w:color w:val="002060"/>
          <w:sz w:val="24"/>
          <w:szCs w:val="24"/>
          <w:lang w:val="vi-VN"/>
        </w:rPr>
        <w:t xml:space="preserve">” (cửa </w:t>
      </w:r>
      <w:r w:rsidRPr="00A16AB7">
        <w:rPr>
          <w:rFonts w:ascii="Tahoma" w:eastAsia="Times New Roman" w:hAnsi="Tahoma" w:cs="Tahoma"/>
          <w:i/>
          <w:color w:val="002060"/>
          <w:sz w:val="24"/>
          <w:szCs w:val="24"/>
          <w:lang w:val="vi-VN"/>
        </w:rPr>
        <w:t>Có</w:t>
      </w:r>
      <w:r w:rsidRPr="00A16AB7">
        <w:rPr>
          <w:rFonts w:ascii="Tahoma" w:eastAsia="Times New Roman" w:hAnsi="Tahoma" w:cs="Tahoma"/>
          <w:color w:val="002060"/>
          <w:sz w:val="24"/>
          <w:szCs w:val="24"/>
          <w:lang w:val="vi-VN"/>
        </w:rPr>
        <w:t>).</w:t>
      </w:r>
    </w:p>
    <w:p w:rsidR="00120105" w:rsidRPr="00A16AB7" w:rsidRDefault="00120105" w:rsidP="00120105">
      <w:pPr>
        <w:spacing w:after="240" w:line="360" w:lineRule="auto"/>
        <w:ind w:firstLine="720"/>
        <w:jc w:val="both"/>
        <w:rPr>
          <w:rFonts w:ascii="Tahoma" w:eastAsia="Times New Roman" w:hAnsi="Tahoma" w:cs="Tahoma"/>
          <w:color w:val="002060"/>
          <w:sz w:val="24"/>
          <w:szCs w:val="24"/>
          <w:lang w:val="vi-VN"/>
        </w:rPr>
      </w:pPr>
      <w:r w:rsidRPr="00A16AB7">
        <w:rPr>
          <w:rFonts w:ascii="Tahoma" w:eastAsia="Times New Roman" w:hAnsi="Tahoma" w:cs="Tahoma"/>
          <w:color w:val="002060"/>
          <w:sz w:val="24"/>
          <w:szCs w:val="24"/>
          <w:lang w:val="vi-VN"/>
        </w:rPr>
        <w:t>2/.</w:t>
      </w:r>
      <w:r w:rsidRPr="00A16AB7">
        <w:rPr>
          <w:rFonts w:ascii="Tahoma" w:eastAsia="Times New Roman" w:hAnsi="Tahoma" w:cs="Tahoma"/>
          <w:b/>
          <w:color w:val="002060"/>
          <w:sz w:val="24"/>
          <w:szCs w:val="24"/>
          <w:lang w:val="vi-VN"/>
        </w:rPr>
        <w:t xml:space="preserve"> Không</w:t>
      </w:r>
      <w:r w:rsidRPr="00A16AB7">
        <w:rPr>
          <w:rFonts w:ascii="Tahoma" w:eastAsia="Times New Roman" w:hAnsi="Tahoma" w:cs="Tahoma"/>
          <w:color w:val="002060"/>
          <w:sz w:val="24"/>
          <w:szCs w:val="24"/>
          <w:lang w:val="vi-VN"/>
        </w:rPr>
        <w:t xml:space="preserve"> (Vô </w:t>
      </w:r>
      <w:r w:rsidRPr="00A16AB7">
        <w:rPr>
          <w:rFonts w:ascii="Tahoma" w:eastAsia="MS Mincho" w:hAnsi="Tahoma" w:cs="Tahoma"/>
          <w:color w:val="002060"/>
          <w:sz w:val="24"/>
          <w:szCs w:val="24"/>
          <w:lang w:val="vi-VN"/>
        </w:rPr>
        <w:t>無</w:t>
      </w:r>
      <w:r w:rsidRPr="00A16AB7">
        <w:rPr>
          <w:rFonts w:ascii="Tahoma" w:eastAsia="MS Mincho" w:hAnsi="Tahoma" w:cs="Tahoma"/>
          <w:color w:val="002060"/>
          <w:sz w:val="24"/>
          <w:szCs w:val="24"/>
          <w:lang w:val="vi-VN"/>
        </w:rPr>
        <w:t xml:space="preserve">;  E: </w:t>
      </w:r>
      <w:r w:rsidRPr="00A16AB7">
        <w:rPr>
          <w:rFonts w:ascii="Tahoma" w:eastAsia="Times New Roman" w:hAnsi="Tahoma" w:cs="Tahoma"/>
          <w:color w:val="002060"/>
          <w:sz w:val="24"/>
          <w:szCs w:val="24"/>
          <w:lang w:val="vi-VN"/>
        </w:rPr>
        <w:t>negation):  Không mà chẳng có là cách lí luận thứ nhì là “</w:t>
      </w:r>
      <w:r w:rsidRPr="00A16AB7">
        <w:rPr>
          <w:rFonts w:ascii="Tahoma" w:eastAsia="Times New Roman" w:hAnsi="Tahoma" w:cs="Tahoma"/>
          <w:i/>
          <w:color w:val="002060"/>
          <w:sz w:val="24"/>
          <w:szCs w:val="24"/>
          <w:lang w:val="vi-VN"/>
        </w:rPr>
        <w:t>Vô môn</w:t>
      </w:r>
      <w:r w:rsidRPr="00A16AB7">
        <w:rPr>
          <w:rFonts w:ascii="Tahoma" w:eastAsia="Times New Roman" w:hAnsi="Tahoma" w:cs="Tahoma"/>
          <w:color w:val="002060"/>
          <w:sz w:val="24"/>
          <w:szCs w:val="24"/>
          <w:lang w:val="vi-VN"/>
        </w:rPr>
        <w:t xml:space="preserve">” (cửa </w:t>
      </w:r>
      <w:r w:rsidRPr="00A16AB7">
        <w:rPr>
          <w:rFonts w:ascii="Tahoma" w:eastAsia="Times New Roman" w:hAnsi="Tahoma" w:cs="Tahoma"/>
          <w:i/>
          <w:color w:val="002060"/>
          <w:sz w:val="24"/>
          <w:szCs w:val="24"/>
          <w:lang w:val="vi-VN"/>
        </w:rPr>
        <w:t>Không</w:t>
      </w:r>
      <w:r w:rsidRPr="00A16AB7">
        <w:rPr>
          <w:rFonts w:ascii="Tahoma" w:eastAsia="Times New Roman" w:hAnsi="Tahoma" w:cs="Tahoma"/>
          <w:color w:val="002060"/>
          <w:sz w:val="24"/>
          <w:szCs w:val="24"/>
          <w:lang w:val="vi-VN"/>
        </w:rPr>
        <w:t>).</w:t>
      </w:r>
    </w:p>
    <w:p w:rsidR="00120105" w:rsidRPr="00A16AB7" w:rsidRDefault="00120105" w:rsidP="00120105">
      <w:pPr>
        <w:spacing w:after="120" w:line="360" w:lineRule="auto"/>
        <w:ind w:firstLine="720"/>
        <w:jc w:val="both"/>
        <w:rPr>
          <w:rFonts w:ascii="Tahoma" w:eastAsia="Times New Roman" w:hAnsi="Tahoma" w:cs="Tahoma"/>
          <w:color w:val="002060"/>
          <w:sz w:val="24"/>
          <w:szCs w:val="24"/>
          <w:lang w:val="vi-VN"/>
        </w:rPr>
      </w:pPr>
      <w:r w:rsidRPr="00A16AB7">
        <w:rPr>
          <w:rFonts w:ascii="Tahoma" w:eastAsia="Times New Roman" w:hAnsi="Tahoma" w:cs="Tahoma"/>
          <w:color w:val="002060"/>
          <w:sz w:val="24"/>
          <w:szCs w:val="24"/>
          <w:lang w:val="vi-VN"/>
        </w:rPr>
        <w:lastRenderedPageBreak/>
        <w:t>3/.</w:t>
      </w:r>
      <w:r w:rsidRPr="00A16AB7">
        <w:rPr>
          <w:rFonts w:ascii="Tahoma" w:eastAsia="Times New Roman" w:hAnsi="Tahoma" w:cs="Tahoma"/>
          <w:b/>
          <w:color w:val="002060"/>
          <w:sz w:val="24"/>
          <w:szCs w:val="24"/>
          <w:lang w:val="vi-VN"/>
        </w:rPr>
        <w:t xml:space="preserve"> Vừa có - Vừa không</w:t>
      </w:r>
      <w:r w:rsidRPr="00A16AB7">
        <w:rPr>
          <w:rFonts w:ascii="Tahoma" w:eastAsia="Times New Roman" w:hAnsi="Tahoma" w:cs="Tahoma"/>
          <w:color w:val="002060"/>
          <w:sz w:val="24"/>
          <w:szCs w:val="24"/>
          <w:lang w:val="vi-VN"/>
        </w:rPr>
        <w:t xml:space="preserve"> (Diệc hữu Diệc vô </w:t>
      </w:r>
      <w:r w:rsidRPr="00A16AB7">
        <w:rPr>
          <w:rFonts w:ascii="Tahoma" w:eastAsia="MS Mincho" w:hAnsi="Times New Roman" w:cs="Tahoma"/>
          <w:color w:val="002060"/>
          <w:sz w:val="24"/>
          <w:szCs w:val="24"/>
          <w:lang w:val="vi-VN"/>
        </w:rPr>
        <w:t>亦有亦無</w:t>
      </w:r>
      <w:r w:rsidRPr="00A16AB7">
        <w:rPr>
          <w:rFonts w:ascii="Tahoma" w:eastAsia="MS Mincho" w:hAnsi="Tahoma" w:cs="Tahoma"/>
          <w:color w:val="002060"/>
          <w:sz w:val="24"/>
          <w:szCs w:val="24"/>
          <w:lang w:val="vi-VN"/>
        </w:rPr>
        <w:t xml:space="preserve">;  E: </w:t>
      </w:r>
      <w:r w:rsidRPr="00A16AB7">
        <w:rPr>
          <w:rFonts w:ascii="Tahoma" w:eastAsia="Times New Roman" w:hAnsi="Tahoma" w:cs="Tahoma"/>
          <w:color w:val="002060"/>
          <w:sz w:val="24"/>
          <w:szCs w:val="24"/>
          <w:lang w:val="vi-VN"/>
        </w:rPr>
        <w:t>double affirmation):  Vừa có - Vừa không, là cách lí luận thứ ba, là “</w:t>
      </w:r>
      <w:r w:rsidRPr="00A16AB7">
        <w:rPr>
          <w:rFonts w:ascii="Tahoma" w:eastAsia="Times New Roman" w:hAnsi="Tahoma" w:cs="Tahoma"/>
          <w:i/>
          <w:color w:val="002060"/>
          <w:sz w:val="24"/>
          <w:szCs w:val="24"/>
          <w:lang w:val="vi-VN"/>
        </w:rPr>
        <w:t>Diệc hữu Diệc không môn</w:t>
      </w:r>
      <w:r w:rsidRPr="00A16AB7">
        <w:rPr>
          <w:rFonts w:ascii="Tahoma" w:eastAsia="Times New Roman" w:hAnsi="Tahoma" w:cs="Tahoma"/>
          <w:color w:val="002060"/>
          <w:sz w:val="24"/>
          <w:szCs w:val="24"/>
          <w:lang w:val="vi-VN"/>
        </w:rPr>
        <w:t xml:space="preserve">” (cửa </w:t>
      </w:r>
      <w:r w:rsidRPr="00A16AB7">
        <w:rPr>
          <w:rFonts w:ascii="Tahoma" w:eastAsia="Times New Roman" w:hAnsi="Tahoma" w:cs="Tahoma"/>
          <w:i/>
          <w:color w:val="002060"/>
          <w:sz w:val="24"/>
          <w:szCs w:val="24"/>
          <w:lang w:val="vi-VN"/>
        </w:rPr>
        <w:t>Vừa có</w:t>
      </w:r>
      <w:r w:rsidRPr="00A16AB7">
        <w:rPr>
          <w:rFonts w:ascii="Tahoma" w:eastAsia="Times New Roman" w:hAnsi="Tahoma" w:cs="Tahoma"/>
          <w:color w:val="002060"/>
          <w:sz w:val="24"/>
          <w:szCs w:val="24"/>
          <w:lang w:val="vi-VN"/>
        </w:rPr>
        <w:t xml:space="preserve"> – </w:t>
      </w:r>
      <w:r w:rsidRPr="00A16AB7">
        <w:rPr>
          <w:rFonts w:ascii="Tahoma" w:eastAsia="Times New Roman" w:hAnsi="Tahoma" w:cs="Tahoma"/>
          <w:i/>
          <w:color w:val="002060"/>
          <w:sz w:val="24"/>
          <w:szCs w:val="24"/>
          <w:lang w:val="vi-VN"/>
        </w:rPr>
        <w:t>Vừa không</w:t>
      </w:r>
      <w:r w:rsidRPr="00A16AB7">
        <w:rPr>
          <w:rFonts w:ascii="Tahoma" w:eastAsia="Times New Roman" w:hAnsi="Tahoma" w:cs="Tahoma"/>
          <w:color w:val="002060"/>
          <w:sz w:val="24"/>
          <w:szCs w:val="24"/>
          <w:lang w:val="vi-VN"/>
        </w:rPr>
        <w:t>).</w:t>
      </w:r>
    </w:p>
    <w:p w:rsidR="00120105" w:rsidRDefault="00120105" w:rsidP="00120105">
      <w:pPr>
        <w:spacing w:after="240" w:line="360" w:lineRule="auto"/>
        <w:ind w:firstLine="720"/>
        <w:jc w:val="both"/>
        <w:rPr>
          <w:rFonts w:ascii="Tahoma" w:eastAsia="Times New Roman" w:hAnsi="Tahoma" w:cs="Tahoma"/>
          <w:color w:val="002060"/>
          <w:sz w:val="24"/>
          <w:szCs w:val="24"/>
          <w:lang w:val="vi-VN"/>
        </w:rPr>
      </w:pPr>
      <w:r w:rsidRPr="00A16AB7">
        <w:rPr>
          <w:rFonts w:ascii="Tahoma" w:eastAsia="Times New Roman" w:hAnsi="Tahoma" w:cs="Tahoma"/>
          <w:color w:val="002060"/>
          <w:sz w:val="24"/>
          <w:szCs w:val="24"/>
          <w:lang w:val="vi-VN"/>
        </w:rPr>
        <w:t>4/.</w:t>
      </w:r>
      <w:r w:rsidRPr="00A16AB7">
        <w:rPr>
          <w:rFonts w:ascii="Tahoma" w:eastAsia="Times New Roman" w:hAnsi="Tahoma" w:cs="Tahoma"/>
          <w:b/>
          <w:color w:val="002060"/>
          <w:sz w:val="24"/>
          <w:szCs w:val="24"/>
          <w:lang w:val="vi-VN"/>
        </w:rPr>
        <w:t xml:space="preserve"> Chẳng có – Chẳng không</w:t>
      </w:r>
      <w:r w:rsidRPr="00A16AB7">
        <w:rPr>
          <w:rFonts w:ascii="Tahoma" w:eastAsia="Times New Roman" w:hAnsi="Tahoma" w:cs="Tahoma"/>
          <w:color w:val="002060"/>
          <w:sz w:val="24"/>
          <w:szCs w:val="24"/>
          <w:lang w:val="vi-VN"/>
        </w:rPr>
        <w:t xml:space="preserve"> (Phi hữu Phi vô </w:t>
      </w:r>
      <w:r w:rsidRPr="00A16AB7">
        <w:rPr>
          <w:rFonts w:ascii="Tahoma" w:eastAsia="MS Mincho" w:hAnsi="Tahoma" w:cs="Tahoma"/>
          <w:color w:val="002060"/>
          <w:sz w:val="24"/>
          <w:szCs w:val="24"/>
          <w:lang w:val="vi-VN"/>
        </w:rPr>
        <w:t>非有非無</w:t>
      </w:r>
      <w:r w:rsidRPr="00A16AB7">
        <w:rPr>
          <w:rFonts w:ascii="Tahoma" w:eastAsia="MS Mincho" w:hAnsi="Tahoma" w:cs="Tahoma"/>
          <w:color w:val="002060"/>
          <w:sz w:val="24"/>
          <w:szCs w:val="24"/>
          <w:lang w:val="vi-VN"/>
        </w:rPr>
        <w:t xml:space="preserve">;  E: </w:t>
      </w:r>
      <w:r w:rsidRPr="00A16AB7">
        <w:rPr>
          <w:rFonts w:ascii="Tahoma" w:eastAsia="Times New Roman" w:hAnsi="Tahoma" w:cs="Tahoma"/>
          <w:color w:val="002060"/>
          <w:sz w:val="24"/>
          <w:szCs w:val="24"/>
          <w:lang w:val="vi-VN"/>
        </w:rPr>
        <w:t xml:space="preserve">double negation):  Chẳng có - Chẳng không là cách lí luận thứ 4, là “Phi hữu Phi vô môn (cửa </w:t>
      </w:r>
      <w:r w:rsidRPr="00A16AB7">
        <w:rPr>
          <w:rFonts w:ascii="Tahoma" w:eastAsia="Times New Roman" w:hAnsi="Tahoma" w:cs="Tahoma"/>
          <w:i/>
          <w:color w:val="002060"/>
          <w:sz w:val="24"/>
          <w:szCs w:val="24"/>
          <w:lang w:val="vi-VN"/>
        </w:rPr>
        <w:t>Chẳng có</w:t>
      </w:r>
      <w:r w:rsidRPr="00A16AB7">
        <w:rPr>
          <w:rFonts w:ascii="Tahoma" w:eastAsia="Times New Roman" w:hAnsi="Tahoma" w:cs="Tahoma"/>
          <w:color w:val="002060"/>
          <w:sz w:val="24"/>
          <w:szCs w:val="24"/>
          <w:lang w:val="vi-VN"/>
        </w:rPr>
        <w:t xml:space="preserve"> - </w:t>
      </w:r>
      <w:r w:rsidRPr="00A16AB7">
        <w:rPr>
          <w:rFonts w:ascii="Tahoma" w:eastAsia="Times New Roman" w:hAnsi="Tahoma" w:cs="Tahoma"/>
          <w:i/>
          <w:color w:val="002060"/>
          <w:sz w:val="24"/>
          <w:szCs w:val="24"/>
          <w:lang w:val="vi-VN"/>
        </w:rPr>
        <w:t>Chẳng không</w:t>
      </w:r>
      <w:r w:rsidRPr="00A16AB7">
        <w:rPr>
          <w:rFonts w:ascii="Tahoma" w:eastAsia="Times New Roman" w:hAnsi="Tahoma" w:cs="Tahoma"/>
          <w:color w:val="002060"/>
          <w:sz w:val="24"/>
          <w:szCs w:val="24"/>
          <w:lang w:val="vi-VN"/>
        </w:rPr>
        <w:t>).</w:t>
      </w:r>
    </w:p>
    <w:p w:rsidR="00425B5B" w:rsidRPr="00425B5B" w:rsidRDefault="00582E32" w:rsidP="00425B5B">
      <w:pPr>
        <w:spacing w:after="12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Mô tả Tứ cú trong</w:t>
      </w:r>
      <w:r w:rsidR="00425B5B">
        <w:rPr>
          <w:rFonts w:ascii="Tahoma" w:eastAsia="Times New Roman" w:hAnsi="Tahoma" w:cs="Tahoma"/>
          <w:color w:val="002060"/>
          <w:sz w:val="24"/>
          <w:szCs w:val="24"/>
          <w:lang w:val="vi-VN"/>
        </w:rPr>
        <w:t xml:space="preserve"> tiếng Anh:</w:t>
      </w:r>
    </w:p>
    <w:tbl>
      <w:tblPr>
        <w:tblW w:w="0" w:type="auto"/>
        <w:jc w:val="right"/>
        <w:tblCellSpacing w:w="15" w:type="dxa"/>
        <w:shd w:val="clear" w:color="auto" w:fill="FFFFFF"/>
        <w:tblCellMar>
          <w:top w:w="15" w:type="dxa"/>
          <w:left w:w="15" w:type="dxa"/>
          <w:bottom w:w="15" w:type="dxa"/>
          <w:right w:w="15" w:type="dxa"/>
        </w:tblCellMar>
        <w:tblLook w:val="04A0"/>
      </w:tblPr>
      <w:tblGrid>
        <w:gridCol w:w="3177"/>
        <w:gridCol w:w="5699"/>
      </w:tblGrid>
      <w:tr w:rsidR="00425B5B" w:rsidRPr="006F3A6C" w:rsidTr="00A16AB7">
        <w:trPr>
          <w:tblCellSpacing w:w="15" w:type="dxa"/>
          <w:jc w:val="right"/>
        </w:trPr>
        <w:tc>
          <w:tcPr>
            <w:tcW w:w="0" w:type="auto"/>
            <w:shd w:val="clear" w:color="auto" w:fill="FFFFFF"/>
            <w:vAlign w:val="center"/>
            <w:hideMark/>
          </w:tcPr>
          <w:p w:rsidR="00425B5B" w:rsidRPr="006F3A6C" w:rsidRDefault="00425B5B" w:rsidP="00A16AB7">
            <w:pPr>
              <w:spacing w:after="0" w:line="360" w:lineRule="auto"/>
              <w:rPr>
                <w:rFonts w:ascii="Tahoma" w:eastAsia="Times New Roman" w:hAnsi="Tahoma" w:cs="Tahoma"/>
                <w:color w:val="632423"/>
              </w:rPr>
            </w:pPr>
            <w:r w:rsidRPr="006F3A6C">
              <w:rPr>
                <w:rFonts w:ascii="Tahoma" w:eastAsia="Times New Roman" w:hAnsi="Tahoma" w:cs="Tahoma"/>
                <w:b/>
                <w:bCs/>
                <w:iCs/>
                <w:color w:val="632423"/>
              </w:rPr>
              <w:t>Positive configuration</w:t>
            </w:r>
          </w:p>
          <w:p w:rsidR="00425B5B" w:rsidRPr="008E1537" w:rsidRDefault="00425B5B" w:rsidP="00A16AB7">
            <w:pPr>
              <w:numPr>
                <w:ilvl w:val="0"/>
                <w:numId w:val="3"/>
              </w:numPr>
              <w:spacing w:after="0" w:line="360" w:lineRule="auto"/>
              <w:ind w:left="768"/>
              <w:rPr>
                <w:rFonts w:ascii="Tahoma" w:eastAsia="Times New Roman" w:hAnsi="Tahoma" w:cs="Tahoma"/>
                <w:color w:val="202122"/>
                <w:sz w:val="20"/>
                <w:szCs w:val="20"/>
              </w:rPr>
            </w:pPr>
            <w:r w:rsidRPr="008E1537">
              <w:rPr>
                <w:rFonts w:ascii="Tahoma" w:eastAsia="Times New Roman" w:hAnsi="Tahoma" w:cs="Tahoma"/>
                <w:b/>
                <w:bCs/>
                <w:color w:val="202122"/>
                <w:sz w:val="20"/>
                <w:szCs w:val="20"/>
              </w:rPr>
              <w:t>P</w:t>
            </w:r>
          </w:p>
          <w:p w:rsidR="00425B5B" w:rsidRPr="008E1537" w:rsidRDefault="00425B5B" w:rsidP="00A16AB7">
            <w:pPr>
              <w:numPr>
                <w:ilvl w:val="0"/>
                <w:numId w:val="3"/>
              </w:numPr>
              <w:spacing w:after="0" w:line="360" w:lineRule="auto"/>
              <w:ind w:left="768"/>
              <w:rPr>
                <w:rFonts w:ascii="Tahoma" w:eastAsia="Times New Roman" w:hAnsi="Tahoma" w:cs="Tahoma"/>
                <w:color w:val="202122"/>
                <w:sz w:val="20"/>
                <w:szCs w:val="20"/>
              </w:rPr>
            </w:pPr>
            <w:r w:rsidRPr="008E1537">
              <w:rPr>
                <w:rFonts w:ascii="Tahoma" w:eastAsia="Times New Roman" w:hAnsi="Tahoma" w:cs="Tahoma"/>
                <w:b/>
                <w:bCs/>
                <w:color w:val="202122"/>
                <w:sz w:val="20"/>
                <w:szCs w:val="20"/>
              </w:rPr>
              <w:t>Not-P</w:t>
            </w:r>
          </w:p>
          <w:p w:rsidR="00425B5B" w:rsidRPr="008E1537" w:rsidRDefault="00425B5B" w:rsidP="00A16AB7">
            <w:pPr>
              <w:numPr>
                <w:ilvl w:val="0"/>
                <w:numId w:val="3"/>
              </w:numPr>
              <w:spacing w:after="0" w:line="360" w:lineRule="auto"/>
              <w:ind w:left="768"/>
              <w:rPr>
                <w:rFonts w:ascii="Tahoma" w:eastAsia="Times New Roman" w:hAnsi="Tahoma" w:cs="Tahoma"/>
                <w:color w:val="202122"/>
                <w:sz w:val="20"/>
                <w:szCs w:val="20"/>
              </w:rPr>
            </w:pPr>
            <w:r w:rsidRPr="008E1537">
              <w:rPr>
                <w:rFonts w:ascii="Tahoma" w:eastAsia="Times New Roman" w:hAnsi="Tahoma" w:cs="Tahoma"/>
                <w:b/>
                <w:bCs/>
                <w:color w:val="202122"/>
                <w:sz w:val="20"/>
                <w:szCs w:val="20"/>
              </w:rPr>
              <w:t>Both P and Not-P</w:t>
            </w:r>
          </w:p>
          <w:p w:rsidR="00425B5B" w:rsidRPr="006F3A6C" w:rsidRDefault="00425B5B" w:rsidP="00076CA2">
            <w:pPr>
              <w:numPr>
                <w:ilvl w:val="0"/>
                <w:numId w:val="3"/>
              </w:numPr>
              <w:spacing w:after="360" w:line="360" w:lineRule="auto"/>
              <w:ind w:left="765" w:hanging="357"/>
              <w:rPr>
                <w:rFonts w:ascii="Tahoma" w:eastAsia="Times New Roman" w:hAnsi="Tahoma" w:cs="Tahoma"/>
                <w:color w:val="202122"/>
              </w:rPr>
            </w:pPr>
            <w:r w:rsidRPr="008E1537">
              <w:rPr>
                <w:rFonts w:ascii="Tahoma" w:eastAsia="Times New Roman" w:hAnsi="Tahoma" w:cs="Tahoma"/>
                <w:b/>
                <w:bCs/>
                <w:color w:val="202122"/>
                <w:sz w:val="20"/>
                <w:szCs w:val="20"/>
              </w:rPr>
              <w:t>Neither P nor Not-P</w:t>
            </w:r>
          </w:p>
        </w:tc>
        <w:tc>
          <w:tcPr>
            <w:tcW w:w="5654" w:type="dxa"/>
            <w:shd w:val="clear" w:color="auto" w:fill="FFFFFF"/>
            <w:vAlign w:val="center"/>
            <w:hideMark/>
          </w:tcPr>
          <w:p w:rsidR="00425B5B" w:rsidRPr="006F3A6C" w:rsidRDefault="00425B5B" w:rsidP="00A16AB7">
            <w:pPr>
              <w:spacing w:after="0" w:line="360" w:lineRule="auto"/>
              <w:rPr>
                <w:rFonts w:ascii="Tahoma" w:eastAsia="Times New Roman" w:hAnsi="Tahoma" w:cs="Tahoma"/>
                <w:color w:val="632423"/>
              </w:rPr>
            </w:pPr>
            <w:r>
              <w:rPr>
                <w:rFonts w:ascii="Tahoma" w:eastAsia="Times New Roman" w:hAnsi="Tahoma" w:cs="Tahoma"/>
                <w:b/>
                <w:bCs/>
                <w:iCs/>
                <w:color w:val="632423"/>
              </w:rPr>
              <w:t xml:space="preserve">                        </w:t>
            </w:r>
            <w:r w:rsidRPr="006F3A6C">
              <w:rPr>
                <w:rFonts w:ascii="Tahoma" w:eastAsia="Times New Roman" w:hAnsi="Tahoma" w:cs="Tahoma"/>
                <w:b/>
                <w:bCs/>
                <w:iCs/>
                <w:color w:val="632423"/>
              </w:rPr>
              <w:t>Negative configuration</w:t>
            </w:r>
          </w:p>
          <w:p w:rsidR="00425B5B" w:rsidRPr="008E1537" w:rsidRDefault="00425B5B" w:rsidP="00A16AB7">
            <w:pPr>
              <w:numPr>
                <w:ilvl w:val="0"/>
                <w:numId w:val="4"/>
              </w:numPr>
              <w:spacing w:after="0" w:line="360" w:lineRule="auto"/>
              <w:ind w:left="2302" w:hanging="357"/>
              <w:rPr>
                <w:rFonts w:ascii="Tahoma" w:eastAsia="Times New Roman" w:hAnsi="Tahoma" w:cs="Tahoma"/>
                <w:color w:val="202122"/>
                <w:sz w:val="20"/>
                <w:szCs w:val="20"/>
              </w:rPr>
            </w:pPr>
            <w:r w:rsidRPr="008E1537">
              <w:rPr>
                <w:rFonts w:ascii="Tahoma" w:eastAsia="Times New Roman" w:hAnsi="Tahoma" w:cs="Tahoma"/>
                <w:b/>
                <w:bCs/>
                <w:color w:val="202122"/>
                <w:sz w:val="20"/>
                <w:szCs w:val="20"/>
              </w:rPr>
              <w:t>Not (P)</w:t>
            </w:r>
          </w:p>
          <w:p w:rsidR="00425B5B" w:rsidRPr="008E1537" w:rsidRDefault="00425B5B" w:rsidP="00A16AB7">
            <w:pPr>
              <w:numPr>
                <w:ilvl w:val="0"/>
                <w:numId w:val="4"/>
              </w:numPr>
              <w:spacing w:after="0" w:line="360" w:lineRule="auto"/>
              <w:ind w:left="2302" w:hanging="357"/>
              <w:rPr>
                <w:rFonts w:ascii="Tahoma" w:eastAsia="Times New Roman" w:hAnsi="Tahoma" w:cs="Tahoma"/>
                <w:color w:val="202122"/>
                <w:sz w:val="20"/>
                <w:szCs w:val="20"/>
              </w:rPr>
            </w:pPr>
            <w:r w:rsidRPr="008E1537">
              <w:rPr>
                <w:rFonts w:ascii="Tahoma" w:eastAsia="Times New Roman" w:hAnsi="Tahoma" w:cs="Tahoma"/>
                <w:b/>
                <w:bCs/>
                <w:color w:val="202122"/>
                <w:sz w:val="20"/>
                <w:szCs w:val="20"/>
              </w:rPr>
              <w:t>Not (Not-P)</w:t>
            </w:r>
          </w:p>
          <w:p w:rsidR="00425B5B" w:rsidRPr="008E1537" w:rsidRDefault="00425B5B" w:rsidP="00A16AB7">
            <w:pPr>
              <w:numPr>
                <w:ilvl w:val="0"/>
                <w:numId w:val="4"/>
              </w:numPr>
              <w:spacing w:after="0" w:line="360" w:lineRule="auto"/>
              <w:ind w:left="2302" w:hanging="357"/>
              <w:rPr>
                <w:rFonts w:ascii="Tahoma" w:eastAsia="Times New Roman" w:hAnsi="Tahoma" w:cs="Tahoma"/>
                <w:color w:val="202122"/>
                <w:sz w:val="20"/>
                <w:szCs w:val="20"/>
              </w:rPr>
            </w:pPr>
            <w:r w:rsidRPr="008E1537">
              <w:rPr>
                <w:rFonts w:ascii="Tahoma" w:eastAsia="Times New Roman" w:hAnsi="Tahoma" w:cs="Tahoma"/>
                <w:b/>
                <w:bCs/>
                <w:color w:val="202122"/>
                <w:sz w:val="20"/>
                <w:szCs w:val="20"/>
              </w:rPr>
              <w:t>Not (Both P and Not-P)</w:t>
            </w:r>
          </w:p>
          <w:p w:rsidR="00425B5B" w:rsidRPr="006F3A6C" w:rsidRDefault="00425B5B" w:rsidP="00A16AB7">
            <w:pPr>
              <w:numPr>
                <w:ilvl w:val="0"/>
                <w:numId w:val="4"/>
              </w:numPr>
              <w:spacing w:after="0" w:line="360" w:lineRule="auto"/>
              <w:ind w:left="2302" w:hanging="357"/>
              <w:rPr>
                <w:rFonts w:ascii="Tahoma" w:eastAsia="Times New Roman" w:hAnsi="Tahoma" w:cs="Tahoma"/>
                <w:color w:val="202122"/>
              </w:rPr>
            </w:pPr>
            <w:r w:rsidRPr="008E1537">
              <w:rPr>
                <w:rFonts w:ascii="Tahoma" w:eastAsia="Times New Roman" w:hAnsi="Tahoma" w:cs="Tahoma"/>
                <w:b/>
                <w:bCs/>
                <w:color w:val="202122"/>
                <w:sz w:val="20"/>
                <w:szCs w:val="20"/>
              </w:rPr>
              <w:t>Not (Neither P nor Not-P)</w:t>
            </w:r>
          </w:p>
        </w:tc>
      </w:tr>
    </w:tbl>
    <w:p w:rsidR="00120105" w:rsidRPr="00076CA2" w:rsidRDefault="00120105" w:rsidP="00120105">
      <w:pPr>
        <w:spacing w:after="240" w:line="360" w:lineRule="auto"/>
        <w:ind w:firstLine="720"/>
        <w:jc w:val="both"/>
        <w:rPr>
          <w:rFonts w:ascii="Tahoma" w:eastAsia="Times New Roman" w:hAnsi="Tahoma" w:cs="Tahoma"/>
          <w:color w:val="002060"/>
          <w:sz w:val="24"/>
          <w:szCs w:val="24"/>
          <w:lang w:val="vi-VN"/>
        </w:rPr>
      </w:pPr>
      <w:r w:rsidRPr="00582E32">
        <w:rPr>
          <w:rFonts w:ascii="Tahoma" w:eastAsia="Times New Roman" w:hAnsi="Tahoma" w:cs="Tahoma"/>
          <w:b/>
          <w:color w:val="002060"/>
          <w:sz w:val="24"/>
          <w:szCs w:val="24"/>
          <w:lang w:val="vi-VN"/>
        </w:rPr>
        <w:t>T</w:t>
      </w:r>
      <w:r w:rsidRPr="00076CA2">
        <w:rPr>
          <w:rFonts w:ascii="Tahoma" w:eastAsia="Times New Roman" w:hAnsi="Tahoma" w:cs="Tahoma"/>
          <w:color w:val="002060"/>
          <w:sz w:val="24"/>
          <w:szCs w:val="24"/>
          <w:lang w:val="vi-VN"/>
        </w:rPr>
        <w:t xml:space="preserve">heo kinh Lăng Già, học thuyết Vô sinh được khai thị vượt ngoài nhị biên tính, nghĩa là vượt thoát các cặp phạm trù đối đãi như </w:t>
      </w:r>
      <w:r w:rsidRPr="00076CA2">
        <w:rPr>
          <w:rFonts w:ascii="Tahoma" w:eastAsia="Times New Roman" w:hAnsi="Tahoma" w:cs="Tahoma"/>
          <w:i/>
          <w:color w:val="632423"/>
          <w:sz w:val="24"/>
          <w:szCs w:val="24"/>
          <w:lang w:val="vi-VN"/>
        </w:rPr>
        <w:t>hữu</w:t>
      </w:r>
      <w:r w:rsidRPr="00076CA2">
        <w:rPr>
          <w:rFonts w:ascii="Tahoma" w:eastAsia="Times New Roman" w:hAnsi="Tahoma" w:cs="Tahoma"/>
          <w:color w:val="632423"/>
          <w:sz w:val="24"/>
          <w:szCs w:val="24"/>
          <w:lang w:val="vi-VN"/>
        </w:rPr>
        <w:t xml:space="preserve"> </w:t>
      </w:r>
      <w:r w:rsidRPr="00076CA2">
        <w:rPr>
          <w:rFonts w:ascii="Tahoma" w:eastAsia="Times New Roman" w:hAnsi="Tahoma" w:cs="Tahoma"/>
          <w:color w:val="002060"/>
          <w:sz w:val="24"/>
          <w:szCs w:val="24"/>
          <w:lang w:val="vi-VN"/>
        </w:rPr>
        <w:t>và</w:t>
      </w:r>
      <w:r w:rsidRPr="00076CA2">
        <w:rPr>
          <w:rFonts w:ascii="Tahoma" w:eastAsia="Times New Roman" w:hAnsi="Tahoma" w:cs="Tahoma"/>
          <w:color w:val="632423"/>
          <w:sz w:val="24"/>
          <w:szCs w:val="24"/>
          <w:lang w:val="vi-VN"/>
        </w:rPr>
        <w:t xml:space="preserve"> </w:t>
      </w:r>
      <w:r w:rsidRPr="00076CA2">
        <w:rPr>
          <w:rFonts w:ascii="Tahoma" w:eastAsia="Times New Roman" w:hAnsi="Tahoma" w:cs="Tahoma"/>
          <w:i/>
          <w:color w:val="632423"/>
          <w:sz w:val="24"/>
          <w:szCs w:val="24"/>
          <w:lang w:val="vi-VN"/>
        </w:rPr>
        <w:t>phi hữu</w:t>
      </w:r>
      <w:r w:rsidRPr="00076CA2">
        <w:rPr>
          <w:rFonts w:ascii="Tahoma" w:eastAsia="Times New Roman" w:hAnsi="Tahoma" w:cs="Tahoma"/>
          <w:color w:val="002060"/>
          <w:sz w:val="24"/>
          <w:szCs w:val="24"/>
          <w:lang w:val="vi-VN"/>
        </w:rPr>
        <w:t xml:space="preserve">, </w:t>
      </w:r>
      <w:r w:rsidRPr="00076CA2">
        <w:rPr>
          <w:rFonts w:ascii="Tahoma" w:eastAsia="Times New Roman" w:hAnsi="Tahoma" w:cs="Tahoma"/>
          <w:i/>
          <w:color w:val="632423"/>
          <w:sz w:val="24"/>
          <w:szCs w:val="24"/>
          <w:lang w:val="vi-VN"/>
        </w:rPr>
        <w:t>sinh</w:t>
      </w:r>
      <w:r w:rsidRPr="00076CA2">
        <w:rPr>
          <w:rFonts w:ascii="Tahoma" w:eastAsia="Times New Roman" w:hAnsi="Tahoma" w:cs="Tahoma"/>
          <w:color w:val="632423"/>
          <w:sz w:val="24"/>
          <w:szCs w:val="24"/>
          <w:lang w:val="vi-VN"/>
        </w:rPr>
        <w:t xml:space="preserve"> </w:t>
      </w:r>
      <w:r w:rsidRPr="00076CA2">
        <w:rPr>
          <w:rFonts w:ascii="Tahoma" w:eastAsia="Times New Roman" w:hAnsi="Tahoma" w:cs="Tahoma"/>
          <w:color w:val="002060"/>
          <w:sz w:val="24"/>
          <w:szCs w:val="24"/>
          <w:lang w:val="vi-VN"/>
        </w:rPr>
        <w:t>và</w:t>
      </w:r>
      <w:r w:rsidRPr="00076CA2">
        <w:rPr>
          <w:rFonts w:ascii="Tahoma" w:eastAsia="Times New Roman" w:hAnsi="Tahoma" w:cs="Tahoma"/>
          <w:color w:val="632423"/>
          <w:sz w:val="24"/>
          <w:szCs w:val="24"/>
          <w:lang w:val="vi-VN"/>
        </w:rPr>
        <w:t xml:space="preserve"> </w:t>
      </w:r>
      <w:r w:rsidRPr="00076CA2">
        <w:rPr>
          <w:rFonts w:ascii="Tahoma" w:eastAsia="Times New Roman" w:hAnsi="Tahoma" w:cs="Tahoma"/>
          <w:i/>
          <w:color w:val="632423"/>
          <w:sz w:val="24"/>
          <w:szCs w:val="24"/>
          <w:lang w:val="vi-VN"/>
        </w:rPr>
        <w:t>diệt</w:t>
      </w:r>
      <w:r w:rsidRPr="00076CA2">
        <w:rPr>
          <w:rFonts w:ascii="Tahoma" w:eastAsia="Times New Roman" w:hAnsi="Tahoma" w:cs="Tahoma"/>
          <w:color w:val="002060"/>
          <w:sz w:val="24"/>
          <w:szCs w:val="24"/>
          <w:lang w:val="vi-VN"/>
        </w:rPr>
        <w:t>, …; Vô sinh không thuộc mệnh đề (lý luận) nào trong bốn mệnh đề của Tứ cú phân biệt; nghĩa là chân lý Vô sinh cần được nhận thức và thể chứng bằng trí vô phân biệt, là tuệ giác thấy biết như thực và thông suốt ba thời quá-khứ hiện-tại vị-lai.</w:t>
      </w:r>
    </w:p>
    <w:p w:rsidR="00120105" w:rsidRPr="00582E32" w:rsidRDefault="00120105" w:rsidP="00120105">
      <w:pPr>
        <w:spacing w:after="240" w:line="360" w:lineRule="auto"/>
        <w:ind w:firstLine="720"/>
        <w:jc w:val="both"/>
        <w:rPr>
          <w:rStyle w:val="Hyperlink"/>
          <w:sz w:val="24"/>
          <w:szCs w:val="24"/>
          <w:lang w:val="vi-VN"/>
        </w:rPr>
      </w:pPr>
      <w:r w:rsidRPr="00582E32">
        <w:rPr>
          <w:rFonts w:ascii="Tahoma" w:eastAsia="Times New Roman" w:hAnsi="Tahoma" w:cs="Tahoma"/>
          <w:b/>
          <w:color w:val="002060"/>
          <w:sz w:val="24"/>
          <w:szCs w:val="24"/>
          <w:lang w:val="vi-VN"/>
        </w:rPr>
        <w:t>T</w:t>
      </w:r>
      <w:r w:rsidRPr="00582E32">
        <w:rPr>
          <w:rFonts w:ascii="Tahoma" w:eastAsia="Times New Roman" w:hAnsi="Tahoma" w:cs="Tahoma"/>
          <w:color w:val="002060"/>
          <w:sz w:val="24"/>
          <w:szCs w:val="24"/>
          <w:lang w:val="vi-VN"/>
        </w:rPr>
        <w:t xml:space="preserve">heo </w:t>
      </w:r>
      <w:r w:rsidR="002051D7" w:rsidRPr="006B78D8">
        <w:rPr>
          <w:rFonts w:ascii="Tahoma" w:eastAsia="Times New Roman" w:hAnsi="Tahoma" w:cs="Tahoma"/>
          <w:color w:val="002060"/>
          <w:sz w:val="24"/>
          <w:szCs w:val="24"/>
        </w:rPr>
        <w:fldChar w:fldCharType="begin"/>
      </w:r>
      <w:r w:rsidRPr="00582E32">
        <w:rPr>
          <w:rFonts w:ascii="Tahoma" w:eastAsia="Times New Roman" w:hAnsi="Tahoma" w:cs="Tahoma"/>
          <w:color w:val="002060"/>
          <w:sz w:val="24"/>
          <w:szCs w:val="24"/>
          <w:lang w:val="vi-VN"/>
        </w:rPr>
        <w:instrText xml:space="preserve"> HYPERLINK "https://thuvienhoasen.org/a12539/14-tu-cu-va-tam-quan" </w:instrText>
      </w:r>
      <w:r w:rsidR="002051D7" w:rsidRPr="006B78D8">
        <w:rPr>
          <w:rFonts w:ascii="Tahoma" w:eastAsia="Times New Roman" w:hAnsi="Tahoma" w:cs="Tahoma"/>
          <w:color w:val="002060"/>
          <w:sz w:val="24"/>
          <w:szCs w:val="24"/>
        </w:rPr>
        <w:fldChar w:fldCharType="separate"/>
      </w:r>
      <w:r w:rsidRPr="00582E32">
        <w:rPr>
          <w:rStyle w:val="Hyperlink"/>
          <w:rFonts w:ascii="Tahoma" w:hAnsi="Tahoma" w:cs="Tahoma"/>
          <w:b/>
          <w:lang w:val="vi-VN"/>
        </w:rPr>
        <w:t>Tứ Cú Và Tam Quán</w:t>
      </w:r>
      <w:r w:rsidRPr="00582E32">
        <w:rPr>
          <w:rFonts w:ascii="Tahoma" w:eastAsia="Times New Roman" w:hAnsi="Tahoma" w:cs="Tahoma"/>
          <w:color w:val="002060"/>
          <w:sz w:val="24"/>
          <w:szCs w:val="24"/>
          <w:lang w:val="vi-VN"/>
        </w:rPr>
        <w:t xml:space="preserve">, HT Thiện Siêu dịch và tóm tắt có viết: “Phá </w:t>
      </w:r>
      <w:r w:rsidRPr="00582E32">
        <w:rPr>
          <w:rFonts w:ascii="Tahoma" w:eastAsia="Times New Roman" w:hAnsi="Tahoma" w:cs="Tahoma"/>
          <w:color w:val="632423"/>
          <w:sz w:val="24"/>
          <w:szCs w:val="24"/>
          <w:lang w:val="vi-VN"/>
        </w:rPr>
        <w:t>‘</w:t>
      </w:r>
      <w:r w:rsidRPr="00582E32">
        <w:rPr>
          <w:rFonts w:ascii="Tahoma" w:eastAsia="Times New Roman" w:hAnsi="Tahoma" w:cs="Tahoma"/>
          <w:i/>
          <w:color w:val="632423"/>
          <w:sz w:val="24"/>
          <w:szCs w:val="24"/>
          <w:u w:val="single"/>
          <w:lang w:val="vi-VN"/>
        </w:rPr>
        <w:t xml:space="preserve">thật </w:t>
      </w:r>
      <w:r w:rsidRPr="00582E32">
        <w:rPr>
          <w:rFonts w:ascii="Tahoma" w:eastAsia="Times New Roman" w:hAnsi="Tahoma" w:cs="Tahoma"/>
          <w:i/>
          <w:color w:val="632423"/>
          <w:sz w:val="24"/>
          <w:szCs w:val="24"/>
          <w:lang w:val="vi-VN"/>
        </w:rPr>
        <w:t xml:space="preserve">- </w:t>
      </w:r>
      <w:r w:rsidRPr="00582E32">
        <w:rPr>
          <w:rFonts w:ascii="Tahoma" w:eastAsia="Times New Roman" w:hAnsi="Tahoma" w:cs="Tahoma"/>
          <w:i/>
          <w:color w:val="632423"/>
          <w:sz w:val="24"/>
          <w:szCs w:val="24"/>
          <w:u w:val="single"/>
          <w:lang w:val="vi-VN"/>
        </w:rPr>
        <w:t>không thật</w:t>
      </w:r>
      <w:r w:rsidRPr="00582E32">
        <w:rPr>
          <w:rFonts w:ascii="Tahoma" w:eastAsia="Times New Roman" w:hAnsi="Tahoma" w:cs="Tahoma"/>
          <w:color w:val="632423"/>
          <w:sz w:val="24"/>
          <w:szCs w:val="24"/>
          <w:lang w:val="vi-VN"/>
        </w:rPr>
        <w:t>’</w:t>
      </w:r>
      <w:r w:rsidRPr="00582E32">
        <w:rPr>
          <w:rFonts w:ascii="Tahoma" w:eastAsia="Times New Roman" w:hAnsi="Tahoma" w:cs="Tahoma"/>
          <w:i/>
          <w:color w:val="002060"/>
          <w:sz w:val="24"/>
          <w:szCs w:val="24"/>
          <w:lang w:val="vi-VN"/>
        </w:rPr>
        <w:t xml:space="preserve"> bằng ‘</w:t>
      </w:r>
      <w:r w:rsidRPr="00582E32">
        <w:rPr>
          <w:rFonts w:ascii="Tahoma" w:eastAsia="Times New Roman" w:hAnsi="Tahoma" w:cs="Tahoma"/>
          <w:i/>
          <w:color w:val="632423"/>
          <w:sz w:val="24"/>
          <w:szCs w:val="24"/>
          <w:lang w:val="vi-VN"/>
        </w:rPr>
        <w:t xml:space="preserve">chẳng phải </w:t>
      </w:r>
      <w:r w:rsidRPr="00582E32">
        <w:rPr>
          <w:rFonts w:ascii="Tahoma" w:eastAsia="Times New Roman" w:hAnsi="Tahoma" w:cs="Tahoma"/>
          <w:i/>
          <w:color w:val="632423"/>
          <w:sz w:val="24"/>
          <w:szCs w:val="24"/>
          <w:u w:val="single"/>
          <w:lang w:val="vi-VN"/>
        </w:rPr>
        <w:t>thật</w:t>
      </w:r>
      <w:r w:rsidRPr="00582E32">
        <w:rPr>
          <w:rFonts w:ascii="Tahoma" w:eastAsia="Times New Roman" w:hAnsi="Tahoma" w:cs="Tahoma"/>
          <w:i/>
          <w:color w:val="632423"/>
          <w:sz w:val="24"/>
          <w:szCs w:val="24"/>
          <w:lang w:val="vi-VN"/>
        </w:rPr>
        <w:t xml:space="preserve"> - chẳng phải </w:t>
      </w:r>
      <w:r w:rsidRPr="00582E32">
        <w:rPr>
          <w:rFonts w:ascii="Tahoma" w:eastAsia="Times New Roman" w:hAnsi="Tahoma" w:cs="Tahoma"/>
          <w:i/>
          <w:color w:val="632423"/>
          <w:sz w:val="24"/>
          <w:szCs w:val="24"/>
          <w:u w:val="single"/>
          <w:lang w:val="vi-VN"/>
        </w:rPr>
        <w:t>không thật</w:t>
      </w:r>
      <w:r w:rsidRPr="00582E32">
        <w:rPr>
          <w:rFonts w:ascii="Tahoma" w:eastAsia="Times New Roman" w:hAnsi="Tahoma" w:cs="Tahoma"/>
          <w:i/>
          <w:color w:val="632423"/>
          <w:sz w:val="24"/>
          <w:szCs w:val="24"/>
          <w:lang w:val="vi-VN"/>
        </w:rPr>
        <w:t xml:space="preserve">’ </w:t>
      </w:r>
      <w:r w:rsidRPr="00582E32">
        <w:rPr>
          <w:rFonts w:ascii="Tahoma" w:eastAsia="Times New Roman" w:hAnsi="Tahoma" w:cs="Tahoma"/>
          <w:color w:val="002060"/>
          <w:sz w:val="24"/>
          <w:szCs w:val="24"/>
          <w:lang w:val="vi-VN"/>
        </w:rPr>
        <w:t>… và cách lý luận 3/. và 4/. là những khơi mào cho việc thâm nhập thật tướng các pháp.</w:t>
      </w:r>
      <w:r w:rsidR="00582E32" w:rsidRPr="00582E32">
        <w:rPr>
          <w:rFonts w:ascii="Tahoma" w:eastAsia="Times New Roman" w:hAnsi="Tahoma" w:cs="Tahoma"/>
          <w:color w:val="002060"/>
          <w:sz w:val="24"/>
          <w:szCs w:val="24"/>
          <w:lang w:val="vi-VN"/>
        </w:rPr>
        <w:t xml:space="preserve"> Theo đó, Vô sinh được hiểu là </w:t>
      </w:r>
      <w:r w:rsidR="00582E32" w:rsidRPr="00582E32">
        <w:rPr>
          <w:rFonts w:ascii="Tahoma" w:eastAsia="Times New Roman" w:hAnsi="Tahoma" w:cs="Tahoma"/>
          <w:b/>
          <w:i/>
          <w:color w:val="632423"/>
          <w:lang w:val="vi-VN"/>
        </w:rPr>
        <w:t>không ai sinh</w:t>
      </w:r>
      <w:r w:rsidR="00582E32" w:rsidRPr="00582E32">
        <w:rPr>
          <w:rFonts w:ascii="Tahoma" w:eastAsia="Times New Roman" w:hAnsi="Tahoma" w:cs="Tahoma"/>
          <w:i/>
          <w:color w:val="632423"/>
          <w:sz w:val="24"/>
          <w:szCs w:val="24"/>
          <w:lang w:val="vi-VN"/>
        </w:rPr>
        <w:t xml:space="preserve"> cũng </w:t>
      </w:r>
      <w:r w:rsidR="00582E32" w:rsidRPr="00582E32">
        <w:rPr>
          <w:rFonts w:ascii="Tahoma" w:eastAsia="Times New Roman" w:hAnsi="Tahoma" w:cs="Tahoma"/>
          <w:b/>
          <w:i/>
          <w:color w:val="632423"/>
          <w:lang w:val="vi-VN"/>
        </w:rPr>
        <w:t>không ai diệt</w:t>
      </w:r>
      <w:r w:rsidR="00582E32">
        <w:rPr>
          <w:rFonts w:ascii="Tahoma" w:eastAsia="Times New Roman" w:hAnsi="Tahoma" w:cs="Tahoma"/>
          <w:i/>
          <w:color w:val="632423"/>
          <w:sz w:val="24"/>
          <w:szCs w:val="24"/>
          <w:lang w:val="vi-VN"/>
        </w:rPr>
        <w:t>.</w:t>
      </w:r>
    </w:p>
    <w:p w:rsidR="00120105" w:rsidRPr="00582E32" w:rsidRDefault="002051D7" w:rsidP="00582E32">
      <w:pPr>
        <w:spacing w:after="240" w:line="360" w:lineRule="auto"/>
        <w:ind w:firstLine="720"/>
        <w:jc w:val="both"/>
        <w:rPr>
          <w:rFonts w:ascii="Tahoma" w:eastAsia="Times New Roman" w:hAnsi="Tahoma" w:cs="Tahoma"/>
          <w:color w:val="002060"/>
          <w:sz w:val="24"/>
          <w:szCs w:val="24"/>
          <w:lang w:val="vi-VN"/>
        </w:rPr>
      </w:pPr>
      <w:r w:rsidRPr="006B78D8">
        <w:rPr>
          <w:rFonts w:ascii="Tahoma" w:eastAsia="Times New Roman" w:hAnsi="Tahoma" w:cs="Tahoma"/>
          <w:color w:val="002060"/>
          <w:sz w:val="24"/>
          <w:szCs w:val="24"/>
        </w:rPr>
        <w:fldChar w:fldCharType="end"/>
      </w:r>
      <w:r w:rsidR="00120105" w:rsidRPr="00582E32">
        <w:rPr>
          <w:rFonts w:ascii="Tahoma" w:eastAsia="Times New Roman" w:hAnsi="Tahoma" w:cs="Tahoma"/>
          <w:color w:val="002060"/>
          <w:sz w:val="24"/>
          <w:szCs w:val="24"/>
          <w:lang w:val="vi-VN"/>
        </w:rPr>
        <w:t xml:space="preserve">Thật tướng của các pháp là Vô sinh hàm nghĩa rằng sự tồn tại của các pháp vốn là giả tạm do Duyên khởi, các pháp luôn biến hiện không có thực thể. </w:t>
      </w:r>
      <w:r w:rsidR="00120105" w:rsidRPr="00A16AB7">
        <w:rPr>
          <w:rFonts w:ascii="Tahoma" w:eastAsia="Times New Roman" w:hAnsi="Tahoma" w:cs="Tahoma"/>
          <w:color w:val="002060"/>
          <w:sz w:val="24"/>
          <w:szCs w:val="24"/>
          <w:lang w:val="vi-VN"/>
        </w:rPr>
        <w:t xml:space="preserve">Vì tất cả các pháp đều không có thực thể, nên gọi là </w:t>
      </w:r>
      <w:r w:rsidR="00120105" w:rsidRPr="00A16AB7">
        <w:rPr>
          <w:rFonts w:ascii="Tahoma" w:eastAsia="Times New Roman" w:hAnsi="Tahoma" w:cs="Tahoma"/>
          <w:b/>
          <w:i/>
          <w:color w:val="002060"/>
          <w:lang w:val="vi-VN"/>
        </w:rPr>
        <w:t>Không</w:t>
      </w:r>
      <w:r w:rsidR="00120105" w:rsidRPr="00A16AB7">
        <w:rPr>
          <w:rFonts w:ascii="Tahoma" w:eastAsia="Times New Roman" w:hAnsi="Tahoma" w:cs="Tahoma"/>
          <w:color w:val="002060"/>
          <w:sz w:val="24"/>
          <w:szCs w:val="24"/>
          <w:lang w:val="vi-VN"/>
        </w:rPr>
        <w:t>. Cho nên Vô sinh là cách nói khác của Niết-bàn, là</w:t>
      </w:r>
      <w:r w:rsidR="00120105" w:rsidRPr="00A16AB7">
        <w:rPr>
          <w:rFonts w:ascii="Tahoma" w:eastAsia="Times New Roman" w:hAnsi="Tahoma" w:cs="Tahoma"/>
          <w:i/>
          <w:color w:val="632423"/>
          <w:sz w:val="24"/>
          <w:szCs w:val="24"/>
          <w:u w:val="single"/>
          <w:lang w:val="vi-VN"/>
        </w:rPr>
        <w:t xml:space="preserve"> không tự sinh - không tự diệt</w:t>
      </w:r>
      <w:r w:rsidR="00120105" w:rsidRPr="00A16AB7">
        <w:rPr>
          <w:rFonts w:ascii="Tahoma" w:eastAsia="Times New Roman" w:hAnsi="Tahoma" w:cs="Tahoma"/>
          <w:color w:val="632423"/>
          <w:sz w:val="24"/>
          <w:szCs w:val="24"/>
          <w:lang w:val="vi-VN"/>
        </w:rPr>
        <w:t xml:space="preserve">, </w:t>
      </w:r>
      <w:r w:rsidR="00120105" w:rsidRPr="00A16AB7">
        <w:rPr>
          <w:rFonts w:ascii="Tahoma" w:eastAsia="Times New Roman" w:hAnsi="Tahoma" w:cs="Tahoma"/>
          <w:color w:val="002060"/>
          <w:sz w:val="24"/>
          <w:szCs w:val="24"/>
          <w:lang w:val="vi-VN"/>
        </w:rPr>
        <w:t>cũng</w:t>
      </w:r>
      <w:r w:rsidR="00120105" w:rsidRPr="00A16AB7">
        <w:rPr>
          <w:rFonts w:ascii="Tahoma" w:eastAsia="Times New Roman" w:hAnsi="Tahoma" w:cs="Tahoma"/>
          <w:color w:val="632423"/>
          <w:sz w:val="24"/>
          <w:szCs w:val="24"/>
          <w:lang w:val="vi-VN"/>
        </w:rPr>
        <w:t xml:space="preserve"> </w:t>
      </w:r>
      <w:r w:rsidR="00120105" w:rsidRPr="00A16AB7">
        <w:rPr>
          <w:rFonts w:ascii="Tahoma" w:eastAsia="Times New Roman" w:hAnsi="Tahoma" w:cs="Tahoma"/>
          <w:i/>
          <w:color w:val="632423"/>
          <w:sz w:val="24"/>
          <w:szCs w:val="24"/>
          <w:u w:val="single"/>
          <w:lang w:val="vi-VN"/>
        </w:rPr>
        <w:t>không ai sinh – không ai diệt</w:t>
      </w:r>
      <w:r w:rsidR="00120105" w:rsidRPr="00A16AB7">
        <w:rPr>
          <w:rFonts w:ascii="Tahoma" w:eastAsia="Times New Roman" w:hAnsi="Tahoma" w:cs="Tahoma"/>
          <w:color w:val="002060"/>
          <w:sz w:val="24"/>
          <w:szCs w:val="24"/>
          <w:lang w:val="vi-VN"/>
        </w:rPr>
        <w:t>.</w:t>
      </w:r>
    </w:p>
    <w:p w:rsidR="00582E32" w:rsidRPr="00A16AB7" w:rsidRDefault="00492840" w:rsidP="00582E32">
      <w:pPr>
        <w:spacing w:after="240" w:line="360" w:lineRule="auto"/>
        <w:ind w:firstLine="720"/>
        <w:jc w:val="both"/>
        <w:rPr>
          <w:rFonts w:ascii="Tahoma" w:eastAsia="Times New Roman" w:hAnsi="Tahoma" w:cs="Tahoma"/>
          <w:color w:val="002060"/>
          <w:sz w:val="24"/>
          <w:szCs w:val="24"/>
          <w:lang w:val="vi-VN"/>
        </w:rPr>
      </w:pPr>
      <w:r w:rsidRPr="00A16AB7">
        <w:rPr>
          <w:rFonts w:ascii="Tahoma" w:eastAsia="Times New Roman" w:hAnsi="Tahoma" w:cs="Tahoma"/>
          <w:b/>
          <w:color w:val="002060"/>
          <w:sz w:val="24"/>
          <w:szCs w:val="24"/>
          <w:lang w:val="vi-VN"/>
        </w:rPr>
        <w:lastRenderedPageBreak/>
        <w:t>T</w:t>
      </w:r>
      <w:r w:rsidRPr="00A16AB7">
        <w:rPr>
          <w:rFonts w:ascii="Tahoma" w:eastAsia="Times New Roman" w:hAnsi="Tahoma" w:cs="Tahoma"/>
          <w:color w:val="002060"/>
          <w:sz w:val="24"/>
          <w:szCs w:val="24"/>
          <w:lang w:val="vi-VN"/>
        </w:rPr>
        <w:t>rong Phẩ</w:t>
      </w:r>
      <w:r w:rsidR="00120105" w:rsidRPr="00A16AB7">
        <w:rPr>
          <w:rFonts w:ascii="Tahoma" w:eastAsia="Times New Roman" w:hAnsi="Tahoma" w:cs="Tahoma"/>
          <w:color w:val="002060"/>
          <w:sz w:val="24"/>
          <w:szCs w:val="24"/>
          <w:lang w:val="vi-VN"/>
        </w:rPr>
        <w:t xml:space="preserve">m Quán Niết-bàn của Trung </w:t>
      </w:r>
      <w:r w:rsidR="00076CA2" w:rsidRPr="00A16AB7">
        <w:rPr>
          <w:rFonts w:ascii="Tahoma" w:eastAsia="Times New Roman" w:hAnsi="Tahoma" w:cs="Tahoma"/>
          <w:color w:val="002060"/>
          <w:sz w:val="24"/>
          <w:szCs w:val="24"/>
          <w:lang w:val="vi-VN"/>
        </w:rPr>
        <w:t>Luận</w:t>
      </w:r>
      <w:r w:rsidR="00076CA2">
        <w:rPr>
          <w:rFonts w:ascii="Tahoma" w:eastAsia="Times New Roman" w:hAnsi="Tahoma" w:cs="Tahoma"/>
          <w:color w:val="002060"/>
          <w:sz w:val="24"/>
          <w:szCs w:val="24"/>
          <w:lang w:val="vi-VN"/>
        </w:rPr>
        <w:t xml:space="preserve">, </w:t>
      </w:r>
      <w:r w:rsidR="00120105" w:rsidRPr="00A16AB7">
        <w:rPr>
          <w:rFonts w:ascii="Tahoma" w:eastAsia="Times New Roman" w:hAnsi="Tahoma" w:cs="Tahoma"/>
          <w:color w:val="002060"/>
          <w:sz w:val="24"/>
          <w:szCs w:val="24"/>
          <w:lang w:val="vi-VN"/>
        </w:rPr>
        <w:t xml:space="preserve"> </w:t>
      </w:r>
      <w:r w:rsidR="00582E32" w:rsidRPr="00A16AB7">
        <w:rPr>
          <w:rFonts w:ascii="Tahoma" w:eastAsia="Times New Roman" w:hAnsi="Tahoma" w:cs="Tahoma"/>
          <w:color w:val="002060"/>
          <w:sz w:val="24"/>
          <w:szCs w:val="24"/>
          <w:lang w:val="vi-VN"/>
        </w:rPr>
        <w:t>có 2 trong</w:t>
      </w:r>
      <w:r w:rsidR="00582E32">
        <w:rPr>
          <w:rFonts w:ascii="Tahoma" w:eastAsia="Times New Roman" w:hAnsi="Tahoma" w:cs="Tahoma"/>
          <w:color w:val="002060"/>
          <w:sz w:val="24"/>
          <w:szCs w:val="24"/>
          <w:lang w:val="vi-VN"/>
        </w:rPr>
        <w:t xml:space="preserve"> 4 </w:t>
      </w:r>
      <w:r w:rsidR="00582E32" w:rsidRPr="00A16AB7">
        <w:rPr>
          <w:rFonts w:ascii="Tahoma" w:eastAsia="Times New Roman" w:hAnsi="Tahoma" w:cs="Tahoma"/>
          <w:color w:val="002060"/>
          <w:sz w:val="24"/>
          <w:szCs w:val="24"/>
          <w:lang w:val="vi-VN"/>
        </w:rPr>
        <w:t>dạng</w:t>
      </w:r>
      <w:r w:rsidR="00582E32">
        <w:rPr>
          <w:rFonts w:ascii="Tahoma" w:eastAsia="Times New Roman" w:hAnsi="Tahoma" w:cs="Tahoma"/>
          <w:color w:val="002060"/>
          <w:sz w:val="24"/>
          <w:szCs w:val="24"/>
          <w:lang w:val="vi-VN"/>
        </w:rPr>
        <w:t xml:space="preserve"> của</w:t>
      </w:r>
      <w:r w:rsidR="00582E32" w:rsidRPr="00A16AB7">
        <w:rPr>
          <w:rFonts w:ascii="Tahoma" w:eastAsia="Times New Roman" w:hAnsi="Tahoma" w:cs="Tahoma"/>
          <w:color w:val="002060"/>
          <w:sz w:val="24"/>
          <w:szCs w:val="24"/>
          <w:lang w:val="vi-VN"/>
        </w:rPr>
        <w:t xml:space="preserve"> Tứ cú phân biệt là khẳng định (E: positive) và phủ định (E: negative) như dưới đây:</w:t>
      </w:r>
    </w:p>
    <w:p w:rsidR="00120105" w:rsidRPr="00A16AB7" w:rsidRDefault="00120105" w:rsidP="00582E32">
      <w:pPr>
        <w:spacing w:after="120" w:line="360" w:lineRule="auto"/>
        <w:ind w:firstLine="720"/>
        <w:jc w:val="both"/>
        <w:rPr>
          <w:rFonts w:ascii="Verdana" w:eastAsia="Times New Roman" w:hAnsi="Verdana"/>
          <w:b/>
          <w:color w:val="002060"/>
          <w:u w:val="single"/>
          <w:lang w:val="vi-VN"/>
        </w:rPr>
      </w:pPr>
      <w:r w:rsidRPr="00A16AB7">
        <w:rPr>
          <w:rFonts w:ascii="Verdana" w:eastAsia="Times New Roman" w:hAnsi="Verdana"/>
          <w:b/>
          <w:color w:val="002060"/>
          <w:u w:val="single"/>
          <w:lang w:val="vi-VN"/>
        </w:rPr>
        <w:t>Bài kệ 1</w:t>
      </w:r>
    </w:p>
    <w:p w:rsidR="00120105" w:rsidRPr="00A16AB7" w:rsidRDefault="00120105" w:rsidP="00120105">
      <w:pPr>
        <w:spacing w:after="0" w:line="360" w:lineRule="auto"/>
        <w:ind w:left="720" w:firstLine="720"/>
        <w:jc w:val="both"/>
        <w:rPr>
          <w:rFonts w:ascii="Tahoma" w:eastAsia="SimSun" w:hAnsi="Tahoma" w:cs="Tahoma"/>
          <w:color w:val="002060"/>
          <w:sz w:val="24"/>
          <w:szCs w:val="24"/>
          <w:lang w:val="vi-VN"/>
        </w:rPr>
      </w:pPr>
      <w:r w:rsidRPr="00A16AB7">
        <w:rPr>
          <w:rFonts w:ascii="Tahoma" w:eastAsia="SimSun" w:hAnsi="Tahoma" w:cs="Tahoma"/>
          <w:color w:val="002060"/>
          <w:sz w:val="24"/>
          <w:szCs w:val="24"/>
          <w:lang w:val="vi-VN"/>
        </w:rPr>
        <w:t xml:space="preserve">Nhược nhất thiết pháp </w:t>
      </w:r>
      <w:r w:rsidR="00582E32" w:rsidRPr="00A16AB7">
        <w:rPr>
          <w:rFonts w:ascii="Tahoma" w:eastAsia="SimSun" w:hAnsi="Tahoma" w:cs="Tahoma"/>
          <w:b/>
          <w:color w:val="002060"/>
          <w:lang w:val="vi-VN"/>
        </w:rPr>
        <w:t>k</w:t>
      </w:r>
      <w:r w:rsidRPr="00A16AB7">
        <w:rPr>
          <w:rFonts w:ascii="Tahoma" w:eastAsia="SimSun" w:hAnsi="Tahoma" w:cs="Tahoma"/>
          <w:b/>
          <w:color w:val="002060"/>
          <w:lang w:val="vi-VN"/>
        </w:rPr>
        <w:t>hông</w:t>
      </w:r>
      <w:r w:rsidRPr="00A16AB7">
        <w:rPr>
          <w:rFonts w:ascii="Tahoma" w:eastAsia="SimSun" w:hAnsi="Tahoma" w:cs="Tahoma"/>
          <w:color w:val="002060"/>
          <w:sz w:val="24"/>
          <w:szCs w:val="24"/>
          <w:lang w:val="vi-VN"/>
        </w:rPr>
        <w:t xml:space="preserve"> </w:t>
      </w:r>
      <w:r w:rsidRPr="00A16AB7">
        <w:rPr>
          <w:rFonts w:ascii="Tahoma" w:eastAsia="SimSun" w:hAnsi="Tahoma" w:cs="Tahoma"/>
          <w:color w:val="002060"/>
          <w:sz w:val="24"/>
          <w:szCs w:val="24"/>
          <w:lang w:val="vi-VN"/>
        </w:rPr>
        <w:tab/>
      </w:r>
      <w:r w:rsidRPr="00A16AB7">
        <w:rPr>
          <w:rFonts w:ascii="Malgun Gothic" w:eastAsia="SimSun" w:hAnsi="Malgun Gothic" w:cs="Malgun Gothic"/>
          <w:color w:val="002060"/>
          <w:sz w:val="24"/>
          <w:szCs w:val="24"/>
          <w:lang w:val="vi-VN"/>
        </w:rPr>
        <w:t>若</w:t>
      </w:r>
      <w:r w:rsidRPr="00A16AB7">
        <w:rPr>
          <w:rFonts w:ascii="Tahoma" w:eastAsia="SimSun" w:hAnsi="SimSun" w:cs="Tahoma"/>
          <w:color w:val="002060"/>
          <w:sz w:val="24"/>
          <w:szCs w:val="24"/>
          <w:lang w:val="vi-VN"/>
        </w:rPr>
        <w:t>一</w:t>
      </w:r>
      <w:r w:rsidRPr="00A16AB7">
        <w:rPr>
          <w:rFonts w:ascii="Malgun Gothic" w:eastAsia="SimSun" w:hAnsi="Malgun Gothic" w:cs="Malgun Gothic"/>
          <w:color w:val="002060"/>
          <w:sz w:val="24"/>
          <w:szCs w:val="24"/>
          <w:lang w:val="vi-VN"/>
        </w:rPr>
        <w:t>切</w:t>
      </w:r>
      <w:r w:rsidRPr="00A16AB7">
        <w:rPr>
          <w:rFonts w:ascii="Tahoma" w:eastAsia="SimSun" w:hAnsi="SimSun" w:cs="Tahoma"/>
          <w:color w:val="002060"/>
          <w:sz w:val="24"/>
          <w:szCs w:val="24"/>
          <w:lang w:val="vi-VN"/>
        </w:rPr>
        <w:t>法空</w:t>
      </w:r>
    </w:p>
    <w:p w:rsidR="00120105" w:rsidRPr="00A16AB7" w:rsidRDefault="00582E32" w:rsidP="00120105">
      <w:pPr>
        <w:spacing w:after="0" w:line="360" w:lineRule="auto"/>
        <w:ind w:left="720" w:firstLine="720"/>
        <w:jc w:val="both"/>
        <w:rPr>
          <w:rFonts w:ascii="Tahoma" w:eastAsia="SimSun" w:hAnsi="Tahoma" w:cs="Tahoma"/>
          <w:color w:val="002060"/>
          <w:sz w:val="24"/>
          <w:szCs w:val="24"/>
          <w:lang w:val="vi-VN"/>
        </w:rPr>
      </w:pPr>
      <w:r w:rsidRPr="00A16AB7">
        <w:rPr>
          <w:rFonts w:ascii="Tahoma" w:eastAsia="SimSun" w:hAnsi="Tahoma" w:cs="Tahoma"/>
          <w:color w:val="002060"/>
          <w:sz w:val="24"/>
          <w:szCs w:val="24"/>
          <w:lang w:val="vi-VN"/>
        </w:rPr>
        <w:t>Vô sinh V</w:t>
      </w:r>
      <w:r w:rsidR="00120105" w:rsidRPr="00A16AB7">
        <w:rPr>
          <w:rFonts w:ascii="Tahoma" w:eastAsia="SimSun" w:hAnsi="Tahoma" w:cs="Tahoma"/>
          <w:color w:val="002060"/>
          <w:sz w:val="24"/>
          <w:szCs w:val="24"/>
          <w:lang w:val="vi-VN"/>
        </w:rPr>
        <w:t xml:space="preserve">ô diệt giả </w:t>
      </w:r>
      <w:r w:rsidR="00120105" w:rsidRPr="00A16AB7">
        <w:rPr>
          <w:rFonts w:ascii="Tahoma" w:eastAsia="SimSun" w:hAnsi="Tahoma" w:cs="Tahoma"/>
          <w:color w:val="002060"/>
          <w:sz w:val="24"/>
          <w:szCs w:val="24"/>
          <w:lang w:val="vi-VN"/>
        </w:rPr>
        <w:tab/>
      </w:r>
      <w:r w:rsidR="00120105" w:rsidRPr="00A16AB7">
        <w:rPr>
          <w:rFonts w:ascii="Tahoma" w:eastAsia="SimSun" w:hAnsi="Tahoma" w:cs="Tahoma"/>
          <w:color w:val="002060"/>
          <w:sz w:val="24"/>
          <w:szCs w:val="24"/>
          <w:lang w:val="vi-VN"/>
        </w:rPr>
        <w:tab/>
      </w:r>
      <w:r w:rsidR="00120105" w:rsidRPr="00A16AB7">
        <w:rPr>
          <w:rFonts w:ascii="Tahoma" w:eastAsia="SimSun" w:hAnsi="Tahoma" w:cs="Tahoma"/>
          <w:color w:val="002060"/>
          <w:sz w:val="24"/>
          <w:szCs w:val="24"/>
          <w:lang w:val="vi-VN"/>
        </w:rPr>
        <w:tab/>
      </w:r>
      <w:r w:rsidR="00120105" w:rsidRPr="00A16AB7">
        <w:rPr>
          <w:rFonts w:ascii="Tahoma" w:eastAsia="SimSun" w:hAnsi="SimSun" w:cs="Tahoma"/>
          <w:color w:val="002060"/>
          <w:sz w:val="24"/>
          <w:szCs w:val="24"/>
          <w:lang w:val="vi-VN"/>
        </w:rPr>
        <w:t>無生無滅者</w:t>
      </w:r>
    </w:p>
    <w:p w:rsidR="00120105" w:rsidRPr="00A16AB7" w:rsidRDefault="00120105" w:rsidP="00120105">
      <w:pPr>
        <w:spacing w:after="0" w:line="360" w:lineRule="auto"/>
        <w:ind w:left="720" w:firstLine="720"/>
        <w:jc w:val="both"/>
        <w:rPr>
          <w:rFonts w:ascii="Tahoma" w:eastAsia="SimSun" w:hAnsi="Tahoma" w:cs="Tahoma"/>
          <w:color w:val="002060"/>
          <w:sz w:val="24"/>
          <w:szCs w:val="24"/>
          <w:lang w:val="vi-VN"/>
        </w:rPr>
      </w:pPr>
      <w:r w:rsidRPr="00A16AB7">
        <w:rPr>
          <w:rFonts w:ascii="Tahoma" w:eastAsia="SimSun" w:hAnsi="Tahoma" w:cs="Tahoma"/>
          <w:color w:val="002060"/>
          <w:sz w:val="24"/>
          <w:szCs w:val="24"/>
          <w:lang w:val="vi-VN"/>
        </w:rPr>
        <w:t xml:space="preserve">Hà đoạn hà sở diệt </w:t>
      </w:r>
      <w:r w:rsidRPr="00A16AB7">
        <w:rPr>
          <w:rFonts w:ascii="Tahoma" w:eastAsia="SimSun" w:hAnsi="Tahoma" w:cs="Tahoma"/>
          <w:color w:val="002060"/>
          <w:sz w:val="24"/>
          <w:szCs w:val="24"/>
          <w:lang w:val="vi-VN"/>
        </w:rPr>
        <w:tab/>
      </w:r>
      <w:r w:rsidRPr="00A16AB7">
        <w:rPr>
          <w:rFonts w:ascii="Tahoma" w:eastAsia="SimSun" w:hAnsi="Tahoma" w:cs="Tahoma"/>
          <w:color w:val="002060"/>
          <w:sz w:val="24"/>
          <w:szCs w:val="24"/>
          <w:lang w:val="vi-VN"/>
        </w:rPr>
        <w:tab/>
      </w:r>
      <w:r w:rsidRPr="00A16AB7">
        <w:rPr>
          <w:rFonts w:ascii="Tahoma" w:eastAsia="SimSun" w:hAnsi="Tahoma" w:cs="Tahoma"/>
          <w:color w:val="002060"/>
          <w:sz w:val="24"/>
          <w:szCs w:val="24"/>
          <w:lang w:val="vi-VN"/>
        </w:rPr>
        <w:tab/>
      </w:r>
      <w:r w:rsidRPr="00A16AB7">
        <w:rPr>
          <w:rFonts w:ascii="Tahoma" w:eastAsia="SimSun" w:hAnsi="SimSun" w:cs="Tahoma"/>
          <w:color w:val="002060"/>
          <w:sz w:val="24"/>
          <w:szCs w:val="24"/>
          <w:lang w:val="vi-VN"/>
        </w:rPr>
        <w:t>何斷何所滅</w:t>
      </w:r>
    </w:p>
    <w:p w:rsidR="00120105" w:rsidRPr="00A16AB7" w:rsidRDefault="00120105" w:rsidP="00120105">
      <w:pPr>
        <w:spacing w:after="120" w:line="360" w:lineRule="auto"/>
        <w:ind w:left="720" w:firstLine="720"/>
        <w:jc w:val="both"/>
        <w:rPr>
          <w:rFonts w:ascii="Tahoma" w:eastAsia="SimSun" w:hAnsi="Tahoma" w:cs="Tahoma"/>
          <w:color w:val="002060"/>
          <w:sz w:val="24"/>
          <w:szCs w:val="24"/>
          <w:lang w:val="vi-VN"/>
        </w:rPr>
      </w:pPr>
      <w:r w:rsidRPr="00A16AB7">
        <w:rPr>
          <w:rFonts w:ascii="Tahoma" w:eastAsia="SimSun" w:hAnsi="Tahoma" w:cs="Tahoma"/>
          <w:color w:val="002060"/>
          <w:sz w:val="24"/>
          <w:szCs w:val="24"/>
          <w:lang w:val="vi-VN"/>
        </w:rPr>
        <w:t xml:space="preserve">Nhi xưng vi Niết bàn? </w:t>
      </w:r>
      <w:r w:rsidRPr="00A16AB7">
        <w:rPr>
          <w:rFonts w:ascii="Tahoma" w:eastAsia="SimSun" w:hAnsi="Tahoma" w:cs="Tahoma"/>
          <w:color w:val="002060"/>
          <w:sz w:val="24"/>
          <w:szCs w:val="24"/>
          <w:lang w:val="vi-VN"/>
        </w:rPr>
        <w:tab/>
      </w:r>
      <w:r w:rsidRPr="00A16AB7">
        <w:rPr>
          <w:rFonts w:ascii="Tahoma" w:eastAsia="SimSun" w:hAnsi="Tahoma" w:cs="Tahoma"/>
          <w:color w:val="002060"/>
          <w:sz w:val="24"/>
          <w:szCs w:val="24"/>
          <w:lang w:val="vi-VN"/>
        </w:rPr>
        <w:tab/>
      </w:r>
      <w:r w:rsidRPr="00A16AB7">
        <w:rPr>
          <w:rFonts w:ascii="Tahoma" w:eastAsia="SimSun" w:hAnsi="SimSun" w:cs="Tahoma"/>
          <w:color w:val="002060"/>
          <w:sz w:val="24"/>
          <w:szCs w:val="24"/>
          <w:lang w:val="vi-VN"/>
        </w:rPr>
        <w:t>而稱為涅槃</w:t>
      </w:r>
    </w:p>
    <w:p w:rsidR="00120105" w:rsidRPr="00A16AB7" w:rsidRDefault="00120105" w:rsidP="00120105">
      <w:pPr>
        <w:spacing w:after="0" w:line="360" w:lineRule="auto"/>
        <w:ind w:left="2160" w:firstLine="720"/>
        <w:jc w:val="both"/>
        <w:rPr>
          <w:rFonts w:ascii="Tahoma" w:eastAsia="SimSun" w:hAnsi="Tahoma" w:cs="Tahoma"/>
          <w:i/>
          <w:color w:val="632423"/>
          <w:sz w:val="24"/>
          <w:szCs w:val="24"/>
          <w:lang w:val="vi-VN"/>
        </w:rPr>
      </w:pPr>
      <w:r w:rsidRPr="00A16AB7">
        <w:rPr>
          <w:rFonts w:ascii="Tahoma" w:eastAsia="SimSun" w:hAnsi="Tahoma" w:cs="Tahoma"/>
          <w:i/>
          <w:color w:val="632423"/>
          <w:sz w:val="24"/>
          <w:szCs w:val="24"/>
          <w:lang w:val="vi-VN"/>
        </w:rPr>
        <w:t xml:space="preserve">Nếu các pháp đều </w:t>
      </w:r>
      <w:r w:rsidR="00582E32" w:rsidRPr="00A16AB7">
        <w:rPr>
          <w:rFonts w:ascii="Tahoma" w:eastAsia="SimSun" w:hAnsi="Tahoma" w:cs="Tahoma"/>
          <w:i/>
          <w:color w:val="632423"/>
          <w:sz w:val="24"/>
          <w:szCs w:val="24"/>
          <w:u w:val="double"/>
          <w:lang w:val="vi-VN"/>
        </w:rPr>
        <w:t>k</w:t>
      </w:r>
      <w:r w:rsidRPr="00A16AB7">
        <w:rPr>
          <w:rFonts w:ascii="Tahoma" w:eastAsia="SimSun" w:hAnsi="Tahoma" w:cs="Tahoma"/>
          <w:i/>
          <w:color w:val="632423"/>
          <w:sz w:val="24"/>
          <w:szCs w:val="24"/>
          <w:u w:val="double"/>
          <w:lang w:val="vi-VN"/>
        </w:rPr>
        <w:t>hông</w:t>
      </w:r>
      <w:r w:rsidRPr="00A16AB7">
        <w:rPr>
          <w:rFonts w:ascii="Tahoma" w:eastAsia="SimSun" w:hAnsi="Tahoma" w:cs="Tahoma"/>
          <w:i/>
          <w:color w:val="632423"/>
          <w:sz w:val="24"/>
          <w:szCs w:val="24"/>
          <w:lang w:val="vi-VN"/>
        </w:rPr>
        <w:t>,</w:t>
      </w:r>
    </w:p>
    <w:p w:rsidR="00120105" w:rsidRPr="00582E32" w:rsidRDefault="00120105" w:rsidP="00120105">
      <w:pPr>
        <w:spacing w:after="0" w:line="360" w:lineRule="auto"/>
        <w:ind w:left="2160" w:firstLine="720"/>
        <w:jc w:val="both"/>
        <w:rPr>
          <w:rFonts w:ascii="Tahoma" w:eastAsia="SimSun" w:hAnsi="Tahoma" w:cs="Tahoma"/>
          <w:i/>
          <w:color w:val="632423"/>
          <w:sz w:val="24"/>
          <w:szCs w:val="24"/>
        </w:rPr>
      </w:pPr>
      <w:r w:rsidRPr="00582E32">
        <w:rPr>
          <w:rFonts w:ascii="Tahoma" w:eastAsia="SimSun" w:hAnsi="Tahoma" w:cs="Tahoma"/>
          <w:i/>
          <w:color w:val="632423"/>
          <w:sz w:val="24"/>
          <w:szCs w:val="24"/>
        </w:rPr>
        <w:t>không sinh cũng không diệt,</w:t>
      </w:r>
    </w:p>
    <w:p w:rsidR="00120105" w:rsidRPr="00582E32" w:rsidRDefault="00120105" w:rsidP="00120105">
      <w:pPr>
        <w:spacing w:after="0" w:line="360" w:lineRule="auto"/>
        <w:ind w:left="2160" w:firstLine="720"/>
        <w:jc w:val="both"/>
        <w:rPr>
          <w:rFonts w:ascii="Tahoma" w:eastAsia="SimSun" w:hAnsi="Tahoma" w:cs="Tahoma"/>
          <w:i/>
          <w:color w:val="632423"/>
          <w:sz w:val="24"/>
          <w:szCs w:val="24"/>
        </w:rPr>
      </w:pPr>
      <w:r w:rsidRPr="00582E32">
        <w:rPr>
          <w:rFonts w:ascii="Tahoma" w:eastAsia="SimSun" w:hAnsi="Tahoma" w:cs="Tahoma"/>
          <w:i/>
          <w:color w:val="632423"/>
          <w:sz w:val="24"/>
          <w:szCs w:val="24"/>
        </w:rPr>
        <w:t>Có gì đoạn và diệt</w:t>
      </w:r>
    </w:p>
    <w:p w:rsidR="00120105" w:rsidRPr="00582E32" w:rsidRDefault="00120105" w:rsidP="00120105">
      <w:pPr>
        <w:spacing w:after="0" w:line="360" w:lineRule="auto"/>
        <w:ind w:left="2160" w:firstLine="720"/>
        <w:jc w:val="both"/>
        <w:rPr>
          <w:rFonts w:ascii="Tahoma" w:eastAsia="SimSun" w:hAnsi="Tahoma" w:cs="Tahoma"/>
          <w:i/>
          <w:color w:val="632423"/>
          <w:sz w:val="24"/>
          <w:szCs w:val="24"/>
        </w:rPr>
      </w:pPr>
      <w:r w:rsidRPr="00582E32">
        <w:rPr>
          <w:rFonts w:ascii="Tahoma" w:eastAsia="SimSun" w:hAnsi="Tahoma" w:cs="Tahoma"/>
          <w:i/>
          <w:color w:val="632423"/>
          <w:sz w:val="24"/>
          <w:szCs w:val="24"/>
        </w:rPr>
        <w:t>Mà gọi là Niết-bàn?</w:t>
      </w:r>
    </w:p>
    <w:p w:rsidR="00120105" w:rsidRPr="00004461" w:rsidRDefault="00120105" w:rsidP="00582E32">
      <w:pPr>
        <w:spacing w:after="120" w:line="360" w:lineRule="auto"/>
        <w:ind w:firstLine="720"/>
        <w:jc w:val="both"/>
        <w:rPr>
          <w:rFonts w:ascii="Verdana" w:eastAsia="Times New Roman" w:hAnsi="Verdana"/>
          <w:b/>
          <w:color w:val="002060"/>
          <w:u w:val="single"/>
        </w:rPr>
      </w:pPr>
      <w:r w:rsidRPr="00004461">
        <w:rPr>
          <w:rFonts w:ascii="Verdana" w:eastAsia="Times New Roman" w:hAnsi="Verdana"/>
          <w:b/>
          <w:color w:val="002060"/>
          <w:u w:val="single"/>
        </w:rPr>
        <w:t>Bài kệ 2</w:t>
      </w:r>
    </w:p>
    <w:p w:rsidR="00120105" w:rsidRPr="00E81873" w:rsidRDefault="00120105" w:rsidP="00120105">
      <w:pPr>
        <w:spacing w:after="0" w:line="360" w:lineRule="auto"/>
        <w:ind w:left="720" w:firstLine="720"/>
        <w:jc w:val="both"/>
        <w:rPr>
          <w:rFonts w:ascii="Tahoma" w:eastAsia="SimSun" w:hAnsi="Tahoma" w:cs="Tahoma"/>
          <w:color w:val="002060"/>
          <w:sz w:val="24"/>
          <w:szCs w:val="24"/>
        </w:rPr>
      </w:pPr>
      <w:r w:rsidRPr="00E81873">
        <w:rPr>
          <w:rFonts w:ascii="Tahoma" w:eastAsia="SimSun" w:hAnsi="Tahoma" w:cs="Tahoma"/>
          <w:color w:val="002060"/>
          <w:sz w:val="24"/>
          <w:szCs w:val="24"/>
        </w:rPr>
        <w:t xml:space="preserve">Nhược chư pháp </w:t>
      </w:r>
      <w:r w:rsidRPr="00E53A17">
        <w:rPr>
          <w:rFonts w:ascii="Tahoma" w:eastAsia="SimSun" w:hAnsi="Tahoma" w:cs="Tahoma"/>
          <w:b/>
          <w:color w:val="002060"/>
        </w:rPr>
        <w:t>bấ</w:t>
      </w:r>
      <w:r w:rsidR="00582E32">
        <w:rPr>
          <w:rFonts w:ascii="Tahoma" w:eastAsia="SimSun" w:hAnsi="Tahoma" w:cs="Tahoma"/>
          <w:b/>
          <w:color w:val="002060"/>
        </w:rPr>
        <w:t>t k</w:t>
      </w:r>
      <w:r w:rsidRPr="00E53A17">
        <w:rPr>
          <w:rFonts w:ascii="Tahoma" w:eastAsia="SimSun" w:hAnsi="Tahoma" w:cs="Tahoma"/>
          <w:b/>
          <w:color w:val="002060"/>
        </w:rPr>
        <w:t>hông</w:t>
      </w:r>
      <w:r w:rsidRPr="00E81873">
        <w:rPr>
          <w:rFonts w:ascii="Tahoma" w:eastAsia="SimSun" w:hAnsi="Tahoma" w:cs="Tahoma"/>
          <w:color w:val="002060"/>
          <w:sz w:val="24"/>
          <w:szCs w:val="24"/>
        </w:rPr>
        <w:t xml:space="preserve"> </w:t>
      </w:r>
      <w:r w:rsidRPr="00E81873">
        <w:rPr>
          <w:rFonts w:ascii="Tahoma" w:eastAsia="SimSun" w:hAnsi="Tahoma" w:cs="Tahoma"/>
          <w:color w:val="002060"/>
          <w:sz w:val="24"/>
          <w:szCs w:val="24"/>
        </w:rPr>
        <w:tab/>
      </w:r>
      <w:r w:rsidRPr="00E81873">
        <w:rPr>
          <w:rFonts w:ascii="Malgun Gothic" w:eastAsia="SimSun" w:hAnsi="Malgun Gothic" w:cs="Malgun Gothic"/>
          <w:color w:val="002060"/>
          <w:sz w:val="24"/>
          <w:szCs w:val="24"/>
        </w:rPr>
        <w:t>若</w:t>
      </w:r>
      <w:r w:rsidRPr="00E81873">
        <w:rPr>
          <w:rFonts w:ascii="Tahoma" w:eastAsia="SimSun" w:hAnsi="SimSun" w:cs="Tahoma"/>
          <w:color w:val="002060"/>
          <w:sz w:val="24"/>
          <w:szCs w:val="24"/>
        </w:rPr>
        <w:t>諸法</w:t>
      </w:r>
      <w:r w:rsidRPr="00E81873">
        <w:rPr>
          <w:rFonts w:ascii="Malgun Gothic" w:eastAsia="SimSun" w:hAnsi="Malgun Gothic" w:cs="Malgun Gothic"/>
          <w:color w:val="002060"/>
          <w:sz w:val="24"/>
          <w:szCs w:val="24"/>
        </w:rPr>
        <w:t>不</w:t>
      </w:r>
      <w:r w:rsidRPr="00E81873">
        <w:rPr>
          <w:rFonts w:ascii="Tahoma" w:eastAsia="SimSun" w:hAnsi="SimSun" w:cs="Tahoma"/>
          <w:color w:val="002060"/>
          <w:sz w:val="24"/>
          <w:szCs w:val="24"/>
        </w:rPr>
        <w:t>空</w:t>
      </w:r>
    </w:p>
    <w:p w:rsidR="00120105" w:rsidRPr="00E81873" w:rsidRDefault="00120105" w:rsidP="00120105">
      <w:pPr>
        <w:spacing w:after="0" w:line="360" w:lineRule="auto"/>
        <w:ind w:left="720" w:firstLine="720"/>
        <w:jc w:val="both"/>
        <w:rPr>
          <w:rFonts w:ascii="Tahoma" w:eastAsia="SimSun" w:hAnsi="Tahoma" w:cs="Tahoma"/>
          <w:color w:val="002060"/>
          <w:sz w:val="24"/>
          <w:szCs w:val="24"/>
        </w:rPr>
      </w:pPr>
      <w:r w:rsidRPr="00E81873">
        <w:rPr>
          <w:rFonts w:ascii="Tahoma" w:eastAsia="SimSun" w:hAnsi="Tahoma" w:cs="Tahoma"/>
          <w:color w:val="002060"/>
          <w:sz w:val="24"/>
          <w:szCs w:val="24"/>
        </w:rPr>
        <w:t xml:space="preserve">Tắc vô sinh vô diệt </w:t>
      </w:r>
      <w:r w:rsidRPr="00E81873">
        <w:rPr>
          <w:rFonts w:ascii="Tahoma" w:eastAsia="SimSun" w:hAnsi="Tahoma" w:cs="Tahoma"/>
          <w:color w:val="002060"/>
          <w:sz w:val="24"/>
          <w:szCs w:val="24"/>
        </w:rPr>
        <w:tab/>
      </w:r>
      <w:r w:rsidRPr="00E81873">
        <w:rPr>
          <w:rFonts w:ascii="Tahoma" w:eastAsia="SimSun" w:hAnsi="Tahoma" w:cs="Tahoma"/>
          <w:color w:val="002060"/>
          <w:sz w:val="24"/>
          <w:szCs w:val="24"/>
        </w:rPr>
        <w:tab/>
      </w:r>
      <w:r w:rsidRPr="00E81873">
        <w:rPr>
          <w:rFonts w:ascii="Tahoma" w:eastAsia="SimSun" w:hAnsi="Tahoma" w:cs="Tahoma"/>
          <w:color w:val="002060"/>
          <w:sz w:val="24"/>
          <w:szCs w:val="24"/>
        </w:rPr>
        <w:tab/>
      </w:r>
      <w:r w:rsidRPr="00E81873">
        <w:rPr>
          <w:rFonts w:ascii="Tahoma" w:eastAsia="SimSun" w:hAnsi="SimSun" w:cs="Tahoma"/>
          <w:color w:val="002060"/>
          <w:sz w:val="24"/>
          <w:szCs w:val="24"/>
        </w:rPr>
        <w:t>則無生無滅</w:t>
      </w:r>
    </w:p>
    <w:p w:rsidR="00120105" w:rsidRPr="00E81873" w:rsidRDefault="00120105" w:rsidP="00120105">
      <w:pPr>
        <w:spacing w:after="0" w:line="360" w:lineRule="auto"/>
        <w:ind w:left="720" w:firstLine="720"/>
        <w:jc w:val="both"/>
        <w:rPr>
          <w:rFonts w:ascii="Tahoma" w:eastAsia="SimSun" w:hAnsi="Tahoma" w:cs="Tahoma"/>
          <w:color w:val="002060"/>
          <w:sz w:val="24"/>
          <w:szCs w:val="24"/>
        </w:rPr>
      </w:pPr>
      <w:r w:rsidRPr="00E81873">
        <w:rPr>
          <w:rFonts w:ascii="Tahoma" w:eastAsia="SimSun" w:hAnsi="Tahoma" w:cs="Tahoma"/>
          <w:color w:val="002060"/>
          <w:sz w:val="24"/>
          <w:szCs w:val="24"/>
        </w:rPr>
        <w:t xml:space="preserve">Hà đoạn hà sở diệt </w:t>
      </w:r>
      <w:r w:rsidRPr="00E81873">
        <w:rPr>
          <w:rFonts w:ascii="Tahoma" w:eastAsia="SimSun" w:hAnsi="Tahoma" w:cs="Tahoma"/>
          <w:color w:val="002060"/>
          <w:sz w:val="24"/>
          <w:szCs w:val="24"/>
        </w:rPr>
        <w:tab/>
      </w:r>
      <w:r w:rsidRPr="00E81873">
        <w:rPr>
          <w:rFonts w:ascii="Tahoma" w:eastAsia="SimSun" w:hAnsi="Tahoma" w:cs="Tahoma"/>
          <w:color w:val="002060"/>
          <w:sz w:val="24"/>
          <w:szCs w:val="24"/>
        </w:rPr>
        <w:tab/>
      </w:r>
      <w:r w:rsidRPr="00E81873">
        <w:rPr>
          <w:rFonts w:ascii="Tahoma" w:eastAsia="SimSun" w:hAnsi="Tahoma" w:cs="Tahoma"/>
          <w:color w:val="002060"/>
          <w:sz w:val="24"/>
          <w:szCs w:val="24"/>
        </w:rPr>
        <w:tab/>
      </w:r>
      <w:r w:rsidRPr="00E81873">
        <w:rPr>
          <w:rFonts w:ascii="Tahoma" w:eastAsia="SimSun" w:hAnsi="SimSun" w:cs="Tahoma"/>
          <w:color w:val="002060"/>
          <w:sz w:val="24"/>
          <w:szCs w:val="24"/>
        </w:rPr>
        <w:t>何斷何所滅</w:t>
      </w:r>
    </w:p>
    <w:p w:rsidR="00120105" w:rsidRPr="00E81873" w:rsidRDefault="00120105" w:rsidP="00120105">
      <w:pPr>
        <w:spacing w:after="120" w:line="360" w:lineRule="auto"/>
        <w:ind w:left="720" w:firstLine="720"/>
        <w:jc w:val="both"/>
        <w:rPr>
          <w:rFonts w:ascii="Tahoma" w:eastAsia="SimSun" w:hAnsi="Tahoma" w:cs="Tahoma"/>
          <w:color w:val="002060"/>
          <w:sz w:val="24"/>
          <w:szCs w:val="24"/>
        </w:rPr>
      </w:pPr>
      <w:r w:rsidRPr="00E81873">
        <w:rPr>
          <w:rFonts w:ascii="Tahoma" w:eastAsia="SimSun" w:hAnsi="Tahoma" w:cs="Tahoma"/>
          <w:color w:val="002060"/>
          <w:sz w:val="24"/>
          <w:szCs w:val="24"/>
        </w:rPr>
        <w:t xml:space="preserve">Nhi xưng vi Niết bàn? </w:t>
      </w:r>
      <w:r>
        <w:rPr>
          <w:rFonts w:ascii="Tahoma" w:eastAsia="SimSun" w:hAnsi="Tahoma" w:cs="Tahoma"/>
          <w:color w:val="002060"/>
          <w:sz w:val="24"/>
          <w:szCs w:val="24"/>
        </w:rPr>
        <w:tab/>
      </w:r>
      <w:r>
        <w:rPr>
          <w:rFonts w:ascii="Tahoma" w:eastAsia="SimSun" w:hAnsi="Tahoma" w:cs="Tahoma"/>
          <w:color w:val="002060"/>
          <w:sz w:val="24"/>
          <w:szCs w:val="24"/>
        </w:rPr>
        <w:tab/>
      </w:r>
      <w:r w:rsidRPr="00E81873">
        <w:rPr>
          <w:rFonts w:ascii="Tahoma" w:eastAsia="SimSun" w:hAnsi="SimSun" w:cs="Tahoma"/>
          <w:color w:val="002060"/>
          <w:sz w:val="24"/>
          <w:szCs w:val="24"/>
        </w:rPr>
        <w:t>而稱為涅槃</w:t>
      </w:r>
    </w:p>
    <w:p w:rsidR="00120105" w:rsidRPr="00582E32" w:rsidRDefault="00120105" w:rsidP="00120105">
      <w:pPr>
        <w:spacing w:after="0" w:line="360" w:lineRule="auto"/>
        <w:ind w:left="2160" w:firstLine="720"/>
        <w:jc w:val="both"/>
        <w:rPr>
          <w:rFonts w:ascii="Verdana" w:eastAsia="Times New Roman" w:hAnsi="Verdana"/>
          <w:i/>
          <w:color w:val="632423"/>
        </w:rPr>
      </w:pPr>
      <w:r w:rsidRPr="00582E32">
        <w:rPr>
          <w:rFonts w:ascii="Verdana" w:eastAsia="Times New Roman" w:hAnsi="Verdana"/>
          <w:i/>
          <w:color w:val="632423"/>
        </w:rPr>
        <w:t xml:space="preserve">Nếu các pháp </w:t>
      </w:r>
      <w:r w:rsidRPr="00582E32">
        <w:rPr>
          <w:rFonts w:ascii="Verdana" w:eastAsia="Times New Roman" w:hAnsi="Verdana"/>
          <w:i/>
          <w:color w:val="632423"/>
          <w:u w:val="double"/>
        </w:rPr>
        <w:t>chẳng Không</w:t>
      </w:r>
    </w:p>
    <w:p w:rsidR="00120105" w:rsidRPr="00582E32" w:rsidRDefault="00120105" w:rsidP="00120105">
      <w:pPr>
        <w:spacing w:after="0" w:line="360" w:lineRule="auto"/>
        <w:ind w:left="2880"/>
        <w:jc w:val="both"/>
        <w:rPr>
          <w:rFonts w:ascii="Verdana" w:eastAsia="Times New Roman" w:hAnsi="Verdana"/>
          <w:i/>
          <w:color w:val="632423"/>
        </w:rPr>
      </w:pPr>
      <w:r w:rsidRPr="00582E32">
        <w:rPr>
          <w:rFonts w:ascii="Verdana" w:eastAsia="Times New Roman" w:hAnsi="Verdana"/>
          <w:i/>
          <w:color w:val="632423"/>
        </w:rPr>
        <w:t>Thì không sinh không diệt.</w:t>
      </w:r>
    </w:p>
    <w:p w:rsidR="00120105" w:rsidRPr="00582E32" w:rsidRDefault="00120105" w:rsidP="00120105">
      <w:pPr>
        <w:spacing w:after="0" w:line="360" w:lineRule="auto"/>
        <w:ind w:left="2160" w:firstLine="720"/>
        <w:jc w:val="both"/>
        <w:rPr>
          <w:rFonts w:ascii="Verdana" w:eastAsia="Times New Roman" w:hAnsi="Verdana"/>
          <w:i/>
          <w:color w:val="632423"/>
        </w:rPr>
      </w:pPr>
      <w:r w:rsidRPr="00582E32">
        <w:rPr>
          <w:rFonts w:ascii="Verdana" w:eastAsia="Times New Roman" w:hAnsi="Verdana"/>
          <w:i/>
          <w:color w:val="632423"/>
        </w:rPr>
        <w:t>Có gì đoạn và diệt</w:t>
      </w:r>
    </w:p>
    <w:p w:rsidR="00120105" w:rsidRPr="00582E32" w:rsidRDefault="00120105" w:rsidP="00120105">
      <w:pPr>
        <w:spacing w:after="0" w:line="360" w:lineRule="auto"/>
        <w:ind w:left="2160" w:firstLine="720"/>
        <w:jc w:val="both"/>
        <w:rPr>
          <w:rFonts w:ascii="Verdana" w:eastAsia="Times New Roman" w:hAnsi="Verdana"/>
          <w:i/>
          <w:color w:val="632423"/>
        </w:rPr>
      </w:pPr>
      <w:r w:rsidRPr="00582E32">
        <w:rPr>
          <w:rFonts w:ascii="Verdana" w:eastAsia="Times New Roman" w:hAnsi="Verdana"/>
          <w:i/>
          <w:color w:val="632423"/>
        </w:rPr>
        <w:t>Mà nói tới Niết-bàn?</w:t>
      </w:r>
    </w:p>
    <w:p w:rsidR="00120105" w:rsidRDefault="00120105" w:rsidP="00120105">
      <w:pPr>
        <w:spacing w:after="0" w:line="360" w:lineRule="auto"/>
        <w:jc w:val="both"/>
        <w:rPr>
          <w:rFonts w:ascii="Verdana" w:eastAsia="Times New Roman" w:hAnsi="Verdana"/>
          <w:b/>
          <w:color w:val="002060"/>
        </w:rPr>
      </w:pPr>
    </w:p>
    <w:p w:rsidR="00120105" w:rsidRPr="0036629F" w:rsidRDefault="00120105" w:rsidP="00582E32">
      <w:pPr>
        <w:spacing w:after="120" w:line="360" w:lineRule="auto"/>
        <w:ind w:firstLine="720"/>
        <w:jc w:val="both"/>
        <w:rPr>
          <w:rFonts w:ascii="Verdana" w:eastAsia="Times New Roman" w:hAnsi="Verdana"/>
          <w:b/>
          <w:color w:val="002060"/>
          <w:u w:val="single"/>
        </w:rPr>
      </w:pPr>
      <w:r w:rsidRPr="0036629F">
        <w:rPr>
          <w:rFonts w:ascii="Verdana" w:eastAsia="Times New Roman" w:hAnsi="Verdana"/>
          <w:b/>
          <w:color w:val="002060"/>
          <w:u w:val="single"/>
        </w:rPr>
        <w:t>Bài kệ 3</w:t>
      </w:r>
    </w:p>
    <w:p w:rsidR="00120105" w:rsidRPr="00D76274" w:rsidRDefault="00120105" w:rsidP="00120105">
      <w:pPr>
        <w:spacing w:after="0"/>
        <w:ind w:left="720" w:firstLine="720"/>
        <w:jc w:val="both"/>
        <w:rPr>
          <w:rFonts w:ascii="Tahoma" w:eastAsia="SimSun" w:hAnsi="Tahoma" w:cs="Tahoma"/>
          <w:color w:val="002060"/>
          <w:sz w:val="24"/>
          <w:szCs w:val="24"/>
        </w:rPr>
      </w:pPr>
      <w:r w:rsidRPr="00D76274">
        <w:rPr>
          <w:rFonts w:ascii="Tahoma" w:eastAsia="SimSun" w:hAnsi="Tahoma" w:cs="Tahoma"/>
          <w:color w:val="002060"/>
          <w:sz w:val="24"/>
          <w:szCs w:val="24"/>
        </w:rPr>
        <w:t xml:space="preserve">Vô đắc diệc vô chí </w:t>
      </w:r>
      <w:r w:rsidRPr="00D76274">
        <w:rPr>
          <w:rFonts w:ascii="Tahoma" w:eastAsia="SimSun" w:hAnsi="Tahoma" w:cs="Tahoma"/>
          <w:color w:val="002060"/>
          <w:sz w:val="24"/>
          <w:szCs w:val="24"/>
        </w:rPr>
        <w:tab/>
      </w:r>
      <w:r w:rsidRPr="00D76274">
        <w:rPr>
          <w:rFonts w:ascii="Tahoma" w:eastAsia="SimSun" w:hAnsi="Tahoma" w:cs="Tahoma"/>
          <w:color w:val="002060"/>
          <w:sz w:val="24"/>
          <w:szCs w:val="24"/>
        </w:rPr>
        <w:tab/>
      </w:r>
      <w:r w:rsidRPr="00D76274">
        <w:rPr>
          <w:rFonts w:ascii="Tahoma" w:eastAsia="SimSun" w:hAnsi="Tahoma" w:cs="Tahoma"/>
          <w:color w:val="002060"/>
          <w:sz w:val="24"/>
          <w:szCs w:val="24"/>
        </w:rPr>
        <w:tab/>
      </w:r>
      <w:r w:rsidRPr="00D76274">
        <w:rPr>
          <w:rFonts w:ascii="Tahoma" w:eastAsia="SimSun" w:hAnsi="SimSun" w:cs="Tahoma"/>
          <w:color w:val="002060"/>
          <w:sz w:val="24"/>
          <w:szCs w:val="24"/>
        </w:rPr>
        <w:t>無得亦無至</w:t>
      </w:r>
    </w:p>
    <w:p w:rsidR="00120105" w:rsidRPr="00D76274" w:rsidRDefault="00120105" w:rsidP="00120105">
      <w:pPr>
        <w:spacing w:after="0"/>
        <w:ind w:left="720" w:firstLine="720"/>
        <w:jc w:val="both"/>
        <w:rPr>
          <w:rFonts w:ascii="Tahoma" w:eastAsia="SimSun" w:hAnsi="Tahoma" w:cs="Tahoma"/>
          <w:color w:val="002060"/>
          <w:sz w:val="24"/>
          <w:szCs w:val="24"/>
        </w:rPr>
      </w:pPr>
      <w:r w:rsidRPr="00D76274">
        <w:rPr>
          <w:rFonts w:ascii="Tahoma" w:eastAsia="SimSun" w:hAnsi="Tahoma" w:cs="Tahoma"/>
          <w:color w:val="002060"/>
          <w:sz w:val="24"/>
          <w:szCs w:val="24"/>
        </w:rPr>
        <w:t xml:space="preserve">Bất đoạn diệc bất thường </w:t>
      </w:r>
      <w:r w:rsidRPr="00D76274">
        <w:rPr>
          <w:rFonts w:ascii="Tahoma" w:eastAsia="SimSun" w:hAnsi="Tahoma" w:cs="Tahoma"/>
          <w:color w:val="002060"/>
          <w:sz w:val="24"/>
          <w:szCs w:val="24"/>
        </w:rPr>
        <w:tab/>
      </w:r>
      <w:r w:rsidRPr="00D76274">
        <w:rPr>
          <w:rFonts w:ascii="Tahoma" w:eastAsia="SimSun" w:hAnsi="Tahoma" w:cs="Tahoma"/>
          <w:color w:val="002060"/>
          <w:sz w:val="24"/>
          <w:szCs w:val="24"/>
        </w:rPr>
        <w:tab/>
      </w:r>
      <w:r w:rsidRPr="00D76274">
        <w:rPr>
          <w:rFonts w:ascii="Malgun Gothic" w:eastAsia="SimSun" w:hAnsi="Malgun Gothic" w:cs="Malgun Gothic"/>
          <w:color w:val="002060"/>
          <w:sz w:val="24"/>
          <w:szCs w:val="24"/>
        </w:rPr>
        <w:t>不</w:t>
      </w:r>
      <w:r w:rsidRPr="00D76274">
        <w:rPr>
          <w:rFonts w:ascii="Tahoma" w:eastAsia="SimSun" w:hAnsi="SimSun" w:cs="Tahoma"/>
          <w:color w:val="002060"/>
          <w:sz w:val="24"/>
          <w:szCs w:val="24"/>
        </w:rPr>
        <w:t>斷亦</w:t>
      </w:r>
      <w:r w:rsidRPr="00D76274">
        <w:rPr>
          <w:rFonts w:ascii="Malgun Gothic" w:eastAsia="SimSun" w:hAnsi="Malgun Gothic" w:cs="Malgun Gothic"/>
          <w:color w:val="002060"/>
          <w:sz w:val="24"/>
          <w:szCs w:val="24"/>
        </w:rPr>
        <w:t>不</w:t>
      </w:r>
      <w:r w:rsidRPr="00D76274">
        <w:rPr>
          <w:rFonts w:ascii="Tahoma" w:eastAsia="SimSun" w:hAnsi="SimSun" w:cs="Tahoma"/>
          <w:color w:val="002060"/>
          <w:sz w:val="24"/>
          <w:szCs w:val="24"/>
        </w:rPr>
        <w:t>常</w:t>
      </w:r>
    </w:p>
    <w:p w:rsidR="00120105" w:rsidRPr="00D76274" w:rsidRDefault="00120105" w:rsidP="00120105">
      <w:pPr>
        <w:spacing w:after="0"/>
        <w:ind w:left="720" w:firstLine="720"/>
        <w:jc w:val="both"/>
        <w:rPr>
          <w:rFonts w:ascii="Tahoma" w:eastAsia="SimSun" w:hAnsi="Tahoma" w:cs="Tahoma"/>
          <w:color w:val="002060"/>
          <w:sz w:val="24"/>
          <w:szCs w:val="24"/>
        </w:rPr>
      </w:pPr>
      <w:r w:rsidRPr="00D76274">
        <w:rPr>
          <w:rFonts w:ascii="Tahoma" w:eastAsia="SimSun" w:hAnsi="Tahoma" w:cs="Tahoma"/>
          <w:color w:val="002060"/>
          <w:sz w:val="24"/>
          <w:szCs w:val="24"/>
        </w:rPr>
        <w:t>Bất sinh diệc bất diệ</w:t>
      </w:r>
      <w:r>
        <w:rPr>
          <w:rFonts w:ascii="Tahoma" w:eastAsia="SimSun" w:hAnsi="Tahoma" w:cs="Tahoma"/>
          <w:color w:val="002060"/>
          <w:sz w:val="24"/>
          <w:szCs w:val="24"/>
        </w:rPr>
        <w:t xml:space="preserve">t </w:t>
      </w:r>
      <w:r>
        <w:rPr>
          <w:rFonts w:ascii="Tahoma" w:eastAsia="SimSun" w:hAnsi="Tahoma" w:cs="Tahoma"/>
          <w:color w:val="002060"/>
          <w:sz w:val="24"/>
          <w:szCs w:val="24"/>
        </w:rPr>
        <w:tab/>
      </w:r>
      <w:r>
        <w:rPr>
          <w:rFonts w:ascii="Tahoma" w:eastAsia="SimSun" w:hAnsi="Tahoma" w:cs="Tahoma"/>
          <w:color w:val="002060"/>
          <w:sz w:val="24"/>
          <w:szCs w:val="24"/>
        </w:rPr>
        <w:tab/>
      </w:r>
      <w:r w:rsidRPr="00D76274">
        <w:rPr>
          <w:rFonts w:ascii="Malgun Gothic" w:eastAsia="SimSun" w:hAnsi="Malgun Gothic" w:cs="Malgun Gothic"/>
          <w:color w:val="002060"/>
          <w:sz w:val="24"/>
          <w:szCs w:val="24"/>
        </w:rPr>
        <w:t>不</w:t>
      </w:r>
      <w:r w:rsidRPr="00D76274">
        <w:rPr>
          <w:rFonts w:ascii="Tahoma" w:eastAsia="SimSun" w:hAnsi="SimSun" w:cs="Tahoma"/>
          <w:color w:val="002060"/>
          <w:sz w:val="24"/>
          <w:szCs w:val="24"/>
        </w:rPr>
        <w:t>生亦</w:t>
      </w:r>
      <w:r w:rsidRPr="00D76274">
        <w:rPr>
          <w:rFonts w:ascii="Malgun Gothic" w:eastAsia="SimSun" w:hAnsi="Malgun Gothic" w:cs="Malgun Gothic"/>
          <w:color w:val="002060"/>
          <w:sz w:val="24"/>
          <w:szCs w:val="24"/>
        </w:rPr>
        <w:t>不</w:t>
      </w:r>
      <w:r w:rsidRPr="00D76274">
        <w:rPr>
          <w:rFonts w:ascii="Tahoma" w:eastAsia="SimSun" w:hAnsi="SimSun" w:cs="Tahoma"/>
          <w:color w:val="002060"/>
          <w:sz w:val="24"/>
          <w:szCs w:val="24"/>
        </w:rPr>
        <w:t>滅</w:t>
      </w:r>
    </w:p>
    <w:p w:rsidR="00120105" w:rsidRPr="00D76274" w:rsidRDefault="00120105" w:rsidP="00120105">
      <w:pPr>
        <w:spacing w:after="120" w:line="360" w:lineRule="auto"/>
        <w:ind w:left="720" w:firstLine="720"/>
        <w:jc w:val="both"/>
        <w:rPr>
          <w:rFonts w:ascii="Tahoma" w:eastAsia="SimSun" w:hAnsi="Tahoma" w:cs="Tahoma"/>
          <w:color w:val="002060"/>
          <w:sz w:val="24"/>
          <w:szCs w:val="24"/>
        </w:rPr>
      </w:pPr>
      <w:r w:rsidRPr="00D76274">
        <w:rPr>
          <w:rFonts w:ascii="Tahoma" w:eastAsia="SimSun" w:hAnsi="Tahoma" w:cs="Tahoma"/>
          <w:color w:val="002060"/>
          <w:sz w:val="24"/>
          <w:szCs w:val="24"/>
        </w:rPr>
        <w:t xml:space="preserve">Thị thuyết danh Niết bàn. </w:t>
      </w:r>
      <w:r w:rsidRPr="00D76274">
        <w:rPr>
          <w:rFonts w:ascii="Tahoma" w:eastAsia="SimSun" w:hAnsi="Tahoma" w:cs="Tahoma"/>
          <w:color w:val="002060"/>
          <w:sz w:val="24"/>
          <w:szCs w:val="24"/>
        </w:rPr>
        <w:tab/>
      </w:r>
      <w:r w:rsidRPr="00D76274">
        <w:rPr>
          <w:rFonts w:ascii="Tahoma" w:eastAsia="SimSun" w:hAnsi="Tahoma" w:cs="Tahoma"/>
          <w:color w:val="002060"/>
          <w:sz w:val="24"/>
          <w:szCs w:val="24"/>
        </w:rPr>
        <w:tab/>
      </w:r>
      <w:r w:rsidRPr="00D76274">
        <w:rPr>
          <w:rFonts w:ascii="Tahoma" w:eastAsia="SimSun" w:hAnsi="SimSun" w:cs="Tahoma"/>
          <w:color w:val="002060"/>
          <w:sz w:val="24"/>
          <w:szCs w:val="24"/>
        </w:rPr>
        <w:t>是</w:t>
      </w:r>
      <w:r w:rsidRPr="00D76274">
        <w:rPr>
          <w:rFonts w:ascii="Malgun Gothic" w:eastAsia="SimSun" w:hAnsi="Malgun Gothic" w:cs="Malgun Gothic"/>
          <w:color w:val="002060"/>
          <w:sz w:val="24"/>
          <w:szCs w:val="24"/>
        </w:rPr>
        <w:t>說</w:t>
      </w:r>
      <w:r w:rsidRPr="00D76274">
        <w:rPr>
          <w:rFonts w:ascii="Tahoma" w:eastAsia="SimSun" w:hAnsi="SimSun" w:cs="Tahoma"/>
          <w:color w:val="002060"/>
          <w:sz w:val="24"/>
          <w:szCs w:val="24"/>
        </w:rPr>
        <w:t>名涅槃</w:t>
      </w:r>
    </w:p>
    <w:p w:rsidR="00120105" w:rsidRPr="003E676A" w:rsidRDefault="00582E32" w:rsidP="00120105">
      <w:pPr>
        <w:spacing w:after="0" w:line="360" w:lineRule="auto"/>
        <w:ind w:left="2160" w:firstLine="720"/>
        <w:jc w:val="both"/>
        <w:rPr>
          <w:rFonts w:ascii="Tahoma" w:eastAsia="Times New Roman" w:hAnsi="Tahoma" w:cs="Tahoma"/>
          <w:i/>
          <w:color w:val="632423"/>
          <w:sz w:val="24"/>
          <w:szCs w:val="24"/>
        </w:rPr>
      </w:pPr>
      <w:r>
        <w:rPr>
          <w:rFonts w:ascii="Tahoma" w:eastAsia="Times New Roman" w:hAnsi="Tahoma" w:cs="Tahoma"/>
          <w:i/>
          <w:color w:val="632423"/>
          <w:sz w:val="24"/>
          <w:szCs w:val="24"/>
        </w:rPr>
        <w:t>K</w:t>
      </w:r>
      <w:r w:rsidR="00120105" w:rsidRPr="003E676A">
        <w:rPr>
          <w:rFonts w:ascii="Tahoma" w:eastAsia="Times New Roman" w:hAnsi="Tahoma" w:cs="Tahoma"/>
          <w:i/>
          <w:color w:val="632423"/>
          <w:sz w:val="24"/>
          <w:szCs w:val="24"/>
        </w:rPr>
        <w:t>hông đắc cũng không đến</w:t>
      </w:r>
    </w:p>
    <w:p w:rsidR="00120105" w:rsidRPr="003E676A" w:rsidRDefault="00582E32" w:rsidP="00120105">
      <w:pPr>
        <w:spacing w:after="0" w:line="360" w:lineRule="auto"/>
        <w:ind w:left="2160" w:firstLine="720"/>
        <w:jc w:val="both"/>
        <w:rPr>
          <w:rFonts w:ascii="Tahoma" w:eastAsia="Times New Roman" w:hAnsi="Tahoma" w:cs="Tahoma"/>
          <w:i/>
          <w:color w:val="632423"/>
          <w:sz w:val="24"/>
          <w:szCs w:val="24"/>
        </w:rPr>
      </w:pPr>
      <w:r>
        <w:rPr>
          <w:rFonts w:ascii="Tahoma" w:eastAsia="Times New Roman" w:hAnsi="Tahoma" w:cs="Tahoma"/>
          <w:i/>
          <w:color w:val="632423"/>
          <w:sz w:val="24"/>
          <w:szCs w:val="24"/>
        </w:rPr>
        <w:t>K</w:t>
      </w:r>
      <w:r w:rsidR="00120105" w:rsidRPr="003E676A">
        <w:rPr>
          <w:rFonts w:ascii="Tahoma" w:eastAsia="Times New Roman" w:hAnsi="Tahoma" w:cs="Tahoma"/>
          <w:i/>
          <w:color w:val="632423"/>
          <w:sz w:val="24"/>
          <w:szCs w:val="24"/>
        </w:rPr>
        <w:t>hông đoạn cũng không thường</w:t>
      </w:r>
    </w:p>
    <w:p w:rsidR="00120105" w:rsidRPr="003E676A" w:rsidRDefault="00582E32" w:rsidP="00120105">
      <w:pPr>
        <w:spacing w:after="0" w:line="360" w:lineRule="auto"/>
        <w:ind w:left="2160" w:firstLine="720"/>
        <w:jc w:val="both"/>
        <w:rPr>
          <w:rFonts w:ascii="Tahoma" w:eastAsia="Times New Roman" w:hAnsi="Tahoma" w:cs="Tahoma"/>
          <w:i/>
          <w:color w:val="632423"/>
          <w:sz w:val="24"/>
          <w:szCs w:val="24"/>
        </w:rPr>
      </w:pPr>
      <w:r>
        <w:rPr>
          <w:rFonts w:ascii="Tahoma" w:eastAsia="Times New Roman" w:hAnsi="Tahoma" w:cs="Tahoma"/>
          <w:i/>
          <w:color w:val="632423"/>
          <w:sz w:val="24"/>
          <w:szCs w:val="24"/>
        </w:rPr>
        <w:lastRenderedPageBreak/>
        <w:t>K</w:t>
      </w:r>
      <w:r w:rsidR="00120105" w:rsidRPr="003E676A">
        <w:rPr>
          <w:rFonts w:ascii="Tahoma" w:eastAsia="Times New Roman" w:hAnsi="Tahoma" w:cs="Tahoma"/>
          <w:i/>
          <w:color w:val="632423"/>
          <w:sz w:val="24"/>
          <w:szCs w:val="24"/>
        </w:rPr>
        <w:t>hông sinh cũng không diệt</w:t>
      </w:r>
    </w:p>
    <w:p w:rsidR="00120105" w:rsidRPr="009206A0" w:rsidRDefault="00120105" w:rsidP="00120105">
      <w:pPr>
        <w:spacing w:after="360" w:line="360" w:lineRule="auto"/>
        <w:ind w:left="2160" w:firstLine="720"/>
        <w:jc w:val="both"/>
        <w:rPr>
          <w:rFonts w:ascii="Tahoma" w:eastAsia="Times New Roman" w:hAnsi="Tahoma" w:cs="Tahoma"/>
          <w:i/>
          <w:color w:val="632423"/>
          <w:sz w:val="24"/>
          <w:szCs w:val="24"/>
          <w:lang w:val="fr-FR"/>
        </w:rPr>
      </w:pPr>
      <w:r w:rsidRPr="009206A0">
        <w:rPr>
          <w:rFonts w:ascii="Tahoma" w:eastAsia="Times New Roman" w:hAnsi="Tahoma" w:cs="Tahoma"/>
          <w:i/>
          <w:color w:val="632423"/>
          <w:sz w:val="24"/>
          <w:szCs w:val="24"/>
          <w:lang w:val="fr-FR"/>
        </w:rPr>
        <w:t>Đó gọi là Niết bàn.</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b/>
          <w:color w:val="002060"/>
          <w:sz w:val="24"/>
          <w:szCs w:val="24"/>
          <w:lang w:val="fr-FR"/>
        </w:rPr>
        <w:t>T</w:t>
      </w:r>
      <w:r w:rsidRPr="009206A0">
        <w:rPr>
          <w:rFonts w:ascii="Tahoma" w:eastAsia="Times New Roman" w:hAnsi="Tahoma" w:cs="Tahoma"/>
          <w:color w:val="002060"/>
          <w:sz w:val="24"/>
          <w:szCs w:val="24"/>
          <w:lang w:val="fr-FR"/>
        </w:rPr>
        <w:t xml:space="preserve">rong tác phẩm </w:t>
      </w:r>
      <w:r w:rsidRPr="009206A0">
        <w:rPr>
          <w:rFonts w:ascii="Tahoma" w:eastAsia="Times New Roman" w:hAnsi="Tahoma" w:cs="Tahoma"/>
          <w:i/>
          <w:color w:val="002060"/>
          <w:sz w:val="24"/>
          <w:szCs w:val="24"/>
          <w:lang w:val="fr-FR"/>
        </w:rPr>
        <w:t>Chứng Đạo Ca</w:t>
      </w:r>
      <w:r w:rsidRPr="009206A0">
        <w:rPr>
          <w:rFonts w:ascii="Tahoma" w:eastAsia="Times New Roman" w:hAnsi="Tahoma" w:cs="Tahoma"/>
          <w:color w:val="002060"/>
          <w:sz w:val="24"/>
          <w:szCs w:val="24"/>
          <w:lang w:val="fr-FR"/>
        </w:rPr>
        <w:t xml:space="preserve"> (</w:t>
      </w:r>
      <w:r w:rsidRPr="008B6DEB">
        <w:rPr>
          <w:rFonts w:ascii="Tahoma" w:eastAsia="MS UI Gothic" w:hAnsi="MS UI Gothic" w:cs="Tahoma"/>
          <w:color w:val="002060"/>
          <w:sz w:val="24"/>
          <w:szCs w:val="24"/>
        </w:rPr>
        <w:t>證道歌</w:t>
      </w:r>
      <w:r w:rsidRPr="009206A0">
        <w:rPr>
          <w:rFonts w:ascii="Tahoma" w:eastAsia="MS UI Gothic" w:hAnsi="Tahoma" w:cs="Tahoma"/>
          <w:color w:val="002060"/>
          <w:sz w:val="24"/>
          <w:szCs w:val="24"/>
          <w:lang w:val="fr-FR"/>
        </w:rPr>
        <w:t xml:space="preserve"> * Bài ca về sự trực nhận chân lý - </w:t>
      </w:r>
      <w:r w:rsidRPr="009206A0">
        <w:rPr>
          <w:rFonts w:ascii="Tahoma" w:eastAsia="Times New Roman" w:hAnsi="Tahoma" w:cs="Tahoma"/>
          <w:color w:val="002060"/>
          <w:sz w:val="24"/>
          <w:szCs w:val="24"/>
          <w:lang w:val="fr-FR"/>
        </w:rPr>
        <w:t xml:space="preserve"> của Thiền sư Vĩnh Gia Huyền Giác) có câu chuyện giữa Thiền sư  Huyền Giác (665 – 713) và Lục tổ Huệ Năng (638 – 713) về Vô sinh như sau:</w:t>
      </w:r>
    </w:p>
    <w:p w:rsidR="00120105" w:rsidRPr="009206A0" w:rsidRDefault="00120105" w:rsidP="00120105">
      <w:pPr>
        <w:spacing w:after="120" w:line="360" w:lineRule="auto"/>
        <w:ind w:firstLine="720"/>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Thiền sư Huyền Giác vừa gặp Lục tổ Huệ Năng, đi quanh ba vòng chống tích trượng và đứng lại.</w:t>
      </w:r>
    </w:p>
    <w:p w:rsidR="00120105" w:rsidRPr="009206A0" w:rsidRDefault="00120105" w:rsidP="00120105">
      <w:pPr>
        <w:spacing w:after="120" w:line="360" w:lineRule="auto"/>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        Huệ Năng bảo :</w:t>
      </w:r>
    </w:p>
    <w:p w:rsidR="00120105" w:rsidRPr="009206A0" w:rsidRDefault="00120105" w:rsidP="00120105">
      <w:pPr>
        <w:spacing w:after="120" w:line="360" w:lineRule="auto"/>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        - </w:t>
      </w:r>
      <w:r w:rsidRPr="009206A0">
        <w:rPr>
          <w:rFonts w:ascii="Tahoma" w:eastAsia="Times New Roman" w:hAnsi="Tahoma" w:cs="Tahoma"/>
          <w:i/>
          <w:color w:val="002060"/>
          <w:sz w:val="24"/>
          <w:szCs w:val="24"/>
          <w:lang w:val="fr-FR"/>
        </w:rPr>
        <w:t>Phàm làm Sa môn phải đủ ba ngàn oai nghi, tám muôn tế hạnh, Đại đức từ đâu đến mà lớn lối ngạo mạn vậy.</w:t>
      </w:r>
      <w:r w:rsidRPr="009206A0">
        <w:rPr>
          <w:rFonts w:ascii="Tahoma" w:eastAsia="Times New Roman" w:hAnsi="Tahoma" w:cs="Tahoma"/>
          <w:color w:val="002060"/>
          <w:sz w:val="24"/>
          <w:szCs w:val="24"/>
          <w:lang w:val="fr-FR"/>
        </w:rPr>
        <w:t>              </w:t>
      </w:r>
    </w:p>
    <w:p w:rsidR="00120105" w:rsidRPr="009206A0" w:rsidRDefault="00120105" w:rsidP="00120105">
      <w:pPr>
        <w:spacing w:after="120" w:line="360" w:lineRule="auto"/>
        <w:jc w:val="both"/>
        <w:rPr>
          <w:rFonts w:ascii="Tahoma" w:eastAsia="Times New Roman" w:hAnsi="Tahoma" w:cs="Tahoma"/>
          <w:color w:val="002060"/>
          <w:sz w:val="24"/>
          <w:szCs w:val="24"/>
          <w:lang w:val="fr-FR"/>
        </w:rPr>
      </w:pPr>
      <w:r w:rsidRPr="009206A0">
        <w:rPr>
          <w:rFonts w:ascii="Tahoma" w:eastAsia="Times New Roman" w:hAnsi="Tahoma" w:cs="Tahoma"/>
          <w:color w:val="002060"/>
          <w:sz w:val="24"/>
          <w:szCs w:val="24"/>
          <w:lang w:val="fr-FR"/>
        </w:rPr>
        <w:t>        Huyền Giác đột ngột dùng ngay nhát kiếm :</w:t>
      </w:r>
    </w:p>
    <w:p w:rsidR="00120105" w:rsidRPr="007D6B66" w:rsidRDefault="00120105" w:rsidP="00120105">
      <w:pPr>
        <w:spacing w:after="120" w:line="360" w:lineRule="auto"/>
        <w:ind w:firstLine="720"/>
        <w:jc w:val="both"/>
        <w:rPr>
          <w:rFonts w:ascii="Tahoma" w:eastAsia="Times New Roman" w:hAnsi="Tahoma" w:cs="Tahoma"/>
          <w:color w:val="002060"/>
          <w:sz w:val="24"/>
          <w:szCs w:val="24"/>
        </w:rPr>
      </w:pPr>
      <w:r w:rsidRPr="009206A0">
        <w:rPr>
          <w:rFonts w:ascii="Tahoma" w:eastAsia="Times New Roman" w:hAnsi="Tahoma" w:cs="Tahoma"/>
          <w:i/>
          <w:iCs/>
          <w:color w:val="002060"/>
          <w:sz w:val="24"/>
          <w:szCs w:val="24"/>
          <w:lang w:val="fr-FR"/>
        </w:rPr>
        <w:t xml:space="preserve">- </w:t>
      </w:r>
      <w:r w:rsidRPr="009206A0">
        <w:rPr>
          <w:rFonts w:ascii="Tahoma" w:eastAsia="Times New Roman" w:hAnsi="Tahoma" w:cs="Tahoma"/>
          <w:iCs/>
          <w:color w:val="002060"/>
          <w:sz w:val="24"/>
          <w:szCs w:val="24"/>
          <w:lang w:val="fr-FR"/>
        </w:rPr>
        <w:t xml:space="preserve">“ </w:t>
      </w:r>
      <w:r w:rsidRPr="009206A0">
        <w:rPr>
          <w:rFonts w:ascii="Tahoma" w:eastAsia="Times New Roman" w:hAnsi="Tahoma" w:cs="Tahoma"/>
          <w:i/>
          <w:iCs/>
          <w:color w:val="002060"/>
          <w:sz w:val="24"/>
          <w:szCs w:val="24"/>
          <w:lang w:val="fr-FR"/>
        </w:rPr>
        <w:t>Sinh tử sự đại</w:t>
      </w:r>
      <w:r w:rsidRPr="009206A0">
        <w:rPr>
          <w:rFonts w:ascii="Tahoma" w:eastAsia="Times New Roman" w:hAnsi="Tahoma" w:cs="Tahoma"/>
          <w:color w:val="002060"/>
          <w:sz w:val="24"/>
          <w:szCs w:val="24"/>
          <w:lang w:val="fr-FR"/>
        </w:rPr>
        <w:t xml:space="preserve">, </w:t>
      </w:r>
      <w:r w:rsidRPr="009206A0">
        <w:rPr>
          <w:rFonts w:ascii="Tahoma" w:eastAsia="Times New Roman" w:hAnsi="Tahoma" w:cs="Tahoma"/>
          <w:i/>
          <w:iCs/>
          <w:color w:val="002060"/>
          <w:sz w:val="24"/>
          <w:szCs w:val="24"/>
          <w:lang w:val="fr-FR"/>
        </w:rPr>
        <w:t xml:space="preserve">Vô thường tấn tốc  </w:t>
      </w:r>
      <w:r w:rsidRPr="009206A0">
        <w:rPr>
          <w:rFonts w:ascii="Tahoma" w:eastAsia="Times New Roman" w:hAnsi="Tahoma" w:cs="Tahoma"/>
          <w:iCs/>
          <w:color w:val="002060"/>
          <w:sz w:val="24"/>
          <w:szCs w:val="24"/>
          <w:lang w:val="fr-FR"/>
        </w:rPr>
        <w:t xml:space="preserve">* </w:t>
      </w:r>
      <w:r w:rsidRPr="00315FB0">
        <w:rPr>
          <w:rFonts w:ascii="SimSun" w:eastAsia="SimSun" w:hAnsi="SimSun" w:cs="MS UI Gothic" w:hint="eastAsia"/>
          <w:iCs/>
          <w:color w:val="002060"/>
          <w:sz w:val="24"/>
          <w:szCs w:val="24"/>
        </w:rPr>
        <w:t>生死事大</w:t>
      </w:r>
      <w:r w:rsidRPr="009206A0">
        <w:rPr>
          <w:rFonts w:ascii="SimSun" w:eastAsia="SimSun" w:hAnsi="SimSun" w:cs="MS UI Gothic" w:hint="eastAsia"/>
          <w:iCs/>
          <w:color w:val="002060"/>
          <w:sz w:val="24"/>
          <w:szCs w:val="24"/>
          <w:lang w:val="fr-FR"/>
        </w:rPr>
        <w:t>，</w:t>
      </w:r>
      <w:r w:rsidRPr="00315FB0">
        <w:rPr>
          <w:rFonts w:ascii="SimSun" w:eastAsia="SimSun" w:hAnsi="SimSun" w:cs="MS UI Gothic" w:hint="eastAsia"/>
          <w:iCs/>
          <w:color w:val="002060"/>
          <w:sz w:val="24"/>
          <w:szCs w:val="24"/>
        </w:rPr>
        <w:t>無常迅速</w:t>
      </w:r>
      <w:r w:rsidRPr="00FF0743">
        <w:rPr>
          <w:rFonts w:ascii="MS UI Gothic" w:eastAsia="MS UI Gothic" w:hAnsi="MS UI Gothic" w:cs="MS UI Gothic" w:hint="eastAsia"/>
          <w:iCs/>
          <w:color w:val="002060"/>
          <w:sz w:val="24"/>
          <w:szCs w:val="24"/>
        </w:rPr>
        <w:t>。</w:t>
      </w:r>
      <w:r w:rsidRPr="00FF0743">
        <w:rPr>
          <w:rFonts w:ascii="Tahoma" w:eastAsia="Times New Roman" w:hAnsi="Tahoma" w:cs="Tahoma"/>
          <w:iCs/>
          <w:color w:val="002060"/>
          <w:sz w:val="24"/>
          <w:szCs w:val="24"/>
        </w:rPr>
        <w:t>* Sanh tử là việc lớn, vô thường mau chóng lắm”</w:t>
      </w:r>
      <w:r>
        <w:rPr>
          <w:rFonts w:ascii="Tahoma" w:eastAsia="Times New Roman" w:hAnsi="Tahoma" w:cs="Tahoma"/>
          <w:iCs/>
          <w:color w:val="002060"/>
          <w:sz w:val="24"/>
          <w:szCs w:val="24"/>
        </w:rPr>
        <w:t xml:space="preserve">  </w:t>
      </w:r>
      <w:r>
        <w:rPr>
          <w:rFonts w:ascii="Tahoma" w:eastAsia="Times New Roman" w:hAnsi="Tahoma" w:cs="Tahoma"/>
          <w:color w:val="002060"/>
          <w:sz w:val="24"/>
          <w:szCs w:val="24"/>
        </w:rPr>
        <w:t>(</w:t>
      </w:r>
      <w:r w:rsidRPr="007D6B66">
        <w:rPr>
          <w:rFonts w:ascii="Tahoma" w:eastAsia="Times New Roman" w:hAnsi="Tahoma" w:cs="Tahoma"/>
          <w:color w:val="002060"/>
          <w:sz w:val="24"/>
          <w:szCs w:val="24"/>
        </w:rPr>
        <w:t>Nghĩa là sinh tử việc lớn, vô thường mau chóng, cần giải quyết ngay lễ nghĩa làm gì</w:t>
      </w:r>
      <w:r>
        <w:rPr>
          <w:rFonts w:ascii="Tahoma" w:eastAsia="Times New Roman" w:hAnsi="Tahoma" w:cs="Tahoma"/>
          <w:color w:val="002060"/>
          <w:sz w:val="24"/>
          <w:szCs w:val="24"/>
        </w:rPr>
        <w:t>)</w:t>
      </w:r>
      <w:r w:rsidRPr="007D6B66">
        <w:rPr>
          <w:rFonts w:ascii="Tahoma" w:eastAsia="Times New Roman" w:hAnsi="Tahoma" w:cs="Tahoma"/>
          <w:color w:val="002060"/>
          <w:sz w:val="24"/>
          <w:szCs w:val="24"/>
        </w:rPr>
        <w:t>.</w:t>
      </w:r>
    </w:p>
    <w:p w:rsidR="00120105" w:rsidRPr="007D6B66" w:rsidRDefault="00120105" w:rsidP="00120105">
      <w:pPr>
        <w:spacing w:after="120" w:line="360" w:lineRule="auto"/>
        <w:jc w:val="both"/>
        <w:rPr>
          <w:rFonts w:ascii="Tahoma" w:eastAsia="Times New Roman" w:hAnsi="Tahoma" w:cs="Tahoma"/>
          <w:color w:val="002060"/>
          <w:sz w:val="24"/>
          <w:szCs w:val="24"/>
        </w:rPr>
      </w:pPr>
      <w:r w:rsidRPr="007D6B66">
        <w:rPr>
          <w:rFonts w:ascii="Tahoma" w:eastAsia="Times New Roman" w:hAnsi="Tahoma" w:cs="Tahoma"/>
          <w:color w:val="002060"/>
          <w:sz w:val="24"/>
          <w:szCs w:val="24"/>
        </w:rPr>
        <w:t>        Huệ Năng đáp :</w:t>
      </w:r>
    </w:p>
    <w:p w:rsidR="00120105" w:rsidRPr="007D6B66" w:rsidRDefault="00120105" w:rsidP="00120105">
      <w:pPr>
        <w:spacing w:after="120" w:line="360" w:lineRule="auto"/>
        <w:ind w:firstLine="720"/>
        <w:jc w:val="both"/>
        <w:rPr>
          <w:rFonts w:ascii="Tahoma" w:eastAsia="Times New Roman" w:hAnsi="Tahoma" w:cs="Tahoma"/>
          <w:color w:val="002060"/>
          <w:sz w:val="24"/>
          <w:szCs w:val="24"/>
        </w:rPr>
      </w:pPr>
      <w:r w:rsidRPr="00532CC5">
        <w:rPr>
          <w:rFonts w:ascii="Tahoma" w:eastAsia="Times New Roman" w:hAnsi="Tahoma" w:cs="Tahoma"/>
          <w:iCs/>
          <w:color w:val="002060"/>
          <w:sz w:val="24"/>
          <w:szCs w:val="24"/>
        </w:rPr>
        <w:t xml:space="preserve">“ </w:t>
      </w:r>
      <w:r w:rsidRPr="007D6B66">
        <w:rPr>
          <w:rFonts w:ascii="Tahoma" w:eastAsia="Times New Roman" w:hAnsi="Tahoma" w:cs="Tahoma"/>
          <w:i/>
          <w:iCs/>
          <w:color w:val="002060"/>
          <w:sz w:val="24"/>
          <w:szCs w:val="24"/>
        </w:rPr>
        <w:t xml:space="preserve">Hà bất thể thủ </w:t>
      </w:r>
      <w:r w:rsidRPr="00F02078">
        <w:rPr>
          <w:rFonts w:ascii="Tahoma" w:eastAsia="Times New Roman" w:hAnsi="Tahoma" w:cs="Tahoma"/>
          <w:i/>
          <w:iCs/>
          <w:color w:val="002060"/>
          <w:sz w:val="24"/>
          <w:szCs w:val="24"/>
          <w:u w:val="single"/>
        </w:rPr>
        <w:t>vô sinh</w:t>
      </w:r>
      <w:r>
        <w:rPr>
          <w:rFonts w:ascii="Tahoma" w:eastAsia="Times New Roman" w:hAnsi="Tahoma" w:cs="Tahoma"/>
          <w:i/>
          <w:iCs/>
          <w:color w:val="002060"/>
          <w:sz w:val="24"/>
          <w:szCs w:val="24"/>
        </w:rPr>
        <w:t>,</w:t>
      </w:r>
      <w:r>
        <w:rPr>
          <w:rFonts w:ascii="Tahoma" w:eastAsia="Times New Roman" w:hAnsi="Tahoma" w:cs="Tahoma"/>
          <w:color w:val="002060"/>
          <w:sz w:val="24"/>
          <w:szCs w:val="24"/>
        </w:rPr>
        <w:t xml:space="preserve"> </w:t>
      </w:r>
      <w:r w:rsidRPr="007D6B66">
        <w:rPr>
          <w:rFonts w:ascii="Tahoma" w:eastAsia="Times New Roman" w:hAnsi="Tahoma" w:cs="Tahoma"/>
          <w:i/>
          <w:iCs/>
          <w:color w:val="002060"/>
          <w:sz w:val="24"/>
          <w:szCs w:val="24"/>
        </w:rPr>
        <w:t xml:space="preserve">Liễu </w:t>
      </w:r>
      <w:r w:rsidRPr="00F02078">
        <w:rPr>
          <w:rFonts w:ascii="Tahoma" w:eastAsia="Times New Roman" w:hAnsi="Tahoma" w:cs="Tahoma"/>
          <w:i/>
          <w:iCs/>
          <w:color w:val="002060"/>
          <w:sz w:val="24"/>
          <w:szCs w:val="24"/>
          <w:u w:val="single"/>
        </w:rPr>
        <w:t>vô tốc</w:t>
      </w:r>
      <w:r w:rsidRPr="007D6B66">
        <w:rPr>
          <w:rFonts w:ascii="Tahoma" w:eastAsia="Times New Roman" w:hAnsi="Tahoma" w:cs="Tahoma"/>
          <w:i/>
          <w:iCs/>
          <w:color w:val="002060"/>
          <w:sz w:val="24"/>
          <w:szCs w:val="24"/>
        </w:rPr>
        <w:t xml:space="preserve"> hồ</w:t>
      </w:r>
      <w:r>
        <w:rPr>
          <w:rFonts w:ascii="Tahoma" w:eastAsia="Times New Roman" w:hAnsi="Tahoma" w:cs="Tahoma"/>
          <w:i/>
          <w:iCs/>
          <w:color w:val="002060"/>
          <w:sz w:val="24"/>
          <w:szCs w:val="24"/>
        </w:rPr>
        <w:t xml:space="preserve"> </w:t>
      </w:r>
      <w:r w:rsidRPr="00903C59">
        <w:rPr>
          <w:rFonts w:ascii="Tahoma" w:eastAsia="Times New Roman" w:hAnsi="Tahoma" w:cs="Tahoma"/>
          <w:iCs/>
          <w:color w:val="002060"/>
          <w:sz w:val="24"/>
          <w:szCs w:val="24"/>
        </w:rPr>
        <w:t>?</w:t>
      </w:r>
      <w:r>
        <w:rPr>
          <w:rFonts w:ascii="Tahoma" w:eastAsia="Times New Roman" w:hAnsi="Tahoma" w:cs="Tahoma"/>
          <w:i/>
          <w:iCs/>
          <w:color w:val="002060"/>
          <w:sz w:val="24"/>
          <w:szCs w:val="24"/>
        </w:rPr>
        <w:t xml:space="preserve">  </w:t>
      </w:r>
      <w:r>
        <w:rPr>
          <w:rFonts w:ascii="Tahoma" w:eastAsia="Times New Roman" w:hAnsi="Tahoma" w:cs="Tahoma"/>
          <w:iCs/>
          <w:color w:val="002060"/>
          <w:sz w:val="24"/>
          <w:szCs w:val="24"/>
        </w:rPr>
        <w:t xml:space="preserve">* </w:t>
      </w:r>
      <w:r w:rsidRPr="00B86F45">
        <w:rPr>
          <w:rFonts w:ascii="Tahoma" w:eastAsia="SimSun" w:hAnsi="SimSun" w:cs="Tahoma"/>
          <w:iCs/>
          <w:color w:val="002060"/>
          <w:sz w:val="24"/>
          <w:szCs w:val="24"/>
        </w:rPr>
        <w:t>何不体取无生</w:t>
      </w:r>
      <w:r w:rsidRPr="00903C59">
        <w:rPr>
          <w:rFonts w:ascii="Tahoma" w:eastAsia="SimSun" w:hAnsi="Tahoma" w:cs="Tahoma"/>
          <w:iCs/>
          <w:color w:val="002060"/>
          <w:sz w:val="24"/>
          <w:szCs w:val="24"/>
        </w:rPr>
        <w:t>，</w:t>
      </w:r>
      <w:r w:rsidRPr="00B86F45">
        <w:rPr>
          <w:rFonts w:ascii="Tahoma" w:eastAsia="SimSun" w:hAnsi="SimSun" w:cs="Tahoma"/>
          <w:iCs/>
          <w:color w:val="002060"/>
          <w:sz w:val="24"/>
          <w:szCs w:val="24"/>
        </w:rPr>
        <w:t>了无速乎</w:t>
      </w:r>
      <w:r>
        <w:rPr>
          <w:rFonts w:ascii="Tahoma" w:eastAsia="SimSun" w:hAnsi="Tahoma" w:cs="Tahoma"/>
          <w:iCs/>
          <w:color w:val="002060"/>
          <w:sz w:val="24"/>
          <w:szCs w:val="24"/>
        </w:rPr>
        <w:t xml:space="preserve"> ? * </w:t>
      </w:r>
      <w:r>
        <w:rPr>
          <w:rFonts w:ascii="Tahoma" w:eastAsia="Times New Roman" w:hAnsi="Tahoma" w:cs="Tahoma"/>
          <w:color w:val="002060"/>
          <w:sz w:val="24"/>
          <w:szCs w:val="24"/>
        </w:rPr>
        <w:t xml:space="preserve">Sao không nhận cái </w:t>
      </w:r>
      <w:r w:rsidRPr="00873FE8">
        <w:rPr>
          <w:rFonts w:ascii="Tahoma" w:eastAsia="Times New Roman" w:hAnsi="Tahoma" w:cs="Tahoma"/>
          <w:color w:val="002060"/>
          <w:sz w:val="24"/>
          <w:szCs w:val="24"/>
          <w:u w:val="single"/>
        </w:rPr>
        <w:t>lý Vô sinh</w:t>
      </w:r>
      <w:r>
        <w:rPr>
          <w:rFonts w:ascii="Tahoma" w:eastAsia="Times New Roman" w:hAnsi="Tahoma" w:cs="Tahoma"/>
          <w:color w:val="002060"/>
          <w:sz w:val="24"/>
          <w:szCs w:val="24"/>
        </w:rPr>
        <w:t xml:space="preserve"> và thấu rõ cái nghĩa </w:t>
      </w:r>
      <w:r w:rsidRPr="00F02078">
        <w:rPr>
          <w:rFonts w:ascii="Tahoma" w:eastAsia="Times New Roman" w:hAnsi="Tahoma" w:cs="Tahoma"/>
          <w:color w:val="002060"/>
          <w:sz w:val="24"/>
          <w:szCs w:val="24"/>
          <w:u w:val="single"/>
        </w:rPr>
        <w:t>không chóng</w:t>
      </w:r>
      <w:r>
        <w:rPr>
          <w:rFonts w:ascii="Tahoma" w:eastAsia="Times New Roman" w:hAnsi="Tahoma" w:cs="Tahoma"/>
          <w:color w:val="002060"/>
          <w:sz w:val="24"/>
          <w:szCs w:val="24"/>
        </w:rPr>
        <w:t>” (</w:t>
      </w:r>
      <w:r w:rsidRPr="007D6B66">
        <w:rPr>
          <w:rFonts w:ascii="Tahoma" w:eastAsia="Times New Roman" w:hAnsi="Tahoma" w:cs="Tahoma"/>
          <w:color w:val="002060"/>
          <w:sz w:val="24"/>
          <w:szCs w:val="24"/>
        </w:rPr>
        <w:t xml:space="preserve">Nghĩa là sao không tự nhận cái nguyên lý vô sinh </w:t>
      </w:r>
      <w:r>
        <w:rPr>
          <w:rFonts w:ascii="Tahoma" w:eastAsia="Times New Roman" w:hAnsi="Tahoma" w:cs="Tahoma"/>
          <w:color w:val="002060"/>
          <w:sz w:val="24"/>
          <w:szCs w:val="24"/>
        </w:rPr>
        <w:t>mà thấy ra cái nghĩa không mau chóng)</w:t>
      </w:r>
      <w:r w:rsidRPr="007D6B66">
        <w:rPr>
          <w:rFonts w:ascii="Tahoma" w:eastAsia="Times New Roman" w:hAnsi="Tahoma" w:cs="Tahoma"/>
          <w:color w:val="002060"/>
          <w:sz w:val="24"/>
          <w:szCs w:val="24"/>
        </w:rPr>
        <w:t xml:space="preserve">. </w:t>
      </w:r>
    </w:p>
    <w:p w:rsidR="00120105" w:rsidRPr="007D6B66" w:rsidRDefault="00120105" w:rsidP="00120105">
      <w:pPr>
        <w:spacing w:after="120" w:line="360" w:lineRule="auto"/>
        <w:jc w:val="both"/>
        <w:rPr>
          <w:rFonts w:ascii="Tahoma" w:eastAsia="Times New Roman" w:hAnsi="Tahoma" w:cs="Tahoma"/>
          <w:color w:val="002060"/>
          <w:sz w:val="24"/>
          <w:szCs w:val="24"/>
        </w:rPr>
      </w:pPr>
      <w:r w:rsidRPr="007D6B66">
        <w:rPr>
          <w:rFonts w:ascii="Tahoma" w:eastAsia="Times New Roman" w:hAnsi="Tahoma" w:cs="Tahoma"/>
          <w:color w:val="002060"/>
          <w:sz w:val="24"/>
          <w:szCs w:val="24"/>
        </w:rPr>
        <w:t>       </w:t>
      </w:r>
      <w:r>
        <w:rPr>
          <w:rFonts w:ascii="Tahoma" w:eastAsia="Times New Roman" w:hAnsi="Tahoma" w:cs="Tahoma"/>
          <w:color w:val="002060"/>
          <w:sz w:val="24"/>
          <w:szCs w:val="24"/>
        </w:rPr>
        <w:t xml:space="preserve"> Nơi đây, chữ “thể” chỉ cho “</w:t>
      </w:r>
      <w:r w:rsidRPr="00033E30">
        <w:rPr>
          <w:rFonts w:ascii="Tahoma" w:eastAsia="Times New Roman" w:hAnsi="Tahoma" w:cs="Tahoma"/>
          <w:i/>
          <w:color w:val="002060"/>
          <w:sz w:val="24"/>
          <w:szCs w:val="24"/>
        </w:rPr>
        <w:t>tự tính</w:t>
      </w:r>
      <w:r>
        <w:rPr>
          <w:rFonts w:ascii="Tahoma" w:eastAsia="Times New Roman" w:hAnsi="Tahoma" w:cs="Tahoma"/>
          <w:color w:val="002060"/>
          <w:sz w:val="24"/>
          <w:szCs w:val="24"/>
        </w:rPr>
        <w:t xml:space="preserve"> = Duyên khởi tính = Vô thường tính + Vô ngã tính</w:t>
      </w:r>
      <w:r w:rsidRPr="007D6B66">
        <w:rPr>
          <w:rFonts w:ascii="Tahoma" w:eastAsia="Times New Roman" w:hAnsi="Tahoma" w:cs="Tahoma"/>
          <w:color w:val="002060"/>
          <w:sz w:val="24"/>
          <w:szCs w:val="24"/>
        </w:rPr>
        <w:t>” và chữ “liễu</w:t>
      </w:r>
      <w:r>
        <w:rPr>
          <w:rFonts w:ascii="Tahoma" w:eastAsia="Times New Roman" w:hAnsi="Tahoma" w:cs="Tahoma"/>
          <w:color w:val="002060"/>
          <w:sz w:val="24"/>
          <w:szCs w:val="24"/>
        </w:rPr>
        <w:t>” là chỉ cho cái dụng của “tự tính”, đó là tuệ giác</w:t>
      </w:r>
      <w:r w:rsidRPr="007D6B66">
        <w:rPr>
          <w:rFonts w:ascii="Tahoma" w:eastAsia="Times New Roman" w:hAnsi="Tahoma" w:cs="Tahoma"/>
          <w:color w:val="002060"/>
          <w:sz w:val="24"/>
          <w:szCs w:val="24"/>
        </w:rPr>
        <w:t>.</w:t>
      </w:r>
      <w:r>
        <w:rPr>
          <w:rFonts w:ascii="Tahoma" w:eastAsia="Times New Roman" w:hAnsi="Tahoma" w:cs="Tahoma"/>
          <w:color w:val="002060"/>
          <w:sz w:val="24"/>
          <w:szCs w:val="24"/>
        </w:rPr>
        <w:t xml:space="preserve">  Theo đó, </w:t>
      </w:r>
      <w:r w:rsidRPr="007D6B66">
        <w:rPr>
          <w:rFonts w:ascii="Tahoma" w:eastAsia="Times New Roman" w:hAnsi="Tahoma" w:cs="Tahoma"/>
          <w:color w:val="002060"/>
          <w:sz w:val="24"/>
          <w:szCs w:val="24"/>
        </w:rPr>
        <w:t xml:space="preserve"> ý của Tổ muố</w:t>
      </w:r>
      <w:r>
        <w:rPr>
          <w:rFonts w:ascii="Tahoma" w:eastAsia="Times New Roman" w:hAnsi="Tahoma" w:cs="Tahoma"/>
          <w:color w:val="002060"/>
          <w:sz w:val="24"/>
          <w:szCs w:val="24"/>
        </w:rPr>
        <w:t>n thử xem Huyền Giác đã thấy “tự tí</w:t>
      </w:r>
      <w:r w:rsidRPr="007D6B66">
        <w:rPr>
          <w:rFonts w:ascii="Tahoma" w:eastAsia="Times New Roman" w:hAnsi="Tahoma" w:cs="Tahoma"/>
          <w:color w:val="002060"/>
          <w:sz w:val="24"/>
          <w:szCs w:val="24"/>
        </w:rPr>
        <w:t xml:space="preserve">nh” chưa. Mà nếu đã thấy </w:t>
      </w:r>
      <w:r>
        <w:rPr>
          <w:rFonts w:ascii="Tahoma" w:eastAsia="Times New Roman" w:hAnsi="Tahoma" w:cs="Tahoma"/>
          <w:color w:val="002060"/>
          <w:sz w:val="24"/>
          <w:szCs w:val="24"/>
        </w:rPr>
        <w:t xml:space="preserve">tự </w:t>
      </w:r>
      <w:r w:rsidRPr="007D6B66">
        <w:rPr>
          <w:rFonts w:ascii="Tahoma" w:eastAsia="Times New Roman" w:hAnsi="Tahoma" w:cs="Tahoma"/>
          <w:color w:val="002060"/>
          <w:sz w:val="24"/>
          <w:szCs w:val="24"/>
        </w:rPr>
        <w:t>t</w:t>
      </w:r>
      <w:r>
        <w:rPr>
          <w:rFonts w:ascii="Tahoma" w:eastAsia="Times New Roman" w:hAnsi="Tahoma" w:cs="Tahoma"/>
          <w:color w:val="002060"/>
          <w:sz w:val="24"/>
          <w:szCs w:val="24"/>
        </w:rPr>
        <w:t xml:space="preserve">ính, </w:t>
      </w:r>
      <w:r w:rsidRPr="007D6B66">
        <w:rPr>
          <w:rFonts w:ascii="Tahoma" w:eastAsia="Times New Roman" w:hAnsi="Tahoma" w:cs="Tahoma"/>
          <w:color w:val="002060"/>
          <w:sz w:val="24"/>
          <w:szCs w:val="24"/>
        </w:rPr>
        <w:t xml:space="preserve">tức </w:t>
      </w:r>
      <w:r>
        <w:rPr>
          <w:rFonts w:ascii="Tahoma" w:eastAsia="Times New Roman" w:hAnsi="Tahoma" w:cs="Tahoma"/>
          <w:color w:val="002060"/>
          <w:sz w:val="24"/>
          <w:szCs w:val="24"/>
        </w:rPr>
        <w:t xml:space="preserve">tuệ giác </w:t>
      </w:r>
      <w:r w:rsidRPr="007D6B66">
        <w:rPr>
          <w:rFonts w:ascii="Tahoma" w:eastAsia="Times New Roman" w:hAnsi="Tahoma" w:cs="Tahoma"/>
          <w:color w:val="002060"/>
          <w:sz w:val="24"/>
          <w:szCs w:val="24"/>
        </w:rPr>
        <w:t>quán chiếu thì làm gì có vấn đề sống chết và mau chóng phải đặt ra.</w:t>
      </w:r>
    </w:p>
    <w:p w:rsidR="00120105" w:rsidRPr="007D6B66" w:rsidRDefault="00120105" w:rsidP="00120105">
      <w:pPr>
        <w:spacing w:after="120" w:line="360" w:lineRule="auto"/>
        <w:jc w:val="both"/>
        <w:rPr>
          <w:rFonts w:ascii="Tahoma" w:eastAsia="Times New Roman" w:hAnsi="Tahoma" w:cs="Tahoma"/>
          <w:color w:val="002060"/>
          <w:sz w:val="24"/>
          <w:szCs w:val="24"/>
        </w:rPr>
      </w:pPr>
      <w:r w:rsidRPr="007D6B66">
        <w:rPr>
          <w:rFonts w:ascii="Tahoma" w:eastAsia="Times New Roman" w:hAnsi="Tahoma" w:cs="Tahoma"/>
          <w:color w:val="002060"/>
          <w:sz w:val="24"/>
          <w:szCs w:val="24"/>
        </w:rPr>
        <w:t>        Thấu rõ ý ngầm của Tổ trong câu hỏi, Huyền Giác đáp ngay:</w:t>
      </w:r>
    </w:p>
    <w:p w:rsidR="00120105" w:rsidRPr="007D6B66" w:rsidRDefault="00120105" w:rsidP="00120105">
      <w:pPr>
        <w:spacing w:after="120" w:line="360" w:lineRule="auto"/>
        <w:ind w:firstLine="720"/>
        <w:jc w:val="both"/>
        <w:rPr>
          <w:rFonts w:ascii="Tahoma" w:eastAsia="Times New Roman" w:hAnsi="Tahoma" w:cs="Tahoma"/>
          <w:color w:val="002060"/>
          <w:sz w:val="24"/>
          <w:szCs w:val="24"/>
        </w:rPr>
      </w:pPr>
      <w:r w:rsidRPr="00892B32">
        <w:rPr>
          <w:rFonts w:ascii="Tahoma" w:eastAsia="Times New Roman" w:hAnsi="Tahoma" w:cs="Tahoma"/>
          <w:iCs/>
          <w:color w:val="002060"/>
          <w:sz w:val="24"/>
          <w:szCs w:val="24"/>
        </w:rPr>
        <w:t xml:space="preserve">“ </w:t>
      </w:r>
      <w:r w:rsidRPr="007D6B66">
        <w:rPr>
          <w:rFonts w:ascii="Tahoma" w:eastAsia="Times New Roman" w:hAnsi="Tahoma" w:cs="Tahoma"/>
          <w:i/>
          <w:iCs/>
          <w:color w:val="002060"/>
          <w:sz w:val="24"/>
          <w:szCs w:val="24"/>
        </w:rPr>
        <w:t>Thể tức vô sinh, liễu bổn vô tốc</w:t>
      </w:r>
      <w:r>
        <w:rPr>
          <w:rFonts w:ascii="Tahoma" w:eastAsia="Times New Roman" w:hAnsi="Tahoma" w:cs="Tahoma"/>
          <w:i/>
          <w:iCs/>
          <w:color w:val="002060"/>
          <w:sz w:val="24"/>
          <w:szCs w:val="24"/>
        </w:rPr>
        <w:t xml:space="preserve"> </w:t>
      </w:r>
      <w:r>
        <w:rPr>
          <w:rFonts w:ascii="Tahoma" w:eastAsia="Times New Roman" w:hAnsi="Tahoma" w:cs="Tahoma"/>
          <w:iCs/>
          <w:color w:val="002060"/>
          <w:sz w:val="24"/>
          <w:szCs w:val="24"/>
        </w:rPr>
        <w:t xml:space="preserve"> </w:t>
      </w:r>
      <w:r w:rsidRPr="00E3283B">
        <w:rPr>
          <w:rFonts w:ascii="Tahoma" w:eastAsia="Times New Roman" w:hAnsi="Tahoma" w:cs="Tahoma"/>
          <w:iCs/>
          <w:color w:val="002060"/>
          <w:sz w:val="24"/>
          <w:szCs w:val="24"/>
        </w:rPr>
        <w:t xml:space="preserve">*  </w:t>
      </w:r>
      <w:r w:rsidRPr="00B86F45">
        <w:rPr>
          <w:rFonts w:ascii="Tahoma" w:eastAsia="SimSun" w:hAnsi="SimSun" w:cs="Tahoma"/>
          <w:iCs/>
          <w:color w:val="002060"/>
          <w:sz w:val="24"/>
          <w:szCs w:val="24"/>
        </w:rPr>
        <w:t>体</w:t>
      </w:r>
      <w:r w:rsidRPr="008D7AC9">
        <w:rPr>
          <w:rFonts w:ascii="Tahoma" w:eastAsia="SimSun" w:hAnsi="SimSun" w:cs="Tahoma" w:hint="eastAsia"/>
          <w:iCs/>
          <w:color w:val="002060"/>
          <w:sz w:val="24"/>
          <w:szCs w:val="24"/>
        </w:rPr>
        <w:t>即</w:t>
      </w:r>
      <w:r w:rsidRPr="00B86F45">
        <w:rPr>
          <w:rFonts w:ascii="Tahoma" w:eastAsia="SimSun" w:hAnsi="SimSun" w:cs="Tahoma"/>
          <w:iCs/>
          <w:color w:val="002060"/>
          <w:sz w:val="24"/>
          <w:szCs w:val="24"/>
        </w:rPr>
        <w:t>无生</w:t>
      </w:r>
      <w:r>
        <w:rPr>
          <w:rFonts w:ascii="Tahoma" w:eastAsia="SimSun" w:hAnsi="SimSun" w:cs="Tahoma"/>
          <w:iCs/>
          <w:color w:val="002060"/>
          <w:sz w:val="24"/>
          <w:szCs w:val="24"/>
        </w:rPr>
        <w:t xml:space="preserve">, </w:t>
      </w:r>
      <w:r w:rsidRPr="00B86F45">
        <w:rPr>
          <w:rFonts w:ascii="Tahoma" w:eastAsia="SimSun" w:hAnsi="SimSun" w:cs="Tahoma"/>
          <w:iCs/>
          <w:color w:val="002060"/>
          <w:sz w:val="24"/>
          <w:szCs w:val="24"/>
        </w:rPr>
        <w:t>了</w:t>
      </w:r>
      <w:r w:rsidRPr="008D7AC9">
        <w:rPr>
          <w:rFonts w:ascii="Tahoma" w:eastAsia="SimSun" w:hAnsi="SimSun" w:cs="Tahoma" w:hint="eastAsia"/>
          <w:iCs/>
          <w:color w:val="002060"/>
          <w:sz w:val="24"/>
          <w:szCs w:val="24"/>
        </w:rPr>
        <w:t>本</w:t>
      </w:r>
      <w:r w:rsidRPr="00B86F45">
        <w:rPr>
          <w:rFonts w:ascii="Tahoma" w:eastAsia="SimSun" w:hAnsi="SimSun" w:cs="Tahoma"/>
          <w:iCs/>
          <w:color w:val="002060"/>
          <w:sz w:val="24"/>
          <w:szCs w:val="24"/>
        </w:rPr>
        <w:t>无速</w:t>
      </w:r>
      <w:r>
        <w:rPr>
          <w:rFonts w:ascii="Tahoma" w:eastAsia="Times New Roman" w:hAnsi="Tahoma" w:cs="Tahoma"/>
          <w:color w:val="002060"/>
          <w:sz w:val="24"/>
          <w:szCs w:val="24"/>
        </w:rPr>
        <w:t xml:space="preserve">  *  </w:t>
      </w:r>
      <w:r w:rsidRPr="007D6B66">
        <w:rPr>
          <w:rFonts w:ascii="Tahoma" w:eastAsia="Times New Roman" w:hAnsi="Tahoma" w:cs="Tahoma"/>
          <w:color w:val="002060"/>
          <w:sz w:val="24"/>
          <w:szCs w:val="24"/>
        </w:rPr>
        <w:t>Thể tức vô sinh, thấu vốn không ch</w:t>
      </w:r>
      <w:r>
        <w:rPr>
          <w:rFonts w:ascii="Tahoma" w:eastAsia="Times New Roman" w:hAnsi="Tahoma" w:cs="Tahoma"/>
          <w:color w:val="002060"/>
          <w:sz w:val="24"/>
          <w:szCs w:val="24"/>
        </w:rPr>
        <w:t>óng</w:t>
      </w:r>
      <w:r w:rsidRPr="007D6B66">
        <w:rPr>
          <w:rFonts w:ascii="Tahoma" w:eastAsia="Times New Roman" w:hAnsi="Tahoma" w:cs="Tahoma"/>
          <w:color w:val="002060"/>
          <w:sz w:val="24"/>
          <w:szCs w:val="24"/>
        </w:rPr>
        <w:t>.</w:t>
      </w:r>
    </w:p>
    <w:p w:rsidR="00120105" w:rsidRPr="007D6B66" w:rsidRDefault="00120105" w:rsidP="00120105">
      <w:pPr>
        <w:spacing w:after="120" w:line="360" w:lineRule="auto"/>
        <w:jc w:val="both"/>
        <w:rPr>
          <w:rFonts w:ascii="Tahoma" w:eastAsia="Times New Roman" w:hAnsi="Tahoma" w:cs="Tahoma"/>
          <w:color w:val="002060"/>
          <w:sz w:val="24"/>
          <w:szCs w:val="24"/>
        </w:rPr>
      </w:pPr>
      <w:r w:rsidRPr="007D6B66">
        <w:rPr>
          <w:rFonts w:ascii="Tahoma" w:eastAsia="Times New Roman" w:hAnsi="Tahoma" w:cs="Tahoma"/>
          <w:color w:val="002060"/>
          <w:sz w:val="24"/>
          <w:szCs w:val="24"/>
        </w:rPr>
        <w:lastRenderedPageBreak/>
        <w:t>        Như vậ</w:t>
      </w:r>
      <w:r>
        <w:rPr>
          <w:rFonts w:ascii="Tahoma" w:eastAsia="Times New Roman" w:hAnsi="Tahoma" w:cs="Tahoma"/>
          <w:color w:val="002060"/>
          <w:sz w:val="24"/>
          <w:szCs w:val="24"/>
        </w:rPr>
        <w:t>y Huyền Giác đã biết được tự tín</w:t>
      </w:r>
      <w:r w:rsidRPr="007D6B66">
        <w:rPr>
          <w:rFonts w:ascii="Tahoma" w:eastAsia="Times New Roman" w:hAnsi="Tahoma" w:cs="Tahoma"/>
          <w:color w:val="002060"/>
          <w:sz w:val="24"/>
          <w:szCs w:val="24"/>
        </w:rPr>
        <w:t>h vốn không sinh diệt, vượt cả không gian, thời gian, làm gì có mau chóng.</w:t>
      </w:r>
    </w:p>
    <w:p w:rsidR="00120105" w:rsidRPr="007D6B66" w:rsidRDefault="00120105" w:rsidP="00120105">
      <w:pPr>
        <w:spacing w:after="120" w:line="360" w:lineRule="auto"/>
        <w:jc w:val="both"/>
        <w:rPr>
          <w:rFonts w:ascii="Tahoma" w:eastAsia="Times New Roman" w:hAnsi="Tahoma" w:cs="Tahoma"/>
          <w:color w:val="002060"/>
          <w:sz w:val="24"/>
          <w:szCs w:val="24"/>
        </w:rPr>
      </w:pPr>
      <w:r w:rsidRPr="007D6B66">
        <w:rPr>
          <w:rFonts w:ascii="Tahoma" w:eastAsia="Times New Roman" w:hAnsi="Tahoma" w:cs="Tahoma"/>
          <w:color w:val="002060"/>
          <w:sz w:val="24"/>
          <w:szCs w:val="24"/>
        </w:rPr>
        <w:t xml:space="preserve">        Nghe Huyền Giác đáp, </w:t>
      </w:r>
      <w:r>
        <w:rPr>
          <w:rFonts w:ascii="Tahoma" w:eastAsia="Times New Roman" w:hAnsi="Tahoma" w:cs="Tahoma"/>
          <w:color w:val="002060"/>
          <w:sz w:val="24"/>
          <w:szCs w:val="24"/>
        </w:rPr>
        <w:t>Tổ</w:t>
      </w:r>
      <w:r w:rsidRPr="007D6B66">
        <w:rPr>
          <w:rFonts w:ascii="Tahoma" w:eastAsia="Times New Roman" w:hAnsi="Tahoma" w:cs="Tahoma"/>
          <w:color w:val="002060"/>
          <w:sz w:val="24"/>
          <w:szCs w:val="24"/>
        </w:rPr>
        <w:t xml:space="preserve"> khen:</w:t>
      </w:r>
    </w:p>
    <w:p w:rsidR="00120105" w:rsidRPr="00BE76F9" w:rsidRDefault="00120105" w:rsidP="00120105">
      <w:pPr>
        <w:spacing w:after="120" w:line="360" w:lineRule="auto"/>
        <w:ind w:firstLine="720"/>
        <w:jc w:val="both"/>
        <w:rPr>
          <w:rFonts w:ascii="Tahoma" w:eastAsia="SimSun" w:hAnsi="Tahoma" w:cs="Tahoma"/>
          <w:color w:val="002060"/>
          <w:sz w:val="24"/>
          <w:szCs w:val="24"/>
        </w:rPr>
      </w:pPr>
      <w:r>
        <w:rPr>
          <w:rFonts w:ascii="Tahoma" w:eastAsia="Times New Roman" w:hAnsi="Tahoma" w:cs="Tahoma"/>
          <w:i/>
          <w:iCs/>
          <w:color w:val="002060"/>
          <w:sz w:val="24"/>
          <w:szCs w:val="24"/>
        </w:rPr>
        <w:t>“</w:t>
      </w:r>
      <w:r w:rsidRPr="007D6B66">
        <w:rPr>
          <w:rFonts w:ascii="Tahoma" w:eastAsia="Times New Roman" w:hAnsi="Tahoma" w:cs="Tahoma"/>
          <w:i/>
          <w:iCs/>
          <w:color w:val="002060"/>
          <w:sz w:val="24"/>
          <w:szCs w:val="24"/>
        </w:rPr>
        <w:t>Như thị! Như thị!</w:t>
      </w:r>
      <w:r>
        <w:rPr>
          <w:rFonts w:ascii="Tahoma" w:eastAsia="Times New Roman" w:hAnsi="Tahoma" w:cs="Tahoma"/>
          <w:i/>
          <w:iCs/>
          <w:color w:val="002060"/>
          <w:sz w:val="24"/>
          <w:szCs w:val="24"/>
        </w:rPr>
        <w:t xml:space="preserve">  </w:t>
      </w:r>
      <w:r w:rsidRPr="00FB070F">
        <w:rPr>
          <w:rFonts w:ascii="Tahoma" w:eastAsia="Times New Roman" w:hAnsi="Tahoma" w:cs="Tahoma"/>
          <w:iCs/>
          <w:color w:val="002060"/>
          <w:sz w:val="24"/>
          <w:szCs w:val="24"/>
        </w:rPr>
        <w:t xml:space="preserve">*  </w:t>
      </w:r>
      <w:r w:rsidRPr="00FB070F">
        <w:rPr>
          <w:rFonts w:ascii="Tahoma" w:eastAsia="SimSun" w:hAnsi="SimSun" w:cs="Tahoma"/>
          <w:iCs/>
          <w:color w:val="002060"/>
          <w:sz w:val="24"/>
          <w:szCs w:val="24"/>
        </w:rPr>
        <w:t>如</w:t>
      </w:r>
      <w:r w:rsidRPr="00BE76F9">
        <w:rPr>
          <w:rFonts w:ascii="Tahoma" w:eastAsia="SimSun" w:hAnsi="SimSun" w:cs="Tahoma" w:hint="eastAsia"/>
          <w:iCs/>
          <w:color w:val="002060"/>
          <w:sz w:val="24"/>
          <w:szCs w:val="24"/>
        </w:rPr>
        <w:t>是</w:t>
      </w:r>
      <w:r>
        <w:rPr>
          <w:rFonts w:ascii="Tahoma" w:eastAsia="SimSun" w:hAnsi="SimSun" w:cs="Tahoma"/>
          <w:iCs/>
          <w:color w:val="002060"/>
          <w:sz w:val="24"/>
          <w:szCs w:val="24"/>
        </w:rPr>
        <w:t xml:space="preserve">! </w:t>
      </w:r>
      <w:r w:rsidRPr="00FB070F">
        <w:rPr>
          <w:rFonts w:ascii="Tahoma" w:eastAsia="SimSun" w:hAnsi="SimSun" w:cs="Tahoma"/>
          <w:iCs/>
          <w:color w:val="002060"/>
          <w:sz w:val="24"/>
          <w:szCs w:val="24"/>
        </w:rPr>
        <w:t>如</w:t>
      </w:r>
      <w:r w:rsidRPr="00BE76F9">
        <w:rPr>
          <w:rFonts w:ascii="Tahoma" w:eastAsia="SimSun" w:hAnsi="SimSun" w:cs="Tahoma" w:hint="eastAsia"/>
          <w:iCs/>
          <w:color w:val="002060"/>
          <w:sz w:val="24"/>
          <w:szCs w:val="24"/>
        </w:rPr>
        <w:t>是</w:t>
      </w:r>
      <w:r>
        <w:rPr>
          <w:rFonts w:ascii="Tahoma" w:eastAsia="SimSun" w:hAnsi="SimSun" w:cs="Tahoma"/>
          <w:iCs/>
          <w:color w:val="002060"/>
          <w:sz w:val="24"/>
          <w:szCs w:val="24"/>
        </w:rPr>
        <w:t>!</w:t>
      </w:r>
      <w:r>
        <w:rPr>
          <w:rFonts w:ascii="Tahoma" w:eastAsia="SimSun" w:hAnsi="Tahoma" w:cs="Tahoma"/>
          <w:color w:val="002060"/>
          <w:sz w:val="24"/>
          <w:szCs w:val="24"/>
        </w:rPr>
        <w:t xml:space="preserve"> *</w:t>
      </w:r>
      <w:r>
        <w:rPr>
          <w:rFonts w:ascii="Tahoma" w:eastAsia="Times New Roman" w:hAnsi="Tahoma" w:cs="Tahoma"/>
          <w:color w:val="002060"/>
          <w:sz w:val="24"/>
          <w:szCs w:val="24"/>
        </w:rPr>
        <w:t xml:space="preserve"> Đúng thế! Đúng thế! </w:t>
      </w:r>
    </w:p>
    <w:p w:rsidR="00582E32" w:rsidRPr="00582E32" w:rsidRDefault="00120105" w:rsidP="00582E32">
      <w:pPr>
        <w:spacing w:after="120" w:line="360" w:lineRule="auto"/>
        <w:jc w:val="both"/>
        <w:rPr>
          <w:rFonts w:ascii="Tahoma" w:eastAsia="Times New Roman" w:hAnsi="Tahoma" w:cs="Tahoma"/>
          <w:color w:val="002060"/>
          <w:sz w:val="24"/>
          <w:szCs w:val="24"/>
          <w:lang w:val="vi-VN"/>
        </w:rPr>
      </w:pPr>
      <w:r w:rsidRPr="007D6B66">
        <w:rPr>
          <w:rFonts w:ascii="Tahoma" w:eastAsia="Times New Roman" w:hAnsi="Tahoma" w:cs="Tahoma"/>
          <w:color w:val="002060"/>
          <w:sz w:val="24"/>
          <w:szCs w:val="24"/>
        </w:rPr>
        <w:t xml:space="preserve">       Như </w:t>
      </w:r>
      <w:r w:rsidR="00582E32">
        <w:rPr>
          <w:rFonts w:ascii="Tahoma" w:eastAsia="Times New Roman" w:hAnsi="Tahoma" w:cs="Tahoma"/>
          <w:color w:val="002060"/>
          <w:sz w:val="24"/>
          <w:szCs w:val="24"/>
        </w:rPr>
        <w:t>thế</w:t>
      </w:r>
      <w:r w:rsidR="00582E32">
        <w:rPr>
          <w:rFonts w:ascii="Tahoma" w:eastAsia="Times New Roman" w:hAnsi="Tahoma" w:cs="Tahoma"/>
          <w:color w:val="002060"/>
          <w:sz w:val="24"/>
          <w:szCs w:val="24"/>
          <w:lang w:val="vi-VN"/>
        </w:rPr>
        <w:t>,</w:t>
      </w:r>
      <w:r w:rsidRPr="007D6B66">
        <w:rPr>
          <w:rFonts w:ascii="Tahoma" w:eastAsia="Times New Roman" w:hAnsi="Tahoma" w:cs="Tahoma"/>
          <w:color w:val="002060"/>
          <w:sz w:val="24"/>
          <w:szCs w:val="24"/>
        </w:rPr>
        <w:t xml:space="preserve"> Huyền Giác tìm đến Tổ vừa để thử thầy vừa để xin ấn chứng.</w:t>
      </w:r>
      <w:r w:rsidR="00582E32">
        <w:rPr>
          <w:rFonts w:ascii="Tahoma" w:eastAsia="Times New Roman" w:hAnsi="Tahoma" w:cs="Tahoma"/>
          <w:color w:val="002060"/>
          <w:sz w:val="24"/>
          <w:szCs w:val="24"/>
          <w:lang w:val="vi-VN"/>
        </w:rPr>
        <w:t xml:space="preserve"> </w:t>
      </w:r>
      <w:r w:rsidRPr="00582E32">
        <w:rPr>
          <w:rFonts w:ascii="Tahoma" w:eastAsia="Times New Roman" w:hAnsi="Tahoma" w:cs="Tahoma"/>
          <w:color w:val="002060"/>
          <w:sz w:val="24"/>
          <w:szCs w:val="24"/>
          <w:lang w:val="vi-VN"/>
        </w:rPr>
        <w:t>Và Huyền Giác chống tích trượng đứng, đâu phải là ngạo mạn, mà đó là ý chỉ thâm diệu của thiền tông.</w:t>
      </w:r>
      <w:r w:rsidR="00582E32" w:rsidRPr="00582E32">
        <w:rPr>
          <w:rFonts w:ascii="Tahoma" w:eastAsia="Times New Roman" w:hAnsi="Tahoma" w:cs="Tahoma"/>
          <w:b/>
          <w:color w:val="632423"/>
          <w:sz w:val="24"/>
          <w:szCs w:val="24"/>
          <w:lang w:val="vi-VN"/>
        </w:rPr>
        <w:t xml:space="preserve"> </w:t>
      </w:r>
    </w:p>
    <w:p w:rsidR="00120105" w:rsidRPr="0015332D" w:rsidRDefault="00120105" w:rsidP="00120105">
      <w:pPr>
        <w:spacing w:after="120" w:line="360" w:lineRule="auto"/>
        <w:jc w:val="center"/>
        <w:rPr>
          <w:rFonts w:ascii="Tahoma" w:hAnsi="Tahoma" w:cs="Tahoma"/>
          <w:color w:val="002060"/>
          <w:sz w:val="24"/>
          <w:szCs w:val="24"/>
          <w:lang w:val="vi-VN"/>
        </w:rPr>
      </w:pPr>
      <w:r w:rsidRPr="0015332D">
        <w:rPr>
          <w:rFonts w:ascii="Tahoma" w:hAnsi="Tahoma" w:cs="Tahoma"/>
          <w:color w:val="002060"/>
          <w:sz w:val="24"/>
          <w:szCs w:val="24"/>
          <w:lang w:val="vi-VN"/>
        </w:rPr>
        <w:t>o0o</w:t>
      </w:r>
    </w:p>
    <w:p w:rsidR="00120105" w:rsidRPr="0015332D" w:rsidRDefault="00120105" w:rsidP="00120105">
      <w:pPr>
        <w:spacing w:after="120" w:line="360" w:lineRule="auto"/>
        <w:rPr>
          <w:rFonts w:ascii="Tahoma" w:hAnsi="Tahoma" w:cs="Tahoma"/>
          <w:color w:val="C00000"/>
          <w:sz w:val="28"/>
          <w:szCs w:val="28"/>
          <w:lang w:val="vi-VN"/>
        </w:rPr>
      </w:pPr>
      <w:r w:rsidRPr="0015332D">
        <w:rPr>
          <w:rFonts w:ascii="Tahoma" w:hAnsi="Tahoma" w:cs="Tahoma"/>
          <w:b/>
          <w:color w:val="C00000"/>
          <w:sz w:val="28"/>
          <w:szCs w:val="28"/>
          <w:lang w:val="vi-VN"/>
        </w:rPr>
        <w:t>Vô thường.</w:t>
      </w:r>
      <w:r w:rsidRPr="0015332D">
        <w:rPr>
          <w:rFonts w:ascii="Tahoma" w:hAnsi="Tahoma" w:cs="Tahoma"/>
          <w:color w:val="C00000"/>
          <w:sz w:val="28"/>
          <w:szCs w:val="28"/>
          <w:lang w:val="vi-VN"/>
        </w:rPr>
        <w:t xml:space="preserve">  </w:t>
      </w:r>
    </w:p>
    <w:p w:rsidR="00A03505" w:rsidRDefault="00A03505" w:rsidP="00120105">
      <w:pPr>
        <w:spacing w:after="0" w:line="360" w:lineRule="auto"/>
        <w:jc w:val="center"/>
        <w:rPr>
          <w:rFonts w:ascii="Tahoma" w:hAnsi="Tahoma" w:cs="Tahoma"/>
          <w:lang w:val="vi-VN"/>
        </w:rPr>
      </w:pPr>
    </w:p>
    <w:p w:rsidR="00A03505" w:rsidRDefault="00A03505" w:rsidP="00120105">
      <w:pPr>
        <w:spacing w:after="0" w:line="360" w:lineRule="auto"/>
        <w:jc w:val="center"/>
        <w:rPr>
          <w:rFonts w:ascii="Tahoma" w:hAnsi="Tahoma" w:cs="Tahoma"/>
          <w:lang w:val="vi-VN"/>
        </w:rPr>
      </w:pPr>
      <w:r w:rsidRPr="003A1451">
        <w:rPr>
          <w:rFonts w:ascii="Tahoma" w:eastAsia="SimSun" w:hAnsi="Tahoma" w:cs="Tahoma"/>
          <w:b/>
          <w:color w:val="0070C0"/>
          <w:spacing w:val="10"/>
          <w:sz w:val="28"/>
          <w:szCs w:val="28"/>
          <w:lang w:val="vi-VN"/>
        </w:rPr>
        <w:t>I. Tổng quan về</w:t>
      </w:r>
      <w:r>
        <w:rPr>
          <w:rFonts w:ascii="Tahoma" w:eastAsia="SimSun" w:hAnsi="Tahoma" w:cs="Tahoma"/>
          <w:b/>
          <w:color w:val="0070C0"/>
          <w:spacing w:val="10"/>
          <w:sz w:val="28"/>
          <w:szCs w:val="28"/>
          <w:lang w:val="vi-VN"/>
        </w:rPr>
        <w:t xml:space="preserve"> Vô thường.</w:t>
      </w:r>
    </w:p>
    <w:p w:rsidR="00120105" w:rsidRPr="0082626D" w:rsidRDefault="00EE5D52" w:rsidP="00120105">
      <w:pPr>
        <w:spacing w:after="0" w:line="360" w:lineRule="auto"/>
        <w:jc w:val="center"/>
        <w:rPr>
          <w:rFonts w:ascii="Tahoma" w:hAnsi="Tahoma" w:cs="Tahoma"/>
        </w:rPr>
      </w:pPr>
      <w:r>
        <w:rPr>
          <w:noProof/>
        </w:rPr>
        <w:drawing>
          <wp:inline distT="0" distB="0" distL="0" distR="0">
            <wp:extent cx="4881880" cy="1461770"/>
            <wp:effectExtent l="19050" t="0" r="0" b="0"/>
            <wp:docPr id="71" name="Picture 71" descr="employee-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mployee-life-cycle"/>
                    <pic:cNvPicPr>
                      <a:picLocks noChangeAspect="1" noChangeArrowheads="1"/>
                    </pic:cNvPicPr>
                  </pic:nvPicPr>
                  <pic:blipFill>
                    <a:blip r:embed="rId501" cstate="print"/>
                    <a:srcRect/>
                    <a:stretch>
                      <a:fillRect/>
                    </a:stretch>
                  </pic:blipFill>
                  <pic:spPr bwMode="auto">
                    <a:xfrm>
                      <a:off x="0" y="0"/>
                      <a:ext cx="4881880" cy="1461770"/>
                    </a:xfrm>
                    <a:prstGeom prst="rect">
                      <a:avLst/>
                    </a:prstGeom>
                    <a:noFill/>
                    <a:ln w="9525">
                      <a:noFill/>
                      <a:miter lim="800000"/>
                      <a:headEnd/>
                      <a:tailEnd/>
                    </a:ln>
                  </pic:spPr>
                </pic:pic>
              </a:graphicData>
            </a:graphic>
          </wp:inline>
        </w:drawing>
      </w:r>
    </w:p>
    <w:p w:rsidR="00120105" w:rsidRPr="00EE5D52" w:rsidRDefault="002051D7" w:rsidP="00120105">
      <w:pPr>
        <w:spacing w:after="0" w:line="360" w:lineRule="auto"/>
        <w:jc w:val="center"/>
        <w:rPr>
          <w:rStyle w:val="Hyperlink"/>
          <w:rFonts w:ascii="Tahoma" w:hAnsi="Tahoma" w:cs="Tahoma"/>
        </w:rPr>
      </w:pPr>
      <w:r w:rsidRPr="00EE5D52">
        <w:rPr>
          <w:rFonts w:ascii="Tahoma" w:hAnsi="Tahoma" w:cs="Tahoma"/>
        </w:rPr>
        <w:fldChar w:fldCharType="begin"/>
      </w:r>
      <w:r w:rsidR="00120105" w:rsidRPr="00EE5D52">
        <w:rPr>
          <w:rFonts w:ascii="Tahoma" w:hAnsi="Tahoma" w:cs="Tahoma"/>
        </w:rPr>
        <w:instrText xml:space="preserve"> HYPERLINK "https://en.wikipedia.org/wiki/Impermanence" </w:instrText>
      </w:r>
      <w:r w:rsidRPr="00EE5D52">
        <w:rPr>
          <w:rFonts w:ascii="Tahoma" w:hAnsi="Tahoma" w:cs="Tahoma"/>
        </w:rPr>
        <w:fldChar w:fldCharType="separate"/>
      </w:r>
      <w:r w:rsidR="00120105" w:rsidRPr="00EE5D52">
        <w:rPr>
          <w:rStyle w:val="Hyperlink"/>
          <w:rFonts w:ascii="Tahoma" w:hAnsi="Tahoma" w:cs="Tahoma"/>
          <w:b/>
        </w:rPr>
        <w:t xml:space="preserve">Impermanence </w:t>
      </w:r>
      <w:r w:rsidR="00120105" w:rsidRPr="00EE5D52">
        <w:rPr>
          <w:rStyle w:val="Hyperlink"/>
          <w:rFonts w:ascii="Tahoma" w:hAnsi="Tahoma" w:cs="Tahoma"/>
        </w:rPr>
        <w:t>- Wikipedia</w:t>
      </w:r>
    </w:p>
    <w:p w:rsidR="00120105" w:rsidRPr="00EE5D52" w:rsidRDefault="002051D7" w:rsidP="00120105">
      <w:pPr>
        <w:spacing w:after="240" w:line="360" w:lineRule="auto"/>
        <w:jc w:val="center"/>
        <w:rPr>
          <w:rStyle w:val="Hyperlink"/>
          <w:rFonts w:ascii="Tahoma" w:hAnsi="Tahoma" w:cs="Tahoma"/>
        </w:rPr>
      </w:pPr>
      <w:r w:rsidRPr="00EE5D52">
        <w:rPr>
          <w:rFonts w:ascii="Tahoma" w:hAnsi="Tahoma" w:cs="Tahoma"/>
        </w:rPr>
        <w:fldChar w:fldCharType="end"/>
      </w:r>
      <w:r w:rsidRPr="002051D7">
        <w:rPr>
          <w:rFonts w:ascii="Tahoma" w:hAnsi="Tahoma" w:cs="Tahoma"/>
        </w:rPr>
        <w:fldChar w:fldCharType="begin"/>
      </w:r>
      <w:r w:rsidR="00120105" w:rsidRPr="00EE5D52">
        <w:rPr>
          <w:rFonts w:ascii="Tahoma" w:hAnsi="Tahoma" w:cs="Tahoma"/>
        </w:rPr>
        <w:instrText xml:space="preserve"> HYPERLINK "https://vi.wikipedia.org/wiki/V%C3%B4_th%C6%B0%E1%BB%9Dng" </w:instrText>
      </w:r>
      <w:r w:rsidRPr="002051D7">
        <w:rPr>
          <w:rFonts w:ascii="Tahoma" w:hAnsi="Tahoma" w:cs="Tahoma"/>
        </w:rPr>
        <w:fldChar w:fldCharType="separate"/>
      </w:r>
      <w:r w:rsidR="00120105" w:rsidRPr="00EE5D52">
        <w:rPr>
          <w:rStyle w:val="Hyperlink"/>
          <w:rFonts w:ascii="Tahoma" w:hAnsi="Tahoma" w:cs="Tahoma"/>
          <w:b/>
        </w:rPr>
        <w:t>Vô thường</w:t>
      </w:r>
      <w:r w:rsidR="00120105" w:rsidRPr="00EE5D52">
        <w:rPr>
          <w:rStyle w:val="Hyperlink"/>
          <w:rFonts w:ascii="Tahoma" w:hAnsi="Tahoma" w:cs="Tahoma"/>
        </w:rPr>
        <w:t xml:space="preserve"> – Wikipedia tiếng Việt</w:t>
      </w:r>
    </w:p>
    <w:p w:rsidR="00120105" w:rsidRPr="00C56FFD" w:rsidRDefault="002051D7" w:rsidP="00120105">
      <w:pPr>
        <w:pStyle w:val="NormalWeb"/>
        <w:shd w:val="clear" w:color="auto" w:fill="FFFFFF"/>
        <w:spacing w:before="0" w:beforeAutospacing="0" w:after="120" w:afterAutospacing="0" w:line="360" w:lineRule="auto"/>
        <w:ind w:firstLine="720"/>
        <w:jc w:val="center"/>
        <w:textAlignment w:val="baseline"/>
        <w:rPr>
          <w:rFonts w:ascii="Tahoma" w:hAnsi="Tahoma" w:cs="Tahoma"/>
          <w:color w:val="002060"/>
        </w:rPr>
      </w:pPr>
      <w:r w:rsidRPr="00EE5D52">
        <w:rPr>
          <w:rFonts w:ascii="Tahoma" w:hAnsi="Tahoma" w:cs="Tahoma"/>
          <w:sz w:val="22"/>
          <w:szCs w:val="22"/>
        </w:rPr>
        <w:fldChar w:fldCharType="end"/>
      </w:r>
      <w:r w:rsidR="00120105" w:rsidRPr="005F4ACA">
        <w:rPr>
          <w:rFonts w:ascii="Tahoma" w:hAnsi="Tahoma" w:cs="Tahoma"/>
          <w:b/>
          <w:color w:val="002060"/>
        </w:rPr>
        <w:t>Vô thường</w:t>
      </w:r>
      <w:r w:rsidR="00120105" w:rsidRPr="00C56FFD">
        <w:rPr>
          <w:rFonts w:ascii="Tahoma" w:hAnsi="Tahoma" w:cs="Tahoma"/>
          <w:color w:val="002060"/>
        </w:rPr>
        <w:t xml:space="preserve"> (</w:t>
      </w:r>
      <w:r w:rsidR="00120105" w:rsidRPr="00C56FFD">
        <w:rPr>
          <w:rFonts w:ascii="Tahoma" w:eastAsia="SimSun" w:hAnsi="Tahoma" w:cs="Tahoma"/>
          <w:color w:val="002060"/>
        </w:rPr>
        <w:t>無常</w:t>
      </w:r>
      <w:r w:rsidR="00120105">
        <w:rPr>
          <w:rFonts w:ascii="Tahoma" w:hAnsi="Tahoma" w:cs="Tahoma"/>
          <w:color w:val="002060"/>
        </w:rPr>
        <w:t xml:space="preserve">;  P: Anicca;  S: Anitya;  E: Impermanence; </w:t>
      </w:r>
      <w:r w:rsidR="00120105" w:rsidRPr="00C56FFD">
        <w:rPr>
          <w:rFonts w:ascii="Tahoma" w:hAnsi="Tahoma" w:cs="Tahoma"/>
          <w:color w:val="002060"/>
        </w:rPr>
        <w:t xml:space="preserve"> F: Impermanence) </w:t>
      </w:r>
    </w:p>
    <w:p w:rsidR="00120105" w:rsidRDefault="00120105" w:rsidP="00120105">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rPr>
      </w:pPr>
      <w:r w:rsidRPr="004610EA">
        <w:rPr>
          <w:rFonts w:ascii="Tahoma" w:hAnsi="Tahoma" w:cs="Tahoma"/>
          <w:color w:val="002060"/>
        </w:rPr>
        <w:t>Vô thường</w:t>
      </w:r>
      <w:r w:rsidRPr="007633A4">
        <w:rPr>
          <w:rFonts w:ascii="Tahoma" w:hAnsi="Tahoma" w:cs="Tahoma"/>
          <w:color w:val="002060"/>
        </w:rPr>
        <w:t xml:space="preserve"> </w:t>
      </w:r>
      <w:r>
        <w:rPr>
          <w:rFonts w:ascii="Tahoma" w:hAnsi="Tahoma" w:cs="Tahoma"/>
          <w:color w:val="002060"/>
        </w:rPr>
        <w:t xml:space="preserve">là </w:t>
      </w:r>
      <w:r w:rsidRPr="007633A4">
        <w:rPr>
          <w:rFonts w:ascii="Tahoma" w:hAnsi="Tahoma" w:cs="Tahoma"/>
          <w:color w:val="002060"/>
        </w:rPr>
        <w:t xml:space="preserve">không thường, nghĩa là không có sự vật nào mãi mãi ở yên trong một trang thái nhất định, mà luôn luôn thay hình đổi dạng, đi từ trạng thái hình thành đến biến dị rồi tan rã. </w:t>
      </w:r>
      <w:r>
        <w:rPr>
          <w:rFonts w:ascii="Tahoma" w:hAnsi="Tahoma" w:cs="Tahoma"/>
          <w:color w:val="002060"/>
        </w:rPr>
        <w:t xml:space="preserve">Nói cách khác, </w:t>
      </w:r>
      <w:r w:rsidRPr="00C56FFD">
        <w:rPr>
          <w:rFonts w:ascii="Tahoma" w:hAnsi="Tahoma" w:cs="Tahoma"/>
          <w:color w:val="002060"/>
        </w:rPr>
        <w:t xml:space="preserve">Vô thường là tính chất lưu chuyển biến dịch từ trạng thái này sang trạng thái khác. Tính chất này chi phối mọi sự vật trong vũ trụ, nên được gọi là Sinh diệt-Vô thường. </w:t>
      </w:r>
    </w:p>
    <w:p w:rsidR="00120105" w:rsidRPr="00C56FFD" w:rsidRDefault="00120105" w:rsidP="00120105">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rPr>
      </w:pPr>
      <w:r w:rsidRPr="00C56FFD">
        <w:rPr>
          <w:rFonts w:ascii="Tahoma" w:hAnsi="Tahoma" w:cs="Tahoma"/>
          <w:b/>
          <w:color w:val="002060"/>
        </w:rPr>
        <w:t>T</w:t>
      </w:r>
      <w:r w:rsidRPr="008768A7">
        <w:rPr>
          <w:rFonts w:ascii="Tahoma" w:hAnsi="Tahoma" w:cs="Tahoma"/>
          <w:color w:val="002060"/>
        </w:rPr>
        <w:t xml:space="preserve">rong </w:t>
      </w:r>
      <w:r w:rsidRPr="00C56FFD">
        <w:rPr>
          <w:rFonts w:ascii="Tahoma" w:hAnsi="Tahoma" w:cs="Tahoma"/>
          <w:color w:val="002060"/>
        </w:rPr>
        <w:t>kinh Pháp Cú kệ số 277 đức Phật đã dạy :</w:t>
      </w:r>
    </w:p>
    <w:p w:rsidR="00120105" w:rsidRPr="00652E3A" w:rsidRDefault="00120105" w:rsidP="00120105">
      <w:pPr>
        <w:pStyle w:val="NormalWeb"/>
        <w:shd w:val="clear" w:color="auto" w:fill="FFFFFF"/>
        <w:spacing w:before="0" w:beforeAutospacing="0" w:after="0" w:afterAutospacing="0" w:line="360" w:lineRule="auto"/>
        <w:ind w:left="2160" w:firstLine="720"/>
        <w:jc w:val="both"/>
        <w:textAlignment w:val="baseline"/>
        <w:rPr>
          <w:rFonts w:ascii="Tahoma" w:hAnsi="Tahoma" w:cs="Tahoma"/>
          <w:color w:val="002060"/>
          <w:lang w:val="vi-VN"/>
        </w:rPr>
      </w:pPr>
      <w:r w:rsidRPr="008768A7">
        <w:rPr>
          <w:rFonts w:ascii="Tahoma" w:hAnsi="Tahoma" w:cs="Tahoma"/>
          <w:i/>
          <w:color w:val="002060"/>
        </w:rPr>
        <w:t>Tất cả hành Vô thường</w:t>
      </w:r>
      <w:r w:rsidR="00652E3A">
        <w:rPr>
          <w:rFonts w:ascii="Tahoma" w:hAnsi="Tahoma" w:cs="Tahoma"/>
          <w:i/>
          <w:color w:val="002060"/>
          <w:lang w:val="vi-VN"/>
        </w:rPr>
        <w:t xml:space="preserve"> </w:t>
      </w:r>
      <w:r w:rsidR="00652E3A">
        <w:rPr>
          <w:rFonts w:ascii="Tahoma" w:hAnsi="Tahoma" w:cs="Tahoma"/>
          <w:color w:val="002060"/>
          <w:lang w:val="vi-VN"/>
        </w:rPr>
        <w:t>(</w:t>
      </w:r>
      <w:r w:rsidR="00652E3A" w:rsidRPr="00652E3A">
        <w:rPr>
          <w:rFonts w:ascii="Tahoma" w:hAnsi="Tahoma" w:cs="Tahoma"/>
          <w:i/>
          <w:color w:val="002060"/>
          <w:lang w:val="vi-VN"/>
        </w:rPr>
        <w:t>hành</w:t>
      </w:r>
      <w:r w:rsidR="00652E3A">
        <w:rPr>
          <w:rFonts w:ascii="Tahoma" w:hAnsi="Tahoma" w:cs="Tahoma"/>
          <w:color w:val="002060"/>
          <w:lang w:val="vi-VN"/>
        </w:rPr>
        <w:t>: Là pháp hữu vi // Ngũ uẩn)</w:t>
      </w:r>
    </w:p>
    <w:p w:rsidR="00120105" w:rsidRPr="00A628F1" w:rsidRDefault="00120105" w:rsidP="00120105">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A628F1">
        <w:rPr>
          <w:rFonts w:ascii="Tahoma" w:hAnsi="Tahoma" w:cs="Tahoma"/>
          <w:i/>
          <w:color w:val="002060"/>
          <w:lang w:val="vi-VN"/>
        </w:rPr>
        <w:lastRenderedPageBreak/>
        <w:t>Với tuệ quán như vậy</w:t>
      </w:r>
    </w:p>
    <w:p w:rsidR="00120105" w:rsidRPr="00A628F1" w:rsidRDefault="00120105" w:rsidP="00120105">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A628F1">
        <w:rPr>
          <w:rFonts w:ascii="Tahoma" w:hAnsi="Tahoma" w:cs="Tahoma"/>
          <w:i/>
          <w:color w:val="002060"/>
          <w:lang w:val="vi-VN"/>
        </w:rPr>
        <w:t>Đau khổ được nhàm chán</w:t>
      </w:r>
    </w:p>
    <w:p w:rsidR="00120105" w:rsidRPr="008768A7" w:rsidRDefault="00120105" w:rsidP="00120105">
      <w:pPr>
        <w:pStyle w:val="NormalWeb"/>
        <w:shd w:val="clear" w:color="auto" w:fill="FFFFFF"/>
        <w:spacing w:before="0" w:beforeAutospacing="0" w:after="240" w:afterAutospacing="0" w:line="360" w:lineRule="auto"/>
        <w:ind w:left="2160" w:firstLine="720"/>
        <w:jc w:val="both"/>
        <w:textAlignment w:val="baseline"/>
        <w:rPr>
          <w:rFonts w:ascii="Tahoma" w:hAnsi="Tahoma" w:cs="Tahoma"/>
          <w:i/>
          <w:color w:val="002060"/>
        </w:rPr>
      </w:pPr>
      <w:r w:rsidRPr="008768A7">
        <w:rPr>
          <w:rFonts w:ascii="Tahoma" w:hAnsi="Tahoma" w:cs="Tahoma"/>
          <w:i/>
          <w:color w:val="002060"/>
        </w:rPr>
        <w:t>Chính con đường thanh tịnh.</w:t>
      </w:r>
    </w:p>
    <w:p w:rsidR="00652E3A" w:rsidRDefault="00120105" w:rsidP="00120105">
      <w:pPr>
        <w:spacing w:line="360" w:lineRule="auto"/>
        <w:ind w:firstLine="720"/>
        <w:jc w:val="both"/>
        <w:rPr>
          <w:rFonts w:ascii="Tahoma" w:hAnsi="Tahoma" w:cs="Tahoma"/>
          <w:color w:val="002060"/>
          <w:sz w:val="24"/>
          <w:szCs w:val="24"/>
          <w:lang w:val="vi-VN"/>
        </w:rPr>
      </w:pPr>
      <w:r w:rsidRPr="002A6D9A">
        <w:rPr>
          <w:rFonts w:ascii="Tahoma" w:hAnsi="Tahoma" w:cs="Tahoma"/>
          <w:color w:val="002060"/>
          <w:sz w:val="24"/>
          <w:szCs w:val="24"/>
        </w:rPr>
        <w:t>Vô thường</w:t>
      </w:r>
      <w:r w:rsidRPr="007633A4">
        <w:rPr>
          <w:rFonts w:ascii="Tahoma" w:hAnsi="Tahoma" w:cs="Tahoma"/>
          <w:color w:val="002060"/>
          <w:sz w:val="24"/>
          <w:szCs w:val="24"/>
        </w:rPr>
        <w:t xml:space="preserve"> là biểu hiện của </w:t>
      </w:r>
      <w:r>
        <w:rPr>
          <w:rFonts w:ascii="Tahoma" w:hAnsi="Tahoma" w:cs="Tahoma"/>
          <w:color w:val="002060"/>
          <w:sz w:val="24"/>
          <w:szCs w:val="24"/>
        </w:rPr>
        <w:t xml:space="preserve">chân lý </w:t>
      </w:r>
      <w:r w:rsidRPr="007633A4">
        <w:rPr>
          <w:rFonts w:ascii="Tahoma" w:hAnsi="Tahoma" w:cs="Tahoma"/>
          <w:color w:val="002060"/>
          <w:sz w:val="24"/>
          <w:szCs w:val="24"/>
        </w:rPr>
        <w:t xml:space="preserve">Duyên </w:t>
      </w:r>
      <w:r w:rsidR="00341276">
        <w:rPr>
          <w:rFonts w:ascii="Tahoma" w:hAnsi="Tahoma" w:cs="Tahoma"/>
          <w:color w:val="002060"/>
          <w:sz w:val="24"/>
          <w:szCs w:val="24"/>
        </w:rPr>
        <w:t>khởi</w:t>
      </w:r>
      <w:r w:rsidR="00341276">
        <w:rPr>
          <w:rFonts w:ascii="Tahoma" w:hAnsi="Tahoma" w:cs="Tahoma"/>
          <w:color w:val="002060"/>
          <w:sz w:val="24"/>
          <w:szCs w:val="24"/>
          <w:lang w:val="vi-VN"/>
        </w:rPr>
        <w:t>. Nguyên lý này</w:t>
      </w:r>
      <w:r w:rsidRPr="00341276">
        <w:rPr>
          <w:rFonts w:ascii="Tahoma" w:hAnsi="Tahoma" w:cs="Tahoma"/>
          <w:color w:val="002060"/>
          <w:sz w:val="24"/>
          <w:szCs w:val="24"/>
          <w:lang w:val="vi-VN"/>
        </w:rPr>
        <w:t xml:space="preserve"> </w:t>
      </w:r>
      <w:r w:rsidR="003968B7" w:rsidRPr="00341276">
        <w:rPr>
          <w:rFonts w:ascii="Tahoma" w:hAnsi="Tahoma" w:cs="Tahoma"/>
          <w:color w:val="002060"/>
          <w:sz w:val="24"/>
          <w:szCs w:val="24"/>
          <w:lang w:val="vi-VN"/>
        </w:rPr>
        <w:t>cho</w:t>
      </w:r>
      <w:r w:rsidR="003968B7">
        <w:rPr>
          <w:rFonts w:ascii="Tahoma" w:hAnsi="Tahoma" w:cs="Tahoma"/>
          <w:color w:val="002060"/>
          <w:sz w:val="24"/>
          <w:szCs w:val="24"/>
          <w:lang w:val="vi-VN"/>
        </w:rPr>
        <w:t xml:space="preserve"> thấy rằng </w:t>
      </w:r>
      <w:r w:rsidRPr="00341276">
        <w:rPr>
          <w:rFonts w:ascii="Tahoma" w:hAnsi="Tahoma" w:cs="Tahoma"/>
          <w:color w:val="002060"/>
          <w:sz w:val="24"/>
          <w:szCs w:val="24"/>
          <w:lang w:val="vi-VN"/>
        </w:rPr>
        <w:t xml:space="preserve">mọi sự vật </w:t>
      </w:r>
      <w:r w:rsidR="003968B7" w:rsidRPr="00341276">
        <w:rPr>
          <w:rFonts w:ascii="Tahoma" w:hAnsi="Tahoma" w:cs="Tahoma"/>
          <w:color w:val="002060"/>
          <w:sz w:val="24"/>
          <w:szCs w:val="24"/>
          <w:lang w:val="vi-VN"/>
        </w:rPr>
        <w:t>hình</w:t>
      </w:r>
      <w:r w:rsidR="003968B7">
        <w:rPr>
          <w:rFonts w:ascii="Tahoma" w:hAnsi="Tahoma" w:cs="Tahoma"/>
          <w:color w:val="002060"/>
          <w:sz w:val="24"/>
          <w:szCs w:val="24"/>
          <w:lang w:val="vi-VN"/>
        </w:rPr>
        <w:t xml:space="preserve"> thành từ </w:t>
      </w:r>
      <w:r w:rsidR="00341276">
        <w:rPr>
          <w:rFonts w:ascii="Tahoma" w:hAnsi="Tahoma" w:cs="Tahoma"/>
          <w:color w:val="002060"/>
          <w:sz w:val="24"/>
          <w:szCs w:val="24"/>
          <w:lang w:val="vi-VN"/>
        </w:rPr>
        <w:t>nhiều</w:t>
      </w:r>
      <w:r w:rsidR="003968B7">
        <w:rPr>
          <w:rFonts w:ascii="Tahoma" w:hAnsi="Tahoma" w:cs="Tahoma"/>
          <w:color w:val="002060"/>
          <w:sz w:val="24"/>
          <w:szCs w:val="24"/>
          <w:lang w:val="vi-VN"/>
        </w:rPr>
        <w:t xml:space="preserve"> Duyên nên</w:t>
      </w:r>
      <w:r w:rsidRPr="00341276">
        <w:rPr>
          <w:rFonts w:ascii="Tahoma" w:hAnsi="Tahoma" w:cs="Tahoma"/>
          <w:color w:val="002060"/>
          <w:sz w:val="24"/>
          <w:szCs w:val="24"/>
          <w:lang w:val="vi-VN"/>
        </w:rPr>
        <w:t xml:space="preserve"> </w:t>
      </w:r>
      <w:r w:rsidRPr="00341276">
        <w:rPr>
          <w:rFonts w:ascii="Tahoma" w:hAnsi="Tahoma" w:cs="Tahoma"/>
          <w:i/>
          <w:color w:val="943634" w:themeColor="accent2" w:themeShade="BF"/>
          <w:sz w:val="24"/>
          <w:szCs w:val="24"/>
          <w:lang w:val="vi-VN"/>
        </w:rPr>
        <w:t xml:space="preserve">không có tự </w:t>
      </w:r>
      <w:r w:rsidR="00341276" w:rsidRPr="00341276">
        <w:rPr>
          <w:rFonts w:ascii="Tahoma" w:hAnsi="Tahoma" w:cs="Tahoma"/>
          <w:i/>
          <w:color w:val="943634" w:themeColor="accent2" w:themeShade="BF"/>
          <w:sz w:val="24"/>
          <w:szCs w:val="24"/>
          <w:lang w:val="vi-VN"/>
        </w:rPr>
        <w:t>tính</w:t>
      </w:r>
      <w:r w:rsidR="00341276">
        <w:rPr>
          <w:rFonts w:ascii="Tahoma" w:hAnsi="Tahoma" w:cs="Tahoma"/>
          <w:color w:val="002060"/>
          <w:sz w:val="24"/>
          <w:szCs w:val="24"/>
          <w:lang w:val="vi-VN"/>
        </w:rPr>
        <w:t xml:space="preserve"> (= Vô ngã</w:t>
      </w:r>
      <w:r w:rsidR="00D4327C">
        <w:rPr>
          <w:rFonts w:ascii="Tahoma" w:hAnsi="Tahoma" w:cs="Tahoma"/>
          <w:color w:val="002060"/>
          <w:sz w:val="24"/>
          <w:szCs w:val="24"/>
          <w:lang w:val="vi-VN"/>
        </w:rPr>
        <w:t xml:space="preserve"> – </w:t>
      </w:r>
      <w:r w:rsidR="00D4327C" w:rsidRPr="00D4327C">
        <w:rPr>
          <w:rFonts w:ascii="Tahoma" w:hAnsi="Tahoma" w:cs="Tahoma"/>
          <w:i/>
          <w:color w:val="002060"/>
          <w:sz w:val="24"/>
          <w:szCs w:val="24"/>
          <w:lang w:val="vi-VN"/>
        </w:rPr>
        <w:t>có mà không thực là có</w:t>
      </w:r>
      <w:r w:rsidR="00341276">
        <w:rPr>
          <w:rFonts w:ascii="Tahoma" w:hAnsi="Tahoma" w:cs="Tahoma"/>
          <w:color w:val="002060"/>
          <w:sz w:val="24"/>
          <w:szCs w:val="24"/>
          <w:lang w:val="vi-VN"/>
        </w:rPr>
        <w:t>)</w:t>
      </w:r>
      <w:r w:rsidR="00D4327C">
        <w:rPr>
          <w:rFonts w:ascii="Tahoma" w:hAnsi="Tahoma" w:cs="Tahoma"/>
          <w:color w:val="002060"/>
          <w:sz w:val="24"/>
          <w:szCs w:val="24"/>
          <w:lang w:val="vi-VN"/>
        </w:rPr>
        <w:t>; hơn nữa,</w:t>
      </w:r>
      <w:r w:rsidR="00341276">
        <w:rPr>
          <w:rFonts w:ascii="Tahoma" w:hAnsi="Tahoma" w:cs="Tahoma"/>
          <w:color w:val="002060"/>
          <w:sz w:val="24"/>
          <w:szCs w:val="24"/>
          <w:lang w:val="vi-VN"/>
        </w:rPr>
        <w:t xml:space="preserve"> các Duyên nội tại và ngoại tại lại luôn </w:t>
      </w:r>
      <w:r w:rsidR="00341276" w:rsidRPr="00341276">
        <w:rPr>
          <w:rFonts w:ascii="Tahoma" w:hAnsi="Tahoma" w:cs="Tahoma"/>
          <w:color w:val="002060"/>
          <w:sz w:val="24"/>
          <w:szCs w:val="24"/>
          <w:lang w:val="vi-VN"/>
        </w:rPr>
        <w:t>sinh động</w:t>
      </w:r>
      <w:r w:rsidR="00341276">
        <w:rPr>
          <w:rFonts w:ascii="Tahoma" w:hAnsi="Tahoma" w:cs="Tahoma"/>
          <w:color w:val="002060"/>
          <w:sz w:val="24"/>
          <w:szCs w:val="24"/>
          <w:lang w:val="vi-VN"/>
        </w:rPr>
        <w:t xml:space="preserve"> tương tác nhau và</w:t>
      </w:r>
      <w:r w:rsidRPr="00341276">
        <w:rPr>
          <w:rFonts w:ascii="Tahoma" w:hAnsi="Tahoma" w:cs="Tahoma"/>
          <w:color w:val="002060"/>
          <w:sz w:val="24"/>
          <w:szCs w:val="24"/>
          <w:lang w:val="vi-VN"/>
        </w:rPr>
        <w:t xml:space="preserve"> </w:t>
      </w:r>
      <w:r w:rsidR="00341276" w:rsidRPr="00341276">
        <w:rPr>
          <w:rFonts w:ascii="Tahoma" w:hAnsi="Tahoma" w:cs="Tahoma"/>
          <w:color w:val="002060"/>
          <w:sz w:val="24"/>
          <w:szCs w:val="24"/>
          <w:lang w:val="vi-VN"/>
        </w:rPr>
        <w:t>biến</w:t>
      </w:r>
      <w:r w:rsidR="00341276">
        <w:rPr>
          <w:rFonts w:ascii="Tahoma" w:hAnsi="Tahoma" w:cs="Tahoma"/>
          <w:color w:val="002060"/>
          <w:sz w:val="24"/>
          <w:szCs w:val="24"/>
          <w:lang w:val="vi-VN"/>
        </w:rPr>
        <w:t xml:space="preserve"> đổi, hình thành sự thay đổi tr</w:t>
      </w:r>
      <w:r w:rsidRPr="00341276">
        <w:rPr>
          <w:rFonts w:ascii="Tahoma" w:hAnsi="Tahoma" w:cs="Tahoma"/>
          <w:color w:val="002060"/>
          <w:sz w:val="24"/>
          <w:szCs w:val="24"/>
          <w:lang w:val="vi-VN"/>
        </w:rPr>
        <w:t xml:space="preserve">ên </w:t>
      </w:r>
      <w:r w:rsidR="00341276">
        <w:rPr>
          <w:rFonts w:ascii="Tahoma" w:hAnsi="Tahoma" w:cs="Tahoma"/>
          <w:color w:val="002060"/>
          <w:sz w:val="24"/>
          <w:szCs w:val="24"/>
          <w:lang w:val="vi-VN"/>
        </w:rPr>
        <w:t xml:space="preserve">sự vật, nghĩa là sự vật </w:t>
      </w:r>
      <w:r w:rsidR="00341276" w:rsidRPr="00341276">
        <w:rPr>
          <w:rFonts w:ascii="Tahoma" w:hAnsi="Tahoma" w:cs="Tahoma"/>
          <w:i/>
          <w:color w:val="943634" w:themeColor="accent2" w:themeShade="BF"/>
          <w:sz w:val="24"/>
          <w:szCs w:val="24"/>
          <w:lang w:val="vi-VN"/>
        </w:rPr>
        <w:t xml:space="preserve">không hằng hữu </w:t>
      </w:r>
      <w:r w:rsidR="00341276">
        <w:rPr>
          <w:rFonts w:ascii="Tahoma" w:hAnsi="Tahoma" w:cs="Tahoma"/>
          <w:color w:val="002060"/>
          <w:sz w:val="24"/>
          <w:szCs w:val="24"/>
          <w:lang w:val="vi-VN"/>
        </w:rPr>
        <w:t>(= Vô thường)</w:t>
      </w:r>
      <w:r w:rsidRPr="00341276">
        <w:rPr>
          <w:rFonts w:ascii="Tahoma" w:hAnsi="Tahoma" w:cs="Tahoma"/>
          <w:color w:val="002060"/>
          <w:sz w:val="24"/>
          <w:szCs w:val="24"/>
          <w:lang w:val="vi-VN"/>
        </w:rPr>
        <w:t xml:space="preserve">. </w:t>
      </w:r>
    </w:p>
    <w:p w:rsidR="00120105" w:rsidRPr="00652E3A" w:rsidRDefault="00652E3A" w:rsidP="00652E3A">
      <w:pPr>
        <w:spacing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D</w:t>
      </w:r>
      <w:r w:rsidRPr="00652E3A">
        <w:rPr>
          <w:rFonts w:ascii="Tahoma" w:hAnsi="Tahoma" w:cs="Tahoma"/>
          <w:color w:val="002060"/>
          <w:sz w:val="24"/>
          <w:szCs w:val="24"/>
          <w:lang w:val="vi-VN"/>
        </w:rPr>
        <w:t xml:space="preserve">o </w:t>
      </w:r>
      <w:r>
        <w:rPr>
          <w:rFonts w:ascii="Tahoma" w:hAnsi="Tahoma" w:cs="Tahoma"/>
          <w:color w:val="002060"/>
          <w:sz w:val="24"/>
          <w:szCs w:val="24"/>
          <w:lang w:val="vi-VN"/>
        </w:rPr>
        <w:t>đó,</w:t>
      </w:r>
      <w:r w:rsidRPr="00652E3A">
        <w:rPr>
          <w:rFonts w:ascii="Tahoma" w:hAnsi="Tahoma" w:cs="Tahoma"/>
          <w:color w:val="002060"/>
          <w:sz w:val="24"/>
          <w:szCs w:val="24"/>
          <w:lang w:val="vi-VN"/>
        </w:rPr>
        <w:t xml:space="preserve"> </w:t>
      </w:r>
      <w:r w:rsidR="00120105" w:rsidRPr="00652E3A">
        <w:rPr>
          <w:rFonts w:ascii="Tahoma" w:hAnsi="Tahoma" w:cs="Tahoma"/>
          <w:color w:val="002060"/>
          <w:sz w:val="24"/>
          <w:szCs w:val="24"/>
          <w:lang w:val="vi-VN"/>
        </w:rPr>
        <w:t xml:space="preserve">Vô thường </w:t>
      </w:r>
      <w:r>
        <w:rPr>
          <w:rFonts w:ascii="Tahoma" w:hAnsi="Tahoma" w:cs="Tahoma"/>
          <w:color w:val="002060"/>
          <w:sz w:val="24"/>
          <w:szCs w:val="24"/>
          <w:lang w:val="vi-VN"/>
        </w:rPr>
        <w:t xml:space="preserve">được xem </w:t>
      </w:r>
      <w:r w:rsidR="00120105" w:rsidRPr="00652E3A">
        <w:rPr>
          <w:rFonts w:ascii="Tahoma" w:hAnsi="Tahoma" w:cs="Tahoma"/>
          <w:color w:val="002060"/>
          <w:sz w:val="24"/>
          <w:szCs w:val="24"/>
          <w:lang w:val="vi-VN"/>
        </w:rPr>
        <w:t>là tính thường trực của các pháp, các pháp luôn luôn sinh thành và luôn luôn biến hoại.</w:t>
      </w:r>
      <w:r>
        <w:rPr>
          <w:rFonts w:ascii="Tahoma" w:hAnsi="Tahoma" w:cs="Tahoma"/>
          <w:color w:val="002060"/>
          <w:sz w:val="24"/>
          <w:szCs w:val="24"/>
          <w:lang w:val="vi-VN"/>
        </w:rPr>
        <w:t xml:space="preserve"> </w:t>
      </w:r>
      <w:r w:rsidR="00120105" w:rsidRPr="00652E3A">
        <w:rPr>
          <w:rFonts w:ascii="Tahoma" w:hAnsi="Tahoma" w:cs="Tahoma"/>
          <w:color w:val="002060"/>
          <w:lang w:val="vi-VN"/>
        </w:rPr>
        <w:t>Một số các hình thức Vô thường chính được chỉ ra như sau:</w:t>
      </w:r>
    </w:p>
    <w:p w:rsidR="00120105" w:rsidRPr="00902A08" w:rsidRDefault="00A03505" w:rsidP="00120105">
      <w:pPr>
        <w:pStyle w:val="NormalWeb"/>
        <w:shd w:val="clear" w:color="auto" w:fill="FFFFFF"/>
        <w:spacing w:before="0" w:beforeAutospacing="0" w:after="120" w:afterAutospacing="0" w:line="360" w:lineRule="auto"/>
        <w:jc w:val="center"/>
        <w:textAlignment w:val="baseline"/>
        <w:rPr>
          <w:rFonts w:ascii="Tahoma" w:hAnsi="Tahoma" w:cs="Tahoma"/>
          <w:color w:val="0070C0"/>
          <w:sz w:val="28"/>
          <w:szCs w:val="28"/>
        </w:rPr>
      </w:pPr>
      <w:r>
        <w:rPr>
          <w:rFonts w:ascii="Tahoma" w:hAnsi="Tahoma" w:cs="Tahoma"/>
          <w:b/>
          <w:color w:val="0070C0"/>
          <w:sz w:val="28"/>
          <w:szCs w:val="28"/>
        </w:rPr>
        <w:t>II</w:t>
      </w:r>
      <w:r w:rsidR="00120105" w:rsidRPr="00902A08">
        <w:rPr>
          <w:rFonts w:ascii="Tahoma" w:hAnsi="Tahoma" w:cs="Tahoma"/>
          <w:b/>
          <w:color w:val="0070C0"/>
          <w:sz w:val="28"/>
          <w:szCs w:val="28"/>
        </w:rPr>
        <w:t>. Không gian vô thường.</w:t>
      </w:r>
    </w:p>
    <w:p w:rsidR="00120105" w:rsidRPr="00C56FFD" w:rsidRDefault="00120105" w:rsidP="00120105">
      <w:pPr>
        <w:pStyle w:val="NormalWeb"/>
        <w:shd w:val="clear" w:color="auto" w:fill="FFFFFF"/>
        <w:spacing w:before="0" w:beforeAutospacing="0" w:after="240" w:afterAutospacing="0" w:line="360" w:lineRule="auto"/>
        <w:jc w:val="both"/>
        <w:textAlignment w:val="baseline"/>
        <w:rPr>
          <w:rFonts w:ascii="Tahoma" w:hAnsi="Tahoma" w:cs="Tahoma"/>
          <w:color w:val="002060"/>
        </w:rPr>
      </w:pPr>
      <w:r w:rsidRPr="00C56FFD">
        <w:rPr>
          <w:rFonts w:ascii="Tahoma" w:hAnsi="Tahoma" w:cs="Tahoma"/>
          <w:color w:val="002060"/>
        </w:rPr>
        <w:tab/>
        <w:t>Đó là vô thường đặc trưng biểu hiện qua 4 tướng nơi con người (thân + tâm) và mọi sự vật (pháp).</w:t>
      </w:r>
    </w:p>
    <w:p w:rsidR="00120105" w:rsidRPr="00C56FFD" w:rsidRDefault="00120105" w:rsidP="00120105">
      <w:pPr>
        <w:pStyle w:val="NormalWeb"/>
        <w:shd w:val="clear" w:color="auto" w:fill="FFFFFF"/>
        <w:spacing w:before="0" w:beforeAutospacing="0" w:after="0" w:afterAutospacing="0" w:line="360" w:lineRule="auto"/>
        <w:ind w:left="2160" w:firstLine="720"/>
        <w:jc w:val="both"/>
        <w:textAlignment w:val="baseline"/>
        <w:rPr>
          <w:rFonts w:ascii="Tahoma" w:hAnsi="Tahoma" w:cs="Tahoma"/>
          <w:color w:val="002060"/>
        </w:rPr>
      </w:pPr>
      <w:r w:rsidRPr="00A11AC1">
        <w:rPr>
          <w:rFonts w:ascii="Tahoma" w:hAnsi="Tahoma" w:cs="Tahoma"/>
          <w:color w:val="632423"/>
          <w:u w:val="double"/>
        </w:rPr>
        <w:t>Thân</w:t>
      </w:r>
      <w:r w:rsidRPr="00A11AC1">
        <w:rPr>
          <w:rFonts w:ascii="Tahoma" w:hAnsi="Tahoma" w:cs="Tahoma"/>
          <w:color w:val="632423"/>
        </w:rPr>
        <w:t>:</w:t>
      </w:r>
      <w:r w:rsidRPr="00C56FFD">
        <w:rPr>
          <w:rFonts w:ascii="Tahoma" w:hAnsi="Tahoma" w:cs="Tahoma"/>
          <w:color w:val="002060"/>
        </w:rPr>
        <w:t xml:space="preserve">  Sanh – Lão – Bệnh – Tử.</w:t>
      </w:r>
      <w:r w:rsidRPr="00C56FFD">
        <w:rPr>
          <w:rFonts w:ascii="Tahoma" w:hAnsi="Tahoma" w:cs="Tahoma"/>
          <w:color w:val="002060"/>
        </w:rPr>
        <w:tab/>
      </w:r>
      <w:r w:rsidRPr="00C56FFD">
        <w:rPr>
          <w:rFonts w:ascii="Tahoma" w:hAnsi="Tahoma" w:cs="Tahoma"/>
          <w:color w:val="002060"/>
        </w:rPr>
        <w:tab/>
      </w:r>
      <w:r w:rsidRPr="00C56FFD">
        <w:rPr>
          <w:rFonts w:ascii="Tahoma" w:hAnsi="Tahoma" w:cs="Tahoma"/>
          <w:color w:val="002060"/>
        </w:rPr>
        <w:tab/>
      </w:r>
      <w:r w:rsidRPr="00C56FFD">
        <w:rPr>
          <w:rFonts w:ascii="Tahoma" w:hAnsi="Tahoma" w:cs="Tahoma"/>
          <w:color w:val="002060"/>
        </w:rPr>
        <w:tab/>
      </w:r>
    </w:p>
    <w:p w:rsidR="00120105" w:rsidRPr="00C56FFD" w:rsidRDefault="00120105" w:rsidP="00120105">
      <w:pPr>
        <w:pStyle w:val="NormalWeb"/>
        <w:shd w:val="clear" w:color="auto" w:fill="FFFFFF"/>
        <w:spacing w:before="0" w:beforeAutospacing="0" w:after="0" w:afterAutospacing="0" w:line="360" w:lineRule="auto"/>
        <w:ind w:left="2160" w:firstLine="720"/>
        <w:jc w:val="both"/>
        <w:textAlignment w:val="baseline"/>
        <w:rPr>
          <w:rFonts w:ascii="Tahoma" w:hAnsi="Tahoma" w:cs="Tahoma"/>
          <w:color w:val="002060"/>
        </w:rPr>
      </w:pPr>
      <w:r w:rsidRPr="00A11AC1">
        <w:rPr>
          <w:rFonts w:ascii="Tahoma" w:hAnsi="Tahoma" w:cs="Tahoma"/>
          <w:color w:val="632423"/>
          <w:u w:val="double"/>
        </w:rPr>
        <w:t>Tâm</w:t>
      </w:r>
      <w:r w:rsidRPr="00A11AC1">
        <w:rPr>
          <w:rFonts w:ascii="Tahoma" w:hAnsi="Tahoma" w:cs="Tahoma"/>
          <w:color w:val="632423"/>
        </w:rPr>
        <w:t>:</w:t>
      </w:r>
      <w:r w:rsidRPr="00C56FFD">
        <w:rPr>
          <w:rFonts w:ascii="Tahoma" w:hAnsi="Tahoma" w:cs="Tahoma"/>
          <w:color w:val="002060"/>
        </w:rPr>
        <w:t xml:space="preserve">   Sinh – Trụ – Dị – Diệt.</w:t>
      </w:r>
      <w:r w:rsidRPr="00C56FFD">
        <w:rPr>
          <w:rFonts w:ascii="Tahoma" w:hAnsi="Tahoma" w:cs="Tahoma"/>
          <w:color w:val="002060"/>
        </w:rPr>
        <w:tab/>
      </w:r>
      <w:r w:rsidRPr="00C56FFD">
        <w:rPr>
          <w:rFonts w:ascii="Tahoma" w:hAnsi="Tahoma" w:cs="Tahoma"/>
          <w:color w:val="002060"/>
        </w:rPr>
        <w:tab/>
      </w:r>
      <w:r w:rsidRPr="00C56FFD">
        <w:rPr>
          <w:rFonts w:ascii="Tahoma" w:hAnsi="Tahoma" w:cs="Tahoma"/>
          <w:color w:val="002060"/>
        </w:rPr>
        <w:tab/>
      </w:r>
      <w:r w:rsidRPr="00C56FFD">
        <w:rPr>
          <w:rFonts w:ascii="Tahoma" w:hAnsi="Tahoma" w:cs="Tahoma"/>
          <w:color w:val="002060"/>
        </w:rPr>
        <w:tab/>
      </w:r>
      <w:r w:rsidRPr="00C56FFD">
        <w:rPr>
          <w:rFonts w:ascii="Tahoma" w:hAnsi="Tahoma" w:cs="Tahoma"/>
          <w:color w:val="002060"/>
        </w:rPr>
        <w:tab/>
      </w:r>
    </w:p>
    <w:p w:rsidR="00120105" w:rsidRPr="00C56FFD" w:rsidRDefault="00120105" w:rsidP="00120105">
      <w:pPr>
        <w:pStyle w:val="NormalWeb"/>
        <w:shd w:val="clear" w:color="auto" w:fill="FFFFFF"/>
        <w:spacing w:before="0" w:beforeAutospacing="0" w:after="240" w:afterAutospacing="0" w:line="360" w:lineRule="auto"/>
        <w:ind w:left="2160" w:firstLine="720"/>
        <w:jc w:val="both"/>
        <w:textAlignment w:val="baseline"/>
        <w:rPr>
          <w:rFonts w:ascii="Tahoma" w:hAnsi="Tahoma" w:cs="Tahoma"/>
          <w:color w:val="002060"/>
        </w:rPr>
      </w:pPr>
      <w:r w:rsidRPr="00A11AC1">
        <w:rPr>
          <w:rFonts w:ascii="Tahoma" w:hAnsi="Tahoma" w:cs="Tahoma"/>
          <w:color w:val="632423"/>
          <w:u w:val="double"/>
        </w:rPr>
        <w:t>Pháp</w:t>
      </w:r>
      <w:r w:rsidRPr="00A11AC1">
        <w:rPr>
          <w:rFonts w:ascii="Tahoma" w:hAnsi="Tahoma" w:cs="Tahoma"/>
          <w:color w:val="632423"/>
        </w:rPr>
        <w:t>:</w:t>
      </w:r>
      <w:r w:rsidRPr="00C56FFD">
        <w:rPr>
          <w:rFonts w:ascii="Tahoma" w:hAnsi="Tahoma" w:cs="Tahoma"/>
          <w:color w:val="002060"/>
        </w:rPr>
        <w:t xml:space="preserve">  Thành – Trụ – Hoại – Không.</w:t>
      </w:r>
    </w:p>
    <w:p w:rsidR="00120105" w:rsidRPr="00C56FFD" w:rsidRDefault="00120105" w:rsidP="00120105">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rPr>
      </w:pPr>
      <w:r w:rsidRPr="00E2459E">
        <w:rPr>
          <w:rFonts w:ascii="Tahoma" w:hAnsi="Tahoma" w:cs="Tahoma"/>
          <w:b/>
          <w:color w:val="632423"/>
        </w:rPr>
        <w:t>1)</w:t>
      </w:r>
      <w:r w:rsidRPr="00E2459E">
        <w:rPr>
          <w:rFonts w:ascii="Tahoma" w:hAnsi="Tahoma" w:cs="Tahoma"/>
          <w:color w:val="632423"/>
        </w:rPr>
        <w:t xml:space="preserve"> </w:t>
      </w:r>
      <w:r w:rsidRPr="00E2459E">
        <w:rPr>
          <w:rFonts w:ascii="Tahoma" w:hAnsi="Tahoma" w:cs="Tahoma"/>
          <w:b/>
          <w:color w:val="632423"/>
        </w:rPr>
        <w:t>Thân</w:t>
      </w:r>
      <w:r w:rsidRPr="00E2459E">
        <w:rPr>
          <w:rFonts w:ascii="Tahoma" w:hAnsi="Tahoma" w:cs="Tahoma"/>
          <w:color w:val="002060"/>
        </w:rPr>
        <w:t xml:space="preserve"> </w:t>
      </w:r>
      <w:r w:rsidRPr="00C56FFD">
        <w:rPr>
          <w:rFonts w:ascii="Tahoma" w:hAnsi="Tahoma" w:cs="Tahoma"/>
          <w:color w:val="002060"/>
        </w:rPr>
        <w:t xml:space="preserve">(sắc):  Với 4 thể trạng </w:t>
      </w:r>
      <w:r w:rsidRPr="00A264C5">
        <w:rPr>
          <w:rFonts w:ascii="Tahoma" w:hAnsi="Tahoma" w:cs="Tahoma"/>
          <w:i/>
          <w:color w:val="632423"/>
        </w:rPr>
        <w:t>rắn, lỏng, khí, plasma</w:t>
      </w:r>
      <w:r w:rsidRPr="00C56FFD">
        <w:rPr>
          <w:rFonts w:ascii="Tahoma" w:hAnsi="Tahoma" w:cs="Tahoma"/>
          <w:color w:val="002060"/>
        </w:rPr>
        <w:t>. Đó là Sắc uẩn gồm Tứ đại theo tên gọi của cổ ngữ là “</w:t>
      </w:r>
      <w:r w:rsidRPr="00C56FFD">
        <w:rPr>
          <w:rFonts w:ascii="Tahoma" w:hAnsi="Tahoma" w:cs="Tahoma"/>
          <w:i/>
          <w:color w:val="002060"/>
        </w:rPr>
        <w:t>đất, nước, gió, lửa</w:t>
      </w:r>
      <w:r w:rsidRPr="00C56FFD">
        <w:rPr>
          <w:rFonts w:ascii="Tahoma" w:hAnsi="Tahoma" w:cs="Tahoma"/>
          <w:color w:val="002060"/>
        </w:rPr>
        <w:t>”.</w:t>
      </w:r>
    </w:p>
    <w:p w:rsidR="00120105" w:rsidRPr="00EE5191" w:rsidRDefault="00120105" w:rsidP="00120105">
      <w:pPr>
        <w:spacing w:after="120" w:line="360" w:lineRule="auto"/>
        <w:ind w:firstLine="720"/>
        <w:jc w:val="both"/>
        <w:rPr>
          <w:rFonts w:ascii="Tahoma" w:eastAsia="MS Mincho" w:hAnsi="Tahoma" w:cs="Tahoma"/>
          <w:color w:val="002060"/>
          <w:sz w:val="24"/>
          <w:szCs w:val="24"/>
          <w:lang w:val="fr-FR"/>
        </w:rPr>
      </w:pPr>
      <w:r w:rsidRPr="007633A4">
        <w:rPr>
          <w:rFonts w:ascii="Tahoma" w:eastAsia="MS Mincho" w:hAnsi="Tahoma" w:cs="Tahoma"/>
          <w:b/>
          <w:color w:val="002060"/>
          <w:sz w:val="24"/>
          <w:szCs w:val="24"/>
        </w:rPr>
        <w:t>Sinh Lão Bệnh Tử</w:t>
      </w:r>
      <w:r w:rsidRPr="007633A4">
        <w:rPr>
          <w:rFonts w:ascii="Tahoma" w:eastAsia="MS Mincho" w:hAnsi="Tahoma" w:cs="Tahoma"/>
          <w:color w:val="002060"/>
          <w:sz w:val="24"/>
          <w:szCs w:val="24"/>
        </w:rPr>
        <w:t xml:space="preserve"> (</w:t>
      </w:r>
      <w:r w:rsidRPr="007633A4">
        <w:rPr>
          <w:rFonts w:ascii="Tahoma" w:eastAsia="MS Mincho" w:hAnsi="Tahoma" w:cs="Tahoma"/>
          <w:color w:val="002060"/>
          <w:sz w:val="24"/>
          <w:szCs w:val="24"/>
        </w:rPr>
        <w:t>生老病死</w:t>
      </w:r>
      <w:r w:rsidRPr="007633A4">
        <w:rPr>
          <w:rFonts w:ascii="Tahoma" w:eastAsia="MS Mincho" w:hAnsi="Tahoma" w:cs="Tahoma"/>
          <w:color w:val="002060"/>
          <w:sz w:val="24"/>
          <w:szCs w:val="24"/>
        </w:rPr>
        <w:t xml:space="preserve">;  E: Birth </w:t>
      </w:r>
      <w:r w:rsidRPr="007633A4">
        <w:rPr>
          <w:rFonts w:ascii="Tahoma" w:hAnsi="Tahoma" w:cs="Tahoma"/>
          <w:color w:val="002060"/>
          <w:sz w:val="24"/>
          <w:szCs w:val="24"/>
        </w:rPr>
        <w:t>–</w:t>
      </w:r>
      <w:r w:rsidRPr="007633A4">
        <w:rPr>
          <w:rFonts w:ascii="Tahoma" w:eastAsia="MS Mincho" w:hAnsi="Tahoma" w:cs="Tahoma"/>
          <w:color w:val="002060"/>
          <w:sz w:val="24"/>
          <w:szCs w:val="24"/>
        </w:rPr>
        <w:t xml:space="preserve"> Old age </w:t>
      </w:r>
      <w:r w:rsidRPr="007633A4">
        <w:rPr>
          <w:rFonts w:ascii="Tahoma" w:hAnsi="Tahoma" w:cs="Tahoma"/>
          <w:color w:val="002060"/>
          <w:sz w:val="24"/>
          <w:szCs w:val="24"/>
        </w:rPr>
        <w:t>–</w:t>
      </w:r>
      <w:r w:rsidRPr="007633A4">
        <w:rPr>
          <w:rFonts w:ascii="Tahoma" w:eastAsia="MS Mincho" w:hAnsi="Tahoma" w:cs="Tahoma"/>
          <w:color w:val="002060"/>
          <w:sz w:val="24"/>
          <w:szCs w:val="24"/>
        </w:rPr>
        <w:t xml:space="preserve"> Sickness </w:t>
      </w:r>
      <w:r w:rsidRPr="007633A4">
        <w:rPr>
          <w:rFonts w:ascii="Tahoma" w:hAnsi="Tahoma" w:cs="Tahoma"/>
          <w:color w:val="002060"/>
          <w:sz w:val="24"/>
          <w:szCs w:val="24"/>
        </w:rPr>
        <w:t xml:space="preserve">– </w:t>
      </w:r>
      <w:r w:rsidRPr="007633A4">
        <w:rPr>
          <w:rFonts w:ascii="Tahoma" w:eastAsia="MS Mincho" w:hAnsi="Tahoma" w:cs="Tahoma"/>
          <w:color w:val="002060"/>
          <w:sz w:val="24"/>
          <w:szCs w:val="24"/>
        </w:rPr>
        <w:t xml:space="preserve"> Death).  </w:t>
      </w:r>
      <w:r w:rsidRPr="00EE5191">
        <w:rPr>
          <w:rFonts w:ascii="Tahoma" w:eastAsia="MS Mincho" w:hAnsi="Tahoma" w:cs="Tahoma"/>
          <w:color w:val="002060"/>
          <w:sz w:val="24"/>
          <w:szCs w:val="24"/>
          <w:lang w:val="fr-FR"/>
        </w:rPr>
        <w:t>Gồm 4 tướng sau:</w:t>
      </w:r>
    </w:p>
    <w:p w:rsidR="00120105" w:rsidRPr="00EE5191" w:rsidRDefault="00120105" w:rsidP="00120105">
      <w:pPr>
        <w:spacing w:after="0" w:line="360" w:lineRule="auto"/>
        <w:ind w:firstLine="720"/>
        <w:jc w:val="both"/>
        <w:rPr>
          <w:rFonts w:ascii="Tahoma" w:eastAsia="MS Mincho" w:hAnsi="Tahoma" w:cs="Tahoma"/>
          <w:color w:val="002060"/>
          <w:sz w:val="24"/>
          <w:szCs w:val="24"/>
          <w:lang w:val="fr-FR"/>
        </w:rPr>
      </w:pPr>
      <w:r w:rsidRPr="00EE5191">
        <w:rPr>
          <w:rFonts w:ascii="Tahoma" w:eastAsia="MS Mincho" w:hAnsi="Tahoma" w:cs="Tahoma"/>
          <w:color w:val="002060"/>
          <w:sz w:val="24"/>
          <w:szCs w:val="24"/>
          <w:lang w:val="fr-FR"/>
        </w:rPr>
        <w:tab/>
      </w:r>
      <w:r w:rsidRPr="00EE5191">
        <w:rPr>
          <w:rFonts w:ascii="Tahoma" w:eastAsia="MS Mincho" w:hAnsi="Tahoma" w:cs="Tahoma"/>
          <w:color w:val="002060"/>
          <w:sz w:val="24"/>
          <w:szCs w:val="24"/>
          <w:lang w:val="fr-FR"/>
        </w:rPr>
        <w:tab/>
      </w:r>
      <w:r w:rsidRPr="00EE5191">
        <w:rPr>
          <w:rFonts w:ascii="Tahoma" w:eastAsia="MS Mincho" w:hAnsi="Tahoma" w:cs="Tahoma"/>
          <w:color w:val="002060"/>
          <w:sz w:val="24"/>
          <w:szCs w:val="24"/>
          <w:lang w:val="fr-FR"/>
        </w:rPr>
        <w:tab/>
      </w:r>
      <w:r w:rsidRPr="00EE5191">
        <w:rPr>
          <w:rFonts w:ascii="Tahoma" w:eastAsia="MS Mincho" w:hAnsi="Tahoma" w:cs="Tahoma"/>
          <w:i/>
          <w:color w:val="002060"/>
          <w:sz w:val="24"/>
          <w:szCs w:val="24"/>
          <w:lang w:val="fr-FR"/>
        </w:rPr>
        <w:t>- Sinh</w:t>
      </w:r>
      <w:r w:rsidRPr="00EE5191">
        <w:rPr>
          <w:rFonts w:ascii="Tahoma" w:eastAsia="MS Mincho" w:hAnsi="Tahoma" w:cs="Tahoma"/>
          <w:color w:val="002060"/>
          <w:sz w:val="24"/>
          <w:szCs w:val="24"/>
          <w:lang w:val="fr-FR"/>
        </w:rPr>
        <w:t xml:space="preserve">  là sinh ra.</w:t>
      </w:r>
    </w:p>
    <w:p w:rsidR="00120105" w:rsidRPr="00EE5191" w:rsidRDefault="00120105" w:rsidP="00120105">
      <w:pPr>
        <w:spacing w:after="0" w:line="360" w:lineRule="auto"/>
        <w:ind w:firstLine="720"/>
        <w:jc w:val="both"/>
        <w:rPr>
          <w:rFonts w:ascii="Tahoma" w:eastAsia="MS Mincho" w:hAnsi="Tahoma" w:cs="Tahoma"/>
          <w:color w:val="002060"/>
          <w:sz w:val="24"/>
          <w:szCs w:val="24"/>
          <w:lang w:val="fr-FR"/>
        </w:rPr>
      </w:pPr>
      <w:r w:rsidRPr="00EE5191">
        <w:rPr>
          <w:rFonts w:ascii="Tahoma" w:eastAsia="MS Mincho" w:hAnsi="Tahoma" w:cs="Tahoma"/>
          <w:color w:val="002060"/>
          <w:sz w:val="24"/>
          <w:szCs w:val="24"/>
          <w:lang w:val="fr-FR"/>
        </w:rPr>
        <w:tab/>
      </w:r>
      <w:r w:rsidRPr="00EE5191">
        <w:rPr>
          <w:rFonts w:ascii="Tahoma" w:eastAsia="MS Mincho" w:hAnsi="Tahoma" w:cs="Tahoma"/>
          <w:color w:val="002060"/>
          <w:sz w:val="24"/>
          <w:szCs w:val="24"/>
          <w:lang w:val="fr-FR"/>
        </w:rPr>
        <w:tab/>
      </w:r>
      <w:r w:rsidRPr="00EE5191">
        <w:rPr>
          <w:rFonts w:ascii="Tahoma" w:eastAsia="MS Mincho" w:hAnsi="Tahoma" w:cs="Tahoma"/>
          <w:color w:val="002060"/>
          <w:sz w:val="24"/>
          <w:szCs w:val="24"/>
          <w:lang w:val="fr-FR"/>
        </w:rPr>
        <w:tab/>
      </w:r>
      <w:r w:rsidRPr="00EE5191">
        <w:rPr>
          <w:rFonts w:ascii="Tahoma" w:eastAsia="MS Mincho" w:hAnsi="Tahoma" w:cs="Tahoma"/>
          <w:i/>
          <w:color w:val="002060"/>
          <w:sz w:val="24"/>
          <w:szCs w:val="24"/>
          <w:lang w:val="fr-FR"/>
        </w:rPr>
        <w:t>- Lão</w:t>
      </w:r>
      <w:r w:rsidRPr="00EE5191">
        <w:rPr>
          <w:rFonts w:ascii="Tahoma" w:eastAsia="MS Mincho" w:hAnsi="Tahoma" w:cs="Tahoma"/>
          <w:color w:val="002060"/>
          <w:sz w:val="24"/>
          <w:szCs w:val="24"/>
          <w:lang w:val="fr-FR"/>
        </w:rPr>
        <w:t xml:space="preserve">  là già đi</w:t>
      </w:r>
    </w:p>
    <w:p w:rsidR="00120105" w:rsidRPr="00EE5191" w:rsidRDefault="00120105" w:rsidP="00120105">
      <w:pPr>
        <w:spacing w:after="0" w:line="360" w:lineRule="auto"/>
        <w:ind w:firstLine="720"/>
        <w:jc w:val="both"/>
        <w:rPr>
          <w:rFonts w:ascii="Tahoma" w:eastAsia="MS Mincho" w:hAnsi="Tahoma" w:cs="Tahoma"/>
          <w:color w:val="002060"/>
          <w:sz w:val="24"/>
          <w:szCs w:val="24"/>
          <w:lang w:val="fr-FR"/>
        </w:rPr>
      </w:pPr>
      <w:r w:rsidRPr="00EE5191">
        <w:rPr>
          <w:rFonts w:ascii="Tahoma" w:eastAsia="MS Mincho" w:hAnsi="Tahoma" w:cs="Tahoma"/>
          <w:color w:val="002060"/>
          <w:sz w:val="24"/>
          <w:szCs w:val="24"/>
          <w:lang w:val="fr-FR"/>
        </w:rPr>
        <w:tab/>
      </w:r>
      <w:r w:rsidRPr="00EE5191">
        <w:rPr>
          <w:rFonts w:ascii="Tahoma" w:eastAsia="MS Mincho" w:hAnsi="Tahoma" w:cs="Tahoma"/>
          <w:color w:val="002060"/>
          <w:sz w:val="24"/>
          <w:szCs w:val="24"/>
          <w:lang w:val="fr-FR"/>
        </w:rPr>
        <w:tab/>
      </w:r>
      <w:r w:rsidRPr="00EE5191">
        <w:rPr>
          <w:rFonts w:ascii="Tahoma" w:eastAsia="MS Mincho" w:hAnsi="Tahoma" w:cs="Tahoma"/>
          <w:color w:val="002060"/>
          <w:sz w:val="24"/>
          <w:szCs w:val="24"/>
          <w:lang w:val="fr-FR"/>
        </w:rPr>
        <w:tab/>
      </w:r>
      <w:r w:rsidRPr="00EE5191">
        <w:rPr>
          <w:rFonts w:ascii="Tahoma" w:eastAsia="MS Mincho" w:hAnsi="Tahoma" w:cs="Tahoma"/>
          <w:i/>
          <w:color w:val="002060"/>
          <w:sz w:val="24"/>
          <w:szCs w:val="24"/>
          <w:lang w:val="fr-FR"/>
        </w:rPr>
        <w:t>- Bệnh</w:t>
      </w:r>
      <w:r w:rsidRPr="00EE5191">
        <w:rPr>
          <w:rFonts w:ascii="Tahoma" w:eastAsia="MS Mincho" w:hAnsi="Tahoma" w:cs="Tahoma"/>
          <w:color w:val="002060"/>
          <w:sz w:val="24"/>
          <w:szCs w:val="24"/>
          <w:lang w:val="fr-FR"/>
        </w:rPr>
        <w:t xml:space="preserve">  là đau ốm.</w:t>
      </w:r>
    </w:p>
    <w:p w:rsidR="00120105" w:rsidRPr="00EE5191" w:rsidRDefault="00120105" w:rsidP="00120105">
      <w:pPr>
        <w:spacing w:after="240" w:line="360" w:lineRule="auto"/>
        <w:ind w:firstLine="720"/>
        <w:jc w:val="both"/>
        <w:rPr>
          <w:rFonts w:ascii="Tahoma" w:hAnsi="Tahoma" w:cs="Tahoma"/>
          <w:color w:val="002060"/>
          <w:sz w:val="24"/>
          <w:szCs w:val="24"/>
          <w:lang w:val="fr-FR"/>
        </w:rPr>
      </w:pPr>
      <w:r w:rsidRPr="00EE5191">
        <w:rPr>
          <w:rFonts w:ascii="Tahoma" w:eastAsia="MS Mincho" w:hAnsi="Tahoma" w:cs="Tahoma"/>
          <w:color w:val="002060"/>
          <w:sz w:val="24"/>
          <w:szCs w:val="24"/>
          <w:lang w:val="fr-FR"/>
        </w:rPr>
        <w:tab/>
      </w:r>
      <w:r w:rsidRPr="00EE5191">
        <w:rPr>
          <w:rFonts w:ascii="Tahoma" w:eastAsia="MS Mincho" w:hAnsi="Tahoma" w:cs="Tahoma"/>
          <w:color w:val="002060"/>
          <w:sz w:val="24"/>
          <w:szCs w:val="24"/>
          <w:lang w:val="fr-FR"/>
        </w:rPr>
        <w:tab/>
      </w:r>
      <w:r w:rsidRPr="00EE5191">
        <w:rPr>
          <w:rFonts w:ascii="Tahoma" w:eastAsia="MS Mincho" w:hAnsi="Tahoma" w:cs="Tahoma"/>
          <w:color w:val="002060"/>
          <w:sz w:val="24"/>
          <w:szCs w:val="24"/>
          <w:lang w:val="fr-FR"/>
        </w:rPr>
        <w:tab/>
      </w:r>
      <w:r w:rsidRPr="00EE5191">
        <w:rPr>
          <w:rFonts w:ascii="Tahoma" w:eastAsia="MS Mincho" w:hAnsi="Tahoma" w:cs="Tahoma"/>
          <w:i/>
          <w:color w:val="002060"/>
          <w:sz w:val="24"/>
          <w:szCs w:val="24"/>
          <w:lang w:val="fr-FR"/>
        </w:rPr>
        <w:t>- Tử</w:t>
      </w:r>
      <w:r w:rsidRPr="00EE5191">
        <w:rPr>
          <w:rFonts w:ascii="Tahoma" w:eastAsia="MS Mincho" w:hAnsi="Tahoma" w:cs="Tahoma"/>
          <w:color w:val="002060"/>
          <w:sz w:val="24"/>
          <w:szCs w:val="24"/>
          <w:lang w:val="fr-FR"/>
        </w:rPr>
        <w:t xml:space="preserve">  là chết mất</w:t>
      </w:r>
    </w:p>
    <w:p w:rsidR="00120105" w:rsidRPr="00EE5191" w:rsidRDefault="00120105" w:rsidP="00120105">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lastRenderedPageBreak/>
        <w:t>Đây là những biểu hiện diễn biến nơi thân mà xưa nay không một ai có thân Tứ đại này tồn tại mãi.</w:t>
      </w:r>
      <w:r w:rsidRPr="00EE5191">
        <w:rPr>
          <w:rFonts w:ascii="Tahoma" w:hAnsi="Tahoma" w:cs="Tahoma"/>
          <w:color w:val="002060"/>
          <w:lang w:val="fr-FR"/>
        </w:rPr>
        <w:t xml:space="preserve"> </w:t>
      </w:r>
      <w:r w:rsidRPr="00EE5191">
        <w:rPr>
          <w:rFonts w:ascii="Tahoma" w:hAnsi="Tahoma" w:cs="Tahoma"/>
          <w:color w:val="002060"/>
          <w:sz w:val="24"/>
          <w:szCs w:val="24"/>
          <w:lang w:val="fr-FR"/>
        </w:rPr>
        <w:t>Khoa học ngày nay cho thấy rằng, trong thân thể con người, các tế bào thay đổi luôn, và trong mỗi chu kỳ 7 năm, là các tế bào cũ hoàn toàn đổi mới. Sự thay đổi ấy làm cho thân người chóng lớn, chóng già và chóng chết. Thân năm trước không phải là thân năm nay, thân ban mai không phải là thân buổi chiều, mỗi phút giây trong thân ta đều có sinh và có tử.</w:t>
      </w:r>
    </w:p>
    <w:p w:rsidR="00120105" w:rsidRPr="00EE5191" w:rsidRDefault="00120105" w:rsidP="00120105">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Nói đến Vô thường là nhằm cảnh tỉnh ý chí chấp thủ mong muốn sự vật mãi tồn tại, cho dù sự thật rành rành trước mắt là mọi sự vật luôn chuyển đổi không ngừng.  Ý tưởng “</w:t>
      </w:r>
      <w:r w:rsidRPr="00EE5191">
        <w:rPr>
          <w:rFonts w:ascii="Tahoma" w:hAnsi="Tahoma" w:cs="Tahoma"/>
          <w:bCs/>
          <w:i/>
          <w:iCs/>
          <w:color w:val="002060"/>
          <w:sz w:val="24"/>
          <w:szCs w:val="24"/>
          <w:lang w:val="fr-FR"/>
        </w:rPr>
        <w:t>sống đời đời và mãi mãi sống sung sướng</w:t>
      </w:r>
      <w:r w:rsidRPr="00EE5191">
        <w:rPr>
          <w:rFonts w:ascii="Tahoma" w:hAnsi="Tahoma" w:cs="Tahoma"/>
          <w:color w:val="002060"/>
          <w:sz w:val="24"/>
          <w:szCs w:val="24"/>
          <w:lang w:val="fr-FR"/>
        </w:rPr>
        <w:t>” nơi một không gian nào đó (cõi Thiên Đàng, cõi Cực Lạc) là một ảo tưởng, ngược với sự thật.  Tuy nhiên không ít con người luôn chấp kiến vào ý tưởng này một cách kiên cố</w:t>
      </w:r>
      <w:r w:rsidR="00E474DC">
        <w:rPr>
          <w:rFonts w:ascii="Tahoma" w:hAnsi="Tahoma" w:cs="Tahoma"/>
          <w:color w:val="002060"/>
          <w:sz w:val="24"/>
          <w:szCs w:val="24"/>
          <w:lang w:val="vi-VN"/>
        </w:rPr>
        <w:t xml:space="preserve"> </w:t>
      </w:r>
      <w:r w:rsidRPr="00EE5191">
        <w:rPr>
          <w:rFonts w:ascii="Tahoma" w:hAnsi="Tahoma" w:cs="Tahoma"/>
          <w:color w:val="002060"/>
          <w:sz w:val="24"/>
          <w:szCs w:val="24"/>
          <w:lang w:val="fr-FR"/>
        </w:rPr>
        <w:t xml:space="preserve">! </w:t>
      </w:r>
    </w:p>
    <w:p w:rsidR="00120105" w:rsidRPr="00EE5191" w:rsidRDefault="00120105" w:rsidP="00120105">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fr-FR"/>
        </w:rPr>
      </w:pPr>
      <w:r w:rsidRPr="00EE5191">
        <w:rPr>
          <w:rFonts w:ascii="Tahoma" w:hAnsi="Tahoma" w:cs="Tahoma"/>
          <w:b/>
          <w:color w:val="632423"/>
          <w:lang w:val="fr-FR"/>
        </w:rPr>
        <w:t>2) Tâm</w:t>
      </w:r>
      <w:r w:rsidRPr="00EE5191">
        <w:rPr>
          <w:rFonts w:ascii="Tahoma" w:hAnsi="Tahoma" w:cs="Tahoma"/>
          <w:color w:val="002060"/>
          <w:lang w:val="fr-FR"/>
        </w:rPr>
        <w:t xml:space="preserve"> (danh):  Với 4 tâm trạng </w:t>
      </w:r>
      <w:r w:rsidRPr="00EE5191">
        <w:rPr>
          <w:rFonts w:ascii="Tahoma" w:hAnsi="Tahoma" w:cs="Tahoma"/>
          <w:i/>
          <w:color w:val="002060"/>
          <w:lang w:val="fr-FR"/>
        </w:rPr>
        <w:t>tình cảm, lý trí, ý</w:t>
      </w:r>
      <w:r>
        <w:rPr>
          <w:rFonts w:ascii="Tahoma" w:hAnsi="Tahoma" w:cs="Tahoma"/>
          <w:i/>
          <w:color w:val="002060"/>
          <w:lang w:val="fr-FR"/>
        </w:rPr>
        <w:t xml:space="preserve"> </w:t>
      </w:r>
      <w:r w:rsidRPr="00EE5191">
        <w:rPr>
          <w:rFonts w:ascii="Tahoma" w:hAnsi="Tahoma" w:cs="Tahoma"/>
          <w:i/>
          <w:color w:val="002060"/>
          <w:lang w:val="fr-FR"/>
        </w:rPr>
        <w:t>chí, ký ức</w:t>
      </w:r>
      <w:r w:rsidRPr="00EE5191">
        <w:rPr>
          <w:rFonts w:ascii="Tahoma" w:hAnsi="Tahoma" w:cs="Tahoma"/>
          <w:color w:val="002060"/>
          <w:lang w:val="fr-FR"/>
        </w:rPr>
        <w:t>. Đó là Thọ uẩn, Tưởng uẩn, Hành uẩn, Thức uẩn tương ứng theo thứ tự.</w:t>
      </w:r>
    </w:p>
    <w:p w:rsidR="00120105" w:rsidRPr="00606C43" w:rsidRDefault="00120105" w:rsidP="00606C43">
      <w:pPr>
        <w:pStyle w:val="NormalWeb"/>
        <w:shd w:val="clear" w:color="auto" w:fill="FFFFFF"/>
        <w:spacing w:before="0" w:beforeAutospacing="0" w:after="120" w:afterAutospacing="0" w:line="360" w:lineRule="auto"/>
        <w:jc w:val="both"/>
        <w:textAlignment w:val="baseline"/>
        <w:rPr>
          <w:rFonts w:ascii="Tahoma" w:hAnsi="Tahoma" w:cs="Tahoma"/>
          <w:color w:val="002060"/>
          <w:lang w:val="vi-VN"/>
        </w:rPr>
      </w:pPr>
      <w:r w:rsidRPr="00EE5191">
        <w:rPr>
          <w:rFonts w:ascii="Tahoma" w:hAnsi="Tahoma" w:cs="Tahoma"/>
          <w:color w:val="002060"/>
          <w:lang w:val="fr-FR"/>
        </w:rPr>
        <w:tab/>
        <w:t xml:space="preserve">+ </w:t>
      </w:r>
      <w:r w:rsidRPr="00EE5191">
        <w:rPr>
          <w:rFonts w:ascii="Tahoma" w:hAnsi="Tahoma" w:cs="Tahoma"/>
          <w:i/>
          <w:color w:val="002060"/>
          <w:lang w:val="fr-FR"/>
        </w:rPr>
        <w:t>Thọ uẩn</w:t>
      </w:r>
      <w:r w:rsidR="00606C43">
        <w:rPr>
          <w:rFonts w:ascii="Tahoma" w:hAnsi="Tahoma" w:cs="Tahoma"/>
          <w:i/>
          <w:color w:val="002060"/>
          <w:lang w:val="vi-VN"/>
        </w:rPr>
        <w:t xml:space="preserve"> </w:t>
      </w:r>
      <w:r w:rsidRPr="00EE5191">
        <w:rPr>
          <w:rFonts w:ascii="Tahoma" w:hAnsi="Tahoma" w:cs="Tahoma"/>
          <w:color w:val="002060"/>
          <w:lang w:val="fr-FR"/>
        </w:rPr>
        <w:t xml:space="preserve">: </w:t>
      </w:r>
      <w:r w:rsidR="00606C43">
        <w:rPr>
          <w:rFonts w:ascii="Tahoma" w:hAnsi="Tahoma" w:cs="Tahoma"/>
          <w:color w:val="002060"/>
          <w:lang w:val="vi-VN"/>
        </w:rPr>
        <w:t xml:space="preserve"> </w:t>
      </w:r>
      <w:r w:rsidRPr="00EE5191">
        <w:rPr>
          <w:rFonts w:ascii="Tahoma" w:hAnsi="Tahoma" w:cs="Tahoma"/>
          <w:color w:val="002060"/>
          <w:lang w:val="fr-FR"/>
        </w:rPr>
        <w:t xml:space="preserve">Là vui buồn theo trần cảnh như đẹp-xấu, hay-dở, thơm-hôi, ngon-dở, dễ chịu-khó chịu … </w:t>
      </w:r>
      <w:r w:rsidR="00606C43">
        <w:rPr>
          <w:rFonts w:ascii="Tahoma" w:hAnsi="Tahoma" w:cs="Tahoma"/>
          <w:color w:val="002060"/>
          <w:lang w:val="fr-FR"/>
        </w:rPr>
        <w:t>Thọ</w:t>
      </w:r>
      <w:r w:rsidR="00606C43">
        <w:rPr>
          <w:rFonts w:ascii="Tahoma" w:hAnsi="Tahoma" w:cs="Tahoma"/>
          <w:color w:val="002060"/>
          <w:lang w:val="vi-VN"/>
        </w:rPr>
        <w:t xml:space="preserve"> gồm có </w:t>
      </w:r>
      <w:r w:rsidRPr="00EE5191">
        <w:rPr>
          <w:rFonts w:ascii="Tahoma" w:hAnsi="Tahoma" w:cs="Tahoma"/>
          <w:i/>
          <w:color w:val="002060"/>
          <w:lang w:val="fr-FR"/>
        </w:rPr>
        <w:t>thọ</w:t>
      </w:r>
      <w:r w:rsidRPr="00EE5191">
        <w:rPr>
          <w:rFonts w:ascii="Tahoma" w:hAnsi="Tahoma" w:cs="Tahoma"/>
          <w:color w:val="002060"/>
          <w:lang w:val="fr-FR"/>
        </w:rPr>
        <w:t xml:space="preserve"> lạc + </w:t>
      </w:r>
      <w:r w:rsidRPr="00EE5191">
        <w:rPr>
          <w:rFonts w:ascii="Tahoma" w:hAnsi="Tahoma" w:cs="Tahoma"/>
          <w:i/>
          <w:color w:val="002060"/>
          <w:lang w:val="fr-FR"/>
        </w:rPr>
        <w:t>thọ</w:t>
      </w:r>
      <w:r w:rsidRPr="00EE5191">
        <w:rPr>
          <w:rFonts w:ascii="Tahoma" w:hAnsi="Tahoma" w:cs="Tahoma"/>
          <w:color w:val="002060"/>
          <w:lang w:val="fr-FR"/>
        </w:rPr>
        <w:t xml:space="preserve"> khổ + </w:t>
      </w:r>
      <w:r w:rsidRPr="00EE5191">
        <w:rPr>
          <w:rFonts w:ascii="Tahoma" w:hAnsi="Tahoma" w:cs="Tahoma"/>
          <w:i/>
          <w:color w:val="002060"/>
          <w:lang w:val="fr-FR"/>
        </w:rPr>
        <w:t>thọ</w:t>
      </w:r>
      <w:r w:rsidR="00606C43">
        <w:rPr>
          <w:rFonts w:ascii="Tahoma" w:hAnsi="Tahoma" w:cs="Tahoma"/>
          <w:color w:val="002060"/>
          <w:lang w:val="fr-FR"/>
        </w:rPr>
        <w:t xml:space="preserve"> trung tính</w:t>
      </w:r>
      <w:r w:rsidR="00606C43">
        <w:rPr>
          <w:rFonts w:ascii="Tahoma" w:hAnsi="Tahoma" w:cs="Tahoma"/>
          <w:color w:val="002060"/>
          <w:lang w:val="vi-VN"/>
        </w:rPr>
        <w:t>.</w:t>
      </w:r>
    </w:p>
    <w:p w:rsidR="00120105" w:rsidRPr="00EE5191" w:rsidRDefault="00120105" w:rsidP="00606C43">
      <w:pPr>
        <w:pStyle w:val="NormalWeb"/>
        <w:shd w:val="clear" w:color="auto" w:fill="FFFFFF"/>
        <w:spacing w:before="0" w:beforeAutospacing="0" w:after="120" w:afterAutospacing="0" w:line="360" w:lineRule="auto"/>
        <w:jc w:val="both"/>
        <w:textAlignment w:val="baseline"/>
        <w:rPr>
          <w:rFonts w:ascii="Tahoma" w:hAnsi="Tahoma" w:cs="Tahoma"/>
          <w:color w:val="002060"/>
          <w:lang w:val="fr-FR"/>
        </w:rPr>
      </w:pPr>
      <w:r w:rsidRPr="00EE5191">
        <w:rPr>
          <w:rFonts w:ascii="Tahoma" w:hAnsi="Tahoma" w:cs="Tahoma"/>
          <w:color w:val="002060"/>
          <w:lang w:val="fr-FR"/>
        </w:rPr>
        <w:tab/>
        <w:t xml:space="preserve">+ </w:t>
      </w:r>
      <w:r w:rsidRPr="00EE5191">
        <w:rPr>
          <w:rFonts w:ascii="Tahoma" w:hAnsi="Tahoma" w:cs="Tahoma"/>
          <w:i/>
          <w:color w:val="002060"/>
          <w:lang w:val="fr-FR"/>
        </w:rPr>
        <w:t>Tưởng uẩn</w:t>
      </w:r>
      <w:r w:rsidR="00606C43">
        <w:rPr>
          <w:rFonts w:ascii="Tahoma" w:hAnsi="Tahoma" w:cs="Tahoma"/>
          <w:i/>
          <w:color w:val="002060"/>
          <w:lang w:val="vi-VN"/>
        </w:rPr>
        <w:t xml:space="preserve"> </w:t>
      </w:r>
      <w:r w:rsidRPr="00EE5191">
        <w:rPr>
          <w:rFonts w:ascii="Tahoma" w:hAnsi="Tahoma" w:cs="Tahoma"/>
          <w:color w:val="002060"/>
          <w:lang w:val="fr-FR"/>
        </w:rPr>
        <w:t xml:space="preserve">:  Là suy tưởng, phân biệt đúng-sai, mơ mộng … </w:t>
      </w:r>
    </w:p>
    <w:p w:rsidR="00120105" w:rsidRPr="00EE5191" w:rsidRDefault="00120105" w:rsidP="00606C43">
      <w:pPr>
        <w:pStyle w:val="NormalWeb"/>
        <w:shd w:val="clear" w:color="auto" w:fill="FFFFFF"/>
        <w:spacing w:before="0" w:beforeAutospacing="0" w:after="120" w:afterAutospacing="0" w:line="360" w:lineRule="auto"/>
        <w:jc w:val="both"/>
        <w:textAlignment w:val="baseline"/>
        <w:rPr>
          <w:rFonts w:ascii="Tahoma" w:hAnsi="Tahoma" w:cs="Tahoma"/>
          <w:color w:val="002060"/>
          <w:lang w:val="fr-FR"/>
        </w:rPr>
      </w:pPr>
      <w:r w:rsidRPr="00EE5191">
        <w:rPr>
          <w:rFonts w:ascii="Tahoma" w:hAnsi="Tahoma" w:cs="Tahoma"/>
          <w:color w:val="002060"/>
          <w:lang w:val="fr-FR"/>
        </w:rPr>
        <w:tab/>
        <w:t xml:space="preserve">+ </w:t>
      </w:r>
      <w:r w:rsidRPr="00EE5191">
        <w:rPr>
          <w:rFonts w:ascii="Tahoma" w:hAnsi="Tahoma" w:cs="Tahoma"/>
          <w:i/>
          <w:color w:val="002060"/>
          <w:lang w:val="fr-FR"/>
        </w:rPr>
        <w:t>Hành uẩn</w:t>
      </w:r>
      <w:r w:rsidR="00606C43">
        <w:rPr>
          <w:rFonts w:ascii="Tahoma" w:hAnsi="Tahoma" w:cs="Tahoma"/>
          <w:i/>
          <w:color w:val="002060"/>
          <w:lang w:val="vi-VN"/>
        </w:rPr>
        <w:t xml:space="preserve"> </w:t>
      </w:r>
      <w:r w:rsidRPr="00EE5191">
        <w:rPr>
          <w:rFonts w:ascii="Tahoma" w:hAnsi="Tahoma" w:cs="Tahoma"/>
          <w:color w:val="002060"/>
          <w:lang w:val="fr-FR"/>
        </w:rPr>
        <w:t>:  Là mong muốn, ước muốn, cố gắng về hành động …</w:t>
      </w:r>
    </w:p>
    <w:p w:rsidR="00120105" w:rsidRPr="00E474DC" w:rsidRDefault="00120105" w:rsidP="00120105">
      <w:pPr>
        <w:pStyle w:val="NormalWeb"/>
        <w:shd w:val="clear" w:color="auto" w:fill="FFFFFF"/>
        <w:spacing w:before="0" w:beforeAutospacing="0" w:after="240" w:afterAutospacing="0" w:line="360" w:lineRule="auto"/>
        <w:jc w:val="both"/>
        <w:textAlignment w:val="baseline"/>
        <w:rPr>
          <w:rFonts w:ascii="Tahoma" w:hAnsi="Tahoma" w:cs="Tahoma"/>
          <w:color w:val="002060"/>
          <w:lang w:val="vi-VN"/>
        </w:rPr>
      </w:pPr>
      <w:r w:rsidRPr="00EE5191">
        <w:rPr>
          <w:rFonts w:ascii="Tahoma" w:hAnsi="Tahoma" w:cs="Tahoma"/>
          <w:color w:val="002060"/>
          <w:lang w:val="fr-FR"/>
        </w:rPr>
        <w:tab/>
        <w:t xml:space="preserve">+ </w:t>
      </w:r>
      <w:r w:rsidRPr="00EE5191">
        <w:rPr>
          <w:rFonts w:ascii="Tahoma" w:hAnsi="Tahoma" w:cs="Tahoma"/>
          <w:i/>
          <w:color w:val="002060"/>
          <w:lang w:val="fr-FR"/>
        </w:rPr>
        <w:t>Thức uẩn</w:t>
      </w:r>
      <w:r w:rsidR="00606C43">
        <w:rPr>
          <w:rFonts w:ascii="Tahoma" w:hAnsi="Tahoma" w:cs="Tahoma"/>
          <w:i/>
          <w:color w:val="002060"/>
          <w:lang w:val="vi-VN"/>
        </w:rPr>
        <w:t xml:space="preserve"> </w:t>
      </w:r>
      <w:r w:rsidRPr="00EE5191">
        <w:rPr>
          <w:rFonts w:ascii="Tahoma" w:hAnsi="Tahoma" w:cs="Tahoma"/>
          <w:color w:val="002060"/>
          <w:lang w:val="fr-FR"/>
        </w:rPr>
        <w:t>:  Là kiến thức, hiểu biết ...</w:t>
      </w:r>
      <w:r w:rsidR="00E474DC">
        <w:rPr>
          <w:rFonts w:ascii="Tahoma" w:hAnsi="Tahoma" w:cs="Tahoma"/>
          <w:color w:val="002060"/>
          <w:lang w:val="vi-VN"/>
        </w:rPr>
        <w:t xml:space="preserve"> (</w:t>
      </w:r>
      <w:r w:rsidR="00E474DC" w:rsidRPr="00E474DC">
        <w:rPr>
          <w:rFonts w:ascii="Tahoma" w:hAnsi="Tahoma" w:cs="Tahoma"/>
          <w:i/>
          <w:color w:val="002060"/>
          <w:lang w:val="vi-VN"/>
        </w:rPr>
        <w:t>ký ức, trí nhớ</w:t>
      </w:r>
      <w:r w:rsidR="00E474DC">
        <w:rPr>
          <w:rFonts w:ascii="Tahoma" w:hAnsi="Tahoma" w:cs="Tahoma"/>
          <w:color w:val="002060"/>
          <w:lang w:val="vi-VN"/>
        </w:rPr>
        <w:t>).</w:t>
      </w:r>
    </w:p>
    <w:p w:rsidR="00120105" w:rsidRPr="00A628F1" w:rsidRDefault="00120105" w:rsidP="00120105">
      <w:pPr>
        <w:spacing w:after="0" w:line="360" w:lineRule="auto"/>
        <w:jc w:val="both"/>
        <w:rPr>
          <w:rFonts w:ascii="Tahoma" w:hAnsi="Tahoma" w:cs="Tahoma"/>
          <w:color w:val="002060"/>
          <w:sz w:val="24"/>
          <w:szCs w:val="24"/>
          <w:lang w:val="vi-VN"/>
        </w:rPr>
      </w:pPr>
      <w:r w:rsidRPr="00A628F1">
        <w:rPr>
          <w:rFonts w:ascii="Tahoma" w:hAnsi="Tahoma" w:cs="Tahoma"/>
          <w:color w:val="002060"/>
          <w:lang w:val="vi-VN"/>
        </w:rPr>
        <w:tab/>
      </w:r>
      <w:r w:rsidRPr="00A628F1">
        <w:rPr>
          <w:rFonts w:ascii="Tahoma" w:hAnsi="Tahoma" w:cs="Tahoma"/>
          <w:b/>
          <w:color w:val="002060"/>
          <w:sz w:val="24"/>
          <w:szCs w:val="24"/>
          <w:lang w:val="vi-VN"/>
        </w:rPr>
        <w:t>Sinh Trụ Dị Diệt</w:t>
      </w:r>
      <w:r w:rsidRPr="00A628F1">
        <w:rPr>
          <w:rFonts w:ascii="Tahoma" w:hAnsi="Tahoma" w:cs="Tahoma"/>
          <w:color w:val="002060"/>
          <w:sz w:val="24"/>
          <w:szCs w:val="24"/>
          <w:lang w:val="vi-VN"/>
        </w:rPr>
        <w:t xml:space="preserve"> (</w:t>
      </w:r>
      <w:r w:rsidRPr="00A628F1">
        <w:rPr>
          <w:rFonts w:ascii="Tahoma" w:eastAsia="SimSun" w:hAnsi="SimSun" w:cs="Tahoma"/>
          <w:color w:val="002060"/>
          <w:sz w:val="24"/>
          <w:szCs w:val="24"/>
          <w:lang w:val="vi-VN"/>
        </w:rPr>
        <w:t>生住異滅</w:t>
      </w:r>
      <w:r w:rsidRPr="00A628F1">
        <w:rPr>
          <w:rFonts w:ascii="Tahoma" w:hAnsi="Tahoma" w:cs="Tahoma"/>
          <w:color w:val="002060"/>
          <w:sz w:val="24"/>
          <w:szCs w:val="24"/>
          <w:lang w:val="vi-VN"/>
        </w:rPr>
        <w:t xml:space="preserve">;  E: Birth – Stay – Change (decay) –  Death):  Gồm 4 tướng: </w:t>
      </w:r>
    </w:p>
    <w:p w:rsidR="00120105" w:rsidRPr="00EE5191" w:rsidRDefault="00120105" w:rsidP="00120105">
      <w:pPr>
        <w:spacing w:after="0" w:line="360" w:lineRule="auto"/>
        <w:ind w:left="2160" w:firstLine="720"/>
        <w:jc w:val="both"/>
        <w:rPr>
          <w:rFonts w:ascii="Tahoma" w:hAnsi="Tahoma" w:cs="Tahoma"/>
          <w:color w:val="002060"/>
          <w:sz w:val="24"/>
          <w:szCs w:val="24"/>
          <w:lang w:val="fr-FR"/>
        </w:rPr>
      </w:pPr>
      <w:r w:rsidRPr="00EE5191">
        <w:rPr>
          <w:rFonts w:ascii="Tahoma" w:hAnsi="Tahoma" w:cs="Tahoma"/>
          <w:i/>
          <w:color w:val="002060"/>
          <w:sz w:val="24"/>
          <w:szCs w:val="24"/>
          <w:lang w:val="fr-FR"/>
        </w:rPr>
        <w:t xml:space="preserve">- Sinh  </w:t>
      </w:r>
      <w:r w:rsidRPr="00EE5191">
        <w:rPr>
          <w:rFonts w:ascii="Tahoma" w:hAnsi="Tahoma" w:cs="Tahoma"/>
          <w:color w:val="002060"/>
          <w:sz w:val="24"/>
          <w:szCs w:val="24"/>
          <w:lang w:val="fr-FR"/>
        </w:rPr>
        <w:t xml:space="preserve">là sinh ra. </w:t>
      </w:r>
    </w:p>
    <w:p w:rsidR="00120105" w:rsidRPr="00EE5191" w:rsidRDefault="00120105" w:rsidP="00120105">
      <w:pPr>
        <w:spacing w:after="0" w:line="360" w:lineRule="auto"/>
        <w:ind w:left="2160"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 </w:t>
      </w:r>
      <w:r w:rsidRPr="00EE5191">
        <w:rPr>
          <w:rFonts w:ascii="Tahoma" w:hAnsi="Tahoma" w:cs="Tahoma"/>
          <w:i/>
          <w:color w:val="002060"/>
          <w:sz w:val="24"/>
          <w:szCs w:val="24"/>
          <w:lang w:val="fr-FR"/>
        </w:rPr>
        <w:t>Trụ</w:t>
      </w:r>
      <w:r w:rsidRPr="00EE5191">
        <w:rPr>
          <w:rFonts w:ascii="Tahoma" w:hAnsi="Tahoma" w:cs="Tahoma"/>
          <w:color w:val="002060"/>
          <w:sz w:val="24"/>
          <w:szCs w:val="24"/>
          <w:lang w:val="fr-FR"/>
        </w:rPr>
        <w:t xml:space="preserve">  là tồn tại. </w:t>
      </w:r>
    </w:p>
    <w:p w:rsidR="00120105" w:rsidRPr="00EE5191" w:rsidRDefault="00120105" w:rsidP="00120105">
      <w:pPr>
        <w:spacing w:after="0" w:line="360" w:lineRule="auto"/>
        <w:ind w:left="2160"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 </w:t>
      </w:r>
      <w:r w:rsidRPr="00EE5191">
        <w:rPr>
          <w:rFonts w:ascii="Tahoma" w:hAnsi="Tahoma" w:cs="Tahoma"/>
          <w:i/>
          <w:color w:val="002060"/>
          <w:sz w:val="24"/>
          <w:szCs w:val="24"/>
          <w:lang w:val="fr-FR"/>
        </w:rPr>
        <w:t xml:space="preserve">Dị </w:t>
      </w:r>
      <w:r w:rsidRPr="00EE5191">
        <w:rPr>
          <w:rFonts w:ascii="Tahoma" w:hAnsi="Tahoma" w:cs="Tahoma"/>
          <w:color w:val="002060"/>
          <w:sz w:val="24"/>
          <w:szCs w:val="24"/>
          <w:lang w:val="fr-FR"/>
        </w:rPr>
        <w:t xml:space="preserve"> là biến chuyển, </w:t>
      </w:r>
    </w:p>
    <w:p w:rsidR="00120105" w:rsidRPr="00EE5191" w:rsidRDefault="00120105" w:rsidP="00120105">
      <w:pPr>
        <w:spacing w:after="240" w:line="360" w:lineRule="auto"/>
        <w:ind w:firstLine="720"/>
        <w:jc w:val="both"/>
        <w:rPr>
          <w:rFonts w:ascii="Tahoma" w:hAnsi="Tahoma" w:cs="Tahoma"/>
          <w:i/>
          <w:color w:val="002060"/>
          <w:sz w:val="24"/>
          <w:szCs w:val="24"/>
          <w:lang w:val="fr-FR"/>
        </w:rPr>
      </w:pPr>
      <w:r w:rsidRPr="00EE5191">
        <w:rPr>
          <w:rFonts w:ascii="Tahoma" w:hAnsi="Tahoma" w:cs="Tahoma"/>
          <w:color w:val="002060"/>
          <w:sz w:val="24"/>
          <w:szCs w:val="24"/>
          <w:lang w:val="fr-FR"/>
        </w:rPr>
        <w:t xml:space="preserve"> </w:t>
      </w:r>
      <w:r w:rsidRPr="00EE5191">
        <w:rPr>
          <w:rFonts w:ascii="Tahoma" w:hAnsi="Tahoma" w:cs="Tahoma"/>
          <w:color w:val="002060"/>
          <w:sz w:val="24"/>
          <w:szCs w:val="24"/>
          <w:lang w:val="fr-FR"/>
        </w:rPr>
        <w:tab/>
      </w:r>
      <w:r w:rsidRPr="00EE5191">
        <w:rPr>
          <w:rFonts w:ascii="Tahoma" w:hAnsi="Tahoma" w:cs="Tahoma"/>
          <w:color w:val="002060"/>
          <w:sz w:val="24"/>
          <w:szCs w:val="24"/>
          <w:lang w:val="fr-FR"/>
        </w:rPr>
        <w:tab/>
      </w:r>
      <w:r w:rsidRPr="00EE5191">
        <w:rPr>
          <w:rFonts w:ascii="Tahoma" w:hAnsi="Tahoma" w:cs="Tahoma"/>
          <w:color w:val="002060"/>
          <w:sz w:val="24"/>
          <w:szCs w:val="24"/>
          <w:lang w:val="fr-FR"/>
        </w:rPr>
        <w:tab/>
        <w:t xml:space="preserve">- </w:t>
      </w:r>
      <w:r w:rsidRPr="00EE5191">
        <w:rPr>
          <w:rFonts w:ascii="Tahoma" w:hAnsi="Tahoma" w:cs="Tahoma"/>
          <w:i/>
          <w:color w:val="002060"/>
          <w:sz w:val="24"/>
          <w:szCs w:val="24"/>
          <w:lang w:val="fr-FR"/>
        </w:rPr>
        <w:t xml:space="preserve">Diệt </w:t>
      </w:r>
      <w:r w:rsidRPr="00EE5191">
        <w:rPr>
          <w:rFonts w:ascii="Tahoma" w:hAnsi="Tahoma" w:cs="Tahoma"/>
          <w:color w:val="002060"/>
          <w:sz w:val="24"/>
          <w:szCs w:val="24"/>
          <w:lang w:val="fr-FR"/>
        </w:rPr>
        <w:t xml:space="preserve"> là hoại diệt.</w:t>
      </w:r>
      <w:r w:rsidRPr="00EE5191">
        <w:rPr>
          <w:rFonts w:ascii="Tahoma" w:hAnsi="Tahoma" w:cs="Tahoma"/>
          <w:i/>
          <w:color w:val="002060"/>
          <w:sz w:val="24"/>
          <w:szCs w:val="24"/>
          <w:lang w:val="fr-FR"/>
        </w:rPr>
        <w:t xml:space="preserve"> </w:t>
      </w:r>
    </w:p>
    <w:p w:rsidR="00120105" w:rsidRDefault="00120105" w:rsidP="00120105">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Đây là những biểu hiện diễn biến nhanh chóng nơi tâm không ngừng nghỉ.</w:t>
      </w:r>
      <w:r w:rsidRPr="00EE5191">
        <w:rPr>
          <w:rFonts w:ascii="Tahoma" w:hAnsi="Tahoma" w:cs="Tahoma"/>
          <w:color w:val="002060"/>
          <w:lang w:val="fr-FR"/>
        </w:rPr>
        <w:t xml:space="preserve"> </w:t>
      </w:r>
      <w:r w:rsidRPr="00EE5191">
        <w:rPr>
          <w:rFonts w:ascii="Tahoma" w:hAnsi="Tahoma" w:cs="Tahoma"/>
          <w:color w:val="002060"/>
          <w:sz w:val="24"/>
          <w:szCs w:val="24"/>
          <w:lang w:val="fr-FR"/>
        </w:rPr>
        <w:t xml:space="preserve">Tâm chúng ta suy nghĩ lăng xăng lộn xộn của thay đổi trong từng phút giây, </w:t>
      </w:r>
      <w:r w:rsidR="00A25EA3">
        <w:rPr>
          <w:rFonts w:ascii="Tahoma" w:hAnsi="Tahoma" w:cs="Tahoma"/>
          <w:color w:val="002060"/>
          <w:sz w:val="24"/>
          <w:szCs w:val="24"/>
          <w:lang w:val="fr-FR"/>
        </w:rPr>
        <w:t>chạy</w:t>
      </w:r>
      <w:r w:rsidR="00A25EA3">
        <w:rPr>
          <w:rFonts w:ascii="Tahoma" w:hAnsi="Tahoma" w:cs="Tahoma"/>
          <w:color w:val="002060"/>
          <w:sz w:val="24"/>
          <w:szCs w:val="24"/>
          <w:lang w:val="vi-VN"/>
        </w:rPr>
        <w:t xml:space="preserve"> </w:t>
      </w:r>
      <w:r w:rsidRPr="00EE5191">
        <w:rPr>
          <w:rFonts w:ascii="Tahoma" w:hAnsi="Tahoma" w:cs="Tahoma"/>
          <w:color w:val="002060"/>
          <w:sz w:val="24"/>
          <w:szCs w:val="24"/>
          <w:lang w:val="fr-FR"/>
        </w:rPr>
        <w:t xml:space="preserve">theo </w:t>
      </w:r>
      <w:r w:rsidR="00A25EA3">
        <w:rPr>
          <w:rFonts w:ascii="Tahoma" w:hAnsi="Tahoma" w:cs="Tahoma"/>
          <w:color w:val="002060"/>
          <w:sz w:val="24"/>
          <w:szCs w:val="24"/>
          <w:lang w:val="fr-FR"/>
        </w:rPr>
        <w:lastRenderedPageBreak/>
        <w:t>duyên</w:t>
      </w:r>
      <w:r w:rsidRPr="00EE5191">
        <w:rPr>
          <w:rFonts w:ascii="Tahoma" w:hAnsi="Tahoma" w:cs="Tahoma"/>
          <w:color w:val="002060"/>
          <w:sz w:val="24"/>
          <w:szCs w:val="24"/>
          <w:lang w:val="fr-FR"/>
        </w:rPr>
        <w:t xml:space="preserve"> ngoại cảnh. Chúng ta buồn đó rồi vui đó, thương đó rồi giận đó. Phút trước ta nhớ chuyện này phút sau đã quay sang chuyện khác. Hôm qua tinh tấn tu học, hôm nay đã ưu phiền thối chuyển. Cho nên trong kinh nói "</w:t>
      </w:r>
      <w:r w:rsidRPr="00EE5191">
        <w:rPr>
          <w:rFonts w:ascii="Tahoma" w:hAnsi="Tahoma" w:cs="Tahoma"/>
          <w:i/>
          <w:color w:val="002060"/>
          <w:sz w:val="24"/>
          <w:szCs w:val="24"/>
          <w:lang w:val="fr-FR"/>
        </w:rPr>
        <w:t>tâm viên, ý mã</w:t>
      </w:r>
      <w:r>
        <w:rPr>
          <w:rFonts w:ascii="Tahoma" w:hAnsi="Tahoma" w:cs="Tahoma"/>
          <w:color w:val="002060"/>
          <w:sz w:val="24"/>
          <w:szCs w:val="24"/>
          <w:lang w:val="fr-FR"/>
        </w:rPr>
        <w:t xml:space="preserve"> * </w:t>
      </w:r>
      <w:r w:rsidR="00A25EA3" w:rsidRPr="00A25EA3">
        <w:rPr>
          <w:rFonts w:ascii="Tahoma" w:eastAsia="SimSun" w:hAnsi="SimSun" w:cs="Tahoma"/>
          <w:color w:val="002060"/>
          <w:sz w:val="24"/>
          <w:szCs w:val="24"/>
          <w:lang w:val="fr-FR"/>
        </w:rPr>
        <w:t>心猿意馬</w:t>
      </w:r>
      <w:r w:rsidR="00A25EA3" w:rsidRPr="00A25EA3">
        <w:rPr>
          <w:rFonts w:ascii="Tahoma" w:hAnsi="Tahoma" w:cs="Tahoma"/>
          <w:color w:val="002060"/>
          <w:sz w:val="24"/>
          <w:szCs w:val="24"/>
          <w:lang w:val="fr-FR"/>
        </w:rPr>
        <w:t xml:space="preserve"> </w:t>
      </w:r>
      <w:r w:rsidR="00A25EA3">
        <w:rPr>
          <w:rFonts w:ascii="Tahoma" w:hAnsi="Tahoma" w:cs="Tahoma"/>
          <w:color w:val="002060"/>
          <w:sz w:val="24"/>
          <w:szCs w:val="24"/>
          <w:lang w:val="vi-VN"/>
        </w:rPr>
        <w:t xml:space="preserve">* </w:t>
      </w:r>
      <w:r w:rsidRPr="00EE5191">
        <w:rPr>
          <w:rFonts w:ascii="Tahoma" w:hAnsi="Tahoma" w:cs="Tahoma"/>
          <w:color w:val="002060"/>
          <w:sz w:val="24"/>
          <w:szCs w:val="24"/>
          <w:lang w:val="fr-FR"/>
        </w:rPr>
        <w:t>như khỉ chuyền cành, như ngựa chạy rong ".</w:t>
      </w:r>
    </w:p>
    <w:p w:rsidR="00120105" w:rsidRPr="009206A0" w:rsidRDefault="00120105" w:rsidP="00120105">
      <w:pPr>
        <w:spacing w:after="360" w:line="360" w:lineRule="auto"/>
        <w:ind w:firstLine="720"/>
        <w:jc w:val="both"/>
        <w:rPr>
          <w:rFonts w:ascii="Tahoma" w:hAnsi="Tahoma" w:cs="Tahoma"/>
          <w:color w:val="002060"/>
          <w:sz w:val="24"/>
          <w:szCs w:val="24"/>
          <w:lang w:val="fr-FR"/>
        </w:rPr>
      </w:pPr>
      <w:r w:rsidRPr="009206A0">
        <w:rPr>
          <w:rFonts w:ascii="Tahoma" w:hAnsi="Tahoma" w:cs="Tahoma"/>
          <w:color w:val="002060"/>
          <w:sz w:val="24"/>
          <w:szCs w:val="24"/>
          <w:lang w:val="fr-FR"/>
        </w:rPr>
        <w:t xml:space="preserve">- </w:t>
      </w:r>
      <w:r w:rsidRPr="009206A0">
        <w:rPr>
          <w:rFonts w:ascii="Tahoma" w:hAnsi="Tahoma" w:cs="Tahoma"/>
          <w:b/>
          <w:color w:val="002060"/>
          <w:sz w:val="24"/>
          <w:szCs w:val="24"/>
          <w:lang w:val="fr-FR"/>
        </w:rPr>
        <w:t>T</w:t>
      </w:r>
      <w:r w:rsidRPr="009206A0">
        <w:rPr>
          <w:rFonts w:ascii="Tahoma" w:hAnsi="Tahoma" w:cs="Tahoma"/>
          <w:color w:val="002060"/>
          <w:sz w:val="24"/>
          <w:szCs w:val="24"/>
          <w:lang w:val="fr-FR"/>
        </w:rPr>
        <w:t>rong kinh Tạp A-hàm có ghi: “</w:t>
      </w:r>
      <w:r w:rsidRPr="009206A0">
        <w:rPr>
          <w:rFonts w:ascii="Tahoma" w:hAnsi="Tahoma" w:cs="Tahoma"/>
          <w:i/>
          <w:color w:val="002060"/>
          <w:sz w:val="24"/>
          <w:szCs w:val="24"/>
          <w:lang w:val="fr-FR"/>
        </w:rPr>
        <w:t xml:space="preserve">Nhân và Duyên sinh ra các Sắc, cho nên Sắc không phải là </w:t>
      </w:r>
      <w:r w:rsidRPr="009206A0">
        <w:rPr>
          <w:rFonts w:ascii="Tahoma" w:hAnsi="Tahoma" w:cs="Tahoma"/>
          <w:b/>
          <w:color w:val="632423"/>
          <w:lang w:val="fr-FR"/>
        </w:rPr>
        <w:t>thường</w:t>
      </w:r>
      <w:r w:rsidRPr="009206A0">
        <w:rPr>
          <w:rFonts w:ascii="Tahoma" w:hAnsi="Tahoma" w:cs="Tahoma"/>
          <w:i/>
          <w:color w:val="002060"/>
          <w:sz w:val="24"/>
          <w:szCs w:val="24"/>
          <w:lang w:val="fr-FR"/>
        </w:rPr>
        <w:t xml:space="preserve"> </w:t>
      </w:r>
      <w:r w:rsidR="00A25EA3" w:rsidRPr="009206A0">
        <w:rPr>
          <w:rFonts w:ascii="Tahoma" w:hAnsi="Tahoma" w:cs="Tahoma"/>
          <w:color w:val="002060"/>
          <w:sz w:val="24"/>
          <w:szCs w:val="24"/>
          <w:lang w:val="fr-FR"/>
        </w:rPr>
        <w:t>(hằng hữu)</w:t>
      </w:r>
      <w:r w:rsidRPr="009206A0">
        <w:rPr>
          <w:rFonts w:ascii="Tahoma" w:hAnsi="Tahoma" w:cs="Tahoma"/>
          <w:i/>
          <w:color w:val="002060"/>
          <w:sz w:val="24"/>
          <w:szCs w:val="24"/>
          <w:lang w:val="fr-FR"/>
        </w:rPr>
        <w:t xml:space="preserve">.  Hơn nữa, Sắc không phải là </w:t>
      </w:r>
      <w:r w:rsidRPr="009206A0">
        <w:rPr>
          <w:rFonts w:ascii="Tahoma" w:hAnsi="Tahoma" w:cs="Tahoma"/>
          <w:b/>
          <w:color w:val="632423"/>
          <w:lang w:val="fr-FR"/>
        </w:rPr>
        <w:t>ngã</w:t>
      </w:r>
      <w:r w:rsidR="00A25EA3">
        <w:rPr>
          <w:rFonts w:ascii="Tahoma" w:hAnsi="Tahoma" w:cs="Tahoma"/>
          <w:b/>
          <w:color w:val="632423"/>
          <w:lang w:val="vi-VN"/>
        </w:rPr>
        <w:t xml:space="preserve"> </w:t>
      </w:r>
      <w:r w:rsidR="00A25EA3" w:rsidRPr="009206A0">
        <w:rPr>
          <w:rFonts w:ascii="Tahoma" w:hAnsi="Tahoma" w:cs="Tahoma"/>
          <w:color w:val="002060"/>
          <w:sz w:val="24"/>
          <w:szCs w:val="24"/>
          <w:lang w:val="fr-FR"/>
        </w:rPr>
        <w:t>(tự hữu)</w:t>
      </w:r>
      <w:r w:rsidR="00606C43">
        <w:rPr>
          <w:rFonts w:ascii="Tahoma" w:hAnsi="Tahoma" w:cs="Tahoma"/>
          <w:color w:val="002060"/>
          <w:sz w:val="24"/>
          <w:szCs w:val="24"/>
          <w:lang w:val="vi-VN"/>
        </w:rPr>
        <w:t xml:space="preserve">, </w:t>
      </w:r>
      <w:r w:rsidR="0077253E">
        <w:rPr>
          <w:rFonts w:ascii="Tahoma" w:hAnsi="Tahoma" w:cs="Tahoma"/>
          <w:color w:val="002060"/>
          <w:sz w:val="24"/>
          <w:szCs w:val="24"/>
          <w:lang w:val="vi-VN"/>
        </w:rPr>
        <w:t>bởi</w:t>
      </w:r>
      <w:r w:rsidRPr="009206A0">
        <w:rPr>
          <w:rFonts w:ascii="Tahoma" w:hAnsi="Tahoma" w:cs="Tahoma"/>
          <w:i/>
          <w:color w:val="002060"/>
          <w:sz w:val="24"/>
          <w:szCs w:val="24"/>
          <w:lang w:val="fr-FR"/>
        </w:rPr>
        <w:t xml:space="preserve"> nếu Sắc là ngã, thì sao không thể ước muốn Sắc không già và bệnh. Cũng vậy đối với Thọ, Tưởng, Hành, Thức</w:t>
      </w:r>
      <w:r w:rsidRPr="009206A0">
        <w:rPr>
          <w:rFonts w:ascii="Tahoma" w:hAnsi="Tahoma" w:cs="Tahoma"/>
          <w:color w:val="002060"/>
          <w:sz w:val="24"/>
          <w:szCs w:val="24"/>
          <w:lang w:val="fr-FR"/>
        </w:rPr>
        <w:t>”.</w:t>
      </w:r>
    </w:p>
    <w:p w:rsidR="00120105" w:rsidRPr="00794F18" w:rsidRDefault="00120105" w:rsidP="00120105">
      <w:pPr>
        <w:spacing w:after="0" w:line="360" w:lineRule="auto"/>
        <w:ind w:firstLine="720"/>
        <w:jc w:val="both"/>
        <w:rPr>
          <w:rFonts w:ascii="Tahoma" w:hAnsi="Tahoma" w:cs="Tahoma"/>
          <w:color w:val="002060"/>
          <w:sz w:val="24"/>
          <w:szCs w:val="24"/>
          <w:lang w:val="vi-VN"/>
        </w:rPr>
      </w:pPr>
      <w:r w:rsidRPr="009206A0">
        <w:rPr>
          <w:rFonts w:ascii="Tahoma" w:hAnsi="Tahoma" w:cs="Tahoma"/>
          <w:bCs/>
          <w:color w:val="002060"/>
          <w:sz w:val="24"/>
          <w:szCs w:val="24"/>
          <w:lang w:val="fr-FR"/>
        </w:rPr>
        <w:t>-</w:t>
      </w:r>
      <w:r w:rsidRPr="00794F18">
        <w:rPr>
          <w:rFonts w:ascii="Tahoma" w:hAnsi="Tahoma" w:cs="Tahoma"/>
          <w:color w:val="002060"/>
          <w:sz w:val="24"/>
          <w:szCs w:val="24"/>
          <w:lang w:val="vi-VN"/>
        </w:rPr>
        <w:t xml:space="preserve"> </w:t>
      </w:r>
      <w:r w:rsidRPr="00794F18">
        <w:rPr>
          <w:rFonts w:ascii="Tahoma" w:hAnsi="Tahoma" w:cs="Tahoma"/>
          <w:b/>
          <w:color w:val="002060"/>
          <w:sz w:val="24"/>
          <w:szCs w:val="24"/>
          <w:lang w:val="vi-VN"/>
        </w:rPr>
        <w:t>T</w:t>
      </w:r>
      <w:r w:rsidRPr="006B28AD">
        <w:rPr>
          <w:rFonts w:ascii="Tahoma" w:hAnsi="Tahoma" w:cs="Tahoma"/>
          <w:color w:val="002060"/>
          <w:sz w:val="24"/>
          <w:szCs w:val="24"/>
          <w:lang w:val="vi-VN"/>
        </w:rPr>
        <w:t>rong</w:t>
      </w:r>
      <w:r w:rsidRPr="00794F18">
        <w:rPr>
          <w:rFonts w:ascii="Tahoma" w:hAnsi="Tahoma" w:cs="Tahoma"/>
          <w:color w:val="002060"/>
          <w:sz w:val="24"/>
          <w:szCs w:val="24"/>
          <w:lang w:val="vi-VN"/>
        </w:rPr>
        <w:t xml:space="preserve"> kinh </w:t>
      </w:r>
      <w:r w:rsidRPr="00794F18">
        <w:rPr>
          <w:rFonts w:ascii="Tahoma" w:hAnsi="Tahoma" w:cs="Tahoma"/>
          <w:bCs/>
          <w:color w:val="002060"/>
          <w:sz w:val="24"/>
          <w:szCs w:val="24"/>
          <w:lang w:val="vi-VN"/>
        </w:rPr>
        <w:t>Niệm Xứ</w:t>
      </w:r>
      <w:r w:rsidRPr="00794F18">
        <w:rPr>
          <w:rFonts w:ascii="Tahoma" w:hAnsi="Tahoma" w:cs="Tahoma"/>
          <w:color w:val="002060"/>
          <w:sz w:val="24"/>
          <w:szCs w:val="24"/>
          <w:lang w:val="vi-VN"/>
        </w:rPr>
        <w:t xml:space="preserve"> (</w:t>
      </w:r>
      <w:r w:rsidRPr="009206A0">
        <w:rPr>
          <w:rFonts w:ascii="Tahoma" w:hAnsi="Tahoma" w:cs="Tahoma"/>
          <w:color w:val="002060"/>
          <w:sz w:val="24"/>
          <w:szCs w:val="24"/>
          <w:lang w:val="fr-FR"/>
        </w:rPr>
        <w:t xml:space="preserve">P: </w:t>
      </w:r>
      <w:r w:rsidRPr="00794F18">
        <w:rPr>
          <w:rFonts w:ascii="Tahoma" w:hAnsi="Tahoma" w:cs="Tahoma"/>
          <w:color w:val="002060"/>
          <w:sz w:val="24"/>
          <w:szCs w:val="24"/>
          <w:lang w:val="vi-VN"/>
        </w:rPr>
        <w:t xml:space="preserve">Satipaṭṭhāna sutta), đức Phật dạy: </w:t>
      </w:r>
    </w:p>
    <w:p w:rsidR="00120105" w:rsidRPr="009206A0" w:rsidRDefault="00120105" w:rsidP="00120105">
      <w:pPr>
        <w:spacing w:after="240" w:line="360" w:lineRule="auto"/>
        <w:ind w:firstLine="720"/>
        <w:jc w:val="both"/>
        <w:rPr>
          <w:rFonts w:ascii="Tahoma" w:hAnsi="Tahoma" w:cs="Tahoma"/>
          <w:color w:val="002060"/>
          <w:sz w:val="24"/>
          <w:szCs w:val="24"/>
          <w:lang w:val="vi-VN"/>
        </w:rPr>
      </w:pPr>
      <w:r w:rsidRPr="00794F18">
        <w:rPr>
          <w:rFonts w:ascii="Tahoma" w:hAnsi="Tahoma" w:cs="Tahoma"/>
          <w:color w:val="002060"/>
          <w:sz w:val="24"/>
          <w:szCs w:val="24"/>
          <w:lang w:val="vi-VN"/>
        </w:rPr>
        <w:t>“</w:t>
      </w:r>
      <w:r w:rsidRPr="00794F18">
        <w:rPr>
          <w:rFonts w:ascii="Tahoma" w:hAnsi="Tahoma" w:cs="Tahoma"/>
          <w:i/>
          <w:color w:val="002060"/>
          <w:sz w:val="24"/>
          <w:szCs w:val="24"/>
          <w:lang w:val="vi-VN"/>
        </w:rPr>
        <w:t>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794F18">
        <w:rPr>
          <w:rFonts w:ascii="Tahoma" w:hAnsi="Tahoma" w:cs="Tahoma"/>
          <w:color w:val="002060"/>
          <w:sz w:val="24"/>
          <w:szCs w:val="24"/>
          <w:lang w:val="vi-VN"/>
        </w:rPr>
        <w:t>”.</w:t>
      </w:r>
    </w:p>
    <w:p w:rsidR="00120105" w:rsidRPr="009206A0" w:rsidRDefault="00120105" w:rsidP="00120105">
      <w:pPr>
        <w:spacing w:after="36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w:t>
      </w:r>
      <w:r w:rsidRPr="00794F18">
        <w:rPr>
          <w:rFonts w:ascii="Tahoma" w:hAnsi="Tahoma" w:cs="Tahoma"/>
          <w:b/>
          <w:iCs/>
          <w:color w:val="002060"/>
          <w:sz w:val="24"/>
          <w:szCs w:val="24"/>
          <w:lang w:val="vi-VN"/>
        </w:rPr>
        <w:t>T</w:t>
      </w:r>
      <w:r w:rsidRPr="006B28AD">
        <w:rPr>
          <w:rFonts w:ascii="Tahoma" w:hAnsi="Tahoma" w:cs="Tahoma"/>
          <w:iCs/>
          <w:color w:val="002060"/>
          <w:sz w:val="24"/>
          <w:szCs w:val="24"/>
          <w:lang w:val="vi-VN"/>
        </w:rPr>
        <w:t>rong</w:t>
      </w:r>
      <w:r w:rsidRPr="00794F18">
        <w:rPr>
          <w:rFonts w:ascii="Tahoma" w:hAnsi="Tahoma" w:cs="Tahoma"/>
          <w:iCs/>
          <w:color w:val="002060"/>
          <w:sz w:val="24"/>
          <w:szCs w:val="24"/>
          <w:lang w:val="vi-VN"/>
        </w:rPr>
        <w:t xml:space="preserve"> </w:t>
      </w:r>
      <w:r w:rsidRPr="009206A0">
        <w:rPr>
          <w:rFonts w:ascii="Tahoma" w:hAnsi="Tahoma" w:cs="Tahoma"/>
          <w:iCs/>
          <w:color w:val="002060"/>
          <w:sz w:val="24"/>
          <w:szCs w:val="24"/>
          <w:lang w:val="vi-VN"/>
        </w:rPr>
        <w:t>k</w:t>
      </w:r>
      <w:r w:rsidRPr="00794F18">
        <w:rPr>
          <w:rFonts w:ascii="Tahoma" w:hAnsi="Tahoma" w:cs="Tahoma"/>
          <w:iCs/>
          <w:color w:val="002060"/>
          <w:sz w:val="24"/>
          <w:szCs w:val="24"/>
          <w:lang w:val="vi-VN"/>
        </w:rPr>
        <w:t>inh Tương Ưng Bộ III, đức Phật còn xác định rõ: "</w:t>
      </w:r>
      <w:r w:rsidRPr="00794F18">
        <w:rPr>
          <w:rFonts w:ascii="Tahoma" w:hAnsi="Tahoma" w:cs="Tahoma"/>
          <w:i/>
          <w:color w:val="002060"/>
          <w:sz w:val="24"/>
          <w:szCs w:val="24"/>
          <w:lang w:val="vi-VN"/>
        </w:rPr>
        <w:t xml:space="preserve">Không liễu tri Năm uẩn </w:t>
      </w:r>
      <w:r w:rsidR="004D230C" w:rsidRPr="004D230C">
        <w:rPr>
          <w:rFonts w:ascii="Tahoma" w:hAnsi="Tahoma" w:cs="Tahoma"/>
          <w:color w:val="002060"/>
          <w:sz w:val="24"/>
          <w:szCs w:val="24"/>
          <w:lang w:val="vi-VN"/>
        </w:rPr>
        <w:t>(</w:t>
      </w:r>
      <w:r w:rsidR="004D230C">
        <w:rPr>
          <w:rFonts w:ascii="Tahoma" w:hAnsi="Tahoma" w:cs="Tahoma"/>
          <w:color w:val="002060"/>
          <w:sz w:val="24"/>
          <w:szCs w:val="24"/>
          <w:lang w:val="vi-VN"/>
        </w:rPr>
        <w:t xml:space="preserve">tức Ngũ uẩn </w:t>
      </w:r>
      <w:r w:rsidR="004D230C" w:rsidRPr="004D230C">
        <w:rPr>
          <w:rFonts w:ascii="Tahoma" w:hAnsi="Tahoma" w:cs="Tahoma"/>
          <w:color w:val="002060"/>
          <w:sz w:val="24"/>
          <w:szCs w:val="24"/>
          <w:lang w:val="vi-VN"/>
        </w:rPr>
        <w:t>Vô thường-Vô ngã)</w:t>
      </w:r>
      <w:r w:rsidR="004D230C">
        <w:rPr>
          <w:rFonts w:ascii="Tahoma" w:hAnsi="Tahoma" w:cs="Tahoma"/>
          <w:i/>
          <w:color w:val="002060"/>
          <w:sz w:val="24"/>
          <w:szCs w:val="24"/>
          <w:lang w:val="vi-VN"/>
        </w:rPr>
        <w:t xml:space="preserve"> </w:t>
      </w:r>
      <w:r w:rsidRPr="00794F18">
        <w:rPr>
          <w:rFonts w:ascii="Tahoma" w:hAnsi="Tahoma" w:cs="Tahoma"/>
          <w:i/>
          <w:color w:val="002060"/>
          <w:sz w:val="24"/>
          <w:szCs w:val="24"/>
          <w:lang w:val="vi-VN"/>
        </w:rPr>
        <w:t>thì không thể đoạn tận khổ đau</w:t>
      </w:r>
      <w:r w:rsidRPr="00794F18">
        <w:rPr>
          <w:rFonts w:ascii="Tahoma" w:hAnsi="Tahoma" w:cs="Tahoma"/>
          <w:iCs/>
          <w:color w:val="002060"/>
          <w:sz w:val="24"/>
          <w:szCs w:val="24"/>
          <w:lang w:val="vi-VN"/>
        </w:rPr>
        <w:t>".</w:t>
      </w:r>
    </w:p>
    <w:p w:rsidR="00120105" w:rsidRPr="009206A0" w:rsidRDefault="00120105" w:rsidP="00120105">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9206A0">
        <w:rPr>
          <w:rFonts w:ascii="Tahoma" w:hAnsi="Tahoma" w:cs="Tahoma"/>
          <w:b/>
          <w:color w:val="632423"/>
          <w:lang w:val="vi-VN"/>
        </w:rPr>
        <w:t>3) Pháp :</w:t>
      </w:r>
      <w:r w:rsidRPr="009206A0">
        <w:rPr>
          <w:rFonts w:ascii="Tahoma" w:hAnsi="Tahoma" w:cs="Tahoma"/>
          <w:color w:val="002060"/>
          <w:lang w:val="vi-VN"/>
        </w:rPr>
        <w:t xml:space="preserve">  Diễn biến vô thường của pháp gọi là</w:t>
      </w:r>
      <w:r w:rsidRPr="009206A0">
        <w:rPr>
          <w:rFonts w:ascii="Tahoma" w:eastAsia="Calibri" w:hAnsi="Tahoma" w:cs="Tahoma"/>
          <w:i/>
          <w:color w:val="002060"/>
          <w:sz w:val="22"/>
          <w:szCs w:val="22"/>
          <w:lang w:val="vi-VN"/>
        </w:rPr>
        <w:t xml:space="preserve"> </w:t>
      </w:r>
      <w:r w:rsidRPr="009206A0">
        <w:rPr>
          <w:rFonts w:ascii="Tahoma" w:hAnsi="Tahoma" w:cs="Tahoma"/>
          <w:i/>
          <w:color w:val="002060"/>
          <w:u w:val="double"/>
          <w:lang w:val="vi-VN"/>
        </w:rPr>
        <w:t>Hoàn cảnh vô thường</w:t>
      </w:r>
      <w:r w:rsidRPr="009206A0">
        <w:rPr>
          <w:rFonts w:ascii="Tahoma" w:hAnsi="Tahoma" w:cs="Tahoma"/>
          <w:color w:val="002060"/>
          <w:lang w:val="vi-VN"/>
        </w:rPr>
        <w:t>, như thường được diễn đạt trong đời sống là ‘</w:t>
      </w:r>
      <w:r w:rsidRPr="009206A0">
        <w:rPr>
          <w:rFonts w:ascii="Tahoma" w:hAnsi="Tahoma" w:cs="Tahoma"/>
          <w:i/>
          <w:color w:val="002060"/>
          <w:lang w:val="vi-VN"/>
        </w:rPr>
        <w:t>vật đổi sao dời</w:t>
      </w:r>
      <w:r w:rsidRPr="009206A0">
        <w:rPr>
          <w:rFonts w:ascii="Tahoma" w:hAnsi="Tahoma" w:cs="Tahoma"/>
          <w:color w:val="002060"/>
          <w:lang w:val="vi-VN"/>
        </w:rPr>
        <w:t>’, ‘</w:t>
      </w:r>
      <w:r w:rsidRPr="009206A0">
        <w:rPr>
          <w:rFonts w:ascii="Tahoma" w:hAnsi="Tahoma" w:cs="Tahoma"/>
          <w:i/>
          <w:color w:val="002060"/>
          <w:lang w:val="vi-VN"/>
        </w:rPr>
        <w:t>sông cạn đá mòn</w:t>
      </w:r>
      <w:r w:rsidRPr="009206A0">
        <w:rPr>
          <w:rFonts w:ascii="Tahoma" w:hAnsi="Tahoma" w:cs="Tahoma"/>
          <w:color w:val="002060"/>
          <w:lang w:val="vi-VN"/>
        </w:rPr>
        <w:t>’ hay ‘</w:t>
      </w:r>
      <w:r w:rsidRPr="009206A0">
        <w:rPr>
          <w:rFonts w:ascii="Tahoma" w:hAnsi="Tahoma" w:cs="Tahoma"/>
          <w:i/>
          <w:color w:val="002060"/>
          <w:lang w:val="vi-VN"/>
        </w:rPr>
        <w:t xml:space="preserve">không ai giàu ba họ, không ai khó ba đời </w:t>
      </w:r>
      <w:r w:rsidRPr="009206A0">
        <w:rPr>
          <w:rFonts w:ascii="Tahoma" w:hAnsi="Tahoma" w:cs="Tahoma"/>
          <w:color w:val="002060"/>
          <w:lang w:val="vi-VN"/>
        </w:rPr>
        <w:t>’.</w:t>
      </w:r>
    </w:p>
    <w:p w:rsidR="00120105" w:rsidRPr="007633A4" w:rsidRDefault="00120105" w:rsidP="00120105">
      <w:pPr>
        <w:spacing w:after="120" w:line="360" w:lineRule="auto"/>
        <w:ind w:firstLine="720"/>
        <w:jc w:val="both"/>
        <w:rPr>
          <w:rFonts w:ascii="Tahoma" w:hAnsi="Tahoma" w:cs="Tahoma"/>
          <w:color w:val="002060"/>
          <w:sz w:val="24"/>
          <w:szCs w:val="24"/>
        </w:rPr>
      </w:pPr>
      <w:r w:rsidRPr="007633A4">
        <w:rPr>
          <w:rFonts w:ascii="Tahoma" w:hAnsi="Tahoma" w:cs="Tahoma"/>
          <w:b/>
          <w:color w:val="002060"/>
          <w:sz w:val="24"/>
          <w:szCs w:val="24"/>
        </w:rPr>
        <w:t xml:space="preserve">Thành Trụ Hoại Không </w:t>
      </w:r>
      <w:r w:rsidRPr="007633A4">
        <w:rPr>
          <w:rFonts w:ascii="Tahoma" w:hAnsi="Tahoma" w:cs="Tahoma"/>
          <w:color w:val="002060"/>
          <w:sz w:val="24"/>
          <w:szCs w:val="24"/>
        </w:rPr>
        <w:t>(</w:t>
      </w:r>
      <w:r w:rsidRPr="007633A4">
        <w:rPr>
          <w:rFonts w:ascii="Tahoma" w:eastAsia="SimSun" w:hAnsi="SimSun" w:cs="Tahoma"/>
          <w:color w:val="002060"/>
          <w:sz w:val="24"/>
          <w:szCs w:val="24"/>
        </w:rPr>
        <w:t>成住壞空</w:t>
      </w:r>
      <w:r w:rsidRPr="007633A4">
        <w:rPr>
          <w:rFonts w:ascii="Tahoma" w:hAnsi="Tahoma" w:cs="Tahoma"/>
          <w:color w:val="002060"/>
          <w:sz w:val="24"/>
          <w:szCs w:val="24"/>
        </w:rPr>
        <w:t>;  E: Success – Living – Bad – Empty).  Gồm 4 tướng:</w:t>
      </w:r>
    </w:p>
    <w:p w:rsidR="00120105" w:rsidRPr="007633A4" w:rsidRDefault="00120105" w:rsidP="00120105">
      <w:pPr>
        <w:spacing w:after="0" w:line="360" w:lineRule="auto"/>
        <w:ind w:left="1440" w:firstLine="720"/>
        <w:jc w:val="both"/>
        <w:rPr>
          <w:rFonts w:ascii="Tahoma" w:hAnsi="Tahoma" w:cs="Tahoma"/>
          <w:color w:val="002060"/>
          <w:sz w:val="24"/>
          <w:szCs w:val="24"/>
        </w:rPr>
      </w:pPr>
      <w:r w:rsidRPr="007633A4">
        <w:rPr>
          <w:rFonts w:ascii="Tahoma" w:hAnsi="Tahoma" w:cs="Tahoma"/>
          <w:i/>
          <w:color w:val="002060"/>
          <w:sz w:val="24"/>
          <w:szCs w:val="24"/>
        </w:rPr>
        <w:t>- Thành</w:t>
      </w:r>
      <w:r w:rsidRPr="007633A4">
        <w:rPr>
          <w:rFonts w:ascii="Tahoma" w:hAnsi="Tahoma" w:cs="Tahoma"/>
          <w:color w:val="002060"/>
          <w:sz w:val="24"/>
          <w:szCs w:val="24"/>
        </w:rPr>
        <w:t xml:space="preserve">  là thời kỳ từ sanh đến trưởng thành.</w:t>
      </w:r>
    </w:p>
    <w:p w:rsidR="00120105" w:rsidRPr="007633A4" w:rsidRDefault="00120105" w:rsidP="00120105">
      <w:pPr>
        <w:spacing w:after="0" w:line="360" w:lineRule="auto"/>
        <w:ind w:left="1440" w:firstLine="720"/>
        <w:jc w:val="both"/>
        <w:rPr>
          <w:rFonts w:ascii="Tahoma" w:hAnsi="Tahoma" w:cs="Tahoma"/>
          <w:color w:val="002060"/>
          <w:sz w:val="24"/>
          <w:szCs w:val="24"/>
        </w:rPr>
      </w:pPr>
      <w:r w:rsidRPr="007633A4">
        <w:rPr>
          <w:rFonts w:ascii="Tahoma" w:hAnsi="Tahoma" w:cs="Tahoma"/>
          <w:i/>
          <w:color w:val="002060"/>
          <w:sz w:val="24"/>
          <w:szCs w:val="24"/>
        </w:rPr>
        <w:t xml:space="preserve">- Trụ  </w:t>
      </w:r>
      <w:r w:rsidRPr="007633A4">
        <w:rPr>
          <w:rFonts w:ascii="Tahoma" w:hAnsi="Tahoma" w:cs="Tahoma"/>
          <w:color w:val="002060"/>
          <w:sz w:val="24"/>
          <w:szCs w:val="24"/>
        </w:rPr>
        <w:t>là thời kỳ đã trưởng thành, sung mãn cực đa.</w:t>
      </w:r>
    </w:p>
    <w:p w:rsidR="00120105" w:rsidRPr="007633A4" w:rsidRDefault="00120105" w:rsidP="00120105">
      <w:pPr>
        <w:spacing w:after="0" w:line="360" w:lineRule="auto"/>
        <w:ind w:left="1440" w:firstLine="720"/>
        <w:jc w:val="both"/>
        <w:rPr>
          <w:rFonts w:ascii="Tahoma" w:hAnsi="Tahoma" w:cs="Tahoma"/>
          <w:color w:val="002060"/>
          <w:sz w:val="24"/>
          <w:szCs w:val="24"/>
        </w:rPr>
      </w:pPr>
      <w:r w:rsidRPr="007633A4">
        <w:rPr>
          <w:rFonts w:ascii="Tahoma" w:hAnsi="Tahoma" w:cs="Tahoma"/>
          <w:i/>
          <w:color w:val="002060"/>
          <w:sz w:val="24"/>
          <w:szCs w:val="24"/>
        </w:rPr>
        <w:t>- Hoại</w:t>
      </w:r>
      <w:r w:rsidRPr="007633A4">
        <w:rPr>
          <w:rFonts w:ascii="Tahoma" w:hAnsi="Tahoma" w:cs="Tahoma"/>
          <w:color w:val="002060"/>
          <w:sz w:val="24"/>
          <w:szCs w:val="24"/>
        </w:rPr>
        <w:t xml:space="preserve">  là thời kỳ biến đổi từ có đến không. </w:t>
      </w:r>
    </w:p>
    <w:p w:rsidR="00120105" w:rsidRPr="007633A4" w:rsidRDefault="00120105" w:rsidP="00120105">
      <w:pPr>
        <w:spacing w:after="120" w:line="360" w:lineRule="auto"/>
        <w:ind w:left="1440" w:firstLine="720"/>
        <w:jc w:val="both"/>
        <w:rPr>
          <w:rFonts w:ascii="Tahoma" w:hAnsi="Tahoma" w:cs="Tahoma"/>
          <w:color w:val="002060"/>
          <w:sz w:val="24"/>
          <w:szCs w:val="24"/>
        </w:rPr>
      </w:pPr>
      <w:r w:rsidRPr="007633A4">
        <w:rPr>
          <w:rFonts w:ascii="Tahoma" w:hAnsi="Tahoma" w:cs="Tahoma"/>
          <w:i/>
          <w:color w:val="002060"/>
          <w:sz w:val="24"/>
          <w:szCs w:val="24"/>
        </w:rPr>
        <w:t>- Không</w:t>
      </w:r>
      <w:r w:rsidRPr="007633A4">
        <w:rPr>
          <w:rFonts w:ascii="Tahoma" w:hAnsi="Tahoma" w:cs="Tahoma"/>
          <w:color w:val="002060"/>
          <w:sz w:val="24"/>
          <w:szCs w:val="24"/>
        </w:rPr>
        <w:t xml:space="preserve">  là thời kỳ hoại diệt.</w:t>
      </w:r>
    </w:p>
    <w:p w:rsidR="00120105" w:rsidRPr="007633A4" w:rsidRDefault="00120105" w:rsidP="00120105">
      <w:pPr>
        <w:spacing w:after="120" w:line="360" w:lineRule="auto"/>
        <w:ind w:firstLine="720"/>
        <w:jc w:val="both"/>
        <w:rPr>
          <w:rFonts w:ascii="Tahoma" w:hAnsi="Tahoma" w:cs="Tahoma"/>
          <w:color w:val="002060"/>
          <w:sz w:val="24"/>
          <w:szCs w:val="24"/>
        </w:rPr>
      </w:pPr>
      <w:r w:rsidRPr="007633A4">
        <w:rPr>
          <w:rFonts w:ascii="Tahoma" w:hAnsi="Tahoma" w:cs="Tahoma"/>
          <w:color w:val="002060"/>
          <w:sz w:val="24"/>
          <w:szCs w:val="24"/>
        </w:rPr>
        <w:lastRenderedPageBreak/>
        <w:t xml:space="preserve">Tất cả các sự vật trong vũ trụ từ nhỏ như hạt cát, đến lớn như trăng sao, đều tuân theo bốn giai đoạn này cả, nên gọi là Vô thường. </w:t>
      </w:r>
    </w:p>
    <w:p w:rsidR="00120105" w:rsidRPr="007633A4" w:rsidRDefault="00120105" w:rsidP="00120105">
      <w:pPr>
        <w:spacing w:after="240" w:line="360" w:lineRule="auto"/>
        <w:ind w:firstLine="720"/>
        <w:jc w:val="both"/>
        <w:rPr>
          <w:rFonts w:ascii="Tahoma" w:hAnsi="Tahoma" w:cs="Tahoma"/>
          <w:color w:val="002060"/>
          <w:sz w:val="24"/>
          <w:szCs w:val="24"/>
        </w:rPr>
      </w:pPr>
      <w:r w:rsidRPr="00480C32">
        <w:rPr>
          <w:rFonts w:ascii="Tahoma" w:hAnsi="Tahoma" w:cs="Tahoma"/>
          <w:b/>
          <w:color w:val="002060"/>
          <w:sz w:val="24"/>
          <w:szCs w:val="24"/>
        </w:rPr>
        <w:t>T</w:t>
      </w:r>
      <w:r w:rsidRPr="007633A4">
        <w:rPr>
          <w:rFonts w:ascii="Tahoma" w:hAnsi="Tahoma" w:cs="Tahoma"/>
          <w:color w:val="002060"/>
          <w:sz w:val="24"/>
          <w:szCs w:val="24"/>
        </w:rPr>
        <w:t>heo kinh Lượng Bộ (</w:t>
      </w:r>
      <w:r w:rsidR="0077253E" w:rsidRPr="007633A4">
        <w:rPr>
          <w:rFonts w:ascii="Tahoma" w:eastAsia="SimSun" w:hAnsi="SimSun" w:cs="Tahoma"/>
          <w:color w:val="002060"/>
          <w:sz w:val="24"/>
          <w:szCs w:val="24"/>
        </w:rPr>
        <w:t>經量部</w:t>
      </w:r>
      <w:r w:rsidR="0077253E">
        <w:rPr>
          <w:rFonts w:ascii="Tahoma" w:eastAsia="SimSun" w:hAnsi="SimSun" w:cs="Tahoma"/>
          <w:color w:val="002060"/>
          <w:sz w:val="24"/>
          <w:szCs w:val="24"/>
          <w:lang w:val="vi-VN"/>
        </w:rPr>
        <w:t xml:space="preserve">;  P;S: </w:t>
      </w:r>
      <w:r w:rsidRPr="007633A4">
        <w:rPr>
          <w:rFonts w:ascii="Tahoma" w:hAnsi="Tahoma" w:cs="Tahoma"/>
          <w:color w:val="002060"/>
          <w:sz w:val="24"/>
          <w:szCs w:val="24"/>
        </w:rPr>
        <w:t xml:space="preserve">Sautrāntika), thì những 4 tướng này không được xem là thực có, mà chỉ là các tướng giả lập. </w:t>
      </w:r>
    </w:p>
    <w:p w:rsidR="00120105" w:rsidRPr="00D14C41" w:rsidRDefault="00A03505" w:rsidP="00120105">
      <w:pPr>
        <w:pStyle w:val="NormalWeb"/>
        <w:shd w:val="clear" w:color="auto" w:fill="FFFFFF"/>
        <w:spacing w:before="0" w:beforeAutospacing="0" w:after="120" w:afterAutospacing="0" w:line="360" w:lineRule="auto"/>
        <w:jc w:val="center"/>
        <w:textAlignment w:val="baseline"/>
        <w:rPr>
          <w:rFonts w:ascii="Tahoma" w:hAnsi="Tahoma" w:cs="Tahoma"/>
          <w:b/>
          <w:color w:val="0070C0"/>
          <w:sz w:val="28"/>
          <w:szCs w:val="28"/>
        </w:rPr>
      </w:pPr>
      <w:r>
        <w:rPr>
          <w:rFonts w:ascii="Tahoma" w:hAnsi="Tahoma" w:cs="Tahoma"/>
          <w:b/>
          <w:color w:val="0070C0"/>
          <w:sz w:val="28"/>
          <w:szCs w:val="28"/>
        </w:rPr>
        <w:t>III</w:t>
      </w:r>
      <w:r w:rsidR="00120105" w:rsidRPr="00D14C41">
        <w:rPr>
          <w:rFonts w:ascii="Tahoma" w:hAnsi="Tahoma" w:cs="Tahoma"/>
          <w:b/>
          <w:color w:val="0070C0"/>
          <w:sz w:val="28"/>
          <w:szCs w:val="28"/>
        </w:rPr>
        <w:t>. Thời gian vô thường</w:t>
      </w:r>
    </w:p>
    <w:p w:rsidR="00120105" w:rsidRPr="00C56FFD" w:rsidRDefault="00120105" w:rsidP="00120105">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rPr>
      </w:pPr>
      <w:r w:rsidRPr="00C56FFD">
        <w:rPr>
          <w:rFonts w:ascii="Tahoma" w:hAnsi="Tahoma" w:cs="Tahoma"/>
          <w:color w:val="002060"/>
        </w:rPr>
        <w:t>Đó là vô thường đặc trưng tính chất nhanh chậm của một biến đổi.</w:t>
      </w:r>
    </w:p>
    <w:p w:rsidR="00120105" w:rsidRDefault="00C345BC" w:rsidP="00120105">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rPr>
      </w:pPr>
      <w:r>
        <w:rPr>
          <w:rFonts w:ascii="Tahoma" w:hAnsi="Tahoma" w:cs="Tahoma"/>
          <w:b/>
          <w:color w:val="632423"/>
        </w:rPr>
        <w:t>1) Sát</w:t>
      </w:r>
      <w:r>
        <w:rPr>
          <w:rFonts w:ascii="Tahoma" w:hAnsi="Tahoma" w:cs="Tahoma"/>
          <w:b/>
          <w:color w:val="632423"/>
          <w:lang w:val="vi-VN"/>
        </w:rPr>
        <w:t>-</w:t>
      </w:r>
      <w:r w:rsidR="00120105" w:rsidRPr="0078696D">
        <w:rPr>
          <w:rFonts w:ascii="Tahoma" w:hAnsi="Tahoma" w:cs="Tahoma"/>
          <w:b/>
          <w:color w:val="632423"/>
        </w:rPr>
        <w:t>na vô thường</w:t>
      </w:r>
      <w:r w:rsidR="00120105" w:rsidRPr="006F11AC">
        <w:rPr>
          <w:rFonts w:ascii="Tahoma" w:hAnsi="Tahoma" w:cs="Tahoma"/>
          <w:color w:val="002060"/>
        </w:rPr>
        <w:t xml:space="preserve"> </w:t>
      </w:r>
      <w:r w:rsidR="00120105" w:rsidRPr="00794F18">
        <w:rPr>
          <w:rFonts w:ascii="Tahoma" w:hAnsi="Tahoma" w:cs="Tahoma"/>
          <w:color w:val="002060"/>
        </w:rPr>
        <w:t>(</w:t>
      </w:r>
      <w:r w:rsidR="00120105" w:rsidRPr="00794F18">
        <w:rPr>
          <w:rFonts w:ascii="Tahoma" w:eastAsia="SimSun" w:hAnsi="SimSun" w:cs="Tahoma"/>
          <w:color w:val="002060"/>
        </w:rPr>
        <w:t>刹那無常</w:t>
      </w:r>
      <w:r w:rsidR="00120105" w:rsidRPr="00794F18">
        <w:rPr>
          <w:rFonts w:ascii="Tahoma" w:hAnsi="Tahoma" w:cs="Tahoma"/>
          <w:color w:val="002060"/>
        </w:rPr>
        <w:t>):</w:t>
      </w:r>
      <w:r w:rsidR="00120105" w:rsidRPr="0084408E">
        <w:rPr>
          <w:rFonts w:ascii="Tahoma" w:hAnsi="Tahoma" w:cs="Tahoma"/>
          <w:color w:val="002060"/>
        </w:rPr>
        <w:t xml:space="preserve"> </w:t>
      </w:r>
      <w:r w:rsidR="00120105" w:rsidRPr="00C56FFD">
        <w:rPr>
          <w:rFonts w:ascii="Tahoma" w:hAnsi="Tahoma" w:cs="Tahoma"/>
          <w:b/>
          <w:color w:val="002060"/>
        </w:rPr>
        <w:t xml:space="preserve"> </w:t>
      </w:r>
      <w:r w:rsidR="00120105">
        <w:rPr>
          <w:rFonts w:ascii="Tahoma" w:hAnsi="Tahoma" w:cs="Tahoma"/>
          <w:color w:val="002060"/>
        </w:rPr>
        <w:t>Đó là vô thường t</w:t>
      </w:r>
      <w:r w:rsidR="00120105" w:rsidRPr="00C56FFD">
        <w:rPr>
          <w:rFonts w:ascii="Tahoma" w:hAnsi="Tahoma" w:cs="Tahoma"/>
          <w:color w:val="002060"/>
        </w:rPr>
        <w:t xml:space="preserve">rong khoảnh khắc, sự biến đổi nơi mọi sự vật có đủ 4 tướng trạng của Thân, Tâm, Pháp nơi mục </w:t>
      </w:r>
      <w:r w:rsidR="00120105" w:rsidRPr="00B63432">
        <w:rPr>
          <w:rFonts w:ascii="Tahoma" w:hAnsi="Tahoma" w:cs="Tahoma"/>
          <w:b/>
          <w:color w:val="0070C0"/>
        </w:rPr>
        <w:t>I</w:t>
      </w:r>
      <w:r w:rsidR="00120105" w:rsidRPr="00C56FFD">
        <w:rPr>
          <w:rFonts w:ascii="Tahoma" w:hAnsi="Tahoma" w:cs="Tahoma"/>
          <w:color w:val="002060"/>
        </w:rPr>
        <w:t xml:space="preserve"> nói trên.</w:t>
      </w:r>
    </w:p>
    <w:p w:rsidR="00120105" w:rsidRPr="00794F18" w:rsidRDefault="00120105" w:rsidP="00120105">
      <w:pPr>
        <w:spacing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  </w:t>
      </w:r>
      <w:r w:rsidRPr="006F11AC">
        <w:rPr>
          <w:rFonts w:ascii="Tahoma" w:hAnsi="Tahoma" w:cs="Tahoma"/>
          <w:color w:val="002060"/>
          <w:sz w:val="24"/>
          <w:szCs w:val="24"/>
        </w:rPr>
        <w:t xml:space="preserve">Sát na vô thường </w:t>
      </w:r>
      <w:r>
        <w:rPr>
          <w:rFonts w:ascii="Tahoma" w:hAnsi="Tahoma" w:cs="Tahoma"/>
          <w:color w:val="002060"/>
          <w:sz w:val="24"/>
          <w:szCs w:val="24"/>
        </w:rPr>
        <w:t>c</w:t>
      </w:r>
      <w:r w:rsidRPr="00794F18">
        <w:rPr>
          <w:rFonts w:ascii="Tahoma" w:hAnsi="Tahoma" w:cs="Tahoma"/>
          <w:color w:val="002060"/>
          <w:sz w:val="24"/>
          <w:szCs w:val="24"/>
        </w:rPr>
        <w:t xml:space="preserve">òn gọi là </w:t>
      </w:r>
      <w:r w:rsidRPr="00794F18">
        <w:rPr>
          <w:rFonts w:ascii="Tahoma" w:hAnsi="Tahoma" w:cs="Tahoma"/>
          <w:i/>
          <w:color w:val="002060"/>
          <w:sz w:val="24"/>
          <w:szCs w:val="24"/>
        </w:rPr>
        <w:t>Niệm niệm vô thường</w:t>
      </w:r>
      <w:r w:rsidRPr="00794F18">
        <w:rPr>
          <w:rFonts w:ascii="Tahoma" w:hAnsi="Tahoma" w:cs="Tahoma"/>
          <w:color w:val="002060"/>
          <w:sz w:val="24"/>
          <w:szCs w:val="24"/>
        </w:rPr>
        <w:t xml:space="preserve"> </w:t>
      </w:r>
      <w:r w:rsidRPr="00794F18">
        <w:rPr>
          <w:rFonts w:ascii="Tahoma" w:eastAsia="SimSun" w:hAnsi="SimSun" w:cs="Tahoma"/>
          <w:color w:val="002060"/>
          <w:sz w:val="24"/>
          <w:szCs w:val="24"/>
        </w:rPr>
        <w:t>念念無常</w:t>
      </w:r>
      <w:r w:rsidRPr="00794F18">
        <w:rPr>
          <w:rFonts w:ascii="Tahoma" w:hAnsi="Tahoma" w:cs="Tahoma"/>
          <w:color w:val="002060"/>
          <w:sz w:val="24"/>
          <w:szCs w:val="24"/>
        </w:rPr>
        <w:t xml:space="preserve">.  Đây là sự vô thường mang tính đạo lý vi tế khó thấy hơn, hàm ý biến đổi không ngừng trong từng sát-na. </w:t>
      </w:r>
      <w:r>
        <w:rPr>
          <w:rFonts w:ascii="Tahoma" w:hAnsi="Tahoma" w:cs="Tahoma"/>
          <w:color w:val="002060"/>
          <w:sz w:val="24"/>
          <w:szCs w:val="24"/>
        </w:rPr>
        <w:t xml:space="preserve"> </w:t>
      </w:r>
      <w:r w:rsidRPr="00794F18">
        <w:rPr>
          <w:rFonts w:ascii="Tahoma" w:hAnsi="Tahoma" w:cs="Tahoma"/>
          <w:color w:val="002060"/>
          <w:sz w:val="24"/>
          <w:szCs w:val="24"/>
        </w:rPr>
        <w:t xml:space="preserve">Nghĩa là trong khoảng 1 sát-na (= </w:t>
      </w:r>
      <w:r w:rsidRPr="00794F18">
        <w:rPr>
          <w:rFonts w:ascii="Tahoma" w:hAnsi="Tahoma" w:cs="Tahoma"/>
          <w:bCs/>
          <w:color w:val="002060"/>
          <w:sz w:val="24"/>
          <w:szCs w:val="24"/>
        </w:rPr>
        <w:t>đơn vị thời gian cực kỳ ngắn</w:t>
      </w:r>
      <w:r w:rsidRPr="00794F18">
        <w:rPr>
          <w:rFonts w:ascii="Tahoma" w:hAnsi="Tahoma" w:cs="Tahoma"/>
          <w:color w:val="002060"/>
          <w:sz w:val="24"/>
          <w:szCs w:val="24"/>
        </w:rPr>
        <w:t xml:space="preserve">) các pháp hữu vi sinh diệt biến hóa có đủ 4 tướng. </w:t>
      </w:r>
    </w:p>
    <w:p w:rsidR="00120105" w:rsidRPr="00794F18" w:rsidRDefault="00120105" w:rsidP="00120105">
      <w:pPr>
        <w:spacing w:line="360" w:lineRule="auto"/>
        <w:ind w:firstLine="720"/>
        <w:jc w:val="both"/>
        <w:rPr>
          <w:rFonts w:ascii="Tahoma" w:hAnsi="Tahoma" w:cs="Tahoma"/>
          <w:bCs/>
          <w:color w:val="002060"/>
          <w:sz w:val="24"/>
          <w:szCs w:val="24"/>
        </w:rPr>
      </w:pPr>
      <w:r w:rsidRPr="00794F18">
        <w:rPr>
          <w:rFonts w:ascii="Tahoma" w:hAnsi="Tahoma" w:cs="Tahoma"/>
          <w:bCs/>
          <w:color w:val="002060"/>
          <w:sz w:val="24"/>
          <w:szCs w:val="24"/>
        </w:rPr>
        <w:t>Trong mỗi </w:t>
      </w:r>
      <w:r w:rsidRPr="00794F18">
        <w:rPr>
          <w:rFonts w:ascii="Tahoma" w:hAnsi="Tahoma" w:cs="Tahoma"/>
          <w:bCs/>
          <w:iCs/>
          <w:color w:val="002060"/>
          <w:sz w:val="24"/>
          <w:szCs w:val="24"/>
        </w:rPr>
        <w:t>sát-na</w:t>
      </w:r>
      <w:r w:rsidRPr="00794F18">
        <w:rPr>
          <w:rFonts w:ascii="Tahoma" w:hAnsi="Tahoma" w:cs="Tahoma"/>
          <w:bCs/>
          <w:color w:val="002060"/>
          <w:sz w:val="24"/>
          <w:szCs w:val="24"/>
        </w:rPr>
        <w:t xml:space="preserve">, thân và tâm của mỗi con người không ngừng sinh diệt, liên tục Sinh, Già, Bệnh, Chết như dòng sông trôi mãi không dừng. Tên con sông tuy không thay đổi nhưng dòng sông ở sát-na trước đã khác với dòng sông ở sát-na bây giờ. Ngay cả khi mình khởi niệm hay gọi “bây giờ” thì bây giờ đã không còn là “bây giờ” nữa!    </w:t>
      </w:r>
    </w:p>
    <w:p w:rsidR="00120105" w:rsidRPr="00794F18" w:rsidRDefault="00120105" w:rsidP="00120105">
      <w:pPr>
        <w:spacing w:line="360" w:lineRule="auto"/>
        <w:ind w:firstLine="720"/>
        <w:jc w:val="both"/>
        <w:rPr>
          <w:rFonts w:ascii="Tahoma" w:hAnsi="Tahoma" w:cs="Tahoma"/>
          <w:bCs/>
          <w:color w:val="002060"/>
          <w:sz w:val="24"/>
          <w:szCs w:val="24"/>
        </w:rPr>
      </w:pPr>
      <w:r w:rsidRPr="00794F18">
        <w:rPr>
          <w:rFonts w:ascii="Tahoma" w:hAnsi="Tahoma" w:cs="Tahoma"/>
          <w:bCs/>
          <w:color w:val="002060"/>
          <w:sz w:val="24"/>
          <w:szCs w:val="24"/>
        </w:rPr>
        <w:t xml:space="preserve">Trong nhiều kinh, hình ảnh đàn cá mắc cạn hay đàn bò đang bị lùa đi đến lò sát sinh…để dụ cho sự thực sát-na vô thường này. </w:t>
      </w:r>
    </w:p>
    <w:p w:rsidR="00120105" w:rsidRPr="00794F18" w:rsidRDefault="00120105" w:rsidP="00120105">
      <w:pPr>
        <w:spacing w:after="120" w:line="360" w:lineRule="auto"/>
        <w:ind w:firstLine="720"/>
        <w:jc w:val="both"/>
        <w:rPr>
          <w:rFonts w:ascii="Tahoma" w:hAnsi="Tahoma" w:cs="Tahoma"/>
          <w:bCs/>
          <w:color w:val="002060"/>
          <w:sz w:val="24"/>
          <w:szCs w:val="24"/>
        </w:rPr>
      </w:pPr>
      <w:r w:rsidRPr="00794F18">
        <w:rPr>
          <w:rFonts w:ascii="Tahoma" w:hAnsi="Tahoma" w:cs="Tahoma"/>
          <w:b/>
          <w:bCs/>
          <w:color w:val="002060"/>
          <w:sz w:val="24"/>
          <w:szCs w:val="24"/>
        </w:rPr>
        <w:t>- T</w:t>
      </w:r>
      <w:r w:rsidRPr="003F7B9F">
        <w:rPr>
          <w:rFonts w:ascii="Tahoma" w:hAnsi="Tahoma" w:cs="Tahoma"/>
          <w:bCs/>
          <w:color w:val="002060"/>
          <w:sz w:val="24"/>
          <w:szCs w:val="24"/>
        </w:rPr>
        <w:t>rong</w:t>
      </w:r>
      <w:r w:rsidRPr="00794F18">
        <w:rPr>
          <w:rFonts w:ascii="Tahoma" w:hAnsi="Tahoma" w:cs="Tahoma"/>
          <w:bCs/>
          <w:color w:val="002060"/>
          <w:sz w:val="24"/>
          <w:szCs w:val="24"/>
        </w:rPr>
        <w:t xml:space="preserve"> kinh Xuất Diệu (</w:t>
      </w:r>
      <w:r w:rsidRPr="00794F18">
        <w:rPr>
          <w:rFonts w:ascii="Tahoma" w:eastAsia="SimSun" w:hAnsi="SimSun" w:cs="Tahoma"/>
          <w:bCs/>
          <w:color w:val="002060"/>
          <w:sz w:val="24"/>
          <w:szCs w:val="24"/>
        </w:rPr>
        <w:t>經出曜</w:t>
      </w:r>
      <w:r w:rsidRPr="00794F18">
        <w:rPr>
          <w:rFonts w:ascii="Tahoma" w:hAnsi="Tahoma" w:cs="Tahoma"/>
          <w:bCs/>
          <w:color w:val="002060"/>
          <w:sz w:val="24"/>
          <w:szCs w:val="24"/>
        </w:rPr>
        <w:t>), có chép:     </w:t>
      </w:r>
    </w:p>
    <w:p w:rsidR="00120105" w:rsidRPr="00794F18" w:rsidRDefault="00120105" w:rsidP="00120105">
      <w:pPr>
        <w:spacing w:after="0" w:line="360" w:lineRule="auto"/>
        <w:ind w:left="2160" w:firstLine="720"/>
        <w:jc w:val="both"/>
        <w:rPr>
          <w:rFonts w:ascii="Tahoma" w:hAnsi="Tahoma" w:cs="Tahoma"/>
          <w:bCs/>
          <w:i/>
          <w:iCs/>
          <w:color w:val="002060"/>
          <w:sz w:val="24"/>
          <w:szCs w:val="24"/>
        </w:rPr>
      </w:pPr>
      <w:r w:rsidRPr="00794F18">
        <w:rPr>
          <w:rFonts w:ascii="Tahoma" w:hAnsi="Tahoma" w:cs="Tahoma"/>
          <w:bCs/>
          <w:i/>
          <w:iCs/>
          <w:color w:val="002060"/>
          <w:sz w:val="24"/>
          <w:szCs w:val="24"/>
        </w:rPr>
        <w:t>Ngày nay đã qua</w:t>
      </w:r>
      <w:r w:rsidRPr="00794F18">
        <w:rPr>
          <w:rFonts w:ascii="Tahoma" w:hAnsi="Tahoma" w:cs="Tahoma"/>
          <w:bCs/>
          <w:i/>
          <w:iCs/>
          <w:color w:val="002060"/>
          <w:sz w:val="24"/>
          <w:szCs w:val="24"/>
        </w:rPr>
        <w:tab/>
      </w:r>
    </w:p>
    <w:p w:rsidR="00120105" w:rsidRPr="00794F18" w:rsidRDefault="00120105" w:rsidP="00120105">
      <w:pPr>
        <w:spacing w:after="0" w:line="360" w:lineRule="auto"/>
        <w:ind w:left="2160" w:firstLine="720"/>
        <w:jc w:val="both"/>
        <w:rPr>
          <w:rFonts w:ascii="Tahoma" w:hAnsi="Tahoma" w:cs="Tahoma"/>
          <w:bCs/>
          <w:i/>
          <w:iCs/>
          <w:color w:val="002060"/>
          <w:sz w:val="24"/>
          <w:szCs w:val="24"/>
        </w:rPr>
      </w:pPr>
      <w:r w:rsidRPr="00794F18">
        <w:rPr>
          <w:rFonts w:ascii="Tahoma" w:hAnsi="Tahoma" w:cs="Tahoma"/>
          <w:bCs/>
          <w:i/>
          <w:iCs/>
          <w:color w:val="002060"/>
          <w:sz w:val="24"/>
          <w:szCs w:val="24"/>
        </w:rPr>
        <w:t>Mạng sống lần giảm</w:t>
      </w:r>
      <w:r w:rsidRPr="00794F18">
        <w:rPr>
          <w:rFonts w:ascii="Tahoma" w:hAnsi="Tahoma" w:cs="Tahoma"/>
          <w:bCs/>
          <w:i/>
          <w:iCs/>
          <w:color w:val="002060"/>
          <w:sz w:val="24"/>
          <w:szCs w:val="24"/>
        </w:rPr>
        <w:tab/>
      </w:r>
    </w:p>
    <w:p w:rsidR="00120105" w:rsidRPr="00794F18" w:rsidRDefault="00120105" w:rsidP="00120105">
      <w:pPr>
        <w:spacing w:after="0" w:line="360" w:lineRule="auto"/>
        <w:ind w:left="2160" w:firstLine="720"/>
        <w:jc w:val="both"/>
        <w:rPr>
          <w:rFonts w:ascii="Tahoma" w:hAnsi="Tahoma" w:cs="Tahoma"/>
          <w:bCs/>
          <w:i/>
          <w:iCs/>
          <w:color w:val="002060"/>
          <w:sz w:val="24"/>
          <w:szCs w:val="24"/>
        </w:rPr>
      </w:pPr>
      <w:r w:rsidRPr="00794F18">
        <w:rPr>
          <w:rFonts w:ascii="Tahoma" w:hAnsi="Tahoma" w:cs="Tahoma"/>
          <w:bCs/>
          <w:i/>
          <w:iCs/>
          <w:color w:val="002060"/>
          <w:sz w:val="24"/>
          <w:szCs w:val="24"/>
        </w:rPr>
        <w:t>Như cá thiếu nước</w:t>
      </w:r>
      <w:r w:rsidRPr="00794F18">
        <w:rPr>
          <w:rFonts w:ascii="Tahoma" w:hAnsi="Tahoma" w:cs="Tahoma"/>
          <w:bCs/>
          <w:i/>
          <w:iCs/>
          <w:color w:val="002060"/>
          <w:sz w:val="24"/>
          <w:szCs w:val="24"/>
        </w:rPr>
        <w:tab/>
      </w:r>
    </w:p>
    <w:p w:rsidR="00120105" w:rsidRPr="00794F18" w:rsidRDefault="00120105" w:rsidP="00120105">
      <w:pPr>
        <w:spacing w:after="240" w:line="360" w:lineRule="auto"/>
        <w:ind w:left="2160" w:firstLine="720"/>
        <w:jc w:val="both"/>
        <w:rPr>
          <w:rFonts w:ascii="Tahoma" w:hAnsi="Tahoma" w:cs="Tahoma"/>
          <w:bCs/>
          <w:i/>
          <w:iCs/>
          <w:color w:val="002060"/>
          <w:sz w:val="24"/>
          <w:szCs w:val="24"/>
        </w:rPr>
      </w:pPr>
      <w:r w:rsidRPr="00794F18">
        <w:rPr>
          <w:rFonts w:ascii="Tahoma" w:hAnsi="Tahoma" w:cs="Tahoma"/>
          <w:bCs/>
          <w:i/>
          <w:iCs/>
          <w:color w:val="002060"/>
          <w:sz w:val="24"/>
          <w:szCs w:val="24"/>
        </w:rPr>
        <w:t>Nào có vui gì?</w:t>
      </w:r>
    </w:p>
    <w:p w:rsidR="00120105" w:rsidRPr="00794F18" w:rsidRDefault="00120105" w:rsidP="00120105">
      <w:pPr>
        <w:spacing w:after="120" w:line="360" w:lineRule="auto"/>
        <w:ind w:firstLine="720"/>
        <w:jc w:val="both"/>
        <w:rPr>
          <w:rFonts w:ascii="Tahoma" w:hAnsi="Tahoma" w:cs="Tahoma"/>
          <w:bCs/>
          <w:color w:val="002060"/>
          <w:sz w:val="24"/>
          <w:szCs w:val="24"/>
        </w:rPr>
      </w:pPr>
      <w:r w:rsidRPr="00794F18">
        <w:rPr>
          <w:rFonts w:ascii="Tahoma" w:hAnsi="Tahoma" w:cs="Tahoma"/>
          <w:b/>
          <w:bCs/>
          <w:i/>
          <w:iCs/>
          <w:color w:val="002060"/>
          <w:sz w:val="24"/>
          <w:szCs w:val="24"/>
        </w:rPr>
        <w:t>​</w:t>
      </w:r>
      <w:r w:rsidRPr="00794F18">
        <w:rPr>
          <w:rFonts w:ascii="Tahoma" w:hAnsi="Tahoma" w:cs="Tahoma"/>
          <w:b/>
          <w:bCs/>
          <w:color w:val="002060"/>
          <w:sz w:val="24"/>
          <w:szCs w:val="24"/>
        </w:rPr>
        <w:t>- T</w:t>
      </w:r>
      <w:r w:rsidRPr="003F7B9F">
        <w:rPr>
          <w:rFonts w:ascii="Tahoma" w:hAnsi="Tahoma" w:cs="Tahoma"/>
          <w:bCs/>
          <w:color w:val="002060"/>
          <w:sz w:val="24"/>
          <w:szCs w:val="24"/>
        </w:rPr>
        <w:t>rong</w:t>
      </w:r>
      <w:r w:rsidRPr="00794F18">
        <w:rPr>
          <w:rFonts w:ascii="Tahoma" w:hAnsi="Tahoma" w:cs="Tahoma"/>
          <w:bCs/>
          <w:color w:val="002060"/>
          <w:sz w:val="24"/>
          <w:szCs w:val="24"/>
        </w:rPr>
        <w:t xml:space="preserve"> kinh Pháp Cú Thí Dụ cũng nói:</w:t>
      </w:r>
    </w:p>
    <w:p w:rsidR="00120105" w:rsidRPr="00794F18" w:rsidRDefault="00120105" w:rsidP="00120105">
      <w:pPr>
        <w:spacing w:after="0" w:line="360" w:lineRule="auto"/>
        <w:ind w:firstLine="720"/>
        <w:jc w:val="both"/>
        <w:rPr>
          <w:rFonts w:ascii="Tahoma" w:hAnsi="Tahoma" w:cs="Tahoma"/>
          <w:bCs/>
          <w:i/>
          <w:iCs/>
          <w:color w:val="002060"/>
          <w:sz w:val="24"/>
          <w:szCs w:val="24"/>
        </w:rPr>
      </w:pPr>
      <w:r w:rsidRPr="00794F18">
        <w:rPr>
          <w:rFonts w:ascii="Tahoma" w:hAnsi="Tahoma" w:cs="Tahoma"/>
          <w:bCs/>
          <w:color w:val="002060"/>
          <w:sz w:val="24"/>
          <w:szCs w:val="24"/>
        </w:rPr>
        <w:lastRenderedPageBreak/>
        <w:t>​ </w:t>
      </w:r>
      <w:r w:rsidRPr="00794F18">
        <w:rPr>
          <w:rFonts w:ascii="Tahoma" w:hAnsi="Tahoma" w:cs="Tahoma"/>
          <w:bCs/>
          <w:color w:val="002060"/>
          <w:sz w:val="24"/>
          <w:szCs w:val="24"/>
        </w:rPr>
        <w:tab/>
      </w:r>
      <w:r w:rsidRPr="00794F18">
        <w:rPr>
          <w:rFonts w:ascii="Tahoma" w:hAnsi="Tahoma" w:cs="Tahoma"/>
          <w:bCs/>
          <w:color w:val="002060"/>
          <w:sz w:val="24"/>
          <w:szCs w:val="24"/>
        </w:rPr>
        <w:tab/>
      </w:r>
      <w:r w:rsidRPr="00794F18">
        <w:rPr>
          <w:rFonts w:ascii="Tahoma" w:hAnsi="Tahoma" w:cs="Tahoma"/>
          <w:bCs/>
          <w:color w:val="002060"/>
          <w:sz w:val="24"/>
          <w:szCs w:val="24"/>
        </w:rPr>
        <w:tab/>
      </w:r>
      <w:r w:rsidRPr="00794F18">
        <w:rPr>
          <w:rFonts w:ascii="Tahoma" w:hAnsi="Tahoma" w:cs="Tahoma"/>
          <w:bCs/>
          <w:i/>
          <w:iCs/>
          <w:color w:val="002060"/>
          <w:sz w:val="24"/>
          <w:szCs w:val="24"/>
        </w:rPr>
        <w:t>Ví như người cầm gậy</w:t>
      </w:r>
      <w:r w:rsidRPr="00794F18">
        <w:rPr>
          <w:rFonts w:ascii="Tahoma" w:hAnsi="Tahoma" w:cs="Tahoma"/>
          <w:bCs/>
          <w:i/>
          <w:iCs/>
          <w:color w:val="002060"/>
          <w:sz w:val="24"/>
          <w:szCs w:val="24"/>
        </w:rPr>
        <w:tab/>
      </w:r>
      <w:r w:rsidRPr="00794F18">
        <w:rPr>
          <w:rFonts w:ascii="Tahoma" w:hAnsi="Tahoma" w:cs="Tahoma"/>
          <w:bCs/>
          <w:i/>
          <w:iCs/>
          <w:color w:val="002060"/>
          <w:sz w:val="24"/>
          <w:szCs w:val="24"/>
        </w:rPr>
        <w:br/>
        <w:t> </w:t>
      </w:r>
      <w:r w:rsidRPr="00794F18">
        <w:rPr>
          <w:rFonts w:ascii="Tahoma" w:hAnsi="Tahoma" w:cs="Tahoma"/>
          <w:bCs/>
          <w:i/>
          <w:iCs/>
          <w:color w:val="002060"/>
          <w:sz w:val="24"/>
          <w:szCs w:val="24"/>
        </w:rPr>
        <w:tab/>
      </w:r>
      <w:r w:rsidRPr="00794F18">
        <w:rPr>
          <w:rFonts w:ascii="Tahoma" w:hAnsi="Tahoma" w:cs="Tahoma"/>
          <w:bCs/>
          <w:i/>
          <w:iCs/>
          <w:color w:val="002060"/>
          <w:sz w:val="24"/>
          <w:szCs w:val="24"/>
        </w:rPr>
        <w:tab/>
      </w:r>
      <w:r w:rsidRPr="00794F18">
        <w:rPr>
          <w:rFonts w:ascii="Tahoma" w:hAnsi="Tahoma" w:cs="Tahoma"/>
          <w:bCs/>
          <w:i/>
          <w:iCs/>
          <w:color w:val="002060"/>
          <w:sz w:val="24"/>
          <w:szCs w:val="24"/>
        </w:rPr>
        <w:tab/>
      </w:r>
      <w:r w:rsidRPr="00794F18">
        <w:rPr>
          <w:rFonts w:ascii="Tahoma" w:hAnsi="Tahoma" w:cs="Tahoma"/>
          <w:bCs/>
          <w:i/>
          <w:iCs/>
          <w:color w:val="002060"/>
          <w:sz w:val="24"/>
          <w:szCs w:val="24"/>
        </w:rPr>
        <w:tab/>
        <w:t>Chăn dắt đàn bò si</w:t>
      </w:r>
    </w:p>
    <w:p w:rsidR="00120105" w:rsidRPr="00794F18" w:rsidRDefault="00120105" w:rsidP="00120105">
      <w:pPr>
        <w:spacing w:after="0" w:line="360" w:lineRule="auto"/>
        <w:ind w:firstLine="720"/>
        <w:jc w:val="both"/>
        <w:rPr>
          <w:rFonts w:ascii="Tahoma" w:hAnsi="Tahoma" w:cs="Tahoma"/>
          <w:bCs/>
          <w:i/>
          <w:iCs/>
          <w:color w:val="002060"/>
          <w:sz w:val="24"/>
          <w:szCs w:val="24"/>
        </w:rPr>
      </w:pPr>
      <w:r w:rsidRPr="00794F18">
        <w:rPr>
          <w:rFonts w:ascii="Tahoma" w:hAnsi="Tahoma" w:cs="Tahoma"/>
          <w:bCs/>
          <w:i/>
          <w:iCs/>
          <w:color w:val="002060"/>
          <w:sz w:val="24"/>
          <w:szCs w:val="24"/>
        </w:rPr>
        <w:t> </w:t>
      </w:r>
      <w:r w:rsidRPr="00794F18">
        <w:rPr>
          <w:rFonts w:ascii="Tahoma" w:hAnsi="Tahoma" w:cs="Tahoma"/>
          <w:bCs/>
          <w:i/>
          <w:iCs/>
          <w:color w:val="002060"/>
          <w:sz w:val="24"/>
          <w:szCs w:val="24"/>
        </w:rPr>
        <w:tab/>
      </w:r>
      <w:r w:rsidRPr="00794F18">
        <w:rPr>
          <w:rFonts w:ascii="Tahoma" w:hAnsi="Tahoma" w:cs="Tahoma"/>
          <w:bCs/>
          <w:i/>
          <w:iCs/>
          <w:color w:val="002060"/>
          <w:sz w:val="24"/>
          <w:szCs w:val="24"/>
        </w:rPr>
        <w:tab/>
      </w:r>
      <w:r w:rsidRPr="00794F18">
        <w:rPr>
          <w:rFonts w:ascii="Tahoma" w:hAnsi="Tahoma" w:cs="Tahoma"/>
          <w:bCs/>
          <w:i/>
          <w:iCs/>
          <w:color w:val="002060"/>
          <w:sz w:val="24"/>
          <w:szCs w:val="24"/>
        </w:rPr>
        <w:tab/>
        <w:t>Già chết cũng như vậy</w:t>
      </w:r>
    </w:p>
    <w:p w:rsidR="00120105" w:rsidRPr="00794F18" w:rsidRDefault="00120105" w:rsidP="00120105">
      <w:pPr>
        <w:spacing w:after="240" w:line="360" w:lineRule="auto"/>
        <w:ind w:left="2160" w:firstLine="720"/>
        <w:jc w:val="both"/>
        <w:rPr>
          <w:rFonts w:ascii="Tahoma" w:hAnsi="Tahoma" w:cs="Tahoma"/>
          <w:color w:val="002060"/>
          <w:sz w:val="24"/>
          <w:szCs w:val="24"/>
        </w:rPr>
      </w:pPr>
      <w:r w:rsidRPr="00794F18">
        <w:rPr>
          <w:rFonts w:ascii="Tahoma" w:hAnsi="Tahoma" w:cs="Tahoma"/>
          <w:bCs/>
          <w:i/>
          <w:iCs/>
          <w:color w:val="002060"/>
          <w:sz w:val="24"/>
          <w:szCs w:val="24"/>
        </w:rPr>
        <w:t>Đang lùa mạng sống đi.</w:t>
      </w:r>
      <w:r w:rsidRPr="00794F18">
        <w:rPr>
          <w:rFonts w:ascii="Tahoma" w:hAnsi="Tahoma" w:cs="Tahoma"/>
          <w:bCs/>
          <w:i/>
          <w:iCs/>
          <w:color w:val="002060"/>
          <w:sz w:val="24"/>
          <w:szCs w:val="24"/>
        </w:rPr>
        <w:tab/>
      </w:r>
    </w:p>
    <w:p w:rsidR="00120105" w:rsidRPr="00487215" w:rsidRDefault="00120105" w:rsidP="00120105">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Hai phạm trù Vô thường nói trên không chỉ có nơi các hiện tượng vật lý, mà bao gồm luôn trong các hiện tượng sinh lý và tâm lý nữa. </w:t>
      </w:r>
    </w:p>
    <w:p w:rsidR="00120105" w:rsidRDefault="00120105" w:rsidP="00120105">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rPr>
      </w:pPr>
      <w:r w:rsidRPr="0078696D">
        <w:rPr>
          <w:rFonts w:ascii="Tahoma" w:hAnsi="Tahoma" w:cs="Tahoma"/>
          <w:b/>
          <w:color w:val="632423"/>
        </w:rPr>
        <w:t xml:space="preserve">2) Nhất kỳ vô thường </w:t>
      </w:r>
      <w:r w:rsidRPr="00794F18">
        <w:rPr>
          <w:rFonts w:ascii="Tahoma" w:hAnsi="Tahoma" w:cs="Tahoma"/>
          <w:color w:val="002060"/>
        </w:rPr>
        <w:t>(</w:t>
      </w:r>
      <w:r w:rsidRPr="00794F18">
        <w:rPr>
          <w:rFonts w:ascii="Tahoma" w:eastAsia="SimSun" w:hAnsi="SimSun" w:cs="Tahoma"/>
          <w:color w:val="002060"/>
        </w:rPr>
        <w:t>一期無常</w:t>
      </w:r>
      <w:r w:rsidRPr="00794F18">
        <w:rPr>
          <w:rFonts w:ascii="Tahoma" w:hAnsi="Tahoma" w:cs="Tahoma"/>
          <w:color w:val="002060"/>
        </w:rPr>
        <w:t>):</w:t>
      </w:r>
      <w:r w:rsidRPr="00C56FFD">
        <w:rPr>
          <w:rFonts w:ascii="Tahoma" w:hAnsi="Tahoma" w:cs="Tahoma"/>
          <w:color w:val="002060"/>
        </w:rPr>
        <w:t xml:space="preserve">  </w:t>
      </w:r>
      <w:r>
        <w:rPr>
          <w:rFonts w:ascii="Tahoma" w:hAnsi="Tahoma" w:cs="Tahoma"/>
          <w:color w:val="002060"/>
        </w:rPr>
        <w:t>Đó là vô thường đ</w:t>
      </w:r>
      <w:r w:rsidRPr="00C56FFD">
        <w:rPr>
          <w:rFonts w:ascii="Tahoma" w:hAnsi="Tahoma" w:cs="Tahoma"/>
          <w:color w:val="002060"/>
        </w:rPr>
        <w:t xml:space="preserve">òi hỏi </w:t>
      </w:r>
      <w:r>
        <w:rPr>
          <w:rFonts w:ascii="Tahoma" w:hAnsi="Tahoma" w:cs="Tahoma"/>
          <w:color w:val="002060"/>
        </w:rPr>
        <w:t>t</w:t>
      </w:r>
      <w:r w:rsidRPr="00C56FFD">
        <w:rPr>
          <w:rFonts w:ascii="Tahoma" w:hAnsi="Tahoma" w:cs="Tahoma"/>
          <w:color w:val="002060"/>
        </w:rPr>
        <w:t>rong một thời gian dài nhất định cho sự biến đổi của 4 tướng trên.</w:t>
      </w:r>
    </w:p>
    <w:p w:rsidR="00120105" w:rsidRPr="00794F18" w:rsidRDefault="00120105" w:rsidP="00120105">
      <w:pPr>
        <w:spacing w:line="360" w:lineRule="auto"/>
        <w:ind w:firstLine="720"/>
        <w:jc w:val="both"/>
        <w:rPr>
          <w:rFonts w:ascii="Tahoma" w:hAnsi="Tahoma" w:cs="Tahoma"/>
          <w:color w:val="002060"/>
          <w:sz w:val="24"/>
          <w:szCs w:val="24"/>
        </w:rPr>
      </w:pPr>
      <w:r w:rsidRPr="008913EB">
        <w:rPr>
          <w:rFonts w:ascii="Tahoma" w:hAnsi="Tahoma" w:cs="Tahoma"/>
          <w:color w:val="002060"/>
          <w:sz w:val="24"/>
          <w:szCs w:val="24"/>
        </w:rPr>
        <w:t>Nhất kỳ vô thường</w:t>
      </w:r>
      <w:r w:rsidRPr="00794F18">
        <w:rPr>
          <w:rFonts w:ascii="Tahoma" w:hAnsi="Tahoma" w:cs="Tahoma"/>
          <w:color w:val="002060"/>
          <w:sz w:val="24"/>
          <w:szCs w:val="24"/>
        </w:rPr>
        <w:t xml:space="preserve"> </w:t>
      </w:r>
      <w:r>
        <w:rPr>
          <w:rFonts w:ascii="Tahoma" w:hAnsi="Tahoma" w:cs="Tahoma"/>
          <w:color w:val="002060"/>
          <w:sz w:val="24"/>
          <w:szCs w:val="24"/>
        </w:rPr>
        <w:t>c</w:t>
      </w:r>
      <w:r w:rsidRPr="00794F18">
        <w:rPr>
          <w:rFonts w:ascii="Tahoma" w:hAnsi="Tahoma" w:cs="Tahoma"/>
          <w:color w:val="002060"/>
          <w:sz w:val="24"/>
          <w:szCs w:val="24"/>
        </w:rPr>
        <w:t xml:space="preserve">òn gọi là </w:t>
      </w:r>
      <w:r w:rsidRPr="00794F18">
        <w:rPr>
          <w:rFonts w:ascii="Tahoma" w:hAnsi="Tahoma" w:cs="Tahoma"/>
          <w:i/>
          <w:color w:val="002060"/>
          <w:sz w:val="24"/>
          <w:szCs w:val="24"/>
        </w:rPr>
        <w:t xml:space="preserve">Tương tục vô thường </w:t>
      </w:r>
      <w:r w:rsidRPr="00794F18">
        <w:rPr>
          <w:rFonts w:ascii="Tahoma" w:eastAsia="SimSun" w:hAnsi="SimSun" w:cs="Tahoma"/>
          <w:color w:val="002060"/>
          <w:sz w:val="24"/>
          <w:szCs w:val="24"/>
        </w:rPr>
        <w:t>相續無常</w:t>
      </w:r>
      <w:r w:rsidRPr="00794F18">
        <w:rPr>
          <w:rFonts w:ascii="Tahoma" w:hAnsi="Tahoma" w:cs="Tahoma"/>
          <w:color w:val="002060"/>
          <w:sz w:val="24"/>
          <w:szCs w:val="24"/>
        </w:rPr>
        <w:t>.  Đây là sự vô thường mang tính thô thiển</w:t>
      </w:r>
      <w:r w:rsidRPr="00794F18">
        <w:rPr>
          <w:rFonts w:ascii="Tahoma" w:hAnsi="Tahoma" w:cs="Tahoma"/>
          <w:sz w:val="24"/>
          <w:szCs w:val="24"/>
        </w:rPr>
        <w:t xml:space="preserve"> </w:t>
      </w:r>
      <w:r w:rsidRPr="00794F18">
        <w:rPr>
          <w:rFonts w:ascii="Tahoma" w:hAnsi="Tahoma" w:cs="Tahoma"/>
          <w:color w:val="002060"/>
          <w:sz w:val="24"/>
          <w:szCs w:val="24"/>
        </w:rPr>
        <w:t xml:space="preserve">dễ nhận biết, hàm ý cho sự kết thúc tiến trình của một </w:t>
      </w:r>
      <w:r w:rsidRPr="00794F18">
        <w:rPr>
          <w:rFonts w:ascii="Tahoma" w:hAnsi="Tahoma" w:cs="Tahoma"/>
          <w:i/>
          <w:color w:val="002060"/>
          <w:sz w:val="24"/>
          <w:szCs w:val="24"/>
        </w:rPr>
        <w:t>pháp hữu vi</w:t>
      </w:r>
      <w:r w:rsidRPr="00794F18">
        <w:rPr>
          <w:rFonts w:ascii="Tahoma" w:hAnsi="Tahoma" w:cs="Tahoma"/>
          <w:color w:val="002060"/>
          <w:sz w:val="24"/>
          <w:szCs w:val="24"/>
        </w:rPr>
        <w:t xml:space="preserve"> (= sự vật  hiện tượng nhất thời do hình thành từ các duyên, luôn biến dịch và hoại diệt). Nghĩa là trong </w:t>
      </w:r>
      <w:r>
        <w:rPr>
          <w:rFonts w:ascii="Tahoma" w:hAnsi="Tahoma" w:cs="Tahoma"/>
          <w:color w:val="002060"/>
          <w:sz w:val="24"/>
          <w:szCs w:val="24"/>
        </w:rPr>
        <w:t>một</w:t>
      </w:r>
      <w:r w:rsidRPr="00794F18">
        <w:rPr>
          <w:rFonts w:ascii="Tahoma" w:hAnsi="Tahoma" w:cs="Tahoma"/>
          <w:color w:val="002060"/>
          <w:sz w:val="24"/>
          <w:szCs w:val="24"/>
        </w:rPr>
        <w:t xml:space="preserve"> kỳ hạn nào đó, các pháp hữu vi </w:t>
      </w:r>
      <w:r w:rsidRPr="00794F18">
        <w:rPr>
          <w:rFonts w:ascii="Tahoma" w:eastAsia="Times New Roman" w:hAnsi="Tahoma" w:cs="Tahoma"/>
          <w:bCs/>
          <w:color w:val="171717"/>
          <w:sz w:val="24"/>
          <w:szCs w:val="24"/>
          <w:bdr w:val="none" w:sz="0" w:space="0" w:color="auto" w:frame="1"/>
        </w:rPr>
        <w:t>tuy có tướng</w:t>
      </w:r>
      <w:r w:rsidRPr="00794F18">
        <w:rPr>
          <w:rFonts w:ascii="Tahoma" w:hAnsi="Tahoma" w:cs="Tahoma"/>
          <w:i/>
          <w:color w:val="002060"/>
          <w:sz w:val="24"/>
          <w:szCs w:val="24"/>
        </w:rPr>
        <w:t xml:space="preserve"> chuyển biến không ngừng</w:t>
      </w:r>
      <w:r w:rsidRPr="00794F18">
        <w:rPr>
          <w:rFonts w:ascii="Tahoma" w:hAnsi="Tahoma" w:cs="Tahoma"/>
          <w:color w:val="002060"/>
          <w:sz w:val="24"/>
          <w:szCs w:val="24"/>
        </w:rPr>
        <w:t xml:space="preserve"> (= tương tục) </w:t>
      </w:r>
      <w:r w:rsidRPr="00794F18">
        <w:rPr>
          <w:rFonts w:ascii="Tahoma" w:eastAsia="Times New Roman" w:hAnsi="Tahoma" w:cs="Tahoma"/>
          <w:bCs/>
          <w:color w:val="171717"/>
          <w:sz w:val="24"/>
          <w:szCs w:val="24"/>
          <w:bdr w:val="none" w:sz="0" w:space="0" w:color="auto" w:frame="1"/>
        </w:rPr>
        <w:t>nhưng đó chỉ là tạm bợ,</w:t>
      </w:r>
      <w:r w:rsidRPr="00794F18">
        <w:rPr>
          <w:rFonts w:ascii="Tahoma" w:hAnsi="Tahoma" w:cs="Tahoma"/>
          <w:color w:val="002060"/>
          <w:sz w:val="24"/>
          <w:szCs w:val="24"/>
        </w:rPr>
        <w:t xml:space="preserve"> </w:t>
      </w:r>
      <w:r w:rsidRPr="00794F18">
        <w:rPr>
          <w:rFonts w:ascii="Tahoma" w:eastAsia="Times New Roman" w:hAnsi="Tahoma" w:cs="Tahoma"/>
          <w:bCs/>
          <w:color w:val="171717"/>
          <w:sz w:val="24"/>
          <w:szCs w:val="24"/>
          <w:bdr w:val="none" w:sz="0" w:space="0" w:color="auto" w:frame="1"/>
        </w:rPr>
        <w:t xml:space="preserve">cuối cùng </w:t>
      </w:r>
      <w:r w:rsidRPr="00794F18">
        <w:rPr>
          <w:rFonts w:ascii="Tahoma" w:hAnsi="Tahoma" w:cs="Tahoma"/>
          <w:color w:val="002060"/>
          <w:sz w:val="24"/>
          <w:szCs w:val="24"/>
        </w:rPr>
        <w:t>cũng phải hoại diệt. Ví như mệnh người cuối cùng cũng chấm dứt bởi tai nạn hay bệnh tật …, ngọn đèn cháy lâu rồi cũng tắt.</w:t>
      </w:r>
    </w:p>
    <w:p w:rsidR="00120105" w:rsidRDefault="00120105" w:rsidP="00120105">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Kỳ hạn của tiến trình biến hoại các pháp hữu vi diễn ra ngắn hay dài tùy thuộc vào bản chất của chúng. Ví dụ có con vật sống được vài ngày, có con vật sống vài chục năm, có cây cổ thụ sống vài trăm hoặc cả nghìn năm, một hành tinh tồn tại hàng tỉ năm…</w:t>
      </w:r>
    </w:p>
    <w:p w:rsidR="00120105" w:rsidRDefault="00120105" w:rsidP="00120105">
      <w:pPr>
        <w:spacing w:after="0" w:line="360" w:lineRule="auto"/>
        <w:ind w:firstLine="720"/>
        <w:jc w:val="both"/>
        <w:rPr>
          <w:rFonts w:ascii="Tahoma" w:hAnsi="Tahoma" w:cs="Tahoma"/>
          <w:color w:val="002060"/>
          <w:sz w:val="24"/>
          <w:szCs w:val="24"/>
        </w:rPr>
      </w:pPr>
      <w:r w:rsidRPr="00173B77">
        <w:rPr>
          <w:rFonts w:ascii="Tahoma" w:hAnsi="Tahoma" w:cs="Tahoma"/>
          <w:color w:val="002060"/>
          <w:sz w:val="24"/>
          <w:szCs w:val="24"/>
        </w:rPr>
        <w:t>Nói chung</w:t>
      </w:r>
      <w:r>
        <w:rPr>
          <w:rFonts w:ascii="Tahoma" w:hAnsi="Tahoma" w:cs="Tahoma"/>
          <w:color w:val="002060"/>
          <w:sz w:val="24"/>
          <w:szCs w:val="24"/>
        </w:rPr>
        <w:t>, Vô thường là quy luật khách quan tự nhiên, là chân lý tính</w:t>
      </w:r>
      <w:r w:rsidRPr="00173B77">
        <w:rPr>
          <w:rFonts w:ascii="Tahoma" w:hAnsi="Tahoma" w:cs="Tahoma"/>
          <w:color w:val="002060"/>
          <w:sz w:val="24"/>
          <w:szCs w:val="24"/>
        </w:rPr>
        <w:t xml:space="preserve"> </w:t>
      </w:r>
      <w:r>
        <w:rPr>
          <w:rFonts w:ascii="Tahoma" w:hAnsi="Tahoma" w:cs="Tahoma"/>
          <w:color w:val="002060"/>
          <w:sz w:val="24"/>
          <w:szCs w:val="24"/>
        </w:rPr>
        <w:t>vượt lên Khổ-Lạc là cảm xúc tính mang tính tương đối, mà con người cần nhận thức đúng đắn</w:t>
      </w:r>
      <w:r w:rsidRPr="00173B77">
        <w:rPr>
          <w:rFonts w:ascii="Tahoma" w:hAnsi="Tahoma" w:cs="Tahoma"/>
          <w:color w:val="002060"/>
          <w:sz w:val="24"/>
          <w:szCs w:val="24"/>
        </w:rPr>
        <w:t xml:space="preserve"> </w:t>
      </w:r>
      <w:r>
        <w:rPr>
          <w:rFonts w:ascii="Tahoma" w:hAnsi="Tahoma" w:cs="Tahoma"/>
          <w:color w:val="002060"/>
          <w:sz w:val="24"/>
          <w:szCs w:val="24"/>
        </w:rPr>
        <w:t xml:space="preserve">để làm tốt cho đời sống muôn loài:  Như đất đá, khoáng sản, cỏ cây có vô thường mới tạo ra cảnh quan tự nhiên hay các kiến trúc, phương tiện giao thông, phương tiện thông tin hữu ích; như rau quả, cây trái có vô thường thì mới đem lại nguồn thực phẩm cho muôn loài sinh vật. Và đặc biệt hơn, có vô thường thì con người sinh ra mới phát triển và trưởng thành cả về thân và tâm trong cuộc sống, bởi có vô thường thì con </w:t>
      </w:r>
      <w:r>
        <w:rPr>
          <w:rFonts w:ascii="Tahoma" w:hAnsi="Tahoma" w:cs="Tahoma"/>
          <w:color w:val="002060"/>
          <w:sz w:val="24"/>
          <w:szCs w:val="24"/>
        </w:rPr>
        <w:lastRenderedPageBreak/>
        <w:t>người mới có thể cảnh giác tránh sự việc từ tốt trở thành xấu (Khổ) và không bi quan (Khổ) là có thể chuyển hóa sự việc từ xấu thành tốt.</w:t>
      </w:r>
    </w:p>
    <w:p w:rsidR="00120105" w:rsidRDefault="00120105" w:rsidP="00120105">
      <w:pPr>
        <w:spacing w:after="0" w:line="360" w:lineRule="auto"/>
        <w:jc w:val="both"/>
        <w:rPr>
          <w:rFonts w:ascii="Tahoma" w:hAnsi="Tahoma" w:cs="Tahoma"/>
          <w:color w:val="002060"/>
          <w:sz w:val="24"/>
          <w:szCs w:val="24"/>
        </w:rPr>
      </w:pPr>
      <w:r>
        <w:rPr>
          <w:rFonts w:ascii="Tahoma" w:hAnsi="Tahoma" w:cs="Tahoma"/>
          <w:color w:val="002060"/>
          <w:sz w:val="24"/>
          <w:szCs w:val="24"/>
        </w:rPr>
        <w:t>-----------------</w:t>
      </w:r>
    </w:p>
    <w:p w:rsidR="00120105" w:rsidRDefault="00120105" w:rsidP="00120105">
      <w:pPr>
        <w:spacing w:after="120" w:line="360" w:lineRule="auto"/>
        <w:jc w:val="both"/>
        <w:rPr>
          <w:rFonts w:ascii="Tahoma" w:hAnsi="Tahoma" w:cs="Tahoma"/>
          <w:color w:val="002060"/>
        </w:rPr>
      </w:pPr>
      <w:r w:rsidRPr="00226B85">
        <w:rPr>
          <w:rFonts w:ascii="Tahoma" w:hAnsi="Tahoma" w:cs="Tahoma"/>
          <w:b/>
          <w:color w:val="002060"/>
          <w:u w:val="single"/>
        </w:rPr>
        <w:t>Chú thích</w:t>
      </w:r>
      <w:r w:rsidRPr="00226B85">
        <w:rPr>
          <w:rFonts w:ascii="Tahoma" w:hAnsi="Tahoma" w:cs="Tahoma"/>
          <w:b/>
          <w:color w:val="002060"/>
        </w:rPr>
        <w:t>:</w:t>
      </w:r>
      <w:r w:rsidRPr="00F64F7A">
        <w:rPr>
          <w:rFonts w:ascii="Tahoma" w:hAnsi="Tahoma" w:cs="Tahoma"/>
          <w:b/>
          <w:color w:val="002060"/>
          <w:sz w:val="24"/>
          <w:szCs w:val="24"/>
        </w:rPr>
        <w:t xml:space="preserve">   </w:t>
      </w:r>
      <w:r w:rsidRPr="00803173">
        <w:rPr>
          <w:rFonts w:ascii="Tahoma" w:hAnsi="Tahoma" w:cs="Tahoma"/>
          <w:b/>
          <w:color w:val="002060"/>
          <w:sz w:val="20"/>
          <w:szCs w:val="20"/>
        </w:rPr>
        <w:t>T</w:t>
      </w:r>
      <w:r w:rsidRPr="00803173">
        <w:rPr>
          <w:rFonts w:ascii="Tahoma" w:hAnsi="Tahoma" w:cs="Tahoma"/>
          <w:color w:val="002060"/>
          <w:sz w:val="20"/>
          <w:szCs w:val="20"/>
        </w:rPr>
        <w:t>rong kinh Tương Ưng Bộ, Thiên Sáu Xứ, Chương I, Phẩm Vô Thường có chép:</w:t>
      </w:r>
    </w:p>
    <w:p w:rsidR="00120105" w:rsidRPr="00803173" w:rsidRDefault="00120105" w:rsidP="00120105">
      <w:pPr>
        <w:spacing w:after="0" w:line="360" w:lineRule="auto"/>
        <w:ind w:firstLine="720"/>
        <w:jc w:val="both"/>
        <w:rPr>
          <w:rFonts w:ascii="Tahoma" w:hAnsi="Tahoma" w:cs="Tahoma"/>
          <w:color w:val="002060"/>
          <w:sz w:val="20"/>
          <w:szCs w:val="20"/>
        </w:rPr>
      </w:pPr>
      <w:r w:rsidRPr="00803173">
        <w:rPr>
          <w:rFonts w:ascii="Tahoma" w:hAnsi="Tahoma" w:cs="Tahoma"/>
          <w:color w:val="002060"/>
          <w:sz w:val="20"/>
          <w:szCs w:val="20"/>
        </w:rPr>
        <w:t>“Thế Tôn nói như sau:</w:t>
      </w:r>
    </w:p>
    <w:p w:rsidR="00120105" w:rsidRPr="00803173" w:rsidRDefault="00120105" w:rsidP="00120105">
      <w:pPr>
        <w:spacing w:after="120" w:line="360" w:lineRule="auto"/>
        <w:ind w:firstLine="720"/>
        <w:jc w:val="both"/>
        <w:rPr>
          <w:rFonts w:ascii="Tahoma" w:hAnsi="Tahoma" w:cs="Tahoma"/>
          <w:color w:val="002060"/>
          <w:sz w:val="20"/>
          <w:szCs w:val="20"/>
        </w:rPr>
      </w:pPr>
      <w:r w:rsidRPr="00803173">
        <w:rPr>
          <w:rFonts w:ascii="Tahoma" w:hAnsi="Tahoma" w:cs="Tahoma"/>
          <w:color w:val="002060"/>
          <w:sz w:val="20"/>
          <w:szCs w:val="20"/>
        </w:rPr>
        <w:t xml:space="preserve">- </w:t>
      </w:r>
      <w:r w:rsidRPr="00803173">
        <w:rPr>
          <w:rFonts w:ascii="Tahoma" w:hAnsi="Tahoma" w:cs="Tahoma"/>
          <w:i/>
          <w:color w:val="002060"/>
          <w:sz w:val="20"/>
          <w:szCs w:val="20"/>
        </w:rPr>
        <w:t xml:space="preserve">Mắt </w:t>
      </w:r>
      <w:r w:rsidRPr="00803173">
        <w:rPr>
          <w:rFonts w:ascii="Tahoma" w:hAnsi="Tahoma" w:cs="Tahoma"/>
          <w:color w:val="002060"/>
          <w:sz w:val="20"/>
          <w:szCs w:val="20"/>
        </w:rPr>
        <w:t xml:space="preserve">(Tai, Mũi, Lưỡi, Thân, Ý) </w:t>
      </w:r>
      <w:r w:rsidRPr="00803173">
        <w:rPr>
          <w:rFonts w:ascii="Tahoma" w:hAnsi="Tahoma" w:cs="Tahoma"/>
          <w:i/>
          <w:color w:val="002060"/>
          <w:sz w:val="20"/>
          <w:szCs w:val="20"/>
        </w:rPr>
        <w:t xml:space="preserve">này các Tỷ-kheo, là vô thường. </w:t>
      </w:r>
      <w:r w:rsidRPr="00803173">
        <w:rPr>
          <w:rFonts w:ascii="Tahoma" w:hAnsi="Tahoma" w:cs="Tahoma"/>
          <w:i/>
          <w:color w:val="632423" w:themeColor="accent2" w:themeShade="80"/>
          <w:sz w:val="20"/>
          <w:szCs w:val="20"/>
        </w:rPr>
        <w:t xml:space="preserve">Cái </w:t>
      </w:r>
      <w:r w:rsidR="00D57951" w:rsidRPr="00D57951">
        <w:rPr>
          <w:rFonts w:ascii="Tahoma" w:hAnsi="Tahoma" w:cs="Tahoma"/>
          <w:i/>
          <w:color w:val="632423" w:themeColor="accent2" w:themeShade="80"/>
          <w:sz w:val="20"/>
          <w:szCs w:val="20"/>
        </w:rPr>
        <w:t>gì Chấp thường thì khổ. Cái gì khổ là do Chấp ngã</w:t>
      </w:r>
      <w:r w:rsidRPr="00803173">
        <w:rPr>
          <w:rFonts w:ascii="Tahoma" w:hAnsi="Tahoma" w:cs="Tahoma"/>
          <w:i/>
          <w:color w:val="632423" w:themeColor="accent2" w:themeShade="80"/>
          <w:sz w:val="20"/>
          <w:szCs w:val="20"/>
        </w:rPr>
        <w:t>.</w:t>
      </w:r>
      <w:r w:rsidRPr="00803173">
        <w:rPr>
          <w:rFonts w:ascii="Tahoma" w:hAnsi="Tahoma" w:cs="Tahoma"/>
          <w:i/>
          <w:color w:val="002060"/>
          <w:sz w:val="20"/>
          <w:szCs w:val="20"/>
        </w:rPr>
        <w:t xml:space="preserve"> Cái gì vô ngã cần phải như thật quán vớ</w:t>
      </w:r>
      <w:r w:rsidR="00CB7DA9">
        <w:rPr>
          <w:rFonts w:ascii="Tahoma" w:hAnsi="Tahoma" w:cs="Tahoma"/>
          <w:i/>
          <w:color w:val="002060"/>
          <w:sz w:val="20"/>
          <w:szCs w:val="20"/>
        </w:rPr>
        <w:t xml:space="preserve">i </w:t>
      </w:r>
      <w:r w:rsidR="00D57951">
        <w:rPr>
          <w:rFonts w:ascii="Tahoma" w:hAnsi="Tahoma" w:cs="Tahoma"/>
          <w:i/>
          <w:color w:val="002060"/>
          <w:sz w:val="20"/>
          <w:szCs w:val="20"/>
        </w:rPr>
        <w:t>C</w:t>
      </w:r>
      <w:r w:rsidRPr="00803173">
        <w:rPr>
          <w:rFonts w:ascii="Tahoma" w:hAnsi="Tahoma" w:cs="Tahoma"/>
          <w:i/>
          <w:color w:val="002060"/>
          <w:sz w:val="20"/>
          <w:szCs w:val="20"/>
        </w:rPr>
        <w:t>hánh trí</w:t>
      </w:r>
      <w:r w:rsidRPr="00803173">
        <w:rPr>
          <w:rFonts w:ascii="Tahoma" w:hAnsi="Tahoma" w:cs="Tahoma"/>
          <w:color w:val="002060"/>
          <w:sz w:val="20"/>
          <w:szCs w:val="20"/>
        </w:rPr>
        <w:t>: "</w:t>
      </w:r>
      <w:r w:rsidRPr="00803173">
        <w:rPr>
          <w:rFonts w:ascii="Tahoma" w:hAnsi="Tahoma" w:cs="Tahoma"/>
          <w:i/>
          <w:color w:val="002060"/>
          <w:sz w:val="20"/>
          <w:szCs w:val="20"/>
        </w:rPr>
        <w:t>Cái này không phải của tôi, cái này không phải là tôi, cái này không phải tự ngã của tôi</w:t>
      </w:r>
      <w:r w:rsidR="004D230C">
        <w:rPr>
          <w:rFonts w:ascii="Tahoma" w:hAnsi="Tahoma" w:cs="Tahoma"/>
          <w:i/>
          <w:color w:val="002060"/>
          <w:sz w:val="20"/>
          <w:szCs w:val="20"/>
          <w:lang w:val="vi-VN"/>
        </w:rPr>
        <w:t xml:space="preserve"> </w:t>
      </w:r>
      <w:r w:rsidRPr="00803173">
        <w:rPr>
          <w:rFonts w:ascii="Tahoma" w:hAnsi="Tahoma" w:cs="Tahoma"/>
          <w:color w:val="002060"/>
          <w:sz w:val="20"/>
          <w:szCs w:val="20"/>
        </w:rPr>
        <w:t>.</w:t>
      </w:r>
      <w:r w:rsidR="004D230C" w:rsidRPr="00803173">
        <w:rPr>
          <w:rFonts w:ascii="Tahoma" w:hAnsi="Tahoma" w:cs="Tahoma"/>
          <w:color w:val="002060"/>
          <w:sz w:val="20"/>
          <w:szCs w:val="20"/>
        </w:rPr>
        <w:t>"</w:t>
      </w:r>
      <w:r w:rsidRPr="00803173">
        <w:rPr>
          <w:rFonts w:ascii="Tahoma" w:hAnsi="Tahoma" w:cs="Tahoma"/>
          <w:color w:val="002060"/>
          <w:sz w:val="20"/>
          <w:szCs w:val="20"/>
        </w:rPr>
        <w:t>”</w:t>
      </w:r>
    </w:p>
    <w:p w:rsidR="00120105" w:rsidRPr="00E24484" w:rsidRDefault="00120105" w:rsidP="00120105">
      <w:pPr>
        <w:spacing w:after="240" w:line="360" w:lineRule="auto"/>
        <w:ind w:firstLine="720"/>
        <w:jc w:val="both"/>
        <w:rPr>
          <w:rFonts w:ascii="Tahoma" w:hAnsi="Tahoma" w:cs="Tahoma"/>
          <w:color w:val="002060"/>
          <w:sz w:val="20"/>
          <w:szCs w:val="20"/>
          <w:lang w:val="vi-VN"/>
        </w:rPr>
      </w:pPr>
      <w:r w:rsidRPr="00803173">
        <w:rPr>
          <w:rFonts w:ascii="Tahoma" w:hAnsi="Tahoma" w:cs="Tahoma"/>
          <w:color w:val="002060"/>
          <w:sz w:val="20"/>
          <w:szCs w:val="20"/>
        </w:rPr>
        <w:t xml:space="preserve">Đoạn văn trích </w:t>
      </w:r>
      <w:r w:rsidR="004D230C">
        <w:rPr>
          <w:rFonts w:ascii="Tahoma" w:hAnsi="Tahoma" w:cs="Tahoma"/>
          <w:i/>
          <w:color w:val="C00000"/>
          <w:sz w:val="20"/>
          <w:szCs w:val="20"/>
          <w:lang w:val="vi-VN"/>
        </w:rPr>
        <w:t xml:space="preserve"> </w:t>
      </w:r>
      <w:r w:rsidRPr="00803173">
        <w:rPr>
          <w:rFonts w:ascii="Tahoma" w:hAnsi="Tahoma" w:cs="Tahoma"/>
          <w:color w:val="002060"/>
          <w:sz w:val="20"/>
          <w:szCs w:val="20"/>
        </w:rPr>
        <w:t xml:space="preserve">chỉ cho </w:t>
      </w:r>
      <w:r w:rsidR="00E24484" w:rsidRPr="00AA1033">
        <w:rPr>
          <w:rFonts w:ascii="Tahoma" w:hAnsi="Tahoma" w:cs="Tahoma"/>
          <w:b/>
          <w:color w:val="002060"/>
          <w:sz w:val="18"/>
          <w:szCs w:val="18"/>
        </w:rPr>
        <w:t>cảm thọ</w:t>
      </w:r>
      <w:r w:rsidR="00E24484" w:rsidRPr="00803173">
        <w:rPr>
          <w:rFonts w:ascii="Tahoma" w:hAnsi="Tahoma" w:cs="Tahoma"/>
          <w:color w:val="002060"/>
          <w:sz w:val="20"/>
          <w:szCs w:val="20"/>
        </w:rPr>
        <w:t xml:space="preserve"> </w:t>
      </w:r>
      <w:r w:rsidRPr="00803173">
        <w:rPr>
          <w:rFonts w:ascii="Tahoma" w:hAnsi="Tahoma" w:cs="Tahoma"/>
          <w:color w:val="002060"/>
          <w:sz w:val="20"/>
          <w:szCs w:val="20"/>
        </w:rPr>
        <w:t xml:space="preserve">con người </w:t>
      </w:r>
      <w:r w:rsidR="00E24484" w:rsidRPr="00803173">
        <w:rPr>
          <w:rFonts w:ascii="Tahoma" w:hAnsi="Tahoma" w:cs="Tahoma"/>
          <w:color w:val="002060"/>
          <w:sz w:val="20"/>
          <w:szCs w:val="20"/>
        </w:rPr>
        <w:t xml:space="preserve">chấp thường </w:t>
      </w:r>
      <w:r w:rsidRPr="00803173">
        <w:rPr>
          <w:rFonts w:ascii="Tahoma" w:hAnsi="Tahoma" w:cs="Tahoma"/>
          <w:color w:val="002060"/>
          <w:sz w:val="20"/>
          <w:szCs w:val="20"/>
        </w:rPr>
        <w:t>và</w:t>
      </w:r>
      <w:r w:rsidR="00E24484">
        <w:rPr>
          <w:rFonts w:ascii="Tahoma" w:hAnsi="Tahoma" w:cs="Tahoma"/>
          <w:color w:val="002060"/>
          <w:sz w:val="20"/>
          <w:szCs w:val="20"/>
          <w:lang w:val="vi-VN"/>
        </w:rPr>
        <w:t xml:space="preserve"> chấp ngã sẽ dẫn đến khổ</w:t>
      </w:r>
      <w:r w:rsidRPr="00803173">
        <w:rPr>
          <w:rFonts w:ascii="Tahoma" w:hAnsi="Tahoma" w:cs="Tahoma"/>
          <w:color w:val="002060"/>
          <w:sz w:val="20"/>
          <w:szCs w:val="20"/>
        </w:rPr>
        <w:t xml:space="preserve">, </w:t>
      </w:r>
      <w:r w:rsidR="00E24484">
        <w:rPr>
          <w:rFonts w:ascii="Tahoma" w:hAnsi="Tahoma" w:cs="Tahoma"/>
          <w:color w:val="002060"/>
          <w:sz w:val="20"/>
          <w:szCs w:val="20"/>
        </w:rPr>
        <w:t>vì</w:t>
      </w:r>
      <w:r w:rsidR="00E24484">
        <w:rPr>
          <w:rFonts w:ascii="Tahoma" w:hAnsi="Tahoma" w:cs="Tahoma"/>
          <w:color w:val="002060"/>
          <w:sz w:val="20"/>
          <w:szCs w:val="20"/>
          <w:lang w:val="vi-VN"/>
        </w:rPr>
        <w:t xml:space="preserve"> nhận thức trái </w:t>
      </w:r>
      <w:r w:rsidRPr="00803173">
        <w:rPr>
          <w:rFonts w:ascii="Tahoma" w:hAnsi="Tahoma" w:cs="Tahoma"/>
          <w:color w:val="002060"/>
          <w:sz w:val="20"/>
          <w:szCs w:val="20"/>
        </w:rPr>
        <w:t>với chân lý Duyên khởi, chứ không nhằm nói đến Sắc</w:t>
      </w:r>
      <w:r w:rsidR="003968B7">
        <w:rPr>
          <w:rFonts w:ascii="Tahoma" w:hAnsi="Tahoma" w:cs="Tahoma"/>
          <w:color w:val="002060"/>
          <w:sz w:val="20"/>
          <w:szCs w:val="20"/>
          <w:lang w:val="vi-VN"/>
        </w:rPr>
        <w:t xml:space="preserve"> vô tình</w:t>
      </w:r>
      <w:r w:rsidRPr="00803173">
        <w:rPr>
          <w:rFonts w:ascii="Tahoma" w:hAnsi="Tahoma" w:cs="Tahoma"/>
          <w:color w:val="002060"/>
          <w:sz w:val="20"/>
          <w:szCs w:val="20"/>
        </w:rPr>
        <w:t xml:space="preserve"> hay Vậ</w:t>
      </w:r>
      <w:r w:rsidR="00E24484">
        <w:rPr>
          <w:rFonts w:ascii="Tahoma" w:hAnsi="Tahoma" w:cs="Tahoma"/>
          <w:color w:val="002060"/>
          <w:sz w:val="20"/>
          <w:szCs w:val="20"/>
        </w:rPr>
        <w:t>t vô tình. Đoạn</w:t>
      </w:r>
      <w:r w:rsidR="00E24484">
        <w:rPr>
          <w:rFonts w:ascii="Tahoma" w:hAnsi="Tahoma" w:cs="Tahoma"/>
          <w:color w:val="002060"/>
          <w:sz w:val="20"/>
          <w:szCs w:val="20"/>
          <w:lang w:val="vi-VN"/>
        </w:rPr>
        <w:t xml:space="preserve"> văn cần diễn giải “Con người khổ là vì </w:t>
      </w:r>
      <w:r w:rsidR="003968B7">
        <w:rPr>
          <w:rFonts w:ascii="Tahoma" w:hAnsi="Tahoma" w:cs="Tahoma"/>
          <w:color w:val="002060"/>
          <w:sz w:val="20"/>
          <w:szCs w:val="20"/>
          <w:lang w:val="vi-VN"/>
        </w:rPr>
        <w:t>chưa nhận ra thân này là vô ngã và vô thường” .</w:t>
      </w:r>
    </w:p>
    <w:p w:rsidR="00120105" w:rsidRPr="00A628F1" w:rsidRDefault="00120105" w:rsidP="00120105">
      <w:pPr>
        <w:spacing w:after="240" w:line="360" w:lineRule="auto"/>
        <w:jc w:val="center"/>
        <w:rPr>
          <w:rFonts w:ascii="Tahoma" w:hAnsi="Tahoma" w:cs="Tahoma"/>
          <w:color w:val="002060"/>
          <w:sz w:val="24"/>
          <w:szCs w:val="24"/>
          <w:lang w:val="vi-VN"/>
        </w:rPr>
      </w:pPr>
      <w:r w:rsidRPr="00A628F1">
        <w:rPr>
          <w:rFonts w:ascii="Tahoma" w:hAnsi="Tahoma" w:cs="Tahoma"/>
          <w:color w:val="002060"/>
          <w:sz w:val="24"/>
          <w:szCs w:val="24"/>
          <w:lang w:val="vi-VN"/>
        </w:rPr>
        <w:t>o0o</w:t>
      </w:r>
    </w:p>
    <w:p w:rsidR="00120105" w:rsidRDefault="00120105" w:rsidP="00120105">
      <w:pPr>
        <w:spacing w:after="120" w:line="360" w:lineRule="auto"/>
        <w:jc w:val="both"/>
        <w:rPr>
          <w:rFonts w:ascii="Tahoma" w:hAnsi="Tahoma" w:cs="Tahoma"/>
          <w:b/>
          <w:color w:val="C00000"/>
          <w:sz w:val="28"/>
          <w:szCs w:val="28"/>
          <w:lang w:val="vi-VN"/>
        </w:rPr>
      </w:pPr>
      <w:r w:rsidRPr="00A628F1">
        <w:rPr>
          <w:rFonts w:ascii="Tahoma" w:hAnsi="Tahoma" w:cs="Tahoma"/>
          <w:b/>
          <w:color w:val="C00000"/>
          <w:sz w:val="28"/>
          <w:szCs w:val="28"/>
          <w:lang w:val="vi-VN"/>
        </w:rPr>
        <w:t>Vô tướng.</w:t>
      </w:r>
    </w:p>
    <w:p w:rsidR="00B3181D" w:rsidRPr="00260098" w:rsidRDefault="00B3181D" w:rsidP="00B3181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3181D" w:rsidRDefault="00B3181D" w:rsidP="00B3181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DA6E66">
        <w:rPr>
          <w:rFonts w:ascii="Tahoma" w:hAnsi="Tahoma" w:cs="Tahoma"/>
          <w:b/>
          <w:color w:val="002060"/>
          <w:sz w:val="20"/>
          <w:szCs w:val="20"/>
          <w:lang w:val="vi-VN"/>
        </w:rPr>
        <w:t>Tổng quan về Vô tướng.</w:t>
      </w:r>
    </w:p>
    <w:p w:rsidR="00B3181D" w:rsidRDefault="00B3181D" w:rsidP="00B3181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DA6E66">
        <w:rPr>
          <w:rFonts w:ascii="Tahoma" w:hAnsi="Tahoma" w:cs="Tahoma"/>
          <w:b/>
          <w:color w:val="002060"/>
          <w:sz w:val="20"/>
          <w:szCs w:val="20"/>
          <w:lang w:val="vi-VN"/>
        </w:rPr>
        <w:t>Vô tướng trong kinh Kim Cương.</w:t>
      </w:r>
    </w:p>
    <w:p w:rsidR="00B3181D" w:rsidRPr="00B3181D" w:rsidRDefault="00B3181D" w:rsidP="00B3181D">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DA6E66">
        <w:rPr>
          <w:rFonts w:ascii="Tahoma" w:hAnsi="Tahoma" w:cs="Tahoma"/>
          <w:b/>
          <w:color w:val="002060"/>
          <w:sz w:val="20"/>
          <w:szCs w:val="20"/>
          <w:lang w:val="vi-VN"/>
        </w:rPr>
        <w:t>Vô tướng với hạnh bố thí.</w:t>
      </w:r>
    </w:p>
    <w:p w:rsidR="003A1451" w:rsidRPr="003A1451" w:rsidRDefault="003A1451" w:rsidP="003A1451">
      <w:pPr>
        <w:spacing w:after="120" w:line="360" w:lineRule="auto"/>
        <w:jc w:val="center"/>
        <w:rPr>
          <w:rFonts w:ascii="Tahoma" w:hAnsi="Tahoma" w:cs="Tahoma"/>
          <w:b/>
          <w:color w:val="C00000"/>
          <w:sz w:val="28"/>
          <w:szCs w:val="28"/>
          <w:lang w:val="vi-VN"/>
        </w:rPr>
      </w:pPr>
      <w:r w:rsidRPr="003A1451">
        <w:rPr>
          <w:rFonts w:ascii="Tahoma" w:eastAsia="SimSun" w:hAnsi="Tahoma" w:cs="Tahoma"/>
          <w:b/>
          <w:color w:val="0070C0"/>
          <w:spacing w:val="10"/>
          <w:sz w:val="28"/>
          <w:szCs w:val="28"/>
          <w:lang w:val="vi-VN"/>
        </w:rPr>
        <w:t>I. Tổng quan về Vô tướng.</w:t>
      </w:r>
    </w:p>
    <w:p w:rsidR="00120105" w:rsidRPr="00A628F1" w:rsidRDefault="00120105" w:rsidP="003A1451">
      <w:pPr>
        <w:spacing w:after="120" w:line="360" w:lineRule="auto"/>
        <w:ind w:firstLine="720"/>
        <w:jc w:val="both"/>
        <w:rPr>
          <w:rFonts w:ascii="Tahoma" w:hAnsi="Tahoma" w:cs="Tahoma"/>
          <w:color w:val="002060"/>
          <w:sz w:val="24"/>
          <w:szCs w:val="24"/>
          <w:lang w:val="vi-VN"/>
        </w:rPr>
      </w:pPr>
      <w:r w:rsidRPr="00A628F1">
        <w:rPr>
          <w:rFonts w:ascii="Tahoma" w:eastAsia="SimSun" w:hAnsi="Tahoma" w:cs="Tahoma"/>
          <w:b/>
          <w:color w:val="002060"/>
          <w:spacing w:val="10"/>
          <w:sz w:val="24"/>
          <w:szCs w:val="24"/>
          <w:lang w:val="vi-VN"/>
        </w:rPr>
        <w:t>Vô tướng</w:t>
      </w:r>
      <w:r w:rsidRPr="00A628F1">
        <w:rPr>
          <w:rFonts w:ascii="Tahoma" w:eastAsia="SimSun" w:hAnsi="Tahoma" w:cs="Tahoma"/>
          <w:color w:val="002060"/>
          <w:spacing w:val="10"/>
          <w:sz w:val="24"/>
          <w:szCs w:val="24"/>
          <w:lang w:val="vi-VN"/>
        </w:rPr>
        <w:t xml:space="preserve"> (</w:t>
      </w:r>
      <w:r w:rsidRPr="00A628F1">
        <w:rPr>
          <w:rFonts w:ascii="Tahoma" w:eastAsia="SimSun" w:hAnsi="SimSun" w:cs="Tahoma"/>
          <w:bCs/>
          <w:iCs/>
          <w:color w:val="002060"/>
          <w:sz w:val="24"/>
          <w:szCs w:val="24"/>
          <w:shd w:val="clear" w:color="auto" w:fill="FFFFFF"/>
          <w:lang w:val="vi-VN"/>
        </w:rPr>
        <w:t>無相</w:t>
      </w:r>
      <w:r w:rsidRPr="00A628F1">
        <w:rPr>
          <w:rFonts w:ascii="Tahoma" w:eastAsia="SimSun" w:hAnsi="SimSun" w:cs="Tahoma"/>
          <w:bCs/>
          <w:iCs/>
          <w:color w:val="002060"/>
          <w:sz w:val="24"/>
          <w:szCs w:val="24"/>
          <w:shd w:val="clear" w:color="auto" w:fill="FFFFFF"/>
          <w:lang w:val="vi-VN"/>
        </w:rPr>
        <w:t>;  P;S: Animitta;  E: Signless, Formless</w:t>
      </w:r>
      <w:r w:rsidRPr="00A628F1">
        <w:rPr>
          <w:rFonts w:ascii="Tahoma" w:eastAsia="SimSun" w:hAnsi="Tahoma" w:cs="Tahoma"/>
          <w:bCs/>
          <w:iCs/>
          <w:color w:val="002060"/>
          <w:sz w:val="24"/>
          <w:szCs w:val="24"/>
          <w:shd w:val="clear" w:color="auto" w:fill="FFFFFF"/>
          <w:lang w:val="vi-VN"/>
        </w:rPr>
        <w:t>) hàm ý là</w:t>
      </w:r>
      <w:r w:rsidRPr="00A628F1">
        <w:rPr>
          <w:rFonts w:ascii="Tahoma" w:hAnsi="Tahoma" w:cs="Tahoma"/>
          <w:color w:val="002060"/>
          <w:sz w:val="24"/>
          <w:szCs w:val="24"/>
          <w:lang w:val="vi-VN"/>
        </w:rPr>
        <w:t xml:space="preserve"> </w:t>
      </w:r>
      <w:r w:rsidRPr="00A628F1">
        <w:rPr>
          <w:rFonts w:ascii="Tahoma" w:hAnsi="Tahoma" w:cs="Tahoma"/>
          <w:i/>
          <w:color w:val="002060"/>
          <w:sz w:val="24"/>
          <w:szCs w:val="24"/>
          <w:lang w:val="vi-VN"/>
        </w:rPr>
        <w:t>Vô ngã tướng</w:t>
      </w:r>
      <w:r w:rsidRPr="00A628F1">
        <w:rPr>
          <w:rFonts w:ascii="Tahoma" w:hAnsi="Tahoma" w:cs="Tahoma"/>
          <w:color w:val="002060"/>
          <w:sz w:val="24"/>
          <w:szCs w:val="24"/>
          <w:lang w:val="vi-VN"/>
        </w:rPr>
        <w:t xml:space="preserve"> (</w:t>
      </w:r>
      <w:r w:rsidRPr="00A628F1">
        <w:rPr>
          <w:rFonts w:ascii="SimSun" w:eastAsia="SimSun" w:hAnsi="SimSun" w:cs="Tahoma"/>
          <w:bCs/>
          <w:iCs/>
          <w:color w:val="002060"/>
          <w:sz w:val="24"/>
          <w:szCs w:val="24"/>
          <w:shd w:val="clear" w:color="auto" w:fill="FFFFFF"/>
          <w:lang w:val="vi-VN"/>
        </w:rPr>
        <w:t>無</w:t>
      </w:r>
      <w:r w:rsidRPr="00A628F1">
        <w:rPr>
          <w:rFonts w:ascii="SimSun" w:eastAsia="SimSun" w:hAnsi="SimSun" w:cs="Tahoma"/>
          <w:bCs/>
          <w:color w:val="002060"/>
          <w:sz w:val="24"/>
          <w:szCs w:val="24"/>
          <w:lang w:val="vi-VN"/>
        </w:rPr>
        <w:t>我</w:t>
      </w:r>
      <w:r w:rsidRPr="00A628F1">
        <w:rPr>
          <w:rFonts w:ascii="SimSun" w:eastAsia="SimSun" w:hAnsi="SimSun" w:cs="Tahoma"/>
          <w:bCs/>
          <w:iCs/>
          <w:color w:val="002060"/>
          <w:sz w:val="24"/>
          <w:szCs w:val="24"/>
          <w:shd w:val="clear" w:color="auto" w:fill="FFFFFF"/>
          <w:lang w:val="vi-VN"/>
        </w:rPr>
        <w:t>相</w:t>
      </w:r>
      <w:r w:rsidRPr="00A628F1">
        <w:rPr>
          <w:rFonts w:ascii="Tahoma" w:hAnsi="Tahoma" w:cs="Tahoma"/>
          <w:color w:val="002060"/>
          <w:sz w:val="24"/>
          <w:szCs w:val="24"/>
          <w:lang w:val="vi-VN"/>
        </w:rPr>
        <w:t xml:space="preserve">;  P: Anattalakkhaṇa;  S: Anātmalakṣaṇa) được trình bày trong bài kinh Vô ngã tướng thuộc Tương Ưng Bộ Kinh:  Vô tướng theo đó có nghĩa là hình dáng diện mạo của các pháp là không thực. </w:t>
      </w:r>
      <w:r w:rsidRPr="00A628F1">
        <w:rPr>
          <w:lang w:val="vi-VN"/>
        </w:rPr>
        <w:t xml:space="preserve"> </w:t>
      </w:r>
    </w:p>
    <w:p w:rsidR="00120105" w:rsidRPr="00A628F1" w:rsidRDefault="00120105" w:rsidP="00120105">
      <w:pPr>
        <w:spacing w:after="240" w:line="360" w:lineRule="auto"/>
        <w:ind w:firstLine="720"/>
        <w:jc w:val="both"/>
        <w:rPr>
          <w:rFonts w:ascii="Tahoma" w:hAnsi="Tahoma" w:cs="Tahoma"/>
          <w:color w:val="002060"/>
          <w:sz w:val="24"/>
          <w:szCs w:val="24"/>
          <w:lang w:val="vi-VN"/>
        </w:rPr>
      </w:pPr>
      <w:r w:rsidRPr="00A628F1">
        <w:rPr>
          <w:rFonts w:ascii="Tahoma" w:hAnsi="Tahoma" w:cs="Tahoma"/>
          <w:color w:val="002060"/>
          <w:sz w:val="24"/>
          <w:szCs w:val="24"/>
          <w:lang w:val="vi-VN"/>
        </w:rPr>
        <w:t xml:space="preserve">Muôn pháp trong thế giới hiện tượng đều do các duyên giả hợp mà sinh, không có hình thù cố định bất biến. Các pháp đã là giả hợp, thì chẳng có tự tính, tức chẳng có tính thường trụ, tính độc tồn, tính thực hữu, cho nên biết muôn vật trong vũ trụ chẳng có tướng cố định nào tồn tại, chỉ có trạng thái sát na sinh diệt liên tục </w:t>
      </w:r>
      <w:r w:rsidR="003A1451">
        <w:rPr>
          <w:rFonts w:ascii="Tahoma" w:hAnsi="Tahoma" w:cs="Tahoma"/>
          <w:color w:val="002060"/>
          <w:sz w:val="24"/>
          <w:szCs w:val="24"/>
          <w:lang w:val="vi-VN"/>
        </w:rPr>
        <w:t>không gián</w:t>
      </w:r>
      <w:r w:rsidRPr="00A628F1">
        <w:rPr>
          <w:rFonts w:ascii="Tahoma" w:hAnsi="Tahoma" w:cs="Tahoma"/>
          <w:color w:val="002060"/>
          <w:sz w:val="24"/>
          <w:szCs w:val="24"/>
          <w:lang w:val="vi-VN"/>
        </w:rPr>
        <w:t xml:space="preserve"> đoạn mà thôi. </w:t>
      </w:r>
      <w:r w:rsidR="003A1451">
        <w:rPr>
          <w:rFonts w:ascii="Tahoma" w:hAnsi="Tahoma" w:cs="Tahoma"/>
          <w:color w:val="002060"/>
          <w:sz w:val="24"/>
          <w:szCs w:val="24"/>
          <w:lang w:val="vi-VN"/>
        </w:rPr>
        <w:t>Các</w:t>
      </w:r>
      <w:r w:rsidRPr="00A628F1">
        <w:rPr>
          <w:rFonts w:ascii="Tahoma" w:hAnsi="Tahoma" w:cs="Tahoma"/>
          <w:color w:val="002060"/>
          <w:sz w:val="24"/>
          <w:szCs w:val="24"/>
          <w:lang w:val="vi-VN"/>
        </w:rPr>
        <w:t xml:space="preserve"> pháp như thế được gọi là </w:t>
      </w:r>
      <w:r w:rsidR="003A1451">
        <w:rPr>
          <w:rFonts w:ascii="Tahoma" w:hAnsi="Tahoma" w:cs="Tahoma"/>
          <w:i/>
          <w:color w:val="002060"/>
          <w:sz w:val="24"/>
          <w:szCs w:val="24"/>
          <w:lang w:val="vi-VN"/>
        </w:rPr>
        <w:t>V</w:t>
      </w:r>
      <w:r w:rsidRPr="00A628F1">
        <w:rPr>
          <w:rFonts w:ascii="Tahoma" w:hAnsi="Tahoma" w:cs="Tahoma"/>
          <w:i/>
          <w:color w:val="002060"/>
          <w:sz w:val="24"/>
          <w:szCs w:val="24"/>
          <w:lang w:val="vi-VN"/>
        </w:rPr>
        <w:t>ô tướng</w:t>
      </w:r>
      <w:r w:rsidR="003A1451">
        <w:rPr>
          <w:rFonts w:ascii="Tahoma" w:hAnsi="Tahoma" w:cs="Tahoma"/>
          <w:color w:val="002060"/>
          <w:sz w:val="24"/>
          <w:szCs w:val="24"/>
          <w:lang w:val="vi-VN"/>
        </w:rPr>
        <w:t xml:space="preserve"> (Chư pháp V</w:t>
      </w:r>
      <w:r w:rsidRPr="00A628F1">
        <w:rPr>
          <w:rFonts w:ascii="Tahoma" w:hAnsi="Tahoma" w:cs="Tahoma"/>
          <w:color w:val="002060"/>
          <w:sz w:val="24"/>
          <w:szCs w:val="24"/>
          <w:lang w:val="vi-VN"/>
        </w:rPr>
        <w:t xml:space="preserve">ô tướng </w:t>
      </w:r>
      <w:r w:rsidRPr="00A628F1">
        <w:rPr>
          <w:rFonts w:ascii="SimSun" w:eastAsia="SimSun" w:hAnsi="SimSun" w:cs="MS Gothic" w:hint="eastAsia"/>
          <w:color w:val="002060"/>
          <w:sz w:val="24"/>
          <w:szCs w:val="24"/>
          <w:lang w:val="vi-VN"/>
        </w:rPr>
        <w:t>諸法無相</w:t>
      </w:r>
      <w:r w:rsidRPr="00A628F1">
        <w:rPr>
          <w:rFonts w:ascii="Tahoma" w:hAnsi="Tahoma" w:cs="Tahoma"/>
          <w:color w:val="002060"/>
          <w:sz w:val="24"/>
          <w:szCs w:val="24"/>
          <w:lang w:val="vi-VN"/>
        </w:rPr>
        <w:t>)</w:t>
      </w:r>
    </w:p>
    <w:p w:rsidR="00120105" w:rsidRPr="00A628F1" w:rsidRDefault="00357208" w:rsidP="0012010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Do đó</w:t>
      </w:r>
      <w:r w:rsidR="00120105" w:rsidRPr="00A628F1">
        <w:rPr>
          <w:rFonts w:ascii="Tahoma" w:hAnsi="Tahoma" w:cs="Tahoma"/>
          <w:color w:val="002060"/>
          <w:sz w:val="24"/>
          <w:szCs w:val="24"/>
          <w:lang w:val="vi-VN"/>
        </w:rPr>
        <w:t xml:space="preserve">, </w:t>
      </w:r>
      <w:r w:rsidR="00120105" w:rsidRPr="00A628F1">
        <w:rPr>
          <w:rFonts w:ascii="Tahoma" w:hAnsi="Tahoma" w:cs="Tahoma"/>
          <w:i/>
          <w:iCs/>
          <w:color w:val="002060"/>
          <w:sz w:val="24"/>
          <w:szCs w:val="24"/>
          <w:lang w:val="vi-VN"/>
        </w:rPr>
        <w:t>Vô tướng</w:t>
      </w:r>
      <w:r w:rsidR="00120105" w:rsidRPr="00A628F1">
        <w:rPr>
          <w:rFonts w:ascii="Tahoma" w:hAnsi="Tahoma" w:cs="Tahoma"/>
          <w:color w:val="002060"/>
          <w:sz w:val="24"/>
          <w:szCs w:val="24"/>
          <w:lang w:val="vi-VN"/>
        </w:rPr>
        <w:t xml:space="preserve"> không có nghĩa là </w:t>
      </w:r>
      <w:r w:rsidR="00120105" w:rsidRPr="00A628F1">
        <w:rPr>
          <w:rFonts w:ascii="Tahoma" w:hAnsi="Tahoma" w:cs="Tahoma"/>
          <w:i/>
          <w:iCs/>
          <w:color w:val="002060"/>
          <w:sz w:val="24"/>
          <w:szCs w:val="24"/>
          <w:lang w:val="vi-VN"/>
        </w:rPr>
        <w:t>không có tướng</w:t>
      </w:r>
      <w:r w:rsidR="00120105" w:rsidRPr="00A628F1">
        <w:rPr>
          <w:rFonts w:ascii="Tahoma" w:hAnsi="Tahoma" w:cs="Tahoma"/>
          <w:color w:val="002060"/>
          <w:sz w:val="24"/>
          <w:szCs w:val="24"/>
          <w:lang w:val="vi-VN"/>
        </w:rPr>
        <w:t xml:space="preserve">, mà là </w:t>
      </w:r>
      <w:r w:rsidR="00120105" w:rsidRPr="00A628F1">
        <w:rPr>
          <w:rFonts w:ascii="Tahoma" w:hAnsi="Tahoma" w:cs="Tahoma"/>
          <w:i/>
          <w:iCs/>
          <w:color w:val="002060"/>
          <w:sz w:val="24"/>
          <w:szCs w:val="24"/>
          <w:lang w:val="vi-VN"/>
        </w:rPr>
        <w:t>cái tướng không thực có</w:t>
      </w:r>
      <w:r w:rsidR="00120105" w:rsidRPr="00A628F1">
        <w:rPr>
          <w:rFonts w:ascii="Tahoma" w:hAnsi="Tahoma" w:cs="Tahoma"/>
          <w:color w:val="002060"/>
          <w:sz w:val="24"/>
          <w:szCs w:val="24"/>
          <w:lang w:val="vi-VN"/>
        </w:rPr>
        <w:t>.  Bởi tất cả mọi sự vật do các Duyên vận hành không ngừng đổi thay sinh diệt. Có thể xem Vô tướng là một hình thức khác trong việc diễn đạt Vô ngã.</w:t>
      </w:r>
      <w:r>
        <w:rPr>
          <w:rFonts w:ascii="Tahoma" w:hAnsi="Tahoma" w:cs="Tahoma"/>
          <w:color w:val="002060"/>
          <w:sz w:val="24"/>
          <w:szCs w:val="24"/>
          <w:lang w:val="vi-VN"/>
        </w:rPr>
        <w:t xml:space="preserve">  </w:t>
      </w:r>
      <w:r w:rsidRPr="00A628F1">
        <w:rPr>
          <w:rFonts w:ascii="Tahoma" w:hAnsi="Tahoma" w:cs="Tahoma"/>
          <w:bCs/>
          <w:color w:val="002060"/>
          <w:sz w:val="24"/>
          <w:szCs w:val="24"/>
          <w:lang w:val="vi-VN"/>
        </w:rPr>
        <w:t xml:space="preserve">Vì </w:t>
      </w:r>
      <w:r>
        <w:rPr>
          <w:rFonts w:ascii="Tahoma" w:hAnsi="Tahoma" w:cs="Tahoma"/>
          <w:bCs/>
          <w:color w:val="002060"/>
          <w:sz w:val="24"/>
          <w:szCs w:val="24"/>
          <w:lang w:val="vi-VN"/>
        </w:rPr>
        <w:t xml:space="preserve">thế, ý nghĩa của Vô tướng là khác với ý nghĩa </w:t>
      </w:r>
      <w:r w:rsidRPr="00357208">
        <w:rPr>
          <w:rFonts w:ascii="Tahoma" w:hAnsi="Tahoma" w:cs="Tahoma"/>
          <w:bCs/>
          <w:i/>
          <w:color w:val="002060"/>
          <w:sz w:val="24"/>
          <w:szCs w:val="24"/>
          <w:lang w:val="vi-VN"/>
        </w:rPr>
        <w:t>vô hình</w:t>
      </w:r>
      <w:r>
        <w:rPr>
          <w:rFonts w:ascii="Tahoma" w:hAnsi="Tahoma" w:cs="Tahoma"/>
          <w:bCs/>
          <w:color w:val="002060"/>
          <w:sz w:val="24"/>
          <w:szCs w:val="24"/>
          <w:lang w:val="vi-VN"/>
        </w:rPr>
        <w:t xml:space="preserve"> hay </w:t>
      </w:r>
      <w:r w:rsidRPr="00357208">
        <w:rPr>
          <w:rFonts w:ascii="Tahoma" w:hAnsi="Tahoma" w:cs="Tahoma"/>
          <w:bCs/>
          <w:i/>
          <w:color w:val="002060"/>
          <w:sz w:val="24"/>
          <w:szCs w:val="24"/>
          <w:lang w:val="vi-VN"/>
        </w:rPr>
        <w:t>siêu hình</w:t>
      </w:r>
      <w:r>
        <w:rPr>
          <w:rFonts w:ascii="Tahoma" w:hAnsi="Tahoma" w:cs="Tahoma"/>
          <w:bCs/>
          <w:color w:val="002060"/>
          <w:sz w:val="24"/>
          <w:szCs w:val="24"/>
          <w:lang w:val="vi-VN"/>
        </w:rPr>
        <w:t xml:space="preserve"> là những gì mà giác quan con người không cảm nhận được. Thật ra, những gì vô hình hay siêu hình hiện hữu thì cũng đều có tính chất Vô tướng.</w:t>
      </w:r>
    </w:p>
    <w:p w:rsidR="00120105" w:rsidRPr="00A628F1" w:rsidRDefault="00120105" w:rsidP="00120105">
      <w:pPr>
        <w:spacing w:after="120" w:line="360" w:lineRule="auto"/>
        <w:ind w:firstLine="720"/>
        <w:jc w:val="both"/>
        <w:rPr>
          <w:rFonts w:ascii="Tahoma" w:eastAsia="MS Gothic" w:hAnsi="Tahoma" w:cs="Tahoma"/>
          <w:color w:val="002060"/>
          <w:sz w:val="24"/>
          <w:szCs w:val="24"/>
          <w:lang w:val="vi-VN"/>
        </w:rPr>
      </w:pPr>
      <w:r w:rsidRPr="00A628F1">
        <w:rPr>
          <w:rFonts w:ascii="Tahoma" w:eastAsia="MS Gothic" w:hAnsi="Tahoma" w:cs="Tahoma"/>
          <w:b/>
          <w:bCs/>
          <w:color w:val="002060"/>
          <w:sz w:val="24"/>
          <w:szCs w:val="24"/>
          <w:lang w:val="vi-VN"/>
        </w:rPr>
        <w:t>-</w:t>
      </w:r>
      <w:r w:rsidRPr="00A628F1">
        <w:rPr>
          <w:rFonts w:ascii="Tahoma" w:eastAsia="MS Gothic" w:hAnsi="Tahoma" w:cs="Tahoma"/>
          <w:color w:val="002060"/>
          <w:sz w:val="24"/>
          <w:szCs w:val="24"/>
          <w:lang w:val="vi-VN"/>
        </w:rPr>
        <w:t xml:space="preserve"> </w:t>
      </w:r>
      <w:r w:rsidRPr="00A628F1">
        <w:rPr>
          <w:rFonts w:ascii="Tahoma" w:eastAsia="MS Gothic" w:hAnsi="Tahoma" w:cs="Tahoma"/>
          <w:b/>
          <w:color w:val="002060"/>
          <w:sz w:val="24"/>
          <w:szCs w:val="24"/>
          <w:lang w:val="vi-VN"/>
        </w:rPr>
        <w:t>T</w:t>
      </w:r>
      <w:r w:rsidRPr="00A628F1">
        <w:rPr>
          <w:rFonts w:ascii="Tahoma" w:eastAsia="MS Gothic" w:hAnsi="Tahoma" w:cs="Tahoma"/>
          <w:color w:val="002060"/>
          <w:sz w:val="24"/>
          <w:szCs w:val="24"/>
          <w:lang w:val="vi-VN"/>
        </w:rPr>
        <w:t xml:space="preserve">rong </w:t>
      </w:r>
      <w:r w:rsidRPr="00A628F1">
        <w:rPr>
          <w:rFonts w:ascii="Tahoma" w:eastAsia="MS Gothic" w:hAnsi="Tahoma" w:cs="Tahoma"/>
          <w:i/>
          <w:color w:val="002060"/>
          <w:sz w:val="24"/>
          <w:szCs w:val="24"/>
          <w:lang w:val="vi-VN"/>
        </w:rPr>
        <w:t xml:space="preserve">kinh </w:t>
      </w:r>
      <w:r w:rsidRPr="00A628F1">
        <w:rPr>
          <w:rFonts w:ascii="Tahoma" w:eastAsia="MS Gothic" w:hAnsi="Tahoma" w:cs="Tahoma"/>
          <w:bCs/>
          <w:i/>
          <w:color w:val="002060"/>
          <w:sz w:val="24"/>
          <w:szCs w:val="24"/>
          <w:lang w:val="vi-VN"/>
        </w:rPr>
        <w:t>Niệm Xứ</w:t>
      </w:r>
      <w:r w:rsidRPr="00A628F1">
        <w:rPr>
          <w:rFonts w:ascii="Tahoma" w:eastAsia="MS Gothic" w:hAnsi="Tahoma" w:cs="Tahoma"/>
          <w:color w:val="002060"/>
          <w:sz w:val="24"/>
          <w:szCs w:val="24"/>
          <w:lang w:val="vi-VN"/>
        </w:rPr>
        <w:t xml:space="preserve"> </w:t>
      </w:r>
      <w:r w:rsidR="003A1451">
        <w:rPr>
          <w:rFonts w:ascii="Tahoma" w:eastAsia="MS Gothic" w:hAnsi="Tahoma" w:cs="Tahoma"/>
          <w:color w:val="002060"/>
          <w:sz w:val="24"/>
          <w:szCs w:val="24"/>
          <w:lang w:val="vi-VN"/>
        </w:rPr>
        <w:t xml:space="preserve"> </w:t>
      </w:r>
      <w:r w:rsidRPr="00A628F1">
        <w:rPr>
          <w:rFonts w:ascii="Tahoma" w:eastAsia="MS Gothic" w:hAnsi="Tahoma" w:cs="Tahoma"/>
          <w:color w:val="002060"/>
          <w:sz w:val="24"/>
          <w:szCs w:val="24"/>
          <w:lang w:val="vi-VN"/>
        </w:rPr>
        <w:t>(</w:t>
      </w:r>
      <w:r w:rsidR="003A1451">
        <w:rPr>
          <w:rFonts w:ascii="Tahoma" w:eastAsia="MS Gothic" w:hAnsi="Tahoma" w:cs="Tahoma"/>
          <w:color w:val="002060"/>
          <w:sz w:val="24"/>
          <w:szCs w:val="24"/>
          <w:lang w:val="vi-VN"/>
        </w:rPr>
        <w:t xml:space="preserve">P: </w:t>
      </w:r>
      <w:r w:rsidRPr="00A628F1">
        <w:rPr>
          <w:rFonts w:ascii="Tahoma" w:eastAsia="MS Gothic" w:hAnsi="Tahoma" w:cs="Tahoma"/>
          <w:color w:val="002060"/>
          <w:sz w:val="24"/>
          <w:szCs w:val="24"/>
          <w:lang w:val="vi-VN"/>
        </w:rPr>
        <w:t xml:space="preserve">Satipaṭṭhāna sutta), đức Phật đã chỉ ra thực tướng 5 uẩn hình thành nên con người như sau: </w:t>
      </w:r>
    </w:p>
    <w:p w:rsidR="00120105" w:rsidRPr="00A628F1" w:rsidRDefault="00120105" w:rsidP="00120105">
      <w:pPr>
        <w:spacing w:after="240" w:line="360" w:lineRule="auto"/>
        <w:ind w:firstLine="720"/>
        <w:jc w:val="both"/>
        <w:rPr>
          <w:rFonts w:ascii="Tahoma" w:eastAsia="MS Gothic" w:hAnsi="Tahoma" w:cs="Tahoma"/>
          <w:color w:val="002060"/>
          <w:sz w:val="24"/>
          <w:szCs w:val="24"/>
          <w:lang w:val="vi-VN"/>
        </w:rPr>
      </w:pPr>
      <w:r w:rsidRPr="00A628F1">
        <w:rPr>
          <w:rFonts w:ascii="Tahoma" w:eastAsia="MS Gothic" w:hAnsi="Tahoma" w:cs="Tahoma"/>
          <w:color w:val="002060"/>
          <w:sz w:val="24"/>
          <w:szCs w:val="24"/>
          <w:lang w:val="vi-VN"/>
        </w:rPr>
        <w:t>“</w:t>
      </w:r>
      <w:r w:rsidRPr="00A628F1">
        <w:rPr>
          <w:rFonts w:ascii="Tahoma" w:eastAsia="MS Gothic" w:hAnsi="Tahoma" w:cs="Tahoma"/>
          <w:i/>
          <w:color w:val="002060"/>
          <w:sz w:val="24"/>
          <w:szCs w:val="24"/>
          <w:lang w:val="vi-VN"/>
        </w:rPr>
        <w:t>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A628F1">
        <w:rPr>
          <w:rFonts w:ascii="Tahoma" w:eastAsia="MS Gothic" w:hAnsi="Tahoma" w:cs="Tahoma"/>
          <w:color w:val="002060"/>
          <w:sz w:val="24"/>
          <w:szCs w:val="24"/>
          <w:lang w:val="vi-VN"/>
        </w:rPr>
        <w:t>”.</w:t>
      </w:r>
    </w:p>
    <w:p w:rsidR="00120105" w:rsidRPr="00A628F1" w:rsidRDefault="00120105" w:rsidP="00120105">
      <w:pPr>
        <w:spacing w:after="120" w:line="360" w:lineRule="auto"/>
        <w:ind w:firstLine="720"/>
        <w:jc w:val="both"/>
        <w:rPr>
          <w:rFonts w:ascii="Tahoma" w:eastAsia="MS Gothic" w:hAnsi="Tahoma" w:cs="Tahoma"/>
          <w:color w:val="002060"/>
          <w:sz w:val="24"/>
          <w:szCs w:val="24"/>
          <w:lang w:val="vi-VN"/>
        </w:rPr>
      </w:pPr>
      <w:r w:rsidRPr="00A628F1">
        <w:rPr>
          <w:rFonts w:ascii="Tahoma" w:eastAsia="MS Gothic" w:hAnsi="Tahoma" w:cs="Tahoma"/>
          <w:color w:val="002060"/>
          <w:sz w:val="24"/>
          <w:szCs w:val="24"/>
          <w:lang w:val="vi-VN"/>
        </w:rPr>
        <w:t xml:space="preserve">- </w:t>
      </w:r>
      <w:r w:rsidRPr="00A628F1">
        <w:rPr>
          <w:rFonts w:ascii="Tahoma" w:eastAsia="MS Gothic" w:hAnsi="Tahoma" w:cs="Tahoma"/>
          <w:b/>
          <w:color w:val="002060"/>
          <w:sz w:val="24"/>
          <w:szCs w:val="24"/>
          <w:lang w:val="vi-VN"/>
        </w:rPr>
        <w:t>T</w:t>
      </w:r>
      <w:r w:rsidRPr="00A628F1">
        <w:rPr>
          <w:rFonts w:ascii="Tahoma" w:eastAsia="MS Gothic" w:hAnsi="Tahoma" w:cs="Tahoma"/>
          <w:color w:val="002060"/>
          <w:sz w:val="24"/>
          <w:szCs w:val="24"/>
          <w:lang w:val="vi-VN"/>
        </w:rPr>
        <w:t xml:space="preserve">rong </w:t>
      </w:r>
      <w:r w:rsidRPr="00A628F1">
        <w:rPr>
          <w:rFonts w:ascii="Tahoma" w:eastAsia="MS Gothic" w:hAnsi="Tahoma" w:cs="Tahoma"/>
          <w:i/>
          <w:color w:val="002060"/>
          <w:sz w:val="24"/>
          <w:szCs w:val="24"/>
          <w:lang w:val="vi-VN"/>
        </w:rPr>
        <w:t>Bát-nhã-ba-la-mật-đa tâm kinh</w:t>
      </w:r>
      <w:r w:rsidRPr="00A628F1">
        <w:rPr>
          <w:rFonts w:ascii="Tahoma" w:eastAsia="MS Gothic" w:hAnsi="Tahoma" w:cs="Tahoma"/>
          <w:color w:val="002060"/>
          <w:sz w:val="24"/>
          <w:szCs w:val="24"/>
          <w:lang w:val="vi-VN"/>
        </w:rPr>
        <w:t xml:space="preserve"> có chép:</w:t>
      </w:r>
    </w:p>
    <w:p w:rsidR="00120105" w:rsidRPr="00A628F1" w:rsidRDefault="00120105" w:rsidP="00120105">
      <w:pPr>
        <w:spacing w:after="240" w:line="360" w:lineRule="auto"/>
        <w:ind w:firstLine="720"/>
        <w:jc w:val="both"/>
        <w:rPr>
          <w:rFonts w:ascii="Tahoma" w:eastAsia="MS Gothic" w:hAnsi="Tahoma" w:cs="Tahoma"/>
          <w:color w:val="002060"/>
          <w:sz w:val="24"/>
          <w:szCs w:val="24"/>
          <w:lang w:val="vi-VN"/>
        </w:rPr>
      </w:pPr>
      <w:r w:rsidRPr="00A628F1">
        <w:rPr>
          <w:rFonts w:ascii="Tahoma" w:eastAsia="MS Gothic" w:hAnsi="Tahoma" w:cs="Tahoma"/>
          <w:color w:val="002060"/>
          <w:sz w:val="24"/>
          <w:szCs w:val="24"/>
          <w:lang w:val="vi-VN"/>
        </w:rPr>
        <w:t>“</w:t>
      </w:r>
      <w:r w:rsidRPr="00A628F1">
        <w:rPr>
          <w:rFonts w:ascii="Tahoma" w:eastAsia="MS Gothic" w:hAnsi="Tahoma" w:cs="Tahoma"/>
          <w:i/>
          <w:iCs/>
          <w:color w:val="002060"/>
          <w:sz w:val="24"/>
          <w:szCs w:val="24"/>
          <w:lang w:val="vi-VN"/>
        </w:rPr>
        <w:t>Quán Tự Tại Bồ Tát hành thâm Bát-nhã Ba-la-mật-đa thời, chiếu kiến Ngũ uẩn giai Không, độ nhứt thiết khổ ách</w:t>
      </w:r>
      <w:r w:rsidRPr="00A628F1">
        <w:rPr>
          <w:rFonts w:ascii="Tahoma" w:eastAsia="MS Gothic" w:hAnsi="Tahoma" w:cs="Tahoma"/>
          <w:color w:val="002060"/>
          <w:sz w:val="24"/>
          <w:szCs w:val="24"/>
          <w:lang w:val="vi-VN"/>
        </w:rPr>
        <w:t>.”  [Ngài Bồ Tát Quán Tự Tại khi thực hành thâm sâu về trí tuệ Bát-nhã Ba-la-mật, thì soi thấy năm uẩn là Không (= tính Không), do đó vượt qua mọi khổ đau ách nạn.]</w:t>
      </w:r>
    </w:p>
    <w:p w:rsidR="00120105" w:rsidRPr="00A628F1" w:rsidRDefault="00120105" w:rsidP="00286A81">
      <w:pPr>
        <w:spacing w:after="120" w:line="360" w:lineRule="auto"/>
        <w:ind w:firstLine="720"/>
        <w:jc w:val="both"/>
        <w:rPr>
          <w:rFonts w:ascii="Tahoma" w:eastAsia="MS Gothic" w:hAnsi="Tahoma" w:cs="Tahoma"/>
          <w:color w:val="002060"/>
          <w:sz w:val="24"/>
          <w:szCs w:val="24"/>
          <w:lang w:val="vi-VN"/>
        </w:rPr>
      </w:pPr>
      <w:r w:rsidRPr="00A628F1">
        <w:rPr>
          <w:rFonts w:ascii="Tahoma" w:eastAsia="MS Gothic" w:hAnsi="Tahoma" w:cs="Tahoma"/>
          <w:color w:val="002060"/>
          <w:sz w:val="24"/>
          <w:szCs w:val="24"/>
          <w:lang w:val="vi-VN"/>
        </w:rPr>
        <w:t xml:space="preserve">- </w:t>
      </w:r>
      <w:r w:rsidRPr="00A628F1">
        <w:rPr>
          <w:rFonts w:ascii="Tahoma" w:eastAsia="MS Gothic" w:hAnsi="Tahoma" w:cs="Tahoma"/>
          <w:b/>
          <w:color w:val="002060"/>
          <w:sz w:val="24"/>
          <w:szCs w:val="24"/>
          <w:lang w:val="vi-VN"/>
        </w:rPr>
        <w:t>T</w:t>
      </w:r>
      <w:r w:rsidRPr="00A628F1">
        <w:rPr>
          <w:rFonts w:ascii="Tahoma" w:eastAsia="MS Gothic" w:hAnsi="Tahoma" w:cs="Tahoma"/>
          <w:color w:val="002060"/>
          <w:sz w:val="24"/>
          <w:szCs w:val="24"/>
          <w:lang w:val="vi-VN"/>
        </w:rPr>
        <w:t>rong Thanh Tịnh Đạo Luận (Visuddhi-Magga) đã ghi nhận bản chất không thực có của Ngũ uẩn, nên mọi chấp mắc dính mắc trên hành động sẽ tự rũ sạch:</w:t>
      </w:r>
    </w:p>
    <w:p w:rsidR="00120105" w:rsidRPr="00A628F1" w:rsidRDefault="00120105" w:rsidP="003A1451">
      <w:pPr>
        <w:spacing w:after="0" w:line="360" w:lineRule="auto"/>
        <w:ind w:left="1440" w:firstLine="720"/>
        <w:jc w:val="both"/>
        <w:rPr>
          <w:rFonts w:ascii="Tahoma" w:eastAsia="Times New Roman" w:hAnsi="Tahoma" w:cs="Tahoma"/>
          <w:i/>
          <w:color w:val="002060"/>
          <w:sz w:val="24"/>
          <w:szCs w:val="24"/>
          <w:lang w:val="vi-VN"/>
        </w:rPr>
      </w:pPr>
      <w:r w:rsidRPr="00A628F1">
        <w:rPr>
          <w:rFonts w:ascii="Tahoma" w:eastAsia="Times New Roman" w:hAnsi="Tahoma" w:cs="Tahoma"/>
          <w:i/>
          <w:color w:val="002060"/>
          <w:sz w:val="24"/>
          <w:szCs w:val="24"/>
          <w:lang w:val="vi-VN"/>
        </w:rPr>
        <w:t>Không có người hành động, chỉ có hành động.</w:t>
      </w:r>
    </w:p>
    <w:p w:rsidR="00120105" w:rsidRPr="00A628F1" w:rsidRDefault="00120105" w:rsidP="00120105">
      <w:pPr>
        <w:spacing w:after="0" w:line="360" w:lineRule="auto"/>
        <w:jc w:val="both"/>
        <w:rPr>
          <w:rFonts w:ascii="Tahoma" w:eastAsia="Times New Roman" w:hAnsi="Tahoma" w:cs="Tahoma"/>
          <w:i/>
          <w:color w:val="002060"/>
          <w:sz w:val="24"/>
          <w:szCs w:val="24"/>
          <w:lang w:val="vi-VN"/>
        </w:rPr>
      </w:pPr>
      <w:r w:rsidRPr="00A628F1">
        <w:rPr>
          <w:rFonts w:ascii="Tahoma" w:eastAsia="Times New Roman" w:hAnsi="Tahoma" w:cs="Tahoma"/>
          <w:i/>
          <w:color w:val="002060"/>
          <w:sz w:val="24"/>
          <w:szCs w:val="24"/>
          <w:lang w:val="vi-VN"/>
        </w:rPr>
        <w:tab/>
      </w:r>
      <w:r w:rsidRPr="00A628F1">
        <w:rPr>
          <w:rFonts w:ascii="Tahoma" w:eastAsia="Times New Roman" w:hAnsi="Tahoma" w:cs="Tahoma"/>
          <w:i/>
          <w:color w:val="002060"/>
          <w:sz w:val="24"/>
          <w:szCs w:val="24"/>
          <w:lang w:val="vi-VN"/>
        </w:rPr>
        <w:tab/>
      </w:r>
      <w:r w:rsidR="003A1451">
        <w:rPr>
          <w:rFonts w:ascii="Tahoma" w:eastAsia="Times New Roman" w:hAnsi="Tahoma" w:cs="Tahoma"/>
          <w:i/>
          <w:color w:val="002060"/>
          <w:sz w:val="24"/>
          <w:szCs w:val="24"/>
          <w:lang w:val="vi-VN"/>
        </w:rPr>
        <w:tab/>
      </w:r>
      <w:r w:rsidRPr="00A628F1">
        <w:rPr>
          <w:rFonts w:ascii="Tahoma" w:eastAsia="Times New Roman" w:hAnsi="Tahoma" w:cs="Tahoma"/>
          <w:i/>
          <w:color w:val="002060"/>
          <w:sz w:val="24"/>
          <w:szCs w:val="24"/>
          <w:lang w:val="vi-VN"/>
        </w:rPr>
        <w:t>Ngoài sự chứng ngộ, không có người chứng ngộ.</w:t>
      </w:r>
    </w:p>
    <w:p w:rsidR="00120105" w:rsidRPr="00A628F1" w:rsidRDefault="00120105" w:rsidP="00120105">
      <w:pPr>
        <w:spacing w:after="0" w:line="360" w:lineRule="auto"/>
        <w:jc w:val="both"/>
        <w:rPr>
          <w:rFonts w:ascii="Tahoma" w:eastAsia="Times New Roman" w:hAnsi="Tahoma" w:cs="Tahoma"/>
          <w:i/>
          <w:color w:val="002060"/>
          <w:sz w:val="24"/>
          <w:szCs w:val="24"/>
          <w:lang w:val="vi-VN"/>
        </w:rPr>
      </w:pPr>
      <w:r w:rsidRPr="00A628F1">
        <w:rPr>
          <w:rFonts w:ascii="Tahoma" w:eastAsia="Times New Roman" w:hAnsi="Tahoma" w:cs="Tahoma"/>
          <w:i/>
          <w:color w:val="002060"/>
          <w:sz w:val="24"/>
          <w:szCs w:val="24"/>
          <w:lang w:val="vi-VN"/>
        </w:rPr>
        <w:tab/>
      </w:r>
      <w:r w:rsidRPr="00A628F1">
        <w:rPr>
          <w:rFonts w:ascii="Tahoma" w:eastAsia="Times New Roman" w:hAnsi="Tahoma" w:cs="Tahoma"/>
          <w:i/>
          <w:color w:val="002060"/>
          <w:sz w:val="24"/>
          <w:szCs w:val="24"/>
          <w:lang w:val="vi-VN"/>
        </w:rPr>
        <w:tab/>
      </w:r>
      <w:r w:rsidR="003A1451">
        <w:rPr>
          <w:rFonts w:ascii="Tahoma" w:eastAsia="Times New Roman" w:hAnsi="Tahoma" w:cs="Tahoma"/>
          <w:i/>
          <w:color w:val="002060"/>
          <w:sz w:val="24"/>
          <w:szCs w:val="24"/>
          <w:lang w:val="vi-VN"/>
        </w:rPr>
        <w:tab/>
      </w:r>
      <w:r w:rsidRPr="00A628F1">
        <w:rPr>
          <w:rFonts w:ascii="Tahoma" w:eastAsia="Times New Roman" w:hAnsi="Tahoma" w:cs="Tahoma"/>
          <w:i/>
          <w:color w:val="002060"/>
          <w:sz w:val="24"/>
          <w:szCs w:val="24"/>
          <w:lang w:val="vi-VN"/>
        </w:rPr>
        <w:t>Chỉ có những thành phần cấu tạo luôn trôi chảy.</w:t>
      </w:r>
    </w:p>
    <w:p w:rsidR="00120105" w:rsidRPr="00A628F1" w:rsidRDefault="00120105" w:rsidP="00120105">
      <w:pPr>
        <w:spacing w:after="360" w:line="360" w:lineRule="auto"/>
        <w:jc w:val="both"/>
        <w:rPr>
          <w:rFonts w:ascii="Tahoma" w:eastAsia="Times New Roman" w:hAnsi="Tahoma" w:cs="Tahoma"/>
          <w:i/>
          <w:color w:val="002060"/>
          <w:sz w:val="24"/>
          <w:szCs w:val="24"/>
          <w:lang w:val="vi-VN"/>
        </w:rPr>
      </w:pPr>
      <w:r w:rsidRPr="00A628F1">
        <w:rPr>
          <w:rFonts w:ascii="Tahoma" w:eastAsia="Times New Roman" w:hAnsi="Tahoma" w:cs="Tahoma"/>
          <w:i/>
          <w:color w:val="002060"/>
          <w:sz w:val="24"/>
          <w:szCs w:val="24"/>
          <w:lang w:val="vi-VN"/>
        </w:rPr>
        <w:tab/>
      </w:r>
      <w:r w:rsidRPr="00A628F1">
        <w:rPr>
          <w:rFonts w:ascii="Tahoma" w:eastAsia="Times New Roman" w:hAnsi="Tahoma" w:cs="Tahoma"/>
          <w:i/>
          <w:color w:val="002060"/>
          <w:sz w:val="24"/>
          <w:szCs w:val="24"/>
          <w:lang w:val="vi-VN"/>
        </w:rPr>
        <w:tab/>
      </w:r>
      <w:r w:rsidR="003A1451">
        <w:rPr>
          <w:rFonts w:ascii="Tahoma" w:eastAsia="Times New Roman" w:hAnsi="Tahoma" w:cs="Tahoma"/>
          <w:i/>
          <w:color w:val="002060"/>
          <w:sz w:val="24"/>
          <w:szCs w:val="24"/>
          <w:lang w:val="vi-VN"/>
        </w:rPr>
        <w:tab/>
      </w:r>
      <w:r w:rsidRPr="00A628F1">
        <w:rPr>
          <w:rFonts w:ascii="Tahoma" w:eastAsia="Times New Roman" w:hAnsi="Tahoma" w:cs="Tahoma"/>
          <w:i/>
          <w:color w:val="002060"/>
          <w:sz w:val="24"/>
          <w:szCs w:val="24"/>
          <w:lang w:val="vi-VN"/>
        </w:rPr>
        <w:t>Đó là quan kiến thực tiễn và chân chánh.</w:t>
      </w:r>
    </w:p>
    <w:p w:rsidR="00120105" w:rsidRPr="003A1451" w:rsidRDefault="003A1451" w:rsidP="00120105">
      <w:pPr>
        <w:spacing w:after="120" w:line="360" w:lineRule="auto"/>
        <w:jc w:val="center"/>
        <w:rPr>
          <w:rFonts w:ascii="Tahoma" w:eastAsia="SimSun" w:hAnsi="Tahoma" w:cs="Tahoma"/>
          <w:color w:val="002060"/>
          <w:spacing w:val="10"/>
          <w:sz w:val="28"/>
          <w:szCs w:val="28"/>
          <w:lang w:val="vi-VN"/>
        </w:rPr>
      </w:pPr>
      <w:r w:rsidRPr="003A1451">
        <w:rPr>
          <w:rFonts w:ascii="Tahoma" w:eastAsia="SimSun" w:hAnsi="Tahoma" w:cs="Tahoma"/>
          <w:b/>
          <w:color w:val="0070C0"/>
          <w:spacing w:val="10"/>
          <w:sz w:val="28"/>
          <w:szCs w:val="28"/>
          <w:lang w:val="vi-VN"/>
        </w:rPr>
        <w:t>II</w:t>
      </w:r>
      <w:r w:rsidR="00120105" w:rsidRPr="003A1451">
        <w:rPr>
          <w:rFonts w:ascii="Tahoma" w:eastAsia="SimSun" w:hAnsi="Tahoma" w:cs="Tahoma"/>
          <w:b/>
          <w:color w:val="0070C0"/>
          <w:spacing w:val="10"/>
          <w:sz w:val="28"/>
          <w:szCs w:val="28"/>
          <w:lang w:val="vi-VN"/>
        </w:rPr>
        <w:t xml:space="preserve">. Vô tướng trong kinh Kim </w:t>
      </w:r>
      <w:r w:rsidRPr="003A1451">
        <w:rPr>
          <w:rFonts w:ascii="Tahoma" w:eastAsia="SimSun" w:hAnsi="Tahoma" w:cs="Tahoma"/>
          <w:b/>
          <w:color w:val="0070C0"/>
          <w:spacing w:val="10"/>
          <w:sz w:val="28"/>
          <w:szCs w:val="28"/>
          <w:lang w:val="vi-VN"/>
        </w:rPr>
        <w:t>Cương</w:t>
      </w:r>
      <w:r>
        <w:rPr>
          <w:rFonts w:ascii="Tahoma" w:eastAsia="SimSun" w:hAnsi="Tahoma" w:cs="Tahoma"/>
          <w:b/>
          <w:color w:val="0070C0"/>
          <w:spacing w:val="10"/>
          <w:sz w:val="28"/>
          <w:szCs w:val="28"/>
          <w:lang w:val="vi-VN"/>
        </w:rPr>
        <w:t>.</w:t>
      </w:r>
    </w:p>
    <w:p w:rsidR="00120105" w:rsidRPr="0015332D" w:rsidRDefault="00120105" w:rsidP="00120105">
      <w:pPr>
        <w:spacing w:after="240" w:line="360" w:lineRule="auto"/>
        <w:ind w:firstLine="720"/>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lastRenderedPageBreak/>
        <w:t>Nói về Vô tướng, trong kinh Kim Cương có nói đến bốn tướng mô tả sự nhận lầm và chấp thủ bốn thứ cảnh giới nội tâm, gọi là bốn tướng</w:t>
      </w:r>
      <w:r w:rsidRPr="0015332D">
        <w:rPr>
          <w:rFonts w:ascii="Tahoma" w:eastAsia="SimSun" w:hAnsi="Tahoma" w:cs="Tahoma"/>
          <w:sz w:val="24"/>
          <w:szCs w:val="24"/>
          <w:lang w:val="vi-VN"/>
        </w:rPr>
        <w:t xml:space="preserve"> </w:t>
      </w:r>
      <w:r w:rsidRPr="0015332D">
        <w:rPr>
          <w:rFonts w:ascii="Tahoma" w:eastAsia="SimSun" w:hAnsi="Tahoma" w:cs="Tahoma"/>
          <w:color w:val="002060"/>
          <w:spacing w:val="10"/>
          <w:sz w:val="24"/>
          <w:szCs w:val="24"/>
          <w:lang w:val="vi-VN"/>
        </w:rPr>
        <w:t>chấp thủ “</w:t>
      </w:r>
      <w:r w:rsidRPr="0015332D">
        <w:rPr>
          <w:rFonts w:ascii="Tahoma" w:eastAsia="SimSun" w:hAnsi="Tahoma" w:cs="Tahoma"/>
          <w:i/>
          <w:color w:val="002060"/>
          <w:spacing w:val="10"/>
          <w:sz w:val="24"/>
          <w:szCs w:val="24"/>
          <w:lang w:val="vi-VN"/>
        </w:rPr>
        <w:t>Ngã – Nhân - Chúng sanh - Thọ giả</w:t>
      </w:r>
      <w:r w:rsidRPr="0015332D">
        <w:rPr>
          <w:rFonts w:ascii="Tahoma" w:eastAsia="SimSun" w:hAnsi="Tahoma" w:cs="Tahoma"/>
          <w:color w:val="002060"/>
          <w:spacing w:val="10"/>
          <w:sz w:val="24"/>
          <w:szCs w:val="24"/>
          <w:lang w:val="vi-VN"/>
        </w:rPr>
        <w:t xml:space="preserve">”. Bốn tướng này nói chung đều là chỗ thấy biết không đúng với </w:t>
      </w:r>
      <w:r w:rsidRPr="0015332D">
        <w:rPr>
          <w:rFonts w:ascii="Tahoma" w:eastAsia="SimSun" w:hAnsi="Tahoma" w:cs="Tahoma"/>
          <w:i/>
          <w:color w:val="002060"/>
          <w:spacing w:val="10"/>
          <w:sz w:val="24"/>
          <w:szCs w:val="24"/>
          <w:lang w:val="vi-VN"/>
        </w:rPr>
        <w:t>thật tướng và thật tính</w:t>
      </w:r>
      <w:r w:rsidRPr="0015332D">
        <w:rPr>
          <w:rFonts w:ascii="Tahoma" w:eastAsia="SimSun" w:hAnsi="Tahoma" w:cs="Tahoma"/>
          <w:color w:val="002060"/>
          <w:spacing w:val="10"/>
          <w:sz w:val="24"/>
          <w:szCs w:val="24"/>
          <w:lang w:val="vi-VN"/>
        </w:rPr>
        <w:t xml:space="preserve"> (vì Duyên khởi</w:t>
      </w:r>
      <w:r w:rsidR="003A1451">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w:t>
      </w:r>
      <w:r w:rsidR="003A1451">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Không</w:t>
      </w:r>
      <w:r w:rsidR="003A1451" w:rsidRPr="0015332D">
        <w:rPr>
          <w:rFonts w:ascii="Tahoma" w:eastAsia="SimSun" w:hAnsi="Tahoma" w:cs="Tahoma"/>
          <w:color w:val="002060"/>
          <w:spacing w:val="10"/>
          <w:sz w:val="24"/>
          <w:szCs w:val="24"/>
          <w:lang w:val="vi-VN"/>
        </w:rPr>
        <w:t xml:space="preserve"> tính</w:t>
      </w:r>
      <w:r w:rsidRPr="0015332D">
        <w:rPr>
          <w:rFonts w:ascii="Tahoma" w:eastAsia="SimSun" w:hAnsi="Tahoma" w:cs="Tahoma"/>
          <w:color w:val="002060"/>
          <w:spacing w:val="10"/>
          <w:sz w:val="24"/>
          <w:szCs w:val="24"/>
          <w:lang w:val="vi-VN"/>
        </w:rPr>
        <w:t>). Bốn tướng có hai thứ :</w:t>
      </w:r>
    </w:p>
    <w:p w:rsidR="00120105" w:rsidRPr="0015332D" w:rsidRDefault="00120105" w:rsidP="00120105">
      <w:pPr>
        <w:spacing w:after="120" w:line="360" w:lineRule="auto"/>
        <w:jc w:val="both"/>
        <w:rPr>
          <w:rFonts w:ascii="Tahoma" w:eastAsia="SimSun" w:hAnsi="Tahoma" w:cs="Tahoma"/>
          <w:b/>
          <w:color w:val="632423"/>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ab/>
      </w:r>
      <w:r w:rsidRPr="0015332D">
        <w:rPr>
          <w:rFonts w:ascii="Tahoma" w:eastAsia="SimSun" w:hAnsi="Tahoma" w:cs="Tahoma"/>
          <w:b/>
          <w:color w:val="632423"/>
          <w:spacing w:val="10"/>
          <w:sz w:val="24"/>
          <w:szCs w:val="24"/>
          <w:lang w:val="vi-VN"/>
        </w:rPr>
        <w:t>1) Bốn tướng mê thức của phàm phu :</w:t>
      </w:r>
    </w:p>
    <w:p w:rsidR="00120105" w:rsidRPr="0015332D" w:rsidRDefault="00120105" w:rsidP="00120105">
      <w:pPr>
        <w:spacing w:after="12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ab/>
        <w:t xml:space="preserve">- </w:t>
      </w:r>
      <w:r w:rsidRPr="0015332D">
        <w:rPr>
          <w:rFonts w:ascii="Tahoma" w:eastAsia="SimSun" w:hAnsi="Tahoma" w:cs="Tahoma"/>
          <w:i/>
          <w:color w:val="002060"/>
          <w:sz w:val="24"/>
          <w:szCs w:val="24"/>
          <w:u w:val="single"/>
          <w:lang w:val="vi-VN"/>
        </w:rPr>
        <w:t>Ngã tướng</w:t>
      </w: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z w:val="24"/>
          <w:szCs w:val="24"/>
          <w:lang w:val="vi-VN"/>
        </w:rPr>
        <w:t>我相</w:t>
      </w:r>
      <w:r w:rsidRPr="0015332D">
        <w:rPr>
          <w:rFonts w:ascii="Tahoma" w:eastAsia="SimSun" w:hAnsi="Tahoma" w:cs="Tahoma"/>
          <w:color w:val="002060"/>
          <w:spacing w:val="10"/>
          <w:sz w:val="24"/>
          <w:szCs w:val="24"/>
          <w:lang w:val="vi-VN"/>
        </w:rPr>
        <w:t>;  S: ātman)</w:t>
      </w:r>
      <w:r w:rsidRPr="0015332D">
        <w:rPr>
          <w:rFonts w:ascii="Tahoma" w:eastAsia="SimSun" w:hAnsi="Tahoma" w:cs="Tahoma"/>
          <w:color w:val="002060"/>
          <w:sz w:val="24"/>
          <w:szCs w:val="24"/>
          <w:lang w:val="vi-VN"/>
        </w:rPr>
        <w:t xml:space="preserve">:  </w:t>
      </w:r>
      <w:r w:rsidRPr="0015332D">
        <w:rPr>
          <w:rFonts w:ascii="Tahoma" w:eastAsia="SimSun" w:hAnsi="Tahoma" w:cs="Tahoma"/>
          <w:color w:val="002060"/>
          <w:spacing w:val="10"/>
          <w:sz w:val="24"/>
          <w:szCs w:val="24"/>
          <w:lang w:val="vi-VN"/>
        </w:rPr>
        <w:t>Mê chấp nhận cái thân ngũ uẩn này là thật có.</w:t>
      </w:r>
    </w:p>
    <w:p w:rsidR="00120105" w:rsidRPr="0015332D" w:rsidRDefault="00120105" w:rsidP="00120105">
      <w:pPr>
        <w:spacing w:after="12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ab/>
        <w:t xml:space="preserve">- </w:t>
      </w:r>
      <w:r w:rsidRPr="0015332D">
        <w:rPr>
          <w:rFonts w:ascii="Tahoma" w:eastAsia="SimSun" w:hAnsi="Tahoma" w:cs="Tahoma"/>
          <w:i/>
          <w:color w:val="002060"/>
          <w:sz w:val="24"/>
          <w:szCs w:val="24"/>
          <w:u w:val="single"/>
          <w:lang w:val="vi-VN"/>
        </w:rPr>
        <w:t>Nhân tướng</w:t>
      </w: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z w:val="24"/>
          <w:szCs w:val="24"/>
          <w:lang w:val="vi-VN"/>
        </w:rPr>
        <w:t>人相</w:t>
      </w:r>
      <w:r w:rsidRPr="0015332D">
        <w:rPr>
          <w:rFonts w:ascii="Tahoma" w:eastAsia="SimSun" w:hAnsi="Tahoma" w:cs="Tahoma"/>
          <w:color w:val="002060"/>
          <w:spacing w:val="10"/>
          <w:sz w:val="24"/>
          <w:szCs w:val="24"/>
          <w:lang w:val="vi-VN"/>
        </w:rPr>
        <w:t>;  S: pudgala)</w:t>
      </w:r>
      <w:r w:rsidRPr="0015332D">
        <w:rPr>
          <w:rFonts w:ascii="Tahoma" w:eastAsia="SimSun" w:hAnsi="Tahoma" w:cs="Tahoma"/>
          <w:color w:val="002060"/>
          <w:sz w:val="24"/>
          <w:szCs w:val="24"/>
          <w:lang w:val="vi-VN"/>
        </w:rPr>
        <w:t xml:space="preserve">:  Mê </w:t>
      </w:r>
      <w:r w:rsidRPr="0015332D">
        <w:rPr>
          <w:rFonts w:ascii="Tahoma" w:eastAsia="SimSun" w:hAnsi="Tahoma" w:cs="Tahoma"/>
          <w:color w:val="002060"/>
          <w:spacing w:val="10"/>
          <w:sz w:val="24"/>
          <w:szCs w:val="24"/>
          <w:lang w:val="vi-VN"/>
        </w:rPr>
        <w:t xml:space="preserve">chấp vào </w:t>
      </w:r>
      <w:r w:rsidRPr="0015332D">
        <w:rPr>
          <w:rFonts w:ascii="Tahoma" w:eastAsia="SimSun" w:hAnsi="Tahoma" w:cs="Tahoma"/>
          <w:color w:val="002060"/>
          <w:sz w:val="24"/>
          <w:szCs w:val="24"/>
          <w:shd w:val="clear" w:color="auto" w:fill="FFFFFF"/>
          <w:lang w:val="vi-VN"/>
        </w:rPr>
        <w:t>người được mình độ là người thật</w:t>
      </w:r>
      <w:r w:rsidRPr="0015332D">
        <w:rPr>
          <w:rFonts w:ascii="Tahoma" w:eastAsia="SimSun" w:hAnsi="Tahoma" w:cs="Tahoma"/>
          <w:color w:val="002060"/>
          <w:spacing w:val="10"/>
          <w:sz w:val="24"/>
          <w:szCs w:val="24"/>
          <w:lang w:val="vi-VN"/>
        </w:rPr>
        <w:t>.</w:t>
      </w:r>
    </w:p>
    <w:p w:rsidR="00120105" w:rsidRPr="0015332D" w:rsidRDefault="00120105" w:rsidP="00120105">
      <w:pPr>
        <w:spacing w:after="12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ab/>
        <w:t xml:space="preserve">- </w:t>
      </w:r>
      <w:r w:rsidRPr="0015332D">
        <w:rPr>
          <w:rFonts w:ascii="Tahoma" w:eastAsia="SimSun" w:hAnsi="Tahoma" w:cs="Tahoma"/>
          <w:i/>
          <w:color w:val="002060"/>
          <w:sz w:val="24"/>
          <w:szCs w:val="24"/>
          <w:u w:val="single"/>
          <w:lang w:val="vi-VN"/>
        </w:rPr>
        <w:t>Chúng Sanh tướng</w:t>
      </w: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z w:val="24"/>
          <w:szCs w:val="24"/>
          <w:lang w:val="vi-VN"/>
        </w:rPr>
        <w:t>眾生相</w:t>
      </w:r>
      <w:r w:rsidRPr="0015332D">
        <w:rPr>
          <w:rFonts w:ascii="Tahoma" w:eastAsia="SimSun" w:hAnsi="Tahoma" w:cs="Tahoma"/>
          <w:color w:val="002060"/>
          <w:spacing w:val="10"/>
          <w:sz w:val="24"/>
          <w:szCs w:val="24"/>
          <w:lang w:val="vi-VN"/>
        </w:rPr>
        <w:t>;  S: sattva)</w:t>
      </w:r>
      <w:r w:rsidRPr="0015332D">
        <w:rPr>
          <w:rFonts w:ascii="Tahoma" w:eastAsia="SimSun" w:hAnsi="Tahoma" w:cs="Tahoma"/>
          <w:color w:val="002060"/>
          <w:sz w:val="24"/>
          <w:szCs w:val="24"/>
          <w:lang w:val="vi-VN"/>
        </w:rPr>
        <w:t xml:space="preserve">:  Mê </w:t>
      </w:r>
      <w:r w:rsidRPr="0015332D">
        <w:rPr>
          <w:rFonts w:ascii="Tahoma" w:eastAsia="SimSun" w:hAnsi="Tahoma" w:cs="Tahoma"/>
          <w:color w:val="002060"/>
          <w:spacing w:val="10"/>
          <w:sz w:val="24"/>
          <w:szCs w:val="24"/>
          <w:lang w:val="vi-VN"/>
        </w:rPr>
        <w:t xml:space="preserve">chấp </w:t>
      </w:r>
      <w:r w:rsidRPr="0015332D">
        <w:rPr>
          <w:rFonts w:ascii="Tahoma" w:eastAsia="SimSun" w:hAnsi="Tahoma" w:cs="Tahoma"/>
          <w:color w:val="002060"/>
          <w:sz w:val="24"/>
          <w:szCs w:val="24"/>
          <w:shd w:val="clear" w:color="auto" w:fill="FFFFFF"/>
          <w:lang w:val="vi-VN"/>
        </w:rPr>
        <w:t>là thấy thật có nhiều loài sai biệt, thật có nhiều căn cơ chúng sanh, thật có người ngu người trí</w:t>
      </w:r>
      <w:r w:rsidRPr="0015332D">
        <w:rPr>
          <w:rFonts w:ascii="Tahoma" w:eastAsia="SimSun" w:hAnsi="Tahoma" w:cs="Tahoma"/>
          <w:color w:val="002060"/>
          <w:spacing w:val="10"/>
          <w:sz w:val="24"/>
          <w:szCs w:val="24"/>
          <w:lang w:val="vi-VN"/>
        </w:rPr>
        <w:t>.</w:t>
      </w:r>
    </w:p>
    <w:p w:rsidR="00120105" w:rsidRPr="0015332D" w:rsidRDefault="00120105" w:rsidP="00120105">
      <w:pPr>
        <w:spacing w:after="24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ab/>
        <w:t xml:space="preserve">- </w:t>
      </w:r>
      <w:r w:rsidRPr="0015332D">
        <w:rPr>
          <w:rFonts w:ascii="Tahoma" w:eastAsia="SimSun" w:hAnsi="Tahoma" w:cs="Tahoma"/>
          <w:i/>
          <w:color w:val="002060"/>
          <w:sz w:val="24"/>
          <w:szCs w:val="24"/>
          <w:u w:val="single"/>
          <w:lang w:val="vi-VN"/>
        </w:rPr>
        <w:t>Thọ Giả tướng</w:t>
      </w: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z w:val="24"/>
          <w:szCs w:val="24"/>
          <w:lang w:val="vi-VN"/>
        </w:rPr>
        <w:t>壽者相</w:t>
      </w:r>
      <w:r w:rsidRPr="0015332D">
        <w:rPr>
          <w:rFonts w:ascii="Tahoma" w:eastAsia="SimSun" w:hAnsi="Tahoma" w:cs="Tahoma"/>
          <w:color w:val="002060"/>
          <w:spacing w:val="10"/>
          <w:sz w:val="24"/>
          <w:szCs w:val="24"/>
          <w:lang w:val="vi-VN"/>
        </w:rPr>
        <w:t>;  S: jīva)</w:t>
      </w:r>
      <w:r w:rsidRPr="0015332D">
        <w:rPr>
          <w:rFonts w:ascii="Tahoma" w:eastAsia="SimSun" w:hAnsi="Tahoma" w:cs="Tahoma"/>
          <w:color w:val="002060"/>
          <w:sz w:val="24"/>
          <w:szCs w:val="24"/>
          <w:lang w:val="vi-VN"/>
        </w:rPr>
        <w:t xml:space="preserve">:  </w:t>
      </w:r>
      <w:r w:rsidRPr="0015332D">
        <w:rPr>
          <w:rFonts w:ascii="Tahoma" w:eastAsia="SimSun" w:hAnsi="Tahoma" w:cs="Tahoma"/>
          <w:color w:val="002060"/>
          <w:spacing w:val="10"/>
          <w:sz w:val="24"/>
          <w:szCs w:val="24"/>
          <w:lang w:val="vi-VN"/>
        </w:rPr>
        <w:t xml:space="preserve">Mê chấp </w:t>
      </w:r>
      <w:r w:rsidRPr="0015332D">
        <w:rPr>
          <w:rFonts w:ascii="Tahoma" w:eastAsia="SimSun" w:hAnsi="Tahoma" w:cs="Tahoma"/>
          <w:color w:val="002060"/>
          <w:sz w:val="24"/>
          <w:szCs w:val="24"/>
          <w:shd w:val="clear" w:color="auto" w:fill="FFFFFF"/>
          <w:lang w:val="vi-VN"/>
        </w:rPr>
        <w:t>chúng sanh ai cũng có mạng sống thật, cho nên ai mà đoạt mạng này thì hận lắm</w:t>
      </w:r>
      <w:r w:rsidRPr="0015332D">
        <w:rPr>
          <w:rFonts w:ascii="Tahoma" w:eastAsia="SimSun" w:hAnsi="Tahoma" w:cs="Tahoma"/>
          <w:color w:val="002060"/>
          <w:spacing w:val="10"/>
          <w:sz w:val="24"/>
          <w:szCs w:val="24"/>
          <w:lang w:val="vi-VN"/>
        </w:rPr>
        <w:t xml:space="preserve">. “Linh hồn” là một cách nói của Thọ Giả tướng.    </w:t>
      </w:r>
    </w:p>
    <w:p w:rsidR="00120105" w:rsidRPr="0015332D" w:rsidRDefault="00120105" w:rsidP="00120105">
      <w:pPr>
        <w:spacing w:after="120" w:line="360" w:lineRule="auto"/>
        <w:ind w:firstLine="720"/>
        <w:jc w:val="both"/>
        <w:rPr>
          <w:rFonts w:ascii="Tahoma" w:eastAsia="SimSun" w:hAnsi="Tahoma" w:cs="Tahoma"/>
          <w:b/>
          <w:color w:val="632423"/>
          <w:spacing w:val="10"/>
          <w:sz w:val="24"/>
          <w:szCs w:val="24"/>
          <w:lang w:val="vi-VN"/>
        </w:rPr>
      </w:pPr>
      <w:r w:rsidRPr="0015332D">
        <w:rPr>
          <w:rFonts w:ascii="Tahoma" w:eastAsia="SimSun" w:hAnsi="Tahoma" w:cs="Tahoma"/>
          <w:b/>
          <w:color w:val="632423"/>
          <w:spacing w:val="10"/>
          <w:sz w:val="24"/>
          <w:szCs w:val="24"/>
          <w:lang w:val="vi-VN"/>
        </w:rPr>
        <w:t>2) Bốn tướng mê trí của bậc Thánh :</w:t>
      </w:r>
    </w:p>
    <w:p w:rsidR="00120105" w:rsidRPr="0015332D" w:rsidRDefault="00120105" w:rsidP="00120105">
      <w:pPr>
        <w:spacing w:after="12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ab/>
        <w:t xml:space="preserve">- </w:t>
      </w:r>
      <w:r w:rsidRPr="0015332D">
        <w:rPr>
          <w:rFonts w:ascii="Tahoma" w:eastAsia="SimSun" w:hAnsi="Tahoma" w:cs="Tahoma"/>
          <w:i/>
          <w:color w:val="002060"/>
          <w:spacing w:val="10"/>
          <w:sz w:val="24"/>
          <w:szCs w:val="24"/>
          <w:u w:val="single"/>
          <w:lang w:val="vi-VN"/>
        </w:rPr>
        <w:t>Ngã tướng</w:t>
      </w:r>
      <w:r w:rsidRPr="0015332D">
        <w:rPr>
          <w:rFonts w:ascii="Tahoma" w:eastAsia="SimSun" w:hAnsi="Tahoma" w:cs="Tahoma"/>
          <w:color w:val="002060"/>
          <w:sz w:val="24"/>
          <w:szCs w:val="24"/>
          <w:lang w:val="vi-VN"/>
        </w:rPr>
        <w:t xml:space="preserve">  </w:t>
      </w:r>
      <w:r w:rsidRPr="0015332D">
        <w:rPr>
          <w:rFonts w:ascii="Tahoma" w:eastAsia="SimSun" w:hAnsi="Tahoma" w:cs="Tahoma"/>
          <w:color w:val="002060"/>
          <w:sz w:val="24"/>
          <w:szCs w:val="24"/>
          <w:lang w:val="vi-VN"/>
        </w:rPr>
        <w:t>我相</w:t>
      </w:r>
      <w:r w:rsidRPr="0015332D">
        <w:rPr>
          <w:rFonts w:ascii="Tahoma" w:eastAsia="SimSun" w:hAnsi="Tahoma" w:cs="Tahoma"/>
          <w:color w:val="002060"/>
          <w:sz w:val="24"/>
          <w:szCs w:val="24"/>
          <w:lang w:val="vi-VN"/>
        </w:rPr>
        <w:t>:</w:t>
      </w:r>
      <w:r w:rsidRPr="0015332D">
        <w:rPr>
          <w:rFonts w:ascii="Tahoma" w:eastAsia="SimSun" w:hAnsi="Tahoma" w:cs="Tahoma"/>
          <w:color w:val="002060"/>
          <w:spacing w:val="10"/>
          <w:sz w:val="24"/>
          <w:szCs w:val="24"/>
          <w:lang w:val="vi-VN"/>
        </w:rPr>
        <w:t xml:space="preserve">  Bậc Thánh tâm biết có sở chứng.</w:t>
      </w:r>
    </w:p>
    <w:p w:rsidR="00120105" w:rsidRPr="0015332D" w:rsidRDefault="00120105" w:rsidP="00120105">
      <w:pPr>
        <w:spacing w:after="12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ab/>
        <w:t xml:space="preserve">- </w:t>
      </w:r>
      <w:r w:rsidRPr="0015332D">
        <w:rPr>
          <w:rFonts w:ascii="Tahoma" w:eastAsia="SimSun" w:hAnsi="Tahoma" w:cs="Tahoma"/>
          <w:i/>
          <w:color w:val="002060"/>
          <w:sz w:val="24"/>
          <w:szCs w:val="24"/>
          <w:u w:val="single"/>
          <w:lang w:val="vi-VN"/>
        </w:rPr>
        <w:t>Nhân tướng</w:t>
      </w:r>
      <w:r w:rsidRPr="0015332D">
        <w:rPr>
          <w:rFonts w:ascii="Tahoma" w:eastAsia="SimSun" w:hAnsi="Tahoma" w:cs="Tahoma"/>
          <w:color w:val="002060"/>
          <w:sz w:val="24"/>
          <w:szCs w:val="24"/>
          <w:lang w:val="vi-VN"/>
        </w:rPr>
        <w:t xml:space="preserve"> </w:t>
      </w:r>
      <w:r w:rsidRPr="0015332D">
        <w:rPr>
          <w:rFonts w:ascii="Tahoma" w:eastAsia="SimSun" w:hAnsi="Tahoma" w:cs="Tahoma"/>
          <w:color w:val="002060"/>
          <w:sz w:val="24"/>
          <w:szCs w:val="24"/>
          <w:lang w:val="vi-VN"/>
        </w:rPr>
        <w:t>人相</w:t>
      </w:r>
      <w:r w:rsidRPr="0015332D">
        <w:rPr>
          <w:rFonts w:ascii="Tahoma" w:eastAsia="SimSun" w:hAnsi="Tahoma" w:cs="Tahoma"/>
          <w:color w:val="002060"/>
          <w:sz w:val="24"/>
          <w:szCs w:val="24"/>
          <w:lang w:val="vi-VN"/>
        </w:rPr>
        <w:t xml:space="preserve">:  </w:t>
      </w:r>
      <w:r w:rsidRPr="0015332D">
        <w:rPr>
          <w:rFonts w:ascii="Tahoma" w:eastAsia="SimSun" w:hAnsi="Tahoma" w:cs="Tahoma"/>
          <w:color w:val="002060"/>
          <w:spacing w:val="10"/>
          <w:sz w:val="24"/>
          <w:szCs w:val="24"/>
          <w:lang w:val="vi-VN"/>
        </w:rPr>
        <w:t>Bậc Thánh biết chẳng phải ta chứng, siêu việt tất cả chứng, nhưng còn cái tâm năng ngộ (</w:t>
      </w:r>
      <w:r w:rsidRPr="0015332D">
        <w:rPr>
          <w:rFonts w:ascii="Tahoma" w:eastAsia="SimSun" w:hAnsi="Tahoma" w:cs="Tahoma"/>
          <w:b/>
          <w:i/>
          <w:color w:val="002060"/>
          <w:spacing w:val="10"/>
          <w:sz w:val="24"/>
          <w:szCs w:val="24"/>
          <w:lang w:val="vi-VN"/>
        </w:rPr>
        <w:t xml:space="preserve">năng </w:t>
      </w:r>
      <w:r w:rsidRPr="0015332D">
        <w:rPr>
          <w:rFonts w:ascii="Tahoma" w:eastAsia="SimSun" w:hAnsi="Tahoma" w:cs="Tahoma"/>
          <w:color w:val="002060"/>
          <w:spacing w:val="10"/>
          <w:sz w:val="24"/>
          <w:szCs w:val="24"/>
          <w:lang w:val="vi-VN"/>
        </w:rPr>
        <w:t>能</w:t>
      </w:r>
      <w:r w:rsidRPr="0015332D">
        <w:rPr>
          <w:rFonts w:ascii="Tahoma" w:eastAsia="SimSun" w:hAnsi="Tahoma" w:cs="Tahoma"/>
          <w:color w:val="002060"/>
          <w:spacing w:val="10"/>
          <w:sz w:val="24"/>
          <w:szCs w:val="24"/>
          <w:lang w:val="vi-VN"/>
        </w:rPr>
        <w:t xml:space="preserve">: chủ thể // chủ động  =&gt;  như sáu căn;  </w:t>
      </w:r>
      <w:r w:rsidRPr="0015332D">
        <w:rPr>
          <w:rFonts w:ascii="Tahoma" w:eastAsia="SimSun" w:hAnsi="Tahoma" w:cs="Tahoma"/>
          <w:b/>
          <w:i/>
          <w:color w:val="002060"/>
          <w:spacing w:val="10"/>
          <w:sz w:val="24"/>
          <w:szCs w:val="24"/>
          <w:lang w:val="vi-VN"/>
        </w:rPr>
        <w:t xml:space="preserve">sở </w:t>
      </w:r>
      <w:r w:rsidRPr="0015332D">
        <w:rPr>
          <w:rFonts w:ascii="Tahoma" w:eastAsia="SimSun" w:hAnsi="Tahoma" w:cs="Tahoma"/>
          <w:color w:val="002060"/>
          <w:spacing w:val="10"/>
          <w:sz w:val="24"/>
          <w:szCs w:val="24"/>
          <w:lang w:val="vi-VN"/>
        </w:rPr>
        <w:t>所</w:t>
      </w:r>
      <w:r w:rsidRPr="0015332D">
        <w:rPr>
          <w:rFonts w:ascii="Tahoma" w:eastAsia="SimSun" w:hAnsi="Tahoma" w:cs="Tahoma"/>
          <w:color w:val="002060"/>
          <w:spacing w:val="10"/>
          <w:sz w:val="24"/>
          <w:szCs w:val="24"/>
          <w:lang w:val="vi-VN"/>
        </w:rPr>
        <w:t>: đối tượng // bị động  =&gt;  như sáu trần).</w:t>
      </w:r>
    </w:p>
    <w:p w:rsidR="00120105" w:rsidRPr="0015332D" w:rsidRDefault="00120105" w:rsidP="00120105">
      <w:pPr>
        <w:spacing w:after="12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ab/>
        <w:t xml:space="preserve">- </w:t>
      </w:r>
      <w:r w:rsidRPr="0015332D">
        <w:rPr>
          <w:rFonts w:ascii="Tahoma" w:eastAsia="SimSun" w:hAnsi="Tahoma" w:cs="Tahoma"/>
          <w:i/>
          <w:color w:val="002060"/>
          <w:sz w:val="24"/>
          <w:szCs w:val="24"/>
          <w:u w:val="single"/>
          <w:lang w:val="vi-VN"/>
        </w:rPr>
        <w:t>Chúng Sanh tướng</w:t>
      </w:r>
      <w:r w:rsidRPr="0015332D">
        <w:rPr>
          <w:rFonts w:ascii="Tahoma" w:eastAsia="SimSun" w:hAnsi="Tahoma" w:cs="Tahoma"/>
          <w:color w:val="002060"/>
          <w:sz w:val="24"/>
          <w:szCs w:val="24"/>
          <w:lang w:val="vi-VN"/>
        </w:rPr>
        <w:t xml:space="preserve"> </w:t>
      </w:r>
      <w:r w:rsidRPr="0015332D">
        <w:rPr>
          <w:rFonts w:ascii="Tahoma" w:eastAsia="SimSun" w:hAnsi="Tahoma" w:cs="Tahoma"/>
          <w:color w:val="002060"/>
          <w:sz w:val="24"/>
          <w:szCs w:val="24"/>
          <w:lang w:val="vi-VN"/>
        </w:rPr>
        <w:t>眾生相</w:t>
      </w:r>
      <w:r w:rsidRPr="0015332D">
        <w:rPr>
          <w:rFonts w:ascii="Tahoma" w:eastAsia="SimSun" w:hAnsi="Tahoma" w:cs="Tahoma"/>
          <w:color w:val="002060"/>
          <w:sz w:val="24"/>
          <w:szCs w:val="24"/>
          <w:lang w:val="vi-VN"/>
        </w:rPr>
        <w:t xml:space="preserve">: </w:t>
      </w:r>
      <w:r w:rsidRPr="0015332D">
        <w:rPr>
          <w:rFonts w:ascii="Tahoma" w:eastAsia="SimSun" w:hAnsi="Tahoma" w:cs="Tahoma"/>
          <w:color w:val="002060"/>
          <w:spacing w:val="10"/>
          <w:sz w:val="24"/>
          <w:szCs w:val="24"/>
          <w:lang w:val="vi-VN"/>
        </w:rPr>
        <w:t>Bậc Thánh liễu tri tâm năng ngộ, chiếu soi tâm liễu tri cũng bất khả đắc, chỉ một giác thể thanh tịnh, tất cả tịch diệt, cũng gọi là Niết-bàn.</w:t>
      </w:r>
    </w:p>
    <w:p w:rsidR="00120105" w:rsidRPr="0015332D" w:rsidRDefault="00120105" w:rsidP="00120105">
      <w:pPr>
        <w:spacing w:after="24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color w:val="002060"/>
          <w:spacing w:val="10"/>
          <w:sz w:val="24"/>
          <w:szCs w:val="24"/>
          <w:lang w:val="vi-VN"/>
        </w:rPr>
        <w:tab/>
        <w:t xml:space="preserve">- </w:t>
      </w:r>
      <w:r w:rsidRPr="0015332D">
        <w:rPr>
          <w:rFonts w:ascii="Tahoma" w:eastAsia="SimSun" w:hAnsi="Tahoma" w:cs="Tahoma"/>
          <w:i/>
          <w:color w:val="002060"/>
          <w:sz w:val="24"/>
          <w:szCs w:val="24"/>
          <w:u w:val="single"/>
          <w:lang w:val="vi-VN"/>
        </w:rPr>
        <w:t>Thọ Giả tướng</w:t>
      </w:r>
      <w:r w:rsidRPr="0015332D">
        <w:rPr>
          <w:rFonts w:ascii="Tahoma" w:eastAsia="SimSun" w:hAnsi="Tahoma" w:cs="Tahoma"/>
          <w:color w:val="002060"/>
          <w:sz w:val="24"/>
          <w:szCs w:val="24"/>
          <w:lang w:val="vi-VN"/>
        </w:rPr>
        <w:t xml:space="preserve"> </w:t>
      </w:r>
      <w:r w:rsidRPr="0015332D">
        <w:rPr>
          <w:rFonts w:ascii="Tahoma" w:eastAsia="SimSun" w:hAnsi="Tahoma" w:cs="Tahoma"/>
          <w:color w:val="002060"/>
          <w:sz w:val="24"/>
          <w:szCs w:val="24"/>
          <w:lang w:val="vi-VN"/>
        </w:rPr>
        <w:t>壽者相</w:t>
      </w:r>
      <w:r w:rsidRPr="0015332D">
        <w:rPr>
          <w:rFonts w:ascii="Tahoma" w:eastAsia="SimSun" w:hAnsi="Tahoma" w:cs="Tahoma"/>
          <w:color w:val="002060"/>
          <w:sz w:val="24"/>
          <w:szCs w:val="24"/>
          <w:lang w:val="vi-VN"/>
        </w:rPr>
        <w:t xml:space="preserve">: </w:t>
      </w:r>
      <w:r w:rsidRPr="0015332D">
        <w:rPr>
          <w:rFonts w:ascii="Tahoma" w:eastAsia="SimSun" w:hAnsi="Tahoma" w:cs="Tahoma"/>
          <w:color w:val="002060"/>
          <w:spacing w:val="10"/>
          <w:sz w:val="24"/>
          <w:szCs w:val="24"/>
          <w:lang w:val="vi-VN"/>
        </w:rPr>
        <w:t>Bậc Thánh còn trụ nơi Niết-bàn thì mạng căn chưa dứt.</w:t>
      </w:r>
    </w:p>
    <w:p w:rsidR="00120105" w:rsidRPr="0015332D" w:rsidRDefault="00120105" w:rsidP="00120105">
      <w:pPr>
        <w:spacing w:after="24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lastRenderedPageBreak/>
        <w:tab/>
        <w:t xml:space="preserve">Bồ-tát thấy rằng không thực có Bồ-tát và không thực có chúng-sanh, không thực có việc cứu-độ, không thực có sự thọ-nhận cứu-độ, để đừng chấp vào việc làm chứ không phải là không làm; nghĩa là mọi </w:t>
      </w:r>
      <w:r w:rsidRPr="0015332D">
        <w:rPr>
          <w:rFonts w:ascii="Tahoma" w:eastAsia="SimSun" w:hAnsi="Tahoma" w:cs="Tahoma"/>
          <w:color w:val="632423"/>
          <w:spacing w:val="10"/>
          <w:sz w:val="24"/>
          <w:szCs w:val="24"/>
          <w:lang w:val="vi-VN"/>
        </w:rPr>
        <w:t>‘</w:t>
      </w:r>
      <w:r w:rsidRPr="0015332D">
        <w:rPr>
          <w:rFonts w:ascii="Tahoma" w:eastAsia="SimSun" w:hAnsi="Tahoma" w:cs="Tahoma"/>
          <w:color w:val="632423"/>
          <w:spacing w:val="10"/>
          <w:sz w:val="24"/>
          <w:szCs w:val="24"/>
          <w:u w:val="single"/>
          <w:lang w:val="vi-VN"/>
        </w:rPr>
        <w:t xml:space="preserve">hành </w:t>
      </w:r>
      <w:r w:rsidRPr="0015332D">
        <w:rPr>
          <w:rFonts w:ascii="Tahoma" w:eastAsia="SimSun" w:hAnsi="Tahoma" w:cs="Tahoma"/>
          <w:color w:val="002060"/>
          <w:spacing w:val="10"/>
          <w:sz w:val="24"/>
          <w:szCs w:val="24"/>
          <w:u w:val="single"/>
          <w:lang w:val="vi-VN"/>
        </w:rPr>
        <w:t>tức</w:t>
      </w:r>
      <w:r w:rsidRPr="0015332D">
        <w:rPr>
          <w:rFonts w:ascii="Tahoma" w:eastAsia="SimSun" w:hAnsi="Tahoma" w:cs="Tahoma"/>
          <w:color w:val="632423"/>
          <w:spacing w:val="10"/>
          <w:sz w:val="24"/>
          <w:szCs w:val="24"/>
          <w:u w:val="single"/>
          <w:lang w:val="vi-VN"/>
        </w:rPr>
        <w:t xml:space="preserve"> vô-hành</w:t>
      </w:r>
      <w:r w:rsidRPr="0015332D">
        <w:rPr>
          <w:rFonts w:ascii="Tahoma" w:eastAsia="SimSun" w:hAnsi="Tahoma" w:cs="Tahoma"/>
          <w:color w:val="632423"/>
          <w:spacing w:val="10"/>
          <w:sz w:val="24"/>
          <w:szCs w:val="24"/>
          <w:lang w:val="vi-VN"/>
        </w:rPr>
        <w:t>’</w:t>
      </w:r>
      <w:r w:rsidRPr="0015332D">
        <w:rPr>
          <w:rFonts w:ascii="Tahoma" w:eastAsia="SimSun" w:hAnsi="Tahoma" w:cs="Tahoma"/>
          <w:color w:val="002060"/>
          <w:spacing w:val="10"/>
          <w:sz w:val="24"/>
          <w:szCs w:val="24"/>
          <w:lang w:val="vi-VN"/>
        </w:rPr>
        <w:t xml:space="preserve">, mọi </w:t>
      </w:r>
      <w:r w:rsidRPr="0015332D">
        <w:rPr>
          <w:rFonts w:ascii="Tahoma" w:eastAsia="SimSun" w:hAnsi="Tahoma" w:cs="Tahoma"/>
          <w:color w:val="632423"/>
          <w:spacing w:val="10"/>
          <w:sz w:val="24"/>
          <w:szCs w:val="24"/>
          <w:lang w:val="vi-VN"/>
        </w:rPr>
        <w:t>‘</w:t>
      </w:r>
      <w:r w:rsidRPr="0015332D">
        <w:rPr>
          <w:rFonts w:ascii="Tahoma" w:eastAsia="SimSun" w:hAnsi="Tahoma" w:cs="Tahoma"/>
          <w:color w:val="632423"/>
          <w:spacing w:val="10"/>
          <w:sz w:val="24"/>
          <w:szCs w:val="24"/>
          <w:u w:val="single"/>
          <w:lang w:val="vi-VN"/>
        </w:rPr>
        <w:t xml:space="preserve">tác-ý </w:t>
      </w:r>
      <w:r w:rsidRPr="0015332D">
        <w:rPr>
          <w:rFonts w:ascii="Tahoma" w:eastAsia="SimSun" w:hAnsi="Tahoma" w:cs="Tahoma"/>
          <w:color w:val="002060"/>
          <w:spacing w:val="10"/>
          <w:sz w:val="24"/>
          <w:szCs w:val="24"/>
          <w:u w:val="single"/>
          <w:lang w:val="vi-VN"/>
        </w:rPr>
        <w:t>tức</w:t>
      </w:r>
      <w:r w:rsidRPr="0015332D">
        <w:rPr>
          <w:rFonts w:ascii="Tahoma" w:eastAsia="SimSun" w:hAnsi="Tahoma" w:cs="Tahoma"/>
          <w:color w:val="632423"/>
          <w:spacing w:val="10"/>
          <w:sz w:val="24"/>
          <w:szCs w:val="24"/>
          <w:u w:val="single"/>
          <w:lang w:val="vi-VN"/>
        </w:rPr>
        <w:t xml:space="preserve"> vô-tác-ý</w:t>
      </w:r>
      <w:r w:rsidRPr="0015332D">
        <w:rPr>
          <w:rFonts w:ascii="Tahoma" w:eastAsia="SimSun" w:hAnsi="Tahoma" w:cs="Tahoma"/>
          <w:color w:val="632423"/>
          <w:spacing w:val="10"/>
          <w:sz w:val="24"/>
          <w:szCs w:val="24"/>
          <w:lang w:val="vi-VN"/>
        </w:rPr>
        <w:t>’</w:t>
      </w:r>
      <w:r w:rsidRPr="0015332D">
        <w:rPr>
          <w:rFonts w:ascii="Tahoma" w:eastAsia="SimSun" w:hAnsi="Tahoma" w:cs="Tahoma"/>
          <w:color w:val="002060"/>
          <w:spacing w:val="10"/>
          <w:sz w:val="24"/>
          <w:szCs w:val="24"/>
          <w:lang w:val="vi-VN"/>
        </w:rPr>
        <w:t xml:space="preserve">, mọi </w:t>
      </w:r>
      <w:r w:rsidRPr="0015332D">
        <w:rPr>
          <w:rFonts w:ascii="Tahoma" w:eastAsia="SimSun" w:hAnsi="Tahoma" w:cs="Tahoma"/>
          <w:color w:val="632423"/>
          <w:spacing w:val="10"/>
          <w:sz w:val="24"/>
          <w:szCs w:val="24"/>
          <w:lang w:val="vi-VN"/>
        </w:rPr>
        <w:t>‘</w:t>
      </w:r>
      <w:r w:rsidRPr="0015332D">
        <w:rPr>
          <w:rFonts w:ascii="Tahoma" w:eastAsia="SimSun" w:hAnsi="Tahoma" w:cs="Tahoma"/>
          <w:color w:val="632423"/>
          <w:spacing w:val="10"/>
          <w:sz w:val="24"/>
          <w:szCs w:val="24"/>
          <w:u w:val="single"/>
          <w:lang w:val="vi-VN"/>
        </w:rPr>
        <w:t xml:space="preserve">sở-đắc </w:t>
      </w:r>
      <w:r w:rsidRPr="0015332D">
        <w:rPr>
          <w:rFonts w:ascii="Tahoma" w:eastAsia="SimSun" w:hAnsi="Tahoma" w:cs="Tahoma"/>
          <w:color w:val="002060"/>
          <w:spacing w:val="10"/>
          <w:sz w:val="24"/>
          <w:szCs w:val="24"/>
          <w:u w:val="single"/>
          <w:lang w:val="vi-VN"/>
        </w:rPr>
        <w:t>tức</w:t>
      </w:r>
      <w:r w:rsidRPr="0015332D">
        <w:rPr>
          <w:rFonts w:ascii="Tahoma" w:eastAsia="SimSun" w:hAnsi="Tahoma" w:cs="Tahoma"/>
          <w:color w:val="632423"/>
          <w:spacing w:val="10"/>
          <w:sz w:val="24"/>
          <w:szCs w:val="24"/>
          <w:u w:val="single"/>
          <w:lang w:val="vi-VN"/>
        </w:rPr>
        <w:t xml:space="preserve"> vô-sở-đắc</w:t>
      </w:r>
      <w:r w:rsidRPr="0015332D">
        <w:rPr>
          <w:rFonts w:ascii="Tahoma" w:eastAsia="SimSun" w:hAnsi="Tahoma" w:cs="Tahoma"/>
          <w:color w:val="632423"/>
          <w:spacing w:val="10"/>
          <w:sz w:val="24"/>
          <w:szCs w:val="24"/>
          <w:lang w:val="vi-VN"/>
        </w:rPr>
        <w:t>’</w:t>
      </w:r>
      <w:r w:rsidRPr="0015332D">
        <w:rPr>
          <w:rFonts w:ascii="Tahoma" w:eastAsia="SimSun" w:hAnsi="Tahoma" w:cs="Tahoma"/>
          <w:color w:val="002060"/>
          <w:spacing w:val="10"/>
          <w:sz w:val="24"/>
          <w:szCs w:val="24"/>
          <w:lang w:val="vi-VN"/>
        </w:rPr>
        <w:t xml:space="preserve">, bởi </w:t>
      </w:r>
      <w:r w:rsidRPr="0015332D">
        <w:rPr>
          <w:rFonts w:ascii="Tahoma" w:eastAsia="SimSun" w:hAnsi="Tahoma" w:cs="Tahoma"/>
          <w:i/>
          <w:color w:val="002060"/>
          <w:spacing w:val="10"/>
          <w:sz w:val="24"/>
          <w:szCs w:val="24"/>
          <w:u w:val="single"/>
          <w:lang w:val="vi-VN"/>
        </w:rPr>
        <w:t>nhân</w:t>
      </w:r>
      <w:r w:rsidRPr="0015332D">
        <w:rPr>
          <w:rFonts w:ascii="Tahoma" w:eastAsia="SimSun" w:hAnsi="Tahoma" w:cs="Tahoma"/>
          <w:color w:val="002060"/>
          <w:spacing w:val="10"/>
          <w:sz w:val="24"/>
          <w:szCs w:val="24"/>
          <w:lang w:val="vi-VN"/>
        </w:rPr>
        <w:t xml:space="preserve"> và </w:t>
      </w:r>
      <w:r w:rsidRPr="0015332D">
        <w:rPr>
          <w:rFonts w:ascii="Tahoma" w:eastAsia="SimSun" w:hAnsi="Tahoma" w:cs="Tahoma"/>
          <w:i/>
          <w:color w:val="002060"/>
          <w:spacing w:val="10"/>
          <w:sz w:val="24"/>
          <w:szCs w:val="24"/>
          <w:u w:val="single"/>
          <w:lang w:val="vi-VN"/>
        </w:rPr>
        <w:t>pháp</w:t>
      </w:r>
      <w:r w:rsidRPr="0015332D">
        <w:rPr>
          <w:rFonts w:ascii="Tahoma" w:eastAsia="SimSun" w:hAnsi="Tahoma" w:cs="Tahoma"/>
          <w:color w:val="002060"/>
          <w:spacing w:val="10"/>
          <w:sz w:val="24"/>
          <w:szCs w:val="24"/>
          <w:lang w:val="vi-VN"/>
        </w:rPr>
        <w:t xml:space="preserve"> đều là Duyên khởi-Vô ngã.</w:t>
      </w:r>
    </w:p>
    <w:p w:rsidR="00120105" w:rsidRPr="0015332D" w:rsidRDefault="00120105" w:rsidP="008235FE">
      <w:pPr>
        <w:spacing w:after="120" w:line="360" w:lineRule="auto"/>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ab/>
        <w:t xml:space="preserve">- </w:t>
      </w:r>
      <w:r w:rsidRPr="0015332D">
        <w:rPr>
          <w:rFonts w:ascii="Tahoma" w:eastAsia="SimSun" w:hAnsi="Tahoma" w:cs="Tahoma"/>
          <w:b/>
          <w:color w:val="002060"/>
          <w:spacing w:val="10"/>
          <w:sz w:val="24"/>
          <w:szCs w:val="24"/>
          <w:lang w:val="vi-VN"/>
        </w:rPr>
        <w:t>T</w:t>
      </w:r>
      <w:r w:rsidRPr="0015332D">
        <w:rPr>
          <w:rFonts w:ascii="Tahoma" w:eastAsia="SimSun" w:hAnsi="Tahoma" w:cs="Tahoma"/>
          <w:color w:val="002060"/>
          <w:spacing w:val="10"/>
          <w:sz w:val="24"/>
          <w:szCs w:val="24"/>
          <w:lang w:val="vi-VN"/>
        </w:rPr>
        <w:t>rong Đoạn 5 của kinh Kim Cương, Phật bảo Tu-bồ-đề:</w:t>
      </w:r>
    </w:p>
    <w:p w:rsidR="00120105" w:rsidRPr="0015332D" w:rsidRDefault="00120105" w:rsidP="00120105">
      <w:pPr>
        <w:spacing w:after="360" w:line="360" w:lineRule="auto"/>
        <w:ind w:firstLine="720"/>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w:t>
      </w:r>
      <w:r w:rsidR="008235FE" w:rsidRPr="0015332D">
        <w:rPr>
          <w:rFonts w:ascii="Tahoma" w:eastAsia="SimSun" w:hAnsi="Tahoma" w:cs="Tahoma"/>
          <w:i/>
          <w:color w:val="002060"/>
          <w:spacing w:val="10"/>
          <w:sz w:val="24"/>
          <w:szCs w:val="24"/>
          <w:lang w:val="vi-VN"/>
        </w:rPr>
        <w:t>Phàm sở hữu tướng giai thị hư vọng. Nhược kiến chư tướng phi tướng tắc kiến Như Lai</w:t>
      </w:r>
      <w:r w:rsidR="008235FE" w:rsidRPr="0015332D">
        <w:rPr>
          <w:rFonts w:ascii="Tahoma" w:eastAsia="SimSun" w:hAnsi="Tahoma" w:cs="Tahoma"/>
          <w:color w:val="002060"/>
          <w:spacing w:val="10"/>
          <w:sz w:val="24"/>
          <w:szCs w:val="24"/>
          <w:lang w:val="vi-VN"/>
        </w:rPr>
        <w:t xml:space="preserve"> </w:t>
      </w:r>
      <w:r w:rsidR="008235FE">
        <w:rPr>
          <w:rFonts w:ascii="Tahoma" w:eastAsia="SimSun" w:hAnsi="Tahoma" w:cs="Tahoma"/>
          <w:color w:val="002060"/>
          <w:spacing w:val="10"/>
          <w:sz w:val="24"/>
          <w:szCs w:val="24"/>
          <w:lang w:val="vi-VN"/>
        </w:rPr>
        <w:t>*</w:t>
      </w:r>
      <w:r w:rsidR="008235FE" w:rsidRPr="0015332D">
        <w:rPr>
          <w:rFonts w:ascii="Tahoma" w:eastAsia="SimSun" w:hAnsi="Tahoma" w:cs="Tahoma"/>
          <w:color w:val="002060"/>
          <w:spacing w:val="10"/>
          <w:sz w:val="24"/>
          <w:szCs w:val="24"/>
          <w:lang w:val="vi-VN"/>
        </w:rPr>
        <w:t xml:space="preserve"> </w:t>
      </w:r>
      <w:r w:rsidR="008235FE" w:rsidRPr="0015332D">
        <w:rPr>
          <w:rFonts w:ascii="Tahoma" w:eastAsia="SimSun" w:hAnsi="Times New Roman" w:cs="Tahoma"/>
          <w:color w:val="002060"/>
          <w:spacing w:val="10"/>
          <w:sz w:val="24"/>
          <w:szCs w:val="24"/>
          <w:lang w:val="vi-VN"/>
        </w:rPr>
        <w:t>凡所有相</w:t>
      </w:r>
      <w:r w:rsidR="008235FE" w:rsidRPr="0015332D">
        <w:rPr>
          <w:rFonts w:ascii="Tahoma" w:eastAsia="SimSun" w:hAnsi="Tahoma" w:cs="Tahoma"/>
          <w:color w:val="002060"/>
          <w:spacing w:val="10"/>
          <w:sz w:val="24"/>
          <w:szCs w:val="24"/>
          <w:lang w:val="vi-VN"/>
        </w:rPr>
        <w:t xml:space="preserve">. </w:t>
      </w:r>
      <w:r w:rsidR="008235FE" w:rsidRPr="0015332D">
        <w:rPr>
          <w:rFonts w:ascii="Tahoma" w:eastAsia="SimSun" w:hAnsi="Times New Roman" w:cs="Tahoma"/>
          <w:color w:val="002060"/>
          <w:spacing w:val="10"/>
          <w:sz w:val="24"/>
          <w:szCs w:val="24"/>
          <w:lang w:val="vi-VN"/>
        </w:rPr>
        <w:t>皆是虛妄</w:t>
      </w:r>
      <w:r w:rsidR="008235FE" w:rsidRPr="0015332D">
        <w:rPr>
          <w:rFonts w:ascii="Tahoma" w:eastAsia="SimSun" w:hAnsi="Tahoma" w:cs="Tahoma"/>
          <w:color w:val="002060"/>
          <w:spacing w:val="10"/>
          <w:sz w:val="24"/>
          <w:szCs w:val="24"/>
          <w:lang w:val="vi-VN"/>
        </w:rPr>
        <w:t xml:space="preserve">. </w:t>
      </w:r>
      <w:r w:rsidR="008235FE" w:rsidRPr="0015332D">
        <w:rPr>
          <w:rFonts w:ascii="Tahoma" w:eastAsia="SimSun" w:hAnsi="Times New Roman" w:cs="Tahoma"/>
          <w:color w:val="002060"/>
          <w:spacing w:val="10"/>
          <w:sz w:val="24"/>
          <w:szCs w:val="24"/>
          <w:lang w:val="vi-VN"/>
        </w:rPr>
        <w:t>若見諸相非相</w:t>
      </w:r>
      <w:r w:rsidR="008235FE" w:rsidRPr="0015332D">
        <w:rPr>
          <w:rFonts w:ascii="Tahoma" w:eastAsia="SimSun" w:hAnsi="Tahoma" w:cs="Tahoma"/>
          <w:color w:val="002060"/>
          <w:spacing w:val="10"/>
          <w:sz w:val="24"/>
          <w:szCs w:val="24"/>
          <w:lang w:val="vi-VN"/>
        </w:rPr>
        <w:t xml:space="preserve">. </w:t>
      </w:r>
      <w:r w:rsidR="008235FE" w:rsidRPr="0015332D">
        <w:rPr>
          <w:rFonts w:ascii="Tahoma" w:eastAsia="SimSun" w:hAnsi="Times New Roman" w:cs="Tahoma"/>
          <w:color w:val="002060"/>
          <w:spacing w:val="10"/>
          <w:sz w:val="24"/>
          <w:szCs w:val="24"/>
          <w:lang w:val="vi-VN"/>
        </w:rPr>
        <w:t>即見如來</w:t>
      </w:r>
      <w:r w:rsidR="008235FE">
        <w:rPr>
          <w:rFonts w:ascii="Tahoma" w:eastAsia="SimSun" w:hAnsi="Times New Roman" w:cs="Tahoma"/>
          <w:color w:val="002060"/>
          <w:spacing w:val="10"/>
          <w:sz w:val="24"/>
          <w:szCs w:val="24"/>
          <w:lang w:val="vi-VN"/>
        </w:rPr>
        <w:t xml:space="preserve"> * </w:t>
      </w:r>
      <w:r w:rsidRPr="0015332D">
        <w:rPr>
          <w:rFonts w:ascii="Tahoma" w:eastAsia="SimSun" w:hAnsi="Tahoma" w:cs="Tahoma"/>
          <w:color w:val="002060"/>
          <w:spacing w:val="10"/>
          <w:sz w:val="24"/>
          <w:szCs w:val="24"/>
          <w:lang w:val="vi-VN"/>
        </w:rPr>
        <w:t>Phàm những gì có tướng đều là hư vọng. Nếu thấy các tướng chẳng phải tướng tức thấy Như Lai ”.</w:t>
      </w:r>
    </w:p>
    <w:p w:rsidR="00120105" w:rsidRPr="0015332D" w:rsidRDefault="00120105" w:rsidP="00120105">
      <w:pPr>
        <w:spacing w:after="120" w:line="360" w:lineRule="auto"/>
        <w:ind w:firstLine="720"/>
        <w:jc w:val="both"/>
        <w:rPr>
          <w:rFonts w:ascii="Tahoma" w:eastAsia="SimSun" w:hAnsi="Tahoma" w:cs="Tahoma"/>
          <w:color w:val="002060"/>
          <w:spacing w:val="10"/>
          <w:sz w:val="24"/>
          <w:szCs w:val="24"/>
          <w:lang w:val="vi-VN"/>
        </w:rPr>
      </w:pPr>
      <w:r w:rsidRPr="0015332D">
        <w:rPr>
          <w:rFonts w:ascii="Tahoma" w:eastAsia="SimSun" w:hAnsi="Tahoma" w:cs="Tahoma"/>
          <w:color w:val="002060"/>
          <w:spacing w:val="10"/>
          <w:sz w:val="24"/>
          <w:szCs w:val="24"/>
          <w:lang w:val="vi-VN"/>
        </w:rPr>
        <w:t xml:space="preserve">- </w:t>
      </w:r>
      <w:r w:rsidRPr="0015332D">
        <w:rPr>
          <w:rFonts w:ascii="Tahoma" w:eastAsia="SimSun" w:hAnsi="Tahoma" w:cs="Tahoma"/>
          <w:b/>
          <w:color w:val="002060"/>
          <w:spacing w:val="10"/>
          <w:sz w:val="24"/>
          <w:szCs w:val="24"/>
          <w:lang w:val="vi-VN"/>
        </w:rPr>
        <w:t>T</w:t>
      </w:r>
      <w:r w:rsidRPr="0015332D">
        <w:rPr>
          <w:rFonts w:ascii="Tahoma" w:eastAsia="SimSun" w:hAnsi="Tahoma" w:cs="Tahoma"/>
          <w:color w:val="002060"/>
          <w:spacing w:val="10"/>
          <w:sz w:val="24"/>
          <w:szCs w:val="24"/>
          <w:lang w:val="vi-VN"/>
        </w:rPr>
        <w:t xml:space="preserve">rong Đoạn 31 của kinh Kim Cương Phật bảo Tu-bồ-đề: </w:t>
      </w:r>
    </w:p>
    <w:p w:rsidR="00120105" w:rsidRPr="0015332D" w:rsidRDefault="008235FE" w:rsidP="00120105">
      <w:pPr>
        <w:spacing w:after="360" w:line="360" w:lineRule="auto"/>
        <w:ind w:firstLine="720"/>
        <w:jc w:val="both"/>
        <w:rPr>
          <w:rFonts w:ascii="Tahoma" w:eastAsia="SimSun" w:hAnsi="Tahoma" w:cs="Tahoma"/>
          <w:color w:val="002060"/>
          <w:spacing w:val="10"/>
          <w:sz w:val="24"/>
          <w:szCs w:val="24"/>
          <w:lang w:val="vi-VN"/>
        </w:rPr>
      </w:pPr>
      <w:r>
        <w:rPr>
          <w:rFonts w:ascii="Tahoma" w:eastAsia="SimSun" w:hAnsi="Tahoma" w:cs="Tahoma"/>
          <w:color w:val="002060"/>
          <w:spacing w:val="10"/>
          <w:sz w:val="24"/>
          <w:szCs w:val="24"/>
          <w:lang w:val="vi-VN"/>
        </w:rPr>
        <w:t>“</w:t>
      </w:r>
      <w:r w:rsidRPr="0015332D">
        <w:rPr>
          <w:rFonts w:ascii="Tahoma" w:eastAsia="SimSun" w:hAnsi="Tahoma" w:cs="Tahoma"/>
          <w:i/>
          <w:color w:val="002060"/>
          <w:spacing w:val="10"/>
          <w:sz w:val="24"/>
          <w:szCs w:val="24"/>
          <w:lang w:val="vi-VN"/>
        </w:rPr>
        <w:t>Tu-bồ-đề! Sở ngôn pháp tướng giả, Như Lai thuyết tức phi pháp tướng, thị danh pháp tướng</w:t>
      </w:r>
      <w:r w:rsidRPr="0015332D">
        <w:rPr>
          <w:rFonts w:ascii="Tahoma" w:eastAsia="SimSun" w:hAnsi="Tahoma" w:cs="Tahoma"/>
          <w:color w:val="002060"/>
          <w:spacing w:val="10"/>
          <w:sz w:val="24"/>
          <w:szCs w:val="24"/>
          <w:lang w:val="vi-VN"/>
        </w:rPr>
        <w:t xml:space="preserve"> </w:t>
      </w:r>
      <w:r>
        <w:rPr>
          <w:rFonts w:ascii="Tahoma" w:eastAsia="SimSun" w:hAnsi="Tahoma" w:cs="Tahoma"/>
          <w:color w:val="002060"/>
          <w:spacing w:val="10"/>
          <w:sz w:val="24"/>
          <w:szCs w:val="24"/>
          <w:lang w:val="vi-VN"/>
        </w:rPr>
        <w:t>*</w:t>
      </w:r>
      <w:r w:rsidRPr="0015332D">
        <w:rPr>
          <w:rFonts w:ascii="Tahoma" w:eastAsia="SimSun" w:hAnsi="Tahoma" w:cs="Tahoma"/>
          <w:color w:val="002060"/>
          <w:spacing w:val="10"/>
          <w:sz w:val="24"/>
          <w:szCs w:val="24"/>
          <w:lang w:val="vi-VN"/>
        </w:rPr>
        <w:t xml:space="preserve"> </w:t>
      </w:r>
      <w:r w:rsidRPr="0015332D">
        <w:rPr>
          <w:rFonts w:ascii="Tahoma" w:eastAsia="SimSun" w:hAnsi="Times New Roman" w:cs="Tahoma"/>
          <w:color w:val="002060"/>
          <w:spacing w:val="10"/>
          <w:sz w:val="24"/>
          <w:szCs w:val="24"/>
          <w:lang w:val="vi-VN"/>
        </w:rPr>
        <w:t>須菩提</w:t>
      </w:r>
      <w:r w:rsidRPr="0015332D">
        <w:rPr>
          <w:rFonts w:ascii="Tahoma" w:eastAsia="SimSun" w:hAnsi="Tahoma" w:cs="Tahoma"/>
          <w:color w:val="002060"/>
          <w:spacing w:val="10"/>
          <w:sz w:val="24"/>
          <w:szCs w:val="24"/>
          <w:lang w:val="vi-VN"/>
        </w:rPr>
        <w:t xml:space="preserve">. </w:t>
      </w:r>
      <w:r w:rsidRPr="0015332D">
        <w:rPr>
          <w:rFonts w:ascii="Tahoma" w:eastAsia="SimSun" w:hAnsi="Times New Roman" w:cs="Tahoma"/>
          <w:color w:val="002060"/>
          <w:spacing w:val="10"/>
          <w:sz w:val="24"/>
          <w:szCs w:val="24"/>
          <w:lang w:val="vi-VN"/>
        </w:rPr>
        <w:t>所言法相者</w:t>
      </w:r>
      <w:r w:rsidRPr="0015332D">
        <w:rPr>
          <w:rFonts w:ascii="Tahoma" w:eastAsia="SimSun" w:hAnsi="Tahoma" w:cs="Tahoma"/>
          <w:color w:val="002060"/>
          <w:spacing w:val="10"/>
          <w:sz w:val="24"/>
          <w:szCs w:val="24"/>
          <w:lang w:val="vi-VN"/>
        </w:rPr>
        <w:t xml:space="preserve">. </w:t>
      </w:r>
      <w:r w:rsidRPr="0015332D">
        <w:rPr>
          <w:rFonts w:ascii="Tahoma" w:eastAsia="SimSun" w:hAnsi="Times New Roman" w:cs="Tahoma"/>
          <w:color w:val="002060"/>
          <w:spacing w:val="10"/>
          <w:sz w:val="24"/>
          <w:szCs w:val="24"/>
          <w:lang w:val="vi-VN"/>
        </w:rPr>
        <w:t>如來說即非法相</w:t>
      </w:r>
      <w:r w:rsidRPr="0015332D">
        <w:rPr>
          <w:rFonts w:ascii="Tahoma" w:eastAsia="SimSun" w:hAnsi="Tahoma" w:cs="Tahoma"/>
          <w:color w:val="002060"/>
          <w:spacing w:val="10"/>
          <w:sz w:val="24"/>
          <w:szCs w:val="24"/>
          <w:lang w:val="vi-VN"/>
        </w:rPr>
        <w:t xml:space="preserve">. </w:t>
      </w:r>
      <w:r w:rsidRPr="0015332D">
        <w:rPr>
          <w:rFonts w:ascii="Tahoma" w:eastAsia="SimSun" w:hAnsi="Times New Roman" w:cs="Tahoma"/>
          <w:color w:val="002060"/>
          <w:spacing w:val="10"/>
          <w:sz w:val="24"/>
          <w:szCs w:val="24"/>
          <w:lang w:val="vi-VN"/>
        </w:rPr>
        <w:t>是名法相</w:t>
      </w:r>
      <w:r>
        <w:rPr>
          <w:rFonts w:ascii="Tahoma" w:eastAsia="SimSun" w:hAnsi="Times New Roman" w:cs="Tahoma"/>
          <w:color w:val="002060"/>
          <w:spacing w:val="10"/>
          <w:sz w:val="24"/>
          <w:szCs w:val="24"/>
          <w:lang w:val="vi-VN"/>
        </w:rPr>
        <w:t xml:space="preserve"> * </w:t>
      </w:r>
      <w:r w:rsidR="00120105" w:rsidRPr="0015332D">
        <w:rPr>
          <w:rFonts w:ascii="Tahoma" w:eastAsia="SimSun" w:hAnsi="Tahoma" w:cs="Tahoma"/>
          <w:color w:val="002060"/>
          <w:spacing w:val="10"/>
          <w:sz w:val="24"/>
          <w:szCs w:val="24"/>
          <w:lang w:val="vi-VN"/>
        </w:rPr>
        <w:t>Này Tu Bồ Đề, chỗ mà Như Lai gọi là pháp tướng đó không phải là pháp tướng, chỉ tạm gọi là pháp tướng.</w:t>
      </w:r>
    </w:p>
    <w:p w:rsidR="00120105" w:rsidRPr="0015332D" w:rsidRDefault="003A1451" w:rsidP="00120105">
      <w:pPr>
        <w:spacing w:after="120" w:line="360" w:lineRule="auto"/>
        <w:jc w:val="center"/>
        <w:rPr>
          <w:rFonts w:ascii="Tahoma" w:hAnsi="Tahoma" w:cs="Tahoma"/>
          <w:b/>
          <w:color w:val="0070C0"/>
          <w:sz w:val="28"/>
          <w:szCs w:val="28"/>
          <w:lang w:val="vi-VN"/>
        </w:rPr>
      </w:pPr>
      <w:r w:rsidRPr="0015332D">
        <w:rPr>
          <w:rFonts w:ascii="Tahoma" w:eastAsia="SimSun" w:hAnsi="Tahoma" w:cs="Tahoma"/>
          <w:b/>
          <w:color w:val="0070C0"/>
          <w:spacing w:val="10"/>
          <w:sz w:val="28"/>
          <w:szCs w:val="28"/>
          <w:lang w:val="vi-VN"/>
        </w:rPr>
        <w:t>III</w:t>
      </w:r>
      <w:r w:rsidR="00120105" w:rsidRPr="0015332D">
        <w:rPr>
          <w:rFonts w:ascii="Tahoma" w:eastAsia="SimSun" w:hAnsi="Tahoma" w:cs="Tahoma"/>
          <w:b/>
          <w:color w:val="0070C0"/>
          <w:spacing w:val="10"/>
          <w:sz w:val="28"/>
          <w:szCs w:val="28"/>
          <w:lang w:val="vi-VN"/>
        </w:rPr>
        <w:t>. Vô tướng với hạnh bố thí.</w:t>
      </w:r>
    </w:p>
    <w:p w:rsidR="00120105" w:rsidRPr="0015332D" w:rsidRDefault="00120105" w:rsidP="008235FE">
      <w:pPr>
        <w:spacing w:after="240" w:line="360" w:lineRule="auto"/>
        <w:jc w:val="both"/>
        <w:rPr>
          <w:rFonts w:ascii="Tahoma" w:hAnsi="Tahoma" w:cs="Tahoma"/>
          <w:color w:val="002060"/>
          <w:sz w:val="24"/>
          <w:szCs w:val="24"/>
          <w:shd w:val="clear" w:color="auto" w:fill="FFFFFF"/>
          <w:lang w:val="vi-VN"/>
        </w:rPr>
      </w:pPr>
      <w:r w:rsidRPr="0015332D">
        <w:rPr>
          <w:rFonts w:ascii="Tahoma" w:hAnsi="Tahoma" w:cs="Tahoma"/>
          <w:color w:val="002060"/>
          <w:sz w:val="24"/>
          <w:szCs w:val="24"/>
          <w:shd w:val="clear" w:color="auto" w:fill="FFFFFF"/>
          <w:lang w:val="vi-VN"/>
        </w:rPr>
        <w:tab/>
        <w:t xml:space="preserve">Trong kinh Kim Cương Đoạn 4, 11, 13, 19, 24 có nói đến hạnh bố thí. Bố thí </w:t>
      </w:r>
      <w:r w:rsidRPr="0015332D">
        <w:rPr>
          <w:rFonts w:ascii="Tahoma" w:eastAsia="SimSun" w:hAnsi="SimSun" w:cs="Tahoma"/>
          <w:bCs/>
          <w:iCs/>
          <w:color w:val="002060"/>
          <w:sz w:val="24"/>
          <w:szCs w:val="24"/>
          <w:shd w:val="clear" w:color="auto" w:fill="FFFFFF"/>
          <w:lang w:val="vi-VN"/>
        </w:rPr>
        <w:t>布施</w:t>
      </w:r>
      <w:r w:rsidRPr="0015332D">
        <w:rPr>
          <w:rFonts w:ascii="Tahoma" w:hAnsi="Tahoma" w:cs="Tahoma"/>
          <w:color w:val="002060"/>
          <w:sz w:val="24"/>
          <w:szCs w:val="24"/>
          <w:shd w:val="clear" w:color="auto" w:fill="FFFFFF"/>
          <w:lang w:val="vi-VN"/>
        </w:rPr>
        <w:t xml:space="preserve"> trong đạo Phật là hành động hiến tặng không dụng tâm bên trong để cầu danh cầu lợi. Có 2 dạng bố thí sau:</w:t>
      </w:r>
    </w:p>
    <w:p w:rsidR="00120105" w:rsidRPr="0015332D" w:rsidRDefault="00120105" w:rsidP="00120105">
      <w:pPr>
        <w:spacing w:after="120" w:line="360" w:lineRule="auto"/>
        <w:jc w:val="both"/>
        <w:rPr>
          <w:rFonts w:ascii="Tahoma" w:hAnsi="Tahoma" w:cs="Tahoma"/>
          <w:color w:val="632423"/>
          <w:sz w:val="24"/>
          <w:szCs w:val="24"/>
          <w:shd w:val="clear" w:color="auto" w:fill="FFFFFF"/>
          <w:lang w:val="vi-VN"/>
        </w:rPr>
      </w:pPr>
      <w:r w:rsidRPr="0015332D">
        <w:rPr>
          <w:rFonts w:ascii="Tahoma" w:hAnsi="Tahoma" w:cs="Tahoma"/>
          <w:color w:val="002060"/>
          <w:sz w:val="24"/>
          <w:szCs w:val="24"/>
          <w:shd w:val="clear" w:color="auto" w:fill="FFFFFF"/>
          <w:lang w:val="vi-VN"/>
        </w:rPr>
        <w:tab/>
      </w:r>
      <w:r w:rsidRPr="0015332D">
        <w:rPr>
          <w:rFonts w:ascii="Tahoma" w:hAnsi="Tahoma" w:cs="Tahoma"/>
          <w:b/>
          <w:color w:val="632423"/>
          <w:sz w:val="24"/>
          <w:szCs w:val="24"/>
          <w:shd w:val="clear" w:color="auto" w:fill="FFFFFF"/>
          <w:lang w:val="vi-VN"/>
        </w:rPr>
        <w:t xml:space="preserve">1) Bố thí chấp tướng  </w:t>
      </w:r>
      <w:r w:rsidRPr="0015332D">
        <w:rPr>
          <w:rFonts w:ascii="Tahoma" w:eastAsia="SimSun" w:hAnsi="SimSun" w:cs="Tahoma"/>
          <w:bCs/>
          <w:iCs/>
          <w:color w:val="002060"/>
          <w:sz w:val="24"/>
          <w:szCs w:val="24"/>
          <w:shd w:val="clear" w:color="auto" w:fill="FFFFFF"/>
          <w:lang w:val="vi-VN"/>
        </w:rPr>
        <w:t>布施</w:t>
      </w:r>
      <w:r w:rsidRPr="0015332D">
        <w:rPr>
          <w:rFonts w:ascii="Tahoma" w:eastAsia="SimSun" w:hAnsi="SimSun" w:cs="Tahoma"/>
          <w:color w:val="002060"/>
          <w:sz w:val="24"/>
          <w:szCs w:val="24"/>
          <w:shd w:val="clear" w:color="auto" w:fill="FFFFFF"/>
          <w:lang w:val="vi-VN"/>
        </w:rPr>
        <w:t>執</w:t>
      </w:r>
      <w:r w:rsidRPr="0015332D">
        <w:rPr>
          <w:rFonts w:ascii="Tahoma" w:eastAsia="SimSun" w:hAnsi="SimSun" w:cs="Tahoma"/>
          <w:bCs/>
          <w:iCs/>
          <w:color w:val="002060"/>
          <w:sz w:val="24"/>
          <w:szCs w:val="24"/>
          <w:shd w:val="clear" w:color="auto" w:fill="FFFFFF"/>
          <w:lang w:val="vi-VN"/>
        </w:rPr>
        <w:t>相</w:t>
      </w:r>
      <w:r w:rsidRPr="0015332D">
        <w:rPr>
          <w:rFonts w:ascii="Tahoma" w:hAnsi="Tahoma" w:cs="Tahoma"/>
          <w:b/>
          <w:color w:val="002060"/>
          <w:sz w:val="24"/>
          <w:szCs w:val="24"/>
          <w:shd w:val="clear" w:color="auto" w:fill="FFFFFF"/>
          <w:lang w:val="vi-VN"/>
        </w:rPr>
        <w:t>:</w:t>
      </w:r>
      <w:r w:rsidRPr="0015332D">
        <w:rPr>
          <w:rFonts w:ascii="Tahoma" w:hAnsi="Tahoma" w:cs="Tahoma"/>
          <w:color w:val="002060"/>
          <w:sz w:val="24"/>
          <w:szCs w:val="24"/>
          <w:shd w:val="clear" w:color="auto" w:fill="FFFFFF"/>
          <w:lang w:val="vi-VN"/>
        </w:rPr>
        <w:t xml:space="preserve"> </w:t>
      </w:r>
    </w:p>
    <w:p w:rsidR="00120105" w:rsidRPr="0015332D" w:rsidRDefault="00120105" w:rsidP="00120105">
      <w:pPr>
        <w:spacing w:after="120" w:line="360" w:lineRule="auto"/>
        <w:ind w:firstLine="720"/>
        <w:jc w:val="both"/>
        <w:rPr>
          <w:rFonts w:ascii="Tahoma" w:hAnsi="Tahoma" w:cs="Tahoma"/>
          <w:color w:val="002060"/>
          <w:sz w:val="24"/>
          <w:szCs w:val="24"/>
          <w:shd w:val="clear" w:color="auto" w:fill="FFFFFF"/>
          <w:lang w:val="vi-VN"/>
        </w:rPr>
      </w:pPr>
      <w:r w:rsidRPr="0015332D">
        <w:rPr>
          <w:rFonts w:ascii="Tahoma" w:hAnsi="Tahoma" w:cs="Tahoma"/>
          <w:color w:val="002060"/>
          <w:sz w:val="24"/>
          <w:szCs w:val="24"/>
          <w:shd w:val="clear" w:color="auto" w:fill="FFFFFF"/>
          <w:lang w:val="vi-VN"/>
        </w:rPr>
        <w:t>Có 2 loại bố thí chấp tướng là:</w:t>
      </w:r>
    </w:p>
    <w:p w:rsidR="00120105" w:rsidRPr="0015332D" w:rsidRDefault="00120105" w:rsidP="00120105">
      <w:pPr>
        <w:spacing w:after="120" w:line="360" w:lineRule="auto"/>
        <w:jc w:val="both"/>
        <w:rPr>
          <w:rFonts w:ascii="Tahoma" w:hAnsi="Tahoma" w:cs="Tahoma"/>
          <w:color w:val="002060"/>
          <w:sz w:val="24"/>
          <w:szCs w:val="24"/>
          <w:shd w:val="clear" w:color="auto" w:fill="FFFFFF"/>
          <w:lang w:val="vi-VN"/>
        </w:rPr>
      </w:pPr>
      <w:r w:rsidRPr="0015332D">
        <w:rPr>
          <w:rFonts w:ascii="Tahoma" w:hAnsi="Tahoma" w:cs="Tahoma"/>
          <w:color w:val="002060"/>
          <w:sz w:val="24"/>
          <w:szCs w:val="24"/>
          <w:shd w:val="clear" w:color="auto" w:fill="FFFFFF"/>
          <w:lang w:val="vi-VN"/>
        </w:rPr>
        <w:tab/>
        <w:t xml:space="preserve">- </w:t>
      </w:r>
      <w:r w:rsidRPr="0015332D">
        <w:rPr>
          <w:rFonts w:ascii="Tahoma" w:hAnsi="Tahoma" w:cs="Tahoma"/>
          <w:i/>
          <w:color w:val="002060"/>
          <w:sz w:val="24"/>
          <w:szCs w:val="24"/>
          <w:shd w:val="clear" w:color="auto" w:fill="FFFFFF"/>
          <w:lang w:val="vi-VN"/>
        </w:rPr>
        <w:t xml:space="preserve">Bố thí tài </w:t>
      </w:r>
      <w:r w:rsidRPr="0015332D">
        <w:rPr>
          <w:rFonts w:ascii="Tahoma" w:eastAsia="SimSun" w:hAnsi="SimSun" w:cs="Tahoma"/>
          <w:bCs/>
          <w:iCs/>
          <w:color w:val="002060"/>
          <w:sz w:val="24"/>
          <w:szCs w:val="24"/>
          <w:shd w:val="clear" w:color="auto" w:fill="FFFFFF"/>
          <w:lang w:val="vi-VN"/>
        </w:rPr>
        <w:t>布施財</w:t>
      </w:r>
      <w:r w:rsidRPr="0015332D">
        <w:rPr>
          <w:rFonts w:ascii="Tahoma" w:hAnsi="Tahoma" w:cs="Tahoma"/>
          <w:color w:val="002060"/>
          <w:sz w:val="24"/>
          <w:szCs w:val="24"/>
          <w:shd w:val="clear" w:color="auto" w:fill="FFFFFF"/>
          <w:lang w:val="vi-VN"/>
        </w:rPr>
        <w:t xml:space="preserve">:  Là hành động hiến tặng vật chất, như </w:t>
      </w:r>
      <w:r w:rsidRPr="0015332D">
        <w:rPr>
          <w:rFonts w:ascii="Tahoma" w:hAnsi="Tahoma" w:cs="Tahoma"/>
          <w:i/>
          <w:color w:val="002060"/>
          <w:sz w:val="24"/>
          <w:szCs w:val="24"/>
          <w:shd w:val="clear" w:color="auto" w:fill="FFFFFF"/>
          <w:lang w:val="vi-VN"/>
        </w:rPr>
        <w:t>nội tài</w:t>
      </w:r>
      <w:r w:rsidRPr="0015332D">
        <w:rPr>
          <w:rFonts w:ascii="Tahoma" w:hAnsi="Tahoma" w:cs="Tahoma"/>
          <w:color w:val="002060"/>
          <w:sz w:val="24"/>
          <w:szCs w:val="24"/>
          <w:shd w:val="clear" w:color="auto" w:fill="FFFFFF"/>
          <w:lang w:val="vi-VN"/>
        </w:rPr>
        <w:t xml:space="preserve"> là hiến tặng máu, nội tạng … hay </w:t>
      </w:r>
      <w:r w:rsidRPr="0015332D">
        <w:rPr>
          <w:rFonts w:ascii="Tahoma" w:hAnsi="Tahoma" w:cs="Tahoma"/>
          <w:i/>
          <w:color w:val="002060"/>
          <w:sz w:val="24"/>
          <w:szCs w:val="24"/>
          <w:shd w:val="clear" w:color="auto" w:fill="FFFFFF"/>
          <w:lang w:val="vi-VN"/>
        </w:rPr>
        <w:t>ngoại tài</w:t>
      </w:r>
      <w:r w:rsidRPr="0015332D">
        <w:rPr>
          <w:rFonts w:ascii="Tahoma" w:hAnsi="Tahoma" w:cs="Tahoma"/>
          <w:color w:val="002060"/>
          <w:sz w:val="24"/>
          <w:szCs w:val="24"/>
          <w:shd w:val="clear" w:color="auto" w:fill="FFFFFF"/>
          <w:lang w:val="vi-VN"/>
        </w:rPr>
        <w:t xml:space="preserve"> là hiến tặng tiền bạc, vật phẩm …</w:t>
      </w:r>
    </w:p>
    <w:p w:rsidR="00120105" w:rsidRPr="0015332D" w:rsidRDefault="00120105" w:rsidP="00120105">
      <w:pPr>
        <w:spacing w:after="120" w:line="360" w:lineRule="auto"/>
        <w:jc w:val="both"/>
        <w:rPr>
          <w:rFonts w:ascii="Tahoma" w:hAnsi="Tahoma" w:cs="Tahoma"/>
          <w:color w:val="002060"/>
          <w:sz w:val="24"/>
          <w:szCs w:val="24"/>
          <w:shd w:val="clear" w:color="auto" w:fill="FFFFFF"/>
          <w:lang w:val="vi-VN"/>
        </w:rPr>
      </w:pPr>
      <w:r w:rsidRPr="0015332D">
        <w:rPr>
          <w:rFonts w:ascii="Tahoma" w:hAnsi="Tahoma" w:cs="Tahoma"/>
          <w:color w:val="002060"/>
          <w:sz w:val="24"/>
          <w:szCs w:val="24"/>
          <w:shd w:val="clear" w:color="auto" w:fill="FFFFFF"/>
          <w:lang w:val="vi-VN"/>
        </w:rPr>
        <w:lastRenderedPageBreak/>
        <w:tab/>
        <w:t xml:space="preserve">- </w:t>
      </w:r>
      <w:r w:rsidRPr="0015332D">
        <w:rPr>
          <w:rFonts w:ascii="Tahoma" w:hAnsi="Tahoma" w:cs="Tahoma"/>
          <w:i/>
          <w:color w:val="002060"/>
          <w:sz w:val="24"/>
          <w:szCs w:val="24"/>
          <w:shd w:val="clear" w:color="auto" w:fill="FFFFFF"/>
          <w:lang w:val="vi-VN"/>
        </w:rPr>
        <w:t>Bố thí pháp</w:t>
      </w:r>
      <w:r w:rsidRPr="0015332D">
        <w:rPr>
          <w:rFonts w:ascii="Tahoma" w:hAnsi="Tahoma" w:cs="Tahoma"/>
          <w:color w:val="002060"/>
          <w:sz w:val="24"/>
          <w:szCs w:val="24"/>
          <w:shd w:val="clear" w:color="auto" w:fill="FFFFFF"/>
          <w:lang w:val="vi-VN"/>
        </w:rPr>
        <w:t xml:space="preserve"> </w:t>
      </w:r>
      <w:r w:rsidRPr="0015332D">
        <w:rPr>
          <w:rFonts w:ascii="Tahoma" w:eastAsia="SimSun" w:hAnsi="SimSun" w:cs="Tahoma"/>
          <w:bCs/>
          <w:iCs/>
          <w:color w:val="002060"/>
          <w:sz w:val="24"/>
          <w:szCs w:val="24"/>
          <w:shd w:val="clear" w:color="auto" w:fill="FFFFFF"/>
          <w:lang w:val="vi-VN"/>
        </w:rPr>
        <w:t>布施法</w:t>
      </w:r>
      <w:r w:rsidRPr="0015332D">
        <w:rPr>
          <w:rFonts w:ascii="Tahoma" w:hAnsi="Tahoma" w:cs="Tahoma"/>
          <w:bCs/>
          <w:iCs/>
          <w:color w:val="002060"/>
          <w:sz w:val="24"/>
          <w:szCs w:val="24"/>
          <w:shd w:val="clear" w:color="auto" w:fill="FFFFFF"/>
          <w:lang w:val="vi-VN"/>
        </w:rPr>
        <w:t xml:space="preserve">:  </w:t>
      </w:r>
      <w:r w:rsidRPr="0015332D">
        <w:rPr>
          <w:rFonts w:ascii="Tahoma" w:hAnsi="Tahoma" w:cs="Tahoma"/>
          <w:color w:val="002060"/>
          <w:sz w:val="24"/>
          <w:szCs w:val="24"/>
          <w:shd w:val="clear" w:color="auto" w:fill="FFFFFF"/>
          <w:lang w:val="vi-VN"/>
        </w:rPr>
        <w:t xml:space="preserve">Là hành động hiến tặng tinh thần, như kiến thức thế gian, kiến thức Phật pháp. Kiến thức hay lời khuyên giúp người vượt qua sự sợ hãi gọi là </w:t>
      </w:r>
      <w:r w:rsidRPr="0015332D">
        <w:rPr>
          <w:rFonts w:ascii="Tahoma" w:hAnsi="Tahoma" w:cs="Tahoma"/>
          <w:i/>
          <w:color w:val="002060"/>
          <w:sz w:val="24"/>
          <w:szCs w:val="24"/>
          <w:shd w:val="clear" w:color="auto" w:fill="FFFFFF"/>
          <w:lang w:val="vi-VN"/>
        </w:rPr>
        <w:t>Bố thí vô úy</w:t>
      </w:r>
      <w:r w:rsidRPr="0015332D">
        <w:rPr>
          <w:rFonts w:ascii="Tahoma" w:hAnsi="Tahoma" w:cs="Tahoma"/>
          <w:color w:val="002060"/>
          <w:sz w:val="24"/>
          <w:szCs w:val="24"/>
          <w:shd w:val="clear" w:color="auto" w:fill="FFFFFF"/>
          <w:lang w:val="vi-VN"/>
        </w:rPr>
        <w:t>.</w:t>
      </w:r>
    </w:p>
    <w:p w:rsidR="00120105" w:rsidRPr="0015332D" w:rsidRDefault="00120105" w:rsidP="00120105">
      <w:pPr>
        <w:spacing w:after="240" w:line="360" w:lineRule="auto"/>
        <w:jc w:val="both"/>
        <w:rPr>
          <w:rFonts w:ascii="Tahoma" w:hAnsi="Tahoma" w:cs="Tahoma"/>
          <w:color w:val="002060"/>
          <w:sz w:val="24"/>
          <w:szCs w:val="24"/>
          <w:shd w:val="clear" w:color="auto" w:fill="FFFFFF"/>
          <w:lang w:val="vi-VN"/>
        </w:rPr>
      </w:pPr>
      <w:r w:rsidRPr="0015332D">
        <w:rPr>
          <w:rFonts w:ascii="Tahoma" w:hAnsi="Tahoma" w:cs="Tahoma"/>
          <w:color w:val="002060"/>
          <w:sz w:val="24"/>
          <w:szCs w:val="24"/>
          <w:shd w:val="clear" w:color="auto" w:fill="FFFFFF"/>
          <w:lang w:val="vi-VN"/>
        </w:rPr>
        <w:tab/>
        <w:t xml:space="preserve">Trong bố thí chấp tướng có 3 đối tượng phân biệt là Ngã (người tặng), Nhân (người nhận), Pháp (sự vật tặng) được gọi là </w:t>
      </w:r>
      <w:r w:rsidRPr="0015332D">
        <w:rPr>
          <w:rFonts w:ascii="Tahoma" w:hAnsi="Tahoma" w:cs="Tahoma"/>
          <w:i/>
          <w:color w:val="002060"/>
          <w:sz w:val="24"/>
          <w:szCs w:val="24"/>
          <w:shd w:val="clear" w:color="auto" w:fill="FFFFFF"/>
          <w:lang w:val="vi-VN"/>
        </w:rPr>
        <w:t>Tam luân</w:t>
      </w:r>
      <w:r w:rsidRPr="0015332D">
        <w:rPr>
          <w:rFonts w:ascii="Tahoma" w:hAnsi="Tahoma" w:cs="Tahoma"/>
          <w:color w:val="002060"/>
          <w:sz w:val="24"/>
          <w:szCs w:val="24"/>
          <w:shd w:val="clear" w:color="auto" w:fill="FFFFFF"/>
          <w:lang w:val="vi-VN"/>
        </w:rPr>
        <w:t xml:space="preserve"> </w:t>
      </w:r>
      <w:r w:rsidRPr="0015332D">
        <w:rPr>
          <w:rFonts w:ascii="Tahoma" w:eastAsia="SimSun" w:hAnsi="SimSun" w:cs="Tahoma"/>
          <w:color w:val="002060"/>
          <w:sz w:val="24"/>
          <w:szCs w:val="24"/>
          <w:shd w:val="clear" w:color="auto" w:fill="FFFFFF"/>
          <w:lang w:val="vi-VN"/>
        </w:rPr>
        <w:t>三輪</w:t>
      </w:r>
      <w:r w:rsidRPr="0015332D">
        <w:rPr>
          <w:rFonts w:ascii="Tahoma" w:hAnsi="Tahoma" w:cs="Tahoma"/>
          <w:color w:val="002060"/>
          <w:sz w:val="24"/>
          <w:szCs w:val="24"/>
          <w:shd w:val="clear" w:color="auto" w:fill="FFFFFF"/>
          <w:lang w:val="vi-VN"/>
        </w:rPr>
        <w:t xml:space="preserve">. </w:t>
      </w:r>
    </w:p>
    <w:p w:rsidR="00120105" w:rsidRPr="0015332D" w:rsidRDefault="00120105" w:rsidP="00120105">
      <w:pPr>
        <w:spacing w:after="120" w:line="360" w:lineRule="auto"/>
        <w:ind w:firstLine="720"/>
        <w:jc w:val="both"/>
        <w:rPr>
          <w:rFonts w:ascii="Tahoma" w:hAnsi="Tahoma" w:cs="Tahoma"/>
          <w:color w:val="002060"/>
          <w:sz w:val="24"/>
          <w:szCs w:val="24"/>
          <w:shd w:val="clear" w:color="auto" w:fill="FFFFFF"/>
          <w:lang w:val="vi-VN"/>
        </w:rPr>
      </w:pPr>
      <w:r w:rsidRPr="0015332D">
        <w:rPr>
          <w:rFonts w:ascii="Tahoma" w:hAnsi="Tahoma" w:cs="Tahoma"/>
          <w:b/>
          <w:color w:val="632423"/>
          <w:sz w:val="24"/>
          <w:szCs w:val="24"/>
          <w:shd w:val="clear" w:color="auto" w:fill="FFFFFF"/>
          <w:lang w:val="vi-VN"/>
        </w:rPr>
        <w:t>2) Bố thí</w:t>
      </w:r>
      <w:r w:rsidRPr="0015332D">
        <w:rPr>
          <w:rFonts w:ascii="Tahoma" w:hAnsi="Tahoma" w:cs="Tahoma"/>
          <w:color w:val="632423"/>
          <w:sz w:val="24"/>
          <w:szCs w:val="24"/>
          <w:shd w:val="clear" w:color="auto" w:fill="FFFFFF"/>
          <w:lang w:val="vi-VN"/>
        </w:rPr>
        <w:t xml:space="preserve"> </w:t>
      </w:r>
      <w:r w:rsidRPr="0015332D">
        <w:rPr>
          <w:rFonts w:ascii="Tahoma" w:hAnsi="Tahoma" w:cs="Tahoma"/>
          <w:b/>
          <w:color w:val="632423"/>
          <w:sz w:val="24"/>
          <w:szCs w:val="24"/>
          <w:shd w:val="clear" w:color="auto" w:fill="FFFFFF"/>
          <w:lang w:val="vi-VN"/>
        </w:rPr>
        <w:t>vô tướng</w:t>
      </w:r>
      <w:r w:rsidRPr="0015332D">
        <w:rPr>
          <w:rFonts w:ascii="Tahoma" w:hAnsi="Tahoma" w:cs="Tahoma"/>
          <w:color w:val="002060"/>
          <w:sz w:val="24"/>
          <w:szCs w:val="24"/>
          <w:shd w:val="clear" w:color="auto" w:fill="FFFFFF"/>
          <w:lang w:val="vi-VN"/>
        </w:rPr>
        <w:t xml:space="preserve"> </w:t>
      </w:r>
      <w:r w:rsidRPr="0015332D">
        <w:rPr>
          <w:rFonts w:ascii="Tahoma" w:eastAsia="SimSun" w:hAnsi="SimSun" w:cs="Tahoma"/>
          <w:bCs/>
          <w:iCs/>
          <w:color w:val="002060"/>
          <w:sz w:val="24"/>
          <w:szCs w:val="24"/>
          <w:shd w:val="clear" w:color="auto" w:fill="FFFFFF"/>
          <w:lang w:val="vi-VN"/>
        </w:rPr>
        <w:t>布施無相</w:t>
      </w:r>
      <w:r w:rsidRPr="0015332D">
        <w:rPr>
          <w:rFonts w:ascii="Tahoma" w:eastAsia="SimSun" w:hAnsi="Tahoma" w:cs="Tahoma"/>
          <w:bCs/>
          <w:iCs/>
          <w:color w:val="002060"/>
          <w:sz w:val="24"/>
          <w:szCs w:val="24"/>
          <w:shd w:val="clear" w:color="auto" w:fill="FFFFFF"/>
          <w:lang w:val="vi-VN"/>
        </w:rPr>
        <w:t xml:space="preserve">.     </w:t>
      </w:r>
      <w:r w:rsidRPr="0015332D">
        <w:rPr>
          <w:rFonts w:ascii="Tahoma" w:hAnsi="Tahoma" w:cs="Tahoma"/>
          <w:bCs/>
          <w:iCs/>
          <w:color w:val="002060"/>
          <w:sz w:val="24"/>
          <w:szCs w:val="24"/>
          <w:shd w:val="clear" w:color="auto" w:fill="FFFFFF"/>
          <w:lang w:val="vi-VN"/>
        </w:rPr>
        <w:t xml:space="preserve">       </w:t>
      </w:r>
    </w:p>
    <w:p w:rsidR="00120105" w:rsidRPr="0015332D" w:rsidRDefault="00120105" w:rsidP="00120105">
      <w:pPr>
        <w:spacing w:after="120" w:line="360" w:lineRule="auto"/>
        <w:ind w:firstLine="720"/>
        <w:jc w:val="both"/>
        <w:rPr>
          <w:rFonts w:ascii="Tahoma" w:hAnsi="Tahoma" w:cs="Tahoma"/>
          <w:color w:val="002060"/>
          <w:sz w:val="24"/>
          <w:szCs w:val="24"/>
          <w:shd w:val="clear" w:color="auto" w:fill="FFFFFF"/>
          <w:lang w:val="vi-VN"/>
        </w:rPr>
      </w:pPr>
      <w:r w:rsidRPr="0015332D">
        <w:rPr>
          <w:rFonts w:ascii="Tahoma" w:hAnsi="Tahoma" w:cs="Tahoma"/>
          <w:color w:val="002060"/>
          <w:sz w:val="24"/>
          <w:szCs w:val="24"/>
          <w:shd w:val="clear" w:color="auto" w:fill="FFFFFF"/>
          <w:lang w:val="vi-VN"/>
        </w:rPr>
        <w:t xml:space="preserve">Bố thí vô tướng có các tên gọi đồng nghĩa sau: </w:t>
      </w:r>
    </w:p>
    <w:p w:rsidR="00120105" w:rsidRPr="0015332D" w:rsidRDefault="00120105" w:rsidP="00120105">
      <w:pPr>
        <w:spacing w:after="120" w:line="360" w:lineRule="auto"/>
        <w:ind w:firstLine="720"/>
        <w:jc w:val="both"/>
        <w:rPr>
          <w:rFonts w:ascii="Tahoma" w:eastAsia="SimSun" w:hAnsi="Tahoma" w:cs="Tahoma"/>
          <w:color w:val="002060"/>
          <w:sz w:val="24"/>
          <w:szCs w:val="24"/>
          <w:shd w:val="clear" w:color="auto" w:fill="FFFFFF"/>
          <w:lang w:val="vi-VN"/>
        </w:rPr>
      </w:pPr>
      <w:r w:rsidRPr="0015332D">
        <w:rPr>
          <w:rFonts w:ascii="Tahoma" w:hAnsi="Tahoma" w:cs="Tahoma"/>
          <w:i/>
          <w:color w:val="002060"/>
          <w:sz w:val="24"/>
          <w:szCs w:val="24"/>
          <w:shd w:val="clear" w:color="auto" w:fill="FFFFFF"/>
          <w:lang w:val="vi-VN"/>
        </w:rPr>
        <w:t xml:space="preserve">- Bố thí độ </w:t>
      </w:r>
      <w:r w:rsidRPr="0015332D">
        <w:rPr>
          <w:rFonts w:ascii="Tahoma" w:eastAsia="SimSun" w:hAnsi="SimSun" w:cs="Tahoma"/>
          <w:bCs/>
          <w:iCs/>
          <w:color w:val="002060"/>
          <w:sz w:val="24"/>
          <w:szCs w:val="24"/>
          <w:shd w:val="clear" w:color="auto" w:fill="FFFFFF"/>
          <w:lang w:val="vi-VN"/>
        </w:rPr>
        <w:t>布施</w:t>
      </w:r>
      <w:r w:rsidRPr="0015332D">
        <w:rPr>
          <w:rFonts w:ascii="Tahoma" w:eastAsia="SimSun" w:hAnsi="SimSun" w:cs="Tahoma"/>
          <w:color w:val="002060"/>
          <w:sz w:val="24"/>
          <w:szCs w:val="24"/>
          <w:lang w:val="vi-VN"/>
        </w:rPr>
        <w:t>度</w:t>
      </w:r>
    </w:p>
    <w:p w:rsidR="00120105" w:rsidRPr="0015332D" w:rsidRDefault="00120105" w:rsidP="00120105">
      <w:pPr>
        <w:spacing w:after="120" w:line="360" w:lineRule="auto"/>
        <w:ind w:firstLine="720"/>
        <w:jc w:val="both"/>
        <w:rPr>
          <w:rFonts w:ascii="Tahoma" w:eastAsia="SimSun" w:hAnsi="Tahoma" w:cs="Tahoma"/>
          <w:color w:val="002060"/>
          <w:sz w:val="24"/>
          <w:szCs w:val="24"/>
          <w:shd w:val="clear" w:color="auto" w:fill="FFFFFF"/>
          <w:lang w:val="vi-VN"/>
        </w:rPr>
      </w:pPr>
      <w:r w:rsidRPr="0015332D">
        <w:rPr>
          <w:rFonts w:ascii="Tahoma" w:hAnsi="Tahoma" w:cs="Tahoma"/>
          <w:i/>
          <w:color w:val="002060"/>
          <w:sz w:val="24"/>
          <w:szCs w:val="24"/>
          <w:shd w:val="clear" w:color="auto" w:fill="FFFFFF"/>
          <w:lang w:val="vi-VN"/>
        </w:rPr>
        <w:t>- Bố thí ba-la-mật-đa</w:t>
      </w:r>
      <w:r w:rsidRPr="0015332D">
        <w:rPr>
          <w:rFonts w:ascii="Tahoma" w:hAnsi="Tahoma" w:cs="Tahoma"/>
          <w:color w:val="002060"/>
          <w:sz w:val="24"/>
          <w:szCs w:val="24"/>
          <w:shd w:val="clear" w:color="auto" w:fill="FFFFFF"/>
          <w:lang w:val="vi-VN"/>
        </w:rPr>
        <w:t xml:space="preserve"> </w:t>
      </w:r>
      <w:r w:rsidRPr="0015332D">
        <w:rPr>
          <w:rFonts w:ascii="Tahoma" w:eastAsia="SimSun" w:hAnsi="SimSun" w:cs="Tahoma"/>
          <w:bCs/>
          <w:iCs/>
          <w:color w:val="002060"/>
          <w:sz w:val="24"/>
          <w:szCs w:val="24"/>
          <w:shd w:val="clear" w:color="auto" w:fill="FFFFFF"/>
          <w:lang w:val="vi-VN"/>
        </w:rPr>
        <w:t>布施</w:t>
      </w:r>
      <w:r w:rsidRPr="0015332D">
        <w:rPr>
          <w:rFonts w:ascii="Tahoma" w:eastAsia="SimSun" w:hAnsi="SimSun" w:cs="Tahoma"/>
          <w:color w:val="002060"/>
          <w:sz w:val="24"/>
          <w:szCs w:val="24"/>
          <w:shd w:val="clear" w:color="auto" w:fill="FFFFFF"/>
          <w:lang w:val="vi-VN"/>
        </w:rPr>
        <w:t>波羅密多</w:t>
      </w:r>
      <w:r w:rsidRPr="0015332D">
        <w:rPr>
          <w:rFonts w:ascii="Tahoma" w:eastAsia="SimSun" w:hAnsi="Tahoma" w:cs="Tahoma"/>
          <w:color w:val="002060"/>
          <w:sz w:val="24"/>
          <w:szCs w:val="24"/>
          <w:shd w:val="clear" w:color="auto" w:fill="FFFFFF"/>
          <w:lang w:val="vi-VN"/>
        </w:rPr>
        <w:t xml:space="preserve"> </w:t>
      </w:r>
    </w:p>
    <w:p w:rsidR="00120105" w:rsidRPr="0015332D" w:rsidRDefault="00120105" w:rsidP="00120105">
      <w:pPr>
        <w:spacing w:after="120" w:line="360" w:lineRule="auto"/>
        <w:ind w:firstLine="720"/>
        <w:jc w:val="both"/>
        <w:rPr>
          <w:rFonts w:ascii="Tahoma" w:eastAsia="SimSun" w:hAnsi="Tahoma" w:cs="Tahoma"/>
          <w:color w:val="002060"/>
          <w:sz w:val="24"/>
          <w:szCs w:val="24"/>
          <w:shd w:val="clear" w:color="auto" w:fill="FFFFFF"/>
          <w:lang w:val="vi-VN"/>
        </w:rPr>
      </w:pPr>
      <w:r w:rsidRPr="0015332D">
        <w:rPr>
          <w:rFonts w:ascii="Tahoma" w:hAnsi="Tahoma" w:cs="Tahoma"/>
          <w:i/>
          <w:color w:val="002060"/>
          <w:sz w:val="24"/>
          <w:szCs w:val="24"/>
          <w:shd w:val="clear" w:color="auto" w:fill="FFFFFF"/>
          <w:lang w:val="vi-VN"/>
        </w:rPr>
        <w:t xml:space="preserve">- Bố thí vô trụ </w:t>
      </w:r>
      <w:r w:rsidRPr="0015332D">
        <w:rPr>
          <w:rFonts w:ascii="Tahoma" w:eastAsia="SimSun" w:hAnsi="Tahoma" w:cs="Tahoma"/>
          <w:bCs/>
          <w:iCs/>
          <w:color w:val="002060"/>
          <w:sz w:val="24"/>
          <w:szCs w:val="24"/>
          <w:shd w:val="clear" w:color="auto" w:fill="FFFFFF"/>
          <w:lang w:val="vi-VN"/>
        </w:rPr>
        <w:t>布施無住</w:t>
      </w:r>
      <w:r w:rsidRPr="0015332D">
        <w:rPr>
          <w:rFonts w:ascii="Tahoma" w:eastAsia="SimSun" w:hAnsi="Tahoma" w:cs="Tahoma"/>
          <w:bCs/>
          <w:iCs/>
          <w:color w:val="002060"/>
          <w:sz w:val="24"/>
          <w:szCs w:val="24"/>
          <w:shd w:val="clear" w:color="auto" w:fill="FFFFFF"/>
          <w:lang w:val="vi-VN"/>
        </w:rPr>
        <w:t xml:space="preserve">, </w:t>
      </w:r>
      <w:r w:rsidRPr="0015332D">
        <w:rPr>
          <w:rFonts w:ascii="Tahoma" w:hAnsi="Tahoma" w:cs="Tahoma"/>
          <w:color w:val="002060"/>
          <w:sz w:val="24"/>
          <w:szCs w:val="24"/>
          <w:shd w:val="clear" w:color="auto" w:fill="FFFFFF"/>
          <w:lang w:val="vi-VN"/>
        </w:rPr>
        <w:t xml:space="preserve"> hay  </w:t>
      </w:r>
      <w:r w:rsidRPr="0015332D">
        <w:rPr>
          <w:rFonts w:ascii="Tahoma" w:hAnsi="Tahoma" w:cs="Tahoma"/>
          <w:i/>
          <w:color w:val="002060"/>
          <w:sz w:val="24"/>
          <w:szCs w:val="24"/>
          <w:shd w:val="clear" w:color="auto" w:fill="FFFFFF"/>
          <w:lang w:val="vi-VN"/>
        </w:rPr>
        <w:t xml:space="preserve">Bố thí tam luân Không tịch  </w:t>
      </w:r>
      <w:r w:rsidRPr="0015332D">
        <w:rPr>
          <w:rFonts w:ascii="Tahoma" w:eastAsia="SimSun" w:hAnsi="SimSun" w:cs="Tahoma"/>
          <w:bCs/>
          <w:iCs/>
          <w:color w:val="002060"/>
          <w:sz w:val="24"/>
          <w:szCs w:val="24"/>
          <w:shd w:val="clear" w:color="auto" w:fill="FFFFFF"/>
          <w:lang w:val="vi-VN"/>
        </w:rPr>
        <w:t>布施</w:t>
      </w:r>
      <w:r w:rsidRPr="0015332D">
        <w:rPr>
          <w:rFonts w:ascii="Tahoma" w:eastAsia="SimSun" w:hAnsi="SimSun" w:cs="Tahoma"/>
          <w:color w:val="002060"/>
          <w:sz w:val="24"/>
          <w:szCs w:val="24"/>
          <w:shd w:val="clear" w:color="auto" w:fill="FFFFFF"/>
          <w:lang w:val="vi-VN"/>
        </w:rPr>
        <w:t>三輪空寂</w:t>
      </w:r>
    </w:p>
    <w:p w:rsidR="00120105" w:rsidRPr="0015332D" w:rsidRDefault="00120105" w:rsidP="00120105">
      <w:pPr>
        <w:spacing w:after="120" w:line="360" w:lineRule="auto"/>
        <w:jc w:val="both"/>
        <w:rPr>
          <w:rFonts w:ascii="Tahoma" w:hAnsi="Tahoma" w:cs="Tahoma"/>
          <w:color w:val="002060"/>
          <w:sz w:val="24"/>
          <w:szCs w:val="24"/>
          <w:shd w:val="clear" w:color="auto" w:fill="FFFFFF"/>
          <w:lang w:val="vi-VN"/>
        </w:rPr>
      </w:pPr>
      <w:r w:rsidRPr="0015332D">
        <w:rPr>
          <w:rFonts w:ascii="Tahoma" w:hAnsi="Tahoma" w:cs="Tahoma"/>
          <w:color w:val="002060"/>
          <w:sz w:val="24"/>
          <w:szCs w:val="24"/>
          <w:shd w:val="clear" w:color="auto" w:fill="FFFFFF"/>
          <w:lang w:val="vi-VN"/>
        </w:rPr>
        <w:tab/>
        <w:t xml:space="preserve">Trong bố thí vô tướng, 3 đối tượng là Ngã (người tặng), Nhân (người nhận), Pháp (sự vật tặng) đều được soi sáng bởi </w:t>
      </w:r>
      <w:r w:rsidRPr="0015332D">
        <w:rPr>
          <w:rFonts w:ascii="Tahoma" w:hAnsi="Tahoma" w:cs="Tahoma"/>
          <w:i/>
          <w:color w:val="002060"/>
          <w:sz w:val="24"/>
          <w:szCs w:val="24"/>
          <w:shd w:val="clear" w:color="auto" w:fill="FFFFFF"/>
          <w:lang w:val="vi-VN"/>
        </w:rPr>
        <w:t>Duyên khởi-tính Không</w:t>
      </w:r>
      <w:r w:rsidRPr="0015332D">
        <w:rPr>
          <w:rFonts w:ascii="Tahoma" w:hAnsi="Tahoma" w:cs="Tahoma"/>
          <w:color w:val="002060"/>
          <w:sz w:val="24"/>
          <w:szCs w:val="24"/>
          <w:shd w:val="clear" w:color="auto" w:fill="FFFFFF"/>
          <w:lang w:val="vi-VN"/>
        </w:rPr>
        <w:t xml:space="preserve"> (= Duyên khởi-Vô ngã).  Cho nên cả 3 đối tượng này bấy giờ gọi là </w:t>
      </w:r>
      <w:r w:rsidRPr="0015332D">
        <w:rPr>
          <w:rFonts w:ascii="Tahoma" w:hAnsi="Tahoma" w:cs="Tahoma"/>
          <w:i/>
          <w:color w:val="002060"/>
          <w:sz w:val="24"/>
          <w:szCs w:val="24"/>
          <w:shd w:val="clear" w:color="auto" w:fill="FFFFFF"/>
          <w:lang w:val="vi-VN"/>
        </w:rPr>
        <w:t xml:space="preserve">Tam luân Không tịch </w:t>
      </w:r>
      <w:r w:rsidRPr="0015332D">
        <w:rPr>
          <w:rFonts w:ascii="Tahoma" w:eastAsia="SimSun" w:hAnsi="SimSun" w:cs="Tahoma"/>
          <w:color w:val="002060"/>
          <w:sz w:val="24"/>
          <w:szCs w:val="24"/>
          <w:shd w:val="clear" w:color="auto" w:fill="FFFFFF"/>
          <w:lang w:val="vi-VN"/>
        </w:rPr>
        <w:t>三輪空寂</w:t>
      </w:r>
      <w:r w:rsidRPr="0015332D">
        <w:rPr>
          <w:rFonts w:ascii="Tahoma" w:eastAsia="SimSun" w:hAnsi="Tahoma" w:cs="Tahoma"/>
          <w:color w:val="002060"/>
          <w:sz w:val="24"/>
          <w:szCs w:val="24"/>
          <w:shd w:val="clear" w:color="auto" w:fill="FFFFFF"/>
          <w:lang w:val="vi-VN"/>
        </w:rPr>
        <w:t>.</w:t>
      </w:r>
    </w:p>
    <w:p w:rsidR="00120105" w:rsidRPr="0015332D" w:rsidRDefault="00120105" w:rsidP="00120105">
      <w:pPr>
        <w:spacing w:after="360" w:line="360" w:lineRule="auto"/>
        <w:jc w:val="both"/>
        <w:rPr>
          <w:rFonts w:ascii="Tahoma" w:hAnsi="Tahoma" w:cs="Tahoma"/>
          <w:color w:val="002060"/>
          <w:sz w:val="24"/>
          <w:szCs w:val="24"/>
          <w:shd w:val="clear" w:color="auto" w:fill="FFFFFF"/>
          <w:lang w:val="vi-VN"/>
        </w:rPr>
      </w:pPr>
      <w:r w:rsidRPr="0015332D">
        <w:rPr>
          <w:rFonts w:ascii="Tahoma" w:hAnsi="Tahoma" w:cs="Tahoma"/>
          <w:color w:val="002060"/>
          <w:sz w:val="24"/>
          <w:szCs w:val="24"/>
          <w:shd w:val="clear" w:color="auto" w:fill="FFFFFF"/>
          <w:lang w:val="vi-VN"/>
        </w:rPr>
        <w:tab/>
        <w:t xml:space="preserve">Bố thí vô tướng chính là Bố thí Ba-la-mật-đa, hàm ý cho cả 2 dạng Bố thí tài và Bố thí pháp được </w:t>
      </w:r>
      <w:r w:rsidR="003A1451" w:rsidRPr="0015332D">
        <w:rPr>
          <w:rFonts w:ascii="Tahoma" w:hAnsi="Tahoma" w:cs="Tahoma"/>
          <w:i/>
          <w:color w:val="002060"/>
          <w:sz w:val="24"/>
          <w:szCs w:val="24"/>
          <w:shd w:val="clear" w:color="auto" w:fill="FFFFFF"/>
          <w:lang w:val="vi-VN"/>
        </w:rPr>
        <w:t>V</w:t>
      </w:r>
      <w:r w:rsidRPr="0015332D">
        <w:rPr>
          <w:rFonts w:ascii="Tahoma" w:hAnsi="Tahoma" w:cs="Tahoma"/>
          <w:i/>
          <w:color w:val="002060"/>
          <w:sz w:val="24"/>
          <w:szCs w:val="24"/>
          <w:shd w:val="clear" w:color="auto" w:fill="FFFFFF"/>
          <w:lang w:val="vi-VN"/>
        </w:rPr>
        <w:t>ô tướng hóa</w:t>
      </w:r>
      <w:r w:rsidRPr="0015332D">
        <w:rPr>
          <w:rFonts w:ascii="Tahoma" w:hAnsi="Tahoma" w:cs="Tahoma"/>
          <w:color w:val="002060"/>
          <w:sz w:val="24"/>
          <w:szCs w:val="24"/>
          <w:shd w:val="clear" w:color="auto" w:fill="FFFFFF"/>
          <w:lang w:val="vi-VN"/>
        </w:rPr>
        <w:t xml:space="preserve"> vậy.</w:t>
      </w:r>
    </w:p>
    <w:p w:rsidR="00120105" w:rsidRDefault="00120105" w:rsidP="00120105">
      <w:pPr>
        <w:spacing w:after="240" w:line="360" w:lineRule="auto"/>
        <w:jc w:val="center"/>
        <w:rPr>
          <w:rFonts w:ascii="Tahoma" w:hAnsi="Tahoma" w:cs="Tahoma"/>
          <w:color w:val="002060"/>
          <w:sz w:val="24"/>
          <w:szCs w:val="24"/>
          <w:lang w:val="vi-VN"/>
        </w:rPr>
      </w:pPr>
      <w:r w:rsidRPr="0015332D">
        <w:rPr>
          <w:rFonts w:ascii="Tahoma" w:hAnsi="Tahoma" w:cs="Tahoma"/>
          <w:color w:val="002060"/>
          <w:sz w:val="24"/>
          <w:szCs w:val="24"/>
          <w:lang w:val="vi-VN"/>
        </w:rPr>
        <w:t>o0o</w:t>
      </w:r>
    </w:p>
    <w:p w:rsidR="00C9759D" w:rsidRDefault="00C9759D" w:rsidP="00385447">
      <w:pPr>
        <w:spacing w:after="240" w:line="360" w:lineRule="auto"/>
        <w:jc w:val="both"/>
        <w:rPr>
          <w:rFonts w:ascii="Tahoma" w:eastAsia="SimSun" w:hAnsi="Tahoma" w:cs="Tahoma"/>
          <w:color w:val="002060"/>
          <w:sz w:val="24"/>
          <w:szCs w:val="24"/>
          <w:lang w:val="vi-VN"/>
        </w:rPr>
      </w:pPr>
      <w:r w:rsidRPr="00460101">
        <w:rPr>
          <w:rFonts w:ascii="Tahoma" w:eastAsia="SimSun" w:hAnsi="Tahoma" w:cs="Tahoma"/>
          <w:b/>
          <w:color w:val="C00000"/>
          <w:sz w:val="28"/>
          <w:szCs w:val="28"/>
          <w:lang w:val="vi-VN"/>
        </w:rPr>
        <w:t>Vô vi</w:t>
      </w:r>
      <w:r w:rsidR="00385447">
        <w:rPr>
          <w:rFonts w:ascii="Tahoma" w:eastAsia="SimSun" w:hAnsi="Tahoma" w:cs="Tahoma"/>
          <w:b/>
          <w:color w:val="C00000"/>
          <w:sz w:val="28"/>
          <w:szCs w:val="28"/>
          <w:lang w:val="vi-VN"/>
        </w:rPr>
        <w:t xml:space="preserve"> </w:t>
      </w:r>
      <w:r w:rsidR="00385447" w:rsidRPr="00385447">
        <w:rPr>
          <w:rFonts w:ascii="Tahoma" w:eastAsia="SimSun" w:hAnsi="Tahoma" w:cs="Tahoma"/>
          <w:color w:val="002060"/>
          <w:sz w:val="24"/>
          <w:szCs w:val="24"/>
          <w:lang w:val="vi-VN"/>
        </w:rPr>
        <w:t>(</w:t>
      </w:r>
      <w:r w:rsidR="00385447">
        <w:rPr>
          <w:rFonts w:ascii="Tahoma" w:eastAsia="SimSun" w:hAnsi="Tahoma" w:cs="Tahoma"/>
          <w:color w:val="002060"/>
          <w:sz w:val="24"/>
          <w:szCs w:val="24"/>
          <w:lang w:val="vi-VN"/>
        </w:rPr>
        <w:t xml:space="preserve">Xin xem mục từ </w:t>
      </w:r>
      <w:r w:rsidR="00385447" w:rsidRPr="00385447">
        <w:rPr>
          <w:rFonts w:ascii="Tahoma" w:eastAsia="SimSun" w:hAnsi="Tahoma" w:cs="Tahoma"/>
          <w:color w:val="002060"/>
          <w:sz w:val="24"/>
          <w:szCs w:val="24"/>
          <w:lang w:val="vi-VN"/>
        </w:rPr>
        <w:t xml:space="preserve">Hữu vi pháp - Vô vi </w:t>
      </w:r>
      <w:r w:rsidR="00385447">
        <w:rPr>
          <w:rFonts w:ascii="Tahoma" w:eastAsia="SimSun" w:hAnsi="Tahoma" w:cs="Tahoma"/>
          <w:color w:val="002060"/>
          <w:sz w:val="24"/>
          <w:szCs w:val="24"/>
          <w:lang w:val="vi-VN"/>
        </w:rPr>
        <w:t>pháp).</w:t>
      </w:r>
    </w:p>
    <w:p w:rsidR="00385447" w:rsidRDefault="00385447" w:rsidP="00385447">
      <w:pPr>
        <w:spacing w:after="240" w:line="360" w:lineRule="auto"/>
        <w:jc w:val="center"/>
        <w:rPr>
          <w:rFonts w:ascii="Tahoma" w:hAnsi="Tahoma" w:cs="Tahoma"/>
          <w:color w:val="002060"/>
          <w:sz w:val="24"/>
          <w:szCs w:val="24"/>
          <w:lang w:val="vi-VN"/>
        </w:rPr>
      </w:pPr>
      <w:r w:rsidRPr="00E474DC">
        <w:rPr>
          <w:rFonts w:ascii="Tahoma" w:hAnsi="Tahoma" w:cs="Tahoma"/>
          <w:color w:val="002060"/>
          <w:sz w:val="24"/>
          <w:szCs w:val="24"/>
          <w:lang w:val="vi-VN"/>
        </w:rPr>
        <w:t>o0o</w:t>
      </w:r>
    </w:p>
    <w:p w:rsidR="00120105" w:rsidRPr="002A2741" w:rsidRDefault="00120105" w:rsidP="00120105">
      <w:pPr>
        <w:spacing w:after="0" w:line="360" w:lineRule="auto"/>
        <w:jc w:val="both"/>
        <w:rPr>
          <w:rFonts w:ascii="Tahoma" w:eastAsia="MS Gothic" w:hAnsi="Tahoma" w:cs="Tahoma"/>
          <w:b/>
          <w:color w:val="C00000"/>
          <w:sz w:val="28"/>
          <w:szCs w:val="28"/>
          <w:lang w:val="vi-VN"/>
        </w:rPr>
      </w:pPr>
      <w:r w:rsidRPr="002A2741">
        <w:rPr>
          <w:rFonts w:ascii="Tahoma" w:eastAsia="MS Gothic" w:hAnsi="Tahoma" w:cs="Tahoma"/>
          <w:b/>
          <w:color w:val="C00000"/>
          <w:sz w:val="28"/>
          <w:szCs w:val="28"/>
          <w:lang w:val="vi-VN"/>
        </w:rPr>
        <w:t>Xá-lợi.</w:t>
      </w:r>
    </w:p>
    <w:p w:rsidR="00B3181D" w:rsidRPr="00260098" w:rsidRDefault="00B3181D" w:rsidP="00B3181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3181D" w:rsidRDefault="00B3181D" w:rsidP="00B3181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Pr>
          <w:rFonts w:ascii="Tahoma" w:hAnsi="Tahoma" w:cs="Tahoma"/>
          <w:b/>
          <w:color w:val="002060"/>
          <w:sz w:val="20"/>
          <w:szCs w:val="20"/>
          <w:lang w:val="vi-VN"/>
        </w:rPr>
        <w:t>Xá lợi và p</w:t>
      </w:r>
      <w:r w:rsidRPr="006B506B">
        <w:rPr>
          <w:rFonts w:ascii="Tahoma" w:hAnsi="Tahoma" w:cs="Tahoma"/>
          <w:b/>
          <w:color w:val="002060"/>
          <w:sz w:val="20"/>
          <w:szCs w:val="20"/>
          <w:lang w:val="vi-VN"/>
        </w:rPr>
        <w:t>hân loại xá-lợi.</w:t>
      </w:r>
    </w:p>
    <w:p w:rsidR="00B3181D" w:rsidRPr="00B3181D" w:rsidRDefault="00B3181D" w:rsidP="00B3181D">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6B506B">
        <w:rPr>
          <w:rFonts w:ascii="Tahoma" w:hAnsi="Tahoma" w:cs="Tahoma"/>
          <w:b/>
          <w:color w:val="002060"/>
          <w:sz w:val="20"/>
          <w:szCs w:val="20"/>
          <w:lang w:val="vi-VN"/>
        </w:rPr>
        <w:t>Các giả thuyết về Ngọc xá-lợi.</w:t>
      </w:r>
    </w:p>
    <w:p w:rsidR="00120105" w:rsidRPr="002A2741" w:rsidRDefault="00120105" w:rsidP="00120105">
      <w:pPr>
        <w:spacing w:after="120" w:line="360" w:lineRule="auto"/>
        <w:ind w:firstLine="720"/>
        <w:jc w:val="both"/>
        <w:rPr>
          <w:rFonts w:ascii="Tahoma" w:hAnsi="Tahoma" w:cs="Tahoma"/>
          <w:color w:val="002060"/>
          <w:sz w:val="24"/>
          <w:szCs w:val="24"/>
          <w:lang w:val="vi-VN"/>
        </w:rPr>
      </w:pPr>
      <w:r w:rsidRPr="002A2741">
        <w:rPr>
          <w:rFonts w:ascii="Tahoma" w:hAnsi="Tahoma" w:cs="Tahoma"/>
          <w:b/>
          <w:color w:val="002060"/>
          <w:sz w:val="24"/>
          <w:szCs w:val="24"/>
          <w:lang w:val="vi-VN"/>
        </w:rPr>
        <w:lastRenderedPageBreak/>
        <w:t xml:space="preserve">Xá-lợi </w:t>
      </w:r>
      <w:r w:rsidRPr="002A2741">
        <w:rPr>
          <w:rFonts w:ascii="Tahoma" w:hAnsi="Tahoma" w:cs="Tahoma"/>
          <w:color w:val="002060"/>
          <w:sz w:val="24"/>
          <w:szCs w:val="24"/>
          <w:lang w:val="vi-VN"/>
        </w:rPr>
        <w:t>hay</w:t>
      </w:r>
      <w:r w:rsidRPr="002A2741">
        <w:rPr>
          <w:rFonts w:ascii="Tahoma" w:hAnsi="Tahoma" w:cs="Tahoma"/>
          <w:b/>
          <w:color w:val="002060"/>
          <w:sz w:val="24"/>
          <w:szCs w:val="24"/>
          <w:lang w:val="vi-VN"/>
        </w:rPr>
        <w:t xml:space="preserve"> Xá-lị</w:t>
      </w:r>
      <w:r w:rsidRPr="002A2741">
        <w:rPr>
          <w:rFonts w:ascii="Tahoma" w:hAnsi="Tahoma" w:cs="Tahoma"/>
          <w:color w:val="002060"/>
          <w:sz w:val="24"/>
          <w:szCs w:val="24"/>
          <w:lang w:val="vi-VN"/>
        </w:rPr>
        <w:t xml:space="preserve"> (</w:t>
      </w:r>
      <w:r w:rsidRPr="002A2741">
        <w:rPr>
          <w:rFonts w:ascii="Tahoma" w:eastAsia="MS Mincho" w:hAnsi="Tahoma" w:cs="Tahoma"/>
          <w:b/>
          <w:color w:val="0070C0"/>
          <w:sz w:val="24"/>
          <w:szCs w:val="24"/>
          <w:lang w:val="vi-VN"/>
        </w:rPr>
        <w:t>舍利</w:t>
      </w:r>
      <w:r w:rsidRPr="002A2741">
        <w:rPr>
          <w:rFonts w:ascii="Tahoma" w:hAnsi="Tahoma" w:cs="Tahoma"/>
          <w:color w:val="002060"/>
          <w:sz w:val="24"/>
          <w:szCs w:val="24"/>
          <w:lang w:val="vi-VN"/>
        </w:rPr>
        <w:t xml:space="preserve">;  </w:t>
      </w:r>
      <w:r w:rsidR="006148BB">
        <w:rPr>
          <w:rFonts w:ascii="Tahoma" w:hAnsi="Tahoma" w:cs="Tahoma"/>
          <w:color w:val="002060"/>
          <w:sz w:val="24"/>
          <w:szCs w:val="24"/>
          <w:lang w:val="vi-VN"/>
        </w:rPr>
        <w:t xml:space="preserve">P: </w:t>
      </w:r>
      <w:r w:rsidR="002254B2">
        <w:rPr>
          <w:rFonts w:ascii="Tahoma" w:hAnsi="Tahoma" w:cs="Tahoma"/>
          <w:color w:val="002060"/>
          <w:sz w:val="24"/>
          <w:szCs w:val="24"/>
          <w:lang w:val="vi-VN"/>
        </w:rPr>
        <w:t>s</w:t>
      </w:r>
      <w:r w:rsidR="006148BB" w:rsidRPr="006148BB">
        <w:rPr>
          <w:rFonts w:ascii="Tahoma" w:hAnsi="Tahoma" w:cs="Tahoma"/>
          <w:color w:val="002060"/>
          <w:sz w:val="24"/>
          <w:szCs w:val="24"/>
          <w:lang w:val="vi-VN"/>
        </w:rPr>
        <w:t>arīra</w:t>
      </w:r>
      <w:r w:rsidRPr="002A2741">
        <w:rPr>
          <w:rFonts w:ascii="Tahoma" w:hAnsi="Tahoma" w:cs="Tahoma"/>
          <w:color w:val="002060"/>
          <w:sz w:val="24"/>
          <w:szCs w:val="24"/>
          <w:lang w:val="vi-VN"/>
        </w:rPr>
        <w:t>;</w:t>
      </w:r>
      <w:r w:rsidR="002254B2">
        <w:rPr>
          <w:rFonts w:ascii="Tahoma" w:hAnsi="Tahoma" w:cs="Tahoma"/>
          <w:color w:val="002060"/>
          <w:sz w:val="24"/>
          <w:szCs w:val="24"/>
          <w:lang w:val="vi-VN"/>
        </w:rPr>
        <w:t xml:space="preserve">  </w:t>
      </w:r>
      <w:r w:rsidRPr="002A2741">
        <w:rPr>
          <w:rFonts w:ascii="Tahoma" w:hAnsi="Tahoma" w:cs="Tahoma"/>
          <w:color w:val="002060"/>
          <w:sz w:val="24"/>
          <w:szCs w:val="24"/>
          <w:lang w:val="vi-VN"/>
        </w:rPr>
        <w:t xml:space="preserve">S: </w:t>
      </w:r>
      <w:r w:rsidR="006148BB" w:rsidRPr="006148BB">
        <w:rPr>
          <w:rFonts w:ascii="Tahoma" w:eastAsia="SimSun" w:hAnsi="Tahoma" w:cs="Tahoma"/>
          <w:color w:val="002060"/>
          <w:sz w:val="24"/>
          <w:szCs w:val="24"/>
          <w:lang w:val="vi-VN"/>
        </w:rPr>
        <w:t>śarīra</w:t>
      </w:r>
      <w:r w:rsidRPr="002A2741">
        <w:rPr>
          <w:rFonts w:ascii="Tahoma" w:hAnsi="Tahoma" w:cs="Tahoma"/>
          <w:color w:val="002060"/>
          <w:sz w:val="24"/>
          <w:szCs w:val="24"/>
          <w:lang w:val="vi-VN"/>
        </w:rPr>
        <w:t xml:space="preserve">;  E: relics) theo nghĩa thông thường là </w:t>
      </w:r>
      <w:r w:rsidR="00815B1D">
        <w:rPr>
          <w:rFonts w:ascii="Tahoma" w:hAnsi="Tahoma" w:cs="Tahoma"/>
          <w:color w:val="002060"/>
          <w:sz w:val="24"/>
          <w:szCs w:val="24"/>
          <w:lang w:val="vi-VN"/>
        </w:rPr>
        <w:t>di</w:t>
      </w:r>
      <w:r w:rsidR="002254B2" w:rsidRPr="006148BB">
        <w:rPr>
          <w:rFonts w:ascii="Tahoma" w:eastAsia="SimSun" w:hAnsi="Tahoma" w:cs="Tahoma"/>
          <w:color w:val="002060"/>
          <w:sz w:val="24"/>
          <w:szCs w:val="24"/>
          <w:lang w:val="vi-VN"/>
        </w:rPr>
        <w:t xml:space="preserve"> cốt còn lại sau khi </w:t>
      </w:r>
      <w:r w:rsidR="005C7C5E">
        <w:rPr>
          <w:rFonts w:ascii="Tahoma" w:eastAsia="SimSun" w:hAnsi="Tahoma" w:cs="Tahoma"/>
          <w:color w:val="002060"/>
          <w:sz w:val="24"/>
          <w:szCs w:val="24"/>
          <w:lang w:val="vi-VN"/>
        </w:rPr>
        <w:t>thiêu.</w:t>
      </w:r>
    </w:p>
    <w:p w:rsidR="00120105" w:rsidRPr="002A2741" w:rsidRDefault="00120105" w:rsidP="00120105">
      <w:pPr>
        <w:spacing w:after="240" w:line="360" w:lineRule="auto"/>
        <w:ind w:firstLine="720"/>
        <w:jc w:val="both"/>
        <w:rPr>
          <w:rFonts w:ascii="Tahoma" w:hAnsi="Tahoma" w:cs="Tahoma"/>
          <w:color w:val="002060"/>
          <w:sz w:val="24"/>
          <w:szCs w:val="24"/>
          <w:lang w:val="vi-VN"/>
        </w:rPr>
      </w:pPr>
      <w:r w:rsidRPr="002A2741">
        <w:rPr>
          <w:rFonts w:ascii="Tahoma" w:hAnsi="Tahoma" w:cs="Tahoma"/>
          <w:b/>
          <w:color w:val="002060"/>
          <w:sz w:val="24"/>
          <w:szCs w:val="24"/>
          <w:lang w:val="vi-VN"/>
        </w:rPr>
        <w:t>T</w:t>
      </w:r>
      <w:r w:rsidRPr="002A2741">
        <w:rPr>
          <w:rFonts w:ascii="Tahoma" w:hAnsi="Tahoma" w:cs="Tahoma"/>
          <w:color w:val="002060"/>
          <w:sz w:val="24"/>
          <w:szCs w:val="24"/>
          <w:lang w:val="vi-VN"/>
        </w:rPr>
        <w:t xml:space="preserve">heo kinh Dục Phật Công Đức thì </w:t>
      </w:r>
      <w:r w:rsidRPr="005C7C5E">
        <w:rPr>
          <w:rFonts w:ascii="Tahoma" w:hAnsi="Tahoma" w:cs="Tahoma"/>
          <w:i/>
          <w:color w:val="002060"/>
          <w:sz w:val="24"/>
          <w:szCs w:val="24"/>
          <w:lang w:val="vi-VN"/>
        </w:rPr>
        <w:t>di cốt của Phật</w:t>
      </w:r>
      <w:r w:rsidRPr="002A2741">
        <w:rPr>
          <w:rFonts w:ascii="Tahoma" w:hAnsi="Tahoma" w:cs="Tahoma"/>
          <w:color w:val="002060"/>
          <w:sz w:val="24"/>
          <w:szCs w:val="24"/>
          <w:lang w:val="vi-VN"/>
        </w:rPr>
        <w:t xml:space="preserve"> gọi </w:t>
      </w:r>
      <w:r w:rsidRPr="0017458B">
        <w:rPr>
          <w:rFonts w:ascii="Tahoma" w:hAnsi="Tahoma" w:cs="Tahoma"/>
          <w:b/>
          <w:color w:val="943634" w:themeColor="accent2" w:themeShade="BF"/>
          <w:lang w:val="vi-VN"/>
        </w:rPr>
        <w:t>Thân cốt xá-lợi</w:t>
      </w:r>
      <w:r w:rsidRPr="002A2741">
        <w:rPr>
          <w:rFonts w:ascii="Tahoma" w:hAnsi="Tahoma" w:cs="Tahoma"/>
          <w:color w:val="002060"/>
          <w:sz w:val="24"/>
          <w:szCs w:val="24"/>
          <w:lang w:val="vi-VN"/>
        </w:rPr>
        <w:t xml:space="preserve">, còn </w:t>
      </w:r>
      <w:r w:rsidRPr="005C7C5E">
        <w:rPr>
          <w:rFonts w:ascii="Tahoma" w:hAnsi="Tahoma" w:cs="Tahoma"/>
          <w:i/>
          <w:color w:val="002060"/>
          <w:sz w:val="24"/>
          <w:szCs w:val="24"/>
          <w:lang w:val="vi-VN"/>
        </w:rPr>
        <w:t>giáo pháp của Phật thuyết</w:t>
      </w:r>
      <w:r w:rsidRPr="002A2741">
        <w:rPr>
          <w:rFonts w:ascii="Tahoma" w:hAnsi="Tahoma" w:cs="Tahoma"/>
          <w:color w:val="002060"/>
          <w:sz w:val="24"/>
          <w:szCs w:val="24"/>
          <w:lang w:val="vi-VN"/>
        </w:rPr>
        <w:t xml:space="preserve"> gọi là </w:t>
      </w:r>
      <w:r w:rsidRPr="0017458B">
        <w:rPr>
          <w:rFonts w:ascii="Tahoma" w:hAnsi="Tahoma" w:cs="Tahoma"/>
          <w:b/>
          <w:color w:val="943634" w:themeColor="accent2" w:themeShade="BF"/>
          <w:lang w:val="vi-VN"/>
        </w:rPr>
        <w:t>Pháp thân xá-lợi</w:t>
      </w:r>
      <w:r w:rsidRPr="002A2741">
        <w:rPr>
          <w:rFonts w:ascii="Tahoma" w:hAnsi="Tahoma" w:cs="Tahoma"/>
          <w:color w:val="002060"/>
          <w:sz w:val="24"/>
          <w:szCs w:val="24"/>
          <w:lang w:val="vi-VN"/>
        </w:rPr>
        <w:t>. Những loại xá</w:t>
      </w:r>
      <w:r w:rsidRPr="006646FB">
        <w:rPr>
          <w:rFonts w:ascii="Tahoma" w:hAnsi="Tahoma" w:cs="Tahoma"/>
          <w:color w:val="002060"/>
          <w:sz w:val="24"/>
          <w:szCs w:val="24"/>
          <w:lang w:val="vi-VN"/>
        </w:rPr>
        <w:t>-</w:t>
      </w:r>
      <w:r w:rsidRPr="002A2741">
        <w:rPr>
          <w:rFonts w:ascii="Tahoma" w:hAnsi="Tahoma" w:cs="Tahoma"/>
          <w:color w:val="002060"/>
          <w:sz w:val="24"/>
          <w:szCs w:val="24"/>
          <w:lang w:val="vi-VN"/>
        </w:rPr>
        <w:t>lợi này sẽ hiển thị sau khi đức Phật diệt độ, giáo pháp và giới luật của Phật thuyết sẽ tồn tại ở thế gian, làm chỗ nương tựa cho tất cả chúng sinh.</w:t>
      </w:r>
    </w:p>
    <w:p w:rsidR="00120105" w:rsidRPr="00546681" w:rsidRDefault="009E290A" w:rsidP="00120105">
      <w:pPr>
        <w:spacing w:after="0" w:line="360" w:lineRule="auto"/>
        <w:jc w:val="center"/>
        <w:rPr>
          <w:rFonts w:ascii="Tahoma" w:hAnsi="Tahoma" w:cs="Tahoma"/>
          <w:b/>
          <w:color w:val="00B050"/>
          <w:sz w:val="24"/>
          <w:szCs w:val="24"/>
        </w:rPr>
      </w:pPr>
      <w:r>
        <w:rPr>
          <w:b/>
          <w:noProof/>
          <w:color w:val="00B050"/>
          <w:sz w:val="28"/>
          <w:szCs w:val="28"/>
        </w:rPr>
        <w:drawing>
          <wp:inline distT="0" distB="0" distL="0" distR="0">
            <wp:extent cx="3739350" cy="2693230"/>
            <wp:effectExtent l="19050" t="0" r="0" b="0"/>
            <wp:docPr id="27" name="Picture 27" descr="1320586490_rings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20586490_ringsel3"/>
                    <pic:cNvPicPr>
                      <a:picLocks noChangeAspect="1" noChangeArrowheads="1"/>
                    </pic:cNvPicPr>
                  </pic:nvPicPr>
                  <pic:blipFill>
                    <a:blip r:embed="rId502" cstate="print"/>
                    <a:srcRect/>
                    <a:stretch>
                      <a:fillRect/>
                    </a:stretch>
                  </pic:blipFill>
                  <pic:spPr bwMode="auto">
                    <a:xfrm>
                      <a:off x="0" y="0"/>
                      <a:ext cx="3739350" cy="2693230"/>
                    </a:xfrm>
                    <a:prstGeom prst="rect">
                      <a:avLst/>
                    </a:prstGeom>
                    <a:noFill/>
                    <a:ln w="9525">
                      <a:noFill/>
                      <a:miter lim="800000"/>
                      <a:headEnd/>
                      <a:tailEnd/>
                    </a:ln>
                  </pic:spPr>
                </pic:pic>
              </a:graphicData>
            </a:graphic>
          </wp:inline>
        </w:drawing>
      </w:r>
    </w:p>
    <w:p w:rsidR="00120105" w:rsidRPr="009E290A" w:rsidRDefault="002051D7" w:rsidP="00120105">
      <w:pPr>
        <w:pStyle w:val="Heading3"/>
        <w:shd w:val="clear" w:color="auto" w:fill="FFFFFF"/>
        <w:spacing w:before="0" w:after="0"/>
        <w:jc w:val="center"/>
        <w:rPr>
          <w:rFonts w:ascii="Tahoma" w:hAnsi="Tahoma" w:cs="Tahoma"/>
          <w:b w:val="0"/>
          <w:bCs w:val="0"/>
          <w:color w:val="3333CC"/>
          <w:sz w:val="22"/>
          <w:szCs w:val="22"/>
        </w:rPr>
      </w:pPr>
      <w:hyperlink r:id="rId503" w:history="1">
        <w:r w:rsidR="00120105" w:rsidRPr="009E290A">
          <w:rPr>
            <w:rStyle w:val="Emphasis"/>
            <w:rFonts w:ascii="Tahoma" w:hAnsi="Tahoma" w:cs="Tahoma"/>
            <w:i w:val="0"/>
            <w:color w:val="3333CC"/>
            <w:sz w:val="22"/>
            <w:szCs w:val="22"/>
            <w:u w:val="single"/>
          </w:rPr>
          <w:t>Xá</w:t>
        </w:r>
        <w:r w:rsidR="00120105" w:rsidRPr="009E290A">
          <w:rPr>
            <w:rStyle w:val="apple-converted-space"/>
            <w:rFonts w:ascii="Tahoma" w:hAnsi="Tahoma" w:cs="Tahoma"/>
            <w:bCs w:val="0"/>
            <w:i/>
            <w:color w:val="3333CC"/>
            <w:sz w:val="22"/>
            <w:szCs w:val="22"/>
            <w:u w:val="single"/>
          </w:rPr>
          <w:t> </w:t>
        </w:r>
        <w:r w:rsidR="00120105" w:rsidRPr="009E290A">
          <w:rPr>
            <w:rStyle w:val="Hyperlink"/>
            <w:rFonts w:ascii="Tahoma" w:eastAsia="Calibri" w:hAnsi="Tahoma" w:cs="Tahoma"/>
            <w:bCs w:val="0"/>
            <w:color w:val="3333CC"/>
            <w:sz w:val="22"/>
            <w:szCs w:val="22"/>
          </w:rPr>
          <w:t xml:space="preserve">lị </w:t>
        </w:r>
        <w:r w:rsidR="00120105" w:rsidRPr="009E290A">
          <w:rPr>
            <w:rStyle w:val="Hyperlink"/>
            <w:rFonts w:ascii="Tahoma" w:eastAsia="Calibri" w:hAnsi="Tahoma" w:cs="Tahoma"/>
            <w:b w:val="0"/>
            <w:bCs w:val="0"/>
            <w:color w:val="3333CC"/>
            <w:sz w:val="22"/>
            <w:szCs w:val="22"/>
          </w:rPr>
          <w:t>– Wikipedia</w:t>
        </w:r>
      </w:hyperlink>
    </w:p>
    <w:p w:rsidR="00120105" w:rsidRPr="000D479C" w:rsidRDefault="002051D7" w:rsidP="00120105">
      <w:pPr>
        <w:spacing w:after="0" w:line="360" w:lineRule="auto"/>
        <w:jc w:val="center"/>
        <w:rPr>
          <w:rFonts w:ascii="Tahoma" w:hAnsi="Tahoma" w:cs="Tahoma"/>
          <w:b/>
          <w:color w:val="00B050"/>
        </w:rPr>
      </w:pPr>
      <w:hyperlink r:id="rId504" w:history="1">
        <w:r w:rsidR="00120105" w:rsidRPr="009E290A">
          <w:rPr>
            <w:rStyle w:val="Emphasis"/>
            <w:rFonts w:ascii="Tahoma" w:hAnsi="Tahoma" w:cs="Tahoma"/>
            <w:b/>
            <w:i w:val="0"/>
            <w:color w:val="3333CC"/>
            <w:u w:val="single"/>
          </w:rPr>
          <w:t>Śarīra</w:t>
        </w:r>
        <w:r w:rsidR="00120105" w:rsidRPr="009E290A">
          <w:rPr>
            <w:rStyle w:val="apple-converted-space"/>
            <w:rFonts w:ascii="Tahoma" w:hAnsi="Tahoma" w:cs="Tahoma"/>
            <w:b/>
            <w:bCs/>
            <w:i/>
            <w:color w:val="3333CC"/>
            <w:u w:val="single"/>
          </w:rPr>
          <w:t> </w:t>
        </w:r>
        <w:r w:rsidR="00120105" w:rsidRPr="009E290A">
          <w:rPr>
            <w:rStyle w:val="Hyperlink"/>
            <w:rFonts w:ascii="Tahoma" w:hAnsi="Tahoma" w:cs="Tahoma"/>
            <w:b/>
            <w:bCs/>
            <w:color w:val="3333CC"/>
          </w:rPr>
          <w:t xml:space="preserve">- </w:t>
        </w:r>
        <w:r w:rsidR="00120105" w:rsidRPr="009E290A">
          <w:rPr>
            <w:rStyle w:val="Hyperlink"/>
            <w:rFonts w:ascii="Tahoma" w:hAnsi="Tahoma" w:cs="Tahoma"/>
            <w:bCs/>
            <w:color w:val="3333CC"/>
          </w:rPr>
          <w:t>Wikipedia, the free encyclopedia</w:t>
        </w:r>
      </w:hyperlink>
    </w:p>
    <w:p w:rsidR="00120105" w:rsidRPr="005C7C5E" w:rsidRDefault="00120105" w:rsidP="00815B1D">
      <w:pPr>
        <w:spacing w:after="240" w:line="360" w:lineRule="auto"/>
        <w:jc w:val="center"/>
        <w:rPr>
          <w:rFonts w:ascii="Tahoma" w:hAnsi="Tahoma" w:cs="Tahoma"/>
          <w:b/>
          <w:color w:val="00B050"/>
          <w:sz w:val="24"/>
          <w:szCs w:val="24"/>
        </w:rPr>
      </w:pPr>
      <w:r w:rsidRPr="005C7C5E">
        <w:rPr>
          <w:rFonts w:ascii="Tahoma" w:hAnsi="Tahoma" w:cs="Tahoma"/>
          <w:b/>
          <w:color w:val="00B050"/>
          <w:sz w:val="24"/>
          <w:szCs w:val="24"/>
        </w:rPr>
        <w:t>Hình ảnh Ngọc xá lợi</w:t>
      </w:r>
    </w:p>
    <w:p w:rsidR="00120105" w:rsidRPr="005C7C5E" w:rsidRDefault="00120105" w:rsidP="00120105">
      <w:pPr>
        <w:spacing w:after="120" w:line="360" w:lineRule="auto"/>
        <w:jc w:val="center"/>
        <w:rPr>
          <w:rFonts w:ascii="Tahoma" w:hAnsi="Tahoma" w:cs="Tahoma"/>
          <w:b/>
          <w:color w:val="0070C0"/>
          <w:sz w:val="28"/>
          <w:szCs w:val="28"/>
          <w:lang w:val="vi-VN"/>
        </w:rPr>
      </w:pPr>
      <w:r w:rsidRPr="00815B1D">
        <w:rPr>
          <w:rFonts w:ascii="Tahoma" w:hAnsi="Tahoma" w:cs="Tahoma"/>
          <w:b/>
          <w:color w:val="0070C0"/>
          <w:sz w:val="28"/>
          <w:szCs w:val="28"/>
        </w:rPr>
        <w:t xml:space="preserve">I. </w:t>
      </w:r>
      <w:r w:rsidR="00B3181D">
        <w:rPr>
          <w:rFonts w:ascii="Tahoma" w:hAnsi="Tahoma" w:cs="Tahoma"/>
          <w:b/>
          <w:color w:val="0070C0"/>
          <w:sz w:val="28"/>
          <w:szCs w:val="28"/>
        </w:rPr>
        <w:t>Xá</w:t>
      </w:r>
      <w:r w:rsidR="00B3181D">
        <w:rPr>
          <w:rFonts w:ascii="Tahoma" w:hAnsi="Tahoma" w:cs="Tahoma"/>
          <w:b/>
          <w:color w:val="0070C0"/>
          <w:sz w:val="28"/>
          <w:szCs w:val="28"/>
          <w:lang w:val="vi-VN"/>
        </w:rPr>
        <w:t>-lợi và p</w:t>
      </w:r>
      <w:r w:rsidRPr="00815B1D">
        <w:rPr>
          <w:rFonts w:ascii="Tahoma" w:hAnsi="Tahoma" w:cs="Tahoma"/>
          <w:b/>
          <w:color w:val="0070C0"/>
          <w:sz w:val="28"/>
          <w:szCs w:val="28"/>
        </w:rPr>
        <w:t>hân loại xá-</w:t>
      </w:r>
      <w:r w:rsidR="005C7C5E">
        <w:rPr>
          <w:rFonts w:ascii="Tahoma" w:hAnsi="Tahoma" w:cs="Tahoma"/>
          <w:b/>
          <w:color w:val="0070C0"/>
          <w:sz w:val="28"/>
          <w:szCs w:val="28"/>
        </w:rPr>
        <w:t>lợi</w:t>
      </w:r>
      <w:r w:rsidR="005C7C5E">
        <w:rPr>
          <w:rFonts w:ascii="Tahoma" w:hAnsi="Tahoma" w:cs="Tahoma"/>
          <w:b/>
          <w:color w:val="0070C0"/>
          <w:sz w:val="28"/>
          <w:szCs w:val="28"/>
          <w:lang w:val="vi-VN"/>
        </w:rPr>
        <w:t>.</w:t>
      </w:r>
    </w:p>
    <w:p w:rsidR="005C7C5E" w:rsidRPr="005C7C5E" w:rsidRDefault="005C7C5E" w:rsidP="00120105">
      <w:pPr>
        <w:spacing w:after="120" w:line="360" w:lineRule="auto"/>
        <w:ind w:firstLine="720"/>
        <w:jc w:val="both"/>
        <w:rPr>
          <w:rFonts w:ascii="Tahoma" w:hAnsi="Tahoma" w:cs="Tahoma"/>
          <w:b/>
          <w:color w:val="632423"/>
          <w:sz w:val="24"/>
          <w:szCs w:val="24"/>
          <w:lang w:val="vi-VN"/>
        </w:rPr>
      </w:pPr>
      <w:r>
        <w:rPr>
          <w:rFonts w:ascii="Tahoma" w:hAnsi="Tahoma" w:cs="Tahoma"/>
          <w:color w:val="002060"/>
          <w:sz w:val="24"/>
          <w:szCs w:val="24"/>
          <w:lang w:val="vi-VN"/>
        </w:rPr>
        <w:t>H</w:t>
      </w:r>
      <w:r w:rsidRPr="005C7C5E">
        <w:rPr>
          <w:rFonts w:ascii="Tahoma" w:hAnsi="Tahoma" w:cs="Tahoma"/>
          <w:color w:val="002060"/>
          <w:sz w:val="24"/>
          <w:szCs w:val="24"/>
          <w:lang w:val="vi-VN"/>
        </w:rPr>
        <w:t>iện nay, trong Phật giáo, xá-lợi thường hàm ý nói về</w:t>
      </w:r>
      <w:r w:rsidRPr="005C7C5E">
        <w:rPr>
          <w:rFonts w:ascii="Tahoma" w:hAnsi="Tahoma" w:cs="Tahoma"/>
          <w:sz w:val="24"/>
          <w:szCs w:val="24"/>
          <w:lang w:val="vi-VN"/>
        </w:rPr>
        <w:t xml:space="preserve"> </w:t>
      </w:r>
      <w:r w:rsidRPr="005C7C5E">
        <w:rPr>
          <w:rFonts w:ascii="Tahoma" w:hAnsi="Tahoma" w:cs="Tahoma"/>
          <w:color w:val="002060"/>
          <w:sz w:val="24"/>
          <w:szCs w:val="24"/>
          <w:lang w:val="vi-VN"/>
        </w:rPr>
        <w:t xml:space="preserve">Thân cốt xá-lợi, và xá-lợi được hiểu với xếp loại như </w:t>
      </w:r>
      <w:r>
        <w:rPr>
          <w:rFonts w:ascii="Tahoma" w:hAnsi="Tahoma" w:cs="Tahoma"/>
          <w:color w:val="002060"/>
          <w:sz w:val="24"/>
          <w:szCs w:val="24"/>
          <w:lang w:val="vi-VN"/>
        </w:rPr>
        <w:t>sau:</w:t>
      </w:r>
    </w:p>
    <w:p w:rsidR="00120105" w:rsidRPr="00C83C68" w:rsidRDefault="00120105" w:rsidP="00120105">
      <w:pPr>
        <w:spacing w:after="120" w:line="360" w:lineRule="auto"/>
        <w:ind w:firstLine="720"/>
        <w:jc w:val="both"/>
        <w:rPr>
          <w:rFonts w:ascii="Tahoma" w:hAnsi="Tahoma" w:cs="Tahoma"/>
          <w:color w:val="002060"/>
          <w:sz w:val="24"/>
          <w:szCs w:val="24"/>
          <w:lang w:val="vi-VN"/>
        </w:rPr>
      </w:pPr>
      <w:r w:rsidRPr="005C7C5E">
        <w:rPr>
          <w:rFonts w:ascii="Tahoma" w:hAnsi="Tahoma" w:cs="Tahoma"/>
          <w:b/>
          <w:color w:val="632423"/>
          <w:sz w:val="24"/>
          <w:szCs w:val="24"/>
          <w:lang w:val="vi-VN"/>
        </w:rPr>
        <w:t>1) Ngọc xá-lợi</w:t>
      </w:r>
      <w:r w:rsidRPr="005C7C5E">
        <w:rPr>
          <w:rFonts w:ascii="Tahoma" w:hAnsi="Tahoma" w:cs="Tahoma"/>
          <w:color w:val="632423"/>
          <w:sz w:val="24"/>
          <w:szCs w:val="24"/>
          <w:lang w:val="vi-VN"/>
        </w:rPr>
        <w:t>:</w:t>
      </w:r>
      <w:r w:rsidRPr="005C7C5E">
        <w:rPr>
          <w:rFonts w:ascii="Tahoma" w:hAnsi="Tahoma" w:cs="Tahoma"/>
          <w:color w:val="002060"/>
          <w:sz w:val="24"/>
          <w:szCs w:val="24"/>
          <w:lang w:val="vi-VN"/>
        </w:rPr>
        <w:t xml:space="preserve">  Là những </w:t>
      </w:r>
      <w:r w:rsidRPr="0017458B">
        <w:rPr>
          <w:rFonts w:ascii="Tahoma" w:hAnsi="Tahoma" w:cs="Tahoma"/>
          <w:b/>
          <w:i/>
          <w:color w:val="002060"/>
          <w:lang w:val="vi-VN"/>
        </w:rPr>
        <w:t>hạt nhỏ</w:t>
      </w:r>
      <w:r w:rsidRPr="005C7C5E">
        <w:rPr>
          <w:rFonts w:ascii="Tahoma" w:hAnsi="Tahoma" w:cs="Tahoma"/>
          <w:color w:val="002060"/>
          <w:sz w:val="24"/>
          <w:szCs w:val="24"/>
          <w:lang w:val="vi-VN"/>
        </w:rPr>
        <w:t xml:space="preserve"> trông giống ngọc trai hay pha lê được tìm thấy trong tro hỏa táng. </w:t>
      </w:r>
      <w:r w:rsidRPr="00C83C68">
        <w:rPr>
          <w:rFonts w:ascii="Tahoma" w:hAnsi="Tahoma" w:cs="Tahoma"/>
          <w:color w:val="002060"/>
          <w:sz w:val="24"/>
          <w:szCs w:val="24"/>
          <w:lang w:val="vi-VN"/>
        </w:rPr>
        <w:t xml:space="preserve">Các loại ngọc xá lợi </w:t>
      </w:r>
      <w:r w:rsidR="00815B1D" w:rsidRPr="00C83C68">
        <w:rPr>
          <w:rFonts w:ascii="Tahoma" w:hAnsi="Tahoma" w:cs="Tahoma"/>
          <w:color w:val="002060"/>
          <w:sz w:val="24"/>
          <w:szCs w:val="24"/>
          <w:lang w:val="vi-VN"/>
        </w:rPr>
        <w:t>này</w:t>
      </w:r>
      <w:r w:rsidR="00815B1D">
        <w:rPr>
          <w:rFonts w:ascii="Tahoma" w:hAnsi="Tahoma" w:cs="Tahoma"/>
          <w:color w:val="002060"/>
          <w:sz w:val="24"/>
          <w:szCs w:val="24"/>
          <w:lang w:val="vi-VN"/>
        </w:rPr>
        <w:t xml:space="preserve"> được cho là </w:t>
      </w:r>
      <w:r w:rsidRPr="00C83C68">
        <w:rPr>
          <w:rFonts w:ascii="Tahoma" w:hAnsi="Tahoma" w:cs="Tahoma"/>
          <w:color w:val="002060"/>
          <w:sz w:val="24"/>
          <w:szCs w:val="24"/>
          <w:lang w:val="vi-VN"/>
        </w:rPr>
        <w:t>thường được thấy khi hỏa thiêu các vị tu hành chân chánh lúc qua đời.</w:t>
      </w:r>
    </w:p>
    <w:p w:rsidR="00F41F69" w:rsidRPr="00C83C68" w:rsidRDefault="00120105" w:rsidP="00F41F69">
      <w:pPr>
        <w:spacing w:after="120" w:line="360" w:lineRule="auto"/>
        <w:ind w:firstLine="720"/>
        <w:jc w:val="both"/>
        <w:rPr>
          <w:rFonts w:ascii="Tahoma" w:hAnsi="Tahoma" w:cs="Tahoma"/>
          <w:color w:val="002060"/>
          <w:sz w:val="24"/>
          <w:szCs w:val="24"/>
          <w:lang w:val="vi-VN"/>
        </w:rPr>
      </w:pPr>
      <w:r w:rsidRPr="00C83C68">
        <w:rPr>
          <w:rFonts w:ascii="Tahoma" w:hAnsi="Tahoma" w:cs="Tahoma"/>
          <w:b/>
          <w:color w:val="632423"/>
          <w:sz w:val="24"/>
          <w:szCs w:val="24"/>
          <w:lang w:val="vi-VN"/>
        </w:rPr>
        <w:lastRenderedPageBreak/>
        <w:t>2) Toái thân xá-lợi</w:t>
      </w:r>
      <w:r w:rsidRPr="00C83C68">
        <w:rPr>
          <w:rFonts w:ascii="Tahoma" w:hAnsi="Tahoma" w:cs="Tahoma"/>
          <w:color w:val="002060"/>
          <w:sz w:val="24"/>
          <w:szCs w:val="24"/>
          <w:lang w:val="vi-VN"/>
        </w:rPr>
        <w:t xml:space="preserve"> (xá-lợi nát ra):  Là những </w:t>
      </w:r>
      <w:r w:rsidR="00815B1D" w:rsidRPr="00C83C68">
        <w:rPr>
          <w:rFonts w:ascii="Tahoma" w:hAnsi="Tahoma" w:cs="Tahoma"/>
          <w:b/>
          <w:i/>
          <w:color w:val="002060"/>
          <w:lang w:val="vi-VN"/>
        </w:rPr>
        <w:t>khố</w:t>
      </w:r>
      <w:r w:rsidRPr="00C83C68">
        <w:rPr>
          <w:rFonts w:ascii="Tahoma" w:hAnsi="Tahoma" w:cs="Tahoma"/>
          <w:b/>
          <w:i/>
          <w:color w:val="002060"/>
          <w:lang w:val="vi-VN"/>
        </w:rPr>
        <w:t>i nhỏ</w:t>
      </w:r>
      <w:r w:rsidRPr="00C83C68">
        <w:rPr>
          <w:rFonts w:ascii="Tahoma" w:hAnsi="Tahoma" w:cs="Tahoma"/>
          <w:color w:val="002060"/>
          <w:sz w:val="24"/>
          <w:szCs w:val="24"/>
          <w:lang w:val="vi-VN"/>
        </w:rPr>
        <w:t xml:space="preserve"> hình thành sau khi thi thể được hỏa táng như não, lưỡi, tim … Tại Việt Nam, đó là trường hợ</w:t>
      </w:r>
      <w:r w:rsidR="00FD2BCE">
        <w:rPr>
          <w:rFonts w:ascii="Tahoma" w:hAnsi="Tahoma" w:cs="Tahoma"/>
          <w:color w:val="002060"/>
          <w:sz w:val="24"/>
          <w:szCs w:val="24"/>
          <w:lang w:val="vi-VN"/>
        </w:rPr>
        <w:t>p xá-</w:t>
      </w:r>
      <w:r w:rsidRPr="00C83C68">
        <w:rPr>
          <w:rFonts w:ascii="Tahoma" w:hAnsi="Tahoma" w:cs="Tahoma"/>
          <w:color w:val="002060"/>
          <w:sz w:val="24"/>
          <w:szCs w:val="24"/>
          <w:lang w:val="vi-VN"/>
        </w:rPr>
        <w:t xml:space="preserve">lợi trái tim bất diệt của Hòa thượng Thích Quảng Đức. </w:t>
      </w:r>
      <w:r w:rsidRPr="00C83C68">
        <w:rPr>
          <w:lang w:val="vi-VN"/>
        </w:rPr>
        <w:t xml:space="preserve">  </w:t>
      </w:r>
    </w:p>
    <w:p w:rsidR="00F41F69" w:rsidRPr="00C83C68" w:rsidRDefault="00F41F69" w:rsidP="007D1CAD">
      <w:pPr>
        <w:spacing w:after="0" w:line="360" w:lineRule="auto"/>
        <w:jc w:val="center"/>
        <w:rPr>
          <w:rFonts w:ascii="Verdana" w:hAnsi="Verdana"/>
          <w:sz w:val="32"/>
          <w:szCs w:val="32"/>
          <w:u w:val="single"/>
          <w:lang w:val="vi-VN"/>
        </w:rPr>
      </w:pPr>
      <w:r>
        <w:rPr>
          <w:noProof/>
        </w:rPr>
        <w:drawing>
          <wp:inline distT="0" distB="0" distL="0" distR="0">
            <wp:extent cx="2652150" cy="2563186"/>
            <wp:effectExtent l="19050" t="0" r="0" b="0"/>
            <wp:docPr id="48" name="Picture 48" descr="The Burning Monk: The Story Behind the Shocking and Iconic Image of Thich  Quang Duc Immolating Himself on a Saigon Street, 1963 ~ Vintage Ever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Burning Monk: The Story Behind the Shocking and Iconic Image of Thich  Quang Duc Immolating Himself on a Saigon Street, 1963 ~ Vintage Everyday"/>
                    <pic:cNvPicPr>
                      <a:picLocks noChangeAspect="1" noChangeArrowheads="1"/>
                    </pic:cNvPicPr>
                  </pic:nvPicPr>
                  <pic:blipFill>
                    <a:blip r:embed="rId505" cstate="print"/>
                    <a:srcRect/>
                    <a:stretch>
                      <a:fillRect/>
                    </a:stretch>
                  </pic:blipFill>
                  <pic:spPr bwMode="auto">
                    <a:xfrm>
                      <a:off x="0" y="0"/>
                      <a:ext cx="2652273" cy="2563305"/>
                    </a:xfrm>
                    <a:prstGeom prst="rect">
                      <a:avLst/>
                    </a:prstGeom>
                    <a:noFill/>
                    <a:ln w="9525">
                      <a:noFill/>
                      <a:miter lim="800000"/>
                      <a:headEnd/>
                      <a:tailEnd/>
                    </a:ln>
                  </pic:spPr>
                </pic:pic>
              </a:graphicData>
            </a:graphic>
          </wp:inline>
        </w:drawing>
      </w:r>
      <w:r w:rsidRPr="00C83C68">
        <w:rPr>
          <w:lang w:val="vi-VN"/>
        </w:rPr>
        <w:t xml:space="preserve">  </w:t>
      </w:r>
      <w:r>
        <w:rPr>
          <w:rFonts w:ascii="Verdana" w:hAnsi="Verdana"/>
          <w:noProof/>
          <w:sz w:val="32"/>
          <w:szCs w:val="32"/>
          <w:u w:val="single"/>
        </w:rPr>
        <w:drawing>
          <wp:inline distT="0" distB="0" distL="0" distR="0">
            <wp:extent cx="1879509" cy="2567013"/>
            <wp:effectExtent l="19050" t="0" r="6441" b="0"/>
            <wp:docPr id="49" name="Picture 69" descr="Lửa ngàn độ không đốt nổi trái tim hòa th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ửa ngàn độ không đốt nổi trái tim hòa thượng"/>
                    <pic:cNvPicPr>
                      <a:picLocks noChangeAspect="1" noChangeArrowheads="1"/>
                    </pic:cNvPicPr>
                  </pic:nvPicPr>
                  <pic:blipFill>
                    <a:blip r:embed="rId506" cstate="print"/>
                    <a:srcRect/>
                    <a:stretch>
                      <a:fillRect/>
                    </a:stretch>
                  </pic:blipFill>
                  <pic:spPr bwMode="auto">
                    <a:xfrm>
                      <a:off x="0" y="0"/>
                      <a:ext cx="1877147" cy="2563787"/>
                    </a:xfrm>
                    <a:prstGeom prst="rect">
                      <a:avLst/>
                    </a:prstGeom>
                    <a:noFill/>
                    <a:ln w="9525">
                      <a:noFill/>
                      <a:miter lim="800000"/>
                      <a:headEnd/>
                      <a:tailEnd/>
                    </a:ln>
                  </pic:spPr>
                </pic:pic>
              </a:graphicData>
            </a:graphic>
          </wp:inline>
        </w:drawing>
      </w:r>
    </w:p>
    <w:p w:rsidR="00120105" w:rsidRPr="00C83C68" w:rsidRDefault="00120105" w:rsidP="00120105">
      <w:pPr>
        <w:spacing w:after="0" w:line="360" w:lineRule="auto"/>
        <w:jc w:val="center"/>
        <w:rPr>
          <w:rFonts w:ascii="Tahoma" w:hAnsi="Tahoma" w:cs="Tahoma"/>
          <w:b/>
          <w:iCs/>
          <w:color w:val="00B050"/>
          <w:lang w:val="vi-VN"/>
        </w:rPr>
      </w:pPr>
      <w:r w:rsidRPr="00C83C68">
        <w:rPr>
          <w:rFonts w:ascii="Tahoma" w:hAnsi="Tahoma" w:cs="Tahoma"/>
          <w:b/>
          <w:iCs/>
          <w:color w:val="00B050"/>
          <w:lang w:val="vi-VN"/>
        </w:rPr>
        <w:t xml:space="preserve">Phóng viên Mỹ Malcolm Wilde Browne (tác giả của ảnh chụp) và cố Hòa thượng Huyền Quang với trái tim bất hoại của Hòa thượng Thích Quảng Đức </w:t>
      </w:r>
    </w:p>
    <w:p w:rsidR="00120105" w:rsidRPr="00C83C68" w:rsidRDefault="00120105" w:rsidP="00120105">
      <w:pPr>
        <w:spacing w:after="0"/>
        <w:jc w:val="center"/>
        <w:rPr>
          <w:rFonts w:ascii="Tahoma" w:hAnsi="Tahoma" w:cs="Tahoma"/>
          <w:iCs/>
          <w:lang w:val="vi-VN"/>
        </w:rPr>
      </w:pPr>
      <w:r w:rsidRPr="00C83C68">
        <w:rPr>
          <w:rFonts w:ascii="Tahoma" w:hAnsi="Tahoma" w:cs="Tahoma"/>
          <w:iCs/>
          <w:lang w:val="vi-VN"/>
        </w:rPr>
        <w:t xml:space="preserve"> (Ảnh chụp lại tại chùa Quán Thế Âm).</w:t>
      </w:r>
    </w:p>
    <w:p w:rsidR="00120105" w:rsidRPr="00C83C68" w:rsidRDefault="00120105" w:rsidP="00120105">
      <w:pPr>
        <w:spacing w:after="120" w:line="360" w:lineRule="auto"/>
        <w:jc w:val="center"/>
        <w:rPr>
          <w:rFonts w:ascii="Tahoma" w:hAnsi="Tahoma" w:cs="Tahoma"/>
          <w:color w:val="002060"/>
          <w:sz w:val="24"/>
          <w:szCs w:val="24"/>
          <w:lang w:val="vi-VN"/>
        </w:rPr>
      </w:pPr>
    </w:p>
    <w:p w:rsidR="00120105" w:rsidRPr="00C83C68" w:rsidRDefault="00120105" w:rsidP="00120105">
      <w:pPr>
        <w:spacing w:line="360" w:lineRule="auto"/>
        <w:ind w:firstLine="720"/>
        <w:jc w:val="both"/>
        <w:rPr>
          <w:rFonts w:ascii="Tahoma" w:hAnsi="Tahoma" w:cs="Tahoma"/>
          <w:color w:val="002060"/>
          <w:sz w:val="24"/>
          <w:szCs w:val="24"/>
          <w:lang w:val="vi-VN"/>
        </w:rPr>
      </w:pPr>
      <w:r w:rsidRPr="00C83C68">
        <w:rPr>
          <w:rFonts w:ascii="Tahoma" w:hAnsi="Tahoma" w:cs="Tahoma"/>
          <w:b/>
          <w:color w:val="632423"/>
          <w:sz w:val="24"/>
          <w:szCs w:val="24"/>
          <w:lang w:val="vi-VN"/>
        </w:rPr>
        <w:t>3) Toàn thân xá-lợi:</w:t>
      </w:r>
      <w:r w:rsidRPr="00C83C68">
        <w:rPr>
          <w:rFonts w:ascii="Tahoma" w:hAnsi="Tahoma" w:cs="Tahoma"/>
          <w:b/>
          <w:color w:val="002060"/>
          <w:sz w:val="24"/>
          <w:szCs w:val="24"/>
          <w:lang w:val="vi-VN"/>
        </w:rPr>
        <w:t xml:space="preserve"> </w:t>
      </w:r>
      <w:r w:rsidRPr="00C83C68">
        <w:rPr>
          <w:rFonts w:ascii="Tahoma" w:hAnsi="Tahoma" w:cs="Tahoma"/>
          <w:color w:val="002060"/>
          <w:sz w:val="24"/>
          <w:szCs w:val="24"/>
          <w:lang w:val="vi-VN"/>
        </w:rPr>
        <w:t xml:space="preserve"> Là </w:t>
      </w:r>
      <w:r w:rsidRPr="00C83C68">
        <w:rPr>
          <w:rFonts w:ascii="Tahoma" w:hAnsi="Tahoma" w:cs="Tahoma"/>
          <w:b/>
          <w:i/>
          <w:color w:val="002060"/>
          <w:lang w:val="vi-VN"/>
        </w:rPr>
        <w:t>thân cốt</w:t>
      </w:r>
      <w:r w:rsidRPr="00C83C68">
        <w:rPr>
          <w:rFonts w:ascii="Tahoma" w:hAnsi="Tahoma" w:cs="Tahoma"/>
          <w:color w:val="002060"/>
          <w:sz w:val="24"/>
          <w:szCs w:val="24"/>
          <w:lang w:val="vi-VN"/>
        </w:rPr>
        <w:t xml:space="preserve"> không tan rã sau khi chết của các vị cao tăng Phật giáo. </w:t>
      </w:r>
    </w:p>
    <w:p w:rsidR="00120105" w:rsidRDefault="00F41F69" w:rsidP="00120105">
      <w:pPr>
        <w:spacing w:after="0" w:line="360" w:lineRule="auto"/>
        <w:jc w:val="center"/>
        <w:rPr>
          <w:sz w:val="28"/>
          <w:szCs w:val="28"/>
        </w:rPr>
      </w:pPr>
      <w:r>
        <w:rPr>
          <w:noProof/>
        </w:rPr>
        <w:lastRenderedPageBreak/>
        <w:drawing>
          <wp:inline distT="0" distB="0" distL="0" distR="0">
            <wp:extent cx="2318823" cy="3096000"/>
            <wp:effectExtent l="19050" t="0" r="5277" b="0"/>
            <wp:docPr id="11" name="Picture 79" descr="http://petrotimes.vn/stores/news_dataimages/petrotimes/042012/02/09/10912012082116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etrotimes.vn/stores/news_dataimages/petrotimes/042012/02/09/109120120821161627.jpg"/>
                    <pic:cNvPicPr>
                      <a:picLocks noChangeAspect="1" noChangeArrowheads="1"/>
                    </pic:cNvPicPr>
                  </pic:nvPicPr>
                  <pic:blipFill>
                    <a:blip r:embed="rId507" cstate="print"/>
                    <a:srcRect/>
                    <a:stretch>
                      <a:fillRect/>
                    </a:stretch>
                  </pic:blipFill>
                  <pic:spPr bwMode="auto">
                    <a:xfrm>
                      <a:off x="0" y="0"/>
                      <a:ext cx="2323105" cy="3101717"/>
                    </a:xfrm>
                    <a:prstGeom prst="rect">
                      <a:avLst/>
                    </a:prstGeom>
                    <a:noFill/>
                    <a:ln w="9525">
                      <a:noFill/>
                      <a:miter lim="800000"/>
                      <a:headEnd/>
                      <a:tailEnd/>
                    </a:ln>
                  </pic:spPr>
                </pic:pic>
              </a:graphicData>
            </a:graphic>
          </wp:inline>
        </w:drawing>
      </w:r>
    </w:p>
    <w:p w:rsidR="00120105" w:rsidRPr="00486F8B" w:rsidRDefault="00120105" w:rsidP="00120105">
      <w:pPr>
        <w:spacing w:after="0" w:line="360" w:lineRule="auto"/>
        <w:jc w:val="center"/>
        <w:rPr>
          <w:rFonts w:ascii="Verdana" w:hAnsi="Verdana"/>
          <w:b/>
          <w:color w:val="00B050"/>
          <w:sz w:val="20"/>
          <w:szCs w:val="20"/>
        </w:rPr>
      </w:pPr>
      <w:r w:rsidRPr="00486F8B">
        <w:rPr>
          <w:rFonts w:ascii="Verdana" w:hAnsi="Verdana"/>
          <w:b/>
          <w:color w:val="00B050"/>
          <w:sz w:val="20"/>
          <w:szCs w:val="20"/>
        </w:rPr>
        <w:t>Nhục thân của thiền sư Như Trí ở chùa Tiêu, Bắc Ninh</w:t>
      </w:r>
    </w:p>
    <w:p w:rsidR="00120105" w:rsidRDefault="00120105" w:rsidP="00120105">
      <w:pPr>
        <w:spacing w:after="0" w:line="360" w:lineRule="auto"/>
        <w:jc w:val="center"/>
        <w:rPr>
          <w:rFonts w:ascii="Arial" w:hAnsi="Arial" w:cs="Arial"/>
          <w:b/>
          <w:color w:val="000000"/>
          <w:sz w:val="18"/>
          <w:szCs w:val="18"/>
          <w:shd w:val="clear" w:color="auto" w:fill="FFFFFF"/>
        </w:rPr>
      </w:pPr>
      <w:r w:rsidRPr="00944D60">
        <w:rPr>
          <w:rFonts w:ascii="Arial" w:hAnsi="Arial" w:cs="Arial"/>
          <w:b/>
          <w:color w:val="000000"/>
          <w:sz w:val="18"/>
          <w:szCs w:val="18"/>
          <w:shd w:val="clear" w:color="auto" w:fill="FFFFFF"/>
        </w:rPr>
        <w:t>Tháp thờ nhục thân hoàn thành vào ngày lành mùa Xuân niên hiệu Bảo Thái thứ 4 (1723) triều Lê Dục Tông.</w:t>
      </w:r>
    </w:p>
    <w:p w:rsidR="00120105" w:rsidRDefault="00120105" w:rsidP="00120105">
      <w:pPr>
        <w:spacing w:after="0" w:line="360" w:lineRule="auto"/>
        <w:jc w:val="center"/>
        <w:rPr>
          <w:rFonts w:ascii="Arial" w:hAnsi="Arial" w:cs="Arial"/>
          <w:b/>
          <w:color w:val="000000"/>
          <w:sz w:val="18"/>
          <w:szCs w:val="18"/>
          <w:shd w:val="clear" w:color="auto" w:fill="FFFFFF"/>
        </w:rPr>
      </w:pPr>
    </w:p>
    <w:p w:rsidR="00120105" w:rsidRPr="001E4F19" w:rsidRDefault="00F41F69" w:rsidP="00120105">
      <w:pPr>
        <w:shd w:val="clear" w:color="auto" w:fill="FFFFFF"/>
        <w:spacing w:after="0" w:line="360" w:lineRule="auto"/>
        <w:jc w:val="center"/>
        <w:rPr>
          <w:rFonts w:ascii="tomaho" w:eastAsia="Times New Roman" w:hAnsi="tomaho"/>
          <w:color w:val="000000"/>
          <w:sz w:val="17"/>
          <w:szCs w:val="17"/>
        </w:rPr>
      </w:pPr>
      <w:r>
        <w:rPr>
          <w:rFonts w:ascii="tomaho" w:eastAsia="Times New Roman" w:hAnsi="tomaho"/>
          <w:noProof/>
          <w:color w:val="2B2B2B"/>
          <w:sz w:val="17"/>
          <w:szCs w:val="17"/>
        </w:rPr>
        <w:drawing>
          <wp:inline distT="0" distB="0" distL="0" distR="0">
            <wp:extent cx="3400950" cy="2944504"/>
            <wp:effectExtent l="19050" t="0" r="9000" b="0"/>
            <wp:docPr id="12" name="Picture 75" descr="http://1.bp.blogspot.com/-ELnuBEzcGcE/UZ91A5hHzEI/AAAAAAAAIgI/NiFeFddNYOs/s400/1.jpg">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bp.blogspot.com/-ELnuBEzcGcE/UZ91A5hHzEI/AAAAAAAAIgI/NiFeFddNYOs/s400/1.jpg"/>
                    <pic:cNvPicPr>
                      <a:picLocks noChangeAspect="1" noChangeArrowheads="1"/>
                    </pic:cNvPicPr>
                  </pic:nvPicPr>
                  <pic:blipFill>
                    <a:blip r:embed="rId509" cstate="print"/>
                    <a:srcRect/>
                    <a:stretch>
                      <a:fillRect/>
                    </a:stretch>
                  </pic:blipFill>
                  <pic:spPr bwMode="auto">
                    <a:xfrm>
                      <a:off x="0" y="0"/>
                      <a:ext cx="3400904" cy="2944464"/>
                    </a:xfrm>
                    <a:prstGeom prst="rect">
                      <a:avLst/>
                    </a:prstGeom>
                    <a:noFill/>
                    <a:ln w="9525">
                      <a:noFill/>
                      <a:miter lim="800000"/>
                      <a:headEnd/>
                      <a:tailEnd/>
                    </a:ln>
                  </pic:spPr>
                </pic:pic>
              </a:graphicData>
            </a:graphic>
          </wp:inline>
        </w:drawing>
      </w:r>
    </w:p>
    <w:p w:rsidR="00120105" w:rsidRPr="00D243B6" w:rsidRDefault="00120105" w:rsidP="00120105">
      <w:pPr>
        <w:spacing w:after="240" w:line="360" w:lineRule="auto"/>
        <w:jc w:val="center"/>
        <w:rPr>
          <w:rFonts w:ascii="Tahoma" w:eastAsia="Times New Roman" w:hAnsi="Tahoma" w:cs="Tahoma"/>
          <w:b/>
          <w:color w:val="00B050"/>
        </w:rPr>
      </w:pPr>
      <w:r w:rsidRPr="00D243B6">
        <w:rPr>
          <w:rFonts w:ascii="Tahoma" w:eastAsia="Times New Roman" w:hAnsi="Tahoma" w:cs="Tahoma"/>
          <w:b/>
          <w:color w:val="00B050"/>
        </w:rPr>
        <w:t xml:space="preserve">Toàn thân xá lợi của ngài Som Buntheoun tại Trung tâm thiền Vipassana Dhura. </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Giới khoa học hiện nay vẫn chưa giải thích thuyết phục đượ</w:t>
      </w:r>
      <w:r>
        <w:rPr>
          <w:rFonts w:ascii="Tahoma" w:hAnsi="Tahoma" w:cs="Tahoma"/>
          <w:color w:val="002060"/>
          <w:sz w:val="24"/>
          <w:szCs w:val="24"/>
        </w:rPr>
        <w:t>c nguyên lý</w:t>
      </w:r>
      <w:r w:rsidRPr="00546681">
        <w:rPr>
          <w:rFonts w:ascii="Tahoma" w:hAnsi="Tahoma" w:cs="Tahoma"/>
          <w:color w:val="002060"/>
          <w:sz w:val="24"/>
          <w:szCs w:val="24"/>
        </w:rPr>
        <w:t xml:space="preserve"> hình thành của các xá-lợi này. Trong thế giới Phật giáo, các loại xá-lợi được xem như là các bảo vật, bởi nó có những tính chất đặc biệt như đủ màu sắc, cái long lanh như ngọc, </w:t>
      </w:r>
      <w:r w:rsidRPr="00546681">
        <w:rPr>
          <w:rFonts w:ascii="Tahoma" w:hAnsi="Tahoma" w:cs="Tahoma"/>
          <w:color w:val="002060"/>
          <w:sz w:val="24"/>
          <w:szCs w:val="24"/>
        </w:rPr>
        <w:lastRenderedPageBreak/>
        <w:t xml:space="preserve">cái óng ánh tựa kim cương, cái tựa đá cuội, cứng đến nỗi búa đập không vỡ, lửa thiêu không cháy…, mà quan trọng hơn, nó </w:t>
      </w:r>
      <w:r w:rsidR="00FD2BCE">
        <w:rPr>
          <w:rFonts w:ascii="Tahoma" w:hAnsi="Tahoma" w:cs="Tahoma"/>
          <w:color w:val="002060"/>
          <w:sz w:val="24"/>
          <w:szCs w:val="24"/>
        </w:rPr>
        <w:t>được</w:t>
      </w:r>
      <w:r w:rsidR="00FD2BCE">
        <w:rPr>
          <w:rFonts w:ascii="Tahoma" w:hAnsi="Tahoma" w:cs="Tahoma"/>
          <w:color w:val="002060"/>
          <w:sz w:val="24"/>
          <w:szCs w:val="24"/>
          <w:lang w:val="vi-VN"/>
        </w:rPr>
        <w:t xml:space="preserve"> xem </w:t>
      </w:r>
      <w:r w:rsidRPr="00546681">
        <w:rPr>
          <w:rFonts w:ascii="Tahoma" w:hAnsi="Tahoma" w:cs="Tahoma"/>
          <w:color w:val="002060"/>
          <w:sz w:val="24"/>
          <w:szCs w:val="24"/>
        </w:rPr>
        <w:t>là dấu ấn của một vị chân tu.</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Trước đây, danh từ xá-lợi được nghĩ là x</w:t>
      </w:r>
      <w:r>
        <w:rPr>
          <w:rFonts w:ascii="Tahoma" w:hAnsi="Tahoma" w:cs="Tahoma"/>
          <w:color w:val="002060"/>
          <w:sz w:val="24"/>
          <w:szCs w:val="24"/>
        </w:rPr>
        <w:t>á</w:t>
      </w:r>
      <w:r w:rsidRPr="00546681">
        <w:rPr>
          <w:rFonts w:ascii="Tahoma" w:hAnsi="Tahoma" w:cs="Tahoma"/>
          <w:color w:val="002060"/>
          <w:sz w:val="24"/>
          <w:szCs w:val="24"/>
        </w:rPr>
        <w:t xml:space="preserve">-lợi của đức Phật. Sau này có những vị thánh tăng và các vị đạo sư đắc đạo, sau khi làm lễ </w:t>
      </w:r>
      <w:r w:rsidRPr="00FD2BCE">
        <w:rPr>
          <w:rFonts w:ascii="Tahoma" w:hAnsi="Tahoma" w:cs="Tahoma"/>
          <w:i/>
          <w:color w:val="002060"/>
          <w:sz w:val="24"/>
          <w:szCs w:val="24"/>
        </w:rPr>
        <w:t>trà tỳ</w:t>
      </w:r>
      <w:r w:rsidRPr="00546681">
        <w:rPr>
          <w:rFonts w:ascii="Tahoma" w:hAnsi="Tahoma" w:cs="Tahoma"/>
          <w:color w:val="002060"/>
          <w:sz w:val="24"/>
          <w:szCs w:val="24"/>
        </w:rPr>
        <w:t xml:space="preserve"> (hỏ</w:t>
      </w:r>
      <w:r w:rsidR="00FD2BCE">
        <w:rPr>
          <w:rFonts w:ascii="Tahoma" w:hAnsi="Tahoma" w:cs="Tahoma"/>
          <w:color w:val="002060"/>
          <w:sz w:val="24"/>
          <w:szCs w:val="24"/>
        </w:rPr>
        <w:t>a thiêu)</w:t>
      </w:r>
      <w:r w:rsidR="00FD2BCE">
        <w:rPr>
          <w:rFonts w:ascii="Tahoma" w:hAnsi="Tahoma" w:cs="Tahoma"/>
          <w:color w:val="002060"/>
          <w:sz w:val="24"/>
          <w:szCs w:val="24"/>
          <w:lang w:val="vi-VN"/>
        </w:rPr>
        <w:t xml:space="preserve"> </w:t>
      </w:r>
      <w:r w:rsidR="00FD2BCE">
        <w:rPr>
          <w:rFonts w:ascii="Tahoma" w:hAnsi="Tahoma" w:cs="Tahoma"/>
          <w:color w:val="002060"/>
          <w:sz w:val="24"/>
          <w:szCs w:val="24"/>
        </w:rPr>
        <w:t>cũng th</w:t>
      </w:r>
      <w:r w:rsidRPr="00546681">
        <w:rPr>
          <w:rFonts w:ascii="Tahoma" w:hAnsi="Tahoma" w:cs="Tahoma"/>
          <w:color w:val="002060"/>
          <w:sz w:val="24"/>
          <w:szCs w:val="24"/>
        </w:rPr>
        <w:t xml:space="preserve">u được nhiều xá-lợi. Ngoài </w:t>
      </w:r>
      <w:r w:rsidR="00FD2BCE">
        <w:rPr>
          <w:rFonts w:ascii="Tahoma" w:hAnsi="Tahoma" w:cs="Tahoma"/>
          <w:color w:val="002060"/>
          <w:sz w:val="24"/>
          <w:szCs w:val="24"/>
        </w:rPr>
        <w:t>ra</w:t>
      </w:r>
      <w:r w:rsidR="00FD2BCE">
        <w:rPr>
          <w:rFonts w:ascii="Tahoma" w:hAnsi="Tahoma" w:cs="Tahoma"/>
          <w:color w:val="002060"/>
          <w:sz w:val="24"/>
          <w:szCs w:val="24"/>
          <w:lang w:val="vi-VN"/>
        </w:rPr>
        <w:t>,</w:t>
      </w:r>
      <w:r w:rsidRPr="00546681">
        <w:rPr>
          <w:rFonts w:ascii="Tahoma" w:hAnsi="Tahoma" w:cs="Tahoma"/>
          <w:color w:val="002060"/>
          <w:sz w:val="24"/>
          <w:szCs w:val="24"/>
        </w:rPr>
        <w:t xml:space="preserve"> tất cả những đồ dùng là di tích của Phật và các vị Thánh Tăng như y, bình bát, tích trượng, v.v. đều </w:t>
      </w:r>
      <w:r w:rsidR="00FD2BCE">
        <w:rPr>
          <w:rFonts w:ascii="Tahoma" w:hAnsi="Tahoma" w:cs="Tahoma"/>
          <w:color w:val="002060"/>
          <w:sz w:val="24"/>
          <w:szCs w:val="24"/>
        </w:rPr>
        <w:t>được</w:t>
      </w:r>
      <w:r w:rsidR="00FD2BCE">
        <w:rPr>
          <w:rFonts w:ascii="Tahoma" w:hAnsi="Tahoma" w:cs="Tahoma"/>
          <w:color w:val="002060"/>
          <w:sz w:val="24"/>
          <w:szCs w:val="24"/>
          <w:lang w:val="vi-VN"/>
        </w:rPr>
        <w:t xml:space="preserve"> </w:t>
      </w:r>
      <w:r w:rsidRPr="00546681">
        <w:rPr>
          <w:rFonts w:ascii="Tahoma" w:hAnsi="Tahoma" w:cs="Tahoma"/>
          <w:color w:val="002060"/>
          <w:sz w:val="24"/>
          <w:szCs w:val="24"/>
        </w:rPr>
        <w:t>gọi là xá-lợi. Hiện nay ở Miến Điện, người ta còn thờ tóc và móng tay của đức Phật, mà</w:t>
      </w:r>
      <w:r>
        <w:rPr>
          <w:rFonts w:ascii="Tahoma" w:hAnsi="Tahoma" w:cs="Tahoma"/>
          <w:color w:val="002060"/>
          <w:sz w:val="24"/>
          <w:szCs w:val="24"/>
        </w:rPr>
        <w:t xml:space="preserve"> khi </w:t>
      </w:r>
      <w:r w:rsidRPr="00546681">
        <w:rPr>
          <w:rFonts w:ascii="Tahoma" w:hAnsi="Tahoma" w:cs="Tahoma"/>
          <w:color w:val="002060"/>
          <w:sz w:val="24"/>
          <w:szCs w:val="24"/>
        </w:rPr>
        <w:t xml:space="preserve">còn sống </w:t>
      </w:r>
      <w:r w:rsidR="00FD2BCE">
        <w:rPr>
          <w:rFonts w:ascii="Tahoma" w:hAnsi="Tahoma" w:cs="Tahoma"/>
          <w:color w:val="002060"/>
          <w:sz w:val="24"/>
          <w:szCs w:val="24"/>
        </w:rPr>
        <w:t>N</w:t>
      </w:r>
      <w:r w:rsidR="00FD2BCE" w:rsidRPr="00546681">
        <w:rPr>
          <w:rFonts w:ascii="Tahoma" w:hAnsi="Tahoma" w:cs="Tahoma"/>
          <w:color w:val="002060"/>
          <w:sz w:val="24"/>
          <w:szCs w:val="24"/>
        </w:rPr>
        <w:t xml:space="preserve">gài </w:t>
      </w:r>
      <w:r w:rsidRPr="00546681">
        <w:rPr>
          <w:rFonts w:ascii="Tahoma" w:hAnsi="Tahoma" w:cs="Tahoma"/>
          <w:color w:val="002060"/>
          <w:sz w:val="24"/>
          <w:szCs w:val="24"/>
        </w:rPr>
        <w:t xml:space="preserve">đã cắt cho hai vị đệ tử tại gia đầu tiên. Trong kinh tạng Pali thường đề cập đến </w:t>
      </w:r>
      <w:r w:rsidRPr="0017458B">
        <w:rPr>
          <w:rFonts w:ascii="Tahoma" w:hAnsi="Tahoma" w:cs="Tahoma"/>
          <w:b/>
          <w:color w:val="002060"/>
          <w:u w:val="single"/>
        </w:rPr>
        <w:t>Xương</w:t>
      </w:r>
      <w:r w:rsidRPr="00546681">
        <w:rPr>
          <w:rFonts w:ascii="Tahoma" w:hAnsi="Tahoma" w:cs="Tahoma"/>
          <w:color w:val="002060"/>
          <w:sz w:val="24"/>
          <w:szCs w:val="24"/>
          <w:u w:val="single"/>
        </w:rPr>
        <w:t xml:space="preserve"> xá-lợi</w:t>
      </w:r>
      <w:r w:rsidRPr="00546681">
        <w:rPr>
          <w:rFonts w:ascii="Tahoma" w:hAnsi="Tahoma" w:cs="Tahoma"/>
          <w:color w:val="002060"/>
          <w:sz w:val="24"/>
          <w:szCs w:val="24"/>
        </w:rPr>
        <w:t xml:space="preserve">, </w:t>
      </w:r>
      <w:r w:rsidRPr="0017458B">
        <w:rPr>
          <w:rFonts w:ascii="Tahoma" w:hAnsi="Tahoma" w:cs="Tahoma"/>
          <w:b/>
          <w:color w:val="002060"/>
          <w:u w:val="single"/>
        </w:rPr>
        <w:t>Răng</w:t>
      </w:r>
      <w:r w:rsidRPr="00546681">
        <w:rPr>
          <w:rFonts w:ascii="Tahoma" w:hAnsi="Tahoma" w:cs="Tahoma"/>
          <w:b/>
          <w:color w:val="002060"/>
          <w:sz w:val="24"/>
          <w:szCs w:val="24"/>
          <w:u w:val="single"/>
        </w:rPr>
        <w:t xml:space="preserve"> </w:t>
      </w:r>
      <w:r w:rsidRPr="00546681">
        <w:rPr>
          <w:rFonts w:ascii="Tahoma" w:hAnsi="Tahoma" w:cs="Tahoma"/>
          <w:color w:val="002060"/>
          <w:sz w:val="24"/>
          <w:szCs w:val="24"/>
          <w:u w:val="single"/>
        </w:rPr>
        <w:t>xá-lợi</w:t>
      </w:r>
      <w:r w:rsidRPr="00546681">
        <w:rPr>
          <w:rFonts w:ascii="Tahoma" w:hAnsi="Tahoma" w:cs="Tahoma"/>
          <w:color w:val="002060"/>
          <w:sz w:val="24"/>
          <w:szCs w:val="24"/>
        </w:rPr>
        <w:t xml:space="preserve"> và </w:t>
      </w:r>
      <w:r w:rsidRPr="0017458B">
        <w:rPr>
          <w:rFonts w:ascii="Tahoma" w:hAnsi="Tahoma" w:cs="Tahoma"/>
          <w:b/>
          <w:color w:val="002060"/>
          <w:u w:val="single"/>
        </w:rPr>
        <w:t>Ngọc</w:t>
      </w:r>
      <w:r w:rsidRPr="00546681">
        <w:rPr>
          <w:rFonts w:ascii="Tahoma" w:hAnsi="Tahoma" w:cs="Tahoma"/>
          <w:color w:val="002060"/>
          <w:sz w:val="24"/>
          <w:szCs w:val="24"/>
          <w:u w:val="single"/>
        </w:rPr>
        <w:t xml:space="preserve"> xá-lợi</w:t>
      </w:r>
      <w:r w:rsidRPr="00546681">
        <w:rPr>
          <w:rFonts w:ascii="Tahoma" w:hAnsi="Tahoma" w:cs="Tahoma"/>
          <w:color w:val="002060"/>
          <w:sz w:val="24"/>
          <w:szCs w:val="24"/>
        </w:rPr>
        <w:t>.</w:t>
      </w:r>
    </w:p>
    <w:p w:rsidR="00120105" w:rsidRPr="00546681" w:rsidRDefault="009E290A" w:rsidP="00120105">
      <w:pPr>
        <w:spacing w:line="360" w:lineRule="auto"/>
        <w:jc w:val="center"/>
        <w:rPr>
          <w:rFonts w:ascii="Tahoma" w:hAnsi="Tahoma" w:cs="Tahoma"/>
          <w:sz w:val="24"/>
          <w:szCs w:val="24"/>
        </w:rPr>
      </w:pPr>
      <w:r>
        <w:rPr>
          <w:noProof/>
        </w:rPr>
        <w:drawing>
          <wp:inline distT="0" distB="0" distL="0" distR="0">
            <wp:extent cx="1663065" cy="2080895"/>
            <wp:effectExtent l="19050" t="0" r="0" b="0"/>
            <wp:docPr id="30" name="Picture 30" descr="wc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c44444"/>
                    <pic:cNvPicPr>
                      <a:picLocks noChangeAspect="1" noChangeArrowheads="1"/>
                    </pic:cNvPicPr>
                  </pic:nvPicPr>
                  <pic:blipFill>
                    <a:blip r:embed="rId510" cstate="print"/>
                    <a:srcRect/>
                    <a:stretch>
                      <a:fillRect/>
                    </a:stretch>
                  </pic:blipFill>
                  <pic:spPr bwMode="auto">
                    <a:xfrm>
                      <a:off x="0" y="0"/>
                      <a:ext cx="1663065" cy="2080895"/>
                    </a:xfrm>
                    <a:prstGeom prst="rect">
                      <a:avLst/>
                    </a:prstGeom>
                    <a:noFill/>
                    <a:ln w="9525">
                      <a:noFill/>
                      <a:miter lim="800000"/>
                      <a:headEnd/>
                      <a:tailEnd/>
                    </a:ln>
                  </pic:spPr>
                </pic:pic>
              </a:graphicData>
            </a:graphic>
          </wp:inline>
        </w:drawing>
      </w:r>
    </w:p>
    <w:p w:rsidR="00120105" w:rsidRPr="009E290A" w:rsidRDefault="00120105" w:rsidP="00120105">
      <w:pPr>
        <w:spacing w:line="360" w:lineRule="auto"/>
        <w:jc w:val="center"/>
        <w:rPr>
          <w:rFonts w:ascii="Tahoma" w:hAnsi="Tahoma" w:cs="Tahoma"/>
          <w:b/>
          <w:i/>
          <w:color w:val="00B050"/>
        </w:rPr>
      </w:pPr>
      <w:r w:rsidRPr="009E290A">
        <w:rPr>
          <w:rStyle w:val="Emphasis"/>
          <w:rFonts w:ascii="Tahoma" w:hAnsi="Tahoma" w:cs="Tahoma"/>
          <w:b/>
          <w:bCs/>
          <w:i w:val="0"/>
          <w:color w:val="00B050"/>
          <w:shd w:val="clear" w:color="auto" w:fill="FFFFFF"/>
        </w:rPr>
        <w:t>William Claxton</w:t>
      </w:r>
      <w:r w:rsidRPr="009E290A">
        <w:rPr>
          <w:rStyle w:val="apple-converted-space"/>
          <w:rFonts w:ascii="Tahoma" w:hAnsi="Tahoma" w:cs="Tahoma"/>
          <w:b/>
          <w:bCs/>
          <w:i/>
          <w:iCs/>
          <w:color w:val="00B050"/>
          <w:shd w:val="clear" w:color="auto" w:fill="FFFFFF"/>
        </w:rPr>
        <w:t> </w:t>
      </w:r>
      <w:r w:rsidRPr="009E290A">
        <w:rPr>
          <w:rStyle w:val="Emphasis"/>
          <w:rFonts w:ascii="Tahoma" w:hAnsi="Tahoma" w:cs="Tahoma"/>
          <w:b/>
          <w:bCs/>
          <w:i w:val="0"/>
          <w:color w:val="00B050"/>
          <w:shd w:val="clear" w:color="auto" w:fill="FFFFFF"/>
        </w:rPr>
        <w:t>Peppé</w:t>
      </w:r>
    </w:p>
    <w:p w:rsidR="00120105" w:rsidRPr="00546681" w:rsidRDefault="00F41F69" w:rsidP="00120105">
      <w:pPr>
        <w:spacing w:after="0" w:line="360" w:lineRule="auto"/>
        <w:jc w:val="center"/>
        <w:rPr>
          <w:rFonts w:ascii="Tahoma" w:hAnsi="Tahoma" w:cs="Tahoma"/>
          <w:sz w:val="24"/>
          <w:szCs w:val="24"/>
        </w:rPr>
      </w:pPr>
      <w:r>
        <w:rPr>
          <w:rFonts w:ascii="Verdana" w:hAnsi="Verdana"/>
          <w:noProof/>
        </w:rPr>
        <w:drawing>
          <wp:inline distT="0" distB="0" distL="0" distR="0">
            <wp:extent cx="3693795" cy="2484120"/>
            <wp:effectExtent l="19050" t="0" r="1905" b="0"/>
            <wp:docPr id="33" name="Picture 33" descr="kapilavastu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apilavasturuins"/>
                    <pic:cNvPicPr>
                      <a:picLocks noChangeAspect="1" noChangeArrowheads="1"/>
                    </pic:cNvPicPr>
                  </pic:nvPicPr>
                  <pic:blipFill>
                    <a:blip r:embed="rId511" cstate="print"/>
                    <a:srcRect/>
                    <a:stretch>
                      <a:fillRect/>
                    </a:stretch>
                  </pic:blipFill>
                  <pic:spPr bwMode="auto">
                    <a:xfrm>
                      <a:off x="0" y="0"/>
                      <a:ext cx="3693795" cy="2484120"/>
                    </a:xfrm>
                    <a:prstGeom prst="rect">
                      <a:avLst/>
                    </a:prstGeom>
                    <a:noFill/>
                    <a:ln w="9525">
                      <a:noFill/>
                      <a:miter lim="800000"/>
                      <a:headEnd/>
                      <a:tailEnd/>
                    </a:ln>
                  </pic:spPr>
                </pic:pic>
              </a:graphicData>
            </a:graphic>
          </wp:inline>
        </w:drawing>
      </w:r>
    </w:p>
    <w:p w:rsidR="00120105" w:rsidRPr="009E290A" w:rsidRDefault="002051D7" w:rsidP="00120105">
      <w:pPr>
        <w:spacing w:after="120" w:line="360" w:lineRule="auto"/>
        <w:jc w:val="center"/>
        <w:rPr>
          <w:rFonts w:ascii="Tahoma" w:eastAsia="Times New Roman" w:hAnsi="Tahoma" w:cs="Tahoma"/>
          <w:color w:val="222222"/>
        </w:rPr>
      </w:pPr>
      <w:hyperlink r:id="rId512" w:history="1">
        <w:r w:rsidR="00120105" w:rsidRPr="009E290A">
          <w:rPr>
            <w:rStyle w:val="Hyperlink"/>
            <w:rFonts w:ascii="Tahoma" w:hAnsi="Tahoma" w:cs="Tahoma"/>
            <w:b/>
          </w:rPr>
          <w:t xml:space="preserve">Tháp (Stupa) Piprahwa </w:t>
        </w:r>
        <w:r w:rsidR="00120105" w:rsidRPr="009E290A">
          <w:rPr>
            <w:rStyle w:val="Hyperlink"/>
            <w:rFonts w:ascii="Tahoma" w:hAnsi="Tahoma" w:cs="Tahoma"/>
          </w:rPr>
          <w:t>- Wikipedia, the free encyclopedia</w:t>
        </w:r>
      </w:hyperlink>
    </w:p>
    <w:p w:rsidR="00120105" w:rsidRPr="008551EF" w:rsidRDefault="00120105" w:rsidP="00120105">
      <w:pPr>
        <w:spacing w:after="0" w:line="360" w:lineRule="auto"/>
        <w:jc w:val="center"/>
        <w:rPr>
          <w:rFonts w:ascii="Tahoma" w:eastAsia="Times New Roman" w:hAnsi="Tahoma" w:cs="Tahoma"/>
          <w:color w:val="002060"/>
        </w:rPr>
      </w:pPr>
      <w:r>
        <w:rPr>
          <w:rFonts w:ascii="Tahoma" w:eastAsia="Times New Roman" w:hAnsi="Tahoma" w:cs="Tahoma"/>
          <w:color w:val="002060"/>
        </w:rPr>
        <w:lastRenderedPageBreak/>
        <w:t>[</w:t>
      </w:r>
      <w:r w:rsidRPr="008551EF">
        <w:rPr>
          <w:rFonts w:ascii="Tahoma" w:eastAsia="Times New Roman" w:hAnsi="Tahoma" w:cs="Tahoma"/>
          <w:color w:val="002060"/>
        </w:rPr>
        <w:t>Piprahwa còn được biết đến nhiều hơn với các di chỉ khảo cổ cho thấy đó có thể là nơi chôn cất của phần xá-lợi của Đức Phật Thích-ca trao cho tộc Shakya.</w:t>
      </w:r>
      <w:r>
        <w:rPr>
          <w:rFonts w:ascii="Tahoma" w:eastAsia="Times New Roman" w:hAnsi="Tahoma" w:cs="Tahoma"/>
          <w:color w:val="002060"/>
        </w:rPr>
        <w:t>]</w:t>
      </w:r>
    </w:p>
    <w:p w:rsidR="00120105" w:rsidRPr="008551EF" w:rsidRDefault="00120105" w:rsidP="00120105">
      <w:pPr>
        <w:spacing w:after="0" w:line="360" w:lineRule="auto"/>
        <w:jc w:val="center"/>
        <w:rPr>
          <w:rFonts w:ascii="Tahoma" w:eastAsia="Times New Roman" w:hAnsi="Tahoma" w:cs="Tahoma"/>
          <w:color w:val="002060"/>
        </w:rPr>
      </w:pPr>
    </w:p>
    <w:p w:rsidR="00120105" w:rsidRPr="00546681" w:rsidRDefault="00F41F69" w:rsidP="00120105">
      <w:pPr>
        <w:spacing w:after="0" w:line="360" w:lineRule="auto"/>
        <w:jc w:val="center"/>
        <w:rPr>
          <w:rFonts w:ascii="Tahoma" w:hAnsi="Tahoma" w:cs="Tahoma"/>
          <w:sz w:val="24"/>
          <w:szCs w:val="24"/>
        </w:rPr>
      </w:pPr>
      <w:r>
        <w:rPr>
          <w:noProof/>
        </w:rPr>
        <w:drawing>
          <wp:inline distT="0" distB="0" distL="0" distR="0">
            <wp:extent cx="4751705" cy="2008505"/>
            <wp:effectExtent l="19050" t="0" r="0" b="0"/>
            <wp:docPr id="36" name="Picture 36" descr="246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464156"/>
                    <pic:cNvPicPr>
                      <a:picLocks noChangeAspect="1" noChangeArrowheads="1"/>
                    </pic:cNvPicPr>
                  </pic:nvPicPr>
                  <pic:blipFill>
                    <a:blip r:embed="rId513" cstate="print"/>
                    <a:srcRect/>
                    <a:stretch>
                      <a:fillRect/>
                    </a:stretch>
                  </pic:blipFill>
                  <pic:spPr bwMode="auto">
                    <a:xfrm>
                      <a:off x="0" y="0"/>
                      <a:ext cx="4751705" cy="2008505"/>
                    </a:xfrm>
                    <a:prstGeom prst="rect">
                      <a:avLst/>
                    </a:prstGeom>
                    <a:noFill/>
                    <a:ln w="9525">
                      <a:noFill/>
                      <a:miter lim="800000"/>
                      <a:headEnd/>
                      <a:tailEnd/>
                    </a:ln>
                  </pic:spPr>
                </pic:pic>
              </a:graphicData>
            </a:graphic>
          </wp:inline>
        </w:drawing>
      </w:r>
    </w:p>
    <w:p w:rsidR="00120105" w:rsidRPr="00AC39B6" w:rsidRDefault="00120105" w:rsidP="00120105">
      <w:pPr>
        <w:spacing w:after="0" w:line="360" w:lineRule="auto"/>
        <w:jc w:val="center"/>
        <w:rPr>
          <w:rFonts w:ascii="Tahoma" w:hAnsi="Tahoma" w:cs="Tahoma"/>
          <w:b/>
          <w:color w:val="00B050"/>
        </w:rPr>
      </w:pPr>
      <w:r w:rsidRPr="00AC39B6">
        <w:rPr>
          <w:rFonts w:ascii="Tahoma" w:hAnsi="Tahoma" w:cs="Tahoma"/>
          <w:b/>
          <w:color w:val="00B050"/>
        </w:rPr>
        <w:t>Các tráp đựng Ngọc xá-lợi đức Phật được W.C Peppé tìm thấy vào năm 1898</w:t>
      </w:r>
    </w:p>
    <w:p w:rsidR="00120105" w:rsidRPr="00AC39B6" w:rsidRDefault="00120105" w:rsidP="00120105">
      <w:pPr>
        <w:spacing w:after="240" w:line="360" w:lineRule="auto"/>
        <w:jc w:val="center"/>
        <w:rPr>
          <w:rFonts w:ascii="Tahoma" w:hAnsi="Tahoma" w:cs="Tahoma"/>
          <w:b/>
          <w:color w:val="00B050"/>
        </w:rPr>
      </w:pPr>
      <w:r w:rsidRPr="00AC39B6">
        <w:rPr>
          <w:rFonts w:ascii="Tahoma" w:hAnsi="Tahoma" w:cs="Tahoma"/>
          <w:b/>
          <w:color w:val="00B050"/>
        </w:rPr>
        <w:t>[The Peppe caskets, photographed in 1898]</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 xml:space="preserve">Trước đây người ta không tin là có Ngọc xá-lợi của Phật Thích Ca. Nhưng đến năm 1897 W.C Peppé, một nhà khảo cổ học người Pháp đã tìm thấy những viên Ngọc xá-lợi được đựng trong các chiếc hộp bằng đá khi tiến hành khảo cổ tại vùng Piprava, phía Nam Nepal. </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Sau công tác khảo cứu, W.C Peppé khẳng định: "</w:t>
      </w:r>
      <w:r w:rsidRPr="00E00183">
        <w:rPr>
          <w:rFonts w:ascii="Tahoma" w:hAnsi="Tahoma" w:cs="Tahoma"/>
          <w:i/>
          <w:color w:val="002060"/>
          <w:sz w:val="24"/>
          <w:szCs w:val="24"/>
        </w:rPr>
        <w:t>Trên hộp có khắc những văn tự Brahmi</w:t>
      </w:r>
      <w:r w:rsidRPr="00546681">
        <w:rPr>
          <w:rFonts w:ascii="Tahoma" w:hAnsi="Tahoma" w:cs="Tahoma"/>
          <w:b/>
          <w:color w:val="002060"/>
          <w:sz w:val="24"/>
          <w:szCs w:val="24"/>
        </w:rPr>
        <w:t>”</w:t>
      </w:r>
      <w:r w:rsidRPr="00546681">
        <w:rPr>
          <w:rFonts w:ascii="Tahoma" w:hAnsi="Tahoma" w:cs="Tahoma"/>
          <w:color w:val="002060"/>
          <w:sz w:val="24"/>
          <w:szCs w:val="24"/>
        </w:rPr>
        <w:t>. Và theo bản dịch dựa trên Phật Quang từ điển, những văn tự có nội dung như sau: "</w:t>
      </w:r>
      <w:r w:rsidRPr="0017458B">
        <w:rPr>
          <w:rFonts w:ascii="Tahoma" w:hAnsi="Tahoma" w:cs="Tahoma"/>
          <w:b/>
          <w:color w:val="002060"/>
        </w:rPr>
        <w:t>Đây là xá-lợi của đức Phật. Phần xá-lợi này do bộ tộc Sakya, nước Savatthi phụng thờ</w:t>
      </w:r>
      <w:r w:rsidRPr="00546681">
        <w:rPr>
          <w:rFonts w:ascii="Tahoma" w:hAnsi="Tahoma" w:cs="Tahoma"/>
          <w:color w:val="002060"/>
          <w:sz w:val="24"/>
          <w:szCs w:val="24"/>
        </w:rPr>
        <w:t xml:space="preserve">". </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Phát hiện trên đã khiến các nhà khoa học hiện đại phải tin những gì được ghi lại trong các kinh điển, như nơi Trường A Hàm, kinh Du Hành ghi: “</w:t>
      </w:r>
      <w:r w:rsidRPr="00546681">
        <w:rPr>
          <w:rFonts w:ascii="Tahoma" w:hAnsi="Tahoma" w:cs="Tahoma"/>
          <w:i/>
          <w:color w:val="002060"/>
          <w:sz w:val="24"/>
          <w:szCs w:val="24"/>
        </w:rPr>
        <w:t>Sau khi đức Thích tôn nhập Niết-bàn ở rừng Śāla, thành Kuśinagara, xá-lợi của Phật được phân thành tám phần, đựng trong tám tháp (tráp), chia cho tám quốc gia phụng thờ, tháp thứ chín là cái bình, tháp thứ mười là tháp tro, tháp thứ mười một là tháp tóc, thờ tóc Thế Tôn khi còn tại thế</w:t>
      </w:r>
      <w:r w:rsidRPr="00546681">
        <w:rPr>
          <w:rFonts w:ascii="Tahoma" w:hAnsi="Tahoma" w:cs="Tahoma"/>
          <w:color w:val="002060"/>
          <w:sz w:val="24"/>
          <w:szCs w:val="24"/>
        </w:rPr>
        <w:t xml:space="preserve">”. </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lastRenderedPageBreak/>
        <w:t xml:space="preserve"> Cũng theo ghi chép của W.C Peppé, sau khi mở hộp, các hạt Ngọc xá-lợi được cho là của đức Phật vẫn nguyên hình, nguyên sắc như mô tả trong kinh sách Phật giáo dù đã cách nay hơn 2.500 năm.</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 xml:space="preserve">Tháng 3/1991, phó hội trưởng Hội Phật giáo Ngũ Đài Sơn - ủy viên thường vụ Hội Phật giáo Trung Quốc cũng viên tịch. Thể theo di nguyện của ngài, các đệ tử quyết định đem ngài đi hỏa táng. Sau đó, họ cũng tìm thấy lẫn trong phần tro còn lại của vị hòa thượng này là hơn 11.000 hạt Ngọc xá-lợi. Đây được coi là kỷ lục thế giới về những trường hợp tìm thấy hạt Ngọc xá-lợi sau khi hỏa táng các nhà sư. </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Sau đó không lâu, pháp sư Khoan Năng, trú trì Tây Sơn Tẩy Thạch Am ở huyện Quế Bình, tỉnh Quảng Tây, Trung Quốc sau khi viên tịch và được hỏa thiêu cũng để lại 3 viên Ngọc xá-lợi có đường kính lên đến tới 3 – 4 cm, tựa như những viên ngọc lục bảo.</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 xml:space="preserve">Sau những quá trình thu thập thông tin và nghiên cứu về Ngọc xá-lợi Phật, các nhà khoa học kết luận rằng, ngoài những hạt vật chất chưa xác định được thành phần có tên là Ngọc xá-lợi, các bậc cao tăng đắc đạo sau khi viên tịch có thể để lại những khối xá-lợi là một trong những bộ phận cơ thể của mình. </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 xml:space="preserve">Minh chứng cho nhận định trên là </w:t>
      </w:r>
      <w:r w:rsidR="00FD2BCE" w:rsidRPr="00546681">
        <w:rPr>
          <w:rFonts w:ascii="Tahoma" w:hAnsi="Tahoma" w:cs="Tahoma"/>
          <w:color w:val="002060"/>
          <w:sz w:val="24"/>
          <w:szCs w:val="24"/>
        </w:rPr>
        <w:t xml:space="preserve">sau khi hỏa </w:t>
      </w:r>
      <w:r w:rsidR="00FD2BCE">
        <w:rPr>
          <w:rFonts w:ascii="Tahoma" w:hAnsi="Tahoma" w:cs="Tahoma"/>
          <w:color w:val="002060"/>
          <w:sz w:val="24"/>
          <w:szCs w:val="24"/>
        </w:rPr>
        <w:t>tang</w:t>
      </w:r>
      <w:r w:rsidR="00FD2BCE">
        <w:rPr>
          <w:rFonts w:ascii="Tahoma" w:hAnsi="Tahoma" w:cs="Tahoma"/>
          <w:color w:val="002060"/>
          <w:sz w:val="24"/>
          <w:szCs w:val="24"/>
          <w:lang w:val="vi-VN"/>
        </w:rPr>
        <w:t>,</w:t>
      </w:r>
      <w:r w:rsidR="00FD2BCE" w:rsidRPr="00546681">
        <w:rPr>
          <w:rFonts w:ascii="Tahoma" w:hAnsi="Tahoma" w:cs="Tahoma"/>
          <w:color w:val="002060"/>
          <w:sz w:val="24"/>
          <w:szCs w:val="24"/>
        </w:rPr>
        <w:t xml:space="preserve"> </w:t>
      </w:r>
      <w:r w:rsidRPr="00546681">
        <w:rPr>
          <w:rFonts w:ascii="Tahoma" w:hAnsi="Tahoma" w:cs="Tahoma"/>
          <w:color w:val="002060"/>
          <w:sz w:val="24"/>
          <w:szCs w:val="24"/>
        </w:rPr>
        <w:t xml:space="preserve">trái tim còn nguyên vẹn trong di thể của ni sư Viên Chiếu, 93 tuổi, trụ trì chùa Pháp Hoa, núi Quan Âm, tỉnh Thiểm Tây, Trung Quốc. Trước đó, trong một buổi giảng kinh, </w:t>
      </w:r>
      <w:r w:rsidR="00FD2BCE">
        <w:rPr>
          <w:rFonts w:ascii="Tahoma" w:hAnsi="Tahoma" w:cs="Tahoma"/>
          <w:color w:val="002060"/>
          <w:sz w:val="24"/>
          <w:szCs w:val="24"/>
        </w:rPr>
        <w:t>ni</w:t>
      </w:r>
      <w:r w:rsidR="00FD2BCE">
        <w:rPr>
          <w:rFonts w:ascii="Tahoma" w:hAnsi="Tahoma" w:cs="Tahoma"/>
          <w:color w:val="002060"/>
          <w:sz w:val="24"/>
          <w:szCs w:val="24"/>
          <w:lang w:val="vi-VN"/>
        </w:rPr>
        <w:t xml:space="preserve"> sư</w:t>
      </w:r>
      <w:r w:rsidRPr="00546681">
        <w:rPr>
          <w:rFonts w:ascii="Tahoma" w:hAnsi="Tahoma" w:cs="Tahoma"/>
          <w:color w:val="002060"/>
          <w:sz w:val="24"/>
          <w:szCs w:val="24"/>
        </w:rPr>
        <w:t xml:space="preserve"> đã nói với các đệ tử rằng: "</w:t>
      </w:r>
      <w:r w:rsidRPr="00546681">
        <w:rPr>
          <w:rFonts w:ascii="Tahoma" w:hAnsi="Tahoma" w:cs="Tahoma"/>
          <w:i/>
          <w:color w:val="002060"/>
          <w:sz w:val="24"/>
          <w:szCs w:val="24"/>
        </w:rPr>
        <w:t>Ta sẽ để lại trái tim cho chúng sinh</w:t>
      </w:r>
      <w:r w:rsidRPr="00546681">
        <w:rPr>
          <w:rFonts w:ascii="Tahoma" w:hAnsi="Tahoma" w:cs="Tahoma"/>
          <w:color w:val="002060"/>
          <w:sz w:val="24"/>
          <w:szCs w:val="24"/>
        </w:rPr>
        <w:t xml:space="preserve">". Sau khi thiêu ni sư Viên Chiếu, trong đống tro nguội, các đệ tử </w:t>
      </w:r>
      <w:r w:rsidR="00FD2BCE">
        <w:rPr>
          <w:rFonts w:ascii="Tahoma" w:hAnsi="Tahoma" w:cs="Tahoma"/>
          <w:color w:val="002060"/>
          <w:sz w:val="24"/>
          <w:szCs w:val="24"/>
        </w:rPr>
        <w:t>còn</w:t>
      </w:r>
      <w:r w:rsidR="00FD2BCE">
        <w:rPr>
          <w:rFonts w:ascii="Tahoma" w:hAnsi="Tahoma" w:cs="Tahoma"/>
          <w:color w:val="002060"/>
          <w:sz w:val="24"/>
          <w:szCs w:val="24"/>
          <w:lang w:val="vi-VN"/>
        </w:rPr>
        <w:t xml:space="preserve"> </w:t>
      </w:r>
      <w:r w:rsidRPr="00546681">
        <w:rPr>
          <w:rFonts w:ascii="Tahoma" w:hAnsi="Tahoma" w:cs="Tahoma"/>
          <w:color w:val="002060"/>
          <w:sz w:val="24"/>
          <w:szCs w:val="24"/>
        </w:rPr>
        <w:t xml:space="preserve">thu được trên 100 viên Ngọc xá-lợi. Những bông xá-lợi hoa trông rất đẹp, lóng lánh như những bông hoa tuyết. Chung quanh còn được dính những hạt xá-lợi nhỏ cỡ hạt gạo, sắc đỏ, vàng, lam, nâu... </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Kỳ diệu hơn là trái tim của bà không hề bị thiêu cháy. Sau khi ngọn lửa tắt, trái tim vẫn còn mềm, nóng, sau đó nguội dần và cứng lại, biến thành một Toái xá</w:t>
      </w:r>
      <w:r w:rsidRPr="00546681">
        <w:rPr>
          <w:rFonts w:ascii="Tahoma" w:hAnsi="Tahoma" w:cs="Tahoma"/>
          <w:color w:val="002060"/>
          <w:sz w:val="24"/>
          <w:szCs w:val="24"/>
          <w:lang w:val="vi-VN"/>
        </w:rPr>
        <w:t>-</w:t>
      </w:r>
      <w:r w:rsidRPr="00546681">
        <w:rPr>
          <w:rFonts w:ascii="Tahoma" w:hAnsi="Tahoma" w:cs="Tahoma"/>
          <w:color w:val="002060"/>
          <w:sz w:val="24"/>
          <w:szCs w:val="24"/>
        </w:rPr>
        <w:t>lợi lớn, màu nâu thẫm. Các đệ tử có mặt trong lễ hỏa táng đã tận mắt chứng kiến hiện tượng lạ lùng đó.</w:t>
      </w:r>
    </w:p>
    <w:p w:rsidR="00120105" w:rsidRPr="00815B1D" w:rsidRDefault="00120105" w:rsidP="00120105">
      <w:pPr>
        <w:spacing w:after="120" w:line="360" w:lineRule="auto"/>
        <w:jc w:val="center"/>
        <w:rPr>
          <w:rFonts w:ascii="Tahoma" w:hAnsi="Tahoma" w:cs="Tahoma"/>
          <w:b/>
          <w:color w:val="0070C0"/>
          <w:sz w:val="24"/>
          <w:szCs w:val="24"/>
          <w:lang w:val="vi-VN"/>
        </w:rPr>
      </w:pPr>
      <w:r w:rsidRPr="00815B1D">
        <w:rPr>
          <w:rFonts w:ascii="Tahoma" w:hAnsi="Tahoma" w:cs="Tahoma"/>
          <w:b/>
          <w:color w:val="0070C0"/>
          <w:sz w:val="28"/>
          <w:szCs w:val="28"/>
        </w:rPr>
        <w:lastRenderedPageBreak/>
        <w:t>II. Các giả thuyết về Ngọc xá</w:t>
      </w:r>
      <w:r w:rsidRPr="00815B1D">
        <w:rPr>
          <w:rFonts w:ascii="Tahoma" w:hAnsi="Tahoma" w:cs="Tahoma"/>
          <w:b/>
          <w:color w:val="0070C0"/>
          <w:sz w:val="28"/>
          <w:szCs w:val="28"/>
          <w:lang w:val="vi-VN"/>
        </w:rPr>
        <w:t>-</w:t>
      </w:r>
      <w:r w:rsidR="00815B1D">
        <w:rPr>
          <w:rFonts w:ascii="Tahoma" w:hAnsi="Tahoma" w:cs="Tahoma"/>
          <w:b/>
          <w:color w:val="0070C0"/>
          <w:sz w:val="28"/>
          <w:szCs w:val="28"/>
        </w:rPr>
        <w:t>lợi</w:t>
      </w:r>
      <w:r w:rsidR="00815B1D">
        <w:rPr>
          <w:rFonts w:ascii="Tahoma" w:hAnsi="Tahoma" w:cs="Tahoma"/>
          <w:b/>
          <w:color w:val="0070C0"/>
          <w:sz w:val="28"/>
          <w:szCs w:val="28"/>
          <w:lang w:val="vi-VN"/>
        </w:rPr>
        <w:t>.</w:t>
      </w:r>
    </w:p>
    <w:p w:rsidR="00120105" w:rsidRPr="00815B1D" w:rsidRDefault="00120105" w:rsidP="00120105">
      <w:pPr>
        <w:spacing w:after="120" w:line="360" w:lineRule="auto"/>
        <w:ind w:firstLine="720"/>
        <w:jc w:val="both"/>
        <w:rPr>
          <w:rFonts w:ascii="Tahoma" w:hAnsi="Tahoma" w:cs="Tahoma"/>
          <w:b/>
          <w:color w:val="0070C0"/>
          <w:sz w:val="24"/>
          <w:szCs w:val="24"/>
          <w:lang w:val="vi-VN"/>
        </w:rPr>
      </w:pPr>
      <w:r w:rsidRPr="00815B1D">
        <w:rPr>
          <w:rFonts w:ascii="Tahoma" w:hAnsi="Tahoma" w:cs="Tahoma"/>
          <w:color w:val="002060"/>
          <w:sz w:val="24"/>
          <w:szCs w:val="24"/>
          <w:lang w:val="vi-VN"/>
        </w:rPr>
        <w:t xml:space="preserve">Có nhiều giả thuyết giải thích sự hình thành của Ngọc xá-lợi như sau: </w:t>
      </w:r>
    </w:p>
    <w:p w:rsidR="00120105" w:rsidRPr="00C83C68" w:rsidRDefault="00120105" w:rsidP="00120105">
      <w:pPr>
        <w:spacing w:line="360" w:lineRule="auto"/>
        <w:ind w:firstLine="720"/>
        <w:jc w:val="both"/>
        <w:rPr>
          <w:rFonts w:ascii="Tahoma" w:hAnsi="Tahoma" w:cs="Tahoma"/>
          <w:color w:val="002060"/>
          <w:sz w:val="24"/>
          <w:szCs w:val="24"/>
          <w:lang w:val="vi-VN"/>
        </w:rPr>
      </w:pPr>
      <w:r w:rsidRPr="00C83C68">
        <w:rPr>
          <w:rFonts w:ascii="Tahoma" w:hAnsi="Tahoma" w:cs="Tahoma"/>
          <w:b/>
          <w:color w:val="632423"/>
          <w:sz w:val="24"/>
          <w:szCs w:val="24"/>
          <w:lang w:val="vi-VN"/>
        </w:rPr>
        <w:t>1) Ngọc xá-lợi hình thành từ thói quen ăn chay:</w:t>
      </w:r>
      <w:r w:rsidRPr="00C83C68">
        <w:rPr>
          <w:rFonts w:ascii="Tahoma" w:hAnsi="Tahoma" w:cs="Tahoma"/>
          <w:color w:val="002060"/>
          <w:sz w:val="24"/>
          <w:szCs w:val="24"/>
          <w:lang w:val="vi-VN"/>
        </w:rPr>
        <w:t xml:space="preserve">  Các nhà sư do thói quen ăn chay, thường xuyên sử dụng một khối lượng lớn chất xơ và chất khoáng, quá trình tiêu hóa và hấp thu rất dễ tạo ra các muối phosphate và carbonate. Những tinh thể muối đó tích lũy dần trong các bộ phận của cơ thể và cuối cùng biến thành Ngọc xá-lợi. Tuy nhiên, giả thuyết này không đủ sức thuyết phục vì có nhiều người cũng người ăn chay trên thế giới nhưng hỏa táng lại không có Ngọc xá-lợi.</w:t>
      </w:r>
    </w:p>
    <w:p w:rsidR="00120105" w:rsidRPr="00C83C68" w:rsidRDefault="00120105" w:rsidP="00120105">
      <w:pPr>
        <w:spacing w:line="360" w:lineRule="auto"/>
        <w:ind w:firstLine="720"/>
        <w:jc w:val="both"/>
        <w:rPr>
          <w:rFonts w:ascii="Tahoma" w:hAnsi="Tahoma" w:cs="Tahoma"/>
          <w:color w:val="002060"/>
          <w:sz w:val="24"/>
          <w:szCs w:val="24"/>
          <w:lang w:val="vi-VN"/>
        </w:rPr>
      </w:pPr>
      <w:r w:rsidRPr="00C83C68">
        <w:rPr>
          <w:rFonts w:ascii="Tahoma" w:hAnsi="Tahoma" w:cs="Tahoma"/>
          <w:b/>
          <w:color w:val="632423"/>
          <w:sz w:val="24"/>
          <w:szCs w:val="24"/>
          <w:lang w:val="vi-VN"/>
        </w:rPr>
        <w:t>2) Ngọc xá-lợi hình thành do bệnh lý:</w:t>
      </w:r>
      <w:r w:rsidRPr="00C83C68">
        <w:rPr>
          <w:rFonts w:ascii="Tahoma" w:hAnsi="Tahoma" w:cs="Tahoma"/>
          <w:color w:val="002060"/>
          <w:sz w:val="24"/>
          <w:szCs w:val="24"/>
          <w:lang w:val="vi-VN"/>
        </w:rPr>
        <w:t xml:space="preserve">  Một số nhà khoa học cho rằng, có thể Ngọc xá-lợi là một hiện tượng có tính bệnh lý, tương tự như bệnh sỏi thận, sỏi bàng quang, sỏi mật... Tuy vậy giả thiết này cũng không thuyết phục vì sau khi đưa xác đi thiêu, trong phần tro của những người mắc các chứng bệnh kể trên không hề phát hiện Ngọc xá-lợi. Mặt khác, những cao tăng có Ngọc xá-lợi sinh thời thường rất khỏe mạnh, tuổi thọ cũng rất cao.</w:t>
      </w:r>
    </w:p>
    <w:p w:rsidR="00120105" w:rsidRPr="00C83C68" w:rsidRDefault="00120105" w:rsidP="00120105">
      <w:pPr>
        <w:pStyle w:val="Heading3"/>
        <w:shd w:val="clear" w:color="auto" w:fill="FFFFFF"/>
        <w:spacing w:before="0" w:after="240" w:line="360" w:lineRule="auto"/>
        <w:ind w:firstLine="720"/>
        <w:jc w:val="both"/>
        <w:rPr>
          <w:rFonts w:ascii="Tahoma" w:hAnsi="Tahoma" w:cs="Tahoma"/>
          <w:b w:val="0"/>
          <w:bCs w:val="0"/>
          <w:color w:val="002060"/>
          <w:sz w:val="24"/>
          <w:szCs w:val="24"/>
          <w:lang w:val="vi-VN"/>
        </w:rPr>
      </w:pPr>
      <w:r w:rsidRPr="00C83C68">
        <w:rPr>
          <w:rFonts w:ascii="Tahoma" w:hAnsi="Tahoma" w:cs="Tahoma"/>
          <w:b w:val="0"/>
          <w:color w:val="002060"/>
          <w:sz w:val="24"/>
          <w:szCs w:val="24"/>
          <w:lang w:val="vi-VN"/>
        </w:rPr>
        <w:t>Hiện nay còn có giả thuyết cho rằng Ngọc xá-lợi có thể hình thành bằng sự thiêu kết ở nhiệt độ cao</w:t>
      </w:r>
      <w:r w:rsidRPr="00C83C68">
        <w:rPr>
          <w:rFonts w:ascii="Tahoma" w:hAnsi="Tahoma" w:cs="Tahoma"/>
          <w:color w:val="002060"/>
          <w:sz w:val="24"/>
          <w:szCs w:val="24"/>
          <w:lang w:val="vi-VN"/>
        </w:rPr>
        <w:t xml:space="preserve"> </w:t>
      </w:r>
      <w:r w:rsidRPr="00C83C68">
        <w:rPr>
          <w:rFonts w:ascii="Tahoma" w:hAnsi="Tahoma" w:cs="Tahoma"/>
          <w:b w:val="0"/>
          <w:color w:val="002060"/>
          <w:sz w:val="24"/>
          <w:szCs w:val="24"/>
          <w:lang w:val="vi-VN"/>
        </w:rPr>
        <w:t>(</w:t>
      </w:r>
      <w:r w:rsidRPr="00C83C68">
        <w:rPr>
          <w:rFonts w:ascii="Tahoma" w:hAnsi="Tahoma" w:cs="Tahoma"/>
          <w:b w:val="0"/>
          <w:bCs w:val="0"/>
          <w:color w:val="002060"/>
          <w:sz w:val="24"/>
          <w:szCs w:val="24"/>
          <w:u w:val="single"/>
          <w:lang w:val="vi-VN"/>
        </w:rPr>
        <w:t>Xem thêm</w:t>
      </w:r>
      <w:r w:rsidRPr="00C83C68">
        <w:rPr>
          <w:rFonts w:ascii="Tahoma" w:hAnsi="Tahoma" w:cs="Tahoma"/>
          <w:b w:val="0"/>
          <w:bCs w:val="0"/>
          <w:color w:val="002060"/>
          <w:sz w:val="24"/>
          <w:szCs w:val="24"/>
          <w:lang w:val="vi-VN"/>
        </w:rPr>
        <w:t xml:space="preserve">: </w:t>
      </w:r>
      <w:hyperlink r:id="rId514" w:history="1">
        <w:r w:rsidRPr="00C83C68">
          <w:rPr>
            <w:rStyle w:val="Hyperlink"/>
            <w:rFonts w:ascii="Tahoma" w:eastAsia="Calibri" w:hAnsi="Tahoma" w:cs="Tahoma"/>
            <w:bCs w:val="0"/>
            <w:sz w:val="22"/>
            <w:szCs w:val="22"/>
            <w:lang w:val="vi-VN"/>
          </w:rPr>
          <w:t>Sarira and Qi</w:t>
        </w:r>
        <w:r w:rsidRPr="00C83C68">
          <w:rPr>
            <w:rStyle w:val="Hyperlink"/>
            <w:rFonts w:eastAsia="Calibri"/>
            <w:b w:val="0"/>
            <w:bCs w:val="0"/>
            <w:sz w:val="24"/>
            <w:szCs w:val="24"/>
            <w:lang w:val="vi-VN"/>
          </w:rPr>
          <w:t> </w:t>
        </w:r>
      </w:hyperlink>
      <w:r w:rsidRPr="00C83C68">
        <w:rPr>
          <w:rFonts w:ascii="Tahoma" w:hAnsi="Tahoma" w:cs="Tahoma"/>
          <w:b w:val="0"/>
          <w:bCs w:val="0"/>
          <w:color w:val="002060"/>
          <w:sz w:val="24"/>
          <w:szCs w:val="24"/>
          <w:lang w:val="vi-VN"/>
        </w:rPr>
        <w:t>).</w:t>
      </w:r>
    </w:p>
    <w:p w:rsidR="00120105" w:rsidRPr="00C83C68" w:rsidRDefault="00120105" w:rsidP="00120105">
      <w:pPr>
        <w:spacing w:after="0"/>
        <w:jc w:val="center"/>
        <w:rPr>
          <w:rFonts w:ascii="Tahoma" w:hAnsi="Tahoma" w:cs="Tahoma"/>
          <w:b/>
          <w:color w:val="00B050"/>
          <w:sz w:val="24"/>
          <w:szCs w:val="24"/>
          <w:lang w:val="vi-VN"/>
        </w:rPr>
      </w:pPr>
      <w:r w:rsidRPr="00C83C68">
        <w:rPr>
          <w:rFonts w:ascii="Tahoma" w:hAnsi="Tahoma" w:cs="Tahoma"/>
          <w:b/>
          <w:color w:val="00B050"/>
          <w:sz w:val="24"/>
          <w:szCs w:val="24"/>
          <w:lang w:val="vi-VN"/>
        </w:rPr>
        <w:t>Giả thuyết về quá trình thiêu kết xá lợi</w:t>
      </w:r>
    </w:p>
    <w:p w:rsidR="00120105" w:rsidRPr="00546681" w:rsidRDefault="00F41F69" w:rsidP="00120105">
      <w:pPr>
        <w:jc w:val="center"/>
        <w:rPr>
          <w:rFonts w:ascii="Tahoma" w:hAnsi="Tahoma" w:cs="Tahoma"/>
          <w:sz w:val="24"/>
          <w:szCs w:val="24"/>
        </w:rPr>
      </w:pPr>
      <w:r>
        <w:rPr>
          <w:noProof/>
        </w:rPr>
        <w:drawing>
          <wp:inline distT="0" distB="0" distL="0" distR="0">
            <wp:extent cx="4113750" cy="2385560"/>
            <wp:effectExtent l="19050" t="0" r="1050" b="0"/>
            <wp:docPr id="39" name="Picture 58" descr="http://3.bp.blogspot.com/-PjBc0KLoS7w/UemJuCLokXI/AAAAAAAAAnE/QRbh8Y874Fk/s1600/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3.bp.blogspot.com/-PjBc0KLoS7w/UemJuCLokXI/AAAAAAAAAnE/QRbh8Y874Fk/s1600/pic1.jpg"/>
                    <pic:cNvPicPr>
                      <a:picLocks noChangeAspect="1" noChangeArrowheads="1"/>
                    </pic:cNvPicPr>
                  </pic:nvPicPr>
                  <pic:blipFill>
                    <a:blip r:embed="rId515" cstate="print"/>
                    <a:srcRect/>
                    <a:stretch>
                      <a:fillRect/>
                    </a:stretch>
                  </pic:blipFill>
                  <pic:spPr bwMode="auto">
                    <a:xfrm>
                      <a:off x="0" y="0"/>
                      <a:ext cx="4113949" cy="2385675"/>
                    </a:xfrm>
                    <a:prstGeom prst="rect">
                      <a:avLst/>
                    </a:prstGeom>
                    <a:noFill/>
                    <a:ln w="9525">
                      <a:noFill/>
                      <a:miter lim="800000"/>
                      <a:headEnd/>
                      <a:tailEnd/>
                    </a:ln>
                  </pic:spPr>
                </pic:pic>
              </a:graphicData>
            </a:graphic>
          </wp:inline>
        </w:drawing>
      </w:r>
    </w:p>
    <w:p w:rsidR="00120105" w:rsidRPr="00546681" w:rsidRDefault="00F41F69" w:rsidP="00120105">
      <w:pPr>
        <w:pStyle w:val="Heading3"/>
        <w:shd w:val="clear" w:color="auto" w:fill="FFFFFF"/>
        <w:spacing w:before="0" w:after="0" w:line="360" w:lineRule="auto"/>
        <w:jc w:val="center"/>
        <w:rPr>
          <w:rFonts w:ascii="Tahoma" w:hAnsi="Tahoma" w:cs="Tahoma"/>
          <w:b w:val="0"/>
          <w:bCs w:val="0"/>
          <w:color w:val="002060"/>
          <w:sz w:val="24"/>
          <w:szCs w:val="24"/>
        </w:rPr>
      </w:pPr>
      <w:r>
        <w:rPr>
          <w:noProof/>
        </w:rPr>
        <w:lastRenderedPageBreak/>
        <w:drawing>
          <wp:inline distT="0" distB="0" distL="0" distR="0">
            <wp:extent cx="5532150" cy="1955685"/>
            <wp:effectExtent l="19050" t="0" r="0" b="0"/>
            <wp:docPr id="42" name="Picture 61" descr="http://2.bp.blogspot.com/-447IHJ95P2s/UemJ6Ppv3NI/AAAAAAAAAnM/cFF4Fn9CCWo/s1600/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2.bp.blogspot.com/-447IHJ95P2s/UemJ6Ppv3NI/AAAAAAAAAnM/cFF4Fn9CCWo/s1600/pic+2.jpg"/>
                    <pic:cNvPicPr>
                      <a:picLocks noChangeAspect="1" noChangeArrowheads="1"/>
                    </pic:cNvPicPr>
                  </pic:nvPicPr>
                  <pic:blipFill>
                    <a:blip r:embed="rId516" cstate="print"/>
                    <a:srcRect/>
                    <a:stretch>
                      <a:fillRect/>
                    </a:stretch>
                  </pic:blipFill>
                  <pic:spPr bwMode="auto">
                    <a:xfrm>
                      <a:off x="0" y="0"/>
                      <a:ext cx="5536307" cy="1957155"/>
                    </a:xfrm>
                    <a:prstGeom prst="rect">
                      <a:avLst/>
                    </a:prstGeom>
                    <a:noFill/>
                    <a:ln w="9525">
                      <a:noFill/>
                      <a:miter lim="800000"/>
                      <a:headEnd/>
                      <a:tailEnd/>
                    </a:ln>
                  </pic:spPr>
                </pic:pic>
              </a:graphicData>
            </a:graphic>
          </wp:inline>
        </w:drawing>
      </w:r>
    </w:p>
    <w:p w:rsidR="00120105" w:rsidRDefault="00120105" w:rsidP="00120105">
      <w:pPr>
        <w:spacing w:line="360" w:lineRule="auto"/>
        <w:ind w:firstLine="720"/>
        <w:jc w:val="both"/>
        <w:rPr>
          <w:rFonts w:ascii="Tahoma" w:hAnsi="Tahoma" w:cs="Tahoma"/>
          <w:b/>
          <w:color w:val="632423"/>
          <w:sz w:val="24"/>
          <w:szCs w:val="24"/>
        </w:rPr>
      </w:pPr>
      <w:r>
        <w:rPr>
          <w:rFonts w:ascii="Tahoma" w:hAnsi="Tahoma" w:cs="Tahoma"/>
          <w:b/>
          <w:color w:val="632423"/>
          <w:sz w:val="24"/>
          <w:szCs w:val="24"/>
        </w:rPr>
        <w:t>3</w:t>
      </w:r>
      <w:r w:rsidRPr="00DB1E7E">
        <w:rPr>
          <w:rFonts w:ascii="Tahoma" w:hAnsi="Tahoma" w:cs="Tahoma"/>
          <w:b/>
          <w:color w:val="632423"/>
          <w:sz w:val="24"/>
          <w:szCs w:val="24"/>
        </w:rPr>
        <w:t xml:space="preserve">) Ngọc xá-lợi hình thành </w:t>
      </w:r>
      <w:r>
        <w:rPr>
          <w:rFonts w:ascii="Tahoma" w:hAnsi="Tahoma" w:cs="Tahoma"/>
          <w:b/>
          <w:color w:val="632423"/>
          <w:sz w:val="24"/>
          <w:szCs w:val="24"/>
        </w:rPr>
        <w:t>theo quan điểm Phật giáo:</w:t>
      </w:r>
    </w:p>
    <w:p w:rsidR="00120105" w:rsidRPr="00546681" w:rsidRDefault="00120105" w:rsidP="004E2EE2">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Nơi </w:t>
      </w:r>
      <w:r w:rsidRPr="00546681">
        <w:rPr>
          <w:rFonts w:ascii="Tahoma" w:hAnsi="Tahoma" w:cs="Tahoma"/>
          <w:color w:val="002060"/>
          <w:sz w:val="24"/>
          <w:szCs w:val="24"/>
        </w:rPr>
        <w:t>kinh điển Phật gi</w:t>
      </w:r>
      <w:r>
        <w:rPr>
          <w:rFonts w:ascii="Tahoma" w:hAnsi="Tahoma" w:cs="Tahoma"/>
          <w:color w:val="002060"/>
          <w:sz w:val="24"/>
          <w:szCs w:val="24"/>
        </w:rPr>
        <w:t>áo</w:t>
      </w:r>
      <w:r w:rsidRPr="00546681">
        <w:rPr>
          <w:rFonts w:ascii="Tahoma" w:hAnsi="Tahoma" w:cs="Tahoma"/>
          <w:color w:val="002060"/>
          <w:sz w:val="24"/>
          <w:szCs w:val="24"/>
        </w:rPr>
        <w:t xml:space="preserve"> có chép :</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 xml:space="preserve">- </w:t>
      </w:r>
      <w:r w:rsidRPr="00B906D4">
        <w:rPr>
          <w:rFonts w:ascii="Tahoma" w:hAnsi="Tahoma" w:cs="Tahoma"/>
          <w:b/>
          <w:color w:val="002060"/>
          <w:sz w:val="24"/>
          <w:szCs w:val="24"/>
        </w:rPr>
        <w:t>T</w:t>
      </w:r>
      <w:r w:rsidRPr="00546681">
        <w:rPr>
          <w:rFonts w:ascii="Tahoma" w:hAnsi="Tahoma" w:cs="Tahoma"/>
          <w:color w:val="002060"/>
          <w:sz w:val="24"/>
          <w:szCs w:val="24"/>
        </w:rPr>
        <w:t xml:space="preserve">rong </w:t>
      </w:r>
      <w:r>
        <w:rPr>
          <w:rFonts w:ascii="Tahoma" w:hAnsi="Tahoma" w:cs="Tahoma"/>
          <w:color w:val="002060"/>
          <w:sz w:val="24"/>
          <w:szCs w:val="24"/>
        </w:rPr>
        <w:t>k</w:t>
      </w:r>
      <w:r w:rsidRPr="00546681">
        <w:rPr>
          <w:rFonts w:ascii="Tahoma" w:hAnsi="Tahoma" w:cs="Tahoma"/>
          <w:color w:val="002060"/>
          <w:sz w:val="24"/>
          <w:szCs w:val="24"/>
        </w:rPr>
        <w:t xml:space="preserve">inh </w:t>
      </w:r>
      <w:r w:rsidRPr="00B906D4">
        <w:rPr>
          <w:rFonts w:ascii="Tahoma" w:hAnsi="Tahoma" w:cs="Tahoma"/>
          <w:color w:val="002060"/>
          <w:sz w:val="24"/>
          <w:szCs w:val="24"/>
        </w:rPr>
        <w:t>Kim Quang Minh</w:t>
      </w:r>
      <w:r w:rsidRPr="00546681">
        <w:rPr>
          <w:rFonts w:ascii="Tahoma" w:hAnsi="Tahoma" w:cs="Tahoma"/>
          <w:color w:val="002060"/>
          <w:sz w:val="24"/>
          <w:szCs w:val="24"/>
        </w:rPr>
        <w:t>, quyển 4, phẩm Xả thân, ghi rằng: “</w:t>
      </w:r>
      <w:r w:rsidRPr="00546681">
        <w:rPr>
          <w:rFonts w:ascii="Tahoma" w:hAnsi="Tahoma" w:cs="Tahoma"/>
          <w:i/>
          <w:color w:val="002060"/>
          <w:sz w:val="24"/>
          <w:szCs w:val="24"/>
        </w:rPr>
        <w:t>Ngọc xá-lợi là kết quả củ</w:t>
      </w:r>
      <w:r w:rsidR="004E2EE2">
        <w:rPr>
          <w:rFonts w:ascii="Tahoma" w:hAnsi="Tahoma" w:cs="Tahoma"/>
          <w:i/>
          <w:color w:val="002060"/>
          <w:sz w:val="24"/>
          <w:szCs w:val="24"/>
        </w:rPr>
        <w:t>a quá trình huân tu G</w:t>
      </w:r>
      <w:r w:rsidRPr="00546681">
        <w:rPr>
          <w:rFonts w:ascii="Tahoma" w:hAnsi="Tahoma" w:cs="Tahoma"/>
          <w:i/>
          <w:color w:val="002060"/>
          <w:sz w:val="24"/>
          <w:szCs w:val="24"/>
        </w:rPr>
        <w:t>iớ</w:t>
      </w:r>
      <w:r w:rsidR="004E2EE2">
        <w:rPr>
          <w:rFonts w:ascii="Tahoma" w:hAnsi="Tahoma" w:cs="Tahoma"/>
          <w:i/>
          <w:color w:val="002060"/>
          <w:sz w:val="24"/>
          <w:szCs w:val="24"/>
        </w:rPr>
        <w:t>i, Đ</w:t>
      </w:r>
      <w:r w:rsidRPr="00546681">
        <w:rPr>
          <w:rFonts w:ascii="Tahoma" w:hAnsi="Tahoma" w:cs="Tahoma"/>
          <w:i/>
          <w:color w:val="002060"/>
          <w:sz w:val="24"/>
          <w:szCs w:val="24"/>
        </w:rPr>
        <w:t>ị</w:t>
      </w:r>
      <w:r w:rsidR="004E2EE2">
        <w:rPr>
          <w:rFonts w:ascii="Tahoma" w:hAnsi="Tahoma" w:cs="Tahoma"/>
          <w:i/>
          <w:color w:val="002060"/>
          <w:sz w:val="24"/>
          <w:szCs w:val="24"/>
        </w:rPr>
        <w:t>nh, T</w:t>
      </w:r>
      <w:r w:rsidRPr="00546681">
        <w:rPr>
          <w:rFonts w:ascii="Tahoma" w:hAnsi="Tahoma" w:cs="Tahoma"/>
          <w:i/>
          <w:color w:val="002060"/>
          <w:sz w:val="24"/>
          <w:szCs w:val="24"/>
        </w:rPr>
        <w:t>uệ, rất khó đạt được, cho nên nó là ruộng phước tối thượng</w:t>
      </w:r>
      <w:r w:rsidRPr="00546681">
        <w:rPr>
          <w:rFonts w:ascii="Tahoma" w:hAnsi="Tahoma" w:cs="Tahoma"/>
          <w:color w:val="002060"/>
          <w:sz w:val="24"/>
          <w:szCs w:val="24"/>
        </w:rPr>
        <w:t xml:space="preserve">”. </w:t>
      </w:r>
    </w:p>
    <w:p w:rsidR="00120105" w:rsidRPr="00546681"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 xml:space="preserve">- </w:t>
      </w:r>
      <w:r w:rsidRPr="00B906D4">
        <w:rPr>
          <w:rFonts w:ascii="Tahoma" w:hAnsi="Tahoma" w:cs="Tahoma"/>
          <w:b/>
          <w:color w:val="002060"/>
          <w:sz w:val="24"/>
          <w:szCs w:val="24"/>
        </w:rPr>
        <w:t>T</w:t>
      </w:r>
      <w:r>
        <w:rPr>
          <w:rFonts w:ascii="Tahoma" w:hAnsi="Tahoma" w:cs="Tahoma"/>
          <w:color w:val="002060"/>
          <w:sz w:val="24"/>
          <w:szCs w:val="24"/>
        </w:rPr>
        <w:t>rong l</w:t>
      </w:r>
      <w:r w:rsidRPr="00546681">
        <w:rPr>
          <w:rFonts w:ascii="Tahoma" w:hAnsi="Tahoma" w:cs="Tahoma"/>
          <w:color w:val="002060"/>
          <w:sz w:val="24"/>
          <w:szCs w:val="24"/>
        </w:rPr>
        <w:t xml:space="preserve">uận </w:t>
      </w:r>
      <w:r w:rsidRPr="0017458B">
        <w:rPr>
          <w:rFonts w:ascii="Tahoma" w:hAnsi="Tahoma" w:cs="Tahoma"/>
          <w:color w:val="002060"/>
          <w:sz w:val="24"/>
          <w:szCs w:val="24"/>
        </w:rPr>
        <w:t>Đại trí độ</w:t>
      </w:r>
      <w:r w:rsidRPr="00546681">
        <w:rPr>
          <w:rFonts w:ascii="Tahoma" w:hAnsi="Tahoma" w:cs="Tahoma"/>
          <w:color w:val="002060"/>
          <w:sz w:val="24"/>
          <w:szCs w:val="24"/>
        </w:rPr>
        <w:t>, quyển 59, nói: “</w:t>
      </w:r>
      <w:r w:rsidRPr="00546681">
        <w:rPr>
          <w:rFonts w:ascii="Tahoma" w:hAnsi="Tahoma" w:cs="Tahoma"/>
          <w:i/>
          <w:color w:val="002060"/>
          <w:sz w:val="24"/>
          <w:szCs w:val="24"/>
        </w:rPr>
        <w:t>Cúng dường Ngọc xá-lợi Phật, cho dù nhỏ như hạt cải, cũng được phước báo vô lượng vô biên</w:t>
      </w:r>
      <w:r w:rsidRPr="00546681">
        <w:rPr>
          <w:rFonts w:ascii="Tahoma" w:hAnsi="Tahoma" w:cs="Tahoma"/>
          <w:color w:val="002060"/>
          <w:sz w:val="24"/>
          <w:szCs w:val="24"/>
        </w:rPr>
        <w:t xml:space="preserve">”. Luận này cũng cho biết, Ngọc xá-lợi là kết quả tu tập sáu pháp Ba-la-mật mà thành. </w:t>
      </w:r>
    </w:p>
    <w:p w:rsidR="00120105" w:rsidRPr="00546681" w:rsidRDefault="00120105" w:rsidP="00120105">
      <w:pPr>
        <w:pStyle w:val="Heading3"/>
        <w:shd w:val="clear" w:color="auto" w:fill="FFFFFF"/>
        <w:spacing w:before="0" w:after="240" w:line="360" w:lineRule="auto"/>
        <w:ind w:firstLine="720"/>
        <w:jc w:val="both"/>
        <w:rPr>
          <w:rFonts w:ascii="Tahoma" w:hAnsi="Tahoma" w:cs="Tahoma"/>
          <w:b w:val="0"/>
          <w:color w:val="002060"/>
          <w:sz w:val="24"/>
          <w:szCs w:val="24"/>
        </w:rPr>
      </w:pPr>
      <w:r w:rsidRPr="00546681">
        <w:rPr>
          <w:rFonts w:ascii="Tahoma" w:hAnsi="Tahoma" w:cs="Tahoma"/>
          <w:b w:val="0"/>
          <w:color w:val="002060"/>
          <w:sz w:val="24"/>
          <w:szCs w:val="24"/>
        </w:rPr>
        <w:t xml:space="preserve">Như thế, theo quan điểm Phật giáo, cho dù bất cứ ai tại gia hay xuất gia, hành trì theo tông phái nào, thì Ngọc xá-lợi là kết quả của quá trình tu dưỡng đạo đức, chỉ xuất hiện ở những người có tấm lòng đại từ đại bi, luôn làm việc thiện lành và tu tập có kết quả về </w:t>
      </w:r>
      <w:r w:rsidRPr="0017458B">
        <w:rPr>
          <w:rFonts w:ascii="Tahoma" w:hAnsi="Tahoma" w:cs="Tahoma"/>
          <w:color w:val="002060"/>
          <w:sz w:val="22"/>
          <w:szCs w:val="22"/>
        </w:rPr>
        <w:t>định lực</w:t>
      </w:r>
      <w:r w:rsidRPr="00546681">
        <w:rPr>
          <w:rFonts w:ascii="Tahoma" w:hAnsi="Tahoma" w:cs="Tahoma"/>
          <w:b w:val="0"/>
          <w:color w:val="002060"/>
          <w:sz w:val="24"/>
          <w:szCs w:val="24"/>
        </w:rPr>
        <w:t xml:space="preserve">.  Họ rất đáng được tán thán, kính trọng và là </w:t>
      </w:r>
      <w:r w:rsidRPr="00546681">
        <w:rPr>
          <w:rFonts w:ascii="Tahoma" w:hAnsi="Tahoma" w:cs="Tahoma"/>
          <w:b w:val="0"/>
          <w:color w:val="002060"/>
          <w:sz w:val="24"/>
          <w:szCs w:val="24"/>
          <w:u w:val="single"/>
        </w:rPr>
        <w:t>bước đầu</w:t>
      </w:r>
      <w:r w:rsidRPr="00546681">
        <w:rPr>
          <w:rFonts w:ascii="Tahoma" w:hAnsi="Tahoma" w:cs="Tahoma"/>
          <w:b w:val="0"/>
          <w:color w:val="002060"/>
          <w:sz w:val="24"/>
          <w:szCs w:val="24"/>
        </w:rPr>
        <w:t xml:space="preserve"> tốt đẹp cho một quá trình </w:t>
      </w:r>
      <w:r w:rsidRPr="002A2FBA">
        <w:rPr>
          <w:rFonts w:ascii="Tahoma" w:hAnsi="Tahoma" w:cs="Tahoma"/>
          <w:b w:val="0"/>
          <w:color w:val="002060"/>
          <w:sz w:val="24"/>
          <w:szCs w:val="24"/>
        </w:rPr>
        <w:t>giác ngộ-giải thoát trọn vẹn</w:t>
      </w:r>
      <w:r w:rsidRPr="00546681">
        <w:rPr>
          <w:rFonts w:ascii="Tahoma" w:hAnsi="Tahoma" w:cs="Tahoma"/>
          <w:b w:val="0"/>
          <w:color w:val="002060"/>
          <w:sz w:val="24"/>
          <w:szCs w:val="24"/>
        </w:rPr>
        <w:t xml:space="preserve"> </w:t>
      </w:r>
      <w:r>
        <w:rPr>
          <w:rFonts w:ascii="Tahoma" w:hAnsi="Tahoma" w:cs="Tahoma"/>
          <w:b w:val="0"/>
          <w:color w:val="002060"/>
          <w:sz w:val="24"/>
          <w:szCs w:val="24"/>
        </w:rPr>
        <w:t xml:space="preserve">(# </w:t>
      </w:r>
      <w:r w:rsidRPr="00C848C9">
        <w:rPr>
          <w:rFonts w:ascii="Tahoma" w:hAnsi="Tahoma" w:cs="Tahoma"/>
          <w:b w:val="0"/>
          <w:i/>
          <w:color w:val="002060"/>
          <w:sz w:val="24"/>
          <w:szCs w:val="24"/>
        </w:rPr>
        <w:t>vãng sinh tịnh độ</w:t>
      </w:r>
      <w:r w:rsidRPr="00546681">
        <w:rPr>
          <w:rFonts w:ascii="Tahoma" w:hAnsi="Tahoma" w:cs="Tahoma"/>
          <w:b w:val="0"/>
          <w:color w:val="002060"/>
          <w:sz w:val="24"/>
          <w:szCs w:val="24"/>
        </w:rPr>
        <w:t xml:space="preserve"> và </w:t>
      </w:r>
      <w:r w:rsidRPr="00C848C9">
        <w:rPr>
          <w:rFonts w:ascii="Tahoma" w:hAnsi="Tahoma" w:cs="Tahoma"/>
          <w:b w:val="0"/>
          <w:i/>
          <w:color w:val="002060"/>
          <w:sz w:val="24"/>
          <w:szCs w:val="24"/>
        </w:rPr>
        <w:t>siêu sinh niết-bàn</w:t>
      </w:r>
      <w:r>
        <w:rPr>
          <w:rFonts w:ascii="Tahoma" w:hAnsi="Tahoma" w:cs="Tahoma"/>
          <w:b w:val="0"/>
          <w:color w:val="002060"/>
          <w:sz w:val="24"/>
          <w:szCs w:val="24"/>
        </w:rPr>
        <w:t>)</w:t>
      </w:r>
      <w:r w:rsidRPr="00546681">
        <w:rPr>
          <w:rFonts w:ascii="Tahoma" w:hAnsi="Tahoma" w:cs="Tahoma"/>
          <w:b w:val="0"/>
          <w:color w:val="002060"/>
          <w:sz w:val="24"/>
          <w:szCs w:val="24"/>
        </w:rPr>
        <w:t>.</w:t>
      </w:r>
    </w:p>
    <w:p w:rsidR="00120105" w:rsidRPr="00546681" w:rsidRDefault="00120105" w:rsidP="00120105">
      <w:pPr>
        <w:pStyle w:val="Heading3"/>
        <w:shd w:val="clear" w:color="auto" w:fill="FFFFFF"/>
        <w:spacing w:before="0" w:after="240" w:line="360" w:lineRule="auto"/>
        <w:ind w:firstLine="720"/>
        <w:jc w:val="both"/>
        <w:rPr>
          <w:rFonts w:ascii="Tahoma" w:hAnsi="Tahoma" w:cs="Tahoma"/>
          <w:b w:val="0"/>
          <w:color w:val="002060"/>
          <w:sz w:val="24"/>
          <w:szCs w:val="24"/>
        </w:rPr>
      </w:pPr>
      <w:r w:rsidRPr="00546681">
        <w:rPr>
          <w:rFonts w:ascii="Tahoma" w:hAnsi="Tahoma" w:cs="Tahoma"/>
          <w:b w:val="0"/>
          <w:color w:val="002060"/>
          <w:sz w:val="24"/>
          <w:szCs w:val="24"/>
        </w:rPr>
        <w:t>Theo nhiều tài liệu của phương Tây thì Ngọc xá-lợi là khối kết tinh còn lại có dạng viên giống như ngọc trai hoặc pha lê tìm thấy trong tro hỏa táng của những bậc tu hành thanh tịnh, còn việc đắc đạo là phạm trù khác. Cho nên, người có Ngọc</w:t>
      </w:r>
      <w:r w:rsidRPr="00546681">
        <w:rPr>
          <w:rFonts w:ascii="Tahoma" w:hAnsi="Tahoma" w:cs="Tahoma"/>
          <w:b w:val="0"/>
          <w:color w:val="002060"/>
          <w:sz w:val="24"/>
          <w:szCs w:val="24"/>
          <w:lang w:val="vi-VN"/>
        </w:rPr>
        <w:t xml:space="preserve"> </w:t>
      </w:r>
      <w:r w:rsidRPr="00546681">
        <w:rPr>
          <w:rFonts w:ascii="Tahoma" w:hAnsi="Tahoma" w:cs="Tahoma"/>
          <w:b w:val="0"/>
          <w:color w:val="002060"/>
          <w:sz w:val="24"/>
          <w:szCs w:val="24"/>
        </w:rPr>
        <w:t>xá-lợi chưa hẳn là người đắc đạo, nhưng người đắc đạo thì không thể không có Ngọc xá-lợi.</w:t>
      </w:r>
    </w:p>
    <w:p w:rsidR="00120105" w:rsidRDefault="00120105" w:rsidP="00120105">
      <w:pPr>
        <w:spacing w:line="360" w:lineRule="auto"/>
        <w:ind w:firstLine="720"/>
        <w:jc w:val="both"/>
        <w:rPr>
          <w:rFonts w:ascii="Tahoma" w:hAnsi="Tahoma" w:cs="Tahoma"/>
          <w:color w:val="002060"/>
          <w:sz w:val="24"/>
          <w:szCs w:val="24"/>
        </w:rPr>
      </w:pPr>
      <w:r w:rsidRPr="00546681">
        <w:rPr>
          <w:rFonts w:ascii="Tahoma" w:hAnsi="Tahoma" w:cs="Tahoma"/>
          <w:color w:val="002060"/>
          <w:sz w:val="24"/>
          <w:szCs w:val="24"/>
        </w:rPr>
        <w:t xml:space="preserve">Các hạt Ngọc xá-lợi rất cứng, lóng lánh và tỏa ra những tia sáng muôn màu, giống như những viên ngọc quý thường được đặt trong chén thủy tinh trên bàn thờ </w:t>
      </w:r>
      <w:r w:rsidRPr="00546681">
        <w:rPr>
          <w:rFonts w:ascii="Tahoma" w:hAnsi="Tahoma" w:cs="Tahoma"/>
          <w:color w:val="002060"/>
          <w:sz w:val="24"/>
          <w:szCs w:val="24"/>
        </w:rPr>
        <w:lastRenderedPageBreak/>
        <w:t xml:space="preserve">trong các chùa, đặt trong tượng Phật, hoặc đặt trên đỉnh tháp trong chùa. Theo như truyền thuyết thì tượng Phật vàng ở thủ đô Bangkok của Thái Lan có đến 7 hạt Ngọc xá-lợi. Tại Việt Nam, Ngọc xá-lợi của Phật Thích Ca được Đại đức Narada Mahathera, tọa chủ chùa Vajirarama ở Sri Lanka tặng năm 1953 và được thờ tại chùa Xá Lợi. </w:t>
      </w:r>
    </w:p>
    <w:p w:rsidR="00120105" w:rsidRPr="007D37D9" w:rsidRDefault="00F41F69" w:rsidP="00120105">
      <w:pPr>
        <w:shd w:val="clear" w:color="auto" w:fill="FFFFFF"/>
        <w:spacing w:after="0" w:line="360" w:lineRule="auto"/>
        <w:jc w:val="center"/>
        <w:rPr>
          <w:color w:val="00B050"/>
          <w:sz w:val="28"/>
          <w:szCs w:val="28"/>
        </w:rPr>
      </w:pPr>
      <w:r>
        <w:rPr>
          <w:noProof/>
          <w:color w:val="00B050"/>
        </w:rPr>
        <w:drawing>
          <wp:inline distT="0" distB="0" distL="0" distR="0">
            <wp:extent cx="2306550" cy="3470964"/>
            <wp:effectExtent l="19050" t="0" r="0" b="0"/>
            <wp:docPr id="45" name="Picture 45" descr="thap-tai-Quynh-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ap-tai-Quynh-Lam"/>
                    <pic:cNvPicPr>
                      <a:picLocks noChangeAspect="1" noChangeArrowheads="1"/>
                    </pic:cNvPicPr>
                  </pic:nvPicPr>
                  <pic:blipFill>
                    <a:blip r:embed="rId517" cstate="print"/>
                    <a:srcRect/>
                    <a:stretch>
                      <a:fillRect/>
                    </a:stretch>
                  </pic:blipFill>
                  <pic:spPr bwMode="auto">
                    <a:xfrm>
                      <a:off x="0" y="0"/>
                      <a:ext cx="2308382" cy="3473721"/>
                    </a:xfrm>
                    <a:prstGeom prst="rect">
                      <a:avLst/>
                    </a:prstGeom>
                    <a:noFill/>
                    <a:ln w="9525">
                      <a:noFill/>
                      <a:miter lim="800000"/>
                      <a:headEnd/>
                      <a:tailEnd/>
                    </a:ln>
                  </pic:spPr>
                </pic:pic>
              </a:graphicData>
            </a:graphic>
          </wp:inline>
        </w:drawing>
      </w:r>
    </w:p>
    <w:p w:rsidR="00120105" w:rsidRPr="00877E31" w:rsidRDefault="00120105" w:rsidP="00120105">
      <w:pPr>
        <w:shd w:val="clear" w:color="auto" w:fill="FFFFFF"/>
        <w:spacing w:after="0" w:line="360" w:lineRule="auto"/>
        <w:jc w:val="center"/>
        <w:rPr>
          <w:rFonts w:ascii="Tahoma" w:hAnsi="Tahoma" w:cs="Tahoma"/>
          <w:b/>
          <w:color w:val="00B050"/>
        </w:rPr>
      </w:pPr>
      <w:r w:rsidRPr="00877E31">
        <w:rPr>
          <w:rFonts w:ascii="Tahoma" w:hAnsi="Tahoma" w:cs="Tahoma"/>
          <w:b/>
          <w:color w:val="00B050"/>
        </w:rPr>
        <w:t>Bảo tháp tại Viện Quỳnh Lâm</w:t>
      </w:r>
    </w:p>
    <w:p w:rsidR="00120105" w:rsidRPr="00463853" w:rsidRDefault="00120105" w:rsidP="00120105">
      <w:pPr>
        <w:shd w:val="clear" w:color="auto" w:fill="FFFFFF"/>
        <w:spacing w:after="240" w:line="360" w:lineRule="auto"/>
        <w:jc w:val="center"/>
        <w:rPr>
          <w:rFonts w:ascii="Tahoma" w:hAnsi="Tahoma" w:cs="Tahoma"/>
          <w:b/>
          <w:color w:val="00B050"/>
        </w:rPr>
      </w:pPr>
      <w:r>
        <w:rPr>
          <w:rFonts w:ascii="Tahoma" w:hAnsi="Tahoma" w:cs="Tahoma"/>
          <w:color w:val="002060"/>
        </w:rPr>
        <w:t>[</w:t>
      </w:r>
      <w:r w:rsidRPr="00FE611C">
        <w:rPr>
          <w:rFonts w:ascii="Tahoma" w:hAnsi="Tahoma" w:cs="Tahoma"/>
          <w:color w:val="002060"/>
        </w:rPr>
        <w:t>Viện Quỳnh Lâm là nơi đào tạo tăng tài lớn nhất của Thiền phái Trúc Lâm thế kỷ 14</w:t>
      </w:r>
      <w:r>
        <w:rPr>
          <w:rFonts w:ascii="Tahoma" w:hAnsi="Tahoma" w:cs="Tahoma"/>
          <w:color w:val="002060"/>
        </w:rPr>
        <w:t>]</w:t>
      </w:r>
    </w:p>
    <w:p w:rsidR="00120105" w:rsidRDefault="00120105" w:rsidP="00120105">
      <w:pPr>
        <w:shd w:val="clear" w:color="auto" w:fill="FFFFFF"/>
        <w:spacing w:after="120" w:line="360" w:lineRule="auto"/>
        <w:ind w:firstLine="720"/>
        <w:jc w:val="both"/>
        <w:rPr>
          <w:rFonts w:ascii="Tahoma" w:hAnsi="Tahoma" w:cs="Tahoma"/>
          <w:color w:val="002060"/>
          <w:sz w:val="24"/>
          <w:szCs w:val="24"/>
        </w:rPr>
      </w:pPr>
      <w:r w:rsidRPr="00706110">
        <w:rPr>
          <w:rFonts w:ascii="Tahoma" w:eastAsia="MS Gothic" w:hAnsi="Tahoma" w:cs="Tahoma"/>
          <w:color w:val="002060"/>
          <w:sz w:val="24"/>
          <w:szCs w:val="24"/>
        </w:rPr>
        <w:t xml:space="preserve">Ngay sau khi Phật Hoàng Trần Nhân Tông viên tịch, vâng theo di chúc Bảo Sát đã tiến hành </w:t>
      </w:r>
      <w:r w:rsidR="002671B6">
        <w:rPr>
          <w:rFonts w:ascii="Tahoma" w:eastAsia="MS Gothic" w:hAnsi="Tahoma" w:cs="Tahoma"/>
          <w:color w:val="002060"/>
          <w:sz w:val="24"/>
          <w:szCs w:val="24"/>
        </w:rPr>
        <w:t>lễ</w:t>
      </w:r>
      <w:r w:rsidR="002671B6">
        <w:rPr>
          <w:rFonts w:ascii="Tahoma" w:eastAsia="MS Gothic" w:hAnsi="Tahoma" w:cs="Tahoma"/>
          <w:color w:val="002060"/>
          <w:sz w:val="24"/>
          <w:szCs w:val="24"/>
          <w:lang w:val="vi-VN"/>
        </w:rPr>
        <w:t xml:space="preserve"> trà tỳ (</w:t>
      </w:r>
      <w:r w:rsidRPr="00706110">
        <w:rPr>
          <w:rFonts w:ascii="Tahoma" w:eastAsia="MS Gothic" w:hAnsi="Tahoma" w:cs="Tahoma"/>
          <w:color w:val="002060"/>
          <w:sz w:val="24"/>
          <w:szCs w:val="24"/>
        </w:rPr>
        <w:t xml:space="preserve">hỏa </w:t>
      </w:r>
      <w:r w:rsidR="002671B6">
        <w:rPr>
          <w:rFonts w:ascii="Tahoma" w:eastAsia="MS Gothic" w:hAnsi="Tahoma" w:cs="Tahoma"/>
          <w:color w:val="002060"/>
          <w:sz w:val="24"/>
          <w:szCs w:val="24"/>
        </w:rPr>
        <w:t>táng</w:t>
      </w:r>
      <w:r w:rsidR="002671B6">
        <w:rPr>
          <w:rFonts w:ascii="Tahoma" w:eastAsia="MS Gothic" w:hAnsi="Tahoma" w:cs="Tahoma"/>
          <w:color w:val="002060"/>
          <w:sz w:val="24"/>
          <w:szCs w:val="24"/>
          <w:lang w:val="vi-VN"/>
        </w:rPr>
        <w:t>)</w:t>
      </w:r>
      <w:r w:rsidRPr="00706110">
        <w:rPr>
          <w:rFonts w:ascii="Tahoma" w:eastAsia="MS Gothic" w:hAnsi="Tahoma" w:cs="Tahoma"/>
          <w:color w:val="002060"/>
          <w:sz w:val="24"/>
          <w:szCs w:val="24"/>
        </w:rPr>
        <w:t xml:space="preserve"> Ngài ngay tại Am Ngọa Vân. Tổ thứ hai của Thiền Phái Trúc Lâm là Pháp Loa đến tưới nước thơm lên giàn hỏa, thu được Ngọc cốt và hơn 3000 viên Ngọc xá lợi. </w:t>
      </w:r>
      <w:r w:rsidRPr="00706110">
        <w:rPr>
          <w:rFonts w:ascii="Tahoma" w:hAnsi="Tahoma" w:cs="Tahoma"/>
          <w:color w:val="002060"/>
          <w:sz w:val="24"/>
          <w:szCs w:val="24"/>
        </w:rPr>
        <w:t>S</w:t>
      </w:r>
      <w:r w:rsidRPr="00706110">
        <w:rPr>
          <w:rFonts w:ascii="Tahoma" w:hAnsi="Tahoma" w:cs="Tahoma"/>
          <w:color w:val="002060"/>
          <w:sz w:val="24"/>
          <w:szCs w:val="24"/>
          <w:lang w:val="vi-VN"/>
        </w:rPr>
        <w:t>au đó được phân thành nhiều phần lưu giữ ở nhiều nơi để nhân dân và phật tử thờ phụng, các nơi có lưu giữ xá lỵ của Phật Hoàng gồm:</w:t>
      </w:r>
      <w:r>
        <w:rPr>
          <w:rFonts w:ascii="Tahoma" w:hAnsi="Tahoma" w:cs="Tahoma"/>
          <w:color w:val="002060"/>
          <w:sz w:val="24"/>
          <w:szCs w:val="24"/>
        </w:rPr>
        <w:t xml:space="preserve">  </w:t>
      </w:r>
    </w:p>
    <w:p w:rsidR="003118DA" w:rsidRDefault="003118DA" w:rsidP="00120105">
      <w:pPr>
        <w:shd w:val="clear" w:color="auto" w:fill="FFFFFF"/>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3118DA">
        <w:rPr>
          <w:rFonts w:ascii="Tahoma" w:hAnsi="Tahoma" w:cs="Tahoma"/>
          <w:b/>
          <w:color w:val="002060"/>
          <w:lang w:val="vi-VN"/>
        </w:rPr>
        <w:t>Chùa Minh Khánh</w:t>
      </w:r>
      <w:r w:rsidRPr="003118DA">
        <w:rPr>
          <w:rFonts w:ascii="Tahoma" w:hAnsi="Tahoma" w:cs="Tahoma"/>
          <w:color w:val="002060"/>
          <w:sz w:val="24"/>
          <w:szCs w:val="24"/>
          <w:lang w:val="vi-VN"/>
        </w:rPr>
        <w:t xml:space="preserve">, </w:t>
      </w:r>
      <w:r>
        <w:rPr>
          <w:rFonts w:ascii="Tahoma" w:hAnsi="Tahoma" w:cs="Tahoma"/>
          <w:color w:val="002060"/>
          <w:sz w:val="24"/>
          <w:szCs w:val="24"/>
          <w:lang w:val="vi-VN"/>
        </w:rPr>
        <w:t xml:space="preserve">thộc </w:t>
      </w:r>
      <w:r w:rsidRPr="003118DA">
        <w:rPr>
          <w:rFonts w:ascii="Tahoma" w:hAnsi="Tahoma" w:cs="Tahoma"/>
          <w:color w:val="002060"/>
          <w:sz w:val="24"/>
          <w:szCs w:val="24"/>
          <w:lang w:val="vi-VN"/>
        </w:rPr>
        <w:t xml:space="preserve">Thị xã Thanh Hà, </w:t>
      </w:r>
      <w:r>
        <w:rPr>
          <w:rFonts w:ascii="Tahoma" w:hAnsi="Tahoma" w:cs="Tahoma"/>
          <w:color w:val="002060"/>
          <w:sz w:val="24"/>
          <w:szCs w:val="24"/>
          <w:lang w:val="vi-VN"/>
        </w:rPr>
        <w:t xml:space="preserve">Tỉnh </w:t>
      </w:r>
      <w:r w:rsidRPr="003118DA">
        <w:rPr>
          <w:rFonts w:ascii="Tahoma" w:hAnsi="Tahoma" w:cs="Tahoma"/>
          <w:color w:val="002060"/>
          <w:sz w:val="24"/>
          <w:szCs w:val="24"/>
          <w:lang w:val="vi-VN"/>
        </w:rPr>
        <w:t xml:space="preserve">Hải </w:t>
      </w:r>
      <w:r>
        <w:rPr>
          <w:rFonts w:ascii="Tahoma" w:hAnsi="Tahoma" w:cs="Tahoma"/>
          <w:color w:val="002060"/>
          <w:sz w:val="24"/>
          <w:szCs w:val="24"/>
          <w:lang w:val="vi-VN"/>
        </w:rPr>
        <w:t>Dương.</w:t>
      </w:r>
    </w:p>
    <w:p w:rsidR="00031A71" w:rsidRDefault="00120105" w:rsidP="00120105">
      <w:pPr>
        <w:shd w:val="clear" w:color="auto" w:fill="FFFFFF"/>
        <w:spacing w:after="120" w:line="360" w:lineRule="auto"/>
        <w:ind w:firstLine="720"/>
        <w:jc w:val="both"/>
        <w:rPr>
          <w:rFonts w:ascii="Tahoma" w:hAnsi="Tahoma" w:cs="Tahoma"/>
          <w:i/>
          <w:color w:val="002060"/>
          <w:sz w:val="24"/>
          <w:szCs w:val="24"/>
          <w:lang w:val="vi-VN"/>
        </w:rPr>
      </w:pPr>
      <w:r w:rsidRPr="003118DA">
        <w:rPr>
          <w:rFonts w:ascii="Tahoma" w:hAnsi="Tahoma" w:cs="Tahoma"/>
          <w:color w:val="002060"/>
          <w:sz w:val="24"/>
          <w:szCs w:val="24"/>
          <w:lang w:val="vi-VN"/>
        </w:rPr>
        <w:t xml:space="preserve">- </w:t>
      </w:r>
      <w:r w:rsidRPr="003118DA">
        <w:rPr>
          <w:rFonts w:ascii="Tahoma" w:hAnsi="Tahoma" w:cs="Tahoma"/>
          <w:b/>
          <w:color w:val="002060"/>
          <w:lang w:val="vi-VN"/>
        </w:rPr>
        <w:t>C</w:t>
      </w:r>
      <w:r w:rsidRPr="002671B6">
        <w:rPr>
          <w:rFonts w:ascii="Tahoma" w:hAnsi="Tahoma" w:cs="Tahoma"/>
          <w:b/>
          <w:color w:val="002060"/>
          <w:lang w:val="vi-VN"/>
        </w:rPr>
        <w:t>hùa Ngọa Vân</w:t>
      </w:r>
      <w:r w:rsidRPr="003118DA">
        <w:rPr>
          <w:rFonts w:ascii="Tahoma" w:hAnsi="Tahoma" w:cs="Tahoma"/>
          <w:i/>
          <w:color w:val="002060"/>
          <w:sz w:val="24"/>
          <w:szCs w:val="24"/>
          <w:lang w:val="vi-VN"/>
        </w:rPr>
        <w:t xml:space="preserve"> </w:t>
      </w:r>
      <w:r w:rsidR="002671B6" w:rsidRPr="003118DA">
        <w:rPr>
          <w:rFonts w:ascii="Tahoma" w:hAnsi="Tahoma" w:cs="Tahoma"/>
          <w:color w:val="002060"/>
          <w:sz w:val="24"/>
          <w:szCs w:val="24"/>
          <w:lang w:val="vi-VN"/>
        </w:rPr>
        <w:t>thuộc thôn Tây Sơn, xã Bình Khê huyện Đông Triều</w:t>
      </w:r>
      <w:r w:rsidR="002671B6">
        <w:rPr>
          <w:rFonts w:ascii="Tahoma" w:hAnsi="Tahoma" w:cs="Tahoma"/>
          <w:color w:val="002060"/>
          <w:sz w:val="24"/>
          <w:szCs w:val="24"/>
          <w:lang w:val="vi-VN"/>
        </w:rPr>
        <w:t xml:space="preserve">, </w:t>
      </w:r>
      <w:r w:rsidR="002671B6" w:rsidRPr="002671B6">
        <w:rPr>
          <w:rFonts w:ascii="Tahoma" w:hAnsi="Tahoma" w:cs="Tahoma"/>
          <w:color w:val="002060"/>
          <w:sz w:val="24"/>
          <w:szCs w:val="24"/>
          <w:lang w:val="vi-VN"/>
        </w:rPr>
        <w:t>Tỉnh Quảng Ninh</w:t>
      </w:r>
      <w:r w:rsidR="002671B6" w:rsidRPr="003118DA">
        <w:rPr>
          <w:rFonts w:ascii="Tahoma" w:hAnsi="Tahoma" w:cs="Tahoma"/>
          <w:color w:val="002060"/>
          <w:sz w:val="24"/>
          <w:szCs w:val="24"/>
          <w:lang w:val="vi-VN"/>
        </w:rPr>
        <w:t>.</w:t>
      </w:r>
    </w:p>
    <w:p w:rsidR="00031A71" w:rsidRPr="003403C2" w:rsidRDefault="00120105" w:rsidP="00120105">
      <w:pPr>
        <w:shd w:val="clear" w:color="auto" w:fill="FFFFFF"/>
        <w:spacing w:after="120" w:line="360" w:lineRule="auto"/>
        <w:ind w:firstLine="720"/>
        <w:jc w:val="both"/>
        <w:rPr>
          <w:rFonts w:ascii="Tahoma" w:hAnsi="Tahoma" w:cs="Tahoma"/>
          <w:color w:val="002060"/>
          <w:sz w:val="24"/>
          <w:szCs w:val="24"/>
          <w:lang w:val="vi-VN"/>
        </w:rPr>
      </w:pPr>
      <w:r w:rsidRPr="00031A71">
        <w:rPr>
          <w:rFonts w:ascii="Tahoma" w:hAnsi="Tahoma" w:cs="Tahoma"/>
          <w:i/>
          <w:color w:val="002060"/>
          <w:sz w:val="24"/>
          <w:szCs w:val="24"/>
          <w:lang w:val="vi-VN"/>
        </w:rPr>
        <w:lastRenderedPageBreak/>
        <w:t xml:space="preserve">- </w:t>
      </w:r>
      <w:r w:rsidRPr="003403C2">
        <w:rPr>
          <w:rFonts w:ascii="Tahoma" w:hAnsi="Tahoma" w:cs="Tahoma"/>
          <w:b/>
          <w:color w:val="002060"/>
          <w:lang w:val="vi-VN"/>
        </w:rPr>
        <w:t>Bảo tháp Đức Lăng</w:t>
      </w:r>
      <w:r w:rsidRPr="00031A71">
        <w:rPr>
          <w:rFonts w:ascii="Tahoma" w:hAnsi="Tahoma" w:cs="Tahoma"/>
          <w:i/>
          <w:color w:val="002060"/>
          <w:sz w:val="24"/>
          <w:szCs w:val="24"/>
          <w:lang w:val="vi-VN"/>
        </w:rPr>
        <w:t xml:space="preserve"> </w:t>
      </w:r>
      <w:r w:rsidR="003403C2">
        <w:rPr>
          <w:rFonts w:ascii="Tahoma" w:hAnsi="Tahoma" w:cs="Tahoma"/>
          <w:color w:val="002060"/>
          <w:sz w:val="24"/>
          <w:szCs w:val="24"/>
          <w:lang w:val="vi-VN"/>
        </w:rPr>
        <w:t xml:space="preserve">thuộc </w:t>
      </w:r>
      <w:r w:rsidR="003403C2" w:rsidRPr="003403C2">
        <w:rPr>
          <w:rFonts w:ascii="Tahoma" w:hAnsi="Tahoma" w:cs="Tahoma"/>
          <w:color w:val="002060"/>
          <w:sz w:val="24"/>
          <w:szCs w:val="24"/>
          <w:lang w:val="vi-VN"/>
        </w:rPr>
        <w:t>Thôn Tam Đường, xã Tiến Đức huyện Hưng Hà, tỉnh Thái Bình.</w:t>
      </w:r>
    </w:p>
    <w:p w:rsidR="00120105" w:rsidRPr="003403C2" w:rsidRDefault="00120105" w:rsidP="00120105">
      <w:pPr>
        <w:shd w:val="clear" w:color="auto" w:fill="FFFFFF"/>
        <w:spacing w:after="120" w:line="360" w:lineRule="auto"/>
        <w:ind w:firstLine="720"/>
        <w:jc w:val="both"/>
        <w:rPr>
          <w:rFonts w:ascii="Tahoma" w:hAnsi="Tahoma" w:cs="Tahoma"/>
          <w:color w:val="002060"/>
          <w:sz w:val="24"/>
          <w:szCs w:val="24"/>
          <w:lang w:val="vi-VN"/>
        </w:rPr>
      </w:pPr>
      <w:r w:rsidRPr="003403C2">
        <w:rPr>
          <w:rFonts w:ascii="Tahoma" w:hAnsi="Tahoma" w:cs="Tahoma"/>
          <w:color w:val="002060"/>
          <w:sz w:val="24"/>
          <w:szCs w:val="24"/>
          <w:lang w:val="vi-VN"/>
        </w:rPr>
        <w:t xml:space="preserve">- </w:t>
      </w:r>
      <w:r w:rsidR="003403C2" w:rsidRPr="003403C2">
        <w:rPr>
          <w:rFonts w:ascii="Tahoma" w:hAnsi="Tahoma" w:cs="Tahoma"/>
          <w:b/>
          <w:color w:val="002060"/>
          <w:lang w:val="vi-VN"/>
        </w:rPr>
        <w:t>Bảo t</w:t>
      </w:r>
      <w:r w:rsidRPr="003403C2">
        <w:rPr>
          <w:rFonts w:ascii="Tahoma" w:hAnsi="Tahoma" w:cs="Tahoma"/>
          <w:b/>
          <w:color w:val="002060"/>
          <w:lang w:val="vi-VN"/>
        </w:rPr>
        <w:t>háp chùa Phổ Minh</w:t>
      </w:r>
      <w:r w:rsidRPr="003403C2">
        <w:rPr>
          <w:rFonts w:ascii="Tahoma" w:hAnsi="Tahoma" w:cs="Tahoma"/>
          <w:color w:val="002060"/>
          <w:sz w:val="24"/>
          <w:szCs w:val="24"/>
          <w:lang w:val="vi-VN"/>
        </w:rPr>
        <w:t xml:space="preserve">, </w:t>
      </w:r>
      <w:r w:rsidR="003403C2" w:rsidRPr="003403C2">
        <w:rPr>
          <w:rFonts w:ascii="Tahoma" w:hAnsi="Tahoma" w:cs="Tahoma"/>
          <w:color w:val="002060"/>
          <w:sz w:val="24"/>
          <w:szCs w:val="24"/>
          <w:lang w:val="vi-VN"/>
        </w:rPr>
        <w:t xml:space="preserve">thuộc phường Lộc </w:t>
      </w:r>
      <w:r w:rsidR="003403C2">
        <w:rPr>
          <w:rFonts w:ascii="Tahoma" w:hAnsi="Tahoma" w:cs="Tahoma"/>
          <w:color w:val="002060"/>
          <w:sz w:val="24"/>
          <w:szCs w:val="24"/>
          <w:lang w:val="vi-VN"/>
        </w:rPr>
        <w:t>Vượng,</w:t>
      </w:r>
      <w:r w:rsidR="003403C2" w:rsidRPr="003403C2">
        <w:rPr>
          <w:rFonts w:ascii="Tahoma" w:hAnsi="Tahoma" w:cs="Tahoma"/>
          <w:color w:val="002060"/>
          <w:sz w:val="24"/>
          <w:szCs w:val="24"/>
          <w:lang w:val="vi-VN"/>
        </w:rPr>
        <w:t xml:space="preserve"> thành phố Nam Định, tỉnh Nam Định.</w:t>
      </w:r>
    </w:p>
    <w:p w:rsidR="00031A71" w:rsidRPr="003403C2" w:rsidRDefault="00031A71" w:rsidP="00031A71">
      <w:pPr>
        <w:shd w:val="clear" w:color="auto" w:fill="FFFFFF"/>
        <w:spacing w:after="120" w:line="360" w:lineRule="auto"/>
        <w:ind w:firstLine="720"/>
        <w:jc w:val="both"/>
        <w:rPr>
          <w:rFonts w:ascii="Tahoma" w:hAnsi="Tahoma" w:cs="Tahoma"/>
          <w:color w:val="002060"/>
          <w:sz w:val="24"/>
          <w:szCs w:val="24"/>
          <w:lang w:val="vi-VN"/>
        </w:rPr>
      </w:pPr>
      <w:r w:rsidRPr="003403C2">
        <w:rPr>
          <w:rFonts w:ascii="Tahoma" w:eastAsia="MS Gothic" w:hAnsi="Tahoma" w:cs="Tahoma"/>
          <w:color w:val="002060"/>
          <w:sz w:val="24"/>
          <w:szCs w:val="24"/>
          <w:lang w:val="vi-VN"/>
        </w:rPr>
        <w:t xml:space="preserve">- </w:t>
      </w:r>
      <w:r w:rsidRPr="003403C2">
        <w:rPr>
          <w:rFonts w:ascii="Tahoma" w:eastAsia="MS Gothic" w:hAnsi="Tahoma" w:cs="Tahoma"/>
          <w:b/>
          <w:color w:val="002060"/>
          <w:lang w:val="vi-VN"/>
        </w:rPr>
        <w:t>Bảo tháp Viện Quỳnh Lâm</w:t>
      </w:r>
      <w:r w:rsidRPr="003403C2">
        <w:rPr>
          <w:rFonts w:ascii="Tahoma" w:hAnsi="Tahoma" w:cs="Tahoma"/>
          <w:color w:val="002060"/>
          <w:sz w:val="24"/>
          <w:szCs w:val="24"/>
          <w:lang w:val="vi-VN"/>
        </w:rPr>
        <w:t xml:space="preserve"> </w:t>
      </w:r>
      <w:r w:rsidR="003403C2">
        <w:rPr>
          <w:rFonts w:ascii="Tahoma" w:hAnsi="Tahoma" w:cs="Tahoma"/>
          <w:color w:val="002060"/>
          <w:sz w:val="24"/>
          <w:szCs w:val="24"/>
          <w:lang w:val="vi-VN"/>
        </w:rPr>
        <w:t xml:space="preserve">thuộc </w:t>
      </w:r>
      <w:r w:rsidR="003403C2" w:rsidRPr="003403C2">
        <w:rPr>
          <w:rFonts w:ascii="Tahoma" w:hAnsi="Tahoma" w:cs="Tahoma"/>
          <w:color w:val="002060"/>
          <w:sz w:val="24"/>
          <w:szCs w:val="24"/>
          <w:lang w:val="vi-VN"/>
        </w:rPr>
        <w:t>xã Tràng An huyện Đông Triều</w:t>
      </w:r>
      <w:r w:rsidR="003403C2">
        <w:rPr>
          <w:rFonts w:ascii="Tahoma" w:hAnsi="Tahoma" w:cs="Tahoma"/>
          <w:color w:val="002060"/>
          <w:sz w:val="24"/>
          <w:szCs w:val="24"/>
          <w:lang w:val="vi-VN"/>
        </w:rPr>
        <w:t xml:space="preserve">, </w:t>
      </w:r>
      <w:r w:rsidR="003403C2" w:rsidRPr="002671B6">
        <w:rPr>
          <w:rFonts w:ascii="Tahoma" w:hAnsi="Tahoma" w:cs="Tahoma"/>
          <w:color w:val="002060"/>
          <w:sz w:val="24"/>
          <w:szCs w:val="24"/>
          <w:lang w:val="vi-VN"/>
        </w:rPr>
        <w:t>Tỉnh Quảng Ninh</w:t>
      </w:r>
      <w:r w:rsidR="003403C2" w:rsidRPr="003403C2">
        <w:rPr>
          <w:rFonts w:ascii="Tahoma" w:hAnsi="Tahoma" w:cs="Tahoma"/>
          <w:color w:val="002060"/>
          <w:sz w:val="24"/>
          <w:szCs w:val="24"/>
          <w:lang w:val="vi-VN"/>
        </w:rPr>
        <w:t>.</w:t>
      </w:r>
    </w:p>
    <w:p w:rsidR="0049381A" w:rsidRPr="003118DA" w:rsidRDefault="0049381A" w:rsidP="0049381A">
      <w:pPr>
        <w:shd w:val="clear" w:color="auto" w:fill="FFFFFF"/>
        <w:spacing w:after="120" w:line="360" w:lineRule="auto"/>
        <w:ind w:firstLine="720"/>
        <w:jc w:val="both"/>
        <w:rPr>
          <w:rFonts w:ascii="Tahoma" w:hAnsi="Tahoma" w:cs="Tahoma"/>
          <w:i/>
          <w:color w:val="002060"/>
          <w:sz w:val="24"/>
          <w:szCs w:val="24"/>
          <w:lang w:val="vi-VN"/>
        </w:rPr>
      </w:pPr>
      <w:r w:rsidRPr="003118DA">
        <w:rPr>
          <w:rFonts w:ascii="Tahoma" w:hAnsi="Tahoma" w:cs="Tahoma"/>
          <w:color w:val="002060"/>
          <w:sz w:val="24"/>
          <w:szCs w:val="24"/>
          <w:lang w:val="vi-VN"/>
        </w:rPr>
        <w:t xml:space="preserve">- </w:t>
      </w:r>
      <w:r>
        <w:rPr>
          <w:rFonts w:ascii="Tahoma" w:hAnsi="Tahoma" w:cs="Tahoma"/>
          <w:b/>
          <w:color w:val="002060"/>
          <w:lang w:val="vi-VN"/>
        </w:rPr>
        <w:t>Bảo t</w:t>
      </w:r>
      <w:r w:rsidRPr="003118DA">
        <w:rPr>
          <w:rFonts w:ascii="Tahoma" w:hAnsi="Tahoma" w:cs="Tahoma"/>
          <w:b/>
          <w:color w:val="002060"/>
          <w:lang w:val="vi-VN"/>
        </w:rPr>
        <w:t>háp Tuệ Quang</w:t>
      </w:r>
      <w:r w:rsidRPr="003118DA">
        <w:rPr>
          <w:rFonts w:ascii="Tahoma" w:hAnsi="Tahoma" w:cs="Tahoma"/>
          <w:color w:val="002060"/>
          <w:sz w:val="24"/>
          <w:szCs w:val="24"/>
          <w:lang w:val="vi-VN"/>
        </w:rPr>
        <w:t xml:space="preserve"> </w:t>
      </w:r>
      <w:r>
        <w:rPr>
          <w:rFonts w:ascii="Tahoma" w:hAnsi="Tahoma" w:cs="Tahoma"/>
          <w:color w:val="002060"/>
          <w:sz w:val="24"/>
          <w:szCs w:val="24"/>
          <w:lang w:val="vi-VN"/>
        </w:rPr>
        <w:t>thuộc</w:t>
      </w:r>
      <w:r w:rsidRPr="003118DA">
        <w:rPr>
          <w:rFonts w:ascii="Tahoma" w:hAnsi="Tahoma" w:cs="Tahoma"/>
          <w:color w:val="002060"/>
          <w:sz w:val="24"/>
          <w:szCs w:val="24"/>
          <w:lang w:val="vi-VN"/>
        </w:rPr>
        <w:t xml:space="preserve"> chùa Hoa Yên, núi Yên </w:t>
      </w:r>
      <w:r>
        <w:rPr>
          <w:rFonts w:ascii="Tahoma" w:hAnsi="Tahoma" w:cs="Tahoma"/>
          <w:color w:val="002060"/>
          <w:sz w:val="24"/>
          <w:szCs w:val="24"/>
          <w:lang w:val="vi-VN"/>
        </w:rPr>
        <w:t xml:space="preserve">Tử, </w:t>
      </w:r>
      <w:r w:rsidRPr="002671B6">
        <w:rPr>
          <w:rFonts w:ascii="Tahoma" w:hAnsi="Tahoma" w:cs="Tahoma"/>
          <w:color w:val="002060"/>
          <w:sz w:val="24"/>
          <w:szCs w:val="24"/>
          <w:lang w:val="vi-VN"/>
        </w:rPr>
        <w:t>Tỉnh Quảng Ninh</w:t>
      </w:r>
      <w:r w:rsidRPr="003118DA">
        <w:rPr>
          <w:rFonts w:ascii="Tahoma" w:hAnsi="Tahoma" w:cs="Tahoma"/>
          <w:color w:val="002060"/>
          <w:sz w:val="24"/>
          <w:szCs w:val="24"/>
          <w:lang w:val="vi-VN"/>
        </w:rPr>
        <w:t>.</w:t>
      </w:r>
    </w:p>
    <w:p w:rsidR="00031A71" w:rsidRPr="003118DA" w:rsidRDefault="00120105" w:rsidP="00120105">
      <w:pPr>
        <w:shd w:val="clear" w:color="auto" w:fill="FFFFFF"/>
        <w:spacing w:after="120" w:line="360" w:lineRule="auto"/>
        <w:ind w:firstLine="720"/>
        <w:jc w:val="both"/>
        <w:rPr>
          <w:rFonts w:ascii="Tahoma" w:hAnsi="Tahoma" w:cs="Tahoma"/>
          <w:color w:val="002060"/>
          <w:sz w:val="24"/>
          <w:szCs w:val="24"/>
          <w:lang w:val="vi-VN"/>
        </w:rPr>
      </w:pPr>
      <w:r w:rsidRPr="003118DA">
        <w:rPr>
          <w:rFonts w:ascii="Tahoma" w:hAnsi="Tahoma" w:cs="Tahoma"/>
          <w:color w:val="002060"/>
          <w:sz w:val="24"/>
          <w:szCs w:val="24"/>
          <w:lang w:val="vi-VN"/>
        </w:rPr>
        <w:t xml:space="preserve">- </w:t>
      </w:r>
      <w:r w:rsidRPr="0049381A">
        <w:rPr>
          <w:rFonts w:ascii="Tahoma" w:hAnsi="Tahoma" w:cs="Tahoma"/>
          <w:b/>
          <w:color w:val="002060"/>
          <w:lang w:val="vi-VN"/>
        </w:rPr>
        <w:t>Bảo tháp chùa Tư Phúc</w:t>
      </w:r>
      <w:r w:rsidRPr="003118DA">
        <w:rPr>
          <w:rFonts w:ascii="Tahoma" w:hAnsi="Tahoma" w:cs="Tahoma"/>
          <w:color w:val="002060"/>
          <w:sz w:val="24"/>
          <w:szCs w:val="24"/>
          <w:lang w:val="vi-VN"/>
        </w:rPr>
        <w:t xml:space="preserve"> trong Đại </w:t>
      </w:r>
      <w:r w:rsidR="0049381A">
        <w:rPr>
          <w:rFonts w:ascii="Tahoma" w:hAnsi="Tahoma" w:cs="Tahoma"/>
          <w:color w:val="002060"/>
          <w:sz w:val="24"/>
          <w:szCs w:val="24"/>
          <w:lang w:val="vi-VN"/>
        </w:rPr>
        <w:t>Nội,</w:t>
      </w:r>
      <w:r w:rsidRPr="003118DA">
        <w:rPr>
          <w:rFonts w:ascii="Tahoma" w:hAnsi="Tahoma" w:cs="Tahoma"/>
          <w:color w:val="002060"/>
          <w:sz w:val="24"/>
          <w:szCs w:val="24"/>
          <w:lang w:val="vi-VN"/>
        </w:rPr>
        <w:t xml:space="preserve"> </w:t>
      </w:r>
      <w:r w:rsidR="0049381A">
        <w:rPr>
          <w:rFonts w:ascii="Tahoma" w:hAnsi="Tahoma" w:cs="Tahoma"/>
          <w:color w:val="002060"/>
          <w:sz w:val="24"/>
          <w:szCs w:val="24"/>
          <w:lang w:val="vi-VN"/>
        </w:rPr>
        <w:t xml:space="preserve">Hà Nội, đã bị mất dấu vết. </w:t>
      </w:r>
      <w:r w:rsidRPr="003118DA">
        <w:rPr>
          <w:rFonts w:ascii="Tahoma" w:hAnsi="Tahoma" w:cs="Tahoma"/>
          <w:color w:val="002060"/>
          <w:sz w:val="24"/>
          <w:szCs w:val="24"/>
          <w:lang w:val="vi-VN"/>
        </w:rPr>
        <w:t xml:space="preserve"> </w:t>
      </w:r>
    </w:p>
    <w:p w:rsidR="00120105" w:rsidRPr="00031A71" w:rsidRDefault="00120105" w:rsidP="00120105">
      <w:pPr>
        <w:shd w:val="clear" w:color="auto" w:fill="FFFFFF"/>
        <w:spacing w:after="240" w:line="360" w:lineRule="auto"/>
        <w:ind w:left="993" w:hanging="273"/>
        <w:jc w:val="both"/>
        <w:rPr>
          <w:rFonts w:ascii="Tahoma" w:hAnsi="Tahoma" w:cs="Tahoma"/>
          <w:color w:val="002060"/>
          <w:sz w:val="24"/>
          <w:szCs w:val="24"/>
          <w:lang w:val="vi-VN"/>
        </w:rPr>
      </w:pPr>
      <w:r w:rsidRPr="00031A71">
        <w:rPr>
          <w:rFonts w:ascii="Tahoma" w:hAnsi="Tahoma" w:cs="Tahoma"/>
          <w:i/>
          <w:color w:val="002060"/>
          <w:sz w:val="24"/>
          <w:szCs w:val="24"/>
          <w:lang w:val="vi-VN"/>
        </w:rPr>
        <w:t xml:space="preserve">- </w:t>
      </w:r>
      <w:r w:rsidR="003118DA">
        <w:rPr>
          <w:rFonts w:ascii="Tahoma" w:hAnsi="Tahoma" w:cs="Tahoma"/>
          <w:b/>
          <w:color w:val="002060"/>
          <w:lang w:val="vi-VN"/>
        </w:rPr>
        <w:t>Bảo t</w:t>
      </w:r>
      <w:r w:rsidRPr="003118DA">
        <w:rPr>
          <w:rFonts w:ascii="Tahoma" w:hAnsi="Tahoma" w:cs="Tahoma"/>
          <w:b/>
          <w:color w:val="002060"/>
          <w:lang w:val="vi-VN"/>
        </w:rPr>
        <w:t>háp chùa Báo Thiên</w:t>
      </w:r>
      <w:r w:rsidRPr="00031A71">
        <w:rPr>
          <w:rFonts w:ascii="Tahoma" w:hAnsi="Tahoma" w:cs="Tahoma"/>
          <w:color w:val="002060"/>
          <w:sz w:val="24"/>
          <w:szCs w:val="24"/>
          <w:lang w:val="vi-VN"/>
        </w:rPr>
        <w:t xml:space="preserve"> (nay là Nhà Thờ lớn Hà Nộ</w:t>
      </w:r>
      <w:r w:rsidR="003118DA">
        <w:rPr>
          <w:rFonts w:ascii="Tahoma" w:hAnsi="Tahoma" w:cs="Tahoma"/>
          <w:color w:val="002060"/>
          <w:sz w:val="24"/>
          <w:szCs w:val="24"/>
          <w:lang w:val="vi-VN"/>
        </w:rPr>
        <w:t xml:space="preserve">i) đã </w:t>
      </w:r>
      <w:r w:rsidR="0049381A">
        <w:rPr>
          <w:rFonts w:ascii="Tahoma" w:hAnsi="Tahoma" w:cs="Tahoma"/>
          <w:color w:val="002060"/>
          <w:sz w:val="24"/>
          <w:szCs w:val="24"/>
          <w:lang w:val="vi-VN"/>
        </w:rPr>
        <w:t xml:space="preserve">bị xóa </w:t>
      </w:r>
      <w:r w:rsidR="003118DA">
        <w:rPr>
          <w:rFonts w:ascii="Tahoma" w:hAnsi="Tahoma" w:cs="Tahoma"/>
          <w:color w:val="002060"/>
          <w:sz w:val="24"/>
          <w:szCs w:val="24"/>
          <w:lang w:val="vi-VN"/>
        </w:rPr>
        <w:t>mất.</w:t>
      </w:r>
      <w:r w:rsidRPr="00031A71">
        <w:rPr>
          <w:rFonts w:ascii="Tahoma" w:hAnsi="Tahoma" w:cs="Tahoma"/>
          <w:color w:val="002060"/>
          <w:sz w:val="24"/>
          <w:szCs w:val="24"/>
          <w:lang w:val="vi-VN"/>
        </w:rPr>
        <w:t xml:space="preserve"> </w:t>
      </w:r>
    </w:p>
    <w:p w:rsidR="00120105" w:rsidRPr="00E37EB4" w:rsidRDefault="00120105" w:rsidP="00120105">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120105" w:rsidRPr="00513B2D" w:rsidRDefault="00120105" w:rsidP="00120105">
      <w:pPr>
        <w:spacing w:after="0" w:line="360" w:lineRule="auto"/>
        <w:jc w:val="both"/>
        <w:rPr>
          <w:rFonts w:ascii="Tahoma" w:eastAsia="MS Gothic" w:hAnsi="Tahoma" w:cs="Tahoma"/>
          <w:color w:val="C00000"/>
          <w:sz w:val="28"/>
          <w:szCs w:val="28"/>
        </w:rPr>
      </w:pPr>
      <w:r w:rsidRPr="00513B2D">
        <w:rPr>
          <w:rFonts w:ascii="Tahoma" w:eastAsia="MS Gothic" w:hAnsi="Tahoma" w:cs="Tahoma"/>
          <w:b/>
          <w:color w:val="C00000"/>
          <w:sz w:val="28"/>
          <w:szCs w:val="28"/>
        </w:rPr>
        <w:t>Xá-lợi-phất.</w:t>
      </w:r>
    </w:p>
    <w:p w:rsidR="00120105" w:rsidRPr="007C301C" w:rsidRDefault="00F41F69" w:rsidP="00120105">
      <w:pPr>
        <w:spacing w:after="0" w:line="360" w:lineRule="auto"/>
        <w:jc w:val="center"/>
        <w:rPr>
          <w:rFonts w:ascii="Tahoma" w:eastAsia="MS Gothic" w:hAnsi="Tahoma" w:cs="Tahoma"/>
          <w:color w:val="00B050"/>
          <w:sz w:val="24"/>
          <w:szCs w:val="24"/>
        </w:rPr>
      </w:pPr>
      <w:r>
        <w:rPr>
          <w:noProof/>
        </w:rPr>
        <w:drawing>
          <wp:inline distT="0" distB="0" distL="0" distR="0">
            <wp:extent cx="3735956" cy="2800800"/>
            <wp:effectExtent l="19050" t="0" r="0" b="0"/>
            <wp:docPr id="14" name="Picture 68" descr="https://upload.wikimedia.org/wikipedia/commons/thumb/2/28/Nalanda_Sariputta_Stupa.jpg/640px-Nalanda_Sariputta_St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pload.wikimedia.org/wikipedia/commons/thumb/2/28/Nalanda_Sariputta_Stupa.jpg/640px-Nalanda_Sariputta_Stupa.jpg"/>
                    <pic:cNvPicPr>
                      <a:picLocks noChangeAspect="1" noChangeArrowheads="1"/>
                    </pic:cNvPicPr>
                  </pic:nvPicPr>
                  <pic:blipFill>
                    <a:blip r:embed="rId518" cstate="print"/>
                    <a:srcRect/>
                    <a:stretch>
                      <a:fillRect/>
                    </a:stretch>
                  </pic:blipFill>
                  <pic:spPr bwMode="auto">
                    <a:xfrm>
                      <a:off x="0" y="0"/>
                      <a:ext cx="3739882" cy="2803743"/>
                    </a:xfrm>
                    <a:prstGeom prst="rect">
                      <a:avLst/>
                    </a:prstGeom>
                    <a:noFill/>
                    <a:ln w="9525">
                      <a:noFill/>
                      <a:miter lim="800000"/>
                      <a:headEnd/>
                      <a:tailEnd/>
                    </a:ln>
                  </pic:spPr>
                </pic:pic>
              </a:graphicData>
            </a:graphic>
          </wp:inline>
        </w:drawing>
      </w:r>
    </w:p>
    <w:p w:rsidR="00EE5D52" w:rsidRPr="00EE5D52" w:rsidRDefault="002051D7" w:rsidP="00EE5D52">
      <w:pPr>
        <w:spacing w:after="120" w:line="360" w:lineRule="auto"/>
        <w:jc w:val="center"/>
        <w:rPr>
          <w:rStyle w:val="Hyperlink"/>
          <w:rFonts w:ascii="Tahoma" w:eastAsia="Times New Roman" w:hAnsi="Tahoma" w:cs="Tahoma"/>
          <w:b/>
          <w:bCs/>
          <w:lang w:val="vi-VN"/>
        </w:rPr>
      </w:pPr>
      <w:r w:rsidRPr="002051D7">
        <w:rPr>
          <w:rFonts w:ascii="Tahoma" w:eastAsia="Times New Roman" w:hAnsi="Tahoma" w:cs="Tahoma"/>
          <w:b/>
          <w:bCs/>
          <w:sz w:val="26"/>
          <w:szCs w:val="26"/>
          <w:lang w:val="vi-VN"/>
        </w:rPr>
        <w:fldChar w:fldCharType="begin"/>
      </w:r>
      <w:r w:rsidR="00EE5D52" w:rsidRPr="00EE5D52">
        <w:rPr>
          <w:rFonts w:ascii="Tahoma" w:eastAsia="Times New Roman" w:hAnsi="Tahoma" w:cs="Tahoma"/>
          <w:b/>
          <w:bCs/>
          <w:sz w:val="26"/>
          <w:szCs w:val="26"/>
          <w:lang w:val="vi-VN"/>
        </w:rPr>
        <w:instrText xml:space="preserve"> HYPERLINK "https://en.wikipedia.org/wiki/%C5%9A%C4%81riputra" </w:instrText>
      </w:r>
      <w:r w:rsidRPr="002051D7">
        <w:rPr>
          <w:rFonts w:ascii="Tahoma" w:eastAsia="Times New Roman" w:hAnsi="Tahoma" w:cs="Tahoma"/>
          <w:b/>
          <w:bCs/>
          <w:sz w:val="26"/>
          <w:szCs w:val="26"/>
          <w:lang w:val="vi-VN"/>
        </w:rPr>
        <w:fldChar w:fldCharType="separate"/>
      </w:r>
      <w:r w:rsidR="00EE5D52" w:rsidRPr="00EE5D52">
        <w:rPr>
          <w:rStyle w:val="Hyperlink"/>
          <w:rFonts w:ascii="Tahoma" w:eastAsia="Times New Roman" w:hAnsi="Tahoma" w:cs="Tahoma"/>
          <w:b/>
          <w:bCs/>
          <w:lang w:val="vi-VN"/>
        </w:rPr>
        <w:t xml:space="preserve">Śāriputra </w:t>
      </w:r>
      <w:r w:rsidR="00EE5D52" w:rsidRPr="00EE5D52">
        <w:rPr>
          <w:rStyle w:val="Hyperlink"/>
          <w:rFonts w:ascii="Tahoma" w:eastAsia="Times New Roman" w:hAnsi="Tahoma" w:cs="Tahoma"/>
          <w:bCs/>
          <w:lang w:val="vi-VN"/>
        </w:rPr>
        <w:t>- Wikipedia</w:t>
      </w:r>
    </w:p>
    <w:p w:rsidR="00120105" w:rsidRPr="00EE5D52" w:rsidRDefault="002051D7" w:rsidP="00EE5D52">
      <w:pPr>
        <w:spacing w:after="240" w:line="360" w:lineRule="auto"/>
        <w:jc w:val="center"/>
        <w:rPr>
          <w:rFonts w:ascii="Tahoma" w:eastAsia="MS Gothic" w:hAnsi="Tahoma" w:cs="Tahoma"/>
          <w:b/>
          <w:color w:val="00B050"/>
          <w:lang w:val="vi-VN"/>
        </w:rPr>
      </w:pPr>
      <w:r w:rsidRPr="00EE5D52">
        <w:rPr>
          <w:rFonts w:ascii="Tahoma" w:eastAsia="Times New Roman" w:hAnsi="Tahoma" w:cs="Tahoma"/>
          <w:b/>
          <w:bCs/>
          <w:sz w:val="26"/>
          <w:szCs w:val="26"/>
        </w:rPr>
        <w:fldChar w:fldCharType="end"/>
      </w:r>
      <w:r w:rsidR="00EE5D52" w:rsidRPr="00EE5D52">
        <w:rPr>
          <w:rFonts w:ascii="Tahoma" w:eastAsia="Times New Roman" w:hAnsi="Tahoma" w:cs="Tahoma"/>
          <w:b/>
          <w:bCs/>
          <w:sz w:val="26"/>
          <w:szCs w:val="26"/>
          <w:lang w:val="vi-VN"/>
        </w:rPr>
        <w:t xml:space="preserve"> </w:t>
      </w:r>
      <w:r w:rsidR="00120105" w:rsidRPr="00EE5D52">
        <w:rPr>
          <w:rFonts w:ascii="Tahoma" w:eastAsia="MS Gothic" w:hAnsi="Tahoma" w:cs="Tahoma"/>
          <w:b/>
          <w:color w:val="00B050"/>
          <w:lang w:val="vi-VN"/>
        </w:rPr>
        <w:t xml:space="preserve">Nền tháp ở </w:t>
      </w:r>
      <w:hyperlink r:id="rId519" w:tooltip="Nalanda" w:history="1">
        <w:r w:rsidR="00120105" w:rsidRPr="00EE5D52">
          <w:rPr>
            <w:rStyle w:val="Hyperlink"/>
            <w:b/>
            <w:color w:val="00B050"/>
            <w:shd w:val="clear" w:color="auto" w:fill="F9F9F9"/>
            <w:lang w:val="vi-VN"/>
          </w:rPr>
          <w:t>Nalanda</w:t>
        </w:r>
      </w:hyperlink>
      <w:r w:rsidR="00120105" w:rsidRPr="00EE5D52">
        <w:rPr>
          <w:rFonts w:ascii="Tahoma" w:hAnsi="Tahoma" w:cs="Tahoma"/>
          <w:b/>
          <w:color w:val="00B050"/>
          <w:lang w:val="vi-VN"/>
        </w:rPr>
        <w:t>,</w:t>
      </w:r>
      <w:r w:rsidR="00120105" w:rsidRPr="00EE5D52">
        <w:rPr>
          <w:rFonts w:ascii="Tahoma" w:eastAsia="MS Gothic" w:hAnsi="Tahoma" w:cs="Tahoma"/>
          <w:b/>
          <w:color w:val="00B050"/>
          <w:lang w:val="vi-VN"/>
        </w:rPr>
        <w:t xml:space="preserve"> tưởng niệm nơi Xá-lợi-phất sinh và diệt - Thành Vương Xá, nước Ma Kiệt Đà.</w:t>
      </w:r>
    </w:p>
    <w:p w:rsidR="00120105" w:rsidRPr="00B55C62" w:rsidRDefault="00120105" w:rsidP="00120105">
      <w:pPr>
        <w:spacing w:after="240" w:line="360" w:lineRule="auto"/>
        <w:ind w:firstLine="720"/>
        <w:jc w:val="both"/>
        <w:rPr>
          <w:rFonts w:ascii="Tahoma" w:eastAsia="MS Gothic" w:hAnsi="Tahoma" w:cs="Tahoma"/>
          <w:color w:val="002060"/>
          <w:sz w:val="24"/>
          <w:szCs w:val="24"/>
          <w:lang w:val="vi-VN"/>
        </w:rPr>
      </w:pPr>
      <w:r w:rsidRPr="00EE5D52">
        <w:rPr>
          <w:rFonts w:ascii="Tahoma" w:eastAsia="MS Gothic" w:hAnsi="Tahoma" w:cs="Tahoma"/>
          <w:b/>
          <w:color w:val="002060"/>
          <w:sz w:val="24"/>
          <w:szCs w:val="24"/>
          <w:lang w:val="vi-VN"/>
        </w:rPr>
        <w:lastRenderedPageBreak/>
        <w:t>Xá-lợi-phất</w:t>
      </w:r>
      <w:r w:rsidRPr="00EE5D52">
        <w:rPr>
          <w:rFonts w:ascii="Tahoma" w:eastAsia="MS Gothic" w:hAnsi="Tahoma" w:cs="Tahoma"/>
          <w:color w:val="002060"/>
          <w:sz w:val="24"/>
          <w:szCs w:val="24"/>
          <w:lang w:val="vi-VN"/>
        </w:rPr>
        <w:t xml:space="preserve"> (</w:t>
      </w:r>
      <w:r w:rsidRPr="00EE5D52">
        <w:rPr>
          <w:rFonts w:ascii="Tahoma" w:eastAsia="MS Mincho" w:hAnsi="MS Mincho" w:cs="Tahoma"/>
          <w:b/>
          <w:color w:val="002060"/>
          <w:sz w:val="24"/>
          <w:szCs w:val="24"/>
          <w:lang w:val="vi-VN"/>
        </w:rPr>
        <w:t>舍利弗</w:t>
      </w:r>
      <w:r w:rsidRPr="00EE5D52">
        <w:rPr>
          <w:rFonts w:ascii="Tahoma" w:eastAsia="MS Gothic" w:hAnsi="Tahoma" w:cs="Tahoma"/>
          <w:color w:val="002060"/>
          <w:sz w:val="24"/>
          <w:szCs w:val="24"/>
          <w:lang w:val="vi-VN"/>
        </w:rPr>
        <w:t xml:space="preserve">;  P: Sāriputta;  S: Śāriputra) là một trong mười đại đệ tử của Phật Thích-ca Mâu-ni. </w:t>
      </w:r>
      <w:r w:rsidRPr="00B55C62">
        <w:rPr>
          <w:rFonts w:ascii="Tahoma" w:eastAsia="MS Gothic" w:hAnsi="Tahoma" w:cs="Tahoma"/>
          <w:color w:val="002060"/>
          <w:sz w:val="24"/>
          <w:szCs w:val="24"/>
          <w:lang w:val="vi-VN"/>
        </w:rPr>
        <w:t xml:space="preserve">Ngài Xá-lợi-phất xuất thân từ một gia đình Bà-la-môn, người thành Vương Xá, nước Ma Kiệt Đà.   </w:t>
      </w:r>
    </w:p>
    <w:p w:rsidR="00120105" w:rsidRPr="00B55C62" w:rsidRDefault="00120105" w:rsidP="00120105">
      <w:pPr>
        <w:spacing w:after="240" w:line="360" w:lineRule="auto"/>
        <w:ind w:firstLine="720"/>
        <w:jc w:val="both"/>
        <w:rPr>
          <w:rFonts w:ascii="Tahoma" w:eastAsia="MS Gothic" w:hAnsi="Tahoma" w:cs="Tahoma"/>
          <w:color w:val="002060"/>
          <w:sz w:val="24"/>
          <w:szCs w:val="24"/>
          <w:lang w:val="vi-VN"/>
        </w:rPr>
      </w:pPr>
      <w:r w:rsidRPr="00B55C62">
        <w:rPr>
          <w:rFonts w:ascii="Tahoma" w:eastAsia="MS Gothic" w:hAnsi="Tahoma" w:cs="Tahoma"/>
          <w:color w:val="002060"/>
          <w:sz w:val="24"/>
          <w:szCs w:val="24"/>
          <w:lang w:val="vi-VN"/>
        </w:rPr>
        <w:t>Năm lên 8 tuổi Xá Lợi Phất đã học thuộc các kinh điển Vệ Đà và biện tài vô ngại. Năm 20 tuổi thọ học đạo sĩ San-xa-da thuộc phái đạo Hoài Nghi. Ngài nổi tiếng là nhà hùng biện, có bạn thân là Mục Kiền Liên (</w:t>
      </w:r>
      <w:r w:rsidRPr="00B55C62">
        <w:rPr>
          <w:rFonts w:ascii="Tahoma" w:eastAsia="MS Mincho" w:hAnsi="MS Mincho" w:cs="Tahoma"/>
          <w:b/>
          <w:color w:val="002060"/>
          <w:sz w:val="24"/>
          <w:szCs w:val="24"/>
          <w:lang w:val="vi-VN"/>
        </w:rPr>
        <w:t>目犍連</w:t>
      </w:r>
      <w:r w:rsidRPr="00B55C62">
        <w:rPr>
          <w:rFonts w:ascii="Tahoma" w:eastAsia="MS Gothic" w:hAnsi="Tahoma" w:cs="Tahoma"/>
          <w:color w:val="002060"/>
          <w:sz w:val="24"/>
          <w:szCs w:val="24"/>
          <w:lang w:val="vi-VN"/>
        </w:rPr>
        <w:t xml:space="preserve">; P: Mahāmoggallāna;  S: Mahāmaudgalyāyana), mỗi người có hơn 100 đồ chúng. </w:t>
      </w:r>
    </w:p>
    <w:p w:rsidR="00120105" w:rsidRPr="00A77C6A" w:rsidRDefault="00120105" w:rsidP="00A77C6A">
      <w:pPr>
        <w:spacing w:after="240" w:line="360" w:lineRule="auto"/>
        <w:ind w:firstLine="720"/>
        <w:jc w:val="both"/>
        <w:rPr>
          <w:rFonts w:ascii="Tahoma" w:eastAsia="MS Gothic" w:hAnsi="Tahoma" w:cs="Tahoma"/>
          <w:color w:val="002060"/>
          <w:sz w:val="24"/>
          <w:szCs w:val="24"/>
          <w:lang w:val="vi-VN"/>
        </w:rPr>
      </w:pPr>
      <w:r w:rsidRPr="00B55C62">
        <w:rPr>
          <w:rFonts w:ascii="Tahoma" w:eastAsia="MS Gothic" w:hAnsi="Tahoma" w:cs="Tahoma"/>
          <w:color w:val="002060"/>
          <w:sz w:val="24"/>
          <w:szCs w:val="24"/>
          <w:lang w:val="vi-VN"/>
        </w:rPr>
        <w:t>Trải qua một thời gian dài theo học, do không thỏa mãn với giáo lý Hoài Nghi, nên cả hai đều từ giả ra đi.  Sau khi gặp Tỳ-kheo A-thuyết-thị (</w:t>
      </w:r>
      <w:r w:rsidR="0049381A" w:rsidRPr="00A82593">
        <w:rPr>
          <w:rFonts w:ascii="SimSun" w:eastAsia="SimSun" w:hAnsi="SimSun" w:cs="Tahoma" w:hint="eastAsia"/>
          <w:color w:val="002060"/>
          <w:sz w:val="24"/>
          <w:szCs w:val="24"/>
          <w:lang w:val="vi-VN"/>
        </w:rPr>
        <w:t>馬勝</w:t>
      </w:r>
      <w:r w:rsidR="00A82593" w:rsidRPr="00A82593">
        <w:rPr>
          <w:rFonts w:ascii="SimSun" w:eastAsia="SimSun" w:hAnsi="SimSun" w:cs="Tahoma"/>
          <w:color w:val="002060"/>
          <w:sz w:val="24"/>
          <w:szCs w:val="24"/>
          <w:lang w:val="vi-VN"/>
        </w:rPr>
        <w:t>;</w:t>
      </w:r>
      <w:r w:rsidR="00A82593">
        <w:rPr>
          <w:rFonts w:ascii="Tahoma" w:eastAsia="MS Gothic" w:hAnsi="Tahoma" w:cs="Tahoma"/>
          <w:color w:val="002060"/>
          <w:sz w:val="24"/>
          <w:szCs w:val="24"/>
          <w:lang w:val="vi-VN"/>
        </w:rPr>
        <w:t xml:space="preserve">  </w:t>
      </w:r>
      <w:r w:rsidRPr="00B55C62">
        <w:rPr>
          <w:rFonts w:ascii="Tahoma" w:eastAsia="MS Gothic" w:hAnsi="Tahoma" w:cs="Tahoma"/>
          <w:color w:val="002060"/>
          <w:sz w:val="24"/>
          <w:szCs w:val="24"/>
          <w:lang w:val="vi-VN"/>
        </w:rPr>
        <w:t xml:space="preserve">P: </w:t>
      </w:r>
      <w:r w:rsidR="00A82593">
        <w:rPr>
          <w:rFonts w:ascii="Tahoma" w:eastAsia="MS Gothic" w:hAnsi="Tahoma" w:cs="Tahoma"/>
          <w:color w:val="002060"/>
          <w:sz w:val="24"/>
          <w:szCs w:val="24"/>
          <w:lang w:val="vi-VN"/>
        </w:rPr>
        <w:t>Assaji;  S:</w:t>
      </w:r>
      <w:r w:rsidR="0049381A" w:rsidRPr="0049381A">
        <w:rPr>
          <w:lang w:val="vi-VN"/>
        </w:rPr>
        <w:t xml:space="preserve"> </w:t>
      </w:r>
      <w:r w:rsidR="0049381A" w:rsidRPr="0049381A">
        <w:rPr>
          <w:rFonts w:ascii="Tahoma" w:eastAsia="MS Gothic" w:hAnsi="Tahoma" w:cs="Tahoma"/>
          <w:color w:val="002060"/>
          <w:sz w:val="24"/>
          <w:szCs w:val="24"/>
          <w:lang w:val="vi-VN"/>
        </w:rPr>
        <w:t>Aśvajit</w:t>
      </w:r>
      <w:r w:rsidRPr="00B55C62">
        <w:rPr>
          <w:rFonts w:ascii="Tahoma" w:eastAsia="MS Gothic" w:hAnsi="Tahoma" w:cs="Tahoma"/>
          <w:color w:val="002060"/>
          <w:sz w:val="24"/>
          <w:szCs w:val="24"/>
          <w:lang w:val="vi-VN"/>
        </w:rPr>
        <w:t xml:space="preserve">: Mã Thắng) là một trong 5 vị đệ tử chứng A-la -hán đầu tiên của đức Phật, ngài Xá-lợi-phất đã được trả lời bằng "bài </w:t>
      </w:r>
      <w:r w:rsidRPr="00B55C62">
        <w:rPr>
          <w:rFonts w:ascii="Tahoma" w:eastAsia="MS Gothic" w:hAnsi="Tahoma" w:cs="Tahoma"/>
          <w:b/>
          <w:color w:val="002060"/>
          <w:sz w:val="24"/>
          <w:szCs w:val="24"/>
          <w:lang w:val="vi-VN"/>
        </w:rPr>
        <w:t xml:space="preserve"> </w:t>
      </w:r>
      <w:r w:rsidRPr="00B55C62">
        <w:rPr>
          <w:rFonts w:ascii="Tahoma" w:eastAsia="MS Gothic" w:hAnsi="Tahoma" w:cs="Tahoma"/>
          <w:color w:val="002060"/>
          <w:sz w:val="24"/>
          <w:szCs w:val="24"/>
          <w:lang w:val="vi-VN"/>
        </w:rPr>
        <w:t>kệ</w:t>
      </w:r>
      <w:r w:rsidRPr="00B55C62">
        <w:rPr>
          <w:rFonts w:ascii="Tahoma" w:eastAsia="MS Gothic" w:hAnsi="Tahoma" w:cs="Tahoma"/>
          <w:b/>
          <w:color w:val="002060"/>
          <w:sz w:val="24"/>
          <w:szCs w:val="24"/>
          <w:lang w:val="vi-VN"/>
        </w:rPr>
        <w:t xml:space="preserve"> </w:t>
      </w:r>
      <w:r w:rsidRPr="00B55C62">
        <w:rPr>
          <w:rFonts w:ascii="Tahoma" w:eastAsia="MS Gothic" w:hAnsi="Tahoma" w:cs="Tahoma"/>
          <w:b/>
          <w:color w:val="002060"/>
          <w:lang w:val="vi-VN"/>
        </w:rPr>
        <w:t>Duyên khởi</w:t>
      </w:r>
      <w:r w:rsidRPr="00B55C62">
        <w:rPr>
          <w:rFonts w:ascii="Tahoma" w:eastAsia="MS Gothic" w:hAnsi="Tahoma" w:cs="Tahoma"/>
          <w:color w:val="002060"/>
          <w:sz w:val="24"/>
          <w:szCs w:val="24"/>
          <w:lang w:val="vi-VN"/>
        </w:rPr>
        <w:t>" như sau:</w:t>
      </w:r>
      <w:r w:rsidR="00A77C6A" w:rsidRPr="00D17A92">
        <w:rPr>
          <w:rFonts w:ascii="Tahoma" w:eastAsia="MS Mincho" w:hAnsi="Tahoma" w:cs="Tahoma"/>
          <w:b/>
          <w:color w:val="002060"/>
          <w:sz w:val="24"/>
          <w:szCs w:val="24"/>
          <w:lang w:val="vi-VN"/>
        </w:rPr>
        <w:tab/>
      </w:r>
      <w:r w:rsidR="00A77C6A" w:rsidRPr="00D17A92">
        <w:rPr>
          <w:rFonts w:ascii="Tahoma" w:eastAsia="MS Mincho" w:hAnsi="Tahoma" w:cs="Tahoma"/>
          <w:b/>
          <w:color w:val="002060"/>
          <w:sz w:val="24"/>
          <w:szCs w:val="24"/>
          <w:lang w:val="vi-VN"/>
        </w:rPr>
        <w:tab/>
      </w:r>
      <w:r w:rsidR="00A77C6A" w:rsidRPr="00D17A92">
        <w:rPr>
          <w:rFonts w:ascii="Tahoma" w:eastAsia="MS Mincho" w:hAnsi="Tahoma" w:cs="Tahoma"/>
          <w:b/>
          <w:color w:val="002060"/>
          <w:sz w:val="24"/>
          <w:szCs w:val="24"/>
          <w:lang w:val="vi-VN"/>
        </w:rPr>
        <w:tab/>
      </w:r>
      <w:r w:rsidR="00A77C6A" w:rsidRPr="00D17A92">
        <w:rPr>
          <w:rFonts w:ascii="Tahoma" w:eastAsia="MS Mincho" w:hAnsi="Tahoma" w:cs="Tahoma"/>
          <w:b/>
          <w:color w:val="002060"/>
          <w:sz w:val="24"/>
          <w:szCs w:val="24"/>
          <w:lang w:val="vi-VN"/>
        </w:rPr>
        <w:tab/>
      </w:r>
    </w:p>
    <w:p w:rsidR="00120105" w:rsidRPr="00A77C6A" w:rsidRDefault="00A77C6A" w:rsidP="00A77C6A">
      <w:pPr>
        <w:spacing w:after="0" w:line="360" w:lineRule="auto"/>
        <w:ind w:left="1440" w:firstLine="720"/>
        <w:jc w:val="both"/>
        <w:rPr>
          <w:rFonts w:ascii="Tahoma" w:eastAsia="MS Mincho" w:hAnsi="Tahoma" w:cs="Tahoma"/>
          <w:b/>
          <w:color w:val="002060"/>
          <w:sz w:val="24"/>
          <w:szCs w:val="24"/>
          <w:lang w:val="vi-VN"/>
        </w:rPr>
      </w:pPr>
      <w:r w:rsidRPr="00A77C6A">
        <w:rPr>
          <w:rFonts w:ascii="Tahoma" w:eastAsia="SimSun" w:hAnsi="SimSun" w:cs="Tahoma" w:hint="eastAsia"/>
          <w:b/>
          <w:color w:val="002060"/>
          <w:sz w:val="24"/>
          <w:szCs w:val="24"/>
          <w:lang w:val="vi-VN"/>
        </w:rPr>
        <w:t>諸</w:t>
      </w:r>
      <w:r w:rsidRPr="00A77C6A">
        <w:rPr>
          <w:rFonts w:ascii="Tahoma" w:eastAsia="SimSun" w:hAnsi="SimSun" w:cs="Tahoma"/>
          <w:b/>
          <w:color w:val="002060"/>
          <w:sz w:val="24"/>
          <w:szCs w:val="24"/>
          <w:lang w:val="vi-VN"/>
        </w:rPr>
        <w:t>法</w:t>
      </w:r>
      <w:r w:rsidRPr="00A77C6A">
        <w:rPr>
          <w:rFonts w:ascii="Tahoma" w:eastAsia="SimSun" w:hAnsi="SimSun" w:cs="Tahoma" w:hint="eastAsia"/>
          <w:b/>
          <w:color w:val="002060"/>
          <w:sz w:val="24"/>
          <w:szCs w:val="24"/>
          <w:lang w:val="vi-VN"/>
        </w:rPr>
        <w:t>從</w:t>
      </w:r>
      <w:r w:rsidRPr="00A77C6A">
        <w:rPr>
          <w:rFonts w:ascii="Tahoma" w:eastAsia="SimSun" w:hAnsi="SimSun" w:cs="Tahoma"/>
          <w:b/>
          <w:color w:val="002060"/>
          <w:sz w:val="24"/>
          <w:szCs w:val="24"/>
          <w:lang w:val="vi-VN"/>
        </w:rPr>
        <w:t>緣生</w:t>
      </w:r>
      <w:r>
        <w:rPr>
          <w:rFonts w:ascii="Tahoma" w:eastAsia="SimSun" w:hAnsi="SimSun" w:cs="Tahoma"/>
          <w:b/>
          <w:color w:val="002060"/>
          <w:sz w:val="24"/>
          <w:szCs w:val="24"/>
          <w:lang w:val="vi-VN"/>
        </w:rPr>
        <w:tab/>
      </w:r>
      <w:r>
        <w:rPr>
          <w:rFonts w:ascii="Tahoma" w:eastAsia="SimSun" w:hAnsi="SimSun" w:cs="Tahoma"/>
          <w:b/>
          <w:color w:val="002060"/>
          <w:sz w:val="24"/>
          <w:szCs w:val="24"/>
          <w:lang w:val="vi-VN"/>
        </w:rPr>
        <w:tab/>
      </w:r>
      <w:r w:rsidR="00542F6B" w:rsidRPr="00A77C6A">
        <w:rPr>
          <w:rFonts w:ascii="Tahoma" w:eastAsia="MS Gothic" w:hAnsi="Tahoma" w:cs="Tahoma"/>
          <w:color w:val="002060"/>
          <w:sz w:val="24"/>
          <w:szCs w:val="24"/>
          <w:lang w:val="vi-VN"/>
        </w:rPr>
        <w:t>Chư</w:t>
      </w:r>
      <w:r w:rsidR="00120105" w:rsidRPr="00A77C6A">
        <w:rPr>
          <w:rFonts w:ascii="Tahoma" w:eastAsia="MS Gothic" w:hAnsi="Tahoma" w:cs="Tahoma"/>
          <w:color w:val="002060"/>
          <w:sz w:val="24"/>
          <w:szCs w:val="24"/>
          <w:lang w:val="vi-VN"/>
        </w:rPr>
        <w:t xml:space="preserve"> pháp </w:t>
      </w:r>
      <w:r w:rsidR="008A53A1" w:rsidRPr="00A77C6A">
        <w:rPr>
          <w:rFonts w:ascii="Tahoma" w:eastAsia="MS Gothic" w:hAnsi="Tahoma" w:cs="Tahoma"/>
          <w:color w:val="002060"/>
          <w:sz w:val="24"/>
          <w:szCs w:val="24"/>
          <w:lang w:val="vi-VN"/>
        </w:rPr>
        <w:t>tùng</w:t>
      </w:r>
      <w:r w:rsidR="00120105" w:rsidRPr="00A77C6A">
        <w:rPr>
          <w:rFonts w:ascii="Tahoma" w:eastAsia="MS Gothic" w:hAnsi="Tahoma" w:cs="Tahoma"/>
          <w:color w:val="002060"/>
          <w:sz w:val="24"/>
          <w:szCs w:val="24"/>
          <w:lang w:val="vi-VN"/>
        </w:rPr>
        <w:t xml:space="preserve"> duyên </w:t>
      </w:r>
      <w:r w:rsidR="00542F6B" w:rsidRPr="00A77C6A">
        <w:rPr>
          <w:rFonts w:ascii="Tahoma" w:eastAsia="MS Gothic" w:hAnsi="Tahoma" w:cs="Tahoma"/>
          <w:color w:val="002060"/>
          <w:sz w:val="24"/>
          <w:szCs w:val="24"/>
          <w:lang w:val="vi-VN"/>
        </w:rPr>
        <w:t>sinh</w:t>
      </w:r>
      <w:r w:rsidR="00542F6B">
        <w:rPr>
          <w:rFonts w:ascii="Tahoma" w:eastAsia="MS Gothic" w:hAnsi="Tahoma" w:cs="Tahoma"/>
          <w:color w:val="002060"/>
          <w:sz w:val="24"/>
          <w:szCs w:val="24"/>
          <w:lang w:val="vi-VN"/>
        </w:rPr>
        <w:t>,</w:t>
      </w:r>
      <w:r w:rsidR="00120105" w:rsidRPr="00A77C6A">
        <w:rPr>
          <w:rFonts w:ascii="Tahoma" w:eastAsia="MS Gothic" w:hAnsi="Tahoma" w:cs="Tahoma"/>
          <w:color w:val="002060"/>
          <w:sz w:val="24"/>
          <w:szCs w:val="24"/>
          <w:lang w:val="vi-VN"/>
        </w:rPr>
        <w:t xml:space="preserve"> </w:t>
      </w:r>
      <w:r w:rsidR="00120105" w:rsidRPr="00A77C6A">
        <w:rPr>
          <w:rFonts w:ascii="Tahoma" w:eastAsia="MS Gothic" w:hAnsi="Tahoma" w:cs="Tahoma"/>
          <w:color w:val="002060"/>
          <w:sz w:val="24"/>
          <w:szCs w:val="24"/>
          <w:lang w:val="vi-VN"/>
        </w:rPr>
        <w:tab/>
      </w:r>
    </w:p>
    <w:p w:rsidR="00120105" w:rsidRPr="00A77C6A" w:rsidRDefault="00A77C6A" w:rsidP="00A77C6A">
      <w:pPr>
        <w:spacing w:after="0" w:line="360" w:lineRule="auto"/>
        <w:ind w:left="2160"/>
        <w:jc w:val="both"/>
        <w:rPr>
          <w:rFonts w:ascii="Tahoma" w:eastAsia="MS Mincho" w:hAnsi="Tahoma" w:cs="Tahoma"/>
          <w:b/>
          <w:color w:val="002060"/>
          <w:sz w:val="24"/>
          <w:szCs w:val="24"/>
          <w:lang w:val="vi-VN"/>
        </w:rPr>
      </w:pPr>
      <w:r w:rsidRPr="00A77C6A">
        <w:rPr>
          <w:rFonts w:ascii="Tahoma" w:eastAsia="SimSun" w:hAnsi="SimSun" w:cs="Tahoma" w:hint="eastAsia"/>
          <w:b/>
          <w:color w:val="002060"/>
          <w:sz w:val="24"/>
          <w:szCs w:val="24"/>
          <w:lang w:val="vi-VN"/>
        </w:rPr>
        <w:t>諸</w:t>
      </w:r>
      <w:r w:rsidRPr="00A77C6A">
        <w:rPr>
          <w:rFonts w:ascii="Tahoma" w:eastAsia="SimSun" w:hAnsi="SimSun" w:cs="Tahoma"/>
          <w:b/>
          <w:color w:val="002060"/>
          <w:sz w:val="24"/>
          <w:szCs w:val="24"/>
          <w:lang w:val="vi-VN"/>
        </w:rPr>
        <w:t>法</w:t>
      </w:r>
      <w:r w:rsidRPr="00A77C6A">
        <w:rPr>
          <w:rFonts w:ascii="Tahoma" w:eastAsia="SimSun" w:hAnsi="SimSun" w:cs="Tahoma" w:hint="eastAsia"/>
          <w:b/>
          <w:color w:val="002060"/>
          <w:sz w:val="24"/>
          <w:szCs w:val="24"/>
          <w:lang w:val="vi-VN"/>
        </w:rPr>
        <w:t>從</w:t>
      </w:r>
      <w:r w:rsidRPr="00A77C6A">
        <w:rPr>
          <w:rFonts w:ascii="Tahoma" w:eastAsia="SimSun" w:hAnsi="SimSun" w:cs="Tahoma"/>
          <w:b/>
          <w:color w:val="002060"/>
          <w:sz w:val="24"/>
          <w:szCs w:val="24"/>
          <w:lang w:val="vi-VN"/>
        </w:rPr>
        <w:t>緣滅</w:t>
      </w:r>
      <w:r>
        <w:rPr>
          <w:rFonts w:ascii="Tahoma" w:eastAsia="SimSun" w:hAnsi="SimSun" w:cs="Tahoma"/>
          <w:b/>
          <w:color w:val="002060"/>
          <w:sz w:val="24"/>
          <w:szCs w:val="24"/>
          <w:lang w:val="vi-VN"/>
        </w:rPr>
        <w:tab/>
      </w:r>
      <w:r>
        <w:rPr>
          <w:rFonts w:ascii="Tahoma" w:eastAsia="SimSun" w:hAnsi="SimSun" w:cs="Tahoma"/>
          <w:b/>
          <w:color w:val="002060"/>
          <w:sz w:val="24"/>
          <w:szCs w:val="24"/>
          <w:lang w:val="vi-VN"/>
        </w:rPr>
        <w:tab/>
      </w:r>
      <w:r w:rsidR="00542F6B" w:rsidRPr="00A77C6A">
        <w:rPr>
          <w:rFonts w:ascii="Tahoma" w:eastAsia="MS Gothic" w:hAnsi="Tahoma" w:cs="Tahoma"/>
          <w:color w:val="002060"/>
          <w:sz w:val="24"/>
          <w:szCs w:val="24"/>
          <w:lang w:val="vi-VN"/>
        </w:rPr>
        <w:t xml:space="preserve">Chư pháp tùng </w:t>
      </w:r>
      <w:r w:rsidR="00120105" w:rsidRPr="00A77C6A">
        <w:rPr>
          <w:rFonts w:ascii="Tahoma" w:eastAsia="MS Gothic" w:hAnsi="Tahoma" w:cs="Tahoma"/>
          <w:color w:val="002060"/>
          <w:sz w:val="24"/>
          <w:szCs w:val="24"/>
          <w:lang w:val="vi-VN"/>
        </w:rPr>
        <w:t xml:space="preserve">duyên </w:t>
      </w:r>
      <w:r w:rsidR="00542F6B" w:rsidRPr="00A77C6A">
        <w:rPr>
          <w:rFonts w:ascii="Tahoma" w:eastAsia="MS Gothic" w:hAnsi="Tahoma" w:cs="Tahoma"/>
          <w:color w:val="002060"/>
          <w:sz w:val="24"/>
          <w:szCs w:val="24"/>
          <w:lang w:val="vi-VN"/>
        </w:rPr>
        <w:t>diệt</w:t>
      </w:r>
      <w:r w:rsidR="00542F6B">
        <w:rPr>
          <w:rFonts w:ascii="Tahoma" w:eastAsia="MS Gothic" w:hAnsi="Tahoma" w:cs="Tahoma"/>
          <w:color w:val="002060"/>
          <w:sz w:val="24"/>
          <w:szCs w:val="24"/>
          <w:lang w:val="vi-VN"/>
        </w:rPr>
        <w:t>.</w:t>
      </w:r>
      <w:r w:rsidR="00120105" w:rsidRPr="00A77C6A">
        <w:rPr>
          <w:rFonts w:ascii="Tahoma" w:eastAsia="MS Gothic" w:hAnsi="Tahoma" w:cs="Tahoma"/>
          <w:color w:val="002060"/>
          <w:sz w:val="24"/>
          <w:szCs w:val="24"/>
          <w:lang w:val="vi-VN"/>
        </w:rPr>
        <w:tab/>
      </w:r>
      <w:r w:rsidR="00120105" w:rsidRPr="00A77C6A">
        <w:rPr>
          <w:rFonts w:ascii="Tahoma" w:eastAsia="MS Gothic" w:hAnsi="Tahoma" w:cs="Tahoma"/>
          <w:color w:val="002060"/>
          <w:sz w:val="24"/>
          <w:szCs w:val="24"/>
          <w:lang w:val="vi-VN"/>
        </w:rPr>
        <w:tab/>
      </w:r>
    </w:p>
    <w:p w:rsidR="00120105" w:rsidRPr="00A77C6A" w:rsidRDefault="00A77C6A" w:rsidP="00A77C6A">
      <w:pPr>
        <w:spacing w:after="0" w:line="360" w:lineRule="auto"/>
        <w:ind w:left="1440" w:firstLine="720"/>
        <w:jc w:val="both"/>
        <w:rPr>
          <w:rFonts w:ascii="Tahoma" w:eastAsia="MS Mincho" w:hAnsi="Tahoma" w:cs="Tahoma"/>
          <w:b/>
          <w:color w:val="002060"/>
          <w:sz w:val="24"/>
          <w:szCs w:val="24"/>
          <w:lang w:val="vi-VN"/>
        </w:rPr>
      </w:pPr>
      <w:r w:rsidRPr="00A77C6A">
        <w:rPr>
          <w:rFonts w:ascii="Tahoma" w:eastAsia="SimSun" w:hAnsi="SimSun" w:cs="Tahoma" w:hint="eastAsia"/>
          <w:b/>
          <w:color w:val="002060"/>
          <w:sz w:val="24"/>
          <w:szCs w:val="24"/>
          <w:lang w:val="vi-VN"/>
        </w:rPr>
        <w:t>我佛大沙門</w:t>
      </w:r>
      <w:r>
        <w:rPr>
          <w:rFonts w:ascii="Tahoma" w:eastAsia="SimSun" w:hAnsi="SimSun" w:cs="Tahoma"/>
          <w:b/>
          <w:color w:val="002060"/>
          <w:sz w:val="24"/>
          <w:szCs w:val="24"/>
          <w:lang w:val="vi-VN"/>
        </w:rPr>
        <w:tab/>
      </w:r>
      <w:r>
        <w:rPr>
          <w:rFonts w:ascii="Tahoma" w:eastAsia="SimSun" w:hAnsi="SimSun" w:cs="Tahoma"/>
          <w:b/>
          <w:color w:val="002060"/>
          <w:sz w:val="24"/>
          <w:szCs w:val="24"/>
          <w:lang w:val="vi-VN"/>
        </w:rPr>
        <w:tab/>
      </w:r>
      <w:r w:rsidR="00542F6B" w:rsidRPr="00A77C6A">
        <w:rPr>
          <w:rFonts w:ascii="Tahoma" w:eastAsia="MS Gothic" w:hAnsi="Tahoma" w:cs="Tahoma"/>
          <w:color w:val="002060"/>
          <w:sz w:val="24"/>
          <w:szCs w:val="24"/>
          <w:lang w:val="vi-VN"/>
        </w:rPr>
        <w:t>Ngã Phật đại sa-môn,</w:t>
      </w:r>
      <w:r w:rsidR="00120105" w:rsidRPr="00A77C6A">
        <w:rPr>
          <w:rFonts w:ascii="Tahoma" w:eastAsia="MS Gothic" w:hAnsi="Tahoma" w:cs="Tahoma"/>
          <w:color w:val="002060"/>
          <w:sz w:val="24"/>
          <w:szCs w:val="24"/>
          <w:lang w:val="vi-VN"/>
        </w:rPr>
        <w:tab/>
      </w:r>
      <w:r w:rsidR="00120105" w:rsidRPr="00A77C6A">
        <w:rPr>
          <w:rFonts w:ascii="Tahoma" w:eastAsia="MS Gothic" w:hAnsi="Tahoma" w:cs="Tahoma"/>
          <w:color w:val="002060"/>
          <w:sz w:val="24"/>
          <w:szCs w:val="24"/>
          <w:lang w:val="vi-VN"/>
        </w:rPr>
        <w:tab/>
      </w:r>
    </w:p>
    <w:p w:rsidR="00120105" w:rsidRPr="00A77C6A" w:rsidRDefault="00A77C6A" w:rsidP="009B49AD">
      <w:pPr>
        <w:spacing w:after="120" w:line="360" w:lineRule="auto"/>
        <w:ind w:left="1440" w:firstLine="720"/>
        <w:jc w:val="both"/>
        <w:rPr>
          <w:rFonts w:ascii="Tahoma" w:eastAsia="SimSun" w:hAnsi="Tahoma" w:cs="Tahoma"/>
          <w:b/>
          <w:color w:val="002060"/>
          <w:sz w:val="24"/>
          <w:szCs w:val="24"/>
          <w:lang w:val="vi-VN"/>
        </w:rPr>
      </w:pPr>
      <w:r w:rsidRPr="00A77C6A">
        <w:rPr>
          <w:rFonts w:ascii="Tahoma" w:eastAsia="SimSun" w:hAnsi="SimSun" w:cs="Tahoma" w:hint="eastAsia"/>
          <w:b/>
          <w:color w:val="002060"/>
          <w:sz w:val="24"/>
          <w:szCs w:val="24"/>
          <w:lang w:val="vi-VN"/>
        </w:rPr>
        <w:t>常作如是說</w:t>
      </w:r>
      <w:r>
        <w:rPr>
          <w:rFonts w:ascii="Tahoma" w:eastAsia="SimSun" w:hAnsi="SimSun" w:cs="Tahoma"/>
          <w:b/>
          <w:color w:val="002060"/>
          <w:sz w:val="24"/>
          <w:szCs w:val="24"/>
          <w:lang w:val="vi-VN"/>
        </w:rPr>
        <w:tab/>
      </w:r>
      <w:r>
        <w:rPr>
          <w:rFonts w:ascii="Tahoma" w:eastAsia="SimSun" w:hAnsi="SimSun" w:cs="Tahoma"/>
          <w:b/>
          <w:color w:val="002060"/>
          <w:sz w:val="24"/>
          <w:szCs w:val="24"/>
          <w:lang w:val="vi-VN"/>
        </w:rPr>
        <w:tab/>
      </w:r>
      <w:r w:rsidRPr="00A77C6A">
        <w:rPr>
          <w:rFonts w:ascii="Tahoma" w:eastAsia="SimSun" w:hAnsi="Tahoma" w:cs="Tahoma"/>
          <w:color w:val="002060"/>
          <w:sz w:val="24"/>
          <w:szCs w:val="24"/>
          <w:lang w:val="vi-VN"/>
        </w:rPr>
        <w:t>Thường tác như thị thuyết.</w:t>
      </w:r>
      <w:r w:rsidR="00120105" w:rsidRPr="00A77C6A">
        <w:rPr>
          <w:rFonts w:ascii="Tahoma" w:eastAsia="SimSun" w:hAnsi="Tahoma" w:cs="Tahoma"/>
          <w:b/>
          <w:color w:val="002060"/>
          <w:sz w:val="24"/>
          <w:szCs w:val="24"/>
          <w:lang w:val="vi-VN"/>
        </w:rPr>
        <w:tab/>
      </w:r>
      <w:r w:rsidRPr="00A77C6A">
        <w:rPr>
          <w:rFonts w:ascii="Tahoma" w:eastAsia="SimSun" w:hAnsi="Tahoma" w:cs="Tahoma"/>
          <w:b/>
          <w:color w:val="002060"/>
          <w:sz w:val="24"/>
          <w:szCs w:val="24"/>
          <w:lang w:val="vi-VN"/>
        </w:rPr>
        <w:tab/>
      </w:r>
    </w:p>
    <w:p w:rsidR="00120105" w:rsidRPr="00542F6B" w:rsidRDefault="00120105" w:rsidP="00120105">
      <w:pPr>
        <w:spacing w:after="0" w:line="360" w:lineRule="auto"/>
        <w:jc w:val="both"/>
        <w:rPr>
          <w:rFonts w:ascii="Tahoma" w:eastAsia="MS Gothic" w:hAnsi="Tahoma" w:cs="Tahoma"/>
          <w:i/>
          <w:color w:val="002060"/>
          <w:sz w:val="24"/>
          <w:szCs w:val="24"/>
          <w:lang w:val="vi-VN"/>
        </w:rPr>
      </w:pPr>
      <w:r w:rsidRPr="00A77C6A">
        <w:rPr>
          <w:rFonts w:ascii="Tahoma" w:eastAsia="MS Gothic" w:hAnsi="Tahoma" w:cs="Tahoma"/>
          <w:color w:val="002060"/>
          <w:sz w:val="24"/>
          <w:szCs w:val="24"/>
          <w:lang w:val="vi-VN"/>
        </w:rPr>
        <w:t xml:space="preserve"> </w:t>
      </w:r>
      <w:r w:rsidRPr="00A77C6A">
        <w:rPr>
          <w:rFonts w:ascii="Tahoma" w:eastAsia="MS Gothic" w:hAnsi="Tahoma" w:cs="Tahoma"/>
          <w:color w:val="002060"/>
          <w:sz w:val="24"/>
          <w:szCs w:val="24"/>
          <w:lang w:val="vi-VN"/>
        </w:rPr>
        <w:tab/>
      </w:r>
      <w:r w:rsidRPr="00A77C6A">
        <w:rPr>
          <w:rFonts w:ascii="Tahoma" w:eastAsia="MS Gothic" w:hAnsi="Tahoma" w:cs="Tahoma"/>
          <w:color w:val="002060"/>
          <w:sz w:val="24"/>
          <w:szCs w:val="24"/>
          <w:lang w:val="vi-VN"/>
        </w:rPr>
        <w:tab/>
      </w:r>
      <w:r w:rsidRPr="00A77C6A">
        <w:rPr>
          <w:rFonts w:ascii="Tahoma" w:eastAsia="MS Gothic" w:hAnsi="Tahoma" w:cs="Tahoma"/>
          <w:color w:val="002060"/>
          <w:sz w:val="24"/>
          <w:szCs w:val="24"/>
          <w:lang w:val="vi-VN"/>
        </w:rPr>
        <w:tab/>
      </w:r>
      <w:r w:rsidRPr="00A77C6A">
        <w:rPr>
          <w:rFonts w:ascii="Tahoma" w:eastAsia="MS Gothic" w:hAnsi="Tahoma" w:cs="Tahoma"/>
          <w:color w:val="002060"/>
          <w:sz w:val="24"/>
          <w:szCs w:val="24"/>
          <w:lang w:val="vi-VN"/>
        </w:rPr>
        <w:tab/>
      </w:r>
      <w:r w:rsidRPr="00542F6B">
        <w:rPr>
          <w:rFonts w:ascii="Tahoma" w:eastAsia="MS Gothic" w:hAnsi="Tahoma" w:cs="Tahoma"/>
          <w:i/>
          <w:color w:val="002060"/>
          <w:sz w:val="24"/>
          <w:szCs w:val="24"/>
        </w:rPr>
        <w:t xml:space="preserve">Các pháp </w:t>
      </w:r>
      <w:r w:rsidR="008A53A1" w:rsidRPr="00542F6B">
        <w:rPr>
          <w:rFonts w:ascii="Tahoma" w:eastAsia="MS Gothic" w:hAnsi="Tahoma" w:cs="Tahoma"/>
          <w:i/>
          <w:color w:val="002060"/>
          <w:sz w:val="24"/>
          <w:szCs w:val="24"/>
        </w:rPr>
        <w:t>theo</w:t>
      </w:r>
      <w:r w:rsidRPr="00542F6B">
        <w:rPr>
          <w:rFonts w:ascii="Tahoma" w:eastAsia="MS Gothic" w:hAnsi="Tahoma" w:cs="Tahoma"/>
          <w:i/>
          <w:color w:val="002060"/>
          <w:sz w:val="24"/>
          <w:szCs w:val="24"/>
        </w:rPr>
        <w:t xml:space="preserve"> duyên </w:t>
      </w:r>
      <w:r w:rsidR="00542F6B" w:rsidRPr="00542F6B">
        <w:rPr>
          <w:rFonts w:ascii="Tahoma" w:eastAsia="MS Gothic" w:hAnsi="Tahoma" w:cs="Tahoma"/>
          <w:i/>
          <w:color w:val="002060"/>
          <w:sz w:val="24"/>
          <w:szCs w:val="24"/>
        </w:rPr>
        <w:t>sinh</w:t>
      </w:r>
      <w:r w:rsidR="00542F6B">
        <w:rPr>
          <w:rFonts w:ascii="Tahoma" w:eastAsia="MS Gothic" w:hAnsi="Tahoma" w:cs="Tahoma"/>
          <w:i/>
          <w:color w:val="002060"/>
          <w:sz w:val="24"/>
          <w:szCs w:val="24"/>
          <w:lang w:val="vi-VN"/>
        </w:rPr>
        <w:t>,</w:t>
      </w:r>
    </w:p>
    <w:p w:rsidR="00120105" w:rsidRPr="00542F6B" w:rsidRDefault="00A77C6A" w:rsidP="00120105">
      <w:pPr>
        <w:spacing w:after="0" w:line="360" w:lineRule="auto"/>
        <w:ind w:left="2160" w:firstLine="720"/>
        <w:jc w:val="both"/>
        <w:rPr>
          <w:rFonts w:ascii="Tahoma" w:eastAsia="MS Gothic" w:hAnsi="Tahoma" w:cs="Tahoma"/>
          <w:i/>
          <w:color w:val="002060"/>
          <w:sz w:val="24"/>
          <w:szCs w:val="24"/>
          <w:lang w:val="vi-VN"/>
        </w:rPr>
      </w:pPr>
      <w:r w:rsidRPr="00A77C6A">
        <w:rPr>
          <w:rFonts w:ascii="Tahoma" w:eastAsia="MS Gothic" w:hAnsi="Tahoma" w:cs="Tahoma"/>
          <w:i/>
          <w:color w:val="002060"/>
          <w:sz w:val="24"/>
          <w:szCs w:val="24"/>
          <w:lang w:val="vi-VN"/>
        </w:rPr>
        <w:t xml:space="preserve">Các pháp </w:t>
      </w:r>
      <w:r>
        <w:rPr>
          <w:rFonts w:ascii="Tahoma" w:eastAsia="MS Gothic" w:hAnsi="Tahoma" w:cs="Tahoma"/>
          <w:i/>
          <w:color w:val="002060"/>
          <w:sz w:val="24"/>
          <w:szCs w:val="24"/>
          <w:lang w:val="vi-VN"/>
        </w:rPr>
        <w:t>theo</w:t>
      </w:r>
      <w:r w:rsidR="00120105" w:rsidRPr="00A77C6A">
        <w:rPr>
          <w:rFonts w:ascii="Tahoma" w:eastAsia="MS Gothic" w:hAnsi="Tahoma" w:cs="Tahoma"/>
          <w:i/>
          <w:color w:val="002060"/>
          <w:sz w:val="24"/>
          <w:szCs w:val="24"/>
          <w:lang w:val="vi-VN"/>
        </w:rPr>
        <w:t xml:space="preserve"> duyên </w:t>
      </w:r>
      <w:r w:rsidR="00542F6B" w:rsidRPr="00A77C6A">
        <w:rPr>
          <w:rFonts w:ascii="Tahoma" w:eastAsia="MS Gothic" w:hAnsi="Tahoma" w:cs="Tahoma"/>
          <w:i/>
          <w:color w:val="002060"/>
          <w:sz w:val="24"/>
          <w:szCs w:val="24"/>
          <w:lang w:val="vi-VN"/>
        </w:rPr>
        <w:t>diệt</w:t>
      </w:r>
      <w:r w:rsidR="00542F6B">
        <w:rPr>
          <w:rFonts w:ascii="Tahoma" w:eastAsia="MS Gothic" w:hAnsi="Tahoma" w:cs="Tahoma"/>
          <w:i/>
          <w:color w:val="002060"/>
          <w:sz w:val="24"/>
          <w:szCs w:val="24"/>
          <w:lang w:val="vi-VN"/>
        </w:rPr>
        <w:t>.</w:t>
      </w:r>
    </w:p>
    <w:p w:rsidR="00120105" w:rsidRDefault="00A77C6A" w:rsidP="00120105">
      <w:pPr>
        <w:spacing w:after="0" w:line="360" w:lineRule="auto"/>
        <w:ind w:left="2880"/>
        <w:jc w:val="both"/>
        <w:rPr>
          <w:rFonts w:ascii="Tahoma" w:eastAsia="MS Gothic" w:hAnsi="Tahoma" w:cs="Tahoma"/>
          <w:i/>
          <w:color w:val="002060"/>
          <w:sz w:val="24"/>
          <w:szCs w:val="24"/>
          <w:lang w:val="vi-VN"/>
        </w:rPr>
      </w:pPr>
      <w:r>
        <w:rPr>
          <w:rFonts w:ascii="Tahoma" w:eastAsia="MS Gothic" w:hAnsi="Tahoma" w:cs="Tahoma"/>
          <w:i/>
          <w:color w:val="002060"/>
          <w:sz w:val="24"/>
          <w:szCs w:val="24"/>
          <w:lang w:val="fr-FR"/>
        </w:rPr>
        <w:t>Chính</w:t>
      </w:r>
      <w:r>
        <w:rPr>
          <w:rFonts w:ascii="Tahoma" w:eastAsia="MS Gothic" w:hAnsi="Tahoma" w:cs="Tahoma"/>
          <w:i/>
          <w:color w:val="002060"/>
          <w:sz w:val="24"/>
          <w:szCs w:val="24"/>
          <w:lang w:val="vi-VN"/>
        </w:rPr>
        <w:t xml:space="preserve"> </w:t>
      </w:r>
      <w:r w:rsidR="00120105" w:rsidRPr="007C301C">
        <w:rPr>
          <w:rFonts w:ascii="Tahoma" w:eastAsia="MS Gothic" w:hAnsi="Tahoma" w:cs="Tahoma"/>
          <w:i/>
          <w:color w:val="002060"/>
          <w:sz w:val="24"/>
          <w:szCs w:val="24"/>
          <w:lang w:val="fr-FR"/>
        </w:rPr>
        <w:t>Phật Đại Sa-môn</w:t>
      </w:r>
      <w:r>
        <w:rPr>
          <w:rFonts w:ascii="Tahoma" w:eastAsia="MS Gothic" w:hAnsi="Tahoma" w:cs="Tahoma"/>
          <w:i/>
          <w:color w:val="002060"/>
          <w:sz w:val="24"/>
          <w:szCs w:val="24"/>
          <w:lang w:val="vi-VN"/>
        </w:rPr>
        <w:t>,</w:t>
      </w:r>
    </w:p>
    <w:p w:rsidR="00A77C6A" w:rsidRPr="00A77C6A" w:rsidRDefault="00A77C6A" w:rsidP="00120105">
      <w:pPr>
        <w:spacing w:after="0" w:line="360" w:lineRule="auto"/>
        <w:ind w:left="2880"/>
        <w:jc w:val="both"/>
        <w:rPr>
          <w:rFonts w:ascii="Tahoma" w:eastAsia="MS Gothic" w:hAnsi="Tahoma" w:cs="Tahoma"/>
          <w:i/>
          <w:color w:val="002060"/>
          <w:sz w:val="24"/>
          <w:szCs w:val="24"/>
          <w:lang w:val="vi-VN"/>
        </w:rPr>
      </w:pPr>
      <w:r w:rsidRPr="00A77C6A">
        <w:rPr>
          <w:rFonts w:ascii="Tahoma" w:eastAsia="MS Gothic" w:hAnsi="Tahoma" w:cs="Tahoma"/>
          <w:i/>
          <w:color w:val="002060"/>
          <w:sz w:val="24"/>
          <w:szCs w:val="24"/>
          <w:lang w:val="vi-VN"/>
        </w:rPr>
        <w:t>Thường giảng thuyết như vậy.</w:t>
      </w:r>
    </w:p>
    <w:p w:rsidR="00120105" w:rsidRPr="00A77C6A" w:rsidRDefault="00120105" w:rsidP="00120105">
      <w:pPr>
        <w:spacing w:after="0" w:line="360" w:lineRule="auto"/>
        <w:jc w:val="both"/>
        <w:rPr>
          <w:rFonts w:ascii="Tahoma" w:eastAsia="MS Gothic" w:hAnsi="Tahoma" w:cs="Tahoma"/>
          <w:color w:val="002060"/>
          <w:sz w:val="24"/>
          <w:szCs w:val="24"/>
          <w:lang w:val="vi-VN"/>
        </w:rPr>
      </w:pPr>
    </w:p>
    <w:p w:rsidR="00120105" w:rsidRPr="00D17A92" w:rsidRDefault="00120105" w:rsidP="00120105">
      <w:pPr>
        <w:spacing w:after="120" w:line="360" w:lineRule="auto"/>
        <w:ind w:firstLine="720"/>
        <w:jc w:val="both"/>
        <w:rPr>
          <w:rFonts w:ascii="Tahoma" w:eastAsia="MS Gothic" w:hAnsi="Tahoma" w:cs="Tahoma"/>
          <w:color w:val="002060"/>
          <w:sz w:val="24"/>
          <w:szCs w:val="24"/>
          <w:lang w:val="vi-VN"/>
        </w:rPr>
      </w:pPr>
      <w:r w:rsidRPr="00D17A92">
        <w:rPr>
          <w:rFonts w:ascii="Tahoma" w:eastAsia="MS Gothic" w:hAnsi="Tahoma" w:cs="Tahoma"/>
          <w:color w:val="002060"/>
          <w:sz w:val="24"/>
          <w:szCs w:val="24"/>
          <w:lang w:val="vi-VN"/>
        </w:rPr>
        <w:t xml:space="preserve">Nghe xong, Xá-lợi-phất liền trực nhận ngay về chân lý Duyên khởi “Có sinh thì có diệt” và chứng sơ quả Tu Đà Hoàn. Ngài đã thuật lại cho người bạn là Mục-kiền-liên và hai người đã gia nhập Tăng-già, xin trở thành đệ tử của Phật tại Tịnh Xá Trúc Lâm. Khoảng hai tuần sau khi đến với Phật,  Xá-lợi-phất chứng quả A-la-hán.  </w:t>
      </w:r>
    </w:p>
    <w:p w:rsidR="00120105" w:rsidRPr="00D17A92" w:rsidRDefault="00120105" w:rsidP="00120105">
      <w:pPr>
        <w:spacing w:after="240" w:line="360" w:lineRule="auto"/>
        <w:ind w:firstLine="720"/>
        <w:jc w:val="both"/>
        <w:rPr>
          <w:rFonts w:ascii="Tahoma" w:eastAsia="MS Gothic" w:hAnsi="Tahoma" w:cs="Tahoma"/>
          <w:color w:val="002060"/>
          <w:sz w:val="24"/>
          <w:szCs w:val="24"/>
          <w:lang w:val="vi-VN"/>
        </w:rPr>
      </w:pPr>
      <w:r w:rsidRPr="00D17A92">
        <w:rPr>
          <w:rFonts w:ascii="Tahoma" w:eastAsia="MS Gothic" w:hAnsi="Tahoma" w:cs="Tahoma"/>
          <w:color w:val="002060"/>
          <w:sz w:val="24"/>
          <w:szCs w:val="24"/>
          <w:lang w:val="vi-VN"/>
        </w:rPr>
        <w:t xml:space="preserve">Ngài Xá-lợi-phất được mệnh danh là “Trí tuệ đệ nhất”, còn ngài Mục-kiền-liên là “Thần thông đệ nhất”. Ngài mất vài tháng trước ngày Phật nhập diệt. </w:t>
      </w:r>
    </w:p>
    <w:p w:rsidR="00120105" w:rsidRDefault="00E53BFB" w:rsidP="00172B17">
      <w:pPr>
        <w:spacing w:after="240" w:line="360" w:lineRule="auto"/>
        <w:jc w:val="center"/>
        <w:rPr>
          <w:rFonts w:ascii="Tahoma" w:hAnsi="Tahoma" w:cs="Tahoma"/>
          <w:color w:val="002060"/>
          <w:sz w:val="24"/>
          <w:szCs w:val="24"/>
          <w:lang w:val="vi-VN"/>
        </w:rPr>
      </w:pPr>
      <w:r w:rsidRPr="00D17A92">
        <w:rPr>
          <w:rFonts w:ascii="Tahoma" w:hAnsi="Tahoma" w:cs="Tahoma"/>
          <w:color w:val="002060"/>
          <w:sz w:val="24"/>
          <w:szCs w:val="24"/>
          <w:lang w:val="vi-VN"/>
        </w:rPr>
        <w:lastRenderedPageBreak/>
        <w:t>o0o</w:t>
      </w:r>
    </w:p>
    <w:p w:rsidR="00831E44" w:rsidRPr="00382CCD" w:rsidRDefault="00831E44" w:rsidP="00831E44">
      <w:pPr>
        <w:spacing w:after="120" w:line="360" w:lineRule="auto"/>
        <w:jc w:val="both"/>
        <w:rPr>
          <w:rFonts w:ascii="Tahoma" w:eastAsia="SimSun" w:hAnsi="Tahoma" w:cs="Tahoma"/>
          <w:b/>
          <w:color w:val="C00000"/>
          <w:sz w:val="28"/>
          <w:szCs w:val="28"/>
          <w:lang w:val="vi-VN"/>
        </w:rPr>
      </w:pPr>
      <w:r w:rsidRPr="00382CCD">
        <w:rPr>
          <w:rFonts w:ascii="Tahoma" w:eastAsia="SimSun" w:hAnsi="Tahoma" w:cs="Tahoma"/>
          <w:b/>
          <w:color w:val="C00000"/>
          <w:sz w:val="28"/>
          <w:szCs w:val="28"/>
          <w:lang w:val="vi-VN"/>
        </w:rPr>
        <w:t>Xả.</w:t>
      </w:r>
    </w:p>
    <w:p w:rsidR="00831E44" w:rsidRDefault="00831E44" w:rsidP="00831E44">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95612F">
        <w:rPr>
          <w:rFonts w:ascii="Tahoma" w:eastAsia="SimSun" w:hAnsi="Tahoma" w:cs="Tahoma"/>
          <w:b/>
          <w:color w:val="632423" w:themeColor="accent2" w:themeShade="80"/>
          <w:sz w:val="24"/>
          <w:szCs w:val="24"/>
          <w:lang w:val="vi-VN"/>
        </w:rPr>
        <w:t>1)</w:t>
      </w:r>
      <w:r w:rsidRPr="0095612F">
        <w:rPr>
          <w:rFonts w:ascii="Tahoma" w:eastAsia="SimSun" w:hAnsi="Tahoma" w:cs="Tahoma"/>
          <w:color w:val="632423" w:themeColor="accent2" w:themeShade="80"/>
          <w:sz w:val="24"/>
          <w:szCs w:val="24"/>
          <w:lang w:val="vi-VN"/>
        </w:rPr>
        <w:t xml:space="preserve"> </w:t>
      </w:r>
      <w:r w:rsidRPr="0095612F">
        <w:rPr>
          <w:rFonts w:ascii="Tahoma" w:eastAsia="SimSun" w:hAnsi="Tahoma" w:cs="Tahoma"/>
          <w:b/>
          <w:color w:val="632423" w:themeColor="accent2" w:themeShade="80"/>
          <w:sz w:val="24"/>
          <w:szCs w:val="24"/>
          <w:lang w:val="vi-VN"/>
        </w:rPr>
        <w:t>Xả</w:t>
      </w:r>
      <w:r>
        <w:rPr>
          <w:rFonts w:ascii="Tahoma" w:eastAsia="SimSun" w:hAnsi="Tahoma" w:cs="Tahoma"/>
          <w:color w:val="002060"/>
          <w:sz w:val="24"/>
          <w:szCs w:val="24"/>
          <w:lang w:val="vi-VN"/>
        </w:rPr>
        <w:t xml:space="preserve"> (</w:t>
      </w:r>
      <w:r w:rsidRPr="00382CCD">
        <w:rPr>
          <w:rFonts w:ascii="Tahoma" w:eastAsia="SimSun" w:hAnsi="Tahoma" w:cs="Tahoma" w:hint="eastAsia"/>
          <w:color w:val="002060"/>
          <w:sz w:val="24"/>
          <w:szCs w:val="24"/>
          <w:lang w:val="vi-VN"/>
        </w:rPr>
        <w:t>捨</w:t>
      </w:r>
      <w:r>
        <w:rPr>
          <w:rFonts w:ascii="Tahoma" w:eastAsia="SimSun" w:hAnsi="Tahoma" w:cs="Tahoma"/>
          <w:color w:val="002060"/>
          <w:sz w:val="24"/>
          <w:szCs w:val="24"/>
          <w:lang w:val="vi-VN"/>
        </w:rPr>
        <w:t xml:space="preserve">;  P: </w:t>
      </w:r>
      <w:r w:rsidR="007467D2">
        <w:rPr>
          <w:rFonts w:ascii="Tahoma" w:eastAsia="SimSun" w:hAnsi="Tahoma" w:cs="Tahoma"/>
          <w:color w:val="002060"/>
          <w:sz w:val="24"/>
          <w:szCs w:val="24"/>
          <w:lang w:val="vi-VN"/>
        </w:rPr>
        <w:t>u</w:t>
      </w:r>
      <w:r w:rsidRPr="00382CCD">
        <w:rPr>
          <w:rFonts w:ascii="Tahoma" w:eastAsia="SimSun" w:hAnsi="Tahoma" w:cs="Tahoma"/>
          <w:color w:val="002060"/>
          <w:sz w:val="24"/>
          <w:szCs w:val="24"/>
          <w:lang w:val="vi-VN"/>
        </w:rPr>
        <w:t>pekkhā</w:t>
      </w:r>
      <w:r w:rsidR="007467D2">
        <w:rPr>
          <w:rFonts w:ascii="Tahoma" w:eastAsia="SimSun" w:hAnsi="Tahoma" w:cs="Tahoma"/>
          <w:color w:val="002060"/>
          <w:sz w:val="24"/>
          <w:szCs w:val="24"/>
          <w:lang w:val="vi-VN"/>
        </w:rPr>
        <w:t>, c</w:t>
      </w:r>
      <w:r w:rsidR="007467D2" w:rsidRPr="007467D2">
        <w:rPr>
          <w:rFonts w:ascii="Tahoma" w:eastAsia="SimSun" w:hAnsi="Tahoma" w:cs="Tahoma"/>
          <w:color w:val="002060"/>
          <w:sz w:val="24"/>
          <w:szCs w:val="24"/>
          <w:lang w:val="vi-VN"/>
        </w:rPr>
        <w:t>āga</w:t>
      </w:r>
      <w:r>
        <w:rPr>
          <w:rFonts w:ascii="Tahoma" w:eastAsia="SimSun" w:hAnsi="Tahoma" w:cs="Tahoma"/>
          <w:color w:val="002060"/>
          <w:sz w:val="24"/>
          <w:szCs w:val="24"/>
          <w:lang w:val="vi-VN"/>
        </w:rPr>
        <w:t xml:space="preserve">;  S: </w:t>
      </w:r>
      <w:r w:rsidR="007467D2">
        <w:rPr>
          <w:rFonts w:ascii="Tahoma" w:eastAsia="SimSun" w:hAnsi="Tahoma" w:cs="Tahoma"/>
          <w:color w:val="002060"/>
          <w:sz w:val="24"/>
          <w:szCs w:val="24"/>
          <w:lang w:val="vi-VN"/>
        </w:rPr>
        <w:t>u</w:t>
      </w:r>
      <w:r w:rsidRPr="00382CCD">
        <w:rPr>
          <w:rFonts w:ascii="Tahoma" w:eastAsia="SimSun" w:hAnsi="Tahoma" w:cs="Tahoma"/>
          <w:color w:val="002060"/>
          <w:sz w:val="24"/>
          <w:szCs w:val="24"/>
          <w:lang w:val="vi-VN"/>
        </w:rPr>
        <w:t>pekṣā</w:t>
      </w:r>
      <w:r w:rsidR="007467D2">
        <w:rPr>
          <w:rFonts w:ascii="Tahoma" w:eastAsia="SimSun" w:hAnsi="Tahoma" w:cs="Tahoma"/>
          <w:color w:val="002060"/>
          <w:sz w:val="24"/>
          <w:szCs w:val="24"/>
          <w:lang w:val="vi-VN"/>
        </w:rPr>
        <w:t>, t</w:t>
      </w:r>
      <w:r w:rsidR="007467D2" w:rsidRPr="007467D2">
        <w:rPr>
          <w:rFonts w:ascii="Tahoma" w:eastAsia="SimSun" w:hAnsi="Tahoma" w:cs="Tahoma"/>
          <w:color w:val="002060"/>
          <w:sz w:val="24"/>
          <w:szCs w:val="24"/>
          <w:lang w:val="vi-VN"/>
        </w:rPr>
        <w:t>yāga</w:t>
      </w:r>
      <w:r>
        <w:rPr>
          <w:rFonts w:ascii="Tahoma" w:eastAsia="SimSun" w:hAnsi="Tahoma" w:cs="Tahoma"/>
          <w:color w:val="002060"/>
          <w:sz w:val="24"/>
          <w:szCs w:val="24"/>
          <w:lang w:val="vi-VN"/>
        </w:rPr>
        <w:t>).</w:t>
      </w:r>
    </w:p>
    <w:p w:rsidR="00831E44" w:rsidRDefault="00831E44" w:rsidP="00831E44">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Xả trong tiếng Hán có nghĩa là </w:t>
      </w:r>
      <w:r w:rsidRPr="00267295">
        <w:rPr>
          <w:rFonts w:ascii="Tahoma" w:eastAsia="SimSun" w:hAnsi="Tahoma" w:cs="Tahoma"/>
          <w:i/>
          <w:color w:val="002060"/>
          <w:sz w:val="24"/>
          <w:szCs w:val="24"/>
          <w:lang w:val="vi-VN"/>
        </w:rPr>
        <w:t xml:space="preserve">vứt bỏ, bỏ đi, rời </w:t>
      </w:r>
      <w:r>
        <w:rPr>
          <w:rFonts w:ascii="Tahoma" w:eastAsia="SimSun" w:hAnsi="Tahoma" w:cs="Tahoma"/>
          <w:i/>
          <w:color w:val="002060"/>
          <w:sz w:val="24"/>
          <w:szCs w:val="24"/>
          <w:lang w:val="vi-VN"/>
        </w:rPr>
        <w:t>bỏ.</w:t>
      </w:r>
      <w:r>
        <w:rPr>
          <w:rFonts w:ascii="Tahoma" w:eastAsia="SimSun" w:hAnsi="Tahoma" w:cs="Tahoma"/>
          <w:color w:val="002060"/>
          <w:sz w:val="24"/>
          <w:szCs w:val="24"/>
          <w:lang w:val="vi-VN"/>
        </w:rPr>
        <w:t xml:space="preserve"> </w:t>
      </w:r>
    </w:p>
    <w:p w:rsidR="00831E44" w:rsidRDefault="00831E44" w:rsidP="00831E4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Tuy nhiên Xả trong </w:t>
      </w:r>
      <w:r w:rsidRPr="00382CCD">
        <w:rPr>
          <w:rFonts w:ascii="Tahoma" w:eastAsia="SimSun" w:hAnsi="Tahoma" w:cs="Tahoma"/>
          <w:color w:val="002060"/>
          <w:sz w:val="24"/>
          <w:szCs w:val="24"/>
          <w:lang w:val="vi-VN"/>
        </w:rPr>
        <w:t>Phật giáo</w:t>
      </w:r>
      <w:r>
        <w:rPr>
          <w:rFonts w:ascii="Tahoma" w:eastAsia="SimSun" w:hAnsi="Tahoma" w:cs="Tahoma"/>
          <w:color w:val="002060"/>
          <w:sz w:val="24"/>
          <w:szCs w:val="24"/>
          <w:lang w:val="vi-VN"/>
        </w:rPr>
        <w:t xml:space="preserve"> lại là </w:t>
      </w:r>
      <w:r w:rsidRPr="00382CCD">
        <w:rPr>
          <w:rFonts w:ascii="Tahoma" w:eastAsia="SimSun" w:hAnsi="Tahoma" w:cs="Tahoma"/>
          <w:color w:val="002060"/>
          <w:sz w:val="24"/>
          <w:szCs w:val="24"/>
          <w:lang w:val="vi-VN"/>
        </w:rPr>
        <w:t xml:space="preserve">khái niệm </w:t>
      </w:r>
      <w:r w:rsidRPr="00406CD1">
        <w:rPr>
          <w:rFonts w:ascii="Tahoma" w:eastAsia="SimSun" w:hAnsi="Tahoma" w:cs="Tahoma"/>
          <w:i/>
          <w:color w:val="002060"/>
          <w:sz w:val="24"/>
          <w:szCs w:val="24"/>
          <w:lang w:val="vi-VN"/>
        </w:rPr>
        <w:t>bình đẳng, không dính mắc</w:t>
      </w:r>
      <w:r>
        <w:rPr>
          <w:rFonts w:ascii="Tahoma" w:eastAsia="SimSun" w:hAnsi="Tahoma" w:cs="Tahoma"/>
          <w:color w:val="002060"/>
          <w:sz w:val="24"/>
          <w:szCs w:val="24"/>
          <w:lang w:val="vi-VN"/>
        </w:rPr>
        <w:t xml:space="preserve"> vào các phân biệt cực đoan, là sự </w:t>
      </w:r>
      <w:r w:rsidRPr="00406CD1">
        <w:rPr>
          <w:rFonts w:ascii="Tahoma" w:eastAsia="SimSun" w:hAnsi="Tahoma" w:cs="Tahoma"/>
          <w:i/>
          <w:color w:val="002060"/>
          <w:sz w:val="24"/>
          <w:szCs w:val="24"/>
          <w:lang w:val="vi-VN"/>
        </w:rPr>
        <w:t>thể hiện cụ thể tinh thần Trung đạo</w:t>
      </w:r>
      <w:r>
        <w:rPr>
          <w:rFonts w:ascii="Tahoma" w:eastAsia="SimSun" w:hAnsi="Tahoma" w:cs="Tahoma"/>
          <w:color w:val="002060"/>
          <w:sz w:val="24"/>
          <w:szCs w:val="24"/>
          <w:lang w:val="vi-VN"/>
        </w:rPr>
        <w:t>.  Do đó, Xả là cách tu tập chế ngự Tham Sân là 2 cực đoan của ưa thích và chê ghét; tinh tế hơn nữa, Xả thể hiện tính tích cực như bố thí Ba-la-mật, trái với thái độ thờ ơ tiêu cực.</w:t>
      </w:r>
    </w:p>
    <w:p w:rsidR="00831E44" w:rsidRDefault="00831E44" w:rsidP="00831E44">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00A8259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Trong k</w:t>
      </w:r>
      <w:r w:rsidRPr="00382CCD">
        <w:rPr>
          <w:rFonts w:ascii="Tahoma" w:eastAsia="SimSun" w:hAnsi="Tahoma" w:cs="Tahoma"/>
          <w:color w:val="002060"/>
          <w:sz w:val="24"/>
          <w:szCs w:val="24"/>
          <w:lang w:val="vi-VN"/>
        </w:rPr>
        <w:t xml:space="preserve">inh điển Pali </w:t>
      </w:r>
      <w:r>
        <w:rPr>
          <w:rFonts w:ascii="Tahoma" w:eastAsia="SimSun" w:hAnsi="Tahoma" w:cs="Tahoma"/>
          <w:color w:val="002060"/>
          <w:sz w:val="24"/>
          <w:szCs w:val="24"/>
          <w:lang w:val="vi-VN"/>
        </w:rPr>
        <w:t>thì Xả</w:t>
      </w:r>
      <w:r w:rsidRPr="00382CCD">
        <w:rPr>
          <w:rFonts w:ascii="Tahoma" w:eastAsia="SimSun" w:hAnsi="Tahoma" w:cs="Tahoma"/>
          <w:color w:val="002060"/>
          <w:sz w:val="24"/>
          <w:szCs w:val="24"/>
          <w:lang w:val="vi-VN"/>
        </w:rPr>
        <w:t xml:space="preserve"> là một trong </w:t>
      </w:r>
      <w:r w:rsidRPr="002472F7">
        <w:rPr>
          <w:rFonts w:ascii="Tahoma" w:eastAsia="SimSun" w:hAnsi="Tahoma" w:cs="Tahoma"/>
          <w:i/>
          <w:color w:val="002060"/>
          <w:sz w:val="24"/>
          <w:szCs w:val="24"/>
          <w:lang w:val="vi-VN"/>
        </w:rPr>
        <w:t>Tứ phạm trú</w:t>
      </w:r>
      <w:r>
        <w:rPr>
          <w:rFonts w:ascii="Tahoma" w:eastAsia="SimSun" w:hAnsi="Tahoma" w:cs="Tahoma"/>
          <w:color w:val="002060"/>
          <w:sz w:val="24"/>
          <w:szCs w:val="24"/>
          <w:lang w:val="vi-VN"/>
        </w:rPr>
        <w:t xml:space="preserve"> </w:t>
      </w:r>
      <w:r w:rsidRPr="00267295">
        <w:rPr>
          <w:rFonts w:ascii="Tahoma" w:hAnsi="Tahoma" w:cs="Tahoma"/>
          <w:color w:val="002060"/>
          <w:sz w:val="24"/>
          <w:szCs w:val="24"/>
          <w:lang w:val="vi-VN"/>
        </w:rPr>
        <w:t>(</w:t>
      </w:r>
      <w:r w:rsidRPr="00267295">
        <w:rPr>
          <w:rFonts w:ascii="Tahoma" w:eastAsia="SimSun" w:hAnsi="SimSun" w:cs="Tahoma"/>
          <w:color w:val="002060"/>
          <w:sz w:val="24"/>
          <w:szCs w:val="24"/>
          <w:lang w:val="vi-VN"/>
        </w:rPr>
        <w:t>四梵住</w:t>
      </w:r>
      <w:r w:rsidRPr="00267295">
        <w:rPr>
          <w:rFonts w:ascii="Tahoma" w:hAnsi="Tahoma" w:cs="Tahoma"/>
          <w:color w:val="002060"/>
          <w:sz w:val="24"/>
          <w:szCs w:val="24"/>
          <w:lang w:val="vi-VN"/>
        </w:rPr>
        <w:t>;  P: Cattāri-brahmavihārā;  S: Catvāri-brahmavihārāḥ</w:t>
      </w:r>
      <w:r>
        <w:rPr>
          <w:rFonts w:ascii="Tahoma" w:hAnsi="Tahoma" w:cs="Tahoma"/>
          <w:color w:val="002060"/>
          <w:sz w:val="24"/>
          <w:szCs w:val="24"/>
          <w:lang w:val="vi-VN"/>
        </w:rPr>
        <w:t xml:space="preserve"> - Tứ vô lượng tâm</w:t>
      </w:r>
      <w:r w:rsidRPr="00267295">
        <w:rPr>
          <w:rFonts w:ascii="Tahoma" w:hAnsi="Tahoma" w:cs="Tahoma"/>
          <w:color w:val="002060"/>
          <w:sz w:val="24"/>
          <w:szCs w:val="24"/>
          <w:lang w:val="vi-VN"/>
        </w:rPr>
        <w:t>)</w:t>
      </w:r>
      <w:r w:rsidRPr="00382CCD">
        <w:rPr>
          <w:rFonts w:ascii="Tahoma" w:eastAsia="SimSun" w:hAnsi="Tahoma" w:cs="Tahoma"/>
          <w:color w:val="002060"/>
          <w:sz w:val="24"/>
          <w:szCs w:val="24"/>
          <w:lang w:val="vi-VN"/>
        </w:rPr>
        <w:t xml:space="preserve"> là </w:t>
      </w:r>
      <w:r w:rsidRPr="00267295">
        <w:rPr>
          <w:rFonts w:ascii="Tahoma" w:hAnsi="Tahoma" w:cs="Tahoma"/>
          <w:color w:val="002060"/>
          <w:sz w:val="24"/>
          <w:szCs w:val="24"/>
          <w:lang w:val="vi-VN"/>
        </w:rPr>
        <w:t>4 hành động vượt thoát Từ</w:t>
      </w:r>
      <w:r>
        <w:rPr>
          <w:rFonts w:ascii="Tahoma" w:hAnsi="Tahoma" w:cs="Tahoma"/>
          <w:color w:val="002060"/>
          <w:sz w:val="24"/>
          <w:szCs w:val="24"/>
          <w:lang w:val="vi-VN"/>
        </w:rPr>
        <w:t xml:space="preserve"> Bi Hỉ Xả</w:t>
      </w:r>
      <w:r w:rsidRPr="00267295">
        <w:rPr>
          <w:rFonts w:ascii="Tahoma" w:hAnsi="Tahoma" w:cs="Tahoma"/>
          <w:color w:val="002060"/>
          <w:sz w:val="24"/>
          <w:szCs w:val="24"/>
          <w:lang w:val="vi-VN"/>
        </w:rPr>
        <w:t xml:space="preserve"> với nội tâm vô ngã</w:t>
      </w:r>
      <w:r>
        <w:rPr>
          <w:rFonts w:ascii="Tahoma" w:hAnsi="Tahoma" w:cs="Tahoma"/>
          <w:color w:val="002060"/>
          <w:sz w:val="24"/>
          <w:szCs w:val="24"/>
          <w:lang w:val="vi-VN"/>
        </w:rPr>
        <w:t xml:space="preserve"> [Xin xem mục từ Vô lượng]</w:t>
      </w:r>
      <w:r w:rsidRPr="00267295">
        <w:rPr>
          <w:rFonts w:ascii="Tahoma" w:hAnsi="Tahoma" w:cs="Tahoma"/>
          <w:color w:val="002060"/>
          <w:sz w:val="24"/>
          <w:szCs w:val="24"/>
          <w:lang w:val="vi-VN"/>
        </w:rPr>
        <w:t>.</w:t>
      </w:r>
      <w:r w:rsidRPr="00382CCD">
        <w:rPr>
          <w:rFonts w:ascii="Tahoma" w:eastAsia="SimSun" w:hAnsi="Tahoma" w:cs="Tahoma"/>
          <w:color w:val="002060"/>
          <w:sz w:val="24"/>
          <w:szCs w:val="24"/>
          <w:lang w:val="vi-VN"/>
        </w:rPr>
        <w:t xml:space="preserve"> </w:t>
      </w:r>
    </w:p>
    <w:p w:rsidR="00831E44" w:rsidRPr="00382CCD" w:rsidRDefault="00831E44" w:rsidP="00831E44">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00A8259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Trong giáo lý Thất Giác Chi thì </w:t>
      </w:r>
      <w:r w:rsidRPr="002472F7">
        <w:rPr>
          <w:rFonts w:ascii="Tahoma" w:eastAsia="SimSun" w:hAnsi="Tahoma" w:cs="Tahoma"/>
          <w:i/>
          <w:color w:val="002060"/>
          <w:sz w:val="24"/>
          <w:szCs w:val="24"/>
          <w:lang w:val="vi-VN"/>
        </w:rPr>
        <w:t>Xả giác chi</w:t>
      </w:r>
      <w:r>
        <w:rPr>
          <w:rFonts w:ascii="Tahoma" w:eastAsia="SimSun" w:hAnsi="Tahoma" w:cs="Tahoma"/>
          <w:color w:val="002060"/>
          <w:sz w:val="24"/>
          <w:szCs w:val="24"/>
          <w:lang w:val="vi-VN"/>
        </w:rPr>
        <w:t xml:space="preserve"> là chi thể hiện tính rốt ráo cho quá trình tu tập giải thoát </w:t>
      </w:r>
      <w:r>
        <w:rPr>
          <w:rFonts w:ascii="Tahoma" w:hAnsi="Tahoma" w:cs="Tahoma"/>
          <w:color w:val="002060"/>
          <w:sz w:val="24"/>
          <w:szCs w:val="24"/>
          <w:lang w:val="vi-VN"/>
        </w:rPr>
        <w:t>[Xin xem mục từ Thất Giác chi]</w:t>
      </w:r>
      <w:r>
        <w:rPr>
          <w:rFonts w:ascii="Tahoma" w:eastAsia="SimSun" w:hAnsi="Tahoma" w:cs="Tahoma"/>
          <w:color w:val="002060"/>
          <w:sz w:val="24"/>
          <w:szCs w:val="24"/>
          <w:lang w:val="vi-VN"/>
        </w:rPr>
        <w:t xml:space="preserve">. </w:t>
      </w:r>
    </w:p>
    <w:p w:rsidR="00831E44" w:rsidRPr="00382CCD" w:rsidRDefault="00A82593" w:rsidP="00831E44">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00831E44" w:rsidRPr="00382CCD">
        <w:rPr>
          <w:rFonts w:ascii="Tahoma" w:eastAsia="SimSun" w:hAnsi="Tahoma" w:cs="Tahoma"/>
          <w:color w:val="002060"/>
          <w:sz w:val="24"/>
          <w:szCs w:val="24"/>
          <w:lang w:val="vi-VN"/>
        </w:rPr>
        <w:t>Trong thiền đị</w:t>
      </w:r>
      <w:r w:rsidR="00831E44">
        <w:rPr>
          <w:rFonts w:ascii="Tahoma" w:eastAsia="SimSun" w:hAnsi="Tahoma" w:cs="Tahoma"/>
          <w:color w:val="002060"/>
          <w:sz w:val="24"/>
          <w:szCs w:val="24"/>
          <w:lang w:val="vi-VN"/>
        </w:rPr>
        <w:t>nh</w:t>
      </w:r>
      <w:r w:rsidR="00831E44" w:rsidRPr="00382CCD">
        <w:rPr>
          <w:rFonts w:ascii="Tahoma" w:eastAsia="SimSun" w:hAnsi="Tahoma" w:cs="Tahoma"/>
          <w:color w:val="002060"/>
          <w:sz w:val="24"/>
          <w:szCs w:val="24"/>
          <w:lang w:val="vi-VN"/>
        </w:rPr>
        <w:t xml:space="preserve">, </w:t>
      </w:r>
      <w:r w:rsidR="00831E44">
        <w:rPr>
          <w:rFonts w:ascii="Tahoma" w:eastAsia="SimSun" w:hAnsi="Tahoma" w:cs="Tahoma"/>
          <w:color w:val="002060"/>
          <w:sz w:val="24"/>
          <w:szCs w:val="24"/>
          <w:lang w:val="vi-VN"/>
        </w:rPr>
        <w:t>Xả</w:t>
      </w:r>
      <w:r w:rsidR="00831E44" w:rsidRPr="00382CCD">
        <w:rPr>
          <w:rFonts w:ascii="Tahoma" w:eastAsia="SimSun" w:hAnsi="Tahoma" w:cs="Tahoma"/>
          <w:color w:val="002060"/>
          <w:sz w:val="24"/>
          <w:szCs w:val="24"/>
          <w:lang w:val="vi-VN"/>
        </w:rPr>
        <w:t xml:space="preserve"> phát sinh trong trạng thái </w:t>
      </w:r>
      <w:r w:rsidR="00831E44">
        <w:rPr>
          <w:rFonts w:ascii="Tahoma" w:eastAsia="SimSun" w:hAnsi="Tahoma" w:cs="Tahoma"/>
          <w:color w:val="002060"/>
          <w:sz w:val="24"/>
          <w:szCs w:val="24"/>
          <w:lang w:val="vi-VN"/>
        </w:rPr>
        <w:t xml:space="preserve">của tầng </w:t>
      </w:r>
      <w:r w:rsidR="00831E44" w:rsidRPr="00382CCD">
        <w:rPr>
          <w:rFonts w:ascii="Tahoma" w:eastAsia="SimSun" w:hAnsi="Tahoma" w:cs="Tahoma"/>
          <w:color w:val="002060"/>
          <w:sz w:val="24"/>
          <w:szCs w:val="24"/>
          <w:lang w:val="vi-VN"/>
        </w:rPr>
        <w:t>thiền</w:t>
      </w:r>
      <w:r>
        <w:rPr>
          <w:rFonts w:ascii="Tahoma" w:eastAsia="SimSun" w:hAnsi="Tahoma" w:cs="Tahoma"/>
          <w:color w:val="002060"/>
          <w:sz w:val="24"/>
          <w:szCs w:val="24"/>
          <w:lang w:val="vi-VN"/>
        </w:rPr>
        <w:t xml:space="preserve"> định</w:t>
      </w:r>
      <w:r w:rsidR="00831E44" w:rsidRPr="00382CCD">
        <w:rPr>
          <w:rFonts w:ascii="Tahoma" w:eastAsia="SimSun" w:hAnsi="Tahoma" w:cs="Tahoma"/>
          <w:color w:val="002060"/>
          <w:sz w:val="24"/>
          <w:szCs w:val="24"/>
          <w:lang w:val="vi-VN"/>
        </w:rPr>
        <w:t xml:space="preserve"> thứ ba</w:t>
      </w:r>
      <w:r w:rsidR="00831E44">
        <w:rPr>
          <w:rFonts w:ascii="Tahoma" w:eastAsia="SimSun" w:hAnsi="Tahoma" w:cs="Tahoma"/>
          <w:color w:val="002060"/>
          <w:sz w:val="24"/>
          <w:szCs w:val="24"/>
          <w:lang w:val="vi-VN"/>
        </w:rPr>
        <w:t xml:space="preserve"> (Tam thiền)</w:t>
      </w:r>
      <w:r w:rsidR="00831E44" w:rsidRPr="00382CCD">
        <w:rPr>
          <w:rFonts w:ascii="Tahoma" w:eastAsia="SimSun" w:hAnsi="Tahoma" w:cs="Tahoma"/>
          <w:color w:val="002060"/>
          <w:sz w:val="24"/>
          <w:szCs w:val="24"/>
          <w:lang w:val="vi-VN"/>
        </w:rPr>
        <w:t xml:space="preserve"> và thứ</w:t>
      </w:r>
      <w:r w:rsidR="00831E44">
        <w:rPr>
          <w:rFonts w:ascii="Tahoma" w:eastAsia="SimSun" w:hAnsi="Tahoma" w:cs="Tahoma"/>
          <w:color w:val="002060"/>
          <w:sz w:val="24"/>
          <w:szCs w:val="24"/>
          <w:lang w:val="vi-VN"/>
        </w:rPr>
        <w:t xml:space="preserve"> tư (Tứ thiền).</w:t>
      </w:r>
    </w:p>
    <w:p w:rsidR="00831E44" w:rsidRPr="002472F7" w:rsidRDefault="00831E44" w:rsidP="00831E44">
      <w:pPr>
        <w:spacing w:after="120" w:line="360" w:lineRule="auto"/>
        <w:ind w:firstLine="720"/>
        <w:jc w:val="both"/>
        <w:rPr>
          <w:rFonts w:ascii="Tahoma" w:eastAsia="SimSun" w:hAnsi="Tahoma" w:cs="Tahoma"/>
          <w:b/>
          <w:color w:val="632423" w:themeColor="accent2" w:themeShade="80"/>
          <w:sz w:val="24"/>
          <w:szCs w:val="24"/>
          <w:lang w:val="vi-VN"/>
        </w:rPr>
      </w:pPr>
      <w:r w:rsidRPr="002472F7">
        <w:rPr>
          <w:rFonts w:ascii="Tahoma" w:eastAsia="SimSun" w:hAnsi="Tahoma" w:cs="Tahoma"/>
          <w:b/>
          <w:bCs/>
          <w:color w:val="632423" w:themeColor="accent2" w:themeShade="80"/>
          <w:sz w:val="24"/>
          <w:szCs w:val="24"/>
          <w:lang w:val="vi-VN"/>
        </w:rPr>
        <w:t>2) Buông bỏ và</w:t>
      </w:r>
      <w:r w:rsidRPr="002472F7">
        <w:rPr>
          <w:rFonts w:ascii="Tahoma" w:eastAsia="SimSun" w:hAnsi="Tahoma" w:cs="Tahoma"/>
          <w:b/>
          <w:color w:val="632423" w:themeColor="accent2" w:themeShade="80"/>
          <w:sz w:val="24"/>
          <w:szCs w:val="24"/>
          <w:lang w:val="vi-VN"/>
        </w:rPr>
        <w:t> </w:t>
      </w:r>
      <w:r w:rsidRPr="002472F7">
        <w:rPr>
          <w:rFonts w:ascii="Tahoma" w:eastAsia="SimSun" w:hAnsi="Tahoma" w:cs="Tahoma"/>
          <w:b/>
          <w:bCs/>
          <w:color w:val="632423" w:themeColor="accent2" w:themeShade="80"/>
          <w:sz w:val="24"/>
          <w:szCs w:val="24"/>
          <w:lang w:val="vi-VN"/>
        </w:rPr>
        <w:t>Buông xả</w:t>
      </w:r>
      <w:r w:rsidRPr="002472F7">
        <w:rPr>
          <w:rFonts w:ascii="Tahoma" w:eastAsia="SimSun" w:hAnsi="Tahoma" w:cs="Tahoma"/>
          <w:b/>
          <w:color w:val="632423" w:themeColor="accent2" w:themeShade="80"/>
          <w:sz w:val="24"/>
          <w:szCs w:val="24"/>
          <w:lang w:val="vi-VN"/>
        </w:rPr>
        <w:t>.</w:t>
      </w:r>
    </w:p>
    <w:p w:rsidR="00831E44" w:rsidRDefault="00831E44" w:rsidP="00831E44">
      <w:pPr>
        <w:spacing w:after="120" w:line="360" w:lineRule="auto"/>
        <w:jc w:val="both"/>
        <w:rPr>
          <w:rFonts w:ascii="Tahoma" w:eastAsia="SimSun" w:hAnsi="Tahoma" w:cs="Tahoma"/>
          <w:color w:val="002060"/>
          <w:sz w:val="24"/>
          <w:szCs w:val="24"/>
          <w:lang w:val="vi-VN"/>
        </w:rPr>
      </w:pPr>
      <w:r w:rsidRPr="0008475A">
        <w:rPr>
          <w:rFonts w:ascii="Tahoma" w:eastAsia="SimSun" w:hAnsi="Tahoma" w:cs="Tahoma"/>
          <w:color w:val="002060"/>
          <w:sz w:val="24"/>
          <w:szCs w:val="24"/>
          <w:lang w:val="vi-VN"/>
        </w:rPr>
        <w:t> </w:t>
      </w:r>
      <w:r>
        <w:rPr>
          <w:rFonts w:ascii="Tahoma" w:eastAsia="SimSun" w:hAnsi="Tahoma" w:cs="Tahoma"/>
          <w:color w:val="002060"/>
          <w:sz w:val="24"/>
          <w:szCs w:val="24"/>
          <w:lang w:val="vi-VN"/>
        </w:rPr>
        <w:tab/>
        <w:t xml:space="preserve">- </w:t>
      </w:r>
      <w:r w:rsidRPr="00F52DD2">
        <w:rPr>
          <w:rFonts w:ascii="Tahoma" w:eastAsia="SimSun" w:hAnsi="Tahoma" w:cs="Tahoma"/>
          <w:b/>
          <w:color w:val="002060"/>
          <w:lang w:val="vi-VN"/>
        </w:rPr>
        <w:t>Buông</w:t>
      </w:r>
      <w:r w:rsidRPr="0008475A">
        <w:rPr>
          <w:rFonts w:ascii="Tahoma" w:eastAsia="SimSun" w:hAnsi="Tahoma" w:cs="Tahoma"/>
          <w:color w:val="002060"/>
          <w:sz w:val="24"/>
          <w:szCs w:val="24"/>
          <w:lang w:val="vi-VN"/>
        </w:rPr>
        <w:t xml:space="preserve"> là </w:t>
      </w:r>
      <w:r>
        <w:rPr>
          <w:rFonts w:ascii="Tahoma" w:eastAsia="SimSun" w:hAnsi="Tahoma" w:cs="Tahoma"/>
          <w:color w:val="002060"/>
          <w:sz w:val="24"/>
          <w:szCs w:val="24"/>
          <w:lang w:val="vi-VN"/>
        </w:rPr>
        <w:t xml:space="preserve">từ thuần Việt, có nghĩa là </w:t>
      </w:r>
      <w:r w:rsidRPr="00E215F9">
        <w:rPr>
          <w:rFonts w:ascii="Tahoma" w:eastAsia="SimSun" w:hAnsi="Tahoma" w:cs="Tahoma"/>
          <w:i/>
          <w:color w:val="002060"/>
          <w:sz w:val="24"/>
          <w:szCs w:val="24"/>
          <w:lang w:val="vi-VN"/>
        </w:rPr>
        <w:t>thả ra</w:t>
      </w:r>
      <w:r>
        <w:rPr>
          <w:rFonts w:ascii="Tahoma" w:eastAsia="SimSun" w:hAnsi="Tahoma" w:cs="Tahoma"/>
          <w:color w:val="002060"/>
          <w:sz w:val="24"/>
          <w:szCs w:val="24"/>
          <w:lang w:val="vi-VN"/>
        </w:rPr>
        <w:t xml:space="preserve">, </w:t>
      </w:r>
      <w:r w:rsidRPr="00E215F9">
        <w:rPr>
          <w:rFonts w:ascii="Tahoma" w:eastAsia="SimSun" w:hAnsi="Tahoma" w:cs="Tahoma"/>
          <w:i/>
          <w:color w:val="002060"/>
          <w:sz w:val="24"/>
          <w:szCs w:val="24"/>
          <w:lang w:val="vi-VN"/>
        </w:rPr>
        <w:t xml:space="preserve">bỏ </w:t>
      </w:r>
      <w:r>
        <w:rPr>
          <w:rFonts w:ascii="Tahoma" w:eastAsia="SimSun" w:hAnsi="Tahoma" w:cs="Tahoma"/>
          <w:i/>
          <w:color w:val="002060"/>
          <w:sz w:val="24"/>
          <w:szCs w:val="24"/>
          <w:lang w:val="vi-VN"/>
        </w:rPr>
        <w:t>xuống</w:t>
      </w:r>
      <w:r w:rsidRPr="006F1AC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Như </w:t>
      </w:r>
      <w:r w:rsidRPr="006F1AC1">
        <w:rPr>
          <w:rFonts w:ascii="Tahoma" w:eastAsia="SimSun" w:hAnsi="Tahoma" w:cs="Tahoma"/>
          <w:i/>
          <w:color w:val="002060"/>
          <w:sz w:val="24"/>
          <w:szCs w:val="24"/>
          <w:lang w:val="vi-VN"/>
        </w:rPr>
        <w:t>buông màn</w:t>
      </w:r>
      <w:r>
        <w:rPr>
          <w:rFonts w:ascii="Tahoma" w:eastAsia="SimSun" w:hAnsi="Tahoma" w:cs="Tahoma"/>
          <w:color w:val="002060"/>
          <w:sz w:val="24"/>
          <w:szCs w:val="24"/>
          <w:lang w:val="vi-VN"/>
        </w:rPr>
        <w:t xml:space="preserve"> (bỏ màn xuống), </w:t>
      </w:r>
      <w:r w:rsidRPr="006F1AC1">
        <w:rPr>
          <w:rFonts w:ascii="Tahoma" w:eastAsia="SimSun" w:hAnsi="Tahoma" w:cs="Tahoma"/>
          <w:i/>
          <w:color w:val="002060"/>
          <w:sz w:val="24"/>
          <w:szCs w:val="24"/>
          <w:lang w:val="vi-VN"/>
        </w:rPr>
        <w:t>buông lỏng</w:t>
      </w:r>
      <w:r>
        <w:rPr>
          <w:rFonts w:ascii="Tahoma" w:eastAsia="SimSun" w:hAnsi="Tahoma" w:cs="Tahoma"/>
          <w:color w:val="002060"/>
          <w:sz w:val="24"/>
          <w:szCs w:val="24"/>
          <w:lang w:val="vi-VN"/>
        </w:rPr>
        <w:t xml:space="preserve"> (thả lỏng), </w:t>
      </w:r>
      <w:r w:rsidRPr="006F1AC1">
        <w:rPr>
          <w:rFonts w:ascii="Tahoma" w:eastAsia="SimSun" w:hAnsi="Tahoma" w:cs="Tahoma"/>
          <w:i/>
          <w:color w:val="002060"/>
          <w:sz w:val="24"/>
          <w:szCs w:val="24"/>
          <w:lang w:val="vi-VN"/>
        </w:rPr>
        <w:t>buông lời</w:t>
      </w:r>
      <w:r>
        <w:rPr>
          <w:rFonts w:ascii="Tahoma" w:eastAsia="SimSun" w:hAnsi="Tahoma" w:cs="Tahoma"/>
          <w:color w:val="002060"/>
          <w:sz w:val="24"/>
          <w:szCs w:val="24"/>
          <w:lang w:val="vi-VN"/>
        </w:rPr>
        <w:t xml:space="preserve"> (nói ra) ...</w:t>
      </w:r>
    </w:p>
    <w:p w:rsidR="00831E44" w:rsidRPr="0008475A" w:rsidRDefault="00831E44" w:rsidP="00831E44">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 </w:t>
      </w:r>
      <w:r w:rsidRPr="00F52DD2">
        <w:rPr>
          <w:rFonts w:ascii="Tahoma" w:eastAsia="SimSun" w:hAnsi="Tahoma" w:cs="Tahoma"/>
          <w:b/>
          <w:color w:val="002060"/>
          <w:lang w:val="vi-VN"/>
        </w:rPr>
        <w:t>Bỏ</w:t>
      </w:r>
      <w:r>
        <w:rPr>
          <w:rFonts w:ascii="Tahoma" w:eastAsia="SimSun" w:hAnsi="Tahoma" w:cs="Tahoma"/>
          <w:color w:val="002060"/>
          <w:sz w:val="24"/>
          <w:szCs w:val="24"/>
          <w:lang w:val="vi-VN"/>
        </w:rPr>
        <w:t xml:space="preserve"> là từ thuần Việt, có nghĩa là </w:t>
      </w:r>
      <w:r w:rsidRPr="00F52DD2">
        <w:rPr>
          <w:rFonts w:ascii="Tahoma" w:eastAsia="SimSun" w:hAnsi="Tahoma" w:cs="Tahoma"/>
          <w:i/>
          <w:color w:val="002060"/>
          <w:sz w:val="24"/>
          <w:szCs w:val="24"/>
          <w:lang w:val="vi-VN"/>
        </w:rPr>
        <w:t>không dùng nữa</w:t>
      </w:r>
      <w:r>
        <w:rPr>
          <w:rFonts w:ascii="Tahoma" w:eastAsia="SimSun" w:hAnsi="Tahoma" w:cs="Tahoma"/>
          <w:color w:val="002060"/>
          <w:sz w:val="24"/>
          <w:szCs w:val="24"/>
          <w:lang w:val="vi-VN"/>
        </w:rPr>
        <w:t xml:space="preserve">, </w:t>
      </w:r>
      <w:r w:rsidRPr="00F52DD2">
        <w:rPr>
          <w:rFonts w:ascii="Tahoma" w:eastAsia="SimSun" w:hAnsi="Tahoma" w:cs="Tahoma"/>
          <w:i/>
          <w:color w:val="002060"/>
          <w:sz w:val="24"/>
          <w:szCs w:val="24"/>
          <w:lang w:val="vi-VN"/>
        </w:rPr>
        <w:t>không nhìn nhận đến</w:t>
      </w:r>
      <w:r>
        <w:rPr>
          <w:rFonts w:ascii="Tahoma" w:eastAsia="SimSun" w:hAnsi="Tahoma" w:cs="Tahoma"/>
          <w:i/>
          <w:color w:val="002060"/>
          <w:sz w:val="24"/>
          <w:szCs w:val="24"/>
          <w:lang w:val="vi-VN"/>
        </w:rPr>
        <w:t xml:space="preserve"> </w:t>
      </w:r>
      <w:r>
        <w:rPr>
          <w:rFonts w:ascii="Tahoma" w:eastAsia="SimSun" w:hAnsi="Tahoma" w:cs="Tahoma"/>
          <w:color w:val="002060"/>
          <w:sz w:val="24"/>
          <w:szCs w:val="24"/>
          <w:lang w:val="vi-VN"/>
        </w:rPr>
        <w:t xml:space="preserve">một </w:t>
      </w:r>
      <w:r w:rsidRPr="00F52DD2">
        <w:rPr>
          <w:rFonts w:ascii="Tahoma" w:eastAsia="SimSun" w:hAnsi="Tahoma" w:cs="Tahoma"/>
          <w:b/>
          <w:color w:val="002060"/>
          <w:lang w:val="vi-VN"/>
        </w:rPr>
        <w:t>sự</w:t>
      </w:r>
      <w:r>
        <w:rPr>
          <w:rFonts w:ascii="Tahoma" w:eastAsia="SimSun" w:hAnsi="Tahoma" w:cs="Tahoma"/>
          <w:color w:val="002060"/>
          <w:sz w:val="24"/>
          <w:szCs w:val="24"/>
          <w:lang w:val="vi-VN"/>
        </w:rPr>
        <w:t xml:space="preserve"> </w:t>
      </w:r>
      <w:r w:rsidRPr="00F52DD2">
        <w:rPr>
          <w:rFonts w:ascii="Tahoma" w:eastAsia="SimSun" w:hAnsi="Tahoma" w:cs="Tahoma"/>
          <w:b/>
          <w:color w:val="002060"/>
          <w:lang w:val="vi-VN"/>
        </w:rPr>
        <w:t>vật.</w:t>
      </w:r>
      <w:r>
        <w:rPr>
          <w:rFonts w:ascii="Tahoma" w:eastAsia="SimSun" w:hAnsi="Tahoma" w:cs="Tahoma"/>
          <w:color w:val="002060"/>
          <w:sz w:val="24"/>
          <w:szCs w:val="24"/>
          <w:lang w:val="vi-VN"/>
        </w:rPr>
        <w:t xml:space="preserve"> Như nhà nước </w:t>
      </w:r>
      <w:r w:rsidRPr="00F52DD2">
        <w:rPr>
          <w:rFonts w:ascii="Tahoma" w:eastAsia="SimSun" w:hAnsi="Tahoma" w:cs="Tahoma"/>
          <w:i/>
          <w:color w:val="002060"/>
          <w:sz w:val="24"/>
          <w:szCs w:val="24"/>
          <w:lang w:val="vi-VN"/>
        </w:rPr>
        <w:t>bỏ khoa thi</w:t>
      </w:r>
      <w:r>
        <w:rPr>
          <w:rFonts w:ascii="Tahoma" w:eastAsia="SimSun" w:hAnsi="Tahoma" w:cs="Tahoma"/>
          <w:color w:val="002060"/>
          <w:sz w:val="24"/>
          <w:szCs w:val="24"/>
          <w:lang w:val="vi-VN"/>
        </w:rPr>
        <w:t xml:space="preserve">, </w:t>
      </w:r>
      <w:r w:rsidRPr="00F52DD2">
        <w:rPr>
          <w:rFonts w:ascii="Tahoma" w:eastAsia="SimSun" w:hAnsi="Tahoma" w:cs="Tahoma"/>
          <w:i/>
          <w:color w:val="002060"/>
          <w:sz w:val="24"/>
          <w:szCs w:val="24"/>
          <w:lang w:val="vi-VN"/>
        </w:rPr>
        <w:t>bỏ nhà</w:t>
      </w:r>
      <w:r>
        <w:rPr>
          <w:rFonts w:ascii="Tahoma" w:eastAsia="SimSun" w:hAnsi="Tahoma" w:cs="Tahoma"/>
          <w:color w:val="002060"/>
          <w:sz w:val="24"/>
          <w:szCs w:val="24"/>
          <w:lang w:val="vi-VN"/>
        </w:rPr>
        <w:t xml:space="preserve"> ra đi. Như thế,</w:t>
      </w:r>
      <w:r w:rsidRPr="0008475A">
        <w:rPr>
          <w:rFonts w:ascii="Tahoma" w:eastAsia="SimSun" w:hAnsi="Tahoma" w:cs="Tahoma"/>
          <w:color w:val="002060"/>
          <w:sz w:val="24"/>
          <w:szCs w:val="24"/>
          <w:lang w:val="vi-VN"/>
        </w:rPr>
        <w:t> </w:t>
      </w:r>
      <w:r w:rsidRPr="00F52DD2">
        <w:rPr>
          <w:rFonts w:ascii="Tahoma" w:eastAsia="SimSun" w:hAnsi="Tahoma" w:cs="Tahoma"/>
          <w:b/>
          <w:bCs/>
          <w:color w:val="002060"/>
          <w:lang w:val="vi-VN"/>
        </w:rPr>
        <w:t>bỏ</w:t>
      </w:r>
      <w:r w:rsidRPr="0008475A">
        <w:rPr>
          <w:rFonts w:ascii="Tahoma" w:eastAsia="SimSun" w:hAnsi="Tahoma" w:cs="Tahoma"/>
          <w:color w:val="002060"/>
          <w:sz w:val="24"/>
          <w:szCs w:val="24"/>
          <w:lang w:val="vi-VN"/>
        </w:rPr>
        <w:t xml:space="preserve"> là không có cái dụng trở lại. Ví dụ như sau khi </w:t>
      </w:r>
      <w:r>
        <w:rPr>
          <w:rFonts w:ascii="Tahoma" w:eastAsia="SimSun" w:hAnsi="Tahoma" w:cs="Tahoma"/>
          <w:color w:val="002060"/>
          <w:sz w:val="24"/>
          <w:szCs w:val="24"/>
          <w:lang w:val="vi-VN"/>
        </w:rPr>
        <w:t xml:space="preserve">uống </w:t>
      </w:r>
      <w:r w:rsidRPr="0008475A">
        <w:rPr>
          <w:rFonts w:ascii="Tahoma" w:eastAsia="SimSun" w:hAnsi="Tahoma" w:cs="Tahoma"/>
          <w:color w:val="002060"/>
          <w:sz w:val="24"/>
          <w:szCs w:val="24"/>
          <w:lang w:val="vi-VN"/>
        </w:rPr>
        <w:t xml:space="preserve">một </w:t>
      </w:r>
      <w:r>
        <w:rPr>
          <w:rFonts w:ascii="Tahoma" w:eastAsia="SimSun" w:hAnsi="Tahoma" w:cs="Tahoma"/>
          <w:color w:val="002060"/>
          <w:sz w:val="24"/>
          <w:szCs w:val="24"/>
          <w:lang w:val="vi-VN"/>
        </w:rPr>
        <w:t>ly nước</w:t>
      </w:r>
      <w:r w:rsidRPr="0008475A">
        <w:rPr>
          <w:rFonts w:ascii="Tahoma" w:eastAsia="SimSun" w:hAnsi="Tahoma" w:cs="Tahoma"/>
          <w:color w:val="002060"/>
          <w:sz w:val="24"/>
          <w:szCs w:val="24"/>
          <w:lang w:val="vi-VN"/>
        </w:rPr>
        <w:t xml:space="preserve"> thì bỏ cái </w:t>
      </w:r>
      <w:r>
        <w:rPr>
          <w:rFonts w:ascii="Tahoma" w:eastAsia="SimSun" w:hAnsi="Tahoma" w:cs="Tahoma"/>
          <w:color w:val="002060"/>
          <w:sz w:val="24"/>
          <w:szCs w:val="24"/>
          <w:lang w:val="vi-VN"/>
        </w:rPr>
        <w:t>ly</w:t>
      </w:r>
      <w:r w:rsidRPr="0008475A">
        <w:rPr>
          <w:rFonts w:ascii="Tahoma" w:eastAsia="SimSun" w:hAnsi="Tahoma" w:cs="Tahoma"/>
          <w:color w:val="002060"/>
          <w:sz w:val="24"/>
          <w:szCs w:val="24"/>
          <w:lang w:val="vi-VN"/>
        </w:rPr>
        <w:t xml:space="preserve"> vào thùng </w:t>
      </w:r>
      <w:r>
        <w:rPr>
          <w:rFonts w:ascii="Tahoma" w:eastAsia="SimSun" w:hAnsi="Tahoma" w:cs="Tahoma"/>
          <w:color w:val="002060"/>
          <w:sz w:val="24"/>
          <w:szCs w:val="24"/>
          <w:lang w:val="vi-VN"/>
        </w:rPr>
        <w:t>rác,</w:t>
      </w:r>
      <w:r w:rsidRPr="0008475A">
        <w:rPr>
          <w:rFonts w:ascii="Tahoma" w:eastAsia="SimSun" w:hAnsi="Tahoma" w:cs="Tahoma"/>
          <w:color w:val="002060"/>
          <w:sz w:val="24"/>
          <w:szCs w:val="24"/>
          <w:lang w:val="vi-VN"/>
        </w:rPr>
        <w:t xml:space="preserve"> hay sau khi học hiểu một quyển kinh, thì ta đốt bỏ quyển kinh đi.</w:t>
      </w:r>
    </w:p>
    <w:p w:rsidR="00831E44" w:rsidRPr="0008475A" w:rsidRDefault="00831E44" w:rsidP="00831E44">
      <w:pPr>
        <w:spacing w:after="120" w:line="360" w:lineRule="auto"/>
        <w:jc w:val="both"/>
        <w:rPr>
          <w:rFonts w:ascii="Tahoma" w:eastAsia="SimSun" w:hAnsi="Tahoma" w:cs="Tahoma"/>
          <w:color w:val="002060"/>
          <w:sz w:val="24"/>
          <w:szCs w:val="24"/>
          <w:lang w:val="vi-VN"/>
        </w:rPr>
      </w:pPr>
      <w:r w:rsidRPr="0008475A">
        <w:rPr>
          <w:rFonts w:ascii="Tahoma" w:eastAsia="SimSun" w:hAnsi="Tahoma" w:cs="Tahoma"/>
          <w:color w:val="002060"/>
          <w:sz w:val="24"/>
          <w:szCs w:val="24"/>
          <w:lang w:val="vi-VN"/>
        </w:rPr>
        <w:t> </w:t>
      </w:r>
      <w:r>
        <w:rPr>
          <w:rFonts w:ascii="Tahoma" w:eastAsia="SimSun" w:hAnsi="Tahoma" w:cs="Tahoma"/>
          <w:color w:val="002060"/>
          <w:sz w:val="24"/>
          <w:szCs w:val="24"/>
          <w:lang w:val="vi-VN"/>
        </w:rPr>
        <w:tab/>
        <w:t xml:space="preserve">- </w:t>
      </w:r>
      <w:r w:rsidRPr="00702D5C">
        <w:rPr>
          <w:rFonts w:ascii="Tahoma" w:eastAsia="SimSun" w:hAnsi="Tahoma" w:cs="Tahoma"/>
          <w:b/>
          <w:color w:val="002060"/>
          <w:lang w:val="vi-VN"/>
        </w:rPr>
        <w:t>Xả</w:t>
      </w:r>
      <w:r>
        <w:rPr>
          <w:rFonts w:ascii="Tahoma" w:eastAsia="SimSun" w:hAnsi="Tahoma" w:cs="Tahoma"/>
          <w:color w:val="002060"/>
          <w:sz w:val="24"/>
          <w:szCs w:val="24"/>
          <w:lang w:val="vi-VN"/>
        </w:rPr>
        <w:t xml:space="preserve"> là từ Hán, theo đạo Phật, có nghĩa </w:t>
      </w:r>
      <w:r w:rsidRPr="0008475A">
        <w:rPr>
          <w:rFonts w:ascii="Tahoma" w:eastAsia="SimSun" w:hAnsi="Tahoma" w:cs="Tahoma"/>
          <w:color w:val="002060"/>
          <w:sz w:val="24"/>
          <w:szCs w:val="24"/>
          <w:lang w:val="vi-VN"/>
        </w:rPr>
        <w:t>là tâm không thủ giữ mọi sự vật bằng</w:t>
      </w:r>
      <w:r w:rsidRPr="0008475A">
        <w:rPr>
          <w:rFonts w:ascii="Tahoma" w:eastAsia="SimSun" w:hAnsi="Tahoma" w:cs="Tahoma"/>
          <w:b/>
          <w:bCs/>
          <w:color w:val="002060"/>
          <w:sz w:val="24"/>
          <w:szCs w:val="24"/>
          <w:lang w:val="vi-VN"/>
        </w:rPr>
        <w:t> </w:t>
      </w:r>
      <w:r w:rsidRPr="00F52DD2">
        <w:rPr>
          <w:rFonts w:ascii="Tahoma" w:eastAsia="SimSun" w:hAnsi="Tahoma" w:cs="Tahoma"/>
          <w:b/>
          <w:bCs/>
          <w:color w:val="002060"/>
          <w:lang w:val="vi-VN"/>
        </w:rPr>
        <w:t>thức</w:t>
      </w:r>
      <w:r w:rsidRPr="0008475A">
        <w:rPr>
          <w:rFonts w:ascii="Tahoma" w:eastAsia="SimSun" w:hAnsi="Tahoma" w:cs="Tahoma"/>
          <w:color w:val="002060"/>
          <w:sz w:val="24"/>
          <w:szCs w:val="24"/>
          <w:lang w:val="vi-VN"/>
        </w:rPr>
        <w:t xml:space="preserve">, mà </w:t>
      </w:r>
      <w:r>
        <w:rPr>
          <w:rFonts w:ascii="Tahoma" w:eastAsia="SimSun" w:hAnsi="Tahoma" w:cs="Tahoma"/>
          <w:color w:val="002060"/>
          <w:sz w:val="24"/>
          <w:szCs w:val="24"/>
          <w:lang w:val="vi-VN"/>
        </w:rPr>
        <w:t>trực</w:t>
      </w:r>
      <w:r w:rsidRPr="0008475A">
        <w:rPr>
          <w:rFonts w:ascii="Tahoma" w:eastAsia="SimSun" w:hAnsi="Tahoma" w:cs="Tahoma"/>
          <w:color w:val="002060"/>
          <w:sz w:val="24"/>
          <w:szCs w:val="24"/>
          <w:lang w:val="vi-VN"/>
        </w:rPr>
        <w:t xml:space="preserve"> nhận mọi sự vật bằng </w:t>
      </w:r>
      <w:r w:rsidRPr="00702D5C">
        <w:rPr>
          <w:rFonts w:ascii="Tahoma" w:eastAsia="SimSun" w:hAnsi="Tahoma" w:cs="Tahoma"/>
          <w:b/>
          <w:bCs/>
          <w:color w:val="002060"/>
          <w:lang w:val="vi-VN"/>
        </w:rPr>
        <w:t>trí</w:t>
      </w:r>
      <w:r w:rsidRPr="0008475A">
        <w:rPr>
          <w:rFonts w:ascii="Tahoma" w:eastAsia="SimSun" w:hAnsi="Tahoma" w:cs="Tahoma"/>
          <w:color w:val="002060"/>
          <w:sz w:val="24"/>
          <w:szCs w:val="24"/>
          <w:lang w:val="vi-VN"/>
        </w:rPr>
        <w:t>, cho nên tuy sống với thức mà không phải bị </w:t>
      </w:r>
      <w:r w:rsidRPr="00702D5C">
        <w:rPr>
          <w:rFonts w:ascii="Tahoma" w:eastAsia="SimSun" w:hAnsi="Tahoma" w:cs="Tahoma"/>
          <w:b/>
          <w:bCs/>
          <w:iCs/>
          <w:color w:val="002060"/>
          <w:lang w:val="vi-VN"/>
        </w:rPr>
        <w:t>thức</w:t>
      </w:r>
      <w:r w:rsidRPr="0008475A">
        <w:rPr>
          <w:rFonts w:ascii="Tahoma" w:eastAsia="SimSun" w:hAnsi="Tahoma" w:cs="Tahoma"/>
          <w:color w:val="002060"/>
          <w:sz w:val="24"/>
          <w:szCs w:val="24"/>
          <w:lang w:val="vi-VN"/>
        </w:rPr>
        <w:t xml:space="preserve"> trói buộc. Ví dụ như sau khi </w:t>
      </w:r>
      <w:r>
        <w:rPr>
          <w:rFonts w:ascii="Tahoma" w:eastAsia="SimSun" w:hAnsi="Tahoma" w:cs="Tahoma"/>
          <w:color w:val="002060"/>
          <w:sz w:val="24"/>
          <w:szCs w:val="24"/>
          <w:lang w:val="vi-VN"/>
        </w:rPr>
        <w:t xml:space="preserve">uống </w:t>
      </w:r>
      <w:r w:rsidRPr="0008475A">
        <w:rPr>
          <w:rFonts w:ascii="Tahoma" w:eastAsia="SimSun" w:hAnsi="Tahoma" w:cs="Tahoma"/>
          <w:color w:val="002060"/>
          <w:sz w:val="24"/>
          <w:szCs w:val="24"/>
          <w:lang w:val="vi-VN"/>
        </w:rPr>
        <w:t xml:space="preserve">một </w:t>
      </w:r>
      <w:r>
        <w:rPr>
          <w:rFonts w:ascii="Tahoma" w:eastAsia="SimSun" w:hAnsi="Tahoma" w:cs="Tahoma"/>
          <w:color w:val="002060"/>
          <w:sz w:val="24"/>
          <w:szCs w:val="24"/>
          <w:lang w:val="vi-VN"/>
        </w:rPr>
        <w:t>ly nước</w:t>
      </w:r>
      <w:r w:rsidRPr="0008475A">
        <w:rPr>
          <w:rFonts w:ascii="Tahoma" w:eastAsia="SimSun" w:hAnsi="Tahoma" w:cs="Tahoma"/>
          <w:color w:val="002060"/>
          <w:sz w:val="24"/>
          <w:szCs w:val="24"/>
          <w:lang w:val="vi-VN"/>
        </w:rPr>
        <w:t xml:space="preserve"> thì ta không bỏ cái </w:t>
      </w:r>
      <w:r>
        <w:rPr>
          <w:rFonts w:ascii="Tahoma" w:eastAsia="SimSun" w:hAnsi="Tahoma" w:cs="Tahoma"/>
          <w:color w:val="002060"/>
          <w:sz w:val="24"/>
          <w:szCs w:val="24"/>
          <w:lang w:val="vi-VN"/>
        </w:rPr>
        <w:t>ly</w:t>
      </w:r>
      <w:r w:rsidRPr="0008475A">
        <w:rPr>
          <w:rFonts w:ascii="Tahoma" w:eastAsia="SimSun" w:hAnsi="Tahoma" w:cs="Tahoma"/>
          <w:color w:val="002060"/>
          <w:sz w:val="24"/>
          <w:szCs w:val="24"/>
          <w:lang w:val="vi-VN"/>
        </w:rPr>
        <w:t xml:space="preserve"> vào thùng rác, mà cũng không </w:t>
      </w:r>
      <w:r>
        <w:rPr>
          <w:rFonts w:ascii="Tahoma" w:eastAsia="SimSun" w:hAnsi="Tahoma" w:cs="Tahoma"/>
          <w:color w:val="002060"/>
          <w:sz w:val="24"/>
          <w:szCs w:val="24"/>
          <w:lang w:val="vi-VN"/>
        </w:rPr>
        <w:t>nắm</w:t>
      </w:r>
      <w:r w:rsidRPr="0008475A">
        <w:rPr>
          <w:rFonts w:ascii="Tahoma" w:eastAsia="SimSun" w:hAnsi="Tahoma" w:cs="Tahoma"/>
          <w:color w:val="002060"/>
          <w:sz w:val="24"/>
          <w:szCs w:val="24"/>
          <w:lang w:val="vi-VN"/>
        </w:rPr>
        <w:t xml:space="preserve"> giữ </w:t>
      </w:r>
      <w:r>
        <w:rPr>
          <w:rFonts w:ascii="Tahoma" w:eastAsia="SimSun" w:hAnsi="Tahoma" w:cs="Tahoma"/>
          <w:color w:val="002060"/>
          <w:sz w:val="24"/>
          <w:szCs w:val="24"/>
          <w:lang w:val="vi-VN"/>
        </w:rPr>
        <w:t>mãi trong tay. T</w:t>
      </w:r>
      <w:r w:rsidRPr="0008475A">
        <w:rPr>
          <w:rFonts w:ascii="Tahoma" w:eastAsia="SimSun" w:hAnsi="Tahoma" w:cs="Tahoma"/>
          <w:color w:val="002060"/>
          <w:sz w:val="24"/>
          <w:szCs w:val="24"/>
          <w:lang w:val="vi-VN"/>
        </w:rPr>
        <w:t xml:space="preserve">a rửa sạch </w:t>
      </w:r>
      <w:r>
        <w:rPr>
          <w:rFonts w:ascii="Tahoma" w:eastAsia="SimSun" w:hAnsi="Tahoma" w:cs="Tahoma"/>
          <w:color w:val="002060"/>
          <w:sz w:val="24"/>
          <w:szCs w:val="24"/>
          <w:lang w:val="vi-VN"/>
        </w:rPr>
        <w:t>ly rồi cất giữ</w:t>
      </w:r>
      <w:r w:rsidRPr="0008475A">
        <w:rPr>
          <w:rFonts w:ascii="Tahoma" w:eastAsia="SimSun" w:hAnsi="Tahoma" w:cs="Tahoma"/>
          <w:color w:val="002060"/>
          <w:sz w:val="24"/>
          <w:szCs w:val="24"/>
          <w:lang w:val="vi-VN"/>
        </w:rPr>
        <w:t xml:space="preserve">, để khi cần thì </w:t>
      </w:r>
      <w:r w:rsidRPr="0008475A">
        <w:rPr>
          <w:rFonts w:ascii="Tahoma" w:eastAsia="SimSun" w:hAnsi="Tahoma" w:cs="Tahoma"/>
          <w:color w:val="002060"/>
          <w:sz w:val="24"/>
          <w:szCs w:val="24"/>
          <w:lang w:val="vi-VN"/>
        </w:rPr>
        <w:lastRenderedPageBreak/>
        <w:t xml:space="preserve">dùng </w:t>
      </w:r>
      <w:r>
        <w:rPr>
          <w:rFonts w:ascii="Tahoma" w:eastAsia="SimSun" w:hAnsi="Tahoma" w:cs="Tahoma"/>
          <w:color w:val="002060"/>
          <w:sz w:val="24"/>
          <w:szCs w:val="24"/>
          <w:lang w:val="vi-VN"/>
        </w:rPr>
        <w:t>ly này để uống</w:t>
      </w:r>
      <w:r w:rsidRPr="0008475A">
        <w:rPr>
          <w:rFonts w:ascii="Tahoma" w:eastAsia="SimSun" w:hAnsi="Tahoma" w:cs="Tahoma"/>
          <w:color w:val="002060"/>
          <w:sz w:val="24"/>
          <w:szCs w:val="24"/>
          <w:lang w:val="vi-VN"/>
        </w:rPr>
        <w:t xml:space="preserve"> ... Chúng ta không </w:t>
      </w:r>
      <w:r w:rsidRPr="0008475A">
        <w:rPr>
          <w:rFonts w:ascii="Tahoma" w:eastAsia="SimSun" w:hAnsi="Tahoma" w:cs="Tahoma"/>
          <w:i/>
          <w:iCs/>
          <w:color w:val="002060"/>
          <w:sz w:val="24"/>
          <w:szCs w:val="24"/>
          <w:lang w:val="vi-VN"/>
        </w:rPr>
        <w:t>chấp thủ</w:t>
      </w:r>
      <w:r w:rsidRPr="0008475A">
        <w:rPr>
          <w:rFonts w:ascii="Tahoma" w:eastAsia="SimSun" w:hAnsi="Tahoma" w:cs="Tahoma"/>
          <w:color w:val="002060"/>
          <w:sz w:val="24"/>
          <w:szCs w:val="24"/>
          <w:lang w:val="vi-VN"/>
        </w:rPr>
        <w:t> </w:t>
      </w:r>
      <w:r w:rsidR="0084410E">
        <w:rPr>
          <w:rFonts w:ascii="Tahoma" w:eastAsia="SimSun" w:hAnsi="Tahoma" w:cs="Tahoma"/>
          <w:color w:val="002060"/>
          <w:sz w:val="24"/>
          <w:szCs w:val="24"/>
          <w:lang w:val="vi-VN"/>
        </w:rPr>
        <w:t xml:space="preserve"> “</w:t>
      </w:r>
      <w:r w:rsidRPr="0084410E">
        <w:rPr>
          <w:rFonts w:ascii="Tahoma" w:eastAsia="SimSun" w:hAnsi="Tahoma" w:cs="Tahoma"/>
          <w:b/>
          <w:color w:val="002060"/>
          <w:lang w:val="vi-VN"/>
        </w:rPr>
        <w:t>bỏ</w:t>
      </w:r>
      <w:r w:rsidRPr="0084410E">
        <w:rPr>
          <w:rFonts w:ascii="Tahoma" w:eastAsia="SimSun" w:hAnsi="Tahoma" w:cs="Tahoma"/>
          <w:color w:val="002060"/>
          <w:lang w:val="vi-VN"/>
        </w:rPr>
        <w:t xml:space="preserve"> hay </w:t>
      </w:r>
      <w:r w:rsidR="0084410E" w:rsidRPr="0084410E">
        <w:rPr>
          <w:rFonts w:ascii="Tahoma" w:eastAsia="SimSun" w:hAnsi="Tahoma" w:cs="Tahoma"/>
          <w:b/>
          <w:color w:val="002060"/>
          <w:lang w:val="vi-VN"/>
        </w:rPr>
        <w:t>giữ</w:t>
      </w:r>
      <w:r w:rsidR="0084410E">
        <w:rPr>
          <w:rFonts w:ascii="Tahoma" w:eastAsia="SimSun" w:hAnsi="Tahoma" w:cs="Tahoma"/>
          <w:color w:val="002060"/>
          <w:sz w:val="24"/>
          <w:szCs w:val="24"/>
          <w:lang w:val="vi-VN"/>
        </w:rPr>
        <w:t>”</w:t>
      </w:r>
      <w:r w:rsidRPr="0008475A">
        <w:rPr>
          <w:rFonts w:ascii="Tahoma" w:eastAsia="SimSun" w:hAnsi="Tahoma" w:cs="Tahoma"/>
          <w:color w:val="002060"/>
          <w:sz w:val="24"/>
          <w:szCs w:val="24"/>
          <w:lang w:val="vi-VN"/>
        </w:rPr>
        <w:t xml:space="preserve"> một cách cực đoan, mà phải khéo sắp xếp và sử dụng thích nghi trong nhận thức và hành dộng.</w:t>
      </w:r>
    </w:p>
    <w:p w:rsidR="00831E44" w:rsidRPr="0008475A" w:rsidRDefault="00831E44" w:rsidP="00831E44">
      <w:pPr>
        <w:spacing w:after="240" w:line="360" w:lineRule="auto"/>
        <w:jc w:val="both"/>
        <w:rPr>
          <w:rFonts w:ascii="Tahoma" w:eastAsia="SimSun" w:hAnsi="Tahoma" w:cs="Tahoma"/>
          <w:color w:val="002060"/>
          <w:sz w:val="24"/>
          <w:szCs w:val="24"/>
          <w:lang w:val="vi-VN"/>
        </w:rPr>
      </w:pPr>
      <w:r w:rsidRPr="0008475A">
        <w:rPr>
          <w:rFonts w:ascii="Tahoma" w:eastAsia="SimSun" w:hAnsi="Tahoma" w:cs="Tahoma"/>
          <w:color w:val="002060"/>
          <w:sz w:val="24"/>
          <w:szCs w:val="24"/>
          <w:lang w:val="vi-VN"/>
        </w:rPr>
        <w:t>     Tương tự, sau khi học hiểu một quyển kinh và đi tới giác ngộ giải thoát, vị này không phải vội vã đố</w:t>
      </w:r>
      <w:r>
        <w:rPr>
          <w:rFonts w:ascii="Tahoma" w:eastAsia="SimSun" w:hAnsi="Tahoma" w:cs="Tahoma"/>
          <w:color w:val="002060"/>
          <w:sz w:val="24"/>
          <w:szCs w:val="24"/>
          <w:lang w:val="vi-VN"/>
        </w:rPr>
        <w:t>t đ</w:t>
      </w:r>
      <w:r w:rsidRPr="0008475A">
        <w:rPr>
          <w:rFonts w:ascii="Tahoma" w:eastAsia="SimSun" w:hAnsi="Tahoma" w:cs="Tahoma"/>
          <w:color w:val="002060"/>
          <w:sz w:val="24"/>
          <w:szCs w:val="24"/>
          <w:lang w:val="vi-VN"/>
        </w:rPr>
        <w:t>i quyển kinh hay tự "giải thoát thân ngũ uẩn" này bằng cách </w:t>
      </w:r>
      <w:r w:rsidRPr="00884157">
        <w:rPr>
          <w:rFonts w:ascii="Tahoma" w:eastAsia="SimSun" w:hAnsi="Tahoma" w:cs="Tahoma"/>
          <w:b/>
          <w:bCs/>
          <w:color w:val="002060"/>
          <w:lang w:val="vi-VN"/>
        </w:rPr>
        <w:t>tự tử</w:t>
      </w:r>
      <w:r w:rsidRPr="0008475A">
        <w:rPr>
          <w:rFonts w:ascii="Tahoma" w:eastAsia="SimSun" w:hAnsi="Tahoma" w:cs="Tahoma"/>
          <w:color w:val="002060"/>
          <w:sz w:val="24"/>
          <w:szCs w:val="24"/>
          <w:lang w:val="vi-VN"/>
        </w:rPr>
        <w:t> hay </w:t>
      </w:r>
      <w:r w:rsidRPr="00884157">
        <w:rPr>
          <w:rFonts w:ascii="Tahoma" w:eastAsia="SimSun" w:hAnsi="Tahoma" w:cs="Tahoma"/>
          <w:b/>
          <w:bCs/>
          <w:color w:val="002060"/>
          <w:lang w:val="vi-VN"/>
        </w:rPr>
        <w:t>hộ tử</w:t>
      </w:r>
      <w:r w:rsidRPr="0008475A">
        <w:rPr>
          <w:rFonts w:ascii="Tahoma" w:eastAsia="SimSun" w:hAnsi="Tahoma" w:cs="Tahoma"/>
          <w:color w:val="002060"/>
          <w:sz w:val="24"/>
          <w:szCs w:val="24"/>
          <w:lang w:val="vi-VN"/>
        </w:rPr>
        <w:t>, mà vẫn gìn giữ lại quyển kinh này cho người sau học tập. Vào thời Phật còn tại thế, nhiều vị đắc quả thánh A-la-hán đã gợi lên nhiều vấn đề, để Phật thuyết giảng cho những đại chúng hãy còn chưa giác ngộ, nhằm liễu tri chân lý.</w:t>
      </w:r>
    </w:p>
    <w:p w:rsidR="00831E44" w:rsidRPr="0008475A" w:rsidRDefault="00831E44" w:rsidP="00831E44">
      <w:pPr>
        <w:spacing w:after="240" w:line="360" w:lineRule="auto"/>
        <w:jc w:val="both"/>
        <w:rPr>
          <w:rFonts w:ascii="Tahoma" w:eastAsia="SimSun" w:hAnsi="Tahoma" w:cs="Tahoma"/>
          <w:color w:val="002060"/>
          <w:sz w:val="24"/>
          <w:szCs w:val="24"/>
          <w:lang w:val="vi-VN"/>
        </w:rPr>
      </w:pPr>
      <w:r w:rsidRPr="0008475A">
        <w:rPr>
          <w:rFonts w:ascii="Tahoma" w:eastAsia="SimSun" w:hAnsi="Tahoma" w:cs="Tahoma"/>
          <w:color w:val="002060"/>
          <w:sz w:val="24"/>
          <w:szCs w:val="24"/>
          <w:lang w:val="vi-VN"/>
        </w:rPr>
        <w:t> </w:t>
      </w:r>
      <w:r>
        <w:rPr>
          <w:rFonts w:ascii="Tahoma" w:eastAsia="SimSun" w:hAnsi="Tahoma" w:cs="Tahoma"/>
          <w:color w:val="002060"/>
          <w:sz w:val="24"/>
          <w:szCs w:val="24"/>
          <w:lang w:val="vi-VN"/>
        </w:rPr>
        <w:tab/>
        <w:t xml:space="preserve">Như thế, </w:t>
      </w:r>
      <w:r w:rsidRPr="00884157">
        <w:rPr>
          <w:rFonts w:ascii="Tahoma" w:eastAsia="SimSun" w:hAnsi="Tahoma" w:cs="Tahoma"/>
          <w:color w:val="002060"/>
          <w:sz w:val="24"/>
          <w:szCs w:val="24"/>
          <w:u w:val="single"/>
          <w:lang w:val="vi-VN"/>
        </w:rPr>
        <w:t>buông bỏ</w:t>
      </w:r>
      <w:r>
        <w:rPr>
          <w:rFonts w:ascii="Tahoma" w:eastAsia="SimSun" w:hAnsi="Tahoma" w:cs="Tahoma"/>
          <w:color w:val="002060"/>
          <w:sz w:val="24"/>
          <w:szCs w:val="24"/>
          <w:lang w:val="vi-VN"/>
        </w:rPr>
        <w:t xml:space="preserve"> mang tính </w:t>
      </w:r>
      <w:r w:rsidRPr="00884157">
        <w:rPr>
          <w:rFonts w:ascii="Tahoma" w:eastAsia="SimSun" w:hAnsi="Tahoma" w:cs="Tahoma"/>
          <w:i/>
          <w:color w:val="002060"/>
          <w:sz w:val="24"/>
          <w:szCs w:val="24"/>
          <w:lang w:val="vi-VN"/>
        </w:rPr>
        <w:t>thủ chấp</w:t>
      </w:r>
      <w:r>
        <w:rPr>
          <w:rFonts w:ascii="Tahoma" w:eastAsia="SimSun" w:hAnsi="Tahoma" w:cs="Tahoma"/>
          <w:color w:val="002060"/>
          <w:sz w:val="24"/>
          <w:szCs w:val="24"/>
          <w:lang w:val="vi-VN"/>
        </w:rPr>
        <w:t xml:space="preserve">, và trái với </w:t>
      </w:r>
      <w:r w:rsidRPr="00884157">
        <w:rPr>
          <w:rFonts w:ascii="Tahoma" w:eastAsia="SimSun" w:hAnsi="Tahoma" w:cs="Tahoma"/>
          <w:color w:val="002060"/>
          <w:sz w:val="24"/>
          <w:szCs w:val="24"/>
          <w:u w:val="single"/>
          <w:lang w:val="vi-VN"/>
        </w:rPr>
        <w:t>buông xả</w:t>
      </w:r>
      <w:r>
        <w:rPr>
          <w:rFonts w:ascii="Tahoma" w:eastAsia="SimSun" w:hAnsi="Tahoma" w:cs="Tahoma"/>
          <w:color w:val="002060"/>
          <w:sz w:val="24"/>
          <w:szCs w:val="24"/>
          <w:lang w:val="vi-VN"/>
        </w:rPr>
        <w:t xml:space="preserve"> mang tính </w:t>
      </w:r>
      <w:r w:rsidRPr="00884157">
        <w:rPr>
          <w:rFonts w:ascii="Tahoma" w:eastAsia="SimSun" w:hAnsi="Tahoma" w:cs="Tahoma"/>
          <w:i/>
          <w:color w:val="002060"/>
          <w:sz w:val="24"/>
          <w:szCs w:val="24"/>
          <w:lang w:val="vi-VN"/>
        </w:rPr>
        <w:t xml:space="preserve">phá </w:t>
      </w:r>
      <w:r>
        <w:rPr>
          <w:rFonts w:ascii="Tahoma" w:eastAsia="SimSun" w:hAnsi="Tahoma" w:cs="Tahoma"/>
          <w:i/>
          <w:color w:val="002060"/>
          <w:sz w:val="24"/>
          <w:szCs w:val="24"/>
          <w:lang w:val="vi-VN"/>
        </w:rPr>
        <w:t xml:space="preserve">chấp.  </w:t>
      </w:r>
      <w:r>
        <w:rPr>
          <w:rFonts w:ascii="Tahoma" w:eastAsia="SimSun" w:hAnsi="Tahoma" w:cs="Tahoma"/>
          <w:color w:val="002060"/>
          <w:sz w:val="24"/>
          <w:szCs w:val="24"/>
          <w:lang w:val="vi-VN"/>
        </w:rPr>
        <w:t>Đ</w:t>
      </w:r>
      <w:r w:rsidRPr="0008475A">
        <w:rPr>
          <w:rFonts w:ascii="Tahoma" w:eastAsia="SimSun" w:hAnsi="Tahoma" w:cs="Tahoma"/>
          <w:color w:val="002060"/>
          <w:sz w:val="24"/>
          <w:szCs w:val="24"/>
          <w:lang w:val="vi-VN"/>
        </w:rPr>
        <w:t>ầu mối của </w:t>
      </w:r>
      <w:r w:rsidRPr="00884157">
        <w:rPr>
          <w:rFonts w:ascii="Tahoma" w:eastAsia="SimSun" w:hAnsi="Tahoma" w:cs="Tahoma"/>
          <w:b/>
          <w:bCs/>
          <w:color w:val="002060"/>
          <w:lang w:val="vi-VN"/>
        </w:rPr>
        <w:t>xả</w:t>
      </w:r>
      <w:r>
        <w:rPr>
          <w:rFonts w:ascii="Tahoma" w:eastAsia="SimSun" w:hAnsi="Tahoma" w:cs="Tahoma"/>
          <w:b/>
          <w:bCs/>
          <w:color w:val="002060"/>
          <w:lang w:val="vi-VN"/>
        </w:rPr>
        <w:t xml:space="preserve"> </w:t>
      </w:r>
      <w:r w:rsidRPr="00884157">
        <w:rPr>
          <w:rFonts w:ascii="Tahoma" w:eastAsia="SimSun" w:hAnsi="Tahoma" w:cs="Tahoma"/>
          <w:bCs/>
          <w:color w:val="002060"/>
          <w:sz w:val="24"/>
          <w:szCs w:val="24"/>
          <w:lang w:val="vi-VN"/>
        </w:rPr>
        <w:t>là</w:t>
      </w:r>
      <w:r>
        <w:rPr>
          <w:rFonts w:ascii="Tahoma" w:eastAsia="SimSun" w:hAnsi="Tahoma" w:cs="Tahoma"/>
          <w:bCs/>
          <w:color w:val="002060"/>
          <w:sz w:val="24"/>
          <w:szCs w:val="24"/>
          <w:lang w:val="vi-VN"/>
        </w:rPr>
        <w:t xml:space="preserve"> nhận thức sâu sắc chân lý Duyên khởi</w:t>
      </w:r>
      <w:r w:rsidRPr="0008475A">
        <w:rPr>
          <w:rFonts w:ascii="Tahoma" w:eastAsia="SimSun" w:hAnsi="Tahoma" w:cs="Tahoma"/>
          <w:color w:val="002060"/>
          <w:sz w:val="24"/>
          <w:szCs w:val="24"/>
          <w:lang w:val="vi-VN"/>
        </w:rPr>
        <w:t xml:space="preserve">, là phương tiện </w:t>
      </w:r>
      <w:r>
        <w:rPr>
          <w:rFonts w:ascii="Tahoma" w:eastAsia="SimSun" w:hAnsi="Tahoma" w:cs="Tahoma"/>
          <w:color w:val="002060"/>
          <w:sz w:val="24"/>
          <w:szCs w:val="24"/>
          <w:lang w:val="vi-VN"/>
        </w:rPr>
        <w:t>kỳ</w:t>
      </w:r>
      <w:r w:rsidRPr="0008475A">
        <w:rPr>
          <w:rFonts w:ascii="Tahoma" w:eastAsia="SimSun" w:hAnsi="Tahoma" w:cs="Tahoma"/>
          <w:color w:val="002060"/>
          <w:sz w:val="24"/>
          <w:szCs w:val="24"/>
          <w:lang w:val="vi-VN"/>
        </w:rPr>
        <w:t xml:space="preserve"> diệu, dẫn dắt chúng sinh vượt qua vô minh là các chấp thủ cực đoan "</w:t>
      </w:r>
      <w:r w:rsidRPr="00884157">
        <w:rPr>
          <w:rFonts w:ascii="Tahoma" w:eastAsia="SimSun" w:hAnsi="Tahoma" w:cs="Tahoma"/>
          <w:b/>
          <w:bCs/>
          <w:color w:val="002060"/>
          <w:lang w:val="vi-VN"/>
        </w:rPr>
        <w:t>bỏ-giữ</w:t>
      </w:r>
      <w:r w:rsidRPr="0008475A">
        <w:rPr>
          <w:rFonts w:ascii="Tahoma" w:eastAsia="SimSun" w:hAnsi="Tahoma" w:cs="Tahoma"/>
          <w:color w:val="002060"/>
          <w:sz w:val="24"/>
          <w:szCs w:val="24"/>
          <w:lang w:val="vi-VN"/>
        </w:rPr>
        <w:t xml:space="preserve">", nhằm đưa chúng sinh đến bờ giải </w:t>
      </w:r>
      <w:r>
        <w:rPr>
          <w:rFonts w:ascii="Tahoma" w:eastAsia="SimSun" w:hAnsi="Tahoma" w:cs="Tahoma"/>
          <w:color w:val="002060"/>
          <w:sz w:val="24"/>
          <w:szCs w:val="24"/>
          <w:lang w:val="vi-VN"/>
        </w:rPr>
        <w:t>thoát.</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Mọi sự vật trên đời</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Đều theo Duyên thành hoại</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Hiện tượng là Vô thường</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Bản chất là Vô ngã</w:t>
      </w:r>
    </w:p>
    <w:p w:rsidR="00831E44" w:rsidRPr="002472F7" w:rsidRDefault="00831E44" w:rsidP="00831E44">
      <w:pPr>
        <w:spacing w:after="0" w:line="360" w:lineRule="auto"/>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 xml:space="preserve"> </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Như thân là giả tướng</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Do tứ đại hợp thành</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Đủ duyên thân tan rã!</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Dù các bậc tài danh...</w:t>
      </w:r>
    </w:p>
    <w:p w:rsidR="00831E44" w:rsidRPr="002472F7" w:rsidRDefault="00831E44" w:rsidP="00831E44">
      <w:pPr>
        <w:spacing w:after="0" w:line="360" w:lineRule="auto"/>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 xml:space="preserve">  </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Trói buộc vào danh lợi</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Chỉ làm khổ chính mình</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Bởi chúng là hư ảo</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Mãi tồn tại bao giờ?</w:t>
      </w:r>
    </w:p>
    <w:p w:rsidR="00831E44" w:rsidRPr="002472F7" w:rsidRDefault="00831E44" w:rsidP="00831E44">
      <w:pPr>
        <w:spacing w:after="0" w:line="360" w:lineRule="auto"/>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 xml:space="preserve"> </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Trói buộc vào thù hận</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Chính mình tự làm khổ</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lastRenderedPageBreak/>
        <w:t>Dù là lỗi của người</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Hay là lỗi của ta.</w:t>
      </w:r>
    </w:p>
    <w:p w:rsidR="00831E44" w:rsidRPr="002472F7" w:rsidRDefault="00831E44" w:rsidP="00831E44">
      <w:pPr>
        <w:spacing w:after="0" w:line="360" w:lineRule="auto"/>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 xml:space="preserve"> </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Quá khứ đã qua rồi</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Tương lai không ai biết!</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Xả ly mọi mộng, tưởng</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Thảnh thơi hành trang bước.</w:t>
      </w:r>
    </w:p>
    <w:p w:rsidR="00831E44" w:rsidRPr="002472F7" w:rsidRDefault="00831E44" w:rsidP="00831E44">
      <w:pPr>
        <w:spacing w:after="0" w:line="360" w:lineRule="auto"/>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 xml:space="preserve"> </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Tự tại - không bám víu</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Không thành kiến cực đoan</w:t>
      </w:r>
    </w:p>
    <w:p w:rsidR="00831E44" w:rsidRPr="002472F7" w:rsidRDefault="00831E44" w:rsidP="00831E44">
      <w:pPr>
        <w:spacing w:after="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Không chấp ngã, chấp pháp</w:t>
      </w:r>
    </w:p>
    <w:p w:rsidR="00831E44" w:rsidRPr="002472F7" w:rsidRDefault="00831E44" w:rsidP="00831E44">
      <w:pPr>
        <w:spacing w:after="240" w:line="360" w:lineRule="auto"/>
        <w:ind w:left="2880" w:firstLine="720"/>
        <w:jc w:val="both"/>
        <w:rPr>
          <w:rFonts w:ascii="Tahoma" w:eastAsia="SimSun" w:hAnsi="Tahoma" w:cs="Tahoma"/>
          <w:i/>
          <w:color w:val="002060"/>
          <w:sz w:val="24"/>
          <w:szCs w:val="24"/>
          <w:lang w:val="vi-VN"/>
        </w:rPr>
      </w:pPr>
      <w:r w:rsidRPr="002472F7">
        <w:rPr>
          <w:rFonts w:ascii="Tahoma" w:eastAsia="SimSun" w:hAnsi="Tahoma" w:cs="Tahoma"/>
          <w:i/>
          <w:color w:val="002060"/>
          <w:sz w:val="24"/>
          <w:szCs w:val="24"/>
          <w:lang w:val="vi-VN"/>
        </w:rPr>
        <w:t>Hạnh phúc ngay hiện đời.</w:t>
      </w:r>
    </w:p>
    <w:p w:rsidR="00831E44" w:rsidRPr="00831E44" w:rsidRDefault="00831E44" w:rsidP="00831E44">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6B0322" w:rsidRPr="00792541" w:rsidRDefault="006B0322" w:rsidP="006B0322">
      <w:pPr>
        <w:spacing w:after="120" w:line="360" w:lineRule="auto"/>
        <w:jc w:val="both"/>
        <w:rPr>
          <w:rFonts w:ascii="Tahoma" w:eastAsia="SimSun" w:hAnsi="Tahoma" w:cs="Tahoma"/>
          <w:b/>
          <w:color w:val="C00000"/>
          <w:sz w:val="28"/>
          <w:szCs w:val="28"/>
          <w:lang w:val="vi-VN"/>
        </w:rPr>
      </w:pPr>
      <w:r w:rsidRPr="00792541">
        <w:rPr>
          <w:rFonts w:ascii="Tahoma" w:eastAsia="SimSun" w:hAnsi="Tahoma" w:cs="Tahoma"/>
          <w:b/>
          <w:color w:val="C00000"/>
          <w:sz w:val="28"/>
          <w:szCs w:val="28"/>
          <w:lang w:val="vi-VN"/>
        </w:rPr>
        <w:t>Xuất gia.</w:t>
      </w:r>
    </w:p>
    <w:p w:rsidR="006B0322" w:rsidRDefault="006B0322" w:rsidP="006B0322">
      <w:pPr>
        <w:spacing w:after="120" w:line="360" w:lineRule="auto"/>
        <w:ind w:firstLine="720"/>
        <w:jc w:val="both"/>
        <w:rPr>
          <w:rFonts w:ascii="Tahoma" w:eastAsia="SimSun" w:hAnsi="Tahoma" w:cs="Tahoma"/>
          <w:color w:val="002060"/>
          <w:sz w:val="24"/>
          <w:szCs w:val="24"/>
          <w:lang w:val="vi-VN"/>
        </w:rPr>
      </w:pPr>
      <w:r w:rsidRPr="00090FB9">
        <w:rPr>
          <w:rFonts w:ascii="Tahoma" w:eastAsia="SimSun" w:hAnsi="Tahoma" w:cs="Tahoma"/>
          <w:b/>
          <w:color w:val="002060"/>
          <w:sz w:val="24"/>
          <w:szCs w:val="24"/>
          <w:lang w:val="vi-VN"/>
        </w:rPr>
        <w:t>Xuất gia</w:t>
      </w:r>
      <w:r>
        <w:rPr>
          <w:rFonts w:ascii="Tahoma" w:eastAsia="SimSun" w:hAnsi="Tahoma" w:cs="Tahoma"/>
          <w:b/>
          <w:color w:val="002060"/>
          <w:sz w:val="24"/>
          <w:szCs w:val="24"/>
          <w:lang w:val="vi-VN"/>
        </w:rPr>
        <w:t xml:space="preserve"> </w:t>
      </w:r>
      <w:r w:rsidRPr="00090FB9">
        <w:rPr>
          <w:rFonts w:ascii="Tahoma" w:eastAsia="SimSun" w:hAnsi="Tahoma" w:cs="Tahoma"/>
          <w:color w:val="002060"/>
          <w:sz w:val="24"/>
          <w:szCs w:val="24"/>
          <w:lang w:val="vi-VN"/>
        </w:rPr>
        <w:t>(</w:t>
      </w:r>
      <w:r w:rsidRPr="00090FB9">
        <w:rPr>
          <w:rFonts w:ascii="Tahoma" w:eastAsia="SimSun" w:hAnsi="Tahoma" w:cs="Tahoma" w:hint="eastAsia"/>
          <w:color w:val="002060"/>
          <w:sz w:val="24"/>
          <w:szCs w:val="24"/>
          <w:lang w:val="vi-VN"/>
        </w:rPr>
        <w:t>出家</w:t>
      </w:r>
      <w:r>
        <w:rPr>
          <w:rFonts w:ascii="Tahoma" w:eastAsia="SimSun" w:hAnsi="Tahoma" w:cs="Tahoma"/>
          <w:color w:val="002060"/>
          <w:sz w:val="24"/>
          <w:szCs w:val="24"/>
          <w:lang w:val="vi-VN"/>
        </w:rPr>
        <w:t>;  P</w:t>
      </w:r>
      <w:r w:rsidRPr="00090FB9">
        <w:rPr>
          <w:rFonts w:ascii="Tahoma" w:eastAsia="SimSun" w:hAnsi="Tahoma" w:cs="Tahoma"/>
          <w:color w:val="002060"/>
          <w:sz w:val="24"/>
          <w:szCs w:val="24"/>
          <w:lang w:val="vi-VN"/>
        </w:rPr>
        <w:t>: pabbajjā</w:t>
      </w:r>
      <w:r>
        <w:rPr>
          <w:rFonts w:ascii="Tahoma" w:eastAsia="SimSun" w:hAnsi="Tahoma" w:cs="Tahoma"/>
          <w:color w:val="002060"/>
          <w:sz w:val="24"/>
          <w:szCs w:val="24"/>
          <w:lang w:val="vi-VN"/>
        </w:rPr>
        <w:t xml:space="preserve">; </w:t>
      </w:r>
      <w:r w:rsidRPr="00090FB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090FB9">
        <w:rPr>
          <w:rFonts w:ascii="Tahoma" w:eastAsia="SimSun" w:hAnsi="Tahoma" w:cs="Tahoma"/>
          <w:color w:val="002060"/>
          <w:sz w:val="24"/>
          <w:szCs w:val="24"/>
          <w:lang w:val="vi-VN"/>
        </w:rPr>
        <w:t>: pravrajyā</w:t>
      </w:r>
      <w:r>
        <w:rPr>
          <w:rFonts w:ascii="Tahoma" w:eastAsia="SimSun" w:hAnsi="Tahoma" w:cs="Tahoma"/>
          <w:color w:val="002060"/>
          <w:sz w:val="24"/>
          <w:szCs w:val="24"/>
          <w:lang w:val="vi-VN"/>
        </w:rPr>
        <w:t>;  E: t</w:t>
      </w:r>
      <w:r w:rsidRPr="00530DE4">
        <w:rPr>
          <w:rFonts w:ascii="Tahoma" w:eastAsia="SimSun" w:hAnsi="Tahoma" w:cs="Tahoma"/>
          <w:color w:val="002060"/>
          <w:sz w:val="24"/>
          <w:szCs w:val="24"/>
          <w:lang w:val="vi-VN"/>
        </w:rPr>
        <w:t xml:space="preserve">o renounce the secular life, </w:t>
      </w:r>
      <w:r>
        <w:rPr>
          <w:rFonts w:ascii="Tahoma" w:eastAsia="SimSun" w:hAnsi="Tahoma" w:cs="Tahoma"/>
          <w:color w:val="002060"/>
          <w:sz w:val="24"/>
          <w:szCs w:val="24"/>
          <w:lang w:val="vi-VN"/>
        </w:rPr>
        <w:t xml:space="preserve">and </w:t>
      </w:r>
      <w:r w:rsidRPr="00530DE4">
        <w:rPr>
          <w:rFonts w:ascii="Tahoma" w:eastAsia="SimSun" w:hAnsi="Tahoma" w:cs="Tahoma"/>
          <w:color w:val="002060"/>
          <w:sz w:val="24"/>
          <w:szCs w:val="24"/>
          <w:lang w:val="vi-VN"/>
        </w:rPr>
        <w:t xml:space="preserve"> to enter the Buddhist monastic system</w:t>
      </w:r>
      <w:r>
        <w:rPr>
          <w:rFonts w:ascii="Tahoma" w:eastAsia="SimSun" w:hAnsi="Tahoma" w:cs="Tahoma"/>
          <w:color w:val="002060"/>
          <w:sz w:val="24"/>
          <w:szCs w:val="24"/>
          <w:lang w:val="vi-VN"/>
        </w:rPr>
        <w:t>) =/=</w:t>
      </w:r>
      <w:r w:rsidRPr="00090FB9">
        <w:rPr>
          <w:rFonts w:ascii="Tahoma" w:eastAsia="SimSun" w:hAnsi="Tahoma" w:cs="Tahoma"/>
          <w:color w:val="002060"/>
          <w:sz w:val="24"/>
          <w:szCs w:val="24"/>
          <w:lang w:val="vi-VN"/>
        </w:rPr>
        <w:t xml:space="preserve"> </w:t>
      </w:r>
      <w:r w:rsidRPr="00484CC6">
        <w:rPr>
          <w:rFonts w:ascii="Tahoma" w:eastAsia="SimSun" w:hAnsi="Tahoma" w:cs="Tahoma"/>
          <w:i/>
          <w:color w:val="002060"/>
          <w:sz w:val="24"/>
          <w:szCs w:val="24"/>
          <w:lang w:val="vi-VN"/>
        </w:rPr>
        <w:t>Tại gia</w:t>
      </w:r>
      <w:r w:rsidRPr="00090FB9">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在家</w:t>
      </w:r>
      <w:r w:rsidRPr="00090FB9">
        <w:rPr>
          <w:rFonts w:ascii="Tahoma" w:eastAsia="SimSun" w:hAnsi="Tahoma" w:cs="Tahoma"/>
          <w:color w:val="002060"/>
          <w:sz w:val="24"/>
          <w:szCs w:val="24"/>
          <w:lang w:val="vi-VN"/>
        </w:rPr>
        <w:t>).</w:t>
      </w:r>
    </w:p>
    <w:p w:rsidR="006B0322" w:rsidRPr="00484CC6" w:rsidRDefault="006B0322" w:rsidP="006B0322">
      <w:pPr>
        <w:spacing w:after="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Xuất </w:t>
      </w:r>
      <w:r w:rsidRPr="00090FB9">
        <w:rPr>
          <w:rFonts w:ascii="Tahoma" w:eastAsia="SimSun" w:hAnsi="Tahoma" w:cs="Tahoma" w:hint="eastAsia"/>
          <w:color w:val="002060"/>
          <w:sz w:val="24"/>
          <w:szCs w:val="24"/>
          <w:lang w:val="vi-VN"/>
        </w:rPr>
        <w:t>出</w:t>
      </w:r>
      <w:r>
        <w:rPr>
          <w:rFonts w:ascii="Tahoma" w:eastAsia="SimSun" w:hAnsi="Tahoma" w:cs="Tahoma"/>
          <w:color w:val="002060"/>
          <w:sz w:val="24"/>
          <w:szCs w:val="24"/>
          <w:lang w:val="vi-VN"/>
        </w:rPr>
        <w:t xml:space="preserve">:  Là </w:t>
      </w:r>
      <w:r w:rsidRPr="00484CC6">
        <w:rPr>
          <w:rFonts w:ascii="Tahoma" w:hAnsi="Tahoma" w:cs="Tahoma"/>
          <w:i/>
          <w:color w:val="191970"/>
          <w:sz w:val="21"/>
          <w:szCs w:val="21"/>
          <w:shd w:val="clear" w:color="auto" w:fill="F9F9F9"/>
          <w:lang w:val="vi-VN"/>
        </w:rPr>
        <w:t>ra khỏi, từ trong ra ngoài</w:t>
      </w:r>
      <w:r>
        <w:rPr>
          <w:rFonts w:ascii="Tahoma" w:hAnsi="Tahoma" w:cs="Tahoma"/>
          <w:color w:val="191970"/>
          <w:sz w:val="21"/>
          <w:szCs w:val="21"/>
          <w:shd w:val="clear" w:color="auto" w:fill="F9F9F9"/>
          <w:lang w:val="vi-VN"/>
        </w:rPr>
        <w:t>.</w:t>
      </w:r>
    </w:p>
    <w:p w:rsidR="006B0322" w:rsidRDefault="006B0322" w:rsidP="006B0322">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Gia </w:t>
      </w:r>
      <w:r w:rsidRPr="00090FB9">
        <w:rPr>
          <w:rFonts w:ascii="Tahoma" w:eastAsia="SimSun" w:hAnsi="Tahoma" w:cs="Tahoma" w:hint="eastAsia"/>
          <w:color w:val="002060"/>
          <w:sz w:val="24"/>
          <w:szCs w:val="24"/>
          <w:lang w:val="vi-VN"/>
        </w:rPr>
        <w:t>家</w:t>
      </w:r>
      <w:r>
        <w:rPr>
          <w:rFonts w:ascii="Tahoma" w:eastAsia="SimSun" w:hAnsi="Tahoma" w:cs="Tahoma"/>
          <w:color w:val="002060"/>
          <w:sz w:val="24"/>
          <w:szCs w:val="24"/>
          <w:lang w:val="vi-VN"/>
        </w:rPr>
        <w:t xml:space="preserve"> = Gia đình </w:t>
      </w:r>
      <w:r w:rsidRPr="00484CC6">
        <w:rPr>
          <w:rFonts w:ascii="Tahoma" w:eastAsia="SimSun" w:hAnsi="Tahoma" w:cs="Tahoma" w:hint="eastAsia"/>
          <w:color w:val="002060"/>
          <w:sz w:val="24"/>
          <w:szCs w:val="24"/>
          <w:lang w:val="vi-VN"/>
        </w:rPr>
        <w:t>家庭</w:t>
      </w:r>
      <w:r>
        <w:rPr>
          <w:rFonts w:ascii="Tahoma" w:eastAsia="SimSun" w:hAnsi="Tahoma" w:cs="Tahoma"/>
          <w:color w:val="002060"/>
          <w:sz w:val="24"/>
          <w:szCs w:val="24"/>
          <w:lang w:val="vi-VN"/>
        </w:rPr>
        <w:t xml:space="preserve">:  Là </w:t>
      </w:r>
      <w:r w:rsidRPr="00484CC6">
        <w:rPr>
          <w:rFonts w:ascii="Tahoma" w:eastAsia="SimSun" w:hAnsi="Tahoma" w:cs="Tahoma"/>
          <w:i/>
          <w:color w:val="002060"/>
          <w:sz w:val="24"/>
          <w:szCs w:val="24"/>
          <w:lang w:val="vi-VN"/>
        </w:rPr>
        <w:t>chỗ ở, nhà ở</w:t>
      </w:r>
      <w:r>
        <w:rPr>
          <w:rFonts w:ascii="Tahoma" w:eastAsia="SimSun" w:hAnsi="Tahoma" w:cs="Tahoma"/>
          <w:color w:val="002060"/>
          <w:sz w:val="24"/>
          <w:szCs w:val="24"/>
          <w:lang w:val="vi-VN"/>
        </w:rPr>
        <w:t>.</w:t>
      </w:r>
    </w:p>
    <w:p w:rsidR="006B0322" w:rsidRDefault="006B0322" w:rsidP="006B0322">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Theo đó, x</w:t>
      </w:r>
      <w:r w:rsidRPr="00530DE4">
        <w:rPr>
          <w:rFonts w:ascii="Tahoma" w:eastAsia="SimSun" w:hAnsi="Tahoma" w:cs="Tahoma"/>
          <w:color w:val="002060"/>
          <w:sz w:val="24"/>
          <w:szCs w:val="24"/>
          <w:lang w:val="vi-VN"/>
        </w:rPr>
        <w:t xml:space="preserve">uất gia </w:t>
      </w:r>
      <w:r w:rsidRPr="00090FB9">
        <w:rPr>
          <w:rFonts w:ascii="Tahoma" w:eastAsia="SimSun" w:hAnsi="Tahoma" w:cs="Tahoma"/>
          <w:color w:val="002060"/>
          <w:sz w:val="24"/>
          <w:szCs w:val="24"/>
          <w:lang w:val="vi-VN"/>
        </w:rPr>
        <w:t>tức ra khỏi sinh hoạt gia đình thế tục, chuyên tâm tu tập tịnh hạnh của bậc Sa Môn (</w:t>
      </w:r>
      <w:r w:rsidRPr="00090FB9">
        <w:rPr>
          <w:rFonts w:ascii="Tahoma" w:eastAsia="SimSun" w:hAnsi="Tahoma" w:cs="Tahoma" w:hint="eastAsia"/>
          <w:color w:val="002060"/>
          <w:sz w:val="24"/>
          <w:szCs w:val="24"/>
          <w:lang w:val="vi-VN"/>
        </w:rPr>
        <w:t>沙門</w:t>
      </w:r>
      <w:r>
        <w:rPr>
          <w:rFonts w:ascii="Tahoma" w:eastAsia="SimSun" w:hAnsi="Tahoma" w:cs="Tahoma"/>
          <w:color w:val="002060"/>
          <w:sz w:val="24"/>
          <w:szCs w:val="24"/>
          <w:lang w:val="vi-VN"/>
        </w:rPr>
        <w:t>;  P</w:t>
      </w:r>
      <w:r w:rsidRPr="00090FB9">
        <w:rPr>
          <w:rFonts w:ascii="Tahoma" w:eastAsia="SimSun" w:hAnsi="Tahoma" w:cs="Tahoma"/>
          <w:color w:val="002060"/>
          <w:sz w:val="24"/>
          <w:szCs w:val="24"/>
          <w:lang w:val="vi-VN"/>
        </w:rPr>
        <w:t>: samaṇ</w:t>
      </w:r>
      <w:r>
        <w:rPr>
          <w:rFonts w:ascii="Tahoma" w:eastAsia="SimSun" w:hAnsi="Tahoma" w:cs="Tahoma"/>
          <w:color w:val="002060"/>
          <w:sz w:val="24"/>
          <w:szCs w:val="24"/>
          <w:lang w:val="vi-VN"/>
        </w:rPr>
        <w:t xml:space="preserve">a; </w:t>
      </w:r>
      <w:r w:rsidRPr="00090FB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090FB9">
        <w:rPr>
          <w:rFonts w:ascii="Tahoma" w:eastAsia="SimSun" w:hAnsi="Tahoma" w:cs="Tahoma"/>
          <w:color w:val="002060"/>
          <w:sz w:val="24"/>
          <w:szCs w:val="24"/>
          <w:lang w:val="vi-VN"/>
        </w:rPr>
        <w:t xml:space="preserve">: śramaṇa,). </w:t>
      </w:r>
      <w:r>
        <w:rPr>
          <w:rFonts w:ascii="Tahoma" w:eastAsia="SimSun" w:hAnsi="Tahoma" w:cs="Tahoma"/>
          <w:color w:val="002060"/>
          <w:sz w:val="24"/>
          <w:szCs w:val="24"/>
          <w:lang w:val="vi-VN"/>
        </w:rPr>
        <w:t>Sa Môn là từ</w:t>
      </w:r>
      <w:r w:rsidRPr="00090FB9">
        <w:rPr>
          <w:rFonts w:ascii="Tahoma" w:eastAsia="SimSun" w:hAnsi="Tahoma" w:cs="Tahoma"/>
          <w:color w:val="002060"/>
          <w:sz w:val="24"/>
          <w:szCs w:val="24"/>
          <w:lang w:val="vi-VN"/>
        </w:rPr>
        <w:t xml:space="preserve"> chỉ chung cho những người xuất </w:t>
      </w:r>
      <w:r>
        <w:rPr>
          <w:rFonts w:ascii="Tahoma" w:eastAsia="SimSun" w:hAnsi="Tahoma" w:cs="Tahoma"/>
          <w:color w:val="002060"/>
          <w:sz w:val="24"/>
          <w:szCs w:val="24"/>
          <w:lang w:val="vi-VN"/>
        </w:rPr>
        <w:t>gia.</w:t>
      </w:r>
      <w:r w:rsidRPr="00090FB9">
        <w:rPr>
          <w:rFonts w:ascii="Tahoma" w:eastAsia="SimSun" w:hAnsi="Tahoma" w:cs="Tahoma"/>
          <w:color w:val="002060"/>
          <w:sz w:val="24"/>
          <w:szCs w:val="24"/>
          <w:lang w:val="vi-VN"/>
        </w:rPr>
        <w:t xml:space="preserve"> </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090FB9">
        <w:rPr>
          <w:rFonts w:ascii="Tahoma" w:eastAsia="SimSun" w:hAnsi="Tahoma" w:cs="Tahoma"/>
          <w:color w:val="002060"/>
          <w:sz w:val="24"/>
          <w:szCs w:val="24"/>
          <w:lang w:val="vi-VN"/>
        </w:rPr>
        <w:t xml:space="preserve">Từ xưa, xuất gia vốn phát xuất từ Ấn Độ, từ thời đại </w:t>
      </w:r>
      <w:r>
        <w:rPr>
          <w:rFonts w:ascii="Tahoma" w:eastAsia="SimSun" w:hAnsi="Tahoma" w:cs="Tahoma"/>
          <w:color w:val="002060"/>
          <w:sz w:val="24"/>
          <w:szCs w:val="24"/>
          <w:lang w:val="vi-VN"/>
        </w:rPr>
        <w:t>V</w:t>
      </w:r>
      <w:r w:rsidRPr="00090FB9">
        <w:rPr>
          <w:rFonts w:ascii="Tahoma" w:eastAsia="SimSun" w:hAnsi="Tahoma" w:cs="Tahoma"/>
          <w:color w:val="002060"/>
          <w:sz w:val="24"/>
          <w:szCs w:val="24"/>
          <w:lang w:val="vi-VN"/>
        </w:rPr>
        <w:t>ệ</w:t>
      </w:r>
      <w:r>
        <w:rPr>
          <w:rFonts w:ascii="Tahoma" w:eastAsia="SimSun" w:hAnsi="Tahoma" w:cs="Tahoma"/>
          <w:color w:val="002060"/>
          <w:sz w:val="24"/>
          <w:szCs w:val="24"/>
          <w:lang w:val="vi-VN"/>
        </w:rPr>
        <w:t xml:space="preserve"> Đà (</w:t>
      </w:r>
      <w:r w:rsidRPr="00090FB9">
        <w:rPr>
          <w:rFonts w:ascii="Tahoma" w:eastAsia="SimSun" w:hAnsi="Tahoma" w:cs="Tahoma" w:hint="eastAsia"/>
          <w:color w:val="002060"/>
          <w:sz w:val="24"/>
          <w:szCs w:val="24"/>
          <w:lang w:val="vi-VN"/>
        </w:rPr>
        <w:t>吠陀</w:t>
      </w:r>
      <w:r>
        <w:rPr>
          <w:rFonts w:ascii="Tahoma" w:eastAsia="SimSun" w:hAnsi="Tahoma" w:cs="Tahoma"/>
          <w:color w:val="002060"/>
          <w:sz w:val="24"/>
          <w:szCs w:val="24"/>
          <w:lang w:val="vi-VN"/>
        </w:rPr>
        <w:t>;  S: Veda</w:t>
      </w:r>
      <w:r w:rsidRPr="00090FB9">
        <w:rPr>
          <w:rFonts w:ascii="Tahoma" w:eastAsia="SimSun" w:hAnsi="Tahoma" w:cs="Tahoma"/>
          <w:color w:val="002060"/>
          <w:sz w:val="24"/>
          <w:szCs w:val="24"/>
          <w:lang w:val="vi-VN"/>
        </w:rPr>
        <w:t>) đã có người từ bỏ thế tục, xa gia đình để cầu giải thoát. Về sau, giáo đồ Bà La Môn kế thừa phong tục này, phần nhiều vào trong rừng sâu thanh vắng, chuyên tâm tu đạo. Phậ</w:t>
      </w:r>
      <w:r>
        <w:rPr>
          <w:rFonts w:ascii="Tahoma" w:eastAsia="SimSun" w:hAnsi="Tahoma" w:cs="Tahoma"/>
          <w:color w:val="002060"/>
          <w:sz w:val="24"/>
          <w:szCs w:val="24"/>
          <w:lang w:val="vi-VN"/>
        </w:rPr>
        <w:t>t g</w:t>
      </w:r>
      <w:r w:rsidRPr="00090FB9">
        <w:rPr>
          <w:rFonts w:ascii="Tahoma" w:eastAsia="SimSun" w:hAnsi="Tahoma" w:cs="Tahoma"/>
          <w:color w:val="002060"/>
          <w:sz w:val="24"/>
          <w:szCs w:val="24"/>
          <w:lang w:val="vi-VN"/>
        </w:rPr>
        <w:t xml:space="preserve">iáo khởi đầu từ việc xuất gia học đạo của đức Thích </w:t>
      </w:r>
      <w:r>
        <w:rPr>
          <w:rFonts w:ascii="Tahoma" w:eastAsia="SimSun" w:hAnsi="Tahoma" w:cs="Tahoma"/>
          <w:color w:val="002060"/>
          <w:sz w:val="24"/>
          <w:szCs w:val="24"/>
          <w:lang w:val="vi-VN"/>
        </w:rPr>
        <w:t>Ca</w:t>
      </w:r>
      <w:r w:rsidRPr="00090FB9">
        <w:rPr>
          <w:rFonts w:ascii="Tahoma" w:eastAsia="SimSun" w:hAnsi="Tahoma" w:cs="Tahoma"/>
          <w:color w:val="002060"/>
          <w:sz w:val="24"/>
          <w:szCs w:val="24"/>
          <w:lang w:val="vi-VN"/>
        </w:rPr>
        <w:t xml:space="preserve">, về sau mới tổ chức thành giáo đoàn. Tuy nhiên, một trong những nguyên tắc quan trọng phải tuân thủ khi xuất gia là phải được sự chấp thuận của cha </w:t>
      </w:r>
      <w:r>
        <w:rPr>
          <w:rFonts w:ascii="Tahoma" w:eastAsia="SimSun" w:hAnsi="Tahoma" w:cs="Tahoma"/>
          <w:color w:val="002060"/>
          <w:sz w:val="24"/>
          <w:szCs w:val="24"/>
          <w:lang w:val="vi-VN"/>
        </w:rPr>
        <w:t>mẹ; c</w:t>
      </w:r>
      <w:r w:rsidRPr="00090FB9">
        <w:rPr>
          <w:rFonts w:ascii="Tahoma" w:eastAsia="SimSun" w:hAnsi="Tahoma" w:cs="Tahoma"/>
          <w:color w:val="002060"/>
          <w:sz w:val="24"/>
          <w:szCs w:val="24"/>
          <w:lang w:val="vi-VN"/>
        </w:rPr>
        <w:t xml:space="preserve">ho nên, trong Căn Bổn Thuyết Nhất </w:t>
      </w:r>
      <w:r w:rsidRPr="00090FB9">
        <w:rPr>
          <w:rFonts w:ascii="Tahoma" w:eastAsia="SimSun" w:hAnsi="Tahoma" w:cs="Tahoma"/>
          <w:color w:val="002060"/>
          <w:sz w:val="24"/>
          <w:szCs w:val="24"/>
          <w:lang w:val="vi-VN"/>
        </w:rPr>
        <w:lastRenderedPageBreak/>
        <w:t>Thiết Hữu Bộ Tỳ Nại Da Phá Tăng Sự có khẳng định rằng: “</w:t>
      </w:r>
      <w:r w:rsidRPr="00CF5015">
        <w:rPr>
          <w:rFonts w:ascii="Tahoma" w:eastAsia="SimSun" w:hAnsi="Tahoma" w:cs="Tahoma"/>
          <w:i/>
          <w:color w:val="002060"/>
          <w:sz w:val="24"/>
          <w:szCs w:val="24"/>
          <w:lang w:val="vi-VN"/>
        </w:rPr>
        <w:t>Phụ mẫu bất thính, bất đắc xuất gia thọ giới</w:t>
      </w:r>
      <w:r w:rsidRPr="00090FB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父母不聽、不得出家受戒</w:t>
      </w:r>
      <w:r>
        <w:rPr>
          <w:rFonts w:ascii="Tahoma" w:eastAsia="SimSun" w:hAnsi="Tahoma" w:cs="Tahoma"/>
          <w:color w:val="002060"/>
          <w:sz w:val="24"/>
          <w:szCs w:val="24"/>
          <w:lang w:val="vi-VN"/>
        </w:rPr>
        <w:t xml:space="preserve"> * C</w:t>
      </w:r>
      <w:r w:rsidRPr="00090FB9">
        <w:rPr>
          <w:rFonts w:ascii="Tahoma" w:eastAsia="SimSun" w:hAnsi="Tahoma" w:cs="Tahoma"/>
          <w:color w:val="002060"/>
          <w:sz w:val="24"/>
          <w:szCs w:val="24"/>
          <w:lang w:val="vi-VN"/>
        </w:rPr>
        <w:t>ha mẹ không bằng lòng, không được xuất gia thọ giớ</w:t>
      </w:r>
      <w:r>
        <w:rPr>
          <w:rFonts w:ascii="Tahoma" w:eastAsia="SimSun" w:hAnsi="Tahoma" w:cs="Tahoma"/>
          <w:color w:val="002060"/>
          <w:sz w:val="24"/>
          <w:szCs w:val="24"/>
          <w:lang w:val="vi-VN"/>
        </w:rPr>
        <w:t>i</w:t>
      </w:r>
      <w:r w:rsidRPr="00090FB9">
        <w:rPr>
          <w:rFonts w:ascii="Tahoma" w:eastAsia="SimSun" w:hAnsi="Tahoma" w:cs="Tahoma"/>
          <w:color w:val="002060"/>
          <w:sz w:val="24"/>
          <w:szCs w:val="24"/>
          <w:lang w:val="vi-VN"/>
        </w:rPr>
        <w:t xml:space="preserve">.” </w:t>
      </w:r>
    </w:p>
    <w:p w:rsidR="006B0322" w:rsidRPr="00275AFD" w:rsidRDefault="006B0322" w:rsidP="006B0322">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Thường thì</w:t>
      </w:r>
      <w:r w:rsidRPr="00090FB9">
        <w:rPr>
          <w:rFonts w:ascii="Tahoma" w:eastAsia="SimSun" w:hAnsi="Tahoma" w:cs="Tahoma"/>
          <w:color w:val="002060"/>
          <w:sz w:val="24"/>
          <w:szCs w:val="24"/>
          <w:lang w:val="vi-VN"/>
        </w:rPr>
        <w:t xml:space="preserve"> người phát tâm xuất gia thì phải cạo bỏ râu tóc, xả đi áo quần thế tục mà mang vào áo hoại sắc; cho nên xuất gia còn được gọi là </w:t>
      </w:r>
      <w:r w:rsidRPr="0084410E">
        <w:rPr>
          <w:rFonts w:ascii="Tahoma" w:eastAsia="SimSun" w:hAnsi="Tahoma" w:cs="Tahoma"/>
          <w:i/>
          <w:color w:val="002060"/>
          <w:sz w:val="24"/>
          <w:szCs w:val="24"/>
          <w:lang w:val="vi-VN"/>
        </w:rPr>
        <w:t>lạc sức</w:t>
      </w:r>
      <w:r w:rsidRPr="00090FB9">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落飾</w:t>
      </w:r>
      <w:r w:rsidRPr="00090FB9">
        <w:rPr>
          <w:rFonts w:ascii="Tahoma" w:eastAsia="SimSun" w:hAnsi="Tahoma" w:cs="Tahoma"/>
          <w:color w:val="002060"/>
          <w:sz w:val="24"/>
          <w:szCs w:val="24"/>
          <w:lang w:val="vi-VN"/>
        </w:rPr>
        <w:t xml:space="preserve">), </w:t>
      </w:r>
      <w:r w:rsidRPr="0084410E">
        <w:rPr>
          <w:rFonts w:ascii="Tahoma" w:eastAsia="SimSun" w:hAnsi="Tahoma" w:cs="Tahoma"/>
          <w:i/>
          <w:color w:val="002060"/>
          <w:sz w:val="24"/>
          <w:szCs w:val="24"/>
          <w:lang w:val="vi-VN"/>
        </w:rPr>
        <w:t>thế phát</w:t>
      </w:r>
      <w:r w:rsidRPr="00090FB9">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剃髮</w:t>
      </w:r>
      <w:r w:rsidRPr="00090FB9">
        <w:rPr>
          <w:rFonts w:ascii="Tahoma" w:eastAsia="SimSun" w:hAnsi="Tahoma" w:cs="Tahoma"/>
          <w:color w:val="002060"/>
          <w:sz w:val="24"/>
          <w:szCs w:val="24"/>
          <w:lang w:val="vi-VN"/>
        </w:rPr>
        <w:t xml:space="preserve">), </w:t>
      </w:r>
      <w:r w:rsidRPr="0084410E">
        <w:rPr>
          <w:rFonts w:ascii="Tahoma" w:eastAsia="SimSun" w:hAnsi="Tahoma" w:cs="Tahoma"/>
          <w:i/>
          <w:color w:val="002060"/>
          <w:sz w:val="24"/>
          <w:szCs w:val="24"/>
          <w:lang w:val="vi-VN"/>
        </w:rPr>
        <w:t>lạc phát nhiễm y</w:t>
      </w:r>
      <w:r w:rsidRPr="00090FB9">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落髮染衣</w:t>
      </w:r>
      <w:r w:rsidRPr="00090FB9">
        <w:rPr>
          <w:rFonts w:ascii="Tahoma" w:eastAsia="SimSun" w:hAnsi="Tahoma" w:cs="Tahoma"/>
          <w:color w:val="002060"/>
          <w:sz w:val="24"/>
          <w:szCs w:val="24"/>
          <w:lang w:val="vi-VN"/>
        </w:rPr>
        <w:t xml:space="preserve">), </w:t>
      </w:r>
      <w:r w:rsidRPr="0084410E">
        <w:rPr>
          <w:rFonts w:ascii="Tahoma" w:eastAsia="SimSun" w:hAnsi="Tahoma" w:cs="Tahoma"/>
          <w:i/>
          <w:color w:val="002060"/>
          <w:sz w:val="24"/>
          <w:szCs w:val="24"/>
          <w:lang w:val="vi-VN"/>
        </w:rPr>
        <w:t>thế phát nhiễm y</w:t>
      </w:r>
      <w:r w:rsidRPr="00090FB9">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剃髮染衣</w:t>
      </w:r>
      <w:r w:rsidRPr="00090FB9">
        <w:rPr>
          <w:rFonts w:ascii="Tahoma" w:eastAsia="SimSun" w:hAnsi="Tahoma" w:cs="Tahoma"/>
          <w:color w:val="002060"/>
          <w:sz w:val="24"/>
          <w:szCs w:val="24"/>
          <w:lang w:val="vi-VN"/>
        </w:rPr>
        <w:t xml:space="preserve">), </w:t>
      </w:r>
      <w:r w:rsidRPr="0084410E">
        <w:rPr>
          <w:rFonts w:ascii="Tahoma" w:eastAsia="SimSun" w:hAnsi="Tahoma" w:cs="Tahoma"/>
          <w:i/>
          <w:color w:val="002060"/>
          <w:sz w:val="24"/>
          <w:szCs w:val="24"/>
          <w:lang w:val="vi-VN"/>
        </w:rPr>
        <w:t xml:space="preserve">thế nhiễm </w:t>
      </w:r>
      <w:r w:rsidRPr="00090FB9">
        <w:rPr>
          <w:rFonts w:ascii="Tahoma" w:eastAsia="SimSun" w:hAnsi="Tahoma" w:cs="Tahoma"/>
          <w:color w:val="002060"/>
          <w:sz w:val="24"/>
          <w:szCs w:val="24"/>
          <w:lang w:val="vi-VN"/>
        </w:rPr>
        <w:t>(</w:t>
      </w:r>
      <w:r w:rsidRPr="00090FB9">
        <w:rPr>
          <w:rFonts w:ascii="Tahoma" w:eastAsia="SimSun" w:hAnsi="Tahoma" w:cs="Tahoma" w:hint="eastAsia"/>
          <w:color w:val="002060"/>
          <w:sz w:val="24"/>
          <w:szCs w:val="24"/>
          <w:lang w:val="vi-VN"/>
        </w:rPr>
        <w:t>剃染</w:t>
      </w:r>
      <w:r w:rsidRPr="00090FB9">
        <w:rPr>
          <w:rFonts w:ascii="Tahoma" w:eastAsia="SimSun" w:hAnsi="Tahoma" w:cs="Tahoma"/>
          <w:color w:val="002060"/>
          <w:sz w:val="24"/>
          <w:szCs w:val="24"/>
          <w:lang w:val="vi-VN"/>
        </w:rPr>
        <w:t xml:space="preserve">), </w:t>
      </w:r>
      <w:r w:rsidRPr="0084410E">
        <w:rPr>
          <w:rFonts w:ascii="Tahoma" w:eastAsia="SimSun" w:hAnsi="Tahoma" w:cs="Tahoma"/>
          <w:i/>
          <w:color w:val="002060"/>
          <w:sz w:val="24"/>
          <w:szCs w:val="24"/>
          <w:lang w:val="vi-VN"/>
        </w:rPr>
        <w:t>lạc nhiễm</w:t>
      </w:r>
      <w:r w:rsidRPr="00090FB9">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落染</w:t>
      </w:r>
      <w:r w:rsidRPr="00090FB9">
        <w:rPr>
          <w:rFonts w:ascii="Tahoma" w:eastAsia="SimSun" w:hAnsi="Tahoma" w:cs="Tahoma"/>
          <w:color w:val="002060"/>
          <w:sz w:val="24"/>
          <w:szCs w:val="24"/>
          <w:lang w:val="vi-VN"/>
        </w:rPr>
        <w:t xml:space="preserve">), </w:t>
      </w:r>
      <w:r w:rsidRPr="0084410E">
        <w:rPr>
          <w:rFonts w:ascii="Tahoma" w:eastAsia="SimSun" w:hAnsi="Tahoma" w:cs="Tahoma"/>
          <w:i/>
          <w:color w:val="002060"/>
          <w:sz w:val="24"/>
          <w:szCs w:val="24"/>
          <w:lang w:val="vi-VN"/>
        </w:rPr>
        <w:t>trĩ nhiễm</w:t>
      </w:r>
      <w:r w:rsidRPr="00090FB9">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薙染</w:t>
      </w:r>
      <w:r w:rsidRPr="00090FB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N</w:t>
      </w:r>
      <w:r w:rsidRPr="00275AFD">
        <w:rPr>
          <w:rFonts w:ascii="Tahoma" w:eastAsia="SimSun" w:hAnsi="Tahoma" w:cs="Tahoma"/>
          <w:color w:val="002060"/>
          <w:sz w:val="24"/>
          <w:szCs w:val="24"/>
          <w:lang w:val="vi-VN"/>
        </w:rPr>
        <w:t xml:space="preserve">ếp sống </w:t>
      </w:r>
      <w:r>
        <w:rPr>
          <w:rFonts w:ascii="Tahoma" w:eastAsia="SimSun" w:hAnsi="Tahoma" w:cs="Tahoma"/>
          <w:color w:val="002060"/>
          <w:sz w:val="24"/>
          <w:szCs w:val="24"/>
          <w:lang w:val="vi-VN"/>
        </w:rPr>
        <w:t>của người xuất gia</w:t>
      </w:r>
      <w:r w:rsidRPr="00275AFD">
        <w:rPr>
          <w:rFonts w:ascii="Tahoma" w:eastAsia="SimSun" w:hAnsi="Tahoma" w:cs="Tahoma"/>
          <w:color w:val="002060"/>
          <w:sz w:val="24"/>
          <w:szCs w:val="24"/>
          <w:lang w:val="vi-VN"/>
        </w:rPr>
        <w:t xml:space="preserve"> còn được duy trì trong châm ngôn của nhà chùa là "</w:t>
      </w:r>
      <w:r w:rsidRPr="002724DA">
        <w:rPr>
          <w:rFonts w:ascii="Tahoma" w:eastAsia="SimSun" w:hAnsi="Tahoma" w:cs="Tahoma"/>
          <w:i/>
          <w:color w:val="002060"/>
          <w:sz w:val="24"/>
          <w:szCs w:val="24"/>
          <w:lang w:val="vi-VN"/>
        </w:rPr>
        <w:t>Tam thường bất túc</w:t>
      </w:r>
      <w:r>
        <w:rPr>
          <w:rFonts w:ascii="Tahoma" w:eastAsia="SimSun" w:hAnsi="Tahoma" w:cs="Tahoma"/>
          <w:color w:val="002060"/>
          <w:sz w:val="24"/>
          <w:szCs w:val="24"/>
          <w:lang w:val="vi-VN"/>
        </w:rPr>
        <w:t xml:space="preserve">  * </w:t>
      </w:r>
      <w:r w:rsidRPr="002724DA">
        <w:rPr>
          <w:rFonts w:ascii="Tahoma" w:eastAsia="SimSun" w:hAnsi="Tahoma" w:cs="Tahoma" w:hint="eastAsia"/>
          <w:color w:val="002060"/>
          <w:sz w:val="24"/>
          <w:szCs w:val="24"/>
          <w:lang w:val="vi-VN"/>
        </w:rPr>
        <w:t>三常不足</w:t>
      </w:r>
      <w:r>
        <w:rPr>
          <w:rFonts w:ascii="Tahoma" w:eastAsia="SimSun" w:hAnsi="Tahoma" w:cs="Tahoma"/>
          <w:color w:val="002060"/>
          <w:sz w:val="24"/>
          <w:szCs w:val="24"/>
          <w:lang w:val="vi-VN"/>
        </w:rPr>
        <w:t xml:space="preserve"> * B</w:t>
      </w:r>
      <w:r w:rsidRPr="00275AFD">
        <w:rPr>
          <w:rFonts w:ascii="Tahoma" w:eastAsia="SimSun" w:hAnsi="Tahoma" w:cs="Tahoma"/>
          <w:color w:val="002060"/>
          <w:sz w:val="24"/>
          <w:szCs w:val="24"/>
          <w:lang w:val="vi-VN"/>
        </w:rPr>
        <w:t xml:space="preserve">a điều thường sống là ăn, mặc, ngủ không cần đủ; chỉ vừa </w:t>
      </w:r>
      <w:r>
        <w:rPr>
          <w:rFonts w:ascii="Tahoma" w:eastAsia="SimSun" w:hAnsi="Tahoma" w:cs="Tahoma"/>
          <w:color w:val="002060"/>
          <w:sz w:val="24"/>
          <w:szCs w:val="24"/>
          <w:lang w:val="vi-VN"/>
        </w:rPr>
        <w:t xml:space="preserve">phải”,  đồng thời </w:t>
      </w:r>
      <w:r w:rsidRPr="005A025B">
        <w:rPr>
          <w:rFonts w:ascii="Tahoma" w:eastAsia="SimSun" w:hAnsi="Tahoma" w:cs="Tahoma"/>
          <w:color w:val="002060"/>
          <w:sz w:val="24"/>
          <w:szCs w:val="24"/>
          <w:lang w:val="vi-VN"/>
        </w:rPr>
        <w:t xml:space="preserve">người tu </w:t>
      </w:r>
      <w:r>
        <w:rPr>
          <w:rFonts w:ascii="Tahoma" w:eastAsia="SimSun" w:hAnsi="Tahoma" w:cs="Tahoma"/>
          <w:color w:val="002060"/>
          <w:sz w:val="24"/>
          <w:szCs w:val="24"/>
          <w:lang w:val="vi-VN"/>
        </w:rPr>
        <w:t>học</w:t>
      </w:r>
      <w:r w:rsidRPr="005A025B">
        <w:rPr>
          <w:rFonts w:ascii="Tahoma" w:eastAsia="SimSun" w:hAnsi="Tahoma" w:cs="Tahoma"/>
          <w:color w:val="002060"/>
          <w:sz w:val="24"/>
          <w:szCs w:val="24"/>
          <w:lang w:val="vi-VN"/>
        </w:rPr>
        <w:t xml:space="preserve"> Phật pháp phải sống hòa hợp, cảm thông và quan tâm đến mọi người</w:t>
      </w:r>
      <w:r>
        <w:rPr>
          <w:rFonts w:ascii="Tahoma" w:eastAsia="SimSun" w:hAnsi="Tahoma" w:cs="Tahoma"/>
          <w:color w:val="002060"/>
          <w:sz w:val="24"/>
          <w:szCs w:val="24"/>
          <w:lang w:val="vi-VN"/>
        </w:rPr>
        <w:t xml:space="preserve"> đồng tu</w:t>
      </w:r>
      <w:r w:rsidRPr="005A025B">
        <w:rPr>
          <w:rFonts w:ascii="Tahoma" w:eastAsia="SimSun" w:hAnsi="Tahoma" w:cs="Tahoma"/>
          <w:color w:val="002060"/>
          <w:sz w:val="24"/>
          <w:szCs w:val="24"/>
          <w:lang w:val="vi-VN"/>
        </w:rPr>
        <w:t xml:space="preserve"> khác</w:t>
      </w:r>
      <w:r>
        <w:rPr>
          <w:rFonts w:ascii="Tahoma" w:eastAsia="SimSun" w:hAnsi="Tahoma" w:cs="Tahoma"/>
          <w:color w:val="002060"/>
          <w:sz w:val="24"/>
          <w:szCs w:val="24"/>
          <w:lang w:val="vi-VN"/>
        </w:rPr>
        <w:t xml:space="preserve"> theo pháp </w:t>
      </w:r>
      <w:r w:rsidRPr="005A025B">
        <w:rPr>
          <w:rFonts w:ascii="Tahoma" w:eastAsia="SimSun" w:hAnsi="Tahoma" w:cs="Tahoma"/>
          <w:i/>
          <w:color w:val="002060"/>
          <w:sz w:val="24"/>
          <w:szCs w:val="24"/>
          <w:lang w:val="vi-VN"/>
        </w:rPr>
        <w:t xml:space="preserve">Lục </w:t>
      </w:r>
      <w:r>
        <w:rPr>
          <w:rFonts w:ascii="Tahoma" w:eastAsia="SimSun" w:hAnsi="Tahoma" w:cs="Tahoma"/>
          <w:i/>
          <w:color w:val="002060"/>
          <w:sz w:val="24"/>
          <w:szCs w:val="24"/>
          <w:lang w:val="vi-VN"/>
        </w:rPr>
        <w:t xml:space="preserve">hòa kính </w:t>
      </w:r>
      <w:r>
        <w:rPr>
          <w:rFonts w:ascii="Tahoma" w:eastAsia="SimSun" w:hAnsi="Tahoma" w:cs="Tahoma"/>
          <w:color w:val="002060"/>
          <w:sz w:val="24"/>
          <w:szCs w:val="24"/>
          <w:lang w:val="vi-VN"/>
        </w:rPr>
        <w:t>[Xin xem mục từ này]</w:t>
      </w:r>
      <w:r w:rsidRPr="00275AFD">
        <w:rPr>
          <w:rFonts w:ascii="Tahoma" w:eastAsia="SimSun" w:hAnsi="Tahoma" w:cs="Tahoma"/>
          <w:color w:val="002060"/>
          <w:sz w:val="24"/>
          <w:szCs w:val="24"/>
          <w:lang w:val="vi-VN"/>
        </w:rPr>
        <w:t>.</w:t>
      </w:r>
    </w:p>
    <w:p w:rsidR="006B0322" w:rsidRPr="00BD48DA" w:rsidRDefault="006B0322" w:rsidP="006B0322">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M</w:t>
      </w:r>
      <w:r w:rsidRPr="00BD48DA">
        <w:rPr>
          <w:rFonts w:ascii="Tahoma" w:eastAsia="SimSun" w:hAnsi="Tahoma" w:cs="Tahoma"/>
          <w:color w:val="002060"/>
          <w:sz w:val="24"/>
          <w:szCs w:val="24"/>
          <w:lang w:val="vi-VN"/>
        </w:rPr>
        <w:t xml:space="preserve">ục đích </w:t>
      </w:r>
      <w:r>
        <w:rPr>
          <w:rFonts w:ascii="Tahoma" w:eastAsia="SimSun" w:hAnsi="Tahoma" w:cs="Tahoma"/>
          <w:color w:val="002060"/>
          <w:sz w:val="24"/>
          <w:szCs w:val="24"/>
          <w:lang w:val="vi-VN"/>
        </w:rPr>
        <w:t xml:space="preserve">của người </w:t>
      </w:r>
      <w:r w:rsidRPr="00BD48DA">
        <w:rPr>
          <w:rFonts w:ascii="Tahoma" w:eastAsia="SimSun" w:hAnsi="Tahoma" w:cs="Tahoma"/>
          <w:color w:val="002060"/>
          <w:sz w:val="24"/>
          <w:szCs w:val="24"/>
          <w:lang w:val="vi-VN"/>
        </w:rPr>
        <w:t>xuất gia là “</w:t>
      </w:r>
      <w:r w:rsidRPr="00BD48DA">
        <w:rPr>
          <w:rFonts w:ascii="Tahoma" w:eastAsia="SimSun" w:hAnsi="Tahoma" w:cs="Tahoma"/>
          <w:i/>
          <w:color w:val="002060"/>
          <w:sz w:val="24"/>
          <w:szCs w:val="24"/>
          <w:lang w:val="vi-VN"/>
        </w:rPr>
        <w:t>Thượng cầu Phật đạo, hạ hóa quần sinh</w:t>
      </w:r>
      <w:r>
        <w:rPr>
          <w:rFonts w:ascii="Tahoma" w:eastAsia="SimSun" w:hAnsi="Tahoma" w:cs="Tahoma"/>
          <w:color w:val="002060"/>
          <w:sz w:val="24"/>
          <w:szCs w:val="24"/>
          <w:lang w:val="vi-VN"/>
        </w:rPr>
        <w:t xml:space="preserve"> * </w:t>
      </w:r>
      <w:r w:rsidRPr="00BD48DA">
        <w:rPr>
          <w:rFonts w:ascii="Tahoma" w:eastAsia="SimSun" w:hAnsi="Tahoma" w:cs="Tahoma" w:hint="eastAsia"/>
          <w:color w:val="002060"/>
          <w:sz w:val="24"/>
          <w:szCs w:val="24"/>
          <w:lang w:val="vi-VN"/>
        </w:rPr>
        <w:t>上求佛道，下化群生</w:t>
      </w:r>
      <w:r w:rsidRPr="00BD48DA">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BD48DA">
        <w:rPr>
          <w:rFonts w:ascii="Tahoma" w:eastAsia="SimSun" w:hAnsi="Tahoma" w:cs="Tahoma"/>
          <w:color w:val="002060"/>
          <w:sz w:val="24"/>
          <w:szCs w:val="24"/>
          <w:lang w:val="vi-VN"/>
        </w:rPr>
        <w:t>Câu này có ý nghĩa, trước hết chúng ta cầu mong thành đạt sự giác ngộ và giải thóat, tức thành Phật, kế đến đem kinh nghiệm tu tập giác ngộ và giải thóat đó cứu giúp chúng sinh. Từ ý nghĩa câu này, nó gợi ý cho chúng ta hiểu rõ, nhiệm vụ của người xuất gia có hai công việc phải làm là ‘Tự giác’ và ‘Giác tha’. Tự giác có nghĩa là tự mình giác ngộ; giác tha là đem sự giác ngộ đó giáo hóa chúng sinh.</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090FB9">
        <w:rPr>
          <w:rFonts w:ascii="Tahoma" w:eastAsia="SimSun" w:hAnsi="Tahoma" w:cs="Tahoma"/>
          <w:color w:val="002060"/>
          <w:sz w:val="24"/>
          <w:szCs w:val="24"/>
          <w:lang w:val="vi-VN"/>
        </w:rPr>
        <w:t>Trong 7 chúng đệ tử của Phật, ngoại trừ 2 chúng tại gia là Ưu Bà Tắc (</w:t>
      </w:r>
      <w:r w:rsidRPr="00090FB9">
        <w:rPr>
          <w:rFonts w:ascii="Tahoma" w:eastAsia="SimSun" w:hAnsi="Tahoma" w:cs="Tahoma" w:hint="eastAsia"/>
          <w:color w:val="002060"/>
          <w:sz w:val="24"/>
          <w:szCs w:val="24"/>
          <w:lang w:val="vi-VN"/>
        </w:rPr>
        <w:t>優婆塞</w:t>
      </w:r>
      <w:r>
        <w:rPr>
          <w:rFonts w:ascii="Tahoma" w:eastAsia="SimSun" w:hAnsi="Tahoma" w:cs="Tahoma"/>
          <w:color w:val="002060"/>
          <w:sz w:val="24"/>
          <w:szCs w:val="24"/>
          <w:lang w:val="vi-VN"/>
        </w:rPr>
        <w:t>;  P;S</w:t>
      </w:r>
      <w:r w:rsidRPr="00090FB9">
        <w:rPr>
          <w:rFonts w:ascii="Tahoma" w:eastAsia="SimSun" w:hAnsi="Tahoma" w:cs="Tahoma"/>
          <w:color w:val="002060"/>
          <w:sz w:val="24"/>
          <w:szCs w:val="24"/>
          <w:lang w:val="vi-VN"/>
        </w:rPr>
        <w:t>: upāsaka,) và Ưu Bà Di (</w:t>
      </w:r>
      <w:r w:rsidRPr="00090FB9">
        <w:rPr>
          <w:rFonts w:ascii="Tahoma" w:eastAsia="SimSun" w:hAnsi="Tahoma" w:cs="Tahoma" w:hint="eastAsia"/>
          <w:color w:val="002060"/>
          <w:sz w:val="24"/>
          <w:szCs w:val="24"/>
          <w:lang w:val="vi-VN"/>
        </w:rPr>
        <w:t>優婆夷</w:t>
      </w:r>
      <w:r>
        <w:rPr>
          <w:rFonts w:ascii="Tahoma" w:eastAsia="SimSun" w:hAnsi="Tahoma" w:cs="Tahoma"/>
          <w:color w:val="002060"/>
          <w:sz w:val="24"/>
          <w:szCs w:val="24"/>
          <w:lang w:val="vi-VN"/>
        </w:rPr>
        <w:t>;  P;S: upāsikā</w:t>
      </w:r>
      <w:r w:rsidRPr="00090FB9">
        <w:rPr>
          <w:rFonts w:ascii="Tahoma" w:eastAsia="SimSun" w:hAnsi="Tahoma" w:cs="Tahoma"/>
          <w:color w:val="002060"/>
          <w:sz w:val="24"/>
          <w:szCs w:val="24"/>
          <w:lang w:val="vi-VN"/>
        </w:rPr>
        <w:t>); 5 chúng còn lại được gọ</w:t>
      </w:r>
      <w:r>
        <w:rPr>
          <w:rFonts w:ascii="Tahoma" w:eastAsia="SimSun" w:hAnsi="Tahoma" w:cs="Tahoma"/>
          <w:color w:val="002060"/>
          <w:sz w:val="24"/>
          <w:szCs w:val="24"/>
          <w:lang w:val="vi-VN"/>
        </w:rPr>
        <w:t xml:space="preserve">i là </w:t>
      </w:r>
      <w:r w:rsidRPr="00CF5015">
        <w:rPr>
          <w:rFonts w:ascii="Tahoma" w:eastAsia="SimSun" w:hAnsi="Tahoma" w:cs="Tahoma"/>
          <w:i/>
          <w:color w:val="002060"/>
          <w:sz w:val="24"/>
          <w:szCs w:val="24"/>
          <w:lang w:val="vi-VN"/>
        </w:rPr>
        <w:t>Ngũ chúng Xuất gia</w:t>
      </w:r>
      <w:r w:rsidRPr="00090FB9">
        <w:rPr>
          <w:rFonts w:ascii="Tahoma" w:eastAsia="SimSun" w:hAnsi="Tahoma" w:cs="Tahoma"/>
          <w:color w:val="002060"/>
          <w:sz w:val="24"/>
          <w:szCs w:val="24"/>
          <w:lang w:val="vi-VN"/>
        </w:rPr>
        <w:t xml:space="preserve"> thuộc hàng ngũ xuất gia là Tỳ Kheo (</w:t>
      </w:r>
      <w:r w:rsidRPr="00090FB9">
        <w:rPr>
          <w:rFonts w:ascii="Tahoma" w:eastAsia="SimSun" w:hAnsi="Tahoma" w:cs="Tahoma" w:hint="eastAsia"/>
          <w:color w:val="002060"/>
          <w:sz w:val="24"/>
          <w:szCs w:val="24"/>
          <w:lang w:val="vi-VN"/>
        </w:rPr>
        <w:t>比丘</w:t>
      </w:r>
      <w:r>
        <w:rPr>
          <w:rFonts w:ascii="Tahoma" w:eastAsia="SimSun" w:hAnsi="Tahoma" w:cs="Tahoma"/>
          <w:color w:val="002060"/>
          <w:sz w:val="24"/>
          <w:szCs w:val="24"/>
          <w:lang w:val="vi-VN"/>
        </w:rPr>
        <w:t>;  P</w:t>
      </w:r>
      <w:r w:rsidRPr="00090FB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bhikkhu; </w:t>
      </w:r>
      <w:r w:rsidRPr="00090FB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090FB9">
        <w:rPr>
          <w:rFonts w:ascii="Tahoma" w:eastAsia="SimSun" w:hAnsi="Tahoma" w:cs="Tahoma"/>
          <w:color w:val="002060"/>
          <w:sz w:val="24"/>
          <w:szCs w:val="24"/>
          <w:lang w:val="vi-VN"/>
        </w:rPr>
        <w:t>: bhikṣ</w:t>
      </w:r>
      <w:r>
        <w:rPr>
          <w:rFonts w:ascii="Tahoma" w:eastAsia="SimSun" w:hAnsi="Tahoma" w:cs="Tahoma"/>
          <w:color w:val="002060"/>
          <w:sz w:val="24"/>
          <w:szCs w:val="24"/>
          <w:lang w:val="vi-VN"/>
        </w:rPr>
        <w:t>u</w:t>
      </w:r>
      <w:r w:rsidRPr="00090FB9">
        <w:rPr>
          <w:rFonts w:ascii="Tahoma" w:eastAsia="SimSun" w:hAnsi="Tahoma" w:cs="Tahoma"/>
          <w:color w:val="002060"/>
          <w:sz w:val="24"/>
          <w:szCs w:val="24"/>
          <w:lang w:val="vi-VN"/>
        </w:rPr>
        <w:t>), Tỳ Kheo Ni (</w:t>
      </w:r>
      <w:r w:rsidRPr="00090FB9">
        <w:rPr>
          <w:rFonts w:ascii="Tahoma" w:eastAsia="SimSun" w:hAnsi="Tahoma" w:cs="Tahoma" w:hint="eastAsia"/>
          <w:color w:val="002060"/>
          <w:sz w:val="24"/>
          <w:szCs w:val="24"/>
          <w:lang w:val="vi-VN"/>
        </w:rPr>
        <w:t>比丘尼</w:t>
      </w:r>
      <w:r>
        <w:rPr>
          <w:rFonts w:ascii="Tahoma" w:eastAsia="SimSun" w:hAnsi="Tahoma" w:cs="Tahoma"/>
          <w:color w:val="002060"/>
          <w:sz w:val="24"/>
          <w:szCs w:val="24"/>
          <w:lang w:val="vi-VN"/>
        </w:rPr>
        <w:t>;  P</w:t>
      </w:r>
      <w:r w:rsidRPr="00090FB9">
        <w:rPr>
          <w:rFonts w:ascii="Tahoma" w:eastAsia="SimSun" w:hAnsi="Tahoma" w:cs="Tahoma"/>
          <w:color w:val="002060"/>
          <w:sz w:val="24"/>
          <w:szCs w:val="24"/>
          <w:lang w:val="vi-VN"/>
        </w:rPr>
        <w:t>: bhikkhunī</w:t>
      </w:r>
      <w:r>
        <w:rPr>
          <w:rFonts w:ascii="Tahoma" w:eastAsia="SimSun" w:hAnsi="Tahoma" w:cs="Tahoma"/>
          <w:color w:val="002060"/>
          <w:sz w:val="24"/>
          <w:szCs w:val="24"/>
          <w:lang w:val="vi-VN"/>
        </w:rPr>
        <w:t xml:space="preserve">; </w:t>
      </w:r>
      <w:r w:rsidRPr="00090FB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090FB9">
        <w:rPr>
          <w:rFonts w:ascii="Tahoma" w:eastAsia="SimSun" w:hAnsi="Tahoma" w:cs="Tahoma"/>
          <w:color w:val="002060"/>
          <w:sz w:val="24"/>
          <w:szCs w:val="24"/>
          <w:lang w:val="vi-VN"/>
        </w:rPr>
        <w:t>: bhikṣuṇ</w:t>
      </w:r>
      <w:r>
        <w:rPr>
          <w:rFonts w:ascii="Tahoma" w:eastAsia="SimSun" w:hAnsi="Tahoma" w:cs="Tahoma"/>
          <w:color w:val="002060"/>
          <w:sz w:val="24"/>
          <w:szCs w:val="24"/>
          <w:lang w:val="vi-VN"/>
        </w:rPr>
        <w:t>ī</w:t>
      </w:r>
      <w:r w:rsidRPr="00090FB9">
        <w:rPr>
          <w:rFonts w:ascii="Tahoma" w:eastAsia="SimSun" w:hAnsi="Tahoma" w:cs="Tahoma"/>
          <w:color w:val="002060"/>
          <w:sz w:val="24"/>
          <w:szCs w:val="24"/>
          <w:lang w:val="vi-VN"/>
        </w:rPr>
        <w:t>), Sa Di (</w:t>
      </w:r>
      <w:r w:rsidRPr="00090FB9">
        <w:rPr>
          <w:rFonts w:ascii="Tahoma" w:eastAsia="SimSun" w:hAnsi="Tahoma" w:cs="Tahoma" w:hint="eastAsia"/>
          <w:color w:val="002060"/>
          <w:sz w:val="24"/>
          <w:szCs w:val="24"/>
          <w:lang w:val="vi-VN"/>
        </w:rPr>
        <w:t>沙彌</w:t>
      </w:r>
      <w:r>
        <w:rPr>
          <w:rFonts w:ascii="Tahoma" w:eastAsia="SimSun" w:hAnsi="Tahoma" w:cs="Tahoma"/>
          <w:color w:val="002060"/>
          <w:sz w:val="24"/>
          <w:szCs w:val="24"/>
          <w:lang w:val="vi-VN"/>
        </w:rPr>
        <w:t>;  P</w:t>
      </w:r>
      <w:r w:rsidRPr="00090FB9">
        <w:rPr>
          <w:rFonts w:ascii="Tahoma" w:eastAsia="SimSun" w:hAnsi="Tahoma" w:cs="Tahoma"/>
          <w:color w:val="002060"/>
          <w:sz w:val="24"/>
          <w:szCs w:val="24"/>
          <w:lang w:val="vi-VN"/>
        </w:rPr>
        <w:t>: sāmaṇ</w:t>
      </w:r>
      <w:r>
        <w:rPr>
          <w:rFonts w:ascii="Tahoma" w:eastAsia="SimSun" w:hAnsi="Tahoma" w:cs="Tahoma"/>
          <w:color w:val="002060"/>
          <w:sz w:val="24"/>
          <w:szCs w:val="24"/>
          <w:lang w:val="vi-VN"/>
        </w:rPr>
        <w:t>era;  S</w:t>
      </w:r>
      <w:r w:rsidRPr="00090FB9">
        <w:rPr>
          <w:rFonts w:ascii="Tahoma" w:eastAsia="SimSun" w:hAnsi="Tahoma" w:cs="Tahoma"/>
          <w:color w:val="002060"/>
          <w:sz w:val="24"/>
          <w:szCs w:val="24"/>
          <w:lang w:val="vi-VN"/>
        </w:rPr>
        <w:t>: śrāmaṇ</w:t>
      </w:r>
      <w:r>
        <w:rPr>
          <w:rFonts w:ascii="Tahoma" w:eastAsia="SimSun" w:hAnsi="Tahoma" w:cs="Tahoma"/>
          <w:color w:val="002060"/>
          <w:sz w:val="24"/>
          <w:szCs w:val="24"/>
          <w:lang w:val="vi-VN"/>
        </w:rPr>
        <w:t>era</w:t>
      </w:r>
      <w:r w:rsidRPr="00090FB9">
        <w:rPr>
          <w:rFonts w:ascii="Tahoma" w:eastAsia="SimSun" w:hAnsi="Tahoma" w:cs="Tahoma"/>
          <w:color w:val="002060"/>
          <w:sz w:val="24"/>
          <w:szCs w:val="24"/>
          <w:lang w:val="vi-VN"/>
        </w:rPr>
        <w:t>), Sa Di Ni (</w:t>
      </w:r>
      <w:r w:rsidRPr="00090FB9">
        <w:rPr>
          <w:rFonts w:ascii="Tahoma" w:eastAsia="SimSun" w:hAnsi="Tahoma" w:cs="Tahoma" w:hint="eastAsia"/>
          <w:color w:val="002060"/>
          <w:sz w:val="24"/>
          <w:szCs w:val="24"/>
          <w:lang w:val="vi-VN"/>
        </w:rPr>
        <w:t>沙彌尼</w:t>
      </w:r>
      <w:r>
        <w:rPr>
          <w:rFonts w:ascii="Tahoma" w:eastAsia="SimSun" w:hAnsi="Tahoma" w:cs="Tahoma"/>
          <w:color w:val="002060"/>
          <w:sz w:val="24"/>
          <w:szCs w:val="24"/>
          <w:lang w:val="vi-VN"/>
        </w:rPr>
        <w:t>;  P</w:t>
      </w:r>
      <w:r w:rsidRPr="00090FB9">
        <w:rPr>
          <w:rFonts w:ascii="Tahoma" w:eastAsia="SimSun" w:hAnsi="Tahoma" w:cs="Tahoma"/>
          <w:color w:val="002060"/>
          <w:sz w:val="24"/>
          <w:szCs w:val="24"/>
          <w:lang w:val="vi-VN"/>
        </w:rPr>
        <w:t>: sāmaṇerā, sāmaṇerī</w:t>
      </w:r>
      <w:r>
        <w:rPr>
          <w:rFonts w:ascii="Tahoma" w:eastAsia="SimSun" w:hAnsi="Tahoma" w:cs="Tahoma"/>
          <w:color w:val="002060"/>
          <w:sz w:val="24"/>
          <w:szCs w:val="24"/>
          <w:lang w:val="vi-VN"/>
        </w:rPr>
        <w:t>;  S</w:t>
      </w:r>
      <w:r w:rsidRPr="00090FB9">
        <w:rPr>
          <w:rFonts w:ascii="Tahoma" w:eastAsia="SimSun" w:hAnsi="Tahoma" w:cs="Tahoma"/>
          <w:color w:val="002060"/>
          <w:sz w:val="24"/>
          <w:szCs w:val="24"/>
          <w:lang w:val="vi-VN"/>
        </w:rPr>
        <w:t>: śrāmaṇ</w:t>
      </w:r>
      <w:r>
        <w:rPr>
          <w:rFonts w:ascii="Tahoma" w:eastAsia="SimSun" w:hAnsi="Tahoma" w:cs="Tahoma"/>
          <w:color w:val="002060"/>
          <w:sz w:val="24"/>
          <w:szCs w:val="24"/>
          <w:lang w:val="vi-VN"/>
        </w:rPr>
        <w:t>erikā</w:t>
      </w:r>
      <w:r w:rsidRPr="00090FB9">
        <w:rPr>
          <w:rFonts w:ascii="Tahoma" w:eastAsia="SimSun" w:hAnsi="Tahoma" w:cs="Tahoma"/>
          <w:color w:val="002060"/>
          <w:sz w:val="24"/>
          <w:szCs w:val="24"/>
          <w:lang w:val="vi-VN"/>
        </w:rPr>
        <w:t>), Thức Xoa Ma Na (</w:t>
      </w:r>
      <w:r w:rsidRPr="00090FB9">
        <w:rPr>
          <w:rFonts w:ascii="Tahoma" w:eastAsia="SimSun" w:hAnsi="Tahoma" w:cs="Tahoma" w:hint="eastAsia"/>
          <w:color w:val="002060"/>
          <w:sz w:val="24"/>
          <w:szCs w:val="24"/>
          <w:lang w:val="vi-VN"/>
        </w:rPr>
        <w:t>式叉摩那</w:t>
      </w:r>
      <w:r>
        <w:rPr>
          <w:rFonts w:ascii="Tahoma" w:eastAsia="SimSun" w:hAnsi="Tahoma" w:cs="Tahoma"/>
          <w:color w:val="002060"/>
          <w:sz w:val="24"/>
          <w:szCs w:val="24"/>
          <w:lang w:val="vi-VN"/>
        </w:rPr>
        <w:t>;  P</w:t>
      </w:r>
      <w:r w:rsidRPr="00090FB9">
        <w:rPr>
          <w:rFonts w:ascii="Tahoma" w:eastAsia="SimSun" w:hAnsi="Tahoma" w:cs="Tahoma"/>
          <w:color w:val="002060"/>
          <w:sz w:val="24"/>
          <w:szCs w:val="24"/>
          <w:lang w:val="vi-VN"/>
        </w:rPr>
        <w:t>: sikkhamānā</w:t>
      </w:r>
      <w:r>
        <w:rPr>
          <w:rFonts w:ascii="Tahoma" w:eastAsia="SimSun" w:hAnsi="Tahoma" w:cs="Tahoma"/>
          <w:color w:val="002060"/>
          <w:sz w:val="24"/>
          <w:szCs w:val="24"/>
          <w:lang w:val="vi-VN"/>
        </w:rPr>
        <w:t>;  S</w:t>
      </w:r>
      <w:r w:rsidRPr="00090FB9">
        <w:rPr>
          <w:rFonts w:ascii="Tahoma" w:eastAsia="SimSun" w:hAnsi="Tahoma" w:cs="Tahoma"/>
          <w:color w:val="002060"/>
          <w:sz w:val="24"/>
          <w:szCs w:val="24"/>
          <w:lang w:val="vi-VN"/>
        </w:rPr>
        <w:t>: śikṣamāṇ</w:t>
      </w:r>
      <w:r>
        <w:rPr>
          <w:rFonts w:ascii="Tahoma" w:eastAsia="SimSun" w:hAnsi="Tahoma" w:cs="Tahoma"/>
          <w:color w:val="002060"/>
          <w:sz w:val="24"/>
          <w:szCs w:val="24"/>
          <w:lang w:val="vi-VN"/>
        </w:rPr>
        <w:t>a)</w:t>
      </w:r>
      <w:r w:rsidRPr="00090FB9">
        <w:rPr>
          <w:rFonts w:ascii="Tahoma" w:eastAsia="SimSun" w:hAnsi="Tahoma" w:cs="Tahoma"/>
          <w:color w:val="002060"/>
          <w:sz w:val="24"/>
          <w:szCs w:val="24"/>
          <w:lang w:val="vi-VN"/>
        </w:rPr>
        <w:t xml:space="preserve">. </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5E02C3">
        <w:rPr>
          <w:rFonts w:ascii="Tahoma" w:eastAsia="SimSun" w:hAnsi="Tahoma" w:cs="Tahoma"/>
          <w:b/>
          <w:color w:val="002060"/>
          <w:sz w:val="24"/>
          <w:szCs w:val="24"/>
          <w:lang w:val="vi-VN"/>
        </w:rPr>
        <w:t>T</w:t>
      </w:r>
      <w:r w:rsidRPr="00090FB9">
        <w:rPr>
          <w:rFonts w:ascii="Tahoma" w:eastAsia="SimSun" w:hAnsi="Tahoma" w:cs="Tahoma"/>
          <w:color w:val="002060"/>
          <w:sz w:val="24"/>
          <w:szCs w:val="24"/>
          <w:lang w:val="vi-VN"/>
        </w:rPr>
        <w:t>rong Quy Sơn Cảnh Sách Cú Thích Ký giải thích xuất gia có 2 nghĩa: “</w:t>
      </w:r>
      <w:r w:rsidRPr="00484CC6">
        <w:rPr>
          <w:rFonts w:ascii="Tahoma" w:eastAsia="SimSun" w:hAnsi="Tahoma" w:cs="Tahoma"/>
          <w:i/>
          <w:color w:val="002060"/>
          <w:sz w:val="24"/>
          <w:szCs w:val="24"/>
          <w:lang w:val="vi-VN"/>
        </w:rPr>
        <w:t>Xuất gia hữu nhị, nhất xuất thế tục gia, túc ly trần tục, viễn tham tri thức; nhị xuất phiền não gia, đoạn vọng chứng chơn, đốn siêu Tam Hữu</w:t>
      </w:r>
      <w:r>
        <w:rPr>
          <w:rFonts w:ascii="Tahoma" w:eastAsia="SimSun" w:hAnsi="Tahoma" w:cs="Tahoma"/>
          <w:color w:val="002060"/>
          <w:sz w:val="24"/>
          <w:szCs w:val="24"/>
          <w:lang w:val="vi-VN"/>
        </w:rPr>
        <w:t xml:space="preserve">  *  </w:t>
      </w:r>
      <w:r w:rsidRPr="00090FB9">
        <w:rPr>
          <w:rFonts w:ascii="Tahoma" w:eastAsia="SimSun" w:hAnsi="Tahoma" w:cs="Tahoma" w:hint="eastAsia"/>
          <w:color w:val="002060"/>
          <w:sz w:val="24"/>
          <w:szCs w:val="24"/>
          <w:lang w:val="vi-VN"/>
        </w:rPr>
        <w:t>出家有二、一出世俗家、足離塵俗、</w:t>
      </w:r>
      <w:r>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lastRenderedPageBreak/>
        <w:t>遠參知識、二出煩惱家、斷妄證眞、頓超三有</w:t>
      </w:r>
      <w:r>
        <w:rPr>
          <w:rFonts w:ascii="Tahoma" w:eastAsia="SimSun" w:hAnsi="Tahoma" w:cs="Tahoma"/>
          <w:color w:val="002060"/>
          <w:sz w:val="24"/>
          <w:szCs w:val="24"/>
          <w:lang w:val="vi-VN"/>
        </w:rPr>
        <w:t xml:space="preserve"> * X</w:t>
      </w:r>
      <w:r w:rsidRPr="00090FB9">
        <w:rPr>
          <w:rFonts w:ascii="Tahoma" w:eastAsia="SimSun" w:hAnsi="Tahoma" w:cs="Tahoma"/>
          <w:color w:val="002060"/>
          <w:sz w:val="24"/>
          <w:szCs w:val="24"/>
          <w:lang w:val="vi-VN"/>
        </w:rPr>
        <w:t xml:space="preserve">uất gia có </w:t>
      </w:r>
      <w:r w:rsidR="00AF443B">
        <w:rPr>
          <w:rFonts w:ascii="Tahoma" w:eastAsia="SimSun" w:hAnsi="Tahoma" w:cs="Tahoma"/>
          <w:color w:val="002060"/>
          <w:sz w:val="24"/>
          <w:szCs w:val="24"/>
          <w:lang w:val="vi-VN"/>
        </w:rPr>
        <w:t>2</w:t>
      </w:r>
      <w:r w:rsidR="0084410E">
        <w:rPr>
          <w:rFonts w:ascii="Tahoma" w:eastAsia="SimSun" w:hAnsi="Tahoma" w:cs="Tahoma"/>
          <w:color w:val="002060"/>
          <w:sz w:val="24"/>
          <w:szCs w:val="24"/>
          <w:lang w:val="vi-VN"/>
        </w:rPr>
        <w:t xml:space="preserve"> </w:t>
      </w:r>
      <w:r w:rsidR="00AF443B">
        <w:rPr>
          <w:rFonts w:ascii="Tahoma" w:eastAsia="SimSun" w:hAnsi="Tahoma" w:cs="Tahoma"/>
          <w:color w:val="002060"/>
          <w:sz w:val="24"/>
          <w:szCs w:val="24"/>
          <w:lang w:val="vi-VN"/>
        </w:rPr>
        <w:t>nghĩa</w:t>
      </w:r>
      <w:r w:rsidRPr="00090FB9">
        <w:rPr>
          <w:rFonts w:ascii="Tahoma" w:eastAsia="SimSun" w:hAnsi="Tahoma" w:cs="Tahoma"/>
          <w:color w:val="002060"/>
          <w:sz w:val="24"/>
          <w:szCs w:val="24"/>
          <w:lang w:val="vi-VN"/>
        </w:rPr>
        <w:t>, một là ra khỏi nhà thế tục, chân xa lìa trần tục, đi xa tham vấn tri thức; hai là ra khỏi nhà phiền não, đoạn sai lầm chứng chân thật, vượt ra khỏ</w:t>
      </w:r>
      <w:r>
        <w:rPr>
          <w:rFonts w:ascii="Tahoma" w:eastAsia="SimSun" w:hAnsi="Tahoma" w:cs="Tahoma"/>
          <w:color w:val="002060"/>
          <w:sz w:val="24"/>
          <w:szCs w:val="24"/>
          <w:lang w:val="vi-VN"/>
        </w:rPr>
        <w:t>i Ba Cõi</w:t>
      </w:r>
      <w:r w:rsidRPr="00090FB9">
        <w:rPr>
          <w:rFonts w:ascii="Tahoma" w:eastAsia="SimSun" w:hAnsi="Tahoma" w:cs="Tahoma"/>
          <w:color w:val="002060"/>
          <w:sz w:val="24"/>
          <w:szCs w:val="24"/>
          <w:lang w:val="vi-VN"/>
        </w:rPr>
        <w:t xml:space="preserve">.” </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5E02C3">
        <w:rPr>
          <w:rFonts w:ascii="Tahoma" w:eastAsia="SimSun" w:hAnsi="Tahoma" w:cs="Tahoma"/>
          <w:b/>
          <w:color w:val="002060"/>
          <w:sz w:val="24"/>
          <w:szCs w:val="24"/>
          <w:lang w:val="vi-VN"/>
        </w:rPr>
        <w:t>T</w:t>
      </w:r>
      <w:r w:rsidRPr="00090FB9">
        <w:rPr>
          <w:rFonts w:ascii="Tahoma" w:eastAsia="SimSun" w:hAnsi="Tahoma" w:cs="Tahoma"/>
          <w:color w:val="002060"/>
          <w:sz w:val="24"/>
          <w:szCs w:val="24"/>
          <w:lang w:val="vi-VN"/>
        </w:rPr>
        <w:t>rong Tứ Thập Nhị</w:t>
      </w:r>
      <w:r>
        <w:rPr>
          <w:rFonts w:ascii="Tahoma" w:eastAsia="SimSun" w:hAnsi="Tahoma" w:cs="Tahoma"/>
          <w:color w:val="002060"/>
          <w:sz w:val="24"/>
          <w:szCs w:val="24"/>
          <w:lang w:val="vi-VN"/>
        </w:rPr>
        <w:t xml:space="preserve"> Chương Kinh Chú</w:t>
      </w:r>
      <w:r w:rsidRPr="00090FB9">
        <w:rPr>
          <w:rFonts w:ascii="Tahoma" w:eastAsia="SimSun" w:hAnsi="Tahoma" w:cs="Tahoma"/>
          <w:color w:val="002060"/>
          <w:sz w:val="24"/>
          <w:szCs w:val="24"/>
          <w:lang w:val="vi-VN"/>
        </w:rPr>
        <w:t xml:space="preserve"> lại giải thích xuất gia có 3 nghĩa: “</w:t>
      </w:r>
      <w:r w:rsidRPr="005E02C3">
        <w:rPr>
          <w:rFonts w:ascii="Tahoma" w:eastAsia="SimSun" w:hAnsi="Tahoma" w:cs="Tahoma"/>
          <w:i/>
          <w:color w:val="002060"/>
          <w:sz w:val="24"/>
          <w:szCs w:val="24"/>
          <w:lang w:val="vi-VN"/>
        </w:rPr>
        <w:t>Cát ái từ thân, thân xuất gia dã; thức tâm đạt bổn, tâm xuất gia dã. Xuất gia hữu tam, nhất từ thân, xuất thế tục gia; nhị ngộ đạo, xuất Ngũ Uẩn gia; tam chứng quả, xuất Tam Giới gia</w:t>
      </w:r>
      <w:r w:rsidRPr="00090FB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割愛辭親、身出家也、識心達本、心出家也、出家有三、一辭親、出世俗家、</w:t>
      </w:r>
      <w:r>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二悟道、</w:t>
      </w:r>
      <w:r>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出五蘊家、三證果、出三界家</w:t>
      </w:r>
      <w:r>
        <w:rPr>
          <w:rFonts w:ascii="Tahoma" w:eastAsia="SimSun" w:hAnsi="Tahoma" w:cs="Tahoma"/>
          <w:color w:val="002060"/>
          <w:sz w:val="24"/>
          <w:szCs w:val="24"/>
          <w:lang w:val="vi-VN"/>
        </w:rPr>
        <w:t xml:space="preserve"> * C</w:t>
      </w:r>
      <w:r w:rsidRPr="00090FB9">
        <w:rPr>
          <w:rFonts w:ascii="Tahoma" w:eastAsia="SimSun" w:hAnsi="Tahoma" w:cs="Tahoma"/>
          <w:color w:val="002060"/>
          <w:sz w:val="24"/>
          <w:szCs w:val="24"/>
          <w:lang w:val="vi-VN"/>
        </w:rPr>
        <w:t xml:space="preserve">ắt yêu thương, từ cha mẹ là </w:t>
      </w:r>
      <w:r w:rsidRPr="005E02C3">
        <w:rPr>
          <w:rFonts w:ascii="Tahoma" w:eastAsia="SimSun" w:hAnsi="Tahoma" w:cs="Tahoma"/>
          <w:i/>
          <w:color w:val="632423" w:themeColor="accent2" w:themeShade="80"/>
          <w:sz w:val="24"/>
          <w:szCs w:val="24"/>
          <w:lang w:val="vi-VN"/>
        </w:rPr>
        <w:t>thân xuất gia</w:t>
      </w:r>
      <w:r w:rsidRPr="00090FB9">
        <w:rPr>
          <w:rFonts w:ascii="Tahoma" w:eastAsia="SimSun" w:hAnsi="Tahoma" w:cs="Tahoma"/>
          <w:color w:val="002060"/>
          <w:sz w:val="24"/>
          <w:szCs w:val="24"/>
          <w:lang w:val="vi-VN"/>
        </w:rPr>
        <w:t xml:space="preserve">; biết rõ tâm, đạt nguồn chơn là </w:t>
      </w:r>
      <w:r w:rsidRPr="005E02C3">
        <w:rPr>
          <w:rFonts w:ascii="Tahoma" w:eastAsia="SimSun" w:hAnsi="Tahoma" w:cs="Tahoma"/>
          <w:i/>
          <w:color w:val="632423" w:themeColor="accent2" w:themeShade="80"/>
          <w:sz w:val="24"/>
          <w:szCs w:val="24"/>
          <w:lang w:val="vi-VN"/>
        </w:rPr>
        <w:t>tâm xuất gia</w:t>
      </w:r>
      <w:r w:rsidRPr="00090FB9">
        <w:rPr>
          <w:rFonts w:ascii="Tahoma" w:eastAsia="SimSun" w:hAnsi="Tahoma" w:cs="Tahoma"/>
          <w:color w:val="002060"/>
          <w:sz w:val="24"/>
          <w:szCs w:val="24"/>
          <w:lang w:val="vi-VN"/>
        </w:rPr>
        <w:t xml:space="preserve">; xuất gia có ba, </w:t>
      </w:r>
      <w:r w:rsidRPr="005E02C3">
        <w:rPr>
          <w:rFonts w:ascii="Tahoma" w:eastAsia="SimSun" w:hAnsi="Tahoma" w:cs="Tahoma"/>
          <w:color w:val="002060"/>
          <w:sz w:val="24"/>
          <w:szCs w:val="24"/>
          <w:u w:val="single"/>
          <w:lang w:val="vi-VN"/>
        </w:rPr>
        <w:t>thứ nhất</w:t>
      </w:r>
      <w:r w:rsidRPr="00090FB9">
        <w:rPr>
          <w:rFonts w:ascii="Tahoma" w:eastAsia="SimSun" w:hAnsi="Tahoma" w:cs="Tahoma"/>
          <w:color w:val="002060"/>
          <w:sz w:val="24"/>
          <w:szCs w:val="24"/>
          <w:lang w:val="vi-VN"/>
        </w:rPr>
        <w:t xml:space="preserve"> từ cha mẹ, ra khỏi nhà thế tục; </w:t>
      </w:r>
      <w:r w:rsidRPr="005E02C3">
        <w:rPr>
          <w:rFonts w:ascii="Tahoma" w:eastAsia="SimSun" w:hAnsi="Tahoma" w:cs="Tahoma"/>
          <w:color w:val="002060"/>
          <w:sz w:val="24"/>
          <w:szCs w:val="24"/>
          <w:u w:val="single"/>
          <w:lang w:val="vi-VN"/>
        </w:rPr>
        <w:t>thứ hai</w:t>
      </w:r>
      <w:r w:rsidRPr="00090FB9">
        <w:rPr>
          <w:rFonts w:ascii="Tahoma" w:eastAsia="SimSun" w:hAnsi="Tahoma" w:cs="Tahoma"/>
          <w:color w:val="002060"/>
          <w:sz w:val="24"/>
          <w:szCs w:val="24"/>
          <w:lang w:val="vi-VN"/>
        </w:rPr>
        <w:t xml:space="preserve"> ngộ đạo, ra khỏi nhà Năm Uẩn; </w:t>
      </w:r>
      <w:r w:rsidRPr="005E02C3">
        <w:rPr>
          <w:rFonts w:ascii="Tahoma" w:eastAsia="SimSun" w:hAnsi="Tahoma" w:cs="Tahoma"/>
          <w:color w:val="002060"/>
          <w:sz w:val="24"/>
          <w:szCs w:val="24"/>
          <w:u w:val="single"/>
          <w:lang w:val="vi-VN"/>
        </w:rPr>
        <w:t>thứ ba</w:t>
      </w:r>
      <w:r w:rsidRPr="00090FB9">
        <w:rPr>
          <w:rFonts w:ascii="Tahoma" w:eastAsia="SimSun" w:hAnsi="Tahoma" w:cs="Tahoma"/>
          <w:color w:val="002060"/>
          <w:sz w:val="24"/>
          <w:szCs w:val="24"/>
          <w:lang w:val="vi-VN"/>
        </w:rPr>
        <w:t xml:space="preserve"> chứng quả, ra khỏ</w:t>
      </w:r>
      <w:r>
        <w:rPr>
          <w:rFonts w:ascii="Tahoma" w:eastAsia="SimSun" w:hAnsi="Tahoma" w:cs="Tahoma"/>
          <w:color w:val="002060"/>
          <w:sz w:val="24"/>
          <w:szCs w:val="24"/>
          <w:lang w:val="vi-VN"/>
        </w:rPr>
        <w:t>i nhà Ba Cõi</w:t>
      </w:r>
      <w:r w:rsidRPr="00090FB9">
        <w:rPr>
          <w:rFonts w:ascii="Tahoma" w:eastAsia="SimSun" w:hAnsi="Tahoma" w:cs="Tahoma"/>
          <w:color w:val="002060"/>
          <w:sz w:val="24"/>
          <w:szCs w:val="24"/>
          <w:lang w:val="vi-VN"/>
        </w:rPr>
        <w:t xml:space="preserve">.” </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5E02C3">
        <w:rPr>
          <w:rFonts w:ascii="Tahoma" w:eastAsia="SimSun" w:hAnsi="Tahoma" w:cs="Tahoma"/>
          <w:b/>
          <w:color w:val="002060"/>
          <w:sz w:val="24"/>
          <w:szCs w:val="24"/>
          <w:lang w:val="vi-VN"/>
        </w:rPr>
        <w:t>T</w:t>
      </w:r>
      <w:r>
        <w:rPr>
          <w:rFonts w:ascii="Tahoma" w:eastAsia="SimSun" w:hAnsi="Tahoma" w:cs="Tahoma"/>
          <w:color w:val="002060"/>
          <w:sz w:val="24"/>
          <w:szCs w:val="24"/>
          <w:lang w:val="vi-VN"/>
        </w:rPr>
        <w:t xml:space="preserve">rong </w:t>
      </w:r>
      <w:r w:rsidRPr="00090FB9">
        <w:rPr>
          <w:rFonts w:ascii="Tahoma" w:eastAsia="SimSun" w:hAnsi="Tahoma" w:cs="Tahoma"/>
          <w:color w:val="002060"/>
          <w:sz w:val="24"/>
          <w:szCs w:val="24"/>
          <w:lang w:val="vi-VN"/>
        </w:rPr>
        <w:t>Tục Đăng Chánh Thống cho rằng xuất gia có 4 nghĩa: “</w:t>
      </w:r>
      <w:r w:rsidRPr="005E02C3">
        <w:rPr>
          <w:rFonts w:ascii="Tahoma" w:eastAsia="SimSun" w:hAnsi="Tahoma" w:cs="Tahoma"/>
          <w:i/>
          <w:color w:val="002060"/>
          <w:sz w:val="24"/>
          <w:szCs w:val="24"/>
          <w:lang w:val="vi-VN"/>
        </w:rPr>
        <w:t>Nhất xuất trần tục ân ái gia, nhị xuất Tam Giới hỏa trạch gia, tam xuất thô hoặc phiền não gia, tứ xuất tế hoặc Vô Minh gia, xuất đắc tứ chủng gia, thỉ xưng Nạp Tăng gia</w:t>
      </w:r>
      <w:r>
        <w:rPr>
          <w:rFonts w:ascii="Tahoma" w:eastAsia="SimSun" w:hAnsi="Tahoma" w:cs="Tahoma"/>
          <w:color w:val="002060"/>
          <w:sz w:val="24"/>
          <w:szCs w:val="24"/>
          <w:lang w:val="vi-VN"/>
        </w:rPr>
        <w:t xml:space="preserve"> * </w:t>
      </w:r>
      <w:r w:rsidRPr="00090FB9">
        <w:rPr>
          <w:rFonts w:ascii="Tahoma" w:eastAsia="SimSun" w:hAnsi="Tahoma" w:cs="Tahoma" w:hint="eastAsia"/>
          <w:color w:val="002060"/>
          <w:sz w:val="24"/>
          <w:szCs w:val="24"/>
          <w:lang w:val="vi-VN"/>
        </w:rPr>
        <w:t>一出塵俗恩</w:t>
      </w:r>
      <w:r>
        <w:rPr>
          <w:rFonts w:ascii="Tahoma" w:eastAsia="SimSun" w:hAnsi="Tahoma" w:cs="Tahoma"/>
          <w:color w:val="002060"/>
          <w:sz w:val="24"/>
          <w:szCs w:val="24"/>
          <w:lang w:val="vi-VN"/>
        </w:rPr>
        <w:t xml:space="preserve"> </w:t>
      </w:r>
      <w:r w:rsidRPr="00090FB9">
        <w:rPr>
          <w:rFonts w:ascii="Tahoma" w:eastAsia="SimSun" w:hAnsi="Tahoma" w:cs="Tahoma" w:hint="eastAsia"/>
          <w:color w:val="002060"/>
          <w:sz w:val="24"/>
          <w:szCs w:val="24"/>
          <w:lang w:val="vi-VN"/>
        </w:rPr>
        <w:t>愛家、二出三界火宅家、三出麤惑煩惱家、四出細惑無明家、出得四種家、始稱衲僧家</w:t>
      </w:r>
      <w:r>
        <w:rPr>
          <w:rFonts w:ascii="Tahoma" w:eastAsia="SimSun" w:hAnsi="Tahoma" w:cs="Tahoma"/>
          <w:color w:val="002060"/>
          <w:sz w:val="24"/>
          <w:szCs w:val="24"/>
          <w:lang w:val="vi-VN"/>
        </w:rPr>
        <w:t>, *  T</w:t>
      </w:r>
      <w:r w:rsidRPr="00090FB9">
        <w:rPr>
          <w:rFonts w:ascii="Tahoma" w:eastAsia="SimSun" w:hAnsi="Tahoma" w:cs="Tahoma"/>
          <w:color w:val="002060"/>
          <w:sz w:val="24"/>
          <w:szCs w:val="24"/>
          <w:lang w:val="vi-VN"/>
        </w:rPr>
        <w:t xml:space="preserve">hứ nhất ra khỏi nhà ân ái trần </w:t>
      </w:r>
      <w:r>
        <w:rPr>
          <w:rFonts w:ascii="Tahoma" w:eastAsia="SimSun" w:hAnsi="Tahoma" w:cs="Tahoma"/>
          <w:color w:val="002060"/>
          <w:sz w:val="24"/>
          <w:szCs w:val="24"/>
          <w:lang w:val="vi-VN"/>
        </w:rPr>
        <w:t>tục; T</w:t>
      </w:r>
      <w:r w:rsidRPr="00090FB9">
        <w:rPr>
          <w:rFonts w:ascii="Tahoma" w:eastAsia="SimSun" w:hAnsi="Tahoma" w:cs="Tahoma"/>
          <w:color w:val="002060"/>
          <w:sz w:val="24"/>
          <w:szCs w:val="24"/>
          <w:lang w:val="vi-VN"/>
        </w:rPr>
        <w:t>hứ hai ra khỏi nhà bốc lử</w:t>
      </w:r>
      <w:r>
        <w:rPr>
          <w:rFonts w:ascii="Tahoma" w:eastAsia="SimSun" w:hAnsi="Tahoma" w:cs="Tahoma"/>
          <w:color w:val="002060"/>
          <w:sz w:val="24"/>
          <w:szCs w:val="24"/>
          <w:lang w:val="vi-VN"/>
        </w:rPr>
        <w:t>a Ba Cõi; T</w:t>
      </w:r>
      <w:r w:rsidRPr="00090FB9">
        <w:rPr>
          <w:rFonts w:ascii="Tahoma" w:eastAsia="SimSun" w:hAnsi="Tahoma" w:cs="Tahoma"/>
          <w:color w:val="002060"/>
          <w:sz w:val="24"/>
          <w:szCs w:val="24"/>
          <w:lang w:val="vi-VN"/>
        </w:rPr>
        <w:t xml:space="preserve">hứ ba ra khỏi nhà phiền não thô </w:t>
      </w:r>
      <w:r>
        <w:rPr>
          <w:rFonts w:ascii="Tahoma" w:eastAsia="SimSun" w:hAnsi="Tahoma" w:cs="Tahoma"/>
          <w:color w:val="002060"/>
          <w:sz w:val="24"/>
          <w:szCs w:val="24"/>
          <w:lang w:val="vi-VN"/>
        </w:rPr>
        <w:t>hoặc;</w:t>
      </w:r>
      <w:r w:rsidRPr="00090FB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T</w:t>
      </w:r>
      <w:r w:rsidRPr="00090FB9">
        <w:rPr>
          <w:rFonts w:ascii="Tahoma" w:eastAsia="SimSun" w:hAnsi="Tahoma" w:cs="Tahoma"/>
          <w:color w:val="002060"/>
          <w:sz w:val="24"/>
          <w:szCs w:val="24"/>
          <w:lang w:val="vi-VN"/>
        </w:rPr>
        <w:t xml:space="preserve">hứ tư ra khỏi nhà Vô Minh tế </w:t>
      </w:r>
      <w:r>
        <w:rPr>
          <w:rFonts w:ascii="Tahoma" w:eastAsia="SimSun" w:hAnsi="Tahoma" w:cs="Tahoma"/>
          <w:color w:val="002060"/>
          <w:sz w:val="24"/>
          <w:szCs w:val="24"/>
          <w:lang w:val="vi-VN"/>
        </w:rPr>
        <w:t>hoặc. R</w:t>
      </w:r>
      <w:r w:rsidRPr="00090FB9">
        <w:rPr>
          <w:rFonts w:ascii="Tahoma" w:eastAsia="SimSun" w:hAnsi="Tahoma" w:cs="Tahoma"/>
          <w:color w:val="002060"/>
          <w:sz w:val="24"/>
          <w:szCs w:val="24"/>
          <w:lang w:val="vi-VN"/>
        </w:rPr>
        <w:t>a khỏi được bốn loại nhà ấy, mới gọi là nhà Nạ</w:t>
      </w:r>
      <w:r>
        <w:rPr>
          <w:rFonts w:ascii="Tahoma" w:eastAsia="SimSun" w:hAnsi="Tahoma" w:cs="Tahoma"/>
          <w:color w:val="002060"/>
          <w:sz w:val="24"/>
          <w:szCs w:val="24"/>
          <w:lang w:val="vi-VN"/>
        </w:rPr>
        <w:t>p Tăng</w:t>
      </w:r>
      <w:r w:rsidRPr="00090FB9">
        <w:rPr>
          <w:rFonts w:ascii="Tahoma" w:eastAsia="SimSun" w:hAnsi="Tahoma" w:cs="Tahoma"/>
          <w:color w:val="002060"/>
          <w:sz w:val="24"/>
          <w:szCs w:val="24"/>
          <w:lang w:val="vi-VN"/>
        </w:rPr>
        <w:t xml:space="preserve">.” </w:t>
      </w:r>
    </w:p>
    <w:p w:rsidR="006B0322" w:rsidRDefault="006B0322" w:rsidP="006B0322">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Ngoài ra, n</w:t>
      </w:r>
      <w:r w:rsidRPr="00431532">
        <w:rPr>
          <w:rFonts w:ascii="Tahoma" w:eastAsia="SimSun" w:hAnsi="Tahoma" w:cs="Tahoma"/>
          <w:color w:val="002060"/>
          <w:sz w:val="24"/>
          <w:szCs w:val="24"/>
          <w:lang w:val="vi-VN"/>
        </w:rPr>
        <w:t xml:space="preserve">ói về </w:t>
      </w:r>
      <w:r>
        <w:rPr>
          <w:rFonts w:ascii="Tahoma" w:eastAsia="SimSun" w:hAnsi="Tahoma" w:cs="Tahoma"/>
          <w:color w:val="002060"/>
          <w:sz w:val="24"/>
          <w:szCs w:val="24"/>
          <w:lang w:val="vi-VN"/>
        </w:rPr>
        <w:t>x</w:t>
      </w:r>
      <w:r w:rsidRPr="00431532">
        <w:rPr>
          <w:rFonts w:ascii="Tahoma" w:eastAsia="SimSun" w:hAnsi="Tahoma" w:cs="Tahoma"/>
          <w:color w:val="002060"/>
          <w:sz w:val="24"/>
          <w:szCs w:val="24"/>
          <w:lang w:val="vi-VN"/>
        </w:rPr>
        <w:t xml:space="preserve">uất gia, </w:t>
      </w:r>
      <w:r>
        <w:rPr>
          <w:rFonts w:ascii="Tahoma" w:eastAsia="SimSun" w:hAnsi="Tahoma" w:cs="Tahoma"/>
          <w:color w:val="002060"/>
          <w:sz w:val="24"/>
          <w:szCs w:val="24"/>
          <w:lang w:val="vi-VN"/>
        </w:rPr>
        <w:t>có sự</w:t>
      </w:r>
      <w:r w:rsidRPr="00431532">
        <w:rPr>
          <w:rFonts w:ascii="Tahoma" w:eastAsia="SimSun" w:hAnsi="Tahoma" w:cs="Tahoma"/>
          <w:color w:val="002060"/>
          <w:sz w:val="24"/>
          <w:szCs w:val="24"/>
          <w:lang w:val="vi-VN"/>
        </w:rPr>
        <w:t xml:space="preserve"> phân ra bốn loại :</w:t>
      </w:r>
    </w:p>
    <w:p w:rsidR="006B0322" w:rsidRPr="001C72CB" w:rsidRDefault="006B0322" w:rsidP="006B0322">
      <w:pPr>
        <w:spacing w:after="120" w:line="360" w:lineRule="auto"/>
        <w:ind w:firstLine="720"/>
        <w:jc w:val="both"/>
        <w:rPr>
          <w:rFonts w:ascii="Tahoma" w:eastAsia="SimSun" w:hAnsi="Tahoma" w:cs="Tahoma"/>
          <w:color w:val="002060"/>
          <w:sz w:val="24"/>
          <w:szCs w:val="24"/>
          <w:lang w:val="vi-VN"/>
        </w:rPr>
      </w:pPr>
      <w:r w:rsidRPr="000F596D">
        <w:rPr>
          <w:rFonts w:ascii="Tahoma" w:eastAsia="SimSun" w:hAnsi="Tahoma" w:cs="Tahoma"/>
          <w:b/>
          <w:color w:val="002060"/>
          <w:sz w:val="24"/>
          <w:szCs w:val="24"/>
          <w:lang w:val="vi-VN"/>
        </w:rPr>
        <w:t>1.</w:t>
      </w:r>
      <w:r w:rsidRPr="001C72CB">
        <w:rPr>
          <w:rFonts w:ascii="Tahoma" w:eastAsia="SimSun" w:hAnsi="Tahoma" w:cs="Tahoma"/>
          <w:color w:val="002060"/>
          <w:sz w:val="24"/>
          <w:szCs w:val="24"/>
          <w:lang w:val="vi-VN"/>
        </w:rPr>
        <w:t xml:space="preserve"> Thân xuất </w:t>
      </w:r>
      <w:r>
        <w:rPr>
          <w:rFonts w:ascii="Tahoma" w:eastAsia="SimSun" w:hAnsi="Tahoma" w:cs="Tahoma"/>
          <w:color w:val="002060"/>
          <w:sz w:val="24"/>
          <w:szCs w:val="24"/>
          <w:lang w:val="vi-VN"/>
        </w:rPr>
        <w:t>gia,</w:t>
      </w:r>
      <w:r w:rsidRPr="001C72CB">
        <w:rPr>
          <w:rFonts w:ascii="Tahoma" w:eastAsia="SimSun" w:hAnsi="Tahoma" w:cs="Tahoma"/>
          <w:color w:val="002060"/>
          <w:sz w:val="24"/>
          <w:szCs w:val="24"/>
          <w:lang w:val="vi-VN"/>
        </w:rPr>
        <w:t xml:space="preserve"> tâm chẳng xuất gia: </w:t>
      </w:r>
      <w:r>
        <w:rPr>
          <w:rFonts w:ascii="Tahoma" w:eastAsia="SimSun" w:hAnsi="Tahoma" w:cs="Tahoma"/>
          <w:color w:val="002060"/>
          <w:sz w:val="24"/>
          <w:szCs w:val="24"/>
          <w:lang w:val="vi-VN"/>
        </w:rPr>
        <w:t xml:space="preserve">Là người </w:t>
      </w:r>
      <w:r w:rsidRPr="001C72CB">
        <w:rPr>
          <w:rFonts w:ascii="Tahoma" w:eastAsia="SimSun" w:hAnsi="Tahoma" w:cs="Tahoma"/>
          <w:color w:val="002060"/>
          <w:sz w:val="24"/>
          <w:szCs w:val="24"/>
          <w:lang w:val="vi-VN"/>
        </w:rPr>
        <w:t xml:space="preserve">xuất gia mà còn luyến </w:t>
      </w:r>
      <w:r>
        <w:rPr>
          <w:rFonts w:ascii="Tahoma" w:eastAsia="SimSun" w:hAnsi="Tahoma" w:cs="Tahoma"/>
          <w:color w:val="002060"/>
          <w:sz w:val="24"/>
          <w:szCs w:val="24"/>
          <w:lang w:val="vi-VN"/>
        </w:rPr>
        <w:t xml:space="preserve">thế </w:t>
      </w:r>
      <w:r w:rsidRPr="001C72CB">
        <w:rPr>
          <w:rFonts w:ascii="Tahoma" w:eastAsia="SimSun" w:hAnsi="Tahoma" w:cs="Tahoma"/>
          <w:color w:val="002060"/>
          <w:sz w:val="24"/>
          <w:szCs w:val="24"/>
          <w:lang w:val="vi-VN"/>
        </w:rPr>
        <w:t>tục.</w:t>
      </w:r>
    </w:p>
    <w:p w:rsidR="006B0322" w:rsidRPr="001C72CB" w:rsidRDefault="006B0322" w:rsidP="006B0322">
      <w:pPr>
        <w:spacing w:after="120" w:line="360" w:lineRule="auto"/>
        <w:ind w:firstLine="720"/>
        <w:jc w:val="both"/>
        <w:rPr>
          <w:rFonts w:ascii="Tahoma" w:eastAsia="SimSun" w:hAnsi="Tahoma" w:cs="Tahoma"/>
          <w:color w:val="002060"/>
          <w:sz w:val="24"/>
          <w:szCs w:val="24"/>
          <w:lang w:val="vi-VN"/>
        </w:rPr>
      </w:pPr>
      <w:r w:rsidRPr="000F596D">
        <w:rPr>
          <w:rFonts w:ascii="Tahoma" w:eastAsia="SimSun" w:hAnsi="Tahoma" w:cs="Tahoma"/>
          <w:b/>
          <w:color w:val="002060"/>
          <w:sz w:val="24"/>
          <w:szCs w:val="24"/>
          <w:lang w:val="vi-VN"/>
        </w:rPr>
        <w:t>2.</w:t>
      </w:r>
      <w:r w:rsidRPr="001C72CB">
        <w:rPr>
          <w:rFonts w:ascii="Tahoma" w:eastAsia="SimSun" w:hAnsi="Tahoma" w:cs="Tahoma"/>
          <w:color w:val="002060"/>
          <w:sz w:val="24"/>
          <w:szCs w:val="24"/>
          <w:lang w:val="vi-VN"/>
        </w:rPr>
        <w:t xml:space="preserve"> Thân tại gia, tâm xuất gia: </w:t>
      </w:r>
      <w:r>
        <w:rPr>
          <w:rFonts w:ascii="Tahoma" w:eastAsia="SimSun" w:hAnsi="Tahoma" w:cs="Tahoma"/>
          <w:color w:val="002060"/>
          <w:sz w:val="24"/>
          <w:szCs w:val="24"/>
          <w:lang w:val="vi-VN"/>
        </w:rPr>
        <w:t xml:space="preserve">Là người </w:t>
      </w:r>
      <w:r w:rsidRPr="001C72CB">
        <w:rPr>
          <w:rFonts w:ascii="Tahoma" w:eastAsia="SimSun" w:hAnsi="Tahoma" w:cs="Tahoma"/>
          <w:color w:val="002060"/>
          <w:sz w:val="24"/>
          <w:szCs w:val="24"/>
          <w:lang w:val="vi-VN"/>
        </w:rPr>
        <w:t>còn ở nhà nhưng vẫn tu học tiến bộ, không đắm say thú vui thế tục.</w:t>
      </w:r>
      <w:r>
        <w:rPr>
          <w:rFonts w:ascii="Tahoma" w:eastAsia="SimSun" w:hAnsi="Tahoma" w:cs="Tahoma"/>
          <w:color w:val="002060"/>
          <w:sz w:val="24"/>
          <w:szCs w:val="24"/>
          <w:lang w:val="vi-VN"/>
        </w:rPr>
        <w:t xml:space="preserve"> Đây là trường hợp của </w:t>
      </w:r>
      <w:r w:rsidRPr="00090FB9">
        <w:rPr>
          <w:rFonts w:ascii="Tahoma" w:eastAsia="SimSun" w:hAnsi="Tahoma" w:cs="Tahoma"/>
          <w:color w:val="002060"/>
          <w:sz w:val="24"/>
          <w:szCs w:val="24"/>
          <w:lang w:val="vi-VN"/>
        </w:rPr>
        <w:t>2 chúng tại gia</w:t>
      </w:r>
      <w:r>
        <w:rPr>
          <w:rFonts w:ascii="Tahoma" w:eastAsia="SimSun" w:hAnsi="Tahoma" w:cs="Tahoma"/>
          <w:color w:val="002060"/>
          <w:sz w:val="24"/>
          <w:szCs w:val="24"/>
          <w:lang w:val="vi-VN"/>
        </w:rPr>
        <w:t xml:space="preserve"> chân chính</w:t>
      </w:r>
      <w:r w:rsidRPr="00090FB9">
        <w:rPr>
          <w:rFonts w:ascii="Tahoma" w:eastAsia="SimSun" w:hAnsi="Tahoma" w:cs="Tahoma"/>
          <w:color w:val="002060"/>
          <w:sz w:val="24"/>
          <w:szCs w:val="24"/>
          <w:lang w:val="vi-VN"/>
        </w:rPr>
        <w:t xml:space="preserve"> là Ưu Bà Tắc và Ưu Bà </w:t>
      </w:r>
      <w:r>
        <w:rPr>
          <w:rFonts w:ascii="Tahoma" w:eastAsia="SimSun" w:hAnsi="Tahoma" w:cs="Tahoma"/>
          <w:color w:val="002060"/>
          <w:sz w:val="24"/>
          <w:szCs w:val="24"/>
          <w:lang w:val="vi-VN"/>
        </w:rPr>
        <w:t>Di.</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0F596D">
        <w:rPr>
          <w:rFonts w:ascii="Tahoma" w:eastAsia="SimSun" w:hAnsi="Tahoma" w:cs="Tahoma"/>
          <w:b/>
          <w:color w:val="002060"/>
          <w:sz w:val="24"/>
          <w:szCs w:val="24"/>
          <w:lang w:val="vi-VN"/>
        </w:rPr>
        <w:t>3.</w:t>
      </w:r>
      <w:r w:rsidRPr="001C72CB">
        <w:rPr>
          <w:rFonts w:ascii="Tahoma" w:eastAsia="SimSun" w:hAnsi="Tahoma" w:cs="Tahoma"/>
          <w:color w:val="002060"/>
          <w:sz w:val="24"/>
          <w:szCs w:val="24"/>
          <w:lang w:val="vi-VN"/>
        </w:rPr>
        <w:t xml:space="preserve"> Thân tâm đều xuấ</w:t>
      </w:r>
      <w:r>
        <w:rPr>
          <w:rFonts w:ascii="Tahoma" w:eastAsia="SimSun" w:hAnsi="Tahoma" w:cs="Tahoma"/>
          <w:color w:val="002060"/>
          <w:sz w:val="24"/>
          <w:szCs w:val="24"/>
          <w:lang w:val="vi-VN"/>
        </w:rPr>
        <w:t>t gia: Là n</w:t>
      </w:r>
      <w:r w:rsidRPr="001C72CB">
        <w:rPr>
          <w:rFonts w:ascii="Tahoma" w:eastAsia="SimSun" w:hAnsi="Tahoma" w:cs="Tahoma"/>
          <w:color w:val="002060"/>
          <w:sz w:val="24"/>
          <w:szCs w:val="24"/>
          <w:lang w:val="vi-VN"/>
        </w:rPr>
        <w:t>gười xuấ</w:t>
      </w:r>
      <w:r>
        <w:rPr>
          <w:rFonts w:ascii="Tahoma" w:eastAsia="SimSun" w:hAnsi="Tahoma" w:cs="Tahoma"/>
          <w:color w:val="002060"/>
          <w:sz w:val="24"/>
          <w:szCs w:val="24"/>
          <w:lang w:val="vi-VN"/>
        </w:rPr>
        <w:t>t gia chân chính. Đây là trường hợp của 5</w:t>
      </w:r>
      <w:r w:rsidRPr="00090FB9">
        <w:rPr>
          <w:rFonts w:ascii="Tahoma" w:eastAsia="SimSun" w:hAnsi="Tahoma" w:cs="Tahoma"/>
          <w:color w:val="002060"/>
          <w:sz w:val="24"/>
          <w:szCs w:val="24"/>
          <w:lang w:val="vi-VN"/>
        </w:rPr>
        <w:t xml:space="preserve"> chúng </w:t>
      </w:r>
      <w:r>
        <w:rPr>
          <w:rFonts w:ascii="Tahoma" w:eastAsia="SimSun" w:hAnsi="Tahoma" w:cs="Tahoma"/>
          <w:color w:val="002060"/>
          <w:sz w:val="24"/>
          <w:szCs w:val="24"/>
          <w:lang w:val="vi-VN"/>
        </w:rPr>
        <w:t>xuất</w:t>
      </w:r>
      <w:r w:rsidRPr="00090FB9">
        <w:rPr>
          <w:rFonts w:ascii="Tahoma" w:eastAsia="SimSun" w:hAnsi="Tahoma" w:cs="Tahoma"/>
          <w:color w:val="002060"/>
          <w:sz w:val="24"/>
          <w:szCs w:val="24"/>
          <w:lang w:val="vi-VN"/>
        </w:rPr>
        <w:t xml:space="preserve"> gia</w:t>
      </w:r>
      <w:r>
        <w:rPr>
          <w:rFonts w:ascii="Tahoma" w:eastAsia="SimSun" w:hAnsi="Tahoma" w:cs="Tahoma"/>
          <w:color w:val="002060"/>
          <w:sz w:val="24"/>
          <w:szCs w:val="24"/>
          <w:lang w:val="vi-VN"/>
        </w:rPr>
        <w:t xml:space="preserve"> chân chính</w:t>
      </w:r>
      <w:r w:rsidRPr="00090FB9">
        <w:rPr>
          <w:rFonts w:ascii="Tahoma" w:eastAsia="SimSun" w:hAnsi="Tahoma" w:cs="Tahoma"/>
          <w:color w:val="002060"/>
          <w:sz w:val="24"/>
          <w:szCs w:val="24"/>
          <w:lang w:val="vi-VN"/>
        </w:rPr>
        <w:t xml:space="preserve"> là</w:t>
      </w:r>
      <w:r>
        <w:rPr>
          <w:rFonts w:ascii="Tahoma" w:eastAsia="SimSun" w:hAnsi="Tahoma" w:cs="Tahoma"/>
          <w:color w:val="002060"/>
          <w:sz w:val="24"/>
          <w:szCs w:val="24"/>
          <w:lang w:val="vi-VN"/>
        </w:rPr>
        <w:t xml:space="preserve"> </w:t>
      </w:r>
      <w:r w:rsidRPr="00090FB9">
        <w:rPr>
          <w:rFonts w:ascii="Tahoma" w:eastAsia="SimSun" w:hAnsi="Tahoma" w:cs="Tahoma"/>
          <w:color w:val="002060"/>
          <w:sz w:val="24"/>
          <w:szCs w:val="24"/>
          <w:lang w:val="vi-VN"/>
        </w:rPr>
        <w:t xml:space="preserve">Tỳ Kheo, Tỳ Kheo Ni, Sa Di, Sa Di Ni, Thức Xoa Ma Na. </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0F596D">
        <w:rPr>
          <w:rFonts w:ascii="Tahoma" w:eastAsia="SimSun" w:hAnsi="Tahoma" w:cs="Tahoma"/>
          <w:b/>
          <w:color w:val="002060"/>
          <w:sz w:val="24"/>
          <w:szCs w:val="24"/>
          <w:lang w:val="vi-VN"/>
        </w:rPr>
        <w:lastRenderedPageBreak/>
        <w:t>4.</w:t>
      </w:r>
      <w:r w:rsidRPr="001C72CB">
        <w:rPr>
          <w:rFonts w:ascii="Tahoma" w:eastAsia="SimSun" w:hAnsi="Tahoma" w:cs="Tahoma"/>
          <w:color w:val="002060"/>
          <w:sz w:val="24"/>
          <w:szCs w:val="24"/>
          <w:lang w:val="vi-VN"/>
        </w:rPr>
        <w:t xml:space="preserve"> Thân, tâm đều chẳng xuất gia: </w:t>
      </w:r>
      <w:r>
        <w:rPr>
          <w:rFonts w:ascii="Tahoma" w:eastAsia="SimSun" w:hAnsi="Tahoma" w:cs="Tahoma"/>
          <w:color w:val="002060"/>
          <w:sz w:val="24"/>
          <w:szCs w:val="24"/>
          <w:lang w:val="vi-VN"/>
        </w:rPr>
        <w:t xml:space="preserve"> Là</w:t>
      </w:r>
      <w:r w:rsidRPr="001C72CB">
        <w:rPr>
          <w:rFonts w:ascii="Tahoma" w:eastAsia="SimSun" w:hAnsi="Tahoma" w:cs="Tahoma"/>
          <w:color w:val="002060"/>
          <w:sz w:val="24"/>
          <w:szCs w:val="24"/>
          <w:lang w:val="vi-VN"/>
        </w:rPr>
        <w:t xml:space="preserve"> người suốt đời bận rộn công việc thế tục và không nghĩ chuyện xuất gia.</w:t>
      </w:r>
    </w:p>
    <w:p w:rsidR="006B0322" w:rsidRPr="000F596D" w:rsidRDefault="006B0322" w:rsidP="006B0322">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Với</w:t>
      </w:r>
      <w:r w:rsidRPr="000F596D">
        <w:rPr>
          <w:rFonts w:ascii="Tahoma" w:eastAsia="SimSun" w:hAnsi="Tahoma" w:cs="Tahoma"/>
          <w:color w:val="002060"/>
          <w:sz w:val="24"/>
          <w:szCs w:val="24"/>
          <w:lang w:val="vi-VN"/>
        </w:rPr>
        <w:t xml:space="preserve"> bốn loại trên, </w:t>
      </w:r>
      <w:r>
        <w:rPr>
          <w:rFonts w:ascii="Tahoma" w:eastAsia="SimSun" w:hAnsi="Tahoma" w:cs="Tahoma"/>
          <w:color w:val="002060"/>
          <w:sz w:val="24"/>
          <w:szCs w:val="24"/>
          <w:lang w:val="vi-VN"/>
        </w:rPr>
        <w:t xml:space="preserve">thì hạng người ở 2. và 3. –  tức </w:t>
      </w:r>
      <w:r w:rsidRPr="00090FB9">
        <w:rPr>
          <w:rFonts w:ascii="Tahoma" w:eastAsia="SimSun" w:hAnsi="Tahoma" w:cs="Tahoma"/>
          <w:color w:val="002060"/>
          <w:sz w:val="24"/>
          <w:szCs w:val="24"/>
          <w:lang w:val="vi-VN"/>
        </w:rPr>
        <w:t xml:space="preserve">7 chúng đệ tử của </w:t>
      </w:r>
      <w:r>
        <w:rPr>
          <w:rFonts w:ascii="Tahoma" w:eastAsia="SimSun" w:hAnsi="Tahoma" w:cs="Tahoma"/>
          <w:color w:val="002060"/>
          <w:sz w:val="24"/>
          <w:szCs w:val="24"/>
          <w:lang w:val="vi-VN"/>
        </w:rPr>
        <w:t>Phật,</w:t>
      </w:r>
      <w:r w:rsidRPr="000F596D">
        <w:rPr>
          <w:rFonts w:ascii="Tahoma" w:eastAsia="SimSun" w:hAnsi="Tahoma" w:cs="Tahoma"/>
          <w:color w:val="002060"/>
          <w:sz w:val="24"/>
          <w:szCs w:val="24"/>
          <w:lang w:val="vi-VN"/>
        </w:rPr>
        <w:t xml:space="preserve"> là </w:t>
      </w:r>
      <w:r>
        <w:rPr>
          <w:rFonts w:ascii="Tahoma" w:eastAsia="SimSun" w:hAnsi="Tahoma" w:cs="Tahoma"/>
          <w:color w:val="002060"/>
          <w:sz w:val="24"/>
          <w:szCs w:val="24"/>
          <w:lang w:val="vi-VN"/>
        </w:rPr>
        <w:t xml:space="preserve">đáng </w:t>
      </w:r>
      <w:r w:rsidRPr="000F596D">
        <w:rPr>
          <w:rFonts w:ascii="Tahoma" w:eastAsia="SimSun" w:hAnsi="Tahoma" w:cs="Tahoma"/>
          <w:color w:val="002060"/>
          <w:sz w:val="24"/>
          <w:szCs w:val="24"/>
          <w:lang w:val="vi-VN"/>
        </w:rPr>
        <w:t>quí trọng.</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431532">
        <w:rPr>
          <w:rFonts w:ascii="Tahoma" w:eastAsia="SimSun" w:hAnsi="Tahoma" w:cs="Tahoma"/>
          <w:b/>
          <w:color w:val="002060"/>
          <w:sz w:val="24"/>
          <w:szCs w:val="24"/>
          <w:lang w:val="vi-VN"/>
        </w:rPr>
        <w:t>T</w:t>
      </w:r>
      <w:r w:rsidRPr="00431532">
        <w:rPr>
          <w:rFonts w:ascii="Tahoma" w:eastAsia="SimSun" w:hAnsi="Tahoma" w:cs="Tahoma"/>
          <w:color w:val="002060"/>
          <w:sz w:val="24"/>
          <w:szCs w:val="24"/>
          <w:lang w:val="vi-VN"/>
        </w:rPr>
        <w:t xml:space="preserve">rong </w:t>
      </w:r>
      <w:r>
        <w:rPr>
          <w:rFonts w:ascii="Tahoma" w:eastAsia="SimSun" w:hAnsi="Tahoma" w:cs="Tahoma"/>
          <w:color w:val="002060"/>
          <w:sz w:val="24"/>
          <w:szCs w:val="24"/>
          <w:lang w:val="vi-VN"/>
        </w:rPr>
        <w:t>k</w:t>
      </w:r>
      <w:r w:rsidRPr="00431532">
        <w:rPr>
          <w:rFonts w:ascii="Tahoma" w:eastAsia="SimSun" w:hAnsi="Tahoma" w:cs="Tahoma"/>
          <w:color w:val="002060"/>
          <w:sz w:val="24"/>
          <w:szCs w:val="24"/>
          <w:lang w:val="vi-VN"/>
        </w:rPr>
        <w:t xml:space="preserve">inh Tứ Thập Nhị Chương, Phật </w:t>
      </w:r>
      <w:r>
        <w:rPr>
          <w:rFonts w:ascii="Tahoma" w:eastAsia="SimSun" w:hAnsi="Tahoma" w:cs="Tahoma"/>
          <w:color w:val="002060"/>
          <w:sz w:val="24"/>
          <w:szCs w:val="24"/>
          <w:lang w:val="vi-VN"/>
        </w:rPr>
        <w:t>dạy</w:t>
      </w:r>
      <w:r w:rsidRPr="0043153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0F596D">
        <w:rPr>
          <w:rFonts w:ascii="Tahoma" w:eastAsia="SimSun" w:hAnsi="Tahoma" w:cs="Tahoma"/>
          <w:i/>
          <w:color w:val="002060"/>
          <w:sz w:val="24"/>
          <w:szCs w:val="24"/>
          <w:lang w:val="vi-VN"/>
        </w:rPr>
        <w:t>Bậc xuất gia là Sa Môn thì lìa bỏ tình ái, thấu hiểu nguồn tự tâm (tâm vốn không tịch, vắng lặng), đạt tới lý thâm diệu của Phật, ngộ được Pháp vô vi (chân lý), ở trong thì không thấy đắc gì, ở ngoài thì không mong cầu gì, lòng chẳng buộc ràng vì Đạo, cũng chẳng kết thành Nghiệp, không động niệm, không tạo tác (duy tác, không chấp vào việc làm), tu như không tu, chứng như không chứng, không trải qua các quả mà tự nhiên cao tột bực. Như vậy mới đáng là bực xuất gia hành Đạo</w:t>
      </w:r>
      <w:r w:rsidRPr="00431532">
        <w:rPr>
          <w:rFonts w:ascii="Tahoma" w:eastAsia="SimSun" w:hAnsi="Tahoma" w:cs="Tahoma"/>
          <w:color w:val="002060"/>
          <w:sz w:val="24"/>
          <w:szCs w:val="24"/>
          <w:lang w:val="vi-VN"/>
        </w:rPr>
        <w:t>.</w:t>
      </w:r>
      <w:r>
        <w:rPr>
          <w:rFonts w:ascii="Tahoma" w:eastAsia="SimSun" w:hAnsi="Tahoma" w:cs="Tahoma"/>
          <w:color w:val="002060"/>
          <w:sz w:val="24"/>
          <w:szCs w:val="24"/>
          <w:lang w:val="vi-VN"/>
        </w:rPr>
        <w:t>”</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EA2326">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 Bát Đại Nhân Giác có nhắc người xuất gia không quên trau dồi rèn luyện tuệ giác:  “</w:t>
      </w:r>
      <w:r w:rsidRPr="00AE7F6D">
        <w:rPr>
          <w:rFonts w:ascii="Tahoma" w:eastAsia="SimSun" w:hAnsi="Tahoma" w:cs="Tahoma"/>
          <w:i/>
          <w:color w:val="002060"/>
          <w:sz w:val="24"/>
          <w:szCs w:val="24"/>
          <w:lang w:val="vi-VN"/>
        </w:rPr>
        <w:t>Duy tuệ thị nghiệp</w:t>
      </w:r>
      <w:r>
        <w:rPr>
          <w:rFonts w:ascii="Tahoma" w:eastAsia="SimSun" w:hAnsi="Tahoma" w:cs="Tahoma"/>
          <w:color w:val="002060"/>
          <w:sz w:val="24"/>
          <w:szCs w:val="24"/>
          <w:lang w:val="vi-VN"/>
        </w:rPr>
        <w:t xml:space="preserve"> * </w:t>
      </w:r>
      <w:r w:rsidRPr="00AE7F6D">
        <w:rPr>
          <w:rFonts w:ascii="Tahoma" w:eastAsia="SimSun" w:hAnsi="Tahoma" w:cs="Tahoma" w:hint="eastAsia"/>
          <w:color w:val="002060"/>
          <w:sz w:val="24"/>
          <w:szCs w:val="24"/>
          <w:lang w:val="vi-VN"/>
        </w:rPr>
        <w:t>唯慧是業</w:t>
      </w:r>
      <w:r>
        <w:rPr>
          <w:rFonts w:ascii="Tahoma" w:eastAsia="SimSun" w:hAnsi="Tahoma" w:cs="Tahoma"/>
          <w:color w:val="002060"/>
          <w:sz w:val="24"/>
          <w:szCs w:val="24"/>
          <w:lang w:val="vi-VN"/>
        </w:rPr>
        <w:t xml:space="preserve"> * Tuệ giác là sự nghiệp của người tu”.</w:t>
      </w:r>
    </w:p>
    <w:p w:rsidR="006B0322" w:rsidRPr="00613C5C" w:rsidRDefault="006B0322" w:rsidP="006B0322">
      <w:pPr>
        <w:spacing w:after="240" w:line="360" w:lineRule="auto"/>
        <w:ind w:firstLine="720"/>
        <w:jc w:val="both"/>
        <w:rPr>
          <w:rFonts w:ascii="Tahoma" w:eastAsia="SimSun" w:hAnsi="Tahoma" w:cs="Tahoma"/>
          <w:color w:val="002060"/>
          <w:sz w:val="24"/>
          <w:szCs w:val="24"/>
          <w:lang w:val="vi-VN"/>
        </w:rPr>
      </w:pPr>
      <w:r w:rsidRPr="00613C5C">
        <w:rPr>
          <w:rFonts w:ascii="Tahoma" w:eastAsia="SimSun" w:hAnsi="Tahoma" w:cs="Tahoma"/>
          <w:b/>
          <w:color w:val="002060"/>
          <w:sz w:val="24"/>
          <w:szCs w:val="24"/>
          <w:lang w:val="vi-VN"/>
        </w:rPr>
        <w:t>T</w:t>
      </w:r>
      <w:r>
        <w:rPr>
          <w:rFonts w:ascii="Tahoma" w:eastAsia="SimSun" w:hAnsi="Tahoma" w:cs="Tahoma"/>
          <w:color w:val="002060"/>
          <w:sz w:val="24"/>
          <w:szCs w:val="24"/>
          <w:lang w:val="vi-VN"/>
        </w:rPr>
        <w:t>rong k</w:t>
      </w:r>
      <w:r w:rsidRPr="00613C5C">
        <w:rPr>
          <w:rFonts w:ascii="Tahoma" w:eastAsia="SimSun" w:hAnsi="Tahoma" w:cs="Tahoma"/>
          <w:color w:val="002060"/>
          <w:sz w:val="24"/>
          <w:szCs w:val="24"/>
          <w:lang w:val="vi-VN"/>
        </w:rPr>
        <w:t xml:space="preserve">inh </w:t>
      </w:r>
      <w:r>
        <w:rPr>
          <w:rFonts w:ascii="Tahoma" w:eastAsia="SimSun" w:hAnsi="Tahoma" w:cs="Tahoma"/>
          <w:color w:val="002060"/>
          <w:sz w:val="24"/>
          <w:szCs w:val="24"/>
          <w:lang w:val="vi-VN"/>
        </w:rPr>
        <w:t>Ưu Bà T</w:t>
      </w:r>
      <w:r w:rsidRPr="00613C5C">
        <w:rPr>
          <w:rFonts w:ascii="Tahoma" w:eastAsia="SimSun" w:hAnsi="Tahoma" w:cs="Tahoma"/>
          <w:color w:val="002060"/>
          <w:sz w:val="24"/>
          <w:szCs w:val="24"/>
          <w:lang w:val="vi-VN"/>
        </w:rPr>
        <w:t>ắ</w:t>
      </w:r>
      <w:r>
        <w:rPr>
          <w:rFonts w:ascii="Tahoma" w:eastAsia="SimSun" w:hAnsi="Tahoma" w:cs="Tahoma"/>
          <w:color w:val="002060"/>
          <w:sz w:val="24"/>
          <w:szCs w:val="24"/>
          <w:lang w:val="vi-VN"/>
        </w:rPr>
        <w:t>c G</w:t>
      </w:r>
      <w:r w:rsidRPr="00613C5C">
        <w:rPr>
          <w:rFonts w:ascii="Tahoma" w:eastAsia="SimSun" w:hAnsi="Tahoma" w:cs="Tahoma"/>
          <w:color w:val="002060"/>
          <w:sz w:val="24"/>
          <w:szCs w:val="24"/>
          <w:lang w:val="vi-VN"/>
        </w:rPr>
        <w:t>iới</w:t>
      </w:r>
      <w:r>
        <w:rPr>
          <w:rFonts w:ascii="Tahoma" w:eastAsia="SimSun" w:hAnsi="Tahoma" w:cs="Tahoma"/>
          <w:color w:val="002060"/>
          <w:sz w:val="24"/>
          <w:szCs w:val="24"/>
          <w:lang w:val="vi-VN"/>
        </w:rPr>
        <w:t>, đ</w:t>
      </w:r>
      <w:r w:rsidRPr="00613C5C">
        <w:rPr>
          <w:rFonts w:ascii="Tahoma" w:eastAsia="SimSun" w:hAnsi="Tahoma" w:cs="Tahoma"/>
          <w:color w:val="002060"/>
          <w:sz w:val="24"/>
          <w:szCs w:val="24"/>
          <w:lang w:val="vi-VN"/>
        </w:rPr>
        <w:t>ức Phật dạy rằ</w:t>
      </w:r>
      <w:r>
        <w:rPr>
          <w:rFonts w:ascii="Tahoma" w:eastAsia="SimSun" w:hAnsi="Tahoma" w:cs="Tahoma"/>
          <w:color w:val="002060"/>
          <w:sz w:val="24"/>
          <w:szCs w:val="24"/>
          <w:lang w:val="vi-VN"/>
        </w:rPr>
        <w:t>ng</w:t>
      </w:r>
      <w:r w:rsidRPr="00613C5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613C5C">
        <w:rPr>
          <w:rFonts w:ascii="Tahoma" w:eastAsia="SimSun" w:hAnsi="Tahoma" w:cs="Tahoma"/>
          <w:color w:val="002060"/>
          <w:sz w:val="24"/>
          <w:szCs w:val="24"/>
          <w:lang w:val="vi-VN"/>
        </w:rPr>
        <w:t xml:space="preserve">Tại gia còn bị nhiều sự ràng buộc nơi gia đình, khó bề tu học, nhưng nếu tu học được thì công đức hơn </w:t>
      </w:r>
      <w:r>
        <w:rPr>
          <w:rFonts w:ascii="Tahoma" w:eastAsia="SimSun" w:hAnsi="Tahoma" w:cs="Tahoma"/>
          <w:color w:val="002060"/>
          <w:sz w:val="24"/>
          <w:szCs w:val="24"/>
          <w:lang w:val="vi-VN"/>
        </w:rPr>
        <w:t xml:space="preserve">cả </w:t>
      </w:r>
      <w:r w:rsidRPr="00613C5C">
        <w:rPr>
          <w:rFonts w:ascii="Tahoma" w:eastAsia="SimSun" w:hAnsi="Tahoma" w:cs="Tahoma"/>
          <w:color w:val="002060"/>
          <w:sz w:val="24"/>
          <w:szCs w:val="24"/>
          <w:lang w:val="vi-VN"/>
        </w:rPr>
        <w:t>người xuất gia.</w:t>
      </w:r>
      <w:r>
        <w:rPr>
          <w:rFonts w:ascii="Tahoma" w:eastAsia="SimSun" w:hAnsi="Tahoma" w:cs="Tahoma"/>
          <w:color w:val="002060"/>
          <w:sz w:val="24"/>
          <w:szCs w:val="24"/>
          <w:lang w:val="vi-VN"/>
        </w:rPr>
        <w:t>”</w:t>
      </w:r>
    </w:p>
    <w:p w:rsidR="006B0322" w:rsidRDefault="006B0322" w:rsidP="006B0322">
      <w:pPr>
        <w:spacing w:after="240" w:line="360" w:lineRule="auto"/>
        <w:ind w:firstLine="720"/>
        <w:jc w:val="both"/>
        <w:rPr>
          <w:rFonts w:ascii="Tahoma" w:eastAsia="SimSun" w:hAnsi="Tahoma" w:cs="Tahoma"/>
          <w:color w:val="002060"/>
          <w:sz w:val="24"/>
          <w:szCs w:val="24"/>
          <w:lang w:val="vi-VN"/>
        </w:rPr>
      </w:pPr>
      <w:r w:rsidRPr="0021110C">
        <w:rPr>
          <w:rFonts w:ascii="Tahoma" w:eastAsia="SimSun" w:hAnsi="Tahoma" w:cs="Tahoma"/>
          <w:b/>
          <w:color w:val="002060"/>
          <w:sz w:val="24"/>
          <w:szCs w:val="24"/>
          <w:lang w:val="vi-VN"/>
        </w:rPr>
        <w:t>T</w:t>
      </w:r>
      <w:r>
        <w:rPr>
          <w:rFonts w:ascii="Tahoma" w:eastAsia="SimSun" w:hAnsi="Tahoma" w:cs="Tahoma"/>
          <w:color w:val="002060"/>
          <w:sz w:val="24"/>
          <w:szCs w:val="24"/>
          <w:lang w:val="vi-VN"/>
        </w:rPr>
        <w:t xml:space="preserve">rong kinh </w:t>
      </w:r>
      <w:r w:rsidRPr="00613C5C">
        <w:rPr>
          <w:rFonts w:ascii="Tahoma" w:eastAsia="SimSun" w:hAnsi="Tahoma" w:cs="Tahoma"/>
          <w:color w:val="002060"/>
          <w:sz w:val="24"/>
          <w:szCs w:val="24"/>
          <w:lang w:val="vi-VN"/>
        </w:rPr>
        <w:t xml:space="preserve">Pháp Bảo </w:t>
      </w:r>
      <w:r>
        <w:rPr>
          <w:rFonts w:ascii="Tahoma" w:eastAsia="SimSun" w:hAnsi="Tahoma" w:cs="Tahoma"/>
          <w:color w:val="002060"/>
          <w:sz w:val="24"/>
          <w:szCs w:val="24"/>
          <w:lang w:val="vi-VN"/>
        </w:rPr>
        <w:t>Đàn,</w:t>
      </w:r>
      <w:r w:rsidRPr="00613C5C">
        <w:rPr>
          <w:rFonts w:ascii="Tahoma" w:eastAsia="SimSun" w:hAnsi="Tahoma" w:cs="Tahoma"/>
          <w:color w:val="002060"/>
          <w:sz w:val="24"/>
          <w:szCs w:val="24"/>
          <w:lang w:val="vi-VN"/>
        </w:rPr>
        <w:t xml:space="preserve"> Tổ bảo : “</w:t>
      </w:r>
      <w:r w:rsidRPr="0021110C">
        <w:rPr>
          <w:rFonts w:ascii="Tahoma" w:eastAsia="SimSun" w:hAnsi="Tahoma" w:cs="Tahoma"/>
          <w:i/>
          <w:color w:val="002060"/>
          <w:sz w:val="24"/>
          <w:szCs w:val="24"/>
          <w:lang w:val="vi-VN"/>
        </w:rPr>
        <w:t>Này thiện tri thức ! Nếu muốn tu hành, tại gia cũng được, không cần ở chùa, người ở tại gia mà hay hành được tâm thiện, còn hơn người ở chùa mà tâm ác không tu. Chỉ tâm thanh tịnh tức là tự tính Tây phương</w:t>
      </w:r>
      <w:r w:rsidRPr="00613C5C">
        <w:rPr>
          <w:rFonts w:ascii="Tahoma" w:eastAsia="SimSun" w:hAnsi="Tahoma" w:cs="Tahoma"/>
          <w:color w:val="002060"/>
          <w:sz w:val="24"/>
          <w:szCs w:val="24"/>
          <w:lang w:val="vi-VN"/>
        </w:rPr>
        <w:t>”.</w:t>
      </w:r>
    </w:p>
    <w:p w:rsidR="006B0322" w:rsidRPr="006B0322" w:rsidRDefault="006B0322" w:rsidP="006B0322">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E53BFB" w:rsidRDefault="009A5637" w:rsidP="00E53BFB">
      <w:pPr>
        <w:spacing w:after="120" w:line="360" w:lineRule="auto"/>
        <w:jc w:val="center"/>
        <w:rPr>
          <w:rFonts w:ascii="Tahoma" w:hAnsi="Tahoma" w:cs="Tahoma"/>
          <w:color w:val="002060"/>
          <w:sz w:val="24"/>
          <w:szCs w:val="24"/>
        </w:rPr>
      </w:pPr>
      <w:r w:rsidRPr="009A5637">
        <w:rPr>
          <w:rFonts w:ascii="Tahoma" w:hAnsi="Tahoma" w:cs="Tahoma"/>
          <w:noProof/>
          <w:color w:val="002060"/>
          <w:sz w:val="24"/>
          <w:szCs w:val="24"/>
        </w:rPr>
        <w:drawing>
          <wp:inline distT="0" distB="0" distL="0" distR="0">
            <wp:extent cx="1231850" cy="1388968"/>
            <wp:effectExtent l="19050" t="0" r="640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231889" cy="1389012"/>
                    </a:xfrm>
                    <a:prstGeom prst="rect">
                      <a:avLst/>
                    </a:prstGeom>
                    <a:noFill/>
                    <a:ln w="9525">
                      <a:noFill/>
                      <a:miter lim="800000"/>
                      <a:headEnd/>
                      <a:tailEnd/>
                    </a:ln>
                  </pic:spPr>
                </pic:pic>
              </a:graphicData>
            </a:graphic>
          </wp:inline>
        </w:drawing>
      </w:r>
    </w:p>
    <w:p w:rsidR="00120105" w:rsidRDefault="00E53BFB" w:rsidP="00FF4025">
      <w:pPr>
        <w:spacing w:after="240" w:line="360" w:lineRule="auto"/>
        <w:jc w:val="center"/>
        <w:rPr>
          <w:rFonts w:ascii="Tahoma" w:hAnsi="Tahoma" w:cs="Tahoma"/>
          <w:b/>
          <w:color w:val="943634" w:themeColor="accent2" w:themeShade="BF"/>
          <w:sz w:val="32"/>
          <w:szCs w:val="32"/>
          <w:lang w:val="vi-VN"/>
        </w:rPr>
      </w:pPr>
      <w:r w:rsidRPr="00365AB6">
        <w:rPr>
          <w:rFonts w:ascii="Tahoma" w:hAnsi="Tahoma" w:cs="Tahoma"/>
          <w:b/>
          <w:color w:val="943634" w:themeColor="accent2" w:themeShade="BF"/>
          <w:sz w:val="32"/>
          <w:szCs w:val="32"/>
        </w:rPr>
        <w:lastRenderedPageBreak/>
        <w:t>Xin xem “Căn Bản Học Phật 1/5</w:t>
      </w:r>
      <w:r>
        <w:rPr>
          <w:rFonts w:ascii="Tahoma" w:hAnsi="Tahoma" w:cs="Tahoma"/>
          <w:b/>
          <w:color w:val="943634" w:themeColor="accent2" w:themeShade="BF"/>
          <w:sz w:val="32"/>
          <w:szCs w:val="32"/>
        </w:rPr>
        <w:t>;  2/5;  3/5; 4</w:t>
      </w:r>
      <w:r w:rsidRPr="00365AB6">
        <w:rPr>
          <w:rFonts w:ascii="Tahoma" w:hAnsi="Tahoma" w:cs="Tahoma"/>
          <w:b/>
          <w:color w:val="943634" w:themeColor="accent2" w:themeShade="BF"/>
          <w:sz w:val="32"/>
          <w:szCs w:val="32"/>
        </w:rPr>
        <w:t>/5”</w:t>
      </w:r>
    </w:p>
    <w:p w:rsidR="005A3238" w:rsidRPr="005A3238" w:rsidRDefault="005A3238" w:rsidP="005A3238">
      <w:pPr>
        <w:spacing w:after="0" w:line="360" w:lineRule="auto"/>
        <w:jc w:val="center"/>
        <w:rPr>
          <w:rFonts w:ascii="Verdana" w:hAnsi="Verdana"/>
          <w:b/>
          <w:color w:val="CC00CC"/>
          <w:sz w:val="32"/>
          <w:szCs w:val="32"/>
          <w:lang w:val="vi-VN"/>
        </w:rPr>
      </w:pPr>
      <w:r w:rsidRPr="005A3238">
        <w:rPr>
          <w:rFonts w:ascii="Verdana" w:hAnsi="Verdana"/>
          <w:b/>
          <w:color w:val="CC00CC"/>
          <w:sz w:val="32"/>
          <w:szCs w:val="32"/>
          <w:lang w:val="vi-VN"/>
        </w:rPr>
        <w:t>Hoan nghênh các bạn góp ý trao đổi!</w:t>
      </w:r>
    </w:p>
    <w:p w:rsidR="005A3238" w:rsidRDefault="005A3238" w:rsidP="005A3238">
      <w:pPr>
        <w:spacing w:after="0" w:line="360" w:lineRule="auto"/>
        <w:jc w:val="center"/>
        <w:rPr>
          <w:rFonts w:ascii="Times New Roman" w:hAnsi="Times New Roman"/>
          <w:b/>
          <w:sz w:val="72"/>
          <w:szCs w:val="72"/>
        </w:rPr>
      </w:pPr>
      <w:r w:rsidRPr="0094085F">
        <w:rPr>
          <w:rFonts w:ascii="Times New Roman" w:hAnsi="Times New Roman"/>
          <w:b/>
          <w:sz w:val="72"/>
          <w:szCs w:val="72"/>
        </w:rPr>
        <w:t>***</w:t>
      </w:r>
    </w:p>
    <w:p w:rsidR="005A3238" w:rsidRPr="005A3238" w:rsidRDefault="005A3238" w:rsidP="00FF4025">
      <w:pPr>
        <w:spacing w:after="240" w:line="360" w:lineRule="auto"/>
        <w:jc w:val="center"/>
        <w:rPr>
          <w:rFonts w:ascii="Tahoma" w:hAnsi="Tahoma" w:cs="Tahoma"/>
          <w:b/>
          <w:color w:val="943634" w:themeColor="accent2" w:themeShade="BF"/>
          <w:sz w:val="32"/>
          <w:szCs w:val="32"/>
          <w:lang w:val="vi-VN"/>
        </w:rPr>
      </w:pPr>
    </w:p>
    <w:sectPr w:rsidR="005A3238" w:rsidRPr="005A3238" w:rsidSect="005F35F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iryo UI">
    <w:altName w:val="MS Gothic"/>
    <w:charset w:val="80"/>
    <w:family w:val="swiss"/>
    <w:pitch w:val="variable"/>
    <w:sig w:usb0="E00002FF" w:usb1="6AC7FFFF"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tomah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61B5"/>
    <w:multiLevelType w:val="multilevel"/>
    <w:tmpl w:val="4F88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B629E7"/>
    <w:multiLevelType w:val="hybridMultilevel"/>
    <w:tmpl w:val="CD802532"/>
    <w:lvl w:ilvl="0" w:tplc="0A36F39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6783C"/>
    <w:multiLevelType w:val="hybridMultilevel"/>
    <w:tmpl w:val="2E3E8EC4"/>
    <w:lvl w:ilvl="0" w:tplc="1D5E03AC">
      <w:start w:val="1"/>
      <w:numFmt w:val="upperLetter"/>
      <w:lvlText w:val="%1."/>
      <w:lvlJc w:val="left"/>
      <w:pPr>
        <w:ind w:left="7725" w:hanging="435"/>
      </w:pPr>
      <w:rPr>
        <w:rFonts w:hint="default"/>
      </w:rPr>
    </w:lvl>
    <w:lvl w:ilvl="1" w:tplc="04090019" w:tentative="1">
      <w:start w:val="1"/>
      <w:numFmt w:val="lowerLetter"/>
      <w:lvlText w:val="%2."/>
      <w:lvlJc w:val="left"/>
      <w:pPr>
        <w:ind w:left="8370" w:hanging="360"/>
      </w:pPr>
    </w:lvl>
    <w:lvl w:ilvl="2" w:tplc="0409001B" w:tentative="1">
      <w:start w:val="1"/>
      <w:numFmt w:val="lowerRoman"/>
      <w:lvlText w:val="%3."/>
      <w:lvlJc w:val="right"/>
      <w:pPr>
        <w:ind w:left="9090" w:hanging="180"/>
      </w:pPr>
    </w:lvl>
    <w:lvl w:ilvl="3" w:tplc="0409000F" w:tentative="1">
      <w:start w:val="1"/>
      <w:numFmt w:val="decimal"/>
      <w:lvlText w:val="%4."/>
      <w:lvlJc w:val="left"/>
      <w:pPr>
        <w:ind w:left="9810" w:hanging="360"/>
      </w:pPr>
    </w:lvl>
    <w:lvl w:ilvl="4" w:tplc="04090019" w:tentative="1">
      <w:start w:val="1"/>
      <w:numFmt w:val="lowerLetter"/>
      <w:lvlText w:val="%5."/>
      <w:lvlJc w:val="left"/>
      <w:pPr>
        <w:ind w:left="10530" w:hanging="360"/>
      </w:pPr>
    </w:lvl>
    <w:lvl w:ilvl="5" w:tplc="0409001B" w:tentative="1">
      <w:start w:val="1"/>
      <w:numFmt w:val="lowerRoman"/>
      <w:lvlText w:val="%6."/>
      <w:lvlJc w:val="right"/>
      <w:pPr>
        <w:ind w:left="11250" w:hanging="180"/>
      </w:pPr>
    </w:lvl>
    <w:lvl w:ilvl="6" w:tplc="0409000F" w:tentative="1">
      <w:start w:val="1"/>
      <w:numFmt w:val="decimal"/>
      <w:lvlText w:val="%7."/>
      <w:lvlJc w:val="left"/>
      <w:pPr>
        <w:ind w:left="11970" w:hanging="360"/>
      </w:pPr>
    </w:lvl>
    <w:lvl w:ilvl="7" w:tplc="04090019" w:tentative="1">
      <w:start w:val="1"/>
      <w:numFmt w:val="lowerLetter"/>
      <w:lvlText w:val="%8."/>
      <w:lvlJc w:val="left"/>
      <w:pPr>
        <w:ind w:left="12690" w:hanging="360"/>
      </w:pPr>
    </w:lvl>
    <w:lvl w:ilvl="8" w:tplc="0409001B" w:tentative="1">
      <w:start w:val="1"/>
      <w:numFmt w:val="lowerRoman"/>
      <w:lvlText w:val="%9."/>
      <w:lvlJc w:val="right"/>
      <w:pPr>
        <w:ind w:left="13410" w:hanging="180"/>
      </w:pPr>
    </w:lvl>
  </w:abstractNum>
  <w:abstractNum w:abstractNumId="3">
    <w:nsid w:val="11773920"/>
    <w:multiLevelType w:val="hybridMultilevel"/>
    <w:tmpl w:val="4CE2EDEE"/>
    <w:lvl w:ilvl="0" w:tplc="7FB49A34">
      <w:start w:val="1561"/>
      <w:numFmt w:val="bullet"/>
      <w:lvlText w:val=""/>
      <w:lvlJc w:val="left"/>
      <w:pPr>
        <w:ind w:left="108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961FA3"/>
    <w:multiLevelType w:val="hybridMultilevel"/>
    <w:tmpl w:val="D4901074"/>
    <w:lvl w:ilvl="0" w:tplc="1228D8B4">
      <w:start w:val="1"/>
      <w:numFmt w:val="bullet"/>
      <w:lvlText w:val="-"/>
      <w:lvlJc w:val="left"/>
      <w:pPr>
        <w:ind w:left="1800" w:hanging="360"/>
      </w:pPr>
      <w:rPr>
        <w:rFonts w:ascii="Times New Roman" w:eastAsia="MS Gothic" w:hAnsi="Times New Roman" w:cs="Times New Roman" w:hint="default"/>
        <w:b w:val="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CCE3708"/>
    <w:multiLevelType w:val="hybridMultilevel"/>
    <w:tmpl w:val="7ED652B6"/>
    <w:lvl w:ilvl="0" w:tplc="CF929D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D543A"/>
    <w:multiLevelType w:val="hybridMultilevel"/>
    <w:tmpl w:val="45647EFA"/>
    <w:lvl w:ilvl="0" w:tplc="902A3D12">
      <w:start w:val="1"/>
      <w:numFmt w:val="upperLetter"/>
      <w:lvlText w:val="%1."/>
      <w:lvlJc w:val="left"/>
      <w:pPr>
        <w:ind w:left="720" w:hanging="360"/>
      </w:pPr>
      <w:rPr>
        <w:rFonts w:hint="default"/>
        <w:b/>
        <w:color w:val="E36C0A"/>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344A7"/>
    <w:multiLevelType w:val="multilevel"/>
    <w:tmpl w:val="1056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7D25C4B"/>
    <w:multiLevelType w:val="multilevel"/>
    <w:tmpl w:val="D018A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4A553C"/>
    <w:multiLevelType w:val="multilevel"/>
    <w:tmpl w:val="5902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F12A69"/>
    <w:multiLevelType w:val="hybridMultilevel"/>
    <w:tmpl w:val="349A610A"/>
    <w:lvl w:ilvl="0" w:tplc="174AF09C">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9406D"/>
    <w:multiLevelType w:val="multilevel"/>
    <w:tmpl w:val="9BCC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F3642D"/>
    <w:multiLevelType w:val="multilevel"/>
    <w:tmpl w:val="C746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5F6AD6"/>
    <w:multiLevelType w:val="hybridMultilevel"/>
    <w:tmpl w:val="7EF29886"/>
    <w:lvl w:ilvl="0" w:tplc="CBF0623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8F5CCE"/>
    <w:multiLevelType w:val="multilevel"/>
    <w:tmpl w:val="2DA6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8141436"/>
    <w:multiLevelType w:val="multilevel"/>
    <w:tmpl w:val="3C18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D33D96"/>
    <w:multiLevelType w:val="hybridMultilevel"/>
    <w:tmpl w:val="E272EE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8E70C7"/>
    <w:multiLevelType w:val="hybridMultilevel"/>
    <w:tmpl w:val="942E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853843"/>
    <w:multiLevelType w:val="multilevel"/>
    <w:tmpl w:val="25EAE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F0253CE"/>
    <w:multiLevelType w:val="multilevel"/>
    <w:tmpl w:val="8D22E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6D1BE7"/>
    <w:multiLevelType w:val="multilevel"/>
    <w:tmpl w:val="373C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A92209"/>
    <w:multiLevelType w:val="multilevel"/>
    <w:tmpl w:val="FB4E764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5D486A"/>
    <w:multiLevelType w:val="multilevel"/>
    <w:tmpl w:val="10584B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0070C0"/>
      </w:rPr>
    </w:lvl>
    <w:lvl w:ilvl="3">
      <w:start w:val="1"/>
      <w:numFmt w:val="bullet"/>
      <w:lvlText w:val=""/>
      <w:lvlJc w:val="left"/>
      <w:pPr>
        <w:ind w:left="1440" w:hanging="360"/>
      </w:pPr>
      <w:rPr>
        <w:rFonts w:ascii="Symbol" w:hAnsi="Symbol" w:hint="default"/>
        <w:color w:val="0070C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4C8353F"/>
    <w:multiLevelType w:val="multilevel"/>
    <w:tmpl w:val="C8AAA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63503E3"/>
    <w:multiLevelType w:val="multilevel"/>
    <w:tmpl w:val="C87E231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0070C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9612D39"/>
    <w:multiLevelType w:val="multilevel"/>
    <w:tmpl w:val="1BB8B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E26E11"/>
    <w:multiLevelType w:val="multilevel"/>
    <w:tmpl w:val="7FC2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280013"/>
    <w:multiLevelType w:val="multilevel"/>
    <w:tmpl w:val="493E4EE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6576868"/>
    <w:multiLevelType w:val="hybridMultilevel"/>
    <w:tmpl w:val="3F5C02B4"/>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9">
    <w:nsid w:val="674C24DB"/>
    <w:multiLevelType w:val="hybridMultilevel"/>
    <w:tmpl w:val="8EFE179C"/>
    <w:lvl w:ilvl="0" w:tplc="E7A072A4">
      <w:start w:val="1"/>
      <w:numFmt w:val="bullet"/>
      <w:lvlText w:val=""/>
      <w:lvlJc w:val="left"/>
      <w:pPr>
        <w:ind w:left="1080" w:hanging="360"/>
      </w:pPr>
      <w:rPr>
        <w:rFonts w:ascii="Symbol" w:eastAsia="Calibri" w:hAnsi="Symbol"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7C9533D"/>
    <w:multiLevelType w:val="hybridMultilevel"/>
    <w:tmpl w:val="10CEF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9924FE6"/>
    <w:multiLevelType w:val="multilevel"/>
    <w:tmpl w:val="D55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517177"/>
    <w:multiLevelType w:val="multilevel"/>
    <w:tmpl w:val="686695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D82595"/>
    <w:multiLevelType w:val="hybridMultilevel"/>
    <w:tmpl w:val="EE2A5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FE4DA3"/>
    <w:multiLevelType w:val="multilevel"/>
    <w:tmpl w:val="A12CAF18"/>
    <w:lvl w:ilvl="0">
      <w:start w:val="1"/>
      <w:numFmt w:val="bullet"/>
      <w:lvlText w:val=""/>
      <w:lvlJc w:val="left"/>
      <w:pPr>
        <w:tabs>
          <w:tab w:val="num" w:pos="720"/>
        </w:tabs>
        <w:ind w:left="720" w:hanging="360"/>
      </w:pPr>
      <w:rPr>
        <w:rFonts w:ascii="Wingdings" w:hAnsi="Wingdings" w:hint="default"/>
        <w:color w:val="632423" w:themeColor="accent2" w:themeShade="8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19343D"/>
    <w:multiLevelType w:val="hybridMultilevel"/>
    <w:tmpl w:val="6B0ADCA4"/>
    <w:lvl w:ilvl="0" w:tplc="F9C82212">
      <w:start w:val="3"/>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E6B4AE1"/>
    <w:multiLevelType w:val="multilevel"/>
    <w:tmpl w:val="A97EDEC2"/>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4E4950"/>
    <w:multiLevelType w:val="hybridMultilevel"/>
    <w:tmpl w:val="FC5E63EE"/>
    <w:lvl w:ilvl="0" w:tplc="05A4AE1C">
      <w:start w:val="1"/>
      <w:numFmt w:val="bullet"/>
      <w:lvlText w:val=""/>
      <w:lvlJc w:val="left"/>
      <w:pPr>
        <w:ind w:left="108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BF04B8"/>
    <w:multiLevelType w:val="hybridMultilevel"/>
    <w:tmpl w:val="DFCAC9F0"/>
    <w:lvl w:ilvl="0" w:tplc="F5405EDE">
      <w:start w:val="1"/>
      <w:numFmt w:val="bullet"/>
      <w:lvlText w:val=""/>
      <w:lvlJc w:val="left"/>
      <w:pPr>
        <w:ind w:left="1080" w:hanging="360"/>
      </w:pPr>
      <w:rPr>
        <w:rFonts w:ascii="Wingdings" w:eastAsia="Calibri" w:hAnsi="Wingdings" w:cs="Times New Roman" w:hint="default"/>
        <w:b/>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9">
    <w:nsid w:val="79EE7E17"/>
    <w:multiLevelType w:val="hybridMultilevel"/>
    <w:tmpl w:val="31061254"/>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0">
    <w:nsid w:val="7ABA0091"/>
    <w:multiLevelType w:val="multilevel"/>
    <w:tmpl w:val="CB90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C5770B3"/>
    <w:multiLevelType w:val="hybridMultilevel"/>
    <w:tmpl w:val="EBACB8E2"/>
    <w:lvl w:ilvl="0" w:tplc="767628E2">
      <w:start w:val="3"/>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
  </w:num>
  <w:num w:numId="2">
    <w:abstractNumId w:val="33"/>
  </w:num>
  <w:num w:numId="3">
    <w:abstractNumId w:val="32"/>
  </w:num>
  <w:num w:numId="4">
    <w:abstractNumId w:val="25"/>
  </w:num>
  <w:num w:numId="5">
    <w:abstractNumId w:val="3"/>
  </w:num>
  <w:num w:numId="6">
    <w:abstractNumId w:val="29"/>
  </w:num>
  <w:num w:numId="7">
    <w:abstractNumId w:val="37"/>
  </w:num>
  <w:num w:numId="8">
    <w:abstractNumId w:val="28"/>
  </w:num>
  <w:num w:numId="9">
    <w:abstractNumId w:val="39"/>
  </w:num>
  <w:num w:numId="10">
    <w:abstractNumId w:val="27"/>
  </w:num>
  <w:num w:numId="11">
    <w:abstractNumId w:val="7"/>
  </w:num>
  <w:num w:numId="12">
    <w:abstractNumId w:val="22"/>
  </w:num>
  <w:num w:numId="13">
    <w:abstractNumId w:val="24"/>
  </w:num>
  <w:num w:numId="14">
    <w:abstractNumId w:val="17"/>
  </w:num>
  <w:num w:numId="15">
    <w:abstractNumId w:val="4"/>
  </w:num>
  <w:num w:numId="16">
    <w:abstractNumId w:val="34"/>
  </w:num>
  <w:num w:numId="17">
    <w:abstractNumId w:val="16"/>
  </w:num>
  <w:num w:numId="18">
    <w:abstractNumId w:val="15"/>
  </w:num>
  <w:num w:numId="19">
    <w:abstractNumId w:val="13"/>
  </w:num>
  <w:num w:numId="20">
    <w:abstractNumId w:val="31"/>
  </w:num>
  <w:num w:numId="21">
    <w:abstractNumId w:val="9"/>
  </w:num>
  <w:num w:numId="22">
    <w:abstractNumId w:val="26"/>
  </w:num>
  <w:num w:numId="23">
    <w:abstractNumId w:val="21"/>
  </w:num>
  <w:num w:numId="24">
    <w:abstractNumId w:val="11"/>
  </w:num>
  <w:num w:numId="25">
    <w:abstractNumId w:val="36"/>
  </w:num>
  <w:num w:numId="26">
    <w:abstractNumId w:val="19"/>
  </w:num>
  <w:num w:numId="27">
    <w:abstractNumId w:val="12"/>
  </w:num>
  <w:num w:numId="28">
    <w:abstractNumId w:val="0"/>
  </w:num>
  <w:num w:numId="29">
    <w:abstractNumId w:val="23"/>
  </w:num>
  <w:num w:numId="30">
    <w:abstractNumId w:val="14"/>
  </w:num>
  <w:num w:numId="31">
    <w:abstractNumId w:val="40"/>
  </w:num>
  <w:num w:numId="32">
    <w:abstractNumId w:val="10"/>
  </w:num>
  <w:num w:numId="33">
    <w:abstractNumId w:val="5"/>
  </w:num>
  <w:num w:numId="34">
    <w:abstractNumId w:val="6"/>
  </w:num>
  <w:num w:numId="35">
    <w:abstractNumId w:val="1"/>
  </w:num>
  <w:num w:numId="36">
    <w:abstractNumId w:val="2"/>
  </w:num>
  <w:num w:numId="37">
    <w:abstractNumId w:val="30"/>
  </w:num>
  <w:num w:numId="38">
    <w:abstractNumId w:val="35"/>
  </w:num>
  <w:num w:numId="39">
    <w:abstractNumId w:val="41"/>
  </w:num>
  <w:num w:numId="40">
    <w:abstractNumId w:val="18"/>
  </w:num>
  <w:num w:numId="41">
    <w:abstractNumId w:val="8"/>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hideGrammaticalErrors/>
  <w:defaultTabStop w:val="720"/>
  <w:characterSpacingControl w:val="doNotCompress"/>
  <w:compat/>
  <w:rsids>
    <w:rsidRoot w:val="00120105"/>
    <w:rsid w:val="00000825"/>
    <w:rsid w:val="00000A7E"/>
    <w:rsid w:val="00000B34"/>
    <w:rsid w:val="00000FEF"/>
    <w:rsid w:val="00007582"/>
    <w:rsid w:val="00013524"/>
    <w:rsid w:val="00013C81"/>
    <w:rsid w:val="00016B0B"/>
    <w:rsid w:val="00020B92"/>
    <w:rsid w:val="00021D82"/>
    <w:rsid w:val="00031A71"/>
    <w:rsid w:val="00043890"/>
    <w:rsid w:val="00044252"/>
    <w:rsid w:val="0004441D"/>
    <w:rsid w:val="0004499C"/>
    <w:rsid w:val="00046AF2"/>
    <w:rsid w:val="00047E7B"/>
    <w:rsid w:val="0005093B"/>
    <w:rsid w:val="000600DD"/>
    <w:rsid w:val="000610E8"/>
    <w:rsid w:val="00061C7B"/>
    <w:rsid w:val="000663B7"/>
    <w:rsid w:val="00072C46"/>
    <w:rsid w:val="00073B8F"/>
    <w:rsid w:val="00073FAC"/>
    <w:rsid w:val="000748E9"/>
    <w:rsid w:val="00076CA2"/>
    <w:rsid w:val="00077755"/>
    <w:rsid w:val="00080BC7"/>
    <w:rsid w:val="00081B97"/>
    <w:rsid w:val="00081E95"/>
    <w:rsid w:val="0008368E"/>
    <w:rsid w:val="00092278"/>
    <w:rsid w:val="00093226"/>
    <w:rsid w:val="000957BB"/>
    <w:rsid w:val="0009610B"/>
    <w:rsid w:val="000A019A"/>
    <w:rsid w:val="000B06AB"/>
    <w:rsid w:val="000B0944"/>
    <w:rsid w:val="000B19BB"/>
    <w:rsid w:val="000B5FE8"/>
    <w:rsid w:val="000B7A29"/>
    <w:rsid w:val="000C331E"/>
    <w:rsid w:val="000C42DE"/>
    <w:rsid w:val="000C443E"/>
    <w:rsid w:val="000C7F53"/>
    <w:rsid w:val="000D47A2"/>
    <w:rsid w:val="000D758F"/>
    <w:rsid w:val="000E20AB"/>
    <w:rsid w:val="000E4145"/>
    <w:rsid w:val="000E7005"/>
    <w:rsid w:val="000F0B7C"/>
    <w:rsid w:val="000F3091"/>
    <w:rsid w:val="000F564F"/>
    <w:rsid w:val="000F6E25"/>
    <w:rsid w:val="000F749C"/>
    <w:rsid w:val="001014B8"/>
    <w:rsid w:val="001021BE"/>
    <w:rsid w:val="001025E2"/>
    <w:rsid w:val="00104105"/>
    <w:rsid w:val="00107405"/>
    <w:rsid w:val="00111E1A"/>
    <w:rsid w:val="00113685"/>
    <w:rsid w:val="00115B21"/>
    <w:rsid w:val="00120105"/>
    <w:rsid w:val="00121622"/>
    <w:rsid w:val="00130CE8"/>
    <w:rsid w:val="00132CD6"/>
    <w:rsid w:val="00133F55"/>
    <w:rsid w:val="00136B87"/>
    <w:rsid w:val="00136D9D"/>
    <w:rsid w:val="00144827"/>
    <w:rsid w:val="00145714"/>
    <w:rsid w:val="001528ED"/>
    <w:rsid w:val="0015332D"/>
    <w:rsid w:val="001553AF"/>
    <w:rsid w:val="001561B4"/>
    <w:rsid w:val="00156A14"/>
    <w:rsid w:val="00157BF2"/>
    <w:rsid w:val="00160F72"/>
    <w:rsid w:val="00165304"/>
    <w:rsid w:val="00165474"/>
    <w:rsid w:val="00170B85"/>
    <w:rsid w:val="00172B17"/>
    <w:rsid w:val="0017345A"/>
    <w:rsid w:val="00173FCA"/>
    <w:rsid w:val="0017458B"/>
    <w:rsid w:val="0017532E"/>
    <w:rsid w:val="00176005"/>
    <w:rsid w:val="00176BEE"/>
    <w:rsid w:val="00176C3D"/>
    <w:rsid w:val="001803B6"/>
    <w:rsid w:val="0018366B"/>
    <w:rsid w:val="00183A0D"/>
    <w:rsid w:val="001848AC"/>
    <w:rsid w:val="00192B1D"/>
    <w:rsid w:val="00195D04"/>
    <w:rsid w:val="001A2165"/>
    <w:rsid w:val="001A3D70"/>
    <w:rsid w:val="001A41CD"/>
    <w:rsid w:val="001A4227"/>
    <w:rsid w:val="001A75E7"/>
    <w:rsid w:val="001A768C"/>
    <w:rsid w:val="001B0ACF"/>
    <w:rsid w:val="001C1234"/>
    <w:rsid w:val="001C4148"/>
    <w:rsid w:val="001D16AE"/>
    <w:rsid w:val="001D2E2C"/>
    <w:rsid w:val="001D516D"/>
    <w:rsid w:val="001D5D15"/>
    <w:rsid w:val="001D6660"/>
    <w:rsid w:val="001D67B7"/>
    <w:rsid w:val="001E0A9F"/>
    <w:rsid w:val="001E132F"/>
    <w:rsid w:val="001E1BB3"/>
    <w:rsid w:val="001E3E94"/>
    <w:rsid w:val="001E742C"/>
    <w:rsid w:val="001F1F00"/>
    <w:rsid w:val="001F5E47"/>
    <w:rsid w:val="001F5F62"/>
    <w:rsid w:val="001F61D1"/>
    <w:rsid w:val="001F6234"/>
    <w:rsid w:val="001F63E5"/>
    <w:rsid w:val="002021A5"/>
    <w:rsid w:val="00203B48"/>
    <w:rsid w:val="002040F4"/>
    <w:rsid w:val="002051D7"/>
    <w:rsid w:val="00205572"/>
    <w:rsid w:val="00205C29"/>
    <w:rsid w:val="00205E9D"/>
    <w:rsid w:val="002069DA"/>
    <w:rsid w:val="00207CE4"/>
    <w:rsid w:val="00212CEB"/>
    <w:rsid w:val="002207C1"/>
    <w:rsid w:val="00222ED5"/>
    <w:rsid w:val="002254B2"/>
    <w:rsid w:val="002269FE"/>
    <w:rsid w:val="00233382"/>
    <w:rsid w:val="0023480B"/>
    <w:rsid w:val="00237033"/>
    <w:rsid w:val="00241E10"/>
    <w:rsid w:val="00241EC4"/>
    <w:rsid w:val="002527A1"/>
    <w:rsid w:val="002530DC"/>
    <w:rsid w:val="00254C1A"/>
    <w:rsid w:val="00257475"/>
    <w:rsid w:val="00257931"/>
    <w:rsid w:val="00261CEA"/>
    <w:rsid w:val="002671B6"/>
    <w:rsid w:val="0027306F"/>
    <w:rsid w:val="00277C65"/>
    <w:rsid w:val="00286A81"/>
    <w:rsid w:val="00286F73"/>
    <w:rsid w:val="00287235"/>
    <w:rsid w:val="0029020F"/>
    <w:rsid w:val="00290B6E"/>
    <w:rsid w:val="0029246D"/>
    <w:rsid w:val="00297247"/>
    <w:rsid w:val="002A0422"/>
    <w:rsid w:val="002A232F"/>
    <w:rsid w:val="002A2741"/>
    <w:rsid w:val="002A3B24"/>
    <w:rsid w:val="002B0147"/>
    <w:rsid w:val="002B0AD9"/>
    <w:rsid w:val="002B4684"/>
    <w:rsid w:val="002B7384"/>
    <w:rsid w:val="002C2851"/>
    <w:rsid w:val="002C463D"/>
    <w:rsid w:val="002C641D"/>
    <w:rsid w:val="002D39BD"/>
    <w:rsid w:val="002D4F93"/>
    <w:rsid w:val="002D609C"/>
    <w:rsid w:val="002E57A6"/>
    <w:rsid w:val="002F58E8"/>
    <w:rsid w:val="0030442F"/>
    <w:rsid w:val="0031031F"/>
    <w:rsid w:val="003118DA"/>
    <w:rsid w:val="00311F7A"/>
    <w:rsid w:val="0031732B"/>
    <w:rsid w:val="0032387C"/>
    <w:rsid w:val="00332576"/>
    <w:rsid w:val="003351D1"/>
    <w:rsid w:val="003364AF"/>
    <w:rsid w:val="003403C2"/>
    <w:rsid w:val="00341276"/>
    <w:rsid w:val="0034267B"/>
    <w:rsid w:val="00342882"/>
    <w:rsid w:val="00342A67"/>
    <w:rsid w:val="00345E66"/>
    <w:rsid w:val="003477B7"/>
    <w:rsid w:val="00347FE6"/>
    <w:rsid w:val="0035343F"/>
    <w:rsid w:val="003553A1"/>
    <w:rsid w:val="00357208"/>
    <w:rsid w:val="00361802"/>
    <w:rsid w:val="00362A97"/>
    <w:rsid w:val="00363D26"/>
    <w:rsid w:val="00365AF3"/>
    <w:rsid w:val="003673CE"/>
    <w:rsid w:val="00367487"/>
    <w:rsid w:val="00370103"/>
    <w:rsid w:val="00373401"/>
    <w:rsid w:val="003760B9"/>
    <w:rsid w:val="00385447"/>
    <w:rsid w:val="00386460"/>
    <w:rsid w:val="003873C8"/>
    <w:rsid w:val="00391435"/>
    <w:rsid w:val="003932FA"/>
    <w:rsid w:val="003936A5"/>
    <w:rsid w:val="00393A53"/>
    <w:rsid w:val="003968B7"/>
    <w:rsid w:val="003A1451"/>
    <w:rsid w:val="003B0263"/>
    <w:rsid w:val="003B1379"/>
    <w:rsid w:val="003B41BA"/>
    <w:rsid w:val="003B5153"/>
    <w:rsid w:val="003C2831"/>
    <w:rsid w:val="003C5CED"/>
    <w:rsid w:val="003C5D38"/>
    <w:rsid w:val="003C7DAD"/>
    <w:rsid w:val="003D1E9E"/>
    <w:rsid w:val="003D3703"/>
    <w:rsid w:val="003D69DB"/>
    <w:rsid w:val="003E2310"/>
    <w:rsid w:val="003F4A56"/>
    <w:rsid w:val="003F4BE1"/>
    <w:rsid w:val="003F75B5"/>
    <w:rsid w:val="00400C0C"/>
    <w:rsid w:val="00405D8E"/>
    <w:rsid w:val="00411176"/>
    <w:rsid w:val="00411721"/>
    <w:rsid w:val="0041259E"/>
    <w:rsid w:val="00412C6D"/>
    <w:rsid w:val="004149C7"/>
    <w:rsid w:val="00422A80"/>
    <w:rsid w:val="00425B5B"/>
    <w:rsid w:val="00432218"/>
    <w:rsid w:val="004341A6"/>
    <w:rsid w:val="0044122D"/>
    <w:rsid w:val="00444694"/>
    <w:rsid w:val="004564BF"/>
    <w:rsid w:val="004634C3"/>
    <w:rsid w:val="00463BC7"/>
    <w:rsid w:val="00464DCA"/>
    <w:rsid w:val="00471211"/>
    <w:rsid w:val="00475B18"/>
    <w:rsid w:val="00483EBD"/>
    <w:rsid w:val="00484FDA"/>
    <w:rsid w:val="00485527"/>
    <w:rsid w:val="00485C0D"/>
    <w:rsid w:val="004911E5"/>
    <w:rsid w:val="00492783"/>
    <w:rsid w:val="00492840"/>
    <w:rsid w:val="0049381A"/>
    <w:rsid w:val="004941AA"/>
    <w:rsid w:val="00494707"/>
    <w:rsid w:val="004A1FA6"/>
    <w:rsid w:val="004A2A05"/>
    <w:rsid w:val="004A31D8"/>
    <w:rsid w:val="004A43B0"/>
    <w:rsid w:val="004A65D5"/>
    <w:rsid w:val="004A6C72"/>
    <w:rsid w:val="004A702F"/>
    <w:rsid w:val="004B25A4"/>
    <w:rsid w:val="004B5FCF"/>
    <w:rsid w:val="004C0523"/>
    <w:rsid w:val="004C1ABA"/>
    <w:rsid w:val="004D230C"/>
    <w:rsid w:val="004D32E0"/>
    <w:rsid w:val="004D34BF"/>
    <w:rsid w:val="004D7008"/>
    <w:rsid w:val="004D7660"/>
    <w:rsid w:val="004E2EE2"/>
    <w:rsid w:val="004E6E4C"/>
    <w:rsid w:val="004F164F"/>
    <w:rsid w:val="004F35D3"/>
    <w:rsid w:val="004F673A"/>
    <w:rsid w:val="00501C2B"/>
    <w:rsid w:val="0050418E"/>
    <w:rsid w:val="005074D2"/>
    <w:rsid w:val="00510E51"/>
    <w:rsid w:val="00513F34"/>
    <w:rsid w:val="005157D4"/>
    <w:rsid w:val="005235C5"/>
    <w:rsid w:val="00527DFB"/>
    <w:rsid w:val="00533411"/>
    <w:rsid w:val="005335B4"/>
    <w:rsid w:val="0053463D"/>
    <w:rsid w:val="005374D5"/>
    <w:rsid w:val="00537998"/>
    <w:rsid w:val="00542F6B"/>
    <w:rsid w:val="005454CE"/>
    <w:rsid w:val="00550C3D"/>
    <w:rsid w:val="005525A8"/>
    <w:rsid w:val="005536BD"/>
    <w:rsid w:val="00553F73"/>
    <w:rsid w:val="00554FBE"/>
    <w:rsid w:val="00565EDA"/>
    <w:rsid w:val="005664E1"/>
    <w:rsid w:val="0057392F"/>
    <w:rsid w:val="00573CE3"/>
    <w:rsid w:val="00574A5C"/>
    <w:rsid w:val="00574FB4"/>
    <w:rsid w:val="005764F2"/>
    <w:rsid w:val="00580F28"/>
    <w:rsid w:val="00582E32"/>
    <w:rsid w:val="00584D3E"/>
    <w:rsid w:val="00584D55"/>
    <w:rsid w:val="005944AC"/>
    <w:rsid w:val="005955F0"/>
    <w:rsid w:val="005962F4"/>
    <w:rsid w:val="00596FB1"/>
    <w:rsid w:val="005A3238"/>
    <w:rsid w:val="005A74E3"/>
    <w:rsid w:val="005B09D4"/>
    <w:rsid w:val="005B18BE"/>
    <w:rsid w:val="005B6196"/>
    <w:rsid w:val="005C1EF2"/>
    <w:rsid w:val="005C2CA8"/>
    <w:rsid w:val="005C6985"/>
    <w:rsid w:val="005C7C5E"/>
    <w:rsid w:val="005D377D"/>
    <w:rsid w:val="005E0130"/>
    <w:rsid w:val="005E3EF4"/>
    <w:rsid w:val="005E4651"/>
    <w:rsid w:val="005E65DC"/>
    <w:rsid w:val="005F2519"/>
    <w:rsid w:val="005F2E7D"/>
    <w:rsid w:val="005F2EFE"/>
    <w:rsid w:val="005F2FA8"/>
    <w:rsid w:val="005F35FE"/>
    <w:rsid w:val="005F456A"/>
    <w:rsid w:val="006012F1"/>
    <w:rsid w:val="00602E20"/>
    <w:rsid w:val="0060370B"/>
    <w:rsid w:val="00605617"/>
    <w:rsid w:val="00605CE7"/>
    <w:rsid w:val="00606C43"/>
    <w:rsid w:val="006103F1"/>
    <w:rsid w:val="0061240C"/>
    <w:rsid w:val="006124AD"/>
    <w:rsid w:val="0061281E"/>
    <w:rsid w:val="00613F2D"/>
    <w:rsid w:val="006148BB"/>
    <w:rsid w:val="00622A75"/>
    <w:rsid w:val="00623A63"/>
    <w:rsid w:val="006241FA"/>
    <w:rsid w:val="00624ACC"/>
    <w:rsid w:val="00624C9F"/>
    <w:rsid w:val="0062553E"/>
    <w:rsid w:val="00631513"/>
    <w:rsid w:val="00633EDD"/>
    <w:rsid w:val="00636A63"/>
    <w:rsid w:val="0064055F"/>
    <w:rsid w:val="0064063A"/>
    <w:rsid w:val="006421AF"/>
    <w:rsid w:val="0064299D"/>
    <w:rsid w:val="00642B84"/>
    <w:rsid w:val="006434A3"/>
    <w:rsid w:val="00646841"/>
    <w:rsid w:val="00650D68"/>
    <w:rsid w:val="00650DD4"/>
    <w:rsid w:val="00652E3A"/>
    <w:rsid w:val="0065398B"/>
    <w:rsid w:val="00654FD1"/>
    <w:rsid w:val="006551F1"/>
    <w:rsid w:val="0065640D"/>
    <w:rsid w:val="00657BDD"/>
    <w:rsid w:val="00660324"/>
    <w:rsid w:val="00660557"/>
    <w:rsid w:val="0066164A"/>
    <w:rsid w:val="00664B8E"/>
    <w:rsid w:val="006671DE"/>
    <w:rsid w:val="006776B5"/>
    <w:rsid w:val="006838AC"/>
    <w:rsid w:val="00687131"/>
    <w:rsid w:val="00695693"/>
    <w:rsid w:val="006A3710"/>
    <w:rsid w:val="006A4BB3"/>
    <w:rsid w:val="006A581D"/>
    <w:rsid w:val="006B0322"/>
    <w:rsid w:val="006C3CA2"/>
    <w:rsid w:val="006C43F9"/>
    <w:rsid w:val="006C6D31"/>
    <w:rsid w:val="006C6FA6"/>
    <w:rsid w:val="006D25E8"/>
    <w:rsid w:val="006E7EE0"/>
    <w:rsid w:val="00711C56"/>
    <w:rsid w:val="00712198"/>
    <w:rsid w:val="007137CB"/>
    <w:rsid w:val="007154EA"/>
    <w:rsid w:val="00716BFC"/>
    <w:rsid w:val="00717CD3"/>
    <w:rsid w:val="00720965"/>
    <w:rsid w:val="007213D9"/>
    <w:rsid w:val="00735F99"/>
    <w:rsid w:val="00736EAF"/>
    <w:rsid w:val="007426A5"/>
    <w:rsid w:val="007467D2"/>
    <w:rsid w:val="007615BF"/>
    <w:rsid w:val="00765695"/>
    <w:rsid w:val="00766F35"/>
    <w:rsid w:val="00770E91"/>
    <w:rsid w:val="0077253E"/>
    <w:rsid w:val="00773429"/>
    <w:rsid w:val="00775136"/>
    <w:rsid w:val="007818BD"/>
    <w:rsid w:val="007837DB"/>
    <w:rsid w:val="00784D7A"/>
    <w:rsid w:val="00785149"/>
    <w:rsid w:val="007853C7"/>
    <w:rsid w:val="00791CF8"/>
    <w:rsid w:val="007938D2"/>
    <w:rsid w:val="0079421D"/>
    <w:rsid w:val="00795987"/>
    <w:rsid w:val="0079696E"/>
    <w:rsid w:val="007A0023"/>
    <w:rsid w:val="007A0709"/>
    <w:rsid w:val="007A1C75"/>
    <w:rsid w:val="007B1C16"/>
    <w:rsid w:val="007B541B"/>
    <w:rsid w:val="007C7397"/>
    <w:rsid w:val="007D11B7"/>
    <w:rsid w:val="007D1CAD"/>
    <w:rsid w:val="007D6A8A"/>
    <w:rsid w:val="007E0D55"/>
    <w:rsid w:val="007E1E1D"/>
    <w:rsid w:val="007E64CA"/>
    <w:rsid w:val="007E7C77"/>
    <w:rsid w:val="00807959"/>
    <w:rsid w:val="00815767"/>
    <w:rsid w:val="00815B1D"/>
    <w:rsid w:val="00816E8F"/>
    <w:rsid w:val="008235FE"/>
    <w:rsid w:val="00823697"/>
    <w:rsid w:val="00823BAF"/>
    <w:rsid w:val="00825F80"/>
    <w:rsid w:val="00827853"/>
    <w:rsid w:val="00831E44"/>
    <w:rsid w:val="00833ED2"/>
    <w:rsid w:val="00843556"/>
    <w:rsid w:val="0084410E"/>
    <w:rsid w:val="00844548"/>
    <w:rsid w:val="008622B3"/>
    <w:rsid w:val="00865929"/>
    <w:rsid w:val="00865CCC"/>
    <w:rsid w:val="00867814"/>
    <w:rsid w:val="00874572"/>
    <w:rsid w:val="00876A4E"/>
    <w:rsid w:val="00891D7F"/>
    <w:rsid w:val="00891E1D"/>
    <w:rsid w:val="00897111"/>
    <w:rsid w:val="008A53A1"/>
    <w:rsid w:val="008A5F28"/>
    <w:rsid w:val="008A6AF3"/>
    <w:rsid w:val="008A74E0"/>
    <w:rsid w:val="008B4290"/>
    <w:rsid w:val="008B4877"/>
    <w:rsid w:val="008B51D6"/>
    <w:rsid w:val="008B573E"/>
    <w:rsid w:val="008C4912"/>
    <w:rsid w:val="008C4924"/>
    <w:rsid w:val="008C5623"/>
    <w:rsid w:val="008C63FE"/>
    <w:rsid w:val="008D43F0"/>
    <w:rsid w:val="008D5969"/>
    <w:rsid w:val="008D79E9"/>
    <w:rsid w:val="008E2923"/>
    <w:rsid w:val="008E3B8B"/>
    <w:rsid w:val="008E7B52"/>
    <w:rsid w:val="008F449B"/>
    <w:rsid w:val="008F4C6D"/>
    <w:rsid w:val="00907AB4"/>
    <w:rsid w:val="00910C0C"/>
    <w:rsid w:val="009206A0"/>
    <w:rsid w:val="00923612"/>
    <w:rsid w:val="009266C8"/>
    <w:rsid w:val="009322C9"/>
    <w:rsid w:val="00935870"/>
    <w:rsid w:val="00945421"/>
    <w:rsid w:val="00945B8D"/>
    <w:rsid w:val="009502E3"/>
    <w:rsid w:val="00950919"/>
    <w:rsid w:val="0095674B"/>
    <w:rsid w:val="00957549"/>
    <w:rsid w:val="009578E6"/>
    <w:rsid w:val="00963C29"/>
    <w:rsid w:val="00964A2C"/>
    <w:rsid w:val="0096506D"/>
    <w:rsid w:val="009755FB"/>
    <w:rsid w:val="009757A9"/>
    <w:rsid w:val="00977C3E"/>
    <w:rsid w:val="00980115"/>
    <w:rsid w:val="00981DCA"/>
    <w:rsid w:val="00993B35"/>
    <w:rsid w:val="009A23B8"/>
    <w:rsid w:val="009A2557"/>
    <w:rsid w:val="009A5637"/>
    <w:rsid w:val="009B2E84"/>
    <w:rsid w:val="009B3334"/>
    <w:rsid w:val="009B49AD"/>
    <w:rsid w:val="009C2DE3"/>
    <w:rsid w:val="009C30CE"/>
    <w:rsid w:val="009C49F4"/>
    <w:rsid w:val="009C7393"/>
    <w:rsid w:val="009D0B06"/>
    <w:rsid w:val="009D0F1D"/>
    <w:rsid w:val="009D1508"/>
    <w:rsid w:val="009E0ABF"/>
    <w:rsid w:val="009E1E67"/>
    <w:rsid w:val="009E290A"/>
    <w:rsid w:val="009E5D53"/>
    <w:rsid w:val="009E61B0"/>
    <w:rsid w:val="009E695F"/>
    <w:rsid w:val="009E6B07"/>
    <w:rsid w:val="009F197A"/>
    <w:rsid w:val="009F2925"/>
    <w:rsid w:val="009F3E2F"/>
    <w:rsid w:val="009F5185"/>
    <w:rsid w:val="009F696D"/>
    <w:rsid w:val="009F6A7B"/>
    <w:rsid w:val="009F734D"/>
    <w:rsid w:val="00A00BB7"/>
    <w:rsid w:val="00A03505"/>
    <w:rsid w:val="00A03806"/>
    <w:rsid w:val="00A03C07"/>
    <w:rsid w:val="00A047A9"/>
    <w:rsid w:val="00A049C1"/>
    <w:rsid w:val="00A10DF3"/>
    <w:rsid w:val="00A12F18"/>
    <w:rsid w:val="00A133BA"/>
    <w:rsid w:val="00A15744"/>
    <w:rsid w:val="00A16AB7"/>
    <w:rsid w:val="00A205BC"/>
    <w:rsid w:val="00A2331B"/>
    <w:rsid w:val="00A250F3"/>
    <w:rsid w:val="00A252BF"/>
    <w:rsid w:val="00A25EA3"/>
    <w:rsid w:val="00A2758F"/>
    <w:rsid w:val="00A354B3"/>
    <w:rsid w:val="00A377A0"/>
    <w:rsid w:val="00A40279"/>
    <w:rsid w:val="00A4110B"/>
    <w:rsid w:val="00A4277E"/>
    <w:rsid w:val="00A477F0"/>
    <w:rsid w:val="00A51003"/>
    <w:rsid w:val="00A52F51"/>
    <w:rsid w:val="00A53E6D"/>
    <w:rsid w:val="00A54136"/>
    <w:rsid w:val="00A546E7"/>
    <w:rsid w:val="00A628F1"/>
    <w:rsid w:val="00A72118"/>
    <w:rsid w:val="00A74115"/>
    <w:rsid w:val="00A77C6A"/>
    <w:rsid w:val="00A82593"/>
    <w:rsid w:val="00A861DE"/>
    <w:rsid w:val="00A878B2"/>
    <w:rsid w:val="00A916E5"/>
    <w:rsid w:val="00A97AF6"/>
    <w:rsid w:val="00AA0058"/>
    <w:rsid w:val="00AA0908"/>
    <w:rsid w:val="00AA1033"/>
    <w:rsid w:val="00AA1773"/>
    <w:rsid w:val="00AA179B"/>
    <w:rsid w:val="00AA4E4D"/>
    <w:rsid w:val="00AA5FC9"/>
    <w:rsid w:val="00AA72F1"/>
    <w:rsid w:val="00AA78B4"/>
    <w:rsid w:val="00AB102A"/>
    <w:rsid w:val="00AB5A90"/>
    <w:rsid w:val="00AC111B"/>
    <w:rsid w:val="00AC56EA"/>
    <w:rsid w:val="00AC69FF"/>
    <w:rsid w:val="00AD1E5A"/>
    <w:rsid w:val="00AD4F64"/>
    <w:rsid w:val="00AD64B4"/>
    <w:rsid w:val="00AD6759"/>
    <w:rsid w:val="00AE3B82"/>
    <w:rsid w:val="00AE5E70"/>
    <w:rsid w:val="00AE6D28"/>
    <w:rsid w:val="00AE6E23"/>
    <w:rsid w:val="00AE7E75"/>
    <w:rsid w:val="00AF10A3"/>
    <w:rsid w:val="00AF19E9"/>
    <w:rsid w:val="00AF2A89"/>
    <w:rsid w:val="00AF443B"/>
    <w:rsid w:val="00AF5604"/>
    <w:rsid w:val="00B048F4"/>
    <w:rsid w:val="00B05579"/>
    <w:rsid w:val="00B059D0"/>
    <w:rsid w:val="00B0609F"/>
    <w:rsid w:val="00B144BA"/>
    <w:rsid w:val="00B1584A"/>
    <w:rsid w:val="00B15F3A"/>
    <w:rsid w:val="00B16675"/>
    <w:rsid w:val="00B178B5"/>
    <w:rsid w:val="00B30F25"/>
    <w:rsid w:val="00B3181D"/>
    <w:rsid w:val="00B34853"/>
    <w:rsid w:val="00B402C4"/>
    <w:rsid w:val="00B4235B"/>
    <w:rsid w:val="00B426A2"/>
    <w:rsid w:val="00B42823"/>
    <w:rsid w:val="00B43F2F"/>
    <w:rsid w:val="00B442B3"/>
    <w:rsid w:val="00B45B36"/>
    <w:rsid w:val="00B5078E"/>
    <w:rsid w:val="00B5252E"/>
    <w:rsid w:val="00B5454A"/>
    <w:rsid w:val="00B54E53"/>
    <w:rsid w:val="00B55C62"/>
    <w:rsid w:val="00B55FE9"/>
    <w:rsid w:val="00B6158C"/>
    <w:rsid w:val="00B66A71"/>
    <w:rsid w:val="00B70A4D"/>
    <w:rsid w:val="00B739F8"/>
    <w:rsid w:val="00B74315"/>
    <w:rsid w:val="00B74E81"/>
    <w:rsid w:val="00B82D19"/>
    <w:rsid w:val="00B863C3"/>
    <w:rsid w:val="00B931FE"/>
    <w:rsid w:val="00B9353A"/>
    <w:rsid w:val="00B97A14"/>
    <w:rsid w:val="00BA6164"/>
    <w:rsid w:val="00BB1D20"/>
    <w:rsid w:val="00BB2DC2"/>
    <w:rsid w:val="00BB5117"/>
    <w:rsid w:val="00BB554F"/>
    <w:rsid w:val="00BB61B3"/>
    <w:rsid w:val="00BB7004"/>
    <w:rsid w:val="00BC28DF"/>
    <w:rsid w:val="00BC384A"/>
    <w:rsid w:val="00BD0E2D"/>
    <w:rsid w:val="00BD30A3"/>
    <w:rsid w:val="00BD3ADB"/>
    <w:rsid w:val="00BD5DC5"/>
    <w:rsid w:val="00BD7DC3"/>
    <w:rsid w:val="00BE0A24"/>
    <w:rsid w:val="00BE1288"/>
    <w:rsid w:val="00BE2E68"/>
    <w:rsid w:val="00BE3EA7"/>
    <w:rsid w:val="00BE648D"/>
    <w:rsid w:val="00BE6720"/>
    <w:rsid w:val="00BE6BE8"/>
    <w:rsid w:val="00BE7B3C"/>
    <w:rsid w:val="00BE7D84"/>
    <w:rsid w:val="00BF33A2"/>
    <w:rsid w:val="00C03AE0"/>
    <w:rsid w:val="00C10360"/>
    <w:rsid w:val="00C15973"/>
    <w:rsid w:val="00C15F4D"/>
    <w:rsid w:val="00C16344"/>
    <w:rsid w:val="00C17B62"/>
    <w:rsid w:val="00C24CDB"/>
    <w:rsid w:val="00C31A0E"/>
    <w:rsid w:val="00C345BC"/>
    <w:rsid w:val="00C34BB8"/>
    <w:rsid w:val="00C35194"/>
    <w:rsid w:val="00C3610D"/>
    <w:rsid w:val="00C40733"/>
    <w:rsid w:val="00C416ED"/>
    <w:rsid w:val="00C51442"/>
    <w:rsid w:val="00C62A31"/>
    <w:rsid w:val="00C720C0"/>
    <w:rsid w:val="00C74738"/>
    <w:rsid w:val="00C8044D"/>
    <w:rsid w:val="00C83C68"/>
    <w:rsid w:val="00C85D9A"/>
    <w:rsid w:val="00C92908"/>
    <w:rsid w:val="00C9419E"/>
    <w:rsid w:val="00C943B3"/>
    <w:rsid w:val="00C96BE7"/>
    <w:rsid w:val="00C9759D"/>
    <w:rsid w:val="00CA0268"/>
    <w:rsid w:val="00CA1592"/>
    <w:rsid w:val="00CA54F2"/>
    <w:rsid w:val="00CB06B7"/>
    <w:rsid w:val="00CB2C89"/>
    <w:rsid w:val="00CB4C1D"/>
    <w:rsid w:val="00CB7C91"/>
    <w:rsid w:val="00CB7DA9"/>
    <w:rsid w:val="00CC067E"/>
    <w:rsid w:val="00CC1E39"/>
    <w:rsid w:val="00CC5AA4"/>
    <w:rsid w:val="00CC6DFA"/>
    <w:rsid w:val="00CD303A"/>
    <w:rsid w:val="00CD3914"/>
    <w:rsid w:val="00CD6B5B"/>
    <w:rsid w:val="00CD75B4"/>
    <w:rsid w:val="00CE4D6E"/>
    <w:rsid w:val="00CF2256"/>
    <w:rsid w:val="00CF27A0"/>
    <w:rsid w:val="00D01043"/>
    <w:rsid w:val="00D01E19"/>
    <w:rsid w:val="00D10A40"/>
    <w:rsid w:val="00D11594"/>
    <w:rsid w:val="00D16E77"/>
    <w:rsid w:val="00D17A92"/>
    <w:rsid w:val="00D17FCE"/>
    <w:rsid w:val="00D2164A"/>
    <w:rsid w:val="00D2358A"/>
    <w:rsid w:val="00D23E99"/>
    <w:rsid w:val="00D24A40"/>
    <w:rsid w:val="00D26AE1"/>
    <w:rsid w:val="00D27D14"/>
    <w:rsid w:val="00D30676"/>
    <w:rsid w:val="00D3596C"/>
    <w:rsid w:val="00D4087E"/>
    <w:rsid w:val="00D4327C"/>
    <w:rsid w:val="00D436DB"/>
    <w:rsid w:val="00D47864"/>
    <w:rsid w:val="00D509A1"/>
    <w:rsid w:val="00D50AF6"/>
    <w:rsid w:val="00D50EE7"/>
    <w:rsid w:val="00D530C3"/>
    <w:rsid w:val="00D5534C"/>
    <w:rsid w:val="00D55EAF"/>
    <w:rsid w:val="00D55F9F"/>
    <w:rsid w:val="00D564F9"/>
    <w:rsid w:val="00D57951"/>
    <w:rsid w:val="00D61763"/>
    <w:rsid w:val="00D61D85"/>
    <w:rsid w:val="00D62D73"/>
    <w:rsid w:val="00D640D3"/>
    <w:rsid w:val="00D6479F"/>
    <w:rsid w:val="00D66E88"/>
    <w:rsid w:val="00D679CA"/>
    <w:rsid w:val="00D75B21"/>
    <w:rsid w:val="00D75CD6"/>
    <w:rsid w:val="00D75F0A"/>
    <w:rsid w:val="00D810D7"/>
    <w:rsid w:val="00D817A6"/>
    <w:rsid w:val="00D84863"/>
    <w:rsid w:val="00D87FCA"/>
    <w:rsid w:val="00D90AE9"/>
    <w:rsid w:val="00D96450"/>
    <w:rsid w:val="00DA1202"/>
    <w:rsid w:val="00DA1B21"/>
    <w:rsid w:val="00DA31C2"/>
    <w:rsid w:val="00DA32B2"/>
    <w:rsid w:val="00DA6582"/>
    <w:rsid w:val="00DA78D9"/>
    <w:rsid w:val="00DB3661"/>
    <w:rsid w:val="00DC1B11"/>
    <w:rsid w:val="00DD27D8"/>
    <w:rsid w:val="00DD6C7A"/>
    <w:rsid w:val="00DE0C5D"/>
    <w:rsid w:val="00DE0D10"/>
    <w:rsid w:val="00DF271F"/>
    <w:rsid w:val="00DF64FC"/>
    <w:rsid w:val="00E00958"/>
    <w:rsid w:val="00E04115"/>
    <w:rsid w:val="00E05309"/>
    <w:rsid w:val="00E06377"/>
    <w:rsid w:val="00E108C7"/>
    <w:rsid w:val="00E1121C"/>
    <w:rsid w:val="00E11B2F"/>
    <w:rsid w:val="00E21471"/>
    <w:rsid w:val="00E24484"/>
    <w:rsid w:val="00E33C47"/>
    <w:rsid w:val="00E474DC"/>
    <w:rsid w:val="00E4783F"/>
    <w:rsid w:val="00E51AE4"/>
    <w:rsid w:val="00E52C74"/>
    <w:rsid w:val="00E53BFB"/>
    <w:rsid w:val="00E5644D"/>
    <w:rsid w:val="00E565C0"/>
    <w:rsid w:val="00E56610"/>
    <w:rsid w:val="00E6072F"/>
    <w:rsid w:val="00E611DF"/>
    <w:rsid w:val="00E631C5"/>
    <w:rsid w:val="00E6495F"/>
    <w:rsid w:val="00E707EA"/>
    <w:rsid w:val="00E72D1A"/>
    <w:rsid w:val="00E81485"/>
    <w:rsid w:val="00E87CC4"/>
    <w:rsid w:val="00E93131"/>
    <w:rsid w:val="00E933F8"/>
    <w:rsid w:val="00E93766"/>
    <w:rsid w:val="00E962B2"/>
    <w:rsid w:val="00EA124B"/>
    <w:rsid w:val="00EA1306"/>
    <w:rsid w:val="00EA2146"/>
    <w:rsid w:val="00EA46CB"/>
    <w:rsid w:val="00EA4AF5"/>
    <w:rsid w:val="00EB5E96"/>
    <w:rsid w:val="00EC013F"/>
    <w:rsid w:val="00EC0367"/>
    <w:rsid w:val="00EC0A3B"/>
    <w:rsid w:val="00EC3D08"/>
    <w:rsid w:val="00EC45D3"/>
    <w:rsid w:val="00EC6640"/>
    <w:rsid w:val="00ED1F28"/>
    <w:rsid w:val="00ED20B1"/>
    <w:rsid w:val="00ED6D7B"/>
    <w:rsid w:val="00EE1FC8"/>
    <w:rsid w:val="00EE2C08"/>
    <w:rsid w:val="00EE5D52"/>
    <w:rsid w:val="00EE75C4"/>
    <w:rsid w:val="00EF06C5"/>
    <w:rsid w:val="00F00288"/>
    <w:rsid w:val="00F0050A"/>
    <w:rsid w:val="00F07C41"/>
    <w:rsid w:val="00F14022"/>
    <w:rsid w:val="00F1435C"/>
    <w:rsid w:val="00F14848"/>
    <w:rsid w:val="00F149CA"/>
    <w:rsid w:val="00F209CC"/>
    <w:rsid w:val="00F20FAF"/>
    <w:rsid w:val="00F21509"/>
    <w:rsid w:val="00F21BE0"/>
    <w:rsid w:val="00F22574"/>
    <w:rsid w:val="00F25A59"/>
    <w:rsid w:val="00F27DCB"/>
    <w:rsid w:val="00F35AAA"/>
    <w:rsid w:val="00F41A88"/>
    <w:rsid w:val="00F41F69"/>
    <w:rsid w:val="00F42AD0"/>
    <w:rsid w:val="00F45A61"/>
    <w:rsid w:val="00F51816"/>
    <w:rsid w:val="00F51A55"/>
    <w:rsid w:val="00F54D33"/>
    <w:rsid w:val="00F70C5F"/>
    <w:rsid w:val="00F83022"/>
    <w:rsid w:val="00F832BE"/>
    <w:rsid w:val="00F85460"/>
    <w:rsid w:val="00F90342"/>
    <w:rsid w:val="00F92AAB"/>
    <w:rsid w:val="00F93F8E"/>
    <w:rsid w:val="00F94056"/>
    <w:rsid w:val="00F957CC"/>
    <w:rsid w:val="00FA6DAB"/>
    <w:rsid w:val="00FA74FA"/>
    <w:rsid w:val="00FB154B"/>
    <w:rsid w:val="00FB17A8"/>
    <w:rsid w:val="00FB17B8"/>
    <w:rsid w:val="00FB19F3"/>
    <w:rsid w:val="00FB5572"/>
    <w:rsid w:val="00FC1A4D"/>
    <w:rsid w:val="00FC6D08"/>
    <w:rsid w:val="00FD0D4C"/>
    <w:rsid w:val="00FD2BCE"/>
    <w:rsid w:val="00FD4BD7"/>
    <w:rsid w:val="00FE6D5D"/>
    <w:rsid w:val="00FF40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105"/>
    <w:rPr>
      <w:rFonts w:ascii="Calibri" w:eastAsia="Calibri" w:hAnsi="Calibri" w:cs="Times New Roman"/>
    </w:rPr>
  </w:style>
  <w:style w:type="paragraph" w:styleId="Heading1">
    <w:name w:val="heading 1"/>
    <w:basedOn w:val="Normal"/>
    <w:link w:val="Heading1Char"/>
    <w:uiPriority w:val="9"/>
    <w:qFormat/>
    <w:rsid w:val="00120105"/>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12010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12010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120105"/>
    <w:pPr>
      <w:keepNext/>
      <w:keepLines/>
      <w:spacing w:before="200" w:after="0"/>
      <w:outlineLvl w:val="3"/>
    </w:pPr>
    <w:rPr>
      <w:rFonts w:ascii="Cambria" w:eastAsia="Times New Roman" w:hAnsi="Cambria"/>
      <w:b/>
      <w:bCs/>
      <w:i/>
      <w:iCs/>
      <w:color w:val="4F81BD"/>
    </w:rPr>
  </w:style>
  <w:style w:type="paragraph" w:styleId="Heading7">
    <w:name w:val="heading 7"/>
    <w:basedOn w:val="Normal"/>
    <w:next w:val="Normal"/>
    <w:link w:val="Heading7Char"/>
    <w:uiPriority w:val="9"/>
    <w:semiHidden/>
    <w:unhideWhenUsed/>
    <w:qFormat/>
    <w:rsid w:val="00120105"/>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1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010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12010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120105"/>
    <w:rPr>
      <w:rFonts w:ascii="Cambria" w:eastAsia="Times New Roman" w:hAnsi="Cambria" w:cs="Times New Roman"/>
      <w:b/>
      <w:bCs/>
      <w:i/>
      <w:iCs/>
      <w:color w:val="4F81BD"/>
    </w:rPr>
  </w:style>
  <w:style w:type="character" w:customStyle="1" w:styleId="Heading7Char">
    <w:name w:val="Heading 7 Char"/>
    <w:basedOn w:val="DefaultParagraphFont"/>
    <w:link w:val="Heading7"/>
    <w:uiPriority w:val="9"/>
    <w:semiHidden/>
    <w:rsid w:val="00120105"/>
    <w:rPr>
      <w:rFonts w:ascii="Calibri" w:eastAsia="Times New Roman" w:hAnsi="Calibri" w:cs="Times New Roman"/>
      <w:sz w:val="24"/>
      <w:szCs w:val="24"/>
    </w:rPr>
  </w:style>
  <w:style w:type="paragraph" w:styleId="ListParagraph">
    <w:name w:val="List Paragraph"/>
    <w:basedOn w:val="Normal"/>
    <w:uiPriority w:val="34"/>
    <w:qFormat/>
    <w:rsid w:val="00120105"/>
    <w:pPr>
      <w:ind w:left="720"/>
      <w:contextualSpacing/>
    </w:pPr>
  </w:style>
  <w:style w:type="paragraph" w:styleId="BalloonText">
    <w:name w:val="Balloon Text"/>
    <w:basedOn w:val="Normal"/>
    <w:link w:val="BalloonTextChar"/>
    <w:uiPriority w:val="99"/>
    <w:semiHidden/>
    <w:unhideWhenUsed/>
    <w:rsid w:val="00120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105"/>
    <w:rPr>
      <w:rFonts w:ascii="Tahoma" w:eastAsia="Calibri" w:hAnsi="Tahoma" w:cs="Tahoma"/>
      <w:sz w:val="16"/>
      <w:szCs w:val="16"/>
    </w:rPr>
  </w:style>
  <w:style w:type="character" w:styleId="Hyperlink">
    <w:name w:val="Hyperlink"/>
    <w:basedOn w:val="DefaultParagraphFont"/>
    <w:uiPriority w:val="99"/>
    <w:unhideWhenUsed/>
    <w:rsid w:val="00120105"/>
    <w:rPr>
      <w:color w:val="0000FF"/>
      <w:u w:val="single"/>
    </w:rPr>
  </w:style>
  <w:style w:type="paragraph" w:styleId="NormalWeb">
    <w:name w:val="Normal (Web)"/>
    <w:basedOn w:val="Normal"/>
    <w:uiPriority w:val="99"/>
    <w:unhideWhenUsed/>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f">
    <w:name w:val="f"/>
    <w:basedOn w:val="DefaultParagraphFont"/>
    <w:rsid w:val="00120105"/>
  </w:style>
  <w:style w:type="character" w:customStyle="1" w:styleId="deemphasize">
    <w:name w:val="deemphasize"/>
    <w:basedOn w:val="DefaultParagraphFont"/>
    <w:rsid w:val="00120105"/>
  </w:style>
  <w:style w:type="character" w:styleId="Emphasis">
    <w:name w:val="Emphasis"/>
    <w:basedOn w:val="DefaultParagraphFont"/>
    <w:uiPriority w:val="20"/>
    <w:qFormat/>
    <w:rsid w:val="00120105"/>
    <w:rPr>
      <w:i/>
      <w:iCs/>
    </w:rPr>
  </w:style>
  <w:style w:type="character" w:customStyle="1" w:styleId="nwlinkedtag">
    <w:name w:val="nw_linkedtag"/>
    <w:basedOn w:val="DefaultParagraphFont"/>
    <w:rsid w:val="00120105"/>
  </w:style>
  <w:style w:type="numbering" w:customStyle="1" w:styleId="Khngco1">
    <w:name w:val="Không có1"/>
    <w:next w:val="NoList"/>
    <w:uiPriority w:val="99"/>
    <w:semiHidden/>
    <w:unhideWhenUsed/>
    <w:rsid w:val="00120105"/>
  </w:style>
  <w:style w:type="character" w:customStyle="1" w:styleId="apple-converted-space">
    <w:name w:val="apple-converted-space"/>
    <w:rsid w:val="00120105"/>
  </w:style>
  <w:style w:type="paragraph" w:styleId="NoSpacing">
    <w:name w:val="No Spacing"/>
    <w:uiPriority w:val="1"/>
    <w:qFormat/>
    <w:rsid w:val="00120105"/>
    <w:pPr>
      <w:spacing w:after="0" w:line="240" w:lineRule="auto"/>
    </w:pPr>
    <w:rPr>
      <w:rFonts w:ascii="Calibri" w:eastAsia="Calibri" w:hAnsi="Calibri" w:cs="Times New Roman"/>
    </w:rPr>
  </w:style>
  <w:style w:type="character" w:styleId="FollowedHyperlink">
    <w:name w:val="FollowedHyperlink"/>
    <w:uiPriority w:val="99"/>
    <w:unhideWhenUsed/>
    <w:rsid w:val="00120105"/>
    <w:rPr>
      <w:color w:val="800080"/>
      <w:u w:val="single"/>
    </w:rPr>
  </w:style>
  <w:style w:type="character" w:customStyle="1" w:styleId="apple-style-span">
    <w:name w:val="apple-style-span"/>
    <w:rsid w:val="00120105"/>
  </w:style>
  <w:style w:type="character" w:styleId="Strong">
    <w:name w:val="Strong"/>
    <w:uiPriority w:val="22"/>
    <w:qFormat/>
    <w:rsid w:val="00120105"/>
    <w:rPr>
      <w:b/>
      <w:bCs/>
    </w:rPr>
  </w:style>
  <w:style w:type="character" w:customStyle="1" w:styleId="cpChagiiquyt1">
    <w:name w:val="Đề cập Chưa giải quyết1"/>
    <w:uiPriority w:val="99"/>
    <w:semiHidden/>
    <w:unhideWhenUsed/>
    <w:rsid w:val="00120105"/>
    <w:rPr>
      <w:color w:val="605E5C"/>
      <w:shd w:val="clear" w:color="auto" w:fill="E1DFDD"/>
    </w:rPr>
  </w:style>
  <w:style w:type="numbering" w:customStyle="1" w:styleId="Khngco2">
    <w:name w:val="Không có2"/>
    <w:next w:val="NoList"/>
    <w:uiPriority w:val="99"/>
    <w:semiHidden/>
    <w:unhideWhenUsed/>
    <w:rsid w:val="00120105"/>
  </w:style>
  <w:style w:type="character" w:customStyle="1" w:styleId="cpChagiiquyt2">
    <w:name w:val="Đề cập Chưa giải quyết2"/>
    <w:uiPriority w:val="99"/>
    <w:semiHidden/>
    <w:unhideWhenUsed/>
    <w:rsid w:val="00120105"/>
    <w:rPr>
      <w:color w:val="605E5C"/>
      <w:shd w:val="clear" w:color="auto" w:fill="E1DFDD"/>
    </w:rPr>
  </w:style>
  <w:style w:type="numbering" w:customStyle="1" w:styleId="Khngco11">
    <w:name w:val="Không có11"/>
    <w:next w:val="NoList"/>
    <w:uiPriority w:val="99"/>
    <w:semiHidden/>
    <w:unhideWhenUsed/>
    <w:rsid w:val="00120105"/>
  </w:style>
  <w:style w:type="paragraph" w:customStyle="1" w:styleId="than1">
    <w:name w:val="than1"/>
    <w:basedOn w:val="Normal"/>
    <w:rsid w:val="00120105"/>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CommentReference">
    <w:name w:val="annotation reference"/>
    <w:uiPriority w:val="99"/>
    <w:semiHidden/>
    <w:unhideWhenUsed/>
    <w:rsid w:val="00120105"/>
    <w:rPr>
      <w:sz w:val="16"/>
      <w:szCs w:val="16"/>
    </w:rPr>
  </w:style>
  <w:style w:type="paragraph" w:styleId="CommentText">
    <w:name w:val="annotation text"/>
    <w:basedOn w:val="Normal"/>
    <w:link w:val="CommentTextChar"/>
    <w:uiPriority w:val="99"/>
    <w:semiHidden/>
    <w:unhideWhenUsed/>
    <w:rsid w:val="00120105"/>
    <w:rPr>
      <w:sz w:val="20"/>
      <w:szCs w:val="20"/>
    </w:rPr>
  </w:style>
  <w:style w:type="character" w:customStyle="1" w:styleId="CommentTextChar">
    <w:name w:val="Comment Text Char"/>
    <w:basedOn w:val="DefaultParagraphFont"/>
    <w:link w:val="CommentText"/>
    <w:uiPriority w:val="99"/>
    <w:semiHidden/>
    <w:rsid w:val="0012010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20105"/>
    <w:rPr>
      <w:b/>
      <w:bCs/>
    </w:rPr>
  </w:style>
  <w:style w:type="character" w:customStyle="1" w:styleId="CommentSubjectChar">
    <w:name w:val="Comment Subject Char"/>
    <w:basedOn w:val="CommentTextChar"/>
    <w:link w:val="CommentSubject"/>
    <w:uiPriority w:val="99"/>
    <w:semiHidden/>
    <w:rsid w:val="00120105"/>
    <w:rPr>
      <w:b/>
      <w:bCs/>
    </w:rPr>
  </w:style>
  <w:style w:type="paragraph" w:styleId="Revision">
    <w:name w:val="Revision"/>
    <w:hidden/>
    <w:uiPriority w:val="99"/>
    <w:semiHidden/>
    <w:rsid w:val="00120105"/>
    <w:pPr>
      <w:spacing w:after="0" w:line="240" w:lineRule="auto"/>
    </w:pPr>
    <w:rPr>
      <w:rFonts w:ascii="Calibri" w:eastAsia="Calibri" w:hAnsi="Calibri" w:cs="Times New Roman"/>
    </w:rPr>
  </w:style>
  <w:style w:type="paragraph" w:customStyle="1" w:styleId="msonormal0">
    <w:name w:val="msonormal"/>
    <w:basedOn w:val="Normal"/>
    <w:rsid w:val="00120105"/>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Khngco21">
    <w:name w:val="Không có21"/>
    <w:next w:val="NoList"/>
    <w:semiHidden/>
    <w:unhideWhenUsed/>
    <w:rsid w:val="00120105"/>
  </w:style>
  <w:style w:type="paragraph" w:styleId="Footer">
    <w:name w:val="footer"/>
    <w:basedOn w:val="Normal"/>
    <w:link w:val="FooterChar"/>
    <w:uiPriority w:val="99"/>
    <w:rsid w:val="00120105"/>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120105"/>
    <w:rPr>
      <w:rFonts w:ascii="Times New Roman" w:eastAsia="Times New Roman" w:hAnsi="Times New Roman" w:cs="Times New Roman"/>
      <w:sz w:val="24"/>
      <w:szCs w:val="24"/>
    </w:rPr>
  </w:style>
  <w:style w:type="character" w:styleId="PageNumber">
    <w:name w:val="page number"/>
    <w:rsid w:val="00120105"/>
  </w:style>
  <w:style w:type="character" w:customStyle="1" w:styleId="yiv498560083tab">
    <w:name w:val="yiv498560083tab"/>
    <w:rsid w:val="00120105"/>
  </w:style>
  <w:style w:type="paragraph" w:styleId="Header">
    <w:name w:val="header"/>
    <w:basedOn w:val="Normal"/>
    <w:link w:val="HeaderChar"/>
    <w:uiPriority w:val="99"/>
    <w:rsid w:val="00120105"/>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120105"/>
    <w:rPr>
      <w:rFonts w:ascii="Times New Roman" w:eastAsia="Times New Roman" w:hAnsi="Times New Roman" w:cs="Times New Roman"/>
      <w:sz w:val="24"/>
      <w:szCs w:val="24"/>
    </w:rPr>
  </w:style>
  <w:style w:type="paragraph" w:customStyle="1" w:styleId="yiv1632894726msonormal">
    <w:name w:val="yiv1632894726msonormal"/>
    <w:basedOn w:val="Normal"/>
    <w:rsid w:val="00120105"/>
    <w:pPr>
      <w:spacing w:before="100" w:beforeAutospacing="1" w:after="100" w:afterAutospacing="1" w:line="240" w:lineRule="auto"/>
    </w:pPr>
    <w:rPr>
      <w:rFonts w:ascii="Times New Roman" w:eastAsia="Times New Roman" w:hAnsi="Times New Roman"/>
      <w:sz w:val="24"/>
      <w:szCs w:val="24"/>
    </w:rPr>
  </w:style>
  <w:style w:type="paragraph" w:customStyle="1" w:styleId="ydpff609bf0msonormal">
    <w:name w:val="ydpff609bf0msonormal"/>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cpChagiiquyt3">
    <w:name w:val="Đề cập Chưa giải quyết3"/>
    <w:uiPriority w:val="99"/>
    <w:semiHidden/>
    <w:unhideWhenUsed/>
    <w:rsid w:val="00120105"/>
    <w:rPr>
      <w:color w:val="605E5C"/>
      <w:shd w:val="clear" w:color="auto" w:fill="E1DFDD"/>
    </w:rPr>
  </w:style>
  <w:style w:type="paragraph" w:customStyle="1" w:styleId="yiv3247499390ydp2c8f8501yiv7113750178ydp20519981msonormal">
    <w:name w:val="yiv3247499390ydp2c8f8501yiv7113750178ydp20519981msonormal"/>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muctu">
    <w:name w:val="muctu"/>
    <w:basedOn w:val="DefaultParagraphFont"/>
    <w:rsid w:val="00120105"/>
  </w:style>
  <w:style w:type="paragraph" w:customStyle="1" w:styleId="hvres-spell">
    <w:name w:val="hvres-spell"/>
    <w:basedOn w:val="Normal"/>
    <w:rsid w:val="00120105"/>
    <w:pPr>
      <w:spacing w:before="100" w:beforeAutospacing="1" w:after="100" w:afterAutospacing="1" w:line="240" w:lineRule="auto"/>
    </w:pPr>
    <w:rPr>
      <w:rFonts w:ascii="Times New Roman" w:eastAsia="Times New Roman" w:hAnsi="Times New Roman"/>
      <w:sz w:val="24"/>
      <w:szCs w:val="24"/>
    </w:rPr>
  </w:style>
  <w:style w:type="paragraph" w:customStyle="1" w:styleId="hvres-info">
    <w:name w:val="hvres-info"/>
    <w:basedOn w:val="Normal"/>
    <w:rsid w:val="00120105"/>
    <w:pPr>
      <w:spacing w:before="100" w:beforeAutospacing="1" w:after="100" w:afterAutospacing="1" w:line="240" w:lineRule="auto"/>
    </w:pPr>
    <w:rPr>
      <w:rFonts w:ascii="Times New Roman" w:eastAsia="Times New Roman" w:hAnsi="Times New Roman"/>
      <w:sz w:val="24"/>
      <w:szCs w:val="24"/>
    </w:rPr>
  </w:style>
  <w:style w:type="paragraph" w:customStyle="1" w:styleId="hvres-source">
    <w:name w:val="hvres-source"/>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yiv9891179703">
    <w:name w:val="yiv9891179703"/>
    <w:basedOn w:val="DefaultParagraphFont"/>
    <w:rsid w:val="00120105"/>
  </w:style>
  <w:style w:type="character" w:customStyle="1" w:styleId="yiv4810324725yui372378138047251460762">
    <w:name w:val="yiv4810324725yui_3_7_2_378_1380472514607_62"/>
    <w:basedOn w:val="DefaultParagraphFont"/>
    <w:rsid w:val="00120105"/>
  </w:style>
  <w:style w:type="character" w:customStyle="1" w:styleId="yiv4810324725yui372378138047251460765">
    <w:name w:val="yiv4810324725yui_3_7_2_378_1380472514607_65"/>
    <w:basedOn w:val="DefaultParagraphFont"/>
    <w:rsid w:val="00120105"/>
  </w:style>
  <w:style w:type="character" w:customStyle="1" w:styleId="yiv4810324725apple-tab-span">
    <w:name w:val="yiv4810324725apple-tab-span"/>
    <w:basedOn w:val="DefaultParagraphFont"/>
    <w:rsid w:val="00120105"/>
  </w:style>
  <w:style w:type="character" w:customStyle="1" w:styleId="mw-headline">
    <w:name w:val="mw-headline"/>
    <w:basedOn w:val="DefaultParagraphFont"/>
    <w:rsid w:val="00120105"/>
  </w:style>
  <w:style w:type="paragraph" w:styleId="BodyText">
    <w:name w:val="Body Text"/>
    <w:basedOn w:val="Normal"/>
    <w:link w:val="BodyTextChar"/>
    <w:semiHidden/>
    <w:unhideWhenUsed/>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120105"/>
    <w:rPr>
      <w:rFonts w:ascii="Times New Roman" w:eastAsia="Times New Roman" w:hAnsi="Times New Roman" w:cs="Times New Roman"/>
      <w:sz w:val="24"/>
      <w:szCs w:val="24"/>
    </w:rPr>
  </w:style>
  <w:style w:type="paragraph" w:customStyle="1" w:styleId="yiv1323794989ydp3c990ec7msonormal">
    <w:name w:val="yiv1323794989ydp3c990ec7msonormal"/>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cpChagiiquyt">
    <w:name w:val="Đề cập Chưa giải quyết"/>
    <w:uiPriority w:val="99"/>
    <w:semiHidden/>
    <w:unhideWhenUsed/>
    <w:rsid w:val="00120105"/>
    <w:rPr>
      <w:color w:val="605E5C"/>
      <w:shd w:val="clear" w:color="auto" w:fill="E1DFDD"/>
    </w:rPr>
  </w:style>
  <w:style w:type="paragraph" w:customStyle="1" w:styleId="yiv4067724902ydp84988e0bmsonormal">
    <w:name w:val="yiv4067724902ydp84988e0bmsonormal"/>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rsid w:val="00120105"/>
  </w:style>
  <w:style w:type="character" w:customStyle="1" w:styleId="text">
    <w:name w:val="text"/>
    <w:rsid w:val="00120105"/>
  </w:style>
  <w:style w:type="character" w:customStyle="1" w:styleId="pldate">
    <w:name w:val="pl_date"/>
    <w:rsid w:val="00120105"/>
  </w:style>
  <w:style w:type="character" w:customStyle="1" w:styleId="plview">
    <w:name w:val="pl_view"/>
    <w:rsid w:val="00120105"/>
  </w:style>
  <w:style w:type="paragraph" w:customStyle="1" w:styleId="item">
    <w:name w:val="item"/>
    <w:basedOn w:val="Normal"/>
    <w:rsid w:val="00120105"/>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ep">
    <w:name w:val="sep"/>
    <w:basedOn w:val="Normal"/>
    <w:rsid w:val="00120105"/>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limenu">
    <w:name w:val="limenu"/>
    <w:basedOn w:val="Normal"/>
    <w:rsid w:val="00120105"/>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nwmenutext">
    <w:name w:val="nw_menu_text"/>
    <w:rsid w:val="00120105"/>
  </w:style>
  <w:style w:type="paragraph" w:customStyle="1" w:styleId="artworktombstone--row">
    <w:name w:val="artwork__tombstone--row"/>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artworktombstone--value">
    <w:name w:val="artwork__tombstone--value"/>
    <w:rsid w:val="00120105"/>
  </w:style>
  <w:style w:type="character" w:customStyle="1" w:styleId="artworktombstone--label">
    <w:name w:val="artwork__tombstone--label"/>
    <w:rsid w:val="00120105"/>
  </w:style>
  <w:style w:type="paragraph" w:styleId="Subtitle">
    <w:name w:val="Subtitle"/>
    <w:basedOn w:val="Normal"/>
    <w:next w:val="Normal"/>
    <w:link w:val="SubtitleChar"/>
    <w:uiPriority w:val="11"/>
    <w:qFormat/>
    <w:rsid w:val="00120105"/>
    <w:pPr>
      <w:spacing w:after="60" w:line="259" w:lineRule="auto"/>
      <w:jc w:val="center"/>
      <w:outlineLvl w:val="1"/>
    </w:pPr>
    <w:rPr>
      <w:rFonts w:ascii="Cambria" w:eastAsia="Times New Roman" w:hAnsi="Cambria"/>
      <w:sz w:val="24"/>
      <w:szCs w:val="24"/>
      <w:lang w:val="vi-VN"/>
    </w:rPr>
  </w:style>
  <w:style w:type="character" w:customStyle="1" w:styleId="SubtitleChar">
    <w:name w:val="Subtitle Char"/>
    <w:basedOn w:val="DefaultParagraphFont"/>
    <w:link w:val="Subtitle"/>
    <w:uiPriority w:val="11"/>
    <w:rsid w:val="00120105"/>
    <w:rPr>
      <w:rFonts w:ascii="Cambria" w:eastAsia="Times New Roman" w:hAnsi="Cambria" w:cs="Times New Roman"/>
      <w:sz w:val="24"/>
      <w:szCs w:val="24"/>
      <w:lang w:val="vi-VN"/>
    </w:rPr>
  </w:style>
  <w:style w:type="numbering" w:customStyle="1" w:styleId="NoList1">
    <w:name w:val="No List1"/>
    <w:next w:val="NoList"/>
    <w:semiHidden/>
    <w:unhideWhenUsed/>
    <w:rsid w:val="00120105"/>
  </w:style>
  <w:style w:type="character" w:customStyle="1" w:styleId="style11">
    <w:name w:val="style_11"/>
    <w:basedOn w:val="DefaultParagraphFont"/>
    <w:rsid w:val="00120105"/>
  </w:style>
  <w:style w:type="character" w:customStyle="1" w:styleId="td-post-date">
    <w:name w:val="td-post-date"/>
    <w:basedOn w:val="DefaultParagraphFont"/>
    <w:rsid w:val="00120105"/>
  </w:style>
  <w:style w:type="character" w:customStyle="1" w:styleId="td-nr-views-32801">
    <w:name w:val="td-nr-views-32801"/>
    <w:basedOn w:val="DefaultParagraphFont"/>
    <w:rsid w:val="00120105"/>
  </w:style>
  <w:style w:type="paragraph" w:customStyle="1" w:styleId="comp">
    <w:name w:val="comp"/>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mntl-inline-citation">
    <w:name w:val="mntl-inline-citation"/>
    <w:basedOn w:val="DefaultParagraphFont"/>
    <w:rsid w:val="00120105"/>
  </w:style>
  <w:style w:type="character" w:customStyle="1" w:styleId="mntl-sc-block-subheadingtext">
    <w:name w:val="mntl-sc-block-subheading__text"/>
    <w:basedOn w:val="DefaultParagraphFont"/>
    <w:rsid w:val="00120105"/>
  </w:style>
  <w:style w:type="character" w:customStyle="1" w:styleId="mntl-sc-block-headingtext">
    <w:name w:val="mntl-sc-block-heading__text"/>
    <w:basedOn w:val="DefaultParagraphFont"/>
    <w:rsid w:val="00120105"/>
  </w:style>
  <w:style w:type="character" w:customStyle="1" w:styleId="style-scope">
    <w:name w:val="style-scope"/>
    <w:basedOn w:val="DefaultParagraphFont"/>
    <w:rsid w:val="00120105"/>
  </w:style>
  <w:style w:type="table" w:styleId="TableGrid">
    <w:name w:val="Table Grid"/>
    <w:basedOn w:val="TableNormal"/>
    <w:uiPriority w:val="59"/>
    <w:rsid w:val="0012010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3478874466ydp3c990ec7msonormal">
    <w:name w:val="yiv3478874466ydp3c990ec7msonormal"/>
    <w:basedOn w:val="Normal"/>
    <w:rsid w:val="00120105"/>
    <w:pPr>
      <w:spacing w:before="100" w:beforeAutospacing="1" w:after="100" w:afterAutospacing="1" w:line="240" w:lineRule="auto"/>
    </w:pPr>
    <w:rPr>
      <w:rFonts w:ascii="Times New Roman" w:eastAsia="Times New Roman" w:hAnsi="Times New Roman"/>
      <w:sz w:val="24"/>
      <w:szCs w:val="24"/>
    </w:rPr>
  </w:style>
  <w:style w:type="paragraph" w:customStyle="1" w:styleId="wp-caption-text">
    <w:name w:val="wp-caption-text"/>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long-title">
    <w:name w:val="long-title"/>
    <w:basedOn w:val="DefaultParagraphFont"/>
    <w:rsid w:val="00120105"/>
  </w:style>
  <w:style w:type="character" w:customStyle="1" w:styleId="yt-ui-ellipsis-wrapper">
    <w:name w:val="yt-ui-ellipsis-wrapper"/>
    <w:basedOn w:val="DefaultParagraphFont"/>
    <w:rsid w:val="00120105"/>
  </w:style>
  <w:style w:type="character" w:customStyle="1" w:styleId="language">
    <w:name w:val="language"/>
    <w:basedOn w:val="DefaultParagraphFont"/>
    <w:rsid w:val="00120105"/>
  </w:style>
  <w:style w:type="paragraph" w:customStyle="1" w:styleId="mw-mmv-title-para">
    <w:name w:val="mw-mmv-title-para"/>
    <w:basedOn w:val="Normal"/>
    <w:rsid w:val="00120105"/>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mmv-title">
    <w:name w:val="mw-mmv-title"/>
    <w:rsid w:val="00120105"/>
  </w:style>
  <w:style w:type="character" w:customStyle="1" w:styleId="legend-color">
    <w:name w:val="legend-color"/>
    <w:rsid w:val="00120105"/>
  </w:style>
  <w:style w:type="character" w:customStyle="1" w:styleId="mw-mmv-ttf-ellipsis">
    <w:name w:val="mw-mmv-ttf-ellipsis"/>
    <w:rsid w:val="00120105"/>
  </w:style>
  <w:style w:type="paragraph" w:customStyle="1" w:styleId="mw-mmv-credit">
    <w:name w:val="mw-mmv-credit"/>
    <w:basedOn w:val="Normal"/>
    <w:rsid w:val="00120105"/>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mmv-source-author">
    <w:name w:val="mw-mmv-source-author"/>
    <w:rsid w:val="00120105"/>
  </w:style>
  <w:style w:type="character" w:customStyle="1" w:styleId="mw-mmv-author">
    <w:name w:val="mw-mmv-author"/>
    <w:rsid w:val="00120105"/>
  </w:style>
  <w:style w:type="character" w:customStyle="1" w:styleId="int-own-work">
    <w:name w:val="int-own-work"/>
    <w:rsid w:val="00120105"/>
  </w:style>
  <w:style w:type="paragraph" w:customStyle="1" w:styleId="image">
    <w:name w:val="image"/>
    <w:basedOn w:val="Normal"/>
    <w:rsid w:val="00120105"/>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normal0">
    <w:name w:val="normal"/>
    <w:basedOn w:val="Normal"/>
    <w:rsid w:val="00120105"/>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iv7879304039ydp5b01dc90msonormal">
    <w:name w:val="yiv7879304039ydp5b01dc90msonormal"/>
    <w:basedOn w:val="Normal"/>
    <w:rsid w:val="00120105"/>
    <w:pPr>
      <w:spacing w:before="100" w:beforeAutospacing="1" w:after="100" w:afterAutospacing="1" w:line="240" w:lineRule="auto"/>
    </w:pPr>
    <w:rPr>
      <w:rFonts w:ascii="Times New Roman" w:eastAsia="Times New Roman" w:hAnsi="Times New Roman"/>
      <w:sz w:val="24"/>
      <w:szCs w:val="24"/>
    </w:rPr>
  </w:style>
  <w:style w:type="paragraph" w:customStyle="1" w:styleId="summary">
    <w:name w:val="summary"/>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120105"/>
  </w:style>
  <w:style w:type="character" w:customStyle="1" w:styleId="msid11901">
    <w:name w:val="ms__id11901"/>
    <w:basedOn w:val="DefaultParagraphFont"/>
    <w:rsid w:val="00120105"/>
  </w:style>
  <w:style w:type="character" w:customStyle="1" w:styleId="title">
    <w:name w:val="title"/>
    <w:basedOn w:val="DefaultParagraphFont"/>
    <w:rsid w:val="00120105"/>
  </w:style>
  <w:style w:type="character" w:customStyle="1" w:styleId="mw-filepage-other-resolutions">
    <w:name w:val="mw-filepage-other-resolutions"/>
    <w:basedOn w:val="DefaultParagraphFont"/>
    <w:rsid w:val="00120105"/>
  </w:style>
  <w:style w:type="character" w:customStyle="1" w:styleId="fileinfo">
    <w:name w:val="fileinfo"/>
    <w:basedOn w:val="DefaultParagraphFont"/>
    <w:rsid w:val="00120105"/>
  </w:style>
  <w:style w:type="character" w:customStyle="1" w:styleId="yiv4579540050">
    <w:name w:val="yiv4579540050"/>
    <w:basedOn w:val="DefaultParagraphFont"/>
    <w:rsid w:val="00120105"/>
  </w:style>
  <w:style w:type="character" w:customStyle="1" w:styleId="df">
    <w:name w:val="d_f"/>
    <w:basedOn w:val="DefaultParagraphFont"/>
    <w:rsid w:val="00120105"/>
  </w:style>
  <w:style w:type="character" w:customStyle="1" w:styleId="dx">
    <w:name w:val="d_x"/>
    <w:basedOn w:val="DefaultParagraphFont"/>
    <w:rsid w:val="00120105"/>
  </w:style>
  <w:style w:type="character" w:customStyle="1" w:styleId="ub">
    <w:name w:val="u_b"/>
    <w:basedOn w:val="DefaultParagraphFont"/>
    <w:rsid w:val="00120105"/>
  </w:style>
  <w:style w:type="character" w:customStyle="1" w:styleId="un">
    <w:name w:val="u_n"/>
    <w:basedOn w:val="DefaultParagraphFont"/>
    <w:rsid w:val="00120105"/>
  </w:style>
  <w:style w:type="character" w:customStyle="1" w:styleId="c4z2avtcy">
    <w:name w:val="c4_z2avtcy"/>
    <w:basedOn w:val="DefaultParagraphFont"/>
    <w:rsid w:val="00120105"/>
  </w:style>
  <w:style w:type="character" w:customStyle="1" w:styleId="efq7">
    <w:name w:val="e_fq7"/>
    <w:basedOn w:val="DefaultParagraphFont"/>
    <w:rsid w:val="00120105"/>
  </w:style>
  <w:style w:type="character" w:customStyle="1" w:styleId="metadatatime">
    <w:name w:val="metadata_time"/>
    <w:basedOn w:val="DefaultParagraphFont"/>
    <w:rsid w:val="00120105"/>
  </w:style>
  <w:style w:type="character" w:styleId="HTMLCite">
    <w:name w:val="HTML Cite"/>
    <w:uiPriority w:val="99"/>
    <w:semiHidden/>
    <w:unhideWhenUsed/>
    <w:rsid w:val="00120105"/>
    <w:rPr>
      <w:i/>
      <w:iCs/>
    </w:rPr>
  </w:style>
  <w:style w:type="character" w:customStyle="1" w:styleId="mw-editsection">
    <w:name w:val="mw-editsection"/>
    <w:basedOn w:val="DefaultParagraphFont"/>
    <w:rsid w:val="00120105"/>
  </w:style>
  <w:style w:type="character" w:customStyle="1" w:styleId="mw-editsection-bracket">
    <w:name w:val="mw-editsection-bracket"/>
    <w:basedOn w:val="DefaultParagraphFont"/>
    <w:rsid w:val="00120105"/>
  </w:style>
  <w:style w:type="paragraph" w:customStyle="1" w:styleId="poemhan">
    <w:name w:val="poem_han"/>
    <w:basedOn w:val="Normal"/>
    <w:rsid w:val="00120105"/>
    <w:pPr>
      <w:spacing w:before="100" w:beforeAutospacing="1" w:after="100" w:afterAutospacing="1" w:line="240" w:lineRule="auto"/>
    </w:pPr>
    <w:rPr>
      <w:rFonts w:ascii="Times New Roman" w:eastAsia="Times New Roman" w:hAnsi="Times New Roman"/>
      <w:sz w:val="24"/>
      <w:szCs w:val="24"/>
    </w:rPr>
  </w:style>
  <w:style w:type="character" w:customStyle="1" w:styleId="poemcomment">
    <w:name w:val="poem_comment"/>
    <w:basedOn w:val="DefaultParagraphFont"/>
    <w:rsid w:val="00120105"/>
  </w:style>
  <w:style w:type="numbering" w:customStyle="1" w:styleId="NoList2">
    <w:name w:val="No List2"/>
    <w:next w:val="NoList"/>
    <w:uiPriority w:val="99"/>
    <w:semiHidden/>
    <w:unhideWhenUsed/>
    <w:rsid w:val="00120105"/>
  </w:style>
  <w:style w:type="character" w:customStyle="1" w:styleId="usercontent">
    <w:name w:val="usercontent"/>
    <w:basedOn w:val="DefaultParagraphFont"/>
    <w:rsid w:val="00CC6DFA"/>
  </w:style>
  <w:style w:type="character" w:customStyle="1" w:styleId="usercontentsecondary">
    <w:name w:val="usercontentsecondary"/>
    <w:basedOn w:val="DefaultParagraphFont"/>
    <w:rsid w:val="00CC6DFA"/>
  </w:style>
  <w:style w:type="paragraph" w:customStyle="1" w:styleId="tuatren">
    <w:name w:val="tuatren"/>
    <w:basedOn w:val="Normal"/>
    <w:rsid w:val="00CC6DFA"/>
    <w:pPr>
      <w:spacing w:before="100" w:beforeAutospacing="1" w:after="100" w:afterAutospacing="1" w:line="240" w:lineRule="auto"/>
    </w:pPr>
    <w:rPr>
      <w:rFonts w:ascii="Times New Roman" w:eastAsia="Times New Roman" w:hAnsi="Times New Roman"/>
      <w:sz w:val="24"/>
      <w:szCs w:val="24"/>
    </w:rPr>
  </w:style>
  <w:style w:type="paragraph" w:customStyle="1" w:styleId="tacgia">
    <w:name w:val="tacgia"/>
    <w:basedOn w:val="Normal"/>
    <w:rsid w:val="00CC6DFA"/>
    <w:pPr>
      <w:spacing w:before="100" w:beforeAutospacing="1" w:after="100" w:afterAutospacing="1" w:line="240" w:lineRule="auto"/>
    </w:pPr>
    <w:rPr>
      <w:rFonts w:ascii="Times New Roman" w:eastAsia="Times New Roman" w:hAnsi="Times New Roman"/>
      <w:sz w:val="24"/>
      <w:szCs w:val="24"/>
    </w:rPr>
  </w:style>
  <w:style w:type="character" w:customStyle="1" w:styleId="first">
    <w:name w:val="first"/>
    <w:basedOn w:val="DefaultParagraphFont"/>
    <w:rsid w:val="00CC6DFA"/>
  </w:style>
</w:styles>
</file>

<file path=word/webSettings.xml><?xml version="1.0" encoding="utf-8"?>
<w:webSettings xmlns:r="http://schemas.openxmlformats.org/officeDocument/2006/relationships" xmlns:w="http://schemas.openxmlformats.org/wordprocessingml/2006/main">
  <w:divs>
    <w:div w:id="17316489">
      <w:bodyDiv w:val="1"/>
      <w:marLeft w:val="0"/>
      <w:marRight w:val="0"/>
      <w:marTop w:val="0"/>
      <w:marBottom w:val="0"/>
      <w:divBdr>
        <w:top w:val="none" w:sz="0" w:space="0" w:color="auto"/>
        <w:left w:val="none" w:sz="0" w:space="0" w:color="auto"/>
        <w:bottom w:val="none" w:sz="0" w:space="0" w:color="auto"/>
        <w:right w:val="none" w:sz="0" w:space="0" w:color="auto"/>
      </w:divBdr>
      <w:divsChild>
        <w:div w:id="549461502">
          <w:marLeft w:val="0"/>
          <w:marRight w:val="0"/>
          <w:marTop w:val="0"/>
          <w:marBottom w:val="0"/>
          <w:divBdr>
            <w:top w:val="none" w:sz="0" w:space="0" w:color="auto"/>
            <w:left w:val="none" w:sz="0" w:space="0" w:color="auto"/>
            <w:bottom w:val="none" w:sz="0" w:space="0" w:color="auto"/>
            <w:right w:val="none" w:sz="0" w:space="0" w:color="auto"/>
          </w:divBdr>
        </w:div>
        <w:div w:id="1025716706">
          <w:marLeft w:val="0"/>
          <w:marRight w:val="0"/>
          <w:marTop w:val="0"/>
          <w:marBottom w:val="0"/>
          <w:divBdr>
            <w:top w:val="none" w:sz="0" w:space="0" w:color="auto"/>
            <w:left w:val="none" w:sz="0" w:space="0" w:color="auto"/>
            <w:bottom w:val="none" w:sz="0" w:space="0" w:color="auto"/>
            <w:right w:val="none" w:sz="0" w:space="0" w:color="auto"/>
          </w:divBdr>
        </w:div>
        <w:div w:id="1271863771">
          <w:marLeft w:val="0"/>
          <w:marRight w:val="0"/>
          <w:marTop w:val="0"/>
          <w:marBottom w:val="0"/>
          <w:divBdr>
            <w:top w:val="none" w:sz="0" w:space="0" w:color="auto"/>
            <w:left w:val="none" w:sz="0" w:space="0" w:color="auto"/>
            <w:bottom w:val="none" w:sz="0" w:space="0" w:color="auto"/>
            <w:right w:val="none" w:sz="0" w:space="0" w:color="auto"/>
          </w:divBdr>
        </w:div>
      </w:divsChild>
    </w:div>
    <w:div w:id="96602274">
      <w:bodyDiv w:val="1"/>
      <w:marLeft w:val="0"/>
      <w:marRight w:val="0"/>
      <w:marTop w:val="0"/>
      <w:marBottom w:val="0"/>
      <w:divBdr>
        <w:top w:val="none" w:sz="0" w:space="0" w:color="auto"/>
        <w:left w:val="none" w:sz="0" w:space="0" w:color="auto"/>
        <w:bottom w:val="none" w:sz="0" w:space="0" w:color="auto"/>
        <w:right w:val="none" w:sz="0" w:space="0" w:color="auto"/>
      </w:divBdr>
    </w:div>
    <w:div w:id="122507224">
      <w:bodyDiv w:val="1"/>
      <w:marLeft w:val="0"/>
      <w:marRight w:val="0"/>
      <w:marTop w:val="0"/>
      <w:marBottom w:val="0"/>
      <w:divBdr>
        <w:top w:val="none" w:sz="0" w:space="0" w:color="auto"/>
        <w:left w:val="none" w:sz="0" w:space="0" w:color="auto"/>
        <w:bottom w:val="none" w:sz="0" w:space="0" w:color="auto"/>
        <w:right w:val="none" w:sz="0" w:space="0" w:color="auto"/>
      </w:divBdr>
    </w:div>
    <w:div w:id="138771415">
      <w:bodyDiv w:val="1"/>
      <w:marLeft w:val="0"/>
      <w:marRight w:val="0"/>
      <w:marTop w:val="0"/>
      <w:marBottom w:val="0"/>
      <w:divBdr>
        <w:top w:val="none" w:sz="0" w:space="0" w:color="auto"/>
        <w:left w:val="none" w:sz="0" w:space="0" w:color="auto"/>
        <w:bottom w:val="none" w:sz="0" w:space="0" w:color="auto"/>
        <w:right w:val="none" w:sz="0" w:space="0" w:color="auto"/>
      </w:divBdr>
    </w:div>
    <w:div w:id="285814669">
      <w:bodyDiv w:val="1"/>
      <w:marLeft w:val="0"/>
      <w:marRight w:val="0"/>
      <w:marTop w:val="0"/>
      <w:marBottom w:val="0"/>
      <w:divBdr>
        <w:top w:val="none" w:sz="0" w:space="0" w:color="auto"/>
        <w:left w:val="none" w:sz="0" w:space="0" w:color="auto"/>
        <w:bottom w:val="none" w:sz="0" w:space="0" w:color="auto"/>
        <w:right w:val="none" w:sz="0" w:space="0" w:color="auto"/>
      </w:divBdr>
    </w:div>
    <w:div w:id="303972262">
      <w:bodyDiv w:val="1"/>
      <w:marLeft w:val="0"/>
      <w:marRight w:val="0"/>
      <w:marTop w:val="0"/>
      <w:marBottom w:val="0"/>
      <w:divBdr>
        <w:top w:val="none" w:sz="0" w:space="0" w:color="auto"/>
        <w:left w:val="none" w:sz="0" w:space="0" w:color="auto"/>
        <w:bottom w:val="none" w:sz="0" w:space="0" w:color="auto"/>
        <w:right w:val="none" w:sz="0" w:space="0" w:color="auto"/>
      </w:divBdr>
      <w:divsChild>
        <w:div w:id="787166616">
          <w:marLeft w:val="0"/>
          <w:marRight w:val="0"/>
          <w:marTop w:val="0"/>
          <w:marBottom w:val="0"/>
          <w:divBdr>
            <w:top w:val="none" w:sz="0" w:space="0" w:color="auto"/>
            <w:left w:val="none" w:sz="0" w:space="0" w:color="auto"/>
            <w:bottom w:val="none" w:sz="0" w:space="0" w:color="auto"/>
            <w:right w:val="none" w:sz="0" w:space="0" w:color="auto"/>
          </w:divBdr>
          <w:divsChild>
            <w:div w:id="20225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32189">
      <w:bodyDiv w:val="1"/>
      <w:marLeft w:val="0"/>
      <w:marRight w:val="0"/>
      <w:marTop w:val="0"/>
      <w:marBottom w:val="0"/>
      <w:divBdr>
        <w:top w:val="none" w:sz="0" w:space="0" w:color="auto"/>
        <w:left w:val="none" w:sz="0" w:space="0" w:color="auto"/>
        <w:bottom w:val="none" w:sz="0" w:space="0" w:color="auto"/>
        <w:right w:val="none" w:sz="0" w:space="0" w:color="auto"/>
      </w:divBdr>
    </w:div>
    <w:div w:id="412748220">
      <w:bodyDiv w:val="1"/>
      <w:marLeft w:val="0"/>
      <w:marRight w:val="0"/>
      <w:marTop w:val="0"/>
      <w:marBottom w:val="0"/>
      <w:divBdr>
        <w:top w:val="none" w:sz="0" w:space="0" w:color="auto"/>
        <w:left w:val="none" w:sz="0" w:space="0" w:color="auto"/>
        <w:bottom w:val="none" w:sz="0" w:space="0" w:color="auto"/>
        <w:right w:val="none" w:sz="0" w:space="0" w:color="auto"/>
      </w:divBdr>
    </w:div>
    <w:div w:id="475341221">
      <w:bodyDiv w:val="1"/>
      <w:marLeft w:val="0"/>
      <w:marRight w:val="0"/>
      <w:marTop w:val="0"/>
      <w:marBottom w:val="0"/>
      <w:divBdr>
        <w:top w:val="none" w:sz="0" w:space="0" w:color="auto"/>
        <w:left w:val="none" w:sz="0" w:space="0" w:color="auto"/>
        <w:bottom w:val="none" w:sz="0" w:space="0" w:color="auto"/>
        <w:right w:val="none" w:sz="0" w:space="0" w:color="auto"/>
      </w:divBdr>
    </w:div>
    <w:div w:id="511066702">
      <w:bodyDiv w:val="1"/>
      <w:marLeft w:val="0"/>
      <w:marRight w:val="0"/>
      <w:marTop w:val="0"/>
      <w:marBottom w:val="0"/>
      <w:divBdr>
        <w:top w:val="none" w:sz="0" w:space="0" w:color="auto"/>
        <w:left w:val="none" w:sz="0" w:space="0" w:color="auto"/>
        <w:bottom w:val="none" w:sz="0" w:space="0" w:color="auto"/>
        <w:right w:val="none" w:sz="0" w:space="0" w:color="auto"/>
      </w:divBdr>
      <w:divsChild>
        <w:div w:id="218907090">
          <w:marLeft w:val="0"/>
          <w:marRight w:val="0"/>
          <w:marTop w:val="0"/>
          <w:marBottom w:val="0"/>
          <w:divBdr>
            <w:top w:val="none" w:sz="0" w:space="0" w:color="auto"/>
            <w:left w:val="none" w:sz="0" w:space="0" w:color="auto"/>
            <w:bottom w:val="none" w:sz="0" w:space="0" w:color="auto"/>
            <w:right w:val="none" w:sz="0" w:space="0" w:color="auto"/>
          </w:divBdr>
        </w:div>
      </w:divsChild>
    </w:div>
    <w:div w:id="513419220">
      <w:bodyDiv w:val="1"/>
      <w:marLeft w:val="0"/>
      <w:marRight w:val="0"/>
      <w:marTop w:val="0"/>
      <w:marBottom w:val="0"/>
      <w:divBdr>
        <w:top w:val="none" w:sz="0" w:space="0" w:color="auto"/>
        <w:left w:val="none" w:sz="0" w:space="0" w:color="auto"/>
        <w:bottom w:val="none" w:sz="0" w:space="0" w:color="auto"/>
        <w:right w:val="none" w:sz="0" w:space="0" w:color="auto"/>
      </w:divBdr>
    </w:div>
    <w:div w:id="808521963">
      <w:bodyDiv w:val="1"/>
      <w:marLeft w:val="0"/>
      <w:marRight w:val="0"/>
      <w:marTop w:val="0"/>
      <w:marBottom w:val="0"/>
      <w:divBdr>
        <w:top w:val="none" w:sz="0" w:space="0" w:color="auto"/>
        <w:left w:val="none" w:sz="0" w:space="0" w:color="auto"/>
        <w:bottom w:val="none" w:sz="0" w:space="0" w:color="auto"/>
        <w:right w:val="none" w:sz="0" w:space="0" w:color="auto"/>
      </w:divBdr>
    </w:div>
    <w:div w:id="822888924">
      <w:bodyDiv w:val="1"/>
      <w:marLeft w:val="0"/>
      <w:marRight w:val="0"/>
      <w:marTop w:val="0"/>
      <w:marBottom w:val="0"/>
      <w:divBdr>
        <w:top w:val="none" w:sz="0" w:space="0" w:color="auto"/>
        <w:left w:val="none" w:sz="0" w:space="0" w:color="auto"/>
        <w:bottom w:val="none" w:sz="0" w:space="0" w:color="auto"/>
        <w:right w:val="none" w:sz="0" w:space="0" w:color="auto"/>
      </w:divBdr>
    </w:div>
    <w:div w:id="921254438">
      <w:bodyDiv w:val="1"/>
      <w:marLeft w:val="0"/>
      <w:marRight w:val="0"/>
      <w:marTop w:val="0"/>
      <w:marBottom w:val="0"/>
      <w:divBdr>
        <w:top w:val="none" w:sz="0" w:space="0" w:color="auto"/>
        <w:left w:val="none" w:sz="0" w:space="0" w:color="auto"/>
        <w:bottom w:val="none" w:sz="0" w:space="0" w:color="auto"/>
        <w:right w:val="none" w:sz="0" w:space="0" w:color="auto"/>
      </w:divBdr>
    </w:div>
    <w:div w:id="966398503">
      <w:bodyDiv w:val="1"/>
      <w:marLeft w:val="0"/>
      <w:marRight w:val="0"/>
      <w:marTop w:val="0"/>
      <w:marBottom w:val="0"/>
      <w:divBdr>
        <w:top w:val="none" w:sz="0" w:space="0" w:color="auto"/>
        <w:left w:val="none" w:sz="0" w:space="0" w:color="auto"/>
        <w:bottom w:val="none" w:sz="0" w:space="0" w:color="auto"/>
        <w:right w:val="none" w:sz="0" w:space="0" w:color="auto"/>
      </w:divBdr>
    </w:div>
    <w:div w:id="977226797">
      <w:bodyDiv w:val="1"/>
      <w:marLeft w:val="0"/>
      <w:marRight w:val="0"/>
      <w:marTop w:val="0"/>
      <w:marBottom w:val="0"/>
      <w:divBdr>
        <w:top w:val="none" w:sz="0" w:space="0" w:color="auto"/>
        <w:left w:val="none" w:sz="0" w:space="0" w:color="auto"/>
        <w:bottom w:val="none" w:sz="0" w:space="0" w:color="auto"/>
        <w:right w:val="none" w:sz="0" w:space="0" w:color="auto"/>
      </w:divBdr>
    </w:div>
    <w:div w:id="1049651469">
      <w:bodyDiv w:val="1"/>
      <w:marLeft w:val="0"/>
      <w:marRight w:val="0"/>
      <w:marTop w:val="0"/>
      <w:marBottom w:val="0"/>
      <w:divBdr>
        <w:top w:val="none" w:sz="0" w:space="0" w:color="auto"/>
        <w:left w:val="none" w:sz="0" w:space="0" w:color="auto"/>
        <w:bottom w:val="none" w:sz="0" w:space="0" w:color="auto"/>
        <w:right w:val="none" w:sz="0" w:space="0" w:color="auto"/>
      </w:divBdr>
    </w:div>
    <w:div w:id="1197620283">
      <w:bodyDiv w:val="1"/>
      <w:marLeft w:val="0"/>
      <w:marRight w:val="0"/>
      <w:marTop w:val="0"/>
      <w:marBottom w:val="0"/>
      <w:divBdr>
        <w:top w:val="none" w:sz="0" w:space="0" w:color="auto"/>
        <w:left w:val="none" w:sz="0" w:space="0" w:color="auto"/>
        <w:bottom w:val="none" w:sz="0" w:space="0" w:color="auto"/>
        <w:right w:val="none" w:sz="0" w:space="0" w:color="auto"/>
      </w:divBdr>
    </w:div>
    <w:div w:id="1258975553">
      <w:bodyDiv w:val="1"/>
      <w:marLeft w:val="0"/>
      <w:marRight w:val="0"/>
      <w:marTop w:val="0"/>
      <w:marBottom w:val="0"/>
      <w:divBdr>
        <w:top w:val="none" w:sz="0" w:space="0" w:color="auto"/>
        <w:left w:val="none" w:sz="0" w:space="0" w:color="auto"/>
        <w:bottom w:val="none" w:sz="0" w:space="0" w:color="auto"/>
        <w:right w:val="none" w:sz="0" w:space="0" w:color="auto"/>
      </w:divBdr>
    </w:div>
    <w:div w:id="1320040079">
      <w:bodyDiv w:val="1"/>
      <w:marLeft w:val="0"/>
      <w:marRight w:val="0"/>
      <w:marTop w:val="0"/>
      <w:marBottom w:val="0"/>
      <w:divBdr>
        <w:top w:val="none" w:sz="0" w:space="0" w:color="auto"/>
        <w:left w:val="none" w:sz="0" w:space="0" w:color="auto"/>
        <w:bottom w:val="none" w:sz="0" w:space="0" w:color="auto"/>
        <w:right w:val="none" w:sz="0" w:space="0" w:color="auto"/>
      </w:divBdr>
    </w:div>
    <w:div w:id="1451322017">
      <w:bodyDiv w:val="1"/>
      <w:marLeft w:val="0"/>
      <w:marRight w:val="0"/>
      <w:marTop w:val="0"/>
      <w:marBottom w:val="0"/>
      <w:divBdr>
        <w:top w:val="none" w:sz="0" w:space="0" w:color="auto"/>
        <w:left w:val="none" w:sz="0" w:space="0" w:color="auto"/>
        <w:bottom w:val="none" w:sz="0" w:space="0" w:color="auto"/>
        <w:right w:val="none" w:sz="0" w:space="0" w:color="auto"/>
      </w:divBdr>
      <w:divsChild>
        <w:div w:id="876502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614788">
              <w:marLeft w:val="0"/>
              <w:marRight w:val="0"/>
              <w:marTop w:val="0"/>
              <w:marBottom w:val="0"/>
              <w:divBdr>
                <w:top w:val="none" w:sz="0" w:space="0" w:color="auto"/>
                <w:left w:val="none" w:sz="0" w:space="0" w:color="auto"/>
                <w:bottom w:val="none" w:sz="0" w:space="0" w:color="auto"/>
                <w:right w:val="none" w:sz="0" w:space="0" w:color="auto"/>
              </w:divBdr>
              <w:divsChild>
                <w:div w:id="8536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051694">
      <w:bodyDiv w:val="1"/>
      <w:marLeft w:val="0"/>
      <w:marRight w:val="0"/>
      <w:marTop w:val="0"/>
      <w:marBottom w:val="0"/>
      <w:divBdr>
        <w:top w:val="none" w:sz="0" w:space="0" w:color="auto"/>
        <w:left w:val="none" w:sz="0" w:space="0" w:color="auto"/>
        <w:bottom w:val="none" w:sz="0" w:space="0" w:color="auto"/>
        <w:right w:val="none" w:sz="0" w:space="0" w:color="auto"/>
      </w:divBdr>
    </w:div>
    <w:div w:id="1574464150">
      <w:bodyDiv w:val="1"/>
      <w:marLeft w:val="0"/>
      <w:marRight w:val="0"/>
      <w:marTop w:val="0"/>
      <w:marBottom w:val="0"/>
      <w:divBdr>
        <w:top w:val="none" w:sz="0" w:space="0" w:color="auto"/>
        <w:left w:val="none" w:sz="0" w:space="0" w:color="auto"/>
        <w:bottom w:val="none" w:sz="0" w:space="0" w:color="auto"/>
        <w:right w:val="none" w:sz="0" w:space="0" w:color="auto"/>
      </w:divBdr>
    </w:div>
    <w:div w:id="1658873052">
      <w:bodyDiv w:val="1"/>
      <w:marLeft w:val="0"/>
      <w:marRight w:val="0"/>
      <w:marTop w:val="0"/>
      <w:marBottom w:val="0"/>
      <w:divBdr>
        <w:top w:val="none" w:sz="0" w:space="0" w:color="auto"/>
        <w:left w:val="none" w:sz="0" w:space="0" w:color="auto"/>
        <w:bottom w:val="none" w:sz="0" w:space="0" w:color="auto"/>
        <w:right w:val="none" w:sz="0" w:space="0" w:color="auto"/>
      </w:divBdr>
    </w:div>
    <w:div w:id="1762098747">
      <w:bodyDiv w:val="1"/>
      <w:marLeft w:val="0"/>
      <w:marRight w:val="0"/>
      <w:marTop w:val="0"/>
      <w:marBottom w:val="0"/>
      <w:divBdr>
        <w:top w:val="none" w:sz="0" w:space="0" w:color="auto"/>
        <w:left w:val="none" w:sz="0" w:space="0" w:color="auto"/>
        <w:bottom w:val="none" w:sz="0" w:space="0" w:color="auto"/>
        <w:right w:val="none" w:sz="0" w:space="0" w:color="auto"/>
      </w:divBdr>
    </w:div>
    <w:div w:id="1771702827">
      <w:bodyDiv w:val="1"/>
      <w:marLeft w:val="0"/>
      <w:marRight w:val="0"/>
      <w:marTop w:val="0"/>
      <w:marBottom w:val="0"/>
      <w:divBdr>
        <w:top w:val="none" w:sz="0" w:space="0" w:color="auto"/>
        <w:left w:val="none" w:sz="0" w:space="0" w:color="auto"/>
        <w:bottom w:val="none" w:sz="0" w:space="0" w:color="auto"/>
        <w:right w:val="none" w:sz="0" w:space="0" w:color="auto"/>
      </w:divBdr>
    </w:div>
    <w:div w:id="1795639192">
      <w:bodyDiv w:val="1"/>
      <w:marLeft w:val="0"/>
      <w:marRight w:val="0"/>
      <w:marTop w:val="0"/>
      <w:marBottom w:val="0"/>
      <w:divBdr>
        <w:top w:val="none" w:sz="0" w:space="0" w:color="auto"/>
        <w:left w:val="none" w:sz="0" w:space="0" w:color="auto"/>
        <w:bottom w:val="none" w:sz="0" w:space="0" w:color="auto"/>
        <w:right w:val="none" w:sz="0" w:space="0" w:color="auto"/>
      </w:divBdr>
    </w:div>
    <w:div w:id="1805930775">
      <w:bodyDiv w:val="1"/>
      <w:marLeft w:val="0"/>
      <w:marRight w:val="0"/>
      <w:marTop w:val="0"/>
      <w:marBottom w:val="0"/>
      <w:divBdr>
        <w:top w:val="none" w:sz="0" w:space="0" w:color="auto"/>
        <w:left w:val="none" w:sz="0" w:space="0" w:color="auto"/>
        <w:bottom w:val="none" w:sz="0" w:space="0" w:color="auto"/>
        <w:right w:val="none" w:sz="0" w:space="0" w:color="auto"/>
      </w:divBdr>
    </w:div>
    <w:div w:id="1850484341">
      <w:bodyDiv w:val="1"/>
      <w:marLeft w:val="0"/>
      <w:marRight w:val="0"/>
      <w:marTop w:val="0"/>
      <w:marBottom w:val="0"/>
      <w:divBdr>
        <w:top w:val="none" w:sz="0" w:space="0" w:color="auto"/>
        <w:left w:val="none" w:sz="0" w:space="0" w:color="auto"/>
        <w:bottom w:val="none" w:sz="0" w:space="0" w:color="auto"/>
        <w:right w:val="none" w:sz="0" w:space="0" w:color="auto"/>
      </w:divBdr>
      <w:divsChild>
        <w:div w:id="724068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718679">
              <w:marLeft w:val="0"/>
              <w:marRight w:val="0"/>
              <w:marTop w:val="0"/>
              <w:marBottom w:val="0"/>
              <w:divBdr>
                <w:top w:val="none" w:sz="0" w:space="0" w:color="auto"/>
                <w:left w:val="none" w:sz="0" w:space="0" w:color="auto"/>
                <w:bottom w:val="none" w:sz="0" w:space="0" w:color="auto"/>
                <w:right w:val="none" w:sz="0" w:space="0" w:color="auto"/>
              </w:divBdr>
              <w:divsChild>
                <w:div w:id="3706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82224">
      <w:bodyDiv w:val="1"/>
      <w:marLeft w:val="0"/>
      <w:marRight w:val="0"/>
      <w:marTop w:val="0"/>
      <w:marBottom w:val="0"/>
      <w:divBdr>
        <w:top w:val="none" w:sz="0" w:space="0" w:color="auto"/>
        <w:left w:val="none" w:sz="0" w:space="0" w:color="auto"/>
        <w:bottom w:val="none" w:sz="0" w:space="0" w:color="auto"/>
        <w:right w:val="none" w:sz="0" w:space="0" w:color="auto"/>
      </w:divBdr>
    </w:div>
    <w:div w:id="1935359497">
      <w:bodyDiv w:val="1"/>
      <w:marLeft w:val="0"/>
      <w:marRight w:val="0"/>
      <w:marTop w:val="0"/>
      <w:marBottom w:val="0"/>
      <w:divBdr>
        <w:top w:val="none" w:sz="0" w:space="0" w:color="auto"/>
        <w:left w:val="none" w:sz="0" w:space="0" w:color="auto"/>
        <w:bottom w:val="none" w:sz="0" w:space="0" w:color="auto"/>
        <w:right w:val="none" w:sz="0" w:space="0" w:color="auto"/>
      </w:divBdr>
    </w:div>
    <w:div w:id="1962565650">
      <w:bodyDiv w:val="1"/>
      <w:marLeft w:val="0"/>
      <w:marRight w:val="0"/>
      <w:marTop w:val="0"/>
      <w:marBottom w:val="0"/>
      <w:divBdr>
        <w:top w:val="none" w:sz="0" w:space="0" w:color="auto"/>
        <w:left w:val="none" w:sz="0" w:space="0" w:color="auto"/>
        <w:bottom w:val="none" w:sz="0" w:space="0" w:color="auto"/>
        <w:right w:val="none" w:sz="0" w:space="0" w:color="auto"/>
      </w:divBdr>
      <w:divsChild>
        <w:div w:id="809369607">
          <w:marLeft w:val="0"/>
          <w:marRight w:val="0"/>
          <w:marTop w:val="0"/>
          <w:marBottom w:val="0"/>
          <w:divBdr>
            <w:top w:val="none" w:sz="0" w:space="0" w:color="auto"/>
            <w:left w:val="none" w:sz="0" w:space="0" w:color="auto"/>
            <w:bottom w:val="none" w:sz="0" w:space="0" w:color="auto"/>
            <w:right w:val="none" w:sz="0" w:space="0" w:color="auto"/>
          </w:divBdr>
        </w:div>
        <w:div w:id="541408093">
          <w:marLeft w:val="0"/>
          <w:marRight w:val="0"/>
          <w:marTop w:val="0"/>
          <w:marBottom w:val="0"/>
          <w:divBdr>
            <w:top w:val="none" w:sz="0" w:space="0" w:color="auto"/>
            <w:left w:val="none" w:sz="0" w:space="0" w:color="auto"/>
            <w:bottom w:val="none" w:sz="0" w:space="0" w:color="auto"/>
            <w:right w:val="none" w:sz="0" w:space="0" w:color="auto"/>
          </w:divBdr>
        </w:div>
      </w:divsChild>
    </w:div>
    <w:div w:id="1987784722">
      <w:bodyDiv w:val="1"/>
      <w:marLeft w:val="0"/>
      <w:marRight w:val="0"/>
      <w:marTop w:val="0"/>
      <w:marBottom w:val="0"/>
      <w:divBdr>
        <w:top w:val="none" w:sz="0" w:space="0" w:color="auto"/>
        <w:left w:val="none" w:sz="0" w:space="0" w:color="auto"/>
        <w:bottom w:val="none" w:sz="0" w:space="0" w:color="auto"/>
        <w:right w:val="none" w:sz="0" w:space="0" w:color="auto"/>
      </w:divBdr>
    </w:div>
    <w:div w:id="210117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99" Type="http://schemas.openxmlformats.org/officeDocument/2006/relationships/image" Target="media/image63.jpeg"/><Relationship Id="rId21" Type="http://schemas.openxmlformats.org/officeDocument/2006/relationships/hyperlink" Target="https://www.google.com/url?sa=t&amp;rct=j&amp;q=&amp;esrc=s&amp;source=web&amp;cd=2&amp;cad=rja&amp;ved=0CDgQFjAB&amp;url=http%3A%2F%2Fvi.wikipedia.org%2Fwiki%2FJupiter_(th%25E1%25BA%25A7n_tho%25E1%25BA%25A1i)&amp;ei=hNPIUt-MN8vvoATSwYHICA&amp;usg=AFQjCNE4eaByMQFzfETJxIefPb2Is_nfMA&amp;sig2=hafWchqipfYpoigE3KtDbw" TargetMode="External"/><Relationship Id="rId63" Type="http://schemas.openxmlformats.org/officeDocument/2006/relationships/hyperlink" Target="http://vi.wikipedia.org/wiki/Allah" TargetMode="External"/><Relationship Id="rId159" Type="http://schemas.openxmlformats.org/officeDocument/2006/relationships/image" Target="media/image56.png"/><Relationship Id="rId324" Type="http://schemas.openxmlformats.org/officeDocument/2006/relationships/hyperlink" Target="http://www.tudiendanhngon.vn/tabid/88/itemid/655/search/robertson-davies/default.aspx" TargetMode="External"/><Relationship Id="rId366" Type="http://schemas.openxmlformats.org/officeDocument/2006/relationships/image" Target="media/image72.png"/><Relationship Id="rId170" Type="http://schemas.openxmlformats.org/officeDocument/2006/relationships/hyperlink" Target="http://vi.wikipedia.org/w/index.php?title=Tri%E1%BA%BFt_kh%C3%A1ch_quan&amp;action=edit&amp;redlink=1" TargetMode="External"/><Relationship Id="rId226" Type="http://schemas.openxmlformats.org/officeDocument/2006/relationships/hyperlink" Target="http://vi.wikipedia.org/wiki/Canada" TargetMode="External"/><Relationship Id="rId433" Type="http://schemas.openxmlformats.org/officeDocument/2006/relationships/hyperlink" Target="http://www.vietnamtudien.org/hanviet/hv_timchu.php?unichar=%E9%80%9A" TargetMode="External"/><Relationship Id="rId268" Type="http://schemas.openxmlformats.org/officeDocument/2006/relationships/hyperlink" Target="http://vi.wikipedia.org/wiki/Nh%E1%BA%ADt_B%E1%BA%A3n" TargetMode="External"/><Relationship Id="rId475" Type="http://schemas.openxmlformats.org/officeDocument/2006/relationships/image" Target="media/image137.jpeg"/><Relationship Id="rId32" Type="http://schemas.openxmlformats.org/officeDocument/2006/relationships/image" Target="media/image13.jpeg"/><Relationship Id="rId74" Type="http://schemas.openxmlformats.org/officeDocument/2006/relationships/hyperlink" Target="http://vi.wikipedia.org/wiki/Ph%E1%BA%A1m_Thi%C3%AAn" TargetMode="External"/><Relationship Id="rId128" Type="http://schemas.openxmlformats.org/officeDocument/2006/relationships/image" Target="media/image47.png"/><Relationship Id="rId335" Type="http://schemas.openxmlformats.org/officeDocument/2006/relationships/hyperlink" Target="http://vi.wikipedia.org/wiki/Trung_Qu%E1%BB%91c" TargetMode="External"/><Relationship Id="rId377" Type="http://schemas.openxmlformats.org/officeDocument/2006/relationships/hyperlink" Target="https://vi.wikipedia.org/wiki/N%C4%83m_tri%E1%BB%81n_c%C3%A1i" TargetMode="External"/><Relationship Id="rId500" Type="http://schemas.openxmlformats.org/officeDocument/2006/relationships/image" Target="media/image148.jpeg"/><Relationship Id="rId5" Type="http://schemas.openxmlformats.org/officeDocument/2006/relationships/webSettings" Target="webSettings.xml"/><Relationship Id="rId181" Type="http://schemas.openxmlformats.org/officeDocument/2006/relationships/image" Target="media/image60.jpeg"/><Relationship Id="rId237" Type="http://schemas.openxmlformats.org/officeDocument/2006/relationships/hyperlink" Target="http://vi.wikipedia.org/wiki/Ch%C3%A2u_%C3%82u" TargetMode="External"/><Relationship Id="rId402" Type="http://schemas.openxmlformats.org/officeDocument/2006/relationships/hyperlink" Target="https://www.google.com/url?sa=i&amp;source=images&amp;cd=&amp;cad=rja&amp;uact=8&amp;ved=2ahUKEwjIrvPS_oniAhV0KH0KHTwnBosQjhx6BAgBEAM&amp;url=https%3A%2F%2Fen.wikipedia.org%2Fwiki%2FBuddhist_ethics&amp;psig=AOvVaw2LhP7aKoFnI9OM2FVdq1J_&amp;ust=1557337595424289" TargetMode="External"/><Relationship Id="rId279" Type="http://schemas.openxmlformats.org/officeDocument/2006/relationships/hyperlink" Target="http://vi.wikipedia.org/wiki/%C4%90%E1%BA%A1o_gi%C3%A1o" TargetMode="External"/><Relationship Id="rId444" Type="http://schemas.openxmlformats.org/officeDocument/2006/relationships/image" Target="media/image119.jpeg"/><Relationship Id="rId486" Type="http://schemas.openxmlformats.org/officeDocument/2006/relationships/image" Target="media/image146.png"/><Relationship Id="rId43" Type="http://schemas.openxmlformats.org/officeDocument/2006/relationships/hyperlink" Target="http://vi.wikipedia.org/wiki/Kit%C3%B4_gi%C3%A1o" TargetMode="External"/><Relationship Id="rId139" Type="http://schemas.openxmlformats.org/officeDocument/2006/relationships/hyperlink" Target="http://translate.googleusercontent.com/translate_c?depth=1&amp;ei=2rk3Ud7bEo6BqgHrrYHwDQ&amp;hl=vi&amp;prev=/search%3Fq%3Dsin%26hl%3Dvi&amp;rurl=translate.google.com&amp;sl=en&amp;u=http://en.wikipedia.org/wiki/Polytheism&amp;usg=ALkJrhiy2F6ifGlzzv4KtSpGJLPwIPOxlQ" TargetMode="External"/><Relationship Id="rId290" Type="http://schemas.openxmlformats.org/officeDocument/2006/relationships/hyperlink" Target="http://vi.wikipedia.org/wiki/Veda" TargetMode="External"/><Relationship Id="rId304" Type="http://schemas.openxmlformats.org/officeDocument/2006/relationships/hyperlink" Target="http://diendan.daitangkinhvietnam.org/viewtopic.php?f=35&amp;t=12" TargetMode="External"/><Relationship Id="rId346" Type="http://schemas.openxmlformats.org/officeDocument/2006/relationships/hyperlink" Target="http://vi.wikipedia.org/wiki/Trung_Qu%E1%BB%91c" TargetMode="External"/><Relationship Id="rId388" Type="http://schemas.openxmlformats.org/officeDocument/2006/relationships/hyperlink" Target="https://www.google.com/url?sa=t&amp;rct=j&amp;q=&amp;esrc=s&amp;source=web&amp;cd=1&amp;cad=rja&amp;uact=8&amp;ved=0ahUKEwjCmpmRy_zTAhVE-mMKHbdZBVkQFggnMAA&amp;url=https%3A%2F%2Fvi.wikipedia.org%2Fwiki%2FCh%25C3%25A2n_l%25C3%25BD&amp;usg=AFQjCNFk6pln3mYQt4lYO0G19KYabsvYOA&amp;sig2=1fhuRtcL74VCOOy61UX84Q" TargetMode="External"/><Relationship Id="rId511" Type="http://schemas.openxmlformats.org/officeDocument/2006/relationships/image" Target="media/image156.jpeg"/><Relationship Id="rId85" Type="http://schemas.openxmlformats.org/officeDocument/2006/relationships/image" Target="media/image22.jpeg"/><Relationship Id="rId150" Type="http://schemas.openxmlformats.org/officeDocument/2006/relationships/image" Target="media/image49.jpeg"/><Relationship Id="rId192" Type="http://schemas.openxmlformats.org/officeDocument/2006/relationships/hyperlink" Target="http://vi.wikipedia.org/wiki/Trung_%C3%81" TargetMode="External"/><Relationship Id="rId206" Type="http://schemas.openxmlformats.org/officeDocument/2006/relationships/hyperlink" Target="http://vi.wikipedia.org/wiki/Mauritus" TargetMode="External"/><Relationship Id="rId413" Type="http://schemas.openxmlformats.org/officeDocument/2006/relationships/hyperlink" Target="https://en.wikipedia.org/wiki/Intelligence_quotient" TargetMode="External"/><Relationship Id="rId248" Type="http://schemas.openxmlformats.org/officeDocument/2006/relationships/hyperlink" Target="javascript:animation('5927');" TargetMode="External"/><Relationship Id="rId455" Type="http://schemas.openxmlformats.org/officeDocument/2006/relationships/image" Target="media/image126.png"/><Relationship Id="rId497" Type="http://schemas.openxmlformats.org/officeDocument/2006/relationships/hyperlink" Target="https://www.google.com/url?sa=t&amp;rct=j&amp;q=&amp;esrc=s&amp;source=web&amp;cd=2&amp;cad=rja&amp;uact=8&amp;ved=0ahUKEwjN1a-1gpvTAhVE-2MKHeLpB8oQFgghMAE&amp;url=http%3A%2F%2Fwww.budsas.org%2Funi%2Fu-kinh-trungbo%2Ftrung-gg-101-110.htm&amp;usg=AFQjCNE1xAQtzJwwNT_VbdtwEE518nE0_Q&amp;sig2=c19RtH8GgyBDJaTb7M4WWQ" TargetMode="External"/><Relationship Id="rId12" Type="http://schemas.openxmlformats.org/officeDocument/2006/relationships/image" Target="media/image6.jpeg"/><Relationship Id="rId108" Type="http://schemas.openxmlformats.org/officeDocument/2006/relationships/image" Target="media/image33.jpeg"/><Relationship Id="rId315" Type="http://schemas.openxmlformats.org/officeDocument/2006/relationships/hyperlink" Target="http://www.tudiendanhngon.vn/tabid/88/itemid/8302/search/john-adams/default.aspx" TargetMode="External"/><Relationship Id="rId357" Type="http://schemas.openxmlformats.org/officeDocument/2006/relationships/hyperlink" Target="http://vi.wikipedia.org/wiki/C%C3%B4ng_gi%C3%A1o" TargetMode="External"/><Relationship Id="rId54" Type="http://schemas.openxmlformats.org/officeDocument/2006/relationships/hyperlink" Target="https://www.google.com/url?sa=t&amp;rct=j&amp;q=&amp;esrc=s&amp;source=web&amp;cd=1&amp;cad=rja&amp;uact=8&amp;ved=0ahUKEwidwrS88MHNAhUT2mMKHSkmAUoQFggeMAA&amp;url=https%3A%2F%2Fen.wikipedia.org%2Fwiki%2FCatholicism&amp;usg=AFQjCNG1EmGlZ-7SynT8k8LIa6KcvlZRXg" TargetMode="External"/><Relationship Id="rId96" Type="http://schemas.openxmlformats.org/officeDocument/2006/relationships/hyperlink" Target="javascript:animation('9748');" TargetMode="External"/><Relationship Id="rId161" Type="http://schemas.openxmlformats.org/officeDocument/2006/relationships/hyperlink" Target="http://vi.wikipedia.org/w/index.php?title=Tr%E1%BA%A7n_t%E1%BB%A5c&amp;action=edit&amp;redlink=1" TargetMode="External"/><Relationship Id="rId217" Type="http://schemas.openxmlformats.org/officeDocument/2006/relationships/hyperlink" Target="http://vi.wikipedia.org/wiki/Nho_gi%C3%A1o" TargetMode="External"/><Relationship Id="rId399" Type="http://schemas.openxmlformats.org/officeDocument/2006/relationships/image" Target="media/image97.png"/><Relationship Id="rId259" Type="http://schemas.openxmlformats.org/officeDocument/2006/relationships/hyperlink" Target="http://vi.wikipedia.org/wiki/%C4%90%E1%BA%A1o_%C4%91%E1%BB%A9c" TargetMode="External"/><Relationship Id="rId424" Type="http://schemas.openxmlformats.org/officeDocument/2006/relationships/image" Target="media/image108.jpeg"/><Relationship Id="rId466" Type="http://schemas.openxmlformats.org/officeDocument/2006/relationships/image" Target="media/image132.jpeg"/><Relationship Id="rId23" Type="http://schemas.openxmlformats.org/officeDocument/2006/relationships/hyperlink" Target="http://vi.wikipedia.org/wiki/Si%C3%AAu_nhi%C3%AAn" TargetMode="External"/><Relationship Id="rId119" Type="http://schemas.openxmlformats.org/officeDocument/2006/relationships/hyperlink" Target="https://www.google.com/url?sa=t&amp;rct=j&amp;q=&amp;esrc=s&amp;source=web&amp;cd=1&amp;cad=rja&amp;ved=0CDIQFjAA&amp;url=http%3A%2F%2Fvi.wikipedia.org%2Fwiki%2FN%25E1%25BB%25AF_th%25E1%25BA%25A7n_C%25C3%25B4ng_l%25C3%25BD&amp;ei=9OZoUdPvBIX6iwLLj4CoBQ&amp;usg=AFQjCNEecXZI3YEBLN6MwiUviWyGwoTgjA&amp;sig2=QTDRFyik5GBFjiRTp5kB9g&amp;bvm=bv.45175338,d.cGE" TargetMode="External"/><Relationship Id="rId270" Type="http://schemas.openxmlformats.org/officeDocument/2006/relationships/hyperlink" Target="http://vi.wikipedia.org/wiki/H%C3%A0n_Qu%E1%BB%91c" TargetMode="External"/><Relationship Id="rId326" Type="http://schemas.openxmlformats.org/officeDocument/2006/relationships/hyperlink" Target="http://vi.wikipedia.org/w/index.php?title=Th%E1%BA%BF_t%E1%BB%A5c_h%C3%B3a&amp;action=edit&amp;redlink=1" TargetMode="External"/><Relationship Id="rId65" Type="http://schemas.openxmlformats.org/officeDocument/2006/relationships/hyperlink" Target="https://www.google.com/url?sa=t&amp;rct=j&amp;q=&amp;esrc=s&amp;source=web&amp;cd=3&amp;cad=rja&amp;uact=8&amp;ved=0CCgQFjACahUKEwjdyrL31JLHAhVGmIgKHdHrAjs&amp;url=https%3A%2F%2Fvi.wikipedia.org%2Fwiki%2FThuy%25E1%25BA%25BFt_th%25E1%25BA%25A7n_tr%25C3%25AD&amp;ei=M2LCVZ3lF8awogTR14vYAw&amp;usg=AFQjCNEc-9ROJ-iBnvPp3-Jd_sjuV7ym-w&amp;bvm=bv.99556055,d.cGU" TargetMode="External"/><Relationship Id="rId130" Type="http://schemas.openxmlformats.org/officeDocument/2006/relationships/hyperlink" Target="http://translate.googleusercontent.com/translate_c?depth=1&amp;ei=2rk3Ud7bEo6BqgHrrYHwDQ&amp;hl=vi&amp;prev=/search%3Fq%3Dsin%26hl%3Dvi&amp;rurl=translate.google.com&amp;sl=en&amp;u=http://en.wikipedia.org/wiki/Muslims&amp;usg=ALkJrhhWtMkydXs6pBgoNJ4UggoPfxs5tQ" TargetMode="External"/><Relationship Id="rId368" Type="http://schemas.openxmlformats.org/officeDocument/2006/relationships/image" Target="media/image74.jpeg"/><Relationship Id="rId172" Type="http://schemas.openxmlformats.org/officeDocument/2006/relationships/hyperlink" Target="http://vi.wikipedia.org/wiki/Khoa_h%E1%BB%8Dc" TargetMode="External"/><Relationship Id="rId228" Type="http://schemas.openxmlformats.org/officeDocument/2006/relationships/hyperlink" Target="http://vi.wikipedia.org/wiki/Anh" TargetMode="External"/><Relationship Id="rId435" Type="http://schemas.openxmlformats.org/officeDocument/2006/relationships/image" Target="media/image116.png"/><Relationship Id="rId477" Type="http://schemas.openxmlformats.org/officeDocument/2006/relationships/hyperlink" Target="http://en.wikipedia.org/wiki/Eleanor_Roosevelt" TargetMode="External"/><Relationship Id="rId281" Type="http://schemas.openxmlformats.org/officeDocument/2006/relationships/hyperlink" Target="http://vi.wikipedia.org/wiki/%C4%90%E1%BA%A1o_%C4%90%E1%BB%A9c_Kinh" TargetMode="External"/><Relationship Id="rId337" Type="http://schemas.openxmlformats.org/officeDocument/2006/relationships/hyperlink" Target="http://vi.wikipedia.org/w/index.php?title=Hijab&amp;action=edit&amp;redlink=1" TargetMode="External"/><Relationship Id="rId502" Type="http://schemas.openxmlformats.org/officeDocument/2006/relationships/image" Target="media/image150.jpeg"/><Relationship Id="rId34" Type="http://schemas.openxmlformats.org/officeDocument/2006/relationships/hyperlink" Target="https://www.google.com/url?sa=t&amp;rct=j&amp;q=&amp;esrc=s&amp;source=web&amp;cd=3&amp;cad=rja&amp;uact=8&amp;sqi=2&amp;ved=0CDAQFjACahUKEwiFy6bw1ojJAhXCNIgKHRx0AbQ&amp;url=https%3A%2F%2Fen.wikipedia.org%2Fwiki%2FTemple_of_Heaven&amp;usg=AFQjCNE9LdqYMnU3U0aTIN7lcDHxUICT-w&amp;sig2=59y5YbHWqpC0CmuGCnjJLA" TargetMode="External"/><Relationship Id="rId76" Type="http://schemas.openxmlformats.org/officeDocument/2006/relationships/image" Target="media/image20.jpeg"/><Relationship Id="rId141" Type="http://schemas.openxmlformats.org/officeDocument/2006/relationships/hyperlink" Target="http://vi.wikipedia.org/wiki/L%E1%BB%A3n" TargetMode="External"/><Relationship Id="rId379" Type="http://schemas.openxmlformats.org/officeDocument/2006/relationships/image" Target="media/image81.jpeg"/><Relationship Id="rId7" Type="http://schemas.openxmlformats.org/officeDocument/2006/relationships/image" Target="media/image2.png"/><Relationship Id="rId183" Type="http://schemas.openxmlformats.org/officeDocument/2006/relationships/hyperlink" Target="http://vi.wikipedia.org/wiki/%C4%90%C3%B4ng_Phi" TargetMode="External"/><Relationship Id="rId239" Type="http://schemas.openxmlformats.org/officeDocument/2006/relationships/hyperlink" Target="http://vi.wikipedia.org/wiki/%C4%90%E1%BA%A1o_Jain" TargetMode="External"/><Relationship Id="rId390" Type="http://schemas.openxmlformats.org/officeDocument/2006/relationships/image" Target="media/image90.jpeg"/><Relationship Id="rId404" Type="http://schemas.openxmlformats.org/officeDocument/2006/relationships/hyperlink" Target="https://www.google.com/url?sa=t&amp;rct=j&amp;q=&amp;esrc=s&amp;source=web&amp;cd=1&amp;cad=rja&amp;uact=8&amp;ved=0ahUKEwiwg-zSiuvTAhVRxmMKHUSVBb8QFggnMAA&amp;url=https%3A%2F%2Fen.wikipedia.org%2Fwiki%2FPrat%25C4%25ABtyasamutp%25C4%2581da&amp;usg=AFQjCNHk8XkxSSoNA-FikiQ9OA72_7XFPg&amp;sig2=eJZdFLQ2IlRUnzLlLuMQFA" TargetMode="External"/><Relationship Id="rId446" Type="http://schemas.openxmlformats.org/officeDocument/2006/relationships/image" Target="media/image120.jpeg"/><Relationship Id="rId250" Type="http://schemas.openxmlformats.org/officeDocument/2006/relationships/image" Target="media/image62.jpeg"/><Relationship Id="rId292" Type="http://schemas.openxmlformats.org/officeDocument/2006/relationships/hyperlink" Target="http://vi.wikipedia.org/w/index.php?title=Agitan%C3%A0tha&amp;action=edit&amp;redlink=1" TargetMode="External"/><Relationship Id="rId306" Type="http://schemas.openxmlformats.org/officeDocument/2006/relationships/hyperlink" Target="http://vi.wikipedia.org/wiki/Ni%E1%BA%BFt-b%C3%A0n" TargetMode="External"/><Relationship Id="rId488" Type="http://schemas.openxmlformats.org/officeDocument/2006/relationships/hyperlink" Target="http://vi.wikipedia.org/wiki/Qu%C3%A1n_Th%E1%BA%BF_%C3%82m" TargetMode="External"/><Relationship Id="rId45" Type="http://schemas.openxmlformats.org/officeDocument/2006/relationships/hyperlink" Target="https://www.google.com/url?sa=t&amp;rct=j&amp;q=&amp;esrc=s&amp;source=web&amp;cd=1&amp;cad=rja&amp;uact=8&amp;ved=0CB0QFjAAahUKEwisnanu1YjJAhXUWogKHUR8Drc&amp;url=https%3A%2F%2Fvi.wikipedia.org%2Fwiki%2FBa_Ng%25C3%25B4i&amp;usg=AFQjCNHEC-AsW1erbnIBnH-6zLHrSdyH4A&amp;sig2=M-fmtNQgsXbdLgdj9zTOrQ&amp;bvm=bv.106923889,d.cGU" TargetMode="External"/><Relationship Id="rId87" Type="http://schemas.openxmlformats.org/officeDocument/2006/relationships/hyperlink" Target="https://www.google.com/url?sa=t&amp;rct=j&amp;q=&amp;esrc=s&amp;source=web&amp;cd=1&amp;cad=rja&amp;sqi=2&amp;ved=0CCsQFjAA&amp;url=http%3A%2F%2Fvi.wikipedia.org%2Fwiki%2FKinh_D%25E1%25BB%258Bch&amp;ei=2rzRUtalGZKFogT7nYDQCQ&amp;usg=AFQjCNGPpygPlth_DTedQa4MzrEzEjUBFQ&amp;sig2=IZ9WUz7mYzuqMDEB2UAs9g" TargetMode="External"/><Relationship Id="rId110" Type="http://schemas.openxmlformats.org/officeDocument/2006/relationships/hyperlink" Target="http://vi.wikipedia.org/wiki/Lu%E1%BA%ADt_h%C3%ACnh_s%E1%BB%B1" TargetMode="External"/><Relationship Id="rId348" Type="http://schemas.openxmlformats.org/officeDocument/2006/relationships/hyperlink" Target="http://vi.wikipedia.org/wiki/Gi%C3%A1o_h%E1%BB%99i_C%C3%B4ng_gi%C3%A1o_R%C3%B4ma" TargetMode="External"/><Relationship Id="rId513" Type="http://schemas.openxmlformats.org/officeDocument/2006/relationships/image" Target="media/image157.jpeg"/><Relationship Id="rId152" Type="http://schemas.openxmlformats.org/officeDocument/2006/relationships/image" Target="media/image51.png"/><Relationship Id="rId194" Type="http://schemas.openxmlformats.org/officeDocument/2006/relationships/hyperlink" Target="http://vi.wikipedia.org/wiki/T%C3%A2y_Phi" TargetMode="External"/><Relationship Id="rId208" Type="http://schemas.openxmlformats.org/officeDocument/2006/relationships/hyperlink" Target="http://vi.wikipedia.org/wiki/Trung_Qu%E1%BB%91c" TargetMode="External"/><Relationship Id="rId415" Type="http://schemas.openxmlformats.org/officeDocument/2006/relationships/hyperlink" Target="https://en.wikipedia.org/wiki/Alan_S._Kaufman" TargetMode="External"/><Relationship Id="rId457" Type="http://schemas.openxmlformats.org/officeDocument/2006/relationships/hyperlink" Target="mailto:tronvuongtronvuong@yahoo.com" TargetMode="External"/><Relationship Id="rId261" Type="http://schemas.openxmlformats.org/officeDocument/2006/relationships/hyperlink" Target="http://vi.wikipedia.org/wiki/%C4%90%E1%BA%A1o_%C4%91%E1%BB%A9c" TargetMode="External"/><Relationship Id="rId499" Type="http://schemas.openxmlformats.org/officeDocument/2006/relationships/hyperlink" Target="https://www.google.com/url?sa=t&amp;rct=j&amp;q=&amp;esrc=s&amp;source=web&amp;cd=9&amp;cad=rja&amp;uact=8&amp;ved=0ahUKEwiVirOexaXTAhUJzWMKHRBAAs8QFghiMAg&amp;url=https%3A%2F%2Fessenceofbuddhism.wordpress.com%2F2015%2F12%2F10%2Fthe-4-virtues-of-nirvana%2F&amp;usg=AFQjCNFYl9iGTesfc-OMDAsqi5Qix3swSQ&amp;sig2=qoRSXgdFBQUaRkx4VVhv0Q" TargetMode="External"/><Relationship Id="rId14" Type="http://schemas.openxmlformats.org/officeDocument/2006/relationships/image" Target="media/image8.jpeg"/><Relationship Id="rId35" Type="http://schemas.openxmlformats.org/officeDocument/2006/relationships/image" Target="media/image14.jpeg"/><Relationship Id="rId56" Type="http://schemas.openxmlformats.org/officeDocument/2006/relationships/hyperlink" Target="https://www.google.com/url?sa=t&amp;rct=j&amp;q=&amp;esrc=s&amp;source=web&amp;cd=4&amp;cad=rja&amp;uact=8&amp;ved=0ahUKEwj3yM2j88HNAhVNxWMKHSxUCMMQFggyMAM&amp;url=https%3A%2F%2Fen.wikipedia.org%2Fwiki%2FEastern_Orthodox_Church&amp;usg=AFQjCNF2A8OuhvdcfSLUDJAORml2JRerGQ" TargetMode="External"/><Relationship Id="rId77" Type="http://schemas.openxmlformats.org/officeDocument/2006/relationships/hyperlink" Target="https://www.google.com/url?sa=t&amp;rct=j&amp;q=&amp;esrc=s&amp;source=web&amp;cd=1&amp;cad=rja&amp;ved=0CC0QFjAA&amp;url=http%3A%2F%2Fvi.wikipedia.org%2Fwiki%2F%25C4%2590%25E1%25BA%25A1o_gi%25C3%25A1o&amp;ei=MsHMUvrHNNjioATq1IGwBQ&amp;usg=AFQjCNF5Wo0bbMqtNTZ3bUz99W3TDT08Vg&amp;sig2=wtYWAwLsJOI_Ot4dunP3vg&amp;bvm=bv.58187178,d.cGU" TargetMode="External"/><Relationship Id="rId100" Type="http://schemas.openxmlformats.org/officeDocument/2006/relationships/image" Target="media/image28.jpeg"/><Relationship Id="rId282" Type="http://schemas.openxmlformats.org/officeDocument/2006/relationships/hyperlink" Target="http://vi.wikipedia.org/w/index.php?title=Ki%E1%BB%87t_t%C3%A1c&amp;action=edit&amp;redlink=1" TargetMode="External"/><Relationship Id="rId317" Type="http://schemas.openxmlformats.org/officeDocument/2006/relationships/hyperlink" Target="http://www.tudiendanhngon.vn/tabid/88/itemid/4513/search/balzac/default.aspx" TargetMode="External"/><Relationship Id="rId338" Type="http://schemas.openxmlformats.org/officeDocument/2006/relationships/image" Target="media/image67.jpeg"/><Relationship Id="rId359" Type="http://schemas.openxmlformats.org/officeDocument/2006/relationships/hyperlink" Target="http://vi.wikipedia.org/wiki/Anh" TargetMode="External"/><Relationship Id="rId503" Type="http://schemas.openxmlformats.org/officeDocument/2006/relationships/hyperlink" Target="https://www.google.com/url?sa=t&amp;rct=j&amp;q=&amp;esrc=s&amp;source=web&amp;cd=5&amp;cad=rja&amp;ved=0CDcQFjAE&amp;url=http%3A%2F%2Fvi.wikipedia.org%2Fwiki%2FX%25C3%25A1_l%25E1%25BB%258B&amp;ei=c_lhUsfVOeGqiQKSxoG4BA&amp;usg=AFQjCNEbhzrdDF0dfclSSlZsinY6vuya4g" TargetMode="External"/><Relationship Id="rId8" Type="http://schemas.openxmlformats.org/officeDocument/2006/relationships/image" Target="media/image3.jpeg"/><Relationship Id="rId98" Type="http://schemas.openxmlformats.org/officeDocument/2006/relationships/image" Target="media/image27.jpeg"/><Relationship Id="rId121" Type="http://schemas.openxmlformats.org/officeDocument/2006/relationships/image" Target="media/image40.png"/><Relationship Id="rId142" Type="http://schemas.openxmlformats.org/officeDocument/2006/relationships/hyperlink" Target="http://vi.wikipedia.org/wiki/R%C6%B0%E1%BB%A3u" TargetMode="External"/><Relationship Id="rId163" Type="http://schemas.openxmlformats.org/officeDocument/2006/relationships/hyperlink" Target="http://vi.wikipedia.org/wiki/T%C6%B0_t%C6%B0%E1%BB%9Fng" TargetMode="External"/><Relationship Id="rId184" Type="http://schemas.openxmlformats.org/officeDocument/2006/relationships/hyperlink" Target="http://vi.wikipedia.org/wiki/B%E1%BA%AFc_Phi" TargetMode="External"/><Relationship Id="rId219" Type="http://schemas.openxmlformats.org/officeDocument/2006/relationships/hyperlink" Target="http://vi.wikipedia.org/w/index.php?title=T%C3%B4n_gi%C3%A1o_truy%E1%BB%81n_th%E1%BB%91ng_Ch%C3%A2u_Phi&amp;action=edit&amp;redlink=1" TargetMode="External"/><Relationship Id="rId370" Type="http://schemas.openxmlformats.org/officeDocument/2006/relationships/image" Target="media/image75.jpeg"/><Relationship Id="rId391" Type="http://schemas.openxmlformats.org/officeDocument/2006/relationships/image" Target="media/image91.png"/><Relationship Id="rId405" Type="http://schemas.openxmlformats.org/officeDocument/2006/relationships/hyperlink" Target="https://www.google.com/url?sa=t&amp;rct=j&amp;q=&amp;esrc=s&amp;source=web&amp;cd=2&amp;cad=rja&amp;uact=8&amp;ved=0ahUKEwiwg-zSiuvTAhVRxmMKHUSVBb8QFgg0MAE&amp;url=https%3A%2F%2Fvi.wikipedia.org%2Fwiki%2FDuy%25C3%25AAn_kh%25E1%25BB%259Fi&amp;usg=AFQjCNHnPrGyd57AXDMSj-s3VxQ9UCpX1g&amp;sig2=eTHMQtI5QpMKBbUUQWDxNQ" TargetMode="External"/><Relationship Id="rId426" Type="http://schemas.openxmlformats.org/officeDocument/2006/relationships/image" Target="media/image110.jpeg"/><Relationship Id="rId447" Type="http://schemas.openxmlformats.org/officeDocument/2006/relationships/image" Target="media/image121.jpeg"/><Relationship Id="rId230" Type="http://schemas.openxmlformats.org/officeDocument/2006/relationships/hyperlink" Target="http://vi.wikipedia.org/wiki/Israel" TargetMode="External"/><Relationship Id="rId251" Type="http://schemas.openxmlformats.org/officeDocument/2006/relationships/hyperlink" Target="http://vi.wikipedia.org/wiki/Ti%E1%BA%BFng_%E1%BA%A2_R%E1%BA%ADp" TargetMode="External"/><Relationship Id="rId468" Type="http://schemas.openxmlformats.org/officeDocument/2006/relationships/hyperlink" Target="https://www.google.com/url?sa=t&amp;rct=j&amp;q=&amp;esrc=s&amp;source=web&amp;cd=1&amp;cad=rja&amp;uact=8&amp;ved=0ahUKEwiKw87AgfvJAhUO_WMKHaz_DrIQFggeMAA&amp;url=https%3A%2F%2Fen.wikipedia.org%2Fwiki%2FCyrus_the_Great&amp;usg=AFQjCNHsV1_HyOtb1Bv3vUrw9Fej-CPW_w&amp;sig2=WAW2FokCU8v5AOwLUwMjkw" TargetMode="External"/><Relationship Id="rId489" Type="http://schemas.openxmlformats.org/officeDocument/2006/relationships/hyperlink" Target="http://vi.wikipedia.org/wiki/B%E1%BB%93_T%C3%A1t" TargetMode="External"/><Relationship Id="rId25" Type="http://schemas.openxmlformats.org/officeDocument/2006/relationships/hyperlink" Target="http://vi.wikipedia.org/wiki/V%E1%BA%ADt_ch%E1%BA%A5t" TargetMode="External"/><Relationship Id="rId46" Type="http://schemas.openxmlformats.org/officeDocument/2006/relationships/hyperlink" Target="https://www.google.com/url?sa=t&amp;rct=j&amp;q=&amp;esrc=s&amp;source=web&amp;cd=1&amp;cad=rja&amp;ved=0CC0QFjAA&amp;url=http%3A%2F%2Fen.wikipedia.org%2Fwiki%2FTrinity&amp;ei=MsrIUsmTCszkoASQmIGYCA&amp;usg=AFQjCNEBznagapLHw6YgcH54CEmiGN6bWg&amp;sig2=XfTxWCS0--OiTbr25wfqNQ&amp;bvm=bv.58187178,d.cGU" TargetMode="External"/><Relationship Id="rId67" Type="http://schemas.openxmlformats.org/officeDocument/2006/relationships/hyperlink" Target="http://vi.wikipedia.org/wiki/%E1%BA%A4n_%C4%90%E1%BB%99_gi%C3%A1o" TargetMode="External"/><Relationship Id="rId272" Type="http://schemas.openxmlformats.org/officeDocument/2006/relationships/hyperlink" Target="http://vi.wikipedia.org/wiki/T%C3%A2y_Chu" TargetMode="External"/><Relationship Id="rId293" Type="http://schemas.openxmlformats.org/officeDocument/2006/relationships/hyperlink" Target="http://vi.wikipedia.org/w/index.php?title=Aritanemi&amp;action=edit&amp;redlink=1" TargetMode="External"/><Relationship Id="rId307" Type="http://schemas.openxmlformats.org/officeDocument/2006/relationships/hyperlink" Target="http://vi.wikipedia.org/wiki/Ti%E1%BA%BFng_Sinhala" TargetMode="External"/><Relationship Id="rId328" Type="http://schemas.openxmlformats.org/officeDocument/2006/relationships/hyperlink" Target="http://vi.wikipedia.org/wiki/Khoa_h%E1%BB%8Dc" TargetMode="External"/><Relationship Id="rId349" Type="http://schemas.openxmlformats.org/officeDocument/2006/relationships/hyperlink" Target="http://vi.wikipedia.org/wiki/Ch%C3%A2u_%C3%82u" TargetMode="External"/><Relationship Id="rId514" Type="http://schemas.openxmlformats.org/officeDocument/2006/relationships/hyperlink" Target="https://www.google.com/url?sa=t&amp;rct=j&amp;q=&amp;esrc=s&amp;source=web&amp;cd=1&amp;cad=rja&amp;ved=0CC4QFjAA&amp;url=http%3A%2F%2Fsygz2012.blogspot.com%2F2013%2F07%2Fsarira-and-qi.html&amp;ei=5RpiUpKBBsq8jALDoIGgCg&amp;usg=AFQjCNHJMgHzO8Q6WtTqt7wbIJqKSz8zPg&amp;sig2=VKIABVVmew42lz9hJEFShg&amp;bvm=bv.54934254,d.cGE" TargetMode="External"/><Relationship Id="rId88" Type="http://schemas.openxmlformats.org/officeDocument/2006/relationships/image" Target="media/image23.jpeg"/><Relationship Id="rId111" Type="http://schemas.openxmlformats.org/officeDocument/2006/relationships/hyperlink" Target="http://vi.wikipedia.org/w/index.php?title=Paul_Topinard&amp;action=edit&amp;redlink=1" TargetMode="External"/><Relationship Id="rId132" Type="http://schemas.openxmlformats.org/officeDocument/2006/relationships/hyperlink" Target="http://translate.googleusercontent.com/translate_c?depth=1&amp;ei=2rk3Ud7bEo6BqgHrrYHwDQ&amp;hl=vi&amp;prev=/search%3Fq%3Dsin%26hl%3Dvi&amp;rurl=translate.google.com&amp;sl=en&amp;u=http://en.wikipedia.org/wiki/Qur'an&amp;usg=ALkJrhipann3b5tw8i_RO_wZTeOETXuXnQ" TargetMode="External"/><Relationship Id="rId153" Type="http://schemas.openxmlformats.org/officeDocument/2006/relationships/image" Target="media/image52.jpeg"/><Relationship Id="rId174" Type="http://schemas.openxmlformats.org/officeDocument/2006/relationships/hyperlink" Target="http://vi.wikipedia.org/wiki/%C4%90%E1%BA%A1o_%C4%91%E1%BB%A9c" TargetMode="External"/><Relationship Id="rId195" Type="http://schemas.openxmlformats.org/officeDocument/2006/relationships/hyperlink" Target="http://vi.wikipedia.org/wiki/%C4%90%C3%B4ng_Phi" TargetMode="External"/><Relationship Id="rId209" Type="http://schemas.openxmlformats.org/officeDocument/2006/relationships/hyperlink" Target="http://vi.wikipedia.org/wiki/Singapore" TargetMode="External"/><Relationship Id="rId360" Type="http://schemas.openxmlformats.org/officeDocument/2006/relationships/hyperlink" Target="http://vi.wikipedia.org/wiki/Iran" TargetMode="External"/><Relationship Id="rId381" Type="http://schemas.openxmlformats.org/officeDocument/2006/relationships/image" Target="media/image83.jpeg"/><Relationship Id="rId416" Type="http://schemas.openxmlformats.org/officeDocument/2006/relationships/hyperlink" Target="https://en.wikipedia.org/wiki/Alan_S._Kaufman" TargetMode="External"/><Relationship Id="rId220" Type="http://schemas.openxmlformats.org/officeDocument/2006/relationships/hyperlink" Target="http://vi.wikipedia.org/wiki/Ch%C3%A2u_Phi" TargetMode="External"/><Relationship Id="rId241" Type="http://schemas.openxmlformats.org/officeDocument/2006/relationships/hyperlink" Target="http://vi.wikipedia.org/wiki/Pakistan" TargetMode="External"/><Relationship Id="rId437" Type="http://schemas.openxmlformats.org/officeDocument/2006/relationships/hyperlink" Target="http://vi.wikipedia.org/wiki/T%E1%BB%A9_th%C3%A1nh_qu%E1%BA%A3" TargetMode="External"/><Relationship Id="rId458" Type="http://schemas.openxmlformats.org/officeDocument/2006/relationships/hyperlink" Target="mailto:hoahongblack@yahoo.com" TargetMode="External"/><Relationship Id="rId479" Type="http://schemas.openxmlformats.org/officeDocument/2006/relationships/image" Target="media/image140.jpeg"/><Relationship Id="rId15" Type="http://schemas.openxmlformats.org/officeDocument/2006/relationships/hyperlink" Target="javascript:queryWord(168423)" TargetMode="External"/><Relationship Id="rId36" Type="http://schemas.openxmlformats.org/officeDocument/2006/relationships/hyperlink" Target="https://www.google.com/url?sa=t&amp;rct=j&amp;q=&amp;esrc=s&amp;source=web&amp;cd=1&amp;cad=rja&amp;uact=8&amp;ved=0CB4QFjAAahUKEwi3j7nP0JLHAhVDlIgKHUjCAKo&amp;url=https%3A%2F%2Fen.wikipedia.org%2Fwiki%2FAbrahamic_religions&amp;ei=rV3CVfeENcOoogTIhIPQCg&amp;usg=AFQjCNFBWOi_LbK32XO2etGeuNnar08jUw" TargetMode="External"/><Relationship Id="rId57" Type="http://schemas.openxmlformats.org/officeDocument/2006/relationships/hyperlink" Target="https://www.google.com/url?sa=t&amp;rct=j&amp;q=&amp;esrc=s&amp;source=web&amp;cd=2&amp;cad=rja&amp;uact=8&amp;ved=0ahUKEwiIn82c7cHNAhUByGMKHWn7ApUQFggnMAE&amp;url=https%3A%2F%2Fvi.wikipedia.org%2Fwiki%2FTin_L%25C3%25A0nh&amp;usg=AFQjCNFa6t0vUoLTysM-jDwAMICxmUTpKg" TargetMode="External"/><Relationship Id="rId262" Type="http://schemas.openxmlformats.org/officeDocument/2006/relationships/hyperlink" Target="http://vi.wikipedia.org/wiki/Tri%E1%BA%BFt_h%E1%BB%8Dc" TargetMode="External"/><Relationship Id="rId283" Type="http://schemas.openxmlformats.org/officeDocument/2006/relationships/hyperlink" Target="http://vi.wikipedia.org/w/index.php?title=Thi%C3%AAn_%C4%91%E1%BB%8Ba&amp;action=edit&amp;redlink=1" TargetMode="External"/><Relationship Id="rId318" Type="http://schemas.openxmlformats.org/officeDocument/2006/relationships/hyperlink" Target="http://www.tudiendanhngon.vn/tabid/88/itemid/8356/search/richard-francis-burton/default.aspx" TargetMode="External"/><Relationship Id="rId339" Type="http://schemas.openxmlformats.org/officeDocument/2006/relationships/hyperlink" Target="http://vi.wikipedia.org/wiki/T%C3%B4n_gi%C3%A1o_t%E1%BA%A1i_Vi%E1%BB%87t_Nam" TargetMode="External"/><Relationship Id="rId490" Type="http://schemas.openxmlformats.org/officeDocument/2006/relationships/hyperlink" Target="http://vi.wikipedia.org/wiki/Qu%C3%A1n_Th%E1%BA%BF_%C3%82m" TargetMode="External"/><Relationship Id="rId504" Type="http://schemas.openxmlformats.org/officeDocument/2006/relationships/hyperlink" Target="https://www.google.com/url?sa=t&amp;rct=j&amp;q=&amp;esrc=s&amp;source=web&amp;cd=1&amp;cad=rja&amp;ved=0CCsQFjAA&amp;url=http%3A%2F%2Fen.wikipedia.org%2Fwiki%2F%25C5%259Aar%25C4%25ABra&amp;ei=7wJiUuCvM-GejALK6oCIDg&amp;usg=AFQjCNHxvvhOJ1NHJLHT2K_Fw_iYDJsxGQ&amp;bvm=bv.54934254,d.cGE" TargetMode="External"/><Relationship Id="rId78" Type="http://schemas.openxmlformats.org/officeDocument/2006/relationships/hyperlink" Target="https://www.google.com/url?sa=t&amp;rct=j&amp;q=&amp;esrc=s&amp;source=web&amp;cd=1&amp;cad=rja&amp;ved=0CCwQFjAA&amp;url=http%3A%2F%2Fvi.wikipedia.org%2Fwiki%2FNg%25E1%25BB%258Dc_Ho%25C3%25A0ng_Th%25C6%25B0%25E1%25BB%25A3ng_%25C4%2591%25E1%25BA%25BF&amp;ei=ecXIUsfHH8fpoASXvIE4&amp;usg=AFQjCNH3yBz6nOx71c3KPytmZRGvDN2T7A&amp;sig2=MeJIe8y4BRz8C05cO3fgIg" TargetMode="External"/><Relationship Id="rId99" Type="http://schemas.openxmlformats.org/officeDocument/2006/relationships/hyperlink" Target="javascript:animation('6de8');" TargetMode="External"/><Relationship Id="rId101" Type="http://schemas.openxmlformats.org/officeDocument/2006/relationships/hyperlink" Target="https://www.google.com/url?sa=t&amp;rct=j&amp;q=&amp;esrc=s&amp;source=web&amp;cd=1&amp;cad=rja&amp;ved=0CCwQFjAA&amp;url=http%3A%2F%2Fvi.wikipedia.org%2Fwiki%2FA-di-%25C4%2591%25C3%25A0&amp;ei=2utMUrr2DeahiAKa6IDQDw&amp;usg=AFQjCNFNJXtiJ5mi73NSiIY3PmAyjNbDWg&amp;sig2=-4yuu3h2yifbknDUDQIyzQ" TargetMode="External"/><Relationship Id="rId122" Type="http://schemas.openxmlformats.org/officeDocument/2006/relationships/image" Target="media/image41.jpeg"/><Relationship Id="rId143" Type="http://schemas.openxmlformats.org/officeDocument/2006/relationships/hyperlink" Target="http://vi.wikipedia.org/wiki/Ch%C3%B3" TargetMode="External"/><Relationship Id="rId164" Type="http://schemas.openxmlformats.org/officeDocument/2006/relationships/image" Target="media/image57.png"/><Relationship Id="rId185" Type="http://schemas.openxmlformats.org/officeDocument/2006/relationships/hyperlink" Target="http://vi.wikipedia.org/wiki/B%C3%A1n_%C4%91%E1%BA%A3o_%E1%BA%A2_R%E1%BA%ADp" TargetMode="External"/><Relationship Id="rId350" Type="http://schemas.openxmlformats.org/officeDocument/2006/relationships/hyperlink" Target="http://vi.wikipedia.org/wiki/C%E1%BA%A3i_c%C3%A1ch_Tin_l%C3%A0nh" TargetMode="External"/><Relationship Id="rId371" Type="http://schemas.openxmlformats.org/officeDocument/2006/relationships/image" Target="media/image76.jpeg"/><Relationship Id="rId406" Type="http://schemas.openxmlformats.org/officeDocument/2006/relationships/hyperlink" Target="https://en.wikipedia.org/wiki/Sot%C4%81panna" TargetMode="External"/><Relationship Id="rId9" Type="http://schemas.openxmlformats.org/officeDocument/2006/relationships/image" Target="media/image4.png"/><Relationship Id="rId210" Type="http://schemas.openxmlformats.org/officeDocument/2006/relationships/hyperlink" Target="http://vi.wikipedia.org/wiki/Malaysia" TargetMode="External"/><Relationship Id="rId392" Type="http://schemas.openxmlformats.org/officeDocument/2006/relationships/hyperlink" Target="https://www.google.com/url?sa=t&amp;rct=j&amp;q=&amp;esrc=s&amp;source=web&amp;cd=2&amp;cad=rja&amp;uact=8&amp;ved=0ahUKEwjOqoK0hdDUAhUQ1mMKHbdyD3oQFgg0MAE&amp;url=https%3A%2F%2Fen.wikipedia.org%2Fwiki%2FI_Ching&amp;usg=AFQjCNFiNYnxxiI9Gl7AceFkdotnsmbPcA" TargetMode="External"/><Relationship Id="rId427" Type="http://schemas.openxmlformats.org/officeDocument/2006/relationships/image" Target="media/image111.jpeg"/><Relationship Id="rId448" Type="http://schemas.openxmlformats.org/officeDocument/2006/relationships/image" Target="media/image122.jpeg"/><Relationship Id="rId469" Type="http://schemas.openxmlformats.org/officeDocument/2006/relationships/image" Target="media/image133.jpeg"/><Relationship Id="rId26" Type="http://schemas.openxmlformats.org/officeDocument/2006/relationships/hyperlink" Target="http://vi.wikipedia.org/wiki/T%C6%B0_t%C6%B0%E1%BB%9Fng" TargetMode="External"/><Relationship Id="rId231" Type="http://schemas.openxmlformats.org/officeDocument/2006/relationships/hyperlink" Target="http://vi.wikipedia.org/wiki/M%E1%BB%B9" TargetMode="External"/><Relationship Id="rId252" Type="http://schemas.openxmlformats.org/officeDocument/2006/relationships/hyperlink" Target="http://vi.wikipedia.org/wiki/Th%C6%B0%E1%BB%A3ng_%C4%91%E1%BA%BF" TargetMode="External"/><Relationship Id="rId273" Type="http://schemas.openxmlformats.org/officeDocument/2006/relationships/hyperlink" Target="http://vi.wikipedia.org/wiki/Chu_C%C3%B4ng_%C4%90%C3%A1n" TargetMode="External"/><Relationship Id="rId294" Type="http://schemas.openxmlformats.org/officeDocument/2006/relationships/hyperlink" Target="http://vi.wikipedia.org/w/index.php?title=Yagur-Veda&amp;action=edit&amp;redlink=1" TargetMode="External"/><Relationship Id="rId308" Type="http://schemas.openxmlformats.org/officeDocument/2006/relationships/hyperlink" Target="http://vi.wikipedia.org/wiki/Ti%E1%BA%BFng_Pali" TargetMode="External"/><Relationship Id="rId329" Type="http://schemas.openxmlformats.org/officeDocument/2006/relationships/hyperlink" Target="http://vi.wikipedia.org/wiki/C%C3%B4ng_ngh%E1%BB%87" TargetMode="External"/><Relationship Id="rId480" Type="http://schemas.openxmlformats.org/officeDocument/2006/relationships/image" Target="media/image141.jpeg"/><Relationship Id="rId515" Type="http://schemas.openxmlformats.org/officeDocument/2006/relationships/image" Target="media/image158.jpeg"/><Relationship Id="rId47" Type="http://schemas.openxmlformats.org/officeDocument/2006/relationships/hyperlink" Target="http://vi.wikipedia.org/wiki/Ba_Ng%C3%B4i" TargetMode="External"/><Relationship Id="rId68" Type="http://schemas.openxmlformats.org/officeDocument/2006/relationships/image" Target="media/image18.jpeg"/><Relationship Id="rId89" Type="http://schemas.openxmlformats.org/officeDocument/2006/relationships/hyperlink" Target="http://vi.wikipedia.org/wiki/Ph%E1%BA%ADt_gi%C3%A1o" TargetMode="External"/><Relationship Id="rId112" Type="http://schemas.openxmlformats.org/officeDocument/2006/relationships/hyperlink" Target="http://bachkhoatoanthu.vass.gov.vn/noidung/tudien/Lists/GiaiNghia/View_Detail.aspx?TuKhoa=&amp;ChuyenNganh=0&amp;DiaLy=0&amp;ItemID=2397" TargetMode="External"/><Relationship Id="rId133" Type="http://schemas.openxmlformats.org/officeDocument/2006/relationships/hyperlink" Target="http://translate.googleusercontent.com/translate_c?depth=1&amp;ei=2rk3Ud7bEo6BqgHrrYHwDQ&amp;hl=vi&amp;prev=/search%3Fq%3Dsin%26hl%3Dvi&amp;rurl=translate.google.com&amp;sl=en&amp;u=http://en.wikipedia.org/wiki/Evil&amp;usg=ALkJrhhNOcmJTejXXiImxMkGbdOtdb-iJw" TargetMode="External"/><Relationship Id="rId154" Type="http://schemas.openxmlformats.org/officeDocument/2006/relationships/image" Target="media/image53.jpeg"/><Relationship Id="rId175" Type="http://schemas.openxmlformats.org/officeDocument/2006/relationships/hyperlink" Target="http://vi.wikipedia.org/wiki/S%E1%BB%B1_ch%E1%BA%BFt" TargetMode="External"/><Relationship Id="rId340" Type="http://schemas.openxmlformats.org/officeDocument/2006/relationships/hyperlink" Target="http://vi.wikipedia.org/wiki/15_th%C3%A1ng_11" TargetMode="External"/><Relationship Id="rId361" Type="http://schemas.openxmlformats.org/officeDocument/2006/relationships/hyperlink" Target="http://vi.wikipedia.org/wiki/T%C3%B2a_th%C3%A1nh_Vatican" TargetMode="External"/><Relationship Id="rId196" Type="http://schemas.openxmlformats.org/officeDocument/2006/relationships/hyperlink" Target="http://vi.wikipedia.org/wiki/Nam_%C3%81" TargetMode="External"/><Relationship Id="rId200" Type="http://schemas.openxmlformats.org/officeDocument/2006/relationships/hyperlink" Target="http://vi.wikipedia.org/wiki/Trung_Qu%E1%BB%91c" TargetMode="External"/><Relationship Id="rId382" Type="http://schemas.openxmlformats.org/officeDocument/2006/relationships/image" Target="media/image84.jpeg"/><Relationship Id="rId417" Type="http://schemas.openxmlformats.org/officeDocument/2006/relationships/hyperlink" Target="https://en.wikipedia.org/wiki/Intelligence_quotient" TargetMode="External"/><Relationship Id="rId438" Type="http://schemas.openxmlformats.org/officeDocument/2006/relationships/hyperlink" Target="javascript:queryChar(22809)" TargetMode="External"/><Relationship Id="rId459" Type="http://schemas.openxmlformats.org/officeDocument/2006/relationships/hyperlink" Target="mailto:trannguyenthao2002@yahoo.com" TargetMode="External"/><Relationship Id="rId16" Type="http://schemas.openxmlformats.org/officeDocument/2006/relationships/image" Target="media/image9.jpeg"/><Relationship Id="rId221" Type="http://schemas.openxmlformats.org/officeDocument/2006/relationships/hyperlink" Target="http://vi.wikipedia.org/wiki/Th%E1%BA%A7n_%C4%91%E1%BA%A1o" TargetMode="External"/><Relationship Id="rId242" Type="http://schemas.openxmlformats.org/officeDocument/2006/relationships/hyperlink" Target="http://vi.wikipedia.org/wiki/Canada" TargetMode="External"/><Relationship Id="rId263" Type="http://schemas.openxmlformats.org/officeDocument/2006/relationships/hyperlink" Target="http://vi.wikipedia.org/wiki/T%C3%B4n_gi%C3%A1o" TargetMode="External"/><Relationship Id="rId284" Type="http://schemas.openxmlformats.org/officeDocument/2006/relationships/hyperlink" Target="http://vi.wikipedia.org/wiki/Ng%C5%A9_h%C3%A0nh" TargetMode="External"/><Relationship Id="rId319" Type="http://schemas.openxmlformats.org/officeDocument/2006/relationships/hyperlink" Target="http://www.tudiendanhngon.vn/tabid/88/itemid/4574/search/mark-twain/default.aspx" TargetMode="External"/><Relationship Id="rId470" Type="http://schemas.openxmlformats.org/officeDocument/2006/relationships/image" Target="media/image134.jpeg"/><Relationship Id="rId491" Type="http://schemas.openxmlformats.org/officeDocument/2006/relationships/hyperlink" Target="http://vi.wikipedia.org/wiki/Qu%C3%A1n_Th%E1%BA%BF_%C3%82m" TargetMode="External"/><Relationship Id="rId505" Type="http://schemas.openxmlformats.org/officeDocument/2006/relationships/image" Target="media/image151.jpeg"/><Relationship Id="rId37" Type="http://schemas.openxmlformats.org/officeDocument/2006/relationships/hyperlink" Target="https://www.google.com/url?sa=t&amp;rct=j&amp;q=&amp;esrc=s&amp;source=web&amp;cd=1&amp;cad=rja&amp;uact=8&amp;ved=0CB0QFjAAahUKEwidh6SX0pLHAhVJOIgKHbXjCt0&amp;url=https%3A%2F%2Fvi.wikipedia.org%2Fwiki%2FT%25C3%25B4n_gi%25C3%25A1o_kh%25E1%25BB%259Fi_ngu%25E1%25BB%2593n_t%25E1%25BB%25AB_Abraham&amp;ei=UF_CVZ2fOsnwoAS1x6voDQ&amp;usg=AFQjCNGjxUwADN9lC5UCVgED8ZnP1goJKg&amp;bvm=bv.99556055,d.cGU" TargetMode="External"/><Relationship Id="rId58" Type="http://schemas.openxmlformats.org/officeDocument/2006/relationships/hyperlink" Target="https://www.google.com/url?sa=t&amp;rct=j&amp;q=&amp;esrc=s&amp;source=web&amp;cd=1&amp;cad=rja&amp;uact=8&amp;ved=0ahUKEwjW6LOZ9MHNAhVRx2MKHWEEA7EQFggeMAA&amp;url=https%3A%2F%2Fen.wikipedia.org%2Fwiki%2FProtestantism&amp;usg=AFQjCNGZO256SntnYkeNcMhfTGZ54R9lXA" TargetMode="External"/><Relationship Id="rId79" Type="http://schemas.openxmlformats.org/officeDocument/2006/relationships/hyperlink" Target="http://vi.wikipedia.org/wiki/Ng%E1%BB%8Dc_Ho%C3%A0ng_Th%C6%B0%E1%BB%A3ng_%C4%91%E1%BA%BF" TargetMode="External"/><Relationship Id="rId102" Type="http://schemas.openxmlformats.org/officeDocument/2006/relationships/image" Target="media/image29.png"/><Relationship Id="rId123" Type="http://schemas.openxmlformats.org/officeDocument/2006/relationships/image" Target="media/image42.jpeg"/><Relationship Id="rId144" Type="http://schemas.openxmlformats.org/officeDocument/2006/relationships/hyperlink" Target="http://vi.wikipedia.org/wiki/M%C3%A8o" TargetMode="External"/><Relationship Id="rId330" Type="http://schemas.openxmlformats.org/officeDocument/2006/relationships/image" Target="media/image66.png"/><Relationship Id="rId90" Type="http://schemas.openxmlformats.org/officeDocument/2006/relationships/image" Target="media/image24.jpeg"/><Relationship Id="rId165" Type="http://schemas.openxmlformats.org/officeDocument/2006/relationships/hyperlink" Target="https://www.google.com/url?sa=t&amp;rct=j&amp;q=&amp;esrc=s&amp;source=web&amp;cd=1&amp;cad=rja&amp;uact=8&amp;ved=0ahUKEwjr0bqR8snTAhVG-GMKHWl1D9IQFggnMAA&amp;url=https%3A%2F%2Fen.wikipedia.org%2Fwiki%2FReligion&amp;usg=AFQjCNEYQnDOtkIVIsUob29hicNVR0n2Nw&amp;sig2=unEO4gPCbeoWI0temGVA9Q" TargetMode="External"/><Relationship Id="rId186" Type="http://schemas.openxmlformats.org/officeDocument/2006/relationships/hyperlink" Target="http://vi.wikipedia.org/wiki/Trung_%C3%81" TargetMode="External"/><Relationship Id="rId351" Type="http://schemas.openxmlformats.org/officeDocument/2006/relationships/hyperlink" Target="http://vi.wikipedia.org/wiki/Th%E1%BB%9Di_%C4%91%E1%BA%A1i_%C3%81nh_s%C3%A1ng" TargetMode="External"/><Relationship Id="rId372" Type="http://schemas.openxmlformats.org/officeDocument/2006/relationships/image" Target="media/image77.jpeg"/><Relationship Id="rId393" Type="http://schemas.openxmlformats.org/officeDocument/2006/relationships/hyperlink" Target="https://www.google.com/url?sa=t&amp;rct=j&amp;q=&amp;esrc=s&amp;source=web&amp;cd=1&amp;cad=rja&amp;uact=8&amp;ved=0ahUKEwjHkYrYg9DUAhUR2mMKHSxCCPgQFggjMAA&amp;url=https%3A%2F%2Fvi.wikipedia.org%2Fwiki%2FKinh_D%25E1%25BB%258Bch&amp;usg=AFQjCNFXXfQYOP22Bm3HgqWcaIuBn0DS-A" TargetMode="External"/><Relationship Id="rId407" Type="http://schemas.openxmlformats.org/officeDocument/2006/relationships/hyperlink" Target="https://en.wikipedia.org/wiki/An%C4%81g%C4%81mi" TargetMode="External"/><Relationship Id="rId428" Type="http://schemas.openxmlformats.org/officeDocument/2006/relationships/image" Target="media/image112.jpeg"/><Relationship Id="rId449" Type="http://schemas.openxmlformats.org/officeDocument/2006/relationships/hyperlink" Target="https://www.google.com/url?sa=t&amp;rct=j&amp;q=&amp;esrc=s&amp;source=web&amp;cd=1&amp;cad=rja&amp;uact=8&amp;ved=0ahUKEwjN8eiC5v7SAhVX0mMKHRxcA0wQFggcMAA&amp;url=https%3A%2F%2Fen.wikipedia.org%2Fwiki%2FBardo_Thodol&amp;usg=AFQjCNERU7hlQ3bAJHgH3_NLvaucLo5I7g&amp;sig2=zijMDgMGu08tf0SUOoFOlA" TargetMode="External"/><Relationship Id="rId211" Type="http://schemas.openxmlformats.org/officeDocument/2006/relationships/hyperlink" Target="http://vi.wikipedia.org/wiki/Hoa_ki%E1%BB%81u" TargetMode="External"/><Relationship Id="rId232" Type="http://schemas.openxmlformats.org/officeDocument/2006/relationships/hyperlink" Target="http://vi.wikipedia.org/wiki/Ch%C3%A2u_%C3%82u" TargetMode="External"/><Relationship Id="rId253" Type="http://schemas.openxmlformats.org/officeDocument/2006/relationships/hyperlink" Target="http://vi.wikipedia.org/wiki/Ba_T%C6%B0" TargetMode="External"/><Relationship Id="rId274" Type="http://schemas.openxmlformats.org/officeDocument/2006/relationships/hyperlink" Target="http://vi.wikipedia.org/wiki/Th%E1%BB%9Di_Xu%C3%A2n_Thu" TargetMode="External"/><Relationship Id="rId295" Type="http://schemas.openxmlformats.org/officeDocument/2006/relationships/hyperlink" Target="http://vi.wikipedia.org/wiki/Mahavir" TargetMode="External"/><Relationship Id="rId309" Type="http://schemas.openxmlformats.org/officeDocument/2006/relationships/hyperlink" Target="http://translate.googleusercontent.com/translate_c?depth=1&amp;hl=vi&amp;prev=/search%3Fq%3DF.M.%2BMuller%2B(1823-:-1900)%26hl%3Dvi%26prmd%3Dimvns&amp;rurl=translate.google.com&amp;sl=en&amp;u=http://en.wikipedia.org/wiki/Philologist&amp;usg=ALkJrhiMx39cl_jCc6qQzrsJnltRNwuMvg" TargetMode="External"/><Relationship Id="rId460" Type="http://schemas.openxmlformats.org/officeDocument/2006/relationships/image" Target="media/image128.jpeg"/><Relationship Id="rId481" Type="http://schemas.openxmlformats.org/officeDocument/2006/relationships/hyperlink" Target="http://www.chungta.com" TargetMode="External"/><Relationship Id="rId516" Type="http://schemas.openxmlformats.org/officeDocument/2006/relationships/image" Target="media/image159.jpeg"/><Relationship Id="rId27" Type="http://schemas.openxmlformats.org/officeDocument/2006/relationships/image" Target="media/image12.jpeg"/><Relationship Id="rId48" Type="http://schemas.openxmlformats.org/officeDocument/2006/relationships/hyperlink" Target="http://vi.wikipedia.org/wiki/C%E1%BB%B1u_%C6%AF%E1%BB%9Bc" TargetMode="External"/><Relationship Id="rId69" Type="http://schemas.openxmlformats.org/officeDocument/2006/relationships/hyperlink" Target="https://www.google.com/url?sa=t&amp;rct=j&amp;q=&amp;esrc=s&amp;source=web&amp;cd=1&amp;cad=rja&amp;ved=0CDAQFjAA&amp;url=http%3A%2F%2Fvi.wikipedia.org%2Fwiki%2FPh%25E1%25BA%25A1m_Thi%25C3%25AAn&amp;ei=3MDIUrCcCoXpoASxuoLwDQ&amp;usg=AFQjCNEUmdpFlGIggnfp_ts-HsVZxPYG8Q&amp;sig2=M07An5xc9YvB6ryppBugOA&amp;bvm=bv.58187178,d.cGU" TargetMode="External"/><Relationship Id="rId113" Type="http://schemas.openxmlformats.org/officeDocument/2006/relationships/hyperlink" Target="http://bachkhoatoanthu.vass.gov.vn/noidung/tudien/Lists/GiaiNghia/View_Detail.aspx?TuKhoa=&amp;ChuyenNganh=0&amp;DiaLy=0&amp;ItemID=4464" TargetMode="External"/><Relationship Id="rId134" Type="http://schemas.openxmlformats.org/officeDocument/2006/relationships/hyperlink" Target="http://translate.googleusercontent.com/translate_c?depth=1&amp;ei=2rk3Ud7bEo6BqgHrrYHwDQ&amp;hl=vi&amp;prev=/search%3Fq%3Dsin%26hl%3Dvi&amp;rurl=translate.google.com&amp;sl=en&amp;u=http://en.wikipedia.org/wiki/Iblis&amp;usg=ALkJrhj18SYe0d35tvLO83ZllgnyGQiZyg" TargetMode="External"/><Relationship Id="rId320" Type="http://schemas.openxmlformats.org/officeDocument/2006/relationships/hyperlink" Target="http://www.tudiendanhngon.vn/tabid/88/itemid/4882/search/georges-bizet/default.aspx" TargetMode="External"/><Relationship Id="rId80" Type="http://schemas.openxmlformats.org/officeDocument/2006/relationships/hyperlink" Target="http://vi.wikipedia.org/wiki/%C4%90%E1%BA%A1o_Cao_%C4%90%C3%A0i" TargetMode="External"/><Relationship Id="rId155" Type="http://schemas.openxmlformats.org/officeDocument/2006/relationships/hyperlink" Target="https://www.google.com/url?sa=t&amp;rct=j&amp;q=&amp;esrc=s&amp;source=web&amp;cd=1&amp;cad=rja&amp;ved=0CDEQFjAA&amp;url=http%3A%2F%2Fvi.wikipedia.org%2Fwiki%2FTam_gi%25E1%25BB%259Bi&amp;ei=42kIUZrPJ5HqiQLji4CQBQ&amp;usg=AFQjCNGCuzm1WQmjTwiQrbqVrj3Ou-C_jg&amp;sig2=SM6XBxaQB5-LaSkzQgiI9g&amp;bvm=bv.41642243,d.cGE" TargetMode="External"/><Relationship Id="rId176" Type="http://schemas.openxmlformats.org/officeDocument/2006/relationships/hyperlink" Target="http://vi.wikipedia.org/wiki/Lo%C3%A0i_ng%C6%B0%E1%BB%9Di" TargetMode="External"/><Relationship Id="rId197" Type="http://schemas.openxmlformats.org/officeDocument/2006/relationships/hyperlink" Target="http://vi.wikipedia.org/wiki/%C4%90%C3%B4ng_Nam_%C3%81" TargetMode="External"/><Relationship Id="rId341" Type="http://schemas.openxmlformats.org/officeDocument/2006/relationships/hyperlink" Target="http://vi.wikipedia.org/wiki/2004" TargetMode="External"/><Relationship Id="rId362" Type="http://schemas.openxmlformats.org/officeDocument/2006/relationships/hyperlink" Target="http://vi.wikipedia.org/wiki/Gulliver%27s_Travels" TargetMode="External"/><Relationship Id="rId383" Type="http://schemas.openxmlformats.org/officeDocument/2006/relationships/image" Target="media/image85.jpeg"/><Relationship Id="rId418" Type="http://schemas.openxmlformats.org/officeDocument/2006/relationships/image" Target="media/image103.jpeg"/><Relationship Id="rId439" Type="http://schemas.openxmlformats.org/officeDocument/2006/relationships/hyperlink" Target="javascript:queryChar(21629)" TargetMode="External"/><Relationship Id="rId201" Type="http://schemas.openxmlformats.org/officeDocument/2006/relationships/hyperlink" Target="http://vi.wikipedia.org/wiki/%E1%BA%A4n_%C4%90%E1%BB%99_gi%C3%A1o" TargetMode="External"/><Relationship Id="rId222" Type="http://schemas.openxmlformats.org/officeDocument/2006/relationships/hyperlink" Target="http://vi.wikipedia.org/wiki/Nh%E1%BA%ADt_B%E1%BA%A3n" TargetMode="External"/><Relationship Id="rId243" Type="http://schemas.openxmlformats.org/officeDocument/2006/relationships/hyperlink" Target="http://vi.wikipedia.org/wiki/M%E1%BB%B9" TargetMode="External"/><Relationship Id="rId264" Type="http://schemas.openxmlformats.org/officeDocument/2006/relationships/hyperlink" Target="http://vi.wikipedia.org/wiki/Kh%E1%BB%95ng_T%E1%BB%AD" TargetMode="External"/><Relationship Id="rId285" Type="http://schemas.openxmlformats.org/officeDocument/2006/relationships/hyperlink" Target="http://vi.wikipedia.org/wiki/Kh%C3%AD_(tri%E1%BA%BFt_h%E1%BB%8Dc)" TargetMode="External"/><Relationship Id="rId450" Type="http://schemas.openxmlformats.org/officeDocument/2006/relationships/hyperlink" Target="https://www.google.com/url?sa=t&amp;rct=j&amp;q=&amp;esrc=s&amp;source=web&amp;cd=1&amp;cad=rja&amp;uact=8&amp;ved=0ahUKEwiPw4jo5_7SAhVP3WMKHc6RCXEQFgghMAA&amp;url=https%3A%2F%2Fvi.wikipedia.org%2Fwiki%2FT%25E1%25BB%25AD_th%25C6%25B0_(T%25C3%25A2y_T%25E1%25BA%25A1ng)&amp;usg=AFQjCNF754YtDorJi4jwOW-bgyJ09N0Zpg&amp;sig2=EAedwjy9_M--3DpZvv_uYw" TargetMode="External"/><Relationship Id="rId471" Type="http://schemas.openxmlformats.org/officeDocument/2006/relationships/hyperlink" Target="http://en.wikipedia.org/wiki/File:JamesMadison.jpg" TargetMode="External"/><Relationship Id="rId506" Type="http://schemas.openxmlformats.org/officeDocument/2006/relationships/image" Target="media/image152.jpeg"/><Relationship Id="rId17" Type="http://schemas.openxmlformats.org/officeDocument/2006/relationships/image" Target="media/image10.jpeg"/><Relationship Id="rId38" Type="http://schemas.openxmlformats.org/officeDocument/2006/relationships/hyperlink" Target="http://vi.wikipedia.org/wiki/C%C3%A1c_t%C3%B4n_gi%C3%A1o_kh%E1%BB%9Fi_ngu%E1%BB%93n_t%E1%BB%AB_Abraham" TargetMode="External"/><Relationship Id="rId59" Type="http://schemas.openxmlformats.org/officeDocument/2006/relationships/hyperlink" Target="http://vi.wikipedia.org/wiki/H%E1%BB%93i_gi%C3%A1o" TargetMode="External"/><Relationship Id="rId103" Type="http://schemas.openxmlformats.org/officeDocument/2006/relationships/hyperlink" Target="https://www.google.com/url?sa=t&amp;rct=j&amp;q=&amp;esrc=s&amp;source=web&amp;cd=4&amp;cad=rja&amp;ved=0CEsQFjAD&amp;url=http%3A%2F%2Fvi.wikipedia.org%2Fwiki%2FPh%25E1%25BA%25ADt_D%25C6%25B0%25E1%25BB%25A3c_S%25C6%25B0&amp;ei=SvRMUsD7K8bKiwKdxIGIBA&amp;usg=AFQjCNHSDxzSrV_Vss7oAYjBynLYMbEppQ&amp;sig2=nQf1jJafetp_EhGsouEZYA&amp;bvm=bv.53537100,d.cGE" TargetMode="External"/><Relationship Id="rId124" Type="http://schemas.openxmlformats.org/officeDocument/2006/relationships/image" Target="media/image43.jpeg"/><Relationship Id="rId310" Type="http://schemas.openxmlformats.org/officeDocument/2006/relationships/hyperlink" Target="http://translate.googleusercontent.com/translate_c?depth=1&amp;hl=vi&amp;prev=/search%3Fq%3DF.M.%2BMuller%2B(1823-:-1900)%26hl%3Dvi%26prmd%3Dimvns&amp;rurl=translate.google.com&amp;sl=en&amp;u=http://en.wikipedia.org/wiki/German_Confederation&amp;usg=ALkJrhjVCtBvMDHr_zpdiHfcHyp0uUPkHQ" TargetMode="External"/><Relationship Id="rId492" Type="http://schemas.openxmlformats.org/officeDocument/2006/relationships/image" Target="media/image147.jpeg"/><Relationship Id="rId70" Type="http://schemas.openxmlformats.org/officeDocument/2006/relationships/hyperlink" Target="https://www.google.com/url?sa=t&amp;rct=j&amp;q=&amp;esrc=s&amp;source=web&amp;cd=2&amp;cad=rja&amp;ved=0CD0QFjAB&amp;url=http%3A%2F%2Fen.wikipedia.org%2Fwiki%2FBrahma&amp;ei=3MDIUrCcCoXpoASxuoLwDQ&amp;usg=AFQjCNGYBRlgGb5ZtTC2xEH6li3tUO4KqQ&amp;sig2=sR71K0DnuPMHft3wEOsFLA&amp;bvm=bv.58187178,d.cGU" TargetMode="External"/><Relationship Id="rId91" Type="http://schemas.openxmlformats.org/officeDocument/2006/relationships/image" Target="media/image25.jpeg"/><Relationship Id="rId145" Type="http://schemas.openxmlformats.org/officeDocument/2006/relationships/hyperlink" Target="http://vi.wikipedia.org/wiki/Chu%E1%BB%99t" TargetMode="External"/><Relationship Id="rId166" Type="http://schemas.openxmlformats.org/officeDocument/2006/relationships/hyperlink" Target="https://www.google.com/url?sa=t&amp;rct=j&amp;q=&amp;esrc=s&amp;source=web&amp;cd=4&amp;ved=0ahUKEwihs7PR8cnTAhUP9mMKHe-mAtQQFgg3MAM&amp;url=https%3A%2F%2Fvi.wikipedia.org%2Fwiki%2FT%25C3%25B4n_gi%25C3%25A1o&amp;usg=AFQjCNGqyA59SmqADoG1qJK4F8ypETSVFA&amp;sig2=9Mx-0VvEoGmdyaWSNl6a3g" TargetMode="External"/><Relationship Id="rId187" Type="http://schemas.openxmlformats.org/officeDocument/2006/relationships/hyperlink" Target="http://vi.wikipedia.org/wiki/%C4%90%C3%B4ng_%C3%81" TargetMode="External"/><Relationship Id="rId331" Type="http://schemas.openxmlformats.org/officeDocument/2006/relationships/hyperlink" Target="http://vi.wikipedia.org/wiki/Tuy%C3%AAn_ng%C3%B4n_Qu%E1%BB%91c_t%E1%BA%BF_Nh%C3%A2n_quy%E1%BB%81n" TargetMode="External"/><Relationship Id="rId352" Type="http://schemas.openxmlformats.org/officeDocument/2006/relationships/hyperlink" Target="http://vi.wikipedia.org/wiki/Th%E1%BA%BF_k%E1%BB%B7_18" TargetMode="External"/><Relationship Id="rId373" Type="http://schemas.openxmlformats.org/officeDocument/2006/relationships/image" Target="media/image78.jpeg"/><Relationship Id="rId394" Type="http://schemas.openxmlformats.org/officeDocument/2006/relationships/image" Target="media/image92.jpeg"/><Relationship Id="rId408" Type="http://schemas.openxmlformats.org/officeDocument/2006/relationships/hyperlink" Target="https://en.wikipedia.org/wiki/Arahant" TargetMode="External"/><Relationship Id="rId429" Type="http://schemas.openxmlformats.org/officeDocument/2006/relationships/hyperlink" Target="https://www.google.com/url?sa=t&amp;rct=j&amp;q=&amp;esrc=s&amp;source=web&amp;cd=4&amp;cad=rja&amp;ved=0CEsQFjAD&amp;url=http%3A%2F%2Fvi.wikipedia.org%2Fwiki%2FTr%25C3%25AD_tu%25E1%25BB%2587_nh%25C3%25A2n_t%25E1%25BA%25A1o&amp;ei=tqGrUZPdCfLE0AHz94CYAw&amp;usg=AFQjCNEVUmmd54BkJKG1s8U36vJxDA9HHQ&amp;sig2=BIc-tv5j1DU-OzE_2-fzaw" TargetMode="External"/><Relationship Id="rId1" Type="http://schemas.openxmlformats.org/officeDocument/2006/relationships/customXml" Target="../customXml/item1.xml"/><Relationship Id="rId212" Type="http://schemas.openxmlformats.org/officeDocument/2006/relationships/hyperlink" Target="http://vi.wikipedia.org/w/index.php?title=T%C3%B4n_gi%C3%A1o_d%C3%A2n_gian_Trung_Qu%E1%BB%91c&amp;action=edit&amp;redlink=1" TargetMode="External"/><Relationship Id="rId233" Type="http://schemas.openxmlformats.org/officeDocument/2006/relationships/hyperlink" Target="http://vi.wikipedia.org/w/index.php?title=Bah%C3%A1%27%C3%AD_gi%C3%A1o&amp;action=edit&amp;redlink=1" TargetMode="External"/><Relationship Id="rId254" Type="http://schemas.openxmlformats.org/officeDocument/2006/relationships/hyperlink" Target="http://vi.wikipedia.org/wiki/Iran" TargetMode="External"/><Relationship Id="rId440" Type="http://schemas.openxmlformats.org/officeDocument/2006/relationships/hyperlink" Target="http://vi.wikipedia.org/wiki/Ni%E1%BA%BFt_b%C3%A0n" TargetMode="External"/><Relationship Id="rId28" Type="http://schemas.openxmlformats.org/officeDocument/2006/relationships/hyperlink" Target="https://www.google.com/url?sa=t&amp;rct=j&amp;q=&amp;esrc=s&amp;source=web&amp;cd=1&amp;cad=rja&amp;ved=0CCsQFjAA&amp;url=http%3A%2F%2Fvi.wikipedia.org%2Fwiki%2FTh%25C6%25B0%25E1%25BB%25A3ng_%25C4%2591%25E1%25BA%25BF&amp;ei=qLjIUsH9Bcj1oASq34DQCg&amp;usg=AFQjCNHlH-bls1dkDUZV5mpDt4FP-Nc8Xw&amp;sig2=U83NOQzy9Vy0zlSX9_Zuag" TargetMode="External"/><Relationship Id="rId49" Type="http://schemas.openxmlformats.org/officeDocument/2006/relationships/hyperlink" Target="http://vi.wikipedia.org/wiki/T%C3%A2n_%C6%AF%E1%BB%9Bc" TargetMode="External"/><Relationship Id="rId114" Type="http://schemas.openxmlformats.org/officeDocument/2006/relationships/image" Target="media/image34.jpeg"/><Relationship Id="rId275" Type="http://schemas.openxmlformats.org/officeDocument/2006/relationships/hyperlink" Target="http://vi.wikipedia.org/wiki/Chu_C%C3%B4ng" TargetMode="External"/><Relationship Id="rId296" Type="http://schemas.openxmlformats.org/officeDocument/2006/relationships/hyperlink" Target="http://vi.wikipedia.org/wiki/TCN" TargetMode="External"/><Relationship Id="rId300" Type="http://schemas.openxmlformats.org/officeDocument/2006/relationships/hyperlink" Target="https://www.google.com/url?sa=t&amp;rct=j&amp;q=&amp;esrc=s&amp;source=web&amp;cd=8&amp;cad=rja&amp;ved=0CD8QFjAH&amp;url=http%3A%2F%2Fvi.wikipedia.org%2Fwiki%2FT%25E1%25BA%25A5t-%25C4%2591%25E1%25BA%25A1t-%25C4%2591a_C%25E1%25BB%2593-%25C4%2591%25C3%25A0m&amp;ei=cgxNUoXmNer7iwKskoDwDw&amp;usg=AFQjCNH2wfxplhP6LYHLwI728fFuYf3OuA&amp;sig2=XtkNcKD5DxWIcLSUw1PtpA&amp;bvm=bv.53537100,d.cGE" TargetMode="External"/><Relationship Id="rId461" Type="http://schemas.openxmlformats.org/officeDocument/2006/relationships/image" Target="media/image129.jpeg"/><Relationship Id="rId482" Type="http://schemas.openxmlformats.org/officeDocument/2006/relationships/image" Target="media/image142.jpeg"/><Relationship Id="rId517" Type="http://schemas.openxmlformats.org/officeDocument/2006/relationships/image" Target="media/image160.jpeg"/><Relationship Id="rId60" Type="http://schemas.openxmlformats.org/officeDocument/2006/relationships/image" Target="media/image16.jpeg"/><Relationship Id="rId81" Type="http://schemas.openxmlformats.org/officeDocument/2006/relationships/image" Target="media/image21.jpeg"/><Relationship Id="rId135" Type="http://schemas.openxmlformats.org/officeDocument/2006/relationships/hyperlink" Target="http://vi.wikipedia.org/wiki/Adam" TargetMode="External"/><Relationship Id="rId156" Type="http://schemas.openxmlformats.org/officeDocument/2006/relationships/image" Target="media/image54.jpeg"/><Relationship Id="rId177" Type="http://schemas.openxmlformats.org/officeDocument/2006/relationships/image" Target="media/image58.jpeg"/><Relationship Id="rId198" Type="http://schemas.openxmlformats.org/officeDocument/2006/relationships/hyperlink" Target="http://vi.wikipedia.org/wiki/Albania" TargetMode="External"/><Relationship Id="rId321" Type="http://schemas.openxmlformats.org/officeDocument/2006/relationships/hyperlink" Target="http://www.tudiendanhngon.vn/tabid/88/itemid/4886/search/emile-zola/default.aspx" TargetMode="External"/><Relationship Id="rId342" Type="http://schemas.openxmlformats.org/officeDocument/2006/relationships/hyperlink" Target="https://www.google.com/url?sa=t&amp;rct=j&amp;q=&amp;esrc=s&amp;source=web&amp;cd=1&amp;cad=rja&amp;uact=8&amp;ved=0CCoQFjAA&amp;url=http%3A%2F%2Fvi.wikipedia.org%2Fwiki%2FChu_H%25E1%25BA%25A3o&amp;ei=1MQbU5L_PM-9oQTQrYKICw&amp;usg=AFQjCNEgCIcTfTHFDaLPiNmCGlKlHu_hLA&amp;sig2=BBRdEFBOny2G9DzjYJ1uMA&amp;bvm=bv.62578216,d.cGU" TargetMode="External"/><Relationship Id="rId363" Type="http://schemas.openxmlformats.org/officeDocument/2006/relationships/image" Target="media/image69.png"/><Relationship Id="rId384" Type="http://schemas.openxmlformats.org/officeDocument/2006/relationships/image" Target="media/image86.jpeg"/><Relationship Id="rId419" Type="http://schemas.openxmlformats.org/officeDocument/2006/relationships/image" Target="media/image104.jpeg"/><Relationship Id="rId202" Type="http://schemas.openxmlformats.org/officeDocument/2006/relationships/hyperlink" Target="http://vi.wikipedia.org/wiki/Nam_%C3%81" TargetMode="External"/><Relationship Id="rId223" Type="http://schemas.openxmlformats.org/officeDocument/2006/relationships/hyperlink" Target="http://vi.wikipedia.org/wiki/%C4%90%E1%BA%A1o_Sikh" TargetMode="External"/><Relationship Id="rId244" Type="http://schemas.openxmlformats.org/officeDocument/2006/relationships/hyperlink" Target="http://vi.wikipedia.org/wiki/Anh" TargetMode="External"/><Relationship Id="rId430" Type="http://schemas.openxmlformats.org/officeDocument/2006/relationships/image" Target="media/image113.jpeg"/><Relationship Id="rId18" Type="http://schemas.openxmlformats.org/officeDocument/2006/relationships/hyperlink" Target="https://www.google.com/url?sa=t&amp;rct=j&amp;q=&amp;esrc=s&amp;source=web&amp;cd=1&amp;sqi=2&amp;ved=0CC4QFjAA&amp;url=http%3A%2F%2Fvi.wikipedia.org%2Fwiki%2FZeus&amp;ei=qdLIUsLnIIPnoATh7oC4Dg&amp;usg=AFQjCNFzgXT5lVa-lB3oarGxn5cdNdNBag&amp;sig2=YkaSETCS0BC9E-NbZtyP3Q" TargetMode="External"/><Relationship Id="rId39" Type="http://schemas.openxmlformats.org/officeDocument/2006/relationships/hyperlink" Target="http://vi.wikipedia.org/wiki/Do_Th%C3%A1i_gi%C3%A1o" TargetMode="External"/><Relationship Id="rId265" Type="http://schemas.openxmlformats.org/officeDocument/2006/relationships/hyperlink" Target="http://vi.wikipedia.org/wiki/X%C3%A3_h%E1%BB%99i" TargetMode="External"/><Relationship Id="rId286" Type="http://schemas.openxmlformats.org/officeDocument/2006/relationships/hyperlink" Target="http://vi.wikipedia.org/wiki/%C3%82m_d%C6%B0%C6%A1ng" TargetMode="External"/><Relationship Id="rId451" Type="http://schemas.openxmlformats.org/officeDocument/2006/relationships/image" Target="media/image123.jpeg"/><Relationship Id="rId472" Type="http://schemas.openxmlformats.org/officeDocument/2006/relationships/image" Target="media/image135.jpeg"/><Relationship Id="rId493" Type="http://schemas.openxmlformats.org/officeDocument/2006/relationships/hyperlink" Target="https://www.google.com/url?sa=t&amp;rct=j&amp;q=&amp;esrc=s&amp;source=web&amp;cd=1&amp;cad=rja&amp;uact=8&amp;ved=0ahUKEwi6jqC1vrjTAhVB4GMKHa78BlkQFgglMAA&amp;url=https%3A%2F%2Fen.wikipedia.org%2Fwiki%2FAnatta&amp;usg=AFQjCNFiq8R7-jUfd4Mt_2OWdoOEcDguAA&amp;sig2=7bbr4pRmxs0iRYIHjBRgbA" TargetMode="External"/><Relationship Id="rId507" Type="http://schemas.openxmlformats.org/officeDocument/2006/relationships/image" Target="media/image153.jpeg"/><Relationship Id="rId50" Type="http://schemas.openxmlformats.org/officeDocument/2006/relationships/hyperlink" Target="https://www.google.com/url?sa=t&amp;rct=j&amp;q=&amp;esrc=s&amp;source=web&amp;cd=5&amp;cad=rja&amp;uact=8&amp;ved=0ahUKEwiYt4L67sHNAhUJ3mMKHQTHDpsQFggyMAQ&amp;url=https%3A%2F%2Fvi.wikipedia.org%2Fwiki%2FKit%25C3%25B4_gi%25C3%25A1o&amp;usg=AFQjCNHXzqu9Eb8Qs_EdsmGU4y55bpvPUg" TargetMode="External"/><Relationship Id="rId104" Type="http://schemas.openxmlformats.org/officeDocument/2006/relationships/image" Target="media/image30.jpeg"/><Relationship Id="rId125" Type="http://schemas.openxmlformats.org/officeDocument/2006/relationships/image" Target="media/image44.jpeg"/><Relationship Id="rId146" Type="http://schemas.openxmlformats.org/officeDocument/2006/relationships/hyperlink" Target="http://vi.wikipedia.org/wiki/Th%E1%BB%8Bt_halal" TargetMode="External"/><Relationship Id="rId167" Type="http://schemas.openxmlformats.org/officeDocument/2006/relationships/hyperlink" Target="http://vi.wikipedia.org/wiki/Ch%E1%BB%A7_ngh%C4%A9a_duy_l%C3%BD" TargetMode="External"/><Relationship Id="rId188" Type="http://schemas.openxmlformats.org/officeDocument/2006/relationships/hyperlink" Target="http://vi.wikipedia.org/wiki/%C4%90%C3%B4ng_Nam_%C3%81" TargetMode="External"/><Relationship Id="rId311" Type="http://schemas.openxmlformats.org/officeDocument/2006/relationships/hyperlink" Target="http://translate.googleusercontent.com/translate_c?depth=1&amp;hl=vi&amp;prev=/search%3Fq%3DN.%2BSmart%2B(1927-:-)%26hl%3Dvi%26prmd%3Dimvnsb&amp;rurl=translate.google.com&amp;sl=en&amp;u=http://en.wikipedia.org/wiki/University_of_Lancaster&amp;usg=ALkJrhizkyXlgL4LDUWnn_DNSv8OsEa4wg" TargetMode="External"/><Relationship Id="rId332" Type="http://schemas.openxmlformats.org/officeDocument/2006/relationships/hyperlink" Target="http://vi.wikipedia.org/wiki/C%C3%B4ng_%C6%B0%E1%BB%9Bc_Qu%E1%BB%91c_t%E1%BA%BF_v%E1%BB%81_c%C3%A1c_quy%E1%BB%81n_d%C3%A2n_s%E1%BB%B1_v%C3%A0_ch%C3%ADnh_tr%E1%BB%8B" TargetMode="External"/><Relationship Id="rId353" Type="http://schemas.openxmlformats.org/officeDocument/2006/relationships/hyperlink" Target="http://vi.wikipedia.org/wiki/Hoa_K%E1%BB%B3" TargetMode="External"/><Relationship Id="rId374" Type="http://schemas.openxmlformats.org/officeDocument/2006/relationships/hyperlink" Target="https://www.youtube.com/watch?v=LB4bEwmNaoY&amp;t=1885s" TargetMode="External"/><Relationship Id="rId395" Type="http://schemas.openxmlformats.org/officeDocument/2006/relationships/image" Target="media/image93.png"/><Relationship Id="rId409" Type="http://schemas.openxmlformats.org/officeDocument/2006/relationships/image" Target="media/image101.jpeg"/><Relationship Id="rId71" Type="http://schemas.openxmlformats.org/officeDocument/2006/relationships/image" Target="media/image19.jpeg"/><Relationship Id="rId92" Type="http://schemas.openxmlformats.org/officeDocument/2006/relationships/hyperlink" Target="https://www.google.com/url?sa=t&amp;rct=j&amp;q=&amp;esrc=s&amp;source=web&amp;cd=8&amp;cad=rja&amp;uact=8&amp;ved=0ahUKEwiy1bK61JHLAhVByGMKHS59CgMQFgg8MAc&amp;url=https%3A%2F%2Fvi.wikipedia.org%2Fwiki%2F%25C4%2590%25E1%25BB%2593ng_dao&amp;usg=AFQjCNHB7FQoNTJk-0EHCPEU3CPb4kYmcA&amp;bvm=bv.115277099,d.cGc" TargetMode="External"/><Relationship Id="rId213" Type="http://schemas.openxmlformats.org/officeDocument/2006/relationships/hyperlink" Target="http://vi.wikipedia.org/wiki/Trung_Qu%E1%BB%91c" TargetMode="External"/><Relationship Id="rId234" Type="http://schemas.openxmlformats.org/officeDocument/2006/relationships/hyperlink" Target="http://vi.wikipedia.org/wiki/Cao_%C4%90%C3%A0i" TargetMode="External"/><Relationship Id="rId420" Type="http://schemas.openxmlformats.org/officeDocument/2006/relationships/image" Target="media/image105.png"/><Relationship Id="rId2" Type="http://schemas.openxmlformats.org/officeDocument/2006/relationships/numbering" Target="numbering.xml"/><Relationship Id="rId29" Type="http://schemas.openxmlformats.org/officeDocument/2006/relationships/hyperlink" Target="https://www.google.com/url?sa=t&amp;rct=j&amp;q=&amp;esrc=s&amp;source=web&amp;cd=1&amp;cad=rja&amp;uact=8&amp;ved=0ahUKEwj3ta336YbUAhUow1QKHaAEAsYQFggoMAA&amp;url=http%3A%2F%2Fnxbtrithuc.com.vn%2FDanh-muc-tu-sach%2F2654750%2F128%2FTranh-cai-ve-Thuong-de-Vi-sao.html&amp;usg=AFQjCNEa_-lbV0mfsBazE65ZfV4g2pr5pQ&amp;sig2=kZ5Q711tFnxuUy2PG-f3mg" TargetMode="External"/><Relationship Id="rId255" Type="http://schemas.openxmlformats.org/officeDocument/2006/relationships/hyperlink" Target="http://vi.wikipedia.org/wiki/Thi%C3%AAn_Ch%C3%BAa" TargetMode="External"/><Relationship Id="rId276" Type="http://schemas.openxmlformats.org/officeDocument/2006/relationships/hyperlink" Target="http://vi.wikipedia.org/wiki/Tri%E1%BA%BFt_h%E1%BB%8Dc_Trung_Qu%E1%BB%91c" TargetMode="External"/><Relationship Id="rId297" Type="http://schemas.openxmlformats.org/officeDocument/2006/relationships/hyperlink" Target="http://vi.wikipedia.org/wiki/Ph%E1%BA%ADt_gi%C3%A1o" TargetMode="External"/><Relationship Id="rId441" Type="http://schemas.openxmlformats.org/officeDocument/2006/relationships/hyperlink" Target="http://vi.wikipedia.org/wiki/L%E1%BB%A5c_th%C3%B4ng" TargetMode="External"/><Relationship Id="rId462" Type="http://schemas.openxmlformats.org/officeDocument/2006/relationships/hyperlink" Target="https://www.google.com/url?sa=t&amp;rct=j&amp;q=&amp;esrc=s&amp;source=web&amp;cd=1&amp;cad=rja&amp;uact=8&amp;ved=0CB0QFjAA&amp;url=http%3A%2F%2Fen.wikipedia.org%2Fwiki%2FIsaiah_Berlin&amp;ei=QP4GVeaSDZDWoASMk4HQAQ&amp;usg=AFQjCNGJyerKs40L1blSX8XXqxHSFbxynQ" TargetMode="External"/><Relationship Id="rId483" Type="http://schemas.openxmlformats.org/officeDocument/2006/relationships/image" Target="media/image143.jpeg"/><Relationship Id="rId518" Type="http://schemas.openxmlformats.org/officeDocument/2006/relationships/image" Target="media/image161.jpeg"/><Relationship Id="rId40" Type="http://schemas.openxmlformats.org/officeDocument/2006/relationships/hyperlink" Target="http://vi.wikipedia.org/w/index.php?title=%C4%90%E1%BA%A5ng_T%E1%BB%B1_H%E1%BB%AFu&amp;action=edit&amp;redlink=1" TargetMode="External"/><Relationship Id="rId115" Type="http://schemas.openxmlformats.org/officeDocument/2006/relationships/image" Target="media/image35.jpeg"/><Relationship Id="rId136" Type="http://schemas.openxmlformats.org/officeDocument/2006/relationships/hyperlink" Target="http://vi.wikipedia.org/w/index.php?title=Eve&amp;action=edit&amp;redlink=1" TargetMode="External"/><Relationship Id="rId157" Type="http://schemas.openxmlformats.org/officeDocument/2006/relationships/hyperlink" Target="javascript:queryWord(168423)" TargetMode="External"/><Relationship Id="rId178" Type="http://schemas.openxmlformats.org/officeDocument/2006/relationships/hyperlink" Target="https://www.youtube.com/watch?v=STUI5Q6Res8" TargetMode="External"/><Relationship Id="rId301" Type="http://schemas.openxmlformats.org/officeDocument/2006/relationships/hyperlink" Target="https://www.google.com/url?sa=t&amp;rct=j&amp;q=&amp;esrc=s&amp;source=web&amp;cd=1&amp;cad=rja&amp;uact=8&amp;ved=0CB0QFjAA&amp;url=http%3A%2F%2Fen.wikipedia.org%2Fwiki%2FGautama_Buddha&amp;ei=ggf4VOnIM5XkoATj0IGwAw&amp;usg=AFQjCNHI7hFHhi3qvq1L052-P8uOXcaY_g&amp;bvm=bv.87611401,d.cGU" TargetMode="External"/><Relationship Id="rId322" Type="http://schemas.openxmlformats.org/officeDocument/2006/relationships/hyperlink" Target="http://www.tudiendanhngon.vn/tabid/88/itemid/4719/search/mahatma-gandhi/default.aspx" TargetMode="External"/><Relationship Id="rId343" Type="http://schemas.openxmlformats.org/officeDocument/2006/relationships/image" Target="media/image68.jpeg"/><Relationship Id="rId364" Type="http://schemas.openxmlformats.org/officeDocument/2006/relationships/image" Target="media/image70.png"/><Relationship Id="rId61" Type="http://schemas.openxmlformats.org/officeDocument/2006/relationships/hyperlink" Target="https://www.google.com/url?sa=t&amp;rct=j&amp;q=&amp;esrc=s&amp;source=web&amp;cd=1&amp;cad=rja&amp;uact=8&amp;ved=0CB0QFjAAahUKEwj1gdLf1IjJAhXIPogKHSorBrU&amp;url=https%3A%2F%2Fvi.wikipedia.org%2Fwiki%2FH%25E1%25BB%2593i_gi%25C3%25A1o&amp;usg=AFQjCNHlQwNlPImwXulLIeeF3JtqGl4UbA&amp;sig2=PTT0GtHUdU9rPie79dlwag&amp;bvm=bv.106923889,d.cGU" TargetMode="External"/><Relationship Id="rId82" Type="http://schemas.openxmlformats.org/officeDocument/2006/relationships/hyperlink" Target="https://www.google.com/url?sa=t&amp;rct=j&amp;q=&amp;esrc=s&amp;source=web&amp;cd=1&amp;cad=rja&amp;ved=0CC8QFjAA&amp;url=http%3A%2F%2Fvi.wikipedia.org%2Fwiki%2FThi%25C3%25AAn_Nh%25C3%25A3n&amp;ei=AcPIUvXcH8XjoAT33IKQBQ&amp;usg=AFQjCNFuiDrOo-Z64J8BX3zW2YYlsxbXbg&amp;sig2=ovvyfOFBmVNnG9EWDZ0cjA&amp;bvm=bv.58187178,d.cGU" TargetMode="External"/><Relationship Id="rId199" Type="http://schemas.openxmlformats.org/officeDocument/2006/relationships/hyperlink" Target="http://vi.wikipedia.org/wiki/Nga" TargetMode="External"/><Relationship Id="rId203" Type="http://schemas.openxmlformats.org/officeDocument/2006/relationships/hyperlink" Target="http://vi.wikipedia.org/wiki/%C4%90%C3%B4ng_Nam_%C3%81" TargetMode="External"/><Relationship Id="rId385" Type="http://schemas.openxmlformats.org/officeDocument/2006/relationships/image" Target="media/image87.png"/><Relationship Id="rId19" Type="http://schemas.openxmlformats.org/officeDocument/2006/relationships/hyperlink" Target="https://www.google.com/url?sa=t&amp;rct=j&amp;q=&amp;esrc=s&amp;source=web&amp;cd=2&amp;cad=rja&amp;sqi=2&amp;ved=0CDsQFjAB&amp;url=http%3A%2F%2Fen.wikipedia.org%2Fwiki%2FZeus&amp;ei=qdLIUsLnIIPnoATh7oC4Dg&amp;usg=AFQjCNGAamCn-uyWxrvqISi142QbyItj5Q&amp;sig2=XaJsvGtjax6t1I4QP-24SQ" TargetMode="External"/><Relationship Id="rId224" Type="http://schemas.openxmlformats.org/officeDocument/2006/relationships/hyperlink" Target="http://vi.wikipedia.org/wiki/%E1%BA%A4n_%C4%90%E1%BB%99" TargetMode="External"/><Relationship Id="rId245" Type="http://schemas.openxmlformats.org/officeDocument/2006/relationships/hyperlink" Target="http://vi.wikipedia.org/wiki/Ho%C3%A0ng_%C4%91%E1%BA%BF_Trung_Hoa" TargetMode="External"/><Relationship Id="rId266" Type="http://schemas.openxmlformats.org/officeDocument/2006/relationships/hyperlink" Target="http://vi.wikipedia.org/wiki/Ch%C3%A2u_%C3%81" TargetMode="External"/><Relationship Id="rId287" Type="http://schemas.openxmlformats.org/officeDocument/2006/relationships/hyperlink" Target="http://vi.wikipedia.org/wiki/Kinh_D%E1%BB%8Bch" TargetMode="External"/><Relationship Id="rId410" Type="http://schemas.openxmlformats.org/officeDocument/2006/relationships/hyperlink" Target="http://vi.wikipedia.org/wiki/Tri_th%E1%BB%A9c" TargetMode="External"/><Relationship Id="rId431" Type="http://schemas.openxmlformats.org/officeDocument/2006/relationships/image" Target="media/image114.jpeg"/><Relationship Id="rId452" Type="http://schemas.openxmlformats.org/officeDocument/2006/relationships/image" Target="media/image124.jpeg"/><Relationship Id="rId473" Type="http://schemas.openxmlformats.org/officeDocument/2006/relationships/image" Target="media/image136.jpeg"/><Relationship Id="rId494" Type="http://schemas.openxmlformats.org/officeDocument/2006/relationships/hyperlink" Target="https://www.google.com/url?sa=t&amp;rct=j&amp;q=&amp;esrc=s&amp;source=web&amp;cd=4&amp;cad=rja&amp;uact=8&amp;ved=0ahUKEwi8n53crLjTAhUO4WMKHRQjDVcQFggzMAM&amp;url=https%3A%2F%2Fvi.wikipedia.org%2Fwiki%2FV%25C3%25B4_ng%25C3%25A3&amp;usg=AFQjCNFisM9cEfzudq6ERHFda1PLehl4wA&amp;sig2=tKXVZhXs6rkdQwGV3jUORw" TargetMode="External"/><Relationship Id="rId508" Type="http://schemas.openxmlformats.org/officeDocument/2006/relationships/hyperlink" Target="http://1.bp.blogspot.com/-ELnuBEzcGcE/UZ91A5hHzEI/AAAAAAAAIgI/NiFeFddNYOs/s1600/1.jpg" TargetMode="External"/><Relationship Id="rId30" Type="http://schemas.openxmlformats.org/officeDocument/2006/relationships/hyperlink" Target="http://vi.wikipedia.org/wiki/Nh%C3%A0_Th%C6%B0%C6%A1ng" TargetMode="External"/><Relationship Id="rId105" Type="http://schemas.openxmlformats.org/officeDocument/2006/relationships/hyperlink" Target="https://www.google.com/url?sa=t&amp;rct=j&amp;q=&amp;esrc=s&amp;source=web&amp;cd=7&amp;cad=rja&amp;sqi=2&amp;ved=0CDsQFjAG&amp;url=http%3A%2F%2Fvi.wikipedia.org%2Fwiki%2FDi-l%25E1%25BA%25B7c&amp;ei=2M5NUrywNIbKiwKSgoHAAQ&amp;usg=AFQjCNEogdLKd-AiawapTmiHN-DxLlw3Hg&amp;sig2=cA0MKNtfClP4a5y0tkMPRg" TargetMode="External"/><Relationship Id="rId126" Type="http://schemas.openxmlformats.org/officeDocument/2006/relationships/image" Target="media/image45.jpeg"/><Relationship Id="rId147" Type="http://schemas.openxmlformats.org/officeDocument/2006/relationships/hyperlink" Target="http://vi.wikipedia.org/wiki/Ramadan" TargetMode="External"/><Relationship Id="rId168" Type="http://schemas.openxmlformats.org/officeDocument/2006/relationships/hyperlink" Target="http://vi.wikipedia.org/w/index.php?title=Ch%E1%BB%A7_ngh%C4%A9a_nh%C3%A2n_b%E1%BA%A3n_th%E1%BA%BF_t%E1%BB%A5c&amp;action=edit&amp;redlink=1" TargetMode="External"/><Relationship Id="rId312" Type="http://schemas.openxmlformats.org/officeDocument/2006/relationships/hyperlink" Target="http://translate.googleusercontent.com/translate_c?depth=1&amp;hl=vi&amp;prev=/search%3Fq%3DN.%2BSmart%2B(1927-:-)%26hl%3Dvi%26prmd%3Dimvnsb&amp;rurl=translate.google.com&amp;sl=en&amp;u=http://en.wikipedia.org/wiki/University_of_California_at_Santa_Barbara&amp;usg=ALkJrhgQOmNt4shQk612M4Yvf1_S97673Q" TargetMode="External"/><Relationship Id="rId333" Type="http://schemas.openxmlformats.org/officeDocument/2006/relationships/hyperlink" Target="http://vi.wikipedia.org/w/index.php?title=T%E1%BB%B1_do_(tri%E1%BA%BFt_h%E1%BB%8Dc)&amp;action=edit&amp;redlink=1" TargetMode="External"/><Relationship Id="rId354" Type="http://schemas.openxmlformats.org/officeDocument/2006/relationships/hyperlink" Target="http://vi.wikipedia.org/wiki/Canada" TargetMode="External"/><Relationship Id="rId51" Type="http://schemas.openxmlformats.org/officeDocument/2006/relationships/hyperlink" Target="https://www.google.com/url?sa=t&amp;rct=j&amp;q=&amp;esrc=s&amp;source=web&amp;cd=1&amp;cad=rja&amp;uact=8&amp;ved=0ahUKEwi1q-qN8MHNAhUGw2MKHYnoA2MQFggeMAA&amp;url=https%3A%2F%2Fen.wikipedia.org%2Fwiki%2FChristianity&amp;usg=AFQjCNG0dtSiTzPe1OMudGTLr18du6jUFA" TargetMode="External"/><Relationship Id="rId72" Type="http://schemas.openxmlformats.org/officeDocument/2006/relationships/hyperlink" Target="https://www.google.com/url?sa=t&amp;rct=j&amp;q=&amp;esrc=s&amp;source=web&amp;cd=8&amp;cad=rja&amp;ved=0CEcQFjAH&amp;url=http%3A%2F%2Fen.wikipedia.org%2Fwiki%2FTrimurti&amp;ei=QKDRUvTHLYjtoAT7vIHICA&amp;usg=AFQjCNHyA9h4VLsJcJe4Os5YXVypbaG3fw&amp;sig2=bEsgk7N7fSH3FYW6aCpe0w&amp;bvm=bv.59026428,d.cGU" TargetMode="External"/><Relationship Id="rId93" Type="http://schemas.openxmlformats.org/officeDocument/2006/relationships/hyperlink" Target="javascript:animation('5fc3');" TargetMode="External"/><Relationship Id="rId189" Type="http://schemas.openxmlformats.org/officeDocument/2006/relationships/hyperlink" Target="http://vi.wikipedia.org/wiki/H%E1%BB%93i_gi%C3%A1o" TargetMode="External"/><Relationship Id="rId375" Type="http://schemas.openxmlformats.org/officeDocument/2006/relationships/image" Target="media/image79.jpeg"/><Relationship Id="rId396" Type="http://schemas.openxmlformats.org/officeDocument/2006/relationships/image" Target="media/image94.jpeg"/><Relationship Id="rId3" Type="http://schemas.openxmlformats.org/officeDocument/2006/relationships/styles" Target="styles.xml"/><Relationship Id="rId214" Type="http://schemas.openxmlformats.org/officeDocument/2006/relationships/hyperlink" Target="http://vi.wikipedia.org/wiki/Ph%E1%BA%ADt_gi%C3%A1o" TargetMode="External"/><Relationship Id="rId235" Type="http://schemas.openxmlformats.org/officeDocument/2006/relationships/hyperlink" Target="http://vi.wikipedia.org/wiki/Vi%E1%BB%87t_Nam" TargetMode="External"/><Relationship Id="rId256" Type="http://schemas.openxmlformats.org/officeDocument/2006/relationships/hyperlink" Target="http://vi.wikipedia.org/wiki/Moses" TargetMode="External"/><Relationship Id="rId277" Type="http://schemas.openxmlformats.org/officeDocument/2006/relationships/hyperlink" Target="http://vi.wikipedia.org/w/index.php?title=Th%E1%BA%BF_k%E1%BB%89_6_TCN&amp;action=edit&amp;redlink=1" TargetMode="External"/><Relationship Id="rId298" Type="http://schemas.openxmlformats.org/officeDocument/2006/relationships/hyperlink" Target="http://vi.wikipedia.org/wiki/Ni%E1%BA%BFt_B%C3%A0n" TargetMode="External"/><Relationship Id="rId400" Type="http://schemas.openxmlformats.org/officeDocument/2006/relationships/image" Target="media/image98.jpeg"/><Relationship Id="rId421" Type="http://schemas.openxmlformats.org/officeDocument/2006/relationships/hyperlink" Target="https://www.elle.vn/bi-quyet-song/tu-thau-to-ban-than-song-hanh-phuc-2" TargetMode="External"/><Relationship Id="rId442" Type="http://schemas.openxmlformats.org/officeDocument/2006/relationships/image" Target="media/image117.jpeg"/><Relationship Id="rId463" Type="http://schemas.openxmlformats.org/officeDocument/2006/relationships/hyperlink" Target="https://www.google.com/url?sa=t&amp;rct=j&amp;q=&amp;esrc=s&amp;source=web&amp;cd=3&amp;cad=rja&amp;uact=8&amp;ved=0CC4QFjAC&amp;url=http%3A%2F%2Fplato.stanford.edu%2Fentries%2Fliberty-positive-negative%2F&amp;ei=B_kGVa_QN4iwogTlioCAAw&amp;usg=AFQjCNG5ISKz21v_1ISLIC-Bo_TBcgNFxQ" TargetMode="External"/><Relationship Id="rId484" Type="http://schemas.openxmlformats.org/officeDocument/2006/relationships/image" Target="media/image144.png"/><Relationship Id="rId519" Type="http://schemas.openxmlformats.org/officeDocument/2006/relationships/hyperlink" Target="http://en.wikipedia.org/wiki/Nalanda" TargetMode="External"/><Relationship Id="rId116" Type="http://schemas.openxmlformats.org/officeDocument/2006/relationships/image" Target="media/image36.jpeg"/><Relationship Id="rId137" Type="http://schemas.openxmlformats.org/officeDocument/2006/relationships/hyperlink" Target="http://translate.googleusercontent.com/translate_c?depth=1&amp;ei=2rk3Ud7bEo6BqgHrrYHwDQ&amp;hl=vi&amp;prev=/search%3Fq%3Dsin%26hl%3Dvi&amp;rurl=translate.google.com&amp;sl=en&amp;u=http://en.wikipedia.org/wiki/Haraam&amp;usg=ALkJrhhzXhr8XLQlNZmZaT30tEWJLLDO9g" TargetMode="External"/><Relationship Id="rId158" Type="http://schemas.openxmlformats.org/officeDocument/2006/relationships/image" Target="media/image55.jpeg"/><Relationship Id="rId302" Type="http://schemas.openxmlformats.org/officeDocument/2006/relationships/hyperlink" Target="http://vi.wikipedia.org/wiki/T%E1%BA%A5t-%C4%91%E1%BA%A1t-%C4%91a_C%E1%BB%93-%C4%91%C3%A0m" TargetMode="External"/><Relationship Id="rId323" Type="http://schemas.openxmlformats.org/officeDocument/2006/relationships/hyperlink" Target="http://www.tudiendanhngon.vn/tabid/88/itemid/563/search/albert-einstein/default.aspx" TargetMode="External"/><Relationship Id="rId344" Type="http://schemas.openxmlformats.org/officeDocument/2006/relationships/hyperlink" Target="http://vi.wikipedia.org/wiki/Charlemagne" TargetMode="External"/><Relationship Id="rId20" Type="http://schemas.openxmlformats.org/officeDocument/2006/relationships/image" Target="media/image11.jpeg"/><Relationship Id="rId41" Type="http://schemas.openxmlformats.org/officeDocument/2006/relationships/hyperlink" Target="https://www.google.com/url?sa=t&amp;rct=j&amp;q=&amp;esrc=s&amp;source=web&amp;cd=1&amp;ved=0CC0QFjAA&amp;url=http%3A%2F%2Fvi.wikipedia.org%2Fwiki%2FDo_Th%25C3%25A1i_gi%25C3%25A1o&amp;ei=z3zMUrafGM3aoATw2oKoAQ&amp;usg=AFQjCNFtP5HLmbBdC8_Tki1mV3rSyfMwig&amp;sig2=elonIRxMTZ1fHyCZWqBIRg&amp;bvm=bv.58187178,d.cGU" TargetMode="External"/><Relationship Id="rId62" Type="http://schemas.openxmlformats.org/officeDocument/2006/relationships/hyperlink" Target="https://www.google.com/url?sa=t&amp;rct=j&amp;q=&amp;esrc=s&amp;source=web&amp;cd=6&amp;cad=rja&amp;uact=8&amp;ved=0CD8QFjAFahUKEwjHtrqo1YjJAhWSLYgKHcLoBbU&amp;url=https%3A%2F%2Fen.wikipedia.org%2Fwiki%2FIslam&amp;usg=AFQjCNHyH4fnn-j4Bsy9VJODjyLCiWgNoA&amp;sig2=lNvjpryqebdRlBgg3h74fw&amp;bvm=bv.106923889,d.cGU" TargetMode="External"/><Relationship Id="rId83" Type="http://schemas.openxmlformats.org/officeDocument/2006/relationships/hyperlink" Target="https://www.google.com/url?sa=t&amp;rct=j&amp;q=&amp;esrc=s&amp;source=web&amp;cd=2&amp;cad=rja&amp;ved=0CDcQFjAB&amp;url=http%3A%2F%2Fvi.wikipedia.org%2Fwiki%2F%25C4%2590%25E1%25BA%25A1o_Cao_%25C4%2590%25C3%25A0i&amp;ei=AcPIUvXcH8XjoAT33IKQBQ&amp;usg=AFQjCNFWihKpF0wvANYTGyxndSpiaH8igQ&amp;sig2=7Vb-T82D5tGnwUVYlbWmyg&amp;bvm=bv.58187178,d.cGU" TargetMode="External"/><Relationship Id="rId179" Type="http://schemas.openxmlformats.org/officeDocument/2006/relationships/hyperlink" Target="https://www.youtube.com/watch?v=FWLNulppTAo" TargetMode="External"/><Relationship Id="rId365" Type="http://schemas.openxmlformats.org/officeDocument/2006/relationships/image" Target="media/image71.png"/><Relationship Id="rId386" Type="http://schemas.openxmlformats.org/officeDocument/2006/relationships/image" Target="media/image88.png"/><Relationship Id="rId190" Type="http://schemas.openxmlformats.org/officeDocument/2006/relationships/hyperlink" Target="http://vi.wikipedia.org/wiki/Trung_%C4%90%C3%B4ng" TargetMode="External"/><Relationship Id="rId204" Type="http://schemas.openxmlformats.org/officeDocument/2006/relationships/hyperlink" Target="http://vi.wikipedia.org/wiki/Fiji" TargetMode="External"/><Relationship Id="rId225" Type="http://schemas.openxmlformats.org/officeDocument/2006/relationships/hyperlink" Target="http://vi.wikipedia.org/wiki/Pakistan" TargetMode="External"/><Relationship Id="rId246" Type="http://schemas.openxmlformats.org/officeDocument/2006/relationships/hyperlink" Target="http://vi.wikipedia.org/w/index.php?title=Thi%C3%AAn_T%E1%BB%AD&amp;action=edit&amp;redlink=1" TargetMode="External"/><Relationship Id="rId267" Type="http://schemas.openxmlformats.org/officeDocument/2006/relationships/hyperlink" Target="http://vi.wikipedia.org/wiki/Trung_Qu%E1%BB%91c" TargetMode="External"/><Relationship Id="rId288" Type="http://schemas.openxmlformats.org/officeDocument/2006/relationships/hyperlink" Target="http://vi.wikipedia.org/w/index.php?title=V%C4%83n_minh_n%C3%B4ng_nghi%E1%BB%87p&amp;action=edit&amp;redlink=1" TargetMode="External"/><Relationship Id="rId411" Type="http://schemas.openxmlformats.org/officeDocument/2006/relationships/image" Target="media/image102.jpeg"/><Relationship Id="rId432" Type="http://schemas.openxmlformats.org/officeDocument/2006/relationships/hyperlink" Target="http://www.vietnamtudien.org/hanviet/hv_timchu.php?unichar=%E9%96%8B" TargetMode="External"/><Relationship Id="rId453" Type="http://schemas.openxmlformats.org/officeDocument/2006/relationships/image" Target="media/image125.jpeg"/><Relationship Id="rId474" Type="http://schemas.openxmlformats.org/officeDocument/2006/relationships/hyperlink" Target="http://en.wikipedia.org/wiki/James_Madison" TargetMode="External"/><Relationship Id="rId509" Type="http://schemas.openxmlformats.org/officeDocument/2006/relationships/image" Target="media/image154.jpeg"/><Relationship Id="rId106" Type="http://schemas.openxmlformats.org/officeDocument/2006/relationships/image" Target="media/image31.jpeg"/><Relationship Id="rId127" Type="http://schemas.openxmlformats.org/officeDocument/2006/relationships/image" Target="media/image46.jpeg"/><Relationship Id="rId313" Type="http://schemas.openxmlformats.org/officeDocument/2006/relationships/image" Target="media/image64.jpeg"/><Relationship Id="rId495" Type="http://schemas.openxmlformats.org/officeDocument/2006/relationships/hyperlink" Target="https://www.youtube.com/watch?v=lRpqbo2IWhg" TargetMode="External"/><Relationship Id="rId10" Type="http://schemas.openxmlformats.org/officeDocument/2006/relationships/hyperlink" Target="https://www.google.com/url?sa=t&amp;rct=j&amp;q=&amp;esrc=s&amp;source=web&amp;cd=2&amp;cad=rja&amp;uact=8&amp;ved=0CC0QFjAB&amp;url=http%3A%2F%2Fajpregu.physiology.org%2Fcontent%2F304%2F12%2FR1053&amp;ei=j_geVPPJBKuWjAKBiIDIBw&amp;usg=AFQjCNH76zc5w6spf7u3uves1IkZdaWnmg" TargetMode="External"/><Relationship Id="rId31" Type="http://schemas.openxmlformats.org/officeDocument/2006/relationships/hyperlink" Target="http://vi.wikipedia.org/wiki/Trung_Qu%E1%BB%91c" TargetMode="External"/><Relationship Id="rId52" Type="http://schemas.openxmlformats.org/officeDocument/2006/relationships/hyperlink" Target="https://www.google.com/url?sa=t&amp;rct=j&amp;q=&amp;esrc=s&amp;source=web&amp;cd=3&amp;cad=rja&amp;uact=8&amp;ved=0ahUKEwjc2qPT3cHNAhVW_WMKHX_ECQcQFggmMAI&amp;url=https%3A%2F%2Fvi.wikipedia.org%2Fwiki%2FThi%25C3%25AAn_Ch%25C3%25BAa_gi%25C3%25A1o&amp;usg=AFQjCNFpMncLCiN2-Tgj-1lxyjUzU-tfrA" TargetMode="External"/><Relationship Id="rId73" Type="http://schemas.openxmlformats.org/officeDocument/2006/relationships/hyperlink" Target="https://www.google.com/url?sa=t&amp;rct=j&amp;q=&amp;esrc=s&amp;source=web&amp;cd=7&amp;cad=rja&amp;ved=0CD8QFjAG&amp;url=http%3A%2F%2Fvi.wikipedia.org%2Fwiki%2FTrimurti&amp;ei=QKDRUvTHLYjtoAT7vIHICA&amp;usg=AFQjCNHUOp9H_M19JHITLq_QyoUSfquzFg&amp;sig2=a4IioWToByT_QFfXi3aX9w&amp;bvm=bv.59026428,d.cGU" TargetMode="External"/><Relationship Id="rId94" Type="http://schemas.openxmlformats.org/officeDocument/2006/relationships/hyperlink" Target="javascript:animation('9748');" TargetMode="External"/><Relationship Id="rId148" Type="http://schemas.openxmlformats.org/officeDocument/2006/relationships/hyperlink" Target="http://vi.wikipedia.org/wiki/M%E1%BA%B7t_Tr%C4%83ng" TargetMode="External"/><Relationship Id="rId169" Type="http://schemas.openxmlformats.org/officeDocument/2006/relationships/hyperlink" Target="http://vi.wikipedia.org/wiki/Thuy%E1%BA%BFt_v%C3%B4_th%E1%BA%A7n" TargetMode="External"/><Relationship Id="rId334" Type="http://schemas.openxmlformats.org/officeDocument/2006/relationships/hyperlink" Target="http://vi.wikipedia.org/wiki/Qu%E1%BB%91c_gi%C3%A1o" TargetMode="External"/><Relationship Id="rId355" Type="http://schemas.openxmlformats.org/officeDocument/2006/relationships/hyperlink" Target="http://vi.wikipedia.org/wiki/Ph%C3%A1p" TargetMode="External"/><Relationship Id="rId376" Type="http://schemas.openxmlformats.org/officeDocument/2006/relationships/hyperlink" Target="https://en.wikipedia.org/wiki/Five_hindrances" TargetMode="External"/><Relationship Id="rId397" Type="http://schemas.openxmlformats.org/officeDocument/2006/relationships/image" Target="media/image95.jpeg"/><Relationship Id="rId520"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59.png"/><Relationship Id="rId215" Type="http://schemas.openxmlformats.org/officeDocument/2006/relationships/hyperlink" Target="http://vi.wikipedia.org/w/index.php?title=T%C3%B4n_gi%C3%A1o_c%E1%BB%A7a_c%C3%A1c_b%E1%BB%99_t%E1%BB%99c&amp;action=edit&amp;redlink=1" TargetMode="External"/><Relationship Id="rId236" Type="http://schemas.openxmlformats.org/officeDocument/2006/relationships/hyperlink" Target="http://vi.wikipedia.org/wiki/B%E1%BA%AFc_M%E1%BB%B9" TargetMode="External"/><Relationship Id="rId257" Type="http://schemas.openxmlformats.org/officeDocument/2006/relationships/hyperlink" Target="http://vi.wikipedia.org/wiki/Gi%C3%AA-xu" TargetMode="External"/><Relationship Id="rId278" Type="http://schemas.openxmlformats.org/officeDocument/2006/relationships/hyperlink" Target="http://vi.wikipedia.org/wiki/%C4%90%E1%BA%A1o_%C4%90%E1%BB%A9c_Kinh" TargetMode="External"/><Relationship Id="rId401" Type="http://schemas.openxmlformats.org/officeDocument/2006/relationships/image" Target="media/image99.png"/><Relationship Id="rId422" Type="http://schemas.openxmlformats.org/officeDocument/2006/relationships/image" Target="media/image106.jpeg"/><Relationship Id="rId443" Type="http://schemas.openxmlformats.org/officeDocument/2006/relationships/image" Target="media/image118.jpeg"/><Relationship Id="rId464" Type="http://schemas.openxmlformats.org/officeDocument/2006/relationships/image" Target="media/image130.jpeg"/><Relationship Id="rId303" Type="http://schemas.openxmlformats.org/officeDocument/2006/relationships/hyperlink" Target="http://vi.wikipedia.org/wiki/Ph%E1%BA%ADt" TargetMode="External"/><Relationship Id="rId485" Type="http://schemas.openxmlformats.org/officeDocument/2006/relationships/image" Target="media/image145.jpeg"/><Relationship Id="rId42" Type="http://schemas.openxmlformats.org/officeDocument/2006/relationships/hyperlink" Target="https://www.google.com/url?sa=t&amp;rct=j&amp;q=&amp;esrc=s&amp;source=web&amp;cd=1&amp;cad=rja&amp;ved=0CC0QFjAA&amp;url=http%3A%2F%2Fen.wikipedia.org%2Fwiki%2FJudaism&amp;ei=gH3MUvzyItTioASw3ILAAg&amp;usg=AFQjCNFuKyY4Epsc1qTV64RZQPHOV0OGgQ&amp;sig2=U2CqI9MHGYPKYSm9sSQDHQ&amp;bvm=bv.58187178,d.cGU" TargetMode="External"/><Relationship Id="rId84" Type="http://schemas.openxmlformats.org/officeDocument/2006/relationships/hyperlink" Target="http://vi.wikipedia.org/wiki/Cao_%C4%90%C3%A0i" TargetMode="External"/><Relationship Id="rId138" Type="http://schemas.openxmlformats.org/officeDocument/2006/relationships/hyperlink" Target="http://translate.googleusercontent.com/translate_c?depth=1&amp;ei=2rk3Ud7bEo6BqgHrrYHwDQ&amp;hl=vi&amp;prev=/search%3Fq%3Dsin%26hl%3Dvi&amp;rurl=translate.google.com&amp;sl=en&amp;u=http://en.wikipedia.org/wiki/Shirk_(Islam)&amp;usg=ALkJrhgR4Ocow7NCso41_Y-rxS2f9XSDHA" TargetMode="External"/><Relationship Id="rId345" Type="http://schemas.openxmlformats.org/officeDocument/2006/relationships/hyperlink" Target="http://vi.wikipedia.org/wiki/Ho%C3%A0ng_%C4%91%E1%BA%BF" TargetMode="External"/><Relationship Id="rId387" Type="http://schemas.openxmlformats.org/officeDocument/2006/relationships/hyperlink" Target="https://www.google.com/url?sa=t&amp;rct=j&amp;q=&amp;esrc=s&amp;source=web&amp;cd=3&amp;cad=rja&amp;uact=8&amp;ved=0ahUKEwiPgOKrzPzTAhVM6WMKHc5kD88QFgg4MAI&amp;url=https%3A%2F%2Fen.wikipedia.org%2Fwiki%2FTruth&amp;usg=AFQjCNECVnsofj2gCs_YiOX5N_M3Kd3pEw&amp;sig2=vx1bvK8HoKsNja4rPhR6cw" TargetMode="External"/><Relationship Id="rId510" Type="http://schemas.openxmlformats.org/officeDocument/2006/relationships/image" Target="media/image155.jpeg"/><Relationship Id="rId191" Type="http://schemas.openxmlformats.org/officeDocument/2006/relationships/hyperlink" Target="http://vi.wikipedia.org/wiki/B%E1%BA%AFc_Phi" TargetMode="External"/><Relationship Id="rId205" Type="http://schemas.openxmlformats.org/officeDocument/2006/relationships/hyperlink" Target="http://vi.wikipedia.org/wiki/Guyana" TargetMode="External"/><Relationship Id="rId247" Type="http://schemas.openxmlformats.org/officeDocument/2006/relationships/hyperlink" Target="javascript:animation('4e00');" TargetMode="External"/><Relationship Id="rId412" Type="http://schemas.openxmlformats.org/officeDocument/2006/relationships/hyperlink" Target="https://en.wikipedia.org/wiki/Intelligence_quotient" TargetMode="External"/><Relationship Id="rId107" Type="http://schemas.openxmlformats.org/officeDocument/2006/relationships/image" Target="media/image32.jpeg"/><Relationship Id="rId289" Type="http://schemas.openxmlformats.org/officeDocument/2006/relationships/hyperlink" Target="http://vi.wikipedia.org/wiki/%E1%BA%A4n_%C4%90%E1%BB%99" TargetMode="External"/><Relationship Id="rId454" Type="http://schemas.openxmlformats.org/officeDocument/2006/relationships/hyperlink" Target="http://translate.googleusercontent.com/translate_c?depth=1&amp;hl=vi&amp;prev=search&amp;rurl=translate.google.com&amp;sl=en&amp;u=http://en.wikipedia.org/wiki/Determinism&amp;usg=ALkJrhhl11MLqXn52z3yFEOrm0NSjcKkGw" TargetMode="External"/><Relationship Id="rId496" Type="http://schemas.openxmlformats.org/officeDocument/2006/relationships/hyperlink" Target="https://www.google.com/url?sa=t&amp;rct=j&amp;q=&amp;esrc=s&amp;source=web&amp;cd=2&amp;cad=rja&amp;uact=8&amp;ved=0ahUKEwjJuP-Zq5vTAhVFMGMKHa8CCz4QFggfMAE&amp;url=http%3A%2F%2Fwww.budsas.org%2Funi%2Fu-kinhvnt-tn%2Fkvnt-tn-1.htm&amp;usg=AFQjCNG-obGFmKrulT6_ZTYdNHpWlm890w&amp;sig2=L7R-RJSkK3NL0PtC7KYE3w" TargetMode="External"/><Relationship Id="rId11" Type="http://schemas.openxmlformats.org/officeDocument/2006/relationships/image" Target="media/image5.jpeg"/><Relationship Id="rId53" Type="http://schemas.openxmlformats.org/officeDocument/2006/relationships/hyperlink" Target="https://www.google.com/url?sa=t&amp;rct=j&amp;q=&amp;esrc=s&amp;source=web&amp;cd=1&amp;cad=rja&amp;uact=8&amp;ved=0ahUKEwiisP_57cHNAhWIKGMKHfsHCKwQFggeMAA&amp;url=https%3A%2F%2Fvi.wikipedia.org%2Fwiki%2FC%25C3%25B4ng_gi%25C3%25A1o&amp;usg=AFQjCNGdpoAIP8fXofND53kuDSCrDisrTg" TargetMode="External"/><Relationship Id="rId149" Type="http://schemas.openxmlformats.org/officeDocument/2006/relationships/hyperlink" Target="http://vi.wikipedia.org/wiki/M%E1%BA%B7t_Tr%E1%BB%9Di" TargetMode="External"/><Relationship Id="rId314" Type="http://schemas.openxmlformats.org/officeDocument/2006/relationships/hyperlink" Target="http://www.tudiendanhngon.vn/tabid/88/itemid/6871/search/voltaire/default.aspx" TargetMode="External"/><Relationship Id="rId356" Type="http://schemas.openxmlformats.org/officeDocument/2006/relationships/hyperlink" Target="http://vi.wikipedia.org/wiki/H%E1%BB%93i_gi%C3%A1o" TargetMode="External"/><Relationship Id="rId398" Type="http://schemas.openxmlformats.org/officeDocument/2006/relationships/image" Target="media/image96.jpeg"/><Relationship Id="rId521" Type="http://schemas.openxmlformats.org/officeDocument/2006/relationships/theme" Target="theme/theme1.xml"/><Relationship Id="rId95" Type="http://schemas.openxmlformats.org/officeDocument/2006/relationships/hyperlink" Target="javascript:animation('5fc3');" TargetMode="External"/><Relationship Id="rId160" Type="http://schemas.openxmlformats.org/officeDocument/2006/relationships/hyperlink" Target="http://vi.wikipedia.org/wiki/Si%C3%AAu_nhi%C3%AAn" TargetMode="External"/><Relationship Id="rId216" Type="http://schemas.openxmlformats.org/officeDocument/2006/relationships/hyperlink" Target="http://vi.wikipedia.org/wiki/Ch%C3%A2u_%C3%82u" TargetMode="External"/><Relationship Id="rId423" Type="http://schemas.openxmlformats.org/officeDocument/2006/relationships/image" Target="media/image107.jpeg"/><Relationship Id="rId258" Type="http://schemas.openxmlformats.org/officeDocument/2006/relationships/hyperlink" Target="http://vi.wikipedia.org/wiki/Muhammad" TargetMode="External"/><Relationship Id="rId465" Type="http://schemas.openxmlformats.org/officeDocument/2006/relationships/image" Target="media/image131.jpeg"/><Relationship Id="rId22" Type="http://schemas.openxmlformats.org/officeDocument/2006/relationships/hyperlink" Target="https://www.google.com/url?sa=t&amp;rct=j&amp;q=&amp;esrc=s&amp;source=web&amp;cd=1&amp;cad=rja&amp;sqi=2&amp;ved=0CCsQFjAA&amp;url=http%3A%2F%2Fen.wikipedia.org%2Fwiki%2FJupiter_(mythology)&amp;ei=g9TIUp70LM_2oASG9oLoAg&amp;usg=AFQjCNHkEogJi9hhmow54WuvkcxEC93UAw&amp;sig2=5Z30wyL6WXJ9rT_Rc5LlNw" TargetMode="External"/><Relationship Id="rId64" Type="http://schemas.openxmlformats.org/officeDocument/2006/relationships/image" Target="media/image17.jpeg"/><Relationship Id="rId118" Type="http://schemas.openxmlformats.org/officeDocument/2006/relationships/image" Target="media/image38.jpeg"/><Relationship Id="rId325" Type="http://schemas.openxmlformats.org/officeDocument/2006/relationships/image" Target="media/image65.jpeg"/><Relationship Id="rId367" Type="http://schemas.openxmlformats.org/officeDocument/2006/relationships/image" Target="media/image73.png"/><Relationship Id="rId171" Type="http://schemas.openxmlformats.org/officeDocument/2006/relationships/hyperlink" Target="http://vi.wikipedia.org/wiki/Thuy%E1%BA%BFt_b%E1%BA%A5t_kh%E1%BA%A3_tri" TargetMode="External"/><Relationship Id="rId227" Type="http://schemas.openxmlformats.org/officeDocument/2006/relationships/hyperlink" Target="http://vi.wikipedia.org/wiki/M%E1%BB%B9" TargetMode="External"/><Relationship Id="rId269" Type="http://schemas.openxmlformats.org/officeDocument/2006/relationships/hyperlink" Target="http://vi.wikipedia.org/wiki/Tri%E1%BB%81u_Ti%C3%AAn" TargetMode="External"/><Relationship Id="rId434" Type="http://schemas.openxmlformats.org/officeDocument/2006/relationships/image" Target="media/image115.png"/><Relationship Id="rId476" Type="http://schemas.openxmlformats.org/officeDocument/2006/relationships/image" Target="media/image138.jpeg"/><Relationship Id="rId33" Type="http://schemas.openxmlformats.org/officeDocument/2006/relationships/hyperlink" Target="https://www.google.com/url?sa=t&amp;rct=j&amp;q=&amp;esrc=s&amp;source=web&amp;cd=1&amp;cad=rja&amp;uact=8&amp;ved=0CB0QFjAAahUKEwjy3_LC1ojJAhULMogKHWLHD7Y&amp;url=https%3A%2F%2Fvi.wikipedia.org%2Fwiki%2FThi%25C3%25AAn_%25C4%2590%25C3%25A0n_(%25C4%2591%25E1%25BB%2581n)&amp;usg=AFQjCNFJ34rU__q_W07jcu3pilgAZWokZg&amp;sig2=au65-hU639EBT_xFPNMg5Q&amp;bvm=bv.106923889,d.cGU" TargetMode="External"/><Relationship Id="rId129" Type="http://schemas.openxmlformats.org/officeDocument/2006/relationships/image" Target="media/image48.png"/><Relationship Id="rId280" Type="http://schemas.openxmlformats.org/officeDocument/2006/relationships/hyperlink" Target="http://vi.wikipedia.org/wiki/%C4%90%E1%BA%A1o_gi%C3%A1o" TargetMode="External"/><Relationship Id="rId336" Type="http://schemas.openxmlformats.org/officeDocument/2006/relationships/hyperlink" Target="http://vi.wikipedia.org/wiki/C%E1%BB%99ng_h%C3%B2a_D%C3%A2n_ch%E1%BB%A7_Nh%C3%A2n_d%C3%A2n_Tri%E1%BB%81u_Ti%C3%AAn" TargetMode="External"/><Relationship Id="rId501" Type="http://schemas.openxmlformats.org/officeDocument/2006/relationships/image" Target="media/image149.jpeg"/><Relationship Id="rId75" Type="http://schemas.openxmlformats.org/officeDocument/2006/relationships/hyperlink" Target="http://vi.wikipedia.org/wiki/%C4%90%E1%BA%A1o_gi%C3%A1o" TargetMode="External"/><Relationship Id="rId140" Type="http://schemas.openxmlformats.org/officeDocument/2006/relationships/hyperlink" Target="http://vi.wikipedia.org/wiki/Mecca" TargetMode="External"/><Relationship Id="rId182" Type="http://schemas.openxmlformats.org/officeDocument/2006/relationships/hyperlink" Target="http://vi.wikipedia.org/wiki/Kit%C3%B4_gi%C3%A1o" TargetMode="External"/><Relationship Id="rId378" Type="http://schemas.openxmlformats.org/officeDocument/2006/relationships/image" Target="media/image80.jpeg"/><Relationship Id="rId403" Type="http://schemas.openxmlformats.org/officeDocument/2006/relationships/image" Target="media/image100.jpeg"/><Relationship Id="rId6" Type="http://schemas.openxmlformats.org/officeDocument/2006/relationships/image" Target="media/image1.png"/><Relationship Id="rId238" Type="http://schemas.openxmlformats.org/officeDocument/2006/relationships/hyperlink" Target="http://vi.wikipedia.org/wiki/%C3%9Ac" TargetMode="External"/><Relationship Id="rId445" Type="http://schemas.openxmlformats.org/officeDocument/2006/relationships/hyperlink" Target="https://phatgiaonguyenthuy.org/thien-tu-niem-xu-ty-khuu-gioi-nghiem" TargetMode="External"/><Relationship Id="rId487" Type="http://schemas.openxmlformats.org/officeDocument/2006/relationships/hyperlink" Target="http://vi.wikipedia.org/wiki/B%E1%BB%93_T%C3%A1t" TargetMode="External"/><Relationship Id="rId291" Type="http://schemas.openxmlformats.org/officeDocument/2006/relationships/hyperlink" Target="http://vi.wikipedia.org/w/index.php?title=Rsabha&amp;action=edit&amp;redlink=1" TargetMode="External"/><Relationship Id="rId305" Type="http://schemas.openxmlformats.org/officeDocument/2006/relationships/hyperlink" Target="http://vi.wikipedia.org/w/index.php?title=Tam_hi%E1%BB%87p&amp;action=edit&amp;redlink=1" TargetMode="External"/><Relationship Id="rId347" Type="http://schemas.openxmlformats.org/officeDocument/2006/relationships/hyperlink" Target="http://vi.wikipedia.org/wiki/Thi%C3%AAn_m%E1%BB%87nh" TargetMode="External"/><Relationship Id="rId512" Type="http://schemas.openxmlformats.org/officeDocument/2006/relationships/hyperlink" Target="https://www.google.com/url?sa=t&amp;rct=j&amp;q=&amp;esrc=s&amp;source=web&amp;cd=1&amp;cad=rja&amp;ved=0CC4QFjAA&amp;url=http%3A%2F%2Fen.wikipedia.org%2Fwiki%2FPiprahwa&amp;ei=F2hjUrThNoGFiAKt2ID4DQ&amp;usg=AFQjCNH-aYLqhw7jOrpfJiOTDf8OVgZu8Q" TargetMode="External"/><Relationship Id="rId44" Type="http://schemas.openxmlformats.org/officeDocument/2006/relationships/image" Target="media/image15.jpeg"/><Relationship Id="rId86" Type="http://schemas.openxmlformats.org/officeDocument/2006/relationships/hyperlink" Target="https://www.google.com/url?sa=t&amp;rct=j&amp;q=&amp;esrc=s&amp;source=web&amp;cd=1&amp;cad=rja&amp;ved=0CC0QFjAA&amp;url=http%3A%2F%2Fvi.wikipedia.org%2Fwiki%2FNho_gi%25C3%25A1o&amp;ei=tazRUqP9L8zaoATIm4HwBw&amp;usg=AFQjCNGdF6bLe0y1SV6DZuwM2ajRoJFerg&amp;sig2=FS2vewPDfCtlFw1ZwYirxw&amp;bvm=bv.59026428,d.cGU" TargetMode="External"/><Relationship Id="rId151" Type="http://schemas.openxmlformats.org/officeDocument/2006/relationships/image" Target="media/image50.jpeg"/><Relationship Id="rId389" Type="http://schemas.openxmlformats.org/officeDocument/2006/relationships/image" Target="media/image89.jpeg"/><Relationship Id="rId193" Type="http://schemas.openxmlformats.org/officeDocument/2006/relationships/hyperlink" Target="http://vi.wikipedia.org/wiki/Nam_%C3%81" TargetMode="External"/><Relationship Id="rId207" Type="http://schemas.openxmlformats.org/officeDocument/2006/relationships/hyperlink" Target="http://vi.wikipedia.org/wiki/%C4%90%E1%BA%A1o_gi%C3%A1o" TargetMode="External"/><Relationship Id="rId249" Type="http://schemas.openxmlformats.org/officeDocument/2006/relationships/image" Target="media/image61.jpeg"/><Relationship Id="rId414" Type="http://schemas.openxmlformats.org/officeDocument/2006/relationships/hyperlink" Target="https://en.wikipedia.org/wiki/WAIS-R" TargetMode="External"/><Relationship Id="rId456" Type="http://schemas.openxmlformats.org/officeDocument/2006/relationships/image" Target="media/image127.jpeg"/><Relationship Id="rId498" Type="http://schemas.openxmlformats.org/officeDocument/2006/relationships/hyperlink" Target="https://vi.wikipedia.org/w/index.php?title=Ny%C4%81natiloka&amp;action=edit&amp;redlink=1" TargetMode="External"/><Relationship Id="rId13" Type="http://schemas.openxmlformats.org/officeDocument/2006/relationships/image" Target="media/image7.jpeg"/><Relationship Id="rId109" Type="http://schemas.openxmlformats.org/officeDocument/2006/relationships/hyperlink" Target="http://vi.wikipedia.org/wiki/X%C3%A3_h%E1%BB%99i" TargetMode="External"/><Relationship Id="rId260" Type="http://schemas.openxmlformats.org/officeDocument/2006/relationships/hyperlink" Target="javascript:queryWord(177089)" TargetMode="External"/><Relationship Id="rId316" Type="http://schemas.openxmlformats.org/officeDocument/2006/relationships/hyperlink" Target="http://www.tudiendanhngon.vn/tabid/88/itemid/518/search/thomas-paine/default.aspx" TargetMode="External"/><Relationship Id="rId55" Type="http://schemas.openxmlformats.org/officeDocument/2006/relationships/hyperlink" Target="https://www.google.com/url?sa=t&amp;rct=j&amp;q=&amp;esrc=s&amp;source=web&amp;cd=3&amp;cad=rja&amp;uact=8&amp;ved=0ahUKEwiFvP244sHNAhWDMGMKHbOSCGgQFggmMAI&amp;url=https%3A%2F%2Fvi.wikipedia.org%2Fwiki%2FCh%25C3%25ADnh_th%25E1%25BB%2591ng_gi%25C3%25A1o_%25C4%2590%25C3%25B4ng_ph%25C6%25B0%25C6%25A1ng&amp;usg=AFQjCNFKEvEy1w2tmq7hyyWzYfzWEeMOgA" TargetMode="External"/><Relationship Id="rId97" Type="http://schemas.openxmlformats.org/officeDocument/2006/relationships/image" Target="media/image26.png"/><Relationship Id="rId120" Type="http://schemas.openxmlformats.org/officeDocument/2006/relationships/image" Target="media/image39.png"/><Relationship Id="rId358" Type="http://schemas.openxmlformats.org/officeDocument/2006/relationships/hyperlink" Target="http://vi.wikipedia.org/wiki/Th%C3%A1i_Lan" TargetMode="External"/><Relationship Id="rId162" Type="http://schemas.openxmlformats.org/officeDocument/2006/relationships/hyperlink" Target="http://vi.wikipedia.org/wiki/V%E1%BA%ADt_ch%E1%BA%A5t" TargetMode="External"/><Relationship Id="rId218" Type="http://schemas.openxmlformats.org/officeDocument/2006/relationships/hyperlink" Target="http://vi.wikipedia.org/wiki/%C4%90%C3%B4ng_%C3%81" TargetMode="External"/><Relationship Id="rId425" Type="http://schemas.openxmlformats.org/officeDocument/2006/relationships/image" Target="media/image109.jpeg"/><Relationship Id="rId467" Type="http://schemas.openxmlformats.org/officeDocument/2006/relationships/hyperlink" Target="https://www.google.com/url?sa=t&amp;rct=j&amp;q=&amp;esrc=s&amp;source=web&amp;cd=1&amp;cad=rja&amp;uact=8&amp;ved=0ahUKEwjkwd2kg_vJAhVU42MKHUnkBp8QFggcMAA&amp;url=https%3A%2F%2Fvi.wikipedia.org%2Fwiki%2FCyrus_%25C4%2590%25E1%25BA%25A1i_%25C4%2591%25E1%25BA%25BF&amp;usg=AFQjCNEidYXJLf25Y3npf5F-ZSdhKYrc4Q&amp;sig2=wu_ML0q3z04eN7ReCz2TuQ&amp;bvm=bv.110151844,d.cGc" TargetMode="External"/><Relationship Id="rId271" Type="http://schemas.openxmlformats.org/officeDocument/2006/relationships/hyperlink" Target="http://vi.wikipedia.org/wiki/Vi%E1%BB%87t_Nam" TargetMode="External"/><Relationship Id="rId24" Type="http://schemas.openxmlformats.org/officeDocument/2006/relationships/hyperlink" Target="http://vi.wikipedia.org/w/index.php?title=Tr%E1%BA%A7n_t%E1%BB%A5c&amp;action=edit&amp;redlink=1" TargetMode="External"/><Relationship Id="rId66" Type="http://schemas.openxmlformats.org/officeDocument/2006/relationships/hyperlink" Target="https://www.google.com/url?sa=t&amp;rct=j&amp;q=&amp;esrc=s&amp;source=web&amp;cd=1&amp;sqi=2&amp;ved=0CCsQFjAA&amp;url=http%3A%2F%2Fen.wikipedia.org%2Fwiki%2FTheosophy&amp;ei=WMfMUtudGYz2oATxqYCADA&amp;usg=AFQjCNGf99l4v00Zd5ymPlQvLI-kBK3qAg&amp;sig2=P_NfBPlTl0vraamrxUsGtQ" TargetMode="External"/><Relationship Id="rId131" Type="http://schemas.openxmlformats.org/officeDocument/2006/relationships/hyperlink" Target="http://translate.googleusercontent.com/translate_c?depth=1&amp;ei=2rk3Ud7bEo6BqgHrrYHwDQ&amp;hl=vi&amp;prev=/search%3Fq%3Dsin%26hl%3Dvi&amp;rurl=translate.google.com&amp;sl=en&amp;u=http://en.wikipedia.org/wiki/Allah&amp;usg=ALkJrhjryUy25uguUUvorc3oCUE13VUbXw" TargetMode="External"/><Relationship Id="rId327" Type="http://schemas.openxmlformats.org/officeDocument/2006/relationships/hyperlink" Target="http://vi.wikipedia.org/w/index.php?title=H%E1%BB%8Dc_v%E1%BA%A5n&amp;action=edit&amp;redlink=1" TargetMode="External"/><Relationship Id="rId369" Type="http://schemas.openxmlformats.org/officeDocument/2006/relationships/hyperlink" Target="javascript:animation('8ae6');" TargetMode="External"/><Relationship Id="rId173" Type="http://schemas.openxmlformats.org/officeDocument/2006/relationships/hyperlink" Target="http://vi.wikipedia.org/wiki/Phong_t%E1%BB%A5c" TargetMode="External"/><Relationship Id="rId229" Type="http://schemas.openxmlformats.org/officeDocument/2006/relationships/hyperlink" Target="http://vi.wikipedia.org/wiki/Do_Th%C3%A1i_gi%C3%A1o" TargetMode="External"/><Relationship Id="rId380" Type="http://schemas.openxmlformats.org/officeDocument/2006/relationships/image" Target="media/image82.jpeg"/><Relationship Id="rId436" Type="http://schemas.openxmlformats.org/officeDocument/2006/relationships/hyperlink" Target="http://vi.wikipedia.org/wiki/T%E1%BB%A9_thi%E1%BB%81n" TargetMode="External"/><Relationship Id="rId240" Type="http://schemas.openxmlformats.org/officeDocument/2006/relationships/hyperlink" Target="http://vi.wikipedia.org/wiki/%E1%BA%A4n_%C4%90%E1%BB%99" TargetMode="External"/><Relationship Id="rId478" Type="http://schemas.openxmlformats.org/officeDocument/2006/relationships/image" Target="media/image1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F1520-094A-4D2D-BFA0-60F3285F1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460</Pages>
  <Words>103455</Words>
  <Characters>589696</Characters>
  <Application>Microsoft Office Word</Application>
  <DocSecurity>0</DocSecurity>
  <Lines>4914</Lines>
  <Paragraphs>1383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cp:lastModifiedBy>
  <cp:revision>2</cp:revision>
  <dcterms:created xsi:type="dcterms:W3CDTF">2022-04-20T06:48:00Z</dcterms:created>
  <dcterms:modified xsi:type="dcterms:W3CDTF">2022-04-20T06:48:00Z</dcterms:modified>
</cp:coreProperties>
</file>